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25CA8" w14:textId="29DA0A12" w:rsidR="00E90E49" w:rsidRPr="00327997" w:rsidRDefault="00E90E49" w:rsidP="00327997">
      <w:pPr>
        <w:pStyle w:val="3GPPHeader"/>
        <w:rPr>
          <w:highlight w:val="yellow"/>
        </w:rPr>
      </w:pPr>
      <w:r w:rsidRPr="00327997">
        <w:t>3GPP TSG-RAN WG</w:t>
      </w:r>
      <w:r w:rsidR="00790B99" w:rsidRPr="00327997">
        <w:t>1</w:t>
      </w:r>
      <w:r w:rsidR="00A85C6C">
        <w:t xml:space="preserve"> #</w:t>
      </w:r>
      <w:r w:rsidR="00356A14">
        <w:t>89</w:t>
      </w:r>
      <w:r w:rsidRPr="00327997">
        <w:tab/>
      </w:r>
      <w:r w:rsidR="00790B99" w:rsidRPr="00327997">
        <w:t>R1</w:t>
      </w:r>
      <w:r w:rsidR="00091557" w:rsidRPr="00327997">
        <w:t>-</w:t>
      </w:r>
      <w:r w:rsidR="00F744C4" w:rsidRPr="00F744C4">
        <w:t>1708687</w:t>
      </w:r>
    </w:p>
    <w:p w14:paraId="51F975F1" w14:textId="0F3805DC" w:rsidR="00E90E49" w:rsidRDefault="00356A14" w:rsidP="00327997">
      <w:pPr>
        <w:pStyle w:val="3GPPHeader"/>
      </w:pPr>
      <w:r>
        <w:t>Hangzhou, China</w:t>
      </w:r>
      <w:r w:rsidR="0027144F" w:rsidRPr="009C6832">
        <w:t xml:space="preserve">, </w:t>
      </w:r>
      <w:r>
        <w:t>15</w:t>
      </w:r>
      <w:r w:rsidRPr="00356A14">
        <w:rPr>
          <w:vertAlign w:val="superscript"/>
        </w:rPr>
        <w:t>th</w:t>
      </w:r>
      <w:r>
        <w:t xml:space="preserve"> </w:t>
      </w:r>
      <w:r w:rsidR="0027144F" w:rsidRPr="009C6832">
        <w:t xml:space="preserve">– </w:t>
      </w:r>
      <w:r>
        <w:t>19</w:t>
      </w:r>
      <w:r w:rsidRPr="00356A14">
        <w:rPr>
          <w:vertAlign w:val="superscript"/>
        </w:rPr>
        <w:t>th</w:t>
      </w:r>
      <w:r>
        <w:t xml:space="preserve"> May</w:t>
      </w:r>
      <w:r w:rsidR="00790B99" w:rsidRPr="009C6832">
        <w:t>,</w:t>
      </w:r>
      <w:r w:rsidR="0027144F" w:rsidRPr="009C6832">
        <w:t xml:space="preserve"> 20</w:t>
      </w:r>
      <w:r w:rsidR="00A85C6C">
        <w:t>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44E4931C" w:rsidR="00E90E49" w:rsidRPr="00F744C4" w:rsidRDefault="003D3C45" w:rsidP="00327997">
      <w:pPr>
        <w:pStyle w:val="3GPPHeader"/>
      </w:pPr>
      <w:r w:rsidRPr="00327997">
        <w:t>Title:</w:t>
      </w:r>
      <w:r w:rsidR="00E90E49" w:rsidRPr="00327997">
        <w:tab/>
      </w:r>
      <w:r w:rsidR="002F627B" w:rsidRPr="00F744C4">
        <w:rPr>
          <w:rFonts w:eastAsia="MS Mincho"/>
          <w:lang w:eastAsia="ja-JP"/>
        </w:rPr>
        <w:t>Codebook design for Type I single-panel CSI feedback</w:t>
      </w:r>
    </w:p>
    <w:p w14:paraId="2D554DE3" w14:textId="409AB1DD" w:rsidR="00952A24" w:rsidRPr="00327997" w:rsidRDefault="00952A24" w:rsidP="00327997">
      <w:pPr>
        <w:pStyle w:val="3GPPHeader"/>
      </w:pPr>
      <w:r w:rsidRPr="00F744C4">
        <w:t>Agenda Item:</w:t>
      </w:r>
      <w:r w:rsidRPr="00F744C4">
        <w:tab/>
      </w:r>
      <w:r w:rsidR="002F627B" w:rsidRPr="00F744C4">
        <w:t>7.1.2.3.4</w:t>
      </w:r>
    </w:p>
    <w:p w14:paraId="3C99C89E" w14:textId="728C1776" w:rsidR="00E90E49"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036CEDD3" w14:textId="4FABC208" w:rsidR="009C6BC1" w:rsidRDefault="009C6BC1" w:rsidP="00E5689D">
      <w:pPr>
        <w:pStyle w:val="3GPPHeader"/>
      </w:pPr>
      <w:bookmarkStart w:id="0" w:name="_GoBack"/>
      <w:bookmarkEnd w:id="0"/>
    </w:p>
    <w:p w14:paraId="0B3F94C3" w14:textId="77777777" w:rsidR="009C6BC1" w:rsidRPr="00CE0424" w:rsidRDefault="009C6BC1" w:rsidP="00E5689D">
      <w:pPr>
        <w:pStyle w:val="3GPPHeader"/>
      </w:pPr>
    </w:p>
    <w:p w14:paraId="72B2365A" w14:textId="77777777" w:rsidR="00E90E49" w:rsidRPr="00CE0424" w:rsidRDefault="007F75D5" w:rsidP="00CE0424">
      <w:pPr>
        <w:pStyle w:val="Heading1"/>
      </w:pPr>
      <w:r>
        <w:t>Introduction</w:t>
      </w:r>
    </w:p>
    <w:p w14:paraId="39DC1C8C" w14:textId="31393FC1" w:rsidR="00BF7642" w:rsidRPr="00E9149C" w:rsidRDefault="00E64B80" w:rsidP="00BF7642">
      <w:pPr>
        <w:pStyle w:val="BodyText"/>
      </w:pPr>
      <w:r>
        <w:t>In RAN1#88</w:t>
      </w:r>
      <w:r w:rsidR="00356A14">
        <w:t>b</w:t>
      </w:r>
      <w:r w:rsidR="00BF7642">
        <w:t>, t</w:t>
      </w:r>
      <w:r w:rsidR="009C6BC1">
        <w:t>he following agreement was made regarding Type I CSI feedback:</w:t>
      </w:r>
    </w:p>
    <w:p w14:paraId="7D9598C6" w14:textId="25728634" w:rsidR="009C6BC1" w:rsidRPr="00980E62" w:rsidRDefault="009C6BC1" w:rsidP="009C6BC1">
      <w:pPr>
        <w:ind w:left="360"/>
        <w:rPr>
          <w:rFonts w:eastAsia="MS Mincho"/>
          <w:lang w:eastAsia="ja-JP"/>
        </w:rPr>
      </w:pPr>
      <w:r w:rsidRPr="00980E62">
        <w:rPr>
          <w:rFonts w:eastAsia="MS Mincho"/>
          <w:highlight w:val="green"/>
          <w:lang w:eastAsia="ja-JP"/>
        </w:rPr>
        <w:t>Agreements</w:t>
      </w:r>
      <w:r w:rsidRPr="00980E62">
        <w:rPr>
          <w:rFonts w:eastAsia="MS Mincho"/>
          <w:lang w:eastAsia="ja-JP"/>
        </w:rPr>
        <w:t>:</w:t>
      </w:r>
    </w:p>
    <w:p w14:paraId="6F12DAEA" w14:textId="25728634" w:rsidR="009C6BC1" w:rsidRPr="00980E62" w:rsidRDefault="009C6BC1" w:rsidP="009C6BC1">
      <w:pPr>
        <w:numPr>
          <w:ilvl w:val="0"/>
          <w:numId w:val="16"/>
        </w:numPr>
        <w:ind w:left="1080"/>
        <w:rPr>
          <w:rFonts w:eastAsia="MS Mincho"/>
          <w:lang w:eastAsia="ja-JP"/>
        </w:rPr>
      </w:pPr>
      <w:r w:rsidRPr="00980E62">
        <w:rPr>
          <w:rFonts w:eastAsia="MS Mincho"/>
          <w:lang w:eastAsia="ja-JP"/>
        </w:rPr>
        <w:t xml:space="preserve">For Type I and II Cat1 (if Cat1 is supported) </w:t>
      </w:r>
      <w:r w:rsidRPr="00980E62">
        <w:rPr>
          <w:rFonts w:eastAsia="MS Mincho"/>
          <w:i/>
          <w:iCs/>
          <w:lang w:eastAsia="ja-JP"/>
        </w:rPr>
        <w:t xml:space="preserve">single panel </w:t>
      </w:r>
      <w:r w:rsidRPr="00980E62">
        <w:rPr>
          <w:rFonts w:eastAsia="MS Mincho"/>
          <w:lang w:eastAsia="ja-JP"/>
        </w:rPr>
        <w:t>codebooks (</w:t>
      </w:r>
      <m:oMath>
        <m:sSub>
          <m:sSubPr>
            <m:ctrlPr>
              <w:rPr>
                <w:rFonts w:ascii="Cambria Math" w:hAnsi="Cambria Math"/>
                <w:i/>
                <w:iCs/>
                <w:color w:val="000000"/>
                <w:sz w:val="22"/>
                <w:szCs w:val="40"/>
              </w:rPr>
            </m:ctrlPr>
          </m:sSubPr>
          <m:e>
            <m:r>
              <m:rPr>
                <m:sty m:val="bi"/>
              </m:rPr>
              <w:rPr>
                <w:rFonts w:ascii="Cambria Math" w:hAnsi="Cambria Math"/>
                <w:color w:val="000000"/>
                <w:sz w:val="22"/>
                <w:szCs w:val="40"/>
              </w:rPr>
              <m:t>W</m:t>
            </m:r>
            <m:r>
              <m:rPr>
                <m:sty m:val="p"/>
              </m:rPr>
              <w:rPr>
                <w:rFonts w:ascii="Cambria Math" w:hAnsi="Cambria Math"/>
                <w:color w:val="000000"/>
                <w:sz w:val="22"/>
                <w:szCs w:val="40"/>
              </w:rPr>
              <m:t>=</m:t>
            </m:r>
            <m:r>
              <m:rPr>
                <m:sty m:val="bi"/>
              </m:rPr>
              <w:rPr>
                <w:rFonts w:ascii="Cambria Math" w:hAnsi="Cambria Math"/>
                <w:color w:val="000000"/>
                <w:sz w:val="22"/>
                <w:szCs w:val="40"/>
              </w:rPr>
              <m:t>W</m:t>
            </m:r>
          </m:e>
          <m:sub>
            <m:r>
              <m:rPr>
                <m:sty m:val="p"/>
              </m:rPr>
              <w:rPr>
                <w:rFonts w:ascii="Cambria Math" w:hAnsi="Cambria Math"/>
                <w:color w:val="000000"/>
                <w:sz w:val="22"/>
                <w:szCs w:val="40"/>
              </w:rPr>
              <m:t>1</m:t>
            </m:r>
          </m:sub>
        </m:sSub>
        <m:sSub>
          <m:sSubPr>
            <m:ctrlPr>
              <w:rPr>
                <w:rFonts w:ascii="Cambria Math" w:hAnsi="Cambria Math"/>
                <w:i/>
                <w:iCs/>
                <w:color w:val="000000"/>
                <w:sz w:val="22"/>
                <w:szCs w:val="40"/>
              </w:rPr>
            </m:ctrlPr>
          </m:sSubPr>
          <m:e>
            <m:r>
              <m:rPr>
                <m:sty m:val="bi"/>
              </m:rPr>
              <w:rPr>
                <w:rFonts w:ascii="Cambria Math" w:hAnsi="Cambria Math"/>
                <w:color w:val="000000"/>
                <w:sz w:val="22"/>
                <w:szCs w:val="40"/>
              </w:rPr>
              <m:t>W</m:t>
            </m:r>
          </m:e>
          <m:sub>
            <m:r>
              <m:rPr>
                <m:sty m:val="p"/>
              </m:rPr>
              <w:rPr>
                <w:rFonts w:ascii="Cambria Math" w:hAnsi="Cambria Math"/>
                <w:color w:val="000000"/>
                <w:sz w:val="22"/>
                <w:szCs w:val="40"/>
              </w:rPr>
              <m:t>2</m:t>
            </m:r>
          </m:sub>
        </m:sSub>
      </m:oMath>
      <w:r w:rsidRPr="00453301">
        <w:rPr>
          <w:rFonts w:eastAsia="MS Mincho"/>
          <w:sz w:val="10"/>
          <w:lang w:eastAsia="ja-JP"/>
        </w:rPr>
        <w:t xml:space="preserve"> </w:t>
      </w:r>
      <w:r w:rsidRPr="00980E62">
        <w:rPr>
          <w:rFonts w:eastAsia="MS Mincho"/>
          <w:lang w:eastAsia="ja-JP"/>
        </w:rPr>
        <w:t>structure):</w:t>
      </w:r>
    </w:p>
    <w:p w14:paraId="41652DEE" w14:textId="5155AEFF" w:rsidR="009C6BC1" w:rsidRPr="00980E62" w:rsidRDefault="009C6BC1" w:rsidP="009C6BC1">
      <w:pPr>
        <w:numPr>
          <w:ilvl w:val="1"/>
          <w:numId w:val="16"/>
        </w:numPr>
        <w:ind w:left="1800"/>
        <w:rPr>
          <w:rFonts w:eastAsia="MS Mincho"/>
          <w:lang w:eastAsia="ja-JP"/>
        </w:rPr>
      </w:pPr>
      <w:r w:rsidRPr="00980E62">
        <w:rPr>
          <w:rFonts w:eastAsia="MS Mincho"/>
          <w:lang w:eastAsia="ja-JP"/>
        </w:rPr>
        <w:t xml:space="preserve">The exact design of </w:t>
      </w:r>
      <m:oMath>
        <m:sSub>
          <m:sSubPr>
            <m:ctrlPr>
              <w:rPr>
                <w:rFonts w:ascii="Cambria Math" w:hAnsi="Cambria Math"/>
                <w:i/>
                <w:iCs/>
                <w:color w:val="000000"/>
                <w:sz w:val="22"/>
                <w:szCs w:val="40"/>
              </w:rPr>
            </m:ctrlPr>
          </m:sSubPr>
          <m:e>
            <m:r>
              <m:rPr>
                <m:sty m:val="bi"/>
              </m:rPr>
              <w:rPr>
                <w:rFonts w:ascii="Cambria Math" w:hAnsi="Cambria Math"/>
                <w:color w:val="000000"/>
                <w:sz w:val="22"/>
                <w:szCs w:val="40"/>
              </w:rPr>
              <m:t>W</m:t>
            </m:r>
          </m:e>
          <m:sub>
            <m:r>
              <m:rPr>
                <m:sty m:val="p"/>
              </m:rPr>
              <w:rPr>
                <w:rFonts w:ascii="Cambria Math" w:hAnsi="Cambria Math"/>
                <w:color w:val="000000"/>
                <w:sz w:val="22"/>
                <w:szCs w:val="40"/>
              </w:rPr>
              <m:t>1</m:t>
            </m:r>
          </m:sub>
        </m:sSub>
      </m:oMath>
      <w:r w:rsidRPr="00980E62">
        <w:rPr>
          <w:rFonts w:eastAsia="MS Mincho"/>
          <w:lang w:eastAsia="ja-JP"/>
        </w:rPr>
        <w:t xml:space="preserve"> is to be decided in RAN1#89 for both Type I and Type II Cat1 (if Cat1 supported)</w:t>
      </w:r>
    </w:p>
    <w:p w14:paraId="619FE517" w14:textId="77777777" w:rsidR="009C6BC1" w:rsidRPr="00980E62" w:rsidRDefault="009C6BC1" w:rsidP="009C6BC1">
      <w:pPr>
        <w:numPr>
          <w:ilvl w:val="2"/>
          <w:numId w:val="16"/>
        </w:numPr>
        <w:ind w:left="2520"/>
        <w:rPr>
          <w:rFonts w:eastAsia="MS Mincho"/>
          <w:lang w:eastAsia="ja-JP"/>
        </w:rPr>
      </w:pPr>
      <w:r w:rsidRPr="00980E62">
        <w:rPr>
          <w:rFonts w:eastAsia="MS Mincho"/>
          <w:lang w:eastAsia="ja-JP"/>
        </w:rPr>
        <w:t>For W1 codebook, companies are encouraged to perform more evaluations comparing the different alternatives</w:t>
      </w:r>
    </w:p>
    <w:p w14:paraId="4E249732" w14:textId="712ED6D3" w:rsidR="009C6BC1" w:rsidRDefault="009C6BC1" w:rsidP="009C6BC1">
      <w:pPr>
        <w:numPr>
          <w:ilvl w:val="0"/>
          <w:numId w:val="16"/>
        </w:numPr>
        <w:ind w:left="1080"/>
        <w:rPr>
          <w:rFonts w:eastAsia="MS Mincho"/>
          <w:lang w:eastAsia="ja-JP"/>
        </w:rPr>
      </w:pPr>
      <w:r w:rsidRPr="00980E62">
        <w:rPr>
          <w:rFonts w:eastAsia="MS Mincho"/>
          <w:lang w:eastAsia="ja-JP"/>
        </w:rPr>
        <w:t>For Type I: Study further the values of L among L=1 and L= 4, at least for rank 1</w:t>
      </w:r>
    </w:p>
    <w:p w14:paraId="2CF44375" w14:textId="77777777" w:rsidR="009C6BC1" w:rsidRPr="00980E62" w:rsidRDefault="009C6BC1" w:rsidP="009C6BC1">
      <w:pPr>
        <w:ind w:left="1080"/>
        <w:rPr>
          <w:rFonts w:eastAsia="MS Mincho"/>
          <w:lang w:eastAsia="ja-JP"/>
        </w:rPr>
      </w:pPr>
    </w:p>
    <w:p w14:paraId="4C3FF875" w14:textId="009DD920" w:rsidR="00BF7642" w:rsidRDefault="009C6BC1" w:rsidP="00BF7642">
      <w:pPr>
        <w:pStyle w:val="BodyText"/>
      </w:pPr>
      <w:r>
        <w:t>Furthermore, a set of evaluation assumptions was also agreed:</w:t>
      </w:r>
    </w:p>
    <w:p w14:paraId="429F4F75" w14:textId="0BD50C21" w:rsidR="009C6BC1" w:rsidRDefault="009C6BC1" w:rsidP="009C6BC1">
      <w:pPr>
        <w:ind w:left="360"/>
      </w:pPr>
      <w:r w:rsidRPr="00980E62">
        <w:rPr>
          <w:rFonts w:eastAsia="MS Mincho"/>
          <w:highlight w:val="green"/>
          <w:lang w:eastAsia="ja-JP"/>
        </w:rPr>
        <w:t>Agreements</w:t>
      </w:r>
      <w:r w:rsidRPr="00980E62">
        <w:rPr>
          <w:rFonts w:eastAsia="MS Mincho"/>
          <w:lang w:eastAsia="ja-JP"/>
        </w:rPr>
        <w:t>:</w:t>
      </w:r>
    </w:p>
    <w:p w14:paraId="37E76646" w14:textId="77777777" w:rsidR="009C6BC1" w:rsidRPr="004115DA" w:rsidRDefault="009C6BC1" w:rsidP="009C6BC1">
      <w:pPr>
        <w:numPr>
          <w:ilvl w:val="0"/>
          <w:numId w:val="17"/>
        </w:numPr>
        <w:rPr>
          <w:rFonts w:eastAsia="MS Mincho"/>
          <w:lang w:eastAsia="ja-JP"/>
        </w:rPr>
      </w:pPr>
      <w:r w:rsidRPr="004115DA">
        <w:rPr>
          <w:rFonts w:eastAsia="MS Mincho"/>
          <w:lang w:eastAsia="ja-JP"/>
        </w:rPr>
        <w:t>Companies are encouraged to simulate the following to compare L=1, L=4 (at least for rank 1)</w:t>
      </w:r>
    </w:p>
    <w:p w14:paraId="434B63FF" w14:textId="77777777" w:rsidR="009C6BC1" w:rsidRPr="004115DA" w:rsidRDefault="009C6BC1" w:rsidP="009C6BC1">
      <w:pPr>
        <w:numPr>
          <w:ilvl w:val="1"/>
          <w:numId w:val="17"/>
        </w:numPr>
        <w:rPr>
          <w:rFonts w:eastAsia="MS Mincho"/>
          <w:lang w:eastAsia="ja-JP"/>
        </w:rPr>
      </w:pPr>
      <w:r w:rsidRPr="004115DA">
        <w:rPr>
          <w:rFonts w:eastAsia="MS Mincho"/>
          <w:lang w:eastAsia="ja-JP"/>
        </w:rPr>
        <w:t>4,8,16,32 ports</w:t>
      </w:r>
    </w:p>
    <w:p w14:paraId="3E47FBF0" w14:textId="77777777" w:rsidR="009C6BC1" w:rsidRPr="004115DA" w:rsidRDefault="009C6BC1" w:rsidP="009C6BC1">
      <w:pPr>
        <w:numPr>
          <w:ilvl w:val="1"/>
          <w:numId w:val="17"/>
        </w:numPr>
        <w:rPr>
          <w:rFonts w:eastAsia="MS Mincho"/>
          <w:lang w:eastAsia="ja-JP"/>
        </w:rPr>
      </w:pPr>
      <w:r w:rsidRPr="004115DA">
        <w:rPr>
          <w:rFonts w:eastAsia="MS Mincho"/>
          <w:lang w:eastAsia="ja-JP"/>
        </w:rPr>
        <w:t>CSI-RS channel estimation impairments modeled</w:t>
      </w:r>
    </w:p>
    <w:p w14:paraId="6A98F8E8" w14:textId="77777777" w:rsidR="009C6BC1" w:rsidRPr="004115DA" w:rsidRDefault="009C6BC1" w:rsidP="009C6BC1">
      <w:pPr>
        <w:numPr>
          <w:ilvl w:val="1"/>
          <w:numId w:val="17"/>
        </w:numPr>
        <w:rPr>
          <w:rFonts w:eastAsia="MS Mincho"/>
          <w:lang w:eastAsia="ja-JP"/>
        </w:rPr>
      </w:pPr>
      <w:r w:rsidRPr="004115DA">
        <w:rPr>
          <w:rFonts w:eastAsia="MS Mincho"/>
          <w:lang w:eastAsia="ja-JP"/>
        </w:rPr>
        <w:t>{Umi, UMa}</w:t>
      </w:r>
    </w:p>
    <w:p w14:paraId="0991CA81" w14:textId="77777777" w:rsidR="009C6BC1" w:rsidRPr="004115DA" w:rsidRDefault="009C6BC1" w:rsidP="009C6BC1">
      <w:pPr>
        <w:numPr>
          <w:ilvl w:val="1"/>
          <w:numId w:val="17"/>
        </w:numPr>
        <w:rPr>
          <w:rFonts w:eastAsia="MS Mincho"/>
          <w:lang w:eastAsia="ja-JP"/>
        </w:rPr>
      </w:pPr>
      <w:r w:rsidRPr="004115DA">
        <w:rPr>
          <w:rFonts w:eastAsia="MS Mincho"/>
          <w:lang w:eastAsia="ja-JP"/>
        </w:rPr>
        <w:t xml:space="preserve">(M,N)=[(4,2) (8,2) (8,4) (8,8) (8,16)] for Q=4,8,16,32 ports; dual polarized array (P=2) </w:t>
      </w:r>
    </w:p>
    <w:p w14:paraId="391271C2" w14:textId="77777777" w:rsidR="009C6BC1" w:rsidRPr="004115DA" w:rsidRDefault="009C6BC1" w:rsidP="009C6BC1">
      <w:pPr>
        <w:numPr>
          <w:ilvl w:val="1"/>
          <w:numId w:val="17"/>
        </w:numPr>
        <w:rPr>
          <w:rFonts w:eastAsia="MS Mincho"/>
          <w:lang w:eastAsia="ja-JP"/>
        </w:rPr>
      </w:pPr>
      <w:r w:rsidRPr="004115DA">
        <w:rPr>
          <w:rFonts w:eastAsia="MS Mincho"/>
          <w:lang w:eastAsia="ja-JP"/>
        </w:rPr>
        <w:t>Nh,Nv=(2,1),(2,2),(4,2),(8,2),(16,1)</w:t>
      </w:r>
    </w:p>
    <w:p w14:paraId="13A2F07A" w14:textId="77777777" w:rsidR="009C6BC1" w:rsidRPr="004115DA" w:rsidRDefault="009C6BC1" w:rsidP="009C6BC1">
      <w:pPr>
        <w:numPr>
          <w:ilvl w:val="2"/>
          <w:numId w:val="17"/>
        </w:numPr>
        <w:rPr>
          <w:rFonts w:eastAsia="MS Mincho"/>
          <w:lang w:eastAsia="ja-JP"/>
        </w:rPr>
      </w:pPr>
      <w:r w:rsidRPr="004115DA">
        <w:rPr>
          <w:rFonts w:eastAsia="MS Mincho"/>
          <w:lang w:eastAsia="ja-JP"/>
        </w:rPr>
        <w:t>Nh=# of ports in horizontal domain</w:t>
      </w:r>
    </w:p>
    <w:p w14:paraId="6CF0395B" w14:textId="77777777" w:rsidR="009C6BC1" w:rsidRPr="004115DA" w:rsidRDefault="009C6BC1" w:rsidP="009C6BC1">
      <w:pPr>
        <w:numPr>
          <w:ilvl w:val="2"/>
          <w:numId w:val="17"/>
        </w:numPr>
        <w:rPr>
          <w:rFonts w:eastAsia="MS Mincho"/>
          <w:lang w:eastAsia="ja-JP"/>
        </w:rPr>
      </w:pPr>
      <w:r w:rsidRPr="004115DA">
        <w:rPr>
          <w:rFonts w:eastAsia="MS Mincho"/>
          <w:lang w:eastAsia="ja-JP"/>
        </w:rPr>
        <w:t>Nv=# of ports in vertical domain</w:t>
      </w:r>
    </w:p>
    <w:p w14:paraId="56D54B5F" w14:textId="77777777" w:rsidR="009C6BC1" w:rsidRPr="00FA4B60" w:rsidRDefault="009C6BC1" w:rsidP="009C6BC1">
      <w:pPr>
        <w:numPr>
          <w:ilvl w:val="1"/>
          <w:numId w:val="17"/>
        </w:numPr>
        <w:rPr>
          <w:rFonts w:eastAsia="MS Mincho"/>
          <w:lang w:eastAsia="ja-JP"/>
        </w:rPr>
      </w:pPr>
      <w:r w:rsidRPr="004115DA">
        <w:rPr>
          <w:rFonts w:eastAsia="MS Mincho"/>
          <w:lang w:eastAsia="ja-JP"/>
        </w:rPr>
        <w:t>O1,O2=(4,4</w:t>
      </w:r>
      <w:r w:rsidRPr="00FA4B60">
        <w:rPr>
          <w:rFonts w:eastAsia="MS Mincho"/>
          <w:lang w:eastAsia="ja-JP"/>
        </w:rPr>
        <w:t>), (8,8), [(4, 8)], [non-uniform sampling]</w:t>
      </w:r>
    </w:p>
    <w:p w14:paraId="4FB96A54" w14:textId="77777777" w:rsidR="009C6BC1" w:rsidRPr="004115DA" w:rsidRDefault="009C6BC1" w:rsidP="009C6BC1">
      <w:pPr>
        <w:numPr>
          <w:ilvl w:val="1"/>
          <w:numId w:val="17"/>
        </w:numPr>
        <w:rPr>
          <w:rFonts w:eastAsia="MS Mincho"/>
          <w:lang w:eastAsia="ja-JP"/>
        </w:rPr>
      </w:pPr>
      <w:r w:rsidRPr="004115DA">
        <w:rPr>
          <w:rFonts w:eastAsia="MS Mincho"/>
          <w:lang w:eastAsia="ja-JP"/>
        </w:rPr>
        <w:t>At least RU=50%, 70%; other RU values are not precluded</w:t>
      </w:r>
    </w:p>
    <w:p w14:paraId="17310B29" w14:textId="77777777" w:rsidR="009C6BC1" w:rsidRPr="004115DA" w:rsidRDefault="009C6BC1" w:rsidP="009C6BC1">
      <w:pPr>
        <w:numPr>
          <w:ilvl w:val="1"/>
          <w:numId w:val="17"/>
        </w:numPr>
        <w:rPr>
          <w:rFonts w:eastAsia="MS Mincho"/>
          <w:lang w:eastAsia="ja-JP"/>
        </w:rPr>
      </w:pPr>
      <w:r w:rsidRPr="004115DA">
        <w:rPr>
          <w:rFonts w:eastAsia="MS Mincho"/>
          <w:lang w:eastAsia="ja-JP"/>
        </w:rPr>
        <w:t>2 UE receive antennas</w:t>
      </w:r>
    </w:p>
    <w:p w14:paraId="0AB88FB2" w14:textId="77777777" w:rsidR="009C6BC1" w:rsidRDefault="009C6BC1" w:rsidP="00BF7642">
      <w:pPr>
        <w:pStyle w:val="BodyText"/>
      </w:pPr>
    </w:p>
    <w:p w14:paraId="45D94F03" w14:textId="2B5BC02C" w:rsidR="00477768" w:rsidRPr="00CE0424" w:rsidRDefault="003535FE" w:rsidP="00BF7642">
      <w:pPr>
        <w:pStyle w:val="BodyText"/>
      </w:pPr>
      <w:r>
        <w:t>This contribution addresses the issues for further study captured in the above agreements and presents Type I</w:t>
      </w:r>
      <w:r w:rsidR="008524EC">
        <w:t xml:space="preserve"> single-panel</w:t>
      </w:r>
      <w:r>
        <w:t xml:space="preserve"> codebook designs and comparisons for ranks 1-4. </w:t>
      </w:r>
      <w:r w:rsidR="008524EC">
        <w:t>Our view on c</w:t>
      </w:r>
      <w:r>
        <w:t>odebook design</w:t>
      </w:r>
      <w:r w:rsidR="008524EC">
        <w:t>s</w:t>
      </w:r>
      <w:r>
        <w:t xml:space="preserve"> for Type</w:t>
      </w:r>
      <w:r w:rsidR="008524EC">
        <w:t xml:space="preserve"> II is presented in </w:t>
      </w:r>
      <w:r w:rsidR="008524EC">
        <w:fldChar w:fldCharType="begin"/>
      </w:r>
      <w:r w:rsidR="008524EC">
        <w:instrText xml:space="preserve"> REF _Ref481576246 \r \h </w:instrText>
      </w:r>
      <w:r w:rsidR="008524EC">
        <w:fldChar w:fldCharType="separate"/>
      </w:r>
      <w:r w:rsidR="00E02727">
        <w:t>[1]</w:t>
      </w:r>
      <w:r w:rsidR="008524EC">
        <w:fldChar w:fldCharType="end"/>
      </w:r>
      <w:r w:rsidR="008524EC">
        <w:t xml:space="preserve"> while multi-panel Type I codebook designs are presented in </w:t>
      </w:r>
      <w:r w:rsidR="008524EC">
        <w:fldChar w:fldCharType="begin"/>
      </w:r>
      <w:r w:rsidR="008524EC">
        <w:instrText xml:space="preserve"> REF _Ref481576482 \r \h </w:instrText>
      </w:r>
      <w:r w:rsidR="008524EC">
        <w:fldChar w:fldCharType="separate"/>
      </w:r>
      <w:r w:rsidR="00E02727">
        <w:t>[2]</w:t>
      </w:r>
      <w:r w:rsidR="008524EC">
        <w:fldChar w:fldCharType="end"/>
      </w:r>
      <w:r w:rsidR="008524EC">
        <w:t xml:space="preserve">. In our companion contribution </w:t>
      </w:r>
      <w:r w:rsidR="008524EC">
        <w:fldChar w:fldCharType="begin"/>
      </w:r>
      <w:r w:rsidR="008524EC">
        <w:instrText xml:space="preserve"> REF _Ref481576495 \r \h </w:instrText>
      </w:r>
      <w:r w:rsidR="008524EC">
        <w:fldChar w:fldCharType="separate"/>
      </w:r>
      <w:r w:rsidR="00E02727">
        <w:t>[3]</w:t>
      </w:r>
      <w:r w:rsidR="008524EC">
        <w:fldChar w:fldCharType="end"/>
      </w:r>
      <w:r w:rsidR="008524EC">
        <w:t xml:space="preserve">, we discuss further the need for a scalable Type I codebook </w:t>
      </w:r>
      <w:r w:rsidR="0055114B">
        <w:t xml:space="preserve">covering a </w:t>
      </w:r>
      <w:r w:rsidR="003A1BCE">
        <w:t>variety</w:t>
      </w:r>
      <w:r w:rsidR="0055114B">
        <w:t xml:space="preserve"> of antenna ports and port layouts.</w:t>
      </w:r>
    </w:p>
    <w:p w14:paraId="68860BAE" w14:textId="7991F95A" w:rsidR="003A1BCE" w:rsidRPr="00CE0424" w:rsidRDefault="002F627B" w:rsidP="008A31D7">
      <w:pPr>
        <w:pStyle w:val="Heading1"/>
      </w:pPr>
      <w:r>
        <w:t>Overview</w:t>
      </w:r>
    </w:p>
    <w:p w14:paraId="797AF1BE" w14:textId="77777777" w:rsidR="003A1BCE" w:rsidRDefault="003A1BCE" w:rsidP="003A1BCE">
      <w:pPr>
        <w:pStyle w:val="BodyText"/>
      </w:pPr>
      <w:r>
        <w:t>With the introduction of the new codebooks in the LTE Rel-13 FD-MIMO work item, essentially four different types of DL codebook “categories” were supported in LTE, namely</w:t>
      </w:r>
    </w:p>
    <w:p w14:paraId="7C98F690" w14:textId="77777777" w:rsidR="003A1BCE" w:rsidRDefault="003A1BCE" w:rsidP="003A1BCE">
      <w:pPr>
        <w:pStyle w:val="BodyText"/>
        <w:numPr>
          <w:ilvl w:val="0"/>
          <w:numId w:val="21"/>
        </w:numPr>
        <w:overflowPunct/>
        <w:autoSpaceDE/>
        <w:autoSpaceDN/>
        <w:adjustRightInd/>
        <w:spacing w:after="160" w:line="259" w:lineRule="auto"/>
        <w:jc w:val="left"/>
        <w:textAlignment w:val="auto"/>
      </w:pPr>
      <w:r>
        <w:lastRenderedPageBreak/>
        <w:t>Class A 2D/1D DFT port combining codebooks for 8-16 ports</w:t>
      </w:r>
    </w:p>
    <w:p w14:paraId="1337EBED" w14:textId="77777777" w:rsidR="003A1BCE" w:rsidRDefault="003A1BCE" w:rsidP="003A1BCE">
      <w:pPr>
        <w:pStyle w:val="BodyText"/>
        <w:numPr>
          <w:ilvl w:val="1"/>
          <w:numId w:val="21"/>
        </w:numPr>
        <w:overflowPunct/>
        <w:autoSpaceDE/>
        <w:autoSpaceDN/>
        <w:adjustRightInd/>
        <w:spacing w:after="160" w:line="259" w:lineRule="auto"/>
        <w:jc w:val="left"/>
        <w:textAlignment w:val="auto"/>
      </w:pPr>
      <w:r>
        <w:t>Which further has four different codebook Configs</w:t>
      </w:r>
    </w:p>
    <w:p w14:paraId="63628F14" w14:textId="77777777" w:rsidR="003A1BCE" w:rsidRDefault="003A1BCE" w:rsidP="003A1BCE">
      <w:pPr>
        <w:pStyle w:val="BodyText"/>
        <w:numPr>
          <w:ilvl w:val="0"/>
          <w:numId w:val="21"/>
        </w:numPr>
        <w:overflowPunct/>
        <w:autoSpaceDE/>
        <w:autoSpaceDN/>
        <w:adjustRightInd/>
        <w:spacing w:after="160" w:line="259" w:lineRule="auto"/>
        <w:jc w:val="left"/>
        <w:textAlignment w:val="auto"/>
      </w:pPr>
      <w:r>
        <w:t>Class B K=1 with legacy 2-8TX port combining codebooks</w:t>
      </w:r>
    </w:p>
    <w:p w14:paraId="5717E401" w14:textId="77777777" w:rsidR="003A1BCE" w:rsidRDefault="003A1BCE" w:rsidP="003A1BCE">
      <w:pPr>
        <w:pStyle w:val="BodyText"/>
        <w:numPr>
          <w:ilvl w:val="1"/>
          <w:numId w:val="21"/>
        </w:numPr>
        <w:overflowPunct/>
        <w:autoSpaceDE/>
        <w:autoSpaceDN/>
        <w:adjustRightInd/>
        <w:spacing w:after="160" w:line="259" w:lineRule="auto"/>
        <w:jc w:val="left"/>
        <w:textAlignment w:val="auto"/>
      </w:pPr>
      <w:r>
        <w:t>I.e. the Rel-8 2TX, Rel-8 4TX Householder, Rel-10 8TX DFT and the Rel-12 4TX DFT codebooks</w:t>
      </w:r>
    </w:p>
    <w:p w14:paraId="4A92F03A" w14:textId="77777777" w:rsidR="003A1BCE" w:rsidRDefault="003A1BCE" w:rsidP="003A1BCE">
      <w:pPr>
        <w:pStyle w:val="BodyText"/>
        <w:numPr>
          <w:ilvl w:val="0"/>
          <w:numId w:val="21"/>
        </w:numPr>
        <w:overflowPunct/>
        <w:autoSpaceDE/>
        <w:autoSpaceDN/>
        <w:adjustRightInd/>
        <w:spacing w:after="160" w:line="259" w:lineRule="auto"/>
        <w:jc w:val="left"/>
        <w:textAlignment w:val="auto"/>
      </w:pPr>
      <w:r>
        <w:t>Class B K=1 with alternative port selection codebook for 2-8 ports</w:t>
      </w:r>
    </w:p>
    <w:p w14:paraId="0216B033" w14:textId="77777777" w:rsidR="003A1BCE" w:rsidRDefault="003A1BCE" w:rsidP="003A1BCE">
      <w:pPr>
        <w:pStyle w:val="BodyText"/>
        <w:numPr>
          <w:ilvl w:val="0"/>
          <w:numId w:val="21"/>
        </w:numPr>
        <w:overflowPunct/>
        <w:autoSpaceDE/>
        <w:autoSpaceDN/>
        <w:adjustRightInd/>
        <w:spacing w:after="160" w:line="259" w:lineRule="auto"/>
        <w:jc w:val="left"/>
        <w:textAlignment w:val="auto"/>
      </w:pPr>
      <w:r>
        <w:t xml:space="preserve">Class B K &gt; 1 with CSI-RS resource selection </w:t>
      </w:r>
    </w:p>
    <w:p w14:paraId="3B7240D0" w14:textId="77777777" w:rsidR="003A1BCE" w:rsidRDefault="003A1BCE" w:rsidP="003A1BCE">
      <w:pPr>
        <w:pStyle w:val="BodyText"/>
        <w:numPr>
          <w:ilvl w:val="1"/>
          <w:numId w:val="21"/>
        </w:numPr>
        <w:overflowPunct/>
        <w:autoSpaceDE/>
        <w:autoSpaceDN/>
        <w:adjustRightInd/>
        <w:spacing w:after="160" w:line="259" w:lineRule="auto"/>
        <w:jc w:val="left"/>
        <w:textAlignment w:val="auto"/>
      </w:pPr>
      <w:r>
        <w:t>Where the legacy port combining codebooks are applied within a CSI-RS resource</w:t>
      </w:r>
    </w:p>
    <w:p w14:paraId="292D2C74" w14:textId="77777777" w:rsidR="003A1BCE" w:rsidRDefault="003A1BCE" w:rsidP="003A1BCE">
      <w:pPr>
        <w:pStyle w:val="BodyText"/>
      </w:pPr>
      <w:r>
        <w:t xml:space="preserve">The number of codebooks was further increased in LTE Rel-14 with the introduction of the advanced CSI codebook as well as the extension of Class A codebooks to support up to 32 antenna ports. </w:t>
      </w:r>
    </w:p>
    <w:p w14:paraId="450F3429" w14:textId="77777777" w:rsidR="003A1BCE" w:rsidRDefault="003A1BCE" w:rsidP="003A1BCE">
      <w:pPr>
        <w:pStyle w:val="BodyText"/>
      </w:pPr>
      <w:r>
        <w:t xml:space="preserve">Thus, there are quite many different codebook categories in LTE, some which have a similar structure and have overlapping functionality. This is in part due to that the codebooks were added sequentially in different releases. For NR, as all the Type I codebooks are to be added at once, there is thus an opportunity to simplify the specification/implementation, extract the relevant functionality and prune away unnecessary redundancies in the specification. </w:t>
      </w:r>
    </w:p>
    <w:p w14:paraId="7350D073" w14:textId="15EC8020" w:rsidR="003A1BCE" w:rsidRDefault="003A1BCE" w:rsidP="003A1BCE">
      <w:pPr>
        <w:pStyle w:val="BodyText"/>
      </w:pPr>
      <w:r>
        <w:t xml:space="preserve">A first observation is that the Class A DFT codebooks can be extended to support a lower number of ports (similarly to how the LTE advanced CSI codebook supports 4-32 ports with the same structure), as the legacy codebooks anyway are implementations of a dual-polarized DFT codebooks. Thus, the allowed port combinations for the “Class A” codebook could be extended to include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e>
        </m:d>
        <m:r>
          <w:rPr>
            <w:rFonts w:ascii="Cambria Math" w:hAnsi="Cambria Math"/>
          </w:rPr>
          <m:t>=</m:t>
        </m:r>
        <m:d>
          <m:dPr>
            <m:ctrlPr>
              <w:rPr>
                <w:rFonts w:ascii="Cambria Math" w:hAnsi="Cambria Math"/>
                <w:i/>
              </w:rPr>
            </m:ctrlPr>
          </m:dPr>
          <m:e>
            <m:r>
              <w:rPr>
                <w:rFonts w:ascii="Cambria Math" w:hAnsi="Cambria Math"/>
              </w:rPr>
              <m:t>1,1</m:t>
            </m:r>
          </m:e>
        </m:d>
        <m:r>
          <w:rPr>
            <w:rFonts w:ascii="Cambria Math" w:hAnsi="Cambria Math"/>
          </w:rPr>
          <m:t>,</m:t>
        </m:r>
        <m:d>
          <m:dPr>
            <m:ctrlPr>
              <w:rPr>
                <w:rFonts w:ascii="Cambria Math" w:hAnsi="Cambria Math"/>
                <w:i/>
              </w:rPr>
            </m:ctrlPr>
          </m:dPr>
          <m:e>
            <m:r>
              <w:rPr>
                <w:rFonts w:ascii="Cambria Math" w:hAnsi="Cambria Math"/>
              </w:rPr>
              <m:t>2,1</m:t>
            </m:r>
          </m:e>
        </m:d>
        <m:r>
          <w:rPr>
            <w:rFonts w:ascii="Cambria Math" w:hAnsi="Cambria Math"/>
          </w:rPr>
          <m:t>,(4,1)</m:t>
        </m:r>
      </m:oMath>
      <w:r>
        <w:t xml:space="preserve"> which means that special port combining codebooks for 2-8 ports does not need to be specified in NR. Further, for more than 2 ports, it is well known that DFT codebooks gives better precoding performance than unstructured codebooks such as the Householder codebook for antenna arrays consisting of closely spaced cross-poles, which is by far the most common antenna setup environed for NR deployments, implying that an unstructured DL codebook may not be needed for NR.</w:t>
      </w:r>
    </w:p>
    <w:p w14:paraId="7DA59808" w14:textId="33C6979A" w:rsidR="003A1BCE" w:rsidRDefault="003A1BCE" w:rsidP="003A1BCE">
      <w:pPr>
        <w:pStyle w:val="Observation"/>
      </w:pPr>
      <w:bookmarkStart w:id="1" w:name="_Toc481766339"/>
      <w:r>
        <w:t>The Rel-13/14 Class A codebooks as well as the Rel-8 2TX, Rel-10 8TX DFT and the Rel-12 4TX DFT codebooks are all implementations of dual-polarized DFT codebooks and can be implemented with a common codebook structure.</w:t>
      </w:r>
      <w:bookmarkEnd w:id="1"/>
    </w:p>
    <w:p w14:paraId="64B2BDB1" w14:textId="6198FEEA" w:rsidR="003A1BCE" w:rsidRDefault="003A1BCE" w:rsidP="008A31D7">
      <w:pPr>
        <w:pStyle w:val="Observation"/>
      </w:pPr>
      <w:bookmarkStart w:id="2" w:name="_Toc481766340"/>
      <w:r>
        <w:t>4TX DFT codebook is generally known to outperform the 4TX Householder codebook for cross-polarized antenna setups, which is the antenna setup environed for NR deployments, therefore a DL Householder codebook may not be needed in NR</w:t>
      </w:r>
      <w:bookmarkEnd w:id="2"/>
    </w:p>
    <w:p w14:paraId="2CFC0446" w14:textId="77777777" w:rsidR="003A1BCE" w:rsidRDefault="003A1BCE" w:rsidP="003A1BCE">
      <w:pPr>
        <w:pStyle w:val="BodyText"/>
      </w:pPr>
    </w:p>
    <w:p w14:paraId="7E59B785" w14:textId="422F7FDC" w:rsidR="003A1BCE" w:rsidRDefault="003A1BCE" w:rsidP="003A1BCE">
      <w:pPr>
        <w:pStyle w:val="BodyText"/>
      </w:pPr>
      <w:r>
        <w:t xml:space="preserve">A second observation is that the port selection with Class B K=1 and the resource selection with Class B K&gt;1 implement the same functionality (at least for rank </w:t>
      </w:r>
      <m:oMath>
        <m:r>
          <w:rPr>
            <w:rFonts w:ascii="Cambria Math" w:hAnsi="Cambria Math"/>
          </w:rPr>
          <m:t>≤2</m:t>
        </m:r>
      </m:oMath>
      <w:r>
        <w:t>) as it does not fundamentally matter if e.g. 2 out of 8 ports are selected within a CSI-RS resource or if one out of four 2-port CSI-RS resources are selected. The only difference being that CRI is reported on a wideband basis in LTE, while port selection with the K=1 codebook may be done on a subband basis. However, in NR, it is not certain that subband beam/port selection should be supported at all, and if it is supported, it could be implemented via frequency-selective CRI reporting.</w:t>
      </w:r>
    </w:p>
    <w:p w14:paraId="50EF322D" w14:textId="77777777" w:rsidR="003A1BCE" w:rsidRPr="00441639" w:rsidRDefault="003A1BCE" w:rsidP="003A1BCE">
      <w:pPr>
        <w:pStyle w:val="Observation"/>
      </w:pPr>
      <w:bookmarkStart w:id="3" w:name="_Toc481766341"/>
      <w:r>
        <w:t>Class B K=1 port selection codebook implements the same functionality as Class B K&gt;1 resource selection with port combining within the CSI-RS resource</w:t>
      </w:r>
      <w:bookmarkEnd w:id="3"/>
    </w:p>
    <w:p w14:paraId="0364C5DD" w14:textId="77777777" w:rsidR="003A1BCE" w:rsidRDefault="003A1BCE" w:rsidP="003A1BCE">
      <w:pPr>
        <w:pStyle w:val="BodyText"/>
        <w:ind w:left="1440"/>
        <w:rPr>
          <w:b/>
        </w:rPr>
      </w:pPr>
    </w:p>
    <w:p w14:paraId="4C0756C6" w14:textId="77777777" w:rsidR="003A1BCE" w:rsidRDefault="003A1BCE" w:rsidP="003A1BCE">
      <w:pPr>
        <w:pStyle w:val="BodyText"/>
      </w:pPr>
      <w:r>
        <w:t xml:space="preserve">Based on these observations, we propose that a unified codebook structure that avoids a Class A / B distinction is used for NR. </w:t>
      </w:r>
    </w:p>
    <w:p w14:paraId="0E05E07A" w14:textId="77777777" w:rsidR="003A1BCE" w:rsidRDefault="003A1BCE" w:rsidP="003A1BCE">
      <w:pPr>
        <w:pStyle w:val="Proposal"/>
      </w:pPr>
      <w:bookmarkStart w:id="4" w:name="_Toc481593535"/>
      <w:bookmarkStart w:id="5" w:name="_Toc481604928"/>
      <w:bookmarkStart w:id="6" w:name="_Toc481741087"/>
      <w:bookmarkStart w:id="7" w:name="_Toc481766347"/>
      <w:r>
        <w:t>A unified codebook structure is used for single-panel Type I CSI feedback in NR where precoder determination consists of</w:t>
      </w:r>
      <w:bookmarkEnd w:id="4"/>
      <w:bookmarkEnd w:id="5"/>
      <w:bookmarkEnd w:id="6"/>
      <w:bookmarkEnd w:id="7"/>
    </w:p>
    <w:p w14:paraId="128160F8" w14:textId="77777777" w:rsidR="003A1BCE" w:rsidRDefault="003A1BCE" w:rsidP="003A1BCE">
      <w:pPr>
        <w:pStyle w:val="BodyText"/>
        <w:numPr>
          <w:ilvl w:val="3"/>
          <w:numId w:val="22"/>
        </w:numPr>
        <w:overflowPunct/>
        <w:autoSpaceDE/>
        <w:autoSpaceDN/>
        <w:adjustRightInd/>
        <w:spacing w:after="160" w:line="259" w:lineRule="auto"/>
        <w:jc w:val="left"/>
        <w:textAlignment w:val="auto"/>
      </w:pPr>
      <w:r w:rsidRPr="008C72E1">
        <w:rPr>
          <w:b/>
        </w:rPr>
        <w:lastRenderedPageBreak/>
        <w:t>Resource selection:</w:t>
      </w:r>
      <w:r>
        <w:t xml:space="preserve"> UE selects at out of </w:t>
      </w:r>
      <m:oMath>
        <m:r>
          <w:rPr>
            <w:rFonts w:ascii="Cambria Math" w:hAnsi="Cambria Math"/>
          </w:rPr>
          <m:t>K≥1</m:t>
        </m:r>
      </m:oMath>
      <w:r>
        <w:t xml:space="preserve"> configured/indicated CSI-RS resources</w:t>
      </w:r>
    </w:p>
    <w:p w14:paraId="0871C9DD" w14:textId="77777777" w:rsidR="003A1BCE" w:rsidRPr="008C72E1" w:rsidRDefault="003A1BCE" w:rsidP="003A1BCE">
      <w:pPr>
        <w:pStyle w:val="BodyText"/>
        <w:numPr>
          <w:ilvl w:val="3"/>
          <w:numId w:val="22"/>
        </w:numPr>
        <w:overflowPunct/>
        <w:autoSpaceDE/>
        <w:autoSpaceDN/>
        <w:adjustRightInd/>
        <w:spacing w:after="160" w:line="259" w:lineRule="auto"/>
        <w:jc w:val="left"/>
        <w:textAlignment w:val="auto"/>
        <w:rPr>
          <w:b/>
        </w:rPr>
      </w:pPr>
      <w:r w:rsidRPr="008C72E1">
        <w:rPr>
          <w:b/>
        </w:rPr>
        <w:t>Port combination:</w:t>
      </w:r>
      <w:r>
        <w:rPr>
          <w:b/>
        </w:rPr>
        <w:t xml:space="preserve"> </w:t>
      </w:r>
      <w:r>
        <w:t>UE combines the ports within the selected CSI-RS resource using the Type I dual-polarized DFT codebook applicable for 2-32 antenna ports</w:t>
      </w:r>
    </w:p>
    <w:p w14:paraId="1059C681" w14:textId="77777777" w:rsidR="003A1BCE" w:rsidRPr="008C72E1" w:rsidRDefault="003A1BCE" w:rsidP="003A1BCE">
      <w:pPr>
        <w:pStyle w:val="Proposal"/>
      </w:pPr>
      <w:bookmarkStart w:id="8" w:name="_Toc481593536"/>
      <w:bookmarkStart w:id="9" w:name="_Toc481604929"/>
      <w:bookmarkStart w:id="10" w:name="_Toc481741088"/>
      <w:bookmarkStart w:id="11" w:name="_Toc481766348"/>
      <w:r w:rsidRPr="008C72E1">
        <w:t>Port selection codebooks are not supported</w:t>
      </w:r>
      <w:r>
        <w:t>; beam selection is handled via CSI-RS resource selection</w:t>
      </w:r>
      <w:bookmarkEnd w:id="8"/>
      <w:bookmarkEnd w:id="9"/>
      <w:bookmarkEnd w:id="10"/>
      <w:bookmarkEnd w:id="11"/>
    </w:p>
    <w:p w14:paraId="5F210493" w14:textId="77777777" w:rsidR="003A1BCE" w:rsidRPr="00CE0424" w:rsidRDefault="003A1BCE" w:rsidP="003A1BCE">
      <w:pPr>
        <w:pStyle w:val="BodyText"/>
        <w:ind w:left="1440"/>
      </w:pPr>
    </w:p>
    <w:p w14:paraId="10B960B5" w14:textId="260249FC" w:rsidR="003A1BCE" w:rsidRDefault="003A1BCE" w:rsidP="003A1BCE">
      <w:r>
        <w:t xml:space="preserve">Thus, the basic mode of operation for precoder determination in NR should be similar to the LTE Class B K&gt;1 case, but where the number of CSI-RS resources can be equal to one and where a “Class A”-like codebook is used to combine the ports within the resource. </w:t>
      </w:r>
    </w:p>
    <w:p w14:paraId="13D89901" w14:textId="2F9981FE" w:rsidR="002F627B" w:rsidRDefault="002F627B" w:rsidP="002F627B">
      <w:pPr>
        <w:pStyle w:val="Heading1"/>
      </w:pPr>
      <w:r>
        <w:t>On basis design</w:t>
      </w:r>
      <w:r w:rsidR="002D2CAF">
        <w:t xml:space="preserve"> and codebook for rank 1</w:t>
      </w:r>
    </w:p>
    <w:p w14:paraId="24DFC96A" w14:textId="60D5470C" w:rsidR="00D05329" w:rsidRDefault="00D05329" w:rsidP="00D05329">
      <w:r>
        <w:t xml:space="preserve">It has been agreed that NR that Type I codebook for single-panel uses a dual-stage structure similar to LTE codebooks, where </w:t>
      </w:r>
      <m:oMath>
        <m:r>
          <m:rPr>
            <m:sty m:val="bi"/>
          </m:rPr>
          <w:rPr>
            <w:rFonts w:ascii="Cambria Math" w:hAnsi="Cambria Math"/>
          </w:rPr>
          <m:t>W=</m:t>
        </m:r>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1</m:t>
            </m:r>
          </m:sub>
        </m:sSub>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2</m:t>
            </m:r>
          </m:sub>
        </m:sSub>
      </m:oMath>
      <w:r>
        <w:rPr>
          <w:b/>
        </w:rPr>
        <w:t xml:space="preserve"> </w:t>
      </w:r>
      <w:r>
        <w:t xml:space="preserve">and </w:t>
      </w:r>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1</m:t>
            </m:r>
          </m:sub>
        </m:sSub>
      </m:oMath>
      <w:r>
        <w:t xml:space="preserve"> contains beam selection and is reported on a wideband basis while</w:t>
      </w:r>
      <m:oMath>
        <m:r>
          <w:rPr>
            <w:rFonts w:ascii="Cambria Math" w:hAnsi="Cambria Math"/>
          </w:rPr>
          <m:t xml:space="preserve"> </m:t>
        </m:r>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2</m:t>
            </m:r>
          </m:sub>
        </m:sSub>
      </m:oMath>
      <w:r>
        <w:rPr>
          <w:b/>
        </w:rPr>
        <w:t xml:space="preserve"> </w:t>
      </w:r>
      <w:r w:rsidRPr="00D05329">
        <w:t>contains</w:t>
      </w:r>
      <w:r>
        <w:rPr>
          <w:b/>
        </w:rPr>
        <w:t xml:space="preserve"> </w:t>
      </w:r>
      <w:r>
        <w:t>co-phasing and possibly also beam selection</w:t>
      </w:r>
      <w:r>
        <w:rPr>
          <w:b/>
        </w:rPr>
        <w:t xml:space="preserve"> </w:t>
      </w:r>
      <w:r w:rsidRPr="00D05329">
        <w:t>and</w:t>
      </w:r>
      <w:r>
        <w:rPr>
          <w:b/>
        </w:rPr>
        <w:t xml:space="preserve"> </w:t>
      </w:r>
      <w:r>
        <w:t xml:space="preserve">can be reported on a subband basis. </w:t>
      </w:r>
      <w:r w:rsidR="00115774">
        <w:t>In our view, W1 basis design, at least for lower ranks, should follow LTE with 2-block diagonal structure mapping the same 2D DFT beam(s) to the two polarizations:</w:t>
      </w:r>
    </w:p>
    <w:p w14:paraId="5FAF8B6C" w14:textId="4622BCE7" w:rsidR="00115774" w:rsidRPr="00115774" w:rsidRDefault="001E5B7A" w:rsidP="00D05329">
      <w:pPr>
        <w:rPr>
          <w:b/>
          <w:i/>
        </w:rPr>
      </w:pPr>
      <m:oMathPara>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1</m:t>
              </m:r>
            </m:sub>
          </m:sSub>
          <m:r>
            <m:rPr>
              <m:sty m:val="bi"/>
            </m:rPr>
            <w:rPr>
              <w:rFonts w:ascii="Cambria Math" w:hAnsi="Cambria Math"/>
            </w:rPr>
            <m:t>=</m:t>
          </m:r>
          <m:d>
            <m:dPr>
              <m:begChr m:val="["/>
              <m:endChr m:val="]"/>
              <m:ctrlPr>
                <w:rPr>
                  <w:rFonts w:ascii="Cambria Math" w:hAnsi="Cambria Math"/>
                  <w:b/>
                  <w:i/>
                </w:rPr>
              </m:ctrlPr>
            </m:dPr>
            <m:e>
              <m:m>
                <m:mPr>
                  <m:mcs>
                    <m:mc>
                      <m:mcPr>
                        <m:count m:val="2"/>
                        <m:mcJc m:val="center"/>
                      </m:mcPr>
                    </m:mc>
                  </m:mcs>
                  <m:ctrlPr>
                    <w:rPr>
                      <w:rFonts w:ascii="Cambria Math" w:hAnsi="Cambria Math"/>
                      <w:b/>
                      <w:i/>
                    </w:rPr>
                  </m:ctrlPr>
                </m:mPr>
                <m:mr>
                  <m:e>
                    <m:r>
                      <m:rPr>
                        <m:sty m:val="bi"/>
                      </m:rPr>
                      <w:rPr>
                        <w:rFonts w:ascii="Cambria Math" w:hAnsi="Cambria Math"/>
                      </w:rPr>
                      <m:t>B</m:t>
                    </m:r>
                  </m:e>
                  <m:e>
                    <m:r>
                      <m:rPr>
                        <m:sty m:val="bi"/>
                      </m:rPr>
                      <w:rPr>
                        <w:rFonts w:ascii="Cambria Math" w:hAnsi="Cambria Math"/>
                      </w:rPr>
                      <m:t>0</m:t>
                    </m:r>
                  </m:e>
                </m:mr>
                <m:mr>
                  <m:e>
                    <m:r>
                      <m:rPr>
                        <m:sty m:val="bi"/>
                      </m:rPr>
                      <w:rPr>
                        <w:rFonts w:ascii="Cambria Math" w:hAnsi="Cambria Math"/>
                      </w:rPr>
                      <m:t>0</m:t>
                    </m:r>
                  </m:e>
                  <m:e>
                    <m:r>
                      <m:rPr>
                        <m:sty m:val="bi"/>
                      </m:rPr>
                      <w:rPr>
                        <w:rFonts w:ascii="Cambria Math" w:hAnsi="Cambria Math"/>
                      </w:rPr>
                      <m:t>B</m:t>
                    </m:r>
                  </m:e>
                </m:mr>
              </m:m>
            </m:e>
          </m:d>
        </m:oMath>
      </m:oMathPara>
    </w:p>
    <w:p w14:paraId="3DB5B85E" w14:textId="2AFDE319" w:rsidR="00115774" w:rsidRDefault="00115774" w:rsidP="00115774">
      <w:r>
        <w:t xml:space="preserve">where </w:t>
      </w:r>
      <m:oMath>
        <m:r>
          <m:rPr>
            <m:sty m:val="bi"/>
          </m:rPr>
          <w:rPr>
            <w:rFonts w:ascii="Cambria Math" w:hAnsi="Cambria Math"/>
          </w:rPr>
          <m:t>B=</m:t>
        </m:r>
        <m:d>
          <m:dPr>
            <m:begChr m:val="["/>
            <m:endChr m:val="]"/>
            <m:ctrlPr>
              <w:rPr>
                <w:rFonts w:ascii="Cambria Math" w:hAnsi="Cambria Math"/>
                <w:b/>
                <w:i/>
              </w:rPr>
            </m:ctrlPr>
          </m:dPr>
          <m:e>
            <m:sSub>
              <m:sSubPr>
                <m:ctrlPr>
                  <w:rPr>
                    <w:rFonts w:ascii="Cambria Math" w:hAnsi="Cambria Math"/>
                    <w:b/>
                    <w:i/>
                  </w:rPr>
                </m:ctrlPr>
              </m:sSubPr>
              <m:e>
                <m:r>
                  <m:rPr>
                    <m:sty m:val="bi"/>
                  </m:rPr>
                  <w:rPr>
                    <w:rFonts w:ascii="Cambria Math" w:hAnsi="Cambria Math"/>
                  </w:rPr>
                  <m:t>b</m:t>
                </m:r>
              </m:e>
              <m:sub>
                <m:r>
                  <w:rPr>
                    <w:rFonts w:ascii="Cambria Math" w:hAnsi="Cambria Math"/>
                  </w:rPr>
                  <m:t>0</m:t>
                </m:r>
              </m:sub>
            </m:sSub>
            <m:r>
              <m:rPr>
                <m:sty m:val="bi"/>
              </m:rPr>
              <w:rPr>
                <w:rFonts w:ascii="Cambria Math" w:hAnsi="Cambria Math"/>
              </w:rPr>
              <m:t xml:space="preserve"> </m:t>
            </m:r>
            <m:sSub>
              <m:sSubPr>
                <m:ctrlPr>
                  <w:rPr>
                    <w:rFonts w:ascii="Cambria Math" w:hAnsi="Cambria Math"/>
                    <w:b/>
                    <w:i/>
                  </w:rPr>
                </m:ctrlPr>
              </m:sSubPr>
              <m:e>
                <m:r>
                  <m:rPr>
                    <m:sty m:val="bi"/>
                  </m:rPr>
                  <w:rPr>
                    <w:rFonts w:ascii="Cambria Math" w:hAnsi="Cambria Math"/>
                  </w:rPr>
                  <m:t>b</m:t>
                </m:r>
              </m:e>
              <m:sub>
                <m:r>
                  <w:rPr>
                    <w:rFonts w:ascii="Cambria Math" w:hAnsi="Cambria Math"/>
                  </w:rPr>
                  <m:t>1</m:t>
                </m:r>
              </m:sub>
            </m:sSub>
            <m:r>
              <m:rPr>
                <m:sty m:val="bi"/>
              </m:rPr>
              <w:rPr>
                <w:rFonts w:ascii="Cambria Math" w:hAnsi="Cambria Math"/>
              </w:rPr>
              <m:t xml:space="preserve">… </m:t>
            </m:r>
            <m:sSub>
              <m:sSubPr>
                <m:ctrlPr>
                  <w:rPr>
                    <w:rFonts w:ascii="Cambria Math" w:hAnsi="Cambria Math"/>
                    <w:b/>
                    <w:i/>
                  </w:rPr>
                </m:ctrlPr>
              </m:sSubPr>
              <m:e>
                <m:r>
                  <m:rPr>
                    <m:sty m:val="bi"/>
                  </m:rPr>
                  <w:rPr>
                    <w:rFonts w:ascii="Cambria Math" w:hAnsi="Cambria Math"/>
                  </w:rPr>
                  <m:t>b</m:t>
                </m:r>
              </m:e>
              <m:sub>
                <m:r>
                  <m:rPr>
                    <m:sty m:val="bi"/>
                  </m:rPr>
                  <w:rPr>
                    <w:rFonts w:ascii="Cambria Math" w:hAnsi="Cambria Math"/>
                  </w:rPr>
                  <m:t>L-1</m:t>
                </m:r>
              </m:sub>
            </m:sSub>
          </m:e>
        </m:d>
      </m:oMath>
      <w:r>
        <w:rPr>
          <w:b/>
        </w:rPr>
        <w:t xml:space="preserve"> </w:t>
      </w:r>
      <w:r>
        <w:t>contains L beams. As was agreed in RAN1#88b, candidate values of L, at least for rank 1, are L=1 and L=4. When L=1, beam selection is wideband while further subband beam selection has to be made in case L=4.</w:t>
      </w:r>
      <w:r w:rsidR="002D2CAF">
        <w:t xml:space="preserve"> The corresponding rank-1 </w:t>
      </w:r>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2</m:t>
            </m:r>
          </m:sub>
        </m:sSub>
      </m:oMath>
      <w:r w:rsidR="002D2CAF">
        <w:rPr>
          <w:b/>
        </w:rPr>
        <w:t xml:space="preserve"> </w:t>
      </w:r>
      <w:r w:rsidR="002D2CAF">
        <w:t xml:space="preserve">matrices has the form </w:t>
      </w:r>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2</m:t>
            </m:r>
          </m:sub>
        </m:sSub>
        <m:r>
          <m:rPr>
            <m:sty m:val="bi"/>
          </m:rPr>
          <w:rPr>
            <w:rFonts w:ascii="Cambria Math" w:hAnsi="Cambria Math"/>
          </w:rPr>
          <m:t>=</m:t>
        </m:r>
        <m:d>
          <m:dPr>
            <m:begChr m:val="["/>
            <m:endChr m:val="]"/>
            <m:ctrlPr>
              <w:rPr>
                <w:rFonts w:ascii="Cambria Math" w:hAnsi="Cambria Math"/>
                <w:b/>
                <w:i/>
              </w:rPr>
            </m:ctrlPr>
          </m:dPr>
          <m:e>
            <m:eqArr>
              <m:eqArrPr>
                <m:ctrlPr>
                  <w:rPr>
                    <w:rFonts w:ascii="Cambria Math" w:hAnsi="Cambria Math"/>
                    <w:i/>
                  </w:rPr>
                </m:ctrlPr>
              </m:eqArrPr>
              <m:e>
                <m:r>
                  <w:rPr>
                    <w:rFonts w:ascii="Cambria Math" w:hAnsi="Cambria Math"/>
                  </w:rPr>
                  <m:t>1</m:t>
                </m:r>
              </m:e>
              <m:e>
                <m:sSup>
                  <m:sSupPr>
                    <m:ctrlPr>
                      <w:rPr>
                        <w:rFonts w:ascii="Cambria Math" w:hAnsi="Cambria Math"/>
                        <w:i/>
                      </w:rPr>
                    </m:ctrlPr>
                  </m:sSupPr>
                  <m:e>
                    <m:r>
                      <w:rPr>
                        <w:rFonts w:ascii="Cambria Math" w:hAnsi="Cambria Math"/>
                      </w:rPr>
                      <m:t>e</m:t>
                    </m:r>
                  </m:e>
                  <m:sup>
                    <m:r>
                      <w:rPr>
                        <w:rFonts w:ascii="Cambria Math" w:hAnsi="Cambria Math"/>
                      </w:rPr>
                      <m:t>jα</m:t>
                    </m:r>
                  </m:sup>
                </m:sSup>
              </m:e>
            </m:eqArr>
          </m:e>
        </m:d>
      </m:oMath>
      <w:r w:rsidR="002D2CAF">
        <w:rPr>
          <w:b/>
        </w:rPr>
        <w:t xml:space="preserve"> </w:t>
      </w:r>
      <w:r w:rsidR="002D2CAF">
        <w:t xml:space="preserve">in case of L=1 and </w:t>
      </w:r>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2</m:t>
            </m:r>
          </m:sub>
        </m:sSub>
        <m:r>
          <m:rPr>
            <m:sty m:val="bi"/>
          </m:rPr>
          <w:rPr>
            <w:rFonts w:ascii="Cambria Math" w:hAnsi="Cambria Math"/>
          </w:rPr>
          <m:t>=</m:t>
        </m:r>
        <m:d>
          <m:dPr>
            <m:begChr m:val="["/>
            <m:endChr m:val="]"/>
            <m:ctrlPr>
              <w:rPr>
                <w:rFonts w:ascii="Cambria Math" w:hAnsi="Cambria Math"/>
                <w:b/>
                <w:i/>
              </w:rPr>
            </m:ctrlPr>
          </m:dPr>
          <m:e>
            <m:eqArr>
              <m:eqArrPr>
                <m:ctrlPr>
                  <w:rPr>
                    <w:rFonts w:ascii="Cambria Math" w:hAnsi="Cambria Math"/>
                    <w:i/>
                  </w:rPr>
                </m:ctrlPr>
              </m:eqArrPr>
              <m:e>
                <m:sSub>
                  <m:sSubPr>
                    <m:ctrlPr>
                      <w:rPr>
                        <w:rFonts w:ascii="Cambria Math" w:hAnsi="Cambria Math"/>
                        <w:b/>
                        <w:i/>
                      </w:rPr>
                    </m:ctrlPr>
                  </m:sSubPr>
                  <m:e>
                    <m:r>
                      <m:rPr>
                        <m:sty m:val="bi"/>
                      </m:rPr>
                      <w:rPr>
                        <w:rFonts w:ascii="Cambria Math" w:hAnsi="Cambria Math"/>
                      </w:rPr>
                      <m:t>e</m:t>
                    </m:r>
                  </m:e>
                  <m:sub>
                    <m:r>
                      <m:rPr>
                        <m:sty m:val="bi"/>
                      </m:rPr>
                      <w:rPr>
                        <w:rFonts w:ascii="Cambria Math" w:hAnsi="Cambria Math"/>
                      </w:rPr>
                      <m:t>i</m:t>
                    </m:r>
                  </m:sub>
                </m:sSub>
              </m:e>
              <m:e>
                <m:sSup>
                  <m:sSupPr>
                    <m:ctrlPr>
                      <w:rPr>
                        <w:rFonts w:ascii="Cambria Math" w:hAnsi="Cambria Math"/>
                        <w:i/>
                      </w:rPr>
                    </m:ctrlPr>
                  </m:sSupPr>
                  <m:e>
                    <m:r>
                      <w:rPr>
                        <w:rFonts w:ascii="Cambria Math" w:hAnsi="Cambria Math"/>
                      </w:rPr>
                      <m:t>e</m:t>
                    </m:r>
                  </m:e>
                  <m:sup>
                    <m:r>
                      <w:rPr>
                        <w:rFonts w:ascii="Cambria Math" w:hAnsi="Cambria Math"/>
                      </w:rPr>
                      <m:t>jα</m:t>
                    </m:r>
                  </m:sup>
                </m:sSup>
                <m:sSub>
                  <m:sSubPr>
                    <m:ctrlPr>
                      <w:rPr>
                        <w:rFonts w:ascii="Cambria Math" w:hAnsi="Cambria Math"/>
                        <w:b/>
                        <w:i/>
                      </w:rPr>
                    </m:ctrlPr>
                  </m:sSubPr>
                  <m:e>
                    <m:r>
                      <m:rPr>
                        <m:sty m:val="bi"/>
                      </m:rPr>
                      <w:rPr>
                        <w:rFonts w:ascii="Cambria Math" w:hAnsi="Cambria Math"/>
                      </w:rPr>
                      <m:t>e</m:t>
                    </m:r>
                  </m:e>
                  <m:sub>
                    <m:r>
                      <m:rPr>
                        <m:sty m:val="bi"/>
                      </m:rPr>
                      <w:rPr>
                        <w:rFonts w:ascii="Cambria Math" w:hAnsi="Cambria Math"/>
                      </w:rPr>
                      <m:t>i</m:t>
                    </m:r>
                  </m:sub>
                </m:sSub>
              </m:e>
            </m:eqArr>
          </m:e>
        </m:d>
      </m:oMath>
      <w:r w:rsidR="002D2CAF">
        <w:rPr>
          <w:b/>
        </w:rPr>
        <w:t xml:space="preserve"> </w:t>
      </w:r>
      <w:r w:rsidR="002D2CAF">
        <w:t xml:space="preserve">in case of L=4, where </w:t>
      </w:r>
      <m:oMath>
        <m:sSup>
          <m:sSupPr>
            <m:ctrlPr>
              <w:rPr>
                <w:rFonts w:ascii="Cambria Math" w:hAnsi="Cambria Math"/>
                <w:i/>
              </w:rPr>
            </m:ctrlPr>
          </m:sSupPr>
          <m:e>
            <m:r>
              <w:rPr>
                <w:rFonts w:ascii="Cambria Math" w:hAnsi="Cambria Math"/>
              </w:rPr>
              <m:t>e</m:t>
            </m:r>
          </m:e>
          <m:sup>
            <m:r>
              <w:rPr>
                <w:rFonts w:ascii="Cambria Math" w:hAnsi="Cambria Math"/>
              </w:rPr>
              <m:t>jα</m:t>
            </m:r>
          </m:sup>
        </m:sSup>
      </m:oMath>
      <w:r w:rsidR="002D2CAF">
        <w:t xml:space="preserve"> is a </w:t>
      </w:r>
      <w:r w:rsidR="003532E3">
        <w:t xml:space="preserve">QPSK </w:t>
      </w:r>
      <w:r w:rsidR="0053015C">
        <w:t>polarization</w:t>
      </w:r>
      <w:r w:rsidR="002D2CAF">
        <w:t xml:space="preserve"> co-phasing coefficient and </w:t>
      </w:r>
      <m:oMath>
        <m:sSub>
          <m:sSubPr>
            <m:ctrlPr>
              <w:rPr>
                <w:rFonts w:ascii="Cambria Math" w:hAnsi="Cambria Math"/>
                <w:b/>
                <w:i/>
              </w:rPr>
            </m:ctrlPr>
          </m:sSubPr>
          <m:e>
            <m:r>
              <m:rPr>
                <m:sty m:val="bi"/>
              </m:rPr>
              <w:rPr>
                <w:rFonts w:ascii="Cambria Math" w:hAnsi="Cambria Math"/>
              </w:rPr>
              <m:t>e</m:t>
            </m:r>
          </m:e>
          <m:sub>
            <m:r>
              <m:rPr>
                <m:sty m:val="bi"/>
              </m:rPr>
              <w:rPr>
                <w:rFonts w:ascii="Cambria Math" w:hAnsi="Cambria Math"/>
              </w:rPr>
              <m:t>i</m:t>
            </m:r>
          </m:sub>
        </m:sSub>
      </m:oMath>
      <w:r w:rsidR="002D2CAF">
        <w:rPr>
          <w:b/>
        </w:rPr>
        <w:t xml:space="preserve"> </w:t>
      </w:r>
      <w:r w:rsidR="002D2CAF">
        <w:t>is a size-L selection vector.</w:t>
      </w:r>
      <w:r>
        <w:t xml:space="preserve"> This is further discussed in the next section where evaluation results comparing the two schemes are presented.</w:t>
      </w:r>
    </w:p>
    <w:p w14:paraId="34631EBD" w14:textId="77777777" w:rsidR="002D2CAF" w:rsidRDefault="002D2CAF" w:rsidP="00115774"/>
    <w:p w14:paraId="724FC059" w14:textId="109221E5" w:rsidR="0053015C" w:rsidRPr="0053015C" w:rsidRDefault="002D2CAF" w:rsidP="0053015C">
      <w:pPr>
        <w:rPr>
          <w:b/>
          <w:i/>
        </w:rPr>
      </w:pPr>
      <w:r>
        <w:t xml:space="preserve">Other proposals for basis design include using a Hadamard structure W1 where </w:t>
      </w:r>
      <m:oMath>
        <m:r>
          <m:rPr>
            <m:sty m:val="p"/>
          </m:rPr>
          <w:rPr>
            <w:rFonts w:ascii="Cambria Math" w:hAnsi="Cambria Math"/>
          </w:rPr>
          <w:br/>
        </m:r>
      </m:oMath>
      <m:oMathPara>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1</m:t>
              </m:r>
            </m:sub>
          </m:sSub>
          <m:r>
            <m:rPr>
              <m:sty m:val="bi"/>
            </m:rPr>
            <w:rPr>
              <w:rFonts w:ascii="Cambria Math" w:hAnsi="Cambria Math"/>
            </w:rPr>
            <m:t>=</m:t>
          </m:r>
          <m:d>
            <m:dPr>
              <m:begChr m:val="["/>
              <m:endChr m:val="]"/>
              <m:ctrlPr>
                <w:rPr>
                  <w:rFonts w:ascii="Cambria Math" w:hAnsi="Cambria Math"/>
                  <w:b/>
                  <w:i/>
                </w:rPr>
              </m:ctrlPr>
            </m:dPr>
            <m:e>
              <m:m>
                <m:mPr>
                  <m:mcs>
                    <m:mc>
                      <m:mcPr>
                        <m:count m:val="2"/>
                        <m:mcJc m:val="center"/>
                      </m:mcPr>
                    </m:mc>
                  </m:mcs>
                  <m:ctrlPr>
                    <w:rPr>
                      <w:rFonts w:ascii="Cambria Math" w:hAnsi="Cambria Math"/>
                      <w:b/>
                      <w:i/>
                    </w:rPr>
                  </m:ctrlPr>
                </m:mPr>
                <m:mr>
                  <m:e>
                    <m:sSub>
                      <m:sSubPr>
                        <m:ctrlPr>
                          <w:rPr>
                            <w:rFonts w:ascii="Cambria Math" w:hAnsi="Cambria Math"/>
                            <w:b/>
                            <w:i/>
                          </w:rPr>
                        </m:ctrlPr>
                      </m:sSubPr>
                      <m:e>
                        <m:r>
                          <m:rPr>
                            <m:sty m:val="bi"/>
                          </m:rPr>
                          <w:rPr>
                            <w:rFonts w:ascii="Cambria Math" w:hAnsi="Cambria Math"/>
                          </w:rPr>
                          <m:t>B</m:t>
                        </m:r>
                      </m:e>
                      <m:sub>
                        <m:r>
                          <m:rPr>
                            <m:sty m:val="bi"/>
                          </m:rPr>
                          <w:rPr>
                            <w:rFonts w:ascii="Cambria Math" w:hAnsi="Cambria Math"/>
                          </w:rPr>
                          <m:t>1</m:t>
                        </m:r>
                      </m:sub>
                    </m:sSub>
                  </m:e>
                  <m:e>
                    <m:sSub>
                      <m:sSubPr>
                        <m:ctrlPr>
                          <w:rPr>
                            <w:rFonts w:ascii="Cambria Math" w:hAnsi="Cambria Math"/>
                            <w:b/>
                            <w:i/>
                          </w:rPr>
                        </m:ctrlPr>
                      </m:sSubPr>
                      <m:e>
                        <m:r>
                          <m:rPr>
                            <m:sty m:val="bi"/>
                          </m:rPr>
                          <w:rPr>
                            <w:rFonts w:ascii="Cambria Math" w:hAnsi="Cambria Math"/>
                          </w:rPr>
                          <m:t>B</m:t>
                        </m:r>
                      </m:e>
                      <m:sub>
                        <m:r>
                          <m:rPr>
                            <m:sty m:val="bi"/>
                          </m:rPr>
                          <w:rPr>
                            <w:rFonts w:ascii="Cambria Math" w:hAnsi="Cambria Math"/>
                          </w:rPr>
                          <m:t>1</m:t>
                        </m:r>
                      </m:sub>
                    </m:sSub>
                  </m:e>
                </m:mr>
                <m:mr>
                  <m:e>
                    <m:sSub>
                      <m:sSubPr>
                        <m:ctrlPr>
                          <w:rPr>
                            <w:rFonts w:ascii="Cambria Math" w:hAnsi="Cambria Math"/>
                            <w:b/>
                            <w:i/>
                          </w:rPr>
                        </m:ctrlPr>
                      </m:sSubPr>
                      <m:e>
                        <m:r>
                          <m:rPr>
                            <m:sty m:val="bi"/>
                          </m:rPr>
                          <w:rPr>
                            <w:rFonts w:ascii="Cambria Math" w:hAnsi="Cambria Math"/>
                          </w:rPr>
                          <m:t>B</m:t>
                        </m:r>
                      </m:e>
                      <m:sub>
                        <m:r>
                          <m:rPr>
                            <m:sty m:val="bi"/>
                          </m:rPr>
                          <w:rPr>
                            <w:rFonts w:ascii="Cambria Math" w:hAnsi="Cambria Math"/>
                          </w:rPr>
                          <m:t>2</m:t>
                        </m:r>
                      </m:sub>
                    </m:sSub>
                  </m:e>
                  <m:e>
                    <m:r>
                      <m:rPr>
                        <m:sty m:val="bi"/>
                      </m:rPr>
                      <w:rPr>
                        <w:rFonts w:ascii="Cambria Math" w:hAnsi="Cambria Math"/>
                      </w:rPr>
                      <m:t>-</m:t>
                    </m:r>
                    <m:sSub>
                      <m:sSubPr>
                        <m:ctrlPr>
                          <w:rPr>
                            <w:rFonts w:ascii="Cambria Math" w:hAnsi="Cambria Math"/>
                            <w:b/>
                            <w:i/>
                          </w:rPr>
                        </m:ctrlPr>
                      </m:sSubPr>
                      <m:e>
                        <m:r>
                          <m:rPr>
                            <m:sty m:val="bi"/>
                          </m:rPr>
                          <w:rPr>
                            <w:rFonts w:ascii="Cambria Math" w:hAnsi="Cambria Math"/>
                          </w:rPr>
                          <m:t>B</m:t>
                        </m:r>
                      </m:e>
                      <m:sub>
                        <m:r>
                          <m:rPr>
                            <m:sty m:val="bi"/>
                          </m:rPr>
                          <w:rPr>
                            <w:rFonts w:ascii="Cambria Math" w:hAnsi="Cambria Math"/>
                          </w:rPr>
                          <m:t>2</m:t>
                        </m:r>
                      </m:sub>
                    </m:sSub>
                  </m:e>
                </m:mr>
              </m:m>
            </m:e>
          </m:d>
        </m:oMath>
      </m:oMathPara>
    </w:p>
    <w:p w14:paraId="512B1692" w14:textId="58B2E104" w:rsidR="0053015C" w:rsidRPr="0053015C" w:rsidRDefault="0053015C" w:rsidP="0053015C">
      <w:r>
        <w:t xml:space="preserve">or similar. This proposal can result in more W1 overhead and it was found in </w:t>
      </w:r>
      <w:r>
        <w:fldChar w:fldCharType="begin"/>
      </w:r>
      <w:r>
        <w:instrText xml:space="preserve"> REF _Ref477984705 \r \h </w:instrText>
      </w:r>
      <w:r>
        <w:fldChar w:fldCharType="separate"/>
      </w:r>
      <w:r w:rsidR="00E02727">
        <w:t>[4]</w:t>
      </w:r>
      <w:r>
        <w:fldChar w:fldCharType="end"/>
      </w:r>
      <w:r>
        <w:t xml:space="preserve"> that performance is not increased compared to block-diagonal W1 structure. Other proposals also use a block-diagonal design, but uses slightly different beam directions on the two polarizations as</w:t>
      </w:r>
      <m:oMath>
        <m:r>
          <m:rPr>
            <m:sty m:val="p"/>
          </m:rPr>
          <w:rPr>
            <w:rFonts w:ascii="Cambria Math" w:hAnsi="Cambria Math"/>
          </w:rPr>
          <w:br/>
        </m:r>
      </m:oMath>
      <m:oMathPara>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1</m:t>
              </m:r>
            </m:sub>
          </m:sSub>
          <m:r>
            <m:rPr>
              <m:sty m:val="bi"/>
            </m:rPr>
            <w:rPr>
              <w:rFonts w:ascii="Cambria Math" w:hAnsi="Cambria Math"/>
            </w:rPr>
            <m:t>=</m:t>
          </m:r>
          <m:d>
            <m:dPr>
              <m:begChr m:val="["/>
              <m:endChr m:val="]"/>
              <m:ctrlPr>
                <w:rPr>
                  <w:rFonts w:ascii="Cambria Math" w:hAnsi="Cambria Math"/>
                  <w:b/>
                  <w:i/>
                </w:rPr>
              </m:ctrlPr>
            </m:dPr>
            <m:e>
              <m:m>
                <m:mPr>
                  <m:mcs>
                    <m:mc>
                      <m:mcPr>
                        <m:count m:val="2"/>
                        <m:mcJc m:val="center"/>
                      </m:mcPr>
                    </m:mc>
                  </m:mcs>
                  <m:ctrlPr>
                    <w:rPr>
                      <w:rFonts w:ascii="Cambria Math" w:hAnsi="Cambria Math"/>
                      <w:b/>
                      <w:i/>
                    </w:rPr>
                  </m:ctrlPr>
                </m:mPr>
                <m:mr>
                  <m:e>
                    <m:sSub>
                      <m:sSubPr>
                        <m:ctrlPr>
                          <w:rPr>
                            <w:rFonts w:ascii="Cambria Math" w:hAnsi="Cambria Math"/>
                            <w:b/>
                            <w:i/>
                          </w:rPr>
                        </m:ctrlPr>
                      </m:sSubPr>
                      <m:e>
                        <m:r>
                          <m:rPr>
                            <m:sty m:val="bi"/>
                          </m:rPr>
                          <w:rPr>
                            <w:rFonts w:ascii="Cambria Math" w:hAnsi="Cambria Math"/>
                          </w:rPr>
                          <m:t>B</m:t>
                        </m:r>
                      </m:e>
                      <m:sub>
                        <m:r>
                          <m:rPr>
                            <m:sty m:val="bi"/>
                          </m:rPr>
                          <w:rPr>
                            <w:rFonts w:ascii="Cambria Math" w:hAnsi="Cambria Math"/>
                          </w:rPr>
                          <m:t>1</m:t>
                        </m:r>
                      </m:sub>
                    </m:sSub>
                  </m:e>
                  <m:e>
                    <m:r>
                      <m:rPr>
                        <m:sty m:val="bi"/>
                      </m:rPr>
                      <w:rPr>
                        <w:rFonts w:ascii="Cambria Math" w:hAnsi="Cambria Math"/>
                      </w:rPr>
                      <m:t>0</m:t>
                    </m:r>
                  </m:e>
                </m:mr>
                <m:mr>
                  <m:e>
                    <m:r>
                      <m:rPr>
                        <m:sty m:val="bi"/>
                      </m:rPr>
                      <w:rPr>
                        <w:rFonts w:ascii="Cambria Math" w:hAnsi="Cambria Math"/>
                      </w:rPr>
                      <m:t>0</m:t>
                    </m:r>
                  </m:e>
                  <m:e>
                    <m:sSub>
                      <m:sSubPr>
                        <m:ctrlPr>
                          <w:rPr>
                            <w:rFonts w:ascii="Cambria Math" w:hAnsi="Cambria Math"/>
                            <w:b/>
                            <w:i/>
                          </w:rPr>
                        </m:ctrlPr>
                      </m:sSubPr>
                      <m:e>
                        <m:r>
                          <m:rPr>
                            <m:sty m:val="bi"/>
                          </m:rPr>
                          <w:rPr>
                            <w:rFonts w:ascii="Cambria Math" w:hAnsi="Cambria Math"/>
                          </w:rPr>
                          <m:t>B</m:t>
                        </m:r>
                      </m:e>
                      <m:sub>
                        <m:r>
                          <m:rPr>
                            <m:sty m:val="bi"/>
                          </m:rPr>
                          <w:rPr>
                            <w:rFonts w:ascii="Cambria Math" w:hAnsi="Cambria Math"/>
                          </w:rPr>
                          <m:t>2</m:t>
                        </m:r>
                      </m:sub>
                    </m:sSub>
                  </m:e>
                </m:mr>
              </m:m>
            </m:e>
          </m:d>
        </m:oMath>
      </m:oMathPara>
    </w:p>
    <w:p w14:paraId="0DC3031A" w14:textId="606E6282" w:rsidR="00115774" w:rsidRPr="00D31BEC" w:rsidRDefault="0036188C" w:rsidP="00115774">
      <w:r>
        <w:t xml:space="preserve">where </w:t>
      </w:r>
      <m:oMath>
        <m:sSub>
          <m:sSubPr>
            <m:ctrlPr>
              <w:rPr>
                <w:rFonts w:ascii="Cambria Math" w:hAnsi="Cambria Math"/>
                <w:b/>
                <w:i/>
              </w:rPr>
            </m:ctrlPr>
          </m:sSubPr>
          <m:e>
            <m:r>
              <m:rPr>
                <m:sty m:val="bi"/>
              </m:rPr>
              <w:rPr>
                <w:rFonts w:ascii="Cambria Math" w:hAnsi="Cambria Math"/>
              </w:rPr>
              <m:t>B</m:t>
            </m:r>
          </m:e>
          <m:sub>
            <m:r>
              <m:rPr>
                <m:sty m:val="bi"/>
              </m:rPr>
              <w:rPr>
                <w:rFonts w:ascii="Cambria Math" w:hAnsi="Cambria Math"/>
              </w:rPr>
              <m:t>1</m:t>
            </m:r>
          </m:sub>
        </m:sSub>
      </m:oMath>
      <w:r>
        <w:rPr>
          <w:b/>
        </w:rPr>
        <w:t xml:space="preserve"> </w:t>
      </w:r>
      <w:r w:rsidRPr="0036188C">
        <w:t>and</w:t>
      </w:r>
      <w:r>
        <w:rPr>
          <w:b/>
        </w:rPr>
        <w:t xml:space="preserve"> </w:t>
      </w:r>
      <m:oMath>
        <m:sSub>
          <m:sSubPr>
            <m:ctrlPr>
              <w:rPr>
                <w:rFonts w:ascii="Cambria Math" w:hAnsi="Cambria Math"/>
                <w:b/>
                <w:i/>
              </w:rPr>
            </m:ctrlPr>
          </m:sSubPr>
          <m:e>
            <m:r>
              <m:rPr>
                <m:sty m:val="bi"/>
              </m:rPr>
              <w:rPr>
                <w:rFonts w:ascii="Cambria Math" w:hAnsi="Cambria Math"/>
              </w:rPr>
              <m:t>B</m:t>
            </m:r>
          </m:e>
          <m:sub>
            <m:r>
              <m:rPr>
                <m:sty m:val="bi"/>
              </m:rPr>
              <w:rPr>
                <w:rFonts w:ascii="Cambria Math" w:hAnsi="Cambria Math"/>
              </w:rPr>
              <m:t>2</m:t>
            </m:r>
          </m:sub>
        </m:sSub>
      </m:oMath>
      <w:r>
        <w:rPr>
          <w:b/>
        </w:rPr>
        <w:t xml:space="preserve"> </w:t>
      </w:r>
      <w:r w:rsidR="00D31BEC">
        <w:t xml:space="preserve">contains L beams each which may be partially overlapping. This W1 design increases the W1 overhead since multiple sets of beams have to be selected, which is undesirable. Further, in LTE Rel-13 discussion, it was found that using different beams on each polarization does not increase performance. </w:t>
      </w:r>
    </w:p>
    <w:p w14:paraId="218A4BDA" w14:textId="156ADBAA" w:rsidR="002F627B" w:rsidRDefault="002F627B" w:rsidP="002F627B">
      <w:pPr>
        <w:pStyle w:val="Heading1"/>
      </w:pPr>
      <w:r>
        <w:lastRenderedPageBreak/>
        <w:t xml:space="preserve">On subband beam </w:t>
      </w:r>
      <w:r w:rsidR="00115774">
        <w:t>selection</w:t>
      </w:r>
      <w:r w:rsidR="009C6BC1">
        <w:t xml:space="preserve"> (i.e. L=1 or L=4)</w:t>
      </w:r>
    </w:p>
    <w:p w14:paraId="5D0344B1" w14:textId="1BD0D948" w:rsidR="003532E3" w:rsidRDefault="00453301" w:rsidP="003532E3">
      <w:pPr>
        <w:rPr>
          <w:b/>
        </w:rPr>
      </w:pPr>
      <w:r>
        <w:t xml:space="preserve">In the LTE Class A codebook, Configs 2-4 implements subband beam selection by first selecting a group of </w:t>
      </w:r>
      <m:oMath>
        <m:r>
          <w:rPr>
            <w:rFonts w:ascii="Cambria Math" w:hAnsi="Cambria Math"/>
          </w:rPr>
          <m:t>L=4</m:t>
        </m:r>
      </m:oMath>
      <w:r>
        <w:t xml:space="preserve"> beams in W1 and then selecting one of the four beams in W2 on a per subband basis while Config 1 uses only wideband beam selection, i.e. </w:t>
      </w:r>
      <m:oMath>
        <m:r>
          <w:rPr>
            <w:rFonts w:ascii="Cambria Math" w:hAnsi="Cambria Math"/>
          </w:rPr>
          <m:t>L=1</m:t>
        </m:r>
      </m:oMath>
      <w:r>
        <w:t xml:space="preserve">. It was observed in the Rel-13 discussions that the different codebook Configs performed rather similar. That is, Config 1 without subband beam selection perform similar to Configs 2-4 with subband beam selection. For NR, a number of different beam patterns for both </w:t>
      </w:r>
      <m:oMath>
        <m:r>
          <w:rPr>
            <w:rFonts w:ascii="Cambria Math" w:hAnsi="Cambria Math"/>
          </w:rPr>
          <m:t>L=1,2 &amp; 4</m:t>
        </m:r>
      </m:oMath>
      <w:r>
        <w:t xml:space="preserve"> for subband beam selection have been proposed</w:t>
      </w:r>
      <w:r w:rsidR="003532E3">
        <w:t xml:space="preserve"> and downselection was made to L=1,4 in RAN1#88b. Some such candidate beam patterns are</w:t>
      </w:r>
      <w:r>
        <w:t xml:space="preserve"> illustrated in </w:t>
      </w:r>
      <w:r>
        <w:fldChar w:fldCharType="begin"/>
      </w:r>
      <w:r>
        <w:instrText xml:space="preserve"> REF _Ref477870461 \h </w:instrText>
      </w:r>
      <w:r>
        <w:fldChar w:fldCharType="separate"/>
      </w:r>
      <w:r w:rsidR="00E02727">
        <w:t xml:space="preserve">Figure </w:t>
      </w:r>
      <w:r w:rsidR="00E02727">
        <w:rPr>
          <w:noProof/>
        </w:rPr>
        <w:t>1</w:t>
      </w:r>
      <w:r>
        <w:fldChar w:fldCharType="end"/>
      </w:r>
      <w:r>
        <w:t xml:space="preserve"> below. Furthermore, there are proposals of supporting configuration of arbitrary beam patterns as well as UE selection of beam pattern or arbitrary selection of beams to form a beam group. While such a flexibility in beam selection certainly is motivated for Type II CSI feedback with beam combination, where appropriate beam choices can yield a large performance gain, it does not seem motivated for Type I feedback, as the gains from subband beam selection are limited. </w:t>
      </w:r>
    </w:p>
    <w:p w14:paraId="616F31A9" w14:textId="77777777" w:rsidR="003532E3" w:rsidRPr="008E7B1E" w:rsidRDefault="003532E3" w:rsidP="003532E3">
      <w:pPr>
        <w:pStyle w:val="Observation"/>
      </w:pPr>
      <w:bookmarkStart w:id="12" w:name="_Toc481766342"/>
      <w:r>
        <w:t>Increased overhead and complexity of subband beam selection should be motivated by a significant performance gain</w:t>
      </w:r>
      <w:bookmarkEnd w:id="12"/>
    </w:p>
    <w:p w14:paraId="4F1A8E37" w14:textId="12AD8FCF" w:rsidR="00453301" w:rsidRDefault="00453301" w:rsidP="00453301"/>
    <w:p w14:paraId="3EE8E0B1" w14:textId="2CA3EFA9" w:rsidR="00453301" w:rsidRDefault="00453301" w:rsidP="00453301">
      <w:r>
        <w:t xml:space="preserve">Further, if gNB configures the UE with one of multiple patterns, it needs some way of determining what the appropriate pattern should be. While allowing configurability of beam patterns could be theoretically motivated by that UEs experience different angular spread, it is unclear how the gNB could utilize this in practice and configure an appropriate beam pattern for each UE, i.e. based on what information. </w:t>
      </w:r>
    </w:p>
    <w:p w14:paraId="68BEA5ED" w14:textId="77777777" w:rsidR="00453301" w:rsidRPr="008E7B1E" w:rsidRDefault="00453301" w:rsidP="00453301">
      <w:pPr>
        <w:pStyle w:val="Observation"/>
      </w:pPr>
      <w:bookmarkStart w:id="13" w:name="_Toc481766343"/>
      <w:r>
        <w:t>Unclear how gNB should determine preferred beam pattern for each UE if multiple beam patterns are supported</w:t>
      </w:r>
      <w:bookmarkEnd w:id="13"/>
    </w:p>
    <w:p w14:paraId="74F05A9F" w14:textId="77777777" w:rsidR="00453301" w:rsidRDefault="00453301" w:rsidP="00453301">
      <w:pPr>
        <w:pStyle w:val="ListParagraph"/>
        <w:ind w:left="1440"/>
        <w:rPr>
          <w:b/>
        </w:rPr>
      </w:pPr>
    </w:p>
    <w:p w14:paraId="43D18AAF" w14:textId="77777777" w:rsidR="00453301" w:rsidRDefault="00453301" w:rsidP="00453301">
      <w:pPr>
        <w:pStyle w:val="ListParagraph"/>
        <w:ind w:left="1440"/>
        <w:rPr>
          <w:b/>
        </w:rPr>
      </w:pPr>
    </w:p>
    <w:p w14:paraId="58C23E67" w14:textId="24D4C270" w:rsidR="00453301" w:rsidRDefault="00453301" w:rsidP="00453301">
      <w:pPr>
        <w:keepNext/>
      </w:pPr>
      <w:r>
        <w:rPr>
          <w:noProof/>
        </w:rPr>
        <mc:AlternateContent>
          <mc:Choice Requires="wpc">
            <w:drawing>
              <wp:inline distT="0" distB="0" distL="0" distR="0" wp14:anchorId="148467B1" wp14:editId="255A9D71">
                <wp:extent cx="6624955" cy="2647950"/>
                <wp:effectExtent l="0" t="0" r="0" b="0"/>
                <wp:docPr id="110" name="Canvas 11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11" name="Rectangle 111"/>
                        <wps:cNvSpPr>
                          <a:spLocks noChangeArrowheads="1"/>
                        </wps:cNvSpPr>
                        <wps:spPr bwMode="auto">
                          <a:xfrm>
                            <a:off x="578780" y="567985"/>
                            <a:ext cx="193040" cy="193040"/>
                          </a:xfrm>
                          <a:prstGeom prst="rect">
                            <a:avLst/>
                          </a:prstGeom>
                          <a:solidFill>
                            <a:srgbClr val="729FD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 name="Rectangle 112"/>
                        <wps:cNvSpPr>
                          <a:spLocks noChangeArrowheads="1"/>
                        </wps:cNvSpPr>
                        <wps:spPr bwMode="auto">
                          <a:xfrm>
                            <a:off x="578780" y="567985"/>
                            <a:ext cx="193040" cy="193040"/>
                          </a:xfrm>
                          <a:prstGeom prst="rect">
                            <a:avLst/>
                          </a:prstGeom>
                          <a:noFill/>
                          <a:ln w="9525" cap="rnd">
                            <a:solidFill>
                              <a:srgbClr val="285EA6"/>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4" name="Rectangle 114"/>
                        <wps:cNvSpPr>
                          <a:spLocks noChangeArrowheads="1"/>
                        </wps:cNvSpPr>
                        <wps:spPr bwMode="auto">
                          <a:xfrm>
                            <a:off x="578780" y="180000"/>
                            <a:ext cx="193040" cy="193675"/>
                          </a:xfrm>
                          <a:prstGeom prst="rect">
                            <a:avLst/>
                          </a:prstGeom>
                          <a:noFill/>
                          <a:ln w="9525" cap="rnd">
                            <a:solidFill>
                              <a:srgbClr val="285EA6"/>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5" name="Rectangle 115"/>
                        <wps:cNvSpPr>
                          <a:spLocks noChangeArrowheads="1"/>
                        </wps:cNvSpPr>
                        <wps:spPr bwMode="auto">
                          <a:xfrm>
                            <a:off x="963590" y="567985"/>
                            <a:ext cx="192405" cy="1930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 name="Rectangle 116"/>
                        <wps:cNvSpPr>
                          <a:spLocks noChangeArrowheads="1"/>
                        </wps:cNvSpPr>
                        <wps:spPr bwMode="auto">
                          <a:xfrm>
                            <a:off x="963590" y="567985"/>
                            <a:ext cx="192405" cy="193040"/>
                          </a:xfrm>
                          <a:prstGeom prst="rect">
                            <a:avLst/>
                          </a:prstGeom>
                          <a:noFill/>
                          <a:ln w="9525" cap="rnd">
                            <a:solidFill>
                              <a:srgbClr val="285EA6"/>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7" name="Rectangle 117"/>
                        <wps:cNvSpPr>
                          <a:spLocks noChangeArrowheads="1"/>
                        </wps:cNvSpPr>
                        <wps:spPr bwMode="auto">
                          <a:xfrm>
                            <a:off x="963590" y="180000"/>
                            <a:ext cx="192405" cy="193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 name="Rectangle 118"/>
                        <wps:cNvSpPr>
                          <a:spLocks noChangeArrowheads="1"/>
                        </wps:cNvSpPr>
                        <wps:spPr bwMode="auto">
                          <a:xfrm>
                            <a:off x="963590" y="180000"/>
                            <a:ext cx="192405" cy="193675"/>
                          </a:xfrm>
                          <a:prstGeom prst="rect">
                            <a:avLst/>
                          </a:prstGeom>
                          <a:noFill/>
                          <a:ln w="9525" cap="rnd">
                            <a:solidFill>
                              <a:srgbClr val="285EA6"/>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9" name="Rectangle 119"/>
                        <wps:cNvSpPr>
                          <a:spLocks noChangeArrowheads="1"/>
                        </wps:cNvSpPr>
                        <wps:spPr bwMode="auto">
                          <a:xfrm>
                            <a:off x="556555" y="1062581"/>
                            <a:ext cx="386080"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3EE7B5" w14:textId="77777777" w:rsidR="00AA6BA1" w:rsidRDefault="00AA6BA1" w:rsidP="00453301">
                              <w:pPr>
                                <w:pStyle w:val="NormalWeb"/>
                                <w:overflowPunct w:val="0"/>
                                <w:spacing w:before="0" w:beforeAutospacing="0" w:after="120" w:afterAutospacing="0"/>
                                <w:jc w:val="both"/>
                              </w:pPr>
                              <w:r>
                                <w:rPr>
                                  <w:rFonts w:ascii="Calibri" w:eastAsia="Times New Roman" w:hAnsi="Calibri" w:cs="Calibri"/>
                                  <w:color w:val="000000"/>
                                  <w:sz w:val="20"/>
                                  <w:szCs w:val="20"/>
                                  <w:lang w:val="en-GB"/>
                                </w:rPr>
                                <w:t xml:space="preserve">Pattern </w:t>
                              </w:r>
                            </w:p>
                          </w:txbxContent>
                        </wps:txbx>
                        <wps:bodyPr rot="0" vert="horz" wrap="none" lIns="0" tIns="0" rIns="0" bIns="0" anchor="t" anchorCtr="0">
                          <a:spAutoFit/>
                        </wps:bodyPr>
                      </wps:wsp>
                      <wps:wsp>
                        <wps:cNvPr id="120" name="Rectangle 120"/>
                        <wps:cNvSpPr>
                          <a:spLocks noChangeArrowheads="1"/>
                        </wps:cNvSpPr>
                        <wps:spPr bwMode="auto">
                          <a:xfrm>
                            <a:off x="994030" y="1062567"/>
                            <a:ext cx="64770"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EC9FA5" w14:textId="77777777" w:rsidR="00AA6BA1" w:rsidRDefault="00AA6BA1" w:rsidP="00453301">
                              <w:pPr>
                                <w:pStyle w:val="NormalWeb"/>
                                <w:overflowPunct w:val="0"/>
                                <w:spacing w:before="0" w:beforeAutospacing="0" w:after="120" w:afterAutospacing="0"/>
                                <w:jc w:val="both"/>
                              </w:pPr>
                              <w:r>
                                <w:rPr>
                                  <w:rFonts w:ascii="Calibri" w:eastAsia="Times New Roman" w:hAnsi="Calibri" w:cs="Calibri"/>
                                  <w:color w:val="000000"/>
                                  <w:sz w:val="20"/>
                                  <w:szCs w:val="20"/>
                                  <w:lang w:val="en-GB"/>
                                </w:rPr>
                                <w:t>1</w:t>
                              </w:r>
                            </w:p>
                          </w:txbxContent>
                        </wps:txbx>
                        <wps:bodyPr rot="0" vert="horz" wrap="none" lIns="0" tIns="0" rIns="0" bIns="0" anchor="t" anchorCtr="0">
                          <a:spAutoFit/>
                        </wps:bodyPr>
                      </wps:wsp>
                      <wps:wsp>
                        <wps:cNvPr id="121" name="Rectangle 121"/>
                        <wps:cNvSpPr>
                          <a:spLocks noChangeArrowheads="1"/>
                        </wps:cNvSpPr>
                        <wps:spPr bwMode="auto">
                          <a:xfrm>
                            <a:off x="1065825" y="1062581"/>
                            <a:ext cx="39370"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4E052A" w14:textId="77777777" w:rsidR="00AA6BA1" w:rsidRDefault="00AA6BA1" w:rsidP="00453301">
                              <w:pPr>
                                <w:pStyle w:val="NormalWeb"/>
                                <w:overflowPunct w:val="0"/>
                                <w:spacing w:before="0" w:beforeAutospacing="0" w:after="120" w:afterAutospacing="0"/>
                                <w:jc w:val="both"/>
                              </w:pPr>
                              <w:r>
                                <w:rPr>
                                  <w:rFonts w:ascii="Calibri" w:eastAsia="Times New Roman" w:hAnsi="Calibri" w:cs="Calibri"/>
                                  <w:color w:val="000000"/>
                                  <w:sz w:val="20"/>
                                  <w:szCs w:val="20"/>
                                  <w:lang w:val="en-GB"/>
                                </w:rPr>
                                <w:t>-</w:t>
                              </w:r>
                            </w:p>
                          </w:txbxContent>
                        </wps:txbx>
                        <wps:bodyPr rot="0" vert="horz" wrap="none" lIns="0" tIns="0" rIns="0" bIns="0" anchor="t" anchorCtr="0">
                          <a:spAutoFit/>
                        </wps:bodyPr>
                      </wps:wsp>
                      <wps:wsp>
                        <wps:cNvPr id="122" name="Rectangle 122"/>
                        <wps:cNvSpPr>
                          <a:spLocks noChangeArrowheads="1"/>
                        </wps:cNvSpPr>
                        <wps:spPr bwMode="auto">
                          <a:xfrm>
                            <a:off x="1106333" y="1062539"/>
                            <a:ext cx="64770"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E25070" w14:textId="77777777" w:rsidR="00AA6BA1" w:rsidRDefault="00AA6BA1" w:rsidP="00453301">
                              <w:pPr>
                                <w:pStyle w:val="NormalWeb"/>
                                <w:overflowPunct w:val="0"/>
                                <w:spacing w:before="0" w:beforeAutospacing="0" w:after="120" w:afterAutospacing="0"/>
                                <w:jc w:val="both"/>
                              </w:pPr>
                              <w:r>
                                <w:rPr>
                                  <w:rFonts w:ascii="Calibri" w:eastAsia="Times New Roman" w:hAnsi="Calibri" w:cs="Calibri"/>
                                  <w:color w:val="000000"/>
                                  <w:sz w:val="20"/>
                                  <w:szCs w:val="20"/>
                                  <w:lang w:val="en-GB"/>
                                </w:rPr>
                                <w:t>1</w:t>
                              </w:r>
                            </w:p>
                          </w:txbxContent>
                        </wps:txbx>
                        <wps:bodyPr rot="0" vert="horz" wrap="none" lIns="0" tIns="0" rIns="0" bIns="0" anchor="t" anchorCtr="0">
                          <a:spAutoFit/>
                        </wps:bodyPr>
                      </wps:wsp>
                      <wps:wsp>
                        <wps:cNvPr id="123" name="Line 53"/>
                        <wps:cNvCnPr>
                          <a:cxnSpLocks noChangeShapeType="1"/>
                        </wps:cNvCnPr>
                        <wps:spPr bwMode="auto">
                          <a:xfrm flipH="1">
                            <a:off x="387010" y="277155"/>
                            <a:ext cx="191770"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4" name="Line 54"/>
                        <wps:cNvCnPr>
                          <a:cxnSpLocks noChangeShapeType="1"/>
                        </wps:cNvCnPr>
                        <wps:spPr bwMode="auto">
                          <a:xfrm flipH="1">
                            <a:off x="387010" y="665140"/>
                            <a:ext cx="191770"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5" name="Line 55"/>
                        <wps:cNvCnPr>
                          <a:cxnSpLocks noChangeShapeType="1"/>
                        </wps:cNvCnPr>
                        <wps:spPr bwMode="auto">
                          <a:xfrm>
                            <a:off x="482895" y="277155"/>
                            <a:ext cx="0" cy="38735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6" name="Freeform 56"/>
                        <wps:cNvSpPr>
                          <a:spLocks/>
                        </wps:cNvSpPr>
                        <wps:spPr bwMode="auto">
                          <a:xfrm>
                            <a:off x="439080" y="277155"/>
                            <a:ext cx="87630" cy="43180"/>
                          </a:xfrm>
                          <a:custGeom>
                            <a:avLst/>
                            <a:gdLst>
                              <a:gd name="T0" fmla="*/ 138 w 138"/>
                              <a:gd name="T1" fmla="*/ 69 h 69"/>
                              <a:gd name="T2" fmla="*/ 69 w 138"/>
                              <a:gd name="T3" fmla="*/ 0 h 69"/>
                              <a:gd name="T4" fmla="*/ 0 w 138"/>
                              <a:gd name="T5" fmla="*/ 69 h 69"/>
                            </a:gdLst>
                            <a:ahLst/>
                            <a:cxnLst>
                              <a:cxn ang="0">
                                <a:pos x="T0" y="T1"/>
                              </a:cxn>
                              <a:cxn ang="0">
                                <a:pos x="T2" y="T3"/>
                              </a:cxn>
                              <a:cxn ang="0">
                                <a:pos x="T4" y="T5"/>
                              </a:cxn>
                            </a:cxnLst>
                            <a:rect l="0" t="0" r="r" b="b"/>
                            <a:pathLst>
                              <a:path w="138" h="69">
                                <a:moveTo>
                                  <a:pt x="138" y="69"/>
                                </a:moveTo>
                                <a:lnTo>
                                  <a:pt x="69" y="0"/>
                                </a:lnTo>
                                <a:lnTo>
                                  <a:pt x="0" y="69"/>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7" name="Freeform 57"/>
                        <wps:cNvSpPr>
                          <a:spLocks/>
                        </wps:cNvSpPr>
                        <wps:spPr bwMode="auto">
                          <a:xfrm>
                            <a:off x="439080" y="620690"/>
                            <a:ext cx="87630" cy="43815"/>
                          </a:xfrm>
                          <a:custGeom>
                            <a:avLst/>
                            <a:gdLst>
                              <a:gd name="T0" fmla="*/ 0 w 138"/>
                              <a:gd name="T1" fmla="*/ 0 h 70"/>
                              <a:gd name="T2" fmla="*/ 69 w 138"/>
                              <a:gd name="T3" fmla="*/ 70 h 70"/>
                              <a:gd name="T4" fmla="*/ 138 w 138"/>
                              <a:gd name="T5" fmla="*/ 0 h 70"/>
                            </a:gdLst>
                            <a:ahLst/>
                            <a:cxnLst>
                              <a:cxn ang="0">
                                <a:pos x="T0" y="T1"/>
                              </a:cxn>
                              <a:cxn ang="0">
                                <a:pos x="T2" y="T3"/>
                              </a:cxn>
                              <a:cxn ang="0">
                                <a:pos x="T4" y="T5"/>
                              </a:cxn>
                            </a:cxnLst>
                            <a:rect l="0" t="0" r="r" b="b"/>
                            <a:pathLst>
                              <a:path w="138" h="70">
                                <a:moveTo>
                                  <a:pt x="0" y="0"/>
                                </a:moveTo>
                                <a:lnTo>
                                  <a:pt x="69" y="70"/>
                                </a:lnTo>
                                <a:lnTo>
                                  <a:pt x="138"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Rectangle 128"/>
                        <wps:cNvSpPr>
                          <a:spLocks noChangeArrowheads="1"/>
                        </wps:cNvSpPr>
                        <wps:spPr bwMode="auto">
                          <a:xfrm>
                            <a:off x="180000" y="374921"/>
                            <a:ext cx="8953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60B7CE" w14:textId="77777777" w:rsidR="00AA6BA1" w:rsidRDefault="00AA6BA1" w:rsidP="00453301">
                              <w:pPr>
                                <w:pStyle w:val="NormalWeb"/>
                                <w:overflowPunct w:val="0"/>
                                <w:spacing w:before="0" w:beforeAutospacing="0" w:after="120" w:afterAutospacing="0"/>
                                <w:jc w:val="both"/>
                              </w:pPr>
                              <w:r>
                                <w:rPr>
                                  <w:rFonts w:eastAsia="Times New Roman"/>
                                  <w:i/>
                                  <w:iCs/>
                                  <w:color w:val="000000"/>
                                  <w:sz w:val="26"/>
                                  <w:szCs w:val="26"/>
                                  <w:lang w:val="en-GB"/>
                                </w:rPr>
                                <w:t>d</w:t>
                              </w:r>
                            </w:p>
                          </w:txbxContent>
                        </wps:txbx>
                        <wps:bodyPr rot="0" vert="horz" wrap="none" lIns="0" tIns="0" rIns="0" bIns="0" anchor="t" anchorCtr="0">
                          <a:spAutoFit/>
                        </wps:bodyPr>
                      </wps:wsp>
                      <wps:wsp>
                        <wps:cNvPr id="129" name="Rectangle 129"/>
                        <wps:cNvSpPr>
                          <a:spLocks noChangeArrowheads="1"/>
                        </wps:cNvSpPr>
                        <wps:spPr bwMode="auto">
                          <a:xfrm>
                            <a:off x="261280" y="447306"/>
                            <a:ext cx="51435" cy="202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3210B3" w14:textId="77777777" w:rsidR="00AA6BA1" w:rsidRDefault="00AA6BA1" w:rsidP="00453301">
                              <w:pPr>
                                <w:pStyle w:val="NormalWeb"/>
                                <w:overflowPunct w:val="0"/>
                                <w:spacing w:before="0" w:beforeAutospacing="0" w:after="120" w:afterAutospacing="0"/>
                                <w:jc w:val="both"/>
                              </w:pPr>
                              <w:r>
                                <w:rPr>
                                  <w:rFonts w:eastAsia="Times New Roman"/>
                                  <w:color w:val="000000"/>
                                  <w:sz w:val="16"/>
                                  <w:szCs w:val="16"/>
                                  <w:lang w:val="en-GB"/>
                                </w:rPr>
                                <w:t>1</w:t>
                              </w:r>
                            </w:p>
                          </w:txbxContent>
                        </wps:txbx>
                        <wps:bodyPr rot="0" vert="horz" wrap="none" lIns="0" tIns="0" rIns="0" bIns="0" anchor="t" anchorCtr="0">
                          <a:spAutoFit/>
                        </wps:bodyPr>
                      </wps:wsp>
                      <wps:wsp>
                        <wps:cNvPr id="130" name="Line 60"/>
                        <wps:cNvCnPr>
                          <a:cxnSpLocks noChangeShapeType="1"/>
                        </wps:cNvCnPr>
                        <wps:spPr bwMode="auto">
                          <a:xfrm flipV="1">
                            <a:off x="674665" y="761660"/>
                            <a:ext cx="0" cy="19367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1" name="Line 61"/>
                        <wps:cNvCnPr>
                          <a:cxnSpLocks noChangeShapeType="1"/>
                        </wps:cNvCnPr>
                        <wps:spPr bwMode="auto">
                          <a:xfrm flipV="1">
                            <a:off x="1060110" y="761660"/>
                            <a:ext cx="0" cy="19367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2" name="Line 62"/>
                        <wps:cNvCnPr>
                          <a:cxnSpLocks noChangeShapeType="1"/>
                        </wps:cNvCnPr>
                        <wps:spPr bwMode="auto">
                          <a:xfrm>
                            <a:off x="674665" y="858815"/>
                            <a:ext cx="385445"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3" name="Freeform 63"/>
                        <wps:cNvSpPr>
                          <a:spLocks/>
                        </wps:cNvSpPr>
                        <wps:spPr bwMode="auto">
                          <a:xfrm>
                            <a:off x="674665" y="814365"/>
                            <a:ext cx="44450" cy="88265"/>
                          </a:xfrm>
                          <a:custGeom>
                            <a:avLst/>
                            <a:gdLst>
                              <a:gd name="T0" fmla="*/ 70 w 70"/>
                              <a:gd name="T1" fmla="*/ 0 h 140"/>
                              <a:gd name="T2" fmla="*/ 0 w 70"/>
                              <a:gd name="T3" fmla="*/ 70 h 140"/>
                              <a:gd name="T4" fmla="*/ 70 w 70"/>
                              <a:gd name="T5" fmla="*/ 140 h 140"/>
                            </a:gdLst>
                            <a:ahLst/>
                            <a:cxnLst>
                              <a:cxn ang="0">
                                <a:pos x="T0" y="T1"/>
                              </a:cxn>
                              <a:cxn ang="0">
                                <a:pos x="T2" y="T3"/>
                              </a:cxn>
                              <a:cxn ang="0">
                                <a:pos x="T4" y="T5"/>
                              </a:cxn>
                            </a:cxnLst>
                            <a:rect l="0" t="0" r="r" b="b"/>
                            <a:pathLst>
                              <a:path w="70" h="140">
                                <a:moveTo>
                                  <a:pt x="70" y="0"/>
                                </a:moveTo>
                                <a:lnTo>
                                  <a:pt x="0" y="70"/>
                                </a:lnTo>
                                <a:lnTo>
                                  <a:pt x="70" y="14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Freeform 64"/>
                        <wps:cNvSpPr>
                          <a:spLocks/>
                        </wps:cNvSpPr>
                        <wps:spPr bwMode="auto">
                          <a:xfrm>
                            <a:off x="1015660" y="814365"/>
                            <a:ext cx="44450" cy="88265"/>
                          </a:xfrm>
                          <a:custGeom>
                            <a:avLst/>
                            <a:gdLst>
                              <a:gd name="T0" fmla="*/ 0 w 70"/>
                              <a:gd name="T1" fmla="*/ 140 h 140"/>
                              <a:gd name="T2" fmla="*/ 70 w 70"/>
                              <a:gd name="T3" fmla="*/ 70 h 140"/>
                              <a:gd name="T4" fmla="*/ 0 w 70"/>
                              <a:gd name="T5" fmla="*/ 0 h 140"/>
                            </a:gdLst>
                            <a:ahLst/>
                            <a:cxnLst>
                              <a:cxn ang="0">
                                <a:pos x="T0" y="T1"/>
                              </a:cxn>
                              <a:cxn ang="0">
                                <a:pos x="T2" y="T3"/>
                              </a:cxn>
                              <a:cxn ang="0">
                                <a:pos x="T4" y="T5"/>
                              </a:cxn>
                            </a:cxnLst>
                            <a:rect l="0" t="0" r="r" b="b"/>
                            <a:pathLst>
                              <a:path w="70" h="140">
                                <a:moveTo>
                                  <a:pt x="0" y="140"/>
                                </a:moveTo>
                                <a:lnTo>
                                  <a:pt x="70" y="70"/>
                                </a:lnTo>
                                <a:lnTo>
                                  <a:pt x="0"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5" name="Rectangle 135"/>
                        <wps:cNvSpPr>
                          <a:spLocks noChangeArrowheads="1"/>
                        </wps:cNvSpPr>
                        <wps:spPr bwMode="auto">
                          <a:xfrm>
                            <a:off x="801030" y="857490"/>
                            <a:ext cx="8953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7AD6A0" w14:textId="77777777" w:rsidR="00AA6BA1" w:rsidRDefault="00AA6BA1" w:rsidP="00453301">
                              <w:pPr>
                                <w:pStyle w:val="NormalWeb"/>
                                <w:overflowPunct w:val="0"/>
                                <w:spacing w:before="0" w:beforeAutospacing="0" w:after="120" w:afterAutospacing="0"/>
                                <w:jc w:val="both"/>
                              </w:pPr>
                              <w:r>
                                <w:rPr>
                                  <w:rFonts w:eastAsia="Times New Roman"/>
                                  <w:i/>
                                  <w:iCs/>
                                  <w:color w:val="000000"/>
                                  <w:sz w:val="26"/>
                                  <w:szCs w:val="26"/>
                                  <w:lang w:val="en-GB"/>
                                </w:rPr>
                                <w:t>d</w:t>
                              </w:r>
                            </w:p>
                          </w:txbxContent>
                        </wps:txbx>
                        <wps:bodyPr rot="0" vert="horz" wrap="none" lIns="0" tIns="0" rIns="0" bIns="0" anchor="t" anchorCtr="0">
                          <a:spAutoFit/>
                        </wps:bodyPr>
                      </wps:wsp>
                      <wps:wsp>
                        <wps:cNvPr id="136" name="Rectangle 136"/>
                        <wps:cNvSpPr>
                          <a:spLocks noChangeArrowheads="1"/>
                        </wps:cNvSpPr>
                        <wps:spPr bwMode="auto">
                          <a:xfrm>
                            <a:off x="882310" y="939399"/>
                            <a:ext cx="51435" cy="202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7CEC1B" w14:textId="77777777" w:rsidR="00AA6BA1" w:rsidRDefault="00AA6BA1" w:rsidP="00453301">
                              <w:pPr>
                                <w:pStyle w:val="NormalWeb"/>
                                <w:overflowPunct w:val="0"/>
                                <w:spacing w:before="0" w:beforeAutospacing="0" w:after="120" w:afterAutospacing="0"/>
                                <w:jc w:val="both"/>
                              </w:pPr>
                              <w:r>
                                <w:rPr>
                                  <w:rFonts w:eastAsia="Times New Roman"/>
                                  <w:color w:val="000000"/>
                                  <w:sz w:val="16"/>
                                  <w:szCs w:val="16"/>
                                  <w:lang w:val="en-GB"/>
                                </w:rPr>
                                <w:t>2</w:t>
                              </w:r>
                            </w:p>
                          </w:txbxContent>
                        </wps:txbx>
                        <wps:bodyPr rot="0" vert="horz" wrap="none" lIns="0" tIns="0" rIns="0" bIns="0" anchor="t" anchorCtr="0">
                          <a:spAutoFit/>
                        </wps:bodyPr>
                      </wps:wsp>
                      <pic:pic xmlns:pic="http://schemas.openxmlformats.org/drawingml/2006/picture">
                        <pic:nvPicPr>
                          <pic:cNvPr id="137" name="图片 4"/>
                          <pic:cNvPicPr/>
                        </pic:nvPicPr>
                        <pic:blipFill>
                          <a:blip r:embed="rId8"/>
                          <a:stretch>
                            <a:fillRect/>
                          </a:stretch>
                        </pic:blipFill>
                        <pic:spPr>
                          <a:xfrm>
                            <a:off x="180000" y="1390394"/>
                            <a:ext cx="6120765" cy="955675"/>
                          </a:xfrm>
                          <a:prstGeom prst="rect">
                            <a:avLst/>
                          </a:prstGeom>
                        </pic:spPr>
                      </pic:pic>
                    </wpc:wpc>
                  </a:graphicData>
                </a:graphic>
              </wp:inline>
            </w:drawing>
          </mc:Choice>
          <mc:Fallback>
            <w:pict>
              <v:group w14:anchorId="148467B1" id="Canvas 110" o:spid="_x0000_s1026" editas="canvas" style="width:521.65pt;height:208.5pt;mso-position-horizontal-relative:char;mso-position-vertical-relative:line" coordsize="66249,26479"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6249;height:26479;visibility:visible;mso-wrap-style:square">
                  <v:fill o:detectmouseclick="t"/>
                  <v:path o:connecttype="none"/>
                </v:shape>
                <v:rect id="Rectangle 111" o:spid="_x0000_s1028" style="position:absolute;left:5787;top:5679;width:1931;height:1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" fillcolor="#729fdc" stroked="f"/>
                <v:rect id="Rectangle 112" o:spid="_x0000_s1029" style="position:absolute;left:5787;top:5679;width:1931;height:1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" filled="f" strokecolor="#285ea6">
                  <v:stroke joinstyle="round" endcap="round"/>
                </v:rect>
                <v:rect id="Rectangle 114" o:spid="_x0000_s1030" style="position:absolute;left:5787;top:1800;width:1931;height:19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" filled="f" strokecolor="#285ea6">
                  <v:stroke joinstyle="round" endcap="round"/>
                </v:rect>
                <v:rect id="Rectangle 115" o:spid="_x0000_s1031" style="position:absolute;left:9635;top:5679;width:1924;height:1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" stroked="f"/>
                <v:rect id="Rectangle 116" o:spid="_x0000_s1032" style="position:absolute;left:9635;top:5679;width:1924;height:1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" filled="f" strokecolor="#285ea6">
                  <v:stroke joinstyle="round" endcap="round"/>
                </v:rect>
                <v:rect id="Rectangle 117" o:spid="_x0000_s1033" style="position:absolute;left:9635;top:1800;width:1924;height:19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" stroked="f"/>
                <v:rect id="Rectangle 118" o:spid="_x0000_s1034" style="position:absolute;left:9635;top:1800;width:1924;height:19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" filled="f" strokecolor="#285ea6">
                  <v:stroke joinstyle="round" endcap="round"/>
                </v:rect>
                <v:rect id="Rectangle 119" o:spid="_x0000_s1035" style="position:absolute;left:5565;top:10625;width:3861;height:24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CuvwAAANwAAAAPAAAAZHJzL2Rvd25yZXYueG1sRE/NisIw&#10;EL4v+A5hBG9rqofFr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8+ICuvwAAANwAAAAPAAAAAAAA&#10;AAAAAAAAAAcCAABkcnMvZG93bnJldi54bWxQSwUGAAAAAAMAAwC3AAAA8wIAAAAA&#10;" filled="f" stroked="f">
                  <v:textbox style="mso-fit-shape-to-text:t" inset="0,0,0,0">
                    <w:txbxContent>
                      <w:p w14:paraId="163EE7B5" w14:textId="77777777" w:rsidR="00AA6BA1" w:rsidRDefault="00AA6BA1" w:rsidP="00453301">
                        <w:pPr>
                          <w:pStyle w:val="NormalWeb"/>
                          <w:overflowPunct w:val="0"/>
                          <w:spacing w:before="0" w:beforeAutospacing="0" w:after="120" w:afterAutospacing="0"/>
                          <w:jc w:val="both"/>
                        </w:pPr>
                        <w:r>
                          <w:rPr>
                            <w:rFonts w:ascii="Calibri" w:eastAsia="Times New Roman" w:hAnsi="Calibri" w:cs="Calibri"/>
                            <w:color w:val="000000"/>
                            <w:sz w:val="20"/>
                            <w:szCs w:val="20"/>
                            <w:lang w:val="en-GB"/>
                          </w:rPr>
                          <w:t xml:space="preserve">Pattern </w:t>
                        </w:r>
                      </w:p>
                    </w:txbxContent>
                  </v:textbox>
                </v:rect>
                <v:rect id="Rectangle 120" o:spid="_x0000_s1036" style="position:absolute;left:9940;top:10625;width:648;height:24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26EC9FA5" w14:textId="77777777" w:rsidR="00AA6BA1" w:rsidRDefault="00AA6BA1" w:rsidP="00453301">
                        <w:pPr>
                          <w:pStyle w:val="NormalWeb"/>
                          <w:overflowPunct w:val="0"/>
                          <w:spacing w:before="0" w:beforeAutospacing="0" w:after="120" w:afterAutospacing="0"/>
                          <w:jc w:val="both"/>
                        </w:pPr>
                        <w:r>
                          <w:rPr>
                            <w:rFonts w:ascii="Calibri" w:eastAsia="Times New Roman" w:hAnsi="Calibri" w:cs="Calibri"/>
                            <w:color w:val="000000"/>
                            <w:sz w:val="20"/>
                            <w:szCs w:val="20"/>
                            <w:lang w:val="en-GB"/>
                          </w:rPr>
                          <w:t>1</w:t>
                        </w:r>
                      </w:p>
                    </w:txbxContent>
                  </v:textbox>
                </v:rect>
                <v:rect id="Rectangle 121" o:spid="_x0000_s1037" style="position:absolute;left:10658;top:10625;width:393;height:24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" filled="f" stroked="f">
                  <v:textbox style="mso-fit-shape-to-text:t" inset="0,0,0,0">
                    <w:txbxContent>
                      <w:p w14:paraId="6B4E052A" w14:textId="77777777" w:rsidR="00AA6BA1" w:rsidRDefault="00AA6BA1" w:rsidP="00453301">
                        <w:pPr>
                          <w:pStyle w:val="NormalWeb"/>
                          <w:overflowPunct w:val="0"/>
                          <w:spacing w:before="0" w:beforeAutospacing="0" w:after="120" w:afterAutospacing="0"/>
                          <w:jc w:val="both"/>
                        </w:pPr>
                        <w:r>
                          <w:rPr>
                            <w:rFonts w:ascii="Calibri" w:eastAsia="Times New Roman" w:hAnsi="Calibri" w:cs="Calibri"/>
                            <w:color w:val="000000"/>
                            <w:sz w:val="20"/>
                            <w:szCs w:val="20"/>
                            <w:lang w:val="en-GB"/>
                          </w:rPr>
                          <w:t>-</w:t>
                        </w:r>
                      </w:p>
                    </w:txbxContent>
                  </v:textbox>
                </v:rect>
                <v:rect id="Rectangle 122" o:spid="_x0000_s1038" style="position:absolute;left:11063;top:10625;width:648;height:24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" filled="f" stroked="f">
                  <v:textbox style="mso-fit-shape-to-text:t" inset="0,0,0,0">
                    <w:txbxContent>
                      <w:p w14:paraId="62E25070" w14:textId="77777777" w:rsidR="00AA6BA1" w:rsidRDefault="00AA6BA1" w:rsidP="00453301">
                        <w:pPr>
                          <w:pStyle w:val="NormalWeb"/>
                          <w:overflowPunct w:val="0"/>
                          <w:spacing w:before="0" w:beforeAutospacing="0" w:after="120" w:afterAutospacing="0"/>
                          <w:jc w:val="both"/>
                        </w:pPr>
                        <w:r>
                          <w:rPr>
                            <w:rFonts w:ascii="Calibri" w:eastAsia="Times New Roman" w:hAnsi="Calibri" w:cs="Calibri"/>
                            <w:color w:val="000000"/>
                            <w:sz w:val="20"/>
                            <w:szCs w:val="20"/>
                            <w:lang w:val="en-GB"/>
                          </w:rPr>
                          <w:t>1</w:t>
                        </w:r>
                      </w:p>
                    </w:txbxContent>
                  </v:textbox>
                </v:rect>
                <v:line id="Line 53" o:spid="_x0000_s1039" style="position:absolute;flip:x;visibility:visible;mso-wrap-style:square" from="3870,2771" to="5787,27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">
                  <v:stroke endcap="round"/>
                </v:line>
                <v:line id="Line 54" o:spid="_x0000_s1040" style="position:absolute;flip:x;visibility:visible;mso-wrap-style:square" from="3870,6651" to="5787,66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">
                  <v:stroke endcap="round"/>
                </v:line>
                <v:line id="Line 55" o:spid="_x0000_s1041" style="position:absolute;visibility:visible;mso-wrap-style:square" from="4828,2771" to="4828,66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">
                  <v:stroke endcap="round"/>
                </v:line>
                <v:shape id="Freeform 56" o:spid="_x0000_s1042" style="position:absolute;left:4390;top:2771;width:877;height:432;visibility:visible;mso-wrap-style:square;v-text-anchor:top" coordsize="138,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" path="m138,69l69,,,69e" filled="f">
                  <v:stroke endcap="round"/>
                  <v:path arrowok="t" o:connecttype="custom" o:connectlocs="87630,43180;43815,0;0,43180" o:connectangles="0,0,0"/>
                </v:shape>
                <v:shape id="Freeform 57" o:spid="_x0000_s1043" style="position:absolute;left:4390;top:6206;width:877;height:439;visibility:visible;mso-wrap-style:square;v-text-anchor:top" coordsize="138,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" path="m,l69,70,138,e" filled="f">
                  <v:stroke endcap="round"/>
                  <v:path arrowok="t" o:connecttype="custom" o:connectlocs="0,0;43815,43815;87630,0" o:connectangles="0,0,0"/>
                </v:shape>
                <v:rect id="Rectangle 128" o:spid="_x0000_s1044" style="position:absolute;left:1800;top:3749;width:895;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" filled="f" stroked="f">
                  <v:textbox style="mso-fit-shape-to-text:t" inset="0,0,0,0">
                    <w:txbxContent>
                      <w:p w14:paraId="4660B7CE" w14:textId="77777777" w:rsidR="00AA6BA1" w:rsidRDefault="00AA6BA1" w:rsidP="00453301">
                        <w:pPr>
                          <w:pStyle w:val="NormalWeb"/>
                          <w:overflowPunct w:val="0"/>
                          <w:spacing w:before="0" w:beforeAutospacing="0" w:after="120" w:afterAutospacing="0"/>
                          <w:jc w:val="both"/>
                        </w:pPr>
                        <w:r>
                          <w:rPr>
                            <w:rFonts w:eastAsia="Times New Roman"/>
                            <w:i/>
                            <w:iCs/>
                            <w:color w:val="000000"/>
                            <w:sz w:val="26"/>
                            <w:szCs w:val="26"/>
                            <w:lang w:val="en-GB"/>
                          </w:rPr>
                          <w:t>d</w:t>
                        </w:r>
                      </w:p>
                    </w:txbxContent>
                  </v:textbox>
                </v:rect>
                <v:rect id="Rectangle 129" o:spid="_x0000_s1045" style="position:absolute;left:2612;top:4473;width:515;height:20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" filled="f" stroked="f">
                  <v:textbox style="mso-fit-shape-to-text:t" inset="0,0,0,0">
                    <w:txbxContent>
                      <w:p w14:paraId="2B3210B3" w14:textId="77777777" w:rsidR="00AA6BA1" w:rsidRDefault="00AA6BA1" w:rsidP="00453301">
                        <w:pPr>
                          <w:pStyle w:val="NormalWeb"/>
                          <w:overflowPunct w:val="0"/>
                          <w:spacing w:before="0" w:beforeAutospacing="0" w:after="120" w:afterAutospacing="0"/>
                          <w:jc w:val="both"/>
                        </w:pPr>
                        <w:r>
                          <w:rPr>
                            <w:rFonts w:eastAsia="Times New Roman"/>
                            <w:color w:val="000000"/>
                            <w:sz w:val="16"/>
                            <w:szCs w:val="16"/>
                            <w:lang w:val="en-GB"/>
                          </w:rPr>
                          <w:t>1</w:t>
                        </w:r>
                      </w:p>
                    </w:txbxContent>
                  </v:textbox>
                </v:rect>
                <v:line id="Line 60" o:spid="_x0000_s1046" style="position:absolute;flip:y;visibility:visible;mso-wrap-style:square" from="6746,7616" to="6746,95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">
                  <v:stroke endcap="round"/>
                </v:line>
                <v:line id="Line 61" o:spid="_x0000_s1047" style="position:absolute;flip:y;visibility:visible;mso-wrap-style:square" from="10601,7616" to="10601,95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">
                  <v:stroke endcap="round"/>
                </v:line>
                <v:line id="Line 62" o:spid="_x0000_s1048" style="position:absolute;visibility:visible;mso-wrap-style:square" from="6746,8588" to="10601,85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">
                  <v:stroke endcap="round"/>
                </v:line>
                <v:shape id="Freeform 63" o:spid="_x0000_s1049" style="position:absolute;left:6746;top:8143;width:445;height:883;visibility:visible;mso-wrap-style:square;v-text-anchor:top" coordsize="70,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" path="m70,l,70r70,70e" filled="f">
                  <v:stroke endcap="round"/>
                  <v:path arrowok="t" o:connecttype="custom" o:connectlocs="44450,0;0,44133;44450,88265" o:connectangles="0,0,0"/>
                </v:shape>
                <v:shape id="Freeform 64" o:spid="_x0000_s1050" style="position:absolute;left:10156;top:8143;width:445;height:883;visibility:visible;mso-wrap-style:square;v-text-anchor:top" coordsize="70,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" path="m,140l70,70,,e" filled="f">
                  <v:stroke endcap="round"/>
                  <v:path arrowok="t" o:connecttype="custom" o:connectlocs="0,88265;44450,44133;0,0" o:connectangles="0,0,0"/>
                </v:shape>
                <v:rect id="Rectangle 135" o:spid="_x0000_s1051" style="position:absolute;left:8010;top:8574;width:895;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NbLvwAAANwAAAAPAAAAZHJzL2Rvd25yZXYueG1sRE/bisIw&#10;EH0X/Icwgm+aquw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C2ANbLvwAAANwAAAAPAAAAAAAA&#10;AAAAAAAAAAcCAABkcnMvZG93bnJldi54bWxQSwUGAAAAAAMAAwC3AAAA8wIAAAAA&#10;" filled="f" stroked="f">
                  <v:textbox style="mso-fit-shape-to-text:t" inset="0,0,0,0">
                    <w:txbxContent>
                      <w:p w14:paraId="2A7AD6A0" w14:textId="77777777" w:rsidR="00AA6BA1" w:rsidRDefault="00AA6BA1" w:rsidP="00453301">
                        <w:pPr>
                          <w:pStyle w:val="NormalWeb"/>
                          <w:overflowPunct w:val="0"/>
                          <w:spacing w:before="0" w:beforeAutospacing="0" w:after="120" w:afterAutospacing="0"/>
                          <w:jc w:val="both"/>
                        </w:pPr>
                        <w:r>
                          <w:rPr>
                            <w:rFonts w:eastAsia="Times New Roman"/>
                            <w:i/>
                            <w:iCs/>
                            <w:color w:val="000000"/>
                            <w:sz w:val="26"/>
                            <w:szCs w:val="26"/>
                            <w:lang w:val="en-GB"/>
                          </w:rPr>
                          <w:t>d</w:t>
                        </w:r>
                      </w:p>
                    </w:txbxContent>
                  </v:textbox>
                </v:rect>
                <v:rect id="Rectangle 136" o:spid="_x0000_s1052" style="position:absolute;left:8823;top:9393;width:514;height:20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i8vgAAANwAAAAPAAAAZHJzL2Rvd25yZXYueG1sRE/bisIw&#10;EH1f8B/CCL6tqQo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EbSSLy+AAAA3AAAAA8AAAAAAAAA&#10;AAAAAAAABwIAAGRycy9kb3ducmV2LnhtbFBLBQYAAAAAAwADALcAAADyAgAAAAA=&#10;" filled="f" stroked="f">
                  <v:textbox style="mso-fit-shape-to-text:t" inset="0,0,0,0">
                    <w:txbxContent>
                      <w:p w14:paraId="227CEC1B" w14:textId="77777777" w:rsidR="00AA6BA1" w:rsidRDefault="00AA6BA1" w:rsidP="00453301">
                        <w:pPr>
                          <w:pStyle w:val="NormalWeb"/>
                          <w:overflowPunct w:val="0"/>
                          <w:spacing w:before="0" w:beforeAutospacing="0" w:after="120" w:afterAutospacing="0"/>
                          <w:jc w:val="both"/>
                        </w:pPr>
                        <w:r>
                          <w:rPr>
                            <w:rFonts w:eastAsia="Times New Roman"/>
                            <w:color w:val="000000"/>
                            <w:sz w:val="16"/>
                            <w:szCs w:val="16"/>
                            <w:lang w:val="en-GB"/>
                          </w:rPr>
                          <w:t>2</w:t>
                        </w:r>
                      </w:p>
                    </w:txbxContent>
                  </v:textbox>
                </v:rect>
                <v:shape id="图片 4" o:spid="_x0000_s1053" type="#_x0000_t75" style="position:absolute;left:1800;top:13903;width:61207;height:95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">
                  <v:imagedata r:id="rId9" o:title=""/>
                </v:shape>
                <w10:anchorlock/>
              </v:group>
            </w:pict>
          </mc:Fallback>
        </mc:AlternateContent>
      </w:r>
    </w:p>
    <w:p w14:paraId="2EE0E5A9" w14:textId="26D6F5D7" w:rsidR="00453301" w:rsidRDefault="00453301" w:rsidP="00453301">
      <w:pPr>
        <w:pStyle w:val="Caption"/>
        <w:jc w:val="both"/>
      </w:pPr>
      <w:bookmarkStart w:id="14" w:name="_Ref477870461"/>
      <w:r>
        <w:t xml:space="preserve">Figure </w:t>
      </w:r>
      <w:r>
        <w:fldChar w:fldCharType="begin"/>
      </w:r>
      <w:r>
        <w:instrText xml:space="preserve"> SEQ Figure \* ARABIC </w:instrText>
      </w:r>
      <w:r>
        <w:fldChar w:fldCharType="separate"/>
      </w:r>
      <w:r w:rsidR="00CF0201">
        <w:rPr>
          <w:noProof/>
        </w:rPr>
        <w:t>1</w:t>
      </w:r>
      <w:r>
        <w:fldChar w:fldCharType="end"/>
      </w:r>
      <w:bookmarkEnd w:id="14"/>
      <w:r>
        <w:t>: Illustration of</w:t>
      </w:r>
      <w:r w:rsidR="003532E3">
        <w:t xml:space="preserve"> possible</w:t>
      </w:r>
      <w:r>
        <w:t xml:space="preserve"> beam group patterns</w:t>
      </w:r>
      <w:r w:rsidR="003532E3">
        <w:t xml:space="preserve"> for L=1 and L=4</w:t>
      </w:r>
    </w:p>
    <w:p w14:paraId="04D761FC" w14:textId="77777777" w:rsidR="00453301" w:rsidRPr="00B614FD" w:rsidRDefault="00453301" w:rsidP="00453301"/>
    <w:p w14:paraId="55D6AF00" w14:textId="77777777" w:rsidR="00453301" w:rsidRDefault="00453301" w:rsidP="00453301"/>
    <w:p w14:paraId="28048485" w14:textId="1DF71C17" w:rsidR="00453301" w:rsidRDefault="00453301" w:rsidP="00453301">
      <w:pPr>
        <w:pStyle w:val="Caption"/>
        <w:keepNext/>
      </w:pPr>
      <w:bookmarkStart w:id="15" w:name="_Ref477950166"/>
      <w:r>
        <w:lastRenderedPageBreak/>
        <w:t xml:space="preserve">Table </w:t>
      </w:r>
      <w:r w:rsidR="00BA0A48">
        <w:fldChar w:fldCharType="begin"/>
      </w:r>
      <w:r w:rsidR="00BA0A48">
        <w:instrText xml:space="preserve"> SEQ Table \* ARABIC </w:instrText>
      </w:r>
      <w:r w:rsidR="00BA0A48">
        <w:fldChar w:fldCharType="separate"/>
      </w:r>
      <w:r w:rsidR="00B07EFF">
        <w:rPr>
          <w:noProof/>
        </w:rPr>
        <w:t>1</w:t>
      </w:r>
      <w:r w:rsidR="00BA0A48">
        <w:fldChar w:fldCharType="end"/>
      </w:r>
      <w:bookmarkEnd w:id="15"/>
      <w:r>
        <w:t>: W2 overhead for simulated schemes</w:t>
      </w:r>
    </w:p>
    <w:tbl>
      <w:tblPr>
        <w:tblStyle w:val="TableGrid"/>
        <w:tblW w:w="0" w:type="auto"/>
        <w:tblLook w:val="04A0" w:firstRow="1" w:lastRow="0" w:firstColumn="1" w:lastColumn="0" w:noHBand="0" w:noVBand="1"/>
      </w:tblPr>
      <w:tblGrid>
        <w:gridCol w:w="4673"/>
        <w:gridCol w:w="4677"/>
      </w:tblGrid>
      <w:tr w:rsidR="00453301" w14:paraId="6EB353DF" w14:textId="77777777" w:rsidTr="003A1BCE">
        <w:tc>
          <w:tcPr>
            <w:tcW w:w="4673" w:type="dxa"/>
          </w:tcPr>
          <w:p w14:paraId="505C9CE9" w14:textId="77777777" w:rsidR="00453301" w:rsidRDefault="00453301" w:rsidP="000B3536">
            <w:r>
              <w:t>Number of beams in W1</w:t>
            </w:r>
          </w:p>
        </w:tc>
        <w:tc>
          <w:tcPr>
            <w:tcW w:w="4677" w:type="dxa"/>
          </w:tcPr>
          <w:p w14:paraId="0BFC7223" w14:textId="77777777" w:rsidR="00453301" w:rsidRDefault="00453301" w:rsidP="000B3536">
            <w:r>
              <w:t>W2 rank 2 overhead for 20 MHz BW</w:t>
            </w:r>
          </w:p>
        </w:tc>
      </w:tr>
      <w:tr w:rsidR="00453301" w14:paraId="7A0369FE" w14:textId="77777777" w:rsidTr="003A1BCE">
        <w:tc>
          <w:tcPr>
            <w:tcW w:w="4673" w:type="dxa"/>
          </w:tcPr>
          <w:p w14:paraId="70A583D3" w14:textId="77777777" w:rsidR="00453301" w:rsidRDefault="00453301" w:rsidP="000B3536">
            <w:r>
              <w:t>1</w:t>
            </w:r>
          </w:p>
        </w:tc>
        <w:tc>
          <w:tcPr>
            <w:tcW w:w="4677" w:type="dxa"/>
          </w:tcPr>
          <w:p w14:paraId="18BF328F" w14:textId="77777777" w:rsidR="00453301" w:rsidRDefault="00453301" w:rsidP="000B3536">
            <w:r>
              <w:t>13 bits</w:t>
            </w:r>
          </w:p>
        </w:tc>
      </w:tr>
      <w:tr w:rsidR="00453301" w14:paraId="08AF33DA" w14:textId="77777777" w:rsidTr="003A1BCE">
        <w:tc>
          <w:tcPr>
            <w:tcW w:w="4673" w:type="dxa"/>
          </w:tcPr>
          <w:p w14:paraId="5964AFE3" w14:textId="77777777" w:rsidR="00453301" w:rsidRDefault="00453301" w:rsidP="000B3536">
            <w:r>
              <w:t>4</w:t>
            </w:r>
          </w:p>
        </w:tc>
        <w:tc>
          <w:tcPr>
            <w:tcW w:w="4677" w:type="dxa"/>
          </w:tcPr>
          <w:p w14:paraId="06BC810B" w14:textId="77777777" w:rsidR="00453301" w:rsidRDefault="00453301" w:rsidP="000B3536">
            <w:r>
              <w:t>39 bits</w:t>
            </w:r>
          </w:p>
        </w:tc>
      </w:tr>
    </w:tbl>
    <w:p w14:paraId="0273DCDF" w14:textId="77777777" w:rsidR="00453301" w:rsidRDefault="00453301" w:rsidP="00453301"/>
    <w:p w14:paraId="2726E00C" w14:textId="08DA4CE7" w:rsidR="003532E3" w:rsidRDefault="00453301" w:rsidP="00453301">
      <w:r>
        <w:t>To quantify the gains of subband beam selection</w:t>
      </w:r>
      <w:r w:rsidR="003532E3">
        <w:t xml:space="preserve"> (with L=4)</w:t>
      </w:r>
      <w:r>
        <w:t xml:space="preserve"> over wideband beam selection</w:t>
      </w:r>
      <w:r w:rsidR="003532E3">
        <w:t xml:space="preserve"> (with L=1)</w:t>
      </w:r>
      <w:r>
        <w:t>, we have performed simulations comparing the i</w:t>
      </w:r>
      <w:r w:rsidR="003532E3">
        <w:t xml:space="preserve">dentified beam patterns for L= </w:t>
      </w:r>
      <w:r>
        <w:t xml:space="preserve">4 beams with a baseline beam pattern without subband beam selection, ‘Pattern 1-1’. The simulated patterns are illustrated in </w:t>
      </w:r>
      <w:r>
        <w:fldChar w:fldCharType="begin"/>
      </w:r>
      <w:r>
        <w:instrText xml:space="preserve"> REF _Ref477870461 \h </w:instrText>
      </w:r>
      <w:r>
        <w:fldChar w:fldCharType="separate"/>
      </w:r>
      <w:r w:rsidR="00E02727">
        <w:t xml:space="preserve">Figure </w:t>
      </w:r>
      <w:r w:rsidR="00E02727">
        <w:rPr>
          <w:noProof/>
        </w:rPr>
        <w:t>1</w:t>
      </w:r>
      <w:r>
        <w:fldChar w:fldCharType="end"/>
      </w:r>
      <w:r>
        <w:t xml:space="preserve"> </w:t>
      </w:r>
      <w:r w:rsidR="003532E3">
        <w:t>above</w:t>
      </w:r>
      <w:r>
        <w:t xml:space="preserve"> while the corresponding W2 overhead is shown in </w:t>
      </w:r>
      <w:r>
        <w:fldChar w:fldCharType="begin"/>
      </w:r>
      <w:r>
        <w:instrText xml:space="preserve"> REF _Ref477950166 \h </w:instrText>
      </w:r>
      <w:r>
        <w:fldChar w:fldCharType="separate"/>
      </w:r>
      <w:r w:rsidR="00E02727">
        <w:t xml:space="preserve">Table </w:t>
      </w:r>
      <w:r w:rsidR="00E02727">
        <w:rPr>
          <w:noProof/>
        </w:rPr>
        <w:t>1</w:t>
      </w:r>
      <w:r>
        <w:fldChar w:fldCharType="end"/>
      </w:r>
      <w:r>
        <w:t>.</w:t>
      </w:r>
    </w:p>
    <w:p w14:paraId="31ED04A5" w14:textId="49E450B1" w:rsidR="00453301" w:rsidRDefault="00453301" w:rsidP="00453301">
      <w:r>
        <w:t>The codebook</w:t>
      </w:r>
      <w:r w:rsidR="003532E3">
        <w:t>s</w:t>
      </w:r>
      <w:r>
        <w:t xml:space="preserve"> </w:t>
      </w:r>
      <w:r w:rsidR="003532E3">
        <w:t>are simulated for oversampling factors</w:t>
      </w:r>
      <w:r>
        <w:t xml:space="preserve"> of </w:t>
      </w:r>
      <m:oMath>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=4</m:t>
        </m:r>
      </m:oMath>
      <w:r w:rsidR="003532E3">
        <w:t xml:space="preserve"> as well as </w:t>
      </w:r>
      <m:oMath>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=8</m:t>
        </m:r>
      </m:oMath>
      <w:r w:rsidR="003532E3">
        <w:t>, the latter results are presented in the Appendix. T</w:t>
      </w:r>
      <w:r>
        <w:t xml:space="preserve">he beam spacing within a group </w:t>
      </w:r>
      <m:oMath>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2</m:t>
            </m:r>
          </m:sub>
        </m:sSub>
        <m:r>
          <w:rPr>
            <w:rFonts w:ascii="Cambria Math" w:hAnsi="Cambria Math"/>
          </w:rPr>
          <m:t>=1</m:t>
        </m:r>
      </m:oMath>
      <w:r>
        <w:t xml:space="preserve"> (i.e. considering adjacent beams rather than orthogonal beams) while the beam group spacing </w:t>
      </w:r>
      <m:oMath>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 xml:space="preserve">=1 </m:t>
        </m:r>
      </m:oMath>
      <w:r>
        <w:t xml:space="preserve">(i.e. considering overlapping beam groups, so that effective oversampling rate is not reduced). The simulations are performed </w:t>
      </w:r>
      <w:r w:rsidR="003532E3">
        <w:t>according to the previously agreed simulation assumptions using 4, 8, 16, and 32 antenna ports and both 3GPP 3D UMi and UMa scenarios. Other simulation assumptions are captured in the Appendix.</w:t>
      </w:r>
    </w:p>
    <w:p w14:paraId="6CD7F92B" w14:textId="77777777" w:rsidR="00453301" w:rsidRDefault="00453301" w:rsidP="00453301">
      <w:r>
        <w:t>As the performance differences with subband beam selection is rather limited, it is important to also include the margin of error in the simulation results in order to determine if the performance difference is statistically significant or not, so that correct conclusions can be drawn. We therefore propose that the following evaluation methodology should be adopted by RAN1, when appropriate:</w:t>
      </w:r>
    </w:p>
    <w:p w14:paraId="033920AD" w14:textId="77777777" w:rsidR="00453301" w:rsidRPr="00EC19FE" w:rsidRDefault="00453301" w:rsidP="00453301">
      <w:pPr>
        <w:pStyle w:val="Proposal"/>
      </w:pPr>
      <w:bookmarkStart w:id="16" w:name="_Toc481578284"/>
      <w:bookmarkStart w:id="17" w:name="_Toc481578408"/>
      <w:bookmarkStart w:id="18" w:name="_Toc481593537"/>
      <w:bookmarkStart w:id="19" w:name="_Toc481604930"/>
      <w:bookmarkStart w:id="20" w:name="_Toc481741089"/>
      <w:bookmarkStart w:id="21" w:name="_Toc481766349"/>
      <w:r>
        <w:t>In order to determine if a small performance difference is statistically significant or just a random variation due to insufficient statistics, the number of simulated users and drops as well as an estimated error margin should be presented.</w:t>
      </w:r>
      <w:bookmarkEnd w:id="16"/>
      <w:bookmarkEnd w:id="17"/>
      <w:bookmarkEnd w:id="18"/>
      <w:bookmarkEnd w:id="19"/>
      <w:bookmarkEnd w:id="20"/>
      <w:bookmarkEnd w:id="21"/>
    </w:p>
    <w:p w14:paraId="41A74724" w14:textId="77777777" w:rsidR="00453301" w:rsidRDefault="00453301" w:rsidP="00453301"/>
    <w:p w14:paraId="35A6AF03" w14:textId="7687EC0D" w:rsidR="00C11B26" w:rsidRDefault="00453301" w:rsidP="00C11B26">
      <w:r>
        <w:t>In these simulations, the FTP1 traffic model with 100 kB packet size has been used and each scheme is simulated using 10 drops, where each drop contains 5000 users. The margin of error in the mean and 5</w:t>
      </w:r>
      <w:r w:rsidRPr="002133AB">
        <w:rPr>
          <w:vertAlign w:val="superscript"/>
        </w:rPr>
        <w:t>th</w:t>
      </w:r>
      <w:r>
        <w:t xml:space="preserve"> percentile user throughput is estimated by calculating the standard deviation of these metrics across the multiple drops. </w:t>
      </w:r>
      <w:r w:rsidR="00C11B26">
        <w:t xml:space="preserve">With this many drops, we observe that the average margin of error for the simulated systems are around 0.5-1.0% for mean user throughput and 1-2% for cell edge user throughput, even with this many simulated users (50 000 users). If the number of drops would have been lower, the margin of error would have been even higher. </w:t>
      </w:r>
    </w:p>
    <w:p w14:paraId="5777AA0E" w14:textId="34852512" w:rsidR="00C11B26" w:rsidRDefault="00C11B26" w:rsidP="00C11B26"/>
    <w:p w14:paraId="37E4503B" w14:textId="4F1C0C53" w:rsidR="00E02727" w:rsidRDefault="00C11B26" w:rsidP="00C11B26">
      <w:pPr>
        <w:rPr>
          <w:b/>
        </w:rPr>
      </w:pPr>
      <w:r>
        <w:t>The results</w:t>
      </w:r>
      <w:r w:rsidR="00D463A0">
        <w:t xml:space="preserve"> for UMi are presented in </w:t>
      </w:r>
      <w:r w:rsidR="00D463A0">
        <w:fldChar w:fldCharType="begin"/>
      </w:r>
      <w:r w:rsidR="00D463A0">
        <w:instrText xml:space="preserve"> REF _Ref481588906 \h </w:instrText>
      </w:r>
      <w:r w:rsidR="00D463A0">
        <w:fldChar w:fldCharType="separate"/>
      </w:r>
      <w:r w:rsidR="00E02727">
        <w:t xml:space="preserve">Table </w:t>
      </w:r>
      <w:r w:rsidR="00E02727">
        <w:rPr>
          <w:noProof/>
        </w:rPr>
        <w:t>2</w:t>
      </w:r>
      <w:r w:rsidR="00D463A0">
        <w:fldChar w:fldCharType="end"/>
      </w:r>
      <w:r w:rsidR="00D463A0">
        <w:t xml:space="preserve"> while the corresponding UMa results are presented in </w:t>
      </w:r>
      <w:r w:rsidR="00D463A0">
        <w:fldChar w:fldCharType="begin"/>
      </w:r>
      <w:r w:rsidR="00D463A0">
        <w:instrText xml:space="preserve"> REF _Ref481588909 \h </w:instrText>
      </w:r>
      <w:r w:rsidR="00D463A0">
        <w:fldChar w:fldCharType="separate"/>
      </w:r>
      <w:r w:rsidR="00E02727">
        <w:t xml:space="preserve">Table </w:t>
      </w:r>
      <w:r w:rsidR="00E02727">
        <w:rPr>
          <w:noProof/>
        </w:rPr>
        <w:t>3</w:t>
      </w:r>
      <w:r w:rsidR="00D463A0">
        <w:fldChar w:fldCharType="end"/>
      </w:r>
      <w:r w:rsidR="00D463A0">
        <w:t xml:space="preserve">. All </w:t>
      </w:r>
      <w:r>
        <w:t xml:space="preserve">simulated systems perform </w:t>
      </w:r>
      <w:r w:rsidR="00E02727">
        <w:t xml:space="preserve">rather </w:t>
      </w:r>
      <w:r>
        <w:t>similar and the differences in performance lie within a few percent.</w:t>
      </w:r>
      <w:r w:rsidR="001D1752">
        <w:t xml:space="preserve"> Out of the L=4 beam patterns, Pattern 4-1 performs the best.</w:t>
      </w:r>
      <w:r w:rsidR="00E02727">
        <w:t xml:space="preserve"> However, i</w:t>
      </w:r>
      <w:r>
        <w:t xml:space="preserve">t seems that the performance is </w:t>
      </w:r>
      <w:r>
        <w:rPr>
          <w:b/>
          <w:i/>
        </w:rPr>
        <w:t xml:space="preserve">actually slightly </w:t>
      </w:r>
      <w:r w:rsidRPr="00245688">
        <w:rPr>
          <w:b/>
          <w:i/>
        </w:rPr>
        <w:t xml:space="preserve">reduced with subband beam </w:t>
      </w:r>
      <w:r>
        <w:rPr>
          <w:b/>
          <w:i/>
        </w:rPr>
        <w:t>selection</w:t>
      </w:r>
      <w:r w:rsidR="001D1752">
        <w:rPr>
          <w:b/>
          <w:i/>
        </w:rPr>
        <w:t xml:space="preserve">, </w:t>
      </w:r>
      <w:r w:rsidR="001D1752">
        <w:t xml:space="preserve">as a general trend. Only in some cases, such as UMa with a larger number of ports, does subband beam selection give a significant gain over wideband beam selection and even in those cases the gains are </w:t>
      </w:r>
      <w:r w:rsidR="001D1752" w:rsidRPr="00E02727">
        <w:t>not very large</w:t>
      </w:r>
      <w:r w:rsidR="00E02727" w:rsidRPr="00E02727">
        <w:t xml:space="preserve">, </w:t>
      </w:r>
      <w:r w:rsidR="00E02727">
        <w:t xml:space="preserve">only </w:t>
      </w:r>
      <w:r w:rsidR="00E02727" w:rsidRPr="00E02727">
        <w:t>a few percent.</w:t>
      </w:r>
    </w:p>
    <w:p w14:paraId="33DC9002" w14:textId="23AC842B" w:rsidR="00C11B26" w:rsidRDefault="00C11B26" w:rsidP="00C11B26">
      <w:r>
        <w:t xml:space="preserve">This result </w:t>
      </w:r>
      <w:r w:rsidR="00E02727">
        <w:t>may seem</w:t>
      </w:r>
      <w:r>
        <w:t xml:space="preserve"> counter-intuitive, since subband beam selection increases the degrees of freedom compared to the wideband beam selection in Pattern 1-1, and the Pattern 1-1 codebook is actually comprised in Pattern 4-x codebooks. Increasing the number of precoder hypotheses should not decrease precoding gain. However, this is not the source of the performance loss, rather it’s due to second order system level effects. In </w:t>
      </w:r>
      <w:r>
        <w:fldChar w:fldCharType="begin"/>
      </w:r>
      <w:r>
        <w:instrText xml:space="preserve"> REF _Ref478115933 \h </w:instrText>
      </w:r>
      <w:r>
        <w:fldChar w:fldCharType="separate"/>
      </w:r>
      <w:r w:rsidR="00E02727">
        <w:t xml:space="preserve">Figure </w:t>
      </w:r>
      <w:r w:rsidR="00E02727">
        <w:rPr>
          <w:noProof/>
        </w:rPr>
        <w:t>2</w:t>
      </w:r>
      <w:r>
        <w:fldChar w:fldCharType="end"/>
      </w:r>
      <w:r>
        <w:t xml:space="preserve">, a C.D.F. of the standard </w:t>
      </w:r>
      <w:r>
        <w:lastRenderedPageBreak/>
        <w:t xml:space="preserve">deviation of interference variations between the time a CQI report is calculated and the time it’s used for setting the link adaptation of PDSCH, the so called “flashlight interference” is shown. A large value means that the interference level is varying more rapidly, and so, the CQI is more likely to be outdated and cause incorrect link adaption, possibly leading to incorrectly decoded PDSCH and re-transmission. As can be seen, the interference variations are larger with subband beam selection than without subband beam selection. This makes sense, as the beam chosen by the UE can vary over the subbands, and frequency-selective scheduling based on PF-metric is used, meaning that UEs can be scheduled with different beams in different subframes if the subband allocations changes. As UE typically performs at least some averaging of interference across frequency, this means that the variability is increased. The result of increased flashlight interference and the corresponding increased link adaptation errors can be observed in the increased SINR offset off the outer loop LA, which is shown in </w:t>
      </w:r>
      <w:r>
        <w:fldChar w:fldCharType="begin"/>
      </w:r>
      <w:r>
        <w:instrText xml:space="preserve"> REF _Ref478115944 \h </w:instrText>
      </w:r>
      <w:r>
        <w:fldChar w:fldCharType="separate"/>
      </w:r>
      <w:r w:rsidR="00E02727">
        <w:t xml:space="preserve">Figure </w:t>
      </w:r>
      <w:r w:rsidR="00E02727">
        <w:rPr>
          <w:noProof/>
        </w:rPr>
        <w:t>3</w:t>
      </w:r>
      <w:r>
        <w:fldChar w:fldCharType="end"/>
      </w:r>
      <w:r>
        <w:t>.</w:t>
      </w:r>
    </w:p>
    <w:p w14:paraId="3775DB84" w14:textId="77777777" w:rsidR="00E02727" w:rsidRDefault="00E02727" w:rsidP="00E02727"/>
    <w:p w14:paraId="3F732853" w14:textId="77777777" w:rsidR="00E02727" w:rsidRPr="00191F45" w:rsidRDefault="00E02727" w:rsidP="00E02727">
      <w:pPr>
        <w:pStyle w:val="Observation"/>
      </w:pPr>
      <w:bookmarkStart w:id="22" w:name="_Toc481766344"/>
      <w:r>
        <w:t>Subband beam selection may lead to a statistically significant performance loss due to increased interference variations between the time a CQI report is calculated and the time it’s used for PDSCH link adaptation, leading to increased link adaptation errors</w:t>
      </w:r>
      <w:bookmarkEnd w:id="22"/>
    </w:p>
    <w:p w14:paraId="2C573C77" w14:textId="77777777" w:rsidR="00E02727" w:rsidRPr="00245688" w:rsidRDefault="00E02727" w:rsidP="00C11B26"/>
    <w:p w14:paraId="159EB7C5" w14:textId="77777777" w:rsidR="003851B2" w:rsidRDefault="003851B2" w:rsidP="00453301"/>
    <w:p w14:paraId="1DFB7E5E" w14:textId="3AB627B6" w:rsidR="00BA0A48" w:rsidRDefault="00BA0A48" w:rsidP="00BA0A48">
      <w:pPr>
        <w:pStyle w:val="Caption"/>
        <w:keepNext/>
        <w:ind w:left="1134"/>
      </w:pPr>
      <w:bookmarkStart w:id="23" w:name="_Ref481588906"/>
      <w:r>
        <w:t xml:space="preserve">Table </w:t>
      </w:r>
      <w:r>
        <w:fldChar w:fldCharType="begin"/>
      </w:r>
      <w:r>
        <w:instrText xml:space="preserve"> SEQ Table \* ARABIC </w:instrText>
      </w:r>
      <w:r>
        <w:fldChar w:fldCharType="separate"/>
      </w:r>
      <w:r w:rsidR="00B07EFF">
        <w:rPr>
          <w:noProof/>
        </w:rPr>
        <w:t>2</w:t>
      </w:r>
      <w:r>
        <w:fldChar w:fldCharType="end"/>
      </w:r>
      <w:bookmarkEnd w:id="23"/>
      <w:r>
        <w:t>: Simulation results comparing L=1 and L=4 for UMi with 4x oversampling</w:t>
      </w:r>
    </w:p>
    <w:tbl>
      <w:tblPr>
        <w:tblStyle w:val="GridTable5Dark-Accent6"/>
        <w:tblW w:w="0" w:type="auto"/>
        <w:tblInd w:w="1134" w:type="dxa"/>
        <w:tblLook w:val="04A0" w:firstRow="1" w:lastRow="0" w:firstColumn="1" w:lastColumn="0" w:noHBand="0" w:noVBand="1"/>
      </w:tblPr>
      <w:tblGrid>
        <w:gridCol w:w="2907"/>
        <w:gridCol w:w="1488"/>
        <w:gridCol w:w="944"/>
        <w:gridCol w:w="1488"/>
        <w:gridCol w:w="945"/>
      </w:tblGrid>
      <w:tr w:rsidR="0055114B" w:rsidRPr="00F744C4" w14:paraId="463A98D2" w14:textId="77777777" w:rsidTr="00BA0A48">
        <w:trPr>
          <w:cnfStyle w:val="100000000000" w:firstRow="1" w:lastRow="0" w:firstColumn="0" w:lastColumn="0" w:oddVBand="0" w:evenVBand="0" w:oddHBand="0" w:evenHBand="0" w:firstRowFirstColumn="0" w:firstRowLastColumn="0" w:lastRowFirstColumn="0" w:lastRowLastColumn="0"/>
          <w:trHeight w:val="445"/>
        </w:trPr>
        <w:tc>
          <w:tcPr>
            <w:cnfStyle w:val="001000000000" w:firstRow="0" w:lastRow="0" w:firstColumn="1" w:lastColumn="0" w:oddVBand="0" w:evenVBand="0" w:oddHBand="0" w:evenHBand="0" w:firstRowFirstColumn="0" w:firstRowLastColumn="0" w:lastRowFirstColumn="0" w:lastRowLastColumn="0"/>
            <w:tcW w:w="7772" w:type="dxa"/>
            <w:gridSpan w:val="5"/>
            <w:noWrap/>
            <w:vAlign w:val="center"/>
            <w:hideMark/>
          </w:tcPr>
          <w:p w14:paraId="1BCDEE45" w14:textId="3266CED1" w:rsidR="0055114B" w:rsidRPr="003851B2" w:rsidRDefault="003851B2" w:rsidP="0055114B">
            <w:pPr>
              <w:jc w:val="center"/>
              <w:rPr>
                <w:sz w:val="18"/>
                <w:lang w:val="sv-SE"/>
              </w:rPr>
            </w:pPr>
            <w:r w:rsidRPr="003851B2">
              <w:rPr>
                <w:sz w:val="18"/>
                <w:lang w:val="sv-SE"/>
              </w:rPr>
              <w:t>4 antenna ports: (N1,N2)=(2,1),</w:t>
            </w:r>
            <w:r w:rsidR="0055114B" w:rsidRPr="003851B2">
              <w:rPr>
                <w:sz w:val="18"/>
                <w:lang w:val="sv-SE"/>
              </w:rPr>
              <w:t xml:space="preserve"> </w:t>
            </w:r>
            <w:r w:rsidRPr="003851B2">
              <w:rPr>
                <w:sz w:val="18"/>
                <w:lang w:val="sv-SE"/>
              </w:rPr>
              <w:t>(</w:t>
            </w:r>
            <w:r w:rsidR="0055114B" w:rsidRPr="003851B2">
              <w:rPr>
                <w:sz w:val="18"/>
                <w:lang w:val="sv-SE"/>
              </w:rPr>
              <w:t>O1</w:t>
            </w:r>
            <w:r w:rsidRPr="003851B2">
              <w:rPr>
                <w:sz w:val="18"/>
                <w:lang w:val="sv-SE"/>
              </w:rPr>
              <w:t>,</w:t>
            </w:r>
            <w:r w:rsidR="0055114B" w:rsidRPr="003851B2">
              <w:rPr>
                <w:sz w:val="18"/>
                <w:lang w:val="sv-SE"/>
              </w:rPr>
              <w:t>O2</w:t>
            </w:r>
            <w:r w:rsidRPr="003851B2">
              <w:rPr>
                <w:sz w:val="18"/>
                <w:lang w:val="sv-SE"/>
              </w:rPr>
              <w:t xml:space="preserve">) </w:t>
            </w:r>
            <w:r w:rsidR="0055114B" w:rsidRPr="003851B2">
              <w:rPr>
                <w:sz w:val="18"/>
                <w:lang w:val="sv-SE"/>
              </w:rPr>
              <w:t>=</w:t>
            </w:r>
            <w:r w:rsidRPr="003851B2">
              <w:rPr>
                <w:sz w:val="18"/>
                <w:lang w:val="sv-SE"/>
              </w:rPr>
              <w:t xml:space="preserve"> (</w:t>
            </w:r>
            <w:r w:rsidR="0055114B" w:rsidRPr="003851B2">
              <w:rPr>
                <w:sz w:val="18"/>
                <w:lang w:val="sv-SE"/>
              </w:rPr>
              <w:t>4x4</w:t>
            </w:r>
            <w:r w:rsidRPr="003851B2">
              <w:rPr>
                <w:sz w:val="18"/>
                <w:lang w:val="sv-SE"/>
              </w:rPr>
              <w:t>),</w:t>
            </w:r>
            <w:r w:rsidR="0055114B" w:rsidRPr="003851B2">
              <w:rPr>
                <w:sz w:val="18"/>
                <w:lang w:val="sv-SE"/>
              </w:rPr>
              <w:t xml:space="preserve"> UMi</w:t>
            </w:r>
            <w:r w:rsidRPr="003851B2">
              <w:rPr>
                <w:sz w:val="18"/>
                <w:lang w:val="sv-SE"/>
              </w:rPr>
              <w:t>, 50%RU</w:t>
            </w:r>
          </w:p>
        </w:tc>
      </w:tr>
      <w:tr w:rsidR="0055114B" w:rsidRPr="003851B2" w14:paraId="423FC0BC" w14:textId="77777777" w:rsidTr="00BA0A48">
        <w:trPr>
          <w:cnfStyle w:val="000000100000" w:firstRow="0" w:lastRow="0" w:firstColumn="0" w:lastColumn="0" w:oddVBand="0" w:evenVBand="0" w:oddHBand="1" w:evenHBand="0" w:firstRowFirstColumn="0" w:firstRowLastColumn="0" w:lastRowFirstColumn="0" w:lastRowLastColumn="0"/>
          <w:trHeight w:val="388"/>
        </w:trPr>
        <w:tc>
          <w:tcPr>
            <w:cnfStyle w:val="001000000000" w:firstRow="0" w:lastRow="0" w:firstColumn="1" w:lastColumn="0" w:oddVBand="0" w:evenVBand="0" w:oddHBand="0" w:evenHBand="0" w:firstRowFirstColumn="0" w:firstRowLastColumn="0" w:lastRowFirstColumn="0" w:lastRowLastColumn="0"/>
            <w:tcW w:w="2907" w:type="dxa"/>
            <w:vMerge w:val="restart"/>
            <w:noWrap/>
            <w:hideMark/>
          </w:tcPr>
          <w:p w14:paraId="51057C44" w14:textId="77777777" w:rsidR="0055114B" w:rsidRPr="003851B2" w:rsidRDefault="0055114B" w:rsidP="0055114B">
            <w:pPr>
              <w:rPr>
                <w:sz w:val="18"/>
              </w:rPr>
            </w:pPr>
            <w:r w:rsidRPr="003851B2">
              <w:rPr>
                <w:sz w:val="18"/>
              </w:rPr>
              <w:t>Scheme</w:t>
            </w:r>
          </w:p>
        </w:tc>
        <w:tc>
          <w:tcPr>
            <w:tcW w:w="2432" w:type="dxa"/>
            <w:gridSpan w:val="2"/>
            <w:noWrap/>
            <w:hideMark/>
          </w:tcPr>
          <w:p w14:paraId="5A7D1D96" w14:textId="77777777" w:rsidR="0055114B" w:rsidRPr="003851B2" w:rsidRDefault="0055114B" w:rsidP="0055114B">
            <w:pPr>
              <w:cnfStyle w:val="000000100000" w:firstRow="0" w:lastRow="0" w:firstColumn="0" w:lastColumn="0" w:oddVBand="0" w:evenVBand="0" w:oddHBand="1" w:evenHBand="0" w:firstRowFirstColumn="0" w:firstRowLastColumn="0" w:lastRowFirstColumn="0" w:lastRowLastColumn="0"/>
              <w:rPr>
                <w:b/>
                <w:bCs/>
                <w:sz w:val="18"/>
              </w:rPr>
            </w:pPr>
            <w:r w:rsidRPr="003851B2">
              <w:rPr>
                <w:b/>
                <w:bCs/>
                <w:sz w:val="18"/>
              </w:rPr>
              <w:t>Average UPT</w:t>
            </w:r>
          </w:p>
        </w:tc>
        <w:tc>
          <w:tcPr>
            <w:tcW w:w="2433" w:type="dxa"/>
            <w:gridSpan w:val="2"/>
            <w:noWrap/>
            <w:hideMark/>
          </w:tcPr>
          <w:p w14:paraId="0CE4D804" w14:textId="77777777" w:rsidR="0055114B" w:rsidRPr="003851B2" w:rsidRDefault="0055114B" w:rsidP="0055114B">
            <w:pPr>
              <w:cnfStyle w:val="000000100000" w:firstRow="0" w:lastRow="0" w:firstColumn="0" w:lastColumn="0" w:oddVBand="0" w:evenVBand="0" w:oddHBand="1" w:evenHBand="0" w:firstRowFirstColumn="0" w:firstRowLastColumn="0" w:lastRowFirstColumn="0" w:lastRowLastColumn="0"/>
              <w:rPr>
                <w:b/>
                <w:bCs/>
                <w:sz w:val="18"/>
              </w:rPr>
            </w:pPr>
            <w:r w:rsidRPr="003851B2">
              <w:rPr>
                <w:b/>
                <w:bCs/>
                <w:sz w:val="18"/>
              </w:rPr>
              <w:t>Cell edge UPT</w:t>
            </w:r>
          </w:p>
        </w:tc>
      </w:tr>
      <w:tr w:rsidR="003851B2" w:rsidRPr="003851B2" w14:paraId="7F2A9AD6" w14:textId="77777777" w:rsidTr="00BA0A48">
        <w:trPr>
          <w:trHeight w:val="301"/>
        </w:trPr>
        <w:tc>
          <w:tcPr>
            <w:cnfStyle w:val="001000000000" w:firstRow="0" w:lastRow="0" w:firstColumn="1" w:lastColumn="0" w:oddVBand="0" w:evenVBand="0" w:oddHBand="0" w:evenHBand="0" w:firstRowFirstColumn="0" w:firstRowLastColumn="0" w:lastRowFirstColumn="0" w:lastRowLastColumn="0"/>
            <w:tcW w:w="2907" w:type="dxa"/>
            <w:vMerge/>
            <w:hideMark/>
          </w:tcPr>
          <w:p w14:paraId="22D1B761" w14:textId="77777777" w:rsidR="0055114B" w:rsidRPr="003851B2" w:rsidRDefault="0055114B">
            <w:pPr>
              <w:rPr>
                <w:sz w:val="18"/>
              </w:rPr>
            </w:pPr>
          </w:p>
        </w:tc>
        <w:tc>
          <w:tcPr>
            <w:tcW w:w="1488" w:type="dxa"/>
            <w:noWrap/>
            <w:hideMark/>
          </w:tcPr>
          <w:p w14:paraId="6274B7DD" w14:textId="77777777" w:rsidR="0055114B" w:rsidRPr="003851B2" w:rsidRDefault="0055114B" w:rsidP="0055114B">
            <w:pPr>
              <w:cnfStyle w:val="000000000000" w:firstRow="0" w:lastRow="0" w:firstColumn="0" w:lastColumn="0" w:oddVBand="0" w:evenVBand="0" w:oddHBand="0" w:evenHBand="0" w:firstRowFirstColumn="0" w:firstRowLastColumn="0" w:lastRowFirstColumn="0" w:lastRowLastColumn="0"/>
              <w:rPr>
                <w:i/>
                <w:iCs/>
                <w:sz w:val="18"/>
              </w:rPr>
            </w:pPr>
            <w:r w:rsidRPr="003851B2">
              <w:rPr>
                <w:i/>
                <w:iCs/>
                <w:sz w:val="18"/>
              </w:rPr>
              <w:t>[bps/Hz/user]</w:t>
            </w:r>
          </w:p>
        </w:tc>
        <w:tc>
          <w:tcPr>
            <w:tcW w:w="944" w:type="dxa"/>
            <w:noWrap/>
            <w:hideMark/>
          </w:tcPr>
          <w:p w14:paraId="32BE78E5" w14:textId="77777777" w:rsidR="0055114B" w:rsidRPr="003851B2" w:rsidRDefault="0055114B">
            <w:pPr>
              <w:cnfStyle w:val="000000000000" w:firstRow="0" w:lastRow="0" w:firstColumn="0" w:lastColumn="0" w:oddVBand="0" w:evenVBand="0" w:oddHBand="0" w:evenHBand="0" w:firstRowFirstColumn="0" w:firstRowLastColumn="0" w:lastRowFirstColumn="0" w:lastRowLastColumn="0"/>
              <w:rPr>
                <w:i/>
                <w:iCs/>
                <w:sz w:val="18"/>
              </w:rPr>
            </w:pPr>
            <w:r w:rsidRPr="003851B2">
              <w:rPr>
                <w:i/>
                <w:iCs/>
                <w:sz w:val="18"/>
              </w:rPr>
              <w:t>Gain [%]</w:t>
            </w:r>
          </w:p>
        </w:tc>
        <w:tc>
          <w:tcPr>
            <w:tcW w:w="1488" w:type="dxa"/>
            <w:noWrap/>
            <w:hideMark/>
          </w:tcPr>
          <w:p w14:paraId="5030BA57" w14:textId="77777777" w:rsidR="0055114B" w:rsidRPr="003851B2" w:rsidRDefault="0055114B">
            <w:pPr>
              <w:cnfStyle w:val="000000000000" w:firstRow="0" w:lastRow="0" w:firstColumn="0" w:lastColumn="0" w:oddVBand="0" w:evenVBand="0" w:oddHBand="0" w:evenHBand="0" w:firstRowFirstColumn="0" w:firstRowLastColumn="0" w:lastRowFirstColumn="0" w:lastRowLastColumn="0"/>
              <w:rPr>
                <w:i/>
                <w:iCs/>
                <w:sz w:val="18"/>
              </w:rPr>
            </w:pPr>
            <w:r w:rsidRPr="003851B2">
              <w:rPr>
                <w:i/>
                <w:iCs/>
                <w:sz w:val="18"/>
              </w:rPr>
              <w:t>[bps/Hz/user]</w:t>
            </w:r>
          </w:p>
        </w:tc>
        <w:tc>
          <w:tcPr>
            <w:tcW w:w="945" w:type="dxa"/>
            <w:noWrap/>
            <w:hideMark/>
          </w:tcPr>
          <w:p w14:paraId="78696A94" w14:textId="77777777" w:rsidR="0055114B" w:rsidRPr="003851B2" w:rsidRDefault="0055114B">
            <w:pPr>
              <w:cnfStyle w:val="000000000000" w:firstRow="0" w:lastRow="0" w:firstColumn="0" w:lastColumn="0" w:oddVBand="0" w:evenVBand="0" w:oddHBand="0" w:evenHBand="0" w:firstRowFirstColumn="0" w:firstRowLastColumn="0" w:lastRowFirstColumn="0" w:lastRowLastColumn="0"/>
              <w:rPr>
                <w:i/>
                <w:iCs/>
                <w:sz w:val="18"/>
              </w:rPr>
            </w:pPr>
            <w:r w:rsidRPr="003851B2">
              <w:rPr>
                <w:i/>
                <w:iCs/>
                <w:sz w:val="18"/>
              </w:rPr>
              <w:t>Gain [%]</w:t>
            </w:r>
          </w:p>
        </w:tc>
      </w:tr>
      <w:tr w:rsidR="003851B2" w:rsidRPr="003851B2" w14:paraId="0BFB2656" w14:textId="77777777" w:rsidTr="00BA0A48">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2907" w:type="dxa"/>
            <w:noWrap/>
            <w:hideMark/>
          </w:tcPr>
          <w:p w14:paraId="2082F350" w14:textId="77777777" w:rsidR="0055114B" w:rsidRPr="003851B2" w:rsidRDefault="0055114B">
            <w:pPr>
              <w:rPr>
                <w:sz w:val="18"/>
                <w:lang w:val="sv-SE"/>
              </w:rPr>
            </w:pPr>
            <w:r w:rsidRPr="003851B2">
              <w:rPr>
                <w:sz w:val="18"/>
                <w:lang w:val="sv-SE"/>
              </w:rPr>
              <w:t>UMi, Type I CB Pattern: 1-1</w:t>
            </w:r>
          </w:p>
        </w:tc>
        <w:tc>
          <w:tcPr>
            <w:tcW w:w="1488" w:type="dxa"/>
            <w:noWrap/>
            <w:hideMark/>
          </w:tcPr>
          <w:p w14:paraId="5ABD095F" w14:textId="77777777" w:rsidR="0055114B" w:rsidRPr="003851B2" w:rsidRDefault="0055114B" w:rsidP="0055114B">
            <w:pPr>
              <w:cnfStyle w:val="000000100000" w:firstRow="0" w:lastRow="0" w:firstColumn="0" w:lastColumn="0" w:oddVBand="0" w:evenVBand="0" w:oddHBand="1" w:evenHBand="0" w:firstRowFirstColumn="0" w:firstRowLastColumn="0" w:lastRowFirstColumn="0" w:lastRowLastColumn="0"/>
              <w:rPr>
                <w:sz w:val="18"/>
              </w:rPr>
            </w:pPr>
            <w:r w:rsidRPr="003851B2">
              <w:rPr>
                <w:sz w:val="18"/>
              </w:rPr>
              <w:t>2,0429</w:t>
            </w:r>
          </w:p>
        </w:tc>
        <w:tc>
          <w:tcPr>
            <w:tcW w:w="944" w:type="dxa"/>
            <w:noWrap/>
            <w:hideMark/>
          </w:tcPr>
          <w:p w14:paraId="211D5C07" w14:textId="77777777" w:rsidR="0055114B" w:rsidRPr="003851B2" w:rsidRDefault="0055114B" w:rsidP="0055114B">
            <w:pPr>
              <w:cnfStyle w:val="000000100000" w:firstRow="0" w:lastRow="0" w:firstColumn="0" w:lastColumn="0" w:oddVBand="0" w:evenVBand="0" w:oddHBand="1" w:evenHBand="0" w:firstRowFirstColumn="0" w:firstRowLastColumn="0" w:lastRowFirstColumn="0" w:lastRowLastColumn="0"/>
              <w:rPr>
                <w:sz w:val="18"/>
              </w:rPr>
            </w:pPr>
            <w:r w:rsidRPr="003851B2">
              <w:rPr>
                <w:sz w:val="18"/>
              </w:rPr>
              <w:t>0</w:t>
            </w:r>
          </w:p>
        </w:tc>
        <w:tc>
          <w:tcPr>
            <w:tcW w:w="1488" w:type="dxa"/>
            <w:noWrap/>
            <w:hideMark/>
          </w:tcPr>
          <w:p w14:paraId="7E603C33" w14:textId="77777777" w:rsidR="0055114B" w:rsidRPr="003851B2" w:rsidRDefault="0055114B" w:rsidP="0055114B">
            <w:pPr>
              <w:cnfStyle w:val="000000100000" w:firstRow="0" w:lastRow="0" w:firstColumn="0" w:lastColumn="0" w:oddVBand="0" w:evenVBand="0" w:oddHBand="1" w:evenHBand="0" w:firstRowFirstColumn="0" w:firstRowLastColumn="0" w:lastRowFirstColumn="0" w:lastRowLastColumn="0"/>
              <w:rPr>
                <w:sz w:val="18"/>
              </w:rPr>
            </w:pPr>
            <w:r w:rsidRPr="003851B2">
              <w:rPr>
                <w:sz w:val="18"/>
              </w:rPr>
              <w:t>0,35886</w:t>
            </w:r>
          </w:p>
        </w:tc>
        <w:tc>
          <w:tcPr>
            <w:tcW w:w="945" w:type="dxa"/>
            <w:noWrap/>
            <w:hideMark/>
          </w:tcPr>
          <w:p w14:paraId="4CF2718E" w14:textId="77777777" w:rsidR="0055114B" w:rsidRPr="003851B2" w:rsidRDefault="0055114B" w:rsidP="0055114B">
            <w:pPr>
              <w:cnfStyle w:val="000000100000" w:firstRow="0" w:lastRow="0" w:firstColumn="0" w:lastColumn="0" w:oddVBand="0" w:evenVBand="0" w:oddHBand="1" w:evenHBand="0" w:firstRowFirstColumn="0" w:firstRowLastColumn="0" w:lastRowFirstColumn="0" w:lastRowLastColumn="0"/>
              <w:rPr>
                <w:sz w:val="18"/>
              </w:rPr>
            </w:pPr>
            <w:r w:rsidRPr="003851B2">
              <w:rPr>
                <w:sz w:val="18"/>
              </w:rPr>
              <w:t>0</w:t>
            </w:r>
          </w:p>
        </w:tc>
      </w:tr>
      <w:tr w:rsidR="003851B2" w:rsidRPr="003851B2" w14:paraId="7AF31035" w14:textId="77777777" w:rsidTr="00BA0A48">
        <w:trPr>
          <w:trHeight w:val="287"/>
        </w:trPr>
        <w:tc>
          <w:tcPr>
            <w:cnfStyle w:val="001000000000" w:firstRow="0" w:lastRow="0" w:firstColumn="1" w:lastColumn="0" w:oddVBand="0" w:evenVBand="0" w:oddHBand="0" w:evenHBand="0" w:firstRowFirstColumn="0" w:firstRowLastColumn="0" w:lastRowFirstColumn="0" w:lastRowLastColumn="0"/>
            <w:tcW w:w="2907" w:type="dxa"/>
            <w:noWrap/>
            <w:hideMark/>
          </w:tcPr>
          <w:p w14:paraId="3CFA6B3D" w14:textId="77777777" w:rsidR="0055114B" w:rsidRPr="003851B2" w:rsidRDefault="0055114B" w:rsidP="0055114B">
            <w:pPr>
              <w:rPr>
                <w:sz w:val="18"/>
                <w:lang w:val="sv-SE"/>
              </w:rPr>
            </w:pPr>
            <w:r w:rsidRPr="003851B2">
              <w:rPr>
                <w:sz w:val="18"/>
                <w:lang w:val="sv-SE"/>
              </w:rPr>
              <w:t>UMi, Type I CB Pattern: 4-1</w:t>
            </w:r>
          </w:p>
        </w:tc>
        <w:tc>
          <w:tcPr>
            <w:tcW w:w="1488" w:type="dxa"/>
            <w:noWrap/>
            <w:hideMark/>
          </w:tcPr>
          <w:p w14:paraId="6DF0CD43" w14:textId="77777777" w:rsidR="0055114B" w:rsidRPr="003851B2" w:rsidRDefault="0055114B" w:rsidP="0055114B">
            <w:pPr>
              <w:cnfStyle w:val="000000000000" w:firstRow="0" w:lastRow="0" w:firstColumn="0" w:lastColumn="0" w:oddVBand="0" w:evenVBand="0" w:oddHBand="0" w:evenHBand="0" w:firstRowFirstColumn="0" w:firstRowLastColumn="0" w:lastRowFirstColumn="0" w:lastRowLastColumn="0"/>
              <w:rPr>
                <w:sz w:val="18"/>
              </w:rPr>
            </w:pPr>
            <w:r w:rsidRPr="003851B2">
              <w:rPr>
                <w:sz w:val="18"/>
              </w:rPr>
              <w:t>2,0186</w:t>
            </w:r>
          </w:p>
        </w:tc>
        <w:tc>
          <w:tcPr>
            <w:tcW w:w="944" w:type="dxa"/>
            <w:noWrap/>
            <w:hideMark/>
          </w:tcPr>
          <w:p w14:paraId="49FF75D4" w14:textId="77777777" w:rsidR="0055114B" w:rsidRPr="003851B2" w:rsidRDefault="0055114B" w:rsidP="0055114B">
            <w:pPr>
              <w:cnfStyle w:val="000000000000" w:firstRow="0" w:lastRow="0" w:firstColumn="0" w:lastColumn="0" w:oddVBand="0" w:evenVBand="0" w:oddHBand="0" w:evenHBand="0" w:firstRowFirstColumn="0" w:firstRowLastColumn="0" w:lastRowFirstColumn="0" w:lastRowLastColumn="0"/>
              <w:rPr>
                <w:sz w:val="18"/>
              </w:rPr>
            </w:pPr>
            <w:r w:rsidRPr="003851B2">
              <w:rPr>
                <w:sz w:val="18"/>
              </w:rPr>
              <w:t>-1,2</w:t>
            </w:r>
          </w:p>
        </w:tc>
        <w:tc>
          <w:tcPr>
            <w:tcW w:w="1488" w:type="dxa"/>
            <w:noWrap/>
            <w:hideMark/>
          </w:tcPr>
          <w:p w14:paraId="685834D5" w14:textId="77777777" w:rsidR="0055114B" w:rsidRPr="003851B2" w:rsidRDefault="0055114B" w:rsidP="0055114B">
            <w:pPr>
              <w:cnfStyle w:val="000000000000" w:firstRow="0" w:lastRow="0" w:firstColumn="0" w:lastColumn="0" w:oddVBand="0" w:evenVBand="0" w:oddHBand="0" w:evenHBand="0" w:firstRowFirstColumn="0" w:firstRowLastColumn="0" w:lastRowFirstColumn="0" w:lastRowLastColumn="0"/>
              <w:rPr>
                <w:sz w:val="18"/>
              </w:rPr>
            </w:pPr>
            <w:r w:rsidRPr="003851B2">
              <w:rPr>
                <w:sz w:val="18"/>
              </w:rPr>
              <w:t>0,35462</w:t>
            </w:r>
          </w:p>
        </w:tc>
        <w:tc>
          <w:tcPr>
            <w:tcW w:w="945" w:type="dxa"/>
            <w:noWrap/>
            <w:hideMark/>
          </w:tcPr>
          <w:p w14:paraId="1AEFC206" w14:textId="77777777" w:rsidR="0055114B" w:rsidRPr="003851B2" w:rsidRDefault="0055114B" w:rsidP="0055114B">
            <w:pPr>
              <w:cnfStyle w:val="000000000000" w:firstRow="0" w:lastRow="0" w:firstColumn="0" w:lastColumn="0" w:oddVBand="0" w:evenVBand="0" w:oddHBand="0" w:evenHBand="0" w:firstRowFirstColumn="0" w:firstRowLastColumn="0" w:lastRowFirstColumn="0" w:lastRowLastColumn="0"/>
              <w:rPr>
                <w:sz w:val="18"/>
              </w:rPr>
            </w:pPr>
            <w:r w:rsidRPr="003851B2">
              <w:rPr>
                <w:sz w:val="18"/>
              </w:rPr>
              <w:t>-1,2</w:t>
            </w:r>
          </w:p>
        </w:tc>
      </w:tr>
      <w:tr w:rsidR="003851B2" w:rsidRPr="003851B2" w14:paraId="02A2C055" w14:textId="77777777" w:rsidTr="00BA0A48">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2907" w:type="dxa"/>
            <w:noWrap/>
            <w:hideMark/>
          </w:tcPr>
          <w:p w14:paraId="59C1ABA7" w14:textId="77777777" w:rsidR="0055114B" w:rsidRPr="003851B2" w:rsidRDefault="0055114B" w:rsidP="0055114B">
            <w:pPr>
              <w:rPr>
                <w:sz w:val="18"/>
                <w:lang w:val="sv-SE"/>
              </w:rPr>
            </w:pPr>
            <w:r w:rsidRPr="003851B2">
              <w:rPr>
                <w:sz w:val="18"/>
                <w:lang w:val="sv-SE"/>
              </w:rPr>
              <w:t>UMi, Type I CB Pattern: 4-2</w:t>
            </w:r>
          </w:p>
        </w:tc>
        <w:tc>
          <w:tcPr>
            <w:tcW w:w="1488" w:type="dxa"/>
            <w:noWrap/>
            <w:hideMark/>
          </w:tcPr>
          <w:p w14:paraId="75E2FCCE" w14:textId="77777777" w:rsidR="0055114B" w:rsidRPr="003851B2" w:rsidRDefault="0055114B" w:rsidP="0055114B">
            <w:pPr>
              <w:cnfStyle w:val="000000100000" w:firstRow="0" w:lastRow="0" w:firstColumn="0" w:lastColumn="0" w:oddVBand="0" w:evenVBand="0" w:oddHBand="1" w:evenHBand="0" w:firstRowFirstColumn="0" w:firstRowLastColumn="0" w:lastRowFirstColumn="0" w:lastRowLastColumn="0"/>
              <w:rPr>
                <w:sz w:val="18"/>
              </w:rPr>
            </w:pPr>
            <w:r w:rsidRPr="003851B2">
              <w:rPr>
                <w:sz w:val="18"/>
              </w:rPr>
              <w:t>1,9776</w:t>
            </w:r>
          </w:p>
        </w:tc>
        <w:tc>
          <w:tcPr>
            <w:tcW w:w="944" w:type="dxa"/>
            <w:noWrap/>
            <w:hideMark/>
          </w:tcPr>
          <w:p w14:paraId="2009748E" w14:textId="77777777" w:rsidR="0055114B" w:rsidRPr="003851B2" w:rsidRDefault="0055114B" w:rsidP="0055114B">
            <w:pPr>
              <w:cnfStyle w:val="000000100000" w:firstRow="0" w:lastRow="0" w:firstColumn="0" w:lastColumn="0" w:oddVBand="0" w:evenVBand="0" w:oddHBand="1" w:evenHBand="0" w:firstRowFirstColumn="0" w:firstRowLastColumn="0" w:lastRowFirstColumn="0" w:lastRowLastColumn="0"/>
              <w:rPr>
                <w:sz w:val="18"/>
              </w:rPr>
            </w:pPr>
            <w:r w:rsidRPr="003851B2">
              <w:rPr>
                <w:sz w:val="18"/>
              </w:rPr>
              <w:t>-3,2</w:t>
            </w:r>
          </w:p>
        </w:tc>
        <w:tc>
          <w:tcPr>
            <w:tcW w:w="1488" w:type="dxa"/>
            <w:noWrap/>
            <w:hideMark/>
          </w:tcPr>
          <w:p w14:paraId="25C94008" w14:textId="77777777" w:rsidR="0055114B" w:rsidRPr="003851B2" w:rsidRDefault="0055114B" w:rsidP="0055114B">
            <w:pPr>
              <w:cnfStyle w:val="000000100000" w:firstRow="0" w:lastRow="0" w:firstColumn="0" w:lastColumn="0" w:oddVBand="0" w:evenVBand="0" w:oddHBand="1" w:evenHBand="0" w:firstRowFirstColumn="0" w:firstRowLastColumn="0" w:lastRowFirstColumn="0" w:lastRowLastColumn="0"/>
              <w:rPr>
                <w:sz w:val="18"/>
              </w:rPr>
            </w:pPr>
            <w:r w:rsidRPr="003851B2">
              <w:rPr>
                <w:sz w:val="18"/>
              </w:rPr>
              <w:t>0,3502</w:t>
            </w:r>
          </w:p>
        </w:tc>
        <w:tc>
          <w:tcPr>
            <w:tcW w:w="945" w:type="dxa"/>
            <w:noWrap/>
            <w:hideMark/>
          </w:tcPr>
          <w:p w14:paraId="34AA4195" w14:textId="77777777" w:rsidR="0055114B" w:rsidRPr="003851B2" w:rsidRDefault="0055114B" w:rsidP="0055114B">
            <w:pPr>
              <w:cnfStyle w:val="000000100000" w:firstRow="0" w:lastRow="0" w:firstColumn="0" w:lastColumn="0" w:oddVBand="0" w:evenVBand="0" w:oddHBand="1" w:evenHBand="0" w:firstRowFirstColumn="0" w:firstRowLastColumn="0" w:lastRowFirstColumn="0" w:lastRowLastColumn="0"/>
              <w:rPr>
                <w:sz w:val="18"/>
              </w:rPr>
            </w:pPr>
            <w:r w:rsidRPr="003851B2">
              <w:rPr>
                <w:sz w:val="18"/>
              </w:rPr>
              <w:t>-2,4</w:t>
            </w:r>
          </w:p>
        </w:tc>
      </w:tr>
      <w:tr w:rsidR="003851B2" w:rsidRPr="003851B2" w14:paraId="747BF2C7" w14:textId="77777777" w:rsidTr="00BA0A48">
        <w:trPr>
          <w:trHeight w:val="287"/>
        </w:trPr>
        <w:tc>
          <w:tcPr>
            <w:cnfStyle w:val="001000000000" w:firstRow="0" w:lastRow="0" w:firstColumn="1" w:lastColumn="0" w:oddVBand="0" w:evenVBand="0" w:oddHBand="0" w:evenHBand="0" w:firstRowFirstColumn="0" w:firstRowLastColumn="0" w:lastRowFirstColumn="0" w:lastRowLastColumn="0"/>
            <w:tcW w:w="2907" w:type="dxa"/>
            <w:noWrap/>
            <w:hideMark/>
          </w:tcPr>
          <w:p w14:paraId="38B93021" w14:textId="77777777" w:rsidR="0055114B" w:rsidRPr="003851B2" w:rsidRDefault="0055114B" w:rsidP="0055114B">
            <w:pPr>
              <w:rPr>
                <w:sz w:val="18"/>
                <w:lang w:val="sv-SE"/>
              </w:rPr>
            </w:pPr>
            <w:r w:rsidRPr="003851B2">
              <w:rPr>
                <w:sz w:val="18"/>
                <w:lang w:val="sv-SE"/>
              </w:rPr>
              <w:t>UMi, Type I CB Pattern: 4-3</w:t>
            </w:r>
          </w:p>
        </w:tc>
        <w:tc>
          <w:tcPr>
            <w:tcW w:w="1488" w:type="dxa"/>
            <w:noWrap/>
            <w:hideMark/>
          </w:tcPr>
          <w:p w14:paraId="3378451F" w14:textId="77777777" w:rsidR="0055114B" w:rsidRPr="003851B2" w:rsidRDefault="0055114B" w:rsidP="0055114B">
            <w:pPr>
              <w:cnfStyle w:val="000000000000" w:firstRow="0" w:lastRow="0" w:firstColumn="0" w:lastColumn="0" w:oddVBand="0" w:evenVBand="0" w:oddHBand="0" w:evenHBand="0" w:firstRowFirstColumn="0" w:firstRowLastColumn="0" w:lastRowFirstColumn="0" w:lastRowLastColumn="0"/>
              <w:rPr>
                <w:sz w:val="18"/>
              </w:rPr>
            </w:pPr>
            <w:r w:rsidRPr="003851B2">
              <w:rPr>
                <w:sz w:val="18"/>
              </w:rPr>
              <w:t>1,9776</w:t>
            </w:r>
          </w:p>
        </w:tc>
        <w:tc>
          <w:tcPr>
            <w:tcW w:w="944" w:type="dxa"/>
            <w:noWrap/>
            <w:hideMark/>
          </w:tcPr>
          <w:p w14:paraId="28008CA8" w14:textId="77777777" w:rsidR="0055114B" w:rsidRPr="003851B2" w:rsidRDefault="0055114B" w:rsidP="0055114B">
            <w:pPr>
              <w:cnfStyle w:val="000000000000" w:firstRow="0" w:lastRow="0" w:firstColumn="0" w:lastColumn="0" w:oddVBand="0" w:evenVBand="0" w:oddHBand="0" w:evenHBand="0" w:firstRowFirstColumn="0" w:firstRowLastColumn="0" w:lastRowFirstColumn="0" w:lastRowLastColumn="0"/>
              <w:rPr>
                <w:sz w:val="18"/>
              </w:rPr>
            </w:pPr>
            <w:r w:rsidRPr="003851B2">
              <w:rPr>
                <w:sz w:val="18"/>
              </w:rPr>
              <w:t>-3,2</w:t>
            </w:r>
          </w:p>
        </w:tc>
        <w:tc>
          <w:tcPr>
            <w:tcW w:w="1488" w:type="dxa"/>
            <w:noWrap/>
            <w:hideMark/>
          </w:tcPr>
          <w:p w14:paraId="3820CD11" w14:textId="77777777" w:rsidR="0055114B" w:rsidRPr="003851B2" w:rsidRDefault="0055114B" w:rsidP="0055114B">
            <w:pPr>
              <w:cnfStyle w:val="000000000000" w:firstRow="0" w:lastRow="0" w:firstColumn="0" w:lastColumn="0" w:oddVBand="0" w:evenVBand="0" w:oddHBand="0" w:evenHBand="0" w:firstRowFirstColumn="0" w:firstRowLastColumn="0" w:lastRowFirstColumn="0" w:lastRowLastColumn="0"/>
              <w:rPr>
                <w:sz w:val="18"/>
              </w:rPr>
            </w:pPr>
            <w:r w:rsidRPr="003851B2">
              <w:rPr>
                <w:sz w:val="18"/>
              </w:rPr>
              <w:t>0,3502</w:t>
            </w:r>
          </w:p>
        </w:tc>
        <w:tc>
          <w:tcPr>
            <w:tcW w:w="945" w:type="dxa"/>
            <w:noWrap/>
            <w:hideMark/>
          </w:tcPr>
          <w:p w14:paraId="5D67DC51" w14:textId="77777777" w:rsidR="0055114B" w:rsidRPr="003851B2" w:rsidRDefault="0055114B" w:rsidP="0055114B">
            <w:pPr>
              <w:cnfStyle w:val="000000000000" w:firstRow="0" w:lastRow="0" w:firstColumn="0" w:lastColumn="0" w:oddVBand="0" w:evenVBand="0" w:oddHBand="0" w:evenHBand="0" w:firstRowFirstColumn="0" w:firstRowLastColumn="0" w:lastRowFirstColumn="0" w:lastRowLastColumn="0"/>
              <w:rPr>
                <w:sz w:val="18"/>
              </w:rPr>
            </w:pPr>
            <w:r w:rsidRPr="003851B2">
              <w:rPr>
                <w:sz w:val="18"/>
              </w:rPr>
              <w:t>-2,4</w:t>
            </w:r>
          </w:p>
        </w:tc>
      </w:tr>
      <w:tr w:rsidR="003851B2" w:rsidRPr="003851B2" w14:paraId="2FB44669" w14:textId="77777777" w:rsidTr="00BA0A48">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2907" w:type="dxa"/>
            <w:noWrap/>
            <w:hideMark/>
          </w:tcPr>
          <w:p w14:paraId="521DB6F3" w14:textId="77777777" w:rsidR="0055114B" w:rsidRPr="003851B2" w:rsidRDefault="0055114B" w:rsidP="0055114B">
            <w:pPr>
              <w:rPr>
                <w:sz w:val="18"/>
                <w:lang w:val="sv-SE"/>
              </w:rPr>
            </w:pPr>
            <w:r w:rsidRPr="003851B2">
              <w:rPr>
                <w:sz w:val="18"/>
                <w:lang w:val="sv-SE"/>
              </w:rPr>
              <w:t>UMi, Type I CB Pattern: 4-4</w:t>
            </w:r>
          </w:p>
        </w:tc>
        <w:tc>
          <w:tcPr>
            <w:tcW w:w="1488" w:type="dxa"/>
            <w:noWrap/>
            <w:hideMark/>
          </w:tcPr>
          <w:p w14:paraId="59006F74" w14:textId="77777777" w:rsidR="0055114B" w:rsidRPr="003851B2" w:rsidRDefault="0055114B" w:rsidP="0055114B">
            <w:pPr>
              <w:cnfStyle w:val="000000100000" w:firstRow="0" w:lastRow="0" w:firstColumn="0" w:lastColumn="0" w:oddVBand="0" w:evenVBand="0" w:oddHBand="1" w:evenHBand="0" w:firstRowFirstColumn="0" w:firstRowLastColumn="0" w:lastRowFirstColumn="0" w:lastRowLastColumn="0"/>
              <w:rPr>
                <w:sz w:val="18"/>
              </w:rPr>
            </w:pPr>
            <w:r w:rsidRPr="003851B2">
              <w:rPr>
                <w:sz w:val="18"/>
              </w:rPr>
              <w:t>1,9929</w:t>
            </w:r>
          </w:p>
        </w:tc>
        <w:tc>
          <w:tcPr>
            <w:tcW w:w="944" w:type="dxa"/>
            <w:noWrap/>
            <w:hideMark/>
          </w:tcPr>
          <w:p w14:paraId="00C0938E" w14:textId="77777777" w:rsidR="0055114B" w:rsidRPr="003851B2" w:rsidRDefault="0055114B" w:rsidP="0055114B">
            <w:pPr>
              <w:cnfStyle w:val="000000100000" w:firstRow="0" w:lastRow="0" w:firstColumn="0" w:lastColumn="0" w:oddVBand="0" w:evenVBand="0" w:oddHBand="1" w:evenHBand="0" w:firstRowFirstColumn="0" w:firstRowLastColumn="0" w:lastRowFirstColumn="0" w:lastRowLastColumn="0"/>
              <w:rPr>
                <w:sz w:val="18"/>
              </w:rPr>
            </w:pPr>
            <w:r w:rsidRPr="003851B2">
              <w:rPr>
                <w:sz w:val="18"/>
              </w:rPr>
              <w:t>-2,4</w:t>
            </w:r>
          </w:p>
        </w:tc>
        <w:tc>
          <w:tcPr>
            <w:tcW w:w="1488" w:type="dxa"/>
            <w:noWrap/>
            <w:hideMark/>
          </w:tcPr>
          <w:p w14:paraId="76E95CF7" w14:textId="77777777" w:rsidR="0055114B" w:rsidRPr="003851B2" w:rsidRDefault="0055114B" w:rsidP="0055114B">
            <w:pPr>
              <w:cnfStyle w:val="000000100000" w:firstRow="0" w:lastRow="0" w:firstColumn="0" w:lastColumn="0" w:oddVBand="0" w:evenVBand="0" w:oddHBand="1" w:evenHBand="0" w:firstRowFirstColumn="0" w:firstRowLastColumn="0" w:lastRowFirstColumn="0" w:lastRowLastColumn="0"/>
              <w:rPr>
                <w:sz w:val="18"/>
              </w:rPr>
            </w:pPr>
            <w:r w:rsidRPr="003851B2">
              <w:rPr>
                <w:sz w:val="18"/>
              </w:rPr>
              <w:t>0,35433</w:t>
            </w:r>
          </w:p>
        </w:tc>
        <w:tc>
          <w:tcPr>
            <w:tcW w:w="945" w:type="dxa"/>
            <w:noWrap/>
            <w:hideMark/>
          </w:tcPr>
          <w:p w14:paraId="71A05A47" w14:textId="77777777" w:rsidR="0055114B" w:rsidRPr="003851B2" w:rsidRDefault="0055114B" w:rsidP="0055114B">
            <w:pPr>
              <w:cnfStyle w:val="000000100000" w:firstRow="0" w:lastRow="0" w:firstColumn="0" w:lastColumn="0" w:oddVBand="0" w:evenVBand="0" w:oddHBand="1" w:evenHBand="0" w:firstRowFirstColumn="0" w:firstRowLastColumn="0" w:lastRowFirstColumn="0" w:lastRowLastColumn="0"/>
              <w:rPr>
                <w:sz w:val="18"/>
              </w:rPr>
            </w:pPr>
            <w:r w:rsidRPr="003851B2">
              <w:rPr>
                <w:sz w:val="18"/>
              </w:rPr>
              <w:t>-1,3</w:t>
            </w:r>
          </w:p>
        </w:tc>
      </w:tr>
      <w:tr w:rsidR="003851B2" w:rsidRPr="00F744C4" w14:paraId="3B964A48" w14:textId="77777777" w:rsidTr="00BA0A48">
        <w:trPr>
          <w:trHeight w:val="445"/>
        </w:trPr>
        <w:tc>
          <w:tcPr>
            <w:cnfStyle w:val="001000000000" w:firstRow="0" w:lastRow="0" w:firstColumn="1" w:lastColumn="0" w:oddVBand="0" w:evenVBand="0" w:oddHBand="0" w:evenHBand="0" w:firstRowFirstColumn="0" w:firstRowLastColumn="0" w:lastRowFirstColumn="0" w:lastRowLastColumn="0"/>
            <w:tcW w:w="7772" w:type="dxa"/>
            <w:gridSpan w:val="5"/>
            <w:noWrap/>
            <w:vAlign w:val="center"/>
            <w:hideMark/>
          </w:tcPr>
          <w:p w14:paraId="24FA90EB" w14:textId="3C0C26FE" w:rsidR="003851B2" w:rsidRPr="003851B2" w:rsidRDefault="003851B2" w:rsidP="000B3536">
            <w:pPr>
              <w:jc w:val="center"/>
              <w:rPr>
                <w:sz w:val="18"/>
                <w:lang w:val="sv-SE"/>
              </w:rPr>
            </w:pPr>
            <w:r w:rsidRPr="003851B2">
              <w:rPr>
                <w:sz w:val="18"/>
                <w:lang w:val="sv-SE"/>
              </w:rPr>
              <w:t>8 antenna ports: (N1,N2)=(2,2), (O1,O2) = (4x4), UMi, 50%RU</w:t>
            </w:r>
          </w:p>
        </w:tc>
      </w:tr>
      <w:tr w:rsidR="003851B2" w:rsidRPr="003851B2" w14:paraId="2CB4F6DF" w14:textId="77777777" w:rsidTr="00BA0A48">
        <w:trPr>
          <w:cnfStyle w:val="000000100000" w:firstRow="0" w:lastRow="0" w:firstColumn="0" w:lastColumn="0" w:oddVBand="0" w:evenVBand="0" w:oddHBand="1" w:evenHBand="0" w:firstRowFirstColumn="0" w:firstRowLastColumn="0" w:lastRowFirstColumn="0" w:lastRowLastColumn="0"/>
          <w:trHeight w:val="388"/>
        </w:trPr>
        <w:tc>
          <w:tcPr>
            <w:cnfStyle w:val="001000000000" w:firstRow="0" w:lastRow="0" w:firstColumn="1" w:lastColumn="0" w:oddVBand="0" w:evenVBand="0" w:oddHBand="0" w:evenHBand="0" w:firstRowFirstColumn="0" w:firstRowLastColumn="0" w:lastRowFirstColumn="0" w:lastRowLastColumn="0"/>
            <w:tcW w:w="2907" w:type="dxa"/>
            <w:vMerge w:val="restart"/>
            <w:noWrap/>
            <w:hideMark/>
          </w:tcPr>
          <w:p w14:paraId="0FAC8DDE" w14:textId="77777777" w:rsidR="003851B2" w:rsidRPr="003851B2" w:rsidRDefault="003851B2" w:rsidP="000B3536">
            <w:pPr>
              <w:rPr>
                <w:sz w:val="18"/>
              </w:rPr>
            </w:pPr>
            <w:r w:rsidRPr="003851B2">
              <w:rPr>
                <w:sz w:val="18"/>
              </w:rPr>
              <w:t>Scheme</w:t>
            </w:r>
          </w:p>
        </w:tc>
        <w:tc>
          <w:tcPr>
            <w:tcW w:w="2432" w:type="dxa"/>
            <w:gridSpan w:val="2"/>
            <w:noWrap/>
            <w:hideMark/>
          </w:tcPr>
          <w:p w14:paraId="69CB2BBA" w14:textId="77777777" w:rsidR="003851B2" w:rsidRPr="003851B2" w:rsidRDefault="003851B2" w:rsidP="000B3536">
            <w:pPr>
              <w:cnfStyle w:val="000000100000" w:firstRow="0" w:lastRow="0" w:firstColumn="0" w:lastColumn="0" w:oddVBand="0" w:evenVBand="0" w:oddHBand="1" w:evenHBand="0" w:firstRowFirstColumn="0" w:firstRowLastColumn="0" w:lastRowFirstColumn="0" w:lastRowLastColumn="0"/>
              <w:rPr>
                <w:b/>
                <w:bCs/>
                <w:sz w:val="18"/>
              </w:rPr>
            </w:pPr>
            <w:r w:rsidRPr="003851B2">
              <w:rPr>
                <w:b/>
                <w:bCs/>
                <w:sz w:val="18"/>
              </w:rPr>
              <w:t>Average UPT</w:t>
            </w:r>
          </w:p>
        </w:tc>
        <w:tc>
          <w:tcPr>
            <w:tcW w:w="2433" w:type="dxa"/>
            <w:gridSpan w:val="2"/>
            <w:noWrap/>
            <w:hideMark/>
          </w:tcPr>
          <w:p w14:paraId="3259739C" w14:textId="77777777" w:rsidR="003851B2" w:rsidRPr="003851B2" w:rsidRDefault="003851B2" w:rsidP="000B3536">
            <w:pPr>
              <w:cnfStyle w:val="000000100000" w:firstRow="0" w:lastRow="0" w:firstColumn="0" w:lastColumn="0" w:oddVBand="0" w:evenVBand="0" w:oddHBand="1" w:evenHBand="0" w:firstRowFirstColumn="0" w:firstRowLastColumn="0" w:lastRowFirstColumn="0" w:lastRowLastColumn="0"/>
              <w:rPr>
                <w:b/>
                <w:bCs/>
                <w:sz w:val="18"/>
              </w:rPr>
            </w:pPr>
            <w:r w:rsidRPr="003851B2">
              <w:rPr>
                <w:b/>
                <w:bCs/>
                <w:sz w:val="18"/>
              </w:rPr>
              <w:t>Cell edge UPT</w:t>
            </w:r>
          </w:p>
        </w:tc>
      </w:tr>
      <w:tr w:rsidR="003851B2" w:rsidRPr="003851B2" w14:paraId="0247081C" w14:textId="77777777" w:rsidTr="00BA0A48">
        <w:trPr>
          <w:trHeight w:val="301"/>
        </w:trPr>
        <w:tc>
          <w:tcPr>
            <w:cnfStyle w:val="001000000000" w:firstRow="0" w:lastRow="0" w:firstColumn="1" w:lastColumn="0" w:oddVBand="0" w:evenVBand="0" w:oddHBand="0" w:evenHBand="0" w:firstRowFirstColumn="0" w:firstRowLastColumn="0" w:lastRowFirstColumn="0" w:lastRowLastColumn="0"/>
            <w:tcW w:w="2907" w:type="dxa"/>
            <w:vMerge/>
            <w:hideMark/>
          </w:tcPr>
          <w:p w14:paraId="356FA2A0" w14:textId="77777777" w:rsidR="003851B2" w:rsidRPr="003851B2" w:rsidRDefault="003851B2" w:rsidP="000B3536">
            <w:pPr>
              <w:rPr>
                <w:sz w:val="18"/>
              </w:rPr>
            </w:pPr>
          </w:p>
        </w:tc>
        <w:tc>
          <w:tcPr>
            <w:tcW w:w="1488" w:type="dxa"/>
            <w:noWrap/>
            <w:hideMark/>
          </w:tcPr>
          <w:p w14:paraId="16BEB742" w14:textId="77777777" w:rsidR="003851B2" w:rsidRPr="003851B2" w:rsidRDefault="003851B2" w:rsidP="000B3536">
            <w:pPr>
              <w:cnfStyle w:val="000000000000" w:firstRow="0" w:lastRow="0" w:firstColumn="0" w:lastColumn="0" w:oddVBand="0" w:evenVBand="0" w:oddHBand="0" w:evenHBand="0" w:firstRowFirstColumn="0" w:firstRowLastColumn="0" w:lastRowFirstColumn="0" w:lastRowLastColumn="0"/>
              <w:rPr>
                <w:i/>
                <w:iCs/>
                <w:sz w:val="18"/>
              </w:rPr>
            </w:pPr>
            <w:r w:rsidRPr="003851B2">
              <w:rPr>
                <w:i/>
                <w:iCs/>
                <w:sz w:val="18"/>
              </w:rPr>
              <w:t>[bps/Hz/user]</w:t>
            </w:r>
          </w:p>
        </w:tc>
        <w:tc>
          <w:tcPr>
            <w:tcW w:w="944" w:type="dxa"/>
            <w:noWrap/>
            <w:hideMark/>
          </w:tcPr>
          <w:p w14:paraId="2D891E5E" w14:textId="77777777" w:rsidR="003851B2" w:rsidRPr="003851B2" w:rsidRDefault="003851B2" w:rsidP="000B3536">
            <w:pPr>
              <w:cnfStyle w:val="000000000000" w:firstRow="0" w:lastRow="0" w:firstColumn="0" w:lastColumn="0" w:oddVBand="0" w:evenVBand="0" w:oddHBand="0" w:evenHBand="0" w:firstRowFirstColumn="0" w:firstRowLastColumn="0" w:lastRowFirstColumn="0" w:lastRowLastColumn="0"/>
              <w:rPr>
                <w:i/>
                <w:iCs/>
                <w:sz w:val="18"/>
              </w:rPr>
            </w:pPr>
            <w:r w:rsidRPr="003851B2">
              <w:rPr>
                <w:i/>
                <w:iCs/>
                <w:sz w:val="18"/>
              </w:rPr>
              <w:t>Gain [%]</w:t>
            </w:r>
          </w:p>
        </w:tc>
        <w:tc>
          <w:tcPr>
            <w:tcW w:w="1488" w:type="dxa"/>
            <w:noWrap/>
            <w:hideMark/>
          </w:tcPr>
          <w:p w14:paraId="005EC941" w14:textId="77777777" w:rsidR="003851B2" w:rsidRPr="003851B2" w:rsidRDefault="003851B2" w:rsidP="000B3536">
            <w:pPr>
              <w:cnfStyle w:val="000000000000" w:firstRow="0" w:lastRow="0" w:firstColumn="0" w:lastColumn="0" w:oddVBand="0" w:evenVBand="0" w:oddHBand="0" w:evenHBand="0" w:firstRowFirstColumn="0" w:firstRowLastColumn="0" w:lastRowFirstColumn="0" w:lastRowLastColumn="0"/>
              <w:rPr>
                <w:i/>
                <w:iCs/>
                <w:sz w:val="18"/>
              </w:rPr>
            </w:pPr>
            <w:r w:rsidRPr="003851B2">
              <w:rPr>
                <w:i/>
                <w:iCs/>
                <w:sz w:val="18"/>
              </w:rPr>
              <w:t>[bps/Hz/user]</w:t>
            </w:r>
          </w:p>
        </w:tc>
        <w:tc>
          <w:tcPr>
            <w:tcW w:w="945" w:type="dxa"/>
            <w:noWrap/>
            <w:hideMark/>
          </w:tcPr>
          <w:p w14:paraId="4F5B7291" w14:textId="77777777" w:rsidR="003851B2" w:rsidRPr="003851B2" w:rsidRDefault="003851B2" w:rsidP="000B3536">
            <w:pPr>
              <w:cnfStyle w:val="000000000000" w:firstRow="0" w:lastRow="0" w:firstColumn="0" w:lastColumn="0" w:oddVBand="0" w:evenVBand="0" w:oddHBand="0" w:evenHBand="0" w:firstRowFirstColumn="0" w:firstRowLastColumn="0" w:lastRowFirstColumn="0" w:lastRowLastColumn="0"/>
              <w:rPr>
                <w:i/>
                <w:iCs/>
                <w:sz w:val="18"/>
              </w:rPr>
            </w:pPr>
            <w:r w:rsidRPr="003851B2">
              <w:rPr>
                <w:i/>
                <w:iCs/>
                <w:sz w:val="18"/>
              </w:rPr>
              <w:t>Gain [%]</w:t>
            </w:r>
          </w:p>
        </w:tc>
      </w:tr>
      <w:tr w:rsidR="003851B2" w:rsidRPr="003851B2" w14:paraId="49B79331" w14:textId="77777777" w:rsidTr="00BA0A48">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2907" w:type="dxa"/>
            <w:noWrap/>
            <w:hideMark/>
          </w:tcPr>
          <w:p w14:paraId="7A0EDD74" w14:textId="77777777" w:rsidR="003851B2" w:rsidRPr="003851B2" w:rsidRDefault="003851B2" w:rsidP="003851B2">
            <w:pPr>
              <w:rPr>
                <w:sz w:val="18"/>
                <w:lang w:val="sv-SE"/>
              </w:rPr>
            </w:pPr>
            <w:r w:rsidRPr="003851B2">
              <w:rPr>
                <w:sz w:val="18"/>
                <w:lang w:val="sv-SE"/>
              </w:rPr>
              <w:t>UMi, Type I CB Pattern: 1-1</w:t>
            </w:r>
          </w:p>
        </w:tc>
        <w:tc>
          <w:tcPr>
            <w:tcW w:w="1488" w:type="dxa"/>
            <w:noWrap/>
            <w:vAlign w:val="center"/>
            <w:hideMark/>
          </w:tcPr>
          <w:p w14:paraId="2752AFB1" w14:textId="632E3F07" w:rsidR="003851B2" w:rsidRPr="003851B2" w:rsidRDefault="003851B2" w:rsidP="003851B2">
            <w:pPr>
              <w:cnfStyle w:val="000000100000" w:firstRow="0" w:lastRow="0" w:firstColumn="0" w:lastColumn="0" w:oddVBand="0" w:evenVBand="0" w:oddHBand="1" w:evenHBand="0" w:firstRowFirstColumn="0" w:firstRowLastColumn="0" w:lastRowFirstColumn="0" w:lastRowLastColumn="0"/>
              <w:rPr>
                <w:sz w:val="18"/>
              </w:rPr>
            </w:pPr>
            <w:r w:rsidRPr="003851B2">
              <w:rPr>
                <w:rFonts w:ascii="Calibri" w:hAnsi="Calibri"/>
                <w:color w:val="000000"/>
                <w:sz w:val="18"/>
                <w:szCs w:val="22"/>
              </w:rPr>
              <w:t>2,1764</w:t>
            </w:r>
          </w:p>
        </w:tc>
        <w:tc>
          <w:tcPr>
            <w:tcW w:w="944" w:type="dxa"/>
            <w:noWrap/>
            <w:vAlign w:val="bottom"/>
            <w:hideMark/>
          </w:tcPr>
          <w:p w14:paraId="2A2AF025" w14:textId="09824833" w:rsidR="003851B2" w:rsidRPr="003851B2" w:rsidRDefault="003851B2" w:rsidP="003851B2">
            <w:pPr>
              <w:cnfStyle w:val="000000100000" w:firstRow="0" w:lastRow="0" w:firstColumn="0" w:lastColumn="0" w:oddVBand="0" w:evenVBand="0" w:oddHBand="1" w:evenHBand="0" w:firstRowFirstColumn="0" w:firstRowLastColumn="0" w:lastRowFirstColumn="0" w:lastRowLastColumn="0"/>
              <w:rPr>
                <w:sz w:val="18"/>
              </w:rPr>
            </w:pPr>
            <w:r w:rsidRPr="003851B2">
              <w:rPr>
                <w:rFonts w:ascii="Calibri" w:hAnsi="Calibri"/>
                <w:color w:val="000000"/>
                <w:sz w:val="18"/>
                <w:szCs w:val="22"/>
              </w:rPr>
              <w:t>0</w:t>
            </w:r>
          </w:p>
        </w:tc>
        <w:tc>
          <w:tcPr>
            <w:tcW w:w="1488" w:type="dxa"/>
            <w:noWrap/>
            <w:vAlign w:val="bottom"/>
            <w:hideMark/>
          </w:tcPr>
          <w:p w14:paraId="4C4B82EC" w14:textId="57662A38" w:rsidR="003851B2" w:rsidRPr="003851B2" w:rsidRDefault="003851B2" w:rsidP="003851B2">
            <w:pPr>
              <w:cnfStyle w:val="000000100000" w:firstRow="0" w:lastRow="0" w:firstColumn="0" w:lastColumn="0" w:oddVBand="0" w:evenVBand="0" w:oddHBand="1" w:evenHBand="0" w:firstRowFirstColumn="0" w:firstRowLastColumn="0" w:lastRowFirstColumn="0" w:lastRowLastColumn="0"/>
              <w:rPr>
                <w:sz w:val="18"/>
              </w:rPr>
            </w:pPr>
            <w:r w:rsidRPr="003851B2">
              <w:rPr>
                <w:rFonts w:ascii="Calibri" w:hAnsi="Calibri"/>
                <w:color w:val="000000"/>
                <w:sz w:val="18"/>
                <w:szCs w:val="22"/>
              </w:rPr>
              <w:t>0,45184</w:t>
            </w:r>
          </w:p>
        </w:tc>
        <w:tc>
          <w:tcPr>
            <w:tcW w:w="945" w:type="dxa"/>
            <w:noWrap/>
            <w:vAlign w:val="bottom"/>
            <w:hideMark/>
          </w:tcPr>
          <w:p w14:paraId="07EA7C84" w14:textId="7B7D59A4" w:rsidR="003851B2" w:rsidRPr="003851B2" w:rsidRDefault="003851B2" w:rsidP="003851B2">
            <w:pPr>
              <w:cnfStyle w:val="000000100000" w:firstRow="0" w:lastRow="0" w:firstColumn="0" w:lastColumn="0" w:oddVBand="0" w:evenVBand="0" w:oddHBand="1" w:evenHBand="0" w:firstRowFirstColumn="0" w:firstRowLastColumn="0" w:lastRowFirstColumn="0" w:lastRowLastColumn="0"/>
              <w:rPr>
                <w:sz w:val="18"/>
              </w:rPr>
            </w:pPr>
            <w:r w:rsidRPr="003851B2">
              <w:rPr>
                <w:rFonts w:ascii="Calibri" w:hAnsi="Calibri"/>
                <w:color w:val="000000"/>
                <w:sz w:val="18"/>
                <w:szCs w:val="22"/>
              </w:rPr>
              <w:t>0</w:t>
            </w:r>
          </w:p>
        </w:tc>
      </w:tr>
      <w:tr w:rsidR="003851B2" w:rsidRPr="003851B2" w14:paraId="7CA87A3C" w14:textId="77777777" w:rsidTr="00BA0A48">
        <w:trPr>
          <w:trHeight w:val="287"/>
        </w:trPr>
        <w:tc>
          <w:tcPr>
            <w:cnfStyle w:val="001000000000" w:firstRow="0" w:lastRow="0" w:firstColumn="1" w:lastColumn="0" w:oddVBand="0" w:evenVBand="0" w:oddHBand="0" w:evenHBand="0" w:firstRowFirstColumn="0" w:firstRowLastColumn="0" w:lastRowFirstColumn="0" w:lastRowLastColumn="0"/>
            <w:tcW w:w="2907" w:type="dxa"/>
            <w:noWrap/>
            <w:hideMark/>
          </w:tcPr>
          <w:p w14:paraId="2296A455" w14:textId="77777777" w:rsidR="003851B2" w:rsidRPr="003851B2" w:rsidRDefault="003851B2" w:rsidP="003851B2">
            <w:pPr>
              <w:rPr>
                <w:sz w:val="18"/>
                <w:lang w:val="sv-SE"/>
              </w:rPr>
            </w:pPr>
            <w:r w:rsidRPr="003851B2">
              <w:rPr>
                <w:sz w:val="18"/>
                <w:lang w:val="sv-SE"/>
              </w:rPr>
              <w:t>UMi, Type I CB Pattern: 4-1</w:t>
            </w:r>
          </w:p>
        </w:tc>
        <w:tc>
          <w:tcPr>
            <w:tcW w:w="1488" w:type="dxa"/>
            <w:noWrap/>
            <w:vAlign w:val="center"/>
            <w:hideMark/>
          </w:tcPr>
          <w:p w14:paraId="082B0914" w14:textId="6F5EF975" w:rsidR="003851B2" w:rsidRPr="003851B2" w:rsidRDefault="003851B2" w:rsidP="003851B2">
            <w:pPr>
              <w:cnfStyle w:val="000000000000" w:firstRow="0" w:lastRow="0" w:firstColumn="0" w:lastColumn="0" w:oddVBand="0" w:evenVBand="0" w:oddHBand="0" w:evenHBand="0" w:firstRowFirstColumn="0" w:firstRowLastColumn="0" w:lastRowFirstColumn="0" w:lastRowLastColumn="0"/>
              <w:rPr>
                <w:sz w:val="18"/>
              </w:rPr>
            </w:pPr>
            <w:r w:rsidRPr="003851B2">
              <w:rPr>
                <w:rFonts w:ascii="Calibri" w:hAnsi="Calibri"/>
                <w:color w:val="000000"/>
                <w:sz w:val="18"/>
                <w:szCs w:val="22"/>
              </w:rPr>
              <w:t>2,1521</w:t>
            </w:r>
          </w:p>
        </w:tc>
        <w:tc>
          <w:tcPr>
            <w:tcW w:w="944" w:type="dxa"/>
            <w:noWrap/>
            <w:vAlign w:val="bottom"/>
            <w:hideMark/>
          </w:tcPr>
          <w:p w14:paraId="76080094" w14:textId="5199D429" w:rsidR="003851B2" w:rsidRPr="003851B2" w:rsidRDefault="003851B2" w:rsidP="003851B2">
            <w:pPr>
              <w:cnfStyle w:val="000000000000" w:firstRow="0" w:lastRow="0" w:firstColumn="0" w:lastColumn="0" w:oddVBand="0" w:evenVBand="0" w:oddHBand="0" w:evenHBand="0" w:firstRowFirstColumn="0" w:firstRowLastColumn="0" w:lastRowFirstColumn="0" w:lastRowLastColumn="0"/>
              <w:rPr>
                <w:sz w:val="18"/>
              </w:rPr>
            </w:pPr>
            <w:r w:rsidRPr="003851B2">
              <w:rPr>
                <w:rFonts w:ascii="Calibri" w:hAnsi="Calibri"/>
                <w:color w:val="000000"/>
                <w:sz w:val="18"/>
                <w:szCs w:val="22"/>
              </w:rPr>
              <w:t>-1,1</w:t>
            </w:r>
          </w:p>
        </w:tc>
        <w:tc>
          <w:tcPr>
            <w:tcW w:w="1488" w:type="dxa"/>
            <w:noWrap/>
            <w:vAlign w:val="bottom"/>
            <w:hideMark/>
          </w:tcPr>
          <w:p w14:paraId="2C0B3670" w14:textId="14283FCA" w:rsidR="003851B2" w:rsidRPr="003851B2" w:rsidRDefault="003851B2" w:rsidP="003851B2">
            <w:pPr>
              <w:cnfStyle w:val="000000000000" w:firstRow="0" w:lastRow="0" w:firstColumn="0" w:lastColumn="0" w:oddVBand="0" w:evenVBand="0" w:oddHBand="0" w:evenHBand="0" w:firstRowFirstColumn="0" w:firstRowLastColumn="0" w:lastRowFirstColumn="0" w:lastRowLastColumn="0"/>
              <w:rPr>
                <w:sz w:val="18"/>
              </w:rPr>
            </w:pPr>
            <w:r w:rsidRPr="003851B2">
              <w:rPr>
                <w:rFonts w:ascii="Calibri" w:hAnsi="Calibri"/>
                <w:color w:val="000000"/>
                <w:sz w:val="18"/>
                <w:szCs w:val="22"/>
              </w:rPr>
              <w:t>0,4341</w:t>
            </w:r>
          </w:p>
        </w:tc>
        <w:tc>
          <w:tcPr>
            <w:tcW w:w="945" w:type="dxa"/>
            <w:noWrap/>
            <w:vAlign w:val="bottom"/>
            <w:hideMark/>
          </w:tcPr>
          <w:p w14:paraId="45342627" w14:textId="6523BF30" w:rsidR="003851B2" w:rsidRPr="003851B2" w:rsidRDefault="003851B2" w:rsidP="003851B2">
            <w:pPr>
              <w:cnfStyle w:val="000000000000" w:firstRow="0" w:lastRow="0" w:firstColumn="0" w:lastColumn="0" w:oddVBand="0" w:evenVBand="0" w:oddHBand="0" w:evenHBand="0" w:firstRowFirstColumn="0" w:firstRowLastColumn="0" w:lastRowFirstColumn="0" w:lastRowLastColumn="0"/>
              <w:rPr>
                <w:sz w:val="18"/>
              </w:rPr>
            </w:pPr>
            <w:r w:rsidRPr="003851B2">
              <w:rPr>
                <w:rFonts w:ascii="Calibri" w:hAnsi="Calibri"/>
                <w:color w:val="000000"/>
                <w:sz w:val="18"/>
                <w:szCs w:val="22"/>
              </w:rPr>
              <w:t>-3,9</w:t>
            </w:r>
          </w:p>
        </w:tc>
      </w:tr>
      <w:tr w:rsidR="003851B2" w:rsidRPr="003851B2" w14:paraId="5AB633EA" w14:textId="77777777" w:rsidTr="00BA0A48">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2907" w:type="dxa"/>
            <w:noWrap/>
            <w:hideMark/>
          </w:tcPr>
          <w:p w14:paraId="6666485B" w14:textId="77777777" w:rsidR="003851B2" w:rsidRPr="003851B2" w:rsidRDefault="003851B2" w:rsidP="003851B2">
            <w:pPr>
              <w:rPr>
                <w:sz w:val="18"/>
                <w:lang w:val="sv-SE"/>
              </w:rPr>
            </w:pPr>
            <w:r w:rsidRPr="003851B2">
              <w:rPr>
                <w:sz w:val="18"/>
                <w:lang w:val="sv-SE"/>
              </w:rPr>
              <w:t>UMi, Type I CB Pattern: 4-2</w:t>
            </w:r>
          </w:p>
        </w:tc>
        <w:tc>
          <w:tcPr>
            <w:tcW w:w="1488" w:type="dxa"/>
            <w:noWrap/>
            <w:vAlign w:val="center"/>
            <w:hideMark/>
          </w:tcPr>
          <w:p w14:paraId="7CF2AEEF" w14:textId="3BC46C8E" w:rsidR="003851B2" w:rsidRPr="003851B2" w:rsidRDefault="003851B2" w:rsidP="003851B2">
            <w:pPr>
              <w:cnfStyle w:val="000000100000" w:firstRow="0" w:lastRow="0" w:firstColumn="0" w:lastColumn="0" w:oddVBand="0" w:evenVBand="0" w:oddHBand="1" w:evenHBand="0" w:firstRowFirstColumn="0" w:firstRowLastColumn="0" w:lastRowFirstColumn="0" w:lastRowLastColumn="0"/>
              <w:rPr>
                <w:sz w:val="18"/>
              </w:rPr>
            </w:pPr>
            <w:r w:rsidRPr="003851B2">
              <w:rPr>
                <w:rFonts w:ascii="Calibri" w:hAnsi="Calibri"/>
                <w:color w:val="000000"/>
                <w:sz w:val="18"/>
                <w:szCs w:val="22"/>
              </w:rPr>
              <w:t>2,1305</w:t>
            </w:r>
          </w:p>
        </w:tc>
        <w:tc>
          <w:tcPr>
            <w:tcW w:w="944" w:type="dxa"/>
            <w:noWrap/>
            <w:vAlign w:val="bottom"/>
            <w:hideMark/>
          </w:tcPr>
          <w:p w14:paraId="052E0BE7" w14:textId="0E2CBB74" w:rsidR="003851B2" w:rsidRPr="003851B2" w:rsidRDefault="003851B2" w:rsidP="003851B2">
            <w:pPr>
              <w:cnfStyle w:val="000000100000" w:firstRow="0" w:lastRow="0" w:firstColumn="0" w:lastColumn="0" w:oddVBand="0" w:evenVBand="0" w:oddHBand="1" w:evenHBand="0" w:firstRowFirstColumn="0" w:firstRowLastColumn="0" w:lastRowFirstColumn="0" w:lastRowLastColumn="0"/>
              <w:rPr>
                <w:sz w:val="18"/>
              </w:rPr>
            </w:pPr>
            <w:r w:rsidRPr="003851B2">
              <w:rPr>
                <w:rFonts w:ascii="Calibri" w:hAnsi="Calibri"/>
                <w:color w:val="000000"/>
                <w:sz w:val="18"/>
                <w:szCs w:val="22"/>
              </w:rPr>
              <w:t>-2,1</w:t>
            </w:r>
          </w:p>
        </w:tc>
        <w:tc>
          <w:tcPr>
            <w:tcW w:w="1488" w:type="dxa"/>
            <w:noWrap/>
            <w:vAlign w:val="bottom"/>
            <w:hideMark/>
          </w:tcPr>
          <w:p w14:paraId="528B40CF" w14:textId="169D873F" w:rsidR="003851B2" w:rsidRPr="003851B2" w:rsidRDefault="003851B2" w:rsidP="003851B2">
            <w:pPr>
              <w:cnfStyle w:val="000000100000" w:firstRow="0" w:lastRow="0" w:firstColumn="0" w:lastColumn="0" w:oddVBand="0" w:evenVBand="0" w:oddHBand="1" w:evenHBand="0" w:firstRowFirstColumn="0" w:firstRowLastColumn="0" w:lastRowFirstColumn="0" w:lastRowLastColumn="0"/>
              <w:rPr>
                <w:sz w:val="18"/>
              </w:rPr>
            </w:pPr>
            <w:r w:rsidRPr="003851B2">
              <w:rPr>
                <w:rFonts w:ascii="Calibri" w:hAnsi="Calibri"/>
                <w:color w:val="000000"/>
                <w:sz w:val="18"/>
                <w:szCs w:val="22"/>
              </w:rPr>
              <w:t>0,43428</w:t>
            </w:r>
          </w:p>
        </w:tc>
        <w:tc>
          <w:tcPr>
            <w:tcW w:w="945" w:type="dxa"/>
            <w:noWrap/>
            <w:vAlign w:val="bottom"/>
            <w:hideMark/>
          </w:tcPr>
          <w:p w14:paraId="43421F43" w14:textId="0721E30F" w:rsidR="003851B2" w:rsidRPr="003851B2" w:rsidRDefault="003851B2" w:rsidP="003851B2">
            <w:pPr>
              <w:cnfStyle w:val="000000100000" w:firstRow="0" w:lastRow="0" w:firstColumn="0" w:lastColumn="0" w:oddVBand="0" w:evenVBand="0" w:oddHBand="1" w:evenHBand="0" w:firstRowFirstColumn="0" w:firstRowLastColumn="0" w:lastRowFirstColumn="0" w:lastRowLastColumn="0"/>
              <w:rPr>
                <w:sz w:val="18"/>
              </w:rPr>
            </w:pPr>
            <w:r w:rsidRPr="003851B2">
              <w:rPr>
                <w:rFonts w:ascii="Calibri" w:hAnsi="Calibri"/>
                <w:color w:val="000000"/>
                <w:sz w:val="18"/>
                <w:szCs w:val="22"/>
              </w:rPr>
              <w:t>-3,9</w:t>
            </w:r>
          </w:p>
        </w:tc>
      </w:tr>
      <w:tr w:rsidR="003851B2" w:rsidRPr="003851B2" w14:paraId="461FD5FF" w14:textId="77777777" w:rsidTr="00BA0A48">
        <w:trPr>
          <w:trHeight w:val="287"/>
        </w:trPr>
        <w:tc>
          <w:tcPr>
            <w:cnfStyle w:val="001000000000" w:firstRow="0" w:lastRow="0" w:firstColumn="1" w:lastColumn="0" w:oddVBand="0" w:evenVBand="0" w:oddHBand="0" w:evenHBand="0" w:firstRowFirstColumn="0" w:firstRowLastColumn="0" w:lastRowFirstColumn="0" w:lastRowLastColumn="0"/>
            <w:tcW w:w="2907" w:type="dxa"/>
            <w:noWrap/>
            <w:hideMark/>
          </w:tcPr>
          <w:p w14:paraId="1AF28B66" w14:textId="77777777" w:rsidR="003851B2" w:rsidRPr="003851B2" w:rsidRDefault="003851B2" w:rsidP="003851B2">
            <w:pPr>
              <w:rPr>
                <w:sz w:val="18"/>
                <w:lang w:val="sv-SE"/>
              </w:rPr>
            </w:pPr>
            <w:r w:rsidRPr="003851B2">
              <w:rPr>
                <w:sz w:val="18"/>
                <w:lang w:val="sv-SE"/>
              </w:rPr>
              <w:t>UMi, Type I CB Pattern: 4-3</w:t>
            </w:r>
          </w:p>
        </w:tc>
        <w:tc>
          <w:tcPr>
            <w:tcW w:w="1488" w:type="dxa"/>
            <w:noWrap/>
            <w:vAlign w:val="center"/>
            <w:hideMark/>
          </w:tcPr>
          <w:p w14:paraId="65DA9767" w14:textId="22777DE0" w:rsidR="003851B2" w:rsidRPr="003851B2" w:rsidRDefault="003851B2" w:rsidP="003851B2">
            <w:pPr>
              <w:cnfStyle w:val="000000000000" w:firstRow="0" w:lastRow="0" w:firstColumn="0" w:lastColumn="0" w:oddVBand="0" w:evenVBand="0" w:oddHBand="0" w:evenHBand="0" w:firstRowFirstColumn="0" w:firstRowLastColumn="0" w:lastRowFirstColumn="0" w:lastRowLastColumn="0"/>
              <w:rPr>
                <w:sz w:val="18"/>
              </w:rPr>
            </w:pPr>
            <w:r w:rsidRPr="003851B2">
              <w:rPr>
                <w:rFonts w:ascii="Calibri" w:hAnsi="Calibri"/>
                <w:color w:val="000000"/>
                <w:sz w:val="18"/>
                <w:szCs w:val="22"/>
              </w:rPr>
              <w:t>2,1241</w:t>
            </w:r>
          </w:p>
        </w:tc>
        <w:tc>
          <w:tcPr>
            <w:tcW w:w="944" w:type="dxa"/>
            <w:noWrap/>
            <w:vAlign w:val="bottom"/>
            <w:hideMark/>
          </w:tcPr>
          <w:p w14:paraId="0DEF31F9" w14:textId="666FF05C" w:rsidR="003851B2" w:rsidRPr="003851B2" w:rsidRDefault="003851B2" w:rsidP="003851B2">
            <w:pPr>
              <w:cnfStyle w:val="000000000000" w:firstRow="0" w:lastRow="0" w:firstColumn="0" w:lastColumn="0" w:oddVBand="0" w:evenVBand="0" w:oddHBand="0" w:evenHBand="0" w:firstRowFirstColumn="0" w:firstRowLastColumn="0" w:lastRowFirstColumn="0" w:lastRowLastColumn="0"/>
              <w:rPr>
                <w:sz w:val="18"/>
              </w:rPr>
            </w:pPr>
            <w:r w:rsidRPr="003851B2">
              <w:rPr>
                <w:rFonts w:ascii="Calibri" w:hAnsi="Calibri"/>
                <w:color w:val="000000"/>
                <w:sz w:val="18"/>
                <w:szCs w:val="22"/>
              </w:rPr>
              <w:t>-2,4</w:t>
            </w:r>
          </w:p>
        </w:tc>
        <w:tc>
          <w:tcPr>
            <w:tcW w:w="1488" w:type="dxa"/>
            <w:noWrap/>
            <w:vAlign w:val="bottom"/>
            <w:hideMark/>
          </w:tcPr>
          <w:p w14:paraId="2C5CD1FC" w14:textId="0ED7CBAA" w:rsidR="003851B2" w:rsidRPr="003851B2" w:rsidRDefault="003851B2" w:rsidP="003851B2">
            <w:pPr>
              <w:cnfStyle w:val="000000000000" w:firstRow="0" w:lastRow="0" w:firstColumn="0" w:lastColumn="0" w:oddVBand="0" w:evenVBand="0" w:oddHBand="0" w:evenHBand="0" w:firstRowFirstColumn="0" w:firstRowLastColumn="0" w:lastRowFirstColumn="0" w:lastRowLastColumn="0"/>
              <w:rPr>
                <w:sz w:val="18"/>
              </w:rPr>
            </w:pPr>
            <w:r w:rsidRPr="003851B2">
              <w:rPr>
                <w:rFonts w:ascii="Calibri" w:hAnsi="Calibri"/>
                <w:color w:val="000000"/>
                <w:sz w:val="18"/>
                <w:szCs w:val="22"/>
              </w:rPr>
              <w:t>0,42425</w:t>
            </w:r>
          </w:p>
        </w:tc>
        <w:tc>
          <w:tcPr>
            <w:tcW w:w="945" w:type="dxa"/>
            <w:noWrap/>
            <w:vAlign w:val="bottom"/>
            <w:hideMark/>
          </w:tcPr>
          <w:p w14:paraId="7FF070AF" w14:textId="10068A70" w:rsidR="003851B2" w:rsidRPr="003851B2" w:rsidRDefault="003851B2" w:rsidP="003851B2">
            <w:pPr>
              <w:cnfStyle w:val="000000000000" w:firstRow="0" w:lastRow="0" w:firstColumn="0" w:lastColumn="0" w:oddVBand="0" w:evenVBand="0" w:oddHBand="0" w:evenHBand="0" w:firstRowFirstColumn="0" w:firstRowLastColumn="0" w:lastRowFirstColumn="0" w:lastRowLastColumn="0"/>
              <w:rPr>
                <w:sz w:val="18"/>
              </w:rPr>
            </w:pPr>
            <w:r w:rsidRPr="003851B2">
              <w:rPr>
                <w:rFonts w:ascii="Calibri" w:hAnsi="Calibri"/>
                <w:color w:val="000000"/>
                <w:sz w:val="18"/>
                <w:szCs w:val="22"/>
              </w:rPr>
              <w:t>-6,1</w:t>
            </w:r>
          </w:p>
        </w:tc>
      </w:tr>
      <w:tr w:rsidR="003851B2" w:rsidRPr="003851B2" w14:paraId="5645A6CF" w14:textId="77777777" w:rsidTr="00BA0A48">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2907" w:type="dxa"/>
            <w:noWrap/>
            <w:hideMark/>
          </w:tcPr>
          <w:p w14:paraId="4E616B2E" w14:textId="77777777" w:rsidR="003851B2" w:rsidRPr="003851B2" w:rsidRDefault="003851B2" w:rsidP="003851B2">
            <w:pPr>
              <w:rPr>
                <w:sz w:val="18"/>
                <w:lang w:val="sv-SE"/>
              </w:rPr>
            </w:pPr>
            <w:r w:rsidRPr="003851B2">
              <w:rPr>
                <w:sz w:val="18"/>
                <w:lang w:val="sv-SE"/>
              </w:rPr>
              <w:t>UMi, Type I CB Pattern: 4-4</w:t>
            </w:r>
          </w:p>
        </w:tc>
        <w:tc>
          <w:tcPr>
            <w:tcW w:w="1488" w:type="dxa"/>
            <w:noWrap/>
            <w:vAlign w:val="center"/>
            <w:hideMark/>
          </w:tcPr>
          <w:p w14:paraId="0A59B1DC" w14:textId="34F33A65" w:rsidR="003851B2" w:rsidRPr="003851B2" w:rsidRDefault="003851B2" w:rsidP="003851B2">
            <w:pPr>
              <w:cnfStyle w:val="000000100000" w:firstRow="0" w:lastRow="0" w:firstColumn="0" w:lastColumn="0" w:oddVBand="0" w:evenVBand="0" w:oddHBand="1" w:evenHBand="0" w:firstRowFirstColumn="0" w:firstRowLastColumn="0" w:lastRowFirstColumn="0" w:lastRowLastColumn="0"/>
              <w:rPr>
                <w:sz w:val="18"/>
              </w:rPr>
            </w:pPr>
            <w:r w:rsidRPr="003851B2">
              <w:rPr>
                <w:rFonts w:ascii="Calibri" w:hAnsi="Calibri"/>
                <w:color w:val="000000"/>
                <w:sz w:val="18"/>
                <w:szCs w:val="22"/>
              </w:rPr>
              <w:t>2,1298</w:t>
            </w:r>
          </w:p>
        </w:tc>
        <w:tc>
          <w:tcPr>
            <w:tcW w:w="944" w:type="dxa"/>
            <w:noWrap/>
            <w:vAlign w:val="bottom"/>
            <w:hideMark/>
          </w:tcPr>
          <w:p w14:paraId="2E08F8D9" w14:textId="05E8CFCF" w:rsidR="003851B2" w:rsidRPr="003851B2" w:rsidRDefault="003851B2" w:rsidP="003851B2">
            <w:pPr>
              <w:cnfStyle w:val="000000100000" w:firstRow="0" w:lastRow="0" w:firstColumn="0" w:lastColumn="0" w:oddVBand="0" w:evenVBand="0" w:oddHBand="1" w:evenHBand="0" w:firstRowFirstColumn="0" w:firstRowLastColumn="0" w:lastRowFirstColumn="0" w:lastRowLastColumn="0"/>
              <w:rPr>
                <w:sz w:val="18"/>
              </w:rPr>
            </w:pPr>
            <w:r w:rsidRPr="003851B2">
              <w:rPr>
                <w:rFonts w:ascii="Calibri" w:hAnsi="Calibri"/>
                <w:color w:val="000000"/>
                <w:sz w:val="18"/>
                <w:szCs w:val="22"/>
              </w:rPr>
              <w:t>-2,1</w:t>
            </w:r>
          </w:p>
        </w:tc>
        <w:tc>
          <w:tcPr>
            <w:tcW w:w="1488" w:type="dxa"/>
            <w:noWrap/>
            <w:vAlign w:val="bottom"/>
            <w:hideMark/>
          </w:tcPr>
          <w:p w14:paraId="293F71F4" w14:textId="6A893974" w:rsidR="003851B2" w:rsidRPr="003851B2" w:rsidRDefault="003851B2" w:rsidP="003851B2">
            <w:pPr>
              <w:cnfStyle w:val="000000100000" w:firstRow="0" w:lastRow="0" w:firstColumn="0" w:lastColumn="0" w:oddVBand="0" w:evenVBand="0" w:oddHBand="1" w:evenHBand="0" w:firstRowFirstColumn="0" w:firstRowLastColumn="0" w:lastRowFirstColumn="0" w:lastRowLastColumn="0"/>
              <w:rPr>
                <w:sz w:val="18"/>
              </w:rPr>
            </w:pPr>
            <w:r w:rsidRPr="003851B2">
              <w:rPr>
                <w:rFonts w:ascii="Calibri" w:hAnsi="Calibri"/>
                <w:color w:val="000000"/>
                <w:sz w:val="18"/>
                <w:szCs w:val="22"/>
              </w:rPr>
              <w:t>0,42524</w:t>
            </w:r>
          </w:p>
        </w:tc>
        <w:tc>
          <w:tcPr>
            <w:tcW w:w="945" w:type="dxa"/>
            <w:noWrap/>
            <w:vAlign w:val="bottom"/>
            <w:hideMark/>
          </w:tcPr>
          <w:p w14:paraId="02035E4F" w14:textId="6EDC522E" w:rsidR="003851B2" w:rsidRPr="003851B2" w:rsidRDefault="003851B2" w:rsidP="003851B2">
            <w:pPr>
              <w:cnfStyle w:val="000000100000" w:firstRow="0" w:lastRow="0" w:firstColumn="0" w:lastColumn="0" w:oddVBand="0" w:evenVBand="0" w:oddHBand="1" w:evenHBand="0" w:firstRowFirstColumn="0" w:firstRowLastColumn="0" w:lastRowFirstColumn="0" w:lastRowLastColumn="0"/>
              <w:rPr>
                <w:sz w:val="18"/>
              </w:rPr>
            </w:pPr>
            <w:r w:rsidRPr="003851B2">
              <w:rPr>
                <w:rFonts w:ascii="Calibri" w:hAnsi="Calibri"/>
                <w:color w:val="000000"/>
                <w:sz w:val="18"/>
                <w:szCs w:val="22"/>
              </w:rPr>
              <w:t>-5,9</w:t>
            </w:r>
          </w:p>
        </w:tc>
      </w:tr>
      <w:tr w:rsidR="003851B2" w:rsidRPr="00F744C4" w14:paraId="25D50817" w14:textId="77777777" w:rsidTr="00BA0A48">
        <w:trPr>
          <w:trHeight w:val="445"/>
        </w:trPr>
        <w:tc>
          <w:tcPr>
            <w:cnfStyle w:val="001000000000" w:firstRow="0" w:lastRow="0" w:firstColumn="1" w:lastColumn="0" w:oddVBand="0" w:evenVBand="0" w:oddHBand="0" w:evenHBand="0" w:firstRowFirstColumn="0" w:firstRowLastColumn="0" w:lastRowFirstColumn="0" w:lastRowLastColumn="0"/>
            <w:tcW w:w="7772" w:type="dxa"/>
            <w:gridSpan w:val="5"/>
            <w:noWrap/>
            <w:vAlign w:val="center"/>
            <w:hideMark/>
          </w:tcPr>
          <w:p w14:paraId="2DA17367" w14:textId="78CA156B" w:rsidR="003851B2" w:rsidRPr="003851B2" w:rsidRDefault="003851B2" w:rsidP="000B3536">
            <w:pPr>
              <w:jc w:val="center"/>
              <w:rPr>
                <w:sz w:val="18"/>
                <w:lang w:val="sv-SE"/>
              </w:rPr>
            </w:pPr>
            <w:r w:rsidRPr="003851B2">
              <w:rPr>
                <w:sz w:val="18"/>
                <w:lang w:val="sv-SE"/>
              </w:rPr>
              <w:t>16 antenna ports: (N1,N2)=(4,2), (O1,O2) = (4x4), UMi, 50%RU</w:t>
            </w:r>
          </w:p>
        </w:tc>
      </w:tr>
      <w:tr w:rsidR="003851B2" w:rsidRPr="003851B2" w14:paraId="43956F5C" w14:textId="77777777" w:rsidTr="00BA0A48">
        <w:trPr>
          <w:cnfStyle w:val="000000100000" w:firstRow="0" w:lastRow="0" w:firstColumn="0" w:lastColumn="0" w:oddVBand="0" w:evenVBand="0" w:oddHBand="1" w:evenHBand="0" w:firstRowFirstColumn="0" w:firstRowLastColumn="0" w:lastRowFirstColumn="0" w:lastRowLastColumn="0"/>
          <w:trHeight w:val="388"/>
        </w:trPr>
        <w:tc>
          <w:tcPr>
            <w:cnfStyle w:val="001000000000" w:firstRow="0" w:lastRow="0" w:firstColumn="1" w:lastColumn="0" w:oddVBand="0" w:evenVBand="0" w:oddHBand="0" w:evenHBand="0" w:firstRowFirstColumn="0" w:firstRowLastColumn="0" w:lastRowFirstColumn="0" w:lastRowLastColumn="0"/>
            <w:tcW w:w="2907" w:type="dxa"/>
            <w:vMerge w:val="restart"/>
            <w:noWrap/>
            <w:hideMark/>
          </w:tcPr>
          <w:p w14:paraId="78A433BE" w14:textId="77777777" w:rsidR="003851B2" w:rsidRPr="003851B2" w:rsidRDefault="003851B2" w:rsidP="000B3536">
            <w:pPr>
              <w:rPr>
                <w:sz w:val="18"/>
              </w:rPr>
            </w:pPr>
            <w:r w:rsidRPr="003851B2">
              <w:rPr>
                <w:sz w:val="18"/>
              </w:rPr>
              <w:t>Scheme</w:t>
            </w:r>
          </w:p>
        </w:tc>
        <w:tc>
          <w:tcPr>
            <w:tcW w:w="2432" w:type="dxa"/>
            <w:gridSpan w:val="2"/>
            <w:noWrap/>
            <w:hideMark/>
          </w:tcPr>
          <w:p w14:paraId="4E61F49C" w14:textId="77777777" w:rsidR="003851B2" w:rsidRPr="003851B2" w:rsidRDefault="003851B2" w:rsidP="000B3536">
            <w:pPr>
              <w:cnfStyle w:val="000000100000" w:firstRow="0" w:lastRow="0" w:firstColumn="0" w:lastColumn="0" w:oddVBand="0" w:evenVBand="0" w:oddHBand="1" w:evenHBand="0" w:firstRowFirstColumn="0" w:firstRowLastColumn="0" w:lastRowFirstColumn="0" w:lastRowLastColumn="0"/>
              <w:rPr>
                <w:b/>
                <w:bCs/>
                <w:sz w:val="18"/>
              </w:rPr>
            </w:pPr>
            <w:r w:rsidRPr="003851B2">
              <w:rPr>
                <w:b/>
                <w:bCs/>
                <w:sz w:val="18"/>
              </w:rPr>
              <w:t>Average UPT</w:t>
            </w:r>
          </w:p>
        </w:tc>
        <w:tc>
          <w:tcPr>
            <w:tcW w:w="2433" w:type="dxa"/>
            <w:gridSpan w:val="2"/>
            <w:noWrap/>
            <w:hideMark/>
          </w:tcPr>
          <w:p w14:paraId="1EF1F6CA" w14:textId="77777777" w:rsidR="003851B2" w:rsidRPr="003851B2" w:rsidRDefault="003851B2" w:rsidP="000B3536">
            <w:pPr>
              <w:cnfStyle w:val="000000100000" w:firstRow="0" w:lastRow="0" w:firstColumn="0" w:lastColumn="0" w:oddVBand="0" w:evenVBand="0" w:oddHBand="1" w:evenHBand="0" w:firstRowFirstColumn="0" w:firstRowLastColumn="0" w:lastRowFirstColumn="0" w:lastRowLastColumn="0"/>
              <w:rPr>
                <w:b/>
                <w:bCs/>
                <w:sz w:val="18"/>
              </w:rPr>
            </w:pPr>
            <w:r w:rsidRPr="003851B2">
              <w:rPr>
                <w:b/>
                <w:bCs/>
                <w:sz w:val="18"/>
              </w:rPr>
              <w:t>Cell edge UPT</w:t>
            </w:r>
          </w:p>
        </w:tc>
      </w:tr>
      <w:tr w:rsidR="003851B2" w:rsidRPr="003851B2" w14:paraId="43CE75FB" w14:textId="77777777" w:rsidTr="00BA0A48">
        <w:trPr>
          <w:trHeight w:val="301"/>
        </w:trPr>
        <w:tc>
          <w:tcPr>
            <w:cnfStyle w:val="001000000000" w:firstRow="0" w:lastRow="0" w:firstColumn="1" w:lastColumn="0" w:oddVBand="0" w:evenVBand="0" w:oddHBand="0" w:evenHBand="0" w:firstRowFirstColumn="0" w:firstRowLastColumn="0" w:lastRowFirstColumn="0" w:lastRowLastColumn="0"/>
            <w:tcW w:w="2907" w:type="dxa"/>
            <w:vMerge/>
            <w:hideMark/>
          </w:tcPr>
          <w:p w14:paraId="56DDFD4E" w14:textId="77777777" w:rsidR="003851B2" w:rsidRPr="003851B2" w:rsidRDefault="003851B2" w:rsidP="000B3536">
            <w:pPr>
              <w:rPr>
                <w:sz w:val="18"/>
              </w:rPr>
            </w:pPr>
          </w:p>
        </w:tc>
        <w:tc>
          <w:tcPr>
            <w:tcW w:w="1488" w:type="dxa"/>
            <w:noWrap/>
            <w:hideMark/>
          </w:tcPr>
          <w:p w14:paraId="1D4B6DDC" w14:textId="77777777" w:rsidR="003851B2" w:rsidRPr="003851B2" w:rsidRDefault="003851B2" w:rsidP="000B3536">
            <w:pPr>
              <w:cnfStyle w:val="000000000000" w:firstRow="0" w:lastRow="0" w:firstColumn="0" w:lastColumn="0" w:oddVBand="0" w:evenVBand="0" w:oddHBand="0" w:evenHBand="0" w:firstRowFirstColumn="0" w:firstRowLastColumn="0" w:lastRowFirstColumn="0" w:lastRowLastColumn="0"/>
              <w:rPr>
                <w:i/>
                <w:iCs/>
                <w:sz w:val="18"/>
              </w:rPr>
            </w:pPr>
            <w:r w:rsidRPr="003851B2">
              <w:rPr>
                <w:i/>
                <w:iCs/>
                <w:sz w:val="18"/>
              </w:rPr>
              <w:t>[bps/Hz/user]</w:t>
            </w:r>
          </w:p>
        </w:tc>
        <w:tc>
          <w:tcPr>
            <w:tcW w:w="944" w:type="dxa"/>
            <w:noWrap/>
            <w:hideMark/>
          </w:tcPr>
          <w:p w14:paraId="71C24033" w14:textId="77777777" w:rsidR="003851B2" w:rsidRPr="003851B2" w:rsidRDefault="003851B2" w:rsidP="000B3536">
            <w:pPr>
              <w:cnfStyle w:val="000000000000" w:firstRow="0" w:lastRow="0" w:firstColumn="0" w:lastColumn="0" w:oddVBand="0" w:evenVBand="0" w:oddHBand="0" w:evenHBand="0" w:firstRowFirstColumn="0" w:firstRowLastColumn="0" w:lastRowFirstColumn="0" w:lastRowLastColumn="0"/>
              <w:rPr>
                <w:i/>
                <w:iCs/>
                <w:sz w:val="18"/>
              </w:rPr>
            </w:pPr>
            <w:r w:rsidRPr="003851B2">
              <w:rPr>
                <w:i/>
                <w:iCs/>
                <w:sz w:val="18"/>
              </w:rPr>
              <w:t>Gain [%]</w:t>
            </w:r>
          </w:p>
        </w:tc>
        <w:tc>
          <w:tcPr>
            <w:tcW w:w="1488" w:type="dxa"/>
            <w:noWrap/>
            <w:hideMark/>
          </w:tcPr>
          <w:p w14:paraId="4425D5F8" w14:textId="77777777" w:rsidR="003851B2" w:rsidRPr="003851B2" w:rsidRDefault="003851B2" w:rsidP="000B3536">
            <w:pPr>
              <w:cnfStyle w:val="000000000000" w:firstRow="0" w:lastRow="0" w:firstColumn="0" w:lastColumn="0" w:oddVBand="0" w:evenVBand="0" w:oddHBand="0" w:evenHBand="0" w:firstRowFirstColumn="0" w:firstRowLastColumn="0" w:lastRowFirstColumn="0" w:lastRowLastColumn="0"/>
              <w:rPr>
                <w:i/>
                <w:iCs/>
                <w:sz w:val="18"/>
              </w:rPr>
            </w:pPr>
            <w:r w:rsidRPr="003851B2">
              <w:rPr>
                <w:i/>
                <w:iCs/>
                <w:sz w:val="18"/>
              </w:rPr>
              <w:t>[bps/Hz/user]</w:t>
            </w:r>
          </w:p>
        </w:tc>
        <w:tc>
          <w:tcPr>
            <w:tcW w:w="945" w:type="dxa"/>
            <w:noWrap/>
            <w:hideMark/>
          </w:tcPr>
          <w:p w14:paraId="7A8E653B" w14:textId="77777777" w:rsidR="003851B2" w:rsidRPr="003851B2" w:rsidRDefault="003851B2" w:rsidP="000B3536">
            <w:pPr>
              <w:cnfStyle w:val="000000000000" w:firstRow="0" w:lastRow="0" w:firstColumn="0" w:lastColumn="0" w:oddVBand="0" w:evenVBand="0" w:oddHBand="0" w:evenHBand="0" w:firstRowFirstColumn="0" w:firstRowLastColumn="0" w:lastRowFirstColumn="0" w:lastRowLastColumn="0"/>
              <w:rPr>
                <w:i/>
                <w:iCs/>
                <w:sz w:val="18"/>
              </w:rPr>
            </w:pPr>
            <w:r w:rsidRPr="003851B2">
              <w:rPr>
                <w:i/>
                <w:iCs/>
                <w:sz w:val="18"/>
              </w:rPr>
              <w:t>Gain [%]</w:t>
            </w:r>
          </w:p>
        </w:tc>
      </w:tr>
      <w:tr w:rsidR="003851B2" w:rsidRPr="003851B2" w14:paraId="4298B947" w14:textId="77777777" w:rsidTr="00BA0A48">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2907" w:type="dxa"/>
            <w:noWrap/>
            <w:hideMark/>
          </w:tcPr>
          <w:p w14:paraId="6290E73D" w14:textId="77777777" w:rsidR="003851B2" w:rsidRPr="003851B2" w:rsidRDefault="003851B2" w:rsidP="003851B2">
            <w:pPr>
              <w:rPr>
                <w:sz w:val="18"/>
                <w:lang w:val="sv-SE"/>
              </w:rPr>
            </w:pPr>
            <w:r w:rsidRPr="003851B2">
              <w:rPr>
                <w:sz w:val="18"/>
                <w:lang w:val="sv-SE"/>
              </w:rPr>
              <w:t>UMi, Type I CB Pattern: 1-1</w:t>
            </w:r>
          </w:p>
        </w:tc>
        <w:tc>
          <w:tcPr>
            <w:tcW w:w="1488" w:type="dxa"/>
            <w:noWrap/>
            <w:vAlign w:val="bottom"/>
            <w:hideMark/>
          </w:tcPr>
          <w:p w14:paraId="6C03ECD1" w14:textId="04F7F27A" w:rsidR="003851B2" w:rsidRPr="003851B2" w:rsidRDefault="003851B2" w:rsidP="003851B2">
            <w:pPr>
              <w:cnfStyle w:val="000000100000" w:firstRow="0" w:lastRow="0" w:firstColumn="0" w:lastColumn="0" w:oddVBand="0" w:evenVBand="0" w:oddHBand="1" w:evenHBand="0" w:firstRowFirstColumn="0" w:firstRowLastColumn="0" w:lastRowFirstColumn="0" w:lastRowLastColumn="0"/>
              <w:rPr>
                <w:sz w:val="18"/>
              </w:rPr>
            </w:pPr>
            <w:r w:rsidRPr="003851B2">
              <w:rPr>
                <w:rFonts w:ascii="Calibri" w:hAnsi="Calibri"/>
                <w:color w:val="000000"/>
                <w:sz w:val="18"/>
                <w:szCs w:val="22"/>
              </w:rPr>
              <w:t>2,3078</w:t>
            </w:r>
          </w:p>
        </w:tc>
        <w:tc>
          <w:tcPr>
            <w:tcW w:w="944" w:type="dxa"/>
            <w:noWrap/>
            <w:vAlign w:val="bottom"/>
            <w:hideMark/>
          </w:tcPr>
          <w:p w14:paraId="6DA11013" w14:textId="114A91AE" w:rsidR="003851B2" w:rsidRPr="003851B2" w:rsidRDefault="003851B2" w:rsidP="003851B2">
            <w:pPr>
              <w:cnfStyle w:val="000000100000" w:firstRow="0" w:lastRow="0" w:firstColumn="0" w:lastColumn="0" w:oddVBand="0" w:evenVBand="0" w:oddHBand="1" w:evenHBand="0" w:firstRowFirstColumn="0" w:firstRowLastColumn="0" w:lastRowFirstColumn="0" w:lastRowLastColumn="0"/>
              <w:rPr>
                <w:sz w:val="18"/>
              </w:rPr>
            </w:pPr>
            <w:r w:rsidRPr="003851B2">
              <w:rPr>
                <w:rFonts w:ascii="Calibri" w:hAnsi="Calibri"/>
                <w:color w:val="000000"/>
                <w:sz w:val="18"/>
                <w:szCs w:val="22"/>
              </w:rPr>
              <w:t>0</w:t>
            </w:r>
          </w:p>
        </w:tc>
        <w:tc>
          <w:tcPr>
            <w:tcW w:w="1488" w:type="dxa"/>
            <w:noWrap/>
            <w:vAlign w:val="bottom"/>
            <w:hideMark/>
          </w:tcPr>
          <w:p w14:paraId="56F2965F" w14:textId="0B959D74" w:rsidR="003851B2" w:rsidRPr="003851B2" w:rsidRDefault="003851B2" w:rsidP="003851B2">
            <w:pPr>
              <w:cnfStyle w:val="000000100000" w:firstRow="0" w:lastRow="0" w:firstColumn="0" w:lastColumn="0" w:oddVBand="0" w:evenVBand="0" w:oddHBand="1" w:evenHBand="0" w:firstRowFirstColumn="0" w:firstRowLastColumn="0" w:lastRowFirstColumn="0" w:lastRowLastColumn="0"/>
              <w:rPr>
                <w:sz w:val="18"/>
              </w:rPr>
            </w:pPr>
            <w:r w:rsidRPr="003851B2">
              <w:rPr>
                <w:rFonts w:ascii="Calibri" w:hAnsi="Calibri"/>
                <w:color w:val="000000"/>
                <w:sz w:val="18"/>
                <w:szCs w:val="22"/>
              </w:rPr>
              <w:t>0,50121</w:t>
            </w:r>
          </w:p>
        </w:tc>
        <w:tc>
          <w:tcPr>
            <w:tcW w:w="945" w:type="dxa"/>
            <w:noWrap/>
            <w:vAlign w:val="bottom"/>
            <w:hideMark/>
          </w:tcPr>
          <w:p w14:paraId="337FA2E3" w14:textId="1F09C89F" w:rsidR="003851B2" w:rsidRPr="003851B2" w:rsidRDefault="003851B2" w:rsidP="003851B2">
            <w:pPr>
              <w:cnfStyle w:val="000000100000" w:firstRow="0" w:lastRow="0" w:firstColumn="0" w:lastColumn="0" w:oddVBand="0" w:evenVBand="0" w:oddHBand="1" w:evenHBand="0" w:firstRowFirstColumn="0" w:firstRowLastColumn="0" w:lastRowFirstColumn="0" w:lastRowLastColumn="0"/>
              <w:rPr>
                <w:sz w:val="18"/>
              </w:rPr>
            </w:pPr>
            <w:r w:rsidRPr="003851B2">
              <w:rPr>
                <w:rFonts w:ascii="Calibri" w:hAnsi="Calibri"/>
                <w:color w:val="000000"/>
                <w:sz w:val="18"/>
                <w:szCs w:val="22"/>
              </w:rPr>
              <w:t>0</w:t>
            </w:r>
          </w:p>
        </w:tc>
      </w:tr>
      <w:tr w:rsidR="003851B2" w:rsidRPr="003851B2" w14:paraId="73620676" w14:textId="77777777" w:rsidTr="00BA0A48">
        <w:trPr>
          <w:trHeight w:val="287"/>
        </w:trPr>
        <w:tc>
          <w:tcPr>
            <w:cnfStyle w:val="001000000000" w:firstRow="0" w:lastRow="0" w:firstColumn="1" w:lastColumn="0" w:oddVBand="0" w:evenVBand="0" w:oddHBand="0" w:evenHBand="0" w:firstRowFirstColumn="0" w:firstRowLastColumn="0" w:lastRowFirstColumn="0" w:lastRowLastColumn="0"/>
            <w:tcW w:w="2907" w:type="dxa"/>
            <w:noWrap/>
            <w:hideMark/>
          </w:tcPr>
          <w:p w14:paraId="7808B853" w14:textId="77777777" w:rsidR="003851B2" w:rsidRPr="003851B2" w:rsidRDefault="003851B2" w:rsidP="003851B2">
            <w:pPr>
              <w:rPr>
                <w:sz w:val="18"/>
                <w:lang w:val="sv-SE"/>
              </w:rPr>
            </w:pPr>
            <w:r w:rsidRPr="003851B2">
              <w:rPr>
                <w:sz w:val="18"/>
                <w:lang w:val="sv-SE"/>
              </w:rPr>
              <w:t>UMi, Type I CB Pattern: 4-1</w:t>
            </w:r>
          </w:p>
        </w:tc>
        <w:tc>
          <w:tcPr>
            <w:tcW w:w="1488" w:type="dxa"/>
            <w:noWrap/>
            <w:vAlign w:val="bottom"/>
            <w:hideMark/>
          </w:tcPr>
          <w:p w14:paraId="019438B3" w14:textId="34C6314C" w:rsidR="003851B2" w:rsidRPr="003851B2" w:rsidRDefault="003851B2" w:rsidP="003851B2">
            <w:pPr>
              <w:cnfStyle w:val="000000000000" w:firstRow="0" w:lastRow="0" w:firstColumn="0" w:lastColumn="0" w:oddVBand="0" w:evenVBand="0" w:oddHBand="0" w:evenHBand="0" w:firstRowFirstColumn="0" w:firstRowLastColumn="0" w:lastRowFirstColumn="0" w:lastRowLastColumn="0"/>
              <w:rPr>
                <w:sz w:val="18"/>
              </w:rPr>
            </w:pPr>
            <w:r w:rsidRPr="003851B2">
              <w:rPr>
                <w:rFonts w:ascii="Calibri" w:hAnsi="Calibri"/>
                <w:color w:val="000000"/>
                <w:sz w:val="18"/>
                <w:szCs w:val="22"/>
              </w:rPr>
              <w:t>2,3003</w:t>
            </w:r>
          </w:p>
        </w:tc>
        <w:tc>
          <w:tcPr>
            <w:tcW w:w="944" w:type="dxa"/>
            <w:noWrap/>
            <w:vAlign w:val="bottom"/>
            <w:hideMark/>
          </w:tcPr>
          <w:p w14:paraId="2E4FD7E9" w14:textId="5987D4B2" w:rsidR="003851B2" w:rsidRPr="003851B2" w:rsidRDefault="003851B2" w:rsidP="003851B2">
            <w:pPr>
              <w:cnfStyle w:val="000000000000" w:firstRow="0" w:lastRow="0" w:firstColumn="0" w:lastColumn="0" w:oddVBand="0" w:evenVBand="0" w:oddHBand="0" w:evenHBand="0" w:firstRowFirstColumn="0" w:firstRowLastColumn="0" w:lastRowFirstColumn="0" w:lastRowLastColumn="0"/>
              <w:rPr>
                <w:sz w:val="18"/>
              </w:rPr>
            </w:pPr>
            <w:r w:rsidRPr="003851B2">
              <w:rPr>
                <w:rFonts w:ascii="Calibri" w:hAnsi="Calibri"/>
                <w:color w:val="000000"/>
                <w:sz w:val="18"/>
                <w:szCs w:val="22"/>
              </w:rPr>
              <w:t>-0,3</w:t>
            </w:r>
          </w:p>
        </w:tc>
        <w:tc>
          <w:tcPr>
            <w:tcW w:w="1488" w:type="dxa"/>
            <w:noWrap/>
            <w:vAlign w:val="bottom"/>
            <w:hideMark/>
          </w:tcPr>
          <w:p w14:paraId="481AD7EB" w14:textId="151C0D74" w:rsidR="003851B2" w:rsidRPr="003851B2" w:rsidRDefault="003851B2" w:rsidP="003851B2">
            <w:pPr>
              <w:cnfStyle w:val="000000000000" w:firstRow="0" w:lastRow="0" w:firstColumn="0" w:lastColumn="0" w:oddVBand="0" w:evenVBand="0" w:oddHBand="0" w:evenHBand="0" w:firstRowFirstColumn="0" w:firstRowLastColumn="0" w:lastRowFirstColumn="0" w:lastRowLastColumn="0"/>
              <w:rPr>
                <w:sz w:val="18"/>
              </w:rPr>
            </w:pPr>
            <w:r w:rsidRPr="003851B2">
              <w:rPr>
                <w:rFonts w:ascii="Calibri" w:hAnsi="Calibri"/>
                <w:color w:val="000000"/>
                <w:sz w:val="18"/>
                <w:szCs w:val="22"/>
              </w:rPr>
              <w:t>0,50841</w:t>
            </w:r>
          </w:p>
        </w:tc>
        <w:tc>
          <w:tcPr>
            <w:tcW w:w="945" w:type="dxa"/>
            <w:noWrap/>
            <w:vAlign w:val="bottom"/>
            <w:hideMark/>
          </w:tcPr>
          <w:p w14:paraId="48DA2248" w14:textId="6836D06A" w:rsidR="003851B2" w:rsidRPr="003851B2" w:rsidRDefault="003851B2" w:rsidP="003851B2">
            <w:pPr>
              <w:cnfStyle w:val="000000000000" w:firstRow="0" w:lastRow="0" w:firstColumn="0" w:lastColumn="0" w:oddVBand="0" w:evenVBand="0" w:oddHBand="0" w:evenHBand="0" w:firstRowFirstColumn="0" w:firstRowLastColumn="0" w:lastRowFirstColumn="0" w:lastRowLastColumn="0"/>
              <w:rPr>
                <w:sz w:val="18"/>
              </w:rPr>
            </w:pPr>
            <w:r w:rsidRPr="003851B2">
              <w:rPr>
                <w:rFonts w:ascii="Calibri" w:hAnsi="Calibri"/>
                <w:color w:val="000000"/>
                <w:sz w:val="18"/>
                <w:szCs w:val="22"/>
              </w:rPr>
              <w:t>1,4</w:t>
            </w:r>
          </w:p>
        </w:tc>
      </w:tr>
      <w:tr w:rsidR="003851B2" w:rsidRPr="003851B2" w14:paraId="6F9582C0" w14:textId="77777777" w:rsidTr="00BA0A48">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2907" w:type="dxa"/>
            <w:noWrap/>
            <w:hideMark/>
          </w:tcPr>
          <w:p w14:paraId="129EC2B3" w14:textId="77777777" w:rsidR="003851B2" w:rsidRPr="003851B2" w:rsidRDefault="003851B2" w:rsidP="003851B2">
            <w:pPr>
              <w:rPr>
                <w:sz w:val="18"/>
                <w:lang w:val="sv-SE"/>
              </w:rPr>
            </w:pPr>
            <w:r w:rsidRPr="003851B2">
              <w:rPr>
                <w:sz w:val="18"/>
                <w:lang w:val="sv-SE"/>
              </w:rPr>
              <w:t>UMi, Type I CB Pattern: 4-2</w:t>
            </w:r>
          </w:p>
        </w:tc>
        <w:tc>
          <w:tcPr>
            <w:tcW w:w="1488" w:type="dxa"/>
            <w:noWrap/>
            <w:vAlign w:val="bottom"/>
            <w:hideMark/>
          </w:tcPr>
          <w:p w14:paraId="6F9FFACE" w14:textId="33C3BBBA" w:rsidR="003851B2" w:rsidRPr="003851B2" w:rsidRDefault="003851B2" w:rsidP="003851B2">
            <w:pPr>
              <w:cnfStyle w:val="000000100000" w:firstRow="0" w:lastRow="0" w:firstColumn="0" w:lastColumn="0" w:oddVBand="0" w:evenVBand="0" w:oddHBand="1" w:evenHBand="0" w:firstRowFirstColumn="0" w:firstRowLastColumn="0" w:lastRowFirstColumn="0" w:lastRowLastColumn="0"/>
              <w:rPr>
                <w:sz w:val="18"/>
              </w:rPr>
            </w:pPr>
            <w:r w:rsidRPr="003851B2">
              <w:rPr>
                <w:rFonts w:ascii="Calibri" w:hAnsi="Calibri"/>
                <w:color w:val="000000"/>
                <w:sz w:val="18"/>
                <w:szCs w:val="22"/>
              </w:rPr>
              <w:t>2,2497</w:t>
            </w:r>
          </w:p>
        </w:tc>
        <w:tc>
          <w:tcPr>
            <w:tcW w:w="944" w:type="dxa"/>
            <w:noWrap/>
            <w:vAlign w:val="bottom"/>
            <w:hideMark/>
          </w:tcPr>
          <w:p w14:paraId="6765B05D" w14:textId="2FC14E51" w:rsidR="003851B2" w:rsidRPr="003851B2" w:rsidRDefault="003851B2" w:rsidP="003851B2">
            <w:pPr>
              <w:cnfStyle w:val="000000100000" w:firstRow="0" w:lastRow="0" w:firstColumn="0" w:lastColumn="0" w:oddVBand="0" w:evenVBand="0" w:oddHBand="1" w:evenHBand="0" w:firstRowFirstColumn="0" w:firstRowLastColumn="0" w:lastRowFirstColumn="0" w:lastRowLastColumn="0"/>
              <w:rPr>
                <w:sz w:val="18"/>
              </w:rPr>
            </w:pPr>
            <w:r w:rsidRPr="003851B2">
              <w:rPr>
                <w:rFonts w:ascii="Calibri" w:hAnsi="Calibri"/>
                <w:color w:val="000000"/>
                <w:sz w:val="18"/>
                <w:szCs w:val="22"/>
              </w:rPr>
              <w:t>-2,5</w:t>
            </w:r>
          </w:p>
        </w:tc>
        <w:tc>
          <w:tcPr>
            <w:tcW w:w="1488" w:type="dxa"/>
            <w:noWrap/>
            <w:vAlign w:val="bottom"/>
            <w:hideMark/>
          </w:tcPr>
          <w:p w14:paraId="432BBF9E" w14:textId="0EB0B96A" w:rsidR="003851B2" w:rsidRPr="003851B2" w:rsidRDefault="003851B2" w:rsidP="003851B2">
            <w:pPr>
              <w:cnfStyle w:val="000000100000" w:firstRow="0" w:lastRow="0" w:firstColumn="0" w:lastColumn="0" w:oddVBand="0" w:evenVBand="0" w:oddHBand="1" w:evenHBand="0" w:firstRowFirstColumn="0" w:firstRowLastColumn="0" w:lastRowFirstColumn="0" w:lastRowLastColumn="0"/>
              <w:rPr>
                <w:sz w:val="18"/>
              </w:rPr>
            </w:pPr>
            <w:r w:rsidRPr="003851B2">
              <w:rPr>
                <w:rFonts w:ascii="Calibri" w:hAnsi="Calibri"/>
                <w:color w:val="000000"/>
                <w:sz w:val="18"/>
                <w:szCs w:val="22"/>
              </w:rPr>
              <w:t>0,494</w:t>
            </w:r>
          </w:p>
        </w:tc>
        <w:tc>
          <w:tcPr>
            <w:tcW w:w="945" w:type="dxa"/>
            <w:noWrap/>
            <w:vAlign w:val="bottom"/>
            <w:hideMark/>
          </w:tcPr>
          <w:p w14:paraId="0062F674" w14:textId="3CCF22C9" w:rsidR="003851B2" w:rsidRPr="003851B2" w:rsidRDefault="003851B2" w:rsidP="003851B2">
            <w:pPr>
              <w:cnfStyle w:val="000000100000" w:firstRow="0" w:lastRow="0" w:firstColumn="0" w:lastColumn="0" w:oddVBand="0" w:evenVBand="0" w:oddHBand="1" w:evenHBand="0" w:firstRowFirstColumn="0" w:firstRowLastColumn="0" w:lastRowFirstColumn="0" w:lastRowLastColumn="0"/>
              <w:rPr>
                <w:sz w:val="18"/>
              </w:rPr>
            </w:pPr>
            <w:r w:rsidRPr="003851B2">
              <w:rPr>
                <w:rFonts w:ascii="Calibri" w:hAnsi="Calibri"/>
                <w:color w:val="000000"/>
                <w:sz w:val="18"/>
                <w:szCs w:val="22"/>
              </w:rPr>
              <w:t>-1,4</w:t>
            </w:r>
          </w:p>
        </w:tc>
      </w:tr>
      <w:tr w:rsidR="003851B2" w:rsidRPr="003851B2" w14:paraId="0F72D8BA" w14:textId="77777777" w:rsidTr="00BA0A48">
        <w:trPr>
          <w:trHeight w:val="287"/>
        </w:trPr>
        <w:tc>
          <w:tcPr>
            <w:cnfStyle w:val="001000000000" w:firstRow="0" w:lastRow="0" w:firstColumn="1" w:lastColumn="0" w:oddVBand="0" w:evenVBand="0" w:oddHBand="0" w:evenHBand="0" w:firstRowFirstColumn="0" w:firstRowLastColumn="0" w:lastRowFirstColumn="0" w:lastRowLastColumn="0"/>
            <w:tcW w:w="2907" w:type="dxa"/>
            <w:noWrap/>
            <w:hideMark/>
          </w:tcPr>
          <w:p w14:paraId="55C5EBF2" w14:textId="77777777" w:rsidR="003851B2" w:rsidRPr="003851B2" w:rsidRDefault="003851B2" w:rsidP="003851B2">
            <w:pPr>
              <w:rPr>
                <w:sz w:val="18"/>
                <w:lang w:val="sv-SE"/>
              </w:rPr>
            </w:pPr>
            <w:r w:rsidRPr="003851B2">
              <w:rPr>
                <w:sz w:val="18"/>
                <w:lang w:val="sv-SE"/>
              </w:rPr>
              <w:lastRenderedPageBreak/>
              <w:t>UMi, Type I CB Pattern: 4-3</w:t>
            </w:r>
          </w:p>
        </w:tc>
        <w:tc>
          <w:tcPr>
            <w:tcW w:w="1488" w:type="dxa"/>
            <w:noWrap/>
            <w:vAlign w:val="bottom"/>
            <w:hideMark/>
          </w:tcPr>
          <w:p w14:paraId="24F9963B" w14:textId="636C928F" w:rsidR="003851B2" w:rsidRPr="003851B2" w:rsidRDefault="003851B2" w:rsidP="003851B2">
            <w:pPr>
              <w:cnfStyle w:val="000000000000" w:firstRow="0" w:lastRow="0" w:firstColumn="0" w:lastColumn="0" w:oddVBand="0" w:evenVBand="0" w:oddHBand="0" w:evenHBand="0" w:firstRowFirstColumn="0" w:firstRowLastColumn="0" w:lastRowFirstColumn="0" w:lastRowLastColumn="0"/>
              <w:rPr>
                <w:sz w:val="18"/>
              </w:rPr>
            </w:pPr>
            <w:r w:rsidRPr="003851B2">
              <w:rPr>
                <w:rFonts w:ascii="Calibri" w:hAnsi="Calibri"/>
                <w:color w:val="000000"/>
                <w:sz w:val="18"/>
                <w:szCs w:val="22"/>
              </w:rPr>
              <w:t>2,25</w:t>
            </w:r>
          </w:p>
        </w:tc>
        <w:tc>
          <w:tcPr>
            <w:tcW w:w="944" w:type="dxa"/>
            <w:noWrap/>
            <w:vAlign w:val="bottom"/>
            <w:hideMark/>
          </w:tcPr>
          <w:p w14:paraId="16051DD1" w14:textId="33F4FB43" w:rsidR="003851B2" w:rsidRPr="003851B2" w:rsidRDefault="003851B2" w:rsidP="003851B2">
            <w:pPr>
              <w:cnfStyle w:val="000000000000" w:firstRow="0" w:lastRow="0" w:firstColumn="0" w:lastColumn="0" w:oddVBand="0" w:evenVBand="0" w:oddHBand="0" w:evenHBand="0" w:firstRowFirstColumn="0" w:firstRowLastColumn="0" w:lastRowFirstColumn="0" w:lastRowLastColumn="0"/>
              <w:rPr>
                <w:sz w:val="18"/>
              </w:rPr>
            </w:pPr>
            <w:r w:rsidRPr="003851B2">
              <w:rPr>
                <w:rFonts w:ascii="Calibri" w:hAnsi="Calibri"/>
                <w:color w:val="000000"/>
                <w:sz w:val="18"/>
                <w:szCs w:val="22"/>
              </w:rPr>
              <w:t>-2,5</w:t>
            </w:r>
          </w:p>
        </w:tc>
        <w:tc>
          <w:tcPr>
            <w:tcW w:w="1488" w:type="dxa"/>
            <w:noWrap/>
            <w:vAlign w:val="bottom"/>
            <w:hideMark/>
          </w:tcPr>
          <w:p w14:paraId="5D55A03C" w14:textId="4412F255" w:rsidR="003851B2" w:rsidRPr="003851B2" w:rsidRDefault="003851B2" w:rsidP="003851B2">
            <w:pPr>
              <w:cnfStyle w:val="000000000000" w:firstRow="0" w:lastRow="0" w:firstColumn="0" w:lastColumn="0" w:oddVBand="0" w:evenVBand="0" w:oddHBand="0" w:evenHBand="0" w:firstRowFirstColumn="0" w:firstRowLastColumn="0" w:lastRowFirstColumn="0" w:lastRowLastColumn="0"/>
              <w:rPr>
                <w:sz w:val="18"/>
              </w:rPr>
            </w:pPr>
            <w:r w:rsidRPr="003851B2">
              <w:rPr>
                <w:rFonts w:ascii="Calibri" w:hAnsi="Calibri"/>
                <w:color w:val="000000"/>
                <w:sz w:val="18"/>
                <w:szCs w:val="22"/>
              </w:rPr>
              <w:t>0,4969</w:t>
            </w:r>
          </w:p>
        </w:tc>
        <w:tc>
          <w:tcPr>
            <w:tcW w:w="945" w:type="dxa"/>
            <w:noWrap/>
            <w:vAlign w:val="bottom"/>
            <w:hideMark/>
          </w:tcPr>
          <w:p w14:paraId="38F0F850" w14:textId="3F80CAA7" w:rsidR="003851B2" w:rsidRPr="003851B2" w:rsidRDefault="003851B2" w:rsidP="003851B2">
            <w:pPr>
              <w:cnfStyle w:val="000000000000" w:firstRow="0" w:lastRow="0" w:firstColumn="0" w:lastColumn="0" w:oddVBand="0" w:evenVBand="0" w:oddHBand="0" w:evenHBand="0" w:firstRowFirstColumn="0" w:firstRowLastColumn="0" w:lastRowFirstColumn="0" w:lastRowLastColumn="0"/>
              <w:rPr>
                <w:sz w:val="18"/>
              </w:rPr>
            </w:pPr>
            <w:r w:rsidRPr="003851B2">
              <w:rPr>
                <w:rFonts w:ascii="Calibri" w:hAnsi="Calibri"/>
                <w:color w:val="000000"/>
                <w:sz w:val="18"/>
                <w:szCs w:val="22"/>
              </w:rPr>
              <w:t>-0,9</w:t>
            </w:r>
          </w:p>
        </w:tc>
      </w:tr>
      <w:tr w:rsidR="003851B2" w:rsidRPr="003851B2" w14:paraId="722CDF15" w14:textId="77777777" w:rsidTr="00BA0A48">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2907" w:type="dxa"/>
            <w:noWrap/>
            <w:hideMark/>
          </w:tcPr>
          <w:p w14:paraId="43F10BDF" w14:textId="77777777" w:rsidR="003851B2" w:rsidRPr="003851B2" w:rsidRDefault="003851B2" w:rsidP="003851B2">
            <w:pPr>
              <w:rPr>
                <w:sz w:val="18"/>
                <w:lang w:val="sv-SE"/>
              </w:rPr>
            </w:pPr>
            <w:r w:rsidRPr="003851B2">
              <w:rPr>
                <w:sz w:val="18"/>
                <w:lang w:val="sv-SE"/>
              </w:rPr>
              <w:t>UMi, Type I CB Pattern: 4-4</w:t>
            </w:r>
          </w:p>
        </w:tc>
        <w:tc>
          <w:tcPr>
            <w:tcW w:w="1488" w:type="dxa"/>
            <w:noWrap/>
            <w:vAlign w:val="bottom"/>
            <w:hideMark/>
          </w:tcPr>
          <w:p w14:paraId="11613B9D" w14:textId="3B8927BF" w:rsidR="003851B2" w:rsidRPr="003851B2" w:rsidRDefault="003851B2" w:rsidP="003851B2">
            <w:pPr>
              <w:cnfStyle w:val="000000100000" w:firstRow="0" w:lastRow="0" w:firstColumn="0" w:lastColumn="0" w:oddVBand="0" w:evenVBand="0" w:oddHBand="1" w:evenHBand="0" w:firstRowFirstColumn="0" w:firstRowLastColumn="0" w:lastRowFirstColumn="0" w:lastRowLastColumn="0"/>
              <w:rPr>
                <w:sz w:val="18"/>
              </w:rPr>
            </w:pPr>
            <w:r w:rsidRPr="003851B2">
              <w:rPr>
                <w:rFonts w:ascii="Calibri" w:hAnsi="Calibri"/>
                <w:color w:val="000000"/>
                <w:sz w:val="18"/>
                <w:szCs w:val="22"/>
              </w:rPr>
              <w:t>2,2384</w:t>
            </w:r>
          </w:p>
        </w:tc>
        <w:tc>
          <w:tcPr>
            <w:tcW w:w="944" w:type="dxa"/>
            <w:noWrap/>
            <w:vAlign w:val="bottom"/>
            <w:hideMark/>
          </w:tcPr>
          <w:p w14:paraId="5A38A217" w14:textId="3C2984A3" w:rsidR="003851B2" w:rsidRPr="003851B2" w:rsidRDefault="003851B2" w:rsidP="003851B2">
            <w:pPr>
              <w:cnfStyle w:val="000000100000" w:firstRow="0" w:lastRow="0" w:firstColumn="0" w:lastColumn="0" w:oddVBand="0" w:evenVBand="0" w:oddHBand="1" w:evenHBand="0" w:firstRowFirstColumn="0" w:firstRowLastColumn="0" w:lastRowFirstColumn="0" w:lastRowLastColumn="0"/>
              <w:rPr>
                <w:sz w:val="18"/>
              </w:rPr>
            </w:pPr>
            <w:r w:rsidRPr="003851B2">
              <w:rPr>
                <w:rFonts w:ascii="Calibri" w:hAnsi="Calibri"/>
                <w:color w:val="000000"/>
                <w:sz w:val="18"/>
                <w:szCs w:val="22"/>
              </w:rPr>
              <w:t>-3</w:t>
            </w:r>
          </w:p>
        </w:tc>
        <w:tc>
          <w:tcPr>
            <w:tcW w:w="1488" w:type="dxa"/>
            <w:noWrap/>
            <w:vAlign w:val="bottom"/>
            <w:hideMark/>
          </w:tcPr>
          <w:p w14:paraId="49AF4511" w14:textId="5EE59D1E" w:rsidR="003851B2" w:rsidRPr="003851B2" w:rsidRDefault="003851B2" w:rsidP="003851B2">
            <w:pPr>
              <w:cnfStyle w:val="000000100000" w:firstRow="0" w:lastRow="0" w:firstColumn="0" w:lastColumn="0" w:oddVBand="0" w:evenVBand="0" w:oddHBand="1" w:evenHBand="0" w:firstRowFirstColumn="0" w:firstRowLastColumn="0" w:lastRowFirstColumn="0" w:lastRowLastColumn="0"/>
              <w:rPr>
                <w:sz w:val="18"/>
              </w:rPr>
            </w:pPr>
            <w:r w:rsidRPr="003851B2">
              <w:rPr>
                <w:rFonts w:ascii="Calibri" w:hAnsi="Calibri"/>
                <w:color w:val="000000"/>
                <w:sz w:val="18"/>
                <w:szCs w:val="22"/>
              </w:rPr>
              <w:t>0,49005</w:t>
            </w:r>
          </w:p>
        </w:tc>
        <w:tc>
          <w:tcPr>
            <w:tcW w:w="945" w:type="dxa"/>
            <w:noWrap/>
            <w:vAlign w:val="bottom"/>
            <w:hideMark/>
          </w:tcPr>
          <w:p w14:paraId="63F9688D" w14:textId="32352D9A" w:rsidR="003851B2" w:rsidRPr="003851B2" w:rsidRDefault="003851B2" w:rsidP="003851B2">
            <w:pPr>
              <w:cnfStyle w:val="000000100000" w:firstRow="0" w:lastRow="0" w:firstColumn="0" w:lastColumn="0" w:oddVBand="0" w:evenVBand="0" w:oddHBand="1" w:evenHBand="0" w:firstRowFirstColumn="0" w:firstRowLastColumn="0" w:lastRowFirstColumn="0" w:lastRowLastColumn="0"/>
              <w:rPr>
                <w:sz w:val="18"/>
              </w:rPr>
            </w:pPr>
            <w:r w:rsidRPr="003851B2">
              <w:rPr>
                <w:rFonts w:ascii="Calibri" w:hAnsi="Calibri"/>
                <w:color w:val="000000"/>
                <w:sz w:val="18"/>
                <w:szCs w:val="22"/>
              </w:rPr>
              <w:t>-2,2</w:t>
            </w:r>
          </w:p>
        </w:tc>
      </w:tr>
    </w:tbl>
    <w:p w14:paraId="5E0782A6" w14:textId="3CBF4B1F" w:rsidR="0055114B" w:rsidRDefault="0055114B" w:rsidP="00453301"/>
    <w:p w14:paraId="2D9327BD" w14:textId="7EC718B9" w:rsidR="00CA53C7" w:rsidRDefault="00CA53C7" w:rsidP="00CA53C7">
      <w:pPr>
        <w:pStyle w:val="Caption"/>
        <w:keepNext/>
        <w:ind w:left="1134"/>
      </w:pPr>
      <w:r>
        <w:tab/>
      </w:r>
      <w:bookmarkStart w:id="24" w:name="_Ref481588909"/>
      <w:r>
        <w:t xml:space="preserve">Table </w:t>
      </w:r>
      <w:r>
        <w:fldChar w:fldCharType="begin"/>
      </w:r>
      <w:r>
        <w:instrText xml:space="preserve"> SEQ Table \* ARABIC </w:instrText>
      </w:r>
      <w:r>
        <w:fldChar w:fldCharType="separate"/>
      </w:r>
      <w:r w:rsidR="00B07EFF">
        <w:rPr>
          <w:noProof/>
        </w:rPr>
        <w:t>3</w:t>
      </w:r>
      <w:r>
        <w:fldChar w:fldCharType="end"/>
      </w:r>
      <w:bookmarkEnd w:id="24"/>
      <w:r>
        <w:t>: Simulation results comparing L=1 and L=4 for UMa with 4x oversampling</w:t>
      </w:r>
    </w:p>
    <w:tbl>
      <w:tblPr>
        <w:tblStyle w:val="GridTable5Dark-Accent2"/>
        <w:tblW w:w="0" w:type="auto"/>
        <w:tblInd w:w="1021" w:type="dxa"/>
        <w:tblLook w:val="04A0" w:firstRow="1" w:lastRow="0" w:firstColumn="1" w:lastColumn="0" w:noHBand="0" w:noVBand="1"/>
      </w:tblPr>
      <w:tblGrid>
        <w:gridCol w:w="2907"/>
        <w:gridCol w:w="1488"/>
        <w:gridCol w:w="944"/>
        <w:gridCol w:w="1488"/>
        <w:gridCol w:w="945"/>
      </w:tblGrid>
      <w:tr w:rsidR="00CA53C7" w:rsidRPr="00F744C4" w14:paraId="1A8CFFB3" w14:textId="77777777" w:rsidTr="000B3536">
        <w:trPr>
          <w:cnfStyle w:val="100000000000" w:firstRow="1" w:lastRow="0" w:firstColumn="0" w:lastColumn="0" w:oddVBand="0" w:evenVBand="0" w:oddHBand="0" w:evenHBand="0" w:firstRowFirstColumn="0" w:firstRowLastColumn="0" w:lastRowFirstColumn="0" w:lastRowLastColumn="0"/>
          <w:trHeight w:val="445"/>
        </w:trPr>
        <w:tc>
          <w:tcPr>
            <w:cnfStyle w:val="001000000000" w:firstRow="0" w:lastRow="0" w:firstColumn="1" w:lastColumn="0" w:oddVBand="0" w:evenVBand="0" w:oddHBand="0" w:evenHBand="0" w:firstRowFirstColumn="0" w:firstRowLastColumn="0" w:lastRowFirstColumn="0" w:lastRowLastColumn="0"/>
            <w:tcW w:w="7772" w:type="dxa"/>
            <w:gridSpan w:val="5"/>
            <w:noWrap/>
            <w:hideMark/>
          </w:tcPr>
          <w:p w14:paraId="016854E1" w14:textId="68331BF3" w:rsidR="00CA53C7" w:rsidRPr="003851B2" w:rsidRDefault="00CA53C7" w:rsidP="000B3536">
            <w:pPr>
              <w:jc w:val="center"/>
              <w:rPr>
                <w:sz w:val="18"/>
                <w:lang w:val="sv-SE"/>
              </w:rPr>
            </w:pPr>
            <w:r w:rsidRPr="003851B2">
              <w:rPr>
                <w:sz w:val="18"/>
                <w:lang w:val="sv-SE"/>
              </w:rPr>
              <w:t>4 antenna ports: (N1,N2)=(2,1), (O1,O2) = (</w:t>
            </w:r>
            <w:r>
              <w:rPr>
                <w:sz w:val="18"/>
                <w:lang w:val="sv-SE"/>
              </w:rPr>
              <w:t>4x4</w:t>
            </w:r>
            <w:r w:rsidRPr="003851B2">
              <w:rPr>
                <w:sz w:val="18"/>
                <w:lang w:val="sv-SE"/>
              </w:rPr>
              <w:t xml:space="preserve">), </w:t>
            </w:r>
            <w:r>
              <w:rPr>
                <w:sz w:val="18"/>
                <w:lang w:val="sv-SE"/>
              </w:rPr>
              <w:t>UMa</w:t>
            </w:r>
            <w:r w:rsidRPr="003851B2">
              <w:rPr>
                <w:sz w:val="18"/>
                <w:lang w:val="sv-SE"/>
              </w:rPr>
              <w:t>, 50%RU</w:t>
            </w:r>
          </w:p>
        </w:tc>
      </w:tr>
      <w:tr w:rsidR="00CA53C7" w:rsidRPr="003851B2" w14:paraId="7D744EFE" w14:textId="77777777" w:rsidTr="000B3536">
        <w:trPr>
          <w:cnfStyle w:val="000000100000" w:firstRow="0" w:lastRow="0" w:firstColumn="0" w:lastColumn="0" w:oddVBand="0" w:evenVBand="0" w:oddHBand="1" w:evenHBand="0" w:firstRowFirstColumn="0" w:firstRowLastColumn="0" w:lastRowFirstColumn="0" w:lastRowLastColumn="0"/>
          <w:trHeight w:val="388"/>
        </w:trPr>
        <w:tc>
          <w:tcPr>
            <w:cnfStyle w:val="001000000000" w:firstRow="0" w:lastRow="0" w:firstColumn="1" w:lastColumn="0" w:oddVBand="0" w:evenVBand="0" w:oddHBand="0" w:evenHBand="0" w:firstRowFirstColumn="0" w:firstRowLastColumn="0" w:lastRowFirstColumn="0" w:lastRowLastColumn="0"/>
            <w:tcW w:w="2907" w:type="dxa"/>
            <w:vMerge w:val="restart"/>
            <w:noWrap/>
            <w:hideMark/>
          </w:tcPr>
          <w:p w14:paraId="2E3A4634" w14:textId="77777777" w:rsidR="00CA53C7" w:rsidRPr="003851B2" w:rsidRDefault="00CA53C7" w:rsidP="000B3536">
            <w:pPr>
              <w:rPr>
                <w:sz w:val="18"/>
              </w:rPr>
            </w:pPr>
            <w:r w:rsidRPr="003851B2">
              <w:rPr>
                <w:sz w:val="18"/>
              </w:rPr>
              <w:t>Scheme</w:t>
            </w:r>
          </w:p>
        </w:tc>
        <w:tc>
          <w:tcPr>
            <w:tcW w:w="2432" w:type="dxa"/>
            <w:gridSpan w:val="2"/>
            <w:noWrap/>
            <w:hideMark/>
          </w:tcPr>
          <w:p w14:paraId="0CA40582" w14:textId="77777777" w:rsidR="00CA53C7" w:rsidRPr="003851B2" w:rsidRDefault="00CA53C7" w:rsidP="000B3536">
            <w:pPr>
              <w:cnfStyle w:val="000000100000" w:firstRow="0" w:lastRow="0" w:firstColumn="0" w:lastColumn="0" w:oddVBand="0" w:evenVBand="0" w:oddHBand="1" w:evenHBand="0" w:firstRowFirstColumn="0" w:firstRowLastColumn="0" w:lastRowFirstColumn="0" w:lastRowLastColumn="0"/>
              <w:rPr>
                <w:b/>
                <w:bCs/>
                <w:sz w:val="18"/>
              </w:rPr>
            </w:pPr>
            <w:r w:rsidRPr="003851B2">
              <w:rPr>
                <w:b/>
                <w:bCs/>
                <w:sz w:val="18"/>
              </w:rPr>
              <w:t>Average UPT</w:t>
            </w:r>
          </w:p>
        </w:tc>
        <w:tc>
          <w:tcPr>
            <w:tcW w:w="2433" w:type="dxa"/>
            <w:gridSpan w:val="2"/>
            <w:noWrap/>
            <w:hideMark/>
          </w:tcPr>
          <w:p w14:paraId="0B74086F" w14:textId="77777777" w:rsidR="00CA53C7" w:rsidRPr="003851B2" w:rsidRDefault="00CA53C7" w:rsidP="000B3536">
            <w:pPr>
              <w:cnfStyle w:val="000000100000" w:firstRow="0" w:lastRow="0" w:firstColumn="0" w:lastColumn="0" w:oddVBand="0" w:evenVBand="0" w:oddHBand="1" w:evenHBand="0" w:firstRowFirstColumn="0" w:firstRowLastColumn="0" w:lastRowFirstColumn="0" w:lastRowLastColumn="0"/>
              <w:rPr>
                <w:b/>
                <w:bCs/>
                <w:sz w:val="18"/>
              </w:rPr>
            </w:pPr>
            <w:r w:rsidRPr="003851B2">
              <w:rPr>
                <w:b/>
                <w:bCs/>
                <w:sz w:val="18"/>
              </w:rPr>
              <w:t>Cell edge UPT</w:t>
            </w:r>
          </w:p>
        </w:tc>
      </w:tr>
      <w:tr w:rsidR="00CA53C7" w:rsidRPr="003851B2" w14:paraId="339BA09A" w14:textId="77777777" w:rsidTr="000B3536">
        <w:trPr>
          <w:trHeight w:val="301"/>
        </w:trPr>
        <w:tc>
          <w:tcPr>
            <w:cnfStyle w:val="001000000000" w:firstRow="0" w:lastRow="0" w:firstColumn="1" w:lastColumn="0" w:oddVBand="0" w:evenVBand="0" w:oddHBand="0" w:evenHBand="0" w:firstRowFirstColumn="0" w:firstRowLastColumn="0" w:lastRowFirstColumn="0" w:lastRowLastColumn="0"/>
            <w:tcW w:w="2907" w:type="dxa"/>
            <w:vMerge/>
            <w:hideMark/>
          </w:tcPr>
          <w:p w14:paraId="72076576" w14:textId="77777777" w:rsidR="00CA53C7" w:rsidRPr="003851B2" w:rsidRDefault="00CA53C7" w:rsidP="000B3536">
            <w:pPr>
              <w:rPr>
                <w:sz w:val="18"/>
              </w:rPr>
            </w:pPr>
          </w:p>
        </w:tc>
        <w:tc>
          <w:tcPr>
            <w:tcW w:w="1488" w:type="dxa"/>
            <w:noWrap/>
            <w:hideMark/>
          </w:tcPr>
          <w:p w14:paraId="20CC59C7" w14:textId="77777777" w:rsidR="00CA53C7" w:rsidRPr="003851B2" w:rsidRDefault="00CA53C7" w:rsidP="000B3536">
            <w:pPr>
              <w:cnfStyle w:val="000000000000" w:firstRow="0" w:lastRow="0" w:firstColumn="0" w:lastColumn="0" w:oddVBand="0" w:evenVBand="0" w:oddHBand="0" w:evenHBand="0" w:firstRowFirstColumn="0" w:firstRowLastColumn="0" w:lastRowFirstColumn="0" w:lastRowLastColumn="0"/>
              <w:rPr>
                <w:i/>
                <w:iCs/>
                <w:sz w:val="18"/>
              </w:rPr>
            </w:pPr>
            <w:r w:rsidRPr="003851B2">
              <w:rPr>
                <w:i/>
                <w:iCs/>
                <w:sz w:val="18"/>
              </w:rPr>
              <w:t>[bps/Hz/user]</w:t>
            </w:r>
          </w:p>
        </w:tc>
        <w:tc>
          <w:tcPr>
            <w:tcW w:w="944" w:type="dxa"/>
            <w:noWrap/>
            <w:hideMark/>
          </w:tcPr>
          <w:p w14:paraId="5A9CEF26" w14:textId="77777777" w:rsidR="00CA53C7" w:rsidRPr="003851B2" w:rsidRDefault="00CA53C7" w:rsidP="000B3536">
            <w:pPr>
              <w:cnfStyle w:val="000000000000" w:firstRow="0" w:lastRow="0" w:firstColumn="0" w:lastColumn="0" w:oddVBand="0" w:evenVBand="0" w:oddHBand="0" w:evenHBand="0" w:firstRowFirstColumn="0" w:firstRowLastColumn="0" w:lastRowFirstColumn="0" w:lastRowLastColumn="0"/>
              <w:rPr>
                <w:i/>
                <w:iCs/>
                <w:sz w:val="18"/>
              </w:rPr>
            </w:pPr>
            <w:r w:rsidRPr="003851B2">
              <w:rPr>
                <w:i/>
                <w:iCs/>
                <w:sz w:val="18"/>
              </w:rPr>
              <w:t>Gain [%]</w:t>
            </w:r>
          </w:p>
        </w:tc>
        <w:tc>
          <w:tcPr>
            <w:tcW w:w="1488" w:type="dxa"/>
            <w:noWrap/>
            <w:hideMark/>
          </w:tcPr>
          <w:p w14:paraId="518F6610" w14:textId="77777777" w:rsidR="00CA53C7" w:rsidRPr="003851B2" w:rsidRDefault="00CA53C7" w:rsidP="000B3536">
            <w:pPr>
              <w:cnfStyle w:val="000000000000" w:firstRow="0" w:lastRow="0" w:firstColumn="0" w:lastColumn="0" w:oddVBand="0" w:evenVBand="0" w:oddHBand="0" w:evenHBand="0" w:firstRowFirstColumn="0" w:firstRowLastColumn="0" w:lastRowFirstColumn="0" w:lastRowLastColumn="0"/>
              <w:rPr>
                <w:i/>
                <w:iCs/>
                <w:sz w:val="18"/>
              </w:rPr>
            </w:pPr>
            <w:r w:rsidRPr="003851B2">
              <w:rPr>
                <w:i/>
                <w:iCs/>
                <w:sz w:val="18"/>
              </w:rPr>
              <w:t>[bps/Hz/user]</w:t>
            </w:r>
          </w:p>
        </w:tc>
        <w:tc>
          <w:tcPr>
            <w:tcW w:w="945" w:type="dxa"/>
            <w:noWrap/>
            <w:hideMark/>
          </w:tcPr>
          <w:p w14:paraId="054B44D0" w14:textId="77777777" w:rsidR="00CA53C7" w:rsidRPr="003851B2" w:rsidRDefault="00CA53C7" w:rsidP="000B3536">
            <w:pPr>
              <w:cnfStyle w:val="000000000000" w:firstRow="0" w:lastRow="0" w:firstColumn="0" w:lastColumn="0" w:oddVBand="0" w:evenVBand="0" w:oddHBand="0" w:evenHBand="0" w:firstRowFirstColumn="0" w:firstRowLastColumn="0" w:lastRowFirstColumn="0" w:lastRowLastColumn="0"/>
              <w:rPr>
                <w:i/>
                <w:iCs/>
                <w:sz w:val="18"/>
              </w:rPr>
            </w:pPr>
            <w:r w:rsidRPr="003851B2">
              <w:rPr>
                <w:i/>
                <w:iCs/>
                <w:sz w:val="18"/>
              </w:rPr>
              <w:t>Gain [%]</w:t>
            </w:r>
          </w:p>
        </w:tc>
      </w:tr>
      <w:tr w:rsidR="00CA53C7" w:rsidRPr="003851B2" w14:paraId="05F30097" w14:textId="77777777" w:rsidTr="000B3536">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2907" w:type="dxa"/>
            <w:noWrap/>
            <w:hideMark/>
          </w:tcPr>
          <w:p w14:paraId="746D00E5" w14:textId="77777777" w:rsidR="00CA53C7" w:rsidRPr="003851B2" w:rsidRDefault="00CA53C7" w:rsidP="00CA53C7">
            <w:pPr>
              <w:rPr>
                <w:sz w:val="18"/>
                <w:lang w:val="sv-SE"/>
              </w:rPr>
            </w:pPr>
            <w:r>
              <w:rPr>
                <w:sz w:val="18"/>
                <w:lang w:val="sv-SE"/>
              </w:rPr>
              <w:t>UMa</w:t>
            </w:r>
            <w:r w:rsidRPr="003851B2">
              <w:rPr>
                <w:sz w:val="18"/>
                <w:lang w:val="sv-SE"/>
              </w:rPr>
              <w:t>, Type I CB Pattern: 1-1</w:t>
            </w:r>
          </w:p>
        </w:tc>
        <w:tc>
          <w:tcPr>
            <w:tcW w:w="1488" w:type="dxa"/>
            <w:noWrap/>
            <w:vAlign w:val="bottom"/>
          </w:tcPr>
          <w:p w14:paraId="14C83FF0" w14:textId="1E8621E3"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1,9921</w:t>
            </w:r>
          </w:p>
        </w:tc>
        <w:tc>
          <w:tcPr>
            <w:tcW w:w="944" w:type="dxa"/>
            <w:noWrap/>
            <w:vAlign w:val="bottom"/>
          </w:tcPr>
          <w:p w14:paraId="61499FA5" w14:textId="1ACED251"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0</w:t>
            </w:r>
          </w:p>
        </w:tc>
        <w:tc>
          <w:tcPr>
            <w:tcW w:w="1488" w:type="dxa"/>
            <w:noWrap/>
            <w:vAlign w:val="bottom"/>
          </w:tcPr>
          <w:p w14:paraId="607E6564" w14:textId="0B672088"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0,34758</w:t>
            </w:r>
          </w:p>
        </w:tc>
        <w:tc>
          <w:tcPr>
            <w:tcW w:w="945" w:type="dxa"/>
            <w:noWrap/>
            <w:vAlign w:val="bottom"/>
          </w:tcPr>
          <w:p w14:paraId="6C048F1B" w14:textId="0E57B03D"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0</w:t>
            </w:r>
          </w:p>
        </w:tc>
      </w:tr>
      <w:tr w:rsidR="00CA53C7" w:rsidRPr="003851B2" w14:paraId="290322DC" w14:textId="77777777" w:rsidTr="000B3536">
        <w:trPr>
          <w:trHeight w:val="287"/>
        </w:trPr>
        <w:tc>
          <w:tcPr>
            <w:cnfStyle w:val="001000000000" w:firstRow="0" w:lastRow="0" w:firstColumn="1" w:lastColumn="0" w:oddVBand="0" w:evenVBand="0" w:oddHBand="0" w:evenHBand="0" w:firstRowFirstColumn="0" w:firstRowLastColumn="0" w:lastRowFirstColumn="0" w:lastRowLastColumn="0"/>
            <w:tcW w:w="2907" w:type="dxa"/>
            <w:noWrap/>
            <w:hideMark/>
          </w:tcPr>
          <w:p w14:paraId="566A450B" w14:textId="77777777" w:rsidR="00CA53C7" w:rsidRPr="003851B2" w:rsidRDefault="00CA53C7" w:rsidP="00CA53C7">
            <w:pPr>
              <w:rPr>
                <w:sz w:val="18"/>
                <w:lang w:val="sv-SE"/>
              </w:rPr>
            </w:pPr>
            <w:r>
              <w:rPr>
                <w:sz w:val="18"/>
                <w:lang w:val="sv-SE"/>
              </w:rPr>
              <w:t>UMa</w:t>
            </w:r>
            <w:r w:rsidRPr="003851B2">
              <w:rPr>
                <w:sz w:val="18"/>
                <w:lang w:val="sv-SE"/>
              </w:rPr>
              <w:t>, Type I CB Pattern: 4-1</w:t>
            </w:r>
          </w:p>
        </w:tc>
        <w:tc>
          <w:tcPr>
            <w:tcW w:w="1488" w:type="dxa"/>
            <w:noWrap/>
            <w:vAlign w:val="bottom"/>
          </w:tcPr>
          <w:p w14:paraId="45E7ACEF" w14:textId="5510DBCA" w:rsidR="00CA53C7" w:rsidRPr="003851B2" w:rsidRDefault="00CA53C7" w:rsidP="00CA53C7">
            <w:pPr>
              <w:cnfStyle w:val="000000000000" w:firstRow="0" w:lastRow="0" w:firstColumn="0" w:lastColumn="0" w:oddVBand="0" w:evenVBand="0" w:oddHBand="0" w:evenHBand="0" w:firstRowFirstColumn="0" w:firstRowLastColumn="0" w:lastRowFirstColumn="0" w:lastRowLastColumn="0"/>
              <w:rPr>
                <w:sz w:val="18"/>
              </w:rPr>
            </w:pPr>
            <w:r>
              <w:rPr>
                <w:rFonts w:ascii="Calibri" w:hAnsi="Calibri"/>
                <w:color w:val="000000"/>
                <w:sz w:val="22"/>
                <w:szCs w:val="22"/>
              </w:rPr>
              <w:t>1,9818</w:t>
            </w:r>
          </w:p>
        </w:tc>
        <w:tc>
          <w:tcPr>
            <w:tcW w:w="944" w:type="dxa"/>
            <w:noWrap/>
            <w:vAlign w:val="bottom"/>
          </w:tcPr>
          <w:p w14:paraId="63E222EA" w14:textId="02CCC71A" w:rsidR="00CA53C7" w:rsidRPr="003851B2" w:rsidRDefault="00CA53C7" w:rsidP="00CA53C7">
            <w:pPr>
              <w:cnfStyle w:val="000000000000" w:firstRow="0" w:lastRow="0" w:firstColumn="0" w:lastColumn="0" w:oddVBand="0" w:evenVBand="0" w:oddHBand="0" w:evenHBand="0" w:firstRowFirstColumn="0" w:firstRowLastColumn="0" w:lastRowFirstColumn="0" w:lastRowLastColumn="0"/>
              <w:rPr>
                <w:sz w:val="18"/>
              </w:rPr>
            </w:pPr>
            <w:r>
              <w:rPr>
                <w:rFonts w:ascii="Calibri" w:hAnsi="Calibri"/>
                <w:color w:val="000000"/>
                <w:sz w:val="22"/>
                <w:szCs w:val="22"/>
              </w:rPr>
              <w:t>-0,5</w:t>
            </w:r>
          </w:p>
        </w:tc>
        <w:tc>
          <w:tcPr>
            <w:tcW w:w="1488" w:type="dxa"/>
            <w:noWrap/>
            <w:vAlign w:val="bottom"/>
          </w:tcPr>
          <w:p w14:paraId="75625FE5" w14:textId="04FEE772" w:rsidR="00CA53C7" w:rsidRPr="003851B2" w:rsidRDefault="00CA53C7" w:rsidP="00CA53C7">
            <w:pPr>
              <w:cnfStyle w:val="000000000000" w:firstRow="0" w:lastRow="0" w:firstColumn="0" w:lastColumn="0" w:oddVBand="0" w:evenVBand="0" w:oddHBand="0" w:evenHBand="0" w:firstRowFirstColumn="0" w:firstRowLastColumn="0" w:lastRowFirstColumn="0" w:lastRowLastColumn="0"/>
              <w:rPr>
                <w:sz w:val="18"/>
              </w:rPr>
            </w:pPr>
            <w:r>
              <w:rPr>
                <w:rFonts w:ascii="Calibri" w:hAnsi="Calibri"/>
                <w:color w:val="000000"/>
                <w:sz w:val="22"/>
                <w:szCs w:val="22"/>
              </w:rPr>
              <w:t>0,33927</w:t>
            </w:r>
          </w:p>
        </w:tc>
        <w:tc>
          <w:tcPr>
            <w:tcW w:w="945" w:type="dxa"/>
            <w:noWrap/>
            <w:vAlign w:val="bottom"/>
          </w:tcPr>
          <w:p w14:paraId="5A05BBD1" w14:textId="4201C055" w:rsidR="00CA53C7" w:rsidRPr="003851B2" w:rsidRDefault="00CA53C7" w:rsidP="00CA53C7">
            <w:pPr>
              <w:cnfStyle w:val="000000000000" w:firstRow="0" w:lastRow="0" w:firstColumn="0" w:lastColumn="0" w:oddVBand="0" w:evenVBand="0" w:oddHBand="0" w:evenHBand="0" w:firstRowFirstColumn="0" w:firstRowLastColumn="0" w:lastRowFirstColumn="0" w:lastRowLastColumn="0"/>
              <w:rPr>
                <w:sz w:val="18"/>
              </w:rPr>
            </w:pPr>
            <w:r>
              <w:rPr>
                <w:rFonts w:ascii="Calibri" w:hAnsi="Calibri"/>
                <w:color w:val="000000"/>
                <w:sz w:val="22"/>
                <w:szCs w:val="22"/>
              </w:rPr>
              <w:t>-2,4</w:t>
            </w:r>
          </w:p>
        </w:tc>
      </w:tr>
      <w:tr w:rsidR="00CA53C7" w:rsidRPr="003851B2" w14:paraId="3AC14645" w14:textId="77777777" w:rsidTr="000B3536">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2907" w:type="dxa"/>
            <w:noWrap/>
            <w:hideMark/>
          </w:tcPr>
          <w:p w14:paraId="785D14E8" w14:textId="77777777" w:rsidR="00CA53C7" w:rsidRPr="003851B2" w:rsidRDefault="00CA53C7" w:rsidP="00CA53C7">
            <w:pPr>
              <w:rPr>
                <w:sz w:val="18"/>
                <w:lang w:val="sv-SE"/>
              </w:rPr>
            </w:pPr>
            <w:r>
              <w:rPr>
                <w:sz w:val="18"/>
                <w:lang w:val="sv-SE"/>
              </w:rPr>
              <w:t>UMa</w:t>
            </w:r>
            <w:r w:rsidRPr="003851B2">
              <w:rPr>
                <w:sz w:val="18"/>
                <w:lang w:val="sv-SE"/>
              </w:rPr>
              <w:t>, Type I CB Pattern: 4-2</w:t>
            </w:r>
          </w:p>
        </w:tc>
        <w:tc>
          <w:tcPr>
            <w:tcW w:w="1488" w:type="dxa"/>
            <w:noWrap/>
            <w:vAlign w:val="bottom"/>
          </w:tcPr>
          <w:p w14:paraId="25F7F0F5" w14:textId="583C4506"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1,9485</w:t>
            </w:r>
          </w:p>
        </w:tc>
        <w:tc>
          <w:tcPr>
            <w:tcW w:w="944" w:type="dxa"/>
            <w:noWrap/>
            <w:vAlign w:val="bottom"/>
          </w:tcPr>
          <w:p w14:paraId="33E3B767" w14:textId="1B30E507"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-2,2</w:t>
            </w:r>
          </w:p>
        </w:tc>
        <w:tc>
          <w:tcPr>
            <w:tcW w:w="1488" w:type="dxa"/>
            <w:noWrap/>
            <w:vAlign w:val="bottom"/>
          </w:tcPr>
          <w:p w14:paraId="41FFC070" w14:textId="3DCEFBF5"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0,34017</w:t>
            </w:r>
          </w:p>
        </w:tc>
        <w:tc>
          <w:tcPr>
            <w:tcW w:w="945" w:type="dxa"/>
            <w:noWrap/>
            <w:vAlign w:val="bottom"/>
          </w:tcPr>
          <w:p w14:paraId="0B86503F" w14:textId="48A4CB9B"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-2,1</w:t>
            </w:r>
          </w:p>
        </w:tc>
      </w:tr>
      <w:tr w:rsidR="00CA53C7" w:rsidRPr="003851B2" w14:paraId="0A338449" w14:textId="77777777" w:rsidTr="000B3536">
        <w:trPr>
          <w:trHeight w:val="287"/>
        </w:trPr>
        <w:tc>
          <w:tcPr>
            <w:cnfStyle w:val="001000000000" w:firstRow="0" w:lastRow="0" w:firstColumn="1" w:lastColumn="0" w:oddVBand="0" w:evenVBand="0" w:oddHBand="0" w:evenHBand="0" w:firstRowFirstColumn="0" w:firstRowLastColumn="0" w:lastRowFirstColumn="0" w:lastRowLastColumn="0"/>
            <w:tcW w:w="2907" w:type="dxa"/>
            <w:noWrap/>
            <w:hideMark/>
          </w:tcPr>
          <w:p w14:paraId="23B1A68D" w14:textId="77777777" w:rsidR="00CA53C7" w:rsidRPr="003851B2" w:rsidRDefault="00CA53C7" w:rsidP="00CA53C7">
            <w:pPr>
              <w:rPr>
                <w:sz w:val="18"/>
                <w:lang w:val="sv-SE"/>
              </w:rPr>
            </w:pPr>
            <w:r>
              <w:rPr>
                <w:sz w:val="18"/>
                <w:lang w:val="sv-SE"/>
              </w:rPr>
              <w:t>UMa</w:t>
            </w:r>
            <w:r w:rsidRPr="003851B2">
              <w:rPr>
                <w:sz w:val="18"/>
                <w:lang w:val="sv-SE"/>
              </w:rPr>
              <w:t>, Type I CB Pattern: 4-3</w:t>
            </w:r>
          </w:p>
        </w:tc>
        <w:tc>
          <w:tcPr>
            <w:tcW w:w="1488" w:type="dxa"/>
            <w:noWrap/>
            <w:vAlign w:val="bottom"/>
          </w:tcPr>
          <w:p w14:paraId="714F2EC2" w14:textId="7523DED5" w:rsidR="00CA53C7" w:rsidRPr="003851B2" w:rsidRDefault="00CA53C7" w:rsidP="00CA53C7">
            <w:pPr>
              <w:cnfStyle w:val="000000000000" w:firstRow="0" w:lastRow="0" w:firstColumn="0" w:lastColumn="0" w:oddVBand="0" w:evenVBand="0" w:oddHBand="0" w:evenHBand="0" w:firstRowFirstColumn="0" w:firstRowLastColumn="0" w:lastRowFirstColumn="0" w:lastRowLastColumn="0"/>
              <w:rPr>
                <w:sz w:val="18"/>
              </w:rPr>
            </w:pPr>
            <w:r>
              <w:rPr>
                <w:rFonts w:ascii="Calibri" w:hAnsi="Calibri"/>
                <w:color w:val="000000"/>
                <w:sz w:val="22"/>
                <w:szCs w:val="22"/>
              </w:rPr>
              <w:t>1,9453</w:t>
            </w:r>
          </w:p>
        </w:tc>
        <w:tc>
          <w:tcPr>
            <w:tcW w:w="944" w:type="dxa"/>
            <w:noWrap/>
            <w:vAlign w:val="bottom"/>
          </w:tcPr>
          <w:p w14:paraId="05C1C9E2" w14:textId="7C28964C" w:rsidR="00CA53C7" w:rsidRPr="003851B2" w:rsidRDefault="00CA53C7" w:rsidP="00CA53C7">
            <w:pPr>
              <w:cnfStyle w:val="000000000000" w:firstRow="0" w:lastRow="0" w:firstColumn="0" w:lastColumn="0" w:oddVBand="0" w:evenVBand="0" w:oddHBand="0" w:evenHBand="0" w:firstRowFirstColumn="0" w:firstRowLastColumn="0" w:lastRowFirstColumn="0" w:lastRowLastColumn="0"/>
              <w:rPr>
                <w:sz w:val="18"/>
              </w:rPr>
            </w:pPr>
            <w:r>
              <w:rPr>
                <w:rFonts w:ascii="Calibri" w:hAnsi="Calibri"/>
                <w:color w:val="000000"/>
                <w:sz w:val="22"/>
                <w:szCs w:val="22"/>
              </w:rPr>
              <w:t>-2,3</w:t>
            </w:r>
          </w:p>
        </w:tc>
        <w:tc>
          <w:tcPr>
            <w:tcW w:w="1488" w:type="dxa"/>
            <w:noWrap/>
            <w:vAlign w:val="bottom"/>
          </w:tcPr>
          <w:p w14:paraId="766A8AE3" w14:textId="3C1AEACE" w:rsidR="00CA53C7" w:rsidRPr="003851B2" w:rsidRDefault="00CA53C7" w:rsidP="00CA53C7">
            <w:pPr>
              <w:cnfStyle w:val="000000000000" w:firstRow="0" w:lastRow="0" w:firstColumn="0" w:lastColumn="0" w:oddVBand="0" w:evenVBand="0" w:oddHBand="0" w:evenHBand="0" w:firstRowFirstColumn="0" w:firstRowLastColumn="0" w:lastRowFirstColumn="0" w:lastRowLastColumn="0"/>
              <w:rPr>
                <w:sz w:val="18"/>
              </w:rPr>
            </w:pPr>
            <w:r>
              <w:rPr>
                <w:rFonts w:ascii="Calibri" w:hAnsi="Calibri"/>
                <w:color w:val="000000"/>
                <w:sz w:val="22"/>
                <w:szCs w:val="22"/>
              </w:rPr>
              <w:t>0,33687</w:t>
            </w:r>
          </w:p>
        </w:tc>
        <w:tc>
          <w:tcPr>
            <w:tcW w:w="945" w:type="dxa"/>
            <w:noWrap/>
            <w:vAlign w:val="bottom"/>
          </w:tcPr>
          <w:p w14:paraId="705F119C" w14:textId="6FAEAACA" w:rsidR="00CA53C7" w:rsidRPr="003851B2" w:rsidRDefault="00CA53C7" w:rsidP="00CA53C7">
            <w:pPr>
              <w:cnfStyle w:val="000000000000" w:firstRow="0" w:lastRow="0" w:firstColumn="0" w:lastColumn="0" w:oddVBand="0" w:evenVBand="0" w:oddHBand="0" w:evenHBand="0" w:firstRowFirstColumn="0" w:firstRowLastColumn="0" w:lastRowFirstColumn="0" w:lastRowLastColumn="0"/>
              <w:rPr>
                <w:sz w:val="18"/>
              </w:rPr>
            </w:pPr>
            <w:r>
              <w:rPr>
                <w:rFonts w:ascii="Calibri" w:hAnsi="Calibri"/>
                <w:color w:val="000000"/>
                <w:sz w:val="22"/>
                <w:szCs w:val="22"/>
              </w:rPr>
              <w:t>-3,1</w:t>
            </w:r>
          </w:p>
        </w:tc>
      </w:tr>
      <w:tr w:rsidR="00CA53C7" w:rsidRPr="003851B2" w14:paraId="76671C8D" w14:textId="77777777" w:rsidTr="000B3536">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2907" w:type="dxa"/>
            <w:noWrap/>
            <w:hideMark/>
          </w:tcPr>
          <w:p w14:paraId="7566ACAC" w14:textId="77777777" w:rsidR="00CA53C7" w:rsidRPr="003851B2" w:rsidRDefault="00CA53C7" w:rsidP="00CA53C7">
            <w:pPr>
              <w:rPr>
                <w:sz w:val="18"/>
                <w:lang w:val="sv-SE"/>
              </w:rPr>
            </w:pPr>
            <w:r>
              <w:rPr>
                <w:sz w:val="18"/>
                <w:lang w:val="sv-SE"/>
              </w:rPr>
              <w:t>UMa</w:t>
            </w:r>
            <w:r w:rsidRPr="003851B2">
              <w:rPr>
                <w:sz w:val="18"/>
                <w:lang w:val="sv-SE"/>
              </w:rPr>
              <w:t>, Type I CB Pattern: 4-4</w:t>
            </w:r>
          </w:p>
        </w:tc>
        <w:tc>
          <w:tcPr>
            <w:tcW w:w="1488" w:type="dxa"/>
            <w:noWrap/>
            <w:vAlign w:val="bottom"/>
          </w:tcPr>
          <w:p w14:paraId="7EFB3F9C" w14:textId="1ADAEBF0"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1,9416</w:t>
            </w:r>
          </w:p>
        </w:tc>
        <w:tc>
          <w:tcPr>
            <w:tcW w:w="944" w:type="dxa"/>
            <w:noWrap/>
            <w:vAlign w:val="bottom"/>
          </w:tcPr>
          <w:p w14:paraId="07C45111" w14:textId="5B9A2709"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-2,5</w:t>
            </w:r>
          </w:p>
        </w:tc>
        <w:tc>
          <w:tcPr>
            <w:tcW w:w="1488" w:type="dxa"/>
            <w:noWrap/>
            <w:vAlign w:val="bottom"/>
          </w:tcPr>
          <w:p w14:paraId="1166A35D" w14:textId="43D85DBC"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0,33476</w:t>
            </w:r>
          </w:p>
        </w:tc>
        <w:tc>
          <w:tcPr>
            <w:tcW w:w="945" w:type="dxa"/>
            <w:noWrap/>
            <w:vAlign w:val="bottom"/>
          </w:tcPr>
          <w:p w14:paraId="2995E461" w14:textId="5E90CA7D"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-3,7</w:t>
            </w:r>
          </w:p>
        </w:tc>
      </w:tr>
      <w:tr w:rsidR="00CA53C7" w:rsidRPr="00F744C4" w14:paraId="7F162247" w14:textId="77777777" w:rsidTr="000B3536">
        <w:trPr>
          <w:trHeight w:val="445"/>
        </w:trPr>
        <w:tc>
          <w:tcPr>
            <w:cnfStyle w:val="001000000000" w:firstRow="0" w:lastRow="0" w:firstColumn="1" w:lastColumn="0" w:oddVBand="0" w:evenVBand="0" w:oddHBand="0" w:evenHBand="0" w:firstRowFirstColumn="0" w:firstRowLastColumn="0" w:lastRowFirstColumn="0" w:lastRowLastColumn="0"/>
            <w:tcW w:w="7772" w:type="dxa"/>
            <w:gridSpan w:val="5"/>
            <w:noWrap/>
            <w:hideMark/>
          </w:tcPr>
          <w:p w14:paraId="6CBF39B7" w14:textId="48C3DCC8" w:rsidR="00CA53C7" w:rsidRPr="003851B2" w:rsidRDefault="00CA53C7" w:rsidP="000B3536">
            <w:pPr>
              <w:jc w:val="center"/>
              <w:rPr>
                <w:sz w:val="18"/>
                <w:lang w:val="sv-SE"/>
              </w:rPr>
            </w:pPr>
            <w:r w:rsidRPr="003851B2">
              <w:rPr>
                <w:sz w:val="18"/>
                <w:lang w:val="sv-SE"/>
              </w:rPr>
              <w:t>8 antenna ports: (N1,N2)=(2,2), (O1,O2) = (</w:t>
            </w:r>
            <w:r>
              <w:rPr>
                <w:sz w:val="18"/>
                <w:lang w:val="sv-SE"/>
              </w:rPr>
              <w:t>4x4</w:t>
            </w:r>
            <w:r w:rsidRPr="003851B2">
              <w:rPr>
                <w:sz w:val="18"/>
                <w:lang w:val="sv-SE"/>
              </w:rPr>
              <w:t xml:space="preserve">), </w:t>
            </w:r>
            <w:r>
              <w:rPr>
                <w:sz w:val="18"/>
                <w:lang w:val="sv-SE"/>
              </w:rPr>
              <w:t>UMa</w:t>
            </w:r>
            <w:r w:rsidRPr="003851B2">
              <w:rPr>
                <w:sz w:val="18"/>
                <w:lang w:val="sv-SE"/>
              </w:rPr>
              <w:t>, 50%RU</w:t>
            </w:r>
          </w:p>
        </w:tc>
      </w:tr>
      <w:tr w:rsidR="00CA53C7" w:rsidRPr="003851B2" w14:paraId="64ECACC3" w14:textId="77777777" w:rsidTr="000B3536">
        <w:trPr>
          <w:cnfStyle w:val="000000100000" w:firstRow="0" w:lastRow="0" w:firstColumn="0" w:lastColumn="0" w:oddVBand="0" w:evenVBand="0" w:oddHBand="1" w:evenHBand="0" w:firstRowFirstColumn="0" w:firstRowLastColumn="0" w:lastRowFirstColumn="0" w:lastRowLastColumn="0"/>
          <w:trHeight w:val="388"/>
        </w:trPr>
        <w:tc>
          <w:tcPr>
            <w:cnfStyle w:val="001000000000" w:firstRow="0" w:lastRow="0" w:firstColumn="1" w:lastColumn="0" w:oddVBand="0" w:evenVBand="0" w:oddHBand="0" w:evenHBand="0" w:firstRowFirstColumn="0" w:firstRowLastColumn="0" w:lastRowFirstColumn="0" w:lastRowLastColumn="0"/>
            <w:tcW w:w="2907" w:type="dxa"/>
            <w:vMerge w:val="restart"/>
            <w:noWrap/>
            <w:hideMark/>
          </w:tcPr>
          <w:p w14:paraId="0F2E074A" w14:textId="77777777" w:rsidR="00CA53C7" w:rsidRPr="003851B2" w:rsidRDefault="00CA53C7" w:rsidP="000B3536">
            <w:pPr>
              <w:rPr>
                <w:sz w:val="18"/>
              </w:rPr>
            </w:pPr>
            <w:r w:rsidRPr="003851B2">
              <w:rPr>
                <w:sz w:val="18"/>
              </w:rPr>
              <w:t>Scheme</w:t>
            </w:r>
          </w:p>
        </w:tc>
        <w:tc>
          <w:tcPr>
            <w:tcW w:w="2432" w:type="dxa"/>
            <w:gridSpan w:val="2"/>
            <w:noWrap/>
            <w:hideMark/>
          </w:tcPr>
          <w:p w14:paraId="73DA6158" w14:textId="77777777" w:rsidR="00CA53C7" w:rsidRPr="003851B2" w:rsidRDefault="00CA53C7" w:rsidP="000B3536">
            <w:pPr>
              <w:cnfStyle w:val="000000100000" w:firstRow="0" w:lastRow="0" w:firstColumn="0" w:lastColumn="0" w:oddVBand="0" w:evenVBand="0" w:oddHBand="1" w:evenHBand="0" w:firstRowFirstColumn="0" w:firstRowLastColumn="0" w:lastRowFirstColumn="0" w:lastRowLastColumn="0"/>
              <w:rPr>
                <w:b/>
                <w:bCs/>
                <w:sz w:val="18"/>
              </w:rPr>
            </w:pPr>
            <w:r w:rsidRPr="003851B2">
              <w:rPr>
                <w:b/>
                <w:bCs/>
                <w:sz w:val="18"/>
              </w:rPr>
              <w:t>Average UPT</w:t>
            </w:r>
          </w:p>
        </w:tc>
        <w:tc>
          <w:tcPr>
            <w:tcW w:w="2433" w:type="dxa"/>
            <w:gridSpan w:val="2"/>
            <w:noWrap/>
            <w:hideMark/>
          </w:tcPr>
          <w:p w14:paraId="1BD56767" w14:textId="77777777" w:rsidR="00CA53C7" w:rsidRPr="003851B2" w:rsidRDefault="00CA53C7" w:rsidP="000B3536">
            <w:pPr>
              <w:cnfStyle w:val="000000100000" w:firstRow="0" w:lastRow="0" w:firstColumn="0" w:lastColumn="0" w:oddVBand="0" w:evenVBand="0" w:oddHBand="1" w:evenHBand="0" w:firstRowFirstColumn="0" w:firstRowLastColumn="0" w:lastRowFirstColumn="0" w:lastRowLastColumn="0"/>
              <w:rPr>
                <w:b/>
                <w:bCs/>
                <w:sz w:val="18"/>
              </w:rPr>
            </w:pPr>
            <w:r w:rsidRPr="003851B2">
              <w:rPr>
                <w:b/>
                <w:bCs/>
                <w:sz w:val="18"/>
              </w:rPr>
              <w:t>Cell edge UPT</w:t>
            </w:r>
          </w:p>
        </w:tc>
      </w:tr>
      <w:tr w:rsidR="00CA53C7" w:rsidRPr="003851B2" w14:paraId="03953340" w14:textId="77777777" w:rsidTr="000B3536">
        <w:trPr>
          <w:trHeight w:val="301"/>
        </w:trPr>
        <w:tc>
          <w:tcPr>
            <w:cnfStyle w:val="001000000000" w:firstRow="0" w:lastRow="0" w:firstColumn="1" w:lastColumn="0" w:oddVBand="0" w:evenVBand="0" w:oddHBand="0" w:evenHBand="0" w:firstRowFirstColumn="0" w:firstRowLastColumn="0" w:lastRowFirstColumn="0" w:lastRowLastColumn="0"/>
            <w:tcW w:w="2907" w:type="dxa"/>
            <w:vMerge/>
            <w:hideMark/>
          </w:tcPr>
          <w:p w14:paraId="66ACA694" w14:textId="77777777" w:rsidR="00CA53C7" w:rsidRPr="003851B2" w:rsidRDefault="00CA53C7" w:rsidP="000B3536">
            <w:pPr>
              <w:rPr>
                <w:sz w:val="18"/>
              </w:rPr>
            </w:pPr>
          </w:p>
        </w:tc>
        <w:tc>
          <w:tcPr>
            <w:tcW w:w="1488" w:type="dxa"/>
            <w:noWrap/>
            <w:hideMark/>
          </w:tcPr>
          <w:p w14:paraId="087F71A2" w14:textId="77777777" w:rsidR="00CA53C7" w:rsidRPr="003851B2" w:rsidRDefault="00CA53C7" w:rsidP="000B3536">
            <w:pPr>
              <w:cnfStyle w:val="000000000000" w:firstRow="0" w:lastRow="0" w:firstColumn="0" w:lastColumn="0" w:oddVBand="0" w:evenVBand="0" w:oddHBand="0" w:evenHBand="0" w:firstRowFirstColumn="0" w:firstRowLastColumn="0" w:lastRowFirstColumn="0" w:lastRowLastColumn="0"/>
              <w:rPr>
                <w:i/>
                <w:iCs/>
                <w:sz w:val="18"/>
              </w:rPr>
            </w:pPr>
            <w:r w:rsidRPr="003851B2">
              <w:rPr>
                <w:i/>
                <w:iCs/>
                <w:sz w:val="18"/>
              </w:rPr>
              <w:t>[bps/Hz/user]</w:t>
            </w:r>
          </w:p>
        </w:tc>
        <w:tc>
          <w:tcPr>
            <w:tcW w:w="944" w:type="dxa"/>
            <w:noWrap/>
            <w:hideMark/>
          </w:tcPr>
          <w:p w14:paraId="1C36FC9D" w14:textId="77777777" w:rsidR="00CA53C7" w:rsidRPr="003851B2" w:rsidRDefault="00CA53C7" w:rsidP="000B3536">
            <w:pPr>
              <w:cnfStyle w:val="000000000000" w:firstRow="0" w:lastRow="0" w:firstColumn="0" w:lastColumn="0" w:oddVBand="0" w:evenVBand="0" w:oddHBand="0" w:evenHBand="0" w:firstRowFirstColumn="0" w:firstRowLastColumn="0" w:lastRowFirstColumn="0" w:lastRowLastColumn="0"/>
              <w:rPr>
                <w:i/>
                <w:iCs/>
                <w:sz w:val="18"/>
              </w:rPr>
            </w:pPr>
            <w:r w:rsidRPr="003851B2">
              <w:rPr>
                <w:i/>
                <w:iCs/>
                <w:sz w:val="18"/>
              </w:rPr>
              <w:t>Gain [%]</w:t>
            </w:r>
          </w:p>
        </w:tc>
        <w:tc>
          <w:tcPr>
            <w:tcW w:w="1488" w:type="dxa"/>
            <w:noWrap/>
            <w:hideMark/>
          </w:tcPr>
          <w:p w14:paraId="0485E5AF" w14:textId="77777777" w:rsidR="00CA53C7" w:rsidRPr="003851B2" w:rsidRDefault="00CA53C7" w:rsidP="000B3536">
            <w:pPr>
              <w:cnfStyle w:val="000000000000" w:firstRow="0" w:lastRow="0" w:firstColumn="0" w:lastColumn="0" w:oddVBand="0" w:evenVBand="0" w:oddHBand="0" w:evenHBand="0" w:firstRowFirstColumn="0" w:firstRowLastColumn="0" w:lastRowFirstColumn="0" w:lastRowLastColumn="0"/>
              <w:rPr>
                <w:i/>
                <w:iCs/>
                <w:sz w:val="18"/>
              </w:rPr>
            </w:pPr>
            <w:r w:rsidRPr="003851B2">
              <w:rPr>
                <w:i/>
                <w:iCs/>
                <w:sz w:val="18"/>
              </w:rPr>
              <w:t>[bps/Hz/user]</w:t>
            </w:r>
          </w:p>
        </w:tc>
        <w:tc>
          <w:tcPr>
            <w:tcW w:w="945" w:type="dxa"/>
            <w:noWrap/>
            <w:hideMark/>
          </w:tcPr>
          <w:p w14:paraId="1FC92B77" w14:textId="77777777" w:rsidR="00CA53C7" w:rsidRPr="003851B2" w:rsidRDefault="00CA53C7" w:rsidP="000B3536">
            <w:pPr>
              <w:cnfStyle w:val="000000000000" w:firstRow="0" w:lastRow="0" w:firstColumn="0" w:lastColumn="0" w:oddVBand="0" w:evenVBand="0" w:oddHBand="0" w:evenHBand="0" w:firstRowFirstColumn="0" w:firstRowLastColumn="0" w:lastRowFirstColumn="0" w:lastRowLastColumn="0"/>
              <w:rPr>
                <w:i/>
                <w:iCs/>
                <w:sz w:val="18"/>
              </w:rPr>
            </w:pPr>
            <w:r w:rsidRPr="003851B2">
              <w:rPr>
                <w:i/>
                <w:iCs/>
                <w:sz w:val="18"/>
              </w:rPr>
              <w:t>Gain [%]</w:t>
            </w:r>
          </w:p>
        </w:tc>
      </w:tr>
      <w:tr w:rsidR="00CA53C7" w:rsidRPr="003851B2" w14:paraId="1D2B90B6" w14:textId="77777777" w:rsidTr="000B3536">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2907" w:type="dxa"/>
            <w:noWrap/>
            <w:hideMark/>
          </w:tcPr>
          <w:p w14:paraId="0DDBC883" w14:textId="77777777" w:rsidR="00CA53C7" w:rsidRPr="003851B2" w:rsidRDefault="00CA53C7" w:rsidP="00CA53C7">
            <w:pPr>
              <w:rPr>
                <w:sz w:val="18"/>
                <w:lang w:val="sv-SE"/>
              </w:rPr>
            </w:pPr>
            <w:r>
              <w:rPr>
                <w:sz w:val="18"/>
                <w:lang w:val="sv-SE"/>
              </w:rPr>
              <w:t>UMa</w:t>
            </w:r>
            <w:r w:rsidRPr="003851B2">
              <w:rPr>
                <w:sz w:val="18"/>
                <w:lang w:val="sv-SE"/>
              </w:rPr>
              <w:t>, Type I CB Pattern: 1-1</w:t>
            </w:r>
          </w:p>
        </w:tc>
        <w:tc>
          <w:tcPr>
            <w:tcW w:w="1488" w:type="dxa"/>
            <w:noWrap/>
            <w:vAlign w:val="bottom"/>
          </w:tcPr>
          <w:p w14:paraId="43A80E26" w14:textId="1663EFD8"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2,0521</w:t>
            </w:r>
          </w:p>
        </w:tc>
        <w:tc>
          <w:tcPr>
            <w:tcW w:w="944" w:type="dxa"/>
            <w:noWrap/>
            <w:vAlign w:val="bottom"/>
          </w:tcPr>
          <w:p w14:paraId="2133A95D" w14:textId="12F4DD28"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0</w:t>
            </w:r>
          </w:p>
        </w:tc>
        <w:tc>
          <w:tcPr>
            <w:tcW w:w="1488" w:type="dxa"/>
            <w:noWrap/>
            <w:vAlign w:val="bottom"/>
          </w:tcPr>
          <w:p w14:paraId="55F51B4B" w14:textId="56D4F709"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0,40109</w:t>
            </w:r>
          </w:p>
        </w:tc>
        <w:tc>
          <w:tcPr>
            <w:tcW w:w="945" w:type="dxa"/>
            <w:noWrap/>
            <w:vAlign w:val="bottom"/>
          </w:tcPr>
          <w:p w14:paraId="3724E32A" w14:textId="4315F441"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0</w:t>
            </w:r>
          </w:p>
        </w:tc>
      </w:tr>
      <w:tr w:rsidR="00CA53C7" w:rsidRPr="003851B2" w14:paraId="64947F5C" w14:textId="77777777" w:rsidTr="000B3536">
        <w:trPr>
          <w:trHeight w:val="287"/>
        </w:trPr>
        <w:tc>
          <w:tcPr>
            <w:cnfStyle w:val="001000000000" w:firstRow="0" w:lastRow="0" w:firstColumn="1" w:lastColumn="0" w:oddVBand="0" w:evenVBand="0" w:oddHBand="0" w:evenHBand="0" w:firstRowFirstColumn="0" w:firstRowLastColumn="0" w:lastRowFirstColumn="0" w:lastRowLastColumn="0"/>
            <w:tcW w:w="2907" w:type="dxa"/>
            <w:noWrap/>
            <w:hideMark/>
          </w:tcPr>
          <w:p w14:paraId="2B5B506A" w14:textId="77777777" w:rsidR="00CA53C7" w:rsidRPr="003851B2" w:rsidRDefault="00CA53C7" w:rsidP="00CA53C7">
            <w:pPr>
              <w:rPr>
                <w:sz w:val="18"/>
                <w:lang w:val="sv-SE"/>
              </w:rPr>
            </w:pPr>
            <w:r>
              <w:rPr>
                <w:sz w:val="18"/>
                <w:lang w:val="sv-SE"/>
              </w:rPr>
              <w:t>UMa</w:t>
            </w:r>
            <w:r w:rsidRPr="003851B2">
              <w:rPr>
                <w:sz w:val="18"/>
                <w:lang w:val="sv-SE"/>
              </w:rPr>
              <w:t>, Type I CB Pattern: 4-1</w:t>
            </w:r>
          </w:p>
        </w:tc>
        <w:tc>
          <w:tcPr>
            <w:tcW w:w="1488" w:type="dxa"/>
            <w:noWrap/>
            <w:vAlign w:val="bottom"/>
          </w:tcPr>
          <w:p w14:paraId="6928B21F" w14:textId="3C482F3D" w:rsidR="00CA53C7" w:rsidRPr="003851B2" w:rsidRDefault="00CA53C7" w:rsidP="00CA53C7">
            <w:pPr>
              <w:cnfStyle w:val="000000000000" w:firstRow="0" w:lastRow="0" w:firstColumn="0" w:lastColumn="0" w:oddVBand="0" w:evenVBand="0" w:oddHBand="0" w:evenHBand="0" w:firstRowFirstColumn="0" w:firstRowLastColumn="0" w:lastRowFirstColumn="0" w:lastRowLastColumn="0"/>
              <w:rPr>
                <w:sz w:val="18"/>
              </w:rPr>
            </w:pPr>
            <w:r>
              <w:rPr>
                <w:rFonts w:ascii="Calibri" w:hAnsi="Calibri"/>
                <w:color w:val="000000"/>
                <w:sz w:val="22"/>
                <w:szCs w:val="22"/>
              </w:rPr>
              <w:t>2,0918</w:t>
            </w:r>
          </w:p>
        </w:tc>
        <w:tc>
          <w:tcPr>
            <w:tcW w:w="944" w:type="dxa"/>
            <w:noWrap/>
            <w:vAlign w:val="bottom"/>
          </w:tcPr>
          <w:p w14:paraId="59463144" w14:textId="384917E5" w:rsidR="00CA53C7" w:rsidRPr="003851B2" w:rsidRDefault="00CA53C7" w:rsidP="00CA53C7">
            <w:pPr>
              <w:cnfStyle w:val="000000000000" w:firstRow="0" w:lastRow="0" w:firstColumn="0" w:lastColumn="0" w:oddVBand="0" w:evenVBand="0" w:oddHBand="0" w:evenHBand="0" w:firstRowFirstColumn="0" w:firstRowLastColumn="0" w:lastRowFirstColumn="0" w:lastRowLastColumn="0"/>
              <w:rPr>
                <w:sz w:val="18"/>
              </w:rPr>
            </w:pPr>
            <w:r>
              <w:rPr>
                <w:rFonts w:ascii="Calibri" w:hAnsi="Calibri"/>
                <w:color w:val="000000"/>
                <w:sz w:val="22"/>
                <w:szCs w:val="22"/>
              </w:rPr>
              <w:t>1,9</w:t>
            </w:r>
          </w:p>
        </w:tc>
        <w:tc>
          <w:tcPr>
            <w:tcW w:w="1488" w:type="dxa"/>
            <w:noWrap/>
            <w:vAlign w:val="bottom"/>
          </w:tcPr>
          <w:p w14:paraId="74DCEE05" w14:textId="672672C6" w:rsidR="00CA53C7" w:rsidRPr="003851B2" w:rsidRDefault="00CA53C7" w:rsidP="00CA53C7">
            <w:pPr>
              <w:cnfStyle w:val="000000000000" w:firstRow="0" w:lastRow="0" w:firstColumn="0" w:lastColumn="0" w:oddVBand="0" w:evenVBand="0" w:oddHBand="0" w:evenHBand="0" w:firstRowFirstColumn="0" w:firstRowLastColumn="0" w:lastRowFirstColumn="0" w:lastRowLastColumn="0"/>
              <w:rPr>
                <w:sz w:val="18"/>
              </w:rPr>
            </w:pPr>
            <w:r>
              <w:rPr>
                <w:rFonts w:ascii="Calibri" w:hAnsi="Calibri"/>
                <w:color w:val="000000"/>
                <w:sz w:val="22"/>
                <w:szCs w:val="22"/>
              </w:rPr>
              <w:t>0,40653</w:t>
            </w:r>
          </w:p>
        </w:tc>
        <w:tc>
          <w:tcPr>
            <w:tcW w:w="945" w:type="dxa"/>
            <w:noWrap/>
            <w:vAlign w:val="bottom"/>
          </w:tcPr>
          <w:p w14:paraId="5AA41A5E" w14:textId="490DF3D1" w:rsidR="00CA53C7" w:rsidRPr="003851B2" w:rsidRDefault="00CA53C7" w:rsidP="00CA53C7">
            <w:pPr>
              <w:cnfStyle w:val="000000000000" w:firstRow="0" w:lastRow="0" w:firstColumn="0" w:lastColumn="0" w:oddVBand="0" w:evenVBand="0" w:oddHBand="0" w:evenHBand="0" w:firstRowFirstColumn="0" w:firstRowLastColumn="0" w:lastRowFirstColumn="0" w:lastRowLastColumn="0"/>
              <w:rPr>
                <w:sz w:val="18"/>
              </w:rPr>
            </w:pPr>
            <w:r>
              <w:rPr>
                <w:rFonts w:ascii="Calibri" w:hAnsi="Calibri"/>
                <w:color w:val="000000"/>
                <w:sz w:val="22"/>
                <w:szCs w:val="22"/>
              </w:rPr>
              <w:t>1,4</w:t>
            </w:r>
          </w:p>
        </w:tc>
      </w:tr>
      <w:tr w:rsidR="00CA53C7" w:rsidRPr="003851B2" w14:paraId="0A256681" w14:textId="77777777" w:rsidTr="000B3536">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2907" w:type="dxa"/>
            <w:noWrap/>
            <w:hideMark/>
          </w:tcPr>
          <w:p w14:paraId="2FE6C5E3" w14:textId="77777777" w:rsidR="00CA53C7" w:rsidRPr="003851B2" w:rsidRDefault="00CA53C7" w:rsidP="00CA53C7">
            <w:pPr>
              <w:rPr>
                <w:sz w:val="18"/>
                <w:lang w:val="sv-SE"/>
              </w:rPr>
            </w:pPr>
            <w:r>
              <w:rPr>
                <w:sz w:val="18"/>
                <w:lang w:val="sv-SE"/>
              </w:rPr>
              <w:t>UMa</w:t>
            </w:r>
            <w:r w:rsidRPr="003851B2">
              <w:rPr>
                <w:sz w:val="18"/>
                <w:lang w:val="sv-SE"/>
              </w:rPr>
              <w:t>, Type I CB Pattern: 4-2</w:t>
            </w:r>
          </w:p>
        </w:tc>
        <w:tc>
          <w:tcPr>
            <w:tcW w:w="1488" w:type="dxa"/>
            <w:noWrap/>
            <w:vAlign w:val="bottom"/>
          </w:tcPr>
          <w:p w14:paraId="43426AA9" w14:textId="374F6341"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2,0285</w:t>
            </w:r>
          </w:p>
        </w:tc>
        <w:tc>
          <w:tcPr>
            <w:tcW w:w="944" w:type="dxa"/>
            <w:noWrap/>
            <w:vAlign w:val="bottom"/>
          </w:tcPr>
          <w:p w14:paraId="66029D06" w14:textId="7B9F95A4"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-1,1</w:t>
            </w:r>
          </w:p>
        </w:tc>
        <w:tc>
          <w:tcPr>
            <w:tcW w:w="1488" w:type="dxa"/>
            <w:noWrap/>
            <w:vAlign w:val="bottom"/>
          </w:tcPr>
          <w:p w14:paraId="0D4EE1E6" w14:textId="343CBD66"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0,38344</w:t>
            </w:r>
          </w:p>
        </w:tc>
        <w:tc>
          <w:tcPr>
            <w:tcW w:w="945" w:type="dxa"/>
            <w:noWrap/>
            <w:vAlign w:val="bottom"/>
          </w:tcPr>
          <w:p w14:paraId="263CEB8E" w14:textId="193ABF9C"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-4,4</w:t>
            </w:r>
          </w:p>
        </w:tc>
      </w:tr>
      <w:tr w:rsidR="00CA53C7" w:rsidRPr="003851B2" w14:paraId="5C6A6D72" w14:textId="77777777" w:rsidTr="000B3536">
        <w:trPr>
          <w:trHeight w:val="287"/>
        </w:trPr>
        <w:tc>
          <w:tcPr>
            <w:cnfStyle w:val="001000000000" w:firstRow="0" w:lastRow="0" w:firstColumn="1" w:lastColumn="0" w:oddVBand="0" w:evenVBand="0" w:oddHBand="0" w:evenHBand="0" w:firstRowFirstColumn="0" w:firstRowLastColumn="0" w:lastRowFirstColumn="0" w:lastRowLastColumn="0"/>
            <w:tcW w:w="2907" w:type="dxa"/>
            <w:noWrap/>
            <w:hideMark/>
          </w:tcPr>
          <w:p w14:paraId="57DA1404" w14:textId="77777777" w:rsidR="00CA53C7" w:rsidRPr="003851B2" w:rsidRDefault="00CA53C7" w:rsidP="00CA53C7">
            <w:pPr>
              <w:rPr>
                <w:sz w:val="18"/>
                <w:lang w:val="sv-SE"/>
              </w:rPr>
            </w:pPr>
            <w:r>
              <w:rPr>
                <w:sz w:val="18"/>
                <w:lang w:val="sv-SE"/>
              </w:rPr>
              <w:t>UMa</w:t>
            </w:r>
            <w:r w:rsidRPr="003851B2">
              <w:rPr>
                <w:sz w:val="18"/>
                <w:lang w:val="sv-SE"/>
              </w:rPr>
              <w:t>, Type I CB Pattern: 4-3</w:t>
            </w:r>
          </w:p>
        </w:tc>
        <w:tc>
          <w:tcPr>
            <w:tcW w:w="1488" w:type="dxa"/>
            <w:noWrap/>
            <w:vAlign w:val="bottom"/>
          </w:tcPr>
          <w:p w14:paraId="643EBD49" w14:textId="7DD57712" w:rsidR="00CA53C7" w:rsidRPr="003851B2" w:rsidRDefault="00CA53C7" w:rsidP="00CA53C7">
            <w:pPr>
              <w:cnfStyle w:val="000000000000" w:firstRow="0" w:lastRow="0" w:firstColumn="0" w:lastColumn="0" w:oddVBand="0" w:evenVBand="0" w:oddHBand="0" w:evenHBand="0" w:firstRowFirstColumn="0" w:firstRowLastColumn="0" w:lastRowFirstColumn="0" w:lastRowLastColumn="0"/>
              <w:rPr>
                <w:sz w:val="18"/>
              </w:rPr>
            </w:pPr>
            <w:r>
              <w:rPr>
                <w:rFonts w:ascii="Calibri" w:hAnsi="Calibri"/>
                <w:color w:val="000000"/>
                <w:sz w:val="22"/>
                <w:szCs w:val="22"/>
              </w:rPr>
              <w:t>2,0233</w:t>
            </w:r>
          </w:p>
        </w:tc>
        <w:tc>
          <w:tcPr>
            <w:tcW w:w="944" w:type="dxa"/>
            <w:noWrap/>
            <w:vAlign w:val="bottom"/>
          </w:tcPr>
          <w:p w14:paraId="55F07F92" w14:textId="0145DE9C" w:rsidR="00CA53C7" w:rsidRPr="003851B2" w:rsidRDefault="00CA53C7" w:rsidP="00CA53C7">
            <w:pPr>
              <w:cnfStyle w:val="000000000000" w:firstRow="0" w:lastRow="0" w:firstColumn="0" w:lastColumn="0" w:oddVBand="0" w:evenVBand="0" w:oddHBand="0" w:evenHBand="0" w:firstRowFirstColumn="0" w:firstRowLastColumn="0" w:lastRowFirstColumn="0" w:lastRowLastColumn="0"/>
              <w:rPr>
                <w:sz w:val="18"/>
              </w:rPr>
            </w:pPr>
            <w:r>
              <w:rPr>
                <w:rFonts w:ascii="Calibri" w:hAnsi="Calibri"/>
                <w:color w:val="000000"/>
                <w:sz w:val="22"/>
                <w:szCs w:val="22"/>
              </w:rPr>
              <w:t>-1,4</w:t>
            </w:r>
          </w:p>
        </w:tc>
        <w:tc>
          <w:tcPr>
            <w:tcW w:w="1488" w:type="dxa"/>
            <w:noWrap/>
            <w:vAlign w:val="bottom"/>
          </w:tcPr>
          <w:p w14:paraId="065AED04" w14:textId="7079BDE4" w:rsidR="00CA53C7" w:rsidRPr="003851B2" w:rsidRDefault="00CA53C7" w:rsidP="00CA53C7">
            <w:pPr>
              <w:cnfStyle w:val="000000000000" w:firstRow="0" w:lastRow="0" w:firstColumn="0" w:lastColumn="0" w:oddVBand="0" w:evenVBand="0" w:oddHBand="0" w:evenHBand="0" w:firstRowFirstColumn="0" w:firstRowLastColumn="0" w:lastRowFirstColumn="0" w:lastRowLastColumn="0"/>
              <w:rPr>
                <w:sz w:val="18"/>
              </w:rPr>
            </w:pPr>
            <w:r>
              <w:rPr>
                <w:rFonts w:ascii="Calibri" w:hAnsi="Calibri"/>
                <w:color w:val="000000"/>
                <w:sz w:val="22"/>
                <w:szCs w:val="22"/>
              </w:rPr>
              <w:t>0,37827</w:t>
            </w:r>
          </w:p>
        </w:tc>
        <w:tc>
          <w:tcPr>
            <w:tcW w:w="945" w:type="dxa"/>
            <w:noWrap/>
            <w:vAlign w:val="bottom"/>
          </w:tcPr>
          <w:p w14:paraId="69437849" w14:textId="0976CF04" w:rsidR="00CA53C7" w:rsidRPr="003851B2" w:rsidRDefault="00CA53C7" w:rsidP="00CA53C7">
            <w:pPr>
              <w:cnfStyle w:val="000000000000" w:firstRow="0" w:lastRow="0" w:firstColumn="0" w:lastColumn="0" w:oddVBand="0" w:evenVBand="0" w:oddHBand="0" w:evenHBand="0" w:firstRowFirstColumn="0" w:firstRowLastColumn="0" w:lastRowFirstColumn="0" w:lastRowLastColumn="0"/>
              <w:rPr>
                <w:sz w:val="18"/>
              </w:rPr>
            </w:pPr>
            <w:r>
              <w:rPr>
                <w:rFonts w:ascii="Calibri" w:hAnsi="Calibri"/>
                <w:color w:val="000000"/>
                <w:sz w:val="22"/>
                <w:szCs w:val="22"/>
              </w:rPr>
              <w:t>-5,7</w:t>
            </w:r>
          </w:p>
        </w:tc>
      </w:tr>
      <w:tr w:rsidR="00CA53C7" w:rsidRPr="003851B2" w14:paraId="3738CA4B" w14:textId="77777777" w:rsidTr="000B3536">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2907" w:type="dxa"/>
            <w:noWrap/>
            <w:hideMark/>
          </w:tcPr>
          <w:p w14:paraId="79F5A1F3" w14:textId="77777777" w:rsidR="00CA53C7" w:rsidRPr="003851B2" w:rsidRDefault="00CA53C7" w:rsidP="00CA53C7">
            <w:pPr>
              <w:rPr>
                <w:sz w:val="18"/>
                <w:lang w:val="sv-SE"/>
              </w:rPr>
            </w:pPr>
            <w:r>
              <w:rPr>
                <w:sz w:val="18"/>
                <w:lang w:val="sv-SE"/>
              </w:rPr>
              <w:t>UMa</w:t>
            </w:r>
            <w:r w:rsidRPr="003851B2">
              <w:rPr>
                <w:sz w:val="18"/>
                <w:lang w:val="sv-SE"/>
              </w:rPr>
              <w:t>, Type I CB Pattern: 4-4</w:t>
            </w:r>
          </w:p>
        </w:tc>
        <w:tc>
          <w:tcPr>
            <w:tcW w:w="1488" w:type="dxa"/>
            <w:noWrap/>
            <w:vAlign w:val="bottom"/>
          </w:tcPr>
          <w:p w14:paraId="5F52EAED" w14:textId="2DF07CC9"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2,006</w:t>
            </w:r>
          </w:p>
        </w:tc>
        <w:tc>
          <w:tcPr>
            <w:tcW w:w="944" w:type="dxa"/>
            <w:noWrap/>
            <w:vAlign w:val="bottom"/>
          </w:tcPr>
          <w:p w14:paraId="0B0B657C" w14:textId="7DEFE490"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-2,2</w:t>
            </w:r>
          </w:p>
        </w:tc>
        <w:tc>
          <w:tcPr>
            <w:tcW w:w="1488" w:type="dxa"/>
            <w:noWrap/>
            <w:vAlign w:val="bottom"/>
          </w:tcPr>
          <w:p w14:paraId="4F41024A" w14:textId="77205555"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0,38443</w:t>
            </w:r>
          </w:p>
        </w:tc>
        <w:tc>
          <w:tcPr>
            <w:tcW w:w="945" w:type="dxa"/>
            <w:noWrap/>
            <w:vAlign w:val="bottom"/>
          </w:tcPr>
          <w:p w14:paraId="0C01AC39" w14:textId="2E7682CF"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-4,2</w:t>
            </w:r>
          </w:p>
        </w:tc>
      </w:tr>
      <w:tr w:rsidR="00CA53C7" w:rsidRPr="00F744C4" w14:paraId="04075D46" w14:textId="77777777" w:rsidTr="000B3536">
        <w:trPr>
          <w:trHeight w:val="445"/>
        </w:trPr>
        <w:tc>
          <w:tcPr>
            <w:cnfStyle w:val="001000000000" w:firstRow="0" w:lastRow="0" w:firstColumn="1" w:lastColumn="0" w:oddVBand="0" w:evenVBand="0" w:oddHBand="0" w:evenHBand="0" w:firstRowFirstColumn="0" w:firstRowLastColumn="0" w:lastRowFirstColumn="0" w:lastRowLastColumn="0"/>
            <w:tcW w:w="7772" w:type="dxa"/>
            <w:gridSpan w:val="5"/>
            <w:noWrap/>
            <w:hideMark/>
          </w:tcPr>
          <w:p w14:paraId="18B572F2" w14:textId="47582996" w:rsidR="00CA53C7" w:rsidRPr="003851B2" w:rsidRDefault="00CA53C7" w:rsidP="000B3536">
            <w:pPr>
              <w:jc w:val="center"/>
              <w:rPr>
                <w:sz w:val="18"/>
                <w:lang w:val="sv-SE"/>
              </w:rPr>
            </w:pPr>
            <w:r w:rsidRPr="003851B2">
              <w:rPr>
                <w:sz w:val="18"/>
                <w:lang w:val="sv-SE"/>
              </w:rPr>
              <w:t>16 antenna ports: (N1,N2)=(4,2), (O1,O2) = (</w:t>
            </w:r>
            <w:r>
              <w:rPr>
                <w:sz w:val="18"/>
                <w:lang w:val="sv-SE"/>
              </w:rPr>
              <w:t>4x4</w:t>
            </w:r>
            <w:r w:rsidRPr="003851B2">
              <w:rPr>
                <w:sz w:val="18"/>
                <w:lang w:val="sv-SE"/>
              </w:rPr>
              <w:t xml:space="preserve">), </w:t>
            </w:r>
            <w:r>
              <w:rPr>
                <w:sz w:val="18"/>
                <w:lang w:val="sv-SE"/>
              </w:rPr>
              <w:t>UMa</w:t>
            </w:r>
            <w:r w:rsidRPr="003851B2">
              <w:rPr>
                <w:sz w:val="18"/>
                <w:lang w:val="sv-SE"/>
              </w:rPr>
              <w:t>, 50%RU</w:t>
            </w:r>
          </w:p>
        </w:tc>
      </w:tr>
      <w:tr w:rsidR="00CA53C7" w:rsidRPr="003851B2" w14:paraId="347BC80B" w14:textId="77777777" w:rsidTr="000B3536">
        <w:trPr>
          <w:cnfStyle w:val="000000100000" w:firstRow="0" w:lastRow="0" w:firstColumn="0" w:lastColumn="0" w:oddVBand="0" w:evenVBand="0" w:oddHBand="1" w:evenHBand="0" w:firstRowFirstColumn="0" w:firstRowLastColumn="0" w:lastRowFirstColumn="0" w:lastRowLastColumn="0"/>
          <w:trHeight w:val="388"/>
        </w:trPr>
        <w:tc>
          <w:tcPr>
            <w:cnfStyle w:val="001000000000" w:firstRow="0" w:lastRow="0" w:firstColumn="1" w:lastColumn="0" w:oddVBand="0" w:evenVBand="0" w:oddHBand="0" w:evenHBand="0" w:firstRowFirstColumn="0" w:firstRowLastColumn="0" w:lastRowFirstColumn="0" w:lastRowLastColumn="0"/>
            <w:tcW w:w="2907" w:type="dxa"/>
            <w:vMerge w:val="restart"/>
            <w:noWrap/>
            <w:hideMark/>
          </w:tcPr>
          <w:p w14:paraId="2991F21D" w14:textId="77777777" w:rsidR="00CA53C7" w:rsidRPr="003851B2" w:rsidRDefault="00CA53C7" w:rsidP="000B3536">
            <w:pPr>
              <w:rPr>
                <w:sz w:val="18"/>
              </w:rPr>
            </w:pPr>
            <w:r w:rsidRPr="003851B2">
              <w:rPr>
                <w:sz w:val="18"/>
              </w:rPr>
              <w:t>Scheme</w:t>
            </w:r>
          </w:p>
        </w:tc>
        <w:tc>
          <w:tcPr>
            <w:tcW w:w="2432" w:type="dxa"/>
            <w:gridSpan w:val="2"/>
            <w:noWrap/>
            <w:hideMark/>
          </w:tcPr>
          <w:p w14:paraId="5F021867" w14:textId="77777777" w:rsidR="00CA53C7" w:rsidRPr="003851B2" w:rsidRDefault="00CA53C7" w:rsidP="000B3536">
            <w:pPr>
              <w:cnfStyle w:val="000000100000" w:firstRow="0" w:lastRow="0" w:firstColumn="0" w:lastColumn="0" w:oddVBand="0" w:evenVBand="0" w:oddHBand="1" w:evenHBand="0" w:firstRowFirstColumn="0" w:firstRowLastColumn="0" w:lastRowFirstColumn="0" w:lastRowLastColumn="0"/>
              <w:rPr>
                <w:b/>
                <w:bCs/>
                <w:sz w:val="18"/>
              </w:rPr>
            </w:pPr>
            <w:r w:rsidRPr="003851B2">
              <w:rPr>
                <w:b/>
                <w:bCs/>
                <w:sz w:val="18"/>
              </w:rPr>
              <w:t>Average UPT</w:t>
            </w:r>
          </w:p>
        </w:tc>
        <w:tc>
          <w:tcPr>
            <w:tcW w:w="2433" w:type="dxa"/>
            <w:gridSpan w:val="2"/>
            <w:noWrap/>
            <w:hideMark/>
          </w:tcPr>
          <w:p w14:paraId="6E6F0766" w14:textId="77777777" w:rsidR="00CA53C7" w:rsidRPr="003851B2" w:rsidRDefault="00CA53C7" w:rsidP="000B3536">
            <w:pPr>
              <w:cnfStyle w:val="000000100000" w:firstRow="0" w:lastRow="0" w:firstColumn="0" w:lastColumn="0" w:oddVBand="0" w:evenVBand="0" w:oddHBand="1" w:evenHBand="0" w:firstRowFirstColumn="0" w:firstRowLastColumn="0" w:lastRowFirstColumn="0" w:lastRowLastColumn="0"/>
              <w:rPr>
                <w:b/>
                <w:bCs/>
                <w:sz w:val="18"/>
              </w:rPr>
            </w:pPr>
            <w:r w:rsidRPr="003851B2">
              <w:rPr>
                <w:b/>
                <w:bCs/>
                <w:sz w:val="18"/>
              </w:rPr>
              <w:t>Cell edge UPT</w:t>
            </w:r>
          </w:p>
        </w:tc>
      </w:tr>
      <w:tr w:rsidR="00CA53C7" w:rsidRPr="003851B2" w14:paraId="68740996" w14:textId="77777777" w:rsidTr="000B3536">
        <w:trPr>
          <w:trHeight w:val="301"/>
        </w:trPr>
        <w:tc>
          <w:tcPr>
            <w:cnfStyle w:val="001000000000" w:firstRow="0" w:lastRow="0" w:firstColumn="1" w:lastColumn="0" w:oddVBand="0" w:evenVBand="0" w:oddHBand="0" w:evenHBand="0" w:firstRowFirstColumn="0" w:firstRowLastColumn="0" w:lastRowFirstColumn="0" w:lastRowLastColumn="0"/>
            <w:tcW w:w="2907" w:type="dxa"/>
            <w:vMerge/>
            <w:hideMark/>
          </w:tcPr>
          <w:p w14:paraId="0BB62EBB" w14:textId="77777777" w:rsidR="00CA53C7" w:rsidRPr="003851B2" w:rsidRDefault="00CA53C7" w:rsidP="000B3536">
            <w:pPr>
              <w:rPr>
                <w:sz w:val="18"/>
              </w:rPr>
            </w:pPr>
          </w:p>
        </w:tc>
        <w:tc>
          <w:tcPr>
            <w:tcW w:w="1488" w:type="dxa"/>
            <w:noWrap/>
            <w:hideMark/>
          </w:tcPr>
          <w:p w14:paraId="672B8284" w14:textId="77777777" w:rsidR="00CA53C7" w:rsidRPr="003851B2" w:rsidRDefault="00CA53C7" w:rsidP="000B3536">
            <w:pPr>
              <w:cnfStyle w:val="000000000000" w:firstRow="0" w:lastRow="0" w:firstColumn="0" w:lastColumn="0" w:oddVBand="0" w:evenVBand="0" w:oddHBand="0" w:evenHBand="0" w:firstRowFirstColumn="0" w:firstRowLastColumn="0" w:lastRowFirstColumn="0" w:lastRowLastColumn="0"/>
              <w:rPr>
                <w:i/>
                <w:iCs/>
                <w:sz w:val="18"/>
              </w:rPr>
            </w:pPr>
            <w:r w:rsidRPr="003851B2">
              <w:rPr>
                <w:i/>
                <w:iCs/>
                <w:sz w:val="18"/>
              </w:rPr>
              <w:t>[bps/Hz/user]</w:t>
            </w:r>
          </w:p>
        </w:tc>
        <w:tc>
          <w:tcPr>
            <w:tcW w:w="944" w:type="dxa"/>
            <w:noWrap/>
            <w:hideMark/>
          </w:tcPr>
          <w:p w14:paraId="0B3ADFD8" w14:textId="77777777" w:rsidR="00CA53C7" w:rsidRPr="003851B2" w:rsidRDefault="00CA53C7" w:rsidP="000B3536">
            <w:pPr>
              <w:cnfStyle w:val="000000000000" w:firstRow="0" w:lastRow="0" w:firstColumn="0" w:lastColumn="0" w:oddVBand="0" w:evenVBand="0" w:oddHBand="0" w:evenHBand="0" w:firstRowFirstColumn="0" w:firstRowLastColumn="0" w:lastRowFirstColumn="0" w:lastRowLastColumn="0"/>
              <w:rPr>
                <w:i/>
                <w:iCs/>
                <w:sz w:val="18"/>
              </w:rPr>
            </w:pPr>
            <w:r w:rsidRPr="003851B2">
              <w:rPr>
                <w:i/>
                <w:iCs/>
                <w:sz w:val="18"/>
              </w:rPr>
              <w:t>Gain [%]</w:t>
            </w:r>
          </w:p>
        </w:tc>
        <w:tc>
          <w:tcPr>
            <w:tcW w:w="1488" w:type="dxa"/>
            <w:noWrap/>
            <w:hideMark/>
          </w:tcPr>
          <w:p w14:paraId="6CAA056F" w14:textId="77777777" w:rsidR="00CA53C7" w:rsidRPr="003851B2" w:rsidRDefault="00CA53C7" w:rsidP="000B3536">
            <w:pPr>
              <w:cnfStyle w:val="000000000000" w:firstRow="0" w:lastRow="0" w:firstColumn="0" w:lastColumn="0" w:oddVBand="0" w:evenVBand="0" w:oddHBand="0" w:evenHBand="0" w:firstRowFirstColumn="0" w:firstRowLastColumn="0" w:lastRowFirstColumn="0" w:lastRowLastColumn="0"/>
              <w:rPr>
                <w:i/>
                <w:iCs/>
                <w:sz w:val="18"/>
              </w:rPr>
            </w:pPr>
            <w:r w:rsidRPr="003851B2">
              <w:rPr>
                <w:i/>
                <w:iCs/>
                <w:sz w:val="18"/>
              </w:rPr>
              <w:t>[bps/Hz/user]</w:t>
            </w:r>
          </w:p>
        </w:tc>
        <w:tc>
          <w:tcPr>
            <w:tcW w:w="945" w:type="dxa"/>
            <w:noWrap/>
            <w:hideMark/>
          </w:tcPr>
          <w:p w14:paraId="519F545B" w14:textId="77777777" w:rsidR="00CA53C7" w:rsidRPr="003851B2" w:rsidRDefault="00CA53C7" w:rsidP="000B3536">
            <w:pPr>
              <w:cnfStyle w:val="000000000000" w:firstRow="0" w:lastRow="0" w:firstColumn="0" w:lastColumn="0" w:oddVBand="0" w:evenVBand="0" w:oddHBand="0" w:evenHBand="0" w:firstRowFirstColumn="0" w:firstRowLastColumn="0" w:lastRowFirstColumn="0" w:lastRowLastColumn="0"/>
              <w:rPr>
                <w:i/>
                <w:iCs/>
                <w:sz w:val="18"/>
              </w:rPr>
            </w:pPr>
            <w:r w:rsidRPr="003851B2">
              <w:rPr>
                <w:i/>
                <w:iCs/>
                <w:sz w:val="18"/>
              </w:rPr>
              <w:t>Gain [%]</w:t>
            </w:r>
          </w:p>
        </w:tc>
      </w:tr>
      <w:tr w:rsidR="00CA53C7" w:rsidRPr="003851B2" w14:paraId="24C710A0" w14:textId="77777777" w:rsidTr="000B3536">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2907" w:type="dxa"/>
            <w:noWrap/>
            <w:hideMark/>
          </w:tcPr>
          <w:p w14:paraId="46A0BA3A" w14:textId="77777777" w:rsidR="00CA53C7" w:rsidRPr="003851B2" w:rsidRDefault="00CA53C7" w:rsidP="00CA53C7">
            <w:pPr>
              <w:rPr>
                <w:sz w:val="18"/>
                <w:lang w:val="sv-SE"/>
              </w:rPr>
            </w:pPr>
            <w:r w:rsidRPr="003851B2">
              <w:rPr>
                <w:sz w:val="18"/>
                <w:lang w:val="sv-SE"/>
              </w:rPr>
              <w:t>UMi, Type I CB Pattern: 1-1</w:t>
            </w:r>
          </w:p>
        </w:tc>
        <w:tc>
          <w:tcPr>
            <w:tcW w:w="1488" w:type="dxa"/>
            <w:noWrap/>
            <w:vAlign w:val="bottom"/>
          </w:tcPr>
          <w:p w14:paraId="1F150AC7" w14:textId="4BCFE1CC"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2,3082</w:t>
            </w:r>
          </w:p>
        </w:tc>
        <w:tc>
          <w:tcPr>
            <w:tcW w:w="944" w:type="dxa"/>
            <w:noWrap/>
            <w:vAlign w:val="bottom"/>
          </w:tcPr>
          <w:p w14:paraId="054B479E" w14:textId="01161D90"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0</w:t>
            </w:r>
          </w:p>
        </w:tc>
        <w:tc>
          <w:tcPr>
            <w:tcW w:w="1488" w:type="dxa"/>
            <w:noWrap/>
            <w:vAlign w:val="bottom"/>
          </w:tcPr>
          <w:p w14:paraId="34072B47" w14:textId="4878D79B"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0,51122</w:t>
            </w:r>
          </w:p>
        </w:tc>
        <w:tc>
          <w:tcPr>
            <w:tcW w:w="945" w:type="dxa"/>
            <w:noWrap/>
            <w:vAlign w:val="bottom"/>
          </w:tcPr>
          <w:p w14:paraId="12140316" w14:textId="5EF43B49"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0</w:t>
            </w:r>
          </w:p>
        </w:tc>
      </w:tr>
      <w:tr w:rsidR="00CA53C7" w:rsidRPr="003851B2" w14:paraId="518B2DEA" w14:textId="77777777" w:rsidTr="000B3536">
        <w:trPr>
          <w:trHeight w:val="287"/>
        </w:trPr>
        <w:tc>
          <w:tcPr>
            <w:cnfStyle w:val="001000000000" w:firstRow="0" w:lastRow="0" w:firstColumn="1" w:lastColumn="0" w:oddVBand="0" w:evenVBand="0" w:oddHBand="0" w:evenHBand="0" w:firstRowFirstColumn="0" w:firstRowLastColumn="0" w:lastRowFirstColumn="0" w:lastRowLastColumn="0"/>
            <w:tcW w:w="2907" w:type="dxa"/>
            <w:noWrap/>
            <w:hideMark/>
          </w:tcPr>
          <w:p w14:paraId="03D5955B" w14:textId="77777777" w:rsidR="00CA53C7" w:rsidRPr="003851B2" w:rsidRDefault="00CA53C7" w:rsidP="00CA53C7">
            <w:pPr>
              <w:rPr>
                <w:sz w:val="18"/>
                <w:lang w:val="sv-SE"/>
              </w:rPr>
            </w:pPr>
            <w:r>
              <w:rPr>
                <w:sz w:val="18"/>
                <w:lang w:val="sv-SE"/>
              </w:rPr>
              <w:t>UMa</w:t>
            </w:r>
            <w:r w:rsidRPr="003851B2">
              <w:rPr>
                <w:sz w:val="18"/>
                <w:lang w:val="sv-SE"/>
              </w:rPr>
              <w:t>, Type I CB Pattern: 4-1</w:t>
            </w:r>
          </w:p>
        </w:tc>
        <w:tc>
          <w:tcPr>
            <w:tcW w:w="1488" w:type="dxa"/>
            <w:noWrap/>
            <w:vAlign w:val="bottom"/>
          </w:tcPr>
          <w:p w14:paraId="33CF859F" w14:textId="5A934CFD" w:rsidR="00CA53C7" w:rsidRPr="003851B2" w:rsidRDefault="00CA53C7" w:rsidP="00CA53C7">
            <w:pPr>
              <w:cnfStyle w:val="000000000000" w:firstRow="0" w:lastRow="0" w:firstColumn="0" w:lastColumn="0" w:oddVBand="0" w:evenVBand="0" w:oddHBand="0" w:evenHBand="0" w:firstRowFirstColumn="0" w:firstRowLastColumn="0" w:lastRowFirstColumn="0" w:lastRowLastColumn="0"/>
              <w:rPr>
                <w:sz w:val="18"/>
              </w:rPr>
            </w:pPr>
            <w:r>
              <w:rPr>
                <w:rFonts w:ascii="Calibri" w:hAnsi="Calibri"/>
                <w:color w:val="000000"/>
                <w:sz w:val="22"/>
                <w:szCs w:val="22"/>
              </w:rPr>
              <w:t>2,3345</w:t>
            </w:r>
          </w:p>
        </w:tc>
        <w:tc>
          <w:tcPr>
            <w:tcW w:w="944" w:type="dxa"/>
            <w:noWrap/>
            <w:vAlign w:val="bottom"/>
          </w:tcPr>
          <w:p w14:paraId="3B45FC21" w14:textId="5FFD6E35" w:rsidR="00CA53C7" w:rsidRPr="003851B2" w:rsidRDefault="00CA53C7" w:rsidP="00CA53C7">
            <w:pPr>
              <w:cnfStyle w:val="000000000000" w:firstRow="0" w:lastRow="0" w:firstColumn="0" w:lastColumn="0" w:oddVBand="0" w:evenVBand="0" w:oddHBand="0" w:evenHBand="0" w:firstRowFirstColumn="0" w:firstRowLastColumn="0" w:lastRowFirstColumn="0" w:lastRowLastColumn="0"/>
              <w:rPr>
                <w:sz w:val="18"/>
              </w:rPr>
            </w:pPr>
            <w:r>
              <w:rPr>
                <w:rFonts w:ascii="Calibri" w:hAnsi="Calibri"/>
                <w:color w:val="000000"/>
                <w:sz w:val="22"/>
                <w:szCs w:val="22"/>
              </w:rPr>
              <w:t>1,1</w:t>
            </w:r>
          </w:p>
        </w:tc>
        <w:tc>
          <w:tcPr>
            <w:tcW w:w="1488" w:type="dxa"/>
            <w:noWrap/>
            <w:vAlign w:val="bottom"/>
          </w:tcPr>
          <w:p w14:paraId="06E64FE4" w14:textId="1879E177" w:rsidR="00CA53C7" w:rsidRPr="003851B2" w:rsidRDefault="00CA53C7" w:rsidP="00CA53C7">
            <w:pPr>
              <w:cnfStyle w:val="000000000000" w:firstRow="0" w:lastRow="0" w:firstColumn="0" w:lastColumn="0" w:oddVBand="0" w:evenVBand="0" w:oddHBand="0" w:evenHBand="0" w:firstRowFirstColumn="0" w:firstRowLastColumn="0" w:lastRowFirstColumn="0" w:lastRowLastColumn="0"/>
              <w:rPr>
                <w:sz w:val="18"/>
              </w:rPr>
            </w:pPr>
            <w:r>
              <w:rPr>
                <w:rFonts w:ascii="Calibri" w:hAnsi="Calibri"/>
                <w:color w:val="000000"/>
                <w:sz w:val="22"/>
                <w:szCs w:val="22"/>
              </w:rPr>
              <w:t>0,52199</w:t>
            </w:r>
          </w:p>
        </w:tc>
        <w:tc>
          <w:tcPr>
            <w:tcW w:w="945" w:type="dxa"/>
            <w:noWrap/>
            <w:vAlign w:val="bottom"/>
          </w:tcPr>
          <w:p w14:paraId="4C937F65" w14:textId="16CB4F86" w:rsidR="00CA53C7" w:rsidRPr="003851B2" w:rsidRDefault="00CA53C7" w:rsidP="00CA53C7">
            <w:pPr>
              <w:cnfStyle w:val="000000000000" w:firstRow="0" w:lastRow="0" w:firstColumn="0" w:lastColumn="0" w:oddVBand="0" w:evenVBand="0" w:oddHBand="0" w:evenHBand="0" w:firstRowFirstColumn="0" w:firstRowLastColumn="0" w:lastRowFirstColumn="0" w:lastRowLastColumn="0"/>
              <w:rPr>
                <w:sz w:val="18"/>
              </w:rPr>
            </w:pPr>
            <w:r>
              <w:rPr>
                <w:rFonts w:ascii="Calibri" w:hAnsi="Calibri"/>
                <w:color w:val="000000"/>
                <w:sz w:val="22"/>
                <w:szCs w:val="22"/>
              </w:rPr>
              <w:t>2,1</w:t>
            </w:r>
          </w:p>
        </w:tc>
      </w:tr>
      <w:tr w:rsidR="00CA53C7" w:rsidRPr="003851B2" w14:paraId="3D429A0E" w14:textId="77777777" w:rsidTr="000B3536">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2907" w:type="dxa"/>
            <w:noWrap/>
            <w:hideMark/>
          </w:tcPr>
          <w:p w14:paraId="636D5D3F" w14:textId="77777777" w:rsidR="00CA53C7" w:rsidRPr="003851B2" w:rsidRDefault="00CA53C7" w:rsidP="00CA53C7">
            <w:pPr>
              <w:rPr>
                <w:sz w:val="18"/>
                <w:lang w:val="sv-SE"/>
              </w:rPr>
            </w:pPr>
            <w:r>
              <w:rPr>
                <w:sz w:val="18"/>
                <w:lang w:val="sv-SE"/>
              </w:rPr>
              <w:t>UMa</w:t>
            </w:r>
            <w:r w:rsidRPr="003851B2">
              <w:rPr>
                <w:sz w:val="18"/>
                <w:lang w:val="sv-SE"/>
              </w:rPr>
              <w:t>, Type I CB Pattern: 4-2</w:t>
            </w:r>
          </w:p>
        </w:tc>
        <w:tc>
          <w:tcPr>
            <w:tcW w:w="1488" w:type="dxa"/>
            <w:noWrap/>
            <w:vAlign w:val="bottom"/>
          </w:tcPr>
          <w:p w14:paraId="759F21A9" w14:textId="10B6917D"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2,2713</w:t>
            </w:r>
          </w:p>
        </w:tc>
        <w:tc>
          <w:tcPr>
            <w:tcW w:w="944" w:type="dxa"/>
            <w:noWrap/>
            <w:vAlign w:val="bottom"/>
          </w:tcPr>
          <w:p w14:paraId="74DB402F" w14:textId="46F818AA"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-1,6</w:t>
            </w:r>
          </w:p>
        </w:tc>
        <w:tc>
          <w:tcPr>
            <w:tcW w:w="1488" w:type="dxa"/>
            <w:noWrap/>
            <w:vAlign w:val="bottom"/>
          </w:tcPr>
          <w:p w14:paraId="1A3A4B94" w14:textId="36D70AB3"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0,49976</w:t>
            </w:r>
          </w:p>
        </w:tc>
        <w:tc>
          <w:tcPr>
            <w:tcW w:w="945" w:type="dxa"/>
            <w:noWrap/>
            <w:vAlign w:val="bottom"/>
          </w:tcPr>
          <w:p w14:paraId="49723406" w14:textId="72C23FCE"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-2,2</w:t>
            </w:r>
          </w:p>
        </w:tc>
      </w:tr>
      <w:tr w:rsidR="00CA53C7" w:rsidRPr="003851B2" w14:paraId="0D6A4845" w14:textId="77777777" w:rsidTr="000B3536">
        <w:trPr>
          <w:trHeight w:val="287"/>
        </w:trPr>
        <w:tc>
          <w:tcPr>
            <w:cnfStyle w:val="001000000000" w:firstRow="0" w:lastRow="0" w:firstColumn="1" w:lastColumn="0" w:oddVBand="0" w:evenVBand="0" w:oddHBand="0" w:evenHBand="0" w:firstRowFirstColumn="0" w:firstRowLastColumn="0" w:lastRowFirstColumn="0" w:lastRowLastColumn="0"/>
            <w:tcW w:w="2907" w:type="dxa"/>
            <w:noWrap/>
            <w:hideMark/>
          </w:tcPr>
          <w:p w14:paraId="3F1CD6B0" w14:textId="77777777" w:rsidR="00CA53C7" w:rsidRPr="003851B2" w:rsidRDefault="00CA53C7" w:rsidP="00CA53C7">
            <w:pPr>
              <w:rPr>
                <w:sz w:val="18"/>
                <w:lang w:val="sv-SE"/>
              </w:rPr>
            </w:pPr>
            <w:r>
              <w:rPr>
                <w:sz w:val="18"/>
                <w:lang w:val="sv-SE"/>
              </w:rPr>
              <w:t>UMa</w:t>
            </w:r>
            <w:r w:rsidRPr="003851B2">
              <w:rPr>
                <w:sz w:val="18"/>
                <w:lang w:val="sv-SE"/>
              </w:rPr>
              <w:t>, Type I CB Pattern: 4-3</w:t>
            </w:r>
          </w:p>
        </w:tc>
        <w:tc>
          <w:tcPr>
            <w:tcW w:w="1488" w:type="dxa"/>
            <w:noWrap/>
            <w:vAlign w:val="bottom"/>
          </w:tcPr>
          <w:p w14:paraId="50650257" w14:textId="2116A651" w:rsidR="00CA53C7" w:rsidRPr="003851B2" w:rsidRDefault="00CA53C7" w:rsidP="00CA53C7">
            <w:pPr>
              <w:cnfStyle w:val="000000000000" w:firstRow="0" w:lastRow="0" w:firstColumn="0" w:lastColumn="0" w:oddVBand="0" w:evenVBand="0" w:oddHBand="0" w:evenHBand="0" w:firstRowFirstColumn="0" w:firstRowLastColumn="0" w:lastRowFirstColumn="0" w:lastRowLastColumn="0"/>
              <w:rPr>
                <w:sz w:val="18"/>
              </w:rPr>
            </w:pPr>
            <w:r>
              <w:rPr>
                <w:rFonts w:ascii="Calibri" w:hAnsi="Calibri"/>
                <w:color w:val="000000"/>
                <w:sz w:val="22"/>
                <w:szCs w:val="22"/>
              </w:rPr>
              <w:t>2,2508</w:t>
            </w:r>
          </w:p>
        </w:tc>
        <w:tc>
          <w:tcPr>
            <w:tcW w:w="944" w:type="dxa"/>
            <w:noWrap/>
            <w:vAlign w:val="bottom"/>
          </w:tcPr>
          <w:p w14:paraId="4E17ACBB" w14:textId="7CF73B3A" w:rsidR="00CA53C7" w:rsidRPr="003851B2" w:rsidRDefault="00CA53C7" w:rsidP="00CA53C7">
            <w:pPr>
              <w:cnfStyle w:val="000000000000" w:firstRow="0" w:lastRow="0" w:firstColumn="0" w:lastColumn="0" w:oddVBand="0" w:evenVBand="0" w:oddHBand="0" w:evenHBand="0" w:firstRowFirstColumn="0" w:firstRowLastColumn="0" w:lastRowFirstColumn="0" w:lastRowLastColumn="0"/>
              <w:rPr>
                <w:sz w:val="18"/>
              </w:rPr>
            </w:pPr>
            <w:r>
              <w:rPr>
                <w:rFonts w:ascii="Calibri" w:hAnsi="Calibri"/>
                <w:color w:val="000000"/>
                <w:sz w:val="22"/>
                <w:szCs w:val="22"/>
              </w:rPr>
              <w:t>-2,5</w:t>
            </w:r>
          </w:p>
        </w:tc>
        <w:tc>
          <w:tcPr>
            <w:tcW w:w="1488" w:type="dxa"/>
            <w:noWrap/>
            <w:vAlign w:val="bottom"/>
          </w:tcPr>
          <w:p w14:paraId="7D4A55B3" w14:textId="33A81D0D" w:rsidR="00CA53C7" w:rsidRPr="003851B2" w:rsidRDefault="00CA53C7" w:rsidP="00CA53C7">
            <w:pPr>
              <w:cnfStyle w:val="000000000000" w:firstRow="0" w:lastRow="0" w:firstColumn="0" w:lastColumn="0" w:oddVBand="0" w:evenVBand="0" w:oddHBand="0" w:evenHBand="0" w:firstRowFirstColumn="0" w:firstRowLastColumn="0" w:lastRowFirstColumn="0" w:lastRowLastColumn="0"/>
              <w:rPr>
                <w:sz w:val="18"/>
              </w:rPr>
            </w:pPr>
            <w:r>
              <w:rPr>
                <w:rFonts w:ascii="Calibri" w:hAnsi="Calibri"/>
                <w:color w:val="000000"/>
                <w:sz w:val="22"/>
                <w:szCs w:val="22"/>
              </w:rPr>
              <w:t>0,48679</w:t>
            </w:r>
          </w:p>
        </w:tc>
        <w:tc>
          <w:tcPr>
            <w:tcW w:w="945" w:type="dxa"/>
            <w:noWrap/>
            <w:vAlign w:val="bottom"/>
          </w:tcPr>
          <w:p w14:paraId="27C6B714" w14:textId="536F54A9" w:rsidR="00CA53C7" w:rsidRPr="003851B2" w:rsidRDefault="00CA53C7" w:rsidP="00CA53C7">
            <w:pPr>
              <w:cnfStyle w:val="000000000000" w:firstRow="0" w:lastRow="0" w:firstColumn="0" w:lastColumn="0" w:oddVBand="0" w:evenVBand="0" w:oddHBand="0" w:evenHBand="0" w:firstRowFirstColumn="0" w:firstRowLastColumn="0" w:lastRowFirstColumn="0" w:lastRowLastColumn="0"/>
              <w:rPr>
                <w:sz w:val="18"/>
              </w:rPr>
            </w:pPr>
            <w:r>
              <w:rPr>
                <w:rFonts w:ascii="Calibri" w:hAnsi="Calibri"/>
                <w:color w:val="000000"/>
                <w:sz w:val="22"/>
                <w:szCs w:val="22"/>
              </w:rPr>
              <w:t>-4,8</w:t>
            </w:r>
          </w:p>
        </w:tc>
      </w:tr>
      <w:tr w:rsidR="00CA53C7" w:rsidRPr="003851B2" w14:paraId="1EC3967B" w14:textId="77777777" w:rsidTr="000B3536">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2907" w:type="dxa"/>
            <w:noWrap/>
            <w:hideMark/>
          </w:tcPr>
          <w:p w14:paraId="416335EA" w14:textId="77777777" w:rsidR="00CA53C7" w:rsidRPr="003851B2" w:rsidRDefault="00CA53C7" w:rsidP="00CA53C7">
            <w:pPr>
              <w:rPr>
                <w:sz w:val="18"/>
                <w:lang w:val="sv-SE"/>
              </w:rPr>
            </w:pPr>
            <w:r>
              <w:rPr>
                <w:sz w:val="18"/>
                <w:lang w:val="sv-SE"/>
              </w:rPr>
              <w:t>UMa</w:t>
            </w:r>
            <w:r w:rsidRPr="003851B2">
              <w:rPr>
                <w:sz w:val="18"/>
                <w:lang w:val="sv-SE"/>
              </w:rPr>
              <w:t>, Type I CB Pattern: 4-4</w:t>
            </w:r>
          </w:p>
        </w:tc>
        <w:tc>
          <w:tcPr>
            <w:tcW w:w="1488" w:type="dxa"/>
            <w:noWrap/>
            <w:vAlign w:val="bottom"/>
          </w:tcPr>
          <w:p w14:paraId="16182A5A" w14:textId="710FC889"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2,2454</w:t>
            </w:r>
          </w:p>
        </w:tc>
        <w:tc>
          <w:tcPr>
            <w:tcW w:w="944" w:type="dxa"/>
            <w:noWrap/>
            <w:vAlign w:val="bottom"/>
          </w:tcPr>
          <w:p w14:paraId="381D7817" w14:textId="058D1441"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-2,7</w:t>
            </w:r>
          </w:p>
        </w:tc>
        <w:tc>
          <w:tcPr>
            <w:tcW w:w="1488" w:type="dxa"/>
            <w:noWrap/>
            <w:vAlign w:val="bottom"/>
          </w:tcPr>
          <w:p w14:paraId="5D94E970" w14:textId="104EA50F"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0,47763</w:t>
            </w:r>
          </w:p>
        </w:tc>
        <w:tc>
          <w:tcPr>
            <w:tcW w:w="945" w:type="dxa"/>
            <w:noWrap/>
            <w:vAlign w:val="bottom"/>
          </w:tcPr>
          <w:p w14:paraId="34CC5AC9" w14:textId="341EE0B4"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-6,6</w:t>
            </w:r>
          </w:p>
        </w:tc>
      </w:tr>
      <w:tr w:rsidR="00CA53C7" w:rsidRPr="00F744C4" w14:paraId="0DED9D5A" w14:textId="77777777" w:rsidTr="000B3536">
        <w:trPr>
          <w:trHeight w:val="445"/>
        </w:trPr>
        <w:tc>
          <w:tcPr>
            <w:cnfStyle w:val="001000000000" w:firstRow="0" w:lastRow="0" w:firstColumn="1" w:lastColumn="0" w:oddVBand="0" w:evenVBand="0" w:oddHBand="0" w:evenHBand="0" w:firstRowFirstColumn="0" w:firstRowLastColumn="0" w:lastRowFirstColumn="0" w:lastRowLastColumn="0"/>
            <w:tcW w:w="7772" w:type="dxa"/>
            <w:gridSpan w:val="5"/>
            <w:noWrap/>
            <w:hideMark/>
          </w:tcPr>
          <w:p w14:paraId="5070AEC5" w14:textId="0342C918" w:rsidR="00CA53C7" w:rsidRPr="003851B2" w:rsidRDefault="00CA53C7" w:rsidP="000B3536">
            <w:pPr>
              <w:jc w:val="center"/>
              <w:rPr>
                <w:sz w:val="18"/>
                <w:lang w:val="sv-SE"/>
              </w:rPr>
            </w:pPr>
            <w:r w:rsidRPr="003851B2">
              <w:rPr>
                <w:sz w:val="18"/>
                <w:lang w:val="sv-SE"/>
              </w:rPr>
              <w:t>32 antenna ports:</w:t>
            </w:r>
            <w:r>
              <w:rPr>
                <w:sz w:val="18"/>
                <w:lang w:val="sv-SE"/>
              </w:rPr>
              <w:t xml:space="preserve"> (N1,N2)=(2,8</w:t>
            </w:r>
            <w:r w:rsidRPr="003851B2">
              <w:rPr>
                <w:sz w:val="18"/>
                <w:lang w:val="sv-SE"/>
              </w:rPr>
              <w:t>), (O1,O2) = (</w:t>
            </w:r>
            <w:r>
              <w:rPr>
                <w:sz w:val="18"/>
                <w:lang w:val="sv-SE"/>
              </w:rPr>
              <w:t>4x4</w:t>
            </w:r>
            <w:r w:rsidRPr="003851B2">
              <w:rPr>
                <w:sz w:val="18"/>
                <w:lang w:val="sv-SE"/>
              </w:rPr>
              <w:t xml:space="preserve">), </w:t>
            </w:r>
            <w:r>
              <w:rPr>
                <w:sz w:val="18"/>
                <w:lang w:val="sv-SE"/>
              </w:rPr>
              <w:t>UMa</w:t>
            </w:r>
            <w:r w:rsidRPr="003851B2">
              <w:rPr>
                <w:sz w:val="18"/>
                <w:lang w:val="sv-SE"/>
              </w:rPr>
              <w:t>, 50%RU</w:t>
            </w:r>
          </w:p>
        </w:tc>
      </w:tr>
      <w:tr w:rsidR="00CA53C7" w:rsidRPr="003851B2" w14:paraId="76042D96" w14:textId="77777777" w:rsidTr="000B3536">
        <w:trPr>
          <w:cnfStyle w:val="000000100000" w:firstRow="0" w:lastRow="0" w:firstColumn="0" w:lastColumn="0" w:oddVBand="0" w:evenVBand="0" w:oddHBand="1" w:evenHBand="0" w:firstRowFirstColumn="0" w:firstRowLastColumn="0" w:lastRowFirstColumn="0" w:lastRowLastColumn="0"/>
          <w:trHeight w:val="388"/>
        </w:trPr>
        <w:tc>
          <w:tcPr>
            <w:cnfStyle w:val="001000000000" w:firstRow="0" w:lastRow="0" w:firstColumn="1" w:lastColumn="0" w:oddVBand="0" w:evenVBand="0" w:oddHBand="0" w:evenHBand="0" w:firstRowFirstColumn="0" w:firstRowLastColumn="0" w:lastRowFirstColumn="0" w:lastRowLastColumn="0"/>
            <w:tcW w:w="2907" w:type="dxa"/>
            <w:vMerge w:val="restart"/>
            <w:noWrap/>
            <w:hideMark/>
          </w:tcPr>
          <w:p w14:paraId="6FBA3ABE" w14:textId="77777777" w:rsidR="00CA53C7" w:rsidRPr="003851B2" w:rsidRDefault="00CA53C7" w:rsidP="000B3536">
            <w:pPr>
              <w:rPr>
                <w:sz w:val="18"/>
              </w:rPr>
            </w:pPr>
            <w:r w:rsidRPr="003851B2">
              <w:rPr>
                <w:sz w:val="18"/>
              </w:rPr>
              <w:t>Scheme</w:t>
            </w:r>
          </w:p>
        </w:tc>
        <w:tc>
          <w:tcPr>
            <w:tcW w:w="2432" w:type="dxa"/>
            <w:gridSpan w:val="2"/>
            <w:noWrap/>
            <w:hideMark/>
          </w:tcPr>
          <w:p w14:paraId="566C7BF0" w14:textId="77777777" w:rsidR="00CA53C7" w:rsidRPr="003851B2" w:rsidRDefault="00CA53C7" w:rsidP="000B3536">
            <w:pPr>
              <w:cnfStyle w:val="000000100000" w:firstRow="0" w:lastRow="0" w:firstColumn="0" w:lastColumn="0" w:oddVBand="0" w:evenVBand="0" w:oddHBand="1" w:evenHBand="0" w:firstRowFirstColumn="0" w:firstRowLastColumn="0" w:lastRowFirstColumn="0" w:lastRowLastColumn="0"/>
              <w:rPr>
                <w:b/>
                <w:bCs/>
                <w:sz w:val="18"/>
              </w:rPr>
            </w:pPr>
            <w:r w:rsidRPr="003851B2">
              <w:rPr>
                <w:b/>
                <w:bCs/>
                <w:sz w:val="18"/>
              </w:rPr>
              <w:t>Average UPT</w:t>
            </w:r>
          </w:p>
        </w:tc>
        <w:tc>
          <w:tcPr>
            <w:tcW w:w="2433" w:type="dxa"/>
            <w:gridSpan w:val="2"/>
            <w:noWrap/>
            <w:hideMark/>
          </w:tcPr>
          <w:p w14:paraId="1ADB9C34" w14:textId="77777777" w:rsidR="00CA53C7" w:rsidRPr="003851B2" w:rsidRDefault="00CA53C7" w:rsidP="000B3536">
            <w:pPr>
              <w:cnfStyle w:val="000000100000" w:firstRow="0" w:lastRow="0" w:firstColumn="0" w:lastColumn="0" w:oddVBand="0" w:evenVBand="0" w:oddHBand="1" w:evenHBand="0" w:firstRowFirstColumn="0" w:firstRowLastColumn="0" w:lastRowFirstColumn="0" w:lastRowLastColumn="0"/>
              <w:rPr>
                <w:b/>
                <w:bCs/>
                <w:sz w:val="18"/>
              </w:rPr>
            </w:pPr>
            <w:r w:rsidRPr="003851B2">
              <w:rPr>
                <w:b/>
                <w:bCs/>
                <w:sz w:val="18"/>
              </w:rPr>
              <w:t>Cell edge UPT</w:t>
            </w:r>
          </w:p>
        </w:tc>
      </w:tr>
      <w:tr w:rsidR="00CA53C7" w:rsidRPr="003851B2" w14:paraId="329AA996" w14:textId="77777777" w:rsidTr="000B3536">
        <w:trPr>
          <w:trHeight w:val="301"/>
        </w:trPr>
        <w:tc>
          <w:tcPr>
            <w:cnfStyle w:val="001000000000" w:firstRow="0" w:lastRow="0" w:firstColumn="1" w:lastColumn="0" w:oddVBand="0" w:evenVBand="0" w:oddHBand="0" w:evenHBand="0" w:firstRowFirstColumn="0" w:firstRowLastColumn="0" w:lastRowFirstColumn="0" w:lastRowLastColumn="0"/>
            <w:tcW w:w="2907" w:type="dxa"/>
            <w:vMerge/>
            <w:hideMark/>
          </w:tcPr>
          <w:p w14:paraId="1955C443" w14:textId="77777777" w:rsidR="00CA53C7" w:rsidRPr="003851B2" w:rsidRDefault="00CA53C7" w:rsidP="000B3536">
            <w:pPr>
              <w:rPr>
                <w:sz w:val="18"/>
              </w:rPr>
            </w:pPr>
          </w:p>
        </w:tc>
        <w:tc>
          <w:tcPr>
            <w:tcW w:w="1488" w:type="dxa"/>
            <w:noWrap/>
            <w:hideMark/>
          </w:tcPr>
          <w:p w14:paraId="0A57000E" w14:textId="77777777" w:rsidR="00CA53C7" w:rsidRPr="003851B2" w:rsidRDefault="00CA53C7" w:rsidP="000B3536">
            <w:pPr>
              <w:cnfStyle w:val="000000000000" w:firstRow="0" w:lastRow="0" w:firstColumn="0" w:lastColumn="0" w:oddVBand="0" w:evenVBand="0" w:oddHBand="0" w:evenHBand="0" w:firstRowFirstColumn="0" w:firstRowLastColumn="0" w:lastRowFirstColumn="0" w:lastRowLastColumn="0"/>
              <w:rPr>
                <w:i/>
                <w:iCs/>
                <w:sz w:val="18"/>
              </w:rPr>
            </w:pPr>
            <w:r w:rsidRPr="003851B2">
              <w:rPr>
                <w:i/>
                <w:iCs/>
                <w:sz w:val="18"/>
              </w:rPr>
              <w:t>[bps/Hz/user]</w:t>
            </w:r>
          </w:p>
        </w:tc>
        <w:tc>
          <w:tcPr>
            <w:tcW w:w="944" w:type="dxa"/>
            <w:noWrap/>
            <w:hideMark/>
          </w:tcPr>
          <w:p w14:paraId="46A9D807" w14:textId="77777777" w:rsidR="00CA53C7" w:rsidRPr="003851B2" w:rsidRDefault="00CA53C7" w:rsidP="000B3536">
            <w:pPr>
              <w:cnfStyle w:val="000000000000" w:firstRow="0" w:lastRow="0" w:firstColumn="0" w:lastColumn="0" w:oddVBand="0" w:evenVBand="0" w:oddHBand="0" w:evenHBand="0" w:firstRowFirstColumn="0" w:firstRowLastColumn="0" w:lastRowFirstColumn="0" w:lastRowLastColumn="0"/>
              <w:rPr>
                <w:i/>
                <w:iCs/>
                <w:sz w:val="18"/>
              </w:rPr>
            </w:pPr>
            <w:r w:rsidRPr="003851B2">
              <w:rPr>
                <w:i/>
                <w:iCs/>
                <w:sz w:val="18"/>
              </w:rPr>
              <w:t>Gain [%]</w:t>
            </w:r>
          </w:p>
        </w:tc>
        <w:tc>
          <w:tcPr>
            <w:tcW w:w="1488" w:type="dxa"/>
            <w:noWrap/>
            <w:hideMark/>
          </w:tcPr>
          <w:p w14:paraId="7CD14E32" w14:textId="77777777" w:rsidR="00CA53C7" w:rsidRPr="003851B2" w:rsidRDefault="00CA53C7" w:rsidP="000B3536">
            <w:pPr>
              <w:cnfStyle w:val="000000000000" w:firstRow="0" w:lastRow="0" w:firstColumn="0" w:lastColumn="0" w:oddVBand="0" w:evenVBand="0" w:oddHBand="0" w:evenHBand="0" w:firstRowFirstColumn="0" w:firstRowLastColumn="0" w:lastRowFirstColumn="0" w:lastRowLastColumn="0"/>
              <w:rPr>
                <w:i/>
                <w:iCs/>
                <w:sz w:val="18"/>
              </w:rPr>
            </w:pPr>
            <w:r w:rsidRPr="003851B2">
              <w:rPr>
                <w:i/>
                <w:iCs/>
                <w:sz w:val="18"/>
              </w:rPr>
              <w:t>[bps/Hz/user]</w:t>
            </w:r>
          </w:p>
        </w:tc>
        <w:tc>
          <w:tcPr>
            <w:tcW w:w="945" w:type="dxa"/>
            <w:noWrap/>
            <w:hideMark/>
          </w:tcPr>
          <w:p w14:paraId="04B1C336" w14:textId="77777777" w:rsidR="00CA53C7" w:rsidRPr="003851B2" w:rsidRDefault="00CA53C7" w:rsidP="000B3536">
            <w:pPr>
              <w:cnfStyle w:val="000000000000" w:firstRow="0" w:lastRow="0" w:firstColumn="0" w:lastColumn="0" w:oddVBand="0" w:evenVBand="0" w:oddHBand="0" w:evenHBand="0" w:firstRowFirstColumn="0" w:firstRowLastColumn="0" w:lastRowFirstColumn="0" w:lastRowLastColumn="0"/>
              <w:rPr>
                <w:i/>
                <w:iCs/>
                <w:sz w:val="18"/>
              </w:rPr>
            </w:pPr>
            <w:r w:rsidRPr="003851B2">
              <w:rPr>
                <w:i/>
                <w:iCs/>
                <w:sz w:val="18"/>
              </w:rPr>
              <w:t>Gain [%]</w:t>
            </w:r>
          </w:p>
        </w:tc>
      </w:tr>
      <w:tr w:rsidR="00CA53C7" w:rsidRPr="003851B2" w14:paraId="2E7FBC3D" w14:textId="77777777" w:rsidTr="000B3536">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2907" w:type="dxa"/>
            <w:noWrap/>
            <w:hideMark/>
          </w:tcPr>
          <w:p w14:paraId="7268B775" w14:textId="77777777" w:rsidR="00CA53C7" w:rsidRPr="003851B2" w:rsidRDefault="00CA53C7" w:rsidP="00CA53C7">
            <w:pPr>
              <w:rPr>
                <w:sz w:val="18"/>
                <w:lang w:val="sv-SE"/>
              </w:rPr>
            </w:pPr>
            <w:r>
              <w:rPr>
                <w:sz w:val="18"/>
                <w:lang w:val="sv-SE"/>
              </w:rPr>
              <w:t>UMa</w:t>
            </w:r>
            <w:r w:rsidRPr="003851B2">
              <w:rPr>
                <w:sz w:val="18"/>
                <w:lang w:val="sv-SE"/>
              </w:rPr>
              <w:t>, Type I CB Pattern: 1-1</w:t>
            </w:r>
          </w:p>
        </w:tc>
        <w:tc>
          <w:tcPr>
            <w:tcW w:w="1488" w:type="dxa"/>
            <w:noWrap/>
            <w:vAlign w:val="bottom"/>
          </w:tcPr>
          <w:p w14:paraId="3652E6C9" w14:textId="08109C38"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2,5279</w:t>
            </w:r>
          </w:p>
        </w:tc>
        <w:tc>
          <w:tcPr>
            <w:tcW w:w="944" w:type="dxa"/>
            <w:noWrap/>
            <w:vAlign w:val="bottom"/>
          </w:tcPr>
          <w:p w14:paraId="256C7A6C" w14:textId="0045CA44"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0</w:t>
            </w:r>
          </w:p>
        </w:tc>
        <w:tc>
          <w:tcPr>
            <w:tcW w:w="1488" w:type="dxa"/>
            <w:noWrap/>
            <w:vAlign w:val="bottom"/>
          </w:tcPr>
          <w:p w14:paraId="4DA14D10" w14:textId="106D55D8"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0,61853</w:t>
            </w:r>
          </w:p>
        </w:tc>
        <w:tc>
          <w:tcPr>
            <w:tcW w:w="945" w:type="dxa"/>
            <w:noWrap/>
            <w:vAlign w:val="bottom"/>
          </w:tcPr>
          <w:p w14:paraId="401631C2" w14:textId="4D82E95B"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0</w:t>
            </w:r>
          </w:p>
        </w:tc>
      </w:tr>
      <w:tr w:rsidR="00CA53C7" w:rsidRPr="00BA0A48" w14:paraId="101C372F" w14:textId="77777777" w:rsidTr="000B3536">
        <w:trPr>
          <w:trHeight w:val="287"/>
        </w:trPr>
        <w:tc>
          <w:tcPr>
            <w:cnfStyle w:val="001000000000" w:firstRow="0" w:lastRow="0" w:firstColumn="1" w:lastColumn="0" w:oddVBand="0" w:evenVBand="0" w:oddHBand="0" w:evenHBand="0" w:firstRowFirstColumn="0" w:firstRowLastColumn="0" w:lastRowFirstColumn="0" w:lastRowLastColumn="0"/>
            <w:tcW w:w="2907" w:type="dxa"/>
            <w:noWrap/>
            <w:hideMark/>
          </w:tcPr>
          <w:p w14:paraId="7565450D" w14:textId="77777777" w:rsidR="00CA53C7" w:rsidRPr="003851B2" w:rsidRDefault="00CA53C7" w:rsidP="00CA53C7">
            <w:pPr>
              <w:rPr>
                <w:sz w:val="18"/>
                <w:lang w:val="sv-SE"/>
              </w:rPr>
            </w:pPr>
            <w:r>
              <w:rPr>
                <w:sz w:val="18"/>
                <w:lang w:val="sv-SE"/>
              </w:rPr>
              <w:t>UMa</w:t>
            </w:r>
            <w:r w:rsidRPr="003851B2">
              <w:rPr>
                <w:sz w:val="18"/>
                <w:lang w:val="sv-SE"/>
              </w:rPr>
              <w:t>, Type I CB Pattern: 4-1</w:t>
            </w:r>
          </w:p>
        </w:tc>
        <w:tc>
          <w:tcPr>
            <w:tcW w:w="1488" w:type="dxa"/>
            <w:noWrap/>
            <w:vAlign w:val="bottom"/>
          </w:tcPr>
          <w:p w14:paraId="4916FC35" w14:textId="323F1E82" w:rsidR="00CA53C7" w:rsidRPr="00BA0A48" w:rsidRDefault="00CA53C7" w:rsidP="00CA53C7">
            <w:pPr>
              <w:cnfStyle w:val="000000000000" w:firstRow="0" w:lastRow="0" w:firstColumn="0" w:lastColumn="0" w:oddVBand="0" w:evenVBand="0" w:oddHBand="0" w:evenHBand="0" w:firstRowFirstColumn="0" w:firstRowLastColumn="0" w:lastRowFirstColumn="0" w:lastRowLastColumn="0"/>
              <w:rPr>
                <w:sz w:val="18"/>
                <w:lang w:val="sv-SE"/>
              </w:rPr>
            </w:pPr>
            <w:r>
              <w:rPr>
                <w:rFonts w:ascii="Calibri" w:hAnsi="Calibri"/>
                <w:color w:val="000000"/>
                <w:sz w:val="22"/>
                <w:szCs w:val="22"/>
              </w:rPr>
              <w:t>2,548</w:t>
            </w:r>
          </w:p>
        </w:tc>
        <w:tc>
          <w:tcPr>
            <w:tcW w:w="944" w:type="dxa"/>
            <w:noWrap/>
            <w:vAlign w:val="bottom"/>
          </w:tcPr>
          <w:p w14:paraId="11D65A18" w14:textId="3A823419" w:rsidR="00CA53C7" w:rsidRPr="00BA0A48" w:rsidRDefault="00CA53C7" w:rsidP="00CA53C7">
            <w:pPr>
              <w:cnfStyle w:val="000000000000" w:firstRow="0" w:lastRow="0" w:firstColumn="0" w:lastColumn="0" w:oddVBand="0" w:evenVBand="0" w:oddHBand="0" w:evenHBand="0" w:firstRowFirstColumn="0" w:firstRowLastColumn="0" w:lastRowFirstColumn="0" w:lastRowLastColumn="0"/>
              <w:rPr>
                <w:sz w:val="18"/>
                <w:lang w:val="sv-SE"/>
              </w:rPr>
            </w:pPr>
            <w:r>
              <w:rPr>
                <w:rFonts w:ascii="Calibri" w:hAnsi="Calibri"/>
                <w:color w:val="000000"/>
                <w:sz w:val="22"/>
                <w:szCs w:val="22"/>
              </w:rPr>
              <w:t>0,8</w:t>
            </w:r>
          </w:p>
        </w:tc>
        <w:tc>
          <w:tcPr>
            <w:tcW w:w="1488" w:type="dxa"/>
            <w:noWrap/>
            <w:vAlign w:val="bottom"/>
          </w:tcPr>
          <w:p w14:paraId="674B0037" w14:textId="301578E0" w:rsidR="00CA53C7" w:rsidRPr="00BA0A48" w:rsidRDefault="00CA53C7" w:rsidP="00CA53C7">
            <w:pPr>
              <w:cnfStyle w:val="000000000000" w:firstRow="0" w:lastRow="0" w:firstColumn="0" w:lastColumn="0" w:oddVBand="0" w:evenVBand="0" w:oddHBand="0" w:evenHBand="0" w:firstRowFirstColumn="0" w:firstRowLastColumn="0" w:lastRowFirstColumn="0" w:lastRowLastColumn="0"/>
              <w:rPr>
                <w:sz w:val="18"/>
                <w:lang w:val="sv-SE"/>
              </w:rPr>
            </w:pPr>
            <w:r>
              <w:rPr>
                <w:rFonts w:ascii="Calibri" w:hAnsi="Calibri"/>
                <w:color w:val="000000"/>
                <w:sz w:val="22"/>
                <w:szCs w:val="22"/>
              </w:rPr>
              <w:t>0,62496</w:t>
            </w:r>
          </w:p>
        </w:tc>
        <w:tc>
          <w:tcPr>
            <w:tcW w:w="945" w:type="dxa"/>
            <w:noWrap/>
            <w:vAlign w:val="bottom"/>
          </w:tcPr>
          <w:p w14:paraId="43543258" w14:textId="42CB0264" w:rsidR="00CA53C7" w:rsidRPr="00BA0A48" w:rsidRDefault="00CA53C7" w:rsidP="00CA53C7">
            <w:pPr>
              <w:cnfStyle w:val="000000000000" w:firstRow="0" w:lastRow="0" w:firstColumn="0" w:lastColumn="0" w:oddVBand="0" w:evenVBand="0" w:oddHBand="0" w:evenHBand="0" w:firstRowFirstColumn="0" w:firstRowLastColumn="0" w:lastRowFirstColumn="0" w:lastRowLastColumn="0"/>
              <w:rPr>
                <w:sz w:val="18"/>
                <w:lang w:val="sv-SE"/>
              </w:rPr>
            </w:pPr>
            <w:r>
              <w:rPr>
                <w:rFonts w:ascii="Calibri" w:hAnsi="Calibri"/>
                <w:color w:val="000000"/>
                <w:sz w:val="22"/>
                <w:szCs w:val="22"/>
              </w:rPr>
              <w:t>1</w:t>
            </w:r>
          </w:p>
        </w:tc>
      </w:tr>
      <w:tr w:rsidR="00CA53C7" w:rsidRPr="00BA0A48" w14:paraId="29DD0E6A" w14:textId="77777777" w:rsidTr="000B3536">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2907" w:type="dxa"/>
            <w:noWrap/>
            <w:hideMark/>
          </w:tcPr>
          <w:p w14:paraId="257DB80E" w14:textId="77777777" w:rsidR="00CA53C7" w:rsidRPr="003851B2" w:rsidRDefault="00CA53C7" w:rsidP="00CA53C7">
            <w:pPr>
              <w:rPr>
                <w:sz w:val="18"/>
                <w:lang w:val="sv-SE"/>
              </w:rPr>
            </w:pPr>
            <w:r>
              <w:rPr>
                <w:sz w:val="18"/>
                <w:lang w:val="sv-SE"/>
              </w:rPr>
              <w:t>UMa</w:t>
            </w:r>
            <w:r w:rsidRPr="003851B2">
              <w:rPr>
                <w:sz w:val="18"/>
                <w:lang w:val="sv-SE"/>
              </w:rPr>
              <w:t>, Type I CB Pattern: 4-2</w:t>
            </w:r>
          </w:p>
        </w:tc>
        <w:tc>
          <w:tcPr>
            <w:tcW w:w="1488" w:type="dxa"/>
            <w:noWrap/>
            <w:vAlign w:val="bottom"/>
          </w:tcPr>
          <w:p w14:paraId="630AAA7B" w14:textId="01278814" w:rsidR="00CA53C7" w:rsidRPr="00BA0A48" w:rsidRDefault="00CA53C7" w:rsidP="00CA53C7">
            <w:pPr>
              <w:cnfStyle w:val="000000100000" w:firstRow="0" w:lastRow="0" w:firstColumn="0" w:lastColumn="0" w:oddVBand="0" w:evenVBand="0" w:oddHBand="1" w:evenHBand="0" w:firstRowFirstColumn="0" w:firstRowLastColumn="0" w:lastRowFirstColumn="0" w:lastRowLastColumn="0"/>
              <w:rPr>
                <w:sz w:val="18"/>
                <w:lang w:val="sv-SE"/>
              </w:rPr>
            </w:pPr>
            <w:r>
              <w:rPr>
                <w:rFonts w:ascii="Calibri" w:hAnsi="Calibri"/>
                <w:color w:val="000000"/>
                <w:sz w:val="22"/>
                <w:szCs w:val="22"/>
              </w:rPr>
              <w:t>2,4821</w:t>
            </w:r>
          </w:p>
        </w:tc>
        <w:tc>
          <w:tcPr>
            <w:tcW w:w="944" w:type="dxa"/>
            <w:noWrap/>
            <w:vAlign w:val="bottom"/>
          </w:tcPr>
          <w:p w14:paraId="2B3B0FC5" w14:textId="649C2142" w:rsidR="00CA53C7" w:rsidRPr="00BA0A48" w:rsidRDefault="00CA53C7" w:rsidP="00CA53C7">
            <w:pPr>
              <w:cnfStyle w:val="000000100000" w:firstRow="0" w:lastRow="0" w:firstColumn="0" w:lastColumn="0" w:oddVBand="0" w:evenVBand="0" w:oddHBand="1" w:evenHBand="0" w:firstRowFirstColumn="0" w:firstRowLastColumn="0" w:lastRowFirstColumn="0" w:lastRowLastColumn="0"/>
              <w:rPr>
                <w:sz w:val="18"/>
                <w:lang w:val="sv-SE"/>
              </w:rPr>
            </w:pPr>
            <w:r>
              <w:rPr>
                <w:rFonts w:ascii="Calibri" w:hAnsi="Calibri"/>
                <w:color w:val="000000"/>
                <w:sz w:val="22"/>
                <w:szCs w:val="22"/>
              </w:rPr>
              <w:t>-1,8</w:t>
            </w:r>
          </w:p>
        </w:tc>
        <w:tc>
          <w:tcPr>
            <w:tcW w:w="1488" w:type="dxa"/>
            <w:noWrap/>
            <w:vAlign w:val="bottom"/>
          </w:tcPr>
          <w:p w14:paraId="13D8BF4D" w14:textId="54B4D172" w:rsidR="00CA53C7" w:rsidRPr="00BA0A48" w:rsidRDefault="00CA53C7" w:rsidP="00CA53C7">
            <w:pPr>
              <w:cnfStyle w:val="000000100000" w:firstRow="0" w:lastRow="0" w:firstColumn="0" w:lastColumn="0" w:oddVBand="0" w:evenVBand="0" w:oddHBand="1" w:evenHBand="0" w:firstRowFirstColumn="0" w:firstRowLastColumn="0" w:lastRowFirstColumn="0" w:lastRowLastColumn="0"/>
              <w:rPr>
                <w:sz w:val="18"/>
                <w:lang w:val="sv-SE"/>
              </w:rPr>
            </w:pPr>
            <w:r>
              <w:rPr>
                <w:rFonts w:ascii="Calibri" w:hAnsi="Calibri"/>
                <w:color w:val="000000"/>
                <w:sz w:val="22"/>
                <w:szCs w:val="22"/>
              </w:rPr>
              <w:t>0,60717</w:t>
            </w:r>
          </w:p>
        </w:tc>
        <w:tc>
          <w:tcPr>
            <w:tcW w:w="945" w:type="dxa"/>
            <w:noWrap/>
            <w:vAlign w:val="bottom"/>
          </w:tcPr>
          <w:p w14:paraId="7D2FB26E" w14:textId="37D3DA02" w:rsidR="00CA53C7" w:rsidRPr="00BA0A48" w:rsidRDefault="00CA53C7" w:rsidP="00CA53C7">
            <w:pPr>
              <w:cnfStyle w:val="000000100000" w:firstRow="0" w:lastRow="0" w:firstColumn="0" w:lastColumn="0" w:oddVBand="0" w:evenVBand="0" w:oddHBand="1" w:evenHBand="0" w:firstRowFirstColumn="0" w:firstRowLastColumn="0" w:lastRowFirstColumn="0" w:lastRowLastColumn="0"/>
              <w:rPr>
                <w:sz w:val="18"/>
                <w:lang w:val="sv-SE"/>
              </w:rPr>
            </w:pPr>
            <w:r>
              <w:rPr>
                <w:rFonts w:ascii="Calibri" w:hAnsi="Calibri"/>
                <w:color w:val="000000"/>
                <w:sz w:val="22"/>
                <w:szCs w:val="22"/>
              </w:rPr>
              <w:t>-1,8</w:t>
            </w:r>
          </w:p>
        </w:tc>
      </w:tr>
      <w:tr w:rsidR="00CA53C7" w:rsidRPr="00BA0A48" w14:paraId="655A7732" w14:textId="77777777" w:rsidTr="000B3536">
        <w:trPr>
          <w:trHeight w:val="287"/>
        </w:trPr>
        <w:tc>
          <w:tcPr>
            <w:cnfStyle w:val="001000000000" w:firstRow="0" w:lastRow="0" w:firstColumn="1" w:lastColumn="0" w:oddVBand="0" w:evenVBand="0" w:oddHBand="0" w:evenHBand="0" w:firstRowFirstColumn="0" w:firstRowLastColumn="0" w:lastRowFirstColumn="0" w:lastRowLastColumn="0"/>
            <w:tcW w:w="2907" w:type="dxa"/>
            <w:noWrap/>
            <w:hideMark/>
          </w:tcPr>
          <w:p w14:paraId="207EB414" w14:textId="77777777" w:rsidR="00CA53C7" w:rsidRPr="003851B2" w:rsidRDefault="00CA53C7" w:rsidP="00CA53C7">
            <w:pPr>
              <w:rPr>
                <w:sz w:val="18"/>
                <w:lang w:val="sv-SE"/>
              </w:rPr>
            </w:pPr>
            <w:r>
              <w:rPr>
                <w:sz w:val="18"/>
                <w:lang w:val="sv-SE"/>
              </w:rPr>
              <w:t>UMa</w:t>
            </w:r>
            <w:r w:rsidRPr="003851B2">
              <w:rPr>
                <w:sz w:val="18"/>
                <w:lang w:val="sv-SE"/>
              </w:rPr>
              <w:t>, Type I CB Pattern: 4-3</w:t>
            </w:r>
          </w:p>
        </w:tc>
        <w:tc>
          <w:tcPr>
            <w:tcW w:w="1488" w:type="dxa"/>
            <w:noWrap/>
            <w:vAlign w:val="bottom"/>
          </w:tcPr>
          <w:p w14:paraId="37CF2641" w14:textId="555F3F2A" w:rsidR="00CA53C7" w:rsidRPr="00BA0A48" w:rsidRDefault="00CA53C7" w:rsidP="00CA53C7">
            <w:pPr>
              <w:cnfStyle w:val="000000000000" w:firstRow="0" w:lastRow="0" w:firstColumn="0" w:lastColumn="0" w:oddVBand="0" w:evenVBand="0" w:oddHBand="0" w:evenHBand="0" w:firstRowFirstColumn="0" w:firstRowLastColumn="0" w:lastRowFirstColumn="0" w:lastRowLastColumn="0"/>
              <w:rPr>
                <w:sz w:val="18"/>
                <w:lang w:val="sv-SE"/>
              </w:rPr>
            </w:pPr>
            <w:r>
              <w:rPr>
                <w:rFonts w:ascii="Calibri" w:hAnsi="Calibri"/>
                <w:color w:val="000000"/>
                <w:sz w:val="22"/>
                <w:szCs w:val="22"/>
              </w:rPr>
              <w:t>2,4862</w:t>
            </w:r>
          </w:p>
        </w:tc>
        <w:tc>
          <w:tcPr>
            <w:tcW w:w="944" w:type="dxa"/>
            <w:noWrap/>
            <w:vAlign w:val="bottom"/>
          </w:tcPr>
          <w:p w14:paraId="20FB4DED" w14:textId="42071030" w:rsidR="00CA53C7" w:rsidRPr="00BA0A48" w:rsidRDefault="00CA53C7" w:rsidP="00CA53C7">
            <w:pPr>
              <w:cnfStyle w:val="000000000000" w:firstRow="0" w:lastRow="0" w:firstColumn="0" w:lastColumn="0" w:oddVBand="0" w:evenVBand="0" w:oddHBand="0" w:evenHBand="0" w:firstRowFirstColumn="0" w:firstRowLastColumn="0" w:lastRowFirstColumn="0" w:lastRowLastColumn="0"/>
              <w:rPr>
                <w:sz w:val="18"/>
                <w:lang w:val="sv-SE"/>
              </w:rPr>
            </w:pPr>
            <w:r>
              <w:rPr>
                <w:rFonts w:ascii="Calibri" w:hAnsi="Calibri"/>
                <w:color w:val="000000"/>
                <w:sz w:val="22"/>
                <w:szCs w:val="22"/>
              </w:rPr>
              <w:t>-1,7</w:t>
            </w:r>
          </w:p>
        </w:tc>
        <w:tc>
          <w:tcPr>
            <w:tcW w:w="1488" w:type="dxa"/>
            <w:noWrap/>
            <w:vAlign w:val="bottom"/>
          </w:tcPr>
          <w:p w14:paraId="63E94D6B" w14:textId="2404EACA" w:rsidR="00CA53C7" w:rsidRPr="00BA0A48" w:rsidRDefault="00CA53C7" w:rsidP="00CA53C7">
            <w:pPr>
              <w:cnfStyle w:val="000000000000" w:firstRow="0" w:lastRow="0" w:firstColumn="0" w:lastColumn="0" w:oddVBand="0" w:evenVBand="0" w:oddHBand="0" w:evenHBand="0" w:firstRowFirstColumn="0" w:firstRowLastColumn="0" w:lastRowFirstColumn="0" w:lastRowLastColumn="0"/>
              <w:rPr>
                <w:sz w:val="18"/>
                <w:lang w:val="sv-SE"/>
              </w:rPr>
            </w:pPr>
            <w:r>
              <w:rPr>
                <w:rFonts w:ascii="Calibri" w:hAnsi="Calibri"/>
                <w:color w:val="000000"/>
                <w:sz w:val="22"/>
                <w:szCs w:val="22"/>
              </w:rPr>
              <w:t>0,6112</w:t>
            </w:r>
          </w:p>
        </w:tc>
        <w:tc>
          <w:tcPr>
            <w:tcW w:w="945" w:type="dxa"/>
            <w:noWrap/>
            <w:vAlign w:val="bottom"/>
          </w:tcPr>
          <w:p w14:paraId="084BF74A" w14:textId="6BB009B1" w:rsidR="00CA53C7" w:rsidRPr="00BA0A48" w:rsidRDefault="00CA53C7" w:rsidP="00CA53C7">
            <w:pPr>
              <w:cnfStyle w:val="000000000000" w:firstRow="0" w:lastRow="0" w:firstColumn="0" w:lastColumn="0" w:oddVBand="0" w:evenVBand="0" w:oddHBand="0" w:evenHBand="0" w:firstRowFirstColumn="0" w:firstRowLastColumn="0" w:lastRowFirstColumn="0" w:lastRowLastColumn="0"/>
              <w:rPr>
                <w:sz w:val="18"/>
                <w:lang w:val="sv-SE"/>
              </w:rPr>
            </w:pPr>
            <w:r>
              <w:rPr>
                <w:rFonts w:ascii="Calibri" w:hAnsi="Calibri"/>
                <w:color w:val="000000"/>
                <w:sz w:val="22"/>
                <w:szCs w:val="22"/>
              </w:rPr>
              <w:t>-1,2</w:t>
            </w:r>
          </w:p>
        </w:tc>
      </w:tr>
      <w:tr w:rsidR="00CA53C7" w:rsidRPr="00BA0A48" w14:paraId="587EF109" w14:textId="77777777" w:rsidTr="000B3536">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2907" w:type="dxa"/>
            <w:noWrap/>
            <w:hideMark/>
          </w:tcPr>
          <w:p w14:paraId="5A9BA489" w14:textId="77777777" w:rsidR="00CA53C7" w:rsidRPr="003851B2" w:rsidRDefault="00CA53C7" w:rsidP="00CA53C7">
            <w:pPr>
              <w:rPr>
                <w:sz w:val="18"/>
                <w:lang w:val="sv-SE"/>
              </w:rPr>
            </w:pPr>
            <w:r>
              <w:rPr>
                <w:sz w:val="18"/>
                <w:lang w:val="sv-SE"/>
              </w:rPr>
              <w:t>UMa</w:t>
            </w:r>
            <w:r w:rsidRPr="003851B2">
              <w:rPr>
                <w:sz w:val="18"/>
                <w:lang w:val="sv-SE"/>
              </w:rPr>
              <w:t>, Type I CB Pattern: 4-4</w:t>
            </w:r>
          </w:p>
        </w:tc>
        <w:tc>
          <w:tcPr>
            <w:tcW w:w="1488" w:type="dxa"/>
            <w:noWrap/>
            <w:vAlign w:val="bottom"/>
          </w:tcPr>
          <w:p w14:paraId="200400C6" w14:textId="5B70C1FC" w:rsidR="00CA53C7" w:rsidRPr="00BA0A48" w:rsidRDefault="00CA53C7" w:rsidP="00CA53C7">
            <w:pPr>
              <w:cnfStyle w:val="000000100000" w:firstRow="0" w:lastRow="0" w:firstColumn="0" w:lastColumn="0" w:oddVBand="0" w:evenVBand="0" w:oddHBand="1" w:evenHBand="0" w:firstRowFirstColumn="0" w:firstRowLastColumn="0" w:lastRowFirstColumn="0" w:lastRowLastColumn="0"/>
              <w:rPr>
                <w:sz w:val="18"/>
                <w:lang w:val="sv-SE"/>
              </w:rPr>
            </w:pPr>
            <w:r>
              <w:rPr>
                <w:rFonts w:ascii="Calibri" w:hAnsi="Calibri"/>
                <w:color w:val="000000"/>
                <w:sz w:val="22"/>
                <w:szCs w:val="22"/>
              </w:rPr>
              <w:t>2,4683</w:t>
            </w:r>
          </w:p>
        </w:tc>
        <w:tc>
          <w:tcPr>
            <w:tcW w:w="944" w:type="dxa"/>
            <w:noWrap/>
            <w:vAlign w:val="bottom"/>
          </w:tcPr>
          <w:p w14:paraId="549E8013" w14:textId="0FCED5F6" w:rsidR="00CA53C7" w:rsidRPr="00BA0A48" w:rsidRDefault="00CA53C7" w:rsidP="00CA53C7">
            <w:pPr>
              <w:cnfStyle w:val="000000100000" w:firstRow="0" w:lastRow="0" w:firstColumn="0" w:lastColumn="0" w:oddVBand="0" w:evenVBand="0" w:oddHBand="1" w:evenHBand="0" w:firstRowFirstColumn="0" w:firstRowLastColumn="0" w:lastRowFirstColumn="0" w:lastRowLastColumn="0"/>
              <w:rPr>
                <w:sz w:val="18"/>
                <w:lang w:val="sv-SE"/>
              </w:rPr>
            </w:pPr>
            <w:r>
              <w:rPr>
                <w:rFonts w:ascii="Calibri" w:hAnsi="Calibri"/>
                <w:color w:val="000000"/>
                <w:sz w:val="22"/>
                <w:szCs w:val="22"/>
              </w:rPr>
              <w:t>-2,4</w:t>
            </w:r>
          </w:p>
        </w:tc>
        <w:tc>
          <w:tcPr>
            <w:tcW w:w="1488" w:type="dxa"/>
            <w:noWrap/>
            <w:vAlign w:val="bottom"/>
          </w:tcPr>
          <w:p w14:paraId="5FA43211" w14:textId="0CF30A0C" w:rsidR="00CA53C7" w:rsidRPr="00BA0A48" w:rsidRDefault="00CA53C7" w:rsidP="00CA53C7">
            <w:pPr>
              <w:cnfStyle w:val="000000100000" w:firstRow="0" w:lastRow="0" w:firstColumn="0" w:lastColumn="0" w:oddVBand="0" w:evenVBand="0" w:oddHBand="1" w:evenHBand="0" w:firstRowFirstColumn="0" w:firstRowLastColumn="0" w:lastRowFirstColumn="0" w:lastRowLastColumn="0"/>
              <w:rPr>
                <w:sz w:val="18"/>
                <w:lang w:val="sv-SE"/>
              </w:rPr>
            </w:pPr>
            <w:r>
              <w:rPr>
                <w:rFonts w:ascii="Calibri" w:hAnsi="Calibri"/>
                <w:color w:val="000000"/>
                <w:sz w:val="22"/>
                <w:szCs w:val="22"/>
              </w:rPr>
              <w:t>0,61185</w:t>
            </w:r>
          </w:p>
        </w:tc>
        <w:tc>
          <w:tcPr>
            <w:tcW w:w="945" w:type="dxa"/>
            <w:noWrap/>
            <w:vAlign w:val="bottom"/>
          </w:tcPr>
          <w:p w14:paraId="392195DC" w14:textId="62D5335E" w:rsidR="00CA53C7" w:rsidRPr="00BA0A48" w:rsidRDefault="00CA53C7" w:rsidP="00CA53C7">
            <w:pPr>
              <w:cnfStyle w:val="000000100000" w:firstRow="0" w:lastRow="0" w:firstColumn="0" w:lastColumn="0" w:oddVBand="0" w:evenVBand="0" w:oddHBand="1" w:evenHBand="0" w:firstRowFirstColumn="0" w:firstRowLastColumn="0" w:lastRowFirstColumn="0" w:lastRowLastColumn="0"/>
              <w:rPr>
                <w:sz w:val="18"/>
                <w:lang w:val="sv-SE"/>
              </w:rPr>
            </w:pPr>
            <w:r>
              <w:rPr>
                <w:rFonts w:ascii="Calibri" w:hAnsi="Calibri"/>
                <w:color w:val="000000"/>
                <w:sz w:val="22"/>
                <w:szCs w:val="22"/>
              </w:rPr>
              <w:t>-1,1</w:t>
            </w:r>
          </w:p>
        </w:tc>
      </w:tr>
    </w:tbl>
    <w:p w14:paraId="11B1AEBE" w14:textId="05952F0B" w:rsidR="0055114B" w:rsidRPr="007E6ECA" w:rsidRDefault="0055114B" w:rsidP="00453301"/>
    <w:p w14:paraId="1A3EC279" w14:textId="0423DD4D" w:rsidR="00453301" w:rsidRDefault="00C11B26" w:rsidP="00453301">
      <w:r>
        <w:t xml:space="preserve">Thus, it does not seem motivated to support subband beam selection, as this feature </w:t>
      </w:r>
      <w:r w:rsidR="00E02727">
        <w:t xml:space="preserve">often </w:t>
      </w:r>
      <w:r>
        <w:t xml:space="preserve">actually leads to reduced performance while it at the same time increased the overhead: W2 </w:t>
      </w:r>
      <w:r>
        <w:lastRenderedPageBreak/>
        <w:t xml:space="preserve">overhead increases with 300% for the 4-x patterns over Pattern 1-1, as is shown in  </w:t>
      </w:r>
      <w:r>
        <w:fldChar w:fldCharType="begin"/>
      </w:r>
      <w:r>
        <w:instrText xml:space="preserve"> REF _Ref477950166 \h </w:instrText>
      </w:r>
      <w:r>
        <w:fldChar w:fldCharType="separate"/>
      </w:r>
      <w:r w:rsidR="00E02727">
        <w:t xml:space="preserve">Table </w:t>
      </w:r>
      <w:r w:rsidR="00E02727">
        <w:rPr>
          <w:noProof/>
        </w:rPr>
        <w:t>1</w:t>
      </w:r>
      <w:r>
        <w:fldChar w:fldCharType="end"/>
      </w:r>
      <w:r w:rsidR="00E02727">
        <w:t xml:space="preserve"> above, and we make the following proposal:</w:t>
      </w:r>
    </w:p>
    <w:p w14:paraId="1A42BDA9" w14:textId="77777777" w:rsidR="00453301" w:rsidRDefault="00453301" w:rsidP="00453301"/>
    <w:p w14:paraId="77A534FD" w14:textId="77777777" w:rsidR="00E02727" w:rsidRPr="00202E46" w:rsidRDefault="00E02727" w:rsidP="00E02727">
      <w:pPr>
        <w:pStyle w:val="Proposal"/>
      </w:pPr>
      <w:bookmarkStart w:id="25" w:name="_Toc481604931"/>
      <w:bookmarkStart w:id="26" w:name="_Toc481741090"/>
      <w:bookmarkStart w:id="27" w:name="_Toc481766350"/>
      <w:r>
        <w:t>Wideband beam selection using L=1 codebook is supported for Type I CSI feedback.</w:t>
      </w:r>
      <w:bookmarkEnd w:id="25"/>
      <w:bookmarkEnd w:id="26"/>
      <w:bookmarkEnd w:id="27"/>
      <w:r>
        <w:t xml:space="preserve"> </w:t>
      </w:r>
    </w:p>
    <w:p w14:paraId="0D72AB27" w14:textId="77777777" w:rsidR="00453301" w:rsidRDefault="00453301" w:rsidP="00453301"/>
    <w:p w14:paraId="031CB7D6" w14:textId="77777777" w:rsidR="00453301" w:rsidRDefault="00453301" w:rsidP="00453301">
      <w:pPr>
        <w:keepNext/>
      </w:pPr>
      <w:r>
        <w:rPr>
          <w:noProof/>
        </w:rPr>
        <w:drawing>
          <wp:inline distT="0" distB="0" distL="0" distR="0" wp14:anchorId="02D435F5" wp14:editId="71772D1E">
            <wp:extent cx="5345901" cy="2847816"/>
            <wp:effectExtent l="0" t="0" r="7620" b="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51652" cy="2850880"/>
                    </a:xfrm>
                    <a:prstGeom prst="rect">
                      <a:avLst/>
                    </a:prstGeom>
                    <a:noFill/>
                    <a:ln>
                      <a:noFill/>
                    </a:ln>
                  </pic:spPr>
                </pic:pic>
              </a:graphicData>
            </a:graphic>
          </wp:inline>
        </w:drawing>
      </w:r>
    </w:p>
    <w:p w14:paraId="7FC536D9" w14:textId="01180B70" w:rsidR="00453301" w:rsidRDefault="00453301" w:rsidP="00453301">
      <w:pPr>
        <w:pStyle w:val="Caption"/>
        <w:jc w:val="both"/>
      </w:pPr>
      <w:bookmarkStart w:id="28" w:name="_Ref478115933"/>
      <w:r>
        <w:t xml:space="preserve">Figure </w:t>
      </w:r>
      <w:r>
        <w:fldChar w:fldCharType="begin"/>
      </w:r>
      <w:r>
        <w:instrText xml:space="preserve"> SEQ Figure \* ARABIC </w:instrText>
      </w:r>
      <w:r>
        <w:fldChar w:fldCharType="separate"/>
      </w:r>
      <w:r w:rsidR="00CF0201">
        <w:rPr>
          <w:noProof/>
        </w:rPr>
        <w:t>2</w:t>
      </w:r>
      <w:r>
        <w:fldChar w:fldCharType="end"/>
      </w:r>
      <w:bookmarkEnd w:id="28"/>
      <w:r>
        <w:t>: C.D.F of standard deviation of interference variations for the simulated codebook patterns. Subband beam selection leads to increased interference variations.</w:t>
      </w:r>
    </w:p>
    <w:p w14:paraId="4BD6262F" w14:textId="77777777" w:rsidR="00453301" w:rsidRDefault="00453301" w:rsidP="00453301"/>
    <w:p w14:paraId="7183B383" w14:textId="77777777" w:rsidR="00453301" w:rsidRDefault="00453301" w:rsidP="00453301">
      <w:pPr>
        <w:keepNext/>
      </w:pPr>
      <w:r>
        <w:rPr>
          <w:noProof/>
        </w:rPr>
        <w:drawing>
          <wp:inline distT="0" distB="0" distL="0" distR="0" wp14:anchorId="3F0950D1" wp14:editId="20AF72A0">
            <wp:extent cx="5247238" cy="2713525"/>
            <wp:effectExtent l="0" t="0" r="0" b="0"/>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57781" cy="2718977"/>
                    </a:xfrm>
                    <a:prstGeom prst="rect">
                      <a:avLst/>
                    </a:prstGeom>
                    <a:noFill/>
                    <a:ln>
                      <a:noFill/>
                    </a:ln>
                  </pic:spPr>
                </pic:pic>
              </a:graphicData>
            </a:graphic>
          </wp:inline>
        </w:drawing>
      </w:r>
    </w:p>
    <w:p w14:paraId="517CA2FF" w14:textId="7A258564" w:rsidR="00453301" w:rsidRDefault="00453301" w:rsidP="00E02727">
      <w:pPr>
        <w:pStyle w:val="Caption"/>
        <w:jc w:val="both"/>
      </w:pPr>
      <w:bookmarkStart w:id="29" w:name="_Ref478115944"/>
      <w:r>
        <w:t xml:space="preserve">Figure </w:t>
      </w:r>
      <w:r>
        <w:fldChar w:fldCharType="begin"/>
      </w:r>
      <w:r>
        <w:instrText xml:space="preserve"> SEQ Figure \* ARABIC </w:instrText>
      </w:r>
      <w:r>
        <w:fldChar w:fldCharType="separate"/>
      </w:r>
      <w:r w:rsidR="00CF0201">
        <w:rPr>
          <w:noProof/>
        </w:rPr>
        <w:t>3</w:t>
      </w:r>
      <w:r>
        <w:fldChar w:fldCharType="end"/>
      </w:r>
      <w:bookmarkEnd w:id="29"/>
      <w:r>
        <w:t>: C.D.F of outer loop LA SINR offset for the simulated codebook patterns. Subband beam selection leads to increased OLLA SINR offset.</w:t>
      </w:r>
    </w:p>
    <w:p w14:paraId="40C76DC9" w14:textId="7CD4C961" w:rsidR="00CF3E3D" w:rsidRDefault="00CF3E3D" w:rsidP="00CF3E3D"/>
    <w:p w14:paraId="0A3E8C32" w14:textId="057A0176" w:rsidR="00CF3E3D" w:rsidRDefault="00CF3E3D" w:rsidP="00CF3E3D"/>
    <w:p w14:paraId="3496B17B" w14:textId="19F24E1F" w:rsidR="00CF3E3D" w:rsidRDefault="00CF3E3D" w:rsidP="00CF3E3D"/>
    <w:p w14:paraId="7FABC24A" w14:textId="77777777" w:rsidR="00CF3E3D" w:rsidRPr="00CF3E3D" w:rsidRDefault="00CF3E3D" w:rsidP="00CF3E3D"/>
    <w:p w14:paraId="73EED0ED" w14:textId="77777777" w:rsidR="00453301" w:rsidRPr="00453301" w:rsidRDefault="00453301" w:rsidP="00453301"/>
    <w:p w14:paraId="42070045" w14:textId="3F18F1D8" w:rsidR="002F627B" w:rsidRDefault="002F627B" w:rsidP="002F627B">
      <w:pPr>
        <w:pStyle w:val="Heading1"/>
      </w:pPr>
      <w:r>
        <w:t>Rank 2 codebook</w:t>
      </w:r>
    </w:p>
    <w:p w14:paraId="3B02B78F" w14:textId="59BE62A1" w:rsidR="003A1BCE" w:rsidRPr="00CF3E3D" w:rsidRDefault="008A31D7" w:rsidP="003A1BCE">
      <w:r>
        <w:t xml:space="preserve">In our view, the rank-2 </w:t>
      </w:r>
      <w:r w:rsidRPr="00CF3E3D">
        <w:t xml:space="preserve">codebook </w:t>
      </w:r>
      <w:r w:rsidR="00CF3E3D">
        <w:t xml:space="preserve">could follow the rank-1 codebook design and use the same W1 structure and follow the Rel-13 design. That is, for L=1, </w:t>
      </w:r>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2</m:t>
            </m:r>
          </m:sub>
        </m:sSub>
        <m:r>
          <m:rPr>
            <m:sty m:val="bi"/>
          </m:rPr>
          <w:rPr>
            <w:rFonts w:ascii="Cambria Math" w:hAnsi="Cambria Math"/>
          </w:rPr>
          <m:t>=</m:t>
        </m:r>
        <m:d>
          <m:dPr>
            <m:begChr m:val="["/>
            <m:endChr m:val="]"/>
            <m:ctrlPr>
              <w:rPr>
                <w:rFonts w:ascii="Cambria Math" w:hAnsi="Cambria Math"/>
                <w:b/>
                <w:i/>
              </w:rPr>
            </m:ctrlPr>
          </m:dPr>
          <m:e>
            <m:m>
              <m:mPr>
                <m:mcs>
                  <m:mc>
                    <m:mcPr>
                      <m:count m:val="2"/>
                      <m:mcJc m:val="center"/>
                    </m:mcPr>
                  </m:mc>
                </m:mcs>
                <m:ctrlPr>
                  <w:rPr>
                    <w:rFonts w:ascii="Cambria Math" w:hAnsi="Cambria Math"/>
                    <w:i/>
                    <w:sz w:val="20"/>
                    <w:szCs w:val="20"/>
                    <w:lang w:val="en-GB" w:eastAsia="zh-CN"/>
                  </w:rPr>
                </m:ctrlPr>
              </m:mPr>
              <m:mr>
                <m:e>
                  <m:r>
                    <w:rPr>
                      <w:rFonts w:ascii="Cambria Math" w:hAnsi="Cambria Math"/>
                    </w:rPr>
                    <m:t>1</m:t>
                  </m:r>
                </m:e>
                <m:e>
                  <m:r>
                    <w:rPr>
                      <w:rFonts w:ascii="Cambria Math" w:hAnsi="Cambria Math"/>
                    </w:rPr>
                    <m:t>1</m:t>
                  </m:r>
                </m:e>
              </m:mr>
              <m:mr>
                <m:e>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jα</m:t>
                      </m:r>
                    </m:sup>
                  </m:sSup>
                </m:e>
                <m:e>
                  <m:r>
                    <w:rPr>
                      <w:rFonts w:ascii="Cambria Math" w:hAnsi="Cambria Math"/>
                    </w:rPr>
                    <m:t>-</m:t>
                  </m:r>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jα</m:t>
                      </m:r>
                    </m:sup>
                  </m:sSup>
                </m:e>
              </m:mr>
            </m:m>
          </m:e>
        </m:d>
      </m:oMath>
      <w:r w:rsidR="00CF3E3D">
        <w:t xml:space="preserve">, where </w:t>
      </w:r>
      <m:oMath>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jα</m:t>
            </m:r>
          </m:sup>
        </m:sSup>
        <m:r>
          <w:rPr>
            <w:rFonts w:ascii="Cambria Math" w:hAnsi="Cambria Math"/>
            <w:lang w:eastAsia="ja-JP"/>
          </w:rPr>
          <m:t>∈{1,-j}</m:t>
        </m:r>
      </m:oMath>
      <w:r w:rsidR="00CF3E3D" w:rsidRPr="00CF3E3D">
        <w:rPr>
          <w:iCs/>
          <w:lang w:eastAsia="ja-JP"/>
        </w:rPr>
        <w:t xml:space="preserve"> is </w:t>
      </w:r>
      <w:r w:rsidR="00CF3E3D">
        <w:rPr>
          <w:iCs/>
          <w:lang w:eastAsia="ja-JP"/>
        </w:rPr>
        <w:t xml:space="preserve">a </w:t>
      </w:r>
      <w:r w:rsidR="00CF3E3D" w:rsidRPr="00CF3E3D">
        <w:rPr>
          <w:iCs/>
          <w:lang w:eastAsia="ja-JP"/>
        </w:rPr>
        <w:t>cophase coefficient</w:t>
      </w:r>
      <w:r w:rsidR="00CF3E3D">
        <w:rPr>
          <w:iCs/>
          <w:lang w:eastAsia="ja-JP"/>
        </w:rPr>
        <w:t xml:space="preserve"> indicated with 1 bit. H</w:t>
      </w:r>
      <w:r w:rsidR="00B07EFF">
        <w:rPr>
          <w:iCs/>
          <w:lang w:eastAsia="ja-JP"/>
        </w:rPr>
        <w:t>owever, for L=4</w:t>
      </w:r>
      <w:r w:rsidR="00CF3E3D">
        <w:rPr>
          <w:iCs/>
          <w:lang w:eastAsia="ja-JP"/>
        </w:rPr>
        <w:t>, the Rel-13 W2 codebook uses 3 bits</w:t>
      </w:r>
      <w:r w:rsidR="00B07EFF">
        <w:rPr>
          <w:iCs/>
          <w:lang w:eastAsia="ja-JP"/>
        </w:rPr>
        <w:t xml:space="preserve"> subband beam selection which includes that different beams can be selected for the two layers, as is illustrated in </w:t>
      </w:r>
      <w:r w:rsidR="00B07EFF">
        <w:rPr>
          <w:iCs/>
          <w:lang w:eastAsia="ja-JP"/>
        </w:rPr>
        <w:fldChar w:fldCharType="begin"/>
      </w:r>
      <w:r w:rsidR="00B07EFF">
        <w:rPr>
          <w:iCs/>
          <w:lang w:eastAsia="ja-JP"/>
        </w:rPr>
        <w:instrText xml:space="preserve"> REF _Ref481597205 \h </w:instrText>
      </w:r>
      <w:r w:rsidR="00B07EFF">
        <w:rPr>
          <w:iCs/>
          <w:lang w:eastAsia="ja-JP"/>
        </w:rPr>
      </w:r>
      <w:r w:rsidR="00B07EFF">
        <w:rPr>
          <w:iCs/>
          <w:lang w:eastAsia="ja-JP"/>
        </w:rPr>
        <w:fldChar w:fldCharType="separate"/>
      </w:r>
      <w:r w:rsidR="00B07EFF" w:rsidRPr="00CF3E3D">
        <w:t xml:space="preserve">Figure </w:t>
      </w:r>
      <w:r w:rsidR="00B07EFF" w:rsidRPr="00CF3E3D">
        <w:rPr>
          <w:noProof/>
        </w:rPr>
        <w:t>4</w:t>
      </w:r>
      <w:r w:rsidR="00B07EFF">
        <w:rPr>
          <w:iCs/>
          <w:lang w:eastAsia="ja-JP"/>
        </w:rPr>
        <w:fldChar w:fldCharType="end"/>
      </w:r>
      <w:r w:rsidR="00B07EFF">
        <w:rPr>
          <w:iCs/>
          <w:lang w:eastAsia="ja-JP"/>
        </w:rPr>
        <w:t xml:space="preserve"> below. </w:t>
      </w:r>
      <w:r w:rsidR="00266C0C">
        <w:rPr>
          <w:iCs/>
          <w:lang w:eastAsia="ja-JP"/>
        </w:rPr>
        <w:t xml:space="preserve">One issue with this W2 codebook is that it reduces the inter-layer orthogonality as the beams in W1 are adjacent non-orthogonal beams, in addition to not being motivated from an overhead perspective. As an alternative approach, the same beam could be used for both layers, which reduces the subband overhead with 1 bit. </w:t>
      </w:r>
    </w:p>
    <w:p w14:paraId="0A473E77" w14:textId="48DC2869" w:rsidR="008A31D7" w:rsidRPr="00CF3E3D" w:rsidRDefault="008A31D7" w:rsidP="003A1BCE"/>
    <w:p w14:paraId="50ABA2C1" w14:textId="77777777" w:rsidR="00CF3E3D" w:rsidRPr="00CF3E3D" w:rsidRDefault="00CF3E3D" w:rsidP="00CF3E3D">
      <w:pPr>
        <w:keepNext/>
      </w:pPr>
      <w:r w:rsidRPr="00CF3E3D">
        <w:rPr>
          <w:noProof/>
        </w:rPr>
        <mc:AlternateContent>
          <mc:Choice Requires="wpc">
            <w:drawing>
              <wp:inline distT="0" distB="0" distL="0" distR="0" wp14:anchorId="2E0FCC42" wp14:editId="45BDFB03">
                <wp:extent cx="5486400" cy="1524000"/>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138" name="Picture 138"/>
                          <pic:cNvPicPr/>
                        </pic:nvPicPr>
                        <pic:blipFill>
                          <a:blip r:embed="rId12">
                            <a:extLst>
                              <a:ext uri="{28A0092B-C50C-407E-A947-70E740481C1C}">
                                <a14:useLocalDpi xmlns:a14="http://schemas.microsoft.com/office/drawing/2010/main" val="0"/>
                              </a:ext>
                            </a:extLst>
                          </a:blip>
                          <a:srcRect/>
                          <a:stretch>
                            <a:fillRect/>
                          </a:stretch>
                        </pic:blipFill>
                        <pic:spPr bwMode="auto">
                          <a:xfrm>
                            <a:off x="341925" y="332400"/>
                            <a:ext cx="2247265" cy="956945"/>
                          </a:xfrm>
                          <a:prstGeom prst="rect">
                            <a:avLst/>
                          </a:prstGeom>
                          <a:noFill/>
                          <a:ln>
                            <a:noFill/>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Lst>
                        </pic:spPr>
                      </pic:pic>
                      <pic:pic xmlns:pic="http://schemas.openxmlformats.org/drawingml/2006/picture">
                        <pic:nvPicPr>
                          <pic:cNvPr id="139" name="Picture 139"/>
                          <pic:cNvPicPr/>
                        </pic:nvPicPr>
                        <pic:blipFill>
                          <a:blip r:embed="rId13">
                            <a:extLst>
                              <a:ext uri="{28A0092B-C50C-407E-A947-70E740481C1C}">
                                <a14:useLocalDpi xmlns:a14="http://schemas.microsoft.com/office/drawing/2010/main" val="0"/>
                              </a:ext>
                            </a:extLst>
                          </a:blip>
                          <a:srcRect/>
                          <a:stretch>
                            <a:fillRect/>
                          </a:stretch>
                        </pic:blipFill>
                        <pic:spPr bwMode="auto">
                          <a:xfrm>
                            <a:off x="2828925" y="246675"/>
                            <a:ext cx="2657475" cy="1104900"/>
                          </a:xfrm>
                          <a:prstGeom prst="rect">
                            <a:avLst/>
                          </a:prstGeom>
                          <a:noFill/>
                          <a:ln>
                            <a:noFill/>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Lst>
                        </pic:spPr>
                      </pic:pic>
                      <wps:wsp>
                        <wps:cNvPr id="2" name="Straight Arrow Connector 2"/>
                        <wps:cNvCnPr/>
                        <wps:spPr>
                          <a:xfrm flipV="1">
                            <a:off x="180975" y="219075"/>
                            <a:ext cx="0" cy="11906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 name="Straight Arrow Connector 4"/>
                        <wps:cNvCnPr/>
                        <wps:spPr>
                          <a:xfrm>
                            <a:off x="180975" y="1409700"/>
                            <a:ext cx="151447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59DF44CA" id="Canvas 1" o:spid="_x0000_s1026" editas="canvas" style="width:6in;height:120pt;mso-position-horizontal-relative:char;mso-position-vertical-relative:line" coordsize="54864,1524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">
                <v:shape id="_x0000_s1027" type="#_x0000_t75" style="position:absolute;width:54864;height:15240;visibility:visible;mso-wrap-style:square">
                  <v:fill o:detectmouseclick="t"/>
                  <v:path o:connecttype="none"/>
                </v:shape>
                <v:shape id="Picture 138" o:spid="_x0000_s1028" type="#_x0000_t75" style="position:absolute;left:3419;top:3324;width:22472;height:956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" fillcolor="#4f81bd [3204]" strokecolor="black [3213]">
                  <v:imagedata r:id="rId19" o:title=""/>
                </v:shape>
                <v:shape id="Picture 139" o:spid="_x0000_s1029" type="#_x0000_t75" style="position:absolute;left:28289;top:2466;width:26575;height:110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" fillcolor="#4f81bd [3204]" strokecolor="black [3213]">
                  <v:imagedata r:id="rId20" o:title=""/>
                </v:shape>
                <v:shapetype id="_x0000_t32" coordsize="21600,21600" o:spt="32" o:oned="t" path="m,l21600,21600e" filled="f">
                  <v:path arrowok="t" fillok="f" o:connecttype="none"/>
                  <o:lock v:ext="edit" shapetype="t"/>
                </v:shapetype>
                <v:shape id="Straight Arrow Connector 2" o:spid="_x0000_s1030" type="#_x0000_t32" style="position:absolute;left:1809;top:2190;width:0;height:1190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" strokecolor="#4579b8 [3044]">
                  <v:stroke endarrow="block"/>
                </v:shape>
                <v:shape id="Straight Arrow Connector 4" o:spid="_x0000_s1031" type="#_x0000_t32" style="position:absolute;left:1809;top:14097;width:1514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" strokecolor="#4579b8 [3044]">
                  <v:stroke endarrow="block"/>
                </v:shape>
                <w10:anchorlock/>
              </v:group>
            </w:pict>
          </mc:Fallback>
        </mc:AlternateContent>
      </w:r>
    </w:p>
    <w:p w14:paraId="6CB3D877" w14:textId="5A117AF8" w:rsidR="00CF3E3D" w:rsidRDefault="00CF3E3D" w:rsidP="00CF3E3D">
      <w:pPr>
        <w:pStyle w:val="Caption"/>
        <w:jc w:val="both"/>
      </w:pPr>
      <w:bookmarkStart w:id="30" w:name="_Ref481597205"/>
      <w:r w:rsidRPr="00CF3E3D">
        <w:t xml:space="preserve">Figure </w:t>
      </w:r>
      <w:r w:rsidRPr="00CF3E3D">
        <w:fldChar w:fldCharType="begin"/>
      </w:r>
      <w:r w:rsidRPr="00CF3E3D">
        <w:instrText xml:space="preserve"> SEQ Figure \* ARABIC </w:instrText>
      </w:r>
      <w:r w:rsidRPr="00CF3E3D">
        <w:fldChar w:fldCharType="separate"/>
      </w:r>
      <w:r w:rsidR="00CF0201">
        <w:rPr>
          <w:noProof/>
        </w:rPr>
        <w:t>4</w:t>
      </w:r>
      <w:r w:rsidRPr="00CF3E3D">
        <w:fldChar w:fldCharType="end"/>
      </w:r>
      <w:bookmarkEnd w:id="30"/>
      <w:r w:rsidRPr="00CF3E3D">
        <w:t>: Illustration of different beam selection for the two layers in Rel-13 Config 2 rank-2 codebook</w:t>
      </w:r>
    </w:p>
    <w:p w14:paraId="64B2D30F" w14:textId="35C4C6A7" w:rsidR="00266C0C" w:rsidRDefault="00266C0C" w:rsidP="00266C0C">
      <w:pPr>
        <w:rPr>
          <w:lang w:val="en-GB" w:eastAsia="zh-CN"/>
        </w:rPr>
      </w:pPr>
      <w:r>
        <w:rPr>
          <w:lang w:val="en-GB" w:eastAsia="zh-CN"/>
        </w:rPr>
        <w:t>An additional approach is to, similarly as for the Rel-13 rank 3,4 codebooks, select the beam to be used on the second layer as part of W1 and to use orthogonal beams instead of non-orthogonal beams, to increase inter-layer orthogonality.</w:t>
      </w:r>
    </w:p>
    <w:p w14:paraId="5905D10E" w14:textId="1665CF9C" w:rsidR="00266C0C" w:rsidRDefault="00266C0C" w:rsidP="00266C0C">
      <w:pPr>
        <w:rPr>
          <w:lang w:val="en-GB" w:eastAsia="zh-CN"/>
        </w:rPr>
      </w:pPr>
    </w:p>
    <w:p w14:paraId="2CAF583B" w14:textId="31CD5088" w:rsidR="00266C0C" w:rsidRPr="00266C0C" w:rsidRDefault="00266C0C" w:rsidP="00266C0C">
      <w:pPr>
        <w:rPr>
          <w:lang w:val="en-GB" w:eastAsia="zh-CN"/>
        </w:rPr>
      </w:pPr>
      <w:r>
        <w:rPr>
          <w:lang w:val="en-GB" w:eastAsia="zh-CN"/>
        </w:rPr>
        <w:t xml:space="preserve">In that approach, the </w:t>
      </w:r>
      <w:r w:rsidR="00246882">
        <w:rPr>
          <w:lang w:val="en-GB" w:eastAsia="zh-CN"/>
        </w:rPr>
        <w:t>W1 matrix can be described as</w:t>
      </w:r>
    </w:p>
    <w:p w14:paraId="65CA21D2" w14:textId="77777777" w:rsidR="00CF3E3D" w:rsidRPr="00CF3E3D" w:rsidRDefault="00CF3E3D" w:rsidP="00CF3E3D"/>
    <w:p w14:paraId="7492802D" w14:textId="48D6CA6B" w:rsidR="00CF3E3D" w:rsidRPr="00266C0C" w:rsidRDefault="001E5B7A" w:rsidP="00CF3E3D">
      <w:pPr>
        <w:rPr>
          <w:b/>
          <w:bCs/>
          <w:iCs/>
          <w:sz w:val="22"/>
          <w:szCs w:val="22"/>
        </w:rPr>
      </w:pPr>
      <m:oMathPara>
        <m:oMath>
          <m:sSub>
            <m:sSubPr>
              <m:ctrlPr>
                <w:rPr>
                  <w:rFonts w:ascii="Cambria Math" w:eastAsiaTheme="minorHAnsi" w:hAnsi="Cambria Math"/>
                  <w:b/>
                  <w:bCs/>
                  <w:i/>
                  <w:iCs/>
                  <w:sz w:val="22"/>
                  <w:szCs w:val="22"/>
                </w:rPr>
              </m:ctrlPr>
            </m:sSubPr>
            <m:e>
              <m:r>
                <m:rPr>
                  <m:sty m:val="bi"/>
                </m:rPr>
                <w:rPr>
                  <w:rFonts w:ascii="Cambria Math" w:hAnsi="Cambria Math"/>
                </w:rPr>
                <m:t>W</m:t>
              </m:r>
            </m:e>
            <m:sub>
              <m:r>
                <m:rPr>
                  <m:sty m:val="bi"/>
                </m:rPr>
                <w:rPr>
                  <w:rFonts w:ascii="Cambria Math" w:hAnsi="Cambria Math"/>
                </w:rPr>
                <m:t>1</m:t>
              </m:r>
            </m:sub>
          </m:sSub>
          <m:r>
            <m:rPr>
              <m:sty m:val="bi"/>
            </m:rPr>
            <w:rPr>
              <w:rFonts w:ascii="Cambria Math" w:hAnsi="Cambria Math"/>
            </w:rPr>
            <m:t>=</m:t>
          </m:r>
          <m:d>
            <m:dPr>
              <m:begChr m:val="["/>
              <m:endChr m:val="]"/>
              <m:ctrlPr>
                <w:rPr>
                  <w:rFonts w:ascii="Cambria Math" w:eastAsiaTheme="minorHAnsi" w:hAnsi="Cambria Math"/>
                  <w:b/>
                  <w:bCs/>
                  <w:i/>
                  <w:iCs/>
                  <w:sz w:val="22"/>
                  <w:szCs w:val="22"/>
                </w:rPr>
              </m:ctrlPr>
            </m:dPr>
            <m:e>
              <m:m>
                <m:mPr>
                  <m:mcs>
                    <m:mc>
                      <m:mcPr>
                        <m:count m:val="2"/>
                        <m:mcJc m:val="center"/>
                      </m:mcPr>
                    </m:mc>
                  </m:mcs>
                  <m:ctrlPr>
                    <w:rPr>
                      <w:rFonts w:ascii="Cambria Math" w:eastAsiaTheme="minorHAnsi" w:hAnsi="Cambria Math"/>
                      <w:b/>
                      <w:bCs/>
                      <w:i/>
                      <w:iCs/>
                      <w:sz w:val="22"/>
                      <w:szCs w:val="22"/>
                    </w:rPr>
                  </m:ctrlPr>
                </m:mPr>
                <m:mr>
                  <m:e>
                    <m:sSub>
                      <m:sSubPr>
                        <m:ctrlPr>
                          <w:rPr>
                            <w:rFonts w:ascii="Cambria Math" w:eastAsiaTheme="minorHAnsi" w:hAnsi="Cambria Math"/>
                            <w:b/>
                            <w:bCs/>
                            <w:i/>
                            <w:iCs/>
                            <w:sz w:val="22"/>
                            <w:szCs w:val="22"/>
                          </w:rPr>
                        </m:ctrlPr>
                      </m:sSubPr>
                      <m:e>
                        <m:r>
                          <m:rPr>
                            <m:sty m:val="bi"/>
                          </m:rPr>
                          <w:rPr>
                            <w:rFonts w:ascii="Cambria Math" w:eastAsiaTheme="minorHAnsi" w:hAnsi="Cambria Math"/>
                            <w:sz w:val="22"/>
                            <w:szCs w:val="22"/>
                          </w:rPr>
                          <m:t>B</m:t>
                        </m:r>
                      </m:e>
                      <m:sub>
                        <m:sSub>
                          <m:sSubPr>
                            <m:ctrlPr>
                              <w:rPr>
                                <w:rFonts w:ascii="Cambria Math" w:eastAsiaTheme="minorHAnsi" w:hAnsi="Cambria Math"/>
                                <w:b/>
                                <w:bCs/>
                                <w:i/>
                                <w:iCs/>
                                <w:sz w:val="22"/>
                                <w:szCs w:val="22"/>
                              </w:rPr>
                            </m:ctrlPr>
                          </m:sSubPr>
                          <m:e>
                            <m:r>
                              <m:rPr>
                                <m:sty m:val="bi"/>
                              </m:rPr>
                              <w:rPr>
                                <w:rFonts w:ascii="Cambria Math" w:eastAsiaTheme="minorHAnsi" w:hAnsi="Cambria Math"/>
                                <w:sz w:val="22"/>
                                <w:szCs w:val="22"/>
                              </w:rPr>
                              <m:t>k</m:t>
                            </m:r>
                          </m:e>
                          <m:sub>
                            <m:r>
                              <m:rPr>
                                <m:sty m:val="bi"/>
                              </m:rPr>
                              <w:rPr>
                                <w:rFonts w:ascii="Cambria Math" w:eastAsiaTheme="minorHAnsi" w:hAnsi="Cambria Math"/>
                                <w:sz w:val="22"/>
                                <w:szCs w:val="22"/>
                              </w:rPr>
                              <m:t>1</m:t>
                            </m:r>
                          </m:sub>
                        </m:sSub>
                        <m:r>
                          <m:rPr>
                            <m:sty m:val="bi"/>
                          </m:rPr>
                          <w:rPr>
                            <w:rFonts w:ascii="Cambria Math" w:eastAsiaTheme="minorHAnsi" w:hAnsi="Cambria Math"/>
                            <w:sz w:val="22"/>
                            <w:szCs w:val="22"/>
                          </w:rPr>
                          <m:t>,</m:t>
                        </m:r>
                        <m:sSub>
                          <m:sSubPr>
                            <m:ctrlPr>
                              <w:rPr>
                                <w:rFonts w:ascii="Cambria Math" w:eastAsiaTheme="minorHAnsi" w:hAnsi="Cambria Math"/>
                                <w:b/>
                                <w:bCs/>
                                <w:i/>
                                <w:iCs/>
                                <w:sz w:val="22"/>
                                <w:szCs w:val="22"/>
                              </w:rPr>
                            </m:ctrlPr>
                          </m:sSubPr>
                          <m:e>
                            <m:r>
                              <m:rPr>
                                <m:sty m:val="bi"/>
                              </m:rPr>
                              <w:rPr>
                                <w:rFonts w:ascii="Cambria Math" w:eastAsiaTheme="minorHAnsi" w:hAnsi="Cambria Math"/>
                                <w:sz w:val="22"/>
                                <w:szCs w:val="22"/>
                              </w:rPr>
                              <m:t>k</m:t>
                            </m:r>
                          </m:e>
                          <m:sub>
                            <m:r>
                              <m:rPr>
                                <m:sty m:val="bi"/>
                              </m:rPr>
                              <w:rPr>
                                <w:rFonts w:ascii="Cambria Math" w:eastAsiaTheme="minorHAnsi" w:hAnsi="Cambria Math"/>
                                <w:sz w:val="22"/>
                                <w:szCs w:val="22"/>
                              </w:rPr>
                              <m:t>2</m:t>
                            </m:r>
                          </m:sub>
                        </m:sSub>
                        <m:r>
                          <m:rPr>
                            <m:sty m:val="bi"/>
                          </m:rPr>
                          <w:rPr>
                            <w:rFonts w:ascii="Cambria Math" w:eastAsiaTheme="minorHAnsi" w:hAnsi="Cambria Math"/>
                            <w:sz w:val="22"/>
                            <w:szCs w:val="22"/>
                          </w:rPr>
                          <m:t xml:space="preserve"> </m:t>
                        </m:r>
                      </m:sub>
                    </m:sSub>
                    <m:sSub>
                      <m:sSubPr>
                        <m:ctrlPr>
                          <w:rPr>
                            <w:rFonts w:ascii="Cambria Math" w:eastAsiaTheme="minorHAnsi" w:hAnsi="Cambria Math"/>
                            <w:b/>
                            <w:bCs/>
                            <w:i/>
                            <w:iCs/>
                            <w:sz w:val="22"/>
                            <w:szCs w:val="22"/>
                          </w:rPr>
                        </m:ctrlPr>
                      </m:sSubPr>
                      <m:e>
                        <m:r>
                          <m:rPr>
                            <m:sty m:val="bi"/>
                          </m:rPr>
                          <w:rPr>
                            <w:rFonts w:ascii="Cambria Math" w:eastAsiaTheme="minorHAnsi" w:hAnsi="Cambria Math"/>
                            <w:sz w:val="22"/>
                            <w:szCs w:val="22"/>
                          </w:rPr>
                          <m:t>B</m:t>
                        </m:r>
                      </m:e>
                      <m:sub>
                        <m:sSub>
                          <m:sSubPr>
                            <m:ctrlPr>
                              <w:rPr>
                                <w:rFonts w:ascii="Cambria Math" w:eastAsiaTheme="minorHAnsi" w:hAnsi="Cambria Math"/>
                                <w:b/>
                                <w:bCs/>
                                <w:i/>
                                <w:iCs/>
                                <w:sz w:val="22"/>
                                <w:szCs w:val="22"/>
                              </w:rPr>
                            </m:ctrlPr>
                          </m:sSubPr>
                          <m:e>
                            <m:r>
                              <m:rPr>
                                <m:sty m:val="bi"/>
                              </m:rPr>
                              <w:rPr>
                                <w:rFonts w:ascii="Cambria Math" w:eastAsiaTheme="minorHAnsi" w:hAnsi="Cambria Math"/>
                                <w:sz w:val="22"/>
                                <w:szCs w:val="22"/>
                              </w:rPr>
                              <m:t>k</m:t>
                            </m:r>
                          </m:e>
                          <m:sub>
                            <m:r>
                              <m:rPr>
                                <m:sty m:val="bi"/>
                              </m:rPr>
                              <w:rPr>
                                <w:rFonts w:ascii="Cambria Math" w:eastAsiaTheme="minorHAnsi" w:hAnsi="Cambria Math"/>
                                <w:sz w:val="22"/>
                                <w:szCs w:val="22"/>
                              </w:rPr>
                              <m:t>1</m:t>
                            </m:r>
                          </m:sub>
                        </m:sSub>
                        <m:r>
                          <m:rPr>
                            <m:sty m:val="bi"/>
                          </m:rPr>
                          <w:rPr>
                            <w:rFonts w:ascii="Cambria Math" w:eastAsiaTheme="minorHAnsi" w:hAnsi="Cambria Math"/>
                            <w:sz w:val="22"/>
                            <w:szCs w:val="22"/>
                          </w:rPr>
                          <m:t>+</m:t>
                        </m:r>
                        <m:sSub>
                          <m:sSubPr>
                            <m:ctrlPr>
                              <w:rPr>
                                <w:rFonts w:ascii="Cambria Math" w:eastAsiaTheme="minorHAnsi" w:hAnsi="Cambria Math"/>
                                <w:b/>
                                <w:bCs/>
                                <w:i/>
                                <w:iCs/>
                                <w:sz w:val="22"/>
                                <w:szCs w:val="22"/>
                              </w:rPr>
                            </m:ctrlPr>
                          </m:sSubPr>
                          <m:e>
                            <m:r>
                              <m:rPr>
                                <m:sty m:val="b"/>
                              </m:rPr>
                              <w:rPr>
                                <w:rFonts w:ascii="Cambria Math" w:eastAsiaTheme="minorHAnsi" w:hAnsi="Cambria Math"/>
                                <w:sz w:val="22"/>
                                <w:szCs w:val="22"/>
                              </w:rPr>
                              <m:t>Δ</m:t>
                            </m:r>
                            <m:ctrlPr>
                              <w:rPr>
                                <w:rFonts w:ascii="Cambria Math" w:eastAsiaTheme="minorHAnsi" w:hAnsi="Cambria Math"/>
                                <w:b/>
                                <w:bCs/>
                                <w:iCs/>
                                <w:sz w:val="22"/>
                                <w:szCs w:val="22"/>
                              </w:rPr>
                            </m:ctrlPr>
                          </m:e>
                          <m:sub>
                            <m:r>
                              <m:rPr>
                                <m:sty m:val="bi"/>
                              </m:rPr>
                              <w:rPr>
                                <w:rFonts w:ascii="Cambria Math" w:eastAsiaTheme="minorHAnsi" w:hAnsi="Cambria Math"/>
                                <w:sz w:val="22"/>
                                <w:szCs w:val="22"/>
                              </w:rPr>
                              <m:t>1</m:t>
                            </m:r>
                          </m:sub>
                        </m:sSub>
                        <m:r>
                          <m:rPr>
                            <m:sty m:val="bi"/>
                          </m:rPr>
                          <w:rPr>
                            <w:rFonts w:ascii="Cambria Math" w:eastAsiaTheme="minorHAnsi" w:hAnsi="Cambria Math"/>
                            <w:sz w:val="22"/>
                            <w:szCs w:val="22"/>
                          </w:rPr>
                          <m:t>,</m:t>
                        </m:r>
                        <m:sSub>
                          <m:sSubPr>
                            <m:ctrlPr>
                              <w:rPr>
                                <w:rFonts w:ascii="Cambria Math" w:eastAsiaTheme="minorHAnsi" w:hAnsi="Cambria Math"/>
                                <w:b/>
                                <w:bCs/>
                                <w:i/>
                                <w:iCs/>
                                <w:sz w:val="22"/>
                                <w:szCs w:val="22"/>
                              </w:rPr>
                            </m:ctrlPr>
                          </m:sSubPr>
                          <m:e>
                            <m:r>
                              <m:rPr>
                                <m:sty m:val="bi"/>
                              </m:rPr>
                              <w:rPr>
                                <w:rFonts w:ascii="Cambria Math" w:eastAsiaTheme="minorHAnsi" w:hAnsi="Cambria Math"/>
                                <w:sz w:val="22"/>
                                <w:szCs w:val="22"/>
                              </w:rPr>
                              <m:t>k</m:t>
                            </m:r>
                          </m:e>
                          <m:sub>
                            <m:r>
                              <m:rPr>
                                <m:sty m:val="bi"/>
                              </m:rPr>
                              <w:rPr>
                                <w:rFonts w:ascii="Cambria Math" w:eastAsiaTheme="minorHAnsi" w:hAnsi="Cambria Math"/>
                                <w:sz w:val="22"/>
                                <w:szCs w:val="22"/>
                              </w:rPr>
                              <m:t>2</m:t>
                            </m:r>
                          </m:sub>
                        </m:sSub>
                        <m:r>
                          <m:rPr>
                            <m:sty m:val="bi"/>
                          </m:rPr>
                          <w:rPr>
                            <w:rFonts w:ascii="Cambria Math" w:eastAsiaTheme="minorHAnsi" w:hAnsi="Cambria Math"/>
                            <w:sz w:val="22"/>
                            <w:szCs w:val="22"/>
                          </w:rPr>
                          <m:t>+</m:t>
                        </m:r>
                        <m:sSub>
                          <m:sSubPr>
                            <m:ctrlPr>
                              <w:rPr>
                                <w:rFonts w:ascii="Cambria Math" w:eastAsiaTheme="minorHAnsi" w:hAnsi="Cambria Math"/>
                                <w:b/>
                                <w:bCs/>
                                <w:i/>
                                <w:iCs/>
                                <w:sz w:val="22"/>
                                <w:szCs w:val="22"/>
                              </w:rPr>
                            </m:ctrlPr>
                          </m:sSubPr>
                          <m:e>
                            <m:r>
                              <m:rPr>
                                <m:sty m:val="b"/>
                              </m:rPr>
                              <w:rPr>
                                <w:rFonts w:ascii="Cambria Math" w:eastAsiaTheme="minorHAnsi" w:hAnsi="Cambria Math"/>
                                <w:sz w:val="22"/>
                                <w:szCs w:val="22"/>
                              </w:rPr>
                              <m:t>Δ</m:t>
                            </m:r>
                            <m:ctrlPr>
                              <w:rPr>
                                <w:rFonts w:ascii="Cambria Math" w:eastAsiaTheme="minorHAnsi" w:hAnsi="Cambria Math"/>
                                <w:b/>
                                <w:bCs/>
                                <w:iCs/>
                                <w:sz w:val="22"/>
                                <w:szCs w:val="22"/>
                              </w:rPr>
                            </m:ctrlPr>
                          </m:e>
                          <m:sub>
                            <m:r>
                              <m:rPr>
                                <m:sty m:val="bi"/>
                              </m:rPr>
                              <w:rPr>
                                <w:rFonts w:ascii="Cambria Math" w:eastAsiaTheme="minorHAnsi" w:hAnsi="Cambria Math"/>
                                <w:sz w:val="22"/>
                                <w:szCs w:val="22"/>
                              </w:rPr>
                              <m:t>2</m:t>
                            </m:r>
                          </m:sub>
                        </m:sSub>
                        <m:r>
                          <m:rPr>
                            <m:sty m:val="bi"/>
                          </m:rPr>
                          <w:rPr>
                            <w:rFonts w:ascii="Cambria Math" w:eastAsiaTheme="minorHAnsi" w:hAnsi="Cambria Math"/>
                            <w:sz w:val="22"/>
                            <w:szCs w:val="22"/>
                          </w:rPr>
                          <m:t xml:space="preserve"> </m:t>
                        </m:r>
                      </m:sub>
                    </m:sSub>
                    <m:r>
                      <m:rPr>
                        <m:sty m:val="bi"/>
                      </m:rPr>
                      <w:rPr>
                        <w:rFonts w:ascii="Cambria Math" w:eastAsiaTheme="minorHAnsi" w:hAnsi="Cambria Math"/>
                        <w:sz w:val="22"/>
                        <w:szCs w:val="22"/>
                      </w:rPr>
                      <m:t xml:space="preserve"> </m:t>
                    </m:r>
                  </m:e>
                  <m:e>
                    <m:r>
                      <m:rPr>
                        <m:sty m:val="bi"/>
                      </m:rPr>
                      <w:rPr>
                        <w:rFonts w:ascii="Cambria Math" w:hAnsi="Cambria Math"/>
                      </w:rPr>
                      <m:t>0 0</m:t>
                    </m:r>
                  </m:e>
                </m:mr>
                <m:mr>
                  <m:e>
                    <m:r>
                      <m:rPr>
                        <m:sty m:val="bi"/>
                      </m:rPr>
                      <w:rPr>
                        <w:rFonts w:ascii="Cambria Math" w:hAnsi="Cambria Math"/>
                      </w:rPr>
                      <m:t>0 0</m:t>
                    </m:r>
                  </m:e>
                  <m:e>
                    <m:sSub>
                      <m:sSubPr>
                        <m:ctrlPr>
                          <w:rPr>
                            <w:rFonts w:ascii="Cambria Math" w:eastAsiaTheme="minorHAnsi" w:hAnsi="Cambria Math"/>
                            <w:b/>
                            <w:bCs/>
                            <w:i/>
                            <w:iCs/>
                            <w:sz w:val="22"/>
                            <w:szCs w:val="22"/>
                          </w:rPr>
                        </m:ctrlPr>
                      </m:sSubPr>
                      <m:e>
                        <m:r>
                          <m:rPr>
                            <m:sty m:val="bi"/>
                          </m:rPr>
                          <w:rPr>
                            <w:rFonts w:ascii="Cambria Math" w:eastAsiaTheme="minorHAnsi" w:hAnsi="Cambria Math"/>
                            <w:sz w:val="22"/>
                            <w:szCs w:val="22"/>
                          </w:rPr>
                          <m:t>B</m:t>
                        </m:r>
                      </m:e>
                      <m:sub>
                        <m:sSub>
                          <m:sSubPr>
                            <m:ctrlPr>
                              <w:rPr>
                                <w:rFonts w:ascii="Cambria Math" w:eastAsiaTheme="minorHAnsi" w:hAnsi="Cambria Math"/>
                                <w:b/>
                                <w:bCs/>
                                <w:i/>
                                <w:iCs/>
                                <w:sz w:val="22"/>
                                <w:szCs w:val="22"/>
                              </w:rPr>
                            </m:ctrlPr>
                          </m:sSubPr>
                          <m:e>
                            <m:r>
                              <m:rPr>
                                <m:sty m:val="bi"/>
                              </m:rPr>
                              <w:rPr>
                                <w:rFonts w:ascii="Cambria Math" w:eastAsiaTheme="minorHAnsi" w:hAnsi="Cambria Math"/>
                                <w:sz w:val="22"/>
                                <w:szCs w:val="22"/>
                              </w:rPr>
                              <m:t>k</m:t>
                            </m:r>
                          </m:e>
                          <m:sub>
                            <m:r>
                              <m:rPr>
                                <m:sty m:val="bi"/>
                              </m:rPr>
                              <w:rPr>
                                <w:rFonts w:ascii="Cambria Math" w:eastAsiaTheme="minorHAnsi" w:hAnsi="Cambria Math"/>
                                <w:sz w:val="22"/>
                                <w:szCs w:val="22"/>
                              </w:rPr>
                              <m:t>1</m:t>
                            </m:r>
                          </m:sub>
                        </m:sSub>
                        <m:r>
                          <m:rPr>
                            <m:sty m:val="bi"/>
                          </m:rPr>
                          <w:rPr>
                            <w:rFonts w:ascii="Cambria Math" w:eastAsiaTheme="minorHAnsi" w:hAnsi="Cambria Math"/>
                            <w:sz w:val="22"/>
                            <w:szCs w:val="22"/>
                          </w:rPr>
                          <m:t>,</m:t>
                        </m:r>
                        <m:sSub>
                          <m:sSubPr>
                            <m:ctrlPr>
                              <w:rPr>
                                <w:rFonts w:ascii="Cambria Math" w:eastAsiaTheme="minorHAnsi" w:hAnsi="Cambria Math"/>
                                <w:b/>
                                <w:bCs/>
                                <w:i/>
                                <w:iCs/>
                                <w:sz w:val="22"/>
                                <w:szCs w:val="22"/>
                              </w:rPr>
                            </m:ctrlPr>
                          </m:sSubPr>
                          <m:e>
                            <m:r>
                              <m:rPr>
                                <m:sty m:val="bi"/>
                              </m:rPr>
                              <w:rPr>
                                <w:rFonts w:ascii="Cambria Math" w:eastAsiaTheme="minorHAnsi" w:hAnsi="Cambria Math"/>
                                <w:sz w:val="22"/>
                                <w:szCs w:val="22"/>
                              </w:rPr>
                              <m:t>k</m:t>
                            </m:r>
                          </m:e>
                          <m:sub>
                            <m:r>
                              <m:rPr>
                                <m:sty m:val="bi"/>
                              </m:rPr>
                              <w:rPr>
                                <w:rFonts w:ascii="Cambria Math" w:eastAsiaTheme="minorHAnsi" w:hAnsi="Cambria Math"/>
                                <w:sz w:val="22"/>
                                <w:szCs w:val="22"/>
                              </w:rPr>
                              <m:t>2</m:t>
                            </m:r>
                          </m:sub>
                        </m:sSub>
                        <m:r>
                          <m:rPr>
                            <m:sty m:val="bi"/>
                          </m:rPr>
                          <w:rPr>
                            <w:rFonts w:ascii="Cambria Math" w:eastAsiaTheme="minorHAnsi" w:hAnsi="Cambria Math"/>
                            <w:sz w:val="22"/>
                            <w:szCs w:val="22"/>
                          </w:rPr>
                          <m:t xml:space="preserve"> </m:t>
                        </m:r>
                      </m:sub>
                    </m:sSub>
                    <m:sSub>
                      <m:sSubPr>
                        <m:ctrlPr>
                          <w:rPr>
                            <w:rFonts w:ascii="Cambria Math" w:eastAsiaTheme="minorHAnsi" w:hAnsi="Cambria Math"/>
                            <w:b/>
                            <w:bCs/>
                            <w:i/>
                            <w:iCs/>
                            <w:sz w:val="22"/>
                            <w:szCs w:val="22"/>
                          </w:rPr>
                        </m:ctrlPr>
                      </m:sSubPr>
                      <m:e>
                        <m:r>
                          <m:rPr>
                            <m:sty m:val="bi"/>
                          </m:rPr>
                          <w:rPr>
                            <w:rFonts w:ascii="Cambria Math" w:eastAsiaTheme="minorHAnsi" w:hAnsi="Cambria Math"/>
                            <w:sz w:val="22"/>
                            <w:szCs w:val="22"/>
                          </w:rPr>
                          <m:t>B</m:t>
                        </m:r>
                      </m:e>
                      <m:sub>
                        <m:sSub>
                          <m:sSubPr>
                            <m:ctrlPr>
                              <w:rPr>
                                <w:rFonts w:ascii="Cambria Math" w:eastAsiaTheme="minorHAnsi" w:hAnsi="Cambria Math"/>
                                <w:b/>
                                <w:bCs/>
                                <w:i/>
                                <w:iCs/>
                                <w:sz w:val="22"/>
                                <w:szCs w:val="22"/>
                              </w:rPr>
                            </m:ctrlPr>
                          </m:sSubPr>
                          <m:e>
                            <m:r>
                              <m:rPr>
                                <m:sty m:val="bi"/>
                              </m:rPr>
                              <w:rPr>
                                <w:rFonts w:ascii="Cambria Math" w:eastAsiaTheme="minorHAnsi" w:hAnsi="Cambria Math"/>
                                <w:sz w:val="22"/>
                                <w:szCs w:val="22"/>
                              </w:rPr>
                              <m:t>k</m:t>
                            </m:r>
                          </m:e>
                          <m:sub>
                            <m:r>
                              <m:rPr>
                                <m:sty m:val="bi"/>
                              </m:rPr>
                              <w:rPr>
                                <w:rFonts w:ascii="Cambria Math" w:eastAsiaTheme="minorHAnsi" w:hAnsi="Cambria Math"/>
                                <w:sz w:val="22"/>
                                <w:szCs w:val="22"/>
                              </w:rPr>
                              <m:t>1</m:t>
                            </m:r>
                          </m:sub>
                        </m:sSub>
                        <m:r>
                          <m:rPr>
                            <m:sty m:val="bi"/>
                          </m:rPr>
                          <w:rPr>
                            <w:rFonts w:ascii="Cambria Math" w:eastAsiaTheme="minorHAnsi" w:hAnsi="Cambria Math"/>
                            <w:sz w:val="22"/>
                            <w:szCs w:val="22"/>
                          </w:rPr>
                          <m:t>+</m:t>
                        </m:r>
                        <m:sSub>
                          <m:sSubPr>
                            <m:ctrlPr>
                              <w:rPr>
                                <w:rFonts w:ascii="Cambria Math" w:eastAsiaTheme="minorHAnsi" w:hAnsi="Cambria Math"/>
                                <w:b/>
                                <w:bCs/>
                                <w:i/>
                                <w:iCs/>
                                <w:sz w:val="22"/>
                                <w:szCs w:val="22"/>
                              </w:rPr>
                            </m:ctrlPr>
                          </m:sSubPr>
                          <m:e>
                            <m:r>
                              <m:rPr>
                                <m:sty m:val="b"/>
                              </m:rPr>
                              <w:rPr>
                                <w:rFonts w:ascii="Cambria Math" w:eastAsiaTheme="minorHAnsi" w:hAnsi="Cambria Math"/>
                                <w:sz w:val="22"/>
                                <w:szCs w:val="22"/>
                              </w:rPr>
                              <m:t>Δ</m:t>
                            </m:r>
                            <m:ctrlPr>
                              <w:rPr>
                                <w:rFonts w:ascii="Cambria Math" w:eastAsiaTheme="minorHAnsi" w:hAnsi="Cambria Math"/>
                                <w:b/>
                                <w:bCs/>
                                <w:iCs/>
                                <w:sz w:val="22"/>
                                <w:szCs w:val="22"/>
                              </w:rPr>
                            </m:ctrlPr>
                          </m:e>
                          <m:sub>
                            <m:r>
                              <m:rPr>
                                <m:sty m:val="bi"/>
                              </m:rPr>
                              <w:rPr>
                                <w:rFonts w:ascii="Cambria Math" w:eastAsiaTheme="minorHAnsi" w:hAnsi="Cambria Math"/>
                                <w:sz w:val="22"/>
                                <w:szCs w:val="22"/>
                              </w:rPr>
                              <m:t>1</m:t>
                            </m:r>
                          </m:sub>
                        </m:sSub>
                        <m:r>
                          <m:rPr>
                            <m:sty m:val="bi"/>
                          </m:rPr>
                          <w:rPr>
                            <w:rFonts w:ascii="Cambria Math" w:eastAsiaTheme="minorHAnsi" w:hAnsi="Cambria Math"/>
                            <w:sz w:val="22"/>
                            <w:szCs w:val="22"/>
                          </w:rPr>
                          <m:t>,</m:t>
                        </m:r>
                        <m:sSub>
                          <m:sSubPr>
                            <m:ctrlPr>
                              <w:rPr>
                                <w:rFonts w:ascii="Cambria Math" w:eastAsiaTheme="minorHAnsi" w:hAnsi="Cambria Math"/>
                                <w:b/>
                                <w:bCs/>
                                <w:i/>
                                <w:iCs/>
                                <w:sz w:val="22"/>
                                <w:szCs w:val="22"/>
                              </w:rPr>
                            </m:ctrlPr>
                          </m:sSubPr>
                          <m:e>
                            <m:r>
                              <m:rPr>
                                <m:sty m:val="bi"/>
                              </m:rPr>
                              <w:rPr>
                                <w:rFonts w:ascii="Cambria Math" w:eastAsiaTheme="minorHAnsi" w:hAnsi="Cambria Math"/>
                                <w:sz w:val="22"/>
                                <w:szCs w:val="22"/>
                              </w:rPr>
                              <m:t>k</m:t>
                            </m:r>
                          </m:e>
                          <m:sub>
                            <m:r>
                              <m:rPr>
                                <m:sty m:val="bi"/>
                              </m:rPr>
                              <w:rPr>
                                <w:rFonts w:ascii="Cambria Math" w:eastAsiaTheme="minorHAnsi" w:hAnsi="Cambria Math"/>
                                <w:sz w:val="22"/>
                                <w:szCs w:val="22"/>
                              </w:rPr>
                              <m:t>2</m:t>
                            </m:r>
                          </m:sub>
                        </m:sSub>
                        <m:r>
                          <m:rPr>
                            <m:sty m:val="bi"/>
                          </m:rPr>
                          <w:rPr>
                            <w:rFonts w:ascii="Cambria Math" w:eastAsiaTheme="minorHAnsi" w:hAnsi="Cambria Math"/>
                            <w:sz w:val="22"/>
                            <w:szCs w:val="22"/>
                          </w:rPr>
                          <m:t>+</m:t>
                        </m:r>
                        <m:sSub>
                          <m:sSubPr>
                            <m:ctrlPr>
                              <w:rPr>
                                <w:rFonts w:ascii="Cambria Math" w:eastAsiaTheme="minorHAnsi" w:hAnsi="Cambria Math"/>
                                <w:b/>
                                <w:bCs/>
                                <w:i/>
                                <w:iCs/>
                                <w:sz w:val="22"/>
                                <w:szCs w:val="22"/>
                              </w:rPr>
                            </m:ctrlPr>
                          </m:sSubPr>
                          <m:e>
                            <m:r>
                              <m:rPr>
                                <m:sty m:val="b"/>
                              </m:rPr>
                              <w:rPr>
                                <w:rFonts w:ascii="Cambria Math" w:eastAsiaTheme="minorHAnsi" w:hAnsi="Cambria Math"/>
                                <w:sz w:val="22"/>
                                <w:szCs w:val="22"/>
                              </w:rPr>
                              <m:t>Δ</m:t>
                            </m:r>
                            <m:ctrlPr>
                              <w:rPr>
                                <w:rFonts w:ascii="Cambria Math" w:eastAsiaTheme="minorHAnsi" w:hAnsi="Cambria Math"/>
                                <w:b/>
                                <w:bCs/>
                                <w:iCs/>
                                <w:sz w:val="22"/>
                                <w:szCs w:val="22"/>
                              </w:rPr>
                            </m:ctrlPr>
                          </m:e>
                          <m:sub>
                            <m:r>
                              <m:rPr>
                                <m:sty m:val="bi"/>
                              </m:rPr>
                              <w:rPr>
                                <w:rFonts w:ascii="Cambria Math" w:eastAsiaTheme="minorHAnsi" w:hAnsi="Cambria Math"/>
                                <w:sz w:val="22"/>
                                <w:szCs w:val="22"/>
                              </w:rPr>
                              <m:t>2</m:t>
                            </m:r>
                          </m:sub>
                        </m:sSub>
                        <m:r>
                          <m:rPr>
                            <m:sty m:val="bi"/>
                          </m:rPr>
                          <w:rPr>
                            <w:rFonts w:ascii="Cambria Math" w:eastAsiaTheme="minorHAnsi" w:hAnsi="Cambria Math"/>
                            <w:sz w:val="22"/>
                            <w:szCs w:val="22"/>
                          </w:rPr>
                          <m:t xml:space="preserve"> </m:t>
                        </m:r>
                      </m:sub>
                    </m:sSub>
                  </m:e>
                </m:mr>
              </m:m>
              <m:r>
                <m:rPr>
                  <m:sty m:val="bi"/>
                </m:rPr>
                <w:rPr>
                  <w:rFonts w:ascii="Cambria Math" w:hAnsi="Cambria Math"/>
                </w:rPr>
                <m:t xml:space="preserve"> </m:t>
              </m:r>
            </m:e>
          </m:d>
        </m:oMath>
      </m:oMathPara>
    </w:p>
    <w:p w14:paraId="7D274D49" w14:textId="5A1884D4" w:rsidR="00CF3E3D" w:rsidRPr="00CF3E3D" w:rsidRDefault="00246882" w:rsidP="00CF3E3D">
      <w:r>
        <w:rPr>
          <w:bCs/>
          <w:iCs/>
          <w:sz w:val="22"/>
          <w:szCs w:val="22"/>
        </w:rPr>
        <w:t xml:space="preserve">where </w:t>
      </w:r>
      <m:oMath>
        <m:sSub>
          <m:sSubPr>
            <m:ctrlPr>
              <w:rPr>
                <w:rFonts w:ascii="Cambria Math" w:eastAsiaTheme="minorHAnsi" w:hAnsi="Cambria Math"/>
                <w:b/>
                <w:bCs/>
                <w:i/>
                <w:iCs/>
                <w:sz w:val="22"/>
                <w:szCs w:val="22"/>
              </w:rPr>
            </m:ctrlPr>
          </m:sSubPr>
          <m:e>
            <m:r>
              <m:rPr>
                <m:sty m:val="bi"/>
              </m:rPr>
              <w:rPr>
                <w:rFonts w:ascii="Cambria Math" w:eastAsiaTheme="minorHAnsi" w:hAnsi="Cambria Math"/>
                <w:sz w:val="22"/>
                <w:szCs w:val="22"/>
              </w:rPr>
              <m:t>B</m:t>
            </m:r>
          </m:e>
          <m:sub>
            <m:sSub>
              <m:sSubPr>
                <m:ctrlPr>
                  <w:rPr>
                    <w:rFonts w:ascii="Cambria Math" w:eastAsiaTheme="minorHAnsi" w:hAnsi="Cambria Math"/>
                    <w:b/>
                    <w:bCs/>
                    <w:i/>
                    <w:iCs/>
                    <w:sz w:val="22"/>
                    <w:szCs w:val="22"/>
                  </w:rPr>
                </m:ctrlPr>
              </m:sSubPr>
              <m:e>
                <m:r>
                  <m:rPr>
                    <m:sty m:val="bi"/>
                  </m:rPr>
                  <w:rPr>
                    <w:rFonts w:ascii="Cambria Math" w:eastAsiaTheme="minorHAnsi" w:hAnsi="Cambria Math"/>
                    <w:sz w:val="22"/>
                    <w:szCs w:val="22"/>
                  </w:rPr>
                  <m:t>k</m:t>
                </m:r>
              </m:e>
              <m:sub>
                <m:r>
                  <m:rPr>
                    <m:sty m:val="bi"/>
                  </m:rPr>
                  <w:rPr>
                    <w:rFonts w:ascii="Cambria Math" w:eastAsiaTheme="minorHAnsi" w:hAnsi="Cambria Math"/>
                    <w:sz w:val="22"/>
                    <w:szCs w:val="22"/>
                  </w:rPr>
                  <m:t>1</m:t>
                </m:r>
              </m:sub>
            </m:sSub>
            <m:r>
              <m:rPr>
                <m:sty m:val="bi"/>
              </m:rPr>
              <w:rPr>
                <w:rFonts w:ascii="Cambria Math" w:eastAsiaTheme="minorHAnsi" w:hAnsi="Cambria Math"/>
                <w:sz w:val="22"/>
                <w:szCs w:val="22"/>
              </w:rPr>
              <m:t>,</m:t>
            </m:r>
            <m:sSub>
              <m:sSubPr>
                <m:ctrlPr>
                  <w:rPr>
                    <w:rFonts w:ascii="Cambria Math" w:eastAsiaTheme="minorHAnsi" w:hAnsi="Cambria Math"/>
                    <w:b/>
                    <w:bCs/>
                    <w:i/>
                    <w:iCs/>
                    <w:sz w:val="22"/>
                    <w:szCs w:val="22"/>
                  </w:rPr>
                </m:ctrlPr>
              </m:sSubPr>
              <m:e>
                <m:r>
                  <m:rPr>
                    <m:sty m:val="bi"/>
                  </m:rPr>
                  <w:rPr>
                    <w:rFonts w:ascii="Cambria Math" w:eastAsiaTheme="minorHAnsi" w:hAnsi="Cambria Math"/>
                    <w:sz w:val="22"/>
                    <w:szCs w:val="22"/>
                  </w:rPr>
                  <m:t>k</m:t>
                </m:r>
              </m:e>
              <m:sub>
                <m:r>
                  <m:rPr>
                    <m:sty m:val="bi"/>
                  </m:rPr>
                  <w:rPr>
                    <w:rFonts w:ascii="Cambria Math" w:eastAsiaTheme="minorHAnsi" w:hAnsi="Cambria Math"/>
                    <w:sz w:val="22"/>
                    <w:szCs w:val="22"/>
                  </w:rPr>
                  <m:t>2</m:t>
                </m:r>
              </m:sub>
            </m:sSub>
            <m:r>
              <m:rPr>
                <m:sty m:val="bi"/>
              </m:rPr>
              <w:rPr>
                <w:rFonts w:ascii="Cambria Math" w:eastAsiaTheme="minorHAnsi" w:hAnsi="Cambria Math"/>
                <w:sz w:val="22"/>
                <w:szCs w:val="22"/>
              </w:rPr>
              <m:t xml:space="preserve"> </m:t>
            </m:r>
          </m:sub>
        </m:sSub>
        <m:r>
          <m:rPr>
            <m:sty m:val="bi"/>
          </m:rPr>
          <w:rPr>
            <w:rFonts w:ascii="Cambria Math" w:eastAsiaTheme="minorHAnsi" w:hAnsi="Cambria Math"/>
            <w:sz w:val="22"/>
            <w:szCs w:val="22"/>
          </w:rPr>
          <m:t>=</m:t>
        </m:r>
        <m:d>
          <m:dPr>
            <m:begChr m:val="["/>
            <m:endChr m:val="]"/>
            <m:ctrlPr>
              <w:rPr>
                <w:rFonts w:ascii="Cambria Math" w:eastAsiaTheme="minorHAnsi" w:hAnsi="Cambria Math"/>
                <w:b/>
                <w:bCs/>
                <w:i/>
                <w:iCs/>
                <w:sz w:val="22"/>
                <w:szCs w:val="22"/>
              </w:rPr>
            </m:ctrlPr>
          </m:dPr>
          <m:e>
            <m:sSub>
              <m:sSubPr>
                <m:ctrlPr>
                  <w:rPr>
                    <w:rFonts w:ascii="Cambria Math" w:eastAsiaTheme="minorHAnsi" w:hAnsi="Cambria Math"/>
                    <w:b/>
                    <w:bCs/>
                    <w:i/>
                    <w:iCs/>
                    <w:sz w:val="22"/>
                    <w:szCs w:val="22"/>
                  </w:rPr>
                </m:ctrlPr>
              </m:sSubPr>
              <m:e>
                <m:r>
                  <m:rPr>
                    <m:sty m:val="bi"/>
                  </m:rPr>
                  <w:rPr>
                    <w:rFonts w:ascii="Cambria Math" w:eastAsiaTheme="minorHAnsi" w:hAnsi="Cambria Math"/>
                    <w:sz w:val="22"/>
                    <w:szCs w:val="22"/>
                  </w:rPr>
                  <m:t>b</m:t>
                </m:r>
              </m:e>
              <m:sub>
                <m:sSub>
                  <m:sSubPr>
                    <m:ctrlPr>
                      <w:rPr>
                        <w:rFonts w:ascii="Cambria Math" w:eastAsiaTheme="minorHAnsi" w:hAnsi="Cambria Math"/>
                        <w:b/>
                        <w:bCs/>
                        <w:i/>
                        <w:iCs/>
                        <w:sz w:val="22"/>
                        <w:szCs w:val="22"/>
                      </w:rPr>
                    </m:ctrlPr>
                  </m:sSubPr>
                  <m:e>
                    <m:r>
                      <m:rPr>
                        <m:sty m:val="bi"/>
                      </m:rPr>
                      <w:rPr>
                        <w:rFonts w:ascii="Cambria Math" w:eastAsiaTheme="minorHAnsi" w:hAnsi="Cambria Math"/>
                        <w:sz w:val="22"/>
                        <w:szCs w:val="22"/>
                      </w:rPr>
                      <m:t>k</m:t>
                    </m:r>
                  </m:e>
                  <m:sub>
                    <m:r>
                      <m:rPr>
                        <m:sty m:val="bi"/>
                      </m:rPr>
                      <w:rPr>
                        <w:rFonts w:ascii="Cambria Math" w:eastAsiaTheme="minorHAnsi" w:hAnsi="Cambria Math"/>
                        <w:sz w:val="22"/>
                        <w:szCs w:val="22"/>
                      </w:rPr>
                      <m:t>1</m:t>
                    </m:r>
                  </m:sub>
                </m:sSub>
                <m:r>
                  <m:rPr>
                    <m:sty m:val="bi"/>
                  </m:rPr>
                  <w:rPr>
                    <w:rFonts w:ascii="Cambria Math" w:eastAsiaTheme="minorHAnsi" w:hAnsi="Cambria Math"/>
                    <w:sz w:val="22"/>
                    <w:szCs w:val="22"/>
                  </w:rPr>
                  <m:t>,</m:t>
                </m:r>
                <m:sSub>
                  <m:sSubPr>
                    <m:ctrlPr>
                      <w:rPr>
                        <w:rFonts w:ascii="Cambria Math" w:eastAsiaTheme="minorHAnsi" w:hAnsi="Cambria Math"/>
                        <w:b/>
                        <w:bCs/>
                        <w:i/>
                        <w:iCs/>
                        <w:sz w:val="22"/>
                        <w:szCs w:val="22"/>
                      </w:rPr>
                    </m:ctrlPr>
                  </m:sSubPr>
                  <m:e>
                    <m:r>
                      <m:rPr>
                        <m:sty m:val="bi"/>
                      </m:rPr>
                      <w:rPr>
                        <w:rFonts w:ascii="Cambria Math" w:eastAsiaTheme="minorHAnsi" w:hAnsi="Cambria Math"/>
                        <w:sz w:val="22"/>
                        <w:szCs w:val="22"/>
                      </w:rPr>
                      <m:t>k</m:t>
                    </m:r>
                  </m:e>
                  <m:sub>
                    <m:r>
                      <m:rPr>
                        <m:sty m:val="bi"/>
                      </m:rPr>
                      <w:rPr>
                        <w:rFonts w:ascii="Cambria Math" w:eastAsiaTheme="minorHAnsi" w:hAnsi="Cambria Math"/>
                        <w:sz w:val="22"/>
                        <w:szCs w:val="22"/>
                      </w:rPr>
                      <m:t>2</m:t>
                    </m:r>
                  </m:sub>
                </m:sSub>
              </m:sub>
            </m:sSub>
            <m:r>
              <m:rPr>
                <m:sty m:val="bi"/>
              </m:rPr>
              <w:rPr>
                <w:rFonts w:ascii="Cambria Math" w:eastAsiaTheme="minorHAnsi" w:hAnsi="Cambria Math"/>
                <w:sz w:val="22"/>
                <w:szCs w:val="22"/>
              </w:rPr>
              <m:t xml:space="preserve"> </m:t>
            </m:r>
            <m:sSub>
              <m:sSubPr>
                <m:ctrlPr>
                  <w:rPr>
                    <w:rFonts w:ascii="Cambria Math" w:eastAsiaTheme="minorHAnsi" w:hAnsi="Cambria Math"/>
                    <w:b/>
                    <w:bCs/>
                    <w:i/>
                    <w:iCs/>
                    <w:sz w:val="22"/>
                    <w:szCs w:val="22"/>
                  </w:rPr>
                </m:ctrlPr>
              </m:sSubPr>
              <m:e>
                <m:r>
                  <m:rPr>
                    <m:sty m:val="bi"/>
                  </m:rPr>
                  <w:rPr>
                    <w:rFonts w:ascii="Cambria Math" w:eastAsiaTheme="minorHAnsi" w:hAnsi="Cambria Math"/>
                    <w:sz w:val="22"/>
                    <w:szCs w:val="22"/>
                  </w:rPr>
                  <m:t>b</m:t>
                </m:r>
              </m:e>
              <m:sub>
                <m:sSub>
                  <m:sSubPr>
                    <m:ctrlPr>
                      <w:rPr>
                        <w:rFonts w:ascii="Cambria Math" w:eastAsiaTheme="minorHAnsi" w:hAnsi="Cambria Math"/>
                        <w:b/>
                        <w:bCs/>
                        <w:i/>
                        <w:iCs/>
                        <w:sz w:val="22"/>
                        <w:szCs w:val="22"/>
                      </w:rPr>
                    </m:ctrlPr>
                  </m:sSubPr>
                  <m:e>
                    <m:r>
                      <m:rPr>
                        <m:sty m:val="bi"/>
                      </m:rPr>
                      <w:rPr>
                        <w:rFonts w:ascii="Cambria Math" w:eastAsiaTheme="minorHAnsi" w:hAnsi="Cambria Math"/>
                        <w:sz w:val="22"/>
                        <w:szCs w:val="22"/>
                      </w:rPr>
                      <m:t>k</m:t>
                    </m:r>
                  </m:e>
                  <m:sub>
                    <m:r>
                      <m:rPr>
                        <m:sty m:val="bi"/>
                      </m:rPr>
                      <w:rPr>
                        <w:rFonts w:ascii="Cambria Math" w:eastAsiaTheme="minorHAnsi" w:hAnsi="Cambria Math"/>
                        <w:sz w:val="22"/>
                        <w:szCs w:val="22"/>
                      </w:rPr>
                      <m:t>1</m:t>
                    </m:r>
                  </m:sub>
                </m:sSub>
                <m:r>
                  <m:rPr>
                    <m:sty m:val="bi"/>
                  </m:rPr>
                  <w:rPr>
                    <w:rFonts w:ascii="Cambria Math" w:eastAsiaTheme="minorHAnsi" w:hAnsi="Cambria Math"/>
                    <w:sz w:val="22"/>
                    <w:szCs w:val="22"/>
                  </w:rPr>
                  <m:t>+</m:t>
                </m:r>
                <m:sSub>
                  <m:sSubPr>
                    <m:ctrlPr>
                      <w:rPr>
                        <w:rFonts w:ascii="Cambria Math" w:eastAsiaTheme="minorHAnsi" w:hAnsi="Cambria Math"/>
                        <w:b/>
                        <w:bCs/>
                        <w:i/>
                        <w:iCs/>
                        <w:sz w:val="22"/>
                        <w:szCs w:val="22"/>
                      </w:rPr>
                    </m:ctrlPr>
                  </m:sSubPr>
                  <m:e>
                    <m:r>
                      <m:rPr>
                        <m:sty m:val="bi"/>
                      </m:rPr>
                      <w:rPr>
                        <w:rFonts w:ascii="Cambria Math" w:eastAsiaTheme="minorHAnsi" w:hAnsi="Cambria Math"/>
                        <w:sz w:val="22"/>
                        <w:szCs w:val="22"/>
                      </w:rPr>
                      <m:t>p</m:t>
                    </m:r>
                  </m:e>
                  <m:sub>
                    <m:r>
                      <m:rPr>
                        <m:sty m:val="bi"/>
                      </m:rPr>
                      <w:rPr>
                        <w:rFonts w:ascii="Cambria Math" w:eastAsiaTheme="minorHAnsi" w:hAnsi="Cambria Math"/>
                        <w:sz w:val="22"/>
                        <w:szCs w:val="22"/>
                      </w:rPr>
                      <m:t>1,1</m:t>
                    </m:r>
                  </m:sub>
                </m:sSub>
                <m:r>
                  <m:rPr>
                    <m:sty m:val="bi"/>
                  </m:rPr>
                  <w:rPr>
                    <w:rFonts w:ascii="Cambria Math" w:eastAsiaTheme="minorHAnsi" w:hAnsi="Cambria Math"/>
                    <w:sz w:val="22"/>
                    <w:szCs w:val="22"/>
                  </w:rPr>
                  <m:t>,</m:t>
                </m:r>
                <m:sSub>
                  <m:sSubPr>
                    <m:ctrlPr>
                      <w:rPr>
                        <w:rFonts w:ascii="Cambria Math" w:eastAsiaTheme="minorHAnsi" w:hAnsi="Cambria Math"/>
                        <w:b/>
                        <w:bCs/>
                        <w:i/>
                        <w:iCs/>
                        <w:sz w:val="22"/>
                        <w:szCs w:val="22"/>
                      </w:rPr>
                    </m:ctrlPr>
                  </m:sSubPr>
                  <m:e>
                    <m:r>
                      <m:rPr>
                        <m:sty m:val="bi"/>
                      </m:rPr>
                      <w:rPr>
                        <w:rFonts w:ascii="Cambria Math" w:eastAsiaTheme="minorHAnsi" w:hAnsi="Cambria Math"/>
                        <w:sz w:val="22"/>
                        <w:szCs w:val="22"/>
                      </w:rPr>
                      <m:t>k</m:t>
                    </m:r>
                  </m:e>
                  <m:sub>
                    <m:r>
                      <m:rPr>
                        <m:sty m:val="bi"/>
                      </m:rPr>
                      <w:rPr>
                        <w:rFonts w:ascii="Cambria Math" w:eastAsiaTheme="minorHAnsi" w:hAnsi="Cambria Math"/>
                        <w:sz w:val="22"/>
                        <w:szCs w:val="22"/>
                      </w:rPr>
                      <m:t>2</m:t>
                    </m:r>
                  </m:sub>
                </m:sSub>
                <m:r>
                  <m:rPr>
                    <m:sty m:val="bi"/>
                  </m:rPr>
                  <w:rPr>
                    <w:rFonts w:ascii="Cambria Math" w:eastAsiaTheme="minorHAnsi" w:hAnsi="Cambria Math"/>
                    <w:sz w:val="22"/>
                    <w:szCs w:val="22"/>
                  </w:rPr>
                  <m:t>+</m:t>
                </m:r>
                <m:sSub>
                  <m:sSubPr>
                    <m:ctrlPr>
                      <w:rPr>
                        <w:rFonts w:ascii="Cambria Math" w:eastAsiaTheme="minorHAnsi" w:hAnsi="Cambria Math"/>
                        <w:b/>
                        <w:bCs/>
                        <w:i/>
                        <w:iCs/>
                        <w:sz w:val="22"/>
                        <w:szCs w:val="22"/>
                      </w:rPr>
                    </m:ctrlPr>
                  </m:sSubPr>
                  <m:e>
                    <m:r>
                      <m:rPr>
                        <m:sty m:val="bi"/>
                      </m:rPr>
                      <w:rPr>
                        <w:rFonts w:ascii="Cambria Math" w:eastAsiaTheme="minorHAnsi" w:hAnsi="Cambria Math"/>
                        <w:sz w:val="22"/>
                        <w:szCs w:val="22"/>
                      </w:rPr>
                      <m:t>p</m:t>
                    </m:r>
                  </m:e>
                  <m:sub>
                    <m:r>
                      <m:rPr>
                        <m:sty m:val="bi"/>
                      </m:rPr>
                      <w:rPr>
                        <w:rFonts w:ascii="Cambria Math" w:eastAsiaTheme="minorHAnsi" w:hAnsi="Cambria Math"/>
                        <w:sz w:val="22"/>
                        <w:szCs w:val="22"/>
                      </w:rPr>
                      <m:t xml:space="preserve">2,1 </m:t>
                    </m:r>
                  </m:sub>
                </m:sSub>
              </m:sub>
            </m:sSub>
            <m:r>
              <m:rPr>
                <m:sty m:val="bi"/>
              </m:rPr>
              <w:rPr>
                <w:rFonts w:ascii="Cambria Math" w:eastAsiaTheme="minorHAnsi" w:hAnsi="Cambria Math"/>
                <w:sz w:val="22"/>
                <w:szCs w:val="22"/>
              </w:rPr>
              <m:t>…</m:t>
            </m:r>
          </m:e>
        </m:d>
      </m:oMath>
      <w:r>
        <w:rPr>
          <w:b/>
          <w:bCs/>
          <w:iCs/>
          <w:sz w:val="22"/>
          <w:szCs w:val="22"/>
        </w:rPr>
        <w:t xml:space="preserve"> </w:t>
      </w:r>
      <w:r>
        <w:rPr>
          <w:bCs/>
          <w:iCs/>
          <w:sz w:val="22"/>
          <w:szCs w:val="22"/>
        </w:rPr>
        <w:t xml:space="preserve">is the beam group (which may be of size 1) and </w:t>
      </w:r>
      <m:oMath>
        <m:d>
          <m:dPr>
            <m:ctrlPr>
              <w:rPr>
                <w:rFonts w:ascii="Cambria Math" w:hAnsi="Cambria Math"/>
                <w:bCs/>
                <w:i/>
                <w:iCs/>
                <w:sz w:val="22"/>
                <w:szCs w:val="22"/>
              </w:rPr>
            </m:ctrlPr>
          </m:dPr>
          <m:e>
            <m:sSub>
              <m:sSubPr>
                <m:ctrlPr>
                  <w:rPr>
                    <w:rFonts w:ascii="Cambria Math" w:hAnsi="Cambria Math"/>
                    <w:bCs/>
                    <w:i/>
                    <w:iCs/>
                    <w:sz w:val="22"/>
                    <w:szCs w:val="22"/>
                  </w:rPr>
                </m:ctrlPr>
              </m:sSubPr>
              <m:e>
                <m:r>
                  <m:rPr>
                    <m:sty m:val="p"/>
                  </m:rPr>
                  <w:rPr>
                    <w:rFonts w:ascii="Cambria Math" w:hAnsi="Cambria Math"/>
                    <w:sz w:val="22"/>
                    <w:szCs w:val="22"/>
                  </w:rPr>
                  <m:t>Δ</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bCs/>
                    <w:i/>
                    <w:iCs/>
                    <w:sz w:val="22"/>
                    <w:szCs w:val="22"/>
                  </w:rPr>
                </m:ctrlPr>
              </m:sSubPr>
              <m:e>
                <m:r>
                  <m:rPr>
                    <m:sty m:val="p"/>
                  </m:rPr>
                  <w:rPr>
                    <w:rFonts w:ascii="Cambria Math" w:hAnsi="Cambria Math"/>
                    <w:sz w:val="22"/>
                    <w:szCs w:val="22"/>
                  </w:rPr>
                  <m:t>Δ</m:t>
                </m:r>
              </m:e>
              <m:sub>
                <m:r>
                  <w:rPr>
                    <w:rFonts w:ascii="Cambria Math" w:hAnsi="Cambria Math"/>
                    <w:sz w:val="22"/>
                    <w:szCs w:val="22"/>
                  </w:rPr>
                  <m:t>2</m:t>
                </m:r>
              </m:sub>
            </m:sSub>
          </m:e>
        </m:d>
        <m:r>
          <w:rPr>
            <w:rFonts w:ascii="Cambria Math" w:hAnsi="Cambria Math"/>
            <w:sz w:val="22"/>
            <w:szCs w:val="22"/>
          </w:rPr>
          <m:t xml:space="preserve">∈{ </m:t>
        </m:r>
        <m:d>
          <m:dPr>
            <m:ctrlPr>
              <w:rPr>
                <w:rFonts w:ascii="Cambria Math" w:hAnsi="Cambria Math"/>
                <w:bCs/>
                <w:i/>
                <w:iCs/>
                <w:sz w:val="22"/>
                <w:szCs w:val="22"/>
              </w:rPr>
            </m:ctrlPr>
          </m:dPr>
          <m:e>
            <m:r>
              <w:rPr>
                <w:rFonts w:ascii="Cambria Math" w:hAnsi="Cambria Math"/>
                <w:sz w:val="22"/>
                <w:szCs w:val="22"/>
              </w:rPr>
              <m:t>0,0</m:t>
            </m:r>
          </m:e>
        </m:d>
        <m:r>
          <w:rPr>
            <w:rFonts w:ascii="Cambria Math" w:hAnsi="Cambria Math"/>
            <w:sz w:val="22"/>
            <w:szCs w:val="22"/>
          </w:rPr>
          <m:t xml:space="preserve">, </m:t>
        </m:r>
        <m:d>
          <m:dPr>
            <m:ctrlPr>
              <w:rPr>
                <w:rFonts w:ascii="Cambria Math" w:hAnsi="Cambria Math"/>
                <w:bCs/>
                <w:i/>
                <w:iCs/>
                <w:sz w:val="22"/>
                <w:szCs w:val="22"/>
              </w:rPr>
            </m:ctrlPr>
          </m:dPr>
          <m:e>
            <m:sSub>
              <m:sSubPr>
                <m:ctrlPr>
                  <w:rPr>
                    <w:rFonts w:ascii="Cambria Math" w:hAnsi="Cambria Math"/>
                    <w:bCs/>
                    <w:i/>
                    <w:iCs/>
                    <w:sz w:val="22"/>
                    <w:szCs w:val="22"/>
                  </w:rPr>
                </m:ctrlPr>
              </m:sSubPr>
              <m:e>
                <m:r>
                  <w:rPr>
                    <w:rFonts w:ascii="Cambria Math" w:hAnsi="Cambria Math"/>
                    <w:sz w:val="22"/>
                    <w:szCs w:val="22"/>
                  </w:rPr>
                  <m:t>O</m:t>
                </m:r>
              </m:e>
              <m:sub>
                <m:r>
                  <w:rPr>
                    <w:rFonts w:ascii="Cambria Math" w:hAnsi="Cambria Math"/>
                    <w:sz w:val="22"/>
                    <w:szCs w:val="22"/>
                  </w:rPr>
                  <m:t>1</m:t>
                </m:r>
              </m:sub>
            </m:sSub>
            <m:r>
              <w:rPr>
                <w:rFonts w:ascii="Cambria Math" w:hAnsi="Cambria Math"/>
                <w:sz w:val="22"/>
                <w:szCs w:val="22"/>
              </w:rPr>
              <m:t>,0</m:t>
            </m:r>
          </m:e>
        </m:d>
        <m:r>
          <w:rPr>
            <w:rFonts w:ascii="Cambria Math" w:hAnsi="Cambria Math"/>
            <w:sz w:val="22"/>
            <w:szCs w:val="22"/>
          </w:rPr>
          <m:t>,</m:t>
        </m:r>
        <m:d>
          <m:dPr>
            <m:ctrlPr>
              <w:rPr>
                <w:rFonts w:ascii="Cambria Math" w:hAnsi="Cambria Math"/>
                <w:bCs/>
                <w:i/>
                <w:iCs/>
                <w:sz w:val="22"/>
                <w:szCs w:val="22"/>
              </w:rPr>
            </m:ctrlPr>
          </m:dPr>
          <m:e>
            <m:r>
              <w:rPr>
                <w:rFonts w:ascii="Cambria Math" w:hAnsi="Cambria Math"/>
                <w:sz w:val="22"/>
                <w:szCs w:val="22"/>
              </w:rPr>
              <m:t>0,</m:t>
            </m:r>
            <m:sSub>
              <m:sSubPr>
                <m:ctrlPr>
                  <w:rPr>
                    <w:rFonts w:ascii="Cambria Math" w:hAnsi="Cambria Math"/>
                    <w:bCs/>
                    <w:i/>
                    <w:iCs/>
                    <w:sz w:val="22"/>
                    <w:szCs w:val="22"/>
                  </w:rPr>
                </m:ctrlPr>
              </m:sSubPr>
              <m:e>
                <m:r>
                  <w:rPr>
                    <w:rFonts w:ascii="Cambria Math" w:hAnsi="Cambria Math"/>
                    <w:sz w:val="22"/>
                    <w:szCs w:val="22"/>
                  </w:rPr>
                  <m:t>O</m:t>
                </m:r>
              </m:e>
              <m:sub>
                <m:r>
                  <w:rPr>
                    <w:rFonts w:ascii="Cambria Math" w:hAnsi="Cambria Math"/>
                    <w:sz w:val="22"/>
                    <w:szCs w:val="22"/>
                  </w:rPr>
                  <m:t>2</m:t>
                </m:r>
              </m:sub>
            </m:sSub>
          </m:e>
        </m:d>
        <m:r>
          <w:rPr>
            <w:rFonts w:ascii="Cambria Math" w:hAnsi="Cambria Math"/>
            <w:sz w:val="22"/>
            <w:szCs w:val="22"/>
          </w:rPr>
          <m:t>, (</m:t>
        </m:r>
        <m:sSub>
          <m:sSubPr>
            <m:ctrlPr>
              <w:rPr>
                <w:rFonts w:ascii="Cambria Math" w:hAnsi="Cambria Math"/>
                <w:bCs/>
                <w:i/>
                <w:iCs/>
                <w:sz w:val="22"/>
                <w:szCs w:val="22"/>
              </w:rPr>
            </m:ctrlPr>
          </m:sSubPr>
          <m:e>
            <m:r>
              <w:rPr>
                <w:rFonts w:ascii="Cambria Math" w:hAnsi="Cambria Math"/>
                <w:sz w:val="22"/>
                <w:szCs w:val="22"/>
              </w:rPr>
              <m:t>O</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bCs/>
                <w:i/>
                <w:iCs/>
                <w:sz w:val="22"/>
                <w:szCs w:val="22"/>
              </w:rPr>
            </m:ctrlPr>
          </m:sSubPr>
          <m:e>
            <m:r>
              <w:rPr>
                <w:rFonts w:ascii="Cambria Math" w:hAnsi="Cambria Math"/>
                <w:sz w:val="22"/>
                <w:szCs w:val="22"/>
              </w:rPr>
              <m:t>O</m:t>
            </m:r>
          </m:e>
          <m:sub>
            <m:r>
              <w:rPr>
                <w:rFonts w:ascii="Cambria Math" w:hAnsi="Cambria Math"/>
                <w:sz w:val="22"/>
                <w:szCs w:val="22"/>
              </w:rPr>
              <m:t>2</m:t>
            </m:r>
          </m:sub>
        </m:sSub>
        <m:r>
          <w:rPr>
            <w:rFonts w:ascii="Cambria Math" w:hAnsi="Cambria Math"/>
            <w:sz w:val="22"/>
            <w:szCs w:val="22"/>
          </w:rPr>
          <m:t>)}</m:t>
        </m:r>
      </m:oMath>
      <w:r>
        <w:rPr>
          <w:bCs/>
          <w:iCs/>
          <w:sz w:val="22"/>
          <w:szCs w:val="22"/>
        </w:rPr>
        <w:t xml:space="preserve"> is an orthogonal offset applied to the beams in the the beam group. The corresponding W2 matrix can then be expressed as</w:t>
      </w:r>
    </w:p>
    <w:p w14:paraId="5A6BEF71" w14:textId="77777777" w:rsidR="00246882" w:rsidRPr="00246882" w:rsidRDefault="001E5B7A" w:rsidP="003A1BCE">
      <w:pPr>
        <w:rPr>
          <w:b/>
          <w:bCs/>
          <w:iCs/>
          <w:sz w:val="22"/>
          <w:szCs w:val="22"/>
          <w:lang w:eastAsia="ja-JP"/>
        </w:rPr>
      </w:pPr>
      <m:oMathPara>
        <m:oMath>
          <m:sSub>
            <m:sSubPr>
              <m:ctrlPr>
                <w:rPr>
                  <w:rFonts w:ascii="Cambria Math" w:hAnsi="Cambria Math"/>
                  <w:b/>
                  <w:bCs/>
                  <w:i/>
                  <w:iCs/>
                  <w:sz w:val="22"/>
                  <w:szCs w:val="22"/>
                  <w:lang w:eastAsia="ja-JP"/>
                </w:rPr>
              </m:ctrlPr>
            </m:sSubPr>
            <m:e>
              <m:r>
                <m:rPr>
                  <m:sty m:val="bi"/>
                </m:rPr>
                <w:rPr>
                  <w:rFonts w:ascii="Cambria Math" w:hAnsi="Cambria Math"/>
                  <w:lang w:eastAsia="ja-JP"/>
                </w:rPr>
                <m:t>W</m:t>
              </m:r>
            </m:e>
            <m:sub>
              <m:r>
                <m:rPr>
                  <m:sty m:val="bi"/>
                </m:rPr>
                <w:rPr>
                  <w:rFonts w:ascii="Cambria Math" w:hAnsi="Cambria Math"/>
                  <w:lang w:eastAsia="ja-JP"/>
                </w:rPr>
                <m:t>2</m:t>
              </m:r>
            </m:sub>
          </m:sSub>
          <m:r>
            <m:rPr>
              <m:sty m:val="bi"/>
            </m:rPr>
            <w:rPr>
              <w:rFonts w:ascii="Cambria Math" w:hAnsi="Cambria Math"/>
              <w:lang w:eastAsia="ja-JP"/>
            </w:rPr>
            <m:t>=</m:t>
          </m:r>
          <m:d>
            <m:dPr>
              <m:begChr m:val="["/>
              <m:endChr m:val="]"/>
              <m:ctrlPr>
                <w:rPr>
                  <w:rFonts w:ascii="Cambria Math" w:hAnsi="Cambria Math"/>
                  <w:b/>
                  <w:bCs/>
                  <w:i/>
                  <w:iCs/>
                  <w:sz w:val="22"/>
                  <w:szCs w:val="22"/>
                  <w:lang w:eastAsia="ja-JP"/>
                </w:rPr>
              </m:ctrlPr>
            </m:dPr>
            <m:e>
              <m:m>
                <m:mPr>
                  <m:mcs>
                    <m:mc>
                      <m:mcPr>
                        <m:count m:val="2"/>
                        <m:mcJc m:val="center"/>
                      </m:mcPr>
                    </m:mc>
                  </m:mcs>
                  <m:ctrlPr>
                    <w:rPr>
                      <w:rFonts w:ascii="Cambria Math" w:hAnsi="Cambria Math"/>
                      <w:b/>
                      <w:bCs/>
                      <w:i/>
                      <w:iCs/>
                      <w:sz w:val="22"/>
                      <w:szCs w:val="22"/>
                      <w:lang w:eastAsia="ja-JP"/>
                    </w:rPr>
                  </m:ctrlPr>
                </m:mPr>
                <m:mr>
                  <m:e>
                    <m:sSub>
                      <m:sSubPr>
                        <m:ctrlPr>
                          <w:rPr>
                            <w:rFonts w:ascii="Cambria Math" w:hAnsi="Cambria Math"/>
                            <w:b/>
                            <w:bCs/>
                            <w:i/>
                            <w:iCs/>
                            <w:sz w:val="22"/>
                            <w:szCs w:val="22"/>
                            <w:lang w:eastAsia="ja-JP"/>
                          </w:rPr>
                        </m:ctrlPr>
                      </m:sSubPr>
                      <m:e>
                        <m:r>
                          <m:rPr>
                            <m:sty m:val="bi"/>
                          </m:rPr>
                          <w:rPr>
                            <w:rFonts w:ascii="Cambria Math" w:hAnsi="Cambria Math"/>
                            <w:lang w:eastAsia="ja-JP"/>
                          </w:rPr>
                          <m:t>e</m:t>
                        </m:r>
                      </m:e>
                      <m:sub>
                        <m:r>
                          <m:rPr>
                            <m:sty m:val="bi"/>
                          </m:rPr>
                          <w:rPr>
                            <w:rFonts w:ascii="Cambria Math" w:hAnsi="Cambria Math"/>
                            <w:lang w:eastAsia="ja-JP"/>
                          </w:rPr>
                          <m:t>m</m:t>
                        </m:r>
                      </m:sub>
                    </m:sSub>
                  </m:e>
                  <m:e>
                    <m:sSub>
                      <m:sSubPr>
                        <m:ctrlPr>
                          <w:rPr>
                            <w:rFonts w:ascii="Cambria Math" w:hAnsi="Cambria Math"/>
                            <w:b/>
                            <w:bCs/>
                            <w:i/>
                            <w:iCs/>
                            <w:sz w:val="22"/>
                            <w:szCs w:val="22"/>
                            <w:lang w:eastAsia="ja-JP"/>
                          </w:rPr>
                        </m:ctrlPr>
                      </m:sSubPr>
                      <m:e>
                        <m:r>
                          <m:rPr>
                            <m:sty m:val="bi"/>
                          </m:rPr>
                          <w:rPr>
                            <w:rFonts w:ascii="Cambria Math" w:hAnsi="Cambria Math"/>
                            <w:lang w:eastAsia="ja-JP"/>
                          </w:rPr>
                          <m:t>e</m:t>
                        </m:r>
                      </m:e>
                      <m:sub>
                        <m:r>
                          <m:rPr>
                            <m:sty m:val="bi"/>
                          </m:rPr>
                          <w:rPr>
                            <w:rFonts w:ascii="Cambria Math" w:hAnsi="Cambria Math"/>
                            <w:lang w:eastAsia="ja-JP"/>
                          </w:rPr>
                          <m:t>m+L</m:t>
                        </m:r>
                      </m:sub>
                    </m:sSub>
                  </m:e>
                </m:mr>
                <m:mr>
                  <m:e>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jα</m:t>
                        </m:r>
                      </m:sup>
                    </m:sSup>
                    <m:sSub>
                      <m:sSubPr>
                        <m:ctrlPr>
                          <w:rPr>
                            <w:rFonts w:ascii="Cambria Math" w:hAnsi="Cambria Math"/>
                            <w:b/>
                            <w:bCs/>
                            <w:i/>
                            <w:iCs/>
                            <w:sz w:val="22"/>
                            <w:szCs w:val="22"/>
                            <w:lang w:eastAsia="ja-JP"/>
                          </w:rPr>
                        </m:ctrlPr>
                      </m:sSubPr>
                      <m:e>
                        <m:r>
                          <m:rPr>
                            <m:sty m:val="bi"/>
                          </m:rPr>
                          <w:rPr>
                            <w:rFonts w:ascii="Cambria Math" w:hAnsi="Cambria Math"/>
                            <w:lang w:eastAsia="ja-JP"/>
                          </w:rPr>
                          <m:t>e</m:t>
                        </m:r>
                      </m:e>
                      <m:sub>
                        <m:r>
                          <m:rPr>
                            <m:sty m:val="bi"/>
                          </m:rPr>
                          <w:rPr>
                            <w:rFonts w:ascii="Cambria Math" w:hAnsi="Cambria Math"/>
                            <w:lang w:eastAsia="ja-JP"/>
                          </w:rPr>
                          <m:t>m</m:t>
                        </m:r>
                      </m:sub>
                    </m:sSub>
                  </m:e>
                  <m:e>
                    <m:r>
                      <m:rPr>
                        <m:sty m:val="bi"/>
                      </m:rPr>
                      <w:rPr>
                        <w:rFonts w:ascii="Cambria Math" w:hAnsi="Cambria Math"/>
                        <w:lang w:eastAsia="ja-JP"/>
                      </w:rPr>
                      <m:t>-</m:t>
                    </m:r>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jα</m:t>
                        </m:r>
                      </m:sup>
                    </m:sSup>
                    <m:sSub>
                      <m:sSubPr>
                        <m:ctrlPr>
                          <w:rPr>
                            <w:rFonts w:ascii="Cambria Math" w:hAnsi="Cambria Math"/>
                            <w:b/>
                            <w:bCs/>
                            <w:i/>
                            <w:iCs/>
                            <w:sz w:val="22"/>
                            <w:szCs w:val="22"/>
                            <w:lang w:eastAsia="ja-JP"/>
                          </w:rPr>
                        </m:ctrlPr>
                      </m:sSubPr>
                      <m:e>
                        <m:r>
                          <m:rPr>
                            <m:sty m:val="bi"/>
                          </m:rPr>
                          <w:rPr>
                            <w:rFonts w:ascii="Cambria Math" w:hAnsi="Cambria Math"/>
                            <w:lang w:eastAsia="ja-JP"/>
                          </w:rPr>
                          <m:t>e</m:t>
                        </m:r>
                      </m:e>
                      <m:sub>
                        <m:r>
                          <m:rPr>
                            <m:sty m:val="bi"/>
                          </m:rPr>
                          <w:rPr>
                            <w:rFonts w:ascii="Cambria Math" w:hAnsi="Cambria Math"/>
                            <w:lang w:eastAsia="ja-JP"/>
                          </w:rPr>
                          <m:t>m+L</m:t>
                        </m:r>
                      </m:sub>
                    </m:sSub>
                  </m:e>
                </m:mr>
              </m:m>
            </m:e>
          </m:d>
        </m:oMath>
      </m:oMathPara>
    </w:p>
    <w:p w14:paraId="6E720830" w14:textId="7B2374E2" w:rsidR="00246882" w:rsidRDefault="00CF3E3D" w:rsidP="00246882">
      <w:pPr>
        <w:rPr>
          <w:iCs/>
        </w:rPr>
      </w:pPr>
      <w:r w:rsidRPr="00CF3E3D">
        <w:rPr>
          <w:lang w:eastAsia="ja-JP"/>
        </w:rPr>
        <w:t xml:space="preserve">where </w:t>
      </w:r>
      <m:oMath>
        <m:sSub>
          <m:sSubPr>
            <m:ctrlPr>
              <w:rPr>
                <w:rFonts w:ascii="Cambria Math" w:hAnsi="Cambria Math"/>
                <w:b/>
                <w:i/>
                <w:lang w:eastAsia="ja-JP"/>
              </w:rPr>
            </m:ctrlPr>
          </m:sSubPr>
          <m:e>
            <m:r>
              <m:rPr>
                <m:sty m:val="bi"/>
              </m:rPr>
              <w:rPr>
                <w:rFonts w:ascii="Cambria Math" w:hAnsi="Cambria Math"/>
                <w:lang w:eastAsia="ja-JP"/>
              </w:rPr>
              <m:t>e</m:t>
            </m:r>
          </m:e>
          <m:sub>
            <m:r>
              <m:rPr>
                <m:sty m:val="bi"/>
              </m:rPr>
              <w:rPr>
                <w:rFonts w:ascii="Cambria Math" w:hAnsi="Cambria Math"/>
                <w:lang w:eastAsia="ja-JP"/>
              </w:rPr>
              <m:t>m</m:t>
            </m:r>
          </m:sub>
        </m:sSub>
        <m:r>
          <m:rPr>
            <m:sty m:val="bi"/>
          </m:rPr>
          <w:rPr>
            <w:rFonts w:ascii="Cambria Math" w:hAnsi="Cambria Math"/>
            <w:lang w:eastAsia="ja-JP"/>
          </w:rPr>
          <m:t xml:space="preserve"> </m:t>
        </m:r>
      </m:oMath>
      <w:r w:rsidRPr="00CF3E3D">
        <w:rPr>
          <w:lang w:eastAsia="ja-JP"/>
        </w:rPr>
        <w:t>is a size-2L selection vector</w:t>
      </w:r>
      <w:r w:rsidR="00246882">
        <w:rPr>
          <w:lang w:eastAsia="ja-JP"/>
        </w:rPr>
        <w:t xml:space="preserve">. With this approach, </w:t>
      </w:r>
      <w:r w:rsidR="00246882" w:rsidRPr="00246882">
        <w:rPr>
          <w:iCs/>
        </w:rPr>
        <w:t>2 bits in W1 is used for indicating orthogonal beam offset of the second layer</w:t>
      </w:r>
      <w:r w:rsidR="00246882">
        <w:rPr>
          <w:iCs/>
        </w:rPr>
        <w:t xml:space="preserve"> (s</w:t>
      </w:r>
      <w:r w:rsidR="00246882" w:rsidRPr="00246882">
        <w:rPr>
          <w:iCs/>
        </w:rPr>
        <w:t xml:space="preserve">ame beam selection for both layers </w:t>
      </w:r>
      <w:r w:rsidR="00246882">
        <w:rPr>
          <w:iCs/>
        </w:rPr>
        <w:t>is</w:t>
      </w:r>
      <w:r w:rsidR="00246882" w:rsidRPr="00246882">
        <w:rPr>
          <w:iCs/>
        </w:rPr>
        <w:t xml:space="preserve"> possible</w:t>
      </w:r>
      <w:r w:rsidR="00246882">
        <w:rPr>
          <w:iCs/>
        </w:rPr>
        <w:t xml:space="preserve">) while </w:t>
      </w:r>
      <m:oMath>
        <m:r>
          <w:rPr>
            <w:rFonts w:ascii="Cambria Math" w:hAnsi="Cambria Math"/>
          </w:rPr>
          <m:t xml:space="preserve"> </m:t>
        </m:r>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rPr>
                  <m:t>log</m:t>
                </m:r>
                <m:ctrlPr>
                  <w:rPr>
                    <w:rFonts w:ascii="Cambria Math" w:hAnsi="Cambria Math"/>
                    <w:iCs/>
                  </w:rPr>
                </m:ctrlPr>
              </m:e>
              <m:sub>
                <m:r>
                  <w:rPr>
                    <w:rFonts w:ascii="Cambria Math" w:hAnsi="Cambria Math"/>
                  </w:rPr>
                  <m:t>2</m:t>
                </m:r>
                <m:ctrlPr>
                  <w:rPr>
                    <w:rFonts w:ascii="Cambria Math" w:hAnsi="Cambria Math"/>
                    <w:iCs/>
                  </w:rPr>
                </m:ctrlPr>
              </m:sub>
            </m:sSub>
          </m:fName>
          <m:e>
            <m:r>
              <w:rPr>
                <w:rFonts w:ascii="Cambria Math" w:hAnsi="Cambria Math"/>
              </w:rPr>
              <m:t>L</m:t>
            </m:r>
          </m:e>
        </m:func>
      </m:oMath>
      <w:r w:rsidR="00246882" w:rsidRPr="00246882">
        <w:rPr>
          <w:iCs/>
        </w:rPr>
        <w:t xml:space="preserve"> bits are used for SB beam selection</w:t>
      </w:r>
      <w:r w:rsidR="00246882">
        <w:rPr>
          <w:iCs/>
        </w:rPr>
        <w:t>.</w:t>
      </w:r>
    </w:p>
    <w:p w14:paraId="1A480381" w14:textId="3A213D0E" w:rsidR="00246882" w:rsidRDefault="00246882" w:rsidP="00246882">
      <w:pPr>
        <w:rPr>
          <w:iCs/>
        </w:rPr>
      </w:pPr>
    </w:p>
    <w:p w14:paraId="791564C2" w14:textId="2083C896" w:rsidR="00246882" w:rsidRPr="00246882" w:rsidRDefault="00246882" w:rsidP="008F0AD2">
      <w:pPr>
        <w:rPr>
          <w:iCs/>
          <w:lang w:eastAsia="ja-JP"/>
        </w:rPr>
      </w:pPr>
      <w:r>
        <w:rPr>
          <w:iCs/>
        </w:rPr>
        <w:t xml:space="preserve">We have compared these three approaches for rank-2 codebook for 16TX in UMi. The results are presented in </w:t>
      </w:r>
      <w:r>
        <w:rPr>
          <w:iCs/>
        </w:rPr>
        <w:fldChar w:fldCharType="begin"/>
      </w:r>
      <w:r>
        <w:rPr>
          <w:iCs/>
        </w:rPr>
        <w:instrText xml:space="preserve"> REF _Ref481598410 \h </w:instrText>
      </w:r>
      <w:r>
        <w:rPr>
          <w:iCs/>
        </w:rPr>
      </w:r>
      <w:r>
        <w:rPr>
          <w:iCs/>
        </w:rPr>
        <w:fldChar w:fldCharType="separate"/>
      </w:r>
      <w:r>
        <w:t xml:space="preserve">Table </w:t>
      </w:r>
      <w:r>
        <w:rPr>
          <w:noProof/>
        </w:rPr>
        <w:t>4</w:t>
      </w:r>
      <w:r>
        <w:rPr>
          <w:iCs/>
        </w:rPr>
        <w:fldChar w:fldCharType="end"/>
      </w:r>
      <w:r>
        <w:rPr>
          <w:iCs/>
        </w:rPr>
        <w:t xml:space="preserve"> below.</w:t>
      </w:r>
      <w:r w:rsidR="008F0AD2" w:rsidRPr="00246882">
        <w:rPr>
          <w:iCs/>
          <w:lang w:eastAsia="ja-JP"/>
        </w:rPr>
        <w:t xml:space="preserve"> </w:t>
      </w:r>
      <w:r w:rsidR="008F0AD2">
        <w:rPr>
          <w:iCs/>
          <w:lang w:eastAsia="ja-JP"/>
        </w:rPr>
        <w:t>For L=1, there seems to be some benefit with allowing an orthogonal DFT beam to be selected for the second layer, with around 2% cell edge gain, but all differences are within the margin of error (as pointed out in the previous section).</w:t>
      </w:r>
    </w:p>
    <w:p w14:paraId="2DCCC88E" w14:textId="4B9FDE3B" w:rsidR="00B07EFF" w:rsidRDefault="00B07EFF" w:rsidP="003A1BCE">
      <w:pPr>
        <w:rPr>
          <w:iCs/>
          <w:lang w:eastAsia="ja-JP"/>
        </w:rPr>
      </w:pPr>
    </w:p>
    <w:p w14:paraId="4F1D6BBA" w14:textId="77777777" w:rsidR="00B07EFF" w:rsidRPr="00CF3E3D" w:rsidRDefault="00B07EFF" w:rsidP="003A1BCE">
      <w:pPr>
        <w:rPr>
          <w:noProof/>
          <w:lang w:val="en-GB"/>
        </w:rPr>
      </w:pPr>
    </w:p>
    <w:p w14:paraId="29572B65" w14:textId="24FB74E0" w:rsidR="00B07EFF" w:rsidRDefault="00B07EFF" w:rsidP="00B07EFF">
      <w:pPr>
        <w:pStyle w:val="Caption"/>
        <w:keepNext/>
      </w:pPr>
      <w:bookmarkStart w:id="31" w:name="_Ref481598410"/>
      <w:r>
        <w:t xml:space="preserve">Table </w:t>
      </w:r>
      <w:r>
        <w:fldChar w:fldCharType="begin"/>
      </w:r>
      <w:r>
        <w:instrText xml:space="preserve"> SEQ Table \* ARABIC </w:instrText>
      </w:r>
      <w:r>
        <w:fldChar w:fldCharType="separate"/>
      </w:r>
      <w:r>
        <w:rPr>
          <w:noProof/>
        </w:rPr>
        <w:t>4</w:t>
      </w:r>
      <w:r>
        <w:fldChar w:fldCharType="end"/>
      </w:r>
      <w:bookmarkEnd w:id="31"/>
      <w:r>
        <w:t>: Comparison of rank-2 codebooks for 16TX UMi, 4x oversampling</w:t>
      </w:r>
    </w:p>
    <w:tbl>
      <w:tblPr>
        <w:tblStyle w:val="GridTable5Dark-Accent4"/>
        <w:tblW w:w="9606" w:type="dxa"/>
        <w:tblInd w:w="454" w:type="dxa"/>
        <w:tblLook w:val="04A0" w:firstRow="1" w:lastRow="0" w:firstColumn="1" w:lastColumn="0" w:noHBand="0" w:noVBand="1"/>
      </w:tblPr>
      <w:tblGrid>
        <w:gridCol w:w="3652"/>
        <w:gridCol w:w="1328"/>
        <w:gridCol w:w="940"/>
        <w:gridCol w:w="1328"/>
        <w:gridCol w:w="1082"/>
        <w:gridCol w:w="567"/>
        <w:gridCol w:w="709"/>
      </w:tblGrid>
      <w:tr w:rsidR="00773CA4" w:rsidRPr="00B07EFF" w14:paraId="1A551492" w14:textId="4517503E" w:rsidTr="0062651C">
        <w:trPr>
          <w:cnfStyle w:val="100000000000" w:firstRow="1" w:lastRow="0" w:firstColumn="0" w:lastColumn="0" w:oddVBand="0" w:evenVBand="0" w:oddHBand="0" w:evenHBand="0" w:firstRowFirstColumn="0" w:firstRowLastColumn="0" w:lastRowFirstColumn="0" w:lastRowLastColumn="0"/>
          <w:trHeight w:val="316"/>
        </w:trPr>
        <w:tc>
          <w:tcPr>
            <w:cnfStyle w:val="001000000000" w:firstRow="0" w:lastRow="0" w:firstColumn="1" w:lastColumn="0" w:oddVBand="0" w:evenVBand="0" w:oddHBand="0" w:evenHBand="0" w:firstRowFirstColumn="0" w:firstRowLastColumn="0" w:lastRowFirstColumn="0" w:lastRowLastColumn="0"/>
            <w:tcW w:w="3652" w:type="dxa"/>
            <w:vMerge w:val="restart"/>
            <w:noWrap/>
            <w:hideMark/>
          </w:tcPr>
          <w:p w14:paraId="347C3260" w14:textId="2FEA248A" w:rsidR="00773CA4" w:rsidRPr="00B07EFF" w:rsidRDefault="00773CA4" w:rsidP="00B07EFF">
            <w:pPr>
              <w:overflowPunct w:val="0"/>
              <w:autoSpaceDE w:val="0"/>
              <w:autoSpaceDN w:val="0"/>
              <w:adjustRightInd w:val="0"/>
              <w:spacing w:after="120"/>
              <w:jc w:val="both"/>
              <w:textAlignment w:val="baseline"/>
              <w:rPr>
                <w:b w:val="0"/>
                <w:sz w:val="20"/>
                <w:szCs w:val="20"/>
                <w:lang w:eastAsia="zh-CN"/>
              </w:rPr>
            </w:pPr>
            <w:r w:rsidRPr="00B07EFF">
              <w:rPr>
                <w:b w:val="0"/>
                <w:sz w:val="20"/>
                <w:szCs w:val="20"/>
                <w:lang w:eastAsia="zh-CN"/>
              </w:rPr>
              <w:t>Scheme</w:t>
            </w:r>
          </w:p>
        </w:tc>
        <w:tc>
          <w:tcPr>
            <w:tcW w:w="2268" w:type="dxa"/>
            <w:gridSpan w:val="2"/>
            <w:noWrap/>
            <w:hideMark/>
          </w:tcPr>
          <w:p w14:paraId="1BA55DCD" w14:textId="77777777" w:rsidR="00773CA4" w:rsidRPr="00B07EFF" w:rsidRDefault="00773CA4" w:rsidP="00B07EFF">
            <w:pPr>
              <w:overflowPunct w:val="0"/>
              <w:autoSpaceDE w:val="0"/>
              <w:autoSpaceDN w:val="0"/>
              <w:adjustRightInd w:val="0"/>
              <w:spacing w:after="120"/>
              <w:jc w:val="both"/>
              <w:textAlignment w:val="baseline"/>
              <w:cnfStyle w:val="100000000000" w:firstRow="1" w:lastRow="0" w:firstColumn="0" w:lastColumn="0" w:oddVBand="0" w:evenVBand="0" w:oddHBand="0" w:evenHBand="0" w:firstRowFirstColumn="0" w:firstRowLastColumn="0" w:lastRowFirstColumn="0" w:lastRowLastColumn="0"/>
              <w:rPr>
                <w:sz w:val="20"/>
                <w:szCs w:val="20"/>
                <w:lang w:eastAsia="zh-CN"/>
              </w:rPr>
            </w:pPr>
            <w:r w:rsidRPr="00B07EFF">
              <w:rPr>
                <w:sz w:val="20"/>
                <w:szCs w:val="20"/>
                <w:lang w:eastAsia="zh-CN"/>
              </w:rPr>
              <w:t>Average UPT</w:t>
            </w:r>
          </w:p>
        </w:tc>
        <w:tc>
          <w:tcPr>
            <w:tcW w:w="2410" w:type="dxa"/>
            <w:gridSpan w:val="2"/>
            <w:noWrap/>
            <w:hideMark/>
          </w:tcPr>
          <w:p w14:paraId="320C3B8B" w14:textId="77777777" w:rsidR="00773CA4" w:rsidRPr="00B07EFF" w:rsidRDefault="00773CA4" w:rsidP="00B07EFF">
            <w:pPr>
              <w:overflowPunct w:val="0"/>
              <w:autoSpaceDE w:val="0"/>
              <w:autoSpaceDN w:val="0"/>
              <w:adjustRightInd w:val="0"/>
              <w:spacing w:after="120"/>
              <w:jc w:val="both"/>
              <w:textAlignment w:val="baseline"/>
              <w:cnfStyle w:val="100000000000" w:firstRow="1" w:lastRow="0" w:firstColumn="0" w:lastColumn="0" w:oddVBand="0" w:evenVBand="0" w:oddHBand="0" w:evenHBand="0" w:firstRowFirstColumn="0" w:firstRowLastColumn="0" w:lastRowFirstColumn="0" w:lastRowLastColumn="0"/>
              <w:rPr>
                <w:sz w:val="20"/>
                <w:szCs w:val="20"/>
                <w:lang w:eastAsia="zh-CN"/>
              </w:rPr>
            </w:pPr>
            <w:r w:rsidRPr="00B07EFF">
              <w:rPr>
                <w:sz w:val="20"/>
                <w:szCs w:val="20"/>
                <w:lang w:eastAsia="zh-CN"/>
              </w:rPr>
              <w:t>Cell edge UPT</w:t>
            </w:r>
          </w:p>
        </w:tc>
        <w:tc>
          <w:tcPr>
            <w:tcW w:w="1276" w:type="dxa"/>
            <w:gridSpan w:val="2"/>
          </w:tcPr>
          <w:p w14:paraId="2A6E2EBF" w14:textId="1AED35F8" w:rsidR="00773CA4" w:rsidRDefault="00773CA4" w:rsidP="00B07EFF">
            <w:pPr>
              <w:overflowPunct w:val="0"/>
              <w:autoSpaceDE w:val="0"/>
              <w:autoSpaceDN w:val="0"/>
              <w:adjustRightInd w:val="0"/>
              <w:spacing w:after="120"/>
              <w:jc w:val="both"/>
              <w:textAlignment w:val="baseline"/>
              <w:cnfStyle w:val="100000000000" w:firstRow="1" w:lastRow="0" w:firstColumn="0" w:lastColumn="0" w:oddVBand="0" w:evenVBand="0" w:oddHBand="0" w:evenHBand="0" w:firstRowFirstColumn="0" w:firstRowLastColumn="0" w:lastRowFirstColumn="0" w:lastRowLastColumn="0"/>
              <w:rPr>
                <w:sz w:val="20"/>
                <w:szCs w:val="20"/>
                <w:lang w:eastAsia="zh-CN"/>
              </w:rPr>
            </w:pPr>
            <w:r>
              <w:rPr>
                <w:sz w:val="20"/>
                <w:szCs w:val="20"/>
                <w:lang w:eastAsia="zh-CN"/>
              </w:rPr>
              <w:t>Overhead</w:t>
            </w:r>
          </w:p>
        </w:tc>
      </w:tr>
      <w:tr w:rsidR="00773CA4" w:rsidRPr="00B07EFF" w14:paraId="6B2AF392" w14:textId="60040F28" w:rsidTr="0062651C">
        <w:trPr>
          <w:cnfStyle w:val="000000100000" w:firstRow="0" w:lastRow="0" w:firstColumn="0" w:lastColumn="0" w:oddVBand="0" w:evenVBand="0" w:oddHBand="1" w:evenHBand="0" w:firstRowFirstColumn="0" w:firstRowLastColumn="0" w:lastRowFirstColumn="0" w:lastRowLastColumn="0"/>
          <w:trHeight w:val="497"/>
        </w:trPr>
        <w:tc>
          <w:tcPr>
            <w:cnfStyle w:val="001000000000" w:firstRow="0" w:lastRow="0" w:firstColumn="1" w:lastColumn="0" w:oddVBand="0" w:evenVBand="0" w:oddHBand="0" w:evenHBand="0" w:firstRowFirstColumn="0" w:firstRowLastColumn="0" w:lastRowFirstColumn="0" w:lastRowLastColumn="0"/>
            <w:tcW w:w="3652" w:type="dxa"/>
            <w:vMerge/>
            <w:noWrap/>
            <w:hideMark/>
          </w:tcPr>
          <w:p w14:paraId="4D02ED0B" w14:textId="77777777" w:rsidR="00773CA4" w:rsidRPr="00B07EFF" w:rsidRDefault="00773CA4" w:rsidP="00B07EFF">
            <w:pPr>
              <w:overflowPunct w:val="0"/>
              <w:autoSpaceDE w:val="0"/>
              <w:autoSpaceDN w:val="0"/>
              <w:adjustRightInd w:val="0"/>
              <w:spacing w:after="120"/>
              <w:jc w:val="both"/>
              <w:textAlignment w:val="baseline"/>
              <w:rPr>
                <w:sz w:val="20"/>
                <w:szCs w:val="20"/>
                <w:lang w:eastAsia="zh-CN"/>
              </w:rPr>
            </w:pPr>
          </w:p>
        </w:tc>
        <w:tc>
          <w:tcPr>
            <w:tcW w:w="1328" w:type="dxa"/>
            <w:noWrap/>
            <w:hideMark/>
          </w:tcPr>
          <w:p w14:paraId="044CAE32" w14:textId="77777777" w:rsidR="00773CA4" w:rsidRPr="00B07EFF" w:rsidRDefault="00773CA4" w:rsidP="00B07EFF">
            <w:pPr>
              <w:overflowPunct w:val="0"/>
              <w:autoSpaceDE w:val="0"/>
              <w:autoSpaceDN w:val="0"/>
              <w:adjustRightInd w:val="0"/>
              <w:spacing w:after="120"/>
              <w:jc w:val="both"/>
              <w:textAlignment w:val="baseline"/>
              <w:cnfStyle w:val="000000100000" w:firstRow="0" w:lastRow="0" w:firstColumn="0" w:lastColumn="0" w:oddVBand="0" w:evenVBand="0" w:oddHBand="1" w:evenHBand="0" w:firstRowFirstColumn="0" w:firstRowLastColumn="0" w:lastRowFirstColumn="0" w:lastRowLastColumn="0"/>
              <w:rPr>
                <w:bCs/>
                <w:i/>
                <w:iCs/>
                <w:sz w:val="20"/>
                <w:szCs w:val="20"/>
                <w:lang w:eastAsia="zh-CN"/>
              </w:rPr>
            </w:pPr>
            <w:r w:rsidRPr="00B07EFF">
              <w:rPr>
                <w:bCs/>
                <w:i/>
                <w:iCs/>
                <w:sz w:val="20"/>
                <w:szCs w:val="20"/>
                <w:lang w:eastAsia="zh-CN"/>
              </w:rPr>
              <w:t>[bps/Hz/user]</w:t>
            </w:r>
          </w:p>
        </w:tc>
        <w:tc>
          <w:tcPr>
            <w:tcW w:w="940" w:type="dxa"/>
            <w:noWrap/>
            <w:hideMark/>
          </w:tcPr>
          <w:p w14:paraId="0CC3568F" w14:textId="77777777" w:rsidR="00773CA4" w:rsidRPr="00B07EFF" w:rsidRDefault="00773CA4" w:rsidP="00B07EFF">
            <w:pPr>
              <w:overflowPunct w:val="0"/>
              <w:autoSpaceDE w:val="0"/>
              <w:autoSpaceDN w:val="0"/>
              <w:adjustRightInd w:val="0"/>
              <w:spacing w:after="120"/>
              <w:jc w:val="both"/>
              <w:textAlignment w:val="baseline"/>
              <w:cnfStyle w:val="000000100000" w:firstRow="0" w:lastRow="0" w:firstColumn="0" w:lastColumn="0" w:oddVBand="0" w:evenVBand="0" w:oddHBand="1" w:evenHBand="0" w:firstRowFirstColumn="0" w:firstRowLastColumn="0" w:lastRowFirstColumn="0" w:lastRowLastColumn="0"/>
              <w:rPr>
                <w:i/>
                <w:iCs/>
                <w:sz w:val="20"/>
                <w:szCs w:val="20"/>
                <w:lang w:eastAsia="zh-CN"/>
              </w:rPr>
            </w:pPr>
            <w:r w:rsidRPr="00B07EFF">
              <w:rPr>
                <w:i/>
                <w:iCs/>
                <w:sz w:val="20"/>
                <w:szCs w:val="20"/>
                <w:lang w:eastAsia="zh-CN"/>
              </w:rPr>
              <w:t>Gain [%]</w:t>
            </w:r>
          </w:p>
        </w:tc>
        <w:tc>
          <w:tcPr>
            <w:tcW w:w="1328" w:type="dxa"/>
            <w:noWrap/>
            <w:hideMark/>
          </w:tcPr>
          <w:p w14:paraId="3CDC6DBD" w14:textId="77777777" w:rsidR="00773CA4" w:rsidRPr="00B07EFF" w:rsidRDefault="00773CA4" w:rsidP="00B07EFF">
            <w:pPr>
              <w:overflowPunct w:val="0"/>
              <w:autoSpaceDE w:val="0"/>
              <w:autoSpaceDN w:val="0"/>
              <w:adjustRightInd w:val="0"/>
              <w:spacing w:after="120"/>
              <w:jc w:val="both"/>
              <w:textAlignment w:val="baseline"/>
              <w:cnfStyle w:val="000000100000" w:firstRow="0" w:lastRow="0" w:firstColumn="0" w:lastColumn="0" w:oddVBand="0" w:evenVBand="0" w:oddHBand="1" w:evenHBand="0" w:firstRowFirstColumn="0" w:firstRowLastColumn="0" w:lastRowFirstColumn="0" w:lastRowLastColumn="0"/>
              <w:rPr>
                <w:i/>
                <w:iCs/>
                <w:sz w:val="20"/>
                <w:szCs w:val="20"/>
                <w:lang w:eastAsia="zh-CN"/>
              </w:rPr>
            </w:pPr>
            <w:r w:rsidRPr="00B07EFF">
              <w:rPr>
                <w:i/>
                <w:iCs/>
                <w:sz w:val="20"/>
                <w:szCs w:val="20"/>
                <w:lang w:eastAsia="zh-CN"/>
              </w:rPr>
              <w:t>[bps/Hz/user]</w:t>
            </w:r>
          </w:p>
        </w:tc>
        <w:tc>
          <w:tcPr>
            <w:tcW w:w="1082" w:type="dxa"/>
            <w:noWrap/>
            <w:hideMark/>
          </w:tcPr>
          <w:p w14:paraId="6F6AB191" w14:textId="77777777" w:rsidR="00773CA4" w:rsidRPr="00B07EFF" w:rsidRDefault="00773CA4" w:rsidP="00B07EFF">
            <w:pPr>
              <w:overflowPunct w:val="0"/>
              <w:autoSpaceDE w:val="0"/>
              <w:autoSpaceDN w:val="0"/>
              <w:adjustRightInd w:val="0"/>
              <w:spacing w:after="120"/>
              <w:jc w:val="both"/>
              <w:textAlignment w:val="baseline"/>
              <w:cnfStyle w:val="000000100000" w:firstRow="0" w:lastRow="0" w:firstColumn="0" w:lastColumn="0" w:oddVBand="0" w:evenVBand="0" w:oddHBand="1" w:evenHBand="0" w:firstRowFirstColumn="0" w:firstRowLastColumn="0" w:lastRowFirstColumn="0" w:lastRowLastColumn="0"/>
              <w:rPr>
                <w:i/>
                <w:iCs/>
                <w:sz w:val="20"/>
                <w:szCs w:val="20"/>
                <w:lang w:eastAsia="zh-CN"/>
              </w:rPr>
            </w:pPr>
            <w:r w:rsidRPr="00B07EFF">
              <w:rPr>
                <w:i/>
                <w:iCs/>
                <w:sz w:val="20"/>
                <w:szCs w:val="20"/>
                <w:lang w:eastAsia="zh-CN"/>
              </w:rPr>
              <w:t>Gain [%]</w:t>
            </w:r>
          </w:p>
        </w:tc>
        <w:tc>
          <w:tcPr>
            <w:tcW w:w="567" w:type="dxa"/>
          </w:tcPr>
          <w:p w14:paraId="77CFDEC7" w14:textId="21A067B7" w:rsidR="00773CA4" w:rsidRPr="00B07EFF" w:rsidRDefault="00773CA4" w:rsidP="00B07EFF">
            <w:pPr>
              <w:overflowPunct w:val="0"/>
              <w:autoSpaceDE w:val="0"/>
              <w:autoSpaceDN w:val="0"/>
              <w:adjustRightInd w:val="0"/>
              <w:spacing w:after="120"/>
              <w:jc w:val="both"/>
              <w:textAlignment w:val="baseline"/>
              <w:cnfStyle w:val="000000100000" w:firstRow="0" w:lastRow="0" w:firstColumn="0" w:lastColumn="0" w:oddVBand="0" w:evenVBand="0" w:oddHBand="1" w:evenHBand="0" w:firstRowFirstColumn="0" w:firstRowLastColumn="0" w:lastRowFirstColumn="0" w:lastRowLastColumn="0"/>
              <w:rPr>
                <w:i/>
                <w:iCs/>
                <w:sz w:val="20"/>
                <w:szCs w:val="20"/>
                <w:lang w:eastAsia="zh-CN"/>
              </w:rPr>
            </w:pPr>
            <w:r>
              <w:rPr>
                <w:i/>
                <w:iCs/>
                <w:sz w:val="20"/>
                <w:szCs w:val="20"/>
                <w:lang w:eastAsia="zh-CN"/>
              </w:rPr>
              <w:t>W1</w:t>
            </w:r>
            <w:r w:rsidR="0062651C">
              <w:rPr>
                <w:i/>
                <w:iCs/>
                <w:sz w:val="20"/>
                <w:szCs w:val="20"/>
                <w:lang w:eastAsia="zh-CN"/>
              </w:rPr>
              <w:t xml:space="preserve"> bits</w:t>
            </w:r>
          </w:p>
        </w:tc>
        <w:tc>
          <w:tcPr>
            <w:tcW w:w="709" w:type="dxa"/>
          </w:tcPr>
          <w:p w14:paraId="16C64D19" w14:textId="77538272" w:rsidR="00773CA4" w:rsidRPr="00B07EFF" w:rsidRDefault="00773CA4" w:rsidP="00B07EFF">
            <w:pPr>
              <w:overflowPunct w:val="0"/>
              <w:autoSpaceDE w:val="0"/>
              <w:autoSpaceDN w:val="0"/>
              <w:adjustRightInd w:val="0"/>
              <w:spacing w:after="120"/>
              <w:jc w:val="both"/>
              <w:textAlignment w:val="baseline"/>
              <w:cnfStyle w:val="000000100000" w:firstRow="0" w:lastRow="0" w:firstColumn="0" w:lastColumn="0" w:oddVBand="0" w:evenVBand="0" w:oddHBand="1" w:evenHBand="0" w:firstRowFirstColumn="0" w:firstRowLastColumn="0" w:lastRowFirstColumn="0" w:lastRowLastColumn="0"/>
              <w:rPr>
                <w:i/>
                <w:iCs/>
                <w:sz w:val="20"/>
                <w:szCs w:val="20"/>
                <w:lang w:eastAsia="zh-CN"/>
              </w:rPr>
            </w:pPr>
            <w:r>
              <w:rPr>
                <w:i/>
                <w:iCs/>
                <w:sz w:val="20"/>
                <w:szCs w:val="20"/>
                <w:lang w:eastAsia="zh-CN"/>
              </w:rPr>
              <w:t>W2</w:t>
            </w:r>
            <w:r w:rsidR="0062651C">
              <w:rPr>
                <w:i/>
                <w:iCs/>
                <w:sz w:val="20"/>
                <w:szCs w:val="20"/>
                <w:lang w:eastAsia="zh-CN"/>
              </w:rPr>
              <w:t xml:space="preserve"> bits</w:t>
            </w:r>
          </w:p>
        </w:tc>
      </w:tr>
      <w:tr w:rsidR="00773CA4" w:rsidRPr="00B07EFF" w14:paraId="38FC0ABB" w14:textId="50886A35" w:rsidTr="0062651C">
        <w:trPr>
          <w:trHeight w:val="301"/>
        </w:trPr>
        <w:tc>
          <w:tcPr>
            <w:cnfStyle w:val="001000000000" w:firstRow="0" w:lastRow="0" w:firstColumn="1" w:lastColumn="0" w:oddVBand="0" w:evenVBand="0" w:oddHBand="0" w:evenHBand="0" w:firstRowFirstColumn="0" w:firstRowLastColumn="0" w:lastRowFirstColumn="0" w:lastRowLastColumn="0"/>
            <w:tcW w:w="3652" w:type="dxa"/>
            <w:noWrap/>
            <w:hideMark/>
          </w:tcPr>
          <w:p w14:paraId="69CF1775" w14:textId="26556BCE" w:rsidR="00773CA4" w:rsidRPr="00B07EFF" w:rsidRDefault="00773CA4" w:rsidP="00B07EFF">
            <w:pPr>
              <w:overflowPunct w:val="0"/>
              <w:autoSpaceDE w:val="0"/>
              <w:autoSpaceDN w:val="0"/>
              <w:adjustRightInd w:val="0"/>
              <w:spacing w:after="120"/>
              <w:jc w:val="both"/>
              <w:textAlignment w:val="baseline"/>
              <w:rPr>
                <w:sz w:val="20"/>
                <w:szCs w:val="20"/>
                <w:lang w:eastAsia="zh-CN"/>
              </w:rPr>
            </w:pPr>
            <w:r w:rsidRPr="00B07EFF">
              <w:rPr>
                <w:sz w:val="20"/>
                <w:szCs w:val="20"/>
                <w:lang w:eastAsia="zh-CN"/>
              </w:rPr>
              <w:t>Pattern 1-1 Same beam</w:t>
            </w:r>
            <w:r>
              <w:rPr>
                <w:sz w:val="20"/>
                <w:szCs w:val="20"/>
                <w:lang w:eastAsia="zh-CN"/>
              </w:rPr>
              <w:t xml:space="preserve"> on both layers</w:t>
            </w:r>
          </w:p>
        </w:tc>
        <w:tc>
          <w:tcPr>
            <w:tcW w:w="1328" w:type="dxa"/>
            <w:noWrap/>
            <w:hideMark/>
          </w:tcPr>
          <w:p w14:paraId="48C3C13D" w14:textId="77777777" w:rsidR="00773CA4" w:rsidRPr="00B07EFF" w:rsidRDefault="00773CA4" w:rsidP="00B07EFF">
            <w:pPr>
              <w:overflowPunct w:val="0"/>
              <w:autoSpaceDE w:val="0"/>
              <w:autoSpaceDN w:val="0"/>
              <w:adjustRightInd w:val="0"/>
              <w:spacing w:after="120"/>
              <w:jc w:val="both"/>
              <w:textAlignment w:val="baseline"/>
              <w:cnfStyle w:val="000000000000" w:firstRow="0" w:lastRow="0" w:firstColumn="0" w:lastColumn="0" w:oddVBand="0" w:evenVBand="0" w:oddHBand="0" w:evenHBand="0" w:firstRowFirstColumn="0" w:firstRowLastColumn="0" w:lastRowFirstColumn="0" w:lastRowLastColumn="0"/>
              <w:rPr>
                <w:sz w:val="20"/>
                <w:szCs w:val="20"/>
                <w:lang w:eastAsia="zh-CN"/>
              </w:rPr>
            </w:pPr>
            <w:r w:rsidRPr="00B07EFF">
              <w:rPr>
                <w:sz w:val="20"/>
                <w:szCs w:val="20"/>
                <w:lang w:eastAsia="zh-CN"/>
              </w:rPr>
              <w:t>2,3078</w:t>
            </w:r>
          </w:p>
        </w:tc>
        <w:tc>
          <w:tcPr>
            <w:tcW w:w="940" w:type="dxa"/>
            <w:noWrap/>
            <w:hideMark/>
          </w:tcPr>
          <w:p w14:paraId="18D923EB" w14:textId="77777777" w:rsidR="00773CA4" w:rsidRPr="00B07EFF" w:rsidRDefault="00773CA4" w:rsidP="00B07EFF">
            <w:pPr>
              <w:overflowPunct w:val="0"/>
              <w:autoSpaceDE w:val="0"/>
              <w:autoSpaceDN w:val="0"/>
              <w:adjustRightInd w:val="0"/>
              <w:spacing w:after="120"/>
              <w:jc w:val="both"/>
              <w:textAlignment w:val="baseline"/>
              <w:cnfStyle w:val="000000000000" w:firstRow="0" w:lastRow="0" w:firstColumn="0" w:lastColumn="0" w:oddVBand="0" w:evenVBand="0" w:oddHBand="0" w:evenHBand="0" w:firstRowFirstColumn="0" w:firstRowLastColumn="0" w:lastRowFirstColumn="0" w:lastRowLastColumn="0"/>
              <w:rPr>
                <w:sz w:val="20"/>
                <w:szCs w:val="20"/>
                <w:lang w:eastAsia="zh-CN"/>
              </w:rPr>
            </w:pPr>
            <w:r w:rsidRPr="00B07EFF">
              <w:rPr>
                <w:sz w:val="20"/>
                <w:szCs w:val="20"/>
                <w:lang w:eastAsia="zh-CN"/>
              </w:rPr>
              <w:t>0,0%</w:t>
            </w:r>
          </w:p>
        </w:tc>
        <w:tc>
          <w:tcPr>
            <w:tcW w:w="1328" w:type="dxa"/>
            <w:noWrap/>
            <w:hideMark/>
          </w:tcPr>
          <w:p w14:paraId="5D43B148" w14:textId="77777777" w:rsidR="00773CA4" w:rsidRPr="00B07EFF" w:rsidRDefault="00773CA4" w:rsidP="00B07EFF">
            <w:pPr>
              <w:overflowPunct w:val="0"/>
              <w:autoSpaceDE w:val="0"/>
              <w:autoSpaceDN w:val="0"/>
              <w:adjustRightInd w:val="0"/>
              <w:spacing w:after="120"/>
              <w:jc w:val="both"/>
              <w:textAlignment w:val="baseline"/>
              <w:cnfStyle w:val="000000000000" w:firstRow="0" w:lastRow="0" w:firstColumn="0" w:lastColumn="0" w:oddVBand="0" w:evenVBand="0" w:oddHBand="0" w:evenHBand="0" w:firstRowFirstColumn="0" w:firstRowLastColumn="0" w:lastRowFirstColumn="0" w:lastRowLastColumn="0"/>
              <w:rPr>
                <w:sz w:val="20"/>
                <w:szCs w:val="20"/>
                <w:lang w:eastAsia="zh-CN"/>
              </w:rPr>
            </w:pPr>
            <w:r w:rsidRPr="00B07EFF">
              <w:rPr>
                <w:sz w:val="20"/>
                <w:szCs w:val="20"/>
                <w:lang w:eastAsia="zh-CN"/>
              </w:rPr>
              <w:t>0,50121</w:t>
            </w:r>
          </w:p>
        </w:tc>
        <w:tc>
          <w:tcPr>
            <w:tcW w:w="1082" w:type="dxa"/>
            <w:noWrap/>
            <w:hideMark/>
          </w:tcPr>
          <w:p w14:paraId="08F4F8DE" w14:textId="77777777" w:rsidR="00773CA4" w:rsidRPr="00B07EFF" w:rsidRDefault="00773CA4" w:rsidP="00B07EFF">
            <w:pPr>
              <w:overflowPunct w:val="0"/>
              <w:autoSpaceDE w:val="0"/>
              <w:autoSpaceDN w:val="0"/>
              <w:adjustRightInd w:val="0"/>
              <w:spacing w:after="120"/>
              <w:jc w:val="both"/>
              <w:textAlignment w:val="baseline"/>
              <w:cnfStyle w:val="000000000000" w:firstRow="0" w:lastRow="0" w:firstColumn="0" w:lastColumn="0" w:oddVBand="0" w:evenVBand="0" w:oddHBand="0" w:evenHBand="0" w:firstRowFirstColumn="0" w:firstRowLastColumn="0" w:lastRowFirstColumn="0" w:lastRowLastColumn="0"/>
              <w:rPr>
                <w:sz w:val="20"/>
                <w:szCs w:val="20"/>
                <w:lang w:eastAsia="zh-CN"/>
              </w:rPr>
            </w:pPr>
            <w:r w:rsidRPr="00B07EFF">
              <w:rPr>
                <w:sz w:val="20"/>
                <w:szCs w:val="20"/>
                <w:lang w:eastAsia="zh-CN"/>
              </w:rPr>
              <w:t>0,0%</w:t>
            </w:r>
          </w:p>
        </w:tc>
        <w:tc>
          <w:tcPr>
            <w:tcW w:w="567" w:type="dxa"/>
          </w:tcPr>
          <w:p w14:paraId="7C15BE93" w14:textId="33EBD479" w:rsidR="00773CA4" w:rsidRPr="00B07EFF" w:rsidRDefault="0062651C" w:rsidP="00B07EFF">
            <w:pPr>
              <w:overflowPunct w:val="0"/>
              <w:autoSpaceDE w:val="0"/>
              <w:autoSpaceDN w:val="0"/>
              <w:adjustRightInd w:val="0"/>
              <w:spacing w:after="120"/>
              <w:jc w:val="both"/>
              <w:textAlignment w:val="baseline"/>
              <w:cnfStyle w:val="000000000000" w:firstRow="0" w:lastRow="0" w:firstColumn="0" w:lastColumn="0" w:oddVBand="0" w:evenVBand="0" w:oddHBand="0" w:evenHBand="0" w:firstRowFirstColumn="0" w:firstRowLastColumn="0" w:lastRowFirstColumn="0" w:lastRowLastColumn="0"/>
              <w:rPr>
                <w:sz w:val="20"/>
                <w:szCs w:val="20"/>
                <w:lang w:eastAsia="zh-CN"/>
              </w:rPr>
            </w:pPr>
            <w:r>
              <w:rPr>
                <w:sz w:val="20"/>
                <w:szCs w:val="20"/>
                <w:lang w:eastAsia="zh-CN"/>
              </w:rPr>
              <w:t>7</w:t>
            </w:r>
          </w:p>
        </w:tc>
        <w:tc>
          <w:tcPr>
            <w:tcW w:w="709" w:type="dxa"/>
          </w:tcPr>
          <w:p w14:paraId="1C5F60F4" w14:textId="2C097C1F" w:rsidR="00773CA4" w:rsidRPr="00B07EFF" w:rsidRDefault="0062651C" w:rsidP="00B07EFF">
            <w:pPr>
              <w:overflowPunct w:val="0"/>
              <w:autoSpaceDE w:val="0"/>
              <w:autoSpaceDN w:val="0"/>
              <w:adjustRightInd w:val="0"/>
              <w:spacing w:after="120"/>
              <w:jc w:val="both"/>
              <w:textAlignment w:val="baseline"/>
              <w:cnfStyle w:val="000000000000" w:firstRow="0" w:lastRow="0" w:firstColumn="0" w:lastColumn="0" w:oddVBand="0" w:evenVBand="0" w:oddHBand="0" w:evenHBand="0" w:firstRowFirstColumn="0" w:firstRowLastColumn="0" w:lastRowFirstColumn="0" w:lastRowLastColumn="0"/>
              <w:rPr>
                <w:sz w:val="20"/>
                <w:szCs w:val="20"/>
                <w:lang w:eastAsia="zh-CN"/>
              </w:rPr>
            </w:pPr>
            <w:r>
              <w:rPr>
                <w:sz w:val="20"/>
                <w:szCs w:val="20"/>
                <w:lang w:eastAsia="zh-CN"/>
              </w:rPr>
              <w:t>1</w:t>
            </w:r>
          </w:p>
        </w:tc>
      </w:tr>
      <w:tr w:rsidR="00773CA4" w:rsidRPr="00B07EFF" w14:paraId="4C549040" w14:textId="1217211F" w:rsidTr="0062651C">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3652" w:type="dxa"/>
            <w:noWrap/>
            <w:hideMark/>
          </w:tcPr>
          <w:p w14:paraId="3834769C" w14:textId="6BF9BF99" w:rsidR="00773CA4" w:rsidRPr="00B07EFF" w:rsidRDefault="00773CA4" w:rsidP="00B07EFF">
            <w:pPr>
              <w:overflowPunct w:val="0"/>
              <w:autoSpaceDE w:val="0"/>
              <w:autoSpaceDN w:val="0"/>
              <w:adjustRightInd w:val="0"/>
              <w:spacing w:after="120"/>
              <w:jc w:val="both"/>
              <w:textAlignment w:val="baseline"/>
              <w:rPr>
                <w:sz w:val="20"/>
                <w:szCs w:val="20"/>
                <w:lang w:eastAsia="zh-CN"/>
              </w:rPr>
            </w:pPr>
            <w:r w:rsidRPr="00B07EFF">
              <w:rPr>
                <w:sz w:val="20"/>
                <w:szCs w:val="20"/>
                <w:lang w:eastAsia="zh-CN"/>
              </w:rPr>
              <w:t>Pattern 4-1 Same beam</w:t>
            </w:r>
            <w:r>
              <w:rPr>
                <w:sz w:val="20"/>
                <w:szCs w:val="20"/>
                <w:lang w:eastAsia="zh-CN"/>
              </w:rPr>
              <w:t xml:space="preserve"> on both layers</w:t>
            </w:r>
          </w:p>
        </w:tc>
        <w:tc>
          <w:tcPr>
            <w:tcW w:w="1328" w:type="dxa"/>
            <w:noWrap/>
            <w:hideMark/>
          </w:tcPr>
          <w:p w14:paraId="4FB70DDF" w14:textId="77777777" w:rsidR="00773CA4" w:rsidRPr="00B07EFF" w:rsidRDefault="00773CA4" w:rsidP="00B07EFF">
            <w:pPr>
              <w:overflowPunct w:val="0"/>
              <w:autoSpaceDE w:val="0"/>
              <w:autoSpaceDN w:val="0"/>
              <w:adjustRightInd w:val="0"/>
              <w:spacing w:after="120"/>
              <w:jc w:val="both"/>
              <w:textAlignment w:val="baseline"/>
              <w:cnfStyle w:val="000000100000" w:firstRow="0" w:lastRow="0" w:firstColumn="0" w:lastColumn="0" w:oddVBand="0" w:evenVBand="0" w:oddHBand="1" w:evenHBand="0" w:firstRowFirstColumn="0" w:firstRowLastColumn="0" w:lastRowFirstColumn="0" w:lastRowLastColumn="0"/>
              <w:rPr>
                <w:sz w:val="20"/>
                <w:szCs w:val="20"/>
                <w:lang w:eastAsia="zh-CN"/>
              </w:rPr>
            </w:pPr>
            <w:r w:rsidRPr="00B07EFF">
              <w:rPr>
                <w:sz w:val="20"/>
                <w:szCs w:val="20"/>
                <w:lang w:eastAsia="zh-CN"/>
              </w:rPr>
              <w:t>2,3003</w:t>
            </w:r>
          </w:p>
        </w:tc>
        <w:tc>
          <w:tcPr>
            <w:tcW w:w="940" w:type="dxa"/>
            <w:noWrap/>
            <w:hideMark/>
          </w:tcPr>
          <w:p w14:paraId="3C9BFDA0" w14:textId="77777777" w:rsidR="00773CA4" w:rsidRPr="00B07EFF" w:rsidRDefault="00773CA4" w:rsidP="00B07EFF">
            <w:pPr>
              <w:overflowPunct w:val="0"/>
              <w:autoSpaceDE w:val="0"/>
              <w:autoSpaceDN w:val="0"/>
              <w:adjustRightInd w:val="0"/>
              <w:spacing w:after="120"/>
              <w:jc w:val="both"/>
              <w:textAlignment w:val="baseline"/>
              <w:cnfStyle w:val="000000100000" w:firstRow="0" w:lastRow="0" w:firstColumn="0" w:lastColumn="0" w:oddVBand="0" w:evenVBand="0" w:oddHBand="1" w:evenHBand="0" w:firstRowFirstColumn="0" w:firstRowLastColumn="0" w:lastRowFirstColumn="0" w:lastRowLastColumn="0"/>
              <w:rPr>
                <w:sz w:val="20"/>
                <w:szCs w:val="20"/>
                <w:lang w:eastAsia="zh-CN"/>
              </w:rPr>
            </w:pPr>
            <w:r w:rsidRPr="00B07EFF">
              <w:rPr>
                <w:sz w:val="20"/>
                <w:szCs w:val="20"/>
                <w:lang w:eastAsia="zh-CN"/>
              </w:rPr>
              <w:t>-0,3%</w:t>
            </w:r>
          </w:p>
        </w:tc>
        <w:tc>
          <w:tcPr>
            <w:tcW w:w="1328" w:type="dxa"/>
            <w:noWrap/>
            <w:hideMark/>
          </w:tcPr>
          <w:p w14:paraId="475DC641" w14:textId="77777777" w:rsidR="00773CA4" w:rsidRPr="00B07EFF" w:rsidRDefault="00773CA4" w:rsidP="00B07EFF">
            <w:pPr>
              <w:overflowPunct w:val="0"/>
              <w:autoSpaceDE w:val="0"/>
              <w:autoSpaceDN w:val="0"/>
              <w:adjustRightInd w:val="0"/>
              <w:spacing w:after="120"/>
              <w:jc w:val="both"/>
              <w:textAlignment w:val="baseline"/>
              <w:cnfStyle w:val="000000100000" w:firstRow="0" w:lastRow="0" w:firstColumn="0" w:lastColumn="0" w:oddVBand="0" w:evenVBand="0" w:oddHBand="1" w:evenHBand="0" w:firstRowFirstColumn="0" w:firstRowLastColumn="0" w:lastRowFirstColumn="0" w:lastRowLastColumn="0"/>
              <w:rPr>
                <w:sz w:val="20"/>
                <w:szCs w:val="20"/>
                <w:lang w:eastAsia="zh-CN"/>
              </w:rPr>
            </w:pPr>
            <w:r w:rsidRPr="00B07EFF">
              <w:rPr>
                <w:sz w:val="20"/>
                <w:szCs w:val="20"/>
                <w:lang w:eastAsia="zh-CN"/>
              </w:rPr>
              <w:t>0,50841</w:t>
            </w:r>
          </w:p>
        </w:tc>
        <w:tc>
          <w:tcPr>
            <w:tcW w:w="1082" w:type="dxa"/>
            <w:noWrap/>
            <w:hideMark/>
          </w:tcPr>
          <w:p w14:paraId="738B915D" w14:textId="77777777" w:rsidR="00773CA4" w:rsidRPr="00B07EFF" w:rsidRDefault="00773CA4" w:rsidP="00B07EFF">
            <w:pPr>
              <w:overflowPunct w:val="0"/>
              <w:autoSpaceDE w:val="0"/>
              <w:autoSpaceDN w:val="0"/>
              <w:adjustRightInd w:val="0"/>
              <w:spacing w:after="120"/>
              <w:jc w:val="both"/>
              <w:textAlignment w:val="baseline"/>
              <w:cnfStyle w:val="000000100000" w:firstRow="0" w:lastRow="0" w:firstColumn="0" w:lastColumn="0" w:oddVBand="0" w:evenVBand="0" w:oddHBand="1" w:evenHBand="0" w:firstRowFirstColumn="0" w:firstRowLastColumn="0" w:lastRowFirstColumn="0" w:lastRowLastColumn="0"/>
              <w:rPr>
                <w:sz w:val="20"/>
                <w:szCs w:val="20"/>
                <w:lang w:eastAsia="zh-CN"/>
              </w:rPr>
            </w:pPr>
            <w:r w:rsidRPr="00B07EFF">
              <w:rPr>
                <w:sz w:val="20"/>
                <w:szCs w:val="20"/>
                <w:lang w:eastAsia="zh-CN"/>
              </w:rPr>
              <w:t>1,4%</w:t>
            </w:r>
          </w:p>
        </w:tc>
        <w:tc>
          <w:tcPr>
            <w:tcW w:w="567" w:type="dxa"/>
          </w:tcPr>
          <w:p w14:paraId="62E16BDA" w14:textId="1EF5C6EA" w:rsidR="00773CA4" w:rsidRPr="00B07EFF" w:rsidRDefault="00F81DD9" w:rsidP="00B07EFF">
            <w:pPr>
              <w:overflowPunct w:val="0"/>
              <w:autoSpaceDE w:val="0"/>
              <w:autoSpaceDN w:val="0"/>
              <w:adjustRightInd w:val="0"/>
              <w:spacing w:after="120"/>
              <w:jc w:val="both"/>
              <w:textAlignment w:val="baseline"/>
              <w:cnfStyle w:val="000000100000" w:firstRow="0" w:lastRow="0" w:firstColumn="0" w:lastColumn="0" w:oddVBand="0" w:evenVBand="0" w:oddHBand="1" w:evenHBand="0" w:firstRowFirstColumn="0" w:firstRowLastColumn="0" w:lastRowFirstColumn="0" w:lastRowLastColumn="0"/>
              <w:rPr>
                <w:sz w:val="20"/>
                <w:szCs w:val="20"/>
                <w:lang w:eastAsia="zh-CN"/>
              </w:rPr>
            </w:pPr>
            <w:r>
              <w:rPr>
                <w:sz w:val="20"/>
                <w:szCs w:val="20"/>
                <w:lang w:eastAsia="zh-CN"/>
              </w:rPr>
              <w:t>5</w:t>
            </w:r>
          </w:p>
        </w:tc>
        <w:tc>
          <w:tcPr>
            <w:tcW w:w="709" w:type="dxa"/>
          </w:tcPr>
          <w:p w14:paraId="1C5E69BF" w14:textId="1F4FE8E0" w:rsidR="00773CA4" w:rsidRPr="00B07EFF" w:rsidRDefault="0062651C" w:rsidP="00B07EFF">
            <w:pPr>
              <w:overflowPunct w:val="0"/>
              <w:autoSpaceDE w:val="0"/>
              <w:autoSpaceDN w:val="0"/>
              <w:adjustRightInd w:val="0"/>
              <w:spacing w:after="120"/>
              <w:jc w:val="both"/>
              <w:textAlignment w:val="baseline"/>
              <w:cnfStyle w:val="000000100000" w:firstRow="0" w:lastRow="0" w:firstColumn="0" w:lastColumn="0" w:oddVBand="0" w:evenVBand="0" w:oddHBand="1" w:evenHBand="0" w:firstRowFirstColumn="0" w:firstRowLastColumn="0" w:lastRowFirstColumn="0" w:lastRowLastColumn="0"/>
              <w:rPr>
                <w:sz w:val="20"/>
                <w:szCs w:val="20"/>
                <w:lang w:eastAsia="zh-CN"/>
              </w:rPr>
            </w:pPr>
            <w:r>
              <w:rPr>
                <w:sz w:val="20"/>
                <w:szCs w:val="20"/>
                <w:lang w:eastAsia="zh-CN"/>
              </w:rPr>
              <w:t>3</w:t>
            </w:r>
          </w:p>
        </w:tc>
      </w:tr>
      <w:tr w:rsidR="00773CA4" w:rsidRPr="00B07EFF" w14:paraId="17B9556C" w14:textId="6D0B82CD" w:rsidTr="0062651C">
        <w:trPr>
          <w:trHeight w:val="301"/>
        </w:trPr>
        <w:tc>
          <w:tcPr>
            <w:cnfStyle w:val="001000000000" w:firstRow="0" w:lastRow="0" w:firstColumn="1" w:lastColumn="0" w:oddVBand="0" w:evenVBand="0" w:oddHBand="0" w:evenHBand="0" w:firstRowFirstColumn="0" w:firstRowLastColumn="0" w:lastRowFirstColumn="0" w:lastRowLastColumn="0"/>
            <w:tcW w:w="3652" w:type="dxa"/>
            <w:noWrap/>
            <w:hideMark/>
          </w:tcPr>
          <w:p w14:paraId="632EBDA4" w14:textId="30172FEC" w:rsidR="00773CA4" w:rsidRPr="00B07EFF" w:rsidRDefault="00773CA4" w:rsidP="00B07EFF">
            <w:pPr>
              <w:overflowPunct w:val="0"/>
              <w:autoSpaceDE w:val="0"/>
              <w:autoSpaceDN w:val="0"/>
              <w:adjustRightInd w:val="0"/>
              <w:spacing w:after="120"/>
              <w:jc w:val="both"/>
              <w:textAlignment w:val="baseline"/>
              <w:rPr>
                <w:sz w:val="20"/>
                <w:szCs w:val="20"/>
                <w:lang w:eastAsia="zh-CN"/>
              </w:rPr>
            </w:pPr>
            <w:r w:rsidRPr="00B07EFF">
              <w:rPr>
                <w:sz w:val="20"/>
                <w:szCs w:val="20"/>
                <w:lang w:eastAsia="zh-CN"/>
              </w:rPr>
              <w:t xml:space="preserve">Pattern 1-1 </w:t>
            </w:r>
            <w:r>
              <w:rPr>
                <w:sz w:val="20"/>
                <w:szCs w:val="20"/>
                <w:lang w:eastAsia="zh-CN"/>
              </w:rPr>
              <w:t>WB Orth beam selection for second layer</w:t>
            </w:r>
          </w:p>
        </w:tc>
        <w:tc>
          <w:tcPr>
            <w:tcW w:w="1328" w:type="dxa"/>
            <w:noWrap/>
            <w:hideMark/>
          </w:tcPr>
          <w:p w14:paraId="132E26FB" w14:textId="77777777" w:rsidR="00773CA4" w:rsidRPr="00B07EFF" w:rsidRDefault="00773CA4" w:rsidP="00B07EFF">
            <w:pPr>
              <w:overflowPunct w:val="0"/>
              <w:autoSpaceDE w:val="0"/>
              <w:autoSpaceDN w:val="0"/>
              <w:adjustRightInd w:val="0"/>
              <w:spacing w:after="120"/>
              <w:jc w:val="both"/>
              <w:textAlignment w:val="baseline"/>
              <w:cnfStyle w:val="000000000000" w:firstRow="0" w:lastRow="0" w:firstColumn="0" w:lastColumn="0" w:oddVBand="0" w:evenVBand="0" w:oddHBand="0" w:evenHBand="0" w:firstRowFirstColumn="0" w:firstRowLastColumn="0" w:lastRowFirstColumn="0" w:lastRowLastColumn="0"/>
              <w:rPr>
                <w:sz w:val="20"/>
                <w:szCs w:val="20"/>
                <w:lang w:eastAsia="zh-CN"/>
              </w:rPr>
            </w:pPr>
            <w:r w:rsidRPr="00B07EFF">
              <w:rPr>
                <w:sz w:val="20"/>
                <w:szCs w:val="20"/>
                <w:lang w:eastAsia="zh-CN"/>
              </w:rPr>
              <w:t>2,3134</w:t>
            </w:r>
          </w:p>
        </w:tc>
        <w:tc>
          <w:tcPr>
            <w:tcW w:w="940" w:type="dxa"/>
            <w:noWrap/>
            <w:hideMark/>
          </w:tcPr>
          <w:p w14:paraId="6C9A1BF6" w14:textId="77777777" w:rsidR="00773CA4" w:rsidRPr="00B07EFF" w:rsidRDefault="00773CA4" w:rsidP="00B07EFF">
            <w:pPr>
              <w:overflowPunct w:val="0"/>
              <w:autoSpaceDE w:val="0"/>
              <w:autoSpaceDN w:val="0"/>
              <w:adjustRightInd w:val="0"/>
              <w:spacing w:after="120"/>
              <w:jc w:val="both"/>
              <w:textAlignment w:val="baseline"/>
              <w:cnfStyle w:val="000000000000" w:firstRow="0" w:lastRow="0" w:firstColumn="0" w:lastColumn="0" w:oddVBand="0" w:evenVBand="0" w:oddHBand="0" w:evenHBand="0" w:firstRowFirstColumn="0" w:firstRowLastColumn="0" w:lastRowFirstColumn="0" w:lastRowLastColumn="0"/>
              <w:rPr>
                <w:sz w:val="20"/>
                <w:szCs w:val="20"/>
                <w:lang w:eastAsia="zh-CN"/>
              </w:rPr>
            </w:pPr>
            <w:r w:rsidRPr="00B07EFF">
              <w:rPr>
                <w:sz w:val="20"/>
                <w:szCs w:val="20"/>
                <w:lang w:eastAsia="zh-CN"/>
              </w:rPr>
              <w:t>0,2%</w:t>
            </w:r>
          </w:p>
        </w:tc>
        <w:tc>
          <w:tcPr>
            <w:tcW w:w="1328" w:type="dxa"/>
            <w:noWrap/>
            <w:hideMark/>
          </w:tcPr>
          <w:p w14:paraId="6F2F8FB8" w14:textId="77777777" w:rsidR="00773CA4" w:rsidRPr="00B07EFF" w:rsidRDefault="00773CA4" w:rsidP="00B07EFF">
            <w:pPr>
              <w:overflowPunct w:val="0"/>
              <w:autoSpaceDE w:val="0"/>
              <w:autoSpaceDN w:val="0"/>
              <w:adjustRightInd w:val="0"/>
              <w:spacing w:after="120"/>
              <w:jc w:val="both"/>
              <w:textAlignment w:val="baseline"/>
              <w:cnfStyle w:val="000000000000" w:firstRow="0" w:lastRow="0" w:firstColumn="0" w:lastColumn="0" w:oddVBand="0" w:evenVBand="0" w:oddHBand="0" w:evenHBand="0" w:firstRowFirstColumn="0" w:firstRowLastColumn="0" w:lastRowFirstColumn="0" w:lastRowLastColumn="0"/>
              <w:rPr>
                <w:sz w:val="20"/>
                <w:szCs w:val="20"/>
                <w:lang w:eastAsia="zh-CN"/>
              </w:rPr>
            </w:pPr>
            <w:r w:rsidRPr="00B07EFF">
              <w:rPr>
                <w:sz w:val="20"/>
                <w:szCs w:val="20"/>
                <w:lang w:eastAsia="zh-CN"/>
              </w:rPr>
              <w:t>0,51053</w:t>
            </w:r>
          </w:p>
        </w:tc>
        <w:tc>
          <w:tcPr>
            <w:tcW w:w="1082" w:type="dxa"/>
            <w:noWrap/>
            <w:hideMark/>
          </w:tcPr>
          <w:p w14:paraId="0EA980A8" w14:textId="77777777" w:rsidR="00773CA4" w:rsidRPr="00B07EFF" w:rsidRDefault="00773CA4" w:rsidP="00B07EFF">
            <w:pPr>
              <w:overflowPunct w:val="0"/>
              <w:autoSpaceDE w:val="0"/>
              <w:autoSpaceDN w:val="0"/>
              <w:adjustRightInd w:val="0"/>
              <w:spacing w:after="120"/>
              <w:jc w:val="both"/>
              <w:textAlignment w:val="baseline"/>
              <w:cnfStyle w:val="000000000000" w:firstRow="0" w:lastRow="0" w:firstColumn="0" w:lastColumn="0" w:oddVBand="0" w:evenVBand="0" w:oddHBand="0" w:evenHBand="0" w:firstRowFirstColumn="0" w:firstRowLastColumn="0" w:lastRowFirstColumn="0" w:lastRowLastColumn="0"/>
              <w:rPr>
                <w:sz w:val="20"/>
                <w:szCs w:val="20"/>
                <w:lang w:eastAsia="zh-CN"/>
              </w:rPr>
            </w:pPr>
            <w:r w:rsidRPr="00B07EFF">
              <w:rPr>
                <w:sz w:val="20"/>
                <w:szCs w:val="20"/>
                <w:lang w:eastAsia="zh-CN"/>
              </w:rPr>
              <w:t>1,9%</w:t>
            </w:r>
          </w:p>
        </w:tc>
        <w:tc>
          <w:tcPr>
            <w:tcW w:w="567" w:type="dxa"/>
          </w:tcPr>
          <w:p w14:paraId="229904B1" w14:textId="3E60C105" w:rsidR="00773CA4" w:rsidRPr="00B07EFF" w:rsidRDefault="0062651C" w:rsidP="00B07EFF">
            <w:pPr>
              <w:overflowPunct w:val="0"/>
              <w:autoSpaceDE w:val="0"/>
              <w:autoSpaceDN w:val="0"/>
              <w:adjustRightInd w:val="0"/>
              <w:spacing w:after="120"/>
              <w:jc w:val="both"/>
              <w:textAlignment w:val="baseline"/>
              <w:cnfStyle w:val="000000000000" w:firstRow="0" w:lastRow="0" w:firstColumn="0" w:lastColumn="0" w:oddVBand="0" w:evenVBand="0" w:oddHBand="0" w:evenHBand="0" w:firstRowFirstColumn="0" w:firstRowLastColumn="0" w:lastRowFirstColumn="0" w:lastRowLastColumn="0"/>
              <w:rPr>
                <w:sz w:val="20"/>
                <w:szCs w:val="20"/>
                <w:lang w:eastAsia="zh-CN"/>
              </w:rPr>
            </w:pPr>
            <w:r>
              <w:rPr>
                <w:sz w:val="20"/>
                <w:szCs w:val="20"/>
                <w:lang w:eastAsia="zh-CN"/>
              </w:rPr>
              <w:t>9</w:t>
            </w:r>
          </w:p>
        </w:tc>
        <w:tc>
          <w:tcPr>
            <w:tcW w:w="709" w:type="dxa"/>
          </w:tcPr>
          <w:p w14:paraId="6DA5D813" w14:textId="7B468936" w:rsidR="00773CA4" w:rsidRPr="00B07EFF" w:rsidRDefault="0062651C" w:rsidP="00B07EFF">
            <w:pPr>
              <w:overflowPunct w:val="0"/>
              <w:autoSpaceDE w:val="0"/>
              <w:autoSpaceDN w:val="0"/>
              <w:adjustRightInd w:val="0"/>
              <w:spacing w:after="120"/>
              <w:jc w:val="both"/>
              <w:textAlignment w:val="baseline"/>
              <w:cnfStyle w:val="000000000000" w:firstRow="0" w:lastRow="0" w:firstColumn="0" w:lastColumn="0" w:oddVBand="0" w:evenVBand="0" w:oddHBand="0" w:evenHBand="0" w:firstRowFirstColumn="0" w:firstRowLastColumn="0" w:lastRowFirstColumn="0" w:lastRowLastColumn="0"/>
              <w:rPr>
                <w:sz w:val="20"/>
                <w:szCs w:val="20"/>
                <w:lang w:eastAsia="zh-CN"/>
              </w:rPr>
            </w:pPr>
            <w:r>
              <w:rPr>
                <w:sz w:val="20"/>
                <w:szCs w:val="20"/>
                <w:lang w:eastAsia="zh-CN"/>
              </w:rPr>
              <w:t>1</w:t>
            </w:r>
          </w:p>
        </w:tc>
      </w:tr>
      <w:tr w:rsidR="00773CA4" w:rsidRPr="00B07EFF" w14:paraId="2EE1FE15" w14:textId="0E5F366F" w:rsidTr="0062651C">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3652" w:type="dxa"/>
            <w:noWrap/>
            <w:hideMark/>
          </w:tcPr>
          <w:p w14:paraId="3C0EC00A" w14:textId="1BBA5A27" w:rsidR="00773CA4" w:rsidRPr="00B07EFF" w:rsidRDefault="00773CA4" w:rsidP="00B07EFF">
            <w:pPr>
              <w:overflowPunct w:val="0"/>
              <w:autoSpaceDE w:val="0"/>
              <w:autoSpaceDN w:val="0"/>
              <w:adjustRightInd w:val="0"/>
              <w:spacing w:after="120"/>
              <w:jc w:val="both"/>
              <w:textAlignment w:val="baseline"/>
              <w:rPr>
                <w:sz w:val="20"/>
                <w:szCs w:val="20"/>
                <w:lang w:eastAsia="zh-CN"/>
              </w:rPr>
            </w:pPr>
            <w:r w:rsidRPr="00B07EFF">
              <w:rPr>
                <w:sz w:val="20"/>
                <w:szCs w:val="20"/>
                <w:lang w:eastAsia="zh-CN"/>
              </w:rPr>
              <w:t xml:space="preserve">Pattern 4-1 </w:t>
            </w:r>
            <w:r>
              <w:rPr>
                <w:sz w:val="20"/>
                <w:szCs w:val="20"/>
                <w:lang w:eastAsia="zh-CN"/>
              </w:rPr>
              <w:t>WB Orth beam selection for second layer</w:t>
            </w:r>
          </w:p>
        </w:tc>
        <w:tc>
          <w:tcPr>
            <w:tcW w:w="1328" w:type="dxa"/>
            <w:noWrap/>
            <w:hideMark/>
          </w:tcPr>
          <w:p w14:paraId="1CEA1521" w14:textId="77777777" w:rsidR="00773CA4" w:rsidRPr="00B07EFF" w:rsidRDefault="00773CA4" w:rsidP="00B07EFF">
            <w:pPr>
              <w:overflowPunct w:val="0"/>
              <w:autoSpaceDE w:val="0"/>
              <w:autoSpaceDN w:val="0"/>
              <w:adjustRightInd w:val="0"/>
              <w:spacing w:after="120"/>
              <w:jc w:val="both"/>
              <w:textAlignment w:val="baseline"/>
              <w:cnfStyle w:val="000000100000" w:firstRow="0" w:lastRow="0" w:firstColumn="0" w:lastColumn="0" w:oddVBand="0" w:evenVBand="0" w:oddHBand="1" w:evenHBand="0" w:firstRowFirstColumn="0" w:firstRowLastColumn="0" w:lastRowFirstColumn="0" w:lastRowLastColumn="0"/>
              <w:rPr>
                <w:sz w:val="20"/>
                <w:szCs w:val="20"/>
                <w:lang w:eastAsia="zh-CN"/>
              </w:rPr>
            </w:pPr>
            <w:r w:rsidRPr="00B07EFF">
              <w:rPr>
                <w:sz w:val="20"/>
                <w:szCs w:val="20"/>
                <w:lang w:eastAsia="zh-CN"/>
              </w:rPr>
              <w:t>2,2546</w:t>
            </w:r>
          </w:p>
        </w:tc>
        <w:tc>
          <w:tcPr>
            <w:tcW w:w="940" w:type="dxa"/>
            <w:noWrap/>
            <w:hideMark/>
          </w:tcPr>
          <w:p w14:paraId="5B395021" w14:textId="77777777" w:rsidR="00773CA4" w:rsidRPr="00B07EFF" w:rsidRDefault="00773CA4" w:rsidP="00B07EFF">
            <w:pPr>
              <w:overflowPunct w:val="0"/>
              <w:autoSpaceDE w:val="0"/>
              <w:autoSpaceDN w:val="0"/>
              <w:adjustRightInd w:val="0"/>
              <w:spacing w:after="120"/>
              <w:jc w:val="both"/>
              <w:textAlignment w:val="baseline"/>
              <w:cnfStyle w:val="000000100000" w:firstRow="0" w:lastRow="0" w:firstColumn="0" w:lastColumn="0" w:oddVBand="0" w:evenVBand="0" w:oddHBand="1" w:evenHBand="0" w:firstRowFirstColumn="0" w:firstRowLastColumn="0" w:lastRowFirstColumn="0" w:lastRowLastColumn="0"/>
              <w:rPr>
                <w:sz w:val="20"/>
                <w:szCs w:val="20"/>
                <w:lang w:eastAsia="zh-CN"/>
              </w:rPr>
            </w:pPr>
            <w:r w:rsidRPr="00B07EFF">
              <w:rPr>
                <w:sz w:val="20"/>
                <w:szCs w:val="20"/>
                <w:lang w:eastAsia="zh-CN"/>
              </w:rPr>
              <w:t>-2,3%</w:t>
            </w:r>
          </w:p>
        </w:tc>
        <w:tc>
          <w:tcPr>
            <w:tcW w:w="1328" w:type="dxa"/>
            <w:noWrap/>
            <w:hideMark/>
          </w:tcPr>
          <w:p w14:paraId="40C3E438" w14:textId="77777777" w:rsidR="00773CA4" w:rsidRPr="00B07EFF" w:rsidRDefault="00773CA4" w:rsidP="00B07EFF">
            <w:pPr>
              <w:overflowPunct w:val="0"/>
              <w:autoSpaceDE w:val="0"/>
              <w:autoSpaceDN w:val="0"/>
              <w:adjustRightInd w:val="0"/>
              <w:spacing w:after="120"/>
              <w:jc w:val="both"/>
              <w:textAlignment w:val="baseline"/>
              <w:cnfStyle w:val="000000100000" w:firstRow="0" w:lastRow="0" w:firstColumn="0" w:lastColumn="0" w:oddVBand="0" w:evenVBand="0" w:oddHBand="1" w:evenHBand="0" w:firstRowFirstColumn="0" w:firstRowLastColumn="0" w:lastRowFirstColumn="0" w:lastRowLastColumn="0"/>
              <w:rPr>
                <w:sz w:val="20"/>
                <w:szCs w:val="20"/>
                <w:lang w:eastAsia="zh-CN"/>
              </w:rPr>
            </w:pPr>
            <w:r w:rsidRPr="00B07EFF">
              <w:rPr>
                <w:sz w:val="20"/>
                <w:szCs w:val="20"/>
                <w:lang w:eastAsia="zh-CN"/>
              </w:rPr>
              <w:t>0,50337</w:t>
            </w:r>
          </w:p>
        </w:tc>
        <w:tc>
          <w:tcPr>
            <w:tcW w:w="1082" w:type="dxa"/>
            <w:noWrap/>
            <w:hideMark/>
          </w:tcPr>
          <w:p w14:paraId="36171734" w14:textId="77777777" w:rsidR="00773CA4" w:rsidRPr="00B07EFF" w:rsidRDefault="00773CA4" w:rsidP="00B07EFF">
            <w:pPr>
              <w:overflowPunct w:val="0"/>
              <w:autoSpaceDE w:val="0"/>
              <w:autoSpaceDN w:val="0"/>
              <w:adjustRightInd w:val="0"/>
              <w:spacing w:after="120"/>
              <w:jc w:val="both"/>
              <w:textAlignment w:val="baseline"/>
              <w:cnfStyle w:val="000000100000" w:firstRow="0" w:lastRow="0" w:firstColumn="0" w:lastColumn="0" w:oddVBand="0" w:evenVBand="0" w:oddHBand="1" w:evenHBand="0" w:firstRowFirstColumn="0" w:firstRowLastColumn="0" w:lastRowFirstColumn="0" w:lastRowLastColumn="0"/>
              <w:rPr>
                <w:sz w:val="20"/>
                <w:szCs w:val="20"/>
                <w:lang w:eastAsia="zh-CN"/>
              </w:rPr>
            </w:pPr>
            <w:r w:rsidRPr="00B07EFF">
              <w:rPr>
                <w:sz w:val="20"/>
                <w:szCs w:val="20"/>
                <w:lang w:eastAsia="zh-CN"/>
              </w:rPr>
              <w:t>0,4%</w:t>
            </w:r>
          </w:p>
        </w:tc>
        <w:tc>
          <w:tcPr>
            <w:tcW w:w="567" w:type="dxa"/>
          </w:tcPr>
          <w:p w14:paraId="6A06B0CE" w14:textId="2D249959" w:rsidR="00773CA4" w:rsidRPr="00B07EFF" w:rsidRDefault="00F81DD9" w:rsidP="00B07EFF">
            <w:pPr>
              <w:overflowPunct w:val="0"/>
              <w:autoSpaceDE w:val="0"/>
              <w:autoSpaceDN w:val="0"/>
              <w:adjustRightInd w:val="0"/>
              <w:spacing w:after="120"/>
              <w:jc w:val="both"/>
              <w:textAlignment w:val="baseline"/>
              <w:cnfStyle w:val="000000100000" w:firstRow="0" w:lastRow="0" w:firstColumn="0" w:lastColumn="0" w:oddVBand="0" w:evenVBand="0" w:oddHBand="1" w:evenHBand="0" w:firstRowFirstColumn="0" w:firstRowLastColumn="0" w:lastRowFirstColumn="0" w:lastRowLastColumn="0"/>
              <w:rPr>
                <w:sz w:val="20"/>
                <w:szCs w:val="20"/>
                <w:lang w:eastAsia="zh-CN"/>
              </w:rPr>
            </w:pPr>
            <w:r>
              <w:rPr>
                <w:sz w:val="20"/>
                <w:szCs w:val="20"/>
                <w:lang w:eastAsia="zh-CN"/>
              </w:rPr>
              <w:t>7</w:t>
            </w:r>
          </w:p>
        </w:tc>
        <w:tc>
          <w:tcPr>
            <w:tcW w:w="709" w:type="dxa"/>
          </w:tcPr>
          <w:p w14:paraId="75B7F898" w14:textId="3075C78D" w:rsidR="00773CA4" w:rsidRPr="00B07EFF" w:rsidRDefault="0062651C" w:rsidP="00B07EFF">
            <w:pPr>
              <w:overflowPunct w:val="0"/>
              <w:autoSpaceDE w:val="0"/>
              <w:autoSpaceDN w:val="0"/>
              <w:adjustRightInd w:val="0"/>
              <w:spacing w:after="120"/>
              <w:jc w:val="both"/>
              <w:textAlignment w:val="baseline"/>
              <w:cnfStyle w:val="000000100000" w:firstRow="0" w:lastRow="0" w:firstColumn="0" w:lastColumn="0" w:oddVBand="0" w:evenVBand="0" w:oddHBand="1" w:evenHBand="0" w:firstRowFirstColumn="0" w:firstRowLastColumn="0" w:lastRowFirstColumn="0" w:lastRowLastColumn="0"/>
              <w:rPr>
                <w:sz w:val="20"/>
                <w:szCs w:val="20"/>
                <w:lang w:eastAsia="zh-CN"/>
              </w:rPr>
            </w:pPr>
            <w:r>
              <w:rPr>
                <w:sz w:val="20"/>
                <w:szCs w:val="20"/>
                <w:lang w:eastAsia="zh-CN"/>
              </w:rPr>
              <w:t>3</w:t>
            </w:r>
          </w:p>
        </w:tc>
      </w:tr>
      <w:tr w:rsidR="00773CA4" w:rsidRPr="00B07EFF" w14:paraId="089841E5" w14:textId="2DC8C8DE" w:rsidTr="0062651C">
        <w:trPr>
          <w:trHeight w:val="301"/>
        </w:trPr>
        <w:tc>
          <w:tcPr>
            <w:cnfStyle w:val="001000000000" w:firstRow="0" w:lastRow="0" w:firstColumn="1" w:lastColumn="0" w:oddVBand="0" w:evenVBand="0" w:oddHBand="0" w:evenHBand="0" w:firstRowFirstColumn="0" w:firstRowLastColumn="0" w:lastRowFirstColumn="0" w:lastRowLastColumn="0"/>
            <w:tcW w:w="3652" w:type="dxa"/>
            <w:noWrap/>
            <w:hideMark/>
          </w:tcPr>
          <w:p w14:paraId="2EDD3D74" w14:textId="77777777" w:rsidR="00773CA4" w:rsidRPr="00B07EFF" w:rsidRDefault="00773CA4" w:rsidP="00B07EFF">
            <w:pPr>
              <w:overflowPunct w:val="0"/>
              <w:autoSpaceDE w:val="0"/>
              <w:autoSpaceDN w:val="0"/>
              <w:adjustRightInd w:val="0"/>
              <w:spacing w:after="120"/>
              <w:jc w:val="both"/>
              <w:textAlignment w:val="baseline"/>
              <w:rPr>
                <w:sz w:val="20"/>
                <w:szCs w:val="20"/>
                <w:lang w:eastAsia="zh-CN"/>
              </w:rPr>
            </w:pPr>
            <w:r w:rsidRPr="00B07EFF">
              <w:rPr>
                <w:sz w:val="20"/>
                <w:szCs w:val="20"/>
                <w:lang w:eastAsia="zh-CN"/>
              </w:rPr>
              <w:t>LTE Rel-13 Config 2</w:t>
            </w:r>
          </w:p>
        </w:tc>
        <w:tc>
          <w:tcPr>
            <w:tcW w:w="1328" w:type="dxa"/>
            <w:noWrap/>
            <w:hideMark/>
          </w:tcPr>
          <w:p w14:paraId="78BDD64B" w14:textId="0CFC5D38" w:rsidR="008F0AD2" w:rsidRPr="008F0AD2" w:rsidRDefault="008F0AD2" w:rsidP="008F0AD2">
            <w:pPr>
              <w:jc w:val="both"/>
              <w:cnfStyle w:val="000000000000" w:firstRow="0" w:lastRow="0" w:firstColumn="0" w:lastColumn="0" w:oddVBand="0" w:evenVBand="0" w:oddHBand="0" w:evenHBand="0" w:firstRowFirstColumn="0" w:firstRowLastColumn="0" w:lastRowFirstColumn="0" w:lastRowLastColumn="0"/>
              <w:rPr>
                <w:color w:val="000000"/>
                <w:sz w:val="20"/>
                <w:szCs w:val="20"/>
              </w:rPr>
            </w:pPr>
            <w:r w:rsidRPr="008F0AD2">
              <w:rPr>
                <w:color w:val="000000"/>
                <w:sz w:val="20"/>
                <w:szCs w:val="20"/>
              </w:rPr>
              <w:t>2,2933</w:t>
            </w:r>
          </w:p>
          <w:p w14:paraId="788B4C1A" w14:textId="3F40A349" w:rsidR="00773CA4" w:rsidRPr="008F0AD2" w:rsidRDefault="00773CA4" w:rsidP="00B07EFF">
            <w:pPr>
              <w:overflowPunct w:val="0"/>
              <w:autoSpaceDE w:val="0"/>
              <w:autoSpaceDN w:val="0"/>
              <w:adjustRightInd w:val="0"/>
              <w:spacing w:after="120"/>
              <w:jc w:val="both"/>
              <w:textAlignment w:val="baseline"/>
              <w:cnfStyle w:val="000000000000" w:firstRow="0" w:lastRow="0" w:firstColumn="0" w:lastColumn="0" w:oddVBand="0" w:evenVBand="0" w:oddHBand="0" w:evenHBand="0" w:firstRowFirstColumn="0" w:firstRowLastColumn="0" w:lastRowFirstColumn="0" w:lastRowLastColumn="0"/>
              <w:rPr>
                <w:sz w:val="20"/>
                <w:szCs w:val="20"/>
                <w:lang w:eastAsia="zh-CN"/>
              </w:rPr>
            </w:pPr>
          </w:p>
        </w:tc>
        <w:tc>
          <w:tcPr>
            <w:tcW w:w="940" w:type="dxa"/>
            <w:noWrap/>
            <w:hideMark/>
          </w:tcPr>
          <w:p w14:paraId="5F54B581" w14:textId="06C25FA0" w:rsidR="008F0AD2" w:rsidRPr="008F0AD2" w:rsidRDefault="008F0AD2" w:rsidP="008F0AD2">
            <w:pPr>
              <w:jc w:val="both"/>
              <w:cnfStyle w:val="000000000000" w:firstRow="0" w:lastRow="0" w:firstColumn="0" w:lastColumn="0" w:oddVBand="0" w:evenVBand="0" w:oddHBand="0" w:evenHBand="0" w:firstRowFirstColumn="0" w:firstRowLastColumn="0" w:lastRowFirstColumn="0" w:lastRowLastColumn="0"/>
              <w:rPr>
                <w:color w:val="000000"/>
                <w:sz w:val="20"/>
                <w:szCs w:val="20"/>
              </w:rPr>
            </w:pPr>
            <w:r w:rsidRPr="008F0AD2">
              <w:rPr>
                <w:color w:val="000000"/>
                <w:sz w:val="20"/>
                <w:szCs w:val="20"/>
              </w:rPr>
              <w:t>-0,6%</w:t>
            </w:r>
          </w:p>
          <w:p w14:paraId="12F36DCB" w14:textId="3FB06F0C" w:rsidR="00773CA4" w:rsidRPr="008F0AD2" w:rsidRDefault="00773CA4" w:rsidP="00B07EFF">
            <w:pPr>
              <w:overflowPunct w:val="0"/>
              <w:autoSpaceDE w:val="0"/>
              <w:autoSpaceDN w:val="0"/>
              <w:adjustRightInd w:val="0"/>
              <w:spacing w:after="120"/>
              <w:jc w:val="both"/>
              <w:textAlignment w:val="baseline"/>
              <w:cnfStyle w:val="000000000000" w:firstRow="0" w:lastRow="0" w:firstColumn="0" w:lastColumn="0" w:oddVBand="0" w:evenVBand="0" w:oddHBand="0" w:evenHBand="0" w:firstRowFirstColumn="0" w:firstRowLastColumn="0" w:lastRowFirstColumn="0" w:lastRowLastColumn="0"/>
              <w:rPr>
                <w:sz w:val="20"/>
                <w:szCs w:val="20"/>
                <w:lang w:eastAsia="zh-CN"/>
              </w:rPr>
            </w:pPr>
          </w:p>
        </w:tc>
        <w:tc>
          <w:tcPr>
            <w:tcW w:w="1328" w:type="dxa"/>
            <w:noWrap/>
            <w:hideMark/>
          </w:tcPr>
          <w:p w14:paraId="07691E0C" w14:textId="28EB4E7E" w:rsidR="008F0AD2" w:rsidRPr="008F0AD2" w:rsidRDefault="008F0AD2" w:rsidP="008F0AD2">
            <w:pPr>
              <w:jc w:val="both"/>
              <w:cnfStyle w:val="000000000000" w:firstRow="0" w:lastRow="0" w:firstColumn="0" w:lastColumn="0" w:oddVBand="0" w:evenVBand="0" w:oddHBand="0" w:evenHBand="0" w:firstRowFirstColumn="0" w:firstRowLastColumn="0" w:lastRowFirstColumn="0" w:lastRowLastColumn="0"/>
              <w:rPr>
                <w:color w:val="000000"/>
                <w:sz w:val="20"/>
                <w:szCs w:val="20"/>
              </w:rPr>
            </w:pPr>
            <w:r w:rsidRPr="008F0AD2">
              <w:rPr>
                <w:color w:val="000000"/>
                <w:sz w:val="20"/>
                <w:szCs w:val="20"/>
              </w:rPr>
              <w:t>0,49849</w:t>
            </w:r>
          </w:p>
          <w:p w14:paraId="1FC7D166" w14:textId="1CFDCFEB" w:rsidR="00773CA4" w:rsidRPr="008F0AD2" w:rsidRDefault="00773CA4" w:rsidP="00B07EFF">
            <w:pPr>
              <w:overflowPunct w:val="0"/>
              <w:autoSpaceDE w:val="0"/>
              <w:autoSpaceDN w:val="0"/>
              <w:adjustRightInd w:val="0"/>
              <w:spacing w:after="120"/>
              <w:jc w:val="both"/>
              <w:textAlignment w:val="baseline"/>
              <w:cnfStyle w:val="000000000000" w:firstRow="0" w:lastRow="0" w:firstColumn="0" w:lastColumn="0" w:oddVBand="0" w:evenVBand="0" w:oddHBand="0" w:evenHBand="0" w:firstRowFirstColumn="0" w:firstRowLastColumn="0" w:lastRowFirstColumn="0" w:lastRowLastColumn="0"/>
              <w:rPr>
                <w:sz w:val="20"/>
                <w:szCs w:val="20"/>
                <w:lang w:eastAsia="zh-CN"/>
              </w:rPr>
            </w:pPr>
          </w:p>
        </w:tc>
        <w:tc>
          <w:tcPr>
            <w:tcW w:w="1082" w:type="dxa"/>
            <w:noWrap/>
            <w:hideMark/>
          </w:tcPr>
          <w:p w14:paraId="4FB908ED" w14:textId="5461F0C2" w:rsidR="00773CA4" w:rsidRPr="008F0AD2" w:rsidRDefault="008F0AD2" w:rsidP="00B07EFF">
            <w:pPr>
              <w:overflowPunct w:val="0"/>
              <w:autoSpaceDE w:val="0"/>
              <w:autoSpaceDN w:val="0"/>
              <w:adjustRightInd w:val="0"/>
              <w:spacing w:after="120"/>
              <w:jc w:val="both"/>
              <w:textAlignment w:val="baseline"/>
              <w:cnfStyle w:val="000000000000" w:firstRow="0" w:lastRow="0" w:firstColumn="0" w:lastColumn="0" w:oddVBand="0" w:evenVBand="0" w:oddHBand="0" w:evenHBand="0" w:firstRowFirstColumn="0" w:firstRowLastColumn="0" w:lastRowFirstColumn="0" w:lastRowLastColumn="0"/>
              <w:rPr>
                <w:sz w:val="20"/>
                <w:szCs w:val="20"/>
                <w:lang w:eastAsia="zh-CN"/>
              </w:rPr>
            </w:pPr>
            <w:r w:rsidRPr="008F0AD2">
              <w:rPr>
                <w:sz w:val="20"/>
                <w:szCs w:val="20"/>
                <w:lang w:eastAsia="zh-CN"/>
              </w:rPr>
              <w:t>-0.5%</w:t>
            </w:r>
          </w:p>
        </w:tc>
        <w:tc>
          <w:tcPr>
            <w:tcW w:w="567" w:type="dxa"/>
          </w:tcPr>
          <w:p w14:paraId="7BA78B8B" w14:textId="27D581D9" w:rsidR="00773CA4" w:rsidRPr="008F0AD2" w:rsidRDefault="0062651C" w:rsidP="00B07EFF">
            <w:pPr>
              <w:overflowPunct w:val="0"/>
              <w:autoSpaceDE w:val="0"/>
              <w:autoSpaceDN w:val="0"/>
              <w:adjustRightInd w:val="0"/>
              <w:spacing w:after="120"/>
              <w:jc w:val="both"/>
              <w:textAlignment w:val="baseline"/>
              <w:cnfStyle w:val="000000000000" w:firstRow="0" w:lastRow="0" w:firstColumn="0" w:lastColumn="0" w:oddVBand="0" w:evenVBand="0" w:oddHBand="0" w:evenHBand="0" w:firstRowFirstColumn="0" w:firstRowLastColumn="0" w:lastRowFirstColumn="0" w:lastRowLastColumn="0"/>
              <w:rPr>
                <w:sz w:val="20"/>
                <w:szCs w:val="20"/>
                <w:lang w:eastAsia="zh-CN"/>
              </w:rPr>
            </w:pPr>
            <w:r w:rsidRPr="008F0AD2">
              <w:rPr>
                <w:sz w:val="20"/>
                <w:szCs w:val="20"/>
                <w:lang w:eastAsia="zh-CN"/>
              </w:rPr>
              <w:t>6</w:t>
            </w:r>
          </w:p>
        </w:tc>
        <w:tc>
          <w:tcPr>
            <w:tcW w:w="709" w:type="dxa"/>
          </w:tcPr>
          <w:p w14:paraId="0ACECAFD" w14:textId="6A29CEB7" w:rsidR="00773CA4" w:rsidRPr="008F0AD2" w:rsidRDefault="0062651C" w:rsidP="00B07EFF">
            <w:pPr>
              <w:overflowPunct w:val="0"/>
              <w:autoSpaceDE w:val="0"/>
              <w:autoSpaceDN w:val="0"/>
              <w:adjustRightInd w:val="0"/>
              <w:spacing w:after="120"/>
              <w:jc w:val="both"/>
              <w:textAlignment w:val="baseline"/>
              <w:cnfStyle w:val="000000000000" w:firstRow="0" w:lastRow="0" w:firstColumn="0" w:lastColumn="0" w:oddVBand="0" w:evenVBand="0" w:oddHBand="0" w:evenHBand="0" w:firstRowFirstColumn="0" w:firstRowLastColumn="0" w:lastRowFirstColumn="0" w:lastRowLastColumn="0"/>
              <w:rPr>
                <w:sz w:val="20"/>
                <w:szCs w:val="20"/>
                <w:lang w:eastAsia="zh-CN"/>
              </w:rPr>
            </w:pPr>
            <w:r w:rsidRPr="008F0AD2">
              <w:rPr>
                <w:sz w:val="20"/>
                <w:szCs w:val="20"/>
                <w:lang w:eastAsia="zh-CN"/>
              </w:rPr>
              <w:t>4</w:t>
            </w:r>
          </w:p>
        </w:tc>
      </w:tr>
    </w:tbl>
    <w:p w14:paraId="05ECA6FD" w14:textId="55751B6C" w:rsidR="008A31D7" w:rsidRDefault="008A31D7" w:rsidP="003A1BCE"/>
    <w:p w14:paraId="08A9DE39" w14:textId="5C8E1962" w:rsidR="00773CA4" w:rsidRDefault="00773CA4" w:rsidP="00773CA4">
      <w:pPr>
        <w:pStyle w:val="Observation"/>
      </w:pPr>
      <w:bookmarkStart w:id="32" w:name="_Toc481766345"/>
      <w:r>
        <w:t>For L=1, WB orthogonal beam selection for second layer results in ~2% cell edge gain</w:t>
      </w:r>
      <w:bookmarkEnd w:id="32"/>
    </w:p>
    <w:p w14:paraId="412B4F4E" w14:textId="77777777" w:rsidR="00246882" w:rsidRPr="003A1BCE" w:rsidRDefault="00246882" w:rsidP="003A1BCE"/>
    <w:p w14:paraId="73CA2FF8" w14:textId="268FA075" w:rsidR="002F627B" w:rsidRDefault="003A1BCE" w:rsidP="002F627B">
      <w:pPr>
        <w:pStyle w:val="Heading1"/>
      </w:pPr>
      <w:r>
        <w:t>Rank 3&amp;</w:t>
      </w:r>
      <w:r w:rsidR="002F627B">
        <w:t>4 codebook</w:t>
      </w:r>
    </w:p>
    <w:p w14:paraId="6F0B6545" w14:textId="14D50525" w:rsidR="00773CA4" w:rsidRDefault="00773CA4" w:rsidP="00773CA4">
      <w:pPr>
        <w:rPr>
          <w:lang w:val="en-GB" w:eastAsia="zh-CN"/>
        </w:rPr>
      </w:pPr>
      <w:r>
        <w:rPr>
          <w:lang w:val="en-GB" w:eastAsia="zh-CN"/>
        </w:rPr>
        <w:t>For rank 3 and 4, LTE Rel-13 codebooks selects two orthogonal beams as part of W1 feedback, similar to the rank-2 codebook discussed in the previous section. This approach could be reused in</w:t>
      </w:r>
      <w:r w:rsidR="003C732A">
        <w:rPr>
          <w:lang w:val="en-GB" w:eastAsia="zh-CN"/>
        </w:rPr>
        <w:t xml:space="preserve"> the NR rank 3 &amp; 4 codebooks as well.</w:t>
      </w:r>
    </w:p>
    <w:p w14:paraId="4B331610" w14:textId="1DAAAF9B" w:rsidR="003C732A" w:rsidRDefault="003C732A" w:rsidP="00773CA4">
      <w:pPr>
        <w:rPr>
          <w:lang w:val="en-GB" w:eastAsia="zh-CN"/>
        </w:rPr>
      </w:pPr>
    </w:p>
    <w:p w14:paraId="381F8A27" w14:textId="2E17C5C3" w:rsidR="003C732A" w:rsidRDefault="003C732A" w:rsidP="00773CA4">
      <w:pPr>
        <w:rPr>
          <w:lang w:val="en-GB" w:eastAsia="zh-CN"/>
        </w:rPr>
      </w:pPr>
      <w:r>
        <w:rPr>
          <w:lang w:val="en-GB" w:eastAsia="zh-CN"/>
        </w:rPr>
        <w:t>As an alternative, an antenna grouping approach can be considered, where the antenna array is split into two parts along the longest dimension and a DFT beam corresponding to half of the array is applied to each antenna group. Orthogonal beams can then be created by applying an appropriate cophasing between the antenna groups and the two polarizations. Such a rank-4 precoder matrix can be constructed as</w:t>
      </w:r>
    </w:p>
    <w:p w14:paraId="47A901D7" w14:textId="70402C8E" w:rsidR="003C732A" w:rsidRDefault="003C732A" w:rsidP="00773CA4">
      <w:pPr>
        <w:rPr>
          <w:lang w:val="en-GB" w:eastAsia="zh-CN"/>
        </w:rPr>
      </w:pPr>
    </w:p>
    <w:p w14:paraId="2D1FABDB" w14:textId="696B0932" w:rsidR="003C732A" w:rsidRPr="003C732A" w:rsidRDefault="003C732A" w:rsidP="00773CA4">
      <w:pPr>
        <w:rPr>
          <w:b/>
          <w:bCs/>
          <w:iCs/>
          <w:sz w:val="22"/>
          <w:szCs w:val="22"/>
        </w:rPr>
      </w:pPr>
      <m:oMathPara>
        <m:oMath>
          <m:r>
            <m:rPr>
              <m:sty m:val="bi"/>
            </m:rPr>
            <w:rPr>
              <w:rFonts w:ascii="Cambria Math" w:hAnsi="Cambria Math"/>
              <w:lang w:eastAsia="ko-KR"/>
            </w:rPr>
            <m:t>W=</m:t>
          </m:r>
          <m:d>
            <m:dPr>
              <m:ctrlPr>
                <w:rPr>
                  <w:rFonts w:ascii="Cambria Math" w:hAnsi="Cambria Math"/>
                  <w:b/>
                  <w:bCs/>
                  <w:i/>
                  <w:iCs/>
                  <w:lang w:eastAsia="ko-KR"/>
                </w:rPr>
              </m:ctrlPr>
            </m:dPr>
            <m:e>
              <m:sSub>
                <m:sSubPr>
                  <m:ctrlPr>
                    <w:rPr>
                      <w:rFonts w:ascii="Cambria Math" w:hAnsi="Cambria Math"/>
                      <w:b/>
                      <w:bCs/>
                      <w:i/>
                      <w:iCs/>
                      <w:lang w:eastAsia="ko-KR"/>
                    </w:rPr>
                  </m:ctrlPr>
                </m:sSubPr>
                <m:e>
                  <m:r>
                    <m:rPr>
                      <m:sty m:val="bi"/>
                    </m:rPr>
                    <w:rPr>
                      <w:rFonts w:ascii="Cambria Math" w:hAnsi="Cambria Math"/>
                      <w:lang w:eastAsia="ko-KR"/>
                    </w:rPr>
                    <m:t>I</m:t>
                  </m:r>
                </m:e>
                <m:sub>
                  <m:r>
                    <m:rPr>
                      <m:sty m:val="bi"/>
                    </m:rPr>
                    <w:rPr>
                      <w:rFonts w:ascii="Cambria Math" w:hAnsi="Cambria Math"/>
                      <w:lang w:eastAsia="ko-KR"/>
                    </w:rPr>
                    <m:t>4</m:t>
                  </m:r>
                </m:sub>
              </m:sSub>
              <m:r>
                <m:rPr>
                  <m:sty m:val="bi"/>
                </m:rPr>
                <w:rPr>
                  <w:rFonts w:ascii="Cambria Math" w:hAnsi="Cambria Math"/>
                  <w:lang w:eastAsia="ko-KR"/>
                </w:rPr>
                <m:t>⨂</m:t>
              </m:r>
              <m:sSub>
                <m:sSubPr>
                  <m:ctrlPr>
                    <w:rPr>
                      <w:rFonts w:ascii="Cambria Math" w:hAnsi="Cambria Math"/>
                      <w:b/>
                      <w:bCs/>
                      <w:i/>
                      <w:iCs/>
                      <w:lang w:eastAsia="ko-KR"/>
                    </w:rPr>
                  </m:ctrlPr>
                </m:sSubPr>
                <m:e>
                  <m:r>
                    <m:rPr>
                      <m:sty m:val="bi"/>
                    </m:rPr>
                    <w:rPr>
                      <w:rFonts w:ascii="Cambria Math" w:hAnsi="Cambria Math"/>
                      <w:lang w:val="en-GB"/>
                    </w:rPr>
                    <m:t>b</m:t>
                  </m:r>
                </m:e>
                <m:sub>
                  <m:sSub>
                    <m:sSubPr>
                      <m:ctrlPr>
                        <w:rPr>
                          <w:rFonts w:ascii="Cambria Math" w:hAnsi="Cambria Math"/>
                          <w:i/>
                          <w:iCs/>
                          <w:lang w:eastAsia="ko-KR"/>
                        </w:rPr>
                      </m:ctrlPr>
                    </m:sSubPr>
                    <m:e>
                      <m:r>
                        <w:rPr>
                          <w:rFonts w:ascii="Cambria Math" w:hAnsi="Cambria Math"/>
                          <w:lang w:val="en-GB"/>
                        </w:rPr>
                        <m:t>k</m:t>
                      </m:r>
                    </m:e>
                    <m:sub>
                      <m:r>
                        <w:rPr>
                          <w:rFonts w:ascii="Cambria Math" w:hAnsi="Cambria Math"/>
                          <w:lang w:val="en-GB"/>
                        </w:rPr>
                        <m:t>1</m:t>
                      </m:r>
                    </m:sub>
                  </m:sSub>
                  <m:r>
                    <w:rPr>
                      <w:rFonts w:ascii="Cambria Math" w:hAnsi="Cambria Math"/>
                      <w:lang w:val="en-GB"/>
                    </w:rPr>
                    <m:t>,</m:t>
                  </m:r>
                  <m:sSub>
                    <m:sSubPr>
                      <m:ctrlPr>
                        <w:rPr>
                          <w:rFonts w:ascii="Cambria Math" w:hAnsi="Cambria Math"/>
                          <w:i/>
                          <w:iCs/>
                          <w:lang w:eastAsia="ko-KR"/>
                        </w:rPr>
                      </m:ctrlPr>
                    </m:sSubPr>
                    <m:e>
                      <m:r>
                        <w:rPr>
                          <w:rFonts w:ascii="Cambria Math" w:hAnsi="Cambria Math"/>
                          <w:lang w:val="en-GB"/>
                        </w:rPr>
                        <m:t>k</m:t>
                      </m:r>
                    </m:e>
                    <m:sub>
                      <m:r>
                        <w:rPr>
                          <w:rFonts w:ascii="Cambria Math" w:hAnsi="Cambria Math"/>
                          <w:lang w:val="en-GB"/>
                        </w:rPr>
                        <m:t>2</m:t>
                      </m:r>
                    </m:sub>
                  </m:sSub>
                </m:sub>
              </m:sSub>
            </m:e>
          </m:d>
          <m:r>
            <m:rPr>
              <m:sty m:val="bi"/>
            </m:rPr>
            <w:rPr>
              <w:rFonts w:ascii="Cambria Math" w:hAnsi="Cambria Math"/>
              <w:lang w:eastAsia="ko-KR"/>
            </w:rPr>
            <m:t>⋅</m:t>
          </m:r>
          <m:d>
            <m:dPr>
              <m:ctrlPr>
                <w:rPr>
                  <w:rFonts w:ascii="Cambria Math" w:hAnsi="Cambria Math"/>
                  <w:b/>
                  <w:bCs/>
                  <w:i/>
                  <w:iCs/>
                  <w:lang w:eastAsia="ko-KR"/>
                </w:rPr>
              </m:ctrlPr>
            </m:dPr>
            <m:e>
              <m:sSub>
                <m:sSubPr>
                  <m:ctrlPr>
                    <w:rPr>
                      <w:rFonts w:ascii="Cambria Math" w:hAnsi="Cambria Math"/>
                      <w:b/>
                      <w:bCs/>
                      <w:i/>
                      <w:iCs/>
                      <w:lang w:eastAsia="ko-KR"/>
                    </w:rPr>
                  </m:ctrlPr>
                </m:sSubPr>
                <m:e>
                  <m:r>
                    <m:rPr>
                      <m:sty m:val="bi"/>
                    </m:rPr>
                    <w:rPr>
                      <w:rFonts w:ascii="Cambria Math" w:hAnsi="Cambria Math"/>
                      <w:lang w:eastAsia="ko-KR"/>
                    </w:rPr>
                    <m:t>I</m:t>
                  </m:r>
                </m:e>
                <m:sub>
                  <m:r>
                    <m:rPr>
                      <m:sty m:val="bi"/>
                    </m:rPr>
                    <w:rPr>
                      <w:rFonts w:ascii="Cambria Math" w:hAnsi="Cambria Math"/>
                      <w:lang w:eastAsia="ko-KR"/>
                    </w:rPr>
                    <m:t>2</m:t>
                  </m:r>
                </m:sub>
              </m:sSub>
              <m:r>
                <m:rPr>
                  <m:sty m:val="bi"/>
                </m:rPr>
                <w:rPr>
                  <w:rFonts w:ascii="Cambria Math" w:hAnsi="Cambria Math"/>
                  <w:lang w:eastAsia="ko-KR"/>
                </w:rPr>
                <m:t>⨂</m:t>
              </m:r>
              <m:d>
                <m:dPr>
                  <m:begChr m:val="["/>
                  <m:endChr m:val="]"/>
                  <m:ctrlPr>
                    <w:rPr>
                      <w:rFonts w:ascii="Cambria Math" w:hAnsi="Cambria Math"/>
                      <w:b/>
                      <w:bCs/>
                      <w:i/>
                      <w:iCs/>
                      <w:sz w:val="22"/>
                      <w:szCs w:val="22"/>
                    </w:rPr>
                  </m:ctrlPr>
                </m:dPr>
                <m:e>
                  <m:m>
                    <m:mPr>
                      <m:mcs>
                        <m:mc>
                          <m:mcPr>
                            <m:count m:val="2"/>
                            <m:mcJc m:val="center"/>
                          </m:mcPr>
                        </m:mc>
                      </m:mcs>
                      <m:ctrlPr>
                        <w:rPr>
                          <w:rFonts w:ascii="Cambria Math" w:hAnsi="Cambria Math"/>
                          <w:i/>
                          <w:iCs/>
                          <w:sz w:val="22"/>
                          <w:szCs w:val="22"/>
                        </w:rPr>
                      </m:ctrlPr>
                    </m:mPr>
                    <m:mr>
                      <m:e>
                        <m:r>
                          <w:rPr>
                            <w:rFonts w:ascii="Cambria Math" w:hAnsi="Cambria Math"/>
                            <w:sz w:val="22"/>
                            <w:szCs w:val="22"/>
                          </w:rPr>
                          <m:t>1</m:t>
                        </m:r>
                      </m:e>
                      <m:e>
                        <m:r>
                          <w:rPr>
                            <w:rFonts w:ascii="Cambria Math" w:hAnsi="Cambria Math"/>
                            <w:sz w:val="22"/>
                            <w:szCs w:val="22"/>
                          </w:rPr>
                          <m:t>1</m:t>
                        </m:r>
                      </m:e>
                    </m:mr>
                    <m:mr>
                      <m:e>
                        <m:sSup>
                          <m:sSupPr>
                            <m:ctrlPr>
                              <w:rPr>
                                <w:rFonts w:ascii="Cambria Math" w:hAnsi="Cambria Math"/>
                                <w:i/>
                                <w:iCs/>
                                <w:sz w:val="22"/>
                                <w:szCs w:val="22"/>
                              </w:rPr>
                            </m:ctrlPr>
                          </m:sSupPr>
                          <m:e>
                            <m:r>
                              <w:rPr>
                                <w:rFonts w:ascii="Cambria Math" w:hAnsi="Cambria Math"/>
                                <w:sz w:val="22"/>
                                <w:szCs w:val="22"/>
                              </w:rPr>
                              <m:t>e</m:t>
                            </m:r>
                          </m:e>
                          <m:sup>
                            <m:r>
                              <w:rPr>
                                <w:rFonts w:ascii="Cambria Math" w:hAnsi="Cambria Math"/>
                                <w:sz w:val="22"/>
                                <w:szCs w:val="22"/>
                              </w:rPr>
                              <m:t>jα</m:t>
                            </m:r>
                          </m:sup>
                        </m:sSup>
                      </m:e>
                      <m:e>
                        <m:r>
                          <w:rPr>
                            <w:rFonts w:ascii="Cambria Math" w:hAnsi="Cambria Math"/>
                            <w:sz w:val="22"/>
                            <w:szCs w:val="22"/>
                          </w:rPr>
                          <m:t>-</m:t>
                        </m:r>
                        <m:sSup>
                          <m:sSupPr>
                            <m:ctrlPr>
                              <w:rPr>
                                <w:rFonts w:ascii="Cambria Math" w:hAnsi="Cambria Math"/>
                                <w:i/>
                                <w:iCs/>
                                <w:sz w:val="22"/>
                                <w:szCs w:val="22"/>
                              </w:rPr>
                            </m:ctrlPr>
                          </m:sSupPr>
                          <m:e>
                            <m:r>
                              <w:rPr>
                                <w:rFonts w:ascii="Cambria Math" w:hAnsi="Cambria Math"/>
                                <w:sz w:val="22"/>
                                <w:szCs w:val="22"/>
                              </w:rPr>
                              <m:t>e</m:t>
                            </m:r>
                          </m:e>
                          <m:sup>
                            <m:r>
                              <w:rPr>
                                <w:rFonts w:ascii="Cambria Math" w:hAnsi="Cambria Math"/>
                                <w:sz w:val="22"/>
                                <w:szCs w:val="22"/>
                              </w:rPr>
                              <m:t>jα</m:t>
                            </m:r>
                          </m:sup>
                        </m:sSup>
                      </m:e>
                    </m:mr>
                  </m:m>
                </m:e>
              </m:d>
              <m:ctrlPr>
                <w:rPr>
                  <w:rFonts w:ascii="Cambria Math" w:hAnsi="Cambria Math"/>
                  <w:b/>
                  <w:bCs/>
                  <w:i/>
                  <w:iCs/>
                  <w:sz w:val="22"/>
                  <w:szCs w:val="22"/>
                </w:rPr>
              </m:ctrlPr>
            </m:e>
          </m:d>
          <m:r>
            <m:rPr>
              <m:sty m:val="bi"/>
            </m:rPr>
            <w:rPr>
              <w:rFonts w:ascii="Cambria Math" w:hAnsi="Cambria Math"/>
              <w:sz w:val="22"/>
              <w:szCs w:val="22"/>
            </w:rPr>
            <m:t>⋅</m:t>
          </m:r>
          <m:d>
            <m:dPr>
              <m:ctrlPr>
                <w:rPr>
                  <w:rFonts w:ascii="Cambria Math" w:hAnsi="Cambria Math"/>
                  <w:b/>
                  <w:bCs/>
                  <w:i/>
                  <w:iCs/>
                  <w:sz w:val="22"/>
                  <w:szCs w:val="22"/>
                </w:rPr>
              </m:ctrlPr>
            </m:dPr>
            <m:e>
              <m:d>
                <m:dPr>
                  <m:begChr m:val="["/>
                  <m:endChr m:val="]"/>
                  <m:ctrlPr>
                    <w:rPr>
                      <w:rFonts w:ascii="Cambria Math" w:hAnsi="Cambria Math"/>
                      <w:b/>
                      <w:bCs/>
                      <w:i/>
                      <w:iCs/>
                      <w:sz w:val="22"/>
                      <w:szCs w:val="22"/>
                    </w:rPr>
                  </m:ctrlPr>
                </m:dPr>
                <m:e>
                  <m:m>
                    <m:mPr>
                      <m:mcs>
                        <m:mc>
                          <m:mcPr>
                            <m:count m:val="2"/>
                            <m:mcJc m:val="center"/>
                          </m:mcPr>
                        </m:mc>
                      </m:mcs>
                      <m:ctrlPr>
                        <w:rPr>
                          <w:rFonts w:ascii="Cambria Math" w:hAnsi="Cambria Math"/>
                          <w:i/>
                          <w:iCs/>
                          <w:sz w:val="22"/>
                          <w:szCs w:val="22"/>
                        </w:rPr>
                      </m:ctrlPr>
                    </m:mPr>
                    <m:mr>
                      <m:e>
                        <m:r>
                          <w:rPr>
                            <w:rFonts w:ascii="Cambria Math" w:hAnsi="Cambria Math"/>
                            <w:sz w:val="22"/>
                            <w:szCs w:val="22"/>
                          </w:rPr>
                          <m:t>1</m:t>
                        </m:r>
                      </m:e>
                      <m:e>
                        <m:r>
                          <w:rPr>
                            <w:rFonts w:ascii="Cambria Math" w:hAnsi="Cambria Math"/>
                            <w:sz w:val="22"/>
                            <w:szCs w:val="22"/>
                          </w:rPr>
                          <m:t>1</m:t>
                        </m:r>
                      </m:e>
                    </m:mr>
                    <m:mr>
                      <m:e>
                        <m:sSup>
                          <m:sSupPr>
                            <m:ctrlPr>
                              <w:rPr>
                                <w:rFonts w:ascii="Cambria Math" w:hAnsi="Cambria Math"/>
                                <w:i/>
                                <w:iCs/>
                                <w:sz w:val="22"/>
                                <w:szCs w:val="22"/>
                              </w:rPr>
                            </m:ctrlPr>
                          </m:sSupPr>
                          <m:e>
                            <m:r>
                              <w:rPr>
                                <w:rFonts w:ascii="Cambria Math" w:hAnsi="Cambria Math"/>
                                <w:sz w:val="22"/>
                                <w:szCs w:val="22"/>
                              </w:rPr>
                              <m:t>e</m:t>
                            </m:r>
                          </m:e>
                          <m:sup>
                            <m:r>
                              <w:rPr>
                                <w:rFonts w:ascii="Cambria Math" w:hAnsi="Cambria Math"/>
                                <w:sz w:val="22"/>
                                <w:szCs w:val="22"/>
                              </w:rPr>
                              <m:t>jβ</m:t>
                            </m:r>
                          </m:sup>
                        </m:sSup>
                      </m:e>
                      <m:e>
                        <m:r>
                          <w:rPr>
                            <w:rFonts w:ascii="Cambria Math" w:hAnsi="Cambria Math"/>
                            <w:sz w:val="22"/>
                            <w:szCs w:val="22"/>
                          </w:rPr>
                          <m:t>-</m:t>
                        </m:r>
                        <m:sSup>
                          <m:sSupPr>
                            <m:ctrlPr>
                              <w:rPr>
                                <w:rFonts w:ascii="Cambria Math" w:hAnsi="Cambria Math"/>
                                <w:i/>
                                <w:iCs/>
                                <w:sz w:val="22"/>
                                <w:szCs w:val="22"/>
                              </w:rPr>
                            </m:ctrlPr>
                          </m:sSupPr>
                          <m:e>
                            <m:r>
                              <w:rPr>
                                <w:rFonts w:ascii="Cambria Math" w:hAnsi="Cambria Math"/>
                                <w:sz w:val="22"/>
                                <w:szCs w:val="22"/>
                              </w:rPr>
                              <m:t>e</m:t>
                            </m:r>
                          </m:e>
                          <m:sup>
                            <m:r>
                              <w:rPr>
                                <w:rFonts w:ascii="Cambria Math" w:hAnsi="Cambria Math"/>
                                <w:sz w:val="22"/>
                                <w:szCs w:val="22"/>
                              </w:rPr>
                              <m:t>jβ</m:t>
                            </m:r>
                          </m:sup>
                        </m:sSup>
                      </m:e>
                    </m:mr>
                  </m:m>
                </m:e>
              </m:d>
              <m:r>
                <m:rPr>
                  <m:sty m:val="bi"/>
                </m:rPr>
                <w:rPr>
                  <w:rFonts w:ascii="Cambria Math" w:hAnsi="Cambria Math"/>
                  <w:sz w:val="22"/>
                  <w:szCs w:val="22"/>
                </w:rPr>
                <m:t>⨂</m:t>
              </m:r>
              <m:sSub>
                <m:sSubPr>
                  <m:ctrlPr>
                    <w:rPr>
                      <w:rFonts w:ascii="Cambria Math" w:hAnsi="Cambria Math"/>
                      <w:b/>
                      <w:bCs/>
                      <w:i/>
                      <w:iCs/>
                      <w:sz w:val="22"/>
                      <w:szCs w:val="22"/>
                    </w:rPr>
                  </m:ctrlPr>
                </m:sSubPr>
                <m:e>
                  <m:r>
                    <m:rPr>
                      <m:sty m:val="bi"/>
                    </m:rPr>
                    <w:rPr>
                      <w:rFonts w:ascii="Cambria Math" w:hAnsi="Cambria Math"/>
                      <w:sz w:val="22"/>
                      <w:szCs w:val="22"/>
                    </w:rPr>
                    <m:t>I</m:t>
                  </m:r>
                </m:e>
                <m:sub>
                  <m:r>
                    <m:rPr>
                      <m:sty m:val="bi"/>
                    </m:rPr>
                    <w:rPr>
                      <w:rFonts w:ascii="Cambria Math" w:hAnsi="Cambria Math"/>
                      <w:sz w:val="22"/>
                      <w:szCs w:val="22"/>
                    </w:rPr>
                    <m:t>2</m:t>
                  </m:r>
                </m:sub>
              </m:sSub>
            </m:e>
          </m:d>
          <m:r>
            <m:rPr>
              <m:sty m:val="bi"/>
            </m:rPr>
            <w:rPr>
              <w:rFonts w:ascii="Cambria Math" w:hAnsi="Cambria Math"/>
              <w:sz w:val="22"/>
              <w:szCs w:val="22"/>
            </w:rPr>
            <m:t>=</m:t>
          </m:r>
        </m:oMath>
      </m:oMathPara>
    </w:p>
    <w:p w14:paraId="5F33177E" w14:textId="1E8AA886" w:rsidR="003C732A" w:rsidRDefault="001E5B7A" w:rsidP="003C732A">
      <w:pPr>
        <w:rPr>
          <w:rFonts w:ascii="Calibri" w:hAnsi="Calibri"/>
          <w:lang w:eastAsia="ko-KR"/>
        </w:rPr>
      </w:pPr>
      <m:oMathPara>
        <m:oMath>
          <m:d>
            <m:dPr>
              <m:begChr m:val="["/>
              <m:endChr m:val="]"/>
              <m:ctrlPr>
                <w:rPr>
                  <w:rFonts w:ascii="Cambria Math" w:hAnsi="Cambria Math"/>
                  <w:i/>
                  <w:iCs/>
                  <w:lang w:eastAsia="ko-KR"/>
                </w:rPr>
              </m:ctrlPr>
            </m:dPr>
            <m:e>
              <m:m>
                <m:mPr>
                  <m:mcs>
                    <m:mc>
                      <m:mcPr>
                        <m:count m:val="2"/>
                        <m:mcJc m:val="center"/>
                      </m:mcPr>
                    </m:mc>
                  </m:mcs>
                  <m:ctrlPr>
                    <w:rPr>
                      <w:rFonts w:ascii="Cambria Math" w:hAnsi="Cambria Math"/>
                      <w:i/>
                      <w:iCs/>
                      <w:lang w:eastAsia="ko-KR"/>
                    </w:rPr>
                  </m:ctrlPr>
                </m:mPr>
                <m:mr>
                  <m:e>
                    <m:m>
                      <m:mPr>
                        <m:mcs>
                          <m:mc>
                            <m:mcPr>
                              <m:count m:val="2"/>
                              <m:mcJc m:val="center"/>
                            </m:mcPr>
                          </m:mc>
                        </m:mcs>
                        <m:ctrlPr>
                          <w:rPr>
                            <w:rFonts w:ascii="Cambria Math" w:hAnsi="Cambria Math"/>
                            <w:i/>
                            <w:iCs/>
                            <w:lang w:eastAsia="ko-KR"/>
                          </w:rPr>
                        </m:ctrlPr>
                      </m:mPr>
                      <m:mr>
                        <m:e>
                          <m:sSub>
                            <m:sSubPr>
                              <m:ctrlPr>
                                <w:rPr>
                                  <w:rFonts w:ascii="Cambria Math" w:hAnsi="Cambria Math"/>
                                  <w:b/>
                                  <w:bCs/>
                                  <w:i/>
                                  <w:iCs/>
                                  <w:lang w:eastAsia="ko-KR"/>
                                </w:rPr>
                              </m:ctrlPr>
                            </m:sSubPr>
                            <m:e>
                              <m:r>
                                <m:rPr>
                                  <m:sty m:val="bi"/>
                                </m:rPr>
                                <w:rPr>
                                  <w:rFonts w:ascii="Cambria Math" w:hAnsi="Cambria Math"/>
                                  <w:lang w:val="en-GB"/>
                                </w:rPr>
                                <m:t>b</m:t>
                              </m:r>
                            </m:e>
                            <m:sub>
                              <m:sSub>
                                <m:sSubPr>
                                  <m:ctrlPr>
                                    <w:rPr>
                                      <w:rFonts w:ascii="Cambria Math" w:hAnsi="Cambria Math"/>
                                      <w:i/>
                                      <w:iCs/>
                                      <w:lang w:eastAsia="ko-KR"/>
                                    </w:rPr>
                                  </m:ctrlPr>
                                </m:sSubPr>
                                <m:e>
                                  <m:r>
                                    <w:rPr>
                                      <w:rFonts w:ascii="Cambria Math" w:hAnsi="Cambria Math"/>
                                      <w:lang w:val="en-GB"/>
                                    </w:rPr>
                                    <m:t>k</m:t>
                                  </m:r>
                                </m:e>
                                <m:sub>
                                  <m:r>
                                    <w:rPr>
                                      <w:rFonts w:ascii="Cambria Math" w:hAnsi="Cambria Math"/>
                                      <w:lang w:val="en-GB"/>
                                    </w:rPr>
                                    <m:t>1</m:t>
                                  </m:r>
                                </m:sub>
                              </m:sSub>
                              <m:r>
                                <w:rPr>
                                  <w:rFonts w:ascii="Cambria Math" w:hAnsi="Cambria Math"/>
                                  <w:lang w:val="en-GB"/>
                                </w:rPr>
                                <m:t>,</m:t>
                              </m:r>
                              <m:sSub>
                                <m:sSubPr>
                                  <m:ctrlPr>
                                    <w:rPr>
                                      <w:rFonts w:ascii="Cambria Math" w:hAnsi="Cambria Math"/>
                                      <w:i/>
                                      <w:iCs/>
                                      <w:lang w:eastAsia="ko-KR"/>
                                    </w:rPr>
                                  </m:ctrlPr>
                                </m:sSubPr>
                                <m:e>
                                  <m:r>
                                    <w:rPr>
                                      <w:rFonts w:ascii="Cambria Math" w:hAnsi="Cambria Math"/>
                                      <w:lang w:val="en-GB"/>
                                    </w:rPr>
                                    <m:t>k</m:t>
                                  </m:r>
                                </m:e>
                                <m:sub>
                                  <m:r>
                                    <w:rPr>
                                      <w:rFonts w:ascii="Cambria Math" w:hAnsi="Cambria Math"/>
                                      <w:lang w:val="en-GB"/>
                                    </w:rPr>
                                    <m:t>2</m:t>
                                  </m:r>
                                </m:sub>
                              </m:sSub>
                            </m:sub>
                          </m:sSub>
                        </m:e>
                        <m:e>
                          <m:r>
                            <w:rPr>
                              <w:rFonts w:ascii="Cambria Math" w:hAnsi="Cambria Math"/>
                              <w:lang w:val="en-GB"/>
                            </w:rPr>
                            <m:t>0</m:t>
                          </m:r>
                        </m:e>
                      </m:mr>
                      <m:mr>
                        <m:e>
                          <m:r>
                            <w:rPr>
                              <w:rFonts w:ascii="Cambria Math" w:hAnsi="Cambria Math"/>
                              <w:lang w:val="en-GB"/>
                            </w:rPr>
                            <m:t>0</m:t>
                          </m:r>
                        </m:e>
                        <m:e>
                          <m:sSub>
                            <m:sSubPr>
                              <m:ctrlPr>
                                <w:rPr>
                                  <w:rFonts w:ascii="Cambria Math" w:hAnsi="Cambria Math"/>
                                  <w:b/>
                                  <w:bCs/>
                                  <w:i/>
                                  <w:iCs/>
                                  <w:lang w:eastAsia="ko-KR"/>
                                </w:rPr>
                              </m:ctrlPr>
                            </m:sSubPr>
                            <m:e>
                              <m:r>
                                <m:rPr>
                                  <m:sty m:val="bi"/>
                                </m:rPr>
                                <w:rPr>
                                  <w:rFonts w:ascii="Cambria Math" w:hAnsi="Cambria Math"/>
                                  <w:lang w:val="en-GB"/>
                                </w:rPr>
                                <m:t>b</m:t>
                              </m:r>
                            </m:e>
                            <m:sub>
                              <m:sSub>
                                <m:sSubPr>
                                  <m:ctrlPr>
                                    <w:rPr>
                                      <w:rFonts w:ascii="Cambria Math" w:hAnsi="Cambria Math"/>
                                      <w:i/>
                                      <w:iCs/>
                                      <w:lang w:eastAsia="ko-KR"/>
                                    </w:rPr>
                                  </m:ctrlPr>
                                </m:sSubPr>
                                <m:e>
                                  <m:r>
                                    <w:rPr>
                                      <w:rFonts w:ascii="Cambria Math" w:hAnsi="Cambria Math"/>
                                      <w:lang w:val="en-GB"/>
                                    </w:rPr>
                                    <m:t>k</m:t>
                                  </m:r>
                                </m:e>
                                <m:sub>
                                  <m:r>
                                    <w:rPr>
                                      <w:rFonts w:ascii="Cambria Math" w:hAnsi="Cambria Math"/>
                                      <w:lang w:val="en-GB"/>
                                    </w:rPr>
                                    <m:t>1</m:t>
                                  </m:r>
                                </m:sub>
                              </m:sSub>
                              <m:r>
                                <w:rPr>
                                  <w:rFonts w:ascii="Cambria Math" w:hAnsi="Cambria Math"/>
                                  <w:lang w:val="en-GB"/>
                                </w:rPr>
                                <m:t>,</m:t>
                              </m:r>
                              <m:sSub>
                                <m:sSubPr>
                                  <m:ctrlPr>
                                    <w:rPr>
                                      <w:rFonts w:ascii="Cambria Math" w:hAnsi="Cambria Math"/>
                                      <w:i/>
                                      <w:iCs/>
                                      <w:lang w:eastAsia="ko-KR"/>
                                    </w:rPr>
                                  </m:ctrlPr>
                                </m:sSubPr>
                                <m:e>
                                  <m:r>
                                    <w:rPr>
                                      <w:rFonts w:ascii="Cambria Math" w:hAnsi="Cambria Math"/>
                                      <w:lang w:val="en-GB"/>
                                    </w:rPr>
                                    <m:t>k</m:t>
                                  </m:r>
                                </m:e>
                                <m:sub>
                                  <m:r>
                                    <w:rPr>
                                      <w:rFonts w:ascii="Cambria Math" w:hAnsi="Cambria Math"/>
                                      <w:lang w:val="en-GB"/>
                                    </w:rPr>
                                    <m:t>2</m:t>
                                  </m:r>
                                </m:sub>
                              </m:sSub>
                            </m:sub>
                          </m:sSub>
                        </m:e>
                      </m:mr>
                    </m:m>
                  </m:e>
                  <m:e>
                    <m:m>
                      <m:mPr>
                        <m:mcs>
                          <m:mc>
                            <m:mcPr>
                              <m:count m:val="2"/>
                              <m:mcJc m:val="center"/>
                            </m:mcPr>
                          </m:mc>
                        </m:mcs>
                        <m:ctrlPr>
                          <w:rPr>
                            <w:rFonts w:ascii="Cambria Math" w:hAnsi="Cambria Math"/>
                            <w:i/>
                            <w:iCs/>
                            <w:lang w:eastAsia="ko-KR"/>
                          </w:rPr>
                        </m:ctrlPr>
                      </m:mPr>
                      <m:mr>
                        <m:e>
                          <m:r>
                            <w:rPr>
                              <w:rFonts w:ascii="Cambria Math" w:hAnsi="Cambria Math"/>
                              <w:lang w:val="en-GB"/>
                            </w:rPr>
                            <m:t>0</m:t>
                          </m:r>
                        </m:e>
                        <m:e>
                          <m:r>
                            <w:rPr>
                              <w:rFonts w:ascii="Cambria Math" w:hAnsi="Cambria Math"/>
                              <w:lang w:val="en-GB"/>
                            </w:rPr>
                            <m:t>0</m:t>
                          </m:r>
                        </m:e>
                      </m:mr>
                      <m:mr>
                        <m:e>
                          <m:r>
                            <w:rPr>
                              <w:rFonts w:ascii="Cambria Math" w:hAnsi="Cambria Math"/>
                              <w:lang w:val="en-GB"/>
                            </w:rPr>
                            <m:t>0</m:t>
                          </m:r>
                        </m:e>
                        <m:e>
                          <m:r>
                            <w:rPr>
                              <w:rFonts w:ascii="Cambria Math" w:hAnsi="Cambria Math"/>
                              <w:lang w:val="en-GB"/>
                            </w:rPr>
                            <m:t>0</m:t>
                          </m:r>
                        </m:e>
                      </m:mr>
                    </m:m>
                  </m:e>
                </m:mr>
                <m:mr>
                  <m:e>
                    <m:m>
                      <m:mPr>
                        <m:mcs>
                          <m:mc>
                            <m:mcPr>
                              <m:count m:val="2"/>
                              <m:mcJc m:val="center"/>
                            </m:mcPr>
                          </m:mc>
                        </m:mcs>
                        <m:ctrlPr>
                          <w:rPr>
                            <w:rFonts w:ascii="Cambria Math" w:hAnsi="Cambria Math"/>
                            <w:i/>
                            <w:iCs/>
                            <w:lang w:eastAsia="ko-KR"/>
                          </w:rPr>
                        </m:ctrlPr>
                      </m:mPr>
                      <m:mr>
                        <m:e>
                          <m:r>
                            <w:rPr>
                              <w:rFonts w:ascii="Cambria Math" w:hAnsi="Cambria Math"/>
                              <w:lang w:val="en-GB"/>
                            </w:rPr>
                            <m:t>0</m:t>
                          </m:r>
                        </m:e>
                        <m:e>
                          <m:r>
                            <w:rPr>
                              <w:rFonts w:ascii="Cambria Math" w:hAnsi="Cambria Math"/>
                              <w:lang w:val="en-GB"/>
                            </w:rPr>
                            <m:t>0</m:t>
                          </m:r>
                        </m:e>
                      </m:mr>
                      <m:mr>
                        <m:e>
                          <m:r>
                            <w:rPr>
                              <w:rFonts w:ascii="Cambria Math" w:hAnsi="Cambria Math"/>
                              <w:lang w:val="en-GB"/>
                            </w:rPr>
                            <m:t>0</m:t>
                          </m:r>
                        </m:e>
                        <m:e>
                          <m:r>
                            <w:rPr>
                              <w:rFonts w:ascii="Cambria Math" w:hAnsi="Cambria Math"/>
                              <w:lang w:val="en-GB"/>
                            </w:rPr>
                            <m:t>0</m:t>
                          </m:r>
                        </m:e>
                      </m:mr>
                    </m:m>
                  </m:e>
                  <m:e>
                    <m:m>
                      <m:mPr>
                        <m:mcs>
                          <m:mc>
                            <m:mcPr>
                              <m:count m:val="2"/>
                              <m:mcJc m:val="center"/>
                            </m:mcPr>
                          </m:mc>
                        </m:mcs>
                        <m:ctrlPr>
                          <w:rPr>
                            <w:rFonts w:ascii="Cambria Math" w:hAnsi="Cambria Math"/>
                            <w:i/>
                            <w:iCs/>
                            <w:lang w:eastAsia="ko-KR"/>
                          </w:rPr>
                        </m:ctrlPr>
                      </m:mPr>
                      <m:mr>
                        <m:e>
                          <m:sSub>
                            <m:sSubPr>
                              <m:ctrlPr>
                                <w:rPr>
                                  <w:rFonts w:ascii="Cambria Math" w:hAnsi="Cambria Math"/>
                                  <w:b/>
                                  <w:bCs/>
                                  <w:i/>
                                  <w:iCs/>
                                  <w:lang w:eastAsia="ko-KR"/>
                                </w:rPr>
                              </m:ctrlPr>
                            </m:sSubPr>
                            <m:e>
                              <m:r>
                                <m:rPr>
                                  <m:sty m:val="bi"/>
                                </m:rPr>
                                <w:rPr>
                                  <w:rFonts w:ascii="Cambria Math" w:hAnsi="Cambria Math"/>
                                  <w:lang w:val="en-GB"/>
                                </w:rPr>
                                <m:t>b</m:t>
                              </m:r>
                            </m:e>
                            <m:sub>
                              <m:sSub>
                                <m:sSubPr>
                                  <m:ctrlPr>
                                    <w:rPr>
                                      <w:rFonts w:ascii="Cambria Math" w:hAnsi="Cambria Math"/>
                                      <w:i/>
                                      <w:iCs/>
                                      <w:lang w:eastAsia="ko-KR"/>
                                    </w:rPr>
                                  </m:ctrlPr>
                                </m:sSubPr>
                                <m:e>
                                  <m:r>
                                    <w:rPr>
                                      <w:rFonts w:ascii="Cambria Math" w:hAnsi="Cambria Math"/>
                                      <w:lang w:val="en-GB"/>
                                    </w:rPr>
                                    <m:t>k</m:t>
                                  </m:r>
                                </m:e>
                                <m:sub>
                                  <m:r>
                                    <w:rPr>
                                      <w:rFonts w:ascii="Cambria Math" w:hAnsi="Cambria Math"/>
                                      <w:lang w:val="en-GB"/>
                                    </w:rPr>
                                    <m:t>1</m:t>
                                  </m:r>
                                </m:sub>
                              </m:sSub>
                              <m:r>
                                <w:rPr>
                                  <w:rFonts w:ascii="Cambria Math" w:hAnsi="Cambria Math"/>
                                  <w:lang w:val="en-GB"/>
                                </w:rPr>
                                <m:t>,</m:t>
                              </m:r>
                              <m:sSub>
                                <m:sSubPr>
                                  <m:ctrlPr>
                                    <w:rPr>
                                      <w:rFonts w:ascii="Cambria Math" w:hAnsi="Cambria Math"/>
                                      <w:i/>
                                      <w:iCs/>
                                      <w:lang w:eastAsia="ko-KR"/>
                                    </w:rPr>
                                  </m:ctrlPr>
                                </m:sSubPr>
                                <m:e>
                                  <m:r>
                                    <w:rPr>
                                      <w:rFonts w:ascii="Cambria Math" w:hAnsi="Cambria Math"/>
                                      <w:lang w:val="en-GB"/>
                                    </w:rPr>
                                    <m:t>k</m:t>
                                  </m:r>
                                </m:e>
                                <m:sub>
                                  <m:r>
                                    <w:rPr>
                                      <w:rFonts w:ascii="Cambria Math" w:hAnsi="Cambria Math"/>
                                      <w:lang w:val="en-GB"/>
                                    </w:rPr>
                                    <m:t>2</m:t>
                                  </m:r>
                                </m:sub>
                              </m:sSub>
                            </m:sub>
                          </m:sSub>
                        </m:e>
                        <m:e>
                          <m:r>
                            <w:rPr>
                              <w:rFonts w:ascii="Cambria Math" w:hAnsi="Cambria Math"/>
                              <w:lang w:val="en-GB"/>
                            </w:rPr>
                            <m:t>0</m:t>
                          </m:r>
                        </m:e>
                      </m:mr>
                      <m:mr>
                        <m:e>
                          <m:r>
                            <w:rPr>
                              <w:rFonts w:ascii="Cambria Math" w:hAnsi="Cambria Math"/>
                              <w:lang w:val="en-GB"/>
                            </w:rPr>
                            <m:t>0</m:t>
                          </m:r>
                        </m:e>
                        <m:e>
                          <m:sSub>
                            <m:sSubPr>
                              <m:ctrlPr>
                                <w:rPr>
                                  <w:rFonts w:ascii="Cambria Math" w:hAnsi="Cambria Math"/>
                                  <w:b/>
                                  <w:bCs/>
                                  <w:i/>
                                  <w:iCs/>
                                  <w:lang w:eastAsia="ko-KR"/>
                                </w:rPr>
                              </m:ctrlPr>
                            </m:sSubPr>
                            <m:e>
                              <m:r>
                                <m:rPr>
                                  <m:sty m:val="bi"/>
                                </m:rPr>
                                <w:rPr>
                                  <w:rFonts w:ascii="Cambria Math" w:hAnsi="Cambria Math"/>
                                  <w:lang w:val="en-GB"/>
                                </w:rPr>
                                <m:t>b</m:t>
                              </m:r>
                            </m:e>
                            <m:sub>
                              <m:sSub>
                                <m:sSubPr>
                                  <m:ctrlPr>
                                    <w:rPr>
                                      <w:rFonts w:ascii="Cambria Math" w:hAnsi="Cambria Math"/>
                                      <w:i/>
                                      <w:iCs/>
                                      <w:lang w:eastAsia="ko-KR"/>
                                    </w:rPr>
                                  </m:ctrlPr>
                                </m:sSubPr>
                                <m:e>
                                  <m:r>
                                    <w:rPr>
                                      <w:rFonts w:ascii="Cambria Math" w:hAnsi="Cambria Math"/>
                                      <w:lang w:val="en-GB"/>
                                    </w:rPr>
                                    <m:t>k</m:t>
                                  </m:r>
                                </m:e>
                                <m:sub>
                                  <m:r>
                                    <w:rPr>
                                      <w:rFonts w:ascii="Cambria Math" w:hAnsi="Cambria Math"/>
                                      <w:lang w:val="en-GB"/>
                                    </w:rPr>
                                    <m:t>1</m:t>
                                  </m:r>
                                </m:sub>
                              </m:sSub>
                              <m:r>
                                <w:rPr>
                                  <w:rFonts w:ascii="Cambria Math" w:hAnsi="Cambria Math"/>
                                  <w:lang w:val="en-GB"/>
                                </w:rPr>
                                <m:t>,</m:t>
                              </m:r>
                              <m:sSub>
                                <m:sSubPr>
                                  <m:ctrlPr>
                                    <w:rPr>
                                      <w:rFonts w:ascii="Cambria Math" w:hAnsi="Cambria Math"/>
                                      <w:i/>
                                      <w:iCs/>
                                      <w:lang w:eastAsia="ko-KR"/>
                                    </w:rPr>
                                  </m:ctrlPr>
                                </m:sSubPr>
                                <m:e>
                                  <m:r>
                                    <w:rPr>
                                      <w:rFonts w:ascii="Cambria Math" w:hAnsi="Cambria Math"/>
                                      <w:lang w:val="en-GB"/>
                                    </w:rPr>
                                    <m:t>k</m:t>
                                  </m:r>
                                </m:e>
                                <m:sub>
                                  <m:r>
                                    <w:rPr>
                                      <w:rFonts w:ascii="Cambria Math" w:hAnsi="Cambria Math"/>
                                      <w:lang w:val="en-GB"/>
                                    </w:rPr>
                                    <m:t>2</m:t>
                                  </m:r>
                                </m:sub>
                              </m:sSub>
                            </m:sub>
                          </m:sSub>
                        </m:e>
                      </m:mr>
                    </m:m>
                  </m:e>
                </m:mr>
              </m:m>
            </m:e>
          </m:d>
          <m:d>
            <m:dPr>
              <m:begChr m:val="["/>
              <m:endChr m:val="]"/>
              <m:ctrlPr>
                <w:rPr>
                  <w:rFonts w:ascii="Cambria Math" w:hAnsi="Cambria Math"/>
                  <w:i/>
                  <w:iCs/>
                  <w:lang w:eastAsia="ko-KR"/>
                </w:rPr>
              </m:ctrlPr>
            </m:dPr>
            <m:e>
              <m:m>
                <m:mPr>
                  <m:mcs>
                    <m:mc>
                      <m:mcPr>
                        <m:count m:val="2"/>
                        <m:mcJc m:val="center"/>
                      </m:mcPr>
                    </m:mc>
                  </m:mcs>
                  <m:ctrlPr>
                    <w:rPr>
                      <w:rFonts w:ascii="Cambria Math" w:hAnsi="Cambria Math"/>
                      <w:i/>
                      <w:iCs/>
                      <w:lang w:eastAsia="ko-KR"/>
                    </w:rPr>
                  </m:ctrlPr>
                </m:mPr>
                <m:mr>
                  <m:e>
                    <m:m>
                      <m:mPr>
                        <m:mcs>
                          <m:mc>
                            <m:mcPr>
                              <m:count m:val="2"/>
                              <m:mcJc m:val="center"/>
                            </m:mcPr>
                          </m:mc>
                        </m:mcs>
                        <m:ctrlPr>
                          <w:rPr>
                            <w:rFonts w:ascii="Cambria Math" w:hAnsi="Cambria Math"/>
                            <w:i/>
                            <w:iCs/>
                            <w:lang w:eastAsia="ko-KR"/>
                          </w:rPr>
                        </m:ctrlPr>
                      </m:mPr>
                      <m:mr>
                        <m:e>
                          <m:eqArr>
                            <m:eqArrPr>
                              <m:ctrlPr>
                                <w:rPr>
                                  <w:rFonts w:ascii="Cambria Math" w:hAnsi="Cambria Math"/>
                                  <w:i/>
                                  <w:iCs/>
                                  <w:lang w:eastAsia="ko-KR"/>
                                </w:rPr>
                              </m:ctrlPr>
                            </m:eqArrPr>
                            <m:e>
                              <m:r>
                                <w:rPr>
                                  <w:rFonts w:ascii="Cambria Math" w:hAnsi="Cambria Math"/>
                                  <w:lang w:eastAsia="ko-KR"/>
                                </w:rPr>
                                <m:t>1</m:t>
                              </m:r>
                            </m:e>
                            <m:e>
                              <m:sSup>
                                <m:sSupPr>
                                  <m:ctrlPr>
                                    <w:rPr>
                                      <w:rFonts w:ascii="Cambria Math" w:hAnsi="Cambria Math"/>
                                      <w:i/>
                                      <w:iCs/>
                                      <w:sz w:val="22"/>
                                      <w:szCs w:val="22"/>
                                    </w:rPr>
                                  </m:ctrlPr>
                                </m:sSupPr>
                                <m:e>
                                  <m:r>
                                    <w:rPr>
                                      <w:rFonts w:ascii="Cambria Math" w:hAnsi="Cambria Math"/>
                                      <w:sz w:val="22"/>
                                      <w:szCs w:val="22"/>
                                    </w:rPr>
                                    <m:t>e</m:t>
                                  </m:r>
                                </m:e>
                                <m:sup>
                                  <m:r>
                                    <w:rPr>
                                      <w:rFonts w:ascii="Cambria Math" w:hAnsi="Cambria Math"/>
                                      <w:sz w:val="22"/>
                                      <w:szCs w:val="22"/>
                                    </w:rPr>
                                    <m:t>jα</m:t>
                                  </m:r>
                                </m:sup>
                              </m:sSup>
                            </m:e>
                            <m:e>
                              <m:r>
                                <w:rPr>
                                  <w:rFonts w:ascii="Cambria Math" w:hAnsi="Cambria Math"/>
                                  <w:lang w:eastAsia="ko-KR"/>
                                </w:rPr>
                                <m:t>0</m:t>
                              </m:r>
                            </m:e>
                            <m:e>
                              <m:r>
                                <w:rPr>
                                  <w:rFonts w:ascii="Cambria Math" w:hAnsi="Cambria Math"/>
                                  <w:lang w:eastAsia="ko-KR"/>
                                </w:rPr>
                                <m:t>0</m:t>
                              </m:r>
                            </m:e>
                          </m:eqArr>
                        </m:e>
                        <m:e>
                          <m:eqArr>
                            <m:eqArrPr>
                              <m:ctrlPr>
                                <w:rPr>
                                  <w:rFonts w:ascii="Cambria Math" w:hAnsi="Cambria Math"/>
                                  <w:i/>
                                  <w:iCs/>
                                  <w:lang w:eastAsia="ko-KR"/>
                                </w:rPr>
                              </m:ctrlPr>
                            </m:eqArrPr>
                            <m:e>
                              <m:r>
                                <w:rPr>
                                  <w:rFonts w:ascii="Cambria Math" w:hAnsi="Cambria Math"/>
                                  <w:lang w:eastAsia="ko-KR"/>
                                </w:rPr>
                                <m:t>1</m:t>
                              </m:r>
                            </m:e>
                            <m:e>
                              <m:r>
                                <w:rPr>
                                  <w:rFonts w:ascii="Cambria Math" w:hAnsi="Cambria Math"/>
                                  <w:lang w:eastAsia="ko-KR"/>
                                </w:rPr>
                                <m:t>-</m:t>
                              </m:r>
                              <m:sSup>
                                <m:sSupPr>
                                  <m:ctrlPr>
                                    <w:rPr>
                                      <w:rFonts w:ascii="Cambria Math" w:hAnsi="Cambria Math"/>
                                      <w:i/>
                                      <w:iCs/>
                                      <w:sz w:val="22"/>
                                      <w:szCs w:val="22"/>
                                    </w:rPr>
                                  </m:ctrlPr>
                                </m:sSupPr>
                                <m:e>
                                  <m:r>
                                    <w:rPr>
                                      <w:rFonts w:ascii="Cambria Math" w:hAnsi="Cambria Math"/>
                                      <w:sz w:val="22"/>
                                      <w:szCs w:val="22"/>
                                    </w:rPr>
                                    <m:t>e</m:t>
                                  </m:r>
                                </m:e>
                                <m:sup>
                                  <m:r>
                                    <w:rPr>
                                      <w:rFonts w:ascii="Cambria Math" w:hAnsi="Cambria Math"/>
                                      <w:sz w:val="22"/>
                                      <w:szCs w:val="22"/>
                                    </w:rPr>
                                    <m:t>jα</m:t>
                                  </m:r>
                                </m:sup>
                              </m:sSup>
                            </m:e>
                            <m:e>
                              <m:r>
                                <w:rPr>
                                  <w:rFonts w:ascii="Cambria Math" w:hAnsi="Cambria Math"/>
                                  <w:lang w:eastAsia="ko-KR"/>
                                </w:rPr>
                                <m:t>0</m:t>
                              </m:r>
                            </m:e>
                            <m:e>
                              <m:r>
                                <w:rPr>
                                  <w:rFonts w:ascii="Cambria Math" w:hAnsi="Cambria Math"/>
                                  <w:lang w:eastAsia="ko-KR"/>
                                </w:rPr>
                                <m:t>0</m:t>
                              </m:r>
                            </m:e>
                          </m:eqArr>
                        </m:e>
                      </m:mr>
                    </m:m>
                  </m:e>
                  <m:e>
                    <m:m>
                      <m:mPr>
                        <m:mcs>
                          <m:mc>
                            <m:mcPr>
                              <m:count m:val="2"/>
                              <m:mcJc m:val="center"/>
                            </m:mcPr>
                          </m:mc>
                        </m:mcs>
                        <m:ctrlPr>
                          <w:rPr>
                            <w:rFonts w:ascii="Cambria Math" w:hAnsi="Cambria Math"/>
                            <w:i/>
                            <w:iCs/>
                            <w:lang w:eastAsia="ko-KR"/>
                          </w:rPr>
                        </m:ctrlPr>
                      </m:mPr>
                      <m:mr>
                        <m:e>
                          <m:eqArr>
                            <m:eqArrPr>
                              <m:ctrlPr>
                                <w:rPr>
                                  <w:rFonts w:ascii="Cambria Math" w:hAnsi="Cambria Math"/>
                                  <w:i/>
                                  <w:iCs/>
                                  <w:lang w:eastAsia="ko-KR"/>
                                </w:rPr>
                              </m:ctrlPr>
                            </m:eqArrPr>
                            <m:e>
                              <m:r>
                                <w:rPr>
                                  <w:rFonts w:ascii="Cambria Math" w:hAnsi="Cambria Math"/>
                                  <w:lang w:eastAsia="ko-KR"/>
                                </w:rPr>
                                <m:t>0</m:t>
                              </m:r>
                            </m:e>
                            <m:e>
                              <m:r>
                                <w:rPr>
                                  <w:rFonts w:ascii="Cambria Math" w:hAnsi="Cambria Math"/>
                                  <w:lang w:eastAsia="ko-KR"/>
                                </w:rPr>
                                <m:t>0</m:t>
                              </m:r>
                            </m:e>
                            <m:e>
                              <m:r>
                                <w:rPr>
                                  <w:rFonts w:ascii="Cambria Math" w:hAnsi="Cambria Math"/>
                                  <w:lang w:eastAsia="ko-KR"/>
                                </w:rPr>
                                <m:t>1</m:t>
                              </m:r>
                            </m:e>
                            <m:e>
                              <m:sSup>
                                <m:sSupPr>
                                  <m:ctrlPr>
                                    <w:rPr>
                                      <w:rFonts w:ascii="Cambria Math" w:hAnsi="Cambria Math"/>
                                      <w:i/>
                                      <w:iCs/>
                                      <w:sz w:val="22"/>
                                      <w:szCs w:val="22"/>
                                    </w:rPr>
                                  </m:ctrlPr>
                                </m:sSupPr>
                                <m:e>
                                  <m:r>
                                    <w:rPr>
                                      <w:rFonts w:ascii="Cambria Math" w:hAnsi="Cambria Math"/>
                                      <w:sz w:val="22"/>
                                      <w:szCs w:val="22"/>
                                    </w:rPr>
                                    <m:t>e</m:t>
                                  </m:r>
                                </m:e>
                                <m:sup>
                                  <m:r>
                                    <w:rPr>
                                      <w:rFonts w:ascii="Cambria Math" w:hAnsi="Cambria Math"/>
                                      <w:sz w:val="22"/>
                                      <w:szCs w:val="22"/>
                                    </w:rPr>
                                    <m:t>jα</m:t>
                                  </m:r>
                                </m:sup>
                              </m:sSup>
                            </m:e>
                          </m:eqArr>
                        </m:e>
                        <m:e>
                          <m:eqArr>
                            <m:eqArrPr>
                              <m:ctrlPr>
                                <w:rPr>
                                  <w:rFonts w:ascii="Cambria Math" w:hAnsi="Cambria Math"/>
                                  <w:i/>
                                  <w:iCs/>
                                  <w:lang w:eastAsia="ko-KR"/>
                                </w:rPr>
                              </m:ctrlPr>
                            </m:eqArrPr>
                            <m:e>
                              <m:r>
                                <w:rPr>
                                  <w:rFonts w:ascii="Cambria Math" w:hAnsi="Cambria Math"/>
                                  <w:lang w:eastAsia="ko-KR"/>
                                </w:rPr>
                                <m:t>0</m:t>
                              </m:r>
                            </m:e>
                            <m:e>
                              <m:r>
                                <w:rPr>
                                  <w:rFonts w:ascii="Cambria Math" w:hAnsi="Cambria Math"/>
                                  <w:lang w:eastAsia="ko-KR"/>
                                </w:rPr>
                                <m:t>0</m:t>
                              </m:r>
                            </m:e>
                            <m:e>
                              <m:r>
                                <w:rPr>
                                  <w:rFonts w:ascii="Cambria Math" w:hAnsi="Cambria Math"/>
                                  <w:lang w:eastAsia="ko-KR"/>
                                </w:rPr>
                                <m:t>1</m:t>
                              </m:r>
                            </m:e>
                            <m:e>
                              <m:r>
                                <w:rPr>
                                  <w:rFonts w:ascii="Cambria Math" w:hAnsi="Cambria Math"/>
                                  <w:lang w:eastAsia="ko-KR"/>
                                </w:rPr>
                                <m:t>-</m:t>
                              </m:r>
                              <m:sSup>
                                <m:sSupPr>
                                  <m:ctrlPr>
                                    <w:rPr>
                                      <w:rFonts w:ascii="Cambria Math" w:hAnsi="Cambria Math"/>
                                      <w:i/>
                                      <w:iCs/>
                                      <w:sz w:val="22"/>
                                      <w:szCs w:val="22"/>
                                    </w:rPr>
                                  </m:ctrlPr>
                                </m:sSupPr>
                                <m:e>
                                  <m:r>
                                    <w:rPr>
                                      <w:rFonts w:ascii="Cambria Math" w:hAnsi="Cambria Math"/>
                                      <w:sz w:val="22"/>
                                      <w:szCs w:val="22"/>
                                    </w:rPr>
                                    <m:t>e</m:t>
                                  </m:r>
                                </m:e>
                                <m:sup>
                                  <m:r>
                                    <w:rPr>
                                      <w:rFonts w:ascii="Cambria Math" w:hAnsi="Cambria Math"/>
                                      <w:sz w:val="22"/>
                                      <w:szCs w:val="22"/>
                                    </w:rPr>
                                    <m:t>jα</m:t>
                                  </m:r>
                                </m:sup>
                              </m:sSup>
                            </m:e>
                          </m:eqArr>
                        </m:e>
                      </m:mr>
                    </m:m>
                  </m:e>
                </m:mr>
              </m:m>
            </m:e>
          </m:d>
          <m:d>
            <m:dPr>
              <m:begChr m:val="["/>
              <m:endChr m:val="]"/>
              <m:ctrlPr>
                <w:rPr>
                  <w:rFonts w:ascii="Cambria Math" w:eastAsiaTheme="minorHAnsi" w:hAnsi="Cambria Math"/>
                  <w:i/>
                  <w:iCs/>
                  <w:lang w:eastAsia="ko-KR"/>
                </w:rPr>
              </m:ctrlPr>
            </m:dPr>
            <m:e>
              <m:m>
                <m:mPr>
                  <m:mcs>
                    <m:mc>
                      <m:mcPr>
                        <m:count m:val="2"/>
                        <m:mcJc m:val="center"/>
                      </m:mcPr>
                    </m:mc>
                  </m:mcs>
                  <m:ctrlPr>
                    <w:rPr>
                      <w:rFonts w:ascii="Cambria Math" w:eastAsiaTheme="minorHAnsi" w:hAnsi="Cambria Math"/>
                      <w:i/>
                      <w:iCs/>
                      <w:lang w:eastAsia="ko-KR"/>
                    </w:rPr>
                  </m:ctrlPr>
                </m:mPr>
                <m:mr>
                  <m:e>
                    <m:m>
                      <m:mPr>
                        <m:mcs>
                          <m:mc>
                            <m:mcPr>
                              <m:count m:val="2"/>
                              <m:mcJc m:val="center"/>
                            </m:mcPr>
                          </m:mc>
                        </m:mcs>
                        <m:ctrlPr>
                          <w:rPr>
                            <w:rFonts w:ascii="Cambria Math" w:eastAsiaTheme="minorHAnsi" w:hAnsi="Cambria Math"/>
                            <w:i/>
                            <w:iCs/>
                            <w:lang w:eastAsia="ko-KR"/>
                          </w:rPr>
                        </m:ctrlPr>
                      </m:mPr>
                      <m:mr>
                        <m:e>
                          <m:eqArr>
                            <m:eqArrPr>
                              <m:ctrlPr>
                                <w:rPr>
                                  <w:rFonts w:ascii="Cambria Math" w:eastAsiaTheme="minorHAnsi" w:hAnsi="Cambria Math"/>
                                  <w:i/>
                                  <w:iCs/>
                                  <w:lang w:eastAsia="ko-KR"/>
                                </w:rPr>
                              </m:ctrlPr>
                            </m:eqArrPr>
                            <m:e>
                              <m:r>
                                <w:rPr>
                                  <w:rFonts w:ascii="Cambria Math" w:hAnsi="Cambria Math"/>
                                  <w:lang w:eastAsia="ko-KR"/>
                                </w:rPr>
                                <m:t>1</m:t>
                              </m:r>
                            </m:e>
                            <m:e>
                              <m:r>
                                <w:rPr>
                                  <w:rFonts w:ascii="Cambria Math" w:hAnsi="Cambria Math"/>
                                  <w:sz w:val="22"/>
                                  <w:szCs w:val="22"/>
                                </w:rPr>
                                <m:t>0</m:t>
                              </m:r>
                            </m:e>
                            <m:e>
                              <m:sSup>
                                <m:sSupPr>
                                  <m:ctrlPr>
                                    <w:rPr>
                                      <w:rFonts w:ascii="Cambria Math" w:eastAsiaTheme="minorHAnsi" w:hAnsi="Cambria Math"/>
                                      <w:i/>
                                      <w:iCs/>
                                      <w:sz w:val="22"/>
                                      <w:szCs w:val="22"/>
                                    </w:rPr>
                                  </m:ctrlPr>
                                </m:sSupPr>
                                <m:e>
                                  <m:r>
                                    <w:rPr>
                                      <w:rFonts w:ascii="Cambria Math" w:hAnsi="Cambria Math"/>
                                      <w:sz w:val="22"/>
                                      <w:szCs w:val="22"/>
                                    </w:rPr>
                                    <m:t>e</m:t>
                                  </m:r>
                                </m:e>
                                <m:sup>
                                  <m:r>
                                    <w:rPr>
                                      <w:rFonts w:ascii="Cambria Math" w:hAnsi="Cambria Math"/>
                                      <w:sz w:val="22"/>
                                      <w:szCs w:val="22"/>
                                    </w:rPr>
                                    <m:t>jβ</m:t>
                                  </m:r>
                                </m:sup>
                              </m:sSup>
                            </m:e>
                            <m:e>
                              <m:r>
                                <w:rPr>
                                  <w:rFonts w:ascii="Cambria Math" w:hAnsi="Cambria Math"/>
                                  <w:lang w:eastAsia="ko-KR"/>
                                </w:rPr>
                                <m:t>0</m:t>
                              </m:r>
                            </m:e>
                          </m:eqArr>
                        </m:e>
                        <m:e>
                          <m:eqArr>
                            <m:eqArrPr>
                              <m:ctrlPr>
                                <w:rPr>
                                  <w:rFonts w:ascii="Cambria Math" w:eastAsiaTheme="minorHAnsi" w:hAnsi="Cambria Math"/>
                                  <w:i/>
                                  <w:iCs/>
                                  <w:lang w:eastAsia="ko-KR"/>
                                </w:rPr>
                              </m:ctrlPr>
                            </m:eqArrPr>
                            <m:e>
                              <m:r>
                                <w:rPr>
                                  <w:rFonts w:ascii="Cambria Math" w:hAnsi="Cambria Math"/>
                                  <w:lang w:eastAsia="ko-KR"/>
                                </w:rPr>
                                <m:t>0</m:t>
                              </m:r>
                            </m:e>
                            <m:e>
                              <m:r>
                                <w:rPr>
                                  <w:rFonts w:ascii="Cambria Math" w:hAnsi="Cambria Math"/>
                                  <w:lang w:eastAsia="ko-KR"/>
                                </w:rPr>
                                <m:t>1</m:t>
                              </m:r>
                            </m:e>
                            <m:e>
                              <m:r>
                                <w:rPr>
                                  <w:rFonts w:ascii="Cambria Math" w:hAnsi="Cambria Math"/>
                                  <w:lang w:eastAsia="ko-KR"/>
                                </w:rPr>
                                <m:t>0</m:t>
                              </m:r>
                            </m:e>
                            <m:e>
                              <m:sSup>
                                <m:sSupPr>
                                  <m:ctrlPr>
                                    <w:rPr>
                                      <w:rFonts w:ascii="Cambria Math" w:eastAsiaTheme="minorHAnsi" w:hAnsi="Cambria Math"/>
                                      <w:i/>
                                      <w:iCs/>
                                      <w:sz w:val="22"/>
                                      <w:szCs w:val="22"/>
                                    </w:rPr>
                                  </m:ctrlPr>
                                </m:sSupPr>
                                <m:e>
                                  <m:r>
                                    <w:rPr>
                                      <w:rFonts w:ascii="Cambria Math" w:hAnsi="Cambria Math"/>
                                      <w:sz w:val="22"/>
                                      <w:szCs w:val="22"/>
                                    </w:rPr>
                                    <m:t>e</m:t>
                                  </m:r>
                                </m:e>
                                <m:sup>
                                  <m:r>
                                    <w:rPr>
                                      <w:rFonts w:ascii="Cambria Math" w:hAnsi="Cambria Math"/>
                                      <w:sz w:val="22"/>
                                      <w:szCs w:val="22"/>
                                    </w:rPr>
                                    <m:t>jβ</m:t>
                                  </m:r>
                                </m:sup>
                              </m:sSup>
                            </m:e>
                          </m:eqArr>
                        </m:e>
                      </m:mr>
                    </m:m>
                  </m:e>
                  <m:e>
                    <m:m>
                      <m:mPr>
                        <m:mcs>
                          <m:mc>
                            <m:mcPr>
                              <m:count m:val="2"/>
                              <m:mcJc m:val="center"/>
                            </m:mcPr>
                          </m:mc>
                        </m:mcs>
                        <m:ctrlPr>
                          <w:rPr>
                            <w:rFonts w:ascii="Cambria Math" w:eastAsiaTheme="minorHAnsi" w:hAnsi="Cambria Math"/>
                            <w:i/>
                            <w:iCs/>
                            <w:lang w:eastAsia="ko-KR"/>
                          </w:rPr>
                        </m:ctrlPr>
                      </m:mPr>
                      <m:mr>
                        <m:e>
                          <m:eqArr>
                            <m:eqArrPr>
                              <m:ctrlPr>
                                <w:rPr>
                                  <w:rFonts w:ascii="Cambria Math" w:eastAsiaTheme="minorHAnsi" w:hAnsi="Cambria Math"/>
                                  <w:i/>
                                  <w:iCs/>
                                  <w:lang w:eastAsia="ko-KR"/>
                                </w:rPr>
                              </m:ctrlPr>
                            </m:eqArrPr>
                            <m:e>
                              <m:r>
                                <w:rPr>
                                  <w:rFonts w:ascii="Cambria Math" w:hAnsi="Cambria Math"/>
                                  <w:lang w:eastAsia="ko-KR"/>
                                </w:rPr>
                                <m:t>1</m:t>
                              </m:r>
                            </m:e>
                            <m:e>
                              <m:r>
                                <w:rPr>
                                  <w:rFonts w:ascii="Cambria Math" w:hAnsi="Cambria Math"/>
                                  <w:lang w:eastAsia="ko-KR"/>
                                </w:rPr>
                                <m:t>0</m:t>
                              </m:r>
                            </m:e>
                            <m:e>
                              <m:r>
                                <w:rPr>
                                  <w:rFonts w:ascii="Cambria Math" w:hAnsi="Cambria Math"/>
                                  <w:lang w:eastAsia="ko-KR"/>
                                </w:rPr>
                                <m:t>-</m:t>
                              </m:r>
                              <m:sSup>
                                <m:sSupPr>
                                  <m:ctrlPr>
                                    <w:rPr>
                                      <w:rFonts w:ascii="Cambria Math" w:eastAsiaTheme="minorHAnsi" w:hAnsi="Cambria Math"/>
                                      <w:i/>
                                      <w:iCs/>
                                      <w:sz w:val="22"/>
                                      <w:szCs w:val="22"/>
                                    </w:rPr>
                                  </m:ctrlPr>
                                </m:sSupPr>
                                <m:e>
                                  <m:r>
                                    <w:rPr>
                                      <w:rFonts w:ascii="Cambria Math" w:hAnsi="Cambria Math"/>
                                      <w:sz w:val="22"/>
                                      <w:szCs w:val="22"/>
                                    </w:rPr>
                                    <m:t>e</m:t>
                                  </m:r>
                                </m:e>
                                <m:sup>
                                  <m:r>
                                    <w:rPr>
                                      <w:rFonts w:ascii="Cambria Math" w:hAnsi="Cambria Math"/>
                                      <w:sz w:val="22"/>
                                      <w:szCs w:val="22"/>
                                    </w:rPr>
                                    <m:t>jβ</m:t>
                                  </m:r>
                                </m:sup>
                              </m:sSup>
                            </m:e>
                            <m:e>
                              <m:r>
                                <w:rPr>
                                  <w:rFonts w:ascii="Cambria Math" w:hAnsi="Cambria Math"/>
                                  <w:sz w:val="22"/>
                                  <w:szCs w:val="22"/>
                                </w:rPr>
                                <m:t>0</m:t>
                              </m:r>
                            </m:e>
                          </m:eqArr>
                        </m:e>
                        <m:e>
                          <m:eqArr>
                            <m:eqArrPr>
                              <m:ctrlPr>
                                <w:rPr>
                                  <w:rFonts w:ascii="Cambria Math" w:eastAsiaTheme="minorHAnsi" w:hAnsi="Cambria Math"/>
                                  <w:i/>
                                  <w:iCs/>
                                  <w:lang w:eastAsia="ko-KR"/>
                                </w:rPr>
                              </m:ctrlPr>
                            </m:eqArrPr>
                            <m:e>
                              <m:r>
                                <w:rPr>
                                  <w:rFonts w:ascii="Cambria Math" w:hAnsi="Cambria Math"/>
                                  <w:lang w:eastAsia="ko-KR"/>
                                </w:rPr>
                                <m:t>0</m:t>
                              </m:r>
                            </m:e>
                            <m:e>
                              <m:r>
                                <w:rPr>
                                  <w:rFonts w:ascii="Cambria Math" w:hAnsi="Cambria Math"/>
                                  <w:lang w:eastAsia="ko-KR"/>
                                </w:rPr>
                                <m:t>1</m:t>
                              </m:r>
                            </m:e>
                            <m:e>
                              <m:r>
                                <w:rPr>
                                  <w:rFonts w:ascii="Cambria Math" w:hAnsi="Cambria Math"/>
                                  <w:lang w:eastAsia="ko-KR"/>
                                </w:rPr>
                                <m:t>0</m:t>
                              </m:r>
                            </m:e>
                            <m:e>
                              <m:r>
                                <w:rPr>
                                  <w:rFonts w:ascii="Cambria Math" w:hAnsi="Cambria Math"/>
                                  <w:lang w:eastAsia="ko-KR"/>
                                </w:rPr>
                                <m:t>-</m:t>
                              </m:r>
                              <m:sSup>
                                <m:sSupPr>
                                  <m:ctrlPr>
                                    <w:rPr>
                                      <w:rFonts w:ascii="Cambria Math" w:eastAsiaTheme="minorHAnsi" w:hAnsi="Cambria Math"/>
                                      <w:i/>
                                      <w:iCs/>
                                      <w:sz w:val="22"/>
                                      <w:szCs w:val="22"/>
                                    </w:rPr>
                                  </m:ctrlPr>
                                </m:sSupPr>
                                <m:e>
                                  <m:r>
                                    <w:rPr>
                                      <w:rFonts w:ascii="Cambria Math" w:hAnsi="Cambria Math"/>
                                      <w:sz w:val="22"/>
                                      <w:szCs w:val="22"/>
                                    </w:rPr>
                                    <m:t>e</m:t>
                                  </m:r>
                                </m:e>
                                <m:sup>
                                  <m:r>
                                    <w:rPr>
                                      <w:rFonts w:ascii="Cambria Math" w:hAnsi="Cambria Math"/>
                                      <w:sz w:val="22"/>
                                      <w:szCs w:val="22"/>
                                    </w:rPr>
                                    <m:t>jβ</m:t>
                                  </m:r>
                                </m:sup>
                              </m:sSup>
                            </m:e>
                          </m:eqArr>
                        </m:e>
                      </m:mr>
                    </m:m>
                  </m:e>
                </m:mr>
              </m:m>
            </m:e>
          </m:d>
          <m:r>
            <w:rPr>
              <w:rFonts w:ascii="Cambria Math" w:hAnsi="Cambria Math"/>
              <w:lang w:eastAsia="ko-KR"/>
            </w:rPr>
            <m:t>==</m:t>
          </m:r>
          <m:r>
            <m:rPr>
              <m:sty m:val="p"/>
            </m:rPr>
            <w:rPr>
              <w:rFonts w:ascii="Cambria Math" w:hAnsi="Cambria Math"/>
              <w:sz w:val="22"/>
              <w:szCs w:val="22"/>
            </w:rPr>
            <m:t xml:space="preserve"> </m:t>
          </m:r>
          <m:d>
            <m:dPr>
              <m:begChr m:val="["/>
              <m:endChr m:val="]"/>
              <m:ctrlPr>
                <w:rPr>
                  <w:rFonts w:ascii="Cambria Math" w:eastAsiaTheme="minorHAnsi" w:hAnsi="Cambria Math"/>
                  <w:i/>
                  <w:iCs/>
                  <w:lang w:eastAsia="ko-KR"/>
                </w:rPr>
              </m:ctrlPr>
            </m:dPr>
            <m:e>
              <m:m>
                <m:mPr>
                  <m:mcs>
                    <m:mc>
                      <m:mcPr>
                        <m:count m:val="2"/>
                        <m:mcJc m:val="center"/>
                      </m:mcPr>
                    </m:mc>
                  </m:mcs>
                  <m:ctrlPr>
                    <w:rPr>
                      <w:rFonts w:ascii="Cambria Math" w:eastAsiaTheme="minorHAnsi" w:hAnsi="Cambria Math"/>
                      <w:i/>
                      <w:iCs/>
                      <w:lang w:eastAsia="ko-KR"/>
                    </w:rPr>
                  </m:ctrlPr>
                </m:mPr>
                <m:mr>
                  <m:e>
                    <m:m>
                      <m:mPr>
                        <m:mcs>
                          <m:mc>
                            <m:mcPr>
                              <m:count m:val="2"/>
                              <m:mcJc m:val="center"/>
                            </m:mcPr>
                          </m:mc>
                        </m:mcs>
                        <m:ctrlPr>
                          <w:rPr>
                            <w:rFonts w:ascii="Cambria Math" w:eastAsiaTheme="minorHAnsi" w:hAnsi="Cambria Math"/>
                            <w:i/>
                            <w:iCs/>
                            <w:lang w:eastAsia="ko-KR"/>
                          </w:rPr>
                        </m:ctrlPr>
                      </m:mPr>
                      <m:mr>
                        <m:e>
                          <m:eqArr>
                            <m:eqArrPr>
                              <m:ctrlPr>
                                <w:rPr>
                                  <w:rFonts w:ascii="Cambria Math" w:eastAsiaTheme="minorHAnsi" w:hAnsi="Cambria Math"/>
                                  <w:i/>
                                  <w:iCs/>
                                  <w:lang w:eastAsia="ko-KR"/>
                                </w:rPr>
                              </m:ctrlPr>
                            </m:eqArrPr>
                            <m:e>
                              <m:sSub>
                                <m:sSubPr>
                                  <m:ctrlPr>
                                    <w:rPr>
                                      <w:rFonts w:ascii="Cambria Math" w:eastAsiaTheme="minorHAnsi" w:hAnsi="Cambria Math"/>
                                      <w:b/>
                                      <w:bCs/>
                                      <w:i/>
                                      <w:iCs/>
                                      <w:lang w:eastAsia="ko-KR"/>
                                    </w:rPr>
                                  </m:ctrlPr>
                                </m:sSubPr>
                                <m:e>
                                  <m:r>
                                    <m:rPr>
                                      <m:sty m:val="bi"/>
                                    </m:rPr>
                                    <w:rPr>
                                      <w:rFonts w:ascii="Cambria Math" w:hAnsi="Cambria Math"/>
                                      <w:lang w:val="en-GB"/>
                                    </w:rPr>
                                    <m:t>b</m:t>
                                  </m:r>
                                </m:e>
                                <m:sub>
                                  <m:sSub>
                                    <m:sSubPr>
                                      <m:ctrlPr>
                                        <w:rPr>
                                          <w:rFonts w:ascii="Cambria Math" w:eastAsiaTheme="minorHAnsi" w:hAnsi="Cambria Math"/>
                                          <w:i/>
                                          <w:iCs/>
                                          <w:lang w:eastAsia="ko-KR"/>
                                        </w:rPr>
                                      </m:ctrlPr>
                                    </m:sSubPr>
                                    <m:e>
                                      <m:r>
                                        <w:rPr>
                                          <w:rFonts w:ascii="Cambria Math" w:hAnsi="Cambria Math"/>
                                          <w:lang w:val="en-GB"/>
                                        </w:rPr>
                                        <m:t>k</m:t>
                                      </m:r>
                                    </m:e>
                                    <m:sub>
                                      <m:r>
                                        <w:rPr>
                                          <w:rFonts w:ascii="Cambria Math" w:hAnsi="Cambria Math"/>
                                          <w:lang w:val="en-GB"/>
                                        </w:rPr>
                                        <m:t>1</m:t>
                                      </m:r>
                                    </m:sub>
                                  </m:sSub>
                                  <m:r>
                                    <w:rPr>
                                      <w:rFonts w:ascii="Cambria Math" w:hAnsi="Cambria Math"/>
                                      <w:lang w:val="en-GB"/>
                                    </w:rPr>
                                    <m:t>,</m:t>
                                  </m:r>
                                  <m:sSub>
                                    <m:sSubPr>
                                      <m:ctrlPr>
                                        <w:rPr>
                                          <w:rFonts w:ascii="Cambria Math" w:eastAsiaTheme="minorHAnsi" w:hAnsi="Cambria Math"/>
                                          <w:i/>
                                          <w:iCs/>
                                          <w:lang w:eastAsia="ko-KR"/>
                                        </w:rPr>
                                      </m:ctrlPr>
                                    </m:sSubPr>
                                    <m:e>
                                      <m:r>
                                        <w:rPr>
                                          <w:rFonts w:ascii="Cambria Math" w:hAnsi="Cambria Math"/>
                                          <w:lang w:val="en-GB"/>
                                        </w:rPr>
                                        <m:t>k</m:t>
                                      </m:r>
                                    </m:e>
                                    <m:sub>
                                      <m:r>
                                        <w:rPr>
                                          <w:rFonts w:ascii="Cambria Math" w:hAnsi="Cambria Math"/>
                                          <w:lang w:val="en-GB"/>
                                        </w:rPr>
                                        <m:t>2</m:t>
                                      </m:r>
                                    </m:sub>
                                  </m:sSub>
                                </m:sub>
                              </m:sSub>
                            </m:e>
                            <m:e>
                              <m:sSup>
                                <m:sSupPr>
                                  <m:ctrlPr>
                                    <w:rPr>
                                      <w:rFonts w:ascii="Cambria Math" w:eastAsiaTheme="minorHAnsi" w:hAnsi="Cambria Math"/>
                                      <w:i/>
                                      <w:iCs/>
                                      <w:sz w:val="22"/>
                                      <w:szCs w:val="22"/>
                                    </w:rPr>
                                  </m:ctrlPr>
                                </m:sSupPr>
                                <m:e>
                                  <m:r>
                                    <w:rPr>
                                      <w:rFonts w:ascii="Cambria Math" w:hAnsi="Cambria Math"/>
                                      <w:sz w:val="22"/>
                                      <w:szCs w:val="22"/>
                                    </w:rPr>
                                    <m:t>e</m:t>
                                  </m:r>
                                </m:e>
                                <m:sup>
                                  <m:r>
                                    <w:rPr>
                                      <w:rFonts w:ascii="Cambria Math" w:hAnsi="Cambria Math"/>
                                      <w:sz w:val="22"/>
                                      <w:szCs w:val="22"/>
                                    </w:rPr>
                                    <m:t>jα</m:t>
                                  </m:r>
                                </m:sup>
                              </m:sSup>
                              <m:sSub>
                                <m:sSubPr>
                                  <m:ctrlPr>
                                    <w:rPr>
                                      <w:rFonts w:ascii="Cambria Math" w:eastAsiaTheme="minorHAnsi" w:hAnsi="Cambria Math"/>
                                      <w:b/>
                                      <w:bCs/>
                                      <w:i/>
                                      <w:iCs/>
                                      <w:lang w:eastAsia="ko-KR"/>
                                    </w:rPr>
                                  </m:ctrlPr>
                                </m:sSubPr>
                                <m:e>
                                  <m:r>
                                    <m:rPr>
                                      <m:sty m:val="bi"/>
                                    </m:rPr>
                                    <w:rPr>
                                      <w:rFonts w:ascii="Cambria Math" w:hAnsi="Cambria Math"/>
                                      <w:lang w:val="en-GB"/>
                                    </w:rPr>
                                    <m:t>b</m:t>
                                  </m:r>
                                </m:e>
                                <m:sub>
                                  <m:sSub>
                                    <m:sSubPr>
                                      <m:ctrlPr>
                                        <w:rPr>
                                          <w:rFonts w:ascii="Cambria Math" w:eastAsiaTheme="minorHAnsi" w:hAnsi="Cambria Math"/>
                                          <w:i/>
                                          <w:iCs/>
                                          <w:lang w:eastAsia="ko-KR"/>
                                        </w:rPr>
                                      </m:ctrlPr>
                                    </m:sSubPr>
                                    <m:e>
                                      <m:r>
                                        <w:rPr>
                                          <w:rFonts w:ascii="Cambria Math" w:hAnsi="Cambria Math"/>
                                          <w:lang w:val="en-GB"/>
                                        </w:rPr>
                                        <m:t>k</m:t>
                                      </m:r>
                                    </m:e>
                                    <m:sub>
                                      <m:r>
                                        <w:rPr>
                                          <w:rFonts w:ascii="Cambria Math" w:hAnsi="Cambria Math"/>
                                          <w:lang w:val="en-GB"/>
                                        </w:rPr>
                                        <m:t>1</m:t>
                                      </m:r>
                                    </m:sub>
                                  </m:sSub>
                                  <m:r>
                                    <w:rPr>
                                      <w:rFonts w:ascii="Cambria Math" w:hAnsi="Cambria Math"/>
                                      <w:lang w:val="en-GB"/>
                                    </w:rPr>
                                    <m:t>,</m:t>
                                  </m:r>
                                  <m:sSub>
                                    <m:sSubPr>
                                      <m:ctrlPr>
                                        <w:rPr>
                                          <w:rFonts w:ascii="Cambria Math" w:eastAsiaTheme="minorHAnsi" w:hAnsi="Cambria Math"/>
                                          <w:i/>
                                          <w:iCs/>
                                          <w:lang w:eastAsia="ko-KR"/>
                                        </w:rPr>
                                      </m:ctrlPr>
                                    </m:sSubPr>
                                    <m:e>
                                      <m:r>
                                        <w:rPr>
                                          <w:rFonts w:ascii="Cambria Math" w:hAnsi="Cambria Math"/>
                                          <w:lang w:val="en-GB"/>
                                        </w:rPr>
                                        <m:t>k</m:t>
                                      </m:r>
                                    </m:e>
                                    <m:sub>
                                      <m:r>
                                        <w:rPr>
                                          <w:rFonts w:ascii="Cambria Math" w:hAnsi="Cambria Math"/>
                                          <w:lang w:val="en-GB"/>
                                        </w:rPr>
                                        <m:t>2</m:t>
                                      </m:r>
                                    </m:sub>
                                  </m:sSub>
                                </m:sub>
                              </m:sSub>
                            </m:e>
                            <m:e>
                              <m:sSup>
                                <m:sSupPr>
                                  <m:ctrlPr>
                                    <w:rPr>
                                      <w:rFonts w:ascii="Cambria Math" w:eastAsiaTheme="minorHAnsi" w:hAnsi="Cambria Math"/>
                                      <w:i/>
                                      <w:iCs/>
                                      <w:sz w:val="22"/>
                                      <w:szCs w:val="22"/>
                                    </w:rPr>
                                  </m:ctrlPr>
                                </m:sSupPr>
                                <m:e>
                                  <m:r>
                                    <w:rPr>
                                      <w:rFonts w:ascii="Cambria Math" w:hAnsi="Cambria Math"/>
                                      <w:sz w:val="22"/>
                                      <w:szCs w:val="22"/>
                                    </w:rPr>
                                    <m:t>e</m:t>
                                  </m:r>
                                </m:e>
                                <m:sup>
                                  <m:r>
                                    <w:rPr>
                                      <w:rFonts w:ascii="Cambria Math" w:hAnsi="Cambria Math"/>
                                      <w:sz w:val="22"/>
                                      <w:szCs w:val="22"/>
                                    </w:rPr>
                                    <m:t>jβ</m:t>
                                  </m:r>
                                </m:sup>
                              </m:sSup>
                              <m:sSub>
                                <m:sSubPr>
                                  <m:ctrlPr>
                                    <w:rPr>
                                      <w:rFonts w:ascii="Cambria Math" w:eastAsiaTheme="minorHAnsi" w:hAnsi="Cambria Math"/>
                                      <w:b/>
                                      <w:bCs/>
                                      <w:i/>
                                      <w:iCs/>
                                      <w:lang w:eastAsia="ko-KR"/>
                                    </w:rPr>
                                  </m:ctrlPr>
                                </m:sSubPr>
                                <m:e>
                                  <m:r>
                                    <m:rPr>
                                      <m:sty m:val="bi"/>
                                    </m:rPr>
                                    <w:rPr>
                                      <w:rFonts w:ascii="Cambria Math" w:hAnsi="Cambria Math"/>
                                      <w:lang w:val="en-GB"/>
                                    </w:rPr>
                                    <m:t>b</m:t>
                                  </m:r>
                                </m:e>
                                <m:sub>
                                  <m:sSub>
                                    <m:sSubPr>
                                      <m:ctrlPr>
                                        <w:rPr>
                                          <w:rFonts w:ascii="Cambria Math" w:eastAsiaTheme="minorHAnsi" w:hAnsi="Cambria Math"/>
                                          <w:i/>
                                          <w:iCs/>
                                          <w:lang w:eastAsia="ko-KR"/>
                                        </w:rPr>
                                      </m:ctrlPr>
                                    </m:sSubPr>
                                    <m:e>
                                      <m:r>
                                        <w:rPr>
                                          <w:rFonts w:ascii="Cambria Math" w:hAnsi="Cambria Math"/>
                                          <w:lang w:val="en-GB"/>
                                        </w:rPr>
                                        <m:t>k</m:t>
                                      </m:r>
                                    </m:e>
                                    <m:sub>
                                      <m:r>
                                        <w:rPr>
                                          <w:rFonts w:ascii="Cambria Math" w:hAnsi="Cambria Math"/>
                                          <w:lang w:val="en-GB"/>
                                        </w:rPr>
                                        <m:t>1</m:t>
                                      </m:r>
                                    </m:sub>
                                  </m:sSub>
                                  <m:r>
                                    <w:rPr>
                                      <w:rFonts w:ascii="Cambria Math" w:hAnsi="Cambria Math"/>
                                      <w:lang w:val="en-GB"/>
                                    </w:rPr>
                                    <m:t>,</m:t>
                                  </m:r>
                                  <m:sSub>
                                    <m:sSubPr>
                                      <m:ctrlPr>
                                        <w:rPr>
                                          <w:rFonts w:ascii="Cambria Math" w:eastAsiaTheme="minorHAnsi" w:hAnsi="Cambria Math"/>
                                          <w:i/>
                                          <w:iCs/>
                                          <w:lang w:eastAsia="ko-KR"/>
                                        </w:rPr>
                                      </m:ctrlPr>
                                    </m:sSubPr>
                                    <m:e>
                                      <m:r>
                                        <w:rPr>
                                          <w:rFonts w:ascii="Cambria Math" w:hAnsi="Cambria Math"/>
                                          <w:lang w:val="en-GB"/>
                                        </w:rPr>
                                        <m:t>k</m:t>
                                      </m:r>
                                    </m:e>
                                    <m:sub>
                                      <m:r>
                                        <w:rPr>
                                          <w:rFonts w:ascii="Cambria Math" w:hAnsi="Cambria Math"/>
                                          <w:lang w:val="en-GB"/>
                                        </w:rPr>
                                        <m:t>2</m:t>
                                      </m:r>
                                    </m:sub>
                                  </m:sSub>
                                </m:sub>
                              </m:sSub>
                            </m:e>
                            <m:e>
                              <m:sSup>
                                <m:sSupPr>
                                  <m:ctrlPr>
                                    <w:rPr>
                                      <w:rFonts w:ascii="Cambria Math" w:eastAsiaTheme="minorHAnsi" w:hAnsi="Cambria Math"/>
                                      <w:i/>
                                      <w:iCs/>
                                      <w:sz w:val="22"/>
                                      <w:szCs w:val="22"/>
                                    </w:rPr>
                                  </m:ctrlPr>
                                </m:sSupPr>
                                <m:e>
                                  <m:r>
                                    <w:rPr>
                                      <w:rFonts w:ascii="Cambria Math" w:hAnsi="Cambria Math"/>
                                      <w:sz w:val="22"/>
                                      <w:szCs w:val="22"/>
                                    </w:rPr>
                                    <m:t>e</m:t>
                                  </m:r>
                                </m:e>
                                <m:sup>
                                  <m:r>
                                    <w:rPr>
                                      <w:rFonts w:ascii="Cambria Math" w:hAnsi="Cambria Math"/>
                                      <w:sz w:val="22"/>
                                      <w:szCs w:val="22"/>
                                    </w:rPr>
                                    <m:t>j(α+β)</m:t>
                                  </m:r>
                                </m:sup>
                              </m:sSup>
                              <m:sSub>
                                <m:sSubPr>
                                  <m:ctrlPr>
                                    <w:rPr>
                                      <w:rFonts w:ascii="Cambria Math" w:eastAsiaTheme="minorHAnsi" w:hAnsi="Cambria Math"/>
                                      <w:b/>
                                      <w:bCs/>
                                      <w:i/>
                                      <w:iCs/>
                                      <w:lang w:eastAsia="ko-KR"/>
                                    </w:rPr>
                                  </m:ctrlPr>
                                </m:sSubPr>
                                <m:e>
                                  <m:r>
                                    <m:rPr>
                                      <m:sty m:val="bi"/>
                                    </m:rPr>
                                    <w:rPr>
                                      <w:rFonts w:ascii="Cambria Math" w:hAnsi="Cambria Math"/>
                                      <w:lang w:val="en-GB"/>
                                    </w:rPr>
                                    <m:t>b</m:t>
                                  </m:r>
                                </m:e>
                                <m:sub>
                                  <m:sSub>
                                    <m:sSubPr>
                                      <m:ctrlPr>
                                        <w:rPr>
                                          <w:rFonts w:ascii="Cambria Math" w:eastAsiaTheme="minorHAnsi" w:hAnsi="Cambria Math"/>
                                          <w:i/>
                                          <w:iCs/>
                                          <w:lang w:eastAsia="ko-KR"/>
                                        </w:rPr>
                                      </m:ctrlPr>
                                    </m:sSubPr>
                                    <m:e>
                                      <m:r>
                                        <w:rPr>
                                          <w:rFonts w:ascii="Cambria Math" w:hAnsi="Cambria Math"/>
                                          <w:lang w:val="en-GB"/>
                                        </w:rPr>
                                        <m:t>k</m:t>
                                      </m:r>
                                    </m:e>
                                    <m:sub>
                                      <m:r>
                                        <w:rPr>
                                          <w:rFonts w:ascii="Cambria Math" w:hAnsi="Cambria Math"/>
                                          <w:lang w:val="en-GB"/>
                                        </w:rPr>
                                        <m:t>1</m:t>
                                      </m:r>
                                    </m:sub>
                                  </m:sSub>
                                  <m:r>
                                    <w:rPr>
                                      <w:rFonts w:ascii="Cambria Math" w:hAnsi="Cambria Math"/>
                                      <w:lang w:val="en-GB"/>
                                    </w:rPr>
                                    <m:t>,</m:t>
                                  </m:r>
                                  <m:sSub>
                                    <m:sSubPr>
                                      <m:ctrlPr>
                                        <w:rPr>
                                          <w:rFonts w:ascii="Cambria Math" w:eastAsiaTheme="minorHAnsi" w:hAnsi="Cambria Math"/>
                                          <w:i/>
                                          <w:iCs/>
                                          <w:lang w:eastAsia="ko-KR"/>
                                        </w:rPr>
                                      </m:ctrlPr>
                                    </m:sSubPr>
                                    <m:e>
                                      <m:r>
                                        <w:rPr>
                                          <w:rFonts w:ascii="Cambria Math" w:hAnsi="Cambria Math"/>
                                          <w:lang w:val="en-GB"/>
                                        </w:rPr>
                                        <m:t>k</m:t>
                                      </m:r>
                                    </m:e>
                                    <m:sub>
                                      <m:r>
                                        <w:rPr>
                                          <w:rFonts w:ascii="Cambria Math" w:hAnsi="Cambria Math"/>
                                          <w:lang w:val="en-GB"/>
                                        </w:rPr>
                                        <m:t>2</m:t>
                                      </m:r>
                                    </m:sub>
                                  </m:sSub>
                                </m:sub>
                              </m:sSub>
                            </m:e>
                          </m:eqArr>
                        </m:e>
                        <m:e>
                          <m:eqArr>
                            <m:eqArrPr>
                              <m:ctrlPr>
                                <w:rPr>
                                  <w:rFonts w:ascii="Cambria Math" w:eastAsiaTheme="minorHAnsi" w:hAnsi="Cambria Math"/>
                                  <w:i/>
                                  <w:iCs/>
                                  <w:lang w:eastAsia="ko-KR"/>
                                </w:rPr>
                              </m:ctrlPr>
                            </m:eqArrPr>
                            <m:e>
                              <m:sSub>
                                <m:sSubPr>
                                  <m:ctrlPr>
                                    <w:rPr>
                                      <w:rFonts w:ascii="Cambria Math" w:eastAsiaTheme="minorHAnsi" w:hAnsi="Cambria Math"/>
                                      <w:b/>
                                      <w:bCs/>
                                      <w:i/>
                                      <w:iCs/>
                                      <w:lang w:eastAsia="ko-KR"/>
                                    </w:rPr>
                                  </m:ctrlPr>
                                </m:sSubPr>
                                <m:e>
                                  <m:r>
                                    <m:rPr>
                                      <m:sty m:val="bi"/>
                                    </m:rPr>
                                    <w:rPr>
                                      <w:rFonts w:ascii="Cambria Math" w:hAnsi="Cambria Math"/>
                                      <w:lang w:val="en-GB"/>
                                    </w:rPr>
                                    <m:t>b</m:t>
                                  </m:r>
                                </m:e>
                                <m:sub>
                                  <m:sSub>
                                    <m:sSubPr>
                                      <m:ctrlPr>
                                        <w:rPr>
                                          <w:rFonts w:ascii="Cambria Math" w:eastAsiaTheme="minorHAnsi" w:hAnsi="Cambria Math"/>
                                          <w:i/>
                                          <w:iCs/>
                                          <w:lang w:eastAsia="ko-KR"/>
                                        </w:rPr>
                                      </m:ctrlPr>
                                    </m:sSubPr>
                                    <m:e>
                                      <m:r>
                                        <w:rPr>
                                          <w:rFonts w:ascii="Cambria Math" w:hAnsi="Cambria Math"/>
                                          <w:lang w:val="en-GB"/>
                                        </w:rPr>
                                        <m:t>k</m:t>
                                      </m:r>
                                    </m:e>
                                    <m:sub>
                                      <m:r>
                                        <w:rPr>
                                          <w:rFonts w:ascii="Cambria Math" w:hAnsi="Cambria Math"/>
                                          <w:lang w:val="en-GB"/>
                                        </w:rPr>
                                        <m:t>1</m:t>
                                      </m:r>
                                    </m:sub>
                                  </m:sSub>
                                  <m:r>
                                    <w:rPr>
                                      <w:rFonts w:ascii="Cambria Math" w:hAnsi="Cambria Math"/>
                                      <w:lang w:val="en-GB"/>
                                    </w:rPr>
                                    <m:t>,</m:t>
                                  </m:r>
                                  <m:sSub>
                                    <m:sSubPr>
                                      <m:ctrlPr>
                                        <w:rPr>
                                          <w:rFonts w:ascii="Cambria Math" w:eastAsiaTheme="minorHAnsi" w:hAnsi="Cambria Math"/>
                                          <w:i/>
                                          <w:iCs/>
                                          <w:lang w:eastAsia="ko-KR"/>
                                        </w:rPr>
                                      </m:ctrlPr>
                                    </m:sSubPr>
                                    <m:e>
                                      <m:r>
                                        <w:rPr>
                                          <w:rFonts w:ascii="Cambria Math" w:hAnsi="Cambria Math"/>
                                          <w:lang w:val="en-GB"/>
                                        </w:rPr>
                                        <m:t>k</m:t>
                                      </m:r>
                                    </m:e>
                                    <m:sub>
                                      <m:r>
                                        <w:rPr>
                                          <w:rFonts w:ascii="Cambria Math" w:hAnsi="Cambria Math"/>
                                          <w:lang w:val="en-GB"/>
                                        </w:rPr>
                                        <m:t>2</m:t>
                                      </m:r>
                                    </m:sub>
                                  </m:sSub>
                                </m:sub>
                              </m:sSub>
                            </m:e>
                            <m:e>
                              <m:r>
                                <w:rPr>
                                  <w:rFonts w:ascii="Cambria Math" w:hAnsi="Cambria Math"/>
                                  <w:lang w:eastAsia="ko-KR"/>
                                </w:rPr>
                                <m:t>-</m:t>
                              </m:r>
                              <m:sSup>
                                <m:sSupPr>
                                  <m:ctrlPr>
                                    <w:rPr>
                                      <w:rFonts w:ascii="Cambria Math" w:eastAsiaTheme="minorHAnsi" w:hAnsi="Cambria Math"/>
                                      <w:i/>
                                      <w:iCs/>
                                      <w:sz w:val="22"/>
                                      <w:szCs w:val="22"/>
                                    </w:rPr>
                                  </m:ctrlPr>
                                </m:sSupPr>
                                <m:e>
                                  <m:r>
                                    <w:rPr>
                                      <w:rFonts w:ascii="Cambria Math" w:hAnsi="Cambria Math"/>
                                      <w:sz w:val="22"/>
                                      <w:szCs w:val="22"/>
                                    </w:rPr>
                                    <m:t>e</m:t>
                                  </m:r>
                                </m:e>
                                <m:sup>
                                  <m:r>
                                    <w:rPr>
                                      <w:rFonts w:ascii="Cambria Math" w:hAnsi="Cambria Math"/>
                                      <w:sz w:val="22"/>
                                      <w:szCs w:val="22"/>
                                    </w:rPr>
                                    <m:t>jα</m:t>
                                  </m:r>
                                </m:sup>
                              </m:sSup>
                              <m:sSub>
                                <m:sSubPr>
                                  <m:ctrlPr>
                                    <w:rPr>
                                      <w:rFonts w:ascii="Cambria Math" w:eastAsiaTheme="minorHAnsi" w:hAnsi="Cambria Math"/>
                                      <w:b/>
                                      <w:bCs/>
                                      <w:i/>
                                      <w:iCs/>
                                      <w:lang w:eastAsia="ko-KR"/>
                                    </w:rPr>
                                  </m:ctrlPr>
                                </m:sSubPr>
                                <m:e>
                                  <m:r>
                                    <m:rPr>
                                      <m:sty m:val="bi"/>
                                    </m:rPr>
                                    <w:rPr>
                                      <w:rFonts w:ascii="Cambria Math" w:hAnsi="Cambria Math"/>
                                      <w:lang w:val="en-GB"/>
                                    </w:rPr>
                                    <m:t>b</m:t>
                                  </m:r>
                                </m:e>
                                <m:sub>
                                  <m:sSub>
                                    <m:sSubPr>
                                      <m:ctrlPr>
                                        <w:rPr>
                                          <w:rFonts w:ascii="Cambria Math" w:eastAsiaTheme="minorHAnsi" w:hAnsi="Cambria Math"/>
                                          <w:i/>
                                          <w:iCs/>
                                          <w:lang w:eastAsia="ko-KR"/>
                                        </w:rPr>
                                      </m:ctrlPr>
                                    </m:sSubPr>
                                    <m:e>
                                      <m:r>
                                        <w:rPr>
                                          <w:rFonts w:ascii="Cambria Math" w:hAnsi="Cambria Math"/>
                                          <w:lang w:val="en-GB"/>
                                        </w:rPr>
                                        <m:t>k</m:t>
                                      </m:r>
                                    </m:e>
                                    <m:sub>
                                      <m:r>
                                        <w:rPr>
                                          <w:rFonts w:ascii="Cambria Math" w:hAnsi="Cambria Math"/>
                                          <w:lang w:val="en-GB"/>
                                        </w:rPr>
                                        <m:t>1</m:t>
                                      </m:r>
                                    </m:sub>
                                  </m:sSub>
                                  <m:r>
                                    <w:rPr>
                                      <w:rFonts w:ascii="Cambria Math" w:hAnsi="Cambria Math"/>
                                      <w:lang w:val="en-GB"/>
                                    </w:rPr>
                                    <m:t>,</m:t>
                                  </m:r>
                                  <m:sSub>
                                    <m:sSubPr>
                                      <m:ctrlPr>
                                        <w:rPr>
                                          <w:rFonts w:ascii="Cambria Math" w:eastAsiaTheme="minorHAnsi" w:hAnsi="Cambria Math"/>
                                          <w:i/>
                                          <w:iCs/>
                                          <w:lang w:eastAsia="ko-KR"/>
                                        </w:rPr>
                                      </m:ctrlPr>
                                    </m:sSubPr>
                                    <m:e>
                                      <m:r>
                                        <w:rPr>
                                          <w:rFonts w:ascii="Cambria Math" w:hAnsi="Cambria Math"/>
                                          <w:lang w:val="en-GB"/>
                                        </w:rPr>
                                        <m:t>k</m:t>
                                      </m:r>
                                    </m:e>
                                    <m:sub>
                                      <m:r>
                                        <w:rPr>
                                          <w:rFonts w:ascii="Cambria Math" w:hAnsi="Cambria Math"/>
                                          <w:lang w:val="en-GB"/>
                                        </w:rPr>
                                        <m:t>2</m:t>
                                      </m:r>
                                    </m:sub>
                                  </m:sSub>
                                </m:sub>
                              </m:sSub>
                            </m:e>
                            <m:e>
                              <m:sSub>
                                <m:sSubPr>
                                  <m:ctrlPr>
                                    <w:rPr>
                                      <w:rFonts w:ascii="Cambria Math" w:eastAsiaTheme="minorHAnsi" w:hAnsi="Cambria Math"/>
                                      <w:b/>
                                      <w:bCs/>
                                      <w:i/>
                                      <w:iCs/>
                                      <w:lang w:eastAsia="ko-KR"/>
                                    </w:rPr>
                                  </m:ctrlPr>
                                </m:sSubPr>
                                <m:e>
                                  <m:sSup>
                                    <m:sSupPr>
                                      <m:ctrlPr>
                                        <w:rPr>
                                          <w:rFonts w:ascii="Cambria Math" w:eastAsiaTheme="minorHAnsi" w:hAnsi="Cambria Math"/>
                                          <w:i/>
                                          <w:iCs/>
                                          <w:sz w:val="22"/>
                                          <w:szCs w:val="22"/>
                                        </w:rPr>
                                      </m:ctrlPr>
                                    </m:sSupPr>
                                    <m:e>
                                      <m:r>
                                        <w:rPr>
                                          <w:rFonts w:ascii="Cambria Math" w:hAnsi="Cambria Math"/>
                                          <w:sz w:val="22"/>
                                          <w:szCs w:val="22"/>
                                        </w:rPr>
                                        <m:t>e</m:t>
                                      </m:r>
                                    </m:e>
                                    <m:sup>
                                      <m:r>
                                        <w:rPr>
                                          <w:rFonts w:ascii="Cambria Math" w:hAnsi="Cambria Math"/>
                                          <w:sz w:val="22"/>
                                          <w:szCs w:val="22"/>
                                        </w:rPr>
                                        <m:t>jβ</m:t>
                                      </m:r>
                                    </m:sup>
                                  </m:sSup>
                                  <m:r>
                                    <m:rPr>
                                      <m:sty m:val="bi"/>
                                    </m:rPr>
                                    <w:rPr>
                                      <w:rFonts w:ascii="Cambria Math" w:hAnsi="Cambria Math"/>
                                      <w:lang w:val="en-GB"/>
                                    </w:rPr>
                                    <m:t>b</m:t>
                                  </m:r>
                                </m:e>
                                <m:sub>
                                  <m:sSub>
                                    <m:sSubPr>
                                      <m:ctrlPr>
                                        <w:rPr>
                                          <w:rFonts w:ascii="Cambria Math" w:eastAsiaTheme="minorHAnsi" w:hAnsi="Cambria Math"/>
                                          <w:i/>
                                          <w:iCs/>
                                          <w:lang w:eastAsia="ko-KR"/>
                                        </w:rPr>
                                      </m:ctrlPr>
                                    </m:sSubPr>
                                    <m:e>
                                      <m:r>
                                        <w:rPr>
                                          <w:rFonts w:ascii="Cambria Math" w:hAnsi="Cambria Math"/>
                                          <w:lang w:val="en-GB"/>
                                        </w:rPr>
                                        <m:t>k</m:t>
                                      </m:r>
                                    </m:e>
                                    <m:sub>
                                      <m:r>
                                        <w:rPr>
                                          <w:rFonts w:ascii="Cambria Math" w:hAnsi="Cambria Math"/>
                                          <w:lang w:val="en-GB"/>
                                        </w:rPr>
                                        <m:t>1</m:t>
                                      </m:r>
                                    </m:sub>
                                  </m:sSub>
                                  <m:r>
                                    <w:rPr>
                                      <w:rFonts w:ascii="Cambria Math" w:hAnsi="Cambria Math"/>
                                      <w:lang w:val="en-GB"/>
                                    </w:rPr>
                                    <m:t>,</m:t>
                                  </m:r>
                                  <m:sSub>
                                    <m:sSubPr>
                                      <m:ctrlPr>
                                        <w:rPr>
                                          <w:rFonts w:ascii="Cambria Math" w:eastAsiaTheme="minorHAnsi" w:hAnsi="Cambria Math"/>
                                          <w:i/>
                                          <w:iCs/>
                                          <w:lang w:eastAsia="ko-KR"/>
                                        </w:rPr>
                                      </m:ctrlPr>
                                    </m:sSubPr>
                                    <m:e>
                                      <m:r>
                                        <w:rPr>
                                          <w:rFonts w:ascii="Cambria Math" w:hAnsi="Cambria Math"/>
                                          <w:lang w:val="en-GB"/>
                                        </w:rPr>
                                        <m:t>k</m:t>
                                      </m:r>
                                    </m:e>
                                    <m:sub>
                                      <m:r>
                                        <w:rPr>
                                          <w:rFonts w:ascii="Cambria Math" w:hAnsi="Cambria Math"/>
                                          <w:lang w:val="en-GB"/>
                                        </w:rPr>
                                        <m:t>2</m:t>
                                      </m:r>
                                    </m:sub>
                                  </m:sSub>
                                </m:sub>
                              </m:sSub>
                            </m:e>
                            <m:e>
                              <m:sSup>
                                <m:sSupPr>
                                  <m:ctrlPr>
                                    <w:rPr>
                                      <w:rFonts w:ascii="Cambria Math" w:eastAsiaTheme="minorHAnsi" w:hAnsi="Cambria Math"/>
                                      <w:i/>
                                      <w:iCs/>
                                      <w:sz w:val="22"/>
                                      <w:szCs w:val="22"/>
                                    </w:rPr>
                                  </m:ctrlPr>
                                </m:sSupPr>
                                <m:e>
                                  <m:r>
                                    <w:rPr>
                                      <w:rFonts w:ascii="Cambria Math" w:hAnsi="Cambria Math"/>
                                      <w:sz w:val="22"/>
                                      <w:szCs w:val="22"/>
                                    </w:rPr>
                                    <m:t>-e</m:t>
                                  </m:r>
                                </m:e>
                                <m:sup>
                                  <m:r>
                                    <w:rPr>
                                      <w:rFonts w:ascii="Cambria Math" w:hAnsi="Cambria Math"/>
                                      <w:sz w:val="22"/>
                                      <w:szCs w:val="22"/>
                                    </w:rPr>
                                    <m:t>j(α+β)</m:t>
                                  </m:r>
                                </m:sup>
                              </m:sSup>
                              <m:sSub>
                                <m:sSubPr>
                                  <m:ctrlPr>
                                    <w:rPr>
                                      <w:rFonts w:ascii="Cambria Math" w:eastAsiaTheme="minorHAnsi" w:hAnsi="Cambria Math"/>
                                      <w:b/>
                                      <w:bCs/>
                                      <w:i/>
                                      <w:iCs/>
                                      <w:lang w:eastAsia="ko-KR"/>
                                    </w:rPr>
                                  </m:ctrlPr>
                                </m:sSubPr>
                                <m:e>
                                  <m:r>
                                    <m:rPr>
                                      <m:sty m:val="bi"/>
                                    </m:rPr>
                                    <w:rPr>
                                      <w:rFonts w:ascii="Cambria Math" w:hAnsi="Cambria Math"/>
                                      <w:lang w:val="en-GB"/>
                                    </w:rPr>
                                    <m:t>b</m:t>
                                  </m:r>
                                </m:e>
                                <m:sub>
                                  <m:sSub>
                                    <m:sSubPr>
                                      <m:ctrlPr>
                                        <w:rPr>
                                          <w:rFonts w:ascii="Cambria Math" w:eastAsiaTheme="minorHAnsi" w:hAnsi="Cambria Math"/>
                                          <w:i/>
                                          <w:iCs/>
                                          <w:lang w:eastAsia="ko-KR"/>
                                        </w:rPr>
                                      </m:ctrlPr>
                                    </m:sSubPr>
                                    <m:e>
                                      <m:r>
                                        <w:rPr>
                                          <w:rFonts w:ascii="Cambria Math" w:hAnsi="Cambria Math"/>
                                          <w:lang w:val="en-GB"/>
                                        </w:rPr>
                                        <m:t>k</m:t>
                                      </m:r>
                                    </m:e>
                                    <m:sub>
                                      <m:r>
                                        <w:rPr>
                                          <w:rFonts w:ascii="Cambria Math" w:hAnsi="Cambria Math"/>
                                          <w:lang w:val="en-GB"/>
                                        </w:rPr>
                                        <m:t>1</m:t>
                                      </m:r>
                                    </m:sub>
                                  </m:sSub>
                                  <m:r>
                                    <w:rPr>
                                      <w:rFonts w:ascii="Cambria Math" w:hAnsi="Cambria Math"/>
                                      <w:lang w:val="en-GB"/>
                                    </w:rPr>
                                    <m:t>,</m:t>
                                  </m:r>
                                  <m:sSub>
                                    <m:sSubPr>
                                      <m:ctrlPr>
                                        <w:rPr>
                                          <w:rFonts w:ascii="Cambria Math" w:eastAsiaTheme="minorHAnsi" w:hAnsi="Cambria Math"/>
                                          <w:i/>
                                          <w:iCs/>
                                          <w:lang w:eastAsia="ko-KR"/>
                                        </w:rPr>
                                      </m:ctrlPr>
                                    </m:sSubPr>
                                    <m:e>
                                      <m:r>
                                        <w:rPr>
                                          <w:rFonts w:ascii="Cambria Math" w:hAnsi="Cambria Math"/>
                                          <w:lang w:val="en-GB"/>
                                        </w:rPr>
                                        <m:t>k</m:t>
                                      </m:r>
                                    </m:e>
                                    <m:sub>
                                      <m:r>
                                        <w:rPr>
                                          <w:rFonts w:ascii="Cambria Math" w:hAnsi="Cambria Math"/>
                                          <w:lang w:val="en-GB"/>
                                        </w:rPr>
                                        <m:t>2</m:t>
                                      </m:r>
                                    </m:sub>
                                  </m:sSub>
                                </m:sub>
                              </m:sSub>
                            </m:e>
                          </m:eqArr>
                        </m:e>
                      </m:mr>
                    </m:m>
                  </m:e>
                  <m:e>
                    <m:m>
                      <m:mPr>
                        <m:mcs>
                          <m:mc>
                            <m:mcPr>
                              <m:count m:val="2"/>
                              <m:mcJc m:val="center"/>
                            </m:mcPr>
                          </m:mc>
                        </m:mcs>
                        <m:ctrlPr>
                          <w:rPr>
                            <w:rFonts w:ascii="Cambria Math" w:eastAsiaTheme="minorHAnsi" w:hAnsi="Cambria Math"/>
                            <w:i/>
                            <w:iCs/>
                            <w:lang w:eastAsia="ko-KR"/>
                          </w:rPr>
                        </m:ctrlPr>
                      </m:mPr>
                      <m:mr>
                        <m:e>
                          <m:eqArr>
                            <m:eqArrPr>
                              <m:ctrlPr>
                                <w:rPr>
                                  <w:rFonts w:ascii="Cambria Math" w:eastAsiaTheme="minorHAnsi" w:hAnsi="Cambria Math"/>
                                  <w:i/>
                                  <w:iCs/>
                                  <w:lang w:eastAsia="ko-KR"/>
                                </w:rPr>
                              </m:ctrlPr>
                            </m:eqArrPr>
                            <m:e>
                              <m:sSub>
                                <m:sSubPr>
                                  <m:ctrlPr>
                                    <w:rPr>
                                      <w:rFonts w:ascii="Cambria Math" w:eastAsiaTheme="minorHAnsi" w:hAnsi="Cambria Math"/>
                                      <w:b/>
                                      <w:bCs/>
                                      <w:i/>
                                      <w:iCs/>
                                      <w:lang w:eastAsia="ko-KR"/>
                                    </w:rPr>
                                  </m:ctrlPr>
                                </m:sSubPr>
                                <m:e>
                                  <m:r>
                                    <m:rPr>
                                      <m:sty m:val="bi"/>
                                    </m:rPr>
                                    <w:rPr>
                                      <w:rFonts w:ascii="Cambria Math" w:hAnsi="Cambria Math"/>
                                      <w:lang w:val="en-GB"/>
                                    </w:rPr>
                                    <m:t>b</m:t>
                                  </m:r>
                                </m:e>
                                <m:sub>
                                  <m:sSub>
                                    <m:sSubPr>
                                      <m:ctrlPr>
                                        <w:rPr>
                                          <w:rFonts w:ascii="Cambria Math" w:eastAsiaTheme="minorHAnsi" w:hAnsi="Cambria Math"/>
                                          <w:i/>
                                          <w:iCs/>
                                          <w:lang w:eastAsia="ko-KR"/>
                                        </w:rPr>
                                      </m:ctrlPr>
                                    </m:sSubPr>
                                    <m:e>
                                      <m:r>
                                        <w:rPr>
                                          <w:rFonts w:ascii="Cambria Math" w:hAnsi="Cambria Math"/>
                                          <w:lang w:val="en-GB"/>
                                        </w:rPr>
                                        <m:t>k</m:t>
                                      </m:r>
                                    </m:e>
                                    <m:sub>
                                      <m:r>
                                        <w:rPr>
                                          <w:rFonts w:ascii="Cambria Math" w:hAnsi="Cambria Math"/>
                                          <w:lang w:val="en-GB"/>
                                        </w:rPr>
                                        <m:t>1</m:t>
                                      </m:r>
                                    </m:sub>
                                  </m:sSub>
                                  <m:r>
                                    <w:rPr>
                                      <w:rFonts w:ascii="Cambria Math" w:hAnsi="Cambria Math"/>
                                      <w:lang w:val="en-GB"/>
                                    </w:rPr>
                                    <m:t>,</m:t>
                                  </m:r>
                                  <m:sSub>
                                    <m:sSubPr>
                                      <m:ctrlPr>
                                        <w:rPr>
                                          <w:rFonts w:ascii="Cambria Math" w:eastAsiaTheme="minorHAnsi" w:hAnsi="Cambria Math"/>
                                          <w:i/>
                                          <w:iCs/>
                                          <w:lang w:eastAsia="ko-KR"/>
                                        </w:rPr>
                                      </m:ctrlPr>
                                    </m:sSubPr>
                                    <m:e>
                                      <m:r>
                                        <w:rPr>
                                          <w:rFonts w:ascii="Cambria Math" w:hAnsi="Cambria Math"/>
                                          <w:lang w:val="en-GB"/>
                                        </w:rPr>
                                        <m:t>k</m:t>
                                      </m:r>
                                    </m:e>
                                    <m:sub>
                                      <m:r>
                                        <w:rPr>
                                          <w:rFonts w:ascii="Cambria Math" w:hAnsi="Cambria Math"/>
                                          <w:lang w:val="en-GB"/>
                                        </w:rPr>
                                        <m:t>2</m:t>
                                      </m:r>
                                    </m:sub>
                                  </m:sSub>
                                </m:sub>
                              </m:sSub>
                            </m:e>
                            <m:e>
                              <m:sSup>
                                <m:sSupPr>
                                  <m:ctrlPr>
                                    <w:rPr>
                                      <w:rFonts w:ascii="Cambria Math" w:eastAsiaTheme="minorHAnsi" w:hAnsi="Cambria Math"/>
                                      <w:i/>
                                      <w:iCs/>
                                      <w:sz w:val="22"/>
                                      <w:szCs w:val="22"/>
                                    </w:rPr>
                                  </m:ctrlPr>
                                </m:sSupPr>
                                <m:e>
                                  <m:r>
                                    <w:rPr>
                                      <w:rFonts w:ascii="Cambria Math" w:hAnsi="Cambria Math"/>
                                      <w:sz w:val="22"/>
                                      <w:szCs w:val="22"/>
                                    </w:rPr>
                                    <m:t>e</m:t>
                                  </m:r>
                                </m:e>
                                <m:sup>
                                  <m:r>
                                    <w:rPr>
                                      <w:rFonts w:ascii="Cambria Math" w:hAnsi="Cambria Math"/>
                                      <w:sz w:val="22"/>
                                      <w:szCs w:val="22"/>
                                    </w:rPr>
                                    <m:t>jα</m:t>
                                  </m:r>
                                </m:sup>
                              </m:sSup>
                              <m:sSub>
                                <m:sSubPr>
                                  <m:ctrlPr>
                                    <w:rPr>
                                      <w:rFonts w:ascii="Cambria Math" w:eastAsiaTheme="minorHAnsi" w:hAnsi="Cambria Math"/>
                                      <w:b/>
                                      <w:bCs/>
                                      <w:i/>
                                      <w:iCs/>
                                      <w:lang w:eastAsia="ko-KR"/>
                                    </w:rPr>
                                  </m:ctrlPr>
                                </m:sSubPr>
                                <m:e>
                                  <m:r>
                                    <m:rPr>
                                      <m:sty m:val="bi"/>
                                    </m:rPr>
                                    <w:rPr>
                                      <w:rFonts w:ascii="Cambria Math" w:hAnsi="Cambria Math"/>
                                      <w:lang w:val="en-GB"/>
                                    </w:rPr>
                                    <m:t>b</m:t>
                                  </m:r>
                                </m:e>
                                <m:sub>
                                  <m:sSub>
                                    <m:sSubPr>
                                      <m:ctrlPr>
                                        <w:rPr>
                                          <w:rFonts w:ascii="Cambria Math" w:eastAsiaTheme="minorHAnsi" w:hAnsi="Cambria Math"/>
                                          <w:i/>
                                          <w:iCs/>
                                          <w:lang w:eastAsia="ko-KR"/>
                                        </w:rPr>
                                      </m:ctrlPr>
                                    </m:sSubPr>
                                    <m:e>
                                      <m:r>
                                        <w:rPr>
                                          <w:rFonts w:ascii="Cambria Math" w:hAnsi="Cambria Math"/>
                                          <w:lang w:val="en-GB"/>
                                        </w:rPr>
                                        <m:t>k</m:t>
                                      </m:r>
                                    </m:e>
                                    <m:sub>
                                      <m:r>
                                        <w:rPr>
                                          <w:rFonts w:ascii="Cambria Math" w:hAnsi="Cambria Math"/>
                                          <w:lang w:val="en-GB"/>
                                        </w:rPr>
                                        <m:t>1</m:t>
                                      </m:r>
                                    </m:sub>
                                  </m:sSub>
                                  <m:r>
                                    <w:rPr>
                                      <w:rFonts w:ascii="Cambria Math" w:hAnsi="Cambria Math"/>
                                      <w:lang w:val="en-GB"/>
                                    </w:rPr>
                                    <m:t>,</m:t>
                                  </m:r>
                                  <m:sSub>
                                    <m:sSubPr>
                                      <m:ctrlPr>
                                        <w:rPr>
                                          <w:rFonts w:ascii="Cambria Math" w:eastAsiaTheme="minorHAnsi" w:hAnsi="Cambria Math"/>
                                          <w:i/>
                                          <w:iCs/>
                                          <w:lang w:eastAsia="ko-KR"/>
                                        </w:rPr>
                                      </m:ctrlPr>
                                    </m:sSubPr>
                                    <m:e>
                                      <m:r>
                                        <w:rPr>
                                          <w:rFonts w:ascii="Cambria Math" w:hAnsi="Cambria Math"/>
                                          <w:lang w:val="en-GB"/>
                                        </w:rPr>
                                        <m:t>k</m:t>
                                      </m:r>
                                    </m:e>
                                    <m:sub>
                                      <m:r>
                                        <w:rPr>
                                          <w:rFonts w:ascii="Cambria Math" w:hAnsi="Cambria Math"/>
                                          <w:lang w:val="en-GB"/>
                                        </w:rPr>
                                        <m:t>2</m:t>
                                      </m:r>
                                    </m:sub>
                                  </m:sSub>
                                </m:sub>
                              </m:sSub>
                            </m:e>
                            <m:e>
                              <m:r>
                                <w:rPr>
                                  <w:rFonts w:ascii="Cambria Math" w:hAnsi="Cambria Math"/>
                                  <w:lang w:eastAsia="ko-KR"/>
                                </w:rPr>
                                <m:t>-</m:t>
                              </m:r>
                              <m:sSup>
                                <m:sSupPr>
                                  <m:ctrlPr>
                                    <w:rPr>
                                      <w:rFonts w:ascii="Cambria Math" w:eastAsiaTheme="minorHAnsi" w:hAnsi="Cambria Math"/>
                                      <w:i/>
                                      <w:iCs/>
                                      <w:sz w:val="22"/>
                                      <w:szCs w:val="22"/>
                                    </w:rPr>
                                  </m:ctrlPr>
                                </m:sSupPr>
                                <m:e>
                                  <m:r>
                                    <w:rPr>
                                      <w:rFonts w:ascii="Cambria Math" w:hAnsi="Cambria Math"/>
                                      <w:sz w:val="22"/>
                                      <w:szCs w:val="22"/>
                                    </w:rPr>
                                    <m:t>e</m:t>
                                  </m:r>
                                </m:e>
                                <m:sup>
                                  <m:r>
                                    <w:rPr>
                                      <w:rFonts w:ascii="Cambria Math" w:hAnsi="Cambria Math"/>
                                      <w:sz w:val="22"/>
                                      <w:szCs w:val="22"/>
                                    </w:rPr>
                                    <m:t>jβ</m:t>
                                  </m:r>
                                </m:sup>
                              </m:sSup>
                              <m:sSub>
                                <m:sSubPr>
                                  <m:ctrlPr>
                                    <w:rPr>
                                      <w:rFonts w:ascii="Cambria Math" w:eastAsiaTheme="minorHAnsi" w:hAnsi="Cambria Math"/>
                                      <w:b/>
                                      <w:bCs/>
                                      <w:i/>
                                      <w:iCs/>
                                      <w:lang w:eastAsia="ko-KR"/>
                                    </w:rPr>
                                  </m:ctrlPr>
                                </m:sSubPr>
                                <m:e>
                                  <m:r>
                                    <m:rPr>
                                      <m:sty m:val="bi"/>
                                    </m:rPr>
                                    <w:rPr>
                                      <w:rFonts w:ascii="Cambria Math" w:hAnsi="Cambria Math"/>
                                      <w:lang w:val="en-GB"/>
                                    </w:rPr>
                                    <m:t>b</m:t>
                                  </m:r>
                                </m:e>
                                <m:sub>
                                  <m:sSub>
                                    <m:sSubPr>
                                      <m:ctrlPr>
                                        <w:rPr>
                                          <w:rFonts w:ascii="Cambria Math" w:eastAsiaTheme="minorHAnsi" w:hAnsi="Cambria Math"/>
                                          <w:i/>
                                          <w:iCs/>
                                          <w:lang w:eastAsia="ko-KR"/>
                                        </w:rPr>
                                      </m:ctrlPr>
                                    </m:sSubPr>
                                    <m:e>
                                      <m:r>
                                        <w:rPr>
                                          <w:rFonts w:ascii="Cambria Math" w:hAnsi="Cambria Math"/>
                                          <w:lang w:val="en-GB"/>
                                        </w:rPr>
                                        <m:t>k</m:t>
                                      </m:r>
                                    </m:e>
                                    <m:sub>
                                      <m:r>
                                        <w:rPr>
                                          <w:rFonts w:ascii="Cambria Math" w:hAnsi="Cambria Math"/>
                                          <w:lang w:val="en-GB"/>
                                        </w:rPr>
                                        <m:t>1</m:t>
                                      </m:r>
                                    </m:sub>
                                  </m:sSub>
                                  <m:r>
                                    <w:rPr>
                                      <w:rFonts w:ascii="Cambria Math" w:hAnsi="Cambria Math"/>
                                      <w:lang w:val="en-GB"/>
                                    </w:rPr>
                                    <m:t>,</m:t>
                                  </m:r>
                                  <m:sSub>
                                    <m:sSubPr>
                                      <m:ctrlPr>
                                        <w:rPr>
                                          <w:rFonts w:ascii="Cambria Math" w:eastAsiaTheme="minorHAnsi" w:hAnsi="Cambria Math"/>
                                          <w:i/>
                                          <w:iCs/>
                                          <w:lang w:eastAsia="ko-KR"/>
                                        </w:rPr>
                                      </m:ctrlPr>
                                    </m:sSubPr>
                                    <m:e>
                                      <m:r>
                                        <w:rPr>
                                          <w:rFonts w:ascii="Cambria Math" w:hAnsi="Cambria Math"/>
                                          <w:lang w:val="en-GB"/>
                                        </w:rPr>
                                        <m:t>k</m:t>
                                      </m:r>
                                    </m:e>
                                    <m:sub>
                                      <m:r>
                                        <w:rPr>
                                          <w:rFonts w:ascii="Cambria Math" w:hAnsi="Cambria Math"/>
                                          <w:lang w:val="en-GB"/>
                                        </w:rPr>
                                        <m:t>2</m:t>
                                      </m:r>
                                    </m:sub>
                                  </m:sSub>
                                </m:sub>
                              </m:sSub>
                            </m:e>
                            <m:e>
                              <m:r>
                                <w:rPr>
                                  <w:rFonts w:ascii="Cambria Math" w:hAnsi="Cambria Math"/>
                                  <w:lang w:eastAsia="ko-KR"/>
                                </w:rPr>
                                <m:t>-</m:t>
                              </m:r>
                              <m:sSup>
                                <m:sSupPr>
                                  <m:ctrlPr>
                                    <w:rPr>
                                      <w:rFonts w:ascii="Cambria Math" w:eastAsiaTheme="minorHAnsi" w:hAnsi="Cambria Math"/>
                                      <w:i/>
                                      <w:iCs/>
                                      <w:sz w:val="22"/>
                                      <w:szCs w:val="22"/>
                                    </w:rPr>
                                  </m:ctrlPr>
                                </m:sSupPr>
                                <m:e>
                                  <m:r>
                                    <w:rPr>
                                      <w:rFonts w:ascii="Cambria Math" w:hAnsi="Cambria Math"/>
                                      <w:sz w:val="22"/>
                                      <w:szCs w:val="22"/>
                                    </w:rPr>
                                    <m:t>e</m:t>
                                  </m:r>
                                </m:e>
                                <m:sup>
                                  <m:r>
                                    <w:rPr>
                                      <w:rFonts w:ascii="Cambria Math" w:hAnsi="Cambria Math"/>
                                      <w:sz w:val="22"/>
                                      <w:szCs w:val="22"/>
                                    </w:rPr>
                                    <m:t>j(α+β)</m:t>
                                  </m:r>
                                </m:sup>
                              </m:sSup>
                              <m:sSub>
                                <m:sSubPr>
                                  <m:ctrlPr>
                                    <w:rPr>
                                      <w:rFonts w:ascii="Cambria Math" w:eastAsiaTheme="minorHAnsi" w:hAnsi="Cambria Math"/>
                                      <w:b/>
                                      <w:bCs/>
                                      <w:i/>
                                      <w:iCs/>
                                      <w:lang w:eastAsia="ko-KR"/>
                                    </w:rPr>
                                  </m:ctrlPr>
                                </m:sSubPr>
                                <m:e>
                                  <m:r>
                                    <m:rPr>
                                      <m:sty m:val="bi"/>
                                    </m:rPr>
                                    <w:rPr>
                                      <w:rFonts w:ascii="Cambria Math" w:hAnsi="Cambria Math"/>
                                      <w:lang w:val="en-GB"/>
                                    </w:rPr>
                                    <m:t>b</m:t>
                                  </m:r>
                                </m:e>
                                <m:sub>
                                  <m:sSub>
                                    <m:sSubPr>
                                      <m:ctrlPr>
                                        <w:rPr>
                                          <w:rFonts w:ascii="Cambria Math" w:eastAsiaTheme="minorHAnsi" w:hAnsi="Cambria Math"/>
                                          <w:i/>
                                          <w:iCs/>
                                          <w:lang w:eastAsia="ko-KR"/>
                                        </w:rPr>
                                      </m:ctrlPr>
                                    </m:sSubPr>
                                    <m:e>
                                      <m:r>
                                        <w:rPr>
                                          <w:rFonts w:ascii="Cambria Math" w:hAnsi="Cambria Math"/>
                                          <w:lang w:val="en-GB"/>
                                        </w:rPr>
                                        <m:t>k</m:t>
                                      </m:r>
                                    </m:e>
                                    <m:sub>
                                      <m:r>
                                        <w:rPr>
                                          <w:rFonts w:ascii="Cambria Math" w:hAnsi="Cambria Math"/>
                                          <w:lang w:val="en-GB"/>
                                        </w:rPr>
                                        <m:t>1</m:t>
                                      </m:r>
                                    </m:sub>
                                  </m:sSub>
                                  <m:r>
                                    <w:rPr>
                                      <w:rFonts w:ascii="Cambria Math" w:hAnsi="Cambria Math"/>
                                      <w:lang w:val="en-GB"/>
                                    </w:rPr>
                                    <m:t>,</m:t>
                                  </m:r>
                                  <m:sSub>
                                    <m:sSubPr>
                                      <m:ctrlPr>
                                        <w:rPr>
                                          <w:rFonts w:ascii="Cambria Math" w:eastAsiaTheme="minorHAnsi" w:hAnsi="Cambria Math"/>
                                          <w:i/>
                                          <w:iCs/>
                                          <w:lang w:eastAsia="ko-KR"/>
                                        </w:rPr>
                                      </m:ctrlPr>
                                    </m:sSubPr>
                                    <m:e>
                                      <m:r>
                                        <w:rPr>
                                          <w:rFonts w:ascii="Cambria Math" w:hAnsi="Cambria Math"/>
                                          <w:lang w:val="en-GB"/>
                                        </w:rPr>
                                        <m:t>k</m:t>
                                      </m:r>
                                    </m:e>
                                    <m:sub>
                                      <m:r>
                                        <w:rPr>
                                          <w:rFonts w:ascii="Cambria Math" w:hAnsi="Cambria Math"/>
                                          <w:lang w:val="en-GB"/>
                                        </w:rPr>
                                        <m:t>2</m:t>
                                      </m:r>
                                    </m:sub>
                                  </m:sSub>
                                </m:sub>
                              </m:sSub>
                            </m:e>
                          </m:eqArr>
                        </m:e>
                        <m:e>
                          <m:eqArr>
                            <m:eqArrPr>
                              <m:ctrlPr>
                                <w:rPr>
                                  <w:rFonts w:ascii="Cambria Math" w:eastAsiaTheme="minorHAnsi" w:hAnsi="Cambria Math"/>
                                  <w:i/>
                                  <w:iCs/>
                                  <w:lang w:eastAsia="ko-KR"/>
                                </w:rPr>
                              </m:ctrlPr>
                            </m:eqArrPr>
                            <m:e>
                              <m:sSub>
                                <m:sSubPr>
                                  <m:ctrlPr>
                                    <w:rPr>
                                      <w:rFonts w:ascii="Cambria Math" w:eastAsiaTheme="minorHAnsi" w:hAnsi="Cambria Math"/>
                                      <w:b/>
                                      <w:bCs/>
                                      <w:i/>
                                      <w:iCs/>
                                      <w:lang w:eastAsia="ko-KR"/>
                                    </w:rPr>
                                  </m:ctrlPr>
                                </m:sSubPr>
                                <m:e>
                                  <m:r>
                                    <m:rPr>
                                      <m:sty m:val="bi"/>
                                    </m:rPr>
                                    <w:rPr>
                                      <w:rFonts w:ascii="Cambria Math" w:hAnsi="Cambria Math"/>
                                      <w:lang w:val="en-GB"/>
                                    </w:rPr>
                                    <m:t>b</m:t>
                                  </m:r>
                                </m:e>
                                <m:sub>
                                  <m:sSub>
                                    <m:sSubPr>
                                      <m:ctrlPr>
                                        <w:rPr>
                                          <w:rFonts w:ascii="Cambria Math" w:eastAsiaTheme="minorHAnsi" w:hAnsi="Cambria Math"/>
                                          <w:i/>
                                          <w:iCs/>
                                          <w:lang w:eastAsia="ko-KR"/>
                                        </w:rPr>
                                      </m:ctrlPr>
                                    </m:sSubPr>
                                    <m:e>
                                      <m:r>
                                        <w:rPr>
                                          <w:rFonts w:ascii="Cambria Math" w:hAnsi="Cambria Math"/>
                                          <w:lang w:val="en-GB"/>
                                        </w:rPr>
                                        <m:t>k</m:t>
                                      </m:r>
                                    </m:e>
                                    <m:sub>
                                      <m:r>
                                        <w:rPr>
                                          <w:rFonts w:ascii="Cambria Math" w:hAnsi="Cambria Math"/>
                                          <w:lang w:val="en-GB"/>
                                        </w:rPr>
                                        <m:t>1</m:t>
                                      </m:r>
                                    </m:sub>
                                  </m:sSub>
                                  <m:r>
                                    <w:rPr>
                                      <w:rFonts w:ascii="Cambria Math" w:hAnsi="Cambria Math"/>
                                      <w:lang w:val="en-GB"/>
                                    </w:rPr>
                                    <m:t>,</m:t>
                                  </m:r>
                                  <m:sSub>
                                    <m:sSubPr>
                                      <m:ctrlPr>
                                        <w:rPr>
                                          <w:rFonts w:ascii="Cambria Math" w:eastAsiaTheme="minorHAnsi" w:hAnsi="Cambria Math"/>
                                          <w:i/>
                                          <w:iCs/>
                                          <w:lang w:eastAsia="ko-KR"/>
                                        </w:rPr>
                                      </m:ctrlPr>
                                    </m:sSubPr>
                                    <m:e>
                                      <m:r>
                                        <w:rPr>
                                          <w:rFonts w:ascii="Cambria Math" w:hAnsi="Cambria Math"/>
                                          <w:lang w:val="en-GB"/>
                                        </w:rPr>
                                        <m:t>k</m:t>
                                      </m:r>
                                    </m:e>
                                    <m:sub>
                                      <m:r>
                                        <w:rPr>
                                          <w:rFonts w:ascii="Cambria Math" w:hAnsi="Cambria Math"/>
                                          <w:lang w:val="en-GB"/>
                                        </w:rPr>
                                        <m:t>2</m:t>
                                      </m:r>
                                    </m:sub>
                                  </m:sSub>
                                </m:sub>
                              </m:sSub>
                            </m:e>
                            <m:e>
                              <m:r>
                                <w:rPr>
                                  <w:rFonts w:ascii="Cambria Math" w:hAnsi="Cambria Math"/>
                                  <w:lang w:eastAsia="ko-KR"/>
                                </w:rPr>
                                <m:t>-</m:t>
                              </m:r>
                              <m:sSup>
                                <m:sSupPr>
                                  <m:ctrlPr>
                                    <w:rPr>
                                      <w:rFonts w:ascii="Cambria Math" w:eastAsiaTheme="minorHAnsi" w:hAnsi="Cambria Math"/>
                                      <w:i/>
                                      <w:iCs/>
                                      <w:sz w:val="22"/>
                                      <w:szCs w:val="22"/>
                                    </w:rPr>
                                  </m:ctrlPr>
                                </m:sSupPr>
                                <m:e>
                                  <m:r>
                                    <w:rPr>
                                      <w:rFonts w:ascii="Cambria Math" w:hAnsi="Cambria Math"/>
                                      <w:sz w:val="22"/>
                                      <w:szCs w:val="22"/>
                                    </w:rPr>
                                    <m:t>e</m:t>
                                  </m:r>
                                </m:e>
                                <m:sup>
                                  <m:r>
                                    <w:rPr>
                                      <w:rFonts w:ascii="Cambria Math" w:hAnsi="Cambria Math"/>
                                      <w:sz w:val="22"/>
                                      <w:szCs w:val="22"/>
                                    </w:rPr>
                                    <m:t>jα</m:t>
                                  </m:r>
                                </m:sup>
                              </m:sSup>
                              <m:sSub>
                                <m:sSubPr>
                                  <m:ctrlPr>
                                    <w:rPr>
                                      <w:rFonts w:ascii="Cambria Math" w:eastAsiaTheme="minorHAnsi" w:hAnsi="Cambria Math"/>
                                      <w:b/>
                                      <w:bCs/>
                                      <w:i/>
                                      <w:iCs/>
                                      <w:lang w:eastAsia="ko-KR"/>
                                    </w:rPr>
                                  </m:ctrlPr>
                                </m:sSubPr>
                                <m:e>
                                  <m:r>
                                    <m:rPr>
                                      <m:sty m:val="bi"/>
                                    </m:rPr>
                                    <w:rPr>
                                      <w:rFonts w:ascii="Cambria Math" w:hAnsi="Cambria Math"/>
                                      <w:lang w:val="en-GB"/>
                                    </w:rPr>
                                    <m:t>b</m:t>
                                  </m:r>
                                </m:e>
                                <m:sub>
                                  <m:sSub>
                                    <m:sSubPr>
                                      <m:ctrlPr>
                                        <w:rPr>
                                          <w:rFonts w:ascii="Cambria Math" w:eastAsiaTheme="minorHAnsi" w:hAnsi="Cambria Math"/>
                                          <w:i/>
                                          <w:iCs/>
                                          <w:lang w:eastAsia="ko-KR"/>
                                        </w:rPr>
                                      </m:ctrlPr>
                                    </m:sSubPr>
                                    <m:e>
                                      <m:r>
                                        <w:rPr>
                                          <w:rFonts w:ascii="Cambria Math" w:hAnsi="Cambria Math"/>
                                          <w:lang w:val="en-GB"/>
                                        </w:rPr>
                                        <m:t>k</m:t>
                                      </m:r>
                                    </m:e>
                                    <m:sub>
                                      <m:r>
                                        <w:rPr>
                                          <w:rFonts w:ascii="Cambria Math" w:hAnsi="Cambria Math"/>
                                          <w:lang w:val="en-GB"/>
                                        </w:rPr>
                                        <m:t>1</m:t>
                                      </m:r>
                                    </m:sub>
                                  </m:sSub>
                                  <m:r>
                                    <w:rPr>
                                      <w:rFonts w:ascii="Cambria Math" w:hAnsi="Cambria Math"/>
                                      <w:lang w:val="en-GB"/>
                                    </w:rPr>
                                    <m:t>,</m:t>
                                  </m:r>
                                  <m:sSub>
                                    <m:sSubPr>
                                      <m:ctrlPr>
                                        <w:rPr>
                                          <w:rFonts w:ascii="Cambria Math" w:eastAsiaTheme="minorHAnsi" w:hAnsi="Cambria Math"/>
                                          <w:i/>
                                          <w:iCs/>
                                          <w:lang w:eastAsia="ko-KR"/>
                                        </w:rPr>
                                      </m:ctrlPr>
                                    </m:sSubPr>
                                    <m:e>
                                      <m:r>
                                        <w:rPr>
                                          <w:rFonts w:ascii="Cambria Math" w:hAnsi="Cambria Math"/>
                                          <w:lang w:val="en-GB"/>
                                        </w:rPr>
                                        <m:t>k</m:t>
                                      </m:r>
                                    </m:e>
                                    <m:sub>
                                      <m:r>
                                        <w:rPr>
                                          <w:rFonts w:ascii="Cambria Math" w:hAnsi="Cambria Math"/>
                                          <w:lang w:val="en-GB"/>
                                        </w:rPr>
                                        <m:t>2</m:t>
                                      </m:r>
                                    </m:sub>
                                  </m:sSub>
                                </m:sub>
                              </m:sSub>
                            </m:e>
                            <m:e>
                              <m:r>
                                <w:rPr>
                                  <w:rFonts w:ascii="Cambria Math" w:hAnsi="Cambria Math"/>
                                  <w:lang w:eastAsia="ko-KR"/>
                                </w:rPr>
                                <m:t>-</m:t>
                              </m:r>
                              <m:sSup>
                                <m:sSupPr>
                                  <m:ctrlPr>
                                    <w:rPr>
                                      <w:rFonts w:ascii="Cambria Math" w:eastAsiaTheme="minorHAnsi" w:hAnsi="Cambria Math"/>
                                      <w:i/>
                                      <w:iCs/>
                                      <w:sz w:val="22"/>
                                      <w:szCs w:val="22"/>
                                    </w:rPr>
                                  </m:ctrlPr>
                                </m:sSupPr>
                                <m:e>
                                  <m:r>
                                    <w:rPr>
                                      <w:rFonts w:ascii="Cambria Math" w:hAnsi="Cambria Math"/>
                                      <w:sz w:val="22"/>
                                      <w:szCs w:val="22"/>
                                    </w:rPr>
                                    <m:t>e</m:t>
                                  </m:r>
                                </m:e>
                                <m:sup>
                                  <m:r>
                                    <w:rPr>
                                      <w:rFonts w:ascii="Cambria Math" w:hAnsi="Cambria Math"/>
                                      <w:sz w:val="22"/>
                                      <w:szCs w:val="22"/>
                                    </w:rPr>
                                    <m:t>jβ</m:t>
                                  </m:r>
                                </m:sup>
                              </m:sSup>
                              <m:sSub>
                                <m:sSubPr>
                                  <m:ctrlPr>
                                    <w:rPr>
                                      <w:rFonts w:ascii="Cambria Math" w:eastAsiaTheme="minorHAnsi" w:hAnsi="Cambria Math"/>
                                      <w:b/>
                                      <w:bCs/>
                                      <w:i/>
                                      <w:iCs/>
                                      <w:lang w:eastAsia="ko-KR"/>
                                    </w:rPr>
                                  </m:ctrlPr>
                                </m:sSubPr>
                                <m:e>
                                  <m:r>
                                    <m:rPr>
                                      <m:sty m:val="bi"/>
                                    </m:rPr>
                                    <w:rPr>
                                      <w:rFonts w:ascii="Cambria Math" w:hAnsi="Cambria Math"/>
                                      <w:lang w:val="en-GB"/>
                                    </w:rPr>
                                    <m:t>b</m:t>
                                  </m:r>
                                </m:e>
                                <m:sub>
                                  <m:sSub>
                                    <m:sSubPr>
                                      <m:ctrlPr>
                                        <w:rPr>
                                          <w:rFonts w:ascii="Cambria Math" w:eastAsiaTheme="minorHAnsi" w:hAnsi="Cambria Math"/>
                                          <w:i/>
                                          <w:iCs/>
                                          <w:lang w:eastAsia="ko-KR"/>
                                        </w:rPr>
                                      </m:ctrlPr>
                                    </m:sSubPr>
                                    <m:e>
                                      <m:r>
                                        <w:rPr>
                                          <w:rFonts w:ascii="Cambria Math" w:hAnsi="Cambria Math"/>
                                          <w:lang w:val="en-GB"/>
                                        </w:rPr>
                                        <m:t>k</m:t>
                                      </m:r>
                                    </m:e>
                                    <m:sub>
                                      <m:r>
                                        <w:rPr>
                                          <w:rFonts w:ascii="Cambria Math" w:hAnsi="Cambria Math"/>
                                          <w:lang w:val="en-GB"/>
                                        </w:rPr>
                                        <m:t>1</m:t>
                                      </m:r>
                                    </m:sub>
                                  </m:sSub>
                                  <m:r>
                                    <w:rPr>
                                      <w:rFonts w:ascii="Cambria Math" w:hAnsi="Cambria Math"/>
                                      <w:lang w:val="en-GB"/>
                                    </w:rPr>
                                    <m:t>,</m:t>
                                  </m:r>
                                  <m:sSub>
                                    <m:sSubPr>
                                      <m:ctrlPr>
                                        <w:rPr>
                                          <w:rFonts w:ascii="Cambria Math" w:eastAsiaTheme="minorHAnsi" w:hAnsi="Cambria Math"/>
                                          <w:i/>
                                          <w:iCs/>
                                          <w:lang w:eastAsia="ko-KR"/>
                                        </w:rPr>
                                      </m:ctrlPr>
                                    </m:sSubPr>
                                    <m:e>
                                      <m:r>
                                        <w:rPr>
                                          <w:rFonts w:ascii="Cambria Math" w:hAnsi="Cambria Math"/>
                                          <w:lang w:val="en-GB"/>
                                        </w:rPr>
                                        <m:t>k</m:t>
                                      </m:r>
                                    </m:e>
                                    <m:sub>
                                      <m:r>
                                        <w:rPr>
                                          <w:rFonts w:ascii="Cambria Math" w:hAnsi="Cambria Math"/>
                                          <w:lang w:val="en-GB"/>
                                        </w:rPr>
                                        <m:t>2</m:t>
                                      </m:r>
                                    </m:sub>
                                  </m:sSub>
                                </m:sub>
                              </m:sSub>
                            </m:e>
                            <m:e>
                              <m:sSup>
                                <m:sSupPr>
                                  <m:ctrlPr>
                                    <w:rPr>
                                      <w:rFonts w:ascii="Cambria Math" w:eastAsiaTheme="minorHAnsi" w:hAnsi="Cambria Math"/>
                                      <w:i/>
                                      <w:iCs/>
                                      <w:sz w:val="22"/>
                                      <w:szCs w:val="22"/>
                                    </w:rPr>
                                  </m:ctrlPr>
                                </m:sSupPr>
                                <m:e>
                                  <m:r>
                                    <w:rPr>
                                      <w:rFonts w:ascii="Cambria Math" w:hAnsi="Cambria Math"/>
                                      <w:sz w:val="22"/>
                                      <w:szCs w:val="22"/>
                                    </w:rPr>
                                    <m:t>e</m:t>
                                  </m:r>
                                </m:e>
                                <m:sup>
                                  <m:r>
                                    <w:rPr>
                                      <w:rFonts w:ascii="Cambria Math" w:hAnsi="Cambria Math"/>
                                      <w:sz w:val="22"/>
                                      <w:szCs w:val="22"/>
                                    </w:rPr>
                                    <m:t>j(α+β)</m:t>
                                  </m:r>
                                </m:sup>
                              </m:sSup>
                              <m:sSub>
                                <m:sSubPr>
                                  <m:ctrlPr>
                                    <w:rPr>
                                      <w:rFonts w:ascii="Cambria Math" w:eastAsiaTheme="minorHAnsi" w:hAnsi="Cambria Math"/>
                                      <w:b/>
                                      <w:bCs/>
                                      <w:i/>
                                      <w:iCs/>
                                      <w:lang w:eastAsia="ko-KR"/>
                                    </w:rPr>
                                  </m:ctrlPr>
                                </m:sSubPr>
                                <m:e>
                                  <m:r>
                                    <m:rPr>
                                      <m:sty m:val="bi"/>
                                    </m:rPr>
                                    <w:rPr>
                                      <w:rFonts w:ascii="Cambria Math" w:hAnsi="Cambria Math"/>
                                      <w:lang w:val="en-GB"/>
                                    </w:rPr>
                                    <m:t>b</m:t>
                                  </m:r>
                                </m:e>
                                <m:sub>
                                  <m:sSub>
                                    <m:sSubPr>
                                      <m:ctrlPr>
                                        <w:rPr>
                                          <w:rFonts w:ascii="Cambria Math" w:eastAsiaTheme="minorHAnsi" w:hAnsi="Cambria Math"/>
                                          <w:i/>
                                          <w:iCs/>
                                          <w:lang w:eastAsia="ko-KR"/>
                                        </w:rPr>
                                      </m:ctrlPr>
                                    </m:sSubPr>
                                    <m:e>
                                      <m:r>
                                        <w:rPr>
                                          <w:rFonts w:ascii="Cambria Math" w:hAnsi="Cambria Math"/>
                                          <w:lang w:val="en-GB"/>
                                        </w:rPr>
                                        <m:t>k</m:t>
                                      </m:r>
                                    </m:e>
                                    <m:sub>
                                      <m:r>
                                        <w:rPr>
                                          <w:rFonts w:ascii="Cambria Math" w:hAnsi="Cambria Math"/>
                                          <w:lang w:val="en-GB"/>
                                        </w:rPr>
                                        <m:t>1</m:t>
                                      </m:r>
                                    </m:sub>
                                  </m:sSub>
                                  <m:r>
                                    <w:rPr>
                                      <w:rFonts w:ascii="Cambria Math" w:hAnsi="Cambria Math"/>
                                      <w:lang w:val="en-GB"/>
                                    </w:rPr>
                                    <m:t>,</m:t>
                                  </m:r>
                                  <m:sSub>
                                    <m:sSubPr>
                                      <m:ctrlPr>
                                        <w:rPr>
                                          <w:rFonts w:ascii="Cambria Math" w:eastAsiaTheme="minorHAnsi" w:hAnsi="Cambria Math"/>
                                          <w:i/>
                                          <w:iCs/>
                                          <w:lang w:eastAsia="ko-KR"/>
                                        </w:rPr>
                                      </m:ctrlPr>
                                    </m:sSubPr>
                                    <m:e>
                                      <m:r>
                                        <w:rPr>
                                          <w:rFonts w:ascii="Cambria Math" w:hAnsi="Cambria Math"/>
                                          <w:lang w:val="en-GB"/>
                                        </w:rPr>
                                        <m:t>k</m:t>
                                      </m:r>
                                    </m:e>
                                    <m:sub>
                                      <m:r>
                                        <w:rPr>
                                          <w:rFonts w:ascii="Cambria Math" w:hAnsi="Cambria Math"/>
                                          <w:lang w:val="en-GB"/>
                                        </w:rPr>
                                        <m:t>2</m:t>
                                      </m:r>
                                    </m:sub>
                                  </m:sSub>
                                </m:sub>
                              </m:sSub>
                            </m:e>
                          </m:eqArr>
                        </m:e>
                      </m:mr>
                    </m:m>
                  </m:e>
                </m:mr>
              </m:m>
            </m:e>
          </m:d>
        </m:oMath>
      </m:oMathPara>
    </w:p>
    <w:p w14:paraId="68FA358D" w14:textId="4CA69144" w:rsidR="003C732A" w:rsidRDefault="003C732A" w:rsidP="00773CA4">
      <w:pPr>
        <w:rPr>
          <w:lang w:val="en-GB" w:eastAsia="zh-CN"/>
        </w:rPr>
      </w:pPr>
    </w:p>
    <w:p w14:paraId="416BC90C" w14:textId="77777777" w:rsidR="003C732A" w:rsidRPr="00773CA4" w:rsidRDefault="003C732A" w:rsidP="00773CA4">
      <w:pPr>
        <w:rPr>
          <w:lang w:val="en-GB" w:eastAsia="zh-CN"/>
        </w:rPr>
      </w:pPr>
    </w:p>
    <w:p w14:paraId="1F2B2B8D" w14:textId="631FFA3B" w:rsidR="003A0E41" w:rsidRDefault="003C732A" w:rsidP="003A0E41">
      <w:r>
        <w:t>Where:</w:t>
      </w:r>
    </w:p>
    <w:p w14:paraId="5CCF9D6C" w14:textId="5D89DF3E" w:rsidR="003C732A" w:rsidRPr="003C732A" w:rsidRDefault="001E5B7A" w:rsidP="003C732A">
      <w:pPr>
        <w:pStyle w:val="ListParagraph"/>
        <w:numPr>
          <w:ilvl w:val="0"/>
          <w:numId w:val="26"/>
        </w:numPr>
      </w:pPr>
      <m:oMath>
        <m:sSub>
          <m:sSubPr>
            <m:ctrlPr>
              <w:rPr>
                <w:rFonts w:ascii="Cambria Math" w:hAnsi="Cambria Math"/>
                <w:b/>
                <w:bCs/>
                <w:i/>
                <w:iCs/>
                <w:sz w:val="24"/>
                <w:lang w:eastAsia="ko-KR"/>
              </w:rPr>
            </m:ctrlPr>
          </m:sSubPr>
          <m:e>
            <m:r>
              <m:rPr>
                <m:sty m:val="bi"/>
              </m:rPr>
              <w:rPr>
                <w:rFonts w:ascii="Cambria Math" w:hAnsi="Cambria Math"/>
              </w:rPr>
              <m:t>b</m:t>
            </m:r>
          </m:e>
          <m:sub>
            <m:sSub>
              <m:sSubPr>
                <m:ctrlPr>
                  <w:rPr>
                    <w:rFonts w:ascii="Cambria Math" w:hAnsi="Cambria Math"/>
                    <w:i/>
                    <w:iCs/>
                    <w:sz w:val="24"/>
                    <w:lang w:eastAsia="ko-KR"/>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iCs/>
                    <w:sz w:val="24"/>
                    <w:lang w:eastAsia="ko-KR"/>
                  </w:rPr>
                </m:ctrlPr>
              </m:sSubPr>
              <m:e>
                <m:r>
                  <w:rPr>
                    <w:rFonts w:ascii="Cambria Math" w:hAnsi="Cambria Math"/>
                  </w:rPr>
                  <m:t>k</m:t>
                </m:r>
              </m:e>
              <m:sub>
                <m:r>
                  <w:rPr>
                    <w:rFonts w:ascii="Cambria Math" w:hAnsi="Cambria Math"/>
                  </w:rPr>
                  <m:t>2</m:t>
                </m:r>
              </m:sub>
            </m:sSub>
          </m:sub>
        </m:sSub>
      </m:oMath>
      <w:r w:rsidR="003C732A">
        <w:rPr>
          <w:b/>
          <w:bCs/>
          <w:iCs/>
          <w:sz w:val="24"/>
          <w:lang w:eastAsia="ko-KR"/>
        </w:rPr>
        <w:t xml:space="preserve"> </w:t>
      </w:r>
      <w:r w:rsidR="003C732A">
        <w:rPr>
          <w:bCs/>
          <w:iCs/>
          <w:sz w:val="24"/>
          <w:lang w:eastAsia="ko-KR"/>
        </w:rPr>
        <w:t>is a size-(</w:t>
      </w:r>
      <m:oMath>
        <m:f>
          <m:fPr>
            <m:ctrlPr>
              <w:rPr>
                <w:rFonts w:ascii="Cambria Math" w:hAnsi="Cambria Math"/>
                <w:bCs/>
                <w:i/>
                <w:iCs/>
                <w:sz w:val="24"/>
                <w:lang w:eastAsia="ko-KR"/>
              </w:rPr>
            </m:ctrlPr>
          </m:fPr>
          <m:num>
            <m:sSub>
              <m:sSubPr>
                <m:ctrlPr>
                  <w:rPr>
                    <w:rFonts w:ascii="Cambria Math" w:hAnsi="Cambria Math"/>
                    <w:bCs/>
                    <w:i/>
                    <w:iCs/>
                    <w:sz w:val="24"/>
                    <w:lang w:eastAsia="ko-KR"/>
                  </w:rPr>
                </m:ctrlPr>
              </m:sSubPr>
              <m:e>
                <m:r>
                  <w:rPr>
                    <w:rFonts w:ascii="Cambria Math" w:hAnsi="Cambria Math"/>
                    <w:sz w:val="24"/>
                    <w:lang w:eastAsia="ko-KR"/>
                  </w:rPr>
                  <m:t>N</m:t>
                </m:r>
              </m:e>
              <m:sub>
                <m:r>
                  <w:rPr>
                    <w:rFonts w:ascii="Cambria Math" w:hAnsi="Cambria Math"/>
                    <w:sz w:val="24"/>
                    <w:lang w:eastAsia="ko-KR"/>
                  </w:rPr>
                  <m:t>1</m:t>
                </m:r>
              </m:sub>
            </m:sSub>
          </m:num>
          <m:den>
            <m:r>
              <w:rPr>
                <w:rFonts w:ascii="Cambria Math" w:hAnsi="Cambria Math"/>
                <w:sz w:val="24"/>
                <w:lang w:eastAsia="ko-KR"/>
              </w:rPr>
              <m:t>2</m:t>
            </m:r>
          </m:den>
        </m:f>
        <m:sSub>
          <m:sSubPr>
            <m:ctrlPr>
              <w:rPr>
                <w:rFonts w:ascii="Cambria Math" w:hAnsi="Cambria Math"/>
                <w:bCs/>
                <w:i/>
                <w:iCs/>
                <w:sz w:val="24"/>
                <w:lang w:eastAsia="ko-KR"/>
              </w:rPr>
            </m:ctrlPr>
          </m:sSubPr>
          <m:e>
            <m:r>
              <w:rPr>
                <w:rFonts w:ascii="Cambria Math" w:hAnsi="Cambria Math"/>
                <w:sz w:val="24"/>
                <w:lang w:eastAsia="ko-KR"/>
              </w:rPr>
              <m:t>N</m:t>
            </m:r>
          </m:e>
          <m:sub>
            <m:r>
              <w:rPr>
                <w:rFonts w:ascii="Cambria Math" w:hAnsi="Cambria Math"/>
                <w:sz w:val="24"/>
                <w:lang w:eastAsia="ko-KR"/>
              </w:rPr>
              <m:t>2</m:t>
            </m:r>
          </m:sub>
        </m:sSub>
      </m:oMath>
      <w:r w:rsidR="003C732A">
        <w:rPr>
          <w:bCs/>
          <w:iCs/>
          <w:sz w:val="24"/>
          <w:lang w:eastAsia="ko-KR"/>
        </w:rPr>
        <w:t>) 2D DFT beam</w:t>
      </w:r>
    </w:p>
    <w:p w14:paraId="0D462964" w14:textId="22645FEF" w:rsidR="003C732A" w:rsidRPr="003C732A" w:rsidRDefault="001E5B7A" w:rsidP="003C732A">
      <w:pPr>
        <w:pStyle w:val="ListParagraph"/>
        <w:numPr>
          <w:ilvl w:val="0"/>
          <w:numId w:val="26"/>
        </w:numPr>
      </w:pPr>
      <m:oMath>
        <m:sSup>
          <m:sSupPr>
            <m:ctrlPr>
              <w:rPr>
                <w:rFonts w:ascii="Cambria Math" w:hAnsi="Cambria Math"/>
                <w:i/>
                <w:iCs/>
                <w:sz w:val="22"/>
                <w:szCs w:val="22"/>
              </w:rPr>
            </m:ctrlPr>
          </m:sSupPr>
          <m:e>
            <m:r>
              <w:rPr>
                <w:rFonts w:ascii="Cambria Math" w:hAnsi="Cambria Math"/>
                <w:sz w:val="22"/>
                <w:szCs w:val="22"/>
              </w:rPr>
              <m:t>e</m:t>
            </m:r>
          </m:e>
          <m:sup>
            <m:r>
              <w:rPr>
                <w:rFonts w:ascii="Cambria Math" w:hAnsi="Cambria Math"/>
                <w:sz w:val="22"/>
                <w:szCs w:val="22"/>
              </w:rPr>
              <m:t>jα</m:t>
            </m:r>
          </m:sup>
        </m:sSup>
        <m:r>
          <w:rPr>
            <w:rFonts w:ascii="Cambria Math" w:hAnsi="Cambria Math"/>
            <w:sz w:val="22"/>
            <w:szCs w:val="22"/>
          </w:rPr>
          <m:t>∈</m:t>
        </m:r>
        <m:d>
          <m:dPr>
            <m:begChr m:val="{"/>
            <m:endChr m:val="}"/>
            <m:ctrlPr>
              <w:rPr>
                <w:rFonts w:ascii="Cambria Math" w:hAnsi="Cambria Math"/>
                <w:i/>
                <w:iCs/>
                <w:sz w:val="22"/>
                <w:szCs w:val="22"/>
              </w:rPr>
            </m:ctrlPr>
          </m:dPr>
          <m:e>
            <m:r>
              <w:rPr>
                <w:rFonts w:ascii="Cambria Math" w:hAnsi="Cambria Math"/>
                <w:sz w:val="22"/>
                <w:szCs w:val="22"/>
              </w:rPr>
              <m:t>1,j,-1,-j</m:t>
            </m:r>
          </m:e>
        </m:d>
      </m:oMath>
      <w:r w:rsidR="003C732A">
        <w:rPr>
          <w:iCs/>
          <w:sz w:val="22"/>
          <w:szCs w:val="22"/>
        </w:rPr>
        <w:t xml:space="preserve"> is an inter-group cophasing factor</w:t>
      </w:r>
    </w:p>
    <w:p w14:paraId="7A50689E" w14:textId="63B98892" w:rsidR="003C732A" w:rsidRPr="003C732A" w:rsidRDefault="001E5B7A" w:rsidP="003C732A">
      <w:pPr>
        <w:pStyle w:val="ListParagraph"/>
        <w:numPr>
          <w:ilvl w:val="0"/>
          <w:numId w:val="26"/>
        </w:numPr>
      </w:pPr>
      <m:oMath>
        <m:sSup>
          <m:sSupPr>
            <m:ctrlPr>
              <w:rPr>
                <w:rFonts w:ascii="Cambria Math" w:hAnsi="Cambria Math"/>
                <w:i/>
                <w:iCs/>
                <w:sz w:val="22"/>
                <w:szCs w:val="22"/>
              </w:rPr>
            </m:ctrlPr>
          </m:sSupPr>
          <m:e>
            <m:r>
              <w:rPr>
                <w:rFonts w:ascii="Cambria Math" w:hAnsi="Cambria Math"/>
                <w:sz w:val="22"/>
                <w:szCs w:val="22"/>
              </w:rPr>
              <m:t>e</m:t>
            </m:r>
          </m:e>
          <m:sup>
            <m:r>
              <w:rPr>
                <w:rFonts w:ascii="Cambria Math" w:hAnsi="Cambria Math"/>
                <w:sz w:val="22"/>
                <w:szCs w:val="22"/>
              </w:rPr>
              <m:t>jβ</m:t>
            </m:r>
          </m:sup>
        </m:sSup>
        <m:r>
          <w:rPr>
            <w:rFonts w:ascii="Cambria Math" w:hAnsi="Cambria Math"/>
            <w:sz w:val="22"/>
            <w:szCs w:val="22"/>
          </w:rPr>
          <m:t>∈</m:t>
        </m:r>
        <m:d>
          <m:dPr>
            <m:begChr m:val="{"/>
            <m:endChr m:val="}"/>
            <m:ctrlPr>
              <w:rPr>
                <w:rFonts w:ascii="Cambria Math" w:hAnsi="Cambria Math"/>
                <w:i/>
                <w:iCs/>
                <w:sz w:val="22"/>
                <w:szCs w:val="22"/>
              </w:rPr>
            </m:ctrlPr>
          </m:dPr>
          <m:e>
            <m:r>
              <w:rPr>
                <w:rFonts w:ascii="Cambria Math" w:hAnsi="Cambria Math"/>
                <w:sz w:val="22"/>
                <w:szCs w:val="22"/>
              </w:rPr>
              <m:t>1,j</m:t>
            </m:r>
          </m:e>
        </m:d>
      </m:oMath>
      <w:r w:rsidR="003C732A">
        <w:rPr>
          <w:iCs/>
          <w:sz w:val="22"/>
          <w:szCs w:val="22"/>
        </w:rPr>
        <w:t xml:space="preserve"> is an inter-polarization cophasing factor</w:t>
      </w:r>
    </w:p>
    <w:p w14:paraId="5FB93D40" w14:textId="4895EA85" w:rsidR="003C732A" w:rsidRPr="00CF0201" w:rsidRDefault="00CF0201" w:rsidP="003C732A">
      <w:r>
        <w:t xml:space="preserve">By applying </w:t>
      </w:r>
      <m:oMath>
        <m:sSub>
          <m:sSubPr>
            <m:ctrlPr>
              <w:rPr>
                <w:rFonts w:ascii="Cambria Math" w:hAnsi="Cambria Math"/>
                <w:b/>
                <w:bCs/>
                <w:i/>
                <w:iCs/>
                <w:lang w:eastAsia="ko-KR"/>
              </w:rPr>
            </m:ctrlPr>
          </m:sSubPr>
          <m:e>
            <m:r>
              <m:rPr>
                <m:sty m:val="bi"/>
              </m:rPr>
              <w:rPr>
                <w:rFonts w:ascii="Cambria Math" w:hAnsi="Cambria Math"/>
                <w:lang w:val="en-GB"/>
              </w:rPr>
              <m:t>b</m:t>
            </m:r>
          </m:e>
          <m:sub>
            <m:sSub>
              <m:sSubPr>
                <m:ctrlPr>
                  <w:rPr>
                    <w:rFonts w:ascii="Cambria Math" w:hAnsi="Cambria Math"/>
                    <w:i/>
                    <w:iCs/>
                    <w:lang w:eastAsia="ko-KR"/>
                  </w:rPr>
                </m:ctrlPr>
              </m:sSubPr>
              <m:e>
                <m:r>
                  <w:rPr>
                    <w:rFonts w:ascii="Cambria Math" w:hAnsi="Cambria Math"/>
                    <w:lang w:val="en-GB"/>
                  </w:rPr>
                  <m:t>k</m:t>
                </m:r>
              </m:e>
              <m:sub>
                <m:r>
                  <w:rPr>
                    <w:rFonts w:ascii="Cambria Math" w:hAnsi="Cambria Math"/>
                    <w:lang w:val="en-GB"/>
                  </w:rPr>
                  <m:t>1</m:t>
                </m:r>
              </m:sub>
            </m:sSub>
            <m:r>
              <w:rPr>
                <w:rFonts w:ascii="Cambria Math" w:hAnsi="Cambria Math"/>
                <w:lang w:val="en-GB"/>
              </w:rPr>
              <m:t>,</m:t>
            </m:r>
            <m:sSub>
              <m:sSubPr>
                <m:ctrlPr>
                  <w:rPr>
                    <w:rFonts w:ascii="Cambria Math" w:hAnsi="Cambria Math"/>
                    <w:i/>
                    <w:iCs/>
                    <w:lang w:eastAsia="ko-KR"/>
                  </w:rPr>
                </m:ctrlPr>
              </m:sSubPr>
              <m:e>
                <m:r>
                  <w:rPr>
                    <w:rFonts w:ascii="Cambria Math" w:hAnsi="Cambria Math"/>
                    <w:lang w:val="en-GB"/>
                  </w:rPr>
                  <m:t>k</m:t>
                </m:r>
              </m:e>
              <m:sub>
                <m:r>
                  <w:rPr>
                    <w:rFonts w:ascii="Cambria Math" w:hAnsi="Cambria Math"/>
                    <w:lang w:val="en-GB"/>
                  </w:rPr>
                  <m:t>2</m:t>
                </m:r>
              </m:sub>
            </m:sSub>
          </m:sub>
        </m:sSub>
      </m:oMath>
      <w:r>
        <w:rPr>
          <w:b/>
          <w:bCs/>
          <w:iCs/>
          <w:lang w:eastAsia="ko-KR"/>
        </w:rPr>
        <w:t xml:space="preserve"> </w:t>
      </w:r>
      <w:r>
        <w:rPr>
          <w:bCs/>
          <w:iCs/>
          <w:lang w:eastAsia="ko-KR"/>
        </w:rPr>
        <w:t xml:space="preserve">to each antenna group, a broader beam DFT beam is created. The inter-group co-phasing then creates a narrower beam within the envelope of the DFT beam, different cophasing will slightly alter the beam direction. This is illustrated in </w:t>
      </w:r>
      <w:r>
        <w:rPr>
          <w:bCs/>
          <w:iCs/>
          <w:lang w:eastAsia="ko-KR"/>
        </w:rPr>
        <w:fldChar w:fldCharType="begin"/>
      </w:r>
      <w:r>
        <w:rPr>
          <w:bCs/>
          <w:iCs/>
          <w:lang w:eastAsia="ko-KR"/>
        </w:rPr>
        <w:instrText xml:space="preserve"> REF _Ref481600844 \h </w:instrText>
      </w:r>
      <w:r>
        <w:rPr>
          <w:bCs/>
          <w:iCs/>
          <w:lang w:eastAsia="ko-KR"/>
        </w:rPr>
      </w:r>
      <w:r>
        <w:rPr>
          <w:bCs/>
          <w:iCs/>
          <w:lang w:eastAsia="ko-KR"/>
        </w:rPr>
        <w:fldChar w:fldCharType="separate"/>
      </w:r>
      <w:r>
        <w:t xml:space="preserve">Figure </w:t>
      </w:r>
      <w:r>
        <w:rPr>
          <w:noProof/>
        </w:rPr>
        <w:t>5</w:t>
      </w:r>
      <w:r>
        <w:rPr>
          <w:bCs/>
          <w:iCs/>
          <w:lang w:eastAsia="ko-KR"/>
        </w:rPr>
        <w:fldChar w:fldCharType="end"/>
      </w:r>
      <w:r>
        <w:rPr>
          <w:bCs/>
          <w:iCs/>
          <w:lang w:eastAsia="ko-KR"/>
        </w:rPr>
        <w:t xml:space="preserve"> below. For each polarization, the inter-group</w:t>
      </w:r>
      <w:r w:rsidRPr="00CF0201">
        <w:rPr>
          <w:bCs/>
          <w:iCs/>
          <w:lang w:eastAsia="ko-KR"/>
        </w:rPr>
        <w:t xml:space="preserve"> </w:t>
      </w:r>
      <w:r>
        <w:rPr>
          <w:bCs/>
          <w:iCs/>
          <w:lang w:eastAsia="ko-KR"/>
        </w:rPr>
        <w:t>co-phasing will create two orthogonal beams (as orthogonal co-phase is used for the second column). Remaining two orthogonal beams will be created due to orthogonal polarization cophase, resulting in rank 4 precoder matrix. To construct rank-3 precoder matrix, the last column can be removed.</w:t>
      </w:r>
    </w:p>
    <w:p w14:paraId="56A54783" w14:textId="77777777" w:rsidR="00CF0201" w:rsidRDefault="00CF0201" w:rsidP="003C732A"/>
    <w:p w14:paraId="019D04EB" w14:textId="77777777" w:rsidR="00CF0201" w:rsidRDefault="00CF0201" w:rsidP="00CF0201">
      <w:pPr>
        <w:keepNext/>
      </w:pPr>
      <w:r>
        <w:rPr>
          <w:noProof/>
        </w:rPr>
        <w:drawing>
          <wp:inline distT="0" distB="0" distL="0" distR="0" wp14:anchorId="5E80E6E8" wp14:editId="47ADCE06">
            <wp:extent cx="6677025" cy="4448056"/>
            <wp:effectExtent l="0" t="0" r="0" b="0"/>
            <wp:docPr id="7168" name="Picture 7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687674" cy="4455150"/>
                    </a:xfrm>
                    <a:prstGeom prst="rect">
                      <a:avLst/>
                    </a:prstGeom>
                    <a:noFill/>
                    <a:ln>
                      <a:noFill/>
                    </a:ln>
                  </pic:spPr>
                </pic:pic>
              </a:graphicData>
            </a:graphic>
          </wp:inline>
        </w:drawing>
      </w:r>
    </w:p>
    <w:p w14:paraId="7ACCF78D" w14:textId="59F9355A" w:rsidR="003C732A" w:rsidRDefault="00CF0201" w:rsidP="00CF0201">
      <w:pPr>
        <w:pStyle w:val="Caption"/>
        <w:jc w:val="left"/>
      </w:pPr>
      <w:bookmarkStart w:id="33" w:name="_Ref481600844"/>
      <w:r>
        <w:t xml:space="preserve">Figure </w:t>
      </w:r>
      <w:r>
        <w:fldChar w:fldCharType="begin"/>
      </w:r>
      <w:r>
        <w:instrText xml:space="preserve"> SEQ Figure \* ARABIC </w:instrText>
      </w:r>
      <w:r>
        <w:fldChar w:fldCharType="separate"/>
      </w:r>
      <w:r>
        <w:rPr>
          <w:noProof/>
        </w:rPr>
        <w:t>5</w:t>
      </w:r>
      <w:r>
        <w:fldChar w:fldCharType="end"/>
      </w:r>
      <w:bookmarkEnd w:id="33"/>
      <w:r>
        <w:t>: Illustration of beam patterns of antenna grouping rank 3 &amp; 4 codebook</w:t>
      </w:r>
    </w:p>
    <w:p w14:paraId="7FC10858" w14:textId="48846096" w:rsidR="003C732A" w:rsidRDefault="00AA6BA1" w:rsidP="003C732A">
      <w:pPr>
        <w:rPr>
          <w:lang w:val="en-GB" w:eastAsia="zh-CN"/>
        </w:rPr>
      </w:pPr>
      <w:r>
        <w:rPr>
          <w:lang w:val="en-GB" w:eastAsia="zh-CN"/>
        </w:rPr>
        <w:t>The inter-group co-phasing could either be reported wideband as part of W1 or subband as part of W2 together with the polarization co-phase, corresponding to a higher overhead.</w:t>
      </w:r>
    </w:p>
    <w:p w14:paraId="2CFCEF41" w14:textId="1B50F79D" w:rsidR="00AA6BA1" w:rsidRDefault="00AA6BA1" w:rsidP="003C732A">
      <w:pPr>
        <w:rPr>
          <w:lang w:val="en-GB" w:eastAsia="zh-CN"/>
        </w:rPr>
      </w:pPr>
    </w:p>
    <w:p w14:paraId="0C3803C0" w14:textId="31BCC4DA" w:rsidR="00AA6BA1" w:rsidRDefault="00AA6BA1" w:rsidP="003C732A">
      <w:pPr>
        <w:rPr>
          <w:lang w:val="en-GB" w:eastAsia="zh-CN"/>
        </w:rPr>
      </w:pPr>
      <w:r>
        <w:rPr>
          <w:lang w:val="en-GB" w:eastAsia="zh-CN"/>
        </w:rPr>
        <w:t xml:space="preserve">We have compared the performance of the Rel-13 rank 3&amp;4 codebooks with the discussed codebooks based on antenna grouping. For the Rel-13 codebooks, Config 1 and Config 2 have been evaluated. For the antenna grouping, L=1 have been considered with both WB and SB inter-group cophase, as well as L=4 with WB inter-group cophase. Simulations have been </w:t>
      </w:r>
      <w:r>
        <w:rPr>
          <w:lang w:val="en-GB" w:eastAsia="zh-CN"/>
        </w:rPr>
        <w:lastRenderedPageBreak/>
        <w:t xml:space="preserve">performed in 3GPP 3D UMi with 32TX and 4RX UE using FTP1 traffic model </w:t>
      </w:r>
      <w:r w:rsidR="002D29C2">
        <w:rPr>
          <w:lang w:val="en-GB" w:eastAsia="zh-CN"/>
        </w:rPr>
        <w:t xml:space="preserve">in a lowly loaded scenario. Dynamic rank adaptation is used and the rank 1&amp;2 codebooks are the same for all systems (using Rel-13 Config 1), however around 80% of the times ranks 3&amp;4 are selected. </w:t>
      </w:r>
      <w:r>
        <w:rPr>
          <w:lang w:val="en-GB" w:eastAsia="zh-CN"/>
        </w:rPr>
        <w:t xml:space="preserve">The results are presented in </w:t>
      </w:r>
      <w:r>
        <w:rPr>
          <w:lang w:val="en-GB" w:eastAsia="zh-CN"/>
        </w:rPr>
        <w:fldChar w:fldCharType="begin"/>
      </w:r>
      <w:r>
        <w:rPr>
          <w:lang w:val="en-GB" w:eastAsia="zh-CN"/>
        </w:rPr>
        <w:instrText xml:space="preserve"> REF _Ref481604369 \h </w:instrText>
      </w:r>
      <w:r>
        <w:rPr>
          <w:lang w:val="en-GB" w:eastAsia="zh-CN"/>
        </w:rPr>
      </w:r>
      <w:r>
        <w:rPr>
          <w:lang w:val="en-GB" w:eastAsia="zh-CN"/>
        </w:rPr>
        <w:fldChar w:fldCharType="separate"/>
      </w:r>
      <w:r>
        <w:t xml:space="preserve">Table </w:t>
      </w:r>
      <w:r>
        <w:rPr>
          <w:noProof/>
        </w:rPr>
        <w:t>5</w:t>
      </w:r>
      <w:r>
        <w:rPr>
          <w:lang w:val="en-GB" w:eastAsia="zh-CN"/>
        </w:rPr>
        <w:fldChar w:fldCharType="end"/>
      </w:r>
      <w:r>
        <w:rPr>
          <w:lang w:val="en-GB" w:eastAsia="zh-CN"/>
        </w:rPr>
        <w:t xml:space="preserve"> below.</w:t>
      </w:r>
      <w:r w:rsidR="002D29C2">
        <w:rPr>
          <w:lang w:val="en-GB" w:eastAsia="zh-CN"/>
        </w:rPr>
        <w:t xml:space="preserve"> As can be seen, all codebooks perform similar. However the antenna grouping codebooks with wideband inter-group cophase seem to have a bit larger cell edge UPT gain but lower average UPT gain in UMa than the Rel-13 codebooks. Further, a loss is observed with having subband inter-group cophase compared to wideband in UMa. This can be due to that the optimal inter-group cophase selection is similar across frequency but there are CSI-RS channel estimation errors. When the inter-group cophase is estimated separately per subband, it is estimated from less information and so the estimation error may be larger.</w:t>
      </w:r>
    </w:p>
    <w:p w14:paraId="29FE7DF7" w14:textId="77777777" w:rsidR="00CF0201" w:rsidRDefault="00CF0201" w:rsidP="003C732A"/>
    <w:p w14:paraId="1CDB5CE8" w14:textId="2617D419" w:rsidR="00D05329" w:rsidRDefault="00D05329" w:rsidP="00D05329">
      <w:pPr>
        <w:pStyle w:val="Caption"/>
        <w:keepNext/>
      </w:pPr>
      <w:bookmarkStart w:id="34" w:name="_Ref481604369"/>
      <w:r>
        <w:t xml:space="preserve">Table </w:t>
      </w:r>
      <w:r>
        <w:fldChar w:fldCharType="begin"/>
      </w:r>
      <w:r>
        <w:instrText xml:space="preserve"> SEQ Table \* ARABIC </w:instrText>
      </w:r>
      <w:r>
        <w:fldChar w:fldCharType="separate"/>
      </w:r>
      <w:r w:rsidR="00B07EFF">
        <w:rPr>
          <w:noProof/>
        </w:rPr>
        <w:t>5</w:t>
      </w:r>
      <w:r>
        <w:fldChar w:fldCharType="end"/>
      </w:r>
      <w:bookmarkEnd w:id="34"/>
      <w:r>
        <w:t>:</w:t>
      </w:r>
      <w:r w:rsidR="00115774">
        <w:t xml:space="preserve"> Comparison between different rank 3&amp;4 codebooks</w:t>
      </w:r>
      <w:r w:rsidR="00773CA4">
        <w:t xml:space="preserve"> for 32TX</w:t>
      </w:r>
    </w:p>
    <w:tbl>
      <w:tblPr>
        <w:tblStyle w:val="GridTable2"/>
        <w:tblW w:w="9066" w:type="dxa"/>
        <w:tblLayout w:type="fixed"/>
        <w:tblLook w:val="04A0" w:firstRow="1" w:lastRow="0" w:firstColumn="1" w:lastColumn="0" w:noHBand="0" w:noVBand="1"/>
      </w:tblPr>
      <w:tblGrid>
        <w:gridCol w:w="3073"/>
        <w:gridCol w:w="967"/>
        <w:gridCol w:w="1205"/>
        <w:gridCol w:w="992"/>
        <w:gridCol w:w="1418"/>
        <w:gridCol w:w="567"/>
        <w:gridCol w:w="844"/>
      </w:tblGrid>
      <w:tr w:rsidR="0062651C" w:rsidRPr="00D05329" w14:paraId="2B232999" w14:textId="6B4E67E9" w:rsidTr="0062651C">
        <w:trPr>
          <w:cnfStyle w:val="100000000000" w:firstRow="1" w:lastRow="0" w:firstColumn="0" w:lastColumn="0" w:oddVBand="0" w:evenVBand="0" w:oddHBand="0" w:evenHBand="0" w:firstRowFirstColumn="0" w:firstRowLastColumn="0" w:lastRowFirstColumn="0" w:lastRowLastColumn="0"/>
          <w:trHeight w:val="331"/>
        </w:trPr>
        <w:tc>
          <w:tcPr>
            <w:cnfStyle w:val="001000000000" w:firstRow="0" w:lastRow="0" w:firstColumn="1" w:lastColumn="0" w:oddVBand="0" w:evenVBand="0" w:oddHBand="0" w:evenHBand="0" w:firstRowFirstColumn="0" w:firstRowLastColumn="0" w:lastRowFirstColumn="0" w:lastRowLastColumn="0"/>
            <w:tcW w:w="3073" w:type="dxa"/>
            <w:vMerge w:val="restart"/>
            <w:noWrap/>
            <w:hideMark/>
          </w:tcPr>
          <w:p w14:paraId="2201DB2A" w14:textId="74D38074" w:rsidR="0062651C" w:rsidRPr="00D05329" w:rsidRDefault="0062651C" w:rsidP="00D05329">
            <w:pPr>
              <w:jc w:val="center"/>
              <w:rPr>
                <w:rFonts w:ascii="Calibri" w:hAnsi="Calibri"/>
                <w:color w:val="FFFFFF"/>
                <w:sz w:val="22"/>
                <w:szCs w:val="22"/>
              </w:rPr>
            </w:pPr>
            <w:r w:rsidRPr="00D05329">
              <w:rPr>
                <w:rFonts w:ascii="Calibri" w:hAnsi="Calibri"/>
                <w:color w:val="FFFFFF"/>
                <w:sz w:val="22"/>
                <w:szCs w:val="22"/>
              </w:rPr>
              <w:t>Scheme</w:t>
            </w:r>
          </w:p>
        </w:tc>
        <w:tc>
          <w:tcPr>
            <w:tcW w:w="2172" w:type="dxa"/>
            <w:gridSpan w:val="2"/>
            <w:noWrap/>
            <w:hideMark/>
          </w:tcPr>
          <w:p w14:paraId="3C419740" w14:textId="77777777" w:rsidR="0062651C" w:rsidRPr="00D05329" w:rsidRDefault="0062651C" w:rsidP="00D05329">
            <w:pPr>
              <w:jc w:val="center"/>
              <w:cnfStyle w:val="100000000000" w:firstRow="1" w:lastRow="0" w:firstColumn="0" w:lastColumn="0" w:oddVBand="0" w:evenVBand="0" w:oddHBand="0" w:evenHBand="0" w:firstRowFirstColumn="0" w:firstRowLastColumn="0" w:lastRowFirstColumn="0" w:lastRowLastColumn="0"/>
              <w:rPr>
                <w:rFonts w:ascii="Calibri" w:hAnsi="Calibri"/>
                <w:color w:val="FA7D00"/>
                <w:sz w:val="22"/>
                <w:szCs w:val="22"/>
              </w:rPr>
            </w:pPr>
            <w:r w:rsidRPr="00D05329">
              <w:rPr>
                <w:rFonts w:ascii="Calibri" w:hAnsi="Calibri"/>
                <w:color w:val="FA7D00"/>
                <w:sz w:val="22"/>
                <w:szCs w:val="22"/>
              </w:rPr>
              <w:t>UMi</w:t>
            </w:r>
          </w:p>
        </w:tc>
        <w:tc>
          <w:tcPr>
            <w:tcW w:w="2410" w:type="dxa"/>
            <w:gridSpan w:val="2"/>
            <w:noWrap/>
            <w:hideMark/>
          </w:tcPr>
          <w:p w14:paraId="3B54468C" w14:textId="77777777" w:rsidR="0062651C" w:rsidRPr="00D05329" w:rsidRDefault="0062651C" w:rsidP="00D05329">
            <w:pPr>
              <w:jc w:val="center"/>
              <w:cnfStyle w:val="100000000000" w:firstRow="1" w:lastRow="0" w:firstColumn="0" w:lastColumn="0" w:oddVBand="0" w:evenVBand="0" w:oddHBand="0" w:evenHBand="0" w:firstRowFirstColumn="0" w:firstRowLastColumn="0" w:lastRowFirstColumn="0" w:lastRowLastColumn="0"/>
              <w:rPr>
                <w:rFonts w:ascii="Calibri" w:hAnsi="Calibri"/>
                <w:color w:val="FA7D00"/>
                <w:sz w:val="22"/>
                <w:szCs w:val="22"/>
              </w:rPr>
            </w:pPr>
            <w:r w:rsidRPr="00D05329">
              <w:rPr>
                <w:rFonts w:ascii="Calibri" w:hAnsi="Calibri"/>
                <w:color w:val="FA7D00"/>
                <w:sz w:val="22"/>
                <w:szCs w:val="22"/>
              </w:rPr>
              <w:t>UMa</w:t>
            </w:r>
          </w:p>
        </w:tc>
        <w:tc>
          <w:tcPr>
            <w:tcW w:w="1411" w:type="dxa"/>
            <w:gridSpan w:val="2"/>
          </w:tcPr>
          <w:p w14:paraId="39F55579" w14:textId="42263CD9" w:rsidR="0062651C" w:rsidRPr="00D05329" w:rsidRDefault="0062651C" w:rsidP="00D05329">
            <w:pPr>
              <w:jc w:val="center"/>
              <w:cnfStyle w:val="100000000000" w:firstRow="1" w:lastRow="0" w:firstColumn="0" w:lastColumn="0" w:oddVBand="0" w:evenVBand="0" w:oddHBand="0" w:evenHBand="0" w:firstRowFirstColumn="0" w:firstRowLastColumn="0" w:lastRowFirstColumn="0" w:lastRowLastColumn="0"/>
              <w:rPr>
                <w:rFonts w:ascii="Calibri" w:hAnsi="Calibri"/>
                <w:color w:val="FA7D00"/>
                <w:sz w:val="22"/>
                <w:szCs w:val="22"/>
              </w:rPr>
            </w:pPr>
            <w:r>
              <w:rPr>
                <w:rFonts w:ascii="Calibri" w:hAnsi="Calibri"/>
                <w:color w:val="FA7D00"/>
                <w:sz w:val="22"/>
                <w:szCs w:val="22"/>
              </w:rPr>
              <w:t>Overhead</w:t>
            </w:r>
          </w:p>
        </w:tc>
      </w:tr>
      <w:tr w:rsidR="0062651C" w:rsidRPr="00D05329" w14:paraId="49E62863" w14:textId="13DCD84E" w:rsidTr="0062651C">
        <w:trPr>
          <w:cnfStyle w:val="000000100000" w:firstRow="0" w:lastRow="0" w:firstColumn="0" w:lastColumn="0" w:oddVBand="0" w:evenVBand="0" w:oddHBand="1" w:evenHBand="0" w:firstRowFirstColumn="0" w:firstRowLastColumn="0" w:lastRowFirstColumn="0" w:lastRowLastColumn="0"/>
          <w:trHeight w:val="331"/>
        </w:trPr>
        <w:tc>
          <w:tcPr>
            <w:cnfStyle w:val="001000000000" w:firstRow="0" w:lastRow="0" w:firstColumn="1" w:lastColumn="0" w:oddVBand="0" w:evenVBand="0" w:oddHBand="0" w:evenHBand="0" w:firstRowFirstColumn="0" w:firstRowLastColumn="0" w:lastRowFirstColumn="0" w:lastRowLastColumn="0"/>
            <w:tcW w:w="3073" w:type="dxa"/>
            <w:vMerge/>
            <w:hideMark/>
          </w:tcPr>
          <w:p w14:paraId="7EFFAA05" w14:textId="77777777" w:rsidR="0062651C" w:rsidRPr="00D05329" w:rsidRDefault="0062651C" w:rsidP="00D05329">
            <w:pPr>
              <w:rPr>
                <w:rFonts w:ascii="Calibri" w:hAnsi="Calibri"/>
                <w:color w:val="FFFFFF"/>
                <w:sz w:val="22"/>
                <w:szCs w:val="22"/>
              </w:rPr>
            </w:pPr>
          </w:p>
        </w:tc>
        <w:tc>
          <w:tcPr>
            <w:tcW w:w="967" w:type="dxa"/>
            <w:noWrap/>
            <w:hideMark/>
          </w:tcPr>
          <w:p w14:paraId="312A810C" w14:textId="77777777" w:rsidR="0062651C" w:rsidRPr="00D05329" w:rsidRDefault="0062651C" w:rsidP="00D05329">
            <w:pPr>
              <w:cnfStyle w:val="000000100000" w:firstRow="0" w:lastRow="0" w:firstColumn="0" w:lastColumn="0" w:oddVBand="0" w:evenVBand="0" w:oddHBand="1" w:evenHBand="0" w:firstRowFirstColumn="0" w:firstRowLastColumn="0" w:lastRowFirstColumn="0" w:lastRowLastColumn="0"/>
              <w:rPr>
                <w:rFonts w:ascii="Calibri" w:hAnsi="Calibri"/>
                <w:b/>
                <w:bCs/>
                <w:color w:val="000000"/>
                <w:sz w:val="22"/>
                <w:szCs w:val="22"/>
              </w:rPr>
            </w:pPr>
            <w:r w:rsidRPr="00D05329">
              <w:rPr>
                <w:rFonts w:ascii="Calibri" w:hAnsi="Calibri"/>
                <w:b/>
                <w:bCs/>
                <w:color w:val="000000"/>
                <w:sz w:val="22"/>
                <w:szCs w:val="22"/>
              </w:rPr>
              <w:t>Average UPT gain [%]</w:t>
            </w:r>
          </w:p>
        </w:tc>
        <w:tc>
          <w:tcPr>
            <w:tcW w:w="1205" w:type="dxa"/>
            <w:noWrap/>
            <w:hideMark/>
          </w:tcPr>
          <w:p w14:paraId="46A56D52" w14:textId="77777777" w:rsidR="0062651C" w:rsidRPr="00D05329" w:rsidRDefault="0062651C" w:rsidP="00D05329">
            <w:pPr>
              <w:cnfStyle w:val="000000100000" w:firstRow="0" w:lastRow="0" w:firstColumn="0" w:lastColumn="0" w:oddVBand="0" w:evenVBand="0" w:oddHBand="1" w:evenHBand="0" w:firstRowFirstColumn="0" w:firstRowLastColumn="0" w:lastRowFirstColumn="0" w:lastRowLastColumn="0"/>
              <w:rPr>
                <w:rFonts w:ascii="Calibri" w:hAnsi="Calibri"/>
                <w:b/>
                <w:bCs/>
                <w:color w:val="000000"/>
                <w:sz w:val="22"/>
                <w:szCs w:val="22"/>
              </w:rPr>
            </w:pPr>
            <w:r w:rsidRPr="00D05329">
              <w:rPr>
                <w:rFonts w:ascii="Calibri" w:hAnsi="Calibri"/>
                <w:b/>
                <w:bCs/>
                <w:color w:val="000000"/>
                <w:sz w:val="22"/>
                <w:szCs w:val="22"/>
              </w:rPr>
              <w:t>Cell edge UPT gain [%]</w:t>
            </w:r>
          </w:p>
        </w:tc>
        <w:tc>
          <w:tcPr>
            <w:tcW w:w="992" w:type="dxa"/>
            <w:noWrap/>
            <w:hideMark/>
          </w:tcPr>
          <w:p w14:paraId="535FB2F6" w14:textId="77777777" w:rsidR="0062651C" w:rsidRPr="00D05329" w:rsidRDefault="0062651C" w:rsidP="00D05329">
            <w:pPr>
              <w:cnfStyle w:val="000000100000" w:firstRow="0" w:lastRow="0" w:firstColumn="0" w:lastColumn="0" w:oddVBand="0" w:evenVBand="0" w:oddHBand="1" w:evenHBand="0" w:firstRowFirstColumn="0" w:firstRowLastColumn="0" w:lastRowFirstColumn="0" w:lastRowLastColumn="0"/>
              <w:rPr>
                <w:rFonts w:ascii="Calibri" w:hAnsi="Calibri"/>
                <w:b/>
                <w:bCs/>
                <w:color w:val="000000"/>
                <w:sz w:val="22"/>
                <w:szCs w:val="22"/>
              </w:rPr>
            </w:pPr>
            <w:r w:rsidRPr="00D05329">
              <w:rPr>
                <w:rFonts w:ascii="Calibri" w:hAnsi="Calibri"/>
                <w:b/>
                <w:bCs/>
                <w:color w:val="000000"/>
                <w:sz w:val="22"/>
                <w:szCs w:val="22"/>
              </w:rPr>
              <w:t>Average UPT gain [%]</w:t>
            </w:r>
          </w:p>
        </w:tc>
        <w:tc>
          <w:tcPr>
            <w:tcW w:w="1418" w:type="dxa"/>
            <w:noWrap/>
            <w:hideMark/>
          </w:tcPr>
          <w:p w14:paraId="19616ED9" w14:textId="77777777" w:rsidR="0062651C" w:rsidRPr="00D05329" w:rsidRDefault="0062651C" w:rsidP="00D05329">
            <w:pPr>
              <w:cnfStyle w:val="000000100000" w:firstRow="0" w:lastRow="0" w:firstColumn="0" w:lastColumn="0" w:oddVBand="0" w:evenVBand="0" w:oddHBand="1" w:evenHBand="0" w:firstRowFirstColumn="0" w:firstRowLastColumn="0" w:lastRowFirstColumn="0" w:lastRowLastColumn="0"/>
              <w:rPr>
                <w:rFonts w:ascii="Calibri" w:hAnsi="Calibri"/>
                <w:b/>
                <w:bCs/>
                <w:color w:val="000000"/>
                <w:sz w:val="22"/>
                <w:szCs w:val="22"/>
              </w:rPr>
            </w:pPr>
            <w:r w:rsidRPr="00D05329">
              <w:rPr>
                <w:rFonts w:ascii="Calibri" w:hAnsi="Calibri"/>
                <w:b/>
                <w:bCs/>
                <w:color w:val="000000"/>
                <w:sz w:val="22"/>
                <w:szCs w:val="22"/>
              </w:rPr>
              <w:t>Cell edge UPT gain [%]</w:t>
            </w:r>
          </w:p>
        </w:tc>
        <w:tc>
          <w:tcPr>
            <w:tcW w:w="567" w:type="dxa"/>
          </w:tcPr>
          <w:p w14:paraId="50DC4662" w14:textId="025EDF42" w:rsidR="0062651C" w:rsidRPr="00D05329" w:rsidRDefault="0062651C" w:rsidP="00D05329">
            <w:pPr>
              <w:cnfStyle w:val="000000100000" w:firstRow="0" w:lastRow="0" w:firstColumn="0" w:lastColumn="0" w:oddVBand="0" w:evenVBand="0" w:oddHBand="1" w:evenHBand="0" w:firstRowFirstColumn="0" w:firstRowLastColumn="0" w:lastRowFirstColumn="0" w:lastRowLastColumn="0"/>
              <w:rPr>
                <w:rFonts w:ascii="Calibri" w:hAnsi="Calibri"/>
                <w:b/>
                <w:bCs/>
                <w:color w:val="000000"/>
                <w:sz w:val="22"/>
                <w:szCs w:val="22"/>
              </w:rPr>
            </w:pPr>
            <w:r>
              <w:rPr>
                <w:rFonts w:ascii="Calibri" w:hAnsi="Calibri"/>
                <w:b/>
                <w:bCs/>
                <w:color w:val="000000"/>
                <w:sz w:val="22"/>
                <w:szCs w:val="22"/>
              </w:rPr>
              <w:t>W1 bits</w:t>
            </w:r>
          </w:p>
        </w:tc>
        <w:tc>
          <w:tcPr>
            <w:tcW w:w="844" w:type="dxa"/>
          </w:tcPr>
          <w:p w14:paraId="1A62D78B" w14:textId="5C2AB218" w:rsidR="0062651C" w:rsidRPr="00D05329" w:rsidRDefault="0062651C" w:rsidP="00D05329">
            <w:pPr>
              <w:cnfStyle w:val="000000100000" w:firstRow="0" w:lastRow="0" w:firstColumn="0" w:lastColumn="0" w:oddVBand="0" w:evenVBand="0" w:oddHBand="1" w:evenHBand="0" w:firstRowFirstColumn="0" w:firstRowLastColumn="0" w:lastRowFirstColumn="0" w:lastRowLastColumn="0"/>
              <w:rPr>
                <w:rFonts w:ascii="Calibri" w:hAnsi="Calibri"/>
                <w:b/>
                <w:bCs/>
                <w:color w:val="000000"/>
                <w:sz w:val="22"/>
                <w:szCs w:val="22"/>
              </w:rPr>
            </w:pPr>
            <w:r>
              <w:rPr>
                <w:rFonts w:ascii="Calibri" w:hAnsi="Calibri"/>
                <w:b/>
                <w:bCs/>
                <w:color w:val="000000"/>
                <w:sz w:val="22"/>
                <w:szCs w:val="22"/>
              </w:rPr>
              <w:t>W2 bits</w:t>
            </w:r>
          </w:p>
        </w:tc>
      </w:tr>
      <w:tr w:rsidR="0062651C" w:rsidRPr="00D05329" w14:paraId="709171C1" w14:textId="5CF3B39B" w:rsidTr="0062651C">
        <w:trPr>
          <w:trHeight w:val="316"/>
        </w:trPr>
        <w:tc>
          <w:tcPr>
            <w:cnfStyle w:val="001000000000" w:firstRow="0" w:lastRow="0" w:firstColumn="1" w:lastColumn="0" w:oddVBand="0" w:evenVBand="0" w:oddHBand="0" w:evenHBand="0" w:firstRowFirstColumn="0" w:firstRowLastColumn="0" w:lastRowFirstColumn="0" w:lastRowLastColumn="0"/>
            <w:tcW w:w="3073" w:type="dxa"/>
            <w:noWrap/>
            <w:hideMark/>
          </w:tcPr>
          <w:p w14:paraId="1DA84897" w14:textId="77777777" w:rsidR="0062651C" w:rsidRPr="00D05329" w:rsidRDefault="0062651C" w:rsidP="00D05329">
            <w:pPr>
              <w:rPr>
                <w:rFonts w:ascii="Calibri" w:hAnsi="Calibri"/>
                <w:color w:val="000000"/>
                <w:sz w:val="22"/>
                <w:szCs w:val="22"/>
              </w:rPr>
            </w:pPr>
            <w:r w:rsidRPr="00D05329">
              <w:rPr>
                <w:rFonts w:ascii="Calibri" w:hAnsi="Calibri"/>
                <w:color w:val="000000"/>
                <w:sz w:val="22"/>
                <w:szCs w:val="22"/>
              </w:rPr>
              <w:t>Rel-13 basis Config 1</w:t>
            </w:r>
          </w:p>
        </w:tc>
        <w:tc>
          <w:tcPr>
            <w:tcW w:w="967" w:type="dxa"/>
            <w:noWrap/>
            <w:hideMark/>
          </w:tcPr>
          <w:p w14:paraId="5BF58E8A" w14:textId="77777777" w:rsidR="0062651C" w:rsidRPr="00D05329" w:rsidRDefault="0062651C" w:rsidP="00D05329">
            <w:pPr>
              <w:jc w:val="right"/>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rPr>
            </w:pPr>
            <w:r w:rsidRPr="00D05329">
              <w:rPr>
                <w:rFonts w:ascii="Calibri" w:hAnsi="Calibri"/>
                <w:color w:val="000000"/>
                <w:sz w:val="22"/>
                <w:szCs w:val="22"/>
              </w:rPr>
              <w:t>0,00%</w:t>
            </w:r>
          </w:p>
        </w:tc>
        <w:tc>
          <w:tcPr>
            <w:tcW w:w="1205" w:type="dxa"/>
            <w:noWrap/>
            <w:hideMark/>
          </w:tcPr>
          <w:p w14:paraId="766A1B1F" w14:textId="77777777" w:rsidR="0062651C" w:rsidRPr="00D05329" w:rsidRDefault="0062651C" w:rsidP="00D05329">
            <w:pPr>
              <w:jc w:val="right"/>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rPr>
            </w:pPr>
            <w:r w:rsidRPr="00D05329">
              <w:rPr>
                <w:rFonts w:ascii="Calibri" w:hAnsi="Calibri"/>
                <w:color w:val="000000"/>
                <w:sz w:val="22"/>
                <w:szCs w:val="22"/>
              </w:rPr>
              <w:t>0,00%</w:t>
            </w:r>
          </w:p>
        </w:tc>
        <w:tc>
          <w:tcPr>
            <w:tcW w:w="992" w:type="dxa"/>
            <w:noWrap/>
            <w:hideMark/>
          </w:tcPr>
          <w:p w14:paraId="5F9F700B" w14:textId="77777777" w:rsidR="0062651C" w:rsidRPr="00D05329" w:rsidRDefault="0062651C" w:rsidP="00D05329">
            <w:pPr>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rPr>
            </w:pPr>
            <w:r w:rsidRPr="00D05329">
              <w:rPr>
                <w:rFonts w:ascii="Calibri" w:hAnsi="Calibri"/>
                <w:color w:val="000000"/>
                <w:sz w:val="22"/>
                <w:szCs w:val="22"/>
              </w:rPr>
              <w:t>0.0%</w:t>
            </w:r>
          </w:p>
        </w:tc>
        <w:tc>
          <w:tcPr>
            <w:tcW w:w="1418" w:type="dxa"/>
            <w:noWrap/>
            <w:hideMark/>
          </w:tcPr>
          <w:p w14:paraId="029A3289" w14:textId="77777777" w:rsidR="0062651C" w:rsidRPr="00D05329" w:rsidRDefault="0062651C" w:rsidP="00D05329">
            <w:pPr>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rPr>
            </w:pPr>
            <w:r w:rsidRPr="00D05329">
              <w:rPr>
                <w:rFonts w:ascii="Calibri" w:hAnsi="Calibri"/>
                <w:color w:val="000000"/>
                <w:sz w:val="22"/>
                <w:szCs w:val="22"/>
              </w:rPr>
              <w:t>0.0%</w:t>
            </w:r>
          </w:p>
        </w:tc>
        <w:tc>
          <w:tcPr>
            <w:tcW w:w="567" w:type="dxa"/>
          </w:tcPr>
          <w:p w14:paraId="647F5468" w14:textId="0BB8596F" w:rsidR="0062651C" w:rsidRPr="00D05329" w:rsidRDefault="00F81DD9" w:rsidP="00D05329">
            <w:pPr>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rPr>
            </w:pPr>
            <w:r>
              <w:rPr>
                <w:rFonts w:ascii="Calibri" w:hAnsi="Calibri"/>
                <w:color w:val="000000"/>
                <w:sz w:val="22"/>
                <w:szCs w:val="22"/>
              </w:rPr>
              <w:t>9</w:t>
            </w:r>
          </w:p>
        </w:tc>
        <w:tc>
          <w:tcPr>
            <w:tcW w:w="844" w:type="dxa"/>
          </w:tcPr>
          <w:p w14:paraId="0C3E1F6C" w14:textId="7D4DFF4B" w:rsidR="0062651C" w:rsidRPr="00D05329" w:rsidRDefault="0062651C" w:rsidP="00D05329">
            <w:pPr>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rPr>
            </w:pPr>
            <w:r>
              <w:rPr>
                <w:rFonts w:ascii="Calibri" w:hAnsi="Calibri"/>
                <w:color w:val="000000"/>
                <w:sz w:val="22"/>
                <w:szCs w:val="22"/>
              </w:rPr>
              <w:t>1</w:t>
            </w:r>
          </w:p>
        </w:tc>
      </w:tr>
      <w:tr w:rsidR="0062651C" w:rsidRPr="00D05329" w14:paraId="576FBB79" w14:textId="46482B1B" w:rsidTr="0062651C">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3073" w:type="dxa"/>
            <w:noWrap/>
            <w:hideMark/>
          </w:tcPr>
          <w:p w14:paraId="16C5FDF7" w14:textId="77777777" w:rsidR="0062651C" w:rsidRPr="00D05329" w:rsidRDefault="0062651C" w:rsidP="00D05329">
            <w:pPr>
              <w:rPr>
                <w:rFonts w:ascii="Calibri" w:hAnsi="Calibri"/>
                <w:color w:val="000000"/>
                <w:sz w:val="22"/>
                <w:szCs w:val="22"/>
              </w:rPr>
            </w:pPr>
            <w:r w:rsidRPr="00D05329">
              <w:rPr>
                <w:rFonts w:ascii="Calibri" w:hAnsi="Calibri"/>
                <w:color w:val="000000"/>
                <w:sz w:val="22"/>
                <w:szCs w:val="22"/>
              </w:rPr>
              <w:t>Rel-13 basis Config 2</w:t>
            </w:r>
          </w:p>
        </w:tc>
        <w:tc>
          <w:tcPr>
            <w:tcW w:w="967" w:type="dxa"/>
            <w:noWrap/>
            <w:hideMark/>
          </w:tcPr>
          <w:p w14:paraId="44ACB915" w14:textId="77777777" w:rsidR="0062651C" w:rsidRPr="00D05329" w:rsidRDefault="0062651C" w:rsidP="00D05329">
            <w:pPr>
              <w:jc w:val="right"/>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rPr>
            </w:pPr>
            <w:r w:rsidRPr="00D05329">
              <w:rPr>
                <w:rFonts w:ascii="Calibri" w:hAnsi="Calibri"/>
                <w:color w:val="000000"/>
                <w:sz w:val="22"/>
                <w:szCs w:val="22"/>
              </w:rPr>
              <w:t>2,00%</w:t>
            </w:r>
          </w:p>
        </w:tc>
        <w:tc>
          <w:tcPr>
            <w:tcW w:w="1205" w:type="dxa"/>
            <w:noWrap/>
            <w:hideMark/>
          </w:tcPr>
          <w:p w14:paraId="314537FE" w14:textId="77777777" w:rsidR="0062651C" w:rsidRPr="00D05329" w:rsidRDefault="0062651C" w:rsidP="00D05329">
            <w:pPr>
              <w:jc w:val="right"/>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rPr>
            </w:pPr>
            <w:r w:rsidRPr="00D05329">
              <w:rPr>
                <w:rFonts w:ascii="Calibri" w:hAnsi="Calibri"/>
                <w:color w:val="000000"/>
                <w:sz w:val="22"/>
                <w:szCs w:val="22"/>
              </w:rPr>
              <w:t>0,90%</w:t>
            </w:r>
          </w:p>
        </w:tc>
        <w:tc>
          <w:tcPr>
            <w:tcW w:w="992" w:type="dxa"/>
            <w:noWrap/>
            <w:hideMark/>
          </w:tcPr>
          <w:p w14:paraId="4781CB30" w14:textId="77777777" w:rsidR="0062651C" w:rsidRPr="00D05329" w:rsidRDefault="0062651C" w:rsidP="00D05329">
            <w:pPr>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rPr>
            </w:pPr>
            <w:r w:rsidRPr="00D05329">
              <w:rPr>
                <w:rFonts w:ascii="Calibri" w:hAnsi="Calibri"/>
                <w:color w:val="000000"/>
                <w:sz w:val="22"/>
                <w:szCs w:val="22"/>
              </w:rPr>
              <w:t>2.2%</w:t>
            </w:r>
          </w:p>
        </w:tc>
        <w:tc>
          <w:tcPr>
            <w:tcW w:w="1418" w:type="dxa"/>
            <w:noWrap/>
            <w:hideMark/>
          </w:tcPr>
          <w:p w14:paraId="595CC7F4" w14:textId="77777777" w:rsidR="0062651C" w:rsidRPr="00D05329" w:rsidRDefault="0062651C" w:rsidP="00D05329">
            <w:pPr>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rPr>
            </w:pPr>
            <w:r w:rsidRPr="00D05329">
              <w:rPr>
                <w:rFonts w:ascii="Calibri" w:hAnsi="Calibri"/>
                <w:color w:val="000000"/>
                <w:sz w:val="22"/>
                <w:szCs w:val="22"/>
              </w:rPr>
              <w:t>5.3%</w:t>
            </w:r>
          </w:p>
        </w:tc>
        <w:tc>
          <w:tcPr>
            <w:tcW w:w="567" w:type="dxa"/>
          </w:tcPr>
          <w:p w14:paraId="43D89673" w14:textId="607BADC8" w:rsidR="0062651C" w:rsidRPr="00D05329" w:rsidRDefault="00F81DD9" w:rsidP="00D05329">
            <w:pPr>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rPr>
            </w:pPr>
            <w:r>
              <w:rPr>
                <w:rFonts w:ascii="Calibri" w:hAnsi="Calibri"/>
                <w:color w:val="000000"/>
                <w:sz w:val="22"/>
                <w:szCs w:val="22"/>
              </w:rPr>
              <w:t>7</w:t>
            </w:r>
          </w:p>
        </w:tc>
        <w:tc>
          <w:tcPr>
            <w:tcW w:w="844" w:type="dxa"/>
          </w:tcPr>
          <w:p w14:paraId="59AA7F7A" w14:textId="5AB74FE4" w:rsidR="0062651C" w:rsidRPr="00D05329" w:rsidRDefault="00F81DD9" w:rsidP="00D05329">
            <w:pPr>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rPr>
            </w:pPr>
            <w:r>
              <w:rPr>
                <w:rFonts w:ascii="Calibri" w:hAnsi="Calibri"/>
                <w:color w:val="000000"/>
                <w:sz w:val="22"/>
                <w:szCs w:val="22"/>
              </w:rPr>
              <w:t>3</w:t>
            </w:r>
          </w:p>
        </w:tc>
      </w:tr>
      <w:tr w:rsidR="0062651C" w:rsidRPr="00D05329" w14:paraId="3FDF0DE4" w14:textId="7CE94EE6" w:rsidTr="0062651C">
        <w:trPr>
          <w:trHeight w:val="301"/>
        </w:trPr>
        <w:tc>
          <w:tcPr>
            <w:cnfStyle w:val="001000000000" w:firstRow="0" w:lastRow="0" w:firstColumn="1" w:lastColumn="0" w:oddVBand="0" w:evenVBand="0" w:oddHBand="0" w:evenHBand="0" w:firstRowFirstColumn="0" w:firstRowLastColumn="0" w:lastRowFirstColumn="0" w:lastRowLastColumn="0"/>
            <w:tcW w:w="3073" w:type="dxa"/>
            <w:noWrap/>
            <w:hideMark/>
          </w:tcPr>
          <w:p w14:paraId="7477F702" w14:textId="4FD07C3D" w:rsidR="0062651C" w:rsidRPr="00D05329" w:rsidRDefault="0062651C" w:rsidP="00D05329">
            <w:pPr>
              <w:rPr>
                <w:rFonts w:ascii="Calibri" w:hAnsi="Calibri"/>
                <w:color w:val="000000"/>
                <w:sz w:val="22"/>
                <w:szCs w:val="22"/>
              </w:rPr>
            </w:pPr>
            <w:r w:rsidRPr="00D05329">
              <w:rPr>
                <w:rFonts w:ascii="Calibri" w:hAnsi="Calibri"/>
                <w:color w:val="000000"/>
                <w:sz w:val="22"/>
                <w:szCs w:val="22"/>
              </w:rPr>
              <w:t>Antenn</w:t>
            </w:r>
            <w:r w:rsidR="00AA6BA1">
              <w:rPr>
                <w:rFonts w:ascii="Calibri" w:hAnsi="Calibri"/>
                <w:color w:val="000000"/>
                <w:sz w:val="22"/>
                <w:szCs w:val="22"/>
              </w:rPr>
              <w:t>a grouping basis L=1, wideband inter-group cophase</w:t>
            </w:r>
          </w:p>
        </w:tc>
        <w:tc>
          <w:tcPr>
            <w:tcW w:w="967" w:type="dxa"/>
            <w:noWrap/>
            <w:hideMark/>
          </w:tcPr>
          <w:p w14:paraId="394BF0B4" w14:textId="407B7E37" w:rsidR="0062651C" w:rsidRPr="00D05329" w:rsidRDefault="0062651C" w:rsidP="00D05329">
            <w:pPr>
              <w:jc w:val="right"/>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rPr>
            </w:pPr>
            <w:r w:rsidRPr="00D05329">
              <w:rPr>
                <w:rFonts w:ascii="Calibri" w:hAnsi="Calibri"/>
                <w:color w:val="000000"/>
                <w:sz w:val="22"/>
                <w:szCs w:val="22"/>
              </w:rPr>
              <w:t>-1,60%</w:t>
            </w:r>
          </w:p>
        </w:tc>
        <w:tc>
          <w:tcPr>
            <w:tcW w:w="1205" w:type="dxa"/>
            <w:noWrap/>
            <w:hideMark/>
          </w:tcPr>
          <w:p w14:paraId="315DEF4D" w14:textId="77777777" w:rsidR="0062651C" w:rsidRPr="00D05329" w:rsidRDefault="0062651C" w:rsidP="00D05329">
            <w:pPr>
              <w:jc w:val="right"/>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rPr>
            </w:pPr>
            <w:r w:rsidRPr="00D05329">
              <w:rPr>
                <w:rFonts w:ascii="Calibri" w:hAnsi="Calibri"/>
                <w:color w:val="000000"/>
                <w:sz w:val="22"/>
                <w:szCs w:val="22"/>
              </w:rPr>
              <w:t>0,00%</w:t>
            </w:r>
          </w:p>
        </w:tc>
        <w:tc>
          <w:tcPr>
            <w:tcW w:w="992" w:type="dxa"/>
            <w:noWrap/>
            <w:hideMark/>
          </w:tcPr>
          <w:p w14:paraId="7BB22281" w14:textId="77777777" w:rsidR="0062651C" w:rsidRPr="00D05329" w:rsidRDefault="0062651C" w:rsidP="00D05329">
            <w:pPr>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rPr>
            </w:pPr>
            <w:r w:rsidRPr="00D05329">
              <w:rPr>
                <w:rFonts w:ascii="Calibri" w:hAnsi="Calibri"/>
                <w:color w:val="000000"/>
                <w:sz w:val="22"/>
                <w:szCs w:val="22"/>
              </w:rPr>
              <w:t>-1.8%</w:t>
            </w:r>
          </w:p>
        </w:tc>
        <w:tc>
          <w:tcPr>
            <w:tcW w:w="1418" w:type="dxa"/>
            <w:noWrap/>
            <w:hideMark/>
          </w:tcPr>
          <w:p w14:paraId="7BE29E47" w14:textId="77777777" w:rsidR="0062651C" w:rsidRPr="00D05329" w:rsidRDefault="0062651C" w:rsidP="00D05329">
            <w:pPr>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rPr>
            </w:pPr>
            <w:r w:rsidRPr="00D05329">
              <w:rPr>
                <w:rFonts w:ascii="Calibri" w:hAnsi="Calibri"/>
                <w:color w:val="000000"/>
                <w:sz w:val="22"/>
                <w:szCs w:val="22"/>
              </w:rPr>
              <w:t>4.0%</w:t>
            </w:r>
          </w:p>
        </w:tc>
        <w:tc>
          <w:tcPr>
            <w:tcW w:w="567" w:type="dxa"/>
          </w:tcPr>
          <w:p w14:paraId="0069782E" w14:textId="049BA583" w:rsidR="0062651C" w:rsidRPr="00D05329" w:rsidRDefault="00F81DD9" w:rsidP="00D05329">
            <w:pPr>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rPr>
            </w:pPr>
            <w:r>
              <w:rPr>
                <w:rFonts w:ascii="Calibri" w:hAnsi="Calibri"/>
                <w:color w:val="000000"/>
                <w:sz w:val="22"/>
                <w:szCs w:val="22"/>
              </w:rPr>
              <w:t>9</w:t>
            </w:r>
          </w:p>
        </w:tc>
        <w:tc>
          <w:tcPr>
            <w:tcW w:w="844" w:type="dxa"/>
          </w:tcPr>
          <w:p w14:paraId="1D84B6C2" w14:textId="024B2A55" w:rsidR="0062651C" w:rsidRPr="00D05329" w:rsidRDefault="00F81DD9" w:rsidP="00D05329">
            <w:pPr>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rPr>
            </w:pPr>
            <w:r>
              <w:rPr>
                <w:rFonts w:ascii="Calibri" w:hAnsi="Calibri"/>
                <w:color w:val="000000"/>
                <w:sz w:val="22"/>
                <w:szCs w:val="22"/>
              </w:rPr>
              <w:t>1</w:t>
            </w:r>
          </w:p>
        </w:tc>
      </w:tr>
      <w:tr w:rsidR="0062651C" w:rsidRPr="00D05329" w14:paraId="43B18762" w14:textId="0763E4DB" w:rsidTr="0062651C">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3073" w:type="dxa"/>
            <w:noWrap/>
            <w:hideMark/>
          </w:tcPr>
          <w:p w14:paraId="6B24C6A8" w14:textId="19E77C28" w:rsidR="0062651C" w:rsidRPr="00D05329" w:rsidRDefault="0062651C" w:rsidP="00D05329">
            <w:pPr>
              <w:rPr>
                <w:rFonts w:ascii="Calibri" w:hAnsi="Calibri"/>
                <w:color w:val="000000"/>
                <w:sz w:val="22"/>
                <w:szCs w:val="22"/>
              </w:rPr>
            </w:pPr>
            <w:r w:rsidRPr="00D05329">
              <w:rPr>
                <w:rFonts w:ascii="Calibri" w:hAnsi="Calibri"/>
                <w:color w:val="000000"/>
                <w:sz w:val="22"/>
                <w:szCs w:val="22"/>
              </w:rPr>
              <w:t xml:space="preserve">Antenna grouping basis, L=1, subband </w:t>
            </w:r>
            <w:r w:rsidR="00AA6BA1">
              <w:rPr>
                <w:rFonts w:ascii="Calibri" w:hAnsi="Calibri"/>
                <w:color w:val="000000"/>
                <w:sz w:val="22"/>
                <w:szCs w:val="22"/>
              </w:rPr>
              <w:t>inter-group cophase</w:t>
            </w:r>
          </w:p>
        </w:tc>
        <w:tc>
          <w:tcPr>
            <w:tcW w:w="967" w:type="dxa"/>
            <w:noWrap/>
            <w:hideMark/>
          </w:tcPr>
          <w:p w14:paraId="7CE60B45" w14:textId="77777777" w:rsidR="0062651C" w:rsidRPr="00D05329" w:rsidRDefault="0062651C" w:rsidP="00D05329">
            <w:pPr>
              <w:jc w:val="right"/>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rPr>
            </w:pPr>
            <w:r w:rsidRPr="00D05329">
              <w:rPr>
                <w:rFonts w:ascii="Calibri" w:hAnsi="Calibri"/>
                <w:color w:val="000000"/>
                <w:sz w:val="22"/>
                <w:szCs w:val="22"/>
              </w:rPr>
              <w:t>-1,20%</w:t>
            </w:r>
          </w:p>
        </w:tc>
        <w:tc>
          <w:tcPr>
            <w:tcW w:w="1205" w:type="dxa"/>
            <w:noWrap/>
            <w:hideMark/>
          </w:tcPr>
          <w:p w14:paraId="204B5A2B" w14:textId="77777777" w:rsidR="0062651C" w:rsidRPr="00D05329" w:rsidRDefault="0062651C" w:rsidP="00D05329">
            <w:pPr>
              <w:jc w:val="right"/>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rPr>
            </w:pPr>
            <w:r w:rsidRPr="00D05329">
              <w:rPr>
                <w:rFonts w:ascii="Calibri" w:hAnsi="Calibri"/>
                <w:color w:val="000000"/>
                <w:sz w:val="22"/>
                <w:szCs w:val="22"/>
              </w:rPr>
              <w:t>0,10%</w:t>
            </w:r>
          </w:p>
        </w:tc>
        <w:tc>
          <w:tcPr>
            <w:tcW w:w="992" w:type="dxa"/>
            <w:noWrap/>
            <w:hideMark/>
          </w:tcPr>
          <w:p w14:paraId="05CEE018" w14:textId="77777777" w:rsidR="0062651C" w:rsidRPr="00D05329" w:rsidRDefault="0062651C" w:rsidP="00D05329">
            <w:pPr>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rPr>
            </w:pPr>
            <w:r w:rsidRPr="00D05329">
              <w:rPr>
                <w:rFonts w:ascii="Calibri" w:hAnsi="Calibri"/>
                <w:color w:val="000000"/>
                <w:sz w:val="22"/>
                <w:szCs w:val="22"/>
              </w:rPr>
              <w:t>-3.2%</w:t>
            </w:r>
          </w:p>
        </w:tc>
        <w:tc>
          <w:tcPr>
            <w:tcW w:w="1418" w:type="dxa"/>
            <w:noWrap/>
            <w:hideMark/>
          </w:tcPr>
          <w:p w14:paraId="6C779C3B" w14:textId="77777777" w:rsidR="0062651C" w:rsidRPr="00D05329" w:rsidRDefault="0062651C" w:rsidP="00D05329">
            <w:pPr>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rPr>
            </w:pPr>
            <w:r w:rsidRPr="00D05329">
              <w:rPr>
                <w:rFonts w:ascii="Calibri" w:hAnsi="Calibri"/>
                <w:color w:val="000000"/>
                <w:sz w:val="22"/>
                <w:szCs w:val="22"/>
              </w:rPr>
              <w:t>-3.7%</w:t>
            </w:r>
          </w:p>
        </w:tc>
        <w:tc>
          <w:tcPr>
            <w:tcW w:w="567" w:type="dxa"/>
          </w:tcPr>
          <w:p w14:paraId="1251B14E" w14:textId="79612FD9" w:rsidR="0062651C" w:rsidRPr="00D05329" w:rsidRDefault="00F81DD9" w:rsidP="00D05329">
            <w:pPr>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rPr>
            </w:pPr>
            <w:r>
              <w:rPr>
                <w:rFonts w:ascii="Calibri" w:hAnsi="Calibri"/>
                <w:color w:val="000000"/>
                <w:sz w:val="22"/>
                <w:szCs w:val="22"/>
              </w:rPr>
              <w:t>7</w:t>
            </w:r>
          </w:p>
        </w:tc>
        <w:tc>
          <w:tcPr>
            <w:tcW w:w="844" w:type="dxa"/>
          </w:tcPr>
          <w:p w14:paraId="1E4F57C3" w14:textId="024A569E" w:rsidR="0062651C" w:rsidRPr="00D05329" w:rsidRDefault="00F81DD9" w:rsidP="00D05329">
            <w:pPr>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rPr>
            </w:pPr>
            <w:r>
              <w:rPr>
                <w:rFonts w:ascii="Calibri" w:hAnsi="Calibri"/>
                <w:color w:val="000000"/>
                <w:sz w:val="22"/>
                <w:szCs w:val="22"/>
              </w:rPr>
              <w:t>3</w:t>
            </w:r>
          </w:p>
        </w:tc>
      </w:tr>
      <w:tr w:rsidR="00F81DD9" w:rsidRPr="00D05329" w14:paraId="0B8687B0" w14:textId="64E6A223" w:rsidTr="0062651C">
        <w:trPr>
          <w:trHeight w:val="301"/>
        </w:trPr>
        <w:tc>
          <w:tcPr>
            <w:cnfStyle w:val="001000000000" w:firstRow="0" w:lastRow="0" w:firstColumn="1" w:lastColumn="0" w:oddVBand="0" w:evenVBand="0" w:oddHBand="0" w:evenHBand="0" w:firstRowFirstColumn="0" w:firstRowLastColumn="0" w:lastRowFirstColumn="0" w:lastRowLastColumn="0"/>
            <w:tcW w:w="3073" w:type="dxa"/>
            <w:noWrap/>
            <w:hideMark/>
          </w:tcPr>
          <w:p w14:paraId="0CA38F80" w14:textId="605F9661" w:rsidR="00F81DD9" w:rsidRPr="00D05329" w:rsidRDefault="00F81DD9" w:rsidP="00F81DD9">
            <w:pPr>
              <w:rPr>
                <w:rFonts w:ascii="Calibri" w:hAnsi="Calibri"/>
                <w:color w:val="000000"/>
                <w:sz w:val="22"/>
                <w:szCs w:val="22"/>
              </w:rPr>
            </w:pPr>
            <w:r w:rsidRPr="00D05329">
              <w:rPr>
                <w:rFonts w:ascii="Calibri" w:hAnsi="Calibri"/>
                <w:color w:val="000000"/>
                <w:sz w:val="22"/>
                <w:szCs w:val="22"/>
              </w:rPr>
              <w:t>Antenna</w:t>
            </w:r>
            <w:r w:rsidR="002D29C2">
              <w:rPr>
                <w:rFonts w:ascii="Calibri" w:hAnsi="Calibri"/>
                <w:color w:val="000000"/>
                <w:sz w:val="22"/>
                <w:szCs w:val="22"/>
              </w:rPr>
              <w:t xml:space="preserve"> grouping basis, L=4, wideband inter-group cophase</w:t>
            </w:r>
          </w:p>
        </w:tc>
        <w:tc>
          <w:tcPr>
            <w:tcW w:w="967" w:type="dxa"/>
            <w:noWrap/>
            <w:hideMark/>
          </w:tcPr>
          <w:p w14:paraId="79C4CD41" w14:textId="77777777" w:rsidR="00F81DD9" w:rsidRPr="00D05329" w:rsidRDefault="00F81DD9" w:rsidP="00F81DD9">
            <w:pPr>
              <w:jc w:val="right"/>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rPr>
            </w:pPr>
            <w:r w:rsidRPr="00D05329">
              <w:rPr>
                <w:rFonts w:ascii="Calibri" w:hAnsi="Calibri"/>
                <w:color w:val="000000"/>
                <w:sz w:val="22"/>
                <w:szCs w:val="22"/>
              </w:rPr>
              <w:t>0,40%</w:t>
            </w:r>
          </w:p>
        </w:tc>
        <w:tc>
          <w:tcPr>
            <w:tcW w:w="1205" w:type="dxa"/>
            <w:noWrap/>
            <w:hideMark/>
          </w:tcPr>
          <w:p w14:paraId="0E0339D1" w14:textId="37BD82F8" w:rsidR="00F81DD9" w:rsidRPr="00D05329" w:rsidRDefault="00F81DD9" w:rsidP="00F81DD9">
            <w:pPr>
              <w:jc w:val="right"/>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rPr>
            </w:pPr>
            <w:r w:rsidRPr="00D05329">
              <w:rPr>
                <w:rFonts w:ascii="Calibri" w:hAnsi="Calibri"/>
                <w:color w:val="000000"/>
                <w:sz w:val="22"/>
                <w:szCs w:val="22"/>
              </w:rPr>
              <w:t>-0,70%</w:t>
            </w:r>
          </w:p>
        </w:tc>
        <w:tc>
          <w:tcPr>
            <w:tcW w:w="992" w:type="dxa"/>
            <w:noWrap/>
            <w:hideMark/>
          </w:tcPr>
          <w:p w14:paraId="2CCDBC80" w14:textId="77777777" w:rsidR="00F81DD9" w:rsidRPr="00D05329" w:rsidRDefault="00F81DD9" w:rsidP="00F81DD9">
            <w:pPr>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rPr>
            </w:pPr>
            <w:r w:rsidRPr="00D05329">
              <w:rPr>
                <w:rFonts w:ascii="Calibri" w:hAnsi="Calibri"/>
                <w:color w:val="000000"/>
                <w:sz w:val="22"/>
                <w:szCs w:val="22"/>
              </w:rPr>
              <w:t>0.1%</w:t>
            </w:r>
          </w:p>
        </w:tc>
        <w:tc>
          <w:tcPr>
            <w:tcW w:w="1418" w:type="dxa"/>
            <w:noWrap/>
            <w:hideMark/>
          </w:tcPr>
          <w:p w14:paraId="6BC54F77" w14:textId="77777777" w:rsidR="00F81DD9" w:rsidRPr="00D05329" w:rsidRDefault="00F81DD9" w:rsidP="00F81DD9">
            <w:pPr>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rPr>
            </w:pPr>
            <w:r w:rsidRPr="00D05329">
              <w:rPr>
                <w:rFonts w:ascii="Calibri" w:hAnsi="Calibri"/>
                <w:color w:val="000000"/>
                <w:sz w:val="22"/>
                <w:szCs w:val="22"/>
              </w:rPr>
              <w:t>6.5%</w:t>
            </w:r>
          </w:p>
        </w:tc>
        <w:tc>
          <w:tcPr>
            <w:tcW w:w="567" w:type="dxa"/>
          </w:tcPr>
          <w:p w14:paraId="51BBF68C" w14:textId="711423C2" w:rsidR="00F81DD9" w:rsidRPr="00D05329" w:rsidRDefault="00F81DD9" w:rsidP="00F81DD9">
            <w:pPr>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rPr>
            </w:pPr>
            <w:r>
              <w:rPr>
                <w:rFonts w:ascii="Calibri" w:hAnsi="Calibri"/>
                <w:color w:val="000000"/>
                <w:sz w:val="22"/>
                <w:szCs w:val="22"/>
              </w:rPr>
              <w:t>7</w:t>
            </w:r>
          </w:p>
        </w:tc>
        <w:tc>
          <w:tcPr>
            <w:tcW w:w="844" w:type="dxa"/>
          </w:tcPr>
          <w:p w14:paraId="7EE711CC" w14:textId="2CACBEBE" w:rsidR="00F81DD9" w:rsidRPr="00D05329" w:rsidRDefault="00F81DD9" w:rsidP="00F81DD9">
            <w:pPr>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rPr>
            </w:pPr>
            <w:r>
              <w:rPr>
                <w:rFonts w:ascii="Calibri" w:hAnsi="Calibri"/>
                <w:color w:val="000000"/>
                <w:sz w:val="22"/>
                <w:szCs w:val="22"/>
              </w:rPr>
              <w:t>3</w:t>
            </w:r>
          </w:p>
        </w:tc>
      </w:tr>
    </w:tbl>
    <w:p w14:paraId="2A6B124A" w14:textId="29A0D4A5" w:rsidR="00D05329" w:rsidRDefault="00D05329" w:rsidP="003A0E41"/>
    <w:p w14:paraId="1A0A856D" w14:textId="4DB02864" w:rsidR="002D29C2" w:rsidRPr="003A0E41" w:rsidRDefault="002D29C2" w:rsidP="002D29C2">
      <w:pPr>
        <w:pStyle w:val="Observation"/>
      </w:pPr>
      <w:bookmarkStart w:id="35" w:name="_Toc481766346"/>
      <w:r>
        <w:t>Rel-13 rank 3 / 4 codebooks perform similarly as antenna grouping codebooks</w:t>
      </w:r>
      <w:bookmarkEnd w:id="35"/>
    </w:p>
    <w:p w14:paraId="56327F3C" w14:textId="77777777" w:rsidR="00C01F33" w:rsidRPr="00CE0424" w:rsidRDefault="00C01F33" w:rsidP="003A0E41">
      <w:pPr>
        <w:pStyle w:val="Heading1"/>
      </w:pPr>
      <w:r w:rsidRPr="00CE0424">
        <w:t>Conclusion</w:t>
      </w:r>
      <w:r w:rsidR="00AE2FEB">
        <w:t>s</w:t>
      </w:r>
    </w:p>
    <w:p w14:paraId="6A4817C8" w14:textId="3EF554A5" w:rsidR="002451ED" w:rsidRDefault="003A0E41" w:rsidP="008E065E">
      <w:pPr>
        <w:pStyle w:val="BodyText"/>
      </w:pPr>
      <w:r>
        <w:t>In this contribution</w:t>
      </w:r>
      <w:r w:rsidR="00866EC5">
        <w:t>, we have discussed Type I codebook design for ranks 1-4 and</w:t>
      </w:r>
      <w:r>
        <w:t xml:space="preserve"> made the following </w:t>
      </w:r>
      <w:r w:rsidR="00866EC5">
        <w:t>observations:</w:t>
      </w:r>
    </w:p>
    <w:p w14:paraId="43F7BA9A" w14:textId="6818D3B6" w:rsidR="00F744C4" w:rsidRDefault="00E5689D">
      <w:pPr>
        <w:pStyle w:val="TOC1"/>
        <w:rPr>
          <w:rFonts w:asciiTheme="minorHAnsi" w:eastAsiaTheme="minorEastAsia" w:hAnsiTheme="minorHAnsi" w:cstheme="minorBidi"/>
          <w:b w:val="0"/>
          <w:sz w:val="22"/>
          <w:lang w:eastAsia="en-US"/>
        </w:rPr>
      </w:pPr>
      <w:r>
        <w:rPr>
          <w:bCs/>
          <w:noProof w:val="0"/>
          <w:szCs w:val="20"/>
          <w:lang w:val="en-GB"/>
        </w:rPr>
        <w:lastRenderedPageBreak/>
        <w:fldChar w:fldCharType="begin"/>
      </w:r>
      <w:r>
        <w:rPr>
          <w:bCs/>
        </w:rPr>
        <w:instrText xml:space="preserve"> TOC \n \h \z \t "Observation,1" </w:instrText>
      </w:r>
      <w:r>
        <w:rPr>
          <w:bCs/>
          <w:noProof w:val="0"/>
          <w:szCs w:val="20"/>
          <w:lang w:val="en-GB"/>
        </w:rPr>
        <w:fldChar w:fldCharType="separate"/>
      </w:r>
      <w:hyperlink w:anchor="_Toc481766339" w:history="1">
        <w:r w:rsidR="00F744C4" w:rsidRPr="00E23A38">
          <w:rPr>
            <w:rStyle w:val="Hyperlink"/>
          </w:rPr>
          <w:t>Observation 1</w:t>
        </w:r>
        <w:r w:rsidR="00F744C4">
          <w:rPr>
            <w:rFonts w:asciiTheme="minorHAnsi" w:eastAsiaTheme="minorEastAsia" w:hAnsiTheme="minorHAnsi" w:cstheme="minorBidi"/>
            <w:b w:val="0"/>
            <w:sz w:val="22"/>
            <w:lang w:eastAsia="en-US"/>
          </w:rPr>
          <w:tab/>
        </w:r>
        <w:r w:rsidR="00F744C4" w:rsidRPr="00E23A38">
          <w:rPr>
            <w:rStyle w:val="Hyperlink"/>
          </w:rPr>
          <w:t>The Rel-13/14 Class A codebooks as well as the Rel-8 2TX, Rel-10 8TX DFT and the Rel-12 4TX DFT codebooks are all implementations of dual-polarized DFT codebooks and can be implemented with a common codebook structure.</w:t>
        </w:r>
      </w:hyperlink>
    </w:p>
    <w:p w14:paraId="11BE7632" w14:textId="6BBCFE7D" w:rsidR="00F744C4" w:rsidRDefault="00F744C4">
      <w:pPr>
        <w:pStyle w:val="TOC1"/>
        <w:rPr>
          <w:rFonts w:asciiTheme="minorHAnsi" w:eastAsiaTheme="minorEastAsia" w:hAnsiTheme="minorHAnsi" w:cstheme="minorBidi"/>
          <w:b w:val="0"/>
          <w:sz w:val="22"/>
          <w:lang w:eastAsia="en-US"/>
        </w:rPr>
      </w:pPr>
      <w:hyperlink w:anchor="_Toc481766340" w:history="1">
        <w:r w:rsidRPr="00E23A38">
          <w:rPr>
            <w:rStyle w:val="Hyperlink"/>
          </w:rPr>
          <w:t>Observation 2</w:t>
        </w:r>
        <w:r>
          <w:rPr>
            <w:rFonts w:asciiTheme="minorHAnsi" w:eastAsiaTheme="minorEastAsia" w:hAnsiTheme="minorHAnsi" w:cstheme="minorBidi"/>
            <w:b w:val="0"/>
            <w:sz w:val="22"/>
            <w:lang w:eastAsia="en-US"/>
          </w:rPr>
          <w:tab/>
        </w:r>
        <w:r w:rsidRPr="00E23A38">
          <w:rPr>
            <w:rStyle w:val="Hyperlink"/>
          </w:rPr>
          <w:t>4TX DFT codebook is generally known to outperform the 4TX Householder codebook for cross-polarized antenna setups, which is the antenna setup environed for NR deployments, therefore a DL Householder codebook may not be needed in NR</w:t>
        </w:r>
      </w:hyperlink>
    </w:p>
    <w:p w14:paraId="52C9243F" w14:textId="4BC41C4D" w:rsidR="00F744C4" w:rsidRDefault="00F744C4">
      <w:pPr>
        <w:pStyle w:val="TOC1"/>
        <w:rPr>
          <w:rFonts w:asciiTheme="minorHAnsi" w:eastAsiaTheme="minorEastAsia" w:hAnsiTheme="minorHAnsi" w:cstheme="minorBidi"/>
          <w:b w:val="0"/>
          <w:sz w:val="22"/>
          <w:lang w:eastAsia="en-US"/>
        </w:rPr>
      </w:pPr>
      <w:hyperlink w:anchor="_Toc481766341" w:history="1">
        <w:r w:rsidRPr="00E23A38">
          <w:rPr>
            <w:rStyle w:val="Hyperlink"/>
          </w:rPr>
          <w:t>Observation 3</w:t>
        </w:r>
        <w:r>
          <w:rPr>
            <w:rFonts w:asciiTheme="minorHAnsi" w:eastAsiaTheme="minorEastAsia" w:hAnsiTheme="minorHAnsi" w:cstheme="minorBidi"/>
            <w:b w:val="0"/>
            <w:sz w:val="22"/>
            <w:lang w:eastAsia="en-US"/>
          </w:rPr>
          <w:tab/>
        </w:r>
        <w:r w:rsidRPr="00E23A38">
          <w:rPr>
            <w:rStyle w:val="Hyperlink"/>
          </w:rPr>
          <w:t>Class B K=1 port selection codebook implements the same functionality as Class B K&gt;1 resource selection with port combining within the CSI-RS resource</w:t>
        </w:r>
      </w:hyperlink>
    </w:p>
    <w:p w14:paraId="098054B0" w14:textId="3E0EF153" w:rsidR="00F744C4" w:rsidRDefault="00F744C4">
      <w:pPr>
        <w:pStyle w:val="TOC1"/>
        <w:rPr>
          <w:rFonts w:asciiTheme="minorHAnsi" w:eastAsiaTheme="minorEastAsia" w:hAnsiTheme="minorHAnsi" w:cstheme="minorBidi"/>
          <w:b w:val="0"/>
          <w:sz w:val="22"/>
          <w:lang w:eastAsia="en-US"/>
        </w:rPr>
      </w:pPr>
      <w:hyperlink w:anchor="_Toc481766342" w:history="1">
        <w:r w:rsidRPr="00E23A38">
          <w:rPr>
            <w:rStyle w:val="Hyperlink"/>
          </w:rPr>
          <w:t>Observation 4</w:t>
        </w:r>
        <w:r>
          <w:rPr>
            <w:rFonts w:asciiTheme="minorHAnsi" w:eastAsiaTheme="minorEastAsia" w:hAnsiTheme="minorHAnsi" w:cstheme="minorBidi"/>
            <w:b w:val="0"/>
            <w:sz w:val="22"/>
            <w:lang w:eastAsia="en-US"/>
          </w:rPr>
          <w:tab/>
        </w:r>
        <w:r w:rsidRPr="00E23A38">
          <w:rPr>
            <w:rStyle w:val="Hyperlink"/>
          </w:rPr>
          <w:t>Increased overhead and complexity of subband beam selection should be motivated by a significant performance gain</w:t>
        </w:r>
      </w:hyperlink>
    </w:p>
    <w:p w14:paraId="1B3DA893" w14:textId="46AF6B20" w:rsidR="00F744C4" w:rsidRDefault="00F744C4">
      <w:pPr>
        <w:pStyle w:val="TOC1"/>
        <w:rPr>
          <w:rFonts w:asciiTheme="minorHAnsi" w:eastAsiaTheme="minorEastAsia" w:hAnsiTheme="minorHAnsi" w:cstheme="minorBidi"/>
          <w:b w:val="0"/>
          <w:sz w:val="22"/>
          <w:lang w:eastAsia="en-US"/>
        </w:rPr>
      </w:pPr>
      <w:hyperlink w:anchor="_Toc481766343" w:history="1">
        <w:r w:rsidRPr="00E23A38">
          <w:rPr>
            <w:rStyle w:val="Hyperlink"/>
          </w:rPr>
          <w:t>Observation 5</w:t>
        </w:r>
        <w:r>
          <w:rPr>
            <w:rFonts w:asciiTheme="minorHAnsi" w:eastAsiaTheme="minorEastAsia" w:hAnsiTheme="minorHAnsi" w:cstheme="minorBidi"/>
            <w:b w:val="0"/>
            <w:sz w:val="22"/>
            <w:lang w:eastAsia="en-US"/>
          </w:rPr>
          <w:tab/>
        </w:r>
        <w:r w:rsidRPr="00E23A38">
          <w:rPr>
            <w:rStyle w:val="Hyperlink"/>
          </w:rPr>
          <w:t>Unclear how gNB should determine preferred beam pattern for each UE if multiple beam patterns are supported</w:t>
        </w:r>
      </w:hyperlink>
    </w:p>
    <w:p w14:paraId="2778D191" w14:textId="63FC4F34" w:rsidR="00F744C4" w:rsidRDefault="00F744C4">
      <w:pPr>
        <w:pStyle w:val="TOC1"/>
        <w:rPr>
          <w:rFonts w:asciiTheme="minorHAnsi" w:eastAsiaTheme="minorEastAsia" w:hAnsiTheme="minorHAnsi" w:cstheme="minorBidi"/>
          <w:b w:val="0"/>
          <w:sz w:val="22"/>
          <w:lang w:eastAsia="en-US"/>
        </w:rPr>
      </w:pPr>
      <w:hyperlink w:anchor="_Toc481766344" w:history="1">
        <w:r w:rsidRPr="00E23A38">
          <w:rPr>
            <w:rStyle w:val="Hyperlink"/>
          </w:rPr>
          <w:t>Observation 6</w:t>
        </w:r>
        <w:r>
          <w:rPr>
            <w:rFonts w:asciiTheme="minorHAnsi" w:eastAsiaTheme="minorEastAsia" w:hAnsiTheme="minorHAnsi" w:cstheme="minorBidi"/>
            <w:b w:val="0"/>
            <w:sz w:val="22"/>
            <w:lang w:eastAsia="en-US"/>
          </w:rPr>
          <w:tab/>
        </w:r>
        <w:r w:rsidRPr="00E23A38">
          <w:rPr>
            <w:rStyle w:val="Hyperlink"/>
          </w:rPr>
          <w:t>Subband beam selection may lead to a statistically significant performance loss due to increased interference variations between the time a CQI report is calculated and the time it’s used for PDSCH link adaptation, leading to increased link adaptation errors</w:t>
        </w:r>
      </w:hyperlink>
    </w:p>
    <w:p w14:paraId="610C6A10" w14:textId="3F559A17" w:rsidR="00F744C4" w:rsidRDefault="00F744C4">
      <w:pPr>
        <w:pStyle w:val="TOC1"/>
        <w:rPr>
          <w:rFonts w:asciiTheme="minorHAnsi" w:eastAsiaTheme="minorEastAsia" w:hAnsiTheme="minorHAnsi" w:cstheme="minorBidi"/>
          <w:b w:val="0"/>
          <w:sz w:val="22"/>
          <w:lang w:eastAsia="en-US"/>
        </w:rPr>
      </w:pPr>
      <w:hyperlink w:anchor="_Toc481766345" w:history="1">
        <w:r w:rsidRPr="00E23A38">
          <w:rPr>
            <w:rStyle w:val="Hyperlink"/>
          </w:rPr>
          <w:t>Observation 7</w:t>
        </w:r>
        <w:r>
          <w:rPr>
            <w:rFonts w:asciiTheme="minorHAnsi" w:eastAsiaTheme="minorEastAsia" w:hAnsiTheme="minorHAnsi" w:cstheme="minorBidi"/>
            <w:b w:val="0"/>
            <w:sz w:val="22"/>
            <w:lang w:eastAsia="en-US"/>
          </w:rPr>
          <w:tab/>
        </w:r>
        <w:r w:rsidRPr="00E23A38">
          <w:rPr>
            <w:rStyle w:val="Hyperlink"/>
          </w:rPr>
          <w:t>For L=1, WB orthogonal beam selection for second layer results in ~2% cell edge gain</w:t>
        </w:r>
      </w:hyperlink>
    </w:p>
    <w:p w14:paraId="344DBF1B" w14:textId="2E71F2DD" w:rsidR="00F744C4" w:rsidRDefault="00F744C4">
      <w:pPr>
        <w:pStyle w:val="TOC1"/>
        <w:rPr>
          <w:rFonts w:asciiTheme="minorHAnsi" w:eastAsiaTheme="minorEastAsia" w:hAnsiTheme="minorHAnsi" w:cstheme="minorBidi"/>
          <w:b w:val="0"/>
          <w:sz w:val="22"/>
          <w:lang w:eastAsia="en-US"/>
        </w:rPr>
      </w:pPr>
      <w:hyperlink w:anchor="_Toc481766346" w:history="1">
        <w:r w:rsidRPr="00E23A38">
          <w:rPr>
            <w:rStyle w:val="Hyperlink"/>
          </w:rPr>
          <w:t>Observation 8</w:t>
        </w:r>
        <w:r>
          <w:rPr>
            <w:rFonts w:asciiTheme="minorHAnsi" w:eastAsiaTheme="minorEastAsia" w:hAnsiTheme="minorHAnsi" w:cstheme="minorBidi"/>
            <w:b w:val="0"/>
            <w:sz w:val="22"/>
            <w:lang w:eastAsia="en-US"/>
          </w:rPr>
          <w:tab/>
        </w:r>
        <w:r w:rsidRPr="00E23A38">
          <w:rPr>
            <w:rStyle w:val="Hyperlink"/>
          </w:rPr>
          <w:t>Rel-13 rank 3 / 4 codebooks perform similarly as antenna grouping codebooks</w:t>
        </w:r>
      </w:hyperlink>
    </w:p>
    <w:p w14:paraId="6AC53E94" w14:textId="71ED9EF3" w:rsidR="008E065E" w:rsidRDefault="00E5689D" w:rsidP="008E065E">
      <w:pPr>
        <w:pStyle w:val="BodyText"/>
        <w:rPr>
          <w:b/>
          <w:bCs/>
        </w:rPr>
      </w:pPr>
      <w:r>
        <w:rPr>
          <w:bCs/>
          <w:noProof/>
          <w:szCs w:val="22"/>
          <w:lang w:val="en-US"/>
        </w:rPr>
        <w:fldChar w:fldCharType="end"/>
      </w:r>
    </w:p>
    <w:p w14:paraId="1ACA853C" w14:textId="77777777" w:rsidR="00F744C4" w:rsidRDefault="00E5689D" w:rsidP="00E5689D">
      <w:pPr>
        <w:pStyle w:val="BodyText"/>
        <w:rPr>
          <w:noProof/>
        </w:rPr>
      </w:pPr>
      <w:r>
        <w:t xml:space="preserve">Based on the discussion </w:t>
      </w:r>
      <w:r w:rsidR="009C6832">
        <w:t>in this contri</w:t>
      </w:r>
      <w:r w:rsidR="003A0E41">
        <w:t>bution</w:t>
      </w:r>
      <w:r w:rsidR="008E065E" w:rsidRPr="00CE0424">
        <w:t xml:space="preserve"> we propose the following</w:t>
      </w:r>
      <w:r w:rsidR="00866EC5">
        <w:t>:</w:t>
      </w:r>
      <w:r>
        <w:rPr>
          <w:b/>
          <w:bCs/>
        </w:rPr>
        <w:fldChar w:fldCharType="begin"/>
      </w:r>
      <w:r>
        <w:rPr>
          <w:b/>
          <w:bCs/>
        </w:rPr>
        <w:instrText xml:space="preserve"> TOC \f \n \p " " \t "Proposal,1" </w:instrText>
      </w:r>
      <w:r>
        <w:rPr>
          <w:b/>
          <w:bCs/>
        </w:rPr>
        <w:fldChar w:fldCharType="separate"/>
      </w:r>
    </w:p>
    <w:p w14:paraId="6665FD07" w14:textId="77777777" w:rsidR="00F744C4" w:rsidRDefault="00F744C4">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A unified codebook structure is used for single-panel Type I CSI feedback in NR where precoder determination consists of</w:t>
      </w:r>
    </w:p>
    <w:p w14:paraId="71A8D227" w14:textId="77777777" w:rsidR="00F744C4" w:rsidRDefault="00F744C4">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Port selection codebooks are not supported; beam selection is handled via CSI-RS resource selection</w:t>
      </w:r>
    </w:p>
    <w:p w14:paraId="74930F7C" w14:textId="77777777" w:rsidR="00F744C4" w:rsidRDefault="00F744C4">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In order to determine if a small performance difference is statistically significant or just a random variation due to insufficient statistics, the number of simulated users and drops as well as an estimated error margin should be presented.</w:t>
      </w:r>
    </w:p>
    <w:p w14:paraId="48C608D9" w14:textId="77777777" w:rsidR="00F744C4" w:rsidRDefault="00F744C4">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Wideband beam selection using L=1 codebook is supported for Type I CSI feedback.</w:t>
      </w:r>
    </w:p>
    <w:p w14:paraId="60B357CF" w14:textId="4CB54645" w:rsidR="00C01F33" w:rsidRPr="00790B99" w:rsidRDefault="00E5689D" w:rsidP="00E5689D">
      <w:pPr>
        <w:pStyle w:val="BodyText"/>
        <w:rPr>
          <w:b/>
          <w:bCs/>
        </w:rPr>
      </w:pPr>
      <w:r>
        <w:rPr>
          <w:b/>
          <w:bCs/>
        </w:rPr>
        <w:fldChar w:fldCharType="end"/>
      </w:r>
    </w:p>
    <w:p w14:paraId="5B3C850D" w14:textId="77777777" w:rsidR="00F507D1" w:rsidRPr="00D0524C" w:rsidRDefault="00F507D1" w:rsidP="00CE0424">
      <w:pPr>
        <w:pStyle w:val="Heading1"/>
      </w:pPr>
      <w:bookmarkStart w:id="36" w:name="_In-sequence_SDU_delivery"/>
      <w:bookmarkEnd w:id="36"/>
      <w:r w:rsidRPr="00D0524C">
        <w:t>References</w:t>
      </w:r>
    </w:p>
    <w:p w14:paraId="3BC9304B" w14:textId="1CA601FE" w:rsidR="003A7EF3" w:rsidRPr="00D0524C" w:rsidRDefault="008524EC" w:rsidP="00CE0424">
      <w:pPr>
        <w:pStyle w:val="Reference"/>
      </w:pPr>
      <w:bookmarkStart w:id="37" w:name="_Ref481576246"/>
      <w:r w:rsidRPr="00D0524C">
        <w:t>R1-170</w:t>
      </w:r>
      <w:r w:rsidR="00F744C4" w:rsidRPr="00D0524C">
        <w:t>8688</w:t>
      </w:r>
      <w:r w:rsidRPr="00D0524C">
        <w:t xml:space="preserve"> “</w:t>
      </w:r>
      <w:r w:rsidRPr="00D0524C">
        <w:rPr>
          <w:rFonts w:eastAsia="MS Mincho"/>
          <w:lang w:eastAsia="ja-JP"/>
        </w:rPr>
        <w:t>Codebook design for Type II CSI feedback”, Ericsson, RAN1#89 Hangzhou</w:t>
      </w:r>
      <w:bookmarkEnd w:id="37"/>
    </w:p>
    <w:p w14:paraId="7536E59B" w14:textId="679BEC4A" w:rsidR="008524EC" w:rsidRPr="00D0524C" w:rsidRDefault="008524EC" w:rsidP="00CE0424">
      <w:pPr>
        <w:pStyle w:val="Reference"/>
      </w:pPr>
      <w:bookmarkStart w:id="38" w:name="_Ref481576482"/>
      <w:r w:rsidRPr="00D0524C">
        <w:t>R1-170</w:t>
      </w:r>
      <w:r w:rsidR="00F744C4" w:rsidRPr="00D0524C">
        <w:t>8695</w:t>
      </w:r>
      <w:r w:rsidRPr="00D0524C">
        <w:t xml:space="preserve"> “</w:t>
      </w:r>
      <w:r w:rsidRPr="00D0524C">
        <w:rPr>
          <w:rFonts w:eastAsia="MS Mincho"/>
          <w:lang w:val="en-CA" w:eastAsia="ja-JP"/>
        </w:rPr>
        <w:t>Multi-panel codebook”,</w:t>
      </w:r>
      <w:r w:rsidRPr="00D0524C">
        <w:rPr>
          <w:rFonts w:eastAsia="MS Mincho"/>
          <w:lang w:eastAsia="ja-JP"/>
        </w:rPr>
        <w:t xml:space="preserve"> Ericsson, RAN1#89 Hangzhou</w:t>
      </w:r>
      <w:bookmarkEnd w:id="38"/>
    </w:p>
    <w:p w14:paraId="3986C4C2" w14:textId="46101C8F" w:rsidR="008524EC" w:rsidRPr="00D0524C" w:rsidRDefault="008524EC" w:rsidP="008524EC">
      <w:pPr>
        <w:pStyle w:val="Reference"/>
      </w:pPr>
      <w:bookmarkStart w:id="39" w:name="_Ref481576495"/>
      <w:r w:rsidRPr="00D0524C">
        <w:t>R1-170</w:t>
      </w:r>
      <w:r w:rsidR="00F744C4" w:rsidRPr="00D0524C">
        <w:t>8693</w:t>
      </w:r>
      <w:r w:rsidRPr="00D0524C">
        <w:t xml:space="preserve"> “Scalable codebook for up to 32 ports</w:t>
      </w:r>
      <w:r w:rsidRPr="00D0524C">
        <w:rPr>
          <w:rFonts w:eastAsia="MS Mincho"/>
          <w:lang w:val="en-CA" w:eastAsia="ja-JP"/>
        </w:rPr>
        <w:t>”,</w:t>
      </w:r>
      <w:r w:rsidRPr="00D0524C">
        <w:rPr>
          <w:rFonts w:eastAsia="MS Mincho"/>
          <w:lang w:eastAsia="ja-JP"/>
        </w:rPr>
        <w:t xml:space="preserve"> Ericsson, RAN1#89 Hangzhou</w:t>
      </w:r>
      <w:bookmarkEnd w:id="39"/>
    </w:p>
    <w:p w14:paraId="4D5B42C3" w14:textId="4807AE91" w:rsidR="0053015C" w:rsidRPr="00D0524C" w:rsidRDefault="0053015C" w:rsidP="008A31D7">
      <w:pPr>
        <w:pStyle w:val="Reference"/>
      </w:pPr>
      <w:bookmarkStart w:id="40" w:name="_Ref477984705"/>
      <w:r w:rsidRPr="00D0524C">
        <w:t>R1-1705926, “On basis design for Type I and Type II codebooks”, Ericsson, 3GPP TSG RAN WG1 Meeting #88b, Spokane, USA April 3-7, 2016</w:t>
      </w:r>
      <w:bookmarkEnd w:id="40"/>
    </w:p>
    <w:p w14:paraId="3D68E258" w14:textId="31B7BC03" w:rsidR="008524EC" w:rsidRPr="00BA0A48" w:rsidRDefault="008524EC" w:rsidP="00BA0A48">
      <w:pPr>
        <w:pStyle w:val="Reference"/>
        <w:numPr>
          <w:ilvl w:val="0"/>
          <w:numId w:val="0"/>
        </w:numPr>
        <w:ind w:left="567" w:hanging="567"/>
      </w:pPr>
    </w:p>
    <w:p w14:paraId="70B4958E" w14:textId="7DF2DEC0" w:rsidR="00BA0A48" w:rsidRPr="00BA0A48" w:rsidRDefault="00BA0A48" w:rsidP="00BA0A48">
      <w:pPr>
        <w:pStyle w:val="Reference"/>
        <w:numPr>
          <w:ilvl w:val="0"/>
          <w:numId w:val="0"/>
        </w:numPr>
        <w:ind w:left="567" w:hanging="567"/>
      </w:pPr>
    </w:p>
    <w:p w14:paraId="6958680E" w14:textId="5833D990" w:rsidR="00BA0A48" w:rsidRPr="00BA0A48" w:rsidRDefault="00BA0A48" w:rsidP="00BA0A48">
      <w:pPr>
        <w:pStyle w:val="Heading1"/>
      </w:pPr>
      <w:r w:rsidRPr="00BA0A48">
        <w:lastRenderedPageBreak/>
        <w:t>Appendix</w:t>
      </w:r>
    </w:p>
    <w:p w14:paraId="582E3D3B" w14:textId="6D715DD3" w:rsidR="00BA0A48" w:rsidRDefault="00BA0A48" w:rsidP="00BA0A48">
      <w:pPr>
        <w:pStyle w:val="Heading2"/>
      </w:pPr>
      <w:r w:rsidRPr="00BA0A48">
        <w:t>Simulation assumptions</w:t>
      </w:r>
    </w:p>
    <w:tbl>
      <w:tblPr>
        <w:tblW w:w="8515" w:type="dxa"/>
        <w:tblCellSpacing w:w="0" w:type="dxa"/>
        <w:tblBorders>
          <w:left w:val="single" w:sz="4" w:space="0" w:color="000000"/>
          <w:bottom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3045"/>
        <w:gridCol w:w="5470"/>
      </w:tblGrid>
      <w:tr w:rsidR="00633F0C" w:rsidRPr="00886536" w14:paraId="67D56F03" w14:textId="77777777" w:rsidTr="008A31D7">
        <w:trPr>
          <w:trHeight w:val="255"/>
          <w:tblCellSpacing w:w="0" w:type="dxa"/>
        </w:trPr>
        <w:tc>
          <w:tcPr>
            <w:tcW w:w="8515" w:type="dxa"/>
            <w:gridSpan w:val="2"/>
            <w:tcBorders>
              <w:top w:val="single" w:sz="4" w:space="0" w:color="000000"/>
              <w:right w:val="single" w:sz="4" w:space="0" w:color="000000"/>
            </w:tcBorders>
            <w:shd w:val="clear" w:color="auto" w:fill="auto"/>
          </w:tcPr>
          <w:p w14:paraId="2B75F8C5" w14:textId="77777777" w:rsidR="00633F0C" w:rsidRPr="00886536" w:rsidRDefault="00633F0C" w:rsidP="008A31D7">
            <w:pPr>
              <w:pStyle w:val="BodyText"/>
              <w:keepNext/>
              <w:jc w:val="center"/>
            </w:pPr>
            <w:r w:rsidRPr="00886536">
              <w:rPr>
                <w:b/>
                <w:bCs/>
              </w:rPr>
              <w:t>Simulation parameters</w:t>
            </w:r>
          </w:p>
        </w:tc>
      </w:tr>
      <w:tr w:rsidR="00633F0C" w:rsidRPr="00886536" w14:paraId="7BF6B9EC" w14:textId="77777777" w:rsidTr="008A31D7">
        <w:trPr>
          <w:tblCellSpacing w:w="0" w:type="dxa"/>
        </w:trPr>
        <w:tc>
          <w:tcPr>
            <w:tcW w:w="3045" w:type="dxa"/>
          </w:tcPr>
          <w:p w14:paraId="0210B0F1" w14:textId="77777777" w:rsidR="00633F0C" w:rsidRPr="00886536" w:rsidRDefault="00633F0C" w:rsidP="008A31D7">
            <w:pPr>
              <w:pStyle w:val="BodyText"/>
              <w:keepNext/>
              <w:spacing w:after="0"/>
            </w:pPr>
            <w:r w:rsidRPr="00886536">
              <w:t>Carrier frequency</w:t>
            </w:r>
          </w:p>
        </w:tc>
        <w:tc>
          <w:tcPr>
            <w:tcW w:w="5470" w:type="dxa"/>
          </w:tcPr>
          <w:p w14:paraId="5560C1C6" w14:textId="77777777" w:rsidR="00633F0C" w:rsidRPr="00886536" w:rsidRDefault="00633F0C" w:rsidP="008A31D7">
            <w:pPr>
              <w:pStyle w:val="BodyText"/>
              <w:keepNext/>
              <w:spacing w:after="0"/>
            </w:pPr>
            <w:r w:rsidRPr="00886536">
              <w:t xml:space="preserve">2 GHz </w:t>
            </w:r>
          </w:p>
        </w:tc>
      </w:tr>
      <w:tr w:rsidR="00633F0C" w:rsidRPr="005404D6" w14:paraId="0F1ADC48" w14:textId="77777777" w:rsidTr="008A31D7">
        <w:trPr>
          <w:tblCellSpacing w:w="0" w:type="dxa"/>
        </w:trPr>
        <w:tc>
          <w:tcPr>
            <w:tcW w:w="3045" w:type="dxa"/>
          </w:tcPr>
          <w:p w14:paraId="43478048" w14:textId="77777777" w:rsidR="00633F0C" w:rsidRPr="00886536" w:rsidRDefault="00633F0C" w:rsidP="008A31D7">
            <w:pPr>
              <w:pStyle w:val="BodyText"/>
              <w:keepNext/>
              <w:spacing w:after="0"/>
            </w:pPr>
            <w:r w:rsidRPr="00886536">
              <w:t>Bandwidth</w:t>
            </w:r>
          </w:p>
        </w:tc>
        <w:tc>
          <w:tcPr>
            <w:tcW w:w="5470" w:type="dxa"/>
          </w:tcPr>
          <w:p w14:paraId="29111337" w14:textId="77777777" w:rsidR="00633F0C" w:rsidRPr="005404D6" w:rsidRDefault="00633F0C" w:rsidP="008A31D7">
            <w:pPr>
              <w:pStyle w:val="BodyText"/>
              <w:keepNext/>
              <w:spacing w:after="0"/>
            </w:pPr>
            <w:r w:rsidRPr="005404D6">
              <w:t xml:space="preserve">10 MHz </w:t>
            </w:r>
          </w:p>
        </w:tc>
      </w:tr>
      <w:tr w:rsidR="00633F0C" w:rsidRPr="00F744C4" w14:paraId="2771D83A" w14:textId="77777777" w:rsidTr="008A31D7">
        <w:trPr>
          <w:tblCellSpacing w:w="0" w:type="dxa"/>
        </w:trPr>
        <w:tc>
          <w:tcPr>
            <w:tcW w:w="3045" w:type="dxa"/>
          </w:tcPr>
          <w:p w14:paraId="14816B95" w14:textId="77777777" w:rsidR="00633F0C" w:rsidRPr="00886536" w:rsidRDefault="00633F0C" w:rsidP="008A31D7">
            <w:pPr>
              <w:pStyle w:val="BodyText"/>
              <w:keepNext/>
              <w:spacing w:after="0"/>
            </w:pPr>
            <w:r w:rsidRPr="00886536">
              <w:t>Scenarios</w:t>
            </w:r>
          </w:p>
        </w:tc>
        <w:tc>
          <w:tcPr>
            <w:tcW w:w="5470" w:type="dxa"/>
          </w:tcPr>
          <w:p w14:paraId="4408FA29" w14:textId="516DAFE0" w:rsidR="00633F0C" w:rsidRPr="005404D6" w:rsidRDefault="00633F0C" w:rsidP="008A31D7">
            <w:pPr>
              <w:pStyle w:val="BodyText"/>
              <w:keepNext/>
              <w:spacing w:after="0"/>
              <w:rPr>
                <w:lang w:val="sv-SE"/>
              </w:rPr>
            </w:pPr>
            <w:r>
              <w:rPr>
                <w:lang w:val="sv-SE"/>
              </w:rPr>
              <w:t>3D UMi 200m ISD, 3D UMa 500m ISD</w:t>
            </w:r>
          </w:p>
        </w:tc>
      </w:tr>
      <w:tr w:rsidR="00633F0C" w:rsidRPr="00067A4F" w14:paraId="4B8F7D15" w14:textId="77777777" w:rsidTr="008A31D7">
        <w:trPr>
          <w:trHeight w:val="407"/>
          <w:tblCellSpacing w:w="0" w:type="dxa"/>
        </w:trPr>
        <w:tc>
          <w:tcPr>
            <w:tcW w:w="3045" w:type="dxa"/>
          </w:tcPr>
          <w:p w14:paraId="55810109" w14:textId="77777777" w:rsidR="00633F0C" w:rsidRPr="00886536" w:rsidRDefault="00633F0C" w:rsidP="008A31D7">
            <w:pPr>
              <w:pStyle w:val="BodyText"/>
              <w:keepNext/>
              <w:spacing w:after="0"/>
            </w:pPr>
            <w:r>
              <w:t>Antenna Configurations</w:t>
            </w:r>
          </w:p>
        </w:tc>
        <w:tc>
          <w:tcPr>
            <w:tcW w:w="5470" w:type="dxa"/>
          </w:tcPr>
          <w:p w14:paraId="2ACC9AB4" w14:textId="12DBCC3F" w:rsidR="00633F0C" w:rsidRDefault="00633F0C" w:rsidP="008A31D7">
            <w:pPr>
              <w:pStyle w:val="BodyText"/>
              <w:keepNext/>
              <w:spacing w:after="0"/>
            </w:pPr>
            <w:r>
              <w:t>UMi:</w:t>
            </w:r>
          </w:p>
          <w:p w14:paraId="281ED9BE" w14:textId="6969E54F" w:rsidR="00633F0C" w:rsidRDefault="00633F0C" w:rsidP="00633F0C">
            <w:pPr>
              <w:pStyle w:val="BodyText"/>
              <w:keepNext/>
              <w:spacing w:after="0"/>
            </w:pPr>
            <w:r>
              <w:t>4 ports:  4x2 with 4x1 virtualization (108 deg tilt)</w:t>
            </w:r>
          </w:p>
          <w:p w14:paraId="65915B9A" w14:textId="3FD16882" w:rsidR="00633F0C" w:rsidRDefault="00633F0C" w:rsidP="00633F0C">
            <w:pPr>
              <w:pStyle w:val="BodyText"/>
              <w:keepNext/>
              <w:spacing w:after="0"/>
            </w:pPr>
            <w:r>
              <w:t>8 ports:  8x2 with 4x1 virtualization (108 deg tilt)</w:t>
            </w:r>
          </w:p>
          <w:p w14:paraId="7939223E" w14:textId="77777777" w:rsidR="00633F0C" w:rsidRDefault="00633F0C" w:rsidP="00633F0C">
            <w:pPr>
              <w:pStyle w:val="BodyText"/>
              <w:keepNext/>
              <w:spacing w:after="0"/>
            </w:pPr>
            <w:r>
              <w:t>16 ports:  8x4 with 4x1 virtualization (108 deg tilt)</w:t>
            </w:r>
          </w:p>
          <w:p w14:paraId="5111998C" w14:textId="623FE354" w:rsidR="00633F0C" w:rsidRDefault="00633F0C" w:rsidP="008A31D7">
            <w:pPr>
              <w:pStyle w:val="BodyText"/>
              <w:keepNext/>
              <w:spacing w:after="0"/>
            </w:pPr>
            <w:r>
              <w:t>32 ports:  8x4 with 2x1 virtualization (130 deg tilt)</w:t>
            </w:r>
          </w:p>
          <w:p w14:paraId="2A47D543" w14:textId="558DD9C4" w:rsidR="00633F0C" w:rsidRDefault="00633F0C" w:rsidP="00633F0C">
            <w:pPr>
              <w:pStyle w:val="BodyText"/>
              <w:keepNext/>
              <w:spacing w:after="0"/>
            </w:pPr>
            <w:r>
              <w:t>UMa:</w:t>
            </w:r>
          </w:p>
          <w:p w14:paraId="20CD3A17" w14:textId="77777777" w:rsidR="00633F0C" w:rsidRDefault="00633F0C" w:rsidP="00633F0C">
            <w:pPr>
              <w:pStyle w:val="BodyText"/>
              <w:keepNext/>
              <w:spacing w:after="0"/>
            </w:pPr>
            <w:r>
              <w:t>4 ports:  4x2 with 4x1 virtualization (108 deg tilt)</w:t>
            </w:r>
          </w:p>
          <w:p w14:paraId="7C3A5A85" w14:textId="77777777" w:rsidR="00633F0C" w:rsidRDefault="00633F0C" w:rsidP="00633F0C">
            <w:pPr>
              <w:pStyle w:val="BodyText"/>
              <w:keepNext/>
              <w:spacing w:after="0"/>
            </w:pPr>
            <w:r>
              <w:t>8 ports:  8x2 with 4x1 virtualization (108 deg tilt)</w:t>
            </w:r>
          </w:p>
          <w:p w14:paraId="65AF9C2C" w14:textId="77777777" w:rsidR="00633F0C" w:rsidRDefault="00633F0C" w:rsidP="00633F0C">
            <w:pPr>
              <w:pStyle w:val="BodyText"/>
              <w:keepNext/>
              <w:spacing w:after="0"/>
            </w:pPr>
            <w:r>
              <w:t>16 ports:  8x4 with 4x1 virtualization (108 deg tilt)</w:t>
            </w:r>
          </w:p>
          <w:p w14:paraId="1D072791" w14:textId="291A8DCE" w:rsidR="00633F0C" w:rsidRDefault="00633F0C" w:rsidP="00633F0C">
            <w:pPr>
              <w:pStyle w:val="BodyText"/>
              <w:keepNext/>
              <w:spacing w:after="0"/>
            </w:pPr>
            <w:r>
              <w:t>32 ports:  8x</w:t>
            </w:r>
            <w:r w:rsidR="0021285C">
              <w:t>8</w:t>
            </w:r>
            <w:r>
              <w:t xml:space="preserve"> with </w:t>
            </w:r>
            <w:r w:rsidR="0021285C">
              <w:t>4</w:t>
            </w:r>
            <w:r>
              <w:t>x1 virtualization (1</w:t>
            </w:r>
            <w:r w:rsidR="0021285C">
              <w:t>08</w:t>
            </w:r>
            <w:r>
              <w:t xml:space="preserve"> deg tilt)</w:t>
            </w:r>
          </w:p>
          <w:p w14:paraId="2B3C838D" w14:textId="77777777" w:rsidR="00633F0C" w:rsidRPr="00067A4F" w:rsidRDefault="00633F0C" w:rsidP="008A31D7">
            <w:pPr>
              <w:pStyle w:val="BodyText"/>
              <w:keepNext/>
              <w:spacing w:after="0"/>
            </w:pPr>
          </w:p>
        </w:tc>
      </w:tr>
      <w:tr w:rsidR="00633F0C" w:rsidRPr="005404D6" w14:paraId="01CFDD24" w14:textId="77777777" w:rsidTr="008A31D7">
        <w:trPr>
          <w:tblCellSpacing w:w="0" w:type="dxa"/>
        </w:trPr>
        <w:tc>
          <w:tcPr>
            <w:tcW w:w="3045" w:type="dxa"/>
          </w:tcPr>
          <w:p w14:paraId="5ABE65B2" w14:textId="77777777" w:rsidR="00633F0C" w:rsidRPr="00886536" w:rsidRDefault="00633F0C" w:rsidP="008A31D7">
            <w:pPr>
              <w:pStyle w:val="BodyText"/>
              <w:keepNext/>
              <w:spacing w:after="0"/>
            </w:pPr>
            <w:r w:rsidRPr="00886536">
              <w:t>Cell layout</w:t>
            </w:r>
          </w:p>
        </w:tc>
        <w:tc>
          <w:tcPr>
            <w:tcW w:w="5470" w:type="dxa"/>
          </w:tcPr>
          <w:p w14:paraId="55503A0D" w14:textId="77777777" w:rsidR="00633F0C" w:rsidRPr="005404D6" w:rsidRDefault="00633F0C" w:rsidP="008A31D7">
            <w:pPr>
              <w:pStyle w:val="BodyText"/>
              <w:keepNext/>
              <w:spacing w:after="0"/>
            </w:pPr>
            <w:r w:rsidRPr="005404D6">
              <w:t>57 sectors in total</w:t>
            </w:r>
          </w:p>
        </w:tc>
      </w:tr>
      <w:tr w:rsidR="00633F0C" w:rsidRPr="005404D6" w14:paraId="37233790" w14:textId="77777777" w:rsidTr="008A31D7">
        <w:trPr>
          <w:tblCellSpacing w:w="0" w:type="dxa"/>
        </w:trPr>
        <w:tc>
          <w:tcPr>
            <w:tcW w:w="3045" w:type="dxa"/>
          </w:tcPr>
          <w:p w14:paraId="1E636E72" w14:textId="77777777" w:rsidR="00633F0C" w:rsidRPr="00886536" w:rsidRDefault="00633F0C" w:rsidP="008A31D7">
            <w:pPr>
              <w:pStyle w:val="BodyText"/>
              <w:keepNext/>
              <w:spacing w:after="0"/>
            </w:pPr>
            <w:r w:rsidRPr="00886536">
              <w:t>Wrapping</w:t>
            </w:r>
          </w:p>
        </w:tc>
        <w:tc>
          <w:tcPr>
            <w:tcW w:w="5470" w:type="dxa"/>
          </w:tcPr>
          <w:p w14:paraId="6790C004" w14:textId="77777777" w:rsidR="00633F0C" w:rsidRPr="005404D6" w:rsidRDefault="00633F0C" w:rsidP="008A31D7">
            <w:pPr>
              <w:pStyle w:val="BodyText"/>
              <w:keepNext/>
              <w:spacing w:after="0"/>
            </w:pPr>
            <w:r w:rsidRPr="005404D6">
              <w:t>Radio distance based</w:t>
            </w:r>
          </w:p>
        </w:tc>
      </w:tr>
      <w:tr w:rsidR="00633F0C" w:rsidRPr="005404D6" w14:paraId="70BEAF9F" w14:textId="77777777" w:rsidTr="008A31D7">
        <w:trPr>
          <w:tblCellSpacing w:w="0" w:type="dxa"/>
        </w:trPr>
        <w:tc>
          <w:tcPr>
            <w:tcW w:w="3045" w:type="dxa"/>
          </w:tcPr>
          <w:p w14:paraId="5D176E8B" w14:textId="77777777" w:rsidR="00633F0C" w:rsidRPr="00886536" w:rsidRDefault="00633F0C" w:rsidP="008A31D7">
            <w:pPr>
              <w:pStyle w:val="BodyText"/>
              <w:keepNext/>
              <w:spacing w:after="0"/>
            </w:pPr>
            <w:r w:rsidRPr="00886536">
              <w:t>UE receiver</w:t>
            </w:r>
          </w:p>
        </w:tc>
        <w:tc>
          <w:tcPr>
            <w:tcW w:w="5470" w:type="dxa"/>
          </w:tcPr>
          <w:p w14:paraId="66F8C587" w14:textId="77777777" w:rsidR="00633F0C" w:rsidRPr="005404D6" w:rsidRDefault="00633F0C" w:rsidP="008A31D7">
            <w:pPr>
              <w:pStyle w:val="BodyText"/>
              <w:keepNext/>
              <w:spacing w:after="0"/>
            </w:pPr>
            <w:r w:rsidRPr="005404D6">
              <w:t>MMSE-IRC</w:t>
            </w:r>
          </w:p>
        </w:tc>
      </w:tr>
      <w:tr w:rsidR="00633F0C" w:rsidRPr="005404D6" w14:paraId="7985C35F" w14:textId="77777777" w:rsidTr="008A31D7">
        <w:trPr>
          <w:tblCellSpacing w:w="0" w:type="dxa"/>
        </w:trPr>
        <w:tc>
          <w:tcPr>
            <w:tcW w:w="3045" w:type="dxa"/>
          </w:tcPr>
          <w:p w14:paraId="5E644FF6" w14:textId="77777777" w:rsidR="00633F0C" w:rsidRPr="00886536" w:rsidRDefault="00633F0C" w:rsidP="008A31D7">
            <w:pPr>
              <w:pStyle w:val="BodyText"/>
              <w:keepNext/>
              <w:spacing w:after="0"/>
            </w:pPr>
            <w:r w:rsidRPr="00886536">
              <w:t>CSI periodicity</w:t>
            </w:r>
          </w:p>
        </w:tc>
        <w:tc>
          <w:tcPr>
            <w:tcW w:w="5470" w:type="dxa"/>
          </w:tcPr>
          <w:p w14:paraId="495C6B1B" w14:textId="77777777" w:rsidR="00633F0C" w:rsidRPr="005404D6" w:rsidRDefault="00633F0C" w:rsidP="008A31D7">
            <w:pPr>
              <w:pStyle w:val="BodyText"/>
              <w:keepNext/>
              <w:spacing w:after="0"/>
            </w:pPr>
            <w:r w:rsidRPr="005404D6">
              <w:t>5 ms</w:t>
            </w:r>
          </w:p>
        </w:tc>
      </w:tr>
      <w:tr w:rsidR="00633F0C" w:rsidRPr="005404D6" w14:paraId="5C2F4F44" w14:textId="77777777" w:rsidTr="008A31D7">
        <w:trPr>
          <w:tblCellSpacing w:w="0" w:type="dxa"/>
        </w:trPr>
        <w:tc>
          <w:tcPr>
            <w:tcW w:w="3045" w:type="dxa"/>
          </w:tcPr>
          <w:p w14:paraId="1BA5082D" w14:textId="77777777" w:rsidR="00633F0C" w:rsidRPr="00886536" w:rsidRDefault="00633F0C" w:rsidP="008A31D7">
            <w:pPr>
              <w:pStyle w:val="BodyText"/>
              <w:keepNext/>
              <w:spacing w:after="0"/>
            </w:pPr>
            <w:r w:rsidRPr="00886536">
              <w:t xml:space="preserve">CSI delay </w:t>
            </w:r>
          </w:p>
        </w:tc>
        <w:tc>
          <w:tcPr>
            <w:tcW w:w="5470" w:type="dxa"/>
          </w:tcPr>
          <w:p w14:paraId="25377925" w14:textId="77777777" w:rsidR="00633F0C" w:rsidRPr="005404D6" w:rsidRDefault="00633F0C" w:rsidP="008A31D7">
            <w:pPr>
              <w:pStyle w:val="BodyText"/>
              <w:keepNext/>
              <w:spacing w:after="0"/>
            </w:pPr>
            <w:r w:rsidRPr="005404D6">
              <w:t>5 ms</w:t>
            </w:r>
          </w:p>
        </w:tc>
      </w:tr>
      <w:tr w:rsidR="00633F0C" w:rsidRPr="005404D6" w14:paraId="06283134" w14:textId="77777777" w:rsidTr="008A31D7">
        <w:trPr>
          <w:tblCellSpacing w:w="0" w:type="dxa"/>
        </w:trPr>
        <w:tc>
          <w:tcPr>
            <w:tcW w:w="3045" w:type="dxa"/>
          </w:tcPr>
          <w:p w14:paraId="1E00C0D7" w14:textId="77777777" w:rsidR="00633F0C" w:rsidRPr="00886536" w:rsidRDefault="00633F0C" w:rsidP="008A31D7">
            <w:pPr>
              <w:pStyle w:val="BodyText"/>
              <w:keepNext/>
              <w:spacing w:after="0"/>
            </w:pPr>
            <w:r w:rsidRPr="00886536">
              <w:t>CSI mode</w:t>
            </w:r>
          </w:p>
        </w:tc>
        <w:tc>
          <w:tcPr>
            <w:tcW w:w="5470" w:type="dxa"/>
          </w:tcPr>
          <w:p w14:paraId="1DF2C97B" w14:textId="77777777" w:rsidR="00633F0C" w:rsidRPr="005404D6" w:rsidRDefault="00633F0C" w:rsidP="008A31D7">
            <w:pPr>
              <w:pStyle w:val="BodyText"/>
              <w:keepNext/>
              <w:spacing w:after="0"/>
            </w:pPr>
            <w:r>
              <w:t>PUSCH M</w:t>
            </w:r>
            <w:r w:rsidRPr="005404D6">
              <w:t>ode 3-2</w:t>
            </w:r>
          </w:p>
        </w:tc>
      </w:tr>
      <w:tr w:rsidR="00633F0C" w:rsidRPr="005404D6" w14:paraId="404B0292" w14:textId="77777777" w:rsidTr="008A31D7">
        <w:trPr>
          <w:tblCellSpacing w:w="0" w:type="dxa"/>
        </w:trPr>
        <w:tc>
          <w:tcPr>
            <w:tcW w:w="3045" w:type="dxa"/>
          </w:tcPr>
          <w:p w14:paraId="4EF4503C" w14:textId="77777777" w:rsidR="00633F0C" w:rsidRPr="00886536" w:rsidRDefault="00633F0C" w:rsidP="008A31D7">
            <w:pPr>
              <w:pStyle w:val="BodyText"/>
              <w:keepNext/>
              <w:spacing w:after="0"/>
            </w:pPr>
            <w:r>
              <w:t>Outer loop Link Adaptation</w:t>
            </w:r>
          </w:p>
        </w:tc>
        <w:tc>
          <w:tcPr>
            <w:tcW w:w="5470" w:type="dxa"/>
          </w:tcPr>
          <w:p w14:paraId="0DB6FE6B" w14:textId="77777777" w:rsidR="00633F0C" w:rsidRPr="005404D6" w:rsidRDefault="00633F0C" w:rsidP="008A31D7">
            <w:pPr>
              <w:pStyle w:val="BodyText"/>
              <w:keepNext/>
              <w:spacing w:after="0"/>
            </w:pPr>
            <w:r w:rsidRPr="005404D6">
              <w:t>Yes, 10% BLER target</w:t>
            </w:r>
          </w:p>
        </w:tc>
      </w:tr>
      <w:tr w:rsidR="00633F0C" w:rsidRPr="005404D6" w14:paraId="56B9BFF2" w14:textId="77777777" w:rsidTr="008A31D7">
        <w:trPr>
          <w:tblCellSpacing w:w="0" w:type="dxa"/>
        </w:trPr>
        <w:tc>
          <w:tcPr>
            <w:tcW w:w="3045" w:type="dxa"/>
          </w:tcPr>
          <w:p w14:paraId="18AE819E" w14:textId="77777777" w:rsidR="00633F0C" w:rsidRPr="00886536" w:rsidRDefault="00633F0C" w:rsidP="008A31D7">
            <w:pPr>
              <w:pStyle w:val="BodyText"/>
              <w:keepNext/>
              <w:spacing w:after="0"/>
            </w:pPr>
            <w:r w:rsidRPr="00886536">
              <w:t xml:space="preserve">UE noise figure </w:t>
            </w:r>
          </w:p>
        </w:tc>
        <w:tc>
          <w:tcPr>
            <w:tcW w:w="5470" w:type="dxa"/>
          </w:tcPr>
          <w:p w14:paraId="79AF576C" w14:textId="77777777" w:rsidR="00633F0C" w:rsidRPr="005404D6" w:rsidRDefault="00633F0C" w:rsidP="008A31D7">
            <w:pPr>
              <w:pStyle w:val="BodyText"/>
              <w:keepNext/>
              <w:spacing w:after="0"/>
            </w:pPr>
            <w:r w:rsidRPr="005404D6">
              <w:t>9 dB</w:t>
            </w:r>
          </w:p>
        </w:tc>
      </w:tr>
      <w:tr w:rsidR="00633F0C" w:rsidRPr="005404D6" w14:paraId="68D03D4A" w14:textId="77777777" w:rsidTr="008A31D7">
        <w:trPr>
          <w:tblCellSpacing w:w="0" w:type="dxa"/>
        </w:trPr>
        <w:tc>
          <w:tcPr>
            <w:tcW w:w="3045" w:type="dxa"/>
          </w:tcPr>
          <w:p w14:paraId="2F058E8B" w14:textId="77777777" w:rsidR="00633F0C" w:rsidRPr="00886536" w:rsidRDefault="00633F0C" w:rsidP="008A31D7">
            <w:pPr>
              <w:pStyle w:val="BodyText"/>
              <w:keepNext/>
              <w:spacing w:after="0"/>
            </w:pPr>
            <w:r w:rsidRPr="00886536">
              <w:t xml:space="preserve">eNB Tx power </w:t>
            </w:r>
          </w:p>
        </w:tc>
        <w:tc>
          <w:tcPr>
            <w:tcW w:w="5470" w:type="dxa"/>
          </w:tcPr>
          <w:p w14:paraId="033A25FE" w14:textId="0D409E69" w:rsidR="00633F0C" w:rsidRPr="005404D6" w:rsidRDefault="00633F0C" w:rsidP="008A31D7">
            <w:pPr>
              <w:pStyle w:val="BodyText"/>
              <w:keepNext/>
              <w:spacing w:after="0"/>
            </w:pPr>
            <w:r w:rsidRPr="005404D6">
              <w:t>41 dBm (UMi),</w:t>
            </w:r>
            <w:r w:rsidR="0021285C">
              <w:t xml:space="preserve"> 46 dBm (UMa)</w:t>
            </w:r>
          </w:p>
        </w:tc>
      </w:tr>
      <w:tr w:rsidR="00633F0C" w:rsidRPr="00153230" w14:paraId="3CE41263" w14:textId="77777777" w:rsidTr="008A31D7">
        <w:trPr>
          <w:tblCellSpacing w:w="0" w:type="dxa"/>
        </w:trPr>
        <w:tc>
          <w:tcPr>
            <w:tcW w:w="3045" w:type="dxa"/>
          </w:tcPr>
          <w:p w14:paraId="17CC2CAF" w14:textId="77777777" w:rsidR="00633F0C" w:rsidRPr="00886536" w:rsidRDefault="00633F0C" w:rsidP="008A31D7">
            <w:pPr>
              <w:pStyle w:val="BodyText"/>
              <w:keepNext/>
              <w:spacing w:after="0"/>
            </w:pPr>
            <w:r w:rsidRPr="00886536">
              <w:t>Traffic model</w:t>
            </w:r>
          </w:p>
        </w:tc>
        <w:tc>
          <w:tcPr>
            <w:tcW w:w="5470" w:type="dxa"/>
          </w:tcPr>
          <w:p w14:paraId="0EDAF62A" w14:textId="77777777" w:rsidR="00633F0C" w:rsidRPr="008A5AD1" w:rsidRDefault="00633F0C" w:rsidP="008A31D7">
            <w:pPr>
              <w:pStyle w:val="BodyText"/>
              <w:keepNext/>
              <w:spacing w:after="0"/>
              <w:rPr>
                <w:lang w:val="en-US"/>
              </w:rPr>
            </w:pPr>
            <w:r w:rsidRPr="008A5AD1">
              <w:rPr>
                <w:lang w:val="en-US"/>
              </w:rPr>
              <w:t>FTP Model 1, 100 kB packet size</w:t>
            </w:r>
          </w:p>
          <w:p w14:paraId="012272C4" w14:textId="77777777" w:rsidR="00633F0C" w:rsidRPr="008A5AD1" w:rsidRDefault="00633F0C" w:rsidP="008A31D7">
            <w:pPr>
              <w:pStyle w:val="BodyText"/>
              <w:keepNext/>
              <w:spacing w:after="0"/>
              <w:rPr>
                <w:lang w:val="en-US"/>
              </w:rPr>
            </w:pPr>
            <w:r w:rsidRPr="008A5AD1">
              <w:rPr>
                <w:lang w:val="en-US"/>
              </w:rPr>
              <w:t>5000 users/ drop</w:t>
            </w:r>
          </w:p>
          <w:p w14:paraId="219983F3" w14:textId="77777777" w:rsidR="00633F0C" w:rsidRPr="008A5AD1" w:rsidRDefault="00633F0C" w:rsidP="008A31D7">
            <w:pPr>
              <w:pStyle w:val="BodyText"/>
              <w:keepNext/>
              <w:spacing w:after="0"/>
              <w:rPr>
                <w:lang w:val="en-US"/>
              </w:rPr>
            </w:pPr>
            <w:r w:rsidRPr="008A5AD1">
              <w:rPr>
                <w:lang w:val="en-US"/>
              </w:rPr>
              <w:t>10 drops</w:t>
            </w:r>
          </w:p>
          <w:p w14:paraId="1967C458" w14:textId="77777777" w:rsidR="00633F0C" w:rsidRPr="00067A4F" w:rsidRDefault="00633F0C" w:rsidP="008A31D7">
            <w:pPr>
              <w:pStyle w:val="BodyText"/>
              <w:keepNext/>
              <w:spacing w:after="0"/>
              <w:rPr>
                <w:lang w:val="sv-SE"/>
              </w:rPr>
            </w:pPr>
            <w:r>
              <w:rPr>
                <w:lang w:val="sv-SE"/>
              </w:rPr>
              <w:t>50% target RU</w:t>
            </w:r>
          </w:p>
        </w:tc>
      </w:tr>
      <w:tr w:rsidR="00633F0C" w:rsidRPr="005404D6" w14:paraId="454B0B13" w14:textId="77777777" w:rsidTr="008A31D7">
        <w:trPr>
          <w:tblCellSpacing w:w="0" w:type="dxa"/>
        </w:trPr>
        <w:tc>
          <w:tcPr>
            <w:tcW w:w="3045" w:type="dxa"/>
          </w:tcPr>
          <w:p w14:paraId="14A23AD2" w14:textId="77777777" w:rsidR="00633F0C" w:rsidRPr="00886536" w:rsidRDefault="00633F0C" w:rsidP="008A31D7">
            <w:pPr>
              <w:pStyle w:val="BodyText"/>
              <w:keepNext/>
              <w:spacing w:after="0"/>
            </w:pPr>
            <w:r>
              <w:t>UE Rx antenna</w:t>
            </w:r>
          </w:p>
        </w:tc>
        <w:tc>
          <w:tcPr>
            <w:tcW w:w="5470" w:type="dxa"/>
          </w:tcPr>
          <w:p w14:paraId="2EB733CD" w14:textId="77777777" w:rsidR="00633F0C" w:rsidRPr="005404D6" w:rsidRDefault="00633F0C" w:rsidP="008A31D7">
            <w:pPr>
              <w:pStyle w:val="BodyText"/>
              <w:keepNext/>
              <w:spacing w:after="0"/>
            </w:pPr>
            <w:r>
              <w:t>2 cross-pol antennas</w:t>
            </w:r>
          </w:p>
        </w:tc>
      </w:tr>
      <w:tr w:rsidR="00633F0C" w:rsidRPr="005404D6" w14:paraId="06B7B3B7" w14:textId="77777777" w:rsidTr="008A31D7">
        <w:trPr>
          <w:tblCellSpacing w:w="0" w:type="dxa"/>
        </w:trPr>
        <w:tc>
          <w:tcPr>
            <w:tcW w:w="3045" w:type="dxa"/>
          </w:tcPr>
          <w:p w14:paraId="6AF4BC4E" w14:textId="77777777" w:rsidR="00633F0C" w:rsidRPr="00886536" w:rsidRDefault="00633F0C" w:rsidP="008A31D7">
            <w:pPr>
              <w:pStyle w:val="BodyText"/>
              <w:keepNext/>
              <w:spacing w:after="0"/>
            </w:pPr>
            <w:r w:rsidRPr="00886536">
              <w:t xml:space="preserve">UE speed </w:t>
            </w:r>
          </w:p>
        </w:tc>
        <w:tc>
          <w:tcPr>
            <w:tcW w:w="5470" w:type="dxa"/>
          </w:tcPr>
          <w:p w14:paraId="49E8E576" w14:textId="77777777" w:rsidR="00633F0C" w:rsidRPr="005404D6" w:rsidRDefault="00633F0C" w:rsidP="008A31D7">
            <w:pPr>
              <w:pStyle w:val="BodyText"/>
              <w:keepNext/>
              <w:spacing w:after="0"/>
            </w:pPr>
            <w:r w:rsidRPr="005404D6">
              <w:t>3 km/h</w:t>
            </w:r>
          </w:p>
        </w:tc>
      </w:tr>
      <w:tr w:rsidR="00633F0C" w:rsidRPr="005404D6" w14:paraId="052F33EB" w14:textId="77777777" w:rsidTr="008A31D7">
        <w:trPr>
          <w:tblCellSpacing w:w="0" w:type="dxa"/>
        </w:trPr>
        <w:tc>
          <w:tcPr>
            <w:tcW w:w="3045" w:type="dxa"/>
          </w:tcPr>
          <w:p w14:paraId="507630C5" w14:textId="77777777" w:rsidR="00633F0C" w:rsidRPr="00886536" w:rsidRDefault="00633F0C" w:rsidP="008A31D7">
            <w:pPr>
              <w:pStyle w:val="BodyText"/>
              <w:keepNext/>
              <w:spacing w:after="0"/>
            </w:pPr>
            <w:r w:rsidRPr="00886536">
              <w:t xml:space="preserve">Scheduling </w:t>
            </w:r>
          </w:p>
        </w:tc>
        <w:tc>
          <w:tcPr>
            <w:tcW w:w="5470" w:type="dxa"/>
          </w:tcPr>
          <w:p w14:paraId="6139E5BB" w14:textId="77777777" w:rsidR="00633F0C" w:rsidRPr="005404D6" w:rsidRDefault="00633F0C" w:rsidP="008A31D7">
            <w:pPr>
              <w:pStyle w:val="BodyText"/>
              <w:keepNext/>
              <w:spacing w:after="0"/>
            </w:pPr>
            <w:r w:rsidRPr="005404D6">
              <w:t>Proportional fair in time and frequency</w:t>
            </w:r>
          </w:p>
        </w:tc>
      </w:tr>
      <w:tr w:rsidR="00633F0C" w:rsidRPr="005404D6" w14:paraId="5B342EB7" w14:textId="77777777" w:rsidTr="008A31D7">
        <w:trPr>
          <w:tblCellSpacing w:w="0" w:type="dxa"/>
        </w:trPr>
        <w:tc>
          <w:tcPr>
            <w:tcW w:w="3045" w:type="dxa"/>
          </w:tcPr>
          <w:p w14:paraId="7EE770F2" w14:textId="77777777" w:rsidR="00633F0C" w:rsidRPr="00886536" w:rsidRDefault="00633F0C" w:rsidP="008A31D7">
            <w:pPr>
              <w:pStyle w:val="BodyText"/>
              <w:keepNext/>
              <w:spacing w:after="0"/>
            </w:pPr>
            <w:r w:rsidRPr="00886536">
              <w:t>DMRS overhead</w:t>
            </w:r>
          </w:p>
        </w:tc>
        <w:tc>
          <w:tcPr>
            <w:tcW w:w="5470" w:type="dxa"/>
          </w:tcPr>
          <w:p w14:paraId="0FE4E50F" w14:textId="77777777" w:rsidR="00633F0C" w:rsidRPr="005404D6" w:rsidRDefault="00633F0C" w:rsidP="008A31D7">
            <w:pPr>
              <w:pStyle w:val="BodyText"/>
              <w:keepNext/>
              <w:spacing w:after="0"/>
            </w:pPr>
            <w:r w:rsidRPr="005404D6">
              <w:t xml:space="preserve">2 </w:t>
            </w:r>
            <w:r>
              <w:t xml:space="preserve">DMRS </w:t>
            </w:r>
            <w:r w:rsidRPr="005404D6">
              <w:t>ports</w:t>
            </w:r>
          </w:p>
        </w:tc>
      </w:tr>
      <w:tr w:rsidR="00633F0C" w:rsidRPr="005404D6" w14:paraId="76F60330" w14:textId="77777777" w:rsidTr="008A31D7">
        <w:trPr>
          <w:tblCellSpacing w:w="0" w:type="dxa"/>
        </w:trPr>
        <w:tc>
          <w:tcPr>
            <w:tcW w:w="3045" w:type="dxa"/>
          </w:tcPr>
          <w:p w14:paraId="7BF0FA25" w14:textId="77777777" w:rsidR="00633F0C" w:rsidRPr="00886536" w:rsidRDefault="00633F0C" w:rsidP="008A31D7">
            <w:pPr>
              <w:pStyle w:val="BodyText"/>
              <w:keepNext/>
              <w:spacing w:after="0"/>
            </w:pPr>
            <w:r w:rsidRPr="00886536">
              <w:t>CSI-RS</w:t>
            </w:r>
          </w:p>
        </w:tc>
        <w:tc>
          <w:tcPr>
            <w:tcW w:w="5470" w:type="dxa"/>
          </w:tcPr>
          <w:p w14:paraId="66B94B36" w14:textId="77777777" w:rsidR="00633F0C" w:rsidRPr="005404D6" w:rsidRDefault="00633F0C" w:rsidP="008A31D7">
            <w:pPr>
              <w:pStyle w:val="BodyText"/>
              <w:keepNext/>
              <w:spacing w:after="0"/>
            </w:pPr>
            <w:r w:rsidRPr="005404D6">
              <w:t xml:space="preserve">Overhead accounted for.  </w:t>
            </w:r>
          </w:p>
          <w:p w14:paraId="6D873480" w14:textId="77777777" w:rsidR="00633F0C" w:rsidRPr="005404D6" w:rsidRDefault="00633F0C" w:rsidP="008A31D7">
            <w:pPr>
              <w:pStyle w:val="BodyText"/>
              <w:keepNext/>
              <w:spacing w:after="0"/>
            </w:pPr>
            <w:r w:rsidRPr="005404D6">
              <w:t>Channel estimation error modeled.</w:t>
            </w:r>
          </w:p>
        </w:tc>
      </w:tr>
      <w:tr w:rsidR="00633F0C" w:rsidRPr="005404D6" w14:paraId="17423F04" w14:textId="77777777" w:rsidTr="008A31D7">
        <w:trPr>
          <w:tblCellSpacing w:w="0" w:type="dxa"/>
        </w:trPr>
        <w:tc>
          <w:tcPr>
            <w:tcW w:w="3045" w:type="dxa"/>
          </w:tcPr>
          <w:p w14:paraId="56E54FD5" w14:textId="77777777" w:rsidR="00633F0C" w:rsidRPr="00886536" w:rsidRDefault="00633F0C" w:rsidP="008A31D7">
            <w:pPr>
              <w:pStyle w:val="BodyText"/>
              <w:keepNext/>
              <w:spacing w:after="0"/>
            </w:pPr>
            <w:r w:rsidRPr="00886536">
              <w:t>Codebook</w:t>
            </w:r>
          </w:p>
        </w:tc>
        <w:tc>
          <w:tcPr>
            <w:tcW w:w="5470" w:type="dxa"/>
          </w:tcPr>
          <w:p w14:paraId="363480E9" w14:textId="77777777" w:rsidR="00633F0C" w:rsidRPr="005404D6" w:rsidRDefault="00633F0C" w:rsidP="008A31D7">
            <w:pPr>
              <w:pStyle w:val="BodyText"/>
              <w:keepNext/>
              <w:spacing w:after="0"/>
            </w:pPr>
            <w:r>
              <w:t>As indicated</w:t>
            </w:r>
          </w:p>
        </w:tc>
      </w:tr>
      <w:tr w:rsidR="00633F0C" w:rsidRPr="005404D6" w14:paraId="616A9338" w14:textId="77777777" w:rsidTr="008A31D7">
        <w:trPr>
          <w:tblCellSpacing w:w="0" w:type="dxa"/>
        </w:trPr>
        <w:tc>
          <w:tcPr>
            <w:tcW w:w="3045" w:type="dxa"/>
          </w:tcPr>
          <w:p w14:paraId="63784428" w14:textId="77777777" w:rsidR="00633F0C" w:rsidRPr="00886536" w:rsidRDefault="00633F0C" w:rsidP="008A31D7">
            <w:pPr>
              <w:pStyle w:val="BodyText"/>
              <w:keepNext/>
              <w:spacing w:after="0"/>
            </w:pPr>
            <w:r w:rsidRPr="00886536">
              <w:t>HARQ</w:t>
            </w:r>
          </w:p>
        </w:tc>
        <w:tc>
          <w:tcPr>
            <w:tcW w:w="5470" w:type="dxa"/>
          </w:tcPr>
          <w:p w14:paraId="17DBAC38" w14:textId="77777777" w:rsidR="00633F0C" w:rsidRPr="005404D6" w:rsidRDefault="00633F0C" w:rsidP="008A31D7">
            <w:pPr>
              <w:pStyle w:val="BodyText"/>
              <w:keepNext/>
              <w:spacing w:after="0"/>
            </w:pPr>
            <w:r w:rsidRPr="005404D6">
              <w:t>Max 5 retransmissions</w:t>
            </w:r>
          </w:p>
        </w:tc>
      </w:tr>
      <w:tr w:rsidR="00633F0C" w:rsidRPr="005404D6" w14:paraId="1471AD15" w14:textId="77777777" w:rsidTr="008A31D7">
        <w:trPr>
          <w:tblCellSpacing w:w="0" w:type="dxa"/>
        </w:trPr>
        <w:tc>
          <w:tcPr>
            <w:tcW w:w="3045" w:type="dxa"/>
          </w:tcPr>
          <w:p w14:paraId="509EB1FF" w14:textId="77777777" w:rsidR="00633F0C" w:rsidRPr="00886536" w:rsidRDefault="00633F0C" w:rsidP="008A31D7">
            <w:pPr>
              <w:pStyle w:val="BodyText"/>
              <w:keepNext/>
              <w:spacing w:after="0"/>
            </w:pPr>
            <w:r w:rsidRPr="00886536">
              <w:t>Antenna spacing</w:t>
            </w:r>
          </w:p>
        </w:tc>
        <w:tc>
          <w:tcPr>
            <w:tcW w:w="5470" w:type="dxa"/>
          </w:tcPr>
          <w:p w14:paraId="731F57A1" w14:textId="77777777" w:rsidR="00633F0C" w:rsidRPr="005404D6" w:rsidRDefault="00633F0C" w:rsidP="008A31D7">
            <w:pPr>
              <w:pStyle w:val="BodyText"/>
              <w:keepNext/>
              <w:spacing w:after="0"/>
            </w:pPr>
            <w:r w:rsidRPr="005404D6">
              <w:t>0.8 lambda in vertical, 0.5 lambda in horizontal</w:t>
            </w:r>
          </w:p>
        </w:tc>
      </w:tr>
      <w:tr w:rsidR="00633F0C" w:rsidRPr="005404D6" w14:paraId="12CA1685" w14:textId="77777777" w:rsidTr="008A31D7">
        <w:trPr>
          <w:tblCellSpacing w:w="0" w:type="dxa"/>
        </w:trPr>
        <w:tc>
          <w:tcPr>
            <w:tcW w:w="3045" w:type="dxa"/>
          </w:tcPr>
          <w:p w14:paraId="6809C030" w14:textId="77777777" w:rsidR="00633F0C" w:rsidRPr="00886536" w:rsidRDefault="00633F0C" w:rsidP="008A31D7">
            <w:pPr>
              <w:pStyle w:val="BodyText"/>
              <w:spacing w:after="0"/>
            </w:pPr>
            <w:r w:rsidRPr="00886536">
              <w:t>Handover margin</w:t>
            </w:r>
          </w:p>
        </w:tc>
        <w:tc>
          <w:tcPr>
            <w:tcW w:w="5470" w:type="dxa"/>
          </w:tcPr>
          <w:p w14:paraId="591EEF2A" w14:textId="77777777" w:rsidR="00633F0C" w:rsidRPr="005404D6" w:rsidRDefault="00633F0C" w:rsidP="008A31D7">
            <w:pPr>
              <w:pStyle w:val="BodyText"/>
              <w:spacing w:after="0"/>
            </w:pPr>
            <w:r w:rsidRPr="005404D6">
              <w:t>3 dB</w:t>
            </w:r>
          </w:p>
        </w:tc>
      </w:tr>
    </w:tbl>
    <w:p w14:paraId="31294BE8" w14:textId="77777777" w:rsidR="00633F0C" w:rsidRPr="00633F0C" w:rsidRDefault="00633F0C" w:rsidP="00633F0C"/>
    <w:p w14:paraId="51588EDD" w14:textId="62D485F2" w:rsidR="00BA0A48" w:rsidRDefault="00BA0A48" w:rsidP="00BA0A48">
      <w:pPr>
        <w:pStyle w:val="Heading2"/>
      </w:pPr>
      <w:r w:rsidRPr="00BA0A48">
        <w:t>Additional simulation results</w:t>
      </w:r>
    </w:p>
    <w:p w14:paraId="0E2384B6" w14:textId="77777777" w:rsidR="00CA53C7" w:rsidRPr="00CA53C7" w:rsidRDefault="00CA53C7" w:rsidP="00CA53C7"/>
    <w:p w14:paraId="1810A9C5" w14:textId="644AFD4D" w:rsidR="00BA0A48" w:rsidRDefault="00BA0A48" w:rsidP="00BA0A48">
      <w:pPr>
        <w:pStyle w:val="Caption"/>
        <w:keepNext/>
        <w:ind w:left="1134"/>
      </w:pPr>
      <w:r>
        <w:t xml:space="preserve">Table </w:t>
      </w:r>
      <w:r>
        <w:fldChar w:fldCharType="begin"/>
      </w:r>
      <w:r>
        <w:instrText xml:space="preserve"> SEQ Table \* ARABIC </w:instrText>
      </w:r>
      <w:r>
        <w:fldChar w:fldCharType="separate"/>
      </w:r>
      <w:r w:rsidR="00B07EFF">
        <w:rPr>
          <w:noProof/>
        </w:rPr>
        <w:t>6</w:t>
      </w:r>
      <w:r>
        <w:fldChar w:fldCharType="end"/>
      </w:r>
      <w:r>
        <w:t xml:space="preserve">: Simulation results comparing L=1 and L=4 for UMi with </w:t>
      </w:r>
      <w:r w:rsidR="00CA53C7">
        <w:t>8</w:t>
      </w:r>
      <w:r>
        <w:t>x oversampling</w:t>
      </w:r>
    </w:p>
    <w:tbl>
      <w:tblPr>
        <w:tblStyle w:val="GridTable5Dark-Accent2"/>
        <w:tblW w:w="0" w:type="auto"/>
        <w:tblInd w:w="1021" w:type="dxa"/>
        <w:tblLook w:val="04A0" w:firstRow="1" w:lastRow="0" w:firstColumn="1" w:lastColumn="0" w:noHBand="0" w:noVBand="1"/>
      </w:tblPr>
      <w:tblGrid>
        <w:gridCol w:w="2907"/>
        <w:gridCol w:w="1488"/>
        <w:gridCol w:w="944"/>
        <w:gridCol w:w="1488"/>
        <w:gridCol w:w="945"/>
      </w:tblGrid>
      <w:tr w:rsidR="00BA0A48" w:rsidRPr="00F744C4" w14:paraId="0A35B552" w14:textId="77777777" w:rsidTr="00BA0A48">
        <w:trPr>
          <w:cnfStyle w:val="100000000000" w:firstRow="1" w:lastRow="0" w:firstColumn="0" w:lastColumn="0" w:oddVBand="0" w:evenVBand="0" w:oddHBand="0" w:evenHBand="0" w:firstRowFirstColumn="0" w:firstRowLastColumn="0" w:lastRowFirstColumn="0" w:lastRowLastColumn="0"/>
          <w:trHeight w:val="445"/>
        </w:trPr>
        <w:tc>
          <w:tcPr>
            <w:cnfStyle w:val="001000000000" w:firstRow="0" w:lastRow="0" w:firstColumn="1" w:lastColumn="0" w:oddVBand="0" w:evenVBand="0" w:oddHBand="0" w:evenHBand="0" w:firstRowFirstColumn="0" w:firstRowLastColumn="0" w:lastRowFirstColumn="0" w:lastRowLastColumn="0"/>
            <w:tcW w:w="7772" w:type="dxa"/>
            <w:gridSpan w:val="5"/>
            <w:noWrap/>
            <w:hideMark/>
          </w:tcPr>
          <w:p w14:paraId="524DB56B" w14:textId="56E8AF83" w:rsidR="00BA0A48" w:rsidRPr="003851B2" w:rsidRDefault="00BA0A48" w:rsidP="000B3536">
            <w:pPr>
              <w:jc w:val="center"/>
              <w:rPr>
                <w:sz w:val="18"/>
                <w:lang w:val="sv-SE"/>
              </w:rPr>
            </w:pPr>
            <w:r w:rsidRPr="003851B2">
              <w:rPr>
                <w:sz w:val="18"/>
                <w:lang w:val="sv-SE"/>
              </w:rPr>
              <w:t>4 antenna ports: (N1,N2)=(2,1), (O1,O2) = (</w:t>
            </w:r>
            <w:r>
              <w:rPr>
                <w:sz w:val="18"/>
                <w:lang w:val="sv-SE"/>
              </w:rPr>
              <w:t>8x8</w:t>
            </w:r>
            <w:r w:rsidRPr="003851B2">
              <w:rPr>
                <w:sz w:val="18"/>
                <w:lang w:val="sv-SE"/>
              </w:rPr>
              <w:t>), UMi, 50%RU</w:t>
            </w:r>
          </w:p>
        </w:tc>
      </w:tr>
      <w:tr w:rsidR="00BA0A48" w:rsidRPr="003851B2" w14:paraId="0262E400" w14:textId="77777777" w:rsidTr="00BA0A48">
        <w:trPr>
          <w:cnfStyle w:val="000000100000" w:firstRow="0" w:lastRow="0" w:firstColumn="0" w:lastColumn="0" w:oddVBand="0" w:evenVBand="0" w:oddHBand="1" w:evenHBand="0" w:firstRowFirstColumn="0" w:firstRowLastColumn="0" w:lastRowFirstColumn="0" w:lastRowLastColumn="0"/>
          <w:trHeight w:val="388"/>
        </w:trPr>
        <w:tc>
          <w:tcPr>
            <w:cnfStyle w:val="001000000000" w:firstRow="0" w:lastRow="0" w:firstColumn="1" w:lastColumn="0" w:oddVBand="0" w:evenVBand="0" w:oddHBand="0" w:evenHBand="0" w:firstRowFirstColumn="0" w:firstRowLastColumn="0" w:lastRowFirstColumn="0" w:lastRowLastColumn="0"/>
            <w:tcW w:w="2907" w:type="dxa"/>
            <w:vMerge w:val="restart"/>
            <w:noWrap/>
            <w:hideMark/>
          </w:tcPr>
          <w:p w14:paraId="4979D066" w14:textId="77777777" w:rsidR="00BA0A48" w:rsidRPr="003851B2" w:rsidRDefault="00BA0A48" w:rsidP="000B3536">
            <w:pPr>
              <w:rPr>
                <w:sz w:val="18"/>
              </w:rPr>
            </w:pPr>
            <w:r w:rsidRPr="003851B2">
              <w:rPr>
                <w:sz w:val="18"/>
              </w:rPr>
              <w:lastRenderedPageBreak/>
              <w:t>Scheme</w:t>
            </w:r>
          </w:p>
        </w:tc>
        <w:tc>
          <w:tcPr>
            <w:tcW w:w="2432" w:type="dxa"/>
            <w:gridSpan w:val="2"/>
            <w:noWrap/>
            <w:hideMark/>
          </w:tcPr>
          <w:p w14:paraId="613CA914" w14:textId="77777777" w:rsidR="00BA0A48" w:rsidRPr="003851B2" w:rsidRDefault="00BA0A48" w:rsidP="000B3536">
            <w:pPr>
              <w:cnfStyle w:val="000000100000" w:firstRow="0" w:lastRow="0" w:firstColumn="0" w:lastColumn="0" w:oddVBand="0" w:evenVBand="0" w:oddHBand="1" w:evenHBand="0" w:firstRowFirstColumn="0" w:firstRowLastColumn="0" w:lastRowFirstColumn="0" w:lastRowLastColumn="0"/>
              <w:rPr>
                <w:b/>
                <w:bCs/>
                <w:sz w:val="18"/>
              </w:rPr>
            </w:pPr>
            <w:r w:rsidRPr="003851B2">
              <w:rPr>
                <w:b/>
                <w:bCs/>
                <w:sz w:val="18"/>
              </w:rPr>
              <w:t>Average UPT</w:t>
            </w:r>
          </w:p>
        </w:tc>
        <w:tc>
          <w:tcPr>
            <w:tcW w:w="2433" w:type="dxa"/>
            <w:gridSpan w:val="2"/>
            <w:noWrap/>
            <w:hideMark/>
          </w:tcPr>
          <w:p w14:paraId="6F2F3DCD" w14:textId="77777777" w:rsidR="00BA0A48" w:rsidRPr="003851B2" w:rsidRDefault="00BA0A48" w:rsidP="000B3536">
            <w:pPr>
              <w:cnfStyle w:val="000000100000" w:firstRow="0" w:lastRow="0" w:firstColumn="0" w:lastColumn="0" w:oddVBand="0" w:evenVBand="0" w:oddHBand="1" w:evenHBand="0" w:firstRowFirstColumn="0" w:firstRowLastColumn="0" w:lastRowFirstColumn="0" w:lastRowLastColumn="0"/>
              <w:rPr>
                <w:b/>
                <w:bCs/>
                <w:sz w:val="18"/>
              </w:rPr>
            </w:pPr>
            <w:r w:rsidRPr="003851B2">
              <w:rPr>
                <w:b/>
                <w:bCs/>
                <w:sz w:val="18"/>
              </w:rPr>
              <w:t>Cell edge UPT</w:t>
            </w:r>
          </w:p>
        </w:tc>
      </w:tr>
      <w:tr w:rsidR="00BA0A48" w:rsidRPr="003851B2" w14:paraId="468CB211" w14:textId="77777777" w:rsidTr="00BA0A48">
        <w:trPr>
          <w:trHeight w:val="301"/>
        </w:trPr>
        <w:tc>
          <w:tcPr>
            <w:cnfStyle w:val="001000000000" w:firstRow="0" w:lastRow="0" w:firstColumn="1" w:lastColumn="0" w:oddVBand="0" w:evenVBand="0" w:oddHBand="0" w:evenHBand="0" w:firstRowFirstColumn="0" w:firstRowLastColumn="0" w:lastRowFirstColumn="0" w:lastRowLastColumn="0"/>
            <w:tcW w:w="2907" w:type="dxa"/>
            <w:vMerge/>
            <w:hideMark/>
          </w:tcPr>
          <w:p w14:paraId="26D197AA" w14:textId="77777777" w:rsidR="00BA0A48" w:rsidRPr="003851B2" w:rsidRDefault="00BA0A48" w:rsidP="000B3536">
            <w:pPr>
              <w:rPr>
                <w:sz w:val="18"/>
              </w:rPr>
            </w:pPr>
          </w:p>
        </w:tc>
        <w:tc>
          <w:tcPr>
            <w:tcW w:w="1488" w:type="dxa"/>
            <w:noWrap/>
            <w:hideMark/>
          </w:tcPr>
          <w:p w14:paraId="51B4090F" w14:textId="77777777" w:rsidR="00BA0A48" w:rsidRPr="003851B2" w:rsidRDefault="00BA0A48" w:rsidP="000B3536">
            <w:pPr>
              <w:cnfStyle w:val="000000000000" w:firstRow="0" w:lastRow="0" w:firstColumn="0" w:lastColumn="0" w:oddVBand="0" w:evenVBand="0" w:oddHBand="0" w:evenHBand="0" w:firstRowFirstColumn="0" w:firstRowLastColumn="0" w:lastRowFirstColumn="0" w:lastRowLastColumn="0"/>
              <w:rPr>
                <w:i/>
                <w:iCs/>
                <w:sz w:val="18"/>
              </w:rPr>
            </w:pPr>
            <w:r w:rsidRPr="003851B2">
              <w:rPr>
                <w:i/>
                <w:iCs/>
                <w:sz w:val="18"/>
              </w:rPr>
              <w:t>[bps/Hz/user]</w:t>
            </w:r>
          </w:p>
        </w:tc>
        <w:tc>
          <w:tcPr>
            <w:tcW w:w="944" w:type="dxa"/>
            <w:noWrap/>
            <w:hideMark/>
          </w:tcPr>
          <w:p w14:paraId="02CC6D0E" w14:textId="77777777" w:rsidR="00BA0A48" w:rsidRPr="003851B2" w:rsidRDefault="00BA0A48" w:rsidP="000B3536">
            <w:pPr>
              <w:cnfStyle w:val="000000000000" w:firstRow="0" w:lastRow="0" w:firstColumn="0" w:lastColumn="0" w:oddVBand="0" w:evenVBand="0" w:oddHBand="0" w:evenHBand="0" w:firstRowFirstColumn="0" w:firstRowLastColumn="0" w:lastRowFirstColumn="0" w:lastRowLastColumn="0"/>
              <w:rPr>
                <w:i/>
                <w:iCs/>
                <w:sz w:val="18"/>
              </w:rPr>
            </w:pPr>
            <w:r w:rsidRPr="003851B2">
              <w:rPr>
                <w:i/>
                <w:iCs/>
                <w:sz w:val="18"/>
              </w:rPr>
              <w:t>Gain [%]</w:t>
            </w:r>
          </w:p>
        </w:tc>
        <w:tc>
          <w:tcPr>
            <w:tcW w:w="1488" w:type="dxa"/>
            <w:noWrap/>
            <w:hideMark/>
          </w:tcPr>
          <w:p w14:paraId="77805513" w14:textId="77777777" w:rsidR="00BA0A48" w:rsidRPr="003851B2" w:rsidRDefault="00BA0A48" w:rsidP="000B3536">
            <w:pPr>
              <w:cnfStyle w:val="000000000000" w:firstRow="0" w:lastRow="0" w:firstColumn="0" w:lastColumn="0" w:oddVBand="0" w:evenVBand="0" w:oddHBand="0" w:evenHBand="0" w:firstRowFirstColumn="0" w:firstRowLastColumn="0" w:lastRowFirstColumn="0" w:lastRowLastColumn="0"/>
              <w:rPr>
                <w:i/>
                <w:iCs/>
                <w:sz w:val="18"/>
              </w:rPr>
            </w:pPr>
            <w:r w:rsidRPr="003851B2">
              <w:rPr>
                <w:i/>
                <w:iCs/>
                <w:sz w:val="18"/>
              </w:rPr>
              <w:t>[bps/Hz/user]</w:t>
            </w:r>
          </w:p>
        </w:tc>
        <w:tc>
          <w:tcPr>
            <w:tcW w:w="945" w:type="dxa"/>
            <w:noWrap/>
            <w:hideMark/>
          </w:tcPr>
          <w:p w14:paraId="114CB371" w14:textId="77777777" w:rsidR="00BA0A48" w:rsidRPr="003851B2" w:rsidRDefault="00BA0A48" w:rsidP="000B3536">
            <w:pPr>
              <w:cnfStyle w:val="000000000000" w:firstRow="0" w:lastRow="0" w:firstColumn="0" w:lastColumn="0" w:oddVBand="0" w:evenVBand="0" w:oddHBand="0" w:evenHBand="0" w:firstRowFirstColumn="0" w:firstRowLastColumn="0" w:lastRowFirstColumn="0" w:lastRowLastColumn="0"/>
              <w:rPr>
                <w:i/>
                <w:iCs/>
                <w:sz w:val="18"/>
              </w:rPr>
            </w:pPr>
            <w:r w:rsidRPr="003851B2">
              <w:rPr>
                <w:i/>
                <w:iCs/>
                <w:sz w:val="18"/>
              </w:rPr>
              <w:t>Gain [%]</w:t>
            </w:r>
          </w:p>
        </w:tc>
      </w:tr>
      <w:tr w:rsidR="00CA53C7" w:rsidRPr="003851B2" w14:paraId="4FADD809" w14:textId="77777777" w:rsidTr="000B3536">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2907" w:type="dxa"/>
            <w:noWrap/>
            <w:hideMark/>
          </w:tcPr>
          <w:p w14:paraId="1E9822F9" w14:textId="77777777" w:rsidR="00CA53C7" w:rsidRPr="003851B2" w:rsidRDefault="00CA53C7" w:rsidP="00CA53C7">
            <w:pPr>
              <w:rPr>
                <w:sz w:val="18"/>
                <w:lang w:val="sv-SE"/>
              </w:rPr>
            </w:pPr>
            <w:r w:rsidRPr="003851B2">
              <w:rPr>
                <w:sz w:val="18"/>
                <w:lang w:val="sv-SE"/>
              </w:rPr>
              <w:t>UMi, Type I CB Pattern: 1-1</w:t>
            </w:r>
          </w:p>
        </w:tc>
        <w:tc>
          <w:tcPr>
            <w:tcW w:w="1488" w:type="dxa"/>
            <w:noWrap/>
            <w:vAlign w:val="bottom"/>
          </w:tcPr>
          <w:p w14:paraId="4D827A68" w14:textId="51ED0155"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2,0497</w:t>
            </w:r>
          </w:p>
        </w:tc>
        <w:tc>
          <w:tcPr>
            <w:tcW w:w="944" w:type="dxa"/>
            <w:noWrap/>
            <w:vAlign w:val="bottom"/>
          </w:tcPr>
          <w:p w14:paraId="219EBA5B" w14:textId="0C58FED0"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0</w:t>
            </w:r>
          </w:p>
        </w:tc>
        <w:tc>
          <w:tcPr>
            <w:tcW w:w="1488" w:type="dxa"/>
            <w:noWrap/>
            <w:vAlign w:val="bottom"/>
          </w:tcPr>
          <w:p w14:paraId="615FEEFA" w14:textId="4D341860"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0,37305</w:t>
            </w:r>
          </w:p>
        </w:tc>
        <w:tc>
          <w:tcPr>
            <w:tcW w:w="945" w:type="dxa"/>
            <w:noWrap/>
            <w:vAlign w:val="bottom"/>
          </w:tcPr>
          <w:p w14:paraId="385FD652" w14:textId="6297F829"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0</w:t>
            </w:r>
          </w:p>
        </w:tc>
      </w:tr>
      <w:tr w:rsidR="00CA53C7" w:rsidRPr="003851B2" w14:paraId="3565CD59" w14:textId="77777777" w:rsidTr="000B3536">
        <w:trPr>
          <w:trHeight w:val="287"/>
        </w:trPr>
        <w:tc>
          <w:tcPr>
            <w:cnfStyle w:val="001000000000" w:firstRow="0" w:lastRow="0" w:firstColumn="1" w:lastColumn="0" w:oddVBand="0" w:evenVBand="0" w:oddHBand="0" w:evenHBand="0" w:firstRowFirstColumn="0" w:firstRowLastColumn="0" w:lastRowFirstColumn="0" w:lastRowLastColumn="0"/>
            <w:tcW w:w="2907" w:type="dxa"/>
            <w:noWrap/>
            <w:hideMark/>
          </w:tcPr>
          <w:p w14:paraId="5B45BFB6" w14:textId="77777777" w:rsidR="00CA53C7" w:rsidRPr="003851B2" w:rsidRDefault="00CA53C7" w:rsidP="00CA53C7">
            <w:pPr>
              <w:rPr>
                <w:sz w:val="18"/>
                <w:lang w:val="sv-SE"/>
              </w:rPr>
            </w:pPr>
            <w:r w:rsidRPr="003851B2">
              <w:rPr>
                <w:sz w:val="18"/>
                <w:lang w:val="sv-SE"/>
              </w:rPr>
              <w:t>UMi, Type I CB Pattern: 4-1</w:t>
            </w:r>
          </w:p>
        </w:tc>
        <w:tc>
          <w:tcPr>
            <w:tcW w:w="1488" w:type="dxa"/>
            <w:noWrap/>
            <w:vAlign w:val="bottom"/>
          </w:tcPr>
          <w:p w14:paraId="1DD89F48" w14:textId="7B181C33" w:rsidR="00CA53C7" w:rsidRPr="003851B2" w:rsidRDefault="00CA53C7" w:rsidP="00CA53C7">
            <w:pPr>
              <w:cnfStyle w:val="000000000000" w:firstRow="0" w:lastRow="0" w:firstColumn="0" w:lastColumn="0" w:oddVBand="0" w:evenVBand="0" w:oddHBand="0" w:evenHBand="0" w:firstRowFirstColumn="0" w:firstRowLastColumn="0" w:lastRowFirstColumn="0" w:lastRowLastColumn="0"/>
              <w:rPr>
                <w:sz w:val="18"/>
              </w:rPr>
            </w:pPr>
            <w:r>
              <w:rPr>
                <w:rFonts w:ascii="Calibri" w:hAnsi="Calibri"/>
                <w:color w:val="000000"/>
                <w:sz w:val="22"/>
                <w:szCs w:val="22"/>
              </w:rPr>
              <w:t>2,0394</w:t>
            </w:r>
          </w:p>
        </w:tc>
        <w:tc>
          <w:tcPr>
            <w:tcW w:w="944" w:type="dxa"/>
            <w:noWrap/>
            <w:vAlign w:val="bottom"/>
          </w:tcPr>
          <w:p w14:paraId="1A6351CB" w14:textId="66FED287" w:rsidR="00CA53C7" w:rsidRPr="003851B2" w:rsidRDefault="00CA53C7" w:rsidP="00CA53C7">
            <w:pPr>
              <w:cnfStyle w:val="000000000000" w:firstRow="0" w:lastRow="0" w:firstColumn="0" w:lastColumn="0" w:oddVBand="0" w:evenVBand="0" w:oddHBand="0" w:evenHBand="0" w:firstRowFirstColumn="0" w:firstRowLastColumn="0" w:lastRowFirstColumn="0" w:lastRowLastColumn="0"/>
              <w:rPr>
                <w:sz w:val="18"/>
              </w:rPr>
            </w:pPr>
            <w:r>
              <w:rPr>
                <w:rFonts w:ascii="Calibri" w:hAnsi="Calibri"/>
                <w:color w:val="000000"/>
                <w:sz w:val="22"/>
                <w:szCs w:val="22"/>
              </w:rPr>
              <w:t>-0,5</w:t>
            </w:r>
          </w:p>
        </w:tc>
        <w:tc>
          <w:tcPr>
            <w:tcW w:w="1488" w:type="dxa"/>
            <w:noWrap/>
            <w:vAlign w:val="bottom"/>
          </w:tcPr>
          <w:p w14:paraId="6F459AE8" w14:textId="58DF6493" w:rsidR="00CA53C7" w:rsidRPr="003851B2" w:rsidRDefault="00CA53C7" w:rsidP="00CA53C7">
            <w:pPr>
              <w:cnfStyle w:val="000000000000" w:firstRow="0" w:lastRow="0" w:firstColumn="0" w:lastColumn="0" w:oddVBand="0" w:evenVBand="0" w:oddHBand="0" w:evenHBand="0" w:firstRowFirstColumn="0" w:firstRowLastColumn="0" w:lastRowFirstColumn="0" w:lastRowLastColumn="0"/>
              <w:rPr>
                <w:sz w:val="18"/>
              </w:rPr>
            </w:pPr>
            <w:r>
              <w:rPr>
                <w:rFonts w:ascii="Calibri" w:hAnsi="Calibri"/>
                <w:color w:val="000000"/>
                <w:sz w:val="22"/>
                <w:szCs w:val="22"/>
              </w:rPr>
              <w:t>0,36578</w:t>
            </w:r>
          </w:p>
        </w:tc>
        <w:tc>
          <w:tcPr>
            <w:tcW w:w="945" w:type="dxa"/>
            <w:noWrap/>
            <w:vAlign w:val="bottom"/>
          </w:tcPr>
          <w:p w14:paraId="5C549F08" w14:textId="0D224BF3" w:rsidR="00CA53C7" w:rsidRPr="003851B2" w:rsidRDefault="00CA53C7" w:rsidP="00CA53C7">
            <w:pPr>
              <w:cnfStyle w:val="000000000000" w:firstRow="0" w:lastRow="0" w:firstColumn="0" w:lastColumn="0" w:oddVBand="0" w:evenVBand="0" w:oddHBand="0" w:evenHBand="0" w:firstRowFirstColumn="0" w:firstRowLastColumn="0" w:lastRowFirstColumn="0" w:lastRowLastColumn="0"/>
              <w:rPr>
                <w:sz w:val="18"/>
              </w:rPr>
            </w:pPr>
            <w:r>
              <w:rPr>
                <w:rFonts w:ascii="Calibri" w:hAnsi="Calibri"/>
                <w:color w:val="000000"/>
                <w:sz w:val="22"/>
                <w:szCs w:val="22"/>
              </w:rPr>
              <w:t>-1,9</w:t>
            </w:r>
          </w:p>
        </w:tc>
      </w:tr>
      <w:tr w:rsidR="00CA53C7" w:rsidRPr="003851B2" w14:paraId="5B327CF4" w14:textId="77777777" w:rsidTr="000B3536">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2907" w:type="dxa"/>
            <w:noWrap/>
            <w:hideMark/>
          </w:tcPr>
          <w:p w14:paraId="1D83A833" w14:textId="77777777" w:rsidR="00CA53C7" w:rsidRPr="003851B2" w:rsidRDefault="00CA53C7" w:rsidP="00CA53C7">
            <w:pPr>
              <w:rPr>
                <w:sz w:val="18"/>
                <w:lang w:val="sv-SE"/>
              </w:rPr>
            </w:pPr>
            <w:r w:rsidRPr="003851B2">
              <w:rPr>
                <w:sz w:val="18"/>
                <w:lang w:val="sv-SE"/>
              </w:rPr>
              <w:t>UMi, Type I CB Pattern: 4-2</w:t>
            </w:r>
          </w:p>
        </w:tc>
        <w:tc>
          <w:tcPr>
            <w:tcW w:w="1488" w:type="dxa"/>
            <w:noWrap/>
            <w:vAlign w:val="bottom"/>
          </w:tcPr>
          <w:p w14:paraId="5ED87056" w14:textId="77C85602"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2,026</w:t>
            </w:r>
          </w:p>
        </w:tc>
        <w:tc>
          <w:tcPr>
            <w:tcW w:w="944" w:type="dxa"/>
            <w:noWrap/>
            <w:vAlign w:val="bottom"/>
          </w:tcPr>
          <w:p w14:paraId="305A7BD8" w14:textId="5B98756C"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-1,2</w:t>
            </w:r>
          </w:p>
        </w:tc>
        <w:tc>
          <w:tcPr>
            <w:tcW w:w="1488" w:type="dxa"/>
            <w:noWrap/>
            <w:vAlign w:val="bottom"/>
          </w:tcPr>
          <w:p w14:paraId="1A4DD6D4" w14:textId="02DDA341"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0,36243</w:t>
            </w:r>
          </w:p>
        </w:tc>
        <w:tc>
          <w:tcPr>
            <w:tcW w:w="945" w:type="dxa"/>
            <w:noWrap/>
            <w:vAlign w:val="bottom"/>
          </w:tcPr>
          <w:p w14:paraId="37372FD3" w14:textId="0BCCA120"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-2,8</w:t>
            </w:r>
          </w:p>
        </w:tc>
      </w:tr>
      <w:tr w:rsidR="00CA53C7" w:rsidRPr="003851B2" w14:paraId="3FD84975" w14:textId="77777777" w:rsidTr="000B3536">
        <w:trPr>
          <w:trHeight w:val="287"/>
        </w:trPr>
        <w:tc>
          <w:tcPr>
            <w:cnfStyle w:val="001000000000" w:firstRow="0" w:lastRow="0" w:firstColumn="1" w:lastColumn="0" w:oddVBand="0" w:evenVBand="0" w:oddHBand="0" w:evenHBand="0" w:firstRowFirstColumn="0" w:firstRowLastColumn="0" w:lastRowFirstColumn="0" w:lastRowLastColumn="0"/>
            <w:tcW w:w="2907" w:type="dxa"/>
            <w:noWrap/>
            <w:hideMark/>
          </w:tcPr>
          <w:p w14:paraId="3AF08B89" w14:textId="77777777" w:rsidR="00CA53C7" w:rsidRPr="003851B2" w:rsidRDefault="00CA53C7" w:rsidP="00CA53C7">
            <w:pPr>
              <w:rPr>
                <w:sz w:val="18"/>
                <w:lang w:val="sv-SE"/>
              </w:rPr>
            </w:pPr>
            <w:r w:rsidRPr="003851B2">
              <w:rPr>
                <w:sz w:val="18"/>
                <w:lang w:val="sv-SE"/>
              </w:rPr>
              <w:t>UMi, Type I CB Pattern: 4-3</w:t>
            </w:r>
          </w:p>
        </w:tc>
        <w:tc>
          <w:tcPr>
            <w:tcW w:w="1488" w:type="dxa"/>
            <w:noWrap/>
            <w:vAlign w:val="bottom"/>
          </w:tcPr>
          <w:p w14:paraId="3925DA04" w14:textId="444DF80F" w:rsidR="00CA53C7" w:rsidRPr="003851B2" w:rsidRDefault="00CA53C7" w:rsidP="00CA53C7">
            <w:pPr>
              <w:cnfStyle w:val="000000000000" w:firstRow="0" w:lastRow="0" w:firstColumn="0" w:lastColumn="0" w:oddVBand="0" w:evenVBand="0" w:oddHBand="0" w:evenHBand="0" w:firstRowFirstColumn="0" w:firstRowLastColumn="0" w:lastRowFirstColumn="0" w:lastRowLastColumn="0"/>
              <w:rPr>
                <w:sz w:val="18"/>
              </w:rPr>
            </w:pPr>
            <w:r>
              <w:rPr>
                <w:rFonts w:ascii="Calibri" w:hAnsi="Calibri"/>
                <w:color w:val="000000"/>
                <w:sz w:val="22"/>
                <w:szCs w:val="22"/>
              </w:rPr>
              <w:t>2,0289</w:t>
            </w:r>
          </w:p>
        </w:tc>
        <w:tc>
          <w:tcPr>
            <w:tcW w:w="944" w:type="dxa"/>
            <w:noWrap/>
            <w:vAlign w:val="bottom"/>
          </w:tcPr>
          <w:p w14:paraId="7C299DB9" w14:textId="7E322117" w:rsidR="00CA53C7" w:rsidRPr="003851B2" w:rsidRDefault="00CA53C7" w:rsidP="00CA53C7">
            <w:pPr>
              <w:cnfStyle w:val="000000000000" w:firstRow="0" w:lastRow="0" w:firstColumn="0" w:lastColumn="0" w:oddVBand="0" w:evenVBand="0" w:oddHBand="0" w:evenHBand="0" w:firstRowFirstColumn="0" w:firstRowLastColumn="0" w:lastRowFirstColumn="0" w:lastRowLastColumn="0"/>
              <w:rPr>
                <w:sz w:val="18"/>
              </w:rPr>
            </w:pPr>
            <w:r>
              <w:rPr>
                <w:rFonts w:ascii="Calibri" w:hAnsi="Calibri"/>
                <w:color w:val="000000"/>
                <w:sz w:val="22"/>
                <w:szCs w:val="22"/>
              </w:rPr>
              <w:t>-1</w:t>
            </w:r>
          </w:p>
        </w:tc>
        <w:tc>
          <w:tcPr>
            <w:tcW w:w="1488" w:type="dxa"/>
            <w:noWrap/>
            <w:vAlign w:val="bottom"/>
          </w:tcPr>
          <w:p w14:paraId="6394ACFA" w14:textId="642C757A" w:rsidR="00CA53C7" w:rsidRPr="003851B2" w:rsidRDefault="00CA53C7" w:rsidP="00CA53C7">
            <w:pPr>
              <w:cnfStyle w:val="000000000000" w:firstRow="0" w:lastRow="0" w:firstColumn="0" w:lastColumn="0" w:oddVBand="0" w:evenVBand="0" w:oddHBand="0" w:evenHBand="0" w:firstRowFirstColumn="0" w:firstRowLastColumn="0" w:lastRowFirstColumn="0" w:lastRowLastColumn="0"/>
              <w:rPr>
                <w:sz w:val="18"/>
              </w:rPr>
            </w:pPr>
            <w:r>
              <w:rPr>
                <w:rFonts w:ascii="Calibri" w:hAnsi="Calibri"/>
                <w:color w:val="000000"/>
                <w:sz w:val="22"/>
                <w:szCs w:val="22"/>
              </w:rPr>
              <w:t>0,36353</w:t>
            </w:r>
          </w:p>
        </w:tc>
        <w:tc>
          <w:tcPr>
            <w:tcW w:w="945" w:type="dxa"/>
            <w:noWrap/>
            <w:vAlign w:val="bottom"/>
          </w:tcPr>
          <w:p w14:paraId="59BCECE1" w14:textId="18A3A88F" w:rsidR="00CA53C7" w:rsidRPr="003851B2" w:rsidRDefault="00CA53C7" w:rsidP="00CA53C7">
            <w:pPr>
              <w:cnfStyle w:val="000000000000" w:firstRow="0" w:lastRow="0" w:firstColumn="0" w:lastColumn="0" w:oddVBand="0" w:evenVBand="0" w:oddHBand="0" w:evenHBand="0" w:firstRowFirstColumn="0" w:firstRowLastColumn="0" w:lastRowFirstColumn="0" w:lastRowLastColumn="0"/>
              <w:rPr>
                <w:sz w:val="18"/>
              </w:rPr>
            </w:pPr>
            <w:r>
              <w:rPr>
                <w:rFonts w:ascii="Calibri" w:hAnsi="Calibri"/>
                <w:color w:val="000000"/>
                <w:sz w:val="22"/>
                <w:szCs w:val="22"/>
              </w:rPr>
              <w:t>-2,6</w:t>
            </w:r>
          </w:p>
        </w:tc>
      </w:tr>
      <w:tr w:rsidR="00CA53C7" w:rsidRPr="003851B2" w14:paraId="73699333" w14:textId="77777777" w:rsidTr="000B3536">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2907" w:type="dxa"/>
            <w:noWrap/>
            <w:hideMark/>
          </w:tcPr>
          <w:p w14:paraId="6786DF8C" w14:textId="77777777" w:rsidR="00CA53C7" w:rsidRPr="003851B2" w:rsidRDefault="00CA53C7" w:rsidP="00CA53C7">
            <w:pPr>
              <w:rPr>
                <w:sz w:val="18"/>
                <w:lang w:val="sv-SE"/>
              </w:rPr>
            </w:pPr>
            <w:r w:rsidRPr="003851B2">
              <w:rPr>
                <w:sz w:val="18"/>
                <w:lang w:val="sv-SE"/>
              </w:rPr>
              <w:t>UMi, Type I CB Pattern: 4-4</w:t>
            </w:r>
          </w:p>
        </w:tc>
        <w:tc>
          <w:tcPr>
            <w:tcW w:w="1488" w:type="dxa"/>
            <w:noWrap/>
            <w:vAlign w:val="bottom"/>
          </w:tcPr>
          <w:p w14:paraId="3C3AFA17" w14:textId="59862441"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2,0271</w:t>
            </w:r>
          </w:p>
        </w:tc>
        <w:tc>
          <w:tcPr>
            <w:tcW w:w="944" w:type="dxa"/>
            <w:noWrap/>
            <w:vAlign w:val="bottom"/>
          </w:tcPr>
          <w:p w14:paraId="3D992457" w14:textId="0A29B532"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-1,1</w:t>
            </w:r>
          </w:p>
        </w:tc>
        <w:tc>
          <w:tcPr>
            <w:tcW w:w="1488" w:type="dxa"/>
            <w:noWrap/>
            <w:vAlign w:val="bottom"/>
          </w:tcPr>
          <w:p w14:paraId="3713EB3B" w14:textId="7D1901FF"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0,35871</w:t>
            </w:r>
          </w:p>
        </w:tc>
        <w:tc>
          <w:tcPr>
            <w:tcW w:w="945" w:type="dxa"/>
            <w:noWrap/>
            <w:vAlign w:val="bottom"/>
          </w:tcPr>
          <w:p w14:paraId="1234172B" w14:textId="436E94BD"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-3,8</w:t>
            </w:r>
          </w:p>
        </w:tc>
      </w:tr>
      <w:tr w:rsidR="00BA0A48" w:rsidRPr="00F744C4" w14:paraId="3F070FB2" w14:textId="77777777" w:rsidTr="00BA0A48">
        <w:trPr>
          <w:trHeight w:val="445"/>
        </w:trPr>
        <w:tc>
          <w:tcPr>
            <w:cnfStyle w:val="001000000000" w:firstRow="0" w:lastRow="0" w:firstColumn="1" w:lastColumn="0" w:oddVBand="0" w:evenVBand="0" w:oddHBand="0" w:evenHBand="0" w:firstRowFirstColumn="0" w:firstRowLastColumn="0" w:lastRowFirstColumn="0" w:lastRowLastColumn="0"/>
            <w:tcW w:w="7772" w:type="dxa"/>
            <w:gridSpan w:val="5"/>
            <w:noWrap/>
            <w:hideMark/>
          </w:tcPr>
          <w:p w14:paraId="34410FC7" w14:textId="77777777" w:rsidR="00BA0A48" w:rsidRPr="003851B2" w:rsidRDefault="00BA0A48" w:rsidP="000B3536">
            <w:pPr>
              <w:jc w:val="center"/>
              <w:rPr>
                <w:sz w:val="18"/>
                <w:lang w:val="sv-SE"/>
              </w:rPr>
            </w:pPr>
            <w:r w:rsidRPr="003851B2">
              <w:rPr>
                <w:sz w:val="18"/>
                <w:lang w:val="sv-SE"/>
              </w:rPr>
              <w:t>8 antenna ports: (N1,N2)=(2,2), (O1,O2) = (4x4), UMi, 50%RU</w:t>
            </w:r>
          </w:p>
        </w:tc>
      </w:tr>
      <w:tr w:rsidR="00BA0A48" w:rsidRPr="003851B2" w14:paraId="427E1971" w14:textId="77777777" w:rsidTr="00BA0A48">
        <w:trPr>
          <w:cnfStyle w:val="000000100000" w:firstRow="0" w:lastRow="0" w:firstColumn="0" w:lastColumn="0" w:oddVBand="0" w:evenVBand="0" w:oddHBand="1" w:evenHBand="0" w:firstRowFirstColumn="0" w:firstRowLastColumn="0" w:lastRowFirstColumn="0" w:lastRowLastColumn="0"/>
          <w:trHeight w:val="388"/>
        </w:trPr>
        <w:tc>
          <w:tcPr>
            <w:cnfStyle w:val="001000000000" w:firstRow="0" w:lastRow="0" w:firstColumn="1" w:lastColumn="0" w:oddVBand="0" w:evenVBand="0" w:oddHBand="0" w:evenHBand="0" w:firstRowFirstColumn="0" w:firstRowLastColumn="0" w:lastRowFirstColumn="0" w:lastRowLastColumn="0"/>
            <w:tcW w:w="2907" w:type="dxa"/>
            <w:vMerge w:val="restart"/>
            <w:noWrap/>
            <w:hideMark/>
          </w:tcPr>
          <w:p w14:paraId="0CF207AB" w14:textId="77777777" w:rsidR="00BA0A48" w:rsidRPr="003851B2" w:rsidRDefault="00BA0A48" w:rsidP="000B3536">
            <w:pPr>
              <w:rPr>
                <w:sz w:val="18"/>
              </w:rPr>
            </w:pPr>
            <w:r w:rsidRPr="003851B2">
              <w:rPr>
                <w:sz w:val="18"/>
              </w:rPr>
              <w:t>Scheme</w:t>
            </w:r>
          </w:p>
        </w:tc>
        <w:tc>
          <w:tcPr>
            <w:tcW w:w="2432" w:type="dxa"/>
            <w:gridSpan w:val="2"/>
            <w:noWrap/>
            <w:hideMark/>
          </w:tcPr>
          <w:p w14:paraId="3C1CE318" w14:textId="77777777" w:rsidR="00BA0A48" w:rsidRPr="003851B2" w:rsidRDefault="00BA0A48" w:rsidP="000B3536">
            <w:pPr>
              <w:cnfStyle w:val="000000100000" w:firstRow="0" w:lastRow="0" w:firstColumn="0" w:lastColumn="0" w:oddVBand="0" w:evenVBand="0" w:oddHBand="1" w:evenHBand="0" w:firstRowFirstColumn="0" w:firstRowLastColumn="0" w:lastRowFirstColumn="0" w:lastRowLastColumn="0"/>
              <w:rPr>
                <w:b/>
                <w:bCs/>
                <w:sz w:val="18"/>
              </w:rPr>
            </w:pPr>
            <w:r w:rsidRPr="003851B2">
              <w:rPr>
                <w:b/>
                <w:bCs/>
                <w:sz w:val="18"/>
              </w:rPr>
              <w:t>Average UPT</w:t>
            </w:r>
          </w:p>
        </w:tc>
        <w:tc>
          <w:tcPr>
            <w:tcW w:w="2433" w:type="dxa"/>
            <w:gridSpan w:val="2"/>
            <w:noWrap/>
            <w:hideMark/>
          </w:tcPr>
          <w:p w14:paraId="3B40DD7F" w14:textId="77777777" w:rsidR="00BA0A48" w:rsidRPr="003851B2" w:rsidRDefault="00BA0A48" w:rsidP="000B3536">
            <w:pPr>
              <w:cnfStyle w:val="000000100000" w:firstRow="0" w:lastRow="0" w:firstColumn="0" w:lastColumn="0" w:oddVBand="0" w:evenVBand="0" w:oddHBand="1" w:evenHBand="0" w:firstRowFirstColumn="0" w:firstRowLastColumn="0" w:lastRowFirstColumn="0" w:lastRowLastColumn="0"/>
              <w:rPr>
                <w:b/>
                <w:bCs/>
                <w:sz w:val="18"/>
              </w:rPr>
            </w:pPr>
            <w:r w:rsidRPr="003851B2">
              <w:rPr>
                <w:b/>
                <w:bCs/>
                <w:sz w:val="18"/>
              </w:rPr>
              <w:t>Cell edge UPT</w:t>
            </w:r>
          </w:p>
        </w:tc>
      </w:tr>
      <w:tr w:rsidR="00BA0A48" w:rsidRPr="003851B2" w14:paraId="3B4706B8" w14:textId="77777777" w:rsidTr="00BA0A48">
        <w:trPr>
          <w:trHeight w:val="301"/>
        </w:trPr>
        <w:tc>
          <w:tcPr>
            <w:cnfStyle w:val="001000000000" w:firstRow="0" w:lastRow="0" w:firstColumn="1" w:lastColumn="0" w:oddVBand="0" w:evenVBand="0" w:oddHBand="0" w:evenHBand="0" w:firstRowFirstColumn="0" w:firstRowLastColumn="0" w:lastRowFirstColumn="0" w:lastRowLastColumn="0"/>
            <w:tcW w:w="2907" w:type="dxa"/>
            <w:vMerge/>
            <w:hideMark/>
          </w:tcPr>
          <w:p w14:paraId="7AA2E8C0" w14:textId="77777777" w:rsidR="00BA0A48" w:rsidRPr="003851B2" w:rsidRDefault="00BA0A48" w:rsidP="000B3536">
            <w:pPr>
              <w:rPr>
                <w:sz w:val="18"/>
              </w:rPr>
            </w:pPr>
          </w:p>
        </w:tc>
        <w:tc>
          <w:tcPr>
            <w:tcW w:w="1488" w:type="dxa"/>
            <w:noWrap/>
            <w:hideMark/>
          </w:tcPr>
          <w:p w14:paraId="56C812BF" w14:textId="77777777" w:rsidR="00BA0A48" w:rsidRPr="003851B2" w:rsidRDefault="00BA0A48" w:rsidP="000B3536">
            <w:pPr>
              <w:cnfStyle w:val="000000000000" w:firstRow="0" w:lastRow="0" w:firstColumn="0" w:lastColumn="0" w:oddVBand="0" w:evenVBand="0" w:oddHBand="0" w:evenHBand="0" w:firstRowFirstColumn="0" w:firstRowLastColumn="0" w:lastRowFirstColumn="0" w:lastRowLastColumn="0"/>
              <w:rPr>
                <w:i/>
                <w:iCs/>
                <w:sz w:val="18"/>
              </w:rPr>
            </w:pPr>
            <w:r w:rsidRPr="003851B2">
              <w:rPr>
                <w:i/>
                <w:iCs/>
                <w:sz w:val="18"/>
              </w:rPr>
              <w:t>[bps/Hz/user]</w:t>
            </w:r>
          </w:p>
        </w:tc>
        <w:tc>
          <w:tcPr>
            <w:tcW w:w="944" w:type="dxa"/>
            <w:noWrap/>
            <w:hideMark/>
          </w:tcPr>
          <w:p w14:paraId="5484131C" w14:textId="77777777" w:rsidR="00BA0A48" w:rsidRPr="003851B2" w:rsidRDefault="00BA0A48" w:rsidP="000B3536">
            <w:pPr>
              <w:cnfStyle w:val="000000000000" w:firstRow="0" w:lastRow="0" w:firstColumn="0" w:lastColumn="0" w:oddVBand="0" w:evenVBand="0" w:oddHBand="0" w:evenHBand="0" w:firstRowFirstColumn="0" w:firstRowLastColumn="0" w:lastRowFirstColumn="0" w:lastRowLastColumn="0"/>
              <w:rPr>
                <w:i/>
                <w:iCs/>
                <w:sz w:val="18"/>
              </w:rPr>
            </w:pPr>
            <w:r w:rsidRPr="003851B2">
              <w:rPr>
                <w:i/>
                <w:iCs/>
                <w:sz w:val="18"/>
              </w:rPr>
              <w:t>Gain [%]</w:t>
            </w:r>
          </w:p>
        </w:tc>
        <w:tc>
          <w:tcPr>
            <w:tcW w:w="1488" w:type="dxa"/>
            <w:noWrap/>
            <w:hideMark/>
          </w:tcPr>
          <w:p w14:paraId="69DDFE53" w14:textId="77777777" w:rsidR="00BA0A48" w:rsidRPr="003851B2" w:rsidRDefault="00BA0A48" w:rsidP="000B3536">
            <w:pPr>
              <w:cnfStyle w:val="000000000000" w:firstRow="0" w:lastRow="0" w:firstColumn="0" w:lastColumn="0" w:oddVBand="0" w:evenVBand="0" w:oddHBand="0" w:evenHBand="0" w:firstRowFirstColumn="0" w:firstRowLastColumn="0" w:lastRowFirstColumn="0" w:lastRowLastColumn="0"/>
              <w:rPr>
                <w:i/>
                <w:iCs/>
                <w:sz w:val="18"/>
              </w:rPr>
            </w:pPr>
            <w:r w:rsidRPr="003851B2">
              <w:rPr>
                <w:i/>
                <w:iCs/>
                <w:sz w:val="18"/>
              </w:rPr>
              <w:t>[bps/Hz/user]</w:t>
            </w:r>
          </w:p>
        </w:tc>
        <w:tc>
          <w:tcPr>
            <w:tcW w:w="945" w:type="dxa"/>
            <w:noWrap/>
            <w:hideMark/>
          </w:tcPr>
          <w:p w14:paraId="0472983D" w14:textId="77777777" w:rsidR="00BA0A48" w:rsidRPr="003851B2" w:rsidRDefault="00BA0A48" w:rsidP="000B3536">
            <w:pPr>
              <w:cnfStyle w:val="000000000000" w:firstRow="0" w:lastRow="0" w:firstColumn="0" w:lastColumn="0" w:oddVBand="0" w:evenVBand="0" w:oddHBand="0" w:evenHBand="0" w:firstRowFirstColumn="0" w:firstRowLastColumn="0" w:lastRowFirstColumn="0" w:lastRowLastColumn="0"/>
              <w:rPr>
                <w:i/>
                <w:iCs/>
                <w:sz w:val="18"/>
              </w:rPr>
            </w:pPr>
            <w:r w:rsidRPr="003851B2">
              <w:rPr>
                <w:i/>
                <w:iCs/>
                <w:sz w:val="18"/>
              </w:rPr>
              <w:t>Gain [%]</w:t>
            </w:r>
          </w:p>
        </w:tc>
      </w:tr>
      <w:tr w:rsidR="00CA53C7" w:rsidRPr="003851B2" w14:paraId="6DC8222C" w14:textId="77777777" w:rsidTr="000B3536">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2907" w:type="dxa"/>
            <w:noWrap/>
            <w:hideMark/>
          </w:tcPr>
          <w:p w14:paraId="2ED9A147" w14:textId="77777777" w:rsidR="00CA53C7" w:rsidRPr="003851B2" w:rsidRDefault="00CA53C7" w:rsidP="00CA53C7">
            <w:pPr>
              <w:rPr>
                <w:sz w:val="18"/>
                <w:lang w:val="sv-SE"/>
              </w:rPr>
            </w:pPr>
            <w:r w:rsidRPr="003851B2">
              <w:rPr>
                <w:sz w:val="18"/>
                <w:lang w:val="sv-SE"/>
              </w:rPr>
              <w:t>UMi, Type I CB Pattern: 1-1</w:t>
            </w:r>
          </w:p>
        </w:tc>
        <w:tc>
          <w:tcPr>
            <w:tcW w:w="1488" w:type="dxa"/>
            <w:noWrap/>
            <w:vAlign w:val="bottom"/>
          </w:tcPr>
          <w:p w14:paraId="6E0CF1DD" w14:textId="117F3BA2"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2,1937</w:t>
            </w:r>
          </w:p>
        </w:tc>
        <w:tc>
          <w:tcPr>
            <w:tcW w:w="944" w:type="dxa"/>
            <w:noWrap/>
            <w:vAlign w:val="bottom"/>
          </w:tcPr>
          <w:p w14:paraId="01A799A9" w14:textId="591F71F1"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0</w:t>
            </w:r>
          </w:p>
        </w:tc>
        <w:tc>
          <w:tcPr>
            <w:tcW w:w="1488" w:type="dxa"/>
            <w:noWrap/>
            <w:vAlign w:val="bottom"/>
          </w:tcPr>
          <w:p w14:paraId="15BE8AF0" w14:textId="26631E51"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0,45376</w:t>
            </w:r>
          </w:p>
        </w:tc>
        <w:tc>
          <w:tcPr>
            <w:tcW w:w="945" w:type="dxa"/>
            <w:noWrap/>
            <w:vAlign w:val="bottom"/>
          </w:tcPr>
          <w:p w14:paraId="49E4E8E9" w14:textId="438ED541"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0</w:t>
            </w:r>
          </w:p>
        </w:tc>
      </w:tr>
      <w:tr w:rsidR="00CA53C7" w:rsidRPr="003851B2" w14:paraId="1C591D44" w14:textId="77777777" w:rsidTr="000B3536">
        <w:trPr>
          <w:trHeight w:val="287"/>
        </w:trPr>
        <w:tc>
          <w:tcPr>
            <w:cnfStyle w:val="001000000000" w:firstRow="0" w:lastRow="0" w:firstColumn="1" w:lastColumn="0" w:oddVBand="0" w:evenVBand="0" w:oddHBand="0" w:evenHBand="0" w:firstRowFirstColumn="0" w:firstRowLastColumn="0" w:lastRowFirstColumn="0" w:lastRowLastColumn="0"/>
            <w:tcW w:w="2907" w:type="dxa"/>
            <w:noWrap/>
            <w:hideMark/>
          </w:tcPr>
          <w:p w14:paraId="31D3ED51" w14:textId="77777777" w:rsidR="00CA53C7" w:rsidRPr="003851B2" w:rsidRDefault="00CA53C7" w:rsidP="00CA53C7">
            <w:pPr>
              <w:rPr>
                <w:sz w:val="18"/>
                <w:lang w:val="sv-SE"/>
              </w:rPr>
            </w:pPr>
            <w:r w:rsidRPr="003851B2">
              <w:rPr>
                <w:sz w:val="18"/>
                <w:lang w:val="sv-SE"/>
              </w:rPr>
              <w:t>UMi, Type I CB Pattern: 4-1</w:t>
            </w:r>
          </w:p>
        </w:tc>
        <w:tc>
          <w:tcPr>
            <w:tcW w:w="1488" w:type="dxa"/>
            <w:noWrap/>
            <w:vAlign w:val="bottom"/>
          </w:tcPr>
          <w:p w14:paraId="2A4415AB" w14:textId="5997F18F" w:rsidR="00CA53C7" w:rsidRPr="003851B2" w:rsidRDefault="00CA53C7" w:rsidP="00CA53C7">
            <w:pPr>
              <w:cnfStyle w:val="000000000000" w:firstRow="0" w:lastRow="0" w:firstColumn="0" w:lastColumn="0" w:oddVBand="0" w:evenVBand="0" w:oddHBand="0" w:evenHBand="0" w:firstRowFirstColumn="0" w:firstRowLastColumn="0" w:lastRowFirstColumn="0" w:lastRowLastColumn="0"/>
              <w:rPr>
                <w:sz w:val="18"/>
              </w:rPr>
            </w:pPr>
            <w:r>
              <w:rPr>
                <w:rFonts w:ascii="Calibri" w:hAnsi="Calibri"/>
                <w:color w:val="000000"/>
                <w:sz w:val="22"/>
                <w:szCs w:val="22"/>
              </w:rPr>
              <w:t>2,2123</w:t>
            </w:r>
          </w:p>
        </w:tc>
        <w:tc>
          <w:tcPr>
            <w:tcW w:w="944" w:type="dxa"/>
            <w:noWrap/>
            <w:vAlign w:val="bottom"/>
          </w:tcPr>
          <w:p w14:paraId="1100016A" w14:textId="351AD7B6" w:rsidR="00CA53C7" w:rsidRPr="003851B2" w:rsidRDefault="00CA53C7" w:rsidP="00CA53C7">
            <w:pPr>
              <w:cnfStyle w:val="000000000000" w:firstRow="0" w:lastRow="0" w:firstColumn="0" w:lastColumn="0" w:oddVBand="0" w:evenVBand="0" w:oddHBand="0" w:evenHBand="0" w:firstRowFirstColumn="0" w:firstRowLastColumn="0" w:lastRowFirstColumn="0" w:lastRowLastColumn="0"/>
              <w:rPr>
                <w:sz w:val="18"/>
              </w:rPr>
            </w:pPr>
            <w:r>
              <w:rPr>
                <w:rFonts w:ascii="Calibri" w:hAnsi="Calibri"/>
                <w:color w:val="000000"/>
                <w:sz w:val="22"/>
                <w:szCs w:val="22"/>
              </w:rPr>
              <w:t>0,8</w:t>
            </w:r>
          </w:p>
        </w:tc>
        <w:tc>
          <w:tcPr>
            <w:tcW w:w="1488" w:type="dxa"/>
            <w:noWrap/>
            <w:vAlign w:val="bottom"/>
          </w:tcPr>
          <w:p w14:paraId="4842ED24" w14:textId="61D23602" w:rsidR="00CA53C7" w:rsidRPr="003851B2" w:rsidRDefault="00CA53C7" w:rsidP="00CA53C7">
            <w:pPr>
              <w:cnfStyle w:val="000000000000" w:firstRow="0" w:lastRow="0" w:firstColumn="0" w:lastColumn="0" w:oddVBand="0" w:evenVBand="0" w:oddHBand="0" w:evenHBand="0" w:firstRowFirstColumn="0" w:firstRowLastColumn="0" w:lastRowFirstColumn="0" w:lastRowLastColumn="0"/>
              <w:rPr>
                <w:sz w:val="18"/>
              </w:rPr>
            </w:pPr>
            <w:r>
              <w:rPr>
                <w:rFonts w:ascii="Calibri" w:hAnsi="Calibri"/>
                <w:color w:val="000000"/>
                <w:sz w:val="22"/>
                <w:szCs w:val="22"/>
              </w:rPr>
              <w:t>0,45891</w:t>
            </w:r>
          </w:p>
        </w:tc>
        <w:tc>
          <w:tcPr>
            <w:tcW w:w="945" w:type="dxa"/>
            <w:noWrap/>
            <w:vAlign w:val="bottom"/>
          </w:tcPr>
          <w:p w14:paraId="4A90494E" w14:textId="586EE336" w:rsidR="00CA53C7" w:rsidRPr="003851B2" w:rsidRDefault="00CA53C7" w:rsidP="00CA53C7">
            <w:pPr>
              <w:cnfStyle w:val="000000000000" w:firstRow="0" w:lastRow="0" w:firstColumn="0" w:lastColumn="0" w:oddVBand="0" w:evenVBand="0" w:oddHBand="0" w:evenHBand="0" w:firstRowFirstColumn="0" w:firstRowLastColumn="0" w:lastRowFirstColumn="0" w:lastRowLastColumn="0"/>
              <w:rPr>
                <w:sz w:val="18"/>
              </w:rPr>
            </w:pPr>
            <w:r>
              <w:rPr>
                <w:rFonts w:ascii="Calibri" w:hAnsi="Calibri"/>
                <w:color w:val="000000"/>
                <w:sz w:val="22"/>
                <w:szCs w:val="22"/>
              </w:rPr>
              <w:t>1,1</w:t>
            </w:r>
          </w:p>
        </w:tc>
      </w:tr>
      <w:tr w:rsidR="00CA53C7" w:rsidRPr="003851B2" w14:paraId="6E7847AE" w14:textId="77777777" w:rsidTr="000B3536">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2907" w:type="dxa"/>
            <w:noWrap/>
            <w:hideMark/>
          </w:tcPr>
          <w:p w14:paraId="21C46AB5" w14:textId="77777777" w:rsidR="00CA53C7" w:rsidRPr="003851B2" w:rsidRDefault="00CA53C7" w:rsidP="00CA53C7">
            <w:pPr>
              <w:rPr>
                <w:sz w:val="18"/>
                <w:lang w:val="sv-SE"/>
              </w:rPr>
            </w:pPr>
            <w:r w:rsidRPr="003851B2">
              <w:rPr>
                <w:sz w:val="18"/>
                <w:lang w:val="sv-SE"/>
              </w:rPr>
              <w:t>UMi, Type I CB Pattern: 4-2</w:t>
            </w:r>
          </w:p>
        </w:tc>
        <w:tc>
          <w:tcPr>
            <w:tcW w:w="1488" w:type="dxa"/>
            <w:noWrap/>
            <w:vAlign w:val="bottom"/>
          </w:tcPr>
          <w:p w14:paraId="073E73A8" w14:textId="310F6B74"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2,1644</w:t>
            </w:r>
          </w:p>
        </w:tc>
        <w:tc>
          <w:tcPr>
            <w:tcW w:w="944" w:type="dxa"/>
            <w:noWrap/>
            <w:vAlign w:val="bottom"/>
          </w:tcPr>
          <w:p w14:paraId="01E7959A" w14:textId="379A1D01"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-1,3</w:t>
            </w:r>
          </w:p>
        </w:tc>
        <w:tc>
          <w:tcPr>
            <w:tcW w:w="1488" w:type="dxa"/>
            <w:noWrap/>
            <w:vAlign w:val="bottom"/>
          </w:tcPr>
          <w:p w14:paraId="2C62F6CF" w14:textId="2E577D5D"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0,44002</w:t>
            </w:r>
          </w:p>
        </w:tc>
        <w:tc>
          <w:tcPr>
            <w:tcW w:w="945" w:type="dxa"/>
            <w:noWrap/>
            <w:vAlign w:val="bottom"/>
          </w:tcPr>
          <w:p w14:paraId="6BA33013" w14:textId="6D7135FE"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-3</w:t>
            </w:r>
          </w:p>
        </w:tc>
      </w:tr>
      <w:tr w:rsidR="00CA53C7" w:rsidRPr="003851B2" w14:paraId="1415B052" w14:textId="77777777" w:rsidTr="000B3536">
        <w:trPr>
          <w:trHeight w:val="287"/>
        </w:trPr>
        <w:tc>
          <w:tcPr>
            <w:cnfStyle w:val="001000000000" w:firstRow="0" w:lastRow="0" w:firstColumn="1" w:lastColumn="0" w:oddVBand="0" w:evenVBand="0" w:oddHBand="0" w:evenHBand="0" w:firstRowFirstColumn="0" w:firstRowLastColumn="0" w:lastRowFirstColumn="0" w:lastRowLastColumn="0"/>
            <w:tcW w:w="2907" w:type="dxa"/>
            <w:noWrap/>
            <w:hideMark/>
          </w:tcPr>
          <w:p w14:paraId="1762C4F1" w14:textId="77777777" w:rsidR="00CA53C7" w:rsidRPr="003851B2" w:rsidRDefault="00CA53C7" w:rsidP="00CA53C7">
            <w:pPr>
              <w:rPr>
                <w:sz w:val="18"/>
                <w:lang w:val="sv-SE"/>
              </w:rPr>
            </w:pPr>
            <w:r w:rsidRPr="003851B2">
              <w:rPr>
                <w:sz w:val="18"/>
                <w:lang w:val="sv-SE"/>
              </w:rPr>
              <w:t>UMi, Type I CB Pattern: 4-3</w:t>
            </w:r>
          </w:p>
        </w:tc>
        <w:tc>
          <w:tcPr>
            <w:tcW w:w="1488" w:type="dxa"/>
            <w:noWrap/>
            <w:vAlign w:val="bottom"/>
          </w:tcPr>
          <w:p w14:paraId="432A063A" w14:textId="2B314FFB" w:rsidR="00CA53C7" w:rsidRPr="003851B2" w:rsidRDefault="00CA53C7" w:rsidP="00CA53C7">
            <w:pPr>
              <w:cnfStyle w:val="000000000000" w:firstRow="0" w:lastRow="0" w:firstColumn="0" w:lastColumn="0" w:oddVBand="0" w:evenVBand="0" w:oddHBand="0" w:evenHBand="0" w:firstRowFirstColumn="0" w:firstRowLastColumn="0" w:lastRowFirstColumn="0" w:lastRowLastColumn="0"/>
              <w:rPr>
                <w:sz w:val="18"/>
              </w:rPr>
            </w:pPr>
            <w:r>
              <w:rPr>
                <w:rFonts w:ascii="Calibri" w:hAnsi="Calibri"/>
                <w:color w:val="000000"/>
                <w:sz w:val="22"/>
                <w:szCs w:val="22"/>
              </w:rPr>
              <w:t>2,1771</w:t>
            </w:r>
          </w:p>
        </w:tc>
        <w:tc>
          <w:tcPr>
            <w:tcW w:w="944" w:type="dxa"/>
            <w:noWrap/>
            <w:vAlign w:val="bottom"/>
          </w:tcPr>
          <w:p w14:paraId="3E3DAD25" w14:textId="1DD609A8" w:rsidR="00CA53C7" w:rsidRPr="003851B2" w:rsidRDefault="00CA53C7" w:rsidP="00CA53C7">
            <w:pPr>
              <w:cnfStyle w:val="000000000000" w:firstRow="0" w:lastRow="0" w:firstColumn="0" w:lastColumn="0" w:oddVBand="0" w:evenVBand="0" w:oddHBand="0" w:evenHBand="0" w:firstRowFirstColumn="0" w:firstRowLastColumn="0" w:lastRowFirstColumn="0" w:lastRowLastColumn="0"/>
              <w:rPr>
                <w:sz w:val="18"/>
              </w:rPr>
            </w:pPr>
            <w:r>
              <w:rPr>
                <w:rFonts w:ascii="Calibri" w:hAnsi="Calibri"/>
                <w:color w:val="000000"/>
                <w:sz w:val="22"/>
                <w:szCs w:val="22"/>
              </w:rPr>
              <w:t>-0,8</w:t>
            </w:r>
          </w:p>
        </w:tc>
        <w:tc>
          <w:tcPr>
            <w:tcW w:w="1488" w:type="dxa"/>
            <w:noWrap/>
            <w:vAlign w:val="bottom"/>
          </w:tcPr>
          <w:p w14:paraId="5F28489E" w14:textId="373D31B9" w:rsidR="00CA53C7" w:rsidRPr="003851B2" w:rsidRDefault="00CA53C7" w:rsidP="00CA53C7">
            <w:pPr>
              <w:cnfStyle w:val="000000000000" w:firstRow="0" w:lastRow="0" w:firstColumn="0" w:lastColumn="0" w:oddVBand="0" w:evenVBand="0" w:oddHBand="0" w:evenHBand="0" w:firstRowFirstColumn="0" w:firstRowLastColumn="0" w:lastRowFirstColumn="0" w:lastRowLastColumn="0"/>
              <w:rPr>
                <w:sz w:val="18"/>
              </w:rPr>
            </w:pPr>
            <w:r>
              <w:rPr>
                <w:rFonts w:ascii="Calibri" w:hAnsi="Calibri"/>
                <w:color w:val="000000"/>
                <w:sz w:val="22"/>
                <w:szCs w:val="22"/>
              </w:rPr>
              <w:t>0,44692</w:t>
            </w:r>
          </w:p>
        </w:tc>
        <w:tc>
          <w:tcPr>
            <w:tcW w:w="945" w:type="dxa"/>
            <w:noWrap/>
            <w:vAlign w:val="bottom"/>
          </w:tcPr>
          <w:p w14:paraId="2776CFFC" w14:textId="41A948D2" w:rsidR="00CA53C7" w:rsidRPr="003851B2" w:rsidRDefault="00CA53C7" w:rsidP="00CA53C7">
            <w:pPr>
              <w:cnfStyle w:val="000000000000" w:firstRow="0" w:lastRow="0" w:firstColumn="0" w:lastColumn="0" w:oddVBand="0" w:evenVBand="0" w:oddHBand="0" w:evenHBand="0" w:firstRowFirstColumn="0" w:firstRowLastColumn="0" w:lastRowFirstColumn="0" w:lastRowLastColumn="0"/>
              <w:rPr>
                <w:sz w:val="18"/>
              </w:rPr>
            </w:pPr>
            <w:r>
              <w:rPr>
                <w:rFonts w:ascii="Calibri" w:hAnsi="Calibri"/>
                <w:color w:val="000000"/>
                <w:sz w:val="22"/>
                <w:szCs w:val="22"/>
              </w:rPr>
              <w:t>-1,5</w:t>
            </w:r>
          </w:p>
        </w:tc>
      </w:tr>
      <w:tr w:rsidR="00CA53C7" w:rsidRPr="003851B2" w14:paraId="3C028FCE" w14:textId="77777777" w:rsidTr="000B3536">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2907" w:type="dxa"/>
            <w:noWrap/>
            <w:hideMark/>
          </w:tcPr>
          <w:p w14:paraId="1F19EEFE" w14:textId="77777777" w:rsidR="00CA53C7" w:rsidRPr="003851B2" w:rsidRDefault="00CA53C7" w:rsidP="00CA53C7">
            <w:pPr>
              <w:rPr>
                <w:sz w:val="18"/>
                <w:lang w:val="sv-SE"/>
              </w:rPr>
            </w:pPr>
            <w:r w:rsidRPr="003851B2">
              <w:rPr>
                <w:sz w:val="18"/>
                <w:lang w:val="sv-SE"/>
              </w:rPr>
              <w:t>UMi, Type I CB Pattern: 4-4</w:t>
            </w:r>
          </w:p>
        </w:tc>
        <w:tc>
          <w:tcPr>
            <w:tcW w:w="1488" w:type="dxa"/>
            <w:noWrap/>
            <w:vAlign w:val="bottom"/>
          </w:tcPr>
          <w:p w14:paraId="40F23867" w14:textId="165B6620"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2,1531</w:t>
            </w:r>
          </w:p>
        </w:tc>
        <w:tc>
          <w:tcPr>
            <w:tcW w:w="944" w:type="dxa"/>
            <w:noWrap/>
            <w:vAlign w:val="bottom"/>
          </w:tcPr>
          <w:p w14:paraId="276A8EC0" w14:textId="4B699831"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-1,9</w:t>
            </w:r>
          </w:p>
        </w:tc>
        <w:tc>
          <w:tcPr>
            <w:tcW w:w="1488" w:type="dxa"/>
            <w:noWrap/>
            <w:vAlign w:val="bottom"/>
          </w:tcPr>
          <w:p w14:paraId="3DF33298" w14:textId="2D005CFA"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0,43703</w:t>
            </w:r>
          </w:p>
        </w:tc>
        <w:tc>
          <w:tcPr>
            <w:tcW w:w="945" w:type="dxa"/>
            <w:noWrap/>
            <w:vAlign w:val="bottom"/>
          </w:tcPr>
          <w:p w14:paraId="35E8B8B4" w14:textId="01FBC01C"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-3,7</w:t>
            </w:r>
          </w:p>
        </w:tc>
      </w:tr>
      <w:tr w:rsidR="00BA0A48" w:rsidRPr="00F744C4" w14:paraId="2BB12938" w14:textId="77777777" w:rsidTr="00BA0A48">
        <w:trPr>
          <w:trHeight w:val="445"/>
        </w:trPr>
        <w:tc>
          <w:tcPr>
            <w:cnfStyle w:val="001000000000" w:firstRow="0" w:lastRow="0" w:firstColumn="1" w:lastColumn="0" w:oddVBand="0" w:evenVBand="0" w:oddHBand="0" w:evenHBand="0" w:firstRowFirstColumn="0" w:firstRowLastColumn="0" w:lastRowFirstColumn="0" w:lastRowLastColumn="0"/>
            <w:tcW w:w="7772" w:type="dxa"/>
            <w:gridSpan w:val="5"/>
            <w:noWrap/>
            <w:hideMark/>
          </w:tcPr>
          <w:p w14:paraId="4953B770" w14:textId="77777777" w:rsidR="00BA0A48" w:rsidRPr="003851B2" w:rsidRDefault="00BA0A48" w:rsidP="000B3536">
            <w:pPr>
              <w:jc w:val="center"/>
              <w:rPr>
                <w:sz w:val="18"/>
                <w:lang w:val="sv-SE"/>
              </w:rPr>
            </w:pPr>
            <w:r w:rsidRPr="003851B2">
              <w:rPr>
                <w:sz w:val="18"/>
                <w:lang w:val="sv-SE"/>
              </w:rPr>
              <w:t>16 antenna ports: (N1,N2)=(4,2), (O1,O2) = (4x4), UMi, 50%RU</w:t>
            </w:r>
          </w:p>
        </w:tc>
      </w:tr>
      <w:tr w:rsidR="00BA0A48" w:rsidRPr="003851B2" w14:paraId="3531F87A" w14:textId="77777777" w:rsidTr="00BA0A48">
        <w:trPr>
          <w:cnfStyle w:val="000000100000" w:firstRow="0" w:lastRow="0" w:firstColumn="0" w:lastColumn="0" w:oddVBand="0" w:evenVBand="0" w:oddHBand="1" w:evenHBand="0" w:firstRowFirstColumn="0" w:firstRowLastColumn="0" w:lastRowFirstColumn="0" w:lastRowLastColumn="0"/>
          <w:trHeight w:val="388"/>
        </w:trPr>
        <w:tc>
          <w:tcPr>
            <w:cnfStyle w:val="001000000000" w:firstRow="0" w:lastRow="0" w:firstColumn="1" w:lastColumn="0" w:oddVBand="0" w:evenVBand="0" w:oddHBand="0" w:evenHBand="0" w:firstRowFirstColumn="0" w:firstRowLastColumn="0" w:lastRowFirstColumn="0" w:lastRowLastColumn="0"/>
            <w:tcW w:w="2907" w:type="dxa"/>
            <w:vMerge w:val="restart"/>
            <w:noWrap/>
            <w:hideMark/>
          </w:tcPr>
          <w:p w14:paraId="4687018A" w14:textId="77777777" w:rsidR="00BA0A48" w:rsidRPr="003851B2" w:rsidRDefault="00BA0A48" w:rsidP="000B3536">
            <w:pPr>
              <w:rPr>
                <w:sz w:val="18"/>
              </w:rPr>
            </w:pPr>
            <w:r w:rsidRPr="003851B2">
              <w:rPr>
                <w:sz w:val="18"/>
              </w:rPr>
              <w:t>Scheme</w:t>
            </w:r>
          </w:p>
        </w:tc>
        <w:tc>
          <w:tcPr>
            <w:tcW w:w="2432" w:type="dxa"/>
            <w:gridSpan w:val="2"/>
            <w:noWrap/>
            <w:hideMark/>
          </w:tcPr>
          <w:p w14:paraId="4452EDD0" w14:textId="77777777" w:rsidR="00BA0A48" w:rsidRPr="003851B2" w:rsidRDefault="00BA0A48" w:rsidP="000B3536">
            <w:pPr>
              <w:cnfStyle w:val="000000100000" w:firstRow="0" w:lastRow="0" w:firstColumn="0" w:lastColumn="0" w:oddVBand="0" w:evenVBand="0" w:oddHBand="1" w:evenHBand="0" w:firstRowFirstColumn="0" w:firstRowLastColumn="0" w:lastRowFirstColumn="0" w:lastRowLastColumn="0"/>
              <w:rPr>
                <w:b/>
                <w:bCs/>
                <w:sz w:val="18"/>
              </w:rPr>
            </w:pPr>
            <w:r w:rsidRPr="003851B2">
              <w:rPr>
                <w:b/>
                <w:bCs/>
                <w:sz w:val="18"/>
              </w:rPr>
              <w:t>Average UPT</w:t>
            </w:r>
          </w:p>
        </w:tc>
        <w:tc>
          <w:tcPr>
            <w:tcW w:w="2433" w:type="dxa"/>
            <w:gridSpan w:val="2"/>
            <w:noWrap/>
            <w:hideMark/>
          </w:tcPr>
          <w:p w14:paraId="3C7A26DE" w14:textId="77777777" w:rsidR="00BA0A48" w:rsidRPr="003851B2" w:rsidRDefault="00BA0A48" w:rsidP="000B3536">
            <w:pPr>
              <w:cnfStyle w:val="000000100000" w:firstRow="0" w:lastRow="0" w:firstColumn="0" w:lastColumn="0" w:oddVBand="0" w:evenVBand="0" w:oddHBand="1" w:evenHBand="0" w:firstRowFirstColumn="0" w:firstRowLastColumn="0" w:lastRowFirstColumn="0" w:lastRowLastColumn="0"/>
              <w:rPr>
                <w:b/>
                <w:bCs/>
                <w:sz w:val="18"/>
              </w:rPr>
            </w:pPr>
            <w:r w:rsidRPr="003851B2">
              <w:rPr>
                <w:b/>
                <w:bCs/>
                <w:sz w:val="18"/>
              </w:rPr>
              <w:t>Cell edge UPT</w:t>
            </w:r>
          </w:p>
        </w:tc>
      </w:tr>
      <w:tr w:rsidR="00BA0A48" w:rsidRPr="003851B2" w14:paraId="53C1C92A" w14:textId="77777777" w:rsidTr="00BA0A48">
        <w:trPr>
          <w:trHeight w:val="301"/>
        </w:trPr>
        <w:tc>
          <w:tcPr>
            <w:cnfStyle w:val="001000000000" w:firstRow="0" w:lastRow="0" w:firstColumn="1" w:lastColumn="0" w:oddVBand="0" w:evenVBand="0" w:oddHBand="0" w:evenHBand="0" w:firstRowFirstColumn="0" w:firstRowLastColumn="0" w:lastRowFirstColumn="0" w:lastRowLastColumn="0"/>
            <w:tcW w:w="2907" w:type="dxa"/>
            <w:vMerge/>
            <w:hideMark/>
          </w:tcPr>
          <w:p w14:paraId="59163463" w14:textId="77777777" w:rsidR="00BA0A48" w:rsidRPr="003851B2" w:rsidRDefault="00BA0A48" w:rsidP="000B3536">
            <w:pPr>
              <w:rPr>
                <w:sz w:val="18"/>
              </w:rPr>
            </w:pPr>
          </w:p>
        </w:tc>
        <w:tc>
          <w:tcPr>
            <w:tcW w:w="1488" w:type="dxa"/>
            <w:noWrap/>
            <w:hideMark/>
          </w:tcPr>
          <w:p w14:paraId="43E4B286" w14:textId="77777777" w:rsidR="00BA0A48" w:rsidRPr="003851B2" w:rsidRDefault="00BA0A48" w:rsidP="000B3536">
            <w:pPr>
              <w:cnfStyle w:val="000000000000" w:firstRow="0" w:lastRow="0" w:firstColumn="0" w:lastColumn="0" w:oddVBand="0" w:evenVBand="0" w:oddHBand="0" w:evenHBand="0" w:firstRowFirstColumn="0" w:firstRowLastColumn="0" w:lastRowFirstColumn="0" w:lastRowLastColumn="0"/>
              <w:rPr>
                <w:i/>
                <w:iCs/>
                <w:sz w:val="18"/>
              </w:rPr>
            </w:pPr>
            <w:r w:rsidRPr="003851B2">
              <w:rPr>
                <w:i/>
                <w:iCs/>
                <w:sz w:val="18"/>
              </w:rPr>
              <w:t>[bps/Hz/user]</w:t>
            </w:r>
          </w:p>
        </w:tc>
        <w:tc>
          <w:tcPr>
            <w:tcW w:w="944" w:type="dxa"/>
            <w:noWrap/>
            <w:hideMark/>
          </w:tcPr>
          <w:p w14:paraId="37A1A27C" w14:textId="77777777" w:rsidR="00BA0A48" w:rsidRPr="003851B2" w:rsidRDefault="00BA0A48" w:rsidP="000B3536">
            <w:pPr>
              <w:cnfStyle w:val="000000000000" w:firstRow="0" w:lastRow="0" w:firstColumn="0" w:lastColumn="0" w:oddVBand="0" w:evenVBand="0" w:oddHBand="0" w:evenHBand="0" w:firstRowFirstColumn="0" w:firstRowLastColumn="0" w:lastRowFirstColumn="0" w:lastRowLastColumn="0"/>
              <w:rPr>
                <w:i/>
                <w:iCs/>
                <w:sz w:val="18"/>
              </w:rPr>
            </w:pPr>
            <w:r w:rsidRPr="003851B2">
              <w:rPr>
                <w:i/>
                <w:iCs/>
                <w:sz w:val="18"/>
              </w:rPr>
              <w:t>Gain [%]</w:t>
            </w:r>
          </w:p>
        </w:tc>
        <w:tc>
          <w:tcPr>
            <w:tcW w:w="1488" w:type="dxa"/>
            <w:noWrap/>
            <w:hideMark/>
          </w:tcPr>
          <w:p w14:paraId="4EE346CA" w14:textId="77777777" w:rsidR="00BA0A48" w:rsidRPr="003851B2" w:rsidRDefault="00BA0A48" w:rsidP="000B3536">
            <w:pPr>
              <w:cnfStyle w:val="000000000000" w:firstRow="0" w:lastRow="0" w:firstColumn="0" w:lastColumn="0" w:oddVBand="0" w:evenVBand="0" w:oddHBand="0" w:evenHBand="0" w:firstRowFirstColumn="0" w:firstRowLastColumn="0" w:lastRowFirstColumn="0" w:lastRowLastColumn="0"/>
              <w:rPr>
                <w:i/>
                <w:iCs/>
                <w:sz w:val="18"/>
              </w:rPr>
            </w:pPr>
            <w:r w:rsidRPr="003851B2">
              <w:rPr>
                <w:i/>
                <w:iCs/>
                <w:sz w:val="18"/>
              </w:rPr>
              <w:t>[bps/Hz/user]</w:t>
            </w:r>
          </w:p>
        </w:tc>
        <w:tc>
          <w:tcPr>
            <w:tcW w:w="945" w:type="dxa"/>
            <w:noWrap/>
            <w:hideMark/>
          </w:tcPr>
          <w:p w14:paraId="001F81C3" w14:textId="77777777" w:rsidR="00BA0A48" w:rsidRPr="003851B2" w:rsidRDefault="00BA0A48" w:rsidP="000B3536">
            <w:pPr>
              <w:cnfStyle w:val="000000000000" w:firstRow="0" w:lastRow="0" w:firstColumn="0" w:lastColumn="0" w:oddVBand="0" w:evenVBand="0" w:oddHBand="0" w:evenHBand="0" w:firstRowFirstColumn="0" w:firstRowLastColumn="0" w:lastRowFirstColumn="0" w:lastRowLastColumn="0"/>
              <w:rPr>
                <w:i/>
                <w:iCs/>
                <w:sz w:val="18"/>
              </w:rPr>
            </w:pPr>
            <w:r w:rsidRPr="003851B2">
              <w:rPr>
                <w:i/>
                <w:iCs/>
                <w:sz w:val="18"/>
              </w:rPr>
              <w:t>Gain [%]</w:t>
            </w:r>
          </w:p>
        </w:tc>
      </w:tr>
      <w:tr w:rsidR="00CA53C7" w:rsidRPr="003851B2" w14:paraId="72DE87B1" w14:textId="77777777" w:rsidTr="000B3536">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2907" w:type="dxa"/>
            <w:noWrap/>
            <w:hideMark/>
          </w:tcPr>
          <w:p w14:paraId="4C4F3A5B" w14:textId="77777777" w:rsidR="00CA53C7" w:rsidRPr="003851B2" w:rsidRDefault="00CA53C7" w:rsidP="00CA53C7">
            <w:pPr>
              <w:rPr>
                <w:sz w:val="18"/>
                <w:lang w:val="sv-SE"/>
              </w:rPr>
            </w:pPr>
            <w:r w:rsidRPr="003851B2">
              <w:rPr>
                <w:sz w:val="18"/>
                <w:lang w:val="sv-SE"/>
              </w:rPr>
              <w:t>UMi, Type I CB Pattern: 1-1</w:t>
            </w:r>
          </w:p>
        </w:tc>
        <w:tc>
          <w:tcPr>
            <w:tcW w:w="1488" w:type="dxa"/>
            <w:noWrap/>
            <w:vAlign w:val="bottom"/>
          </w:tcPr>
          <w:p w14:paraId="167EA514" w14:textId="6065C883"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2,3248</w:t>
            </w:r>
          </w:p>
        </w:tc>
        <w:tc>
          <w:tcPr>
            <w:tcW w:w="944" w:type="dxa"/>
            <w:noWrap/>
            <w:vAlign w:val="bottom"/>
          </w:tcPr>
          <w:p w14:paraId="138FB8F3" w14:textId="3BCA351D"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0</w:t>
            </w:r>
          </w:p>
        </w:tc>
        <w:tc>
          <w:tcPr>
            <w:tcW w:w="1488" w:type="dxa"/>
            <w:noWrap/>
            <w:vAlign w:val="bottom"/>
          </w:tcPr>
          <w:p w14:paraId="0BB6FD19" w14:textId="5764661C"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0,51973</w:t>
            </w:r>
          </w:p>
        </w:tc>
        <w:tc>
          <w:tcPr>
            <w:tcW w:w="945" w:type="dxa"/>
            <w:noWrap/>
            <w:vAlign w:val="bottom"/>
          </w:tcPr>
          <w:p w14:paraId="0618721D" w14:textId="41AE3270"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0</w:t>
            </w:r>
          </w:p>
        </w:tc>
      </w:tr>
      <w:tr w:rsidR="00CA53C7" w:rsidRPr="003851B2" w14:paraId="5B60D1BA" w14:textId="77777777" w:rsidTr="000B3536">
        <w:trPr>
          <w:trHeight w:val="287"/>
        </w:trPr>
        <w:tc>
          <w:tcPr>
            <w:cnfStyle w:val="001000000000" w:firstRow="0" w:lastRow="0" w:firstColumn="1" w:lastColumn="0" w:oddVBand="0" w:evenVBand="0" w:oddHBand="0" w:evenHBand="0" w:firstRowFirstColumn="0" w:firstRowLastColumn="0" w:lastRowFirstColumn="0" w:lastRowLastColumn="0"/>
            <w:tcW w:w="2907" w:type="dxa"/>
            <w:noWrap/>
            <w:hideMark/>
          </w:tcPr>
          <w:p w14:paraId="5E08843D" w14:textId="77777777" w:rsidR="00CA53C7" w:rsidRPr="003851B2" w:rsidRDefault="00CA53C7" w:rsidP="00CA53C7">
            <w:pPr>
              <w:rPr>
                <w:sz w:val="18"/>
                <w:lang w:val="sv-SE"/>
              </w:rPr>
            </w:pPr>
            <w:r w:rsidRPr="003851B2">
              <w:rPr>
                <w:sz w:val="18"/>
                <w:lang w:val="sv-SE"/>
              </w:rPr>
              <w:t>UMi, Type I CB Pattern: 4-1</w:t>
            </w:r>
          </w:p>
        </w:tc>
        <w:tc>
          <w:tcPr>
            <w:tcW w:w="1488" w:type="dxa"/>
            <w:noWrap/>
            <w:vAlign w:val="bottom"/>
          </w:tcPr>
          <w:p w14:paraId="07C60A94" w14:textId="52D1CC9A" w:rsidR="00CA53C7" w:rsidRPr="003851B2" w:rsidRDefault="00CA53C7" w:rsidP="00CA53C7">
            <w:pPr>
              <w:cnfStyle w:val="000000000000" w:firstRow="0" w:lastRow="0" w:firstColumn="0" w:lastColumn="0" w:oddVBand="0" w:evenVBand="0" w:oddHBand="0" w:evenHBand="0" w:firstRowFirstColumn="0" w:firstRowLastColumn="0" w:lastRowFirstColumn="0" w:lastRowLastColumn="0"/>
              <w:rPr>
                <w:sz w:val="18"/>
              </w:rPr>
            </w:pPr>
            <w:r>
              <w:rPr>
                <w:rFonts w:ascii="Calibri" w:hAnsi="Calibri"/>
                <w:color w:val="000000"/>
                <w:sz w:val="22"/>
                <w:szCs w:val="22"/>
              </w:rPr>
              <w:t>2,3348</w:t>
            </w:r>
          </w:p>
        </w:tc>
        <w:tc>
          <w:tcPr>
            <w:tcW w:w="944" w:type="dxa"/>
            <w:noWrap/>
            <w:vAlign w:val="bottom"/>
          </w:tcPr>
          <w:p w14:paraId="53909141" w14:textId="55A30896" w:rsidR="00CA53C7" w:rsidRPr="003851B2" w:rsidRDefault="00CA53C7" w:rsidP="00CA53C7">
            <w:pPr>
              <w:cnfStyle w:val="000000000000" w:firstRow="0" w:lastRow="0" w:firstColumn="0" w:lastColumn="0" w:oddVBand="0" w:evenVBand="0" w:oddHBand="0" w:evenHBand="0" w:firstRowFirstColumn="0" w:firstRowLastColumn="0" w:lastRowFirstColumn="0" w:lastRowLastColumn="0"/>
              <w:rPr>
                <w:sz w:val="18"/>
              </w:rPr>
            </w:pPr>
            <w:r>
              <w:rPr>
                <w:rFonts w:ascii="Calibri" w:hAnsi="Calibri"/>
                <w:color w:val="000000"/>
                <w:sz w:val="22"/>
                <w:szCs w:val="22"/>
              </w:rPr>
              <w:t>0,4</w:t>
            </w:r>
          </w:p>
        </w:tc>
        <w:tc>
          <w:tcPr>
            <w:tcW w:w="1488" w:type="dxa"/>
            <w:noWrap/>
            <w:vAlign w:val="bottom"/>
          </w:tcPr>
          <w:p w14:paraId="6C213B02" w14:textId="6A8D37C2" w:rsidR="00CA53C7" w:rsidRPr="003851B2" w:rsidRDefault="00CA53C7" w:rsidP="00CA53C7">
            <w:pPr>
              <w:cnfStyle w:val="000000000000" w:firstRow="0" w:lastRow="0" w:firstColumn="0" w:lastColumn="0" w:oddVBand="0" w:evenVBand="0" w:oddHBand="0" w:evenHBand="0" w:firstRowFirstColumn="0" w:firstRowLastColumn="0" w:lastRowFirstColumn="0" w:lastRowLastColumn="0"/>
              <w:rPr>
                <w:sz w:val="18"/>
              </w:rPr>
            </w:pPr>
            <w:r>
              <w:rPr>
                <w:rFonts w:ascii="Calibri" w:hAnsi="Calibri"/>
                <w:color w:val="000000"/>
                <w:sz w:val="22"/>
                <w:szCs w:val="22"/>
              </w:rPr>
              <w:t>0,52994</w:t>
            </w:r>
          </w:p>
        </w:tc>
        <w:tc>
          <w:tcPr>
            <w:tcW w:w="945" w:type="dxa"/>
            <w:noWrap/>
            <w:vAlign w:val="bottom"/>
          </w:tcPr>
          <w:p w14:paraId="51E1B81B" w14:textId="46A10271" w:rsidR="00CA53C7" w:rsidRPr="003851B2" w:rsidRDefault="00CA53C7" w:rsidP="00CA53C7">
            <w:pPr>
              <w:cnfStyle w:val="000000000000" w:firstRow="0" w:lastRow="0" w:firstColumn="0" w:lastColumn="0" w:oddVBand="0" w:evenVBand="0" w:oddHBand="0" w:evenHBand="0" w:firstRowFirstColumn="0" w:firstRowLastColumn="0" w:lastRowFirstColumn="0" w:lastRowLastColumn="0"/>
              <w:rPr>
                <w:sz w:val="18"/>
              </w:rPr>
            </w:pPr>
            <w:r>
              <w:rPr>
                <w:rFonts w:ascii="Calibri" w:hAnsi="Calibri"/>
                <w:color w:val="000000"/>
                <w:sz w:val="22"/>
                <w:szCs w:val="22"/>
              </w:rPr>
              <w:t>2</w:t>
            </w:r>
          </w:p>
        </w:tc>
      </w:tr>
      <w:tr w:rsidR="00CA53C7" w:rsidRPr="003851B2" w14:paraId="5B5396DA" w14:textId="77777777" w:rsidTr="000B3536">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2907" w:type="dxa"/>
            <w:noWrap/>
            <w:hideMark/>
          </w:tcPr>
          <w:p w14:paraId="2C5AB852" w14:textId="77777777" w:rsidR="00CA53C7" w:rsidRPr="003851B2" w:rsidRDefault="00CA53C7" w:rsidP="00CA53C7">
            <w:pPr>
              <w:rPr>
                <w:sz w:val="18"/>
                <w:lang w:val="sv-SE"/>
              </w:rPr>
            </w:pPr>
            <w:r w:rsidRPr="003851B2">
              <w:rPr>
                <w:sz w:val="18"/>
                <w:lang w:val="sv-SE"/>
              </w:rPr>
              <w:t>UMi, Type I CB Pattern: 4-2</w:t>
            </w:r>
          </w:p>
        </w:tc>
        <w:tc>
          <w:tcPr>
            <w:tcW w:w="1488" w:type="dxa"/>
            <w:noWrap/>
            <w:vAlign w:val="bottom"/>
          </w:tcPr>
          <w:p w14:paraId="2F5DDCE9" w14:textId="29E77149"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2,3115</w:t>
            </w:r>
          </w:p>
        </w:tc>
        <w:tc>
          <w:tcPr>
            <w:tcW w:w="944" w:type="dxa"/>
            <w:noWrap/>
            <w:vAlign w:val="bottom"/>
          </w:tcPr>
          <w:p w14:paraId="3EF0962F" w14:textId="2EF1B4E5"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-0,6</w:t>
            </w:r>
          </w:p>
        </w:tc>
        <w:tc>
          <w:tcPr>
            <w:tcW w:w="1488" w:type="dxa"/>
            <w:noWrap/>
            <w:vAlign w:val="bottom"/>
          </w:tcPr>
          <w:p w14:paraId="2EBE641D" w14:textId="09B57196"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0,51966</w:t>
            </w:r>
          </w:p>
        </w:tc>
        <w:tc>
          <w:tcPr>
            <w:tcW w:w="945" w:type="dxa"/>
            <w:noWrap/>
            <w:vAlign w:val="bottom"/>
          </w:tcPr>
          <w:p w14:paraId="59137A9C" w14:textId="10D34A68"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0</w:t>
            </w:r>
          </w:p>
        </w:tc>
      </w:tr>
      <w:tr w:rsidR="00CA53C7" w:rsidRPr="003851B2" w14:paraId="3664C65B" w14:textId="77777777" w:rsidTr="000B3536">
        <w:trPr>
          <w:trHeight w:val="287"/>
        </w:trPr>
        <w:tc>
          <w:tcPr>
            <w:cnfStyle w:val="001000000000" w:firstRow="0" w:lastRow="0" w:firstColumn="1" w:lastColumn="0" w:oddVBand="0" w:evenVBand="0" w:oddHBand="0" w:evenHBand="0" w:firstRowFirstColumn="0" w:firstRowLastColumn="0" w:lastRowFirstColumn="0" w:lastRowLastColumn="0"/>
            <w:tcW w:w="2907" w:type="dxa"/>
            <w:noWrap/>
            <w:hideMark/>
          </w:tcPr>
          <w:p w14:paraId="30CEFD6A" w14:textId="77777777" w:rsidR="00CA53C7" w:rsidRPr="003851B2" w:rsidRDefault="00CA53C7" w:rsidP="00CA53C7">
            <w:pPr>
              <w:rPr>
                <w:sz w:val="18"/>
                <w:lang w:val="sv-SE"/>
              </w:rPr>
            </w:pPr>
            <w:r w:rsidRPr="003851B2">
              <w:rPr>
                <w:sz w:val="18"/>
                <w:lang w:val="sv-SE"/>
              </w:rPr>
              <w:t>UMi, Type I CB Pattern: 4-3</w:t>
            </w:r>
          </w:p>
        </w:tc>
        <w:tc>
          <w:tcPr>
            <w:tcW w:w="1488" w:type="dxa"/>
            <w:noWrap/>
            <w:vAlign w:val="bottom"/>
          </w:tcPr>
          <w:p w14:paraId="0FDCABA5" w14:textId="14DA3321" w:rsidR="00CA53C7" w:rsidRPr="003851B2" w:rsidRDefault="00CA53C7" w:rsidP="00CA53C7">
            <w:pPr>
              <w:cnfStyle w:val="000000000000" w:firstRow="0" w:lastRow="0" w:firstColumn="0" w:lastColumn="0" w:oddVBand="0" w:evenVBand="0" w:oddHBand="0" w:evenHBand="0" w:firstRowFirstColumn="0" w:firstRowLastColumn="0" w:lastRowFirstColumn="0" w:lastRowLastColumn="0"/>
              <w:rPr>
                <w:sz w:val="18"/>
              </w:rPr>
            </w:pPr>
            <w:r>
              <w:rPr>
                <w:rFonts w:ascii="Calibri" w:hAnsi="Calibri"/>
                <w:color w:val="000000"/>
                <w:sz w:val="22"/>
                <w:szCs w:val="22"/>
              </w:rPr>
              <w:t>2,2984</w:t>
            </w:r>
          </w:p>
        </w:tc>
        <w:tc>
          <w:tcPr>
            <w:tcW w:w="944" w:type="dxa"/>
            <w:noWrap/>
            <w:vAlign w:val="bottom"/>
          </w:tcPr>
          <w:p w14:paraId="1FB18E25" w14:textId="11E82713" w:rsidR="00CA53C7" w:rsidRPr="003851B2" w:rsidRDefault="00CA53C7" w:rsidP="00CA53C7">
            <w:pPr>
              <w:cnfStyle w:val="000000000000" w:firstRow="0" w:lastRow="0" w:firstColumn="0" w:lastColumn="0" w:oddVBand="0" w:evenVBand="0" w:oddHBand="0" w:evenHBand="0" w:firstRowFirstColumn="0" w:firstRowLastColumn="0" w:lastRowFirstColumn="0" w:lastRowLastColumn="0"/>
              <w:rPr>
                <w:sz w:val="18"/>
              </w:rPr>
            </w:pPr>
            <w:r>
              <w:rPr>
                <w:rFonts w:ascii="Calibri" w:hAnsi="Calibri"/>
                <w:color w:val="000000"/>
                <w:sz w:val="22"/>
                <w:szCs w:val="22"/>
              </w:rPr>
              <w:t>-1,1</w:t>
            </w:r>
          </w:p>
        </w:tc>
        <w:tc>
          <w:tcPr>
            <w:tcW w:w="1488" w:type="dxa"/>
            <w:noWrap/>
            <w:vAlign w:val="bottom"/>
          </w:tcPr>
          <w:p w14:paraId="79A6D391" w14:textId="122FAC38" w:rsidR="00CA53C7" w:rsidRPr="003851B2" w:rsidRDefault="00CA53C7" w:rsidP="00CA53C7">
            <w:pPr>
              <w:cnfStyle w:val="000000000000" w:firstRow="0" w:lastRow="0" w:firstColumn="0" w:lastColumn="0" w:oddVBand="0" w:evenVBand="0" w:oddHBand="0" w:evenHBand="0" w:firstRowFirstColumn="0" w:firstRowLastColumn="0" w:lastRowFirstColumn="0" w:lastRowLastColumn="0"/>
              <w:rPr>
                <w:sz w:val="18"/>
              </w:rPr>
            </w:pPr>
            <w:r>
              <w:rPr>
                <w:rFonts w:ascii="Calibri" w:hAnsi="Calibri"/>
                <w:color w:val="000000"/>
                <w:sz w:val="22"/>
                <w:szCs w:val="22"/>
              </w:rPr>
              <w:t>0,50634</w:t>
            </w:r>
          </w:p>
        </w:tc>
        <w:tc>
          <w:tcPr>
            <w:tcW w:w="945" w:type="dxa"/>
            <w:noWrap/>
            <w:vAlign w:val="bottom"/>
          </w:tcPr>
          <w:p w14:paraId="100F4F60" w14:textId="49EE892E" w:rsidR="00CA53C7" w:rsidRPr="003851B2" w:rsidRDefault="00CA53C7" w:rsidP="00CA53C7">
            <w:pPr>
              <w:cnfStyle w:val="000000000000" w:firstRow="0" w:lastRow="0" w:firstColumn="0" w:lastColumn="0" w:oddVBand="0" w:evenVBand="0" w:oddHBand="0" w:evenHBand="0" w:firstRowFirstColumn="0" w:firstRowLastColumn="0" w:lastRowFirstColumn="0" w:lastRowLastColumn="0"/>
              <w:rPr>
                <w:sz w:val="18"/>
              </w:rPr>
            </w:pPr>
            <w:r>
              <w:rPr>
                <w:rFonts w:ascii="Calibri" w:hAnsi="Calibri"/>
                <w:color w:val="000000"/>
                <w:sz w:val="22"/>
                <w:szCs w:val="22"/>
              </w:rPr>
              <w:t>-2,6</w:t>
            </w:r>
          </w:p>
        </w:tc>
      </w:tr>
      <w:tr w:rsidR="00CA53C7" w:rsidRPr="003851B2" w14:paraId="77C7CBDA" w14:textId="77777777" w:rsidTr="000B3536">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2907" w:type="dxa"/>
            <w:noWrap/>
            <w:hideMark/>
          </w:tcPr>
          <w:p w14:paraId="531A588A" w14:textId="77777777" w:rsidR="00CA53C7" w:rsidRPr="003851B2" w:rsidRDefault="00CA53C7" w:rsidP="00CA53C7">
            <w:pPr>
              <w:rPr>
                <w:sz w:val="18"/>
                <w:lang w:val="sv-SE"/>
              </w:rPr>
            </w:pPr>
            <w:r w:rsidRPr="003851B2">
              <w:rPr>
                <w:sz w:val="18"/>
                <w:lang w:val="sv-SE"/>
              </w:rPr>
              <w:t>UMi, Type I CB Pattern: 4-4</w:t>
            </w:r>
          </w:p>
        </w:tc>
        <w:tc>
          <w:tcPr>
            <w:tcW w:w="1488" w:type="dxa"/>
            <w:noWrap/>
            <w:vAlign w:val="bottom"/>
          </w:tcPr>
          <w:p w14:paraId="34C38AEA" w14:textId="5F118353"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2,287</w:t>
            </w:r>
          </w:p>
        </w:tc>
        <w:tc>
          <w:tcPr>
            <w:tcW w:w="944" w:type="dxa"/>
            <w:noWrap/>
            <w:vAlign w:val="bottom"/>
          </w:tcPr>
          <w:p w14:paraId="4CB4F23F" w14:textId="3DE7EA48"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-1,6</w:t>
            </w:r>
          </w:p>
        </w:tc>
        <w:tc>
          <w:tcPr>
            <w:tcW w:w="1488" w:type="dxa"/>
            <w:noWrap/>
            <w:vAlign w:val="bottom"/>
          </w:tcPr>
          <w:p w14:paraId="54BE406A" w14:textId="0513B1EA"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0,50563</w:t>
            </w:r>
          </w:p>
        </w:tc>
        <w:tc>
          <w:tcPr>
            <w:tcW w:w="945" w:type="dxa"/>
            <w:noWrap/>
            <w:vAlign w:val="bottom"/>
          </w:tcPr>
          <w:p w14:paraId="21BA0112" w14:textId="5F9D04BF"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-2,7</w:t>
            </w:r>
          </w:p>
        </w:tc>
      </w:tr>
    </w:tbl>
    <w:p w14:paraId="583E29B2" w14:textId="72AC37FE" w:rsidR="00BA0A48" w:rsidRDefault="00BA0A48" w:rsidP="00BA0A48">
      <w:pPr>
        <w:rPr>
          <w:highlight w:val="yellow"/>
          <w:lang w:val="sv-SE"/>
        </w:rPr>
      </w:pPr>
    </w:p>
    <w:p w14:paraId="53ED0ABA" w14:textId="5D32484A" w:rsidR="00CA53C7" w:rsidRDefault="00CA53C7" w:rsidP="00BA0A48">
      <w:pPr>
        <w:rPr>
          <w:highlight w:val="yellow"/>
          <w:lang w:val="sv-SE"/>
        </w:rPr>
      </w:pPr>
    </w:p>
    <w:p w14:paraId="6D0C204A" w14:textId="68FB1DD5" w:rsidR="00CA53C7" w:rsidRDefault="00CA53C7" w:rsidP="00BA0A48">
      <w:pPr>
        <w:rPr>
          <w:highlight w:val="yellow"/>
          <w:lang w:val="sv-SE"/>
        </w:rPr>
      </w:pPr>
    </w:p>
    <w:p w14:paraId="618FF505" w14:textId="479EDD1F" w:rsidR="00CA53C7" w:rsidRDefault="00CA53C7" w:rsidP="00CA53C7">
      <w:pPr>
        <w:pStyle w:val="Caption"/>
        <w:keepNext/>
        <w:ind w:left="1134"/>
      </w:pPr>
      <w:r>
        <w:t xml:space="preserve">Table </w:t>
      </w:r>
      <w:r>
        <w:fldChar w:fldCharType="begin"/>
      </w:r>
      <w:r>
        <w:instrText xml:space="preserve"> SEQ Table \* ARABIC </w:instrText>
      </w:r>
      <w:r>
        <w:fldChar w:fldCharType="separate"/>
      </w:r>
      <w:r w:rsidR="00B07EFF">
        <w:rPr>
          <w:noProof/>
        </w:rPr>
        <w:t>7</w:t>
      </w:r>
      <w:r>
        <w:fldChar w:fldCharType="end"/>
      </w:r>
      <w:r>
        <w:t>: Simulation results comparing L=1 and L=4 for UMa with 8x oversampling</w:t>
      </w:r>
    </w:p>
    <w:tbl>
      <w:tblPr>
        <w:tblStyle w:val="GridTable5Dark-Accent2"/>
        <w:tblW w:w="0" w:type="auto"/>
        <w:tblInd w:w="1021" w:type="dxa"/>
        <w:tblLook w:val="04A0" w:firstRow="1" w:lastRow="0" w:firstColumn="1" w:lastColumn="0" w:noHBand="0" w:noVBand="1"/>
      </w:tblPr>
      <w:tblGrid>
        <w:gridCol w:w="2907"/>
        <w:gridCol w:w="1488"/>
        <w:gridCol w:w="944"/>
        <w:gridCol w:w="1488"/>
        <w:gridCol w:w="945"/>
      </w:tblGrid>
      <w:tr w:rsidR="00CA53C7" w:rsidRPr="00F744C4" w14:paraId="23473317" w14:textId="77777777" w:rsidTr="000B3536">
        <w:trPr>
          <w:cnfStyle w:val="100000000000" w:firstRow="1" w:lastRow="0" w:firstColumn="0" w:lastColumn="0" w:oddVBand="0" w:evenVBand="0" w:oddHBand="0" w:evenHBand="0" w:firstRowFirstColumn="0" w:firstRowLastColumn="0" w:lastRowFirstColumn="0" w:lastRowLastColumn="0"/>
          <w:trHeight w:val="445"/>
        </w:trPr>
        <w:tc>
          <w:tcPr>
            <w:cnfStyle w:val="001000000000" w:firstRow="0" w:lastRow="0" w:firstColumn="1" w:lastColumn="0" w:oddVBand="0" w:evenVBand="0" w:oddHBand="0" w:evenHBand="0" w:firstRowFirstColumn="0" w:firstRowLastColumn="0" w:lastRowFirstColumn="0" w:lastRowLastColumn="0"/>
            <w:tcW w:w="7772" w:type="dxa"/>
            <w:gridSpan w:val="5"/>
            <w:noWrap/>
            <w:hideMark/>
          </w:tcPr>
          <w:p w14:paraId="6AB7ABD0" w14:textId="10524007" w:rsidR="00CA53C7" w:rsidRPr="003851B2" w:rsidRDefault="00CA53C7" w:rsidP="000B3536">
            <w:pPr>
              <w:jc w:val="center"/>
              <w:rPr>
                <w:sz w:val="18"/>
                <w:lang w:val="sv-SE"/>
              </w:rPr>
            </w:pPr>
            <w:r w:rsidRPr="003851B2">
              <w:rPr>
                <w:sz w:val="18"/>
                <w:lang w:val="sv-SE"/>
              </w:rPr>
              <w:t>4 antenna ports: (N1,N2)=(2,1), (O1,O2) = (</w:t>
            </w:r>
            <w:r>
              <w:rPr>
                <w:sz w:val="18"/>
                <w:lang w:val="sv-SE"/>
              </w:rPr>
              <w:t>8x8</w:t>
            </w:r>
            <w:r w:rsidRPr="003851B2">
              <w:rPr>
                <w:sz w:val="18"/>
                <w:lang w:val="sv-SE"/>
              </w:rPr>
              <w:t xml:space="preserve">), </w:t>
            </w:r>
            <w:r>
              <w:rPr>
                <w:sz w:val="18"/>
                <w:lang w:val="sv-SE"/>
              </w:rPr>
              <w:t>UMa</w:t>
            </w:r>
            <w:r w:rsidRPr="003851B2">
              <w:rPr>
                <w:sz w:val="18"/>
                <w:lang w:val="sv-SE"/>
              </w:rPr>
              <w:t>, 50%RU</w:t>
            </w:r>
          </w:p>
        </w:tc>
      </w:tr>
      <w:tr w:rsidR="00CA53C7" w:rsidRPr="003851B2" w14:paraId="08963BFC" w14:textId="77777777" w:rsidTr="000B3536">
        <w:trPr>
          <w:cnfStyle w:val="000000100000" w:firstRow="0" w:lastRow="0" w:firstColumn="0" w:lastColumn="0" w:oddVBand="0" w:evenVBand="0" w:oddHBand="1" w:evenHBand="0" w:firstRowFirstColumn="0" w:firstRowLastColumn="0" w:lastRowFirstColumn="0" w:lastRowLastColumn="0"/>
          <w:trHeight w:val="388"/>
        </w:trPr>
        <w:tc>
          <w:tcPr>
            <w:cnfStyle w:val="001000000000" w:firstRow="0" w:lastRow="0" w:firstColumn="1" w:lastColumn="0" w:oddVBand="0" w:evenVBand="0" w:oddHBand="0" w:evenHBand="0" w:firstRowFirstColumn="0" w:firstRowLastColumn="0" w:lastRowFirstColumn="0" w:lastRowLastColumn="0"/>
            <w:tcW w:w="2907" w:type="dxa"/>
            <w:vMerge w:val="restart"/>
            <w:noWrap/>
            <w:hideMark/>
          </w:tcPr>
          <w:p w14:paraId="7D7FBBBD" w14:textId="77777777" w:rsidR="00CA53C7" w:rsidRPr="003851B2" w:rsidRDefault="00CA53C7" w:rsidP="000B3536">
            <w:pPr>
              <w:rPr>
                <w:sz w:val="18"/>
              </w:rPr>
            </w:pPr>
            <w:r w:rsidRPr="003851B2">
              <w:rPr>
                <w:sz w:val="18"/>
              </w:rPr>
              <w:t>Scheme</w:t>
            </w:r>
          </w:p>
        </w:tc>
        <w:tc>
          <w:tcPr>
            <w:tcW w:w="2432" w:type="dxa"/>
            <w:gridSpan w:val="2"/>
            <w:noWrap/>
            <w:hideMark/>
          </w:tcPr>
          <w:p w14:paraId="28523F51" w14:textId="77777777" w:rsidR="00CA53C7" w:rsidRPr="003851B2" w:rsidRDefault="00CA53C7" w:rsidP="000B3536">
            <w:pPr>
              <w:cnfStyle w:val="000000100000" w:firstRow="0" w:lastRow="0" w:firstColumn="0" w:lastColumn="0" w:oddVBand="0" w:evenVBand="0" w:oddHBand="1" w:evenHBand="0" w:firstRowFirstColumn="0" w:firstRowLastColumn="0" w:lastRowFirstColumn="0" w:lastRowLastColumn="0"/>
              <w:rPr>
                <w:b/>
                <w:bCs/>
                <w:sz w:val="18"/>
              </w:rPr>
            </w:pPr>
            <w:r w:rsidRPr="003851B2">
              <w:rPr>
                <w:b/>
                <w:bCs/>
                <w:sz w:val="18"/>
              </w:rPr>
              <w:t>Average UPT</w:t>
            </w:r>
          </w:p>
        </w:tc>
        <w:tc>
          <w:tcPr>
            <w:tcW w:w="2433" w:type="dxa"/>
            <w:gridSpan w:val="2"/>
            <w:noWrap/>
            <w:hideMark/>
          </w:tcPr>
          <w:p w14:paraId="7653D16D" w14:textId="77777777" w:rsidR="00CA53C7" w:rsidRPr="003851B2" w:rsidRDefault="00CA53C7" w:rsidP="000B3536">
            <w:pPr>
              <w:cnfStyle w:val="000000100000" w:firstRow="0" w:lastRow="0" w:firstColumn="0" w:lastColumn="0" w:oddVBand="0" w:evenVBand="0" w:oddHBand="1" w:evenHBand="0" w:firstRowFirstColumn="0" w:firstRowLastColumn="0" w:lastRowFirstColumn="0" w:lastRowLastColumn="0"/>
              <w:rPr>
                <w:b/>
                <w:bCs/>
                <w:sz w:val="18"/>
              </w:rPr>
            </w:pPr>
            <w:r w:rsidRPr="003851B2">
              <w:rPr>
                <w:b/>
                <w:bCs/>
                <w:sz w:val="18"/>
              </w:rPr>
              <w:t>Cell edge UPT</w:t>
            </w:r>
          </w:p>
        </w:tc>
      </w:tr>
      <w:tr w:rsidR="00CA53C7" w:rsidRPr="003851B2" w14:paraId="68E6D035" w14:textId="77777777" w:rsidTr="000B3536">
        <w:trPr>
          <w:trHeight w:val="301"/>
        </w:trPr>
        <w:tc>
          <w:tcPr>
            <w:cnfStyle w:val="001000000000" w:firstRow="0" w:lastRow="0" w:firstColumn="1" w:lastColumn="0" w:oddVBand="0" w:evenVBand="0" w:oddHBand="0" w:evenHBand="0" w:firstRowFirstColumn="0" w:firstRowLastColumn="0" w:lastRowFirstColumn="0" w:lastRowLastColumn="0"/>
            <w:tcW w:w="2907" w:type="dxa"/>
            <w:vMerge/>
            <w:hideMark/>
          </w:tcPr>
          <w:p w14:paraId="0687EFEB" w14:textId="77777777" w:rsidR="00CA53C7" w:rsidRPr="003851B2" w:rsidRDefault="00CA53C7" w:rsidP="000B3536">
            <w:pPr>
              <w:rPr>
                <w:sz w:val="18"/>
              </w:rPr>
            </w:pPr>
          </w:p>
        </w:tc>
        <w:tc>
          <w:tcPr>
            <w:tcW w:w="1488" w:type="dxa"/>
            <w:noWrap/>
            <w:hideMark/>
          </w:tcPr>
          <w:p w14:paraId="280BB4C8" w14:textId="77777777" w:rsidR="00CA53C7" w:rsidRPr="003851B2" w:rsidRDefault="00CA53C7" w:rsidP="000B3536">
            <w:pPr>
              <w:cnfStyle w:val="000000000000" w:firstRow="0" w:lastRow="0" w:firstColumn="0" w:lastColumn="0" w:oddVBand="0" w:evenVBand="0" w:oddHBand="0" w:evenHBand="0" w:firstRowFirstColumn="0" w:firstRowLastColumn="0" w:lastRowFirstColumn="0" w:lastRowLastColumn="0"/>
              <w:rPr>
                <w:i/>
                <w:iCs/>
                <w:sz w:val="18"/>
              </w:rPr>
            </w:pPr>
            <w:r w:rsidRPr="003851B2">
              <w:rPr>
                <w:i/>
                <w:iCs/>
                <w:sz w:val="18"/>
              </w:rPr>
              <w:t>[bps/Hz/user]</w:t>
            </w:r>
          </w:p>
        </w:tc>
        <w:tc>
          <w:tcPr>
            <w:tcW w:w="944" w:type="dxa"/>
            <w:noWrap/>
            <w:hideMark/>
          </w:tcPr>
          <w:p w14:paraId="64232F27" w14:textId="77777777" w:rsidR="00CA53C7" w:rsidRPr="003851B2" w:rsidRDefault="00CA53C7" w:rsidP="000B3536">
            <w:pPr>
              <w:cnfStyle w:val="000000000000" w:firstRow="0" w:lastRow="0" w:firstColumn="0" w:lastColumn="0" w:oddVBand="0" w:evenVBand="0" w:oddHBand="0" w:evenHBand="0" w:firstRowFirstColumn="0" w:firstRowLastColumn="0" w:lastRowFirstColumn="0" w:lastRowLastColumn="0"/>
              <w:rPr>
                <w:i/>
                <w:iCs/>
                <w:sz w:val="18"/>
              </w:rPr>
            </w:pPr>
            <w:r w:rsidRPr="003851B2">
              <w:rPr>
                <w:i/>
                <w:iCs/>
                <w:sz w:val="18"/>
              </w:rPr>
              <w:t>Gain [%]</w:t>
            </w:r>
          </w:p>
        </w:tc>
        <w:tc>
          <w:tcPr>
            <w:tcW w:w="1488" w:type="dxa"/>
            <w:noWrap/>
            <w:hideMark/>
          </w:tcPr>
          <w:p w14:paraId="34D4C47C" w14:textId="77777777" w:rsidR="00CA53C7" w:rsidRPr="003851B2" w:rsidRDefault="00CA53C7" w:rsidP="000B3536">
            <w:pPr>
              <w:cnfStyle w:val="000000000000" w:firstRow="0" w:lastRow="0" w:firstColumn="0" w:lastColumn="0" w:oddVBand="0" w:evenVBand="0" w:oddHBand="0" w:evenHBand="0" w:firstRowFirstColumn="0" w:firstRowLastColumn="0" w:lastRowFirstColumn="0" w:lastRowLastColumn="0"/>
              <w:rPr>
                <w:i/>
                <w:iCs/>
                <w:sz w:val="18"/>
              </w:rPr>
            </w:pPr>
            <w:r w:rsidRPr="003851B2">
              <w:rPr>
                <w:i/>
                <w:iCs/>
                <w:sz w:val="18"/>
              </w:rPr>
              <w:t>[bps/Hz/user]</w:t>
            </w:r>
          </w:p>
        </w:tc>
        <w:tc>
          <w:tcPr>
            <w:tcW w:w="945" w:type="dxa"/>
            <w:noWrap/>
            <w:hideMark/>
          </w:tcPr>
          <w:p w14:paraId="6182904D" w14:textId="77777777" w:rsidR="00CA53C7" w:rsidRPr="003851B2" w:rsidRDefault="00CA53C7" w:rsidP="000B3536">
            <w:pPr>
              <w:cnfStyle w:val="000000000000" w:firstRow="0" w:lastRow="0" w:firstColumn="0" w:lastColumn="0" w:oddVBand="0" w:evenVBand="0" w:oddHBand="0" w:evenHBand="0" w:firstRowFirstColumn="0" w:firstRowLastColumn="0" w:lastRowFirstColumn="0" w:lastRowLastColumn="0"/>
              <w:rPr>
                <w:i/>
                <w:iCs/>
                <w:sz w:val="18"/>
              </w:rPr>
            </w:pPr>
            <w:r w:rsidRPr="003851B2">
              <w:rPr>
                <w:i/>
                <w:iCs/>
                <w:sz w:val="18"/>
              </w:rPr>
              <w:t>Gain [%]</w:t>
            </w:r>
          </w:p>
        </w:tc>
      </w:tr>
      <w:tr w:rsidR="00CA53C7" w:rsidRPr="003851B2" w14:paraId="4163F944" w14:textId="77777777" w:rsidTr="000B3536">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2907" w:type="dxa"/>
            <w:noWrap/>
            <w:hideMark/>
          </w:tcPr>
          <w:p w14:paraId="79CE7337" w14:textId="4365D771" w:rsidR="00CA53C7" w:rsidRPr="003851B2" w:rsidRDefault="00CA53C7" w:rsidP="00CA53C7">
            <w:pPr>
              <w:rPr>
                <w:sz w:val="18"/>
                <w:lang w:val="sv-SE"/>
              </w:rPr>
            </w:pPr>
            <w:r>
              <w:rPr>
                <w:sz w:val="18"/>
                <w:lang w:val="sv-SE"/>
              </w:rPr>
              <w:t>UMa</w:t>
            </w:r>
            <w:r w:rsidRPr="003851B2">
              <w:rPr>
                <w:sz w:val="18"/>
                <w:lang w:val="sv-SE"/>
              </w:rPr>
              <w:t>, Type I CB Pattern: 1-1</w:t>
            </w:r>
          </w:p>
        </w:tc>
        <w:tc>
          <w:tcPr>
            <w:tcW w:w="1488" w:type="dxa"/>
            <w:noWrap/>
            <w:vAlign w:val="bottom"/>
          </w:tcPr>
          <w:p w14:paraId="00270FC0" w14:textId="1C455C2F"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2</w:t>
            </w:r>
          </w:p>
        </w:tc>
        <w:tc>
          <w:tcPr>
            <w:tcW w:w="944" w:type="dxa"/>
            <w:noWrap/>
            <w:vAlign w:val="bottom"/>
          </w:tcPr>
          <w:p w14:paraId="7593FB82" w14:textId="2BEE2EE6"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0</w:t>
            </w:r>
          </w:p>
        </w:tc>
        <w:tc>
          <w:tcPr>
            <w:tcW w:w="1488" w:type="dxa"/>
            <w:noWrap/>
            <w:vAlign w:val="bottom"/>
          </w:tcPr>
          <w:p w14:paraId="4924A45C" w14:textId="6B89ED64"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0,34689</w:t>
            </w:r>
          </w:p>
        </w:tc>
        <w:tc>
          <w:tcPr>
            <w:tcW w:w="945" w:type="dxa"/>
            <w:noWrap/>
            <w:vAlign w:val="bottom"/>
          </w:tcPr>
          <w:p w14:paraId="1DC2487F" w14:textId="25650C3E"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0</w:t>
            </w:r>
          </w:p>
        </w:tc>
      </w:tr>
      <w:tr w:rsidR="00CA53C7" w:rsidRPr="003851B2" w14:paraId="0681BF38" w14:textId="77777777" w:rsidTr="000B3536">
        <w:trPr>
          <w:trHeight w:val="287"/>
        </w:trPr>
        <w:tc>
          <w:tcPr>
            <w:cnfStyle w:val="001000000000" w:firstRow="0" w:lastRow="0" w:firstColumn="1" w:lastColumn="0" w:oddVBand="0" w:evenVBand="0" w:oddHBand="0" w:evenHBand="0" w:firstRowFirstColumn="0" w:firstRowLastColumn="0" w:lastRowFirstColumn="0" w:lastRowLastColumn="0"/>
            <w:tcW w:w="2907" w:type="dxa"/>
            <w:noWrap/>
            <w:hideMark/>
          </w:tcPr>
          <w:p w14:paraId="335E8A55" w14:textId="4F5FCF36" w:rsidR="00CA53C7" w:rsidRPr="003851B2" w:rsidRDefault="00CA53C7" w:rsidP="00CA53C7">
            <w:pPr>
              <w:rPr>
                <w:sz w:val="18"/>
                <w:lang w:val="sv-SE"/>
              </w:rPr>
            </w:pPr>
            <w:r>
              <w:rPr>
                <w:sz w:val="18"/>
                <w:lang w:val="sv-SE"/>
              </w:rPr>
              <w:t>UMa</w:t>
            </w:r>
            <w:r w:rsidRPr="003851B2">
              <w:rPr>
                <w:sz w:val="18"/>
                <w:lang w:val="sv-SE"/>
              </w:rPr>
              <w:t>, Type I CB Pattern: 4-1</w:t>
            </w:r>
          </w:p>
        </w:tc>
        <w:tc>
          <w:tcPr>
            <w:tcW w:w="1488" w:type="dxa"/>
            <w:noWrap/>
            <w:vAlign w:val="bottom"/>
          </w:tcPr>
          <w:p w14:paraId="4CEDB68B" w14:textId="30936431" w:rsidR="00CA53C7" w:rsidRPr="003851B2" w:rsidRDefault="00CA53C7" w:rsidP="00CA53C7">
            <w:pPr>
              <w:cnfStyle w:val="000000000000" w:firstRow="0" w:lastRow="0" w:firstColumn="0" w:lastColumn="0" w:oddVBand="0" w:evenVBand="0" w:oddHBand="0" w:evenHBand="0" w:firstRowFirstColumn="0" w:firstRowLastColumn="0" w:lastRowFirstColumn="0" w:lastRowLastColumn="0"/>
              <w:rPr>
                <w:sz w:val="18"/>
              </w:rPr>
            </w:pPr>
            <w:r>
              <w:rPr>
                <w:rFonts w:ascii="Calibri" w:hAnsi="Calibri"/>
                <w:color w:val="000000"/>
                <w:sz w:val="22"/>
                <w:szCs w:val="22"/>
              </w:rPr>
              <w:t>1,9979</w:t>
            </w:r>
          </w:p>
        </w:tc>
        <w:tc>
          <w:tcPr>
            <w:tcW w:w="944" w:type="dxa"/>
            <w:noWrap/>
            <w:vAlign w:val="bottom"/>
          </w:tcPr>
          <w:p w14:paraId="5680E044" w14:textId="21777216" w:rsidR="00CA53C7" w:rsidRPr="003851B2" w:rsidRDefault="00CA53C7" w:rsidP="00CA53C7">
            <w:pPr>
              <w:cnfStyle w:val="000000000000" w:firstRow="0" w:lastRow="0" w:firstColumn="0" w:lastColumn="0" w:oddVBand="0" w:evenVBand="0" w:oddHBand="0" w:evenHBand="0" w:firstRowFirstColumn="0" w:firstRowLastColumn="0" w:lastRowFirstColumn="0" w:lastRowLastColumn="0"/>
              <w:rPr>
                <w:sz w:val="18"/>
              </w:rPr>
            </w:pPr>
            <w:r>
              <w:rPr>
                <w:rFonts w:ascii="Calibri" w:hAnsi="Calibri"/>
                <w:color w:val="000000"/>
                <w:sz w:val="22"/>
                <w:szCs w:val="22"/>
              </w:rPr>
              <w:t>-0,1</w:t>
            </w:r>
          </w:p>
        </w:tc>
        <w:tc>
          <w:tcPr>
            <w:tcW w:w="1488" w:type="dxa"/>
            <w:noWrap/>
            <w:vAlign w:val="bottom"/>
          </w:tcPr>
          <w:p w14:paraId="29286E84" w14:textId="7E607800" w:rsidR="00CA53C7" w:rsidRPr="003851B2" w:rsidRDefault="00CA53C7" w:rsidP="00CA53C7">
            <w:pPr>
              <w:cnfStyle w:val="000000000000" w:firstRow="0" w:lastRow="0" w:firstColumn="0" w:lastColumn="0" w:oddVBand="0" w:evenVBand="0" w:oddHBand="0" w:evenHBand="0" w:firstRowFirstColumn="0" w:firstRowLastColumn="0" w:lastRowFirstColumn="0" w:lastRowLastColumn="0"/>
              <w:rPr>
                <w:sz w:val="18"/>
              </w:rPr>
            </w:pPr>
            <w:r>
              <w:rPr>
                <w:rFonts w:ascii="Calibri" w:hAnsi="Calibri"/>
                <w:color w:val="000000"/>
                <w:sz w:val="22"/>
                <w:szCs w:val="22"/>
              </w:rPr>
              <w:t>0,35405</w:t>
            </w:r>
          </w:p>
        </w:tc>
        <w:tc>
          <w:tcPr>
            <w:tcW w:w="945" w:type="dxa"/>
            <w:noWrap/>
            <w:vAlign w:val="bottom"/>
          </w:tcPr>
          <w:p w14:paraId="0F248151" w14:textId="55E8992D" w:rsidR="00CA53C7" w:rsidRPr="003851B2" w:rsidRDefault="00CA53C7" w:rsidP="00CA53C7">
            <w:pPr>
              <w:cnfStyle w:val="000000000000" w:firstRow="0" w:lastRow="0" w:firstColumn="0" w:lastColumn="0" w:oddVBand="0" w:evenVBand="0" w:oddHBand="0" w:evenHBand="0" w:firstRowFirstColumn="0" w:firstRowLastColumn="0" w:lastRowFirstColumn="0" w:lastRowLastColumn="0"/>
              <w:rPr>
                <w:sz w:val="18"/>
              </w:rPr>
            </w:pPr>
            <w:r>
              <w:rPr>
                <w:rFonts w:ascii="Calibri" w:hAnsi="Calibri"/>
                <w:color w:val="000000"/>
                <w:sz w:val="22"/>
                <w:szCs w:val="22"/>
              </w:rPr>
              <w:t>2,1</w:t>
            </w:r>
          </w:p>
        </w:tc>
      </w:tr>
      <w:tr w:rsidR="00CA53C7" w:rsidRPr="003851B2" w14:paraId="43300B05" w14:textId="77777777" w:rsidTr="000B3536">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2907" w:type="dxa"/>
            <w:noWrap/>
            <w:hideMark/>
          </w:tcPr>
          <w:p w14:paraId="3A918310" w14:textId="3464AEAB" w:rsidR="00CA53C7" w:rsidRPr="003851B2" w:rsidRDefault="00CA53C7" w:rsidP="00CA53C7">
            <w:pPr>
              <w:rPr>
                <w:sz w:val="18"/>
                <w:lang w:val="sv-SE"/>
              </w:rPr>
            </w:pPr>
            <w:r>
              <w:rPr>
                <w:sz w:val="18"/>
                <w:lang w:val="sv-SE"/>
              </w:rPr>
              <w:t>UMa</w:t>
            </w:r>
            <w:r w:rsidRPr="003851B2">
              <w:rPr>
                <w:sz w:val="18"/>
                <w:lang w:val="sv-SE"/>
              </w:rPr>
              <w:t>, Type I CB Pattern: 4-2</w:t>
            </w:r>
          </w:p>
        </w:tc>
        <w:tc>
          <w:tcPr>
            <w:tcW w:w="1488" w:type="dxa"/>
            <w:noWrap/>
            <w:vAlign w:val="bottom"/>
          </w:tcPr>
          <w:p w14:paraId="7B5DCDBB" w14:textId="574932E1"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1,9728</w:t>
            </w:r>
          </w:p>
        </w:tc>
        <w:tc>
          <w:tcPr>
            <w:tcW w:w="944" w:type="dxa"/>
            <w:noWrap/>
            <w:vAlign w:val="bottom"/>
          </w:tcPr>
          <w:p w14:paraId="58AA85BA" w14:textId="2E31D248"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-1,4</w:t>
            </w:r>
          </w:p>
        </w:tc>
        <w:tc>
          <w:tcPr>
            <w:tcW w:w="1488" w:type="dxa"/>
            <w:noWrap/>
            <w:vAlign w:val="bottom"/>
          </w:tcPr>
          <w:p w14:paraId="20D92815" w14:textId="485CE740"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0,34486</w:t>
            </w:r>
          </w:p>
        </w:tc>
        <w:tc>
          <w:tcPr>
            <w:tcW w:w="945" w:type="dxa"/>
            <w:noWrap/>
            <w:vAlign w:val="bottom"/>
          </w:tcPr>
          <w:p w14:paraId="45E37C9A" w14:textId="2F206CF3"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-0,6</w:t>
            </w:r>
          </w:p>
        </w:tc>
      </w:tr>
      <w:tr w:rsidR="00CA53C7" w:rsidRPr="003851B2" w14:paraId="3C876066" w14:textId="77777777" w:rsidTr="000B3536">
        <w:trPr>
          <w:trHeight w:val="287"/>
        </w:trPr>
        <w:tc>
          <w:tcPr>
            <w:cnfStyle w:val="001000000000" w:firstRow="0" w:lastRow="0" w:firstColumn="1" w:lastColumn="0" w:oddVBand="0" w:evenVBand="0" w:oddHBand="0" w:evenHBand="0" w:firstRowFirstColumn="0" w:firstRowLastColumn="0" w:lastRowFirstColumn="0" w:lastRowLastColumn="0"/>
            <w:tcW w:w="2907" w:type="dxa"/>
            <w:noWrap/>
            <w:hideMark/>
          </w:tcPr>
          <w:p w14:paraId="252387F3" w14:textId="16F73C7D" w:rsidR="00CA53C7" w:rsidRPr="003851B2" w:rsidRDefault="00CA53C7" w:rsidP="00CA53C7">
            <w:pPr>
              <w:rPr>
                <w:sz w:val="18"/>
                <w:lang w:val="sv-SE"/>
              </w:rPr>
            </w:pPr>
            <w:r>
              <w:rPr>
                <w:sz w:val="18"/>
                <w:lang w:val="sv-SE"/>
              </w:rPr>
              <w:t>UMa</w:t>
            </w:r>
            <w:r w:rsidRPr="003851B2">
              <w:rPr>
                <w:sz w:val="18"/>
                <w:lang w:val="sv-SE"/>
              </w:rPr>
              <w:t>, Type I CB Pattern: 4-3</w:t>
            </w:r>
          </w:p>
        </w:tc>
        <w:tc>
          <w:tcPr>
            <w:tcW w:w="1488" w:type="dxa"/>
            <w:noWrap/>
            <w:vAlign w:val="bottom"/>
          </w:tcPr>
          <w:p w14:paraId="5F23338B" w14:textId="0A0072EF" w:rsidR="00CA53C7" w:rsidRPr="003851B2" w:rsidRDefault="00CA53C7" w:rsidP="00CA53C7">
            <w:pPr>
              <w:cnfStyle w:val="000000000000" w:firstRow="0" w:lastRow="0" w:firstColumn="0" w:lastColumn="0" w:oddVBand="0" w:evenVBand="0" w:oddHBand="0" w:evenHBand="0" w:firstRowFirstColumn="0" w:firstRowLastColumn="0" w:lastRowFirstColumn="0" w:lastRowLastColumn="0"/>
              <w:rPr>
                <w:sz w:val="18"/>
              </w:rPr>
            </w:pPr>
            <w:r>
              <w:rPr>
                <w:rFonts w:ascii="Calibri" w:hAnsi="Calibri"/>
                <w:color w:val="000000"/>
                <w:sz w:val="22"/>
                <w:szCs w:val="22"/>
              </w:rPr>
              <w:t>1,971</w:t>
            </w:r>
          </w:p>
        </w:tc>
        <w:tc>
          <w:tcPr>
            <w:tcW w:w="944" w:type="dxa"/>
            <w:noWrap/>
            <w:vAlign w:val="bottom"/>
          </w:tcPr>
          <w:p w14:paraId="647D3329" w14:textId="4E45E755" w:rsidR="00CA53C7" w:rsidRPr="003851B2" w:rsidRDefault="00CA53C7" w:rsidP="00CA53C7">
            <w:pPr>
              <w:cnfStyle w:val="000000000000" w:firstRow="0" w:lastRow="0" w:firstColumn="0" w:lastColumn="0" w:oddVBand="0" w:evenVBand="0" w:oddHBand="0" w:evenHBand="0" w:firstRowFirstColumn="0" w:firstRowLastColumn="0" w:lastRowFirstColumn="0" w:lastRowLastColumn="0"/>
              <w:rPr>
                <w:sz w:val="18"/>
              </w:rPr>
            </w:pPr>
            <w:r>
              <w:rPr>
                <w:rFonts w:ascii="Calibri" w:hAnsi="Calibri"/>
                <w:color w:val="000000"/>
                <w:sz w:val="22"/>
                <w:szCs w:val="22"/>
              </w:rPr>
              <w:t>-1,4</w:t>
            </w:r>
          </w:p>
        </w:tc>
        <w:tc>
          <w:tcPr>
            <w:tcW w:w="1488" w:type="dxa"/>
            <w:noWrap/>
            <w:vAlign w:val="bottom"/>
          </w:tcPr>
          <w:p w14:paraId="322099AA" w14:textId="6AC87DAB" w:rsidR="00CA53C7" w:rsidRPr="003851B2" w:rsidRDefault="00CA53C7" w:rsidP="00CA53C7">
            <w:pPr>
              <w:cnfStyle w:val="000000000000" w:firstRow="0" w:lastRow="0" w:firstColumn="0" w:lastColumn="0" w:oddVBand="0" w:evenVBand="0" w:oddHBand="0" w:evenHBand="0" w:firstRowFirstColumn="0" w:firstRowLastColumn="0" w:lastRowFirstColumn="0" w:lastRowLastColumn="0"/>
              <w:rPr>
                <w:sz w:val="18"/>
              </w:rPr>
            </w:pPr>
            <w:r>
              <w:rPr>
                <w:rFonts w:ascii="Calibri" w:hAnsi="Calibri"/>
                <w:color w:val="000000"/>
                <w:sz w:val="22"/>
                <w:szCs w:val="22"/>
              </w:rPr>
              <w:t>0,34468</w:t>
            </w:r>
          </w:p>
        </w:tc>
        <w:tc>
          <w:tcPr>
            <w:tcW w:w="945" w:type="dxa"/>
            <w:noWrap/>
            <w:vAlign w:val="bottom"/>
          </w:tcPr>
          <w:p w14:paraId="27B3EC92" w14:textId="288A0880" w:rsidR="00CA53C7" w:rsidRPr="003851B2" w:rsidRDefault="00CA53C7" w:rsidP="00CA53C7">
            <w:pPr>
              <w:cnfStyle w:val="000000000000" w:firstRow="0" w:lastRow="0" w:firstColumn="0" w:lastColumn="0" w:oddVBand="0" w:evenVBand="0" w:oddHBand="0" w:evenHBand="0" w:firstRowFirstColumn="0" w:firstRowLastColumn="0" w:lastRowFirstColumn="0" w:lastRowLastColumn="0"/>
              <w:rPr>
                <w:sz w:val="18"/>
              </w:rPr>
            </w:pPr>
            <w:r>
              <w:rPr>
                <w:rFonts w:ascii="Calibri" w:hAnsi="Calibri"/>
                <w:color w:val="000000"/>
                <w:sz w:val="22"/>
                <w:szCs w:val="22"/>
              </w:rPr>
              <w:t>-0,6</w:t>
            </w:r>
          </w:p>
        </w:tc>
      </w:tr>
      <w:tr w:rsidR="00CA53C7" w:rsidRPr="003851B2" w14:paraId="783845E1" w14:textId="77777777" w:rsidTr="000B3536">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2907" w:type="dxa"/>
            <w:noWrap/>
            <w:hideMark/>
          </w:tcPr>
          <w:p w14:paraId="308A0E36" w14:textId="30DFD6AB" w:rsidR="00CA53C7" w:rsidRPr="003851B2" w:rsidRDefault="00CA53C7" w:rsidP="00CA53C7">
            <w:pPr>
              <w:rPr>
                <w:sz w:val="18"/>
                <w:lang w:val="sv-SE"/>
              </w:rPr>
            </w:pPr>
            <w:r>
              <w:rPr>
                <w:sz w:val="18"/>
                <w:lang w:val="sv-SE"/>
              </w:rPr>
              <w:t>UMa</w:t>
            </w:r>
            <w:r w:rsidRPr="003851B2">
              <w:rPr>
                <w:sz w:val="18"/>
                <w:lang w:val="sv-SE"/>
              </w:rPr>
              <w:t>, Type I CB Pattern: 4-4</w:t>
            </w:r>
          </w:p>
        </w:tc>
        <w:tc>
          <w:tcPr>
            <w:tcW w:w="1488" w:type="dxa"/>
            <w:noWrap/>
            <w:vAlign w:val="bottom"/>
          </w:tcPr>
          <w:p w14:paraId="3B4FE956" w14:textId="5274E83F"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1,9702</w:t>
            </w:r>
          </w:p>
        </w:tc>
        <w:tc>
          <w:tcPr>
            <w:tcW w:w="944" w:type="dxa"/>
            <w:noWrap/>
            <w:vAlign w:val="bottom"/>
          </w:tcPr>
          <w:p w14:paraId="03B7592B" w14:textId="69FE993E"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-1,5</w:t>
            </w:r>
          </w:p>
        </w:tc>
        <w:tc>
          <w:tcPr>
            <w:tcW w:w="1488" w:type="dxa"/>
            <w:noWrap/>
            <w:vAlign w:val="bottom"/>
          </w:tcPr>
          <w:p w14:paraId="2BE480B1" w14:textId="6749CFFD"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0,33925</w:t>
            </w:r>
          </w:p>
        </w:tc>
        <w:tc>
          <w:tcPr>
            <w:tcW w:w="945" w:type="dxa"/>
            <w:noWrap/>
            <w:vAlign w:val="bottom"/>
          </w:tcPr>
          <w:p w14:paraId="7829D75F" w14:textId="15BD0F67"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-2,2</w:t>
            </w:r>
          </w:p>
        </w:tc>
      </w:tr>
      <w:tr w:rsidR="00CA53C7" w:rsidRPr="00F744C4" w14:paraId="51E8F486" w14:textId="77777777" w:rsidTr="000B3536">
        <w:trPr>
          <w:trHeight w:val="445"/>
        </w:trPr>
        <w:tc>
          <w:tcPr>
            <w:cnfStyle w:val="001000000000" w:firstRow="0" w:lastRow="0" w:firstColumn="1" w:lastColumn="0" w:oddVBand="0" w:evenVBand="0" w:oddHBand="0" w:evenHBand="0" w:firstRowFirstColumn="0" w:firstRowLastColumn="0" w:lastRowFirstColumn="0" w:lastRowLastColumn="0"/>
            <w:tcW w:w="7772" w:type="dxa"/>
            <w:gridSpan w:val="5"/>
            <w:noWrap/>
            <w:hideMark/>
          </w:tcPr>
          <w:p w14:paraId="21DDB802" w14:textId="46F8EAA4" w:rsidR="00CA53C7" w:rsidRPr="003851B2" w:rsidRDefault="00CA53C7" w:rsidP="000B3536">
            <w:pPr>
              <w:jc w:val="center"/>
              <w:rPr>
                <w:sz w:val="18"/>
                <w:lang w:val="sv-SE"/>
              </w:rPr>
            </w:pPr>
            <w:r w:rsidRPr="003851B2">
              <w:rPr>
                <w:sz w:val="18"/>
                <w:lang w:val="sv-SE"/>
              </w:rPr>
              <w:t>8 antenna ports: (N1,N2)=(2,2), (O1,O2) = (</w:t>
            </w:r>
            <w:r>
              <w:rPr>
                <w:sz w:val="18"/>
                <w:lang w:val="sv-SE"/>
              </w:rPr>
              <w:t>8x8</w:t>
            </w:r>
            <w:r w:rsidRPr="003851B2">
              <w:rPr>
                <w:sz w:val="18"/>
                <w:lang w:val="sv-SE"/>
              </w:rPr>
              <w:t xml:space="preserve">), </w:t>
            </w:r>
            <w:r>
              <w:rPr>
                <w:sz w:val="18"/>
                <w:lang w:val="sv-SE"/>
              </w:rPr>
              <w:t>UMa</w:t>
            </w:r>
            <w:r w:rsidRPr="003851B2">
              <w:rPr>
                <w:sz w:val="18"/>
                <w:lang w:val="sv-SE"/>
              </w:rPr>
              <w:t>, 50%RU</w:t>
            </w:r>
          </w:p>
        </w:tc>
      </w:tr>
      <w:tr w:rsidR="00CA53C7" w:rsidRPr="003851B2" w14:paraId="786A9E80" w14:textId="77777777" w:rsidTr="000B3536">
        <w:trPr>
          <w:cnfStyle w:val="000000100000" w:firstRow="0" w:lastRow="0" w:firstColumn="0" w:lastColumn="0" w:oddVBand="0" w:evenVBand="0" w:oddHBand="1" w:evenHBand="0" w:firstRowFirstColumn="0" w:firstRowLastColumn="0" w:lastRowFirstColumn="0" w:lastRowLastColumn="0"/>
          <w:trHeight w:val="388"/>
        </w:trPr>
        <w:tc>
          <w:tcPr>
            <w:cnfStyle w:val="001000000000" w:firstRow="0" w:lastRow="0" w:firstColumn="1" w:lastColumn="0" w:oddVBand="0" w:evenVBand="0" w:oddHBand="0" w:evenHBand="0" w:firstRowFirstColumn="0" w:firstRowLastColumn="0" w:lastRowFirstColumn="0" w:lastRowLastColumn="0"/>
            <w:tcW w:w="2907" w:type="dxa"/>
            <w:vMerge w:val="restart"/>
            <w:noWrap/>
            <w:hideMark/>
          </w:tcPr>
          <w:p w14:paraId="70F9A3AD" w14:textId="77777777" w:rsidR="00CA53C7" w:rsidRPr="003851B2" w:rsidRDefault="00CA53C7" w:rsidP="000B3536">
            <w:pPr>
              <w:rPr>
                <w:sz w:val="18"/>
              </w:rPr>
            </w:pPr>
            <w:r w:rsidRPr="003851B2">
              <w:rPr>
                <w:sz w:val="18"/>
              </w:rPr>
              <w:t>Scheme</w:t>
            </w:r>
          </w:p>
        </w:tc>
        <w:tc>
          <w:tcPr>
            <w:tcW w:w="2432" w:type="dxa"/>
            <w:gridSpan w:val="2"/>
            <w:noWrap/>
            <w:hideMark/>
          </w:tcPr>
          <w:p w14:paraId="34090C60" w14:textId="77777777" w:rsidR="00CA53C7" w:rsidRPr="003851B2" w:rsidRDefault="00CA53C7" w:rsidP="000B3536">
            <w:pPr>
              <w:cnfStyle w:val="000000100000" w:firstRow="0" w:lastRow="0" w:firstColumn="0" w:lastColumn="0" w:oddVBand="0" w:evenVBand="0" w:oddHBand="1" w:evenHBand="0" w:firstRowFirstColumn="0" w:firstRowLastColumn="0" w:lastRowFirstColumn="0" w:lastRowLastColumn="0"/>
              <w:rPr>
                <w:b/>
                <w:bCs/>
                <w:sz w:val="18"/>
              </w:rPr>
            </w:pPr>
            <w:r w:rsidRPr="003851B2">
              <w:rPr>
                <w:b/>
                <w:bCs/>
                <w:sz w:val="18"/>
              </w:rPr>
              <w:t>Average UPT</w:t>
            </w:r>
          </w:p>
        </w:tc>
        <w:tc>
          <w:tcPr>
            <w:tcW w:w="2433" w:type="dxa"/>
            <w:gridSpan w:val="2"/>
            <w:noWrap/>
            <w:hideMark/>
          </w:tcPr>
          <w:p w14:paraId="5A2C8156" w14:textId="77777777" w:rsidR="00CA53C7" w:rsidRPr="003851B2" w:rsidRDefault="00CA53C7" w:rsidP="000B3536">
            <w:pPr>
              <w:cnfStyle w:val="000000100000" w:firstRow="0" w:lastRow="0" w:firstColumn="0" w:lastColumn="0" w:oddVBand="0" w:evenVBand="0" w:oddHBand="1" w:evenHBand="0" w:firstRowFirstColumn="0" w:firstRowLastColumn="0" w:lastRowFirstColumn="0" w:lastRowLastColumn="0"/>
              <w:rPr>
                <w:b/>
                <w:bCs/>
                <w:sz w:val="18"/>
              </w:rPr>
            </w:pPr>
            <w:r w:rsidRPr="003851B2">
              <w:rPr>
                <w:b/>
                <w:bCs/>
                <w:sz w:val="18"/>
              </w:rPr>
              <w:t>Cell edge UPT</w:t>
            </w:r>
          </w:p>
        </w:tc>
      </w:tr>
      <w:tr w:rsidR="00CA53C7" w:rsidRPr="003851B2" w14:paraId="38BF44C7" w14:textId="77777777" w:rsidTr="000B3536">
        <w:trPr>
          <w:trHeight w:val="301"/>
        </w:trPr>
        <w:tc>
          <w:tcPr>
            <w:cnfStyle w:val="001000000000" w:firstRow="0" w:lastRow="0" w:firstColumn="1" w:lastColumn="0" w:oddVBand="0" w:evenVBand="0" w:oddHBand="0" w:evenHBand="0" w:firstRowFirstColumn="0" w:firstRowLastColumn="0" w:lastRowFirstColumn="0" w:lastRowLastColumn="0"/>
            <w:tcW w:w="2907" w:type="dxa"/>
            <w:vMerge/>
            <w:hideMark/>
          </w:tcPr>
          <w:p w14:paraId="2D4F81AC" w14:textId="77777777" w:rsidR="00CA53C7" w:rsidRPr="003851B2" w:rsidRDefault="00CA53C7" w:rsidP="000B3536">
            <w:pPr>
              <w:rPr>
                <w:sz w:val="18"/>
              </w:rPr>
            </w:pPr>
          </w:p>
        </w:tc>
        <w:tc>
          <w:tcPr>
            <w:tcW w:w="1488" w:type="dxa"/>
            <w:noWrap/>
            <w:hideMark/>
          </w:tcPr>
          <w:p w14:paraId="5E2E6FFC" w14:textId="77777777" w:rsidR="00CA53C7" w:rsidRPr="003851B2" w:rsidRDefault="00CA53C7" w:rsidP="000B3536">
            <w:pPr>
              <w:cnfStyle w:val="000000000000" w:firstRow="0" w:lastRow="0" w:firstColumn="0" w:lastColumn="0" w:oddVBand="0" w:evenVBand="0" w:oddHBand="0" w:evenHBand="0" w:firstRowFirstColumn="0" w:firstRowLastColumn="0" w:lastRowFirstColumn="0" w:lastRowLastColumn="0"/>
              <w:rPr>
                <w:i/>
                <w:iCs/>
                <w:sz w:val="18"/>
              </w:rPr>
            </w:pPr>
            <w:r w:rsidRPr="003851B2">
              <w:rPr>
                <w:i/>
                <w:iCs/>
                <w:sz w:val="18"/>
              </w:rPr>
              <w:t>[bps/Hz/user]</w:t>
            </w:r>
          </w:p>
        </w:tc>
        <w:tc>
          <w:tcPr>
            <w:tcW w:w="944" w:type="dxa"/>
            <w:noWrap/>
            <w:hideMark/>
          </w:tcPr>
          <w:p w14:paraId="368B01D8" w14:textId="77777777" w:rsidR="00CA53C7" w:rsidRPr="003851B2" w:rsidRDefault="00CA53C7" w:rsidP="000B3536">
            <w:pPr>
              <w:cnfStyle w:val="000000000000" w:firstRow="0" w:lastRow="0" w:firstColumn="0" w:lastColumn="0" w:oddVBand="0" w:evenVBand="0" w:oddHBand="0" w:evenHBand="0" w:firstRowFirstColumn="0" w:firstRowLastColumn="0" w:lastRowFirstColumn="0" w:lastRowLastColumn="0"/>
              <w:rPr>
                <w:i/>
                <w:iCs/>
                <w:sz w:val="18"/>
              </w:rPr>
            </w:pPr>
            <w:r w:rsidRPr="003851B2">
              <w:rPr>
                <w:i/>
                <w:iCs/>
                <w:sz w:val="18"/>
              </w:rPr>
              <w:t>Gain [%]</w:t>
            </w:r>
          </w:p>
        </w:tc>
        <w:tc>
          <w:tcPr>
            <w:tcW w:w="1488" w:type="dxa"/>
            <w:noWrap/>
            <w:hideMark/>
          </w:tcPr>
          <w:p w14:paraId="0DD29982" w14:textId="77777777" w:rsidR="00CA53C7" w:rsidRPr="003851B2" w:rsidRDefault="00CA53C7" w:rsidP="000B3536">
            <w:pPr>
              <w:cnfStyle w:val="000000000000" w:firstRow="0" w:lastRow="0" w:firstColumn="0" w:lastColumn="0" w:oddVBand="0" w:evenVBand="0" w:oddHBand="0" w:evenHBand="0" w:firstRowFirstColumn="0" w:firstRowLastColumn="0" w:lastRowFirstColumn="0" w:lastRowLastColumn="0"/>
              <w:rPr>
                <w:i/>
                <w:iCs/>
                <w:sz w:val="18"/>
              </w:rPr>
            </w:pPr>
            <w:r w:rsidRPr="003851B2">
              <w:rPr>
                <w:i/>
                <w:iCs/>
                <w:sz w:val="18"/>
              </w:rPr>
              <w:t>[bps/Hz/user]</w:t>
            </w:r>
          </w:p>
        </w:tc>
        <w:tc>
          <w:tcPr>
            <w:tcW w:w="945" w:type="dxa"/>
            <w:noWrap/>
            <w:hideMark/>
          </w:tcPr>
          <w:p w14:paraId="6357C221" w14:textId="77777777" w:rsidR="00CA53C7" w:rsidRPr="003851B2" w:rsidRDefault="00CA53C7" w:rsidP="000B3536">
            <w:pPr>
              <w:cnfStyle w:val="000000000000" w:firstRow="0" w:lastRow="0" w:firstColumn="0" w:lastColumn="0" w:oddVBand="0" w:evenVBand="0" w:oddHBand="0" w:evenHBand="0" w:firstRowFirstColumn="0" w:firstRowLastColumn="0" w:lastRowFirstColumn="0" w:lastRowLastColumn="0"/>
              <w:rPr>
                <w:i/>
                <w:iCs/>
                <w:sz w:val="18"/>
              </w:rPr>
            </w:pPr>
            <w:r w:rsidRPr="003851B2">
              <w:rPr>
                <w:i/>
                <w:iCs/>
                <w:sz w:val="18"/>
              </w:rPr>
              <w:t>Gain [%]</w:t>
            </w:r>
          </w:p>
        </w:tc>
      </w:tr>
      <w:tr w:rsidR="00CA53C7" w:rsidRPr="003851B2" w14:paraId="1B3E97CA" w14:textId="77777777" w:rsidTr="000B3536">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2907" w:type="dxa"/>
            <w:noWrap/>
            <w:hideMark/>
          </w:tcPr>
          <w:p w14:paraId="1CBE6980" w14:textId="1F7F86C0" w:rsidR="00CA53C7" w:rsidRPr="003851B2" w:rsidRDefault="00CA53C7" w:rsidP="00CA53C7">
            <w:pPr>
              <w:rPr>
                <w:sz w:val="18"/>
                <w:lang w:val="sv-SE"/>
              </w:rPr>
            </w:pPr>
            <w:r>
              <w:rPr>
                <w:sz w:val="18"/>
                <w:lang w:val="sv-SE"/>
              </w:rPr>
              <w:t>UMa</w:t>
            </w:r>
            <w:r w:rsidRPr="003851B2">
              <w:rPr>
                <w:sz w:val="18"/>
                <w:lang w:val="sv-SE"/>
              </w:rPr>
              <w:t>, Type I CB Pattern: 1-1</w:t>
            </w:r>
          </w:p>
        </w:tc>
        <w:tc>
          <w:tcPr>
            <w:tcW w:w="1488" w:type="dxa"/>
            <w:noWrap/>
            <w:vAlign w:val="bottom"/>
          </w:tcPr>
          <w:p w14:paraId="4FE219DB" w14:textId="484E292C"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2,0702</w:t>
            </w:r>
          </w:p>
        </w:tc>
        <w:tc>
          <w:tcPr>
            <w:tcW w:w="944" w:type="dxa"/>
            <w:noWrap/>
            <w:vAlign w:val="bottom"/>
          </w:tcPr>
          <w:p w14:paraId="3006D5E7" w14:textId="798E521A"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0</w:t>
            </w:r>
          </w:p>
        </w:tc>
        <w:tc>
          <w:tcPr>
            <w:tcW w:w="1488" w:type="dxa"/>
            <w:noWrap/>
            <w:vAlign w:val="bottom"/>
          </w:tcPr>
          <w:p w14:paraId="1148D59D" w14:textId="63F09678"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0,40147</w:t>
            </w:r>
          </w:p>
        </w:tc>
        <w:tc>
          <w:tcPr>
            <w:tcW w:w="945" w:type="dxa"/>
            <w:noWrap/>
            <w:vAlign w:val="bottom"/>
          </w:tcPr>
          <w:p w14:paraId="3237A195" w14:textId="1FC97082"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0</w:t>
            </w:r>
          </w:p>
        </w:tc>
      </w:tr>
      <w:tr w:rsidR="00CA53C7" w:rsidRPr="003851B2" w14:paraId="1DF312ED" w14:textId="77777777" w:rsidTr="000B3536">
        <w:trPr>
          <w:trHeight w:val="287"/>
        </w:trPr>
        <w:tc>
          <w:tcPr>
            <w:cnfStyle w:val="001000000000" w:firstRow="0" w:lastRow="0" w:firstColumn="1" w:lastColumn="0" w:oddVBand="0" w:evenVBand="0" w:oddHBand="0" w:evenHBand="0" w:firstRowFirstColumn="0" w:firstRowLastColumn="0" w:lastRowFirstColumn="0" w:lastRowLastColumn="0"/>
            <w:tcW w:w="2907" w:type="dxa"/>
            <w:noWrap/>
            <w:hideMark/>
          </w:tcPr>
          <w:p w14:paraId="4B51DEDF" w14:textId="189A7FC1" w:rsidR="00CA53C7" w:rsidRPr="003851B2" w:rsidRDefault="00CA53C7" w:rsidP="00CA53C7">
            <w:pPr>
              <w:rPr>
                <w:sz w:val="18"/>
                <w:lang w:val="sv-SE"/>
              </w:rPr>
            </w:pPr>
            <w:r>
              <w:rPr>
                <w:sz w:val="18"/>
                <w:lang w:val="sv-SE"/>
              </w:rPr>
              <w:lastRenderedPageBreak/>
              <w:t>UMa</w:t>
            </w:r>
            <w:r w:rsidRPr="003851B2">
              <w:rPr>
                <w:sz w:val="18"/>
                <w:lang w:val="sv-SE"/>
              </w:rPr>
              <w:t>, Type I CB Pattern: 4-1</w:t>
            </w:r>
          </w:p>
        </w:tc>
        <w:tc>
          <w:tcPr>
            <w:tcW w:w="1488" w:type="dxa"/>
            <w:noWrap/>
            <w:vAlign w:val="bottom"/>
          </w:tcPr>
          <w:p w14:paraId="1EDFFD96" w14:textId="0DEDE8D2" w:rsidR="00CA53C7" w:rsidRPr="003851B2" w:rsidRDefault="00CA53C7" w:rsidP="00CA53C7">
            <w:pPr>
              <w:cnfStyle w:val="000000000000" w:firstRow="0" w:lastRow="0" w:firstColumn="0" w:lastColumn="0" w:oddVBand="0" w:evenVBand="0" w:oddHBand="0" w:evenHBand="0" w:firstRowFirstColumn="0" w:firstRowLastColumn="0" w:lastRowFirstColumn="0" w:lastRowLastColumn="0"/>
              <w:rPr>
                <w:sz w:val="18"/>
              </w:rPr>
            </w:pPr>
            <w:r>
              <w:rPr>
                <w:rFonts w:ascii="Calibri" w:hAnsi="Calibri"/>
                <w:color w:val="000000"/>
                <w:sz w:val="22"/>
                <w:szCs w:val="22"/>
              </w:rPr>
              <w:t>2,1062</w:t>
            </w:r>
          </w:p>
        </w:tc>
        <w:tc>
          <w:tcPr>
            <w:tcW w:w="944" w:type="dxa"/>
            <w:noWrap/>
            <w:vAlign w:val="bottom"/>
          </w:tcPr>
          <w:p w14:paraId="12101E8A" w14:textId="7B097F9A" w:rsidR="00CA53C7" w:rsidRPr="003851B2" w:rsidRDefault="00CA53C7" w:rsidP="00CA53C7">
            <w:pPr>
              <w:cnfStyle w:val="000000000000" w:firstRow="0" w:lastRow="0" w:firstColumn="0" w:lastColumn="0" w:oddVBand="0" w:evenVBand="0" w:oddHBand="0" w:evenHBand="0" w:firstRowFirstColumn="0" w:firstRowLastColumn="0" w:lastRowFirstColumn="0" w:lastRowLastColumn="0"/>
              <w:rPr>
                <w:sz w:val="18"/>
              </w:rPr>
            </w:pPr>
            <w:r>
              <w:rPr>
                <w:rFonts w:ascii="Calibri" w:hAnsi="Calibri"/>
                <w:color w:val="000000"/>
                <w:sz w:val="22"/>
                <w:szCs w:val="22"/>
              </w:rPr>
              <w:t>1,7</w:t>
            </w:r>
          </w:p>
        </w:tc>
        <w:tc>
          <w:tcPr>
            <w:tcW w:w="1488" w:type="dxa"/>
            <w:noWrap/>
            <w:vAlign w:val="bottom"/>
          </w:tcPr>
          <w:p w14:paraId="0F704CB5" w14:textId="36712371" w:rsidR="00CA53C7" w:rsidRPr="003851B2" w:rsidRDefault="00CA53C7" w:rsidP="00CA53C7">
            <w:pPr>
              <w:cnfStyle w:val="000000000000" w:firstRow="0" w:lastRow="0" w:firstColumn="0" w:lastColumn="0" w:oddVBand="0" w:evenVBand="0" w:oddHBand="0" w:evenHBand="0" w:firstRowFirstColumn="0" w:firstRowLastColumn="0" w:lastRowFirstColumn="0" w:lastRowLastColumn="0"/>
              <w:rPr>
                <w:sz w:val="18"/>
              </w:rPr>
            </w:pPr>
            <w:r>
              <w:rPr>
                <w:rFonts w:ascii="Calibri" w:hAnsi="Calibri"/>
                <w:color w:val="000000"/>
                <w:sz w:val="22"/>
                <w:szCs w:val="22"/>
              </w:rPr>
              <w:t>0,41528</w:t>
            </w:r>
          </w:p>
        </w:tc>
        <w:tc>
          <w:tcPr>
            <w:tcW w:w="945" w:type="dxa"/>
            <w:noWrap/>
            <w:vAlign w:val="bottom"/>
          </w:tcPr>
          <w:p w14:paraId="623B748C" w14:textId="2D69807E" w:rsidR="00CA53C7" w:rsidRPr="003851B2" w:rsidRDefault="00CA53C7" w:rsidP="00CA53C7">
            <w:pPr>
              <w:cnfStyle w:val="000000000000" w:firstRow="0" w:lastRow="0" w:firstColumn="0" w:lastColumn="0" w:oddVBand="0" w:evenVBand="0" w:oddHBand="0" w:evenHBand="0" w:firstRowFirstColumn="0" w:firstRowLastColumn="0" w:lastRowFirstColumn="0" w:lastRowLastColumn="0"/>
              <w:rPr>
                <w:sz w:val="18"/>
              </w:rPr>
            </w:pPr>
            <w:r>
              <w:rPr>
                <w:rFonts w:ascii="Calibri" w:hAnsi="Calibri"/>
                <w:color w:val="000000"/>
                <w:sz w:val="22"/>
                <w:szCs w:val="22"/>
              </w:rPr>
              <w:t>3,4</w:t>
            </w:r>
          </w:p>
        </w:tc>
      </w:tr>
      <w:tr w:rsidR="00CA53C7" w:rsidRPr="003851B2" w14:paraId="21FC77CA" w14:textId="77777777" w:rsidTr="000B3536">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2907" w:type="dxa"/>
            <w:noWrap/>
            <w:hideMark/>
          </w:tcPr>
          <w:p w14:paraId="1129CF70" w14:textId="076DB1DB" w:rsidR="00CA53C7" w:rsidRPr="003851B2" w:rsidRDefault="00CA53C7" w:rsidP="00CA53C7">
            <w:pPr>
              <w:rPr>
                <w:sz w:val="18"/>
                <w:lang w:val="sv-SE"/>
              </w:rPr>
            </w:pPr>
            <w:r>
              <w:rPr>
                <w:sz w:val="18"/>
                <w:lang w:val="sv-SE"/>
              </w:rPr>
              <w:t>UMa</w:t>
            </w:r>
            <w:r w:rsidRPr="003851B2">
              <w:rPr>
                <w:sz w:val="18"/>
                <w:lang w:val="sv-SE"/>
              </w:rPr>
              <w:t>, Type I CB Pattern: 4-2</w:t>
            </w:r>
          </w:p>
        </w:tc>
        <w:tc>
          <w:tcPr>
            <w:tcW w:w="1488" w:type="dxa"/>
            <w:noWrap/>
            <w:vAlign w:val="bottom"/>
          </w:tcPr>
          <w:p w14:paraId="0C07BE27" w14:textId="43731E77"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2,0757</w:t>
            </w:r>
          </w:p>
        </w:tc>
        <w:tc>
          <w:tcPr>
            <w:tcW w:w="944" w:type="dxa"/>
            <w:noWrap/>
            <w:vAlign w:val="bottom"/>
          </w:tcPr>
          <w:p w14:paraId="20169611" w14:textId="32649A04"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0,3</w:t>
            </w:r>
          </w:p>
        </w:tc>
        <w:tc>
          <w:tcPr>
            <w:tcW w:w="1488" w:type="dxa"/>
            <w:noWrap/>
            <w:vAlign w:val="bottom"/>
          </w:tcPr>
          <w:p w14:paraId="1D87D0FC" w14:textId="58755CAD"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0,40221</w:t>
            </w:r>
          </w:p>
        </w:tc>
        <w:tc>
          <w:tcPr>
            <w:tcW w:w="945" w:type="dxa"/>
            <w:noWrap/>
            <w:vAlign w:val="bottom"/>
          </w:tcPr>
          <w:p w14:paraId="7E691FF8" w14:textId="29712ECB"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0,2</w:t>
            </w:r>
          </w:p>
        </w:tc>
      </w:tr>
      <w:tr w:rsidR="00CA53C7" w:rsidRPr="003851B2" w14:paraId="0D1B6D9C" w14:textId="77777777" w:rsidTr="000B3536">
        <w:trPr>
          <w:trHeight w:val="287"/>
        </w:trPr>
        <w:tc>
          <w:tcPr>
            <w:cnfStyle w:val="001000000000" w:firstRow="0" w:lastRow="0" w:firstColumn="1" w:lastColumn="0" w:oddVBand="0" w:evenVBand="0" w:oddHBand="0" w:evenHBand="0" w:firstRowFirstColumn="0" w:firstRowLastColumn="0" w:lastRowFirstColumn="0" w:lastRowLastColumn="0"/>
            <w:tcW w:w="2907" w:type="dxa"/>
            <w:noWrap/>
            <w:hideMark/>
          </w:tcPr>
          <w:p w14:paraId="6D8C3C40" w14:textId="3F50AABB" w:rsidR="00CA53C7" w:rsidRPr="003851B2" w:rsidRDefault="00CA53C7" w:rsidP="00CA53C7">
            <w:pPr>
              <w:rPr>
                <w:sz w:val="18"/>
                <w:lang w:val="sv-SE"/>
              </w:rPr>
            </w:pPr>
            <w:r>
              <w:rPr>
                <w:sz w:val="18"/>
                <w:lang w:val="sv-SE"/>
              </w:rPr>
              <w:t>UMa</w:t>
            </w:r>
            <w:r w:rsidRPr="003851B2">
              <w:rPr>
                <w:sz w:val="18"/>
                <w:lang w:val="sv-SE"/>
              </w:rPr>
              <w:t>, Type I CB Pattern: 4-3</w:t>
            </w:r>
          </w:p>
        </w:tc>
        <w:tc>
          <w:tcPr>
            <w:tcW w:w="1488" w:type="dxa"/>
            <w:noWrap/>
            <w:vAlign w:val="bottom"/>
          </w:tcPr>
          <w:p w14:paraId="37F0421C" w14:textId="761CE255" w:rsidR="00CA53C7" w:rsidRPr="003851B2" w:rsidRDefault="00CA53C7" w:rsidP="00CA53C7">
            <w:pPr>
              <w:cnfStyle w:val="000000000000" w:firstRow="0" w:lastRow="0" w:firstColumn="0" w:lastColumn="0" w:oddVBand="0" w:evenVBand="0" w:oddHBand="0" w:evenHBand="0" w:firstRowFirstColumn="0" w:firstRowLastColumn="0" w:lastRowFirstColumn="0" w:lastRowLastColumn="0"/>
              <w:rPr>
                <w:sz w:val="18"/>
              </w:rPr>
            </w:pPr>
            <w:r>
              <w:rPr>
                <w:rFonts w:ascii="Calibri" w:hAnsi="Calibri"/>
                <w:color w:val="000000"/>
                <w:sz w:val="22"/>
                <w:szCs w:val="22"/>
              </w:rPr>
              <w:t>2,0564</w:t>
            </w:r>
          </w:p>
        </w:tc>
        <w:tc>
          <w:tcPr>
            <w:tcW w:w="944" w:type="dxa"/>
            <w:noWrap/>
            <w:vAlign w:val="bottom"/>
          </w:tcPr>
          <w:p w14:paraId="17250484" w14:textId="4D23C6BF" w:rsidR="00CA53C7" w:rsidRPr="003851B2" w:rsidRDefault="00CA53C7" w:rsidP="00CA53C7">
            <w:pPr>
              <w:cnfStyle w:val="000000000000" w:firstRow="0" w:lastRow="0" w:firstColumn="0" w:lastColumn="0" w:oddVBand="0" w:evenVBand="0" w:oddHBand="0" w:evenHBand="0" w:firstRowFirstColumn="0" w:firstRowLastColumn="0" w:lastRowFirstColumn="0" w:lastRowLastColumn="0"/>
              <w:rPr>
                <w:sz w:val="18"/>
              </w:rPr>
            </w:pPr>
            <w:r>
              <w:rPr>
                <w:rFonts w:ascii="Calibri" w:hAnsi="Calibri"/>
                <w:color w:val="000000"/>
                <w:sz w:val="22"/>
                <w:szCs w:val="22"/>
              </w:rPr>
              <w:t>-0,7</w:t>
            </w:r>
          </w:p>
        </w:tc>
        <w:tc>
          <w:tcPr>
            <w:tcW w:w="1488" w:type="dxa"/>
            <w:noWrap/>
            <w:vAlign w:val="bottom"/>
          </w:tcPr>
          <w:p w14:paraId="022AF55A" w14:textId="708C6E91" w:rsidR="00CA53C7" w:rsidRPr="003851B2" w:rsidRDefault="00CA53C7" w:rsidP="00CA53C7">
            <w:pPr>
              <w:cnfStyle w:val="000000000000" w:firstRow="0" w:lastRow="0" w:firstColumn="0" w:lastColumn="0" w:oddVBand="0" w:evenVBand="0" w:oddHBand="0" w:evenHBand="0" w:firstRowFirstColumn="0" w:firstRowLastColumn="0" w:lastRowFirstColumn="0" w:lastRowLastColumn="0"/>
              <w:rPr>
                <w:sz w:val="18"/>
              </w:rPr>
            </w:pPr>
            <w:r>
              <w:rPr>
                <w:rFonts w:ascii="Calibri" w:hAnsi="Calibri"/>
                <w:color w:val="000000"/>
                <w:sz w:val="22"/>
                <w:szCs w:val="22"/>
              </w:rPr>
              <w:t>0,39379</w:t>
            </w:r>
          </w:p>
        </w:tc>
        <w:tc>
          <w:tcPr>
            <w:tcW w:w="945" w:type="dxa"/>
            <w:noWrap/>
            <w:vAlign w:val="bottom"/>
          </w:tcPr>
          <w:p w14:paraId="4513366B" w14:textId="567AA111" w:rsidR="00CA53C7" w:rsidRPr="003851B2" w:rsidRDefault="00CA53C7" w:rsidP="00CA53C7">
            <w:pPr>
              <w:cnfStyle w:val="000000000000" w:firstRow="0" w:lastRow="0" w:firstColumn="0" w:lastColumn="0" w:oddVBand="0" w:evenVBand="0" w:oddHBand="0" w:evenHBand="0" w:firstRowFirstColumn="0" w:firstRowLastColumn="0" w:lastRowFirstColumn="0" w:lastRowLastColumn="0"/>
              <w:rPr>
                <w:sz w:val="18"/>
              </w:rPr>
            </w:pPr>
            <w:r>
              <w:rPr>
                <w:rFonts w:ascii="Calibri" w:hAnsi="Calibri"/>
                <w:color w:val="000000"/>
                <w:sz w:val="22"/>
                <w:szCs w:val="22"/>
              </w:rPr>
              <w:t>-1,9</w:t>
            </w:r>
          </w:p>
        </w:tc>
      </w:tr>
      <w:tr w:rsidR="00CA53C7" w:rsidRPr="003851B2" w14:paraId="6EE79F1C" w14:textId="77777777" w:rsidTr="000B3536">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2907" w:type="dxa"/>
            <w:noWrap/>
            <w:hideMark/>
          </w:tcPr>
          <w:p w14:paraId="7048AFC4" w14:textId="1A13C401" w:rsidR="00CA53C7" w:rsidRPr="003851B2" w:rsidRDefault="00CA53C7" w:rsidP="00CA53C7">
            <w:pPr>
              <w:rPr>
                <w:sz w:val="18"/>
                <w:lang w:val="sv-SE"/>
              </w:rPr>
            </w:pPr>
            <w:r>
              <w:rPr>
                <w:sz w:val="18"/>
                <w:lang w:val="sv-SE"/>
              </w:rPr>
              <w:t>UMa</w:t>
            </w:r>
            <w:r w:rsidRPr="003851B2">
              <w:rPr>
                <w:sz w:val="18"/>
                <w:lang w:val="sv-SE"/>
              </w:rPr>
              <w:t>, Type I CB Pattern: 4-4</w:t>
            </w:r>
          </w:p>
        </w:tc>
        <w:tc>
          <w:tcPr>
            <w:tcW w:w="1488" w:type="dxa"/>
            <w:noWrap/>
            <w:vAlign w:val="bottom"/>
          </w:tcPr>
          <w:p w14:paraId="2F8BF7F4" w14:textId="3981F4B3"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2,0564</w:t>
            </w:r>
          </w:p>
        </w:tc>
        <w:tc>
          <w:tcPr>
            <w:tcW w:w="944" w:type="dxa"/>
            <w:noWrap/>
            <w:vAlign w:val="bottom"/>
          </w:tcPr>
          <w:p w14:paraId="27B407F6" w14:textId="4995439B"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-0,7</w:t>
            </w:r>
          </w:p>
        </w:tc>
        <w:tc>
          <w:tcPr>
            <w:tcW w:w="1488" w:type="dxa"/>
            <w:noWrap/>
            <w:vAlign w:val="bottom"/>
          </w:tcPr>
          <w:p w14:paraId="40A2244F" w14:textId="7E4F5D35"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0,38858</w:t>
            </w:r>
          </w:p>
        </w:tc>
        <w:tc>
          <w:tcPr>
            <w:tcW w:w="945" w:type="dxa"/>
            <w:noWrap/>
            <w:vAlign w:val="bottom"/>
          </w:tcPr>
          <w:p w14:paraId="2757D087" w14:textId="45B7BA88"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-3,2</w:t>
            </w:r>
          </w:p>
        </w:tc>
      </w:tr>
      <w:tr w:rsidR="00CA53C7" w:rsidRPr="00F744C4" w14:paraId="31E002D0" w14:textId="77777777" w:rsidTr="000B3536">
        <w:trPr>
          <w:trHeight w:val="445"/>
        </w:trPr>
        <w:tc>
          <w:tcPr>
            <w:cnfStyle w:val="001000000000" w:firstRow="0" w:lastRow="0" w:firstColumn="1" w:lastColumn="0" w:oddVBand="0" w:evenVBand="0" w:oddHBand="0" w:evenHBand="0" w:firstRowFirstColumn="0" w:firstRowLastColumn="0" w:lastRowFirstColumn="0" w:lastRowLastColumn="0"/>
            <w:tcW w:w="7772" w:type="dxa"/>
            <w:gridSpan w:val="5"/>
            <w:noWrap/>
            <w:hideMark/>
          </w:tcPr>
          <w:p w14:paraId="46CFEDBB" w14:textId="5FDBC86A" w:rsidR="00CA53C7" w:rsidRPr="003851B2" w:rsidRDefault="00CA53C7" w:rsidP="000B3536">
            <w:pPr>
              <w:jc w:val="center"/>
              <w:rPr>
                <w:sz w:val="18"/>
                <w:lang w:val="sv-SE"/>
              </w:rPr>
            </w:pPr>
            <w:r w:rsidRPr="003851B2">
              <w:rPr>
                <w:sz w:val="18"/>
                <w:lang w:val="sv-SE"/>
              </w:rPr>
              <w:t>16 antenna ports: (N1,N2)=(4,2), (O1,O2) = (</w:t>
            </w:r>
            <w:r>
              <w:rPr>
                <w:sz w:val="18"/>
                <w:lang w:val="sv-SE"/>
              </w:rPr>
              <w:t>8x8</w:t>
            </w:r>
            <w:r w:rsidRPr="003851B2">
              <w:rPr>
                <w:sz w:val="18"/>
                <w:lang w:val="sv-SE"/>
              </w:rPr>
              <w:t xml:space="preserve">), </w:t>
            </w:r>
            <w:r>
              <w:rPr>
                <w:sz w:val="18"/>
                <w:lang w:val="sv-SE"/>
              </w:rPr>
              <w:t>UMa</w:t>
            </w:r>
            <w:r w:rsidRPr="003851B2">
              <w:rPr>
                <w:sz w:val="18"/>
                <w:lang w:val="sv-SE"/>
              </w:rPr>
              <w:t>, 50%RU</w:t>
            </w:r>
          </w:p>
        </w:tc>
      </w:tr>
      <w:tr w:rsidR="00CA53C7" w:rsidRPr="003851B2" w14:paraId="7939ADA9" w14:textId="77777777" w:rsidTr="000B3536">
        <w:trPr>
          <w:cnfStyle w:val="000000100000" w:firstRow="0" w:lastRow="0" w:firstColumn="0" w:lastColumn="0" w:oddVBand="0" w:evenVBand="0" w:oddHBand="1" w:evenHBand="0" w:firstRowFirstColumn="0" w:firstRowLastColumn="0" w:lastRowFirstColumn="0" w:lastRowLastColumn="0"/>
          <w:trHeight w:val="388"/>
        </w:trPr>
        <w:tc>
          <w:tcPr>
            <w:cnfStyle w:val="001000000000" w:firstRow="0" w:lastRow="0" w:firstColumn="1" w:lastColumn="0" w:oddVBand="0" w:evenVBand="0" w:oddHBand="0" w:evenHBand="0" w:firstRowFirstColumn="0" w:firstRowLastColumn="0" w:lastRowFirstColumn="0" w:lastRowLastColumn="0"/>
            <w:tcW w:w="2907" w:type="dxa"/>
            <w:vMerge w:val="restart"/>
            <w:noWrap/>
            <w:hideMark/>
          </w:tcPr>
          <w:p w14:paraId="79D8C445" w14:textId="77777777" w:rsidR="00CA53C7" w:rsidRPr="003851B2" w:rsidRDefault="00CA53C7" w:rsidP="000B3536">
            <w:pPr>
              <w:rPr>
                <w:sz w:val="18"/>
              </w:rPr>
            </w:pPr>
            <w:r w:rsidRPr="003851B2">
              <w:rPr>
                <w:sz w:val="18"/>
              </w:rPr>
              <w:t>Scheme</w:t>
            </w:r>
          </w:p>
        </w:tc>
        <w:tc>
          <w:tcPr>
            <w:tcW w:w="2432" w:type="dxa"/>
            <w:gridSpan w:val="2"/>
            <w:noWrap/>
            <w:hideMark/>
          </w:tcPr>
          <w:p w14:paraId="0BEE7BB0" w14:textId="77777777" w:rsidR="00CA53C7" w:rsidRPr="003851B2" w:rsidRDefault="00CA53C7" w:rsidP="000B3536">
            <w:pPr>
              <w:cnfStyle w:val="000000100000" w:firstRow="0" w:lastRow="0" w:firstColumn="0" w:lastColumn="0" w:oddVBand="0" w:evenVBand="0" w:oddHBand="1" w:evenHBand="0" w:firstRowFirstColumn="0" w:firstRowLastColumn="0" w:lastRowFirstColumn="0" w:lastRowLastColumn="0"/>
              <w:rPr>
                <w:b/>
                <w:bCs/>
                <w:sz w:val="18"/>
              </w:rPr>
            </w:pPr>
            <w:r w:rsidRPr="003851B2">
              <w:rPr>
                <w:b/>
                <w:bCs/>
                <w:sz w:val="18"/>
              </w:rPr>
              <w:t>Average UPT</w:t>
            </w:r>
          </w:p>
        </w:tc>
        <w:tc>
          <w:tcPr>
            <w:tcW w:w="2433" w:type="dxa"/>
            <w:gridSpan w:val="2"/>
            <w:noWrap/>
            <w:hideMark/>
          </w:tcPr>
          <w:p w14:paraId="570BC2B6" w14:textId="77777777" w:rsidR="00CA53C7" w:rsidRPr="003851B2" w:rsidRDefault="00CA53C7" w:rsidP="000B3536">
            <w:pPr>
              <w:cnfStyle w:val="000000100000" w:firstRow="0" w:lastRow="0" w:firstColumn="0" w:lastColumn="0" w:oddVBand="0" w:evenVBand="0" w:oddHBand="1" w:evenHBand="0" w:firstRowFirstColumn="0" w:firstRowLastColumn="0" w:lastRowFirstColumn="0" w:lastRowLastColumn="0"/>
              <w:rPr>
                <w:b/>
                <w:bCs/>
                <w:sz w:val="18"/>
              </w:rPr>
            </w:pPr>
            <w:r w:rsidRPr="003851B2">
              <w:rPr>
                <w:b/>
                <w:bCs/>
                <w:sz w:val="18"/>
              </w:rPr>
              <w:t>Cell edge UPT</w:t>
            </w:r>
          </w:p>
        </w:tc>
      </w:tr>
      <w:tr w:rsidR="00CA53C7" w:rsidRPr="003851B2" w14:paraId="00C8410A" w14:textId="77777777" w:rsidTr="000B3536">
        <w:trPr>
          <w:trHeight w:val="301"/>
        </w:trPr>
        <w:tc>
          <w:tcPr>
            <w:cnfStyle w:val="001000000000" w:firstRow="0" w:lastRow="0" w:firstColumn="1" w:lastColumn="0" w:oddVBand="0" w:evenVBand="0" w:oddHBand="0" w:evenHBand="0" w:firstRowFirstColumn="0" w:firstRowLastColumn="0" w:lastRowFirstColumn="0" w:lastRowLastColumn="0"/>
            <w:tcW w:w="2907" w:type="dxa"/>
            <w:vMerge/>
            <w:hideMark/>
          </w:tcPr>
          <w:p w14:paraId="34C81BAA" w14:textId="77777777" w:rsidR="00CA53C7" w:rsidRPr="003851B2" w:rsidRDefault="00CA53C7" w:rsidP="000B3536">
            <w:pPr>
              <w:rPr>
                <w:sz w:val="18"/>
              </w:rPr>
            </w:pPr>
          </w:p>
        </w:tc>
        <w:tc>
          <w:tcPr>
            <w:tcW w:w="1488" w:type="dxa"/>
            <w:noWrap/>
            <w:hideMark/>
          </w:tcPr>
          <w:p w14:paraId="7BDA188E" w14:textId="77777777" w:rsidR="00CA53C7" w:rsidRPr="003851B2" w:rsidRDefault="00CA53C7" w:rsidP="000B3536">
            <w:pPr>
              <w:cnfStyle w:val="000000000000" w:firstRow="0" w:lastRow="0" w:firstColumn="0" w:lastColumn="0" w:oddVBand="0" w:evenVBand="0" w:oddHBand="0" w:evenHBand="0" w:firstRowFirstColumn="0" w:firstRowLastColumn="0" w:lastRowFirstColumn="0" w:lastRowLastColumn="0"/>
              <w:rPr>
                <w:i/>
                <w:iCs/>
                <w:sz w:val="18"/>
              </w:rPr>
            </w:pPr>
            <w:r w:rsidRPr="003851B2">
              <w:rPr>
                <w:i/>
                <w:iCs/>
                <w:sz w:val="18"/>
              </w:rPr>
              <w:t>[bps/Hz/user]</w:t>
            </w:r>
          </w:p>
        </w:tc>
        <w:tc>
          <w:tcPr>
            <w:tcW w:w="944" w:type="dxa"/>
            <w:noWrap/>
            <w:hideMark/>
          </w:tcPr>
          <w:p w14:paraId="78ECEA95" w14:textId="77777777" w:rsidR="00CA53C7" w:rsidRPr="003851B2" w:rsidRDefault="00CA53C7" w:rsidP="000B3536">
            <w:pPr>
              <w:cnfStyle w:val="000000000000" w:firstRow="0" w:lastRow="0" w:firstColumn="0" w:lastColumn="0" w:oddVBand="0" w:evenVBand="0" w:oddHBand="0" w:evenHBand="0" w:firstRowFirstColumn="0" w:firstRowLastColumn="0" w:lastRowFirstColumn="0" w:lastRowLastColumn="0"/>
              <w:rPr>
                <w:i/>
                <w:iCs/>
                <w:sz w:val="18"/>
              </w:rPr>
            </w:pPr>
            <w:r w:rsidRPr="003851B2">
              <w:rPr>
                <w:i/>
                <w:iCs/>
                <w:sz w:val="18"/>
              </w:rPr>
              <w:t>Gain [%]</w:t>
            </w:r>
          </w:p>
        </w:tc>
        <w:tc>
          <w:tcPr>
            <w:tcW w:w="1488" w:type="dxa"/>
            <w:noWrap/>
            <w:hideMark/>
          </w:tcPr>
          <w:p w14:paraId="33F03EA8" w14:textId="77777777" w:rsidR="00CA53C7" w:rsidRPr="003851B2" w:rsidRDefault="00CA53C7" w:rsidP="000B3536">
            <w:pPr>
              <w:cnfStyle w:val="000000000000" w:firstRow="0" w:lastRow="0" w:firstColumn="0" w:lastColumn="0" w:oddVBand="0" w:evenVBand="0" w:oddHBand="0" w:evenHBand="0" w:firstRowFirstColumn="0" w:firstRowLastColumn="0" w:lastRowFirstColumn="0" w:lastRowLastColumn="0"/>
              <w:rPr>
                <w:i/>
                <w:iCs/>
                <w:sz w:val="18"/>
              </w:rPr>
            </w:pPr>
            <w:r w:rsidRPr="003851B2">
              <w:rPr>
                <w:i/>
                <w:iCs/>
                <w:sz w:val="18"/>
              </w:rPr>
              <w:t>[bps/Hz/user]</w:t>
            </w:r>
          </w:p>
        </w:tc>
        <w:tc>
          <w:tcPr>
            <w:tcW w:w="945" w:type="dxa"/>
            <w:noWrap/>
            <w:hideMark/>
          </w:tcPr>
          <w:p w14:paraId="22A0757F" w14:textId="77777777" w:rsidR="00CA53C7" w:rsidRPr="003851B2" w:rsidRDefault="00CA53C7" w:rsidP="000B3536">
            <w:pPr>
              <w:cnfStyle w:val="000000000000" w:firstRow="0" w:lastRow="0" w:firstColumn="0" w:lastColumn="0" w:oddVBand="0" w:evenVBand="0" w:oddHBand="0" w:evenHBand="0" w:firstRowFirstColumn="0" w:firstRowLastColumn="0" w:lastRowFirstColumn="0" w:lastRowLastColumn="0"/>
              <w:rPr>
                <w:i/>
                <w:iCs/>
                <w:sz w:val="18"/>
              </w:rPr>
            </w:pPr>
            <w:r w:rsidRPr="003851B2">
              <w:rPr>
                <w:i/>
                <w:iCs/>
                <w:sz w:val="18"/>
              </w:rPr>
              <w:t>Gain [%]</w:t>
            </w:r>
          </w:p>
        </w:tc>
      </w:tr>
      <w:tr w:rsidR="00CA53C7" w:rsidRPr="003851B2" w14:paraId="47A582CD" w14:textId="77777777" w:rsidTr="000B3536">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2907" w:type="dxa"/>
            <w:noWrap/>
            <w:hideMark/>
          </w:tcPr>
          <w:p w14:paraId="1D73BD14" w14:textId="77777777" w:rsidR="00CA53C7" w:rsidRPr="003851B2" w:rsidRDefault="00CA53C7" w:rsidP="00CA53C7">
            <w:pPr>
              <w:rPr>
                <w:sz w:val="18"/>
                <w:lang w:val="sv-SE"/>
              </w:rPr>
            </w:pPr>
            <w:r w:rsidRPr="003851B2">
              <w:rPr>
                <w:sz w:val="18"/>
                <w:lang w:val="sv-SE"/>
              </w:rPr>
              <w:t>UMi, Type I CB Pattern: 1-1</w:t>
            </w:r>
          </w:p>
        </w:tc>
        <w:tc>
          <w:tcPr>
            <w:tcW w:w="1488" w:type="dxa"/>
            <w:noWrap/>
            <w:vAlign w:val="bottom"/>
          </w:tcPr>
          <w:p w14:paraId="7C2974B1" w14:textId="25B45401"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2,3162</w:t>
            </w:r>
          </w:p>
        </w:tc>
        <w:tc>
          <w:tcPr>
            <w:tcW w:w="944" w:type="dxa"/>
            <w:noWrap/>
            <w:vAlign w:val="bottom"/>
          </w:tcPr>
          <w:p w14:paraId="5D6E9A21" w14:textId="1207602A"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0</w:t>
            </w:r>
          </w:p>
        </w:tc>
        <w:tc>
          <w:tcPr>
            <w:tcW w:w="1488" w:type="dxa"/>
            <w:noWrap/>
            <w:vAlign w:val="bottom"/>
          </w:tcPr>
          <w:p w14:paraId="771BD4E7" w14:textId="4000EEC5"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0,51273</w:t>
            </w:r>
          </w:p>
        </w:tc>
        <w:tc>
          <w:tcPr>
            <w:tcW w:w="945" w:type="dxa"/>
            <w:noWrap/>
            <w:vAlign w:val="bottom"/>
          </w:tcPr>
          <w:p w14:paraId="01C397DC" w14:textId="7ED4C84A"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0</w:t>
            </w:r>
          </w:p>
        </w:tc>
      </w:tr>
      <w:tr w:rsidR="00CA53C7" w:rsidRPr="003851B2" w14:paraId="222C528A" w14:textId="77777777" w:rsidTr="000B3536">
        <w:trPr>
          <w:trHeight w:val="287"/>
        </w:trPr>
        <w:tc>
          <w:tcPr>
            <w:cnfStyle w:val="001000000000" w:firstRow="0" w:lastRow="0" w:firstColumn="1" w:lastColumn="0" w:oddVBand="0" w:evenVBand="0" w:oddHBand="0" w:evenHBand="0" w:firstRowFirstColumn="0" w:firstRowLastColumn="0" w:lastRowFirstColumn="0" w:lastRowLastColumn="0"/>
            <w:tcW w:w="2907" w:type="dxa"/>
            <w:noWrap/>
            <w:hideMark/>
          </w:tcPr>
          <w:p w14:paraId="3397CEF0" w14:textId="2DB1D539" w:rsidR="00CA53C7" w:rsidRPr="003851B2" w:rsidRDefault="00CA53C7" w:rsidP="00CA53C7">
            <w:pPr>
              <w:rPr>
                <w:sz w:val="18"/>
                <w:lang w:val="sv-SE"/>
              </w:rPr>
            </w:pPr>
            <w:r>
              <w:rPr>
                <w:sz w:val="18"/>
                <w:lang w:val="sv-SE"/>
              </w:rPr>
              <w:t>UMa</w:t>
            </w:r>
            <w:r w:rsidRPr="003851B2">
              <w:rPr>
                <w:sz w:val="18"/>
                <w:lang w:val="sv-SE"/>
              </w:rPr>
              <w:t>, Type I CB Pattern: 4-1</w:t>
            </w:r>
          </w:p>
        </w:tc>
        <w:tc>
          <w:tcPr>
            <w:tcW w:w="1488" w:type="dxa"/>
            <w:noWrap/>
            <w:vAlign w:val="bottom"/>
          </w:tcPr>
          <w:p w14:paraId="61EA9D36" w14:textId="4414BF16" w:rsidR="00CA53C7" w:rsidRPr="003851B2" w:rsidRDefault="00CA53C7" w:rsidP="00CA53C7">
            <w:pPr>
              <w:cnfStyle w:val="000000000000" w:firstRow="0" w:lastRow="0" w:firstColumn="0" w:lastColumn="0" w:oddVBand="0" w:evenVBand="0" w:oddHBand="0" w:evenHBand="0" w:firstRowFirstColumn="0" w:firstRowLastColumn="0" w:lastRowFirstColumn="0" w:lastRowLastColumn="0"/>
              <w:rPr>
                <w:sz w:val="18"/>
              </w:rPr>
            </w:pPr>
            <w:r>
              <w:rPr>
                <w:rFonts w:ascii="Calibri" w:hAnsi="Calibri"/>
                <w:color w:val="000000"/>
                <w:sz w:val="22"/>
                <w:szCs w:val="22"/>
              </w:rPr>
              <w:t>2,354</w:t>
            </w:r>
          </w:p>
        </w:tc>
        <w:tc>
          <w:tcPr>
            <w:tcW w:w="944" w:type="dxa"/>
            <w:noWrap/>
            <w:vAlign w:val="bottom"/>
          </w:tcPr>
          <w:p w14:paraId="009DFA29" w14:textId="6AF380BD" w:rsidR="00CA53C7" w:rsidRPr="003851B2" w:rsidRDefault="00CA53C7" w:rsidP="00CA53C7">
            <w:pPr>
              <w:cnfStyle w:val="000000000000" w:firstRow="0" w:lastRow="0" w:firstColumn="0" w:lastColumn="0" w:oddVBand="0" w:evenVBand="0" w:oddHBand="0" w:evenHBand="0" w:firstRowFirstColumn="0" w:firstRowLastColumn="0" w:lastRowFirstColumn="0" w:lastRowLastColumn="0"/>
              <w:rPr>
                <w:sz w:val="18"/>
              </w:rPr>
            </w:pPr>
            <w:r>
              <w:rPr>
                <w:rFonts w:ascii="Calibri" w:hAnsi="Calibri"/>
                <w:color w:val="000000"/>
                <w:sz w:val="22"/>
                <w:szCs w:val="22"/>
              </w:rPr>
              <w:t>1,6</w:t>
            </w:r>
          </w:p>
        </w:tc>
        <w:tc>
          <w:tcPr>
            <w:tcW w:w="1488" w:type="dxa"/>
            <w:noWrap/>
            <w:vAlign w:val="bottom"/>
          </w:tcPr>
          <w:p w14:paraId="4792ACB1" w14:textId="1A9EB305" w:rsidR="00CA53C7" w:rsidRPr="003851B2" w:rsidRDefault="00CA53C7" w:rsidP="00CA53C7">
            <w:pPr>
              <w:cnfStyle w:val="000000000000" w:firstRow="0" w:lastRow="0" w:firstColumn="0" w:lastColumn="0" w:oddVBand="0" w:evenVBand="0" w:oddHBand="0" w:evenHBand="0" w:firstRowFirstColumn="0" w:firstRowLastColumn="0" w:lastRowFirstColumn="0" w:lastRowLastColumn="0"/>
              <w:rPr>
                <w:sz w:val="18"/>
              </w:rPr>
            </w:pPr>
            <w:r>
              <w:rPr>
                <w:rFonts w:ascii="Calibri" w:hAnsi="Calibri"/>
                <w:color w:val="000000"/>
                <w:sz w:val="22"/>
                <w:szCs w:val="22"/>
              </w:rPr>
              <w:t>0,52339</w:t>
            </w:r>
          </w:p>
        </w:tc>
        <w:tc>
          <w:tcPr>
            <w:tcW w:w="945" w:type="dxa"/>
            <w:noWrap/>
            <w:vAlign w:val="bottom"/>
          </w:tcPr>
          <w:p w14:paraId="60F7EC2D" w14:textId="55469112" w:rsidR="00CA53C7" w:rsidRPr="003851B2" w:rsidRDefault="00CA53C7" w:rsidP="00CA53C7">
            <w:pPr>
              <w:cnfStyle w:val="000000000000" w:firstRow="0" w:lastRow="0" w:firstColumn="0" w:lastColumn="0" w:oddVBand="0" w:evenVBand="0" w:oddHBand="0" w:evenHBand="0" w:firstRowFirstColumn="0" w:firstRowLastColumn="0" w:lastRowFirstColumn="0" w:lastRowLastColumn="0"/>
              <w:rPr>
                <w:sz w:val="18"/>
              </w:rPr>
            </w:pPr>
            <w:r>
              <w:rPr>
                <w:rFonts w:ascii="Calibri" w:hAnsi="Calibri"/>
                <w:color w:val="000000"/>
                <w:sz w:val="22"/>
                <w:szCs w:val="22"/>
              </w:rPr>
              <w:t>2,1</w:t>
            </w:r>
          </w:p>
        </w:tc>
      </w:tr>
      <w:tr w:rsidR="00CA53C7" w:rsidRPr="003851B2" w14:paraId="6FB89D67" w14:textId="77777777" w:rsidTr="000B3536">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2907" w:type="dxa"/>
            <w:noWrap/>
            <w:hideMark/>
          </w:tcPr>
          <w:p w14:paraId="196749F5" w14:textId="3FB2452A" w:rsidR="00CA53C7" w:rsidRPr="003851B2" w:rsidRDefault="00CA53C7" w:rsidP="00CA53C7">
            <w:pPr>
              <w:rPr>
                <w:sz w:val="18"/>
                <w:lang w:val="sv-SE"/>
              </w:rPr>
            </w:pPr>
            <w:r>
              <w:rPr>
                <w:sz w:val="18"/>
                <w:lang w:val="sv-SE"/>
              </w:rPr>
              <w:t>UMa</w:t>
            </w:r>
            <w:r w:rsidRPr="003851B2">
              <w:rPr>
                <w:sz w:val="18"/>
                <w:lang w:val="sv-SE"/>
              </w:rPr>
              <w:t>, Type I CB Pattern: 4-2</w:t>
            </w:r>
          </w:p>
        </w:tc>
        <w:tc>
          <w:tcPr>
            <w:tcW w:w="1488" w:type="dxa"/>
            <w:noWrap/>
            <w:vAlign w:val="bottom"/>
          </w:tcPr>
          <w:p w14:paraId="2A8CFCF8" w14:textId="0F38399B"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2,33</w:t>
            </w:r>
          </w:p>
        </w:tc>
        <w:tc>
          <w:tcPr>
            <w:tcW w:w="944" w:type="dxa"/>
            <w:noWrap/>
            <w:vAlign w:val="bottom"/>
          </w:tcPr>
          <w:p w14:paraId="7DD17C13" w14:textId="7B06AF85"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0,6</w:t>
            </w:r>
          </w:p>
        </w:tc>
        <w:tc>
          <w:tcPr>
            <w:tcW w:w="1488" w:type="dxa"/>
            <w:noWrap/>
            <w:vAlign w:val="bottom"/>
          </w:tcPr>
          <w:p w14:paraId="6891D7C4" w14:textId="4A8874B5"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0,51491</w:t>
            </w:r>
          </w:p>
        </w:tc>
        <w:tc>
          <w:tcPr>
            <w:tcW w:w="945" w:type="dxa"/>
            <w:noWrap/>
            <w:vAlign w:val="bottom"/>
          </w:tcPr>
          <w:p w14:paraId="3E0F6593" w14:textId="6FF2131A"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0,4</w:t>
            </w:r>
          </w:p>
        </w:tc>
      </w:tr>
      <w:tr w:rsidR="00CA53C7" w:rsidRPr="003851B2" w14:paraId="17965EB0" w14:textId="77777777" w:rsidTr="000B3536">
        <w:trPr>
          <w:trHeight w:val="287"/>
        </w:trPr>
        <w:tc>
          <w:tcPr>
            <w:cnfStyle w:val="001000000000" w:firstRow="0" w:lastRow="0" w:firstColumn="1" w:lastColumn="0" w:oddVBand="0" w:evenVBand="0" w:oddHBand="0" w:evenHBand="0" w:firstRowFirstColumn="0" w:firstRowLastColumn="0" w:lastRowFirstColumn="0" w:lastRowLastColumn="0"/>
            <w:tcW w:w="2907" w:type="dxa"/>
            <w:noWrap/>
            <w:hideMark/>
          </w:tcPr>
          <w:p w14:paraId="187B72EE" w14:textId="5839D65E" w:rsidR="00CA53C7" w:rsidRPr="003851B2" w:rsidRDefault="00CA53C7" w:rsidP="00CA53C7">
            <w:pPr>
              <w:rPr>
                <w:sz w:val="18"/>
                <w:lang w:val="sv-SE"/>
              </w:rPr>
            </w:pPr>
            <w:r>
              <w:rPr>
                <w:sz w:val="18"/>
                <w:lang w:val="sv-SE"/>
              </w:rPr>
              <w:t>UMa</w:t>
            </w:r>
            <w:r w:rsidRPr="003851B2">
              <w:rPr>
                <w:sz w:val="18"/>
                <w:lang w:val="sv-SE"/>
              </w:rPr>
              <w:t>, Type I CB Pattern: 4-3</w:t>
            </w:r>
          </w:p>
        </w:tc>
        <w:tc>
          <w:tcPr>
            <w:tcW w:w="1488" w:type="dxa"/>
            <w:noWrap/>
            <w:vAlign w:val="bottom"/>
          </w:tcPr>
          <w:p w14:paraId="52F4C756" w14:textId="34D3B3FF" w:rsidR="00CA53C7" w:rsidRPr="003851B2" w:rsidRDefault="00CA53C7" w:rsidP="00CA53C7">
            <w:pPr>
              <w:cnfStyle w:val="000000000000" w:firstRow="0" w:lastRow="0" w:firstColumn="0" w:lastColumn="0" w:oddVBand="0" w:evenVBand="0" w:oddHBand="0" w:evenHBand="0" w:firstRowFirstColumn="0" w:firstRowLastColumn="0" w:lastRowFirstColumn="0" w:lastRowLastColumn="0"/>
              <w:rPr>
                <w:sz w:val="18"/>
              </w:rPr>
            </w:pPr>
            <w:r>
              <w:rPr>
                <w:rFonts w:ascii="Calibri" w:hAnsi="Calibri"/>
                <w:color w:val="000000"/>
                <w:sz w:val="22"/>
                <w:szCs w:val="22"/>
              </w:rPr>
              <w:t>2,3018</w:t>
            </w:r>
          </w:p>
        </w:tc>
        <w:tc>
          <w:tcPr>
            <w:tcW w:w="944" w:type="dxa"/>
            <w:noWrap/>
            <w:vAlign w:val="bottom"/>
          </w:tcPr>
          <w:p w14:paraId="139014E6" w14:textId="38AD18AD" w:rsidR="00CA53C7" w:rsidRPr="003851B2" w:rsidRDefault="00CA53C7" w:rsidP="00CA53C7">
            <w:pPr>
              <w:cnfStyle w:val="000000000000" w:firstRow="0" w:lastRow="0" w:firstColumn="0" w:lastColumn="0" w:oddVBand="0" w:evenVBand="0" w:oddHBand="0" w:evenHBand="0" w:firstRowFirstColumn="0" w:firstRowLastColumn="0" w:lastRowFirstColumn="0" w:lastRowLastColumn="0"/>
              <w:rPr>
                <w:sz w:val="18"/>
              </w:rPr>
            </w:pPr>
            <w:r>
              <w:rPr>
                <w:rFonts w:ascii="Calibri" w:hAnsi="Calibri"/>
                <w:color w:val="000000"/>
                <w:sz w:val="22"/>
                <w:szCs w:val="22"/>
              </w:rPr>
              <w:t>-0,6</w:t>
            </w:r>
          </w:p>
        </w:tc>
        <w:tc>
          <w:tcPr>
            <w:tcW w:w="1488" w:type="dxa"/>
            <w:noWrap/>
            <w:vAlign w:val="bottom"/>
          </w:tcPr>
          <w:p w14:paraId="197E6930" w14:textId="639872EC" w:rsidR="00CA53C7" w:rsidRPr="003851B2" w:rsidRDefault="00CA53C7" w:rsidP="00CA53C7">
            <w:pPr>
              <w:cnfStyle w:val="000000000000" w:firstRow="0" w:lastRow="0" w:firstColumn="0" w:lastColumn="0" w:oddVBand="0" w:evenVBand="0" w:oddHBand="0" w:evenHBand="0" w:firstRowFirstColumn="0" w:firstRowLastColumn="0" w:lastRowFirstColumn="0" w:lastRowLastColumn="0"/>
              <w:rPr>
                <w:sz w:val="18"/>
              </w:rPr>
            </w:pPr>
            <w:r>
              <w:rPr>
                <w:rFonts w:ascii="Calibri" w:hAnsi="Calibri"/>
                <w:color w:val="000000"/>
                <w:sz w:val="22"/>
                <w:szCs w:val="22"/>
              </w:rPr>
              <w:t>0,50471</w:t>
            </w:r>
          </w:p>
        </w:tc>
        <w:tc>
          <w:tcPr>
            <w:tcW w:w="945" w:type="dxa"/>
            <w:noWrap/>
            <w:vAlign w:val="bottom"/>
          </w:tcPr>
          <w:p w14:paraId="219621AB" w14:textId="6A7DABE9" w:rsidR="00CA53C7" w:rsidRPr="003851B2" w:rsidRDefault="00CA53C7" w:rsidP="00CA53C7">
            <w:pPr>
              <w:cnfStyle w:val="000000000000" w:firstRow="0" w:lastRow="0" w:firstColumn="0" w:lastColumn="0" w:oddVBand="0" w:evenVBand="0" w:oddHBand="0" w:evenHBand="0" w:firstRowFirstColumn="0" w:firstRowLastColumn="0" w:lastRowFirstColumn="0" w:lastRowLastColumn="0"/>
              <w:rPr>
                <w:sz w:val="18"/>
              </w:rPr>
            </w:pPr>
            <w:r>
              <w:rPr>
                <w:rFonts w:ascii="Calibri" w:hAnsi="Calibri"/>
                <w:color w:val="000000"/>
                <w:sz w:val="22"/>
                <w:szCs w:val="22"/>
              </w:rPr>
              <w:t>-1,6</w:t>
            </w:r>
          </w:p>
        </w:tc>
      </w:tr>
      <w:tr w:rsidR="00CA53C7" w:rsidRPr="003851B2" w14:paraId="3B4A0E52" w14:textId="77777777" w:rsidTr="000B3536">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2907" w:type="dxa"/>
            <w:noWrap/>
            <w:hideMark/>
          </w:tcPr>
          <w:p w14:paraId="7EBB36F0" w14:textId="73492433" w:rsidR="00CA53C7" w:rsidRPr="003851B2" w:rsidRDefault="00CA53C7" w:rsidP="00CA53C7">
            <w:pPr>
              <w:rPr>
                <w:sz w:val="18"/>
                <w:lang w:val="sv-SE"/>
              </w:rPr>
            </w:pPr>
            <w:r>
              <w:rPr>
                <w:sz w:val="18"/>
                <w:lang w:val="sv-SE"/>
              </w:rPr>
              <w:t>UMa</w:t>
            </w:r>
            <w:r w:rsidRPr="003851B2">
              <w:rPr>
                <w:sz w:val="18"/>
                <w:lang w:val="sv-SE"/>
              </w:rPr>
              <w:t>, Type I CB Pattern: 4-4</w:t>
            </w:r>
          </w:p>
        </w:tc>
        <w:tc>
          <w:tcPr>
            <w:tcW w:w="1488" w:type="dxa"/>
            <w:noWrap/>
            <w:vAlign w:val="bottom"/>
          </w:tcPr>
          <w:p w14:paraId="6F378D72" w14:textId="72390439"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2,3034</w:t>
            </w:r>
          </w:p>
        </w:tc>
        <w:tc>
          <w:tcPr>
            <w:tcW w:w="944" w:type="dxa"/>
            <w:noWrap/>
            <w:vAlign w:val="bottom"/>
          </w:tcPr>
          <w:p w14:paraId="413A3CC9" w14:textId="10640535"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-0,6</w:t>
            </w:r>
          </w:p>
        </w:tc>
        <w:tc>
          <w:tcPr>
            <w:tcW w:w="1488" w:type="dxa"/>
            <w:noWrap/>
            <w:vAlign w:val="bottom"/>
          </w:tcPr>
          <w:p w14:paraId="723AB3EC" w14:textId="68287787"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0,50832</w:t>
            </w:r>
          </w:p>
        </w:tc>
        <w:tc>
          <w:tcPr>
            <w:tcW w:w="945" w:type="dxa"/>
            <w:noWrap/>
            <w:vAlign w:val="bottom"/>
          </w:tcPr>
          <w:p w14:paraId="51155AD2" w14:textId="737E5580"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-0,9</w:t>
            </w:r>
          </w:p>
        </w:tc>
      </w:tr>
      <w:tr w:rsidR="00CA53C7" w:rsidRPr="00F744C4" w14:paraId="570568EA" w14:textId="77777777" w:rsidTr="000B3536">
        <w:trPr>
          <w:trHeight w:val="445"/>
        </w:trPr>
        <w:tc>
          <w:tcPr>
            <w:cnfStyle w:val="001000000000" w:firstRow="0" w:lastRow="0" w:firstColumn="1" w:lastColumn="0" w:oddVBand="0" w:evenVBand="0" w:oddHBand="0" w:evenHBand="0" w:firstRowFirstColumn="0" w:firstRowLastColumn="0" w:lastRowFirstColumn="0" w:lastRowLastColumn="0"/>
            <w:tcW w:w="7772" w:type="dxa"/>
            <w:gridSpan w:val="5"/>
            <w:noWrap/>
            <w:hideMark/>
          </w:tcPr>
          <w:p w14:paraId="23142613" w14:textId="0374CC3D" w:rsidR="00CA53C7" w:rsidRPr="003851B2" w:rsidRDefault="00CA53C7" w:rsidP="000B3536">
            <w:pPr>
              <w:jc w:val="center"/>
              <w:rPr>
                <w:sz w:val="18"/>
                <w:lang w:val="sv-SE"/>
              </w:rPr>
            </w:pPr>
            <w:r w:rsidRPr="003851B2">
              <w:rPr>
                <w:sz w:val="18"/>
                <w:lang w:val="sv-SE"/>
              </w:rPr>
              <w:t>32 antenna ports: (N1,N2)=(</w:t>
            </w:r>
            <w:r w:rsidR="000B3536">
              <w:rPr>
                <w:sz w:val="18"/>
                <w:lang w:val="sv-SE"/>
              </w:rPr>
              <w:t>2,8</w:t>
            </w:r>
            <w:r w:rsidRPr="003851B2">
              <w:rPr>
                <w:sz w:val="18"/>
                <w:lang w:val="sv-SE"/>
              </w:rPr>
              <w:t>), (O1,O2) = (</w:t>
            </w:r>
            <w:r>
              <w:rPr>
                <w:sz w:val="18"/>
                <w:lang w:val="sv-SE"/>
              </w:rPr>
              <w:t>8x8</w:t>
            </w:r>
            <w:r w:rsidRPr="003851B2">
              <w:rPr>
                <w:sz w:val="18"/>
                <w:lang w:val="sv-SE"/>
              </w:rPr>
              <w:t xml:space="preserve">), </w:t>
            </w:r>
            <w:r>
              <w:rPr>
                <w:sz w:val="18"/>
                <w:lang w:val="sv-SE"/>
              </w:rPr>
              <w:t>UMa</w:t>
            </w:r>
            <w:r w:rsidRPr="003851B2">
              <w:rPr>
                <w:sz w:val="18"/>
                <w:lang w:val="sv-SE"/>
              </w:rPr>
              <w:t>, 50%RU</w:t>
            </w:r>
          </w:p>
        </w:tc>
      </w:tr>
      <w:tr w:rsidR="00CA53C7" w:rsidRPr="003851B2" w14:paraId="6D935479" w14:textId="77777777" w:rsidTr="000B3536">
        <w:trPr>
          <w:cnfStyle w:val="000000100000" w:firstRow="0" w:lastRow="0" w:firstColumn="0" w:lastColumn="0" w:oddVBand="0" w:evenVBand="0" w:oddHBand="1" w:evenHBand="0" w:firstRowFirstColumn="0" w:firstRowLastColumn="0" w:lastRowFirstColumn="0" w:lastRowLastColumn="0"/>
          <w:trHeight w:val="388"/>
        </w:trPr>
        <w:tc>
          <w:tcPr>
            <w:cnfStyle w:val="001000000000" w:firstRow="0" w:lastRow="0" w:firstColumn="1" w:lastColumn="0" w:oddVBand="0" w:evenVBand="0" w:oddHBand="0" w:evenHBand="0" w:firstRowFirstColumn="0" w:firstRowLastColumn="0" w:lastRowFirstColumn="0" w:lastRowLastColumn="0"/>
            <w:tcW w:w="2907" w:type="dxa"/>
            <w:vMerge w:val="restart"/>
            <w:noWrap/>
            <w:hideMark/>
          </w:tcPr>
          <w:p w14:paraId="0596B3D3" w14:textId="77777777" w:rsidR="00CA53C7" w:rsidRPr="003851B2" w:rsidRDefault="00CA53C7" w:rsidP="000B3536">
            <w:pPr>
              <w:rPr>
                <w:sz w:val="18"/>
              </w:rPr>
            </w:pPr>
            <w:r w:rsidRPr="003851B2">
              <w:rPr>
                <w:sz w:val="18"/>
              </w:rPr>
              <w:t>Scheme</w:t>
            </w:r>
          </w:p>
        </w:tc>
        <w:tc>
          <w:tcPr>
            <w:tcW w:w="2432" w:type="dxa"/>
            <w:gridSpan w:val="2"/>
            <w:noWrap/>
            <w:hideMark/>
          </w:tcPr>
          <w:p w14:paraId="017D5ED4" w14:textId="77777777" w:rsidR="00CA53C7" w:rsidRPr="003851B2" w:rsidRDefault="00CA53C7" w:rsidP="000B3536">
            <w:pPr>
              <w:cnfStyle w:val="000000100000" w:firstRow="0" w:lastRow="0" w:firstColumn="0" w:lastColumn="0" w:oddVBand="0" w:evenVBand="0" w:oddHBand="1" w:evenHBand="0" w:firstRowFirstColumn="0" w:firstRowLastColumn="0" w:lastRowFirstColumn="0" w:lastRowLastColumn="0"/>
              <w:rPr>
                <w:b/>
                <w:bCs/>
                <w:sz w:val="18"/>
              </w:rPr>
            </w:pPr>
            <w:r w:rsidRPr="003851B2">
              <w:rPr>
                <w:b/>
                <w:bCs/>
                <w:sz w:val="18"/>
              </w:rPr>
              <w:t>Average UPT</w:t>
            </w:r>
          </w:p>
        </w:tc>
        <w:tc>
          <w:tcPr>
            <w:tcW w:w="2433" w:type="dxa"/>
            <w:gridSpan w:val="2"/>
            <w:noWrap/>
            <w:hideMark/>
          </w:tcPr>
          <w:p w14:paraId="41AB8ED5" w14:textId="77777777" w:rsidR="00CA53C7" w:rsidRPr="003851B2" w:rsidRDefault="00CA53C7" w:rsidP="000B3536">
            <w:pPr>
              <w:cnfStyle w:val="000000100000" w:firstRow="0" w:lastRow="0" w:firstColumn="0" w:lastColumn="0" w:oddVBand="0" w:evenVBand="0" w:oddHBand="1" w:evenHBand="0" w:firstRowFirstColumn="0" w:firstRowLastColumn="0" w:lastRowFirstColumn="0" w:lastRowLastColumn="0"/>
              <w:rPr>
                <w:b/>
                <w:bCs/>
                <w:sz w:val="18"/>
              </w:rPr>
            </w:pPr>
            <w:r w:rsidRPr="003851B2">
              <w:rPr>
                <w:b/>
                <w:bCs/>
                <w:sz w:val="18"/>
              </w:rPr>
              <w:t>Cell edge UPT</w:t>
            </w:r>
          </w:p>
        </w:tc>
      </w:tr>
      <w:tr w:rsidR="00CA53C7" w:rsidRPr="003851B2" w14:paraId="23DFB6DF" w14:textId="77777777" w:rsidTr="000B3536">
        <w:trPr>
          <w:trHeight w:val="301"/>
        </w:trPr>
        <w:tc>
          <w:tcPr>
            <w:cnfStyle w:val="001000000000" w:firstRow="0" w:lastRow="0" w:firstColumn="1" w:lastColumn="0" w:oddVBand="0" w:evenVBand="0" w:oddHBand="0" w:evenHBand="0" w:firstRowFirstColumn="0" w:firstRowLastColumn="0" w:lastRowFirstColumn="0" w:lastRowLastColumn="0"/>
            <w:tcW w:w="2907" w:type="dxa"/>
            <w:vMerge/>
            <w:hideMark/>
          </w:tcPr>
          <w:p w14:paraId="481C9C1E" w14:textId="77777777" w:rsidR="00CA53C7" w:rsidRPr="003851B2" w:rsidRDefault="00CA53C7" w:rsidP="000B3536">
            <w:pPr>
              <w:rPr>
                <w:sz w:val="18"/>
              </w:rPr>
            </w:pPr>
          </w:p>
        </w:tc>
        <w:tc>
          <w:tcPr>
            <w:tcW w:w="1488" w:type="dxa"/>
            <w:noWrap/>
            <w:hideMark/>
          </w:tcPr>
          <w:p w14:paraId="0C9E15F9" w14:textId="77777777" w:rsidR="00CA53C7" w:rsidRPr="003851B2" w:rsidRDefault="00CA53C7" w:rsidP="000B3536">
            <w:pPr>
              <w:cnfStyle w:val="000000000000" w:firstRow="0" w:lastRow="0" w:firstColumn="0" w:lastColumn="0" w:oddVBand="0" w:evenVBand="0" w:oddHBand="0" w:evenHBand="0" w:firstRowFirstColumn="0" w:firstRowLastColumn="0" w:lastRowFirstColumn="0" w:lastRowLastColumn="0"/>
              <w:rPr>
                <w:i/>
                <w:iCs/>
                <w:sz w:val="18"/>
              </w:rPr>
            </w:pPr>
            <w:r w:rsidRPr="003851B2">
              <w:rPr>
                <w:i/>
                <w:iCs/>
                <w:sz w:val="18"/>
              </w:rPr>
              <w:t>[bps/Hz/user]</w:t>
            </w:r>
          </w:p>
        </w:tc>
        <w:tc>
          <w:tcPr>
            <w:tcW w:w="944" w:type="dxa"/>
            <w:noWrap/>
            <w:hideMark/>
          </w:tcPr>
          <w:p w14:paraId="27BDBA97" w14:textId="77777777" w:rsidR="00CA53C7" w:rsidRPr="003851B2" w:rsidRDefault="00CA53C7" w:rsidP="000B3536">
            <w:pPr>
              <w:cnfStyle w:val="000000000000" w:firstRow="0" w:lastRow="0" w:firstColumn="0" w:lastColumn="0" w:oddVBand="0" w:evenVBand="0" w:oddHBand="0" w:evenHBand="0" w:firstRowFirstColumn="0" w:firstRowLastColumn="0" w:lastRowFirstColumn="0" w:lastRowLastColumn="0"/>
              <w:rPr>
                <w:i/>
                <w:iCs/>
                <w:sz w:val="18"/>
              </w:rPr>
            </w:pPr>
            <w:r w:rsidRPr="003851B2">
              <w:rPr>
                <w:i/>
                <w:iCs/>
                <w:sz w:val="18"/>
              </w:rPr>
              <w:t>Gain [%]</w:t>
            </w:r>
          </w:p>
        </w:tc>
        <w:tc>
          <w:tcPr>
            <w:tcW w:w="1488" w:type="dxa"/>
            <w:noWrap/>
            <w:hideMark/>
          </w:tcPr>
          <w:p w14:paraId="34ABF11F" w14:textId="77777777" w:rsidR="00CA53C7" w:rsidRPr="003851B2" w:rsidRDefault="00CA53C7" w:rsidP="000B3536">
            <w:pPr>
              <w:cnfStyle w:val="000000000000" w:firstRow="0" w:lastRow="0" w:firstColumn="0" w:lastColumn="0" w:oddVBand="0" w:evenVBand="0" w:oddHBand="0" w:evenHBand="0" w:firstRowFirstColumn="0" w:firstRowLastColumn="0" w:lastRowFirstColumn="0" w:lastRowLastColumn="0"/>
              <w:rPr>
                <w:i/>
                <w:iCs/>
                <w:sz w:val="18"/>
              </w:rPr>
            </w:pPr>
            <w:r w:rsidRPr="003851B2">
              <w:rPr>
                <w:i/>
                <w:iCs/>
                <w:sz w:val="18"/>
              </w:rPr>
              <w:t>[bps/Hz/user]</w:t>
            </w:r>
          </w:p>
        </w:tc>
        <w:tc>
          <w:tcPr>
            <w:tcW w:w="945" w:type="dxa"/>
            <w:noWrap/>
            <w:hideMark/>
          </w:tcPr>
          <w:p w14:paraId="434E09EE" w14:textId="77777777" w:rsidR="00CA53C7" w:rsidRPr="003851B2" w:rsidRDefault="00CA53C7" w:rsidP="000B3536">
            <w:pPr>
              <w:cnfStyle w:val="000000000000" w:firstRow="0" w:lastRow="0" w:firstColumn="0" w:lastColumn="0" w:oddVBand="0" w:evenVBand="0" w:oddHBand="0" w:evenHBand="0" w:firstRowFirstColumn="0" w:firstRowLastColumn="0" w:lastRowFirstColumn="0" w:lastRowLastColumn="0"/>
              <w:rPr>
                <w:i/>
                <w:iCs/>
                <w:sz w:val="18"/>
              </w:rPr>
            </w:pPr>
            <w:r w:rsidRPr="003851B2">
              <w:rPr>
                <w:i/>
                <w:iCs/>
                <w:sz w:val="18"/>
              </w:rPr>
              <w:t>Gain [%]</w:t>
            </w:r>
          </w:p>
        </w:tc>
      </w:tr>
      <w:tr w:rsidR="00CA53C7" w:rsidRPr="003851B2" w14:paraId="07D96E8E" w14:textId="77777777" w:rsidTr="000B3536">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2907" w:type="dxa"/>
            <w:noWrap/>
            <w:hideMark/>
          </w:tcPr>
          <w:p w14:paraId="58774075" w14:textId="773B56E7" w:rsidR="00CA53C7" w:rsidRPr="003851B2" w:rsidRDefault="00CA53C7" w:rsidP="00CA53C7">
            <w:pPr>
              <w:rPr>
                <w:sz w:val="18"/>
                <w:lang w:val="sv-SE"/>
              </w:rPr>
            </w:pPr>
            <w:r>
              <w:rPr>
                <w:sz w:val="18"/>
                <w:lang w:val="sv-SE"/>
              </w:rPr>
              <w:t>UMa</w:t>
            </w:r>
            <w:r w:rsidRPr="003851B2">
              <w:rPr>
                <w:sz w:val="18"/>
                <w:lang w:val="sv-SE"/>
              </w:rPr>
              <w:t>, Type I CB Pattern: 1-1</w:t>
            </w:r>
          </w:p>
        </w:tc>
        <w:tc>
          <w:tcPr>
            <w:tcW w:w="1488" w:type="dxa"/>
            <w:noWrap/>
            <w:vAlign w:val="bottom"/>
          </w:tcPr>
          <w:p w14:paraId="71F0B23A" w14:textId="19579ED6"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2,5423</w:t>
            </w:r>
          </w:p>
        </w:tc>
        <w:tc>
          <w:tcPr>
            <w:tcW w:w="944" w:type="dxa"/>
            <w:noWrap/>
            <w:vAlign w:val="bottom"/>
          </w:tcPr>
          <w:p w14:paraId="39F24039" w14:textId="5175407F"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0</w:t>
            </w:r>
          </w:p>
        </w:tc>
        <w:tc>
          <w:tcPr>
            <w:tcW w:w="1488" w:type="dxa"/>
            <w:noWrap/>
            <w:vAlign w:val="bottom"/>
          </w:tcPr>
          <w:p w14:paraId="1D96ACF1" w14:textId="1A38304A"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0,63641</w:t>
            </w:r>
          </w:p>
        </w:tc>
        <w:tc>
          <w:tcPr>
            <w:tcW w:w="945" w:type="dxa"/>
            <w:noWrap/>
            <w:vAlign w:val="bottom"/>
          </w:tcPr>
          <w:p w14:paraId="3875520C" w14:textId="78A14CCA" w:rsidR="00CA53C7" w:rsidRPr="003851B2" w:rsidRDefault="00CA53C7" w:rsidP="00CA53C7">
            <w:pPr>
              <w:cnfStyle w:val="000000100000" w:firstRow="0" w:lastRow="0" w:firstColumn="0" w:lastColumn="0" w:oddVBand="0" w:evenVBand="0" w:oddHBand="1" w:evenHBand="0" w:firstRowFirstColumn="0" w:firstRowLastColumn="0" w:lastRowFirstColumn="0" w:lastRowLastColumn="0"/>
              <w:rPr>
                <w:sz w:val="18"/>
              </w:rPr>
            </w:pPr>
            <w:r>
              <w:rPr>
                <w:rFonts w:ascii="Calibri" w:hAnsi="Calibri"/>
                <w:color w:val="000000"/>
                <w:sz w:val="22"/>
                <w:szCs w:val="22"/>
              </w:rPr>
              <w:t>0</w:t>
            </w:r>
          </w:p>
        </w:tc>
      </w:tr>
      <w:tr w:rsidR="00CA53C7" w:rsidRPr="00BA0A48" w14:paraId="75F1C9B2" w14:textId="77777777" w:rsidTr="000B3536">
        <w:trPr>
          <w:trHeight w:val="287"/>
        </w:trPr>
        <w:tc>
          <w:tcPr>
            <w:cnfStyle w:val="001000000000" w:firstRow="0" w:lastRow="0" w:firstColumn="1" w:lastColumn="0" w:oddVBand="0" w:evenVBand="0" w:oddHBand="0" w:evenHBand="0" w:firstRowFirstColumn="0" w:firstRowLastColumn="0" w:lastRowFirstColumn="0" w:lastRowLastColumn="0"/>
            <w:tcW w:w="2907" w:type="dxa"/>
            <w:noWrap/>
            <w:hideMark/>
          </w:tcPr>
          <w:p w14:paraId="3B72E90C" w14:textId="64261E31" w:rsidR="00CA53C7" w:rsidRPr="003851B2" w:rsidRDefault="00CA53C7" w:rsidP="00CA53C7">
            <w:pPr>
              <w:rPr>
                <w:sz w:val="18"/>
                <w:lang w:val="sv-SE"/>
              </w:rPr>
            </w:pPr>
            <w:r>
              <w:rPr>
                <w:sz w:val="18"/>
                <w:lang w:val="sv-SE"/>
              </w:rPr>
              <w:t>UMa</w:t>
            </w:r>
            <w:r w:rsidRPr="003851B2">
              <w:rPr>
                <w:sz w:val="18"/>
                <w:lang w:val="sv-SE"/>
              </w:rPr>
              <w:t>, Type I CB Pattern: 4-1</w:t>
            </w:r>
          </w:p>
        </w:tc>
        <w:tc>
          <w:tcPr>
            <w:tcW w:w="1488" w:type="dxa"/>
            <w:noWrap/>
            <w:vAlign w:val="bottom"/>
          </w:tcPr>
          <w:p w14:paraId="42633253" w14:textId="5F0BCD47" w:rsidR="00CA53C7" w:rsidRPr="00BA0A48" w:rsidRDefault="00CA53C7" w:rsidP="00CA53C7">
            <w:pPr>
              <w:cnfStyle w:val="000000000000" w:firstRow="0" w:lastRow="0" w:firstColumn="0" w:lastColumn="0" w:oddVBand="0" w:evenVBand="0" w:oddHBand="0" w:evenHBand="0" w:firstRowFirstColumn="0" w:firstRowLastColumn="0" w:lastRowFirstColumn="0" w:lastRowLastColumn="0"/>
              <w:rPr>
                <w:sz w:val="18"/>
                <w:lang w:val="sv-SE"/>
              </w:rPr>
            </w:pPr>
            <w:r>
              <w:rPr>
                <w:rFonts w:ascii="Calibri" w:hAnsi="Calibri"/>
                <w:color w:val="000000"/>
                <w:sz w:val="22"/>
                <w:szCs w:val="22"/>
              </w:rPr>
              <w:t>2,5896</w:t>
            </w:r>
          </w:p>
        </w:tc>
        <w:tc>
          <w:tcPr>
            <w:tcW w:w="944" w:type="dxa"/>
            <w:noWrap/>
            <w:vAlign w:val="bottom"/>
          </w:tcPr>
          <w:p w14:paraId="728E6022" w14:textId="62CF0C36" w:rsidR="00CA53C7" w:rsidRPr="00BA0A48" w:rsidRDefault="00CA53C7" w:rsidP="00CA53C7">
            <w:pPr>
              <w:cnfStyle w:val="000000000000" w:firstRow="0" w:lastRow="0" w:firstColumn="0" w:lastColumn="0" w:oddVBand="0" w:evenVBand="0" w:oddHBand="0" w:evenHBand="0" w:firstRowFirstColumn="0" w:firstRowLastColumn="0" w:lastRowFirstColumn="0" w:lastRowLastColumn="0"/>
              <w:rPr>
                <w:sz w:val="18"/>
                <w:lang w:val="sv-SE"/>
              </w:rPr>
            </w:pPr>
            <w:r>
              <w:rPr>
                <w:rFonts w:ascii="Calibri" w:hAnsi="Calibri"/>
                <w:color w:val="000000"/>
                <w:sz w:val="22"/>
                <w:szCs w:val="22"/>
              </w:rPr>
              <w:t>1,9</w:t>
            </w:r>
          </w:p>
        </w:tc>
        <w:tc>
          <w:tcPr>
            <w:tcW w:w="1488" w:type="dxa"/>
            <w:noWrap/>
            <w:vAlign w:val="bottom"/>
          </w:tcPr>
          <w:p w14:paraId="5B0AEB37" w14:textId="3C145147" w:rsidR="00CA53C7" w:rsidRPr="00BA0A48" w:rsidRDefault="00CA53C7" w:rsidP="00CA53C7">
            <w:pPr>
              <w:cnfStyle w:val="000000000000" w:firstRow="0" w:lastRow="0" w:firstColumn="0" w:lastColumn="0" w:oddVBand="0" w:evenVBand="0" w:oddHBand="0" w:evenHBand="0" w:firstRowFirstColumn="0" w:firstRowLastColumn="0" w:lastRowFirstColumn="0" w:lastRowLastColumn="0"/>
              <w:rPr>
                <w:sz w:val="18"/>
                <w:lang w:val="sv-SE"/>
              </w:rPr>
            </w:pPr>
            <w:r>
              <w:rPr>
                <w:rFonts w:ascii="Calibri" w:hAnsi="Calibri"/>
                <w:color w:val="000000"/>
                <w:sz w:val="22"/>
                <w:szCs w:val="22"/>
              </w:rPr>
              <w:t>0,66203</w:t>
            </w:r>
          </w:p>
        </w:tc>
        <w:tc>
          <w:tcPr>
            <w:tcW w:w="945" w:type="dxa"/>
            <w:noWrap/>
            <w:vAlign w:val="bottom"/>
          </w:tcPr>
          <w:p w14:paraId="4CEE885A" w14:textId="727EEC94" w:rsidR="00CA53C7" w:rsidRPr="00BA0A48" w:rsidRDefault="00CA53C7" w:rsidP="00CA53C7">
            <w:pPr>
              <w:cnfStyle w:val="000000000000" w:firstRow="0" w:lastRow="0" w:firstColumn="0" w:lastColumn="0" w:oddVBand="0" w:evenVBand="0" w:oddHBand="0" w:evenHBand="0" w:firstRowFirstColumn="0" w:firstRowLastColumn="0" w:lastRowFirstColumn="0" w:lastRowLastColumn="0"/>
              <w:rPr>
                <w:sz w:val="18"/>
                <w:lang w:val="sv-SE"/>
              </w:rPr>
            </w:pPr>
            <w:r>
              <w:rPr>
                <w:rFonts w:ascii="Calibri" w:hAnsi="Calibri"/>
                <w:color w:val="000000"/>
                <w:sz w:val="22"/>
                <w:szCs w:val="22"/>
              </w:rPr>
              <w:t>4</w:t>
            </w:r>
          </w:p>
        </w:tc>
      </w:tr>
      <w:tr w:rsidR="00CA53C7" w:rsidRPr="00BA0A48" w14:paraId="4AAC75CA" w14:textId="77777777" w:rsidTr="000B3536">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2907" w:type="dxa"/>
            <w:noWrap/>
            <w:hideMark/>
          </w:tcPr>
          <w:p w14:paraId="57D3AC2C" w14:textId="4957C2C4" w:rsidR="00CA53C7" w:rsidRPr="003851B2" w:rsidRDefault="00CA53C7" w:rsidP="00CA53C7">
            <w:pPr>
              <w:rPr>
                <w:sz w:val="18"/>
                <w:lang w:val="sv-SE"/>
              </w:rPr>
            </w:pPr>
            <w:r>
              <w:rPr>
                <w:sz w:val="18"/>
                <w:lang w:val="sv-SE"/>
              </w:rPr>
              <w:t>UMa</w:t>
            </w:r>
            <w:r w:rsidRPr="003851B2">
              <w:rPr>
                <w:sz w:val="18"/>
                <w:lang w:val="sv-SE"/>
              </w:rPr>
              <w:t>, Type I CB Pattern: 4-2</w:t>
            </w:r>
          </w:p>
        </w:tc>
        <w:tc>
          <w:tcPr>
            <w:tcW w:w="1488" w:type="dxa"/>
            <w:noWrap/>
            <w:vAlign w:val="bottom"/>
          </w:tcPr>
          <w:p w14:paraId="6E80ED39" w14:textId="0A46D72A" w:rsidR="00CA53C7" w:rsidRPr="00BA0A48" w:rsidRDefault="00CA53C7" w:rsidP="00CA53C7">
            <w:pPr>
              <w:cnfStyle w:val="000000100000" w:firstRow="0" w:lastRow="0" w:firstColumn="0" w:lastColumn="0" w:oddVBand="0" w:evenVBand="0" w:oddHBand="1" w:evenHBand="0" w:firstRowFirstColumn="0" w:firstRowLastColumn="0" w:lastRowFirstColumn="0" w:lastRowLastColumn="0"/>
              <w:rPr>
                <w:sz w:val="18"/>
                <w:lang w:val="sv-SE"/>
              </w:rPr>
            </w:pPr>
            <w:r>
              <w:rPr>
                <w:rFonts w:ascii="Calibri" w:hAnsi="Calibri"/>
                <w:color w:val="000000"/>
                <w:sz w:val="22"/>
                <w:szCs w:val="22"/>
              </w:rPr>
              <w:t>2,5528</w:t>
            </w:r>
          </w:p>
        </w:tc>
        <w:tc>
          <w:tcPr>
            <w:tcW w:w="944" w:type="dxa"/>
            <w:noWrap/>
            <w:vAlign w:val="bottom"/>
          </w:tcPr>
          <w:p w14:paraId="63198A5B" w14:textId="5AB9213A" w:rsidR="00CA53C7" w:rsidRPr="00BA0A48" w:rsidRDefault="00CA53C7" w:rsidP="00CA53C7">
            <w:pPr>
              <w:cnfStyle w:val="000000100000" w:firstRow="0" w:lastRow="0" w:firstColumn="0" w:lastColumn="0" w:oddVBand="0" w:evenVBand="0" w:oddHBand="1" w:evenHBand="0" w:firstRowFirstColumn="0" w:firstRowLastColumn="0" w:lastRowFirstColumn="0" w:lastRowLastColumn="0"/>
              <w:rPr>
                <w:sz w:val="18"/>
                <w:lang w:val="sv-SE"/>
              </w:rPr>
            </w:pPr>
            <w:r>
              <w:rPr>
                <w:rFonts w:ascii="Calibri" w:hAnsi="Calibri"/>
                <w:color w:val="000000"/>
                <w:sz w:val="22"/>
                <w:szCs w:val="22"/>
              </w:rPr>
              <w:t>0,4</w:t>
            </w:r>
          </w:p>
        </w:tc>
        <w:tc>
          <w:tcPr>
            <w:tcW w:w="1488" w:type="dxa"/>
            <w:noWrap/>
            <w:vAlign w:val="bottom"/>
          </w:tcPr>
          <w:p w14:paraId="65DDBF90" w14:textId="0B3C860A" w:rsidR="00CA53C7" w:rsidRPr="00BA0A48" w:rsidRDefault="00CA53C7" w:rsidP="00CA53C7">
            <w:pPr>
              <w:cnfStyle w:val="000000100000" w:firstRow="0" w:lastRow="0" w:firstColumn="0" w:lastColumn="0" w:oddVBand="0" w:evenVBand="0" w:oddHBand="1" w:evenHBand="0" w:firstRowFirstColumn="0" w:firstRowLastColumn="0" w:lastRowFirstColumn="0" w:lastRowLastColumn="0"/>
              <w:rPr>
                <w:sz w:val="18"/>
                <w:lang w:val="sv-SE"/>
              </w:rPr>
            </w:pPr>
            <w:r>
              <w:rPr>
                <w:rFonts w:ascii="Calibri" w:hAnsi="Calibri"/>
                <w:color w:val="000000"/>
                <w:sz w:val="22"/>
                <w:szCs w:val="22"/>
              </w:rPr>
              <w:t>0,63965</w:t>
            </w:r>
          </w:p>
        </w:tc>
        <w:tc>
          <w:tcPr>
            <w:tcW w:w="945" w:type="dxa"/>
            <w:noWrap/>
            <w:vAlign w:val="bottom"/>
          </w:tcPr>
          <w:p w14:paraId="070AF6D8" w14:textId="2BEEEA8D" w:rsidR="00CA53C7" w:rsidRPr="00BA0A48" w:rsidRDefault="00CA53C7" w:rsidP="00CA53C7">
            <w:pPr>
              <w:cnfStyle w:val="000000100000" w:firstRow="0" w:lastRow="0" w:firstColumn="0" w:lastColumn="0" w:oddVBand="0" w:evenVBand="0" w:oddHBand="1" w:evenHBand="0" w:firstRowFirstColumn="0" w:firstRowLastColumn="0" w:lastRowFirstColumn="0" w:lastRowLastColumn="0"/>
              <w:rPr>
                <w:sz w:val="18"/>
                <w:lang w:val="sv-SE"/>
              </w:rPr>
            </w:pPr>
            <w:r>
              <w:rPr>
                <w:rFonts w:ascii="Calibri" w:hAnsi="Calibri"/>
                <w:color w:val="000000"/>
                <w:sz w:val="22"/>
                <w:szCs w:val="22"/>
              </w:rPr>
              <w:t>0,5</w:t>
            </w:r>
          </w:p>
        </w:tc>
      </w:tr>
      <w:tr w:rsidR="00CA53C7" w:rsidRPr="00BA0A48" w14:paraId="12AB22EE" w14:textId="77777777" w:rsidTr="000B3536">
        <w:trPr>
          <w:trHeight w:val="287"/>
        </w:trPr>
        <w:tc>
          <w:tcPr>
            <w:cnfStyle w:val="001000000000" w:firstRow="0" w:lastRow="0" w:firstColumn="1" w:lastColumn="0" w:oddVBand="0" w:evenVBand="0" w:oddHBand="0" w:evenHBand="0" w:firstRowFirstColumn="0" w:firstRowLastColumn="0" w:lastRowFirstColumn="0" w:lastRowLastColumn="0"/>
            <w:tcW w:w="2907" w:type="dxa"/>
            <w:noWrap/>
            <w:hideMark/>
          </w:tcPr>
          <w:p w14:paraId="552F9E7F" w14:textId="36D9B6A8" w:rsidR="00CA53C7" w:rsidRPr="003851B2" w:rsidRDefault="00CA53C7" w:rsidP="00CA53C7">
            <w:pPr>
              <w:rPr>
                <w:sz w:val="18"/>
                <w:lang w:val="sv-SE"/>
              </w:rPr>
            </w:pPr>
            <w:r>
              <w:rPr>
                <w:sz w:val="18"/>
                <w:lang w:val="sv-SE"/>
              </w:rPr>
              <w:t>UMa</w:t>
            </w:r>
            <w:r w:rsidRPr="003851B2">
              <w:rPr>
                <w:sz w:val="18"/>
                <w:lang w:val="sv-SE"/>
              </w:rPr>
              <w:t>, Type I CB Pattern: 4-3</w:t>
            </w:r>
          </w:p>
        </w:tc>
        <w:tc>
          <w:tcPr>
            <w:tcW w:w="1488" w:type="dxa"/>
            <w:noWrap/>
            <w:vAlign w:val="bottom"/>
          </w:tcPr>
          <w:p w14:paraId="1EE05F5B" w14:textId="07A8F08D" w:rsidR="00CA53C7" w:rsidRPr="00BA0A48" w:rsidRDefault="00CA53C7" w:rsidP="00CA53C7">
            <w:pPr>
              <w:cnfStyle w:val="000000000000" w:firstRow="0" w:lastRow="0" w:firstColumn="0" w:lastColumn="0" w:oddVBand="0" w:evenVBand="0" w:oddHBand="0" w:evenHBand="0" w:firstRowFirstColumn="0" w:firstRowLastColumn="0" w:lastRowFirstColumn="0" w:lastRowLastColumn="0"/>
              <w:rPr>
                <w:sz w:val="18"/>
                <w:lang w:val="sv-SE"/>
              </w:rPr>
            </w:pPr>
            <w:r>
              <w:rPr>
                <w:rFonts w:ascii="Calibri" w:hAnsi="Calibri"/>
                <w:color w:val="000000"/>
                <w:sz w:val="22"/>
                <w:szCs w:val="22"/>
              </w:rPr>
              <w:t>2,5298</w:t>
            </w:r>
          </w:p>
        </w:tc>
        <w:tc>
          <w:tcPr>
            <w:tcW w:w="944" w:type="dxa"/>
            <w:noWrap/>
            <w:vAlign w:val="bottom"/>
          </w:tcPr>
          <w:p w14:paraId="20B6EB25" w14:textId="77211614" w:rsidR="00CA53C7" w:rsidRPr="00BA0A48" w:rsidRDefault="00CA53C7" w:rsidP="00CA53C7">
            <w:pPr>
              <w:cnfStyle w:val="000000000000" w:firstRow="0" w:lastRow="0" w:firstColumn="0" w:lastColumn="0" w:oddVBand="0" w:evenVBand="0" w:oddHBand="0" w:evenHBand="0" w:firstRowFirstColumn="0" w:firstRowLastColumn="0" w:lastRowFirstColumn="0" w:lastRowLastColumn="0"/>
              <w:rPr>
                <w:sz w:val="18"/>
                <w:lang w:val="sv-SE"/>
              </w:rPr>
            </w:pPr>
            <w:r>
              <w:rPr>
                <w:rFonts w:ascii="Calibri" w:hAnsi="Calibri"/>
                <w:color w:val="000000"/>
                <w:sz w:val="22"/>
                <w:szCs w:val="22"/>
              </w:rPr>
              <w:t>-0,5</w:t>
            </w:r>
          </w:p>
        </w:tc>
        <w:tc>
          <w:tcPr>
            <w:tcW w:w="1488" w:type="dxa"/>
            <w:noWrap/>
            <w:vAlign w:val="bottom"/>
          </w:tcPr>
          <w:p w14:paraId="2467B00D" w14:textId="4B58FAB2" w:rsidR="00CA53C7" w:rsidRPr="00BA0A48" w:rsidRDefault="00CA53C7" w:rsidP="00CA53C7">
            <w:pPr>
              <w:cnfStyle w:val="000000000000" w:firstRow="0" w:lastRow="0" w:firstColumn="0" w:lastColumn="0" w:oddVBand="0" w:evenVBand="0" w:oddHBand="0" w:evenHBand="0" w:firstRowFirstColumn="0" w:firstRowLastColumn="0" w:lastRowFirstColumn="0" w:lastRowLastColumn="0"/>
              <w:rPr>
                <w:sz w:val="18"/>
                <w:lang w:val="sv-SE"/>
              </w:rPr>
            </w:pPr>
            <w:r>
              <w:rPr>
                <w:rFonts w:ascii="Calibri" w:hAnsi="Calibri"/>
                <w:color w:val="000000"/>
                <w:sz w:val="22"/>
                <w:szCs w:val="22"/>
              </w:rPr>
              <w:t>0,62863</w:t>
            </w:r>
          </w:p>
        </w:tc>
        <w:tc>
          <w:tcPr>
            <w:tcW w:w="945" w:type="dxa"/>
            <w:noWrap/>
            <w:vAlign w:val="bottom"/>
          </w:tcPr>
          <w:p w14:paraId="38D9B2BF" w14:textId="2F965B34" w:rsidR="00CA53C7" w:rsidRPr="00BA0A48" w:rsidRDefault="00CA53C7" w:rsidP="00CA53C7">
            <w:pPr>
              <w:cnfStyle w:val="000000000000" w:firstRow="0" w:lastRow="0" w:firstColumn="0" w:lastColumn="0" w:oddVBand="0" w:evenVBand="0" w:oddHBand="0" w:evenHBand="0" w:firstRowFirstColumn="0" w:firstRowLastColumn="0" w:lastRowFirstColumn="0" w:lastRowLastColumn="0"/>
              <w:rPr>
                <w:sz w:val="18"/>
                <w:lang w:val="sv-SE"/>
              </w:rPr>
            </w:pPr>
            <w:r>
              <w:rPr>
                <w:rFonts w:ascii="Calibri" w:hAnsi="Calibri"/>
                <w:color w:val="000000"/>
                <w:sz w:val="22"/>
                <w:szCs w:val="22"/>
              </w:rPr>
              <w:t>-1,2</w:t>
            </w:r>
          </w:p>
        </w:tc>
      </w:tr>
      <w:tr w:rsidR="00CA53C7" w:rsidRPr="00BA0A48" w14:paraId="23F7984B" w14:textId="77777777" w:rsidTr="000B3536">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2907" w:type="dxa"/>
            <w:noWrap/>
            <w:hideMark/>
          </w:tcPr>
          <w:p w14:paraId="4A67BA42" w14:textId="2D173F58" w:rsidR="00CA53C7" w:rsidRPr="003851B2" w:rsidRDefault="00CA53C7" w:rsidP="00CA53C7">
            <w:pPr>
              <w:rPr>
                <w:sz w:val="18"/>
                <w:lang w:val="sv-SE"/>
              </w:rPr>
            </w:pPr>
            <w:r>
              <w:rPr>
                <w:sz w:val="18"/>
                <w:lang w:val="sv-SE"/>
              </w:rPr>
              <w:t>UMa</w:t>
            </w:r>
            <w:r w:rsidRPr="003851B2">
              <w:rPr>
                <w:sz w:val="18"/>
                <w:lang w:val="sv-SE"/>
              </w:rPr>
              <w:t>, Type I CB Pattern: 4-4</w:t>
            </w:r>
          </w:p>
        </w:tc>
        <w:tc>
          <w:tcPr>
            <w:tcW w:w="1488" w:type="dxa"/>
            <w:noWrap/>
            <w:vAlign w:val="bottom"/>
          </w:tcPr>
          <w:p w14:paraId="08615FDB" w14:textId="363599E1" w:rsidR="00CA53C7" w:rsidRPr="00BA0A48" w:rsidRDefault="00CA53C7" w:rsidP="00CA53C7">
            <w:pPr>
              <w:cnfStyle w:val="000000100000" w:firstRow="0" w:lastRow="0" w:firstColumn="0" w:lastColumn="0" w:oddVBand="0" w:evenVBand="0" w:oddHBand="1" w:evenHBand="0" w:firstRowFirstColumn="0" w:firstRowLastColumn="0" w:lastRowFirstColumn="0" w:lastRowLastColumn="0"/>
              <w:rPr>
                <w:sz w:val="18"/>
                <w:lang w:val="sv-SE"/>
              </w:rPr>
            </w:pPr>
            <w:r>
              <w:rPr>
                <w:rFonts w:ascii="Calibri" w:hAnsi="Calibri"/>
                <w:color w:val="000000"/>
                <w:sz w:val="22"/>
                <w:szCs w:val="22"/>
              </w:rPr>
              <w:t>2,5177</w:t>
            </w:r>
          </w:p>
        </w:tc>
        <w:tc>
          <w:tcPr>
            <w:tcW w:w="944" w:type="dxa"/>
            <w:noWrap/>
            <w:vAlign w:val="bottom"/>
          </w:tcPr>
          <w:p w14:paraId="1AA6FAED" w14:textId="415D2B39" w:rsidR="00CA53C7" w:rsidRPr="00BA0A48" w:rsidRDefault="00CA53C7" w:rsidP="00CA53C7">
            <w:pPr>
              <w:cnfStyle w:val="000000100000" w:firstRow="0" w:lastRow="0" w:firstColumn="0" w:lastColumn="0" w:oddVBand="0" w:evenVBand="0" w:oddHBand="1" w:evenHBand="0" w:firstRowFirstColumn="0" w:firstRowLastColumn="0" w:lastRowFirstColumn="0" w:lastRowLastColumn="0"/>
              <w:rPr>
                <w:sz w:val="18"/>
                <w:lang w:val="sv-SE"/>
              </w:rPr>
            </w:pPr>
            <w:r>
              <w:rPr>
                <w:rFonts w:ascii="Calibri" w:hAnsi="Calibri"/>
                <w:color w:val="000000"/>
                <w:sz w:val="22"/>
                <w:szCs w:val="22"/>
              </w:rPr>
              <w:t>-1</w:t>
            </w:r>
          </w:p>
        </w:tc>
        <w:tc>
          <w:tcPr>
            <w:tcW w:w="1488" w:type="dxa"/>
            <w:noWrap/>
            <w:vAlign w:val="bottom"/>
          </w:tcPr>
          <w:p w14:paraId="12F50994" w14:textId="2E50056C" w:rsidR="00CA53C7" w:rsidRPr="00BA0A48" w:rsidRDefault="00CA53C7" w:rsidP="00CA53C7">
            <w:pPr>
              <w:cnfStyle w:val="000000100000" w:firstRow="0" w:lastRow="0" w:firstColumn="0" w:lastColumn="0" w:oddVBand="0" w:evenVBand="0" w:oddHBand="1" w:evenHBand="0" w:firstRowFirstColumn="0" w:firstRowLastColumn="0" w:lastRowFirstColumn="0" w:lastRowLastColumn="0"/>
              <w:rPr>
                <w:sz w:val="18"/>
                <w:lang w:val="sv-SE"/>
              </w:rPr>
            </w:pPr>
            <w:r>
              <w:rPr>
                <w:rFonts w:ascii="Calibri" w:hAnsi="Calibri"/>
                <w:color w:val="000000"/>
                <w:sz w:val="22"/>
                <w:szCs w:val="22"/>
              </w:rPr>
              <w:t>0,61945</w:t>
            </w:r>
          </w:p>
        </w:tc>
        <w:tc>
          <w:tcPr>
            <w:tcW w:w="945" w:type="dxa"/>
            <w:noWrap/>
            <w:vAlign w:val="bottom"/>
          </w:tcPr>
          <w:p w14:paraId="5D7D1E13" w14:textId="4EECC04C" w:rsidR="00CA53C7" w:rsidRPr="00BA0A48" w:rsidRDefault="00CA53C7" w:rsidP="00CA53C7">
            <w:pPr>
              <w:cnfStyle w:val="000000100000" w:firstRow="0" w:lastRow="0" w:firstColumn="0" w:lastColumn="0" w:oddVBand="0" w:evenVBand="0" w:oddHBand="1" w:evenHBand="0" w:firstRowFirstColumn="0" w:firstRowLastColumn="0" w:lastRowFirstColumn="0" w:lastRowLastColumn="0"/>
              <w:rPr>
                <w:sz w:val="18"/>
                <w:lang w:val="sv-SE"/>
              </w:rPr>
            </w:pPr>
            <w:r>
              <w:rPr>
                <w:rFonts w:ascii="Calibri" w:hAnsi="Calibri"/>
                <w:color w:val="000000"/>
                <w:sz w:val="22"/>
                <w:szCs w:val="22"/>
              </w:rPr>
              <w:t>-2,7</w:t>
            </w:r>
          </w:p>
        </w:tc>
      </w:tr>
    </w:tbl>
    <w:p w14:paraId="04B46D51" w14:textId="77777777" w:rsidR="00CA53C7" w:rsidRPr="00BA0A48" w:rsidRDefault="00CA53C7" w:rsidP="00BA0A48">
      <w:pPr>
        <w:rPr>
          <w:highlight w:val="yellow"/>
          <w:lang w:val="sv-SE"/>
        </w:rPr>
      </w:pPr>
    </w:p>
    <w:sectPr w:rsidR="00CA53C7" w:rsidRPr="00BA0A48" w:rsidSect="00C02A4C">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AAD1BA" w14:textId="77777777" w:rsidR="001E5B7A" w:rsidRDefault="001E5B7A">
      <w:r>
        <w:separator/>
      </w:r>
    </w:p>
  </w:endnote>
  <w:endnote w:type="continuationSeparator" w:id="0">
    <w:p w14:paraId="59760218" w14:textId="77777777" w:rsidR="001E5B7A" w:rsidRDefault="001E5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57DD66" w14:textId="77777777" w:rsidR="00AA6BA1" w:rsidRDefault="00AA6B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424B085E" w:rsidR="00AA6BA1" w:rsidRPr="00427D33" w:rsidRDefault="00AA6BA1" w:rsidP="00427D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876F97" w14:textId="77777777" w:rsidR="00AA6BA1" w:rsidRDefault="00AA6B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61133D" w14:textId="77777777" w:rsidR="001E5B7A" w:rsidRDefault="001E5B7A">
      <w:r>
        <w:separator/>
      </w:r>
    </w:p>
  </w:footnote>
  <w:footnote w:type="continuationSeparator" w:id="0">
    <w:p w14:paraId="630E98EA" w14:textId="77777777" w:rsidR="001E5B7A" w:rsidRDefault="001E5B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538CD8E3" w:rsidR="00AA6BA1" w:rsidRPr="00427D33" w:rsidRDefault="00AA6BA1" w:rsidP="00427D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BEA0E0" w14:textId="77777777" w:rsidR="00AA6BA1" w:rsidRDefault="00AA6B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32348F" w14:textId="77777777" w:rsidR="00AA6BA1" w:rsidRDefault="00AA6B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5FD09F1"/>
    <w:multiLevelType w:val="hybridMultilevel"/>
    <w:tmpl w:val="2188B3EC"/>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D5B2D90"/>
    <w:multiLevelType w:val="hybridMultilevel"/>
    <w:tmpl w:val="E22EBD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CD2BA9"/>
    <w:multiLevelType w:val="hybridMultilevel"/>
    <w:tmpl w:val="23EA43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D5B1D20"/>
    <w:multiLevelType w:val="hybridMultilevel"/>
    <w:tmpl w:val="86747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8F1480"/>
    <w:multiLevelType w:val="hybridMultilevel"/>
    <w:tmpl w:val="4A668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D7285A"/>
    <w:multiLevelType w:val="hybridMultilevel"/>
    <w:tmpl w:val="6A2EE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98644C0"/>
    <w:multiLevelType w:val="hybridMultilevel"/>
    <w:tmpl w:val="919A6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D1035B"/>
    <w:multiLevelType w:val="hybridMultilevel"/>
    <w:tmpl w:val="B4E8DE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953492"/>
    <w:multiLevelType w:val="hybridMultilevel"/>
    <w:tmpl w:val="64AC72B8"/>
    <w:lvl w:ilvl="0" w:tplc="0409000F">
      <w:start w:val="1"/>
      <w:numFmt w:val="decimal"/>
      <w:lvlText w:val="%1."/>
      <w:lvlJc w:val="left"/>
      <w:pPr>
        <w:ind w:left="1800" w:hanging="360"/>
      </w:pPr>
    </w:lvl>
    <w:lvl w:ilvl="1" w:tplc="0409000F">
      <w:start w:val="1"/>
      <w:numFmt w:val="decimal"/>
      <w:lvlText w:val="%2."/>
      <w:lvlJc w:val="left"/>
      <w:pPr>
        <w:ind w:left="2520" w:hanging="360"/>
      </w:pPr>
      <w:rPr>
        <w:rFonts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3" w15:restartNumberingAfterBreak="0">
    <w:nsid w:val="6C442FA5"/>
    <w:multiLevelType w:val="hybridMultilevel"/>
    <w:tmpl w:val="61427BA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C90DEE"/>
    <w:multiLevelType w:val="hybridMultilevel"/>
    <w:tmpl w:val="1D84D2D0"/>
    <w:lvl w:ilvl="0" w:tplc="F7EC9F0E">
      <w:start w:val="1"/>
      <w:numFmt w:val="bullet"/>
      <w:lvlText w:val=""/>
      <w:lvlJc w:val="left"/>
      <w:pPr>
        <w:tabs>
          <w:tab w:val="num" w:pos="720"/>
        </w:tabs>
        <w:ind w:left="720" w:hanging="360"/>
      </w:pPr>
      <w:rPr>
        <w:rFonts w:ascii="Wingdings" w:hAnsi="Wingdings" w:hint="default"/>
      </w:rPr>
    </w:lvl>
    <w:lvl w:ilvl="1" w:tplc="8E4ED6A2">
      <w:start w:val="1218"/>
      <w:numFmt w:val="bullet"/>
      <w:lvlText w:val="•"/>
      <w:lvlJc w:val="left"/>
      <w:pPr>
        <w:tabs>
          <w:tab w:val="num" w:pos="1440"/>
        </w:tabs>
        <w:ind w:left="1440" w:hanging="360"/>
      </w:pPr>
      <w:rPr>
        <w:rFonts w:ascii="Arial" w:hAnsi="Arial" w:hint="default"/>
      </w:rPr>
    </w:lvl>
    <w:lvl w:ilvl="2" w:tplc="BD1213A8">
      <w:start w:val="1218"/>
      <w:numFmt w:val="bullet"/>
      <w:lvlText w:val="»"/>
      <w:lvlJc w:val="left"/>
      <w:pPr>
        <w:tabs>
          <w:tab w:val="num" w:pos="2160"/>
        </w:tabs>
        <w:ind w:left="2160" w:hanging="360"/>
      </w:pPr>
      <w:rPr>
        <w:rFonts w:ascii="Arial" w:hAnsi="Arial" w:hint="default"/>
      </w:rPr>
    </w:lvl>
    <w:lvl w:ilvl="3" w:tplc="95CC412C">
      <w:start w:val="1218"/>
      <w:numFmt w:val="bullet"/>
      <w:lvlText w:val="–"/>
      <w:lvlJc w:val="left"/>
      <w:pPr>
        <w:tabs>
          <w:tab w:val="num" w:pos="2880"/>
        </w:tabs>
        <w:ind w:left="2880" w:hanging="360"/>
      </w:pPr>
      <w:rPr>
        <w:rFonts w:ascii="Times New Roman" w:hAnsi="Times New Roman" w:hint="default"/>
      </w:rPr>
    </w:lvl>
    <w:lvl w:ilvl="4" w:tplc="CA8C04D0">
      <w:start w:val="1218"/>
      <w:numFmt w:val="bullet"/>
      <w:lvlText w:val=""/>
      <w:lvlJc w:val="left"/>
      <w:pPr>
        <w:tabs>
          <w:tab w:val="num" w:pos="3600"/>
        </w:tabs>
        <w:ind w:left="3600" w:hanging="360"/>
      </w:pPr>
      <w:rPr>
        <w:rFonts w:ascii="Wingdings" w:hAnsi="Wingdings" w:hint="default"/>
      </w:rPr>
    </w:lvl>
    <w:lvl w:ilvl="5" w:tplc="0E6ED408">
      <w:start w:val="1218"/>
      <w:numFmt w:val="bullet"/>
      <w:lvlText w:val="»"/>
      <w:lvlJc w:val="left"/>
      <w:pPr>
        <w:tabs>
          <w:tab w:val="num" w:pos="4320"/>
        </w:tabs>
        <w:ind w:left="4320" w:hanging="360"/>
      </w:pPr>
      <w:rPr>
        <w:rFonts w:ascii="MS PGothic" w:hAnsi="MS PGothic" w:hint="default"/>
      </w:rPr>
    </w:lvl>
    <w:lvl w:ilvl="6" w:tplc="EA8ED82E" w:tentative="1">
      <w:start w:val="1"/>
      <w:numFmt w:val="bullet"/>
      <w:lvlText w:val=""/>
      <w:lvlJc w:val="left"/>
      <w:pPr>
        <w:tabs>
          <w:tab w:val="num" w:pos="5040"/>
        </w:tabs>
        <w:ind w:left="5040" w:hanging="360"/>
      </w:pPr>
      <w:rPr>
        <w:rFonts w:ascii="Wingdings" w:hAnsi="Wingdings" w:hint="default"/>
      </w:rPr>
    </w:lvl>
    <w:lvl w:ilvl="7" w:tplc="F4122250" w:tentative="1">
      <w:start w:val="1"/>
      <w:numFmt w:val="bullet"/>
      <w:lvlText w:val=""/>
      <w:lvlJc w:val="left"/>
      <w:pPr>
        <w:tabs>
          <w:tab w:val="num" w:pos="5760"/>
        </w:tabs>
        <w:ind w:left="5760" w:hanging="360"/>
      </w:pPr>
      <w:rPr>
        <w:rFonts w:ascii="Wingdings" w:hAnsi="Wingdings" w:hint="default"/>
      </w:rPr>
    </w:lvl>
    <w:lvl w:ilvl="8" w:tplc="A68492FA"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7"/>
  </w:num>
  <w:num w:numId="3">
    <w:abstractNumId w:val="11"/>
  </w:num>
  <w:num w:numId="4">
    <w:abstractNumId w:val="12"/>
  </w:num>
  <w:num w:numId="5">
    <w:abstractNumId w:val="7"/>
  </w:num>
  <w:num w:numId="6">
    <w:abstractNumId w:val="16"/>
  </w:num>
  <w:num w:numId="7">
    <w:abstractNumId w:val="19"/>
  </w:num>
  <w:num w:numId="8">
    <w:abstractNumId w:val="8"/>
  </w:num>
  <w:num w:numId="9">
    <w:abstractNumId w:val="5"/>
  </w:num>
  <w:num w:numId="10">
    <w:abstractNumId w:val="2"/>
  </w:num>
  <w:num w:numId="11">
    <w:abstractNumId w:val="1"/>
  </w:num>
  <w:num w:numId="12">
    <w:abstractNumId w:val="0"/>
  </w:num>
  <w:num w:numId="13">
    <w:abstractNumId w:val="18"/>
  </w:num>
  <w:num w:numId="14">
    <w:abstractNumId w:val="10"/>
  </w:num>
  <w:num w:numId="15">
    <w:abstractNumId w:val="22"/>
  </w:num>
  <w:num w:numId="16">
    <w:abstractNumId w:val="20"/>
  </w:num>
  <w:num w:numId="17">
    <w:abstractNumId w:val="24"/>
  </w:num>
  <w:num w:numId="18">
    <w:abstractNumId w:val="21"/>
  </w:num>
  <w:num w:numId="19">
    <w:abstractNumId w:val="6"/>
  </w:num>
  <w:num w:numId="20">
    <w:abstractNumId w:val="14"/>
  </w:num>
  <w:num w:numId="21">
    <w:abstractNumId w:val="23"/>
  </w:num>
  <w:num w:numId="22">
    <w:abstractNumId w:val="13"/>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4"/>
  </w:num>
  <w:num w:numId="26">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536"/>
    <w:rsid w:val="000B3A8F"/>
    <w:rsid w:val="000B4AB9"/>
    <w:rsid w:val="000B58C3"/>
    <w:rsid w:val="000B61E9"/>
    <w:rsid w:val="000C165A"/>
    <w:rsid w:val="000C2E19"/>
    <w:rsid w:val="000C3A85"/>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5774"/>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1752"/>
    <w:rsid w:val="001D51BA"/>
    <w:rsid w:val="001D6342"/>
    <w:rsid w:val="001D6D53"/>
    <w:rsid w:val="001E2560"/>
    <w:rsid w:val="001E58E2"/>
    <w:rsid w:val="001E5B7A"/>
    <w:rsid w:val="001E7AED"/>
    <w:rsid w:val="001F3916"/>
    <w:rsid w:val="001F54C5"/>
    <w:rsid w:val="001F662C"/>
    <w:rsid w:val="001F7074"/>
    <w:rsid w:val="00200490"/>
    <w:rsid w:val="00201F3A"/>
    <w:rsid w:val="00203F96"/>
    <w:rsid w:val="002069B2"/>
    <w:rsid w:val="00207FA3"/>
    <w:rsid w:val="0021285C"/>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46882"/>
    <w:rsid w:val="00247EF5"/>
    <w:rsid w:val="002500C8"/>
    <w:rsid w:val="002557F7"/>
    <w:rsid w:val="00257543"/>
    <w:rsid w:val="002617E7"/>
    <w:rsid w:val="00264228"/>
    <w:rsid w:val="00264334"/>
    <w:rsid w:val="0026473E"/>
    <w:rsid w:val="00266214"/>
    <w:rsid w:val="00266C0C"/>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5C46"/>
    <w:rsid w:val="002C41E6"/>
    <w:rsid w:val="002D071A"/>
    <w:rsid w:val="002D29C2"/>
    <w:rsid w:val="002D2CAF"/>
    <w:rsid w:val="002D34B2"/>
    <w:rsid w:val="002D7637"/>
    <w:rsid w:val="002E17F2"/>
    <w:rsid w:val="002E7CAE"/>
    <w:rsid w:val="002F2771"/>
    <w:rsid w:val="002F37A9"/>
    <w:rsid w:val="002F627B"/>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32E3"/>
    <w:rsid w:val="003535FE"/>
    <w:rsid w:val="00356A14"/>
    <w:rsid w:val="00357380"/>
    <w:rsid w:val="003602D9"/>
    <w:rsid w:val="003604CE"/>
    <w:rsid w:val="0036188C"/>
    <w:rsid w:val="00370E47"/>
    <w:rsid w:val="003742AC"/>
    <w:rsid w:val="00374ADB"/>
    <w:rsid w:val="00377CE1"/>
    <w:rsid w:val="003851B2"/>
    <w:rsid w:val="00385BF0"/>
    <w:rsid w:val="003939FF"/>
    <w:rsid w:val="003A0E41"/>
    <w:rsid w:val="003A1BCE"/>
    <w:rsid w:val="003A2223"/>
    <w:rsid w:val="003A2A0F"/>
    <w:rsid w:val="003A45A1"/>
    <w:rsid w:val="003A5B0A"/>
    <w:rsid w:val="003A6BAC"/>
    <w:rsid w:val="003A7EF3"/>
    <w:rsid w:val="003B159C"/>
    <w:rsid w:val="003B369F"/>
    <w:rsid w:val="003B36A3"/>
    <w:rsid w:val="003B7FE5"/>
    <w:rsid w:val="003C11C8"/>
    <w:rsid w:val="003C2702"/>
    <w:rsid w:val="003C732A"/>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27D33"/>
    <w:rsid w:val="00437447"/>
    <w:rsid w:val="00441782"/>
    <w:rsid w:val="00441A92"/>
    <w:rsid w:val="00444F56"/>
    <w:rsid w:val="00446488"/>
    <w:rsid w:val="004517AA"/>
    <w:rsid w:val="00452CAC"/>
    <w:rsid w:val="00453301"/>
    <w:rsid w:val="00457565"/>
    <w:rsid w:val="00457B71"/>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53C4"/>
    <w:rsid w:val="0053015C"/>
    <w:rsid w:val="00534B59"/>
    <w:rsid w:val="00536759"/>
    <w:rsid w:val="00537C62"/>
    <w:rsid w:val="00546970"/>
    <w:rsid w:val="0055114B"/>
    <w:rsid w:val="00554192"/>
    <w:rsid w:val="00554E19"/>
    <w:rsid w:val="0056121F"/>
    <w:rsid w:val="00572505"/>
    <w:rsid w:val="00575DA6"/>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2651C"/>
    <w:rsid w:val="00630001"/>
    <w:rsid w:val="006311B3"/>
    <w:rsid w:val="0063284C"/>
    <w:rsid w:val="00633F0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73CA4"/>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24EC"/>
    <w:rsid w:val="00856911"/>
    <w:rsid w:val="00866EC5"/>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31D7"/>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0AD2"/>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C6BC1"/>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A6BA1"/>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07EFF"/>
    <w:rsid w:val="00B157F9"/>
    <w:rsid w:val="00B20256"/>
    <w:rsid w:val="00B20D09"/>
    <w:rsid w:val="00B2763F"/>
    <w:rsid w:val="00B27AAC"/>
    <w:rsid w:val="00B30929"/>
    <w:rsid w:val="00B372AA"/>
    <w:rsid w:val="00B40445"/>
    <w:rsid w:val="00B41888"/>
    <w:rsid w:val="00B45A52"/>
    <w:rsid w:val="00B46175"/>
    <w:rsid w:val="00B664C7"/>
    <w:rsid w:val="00B739F6"/>
    <w:rsid w:val="00B75A51"/>
    <w:rsid w:val="00B81A6C"/>
    <w:rsid w:val="00B85DE5"/>
    <w:rsid w:val="00B90F73"/>
    <w:rsid w:val="00B93B59"/>
    <w:rsid w:val="00B9406A"/>
    <w:rsid w:val="00BA0A48"/>
    <w:rsid w:val="00BA2280"/>
    <w:rsid w:val="00BA2A08"/>
    <w:rsid w:val="00BA56D2"/>
    <w:rsid w:val="00BA76E0"/>
    <w:rsid w:val="00BB2A25"/>
    <w:rsid w:val="00BB51E9"/>
    <w:rsid w:val="00BC0FDC"/>
    <w:rsid w:val="00BC3053"/>
    <w:rsid w:val="00BC4D2E"/>
    <w:rsid w:val="00BD48AC"/>
    <w:rsid w:val="00BD5E37"/>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1B26"/>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A53C7"/>
    <w:rsid w:val="00CB1F63"/>
    <w:rsid w:val="00CB7170"/>
    <w:rsid w:val="00CC040E"/>
    <w:rsid w:val="00CC111F"/>
    <w:rsid w:val="00CC2011"/>
    <w:rsid w:val="00CC3EA0"/>
    <w:rsid w:val="00CC7B45"/>
    <w:rsid w:val="00CD1188"/>
    <w:rsid w:val="00CD2ED1"/>
    <w:rsid w:val="00CD337B"/>
    <w:rsid w:val="00CE0424"/>
    <w:rsid w:val="00CE5712"/>
    <w:rsid w:val="00CE7561"/>
    <w:rsid w:val="00CF0201"/>
    <w:rsid w:val="00CF1354"/>
    <w:rsid w:val="00CF3B1F"/>
    <w:rsid w:val="00CF3BF6"/>
    <w:rsid w:val="00CF3E3D"/>
    <w:rsid w:val="00CF625B"/>
    <w:rsid w:val="00CF687E"/>
    <w:rsid w:val="00D0349B"/>
    <w:rsid w:val="00D0524C"/>
    <w:rsid w:val="00D05329"/>
    <w:rsid w:val="00D10249"/>
    <w:rsid w:val="00D115C3"/>
    <w:rsid w:val="00D11897"/>
    <w:rsid w:val="00D13135"/>
    <w:rsid w:val="00D13E4E"/>
    <w:rsid w:val="00D239A7"/>
    <w:rsid w:val="00D23F47"/>
    <w:rsid w:val="00D31BEC"/>
    <w:rsid w:val="00D36E71"/>
    <w:rsid w:val="00D37D87"/>
    <w:rsid w:val="00D40B33"/>
    <w:rsid w:val="00D4318F"/>
    <w:rsid w:val="00D438BF"/>
    <w:rsid w:val="00D440F8"/>
    <w:rsid w:val="00D463A0"/>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02727"/>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4C4"/>
    <w:rsid w:val="00F74BB9"/>
    <w:rsid w:val="00F75582"/>
    <w:rsid w:val="00F76EFA"/>
    <w:rsid w:val="00F804BE"/>
    <w:rsid w:val="00F817CE"/>
    <w:rsid w:val="00F81DD9"/>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3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07EFF"/>
    <w:rPr>
      <w:rFonts w:ascii="Times New Roman" w:hAnsi="Times New Roman"/>
      <w:sz w:val="24"/>
      <w:szCs w:val="24"/>
    </w:rPr>
  </w:style>
  <w:style w:type="paragraph" w:styleId="Heading1">
    <w:name w:val="heading 1"/>
    <w:next w:val="Normal"/>
    <w:link w:val="Heading1Char"/>
    <w:qFormat/>
    <w:rsid w:val="00356A1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356A14"/>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356A14"/>
    <w:pPr>
      <w:numPr>
        <w:ilvl w:val="2"/>
      </w:numPr>
      <w:spacing w:before="120"/>
      <w:outlineLvl w:val="2"/>
    </w:pPr>
    <w:rPr>
      <w:sz w:val="24"/>
      <w:szCs w:val="28"/>
    </w:rPr>
  </w:style>
  <w:style w:type="paragraph" w:styleId="Heading4">
    <w:name w:val="heading 4"/>
    <w:basedOn w:val="Heading3"/>
    <w:next w:val="Normal"/>
    <w:qFormat/>
    <w:rsid w:val="00356A14"/>
    <w:pPr>
      <w:numPr>
        <w:ilvl w:val="3"/>
      </w:numPr>
      <w:outlineLvl w:val="3"/>
    </w:pPr>
    <w:rPr>
      <w:szCs w:val="24"/>
    </w:rPr>
  </w:style>
  <w:style w:type="paragraph" w:styleId="Heading5">
    <w:name w:val="heading 5"/>
    <w:basedOn w:val="Heading4"/>
    <w:next w:val="Normal"/>
    <w:qFormat/>
    <w:rsid w:val="00356A14"/>
    <w:pPr>
      <w:numPr>
        <w:ilvl w:val="4"/>
      </w:numPr>
      <w:outlineLvl w:val="4"/>
    </w:pPr>
    <w:rPr>
      <w:sz w:val="22"/>
      <w:szCs w:val="22"/>
    </w:rPr>
  </w:style>
  <w:style w:type="paragraph" w:styleId="Heading6">
    <w:name w:val="heading 6"/>
    <w:basedOn w:val="Normal"/>
    <w:next w:val="Normal"/>
    <w:qFormat/>
    <w:rsid w:val="00356A14"/>
    <w:pPr>
      <w:keepNext/>
      <w:keepLines/>
      <w:numPr>
        <w:ilvl w:val="5"/>
        <w:numId w:val="1"/>
      </w:numPr>
      <w:overflowPunct w:val="0"/>
      <w:autoSpaceDE w:val="0"/>
      <w:autoSpaceDN w:val="0"/>
      <w:adjustRightInd w:val="0"/>
      <w:spacing w:before="120" w:after="120"/>
      <w:jc w:val="both"/>
      <w:textAlignment w:val="baseline"/>
      <w:outlineLvl w:val="5"/>
    </w:pPr>
    <w:rPr>
      <w:rFonts w:cs="Arial"/>
      <w:sz w:val="20"/>
      <w:szCs w:val="20"/>
      <w:lang w:val="en-GB" w:eastAsia="zh-CN"/>
    </w:rPr>
  </w:style>
  <w:style w:type="paragraph" w:styleId="Heading7">
    <w:name w:val="heading 7"/>
    <w:basedOn w:val="Normal"/>
    <w:next w:val="Normal"/>
    <w:qFormat/>
    <w:rsid w:val="00356A14"/>
    <w:pPr>
      <w:keepNext/>
      <w:keepLines/>
      <w:numPr>
        <w:ilvl w:val="6"/>
        <w:numId w:val="1"/>
      </w:numPr>
      <w:overflowPunct w:val="0"/>
      <w:autoSpaceDE w:val="0"/>
      <w:autoSpaceDN w:val="0"/>
      <w:adjustRightInd w:val="0"/>
      <w:spacing w:before="120" w:after="120"/>
      <w:jc w:val="both"/>
      <w:textAlignment w:val="baseline"/>
      <w:outlineLvl w:val="6"/>
    </w:pPr>
    <w:rPr>
      <w:rFonts w:cs="Arial"/>
      <w:sz w:val="20"/>
      <w:szCs w:val="20"/>
      <w:lang w:val="en-GB" w:eastAsia="zh-CN"/>
    </w:rPr>
  </w:style>
  <w:style w:type="paragraph" w:styleId="Heading8">
    <w:name w:val="heading 8"/>
    <w:basedOn w:val="Heading7"/>
    <w:next w:val="Normal"/>
    <w:qFormat/>
    <w:rsid w:val="00356A14"/>
    <w:pPr>
      <w:numPr>
        <w:ilvl w:val="7"/>
      </w:numPr>
      <w:outlineLvl w:val="7"/>
    </w:pPr>
  </w:style>
  <w:style w:type="paragraph" w:styleId="Heading9">
    <w:name w:val="heading 9"/>
    <w:basedOn w:val="Heading8"/>
    <w:next w:val="Normal"/>
    <w:qFormat/>
    <w:rsid w:val="00356A1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56A14"/>
    <w:pPr>
      <w:spacing w:before="180"/>
      <w:ind w:left="2693" w:hanging="2693"/>
    </w:pPr>
    <w:rPr>
      <w:b w:val="0"/>
      <w:bCs/>
    </w:rPr>
  </w:style>
  <w:style w:type="paragraph" w:styleId="TOC1">
    <w:name w:val="toc 1"/>
    <w:aliases w:val="Observation TOC2"/>
    <w:uiPriority w:val="39"/>
    <w:rsid w:val="00356A14"/>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356A14"/>
    <w:pPr>
      <w:keepNext/>
      <w:keepLines/>
      <w:overflowPunct w:val="0"/>
      <w:autoSpaceDE w:val="0"/>
      <w:autoSpaceDN w:val="0"/>
      <w:adjustRightInd w:val="0"/>
      <w:spacing w:before="180" w:after="120"/>
      <w:jc w:val="center"/>
      <w:textAlignment w:val="baseline"/>
    </w:pPr>
    <w:rPr>
      <w:sz w:val="20"/>
      <w:szCs w:val="20"/>
      <w:lang w:val="en-GB" w:eastAsia="zh-CN"/>
    </w:rPr>
  </w:style>
  <w:style w:type="paragraph" w:styleId="Caption">
    <w:name w:val="caption"/>
    <w:basedOn w:val="Normal"/>
    <w:next w:val="Normal"/>
    <w:qFormat/>
    <w:rsid w:val="00356A14"/>
    <w:pPr>
      <w:overflowPunct w:val="0"/>
      <w:autoSpaceDE w:val="0"/>
      <w:autoSpaceDN w:val="0"/>
      <w:adjustRightInd w:val="0"/>
      <w:spacing w:after="240"/>
      <w:jc w:val="center"/>
      <w:textAlignment w:val="baseline"/>
    </w:pPr>
    <w:rPr>
      <w:b/>
      <w:bCs/>
      <w:sz w:val="20"/>
      <w:szCs w:val="20"/>
      <w:lang w:val="en-GB" w:eastAsia="zh-CN"/>
    </w:rPr>
  </w:style>
  <w:style w:type="paragraph" w:styleId="TOC5">
    <w:name w:val="toc 5"/>
    <w:aliases w:val="Observation TOC"/>
    <w:basedOn w:val="TOC4"/>
    <w:semiHidden/>
    <w:rsid w:val="00356A14"/>
    <w:pPr>
      <w:tabs>
        <w:tab w:val="right" w:pos="1701"/>
      </w:tabs>
      <w:ind w:left="1701" w:hanging="1701"/>
    </w:pPr>
  </w:style>
  <w:style w:type="paragraph" w:styleId="TOC4">
    <w:name w:val="toc 4"/>
    <w:basedOn w:val="TOC3"/>
    <w:semiHidden/>
    <w:rsid w:val="00356A14"/>
    <w:pPr>
      <w:ind w:left="1418" w:hanging="1418"/>
    </w:pPr>
  </w:style>
  <w:style w:type="paragraph" w:styleId="TOC3">
    <w:name w:val="toc 3"/>
    <w:basedOn w:val="TOC2"/>
    <w:semiHidden/>
    <w:rsid w:val="00356A14"/>
    <w:pPr>
      <w:ind w:left="1134" w:hanging="1134"/>
    </w:pPr>
  </w:style>
  <w:style w:type="paragraph" w:styleId="TOC2">
    <w:name w:val="toc 2"/>
    <w:basedOn w:val="TOC1"/>
    <w:semiHidden/>
    <w:rsid w:val="00356A14"/>
    <w:pPr>
      <w:keepNext w:val="0"/>
      <w:spacing w:before="0"/>
      <w:ind w:left="851" w:hanging="851"/>
    </w:pPr>
    <w:rPr>
      <w:szCs w:val="20"/>
    </w:rPr>
  </w:style>
  <w:style w:type="paragraph" w:styleId="Index2">
    <w:name w:val="index 2"/>
    <w:basedOn w:val="Index1"/>
    <w:semiHidden/>
    <w:rsid w:val="00356A14"/>
    <w:pPr>
      <w:ind w:left="284"/>
    </w:pPr>
  </w:style>
  <w:style w:type="paragraph" w:styleId="Index1">
    <w:name w:val="index 1"/>
    <w:basedOn w:val="Normal"/>
    <w:semiHidden/>
    <w:rsid w:val="00356A14"/>
    <w:pPr>
      <w:keepLines/>
      <w:overflowPunct w:val="0"/>
      <w:autoSpaceDE w:val="0"/>
      <w:autoSpaceDN w:val="0"/>
      <w:adjustRightInd w:val="0"/>
      <w:jc w:val="both"/>
      <w:textAlignment w:val="baseline"/>
    </w:pPr>
    <w:rPr>
      <w:sz w:val="20"/>
      <w:szCs w:val="20"/>
      <w:lang w:val="en-GB" w:eastAsia="zh-CN"/>
    </w:rPr>
  </w:style>
  <w:style w:type="paragraph" w:styleId="DocumentMap">
    <w:name w:val="Document Map"/>
    <w:basedOn w:val="Normal"/>
    <w:semiHidden/>
    <w:rsid w:val="00356A14"/>
    <w:pPr>
      <w:shd w:val="clear" w:color="auto" w:fill="000080"/>
    </w:pPr>
    <w:rPr>
      <w:rFonts w:ascii="Tahoma" w:hAnsi="Tahoma" w:cs="Tahoma"/>
    </w:rPr>
  </w:style>
  <w:style w:type="paragraph" w:styleId="ListNumber2">
    <w:name w:val="List Number 2"/>
    <w:basedOn w:val="ListNumber"/>
    <w:rsid w:val="00356A14"/>
    <w:pPr>
      <w:ind w:left="851"/>
    </w:pPr>
  </w:style>
  <w:style w:type="paragraph" w:styleId="ListNumber">
    <w:name w:val="List Number"/>
    <w:basedOn w:val="List"/>
    <w:rsid w:val="00356A14"/>
  </w:style>
  <w:style w:type="paragraph" w:styleId="List">
    <w:name w:val="List"/>
    <w:basedOn w:val="Normal"/>
    <w:rsid w:val="00356A14"/>
    <w:pPr>
      <w:overflowPunct w:val="0"/>
      <w:autoSpaceDE w:val="0"/>
      <w:autoSpaceDN w:val="0"/>
      <w:adjustRightInd w:val="0"/>
      <w:spacing w:after="120"/>
      <w:ind w:left="568" w:hanging="284"/>
      <w:jc w:val="both"/>
      <w:textAlignment w:val="baseline"/>
    </w:pPr>
    <w:rPr>
      <w:sz w:val="20"/>
      <w:szCs w:val="20"/>
      <w:lang w:val="en-GB" w:eastAsia="zh-CN"/>
    </w:rPr>
  </w:style>
  <w:style w:type="paragraph" w:styleId="Header">
    <w:name w:val="header"/>
    <w:rsid w:val="00356A1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56A14"/>
    <w:rPr>
      <w:b/>
      <w:bCs/>
      <w:position w:val="6"/>
      <w:sz w:val="16"/>
      <w:szCs w:val="16"/>
    </w:rPr>
  </w:style>
  <w:style w:type="paragraph" w:styleId="FootnoteText">
    <w:name w:val="footnote text"/>
    <w:basedOn w:val="Normal"/>
    <w:semiHidden/>
    <w:rsid w:val="00356A14"/>
    <w:pPr>
      <w:keepLines/>
      <w:overflowPunct w:val="0"/>
      <w:autoSpaceDE w:val="0"/>
      <w:autoSpaceDN w:val="0"/>
      <w:adjustRightInd w:val="0"/>
      <w:ind w:left="454" w:hanging="454"/>
      <w:jc w:val="both"/>
      <w:textAlignment w:val="baseline"/>
    </w:pPr>
    <w:rPr>
      <w:sz w:val="16"/>
      <w:szCs w:val="16"/>
      <w:lang w:val="en-GB" w:eastAsia="zh-CN"/>
    </w:rPr>
  </w:style>
  <w:style w:type="paragraph" w:customStyle="1" w:styleId="3GPPHeader">
    <w:name w:val="3GPP_Header"/>
    <w:basedOn w:val="Normal"/>
    <w:qFormat/>
    <w:rsid w:val="00356A14"/>
    <w:pPr>
      <w:tabs>
        <w:tab w:val="left" w:pos="1800"/>
        <w:tab w:val="right" w:pos="9360"/>
      </w:tabs>
      <w:overflowPunct w:val="0"/>
      <w:autoSpaceDE w:val="0"/>
      <w:autoSpaceDN w:val="0"/>
      <w:adjustRightInd w:val="0"/>
      <w:jc w:val="both"/>
      <w:textAlignment w:val="baseline"/>
    </w:pPr>
    <w:rPr>
      <w:rFonts w:ascii="Arial" w:hAnsi="Arial"/>
      <w:b/>
      <w:sz w:val="20"/>
      <w:szCs w:val="20"/>
      <w:lang w:val="en-GB" w:eastAsia="zh-CN"/>
    </w:rPr>
  </w:style>
  <w:style w:type="paragraph" w:styleId="TOC9">
    <w:name w:val="toc 9"/>
    <w:basedOn w:val="TOC8"/>
    <w:semiHidden/>
    <w:rsid w:val="00356A14"/>
    <w:pPr>
      <w:ind w:left="1418" w:hanging="1418"/>
    </w:pPr>
  </w:style>
  <w:style w:type="paragraph" w:styleId="TOC6">
    <w:name w:val="toc 6"/>
    <w:basedOn w:val="TOC5"/>
    <w:next w:val="Normal"/>
    <w:semiHidden/>
    <w:rsid w:val="00356A14"/>
    <w:pPr>
      <w:ind w:left="1985" w:hanging="1985"/>
    </w:pPr>
  </w:style>
  <w:style w:type="paragraph" w:styleId="TOC7">
    <w:name w:val="toc 7"/>
    <w:basedOn w:val="TOC6"/>
    <w:next w:val="Normal"/>
    <w:semiHidden/>
    <w:rsid w:val="00356A14"/>
    <w:pPr>
      <w:ind w:left="2268" w:hanging="2268"/>
    </w:pPr>
  </w:style>
  <w:style w:type="paragraph" w:styleId="ListBullet2">
    <w:name w:val="List Bullet 2"/>
    <w:basedOn w:val="ListBullet"/>
    <w:rsid w:val="00356A14"/>
    <w:pPr>
      <w:numPr>
        <w:numId w:val="6"/>
      </w:numPr>
    </w:pPr>
  </w:style>
  <w:style w:type="paragraph" w:styleId="ListBullet">
    <w:name w:val="List Bullet"/>
    <w:basedOn w:val="BodyText"/>
    <w:rsid w:val="00356A14"/>
    <w:pPr>
      <w:numPr>
        <w:numId w:val="5"/>
      </w:numPr>
    </w:pPr>
  </w:style>
  <w:style w:type="paragraph" w:styleId="ListBullet3">
    <w:name w:val="List Bullet 3"/>
    <w:basedOn w:val="ListBullet2"/>
    <w:rsid w:val="00356A14"/>
    <w:pPr>
      <w:numPr>
        <w:numId w:val="7"/>
      </w:numPr>
    </w:pPr>
  </w:style>
  <w:style w:type="paragraph" w:customStyle="1" w:styleId="EQ">
    <w:name w:val="EQ"/>
    <w:basedOn w:val="Normal"/>
    <w:next w:val="Normal"/>
    <w:rsid w:val="00356A14"/>
    <w:pPr>
      <w:keepLines/>
      <w:tabs>
        <w:tab w:val="center" w:pos="4536"/>
        <w:tab w:val="right" w:pos="9072"/>
      </w:tabs>
      <w:overflowPunct w:val="0"/>
      <w:autoSpaceDE w:val="0"/>
      <w:autoSpaceDN w:val="0"/>
      <w:adjustRightInd w:val="0"/>
      <w:spacing w:after="180"/>
      <w:textAlignment w:val="baseline"/>
    </w:pPr>
    <w:rPr>
      <w:noProof/>
      <w:sz w:val="20"/>
      <w:szCs w:val="20"/>
      <w:lang w:val="en-GB"/>
    </w:rPr>
  </w:style>
  <w:style w:type="paragraph" w:styleId="List2">
    <w:name w:val="List 2"/>
    <w:basedOn w:val="List"/>
    <w:rsid w:val="00356A14"/>
    <w:pPr>
      <w:ind w:left="851"/>
    </w:pPr>
  </w:style>
  <w:style w:type="paragraph" w:styleId="List3">
    <w:name w:val="List 3"/>
    <w:basedOn w:val="List2"/>
    <w:rsid w:val="00356A14"/>
    <w:pPr>
      <w:ind w:left="1135"/>
    </w:pPr>
  </w:style>
  <w:style w:type="paragraph" w:styleId="List4">
    <w:name w:val="List 4"/>
    <w:basedOn w:val="List3"/>
    <w:rsid w:val="00356A14"/>
    <w:pPr>
      <w:ind w:left="1418"/>
    </w:pPr>
  </w:style>
  <w:style w:type="paragraph" w:styleId="List5">
    <w:name w:val="List 5"/>
    <w:basedOn w:val="List4"/>
    <w:rsid w:val="00356A14"/>
    <w:pPr>
      <w:ind w:left="1702"/>
    </w:pPr>
  </w:style>
  <w:style w:type="paragraph" w:customStyle="1" w:styleId="EditorsNote">
    <w:name w:val="Editor's Note"/>
    <w:basedOn w:val="Normal"/>
    <w:rsid w:val="00356A14"/>
    <w:pPr>
      <w:keepLines/>
      <w:overflowPunct w:val="0"/>
      <w:autoSpaceDE w:val="0"/>
      <w:autoSpaceDN w:val="0"/>
      <w:adjustRightInd w:val="0"/>
      <w:spacing w:after="180"/>
      <w:ind w:left="1135" w:hanging="851"/>
      <w:textAlignment w:val="baseline"/>
    </w:pPr>
    <w:rPr>
      <w:color w:val="FF0000"/>
      <w:sz w:val="20"/>
      <w:szCs w:val="20"/>
      <w:lang w:val="en-GB"/>
    </w:rPr>
  </w:style>
  <w:style w:type="paragraph" w:styleId="ListBullet4">
    <w:name w:val="List Bullet 4"/>
    <w:basedOn w:val="ListBullet3"/>
    <w:rsid w:val="00356A14"/>
    <w:pPr>
      <w:numPr>
        <w:numId w:val="8"/>
      </w:numPr>
    </w:pPr>
  </w:style>
  <w:style w:type="paragraph" w:styleId="ListBullet5">
    <w:name w:val="List Bullet 5"/>
    <w:basedOn w:val="ListBullet4"/>
    <w:rsid w:val="00356A14"/>
    <w:pPr>
      <w:numPr>
        <w:numId w:val="4"/>
      </w:numPr>
    </w:pPr>
  </w:style>
  <w:style w:type="paragraph" w:styleId="Footer">
    <w:name w:val="footer"/>
    <w:basedOn w:val="Header"/>
    <w:semiHidden/>
    <w:rsid w:val="00356A14"/>
    <w:pPr>
      <w:jc w:val="center"/>
    </w:pPr>
    <w:rPr>
      <w:i/>
      <w:iCs/>
    </w:rPr>
  </w:style>
  <w:style w:type="paragraph" w:customStyle="1" w:styleId="Reference">
    <w:name w:val="Reference"/>
    <w:basedOn w:val="Normal"/>
    <w:qFormat/>
    <w:rsid w:val="00356A14"/>
    <w:pPr>
      <w:numPr>
        <w:numId w:val="2"/>
      </w:numPr>
      <w:overflowPunct w:val="0"/>
      <w:autoSpaceDE w:val="0"/>
      <w:autoSpaceDN w:val="0"/>
      <w:adjustRightInd w:val="0"/>
      <w:spacing w:after="120"/>
      <w:jc w:val="both"/>
      <w:textAlignment w:val="baseline"/>
    </w:pPr>
    <w:rPr>
      <w:sz w:val="20"/>
      <w:szCs w:val="20"/>
      <w:lang w:val="en-GB" w:eastAsia="zh-CN"/>
    </w:rPr>
  </w:style>
  <w:style w:type="paragraph" w:styleId="BalloonText">
    <w:name w:val="Balloon Text"/>
    <w:basedOn w:val="Normal"/>
    <w:semiHidden/>
    <w:rsid w:val="00356A14"/>
    <w:rPr>
      <w:rFonts w:ascii="Tahoma" w:hAnsi="Tahoma" w:cs="Tahoma"/>
      <w:sz w:val="16"/>
      <w:szCs w:val="16"/>
    </w:rPr>
  </w:style>
  <w:style w:type="character" w:styleId="PageNumber">
    <w:name w:val="page number"/>
    <w:basedOn w:val="DefaultParagraphFont"/>
    <w:semiHidden/>
    <w:rsid w:val="00356A14"/>
  </w:style>
  <w:style w:type="paragraph" w:styleId="BodyText">
    <w:name w:val="Body Text"/>
    <w:basedOn w:val="Normal"/>
    <w:link w:val="BodyTextChar"/>
    <w:qFormat/>
    <w:rsid w:val="00356A14"/>
    <w:pPr>
      <w:overflowPunct w:val="0"/>
      <w:autoSpaceDE w:val="0"/>
      <w:autoSpaceDN w:val="0"/>
      <w:adjustRightInd w:val="0"/>
      <w:spacing w:after="120"/>
      <w:jc w:val="both"/>
      <w:textAlignment w:val="baseline"/>
    </w:pPr>
    <w:rPr>
      <w:sz w:val="20"/>
      <w:szCs w:val="20"/>
      <w:lang w:val="en-GB" w:eastAsia="zh-CN"/>
    </w:rPr>
  </w:style>
  <w:style w:type="character" w:styleId="Hyperlink">
    <w:name w:val="Hyperlink"/>
    <w:uiPriority w:val="99"/>
    <w:rsid w:val="00356A14"/>
    <w:rPr>
      <w:color w:val="0000FF"/>
      <w:u w:val="single"/>
      <w:lang w:val="en-GB"/>
    </w:rPr>
  </w:style>
  <w:style w:type="character" w:styleId="FollowedHyperlink">
    <w:name w:val="FollowedHyperlink"/>
    <w:semiHidden/>
    <w:rsid w:val="00356A14"/>
    <w:rPr>
      <w:color w:val="FF0000"/>
      <w:u w:val="single"/>
    </w:rPr>
  </w:style>
  <w:style w:type="character" w:styleId="CommentReference">
    <w:name w:val="annotation reference"/>
    <w:semiHidden/>
    <w:rsid w:val="00356A14"/>
    <w:rPr>
      <w:sz w:val="16"/>
      <w:szCs w:val="16"/>
    </w:rPr>
  </w:style>
  <w:style w:type="paragraph" w:styleId="CommentText">
    <w:name w:val="annotation text"/>
    <w:basedOn w:val="Normal"/>
    <w:semiHidden/>
    <w:rsid w:val="00356A14"/>
  </w:style>
  <w:style w:type="paragraph" w:styleId="CommentSubject">
    <w:name w:val="annotation subject"/>
    <w:basedOn w:val="CommentText"/>
    <w:next w:val="CommentText"/>
    <w:semiHidden/>
    <w:rsid w:val="00356A14"/>
    <w:rPr>
      <w:b/>
      <w:bCs/>
    </w:rPr>
  </w:style>
  <w:style w:type="character" w:customStyle="1" w:styleId="Heading1Char">
    <w:name w:val="Heading 1 Char"/>
    <w:link w:val="Heading1"/>
    <w:rsid w:val="00356A14"/>
    <w:rPr>
      <w:rFonts w:ascii="Arial" w:hAnsi="Arial" w:cs="Arial"/>
      <w:sz w:val="32"/>
      <w:szCs w:val="36"/>
      <w:lang w:val="en-GB" w:eastAsia="zh-CN"/>
    </w:rPr>
  </w:style>
  <w:style w:type="paragraph" w:customStyle="1" w:styleId="B1">
    <w:name w:val="B1"/>
    <w:basedOn w:val="List"/>
    <w:rsid w:val="00356A14"/>
    <w:pPr>
      <w:spacing w:after="180"/>
      <w:jc w:val="left"/>
    </w:pPr>
    <w:rPr>
      <w:lang w:eastAsia="en-US"/>
    </w:rPr>
  </w:style>
  <w:style w:type="paragraph" w:customStyle="1" w:styleId="B2">
    <w:name w:val="B2"/>
    <w:basedOn w:val="List2"/>
    <w:rsid w:val="00356A14"/>
    <w:pPr>
      <w:spacing w:after="180"/>
      <w:jc w:val="left"/>
    </w:pPr>
    <w:rPr>
      <w:lang w:eastAsia="en-US"/>
    </w:rPr>
  </w:style>
  <w:style w:type="paragraph" w:customStyle="1" w:styleId="B3">
    <w:name w:val="B3"/>
    <w:basedOn w:val="List3"/>
    <w:rsid w:val="00356A14"/>
    <w:pPr>
      <w:spacing w:after="180"/>
      <w:jc w:val="left"/>
    </w:pPr>
    <w:rPr>
      <w:lang w:eastAsia="en-US"/>
    </w:rPr>
  </w:style>
  <w:style w:type="paragraph" w:customStyle="1" w:styleId="B4">
    <w:name w:val="B4"/>
    <w:basedOn w:val="List4"/>
    <w:rsid w:val="00356A14"/>
    <w:pPr>
      <w:spacing w:after="180"/>
      <w:jc w:val="left"/>
    </w:pPr>
    <w:rPr>
      <w:lang w:eastAsia="en-US"/>
    </w:rPr>
  </w:style>
  <w:style w:type="paragraph" w:customStyle="1" w:styleId="Proposal">
    <w:name w:val="Proposal"/>
    <w:basedOn w:val="Normal"/>
    <w:qFormat/>
    <w:rsid w:val="00356A14"/>
    <w:pPr>
      <w:numPr>
        <w:numId w:val="3"/>
      </w:numPr>
      <w:tabs>
        <w:tab w:val="clear" w:pos="1304"/>
        <w:tab w:val="left" w:pos="1701"/>
      </w:tabs>
      <w:overflowPunct w:val="0"/>
      <w:autoSpaceDE w:val="0"/>
      <w:autoSpaceDN w:val="0"/>
      <w:adjustRightInd w:val="0"/>
      <w:spacing w:after="120"/>
      <w:ind w:left="1701" w:hanging="1701"/>
      <w:jc w:val="both"/>
      <w:textAlignment w:val="baseline"/>
    </w:pPr>
    <w:rPr>
      <w:b/>
      <w:bCs/>
      <w:sz w:val="20"/>
      <w:szCs w:val="20"/>
      <w:lang w:val="en-GB" w:eastAsia="zh-CN"/>
    </w:rPr>
  </w:style>
  <w:style w:type="character" w:customStyle="1" w:styleId="BodyTextChar">
    <w:name w:val="Body Text Char"/>
    <w:link w:val="BodyText"/>
    <w:rsid w:val="00356A14"/>
    <w:rPr>
      <w:rFonts w:ascii="Times New Roman" w:hAnsi="Times New Roman"/>
      <w:lang w:val="en-GB" w:eastAsia="zh-CN"/>
    </w:rPr>
  </w:style>
  <w:style w:type="paragraph" w:customStyle="1" w:styleId="B5">
    <w:name w:val="B5"/>
    <w:basedOn w:val="List5"/>
    <w:rsid w:val="00356A14"/>
    <w:pPr>
      <w:spacing w:after="180"/>
      <w:jc w:val="left"/>
    </w:pPr>
    <w:rPr>
      <w:lang w:eastAsia="en-US"/>
    </w:rPr>
  </w:style>
  <w:style w:type="paragraph" w:customStyle="1" w:styleId="EX">
    <w:name w:val="EX"/>
    <w:basedOn w:val="Normal"/>
    <w:rsid w:val="00356A14"/>
    <w:pPr>
      <w:keepLines/>
      <w:overflowPunct w:val="0"/>
      <w:autoSpaceDE w:val="0"/>
      <w:autoSpaceDN w:val="0"/>
      <w:adjustRightInd w:val="0"/>
      <w:spacing w:after="180"/>
      <w:ind w:left="1702" w:hanging="1418"/>
      <w:textAlignment w:val="baseline"/>
    </w:pPr>
    <w:rPr>
      <w:sz w:val="20"/>
      <w:szCs w:val="20"/>
      <w:lang w:val="en-GB"/>
    </w:rPr>
  </w:style>
  <w:style w:type="paragraph" w:customStyle="1" w:styleId="EW">
    <w:name w:val="EW"/>
    <w:basedOn w:val="EX"/>
    <w:rsid w:val="00356A14"/>
    <w:pPr>
      <w:spacing w:after="0"/>
    </w:pPr>
  </w:style>
  <w:style w:type="paragraph" w:customStyle="1" w:styleId="TAL">
    <w:name w:val="TAL"/>
    <w:basedOn w:val="Normal"/>
    <w:rsid w:val="00356A14"/>
    <w:pPr>
      <w:keepNext/>
      <w:keepLines/>
      <w:overflowPunct w:val="0"/>
      <w:autoSpaceDE w:val="0"/>
      <w:autoSpaceDN w:val="0"/>
      <w:adjustRightInd w:val="0"/>
      <w:textAlignment w:val="baseline"/>
    </w:pPr>
    <w:rPr>
      <w:sz w:val="18"/>
      <w:szCs w:val="20"/>
      <w:lang w:val="en-GB"/>
    </w:rPr>
  </w:style>
  <w:style w:type="paragraph" w:customStyle="1" w:styleId="TAC">
    <w:name w:val="TAC"/>
    <w:basedOn w:val="TAL"/>
    <w:rsid w:val="00356A14"/>
    <w:pPr>
      <w:jc w:val="center"/>
    </w:pPr>
  </w:style>
  <w:style w:type="paragraph" w:customStyle="1" w:styleId="TAH">
    <w:name w:val="TAH"/>
    <w:basedOn w:val="TAC"/>
    <w:rsid w:val="00356A14"/>
    <w:rPr>
      <w:b/>
    </w:rPr>
  </w:style>
  <w:style w:type="paragraph" w:customStyle="1" w:styleId="TAN">
    <w:name w:val="TAN"/>
    <w:basedOn w:val="TAL"/>
    <w:rsid w:val="00356A14"/>
    <w:pPr>
      <w:ind w:left="851" w:hanging="851"/>
    </w:pPr>
  </w:style>
  <w:style w:type="paragraph" w:customStyle="1" w:styleId="TAR">
    <w:name w:val="TAR"/>
    <w:basedOn w:val="TAL"/>
    <w:rsid w:val="00356A14"/>
    <w:pPr>
      <w:jc w:val="right"/>
    </w:pPr>
  </w:style>
  <w:style w:type="paragraph" w:customStyle="1" w:styleId="TH">
    <w:name w:val="TH"/>
    <w:basedOn w:val="Normal"/>
    <w:rsid w:val="00356A14"/>
    <w:pPr>
      <w:keepNext/>
      <w:keepLines/>
      <w:overflowPunct w:val="0"/>
      <w:autoSpaceDE w:val="0"/>
      <w:autoSpaceDN w:val="0"/>
      <w:adjustRightInd w:val="0"/>
      <w:spacing w:before="60" w:after="180"/>
      <w:jc w:val="center"/>
      <w:textAlignment w:val="baseline"/>
    </w:pPr>
    <w:rPr>
      <w:b/>
      <w:sz w:val="20"/>
      <w:szCs w:val="20"/>
      <w:lang w:val="en-GB"/>
    </w:rPr>
  </w:style>
  <w:style w:type="paragraph" w:customStyle="1" w:styleId="TF">
    <w:name w:val="TF"/>
    <w:basedOn w:val="TH"/>
    <w:rsid w:val="00356A14"/>
    <w:pPr>
      <w:keepNext w:val="0"/>
      <w:spacing w:before="0" w:after="240"/>
    </w:pPr>
  </w:style>
  <w:style w:type="paragraph" w:customStyle="1" w:styleId="TT">
    <w:name w:val="TT"/>
    <w:basedOn w:val="Heading1"/>
    <w:next w:val="Normal"/>
    <w:rsid w:val="00356A14"/>
    <w:pPr>
      <w:numPr>
        <w:numId w:val="0"/>
      </w:numPr>
      <w:ind w:left="1134" w:hanging="1134"/>
      <w:outlineLvl w:val="9"/>
    </w:pPr>
    <w:rPr>
      <w:rFonts w:cs="Times New Roman"/>
      <w:szCs w:val="20"/>
      <w:lang w:eastAsia="en-US"/>
    </w:rPr>
  </w:style>
  <w:style w:type="paragraph" w:customStyle="1" w:styleId="ZA">
    <w:name w:val="ZA"/>
    <w:rsid w:val="00356A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6A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56A1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56A1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56A14"/>
  </w:style>
  <w:style w:type="paragraph" w:customStyle="1" w:styleId="ZH">
    <w:name w:val="ZH"/>
    <w:rsid w:val="00356A1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56A1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56A14"/>
    <w:pPr>
      <w:framePr w:hRule="auto" w:wrap="notBeside" w:y="852"/>
    </w:pPr>
    <w:rPr>
      <w:i w:val="0"/>
      <w:sz w:val="40"/>
    </w:rPr>
  </w:style>
  <w:style w:type="paragraph" w:customStyle="1" w:styleId="ZU">
    <w:name w:val="ZU"/>
    <w:rsid w:val="00356A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56A14"/>
    <w:pPr>
      <w:framePr w:wrap="notBeside" w:y="16161"/>
    </w:pPr>
  </w:style>
  <w:style w:type="paragraph" w:customStyle="1" w:styleId="FP">
    <w:name w:val="FP"/>
    <w:basedOn w:val="Normal"/>
    <w:rsid w:val="00356A14"/>
    <w:pPr>
      <w:overflowPunct w:val="0"/>
      <w:autoSpaceDE w:val="0"/>
      <w:autoSpaceDN w:val="0"/>
      <w:adjustRightInd w:val="0"/>
      <w:textAlignment w:val="baseline"/>
    </w:pPr>
    <w:rPr>
      <w:sz w:val="20"/>
      <w:szCs w:val="20"/>
      <w:lang w:val="en-GB"/>
    </w:rPr>
  </w:style>
  <w:style w:type="paragraph" w:customStyle="1" w:styleId="Observation">
    <w:name w:val="Observation"/>
    <w:basedOn w:val="Proposal"/>
    <w:qFormat/>
    <w:rsid w:val="00356A14"/>
    <w:pPr>
      <w:numPr>
        <w:numId w:val="13"/>
      </w:numPr>
      <w:ind w:left="1701" w:hanging="1701"/>
    </w:pPr>
  </w:style>
  <w:style w:type="paragraph" w:styleId="TableofFigures">
    <w:name w:val="table of figures"/>
    <w:basedOn w:val="Normal"/>
    <w:next w:val="Normal"/>
    <w:uiPriority w:val="99"/>
    <w:rsid w:val="00356A14"/>
    <w:pPr>
      <w:overflowPunct w:val="0"/>
      <w:autoSpaceDE w:val="0"/>
      <w:autoSpaceDN w:val="0"/>
      <w:adjustRightInd w:val="0"/>
      <w:spacing w:after="120"/>
      <w:ind w:left="1418" w:hanging="1418"/>
      <w:textAlignment w:val="baseline"/>
    </w:pPr>
    <w:rPr>
      <w:b/>
      <w:sz w:val="20"/>
      <w:szCs w:val="20"/>
      <w:lang w:val="en-GB" w:eastAsia="zh-CN"/>
    </w:rPr>
  </w:style>
  <w:style w:type="paragraph" w:styleId="Index4">
    <w:name w:val="index 4"/>
    <w:basedOn w:val="Normal"/>
    <w:next w:val="Normal"/>
    <w:autoRedefine/>
    <w:rsid w:val="00356A14"/>
    <w:pPr>
      <w:overflowPunct w:val="0"/>
      <w:autoSpaceDE w:val="0"/>
      <w:autoSpaceDN w:val="0"/>
      <w:adjustRightInd w:val="0"/>
      <w:spacing w:after="120"/>
      <w:ind w:left="800" w:hanging="200"/>
      <w:jc w:val="both"/>
      <w:textAlignment w:val="baseline"/>
    </w:pPr>
    <w:rPr>
      <w:sz w:val="20"/>
      <w:szCs w:val="20"/>
      <w:lang w:val="en-GB" w:eastAsia="zh-CN"/>
    </w:r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 w:val="20"/>
      <w:lang w:val="en-GB"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table" w:styleId="GridTable2">
    <w:name w:val="Grid Table 2"/>
    <w:basedOn w:val="TableNormal"/>
    <w:uiPriority w:val="37"/>
    <w:rsid w:val="00453301"/>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NormalWeb">
    <w:name w:val="Normal (Web)"/>
    <w:basedOn w:val="Normal"/>
    <w:uiPriority w:val="99"/>
    <w:unhideWhenUsed/>
    <w:rsid w:val="00453301"/>
    <w:pPr>
      <w:spacing w:before="100" w:beforeAutospacing="1" w:after="100" w:afterAutospacing="1" w:line="259" w:lineRule="auto"/>
    </w:pPr>
    <w:rPr>
      <w:rFonts w:eastAsiaTheme="minorEastAsia" w:cstheme="minorBidi"/>
    </w:rPr>
  </w:style>
  <w:style w:type="table" w:styleId="TableGrid">
    <w:name w:val="Table Grid"/>
    <w:basedOn w:val="TableNormal"/>
    <w:rsid w:val="004533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6">
    <w:name w:val="Grid Table 5 Dark Accent 6"/>
    <w:basedOn w:val="TableNormal"/>
    <w:uiPriority w:val="50"/>
    <w:rsid w:val="0055114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5Dark-Accent2">
    <w:name w:val="Grid Table 5 Dark Accent 2"/>
    <w:basedOn w:val="TableNormal"/>
    <w:uiPriority w:val="50"/>
    <w:rsid w:val="00BA0A4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character" w:styleId="PlaceholderText">
    <w:name w:val="Placeholder Text"/>
    <w:basedOn w:val="DefaultParagraphFont"/>
    <w:uiPriority w:val="99"/>
    <w:semiHidden/>
    <w:rsid w:val="00D05329"/>
    <w:rPr>
      <w:color w:val="808080"/>
    </w:rPr>
  </w:style>
  <w:style w:type="table" w:styleId="GridTable1Light-Accent4">
    <w:name w:val="Grid Table 1 Light Accent 4"/>
    <w:basedOn w:val="TableNormal"/>
    <w:uiPriority w:val="46"/>
    <w:rsid w:val="00B07EFF"/>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B07EF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7Colorful-Accent6">
    <w:name w:val="Grid Table 7 Colorful Accent 6"/>
    <w:basedOn w:val="TableNormal"/>
    <w:uiPriority w:val="52"/>
    <w:rsid w:val="00B07EFF"/>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5Dark-Accent4">
    <w:name w:val="Grid Table 5 Dark Accent 4"/>
    <w:basedOn w:val="TableNormal"/>
    <w:uiPriority w:val="50"/>
    <w:rsid w:val="00B07E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8551">
      <w:bodyDiv w:val="1"/>
      <w:marLeft w:val="0"/>
      <w:marRight w:val="0"/>
      <w:marTop w:val="0"/>
      <w:marBottom w:val="0"/>
      <w:divBdr>
        <w:top w:val="none" w:sz="0" w:space="0" w:color="auto"/>
        <w:left w:val="none" w:sz="0" w:space="0" w:color="auto"/>
        <w:bottom w:val="none" w:sz="0" w:space="0" w:color="auto"/>
        <w:right w:val="none" w:sz="0" w:space="0" w:color="auto"/>
      </w:divBdr>
    </w:div>
    <w:div w:id="200098012">
      <w:bodyDiv w:val="1"/>
      <w:marLeft w:val="0"/>
      <w:marRight w:val="0"/>
      <w:marTop w:val="0"/>
      <w:marBottom w:val="0"/>
      <w:divBdr>
        <w:top w:val="none" w:sz="0" w:space="0" w:color="auto"/>
        <w:left w:val="none" w:sz="0" w:space="0" w:color="auto"/>
        <w:bottom w:val="none" w:sz="0" w:space="0" w:color="auto"/>
        <w:right w:val="none" w:sz="0" w:space="0" w:color="auto"/>
      </w:divBdr>
    </w:div>
    <w:div w:id="327292570">
      <w:bodyDiv w:val="1"/>
      <w:marLeft w:val="0"/>
      <w:marRight w:val="0"/>
      <w:marTop w:val="0"/>
      <w:marBottom w:val="0"/>
      <w:divBdr>
        <w:top w:val="none" w:sz="0" w:space="0" w:color="auto"/>
        <w:left w:val="none" w:sz="0" w:space="0" w:color="auto"/>
        <w:bottom w:val="none" w:sz="0" w:space="0" w:color="auto"/>
        <w:right w:val="none" w:sz="0" w:space="0" w:color="auto"/>
      </w:divBdr>
    </w:div>
    <w:div w:id="503321698">
      <w:bodyDiv w:val="1"/>
      <w:marLeft w:val="0"/>
      <w:marRight w:val="0"/>
      <w:marTop w:val="0"/>
      <w:marBottom w:val="0"/>
      <w:divBdr>
        <w:top w:val="none" w:sz="0" w:space="0" w:color="auto"/>
        <w:left w:val="none" w:sz="0" w:space="0" w:color="auto"/>
        <w:bottom w:val="none" w:sz="0" w:space="0" w:color="auto"/>
        <w:right w:val="none" w:sz="0" w:space="0" w:color="auto"/>
      </w:divBdr>
    </w:div>
    <w:div w:id="759254522">
      <w:bodyDiv w:val="1"/>
      <w:marLeft w:val="0"/>
      <w:marRight w:val="0"/>
      <w:marTop w:val="0"/>
      <w:marBottom w:val="0"/>
      <w:divBdr>
        <w:top w:val="none" w:sz="0" w:space="0" w:color="auto"/>
        <w:left w:val="none" w:sz="0" w:space="0" w:color="auto"/>
        <w:bottom w:val="none" w:sz="0" w:space="0" w:color="auto"/>
        <w:right w:val="none" w:sz="0" w:space="0" w:color="auto"/>
      </w:divBdr>
    </w:div>
    <w:div w:id="1369260522">
      <w:bodyDiv w:val="1"/>
      <w:marLeft w:val="0"/>
      <w:marRight w:val="0"/>
      <w:marTop w:val="0"/>
      <w:marBottom w:val="0"/>
      <w:divBdr>
        <w:top w:val="none" w:sz="0" w:space="0" w:color="auto"/>
        <w:left w:val="none" w:sz="0" w:space="0" w:color="auto"/>
        <w:bottom w:val="none" w:sz="0" w:space="0" w:color="auto"/>
        <w:right w:val="none" w:sz="0" w:space="0" w:color="auto"/>
      </w:divBdr>
    </w:div>
    <w:div w:id="1636985337">
      <w:bodyDiv w:val="1"/>
      <w:marLeft w:val="0"/>
      <w:marRight w:val="0"/>
      <w:marTop w:val="0"/>
      <w:marBottom w:val="0"/>
      <w:divBdr>
        <w:top w:val="none" w:sz="0" w:space="0" w:color="auto"/>
        <w:left w:val="none" w:sz="0" w:space="0" w:color="auto"/>
        <w:bottom w:val="none" w:sz="0" w:space="0" w:color="auto"/>
        <w:right w:val="none" w:sz="0" w:space="0" w:color="auto"/>
      </w:divBdr>
    </w:div>
    <w:div w:id="1669870520">
      <w:bodyDiv w:val="1"/>
      <w:marLeft w:val="0"/>
      <w:marRight w:val="0"/>
      <w:marTop w:val="0"/>
      <w:marBottom w:val="0"/>
      <w:divBdr>
        <w:top w:val="none" w:sz="0" w:space="0" w:color="auto"/>
        <w:left w:val="none" w:sz="0" w:space="0" w:color="auto"/>
        <w:bottom w:val="none" w:sz="0" w:space="0" w:color="auto"/>
        <w:right w:val="none" w:sz="0" w:space="0" w:color="auto"/>
      </w:divBdr>
    </w:div>
    <w:div w:id="2122340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image" Target="media/image5.png"/><Relationship Id="rId25" Type="http://schemas.openxmlformats.org/officeDocument/2006/relationships/footer" Target="footer2.xml"/><Relationship Id="rId2" Type="http://schemas.openxmlformats.org/officeDocument/2006/relationships/numbering" Target="numbering.xml"/><Relationship Id="rId20" Type="http://schemas.openxmlformats.org/officeDocument/2006/relationships/image" Target="media/image8.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webSettings" Target="webSettings.xm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media/image2.emf"/><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BFFE66-BDE0-40E8-A8AC-89B916FDC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5031</Words>
  <Characters>28681</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2017-05-05T14:52:00Z</dcterms:created>
  <dcterms:modified xsi:type="dcterms:W3CDTF">2017-05-05T14:52:00Z</dcterms:modified>
</cp:coreProperties>
</file>