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w:t>
      </w:r>
      <w:r w:rsidR="00D56CCA" w:rsidRPr="009403D3">
        <w:rPr>
          <w:rFonts w:ascii="Arial" w:hAnsi="Arial" w:cs="Arial"/>
          <w:b/>
          <w:bCs/>
          <w:sz w:val="22"/>
          <w:lang w:val="en-GB"/>
        </w:rPr>
        <w:t>8</w:t>
      </w:r>
      <w:r w:rsidR="00D56CCA">
        <w:rPr>
          <w:rFonts w:ascii="Arial" w:hAnsi="Arial" w:cs="Arial" w:hint="eastAsia"/>
          <w:b/>
          <w:bCs/>
          <w:sz w:val="22"/>
          <w:lang w:val="en-GB"/>
        </w:rPr>
        <w:t>9</w:t>
      </w:r>
      <w:r w:rsidR="00D56CCA" w:rsidRPr="009403D3">
        <w:rPr>
          <w:rFonts w:ascii="Arial" w:hAnsi="Arial" w:cs="Arial" w:hint="eastAsia"/>
          <w:b/>
          <w:bCs/>
          <w:sz w:val="22"/>
          <w:lang w:val="en-GB"/>
        </w:rPr>
        <w:t xml:space="preserve">                                    </w:t>
      </w:r>
      <w:r w:rsidRPr="009403D3">
        <w:rPr>
          <w:rFonts w:ascii="Arial" w:hAnsi="Arial" w:cs="Arial"/>
          <w:b/>
          <w:bCs/>
          <w:sz w:val="22"/>
          <w:lang w:val="en-GB"/>
        </w:rPr>
        <w:t>R1-</w:t>
      </w:r>
      <w:r w:rsidR="00D56CCA" w:rsidRPr="009403D3">
        <w:rPr>
          <w:rFonts w:ascii="Arial" w:hAnsi="Arial" w:cs="Arial"/>
          <w:b/>
          <w:bCs/>
          <w:sz w:val="22"/>
          <w:lang w:val="en-GB"/>
        </w:rPr>
        <w:t>1</w:t>
      </w:r>
      <w:r w:rsidR="00D56CCA">
        <w:rPr>
          <w:rFonts w:ascii="Arial" w:hAnsi="Arial" w:cs="Arial" w:hint="eastAsia"/>
          <w:b/>
          <w:bCs/>
          <w:sz w:val="22"/>
          <w:lang w:val="en-GB"/>
        </w:rPr>
        <w:t>7</w:t>
      </w:r>
      <w:r w:rsidR="00D56CCA">
        <w:rPr>
          <w:rFonts w:ascii="Arial" w:hAnsi="Arial" w:cs="Arial"/>
          <w:b/>
          <w:bCs/>
          <w:sz w:val="22"/>
          <w:lang w:val="en-GB"/>
        </w:rPr>
        <w:t>0</w:t>
      </w:r>
      <w:r w:rsidR="00D56CCA">
        <w:rPr>
          <w:rFonts w:ascii="Arial" w:hAnsi="Arial" w:cs="Arial" w:hint="eastAsia"/>
          <w:b/>
          <w:bCs/>
          <w:sz w:val="22"/>
          <w:lang w:val="en-GB"/>
        </w:rPr>
        <w:t>7042</w:t>
      </w:r>
    </w:p>
    <w:p w:rsidR="009403D3" w:rsidRPr="009403D3" w:rsidRDefault="00D56CCA" w:rsidP="009403D3">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b/>
          <w:sz w:val="22"/>
          <w:lang w:val="en-AU"/>
        </w:rPr>
        <w:t xml:space="preserve">Hangzhou, China, </w:t>
      </w:r>
      <w:r>
        <w:rPr>
          <w:rFonts w:ascii="Arial" w:hAnsi="Arial" w:hint="eastAsia"/>
          <w:b/>
          <w:sz w:val="22"/>
          <w:lang w:val="en-AU"/>
        </w:rPr>
        <w:t>15th</w:t>
      </w:r>
      <w:r>
        <w:rPr>
          <w:rFonts w:ascii="Arial" w:hAnsi="Arial"/>
          <w:b/>
          <w:sz w:val="22"/>
          <w:lang w:val="en-AU"/>
        </w:rPr>
        <w:t xml:space="preserve"> - </w:t>
      </w:r>
      <w:r>
        <w:rPr>
          <w:rFonts w:ascii="Arial" w:hAnsi="Arial" w:hint="eastAsia"/>
          <w:b/>
          <w:sz w:val="22"/>
          <w:lang w:val="en-AU"/>
        </w:rPr>
        <w:t>19</w:t>
      </w:r>
      <w:r>
        <w:rPr>
          <w:rFonts w:ascii="Arial" w:hAnsi="Arial"/>
          <w:b/>
          <w:sz w:val="22"/>
          <w:lang w:val="en-AU"/>
        </w:rPr>
        <w:t xml:space="preserve">th </w:t>
      </w:r>
      <w:r>
        <w:rPr>
          <w:rFonts w:ascii="Arial" w:hAnsi="Arial" w:hint="eastAsia"/>
          <w:b/>
          <w:sz w:val="22"/>
          <w:lang w:val="en-AU"/>
        </w:rPr>
        <w:t>May</w:t>
      </w:r>
      <w:r w:rsidRPr="005833B3">
        <w:rPr>
          <w:rFonts w:ascii="Arial" w:hAnsi="Arial"/>
          <w:b/>
          <w:sz w:val="22"/>
          <w:lang w:val="en-AU"/>
        </w:rPr>
        <w:t xml:space="preserve"> </w:t>
      </w:r>
      <w:r>
        <w:rPr>
          <w:rFonts w:ascii="Arial" w:hAnsi="Arial"/>
          <w:b/>
          <w:sz w:val="22"/>
          <w:lang w:val="en-AU"/>
        </w:rPr>
        <w:t>201</w:t>
      </w:r>
      <w:r w:rsidR="009403D3" w:rsidRPr="009403D3">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22B2C"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145BB6" w:rsidRPr="00145BB6">
        <w:rPr>
          <w:rFonts w:ascii="Arial" w:hAnsi="Arial" w:cs="Arial"/>
          <w:b/>
          <w:bCs/>
          <w:sz w:val="22"/>
          <w:lang w:val="en-GB"/>
        </w:rPr>
        <w:t>NR-SS sequence design and evaluation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D56CCA">
        <w:rPr>
          <w:rFonts w:ascii="Arial" w:hAnsi="Arial" w:cs="Arial" w:hint="eastAsia"/>
          <w:b/>
          <w:bCs/>
          <w:sz w:val="22"/>
          <w:lang w:val="en-GB"/>
        </w:rPr>
        <w:t>7</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922B2C">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F0BCE" w:rsidRPr="003F5C71" w:rsidRDefault="000E3FBD" w:rsidP="003F5C71">
      <w:pPr>
        <w:pStyle w:val="Heading2"/>
      </w:pPr>
      <w:bookmarkStart w:id="2" w:name="OLE_LINK57"/>
      <w:bookmarkStart w:id="3" w:name="OLE_LINK58"/>
      <w:r w:rsidRPr="003F5C71">
        <w:t>Introduction</w:t>
      </w:r>
      <w:bookmarkEnd w:id="2"/>
      <w:bookmarkEnd w:id="3"/>
    </w:p>
    <w:p w:rsidR="00DC4F39" w:rsidRDefault="00C505FC" w:rsidP="00ED712F">
      <w:pPr>
        <w:adjustRightInd/>
        <w:snapToGrid w:val="0"/>
        <w:spacing w:before="120" w:after="120" w:line="240" w:lineRule="auto"/>
        <w:jc w:val="both"/>
      </w:pPr>
      <w:bookmarkStart w:id="4" w:name="OLE_LINK98"/>
      <w:bookmarkStart w:id="5" w:name="OLE_LINK99"/>
      <w:r>
        <w:rPr>
          <w:rFonts w:hint="eastAsia"/>
        </w:rPr>
        <w:t>In</w:t>
      </w:r>
      <w:r w:rsidR="00922B2C">
        <w:t xml:space="preserve"> RAN1#88</w:t>
      </w:r>
      <w:r w:rsidR="00660779">
        <w:rPr>
          <w:rFonts w:hint="eastAsia"/>
        </w:rPr>
        <w:t>b</w:t>
      </w:r>
      <w:r>
        <w:rPr>
          <w:rFonts w:hint="eastAsia"/>
        </w:rPr>
        <w:t xml:space="preserve"> meeting, the following was agreed:</w:t>
      </w:r>
    </w:p>
    <w:tbl>
      <w:tblPr>
        <w:tblStyle w:val="TableGrid"/>
        <w:tblW w:w="0" w:type="auto"/>
        <w:tblLook w:val="04A0"/>
      </w:tblPr>
      <w:tblGrid>
        <w:gridCol w:w="9242"/>
      </w:tblGrid>
      <w:tr w:rsidR="00EB32C5" w:rsidTr="00EB32C5">
        <w:tc>
          <w:tcPr>
            <w:tcW w:w="9242" w:type="dxa"/>
          </w:tcPr>
          <w:p w:rsidR="00660779" w:rsidRPr="0056360F" w:rsidRDefault="00660779" w:rsidP="00660779">
            <w:pPr>
              <w:outlineLvl w:val="0"/>
              <w:rPr>
                <w:rFonts w:eastAsia="MS Mincho"/>
                <w:b/>
                <w:u w:val="single"/>
                <w:lang w:eastAsia="ja-JP"/>
              </w:rPr>
            </w:pPr>
            <w:r w:rsidRPr="0056360F">
              <w:rPr>
                <w:rFonts w:eastAsia="MS Mincho" w:hint="eastAsia"/>
                <w:b/>
                <w:u w:val="single"/>
                <w:lang w:eastAsia="ja-JP"/>
              </w:rPr>
              <w:t>Conclusions:</w:t>
            </w:r>
          </w:p>
          <w:p w:rsidR="00660779" w:rsidRPr="0056360F" w:rsidRDefault="00660779" w:rsidP="00660779">
            <w:pPr>
              <w:numPr>
                <w:ilvl w:val="0"/>
                <w:numId w:val="43"/>
              </w:numPr>
              <w:adjustRightInd/>
              <w:spacing w:line="240" w:lineRule="auto"/>
              <w:rPr>
                <w:rFonts w:eastAsia="MS Mincho"/>
                <w:lang w:eastAsia="ja-JP"/>
              </w:rPr>
            </w:pPr>
            <w:r w:rsidRPr="0056360F">
              <w:rPr>
                <w:rFonts w:eastAsia="MS Mincho" w:hint="eastAsia"/>
                <w:lang w:eastAsia="ja-JP"/>
              </w:rPr>
              <w:t>For NR-SS,</w:t>
            </w:r>
          </w:p>
          <w:p w:rsidR="00660779" w:rsidRPr="0056360F" w:rsidRDefault="00660779" w:rsidP="00660779">
            <w:pPr>
              <w:numPr>
                <w:ilvl w:val="0"/>
                <w:numId w:val="42"/>
              </w:numPr>
              <w:adjustRightInd/>
              <w:spacing w:line="240" w:lineRule="auto"/>
              <w:rPr>
                <w:rFonts w:eastAsia="MS Mincho"/>
                <w:lang w:eastAsia="ja-JP"/>
              </w:rPr>
            </w:pPr>
            <w:r w:rsidRPr="000E62CA">
              <w:rPr>
                <w:rFonts w:eastAsia="MS Mincho" w:hint="eastAsia"/>
                <w:lang w:eastAsia="ja-JP"/>
              </w:rPr>
              <w:t>Following remaining issues need to be finalized in the next meeting</w:t>
            </w:r>
          </w:p>
          <w:p w:rsidR="00660779" w:rsidRPr="0056360F" w:rsidRDefault="00660779" w:rsidP="00660779">
            <w:pPr>
              <w:numPr>
                <w:ilvl w:val="1"/>
                <w:numId w:val="42"/>
              </w:numPr>
              <w:adjustRightInd/>
              <w:spacing w:line="240" w:lineRule="auto"/>
              <w:rPr>
                <w:rFonts w:eastAsia="MS Mincho"/>
                <w:lang w:eastAsia="ja-JP"/>
              </w:rPr>
            </w:pPr>
            <w:r w:rsidRPr="0056360F">
              <w:rPr>
                <w:rFonts w:eastAsia="MS Mincho" w:hint="eastAsia"/>
                <w:lang w:eastAsia="ja-JP"/>
              </w:rPr>
              <w:t>Confirmation of WA of NR-PSS</w:t>
            </w:r>
          </w:p>
          <w:p w:rsidR="00660779" w:rsidRPr="0056360F" w:rsidRDefault="00660779" w:rsidP="00660779">
            <w:pPr>
              <w:numPr>
                <w:ilvl w:val="1"/>
                <w:numId w:val="42"/>
              </w:numPr>
              <w:adjustRightInd/>
              <w:spacing w:line="240" w:lineRule="auto"/>
              <w:rPr>
                <w:rFonts w:eastAsia="MS Mincho"/>
                <w:lang w:eastAsia="ja-JP"/>
              </w:rPr>
            </w:pPr>
            <w:r w:rsidRPr="0056360F">
              <w:rPr>
                <w:rFonts w:eastAsia="MS Mincho"/>
                <w:lang w:eastAsia="ja-JP"/>
              </w:rPr>
              <w:t>NR-SSS M-sequence parameters and scrambling details</w:t>
            </w:r>
          </w:p>
          <w:p w:rsidR="00660779" w:rsidRPr="0056360F" w:rsidRDefault="00660779" w:rsidP="00660779">
            <w:pPr>
              <w:numPr>
                <w:ilvl w:val="1"/>
                <w:numId w:val="42"/>
              </w:numPr>
              <w:adjustRightInd/>
              <w:spacing w:line="240" w:lineRule="auto"/>
              <w:rPr>
                <w:rFonts w:eastAsia="MS Mincho"/>
                <w:lang w:eastAsia="ja-JP"/>
              </w:rPr>
            </w:pPr>
            <w:r w:rsidRPr="0056360F">
              <w:rPr>
                <w:rFonts w:eastAsia="MS Mincho"/>
                <w:lang w:eastAsia="ja-JP"/>
              </w:rPr>
              <w:t>Mapping from Cell IDs to sequences</w:t>
            </w:r>
          </w:p>
          <w:p w:rsidR="00660779" w:rsidRPr="0056360F" w:rsidRDefault="00660779" w:rsidP="00660779">
            <w:pPr>
              <w:numPr>
                <w:ilvl w:val="1"/>
                <w:numId w:val="42"/>
              </w:numPr>
              <w:adjustRightInd/>
              <w:spacing w:line="240" w:lineRule="auto"/>
              <w:rPr>
                <w:rFonts w:eastAsia="MS Mincho"/>
                <w:lang w:eastAsia="ja-JP"/>
              </w:rPr>
            </w:pPr>
            <w:r w:rsidRPr="0056360F">
              <w:rPr>
                <w:rFonts w:eastAsia="MS Mincho"/>
                <w:lang w:eastAsia="ja-JP"/>
              </w:rPr>
              <w:t>Maximum number of SS blocks in an SS burst set</w:t>
            </w:r>
          </w:p>
          <w:p w:rsidR="00660779" w:rsidRPr="00277D4F" w:rsidRDefault="00660779" w:rsidP="00660779">
            <w:pPr>
              <w:numPr>
                <w:ilvl w:val="1"/>
                <w:numId w:val="42"/>
              </w:numPr>
              <w:adjustRightInd/>
              <w:spacing w:line="240" w:lineRule="auto"/>
              <w:rPr>
                <w:rFonts w:eastAsia="MS Mincho"/>
                <w:lang w:eastAsia="ja-JP"/>
              </w:rPr>
            </w:pPr>
            <w:r w:rsidRPr="00277D4F">
              <w:rPr>
                <w:rFonts w:eastAsia="MS Mincho"/>
                <w:lang w:eastAsia="ja-JP"/>
              </w:rPr>
              <w:t>Mapping of NR-PSS, NR-SSS and NR-PBCH to SS block</w:t>
            </w:r>
            <w:r>
              <w:rPr>
                <w:rFonts w:eastAsia="MS Mincho" w:hint="eastAsia"/>
                <w:lang w:eastAsia="ja-JP"/>
              </w:rPr>
              <w:t xml:space="preserve"> </w:t>
            </w:r>
            <w:r w:rsidRPr="00277D4F">
              <w:rPr>
                <w:rFonts w:eastAsia="MS Mincho"/>
                <w:lang w:eastAsia="ja-JP"/>
              </w:rPr>
              <w:t>of SS burst set configurations</w:t>
            </w:r>
          </w:p>
          <w:p w:rsidR="00660779" w:rsidRPr="000E62CA" w:rsidRDefault="00660779" w:rsidP="00660779">
            <w:pPr>
              <w:numPr>
                <w:ilvl w:val="0"/>
                <w:numId w:val="42"/>
              </w:numPr>
              <w:adjustRightInd/>
              <w:spacing w:line="240" w:lineRule="auto"/>
              <w:rPr>
                <w:rFonts w:eastAsia="MS Mincho"/>
                <w:lang w:eastAsia="ja-JP"/>
              </w:rPr>
            </w:pPr>
            <w:r w:rsidRPr="000E62CA">
              <w:rPr>
                <w:rFonts w:eastAsia="MS Mincho" w:hint="eastAsia"/>
                <w:lang w:eastAsia="ja-JP"/>
              </w:rPr>
              <w:t>Followings remaining issues need to be finalized by Nov. meeting</w:t>
            </w:r>
          </w:p>
          <w:p w:rsidR="00660779" w:rsidRPr="0056360F" w:rsidRDefault="00660779" w:rsidP="00660779">
            <w:pPr>
              <w:numPr>
                <w:ilvl w:val="1"/>
                <w:numId w:val="42"/>
              </w:numPr>
              <w:adjustRightInd/>
              <w:spacing w:line="240" w:lineRule="auto"/>
              <w:rPr>
                <w:rFonts w:eastAsia="MS Mincho"/>
                <w:lang w:eastAsia="ja-JP"/>
              </w:rPr>
            </w:pPr>
            <w:r w:rsidRPr="0056360F">
              <w:rPr>
                <w:rFonts w:eastAsia="MS Mincho"/>
                <w:lang w:eastAsia="ja-JP"/>
              </w:rPr>
              <w:t>Remaining details of SS burst set configurations</w:t>
            </w:r>
          </w:p>
          <w:p w:rsidR="00660779" w:rsidRPr="0056360F" w:rsidRDefault="00660779" w:rsidP="00660779">
            <w:pPr>
              <w:numPr>
                <w:ilvl w:val="2"/>
                <w:numId w:val="42"/>
              </w:numPr>
              <w:adjustRightInd/>
              <w:spacing w:line="240" w:lineRule="auto"/>
              <w:rPr>
                <w:rFonts w:eastAsia="MS Mincho"/>
                <w:lang w:eastAsia="ja-JP"/>
              </w:rPr>
            </w:pPr>
            <w:r w:rsidRPr="0056360F">
              <w:rPr>
                <w:rFonts w:eastAsia="MS Mincho"/>
                <w:lang w:eastAsia="ja-JP"/>
              </w:rPr>
              <w:t>Mapping of SS blocks to bursts</w:t>
            </w:r>
          </w:p>
          <w:p w:rsidR="00660779" w:rsidRPr="0056360F" w:rsidRDefault="00660779" w:rsidP="00660779">
            <w:pPr>
              <w:numPr>
                <w:ilvl w:val="2"/>
                <w:numId w:val="42"/>
              </w:numPr>
              <w:adjustRightInd/>
              <w:spacing w:line="240" w:lineRule="auto"/>
              <w:rPr>
                <w:rFonts w:eastAsia="MS Mincho"/>
                <w:lang w:eastAsia="ja-JP"/>
              </w:rPr>
            </w:pPr>
            <w:r w:rsidRPr="0056360F">
              <w:rPr>
                <w:rFonts w:eastAsia="MS Mincho"/>
                <w:lang w:eastAsia="ja-JP"/>
              </w:rPr>
              <w:t>Mapping of SS bursts to burst sets</w:t>
            </w:r>
          </w:p>
          <w:p w:rsidR="00660779" w:rsidRPr="0056360F" w:rsidRDefault="00660779" w:rsidP="00660779">
            <w:pPr>
              <w:numPr>
                <w:ilvl w:val="2"/>
                <w:numId w:val="42"/>
              </w:numPr>
              <w:adjustRightInd/>
              <w:spacing w:line="240" w:lineRule="auto"/>
              <w:rPr>
                <w:rFonts w:eastAsia="MS Mincho"/>
                <w:lang w:eastAsia="ja-JP"/>
              </w:rPr>
            </w:pPr>
            <w:r w:rsidRPr="0056360F">
              <w:rPr>
                <w:rFonts w:eastAsia="MS Mincho"/>
                <w:lang w:eastAsia="ja-JP"/>
              </w:rPr>
              <w:t>Indication of actually used SS blocks</w:t>
            </w:r>
          </w:p>
          <w:p w:rsidR="00660779" w:rsidRPr="00393B80" w:rsidRDefault="00660779" w:rsidP="00660779">
            <w:pPr>
              <w:numPr>
                <w:ilvl w:val="2"/>
                <w:numId w:val="42"/>
              </w:numPr>
              <w:adjustRightInd/>
              <w:spacing w:line="240" w:lineRule="auto"/>
              <w:rPr>
                <w:rFonts w:eastAsia="MS Mincho"/>
                <w:lang w:eastAsia="ja-JP"/>
              </w:rPr>
            </w:pPr>
            <w:r w:rsidRPr="00393B80">
              <w:rPr>
                <w:rFonts w:eastAsia="MS Mincho"/>
                <w:lang w:eastAsia="ja-JP"/>
              </w:rPr>
              <w:t>Note that all RRC related aspects need to be finalized by Oct. meeting</w:t>
            </w:r>
          </w:p>
          <w:p w:rsidR="00660779" w:rsidRPr="00D67911" w:rsidRDefault="00660779" w:rsidP="00660779">
            <w:pPr>
              <w:outlineLvl w:val="0"/>
              <w:rPr>
                <w:rFonts w:eastAsia="MS Mincho"/>
                <w:b/>
                <w:u w:val="single"/>
                <w:lang w:eastAsia="ja-JP"/>
              </w:rPr>
            </w:pPr>
            <w:r w:rsidRPr="00D67911">
              <w:rPr>
                <w:rFonts w:eastAsia="MS Mincho" w:hint="eastAsia"/>
                <w:b/>
                <w:highlight w:val="green"/>
                <w:u w:val="single"/>
                <w:lang w:eastAsia="ja-JP"/>
              </w:rPr>
              <w:t>Agreements:</w:t>
            </w:r>
          </w:p>
          <w:p w:rsidR="00660779" w:rsidRPr="00D67911" w:rsidRDefault="00660779" w:rsidP="00660779">
            <w:pPr>
              <w:numPr>
                <w:ilvl w:val="0"/>
                <w:numId w:val="44"/>
              </w:numPr>
              <w:adjustRightInd/>
              <w:spacing w:line="240" w:lineRule="auto"/>
              <w:rPr>
                <w:rFonts w:eastAsia="MS Mincho"/>
                <w:lang w:eastAsia="ja-JP"/>
              </w:rPr>
            </w:pPr>
            <w:r w:rsidRPr="00BB2636">
              <w:rPr>
                <w:rFonts w:eastAsia="MS Mincho"/>
                <w:b/>
                <w:highlight w:val="darkYellow"/>
                <w:lang w:eastAsia="ja-JP"/>
              </w:rPr>
              <w:t>Working assumption</w:t>
            </w:r>
            <w:r w:rsidRPr="00D67911">
              <w:rPr>
                <w:rFonts w:eastAsia="MS Mincho"/>
                <w:lang w:eastAsia="ja-JP"/>
              </w:rPr>
              <w:t>: Number of PSS</w:t>
            </w:r>
            <w:r w:rsidRPr="00D67911">
              <w:rPr>
                <w:rFonts w:eastAsia="MS Mincho" w:hint="eastAsia"/>
                <w:lang w:eastAsia="ja-JP"/>
              </w:rPr>
              <w:t xml:space="preserve"> sequences</w:t>
            </w:r>
            <w:r w:rsidRPr="00D67911">
              <w:rPr>
                <w:rFonts w:eastAsia="MS Mincho"/>
                <w:lang w:eastAsia="ja-JP"/>
              </w:rPr>
              <w:t>: 3</w:t>
            </w:r>
          </w:p>
          <w:p w:rsidR="00660779" w:rsidRPr="00D67911" w:rsidRDefault="00660779" w:rsidP="00660779">
            <w:pPr>
              <w:numPr>
                <w:ilvl w:val="1"/>
                <w:numId w:val="44"/>
              </w:numPr>
              <w:adjustRightInd/>
              <w:spacing w:line="240" w:lineRule="auto"/>
              <w:rPr>
                <w:rFonts w:eastAsia="MS Mincho"/>
                <w:lang w:eastAsia="ja-JP"/>
              </w:rPr>
            </w:pPr>
            <w:r w:rsidRPr="00D67911">
              <w:rPr>
                <w:rFonts w:eastAsia="MS Mincho"/>
                <w:lang w:eastAsia="ja-JP"/>
              </w:rPr>
              <w:t>PSS sequence details:</w:t>
            </w:r>
          </w:p>
          <w:p w:rsidR="00660779" w:rsidRPr="00D67911" w:rsidRDefault="00660779" w:rsidP="00660779">
            <w:pPr>
              <w:numPr>
                <w:ilvl w:val="2"/>
                <w:numId w:val="44"/>
              </w:numPr>
              <w:adjustRightInd/>
              <w:spacing w:line="240" w:lineRule="auto"/>
              <w:rPr>
                <w:rFonts w:eastAsia="MS Mincho"/>
                <w:lang w:eastAsia="ja-JP"/>
              </w:rPr>
            </w:pPr>
            <w:r w:rsidRPr="00D67911">
              <w:rPr>
                <w:rFonts w:eastAsia="MS Mincho"/>
                <w:lang w:eastAsia="ja-JP"/>
              </w:rPr>
              <w:t>Frequency domain-based pure BPSK M sequence (fixing the time/freq. offset ambiguity)</w:t>
            </w:r>
          </w:p>
          <w:p w:rsidR="00660779" w:rsidRPr="0025267C" w:rsidRDefault="00660779" w:rsidP="00660779">
            <w:pPr>
              <w:numPr>
                <w:ilvl w:val="3"/>
                <w:numId w:val="44"/>
              </w:numPr>
              <w:adjustRightInd/>
              <w:spacing w:line="240" w:lineRule="auto"/>
              <w:rPr>
                <w:rFonts w:eastAsia="MS Mincho"/>
                <w:lang w:eastAsia="ja-JP"/>
              </w:rPr>
            </w:pPr>
            <w:r w:rsidRPr="00D67911">
              <w:rPr>
                <w:rFonts w:eastAsia="MS Mincho"/>
                <w:lang w:eastAsia="ja-JP"/>
              </w:rPr>
              <w:t xml:space="preserve">1 polynomial: </w:t>
            </w:r>
            <w:r w:rsidRPr="00660779">
              <w:rPr>
                <w:rFonts w:eastAsia="MS Mincho"/>
                <w:lang w:eastAsia="ja-JP"/>
              </w:rPr>
              <w:t>Decimal 145 (i.e. g(x) = x</w:t>
            </w:r>
            <w:r w:rsidRPr="00660779">
              <w:rPr>
                <w:rFonts w:eastAsia="MS Mincho"/>
                <w:vertAlign w:val="superscript"/>
                <w:lang w:eastAsia="ja-JP"/>
              </w:rPr>
              <w:t>7</w:t>
            </w:r>
            <w:r w:rsidRPr="00660779">
              <w:rPr>
                <w:rFonts w:eastAsia="MS Mincho"/>
                <w:lang w:eastAsia="ja-JP"/>
              </w:rPr>
              <w:t xml:space="preserve"> + x</w:t>
            </w:r>
            <w:r w:rsidRPr="00660779">
              <w:rPr>
                <w:rFonts w:eastAsia="MS Mincho"/>
                <w:vertAlign w:val="superscript"/>
                <w:lang w:eastAsia="ja-JP"/>
              </w:rPr>
              <w:t>4</w:t>
            </w:r>
            <w:r w:rsidRPr="00660779">
              <w:rPr>
                <w:rFonts w:eastAsia="MS Mincho"/>
                <w:lang w:eastAsia="ja-JP"/>
              </w:rPr>
              <w:t xml:space="preserve"> + 1)</w:t>
            </w:r>
          </w:p>
          <w:p w:rsidR="00660779" w:rsidRPr="00D67911" w:rsidRDefault="00660779" w:rsidP="00660779">
            <w:pPr>
              <w:numPr>
                <w:ilvl w:val="3"/>
                <w:numId w:val="44"/>
              </w:numPr>
              <w:adjustRightInd/>
              <w:spacing w:line="240" w:lineRule="auto"/>
              <w:rPr>
                <w:rFonts w:eastAsia="MS Mincho"/>
                <w:lang w:eastAsia="ja-JP"/>
              </w:rPr>
            </w:pPr>
            <w:r w:rsidRPr="00D67911">
              <w:rPr>
                <w:rFonts w:eastAsia="MS Mincho"/>
                <w:lang w:eastAsia="ja-JP"/>
              </w:rPr>
              <w:t>In freq. domain 3 cyclic shifts (0, 43, 86) to get the 3 PSS signals</w:t>
            </w:r>
          </w:p>
          <w:p w:rsidR="00660779" w:rsidRPr="00D67911" w:rsidRDefault="00660779" w:rsidP="00660779">
            <w:pPr>
              <w:numPr>
                <w:ilvl w:val="3"/>
                <w:numId w:val="44"/>
              </w:numPr>
              <w:adjustRightInd/>
              <w:spacing w:line="240" w:lineRule="auto"/>
              <w:rPr>
                <w:rFonts w:eastAsia="MS Mincho"/>
                <w:lang w:eastAsia="ja-JP"/>
              </w:rPr>
            </w:pPr>
            <w:r w:rsidRPr="00D67911">
              <w:rPr>
                <w:rFonts w:eastAsia="MS Mincho"/>
                <w:lang w:eastAsia="ja-JP"/>
              </w:rPr>
              <w:t>Initial poly shift register value: 1110110</w:t>
            </w:r>
          </w:p>
          <w:p w:rsidR="00660779" w:rsidRPr="00D67911" w:rsidRDefault="00660779" w:rsidP="00660779">
            <w:pPr>
              <w:numPr>
                <w:ilvl w:val="2"/>
                <w:numId w:val="44"/>
              </w:numPr>
              <w:adjustRightInd/>
              <w:spacing w:line="240" w:lineRule="auto"/>
              <w:rPr>
                <w:rFonts w:eastAsia="MS Mincho"/>
                <w:lang w:eastAsia="ja-JP"/>
              </w:rPr>
            </w:pPr>
            <w:r w:rsidRPr="00D67911">
              <w:rPr>
                <w:rFonts w:eastAsia="MS Mincho"/>
                <w:lang w:eastAsia="ja-JP"/>
              </w:rPr>
              <w:t>FFS modified ZC: 2 ZC seq</w:t>
            </w:r>
            <w:r w:rsidRPr="00D67911">
              <w:rPr>
                <w:rFonts w:eastAsia="MS Mincho" w:hint="eastAsia"/>
                <w:lang w:eastAsia="ja-JP"/>
              </w:rPr>
              <w:t>uences</w:t>
            </w:r>
            <w:r w:rsidRPr="00D67911">
              <w:rPr>
                <w:rFonts w:eastAsia="MS Mincho"/>
                <w:lang w:eastAsia="ja-JP"/>
              </w:rPr>
              <w:t xml:space="preserve"> concatenation or int</w:t>
            </w:r>
            <w:r w:rsidRPr="00D67911">
              <w:rPr>
                <w:rFonts w:eastAsia="MS Mincho" w:hint="eastAsia"/>
                <w:lang w:eastAsia="ja-JP"/>
              </w:rPr>
              <w:t>er</w:t>
            </w:r>
            <w:r w:rsidRPr="00D67911">
              <w:rPr>
                <w:rFonts w:eastAsia="MS Mincho"/>
                <w:lang w:eastAsia="ja-JP"/>
              </w:rPr>
              <w:t>l</w:t>
            </w:r>
            <w:r w:rsidRPr="00D67911">
              <w:rPr>
                <w:rFonts w:eastAsia="MS Mincho" w:hint="eastAsia"/>
                <w:lang w:eastAsia="ja-JP"/>
              </w:rPr>
              <w:t>ea</w:t>
            </w:r>
            <w:r w:rsidRPr="00D67911">
              <w:rPr>
                <w:rFonts w:eastAsia="MS Mincho"/>
                <w:lang w:eastAsia="ja-JP"/>
              </w:rPr>
              <w:t>v</w:t>
            </w:r>
            <w:r w:rsidRPr="00D67911">
              <w:rPr>
                <w:rFonts w:eastAsia="MS Mincho" w:hint="eastAsia"/>
                <w:lang w:eastAsia="ja-JP"/>
              </w:rPr>
              <w:t>ing</w:t>
            </w:r>
            <w:r w:rsidRPr="00D67911">
              <w:rPr>
                <w:rFonts w:eastAsia="MS Mincho"/>
                <w:lang w:eastAsia="ja-JP"/>
              </w:rPr>
              <w:t xml:space="preserve"> in time or freq</w:t>
            </w:r>
            <w:r w:rsidRPr="00D67911">
              <w:rPr>
                <w:rFonts w:eastAsia="MS Mincho" w:hint="eastAsia"/>
                <w:lang w:eastAsia="ja-JP"/>
              </w:rPr>
              <w:t>.</w:t>
            </w:r>
            <w:r w:rsidRPr="00D67911">
              <w:rPr>
                <w:rFonts w:eastAsia="MS Mincho"/>
                <w:lang w:eastAsia="ja-JP"/>
              </w:rPr>
              <w:t>, 4 ZC seq</w:t>
            </w:r>
            <w:r w:rsidRPr="00D67911">
              <w:rPr>
                <w:rFonts w:eastAsia="MS Mincho" w:hint="eastAsia"/>
                <w:lang w:eastAsia="ja-JP"/>
              </w:rPr>
              <w:t>uences</w:t>
            </w:r>
            <w:r w:rsidRPr="00D67911">
              <w:rPr>
                <w:rFonts w:eastAsia="MS Mincho"/>
                <w:lang w:eastAsia="ja-JP"/>
              </w:rPr>
              <w:t xml:space="preserve"> concatenation in time</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Number of SSS signals: 1000 post-scrambling</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PSS seq</w:t>
            </w:r>
            <w:r w:rsidRPr="00D67911">
              <w:rPr>
                <w:rFonts w:eastAsia="MS Mincho" w:hint="eastAsia"/>
                <w:lang w:eastAsia="ja-JP"/>
              </w:rPr>
              <w:t>uence</w:t>
            </w:r>
            <w:r w:rsidRPr="00D67911">
              <w:rPr>
                <w:rFonts w:eastAsia="MS Mincho"/>
                <w:lang w:eastAsia="ja-JP"/>
              </w:rPr>
              <w:t xml:space="preserve"> length:</w:t>
            </w:r>
            <w:r w:rsidRPr="00D67911">
              <w:rPr>
                <w:rFonts w:eastAsia="MS Mincho" w:hint="eastAsia"/>
                <w:lang w:eastAsia="ja-JP"/>
              </w:rPr>
              <w:t xml:space="preserve"> </w:t>
            </w:r>
            <w:r w:rsidRPr="00D67911">
              <w:rPr>
                <w:rFonts w:eastAsia="MS Mincho"/>
                <w:lang w:eastAsia="ja-JP"/>
              </w:rPr>
              <w:t>127</w:t>
            </w:r>
            <w:r w:rsidRPr="00D67911">
              <w:rPr>
                <w:rFonts w:eastAsia="MS Mincho" w:hint="eastAsia"/>
                <w:lang w:eastAsia="ja-JP"/>
              </w:rPr>
              <w:t xml:space="preserve"> for </w:t>
            </w:r>
            <w:r>
              <w:rPr>
                <w:rFonts w:eastAsia="MS Mincho" w:hint="eastAsia"/>
                <w:lang w:eastAsia="ja-JP"/>
              </w:rPr>
              <w:t>f</w:t>
            </w:r>
            <w:r w:rsidRPr="007D65EC">
              <w:rPr>
                <w:rFonts w:eastAsia="MS Mincho"/>
                <w:lang w:eastAsia="ja-JP"/>
              </w:rPr>
              <w:t>requency domain-based pure BPSK M sequence</w:t>
            </w:r>
          </w:p>
          <w:p w:rsidR="00660779" w:rsidRPr="00660779" w:rsidRDefault="00660779" w:rsidP="00660779">
            <w:pPr>
              <w:numPr>
                <w:ilvl w:val="1"/>
                <w:numId w:val="44"/>
              </w:numPr>
              <w:adjustRightInd/>
              <w:spacing w:line="240" w:lineRule="auto"/>
              <w:rPr>
                <w:rFonts w:eastAsia="MS Mincho"/>
                <w:lang w:eastAsia="ja-JP"/>
              </w:rPr>
            </w:pPr>
            <w:r w:rsidRPr="00660779">
              <w:rPr>
                <w:rFonts w:eastAsia="MS Mincho" w:hint="eastAsia"/>
                <w:lang w:eastAsia="ja-JP"/>
              </w:rPr>
              <w:t xml:space="preserve">Note that PSS will be mapped to consecutive 127 </w:t>
            </w:r>
            <w:r w:rsidRPr="00660779">
              <w:rPr>
                <w:rFonts w:eastAsia="MS Mincho"/>
                <w:lang w:eastAsia="ja-JP"/>
              </w:rPr>
              <w:t>subcarriers</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Subcarrier spacings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rsidR="00660779" w:rsidRPr="00D67911" w:rsidRDefault="00660779" w:rsidP="00660779">
            <w:pPr>
              <w:numPr>
                <w:ilvl w:val="1"/>
                <w:numId w:val="44"/>
              </w:numPr>
              <w:adjustRightInd/>
              <w:spacing w:line="240" w:lineRule="auto"/>
              <w:rPr>
                <w:rFonts w:eastAsia="MS Mincho"/>
                <w:lang w:eastAsia="ja-JP"/>
              </w:rPr>
            </w:pPr>
            <w:r w:rsidRPr="00D67911">
              <w:rPr>
                <w:rFonts w:eastAsia="MS Mincho" w:hint="eastAsia"/>
                <w:lang w:eastAsia="ja-JP"/>
              </w:rPr>
              <w:t>Note: RAN1 assumes that RAN4 will decide it depending on frequency ranges</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lastRenderedPageBreak/>
              <w:t>SYNC freq</w:t>
            </w:r>
            <w:r w:rsidRPr="00D67911">
              <w:rPr>
                <w:rFonts w:eastAsia="MS Mincho" w:hint="eastAsia"/>
                <w:lang w:eastAsia="ja-JP"/>
              </w:rPr>
              <w:t>uency</w:t>
            </w:r>
            <w:r w:rsidRPr="00D67911">
              <w:rPr>
                <w:rFonts w:eastAsia="MS Mincho"/>
                <w:lang w:eastAsia="ja-JP"/>
              </w:rPr>
              <w:t xml:space="preserve"> raster: RAN1 assumes that RAN4 will decide it </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SS burst set periodicity default value for initial cell selection: 20/20 msec</w:t>
            </w:r>
          </w:p>
          <w:p w:rsidR="00660779" w:rsidRPr="00D67911" w:rsidRDefault="00660779" w:rsidP="00660779">
            <w:pPr>
              <w:numPr>
                <w:ilvl w:val="1"/>
                <w:numId w:val="44"/>
              </w:numPr>
              <w:adjustRightInd/>
              <w:spacing w:line="240" w:lineRule="auto"/>
              <w:rPr>
                <w:rFonts w:eastAsia="MS Mincho"/>
                <w:lang w:eastAsia="ja-JP"/>
              </w:rPr>
            </w:pPr>
            <w:r w:rsidRPr="00D67911">
              <w:rPr>
                <w:rFonts w:eastAsia="MS Mincho" w:hint="eastAsia"/>
                <w:lang w:eastAsia="ja-JP"/>
              </w:rPr>
              <w:t>Note that RAN1 assumes that RAN4 will investigate requirements</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 xml:space="preserve">Time index indication: </w:t>
            </w:r>
            <w:r w:rsidRPr="00D67911">
              <w:rPr>
                <w:rFonts w:eastAsia="MS Mincho" w:hint="eastAsia"/>
                <w:lang w:eastAsia="ja-JP"/>
              </w:rPr>
              <w:t>P</w:t>
            </w:r>
            <w:r w:rsidRPr="00D67911">
              <w:rPr>
                <w:rFonts w:eastAsia="MS Mincho"/>
                <w:lang w:eastAsia="ja-JP"/>
              </w:rPr>
              <w:t>BCH conditioned that mobility and HO related requirements can be met</w:t>
            </w:r>
          </w:p>
          <w:p w:rsidR="00660779" w:rsidRPr="00D67911" w:rsidRDefault="00660779" w:rsidP="00660779">
            <w:pPr>
              <w:numPr>
                <w:ilvl w:val="1"/>
                <w:numId w:val="44"/>
              </w:numPr>
              <w:adjustRightInd/>
              <w:spacing w:line="240" w:lineRule="auto"/>
              <w:rPr>
                <w:rFonts w:eastAsia="MS Mincho"/>
                <w:lang w:eastAsia="ja-JP"/>
              </w:rPr>
            </w:pPr>
            <w:r w:rsidRPr="00D67911">
              <w:rPr>
                <w:rFonts w:eastAsia="MS Mincho" w:hint="eastAsia"/>
                <w:lang w:eastAsia="ja-JP"/>
              </w:rPr>
              <w:t>Note: RAN1 assumes that RAN2 will check against to RAN2 requirements</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PBCH BW: 288 subcarriers, 2 OFDM symbols (additional symbols if MIB size larger than assumed)</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rsidR="00660779" w:rsidRPr="00D67911" w:rsidRDefault="00660779" w:rsidP="00660779">
            <w:pPr>
              <w:numPr>
                <w:ilvl w:val="0"/>
                <w:numId w:val="44"/>
              </w:numPr>
              <w:adjustRightInd/>
              <w:spacing w:line="240" w:lineRule="auto"/>
              <w:rPr>
                <w:rFonts w:eastAsia="MS Mincho"/>
                <w:lang w:eastAsia="ja-JP"/>
              </w:rPr>
            </w:pPr>
            <w:r w:rsidRPr="00D67911">
              <w:rPr>
                <w:rFonts w:eastAsia="MS Mincho"/>
                <w:lang w:eastAsia="ja-JP"/>
              </w:rPr>
              <w:t>PBCH TTI: 80</w:t>
            </w:r>
            <w:r w:rsidRPr="00D67911">
              <w:rPr>
                <w:rFonts w:eastAsia="MS Mincho" w:hint="eastAsia"/>
                <w:lang w:eastAsia="ja-JP"/>
              </w:rPr>
              <w:t xml:space="preserve"> </w:t>
            </w:r>
            <w:r w:rsidRPr="00D67911">
              <w:rPr>
                <w:rFonts w:eastAsia="MS Mincho"/>
                <w:lang w:eastAsia="ja-JP"/>
              </w:rPr>
              <w:t>ms</w:t>
            </w:r>
            <w:r w:rsidRPr="00D67911">
              <w:rPr>
                <w:rFonts w:eastAsia="MS Mincho" w:hint="eastAsia"/>
                <w:lang w:eastAsia="ja-JP"/>
              </w:rPr>
              <w:t>ec</w:t>
            </w:r>
          </w:p>
          <w:p w:rsidR="00660779" w:rsidRPr="00424208" w:rsidRDefault="00660779" w:rsidP="00660779">
            <w:pPr>
              <w:numPr>
                <w:ilvl w:val="0"/>
                <w:numId w:val="44"/>
              </w:numPr>
              <w:adjustRightInd/>
              <w:spacing w:line="240" w:lineRule="auto"/>
              <w:rPr>
                <w:rFonts w:eastAsia="MS Mincho"/>
                <w:lang w:eastAsia="ja-JP"/>
              </w:rPr>
            </w:pPr>
            <w:r w:rsidRPr="00424208">
              <w:rPr>
                <w:rFonts w:eastAsia="MS Mincho"/>
                <w:lang w:eastAsia="ja-JP"/>
              </w:rPr>
              <w:t>Prepare draft LS to RAN2/4</w:t>
            </w:r>
            <w:r w:rsidRPr="00424208">
              <w:rPr>
                <w:rFonts w:eastAsia="MS Mincho" w:hint="eastAsia"/>
                <w:lang w:eastAsia="ja-JP"/>
              </w:rPr>
              <w:t xml:space="preserve"> within Thursday </w:t>
            </w:r>
            <w:r w:rsidRPr="00424208">
              <w:rPr>
                <w:rFonts w:eastAsia="MS Mincho"/>
                <w:lang w:eastAsia="ja-JP"/>
              </w:rPr>
              <w:t>–</w:t>
            </w:r>
            <w:r w:rsidRPr="00424208">
              <w:rPr>
                <w:rFonts w:eastAsia="MS Mincho" w:hint="eastAsia"/>
                <w:lang w:eastAsia="ja-JP"/>
              </w:rPr>
              <w:t xml:space="preserve"> Asbjorn (Ericsson)/Juan (Qualcomm)</w:t>
            </w:r>
          </w:p>
          <w:p w:rsidR="00640E8A" w:rsidRDefault="00640E8A" w:rsidP="00374E71">
            <w:pPr>
              <w:adjustRightInd/>
              <w:spacing w:afterLines="50" w:line="240" w:lineRule="auto"/>
            </w:pPr>
          </w:p>
        </w:tc>
      </w:tr>
    </w:tbl>
    <w:p w:rsidR="00D53781" w:rsidRDefault="006F6BC2" w:rsidP="00FB51B6">
      <w:pPr>
        <w:adjustRightInd/>
        <w:snapToGrid w:val="0"/>
        <w:spacing w:after="120"/>
        <w:jc w:val="both"/>
      </w:pPr>
      <w:r>
        <w:lastRenderedPageBreak/>
        <w:t>In this contribution we discuss</w:t>
      </w:r>
      <w:r w:rsidR="00803691">
        <w:rPr>
          <w:rFonts w:hint="eastAsia"/>
        </w:rPr>
        <w:t xml:space="preserve"> </w:t>
      </w:r>
      <w:r w:rsidR="00803691" w:rsidRPr="0056360F">
        <w:rPr>
          <w:rFonts w:eastAsia="MS Mincho"/>
          <w:lang w:eastAsia="ja-JP"/>
        </w:rPr>
        <w:t>Cell IDs</w:t>
      </w:r>
      <w:r w:rsidR="00803691">
        <w:rPr>
          <w:rFonts w:hint="eastAsia"/>
        </w:rPr>
        <w:t xml:space="preserve"> indication,</w:t>
      </w:r>
      <w:r>
        <w:t xml:space="preserve"> the NR-SS sequence </w:t>
      </w:r>
      <w:r>
        <w:rPr>
          <w:rFonts w:hint="eastAsia"/>
        </w:rPr>
        <w:t>design</w:t>
      </w:r>
      <w:r>
        <w:t xml:space="preserve">, </w:t>
      </w:r>
      <w:r w:rsidR="000500A2">
        <w:rPr>
          <w:rFonts w:hint="eastAsia"/>
        </w:rPr>
        <w:t>the correlation of NR-SS sequences</w:t>
      </w:r>
      <w:r>
        <w:rPr>
          <w:rFonts w:hint="eastAsia"/>
        </w:rPr>
        <w:t xml:space="preserve"> and evaluation results of different NR-SS sequences</w:t>
      </w:r>
      <w:r>
        <w:t>.</w:t>
      </w:r>
    </w:p>
    <w:p w:rsidR="001701D7" w:rsidRDefault="001701D7" w:rsidP="00FB51B6">
      <w:pPr>
        <w:adjustRightInd/>
        <w:snapToGrid w:val="0"/>
        <w:spacing w:after="120"/>
        <w:jc w:val="both"/>
      </w:pPr>
    </w:p>
    <w:p w:rsidR="001701D7" w:rsidRDefault="00803691" w:rsidP="001701D7">
      <w:pPr>
        <w:pStyle w:val="Heading2"/>
      </w:pPr>
      <w:r>
        <w:rPr>
          <w:rFonts w:hint="eastAsia"/>
          <w:lang w:val="en-US" w:eastAsia="zh-CN"/>
        </w:rPr>
        <w:t>Cell IDs indication</w:t>
      </w:r>
    </w:p>
    <w:p w:rsidR="001701D7" w:rsidRDefault="00904C1F" w:rsidP="001701D7">
      <w:pPr>
        <w:adjustRightInd/>
        <w:snapToGrid w:val="0"/>
        <w:spacing w:after="120"/>
        <w:jc w:val="both"/>
      </w:pPr>
      <w:r>
        <w:t>W</w:t>
      </w:r>
      <w:r w:rsidR="00066FEB">
        <w:rPr>
          <w:rFonts w:hint="eastAsia"/>
        </w:rPr>
        <w:t xml:space="preserve">e propose that </w:t>
      </w:r>
      <w:r w:rsidR="00666A21">
        <w:rPr>
          <w:rFonts w:hint="eastAsia"/>
        </w:rPr>
        <w:t>there are 1008 unique physical-layer cell identities in NR. T</w:t>
      </w:r>
      <w:r w:rsidR="00066FEB">
        <w:rPr>
          <w:rFonts w:hint="eastAsia"/>
        </w:rPr>
        <w:t xml:space="preserve">he physical layer cell identities are grouped into </w:t>
      </w:r>
      <w:r w:rsidR="00666A21">
        <w:rPr>
          <w:rFonts w:hint="eastAsia"/>
        </w:rPr>
        <w:t>336</w:t>
      </w:r>
      <w:r w:rsidR="00066FEB">
        <w:rPr>
          <w:rFonts w:hint="eastAsia"/>
        </w:rPr>
        <w:t xml:space="preserve"> unique physical-layer cell-identity groups, each group containing 3 unique identities.</w:t>
      </w:r>
      <w:r w:rsidR="00666A21" w:rsidRPr="006735BC">
        <w:t xml:space="preserve"> The grouping is such that each physical-layer cell identity is part of one and only one physical-layer cell-identity group. A physical-layer cell identity</w:t>
      </w:r>
      <w:r w:rsidR="00DE139F">
        <w:rPr>
          <w:rFonts w:hint="eastAsia"/>
        </w:rPr>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(2)</m:t>
            </m:r>
          </m:sup>
        </m:sSubSup>
      </m:oMath>
      <w:r w:rsidR="00666A21" w:rsidRPr="006735BC">
        <w:t xml:space="preserve"> is thus uniquely defined by a number</w:t>
      </w:r>
      <w:r w:rsidR="00666A21">
        <w:rPr>
          <w:rFonts w:hint="eastAsia"/>
        </w:rPr>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666A21" w:rsidRPr="006735BC">
        <w:t xml:space="preserve"> in the range of 0 to 33</w:t>
      </w:r>
      <w:r w:rsidR="00BE788C">
        <w:rPr>
          <w:rFonts w:hint="eastAsia"/>
        </w:rPr>
        <w:t>5</w:t>
      </w:r>
      <w:r w:rsidR="00666A21" w:rsidRPr="006735BC">
        <w:t>, representing the physical-layer cell-identity group, and a number</w:t>
      </w:r>
      <w:r w:rsidR="00666A21">
        <w:rPr>
          <w:rFonts w:hint="eastAsia"/>
        </w:rPr>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(2)</m:t>
            </m:r>
          </m:sup>
        </m:sSubSup>
      </m:oMath>
      <w:r w:rsidR="00666A21" w:rsidRPr="006735BC">
        <w:t xml:space="preserve"> in the range of 0 to 2, representing the physical-layer identity within the physical-layer cell-identity group.</w:t>
      </w:r>
    </w:p>
    <w:p w:rsidR="001701D7" w:rsidRPr="00641FB5" w:rsidRDefault="00DA336C" w:rsidP="00FB51B6">
      <w:pPr>
        <w:adjustRightInd/>
        <w:snapToGrid w:val="0"/>
        <w:spacing w:after="120"/>
        <w:jc w:val="both"/>
        <w:rPr>
          <w:rFonts w:eastAsia="PMingLiU"/>
          <w:b/>
          <w:bCs/>
          <w:i/>
          <w:szCs w:val="20"/>
          <w:lang w:val="en-GB" w:eastAsia="zh-TW"/>
        </w:rPr>
      </w:pPr>
      <w:r w:rsidRPr="00641FB5">
        <w:rPr>
          <w:rFonts w:eastAsia="PMingLiU"/>
          <w:b/>
          <w:bCs/>
          <w:i/>
          <w:szCs w:val="20"/>
          <w:lang w:val="en-GB" w:eastAsia="zh-TW"/>
        </w:rPr>
        <w:t xml:space="preserve">Proposal </w:t>
      </w:r>
      <w:r w:rsidRPr="00641FB5">
        <w:rPr>
          <w:rFonts w:eastAsia="PMingLiU" w:hint="eastAsia"/>
          <w:b/>
          <w:bCs/>
          <w:i/>
          <w:szCs w:val="20"/>
          <w:lang w:val="en-GB" w:eastAsia="zh-TW"/>
        </w:rPr>
        <w:t>1</w:t>
      </w:r>
      <w:r w:rsidRPr="00641FB5">
        <w:rPr>
          <w:rFonts w:eastAsia="PMingLiU"/>
          <w:b/>
          <w:bCs/>
          <w:i/>
          <w:szCs w:val="20"/>
          <w:lang w:val="en-GB" w:eastAsia="zh-TW"/>
        </w:rPr>
        <w:t xml:space="preserve">: The physical cell ID is jointly signaled via both </w:t>
      </w:r>
      <w:r w:rsidR="00A412DC" w:rsidRPr="00641FB5">
        <w:rPr>
          <w:rFonts w:eastAsia="PMingLiU" w:hint="eastAsia"/>
          <w:b/>
          <w:bCs/>
          <w:i/>
          <w:szCs w:val="20"/>
          <w:lang w:val="en-GB" w:eastAsia="zh-TW"/>
        </w:rPr>
        <w:t>NR-</w:t>
      </w:r>
      <w:r w:rsidRPr="00641FB5">
        <w:rPr>
          <w:rFonts w:eastAsia="PMingLiU"/>
          <w:b/>
          <w:bCs/>
          <w:i/>
          <w:szCs w:val="20"/>
          <w:lang w:val="en-GB" w:eastAsia="zh-TW"/>
        </w:rPr>
        <w:t xml:space="preserve">PSS and </w:t>
      </w:r>
      <w:r w:rsidR="00A412DC" w:rsidRPr="00641FB5">
        <w:rPr>
          <w:rFonts w:eastAsia="PMingLiU" w:hint="eastAsia"/>
          <w:b/>
          <w:bCs/>
          <w:i/>
          <w:szCs w:val="20"/>
          <w:lang w:val="en-GB" w:eastAsia="zh-TW"/>
        </w:rPr>
        <w:t>NR-</w:t>
      </w:r>
      <w:r w:rsidRPr="00641FB5">
        <w:rPr>
          <w:rFonts w:eastAsia="PMingLiU"/>
          <w:b/>
          <w:bCs/>
          <w:i/>
          <w:szCs w:val="20"/>
          <w:lang w:val="en-GB" w:eastAsia="zh-TW"/>
        </w:rPr>
        <w:t>SSS.</w:t>
      </w:r>
    </w:p>
    <w:p w:rsidR="003F0BCE" w:rsidRDefault="001158C7" w:rsidP="003F5C71">
      <w:pPr>
        <w:pStyle w:val="Heading2"/>
      </w:pPr>
      <w:r>
        <w:rPr>
          <w:rFonts w:hint="eastAsia"/>
          <w:lang w:eastAsia="zh-CN"/>
        </w:rPr>
        <w:t>NR-S</w:t>
      </w:r>
      <w:r w:rsidR="00922B2C" w:rsidRPr="003F5C71">
        <w:t>S design</w:t>
      </w:r>
    </w:p>
    <w:p w:rsidR="00132761" w:rsidRDefault="00030BC5" w:rsidP="000C5E4A">
      <w:r>
        <w:rPr>
          <w:rFonts w:hint="eastAsia"/>
        </w:rPr>
        <w:t xml:space="preserve">From the agreements in RAN1 #88bis, we can observe that both NR-PSS and NR-SSS might use </w:t>
      </w:r>
      <w:r w:rsidR="00904C1F">
        <w:rPr>
          <w:rFonts w:hint="eastAsia"/>
        </w:rPr>
        <w:t xml:space="preserve">M-sequences </w:t>
      </w:r>
      <w:r w:rsidR="00904C1F">
        <w:t xml:space="preserve">of </w:t>
      </w:r>
      <w:r>
        <w:rPr>
          <w:rFonts w:hint="eastAsia"/>
        </w:rPr>
        <w:t>length 127</w:t>
      </w:r>
      <w:r w:rsidR="00904C1F">
        <w:t>.</w:t>
      </w:r>
      <w:r>
        <w:rPr>
          <w:rFonts w:hint="eastAsia"/>
        </w:rPr>
        <w:t xml:space="preserve"> </w:t>
      </w:r>
      <w:r w:rsidR="00904C1F">
        <w:t>The details for the</w:t>
      </w:r>
      <w:r>
        <w:rPr>
          <w:rFonts w:hint="eastAsia"/>
        </w:rPr>
        <w:t xml:space="preserve"> NR-PSS sequences ha</w:t>
      </w:r>
      <w:r w:rsidR="00932B37">
        <w:rPr>
          <w:rFonts w:hint="eastAsia"/>
        </w:rPr>
        <w:t>ve</w:t>
      </w:r>
      <w:r>
        <w:rPr>
          <w:rFonts w:hint="eastAsia"/>
        </w:rPr>
        <w:t xml:space="preserve"> been </w:t>
      </w:r>
      <w:r w:rsidR="00904C1F">
        <w:t>agreed</w:t>
      </w:r>
      <w:r>
        <w:rPr>
          <w:rFonts w:hint="eastAsia"/>
        </w:rPr>
        <w:t xml:space="preserve">. </w:t>
      </w:r>
      <w:r w:rsidR="007F423E">
        <w:rPr>
          <w:rFonts w:hint="eastAsia"/>
        </w:rPr>
        <w:t xml:space="preserve">But, </w:t>
      </w:r>
      <w:r w:rsidR="00904C1F">
        <w:t xml:space="preserve">for the </w:t>
      </w:r>
      <w:r w:rsidR="007F423E">
        <w:rPr>
          <w:rFonts w:hint="eastAsia"/>
        </w:rPr>
        <w:t xml:space="preserve">NR-SSS sequences </w:t>
      </w:r>
      <w:r w:rsidR="00904C1F">
        <w:t xml:space="preserve">the </w:t>
      </w:r>
      <w:r w:rsidR="007F423E">
        <w:rPr>
          <w:rFonts w:hint="eastAsia"/>
        </w:rPr>
        <w:t>detail</w:t>
      </w:r>
      <w:r w:rsidR="00904C1F">
        <w:t>s</w:t>
      </w:r>
      <w:r w:rsidR="007F423E">
        <w:rPr>
          <w:rFonts w:hint="eastAsia"/>
        </w:rPr>
        <w:t xml:space="preserve"> has not been </w:t>
      </w:r>
      <w:r w:rsidR="00904C1F">
        <w:t>agreed</w:t>
      </w:r>
      <w:r w:rsidR="007F423E">
        <w:rPr>
          <w:rFonts w:hint="eastAsia"/>
        </w:rPr>
        <w:t xml:space="preserve">. </w:t>
      </w:r>
      <w:r>
        <w:rPr>
          <w:rFonts w:hint="eastAsia"/>
        </w:rPr>
        <w:t>Therefore, i</w:t>
      </w:r>
      <w:r w:rsidR="00132761" w:rsidRPr="00132761">
        <w:t xml:space="preserve">n this section we </w:t>
      </w:r>
      <w:r w:rsidR="007F423E">
        <w:rPr>
          <w:rFonts w:hint="eastAsia"/>
        </w:rPr>
        <w:t>analyze the correlation between M-sequences</w:t>
      </w:r>
      <w:r w:rsidR="00904C1F">
        <w:t xml:space="preserve">, the </w:t>
      </w:r>
      <w:r w:rsidR="007F423E">
        <w:rPr>
          <w:rFonts w:hint="eastAsia"/>
        </w:rPr>
        <w:t xml:space="preserve">PAPR &amp; CM of M-sequences, and </w:t>
      </w:r>
      <w:r w:rsidR="00132761" w:rsidRPr="00132761">
        <w:t>present our NR-SSS design.</w:t>
      </w:r>
    </w:p>
    <w:p w:rsidR="00074E43" w:rsidRPr="00132761" w:rsidRDefault="00904C1F" w:rsidP="000C5E4A">
      <w:r>
        <w:t>By u</w:t>
      </w:r>
      <w:r w:rsidR="00074E43">
        <w:rPr>
          <w:rFonts w:hint="eastAsia"/>
        </w:rPr>
        <w:t xml:space="preserve">sing </w:t>
      </w:r>
      <w:r>
        <w:t xml:space="preserve">the </w:t>
      </w:r>
      <w:r w:rsidR="00074E43">
        <w:rPr>
          <w:rFonts w:hint="eastAsia"/>
        </w:rPr>
        <w:t xml:space="preserve">Matlab command </w:t>
      </w:r>
      <w:r w:rsidR="00074E43">
        <w:t>“</w:t>
      </w:r>
      <w:r w:rsidR="00074E43" w:rsidRPr="00C764AF">
        <w:rPr>
          <w:lang w:val="en-GB"/>
        </w:rPr>
        <w:t>primpoly(7,'all')</w:t>
      </w:r>
      <w:r w:rsidR="00074E43">
        <w:rPr>
          <w:lang w:val="en-GB"/>
        </w:rPr>
        <w:t>”</w:t>
      </w:r>
      <w:r w:rsidR="00074E43">
        <w:rPr>
          <w:rFonts w:hint="eastAsia"/>
          <w:lang w:val="en-GB"/>
        </w:rPr>
        <w:t xml:space="preserve"> w</w:t>
      </w:r>
      <w:r w:rsidR="00074E43">
        <w:rPr>
          <w:rFonts w:hint="eastAsia"/>
        </w:rPr>
        <w:t xml:space="preserve">e can get all </w:t>
      </w:r>
      <w:r>
        <w:t xml:space="preserve">the </w:t>
      </w:r>
      <w:r w:rsidR="00074E43">
        <w:rPr>
          <w:rFonts w:hint="eastAsia"/>
        </w:rPr>
        <w:t xml:space="preserve">primitive polynomials which </w:t>
      </w:r>
      <w:r>
        <w:t>can be</w:t>
      </w:r>
      <w:r>
        <w:rPr>
          <w:rFonts w:hint="eastAsia"/>
        </w:rPr>
        <w:t xml:space="preserve"> </w:t>
      </w:r>
      <w:r w:rsidR="00074E43">
        <w:rPr>
          <w:rFonts w:hint="eastAsia"/>
        </w:rPr>
        <w:t xml:space="preserve">used to generate </w:t>
      </w:r>
      <w:r>
        <w:rPr>
          <w:rFonts w:hint="eastAsia"/>
        </w:rPr>
        <w:t xml:space="preserve">M-sequences </w:t>
      </w:r>
      <w:r>
        <w:t xml:space="preserve">of </w:t>
      </w:r>
      <w:r w:rsidR="00074E43">
        <w:rPr>
          <w:rFonts w:hint="eastAsia"/>
        </w:rPr>
        <w:t xml:space="preserve">length 127. </w:t>
      </w:r>
      <w:r>
        <w:t>We define the</w:t>
      </w:r>
      <w:r w:rsidR="00074E43">
        <w:rPr>
          <w:rFonts w:hint="eastAsia"/>
        </w:rPr>
        <w:t xml:space="preserve">18 primitive polynomials generated by </w:t>
      </w:r>
      <w:r w:rsidR="00074E43">
        <w:t>“</w:t>
      </w:r>
      <w:r w:rsidR="00074E43" w:rsidRPr="00C764AF">
        <w:rPr>
          <w:lang w:val="en-GB"/>
        </w:rPr>
        <w:t>primpoly(7,'all')</w:t>
      </w:r>
      <w:r w:rsidR="00074E43">
        <w:rPr>
          <w:lang w:val="en-GB"/>
        </w:rPr>
        <w:t>”</w:t>
      </w:r>
      <w:r w:rsidR="00074E43">
        <w:rPr>
          <w:rFonts w:hint="eastAsia"/>
        </w:rPr>
        <w:t xml:space="preserve"> as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i</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 xml:space="preserve">  i=1,2,…,18</m:t>
        </m:r>
      </m:oMath>
      <w:r>
        <w:rPr>
          <w:lang w:val="en-GB"/>
        </w:rPr>
        <w:t>.</w:t>
      </w:r>
      <w:r w:rsidR="00074E43">
        <w:rPr>
          <w:rFonts w:hint="eastAsia"/>
          <w:lang w:val="en-GB"/>
        </w:rPr>
        <w:t xml:space="preserve"> </w:t>
      </w:r>
    </w:p>
    <w:p w:rsidR="003F5C71" w:rsidRDefault="00D271C8" w:rsidP="003F5C71">
      <w:pPr>
        <w:pStyle w:val="Heading2"/>
        <w:numPr>
          <w:ilvl w:val="1"/>
          <w:numId w:val="12"/>
        </w:numPr>
        <w:rPr>
          <w:sz w:val="28"/>
          <w:lang w:eastAsia="zh-CN"/>
        </w:rPr>
      </w:pPr>
      <w:r>
        <w:rPr>
          <w:rFonts w:hint="eastAsia"/>
          <w:sz w:val="28"/>
          <w:lang w:eastAsia="zh-CN"/>
        </w:rPr>
        <w:t>Cross-correlation</w:t>
      </w:r>
    </w:p>
    <w:p w:rsidR="007B1DC7" w:rsidRDefault="00CB3067" w:rsidP="007B1DC7">
      <w:pPr>
        <w:rPr>
          <w:lang w:val="en-GB"/>
        </w:rPr>
      </w:pPr>
      <w:r w:rsidRPr="00CB3067">
        <w:rPr>
          <w:lang w:val="en-GB"/>
        </w:rPr>
        <w:t xml:space="preserve">The </w:t>
      </w:r>
      <w:r w:rsidR="00C10CD5">
        <w:t>p</w:t>
      </w:r>
      <w:r w:rsidR="00DE139F">
        <w:rPr>
          <w:rFonts w:hint="eastAsia"/>
        </w:rPr>
        <w:t xml:space="preserve">rimitive polynomial </w:t>
      </w:r>
      <m:oMath>
        <m:r>
          <m:rPr>
            <m:sty m:val="p"/>
          </m:rPr>
          <w:rPr>
            <w:rFonts w:ascii="Cambria Math" w:hAnsi="Cambria Math"/>
            <w:lang w:val="en-GB"/>
          </w:rPr>
          <m:t xml:space="preserve"> </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4</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7</m:t>
            </m:r>
          </m:sup>
        </m:sSup>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4</m:t>
            </m:r>
          </m:sup>
        </m:sSup>
        <m:r>
          <m:rPr>
            <m:sty m:val="p"/>
          </m:rPr>
          <w:rPr>
            <w:rFonts w:ascii="Cambria Math" w:hAnsi="Cambria Math"/>
            <w:lang w:val="en-GB"/>
          </w:rPr>
          <m:t>+1</m:t>
        </m:r>
      </m:oMath>
      <w:r w:rsidR="007B1DC7">
        <w:rPr>
          <w:rFonts w:hint="eastAsia"/>
          <w:lang w:val="en-GB"/>
        </w:rPr>
        <w:t xml:space="preserve"> has been used as </w:t>
      </w:r>
      <w:r w:rsidR="00904C1F">
        <w:rPr>
          <w:lang w:val="en-GB"/>
        </w:rPr>
        <w:t>the</w:t>
      </w:r>
      <w:r w:rsidR="00904C1F">
        <w:rPr>
          <w:rFonts w:hint="eastAsia"/>
          <w:lang w:val="en-GB"/>
        </w:rPr>
        <w:t xml:space="preserve"> </w:t>
      </w:r>
      <w:r w:rsidR="009276EB">
        <w:rPr>
          <w:rFonts w:hint="eastAsia"/>
          <w:lang w:val="en-GB"/>
        </w:rPr>
        <w:t xml:space="preserve">NR-PSS </w:t>
      </w:r>
      <w:r w:rsidR="004B7644">
        <w:rPr>
          <w:rFonts w:hint="eastAsia"/>
          <w:lang w:val="en-GB"/>
        </w:rPr>
        <w:t>generator polynomial</w:t>
      </w:r>
      <w:r w:rsidR="007B1DC7">
        <w:rPr>
          <w:rFonts w:hint="eastAsia"/>
          <w:lang w:val="en-GB"/>
        </w:rPr>
        <w:t>. Therefore,</w:t>
      </w:r>
      <w:r w:rsidR="00CA459F">
        <w:rPr>
          <w:rFonts w:hint="eastAsia"/>
          <w:lang w:val="en-GB"/>
        </w:rPr>
        <w:t xml:space="preserve"> NR-SSS </w:t>
      </w:r>
      <w:r w:rsidR="004B7644">
        <w:rPr>
          <w:rFonts w:hint="eastAsia"/>
          <w:lang w:val="en-GB"/>
        </w:rPr>
        <w:t>generator polynomial</w:t>
      </w:r>
      <w:r w:rsidR="00CA459F">
        <w:rPr>
          <w:rFonts w:hint="eastAsia"/>
          <w:lang w:val="en-GB"/>
        </w:rPr>
        <w:t>s</w:t>
      </w:r>
      <w:r w:rsidR="007B1DC7">
        <w:rPr>
          <w:rFonts w:hint="eastAsia"/>
          <w:lang w:val="en-GB"/>
        </w:rPr>
        <w:t xml:space="preserve"> can be selected from the </w:t>
      </w:r>
      <w:r w:rsidR="00904C1F">
        <w:rPr>
          <w:lang w:val="en-GB"/>
        </w:rPr>
        <w:t xml:space="preserve">set of </w:t>
      </w:r>
      <w:r w:rsidR="007B1DC7">
        <w:rPr>
          <w:rFonts w:hint="eastAsia"/>
          <w:lang w:val="en-GB"/>
        </w:rPr>
        <w:t xml:space="preserve">remaining </w:t>
      </w:r>
      <w:r w:rsidR="00904C1F">
        <w:rPr>
          <w:lang w:val="en-GB"/>
        </w:rPr>
        <w:t xml:space="preserve">17 </w:t>
      </w:r>
      <w:r w:rsidR="007B1DC7">
        <w:rPr>
          <w:rFonts w:hint="eastAsia"/>
          <w:lang w:val="en-GB"/>
        </w:rPr>
        <w:t xml:space="preserve">polynomials. </w:t>
      </w:r>
      <w:r w:rsidR="00E71E61">
        <w:rPr>
          <w:rFonts w:hint="eastAsia"/>
          <w:lang w:val="en-GB"/>
        </w:rPr>
        <w:t xml:space="preserve">As we know, </w:t>
      </w:r>
      <w:r w:rsidR="00904C1F">
        <w:rPr>
          <w:lang w:val="en-GB"/>
        </w:rPr>
        <w:t xml:space="preserve">the </w:t>
      </w:r>
      <w:r w:rsidR="00E71E61">
        <w:rPr>
          <w:rFonts w:hint="eastAsia"/>
          <w:lang w:val="en-GB"/>
        </w:rPr>
        <w:t xml:space="preserve">auto-correlation coefficients between M-sequences are always 1, and </w:t>
      </w:r>
      <w:r w:rsidR="00904C1F">
        <w:rPr>
          <w:lang w:val="en-GB"/>
        </w:rPr>
        <w:t xml:space="preserve">the </w:t>
      </w:r>
      <w:r w:rsidR="00E71E61">
        <w:rPr>
          <w:rFonts w:hint="eastAsia"/>
          <w:lang w:val="en-GB"/>
        </w:rPr>
        <w:t xml:space="preserve">cross-correlation coefficients </w:t>
      </w:r>
      <w:r w:rsidR="00E71E61">
        <w:rPr>
          <w:lang w:val="en-GB"/>
        </w:rPr>
        <w:t>between</w:t>
      </w:r>
      <w:r w:rsidR="00E71E61">
        <w:rPr>
          <w:rFonts w:hint="eastAsia"/>
          <w:lang w:val="en-GB"/>
        </w:rPr>
        <w:t xml:space="preserve"> M-sequence</w:t>
      </w:r>
      <w:r w:rsidR="00DE139F">
        <w:rPr>
          <w:rFonts w:hint="eastAsia"/>
          <w:lang w:val="en-GB"/>
        </w:rPr>
        <w:t>s</w:t>
      </w:r>
      <w:r w:rsidR="00E71E61">
        <w:rPr>
          <w:rFonts w:hint="eastAsia"/>
          <w:lang w:val="en-GB"/>
        </w:rPr>
        <w:t xml:space="preserve"> </w:t>
      </w:r>
      <w:r w:rsidR="00DE139F">
        <w:rPr>
          <w:rFonts w:hint="eastAsia"/>
          <w:lang w:val="en-GB"/>
        </w:rPr>
        <w:t xml:space="preserve">generated by </w:t>
      </w:r>
      <w:r w:rsidR="00E71E61">
        <w:rPr>
          <w:rFonts w:hint="eastAsia"/>
          <w:lang w:val="en-GB"/>
        </w:rPr>
        <w:t xml:space="preserve">the same primitive polynomial are always 1/N, where N is </w:t>
      </w:r>
      <w:r w:rsidR="00904C1F">
        <w:rPr>
          <w:lang w:val="en-GB"/>
        </w:rPr>
        <w:t xml:space="preserve">the </w:t>
      </w:r>
      <w:r w:rsidR="00E71E61">
        <w:rPr>
          <w:lang w:val="en-GB"/>
        </w:rPr>
        <w:t>sequence</w:t>
      </w:r>
      <w:r w:rsidR="00E71E61">
        <w:rPr>
          <w:rFonts w:hint="eastAsia"/>
          <w:lang w:val="en-GB"/>
        </w:rPr>
        <w:t xml:space="preserve"> length. </w:t>
      </w:r>
      <w:r w:rsidR="00904C1F">
        <w:rPr>
          <w:lang w:val="en-GB"/>
        </w:rPr>
        <w:t xml:space="preserve">By </w:t>
      </w:r>
      <w:r w:rsidR="00DE139F">
        <w:rPr>
          <w:rFonts w:hint="eastAsia"/>
          <w:lang w:val="en-GB"/>
        </w:rPr>
        <w:t>c</w:t>
      </w:r>
      <w:r w:rsidR="007B1DC7">
        <w:rPr>
          <w:rFonts w:hint="eastAsia"/>
          <w:lang w:val="en-GB"/>
        </w:rPr>
        <w:t>onsidering cross-correlation between NR-PSS sequences and NR-SSS</w:t>
      </w:r>
      <w:r w:rsidR="007B1DC7" w:rsidRPr="006B1A7E">
        <w:rPr>
          <w:rFonts w:hint="eastAsia"/>
          <w:lang w:val="en-GB"/>
        </w:rPr>
        <w:t xml:space="preserve"> </w:t>
      </w:r>
      <w:r w:rsidR="007B1DC7">
        <w:rPr>
          <w:rFonts w:hint="eastAsia"/>
          <w:lang w:val="en-GB"/>
        </w:rPr>
        <w:t xml:space="preserve">sequences, we can select one or more </w:t>
      </w:r>
      <w:r w:rsidR="004B7644">
        <w:rPr>
          <w:rFonts w:hint="eastAsia"/>
          <w:lang w:val="en-GB"/>
        </w:rPr>
        <w:t xml:space="preserve">generator </w:t>
      </w:r>
      <w:r w:rsidR="004B7644">
        <w:rPr>
          <w:rFonts w:hint="eastAsia"/>
          <w:lang w:val="en-GB"/>
        </w:rPr>
        <w:lastRenderedPageBreak/>
        <w:t>polynomial</w:t>
      </w:r>
      <w:r w:rsidR="007B1DC7">
        <w:rPr>
          <w:rFonts w:hint="eastAsia"/>
          <w:lang w:val="en-GB"/>
        </w:rPr>
        <w:t>s</w:t>
      </w:r>
      <w:r w:rsidR="00904C1F">
        <w:rPr>
          <w:lang w:val="en-GB"/>
        </w:rPr>
        <w:t xml:space="preserve">. The polynomials that provides </w:t>
      </w:r>
      <w:r w:rsidR="007B1DC7">
        <w:rPr>
          <w:rFonts w:hint="eastAsia"/>
          <w:lang w:val="en-GB"/>
        </w:rPr>
        <w:t>cross-correlation coefficients</w:t>
      </w:r>
      <w:r w:rsidR="00BE3AFA">
        <w:rPr>
          <w:lang w:val="en-GB"/>
        </w:rPr>
        <w:t>,</w:t>
      </w:r>
      <w:r w:rsidR="007B1DC7">
        <w:rPr>
          <w:rFonts w:hint="eastAsia"/>
          <w:lang w:val="en-GB"/>
        </w:rPr>
        <w:t xml:space="preserve"> between NR-PSS sequences and NR-SSS sequences</w:t>
      </w:r>
      <w:r w:rsidR="00BE3AFA">
        <w:rPr>
          <w:lang w:val="en-GB"/>
        </w:rPr>
        <w:t>,</w:t>
      </w:r>
      <w:r w:rsidR="00904C1F">
        <w:rPr>
          <w:lang w:val="en-GB"/>
        </w:rPr>
        <w:t xml:space="preserve"> </w:t>
      </w:r>
      <w:r w:rsidR="00BE3AFA">
        <w:rPr>
          <w:lang w:val="en-GB"/>
        </w:rPr>
        <w:t>that are below a certain threshold can be considered as</w:t>
      </w:r>
      <w:r w:rsidR="00904C1F">
        <w:rPr>
          <w:lang w:val="en-GB"/>
        </w:rPr>
        <w:t xml:space="preserve"> the </w:t>
      </w:r>
      <w:r w:rsidR="007B1DC7">
        <w:rPr>
          <w:rFonts w:hint="eastAsia"/>
          <w:lang w:val="en-GB"/>
        </w:rPr>
        <w:t xml:space="preserve">NR-SSS </w:t>
      </w:r>
      <w:r w:rsidR="00DE139F">
        <w:rPr>
          <w:rFonts w:hint="eastAsia"/>
          <w:lang w:val="en-GB"/>
        </w:rPr>
        <w:t>generator polynomials</w:t>
      </w:r>
      <w:r w:rsidR="007B1DC7">
        <w:rPr>
          <w:rFonts w:hint="eastAsia"/>
          <w:lang w:val="en-GB"/>
        </w:rPr>
        <w:t>.</w:t>
      </w:r>
    </w:p>
    <w:p w:rsidR="007B1DC7" w:rsidRPr="0072380D" w:rsidRDefault="00BE3AFA" w:rsidP="00582ECD">
      <w:pPr>
        <w:pStyle w:val="BodyText"/>
        <w:jc w:val="both"/>
      </w:pPr>
      <w:r>
        <w:t>In f</w:t>
      </w:r>
      <w:r w:rsidR="007B1DC7">
        <w:rPr>
          <w:rFonts w:hint="eastAsia"/>
        </w:rPr>
        <w:t xml:space="preserve">igure 1 </w:t>
      </w:r>
      <w:r>
        <w:t xml:space="preserve">we show </w:t>
      </w:r>
      <w:r w:rsidR="00904C1F">
        <w:t xml:space="preserve">the </w:t>
      </w:r>
      <w:r w:rsidR="007B1DC7">
        <w:rPr>
          <w:rFonts w:hint="eastAsia"/>
        </w:rPr>
        <w:t xml:space="preserve">average and </w:t>
      </w:r>
      <w:r w:rsidR="00007DAA">
        <w:t xml:space="preserve">the </w:t>
      </w:r>
      <w:r w:rsidR="007B1DC7">
        <w:rPr>
          <w:rFonts w:hint="eastAsia"/>
        </w:rPr>
        <w:t xml:space="preserve">maximum cross-correlation coefficients between </w:t>
      </w:r>
      <w:r>
        <w:t xml:space="preserve">the </w:t>
      </w:r>
      <w:r w:rsidR="007B1DC7">
        <w:rPr>
          <w:rFonts w:hint="eastAsia"/>
        </w:rPr>
        <w:t>M</w:t>
      </w:r>
      <w:r>
        <w:t>-</w:t>
      </w:r>
      <w:r w:rsidR="007B1DC7">
        <w:rPr>
          <w:rFonts w:hint="eastAsia"/>
        </w:rPr>
        <w:t xml:space="preserve">sequences generated by </w:t>
      </w:r>
      <m:oMath>
        <m:sSub>
          <m:sSubPr>
            <m:ctrlPr>
              <w:rPr>
                <w:rFonts w:ascii="Cambria Math" w:hAnsi="Cambria Math"/>
              </w:rPr>
            </m:ctrlPr>
          </m:sSubPr>
          <m:e>
            <m:r>
              <m:rPr>
                <m:sty m:val="p"/>
              </m:rPr>
              <w:rPr>
                <w:rFonts w:ascii="Cambria Math" w:hAnsi="Cambria Math"/>
              </w:rPr>
              <m:t>g</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D</m:t>
            </m:r>
          </m:e>
        </m:d>
      </m:oMath>
      <w:r w:rsidR="007B1DC7">
        <w:rPr>
          <w:rFonts w:hint="eastAsia"/>
        </w:rPr>
        <w:t xml:space="preserve"> and </w:t>
      </w:r>
      <w:r>
        <w:t xml:space="preserve">the </w:t>
      </w:r>
      <w:r w:rsidR="007B1DC7">
        <w:rPr>
          <w:rFonts w:hint="eastAsia"/>
        </w:rPr>
        <w:t>M</w:t>
      </w:r>
      <w:r>
        <w:t>-</w:t>
      </w:r>
      <w:r w:rsidR="007B1DC7">
        <w:rPr>
          <w:rFonts w:hint="eastAsia"/>
        </w:rPr>
        <w:t xml:space="preserve">sequences generated by </w:t>
      </w:r>
      <w:r w:rsidR="00007DAA">
        <w:t xml:space="preserve">the </w:t>
      </w:r>
      <w:r w:rsidR="00F2038B">
        <w:rPr>
          <w:rFonts w:hint="eastAsia"/>
        </w:rPr>
        <w:t xml:space="preserve">18 </w:t>
      </w:r>
      <w:r w:rsidR="004B7644">
        <w:rPr>
          <w:rFonts w:hint="eastAsia"/>
        </w:rPr>
        <w:t>generator polynomial</w:t>
      </w:r>
      <w:r w:rsidR="007B1DC7">
        <w:rPr>
          <w:rFonts w:hint="eastAsia"/>
        </w:rPr>
        <w:t xml:space="preserve">s. </w:t>
      </w:r>
      <w:r w:rsidR="007B1DC7">
        <w:rPr>
          <w:rFonts w:hint="eastAsia"/>
          <w:bCs/>
        </w:rPr>
        <w:t xml:space="preserve">We can observed that they have </w:t>
      </w:r>
      <w:r w:rsidR="007B1DC7">
        <w:rPr>
          <w:bCs/>
        </w:rPr>
        <w:t>similar</w:t>
      </w:r>
      <w:r w:rsidR="007B1DC7">
        <w:rPr>
          <w:rFonts w:hint="eastAsia"/>
          <w:bCs/>
        </w:rPr>
        <w:t xml:space="preserve"> averages</w:t>
      </w:r>
      <w:r w:rsidR="00F2038B">
        <w:rPr>
          <w:rFonts w:hint="eastAsia"/>
          <w:bCs/>
        </w:rPr>
        <w:t xml:space="preserve"> except </w:t>
      </w:r>
      <w:r w:rsidR="00007DAA">
        <w:rPr>
          <w:bCs/>
        </w:rPr>
        <w:t xml:space="preserve">the </w:t>
      </w:r>
      <w:r w:rsidR="00F2038B">
        <w:rPr>
          <w:rFonts w:hint="eastAsia"/>
          <w:bCs/>
        </w:rPr>
        <w:t xml:space="preserve">cross-correlation coefficients between all </w:t>
      </w:r>
      <w:r>
        <w:rPr>
          <w:bCs/>
        </w:rPr>
        <w:t xml:space="preserve">the </w:t>
      </w:r>
      <w:r w:rsidR="00F2038B">
        <w:rPr>
          <w:rFonts w:hint="eastAsia"/>
        </w:rPr>
        <w:t xml:space="preserve">M sequences generated by </w:t>
      </w:r>
      <m:oMath>
        <m:sSub>
          <m:sSubPr>
            <m:ctrlPr>
              <w:rPr>
                <w:rFonts w:ascii="Cambria Math" w:hAnsi="Cambria Math"/>
              </w:rPr>
            </m:ctrlPr>
          </m:sSubPr>
          <m:e>
            <m:r>
              <m:rPr>
                <m:sty m:val="p"/>
              </m:rPr>
              <w:rPr>
                <w:rFonts w:ascii="Cambria Math" w:hAnsi="Cambria Math"/>
              </w:rPr>
              <m:t>g</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D</m:t>
            </m:r>
          </m:e>
        </m:d>
      </m:oMath>
      <w:r>
        <w:rPr>
          <w:bCs/>
        </w:rPr>
        <w:t>.</w:t>
      </w:r>
      <w:r w:rsidR="007B1DC7">
        <w:rPr>
          <w:rFonts w:hint="eastAsia"/>
          <w:bCs/>
        </w:rPr>
        <w:t xml:space="preserve"> </w:t>
      </w:r>
      <w:r>
        <w:t>If the threshold is set to 0.15, then we can observe from figure 1 that the set</w:t>
      </w:r>
      <w:r w:rsidR="001D4A25">
        <w:br/>
      </w:r>
      <w:r>
        <w:t xml:space="preserve"> </w:t>
      </w:r>
      <w:r w:rsidRPr="00582ECD">
        <w:rPr>
          <w:rFonts w:eastAsia="PMingLiU"/>
          <w:b/>
          <w:bCs/>
          <w:lang w:eastAsia="zh-TW"/>
        </w:rPr>
        <w:t>X = {</w:t>
      </w:r>
      <m:oMath>
        <m:sSub>
          <m:sSubPr>
            <m:ctrlPr>
              <w:rPr>
                <w:rFonts w:ascii="Cambria Math" w:eastAsia="PMingLiU" w:hAnsi="Cambria Math"/>
                <w:bCs/>
                <w:lang w:eastAsia="zh-TW"/>
              </w:rPr>
            </m:ctrlPr>
          </m:sSubPr>
          <m:e>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1</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,g</m:t>
            </m:r>
          </m:e>
          <m:sub>
            <m:r>
              <m:rPr>
                <m:sty m:val="p"/>
              </m:rPr>
              <w:rPr>
                <w:rFonts w:ascii="Cambria Math" w:eastAsia="PMingLiU" w:hAnsi="Cambria Math"/>
                <w:lang w:eastAsia="zh-TW"/>
              </w:rPr>
              <m:t>7</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m:t>
        </m:r>
        <m:sSub>
          <m:sSubPr>
            <m:ctrlPr>
              <w:rPr>
                <w:rFonts w:ascii="Cambria Math" w:eastAsia="PMingLiU" w:hAnsi="Cambria Math"/>
                <w:bCs/>
                <w:lang w:eastAsia="zh-TW"/>
              </w:rPr>
            </m:ctrlPr>
          </m:sSubPr>
          <m:e>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8</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,g</m:t>
            </m:r>
          </m:e>
          <m:sub>
            <m:r>
              <m:rPr>
                <m:sty m:val="p"/>
              </m:rPr>
              <w:rPr>
                <w:rFonts w:ascii="Cambria Math" w:eastAsia="PMingLiU" w:hAnsi="Cambria Math"/>
                <w:lang w:eastAsia="zh-TW"/>
              </w:rPr>
              <m:t>10</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m:t>
        </m:r>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11</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m:t>
        </m:r>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13</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sSub>
          <m:sSubPr>
            <m:ctrlPr>
              <w:rPr>
                <w:rFonts w:ascii="Cambria Math" w:eastAsia="PMingLiU" w:hAnsi="Cambria Math"/>
                <w:bCs/>
                <w:lang w:eastAsia="zh-TW"/>
              </w:rPr>
            </m:ctrlPr>
          </m:sSubPr>
          <m:e>
            <m:r>
              <m:rPr>
                <m:sty m:val="p"/>
              </m:rPr>
              <w:rPr>
                <w:rFonts w:ascii="Cambria Math" w:eastAsia="PMingLiU" w:hAnsi="Cambria Math"/>
                <w:lang w:eastAsia="zh-TW"/>
              </w:rPr>
              <m:t>,</m:t>
            </m:r>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14</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,g</m:t>
            </m:r>
          </m:e>
          <m:sub>
            <m:r>
              <m:rPr>
                <m:sty m:val="p"/>
              </m:rPr>
              <w:rPr>
                <w:rFonts w:ascii="Cambria Math" w:eastAsia="PMingLiU" w:hAnsi="Cambria Math"/>
                <w:lang w:eastAsia="zh-TW"/>
              </w:rPr>
              <m:t>16</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m:t>
        </m:r>
        <m:sSub>
          <m:sSubPr>
            <m:ctrlPr>
              <w:rPr>
                <w:rFonts w:ascii="Cambria Math" w:eastAsia="PMingLiU" w:hAnsi="Cambria Math"/>
                <w:bCs/>
                <w:lang w:eastAsia="zh-TW"/>
              </w:rPr>
            </m:ctrlPr>
          </m:sSubPr>
          <m:e>
            <m:sSub>
              <m:sSubPr>
                <m:ctrlPr>
                  <w:rPr>
                    <w:rFonts w:ascii="Cambria Math" w:eastAsia="PMingLiU" w:hAnsi="Cambria Math"/>
                    <w:bCs/>
                    <w:lang w:eastAsia="zh-TW"/>
                  </w:rPr>
                </m:ctrlPr>
              </m:sSubPr>
              <m:e>
                <m:r>
                  <m:rPr>
                    <m:sty m:val="p"/>
                  </m:rPr>
                  <w:rPr>
                    <w:rFonts w:ascii="Cambria Math" w:eastAsia="PMingLiU" w:hAnsi="Cambria Math"/>
                    <w:lang w:eastAsia="zh-TW"/>
                  </w:rPr>
                  <m:t>g</m:t>
                </m:r>
              </m:e>
              <m:sub>
                <m:r>
                  <m:rPr>
                    <m:sty m:val="p"/>
                  </m:rPr>
                  <w:rPr>
                    <w:rFonts w:ascii="Cambria Math" w:eastAsia="PMingLiU" w:hAnsi="Cambria Math"/>
                    <w:lang w:eastAsia="zh-TW"/>
                  </w:rPr>
                  <m:t>17</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r>
              <m:rPr>
                <m:sty m:val="p"/>
              </m:rPr>
              <w:rPr>
                <w:rFonts w:ascii="Cambria Math" w:eastAsia="PMingLiU" w:hAnsi="Cambria Math"/>
                <w:lang w:eastAsia="zh-TW"/>
              </w:rPr>
              <m:t>,g</m:t>
            </m:r>
          </m:e>
          <m:sub>
            <m:r>
              <m:rPr>
                <m:sty m:val="p"/>
              </m:rPr>
              <w:rPr>
                <w:rFonts w:ascii="Cambria Math" w:eastAsia="PMingLiU" w:hAnsi="Cambria Math"/>
                <w:lang w:eastAsia="zh-TW"/>
              </w:rPr>
              <m:t>18</m:t>
            </m:r>
          </m:sub>
        </m:sSub>
        <m:d>
          <m:dPr>
            <m:ctrlPr>
              <w:rPr>
                <w:rFonts w:ascii="Cambria Math" w:eastAsia="PMingLiU" w:hAnsi="Cambria Math"/>
                <w:bCs/>
                <w:lang w:eastAsia="zh-TW"/>
              </w:rPr>
            </m:ctrlPr>
          </m:dPr>
          <m:e>
            <m:r>
              <m:rPr>
                <m:sty m:val="p"/>
              </m:rPr>
              <w:rPr>
                <w:rFonts w:ascii="Cambria Math" w:eastAsia="PMingLiU" w:hAnsi="Cambria Math"/>
                <w:lang w:eastAsia="zh-TW"/>
              </w:rPr>
              <m:t>D</m:t>
            </m:r>
          </m:e>
        </m:d>
      </m:oMath>
      <w:r w:rsidRPr="00582ECD">
        <w:rPr>
          <w:rFonts w:eastAsia="PMingLiU"/>
          <w:b/>
          <w:bCs/>
          <w:lang w:eastAsia="zh-TW"/>
        </w:rPr>
        <w:t>}</w:t>
      </w:r>
      <w:r w:rsidR="00582ECD">
        <w:rPr>
          <w:rFonts w:hint="eastAsia"/>
          <w:b/>
          <w:bCs/>
          <w:lang w:eastAsia="zh-CN"/>
        </w:rPr>
        <w:t xml:space="preserve"> </w:t>
      </w:r>
      <w:r>
        <w:t xml:space="preserve">will contain the polynomials that </w:t>
      </w:r>
      <w:r w:rsidR="00FE2116">
        <w:t>ha</w:t>
      </w:r>
      <w:r w:rsidR="00FE2116">
        <w:rPr>
          <w:rFonts w:hint="eastAsia"/>
          <w:lang w:eastAsia="zh-CN"/>
        </w:rPr>
        <w:t>ve</w:t>
      </w:r>
      <w:r w:rsidR="00FE2116">
        <w:t xml:space="preserve"> </w:t>
      </w:r>
      <w:r>
        <w:t xml:space="preserve">a </w:t>
      </w:r>
      <w:r w:rsidR="00FE2116">
        <w:t>cross</w:t>
      </w:r>
      <w:r w:rsidR="00FE2116">
        <w:rPr>
          <w:rFonts w:hint="eastAsia"/>
          <w:lang w:eastAsia="zh-CN"/>
        </w:rPr>
        <w:t>-</w:t>
      </w:r>
      <w:r>
        <w:t>correlation coefficient below the threshold.</w:t>
      </w:r>
    </w:p>
    <w:p w:rsidR="007B1DC7" w:rsidRPr="00FE2116" w:rsidRDefault="007B1DC7" w:rsidP="00132761">
      <w:pPr>
        <w:rPr>
          <w:lang w:val="en-GB"/>
        </w:rPr>
      </w:pPr>
    </w:p>
    <w:p w:rsidR="007B1DC7" w:rsidRDefault="007B1DC7" w:rsidP="007B1DC7">
      <w:pPr>
        <w:jc w:val="center"/>
        <w:rPr>
          <w:lang w:val="en-GB"/>
        </w:rPr>
      </w:pPr>
      <w:r w:rsidRPr="007B1DC7">
        <w:rPr>
          <w:rFonts w:hint="eastAsia"/>
          <w:noProof/>
          <w:lang w:eastAsia="en-US"/>
        </w:rPr>
        <w:drawing>
          <wp:inline distT="0" distB="0" distL="0" distR="0">
            <wp:extent cx="4835525" cy="3789045"/>
            <wp:effectExtent l="19050" t="0" r="317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835525" cy="3789045"/>
                    </a:xfrm>
                    <a:prstGeom prst="rect">
                      <a:avLst/>
                    </a:prstGeom>
                    <a:noFill/>
                    <a:ln w="9525">
                      <a:noFill/>
                      <a:miter lim="800000"/>
                      <a:headEnd/>
                      <a:tailEnd/>
                    </a:ln>
                  </pic:spPr>
                </pic:pic>
              </a:graphicData>
            </a:graphic>
          </wp:inline>
        </w:drawing>
      </w:r>
    </w:p>
    <w:p w:rsidR="007B1DC7" w:rsidRPr="007B1DC7" w:rsidRDefault="007B1DC7" w:rsidP="007B1DC7">
      <w:pPr>
        <w:jc w:val="center"/>
        <w:rPr>
          <w:lang w:val="en-GB"/>
        </w:rPr>
      </w:pPr>
      <w:r>
        <w:rPr>
          <w:lang w:val="en-GB"/>
        </w:rPr>
        <w:t>F</w:t>
      </w:r>
      <w:r>
        <w:rPr>
          <w:rFonts w:hint="eastAsia"/>
          <w:lang w:val="en-GB"/>
        </w:rPr>
        <w:t xml:space="preserve">igure 1 cross-correlation coefficients between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4</m:t>
            </m:r>
          </m:sub>
        </m:sSub>
        <m:d>
          <m:dPr>
            <m:ctrlPr>
              <w:rPr>
                <w:rFonts w:ascii="Cambria Math" w:hAnsi="Cambria Math"/>
                <w:lang w:val="en-GB"/>
              </w:rPr>
            </m:ctrlPr>
          </m:dPr>
          <m:e>
            <m:r>
              <m:rPr>
                <m:sty m:val="p"/>
              </m:rPr>
              <w:rPr>
                <w:rFonts w:ascii="Cambria Math" w:hAnsi="Cambria Math"/>
                <w:lang w:val="en-GB"/>
              </w:rPr>
              <m:t>D</m:t>
            </m:r>
          </m:e>
        </m:d>
      </m:oMath>
      <w:r>
        <w:rPr>
          <w:rFonts w:hint="eastAsia"/>
          <w:lang w:val="en-GB"/>
        </w:rPr>
        <w:t xml:space="preserve"> and</w:t>
      </w:r>
      <w:r>
        <w:rPr>
          <w:rFonts w:hint="eastAsia"/>
        </w:rPr>
        <w:t xml:space="preserve">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i</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 xml:space="preserve">  i=1,2,…,18</m:t>
        </m:r>
      </m:oMath>
      <w:r>
        <w:rPr>
          <w:rFonts w:hint="eastAsia"/>
          <w:lang w:val="en-GB"/>
        </w:rPr>
        <w:t>.</w:t>
      </w:r>
    </w:p>
    <w:p w:rsidR="007B1DC7" w:rsidRPr="00E02CC4" w:rsidRDefault="00E02CC4" w:rsidP="00C05602">
      <w:pPr>
        <w:pStyle w:val="BodyText"/>
        <w:jc w:val="both"/>
      </w:pPr>
      <w:r w:rsidRPr="00E77621">
        <w:rPr>
          <w:rFonts w:eastAsia="宋体"/>
          <w:b/>
          <w:i/>
        </w:rPr>
        <w:t>Observation</w:t>
      </w:r>
      <w:r w:rsidRPr="00B4790D">
        <w:rPr>
          <w:rFonts w:eastAsia="PMingLiU" w:hint="eastAsia"/>
          <w:b/>
          <w:i/>
          <w:lang w:eastAsia="zh-TW"/>
        </w:rPr>
        <w:t xml:space="preserve"> </w:t>
      </w:r>
      <w:r>
        <w:rPr>
          <w:rFonts w:eastAsia="PMingLiU" w:hint="eastAsia"/>
          <w:b/>
          <w:i/>
          <w:lang w:eastAsia="zh-TW"/>
        </w:rPr>
        <w:t>1</w:t>
      </w:r>
      <w:r w:rsidRPr="00E77621">
        <w:rPr>
          <w:rFonts w:eastAsia="宋体"/>
          <w:b/>
          <w:i/>
        </w:rPr>
        <w:t>:</w:t>
      </w:r>
      <w:r w:rsidRPr="00501B6F">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that </w:t>
      </w:r>
      <w:r w:rsidR="00F913F8">
        <w:rPr>
          <w:rFonts w:hint="eastAsia"/>
          <w:b/>
          <w:bCs/>
          <w:i/>
          <w:lang w:eastAsia="zh-CN"/>
        </w:rPr>
        <w:t xml:space="preserve">cross-correlation coefficients </w:t>
      </w:r>
      <w:r w:rsidRPr="006C0400">
        <w:rPr>
          <w:rFonts w:eastAsia="PMingLiU"/>
          <w:b/>
          <w:bCs/>
          <w:i/>
          <w:lang w:eastAsia="zh-TW"/>
        </w:rPr>
        <w:t xml:space="preserve">are </w:t>
      </w:r>
      <w:r>
        <w:rPr>
          <w:rFonts w:eastAsia="PMingLiU"/>
          <w:b/>
          <w:bCs/>
          <w:i/>
          <w:lang w:eastAsia="zh-TW"/>
        </w:rPr>
        <w:t>smaller</w:t>
      </w:r>
      <w:r w:rsidRPr="006C0400">
        <w:rPr>
          <w:rFonts w:eastAsia="PMingLiU"/>
          <w:b/>
          <w:bCs/>
          <w:i/>
          <w:lang w:eastAsia="zh-TW"/>
        </w:rPr>
        <w:t xml:space="preserve"> than </w:t>
      </w:r>
      <w:r w:rsidR="00F913F8">
        <w:rPr>
          <w:rFonts w:hint="eastAsia"/>
          <w:b/>
          <w:bCs/>
          <w:i/>
          <w:lang w:eastAsia="zh-CN"/>
        </w:rPr>
        <w:t>0.15</w:t>
      </w:r>
      <w:r w:rsidRPr="006C0400">
        <w:rPr>
          <w:rFonts w:eastAsia="PMingLiU"/>
          <w:b/>
          <w:bCs/>
          <w:i/>
          <w:lang w:eastAsia="zh-TW"/>
        </w:rPr>
        <w:t xml:space="preserve">, the </w:t>
      </w:r>
      <w:r w:rsidR="00F913F8">
        <w:rPr>
          <w:rFonts w:hint="eastAsia"/>
          <w:b/>
          <w:bCs/>
          <w:i/>
          <w:lang w:eastAsia="zh-CN"/>
        </w:rPr>
        <w:t>generator polynomials</w:t>
      </w:r>
      <w:r w:rsidRPr="006C0400">
        <w:rPr>
          <w:rFonts w:eastAsia="PMingLiU"/>
          <w:b/>
          <w:bCs/>
          <w:i/>
          <w:lang w:eastAsia="zh-TW"/>
        </w:rPr>
        <w:t xml:space="preserve"> used for </w:t>
      </w:r>
      <w:r w:rsidR="00F913F8">
        <w:rPr>
          <w:rFonts w:hint="eastAsia"/>
          <w:b/>
          <w:bCs/>
          <w:i/>
          <w:lang w:eastAsia="zh-CN"/>
        </w:rPr>
        <w:t>NR-SSS</w:t>
      </w:r>
      <w:r w:rsidRPr="006C0400">
        <w:rPr>
          <w:rFonts w:eastAsia="PMingLiU"/>
          <w:b/>
          <w:bCs/>
          <w:i/>
          <w:lang w:eastAsia="zh-TW"/>
        </w:rPr>
        <w:t xml:space="preserve"> can be selected from the</w:t>
      </w:r>
      <w:r w:rsidR="00F913F8" w:rsidRPr="00F913F8">
        <w:rPr>
          <w:rFonts w:eastAsia="PMingLiU" w:hint="eastAsia"/>
          <w:b/>
          <w:bCs/>
          <w:i/>
          <w:lang w:eastAsia="zh-TW"/>
        </w:rPr>
        <w:t xml:space="preserve"> polynomials</w:t>
      </w:r>
      <w:r w:rsidRPr="006C0400">
        <w:rPr>
          <w:rFonts w:eastAsia="PMingLiU"/>
          <w:b/>
          <w:bCs/>
          <w:i/>
          <w:lang w:eastAsia="zh-TW"/>
        </w:rPr>
        <w:t xml:space="preserve"> set</w:t>
      </w:r>
      <w:r w:rsidR="001D4A25">
        <w:rPr>
          <w:rFonts w:eastAsia="PMingLiU"/>
          <w:b/>
          <w:bCs/>
          <w:i/>
          <w:lang w:eastAsia="zh-TW"/>
        </w:rPr>
        <w:br/>
      </w:r>
      <w:r w:rsidRPr="006C0400">
        <w:rPr>
          <w:rFonts w:eastAsia="PMingLiU"/>
          <w:b/>
          <w:bCs/>
          <w:i/>
          <w:lang w:eastAsia="zh-TW"/>
        </w:rPr>
        <w:t xml:space="preserve"> </w:t>
      </w:r>
      <w:r w:rsidR="00904C1F">
        <w:rPr>
          <w:rFonts w:eastAsia="PMingLiU"/>
          <w:b/>
          <w:bCs/>
          <w:i/>
          <w:lang w:eastAsia="zh-TW"/>
        </w:rPr>
        <w:t xml:space="preserve">X = </w:t>
      </w:r>
      <w:r w:rsidRPr="006C0400">
        <w:rPr>
          <w:rFonts w:eastAsia="PMingLiU"/>
          <w:b/>
          <w:bCs/>
          <w:i/>
          <w:lang w:eastAsia="zh-TW"/>
        </w:rPr>
        <w:t>{</w:t>
      </w:r>
      <m:oMath>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7</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8</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10</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13</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sSub>
          <m:sSubPr>
            <m:ctrlPr>
              <w:rPr>
                <w:rFonts w:ascii="Cambria Math" w:eastAsia="PMingLiU" w:hAnsi="Cambria Math"/>
                <w:b/>
                <w:bCs/>
                <w:i/>
                <w:lang w:eastAsia="zh-TW"/>
              </w:rPr>
            </m:ctrlPr>
          </m:sSubPr>
          <m:e>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14</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16</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17</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18</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oMath>
      <w:r w:rsidRPr="006C0400">
        <w:rPr>
          <w:rFonts w:eastAsia="PMingLiU"/>
          <w:b/>
          <w:bCs/>
          <w:i/>
          <w:lang w:eastAsia="zh-TW"/>
        </w:rPr>
        <w:t>}.</w:t>
      </w:r>
    </w:p>
    <w:p w:rsidR="00132761" w:rsidRDefault="00D271C8" w:rsidP="00132761">
      <w:pPr>
        <w:pStyle w:val="Heading2"/>
        <w:numPr>
          <w:ilvl w:val="1"/>
          <w:numId w:val="12"/>
        </w:numPr>
        <w:rPr>
          <w:sz w:val="28"/>
          <w:lang w:eastAsia="zh-CN"/>
        </w:rPr>
      </w:pPr>
      <w:r>
        <w:rPr>
          <w:rFonts w:hint="eastAsia"/>
          <w:sz w:val="28"/>
          <w:lang w:eastAsia="zh-CN"/>
        </w:rPr>
        <w:t>PAPR &amp; CM</w:t>
      </w:r>
    </w:p>
    <w:p w:rsidR="00132761" w:rsidRDefault="001E17D5" w:rsidP="00132761">
      <w:pPr>
        <w:rPr>
          <w:lang w:val="en-GB"/>
        </w:rPr>
      </w:pPr>
      <w:r>
        <w:rPr>
          <w:rFonts w:hint="eastAsia"/>
          <w:lang w:val="en-GB"/>
        </w:rPr>
        <w:t xml:space="preserve">In section 3.1, we have limit the primitive polynomial used for generating NR-SSS sequences to polynomials </w:t>
      </w:r>
      <w:r w:rsidR="00BA4436">
        <w:rPr>
          <w:lang w:val="en-GB"/>
        </w:rPr>
        <w:t xml:space="preserve">given by the </w:t>
      </w:r>
      <w:r>
        <w:rPr>
          <w:rFonts w:hint="eastAsia"/>
          <w:lang w:val="en-GB"/>
        </w:rPr>
        <w:t>set</w:t>
      </w:r>
      <w:r w:rsidR="003D3116">
        <w:rPr>
          <w:rFonts w:hint="eastAsia"/>
          <w:lang w:val="en-GB"/>
        </w:rPr>
        <w:t xml:space="preserve"> X</w:t>
      </w:r>
      <w:r>
        <w:rPr>
          <w:rFonts w:hint="eastAsia"/>
          <w:lang w:val="en-GB"/>
        </w:rPr>
        <w:t xml:space="preserve"> according to </w:t>
      </w:r>
      <w:r w:rsidR="00BE3AFA">
        <w:rPr>
          <w:lang w:val="en-GB"/>
        </w:rPr>
        <w:t>the cross-</w:t>
      </w:r>
      <w:r>
        <w:rPr>
          <w:rFonts w:hint="eastAsia"/>
          <w:lang w:val="en-GB"/>
        </w:rPr>
        <w:t xml:space="preserve">correlation between </w:t>
      </w:r>
      <w:r w:rsidR="00BA4436">
        <w:rPr>
          <w:lang w:val="en-GB"/>
        </w:rPr>
        <w:t xml:space="preserve">the </w:t>
      </w:r>
      <w:r>
        <w:rPr>
          <w:rFonts w:hint="eastAsia"/>
          <w:lang w:val="en-GB"/>
        </w:rPr>
        <w:t xml:space="preserve">M-sequences. In this section, we further study PAPR and CM </w:t>
      </w:r>
      <w:r w:rsidR="00BA4436">
        <w:rPr>
          <w:lang w:val="en-GB"/>
        </w:rPr>
        <w:t xml:space="preserve">for the </w:t>
      </w:r>
      <w:r w:rsidR="009618AB">
        <w:rPr>
          <w:rFonts w:hint="eastAsia"/>
          <w:lang w:val="en-GB"/>
        </w:rPr>
        <w:t>M-sequences generated by each polynomial in</w:t>
      </w:r>
      <w:r>
        <w:rPr>
          <w:rFonts w:hint="eastAsia"/>
          <w:lang w:val="en-GB"/>
        </w:rPr>
        <w:t xml:space="preserve"> </w:t>
      </w:r>
      <w:r w:rsidR="00BA4436">
        <w:rPr>
          <w:lang w:val="en-GB"/>
        </w:rPr>
        <w:t xml:space="preserve">the </w:t>
      </w:r>
      <w:r>
        <w:rPr>
          <w:rFonts w:hint="eastAsia"/>
          <w:lang w:val="en-GB"/>
        </w:rPr>
        <w:t>polynomial set</w:t>
      </w:r>
      <w:r w:rsidR="003D3116">
        <w:rPr>
          <w:rFonts w:hint="eastAsia"/>
          <w:lang w:val="en-GB"/>
        </w:rPr>
        <w:t xml:space="preserve"> X</w:t>
      </w:r>
      <w:r>
        <w:rPr>
          <w:rFonts w:hint="eastAsia"/>
          <w:lang w:val="en-GB"/>
        </w:rPr>
        <w:t xml:space="preserve"> in order to select out </w:t>
      </w:r>
      <w:r w:rsidR="00BA4436">
        <w:rPr>
          <w:lang w:val="en-GB"/>
        </w:rPr>
        <w:t xml:space="preserve">the final </w:t>
      </w:r>
      <w:r>
        <w:rPr>
          <w:lang w:val="en-GB"/>
        </w:rPr>
        <w:t>polynomial</w:t>
      </w:r>
      <w:r>
        <w:rPr>
          <w:rFonts w:hint="eastAsia"/>
          <w:lang w:val="en-GB"/>
        </w:rPr>
        <w:t>s used for generating NR-SSS sequences.</w:t>
      </w:r>
    </w:p>
    <w:p w:rsidR="009618AB" w:rsidRDefault="003D3116" w:rsidP="009618AB">
      <w:pPr>
        <w:rPr>
          <w:lang w:val="en-GB"/>
        </w:rPr>
      </w:pPr>
      <w:r>
        <w:rPr>
          <w:rFonts w:hint="eastAsia"/>
          <w:lang w:val="en-GB"/>
        </w:rPr>
        <w:lastRenderedPageBreak/>
        <w:t xml:space="preserve">In </w:t>
      </w:r>
      <w:r w:rsidR="001E17D5">
        <w:rPr>
          <w:rFonts w:hint="eastAsia"/>
          <w:lang w:val="en-GB"/>
        </w:rPr>
        <w:t xml:space="preserve">figure 2, </w:t>
      </w:r>
      <w:r w:rsidR="00FC0A74">
        <w:rPr>
          <w:rFonts w:hint="eastAsia"/>
          <w:lang w:val="en-GB"/>
        </w:rPr>
        <w:t xml:space="preserve">we provide </w:t>
      </w:r>
      <w:r w:rsidR="00FC0A74" w:rsidRPr="008E61BD">
        <w:t>50th percentile and 90th percentile</w:t>
      </w:r>
      <w:r w:rsidR="00FC0A74">
        <w:rPr>
          <w:rFonts w:hint="eastAsia"/>
          <w:lang w:val="en-GB"/>
        </w:rPr>
        <w:t xml:space="preserve"> of PAPR and CM </w:t>
      </w:r>
      <w:r w:rsidR="00BA4436">
        <w:rPr>
          <w:lang w:val="en-GB"/>
        </w:rPr>
        <w:t xml:space="preserve">for </w:t>
      </w:r>
      <w:r w:rsidR="00FC0A74">
        <w:rPr>
          <w:rFonts w:hint="eastAsia"/>
          <w:lang w:val="en-GB"/>
        </w:rPr>
        <w:t xml:space="preserve">all </w:t>
      </w:r>
      <w:r w:rsidR="00BA4436">
        <w:rPr>
          <w:lang w:val="en-GB"/>
        </w:rPr>
        <w:t xml:space="preserve">the </w:t>
      </w:r>
      <w:r w:rsidR="00FC0A74">
        <w:rPr>
          <w:rFonts w:hint="eastAsia"/>
          <w:lang w:val="en-GB"/>
        </w:rPr>
        <w:t>M-sequences generated by each polynomial in polynomial set X</w:t>
      </w:r>
      <w:r w:rsidR="00501F55">
        <w:rPr>
          <w:rFonts w:hint="eastAsia"/>
          <w:lang w:val="en-GB"/>
        </w:rPr>
        <w:t xml:space="preserve"> (d</w:t>
      </w:r>
      <w:r>
        <w:rPr>
          <w:rFonts w:hint="eastAsia"/>
          <w:lang w:val="en-GB"/>
        </w:rPr>
        <w:t>etail values refer to table 1</w:t>
      </w:r>
      <w:r w:rsidR="00501F55">
        <w:rPr>
          <w:rFonts w:hint="eastAsia"/>
          <w:lang w:val="en-GB"/>
        </w:rPr>
        <w:t>)</w:t>
      </w:r>
      <w:r>
        <w:rPr>
          <w:rFonts w:hint="eastAsia"/>
          <w:lang w:val="en-GB"/>
        </w:rPr>
        <w:t>.</w:t>
      </w:r>
      <w:r w:rsidR="00FC0A74">
        <w:rPr>
          <w:rFonts w:hint="eastAsia"/>
          <w:lang w:val="en-GB"/>
        </w:rPr>
        <w:t xml:space="preserve"> </w:t>
      </w:r>
      <w:r w:rsidR="009618AB">
        <w:rPr>
          <w:rFonts w:hint="eastAsia"/>
          <w:lang w:val="en-GB"/>
        </w:rPr>
        <w:t xml:space="preserve">We can observe that </w:t>
      </w:r>
      <w:r w:rsidR="009618AB" w:rsidRPr="008E61BD">
        <w:t>50th percentile</w:t>
      </w:r>
      <w:r w:rsidR="000D58CA">
        <w:rPr>
          <w:rFonts w:hint="eastAsia"/>
        </w:rPr>
        <w:t xml:space="preserve"> of CM for all</w:t>
      </w:r>
      <w:r w:rsidR="000D58CA">
        <w:rPr>
          <w:rFonts w:hint="eastAsia"/>
          <w:lang w:val="en-GB"/>
        </w:rPr>
        <w:t xml:space="preserve"> polynomials in polynomial set X are </w:t>
      </w:r>
      <w:r w:rsidR="000D58CA">
        <w:rPr>
          <w:lang w:val="en-GB"/>
        </w:rPr>
        <w:t>similar</w:t>
      </w:r>
      <w:r w:rsidR="000D58CA">
        <w:rPr>
          <w:rFonts w:hint="eastAsia"/>
          <w:lang w:val="en-GB"/>
        </w:rPr>
        <w:t xml:space="preserve">, </w:t>
      </w:r>
      <w:r w:rsidR="000423CD">
        <w:rPr>
          <w:rFonts w:hint="eastAsia"/>
          <w:lang w:val="en-GB"/>
        </w:rPr>
        <w:t>the same</w:t>
      </w:r>
      <w:r w:rsidR="000D58CA">
        <w:rPr>
          <w:rFonts w:hint="eastAsia"/>
          <w:lang w:val="en-GB"/>
        </w:rPr>
        <w:t xml:space="preserve"> conclusion </w:t>
      </w:r>
      <w:r w:rsidR="00BA4436">
        <w:rPr>
          <w:lang w:val="en-GB"/>
        </w:rPr>
        <w:t>is also valid</w:t>
      </w:r>
      <w:r w:rsidR="000D58CA">
        <w:rPr>
          <w:rFonts w:hint="eastAsia"/>
          <w:lang w:val="en-GB"/>
        </w:rPr>
        <w:t xml:space="preserve"> for </w:t>
      </w:r>
      <w:r w:rsidR="00BA4436">
        <w:rPr>
          <w:lang w:val="en-GB"/>
        </w:rPr>
        <w:t xml:space="preserve">the </w:t>
      </w:r>
      <w:r w:rsidR="000D58CA">
        <w:rPr>
          <w:rFonts w:hint="eastAsia"/>
        </w:rPr>
        <w:t>9</w:t>
      </w:r>
      <w:r w:rsidR="000D58CA" w:rsidRPr="008E61BD">
        <w:t>0th percentile</w:t>
      </w:r>
      <w:r w:rsidR="000D58CA">
        <w:rPr>
          <w:rFonts w:hint="eastAsia"/>
        </w:rPr>
        <w:t xml:space="preserve"> of CM,</w:t>
      </w:r>
      <w:r w:rsidR="000D58CA">
        <w:rPr>
          <w:rFonts w:hint="eastAsia"/>
          <w:lang w:val="en-GB"/>
        </w:rPr>
        <w:t xml:space="preserve"> </w:t>
      </w:r>
      <w:r w:rsidR="000D58CA" w:rsidRPr="008E61BD">
        <w:t>50th percentile</w:t>
      </w:r>
      <w:r w:rsidR="000D58CA">
        <w:rPr>
          <w:rFonts w:hint="eastAsia"/>
        </w:rPr>
        <w:t xml:space="preserve"> and 9</w:t>
      </w:r>
      <w:r w:rsidR="000D58CA" w:rsidRPr="008E61BD">
        <w:t>0th percentile</w:t>
      </w:r>
      <w:r w:rsidR="000D58CA">
        <w:rPr>
          <w:rFonts w:hint="eastAsia"/>
        </w:rPr>
        <w:t xml:space="preserve"> of PAPR</w:t>
      </w:r>
      <w:r w:rsidR="009618AB" w:rsidRPr="008E61BD">
        <w:t xml:space="preserve"> </w:t>
      </w:r>
      <w:r w:rsidR="009618AB">
        <w:rPr>
          <w:rFonts w:hint="eastAsia"/>
          <w:lang w:val="en-GB"/>
        </w:rPr>
        <w:t xml:space="preserve">except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14</m:t>
            </m:r>
          </m:sub>
        </m:sSub>
        <m:d>
          <m:dPr>
            <m:ctrlPr>
              <w:rPr>
                <w:rFonts w:ascii="Cambria Math" w:hAnsi="Cambria Math"/>
                <w:lang w:val="en-GB"/>
              </w:rPr>
            </m:ctrlPr>
          </m:dPr>
          <m:e>
            <m:r>
              <m:rPr>
                <m:sty m:val="p"/>
              </m:rPr>
              <w:rPr>
                <w:rFonts w:ascii="Cambria Math" w:hAnsi="Cambria Math"/>
                <w:lang w:val="en-GB"/>
              </w:rPr>
              <m:t>D</m:t>
            </m:r>
          </m:e>
        </m:d>
      </m:oMath>
      <w:r w:rsidR="009618AB">
        <w:rPr>
          <w:rFonts w:hint="eastAsia"/>
          <w:lang w:val="en-GB"/>
        </w:rPr>
        <w:t xml:space="preserve"> with </w:t>
      </w:r>
      <w:r w:rsidR="009618AB">
        <w:rPr>
          <w:lang w:val="en-GB"/>
        </w:rPr>
        <w:t>slightly</w:t>
      </w:r>
      <w:r w:rsidR="009618AB">
        <w:rPr>
          <w:rFonts w:hint="eastAsia"/>
          <w:lang w:val="en-GB"/>
        </w:rPr>
        <w:t xml:space="preserve"> </w:t>
      </w:r>
      <w:r w:rsidR="0083274D">
        <w:rPr>
          <w:rFonts w:hint="eastAsia"/>
          <w:lang w:val="en-GB"/>
        </w:rPr>
        <w:t xml:space="preserve">higher </w:t>
      </w:r>
      <w:r w:rsidR="009618AB" w:rsidRPr="008E61BD">
        <w:t>90th percentile</w:t>
      </w:r>
      <w:r w:rsidR="009618AB">
        <w:rPr>
          <w:rFonts w:hint="eastAsia"/>
        </w:rPr>
        <w:t xml:space="preserve"> PAPR</w:t>
      </w:r>
      <w:r w:rsidR="0083274D">
        <w:rPr>
          <w:rFonts w:hint="eastAsia"/>
        </w:rPr>
        <w:t xml:space="preserve"> value</w:t>
      </w:r>
      <w:r w:rsidR="009618AB">
        <w:rPr>
          <w:rFonts w:hint="eastAsia"/>
        </w:rPr>
        <w:t>.</w:t>
      </w:r>
    </w:p>
    <w:p w:rsidR="00081F9D" w:rsidRDefault="009618AB" w:rsidP="00FC0A74">
      <w:pPr>
        <w:rPr>
          <w:lang w:val="en-GB"/>
        </w:rPr>
      </w:pPr>
      <w:r w:rsidRPr="006C0400">
        <w:rPr>
          <w:rFonts w:eastAsia="PMingLiU"/>
          <w:bCs/>
          <w:szCs w:val="20"/>
          <w:lang w:eastAsia="zh-TW"/>
        </w:rPr>
        <w:t>CM is more import</w:t>
      </w:r>
      <w:r w:rsidR="002937E5">
        <w:rPr>
          <w:rFonts w:hint="eastAsia"/>
          <w:bCs/>
          <w:szCs w:val="20"/>
        </w:rPr>
        <w:t>ant</w:t>
      </w:r>
      <w:r w:rsidRPr="006C0400">
        <w:rPr>
          <w:rFonts w:eastAsia="PMingLiU"/>
          <w:bCs/>
          <w:szCs w:val="20"/>
          <w:lang w:eastAsia="zh-TW"/>
        </w:rPr>
        <w:t xml:space="preserve"> than PAPR </w:t>
      </w:r>
      <w:r w:rsidR="00BA4436">
        <w:rPr>
          <w:rFonts w:eastAsia="PMingLiU"/>
          <w:bCs/>
          <w:szCs w:val="20"/>
          <w:lang w:eastAsia="zh-TW"/>
        </w:rPr>
        <w:t>when</w:t>
      </w:r>
      <w:r w:rsidRPr="006C0400">
        <w:rPr>
          <w:rFonts w:eastAsia="PMingLiU"/>
          <w:bCs/>
          <w:szCs w:val="20"/>
          <w:lang w:eastAsia="zh-TW"/>
        </w:rPr>
        <w:t xml:space="preserve"> consider</w:t>
      </w:r>
      <w:r w:rsidR="00BA4436">
        <w:rPr>
          <w:rFonts w:eastAsia="PMingLiU"/>
          <w:bCs/>
          <w:szCs w:val="20"/>
          <w:lang w:eastAsia="zh-TW"/>
        </w:rPr>
        <w:t>ing</w:t>
      </w:r>
      <w:r w:rsidRPr="006C0400">
        <w:rPr>
          <w:rFonts w:eastAsia="PMingLiU"/>
          <w:bCs/>
          <w:szCs w:val="20"/>
          <w:lang w:eastAsia="zh-TW"/>
        </w:rPr>
        <w:t xml:space="preserve"> </w:t>
      </w:r>
      <w:r w:rsidR="00BA4436">
        <w:rPr>
          <w:rFonts w:eastAsia="PMingLiU"/>
          <w:bCs/>
          <w:szCs w:val="20"/>
          <w:lang w:eastAsia="zh-TW"/>
        </w:rPr>
        <w:t>the</w:t>
      </w:r>
      <w:r w:rsidR="00BA4436" w:rsidRPr="006C0400">
        <w:rPr>
          <w:rFonts w:eastAsia="PMingLiU"/>
          <w:bCs/>
          <w:szCs w:val="20"/>
          <w:lang w:eastAsia="zh-TW"/>
        </w:rPr>
        <w:t xml:space="preserve"> </w:t>
      </w:r>
      <w:r w:rsidRPr="006C0400">
        <w:rPr>
          <w:rFonts w:eastAsia="PMingLiU"/>
          <w:bCs/>
          <w:szCs w:val="20"/>
          <w:lang w:eastAsia="zh-TW"/>
        </w:rPr>
        <w:t>non-linear distortion</w:t>
      </w:r>
      <w:r>
        <w:rPr>
          <w:rFonts w:hint="eastAsia"/>
          <w:bCs/>
          <w:szCs w:val="20"/>
        </w:rPr>
        <w:t xml:space="preserve">, </w:t>
      </w:r>
      <w:r w:rsidR="000D58CA" w:rsidRPr="006C0400">
        <w:rPr>
          <w:rFonts w:eastAsia="PMingLiU"/>
          <w:bCs/>
          <w:szCs w:val="20"/>
          <w:lang w:eastAsia="zh-TW"/>
        </w:rPr>
        <w:t xml:space="preserve">we can </w:t>
      </w:r>
      <w:r w:rsidR="00BA4436">
        <w:rPr>
          <w:rFonts w:eastAsia="PMingLiU"/>
          <w:bCs/>
          <w:szCs w:val="20"/>
          <w:lang w:eastAsia="zh-TW"/>
        </w:rPr>
        <w:t>see</w:t>
      </w:r>
      <w:r w:rsidR="00BA4436" w:rsidRPr="006C0400">
        <w:rPr>
          <w:rFonts w:eastAsia="PMingLiU"/>
          <w:bCs/>
          <w:szCs w:val="20"/>
          <w:lang w:eastAsia="zh-TW"/>
        </w:rPr>
        <w:t xml:space="preserve"> </w:t>
      </w:r>
      <w:r w:rsidR="000D58CA" w:rsidRPr="006C0400">
        <w:rPr>
          <w:rFonts w:eastAsia="PMingLiU"/>
          <w:bCs/>
          <w:szCs w:val="20"/>
          <w:lang w:eastAsia="zh-TW"/>
        </w:rPr>
        <w:t xml:space="preserve">that </w:t>
      </w:r>
      <w:r w:rsidR="000D58CA" w:rsidRPr="008E61BD">
        <w:t>50th percentile</w:t>
      </w:r>
      <w:r w:rsidR="000D58CA">
        <w:rPr>
          <w:rFonts w:hint="eastAsia"/>
        </w:rPr>
        <w:t xml:space="preserve"> of CM</w:t>
      </w:r>
      <w:r w:rsidR="0083274D">
        <w:rPr>
          <w:rFonts w:hint="eastAsia"/>
        </w:rPr>
        <w:t xml:space="preserve"> for </w:t>
      </w:r>
      <w:r w:rsidR="0083274D">
        <w:t>polynomials</w:t>
      </w:r>
      <w:r w:rsidR="0083274D">
        <w:rPr>
          <w:rFonts w:hint="eastAsia"/>
        </w:rPr>
        <w:t xml:space="preserve"> </w:t>
      </w:r>
      <m:oMath>
        <m:sSub>
          <m:sSubPr>
            <m:ctrlPr>
              <w:rPr>
                <w:rFonts w:ascii="Cambria Math" w:hAnsi="Cambria Math"/>
                <w:bCs/>
                <w:szCs w:val="20"/>
              </w:rPr>
            </m:ctrlPr>
          </m:sSubPr>
          <m:e>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m:t>
                </m:r>
              </m:sub>
            </m:sSub>
            <m:d>
              <m:dPr>
                <m:ctrlPr>
                  <w:rPr>
                    <w:rFonts w:ascii="Cambria Math" w:hAnsi="Cambria Math"/>
                    <w:bCs/>
                    <w:szCs w:val="20"/>
                  </w:rPr>
                </m:ctrlPr>
              </m:dPr>
              <m:e>
                <m:r>
                  <m:rPr>
                    <m:sty m:val="p"/>
                  </m:rPr>
                  <w:rPr>
                    <w:rFonts w:ascii="Cambria Math" w:hAnsi="Cambria Math"/>
                    <w:szCs w:val="20"/>
                  </w:rPr>
                  <m:t>D</m:t>
                </m:r>
              </m:e>
            </m:d>
            <m:r>
              <m:rPr>
                <m:sty m:val="p"/>
              </m:rPr>
              <w:rPr>
                <w:rFonts w:ascii="Cambria Math" w:hAnsi="Cambria Math"/>
                <w:szCs w:val="20"/>
              </w:rPr>
              <m:t>,g</m:t>
            </m:r>
          </m:e>
          <m:sub>
            <m:r>
              <m:rPr>
                <m:sty m:val="p"/>
              </m:rPr>
              <w:rPr>
                <w:rFonts w:ascii="Cambria Math" w:hAnsi="Cambria Math"/>
                <w:szCs w:val="20"/>
              </w:rPr>
              <m:t>10</m:t>
            </m:r>
          </m:sub>
        </m:sSub>
        <m:d>
          <m:dPr>
            <m:ctrlPr>
              <w:rPr>
                <w:rFonts w:ascii="Cambria Math" w:hAnsi="Cambria Math"/>
                <w:bCs/>
                <w:szCs w:val="20"/>
              </w:rPr>
            </m:ctrlPr>
          </m:dPr>
          <m:e>
            <m:r>
              <m:rPr>
                <m:sty m:val="p"/>
              </m:rPr>
              <w:rPr>
                <w:rFonts w:ascii="Cambria Math" w:hAnsi="Cambria Math"/>
                <w:szCs w:val="20"/>
              </w:rPr>
              <m:t>D</m:t>
            </m:r>
          </m:e>
        </m:d>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11</m:t>
            </m:r>
          </m:sub>
        </m:sSub>
        <m:d>
          <m:dPr>
            <m:ctrlPr>
              <w:rPr>
                <w:rFonts w:ascii="Cambria Math" w:hAnsi="Cambria Math"/>
                <w:bCs/>
                <w:szCs w:val="20"/>
              </w:rPr>
            </m:ctrlPr>
          </m:dPr>
          <m:e>
            <m:r>
              <m:rPr>
                <m:sty m:val="p"/>
              </m:rPr>
              <w:rPr>
                <w:rFonts w:ascii="Cambria Math" w:hAnsi="Cambria Math"/>
                <w:szCs w:val="20"/>
              </w:rPr>
              <m:t>D</m:t>
            </m:r>
          </m:e>
        </m:d>
      </m:oMath>
      <w:r w:rsidR="000D58CA">
        <w:rPr>
          <w:rFonts w:hint="eastAsia"/>
          <w:lang w:val="en-GB"/>
        </w:rPr>
        <w:t xml:space="preserve"> </w:t>
      </w:r>
      <w:r w:rsidR="000D58CA" w:rsidRPr="006C0400">
        <w:rPr>
          <w:rFonts w:eastAsia="PMingLiU"/>
          <w:bCs/>
          <w:szCs w:val="20"/>
          <w:lang w:eastAsia="zh-TW"/>
        </w:rPr>
        <w:t xml:space="preserve">is </w:t>
      </w:r>
      <w:r w:rsidR="000D58CA">
        <w:rPr>
          <w:rFonts w:hint="eastAsia"/>
          <w:bCs/>
          <w:szCs w:val="20"/>
        </w:rPr>
        <w:t xml:space="preserve">equal </w:t>
      </w:r>
      <w:r w:rsidR="002937E5">
        <w:rPr>
          <w:rFonts w:hint="eastAsia"/>
          <w:bCs/>
          <w:szCs w:val="20"/>
        </w:rPr>
        <w:t xml:space="preserve">to </w:t>
      </w:r>
      <w:r w:rsidR="000D58CA">
        <w:rPr>
          <w:rFonts w:hint="eastAsia"/>
          <w:bCs/>
          <w:szCs w:val="20"/>
        </w:rPr>
        <w:t xml:space="preserve">or </w:t>
      </w:r>
      <w:r w:rsidR="000D58CA">
        <w:rPr>
          <w:rFonts w:eastAsia="PMingLiU"/>
          <w:bCs/>
          <w:szCs w:val="20"/>
          <w:lang w:eastAsia="zh-TW"/>
        </w:rPr>
        <w:t>smaller</w:t>
      </w:r>
      <w:r w:rsidR="000D58CA" w:rsidRPr="006C0400">
        <w:rPr>
          <w:rFonts w:eastAsia="PMingLiU"/>
          <w:bCs/>
          <w:szCs w:val="20"/>
          <w:lang w:eastAsia="zh-TW"/>
        </w:rPr>
        <w:t xml:space="preserve"> than</w:t>
      </w:r>
      <w:r w:rsidR="000D58CA">
        <w:rPr>
          <w:rFonts w:hint="eastAsia"/>
          <w:bCs/>
          <w:szCs w:val="20"/>
        </w:rPr>
        <w:t xml:space="preserve"> 3.41</w:t>
      </w:r>
      <w:r>
        <w:rPr>
          <w:rFonts w:hint="eastAsia"/>
          <w:bCs/>
          <w:szCs w:val="20"/>
        </w:rPr>
        <w:t>.</w:t>
      </w:r>
      <w:r>
        <w:rPr>
          <w:rFonts w:hint="eastAsia"/>
          <w:lang w:val="en-GB"/>
        </w:rPr>
        <w:t xml:space="preserve"> </w:t>
      </w:r>
      <w:r w:rsidR="00097E74">
        <w:rPr>
          <w:rFonts w:hint="eastAsia"/>
          <w:lang w:val="en-GB"/>
        </w:rPr>
        <w:t xml:space="preserve">Therefore, </w:t>
      </w:r>
      <w:r w:rsidR="000D58CA">
        <w:rPr>
          <w:rFonts w:hint="eastAsia"/>
          <w:lang w:val="en-GB"/>
        </w:rPr>
        <w:t xml:space="preserve">we </w:t>
      </w:r>
      <w:r w:rsidR="00081F9D">
        <w:rPr>
          <w:rFonts w:hint="eastAsia"/>
          <w:lang w:val="en-GB"/>
        </w:rPr>
        <w:t>can</w:t>
      </w:r>
      <w:r>
        <w:rPr>
          <w:rFonts w:hint="eastAsia"/>
          <w:lang w:val="en-GB"/>
        </w:rPr>
        <w:t xml:space="preserve"> </w:t>
      </w:r>
      <w:r w:rsidR="000D58CA">
        <w:rPr>
          <w:rFonts w:hint="eastAsia"/>
          <w:lang w:val="en-GB"/>
        </w:rPr>
        <w:t xml:space="preserve">select </w:t>
      </w:r>
      <w:r w:rsidR="004B7644">
        <w:rPr>
          <w:rFonts w:hint="eastAsia"/>
          <w:bCs/>
          <w:szCs w:val="20"/>
        </w:rPr>
        <w:t>generator polynomial</w:t>
      </w:r>
      <w:r w:rsidR="00081F9D">
        <w:rPr>
          <w:rFonts w:hint="eastAsia"/>
          <w:bCs/>
          <w:szCs w:val="20"/>
        </w:rPr>
        <w:t>s</w:t>
      </w:r>
      <w:r w:rsidR="00081F9D">
        <w:rPr>
          <w:rFonts w:hint="eastAsia"/>
          <w:lang w:val="en-GB"/>
        </w:rPr>
        <w:t xml:space="preserve"> from </w:t>
      </w:r>
      <w:r w:rsidR="00FC0A74">
        <w:rPr>
          <w:rFonts w:hint="eastAsia"/>
          <w:lang w:val="en-GB"/>
        </w:rPr>
        <w:t xml:space="preserve">polynomials set </w:t>
      </w:r>
      <w:r w:rsidR="000D58CA" w:rsidRPr="000D58CA">
        <w:rPr>
          <w:bCs/>
          <w:szCs w:val="20"/>
        </w:rPr>
        <w:t>{</w:t>
      </w:r>
      <m:oMath>
        <m:sSub>
          <m:sSubPr>
            <m:ctrlPr>
              <w:rPr>
                <w:rFonts w:ascii="Cambria Math" w:hAnsi="Cambria Math"/>
                <w:bCs/>
                <w:szCs w:val="20"/>
              </w:rPr>
            </m:ctrlPr>
          </m:sSubPr>
          <m:e>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m:t>
                </m:r>
              </m:sub>
            </m:sSub>
            <m:d>
              <m:dPr>
                <m:ctrlPr>
                  <w:rPr>
                    <w:rFonts w:ascii="Cambria Math" w:hAnsi="Cambria Math"/>
                    <w:bCs/>
                    <w:szCs w:val="20"/>
                  </w:rPr>
                </m:ctrlPr>
              </m:dPr>
              <m:e>
                <m:r>
                  <m:rPr>
                    <m:sty m:val="p"/>
                  </m:rPr>
                  <w:rPr>
                    <w:rFonts w:ascii="Cambria Math" w:hAnsi="Cambria Math"/>
                    <w:szCs w:val="20"/>
                  </w:rPr>
                  <m:t>D</m:t>
                </m:r>
              </m:e>
            </m:d>
            <m:r>
              <m:rPr>
                <m:sty m:val="p"/>
              </m:rPr>
              <w:rPr>
                <w:rFonts w:ascii="Cambria Math" w:hAnsi="Cambria Math"/>
                <w:szCs w:val="20"/>
              </w:rPr>
              <m:t>,g</m:t>
            </m:r>
          </m:e>
          <m:sub>
            <m:r>
              <m:rPr>
                <m:sty m:val="p"/>
              </m:rPr>
              <w:rPr>
                <w:rFonts w:ascii="Cambria Math" w:hAnsi="Cambria Math"/>
                <w:szCs w:val="20"/>
              </w:rPr>
              <m:t>10</m:t>
            </m:r>
          </m:sub>
        </m:sSub>
        <m:d>
          <m:dPr>
            <m:ctrlPr>
              <w:rPr>
                <w:rFonts w:ascii="Cambria Math" w:hAnsi="Cambria Math"/>
                <w:bCs/>
                <w:szCs w:val="20"/>
              </w:rPr>
            </m:ctrlPr>
          </m:dPr>
          <m:e>
            <m:r>
              <m:rPr>
                <m:sty m:val="p"/>
              </m:rPr>
              <w:rPr>
                <w:rFonts w:ascii="Cambria Math" w:hAnsi="Cambria Math"/>
                <w:szCs w:val="20"/>
              </w:rPr>
              <m:t>D</m:t>
            </m:r>
          </m:e>
        </m:d>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11</m:t>
            </m:r>
          </m:sub>
        </m:sSub>
        <m:d>
          <m:dPr>
            <m:ctrlPr>
              <w:rPr>
                <w:rFonts w:ascii="Cambria Math" w:hAnsi="Cambria Math"/>
                <w:bCs/>
                <w:szCs w:val="20"/>
              </w:rPr>
            </m:ctrlPr>
          </m:dPr>
          <m:e>
            <m:r>
              <m:rPr>
                <m:sty m:val="p"/>
              </m:rPr>
              <w:rPr>
                <w:rFonts w:ascii="Cambria Math" w:hAnsi="Cambria Math"/>
                <w:szCs w:val="20"/>
              </w:rPr>
              <m:t>D</m:t>
            </m:r>
          </m:e>
        </m:d>
      </m:oMath>
      <w:r w:rsidR="000D58CA" w:rsidRPr="000D58CA">
        <w:rPr>
          <w:bCs/>
          <w:szCs w:val="20"/>
        </w:rPr>
        <w:t>}</w:t>
      </w:r>
      <w:r w:rsidR="0083274D">
        <w:rPr>
          <w:rFonts w:hint="eastAsia"/>
          <w:bCs/>
          <w:szCs w:val="20"/>
        </w:rPr>
        <w:t xml:space="preserve"> </w:t>
      </w:r>
      <w:r w:rsidR="00BA4436">
        <w:rPr>
          <w:lang w:val="en-GB"/>
        </w:rPr>
        <w:t>as generator polynomials</w:t>
      </w:r>
      <w:r w:rsidR="00081F9D">
        <w:rPr>
          <w:rFonts w:hint="eastAsia"/>
          <w:lang w:val="en-GB"/>
        </w:rPr>
        <w:t xml:space="preserve"> </w:t>
      </w:r>
      <w:r w:rsidR="00BA4436">
        <w:rPr>
          <w:lang w:val="en-GB"/>
        </w:rPr>
        <w:t xml:space="preserve">for the </w:t>
      </w:r>
      <w:r w:rsidR="00081F9D">
        <w:rPr>
          <w:rFonts w:hint="eastAsia"/>
          <w:lang w:val="en-GB"/>
        </w:rPr>
        <w:t>NR-SSS sequences</w:t>
      </w:r>
      <w:r w:rsidR="000D58CA">
        <w:rPr>
          <w:rFonts w:hint="eastAsia"/>
          <w:lang w:val="en-GB"/>
        </w:rPr>
        <w:t>.</w:t>
      </w:r>
    </w:p>
    <w:p w:rsidR="006D0C2F" w:rsidRPr="00E02CC4" w:rsidRDefault="006D0C2F" w:rsidP="006D0C2F">
      <w:pPr>
        <w:pStyle w:val="References"/>
        <w:numPr>
          <w:ilvl w:val="0"/>
          <w:numId w:val="0"/>
        </w:numPr>
        <w:jc w:val="center"/>
        <w:rPr>
          <w:rFonts w:eastAsiaTheme="minorEastAsia"/>
          <w:sz w:val="20"/>
          <w:szCs w:val="22"/>
          <w:lang w:val="en-GB" w:eastAsia="zh-CN"/>
        </w:rPr>
      </w:pPr>
      <w:r>
        <w:rPr>
          <w:rFonts w:eastAsiaTheme="minorEastAsia" w:hint="eastAsia"/>
          <w:sz w:val="20"/>
          <w:szCs w:val="22"/>
          <w:lang w:eastAsia="zh-CN"/>
        </w:rPr>
        <w:t xml:space="preserve">Table 1 </w:t>
      </w:r>
      <w:r w:rsidRPr="00784B64">
        <w:rPr>
          <w:rFonts w:eastAsia="Batang"/>
          <w:sz w:val="20"/>
          <w:szCs w:val="22"/>
          <w:lang w:eastAsia="ko-KR"/>
        </w:rPr>
        <w:t>PAPR and CM value</w:t>
      </w:r>
      <w:r w:rsidR="00E02CC4">
        <w:rPr>
          <w:rFonts w:eastAsiaTheme="minorEastAsia" w:hint="eastAsia"/>
          <w:sz w:val="20"/>
          <w:szCs w:val="22"/>
          <w:lang w:eastAsia="zh-CN"/>
        </w:rPr>
        <w:t>(dB)</w:t>
      </w:r>
    </w:p>
    <w:tbl>
      <w:tblPr>
        <w:tblStyle w:val="TableGrid"/>
        <w:tblW w:w="0" w:type="auto"/>
        <w:tblLook w:val="04A0"/>
      </w:tblPr>
      <w:tblGrid>
        <w:gridCol w:w="830"/>
        <w:gridCol w:w="830"/>
        <w:gridCol w:w="830"/>
        <w:gridCol w:w="830"/>
        <w:gridCol w:w="831"/>
        <w:gridCol w:w="832"/>
        <w:gridCol w:w="832"/>
        <w:gridCol w:w="832"/>
        <w:gridCol w:w="832"/>
        <w:gridCol w:w="832"/>
        <w:gridCol w:w="832"/>
        <w:gridCol w:w="832"/>
      </w:tblGrid>
      <w:tr w:rsidR="006D0C2F" w:rsidTr="006D0C2F">
        <w:tc>
          <w:tcPr>
            <w:tcW w:w="830" w:type="dxa"/>
          </w:tcPr>
          <w:p w:rsidR="006D0C2F" w:rsidRDefault="006D0C2F" w:rsidP="00132761">
            <w:pPr>
              <w:rPr>
                <w:lang w:val="en-GB"/>
              </w:rPr>
            </w:pPr>
          </w:p>
        </w:tc>
        <w:tc>
          <w:tcPr>
            <w:tcW w:w="830" w:type="dxa"/>
          </w:tcPr>
          <w:p w:rsidR="006D0C2F" w:rsidRDefault="006D0C2F" w:rsidP="00132761">
            <w:pPr>
              <w:rPr>
                <w:lang w:val="en-GB"/>
              </w:rPr>
            </w:pPr>
          </w:p>
        </w:tc>
        <w:tc>
          <w:tcPr>
            <w:tcW w:w="830"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m:t>
                    </m:r>
                  </m:sub>
                </m:sSub>
                <m:d>
                  <m:dPr>
                    <m:ctrlPr>
                      <w:rPr>
                        <w:rFonts w:ascii="Cambria Math" w:hAnsi="Cambria Math"/>
                        <w:lang w:val="en-GB"/>
                      </w:rPr>
                    </m:ctrlPr>
                  </m:dPr>
                  <m:e>
                    <m:r>
                      <m:rPr>
                        <m:sty m:val="p"/>
                      </m:rPr>
                      <w:rPr>
                        <w:rFonts w:ascii="Cambria Math" w:hAnsi="Cambria Math"/>
                        <w:lang w:val="en-GB"/>
                      </w:rPr>
                      <m:t>D</m:t>
                    </m:r>
                  </m:e>
                </m:d>
              </m:oMath>
            </m:oMathPara>
          </w:p>
        </w:tc>
        <w:tc>
          <w:tcPr>
            <w:tcW w:w="830" w:type="dxa"/>
          </w:tcPr>
          <w:p w:rsidR="006D0C2F" w:rsidRDefault="00640E8A" w:rsidP="006D0C2F">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7</m:t>
                    </m:r>
                  </m:sub>
                </m:sSub>
                <m:d>
                  <m:dPr>
                    <m:ctrlPr>
                      <w:rPr>
                        <w:rFonts w:ascii="Cambria Math" w:hAnsi="Cambria Math"/>
                        <w:lang w:val="en-GB"/>
                      </w:rPr>
                    </m:ctrlPr>
                  </m:dPr>
                  <m:e>
                    <m:r>
                      <m:rPr>
                        <m:sty m:val="p"/>
                      </m:rPr>
                      <w:rPr>
                        <w:rFonts w:ascii="Cambria Math" w:hAnsi="Cambria Math"/>
                        <w:lang w:val="en-GB"/>
                      </w:rPr>
                      <m:t>D</m:t>
                    </m:r>
                  </m:e>
                </m:d>
              </m:oMath>
            </m:oMathPara>
          </w:p>
        </w:tc>
        <w:tc>
          <w:tcPr>
            <w:tcW w:w="831" w:type="dxa"/>
          </w:tcPr>
          <w:p w:rsidR="006D0C2F" w:rsidRDefault="00640E8A" w:rsidP="006D0C2F">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8</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10</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11</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13</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14</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16</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132761">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17</m:t>
                    </m:r>
                  </m:sub>
                </m:sSub>
                <m:d>
                  <m:dPr>
                    <m:ctrlPr>
                      <w:rPr>
                        <w:rFonts w:ascii="Cambria Math" w:hAnsi="Cambria Math"/>
                        <w:lang w:val="en-GB"/>
                      </w:rPr>
                    </m:ctrlPr>
                  </m:dPr>
                  <m:e>
                    <m:r>
                      <m:rPr>
                        <m:sty m:val="p"/>
                      </m:rPr>
                      <w:rPr>
                        <w:rFonts w:ascii="Cambria Math" w:hAnsi="Cambria Math"/>
                        <w:lang w:val="en-GB"/>
                      </w:rPr>
                      <m:t>D</m:t>
                    </m:r>
                  </m:e>
                </m:d>
              </m:oMath>
            </m:oMathPara>
          </w:p>
        </w:tc>
        <w:tc>
          <w:tcPr>
            <w:tcW w:w="832" w:type="dxa"/>
          </w:tcPr>
          <w:p w:rsidR="006D0C2F" w:rsidRDefault="00640E8A" w:rsidP="00C01A69">
            <w:pPr>
              <w:rPr>
                <w:lang w:val="en-GB"/>
              </w:rPr>
            </w:pPr>
            <m:oMathPara>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18</m:t>
                    </m:r>
                  </m:sub>
                </m:sSub>
                <m:d>
                  <m:dPr>
                    <m:ctrlPr>
                      <w:rPr>
                        <w:rFonts w:ascii="Cambria Math" w:hAnsi="Cambria Math"/>
                        <w:lang w:val="en-GB"/>
                      </w:rPr>
                    </m:ctrlPr>
                  </m:dPr>
                  <m:e>
                    <m:r>
                      <m:rPr>
                        <m:sty m:val="p"/>
                      </m:rPr>
                      <w:rPr>
                        <w:rFonts w:ascii="Cambria Math" w:hAnsi="Cambria Math"/>
                        <w:lang w:val="en-GB"/>
                      </w:rPr>
                      <m:t>D</m:t>
                    </m:r>
                  </m:e>
                </m:d>
              </m:oMath>
            </m:oMathPara>
          </w:p>
        </w:tc>
      </w:tr>
      <w:tr w:rsidR="009B2AD5" w:rsidTr="00904C1F">
        <w:tc>
          <w:tcPr>
            <w:tcW w:w="830" w:type="dxa"/>
            <w:vMerge w:val="restart"/>
            <w:vAlign w:val="center"/>
          </w:tcPr>
          <w:p w:rsidR="009B2AD5" w:rsidRDefault="009B2AD5" w:rsidP="006D0C2F">
            <w:pPr>
              <w:jc w:val="center"/>
              <w:rPr>
                <w:lang w:val="en-GB"/>
              </w:rPr>
            </w:pPr>
            <w:r>
              <w:rPr>
                <w:rFonts w:hint="eastAsia"/>
                <w:lang w:val="en-GB"/>
              </w:rPr>
              <w:t>PAPR</w:t>
            </w:r>
          </w:p>
        </w:tc>
        <w:tc>
          <w:tcPr>
            <w:tcW w:w="830" w:type="dxa"/>
          </w:tcPr>
          <w:p w:rsidR="009B2AD5" w:rsidRDefault="009B2AD5" w:rsidP="00132761">
            <w:pPr>
              <w:rPr>
                <w:lang w:val="en-GB"/>
              </w:rPr>
            </w:pPr>
            <w:r w:rsidRPr="001C34E5">
              <w:rPr>
                <w:rFonts w:hint="eastAsia"/>
              </w:rPr>
              <w:t>5</w:t>
            </w:r>
            <w:r w:rsidRPr="001C34E5">
              <w:t>0th</w:t>
            </w:r>
          </w:p>
        </w:tc>
        <w:tc>
          <w:tcPr>
            <w:tcW w:w="830" w:type="dxa"/>
            <w:vAlign w:val="bottom"/>
          </w:tcPr>
          <w:p w:rsidR="009B2AD5" w:rsidRPr="000423CD" w:rsidRDefault="009B2AD5" w:rsidP="009B2AD5">
            <w:r w:rsidRPr="000423CD">
              <w:rPr>
                <w:rFonts w:hint="eastAsia"/>
              </w:rPr>
              <w:t>4.95</w:t>
            </w:r>
          </w:p>
        </w:tc>
        <w:tc>
          <w:tcPr>
            <w:tcW w:w="830" w:type="dxa"/>
            <w:vAlign w:val="bottom"/>
          </w:tcPr>
          <w:p w:rsidR="009B2AD5" w:rsidRPr="000423CD" w:rsidRDefault="009B2AD5" w:rsidP="009B2AD5">
            <w:r w:rsidRPr="000423CD">
              <w:rPr>
                <w:rFonts w:hint="eastAsia"/>
              </w:rPr>
              <w:t>5.08</w:t>
            </w:r>
          </w:p>
        </w:tc>
        <w:tc>
          <w:tcPr>
            <w:tcW w:w="831" w:type="dxa"/>
            <w:vAlign w:val="bottom"/>
          </w:tcPr>
          <w:p w:rsidR="009B2AD5" w:rsidRPr="000423CD" w:rsidRDefault="009B2AD5" w:rsidP="009B2AD5">
            <w:r w:rsidRPr="000423CD">
              <w:rPr>
                <w:rFonts w:hint="eastAsia"/>
              </w:rPr>
              <w:t>5.14</w:t>
            </w:r>
          </w:p>
        </w:tc>
        <w:tc>
          <w:tcPr>
            <w:tcW w:w="832" w:type="dxa"/>
            <w:vAlign w:val="bottom"/>
          </w:tcPr>
          <w:p w:rsidR="009B2AD5" w:rsidRPr="000423CD" w:rsidRDefault="009B2AD5" w:rsidP="009B2AD5">
            <w:r w:rsidRPr="000423CD">
              <w:rPr>
                <w:rFonts w:hint="eastAsia"/>
              </w:rPr>
              <w:t>4.95</w:t>
            </w:r>
          </w:p>
        </w:tc>
        <w:tc>
          <w:tcPr>
            <w:tcW w:w="832" w:type="dxa"/>
            <w:vAlign w:val="bottom"/>
          </w:tcPr>
          <w:p w:rsidR="009B2AD5" w:rsidRPr="000423CD" w:rsidRDefault="009B2AD5" w:rsidP="009B2AD5">
            <w:r w:rsidRPr="000423CD">
              <w:rPr>
                <w:rFonts w:hint="eastAsia"/>
              </w:rPr>
              <w:t>5.06</w:t>
            </w:r>
          </w:p>
        </w:tc>
        <w:tc>
          <w:tcPr>
            <w:tcW w:w="832" w:type="dxa"/>
            <w:vAlign w:val="bottom"/>
          </w:tcPr>
          <w:p w:rsidR="009B2AD5" w:rsidRPr="000423CD" w:rsidRDefault="009B2AD5" w:rsidP="009B2AD5">
            <w:r w:rsidRPr="000423CD">
              <w:rPr>
                <w:rFonts w:hint="eastAsia"/>
              </w:rPr>
              <w:t>5.08</w:t>
            </w:r>
          </w:p>
        </w:tc>
        <w:tc>
          <w:tcPr>
            <w:tcW w:w="832" w:type="dxa"/>
            <w:vAlign w:val="bottom"/>
          </w:tcPr>
          <w:p w:rsidR="009B2AD5" w:rsidRPr="000423CD" w:rsidRDefault="009B2AD5" w:rsidP="009B2AD5">
            <w:r w:rsidRPr="000423CD">
              <w:rPr>
                <w:rFonts w:hint="eastAsia"/>
              </w:rPr>
              <w:t>5.04</w:t>
            </w:r>
          </w:p>
        </w:tc>
        <w:tc>
          <w:tcPr>
            <w:tcW w:w="832" w:type="dxa"/>
            <w:vAlign w:val="bottom"/>
          </w:tcPr>
          <w:p w:rsidR="009B2AD5" w:rsidRPr="000423CD" w:rsidRDefault="009B2AD5" w:rsidP="009B2AD5">
            <w:r w:rsidRPr="000423CD">
              <w:rPr>
                <w:rFonts w:hint="eastAsia"/>
              </w:rPr>
              <w:t>5.07</w:t>
            </w:r>
          </w:p>
        </w:tc>
        <w:tc>
          <w:tcPr>
            <w:tcW w:w="832" w:type="dxa"/>
            <w:vAlign w:val="bottom"/>
          </w:tcPr>
          <w:p w:rsidR="009B2AD5" w:rsidRPr="000423CD" w:rsidRDefault="009B2AD5" w:rsidP="009B2AD5">
            <w:r w:rsidRPr="000423CD">
              <w:rPr>
                <w:rFonts w:hint="eastAsia"/>
              </w:rPr>
              <w:t>5.06</w:t>
            </w:r>
          </w:p>
        </w:tc>
        <w:tc>
          <w:tcPr>
            <w:tcW w:w="832" w:type="dxa"/>
            <w:vAlign w:val="bottom"/>
          </w:tcPr>
          <w:p w:rsidR="009B2AD5" w:rsidRPr="000423CD" w:rsidRDefault="009B2AD5" w:rsidP="009B2AD5">
            <w:r w:rsidRPr="000423CD">
              <w:rPr>
                <w:rFonts w:hint="eastAsia"/>
              </w:rPr>
              <w:t>4.82</w:t>
            </w:r>
          </w:p>
        </w:tc>
      </w:tr>
      <w:tr w:rsidR="009B2AD5" w:rsidTr="00904C1F">
        <w:tc>
          <w:tcPr>
            <w:tcW w:w="830" w:type="dxa"/>
            <w:vMerge/>
          </w:tcPr>
          <w:p w:rsidR="009B2AD5" w:rsidRDefault="009B2AD5" w:rsidP="00132761">
            <w:pPr>
              <w:rPr>
                <w:lang w:val="en-GB"/>
              </w:rPr>
            </w:pPr>
          </w:p>
        </w:tc>
        <w:tc>
          <w:tcPr>
            <w:tcW w:w="830" w:type="dxa"/>
          </w:tcPr>
          <w:p w:rsidR="009B2AD5" w:rsidRDefault="009B2AD5" w:rsidP="00132761">
            <w:pPr>
              <w:rPr>
                <w:lang w:val="en-GB"/>
              </w:rPr>
            </w:pPr>
            <w:r>
              <w:rPr>
                <w:rFonts w:hint="eastAsia"/>
              </w:rPr>
              <w:t>9</w:t>
            </w:r>
            <w:r w:rsidRPr="001C34E5">
              <w:t>0th</w:t>
            </w:r>
          </w:p>
        </w:tc>
        <w:tc>
          <w:tcPr>
            <w:tcW w:w="830" w:type="dxa"/>
            <w:vAlign w:val="bottom"/>
          </w:tcPr>
          <w:p w:rsidR="009B2AD5" w:rsidRPr="000423CD" w:rsidRDefault="009B2AD5" w:rsidP="009B2AD5">
            <w:r w:rsidRPr="000423CD">
              <w:rPr>
                <w:rFonts w:hint="eastAsia"/>
              </w:rPr>
              <w:t>5.56</w:t>
            </w:r>
          </w:p>
        </w:tc>
        <w:tc>
          <w:tcPr>
            <w:tcW w:w="830" w:type="dxa"/>
            <w:vAlign w:val="bottom"/>
          </w:tcPr>
          <w:p w:rsidR="009B2AD5" w:rsidRPr="000423CD" w:rsidRDefault="009B2AD5" w:rsidP="009B2AD5">
            <w:r w:rsidRPr="000423CD">
              <w:rPr>
                <w:rFonts w:hint="eastAsia"/>
              </w:rPr>
              <w:t>5.71</w:t>
            </w:r>
          </w:p>
        </w:tc>
        <w:tc>
          <w:tcPr>
            <w:tcW w:w="831" w:type="dxa"/>
            <w:vAlign w:val="bottom"/>
          </w:tcPr>
          <w:p w:rsidR="009B2AD5" w:rsidRPr="000423CD" w:rsidRDefault="009B2AD5" w:rsidP="009B2AD5">
            <w:r w:rsidRPr="000423CD">
              <w:rPr>
                <w:rFonts w:hint="eastAsia"/>
              </w:rPr>
              <w:t>5.79</w:t>
            </w:r>
          </w:p>
        </w:tc>
        <w:tc>
          <w:tcPr>
            <w:tcW w:w="832" w:type="dxa"/>
            <w:vAlign w:val="bottom"/>
          </w:tcPr>
          <w:p w:rsidR="009B2AD5" w:rsidRPr="000423CD" w:rsidRDefault="009B2AD5" w:rsidP="009B2AD5">
            <w:r w:rsidRPr="000423CD">
              <w:rPr>
                <w:rFonts w:hint="eastAsia"/>
              </w:rPr>
              <w:t>5.56</w:t>
            </w:r>
          </w:p>
        </w:tc>
        <w:tc>
          <w:tcPr>
            <w:tcW w:w="832" w:type="dxa"/>
            <w:vAlign w:val="bottom"/>
          </w:tcPr>
          <w:p w:rsidR="009B2AD5" w:rsidRPr="000423CD" w:rsidRDefault="009B2AD5" w:rsidP="009B2AD5">
            <w:r w:rsidRPr="000423CD">
              <w:rPr>
                <w:rFonts w:hint="eastAsia"/>
              </w:rPr>
              <w:t>5.70</w:t>
            </w:r>
          </w:p>
        </w:tc>
        <w:tc>
          <w:tcPr>
            <w:tcW w:w="832" w:type="dxa"/>
            <w:vAlign w:val="bottom"/>
          </w:tcPr>
          <w:p w:rsidR="009B2AD5" w:rsidRPr="000423CD" w:rsidRDefault="009B2AD5" w:rsidP="009B2AD5">
            <w:r w:rsidRPr="000423CD">
              <w:rPr>
                <w:rFonts w:hint="eastAsia"/>
              </w:rPr>
              <w:t>5.71</w:t>
            </w:r>
          </w:p>
        </w:tc>
        <w:tc>
          <w:tcPr>
            <w:tcW w:w="832" w:type="dxa"/>
            <w:vAlign w:val="bottom"/>
          </w:tcPr>
          <w:p w:rsidR="009B2AD5" w:rsidRPr="000423CD" w:rsidRDefault="009B2AD5" w:rsidP="009B2AD5">
            <w:r w:rsidRPr="000423CD">
              <w:rPr>
                <w:rFonts w:hint="eastAsia"/>
              </w:rPr>
              <w:t>6.08</w:t>
            </w:r>
          </w:p>
        </w:tc>
        <w:tc>
          <w:tcPr>
            <w:tcW w:w="832" w:type="dxa"/>
            <w:vAlign w:val="bottom"/>
          </w:tcPr>
          <w:p w:rsidR="009B2AD5" w:rsidRPr="000423CD" w:rsidRDefault="009B2AD5" w:rsidP="009B2AD5">
            <w:r w:rsidRPr="000423CD">
              <w:rPr>
                <w:rFonts w:hint="eastAsia"/>
              </w:rPr>
              <w:t>5.82</w:t>
            </w:r>
          </w:p>
        </w:tc>
        <w:tc>
          <w:tcPr>
            <w:tcW w:w="832" w:type="dxa"/>
            <w:vAlign w:val="bottom"/>
          </w:tcPr>
          <w:p w:rsidR="009B2AD5" w:rsidRPr="000423CD" w:rsidRDefault="009B2AD5" w:rsidP="009B2AD5">
            <w:r w:rsidRPr="000423CD">
              <w:rPr>
                <w:rFonts w:hint="eastAsia"/>
              </w:rPr>
              <w:t>5.84</w:t>
            </w:r>
          </w:p>
        </w:tc>
        <w:tc>
          <w:tcPr>
            <w:tcW w:w="832" w:type="dxa"/>
            <w:vAlign w:val="bottom"/>
          </w:tcPr>
          <w:p w:rsidR="009B2AD5" w:rsidRPr="000423CD" w:rsidRDefault="009B2AD5" w:rsidP="009B2AD5">
            <w:r w:rsidRPr="000423CD">
              <w:rPr>
                <w:rFonts w:hint="eastAsia"/>
              </w:rPr>
              <w:t>5.82</w:t>
            </w:r>
          </w:p>
        </w:tc>
      </w:tr>
      <w:tr w:rsidR="004C10E4" w:rsidTr="00904C1F">
        <w:tc>
          <w:tcPr>
            <w:tcW w:w="830" w:type="dxa"/>
            <w:vMerge w:val="restart"/>
            <w:vAlign w:val="center"/>
          </w:tcPr>
          <w:p w:rsidR="004C10E4" w:rsidRDefault="004C10E4" w:rsidP="006D0C2F">
            <w:pPr>
              <w:jc w:val="center"/>
              <w:rPr>
                <w:lang w:val="en-GB"/>
              </w:rPr>
            </w:pPr>
            <w:r>
              <w:rPr>
                <w:rFonts w:hint="eastAsia"/>
                <w:lang w:val="en-GB"/>
              </w:rPr>
              <w:t>CM</w:t>
            </w:r>
          </w:p>
        </w:tc>
        <w:tc>
          <w:tcPr>
            <w:tcW w:w="830" w:type="dxa"/>
          </w:tcPr>
          <w:p w:rsidR="004C10E4" w:rsidRDefault="004C10E4" w:rsidP="00132761">
            <w:pPr>
              <w:rPr>
                <w:lang w:val="en-GB"/>
              </w:rPr>
            </w:pPr>
            <w:r w:rsidRPr="001C34E5">
              <w:rPr>
                <w:rFonts w:hint="eastAsia"/>
              </w:rPr>
              <w:t>5</w:t>
            </w:r>
            <w:r w:rsidRPr="001C34E5">
              <w:t>0th</w:t>
            </w:r>
          </w:p>
        </w:tc>
        <w:tc>
          <w:tcPr>
            <w:tcW w:w="830" w:type="dxa"/>
            <w:vAlign w:val="bottom"/>
          </w:tcPr>
          <w:p w:rsidR="004C10E4" w:rsidRPr="000423CD" w:rsidRDefault="004C10E4" w:rsidP="00132761">
            <w:r w:rsidRPr="000423CD">
              <w:rPr>
                <w:rFonts w:hint="eastAsia"/>
              </w:rPr>
              <w:t>3.41</w:t>
            </w:r>
          </w:p>
        </w:tc>
        <w:tc>
          <w:tcPr>
            <w:tcW w:w="830" w:type="dxa"/>
            <w:vAlign w:val="bottom"/>
          </w:tcPr>
          <w:p w:rsidR="004C10E4" w:rsidRPr="000423CD" w:rsidRDefault="004C10E4" w:rsidP="004C10E4">
            <w:r w:rsidRPr="000423CD">
              <w:rPr>
                <w:rFonts w:hint="eastAsia"/>
              </w:rPr>
              <w:t>3.47</w:t>
            </w:r>
          </w:p>
        </w:tc>
        <w:tc>
          <w:tcPr>
            <w:tcW w:w="831" w:type="dxa"/>
            <w:vAlign w:val="bottom"/>
          </w:tcPr>
          <w:p w:rsidR="004C10E4" w:rsidRPr="000423CD" w:rsidRDefault="004C10E4" w:rsidP="004C10E4">
            <w:r w:rsidRPr="000423CD">
              <w:rPr>
                <w:rFonts w:hint="eastAsia"/>
              </w:rPr>
              <w:t>3.45</w:t>
            </w:r>
          </w:p>
        </w:tc>
        <w:tc>
          <w:tcPr>
            <w:tcW w:w="832" w:type="dxa"/>
            <w:vAlign w:val="bottom"/>
          </w:tcPr>
          <w:p w:rsidR="004C10E4" w:rsidRPr="000423CD" w:rsidRDefault="004C10E4" w:rsidP="004C10E4">
            <w:r w:rsidRPr="000423CD">
              <w:rPr>
                <w:rFonts w:hint="eastAsia"/>
              </w:rPr>
              <w:t>3.41</w:t>
            </w:r>
          </w:p>
        </w:tc>
        <w:tc>
          <w:tcPr>
            <w:tcW w:w="832" w:type="dxa"/>
            <w:vAlign w:val="bottom"/>
          </w:tcPr>
          <w:p w:rsidR="004C10E4" w:rsidRPr="000423CD" w:rsidRDefault="004C10E4" w:rsidP="004C10E4">
            <w:r w:rsidRPr="000423CD">
              <w:rPr>
                <w:rFonts w:hint="eastAsia"/>
              </w:rPr>
              <w:t>3.40</w:t>
            </w:r>
          </w:p>
        </w:tc>
        <w:tc>
          <w:tcPr>
            <w:tcW w:w="832" w:type="dxa"/>
            <w:vAlign w:val="bottom"/>
          </w:tcPr>
          <w:p w:rsidR="004C10E4" w:rsidRPr="000423CD" w:rsidRDefault="004C10E4" w:rsidP="004C10E4">
            <w:r w:rsidRPr="000423CD">
              <w:rPr>
                <w:rFonts w:hint="eastAsia"/>
              </w:rPr>
              <w:t>3.47</w:t>
            </w:r>
          </w:p>
        </w:tc>
        <w:tc>
          <w:tcPr>
            <w:tcW w:w="832" w:type="dxa"/>
            <w:vAlign w:val="bottom"/>
          </w:tcPr>
          <w:p w:rsidR="004C10E4" w:rsidRPr="000423CD" w:rsidRDefault="004C10E4" w:rsidP="004C10E4">
            <w:r w:rsidRPr="000423CD">
              <w:rPr>
                <w:rFonts w:hint="eastAsia"/>
              </w:rPr>
              <w:t>3.42</w:t>
            </w:r>
          </w:p>
        </w:tc>
        <w:tc>
          <w:tcPr>
            <w:tcW w:w="832" w:type="dxa"/>
            <w:vAlign w:val="bottom"/>
          </w:tcPr>
          <w:p w:rsidR="004C10E4" w:rsidRPr="000423CD" w:rsidRDefault="004C10E4" w:rsidP="004C10E4">
            <w:r w:rsidRPr="000423CD">
              <w:rPr>
                <w:rFonts w:hint="eastAsia"/>
              </w:rPr>
              <w:t>3.47</w:t>
            </w:r>
          </w:p>
        </w:tc>
        <w:tc>
          <w:tcPr>
            <w:tcW w:w="832" w:type="dxa"/>
            <w:vAlign w:val="bottom"/>
          </w:tcPr>
          <w:p w:rsidR="004C10E4" w:rsidRPr="000423CD" w:rsidRDefault="004C10E4" w:rsidP="004C10E4">
            <w:r w:rsidRPr="000423CD">
              <w:rPr>
                <w:rFonts w:hint="eastAsia"/>
              </w:rPr>
              <w:t>3.49</w:t>
            </w:r>
          </w:p>
        </w:tc>
        <w:tc>
          <w:tcPr>
            <w:tcW w:w="832" w:type="dxa"/>
            <w:vAlign w:val="bottom"/>
          </w:tcPr>
          <w:p w:rsidR="004C10E4" w:rsidRPr="000423CD" w:rsidRDefault="004C10E4" w:rsidP="004C10E4">
            <w:r w:rsidRPr="000423CD">
              <w:rPr>
                <w:rFonts w:hint="eastAsia"/>
              </w:rPr>
              <w:t>3.43</w:t>
            </w:r>
          </w:p>
        </w:tc>
      </w:tr>
      <w:tr w:rsidR="004C10E4" w:rsidTr="00904C1F">
        <w:tc>
          <w:tcPr>
            <w:tcW w:w="830" w:type="dxa"/>
            <w:vMerge/>
          </w:tcPr>
          <w:p w:rsidR="004C10E4" w:rsidRDefault="004C10E4" w:rsidP="00132761">
            <w:pPr>
              <w:rPr>
                <w:lang w:val="en-GB"/>
              </w:rPr>
            </w:pPr>
          </w:p>
        </w:tc>
        <w:tc>
          <w:tcPr>
            <w:tcW w:w="830" w:type="dxa"/>
          </w:tcPr>
          <w:p w:rsidR="004C10E4" w:rsidRDefault="004C10E4" w:rsidP="00132761">
            <w:pPr>
              <w:rPr>
                <w:lang w:val="en-GB"/>
              </w:rPr>
            </w:pPr>
            <w:r>
              <w:rPr>
                <w:rFonts w:hint="eastAsia"/>
              </w:rPr>
              <w:t>9</w:t>
            </w:r>
            <w:r w:rsidRPr="001C34E5">
              <w:t>0th</w:t>
            </w:r>
          </w:p>
        </w:tc>
        <w:tc>
          <w:tcPr>
            <w:tcW w:w="830" w:type="dxa"/>
            <w:vAlign w:val="bottom"/>
          </w:tcPr>
          <w:p w:rsidR="004C10E4" w:rsidRPr="000423CD" w:rsidRDefault="004C10E4" w:rsidP="004C10E4">
            <w:r w:rsidRPr="000423CD">
              <w:rPr>
                <w:rFonts w:hint="eastAsia"/>
              </w:rPr>
              <w:t>3.86</w:t>
            </w:r>
          </w:p>
        </w:tc>
        <w:tc>
          <w:tcPr>
            <w:tcW w:w="830" w:type="dxa"/>
            <w:vAlign w:val="bottom"/>
          </w:tcPr>
          <w:p w:rsidR="004C10E4" w:rsidRPr="000423CD" w:rsidRDefault="004C10E4" w:rsidP="004C10E4">
            <w:r w:rsidRPr="000423CD">
              <w:rPr>
                <w:rFonts w:hint="eastAsia"/>
              </w:rPr>
              <w:t>3.82</w:t>
            </w:r>
          </w:p>
        </w:tc>
        <w:tc>
          <w:tcPr>
            <w:tcW w:w="831" w:type="dxa"/>
            <w:vAlign w:val="bottom"/>
          </w:tcPr>
          <w:p w:rsidR="004C10E4" w:rsidRPr="000423CD" w:rsidRDefault="004C10E4" w:rsidP="004C10E4">
            <w:r w:rsidRPr="000423CD">
              <w:rPr>
                <w:rFonts w:hint="eastAsia"/>
              </w:rPr>
              <w:t>3.91</w:t>
            </w:r>
          </w:p>
        </w:tc>
        <w:tc>
          <w:tcPr>
            <w:tcW w:w="832" w:type="dxa"/>
            <w:vAlign w:val="bottom"/>
          </w:tcPr>
          <w:p w:rsidR="004C10E4" w:rsidRPr="000423CD" w:rsidRDefault="004C10E4" w:rsidP="00132761">
            <w:r w:rsidRPr="000423CD">
              <w:rPr>
                <w:rFonts w:hint="eastAsia"/>
              </w:rPr>
              <w:t>3.86</w:t>
            </w:r>
          </w:p>
        </w:tc>
        <w:tc>
          <w:tcPr>
            <w:tcW w:w="832" w:type="dxa"/>
            <w:vAlign w:val="bottom"/>
          </w:tcPr>
          <w:p w:rsidR="004C10E4" w:rsidRPr="000423CD" w:rsidRDefault="004C10E4" w:rsidP="004C10E4">
            <w:r w:rsidRPr="000423CD">
              <w:rPr>
                <w:rFonts w:hint="eastAsia"/>
              </w:rPr>
              <w:t>3.92</w:t>
            </w:r>
          </w:p>
        </w:tc>
        <w:tc>
          <w:tcPr>
            <w:tcW w:w="832" w:type="dxa"/>
            <w:vAlign w:val="bottom"/>
          </w:tcPr>
          <w:p w:rsidR="004C10E4" w:rsidRPr="000423CD" w:rsidRDefault="004C10E4" w:rsidP="004C10E4">
            <w:r w:rsidRPr="000423CD">
              <w:rPr>
                <w:rFonts w:hint="eastAsia"/>
              </w:rPr>
              <w:t>3.82</w:t>
            </w:r>
          </w:p>
        </w:tc>
        <w:tc>
          <w:tcPr>
            <w:tcW w:w="832" w:type="dxa"/>
            <w:vAlign w:val="bottom"/>
          </w:tcPr>
          <w:p w:rsidR="004C10E4" w:rsidRPr="000423CD" w:rsidRDefault="004C10E4" w:rsidP="004C10E4">
            <w:r w:rsidRPr="000423CD">
              <w:rPr>
                <w:rFonts w:hint="eastAsia"/>
              </w:rPr>
              <w:t>3.94</w:t>
            </w:r>
          </w:p>
        </w:tc>
        <w:tc>
          <w:tcPr>
            <w:tcW w:w="832" w:type="dxa"/>
            <w:vAlign w:val="bottom"/>
          </w:tcPr>
          <w:p w:rsidR="004C10E4" w:rsidRPr="000423CD" w:rsidRDefault="004C10E4" w:rsidP="004C10E4">
            <w:r w:rsidRPr="000423CD">
              <w:rPr>
                <w:rFonts w:hint="eastAsia"/>
              </w:rPr>
              <w:t>3.84</w:t>
            </w:r>
          </w:p>
        </w:tc>
        <w:tc>
          <w:tcPr>
            <w:tcW w:w="832" w:type="dxa"/>
            <w:vAlign w:val="bottom"/>
          </w:tcPr>
          <w:p w:rsidR="004C10E4" w:rsidRPr="000423CD" w:rsidRDefault="004C10E4" w:rsidP="004C10E4">
            <w:r w:rsidRPr="000423CD">
              <w:rPr>
                <w:rFonts w:hint="eastAsia"/>
              </w:rPr>
              <w:t>3.79</w:t>
            </w:r>
          </w:p>
        </w:tc>
        <w:tc>
          <w:tcPr>
            <w:tcW w:w="832" w:type="dxa"/>
            <w:vAlign w:val="bottom"/>
          </w:tcPr>
          <w:p w:rsidR="004C10E4" w:rsidRPr="000423CD" w:rsidRDefault="004C10E4" w:rsidP="004C10E4">
            <w:r w:rsidRPr="000423CD">
              <w:rPr>
                <w:rFonts w:hint="eastAsia"/>
              </w:rPr>
              <w:t>3.81</w:t>
            </w:r>
          </w:p>
        </w:tc>
      </w:tr>
    </w:tbl>
    <w:p w:rsidR="004961FE" w:rsidRDefault="004961FE" w:rsidP="00132761">
      <w:pPr>
        <w:rPr>
          <w:lang w:val="en-GB"/>
        </w:rPr>
      </w:pPr>
    </w:p>
    <w:p w:rsidR="004961FE" w:rsidRDefault="00C01A69" w:rsidP="009618AB">
      <w:pPr>
        <w:jc w:val="center"/>
        <w:rPr>
          <w:lang w:val="en-GB"/>
        </w:rPr>
      </w:pPr>
      <w:r>
        <w:rPr>
          <w:rFonts w:hint="eastAsia"/>
          <w:noProof/>
          <w:lang w:eastAsia="en-US"/>
        </w:rPr>
        <w:drawing>
          <wp:inline distT="0" distB="0" distL="0" distR="0">
            <wp:extent cx="4714875" cy="3886200"/>
            <wp:effectExtent l="1905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714875" cy="3886200"/>
                    </a:xfrm>
                    <a:prstGeom prst="rect">
                      <a:avLst/>
                    </a:prstGeom>
                    <a:noFill/>
                    <a:ln w="9525">
                      <a:noFill/>
                      <a:miter lim="800000"/>
                      <a:headEnd/>
                      <a:tailEnd/>
                    </a:ln>
                  </pic:spPr>
                </pic:pic>
              </a:graphicData>
            </a:graphic>
          </wp:inline>
        </w:drawing>
      </w:r>
    </w:p>
    <w:p w:rsidR="00C01A69" w:rsidRDefault="003D3116" w:rsidP="009618AB">
      <w:pPr>
        <w:jc w:val="center"/>
        <w:rPr>
          <w:lang w:val="en-GB"/>
        </w:rPr>
      </w:pPr>
      <w:r>
        <w:rPr>
          <w:rFonts w:hint="eastAsia"/>
          <w:lang w:val="en-GB"/>
        </w:rPr>
        <w:t xml:space="preserve">Figure 2 </w:t>
      </w:r>
      <w:r w:rsidR="00FC0A74" w:rsidRPr="008E61BD">
        <w:t>50th percentile and 90th percentile</w:t>
      </w:r>
      <w:r w:rsidR="00FC0A74">
        <w:rPr>
          <w:rFonts w:hint="eastAsia"/>
          <w:lang w:val="en-GB"/>
        </w:rPr>
        <w:t xml:space="preserve"> of </w:t>
      </w:r>
      <w:r>
        <w:rPr>
          <w:rFonts w:hint="eastAsia"/>
          <w:lang w:val="en-GB"/>
        </w:rPr>
        <w:t xml:space="preserve">PAPR and CM of all M-sequences </w:t>
      </w:r>
      <w:r w:rsidR="00FC0A74">
        <w:rPr>
          <w:rFonts w:hint="eastAsia"/>
          <w:lang w:val="en-GB"/>
        </w:rPr>
        <w:t xml:space="preserve">generated by </w:t>
      </w:r>
      <w:r>
        <w:rPr>
          <w:rFonts w:hint="eastAsia"/>
          <w:lang w:val="en-GB"/>
        </w:rPr>
        <w:t>each polynomial in polynomials set</w:t>
      </w:r>
      <w:r w:rsidR="00FC0A74">
        <w:rPr>
          <w:rFonts w:hint="eastAsia"/>
          <w:lang w:val="en-GB"/>
        </w:rPr>
        <w:t xml:space="preserve"> X</w:t>
      </w:r>
    </w:p>
    <w:p w:rsidR="00E02CC4" w:rsidRPr="00F913F8" w:rsidRDefault="00E02CC4" w:rsidP="00E02CC4">
      <w:pPr>
        <w:pStyle w:val="BodyText"/>
        <w:rPr>
          <w:rFonts w:eastAsia="PMingLiU"/>
          <w:b/>
          <w:bCs/>
          <w:i/>
          <w:lang w:eastAsia="zh-TW"/>
        </w:rPr>
      </w:pPr>
      <w:r w:rsidRPr="00E77621">
        <w:rPr>
          <w:rFonts w:eastAsia="宋体"/>
          <w:b/>
          <w:i/>
        </w:rPr>
        <w:t>Observation</w:t>
      </w:r>
      <w:r w:rsidRPr="00B4790D">
        <w:rPr>
          <w:rFonts w:eastAsia="PMingLiU" w:hint="eastAsia"/>
          <w:b/>
          <w:i/>
          <w:lang w:eastAsia="zh-TW"/>
        </w:rPr>
        <w:t xml:space="preserve"> </w:t>
      </w:r>
      <w:r>
        <w:rPr>
          <w:rFonts w:eastAsia="PMingLiU" w:hint="eastAsia"/>
          <w:b/>
          <w:i/>
          <w:lang w:eastAsia="zh-TW"/>
        </w:rPr>
        <w:t>2</w:t>
      </w:r>
      <w:r w:rsidRPr="00E77621">
        <w:rPr>
          <w:rFonts w:eastAsia="宋体"/>
          <w:b/>
          <w:i/>
        </w:rPr>
        <w:t>:</w:t>
      </w:r>
      <w:r>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that </w:t>
      </w:r>
      <w:r>
        <w:rPr>
          <w:rFonts w:eastAsia="PMingLiU" w:hint="eastAsia"/>
          <w:b/>
          <w:bCs/>
          <w:i/>
          <w:lang w:eastAsia="zh-TW"/>
        </w:rPr>
        <w:t>only</w:t>
      </w:r>
      <w:r>
        <w:rPr>
          <w:rFonts w:eastAsia="PMingLiU"/>
          <w:b/>
          <w:bCs/>
          <w:i/>
          <w:lang w:eastAsia="zh-TW"/>
        </w:rPr>
        <w:t xml:space="preserve"> </w:t>
      </w:r>
      <w:r w:rsidRPr="00F913F8">
        <w:rPr>
          <w:rFonts w:eastAsia="PMingLiU"/>
          <w:b/>
          <w:bCs/>
          <w:i/>
          <w:lang w:eastAsia="zh-TW"/>
        </w:rPr>
        <w:t>50th percentile</w:t>
      </w:r>
      <w:r w:rsidRPr="00F913F8">
        <w:rPr>
          <w:rFonts w:eastAsia="PMingLiU" w:hint="eastAsia"/>
          <w:b/>
          <w:bCs/>
          <w:i/>
          <w:lang w:eastAsia="zh-TW"/>
        </w:rPr>
        <w:t xml:space="preserve"> of </w:t>
      </w:r>
      <w:r>
        <w:rPr>
          <w:rFonts w:eastAsia="PMingLiU"/>
          <w:b/>
          <w:bCs/>
          <w:i/>
          <w:lang w:eastAsia="zh-TW"/>
        </w:rPr>
        <w:t>CM</w:t>
      </w:r>
      <w:r w:rsidRPr="006C0400">
        <w:rPr>
          <w:rFonts w:eastAsia="PMingLiU"/>
          <w:b/>
          <w:bCs/>
          <w:i/>
          <w:lang w:eastAsia="zh-TW"/>
        </w:rPr>
        <w:t xml:space="preserve"> is </w:t>
      </w:r>
      <w:r w:rsidR="002937E5">
        <w:rPr>
          <w:rFonts w:hint="eastAsia"/>
          <w:b/>
          <w:bCs/>
          <w:i/>
          <w:lang w:eastAsia="zh-CN"/>
        </w:rPr>
        <w:t xml:space="preserve">equal to or </w:t>
      </w:r>
      <w:r>
        <w:rPr>
          <w:rFonts w:eastAsia="PMingLiU"/>
          <w:b/>
          <w:bCs/>
          <w:i/>
          <w:lang w:eastAsia="zh-TW"/>
        </w:rPr>
        <w:t>smaller</w:t>
      </w:r>
      <w:r w:rsidRPr="006C0400">
        <w:rPr>
          <w:rFonts w:eastAsia="PMingLiU"/>
          <w:b/>
          <w:bCs/>
          <w:i/>
          <w:lang w:eastAsia="zh-TW"/>
        </w:rPr>
        <w:t xml:space="preserve"> than</w:t>
      </w:r>
      <w:r w:rsidR="00F913F8">
        <w:rPr>
          <w:rFonts w:hint="eastAsia"/>
          <w:b/>
          <w:bCs/>
          <w:i/>
          <w:lang w:eastAsia="zh-CN"/>
        </w:rPr>
        <w:t>3.</w:t>
      </w:r>
      <w:r w:rsidRPr="006C0400">
        <w:rPr>
          <w:rFonts w:eastAsia="PMingLiU"/>
          <w:b/>
          <w:bCs/>
          <w:i/>
          <w:lang w:eastAsia="zh-TW"/>
        </w:rPr>
        <w:t xml:space="preserve"> 4</w:t>
      </w:r>
      <w:r w:rsidR="00F913F8">
        <w:rPr>
          <w:rFonts w:hint="eastAsia"/>
          <w:b/>
          <w:bCs/>
          <w:i/>
          <w:lang w:eastAsia="zh-CN"/>
        </w:rPr>
        <w:t>1</w:t>
      </w:r>
      <w:r w:rsidRPr="006C0400">
        <w:rPr>
          <w:rFonts w:eastAsia="PMingLiU"/>
          <w:b/>
          <w:bCs/>
          <w:i/>
          <w:lang w:eastAsia="zh-TW"/>
        </w:rPr>
        <w:t>dB</w:t>
      </w:r>
      <w:r>
        <w:rPr>
          <w:rFonts w:eastAsia="PMingLiU" w:hint="eastAsia"/>
          <w:b/>
          <w:bCs/>
          <w:i/>
          <w:lang w:eastAsia="zh-TW"/>
        </w:rPr>
        <w:t>,</w:t>
      </w:r>
      <w:r w:rsidRPr="006C0400">
        <w:rPr>
          <w:rFonts w:eastAsia="PMingLiU"/>
          <w:b/>
          <w:bCs/>
          <w:i/>
          <w:lang w:eastAsia="zh-TW"/>
        </w:rPr>
        <w:t xml:space="preserve"> the </w:t>
      </w:r>
      <w:r w:rsidR="00F913F8">
        <w:rPr>
          <w:rFonts w:hint="eastAsia"/>
          <w:b/>
          <w:bCs/>
          <w:i/>
          <w:lang w:eastAsia="zh-CN"/>
        </w:rPr>
        <w:t>generator polynomials</w:t>
      </w:r>
      <w:r w:rsidRPr="006C0400">
        <w:rPr>
          <w:rFonts w:eastAsia="PMingLiU"/>
          <w:b/>
          <w:bCs/>
          <w:i/>
          <w:lang w:eastAsia="zh-TW"/>
        </w:rPr>
        <w:t xml:space="preserve"> used for </w:t>
      </w:r>
      <w:r w:rsidR="00F913F8">
        <w:rPr>
          <w:rFonts w:hint="eastAsia"/>
          <w:b/>
          <w:bCs/>
          <w:i/>
          <w:lang w:eastAsia="zh-CN"/>
        </w:rPr>
        <w:t>NR-SSS</w:t>
      </w:r>
      <w:r w:rsidRPr="006C0400">
        <w:rPr>
          <w:rFonts w:eastAsia="PMingLiU"/>
          <w:b/>
          <w:bCs/>
          <w:i/>
          <w:lang w:eastAsia="zh-TW"/>
        </w:rPr>
        <w:t xml:space="preserve"> can be selected from</w:t>
      </w:r>
      <w:r w:rsidR="00F913F8">
        <w:rPr>
          <w:rFonts w:hint="eastAsia"/>
          <w:b/>
          <w:bCs/>
          <w:i/>
          <w:lang w:eastAsia="zh-CN"/>
        </w:rPr>
        <w:t xml:space="preserve"> p</w:t>
      </w:r>
      <w:r w:rsidR="00F913F8" w:rsidRPr="00F913F8">
        <w:rPr>
          <w:rFonts w:eastAsia="PMingLiU" w:hint="eastAsia"/>
          <w:b/>
          <w:bCs/>
          <w:i/>
          <w:lang w:eastAsia="zh-TW"/>
        </w:rPr>
        <w:t>olynomial</w:t>
      </w:r>
      <w:r w:rsidR="00F913F8">
        <w:rPr>
          <w:rFonts w:hint="eastAsia"/>
          <w:b/>
          <w:bCs/>
          <w:i/>
          <w:lang w:eastAsia="zh-CN"/>
        </w:rPr>
        <w:t>s</w:t>
      </w:r>
      <w:r w:rsidRPr="006C0400">
        <w:rPr>
          <w:rFonts w:eastAsia="PMingLiU"/>
          <w:b/>
          <w:bCs/>
          <w:i/>
          <w:lang w:eastAsia="zh-TW"/>
        </w:rPr>
        <w:t xml:space="preserve"> set {</w:t>
      </w:r>
      <m:oMath>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10</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oMath>
      <w:r w:rsidRPr="006C0400">
        <w:rPr>
          <w:rFonts w:eastAsia="PMingLiU"/>
          <w:b/>
          <w:bCs/>
          <w:i/>
          <w:lang w:eastAsia="zh-TW"/>
        </w:rPr>
        <w:t>}.</w:t>
      </w:r>
    </w:p>
    <w:p w:rsidR="00E02CC4" w:rsidRDefault="00E02CC4" w:rsidP="00E02CC4">
      <w:pPr>
        <w:pStyle w:val="BodyText"/>
        <w:rPr>
          <w:rFonts w:eastAsia="PMingLiU"/>
          <w:b/>
          <w:i/>
          <w:lang w:eastAsia="zh-TW"/>
        </w:rPr>
      </w:pPr>
      <w:r w:rsidRPr="00B4790D">
        <w:rPr>
          <w:rFonts w:eastAsia="PMingLiU" w:hint="eastAsia"/>
          <w:b/>
          <w:i/>
          <w:lang w:eastAsia="zh-TW"/>
        </w:rPr>
        <w:lastRenderedPageBreak/>
        <w:t>Proposal</w:t>
      </w:r>
      <w:r>
        <w:rPr>
          <w:rFonts w:eastAsia="PMingLiU" w:hint="eastAsia"/>
          <w:b/>
          <w:i/>
          <w:lang w:eastAsia="zh-TW"/>
        </w:rPr>
        <w:t xml:space="preserve"> </w:t>
      </w:r>
      <w:r w:rsidR="00F913F8">
        <w:rPr>
          <w:rFonts w:hint="eastAsia"/>
          <w:b/>
          <w:i/>
          <w:lang w:eastAsia="zh-CN"/>
        </w:rPr>
        <w:t>2</w:t>
      </w:r>
      <w:r w:rsidRPr="00B4790D">
        <w:rPr>
          <w:rFonts w:eastAsia="PMingLiU" w:hint="eastAsia"/>
          <w:b/>
          <w:i/>
          <w:lang w:eastAsia="zh-TW"/>
        </w:rPr>
        <w:t>:</w:t>
      </w:r>
      <w:r>
        <w:rPr>
          <w:rFonts w:eastAsia="PMingLiU" w:hint="eastAsia"/>
          <w:b/>
          <w:bCs/>
          <w:i/>
          <w:lang w:eastAsia="zh-TW"/>
        </w:rPr>
        <w:t xml:space="preserve"> The factors of </w:t>
      </w:r>
      <w:r w:rsidR="000423CD">
        <w:rPr>
          <w:rFonts w:hint="eastAsia"/>
          <w:b/>
          <w:i/>
          <w:lang w:eastAsia="zh-CN"/>
        </w:rPr>
        <w:t>correlation</w:t>
      </w:r>
      <w:r w:rsidR="000423CD">
        <w:rPr>
          <w:rFonts w:eastAsia="PMingLiU" w:hint="eastAsia"/>
          <w:b/>
          <w:bCs/>
          <w:i/>
          <w:lang w:eastAsia="zh-TW"/>
        </w:rPr>
        <w:t xml:space="preserve"> </w:t>
      </w:r>
      <w:r w:rsidR="000423CD">
        <w:rPr>
          <w:rFonts w:hint="eastAsia"/>
          <w:b/>
          <w:bCs/>
          <w:i/>
          <w:lang w:eastAsia="zh-CN"/>
        </w:rPr>
        <w:t xml:space="preserve">and </w:t>
      </w:r>
      <w:r>
        <w:rPr>
          <w:rFonts w:eastAsia="PMingLiU" w:hint="eastAsia"/>
          <w:b/>
          <w:bCs/>
          <w:i/>
          <w:lang w:eastAsia="zh-TW"/>
        </w:rPr>
        <w:t>PAPR and CM</w:t>
      </w:r>
      <w:r>
        <w:rPr>
          <w:rFonts w:eastAsia="PMingLiU" w:hint="eastAsia"/>
          <w:b/>
          <w:i/>
          <w:lang w:eastAsia="zh-TW"/>
        </w:rPr>
        <w:t xml:space="preserve"> </w:t>
      </w:r>
      <w:r w:rsidR="00F913F8">
        <w:rPr>
          <w:rFonts w:hint="eastAsia"/>
          <w:b/>
          <w:i/>
          <w:lang w:eastAsia="zh-CN"/>
        </w:rPr>
        <w:t xml:space="preserve">and </w:t>
      </w:r>
      <w:r>
        <w:rPr>
          <w:rFonts w:eastAsia="PMingLiU" w:hint="eastAsia"/>
          <w:b/>
          <w:i/>
          <w:lang w:eastAsia="zh-TW"/>
        </w:rPr>
        <w:t xml:space="preserve">should be considered in the selection of </w:t>
      </w:r>
      <w:r w:rsidRPr="006C0400">
        <w:rPr>
          <w:rFonts w:eastAsia="PMingLiU"/>
          <w:b/>
          <w:bCs/>
          <w:i/>
          <w:lang w:eastAsia="zh-TW"/>
        </w:rPr>
        <w:t>the</w:t>
      </w:r>
      <w:r w:rsidR="00F913F8">
        <w:rPr>
          <w:rFonts w:hint="eastAsia"/>
          <w:b/>
          <w:bCs/>
          <w:i/>
          <w:lang w:eastAsia="zh-CN"/>
        </w:rPr>
        <w:t xml:space="preserve"> generator polynomials</w:t>
      </w:r>
      <w:r>
        <w:rPr>
          <w:rFonts w:eastAsia="PMingLiU" w:hint="eastAsia"/>
          <w:b/>
          <w:bCs/>
          <w:i/>
          <w:lang w:eastAsia="zh-TW"/>
        </w:rPr>
        <w:t xml:space="preserve"> for </w:t>
      </w:r>
      <w:r w:rsidR="00F913F8">
        <w:rPr>
          <w:rFonts w:hint="eastAsia"/>
          <w:b/>
          <w:bCs/>
          <w:i/>
          <w:lang w:eastAsia="zh-CN"/>
        </w:rPr>
        <w:t>NR-SSS</w:t>
      </w:r>
      <w:r>
        <w:rPr>
          <w:rFonts w:eastAsia="PMingLiU" w:hint="eastAsia"/>
          <w:b/>
          <w:bCs/>
          <w:i/>
          <w:lang w:eastAsia="zh-TW"/>
        </w:rPr>
        <w:t>.</w:t>
      </w:r>
    </w:p>
    <w:p w:rsidR="00A14FAA" w:rsidRPr="00E02CC4" w:rsidRDefault="00A14FAA" w:rsidP="00132761">
      <w:pPr>
        <w:rPr>
          <w:lang w:val="en-GB"/>
        </w:rPr>
      </w:pPr>
    </w:p>
    <w:p w:rsidR="00D271C8" w:rsidRDefault="00D271C8" w:rsidP="00D271C8">
      <w:pPr>
        <w:pStyle w:val="Heading2"/>
        <w:numPr>
          <w:ilvl w:val="1"/>
          <w:numId w:val="12"/>
        </w:numPr>
        <w:rPr>
          <w:sz w:val="28"/>
          <w:lang w:eastAsia="zh-CN"/>
        </w:rPr>
      </w:pPr>
      <w:r>
        <w:rPr>
          <w:rFonts w:hint="eastAsia"/>
          <w:sz w:val="28"/>
          <w:lang w:eastAsia="zh-CN"/>
        </w:rPr>
        <w:t>NR-SSS design</w:t>
      </w:r>
    </w:p>
    <w:p w:rsidR="008D2200" w:rsidRDefault="00BA4436" w:rsidP="00132761">
      <w:r>
        <w:rPr>
          <w:lang w:val="en-GB"/>
        </w:rPr>
        <w:t>As the</w:t>
      </w:r>
      <w:r>
        <w:rPr>
          <w:rFonts w:hint="eastAsia"/>
          <w:lang w:val="en-GB"/>
        </w:rPr>
        <w:t xml:space="preserve"> </w:t>
      </w:r>
      <w:r w:rsidR="004B7644">
        <w:rPr>
          <w:rFonts w:hint="eastAsia"/>
          <w:lang w:val="en-GB"/>
        </w:rPr>
        <w:t xml:space="preserve">NR-SSS </w:t>
      </w:r>
      <w:r>
        <w:rPr>
          <w:lang w:val="en-GB"/>
        </w:rPr>
        <w:t>shall be able</w:t>
      </w:r>
      <w:r>
        <w:rPr>
          <w:rFonts w:hint="eastAsia"/>
          <w:lang w:val="en-GB"/>
        </w:rPr>
        <w:t xml:space="preserve"> </w:t>
      </w:r>
      <w:r w:rsidR="004B7644">
        <w:rPr>
          <w:rFonts w:hint="eastAsia"/>
          <w:lang w:val="en-GB"/>
        </w:rPr>
        <w:t xml:space="preserve">to indicate 336 </w:t>
      </w:r>
      <w:r w:rsidR="004B7644">
        <w:rPr>
          <w:rFonts w:hint="eastAsia"/>
        </w:rPr>
        <w:t xml:space="preserve">physical-layer cell-identity groups, but </w:t>
      </w:r>
      <w:r>
        <w:t xml:space="preserve">the </w:t>
      </w:r>
      <w:r w:rsidR="00445664">
        <w:rPr>
          <w:rFonts w:hint="eastAsia"/>
        </w:rPr>
        <w:t xml:space="preserve">maximum number of M-sequences generated by </w:t>
      </w:r>
      <w:r w:rsidR="004B7644">
        <w:rPr>
          <w:rFonts w:hint="eastAsia"/>
        </w:rPr>
        <w:t xml:space="preserve">one </w:t>
      </w:r>
      <w:r w:rsidR="00445664" w:rsidRPr="00833CC0">
        <w:t>generator polynomial</w:t>
      </w:r>
      <w:r w:rsidR="00445664">
        <w:rPr>
          <w:rFonts w:hint="eastAsia"/>
        </w:rPr>
        <w:t xml:space="preserve"> of order 7 is 127. </w:t>
      </w:r>
      <w:r>
        <w:t>We then need to some modifications or using more than one polynomial. T</w:t>
      </w:r>
      <w:r w:rsidR="008D2200">
        <w:rPr>
          <w:rFonts w:hint="eastAsia"/>
        </w:rPr>
        <w:t xml:space="preserve">here are two typical methods </w:t>
      </w:r>
      <w:r>
        <w:t xml:space="preserve">that can be used </w:t>
      </w:r>
      <w:r w:rsidR="008D2200">
        <w:rPr>
          <w:rFonts w:hint="eastAsia"/>
        </w:rPr>
        <w:t xml:space="preserve">to </w:t>
      </w:r>
      <w:r>
        <w:t>achieve</w:t>
      </w:r>
      <w:r>
        <w:rPr>
          <w:rFonts w:hint="eastAsia"/>
        </w:rPr>
        <w:t xml:space="preserve"> </w:t>
      </w:r>
      <w:r w:rsidR="008D2200">
        <w:rPr>
          <w:rFonts w:hint="eastAsia"/>
        </w:rPr>
        <w:t>336 NR-SSS sequences:</w:t>
      </w:r>
    </w:p>
    <w:p w:rsidR="008D2200" w:rsidRDefault="008D2200" w:rsidP="00132761">
      <w:r>
        <w:rPr>
          <w:rFonts w:hint="eastAsia"/>
        </w:rPr>
        <w:t>Option 1: one generator polynomial of order 7 and three scrambling sequences</w:t>
      </w:r>
    </w:p>
    <w:p w:rsidR="008D2200" w:rsidRDefault="008D2200" w:rsidP="00132761">
      <w:r>
        <w:rPr>
          <w:rFonts w:hint="eastAsia"/>
        </w:rPr>
        <w:t>Option 2: three generator polynomials of order 7</w:t>
      </w:r>
    </w:p>
    <w:p w:rsidR="00E801E4" w:rsidRDefault="00E801E4" w:rsidP="00132761">
      <w:pPr>
        <w:rPr>
          <w:lang w:val="en-GB"/>
        </w:rPr>
      </w:pPr>
    </w:p>
    <w:p w:rsidR="00D271C8" w:rsidRDefault="00626370" w:rsidP="00132761">
      <w:r>
        <w:rPr>
          <w:rFonts w:hint="eastAsia"/>
          <w:lang w:val="en-GB"/>
        </w:rPr>
        <w:t xml:space="preserve">For option 1, we can use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7</m:t>
            </m:r>
          </m:sup>
        </m:sSup>
        <m:r>
          <m:rPr>
            <m:sty m:val="p"/>
          </m:rPr>
          <w:rPr>
            <w:rFonts w:ascii="Cambria Math" w:hAnsi="Cambria Math"/>
            <w:lang w:val="en-GB"/>
          </w:rPr>
          <m:t>+D+1</m:t>
        </m:r>
      </m:oMath>
      <w:r w:rsidR="00F15FDB">
        <w:rPr>
          <w:rFonts w:hint="eastAsia"/>
          <w:lang w:val="en-GB"/>
        </w:rPr>
        <w:t xml:space="preserve">, and three </w:t>
      </w:r>
      <w:r w:rsidR="00BA4436">
        <w:rPr>
          <w:lang w:val="en-GB"/>
        </w:rPr>
        <w:t xml:space="preserve">scrambling </w:t>
      </w:r>
      <w:r w:rsidR="00F15FDB">
        <w:rPr>
          <w:rFonts w:hint="eastAsia"/>
        </w:rPr>
        <w:t xml:space="preserve">sequences. The details </w:t>
      </w:r>
      <w:r w:rsidR="00BA4436">
        <w:t xml:space="preserve">are </w:t>
      </w:r>
      <w:r w:rsidR="00F15FDB">
        <w:rPr>
          <w:rFonts w:hint="eastAsia"/>
        </w:rPr>
        <w:t>as follows:</w:t>
      </w:r>
    </w:p>
    <w:p w:rsidR="001C1E70" w:rsidRDefault="001C1E70" w:rsidP="001C1E70">
      <w:r>
        <w:t>The sequence</w:t>
      </w:r>
      <w:r>
        <w:rPr>
          <w:rFonts w:hint="eastAsia"/>
        </w:rPr>
        <w:t xml:space="preserve">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,…,d(126)</m:t>
        </m:r>
      </m:oMath>
      <w:r w:rsidRPr="00D006FD">
        <w:rPr>
          <w:i/>
        </w:rPr>
        <w:t xml:space="preserve"> </w:t>
      </w:r>
      <w:r>
        <w:t>used for the secondary synchronization signal is a length-127 binary sequence.</w:t>
      </w:r>
    </w:p>
    <w:p w:rsidR="001C1E70" w:rsidRPr="00D006FD" w:rsidRDefault="001C1E70" w:rsidP="001C1E70">
      <w:pPr>
        <w:rPr>
          <w:i/>
        </w:rPr>
      </w:pPr>
      <m:oMathPara>
        <m:oMath>
          <m:r>
            <w:rPr>
              <w:rFonts w:ascii="Cambria Math" w:hAnsi="Cambria Math"/>
            </w:rPr>
            <m:t>d</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m</m:t>
                  </m:r>
                </m:e>
              </m:d>
            </m:sup>
          </m:sSup>
          <m:d>
            <m:dPr>
              <m:ctrlPr>
                <w:rPr>
                  <w:rFonts w:ascii="Cambria Math" w:hAnsi="Cambria Math"/>
                  <w:i/>
                </w:rPr>
              </m:ctrlPr>
            </m:dPr>
            <m:e>
              <m:r>
                <w:rPr>
                  <w:rFonts w:ascii="Cambria Math" w:hAnsi="Cambria Math"/>
                </w:rPr>
                <m:t>n</m:t>
              </m:r>
            </m:e>
          </m:d>
          <m:sSub>
            <m:sSubPr>
              <m:ctrlPr>
                <w:rPr>
                  <w:rFonts w:ascii="Cambria Math" w:hAnsi="Cambria Math"/>
                  <w:i/>
                </w:rPr>
              </m:ctrlPr>
            </m:sSubPr>
            <m:e>
              <m:r>
                <w:rPr>
                  <w:rFonts w:ascii="Cambria Math" w:hAnsi="Cambria Math"/>
                </w:rPr>
                <m:t>c</m:t>
              </m:r>
            </m:e>
            <m:sub>
              <m:r>
                <w:rPr>
                  <w:rFonts w:ascii="Cambria Math" w:hAnsi="Cambria Math"/>
                </w:rPr>
                <m:t>r</m:t>
              </m:r>
            </m:sub>
          </m:sSub>
          <m:r>
            <w:rPr>
              <w:rFonts w:ascii="Cambria Math" w:hAnsi="Cambria Math"/>
            </w:rPr>
            <m:t>(n)</m:t>
          </m:r>
        </m:oMath>
      </m:oMathPara>
    </w:p>
    <w:p w:rsidR="001C1E70" w:rsidRDefault="001C1E70" w:rsidP="001C1E70">
      <w:r>
        <w:rPr>
          <w:rFonts w:hint="eastAsia"/>
        </w:rPr>
        <w:t xml:space="preserve">for </w:t>
      </w:r>
      <m:oMath>
        <m:r>
          <w:rPr>
            <w:rFonts w:ascii="Cambria Math" w:hAnsi="Cambria Math"/>
          </w:rPr>
          <m:t>n=0,…,126</m:t>
        </m:r>
      </m:oMath>
      <w:r w:rsidRPr="00D006FD">
        <w:rPr>
          <w:rFonts w:hint="eastAsia"/>
          <w:i/>
        </w:rPr>
        <w:t>, r=0,1,2</w:t>
      </w:r>
    </w:p>
    <w:p w:rsidR="001C1E70" w:rsidRDefault="001C1E70" w:rsidP="001C1E70">
      <w:r>
        <w:t>The sequence</w:t>
      </w:r>
      <w:r w:rsidRPr="0046397C">
        <w:t xml:space="preserve"> </w:t>
      </w:r>
      <m:oMath>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m</m:t>
                </m:r>
              </m:e>
            </m:d>
          </m:sup>
        </m:sSup>
        <m:d>
          <m:dPr>
            <m:ctrlPr>
              <w:rPr>
                <w:rFonts w:ascii="Cambria Math" w:hAnsi="Cambria Math"/>
                <w:i/>
              </w:rPr>
            </m:ctrlPr>
          </m:dPr>
          <m:e>
            <m:r>
              <w:rPr>
                <w:rFonts w:ascii="Cambria Math" w:hAnsi="Cambria Math"/>
              </w:rPr>
              <m:t>n</m:t>
            </m:r>
          </m:e>
        </m:d>
      </m:oMath>
      <w:r w:rsidRPr="0046397C">
        <w:t xml:space="preserve"> </w:t>
      </w:r>
      <w:r>
        <w:t>is</w:t>
      </w:r>
      <w:r w:rsidRPr="0046397C">
        <w:t xml:space="preserve"> defined as </w:t>
      </w:r>
      <w:r>
        <w:t>a cyclic shift</w:t>
      </w:r>
      <w:r w:rsidRPr="0046397C">
        <w:t xml:space="preserve"> of the m-sequence</w:t>
      </w:r>
      <w:r>
        <w:rPr>
          <w:rFonts w:hint="eastAsia"/>
        </w:rPr>
        <w:t xml:space="preserve"> </w:t>
      </w:r>
      <m:oMath>
        <m:acc>
          <m:accPr>
            <m:chr m:val="̃"/>
            <m:ctrlPr>
              <w:rPr>
                <w:rFonts w:ascii="Cambria Math" w:eastAsia="SimSun" w:hAnsi="Cambria Math"/>
                <w:noProof/>
                <w:szCs w:val="20"/>
                <w:lang w:val="en-GB" w:eastAsia="en-US"/>
              </w:rPr>
            </m:ctrlPr>
          </m:accPr>
          <m:e>
            <m:r>
              <m:rPr>
                <m:sty m:val="p"/>
              </m:rPr>
              <w:rPr>
                <w:rFonts w:ascii="Cambria Math" w:hAnsi="Cambria Math"/>
              </w:rPr>
              <m:t>s</m:t>
            </m:r>
          </m:e>
        </m:acc>
        <m:r>
          <m:rPr>
            <m:sty m:val="p"/>
          </m:rPr>
          <w:rPr>
            <w:rFonts w:ascii="Cambria Math" w:hAnsi="Cambria Math"/>
          </w:rPr>
          <m:t>(n)</m:t>
        </m:r>
      </m:oMath>
      <w:r w:rsidRPr="0046397C">
        <w:t xml:space="preserve"> according to</w:t>
      </w:r>
    </w:p>
    <w:p w:rsidR="001C1E70" w:rsidRPr="00D006FD" w:rsidRDefault="00640E8A" w:rsidP="001C1E70">
      <w:pPr>
        <w:rPr>
          <w:i/>
        </w:rPr>
      </w:pPr>
      <m:oMathPara>
        <m:oMath>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m</m:t>
                  </m:r>
                </m:e>
              </m:d>
            </m:sup>
          </m:sSup>
          <m:d>
            <m:dPr>
              <m:ctrlPr>
                <w:rPr>
                  <w:rFonts w:ascii="Cambria Math" w:hAnsi="Cambria Math"/>
                  <w:i/>
                </w:rPr>
              </m:ctrlPr>
            </m:dPr>
            <m:e>
              <m:r>
                <w:rPr>
                  <w:rFonts w:ascii="Cambria Math" w:hAnsi="Cambria Math"/>
                </w:rPr>
                <m:t>n</m:t>
              </m:r>
            </m:e>
          </m:d>
          <m:r>
            <w:rPr>
              <w:rFonts w:ascii="Cambria Math" w:hAnsi="Cambria Math"/>
            </w:rPr>
            <m:t>=</m:t>
          </m:r>
          <m:r>
            <w:rPr>
              <w:rFonts w:ascii="Cambria Math" w:hAnsi="Cambria Math" w:hint="eastAsia"/>
            </w:rPr>
            <m:t xml:space="preserve"> </m:t>
          </m:r>
          <m:acc>
            <m:accPr>
              <m:chr m:val="̃"/>
              <m:ctrlPr>
                <w:rPr>
                  <w:rFonts w:ascii="Cambria Math" w:eastAsia="SimSun" w:hAnsi="Cambria Math"/>
                  <w:i/>
                  <w:noProof/>
                  <w:szCs w:val="20"/>
                  <w:lang w:val="en-GB" w:eastAsia="en-US"/>
                </w:rPr>
              </m:ctrlPr>
            </m:accPr>
            <m:e>
              <m:r>
                <w:rPr>
                  <w:rFonts w:ascii="Cambria Math" w:hAnsi="Cambria Math"/>
                </w:rPr>
                <m:t>s</m:t>
              </m:r>
            </m:e>
          </m:acc>
          <m:r>
            <w:rPr>
              <w:rFonts w:ascii="Cambria Math" w:hAnsi="Cambria Math"/>
            </w:rPr>
            <m:t>(</m:t>
          </m:r>
          <m:d>
            <m:dPr>
              <m:ctrlPr>
                <w:rPr>
                  <w:rFonts w:ascii="Cambria Math" w:hAnsi="Cambria Math"/>
                  <w:i/>
                </w:rPr>
              </m:ctrlPr>
            </m:dPr>
            <m:e>
              <m:r>
                <w:rPr>
                  <w:rFonts w:ascii="Cambria Math" w:hAnsi="Cambria Math"/>
                </w:rPr>
                <m:t>n+m</m:t>
              </m:r>
            </m:e>
          </m:d>
          <m:r>
            <w:rPr>
              <w:rFonts w:ascii="Cambria Math" w:hAnsi="Cambria Math"/>
            </w:rPr>
            <m:t>mod127)</m:t>
          </m:r>
        </m:oMath>
      </m:oMathPara>
    </w:p>
    <w:p w:rsidR="001C1E70" w:rsidRDefault="001C1E70" w:rsidP="001C1E70">
      <w:r>
        <w:t>W</w:t>
      </w:r>
      <w:r>
        <w:rPr>
          <w:rFonts w:hint="eastAsia"/>
        </w:rPr>
        <w:t>here</w:t>
      </w:r>
      <w:r w:rsidRPr="00D006FD">
        <w:rPr>
          <w:rFonts w:hint="eastAsia"/>
          <w:i/>
        </w:rPr>
        <w:t xml:space="preserve"> </w:t>
      </w:r>
      <m:oMath>
        <m:acc>
          <m:accPr>
            <m:chr m:val="̃"/>
            <m:ctrlPr>
              <w:rPr>
                <w:rFonts w:ascii="Cambria Math" w:eastAsia="SimSun" w:hAnsi="Cambria Math"/>
                <w:i/>
                <w:noProof/>
                <w:szCs w:val="20"/>
                <w:lang w:val="en-GB" w:eastAsia="en-US"/>
              </w:rPr>
            </m:ctrlPr>
          </m:accPr>
          <m:e>
            <m:r>
              <w:rPr>
                <w:rFonts w:ascii="Cambria Math" w:hAnsi="Cambria Math"/>
              </w:rPr>
              <m:t>s</m:t>
            </m:r>
          </m:e>
        </m:acc>
        <m:d>
          <m:dPr>
            <m:ctrlPr>
              <w:rPr>
                <w:rFonts w:ascii="Cambria Math" w:hAnsi="Cambria Math"/>
                <w:i/>
              </w:rPr>
            </m:ctrlPr>
          </m:dPr>
          <m:e>
            <m:r>
              <w:rPr>
                <w:rFonts w:ascii="Cambria Math" w:hAnsi="Cambria Math"/>
              </w:rPr>
              <m:t>i</m:t>
            </m:r>
          </m:e>
        </m:d>
        <m:r>
          <w:rPr>
            <w:rFonts w:ascii="Cambria Math" w:hAnsi="Cambria Math"/>
          </w:rPr>
          <m:t>=1-2x</m:t>
        </m:r>
        <m:d>
          <m:dPr>
            <m:ctrlPr>
              <w:rPr>
                <w:rFonts w:ascii="Cambria Math" w:hAnsi="Cambria Math"/>
                <w:i/>
              </w:rPr>
            </m:ctrlPr>
          </m:dPr>
          <m:e>
            <m:r>
              <w:rPr>
                <w:rFonts w:ascii="Cambria Math" w:hAnsi="Cambria Math"/>
              </w:rPr>
              <m:t>i</m:t>
            </m:r>
          </m:e>
        </m:d>
        <m:r>
          <w:rPr>
            <w:rFonts w:ascii="Cambria Math" w:hAnsi="Cambria Math"/>
          </w:rPr>
          <m:t>, 0≤i≤126</m:t>
        </m:r>
      </m:oMath>
      <w:r>
        <w:rPr>
          <w:rFonts w:hint="eastAsia"/>
        </w:rPr>
        <w:t xml:space="preserve"> is defined by</w:t>
      </w:r>
    </w:p>
    <w:p w:rsidR="001C1E70" w:rsidRPr="00D006FD" w:rsidRDefault="001C1E70" w:rsidP="001C1E70">
      <w:pPr>
        <w:rPr>
          <w:i/>
        </w:rPr>
      </w:pPr>
      <m:oMathPara>
        <m:oMath>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r>
                <w:rPr>
                  <w:rFonts w:ascii="Cambria Math"/>
                </w:rPr>
                <m:t>+7</m:t>
              </m:r>
            </m:e>
          </m:d>
          <m:r>
            <w:rPr>
              <w:rFonts w:ascii="Cambria Math"/>
            </w:rPr>
            <m:t>=</m:t>
          </m:r>
          <m:d>
            <m:dPr>
              <m:ctrlPr>
                <w:rPr>
                  <w:rFonts w:ascii="Cambria Math" w:hAnsi="Cambria Math"/>
                  <w:i/>
                </w:rPr>
              </m:ctrlPr>
            </m:dPr>
            <m:e>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r>
                    <w:rPr>
                      <w:rFonts w:ascii="Cambria Math"/>
                    </w:rPr>
                    <m:t>+6</m:t>
                  </m:r>
                </m:e>
              </m:d>
              <m:r>
                <m:rPr>
                  <m:sty m:val="p"/>
                </m:rPr>
                <w:rPr>
                  <w:rFonts w:ascii="Cambria Math" w:hAnsi="Cambria Math"/>
                </w:rPr>
                <m:t>+</m:t>
              </m:r>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e>
              </m:d>
            </m:e>
          </m:d>
          <m:r>
            <w:rPr>
              <w:rFonts w:ascii="Cambria Math"/>
            </w:rPr>
            <m:t>mod2</m:t>
          </m:r>
        </m:oMath>
      </m:oMathPara>
    </w:p>
    <w:p w:rsidR="001C1E70" w:rsidRDefault="001C1E70" w:rsidP="001C1E70">
      <w:pPr>
        <w:ind w:left="100" w:hangingChars="50" w:hanging="100"/>
        <w:rPr>
          <w:rFonts w:eastAsia="Malgun Gothic"/>
          <w:color w:val="000000"/>
          <w:lang w:eastAsia="ko-KR"/>
        </w:rPr>
      </w:pPr>
      <w:r>
        <w:t>with initial conditions</w:t>
      </w:r>
      <m:oMath>
        <m:r>
          <m:rPr>
            <m:sty m:val="p"/>
          </m:rPr>
          <w:rPr>
            <w:rFonts w:ascii="Cambria Math" w:eastAsia="Batang" w:hAnsi="Cambria Math"/>
          </w:rPr>
          <m:t xml:space="preserve"> x</m:t>
        </m:r>
        <m:d>
          <m:dPr>
            <m:ctrlPr>
              <w:rPr>
                <w:rFonts w:ascii="Cambria Math" w:eastAsia="Batang" w:hAnsi="Batang"/>
              </w:rPr>
            </m:ctrlPr>
          </m:dPr>
          <m:e>
            <m:r>
              <w:rPr>
                <w:rFonts w:ascii="Cambria Math" w:hAnsi="Cambria Math"/>
              </w:rPr>
              <m:t>i</m:t>
            </m:r>
          </m:e>
        </m:d>
        <m:r>
          <m:rPr>
            <m:sty m:val="p"/>
          </m:rPr>
          <w:rPr>
            <w:rFonts w:ascii="Cambria Math" w:eastAsia="Batang" w:hAnsi="Batang"/>
          </w:rPr>
          <m:t>=0,</m:t>
        </m:r>
        <m:r>
          <w:rPr>
            <w:rFonts w:ascii="Cambria Math" w:hAnsi="Cambria Math"/>
          </w:rPr>
          <m:t>i</m:t>
        </m:r>
        <m:r>
          <m:rPr>
            <m:sty m:val="p"/>
          </m:rPr>
          <w:rPr>
            <w:rFonts w:ascii="Cambria Math" w:eastAsia="Batang" w:hAnsi="Batang"/>
          </w:rPr>
          <m:t>=0,</m:t>
        </m:r>
        <m:r>
          <m:rPr>
            <m:sty m:val="p"/>
          </m:rPr>
          <w:rPr>
            <w:rFonts w:ascii="Cambria Math" w:eastAsia="Batang" w:hAnsi="Batang"/>
          </w:rPr>
          <m:t>…</m:t>
        </m:r>
        <m:r>
          <m:rPr>
            <m:sty m:val="p"/>
          </m:rPr>
          <w:rPr>
            <w:rFonts w:ascii="Cambria Math" w:eastAsia="Batang" w:hAnsi="Batang"/>
          </w:rPr>
          <m:t xml:space="preserve">,5,  </m:t>
        </m:r>
        <m:r>
          <m:rPr>
            <m:sty m:val="p"/>
          </m:rPr>
          <w:rPr>
            <w:rFonts w:ascii="Cambria Math" w:eastAsia="Batang" w:hAnsi="Cambria Math"/>
          </w:rPr>
          <m:t>x</m:t>
        </m:r>
        <m:d>
          <m:dPr>
            <m:ctrlPr>
              <w:rPr>
                <w:rFonts w:ascii="Cambria Math" w:eastAsia="Batang" w:hAnsi="Batang"/>
              </w:rPr>
            </m:ctrlPr>
          </m:dPr>
          <m:e>
            <m:r>
              <m:rPr>
                <m:sty m:val="p"/>
              </m:rPr>
              <w:rPr>
                <w:rFonts w:ascii="Cambria Math" w:eastAsia="Batang" w:hAnsi="Batang"/>
              </w:rPr>
              <m:t>6</m:t>
            </m:r>
          </m:e>
        </m:d>
        <m:r>
          <m:rPr>
            <m:sty m:val="p"/>
          </m:rPr>
          <w:rPr>
            <w:rFonts w:ascii="Cambria Math" w:eastAsia="Batang" w:hAnsi="Batang"/>
          </w:rPr>
          <m:t>=1</m:t>
        </m:r>
      </m:oMath>
      <w:r w:rsidRPr="00CB70E6">
        <w:t xml:space="preserve"> and </w:t>
      </w:r>
      <m:oMath>
        <m:r>
          <m:rPr>
            <m:sty m:val="p"/>
          </m:rPr>
          <w:rPr>
            <w:rFonts w:ascii="Cambria Math" w:hAnsi="Cambria Math"/>
          </w:rPr>
          <m:t>0≤</m:t>
        </m:r>
        <m:acc>
          <m:accPr>
            <m:chr m:val="̅"/>
            <m:ctrlPr>
              <w:rPr>
                <w:rFonts w:ascii="Cambria Math" w:eastAsia="Batang" w:hAnsi="Batang"/>
              </w:rPr>
            </m:ctrlPr>
          </m:accPr>
          <m:e>
            <m:r>
              <m:rPr>
                <m:nor/>
              </m:rPr>
              <w:rPr>
                <w:rFonts w:ascii="Cambria Math" w:hAnsi="Batang" w:hint="eastAsia"/>
              </w:rPr>
              <m:t>i</m:t>
            </m:r>
          </m:e>
        </m:acc>
        <m:r>
          <m:rPr>
            <m:sty m:val="p"/>
          </m:rPr>
          <w:rPr>
            <w:rFonts w:ascii="Cambria Math" w:hAnsi="Cambria Math"/>
          </w:rPr>
          <m:t>≤119</m:t>
        </m:r>
      </m:oMath>
      <w:r w:rsidRPr="00CB70E6">
        <w:t>.</w:t>
      </w:r>
    </w:p>
    <w:p w:rsidR="00F15FDB" w:rsidRDefault="0068111E" w:rsidP="00132761">
      <w:r w:rsidRPr="0046397C">
        <w:t xml:space="preserve">The </w:t>
      </w:r>
      <w:r>
        <w:rPr>
          <w:rFonts w:hint="eastAsia"/>
        </w:rPr>
        <w:t>three</w:t>
      </w:r>
      <w:r w:rsidRPr="0046397C">
        <w:t xml:space="preserve"> scrambling sequences </w:t>
      </w:r>
      <m:oMath>
        <m:sSub>
          <m:sSubPr>
            <m:ctrlPr>
              <w:rPr>
                <w:rFonts w:ascii="Cambria Math" w:hAnsi="Cambria Math"/>
                <w:i/>
              </w:rPr>
            </m:ctrlPr>
          </m:sSubPr>
          <m:e>
            <m:r>
              <w:rPr>
                <w:rFonts w:ascii="Cambria Math" w:hAnsi="Cambria Math"/>
              </w:rPr>
              <m:t>c</m:t>
            </m:r>
          </m:e>
          <m:sub>
            <m:r>
              <w:rPr>
                <w:rFonts w:ascii="Cambria Math" w:hAnsi="Cambria Math"/>
              </w:rPr>
              <m:t>r</m:t>
            </m:r>
          </m:sub>
        </m:sSub>
        <m:d>
          <m:dPr>
            <m:ctrlPr>
              <w:rPr>
                <w:rFonts w:ascii="Cambria Math" w:hAnsi="Cambria Math"/>
                <w:i/>
              </w:rPr>
            </m:ctrlPr>
          </m:dPr>
          <m:e>
            <m:r>
              <w:rPr>
                <w:rFonts w:ascii="Cambria Math" w:hAnsi="Cambria Math"/>
              </w:rPr>
              <m:t>n</m:t>
            </m:r>
          </m:e>
        </m:d>
        <m:r>
          <w:rPr>
            <w:rFonts w:ascii="Cambria Math" w:hAnsi="Cambria Math"/>
          </w:rPr>
          <m:t xml:space="preserve"> r=0,1,2 </m:t>
        </m:r>
      </m:oMath>
      <w:r>
        <w:t>are used to</w:t>
      </w:r>
      <w:r>
        <w:rPr>
          <w:rFonts w:hint="eastAsia"/>
        </w:rPr>
        <w:t xml:space="preserve"> generate more NR-SSS sequences.</w:t>
      </w:r>
      <w:r w:rsidRPr="0068111E">
        <w:t xml:space="preserve"> </w:t>
      </w:r>
      <w:r>
        <w:t xml:space="preserve">The scrambling sequences </w:t>
      </w:r>
      <w:r>
        <w:rPr>
          <w:rFonts w:hint="eastAsia"/>
        </w:rPr>
        <w:t xml:space="preserve">are defined as three cyclic shift of the m-sequence </w:t>
      </w:r>
      <m:oMath>
        <m:acc>
          <m:accPr>
            <m:chr m:val="̃"/>
            <m:ctrlPr>
              <w:rPr>
                <w:rFonts w:ascii="Cambria Math" w:eastAsia="SimSun" w:hAnsi="Cambria Math"/>
                <w:noProof/>
                <w:szCs w:val="20"/>
                <w:lang w:val="en-GB" w:eastAsia="en-US"/>
              </w:rPr>
            </m:ctrlPr>
          </m:accPr>
          <m:e>
            <m:r>
              <m:rPr>
                <m:sty m:val="p"/>
              </m:rPr>
              <w:rPr>
                <w:rFonts w:ascii="Cambria Math" w:hAnsi="Cambria Math"/>
              </w:rPr>
              <m:t>c</m:t>
            </m:r>
          </m:e>
        </m:acc>
        <m:r>
          <m:rPr>
            <m:sty m:val="p"/>
          </m:rPr>
          <w:rPr>
            <w:rFonts w:ascii="Cambria Math" w:hAnsi="Cambria Math"/>
          </w:rPr>
          <m:t>(n)</m:t>
        </m:r>
      </m:oMath>
      <w:r>
        <w:rPr>
          <w:rFonts w:hint="eastAsia"/>
        </w:rPr>
        <w:t xml:space="preserve"> </w:t>
      </w:r>
      <w:r w:rsidRPr="0046397C">
        <w:t>according to</w:t>
      </w:r>
    </w:p>
    <w:p w:rsidR="0068111E" w:rsidRPr="001C1E70" w:rsidRDefault="00640E8A" w:rsidP="00132761">
      <m:oMathPara>
        <m:oMath>
          <m:sSub>
            <m:sSubPr>
              <m:ctrlPr>
                <w:rPr>
                  <w:rFonts w:ascii="Cambria Math" w:hAnsi="Cambria Math"/>
                  <w:i/>
                </w:rPr>
              </m:ctrlPr>
            </m:sSubPr>
            <m:e>
              <m:r>
                <w:rPr>
                  <w:rFonts w:ascii="Cambria Math" w:hAnsi="Cambria Math"/>
                </w:rPr>
                <m:t>c</m:t>
              </m:r>
            </m:e>
            <m:sub>
              <m:r>
                <w:rPr>
                  <w:rFonts w:ascii="Cambria Math" w:hAnsi="Cambria Math"/>
                </w:rPr>
                <m:t>0</m:t>
              </m:r>
            </m:sub>
          </m:sSub>
          <m:d>
            <m:dPr>
              <m:ctrlPr>
                <w:rPr>
                  <w:rFonts w:ascii="Cambria Math" w:hAnsi="Cambria Math"/>
                  <w:i/>
                </w:rPr>
              </m:ctrlPr>
            </m:dPr>
            <m:e>
              <m:r>
                <w:rPr>
                  <w:rFonts w:ascii="Cambria Math" w:hAnsi="Cambria Math"/>
                </w:rPr>
                <m:t>n</m:t>
              </m:r>
            </m:e>
          </m:d>
          <m:r>
            <w:rPr>
              <w:rFonts w:ascii="Cambria Math" w:hAnsi="Cambria Math"/>
            </w:rPr>
            <m:t xml:space="preserve">= </m:t>
          </m:r>
          <m:acc>
            <m:accPr>
              <m:chr m:val="̃"/>
              <m:ctrlPr>
                <w:rPr>
                  <w:rFonts w:ascii="Cambria Math" w:eastAsia="SimSun" w:hAnsi="Cambria Math"/>
                  <w:i/>
                  <w:noProof/>
                  <w:szCs w:val="20"/>
                  <w:lang w:val="en-GB" w:eastAsia="en-US"/>
                </w:rPr>
              </m:ctrlPr>
            </m:accPr>
            <m:e>
              <m:r>
                <w:rPr>
                  <w:rFonts w:ascii="Cambria Math" w:hAnsi="Cambria Math"/>
                </w:rPr>
                <m:t>c</m:t>
              </m:r>
            </m:e>
          </m:acc>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0</m:t>
                  </m:r>
                </m:sub>
              </m:sSub>
            </m:e>
          </m:d>
          <m:r>
            <w:rPr>
              <w:rFonts w:ascii="Cambria Math" w:hAnsi="Cambria Math"/>
            </w:rPr>
            <m:t>mod127)</m:t>
          </m:r>
        </m:oMath>
      </m:oMathPara>
    </w:p>
    <w:p w:rsidR="0068111E" w:rsidRPr="001C1E70" w:rsidRDefault="00640E8A" w:rsidP="0068111E">
      <m:oMathPara>
        <m:oMath>
          <m:sSub>
            <m:sSubPr>
              <m:ctrlPr>
                <w:rPr>
                  <w:rFonts w:ascii="Cambria Math" w:hAnsi="Cambria Math"/>
                  <w:i/>
                </w:rPr>
              </m:ctrlPr>
            </m:sSubPr>
            <m:e>
              <m:r>
                <w:rPr>
                  <w:rFonts w:ascii="Cambria Math" w:hAnsi="Cambria Math"/>
                </w:rPr>
                <m:t>c</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 xml:space="preserve">= </m:t>
          </m:r>
          <m:acc>
            <m:accPr>
              <m:chr m:val="̃"/>
              <m:ctrlPr>
                <w:rPr>
                  <w:rFonts w:ascii="Cambria Math" w:eastAsia="SimSun" w:hAnsi="Cambria Math"/>
                  <w:i/>
                  <w:noProof/>
                  <w:szCs w:val="20"/>
                  <w:lang w:val="en-GB" w:eastAsia="en-US"/>
                </w:rPr>
              </m:ctrlPr>
            </m:accPr>
            <m:e>
              <m:r>
                <w:rPr>
                  <w:rFonts w:ascii="Cambria Math" w:hAnsi="Cambria Math"/>
                </w:rPr>
                <m:t>c</m:t>
              </m:r>
            </m:e>
          </m:acc>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e>
          </m:d>
          <m:r>
            <w:rPr>
              <w:rFonts w:ascii="Cambria Math" w:hAnsi="Cambria Math"/>
            </w:rPr>
            <m:t>mod127)</m:t>
          </m:r>
        </m:oMath>
      </m:oMathPara>
    </w:p>
    <w:p w:rsidR="0068111E" w:rsidRPr="001C1E70" w:rsidRDefault="00640E8A" w:rsidP="0068111E">
      <m:oMathPara>
        <m:oMath>
          <m:sSub>
            <m:sSubPr>
              <m:ctrlPr>
                <w:rPr>
                  <w:rFonts w:ascii="Cambria Math" w:hAnsi="Cambria Math"/>
                  <w:i/>
                </w:rPr>
              </m:ctrlPr>
            </m:sSubPr>
            <m:e>
              <m:r>
                <w:rPr>
                  <w:rFonts w:ascii="Cambria Math" w:hAnsi="Cambria Math"/>
                </w:rPr>
                <m:t>c</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 xml:space="preserve">= </m:t>
          </m:r>
          <m:acc>
            <m:accPr>
              <m:chr m:val="̃"/>
              <m:ctrlPr>
                <w:rPr>
                  <w:rFonts w:ascii="Cambria Math" w:eastAsia="SimSun" w:hAnsi="Cambria Math"/>
                  <w:i/>
                  <w:noProof/>
                  <w:szCs w:val="20"/>
                  <w:lang w:val="en-GB" w:eastAsia="en-US"/>
                </w:rPr>
              </m:ctrlPr>
            </m:accPr>
            <m:e>
              <m:r>
                <w:rPr>
                  <w:rFonts w:ascii="Cambria Math" w:hAnsi="Cambria Math"/>
                </w:rPr>
                <m:t>c</m:t>
              </m:r>
            </m:e>
          </m:acc>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mod127)</m:t>
          </m:r>
        </m:oMath>
      </m:oMathPara>
    </w:p>
    <w:p w:rsidR="0068111E" w:rsidRDefault="0068111E" w:rsidP="0068111E">
      <w:r>
        <w:rPr>
          <w:rFonts w:hint="eastAsia"/>
        </w:rPr>
        <w:t xml:space="preserve">Where </w:t>
      </w:r>
      <m:oMath>
        <m:acc>
          <m:accPr>
            <m:chr m:val="̃"/>
            <m:ctrlPr>
              <w:rPr>
                <w:rFonts w:ascii="Cambria Math" w:eastAsia="SimSun" w:hAnsi="Cambria Math"/>
                <w:i/>
                <w:noProof/>
                <w:szCs w:val="20"/>
                <w:lang w:val="en-GB" w:eastAsia="en-US"/>
              </w:rPr>
            </m:ctrlPr>
          </m:accPr>
          <m:e>
            <m:r>
              <w:rPr>
                <w:rFonts w:ascii="Cambria Math" w:hAnsi="Cambria Math"/>
              </w:rPr>
              <m:t>c</m:t>
            </m:r>
          </m:e>
        </m:acc>
        <m:d>
          <m:dPr>
            <m:ctrlPr>
              <w:rPr>
                <w:rFonts w:ascii="Cambria Math" w:hAnsi="Cambria Math"/>
                <w:i/>
              </w:rPr>
            </m:ctrlPr>
          </m:dPr>
          <m:e>
            <m:r>
              <w:rPr>
                <w:rFonts w:ascii="Cambria Math" w:hAnsi="Cambria Math"/>
              </w:rPr>
              <m:t>i</m:t>
            </m:r>
          </m:e>
        </m:d>
        <m:r>
          <w:rPr>
            <w:rFonts w:ascii="Cambria Math" w:hAnsi="Cambria Math"/>
          </w:rPr>
          <m:t>=1-2x</m:t>
        </m:r>
        <m:d>
          <m:dPr>
            <m:ctrlPr>
              <w:rPr>
                <w:rFonts w:ascii="Cambria Math" w:hAnsi="Cambria Math"/>
                <w:i/>
              </w:rPr>
            </m:ctrlPr>
          </m:dPr>
          <m:e>
            <m:r>
              <w:rPr>
                <w:rFonts w:ascii="Cambria Math" w:hAnsi="Cambria Math"/>
              </w:rPr>
              <m:t>i</m:t>
            </m:r>
          </m:e>
        </m:d>
        <m:r>
          <w:rPr>
            <w:rFonts w:ascii="Cambria Math" w:hAnsi="Cambria Math"/>
          </w:rPr>
          <m:t>, 0≤i≤126</m:t>
        </m:r>
      </m:oMath>
      <w:r>
        <w:rPr>
          <w:rFonts w:hint="eastAsia"/>
        </w:rPr>
        <w:t xml:space="preserve"> is defined by</w:t>
      </w:r>
    </w:p>
    <w:p w:rsidR="0068111E" w:rsidRPr="00D006FD" w:rsidRDefault="0068111E" w:rsidP="0068111E">
      <w:pPr>
        <w:rPr>
          <w:i/>
        </w:rPr>
      </w:pPr>
      <m:oMathPara>
        <m:oMath>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r>
                <w:rPr>
                  <w:rFonts w:ascii="Cambria Math"/>
                </w:rPr>
                <m:t>+7</m:t>
              </m:r>
            </m:e>
          </m:d>
          <m:r>
            <w:rPr>
              <w:rFonts w:ascii="Cambria Math"/>
            </w:rPr>
            <m:t>=</m:t>
          </m:r>
          <m:d>
            <m:dPr>
              <m:ctrlPr>
                <w:rPr>
                  <w:rFonts w:ascii="Cambria Math" w:hAnsi="Cambria Math"/>
                  <w:i/>
                </w:rPr>
              </m:ctrlPr>
            </m:dPr>
            <m:e>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r>
                    <w:rPr>
                      <w:rFonts w:ascii="Cambria Math"/>
                    </w:rPr>
                    <m:t>+3</m:t>
                  </m:r>
                </m:e>
              </m:d>
              <m:r>
                <m:rPr>
                  <m:sty m:val="p"/>
                </m:rPr>
                <w:rPr>
                  <w:rFonts w:ascii="Cambria Math" w:hAnsi="Cambria Math"/>
                </w:rPr>
                <m:t>+</m:t>
              </m:r>
              <m:r>
                <w:rPr>
                  <w:rFonts w:ascii="Cambria Math" w:hAnsi="Cambria Math"/>
                </w:rPr>
                <m:t>x</m:t>
              </m:r>
              <m:d>
                <m:dPr>
                  <m:ctrlPr>
                    <w:rPr>
                      <w:rFonts w:ascii="Cambria Math" w:hAnsi="Cambria Math"/>
                      <w:i/>
                    </w:rPr>
                  </m:ctrlPr>
                </m:dPr>
                <m:e>
                  <m:acc>
                    <m:accPr>
                      <m:chr m:val="̅"/>
                      <m:ctrlPr>
                        <w:rPr>
                          <w:rFonts w:ascii="Cambria Math" w:eastAsia="Batang" w:hAnsi="Batang"/>
                        </w:rPr>
                      </m:ctrlPr>
                    </m:accPr>
                    <m:e>
                      <m:r>
                        <m:rPr>
                          <m:nor/>
                        </m:rPr>
                        <w:rPr>
                          <w:rFonts w:ascii="Cambria Math" w:hAnsi="Batang" w:hint="eastAsia"/>
                        </w:rPr>
                        <m:t>i</m:t>
                      </m:r>
                    </m:e>
                  </m:acc>
                </m:e>
              </m:d>
            </m:e>
          </m:d>
          <m:r>
            <w:rPr>
              <w:rFonts w:ascii="Cambria Math"/>
            </w:rPr>
            <m:t>mod2</m:t>
          </m:r>
        </m:oMath>
      </m:oMathPara>
    </w:p>
    <w:p w:rsidR="0068111E" w:rsidRDefault="0068111E" w:rsidP="0068111E">
      <w:pPr>
        <w:ind w:left="100" w:hangingChars="50" w:hanging="100"/>
        <w:rPr>
          <w:rFonts w:eastAsia="Malgun Gothic"/>
          <w:color w:val="000000"/>
          <w:lang w:eastAsia="ko-KR"/>
        </w:rPr>
      </w:pPr>
      <w:r>
        <w:t>with initial conditions</w:t>
      </w:r>
      <m:oMath>
        <m:r>
          <m:rPr>
            <m:sty m:val="p"/>
          </m:rPr>
          <w:rPr>
            <w:rFonts w:ascii="Cambria Math" w:eastAsia="Batang" w:hAnsi="Cambria Math"/>
          </w:rPr>
          <m:t xml:space="preserve"> x</m:t>
        </m:r>
        <m:d>
          <m:dPr>
            <m:ctrlPr>
              <w:rPr>
                <w:rFonts w:ascii="Cambria Math" w:eastAsia="Batang" w:hAnsi="Batang"/>
              </w:rPr>
            </m:ctrlPr>
          </m:dPr>
          <m:e>
            <m:r>
              <w:rPr>
                <w:rFonts w:ascii="Cambria Math" w:hAnsi="Cambria Math"/>
              </w:rPr>
              <m:t>i</m:t>
            </m:r>
          </m:e>
        </m:d>
        <m:r>
          <m:rPr>
            <m:sty m:val="p"/>
          </m:rPr>
          <w:rPr>
            <w:rFonts w:ascii="Cambria Math" w:eastAsia="Batang" w:hAnsi="Batang"/>
          </w:rPr>
          <m:t>=0,</m:t>
        </m:r>
        <m:r>
          <w:rPr>
            <w:rFonts w:ascii="Cambria Math" w:hAnsi="Cambria Math"/>
          </w:rPr>
          <m:t>i</m:t>
        </m:r>
        <m:r>
          <m:rPr>
            <m:sty m:val="p"/>
          </m:rPr>
          <w:rPr>
            <w:rFonts w:ascii="Cambria Math" w:eastAsia="Batang" w:hAnsi="Batang"/>
          </w:rPr>
          <m:t>=0,</m:t>
        </m:r>
        <m:r>
          <m:rPr>
            <m:sty m:val="p"/>
          </m:rPr>
          <w:rPr>
            <w:rFonts w:ascii="Cambria Math" w:eastAsia="Batang" w:hAnsi="Batang"/>
          </w:rPr>
          <m:t>…</m:t>
        </m:r>
        <m:r>
          <m:rPr>
            <m:sty m:val="p"/>
          </m:rPr>
          <w:rPr>
            <w:rFonts w:ascii="Cambria Math" w:eastAsia="Batang" w:hAnsi="Batang"/>
          </w:rPr>
          <m:t xml:space="preserve">,5,  </m:t>
        </m:r>
        <m:r>
          <m:rPr>
            <m:sty m:val="p"/>
          </m:rPr>
          <w:rPr>
            <w:rFonts w:ascii="Cambria Math" w:eastAsia="Batang" w:hAnsi="Cambria Math"/>
          </w:rPr>
          <m:t>x</m:t>
        </m:r>
        <m:d>
          <m:dPr>
            <m:ctrlPr>
              <w:rPr>
                <w:rFonts w:ascii="Cambria Math" w:eastAsia="Batang" w:hAnsi="Batang"/>
              </w:rPr>
            </m:ctrlPr>
          </m:dPr>
          <m:e>
            <m:r>
              <m:rPr>
                <m:sty m:val="p"/>
              </m:rPr>
              <w:rPr>
                <w:rFonts w:ascii="Cambria Math" w:eastAsia="Batang" w:hAnsi="Batang"/>
              </w:rPr>
              <m:t>6</m:t>
            </m:r>
          </m:e>
        </m:d>
        <m:r>
          <m:rPr>
            <m:sty m:val="p"/>
          </m:rPr>
          <w:rPr>
            <w:rFonts w:ascii="Cambria Math" w:eastAsia="Batang" w:hAnsi="Batang"/>
          </w:rPr>
          <m:t>=1</m:t>
        </m:r>
      </m:oMath>
      <w:r w:rsidRPr="00CB70E6">
        <w:t xml:space="preserve"> and </w:t>
      </w:r>
      <m:oMath>
        <m:r>
          <m:rPr>
            <m:sty m:val="p"/>
          </m:rPr>
          <w:rPr>
            <w:rFonts w:ascii="Cambria Math" w:hAnsi="Cambria Math"/>
          </w:rPr>
          <m:t>0≤</m:t>
        </m:r>
        <m:acc>
          <m:accPr>
            <m:chr m:val="̅"/>
            <m:ctrlPr>
              <w:rPr>
                <w:rFonts w:ascii="Cambria Math" w:eastAsia="Batang" w:hAnsi="Batang"/>
              </w:rPr>
            </m:ctrlPr>
          </m:accPr>
          <m:e>
            <m:r>
              <m:rPr>
                <m:nor/>
              </m:rPr>
              <w:rPr>
                <w:rFonts w:ascii="Cambria Math" w:hAnsi="Batang" w:hint="eastAsia"/>
              </w:rPr>
              <m:t>i</m:t>
            </m:r>
          </m:e>
        </m:acc>
        <m:r>
          <m:rPr>
            <m:sty m:val="p"/>
          </m:rPr>
          <w:rPr>
            <w:rFonts w:ascii="Cambria Math" w:hAnsi="Cambria Math"/>
          </w:rPr>
          <m:t>≤119</m:t>
        </m:r>
      </m:oMath>
      <w:r w:rsidRPr="00CB70E6">
        <w:t>.</w:t>
      </w:r>
    </w:p>
    <w:p w:rsidR="00D271C8" w:rsidRDefault="0068111E" w:rsidP="00132761">
      <w:r>
        <w:rPr>
          <w:rFonts w:hint="eastAsia"/>
        </w:rPr>
        <w:t xml:space="preserve">We can noted that </w:t>
      </w:r>
      <m:oMath>
        <m:acc>
          <m:accPr>
            <m:chr m:val="̃"/>
            <m:ctrlPr>
              <w:rPr>
                <w:rFonts w:ascii="Cambria Math" w:eastAsia="SimSun" w:hAnsi="Cambria Math"/>
                <w:noProof/>
                <w:szCs w:val="20"/>
                <w:lang w:val="en-GB" w:eastAsia="en-US"/>
              </w:rPr>
            </m:ctrlPr>
          </m:accPr>
          <m:e>
            <m:r>
              <m:rPr>
                <m:sty m:val="p"/>
              </m:rPr>
              <w:rPr>
                <w:rFonts w:ascii="Cambria Math" w:hAnsi="Cambria Math"/>
              </w:rPr>
              <m:t>c</m:t>
            </m:r>
          </m:e>
        </m:acc>
        <m:r>
          <m:rPr>
            <m:sty m:val="p"/>
          </m:rPr>
          <w:rPr>
            <w:rFonts w:ascii="Cambria Math" w:hAnsi="Cambria Math"/>
          </w:rPr>
          <m:t>(n)</m:t>
        </m:r>
      </m:oMath>
      <w:r>
        <w:rPr>
          <w:rFonts w:hint="eastAsia"/>
        </w:rPr>
        <w:t xml:space="preserve"> is generated by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4</m:t>
            </m:r>
          </m:sub>
        </m:sSub>
        <m:d>
          <m:dPr>
            <m:ctrlPr>
              <w:rPr>
                <w:rFonts w:ascii="Cambria Math" w:hAnsi="Cambria Math"/>
                <w:lang w:val="en-GB"/>
              </w:rPr>
            </m:ctrlPr>
          </m:dPr>
          <m:e>
            <m:r>
              <m:rPr>
                <m:sty m:val="p"/>
              </m:rPr>
              <w:rPr>
                <w:rFonts w:ascii="Cambria Math" w:hAnsi="Cambria Math"/>
                <w:lang w:val="en-GB"/>
              </w:rPr>
              <m:t>D</m:t>
            </m:r>
          </m:e>
        </m:d>
      </m:oMath>
      <w:r>
        <w:rPr>
          <w:rFonts w:hint="eastAsia"/>
          <w:lang w:val="en-GB"/>
        </w:rPr>
        <w:t xml:space="preserve">, therefore </w:t>
      </w:r>
      <m:oMath>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  r=0,1,2</m:t>
        </m:r>
      </m:oMath>
      <w:r>
        <w:rPr>
          <w:rFonts w:hint="eastAsia"/>
        </w:rPr>
        <w:t xml:space="preserve"> are defined as three other cyclic shift</w:t>
      </w:r>
      <w:r w:rsidR="00BC2183">
        <w:rPr>
          <w:rFonts w:hint="eastAsia"/>
        </w:rPr>
        <w:t>s</w:t>
      </w:r>
      <w:r>
        <w:rPr>
          <w:rFonts w:hint="eastAsia"/>
        </w:rPr>
        <w:t xml:space="preserve"> except (0,43,86)</w:t>
      </w:r>
      <w:r>
        <w:rPr>
          <w:rFonts w:hint="eastAsia"/>
          <w:lang w:val="en-GB"/>
        </w:rPr>
        <w:t xml:space="preserve">. </w:t>
      </w:r>
      <w:r>
        <w:rPr>
          <w:rFonts w:hint="eastAsia"/>
        </w:rPr>
        <w:t xml:space="preserve">In simulation </w:t>
      </w:r>
      <m:oMath>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  r=0,1,2</m:t>
        </m:r>
      </m:oMath>
      <w:r>
        <w:rPr>
          <w:rFonts w:hint="eastAsia"/>
        </w:rPr>
        <w:t xml:space="preserve"> are defined as (20 30 50) respectively.</w:t>
      </w:r>
    </w:p>
    <w:p w:rsidR="00C2439F" w:rsidRDefault="00C2439F" w:rsidP="00132761"/>
    <w:p w:rsidR="00DC6CCD" w:rsidRDefault="00E801E4" w:rsidP="00DC6CCD">
      <w:pPr>
        <w:rPr>
          <w:lang w:val="en-GB"/>
        </w:rPr>
      </w:pPr>
      <w:r>
        <w:rPr>
          <w:rFonts w:hint="eastAsia"/>
        </w:rPr>
        <w:t>For option 2</w:t>
      </w:r>
      <w:r w:rsidR="0044784B">
        <w:rPr>
          <w:rFonts w:hint="eastAsia"/>
        </w:rPr>
        <w:t xml:space="preserve">, </w:t>
      </w:r>
      <w:r w:rsidR="00C64704">
        <w:rPr>
          <w:rFonts w:hint="eastAsia"/>
        </w:rPr>
        <w:t xml:space="preserve">we can use three generator polynomials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7</m:t>
            </m:r>
          </m:sup>
        </m:sSup>
        <m:r>
          <m:rPr>
            <m:sty m:val="p"/>
          </m:rPr>
          <w:rPr>
            <w:rFonts w:ascii="Cambria Math" w:hAnsi="Cambria Math"/>
            <w:lang w:val="en-GB"/>
          </w:rPr>
          <m:t>+D+1</m:t>
        </m:r>
      </m:oMath>
      <w:r w:rsidR="00C64704">
        <w:rPr>
          <w:rFonts w:hint="eastAsia"/>
          <w:lang w:val="en-GB"/>
        </w:rPr>
        <w:t xml:space="preserve">,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10</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7</m:t>
            </m:r>
          </m:sup>
        </m:sSup>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6</m:t>
            </m:r>
          </m:sup>
        </m:sSup>
        <m:r>
          <m:rPr>
            <m:sty m:val="p"/>
          </m:rPr>
          <w:rPr>
            <w:rFonts w:ascii="Cambria Math" w:hAnsi="Cambria Math"/>
            <w:lang w:val="en-GB"/>
          </w:rPr>
          <m:t>+1</m:t>
        </m:r>
      </m:oMath>
      <w:r w:rsidR="00C64704">
        <w:rPr>
          <w:rFonts w:hint="eastAsia"/>
          <w:lang w:val="en-GB"/>
        </w:rPr>
        <w:t xml:space="preserve">, </w: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11</m:t>
            </m:r>
          </m:sub>
        </m:sSub>
        <m:d>
          <m:dPr>
            <m:ctrlPr>
              <w:rPr>
                <w:rFonts w:ascii="Cambria Math" w:hAnsi="Cambria Math"/>
                <w:lang w:val="en-GB"/>
              </w:rPr>
            </m:ctrlPr>
          </m:dPr>
          <m:e>
            <m:r>
              <m:rPr>
                <m:sty m:val="p"/>
              </m:rPr>
              <w:rPr>
                <w:rFonts w:ascii="Cambria Math" w:hAnsi="Cambria Math"/>
                <w:lang w:val="en-GB"/>
              </w:rPr>
              <m:t>D</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7</m:t>
            </m:r>
          </m:sup>
        </m:sSup>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6</m:t>
            </m:r>
          </m:sup>
        </m:sSup>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D</m:t>
            </m:r>
          </m:e>
          <m:sup>
            <m:r>
              <m:rPr>
                <m:sty m:val="p"/>
              </m:rPr>
              <w:rPr>
                <w:rFonts w:ascii="Cambria Math" w:hAnsi="Cambria Math"/>
                <w:lang w:val="en-GB"/>
              </w:rPr>
              <m:t>3</m:t>
            </m:r>
          </m:sup>
        </m:sSup>
        <m:r>
          <m:rPr>
            <m:sty m:val="p"/>
          </m:rPr>
          <w:rPr>
            <w:rFonts w:ascii="Cambria Math" w:hAnsi="Cambria Math"/>
            <w:lang w:val="en-GB"/>
          </w:rPr>
          <m:t>+D+1</m:t>
        </m:r>
      </m:oMath>
      <w:r w:rsidR="00C64704">
        <w:rPr>
          <w:rFonts w:hint="eastAsia"/>
          <w:lang w:val="en-GB"/>
        </w:rPr>
        <w:t xml:space="preserve"> to get 336 NR-SSS sequences. </w:t>
      </w:r>
      <w:r w:rsidR="00C64704">
        <w:rPr>
          <w:rFonts w:hint="eastAsia"/>
        </w:rPr>
        <w:t xml:space="preserve">The details </w:t>
      </w:r>
      <w:r w:rsidR="00D90324">
        <w:rPr>
          <w:rFonts w:hint="eastAsia"/>
        </w:rPr>
        <w:t xml:space="preserve">are </w:t>
      </w:r>
      <w:r w:rsidR="00C64704">
        <w:rPr>
          <w:rFonts w:hint="eastAsia"/>
        </w:rPr>
        <w:t>as follows:</w:t>
      </w:r>
    </w:p>
    <w:p w:rsidR="0044784B" w:rsidRPr="00CB70E6" w:rsidRDefault="00C64704" w:rsidP="0044784B">
      <w:r>
        <w:rPr>
          <w:rFonts w:hint="eastAsia"/>
        </w:rPr>
        <w:t>T</w:t>
      </w:r>
      <w:r w:rsidR="0044784B" w:rsidRPr="00CB70E6">
        <w:t>he sequence</w:t>
      </w:r>
      <w:r w:rsidR="0044784B" w:rsidRPr="00CB70E6">
        <w:rPr>
          <w:rFonts w:hint="eastAsia"/>
        </w:rPr>
        <w:t xml:space="preserve"> </w:t>
      </w:r>
      <m:oMath>
        <m:r>
          <m:rPr>
            <m:sty m:val="p"/>
          </m:rPr>
          <w:rPr>
            <w:rFonts w:ascii="Cambria Math" w:hAnsi="Cambria Math"/>
          </w:rPr>
          <m:t>d</m:t>
        </m:r>
        <m:d>
          <m:dPr>
            <m:ctrlPr>
              <w:rPr>
                <w:rFonts w:ascii="Cambria Math" w:hAnsi="Cambria Math"/>
              </w:rPr>
            </m:ctrlPr>
          </m:dPr>
          <m:e>
            <m:r>
              <m:rPr>
                <m:sty m:val="p"/>
              </m:rPr>
              <w:rPr>
                <w:rFonts w:ascii="Cambria Math" w:hAnsi="Cambria Math"/>
              </w:rPr>
              <m:t>0</m:t>
            </m:r>
          </m:e>
        </m:d>
        <m:r>
          <m:rPr>
            <m:sty m:val="p"/>
          </m:rPr>
          <w:rPr>
            <w:rFonts w:ascii="Cambria Math" w:hAnsi="Cambria Math"/>
          </w:rPr>
          <m:t>,…,d(126)</m:t>
        </m:r>
      </m:oMath>
      <w:r w:rsidR="0044784B" w:rsidRPr="00CB70E6">
        <w:t xml:space="preserve"> used for the secondary synchronization signal is a length-127 binary sequence.</w:t>
      </w:r>
    </w:p>
    <w:p w:rsidR="0044784B" w:rsidRPr="00CB70E6" w:rsidRDefault="0044784B" w:rsidP="0044784B">
      <m:oMathPara>
        <m:oMath>
          <m:r>
            <m:rPr>
              <m:sty m:val="p"/>
            </m:rPr>
            <w:rPr>
              <w:rFonts w:ascii="Cambria Math" w:hAnsi="Cambria Math"/>
            </w:rPr>
            <m:t>d</m:t>
          </m:r>
          <m:d>
            <m:dPr>
              <m:ctrlPr>
                <w:rPr>
                  <w:rFonts w:ascii="Cambria Math" w:hAnsi="Cambria Math"/>
                </w:rPr>
              </m:ctrlPr>
            </m:dPr>
            <m:e>
              <m:r>
                <m:rPr>
                  <m:sty m:val="p"/>
                </m:rPr>
                <w:rPr>
                  <w:rFonts w:ascii="Cambria Math" w:hAnsi="Cambria Math"/>
                </w:rPr>
                <m:t>n</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s</m:t>
              </m:r>
            </m:e>
            <m:sub>
              <m:r>
                <m:rPr>
                  <m:sty m:val="p"/>
                </m:rPr>
                <w:rPr>
                  <w:rFonts w:ascii="Cambria Math" w:hAnsi="Cambria Math"/>
                </w:rPr>
                <m:t>r</m:t>
              </m:r>
            </m:sub>
            <m:sup>
              <m:r>
                <m:rPr>
                  <m:sty m:val="p"/>
                </m:rPr>
                <w:rPr>
                  <w:rFonts w:ascii="Cambria Math" w:hAnsi="Cambria Math"/>
                </w:rPr>
                <m:t>(m)</m:t>
              </m:r>
            </m:sup>
          </m:sSubSup>
          <m:d>
            <m:dPr>
              <m:ctrlPr>
                <w:rPr>
                  <w:rFonts w:ascii="Cambria Math" w:hAnsi="Cambria Math"/>
                </w:rPr>
              </m:ctrlPr>
            </m:dPr>
            <m:e>
              <m:r>
                <m:rPr>
                  <m:sty m:val="p"/>
                </m:rPr>
                <w:rPr>
                  <w:rFonts w:ascii="Cambria Math" w:hAnsi="Cambria Math"/>
                </w:rPr>
                <m:t>n</m:t>
              </m:r>
            </m:e>
          </m:d>
        </m:oMath>
      </m:oMathPara>
    </w:p>
    <w:p w:rsidR="0044784B" w:rsidRPr="00CB70E6" w:rsidRDefault="0044784B" w:rsidP="0044784B">
      <w:r w:rsidRPr="00CB70E6">
        <w:rPr>
          <w:rFonts w:hint="eastAsia"/>
        </w:rPr>
        <w:lastRenderedPageBreak/>
        <w:t xml:space="preserve">for </w:t>
      </w:r>
      <m:oMath>
        <m:r>
          <m:rPr>
            <m:sty m:val="p"/>
          </m:rPr>
          <w:rPr>
            <w:rFonts w:ascii="Cambria Math" w:hAnsi="Cambria Math"/>
          </w:rPr>
          <m:t>n=0,…,126</m:t>
        </m:r>
      </m:oMath>
      <w:r w:rsidRPr="00CB70E6">
        <w:rPr>
          <w:rFonts w:hint="eastAsia"/>
        </w:rPr>
        <w:t>, r=0,1,2</w:t>
      </w:r>
    </w:p>
    <w:p w:rsidR="0044784B" w:rsidRPr="00CB70E6" w:rsidRDefault="0044784B" w:rsidP="0044784B">
      <w:r w:rsidRPr="00CB70E6">
        <w:t xml:space="preserve">The sequence </w:t>
      </w:r>
      <m:oMath>
        <m:sSubSup>
          <m:sSubSupPr>
            <m:ctrlPr>
              <w:rPr>
                <w:rFonts w:ascii="Cambria Math" w:hAnsi="Cambria Math"/>
              </w:rPr>
            </m:ctrlPr>
          </m:sSubSupPr>
          <m:e>
            <m:r>
              <m:rPr>
                <m:sty m:val="p"/>
              </m:rPr>
              <w:rPr>
                <w:rFonts w:ascii="Cambria Math" w:hAnsi="Cambria Math"/>
              </w:rPr>
              <m:t>s</m:t>
            </m:r>
          </m:e>
          <m:sub>
            <m:r>
              <m:rPr>
                <m:sty m:val="p"/>
              </m:rPr>
              <w:rPr>
                <w:rFonts w:ascii="Cambria Math" w:hAnsi="Cambria Math"/>
              </w:rPr>
              <m:t>r</m:t>
            </m:r>
          </m:sub>
          <m:sup>
            <m:r>
              <m:rPr>
                <m:sty m:val="p"/>
              </m:rPr>
              <w:rPr>
                <w:rFonts w:ascii="Cambria Math" w:hAnsi="Cambria Math"/>
              </w:rPr>
              <m:t>(m)</m:t>
            </m:r>
          </m:sup>
        </m:sSubSup>
        <m:d>
          <m:dPr>
            <m:ctrlPr>
              <w:rPr>
                <w:rFonts w:ascii="Cambria Math" w:hAnsi="Cambria Math"/>
              </w:rPr>
            </m:ctrlPr>
          </m:dPr>
          <m:e>
            <m:r>
              <m:rPr>
                <m:sty m:val="p"/>
              </m:rPr>
              <w:rPr>
                <w:rFonts w:ascii="Cambria Math" w:hAnsi="Cambria Math"/>
              </w:rPr>
              <m:t>n</m:t>
            </m:r>
          </m:e>
        </m:d>
      </m:oMath>
      <w:r w:rsidRPr="00CB70E6">
        <w:t xml:space="preserve"> is defined as a cyclic shift of the m-sequence</w:t>
      </w:r>
      <w:r w:rsidRPr="00CB70E6">
        <w:rPr>
          <w:rFonts w:hint="eastAsia"/>
        </w:rPr>
        <w:t xml:space="preserv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s</m:t>
                </m:r>
              </m:e>
            </m:acc>
          </m:e>
          <m:sub>
            <m:r>
              <m:rPr>
                <m:sty m:val="p"/>
              </m:rPr>
              <w:rPr>
                <w:rFonts w:ascii="Cambria Math" w:hAnsi="Cambria Math"/>
              </w:rPr>
              <m:t>r</m:t>
            </m:r>
          </m:sub>
        </m:sSub>
        <m:r>
          <m:rPr>
            <m:sty m:val="p"/>
          </m:rPr>
          <w:rPr>
            <w:rFonts w:ascii="Cambria Math" w:hAnsi="Cambria Math"/>
          </w:rPr>
          <m:t>(n)</m:t>
        </m:r>
      </m:oMath>
      <w:r w:rsidRPr="00CB70E6">
        <w:t xml:space="preserve"> according to</w:t>
      </w:r>
    </w:p>
    <w:p w:rsidR="0044784B" w:rsidRPr="00CB70E6" w:rsidRDefault="00640E8A" w:rsidP="0044784B">
      <m:oMathPara>
        <m:oMath>
          <m:sSubSup>
            <m:sSubSupPr>
              <m:ctrlPr>
                <w:rPr>
                  <w:rFonts w:ascii="Cambria Math" w:hAnsi="Cambria Math"/>
                </w:rPr>
              </m:ctrlPr>
            </m:sSubSupPr>
            <m:e>
              <m:r>
                <m:rPr>
                  <m:sty m:val="p"/>
                </m:rPr>
                <w:rPr>
                  <w:rFonts w:ascii="Cambria Math" w:hAnsi="Cambria Math"/>
                </w:rPr>
                <m:t>s</m:t>
              </m:r>
            </m:e>
            <m:sub>
              <m:r>
                <m:rPr>
                  <m:sty m:val="p"/>
                </m:rPr>
                <w:rPr>
                  <w:rFonts w:ascii="Cambria Math" w:hAnsi="Cambria Math"/>
                </w:rPr>
                <m:t>r</m:t>
              </m:r>
            </m:sub>
            <m:sup>
              <m:r>
                <m:rPr>
                  <m:sty m:val="p"/>
                </m:rPr>
                <w:rPr>
                  <w:rFonts w:ascii="Cambria Math" w:hAnsi="Cambria Math"/>
                </w:rPr>
                <m:t>(m)</m:t>
              </m:r>
            </m:sup>
          </m:sSubSup>
          <m:d>
            <m:dPr>
              <m:ctrlPr>
                <w:rPr>
                  <w:rFonts w:ascii="Cambria Math" w:hAnsi="Cambria Math"/>
                </w:rPr>
              </m:ctrlPr>
            </m:dPr>
            <m:e>
              <m:r>
                <m:rPr>
                  <m:sty m:val="p"/>
                </m:rPr>
                <w:rPr>
                  <w:rFonts w:ascii="Cambria Math" w:hAnsi="Cambria Math"/>
                </w:rPr>
                <m:t>n</m:t>
              </m:r>
            </m:e>
          </m:d>
          <m:r>
            <m:rPr>
              <m:sty m:val="p"/>
            </m:rPr>
            <w:rPr>
              <w:rFonts w:ascii="Cambria Math" w:hAnsi="Cambria Math"/>
            </w:rPr>
            <m:t>=</m:t>
          </m:r>
          <m:r>
            <m:rPr>
              <m:sty m:val="p"/>
            </m:rPr>
            <w:rPr>
              <w:rFonts w:ascii="Cambria Math" w:hAnsi="Cambria Math" w:hint="eastAsia"/>
            </w:rPr>
            <m:t xml:space="preserve"> </m:t>
          </m:r>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s</m:t>
                  </m:r>
                </m:e>
              </m:acc>
            </m:e>
            <m:sub>
              <m:r>
                <m:rPr>
                  <m:sty m:val="p"/>
                </m:rPr>
                <w:rPr>
                  <w:rFonts w:ascii="Cambria Math" w:hAnsi="Cambria Math"/>
                </w:rPr>
                <m:t>r</m:t>
              </m:r>
            </m:sub>
          </m:sSub>
          <m:r>
            <m:rPr>
              <m:sty m:val="p"/>
            </m:rPr>
            <w:rPr>
              <w:rFonts w:ascii="Cambria Math" w:hAnsi="Cambria Math"/>
            </w:rPr>
            <m:t>(</m:t>
          </m:r>
          <m:d>
            <m:dPr>
              <m:ctrlPr>
                <w:rPr>
                  <w:rFonts w:ascii="Cambria Math" w:hAnsi="Cambria Math"/>
                </w:rPr>
              </m:ctrlPr>
            </m:dPr>
            <m:e>
              <m:r>
                <m:rPr>
                  <m:sty m:val="p"/>
                </m:rPr>
                <w:rPr>
                  <w:rFonts w:ascii="Cambria Math" w:hAnsi="Cambria Math"/>
                </w:rPr>
                <m:t>n+m</m:t>
              </m:r>
            </m:e>
          </m:d>
          <m:r>
            <m:rPr>
              <m:sty m:val="p"/>
            </m:rPr>
            <w:rPr>
              <w:rFonts w:ascii="Cambria Math" w:hAnsi="Cambria Math"/>
            </w:rPr>
            <m:t>mod127)</m:t>
          </m:r>
        </m:oMath>
      </m:oMathPara>
    </w:p>
    <w:p w:rsidR="0044784B" w:rsidRPr="00CB70E6" w:rsidRDefault="0044784B" w:rsidP="0044784B">
      <w:r w:rsidRPr="00CB70E6">
        <w:t>W</w:t>
      </w:r>
      <w:r w:rsidRPr="00CB70E6">
        <w:rPr>
          <w:rFonts w:hint="eastAsia"/>
        </w:rPr>
        <w:t xml:space="preserve">here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s</m:t>
                </m:r>
              </m:e>
            </m:acc>
          </m:e>
          <m:sub>
            <m:r>
              <m:rPr>
                <m:sty m:val="p"/>
              </m:rPr>
              <w:rPr>
                <w:rFonts w:ascii="Cambria Math" w:hAnsi="Cambria Math"/>
              </w:rPr>
              <m:t>r</m:t>
            </m:r>
          </m:sub>
        </m:sSub>
        <m:d>
          <m:dPr>
            <m:ctrlPr>
              <w:rPr>
                <w:rFonts w:ascii="Cambria Math" w:hAnsi="Cambria Math"/>
              </w:rPr>
            </m:ctrlPr>
          </m:dPr>
          <m:e>
            <m:r>
              <m:rPr>
                <m:sty m:val="p"/>
              </m:rPr>
              <w:rPr>
                <w:rFonts w:ascii="Cambria Math" w:hAnsi="Cambria Math"/>
              </w:rPr>
              <m:t>i</m:t>
            </m:r>
          </m:e>
        </m:d>
        <m:r>
          <m:rPr>
            <m:sty m:val="p"/>
          </m:rPr>
          <w:rPr>
            <w:rFonts w:ascii="Cambria Math" w:hAnsi="Cambria Math"/>
          </w:rPr>
          <m:t>=1-2x</m:t>
        </m:r>
        <m:d>
          <m:dPr>
            <m:ctrlPr>
              <w:rPr>
                <w:rFonts w:ascii="Cambria Math" w:hAnsi="Cambria Math"/>
              </w:rPr>
            </m:ctrlPr>
          </m:dPr>
          <m:e>
            <m:r>
              <m:rPr>
                <m:sty m:val="p"/>
              </m:rPr>
              <w:rPr>
                <w:rFonts w:ascii="Cambria Math" w:hAnsi="Cambria Math"/>
              </w:rPr>
              <m:t>i</m:t>
            </m:r>
          </m:e>
        </m:d>
        <m:r>
          <m:rPr>
            <m:sty m:val="p"/>
          </m:rPr>
          <w:rPr>
            <w:rFonts w:ascii="Cambria Math" w:hAnsi="Cambria Math"/>
          </w:rPr>
          <m:t>, 0≤i≤126</m:t>
        </m:r>
      </m:oMath>
      <w:r w:rsidRPr="00CB70E6">
        <w:rPr>
          <w:rFonts w:hint="eastAsia"/>
        </w:rPr>
        <w:t xml:space="preserve"> is defined by</w:t>
      </w:r>
    </w:p>
    <w:p w:rsidR="0044784B" w:rsidRPr="00CB70E6" w:rsidRDefault="0044784B" w:rsidP="0044784B"/>
    <w:p w:rsidR="0044784B" w:rsidRPr="00904C1F" w:rsidRDefault="00640E8A" w:rsidP="0044784B">
      <w:pPr>
        <w:rPr>
          <w:lang w:val="sv-SE"/>
        </w:rPr>
      </w:pPr>
      <m:oMathPara>
        <m:oMathParaPr>
          <m:jc m:val="center"/>
        </m:oMathParaPr>
        <m:oMath>
          <m:d>
            <m:dPr>
              <m:begChr m:val="{"/>
              <m:endChr m:val=""/>
              <m:ctrlPr>
                <w:rPr>
                  <w:rFonts w:ascii="Cambria Math" w:eastAsia="Batang" w:hAnsi="Batang"/>
                </w:rPr>
              </m:ctrlPr>
            </m:dPr>
            <m:e>
              <m:eqArr>
                <m:eqArrPr>
                  <m:ctrlPr>
                    <w:rPr>
                      <w:rFonts w:ascii="Cambria Math" w:eastAsia="Batang" w:hAnsi="Batang"/>
                    </w:rPr>
                  </m:ctrlPr>
                </m:eqArrPr>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+7</m:t>
                      </m:r>
                    </m:e>
                  </m:d>
                  <m:r>
                    <m:rPr>
                      <m:sty m:val="p"/>
                    </m:rPr>
                    <w:rPr>
                      <w:rFonts w:ascii="Cambria Math" w:eastAsia="Batang" w:hAnsi="Batang"/>
                      <w:lang w:val="sv-SE"/>
                    </w:rPr>
                    <m:t>=</m:t>
                  </m:r>
                  <m:d>
                    <m:dPr>
                      <m:ctrlPr>
                        <w:rPr>
                          <w:rFonts w:ascii="Cambria Math" w:eastAsia="Batang" w:hAnsi="Batang"/>
                        </w:rPr>
                      </m:ctrlPr>
                    </m:dPr>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+6</m:t>
                          </m:r>
                        </m:e>
                      </m:d>
                      <m:r>
                        <m:rPr>
                          <m:sty m:val="p"/>
                        </m:rPr>
                        <w:rPr>
                          <w:rFonts w:ascii="Cambria Math" w:eastAsia="Batang" w:hAnsi="Batang"/>
                          <w:lang w:val="sv-SE"/>
                        </w:rPr>
                        <m:t>+</m:t>
                      </m:r>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e>
                      </m:d>
                    </m:e>
                  </m:d>
                  <m:r>
                    <m:rPr>
                      <m:sty m:val="p"/>
                    </m:rPr>
                    <w:rPr>
                      <w:rFonts w:ascii="Cambria Math" w:eastAsia="Batang" w:hAnsi="Batang"/>
                      <w:lang w:val="sv-SE"/>
                    </w:rPr>
                    <m:t xml:space="preserve">mod2                                            r=0 </m:t>
                  </m:r>
                </m:e>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+7</m:t>
                      </m:r>
                    </m:e>
                  </m:d>
                  <m:r>
                    <m:rPr>
                      <m:sty m:val="p"/>
                    </m:rPr>
                    <w:rPr>
                      <w:rFonts w:ascii="Cambria Math" w:eastAsia="Batang" w:hAnsi="Batang"/>
                      <w:lang w:val="sv-SE"/>
                    </w:rPr>
                    <m:t>=</m:t>
                  </m:r>
                  <m:d>
                    <m:dPr>
                      <m:ctrlPr>
                        <w:rPr>
                          <w:rFonts w:ascii="Cambria Math" w:eastAsia="Batang" w:hAnsi="Batang"/>
                        </w:rPr>
                      </m:ctrlPr>
                    </m:dPr>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+1</m:t>
                          </m:r>
                        </m:e>
                      </m:d>
                      <m:r>
                        <m:rPr>
                          <m:sty m:val="p"/>
                        </m:rPr>
                        <w:rPr>
                          <w:rFonts w:ascii="Cambria Math" w:eastAsia="Batang" w:hAnsi="Batang"/>
                          <w:lang w:val="sv-SE"/>
                        </w:rPr>
                        <m:t>+</m:t>
                      </m:r>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e>
                      </m:d>
                    </m:e>
                  </m:d>
                  <m:r>
                    <m:rPr>
                      <m:sty m:val="p"/>
                    </m:rPr>
                    <w:rPr>
                      <w:rFonts w:ascii="Cambria Math" w:eastAsia="Batang" w:hAnsi="Cambria Math" w:hint="eastAsia"/>
                      <w:lang w:val="sv-SE"/>
                    </w:rPr>
                    <m:t>mod</m:t>
                  </m:r>
                  <m:r>
                    <m:rPr>
                      <m:sty m:val="p"/>
                    </m:rPr>
                    <w:rPr>
                      <w:rFonts w:ascii="Cambria Math" w:eastAsia="Batang" w:hAnsi="Batang"/>
                      <w:lang w:val="sv-SE"/>
                    </w:rPr>
                    <m:t xml:space="preserve">2                                            </m:t>
                  </m:r>
                  <m:r>
                    <m:rPr>
                      <m:sty m:val="p"/>
                    </m:rPr>
                    <w:rPr>
                      <w:rFonts w:ascii="Cambria Math" w:eastAsia="Batang" w:hAnsi="Cambria Math" w:hint="eastAsia"/>
                      <w:lang w:val="sv-SE"/>
                    </w:rPr>
                    <m:t>r</m:t>
                  </m:r>
                  <m:r>
                    <m:rPr>
                      <m:sty m:val="p"/>
                    </m:rPr>
                    <w:rPr>
                      <w:rFonts w:ascii="Cambria Math" w:eastAsia="Batang" w:hAnsi="Batang"/>
                      <w:lang w:val="sv-SE"/>
                    </w:rPr>
                    <m:t>=1</m:t>
                  </m:r>
                  <m:ctrlPr>
                    <w:rPr>
                      <w:rFonts w:ascii="Cambria Math" w:eastAsia="Cambria Math" w:hAnsi="Cambria Math" w:cs="Cambria Math"/>
                      <w:szCs w:val="24"/>
                    </w:rPr>
                  </m:ctrlPr>
                </m:e>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+7</m:t>
                      </m:r>
                    </m:e>
                  </m:d>
                  <m:r>
                    <m:rPr>
                      <m:sty m:val="p"/>
                    </m:rPr>
                    <w:rPr>
                      <w:rFonts w:ascii="Cambria Math" w:eastAsia="Batang" w:hAnsi="Batang"/>
                      <w:lang w:val="sv-SE"/>
                    </w:rPr>
                    <m:t>=</m:t>
                  </m:r>
                  <m:d>
                    <m:dPr>
                      <m:ctrlPr>
                        <w:rPr>
                          <w:rFonts w:ascii="Cambria Math" w:eastAsia="Batang" w:hAnsi="Batang"/>
                        </w:rPr>
                      </m:ctrlPr>
                    </m:dPr>
                    <m:e>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+6</m:t>
                          </m:r>
                        </m:e>
                      </m:d>
                      <m:r>
                        <m:rPr>
                          <m:sty m:val="p"/>
                        </m:rPr>
                        <w:rPr>
                          <w:rFonts w:ascii="Cambria Math" w:eastAsia="Batang" w:hAnsi="Batang"/>
                          <w:lang w:val="sv-SE"/>
                        </w:rPr>
                        <m:t>+</m:t>
                      </m:r>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+4</m:t>
                          </m:r>
                        </m:e>
                      </m:d>
                      <m:r>
                        <m:rPr>
                          <m:sty m:val="p"/>
                        </m:rPr>
                        <w:rPr>
                          <w:rFonts w:ascii="Cambria Math" w:eastAsia="Batang" w:hAnsi="Batang"/>
                          <w:lang w:val="sv-SE"/>
                        </w:rPr>
                        <m:t>+</m:t>
                      </m:r>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r>
                            <m:rPr>
                              <m:sty m:val="p"/>
                            </m:rPr>
                            <w:rPr>
                              <w:rFonts w:ascii="Cambria Math" w:eastAsia="Batang" w:hAnsi="Batang"/>
                              <w:lang w:val="sv-SE"/>
                            </w:rPr>
                            <m:t>+1</m:t>
                          </m:r>
                        </m:e>
                      </m:d>
                      <m:r>
                        <m:rPr>
                          <m:sty m:val="p"/>
                        </m:rPr>
                        <w:rPr>
                          <w:rFonts w:ascii="Cambria Math" w:eastAsia="Batang" w:hAnsi="Batang"/>
                          <w:lang w:val="sv-SE"/>
                        </w:rPr>
                        <m:t>+</m:t>
                      </m:r>
                      <m:r>
                        <m:rPr>
                          <m:sty m:val="p"/>
                        </m:rPr>
                        <w:rPr>
                          <w:rFonts w:ascii="Cambria Math" w:eastAsia="Batang" w:hAnsi="Cambria Math" w:hint="eastAsia"/>
                          <w:lang w:val="sv-SE"/>
                        </w:rPr>
                        <m:t>x</m:t>
                      </m:r>
                      <m:d>
                        <m:dPr>
                          <m:ctrlPr>
                            <w:rPr>
                              <w:rFonts w:ascii="Cambria Math" w:eastAsia="Batang" w:hAnsi="Batang"/>
                            </w:rPr>
                          </m:ctrlPr>
                        </m:dPr>
                        <m:e>
                          <m:acc>
                            <m:accPr>
                              <m:chr m:val="̅"/>
                              <m:ctrlPr>
                                <w:rPr>
                                  <w:rFonts w:ascii="Cambria Math" w:eastAsia="Batang" w:hAnsi="Batang"/>
                                </w:rPr>
                              </m:ctrlPr>
                            </m:accPr>
                            <m:e>
                              <m:r>
                                <m:rPr>
                                  <m:nor/>
                                </m:rPr>
                                <w:rPr>
                                  <w:rFonts w:ascii="Cambria Math" w:hAnsi="Batang"/>
                                  <w:lang w:val="sv-SE"/>
                                </w:rPr>
                                <m:t>i</m:t>
                              </m:r>
                            </m:e>
                          </m:acc>
                        </m:e>
                      </m:d>
                    </m:e>
                  </m:d>
                  <m:r>
                    <m:rPr>
                      <m:sty m:val="p"/>
                    </m:rPr>
                    <w:rPr>
                      <w:rFonts w:ascii="Cambria Math" w:eastAsia="Batang" w:hAnsi="Cambria Math" w:hint="eastAsia"/>
                      <w:lang w:val="sv-SE"/>
                    </w:rPr>
                    <m:t>mod</m:t>
                  </m:r>
                  <m:r>
                    <m:rPr>
                      <m:sty m:val="p"/>
                    </m:rPr>
                    <w:rPr>
                      <w:rFonts w:ascii="Cambria Math" w:eastAsia="Batang" w:hAnsi="Batang"/>
                      <w:lang w:val="sv-SE"/>
                    </w:rPr>
                    <m:t xml:space="preserve">2   </m:t>
                  </m:r>
                  <m:r>
                    <m:rPr>
                      <m:sty m:val="p"/>
                    </m:rPr>
                    <w:rPr>
                      <w:rFonts w:ascii="Cambria Math" w:eastAsia="Batang" w:hAnsi="Cambria Math" w:hint="eastAsia"/>
                      <w:lang w:val="sv-SE"/>
                    </w:rPr>
                    <m:t>r</m:t>
                  </m:r>
                  <m:r>
                    <m:rPr>
                      <m:sty m:val="p"/>
                    </m:rPr>
                    <w:rPr>
                      <w:rFonts w:ascii="Cambria Math" w:eastAsia="Batang" w:hAnsi="Batang"/>
                      <w:lang w:val="sv-SE"/>
                    </w:rPr>
                    <m:t>=2</m:t>
                  </m:r>
                </m:e>
              </m:eqArr>
            </m:e>
          </m:d>
        </m:oMath>
      </m:oMathPara>
    </w:p>
    <w:p w:rsidR="0044784B" w:rsidRPr="00CB70E6" w:rsidRDefault="0044784B" w:rsidP="0044784B">
      <w:pPr>
        <w:ind w:left="100" w:hangingChars="50" w:hanging="100"/>
        <w:rPr>
          <w:rFonts w:eastAsia="Malgun Gothic"/>
          <w:color w:val="000000"/>
          <w:lang w:eastAsia="ko-KR"/>
        </w:rPr>
      </w:pPr>
      <w:r w:rsidRPr="00CB70E6">
        <w:t>with initial conditions</w:t>
      </w:r>
      <m:oMath>
        <m:r>
          <m:rPr>
            <m:sty m:val="p"/>
          </m:rPr>
          <w:rPr>
            <w:rFonts w:ascii="Cambria Math" w:eastAsia="Batang" w:hAnsi="Cambria Math"/>
          </w:rPr>
          <m:t xml:space="preserve"> x</m:t>
        </m:r>
        <m:d>
          <m:dPr>
            <m:ctrlPr>
              <w:rPr>
                <w:rFonts w:ascii="Cambria Math" w:eastAsia="Batang" w:hAnsi="Batang"/>
              </w:rPr>
            </m:ctrlPr>
          </m:dPr>
          <m:e>
            <m:r>
              <w:rPr>
                <w:rFonts w:ascii="Cambria Math" w:hAnsi="Cambria Math"/>
              </w:rPr>
              <m:t>i</m:t>
            </m:r>
          </m:e>
        </m:d>
        <m:r>
          <m:rPr>
            <m:sty m:val="p"/>
          </m:rPr>
          <w:rPr>
            <w:rFonts w:ascii="Cambria Math" w:eastAsia="Batang" w:hAnsi="Batang"/>
          </w:rPr>
          <m:t>=0,</m:t>
        </m:r>
        <m:r>
          <w:rPr>
            <w:rFonts w:ascii="Cambria Math" w:hAnsi="Cambria Math"/>
          </w:rPr>
          <m:t>i</m:t>
        </m:r>
        <m:r>
          <m:rPr>
            <m:sty m:val="p"/>
          </m:rPr>
          <w:rPr>
            <w:rFonts w:ascii="Cambria Math" w:eastAsia="Batang" w:hAnsi="Batang"/>
          </w:rPr>
          <m:t>=0,</m:t>
        </m:r>
        <m:r>
          <m:rPr>
            <m:sty m:val="p"/>
          </m:rPr>
          <w:rPr>
            <w:rFonts w:ascii="Cambria Math" w:eastAsia="Batang" w:hAnsi="Batang"/>
          </w:rPr>
          <m:t>…</m:t>
        </m:r>
        <m:r>
          <m:rPr>
            <m:sty m:val="p"/>
          </m:rPr>
          <w:rPr>
            <w:rFonts w:ascii="Cambria Math" w:eastAsia="Batang" w:hAnsi="Batang"/>
          </w:rPr>
          <m:t xml:space="preserve">,5,  </m:t>
        </m:r>
        <m:r>
          <m:rPr>
            <m:sty m:val="p"/>
          </m:rPr>
          <w:rPr>
            <w:rFonts w:ascii="Cambria Math" w:eastAsia="Batang" w:hAnsi="Cambria Math"/>
          </w:rPr>
          <m:t>x</m:t>
        </m:r>
        <m:d>
          <m:dPr>
            <m:ctrlPr>
              <w:rPr>
                <w:rFonts w:ascii="Cambria Math" w:eastAsia="Batang" w:hAnsi="Batang"/>
              </w:rPr>
            </m:ctrlPr>
          </m:dPr>
          <m:e>
            <m:r>
              <m:rPr>
                <m:sty m:val="p"/>
              </m:rPr>
              <w:rPr>
                <w:rFonts w:ascii="Cambria Math" w:eastAsia="Batang" w:hAnsi="Batang"/>
              </w:rPr>
              <m:t>6</m:t>
            </m:r>
          </m:e>
        </m:d>
        <m:r>
          <m:rPr>
            <m:sty m:val="p"/>
          </m:rPr>
          <w:rPr>
            <w:rFonts w:ascii="Cambria Math" w:eastAsia="Batang" w:hAnsi="Batang"/>
          </w:rPr>
          <m:t>=1</m:t>
        </m:r>
      </m:oMath>
      <w:r w:rsidRPr="00CB70E6">
        <w:t xml:space="preserve"> and </w:t>
      </w:r>
      <m:oMath>
        <m:r>
          <m:rPr>
            <m:sty m:val="p"/>
          </m:rPr>
          <w:rPr>
            <w:rFonts w:ascii="Cambria Math" w:hAnsi="Cambria Math"/>
          </w:rPr>
          <m:t>0≤</m:t>
        </m:r>
        <m:acc>
          <m:accPr>
            <m:chr m:val="̅"/>
            <m:ctrlPr>
              <w:rPr>
                <w:rFonts w:ascii="Cambria Math" w:eastAsia="Batang" w:hAnsi="Batang"/>
              </w:rPr>
            </m:ctrlPr>
          </m:accPr>
          <m:e>
            <m:r>
              <m:rPr>
                <m:nor/>
              </m:rPr>
              <w:rPr>
                <w:rFonts w:ascii="Cambria Math" w:hAnsi="Batang" w:hint="eastAsia"/>
              </w:rPr>
              <m:t>i</m:t>
            </m:r>
          </m:e>
        </m:acc>
        <m:r>
          <m:rPr>
            <m:sty m:val="p"/>
          </m:rPr>
          <w:rPr>
            <w:rFonts w:ascii="Cambria Math" w:hAnsi="Cambria Math"/>
          </w:rPr>
          <m:t>≤119</m:t>
        </m:r>
      </m:oMath>
      <w:r w:rsidRPr="00CB70E6">
        <w:t xml:space="preserve">. </w:t>
      </w:r>
    </w:p>
    <w:p w:rsidR="00626234" w:rsidRDefault="00626234" w:rsidP="00626234">
      <w:pPr>
        <w:rPr>
          <w:rFonts w:eastAsia="Malgun Gothic"/>
          <w:color w:val="000000"/>
          <w:lang w:eastAsia="ko-KR"/>
        </w:rPr>
      </w:pPr>
      <w:r>
        <w:rPr>
          <w:rFonts w:hint="eastAsia"/>
        </w:rPr>
        <w:t>In both option 1 and option 2, t</w:t>
      </w:r>
      <w:r w:rsidRPr="00274F00">
        <w:t>he</w:t>
      </w:r>
      <w:r>
        <w:rPr>
          <w:rFonts w:eastAsia="Malgun Gothic"/>
          <w:color w:val="000000"/>
          <w:lang w:eastAsia="ko-KR"/>
        </w:rPr>
        <w:t xml:space="preserve"> mapping</w:t>
      </w:r>
      <w:r w:rsidRPr="005D00E2">
        <w:rPr>
          <w:rFonts w:eastAsia="Malgun Gothic"/>
          <w:color w:val="000000"/>
          <w:lang w:eastAsia="ko-KR"/>
        </w:rPr>
        <w:t xml:space="preserve"> between (</w:t>
      </w:r>
      <m:oMath>
        <m:sSubSup>
          <m:sSubSupPr>
            <m:ctrlPr>
              <w:rPr>
                <w:rFonts w:ascii="Cambria Math" w:eastAsia="Malgun Gothic" w:hAnsi="Cambria Math"/>
                <w:i/>
                <w:color w:val="000000"/>
                <w:lang w:eastAsia="ko-KR"/>
              </w:rPr>
            </m:ctrlPr>
          </m:sSubSupPr>
          <m:e>
            <m:r>
              <w:rPr>
                <w:rFonts w:ascii="Cambria Math" w:eastAsia="Malgun Gothic" w:hAnsi="Cambria Math"/>
                <w:color w:val="000000"/>
                <w:lang w:eastAsia="ko-KR"/>
              </w:rPr>
              <m:t>N</m:t>
            </m:r>
          </m:e>
          <m:sub>
            <m:r>
              <w:rPr>
                <w:rFonts w:ascii="Cambria Math" w:eastAsia="Malgun Gothic" w:hAnsi="Cambria Math"/>
                <w:color w:val="000000"/>
                <w:lang w:eastAsia="ko-KR"/>
              </w:rPr>
              <m:t>ID</m:t>
            </m:r>
          </m:sub>
          <m:sup>
            <m:r>
              <w:rPr>
                <w:rFonts w:ascii="Cambria Math" w:eastAsia="Malgun Gothic" w:hAnsi="Cambria Math"/>
                <w:color w:val="000000"/>
                <w:lang w:eastAsia="ko-KR"/>
              </w:rPr>
              <m:t>(1)</m:t>
            </m:r>
          </m:sup>
        </m:sSubSup>
        <m:r>
          <w:rPr>
            <w:rFonts w:ascii="Cambria Math" w:eastAsia="Malgun Gothic" w:hAnsi="Cambria Math"/>
            <w:color w:val="000000"/>
            <w:lang w:eastAsia="ko-KR"/>
          </w:rPr>
          <m:t>, r, m</m:t>
        </m:r>
      </m:oMath>
      <w:r w:rsidRPr="005D00E2">
        <w:rPr>
          <w:rFonts w:eastAsia="Malgun Gothic"/>
          <w:color w:val="000000"/>
          <w:lang w:eastAsia="ko-KR"/>
        </w:rPr>
        <w:t>)</w:t>
      </w:r>
      <w:r>
        <w:rPr>
          <w:rFonts w:eastAsia="Malgun Gothic"/>
          <w:color w:val="000000"/>
          <w:lang w:eastAsia="ko-KR"/>
        </w:rPr>
        <w:t xml:space="preserve"> is provided by </w:t>
      </w:r>
      <m:oMath>
        <m:r>
          <w:rPr>
            <w:rFonts w:ascii="Cambria Math" w:eastAsia="Malgun Gothic" w:hAnsi="Cambria Math"/>
            <w:color w:val="000000"/>
            <w:lang w:eastAsia="ko-KR"/>
          </w:rPr>
          <m:t>r=floor</m:t>
        </m:r>
        <m:d>
          <m:dPr>
            <m:ctrlPr>
              <w:rPr>
                <w:rFonts w:ascii="Cambria Math" w:eastAsia="Malgun Gothic" w:hAnsi="Cambria Math"/>
                <w:i/>
                <w:color w:val="000000"/>
                <w:lang w:eastAsia="ko-KR"/>
              </w:rPr>
            </m:ctrlPr>
          </m:dPr>
          <m:e>
            <m:f>
              <m:fPr>
                <m:ctrlPr>
                  <w:rPr>
                    <w:rFonts w:ascii="Cambria Math" w:eastAsia="Malgun Gothic" w:hAnsi="Cambria Math"/>
                    <w:i/>
                    <w:color w:val="000000"/>
                    <w:lang w:eastAsia="ko-KR"/>
                  </w:rPr>
                </m:ctrlPr>
              </m:fPr>
              <m:num>
                <m:sSubSup>
                  <m:sSubSupPr>
                    <m:ctrlPr>
                      <w:rPr>
                        <w:rFonts w:ascii="Cambria Math" w:eastAsia="Malgun Gothic" w:hAnsi="Cambria Math"/>
                        <w:i/>
                        <w:color w:val="000000"/>
                        <w:lang w:eastAsia="ko-KR"/>
                      </w:rPr>
                    </m:ctrlPr>
                  </m:sSubSupPr>
                  <m:e>
                    <m:r>
                      <w:rPr>
                        <w:rFonts w:ascii="Cambria Math" w:eastAsia="Malgun Gothic" w:hAnsi="Cambria Math"/>
                        <w:color w:val="000000"/>
                        <w:lang w:eastAsia="ko-KR"/>
                      </w:rPr>
                      <m:t>N</m:t>
                    </m:r>
                  </m:e>
                  <m:sub>
                    <m:r>
                      <w:rPr>
                        <w:rFonts w:ascii="Cambria Math" w:eastAsia="Malgun Gothic" w:hAnsi="Cambria Math"/>
                        <w:color w:val="000000"/>
                        <w:lang w:eastAsia="ko-KR"/>
                      </w:rPr>
                      <m:t>ID</m:t>
                    </m:r>
                  </m:sub>
                  <m:sup>
                    <m:r>
                      <w:rPr>
                        <w:rFonts w:ascii="Cambria Math" w:eastAsia="Malgun Gothic" w:hAnsi="Cambria Math"/>
                        <w:color w:val="000000"/>
                        <w:lang w:eastAsia="ko-KR"/>
                      </w:rPr>
                      <m:t>(1)</m:t>
                    </m:r>
                  </m:sup>
                </m:sSubSup>
              </m:num>
              <m:den>
                <m:r>
                  <w:rPr>
                    <w:rFonts w:ascii="Cambria Math" w:eastAsia="Malgun Gothic" w:hAnsi="Cambria Math"/>
                    <w:color w:val="000000"/>
                    <w:lang w:eastAsia="ko-KR"/>
                  </w:rPr>
                  <m:t>127</m:t>
                </m:r>
              </m:den>
            </m:f>
          </m:e>
        </m:d>
      </m:oMath>
      <w:r>
        <w:rPr>
          <w:rFonts w:eastAsia="Malgun Gothic"/>
          <w:color w:val="000000"/>
          <w:lang w:eastAsia="ko-KR"/>
        </w:rPr>
        <w:t xml:space="preserve"> and </w:t>
      </w:r>
      <m:oMath>
        <m:r>
          <w:rPr>
            <w:rFonts w:ascii="Cambria Math" w:eastAsia="Malgun Gothic" w:hAnsi="Cambria Math"/>
            <w:color w:val="000000"/>
            <w:lang w:eastAsia="ko-KR"/>
          </w:rPr>
          <m:t>m=mod(</m:t>
        </m:r>
        <m:sSubSup>
          <m:sSubSupPr>
            <m:ctrlPr>
              <w:rPr>
                <w:rFonts w:ascii="Cambria Math" w:eastAsia="Malgun Gothic" w:hAnsi="Cambria Math"/>
                <w:i/>
                <w:color w:val="000000"/>
                <w:lang w:eastAsia="ko-KR"/>
              </w:rPr>
            </m:ctrlPr>
          </m:sSubSupPr>
          <m:e>
            <m:r>
              <w:rPr>
                <w:rFonts w:ascii="Cambria Math" w:eastAsia="Malgun Gothic" w:hAnsi="Cambria Math"/>
                <w:color w:val="000000"/>
                <w:lang w:eastAsia="ko-KR"/>
              </w:rPr>
              <m:t>N</m:t>
            </m:r>
          </m:e>
          <m:sub>
            <m:r>
              <w:rPr>
                <w:rFonts w:ascii="Cambria Math" w:eastAsia="Malgun Gothic" w:hAnsi="Cambria Math"/>
                <w:color w:val="000000"/>
                <w:lang w:eastAsia="ko-KR"/>
              </w:rPr>
              <m:t>ID</m:t>
            </m:r>
          </m:sub>
          <m:sup>
            <m:d>
              <m:dPr>
                <m:ctrlPr>
                  <w:rPr>
                    <w:rFonts w:ascii="Cambria Math" w:eastAsia="Malgun Gothic" w:hAnsi="Cambria Math"/>
                    <w:i/>
                    <w:color w:val="000000"/>
                    <w:lang w:eastAsia="ko-KR"/>
                  </w:rPr>
                </m:ctrlPr>
              </m:dPr>
              <m:e>
                <m:r>
                  <w:rPr>
                    <w:rFonts w:ascii="Cambria Math" w:eastAsia="Malgun Gothic" w:hAnsi="Cambria Math"/>
                    <w:color w:val="000000"/>
                    <w:lang w:eastAsia="ko-KR"/>
                  </w:rPr>
                  <m:t>1</m:t>
                </m:r>
              </m:e>
            </m:d>
          </m:sup>
        </m:sSubSup>
        <m:r>
          <w:rPr>
            <w:rFonts w:ascii="Cambria Math" w:eastAsia="Malgun Gothic" w:hAnsi="Cambria Math"/>
            <w:color w:val="000000"/>
            <w:lang w:eastAsia="ko-KR"/>
          </w:rPr>
          <m:t>,127)</m:t>
        </m:r>
      </m:oMath>
      <w:r>
        <w:rPr>
          <w:rFonts w:eastAsia="Malgun Gothic"/>
          <w:color w:val="000000"/>
          <w:lang w:eastAsia="ko-KR"/>
        </w:rPr>
        <w:t>.</w:t>
      </w:r>
    </w:p>
    <w:p w:rsidR="004B272E" w:rsidRDefault="004B272E" w:rsidP="004B272E">
      <w:pPr>
        <w:pStyle w:val="Heading2"/>
        <w:numPr>
          <w:ilvl w:val="1"/>
          <w:numId w:val="12"/>
        </w:numPr>
        <w:rPr>
          <w:sz w:val="28"/>
          <w:lang w:eastAsia="zh-CN"/>
        </w:rPr>
      </w:pPr>
      <w:r>
        <w:rPr>
          <w:rFonts w:hint="eastAsia"/>
          <w:sz w:val="28"/>
          <w:lang w:eastAsia="zh-CN"/>
        </w:rPr>
        <w:t>NR-SSS sequence</w:t>
      </w:r>
      <w:r w:rsidR="00A34A11">
        <w:rPr>
          <w:rFonts w:hint="eastAsia"/>
          <w:sz w:val="28"/>
          <w:lang w:eastAsia="zh-CN"/>
        </w:rPr>
        <w:t>s</w:t>
      </w:r>
      <w:r>
        <w:rPr>
          <w:rFonts w:hint="eastAsia"/>
          <w:sz w:val="28"/>
          <w:lang w:eastAsia="zh-CN"/>
        </w:rPr>
        <w:t xml:space="preserve"> characteristics analysis</w:t>
      </w:r>
    </w:p>
    <w:p w:rsidR="00626234" w:rsidRDefault="00EB3FD3" w:rsidP="00132761">
      <w:r>
        <w:rPr>
          <w:rFonts w:hint="eastAsia"/>
        </w:rPr>
        <w:t xml:space="preserve">For option 1 and option 2, we </w:t>
      </w:r>
      <w:r w:rsidR="008552FC">
        <w:rPr>
          <w:rFonts w:hint="eastAsia"/>
        </w:rPr>
        <w:t xml:space="preserve">further </w:t>
      </w:r>
      <w:r>
        <w:rPr>
          <w:rFonts w:hint="eastAsia"/>
        </w:rPr>
        <w:t xml:space="preserve">analyze </w:t>
      </w:r>
      <w:r w:rsidR="001D4A25">
        <w:t xml:space="preserve">the </w:t>
      </w:r>
      <w:r>
        <w:rPr>
          <w:rFonts w:hint="eastAsia"/>
        </w:rPr>
        <w:t>PAPR</w:t>
      </w:r>
      <w:r w:rsidR="00A67E0F">
        <w:rPr>
          <w:rFonts w:hint="eastAsia"/>
        </w:rPr>
        <w:t xml:space="preserve"> and </w:t>
      </w:r>
      <w:r>
        <w:rPr>
          <w:rFonts w:hint="eastAsia"/>
        </w:rPr>
        <w:t xml:space="preserve">CM </w:t>
      </w:r>
      <w:r w:rsidR="001D4A25">
        <w:t>values for the</w:t>
      </w:r>
      <w:r w:rsidR="00A67E0F">
        <w:rPr>
          <w:rFonts w:hint="eastAsia"/>
        </w:rPr>
        <w:t xml:space="preserve"> NR-SSS sequences, </w:t>
      </w:r>
      <w:r w:rsidR="001D4A25">
        <w:t>the</w:t>
      </w:r>
      <w:r w:rsidR="001D4A25">
        <w:rPr>
          <w:rFonts w:hint="eastAsia"/>
        </w:rPr>
        <w:t xml:space="preserve"> </w:t>
      </w:r>
      <w:r>
        <w:rPr>
          <w:rFonts w:hint="eastAsia"/>
        </w:rPr>
        <w:t xml:space="preserve">cross-correlation </w:t>
      </w:r>
      <w:r w:rsidR="00A67E0F">
        <w:rPr>
          <w:rFonts w:hint="eastAsia"/>
        </w:rPr>
        <w:t>between NR-SSS sequences</w:t>
      </w:r>
      <w:r>
        <w:rPr>
          <w:rFonts w:hint="eastAsia"/>
        </w:rPr>
        <w:t xml:space="preserve">, and </w:t>
      </w:r>
      <w:r w:rsidR="001D4A25">
        <w:t xml:space="preserve">the </w:t>
      </w:r>
      <w:r>
        <w:rPr>
          <w:rFonts w:hint="eastAsia"/>
        </w:rPr>
        <w:t>cross-correlation between NR-SSS sequences and NR-PSS sequences.</w:t>
      </w:r>
    </w:p>
    <w:p w:rsidR="009007DD" w:rsidRDefault="00EF108F" w:rsidP="00132761">
      <w:r>
        <w:rPr>
          <w:rFonts w:hint="eastAsia"/>
        </w:rPr>
        <w:t xml:space="preserve">From figure 3, we can observe that </w:t>
      </w:r>
      <w:r w:rsidR="001D4A25">
        <w:t xml:space="preserve">the </w:t>
      </w:r>
      <w:r w:rsidR="00EE3481">
        <w:rPr>
          <w:rFonts w:hint="eastAsia"/>
        </w:rPr>
        <w:t xml:space="preserve">PAPR &amp; CM values (dB) </w:t>
      </w:r>
      <w:r w:rsidR="001D4A25">
        <w:t xml:space="preserve">for the </w:t>
      </w:r>
      <w:r w:rsidR="00EE3481">
        <w:rPr>
          <w:rFonts w:hint="eastAsia"/>
        </w:rPr>
        <w:t xml:space="preserve">NR-SSS sequences </w:t>
      </w:r>
      <w:r w:rsidR="001D4A25">
        <w:t xml:space="preserve">based on </w:t>
      </w:r>
      <w:r w:rsidR="00EE3481">
        <w:rPr>
          <w:rFonts w:hint="eastAsia"/>
        </w:rPr>
        <w:t xml:space="preserve">option 1 are much higher than that of </w:t>
      </w:r>
      <w:r w:rsidR="001D4A25">
        <w:t xml:space="preserve">the </w:t>
      </w:r>
      <w:r w:rsidR="00EE3481">
        <w:rPr>
          <w:rFonts w:hint="eastAsia"/>
        </w:rPr>
        <w:t xml:space="preserve">NR-SSS sequences for option 2. </w:t>
      </w:r>
      <w:r w:rsidR="00C25DC5">
        <w:rPr>
          <w:rFonts w:hint="eastAsia"/>
        </w:rPr>
        <w:t xml:space="preserve">In other words, </w:t>
      </w:r>
      <w:r w:rsidR="0083274D">
        <w:rPr>
          <w:rFonts w:hint="eastAsia"/>
        </w:rPr>
        <w:t xml:space="preserve">the </w:t>
      </w:r>
      <w:r w:rsidR="00C25DC5">
        <w:rPr>
          <w:rFonts w:hint="eastAsia"/>
        </w:rPr>
        <w:t>scrambling increases PAPR &amp; CM values of the M-sequences.</w:t>
      </w:r>
    </w:p>
    <w:p w:rsidR="00F41EC6" w:rsidRDefault="00F41EC6" w:rsidP="00F41EC6">
      <w:pPr>
        <w:jc w:val="center"/>
      </w:pPr>
      <w:r>
        <w:rPr>
          <w:rFonts w:hint="eastAsia"/>
          <w:noProof/>
          <w:lang w:eastAsia="en-US"/>
        </w:rPr>
        <w:drawing>
          <wp:inline distT="0" distB="0" distL="0" distR="0">
            <wp:extent cx="4259427" cy="3446060"/>
            <wp:effectExtent l="19050" t="0" r="7773"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259245" cy="3445913"/>
                    </a:xfrm>
                    <a:prstGeom prst="rect">
                      <a:avLst/>
                    </a:prstGeom>
                    <a:noFill/>
                    <a:ln w="9525">
                      <a:noFill/>
                      <a:miter lim="800000"/>
                      <a:headEnd/>
                      <a:tailEnd/>
                    </a:ln>
                  </pic:spPr>
                </pic:pic>
              </a:graphicData>
            </a:graphic>
          </wp:inline>
        </w:drawing>
      </w:r>
    </w:p>
    <w:p w:rsidR="00F41EC6" w:rsidRDefault="00F41EC6" w:rsidP="00F41EC6">
      <w:pPr>
        <w:jc w:val="center"/>
      </w:pPr>
      <w:r>
        <w:rPr>
          <w:rFonts w:hint="eastAsia"/>
        </w:rPr>
        <w:t xml:space="preserve">Figure 3 </w:t>
      </w:r>
      <w:r w:rsidR="009007DD">
        <w:rPr>
          <w:rFonts w:hint="eastAsia"/>
        </w:rPr>
        <w:t xml:space="preserve">CDF of </w:t>
      </w:r>
      <w:r>
        <w:rPr>
          <w:rFonts w:hint="eastAsia"/>
        </w:rPr>
        <w:t xml:space="preserve">PAPR &amp; CM </w:t>
      </w:r>
      <w:r w:rsidR="001D4A25">
        <w:t>for the</w:t>
      </w:r>
      <w:r w:rsidR="001D4A25">
        <w:rPr>
          <w:rFonts w:hint="eastAsia"/>
        </w:rPr>
        <w:t xml:space="preserve"> </w:t>
      </w:r>
      <w:r>
        <w:rPr>
          <w:rFonts w:hint="eastAsia"/>
        </w:rPr>
        <w:t>NR-SSS sequences</w:t>
      </w:r>
      <w:r w:rsidRPr="00F41EC6">
        <w:rPr>
          <w:rFonts w:hint="eastAsia"/>
        </w:rPr>
        <w:t xml:space="preserve"> </w:t>
      </w:r>
      <w:r w:rsidR="001D4A25">
        <w:t xml:space="preserve">based on </w:t>
      </w:r>
      <w:r>
        <w:rPr>
          <w:rFonts w:hint="eastAsia"/>
        </w:rPr>
        <w:t>option 1 and option 2</w:t>
      </w:r>
    </w:p>
    <w:p w:rsidR="00F41EC6" w:rsidRDefault="00CA4C09" w:rsidP="00132761">
      <w:r>
        <w:t>In</w:t>
      </w:r>
      <w:r w:rsidR="00A34A11">
        <w:rPr>
          <w:rFonts w:hint="eastAsia"/>
        </w:rPr>
        <w:t xml:space="preserve"> </w:t>
      </w:r>
      <w:r>
        <w:rPr>
          <w:rFonts w:hint="eastAsia"/>
        </w:rPr>
        <w:t>table 2</w:t>
      </w:r>
      <w:r w:rsidR="00512270">
        <w:rPr>
          <w:rFonts w:hint="eastAsia"/>
        </w:rPr>
        <w:t>,</w:t>
      </w:r>
      <w:r>
        <w:rPr>
          <w:rFonts w:hint="eastAsia"/>
        </w:rPr>
        <w:t xml:space="preserve"> </w:t>
      </w:r>
      <w:r>
        <w:t xml:space="preserve">we show the </w:t>
      </w:r>
      <w:r>
        <w:rPr>
          <w:rFonts w:hint="eastAsia"/>
        </w:rPr>
        <w:t xml:space="preserve">average and </w:t>
      </w:r>
      <w:r>
        <w:t xml:space="preserve">the </w:t>
      </w:r>
      <w:r>
        <w:rPr>
          <w:rFonts w:hint="eastAsia"/>
        </w:rPr>
        <w:t>maximum cross-correlation coefficients between NR-SSS sequences and between NR-SSS sequences and NR-PSS sequences for option 1 and option 2.</w:t>
      </w:r>
      <w:r w:rsidR="00125520">
        <w:rPr>
          <w:rFonts w:hint="eastAsia"/>
        </w:rPr>
        <w:t xml:space="preserve"> We can observe that option 1 can provide slightly </w:t>
      </w:r>
      <w:r w:rsidR="00A34A11">
        <w:rPr>
          <w:rFonts w:hint="eastAsia"/>
        </w:rPr>
        <w:lastRenderedPageBreak/>
        <w:t>better</w:t>
      </w:r>
      <w:r w:rsidR="00125520">
        <w:rPr>
          <w:rFonts w:hint="eastAsia"/>
        </w:rPr>
        <w:t xml:space="preserve"> cross-correlation</w:t>
      </w:r>
      <w:r w:rsidR="00A34A11">
        <w:rPr>
          <w:rFonts w:hint="eastAsia"/>
        </w:rPr>
        <w:t>s than that of option 2</w:t>
      </w:r>
      <w:r w:rsidR="00125520">
        <w:rPr>
          <w:rFonts w:hint="eastAsia"/>
        </w:rPr>
        <w:t xml:space="preserve">. From the CDF of cross-correlation coefficients </w:t>
      </w:r>
      <w:r w:rsidR="00A34A11">
        <w:rPr>
          <w:rFonts w:hint="eastAsia"/>
        </w:rPr>
        <w:t>shown in</w:t>
      </w:r>
      <w:r w:rsidR="00125520">
        <w:rPr>
          <w:rFonts w:hint="eastAsia"/>
        </w:rPr>
        <w:t xml:space="preserve"> figure 4 and figure 5, we can observe that option 1 and option 2 have similar correlation regardless of between NR-SSS sequences, or between NR-SSS sequences and NR-PSS sequences.</w:t>
      </w:r>
    </w:p>
    <w:p w:rsidR="00CA4C09" w:rsidRPr="00CA4C09" w:rsidRDefault="00CA4C09" w:rsidP="00CA4C09">
      <w:pPr>
        <w:jc w:val="center"/>
      </w:pPr>
      <w:r>
        <w:rPr>
          <w:rFonts w:hint="eastAsia"/>
        </w:rPr>
        <w:t>Table2</w:t>
      </w:r>
      <w:r w:rsidR="001D4A25">
        <w:t>:</w:t>
      </w:r>
      <w:r>
        <w:rPr>
          <w:rFonts w:hint="eastAsia"/>
        </w:rPr>
        <w:t xml:space="preserve"> </w:t>
      </w:r>
      <w:r w:rsidR="001D4A25">
        <w:t>T</w:t>
      </w:r>
      <w:r>
        <w:t xml:space="preserve">he </w:t>
      </w:r>
      <w:r>
        <w:rPr>
          <w:rFonts w:hint="eastAsia"/>
        </w:rPr>
        <w:t xml:space="preserve">average and </w:t>
      </w:r>
      <w:r>
        <w:t xml:space="preserve">the </w:t>
      </w:r>
      <w:r>
        <w:rPr>
          <w:rFonts w:hint="eastAsia"/>
        </w:rPr>
        <w:t>maximum cross-correlation coefficients</w:t>
      </w:r>
    </w:p>
    <w:tbl>
      <w:tblPr>
        <w:tblStyle w:val="TableGrid"/>
        <w:tblW w:w="0" w:type="auto"/>
        <w:jc w:val="center"/>
        <w:tblInd w:w="-2204" w:type="dxa"/>
        <w:tblLook w:val="04A0"/>
      </w:tblPr>
      <w:tblGrid>
        <w:gridCol w:w="1214"/>
        <w:gridCol w:w="1701"/>
        <w:gridCol w:w="1984"/>
        <w:gridCol w:w="1560"/>
        <w:gridCol w:w="1758"/>
      </w:tblGrid>
      <w:tr w:rsidR="00CA4C09" w:rsidTr="00CA4C09">
        <w:trPr>
          <w:jc w:val="center"/>
        </w:trPr>
        <w:tc>
          <w:tcPr>
            <w:tcW w:w="1214" w:type="dxa"/>
          </w:tcPr>
          <w:p w:rsidR="00CA4C09" w:rsidRDefault="00CA4C09" w:rsidP="001D4A25">
            <w:pPr>
              <w:rPr>
                <w:lang w:val="en-GB"/>
              </w:rPr>
            </w:pPr>
          </w:p>
        </w:tc>
        <w:tc>
          <w:tcPr>
            <w:tcW w:w="3685" w:type="dxa"/>
            <w:gridSpan w:val="2"/>
          </w:tcPr>
          <w:p w:rsidR="00CA4C09" w:rsidRDefault="00CA4C09" w:rsidP="001D4A25">
            <w:pPr>
              <w:rPr>
                <w:lang w:val="en-GB"/>
              </w:rPr>
            </w:pPr>
            <w:r>
              <w:rPr>
                <w:lang w:val="en-GB"/>
              </w:rPr>
              <w:t>O</w:t>
            </w:r>
            <w:r>
              <w:rPr>
                <w:rFonts w:hint="eastAsia"/>
                <w:lang w:val="en-GB"/>
              </w:rPr>
              <w:t>ption 1</w:t>
            </w:r>
          </w:p>
        </w:tc>
        <w:tc>
          <w:tcPr>
            <w:tcW w:w="3318" w:type="dxa"/>
            <w:gridSpan w:val="2"/>
          </w:tcPr>
          <w:p w:rsidR="00CA4C09" w:rsidRDefault="00CA4C09" w:rsidP="001D4A25">
            <w:pPr>
              <w:rPr>
                <w:lang w:val="en-GB"/>
              </w:rPr>
            </w:pPr>
            <w:r>
              <w:rPr>
                <w:lang w:val="en-GB"/>
              </w:rPr>
              <w:t>O</w:t>
            </w:r>
            <w:r>
              <w:rPr>
                <w:rFonts w:hint="eastAsia"/>
                <w:lang w:val="en-GB"/>
              </w:rPr>
              <w:t>ption 2</w:t>
            </w:r>
          </w:p>
        </w:tc>
      </w:tr>
      <w:tr w:rsidR="00CA4C09" w:rsidTr="00CA4C09">
        <w:trPr>
          <w:jc w:val="center"/>
        </w:trPr>
        <w:tc>
          <w:tcPr>
            <w:tcW w:w="1214" w:type="dxa"/>
          </w:tcPr>
          <w:p w:rsidR="00CA4C09" w:rsidRDefault="00CA4C09" w:rsidP="001D4A25">
            <w:pPr>
              <w:rPr>
                <w:lang w:val="en-GB"/>
              </w:rPr>
            </w:pPr>
          </w:p>
        </w:tc>
        <w:tc>
          <w:tcPr>
            <w:tcW w:w="1701" w:type="dxa"/>
          </w:tcPr>
          <w:p w:rsidR="00CA4C09" w:rsidRPr="00CA4C09" w:rsidRDefault="00CA4C09" w:rsidP="00CA4C09">
            <w:pPr>
              <w:rPr>
                <w:lang w:val="en-GB"/>
              </w:rPr>
            </w:pPr>
            <w:r>
              <w:rPr>
                <w:rFonts w:hint="eastAsia"/>
              </w:rPr>
              <w:t>between NR-SSS</w:t>
            </w:r>
          </w:p>
        </w:tc>
        <w:tc>
          <w:tcPr>
            <w:tcW w:w="1984" w:type="dxa"/>
          </w:tcPr>
          <w:p w:rsidR="00CA4C09" w:rsidRDefault="00CA4C09" w:rsidP="00CA4C09">
            <w:pPr>
              <w:rPr>
                <w:lang w:val="en-GB"/>
              </w:rPr>
            </w:pPr>
            <w:r>
              <w:rPr>
                <w:rFonts w:hint="eastAsia"/>
              </w:rPr>
              <w:t xml:space="preserve">between NR-SSS and NR-PSS </w:t>
            </w:r>
          </w:p>
        </w:tc>
        <w:tc>
          <w:tcPr>
            <w:tcW w:w="1560" w:type="dxa"/>
          </w:tcPr>
          <w:p w:rsidR="00CA4C09" w:rsidRDefault="00CA4C09" w:rsidP="001D4A25">
            <w:pPr>
              <w:rPr>
                <w:lang w:val="en-GB"/>
              </w:rPr>
            </w:pPr>
            <w:r>
              <w:rPr>
                <w:rFonts w:hint="eastAsia"/>
              </w:rPr>
              <w:t>between NR-SSS</w:t>
            </w:r>
          </w:p>
        </w:tc>
        <w:tc>
          <w:tcPr>
            <w:tcW w:w="1758" w:type="dxa"/>
          </w:tcPr>
          <w:p w:rsidR="00CA4C09" w:rsidRDefault="00CA4C09" w:rsidP="001D4A25">
            <w:pPr>
              <w:rPr>
                <w:lang w:val="en-GB"/>
              </w:rPr>
            </w:pPr>
            <w:r>
              <w:rPr>
                <w:rFonts w:hint="eastAsia"/>
              </w:rPr>
              <w:t xml:space="preserve">between NR-SSS and NR-PSS </w:t>
            </w:r>
          </w:p>
        </w:tc>
      </w:tr>
      <w:tr w:rsidR="00CA4C09" w:rsidRPr="000423CD" w:rsidTr="00CA4C09">
        <w:trPr>
          <w:jc w:val="center"/>
        </w:trPr>
        <w:tc>
          <w:tcPr>
            <w:tcW w:w="1214" w:type="dxa"/>
          </w:tcPr>
          <w:p w:rsidR="00CA4C09" w:rsidRDefault="00CA4C09" w:rsidP="001D4A25">
            <w:pPr>
              <w:rPr>
                <w:lang w:val="en-GB"/>
              </w:rPr>
            </w:pPr>
            <w:r>
              <w:rPr>
                <w:rFonts w:hint="eastAsia"/>
                <w:lang w:val="en-GB"/>
              </w:rPr>
              <w:t>average</w:t>
            </w:r>
          </w:p>
        </w:tc>
        <w:tc>
          <w:tcPr>
            <w:tcW w:w="1701" w:type="dxa"/>
            <w:vAlign w:val="bottom"/>
          </w:tcPr>
          <w:p w:rsidR="00CA4C09" w:rsidRPr="000423CD" w:rsidRDefault="00CA4C09" w:rsidP="001D4A25">
            <w:r>
              <w:rPr>
                <w:rFonts w:hint="eastAsia"/>
              </w:rPr>
              <w:t>0.0461</w:t>
            </w:r>
          </w:p>
        </w:tc>
        <w:tc>
          <w:tcPr>
            <w:tcW w:w="1984" w:type="dxa"/>
            <w:vAlign w:val="bottom"/>
          </w:tcPr>
          <w:p w:rsidR="00CA4C09" w:rsidRPr="000423CD" w:rsidRDefault="00CA4C09" w:rsidP="001D4A25">
            <w:r>
              <w:rPr>
                <w:rFonts w:hint="eastAsia"/>
              </w:rPr>
              <w:t>0.0660</w:t>
            </w:r>
          </w:p>
        </w:tc>
        <w:tc>
          <w:tcPr>
            <w:tcW w:w="1560" w:type="dxa"/>
          </w:tcPr>
          <w:p w:rsidR="00CA4C09" w:rsidRPr="000423CD" w:rsidRDefault="00CA4C09" w:rsidP="001D4A25">
            <w:r>
              <w:rPr>
                <w:rFonts w:hint="eastAsia"/>
              </w:rPr>
              <w:t>0.0497</w:t>
            </w:r>
          </w:p>
        </w:tc>
        <w:tc>
          <w:tcPr>
            <w:tcW w:w="1758" w:type="dxa"/>
          </w:tcPr>
          <w:p w:rsidR="00CA4C09" w:rsidRPr="000423CD" w:rsidRDefault="00CA4C09" w:rsidP="001D4A25">
            <w:r>
              <w:rPr>
                <w:rFonts w:hint="eastAsia"/>
              </w:rPr>
              <w:t>0.0667</w:t>
            </w:r>
          </w:p>
        </w:tc>
      </w:tr>
      <w:tr w:rsidR="00CA4C09" w:rsidRPr="000423CD" w:rsidTr="00CA4C09">
        <w:trPr>
          <w:jc w:val="center"/>
        </w:trPr>
        <w:tc>
          <w:tcPr>
            <w:tcW w:w="1214" w:type="dxa"/>
          </w:tcPr>
          <w:p w:rsidR="00CA4C09" w:rsidRDefault="00CA4C09" w:rsidP="001D4A25">
            <w:pPr>
              <w:rPr>
                <w:lang w:val="en-GB"/>
              </w:rPr>
            </w:pPr>
            <w:r>
              <w:rPr>
                <w:rFonts w:hint="eastAsia"/>
              </w:rPr>
              <w:t>maximum</w:t>
            </w:r>
          </w:p>
        </w:tc>
        <w:tc>
          <w:tcPr>
            <w:tcW w:w="1701" w:type="dxa"/>
            <w:vAlign w:val="bottom"/>
          </w:tcPr>
          <w:p w:rsidR="00CA4C09" w:rsidRPr="000423CD" w:rsidRDefault="00CA4C09" w:rsidP="001D4A25">
            <w:r>
              <w:rPr>
                <w:rFonts w:hint="eastAsia"/>
              </w:rPr>
              <w:t>0.1429</w:t>
            </w:r>
          </w:p>
        </w:tc>
        <w:tc>
          <w:tcPr>
            <w:tcW w:w="1984" w:type="dxa"/>
            <w:vAlign w:val="bottom"/>
          </w:tcPr>
          <w:p w:rsidR="00CA4C09" w:rsidRPr="000423CD" w:rsidRDefault="00CA4C09" w:rsidP="001D4A25">
            <w:r>
              <w:rPr>
                <w:rFonts w:hint="eastAsia"/>
              </w:rPr>
              <w:t>0.1429</w:t>
            </w:r>
          </w:p>
        </w:tc>
        <w:tc>
          <w:tcPr>
            <w:tcW w:w="1560" w:type="dxa"/>
          </w:tcPr>
          <w:p w:rsidR="00CA4C09" w:rsidRPr="000423CD" w:rsidRDefault="00CA4C09" w:rsidP="001D4A25">
            <w:r>
              <w:rPr>
                <w:rFonts w:hint="eastAsia"/>
              </w:rPr>
              <w:t>0.3333</w:t>
            </w:r>
          </w:p>
        </w:tc>
        <w:tc>
          <w:tcPr>
            <w:tcW w:w="1758" w:type="dxa"/>
          </w:tcPr>
          <w:p w:rsidR="00CA4C09" w:rsidRPr="000423CD" w:rsidRDefault="00CA4C09" w:rsidP="001D4A25">
            <w:r>
              <w:rPr>
                <w:rFonts w:hint="eastAsia"/>
              </w:rPr>
              <w:t>0.1429</w:t>
            </w:r>
          </w:p>
        </w:tc>
      </w:tr>
    </w:tbl>
    <w:p w:rsidR="00CA4C09" w:rsidRDefault="00CA4C09" w:rsidP="00132761">
      <w:r>
        <w:rPr>
          <w:rFonts w:hint="eastAsia"/>
        </w:rPr>
        <w:t>.</w:t>
      </w:r>
    </w:p>
    <w:p w:rsidR="00F41EC6" w:rsidRDefault="00F41EC6" w:rsidP="00F41EC6">
      <w:pPr>
        <w:jc w:val="center"/>
      </w:pPr>
      <w:r w:rsidRPr="00F41EC6">
        <w:rPr>
          <w:noProof/>
          <w:lang w:eastAsia="en-US"/>
        </w:rPr>
        <w:drawing>
          <wp:inline distT="0" distB="0" distL="0" distR="0">
            <wp:extent cx="4850130" cy="3884295"/>
            <wp:effectExtent l="19050" t="0" r="762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850130" cy="3884295"/>
                    </a:xfrm>
                    <a:prstGeom prst="rect">
                      <a:avLst/>
                    </a:prstGeom>
                    <a:noFill/>
                    <a:ln w="9525">
                      <a:noFill/>
                      <a:miter lim="800000"/>
                      <a:headEnd/>
                      <a:tailEnd/>
                    </a:ln>
                  </pic:spPr>
                </pic:pic>
              </a:graphicData>
            </a:graphic>
          </wp:inline>
        </w:drawing>
      </w:r>
    </w:p>
    <w:p w:rsidR="00F41EC6" w:rsidRDefault="00F41EC6" w:rsidP="00F41EC6">
      <w:pPr>
        <w:jc w:val="center"/>
      </w:pPr>
      <w:r>
        <w:rPr>
          <w:rFonts w:hint="eastAsia"/>
        </w:rPr>
        <w:t xml:space="preserve">Figure 4 </w:t>
      </w:r>
      <w:r w:rsidR="009007DD">
        <w:rPr>
          <w:rFonts w:hint="eastAsia"/>
        </w:rPr>
        <w:t xml:space="preserve">CDF of </w:t>
      </w:r>
      <w:r>
        <w:rPr>
          <w:rFonts w:hint="eastAsia"/>
        </w:rPr>
        <w:t>cross-correlation</w:t>
      </w:r>
      <w:r w:rsidR="00125520">
        <w:rPr>
          <w:rFonts w:hint="eastAsia"/>
        </w:rPr>
        <w:t xml:space="preserve"> coefficient</w:t>
      </w:r>
      <w:r>
        <w:rPr>
          <w:rFonts w:hint="eastAsia"/>
        </w:rPr>
        <w:t>s between NR-SSS sequences for option 1 and option 2</w:t>
      </w:r>
    </w:p>
    <w:p w:rsidR="00F41EC6" w:rsidRDefault="00F41EC6" w:rsidP="00F41EC6">
      <w:pPr>
        <w:jc w:val="center"/>
      </w:pPr>
      <w:r w:rsidRPr="00F41EC6">
        <w:rPr>
          <w:rFonts w:hint="eastAsia"/>
          <w:noProof/>
          <w:lang w:eastAsia="en-US"/>
        </w:rPr>
        <w:lastRenderedPageBreak/>
        <w:drawing>
          <wp:inline distT="0" distB="0" distL="0" distR="0">
            <wp:extent cx="4732655" cy="3789045"/>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732655" cy="3789045"/>
                    </a:xfrm>
                    <a:prstGeom prst="rect">
                      <a:avLst/>
                    </a:prstGeom>
                    <a:noFill/>
                    <a:ln w="9525">
                      <a:noFill/>
                      <a:miter lim="800000"/>
                      <a:headEnd/>
                      <a:tailEnd/>
                    </a:ln>
                  </pic:spPr>
                </pic:pic>
              </a:graphicData>
            </a:graphic>
          </wp:inline>
        </w:drawing>
      </w:r>
    </w:p>
    <w:p w:rsidR="00F41EC6" w:rsidRDefault="00F41EC6" w:rsidP="00F41EC6">
      <w:pPr>
        <w:jc w:val="center"/>
      </w:pPr>
      <w:r>
        <w:rPr>
          <w:rFonts w:hint="eastAsia"/>
        </w:rPr>
        <w:t xml:space="preserve">Figure 5 </w:t>
      </w:r>
      <w:r w:rsidR="009007DD">
        <w:rPr>
          <w:rFonts w:hint="eastAsia"/>
        </w:rPr>
        <w:t xml:space="preserve">CDF of </w:t>
      </w:r>
      <w:r>
        <w:rPr>
          <w:rFonts w:hint="eastAsia"/>
        </w:rPr>
        <w:t>cross-correlation</w:t>
      </w:r>
      <w:r w:rsidR="00125520">
        <w:rPr>
          <w:rFonts w:hint="eastAsia"/>
        </w:rPr>
        <w:t xml:space="preserve"> coefficient</w:t>
      </w:r>
      <w:r>
        <w:rPr>
          <w:rFonts w:hint="eastAsia"/>
        </w:rPr>
        <w:t>s between NR-SSS sequences and NR-PSS sequences for option 1 and option 2</w:t>
      </w:r>
    </w:p>
    <w:p w:rsidR="00F41EC6" w:rsidRDefault="00A34A11" w:rsidP="00132761">
      <w:pPr>
        <w:rPr>
          <w:b/>
          <w:bCs/>
          <w:i/>
        </w:rPr>
      </w:pPr>
      <w:r w:rsidRPr="00E77621">
        <w:rPr>
          <w:rFonts w:eastAsia="宋体"/>
          <w:b/>
          <w:i/>
        </w:rPr>
        <w:t>Observation</w:t>
      </w:r>
      <w:r w:rsidRPr="00B4790D">
        <w:rPr>
          <w:rFonts w:eastAsia="PMingLiU" w:hint="eastAsia"/>
          <w:b/>
          <w:i/>
          <w:lang w:eastAsia="zh-TW"/>
        </w:rPr>
        <w:t xml:space="preserve"> </w:t>
      </w:r>
      <w:r>
        <w:rPr>
          <w:rFonts w:hint="eastAsia"/>
          <w:b/>
          <w:i/>
        </w:rPr>
        <w:t>3</w:t>
      </w:r>
      <w:r w:rsidRPr="00E77621">
        <w:rPr>
          <w:rFonts w:eastAsia="宋体"/>
          <w:b/>
          <w:i/>
        </w:rPr>
        <w:t>:</w:t>
      </w:r>
      <w:r>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w:t>
      </w:r>
      <w:r>
        <w:rPr>
          <w:rFonts w:hint="eastAsia"/>
          <w:b/>
          <w:bCs/>
          <w:i/>
        </w:rPr>
        <w:t>of PAPR, CM and cross-correlations of NR-SSS sequences</w:t>
      </w:r>
      <w:r>
        <w:rPr>
          <w:rFonts w:eastAsia="PMingLiU" w:hint="eastAsia"/>
          <w:b/>
          <w:bCs/>
          <w:i/>
          <w:lang w:eastAsia="zh-TW"/>
        </w:rPr>
        <w:t>,</w:t>
      </w:r>
      <w:r w:rsidRPr="006C0400">
        <w:rPr>
          <w:rFonts w:eastAsia="PMingLiU"/>
          <w:b/>
          <w:bCs/>
          <w:i/>
          <w:lang w:eastAsia="zh-TW"/>
        </w:rPr>
        <w:t xml:space="preserve"> </w:t>
      </w:r>
      <w:r>
        <w:rPr>
          <w:rFonts w:hint="eastAsia"/>
          <w:b/>
          <w:bCs/>
          <w:i/>
        </w:rPr>
        <w:t>option 2 is better than option 1.</w:t>
      </w:r>
    </w:p>
    <w:p w:rsidR="00512270" w:rsidRPr="00512270" w:rsidRDefault="00512270" w:rsidP="00512270">
      <w:pPr>
        <w:spacing w:before="120" w:after="120" w:line="240" w:lineRule="auto"/>
      </w:pPr>
      <w:r>
        <w:rPr>
          <w:b/>
          <w:i/>
        </w:rPr>
        <w:t xml:space="preserve">Proposal </w:t>
      </w:r>
      <w:r>
        <w:rPr>
          <w:rFonts w:hint="eastAsia"/>
          <w:b/>
          <w:i/>
        </w:rPr>
        <w:t>3</w:t>
      </w:r>
      <w:r w:rsidRPr="00A6644C">
        <w:rPr>
          <w:b/>
          <w:i/>
        </w:rPr>
        <w:t>:</w:t>
      </w:r>
      <w:r>
        <w:rPr>
          <w:rFonts w:hint="eastAsia"/>
          <w:b/>
          <w:i/>
        </w:rPr>
        <w:t xml:space="preserve"> </w:t>
      </w:r>
      <w:r>
        <w:rPr>
          <w:rFonts w:eastAsia="PMingLiU" w:hint="eastAsia"/>
          <w:b/>
          <w:bCs/>
          <w:i/>
          <w:szCs w:val="20"/>
          <w:lang w:eastAsia="zh-TW"/>
        </w:rPr>
        <w:t>PAPR and CM</w:t>
      </w:r>
      <w:r>
        <w:rPr>
          <w:rFonts w:hint="eastAsia"/>
          <w:b/>
          <w:bCs/>
          <w:i/>
          <w:szCs w:val="20"/>
        </w:rPr>
        <w:t xml:space="preserve"> and </w:t>
      </w:r>
      <w:r w:rsidR="001D4A25">
        <w:rPr>
          <w:b/>
          <w:bCs/>
          <w:i/>
          <w:szCs w:val="20"/>
        </w:rPr>
        <w:t>cross-</w:t>
      </w:r>
      <w:r>
        <w:rPr>
          <w:rFonts w:hint="eastAsia"/>
          <w:b/>
          <w:bCs/>
          <w:i/>
          <w:szCs w:val="20"/>
        </w:rPr>
        <w:t>correlations</w:t>
      </w:r>
      <w:r>
        <w:rPr>
          <w:rFonts w:eastAsia="PMingLiU" w:hint="eastAsia"/>
          <w:b/>
          <w:i/>
          <w:lang w:eastAsia="zh-TW"/>
        </w:rPr>
        <w:t xml:space="preserve"> should be considered in </w:t>
      </w:r>
      <w:r>
        <w:rPr>
          <w:rFonts w:hint="eastAsia"/>
          <w:b/>
          <w:bCs/>
          <w:i/>
          <w:szCs w:val="20"/>
        </w:rPr>
        <w:t>NR-SSS design</w:t>
      </w:r>
      <w:r>
        <w:rPr>
          <w:rFonts w:hint="eastAsia"/>
          <w:b/>
          <w:i/>
        </w:rPr>
        <w:t>.</w:t>
      </w:r>
    </w:p>
    <w:p w:rsidR="00137942" w:rsidRPr="003F5C71" w:rsidRDefault="005716DD" w:rsidP="003F5C71">
      <w:pPr>
        <w:pStyle w:val="Heading2"/>
      </w:pPr>
      <w:r>
        <w:rPr>
          <w:rFonts w:hint="eastAsia"/>
          <w:sz w:val="28"/>
          <w:lang w:eastAsia="zh-CN"/>
        </w:rPr>
        <w:t>Detection performance</w:t>
      </w:r>
      <w:r>
        <w:rPr>
          <w:sz w:val="28"/>
        </w:rPr>
        <w:t xml:space="preserve"> </w:t>
      </w:r>
      <w:r>
        <w:rPr>
          <w:rFonts w:hint="eastAsia"/>
          <w:sz w:val="28"/>
        </w:rPr>
        <w:t xml:space="preserve">for </w:t>
      </w:r>
      <w:r>
        <w:rPr>
          <w:sz w:val="28"/>
        </w:rPr>
        <w:t>NR-SS</w:t>
      </w:r>
    </w:p>
    <w:p w:rsidR="00137942" w:rsidRPr="007B6502" w:rsidRDefault="00137942" w:rsidP="00374E71">
      <w:pPr>
        <w:spacing w:before="120" w:after="120" w:line="240" w:lineRule="auto"/>
        <w:ind w:left="284" w:hangingChars="129" w:hanging="284"/>
        <w:rPr>
          <w:rFonts w:eastAsia="Batang"/>
          <w:b/>
          <w:sz w:val="22"/>
          <w:u w:val="single"/>
          <w:lang w:eastAsia="ko-KR"/>
        </w:rPr>
      </w:pPr>
      <w:r w:rsidRPr="007B6502">
        <w:rPr>
          <w:b/>
          <w:sz w:val="22"/>
          <w:u w:val="single"/>
        </w:rPr>
        <w:t>Joint PSS</w:t>
      </w:r>
      <w:r>
        <w:rPr>
          <w:b/>
          <w:sz w:val="22"/>
          <w:u w:val="single"/>
        </w:rPr>
        <w:t>/</w:t>
      </w:r>
      <w:r w:rsidRPr="007B6502">
        <w:rPr>
          <w:b/>
          <w:sz w:val="22"/>
          <w:u w:val="single"/>
        </w:rPr>
        <w:t>SSS detection latency</w:t>
      </w:r>
    </w:p>
    <w:p w:rsidR="0028097B" w:rsidRPr="009B0BBC" w:rsidRDefault="00370D95" w:rsidP="009A419A">
      <w:pPr>
        <w:spacing w:before="120" w:after="120" w:line="240" w:lineRule="auto"/>
        <w:rPr>
          <w:color w:val="000000" w:themeColor="text1"/>
        </w:rPr>
      </w:pPr>
      <w:r>
        <w:rPr>
          <w:rFonts w:hint="eastAsia"/>
          <w:color w:val="000000" w:themeColor="text1"/>
        </w:rPr>
        <w:t xml:space="preserve">For different SNR we can get different CDF for detection latency. </w:t>
      </w:r>
      <w:r w:rsidR="009B0BBC" w:rsidRPr="009B0BBC">
        <w:rPr>
          <w:rFonts w:hint="eastAsia"/>
          <w:color w:val="000000" w:themeColor="text1"/>
        </w:rPr>
        <w:t>In this section,</w:t>
      </w:r>
      <w:r w:rsidR="009B0BBC">
        <w:rPr>
          <w:rFonts w:hint="eastAsia"/>
          <w:color w:val="000000" w:themeColor="text1"/>
        </w:rPr>
        <w:t xml:space="preserve"> </w:t>
      </w:r>
      <w:r w:rsidR="006A1F50">
        <w:rPr>
          <w:rFonts w:hint="eastAsia"/>
          <w:color w:val="000000" w:themeColor="text1"/>
        </w:rPr>
        <w:t xml:space="preserve">let us </w:t>
      </w:r>
      <w:r w:rsidR="00FC0226">
        <w:rPr>
          <w:rFonts w:hint="eastAsia"/>
          <w:color w:val="000000" w:themeColor="text1"/>
        </w:rPr>
        <w:t>take an example of SNR -6dB</w:t>
      </w:r>
      <w:r w:rsidR="002C0719">
        <w:rPr>
          <w:rFonts w:hint="eastAsia"/>
          <w:color w:val="000000" w:themeColor="text1"/>
        </w:rPr>
        <w:t xml:space="preserve"> and </w:t>
      </w:r>
      <w:r>
        <w:rPr>
          <w:rFonts w:hint="eastAsia"/>
          <w:color w:val="000000" w:themeColor="text1"/>
        </w:rPr>
        <w:t>give out</w:t>
      </w:r>
      <w:r>
        <w:rPr>
          <w:rFonts w:eastAsia="SimSun" w:hint="eastAsia"/>
          <w:szCs w:val="20"/>
          <w:lang w:val="en-GB"/>
        </w:rPr>
        <w:t xml:space="preserve"> respectively CDF for detection latency during initial access for 4 GHz </w:t>
      </w:r>
      <w:r>
        <w:rPr>
          <w:rFonts w:hint="eastAsia"/>
          <w:szCs w:val="20"/>
          <w:lang w:val="en-GB"/>
        </w:rPr>
        <w:t>for UE speed 3km</w:t>
      </w:r>
      <w:r>
        <w:rPr>
          <w:szCs w:val="20"/>
          <w:lang w:val="en-GB"/>
        </w:rPr>
        <w:t xml:space="preserve">/h </w:t>
      </w:r>
      <w:r w:rsidRPr="001C34E5">
        <w:rPr>
          <w:rFonts w:hint="eastAsia"/>
        </w:rPr>
        <w:t>both with and without interferers</w:t>
      </w:r>
      <w:r>
        <w:rPr>
          <w:rFonts w:hint="eastAsia"/>
          <w:szCs w:val="20"/>
          <w:lang w:val="en-GB"/>
        </w:rPr>
        <w:t>,</w:t>
      </w:r>
      <w:r>
        <w:rPr>
          <w:szCs w:val="20"/>
          <w:lang w:val="en-GB"/>
        </w:rPr>
        <w:t xml:space="preserve"> </w:t>
      </w:r>
      <w:r>
        <w:rPr>
          <w:rFonts w:eastAsia="SimSun" w:hint="eastAsia"/>
          <w:szCs w:val="20"/>
          <w:lang w:val="en-GB"/>
        </w:rPr>
        <w:t xml:space="preserve">and </w:t>
      </w:r>
      <w:r>
        <w:rPr>
          <w:rFonts w:hint="eastAsia"/>
          <w:szCs w:val="20"/>
          <w:lang w:val="en-GB"/>
        </w:rPr>
        <w:t xml:space="preserve">for </w:t>
      </w:r>
      <w:r>
        <w:rPr>
          <w:rFonts w:eastAsia="SimSun" w:hint="eastAsia"/>
          <w:szCs w:val="20"/>
          <w:lang w:val="en-GB"/>
        </w:rPr>
        <w:t>30 GHz</w:t>
      </w:r>
      <w:r>
        <w:rPr>
          <w:rFonts w:hint="eastAsia"/>
          <w:szCs w:val="20"/>
          <w:lang w:val="en-GB"/>
        </w:rPr>
        <w:t xml:space="preserve"> for UE speed 3km</w:t>
      </w:r>
      <w:r>
        <w:rPr>
          <w:szCs w:val="20"/>
          <w:lang w:val="en-GB"/>
        </w:rPr>
        <w:t>/h</w:t>
      </w:r>
      <w:r>
        <w:rPr>
          <w:rFonts w:hint="eastAsia"/>
          <w:szCs w:val="20"/>
          <w:lang w:val="en-GB"/>
        </w:rPr>
        <w:t xml:space="preserve"> without interferers</w:t>
      </w:r>
      <w:r w:rsidR="00FC0226">
        <w:rPr>
          <w:rFonts w:hint="eastAsia"/>
          <w:color w:val="000000" w:themeColor="text1"/>
        </w:rPr>
        <w:t>.</w:t>
      </w:r>
    </w:p>
    <w:p w:rsidR="009A419A" w:rsidRDefault="00EF47AB" w:rsidP="009A419A">
      <w:pPr>
        <w:spacing w:before="120" w:after="120" w:line="240" w:lineRule="auto"/>
        <w:rPr>
          <w:b/>
          <w:u w:val="single"/>
          <w:lang w:val="en-GB"/>
        </w:rPr>
      </w:pPr>
      <w:r w:rsidRPr="00EF47AB">
        <w:rPr>
          <w:rFonts w:eastAsia="Malgun Gothic"/>
          <w:b/>
          <w:u w:val="single"/>
          <w:lang w:val="en-GB" w:eastAsia="ko-KR"/>
        </w:rPr>
        <w:t>No interferer</w:t>
      </w:r>
    </w:p>
    <w:p w:rsidR="00C62D04" w:rsidRDefault="00C62D04" w:rsidP="00580337"/>
    <w:p w:rsidR="001744C4" w:rsidRDefault="003360B8" w:rsidP="00D153BB">
      <w:pPr>
        <w:jc w:val="center"/>
      </w:pPr>
      <w:r w:rsidRPr="003360B8">
        <w:rPr>
          <w:rFonts w:hint="eastAsia"/>
          <w:noProof/>
          <w:lang w:eastAsia="en-US"/>
        </w:rPr>
        <w:lastRenderedPageBreak/>
        <w:drawing>
          <wp:inline distT="0" distB="0" distL="0" distR="0">
            <wp:extent cx="4989195" cy="3649980"/>
            <wp:effectExtent l="19050" t="0" r="1905" b="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4989195" cy="3649980"/>
                    </a:xfrm>
                    <a:prstGeom prst="rect">
                      <a:avLst/>
                    </a:prstGeom>
                    <a:noFill/>
                    <a:ln w="9525">
                      <a:noFill/>
                      <a:miter lim="800000"/>
                      <a:headEnd/>
                      <a:tailEnd/>
                    </a:ln>
                  </pic:spPr>
                </pic:pic>
              </a:graphicData>
            </a:graphic>
          </wp:inline>
        </w:drawing>
      </w:r>
    </w:p>
    <w:p w:rsidR="00AA312E" w:rsidRDefault="00D153BB" w:rsidP="00D153BB">
      <w:pPr>
        <w:spacing w:before="120" w:after="120" w:line="240" w:lineRule="auto"/>
        <w:jc w:val="center"/>
        <w:rPr>
          <w:sz w:val="22"/>
        </w:rPr>
      </w:pPr>
      <w:r w:rsidRPr="001C34E5">
        <w:t>Figure</w:t>
      </w:r>
      <w:r w:rsidRPr="00B0246B">
        <w:rPr>
          <w:rFonts w:hint="eastAsia"/>
          <w:color w:val="000000" w:themeColor="text1"/>
        </w:rPr>
        <w:t xml:space="preserve"> </w:t>
      </w:r>
      <w:r w:rsidR="003360B8">
        <w:rPr>
          <w:rFonts w:hint="eastAsia"/>
          <w:color w:val="000000" w:themeColor="text1"/>
        </w:rPr>
        <w:t xml:space="preserve">6 </w:t>
      </w:r>
      <w:r w:rsidR="006569B8">
        <w:rPr>
          <w:rFonts w:eastAsia="SimSun" w:hint="eastAsia"/>
          <w:szCs w:val="20"/>
          <w:lang w:val="en-GB"/>
        </w:rPr>
        <w:t>CDF for detection latency during initial access for 4 GHz</w:t>
      </w:r>
      <w:r w:rsidR="006569B8">
        <w:rPr>
          <w:rFonts w:hint="eastAsia"/>
          <w:szCs w:val="20"/>
          <w:lang w:val="en-GB"/>
        </w:rPr>
        <w:t xml:space="preserve"> </w:t>
      </w:r>
      <w:r w:rsidR="0065007D">
        <w:rPr>
          <w:rFonts w:hint="eastAsia"/>
          <w:szCs w:val="20"/>
          <w:lang w:val="en-GB"/>
        </w:rPr>
        <w:t xml:space="preserve">with </w:t>
      </w:r>
      <w:r w:rsidR="006569B8">
        <w:rPr>
          <w:rFonts w:hint="eastAsia"/>
          <w:szCs w:val="20"/>
          <w:lang w:val="en-GB"/>
        </w:rPr>
        <w:t>UE speed 3km</w:t>
      </w:r>
      <w:r w:rsidR="006569B8">
        <w:rPr>
          <w:szCs w:val="20"/>
          <w:lang w:val="en-GB"/>
        </w:rPr>
        <w:t>/h</w:t>
      </w:r>
      <w:r w:rsidR="006569B8" w:rsidRPr="001C34E5">
        <w:rPr>
          <w:rFonts w:hint="eastAsia"/>
        </w:rPr>
        <w:t xml:space="preserve"> without interferers</w:t>
      </w:r>
    </w:p>
    <w:p w:rsidR="00FC50B6" w:rsidRDefault="00FC50B6" w:rsidP="00137942">
      <w:pPr>
        <w:spacing w:before="120" w:after="120" w:line="240" w:lineRule="auto"/>
        <w:rPr>
          <w:sz w:val="22"/>
        </w:rPr>
      </w:pPr>
    </w:p>
    <w:p w:rsidR="004A7EB3" w:rsidRDefault="003360B8" w:rsidP="003360B8">
      <w:pPr>
        <w:jc w:val="center"/>
      </w:pPr>
      <w:r w:rsidRPr="003360B8">
        <w:rPr>
          <w:rFonts w:hint="eastAsia"/>
          <w:noProof/>
          <w:lang w:eastAsia="en-US"/>
        </w:rPr>
        <w:drawing>
          <wp:inline distT="0" distB="0" distL="0" distR="0">
            <wp:extent cx="5003800" cy="3752850"/>
            <wp:effectExtent l="19050" t="0" r="6350" b="0"/>
            <wp:docPr id="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003800" cy="3752850"/>
                    </a:xfrm>
                    <a:prstGeom prst="rect">
                      <a:avLst/>
                    </a:prstGeom>
                    <a:noFill/>
                    <a:ln w="9525">
                      <a:noFill/>
                      <a:miter lim="800000"/>
                      <a:headEnd/>
                      <a:tailEnd/>
                    </a:ln>
                  </pic:spPr>
                </pic:pic>
              </a:graphicData>
            </a:graphic>
          </wp:inline>
        </w:drawing>
      </w:r>
    </w:p>
    <w:p w:rsidR="006569B8" w:rsidRDefault="006569B8" w:rsidP="006569B8">
      <w:pPr>
        <w:spacing w:before="120" w:after="120" w:line="240" w:lineRule="auto"/>
        <w:jc w:val="center"/>
        <w:rPr>
          <w:sz w:val="22"/>
        </w:rPr>
      </w:pPr>
      <w:r w:rsidRPr="001C34E5">
        <w:t>Figure</w:t>
      </w:r>
      <w:r w:rsidRPr="00B0246B">
        <w:rPr>
          <w:rFonts w:hint="eastAsia"/>
          <w:color w:val="000000" w:themeColor="text1"/>
        </w:rPr>
        <w:t xml:space="preserve"> </w:t>
      </w:r>
      <w:r w:rsidR="003360B8">
        <w:rPr>
          <w:rFonts w:hint="eastAsia"/>
          <w:color w:val="000000" w:themeColor="text1"/>
        </w:rPr>
        <w:t xml:space="preserve">7 </w:t>
      </w:r>
      <w:r>
        <w:rPr>
          <w:rFonts w:eastAsia="SimSun" w:hint="eastAsia"/>
          <w:szCs w:val="20"/>
          <w:lang w:val="en-GB"/>
        </w:rPr>
        <w:t xml:space="preserve">CDF for detection latency during initial access for </w:t>
      </w:r>
      <w:r>
        <w:rPr>
          <w:rFonts w:hint="eastAsia"/>
          <w:szCs w:val="20"/>
          <w:lang w:val="en-GB"/>
        </w:rPr>
        <w:t>30</w:t>
      </w:r>
      <w:r>
        <w:rPr>
          <w:rFonts w:eastAsia="SimSun" w:hint="eastAsia"/>
          <w:szCs w:val="20"/>
          <w:lang w:val="en-GB"/>
        </w:rPr>
        <w:t xml:space="preserve"> GHz</w:t>
      </w:r>
      <w:r>
        <w:rPr>
          <w:rFonts w:hint="eastAsia"/>
          <w:szCs w:val="20"/>
          <w:lang w:val="en-GB"/>
        </w:rPr>
        <w:t xml:space="preserve"> </w:t>
      </w:r>
      <w:r w:rsidR="0065007D">
        <w:rPr>
          <w:rFonts w:hint="eastAsia"/>
          <w:szCs w:val="20"/>
          <w:lang w:val="en-GB"/>
        </w:rPr>
        <w:t xml:space="preserve">with </w:t>
      </w:r>
      <w:r>
        <w:rPr>
          <w:rFonts w:hint="eastAsia"/>
          <w:szCs w:val="20"/>
          <w:lang w:val="en-GB"/>
        </w:rPr>
        <w:t>UE speed 3km</w:t>
      </w:r>
      <w:r>
        <w:rPr>
          <w:szCs w:val="20"/>
          <w:lang w:val="en-GB"/>
        </w:rPr>
        <w:t>/h</w:t>
      </w:r>
      <w:r w:rsidRPr="001C34E5">
        <w:rPr>
          <w:rFonts w:hint="eastAsia"/>
        </w:rPr>
        <w:t xml:space="preserve"> without interferers</w:t>
      </w:r>
    </w:p>
    <w:p w:rsidR="00B85E0C" w:rsidRPr="006569B8" w:rsidRDefault="00B85E0C" w:rsidP="00137942">
      <w:pPr>
        <w:spacing w:before="120" w:after="120" w:line="240" w:lineRule="auto"/>
        <w:rPr>
          <w:sz w:val="22"/>
        </w:rPr>
      </w:pPr>
    </w:p>
    <w:p w:rsidR="0029130D" w:rsidRDefault="0029130D" w:rsidP="0029130D">
      <w:pPr>
        <w:spacing w:before="120" w:after="120" w:line="240" w:lineRule="auto"/>
        <w:rPr>
          <w:b/>
          <w:u w:val="single"/>
          <w:lang w:val="en-GB"/>
        </w:rPr>
      </w:pPr>
      <w:r w:rsidRPr="00EF47AB">
        <w:rPr>
          <w:rFonts w:eastAsia="Malgun Gothic"/>
          <w:b/>
          <w:u w:val="single"/>
          <w:lang w:val="en-GB" w:eastAsia="ko-KR"/>
        </w:rPr>
        <w:lastRenderedPageBreak/>
        <w:t>2 Interferers</w:t>
      </w:r>
    </w:p>
    <w:p w:rsidR="005F3FF3" w:rsidRDefault="003360B8" w:rsidP="003360B8">
      <w:pPr>
        <w:spacing w:before="120" w:after="120" w:line="240" w:lineRule="auto"/>
        <w:jc w:val="center"/>
        <w:rPr>
          <w:sz w:val="22"/>
          <w:u w:val="single"/>
        </w:rPr>
      </w:pPr>
      <w:r w:rsidRPr="004A24D4">
        <w:rPr>
          <w:rFonts w:hint="eastAsia"/>
          <w:noProof/>
          <w:sz w:val="22"/>
          <w:lang w:eastAsia="en-US"/>
        </w:rPr>
        <w:drawing>
          <wp:inline distT="0" distB="0" distL="0" distR="0">
            <wp:extent cx="4923155" cy="3649980"/>
            <wp:effectExtent l="19050" t="0" r="0" b="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4923155" cy="3649980"/>
                    </a:xfrm>
                    <a:prstGeom prst="rect">
                      <a:avLst/>
                    </a:prstGeom>
                    <a:noFill/>
                    <a:ln w="9525">
                      <a:noFill/>
                      <a:miter lim="800000"/>
                      <a:headEnd/>
                      <a:tailEnd/>
                    </a:ln>
                  </pic:spPr>
                </pic:pic>
              </a:graphicData>
            </a:graphic>
          </wp:inline>
        </w:drawing>
      </w:r>
    </w:p>
    <w:p w:rsidR="00344487" w:rsidRDefault="00344487" w:rsidP="00344487">
      <w:pPr>
        <w:spacing w:before="120" w:after="120" w:line="240" w:lineRule="auto"/>
        <w:jc w:val="center"/>
        <w:rPr>
          <w:sz w:val="22"/>
        </w:rPr>
      </w:pPr>
      <w:r w:rsidRPr="001C34E5">
        <w:t>Figure</w:t>
      </w:r>
      <w:r w:rsidRPr="00B0246B">
        <w:rPr>
          <w:rFonts w:hint="eastAsia"/>
          <w:color w:val="000000" w:themeColor="text1"/>
        </w:rPr>
        <w:t xml:space="preserve"> </w:t>
      </w:r>
      <w:r w:rsidR="003360B8">
        <w:rPr>
          <w:rFonts w:hint="eastAsia"/>
          <w:color w:val="000000" w:themeColor="text1"/>
        </w:rPr>
        <w:t xml:space="preserve">8 </w:t>
      </w:r>
      <w:r>
        <w:rPr>
          <w:rFonts w:eastAsia="SimSun" w:hint="eastAsia"/>
          <w:szCs w:val="20"/>
          <w:lang w:val="en-GB"/>
        </w:rPr>
        <w:t>CDF for detection latency during initial access for 4 GHz</w:t>
      </w:r>
      <w:r>
        <w:rPr>
          <w:rFonts w:hint="eastAsia"/>
          <w:szCs w:val="20"/>
          <w:lang w:val="en-GB"/>
        </w:rPr>
        <w:t xml:space="preserve"> </w:t>
      </w:r>
      <w:r w:rsidR="0065007D">
        <w:rPr>
          <w:rFonts w:hint="eastAsia"/>
          <w:szCs w:val="20"/>
          <w:lang w:val="en-GB"/>
        </w:rPr>
        <w:t xml:space="preserve">with </w:t>
      </w:r>
      <w:r>
        <w:rPr>
          <w:rFonts w:hint="eastAsia"/>
          <w:szCs w:val="20"/>
          <w:lang w:val="en-GB"/>
        </w:rPr>
        <w:t>UE speed 3km</w:t>
      </w:r>
      <w:r>
        <w:rPr>
          <w:szCs w:val="20"/>
          <w:lang w:val="en-GB"/>
        </w:rPr>
        <w:t>/h</w:t>
      </w:r>
      <w:r w:rsidRPr="001C34E5">
        <w:rPr>
          <w:rFonts w:hint="eastAsia"/>
        </w:rPr>
        <w:t xml:space="preserve"> with</w:t>
      </w:r>
      <w:r>
        <w:rPr>
          <w:rFonts w:hint="eastAsia"/>
        </w:rPr>
        <w:t xml:space="preserve"> 2</w:t>
      </w:r>
      <w:r w:rsidRPr="001C34E5">
        <w:rPr>
          <w:rFonts w:hint="eastAsia"/>
        </w:rPr>
        <w:t xml:space="preserve"> interferers</w:t>
      </w:r>
    </w:p>
    <w:p w:rsidR="0029130D" w:rsidRPr="00FC50B6" w:rsidRDefault="0029130D" w:rsidP="0029130D">
      <w:pPr>
        <w:spacing w:before="120" w:after="120" w:line="240" w:lineRule="auto"/>
        <w:rPr>
          <w:sz w:val="22"/>
          <w:lang w:val="en-GB"/>
        </w:rPr>
      </w:pPr>
    </w:p>
    <w:p w:rsidR="00984234" w:rsidRPr="005A447E" w:rsidRDefault="00984234" w:rsidP="00984234">
      <w:pPr>
        <w:spacing w:before="120" w:after="120" w:line="240" w:lineRule="auto"/>
        <w:rPr>
          <w:color w:val="000000" w:themeColor="text1"/>
        </w:rPr>
      </w:pPr>
      <w:r w:rsidRPr="005A447E">
        <w:rPr>
          <w:rFonts w:hint="eastAsia"/>
          <w:color w:val="000000" w:themeColor="text1"/>
        </w:rPr>
        <w:t>From</w:t>
      </w:r>
      <w:r w:rsidR="0065007D">
        <w:rPr>
          <w:rFonts w:hint="eastAsia"/>
          <w:color w:val="000000" w:themeColor="text1"/>
        </w:rPr>
        <w:t xml:space="preserve"> </w:t>
      </w:r>
      <w:r>
        <w:rPr>
          <w:rFonts w:hint="eastAsia"/>
          <w:color w:val="000000" w:themeColor="text1"/>
        </w:rPr>
        <w:t>f</w:t>
      </w:r>
      <w:r w:rsidRPr="005A447E">
        <w:rPr>
          <w:rFonts w:hint="eastAsia"/>
          <w:color w:val="000000" w:themeColor="text1"/>
        </w:rPr>
        <w:t>igure</w:t>
      </w:r>
      <w:r w:rsidR="0065007D">
        <w:rPr>
          <w:rFonts w:hint="eastAsia"/>
          <w:color w:val="000000" w:themeColor="text1"/>
        </w:rPr>
        <w:t xml:space="preserve"> 6 to figure 8,</w:t>
      </w:r>
      <w:r w:rsidRPr="005A447E">
        <w:rPr>
          <w:rFonts w:hint="eastAsia"/>
          <w:color w:val="000000" w:themeColor="text1"/>
        </w:rPr>
        <w:t xml:space="preserve"> we can observe that</w:t>
      </w:r>
      <w:r w:rsidR="0065007D">
        <w:rPr>
          <w:rFonts w:hint="eastAsia"/>
          <w:color w:val="000000" w:themeColor="text1"/>
        </w:rPr>
        <w:t xml:space="preserve"> both options can provide similar detection latency for </w:t>
      </w:r>
      <w:r w:rsidR="0065007D">
        <w:rPr>
          <w:rFonts w:eastAsia="SimSun" w:hint="eastAsia"/>
          <w:szCs w:val="20"/>
          <w:lang w:val="en-GB"/>
        </w:rPr>
        <w:t>4 GHz</w:t>
      </w:r>
      <w:r w:rsidR="0065007D">
        <w:rPr>
          <w:rFonts w:hint="eastAsia"/>
          <w:szCs w:val="20"/>
          <w:lang w:val="en-GB"/>
        </w:rPr>
        <w:t xml:space="preserve"> </w:t>
      </w:r>
      <w:r w:rsidR="0065007D" w:rsidRPr="001C34E5">
        <w:rPr>
          <w:rFonts w:hint="eastAsia"/>
        </w:rPr>
        <w:t>with</w:t>
      </w:r>
      <w:r w:rsidR="0065007D">
        <w:rPr>
          <w:rFonts w:hint="eastAsia"/>
        </w:rPr>
        <w:t>/without interferers and for 30 GHz without interferers with UE speed 3km/h</w:t>
      </w:r>
      <w:r w:rsidR="00427F61">
        <w:rPr>
          <w:rFonts w:hint="eastAsia"/>
          <w:color w:val="000000" w:themeColor="text1"/>
        </w:rPr>
        <w:t>.</w:t>
      </w:r>
    </w:p>
    <w:p w:rsidR="003E3237" w:rsidRDefault="003E3237" w:rsidP="003E3237">
      <w:pPr>
        <w:rPr>
          <w:b/>
          <w:i/>
        </w:rPr>
      </w:pPr>
      <w:r w:rsidRPr="0071471C">
        <w:rPr>
          <w:b/>
          <w:i/>
        </w:rPr>
        <w:t>Observation</w:t>
      </w:r>
      <w:r>
        <w:rPr>
          <w:rFonts w:hint="eastAsia"/>
          <w:b/>
          <w:i/>
        </w:rPr>
        <w:t xml:space="preserve"> </w:t>
      </w:r>
      <w:r w:rsidR="00F913F8">
        <w:rPr>
          <w:rFonts w:hint="eastAsia"/>
          <w:b/>
          <w:i/>
        </w:rPr>
        <w:t>4</w:t>
      </w:r>
      <w:r w:rsidRPr="0071471C">
        <w:rPr>
          <w:b/>
          <w:i/>
        </w:rPr>
        <w:t>:</w:t>
      </w:r>
      <w:r w:rsidR="0065007D">
        <w:rPr>
          <w:rFonts w:hint="eastAsia"/>
          <w:b/>
          <w:i/>
        </w:rPr>
        <w:t xml:space="preserve"> </w:t>
      </w:r>
      <w:r w:rsidR="0065007D" w:rsidRPr="00641FB5">
        <w:rPr>
          <w:rFonts w:hint="eastAsia"/>
          <w:b/>
          <w:i/>
        </w:rPr>
        <w:t>Both options can provide similar detection latency for 4 GHz with/without interferers and for 30 GHz without interferers with UE speed 3km/h</w:t>
      </w:r>
      <w:r>
        <w:rPr>
          <w:b/>
          <w:i/>
        </w:rPr>
        <w:t xml:space="preserve">. </w:t>
      </w:r>
    </w:p>
    <w:bookmarkEnd w:id="4"/>
    <w:bookmarkEnd w:id="5"/>
    <w:p w:rsidR="003F0BCE" w:rsidRPr="003F5C71" w:rsidRDefault="00F1510A" w:rsidP="003F5C71">
      <w:pPr>
        <w:pStyle w:val="Heading2"/>
      </w:pPr>
      <w:r w:rsidRPr="003F5C71">
        <w:t>Conclusions</w:t>
      </w:r>
    </w:p>
    <w:p w:rsidR="00CB3067" w:rsidRDefault="00D77A65" w:rsidP="00374E71">
      <w:pPr>
        <w:spacing w:afterLines="50" w:line="240" w:lineRule="auto"/>
      </w:pPr>
      <w:r>
        <w:t>The f</w:t>
      </w:r>
      <w:r w:rsidR="00D0360C">
        <w:t xml:space="preserve">ollowing </w:t>
      </w:r>
      <w:r>
        <w:t>was proposed above</w:t>
      </w:r>
      <w:r w:rsidR="00D0360C">
        <w:t>:</w:t>
      </w:r>
    </w:p>
    <w:p w:rsidR="00641FB5" w:rsidRPr="00E02CC4" w:rsidRDefault="00641FB5" w:rsidP="00641FB5">
      <w:pPr>
        <w:pStyle w:val="BodyText"/>
        <w:jc w:val="both"/>
      </w:pPr>
      <w:r w:rsidRPr="00E77621">
        <w:rPr>
          <w:rFonts w:eastAsia="宋体"/>
          <w:b/>
          <w:i/>
        </w:rPr>
        <w:t>Observation</w:t>
      </w:r>
      <w:r w:rsidRPr="00B4790D">
        <w:rPr>
          <w:rFonts w:eastAsia="PMingLiU" w:hint="eastAsia"/>
          <w:b/>
          <w:i/>
          <w:lang w:eastAsia="zh-TW"/>
        </w:rPr>
        <w:t xml:space="preserve"> </w:t>
      </w:r>
      <w:r>
        <w:rPr>
          <w:rFonts w:eastAsia="PMingLiU" w:hint="eastAsia"/>
          <w:b/>
          <w:i/>
          <w:lang w:eastAsia="zh-TW"/>
        </w:rPr>
        <w:t>1</w:t>
      </w:r>
      <w:r w:rsidRPr="00E77621">
        <w:rPr>
          <w:rFonts w:eastAsia="宋体"/>
          <w:b/>
          <w:i/>
        </w:rPr>
        <w:t>:</w:t>
      </w:r>
      <w:r w:rsidRPr="00501B6F">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that </w:t>
      </w:r>
      <w:r>
        <w:rPr>
          <w:rFonts w:hint="eastAsia"/>
          <w:b/>
          <w:bCs/>
          <w:i/>
          <w:lang w:eastAsia="zh-CN"/>
        </w:rPr>
        <w:t xml:space="preserve">cross-correlation coefficients </w:t>
      </w:r>
      <w:r w:rsidRPr="006C0400">
        <w:rPr>
          <w:rFonts w:eastAsia="PMingLiU"/>
          <w:b/>
          <w:bCs/>
          <w:i/>
          <w:lang w:eastAsia="zh-TW"/>
        </w:rPr>
        <w:t xml:space="preserve">are </w:t>
      </w:r>
      <w:r>
        <w:rPr>
          <w:rFonts w:eastAsia="PMingLiU"/>
          <w:b/>
          <w:bCs/>
          <w:i/>
          <w:lang w:eastAsia="zh-TW"/>
        </w:rPr>
        <w:t>smaller</w:t>
      </w:r>
      <w:r w:rsidRPr="006C0400">
        <w:rPr>
          <w:rFonts w:eastAsia="PMingLiU"/>
          <w:b/>
          <w:bCs/>
          <w:i/>
          <w:lang w:eastAsia="zh-TW"/>
        </w:rPr>
        <w:t xml:space="preserve"> than </w:t>
      </w:r>
      <w:r>
        <w:rPr>
          <w:rFonts w:hint="eastAsia"/>
          <w:b/>
          <w:bCs/>
          <w:i/>
          <w:lang w:eastAsia="zh-CN"/>
        </w:rPr>
        <w:t>0.15</w:t>
      </w:r>
      <w:r w:rsidRPr="006C0400">
        <w:rPr>
          <w:rFonts w:eastAsia="PMingLiU"/>
          <w:b/>
          <w:bCs/>
          <w:i/>
          <w:lang w:eastAsia="zh-TW"/>
        </w:rPr>
        <w:t xml:space="preserve">, the </w:t>
      </w:r>
      <w:r>
        <w:rPr>
          <w:rFonts w:hint="eastAsia"/>
          <w:b/>
          <w:bCs/>
          <w:i/>
          <w:lang w:eastAsia="zh-CN"/>
        </w:rPr>
        <w:t>generator polynomials</w:t>
      </w:r>
      <w:r w:rsidRPr="006C0400">
        <w:rPr>
          <w:rFonts w:eastAsia="PMingLiU"/>
          <w:b/>
          <w:bCs/>
          <w:i/>
          <w:lang w:eastAsia="zh-TW"/>
        </w:rPr>
        <w:t xml:space="preserve"> used for </w:t>
      </w:r>
      <w:r>
        <w:rPr>
          <w:rFonts w:hint="eastAsia"/>
          <w:b/>
          <w:bCs/>
          <w:i/>
          <w:lang w:eastAsia="zh-CN"/>
        </w:rPr>
        <w:t>NR-SSS</w:t>
      </w:r>
      <w:r w:rsidRPr="006C0400">
        <w:rPr>
          <w:rFonts w:eastAsia="PMingLiU"/>
          <w:b/>
          <w:bCs/>
          <w:i/>
          <w:lang w:eastAsia="zh-TW"/>
        </w:rPr>
        <w:t xml:space="preserve"> can be selected from the</w:t>
      </w:r>
      <w:r w:rsidRPr="00F913F8">
        <w:rPr>
          <w:rFonts w:eastAsia="PMingLiU" w:hint="eastAsia"/>
          <w:b/>
          <w:bCs/>
          <w:i/>
          <w:lang w:eastAsia="zh-TW"/>
        </w:rPr>
        <w:t xml:space="preserve"> polynomials</w:t>
      </w:r>
      <w:r w:rsidRPr="006C0400">
        <w:rPr>
          <w:rFonts w:eastAsia="PMingLiU"/>
          <w:b/>
          <w:bCs/>
          <w:i/>
          <w:lang w:eastAsia="zh-TW"/>
        </w:rPr>
        <w:t xml:space="preserve"> set</w:t>
      </w:r>
      <w:r w:rsidR="001D4A25">
        <w:rPr>
          <w:rFonts w:eastAsia="PMingLiU"/>
          <w:b/>
          <w:bCs/>
          <w:i/>
          <w:lang w:eastAsia="zh-TW"/>
        </w:rPr>
        <w:br/>
      </w:r>
      <w:r w:rsidRPr="006C0400">
        <w:rPr>
          <w:rFonts w:eastAsia="PMingLiU"/>
          <w:b/>
          <w:bCs/>
          <w:i/>
          <w:lang w:eastAsia="zh-TW"/>
        </w:rPr>
        <w:t xml:space="preserve"> </w:t>
      </w:r>
      <w:r>
        <w:rPr>
          <w:rFonts w:eastAsia="PMingLiU"/>
          <w:b/>
          <w:bCs/>
          <w:i/>
          <w:lang w:eastAsia="zh-TW"/>
        </w:rPr>
        <w:t xml:space="preserve">X = </w:t>
      </w:r>
      <w:r w:rsidRPr="006C0400">
        <w:rPr>
          <w:rFonts w:eastAsia="PMingLiU"/>
          <w:b/>
          <w:bCs/>
          <w:i/>
          <w:lang w:eastAsia="zh-TW"/>
        </w:rPr>
        <w:t>{</w:t>
      </w:r>
      <m:oMath>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7</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8</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10</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13</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sSub>
          <m:sSubPr>
            <m:ctrlPr>
              <w:rPr>
                <w:rFonts w:ascii="Cambria Math" w:eastAsia="PMingLiU" w:hAnsi="Cambria Math"/>
                <w:b/>
                <w:bCs/>
                <w:i/>
                <w:lang w:eastAsia="zh-TW"/>
              </w:rPr>
            </m:ctrlPr>
          </m:sSubPr>
          <m:e>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14</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16</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17</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18</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oMath>
      <w:r w:rsidRPr="006C0400">
        <w:rPr>
          <w:rFonts w:eastAsia="PMingLiU"/>
          <w:b/>
          <w:bCs/>
          <w:i/>
          <w:lang w:eastAsia="zh-TW"/>
        </w:rPr>
        <w:t>}.</w:t>
      </w:r>
    </w:p>
    <w:p w:rsidR="006A7F7E" w:rsidRPr="00F913F8" w:rsidRDefault="006A7F7E" w:rsidP="006A7F7E">
      <w:pPr>
        <w:pStyle w:val="BodyText"/>
        <w:rPr>
          <w:rFonts w:eastAsia="PMingLiU"/>
          <w:b/>
          <w:bCs/>
          <w:i/>
          <w:lang w:eastAsia="zh-TW"/>
        </w:rPr>
      </w:pPr>
      <w:r w:rsidRPr="00E77621">
        <w:rPr>
          <w:rFonts w:eastAsia="宋体"/>
          <w:b/>
          <w:i/>
        </w:rPr>
        <w:t>Observation</w:t>
      </w:r>
      <w:r w:rsidRPr="00B4790D">
        <w:rPr>
          <w:rFonts w:eastAsia="PMingLiU" w:hint="eastAsia"/>
          <w:b/>
          <w:i/>
          <w:lang w:eastAsia="zh-TW"/>
        </w:rPr>
        <w:t xml:space="preserve"> </w:t>
      </w:r>
      <w:r>
        <w:rPr>
          <w:rFonts w:eastAsia="PMingLiU" w:hint="eastAsia"/>
          <w:b/>
          <w:i/>
          <w:lang w:eastAsia="zh-TW"/>
        </w:rPr>
        <w:t>2</w:t>
      </w:r>
      <w:r w:rsidRPr="00E77621">
        <w:rPr>
          <w:rFonts w:eastAsia="宋体"/>
          <w:b/>
          <w:i/>
        </w:rPr>
        <w:t>:</w:t>
      </w:r>
      <w:r>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that </w:t>
      </w:r>
      <w:r>
        <w:rPr>
          <w:rFonts w:eastAsia="PMingLiU" w:hint="eastAsia"/>
          <w:b/>
          <w:bCs/>
          <w:i/>
          <w:lang w:eastAsia="zh-TW"/>
        </w:rPr>
        <w:t>only</w:t>
      </w:r>
      <w:r>
        <w:rPr>
          <w:rFonts w:eastAsia="PMingLiU"/>
          <w:b/>
          <w:bCs/>
          <w:i/>
          <w:lang w:eastAsia="zh-TW"/>
        </w:rPr>
        <w:t xml:space="preserve"> </w:t>
      </w:r>
      <w:r w:rsidRPr="00F913F8">
        <w:rPr>
          <w:rFonts w:eastAsia="PMingLiU"/>
          <w:b/>
          <w:bCs/>
          <w:i/>
          <w:lang w:eastAsia="zh-TW"/>
        </w:rPr>
        <w:t>50th percentile</w:t>
      </w:r>
      <w:r w:rsidRPr="00F913F8">
        <w:rPr>
          <w:rFonts w:eastAsia="PMingLiU" w:hint="eastAsia"/>
          <w:b/>
          <w:bCs/>
          <w:i/>
          <w:lang w:eastAsia="zh-TW"/>
        </w:rPr>
        <w:t xml:space="preserve"> of </w:t>
      </w:r>
      <w:r>
        <w:rPr>
          <w:rFonts w:eastAsia="PMingLiU"/>
          <w:b/>
          <w:bCs/>
          <w:i/>
          <w:lang w:eastAsia="zh-TW"/>
        </w:rPr>
        <w:t>CM</w:t>
      </w:r>
      <w:r w:rsidRPr="006C0400">
        <w:rPr>
          <w:rFonts w:eastAsia="PMingLiU"/>
          <w:b/>
          <w:bCs/>
          <w:i/>
          <w:lang w:eastAsia="zh-TW"/>
        </w:rPr>
        <w:t xml:space="preserve"> is </w:t>
      </w:r>
      <w:r>
        <w:rPr>
          <w:rFonts w:hint="eastAsia"/>
          <w:b/>
          <w:bCs/>
          <w:i/>
          <w:lang w:eastAsia="zh-CN"/>
        </w:rPr>
        <w:t xml:space="preserve">equal to or </w:t>
      </w:r>
      <w:r>
        <w:rPr>
          <w:rFonts w:eastAsia="PMingLiU"/>
          <w:b/>
          <w:bCs/>
          <w:i/>
          <w:lang w:eastAsia="zh-TW"/>
        </w:rPr>
        <w:t>smaller</w:t>
      </w:r>
      <w:r w:rsidRPr="006C0400">
        <w:rPr>
          <w:rFonts w:eastAsia="PMingLiU"/>
          <w:b/>
          <w:bCs/>
          <w:i/>
          <w:lang w:eastAsia="zh-TW"/>
        </w:rPr>
        <w:t xml:space="preserve"> than</w:t>
      </w:r>
      <w:r>
        <w:rPr>
          <w:rFonts w:hint="eastAsia"/>
          <w:b/>
          <w:bCs/>
          <w:i/>
          <w:lang w:eastAsia="zh-CN"/>
        </w:rPr>
        <w:t>3.</w:t>
      </w:r>
      <w:r w:rsidRPr="006C0400">
        <w:rPr>
          <w:rFonts w:eastAsia="PMingLiU"/>
          <w:b/>
          <w:bCs/>
          <w:i/>
          <w:lang w:eastAsia="zh-TW"/>
        </w:rPr>
        <w:t xml:space="preserve"> 4</w:t>
      </w:r>
      <w:r>
        <w:rPr>
          <w:rFonts w:hint="eastAsia"/>
          <w:b/>
          <w:bCs/>
          <w:i/>
          <w:lang w:eastAsia="zh-CN"/>
        </w:rPr>
        <w:t>1</w:t>
      </w:r>
      <w:r w:rsidRPr="006C0400">
        <w:rPr>
          <w:rFonts w:eastAsia="PMingLiU"/>
          <w:b/>
          <w:bCs/>
          <w:i/>
          <w:lang w:eastAsia="zh-TW"/>
        </w:rPr>
        <w:t>dB</w:t>
      </w:r>
      <w:r>
        <w:rPr>
          <w:rFonts w:eastAsia="PMingLiU" w:hint="eastAsia"/>
          <w:b/>
          <w:bCs/>
          <w:i/>
          <w:lang w:eastAsia="zh-TW"/>
        </w:rPr>
        <w:t>,</w:t>
      </w:r>
      <w:r w:rsidRPr="006C0400">
        <w:rPr>
          <w:rFonts w:eastAsia="PMingLiU"/>
          <w:b/>
          <w:bCs/>
          <w:i/>
          <w:lang w:eastAsia="zh-TW"/>
        </w:rPr>
        <w:t xml:space="preserve"> the </w:t>
      </w:r>
      <w:r>
        <w:rPr>
          <w:rFonts w:hint="eastAsia"/>
          <w:b/>
          <w:bCs/>
          <w:i/>
          <w:lang w:eastAsia="zh-CN"/>
        </w:rPr>
        <w:t>generator polynomials</w:t>
      </w:r>
      <w:r w:rsidRPr="006C0400">
        <w:rPr>
          <w:rFonts w:eastAsia="PMingLiU"/>
          <w:b/>
          <w:bCs/>
          <w:i/>
          <w:lang w:eastAsia="zh-TW"/>
        </w:rPr>
        <w:t xml:space="preserve"> used for </w:t>
      </w:r>
      <w:r>
        <w:rPr>
          <w:rFonts w:hint="eastAsia"/>
          <w:b/>
          <w:bCs/>
          <w:i/>
          <w:lang w:eastAsia="zh-CN"/>
        </w:rPr>
        <w:t>NR-SSS</w:t>
      </w:r>
      <w:r w:rsidRPr="006C0400">
        <w:rPr>
          <w:rFonts w:eastAsia="PMingLiU"/>
          <w:b/>
          <w:bCs/>
          <w:i/>
          <w:lang w:eastAsia="zh-TW"/>
        </w:rPr>
        <w:t xml:space="preserve"> can be selected from</w:t>
      </w:r>
      <w:r>
        <w:rPr>
          <w:rFonts w:hint="eastAsia"/>
          <w:b/>
          <w:bCs/>
          <w:i/>
          <w:lang w:eastAsia="zh-CN"/>
        </w:rPr>
        <w:t xml:space="preserve"> p</w:t>
      </w:r>
      <w:r w:rsidRPr="00F913F8">
        <w:rPr>
          <w:rFonts w:eastAsia="PMingLiU" w:hint="eastAsia"/>
          <w:b/>
          <w:bCs/>
          <w:i/>
          <w:lang w:eastAsia="zh-TW"/>
        </w:rPr>
        <w:t>olynomial</w:t>
      </w:r>
      <w:r>
        <w:rPr>
          <w:rFonts w:hint="eastAsia"/>
          <w:b/>
          <w:bCs/>
          <w:i/>
          <w:lang w:eastAsia="zh-CN"/>
        </w:rPr>
        <w:t>s</w:t>
      </w:r>
      <w:r w:rsidRPr="006C0400">
        <w:rPr>
          <w:rFonts w:eastAsia="PMingLiU"/>
          <w:b/>
          <w:bCs/>
          <w:i/>
          <w:lang w:eastAsia="zh-TW"/>
        </w:rPr>
        <w:t xml:space="preserve"> set {</w:t>
      </w:r>
      <m:oMath>
        <m:sSub>
          <m:sSubPr>
            <m:ctrlPr>
              <w:rPr>
                <w:rFonts w:ascii="Cambria Math" w:eastAsia="PMingLiU" w:hAnsi="Cambria Math"/>
                <w:b/>
                <w:bCs/>
                <w:i/>
                <w:lang w:eastAsia="zh-TW"/>
              </w:rPr>
            </m:ctrlPr>
          </m:sSubPr>
          <m:e>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,g</m:t>
            </m:r>
          </m:e>
          <m:sub>
            <m:r>
              <m:rPr>
                <m:sty m:val="bi"/>
              </m:rPr>
              <w:rPr>
                <w:rFonts w:ascii="Cambria Math" w:eastAsia="PMingLiU" w:hAnsi="Cambria Math"/>
                <w:lang w:eastAsia="zh-TW"/>
              </w:rPr>
              <m:t>10</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r>
          <m:rPr>
            <m:sty m:val="bi"/>
          </m:rPr>
          <w:rPr>
            <w:rFonts w:ascii="Cambria Math" w:eastAsia="PMingLiU" w:hAnsi="Cambria Math"/>
            <w:lang w:eastAsia="zh-TW"/>
          </w:rPr>
          <m:t>,</m:t>
        </m:r>
        <m:sSub>
          <m:sSubPr>
            <m:ctrlPr>
              <w:rPr>
                <w:rFonts w:ascii="Cambria Math" w:eastAsia="PMingLiU" w:hAnsi="Cambria Math"/>
                <w:b/>
                <w:bCs/>
                <w:i/>
                <w:lang w:eastAsia="zh-TW"/>
              </w:rPr>
            </m:ctrlPr>
          </m:sSubPr>
          <m:e>
            <m:r>
              <m:rPr>
                <m:sty m:val="bi"/>
              </m:rPr>
              <w:rPr>
                <w:rFonts w:ascii="Cambria Math" w:eastAsia="PMingLiU" w:hAnsi="Cambria Math"/>
                <w:lang w:eastAsia="zh-TW"/>
              </w:rPr>
              <m:t>g</m:t>
            </m:r>
          </m:e>
          <m:sub>
            <m:r>
              <m:rPr>
                <m:sty m:val="bi"/>
              </m:rPr>
              <w:rPr>
                <w:rFonts w:ascii="Cambria Math" w:eastAsia="PMingLiU" w:hAnsi="Cambria Math"/>
                <w:lang w:eastAsia="zh-TW"/>
              </w:rPr>
              <m:t>11</m:t>
            </m:r>
          </m:sub>
        </m:sSub>
        <m:d>
          <m:dPr>
            <m:ctrlPr>
              <w:rPr>
                <w:rFonts w:ascii="Cambria Math" w:eastAsia="PMingLiU" w:hAnsi="Cambria Math"/>
                <w:b/>
                <w:bCs/>
                <w:i/>
                <w:lang w:eastAsia="zh-TW"/>
              </w:rPr>
            </m:ctrlPr>
          </m:dPr>
          <m:e>
            <m:r>
              <m:rPr>
                <m:sty m:val="bi"/>
              </m:rPr>
              <w:rPr>
                <w:rFonts w:ascii="Cambria Math" w:eastAsia="PMingLiU" w:hAnsi="Cambria Math"/>
                <w:lang w:eastAsia="zh-TW"/>
              </w:rPr>
              <m:t>D</m:t>
            </m:r>
          </m:e>
        </m:d>
      </m:oMath>
      <w:r w:rsidRPr="006C0400">
        <w:rPr>
          <w:rFonts w:eastAsia="PMingLiU"/>
          <w:b/>
          <w:bCs/>
          <w:i/>
          <w:lang w:eastAsia="zh-TW"/>
        </w:rPr>
        <w:t>}.</w:t>
      </w:r>
    </w:p>
    <w:p w:rsidR="00A6120B" w:rsidRPr="00F41EC6" w:rsidRDefault="00A6120B" w:rsidP="00A6120B">
      <w:r w:rsidRPr="00E77621">
        <w:rPr>
          <w:rFonts w:eastAsia="宋体"/>
          <w:b/>
          <w:i/>
        </w:rPr>
        <w:t>Observation</w:t>
      </w:r>
      <w:r w:rsidRPr="00B4790D">
        <w:rPr>
          <w:rFonts w:eastAsia="PMingLiU" w:hint="eastAsia"/>
          <w:b/>
          <w:i/>
          <w:lang w:eastAsia="zh-TW"/>
        </w:rPr>
        <w:t xml:space="preserve"> </w:t>
      </w:r>
      <w:r>
        <w:rPr>
          <w:rFonts w:hint="eastAsia"/>
          <w:b/>
          <w:i/>
        </w:rPr>
        <w:t>3</w:t>
      </w:r>
      <w:r w:rsidRPr="00E77621">
        <w:rPr>
          <w:rFonts w:eastAsia="宋体"/>
          <w:b/>
          <w:i/>
        </w:rPr>
        <w:t>:</w:t>
      </w:r>
      <w:r>
        <w:rPr>
          <w:rFonts w:eastAsia="PMingLiU" w:hint="eastAsia"/>
          <w:b/>
          <w:i/>
          <w:lang w:eastAsia="zh-TW"/>
        </w:rPr>
        <w:t xml:space="preserve"> </w:t>
      </w:r>
      <w:r>
        <w:rPr>
          <w:rFonts w:eastAsia="PMingLiU" w:hint="eastAsia"/>
          <w:b/>
          <w:bCs/>
          <w:i/>
          <w:lang w:eastAsia="zh-TW"/>
        </w:rPr>
        <w:t>W</w:t>
      </w:r>
      <w:r w:rsidRPr="006C0400">
        <w:rPr>
          <w:rFonts w:eastAsia="PMingLiU"/>
          <w:b/>
          <w:bCs/>
          <w:i/>
          <w:lang w:eastAsia="zh-TW"/>
        </w:rPr>
        <w:t xml:space="preserve">ith the consideration </w:t>
      </w:r>
      <w:r>
        <w:rPr>
          <w:rFonts w:hint="eastAsia"/>
          <w:b/>
          <w:bCs/>
          <w:i/>
        </w:rPr>
        <w:t>of PAPR, CM and cross-correlations of NR-SSS sequences</w:t>
      </w:r>
      <w:r>
        <w:rPr>
          <w:rFonts w:eastAsia="PMingLiU" w:hint="eastAsia"/>
          <w:b/>
          <w:bCs/>
          <w:i/>
          <w:lang w:eastAsia="zh-TW"/>
        </w:rPr>
        <w:t>,</w:t>
      </w:r>
      <w:r w:rsidRPr="006C0400">
        <w:rPr>
          <w:rFonts w:eastAsia="PMingLiU"/>
          <w:b/>
          <w:bCs/>
          <w:i/>
          <w:lang w:eastAsia="zh-TW"/>
        </w:rPr>
        <w:t xml:space="preserve"> </w:t>
      </w:r>
      <w:r>
        <w:rPr>
          <w:rFonts w:hint="eastAsia"/>
          <w:b/>
          <w:bCs/>
          <w:i/>
        </w:rPr>
        <w:t>option 2 is better than option 1.</w:t>
      </w:r>
    </w:p>
    <w:p w:rsidR="00641FB5" w:rsidRPr="00A6120B" w:rsidRDefault="00A6120B" w:rsidP="00374E71">
      <w:pPr>
        <w:spacing w:afterLines="50" w:line="240" w:lineRule="auto"/>
        <w:rPr>
          <w:b/>
          <w:i/>
        </w:rPr>
      </w:pPr>
      <w:r w:rsidRPr="0071471C">
        <w:rPr>
          <w:b/>
          <w:i/>
        </w:rPr>
        <w:t>Observation</w:t>
      </w:r>
      <w:r>
        <w:rPr>
          <w:rFonts w:hint="eastAsia"/>
          <w:b/>
          <w:i/>
        </w:rPr>
        <w:t xml:space="preserve"> 4</w:t>
      </w:r>
      <w:r w:rsidRPr="0071471C">
        <w:rPr>
          <w:b/>
          <w:i/>
        </w:rPr>
        <w:t>:</w:t>
      </w:r>
      <w:r>
        <w:rPr>
          <w:rFonts w:hint="eastAsia"/>
          <w:b/>
          <w:i/>
        </w:rPr>
        <w:t xml:space="preserve"> </w:t>
      </w:r>
      <w:r w:rsidRPr="00641FB5">
        <w:rPr>
          <w:rFonts w:hint="eastAsia"/>
          <w:b/>
          <w:i/>
        </w:rPr>
        <w:t>Both options can provide similar detection latency for 4 GHz with/without interferers and for 30 GHz without interferers with UE speed 3km/h</w:t>
      </w:r>
      <w:r>
        <w:rPr>
          <w:b/>
          <w:i/>
        </w:rPr>
        <w:t>.</w:t>
      </w:r>
    </w:p>
    <w:p w:rsidR="00641FB5" w:rsidRPr="00641FB5" w:rsidRDefault="00641FB5" w:rsidP="00641FB5">
      <w:pPr>
        <w:adjustRightInd/>
        <w:snapToGrid w:val="0"/>
        <w:spacing w:after="120"/>
        <w:jc w:val="both"/>
        <w:rPr>
          <w:rFonts w:eastAsia="PMingLiU"/>
          <w:b/>
          <w:bCs/>
          <w:i/>
          <w:szCs w:val="20"/>
          <w:lang w:val="en-GB" w:eastAsia="zh-TW"/>
        </w:rPr>
      </w:pPr>
      <w:r w:rsidRPr="00641FB5">
        <w:rPr>
          <w:rFonts w:eastAsia="PMingLiU"/>
          <w:b/>
          <w:bCs/>
          <w:i/>
          <w:szCs w:val="20"/>
          <w:lang w:val="en-GB" w:eastAsia="zh-TW"/>
        </w:rPr>
        <w:t xml:space="preserve">Proposal </w:t>
      </w:r>
      <w:r w:rsidRPr="00641FB5">
        <w:rPr>
          <w:rFonts w:eastAsia="PMingLiU" w:hint="eastAsia"/>
          <w:b/>
          <w:bCs/>
          <w:i/>
          <w:szCs w:val="20"/>
          <w:lang w:val="en-GB" w:eastAsia="zh-TW"/>
        </w:rPr>
        <w:t>1</w:t>
      </w:r>
      <w:r w:rsidRPr="00641FB5">
        <w:rPr>
          <w:rFonts w:eastAsia="PMingLiU"/>
          <w:b/>
          <w:bCs/>
          <w:i/>
          <w:szCs w:val="20"/>
          <w:lang w:val="en-GB" w:eastAsia="zh-TW"/>
        </w:rPr>
        <w:t xml:space="preserve">: The physical cell ID is jointly signaled via both </w:t>
      </w:r>
      <w:r w:rsidRPr="00641FB5">
        <w:rPr>
          <w:rFonts w:eastAsia="PMingLiU" w:hint="eastAsia"/>
          <w:b/>
          <w:bCs/>
          <w:i/>
          <w:szCs w:val="20"/>
          <w:lang w:val="en-GB" w:eastAsia="zh-TW"/>
        </w:rPr>
        <w:t>NR-</w:t>
      </w:r>
      <w:r w:rsidRPr="00641FB5">
        <w:rPr>
          <w:rFonts w:eastAsia="PMingLiU"/>
          <w:b/>
          <w:bCs/>
          <w:i/>
          <w:szCs w:val="20"/>
          <w:lang w:val="en-GB" w:eastAsia="zh-TW"/>
        </w:rPr>
        <w:t xml:space="preserve">PSS and </w:t>
      </w:r>
      <w:r w:rsidRPr="00641FB5">
        <w:rPr>
          <w:rFonts w:eastAsia="PMingLiU" w:hint="eastAsia"/>
          <w:b/>
          <w:bCs/>
          <w:i/>
          <w:szCs w:val="20"/>
          <w:lang w:val="en-GB" w:eastAsia="zh-TW"/>
        </w:rPr>
        <w:t>NR-</w:t>
      </w:r>
      <w:r w:rsidRPr="00641FB5">
        <w:rPr>
          <w:rFonts w:eastAsia="PMingLiU"/>
          <w:b/>
          <w:bCs/>
          <w:i/>
          <w:szCs w:val="20"/>
          <w:lang w:val="en-GB" w:eastAsia="zh-TW"/>
        </w:rPr>
        <w:t>SSS.</w:t>
      </w:r>
    </w:p>
    <w:p w:rsidR="006A7F7E" w:rsidRDefault="006A7F7E" w:rsidP="006A7F7E">
      <w:pPr>
        <w:pStyle w:val="BodyText"/>
        <w:rPr>
          <w:rFonts w:eastAsia="PMingLiU"/>
          <w:b/>
          <w:i/>
          <w:lang w:eastAsia="zh-TW"/>
        </w:rPr>
      </w:pPr>
      <w:r w:rsidRPr="00B4790D">
        <w:rPr>
          <w:rFonts w:eastAsia="PMingLiU" w:hint="eastAsia"/>
          <w:b/>
          <w:i/>
          <w:lang w:eastAsia="zh-TW"/>
        </w:rPr>
        <w:lastRenderedPageBreak/>
        <w:t>Proposal</w:t>
      </w:r>
      <w:r>
        <w:rPr>
          <w:rFonts w:eastAsia="PMingLiU" w:hint="eastAsia"/>
          <w:b/>
          <w:i/>
          <w:lang w:eastAsia="zh-TW"/>
        </w:rPr>
        <w:t xml:space="preserve"> </w:t>
      </w:r>
      <w:r>
        <w:rPr>
          <w:rFonts w:hint="eastAsia"/>
          <w:b/>
          <w:i/>
          <w:lang w:eastAsia="zh-CN"/>
        </w:rPr>
        <w:t>2</w:t>
      </w:r>
      <w:r w:rsidRPr="00B4790D">
        <w:rPr>
          <w:rFonts w:eastAsia="PMingLiU" w:hint="eastAsia"/>
          <w:b/>
          <w:i/>
          <w:lang w:eastAsia="zh-TW"/>
        </w:rPr>
        <w:t>:</w:t>
      </w:r>
      <w:r>
        <w:rPr>
          <w:rFonts w:eastAsia="PMingLiU" w:hint="eastAsia"/>
          <w:b/>
          <w:bCs/>
          <w:i/>
          <w:lang w:eastAsia="zh-TW"/>
        </w:rPr>
        <w:t xml:space="preserve"> The factors of </w:t>
      </w:r>
      <w:r>
        <w:rPr>
          <w:rFonts w:hint="eastAsia"/>
          <w:b/>
          <w:i/>
          <w:lang w:eastAsia="zh-CN"/>
        </w:rPr>
        <w:t>correlation</w:t>
      </w:r>
      <w:r>
        <w:rPr>
          <w:rFonts w:eastAsia="PMingLiU" w:hint="eastAsia"/>
          <w:b/>
          <w:bCs/>
          <w:i/>
          <w:lang w:eastAsia="zh-TW"/>
        </w:rPr>
        <w:t xml:space="preserve"> </w:t>
      </w:r>
      <w:r>
        <w:rPr>
          <w:rFonts w:hint="eastAsia"/>
          <w:b/>
          <w:bCs/>
          <w:i/>
          <w:lang w:eastAsia="zh-CN"/>
        </w:rPr>
        <w:t xml:space="preserve">and </w:t>
      </w:r>
      <w:r>
        <w:rPr>
          <w:rFonts w:eastAsia="PMingLiU" w:hint="eastAsia"/>
          <w:b/>
          <w:bCs/>
          <w:i/>
          <w:lang w:eastAsia="zh-TW"/>
        </w:rPr>
        <w:t>PAPR and CM</w:t>
      </w:r>
      <w:r>
        <w:rPr>
          <w:rFonts w:eastAsia="PMingLiU" w:hint="eastAsia"/>
          <w:b/>
          <w:i/>
          <w:lang w:eastAsia="zh-TW"/>
        </w:rPr>
        <w:t xml:space="preserve"> </w:t>
      </w:r>
      <w:r>
        <w:rPr>
          <w:rFonts w:hint="eastAsia"/>
          <w:b/>
          <w:i/>
          <w:lang w:eastAsia="zh-CN"/>
        </w:rPr>
        <w:t xml:space="preserve">and </w:t>
      </w:r>
      <w:r>
        <w:rPr>
          <w:rFonts w:eastAsia="PMingLiU" w:hint="eastAsia"/>
          <w:b/>
          <w:i/>
          <w:lang w:eastAsia="zh-TW"/>
        </w:rPr>
        <w:t xml:space="preserve">should be considered in the selection of </w:t>
      </w:r>
      <w:r w:rsidRPr="006C0400">
        <w:rPr>
          <w:rFonts w:eastAsia="PMingLiU"/>
          <w:b/>
          <w:bCs/>
          <w:i/>
          <w:lang w:eastAsia="zh-TW"/>
        </w:rPr>
        <w:t>the</w:t>
      </w:r>
      <w:r>
        <w:rPr>
          <w:rFonts w:hint="eastAsia"/>
          <w:b/>
          <w:bCs/>
          <w:i/>
          <w:lang w:eastAsia="zh-CN"/>
        </w:rPr>
        <w:t xml:space="preserve"> generator polynomials</w:t>
      </w:r>
      <w:r>
        <w:rPr>
          <w:rFonts w:eastAsia="PMingLiU" w:hint="eastAsia"/>
          <w:b/>
          <w:bCs/>
          <w:i/>
          <w:lang w:eastAsia="zh-TW"/>
        </w:rPr>
        <w:t xml:space="preserve"> for </w:t>
      </w:r>
      <w:r>
        <w:rPr>
          <w:rFonts w:hint="eastAsia"/>
          <w:b/>
          <w:bCs/>
          <w:i/>
          <w:lang w:eastAsia="zh-CN"/>
        </w:rPr>
        <w:t>NR-SSS</w:t>
      </w:r>
      <w:r>
        <w:rPr>
          <w:rFonts w:eastAsia="PMingLiU" w:hint="eastAsia"/>
          <w:b/>
          <w:bCs/>
          <w:i/>
          <w:lang w:eastAsia="zh-TW"/>
        </w:rPr>
        <w:t>.</w:t>
      </w:r>
    </w:p>
    <w:p w:rsidR="008F5E99" w:rsidRPr="006A7F7E" w:rsidRDefault="001D4A25" w:rsidP="008F5E99">
      <w:pPr>
        <w:rPr>
          <w:b/>
          <w:i/>
          <w:lang w:val="en-GB"/>
        </w:rPr>
      </w:pPr>
      <w:r>
        <w:rPr>
          <w:b/>
          <w:i/>
        </w:rPr>
        <w:t xml:space="preserve">Proposal </w:t>
      </w:r>
      <w:r>
        <w:rPr>
          <w:rFonts w:hint="eastAsia"/>
          <w:b/>
          <w:i/>
        </w:rPr>
        <w:t>3</w:t>
      </w:r>
      <w:r w:rsidRPr="00A6644C">
        <w:rPr>
          <w:b/>
          <w:i/>
        </w:rPr>
        <w:t>:</w:t>
      </w:r>
      <w:r>
        <w:rPr>
          <w:rFonts w:hint="eastAsia"/>
          <w:b/>
          <w:i/>
        </w:rPr>
        <w:t xml:space="preserve"> </w:t>
      </w:r>
      <w:r>
        <w:rPr>
          <w:rFonts w:eastAsia="PMingLiU" w:hint="eastAsia"/>
          <w:b/>
          <w:bCs/>
          <w:i/>
          <w:szCs w:val="20"/>
          <w:lang w:eastAsia="zh-TW"/>
        </w:rPr>
        <w:t>PAPR and CM</w:t>
      </w:r>
      <w:r>
        <w:rPr>
          <w:rFonts w:hint="eastAsia"/>
          <w:b/>
          <w:bCs/>
          <w:i/>
          <w:szCs w:val="20"/>
        </w:rPr>
        <w:t xml:space="preserve"> and </w:t>
      </w:r>
      <w:r>
        <w:rPr>
          <w:b/>
          <w:bCs/>
          <w:i/>
          <w:szCs w:val="20"/>
        </w:rPr>
        <w:t>cross-</w:t>
      </w:r>
      <w:r>
        <w:rPr>
          <w:rFonts w:hint="eastAsia"/>
          <w:b/>
          <w:bCs/>
          <w:i/>
          <w:szCs w:val="20"/>
        </w:rPr>
        <w:t>correlations</w:t>
      </w:r>
      <w:r>
        <w:rPr>
          <w:rFonts w:eastAsia="PMingLiU" w:hint="eastAsia"/>
          <w:b/>
          <w:i/>
          <w:lang w:eastAsia="zh-TW"/>
        </w:rPr>
        <w:t xml:space="preserve"> should be considered in </w:t>
      </w:r>
      <w:r>
        <w:rPr>
          <w:rFonts w:hint="eastAsia"/>
          <w:b/>
          <w:bCs/>
          <w:i/>
          <w:szCs w:val="20"/>
        </w:rPr>
        <w:t>NR-SSS design</w:t>
      </w:r>
      <w:r>
        <w:rPr>
          <w:rFonts w:hint="eastAsia"/>
          <w:b/>
          <w:i/>
        </w:rPr>
        <w:t>.</w:t>
      </w:r>
    </w:p>
    <w:p w:rsidR="00A569A4" w:rsidRPr="003F5C71" w:rsidRDefault="00A569A4" w:rsidP="003F5C71">
      <w:pPr>
        <w:pStyle w:val="Heading2"/>
      </w:pPr>
      <w:bookmarkStart w:id="6" w:name="OLE_LINK59"/>
      <w:bookmarkStart w:id="7" w:name="OLE_LINK60"/>
      <w:r w:rsidRPr="003F5C71">
        <w:t>References</w:t>
      </w:r>
    </w:p>
    <w:p w:rsidR="00A265FF" w:rsidRDefault="002D1BDB" w:rsidP="00137942">
      <w:pPr>
        <w:pStyle w:val="ListParagraph"/>
        <w:numPr>
          <w:ilvl w:val="0"/>
          <w:numId w:val="11"/>
        </w:numPr>
        <w:spacing w:line="240" w:lineRule="auto"/>
        <w:ind w:left="431" w:firstLineChars="0" w:hanging="357"/>
        <w:rPr>
          <w:iCs/>
          <w:szCs w:val="20"/>
        </w:rPr>
      </w:pPr>
      <w:bookmarkStart w:id="8" w:name="_Ref462854657"/>
      <w:bookmarkStart w:id="9" w:name="_Ref449620942"/>
      <w:bookmarkEnd w:id="6"/>
      <w:bookmarkEnd w:id="7"/>
      <w:r>
        <w:rPr>
          <w:iCs/>
          <w:szCs w:val="20"/>
        </w:rPr>
        <w:t xml:space="preserve">3GPP </w:t>
      </w:r>
      <w:r w:rsidR="00496CF4">
        <w:rPr>
          <w:iCs/>
          <w:szCs w:val="20"/>
        </w:rPr>
        <w:t>Chairman’s notes RAN1</w:t>
      </w:r>
      <w:bookmarkEnd w:id="8"/>
      <w:r w:rsidR="00137942">
        <w:rPr>
          <w:iCs/>
          <w:szCs w:val="20"/>
        </w:rPr>
        <w:t>88</w:t>
      </w:r>
      <w:r w:rsidR="00A829CD">
        <w:rPr>
          <w:rFonts w:hint="eastAsia"/>
          <w:iCs/>
          <w:szCs w:val="20"/>
        </w:rPr>
        <w:t>bis</w:t>
      </w:r>
    </w:p>
    <w:bookmarkEnd w:id="9"/>
    <w:p w:rsidR="00FF77DF" w:rsidRPr="003F5C71" w:rsidRDefault="00FF77DF" w:rsidP="003F5C71">
      <w:pPr>
        <w:pStyle w:val="Heading2"/>
      </w:pPr>
      <w:r w:rsidRPr="003F5C71">
        <w:rPr>
          <w:rFonts w:hint="eastAsia"/>
        </w:rPr>
        <w:t>Appendix</w:t>
      </w:r>
    </w:p>
    <w:p w:rsidR="00F465FF" w:rsidRDefault="00F465FF" w:rsidP="00F465FF">
      <w:pPr>
        <w:pStyle w:val="Heading2"/>
        <w:numPr>
          <w:ilvl w:val="1"/>
          <w:numId w:val="12"/>
        </w:numPr>
        <w:rPr>
          <w:sz w:val="28"/>
          <w:lang w:eastAsia="zh-CN"/>
        </w:rPr>
      </w:pPr>
      <w:r>
        <w:rPr>
          <w:rFonts w:hint="eastAsia"/>
          <w:sz w:val="28"/>
          <w:lang w:eastAsia="zh-CN"/>
        </w:rPr>
        <w:t>Link-level Evaluation Assumptions</w:t>
      </w:r>
    </w:p>
    <w:p w:rsidR="00137942" w:rsidRPr="0029611A" w:rsidRDefault="00137942" w:rsidP="00137942">
      <w:pPr>
        <w:pStyle w:val="References"/>
        <w:numPr>
          <w:ilvl w:val="0"/>
          <w:numId w:val="0"/>
        </w:numPr>
        <w:jc w:val="center"/>
        <w:rPr>
          <w:rFonts w:eastAsia="Batang"/>
          <w:lang w:eastAsia="ko-KR"/>
        </w:rPr>
      </w:pPr>
      <w:r w:rsidRPr="0029611A">
        <w:rPr>
          <w:rFonts w:eastAsia="Batang" w:hint="eastAsia"/>
          <w:lang w:eastAsia="ko-KR"/>
        </w:rPr>
        <w:t xml:space="preserve">Table </w:t>
      </w:r>
      <w:r w:rsidR="001517A0">
        <w:rPr>
          <w:rFonts w:eastAsiaTheme="minorEastAsia" w:hint="eastAsia"/>
          <w:lang w:eastAsia="zh-CN"/>
        </w:rPr>
        <w:t xml:space="preserve">3 </w:t>
      </w:r>
      <w:r w:rsidRPr="0029611A">
        <w:rPr>
          <w:rFonts w:eastAsia="Batang" w:hint="eastAsia"/>
          <w:lang w:eastAsia="ko-KR"/>
        </w:rPr>
        <w:t>Link-level Evaluation Assumptions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2977"/>
        <w:gridCol w:w="2976"/>
      </w:tblGrid>
      <w:tr w:rsidR="00137942" w:rsidRPr="00003927" w:rsidTr="00766D9A">
        <w:trPr>
          <w:jc w:val="center"/>
        </w:trPr>
        <w:tc>
          <w:tcPr>
            <w:tcW w:w="3119" w:type="dxa"/>
            <w:vMerge w:val="restart"/>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Parameter</w:t>
            </w:r>
          </w:p>
        </w:tc>
        <w:tc>
          <w:tcPr>
            <w:tcW w:w="5953" w:type="dxa"/>
            <w:gridSpan w:val="2"/>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Value</w:t>
            </w:r>
          </w:p>
        </w:tc>
      </w:tr>
      <w:tr w:rsidR="00137942" w:rsidRPr="00003927" w:rsidTr="00766D9A">
        <w:trPr>
          <w:jc w:val="center"/>
        </w:trPr>
        <w:tc>
          <w:tcPr>
            <w:tcW w:w="3119" w:type="dxa"/>
            <w:vMerge/>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p>
        </w:tc>
        <w:tc>
          <w:tcPr>
            <w:tcW w:w="2977" w:type="dxa"/>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c>
          <w:tcPr>
            <w:tcW w:w="2976" w:type="dxa"/>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sz w:val="22"/>
                <w:lang w:eastAsia="ko-KR"/>
              </w:rPr>
              <w:t>For above</w:t>
            </w:r>
            <w:r>
              <w:rPr>
                <w:rFonts w:eastAsia="Malgun Gothic" w:hint="eastAsia"/>
                <w:sz w:val="22"/>
                <w:lang w:eastAsia="ko-KR"/>
              </w:rPr>
              <w:t xml:space="preserve"> 6GHz</w:t>
            </w:r>
          </w:p>
        </w:tc>
      </w:tr>
      <w:tr w:rsidR="00137942" w:rsidRPr="00003927"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Carrier Frequency</w:t>
            </w:r>
          </w:p>
        </w:tc>
        <w:tc>
          <w:tcPr>
            <w:tcW w:w="2977" w:type="dxa"/>
            <w:shd w:val="clear" w:color="auto" w:fill="auto"/>
            <w:vAlign w:val="center"/>
          </w:tcPr>
          <w:p w:rsidR="00137942" w:rsidRPr="004617B0" w:rsidRDefault="00137942" w:rsidP="00766D9A">
            <w:pPr>
              <w:overflowPunct w:val="0"/>
              <w:autoSpaceDE w:val="0"/>
              <w:autoSpaceDN w:val="0"/>
              <w:spacing w:line="240" w:lineRule="auto"/>
              <w:jc w:val="center"/>
              <w:textAlignment w:val="baseline"/>
              <w:rPr>
                <w:rFonts w:eastAsia="Malgun Gothic"/>
                <w:lang w:eastAsia="ko-KR"/>
              </w:rPr>
            </w:pPr>
            <w:r w:rsidRPr="004617B0">
              <w:rPr>
                <w:rFonts w:eastAsia="Malgun Gothic" w:hint="eastAsia"/>
                <w:lang w:eastAsia="ko-KR"/>
              </w:rPr>
              <w:t>4G</w:t>
            </w:r>
            <w:r w:rsidRPr="004617B0">
              <w:rPr>
                <w:rFonts w:eastAsia="Malgun Gothic"/>
              </w:rPr>
              <w:t>H</w:t>
            </w:r>
            <w:r w:rsidRPr="004617B0">
              <w:rPr>
                <w:rFonts w:eastAsia="Malgun Gothic" w:hint="eastAsia"/>
                <w:lang w:eastAsia="ko-KR"/>
              </w:rPr>
              <w:t>z</w:t>
            </w:r>
          </w:p>
        </w:tc>
        <w:tc>
          <w:tcPr>
            <w:tcW w:w="2976" w:type="dxa"/>
            <w:vAlign w:val="center"/>
          </w:tcPr>
          <w:p w:rsidR="00137942" w:rsidRPr="004617B0" w:rsidRDefault="00137942" w:rsidP="00766D9A">
            <w:pPr>
              <w:overflowPunct w:val="0"/>
              <w:autoSpaceDE w:val="0"/>
              <w:autoSpaceDN w:val="0"/>
              <w:spacing w:line="240" w:lineRule="auto"/>
              <w:jc w:val="center"/>
              <w:textAlignment w:val="baseline"/>
              <w:rPr>
                <w:rFonts w:eastAsia="Malgun Gothic"/>
                <w:lang w:eastAsia="ko-KR"/>
              </w:rPr>
            </w:pPr>
            <w:r w:rsidRPr="004617B0">
              <w:rPr>
                <w:rFonts w:eastAsia="Malgun Gothic"/>
                <w:lang w:eastAsia="ko-KR"/>
              </w:rPr>
              <w:t>30</w:t>
            </w:r>
            <w:r w:rsidRPr="004617B0">
              <w:rPr>
                <w:rFonts w:eastAsia="Malgun Gothic" w:hint="eastAsia"/>
                <w:lang w:eastAsia="ko-KR"/>
              </w:rPr>
              <w:t>G</w:t>
            </w:r>
            <w:r w:rsidRPr="004617B0">
              <w:rPr>
                <w:rFonts w:eastAsia="Malgun Gothic"/>
              </w:rPr>
              <w:t>H</w:t>
            </w:r>
            <w:r w:rsidRPr="004617B0">
              <w:rPr>
                <w:rFonts w:eastAsia="Malgun Gothic" w:hint="eastAsia"/>
                <w:lang w:eastAsia="ko-KR"/>
              </w:rPr>
              <w:t>z</w:t>
            </w:r>
          </w:p>
        </w:tc>
      </w:tr>
      <w:tr w:rsidR="00137942" w:rsidRPr="00003927"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Default subcarrier spacing</w:t>
            </w:r>
          </w:p>
        </w:tc>
        <w:tc>
          <w:tcPr>
            <w:tcW w:w="2977" w:type="dxa"/>
            <w:shd w:val="clear" w:color="auto" w:fill="auto"/>
            <w:vAlign w:val="center"/>
          </w:tcPr>
          <w:p w:rsidR="00137942" w:rsidRPr="003C1953" w:rsidRDefault="00137942" w:rsidP="00766D9A">
            <w:pPr>
              <w:overflowPunct w:val="0"/>
              <w:autoSpaceDE w:val="0"/>
              <w:autoSpaceDN w:val="0"/>
              <w:spacing w:line="240" w:lineRule="auto"/>
              <w:jc w:val="center"/>
              <w:textAlignment w:val="baseline"/>
              <w:rPr>
                <w:rFonts w:eastAsia="Malgun Gothic"/>
                <w:lang w:eastAsia="ko-KR"/>
              </w:rPr>
            </w:pPr>
            <w:r w:rsidRPr="003C1953">
              <w:rPr>
                <w:rFonts w:eastAsia="Malgun Gothic"/>
                <w:lang w:eastAsia="ko-KR"/>
              </w:rPr>
              <w:t>30kHz</w:t>
            </w:r>
          </w:p>
        </w:tc>
        <w:tc>
          <w:tcPr>
            <w:tcW w:w="2976" w:type="dxa"/>
            <w:vAlign w:val="center"/>
          </w:tcPr>
          <w:p w:rsidR="00137942" w:rsidRPr="003C1953" w:rsidRDefault="00137942" w:rsidP="00090EB0">
            <w:pPr>
              <w:overflowPunct w:val="0"/>
              <w:autoSpaceDE w:val="0"/>
              <w:autoSpaceDN w:val="0"/>
              <w:spacing w:line="240" w:lineRule="auto"/>
              <w:jc w:val="center"/>
              <w:textAlignment w:val="baseline"/>
              <w:rPr>
                <w:rFonts w:eastAsia="Malgun Gothic"/>
                <w:lang w:eastAsia="ko-KR"/>
              </w:rPr>
            </w:pPr>
            <w:r w:rsidRPr="003C1953">
              <w:rPr>
                <w:rFonts w:eastAsia="Malgun Gothic" w:hint="eastAsia"/>
                <w:lang w:eastAsia="ko-KR"/>
              </w:rPr>
              <w:t>120kHz</w:t>
            </w:r>
          </w:p>
        </w:tc>
      </w:tr>
      <w:tr w:rsidR="00137942" w:rsidRPr="00910F7D"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Channel Model</w:t>
            </w:r>
          </w:p>
        </w:tc>
        <w:tc>
          <w:tcPr>
            <w:tcW w:w="5953" w:type="dxa"/>
            <w:gridSpan w:val="2"/>
            <w:vMerge w:val="restart"/>
            <w:shd w:val="clear" w:color="auto" w:fill="auto"/>
            <w:vAlign w:val="center"/>
          </w:tcPr>
          <w:p w:rsidR="00137942" w:rsidRPr="003C1953" w:rsidRDefault="00137942" w:rsidP="00766D9A">
            <w:pPr>
              <w:overflowPunct w:val="0"/>
              <w:autoSpaceDE w:val="0"/>
              <w:autoSpaceDN w:val="0"/>
              <w:spacing w:line="240" w:lineRule="auto"/>
              <w:textAlignment w:val="baseline"/>
              <w:rPr>
                <w:lang w:eastAsia="ja-JP"/>
              </w:rPr>
            </w:pPr>
            <w:r w:rsidRPr="003C1953">
              <w:t>Table A.</w:t>
            </w:r>
            <w:r w:rsidRPr="003C1953">
              <w:rPr>
                <w:rFonts w:hint="eastAsia"/>
                <w:lang w:eastAsia="ja-JP"/>
              </w:rPr>
              <w:t>1</w:t>
            </w:r>
            <w:r w:rsidRPr="003C1953">
              <w:rPr>
                <w:rFonts w:hint="eastAsia"/>
              </w:rPr>
              <w:t>.</w:t>
            </w:r>
            <w:r w:rsidRPr="003C1953">
              <w:rPr>
                <w:rFonts w:hint="eastAsia"/>
                <w:lang w:eastAsia="ja-JP"/>
              </w:rPr>
              <w:t>5</w:t>
            </w:r>
            <w:r w:rsidRPr="003C1953">
              <w:t>-</w:t>
            </w:r>
            <w:r w:rsidRPr="003C1953">
              <w:rPr>
                <w:rFonts w:hint="eastAsia"/>
                <w:lang w:eastAsia="ja-JP"/>
              </w:rPr>
              <w:t>1</w:t>
            </w:r>
            <w:r w:rsidRPr="003C1953">
              <w:rPr>
                <w:lang w:eastAsia="ja-JP"/>
              </w:rPr>
              <w:t xml:space="preserve"> in [</w:t>
            </w:r>
            <w:r w:rsidR="00090EB0" w:rsidRPr="003C1953">
              <w:rPr>
                <w:lang w:eastAsia="ja-JP"/>
              </w:rPr>
              <w:t>3GPP TR38.802 v1.3.0</w:t>
            </w:r>
            <w:r w:rsidRPr="003C1953">
              <w:rPr>
                <w:lang w:eastAsia="ja-JP"/>
              </w:rPr>
              <w:t>]</w:t>
            </w:r>
          </w:p>
          <w:p w:rsidR="00137942" w:rsidRPr="003C1953" w:rsidRDefault="00137942" w:rsidP="00766D9A">
            <w:pPr>
              <w:overflowPunct w:val="0"/>
              <w:autoSpaceDE w:val="0"/>
              <w:autoSpaceDN w:val="0"/>
              <w:spacing w:line="240" w:lineRule="auto"/>
              <w:textAlignment w:val="baseline"/>
              <w:rPr>
                <w:rFonts w:eastAsia="Malgun Gothic"/>
                <w:lang w:eastAsia="ko-KR"/>
              </w:rPr>
            </w:pPr>
            <w:r w:rsidRPr="003C1953">
              <w:t>Note: Zero interfering TRP should be assumed for above 6GHz.</w:t>
            </w: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sidRPr="00003927">
              <w:rPr>
                <w:rFonts w:eastAsia="Malgun Gothic"/>
                <w:sz w:val="22"/>
              </w:rPr>
              <w:t>Antenna Configuration</w:t>
            </w:r>
          </w:p>
        </w:tc>
        <w:tc>
          <w:tcPr>
            <w:tcW w:w="5953" w:type="dxa"/>
            <w:gridSpan w:val="2"/>
            <w:vMerge/>
            <w:shd w:val="clear" w:color="auto" w:fill="auto"/>
            <w:vAlign w:val="center"/>
          </w:tcPr>
          <w:p w:rsidR="00137942" w:rsidRPr="003C1953" w:rsidRDefault="00137942" w:rsidP="00766D9A">
            <w:pPr>
              <w:overflowPunct w:val="0"/>
              <w:autoSpaceDE w:val="0"/>
              <w:autoSpaceDN w:val="0"/>
              <w:spacing w:line="240" w:lineRule="auto"/>
              <w:textAlignment w:val="baseline"/>
              <w:rPr>
                <w:rFonts w:eastAsia="Malgun Gothic"/>
                <w:lang w:eastAsia="ko-KR"/>
              </w:rPr>
            </w:pP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UE speed</w:t>
            </w:r>
          </w:p>
        </w:tc>
        <w:tc>
          <w:tcPr>
            <w:tcW w:w="5953" w:type="dxa"/>
            <w:gridSpan w:val="2"/>
            <w:vMerge/>
            <w:shd w:val="clear" w:color="auto" w:fill="auto"/>
            <w:vAlign w:val="center"/>
          </w:tcPr>
          <w:p w:rsidR="00137942" w:rsidRPr="003C1953" w:rsidRDefault="00137942" w:rsidP="00766D9A">
            <w:pPr>
              <w:overflowPunct w:val="0"/>
              <w:autoSpaceDE w:val="0"/>
              <w:autoSpaceDN w:val="0"/>
              <w:spacing w:line="240" w:lineRule="auto"/>
              <w:textAlignment w:val="baseline"/>
              <w:rPr>
                <w:rFonts w:eastAsia="Malgun Gothic"/>
                <w:lang w:eastAsia="ko-KR"/>
              </w:rPr>
            </w:pPr>
          </w:p>
        </w:tc>
      </w:tr>
      <w:tr w:rsidR="00137942" w:rsidRPr="00716775" w:rsidTr="00766D9A">
        <w:trPr>
          <w:jc w:val="center"/>
        </w:trPr>
        <w:tc>
          <w:tcPr>
            <w:tcW w:w="3119" w:type="dxa"/>
            <w:shd w:val="clear" w:color="auto" w:fill="auto"/>
            <w:vAlign w:val="center"/>
          </w:tcPr>
          <w:p w:rsidR="00137942"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Number of interfering TRPs</w:t>
            </w:r>
          </w:p>
        </w:tc>
        <w:tc>
          <w:tcPr>
            <w:tcW w:w="5953" w:type="dxa"/>
            <w:gridSpan w:val="2"/>
            <w:vMerge/>
            <w:shd w:val="clear" w:color="auto" w:fill="auto"/>
            <w:vAlign w:val="center"/>
          </w:tcPr>
          <w:p w:rsidR="00137942" w:rsidRPr="003C1953" w:rsidRDefault="00137942" w:rsidP="00766D9A">
            <w:pPr>
              <w:overflowPunct w:val="0"/>
              <w:autoSpaceDE w:val="0"/>
              <w:autoSpaceDN w:val="0"/>
              <w:spacing w:line="240" w:lineRule="auto"/>
              <w:textAlignment w:val="baseline"/>
              <w:rPr>
                <w:rFonts w:eastAsia="Malgun Gothic"/>
                <w:lang w:eastAsia="ko-KR"/>
              </w:rPr>
            </w:pP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Target received baseband SNR</w:t>
            </w:r>
            <w:r>
              <w:rPr>
                <w:rFonts w:eastAsia="Malgun Gothic"/>
                <w:sz w:val="22"/>
                <w:lang w:eastAsia="ko-KR"/>
              </w:rPr>
              <w:t xml:space="preserve"> </w:t>
            </w:r>
          </w:p>
        </w:tc>
        <w:tc>
          <w:tcPr>
            <w:tcW w:w="5953" w:type="dxa"/>
            <w:gridSpan w:val="2"/>
            <w:shd w:val="clear" w:color="auto" w:fill="auto"/>
            <w:vAlign w:val="center"/>
          </w:tcPr>
          <w:p w:rsidR="00137942" w:rsidRPr="003C1953" w:rsidRDefault="00137942" w:rsidP="00553F35">
            <w:pPr>
              <w:overflowPunct w:val="0"/>
              <w:autoSpaceDE w:val="0"/>
              <w:autoSpaceDN w:val="0"/>
              <w:spacing w:line="240" w:lineRule="auto"/>
              <w:textAlignment w:val="baseline"/>
              <w:rPr>
                <w:rFonts w:eastAsia="Malgun Gothic"/>
                <w:lang w:eastAsia="ko-KR"/>
              </w:rPr>
            </w:pPr>
            <w:r w:rsidRPr="003C1953">
              <w:rPr>
                <w:rFonts w:eastAsia="Malgun Gothic"/>
                <w:lang w:eastAsia="ko-KR"/>
              </w:rPr>
              <w:t>-</w:t>
            </w:r>
            <w:r w:rsidR="00553F35">
              <w:rPr>
                <w:rFonts w:hint="eastAsia"/>
              </w:rPr>
              <w:t>6</w:t>
            </w:r>
            <w:r w:rsidR="00553F35" w:rsidRPr="003C1953">
              <w:rPr>
                <w:rFonts w:eastAsia="Malgun Gothic"/>
                <w:lang w:eastAsia="ko-KR"/>
              </w:rPr>
              <w:t>dB</w:t>
            </w:r>
          </w:p>
        </w:tc>
      </w:tr>
      <w:tr w:rsidR="00137942" w:rsidRPr="00716775" w:rsidTr="00766D9A">
        <w:trPr>
          <w:jc w:val="center"/>
        </w:trPr>
        <w:tc>
          <w:tcPr>
            <w:tcW w:w="3119" w:type="dxa"/>
            <w:shd w:val="clear" w:color="auto" w:fill="auto"/>
            <w:vAlign w:val="center"/>
          </w:tcPr>
          <w:p w:rsidR="00137942" w:rsidRPr="007B6502" w:rsidRDefault="00137942" w:rsidP="00766D9A">
            <w:pPr>
              <w:overflowPunct w:val="0"/>
              <w:autoSpaceDE w:val="0"/>
              <w:autoSpaceDN w:val="0"/>
              <w:spacing w:after="120" w:line="240" w:lineRule="auto"/>
              <w:jc w:val="center"/>
              <w:textAlignment w:val="baseline"/>
              <w:rPr>
                <w:rFonts w:eastAsia="Malgun Gothic"/>
                <w:sz w:val="22"/>
              </w:rPr>
            </w:pPr>
            <w:r w:rsidRPr="007B6502">
              <w:rPr>
                <w:rFonts w:eastAsia="Malgun Gothic"/>
                <w:sz w:val="22"/>
              </w:rPr>
              <w:t>Frequency Offset</w:t>
            </w:r>
          </w:p>
        </w:tc>
        <w:tc>
          <w:tcPr>
            <w:tcW w:w="5953" w:type="dxa"/>
            <w:gridSpan w:val="2"/>
            <w:shd w:val="clear" w:color="auto" w:fill="auto"/>
            <w:vAlign w:val="center"/>
          </w:tcPr>
          <w:p w:rsidR="00137942" w:rsidRPr="003C1953" w:rsidRDefault="00137942" w:rsidP="00137942">
            <w:pPr>
              <w:numPr>
                <w:ilvl w:val="0"/>
                <w:numId w:val="37"/>
              </w:numPr>
              <w:overflowPunct w:val="0"/>
              <w:autoSpaceDE w:val="0"/>
              <w:autoSpaceDN w:val="0"/>
              <w:spacing w:line="240" w:lineRule="auto"/>
              <w:ind w:left="403" w:hanging="403"/>
              <w:textAlignment w:val="baseline"/>
              <w:rPr>
                <w:rFonts w:eastAsia="Malgun Gothic"/>
                <w:lang w:eastAsia="ko-KR"/>
              </w:rPr>
            </w:pPr>
            <w:r w:rsidRPr="003C1953">
              <w:rPr>
                <w:rFonts w:eastAsia="Malgun Gothic" w:hint="eastAsia"/>
                <w:lang w:eastAsia="ko-KR"/>
              </w:rPr>
              <w:t>For in</w:t>
            </w:r>
            <w:r w:rsidRPr="003C1953">
              <w:rPr>
                <w:rFonts w:eastAsia="Malgun Gothic"/>
                <w:lang w:eastAsia="ko-KR"/>
              </w:rPr>
              <w:t>itial acquisition</w:t>
            </w:r>
          </w:p>
          <w:p w:rsidR="00137942" w:rsidRPr="003C1953" w:rsidRDefault="00137942" w:rsidP="00766D9A">
            <w:pPr>
              <w:spacing w:line="240" w:lineRule="auto"/>
              <w:ind w:leftChars="200" w:left="400"/>
              <w:rPr>
                <w:lang w:eastAsia="ja-JP"/>
              </w:rPr>
            </w:pPr>
            <w:r w:rsidRPr="003C1953">
              <w:rPr>
                <w:lang w:eastAsia="ja-JP"/>
              </w:rPr>
              <w:t>TRP: uniform distribution +/- 0.05 ppm</w:t>
            </w:r>
          </w:p>
          <w:p w:rsidR="00137942" w:rsidRPr="003C1953" w:rsidRDefault="00137942" w:rsidP="00090EB0">
            <w:pPr>
              <w:spacing w:line="240" w:lineRule="auto"/>
              <w:ind w:leftChars="200" w:left="400"/>
              <w:rPr>
                <w:lang w:eastAsia="ja-JP"/>
              </w:rPr>
            </w:pPr>
            <w:r w:rsidRPr="003C1953">
              <w:rPr>
                <w:lang w:eastAsia="ja-JP"/>
              </w:rPr>
              <w:t>UE: uniform distribution +/- 5</w:t>
            </w:r>
            <w:r w:rsidR="003C1953" w:rsidRPr="003C1953">
              <w:rPr>
                <w:lang w:eastAsia="ja-JP"/>
              </w:rPr>
              <w:t>ppm</w:t>
            </w:r>
          </w:p>
        </w:tc>
      </w:tr>
      <w:tr w:rsidR="00137942" w:rsidRPr="00003927" w:rsidTr="00766D9A">
        <w:trPr>
          <w:jc w:val="center"/>
        </w:trPr>
        <w:tc>
          <w:tcPr>
            <w:tcW w:w="3119" w:type="dxa"/>
            <w:shd w:val="clear" w:color="auto" w:fill="auto"/>
            <w:vAlign w:val="center"/>
          </w:tcPr>
          <w:p w:rsidR="00137942" w:rsidRPr="007B6502" w:rsidRDefault="00137942" w:rsidP="00766D9A">
            <w:pPr>
              <w:overflowPunct w:val="0"/>
              <w:autoSpaceDE w:val="0"/>
              <w:autoSpaceDN w:val="0"/>
              <w:spacing w:after="120" w:line="240" w:lineRule="auto"/>
              <w:jc w:val="center"/>
              <w:textAlignment w:val="baseline"/>
              <w:rPr>
                <w:rFonts w:eastAsia="Malgun Gothic"/>
                <w:sz w:val="22"/>
                <w:lang w:eastAsia="ko-KR"/>
              </w:rPr>
            </w:pPr>
            <w:r w:rsidRPr="007B6502">
              <w:rPr>
                <w:rFonts w:eastAsia="Malgun Gothic"/>
                <w:sz w:val="22"/>
                <w:lang w:eastAsia="ko-KR"/>
              </w:rPr>
              <w:t>Timing arrival difference from interfering TRPs</w:t>
            </w:r>
          </w:p>
        </w:tc>
        <w:tc>
          <w:tcPr>
            <w:tcW w:w="5953" w:type="dxa"/>
            <w:gridSpan w:val="2"/>
            <w:shd w:val="clear" w:color="auto" w:fill="auto"/>
            <w:vAlign w:val="center"/>
          </w:tcPr>
          <w:p w:rsidR="00137942" w:rsidRPr="003C1953" w:rsidRDefault="00137942" w:rsidP="00137942">
            <w:pPr>
              <w:numPr>
                <w:ilvl w:val="0"/>
                <w:numId w:val="37"/>
              </w:numPr>
              <w:overflowPunct w:val="0"/>
              <w:autoSpaceDE w:val="0"/>
              <w:autoSpaceDN w:val="0"/>
              <w:spacing w:line="240" w:lineRule="auto"/>
              <w:ind w:left="403" w:hanging="403"/>
              <w:textAlignment w:val="baseline"/>
              <w:rPr>
                <w:rFonts w:eastAsia="Malgun Gothic"/>
                <w:lang w:eastAsia="ko-KR"/>
              </w:rPr>
            </w:pPr>
            <w:r w:rsidRPr="003C1953">
              <w:rPr>
                <w:rFonts w:eastAsia="Malgun Gothic"/>
                <w:lang w:eastAsia="ko-KR"/>
              </w:rPr>
              <w:t xml:space="preserve">Synchronous scenario: </w:t>
            </w:r>
          </w:p>
          <w:p w:rsidR="00137942" w:rsidRPr="003C1953" w:rsidRDefault="00137942" w:rsidP="00090EB0">
            <w:pPr>
              <w:overflowPunct w:val="0"/>
              <w:autoSpaceDE w:val="0"/>
              <w:autoSpaceDN w:val="0"/>
              <w:spacing w:line="240" w:lineRule="auto"/>
              <w:ind w:leftChars="200" w:left="400"/>
              <w:textAlignment w:val="baseline"/>
              <w:rPr>
                <w:rFonts w:eastAsia="Malgun Gothic"/>
                <w:lang w:eastAsia="ko-KR"/>
              </w:rPr>
            </w:pPr>
            <w:r w:rsidRPr="003C1953">
              <w:rPr>
                <w:rFonts w:eastAsia="Malgun Gothic"/>
                <w:lang w:eastAsia="ko-KR"/>
              </w:rPr>
              <w:t>Uniformly distributed from -3</w:t>
            </w:r>
            <w:r w:rsidRPr="003C1953">
              <w:rPr>
                <w:rFonts w:eastAsia="Malgun Gothic" w:hint="eastAsia"/>
                <w:lang w:eastAsia="ko-KR"/>
              </w:rPr>
              <w:t>/</w:t>
            </w:r>
            <w:r w:rsidRPr="003C1953">
              <w:rPr>
                <w:rFonts w:eastAsia="Malgun Gothic"/>
                <w:lang w:eastAsia="ko-KR"/>
              </w:rPr>
              <w:t>N us to +3</w:t>
            </w:r>
            <w:r w:rsidRPr="003C1953">
              <w:rPr>
                <w:rFonts w:eastAsia="Malgun Gothic" w:hint="eastAsia"/>
                <w:lang w:eastAsia="ko-KR"/>
              </w:rPr>
              <w:t>/</w:t>
            </w:r>
            <w:r w:rsidRPr="003C1953">
              <w:rPr>
                <w:rFonts w:eastAsia="Malgun Gothic"/>
                <w:lang w:eastAsia="ko-KR"/>
              </w:rPr>
              <w:t xml:space="preserve">N us, where N denotes scaling factor (N= Default </w:t>
            </w:r>
            <w:r w:rsidRPr="003C1953">
              <w:t>subcarrier spacing (kHz)/15(kHz)).</w:t>
            </w:r>
          </w:p>
        </w:tc>
      </w:tr>
      <w:tr w:rsidR="00BB5ACF" w:rsidRPr="00003927" w:rsidTr="00766D9A">
        <w:trPr>
          <w:jc w:val="center"/>
        </w:trPr>
        <w:tc>
          <w:tcPr>
            <w:tcW w:w="3119" w:type="dxa"/>
            <w:shd w:val="clear" w:color="auto" w:fill="auto"/>
            <w:vAlign w:val="center"/>
          </w:tcPr>
          <w:p w:rsidR="00BB5ACF" w:rsidRPr="004617B0" w:rsidRDefault="00BB5ACF" w:rsidP="00766D9A">
            <w:pPr>
              <w:overflowPunct w:val="0"/>
              <w:autoSpaceDE w:val="0"/>
              <w:autoSpaceDN w:val="0"/>
              <w:spacing w:after="120" w:line="240" w:lineRule="auto"/>
              <w:jc w:val="center"/>
              <w:textAlignment w:val="baseline"/>
              <w:rPr>
                <w:sz w:val="22"/>
                <w:lang w:eastAsia="ja-JP"/>
              </w:rPr>
            </w:pPr>
            <w:r>
              <w:rPr>
                <w:sz w:val="22"/>
                <w:lang w:eastAsia="ja-JP"/>
              </w:rPr>
              <w:t>FFT size</w:t>
            </w:r>
          </w:p>
        </w:tc>
        <w:tc>
          <w:tcPr>
            <w:tcW w:w="5953" w:type="dxa"/>
            <w:gridSpan w:val="2"/>
            <w:shd w:val="clear" w:color="auto" w:fill="auto"/>
            <w:vAlign w:val="center"/>
          </w:tcPr>
          <w:p w:rsidR="00BB5ACF" w:rsidRPr="003C1953" w:rsidRDefault="00BB5ACF" w:rsidP="00A32290">
            <w:pPr>
              <w:overflowPunct w:val="0"/>
              <w:autoSpaceDE w:val="0"/>
              <w:autoSpaceDN w:val="0"/>
              <w:spacing w:line="240" w:lineRule="auto"/>
              <w:textAlignment w:val="baseline"/>
              <w:rPr>
                <w:sz w:val="18"/>
                <w:szCs w:val="18"/>
                <w:lang w:val="en-GB"/>
              </w:rPr>
            </w:pPr>
            <w:r w:rsidRPr="003C1953">
              <w:rPr>
                <w:sz w:val="18"/>
                <w:szCs w:val="18"/>
                <w:lang w:val="en-GB"/>
              </w:rPr>
              <w:t xml:space="preserve">256 </w:t>
            </w:r>
          </w:p>
        </w:tc>
      </w:tr>
      <w:tr w:rsidR="007E1B45" w:rsidRPr="00003927" w:rsidTr="00DF5F5D">
        <w:trPr>
          <w:jc w:val="center"/>
        </w:trPr>
        <w:tc>
          <w:tcPr>
            <w:tcW w:w="3119" w:type="dxa"/>
            <w:shd w:val="clear" w:color="auto" w:fill="auto"/>
          </w:tcPr>
          <w:p w:rsidR="007E1B45" w:rsidRDefault="007E1B45" w:rsidP="00766D9A">
            <w:pPr>
              <w:overflowPunct w:val="0"/>
              <w:autoSpaceDE w:val="0"/>
              <w:autoSpaceDN w:val="0"/>
              <w:spacing w:after="120" w:line="240" w:lineRule="auto"/>
              <w:jc w:val="center"/>
              <w:textAlignment w:val="baseline"/>
              <w:rPr>
                <w:sz w:val="22"/>
                <w:lang w:eastAsia="ja-JP"/>
              </w:rPr>
            </w:pPr>
            <w:r w:rsidRPr="00E23428">
              <w:rPr>
                <w:sz w:val="18"/>
                <w:szCs w:val="18"/>
                <w:lang w:val="en-GB"/>
              </w:rPr>
              <w:t>Search window</w:t>
            </w:r>
          </w:p>
        </w:tc>
        <w:tc>
          <w:tcPr>
            <w:tcW w:w="5953" w:type="dxa"/>
            <w:gridSpan w:val="2"/>
            <w:shd w:val="clear" w:color="auto" w:fill="auto"/>
          </w:tcPr>
          <w:p w:rsidR="007E1B45" w:rsidRDefault="007E1B45" w:rsidP="00766D9A">
            <w:pPr>
              <w:overflowPunct w:val="0"/>
              <w:autoSpaceDE w:val="0"/>
              <w:autoSpaceDN w:val="0"/>
              <w:spacing w:line="240" w:lineRule="auto"/>
              <w:textAlignment w:val="baseline"/>
              <w:rPr>
                <w:color w:val="FF0000"/>
                <w:sz w:val="18"/>
                <w:szCs w:val="18"/>
                <w:lang w:val="en-GB"/>
              </w:rPr>
            </w:pPr>
            <w:r w:rsidRPr="00E23428">
              <w:rPr>
                <w:sz w:val="18"/>
                <w:szCs w:val="18"/>
                <w:lang w:val="en-GB"/>
              </w:rPr>
              <w:t>70 OFDM symbols</w:t>
            </w:r>
          </w:p>
        </w:tc>
      </w:tr>
      <w:tr w:rsidR="00DC074A" w:rsidRPr="00003927" w:rsidTr="00DF5F5D">
        <w:trPr>
          <w:jc w:val="center"/>
        </w:trPr>
        <w:tc>
          <w:tcPr>
            <w:tcW w:w="3119" w:type="dxa"/>
            <w:shd w:val="clear" w:color="auto" w:fill="auto"/>
          </w:tcPr>
          <w:p w:rsidR="00DC074A" w:rsidRPr="00E23428" w:rsidRDefault="00DC074A" w:rsidP="00766D9A">
            <w:pPr>
              <w:overflowPunct w:val="0"/>
              <w:autoSpaceDE w:val="0"/>
              <w:autoSpaceDN w:val="0"/>
              <w:spacing w:after="120" w:line="240" w:lineRule="auto"/>
              <w:jc w:val="center"/>
              <w:textAlignment w:val="baseline"/>
              <w:rPr>
                <w:sz w:val="18"/>
                <w:szCs w:val="18"/>
                <w:lang w:val="en-GB"/>
              </w:rPr>
            </w:pPr>
            <w:r>
              <w:rPr>
                <w:rFonts w:hint="eastAsia"/>
                <w:sz w:val="18"/>
                <w:szCs w:val="18"/>
                <w:lang w:val="en-GB"/>
              </w:rPr>
              <w:t>NR-PSS sequences</w:t>
            </w:r>
          </w:p>
        </w:tc>
        <w:tc>
          <w:tcPr>
            <w:tcW w:w="5953" w:type="dxa"/>
            <w:gridSpan w:val="2"/>
            <w:shd w:val="clear" w:color="auto" w:fill="auto"/>
          </w:tcPr>
          <w:p w:rsidR="00DC074A" w:rsidRPr="0025267C" w:rsidRDefault="00DC074A" w:rsidP="00DC074A">
            <w:pPr>
              <w:adjustRightInd/>
              <w:spacing w:line="240" w:lineRule="auto"/>
              <w:rPr>
                <w:rFonts w:eastAsia="MS Mincho"/>
                <w:lang w:eastAsia="ja-JP"/>
              </w:rPr>
            </w:pPr>
            <w:r w:rsidRPr="00D67911">
              <w:rPr>
                <w:rFonts w:eastAsia="MS Mincho"/>
                <w:lang w:eastAsia="ja-JP"/>
              </w:rPr>
              <w:t xml:space="preserve">1 polynomial: </w:t>
            </w:r>
            <w:r w:rsidRPr="00660779">
              <w:rPr>
                <w:rFonts w:eastAsia="MS Mincho"/>
                <w:lang w:eastAsia="ja-JP"/>
              </w:rPr>
              <w:t>Decimal 145 (i.e. g(x) = x</w:t>
            </w:r>
            <w:r w:rsidRPr="00660779">
              <w:rPr>
                <w:rFonts w:eastAsia="MS Mincho"/>
                <w:vertAlign w:val="superscript"/>
                <w:lang w:eastAsia="ja-JP"/>
              </w:rPr>
              <w:t>7</w:t>
            </w:r>
            <w:r w:rsidRPr="00660779">
              <w:rPr>
                <w:rFonts w:eastAsia="MS Mincho"/>
                <w:lang w:eastAsia="ja-JP"/>
              </w:rPr>
              <w:t xml:space="preserve"> + x</w:t>
            </w:r>
            <w:r w:rsidRPr="00660779">
              <w:rPr>
                <w:rFonts w:eastAsia="MS Mincho"/>
                <w:vertAlign w:val="superscript"/>
                <w:lang w:eastAsia="ja-JP"/>
              </w:rPr>
              <w:t>4</w:t>
            </w:r>
            <w:r w:rsidRPr="00660779">
              <w:rPr>
                <w:rFonts w:eastAsia="MS Mincho"/>
                <w:lang w:eastAsia="ja-JP"/>
              </w:rPr>
              <w:t xml:space="preserve"> + 1)</w:t>
            </w:r>
          </w:p>
          <w:p w:rsidR="00DC074A" w:rsidRPr="00D67911" w:rsidRDefault="00DC074A" w:rsidP="00DC074A">
            <w:pPr>
              <w:adjustRightInd/>
              <w:spacing w:line="240" w:lineRule="auto"/>
              <w:rPr>
                <w:rFonts w:eastAsia="MS Mincho"/>
                <w:lang w:eastAsia="ja-JP"/>
              </w:rPr>
            </w:pPr>
            <w:r w:rsidRPr="00D67911">
              <w:rPr>
                <w:rFonts w:eastAsia="MS Mincho"/>
                <w:lang w:eastAsia="ja-JP"/>
              </w:rPr>
              <w:t>In freq. domain 3 cyclic shifts (0, 43, 86) to get the 3 PSS signals</w:t>
            </w:r>
          </w:p>
          <w:p w:rsidR="00DC074A" w:rsidRPr="00DC074A" w:rsidRDefault="00DC074A" w:rsidP="00DC074A">
            <w:pPr>
              <w:adjustRightInd/>
              <w:spacing w:line="240" w:lineRule="auto"/>
              <w:rPr>
                <w:sz w:val="18"/>
                <w:szCs w:val="18"/>
              </w:rPr>
            </w:pPr>
            <w:r w:rsidRPr="00D67911">
              <w:rPr>
                <w:rFonts w:eastAsia="MS Mincho"/>
                <w:lang w:eastAsia="ja-JP"/>
              </w:rPr>
              <w:t>Initial poly shift register value: 1110110</w:t>
            </w:r>
          </w:p>
        </w:tc>
      </w:tr>
      <w:tr w:rsidR="00DC074A" w:rsidRPr="00003927" w:rsidTr="00DF5F5D">
        <w:trPr>
          <w:jc w:val="center"/>
        </w:trPr>
        <w:tc>
          <w:tcPr>
            <w:tcW w:w="3119" w:type="dxa"/>
            <w:shd w:val="clear" w:color="auto" w:fill="auto"/>
          </w:tcPr>
          <w:p w:rsidR="00DC074A" w:rsidRDefault="00DC074A" w:rsidP="00766D9A">
            <w:pPr>
              <w:overflowPunct w:val="0"/>
              <w:autoSpaceDE w:val="0"/>
              <w:autoSpaceDN w:val="0"/>
              <w:spacing w:after="120" w:line="240" w:lineRule="auto"/>
              <w:jc w:val="center"/>
              <w:textAlignment w:val="baseline"/>
              <w:rPr>
                <w:sz w:val="18"/>
                <w:szCs w:val="18"/>
                <w:lang w:val="en-GB"/>
              </w:rPr>
            </w:pPr>
            <w:r>
              <w:rPr>
                <w:rFonts w:hint="eastAsia"/>
                <w:sz w:val="18"/>
                <w:szCs w:val="18"/>
                <w:lang w:val="en-GB"/>
              </w:rPr>
              <w:t>NR-SSS sequences</w:t>
            </w:r>
          </w:p>
        </w:tc>
        <w:tc>
          <w:tcPr>
            <w:tcW w:w="5953" w:type="dxa"/>
            <w:gridSpan w:val="2"/>
            <w:shd w:val="clear" w:color="auto" w:fill="auto"/>
          </w:tcPr>
          <w:p w:rsidR="00DC074A" w:rsidRPr="001703EE" w:rsidRDefault="001703EE" w:rsidP="00DC074A">
            <w:pPr>
              <w:adjustRightInd/>
              <w:spacing w:line="240" w:lineRule="auto"/>
            </w:pPr>
            <w:r>
              <w:rPr>
                <w:rFonts w:hint="eastAsia"/>
              </w:rPr>
              <w:t>Option 1,Option 2</w:t>
            </w:r>
          </w:p>
        </w:tc>
      </w:tr>
    </w:tbl>
    <w:p w:rsidR="00137942" w:rsidRDefault="00137942" w:rsidP="00137942">
      <w:pPr>
        <w:spacing w:line="240" w:lineRule="auto"/>
        <w:rPr>
          <w:bCs/>
          <w:sz w:val="22"/>
        </w:rPr>
      </w:pPr>
    </w:p>
    <w:p w:rsidR="00FC5584" w:rsidRDefault="00FC5584" w:rsidP="002D52F3">
      <w:pPr>
        <w:spacing w:before="120" w:after="120" w:line="240" w:lineRule="auto"/>
        <w:ind w:left="258" w:hangingChars="129" w:hanging="258"/>
        <w:jc w:val="center"/>
        <w:rPr>
          <w:color w:val="000000" w:themeColor="text1"/>
        </w:rPr>
      </w:pPr>
    </w:p>
    <w:sectPr w:rsidR="00FC5584" w:rsidSect="00932CD1">
      <w:headerReference w:type="default" r:id="rId16"/>
      <w:footerReference w:type="even" r:id="rId17"/>
      <w:footerReference w:type="default" r:id="rId18"/>
      <w:pgSz w:w="11906" w:h="16838"/>
      <w:pgMar w:top="1440" w:right="707"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84F" w:rsidRDefault="00A7384F" w:rsidP="00FF0AAD">
      <w:r>
        <w:separator/>
      </w:r>
    </w:p>
  </w:endnote>
  <w:endnote w:type="continuationSeparator" w:id="0">
    <w:p w:rsidR="00A7384F" w:rsidRDefault="00A7384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A25" w:rsidRDefault="00640E8A">
    <w:pPr>
      <w:pStyle w:val="Footer"/>
      <w:framePr w:wrap="around" w:vAnchor="text" w:hAnchor="margin" w:xAlign="right" w:y="1"/>
      <w:rPr>
        <w:rStyle w:val="PageNumber"/>
      </w:rPr>
    </w:pPr>
    <w:r>
      <w:rPr>
        <w:rStyle w:val="PageNumber"/>
      </w:rPr>
      <w:fldChar w:fldCharType="begin"/>
    </w:r>
    <w:r w:rsidR="001D4A25">
      <w:rPr>
        <w:rStyle w:val="PageNumber"/>
      </w:rPr>
      <w:instrText xml:space="preserve">PAGE  </w:instrText>
    </w:r>
    <w:r>
      <w:rPr>
        <w:rStyle w:val="PageNumber"/>
      </w:rPr>
      <w:fldChar w:fldCharType="end"/>
    </w:r>
  </w:p>
  <w:p w:rsidR="001D4A25" w:rsidRDefault="001D4A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A25" w:rsidRDefault="001D4A25"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84F" w:rsidRDefault="00A7384F" w:rsidP="00FF0AAD">
      <w:r>
        <w:separator/>
      </w:r>
    </w:p>
  </w:footnote>
  <w:footnote w:type="continuationSeparator" w:id="0">
    <w:p w:rsidR="00A7384F" w:rsidRDefault="00A7384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A25" w:rsidRDefault="001D4A2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pt;height:15.7pt" o:bullet="t">
        <v:imagedata r:id="rId1" o:title="art2A45"/>
      </v:shape>
    </w:pict>
  </w:numPicBullet>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C65E7D"/>
    <w:multiLevelType w:val="hybridMultilevel"/>
    <w:tmpl w:val="4F062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583B1B"/>
    <w:multiLevelType w:val="multilevel"/>
    <w:tmpl w:val="4FA4C4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BA0D0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2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nsid w:val="5F521A3E"/>
    <w:multiLevelType w:val="multilevel"/>
    <w:tmpl w:val="CC9C2E0C"/>
    <w:lvl w:ilvl="0">
      <w:start w:val="1"/>
      <w:numFmt w:val="decimal"/>
      <w:pStyle w:val="Heading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D540811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38C7B08">
      <w:start w:val="1"/>
      <w:numFmt w:val="bullet"/>
      <w:lvlText w:val="o"/>
      <w:lvlJc w:val="left"/>
      <w:pPr>
        <w:tabs>
          <w:tab w:val="num" w:pos="1440"/>
        </w:tabs>
        <w:ind w:left="1440" w:hanging="360"/>
      </w:pPr>
      <w:rPr>
        <w:rFonts w:ascii="Courier New" w:hAnsi="Courier New" w:cs="Courier New" w:hint="default"/>
      </w:rPr>
    </w:lvl>
    <w:lvl w:ilvl="2" w:tplc="58D42F78" w:tentative="1">
      <w:start w:val="1"/>
      <w:numFmt w:val="bullet"/>
      <w:lvlText w:val=""/>
      <w:lvlJc w:val="left"/>
      <w:pPr>
        <w:tabs>
          <w:tab w:val="num" w:pos="2160"/>
        </w:tabs>
        <w:ind w:left="2160" w:hanging="360"/>
      </w:pPr>
      <w:rPr>
        <w:rFonts w:ascii="Wingdings" w:hAnsi="Wingdings" w:hint="default"/>
      </w:rPr>
    </w:lvl>
    <w:lvl w:ilvl="3" w:tplc="6512E230" w:tentative="1">
      <w:start w:val="1"/>
      <w:numFmt w:val="bullet"/>
      <w:lvlText w:val=""/>
      <w:lvlJc w:val="left"/>
      <w:pPr>
        <w:tabs>
          <w:tab w:val="num" w:pos="2880"/>
        </w:tabs>
        <w:ind w:left="2880" w:hanging="360"/>
      </w:pPr>
      <w:rPr>
        <w:rFonts w:ascii="Symbol" w:hAnsi="Symbol" w:hint="default"/>
      </w:rPr>
    </w:lvl>
    <w:lvl w:ilvl="4" w:tplc="CAE435A2" w:tentative="1">
      <w:start w:val="1"/>
      <w:numFmt w:val="bullet"/>
      <w:lvlText w:val="o"/>
      <w:lvlJc w:val="left"/>
      <w:pPr>
        <w:tabs>
          <w:tab w:val="num" w:pos="3600"/>
        </w:tabs>
        <w:ind w:left="3600" w:hanging="360"/>
      </w:pPr>
      <w:rPr>
        <w:rFonts w:ascii="Courier New" w:hAnsi="Courier New" w:cs="Courier New" w:hint="default"/>
      </w:rPr>
    </w:lvl>
    <w:lvl w:ilvl="5" w:tplc="03FAFB7C" w:tentative="1">
      <w:start w:val="1"/>
      <w:numFmt w:val="bullet"/>
      <w:lvlText w:val=""/>
      <w:lvlJc w:val="left"/>
      <w:pPr>
        <w:tabs>
          <w:tab w:val="num" w:pos="4320"/>
        </w:tabs>
        <w:ind w:left="4320" w:hanging="360"/>
      </w:pPr>
      <w:rPr>
        <w:rFonts w:ascii="Wingdings" w:hAnsi="Wingdings" w:hint="default"/>
      </w:rPr>
    </w:lvl>
    <w:lvl w:ilvl="6" w:tplc="781A0052" w:tentative="1">
      <w:start w:val="1"/>
      <w:numFmt w:val="bullet"/>
      <w:lvlText w:val=""/>
      <w:lvlJc w:val="left"/>
      <w:pPr>
        <w:tabs>
          <w:tab w:val="num" w:pos="5040"/>
        </w:tabs>
        <w:ind w:left="5040" w:hanging="360"/>
      </w:pPr>
      <w:rPr>
        <w:rFonts w:ascii="Symbol" w:hAnsi="Symbol" w:hint="default"/>
      </w:rPr>
    </w:lvl>
    <w:lvl w:ilvl="7" w:tplc="AE429A02" w:tentative="1">
      <w:start w:val="1"/>
      <w:numFmt w:val="bullet"/>
      <w:lvlText w:val="o"/>
      <w:lvlJc w:val="left"/>
      <w:pPr>
        <w:tabs>
          <w:tab w:val="num" w:pos="5760"/>
        </w:tabs>
        <w:ind w:left="5760" w:hanging="360"/>
      </w:pPr>
      <w:rPr>
        <w:rFonts w:ascii="Courier New" w:hAnsi="Courier New" w:cs="Courier New" w:hint="default"/>
      </w:rPr>
    </w:lvl>
    <w:lvl w:ilvl="8" w:tplc="EB280012" w:tentative="1">
      <w:start w:val="1"/>
      <w:numFmt w:val="bullet"/>
      <w:lvlText w:val=""/>
      <w:lvlJc w:val="left"/>
      <w:pPr>
        <w:tabs>
          <w:tab w:val="num" w:pos="6480"/>
        </w:tabs>
        <w:ind w:left="6480" w:hanging="360"/>
      </w:pPr>
      <w:rPr>
        <w:rFonts w:ascii="Wingdings" w:hAnsi="Wingdings" w:hint="default"/>
      </w:rPr>
    </w:lvl>
  </w:abstractNum>
  <w:abstractNum w:abstractNumId="31">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C3A0E48"/>
    <w:multiLevelType w:val="hybridMultilevel"/>
    <w:tmpl w:val="079665EC"/>
    <w:lvl w:ilvl="0" w:tplc="C5861F64">
      <w:start w:val="1"/>
      <w:numFmt w:val="bullet"/>
      <w:lvlText w:val="-"/>
      <w:lvlJc w:val="left"/>
      <w:pPr>
        <w:ind w:left="420" w:hanging="420"/>
      </w:pPr>
      <w:rPr>
        <w:rFonts w:ascii="Calibri" w:eastAsia="Calibri" w:hAnsi="Calibri" w:cs="Times New Roman" w:hint="default"/>
      </w:rPr>
    </w:lvl>
    <w:lvl w:ilvl="1" w:tplc="82DC9B98" w:tentative="1">
      <w:start w:val="1"/>
      <w:numFmt w:val="bullet"/>
      <w:lvlText w:val=""/>
      <w:lvlJc w:val="left"/>
      <w:pPr>
        <w:ind w:left="840" w:hanging="420"/>
      </w:pPr>
      <w:rPr>
        <w:rFonts w:ascii="Wingdings" w:hAnsi="Wingdings" w:hint="default"/>
      </w:rPr>
    </w:lvl>
    <w:lvl w:ilvl="2" w:tplc="834EC6C2" w:tentative="1">
      <w:start w:val="1"/>
      <w:numFmt w:val="bullet"/>
      <w:lvlText w:val=""/>
      <w:lvlJc w:val="left"/>
      <w:pPr>
        <w:ind w:left="1260" w:hanging="420"/>
      </w:pPr>
      <w:rPr>
        <w:rFonts w:ascii="Wingdings" w:hAnsi="Wingdings" w:hint="default"/>
      </w:rPr>
    </w:lvl>
    <w:lvl w:ilvl="3" w:tplc="A29E2468" w:tentative="1">
      <w:start w:val="1"/>
      <w:numFmt w:val="bullet"/>
      <w:lvlText w:val=""/>
      <w:lvlJc w:val="left"/>
      <w:pPr>
        <w:ind w:left="1680" w:hanging="420"/>
      </w:pPr>
      <w:rPr>
        <w:rFonts w:ascii="Wingdings" w:hAnsi="Wingdings" w:hint="default"/>
      </w:rPr>
    </w:lvl>
    <w:lvl w:ilvl="4" w:tplc="F3B894C2" w:tentative="1">
      <w:start w:val="1"/>
      <w:numFmt w:val="bullet"/>
      <w:lvlText w:val=""/>
      <w:lvlJc w:val="left"/>
      <w:pPr>
        <w:ind w:left="2100" w:hanging="420"/>
      </w:pPr>
      <w:rPr>
        <w:rFonts w:ascii="Wingdings" w:hAnsi="Wingdings" w:hint="default"/>
      </w:rPr>
    </w:lvl>
    <w:lvl w:ilvl="5" w:tplc="4BB82674" w:tentative="1">
      <w:start w:val="1"/>
      <w:numFmt w:val="bullet"/>
      <w:lvlText w:val=""/>
      <w:lvlJc w:val="left"/>
      <w:pPr>
        <w:ind w:left="2520" w:hanging="420"/>
      </w:pPr>
      <w:rPr>
        <w:rFonts w:ascii="Wingdings" w:hAnsi="Wingdings" w:hint="default"/>
      </w:rPr>
    </w:lvl>
    <w:lvl w:ilvl="6" w:tplc="8768486C" w:tentative="1">
      <w:start w:val="1"/>
      <w:numFmt w:val="bullet"/>
      <w:lvlText w:val=""/>
      <w:lvlJc w:val="left"/>
      <w:pPr>
        <w:ind w:left="2940" w:hanging="420"/>
      </w:pPr>
      <w:rPr>
        <w:rFonts w:ascii="Wingdings" w:hAnsi="Wingdings" w:hint="default"/>
      </w:rPr>
    </w:lvl>
    <w:lvl w:ilvl="7" w:tplc="D6DEA780" w:tentative="1">
      <w:start w:val="1"/>
      <w:numFmt w:val="bullet"/>
      <w:lvlText w:val=""/>
      <w:lvlJc w:val="left"/>
      <w:pPr>
        <w:ind w:left="3360" w:hanging="420"/>
      </w:pPr>
      <w:rPr>
        <w:rFonts w:ascii="Wingdings" w:hAnsi="Wingdings" w:hint="default"/>
      </w:rPr>
    </w:lvl>
    <w:lvl w:ilvl="8" w:tplc="86C6F76E"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9"/>
  </w:num>
  <w:num w:numId="3">
    <w:abstractNumId w:val="17"/>
  </w:num>
  <w:num w:numId="4">
    <w:abstractNumId w:val="11"/>
  </w:num>
  <w:num w:numId="5">
    <w:abstractNumId w:val="21"/>
  </w:num>
  <w:num w:numId="6">
    <w:abstractNumId w:val="33"/>
  </w:num>
  <w:num w:numId="7">
    <w:abstractNumId w:val="22"/>
  </w:num>
  <w:num w:numId="8">
    <w:abstractNumId w:val="18"/>
  </w:num>
  <w:num w:numId="9">
    <w:abstractNumId w:val="29"/>
  </w:num>
  <w:num w:numId="10">
    <w:abstractNumId w:val="15"/>
  </w:num>
  <w:num w:numId="11">
    <w:abstractNumId w:val="3"/>
  </w:num>
  <w:num w:numId="12">
    <w:abstractNumId w:val="27"/>
  </w:num>
  <w:num w:numId="13">
    <w:abstractNumId w:val="23"/>
  </w:num>
  <w:num w:numId="14">
    <w:abstractNumId w:val="5"/>
  </w:num>
  <w:num w:numId="15">
    <w:abstractNumId w:val="19"/>
  </w:num>
  <w:num w:numId="16">
    <w:abstractNumId w:val="10"/>
  </w:num>
  <w:num w:numId="17">
    <w:abstractNumId w:val="24"/>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
  </w:num>
  <w:num w:numId="21">
    <w:abstractNumId w:val="32"/>
  </w:num>
  <w:num w:numId="22">
    <w:abstractNumId w:val="2"/>
  </w:num>
  <w:num w:numId="23">
    <w:abstractNumId w:val="26"/>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3"/>
  </w:num>
  <w:num w:numId="37">
    <w:abstractNumId w:val="14"/>
  </w:num>
  <w:num w:numId="38">
    <w:abstractNumId w:val="4"/>
  </w:num>
  <w:num w:numId="39">
    <w:abstractNumId w:val="16"/>
  </w:num>
  <w:num w:numId="40">
    <w:abstractNumId w:val="31"/>
  </w:num>
  <w:num w:numId="41">
    <w:abstractNumId w:val="6"/>
  </w:num>
  <w:num w:numId="42">
    <w:abstractNumId w:val="25"/>
  </w:num>
  <w:num w:numId="43">
    <w:abstractNumId w:val="7"/>
  </w:num>
  <w:num w:numId="44">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706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11D5"/>
    <w:rsid w:val="00002B97"/>
    <w:rsid w:val="00005274"/>
    <w:rsid w:val="00005A6E"/>
    <w:rsid w:val="00007324"/>
    <w:rsid w:val="000079F8"/>
    <w:rsid w:val="00007DAA"/>
    <w:rsid w:val="000128FB"/>
    <w:rsid w:val="00012930"/>
    <w:rsid w:val="00013E9C"/>
    <w:rsid w:val="00015D8E"/>
    <w:rsid w:val="0001664F"/>
    <w:rsid w:val="00016863"/>
    <w:rsid w:val="0001696F"/>
    <w:rsid w:val="0002148B"/>
    <w:rsid w:val="00023D9C"/>
    <w:rsid w:val="00023FA3"/>
    <w:rsid w:val="000245DB"/>
    <w:rsid w:val="000271F0"/>
    <w:rsid w:val="00027818"/>
    <w:rsid w:val="00027C58"/>
    <w:rsid w:val="00027F39"/>
    <w:rsid w:val="00030897"/>
    <w:rsid w:val="00030BAF"/>
    <w:rsid w:val="00030BC5"/>
    <w:rsid w:val="000314BE"/>
    <w:rsid w:val="00032720"/>
    <w:rsid w:val="00033A6C"/>
    <w:rsid w:val="00033B52"/>
    <w:rsid w:val="0003612C"/>
    <w:rsid w:val="00037F62"/>
    <w:rsid w:val="000411C0"/>
    <w:rsid w:val="000423CD"/>
    <w:rsid w:val="00042BCC"/>
    <w:rsid w:val="00043F7C"/>
    <w:rsid w:val="0004416F"/>
    <w:rsid w:val="0004434E"/>
    <w:rsid w:val="000451BC"/>
    <w:rsid w:val="000500A2"/>
    <w:rsid w:val="00050735"/>
    <w:rsid w:val="00050A43"/>
    <w:rsid w:val="00051E38"/>
    <w:rsid w:val="00052096"/>
    <w:rsid w:val="00052635"/>
    <w:rsid w:val="00052795"/>
    <w:rsid w:val="000527B1"/>
    <w:rsid w:val="00053328"/>
    <w:rsid w:val="00054955"/>
    <w:rsid w:val="00055306"/>
    <w:rsid w:val="00055C73"/>
    <w:rsid w:val="0006009C"/>
    <w:rsid w:val="00060703"/>
    <w:rsid w:val="00060E49"/>
    <w:rsid w:val="00061291"/>
    <w:rsid w:val="00061AAB"/>
    <w:rsid w:val="000624CA"/>
    <w:rsid w:val="000648AB"/>
    <w:rsid w:val="000650EB"/>
    <w:rsid w:val="00065240"/>
    <w:rsid w:val="000659F5"/>
    <w:rsid w:val="00065E37"/>
    <w:rsid w:val="00066FEB"/>
    <w:rsid w:val="0006799E"/>
    <w:rsid w:val="00070277"/>
    <w:rsid w:val="0007080B"/>
    <w:rsid w:val="00070B5E"/>
    <w:rsid w:val="00070EBD"/>
    <w:rsid w:val="0007169D"/>
    <w:rsid w:val="00072A71"/>
    <w:rsid w:val="00072A74"/>
    <w:rsid w:val="000732A0"/>
    <w:rsid w:val="0007382B"/>
    <w:rsid w:val="0007415F"/>
    <w:rsid w:val="00074665"/>
    <w:rsid w:val="00074E43"/>
    <w:rsid w:val="00075955"/>
    <w:rsid w:val="00075E59"/>
    <w:rsid w:val="00076024"/>
    <w:rsid w:val="000765DA"/>
    <w:rsid w:val="00076D2B"/>
    <w:rsid w:val="000773F0"/>
    <w:rsid w:val="00081F9D"/>
    <w:rsid w:val="0008223A"/>
    <w:rsid w:val="00083F98"/>
    <w:rsid w:val="00085AEF"/>
    <w:rsid w:val="00086A29"/>
    <w:rsid w:val="00087B09"/>
    <w:rsid w:val="0009032E"/>
    <w:rsid w:val="00090EB0"/>
    <w:rsid w:val="00090ED8"/>
    <w:rsid w:val="00091B52"/>
    <w:rsid w:val="00092939"/>
    <w:rsid w:val="00093702"/>
    <w:rsid w:val="00093ACD"/>
    <w:rsid w:val="0009455A"/>
    <w:rsid w:val="00094E12"/>
    <w:rsid w:val="0009563F"/>
    <w:rsid w:val="00095947"/>
    <w:rsid w:val="0009651D"/>
    <w:rsid w:val="00097C49"/>
    <w:rsid w:val="00097D0D"/>
    <w:rsid w:val="00097E74"/>
    <w:rsid w:val="000A01F5"/>
    <w:rsid w:val="000A0AA9"/>
    <w:rsid w:val="000A0BCF"/>
    <w:rsid w:val="000A27B9"/>
    <w:rsid w:val="000A2AC7"/>
    <w:rsid w:val="000A2EBC"/>
    <w:rsid w:val="000A32E0"/>
    <w:rsid w:val="000A404B"/>
    <w:rsid w:val="000A53CF"/>
    <w:rsid w:val="000A7590"/>
    <w:rsid w:val="000A7F62"/>
    <w:rsid w:val="000B004E"/>
    <w:rsid w:val="000B0266"/>
    <w:rsid w:val="000B0D59"/>
    <w:rsid w:val="000B2497"/>
    <w:rsid w:val="000B2582"/>
    <w:rsid w:val="000B4309"/>
    <w:rsid w:val="000B50EA"/>
    <w:rsid w:val="000B6201"/>
    <w:rsid w:val="000B7610"/>
    <w:rsid w:val="000C0156"/>
    <w:rsid w:val="000C0E16"/>
    <w:rsid w:val="000C19E7"/>
    <w:rsid w:val="000C1E08"/>
    <w:rsid w:val="000C5E4A"/>
    <w:rsid w:val="000C79A2"/>
    <w:rsid w:val="000D1D70"/>
    <w:rsid w:val="000D410F"/>
    <w:rsid w:val="000D4DE4"/>
    <w:rsid w:val="000D58CA"/>
    <w:rsid w:val="000D5FF3"/>
    <w:rsid w:val="000D65D7"/>
    <w:rsid w:val="000D76BB"/>
    <w:rsid w:val="000D793E"/>
    <w:rsid w:val="000E1519"/>
    <w:rsid w:val="000E2D32"/>
    <w:rsid w:val="000E3FBD"/>
    <w:rsid w:val="000E45B0"/>
    <w:rsid w:val="000E5013"/>
    <w:rsid w:val="000F1302"/>
    <w:rsid w:val="000F2DAD"/>
    <w:rsid w:val="000F48D5"/>
    <w:rsid w:val="000F61E8"/>
    <w:rsid w:val="000F694F"/>
    <w:rsid w:val="000F6B1C"/>
    <w:rsid w:val="000F6CDC"/>
    <w:rsid w:val="000F7BD9"/>
    <w:rsid w:val="00100289"/>
    <w:rsid w:val="00100F0D"/>
    <w:rsid w:val="0010212F"/>
    <w:rsid w:val="001021C4"/>
    <w:rsid w:val="001035B0"/>
    <w:rsid w:val="00104BBC"/>
    <w:rsid w:val="00105787"/>
    <w:rsid w:val="0010729D"/>
    <w:rsid w:val="001072DE"/>
    <w:rsid w:val="001128B7"/>
    <w:rsid w:val="00112AC8"/>
    <w:rsid w:val="00113BF9"/>
    <w:rsid w:val="001158C7"/>
    <w:rsid w:val="00115BFE"/>
    <w:rsid w:val="00116121"/>
    <w:rsid w:val="00116183"/>
    <w:rsid w:val="0011709C"/>
    <w:rsid w:val="00122687"/>
    <w:rsid w:val="0012297E"/>
    <w:rsid w:val="00122AB9"/>
    <w:rsid w:val="00123CC2"/>
    <w:rsid w:val="00125520"/>
    <w:rsid w:val="00126145"/>
    <w:rsid w:val="001277C7"/>
    <w:rsid w:val="00127CF3"/>
    <w:rsid w:val="00127D7C"/>
    <w:rsid w:val="001302A6"/>
    <w:rsid w:val="00130A48"/>
    <w:rsid w:val="001318B4"/>
    <w:rsid w:val="001319F1"/>
    <w:rsid w:val="00131B5F"/>
    <w:rsid w:val="00131C58"/>
    <w:rsid w:val="00132565"/>
    <w:rsid w:val="00132761"/>
    <w:rsid w:val="00134105"/>
    <w:rsid w:val="00135DF6"/>
    <w:rsid w:val="00136836"/>
    <w:rsid w:val="00137942"/>
    <w:rsid w:val="00140F02"/>
    <w:rsid w:val="00143E06"/>
    <w:rsid w:val="001442F6"/>
    <w:rsid w:val="00145121"/>
    <w:rsid w:val="00145BB6"/>
    <w:rsid w:val="00146128"/>
    <w:rsid w:val="001469CD"/>
    <w:rsid w:val="0014740A"/>
    <w:rsid w:val="001475A2"/>
    <w:rsid w:val="001477A7"/>
    <w:rsid w:val="001502AE"/>
    <w:rsid w:val="00151481"/>
    <w:rsid w:val="001517A0"/>
    <w:rsid w:val="001541B1"/>
    <w:rsid w:val="0015461A"/>
    <w:rsid w:val="00154732"/>
    <w:rsid w:val="00154D44"/>
    <w:rsid w:val="00157B19"/>
    <w:rsid w:val="00157E2E"/>
    <w:rsid w:val="00161014"/>
    <w:rsid w:val="00162B22"/>
    <w:rsid w:val="00164066"/>
    <w:rsid w:val="00165753"/>
    <w:rsid w:val="0016677D"/>
    <w:rsid w:val="0016721B"/>
    <w:rsid w:val="001701D7"/>
    <w:rsid w:val="001703EE"/>
    <w:rsid w:val="00171139"/>
    <w:rsid w:val="001721E6"/>
    <w:rsid w:val="0017375B"/>
    <w:rsid w:val="001742D5"/>
    <w:rsid w:val="00174436"/>
    <w:rsid w:val="001744C4"/>
    <w:rsid w:val="00175925"/>
    <w:rsid w:val="00176564"/>
    <w:rsid w:val="001767E6"/>
    <w:rsid w:val="00176BA3"/>
    <w:rsid w:val="0017787A"/>
    <w:rsid w:val="0018036E"/>
    <w:rsid w:val="00180378"/>
    <w:rsid w:val="00180466"/>
    <w:rsid w:val="00180E90"/>
    <w:rsid w:val="00181456"/>
    <w:rsid w:val="001825DA"/>
    <w:rsid w:val="00182A12"/>
    <w:rsid w:val="00184180"/>
    <w:rsid w:val="001841A8"/>
    <w:rsid w:val="00184A6D"/>
    <w:rsid w:val="00184A8E"/>
    <w:rsid w:val="00184AF5"/>
    <w:rsid w:val="00185733"/>
    <w:rsid w:val="00186A9E"/>
    <w:rsid w:val="0018703C"/>
    <w:rsid w:val="0019031B"/>
    <w:rsid w:val="00190A8D"/>
    <w:rsid w:val="00194BDB"/>
    <w:rsid w:val="00195FF3"/>
    <w:rsid w:val="00196645"/>
    <w:rsid w:val="001978BC"/>
    <w:rsid w:val="00197EB7"/>
    <w:rsid w:val="001A0574"/>
    <w:rsid w:val="001A0769"/>
    <w:rsid w:val="001A23F8"/>
    <w:rsid w:val="001A2F99"/>
    <w:rsid w:val="001A3AAD"/>
    <w:rsid w:val="001A502F"/>
    <w:rsid w:val="001A5421"/>
    <w:rsid w:val="001A6491"/>
    <w:rsid w:val="001A6A49"/>
    <w:rsid w:val="001A6B8A"/>
    <w:rsid w:val="001A6F17"/>
    <w:rsid w:val="001B00A5"/>
    <w:rsid w:val="001B21A1"/>
    <w:rsid w:val="001B2CDE"/>
    <w:rsid w:val="001B48B3"/>
    <w:rsid w:val="001B5912"/>
    <w:rsid w:val="001B6371"/>
    <w:rsid w:val="001B73FC"/>
    <w:rsid w:val="001B7DBD"/>
    <w:rsid w:val="001C05BA"/>
    <w:rsid w:val="001C06FA"/>
    <w:rsid w:val="001C12F2"/>
    <w:rsid w:val="001C1406"/>
    <w:rsid w:val="001C1E70"/>
    <w:rsid w:val="001C22D4"/>
    <w:rsid w:val="001C2A48"/>
    <w:rsid w:val="001C34E5"/>
    <w:rsid w:val="001C3DF5"/>
    <w:rsid w:val="001C40B4"/>
    <w:rsid w:val="001C458A"/>
    <w:rsid w:val="001C45C0"/>
    <w:rsid w:val="001C5FAF"/>
    <w:rsid w:val="001D0A42"/>
    <w:rsid w:val="001D3EB7"/>
    <w:rsid w:val="001D4A25"/>
    <w:rsid w:val="001D5F96"/>
    <w:rsid w:val="001D6048"/>
    <w:rsid w:val="001D60C8"/>
    <w:rsid w:val="001D66D7"/>
    <w:rsid w:val="001D7738"/>
    <w:rsid w:val="001E0A05"/>
    <w:rsid w:val="001E0D27"/>
    <w:rsid w:val="001E0F4A"/>
    <w:rsid w:val="001E116B"/>
    <w:rsid w:val="001E17D5"/>
    <w:rsid w:val="001E29C0"/>
    <w:rsid w:val="001E3039"/>
    <w:rsid w:val="001E3BB5"/>
    <w:rsid w:val="001E4CE9"/>
    <w:rsid w:val="001E6124"/>
    <w:rsid w:val="001E691D"/>
    <w:rsid w:val="001F0617"/>
    <w:rsid w:val="001F4D79"/>
    <w:rsid w:val="001F5B0C"/>
    <w:rsid w:val="001F6162"/>
    <w:rsid w:val="001F6825"/>
    <w:rsid w:val="001F6A87"/>
    <w:rsid w:val="001F7773"/>
    <w:rsid w:val="00200A8A"/>
    <w:rsid w:val="00201C97"/>
    <w:rsid w:val="0020218A"/>
    <w:rsid w:val="002026E4"/>
    <w:rsid w:val="00204FE8"/>
    <w:rsid w:val="00205717"/>
    <w:rsid w:val="0020686F"/>
    <w:rsid w:val="00212510"/>
    <w:rsid w:val="00214DAA"/>
    <w:rsid w:val="0021534F"/>
    <w:rsid w:val="00217556"/>
    <w:rsid w:val="00217CA0"/>
    <w:rsid w:val="00220CE0"/>
    <w:rsid w:val="00221120"/>
    <w:rsid w:val="00222F98"/>
    <w:rsid w:val="00224645"/>
    <w:rsid w:val="0022597F"/>
    <w:rsid w:val="002263C5"/>
    <w:rsid w:val="00226D96"/>
    <w:rsid w:val="0022720E"/>
    <w:rsid w:val="00227FD4"/>
    <w:rsid w:val="00230AA4"/>
    <w:rsid w:val="00230C5B"/>
    <w:rsid w:val="00233288"/>
    <w:rsid w:val="002333B7"/>
    <w:rsid w:val="00233818"/>
    <w:rsid w:val="002363A9"/>
    <w:rsid w:val="00242766"/>
    <w:rsid w:val="00243F56"/>
    <w:rsid w:val="00244D42"/>
    <w:rsid w:val="0024567E"/>
    <w:rsid w:val="00245DC5"/>
    <w:rsid w:val="00247311"/>
    <w:rsid w:val="00247BD7"/>
    <w:rsid w:val="002519B7"/>
    <w:rsid w:val="00251E7C"/>
    <w:rsid w:val="00252E45"/>
    <w:rsid w:val="002530C6"/>
    <w:rsid w:val="002550D7"/>
    <w:rsid w:val="00255F1A"/>
    <w:rsid w:val="0025650E"/>
    <w:rsid w:val="002574C5"/>
    <w:rsid w:val="002574E2"/>
    <w:rsid w:val="00261CAD"/>
    <w:rsid w:val="0026326B"/>
    <w:rsid w:val="0026381B"/>
    <w:rsid w:val="00266958"/>
    <w:rsid w:val="00266EE7"/>
    <w:rsid w:val="00267558"/>
    <w:rsid w:val="0026790F"/>
    <w:rsid w:val="00270309"/>
    <w:rsid w:val="00270F50"/>
    <w:rsid w:val="00272467"/>
    <w:rsid w:val="0027255D"/>
    <w:rsid w:val="00273A29"/>
    <w:rsid w:val="00274701"/>
    <w:rsid w:val="00274C2B"/>
    <w:rsid w:val="00275B43"/>
    <w:rsid w:val="00276EB8"/>
    <w:rsid w:val="0027765B"/>
    <w:rsid w:val="00277D19"/>
    <w:rsid w:val="0028097B"/>
    <w:rsid w:val="0028211F"/>
    <w:rsid w:val="00282AA4"/>
    <w:rsid w:val="00283247"/>
    <w:rsid w:val="00283F82"/>
    <w:rsid w:val="00284460"/>
    <w:rsid w:val="00284B7D"/>
    <w:rsid w:val="00285137"/>
    <w:rsid w:val="00285AF8"/>
    <w:rsid w:val="00286183"/>
    <w:rsid w:val="0029127B"/>
    <w:rsid w:val="0029130D"/>
    <w:rsid w:val="00291327"/>
    <w:rsid w:val="0029305F"/>
    <w:rsid w:val="002937E5"/>
    <w:rsid w:val="002938A5"/>
    <w:rsid w:val="00295775"/>
    <w:rsid w:val="002960F4"/>
    <w:rsid w:val="0029662E"/>
    <w:rsid w:val="002973B9"/>
    <w:rsid w:val="002973C9"/>
    <w:rsid w:val="002974D4"/>
    <w:rsid w:val="002A1865"/>
    <w:rsid w:val="002A2FA8"/>
    <w:rsid w:val="002A36C2"/>
    <w:rsid w:val="002A3C50"/>
    <w:rsid w:val="002A3E5A"/>
    <w:rsid w:val="002A54A2"/>
    <w:rsid w:val="002A7BF9"/>
    <w:rsid w:val="002A7C12"/>
    <w:rsid w:val="002B09BE"/>
    <w:rsid w:val="002B0ECA"/>
    <w:rsid w:val="002B2203"/>
    <w:rsid w:val="002B3BF2"/>
    <w:rsid w:val="002B40F3"/>
    <w:rsid w:val="002B4D7C"/>
    <w:rsid w:val="002B66F7"/>
    <w:rsid w:val="002B6BAA"/>
    <w:rsid w:val="002C010C"/>
    <w:rsid w:val="002C0719"/>
    <w:rsid w:val="002C081C"/>
    <w:rsid w:val="002C09CF"/>
    <w:rsid w:val="002C28E7"/>
    <w:rsid w:val="002C2F95"/>
    <w:rsid w:val="002C368B"/>
    <w:rsid w:val="002C370A"/>
    <w:rsid w:val="002C39F5"/>
    <w:rsid w:val="002C3C80"/>
    <w:rsid w:val="002C62E9"/>
    <w:rsid w:val="002C7B26"/>
    <w:rsid w:val="002C7C0C"/>
    <w:rsid w:val="002C7C57"/>
    <w:rsid w:val="002D02D4"/>
    <w:rsid w:val="002D10A8"/>
    <w:rsid w:val="002D16CE"/>
    <w:rsid w:val="002D1BDB"/>
    <w:rsid w:val="002D35FA"/>
    <w:rsid w:val="002D3B82"/>
    <w:rsid w:val="002D52F3"/>
    <w:rsid w:val="002D5AE7"/>
    <w:rsid w:val="002D6ADD"/>
    <w:rsid w:val="002D6B43"/>
    <w:rsid w:val="002D6B6C"/>
    <w:rsid w:val="002D72EF"/>
    <w:rsid w:val="002D72F4"/>
    <w:rsid w:val="002E33C2"/>
    <w:rsid w:val="002E33D8"/>
    <w:rsid w:val="002E46EB"/>
    <w:rsid w:val="002E4C97"/>
    <w:rsid w:val="002E794D"/>
    <w:rsid w:val="002E7B45"/>
    <w:rsid w:val="002F0126"/>
    <w:rsid w:val="002F2FF2"/>
    <w:rsid w:val="002F30D8"/>
    <w:rsid w:val="002F3759"/>
    <w:rsid w:val="002F3C3E"/>
    <w:rsid w:val="002F5517"/>
    <w:rsid w:val="002F63A8"/>
    <w:rsid w:val="002F6A5C"/>
    <w:rsid w:val="002F6BF2"/>
    <w:rsid w:val="002F7C7C"/>
    <w:rsid w:val="00305E8A"/>
    <w:rsid w:val="00307CF1"/>
    <w:rsid w:val="00310A97"/>
    <w:rsid w:val="003110D0"/>
    <w:rsid w:val="0031190F"/>
    <w:rsid w:val="00311E3B"/>
    <w:rsid w:val="0031200D"/>
    <w:rsid w:val="003128D3"/>
    <w:rsid w:val="00312C1A"/>
    <w:rsid w:val="00312D60"/>
    <w:rsid w:val="00312DD1"/>
    <w:rsid w:val="00313E5D"/>
    <w:rsid w:val="003140DE"/>
    <w:rsid w:val="00314422"/>
    <w:rsid w:val="003146B0"/>
    <w:rsid w:val="003146B3"/>
    <w:rsid w:val="00314B1B"/>
    <w:rsid w:val="0031570F"/>
    <w:rsid w:val="003162A2"/>
    <w:rsid w:val="003177EC"/>
    <w:rsid w:val="00320818"/>
    <w:rsid w:val="00322182"/>
    <w:rsid w:val="0032307A"/>
    <w:rsid w:val="00323AC2"/>
    <w:rsid w:val="00323B2C"/>
    <w:rsid w:val="00324564"/>
    <w:rsid w:val="003252AD"/>
    <w:rsid w:val="00326BAA"/>
    <w:rsid w:val="003307CF"/>
    <w:rsid w:val="003312C0"/>
    <w:rsid w:val="0033176D"/>
    <w:rsid w:val="003319E1"/>
    <w:rsid w:val="00331C94"/>
    <w:rsid w:val="00332A13"/>
    <w:rsid w:val="00334DD9"/>
    <w:rsid w:val="00334E36"/>
    <w:rsid w:val="003360B8"/>
    <w:rsid w:val="00337150"/>
    <w:rsid w:val="00337B21"/>
    <w:rsid w:val="003405F9"/>
    <w:rsid w:val="00340A68"/>
    <w:rsid w:val="00341B32"/>
    <w:rsid w:val="00341FA2"/>
    <w:rsid w:val="003443E4"/>
    <w:rsid w:val="00344487"/>
    <w:rsid w:val="00346CE0"/>
    <w:rsid w:val="00346DFF"/>
    <w:rsid w:val="00347B59"/>
    <w:rsid w:val="003504B5"/>
    <w:rsid w:val="00350583"/>
    <w:rsid w:val="00350B8B"/>
    <w:rsid w:val="00352824"/>
    <w:rsid w:val="003530FB"/>
    <w:rsid w:val="003533A7"/>
    <w:rsid w:val="003565AF"/>
    <w:rsid w:val="00356E80"/>
    <w:rsid w:val="00357205"/>
    <w:rsid w:val="00360683"/>
    <w:rsid w:val="003628DC"/>
    <w:rsid w:val="003631E5"/>
    <w:rsid w:val="00364C6F"/>
    <w:rsid w:val="003660D0"/>
    <w:rsid w:val="00370D95"/>
    <w:rsid w:val="003711F8"/>
    <w:rsid w:val="003715F9"/>
    <w:rsid w:val="00372698"/>
    <w:rsid w:val="00373017"/>
    <w:rsid w:val="00374E71"/>
    <w:rsid w:val="00377306"/>
    <w:rsid w:val="00377E37"/>
    <w:rsid w:val="00380D49"/>
    <w:rsid w:val="00382759"/>
    <w:rsid w:val="00383571"/>
    <w:rsid w:val="00384B81"/>
    <w:rsid w:val="003856CE"/>
    <w:rsid w:val="00385BC5"/>
    <w:rsid w:val="00387774"/>
    <w:rsid w:val="00391235"/>
    <w:rsid w:val="00391673"/>
    <w:rsid w:val="003917E6"/>
    <w:rsid w:val="00392106"/>
    <w:rsid w:val="0039276D"/>
    <w:rsid w:val="00392780"/>
    <w:rsid w:val="00392963"/>
    <w:rsid w:val="003946D4"/>
    <w:rsid w:val="00395968"/>
    <w:rsid w:val="00396973"/>
    <w:rsid w:val="00397115"/>
    <w:rsid w:val="003A047B"/>
    <w:rsid w:val="003A107D"/>
    <w:rsid w:val="003A13E4"/>
    <w:rsid w:val="003A2A06"/>
    <w:rsid w:val="003A2C25"/>
    <w:rsid w:val="003A3800"/>
    <w:rsid w:val="003A6500"/>
    <w:rsid w:val="003A77F1"/>
    <w:rsid w:val="003B07D2"/>
    <w:rsid w:val="003B244A"/>
    <w:rsid w:val="003B2AC8"/>
    <w:rsid w:val="003B3872"/>
    <w:rsid w:val="003B3883"/>
    <w:rsid w:val="003B40ED"/>
    <w:rsid w:val="003B46C8"/>
    <w:rsid w:val="003B5CF4"/>
    <w:rsid w:val="003C12F9"/>
    <w:rsid w:val="003C18A9"/>
    <w:rsid w:val="003C1953"/>
    <w:rsid w:val="003C1D7C"/>
    <w:rsid w:val="003C315B"/>
    <w:rsid w:val="003C361A"/>
    <w:rsid w:val="003C3674"/>
    <w:rsid w:val="003C3FCC"/>
    <w:rsid w:val="003C70DA"/>
    <w:rsid w:val="003D0207"/>
    <w:rsid w:val="003D1018"/>
    <w:rsid w:val="003D1912"/>
    <w:rsid w:val="003D2245"/>
    <w:rsid w:val="003D2D35"/>
    <w:rsid w:val="003D3116"/>
    <w:rsid w:val="003D3730"/>
    <w:rsid w:val="003D47E0"/>
    <w:rsid w:val="003D4CBE"/>
    <w:rsid w:val="003D4CD1"/>
    <w:rsid w:val="003E16D1"/>
    <w:rsid w:val="003E3237"/>
    <w:rsid w:val="003E4161"/>
    <w:rsid w:val="003E482C"/>
    <w:rsid w:val="003E55F9"/>
    <w:rsid w:val="003F0BCE"/>
    <w:rsid w:val="003F1181"/>
    <w:rsid w:val="003F28BC"/>
    <w:rsid w:val="003F448B"/>
    <w:rsid w:val="003F546E"/>
    <w:rsid w:val="003F58F6"/>
    <w:rsid w:val="003F5C71"/>
    <w:rsid w:val="004000BE"/>
    <w:rsid w:val="004019E1"/>
    <w:rsid w:val="00401A8A"/>
    <w:rsid w:val="00403165"/>
    <w:rsid w:val="00403BB7"/>
    <w:rsid w:val="004043F0"/>
    <w:rsid w:val="0040477F"/>
    <w:rsid w:val="004074BD"/>
    <w:rsid w:val="00411AA7"/>
    <w:rsid w:val="00411F91"/>
    <w:rsid w:val="00412643"/>
    <w:rsid w:val="00412AFA"/>
    <w:rsid w:val="00413229"/>
    <w:rsid w:val="004137FF"/>
    <w:rsid w:val="004143B4"/>
    <w:rsid w:val="004147B5"/>
    <w:rsid w:val="00414D93"/>
    <w:rsid w:val="00417495"/>
    <w:rsid w:val="0042000B"/>
    <w:rsid w:val="00420162"/>
    <w:rsid w:val="0042159B"/>
    <w:rsid w:val="00422A80"/>
    <w:rsid w:val="00422CC9"/>
    <w:rsid w:val="00423C2D"/>
    <w:rsid w:val="00425289"/>
    <w:rsid w:val="0042582A"/>
    <w:rsid w:val="00425DF0"/>
    <w:rsid w:val="004265A0"/>
    <w:rsid w:val="0042777B"/>
    <w:rsid w:val="00427917"/>
    <w:rsid w:val="00427F61"/>
    <w:rsid w:val="00430147"/>
    <w:rsid w:val="004317F0"/>
    <w:rsid w:val="00432AD7"/>
    <w:rsid w:val="00433C87"/>
    <w:rsid w:val="00435AD0"/>
    <w:rsid w:val="00440043"/>
    <w:rsid w:val="004417A2"/>
    <w:rsid w:val="00441AA1"/>
    <w:rsid w:val="00442E86"/>
    <w:rsid w:val="00444B4C"/>
    <w:rsid w:val="00444B4F"/>
    <w:rsid w:val="00445664"/>
    <w:rsid w:val="00446005"/>
    <w:rsid w:val="004462D4"/>
    <w:rsid w:val="00446AE1"/>
    <w:rsid w:val="0044782C"/>
    <w:rsid w:val="0044784B"/>
    <w:rsid w:val="00450048"/>
    <w:rsid w:val="0045064E"/>
    <w:rsid w:val="00452A0A"/>
    <w:rsid w:val="0045506B"/>
    <w:rsid w:val="004553CB"/>
    <w:rsid w:val="00455AC6"/>
    <w:rsid w:val="00457FE8"/>
    <w:rsid w:val="0046088D"/>
    <w:rsid w:val="00461661"/>
    <w:rsid w:val="00461C5A"/>
    <w:rsid w:val="004626AE"/>
    <w:rsid w:val="0046454E"/>
    <w:rsid w:val="004656EE"/>
    <w:rsid w:val="00465733"/>
    <w:rsid w:val="004659B8"/>
    <w:rsid w:val="00465D66"/>
    <w:rsid w:val="00466205"/>
    <w:rsid w:val="004665E5"/>
    <w:rsid w:val="00466A01"/>
    <w:rsid w:val="00467E23"/>
    <w:rsid w:val="00471642"/>
    <w:rsid w:val="0047184A"/>
    <w:rsid w:val="00471B7A"/>
    <w:rsid w:val="0047515D"/>
    <w:rsid w:val="00477C14"/>
    <w:rsid w:val="00477C38"/>
    <w:rsid w:val="0048006F"/>
    <w:rsid w:val="0048204D"/>
    <w:rsid w:val="00486874"/>
    <w:rsid w:val="00487108"/>
    <w:rsid w:val="00487887"/>
    <w:rsid w:val="004910E9"/>
    <w:rsid w:val="0049275B"/>
    <w:rsid w:val="0049286A"/>
    <w:rsid w:val="00493226"/>
    <w:rsid w:val="0049341F"/>
    <w:rsid w:val="00493728"/>
    <w:rsid w:val="00493982"/>
    <w:rsid w:val="00493C58"/>
    <w:rsid w:val="00493E80"/>
    <w:rsid w:val="0049456C"/>
    <w:rsid w:val="004961FE"/>
    <w:rsid w:val="00496761"/>
    <w:rsid w:val="00496B76"/>
    <w:rsid w:val="00496C3B"/>
    <w:rsid w:val="00496CF4"/>
    <w:rsid w:val="004976F3"/>
    <w:rsid w:val="004A0A1F"/>
    <w:rsid w:val="004A1ED9"/>
    <w:rsid w:val="004A24D4"/>
    <w:rsid w:val="004A392B"/>
    <w:rsid w:val="004A503C"/>
    <w:rsid w:val="004A5A9E"/>
    <w:rsid w:val="004A66D7"/>
    <w:rsid w:val="004A7A20"/>
    <w:rsid w:val="004A7EB3"/>
    <w:rsid w:val="004B0201"/>
    <w:rsid w:val="004B0676"/>
    <w:rsid w:val="004B272E"/>
    <w:rsid w:val="004B2831"/>
    <w:rsid w:val="004B321C"/>
    <w:rsid w:val="004B3C3F"/>
    <w:rsid w:val="004B40A8"/>
    <w:rsid w:val="004B4F1B"/>
    <w:rsid w:val="004B5E4F"/>
    <w:rsid w:val="004B5E66"/>
    <w:rsid w:val="004B74EC"/>
    <w:rsid w:val="004B7644"/>
    <w:rsid w:val="004B77E3"/>
    <w:rsid w:val="004C1005"/>
    <w:rsid w:val="004C10E4"/>
    <w:rsid w:val="004C145A"/>
    <w:rsid w:val="004C2E9C"/>
    <w:rsid w:val="004C35F1"/>
    <w:rsid w:val="004C45A0"/>
    <w:rsid w:val="004C46E1"/>
    <w:rsid w:val="004C5861"/>
    <w:rsid w:val="004C5F58"/>
    <w:rsid w:val="004C62C5"/>
    <w:rsid w:val="004C63EE"/>
    <w:rsid w:val="004C6A8B"/>
    <w:rsid w:val="004C6C66"/>
    <w:rsid w:val="004D01FB"/>
    <w:rsid w:val="004D10DB"/>
    <w:rsid w:val="004D15BB"/>
    <w:rsid w:val="004D1EE6"/>
    <w:rsid w:val="004D28B9"/>
    <w:rsid w:val="004D2954"/>
    <w:rsid w:val="004D359F"/>
    <w:rsid w:val="004D6142"/>
    <w:rsid w:val="004D64CB"/>
    <w:rsid w:val="004D75DA"/>
    <w:rsid w:val="004E2827"/>
    <w:rsid w:val="004E46FC"/>
    <w:rsid w:val="004E5BDC"/>
    <w:rsid w:val="004E5F24"/>
    <w:rsid w:val="004E6C7E"/>
    <w:rsid w:val="004E72AC"/>
    <w:rsid w:val="004E76E7"/>
    <w:rsid w:val="004E78E8"/>
    <w:rsid w:val="004E7F07"/>
    <w:rsid w:val="004F041D"/>
    <w:rsid w:val="004F1E6B"/>
    <w:rsid w:val="004F2932"/>
    <w:rsid w:val="004F3935"/>
    <w:rsid w:val="004F6473"/>
    <w:rsid w:val="00501BD7"/>
    <w:rsid w:val="00501F55"/>
    <w:rsid w:val="00502C1C"/>
    <w:rsid w:val="00503289"/>
    <w:rsid w:val="0050357E"/>
    <w:rsid w:val="00504BCA"/>
    <w:rsid w:val="00506A83"/>
    <w:rsid w:val="00506DC9"/>
    <w:rsid w:val="005078E9"/>
    <w:rsid w:val="0051029C"/>
    <w:rsid w:val="00511562"/>
    <w:rsid w:val="00512270"/>
    <w:rsid w:val="00512FE9"/>
    <w:rsid w:val="005131F7"/>
    <w:rsid w:val="005133DE"/>
    <w:rsid w:val="00513F6E"/>
    <w:rsid w:val="0051438C"/>
    <w:rsid w:val="00514C7F"/>
    <w:rsid w:val="00514E21"/>
    <w:rsid w:val="00515626"/>
    <w:rsid w:val="00521828"/>
    <w:rsid w:val="005228C8"/>
    <w:rsid w:val="00522BE2"/>
    <w:rsid w:val="005253C8"/>
    <w:rsid w:val="005264EC"/>
    <w:rsid w:val="00526588"/>
    <w:rsid w:val="005274F3"/>
    <w:rsid w:val="00530886"/>
    <w:rsid w:val="00532618"/>
    <w:rsid w:val="0053269C"/>
    <w:rsid w:val="00532C95"/>
    <w:rsid w:val="00532D9C"/>
    <w:rsid w:val="00534F06"/>
    <w:rsid w:val="005363C8"/>
    <w:rsid w:val="00536B5C"/>
    <w:rsid w:val="005374D3"/>
    <w:rsid w:val="00540341"/>
    <w:rsid w:val="00541455"/>
    <w:rsid w:val="0054215C"/>
    <w:rsid w:val="00544432"/>
    <w:rsid w:val="00546F7A"/>
    <w:rsid w:val="00551104"/>
    <w:rsid w:val="0055254C"/>
    <w:rsid w:val="0055266A"/>
    <w:rsid w:val="00552D23"/>
    <w:rsid w:val="00553774"/>
    <w:rsid w:val="00553F35"/>
    <w:rsid w:val="00553FB3"/>
    <w:rsid w:val="00555AFA"/>
    <w:rsid w:val="00556C73"/>
    <w:rsid w:val="005573A0"/>
    <w:rsid w:val="00557A22"/>
    <w:rsid w:val="00557A2B"/>
    <w:rsid w:val="00557E61"/>
    <w:rsid w:val="005613C6"/>
    <w:rsid w:val="00562048"/>
    <w:rsid w:val="00565697"/>
    <w:rsid w:val="00566C02"/>
    <w:rsid w:val="0057083E"/>
    <w:rsid w:val="00570FDA"/>
    <w:rsid w:val="005716DD"/>
    <w:rsid w:val="00572E3F"/>
    <w:rsid w:val="0057548A"/>
    <w:rsid w:val="0057681B"/>
    <w:rsid w:val="005769B3"/>
    <w:rsid w:val="00580337"/>
    <w:rsid w:val="00580644"/>
    <w:rsid w:val="00580ED6"/>
    <w:rsid w:val="00582ECD"/>
    <w:rsid w:val="00584FEA"/>
    <w:rsid w:val="00585079"/>
    <w:rsid w:val="00586245"/>
    <w:rsid w:val="00587DE3"/>
    <w:rsid w:val="00590621"/>
    <w:rsid w:val="0059080A"/>
    <w:rsid w:val="005913DD"/>
    <w:rsid w:val="0059202E"/>
    <w:rsid w:val="00594E39"/>
    <w:rsid w:val="00594E3A"/>
    <w:rsid w:val="0059566C"/>
    <w:rsid w:val="005973A6"/>
    <w:rsid w:val="00597D1A"/>
    <w:rsid w:val="005A0289"/>
    <w:rsid w:val="005A0D7F"/>
    <w:rsid w:val="005A12DD"/>
    <w:rsid w:val="005A2283"/>
    <w:rsid w:val="005A22CF"/>
    <w:rsid w:val="005A3B40"/>
    <w:rsid w:val="005A41EA"/>
    <w:rsid w:val="005A447E"/>
    <w:rsid w:val="005A4A73"/>
    <w:rsid w:val="005A4BE3"/>
    <w:rsid w:val="005B000C"/>
    <w:rsid w:val="005B0B97"/>
    <w:rsid w:val="005B20FA"/>
    <w:rsid w:val="005B3093"/>
    <w:rsid w:val="005B3847"/>
    <w:rsid w:val="005B3EF1"/>
    <w:rsid w:val="005B648E"/>
    <w:rsid w:val="005B6C81"/>
    <w:rsid w:val="005B7BC5"/>
    <w:rsid w:val="005C15A0"/>
    <w:rsid w:val="005C3205"/>
    <w:rsid w:val="005C4635"/>
    <w:rsid w:val="005C4B60"/>
    <w:rsid w:val="005C5D22"/>
    <w:rsid w:val="005C799C"/>
    <w:rsid w:val="005D02E1"/>
    <w:rsid w:val="005D1912"/>
    <w:rsid w:val="005D2EF3"/>
    <w:rsid w:val="005D40A1"/>
    <w:rsid w:val="005D4327"/>
    <w:rsid w:val="005D6743"/>
    <w:rsid w:val="005D680C"/>
    <w:rsid w:val="005D7823"/>
    <w:rsid w:val="005D791F"/>
    <w:rsid w:val="005D7A5D"/>
    <w:rsid w:val="005E0166"/>
    <w:rsid w:val="005E0C48"/>
    <w:rsid w:val="005E2AE9"/>
    <w:rsid w:val="005E543D"/>
    <w:rsid w:val="005E583F"/>
    <w:rsid w:val="005E5BA4"/>
    <w:rsid w:val="005E5CF1"/>
    <w:rsid w:val="005E61E3"/>
    <w:rsid w:val="005F0BCE"/>
    <w:rsid w:val="005F33F5"/>
    <w:rsid w:val="005F34F7"/>
    <w:rsid w:val="005F3FF3"/>
    <w:rsid w:val="005F56A6"/>
    <w:rsid w:val="00600CBE"/>
    <w:rsid w:val="006012C6"/>
    <w:rsid w:val="00602802"/>
    <w:rsid w:val="00603629"/>
    <w:rsid w:val="00604D5A"/>
    <w:rsid w:val="0060538B"/>
    <w:rsid w:val="00605D81"/>
    <w:rsid w:val="00606C71"/>
    <w:rsid w:val="00607370"/>
    <w:rsid w:val="00607776"/>
    <w:rsid w:val="00611DA7"/>
    <w:rsid w:val="00612F9F"/>
    <w:rsid w:val="0061329D"/>
    <w:rsid w:val="00613EFD"/>
    <w:rsid w:val="006152B2"/>
    <w:rsid w:val="00617630"/>
    <w:rsid w:val="00617E1D"/>
    <w:rsid w:val="00620346"/>
    <w:rsid w:val="00620555"/>
    <w:rsid w:val="00623342"/>
    <w:rsid w:val="006235BB"/>
    <w:rsid w:val="00623865"/>
    <w:rsid w:val="00624BB7"/>
    <w:rsid w:val="00626234"/>
    <w:rsid w:val="00626370"/>
    <w:rsid w:val="0062638D"/>
    <w:rsid w:val="006267F8"/>
    <w:rsid w:val="00630E56"/>
    <w:rsid w:val="00631670"/>
    <w:rsid w:val="00632BC2"/>
    <w:rsid w:val="0063642D"/>
    <w:rsid w:val="00636585"/>
    <w:rsid w:val="00640E8A"/>
    <w:rsid w:val="0064134B"/>
    <w:rsid w:val="00641B08"/>
    <w:rsid w:val="00641FB5"/>
    <w:rsid w:val="00643399"/>
    <w:rsid w:val="00646793"/>
    <w:rsid w:val="00646BE6"/>
    <w:rsid w:val="00646CE0"/>
    <w:rsid w:val="0065007D"/>
    <w:rsid w:val="00650B77"/>
    <w:rsid w:val="00652E1E"/>
    <w:rsid w:val="00655E43"/>
    <w:rsid w:val="00656384"/>
    <w:rsid w:val="0065645E"/>
    <w:rsid w:val="006569B8"/>
    <w:rsid w:val="00657662"/>
    <w:rsid w:val="00660779"/>
    <w:rsid w:val="00663CA0"/>
    <w:rsid w:val="00664E27"/>
    <w:rsid w:val="0066524A"/>
    <w:rsid w:val="006653D4"/>
    <w:rsid w:val="00666A21"/>
    <w:rsid w:val="00666E6D"/>
    <w:rsid w:val="00667F6E"/>
    <w:rsid w:val="00671778"/>
    <w:rsid w:val="00671904"/>
    <w:rsid w:val="00671DBA"/>
    <w:rsid w:val="006722CE"/>
    <w:rsid w:val="0067233E"/>
    <w:rsid w:val="00672898"/>
    <w:rsid w:val="00675658"/>
    <w:rsid w:val="00675DE7"/>
    <w:rsid w:val="00676281"/>
    <w:rsid w:val="00677F9F"/>
    <w:rsid w:val="00680E07"/>
    <w:rsid w:val="0068111E"/>
    <w:rsid w:val="00681AAF"/>
    <w:rsid w:val="00683218"/>
    <w:rsid w:val="006856AD"/>
    <w:rsid w:val="006856BE"/>
    <w:rsid w:val="006874C3"/>
    <w:rsid w:val="00687C56"/>
    <w:rsid w:val="00690BB8"/>
    <w:rsid w:val="0069122B"/>
    <w:rsid w:val="00692075"/>
    <w:rsid w:val="0069278C"/>
    <w:rsid w:val="00692BE8"/>
    <w:rsid w:val="00693A87"/>
    <w:rsid w:val="00696B73"/>
    <w:rsid w:val="00697607"/>
    <w:rsid w:val="00697CF0"/>
    <w:rsid w:val="006A185C"/>
    <w:rsid w:val="006A1F50"/>
    <w:rsid w:val="006A4230"/>
    <w:rsid w:val="006A42F6"/>
    <w:rsid w:val="006A4737"/>
    <w:rsid w:val="006A6A82"/>
    <w:rsid w:val="006A6E0F"/>
    <w:rsid w:val="006A6F1F"/>
    <w:rsid w:val="006A7765"/>
    <w:rsid w:val="006A7F7E"/>
    <w:rsid w:val="006B02F4"/>
    <w:rsid w:val="006B0DD3"/>
    <w:rsid w:val="006B48F1"/>
    <w:rsid w:val="006B5DD5"/>
    <w:rsid w:val="006C208D"/>
    <w:rsid w:val="006C2467"/>
    <w:rsid w:val="006C3075"/>
    <w:rsid w:val="006C4093"/>
    <w:rsid w:val="006C4C7D"/>
    <w:rsid w:val="006C54E5"/>
    <w:rsid w:val="006C60A2"/>
    <w:rsid w:val="006C6B50"/>
    <w:rsid w:val="006C720A"/>
    <w:rsid w:val="006C73B9"/>
    <w:rsid w:val="006C7454"/>
    <w:rsid w:val="006D0C2F"/>
    <w:rsid w:val="006D104E"/>
    <w:rsid w:val="006D1C6A"/>
    <w:rsid w:val="006D25A3"/>
    <w:rsid w:val="006D43B2"/>
    <w:rsid w:val="006D4589"/>
    <w:rsid w:val="006D49F6"/>
    <w:rsid w:val="006D4B87"/>
    <w:rsid w:val="006D4C4D"/>
    <w:rsid w:val="006D512F"/>
    <w:rsid w:val="006D52EC"/>
    <w:rsid w:val="006D5A53"/>
    <w:rsid w:val="006D5ACB"/>
    <w:rsid w:val="006D7CA8"/>
    <w:rsid w:val="006E04B9"/>
    <w:rsid w:val="006E1F28"/>
    <w:rsid w:val="006E3679"/>
    <w:rsid w:val="006E4152"/>
    <w:rsid w:val="006E5253"/>
    <w:rsid w:val="006E6910"/>
    <w:rsid w:val="006E6B9A"/>
    <w:rsid w:val="006F2FE7"/>
    <w:rsid w:val="006F4201"/>
    <w:rsid w:val="006F4C14"/>
    <w:rsid w:val="006F52D9"/>
    <w:rsid w:val="006F5508"/>
    <w:rsid w:val="006F5C0D"/>
    <w:rsid w:val="006F5D1F"/>
    <w:rsid w:val="006F6BC2"/>
    <w:rsid w:val="0070051E"/>
    <w:rsid w:val="007010B2"/>
    <w:rsid w:val="00701EF9"/>
    <w:rsid w:val="007037A9"/>
    <w:rsid w:val="00704823"/>
    <w:rsid w:val="007048C3"/>
    <w:rsid w:val="00704F63"/>
    <w:rsid w:val="00710055"/>
    <w:rsid w:val="00710B1B"/>
    <w:rsid w:val="00710D33"/>
    <w:rsid w:val="00711CF8"/>
    <w:rsid w:val="00712655"/>
    <w:rsid w:val="00712EB8"/>
    <w:rsid w:val="00717947"/>
    <w:rsid w:val="00720789"/>
    <w:rsid w:val="00720BD0"/>
    <w:rsid w:val="00720CDA"/>
    <w:rsid w:val="00722BC5"/>
    <w:rsid w:val="007232C7"/>
    <w:rsid w:val="00723A10"/>
    <w:rsid w:val="007249F9"/>
    <w:rsid w:val="00726156"/>
    <w:rsid w:val="007276CF"/>
    <w:rsid w:val="0072772A"/>
    <w:rsid w:val="00732383"/>
    <w:rsid w:val="007325C5"/>
    <w:rsid w:val="007327A8"/>
    <w:rsid w:val="00732E84"/>
    <w:rsid w:val="00733BDE"/>
    <w:rsid w:val="00733FF0"/>
    <w:rsid w:val="0073495D"/>
    <w:rsid w:val="00735716"/>
    <w:rsid w:val="00737957"/>
    <w:rsid w:val="007408EB"/>
    <w:rsid w:val="00742A2C"/>
    <w:rsid w:val="007445E8"/>
    <w:rsid w:val="00744883"/>
    <w:rsid w:val="00744A5B"/>
    <w:rsid w:val="00744BD2"/>
    <w:rsid w:val="00747399"/>
    <w:rsid w:val="007477F6"/>
    <w:rsid w:val="0075003C"/>
    <w:rsid w:val="007514BF"/>
    <w:rsid w:val="007531EA"/>
    <w:rsid w:val="00754C81"/>
    <w:rsid w:val="00755C03"/>
    <w:rsid w:val="007561F9"/>
    <w:rsid w:val="007569F9"/>
    <w:rsid w:val="00756B2E"/>
    <w:rsid w:val="00757C50"/>
    <w:rsid w:val="00757C59"/>
    <w:rsid w:val="00760049"/>
    <w:rsid w:val="00760131"/>
    <w:rsid w:val="007602C1"/>
    <w:rsid w:val="00761734"/>
    <w:rsid w:val="00761E01"/>
    <w:rsid w:val="00762A5A"/>
    <w:rsid w:val="00762E8A"/>
    <w:rsid w:val="0076369E"/>
    <w:rsid w:val="00765540"/>
    <w:rsid w:val="00765BB9"/>
    <w:rsid w:val="00766562"/>
    <w:rsid w:val="00766778"/>
    <w:rsid w:val="00766C46"/>
    <w:rsid w:val="00766D9A"/>
    <w:rsid w:val="00766FA3"/>
    <w:rsid w:val="007710FD"/>
    <w:rsid w:val="00771468"/>
    <w:rsid w:val="00771A7B"/>
    <w:rsid w:val="00771FBE"/>
    <w:rsid w:val="007729DA"/>
    <w:rsid w:val="00772D0C"/>
    <w:rsid w:val="007733C0"/>
    <w:rsid w:val="00773A72"/>
    <w:rsid w:val="00773E0F"/>
    <w:rsid w:val="00773E97"/>
    <w:rsid w:val="00784191"/>
    <w:rsid w:val="0078762A"/>
    <w:rsid w:val="007878A3"/>
    <w:rsid w:val="00790CAC"/>
    <w:rsid w:val="007911DF"/>
    <w:rsid w:val="00791A5D"/>
    <w:rsid w:val="00792173"/>
    <w:rsid w:val="00793203"/>
    <w:rsid w:val="00793247"/>
    <w:rsid w:val="0079402B"/>
    <w:rsid w:val="00794E6B"/>
    <w:rsid w:val="007960C4"/>
    <w:rsid w:val="0079666E"/>
    <w:rsid w:val="0079669E"/>
    <w:rsid w:val="00796A2A"/>
    <w:rsid w:val="007971EC"/>
    <w:rsid w:val="007A061C"/>
    <w:rsid w:val="007A0E1F"/>
    <w:rsid w:val="007A2193"/>
    <w:rsid w:val="007A2A69"/>
    <w:rsid w:val="007A2D26"/>
    <w:rsid w:val="007A412D"/>
    <w:rsid w:val="007A4A6B"/>
    <w:rsid w:val="007A4BFB"/>
    <w:rsid w:val="007A53F3"/>
    <w:rsid w:val="007A5BE1"/>
    <w:rsid w:val="007A615E"/>
    <w:rsid w:val="007A66D8"/>
    <w:rsid w:val="007A678F"/>
    <w:rsid w:val="007A6F4B"/>
    <w:rsid w:val="007B0345"/>
    <w:rsid w:val="007B059C"/>
    <w:rsid w:val="007B07FC"/>
    <w:rsid w:val="007B16E4"/>
    <w:rsid w:val="007B1DC7"/>
    <w:rsid w:val="007B3929"/>
    <w:rsid w:val="007B546D"/>
    <w:rsid w:val="007B57C2"/>
    <w:rsid w:val="007B66DB"/>
    <w:rsid w:val="007B7386"/>
    <w:rsid w:val="007B7B05"/>
    <w:rsid w:val="007C0AFC"/>
    <w:rsid w:val="007C1F19"/>
    <w:rsid w:val="007C33E4"/>
    <w:rsid w:val="007C3A97"/>
    <w:rsid w:val="007C562A"/>
    <w:rsid w:val="007C7860"/>
    <w:rsid w:val="007D1D3C"/>
    <w:rsid w:val="007D1F8D"/>
    <w:rsid w:val="007D3894"/>
    <w:rsid w:val="007D3998"/>
    <w:rsid w:val="007D3B79"/>
    <w:rsid w:val="007D3D6E"/>
    <w:rsid w:val="007D4C03"/>
    <w:rsid w:val="007D6A11"/>
    <w:rsid w:val="007D6C2B"/>
    <w:rsid w:val="007E048C"/>
    <w:rsid w:val="007E04D4"/>
    <w:rsid w:val="007E1B45"/>
    <w:rsid w:val="007E267A"/>
    <w:rsid w:val="007E2E6B"/>
    <w:rsid w:val="007E5C1B"/>
    <w:rsid w:val="007E5CF8"/>
    <w:rsid w:val="007E701C"/>
    <w:rsid w:val="007E771D"/>
    <w:rsid w:val="007F143F"/>
    <w:rsid w:val="007F3EF2"/>
    <w:rsid w:val="007F423E"/>
    <w:rsid w:val="007F46B4"/>
    <w:rsid w:val="007F538E"/>
    <w:rsid w:val="007F5430"/>
    <w:rsid w:val="007F5F16"/>
    <w:rsid w:val="00800713"/>
    <w:rsid w:val="008008E1"/>
    <w:rsid w:val="00800D16"/>
    <w:rsid w:val="008010A5"/>
    <w:rsid w:val="00801948"/>
    <w:rsid w:val="0080202C"/>
    <w:rsid w:val="00802A64"/>
    <w:rsid w:val="00803691"/>
    <w:rsid w:val="00803C36"/>
    <w:rsid w:val="00803F61"/>
    <w:rsid w:val="00804085"/>
    <w:rsid w:val="00804288"/>
    <w:rsid w:val="00805C7B"/>
    <w:rsid w:val="008066C2"/>
    <w:rsid w:val="0080681C"/>
    <w:rsid w:val="00807778"/>
    <w:rsid w:val="00807B75"/>
    <w:rsid w:val="00807E8D"/>
    <w:rsid w:val="008137A5"/>
    <w:rsid w:val="00813CD3"/>
    <w:rsid w:val="0081518A"/>
    <w:rsid w:val="00815774"/>
    <w:rsid w:val="00815E75"/>
    <w:rsid w:val="00816F96"/>
    <w:rsid w:val="00821A4E"/>
    <w:rsid w:val="00823E65"/>
    <w:rsid w:val="00823FF0"/>
    <w:rsid w:val="008244E5"/>
    <w:rsid w:val="00824762"/>
    <w:rsid w:val="00824E13"/>
    <w:rsid w:val="0083274D"/>
    <w:rsid w:val="008333AF"/>
    <w:rsid w:val="008339F9"/>
    <w:rsid w:val="00835184"/>
    <w:rsid w:val="00836840"/>
    <w:rsid w:val="00836ADA"/>
    <w:rsid w:val="00840AB6"/>
    <w:rsid w:val="00842222"/>
    <w:rsid w:val="00842932"/>
    <w:rsid w:val="008453F4"/>
    <w:rsid w:val="0084569E"/>
    <w:rsid w:val="00845846"/>
    <w:rsid w:val="008459AF"/>
    <w:rsid w:val="00846CBF"/>
    <w:rsid w:val="00846FAB"/>
    <w:rsid w:val="00852480"/>
    <w:rsid w:val="00853203"/>
    <w:rsid w:val="00853251"/>
    <w:rsid w:val="008552FC"/>
    <w:rsid w:val="008554A9"/>
    <w:rsid w:val="0085685B"/>
    <w:rsid w:val="00856CC3"/>
    <w:rsid w:val="00860236"/>
    <w:rsid w:val="00860C7D"/>
    <w:rsid w:val="00861143"/>
    <w:rsid w:val="00863ABB"/>
    <w:rsid w:val="00866928"/>
    <w:rsid w:val="00870BF0"/>
    <w:rsid w:val="00870FE7"/>
    <w:rsid w:val="0087212D"/>
    <w:rsid w:val="00872250"/>
    <w:rsid w:val="00872C28"/>
    <w:rsid w:val="0087346B"/>
    <w:rsid w:val="00874050"/>
    <w:rsid w:val="00876E88"/>
    <w:rsid w:val="00877AC9"/>
    <w:rsid w:val="00877DDB"/>
    <w:rsid w:val="00880158"/>
    <w:rsid w:val="00880F31"/>
    <w:rsid w:val="00881A67"/>
    <w:rsid w:val="00884BB2"/>
    <w:rsid w:val="00886503"/>
    <w:rsid w:val="0088744A"/>
    <w:rsid w:val="00887EB5"/>
    <w:rsid w:val="00891468"/>
    <w:rsid w:val="00893274"/>
    <w:rsid w:val="00893B8E"/>
    <w:rsid w:val="00894FBC"/>
    <w:rsid w:val="00897190"/>
    <w:rsid w:val="00897716"/>
    <w:rsid w:val="00897760"/>
    <w:rsid w:val="00897F2F"/>
    <w:rsid w:val="008A0730"/>
    <w:rsid w:val="008A1ED0"/>
    <w:rsid w:val="008A2594"/>
    <w:rsid w:val="008A2617"/>
    <w:rsid w:val="008A34A6"/>
    <w:rsid w:val="008A44FD"/>
    <w:rsid w:val="008A4509"/>
    <w:rsid w:val="008A4707"/>
    <w:rsid w:val="008A58A5"/>
    <w:rsid w:val="008A5F17"/>
    <w:rsid w:val="008A6DED"/>
    <w:rsid w:val="008A7482"/>
    <w:rsid w:val="008B20A1"/>
    <w:rsid w:val="008B6098"/>
    <w:rsid w:val="008B7085"/>
    <w:rsid w:val="008B7442"/>
    <w:rsid w:val="008C0288"/>
    <w:rsid w:val="008C1C2D"/>
    <w:rsid w:val="008C2188"/>
    <w:rsid w:val="008C2ADD"/>
    <w:rsid w:val="008C38A4"/>
    <w:rsid w:val="008C3F9F"/>
    <w:rsid w:val="008C4C00"/>
    <w:rsid w:val="008C4EB6"/>
    <w:rsid w:val="008C5B7C"/>
    <w:rsid w:val="008C725D"/>
    <w:rsid w:val="008D2200"/>
    <w:rsid w:val="008D2554"/>
    <w:rsid w:val="008D4530"/>
    <w:rsid w:val="008D59E2"/>
    <w:rsid w:val="008D59FE"/>
    <w:rsid w:val="008D66F4"/>
    <w:rsid w:val="008D6DCB"/>
    <w:rsid w:val="008E2357"/>
    <w:rsid w:val="008E27D5"/>
    <w:rsid w:val="008E29B3"/>
    <w:rsid w:val="008E304D"/>
    <w:rsid w:val="008E33E4"/>
    <w:rsid w:val="008E3ADA"/>
    <w:rsid w:val="008E3F08"/>
    <w:rsid w:val="008E61BD"/>
    <w:rsid w:val="008E6CFC"/>
    <w:rsid w:val="008E7CEC"/>
    <w:rsid w:val="008F1712"/>
    <w:rsid w:val="008F19C5"/>
    <w:rsid w:val="008F3BDC"/>
    <w:rsid w:val="008F4729"/>
    <w:rsid w:val="008F5E99"/>
    <w:rsid w:val="009007DD"/>
    <w:rsid w:val="0090143C"/>
    <w:rsid w:val="0090352C"/>
    <w:rsid w:val="0090427E"/>
    <w:rsid w:val="0090431E"/>
    <w:rsid w:val="00904922"/>
    <w:rsid w:val="00904C1F"/>
    <w:rsid w:val="00904F34"/>
    <w:rsid w:val="0090516B"/>
    <w:rsid w:val="009058C6"/>
    <w:rsid w:val="00907EFA"/>
    <w:rsid w:val="009125D5"/>
    <w:rsid w:val="0091354C"/>
    <w:rsid w:val="00915D34"/>
    <w:rsid w:val="00916155"/>
    <w:rsid w:val="00916A11"/>
    <w:rsid w:val="00917480"/>
    <w:rsid w:val="00917520"/>
    <w:rsid w:val="00921556"/>
    <w:rsid w:val="00921D45"/>
    <w:rsid w:val="009224C3"/>
    <w:rsid w:val="00922B2C"/>
    <w:rsid w:val="00923024"/>
    <w:rsid w:val="009236D7"/>
    <w:rsid w:val="00924BD6"/>
    <w:rsid w:val="00925A19"/>
    <w:rsid w:val="00925F45"/>
    <w:rsid w:val="0092614E"/>
    <w:rsid w:val="009276EB"/>
    <w:rsid w:val="00931C9D"/>
    <w:rsid w:val="00932248"/>
    <w:rsid w:val="00932B37"/>
    <w:rsid w:val="00932BEF"/>
    <w:rsid w:val="00932CD1"/>
    <w:rsid w:val="00934221"/>
    <w:rsid w:val="0093429B"/>
    <w:rsid w:val="00935C2B"/>
    <w:rsid w:val="0093734D"/>
    <w:rsid w:val="009402E9"/>
    <w:rsid w:val="009403D3"/>
    <w:rsid w:val="009433CB"/>
    <w:rsid w:val="00943F7B"/>
    <w:rsid w:val="009445A6"/>
    <w:rsid w:val="00944C90"/>
    <w:rsid w:val="0095082C"/>
    <w:rsid w:val="0095163E"/>
    <w:rsid w:val="009516DE"/>
    <w:rsid w:val="00951FDC"/>
    <w:rsid w:val="0095251A"/>
    <w:rsid w:val="00952A82"/>
    <w:rsid w:val="009556EA"/>
    <w:rsid w:val="0095573F"/>
    <w:rsid w:val="00956734"/>
    <w:rsid w:val="009571C1"/>
    <w:rsid w:val="00957A9D"/>
    <w:rsid w:val="0096003B"/>
    <w:rsid w:val="009603DD"/>
    <w:rsid w:val="00960446"/>
    <w:rsid w:val="00960B4F"/>
    <w:rsid w:val="00961294"/>
    <w:rsid w:val="009616FF"/>
    <w:rsid w:val="009618AB"/>
    <w:rsid w:val="009625EF"/>
    <w:rsid w:val="009628AF"/>
    <w:rsid w:val="00962C01"/>
    <w:rsid w:val="00962DE9"/>
    <w:rsid w:val="009648B7"/>
    <w:rsid w:val="00965F34"/>
    <w:rsid w:val="009700DC"/>
    <w:rsid w:val="00971496"/>
    <w:rsid w:val="009716F1"/>
    <w:rsid w:val="00971DDC"/>
    <w:rsid w:val="0097265A"/>
    <w:rsid w:val="00972F70"/>
    <w:rsid w:val="00973008"/>
    <w:rsid w:val="00973382"/>
    <w:rsid w:val="009745AB"/>
    <w:rsid w:val="00975EE0"/>
    <w:rsid w:val="00977557"/>
    <w:rsid w:val="0098092E"/>
    <w:rsid w:val="0098173C"/>
    <w:rsid w:val="00982F4B"/>
    <w:rsid w:val="00983B5D"/>
    <w:rsid w:val="00984234"/>
    <w:rsid w:val="00984FB3"/>
    <w:rsid w:val="009854F3"/>
    <w:rsid w:val="009864A5"/>
    <w:rsid w:val="009871A7"/>
    <w:rsid w:val="00990862"/>
    <w:rsid w:val="00991070"/>
    <w:rsid w:val="00991963"/>
    <w:rsid w:val="00992DCD"/>
    <w:rsid w:val="0099513E"/>
    <w:rsid w:val="00997DDA"/>
    <w:rsid w:val="009A34FC"/>
    <w:rsid w:val="009A419A"/>
    <w:rsid w:val="009B0BBC"/>
    <w:rsid w:val="009B147D"/>
    <w:rsid w:val="009B2AA7"/>
    <w:rsid w:val="009B2AD5"/>
    <w:rsid w:val="009B39ED"/>
    <w:rsid w:val="009B4A2D"/>
    <w:rsid w:val="009B5573"/>
    <w:rsid w:val="009B5971"/>
    <w:rsid w:val="009B5EC8"/>
    <w:rsid w:val="009B7723"/>
    <w:rsid w:val="009B7D05"/>
    <w:rsid w:val="009C1507"/>
    <w:rsid w:val="009C1CA4"/>
    <w:rsid w:val="009C3A94"/>
    <w:rsid w:val="009D03F9"/>
    <w:rsid w:val="009D11B2"/>
    <w:rsid w:val="009D1A30"/>
    <w:rsid w:val="009D2D92"/>
    <w:rsid w:val="009D2E3C"/>
    <w:rsid w:val="009D4E27"/>
    <w:rsid w:val="009D5F32"/>
    <w:rsid w:val="009D7EE2"/>
    <w:rsid w:val="009E02F6"/>
    <w:rsid w:val="009E0835"/>
    <w:rsid w:val="009E0C6D"/>
    <w:rsid w:val="009E1421"/>
    <w:rsid w:val="009E1685"/>
    <w:rsid w:val="009E27A5"/>
    <w:rsid w:val="009E28F8"/>
    <w:rsid w:val="009E2BBA"/>
    <w:rsid w:val="009E2DD1"/>
    <w:rsid w:val="009E4A70"/>
    <w:rsid w:val="009E4D0D"/>
    <w:rsid w:val="009E555F"/>
    <w:rsid w:val="009E59E0"/>
    <w:rsid w:val="009E7383"/>
    <w:rsid w:val="009E748B"/>
    <w:rsid w:val="009F0870"/>
    <w:rsid w:val="009F0F38"/>
    <w:rsid w:val="009F13C6"/>
    <w:rsid w:val="009F35E1"/>
    <w:rsid w:val="009F4B0D"/>
    <w:rsid w:val="009F5202"/>
    <w:rsid w:val="009F5494"/>
    <w:rsid w:val="009F6693"/>
    <w:rsid w:val="009F680F"/>
    <w:rsid w:val="009F6F2F"/>
    <w:rsid w:val="00A00432"/>
    <w:rsid w:val="00A01192"/>
    <w:rsid w:val="00A01531"/>
    <w:rsid w:val="00A01924"/>
    <w:rsid w:val="00A03557"/>
    <w:rsid w:val="00A0363B"/>
    <w:rsid w:val="00A044DF"/>
    <w:rsid w:val="00A07D64"/>
    <w:rsid w:val="00A10A5A"/>
    <w:rsid w:val="00A113FE"/>
    <w:rsid w:val="00A14D2B"/>
    <w:rsid w:val="00A14FAA"/>
    <w:rsid w:val="00A156B1"/>
    <w:rsid w:val="00A16D4F"/>
    <w:rsid w:val="00A16EE3"/>
    <w:rsid w:val="00A177D6"/>
    <w:rsid w:val="00A17A41"/>
    <w:rsid w:val="00A20B32"/>
    <w:rsid w:val="00A20FD8"/>
    <w:rsid w:val="00A21CD8"/>
    <w:rsid w:val="00A22250"/>
    <w:rsid w:val="00A22F3F"/>
    <w:rsid w:val="00A23668"/>
    <w:rsid w:val="00A237B2"/>
    <w:rsid w:val="00A24492"/>
    <w:rsid w:val="00A24CCA"/>
    <w:rsid w:val="00A24F87"/>
    <w:rsid w:val="00A25CF2"/>
    <w:rsid w:val="00A260AF"/>
    <w:rsid w:val="00A265FF"/>
    <w:rsid w:val="00A26898"/>
    <w:rsid w:val="00A279D4"/>
    <w:rsid w:val="00A27B2A"/>
    <w:rsid w:val="00A30F9B"/>
    <w:rsid w:val="00A31718"/>
    <w:rsid w:val="00A32290"/>
    <w:rsid w:val="00A34767"/>
    <w:rsid w:val="00A34A11"/>
    <w:rsid w:val="00A34A7D"/>
    <w:rsid w:val="00A3534F"/>
    <w:rsid w:val="00A36CEB"/>
    <w:rsid w:val="00A37979"/>
    <w:rsid w:val="00A40F03"/>
    <w:rsid w:val="00A411EE"/>
    <w:rsid w:val="00A412DC"/>
    <w:rsid w:val="00A4219D"/>
    <w:rsid w:val="00A44491"/>
    <w:rsid w:val="00A44753"/>
    <w:rsid w:val="00A4519C"/>
    <w:rsid w:val="00A460C2"/>
    <w:rsid w:val="00A46E9F"/>
    <w:rsid w:val="00A4797C"/>
    <w:rsid w:val="00A515D6"/>
    <w:rsid w:val="00A52561"/>
    <w:rsid w:val="00A52FC5"/>
    <w:rsid w:val="00A53ED9"/>
    <w:rsid w:val="00A53FC5"/>
    <w:rsid w:val="00A540F3"/>
    <w:rsid w:val="00A54467"/>
    <w:rsid w:val="00A54F01"/>
    <w:rsid w:val="00A55B7A"/>
    <w:rsid w:val="00A55F27"/>
    <w:rsid w:val="00A569A4"/>
    <w:rsid w:val="00A57168"/>
    <w:rsid w:val="00A57C83"/>
    <w:rsid w:val="00A6120B"/>
    <w:rsid w:val="00A61917"/>
    <w:rsid w:val="00A62B1A"/>
    <w:rsid w:val="00A6743C"/>
    <w:rsid w:val="00A67E0F"/>
    <w:rsid w:val="00A71BD4"/>
    <w:rsid w:val="00A72B9C"/>
    <w:rsid w:val="00A7384F"/>
    <w:rsid w:val="00A73B37"/>
    <w:rsid w:val="00A76243"/>
    <w:rsid w:val="00A762D5"/>
    <w:rsid w:val="00A76ECC"/>
    <w:rsid w:val="00A773F5"/>
    <w:rsid w:val="00A80128"/>
    <w:rsid w:val="00A805A8"/>
    <w:rsid w:val="00A80946"/>
    <w:rsid w:val="00A80B01"/>
    <w:rsid w:val="00A829CD"/>
    <w:rsid w:val="00A85006"/>
    <w:rsid w:val="00A92A09"/>
    <w:rsid w:val="00A933A2"/>
    <w:rsid w:val="00A934CA"/>
    <w:rsid w:val="00A93646"/>
    <w:rsid w:val="00A94138"/>
    <w:rsid w:val="00A945E2"/>
    <w:rsid w:val="00A95088"/>
    <w:rsid w:val="00A95E61"/>
    <w:rsid w:val="00A9638F"/>
    <w:rsid w:val="00A96D24"/>
    <w:rsid w:val="00A97CC1"/>
    <w:rsid w:val="00AA2D50"/>
    <w:rsid w:val="00AA2F50"/>
    <w:rsid w:val="00AA312E"/>
    <w:rsid w:val="00AA3CA4"/>
    <w:rsid w:val="00AA55C8"/>
    <w:rsid w:val="00AA5724"/>
    <w:rsid w:val="00AA616D"/>
    <w:rsid w:val="00AB024B"/>
    <w:rsid w:val="00AB1381"/>
    <w:rsid w:val="00AB1474"/>
    <w:rsid w:val="00AB4EFA"/>
    <w:rsid w:val="00AC150F"/>
    <w:rsid w:val="00AC2945"/>
    <w:rsid w:val="00AC2BD8"/>
    <w:rsid w:val="00AC38E8"/>
    <w:rsid w:val="00AC4276"/>
    <w:rsid w:val="00AC4937"/>
    <w:rsid w:val="00AC4AAA"/>
    <w:rsid w:val="00AC5A41"/>
    <w:rsid w:val="00AC5C14"/>
    <w:rsid w:val="00AC5DBE"/>
    <w:rsid w:val="00AC700E"/>
    <w:rsid w:val="00AC7216"/>
    <w:rsid w:val="00AD0C4F"/>
    <w:rsid w:val="00AD1AE9"/>
    <w:rsid w:val="00AD2835"/>
    <w:rsid w:val="00AD2D4F"/>
    <w:rsid w:val="00AD3642"/>
    <w:rsid w:val="00AD4BF0"/>
    <w:rsid w:val="00AD4C32"/>
    <w:rsid w:val="00AD520F"/>
    <w:rsid w:val="00AD54E8"/>
    <w:rsid w:val="00AD5556"/>
    <w:rsid w:val="00AD5E2B"/>
    <w:rsid w:val="00AD5EB6"/>
    <w:rsid w:val="00AD64CD"/>
    <w:rsid w:val="00AE052F"/>
    <w:rsid w:val="00AE26C5"/>
    <w:rsid w:val="00AE3567"/>
    <w:rsid w:val="00AE3E31"/>
    <w:rsid w:val="00AE4706"/>
    <w:rsid w:val="00AE6AE8"/>
    <w:rsid w:val="00AE70C1"/>
    <w:rsid w:val="00AE7443"/>
    <w:rsid w:val="00AE775A"/>
    <w:rsid w:val="00AE7959"/>
    <w:rsid w:val="00AE7A44"/>
    <w:rsid w:val="00AE7C57"/>
    <w:rsid w:val="00AF1A64"/>
    <w:rsid w:val="00AF1D00"/>
    <w:rsid w:val="00AF3B2C"/>
    <w:rsid w:val="00AF433F"/>
    <w:rsid w:val="00AF4A7C"/>
    <w:rsid w:val="00B0246B"/>
    <w:rsid w:val="00B03B2F"/>
    <w:rsid w:val="00B03BCC"/>
    <w:rsid w:val="00B07901"/>
    <w:rsid w:val="00B07ADB"/>
    <w:rsid w:val="00B1029B"/>
    <w:rsid w:val="00B107DB"/>
    <w:rsid w:val="00B12666"/>
    <w:rsid w:val="00B139DE"/>
    <w:rsid w:val="00B14297"/>
    <w:rsid w:val="00B14E9A"/>
    <w:rsid w:val="00B14FCA"/>
    <w:rsid w:val="00B17CAE"/>
    <w:rsid w:val="00B2054F"/>
    <w:rsid w:val="00B208D6"/>
    <w:rsid w:val="00B21BF9"/>
    <w:rsid w:val="00B22638"/>
    <w:rsid w:val="00B22699"/>
    <w:rsid w:val="00B2348F"/>
    <w:rsid w:val="00B23EBC"/>
    <w:rsid w:val="00B243F4"/>
    <w:rsid w:val="00B24CFC"/>
    <w:rsid w:val="00B25004"/>
    <w:rsid w:val="00B257D8"/>
    <w:rsid w:val="00B2669B"/>
    <w:rsid w:val="00B26DD1"/>
    <w:rsid w:val="00B3109E"/>
    <w:rsid w:val="00B31627"/>
    <w:rsid w:val="00B316C6"/>
    <w:rsid w:val="00B32C30"/>
    <w:rsid w:val="00B345C4"/>
    <w:rsid w:val="00B34997"/>
    <w:rsid w:val="00B35602"/>
    <w:rsid w:val="00B35FE9"/>
    <w:rsid w:val="00B37427"/>
    <w:rsid w:val="00B4024E"/>
    <w:rsid w:val="00B40AD3"/>
    <w:rsid w:val="00B41FF5"/>
    <w:rsid w:val="00B42A19"/>
    <w:rsid w:val="00B43DB4"/>
    <w:rsid w:val="00B4484D"/>
    <w:rsid w:val="00B45F93"/>
    <w:rsid w:val="00B46077"/>
    <w:rsid w:val="00B4719E"/>
    <w:rsid w:val="00B478B4"/>
    <w:rsid w:val="00B503E8"/>
    <w:rsid w:val="00B5078A"/>
    <w:rsid w:val="00B51EC1"/>
    <w:rsid w:val="00B53A67"/>
    <w:rsid w:val="00B54462"/>
    <w:rsid w:val="00B54A1F"/>
    <w:rsid w:val="00B55FA9"/>
    <w:rsid w:val="00B5645C"/>
    <w:rsid w:val="00B56B1F"/>
    <w:rsid w:val="00B578C5"/>
    <w:rsid w:val="00B6030A"/>
    <w:rsid w:val="00B60DCF"/>
    <w:rsid w:val="00B63B94"/>
    <w:rsid w:val="00B6735A"/>
    <w:rsid w:val="00B70351"/>
    <w:rsid w:val="00B71B25"/>
    <w:rsid w:val="00B72D05"/>
    <w:rsid w:val="00B72E65"/>
    <w:rsid w:val="00B72F50"/>
    <w:rsid w:val="00B73E13"/>
    <w:rsid w:val="00B76024"/>
    <w:rsid w:val="00B76D1F"/>
    <w:rsid w:val="00B77FBE"/>
    <w:rsid w:val="00B80489"/>
    <w:rsid w:val="00B816F5"/>
    <w:rsid w:val="00B82E9A"/>
    <w:rsid w:val="00B83E85"/>
    <w:rsid w:val="00B83FCC"/>
    <w:rsid w:val="00B84542"/>
    <w:rsid w:val="00B845B6"/>
    <w:rsid w:val="00B846EC"/>
    <w:rsid w:val="00B8576B"/>
    <w:rsid w:val="00B85E0C"/>
    <w:rsid w:val="00B86BDA"/>
    <w:rsid w:val="00B87244"/>
    <w:rsid w:val="00B87640"/>
    <w:rsid w:val="00B92D25"/>
    <w:rsid w:val="00B93558"/>
    <w:rsid w:val="00B93D09"/>
    <w:rsid w:val="00B94A1D"/>
    <w:rsid w:val="00B96CD7"/>
    <w:rsid w:val="00BA08AD"/>
    <w:rsid w:val="00BA0DE1"/>
    <w:rsid w:val="00BA1572"/>
    <w:rsid w:val="00BA1C72"/>
    <w:rsid w:val="00BA3ADF"/>
    <w:rsid w:val="00BA4436"/>
    <w:rsid w:val="00BA44E9"/>
    <w:rsid w:val="00BA48BD"/>
    <w:rsid w:val="00BA4CFA"/>
    <w:rsid w:val="00BA4E72"/>
    <w:rsid w:val="00BA7778"/>
    <w:rsid w:val="00BB1056"/>
    <w:rsid w:val="00BB36C6"/>
    <w:rsid w:val="00BB526B"/>
    <w:rsid w:val="00BB5ACF"/>
    <w:rsid w:val="00BB6344"/>
    <w:rsid w:val="00BC0F95"/>
    <w:rsid w:val="00BC2183"/>
    <w:rsid w:val="00BC2EC5"/>
    <w:rsid w:val="00BC3041"/>
    <w:rsid w:val="00BC3318"/>
    <w:rsid w:val="00BC38B1"/>
    <w:rsid w:val="00BC41FD"/>
    <w:rsid w:val="00BC5FEA"/>
    <w:rsid w:val="00BC72B5"/>
    <w:rsid w:val="00BC7528"/>
    <w:rsid w:val="00BC7924"/>
    <w:rsid w:val="00BD0426"/>
    <w:rsid w:val="00BD1F36"/>
    <w:rsid w:val="00BD285A"/>
    <w:rsid w:val="00BD4AC8"/>
    <w:rsid w:val="00BD6F4F"/>
    <w:rsid w:val="00BE10A8"/>
    <w:rsid w:val="00BE190C"/>
    <w:rsid w:val="00BE28C2"/>
    <w:rsid w:val="00BE2C3B"/>
    <w:rsid w:val="00BE2D49"/>
    <w:rsid w:val="00BE2E7D"/>
    <w:rsid w:val="00BE3AFA"/>
    <w:rsid w:val="00BE5668"/>
    <w:rsid w:val="00BE5B8D"/>
    <w:rsid w:val="00BE788C"/>
    <w:rsid w:val="00BF099E"/>
    <w:rsid w:val="00BF167D"/>
    <w:rsid w:val="00BF3067"/>
    <w:rsid w:val="00BF361A"/>
    <w:rsid w:val="00BF412C"/>
    <w:rsid w:val="00BF4E61"/>
    <w:rsid w:val="00BF5ACB"/>
    <w:rsid w:val="00BF60B3"/>
    <w:rsid w:val="00BF701F"/>
    <w:rsid w:val="00BF709A"/>
    <w:rsid w:val="00BF79AA"/>
    <w:rsid w:val="00C0123D"/>
    <w:rsid w:val="00C01A69"/>
    <w:rsid w:val="00C01B07"/>
    <w:rsid w:val="00C02890"/>
    <w:rsid w:val="00C02F16"/>
    <w:rsid w:val="00C05602"/>
    <w:rsid w:val="00C05E6E"/>
    <w:rsid w:val="00C062F6"/>
    <w:rsid w:val="00C06915"/>
    <w:rsid w:val="00C07B54"/>
    <w:rsid w:val="00C10CD5"/>
    <w:rsid w:val="00C115D4"/>
    <w:rsid w:val="00C11BE8"/>
    <w:rsid w:val="00C1554F"/>
    <w:rsid w:val="00C16071"/>
    <w:rsid w:val="00C161A3"/>
    <w:rsid w:val="00C1682F"/>
    <w:rsid w:val="00C16D62"/>
    <w:rsid w:val="00C16DA1"/>
    <w:rsid w:val="00C2231E"/>
    <w:rsid w:val="00C2439F"/>
    <w:rsid w:val="00C24819"/>
    <w:rsid w:val="00C24A06"/>
    <w:rsid w:val="00C25DC5"/>
    <w:rsid w:val="00C30640"/>
    <w:rsid w:val="00C3079E"/>
    <w:rsid w:val="00C30E71"/>
    <w:rsid w:val="00C33CBA"/>
    <w:rsid w:val="00C34664"/>
    <w:rsid w:val="00C346D3"/>
    <w:rsid w:val="00C42297"/>
    <w:rsid w:val="00C44689"/>
    <w:rsid w:val="00C4470F"/>
    <w:rsid w:val="00C454D7"/>
    <w:rsid w:val="00C46FB4"/>
    <w:rsid w:val="00C47ABD"/>
    <w:rsid w:val="00C47E7E"/>
    <w:rsid w:val="00C50168"/>
    <w:rsid w:val="00C501D5"/>
    <w:rsid w:val="00C505FC"/>
    <w:rsid w:val="00C50A16"/>
    <w:rsid w:val="00C516B7"/>
    <w:rsid w:val="00C52C95"/>
    <w:rsid w:val="00C53622"/>
    <w:rsid w:val="00C54982"/>
    <w:rsid w:val="00C553F5"/>
    <w:rsid w:val="00C573D9"/>
    <w:rsid w:val="00C57481"/>
    <w:rsid w:val="00C61DBC"/>
    <w:rsid w:val="00C62368"/>
    <w:rsid w:val="00C62D04"/>
    <w:rsid w:val="00C64704"/>
    <w:rsid w:val="00C65F20"/>
    <w:rsid w:val="00C66B5A"/>
    <w:rsid w:val="00C71126"/>
    <w:rsid w:val="00C7194D"/>
    <w:rsid w:val="00C7277F"/>
    <w:rsid w:val="00C73101"/>
    <w:rsid w:val="00C74B52"/>
    <w:rsid w:val="00C74C15"/>
    <w:rsid w:val="00C7505E"/>
    <w:rsid w:val="00C76F0D"/>
    <w:rsid w:val="00C81BB1"/>
    <w:rsid w:val="00C84113"/>
    <w:rsid w:val="00C8562D"/>
    <w:rsid w:val="00C86B00"/>
    <w:rsid w:val="00C86B68"/>
    <w:rsid w:val="00C87358"/>
    <w:rsid w:val="00C9036D"/>
    <w:rsid w:val="00C915D4"/>
    <w:rsid w:val="00C93EDD"/>
    <w:rsid w:val="00C946D6"/>
    <w:rsid w:val="00C953EF"/>
    <w:rsid w:val="00C970AA"/>
    <w:rsid w:val="00C97311"/>
    <w:rsid w:val="00CA32E5"/>
    <w:rsid w:val="00CA459F"/>
    <w:rsid w:val="00CA4C09"/>
    <w:rsid w:val="00CA6AE8"/>
    <w:rsid w:val="00CA6FE6"/>
    <w:rsid w:val="00CA7B1E"/>
    <w:rsid w:val="00CB0F57"/>
    <w:rsid w:val="00CB29F7"/>
    <w:rsid w:val="00CB3067"/>
    <w:rsid w:val="00CB3DE9"/>
    <w:rsid w:val="00CC0088"/>
    <w:rsid w:val="00CC39FD"/>
    <w:rsid w:val="00CC4742"/>
    <w:rsid w:val="00CC69D4"/>
    <w:rsid w:val="00CD3FBE"/>
    <w:rsid w:val="00CD478F"/>
    <w:rsid w:val="00CD4E84"/>
    <w:rsid w:val="00CD5EBA"/>
    <w:rsid w:val="00CD65E9"/>
    <w:rsid w:val="00CE1B6E"/>
    <w:rsid w:val="00CE395F"/>
    <w:rsid w:val="00CE4DE5"/>
    <w:rsid w:val="00CE6745"/>
    <w:rsid w:val="00CF0846"/>
    <w:rsid w:val="00CF2CD0"/>
    <w:rsid w:val="00CF2D7D"/>
    <w:rsid w:val="00CF356A"/>
    <w:rsid w:val="00CF527B"/>
    <w:rsid w:val="00D0007D"/>
    <w:rsid w:val="00D00234"/>
    <w:rsid w:val="00D00BD8"/>
    <w:rsid w:val="00D02F5A"/>
    <w:rsid w:val="00D0360C"/>
    <w:rsid w:val="00D04A4B"/>
    <w:rsid w:val="00D04B88"/>
    <w:rsid w:val="00D067BE"/>
    <w:rsid w:val="00D06DC1"/>
    <w:rsid w:val="00D1022B"/>
    <w:rsid w:val="00D11502"/>
    <w:rsid w:val="00D116D2"/>
    <w:rsid w:val="00D12160"/>
    <w:rsid w:val="00D153BB"/>
    <w:rsid w:val="00D15BE3"/>
    <w:rsid w:val="00D15C08"/>
    <w:rsid w:val="00D15E25"/>
    <w:rsid w:val="00D22B56"/>
    <w:rsid w:val="00D23571"/>
    <w:rsid w:val="00D25CA2"/>
    <w:rsid w:val="00D25DE8"/>
    <w:rsid w:val="00D26398"/>
    <w:rsid w:val="00D271C8"/>
    <w:rsid w:val="00D273EF"/>
    <w:rsid w:val="00D2780E"/>
    <w:rsid w:val="00D27C05"/>
    <w:rsid w:val="00D31229"/>
    <w:rsid w:val="00D32A1B"/>
    <w:rsid w:val="00D3302E"/>
    <w:rsid w:val="00D37B0D"/>
    <w:rsid w:val="00D431D8"/>
    <w:rsid w:val="00D4494F"/>
    <w:rsid w:val="00D45706"/>
    <w:rsid w:val="00D462B9"/>
    <w:rsid w:val="00D4635F"/>
    <w:rsid w:val="00D50285"/>
    <w:rsid w:val="00D51AB5"/>
    <w:rsid w:val="00D52DD6"/>
    <w:rsid w:val="00D5308D"/>
    <w:rsid w:val="00D53781"/>
    <w:rsid w:val="00D53D01"/>
    <w:rsid w:val="00D540B4"/>
    <w:rsid w:val="00D55FC4"/>
    <w:rsid w:val="00D5638B"/>
    <w:rsid w:val="00D56CCA"/>
    <w:rsid w:val="00D56DBA"/>
    <w:rsid w:val="00D60E3B"/>
    <w:rsid w:val="00D62003"/>
    <w:rsid w:val="00D628D3"/>
    <w:rsid w:val="00D62D4B"/>
    <w:rsid w:val="00D66BD1"/>
    <w:rsid w:val="00D673E0"/>
    <w:rsid w:val="00D70674"/>
    <w:rsid w:val="00D70790"/>
    <w:rsid w:val="00D71F79"/>
    <w:rsid w:val="00D72F23"/>
    <w:rsid w:val="00D7399E"/>
    <w:rsid w:val="00D743AA"/>
    <w:rsid w:val="00D76E1B"/>
    <w:rsid w:val="00D77A65"/>
    <w:rsid w:val="00D77C45"/>
    <w:rsid w:val="00D77F83"/>
    <w:rsid w:val="00D80386"/>
    <w:rsid w:val="00D8248D"/>
    <w:rsid w:val="00D82A53"/>
    <w:rsid w:val="00D83034"/>
    <w:rsid w:val="00D85273"/>
    <w:rsid w:val="00D853F5"/>
    <w:rsid w:val="00D86100"/>
    <w:rsid w:val="00D876F7"/>
    <w:rsid w:val="00D90324"/>
    <w:rsid w:val="00D9058B"/>
    <w:rsid w:val="00D90978"/>
    <w:rsid w:val="00D9131C"/>
    <w:rsid w:val="00D91458"/>
    <w:rsid w:val="00D9172A"/>
    <w:rsid w:val="00D91DB2"/>
    <w:rsid w:val="00D92EE3"/>
    <w:rsid w:val="00D93AC6"/>
    <w:rsid w:val="00D93B0C"/>
    <w:rsid w:val="00D93D43"/>
    <w:rsid w:val="00D94A7E"/>
    <w:rsid w:val="00D957BE"/>
    <w:rsid w:val="00D967EF"/>
    <w:rsid w:val="00D9685D"/>
    <w:rsid w:val="00D96FEA"/>
    <w:rsid w:val="00D9784A"/>
    <w:rsid w:val="00DA008F"/>
    <w:rsid w:val="00DA03B4"/>
    <w:rsid w:val="00DA0D81"/>
    <w:rsid w:val="00DA12AB"/>
    <w:rsid w:val="00DA1704"/>
    <w:rsid w:val="00DA19C6"/>
    <w:rsid w:val="00DA336C"/>
    <w:rsid w:val="00DA347E"/>
    <w:rsid w:val="00DA5555"/>
    <w:rsid w:val="00DA5597"/>
    <w:rsid w:val="00DA7259"/>
    <w:rsid w:val="00DA7822"/>
    <w:rsid w:val="00DB1923"/>
    <w:rsid w:val="00DB4827"/>
    <w:rsid w:val="00DB4879"/>
    <w:rsid w:val="00DB5B00"/>
    <w:rsid w:val="00DB631E"/>
    <w:rsid w:val="00DB6399"/>
    <w:rsid w:val="00DC03C0"/>
    <w:rsid w:val="00DC074A"/>
    <w:rsid w:val="00DC13B0"/>
    <w:rsid w:val="00DC2182"/>
    <w:rsid w:val="00DC254A"/>
    <w:rsid w:val="00DC3902"/>
    <w:rsid w:val="00DC4081"/>
    <w:rsid w:val="00DC4F39"/>
    <w:rsid w:val="00DC6CCD"/>
    <w:rsid w:val="00DD280E"/>
    <w:rsid w:val="00DD34F8"/>
    <w:rsid w:val="00DD4C58"/>
    <w:rsid w:val="00DD4F1B"/>
    <w:rsid w:val="00DD5A4C"/>
    <w:rsid w:val="00DD646B"/>
    <w:rsid w:val="00DD69E4"/>
    <w:rsid w:val="00DD71A4"/>
    <w:rsid w:val="00DD785D"/>
    <w:rsid w:val="00DE0E7D"/>
    <w:rsid w:val="00DE139F"/>
    <w:rsid w:val="00DE19F5"/>
    <w:rsid w:val="00DE31A3"/>
    <w:rsid w:val="00DE358C"/>
    <w:rsid w:val="00DE4503"/>
    <w:rsid w:val="00DE4A6E"/>
    <w:rsid w:val="00DF1304"/>
    <w:rsid w:val="00DF219B"/>
    <w:rsid w:val="00DF25FD"/>
    <w:rsid w:val="00DF5F5D"/>
    <w:rsid w:val="00DF65B2"/>
    <w:rsid w:val="00E0055C"/>
    <w:rsid w:val="00E00801"/>
    <w:rsid w:val="00E00E10"/>
    <w:rsid w:val="00E014CC"/>
    <w:rsid w:val="00E0278A"/>
    <w:rsid w:val="00E02CC4"/>
    <w:rsid w:val="00E03850"/>
    <w:rsid w:val="00E03A4D"/>
    <w:rsid w:val="00E051E3"/>
    <w:rsid w:val="00E05567"/>
    <w:rsid w:val="00E07960"/>
    <w:rsid w:val="00E10D49"/>
    <w:rsid w:val="00E120BC"/>
    <w:rsid w:val="00E13AF8"/>
    <w:rsid w:val="00E141B7"/>
    <w:rsid w:val="00E1495E"/>
    <w:rsid w:val="00E14F87"/>
    <w:rsid w:val="00E153F6"/>
    <w:rsid w:val="00E17AAA"/>
    <w:rsid w:val="00E20171"/>
    <w:rsid w:val="00E23428"/>
    <w:rsid w:val="00E2442F"/>
    <w:rsid w:val="00E26802"/>
    <w:rsid w:val="00E2721C"/>
    <w:rsid w:val="00E3197D"/>
    <w:rsid w:val="00E31E23"/>
    <w:rsid w:val="00E321CC"/>
    <w:rsid w:val="00E32B1B"/>
    <w:rsid w:val="00E32C28"/>
    <w:rsid w:val="00E33130"/>
    <w:rsid w:val="00E3370B"/>
    <w:rsid w:val="00E34CA4"/>
    <w:rsid w:val="00E35457"/>
    <w:rsid w:val="00E358F4"/>
    <w:rsid w:val="00E35B00"/>
    <w:rsid w:val="00E402F6"/>
    <w:rsid w:val="00E4096E"/>
    <w:rsid w:val="00E4164A"/>
    <w:rsid w:val="00E419D2"/>
    <w:rsid w:val="00E43842"/>
    <w:rsid w:val="00E43959"/>
    <w:rsid w:val="00E4509B"/>
    <w:rsid w:val="00E4594A"/>
    <w:rsid w:val="00E4633B"/>
    <w:rsid w:val="00E463CE"/>
    <w:rsid w:val="00E46A1D"/>
    <w:rsid w:val="00E47699"/>
    <w:rsid w:val="00E47AE4"/>
    <w:rsid w:val="00E51561"/>
    <w:rsid w:val="00E51A61"/>
    <w:rsid w:val="00E520AE"/>
    <w:rsid w:val="00E52E3C"/>
    <w:rsid w:val="00E53BC0"/>
    <w:rsid w:val="00E53CC2"/>
    <w:rsid w:val="00E53FFB"/>
    <w:rsid w:val="00E540F5"/>
    <w:rsid w:val="00E55C3D"/>
    <w:rsid w:val="00E569C1"/>
    <w:rsid w:val="00E57329"/>
    <w:rsid w:val="00E57558"/>
    <w:rsid w:val="00E57D58"/>
    <w:rsid w:val="00E6253B"/>
    <w:rsid w:val="00E631F7"/>
    <w:rsid w:val="00E67058"/>
    <w:rsid w:val="00E67F71"/>
    <w:rsid w:val="00E7126C"/>
    <w:rsid w:val="00E71E61"/>
    <w:rsid w:val="00E72650"/>
    <w:rsid w:val="00E75AF8"/>
    <w:rsid w:val="00E77CC4"/>
    <w:rsid w:val="00E801E4"/>
    <w:rsid w:val="00E80D8D"/>
    <w:rsid w:val="00E81425"/>
    <w:rsid w:val="00E81CC7"/>
    <w:rsid w:val="00E81D9D"/>
    <w:rsid w:val="00E847B0"/>
    <w:rsid w:val="00E85737"/>
    <w:rsid w:val="00E85BBB"/>
    <w:rsid w:val="00E87F4B"/>
    <w:rsid w:val="00E90872"/>
    <w:rsid w:val="00E909E7"/>
    <w:rsid w:val="00E90E69"/>
    <w:rsid w:val="00E914B9"/>
    <w:rsid w:val="00E91BDE"/>
    <w:rsid w:val="00E921AE"/>
    <w:rsid w:val="00E943EE"/>
    <w:rsid w:val="00E95BF2"/>
    <w:rsid w:val="00E97D96"/>
    <w:rsid w:val="00EA3C29"/>
    <w:rsid w:val="00EA4C1E"/>
    <w:rsid w:val="00EA4CCC"/>
    <w:rsid w:val="00EA5B9D"/>
    <w:rsid w:val="00EA622C"/>
    <w:rsid w:val="00EB0370"/>
    <w:rsid w:val="00EB0CDD"/>
    <w:rsid w:val="00EB32C5"/>
    <w:rsid w:val="00EB3B23"/>
    <w:rsid w:val="00EB3FD3"/>
    <w:rsid w:val="00EB434B"/>
    <w:rsid w:val="00EB5D26"/>
    <w:rsid w:val="00EB6828"/>
    <w:rsid w:val="00EB7DDB"/>
    <w:rsid w:val="00EC01FF"/>
    <w:rsid w:val="00EC0462"/>
    <w:rsid w:val="00EC162F"/>
    <w:rsid w:val="00EC16D9"/>
    <w:rsid w:val="00EC19D0"/>
    <w:rsid w:val="00EC363B"/>
    <w:rsid w:val="00EC4945"/>
    <w:rsid w:val="00EC5DEE"/>
    <w:rsid w:val="00ED0095"/>
    <w:rsid w:val="00ED0E03"/>
    <w:rsid w:val="00ED2C69"/>
    <w:rsid w:val="00ED49C5"/>
    <w:rsid w:val="00ED712F"/>
    <w:rsid w:val="00EE01E9"/>
    <w:rsid w:val="00EE2DC2"/>
    <w:rsid w:val="00EE3481"/>
    <w:rsid w:val="00EE36DD"/>
    <w:rsid w:val="00EE3C23"/>
    <w:rsid w:val="00EE40AE"/>
    <w:rsid w:val="00EE51C2"/>
    <w:rsid w:val="00EE5460"/>
    <w:rsid w:val="00EE5769"/>
    <w:rsid w:val="00EE6CB7"/>
    <w:rsid w:val="00EF108F"/>
    <w:rsid w:val="00EF47AB"/>
    <w:rsid w:val="00EF66ED"/>
    <w:rsid w:val="00EF7023"/>
    <w:rsid w:val="00F001B4"/>
    <w:rsid w:val="00F00FAE"/>
    <w:rsid w:val="00F01A21"/>
    <w:rsid w:val="00F01A66"/>
    <w:rsid w:val="00F01F1E"/>
    <w:rsid w:val="00F02013"/>
    <w:rsid w:val="00F05A68"/>
    <w:rsid w:val="00F11801"/>
    <w:rsid w:val="00F11C8A"/>
    <w:rsid w:val="00F14CA0"/>
    <w:rsid w:val="00F14DF9"/>
    <w:rsid w:val="00F1510A"/>
    <w:rsid w:val="00F151D7"/>
    <w:rsid w:val="00F1560F"/>
    <w:rsid w:val="00F15DDF"/>
    <w:rsid w:val="00F15FDB"/>
    <w:rsid w:val="00F163FC"/>
    <w:rsid w:val="00F17791"/>
    <w:rsid w:val="00F2018D"/>
    <w:rsid w:val="00F2038B"/>
    <w:rsid w:val="00F22144"/>
    <w:rsid w:val="00F22157"/>
    <w:rsid w:val="00F23319"/>
    <w:rsid w:val="00F233EA"/>
    <w:rsid w:val="00F245CF"/>
    <w:rsid w:val="00F24817"/>
    <w:rsid w:val="00F304C0"/>
    <w:rsid w:val="00F308A3"/>
    <w:rsid w:val="00F313F6"/>
    <w:rsid w:val="00F31FB7"/>
    <w:rsid w:val="00F352AF"/>
    <w:rsid w:val="00F40727"/>
    <w:rsid w:val="00F41EC6"/>
    <w:rsid w:val="00F423D3"/>
    <w:rsid w:val="00F43013"/>
    <w:rsid w:val="00F437E2"/>
    <w:rsid w:val="00F4389A"/>
    <w:rsid w:val="00F465FF"/>
    <w:rsid w:val="00F54494"/>
    <w:rsid w:val="00F550AF"/>
    <w:rsid w:val="00F575B4"/>
    <w:rsid w:val="00F57C13"/>
    <w:rsid w:val="00F6021F"/>
    <w:rsid w:val="00F6066E"/>
    <w:rsid w:val="00F60EE5"/>
    <w:rsid w:val="00F610CA"/>
    <w:rsid w:val="00F613CB"/>
    <w:rsid w:val="00F63DA2"/>
    <w:rsid w:val="00F672CB"/>
    <w:rsid w:val="00F67AB8"/>
    <w:rsid w:val="00F67F68"/>
    <w:rsid w:val="00F71FA2"/>
    <w:rsid w:val="00F720E7"/>
    <w:rsid w:val="00F7227E"/>
    <w:rsid w:val="00F72438"/>
    <w:rsid w:val="00F7315D"/>
    <w:rsid w:val="00F73604"/>
    <w:rsid w:val="00F8095D"/>
    <w:rsid w:val="00F8225E"/>
    <w:rsid w:val="00F851EF"/>
    <w:rsid w:val="00F877B6"/>
    <w:rsid w:val="00F901D7"/>
    <w:rsid w:val="00F90BC7"/>
    <w:rsid w:val="00F913F8"/>
    <w:rsid w:val="00F924D8"/>
    <w:rsid w:val="00F92E62"/>
    <w:rsid w:val="00F9345A"/>
    <w:rsid w:val="00F93484"/>
    <w:rsid w:val="00F93BD2"/>
    <w:rsid w:val="00F956E8"/>
    <w:rsid w:val="00F966BC"/>
    <w:rsid w:val="00F96864"/>
    <w:rsid w:val="00FA0319"/>
    <w:rsid w:val="00FA10BA"/>
    <w:rsid w:val="00FA212D"/>
    <w:rsid w:val="00FA311F"/>
    <w:rsid w:val="00FA4F3E"/>
    <w:rsid w:val="00FA5B18"/>
    <w:rsid w:val="00FA6853"/>
    <w:rsid w:val="00FA6E2C"/>
    <w:rsid w:val="00FA7FBC"/>
    <w:rsid w:val="00FB01B6"/>
    <w:rsid w:val="00FB0360"/>
    <w:rsid w:val="00FB115A"/>
    <w:rsid w:val="00FB12A7"/>
    <w:rsid w:val="00FB1555"/>
    <w:rsid w:val="00FB1B83"/>
    <w:rsid w:val="00FB37B0"/>
    <w:rsid w:val="00FB3FE0"/>
    <w:rsid w:val="00FB412A"/>
    <w:rsid w:val="00FB4633"/>
    <w:rsid w:val="00FB51B6"/>
    <w:rsid w:val="00FB5566"/>
    <w:rsid w:val="00FB5CE7"/>
    <w:rsid w:val="00FB5D4C"/>
    <w:rsid w:val="00FB7DA0"/>
    <w:rsid w:val="00FC0226"/>
    <w:rsid w:val="00FC03C3"/>
    <w:rsid w:val="00FC0A74"/>
    <w:rsid w:val="00FC1EE4"/>
    <w:rsid w:val="00FC33A7"/>
    <w:rsid w:val="00FC4E76"/>
    <w:rsid w:val="00FC50B6"/>
    <w:rsid w:val="00FC5584"/>
    <w:rsid w:val="00FC5C09"/>
    <w:rsid w:val="00FC5CB1"/>
    <w:rsid w:val="00FC74EF"/>
    <w:rsid w:val="00FC7B21"/>
    <w:rsid w:val="00FD04F4"/>
    <w:rsid w:val="00FD1466"/>
    <w:rsid w:val="00FD256F"/>
    <w:rsid w:val="00FD4D48"/>
    <w:rsid w:val="00FD5692"/>
    <w:rsid w:val="00FD57C0"/>
    <w:rsid w:val="00FD5F8B"/>
    <w:rsid w:val="00FD62C1"/>
    <w:rsid w:val="00FD6B97"/>
    <w:rsid w:val="00FE18BD"/>
    <w:rsid w:val="00FE2116"/>
    <w:rsid w:val="00FE2656"/>
    <w:rsid w:val="00FE2682"/>
    <w:rsid w:val="00FE33F8"/>
    <w:rsid w:val="00FE48B0"/>
    <w:rsid w:val="00FE51FB"/>
    <w:rsid w:val="00FE5597"/>
    <w:rsid w:val="00FE5A94"/>
    <w:rsid w:val="00FF0AAD"/>
    <w:rsid w:val="00FF0E49"/>
    <w:rsid w:val="00FF10CE"/>
    <w:rsid w:val="00FF187B"/>
    <w:rsid w:val="00FF18A6"/>
    <w:rsid w:val="00FF2308"/>
    <w:rsid w:val="00FF3DC5"/>
    <w:rsid w:val="00FF4FC6"/>
    <w:rsid w:val="00FF76FA"/>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06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app heading 1,l1,Memo Heading 1,h11,h12,h13,h14,h15,h16,1st level,삼성제목 1,결과소제목,1st level Char,Heading 1_a,heading 1,h17,h111,h121,h131,h141,h151,h161,h18,h112,h122,h132,h142,h152,h162,h19,h113,h123,h133,h143,h153,h163"/>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3F5C71"/>
    <w:pPr>
      <w:numPr>
        <w:numId w:val="12"/>
      </w:numPr>
      <w:pBdr>
        <w:top w:val="none" w:sz="0" w:space="0" w:color="auto"/>
      </w:pBdr>
      <w:spacing w:before="120" w:after="120"/>
      <w:ind w:left="426" w:hanging="426"/>
      <w:outlineLvl w:val="1"/>
    </w:pPr>
    <w:rPr>
      <w:sz w:val="32"/>
    </w:rPr>
  </w:style>
  <w:style w:type="paragraph" w:styleId="Heading3">
    <w:name w:val="heading 3"/>
    <w:aliases w:val="Underrubrik2,H3"/>
    <w:basedOn w:val="Heading2"/>
    <w:next w:val="Normal"/>
    <w:link w:val="Heading3Char"/>
    <w:qFormat/>
    <w:rsid w:val="00B26DD1"/>
    <w:pPr>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app heading 1 Char,l1 Char,Memo Heading 1 Char,h11 Char,h12 Char,h13 Char,h14 Char,h15 Char,h16 Char,1st level Char1,삼성제목 1 Char,결과소제목 Char,1st level Char Char,Heading 1_a Char,heading 1 Char,h17 Char,h111 Char,h121 Char"/>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3F5C7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paragraph" w:customStyle="1" w:styleId="References">
    <w:name w:val="References"/>
    <w:basedOn w:val="Normal"/>
    <w:rsid w:val="00137942"/>
    <w:pPr>
      <w:numPr>
        <w:numId w:val="36"/>
      </w:numPr>
      <w:autoSpaceDE w:val="0"/>
      <w:autoSpaceDN w:val="0"/>
      <w:adjustRightInd/>
      <w:spacing w:before="60" w:after="60" w:line="360" w:lineRule="atLeast"/>
      <w:jc w:val="both"/>
    </w:pPr>
    <w:rPr>
      <w:rFonts w:eastAsia="SimSun"/>
      <w:sz w:val="22"/>
      <w:szCs w:val="16"/>
      <w:lang w:eastAsia="en-US"/>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9078745">
      <w:bodyDiv w:val="1"/>
      <w:marLeft w:val="0"/>
      <w:marRight w:val="0"/>
      <w:marTop w:val="0"/>
      <w:marBottom w:val="0"/>
      <w:divBdr>
        <w:top w:val="none" w:sz="0" w:space="0" w:color="auto"/>
        <w:left w:val="none" w:sz="0" w:space="0" w:color="auto"/>
        <w:bottom w:val="none" w:sz="0" w:space="0" w:color="auto"/>
        <w:right w:val="none" w:sz="0" w:space="0" w:color="auto"/>
      </w:divBdr>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3679636">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337088">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6023011">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678802248">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F5735-EA67-476B-A514-E997A27B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cp:revision>
  <cp:lastPrinted>2016-09-15T07:38:00Z</cp:lastPrinted>
  <dcterms:created xsi:type="dcterms:W3CDTF">2017-05-04T07:46:00Z</dcterms:created>
  <dcterms:modified xsi:type="dcterms:W3CDTF">2017-05-05T11:59:00Z</dcterms:modified>
</cp:coreProperties>
</file>