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6D1BCBF0" w:rsidR="00C07E87" w:rsidRPr="00D22346" w:rsidRDefault="00812072" w:rsidP="00C07E87">
      <w:pPr>
        <w:pStyle w:val="3GPPHeader"/>
        <w:spacing w:after="60"/>
        <w:rPr>
          <w:sz w:val="32"/>
          <w:szCs w:val="32"/>
          <w:highlight w:val="yellow"/>
        </w:rPr>
      </w:pPr>
      <w:r w:rsidRPr="00D22346">
        <w:t xml:space="preserve">3GPP TSG-RAN WG1 </w:t>
      </w:r>
      <w:r w:rsidR="003220D0">
        <w:t>Meeting</w:t>
      </w:r>
      <w:r w:rsidR="001C2C68" w:rsidRPr="00D22346">
        <w:t>#88</w:t>
      </w:r>
      <w:r w:rsidR="003220D0">
        <w:t>bis</w:t>
      </w:r>
      <w:r w:rsidR="00C07E87" w:rsidRPr="00D22346">
        <w:tab/>
      </w:r>
      <w:r w:rsidR="003B365D" w:rsidRPr="003220D0">
        <w:rPr>
          <w:sz w:val="22"/>
        </w:rPr>
        <w:t xml:space="preserve"> </w:t>
      </w:r>
      <w:r w:rsidR="00240B51" w:rsidRPr="003220D0">
        <w:rPr>
          <w:szCs w:val="32"/>
        </w:rPr>
        <w:t>R1-</w:t>
      </w:r>
      <w:r w:rsidR="005A371F">
        <w:rPr>
          <w:szCs w:val="32"/>
        </w:rPr>
        <w:t>1706026</w:t>
      </w:r>
    </w:p>
    <w:p w14:paraId="0AE713F2" w14:textId="04A0B748" w:rsidR="00CE227E" w:rsidRDefault="003220D0" w:rsidP="00CE227E">
      <w:pPr>
        <w:pStyle w:val="CRCoverPage"/>
        <w:outlineLvl w:val="0"/>
        <w:rPr>
          <w:b/>
          <w:noProof/>
          <w:sz w:val="24"/>
        </w:rPr>
      </w:pPr>
      <w:r>
        <w:rPr>
          <w:b/>
          <w:noProof/>
          <w:sz w:val="24"/>
        </w:rPr>
        <w:t>Spokane</w:t>
      </w:r>
      <w:r w:rsidR="00CE227E" w:rsidRPr="00AB78B2">
        <w:rPr>
          <w:b/>
          <w:noProof/>
          <w:sz w:val="24"/>
        </w:rPr>
        <w:t>,</w:t>
      </w:r>
      <w:r>
        <w:rPr>
          <w:b/>
          <w:noProof/>
          <w:sz w:val="24"/>
        </w:rPr>
        <w:t xml:space="preserve"> USA,</w:t>
      </w:r>
      <w:r w:rsidR="00CE227E" w:rsidRPr="00AB78B2">
        <w:rPr>
          <w:b/>
          <w:noProof/>
          <w:sz w:val="24"/>
        </w:rPr>
        <w:t xml:space="preserve"> </w:t>
      </w:r>
      <w:r w:rsidR="00CE227E">
        <w:rPr>
          <w:b/>
          <w:noProof/>
          <w:sz w:val="24"/>
        </w:rPr>
        <w:t>3</w:t>
      </w:r>
      <w:r>
        <w:rPr>
          <w:b/>
          <w:noProof/>
          <w:sz w:val="24"/>
          <w:vertAlign w:val="superscript"/>
        </w:rPr>
        <w:t xml:space="preserve">rd </w:t>
      </w:r>
      <w:r w:rsidR="00CE227E">
        <w:rPr>
          <w:b/>
          <w:noProof/>
          <w:sz w:val="24"/>
        </w:rPr>
        <w:t>-</w:t>
      </w:r>
      <w:r>
        <w:rPr>
          <w:b/>
          <w:noProof/>
          <w:sz w:val="24"/>
        </w:rPr>
        <w:t xml:space="preserve"> </w:t>
      </w:r>
      <w:r w:rsidR="00CE227E">
        <w:rPr>
          <w:b/>
          <w:noProof/>
          <w:sz w:val="24"/>
        </w:rPr>
        <w:t>7</w:t>
      </w:r>
      <w:r w:rsidR="00CE227E" w:rsidRPr="00BD6748">
        <w:rPr>
          <w:b/>
          <w:noProof/>
          <w:sz w:val="24"/>
          <w:vertAlign w:val="superscript"/>
        </w:rPr>
        <w:t>th</w:t>
      </w:r>
      <w:r>
        <w:rPr>
          <w:b/>
          <w:noProof/>
          <w:sz w:val="24"/>
        </w:rPr>
        <w:t xml:space="preserve"> April</w:t>
      </w:r>
      <w:r w:rsidR="00CE227E">
        <w:rPr>
          <w:b/>
          <w:noProof/>
          <w:sz w:val="24"/>
        </w:rPr>
        <w:t xml:space="preserve"> 2017</w:t>
      </w:r>
    </w:p>
    <w:p w14:paraId="189863E3" w14:textId="77777777" w:rsidR="00C07E87" w:rsidRPr="003220D0" w:rsidRDefault="00C07E87" w:rsidP="00C07E87">
      <w:pPr>
        <w:pStyle w:val="3GPPHeader"/>
        <w:rPr>
          <w:lang w:val="en-GB"/>
        </w:rPr>
      </w:pPr>
    </w:p>
    <w:p w14:paraId="293CC8DE" w14:textId="11B05EEF"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FD1199">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391330F" w:rsidR="00E90E49" w:rsidRPr="00CE0424" w:rsidRDefault="003D3C45" w:rsidP="00311702">
      <w:pPr>
        <w:pStyle w:val="3GPPHeader"/>
        <w:rPr>
          <w:sz w:val="22"/>
          <w:szCs w:val="22"/>
        </w:rPr>
      </w:pPr>
      <w:r>
        <w:rPr>
          <w:sz w:val="22"/>
          <w:szCs w:val="22"/>
        </w:rPr>
        <w:t>Title:</w:t>
      </w:r>
      <w:r w:rsidR="00E90E49" w:rsidRPr="00CE0424">
        <w:rPr>
          <w:sz w:val="22"/>
          <w:szCs w:val="22"/>
        </w:rPr>
        <w:tab/>
      </w:r>
      <w:r w:rsidR="00445EF9">
        <w:rPr>
          <w:sz w:val="22"/>
          <w:szCs w:val="22"/>
        </w:rPr>
        <w:t xml:space="preserve">On NR-PDCCH </w:t>
      </w:r>
      <w:r w:rsidR="00347ED9">
        <w:rPr>
          <w:sz w:val="22"/>
          <w:szCs w:val="22"/>
        </w:rPr>
        <w:t>Structure</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4DC60744" w:rsidR="00FD1199" w:rsidRDefault="00FD1199" w:rsidP="00FD1199">
      <w:r>
        <w:rPr>
          <w:rFonts w:cs="Arial"/>
        </w:rPr>
        <w:t>A work item for NR was agreed in RAN#75</w:t>
      </w:r>
      <w:r w:rsidR="002B6F94">
        <w:rPr>
          <w:rFonts w:cs="Arial"/>
        </w:rPr>
        <w:t xml:space="preserve"> </w:t>
      </w:r>
      <w:r w:rsidR="002B6F94">
        <w:rPr>
          <w:rFonts w:cs="Arial"/>
        </w:rPr>
        <w:fldChar w:fldCharType="begin"/>
      </w:r>
      <w:r w:rsidR="002B6F94">
        <w:rPr>
          <w:rFonts w:cs="Arial"/>
        </w:rPr>
        <w:instrText xml:space="preserve"> REF _Ref477879020 \r \h </w:instrText>
      </w:r>
      <w:r w:rsidR="002B6F94">
        <w:rPr>
          <w:rFonts w:cs="Arial"/>
        </w:rPr>
      </w:r>
      <w:r w:rsidR="002B6F94">
        <w:rPr>
          <w:rFonts w:cs="Arial"/>
        </w:rPr>
        <w:fldChar w:fldCharType="separate"/>
      </w:r>
      <w:r w:rsidR="002B6F94">
        <w:rPr>
          <w:rFonts w:cs="Arial"/>
        </w:rPr>
        <w:t>[1]</w:t>
      </w:r>
      <w:r w:rsidR="002B6F94">
        <w:rPr>
          <w:rFonts w:cs="Arial"/>
        </w:rPr>
        <w:fldChar w:fldCharType="end"/>
      </w:r>
      <w:r w:rsidR="001866FC">
        <w:rPr>
          <w:rFonts w:cs="Arial"/>
        </w:rPr>
        <w:t>.</w:t>
      </w:r>
      <w:r w:rsidR="002B6F94">
        <w:rPr>
          <w:rFonts w:cs="Arial"/>
        </w:rPr>
        <w:t xml:space="preserve"> The detailed objectives of the WID included the design of “</w:t>
      </w:r>
      <w:r w:rsidR="002B6F94" w:rsidRPr="00E036CB">
        <w:rPr>
          <w:lang w:eastAsia="ja-JP"/>
        </w:rPr>
        <w:t>Physical layer channels for control and data based o</w:t>
      </w:r>
      <w:r w:rsidR="002B6F94">
        <w:rPr>
          <w:lang w:eastAsia="ja-JP"/>
        </w:rPr>
        <w:t xml:space="preserve">n associated waveform, </w:t>
      </w:r>
      <w:r w:rsidR="002B6F94" w:rsidRPr="00E036CB">
        <w:rPr>
          <w:lang w:eastAsia="ja-JP"/>
        </w:rPr>
        <w:t>numerologies and frame structure in line with the conclusions of the study item, including mini-slot design</w:t>
      </w:r>
      <w:r w:rsidR="002B6F94">
        <w:rPr>
          <w:lang w:eastAsia="ja-JP"/>
        </w:rPr>
        <w:t xml:space="preserve">”. </w:t>
      </w:r>
    </w:p>
    <w:p w14:paraId="207E7440" w14:textId="44459ACA" w:rsidR="00856434" w:rsidRDefault="001866FC" w:rsidP="00385819">
      <w:pPr>
        <w:pStyle w:val="BodyText"/>
      </w:pPr>
      <w:r>
        <w:t>In RAN#88, the following were agreed</w:t>
      </w:r>
      <w:r w:rsidR="003244B0">
        <w:t>.</w:t>
      </w:r>
    </w:p>
    <w:p w14:paraId="0861A886" w14:textId="70FCA236" w:rsidR="001866FC" w:rsidRDefault="003114EF" w:rsidP="001866FC">
      <w:pPr>
        <w:rPr>
          <w:rFonts w:eastAsia="MS Mincho" w:cs="Arial"/>
          <w:iCs/>
          <w:lang w:eastAsia="ja-JP"/>
        </w:rPr>
      </w:pPr>
      <w:r w:rsidRPr="00AF1296">
        <w:rPr>
          <w:rFonts w:eastAsia="MS Mincho"/>
          <w:highlight w:val="green"/>
          <w:lang w:eastAsia="ja-JP"/>
        </w:rPr>
        <w:t>Agreements</w:t>
      </w:r>
      <w:r w:rsidRPr="00AF1296">
        <w:rPr>
          <w:rFonts w:eastAsia="MS Mincho"/>
          <w:lang w:eastAsia="ja-JP"/>
        </w:rPr>
        <w:t>:</w:t>
      </w:r>
    </w:p>
    <w:p w14:paraId="53967190" w14:textId="22D2B475" w:rsidR="001866FC" w:rsidRPr="001866FC" w:rsidRDefault="001866FC" w:rsidP="001866FC">
      <w:pPr>
        <w:rPr>
          <w:rFonts w:eastAsia="MS Mincho" w:cs="Arial"/>
          <w:iCs/>
          <w:lang w:eastAsia="ja-JP"/>
        </w:rPr>
      </w:pPr>
      <w:r w:rsidRPr="001866FC">
        <w:rPr>
          <w:rFonts w:eastAsia="MS Mincho" w:cs="Arial"/>
          <w:iCs/>
          <w:lang w:eastAsia="ja-JP"/>
        </w:rPr>
        <w:t>NR-PDCCH can be mapped contiguously or non-contiguously in frequency</w:t>
      </w:r>
    </w:p>
    <w:p w14:paraId="4D8F90E1" w14:textId="77777777" w:rsidR="001866FC" w:rsidRPr="00847430" w:rsidRDefault="001866FC" w:rsidP="001866FC">
      <w:pPr>
        <w:pStyle w:val="ListParagraph"/>
        <w:numPr>
          <w:ilvl w:val="0"/>
          <w:numId w:val="15"/>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 xml:space="preserve">Option 1: Localized or distributed mapping of REGs to a CCE. </w:t>
      </w:r>
    </w:p>
    <w:p w14:paraId="17B5F357" w14:textId="77777777" w:rsidR="001866FC" w:rsidRPr="00847430" w:rsidRDefault="001866FC" w:rsidP="001866FC">
      <w:pPr>
        <w:pStyle w:val="ListParagraph"/>
        <w:numPr>
          <w:ilvl w:val="0"/>
          <w:numId w:val="15"/>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Option 2: Localized mapping of REGs to a CCE. Localized or distributed mapping of CCEs when multiple CCEs are needed for an NR-PDCCH</w:t>
      </w:r>
    </w:p>
    <w:p w14:paraId="3A44FDCA" w14:textId="77777777" w:rsidR="001866FC" w:rsidRPr="00847430" w:rsidRDefault="001866FC" w:rsidP="001866FC">
      <w:pPr>
        <w:pStyle w:val="ListParagraph"/>
        <w:numPr>
          <w:ilvl w:val="0"/>
          <w:numId w:val="15"/>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Down-selection between Opt 1 and Opt 2 should be further discussed</w:t>
      </w:r>
    </w:p>
    <w:p w14:paraId="04A5B4B4" w14:textId="77777777" w:rsidR="003114EF" w:rsidRDefault="003114EF" w:rsidP="001866FC">
      <w:pPr>
        <w:rPr>
          <w:rFonts w:eastAsia="MS Mincho" w:cs="Arial"/>
          <w:iCs/>
          <w:lang w:eastAsia="ja-JP"/>
        </w:rPr>
      </w:pPr>
    </w:p>
    <w:p w14:paraId="64EDBF06" w14:textId="2CDFAF2D" w:rsidR="003114EF" w:rsidRDefault="003114EF" w:rsidP="001866FC">
      <w:pPr>
        <w:rPr>
          <w:rFonts w:eastAsia="MS Mincho" w:cs="Arial"/>
          <w:iCs/>
          <w:lang w:eastAsia="ja-JP"/>
        </w:rPr>
      </w:pPr>
      <w:r w:rsidRPr="00AF1296">
        <w:rPr>
          <w:rFonts w:eastAsia="MS Mincho"/>
          <w:highlight w:val="green"/>
          <w:lang w:eastAsia="ja-JP"/>
        </w:rPr>
        <w:t>Agreements</w:t>
      </w:r>
      <w:r w:rsidRPr="00AF1296">
        <w:rPr>
          <w:rFonts w:eastAsia="MS Mincho"/>
          <w:lang w:eastAsia="ja-JP"/>
        </w:rPr>
        <w:t>:</w:t>
      </w:r>
    </w:p>
    <w:p w14:paraId="03C8F62B" w14:textId="4875A953" w:rsidR="001866FC" w:rsidRPr="001866FC" w:rsidRDefault="001866FC" w:rsidP="001866FC">
      <w:pPr>
        <w:rPr>
          <w:rFonts w:eastAsia="MS Mincho" w:cs="Arial"/>
          <w:iCs/>
          <w:lang w:eastAsia="ja-JP"/>
        </w:rPr>
      </w:pPr>
      <w:r w:rsidRPr="001866FC">
        <w:rPr>
          <w:rFonts w:eastAsia="MS Mincho" w:cs="Arial"/>
          <w:iCs/>
          <w:lang w:eastAsia="ja-JP"/>
        </w:rPr>
        <w:t>Further study the following alternatives:</w:t>
      </w:r>
    </w:p>
    <w:p w14:paraId="4F98838C" w14:textId="77777777" w:rsidR="001866FC" w:rsidRPr="00847430" w:rsidRDefault="001866FC" w:rsidP="001866FC">
      <w:pPr>
        <w:pStyle w:val="ListParagraph"/>
        <w:numPr>
          <w:ilvl w:val="0"/>
          <w:numId w:val="16"/>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Alt 1: For a given control resource set, there is only one CCE to REG mapping scheme</w:t>
      </w:r>
    </w:p>
    <w:p w14:paraId="28FB66FB" w14:textId="77777777" w:rsidR="001866FC" w:rsidRPr="00847430" w:rsidRDefault="001866FC" w:rsidP="001866FC">
      <w:pPr>
        <w:pStyle w:val="ListParagraph"/>
        <w:numPr>
          <w:ilvl w:val="0"/>
          <w:numId w:val="16"/>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Alt 2: For a given search space, there is only one CCE to REG mapping scheme</w:t>
      </w:r>
    </w:p>
    <w:p w14:paraId="571DF929" w14:textId="77777777" w:rsidR="003114EF" w:rsidRDefault="003114EF" w:rsidP="001866FC">
      <w:pPr>
        <w:rPr>
          <w:rFonts w:eastAsia="MS Mincho" w:cs="Arial"/>
          <w:iCs/>
          <w:highlight w:val="yellow"/>
          <w:lang w:eastAsia="ja-JP"/>
        </w:rPr>
      </w:pPr>
    </w:p>
    <w:p w14:paraId="05E14EDD" w14:textId="22AE330D" w:rsidR="003114EF" w:rsidRDefault="003114EF" w:rsidP="001866FC">
      <w:pPr>
        <w:rPr>
          <w:rFonts w:eastAsia="MS Mincho" w:cs="Arial"/>
          <w:iCs/>
          <w:highlight w:val="yellow"/>
          <w:lang w:eastAsia="ja-JP"/>
        </w:rPr>
      </w:pPr>
      <w:r w:rsidRPr="00AF1296">
        <w:rPr>
          <w:rFonts w:eastAsia="MS Mincho"/>
          <w:highlight w:val="green"/>
          <w:lang w:eastAsia="ja-JP"/>
        </w:rPr>
        <w:t>Agreements</w:t>
      </w:r>
      <w:r w:rsidRPr="00AF1296">
        <w:rPr>
          <w:rFonts w:eastAsia="MS Mincho"/>
          <w:lang w:eastAsia="ja-JP"/>
        </w:rPr>
        <w:t>:</w:t>
      </w:r>
    </w:p>
    <w:p w14:paraId="4FAA6BD9" w14:textId="61E76A2E" w:rsidR="001866FC" w:rsidRPr="00847430" w:rsidRDefault="001866FC" w:rsidP="001866FC">
      <w:pPr>
        <w:rPr>
          <w:rFonts w:eastAsia="MS Mincho" w:cs="Arial"/>
          <w:iCs/>
          <w:lang w:eastAsia="ja-JP"/>
        </w:rPr>
      </w:pPr>
      <w:r w:rsidRPr="00847430">
        <w:rPr>
          <w:rFonts w:eastAsia="MS Mincho" w:cs="Arial"/>
          <w:iCs/>
          <w:lang w:eastAsia="ja-JP"/>
        </w:rPr>
        <w:t>FFS details of mapping of NR-PDCCH in time and frequency, considering the following options:</w:t>
      </w:r>
    </w:p>
    <w:p w14:paraId="57F8344E" w14:textId="77777777" w:rsidR="001866FC" w:rsidRPr="00847430" w:rsidRDefault="001866FC" w:rsidP="001866FC">
      <w:pPr>
        <w:pStyle w:val="ListParagraph"/>
        <w:numPr>
          <w:ilvl w:val="0"/>
          <w:numId w:val="17"/>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 xml:space="preserve">Frequency first mapping of REGs to CCEs, frequency first mapping of CCEs to search space candidate </w:t>
      </w:r>
    </w:p>
    <w:p w14:paraId="67FB7152" w14:textId="77777777" w:rsidR="001866FC" w:rsidRPr="00847430" w:rsidRDefault="001866FC" w:rsidP="001866FC">
      <w:pPr>
        <w:pStyle w:val="ListParagraph"/>
        <w:numPr>
          <w:ilvl w:val="0"/>
          <w:numId w:val="17"/>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Time first mapping of REGs to CCEs, time first mapping of CCEs to search space candidate</w:t>
      </w:r>
    </w:p>
    <w:p w14:paraId="34374097" w14:textId="77777777" w:rsidR="001866FC" w:rsidRPr="00847430" w:rsidRDefault="001866FC" w:rsidP="001866FC">
      <w:pPr>
        <w:pStyle w:val="ListParagraph"/>
        <w:numPr>
          <w:ilvl w:val="0"/>
          <w:numId w:val="17"/>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Frequency first mapping of REGs to CCEs, time first mapping of CCEs to search space candidate</w:t>
      </w:r>
    </w:p>
    <w:p w14:paraId="46B5A69D" w14:textId="77777777" w:rsidR="001866FC" w:rsidRPr="00847430" w:rsidRDefault="001866FC" w:rsidP="001866FC">
      <w:pPr>
        <w:pStyle w:val="ListParagraph"/>
        <w:numPr>
          <w:ilvl w:val="0"/>
          <w:numId w:val="17"/>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Time first mapping of REGs to CCEs, frequency first mapping of CCEs to search space candidate</w:t>
      </w:r>
    </w:p>
    <w:p w14:paraId="41C5B2FF" w14:textId="77777777" w:rsidR="001866FC" w:rsidRPr="00847430" w:rsidRDefault="001866FC" w:rsidP="001866FC">
      <w:pPr>
        <w:pStyle w:val="ListParagraph"/>
        <w:numPr>
          <w:ilvl w:val="0"/>
          <w:numId w:val="17"/>
        </w:numPr>
        <w:overflowPunct w:val="0"/>
        <w:autoSpaceDE w:val="0"/>
        <w:autoSpaceDN w:val="0"/>
        <w:adjustRightInd w:val="0"/>
        <w:spacing w:after="120"/>
        <w:contextualSpacing/>
        <w:jc w:val="both"/>
        <w:textAlignment w:val="baseline"/>
        <w:rPr>
          <w:rFonts w:ascii="Arial" w:eastAsia="MS Mincho" w:hAnsi="Arial" w:cs="Arial"/>
          <w:iCs/>
          <w:sz w:val="20"/>
          <w:szCs w:val="20"/>
          <w:lang w:val="en-US" w:eastAsia="ja-JP"/>
        </w:rPr>
      </w:pPr>
      <w:r w:rsidRPr="00847430">
        <w:rPr>
          <w:rFonts w:ascii="Arial" w:eastAsia="MS Mincho" w:hAnsi="Arial" w:cs="Arial"/>
          <w:iCs/>
          <w:sz w:val="20"/>
          <w:szCs w:val="20"/>
          <w:lang w:val="en-US" w:eastAsia="ja-JP"/>
        </w:rPr>
        <w:t>Down-selection should be discussed, including of the number of supported option(s)</w:t>
      </w:r>
    </w:p>
    <w:p w14:paraId="3D5002FC" w14:textId="681F7C2A" w:rsidR="001866FC" w:rsidRPr="00847430" w:rsidRDefault="001866FC" w:rsidP="00385819">
      <w:pPr>
        <w:pStyle w:val="BodyText"/>
        <w:rPr>
          <w:rFonts w:eastAsia="MS Mincho"/>
          <w:lang w:eastAsia="ja-JP"/>
        </w:rPr>
      </w:pPr>
    </w:p>
    <w:p w14:paraId="1AEB4F4C" w14:textId="2D763844" w:rsidR="002B6F94" w:rsidRPr="00385819" w:rsidRDefault="002B6F94" w:rsidP="00385819">
      <w:pPr>
        <w:pStyle w:val="BodyText"/>
        <w:rPr>
          <w:rFonts w:eastAsia="MS Mincho"/>
          <w:lang w:eastAsia="ja-JP"/>
        </w:rPr>
      </w:pPr>
      <w:r w:rsidRPr="00847430">
        <w:rPr>
          <w:rFonts w:eastAsia="MS Mincho"/>
          <w:lang w:eastAsia="ja-JP"/>
        </w:rPr>
        <w:t xml:space="preserve">In this contribution, we discuss some of the open design choices from the agreements above and the mapping of NR-PDCCH </w:t>
      </w:r>
      <w:r w:rsidR="00445EF9" w:rsidRPr="00847430">
        <w:rPr>
          <w:rFonts w:eastAsia="MS Mincho"/>
          <w:lang w:eastAsia="ja-JP"/>
        </w:rPr>
        <w:t xml:space="preserve">onto REGs and CCEs </w:t>
      </w:r>
      <w:r w:rsidRPr="00847430">
        <w:rPr>
          <w:rFonts w:eastAsia="MS Mincho"/>
          <w:lang w:eastAsia="ja-JP"/>
        </w:rPr>
        <w:t>in time and frequency</w:t>
      </w:r>
      <w:r w:rsidR="00445EF9" w:rsidRPr="00847430">
        <w:rPr>
          <w:rFonts w:eastAsia="MS Mincho"/>
          <w:lang w:eastAsia="ja-JP"/>
        </w:rPr>
        <w:t xml:space="preserve">. </w:t>
      </w:r>
      <w:r w:rsidR="00A80B90" w:rsidRPr="00847430">
        <w:rPr>
          <w:rFonts w:eastAsia="MS Mincho"/>
          <w:lang w:eastAsia="ja-JP"/>
        </w:rPr>
        <w:t>The size of a CCE in terms of the number of REGs is addressed in</w:t>
      </w:r>
      <w:r w:rsidR="00406342">
        <w:rPr>
          <w:rFonts w:eastAsia="MS Mincho"/>
          <w:lang w:eastAsia="ja-JP"/>
        </w:rPr>
        <w:fldChar w:fldCharType="begin"/>
      </w:r>
      <w:r w:rsidR="00406342">
        <w:rPr>
          <w:rFonts w:eastAsia="MS Mincho"/>
          <w:lang w:eastAsia="ja-JP"/>
        </w:rPr>
        <w:instrText xml:space="preserve"> REF _Ref478186207 \n \h </w:instrText>
      </w:r>
      <w:r w:rsidR="00406342">
        <w:rPr>
          <w:rFonts w:eastAsia="MS Mincho"/>
          <w:lang w:eastAsia="ja-JP"/>
        </w:rPr>
      </w:r>
      <w:r w:rsidR="00406342">
        <w:rPr>
          <w:rFonts w:eastAsia="MS Mincho"/>
          <w:lang w:eastAsia="ja-JP"/>
        </w:rPr>
        <w:fldChar w:fldCharType="separate"/>
      </w:r>
      <w:r w:rsidR="00406342">
        <w:rPr>
          <w:rFonts w:eastAsia="MS Mincho"/>
          <w:lang w:eastAsia="ja-JP"/>
        </w:rPr>
        <w:t>[6]</w:t>
      </w:r>
      <w:r w:rsidR="00406342">
        <w:rPr>
          <w:rFonts w:eastAsia="MS Mincho"/>
          <w:lang w:eastAsia="ja-JP"/>
        </w:rPr>
        <w:fldChar w:fldCharType="end"/>
      </w:r>
      <w:r w:rsidR="00A80B90">
        <w:rPr>
          <w:rFonts w:eastAsia="MS Mincho"/>
          <w:lang w:eastAsia="ja-JP"/>
        </w:rPr>
        <w:t>.</w:t>
      </w:r>
    </w:p>
    <w:p w14:paraId="623B3C48" w14:textId="36483FFA" w:rsidR="005261FA" w:rsidRPr="005261FA" w:rsidRDefault="005261FA" w:rsidP="005261FA">
      <w:pPr>
        <w:pStyle w:val="Heading1"/>
      </w:pPr>
      <w:r>
        <w:t>Discussion</w:t>
      </w:r>
    </w:p>
    <w:p w14:paraId="7274F34B" w14:textId="73BFCB2A" w:rsidR="0088733D" w:rsidRDefault="0001343C" w:rsidP="00445EF9">
      <w:pPr>
        <w:pStyle w:val="BodyText"/>
        <w:overflowPunct/>
        <w:autoSpaceDE/>
        <w:autoSpaceDN/>
        <w:adjustRightInd/>
        <w:textAlignment w:val="auto"/>
      </w:pPr>
      <w:r>
        <w:t xml:space="preserve">In the design of the control channel it has already been agreed that a Resource Element Group (REG) will be defined as spanning 1 PRB x 1 OFDM symbol in frequency and time. </w:t>
      </w:r>
      <w:r w:rsidR="0088733D">
        <w:t xml:space="preserve">At the last meeting, two options for the </w:t>
      </w:r>
      <w:r w:rsidR="0088733D">
        <w:lastRenderedPageBreak/>
        <w:t>mapping of REGs to CCEs was discussed with the first option allowing REGs within a CCE to be distributed in frequency whereas the second option forces all the REGs to be in contiguous PRBs. Considering that aggregation level 1 NR-PDCCH transmissions will not be able to benefit from any frequency diversity with the second option, it would be better for REGs within a CCE to be able to be distributed in frequency.</w:t>
      </w:r>
      <w:r w:rsidR="00212E04">
        <w:t xml:space="preserve"> However, when localized transmission is used with digital beamforming there could be a benefit in concentrating the transmission in as few PRBs as possible. In this case, it is better to concentrate all the REGs within a CCE to be contiguous in frequency. Therefore, we propose the following.</w:t>
      </w:r>
    </w:p>
    <w:p w14:paraId="5593A16C" w14:textId="6BB88E37" w:rsidR="00A55938" w:rsidRDefault="0088733D" w:rsidP="00212E04">
      <w:pPr>
        <w:pStyle w:val="BodyText"/>
        <w:overflowPunct/>
        <w:autoSpaceDE/>
        <w:autoSpaceDN/>
        <w:adjustRightInd/>
        <w:textAlignment w:val="auto"/>
      </w:pPr>
      <w:r>
        <w:rPr>
          <w:b/>
          <w:i/>
        </w:rPr>
        <w:t xml:space="preserve">Proposal: </w:t>
      </w:r>
      <w:r>
        <w:t xml:space="preserve">REGs within a CCE carrying NR-PDCCH can be </w:t>
      </w:r>
      <w:r w:rsidR="00212E04">
        <w:t xml:space="preserve">configured to be localized or </w:t>
      </w:r>
      <w:r>
        <w:t>distributed in frequency.</w:t>
      </w:r>
    </w:p>
    <w:p w14:paraId="7165DD07" w14:textId="77777777" w:rsidR="00AE0387" w:rsidRDefault="00AE0387" w:rsidP="00212E04">
      <w:pPr>
        <w:pStyle w:val="BodyText"/>
        <w:overflowPunct/>
        <w:autoSpaceDE/>
        <w:autoSpaceDN/>
        <w:adjustRightInd/>
        <w:textAlignment w:val="auto"/>
      </w:pPr>
    </w:p>
    <w:p w14:paraId="3573E852" w14:textId="60FF1A7C" w:rsidR="009B7B6C" w:rsidRDefault="009B7B6C" w:rsidP="00212E04">
      <w:pPr>
        <w:pStyle w:val="BodyText"/>
        <w:overflowPunct/>
        <w:autoSpaceDE/>
        <w:autoSpaceDN/>
        <w:adjustRightInd/>
        <w:textAlignment w:val="auto"/>
      </w:pPr>
      <w:r>
        <w:t xml:space="preserve">When REGs are distributed in frequency, </w:t>
      </w:r>
      <w:r w:rsidR="009F6C21">
        <w:t xml:space="preserve">the REGs within a CCE can be split into multiple groups with the REGs in each group being contiguous. There is a trade-off between channel estimation performance and achievable frequency diversity with fewer REGs in a group of contiguous REGs providing more frequency diversity while more REGs in a group having potential benefits in channel estimation performance. The evaluations in </w:t>
      </w:r>
      <w:r w:rsidR="00406342">
        <w:fldChar w:fldCharType="begin"/>
      </w:r>
      <w:r w:rsidR="00406342">
        <w:instrText xml:space="preserve"> REF _Ref478186320 \n \h </w:instrText>
      </w:r>
      <w:r w:rsidR="00406342">
        <w:fldChar w:fldCharType="separate"/>
      </w:r>
      <w:r w:rsidR="00406342">
        <w:t>[7]</w:t>
      </w:r>
      <w:r w:rsidR="00406342">
        <w:fldChar w:fldCharType="end"/>
      </w:r>
      <w:r w:rsidR="009F6C21">
        <w:t xml:space="preserve"> show that there is not much benefit in expanding the number of contiguous REGs beyond 2. Assigning REGs within a CCE in a distributed manner is shown in </w:t>
      </w:r>
      <w:r w:rsidR="009F6C21">
        <w:fldChar w:fldCharType="begin"/>
      </w:r>
      <w:r w:rsidR="009F6C21">
        <w:instrText xml:space="preserve"> REF _Ref477986109 \h </w:instrText>
      </w:r>
      <w:r w:rsidR="009F6C21">
        <w:fldChar w:fldCharType="separate"/>
      </w:r>
      <w:r w:rsidR="009F6C21">
        <w:t xml:space="preserve">Figure </w:t>
      </w:r>
      <w:r w:rsidR="009F6C21">
        <w:rPr>
          <w:noProof/>
        </w:rPr>
        <w:t>1</w:t>
      </w:r>
      <w:r w:rsidR="009F6C21">
        <w:fldChar w:fldCharType="end"/>
      </w:r>
      <w:r w:rsidR="009F6C21">
        <w:t>. We therefore propose the following.</w:t>
      </w:r>
    </w:p>
    <w:p w14:paraId="2CC4E0A7" w14:textId="0F4F4B61" w:rsidR="009F6C21" w:rsidRDefault="009F6C21" w:rsidP="009F6C21">
      <w:pPr>
        <w:pStyle w:val="BodyText"/>
        <w:overflowPunct/>
        <w:autoSpaceDE/>
        <w:autoSpaceDN/>
        <w:adjustRightInd/>
        <w:textAlignment w:val="auto"/>
      </w:pPr>
      <w:r>
        <w:rPr>
          <w:b/>
          <w:i/>
        </w:rPr>
        <w:t xml:space="preserve">Proposal: </w:t>
      </w:r>
      <w:r>
        <w:t>When REGs within a CCE carrying NR-PDCCH are configured to be distributed in frequency, the REGs in the CCE are divided into groups of contiguous REGs which are distributed in frequency with each group consisting of two REGs.</w:t>
      </w:r>
    </w:p>
    <w:p w14:paraId="582E2D8D" w14:textId="3599F131" w:rsidR="009B7B6C" w:rsidRDefault="009B7B6C" w:rsidP="00212E04">
      <w:pPr>
        <w:pStyle w:val="BodyText"/>
        <w:overflowPunct/>
        <w:autoSpaceDE/>
        <w:autoSpaceDN/>
        <w:adjustRightInd/>
        <w:textAlignment w:val="auto"/>
      </w:pPr>
    </w:p>
    <w:p w14:paraId="06F8A4D2" w14:textId="3EA79DCA" w:rsidR="00212E04" w:rsidRDefault="00212E04" w:rsidP="00212E04">
      <w:pPr>
        <w:pStyle w:val="BodyText"/>
        <w:overflowPunct/>
        <w:autoSpaceDE/>
        <w:autoSpaceDN/>
        <w:adjustRightInd/>
        <w:textAlignment w:val="auto"/>
      </w:pPr>
      <w:r>
        <w:t>In the design of the structure of the NR-PDCCH, it is important to allow enough flexibility that the NR-PDCCH can be received reliably in a wide range of scenarios. One design aspect is whether the NR-PDCCH should span only one OFDM symbol or whether it can span multiple OFDM symbols in a control resource set that has more than one OFDM symbol. Here, we note that each option has benefits in different deployment scenarios. At higher frequencies where analog beamforming may be required to serve UEs, it is beneficial to be able to transmit an NR-PDCCH in only one OFDM symbol so that NR-PDCCHs in different OFDM symbols may be sent to different UEs in different beams. On the other hand, when localized transmission is used with digital beamforming at lower carrier frequencies, there could be a benefit in concentrating the transmission in fewer PRBs</w:t>
      </w:r>
      <w:r w:rsidR="00CB1D24">
        <w:t xml:space="preserve"> which may be better facilitated by being able to send the NR-PDCCH across multiple OFDM symbols</w:t>
      </w:r>
      <w:r>
        <w:t>. Therefore, we propose that the NR-PDCCH have the flexibility to be configured with both options. This can be done by assigning a group of REGs in a CCE in a frequen</w:t>
      </w:r>
      <w:r w:rsidR="00AE0387">
        <w:t xml:space="preserve">cy first or a time first manner as shown in </w:t>
      </w:r>
      <w:r w:rsidR="00AE0387">
        <w:fldChar w:fldCharType="begin"/>
      </w:r>
      <w:r w:rsidR="00AE0387">
        <w:instrText xml:space="preserve"> REF _Ref477986109 \h </w:instrText>
      </w:r>
      <w:r w:rsidR="00AE0387">
        <w:fldChar w:fldCharType="separate"/>
      </w:r>
      <w:r w:rsidR="00AE0387">
        <w:t xml:space="preserve">Figure </w:t>
      </w:r>
      <w:r w:rsidR="00AE0387">
        <w:rPr>
          <w:noProof/>
        </w:rPr>
        <w:t>1</w:t>
      </w:r>
      <w:r w:rsidR="00AE0387">
        <w:fldChar w:fldCharType="end"/>
      </w:r>
      <w:r w:rsidR="00AE0387">
        <w:t xml:space="preserve">. </w:t>
      </w:r>
    </w:p>
    <w:p w14:paraId="5275692D" w14:textId="77004D6F" w:rsidR="00CB1D24" w:rsidRDefault="00CB1D24" w:rsidP="00A55938">
      <w:pPr>
        <w:pStyle w:val="BodyText"/>
        <w:overflowPunct/>
        <w:autoSpaceDE/>
        <w:autoSpaceDN/>
        <w:adjustRightInd/>
        <w:textAlignment w:val="auto"/>
      </w:pPr>
      <w:r>
        <w:rPr>
          <w:noProof/>
          <w:lang w:val="sv-SE" w:eastAsia="sv-SE"/>
        </w:rPr>
        <mc:AlternateContent>
          <mc:Choice Requires="wps">
            <w:drawing>
              <wp:anchor distT="0" distB="0" distL="114300" distR="114300" simplePos="0" relativeHeight="251558912" behindDoc="0" locked="0" layoutInCell="1" allowOverlap="1" wp14:anchorId="71B156AB" wp14:editId="22122457">
                <wp:simplePos x="0" y="0"/>
                <wp:positionH relativeFrom="column">
                  <wp:posOffset>1559560</wp:posOffset>
                </wp:positionH>
                <wp:positionV relativeFrom="paragraph">
                  <wp:posOffset>189865</wp:posOffset>
                </wp:positionV>
                <wp:extent cx="0" cy="2923200"/>
                <wp:effectExtent l="76200" t="38100" r="57150" b="10795"/>
                <wp:wrapNone/>
                <wp:docPr id="46" name="Straight Arrow Connector 46"/>
                <wp:cNvGraphicFramePr/>
                <a:graphic xmlns:a="http://schemas.openxmlformats.org/drawingml/2006/main">
                  <a:graphicData uri="http://schemas.microsoft.com/office/word/2010/wordprocessingShape">
                    <wps:wsp>
                      <wps:cNvCnPr/>
                      <wps:spPr>
                        <a:xfrm flipV="1">
                          <a:off x="0" y="0"/>
                          <a:ext cx="0" cy="2923200"/>
                        </a:xfrm>
                        <a:prstGeom prst="straightConnector1">
                          <a:avLst/>
                        </a:prstGeom>
                        <a:ln w="63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904E88" id="_x0000_t32" coordsize="21600,21600" o:spt="32" o:oned="t" path="m,l21600,21600e" filled="f">
                <v:path arrowok="t" fillok="f" o:connecttype="none"/>
                <o:lock v:ext="edit" shapetype="t"/>
              </v:shapetype>
              <v:shape id="Straight Arrow Connector 46" o:spid="_x0000_s1026" type="#_x0000_t32" style="position:absolute;margin-left:122.8pt;margin-top:14.95pt;width:0;height:230.15pt;flip:y;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" strokecolor="black [3200]" strokeweight=".5pt">
                <v:stroke endarrow="block" joinstyle="miter"/>
              </v:shape>
            </w:pict>
          </mc:Fallback>
        </mc:AlternateContent>
      </w:r>
    </w:p>
    <w:p w14:paraId="7E2B2590" w14:textId="4D7DB5FD" w:rsidR="00CB1D24" w:rsidRDefault="00CB1D24" w:rsidP="00A55938">
      <w:pPr>
        <w:pStyle w:val="BodyText"/>
        <w:overflowPunct/>
        <w:autoSpaceDE/>
        <w:autoSpaceDN/>
        <w:adjustRightInd/>
        <w:textAlignment w:val="auto"/>
      </w:pPr>
      <w:r>
        <w:rPr>
          <w:noProof/>
          <w:lang w:val="sv-SE" w:eastAsia="sv-SE"/>
        </w:rPr>
        <mc:AlternateContent>
          <mc:Choice Requires="wps">
            <w:drawing>
              <wp:anchor distT="0" distB="0" distL="114300" distR="114300" simplePos="0" relativeHeight="251793408" behindDoc="0" locked="0" layoutInCell="1" allowOverlap="1" wp14:anchorId="6B65D099" wp14:editId="0B7193B1">
                <wp:simplePos x="0" y="0"/>
                <wp:positionH relativeFrom="column">
                  <wp:posOffset>4670944</wp:posOffset>
                </wp:positionH>
                <wp:positionV relativeFrom="paragraph">
                  <wp:posOffset>34504</wp:posOffset>
                </wp:positionV>
                <wp:extent cx="1099524" cy="465615"/>
                <wp:effectExtent l="0" t="0" r="5715" b="0"/>
                <wp:wrapNone/>
                <wp:docPr id="13" name="Text Box 13"/>
                <wp:cNvGraphicFramePr/>
                <a:graphic xmlns:a="http://schemas.openxmlformats.org/drawingml/2006/main">
                  <a:graphicData uri="http://schemas.microsoft.com/office/word/2010/wordprocessingShape">
                    <wps:wsp>
                      <wps:cNvSpPr txBox="1"/>
                      <wps:spPr>
                        <a:xfrm>
                          <a:off x="0" y="0"/>
                          <a:ext cx="1099524" cy="465615"/>
                        </a:xfrm>
                        <a:prstGeom prst="rect">
                          <a:avLst/>
                        </a:prstGeom>
                        <a:solidFill>
                          <a:schemeClr val="lt1"/>
                        </a:solidFill>
                        <a:ln w="6350">
                          <a:noFill/>
                        </a:ln>
                      </wps:spPr>
                      <wps:txbx>
                        <w:txbxContent>
                          <w:p w14:paraId="5D45D91F" w14:textId="6F379ED8" w:rsidR="00CB1D24" w:rsidRDefault="00CB1D24" w:rsidP="00CB1D24">
                            <w:r>
                              <w:t>Localized in one OFDM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65D099" id="_x0000_t202" coordsize="21600,21600" o:spt="202" path="m,l,21600r21600,l21600,xe">
                <v:stroke joinstyle="miter"/>
                <v:path gradientshapeok="t" o:connecttype="rect"/>
              </v:shapetype>
              <v:shape id="Text Box 13" o:spid="_x0000_s1026" type="#_x0000_t202" style="position:absolute;left:0;text-align:left;margin-left:367.8pt;margin-top:2.7pt;width:86.6pt;height:36.6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" fillcolor="white [3201]" stroked="f" strokeweight=".5pt">
                <v:textbox>
                  <w:txbxContent>
                    <w:p w14:paraId="5D45D91F" w14:textId="6F379ED8" w:rsidR="00CB1D24" w:rsidRDefault="00CB1D24" w:rsidP="00CB1D24">
                      <w:r>
                        <w:t>Localized</w:t>
                      </w:r>
                      <w:r>
                        <w:t xml:space="preserve"> in one OFDM symbol</w:t>
                      </w:r>
                    </w:p>
                  </w:txbxContent>
                </v:textbox>
              </v:shape>
            </w:pict>
          </mc:Fallback>
        </mc:AlternateContent>
      </w:r>
      <w:r>
        <w:rPr>
          <w:noProof/>
          <w:lang w:val="sv-SE" w:eastAsia="sv-SE"/>
        </w:rPr>
        <mc:AlternateContent>
          <mc:Choice Requires="wpg">
            <w:drawing>
              <wp:anchor distT="0" distB="0" distL="114300" distR="114300" simplePos="0" relativeHeight="251792384" behindDoc="0" locked="0" layoutInCell="1" allowOverlap="1" wp14:anchorId="19688082" wp14:editId="4EA47386">
                <wp:simplePos x="0" y="0"/>
                <wp:positionH relativeFrom="column">
                  <wp:posOffset>3274800</wp:posOffset>
                </wp:positionH>
                <wp:positionV relativeFrom="paragraph">
                  <wp:posOffset>107950</wp:posOffset>
                </wp:positionV>
                <wp:extent cx="495300" cy="189230"/>
                <wp:effectExtent l="0" t="0" r="19050" b="20320"/>
                <wp:wrapNone/>
                <wp:docPr id="10" name="Group 10"/>
                <wp:cNvGraphicFramePr/>
                <a:graphic xmlns:a="http://schemas.openxmlformats.org/drawingml/2006/main">
                  <a:graphicData uri="http://schemas.microsoft.com/office/word/2010/wordprocessingGroup">
                    <wpg:wgp>
                      <wpg:cNvGrpSpPr/>
                      <wpg:grpSpPr>
                        <a:xfrm>
                          <a:off x="0" y="0"/>
                          <a:ext cx="495300" cy="189230"/>
                          <a:chOff x="0" y="0"/>
                          <a:chExt cx="495752" cy="189610"/>
                        </a:xfrm>
                      </wpg:grpSpPr>
                      <wps:wsp>
                        <wps:cNvPr id="11" name="Rectangle 11"/>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6B75719" w14:textId="77777777" w:rsidR="00CB1D24" w:rsidRPr="003C4F73" w:rsidRDefault="00CB1D24" w:rsidP="00A55938">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AA2038" w14:textId="77777777" w:rsidR="00CB1D24" w:rsidRPr="003C4F73" w:rsidRDefault="00CB1D24" w:rsidP="00A55938">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688082" id="Group 10" o:spid="_x0000_s1027" style="position:absolute;left:0;text-align:left;margin-left:257.85pt;margin-top:8.5pt;width:39pt;height:14.9pt;z-index:251792384"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">
                <v:rect id="Rectangle 11" o:spid="_x0000_s1028"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" fillcolor="#ffc000" strokecolor="#1f4d78 [1604]" strokeweight="1pt">
                  <v:textbox>
                    <w:txbxContent>
                      <w:p w14:paraId="66B75719" w14:textId="77777777" w:rsidR="00CB1D24" w:rsidRPr="003C4F73" w:rsidRDefault="00CB1D24" w:rsidP="00A55938">
                        <w:pPr>
                          <w:jc w:val="center"/>
                          <w:rPr>
                            <w:sz w:val="12"/>
                          </w:rPr>
                        </w:pPr>
                        <w:r>
                          <w:rPr>
                            <w:sz w:val="12"/>
                          </w:rPr>
                          <w:t>5</w:t>
                        </w:r>
                      </w:p>
                    </w:txbxContent>
                  </v:textbox>
                </v:rect>
                <v:rect id="Rectangle 12" o:spid="_x0000_s1029"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" fillcolor="#ffc000" strokecolor="#1f4d78 [1604]" strokeweight="1pt">
                  <v:textbox>
                    <w:txbxContent>
                      <w:p w14:paraId="55AA2038" w14:textId="77777777" w:rsidR="00CB1D24" w:rsidRPr="003C4F73" w:rsidRDefault="00CB1D24" w:rsidP="00A55938">
                        <w:pPr>
                          <w:jc w:val="center"/>
                          <w:rPr>
                            <w:sz w:val="12"/>
                          </w:rPr>
                        </w:pPr>
                        <w:r>
                          <w:rPr>
                            <w:sz w:val="12"/>
                          </w:rPr>
                          <w:t>6</w:t>
                        </w:r>
                      </w:p>
                    </w:txbxContent>
                  </v:textbox>
                </v:rect>
              </v:group>
            </w:pict>
          </mc:Fallback>
        </mc:AlternateContent>
      </w:r>
      <w:r>
        <w:rPr>
          <w:noProof/>
          <w:lang w:val="sv-SE" w:eastAsia="sv-SE"/>
        </w:rPr>
        <mc:AlternateContent>
          <mc:Choice Requires="wpg">
            <w:drawing>
              <wp:anchor distT="0" distB="0" distL="114300" distR="114300" simplePos="0" relativeHeight="251644928" behindDoc="0" locked="0" layoutInCell="1" allowOverlap="1" wp14:anchorId="50C8260E" wp14:editId="7348D8AB">
                <wp:simplePos x="0" y="0"/>
                <wp:positionH relativeFrom="column">
                  <wp:posOffset>2285895</wp:posOffset>
                </wp:positionH>
                <wp:positionV relativeFrom="paragraph">
                  <wp:posOffset>107315</wp:posOffset>
                </wp:positionV>
                <wp:extent cx="495300" cy="189230"/>
                <wp:effectExtent l="0" t="0" r="19050" b="20320"/>
                <wp:wrapNone/>
                <wp:docPr id="3" name="Group 3"/>
                <wp:cNvGraphicFramePr/>
                <a:graphic xmlns:a="http://schemas.openxmlformats.org/drawingml/2006/main">
                  <a:graphicData uri="http://schemas.microsoft.com/office/word/2010/wordprocessingGroup">
                    <wpg:wgp>
                      <wpg:cNvGrpSpPr/>
                      <wpg:grpSpPr>
                        <a:xfrm>
                          <a:off x="0" y="0"/>
                          <a:ext cx="495300" cy="189230"/>
                          <a:chOff x="0" y="0"/>
                          <a:chExt cx="495752" cy="189610"/>
                        </a:xfrm>
                      </wpg:grpSpPr>
                      <wps:wsp>
                        <wps:cNvPr id="4" name="Rectangle 4"/>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AAC1B98" w14:textId="77777777" w:rsidR="00CB1D24" w:rsidRPr="003C4F73" w:rsidRDefault="00CB1D24" w:rsidP="00A55938">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18E88D" w14:textId="77777777" w:rsidR="00CB1D24" w:rsidRPr="003C4F73" w:rsidRDefault="00CB1D24" w:rsidP="00A55938">
                              <w:pPr>
                                <w:jc w:val="center"/>
                                <w:rPr>
                                  <w:sz w:val="12"/>
                                </w:rPr>
                              </w:pPr>
                              <w:r w:rsidRPr="003C4F73">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0C8260E" id="Group 3" o:spid="_x0000_s1030" style="position:absolute;left:0;text-align:left;margin-left:180pt;margin-top:8.45pt;width:39pt;height:14.9pt;z-index:251644928"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">
                <v:rect id="Rectangle 4" o:spid="_x0000_s1031"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" fillcolor="#ffc000" strokecolor="#1f4d78 [1604]" strokeweight="1pt">
                  <v:textbox>
                    <w:txbxContent>
                      <w:p w14:paraId="6AAC1B98" w14:textId="77777777" w:rsidR="00CB1D24" w:rsidRPr="003C4F73" w:rsidRDefault="00CB1D24" w:rsidP="00A55938">
                        <w:pPr>
                          <w:jc w:val="center"/>
                          <w:rPr>
                            <w:sz w:val="12"/>
                          </w:rPr>
                        </w:pPr>
                        <w:r>
                          <w:rPr>
                            <w:sz w:val="12"/>
                          </w:rPr>
                          <w:t>1</w:t>
                        </w:r>
                      </w:p>
                    </w:txbxContent>
                  </v:textbox>
                </v:rect>
                <v:rect id="Rectangle 5" o:spid="_x0000_s1032"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" fillcolor="#ffc000" strokecolor="#1f4d78 [1604]" strokeweight="1pt">
                  <v:textbox>
                    <w:txbxContent>
                      <w:p w14:paraId="3918E88D" w14:textId="77777777" w:rsidR="00CB1D24" w:rsidRPr="003C4F73" w:rsidRDefault="00CB1D24" w:rsidP="00A55938">
                        <w:pPr>
                          <w:jc w:val="center"/>
                          <w:rPr>
                            <w:sz w:val="12"/>
                          </w:rPr>
                        </w:pPr>
                        <w:r w:rsidRPr="003C4F73">
                          <w:rPr>
                            <w:sz w:val="12"/>
                          </w:rPr>
                          <w:t>2</w:t>
                        </w:r>
                      </w:p>
                    </w:txbxContent>
                  </v:textbox>
                </v:rect>
              </v:group>
            </w:pict>
          </mc:Fallback>
        </mc:AlternateContent>
      </w:r>
      <w:r>
        <w:rPr>
          <w:noProof/>
          <w:lang w:val="sv-SE" w:eastAsia="sv-SE"/>
        </w:rPr>
        <mc:AlternateContent>
          <mc:Choice Requires="wpg">
            <w:drawing>
              <wp:anchor distT="0" distB="0" distL="114300" distR="114300" simplePos="0" relativeHeight="251718656" behindDoc="0" locked="0" layoutInCell="1" allowOverlap="1" wp14:anchorId="316DC4E7" wp14:editId="614B50F7">
                <wp:simplePos x="0" y="0"/>
                <wp:positionH relativeFrom="column">
                  <wp:posOffset>2782570</wp:posOffset>
                </wp:positionH>
                <wp:positionV relativeFrom="paragraph">
                  <wp:posOffset>107950</wp:posOffset>
                </wp:positionV>
                <wp:extent cx="496800" cy="190800"/>
                <wp:effectExtent l="0" t="0" r="17780" b="19050"/>
                <wp:wrapNone/>
                <wp:docPr id="6" name="Group 6"/>
                <wp:cNvGraphicFramePr/>
                <a:graphic xmlns:a="http://schemas.openxmlformats.org/drawingml/2006/main">
                  <a:graphicData uri="http://schemas.microsoft.com/office/word/2010/wordprocessingGroup">
                    <wpg:wgp>
                      <wpg:cNvGrpSpPr/>
                      <wpg:grpSpPr>
                        <a:xfrm>
                          <a:off x="0" y="0"/>
                          <a:ext cx="496800" cy="190800"/>
                          <a:chOff x="0" y="0"/>
                          <a:chExt cx="495752" cy="189610"/>
                        </a:xfrm>
                      </wpg:grpSpPr>
                      <wps:wsp>
                        <wps:cNvPr id="8" name="Rectangle 8"/>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F12AA6B" w14:textId="77777777" w:rsidR="00CB1D24" w:rsidRPr="003C4F73" w:rsidRDefault="00CB1D24" w:rsidP="00A55938">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755F1D" w14:textId="77777777" w:rsidR="00CB1D24" w:rsidRPr="003C4F73" w:rsidRDefault="00CB1D24" w:rsidP="00A55938">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6DC4E7" id="Group 6" o:spid="_x0000_s1033" style="position:absolute;left:0;text-align:left;margin-left:219.1pt;margin-top:8.5pt;width:39.1pt;height:15pt;z-index:251718656;mso-width-relative:margin;mso-height-relative:margin"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">
                <v:rect id="Rectangle 8" o:spid="_x0000_s1034"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" fillcolor="#ffc000" strokecolor="#1f4d78 [1604]" strokeweight="1pt">
                  <v:textbox>
                    <w:txbxContent>
                      <w:p w14:paraId="4F12AA6B" w14:textId="77777777" w:rsidR="00CB1D24" w:rsidRPr="003C4F73" w:rsidRDefault="00CB1D24" w:rsidP="00A55938">
                        <w:pPr>
                          <w:jc w:val="center"/>
                          <w:rPr>
                            <w:sz w:val="12"/>
                          </w:rPr>
                        </w:pPr>
                        <w:r>
                          <w:rPr>
                            <w:sz w:val="12"/>
                          </w:rPr>
                          <w:t>3</w:t>
                        </w:r>
                      </w:p>
                    </w:txbxContent>
                  </v:textbox>
                </v:rect>
                <v:rect id="Rectangle 9" o:spid="_x0000_s1035"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4d78 [1604]" strokeweight="1pt">
                  <v:textbox>
                    <w:txbxContent>
                      <w:p w14:paraId="72755F1D" w14:textId="77777777" w:rsidR="00CB1D24" w:rsidRPr="003C4F73" w:rsidRDefault="00CB1D24" w:rsidP="00A55938">
                        <w:pPr>
                          <w:jc w:val="center"/>
                          <w:rPr>
                            <w:sz w:val="12"/>
                          </w:rPr>
                        </w:pPr>
                        <w:r>
                          <w:rPr>
                            <w:sz w:val="12"/>
                          </w:rPr>
                          <w:t>4</w:t>
                        </w:r>
                      </w:p>
                    </w:txbxContent>
                  </v:textbox>
                </v:rect>
              </v:group>
            </w:pict>
          </mc:Fallback>
        </mc:AlternateContent>
      </w:r>
    </w:p>
    <w:p w14:paraId="5C4363C8" w14:textId="49B2052F" w:rsidR="00CB1D24" w:rsidRDefault="00CB1D24" w:rsidP="00A55938">
      <w:pPr>
        <w:pStyle w:val="BodyText"/>
        <w:overflowPunct/>
        <w:autoSpaceDE/>
        <w:autoSpaceDN/>
        <w:adjustRightInd/>
        <w:textAlignment w:val="auto"/>
      </w:pPr>
    </w:p>
    <w:p w14:paraId="1E0DA11C" w14:textId="70B9D60B" w:rsidR="00A55938" w:rsidRDefault="00A55938" w:rsidP="00A55938">
      <w:pPr>
        <w:pStyle w:val="BodyText"/>
        <w:overflowPunct/>
        <w:autoSpaceDE/>
        <w:autoSpaceDN/>
        <w:adjustRightInd/>
        <w:textAlignment w:val="auto"/>
      </w:pPr>
    </w:p>
    <w:p w14:paraId="0BEA7BAD" w14:textId="3E8AA760" w:rsidR="00A55938" w:rsidRPr="00212E04" w:rsidRDefault="00BB1721" w:rsidP="00A55938">
      <w:pPr>
        <w:pStyle w:val="BodyText"/>
        <w:overflowPunct/>
        <w:autoSpaceDE/>
        <w:autoSpaceDN/>
        <w:adjustRightInd/>
        <w:textAlignment w:val="auto"/>
        <w:rPr>
          <w:highlight w:val="green"/>
        </w:rPr>
      </w:pPr>
      <w:r>
        <w:rPr>
          <w:noProof/>
          <w:lang w:val="sv-SE" w:eastAsia="sv-SE"/>
        </w:rPr>
        <mc:AlternateContent>
          <mc:Choice Requires="wps">
            <w:drawing>
              <wp:anchor distT="0" distB="0" distL="114300" distR="114300" simplePos="0" relativeHeight="251567104" behindDoc="0" locked="0" layoutInCell="1" allowOverlap="1" wp14:anchorId="6BC180B1" wp14:editId="188A5CAC">
                <wp:simplePos x="0" y="0"/>
                <wp:positionH relativeFrom="column">
                  <wp:posOffset>4687773</wp:posOffset>
                </wp:positionH>
                <wp:positionV relativeFrom="paragraph">
                  <wp:posOffset>125079</wp:posOffset>
                </wp:positionV>
                <wp:extent cx="1447332" cy="465615"/>
                <wp:effectExtent l="0" t="0" r="635" b="0"/>
                <wp:wrapNone/>
                <wp:docPr id="50" name="Text Box 50"/>
                <wp:cNvGraphicFramePr/>
                <a:graphic xmlns:a="http://schemas.openxmlformats.org/drawingml/2006/main">
                  <a:graphicData uri="http://schemas.microsoft.com/office/word/2010/wordprocessingShape">
                    <wps:wsp>
                      <wps:cNvSpPr txBox="1"/>
                      <wps:spPr>
                        <a:xfrm>
                          <a:off x="0" y="0"/>
                          <a:ext cx="1447332" cy="465615"/>
                        </a:xfrm>
                        <a:prstGeom prst="rect">
                          <a:avLst/>
                        </a:prstGeom>
                        <a:solidFill>
                          <a:schemeClr val="lt1"/>
                        </a:solidFill>
                        <a:ln w="6350">
                          <a:noFill/>
                        </a:ln>
                      </wps:spPr>
                      <wps:txbx>
                        <w:txbxContent>
                          <w:p w14:paraId="2B3B1DCA" w14:textId="46771AE9" w:rsidR="00CB1D24" w:rsidRDefault="00BB1721">
                            <w:r>
                              <w:t>Localized</w:t>
                            </w:r>
                            <w:r w:rsidR="00CB1D24">
                              <w:t xml:space="preserve"> across two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180B1" id="Text Box 50" o:spid="_x0000_s1036" type="#_x0000_t202" style="position:absolute;left:0;text-align:left;margin-left:369.1pt;margin-top:9.85pt;width:113.95pt;height:36.65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" fillcolor="white [3201]" stroked="f" strokeweight=".5pt">
                <v:textbox>
                  <w:txbxContent>
                    <w:p w14:paraId="2B3B1DCA" w14:textId="46771AE9" w:rsidR="00CB1D24" w:rsidRDefault="00BB1721">
                      <w:r>
                        <w:t>Localized</w:t>
                      </w:r>
                      <w:r w:rsidR="00CB1D24">
                        <w:t xml:space="preserve"> across two OFDM symbols</w:t>
                      </w:r>
                    </w:p>
                  </w:txbxContent>
                </v:textbox>
              </v:shape>
            </w:pict>
          </mc:Fallback>
        </mc:AlternateContent>
      </w:r>
      <w:r w:rsidR="00A55938" w:rsidRPr="003C4F73">
        <w:rPr>
          <w:noProof/>
          <w:sz w:val="16"/>
          <w:szCs w:val="16"/>
          <w:lang w:val="sv-SE" w:eastAsia="sv-SE"/>
        </w:rPr>
        <mc:AlternateContent>
          <mc:Choice Requires="wpg">
            <w:drawing>
              <wp:anchor distT="0" distB="0" distL="114300" distR="114300" simplePos="0" relativeHeight="251533312" behindDoc="0" locked="0" layoutInCell="1" allowOverlap="1" wp14:anchorId="7227B8E5" wp14:editId="713FC51D">
                <wp:simplePos x="0" y="0"/>
                <wp:positionH relativeFrom="column">
                  <wp:posOffset>3136900</wp:posOffset>
                </wp:positionH>
                <wp:positionV relativeFrom="paragraph">
                  <wp:posOffset>55245</wp:posOffset>
                </wp:positionV>
                <wp:extent cx="249555" cy="374015"/>
                <wp:effectExtent l="0" t="0" r="17145" b="26035"/>
                <wp:wrapNone/>
                <wp:docPr id="17" name="Group 17"/>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18" name="Rectangle 18"/>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F6ACBB" w14:textId="77777777" w:rsidR="00A55938" w:rsidRPr="003C4F73" w:rsidRDefault="00A55938" w:rsidP="00A55938">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4D576D" w14:textId="77777777" w:rsidR="00A55938" w:rsidRPr="003C4F73" w:rsidRDefault="00A55938" w:rsidP="00A55938">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227B8E5" id="Group 17" o:spid="_x0000_s1037" style="position:absolute;left:0;text-align:left;margin-left:247pt;margin-top:4.35pt;width:19.65pt;height:29.45pt;z-index:251533312;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">
                <v:rect id="Rectangle 18" o:spid="_x0000_s1038"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" fillcolor="#ffc000" strokecolor="#1f4d78 [1604]" strokeweight="1pt">
                  <v:textbox>
                    <w:txbxContent>
                      <w:p w14:paraId="2DF6ACBB" w14:textId="77777777" w:rsidR="00A55938" w:rsidRPr="003C4F73" w:rsidRDefault="00A55938" w:rsidP="00A55938">
                        <w:pPr>
                          <w:jc w:val="center"/>
                          <w:rPr>
                            <w:sz w:val="12"/>
                          </w:rPr>
                        </w:pPr>
                        <w:r>
                          <w:rPr>
                            <w:sz w:val="12"/>
                          </w:rPr>
                          <w:t>5</w:t>
                        </w:r>
                      </w:p>
                    </w:txbxContent>
                  </v:textbox>
                </v:rect>
                <v:rect id="Rectangle 19" o:spid="_x0000_s1039"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" fillcolor="#ffc000" strokecolor="#1f4d78 [1604]" strokeweight="1pt">
                  <v:textbox>
                    <w:txbxContent>
                      <w:p w14:paraId="6B4D576D" w14:textId="77777777" w:rsidR="00A55938" w:rsidRPr="003C4F73" w:rsidRDefault="00A55938" w:rsidP="00A55938">
                        <w:pPr>
                          <w:jc w:val="center"/>
                          <w:rPr>
                            <w:sz w:val="12"/>
                          </w:rPr>
                        </w:pPr>
                        <w:r>
                          <w:rPr>
                            <w:sz w:val="12"/>
                          </w:rPr>
                          <w:t>6</w:t>
                        </w:r>
                      </w:p>
                    </w:txbxContent>
                  </v:textbox>
                </v:rect>
              </v:group>
            </w:pict>
          </mc:Fallback>
        </mc:AlternateContent>
      </w:r>
      <w:r w:rsidR="00A55938" w:rsidRPr="003C4F73">
        <w:rPr>
          <w:noProof/>
          <w:sz w:val="16"/>
          <w:szCs w:val="16"/>
          <w:lang w:val="sv-SE" w:eastAsia="sv-SE"/>
        </w:rPr>
        <mc:AlternateContent>
          <mc:Choice Requires="wpg">
            <w:drawing>
              <wp:anchor distT="0" distB="0" distL="114300" distR="114300" simplePos="0" relativeHeight="251529216" behindDoc="0" locked="0" layoutInCell="1" allowOverlap="1" wp14:anchorId="33565C55" wp14:editId="3679EE02">
                <wp:simplePos x="0" y="0"/>
                <wp:positionH relativeFrom="column">
                  <wp:posOffset>2892425</wp:posOffset>
                </wp:positionH>
                <wp:positionV relativeFrom="paragraph">
                  <wp:posOffset>56515</wp:posOffset>
                </wp:positionV>
                <wp:extent cx="249555" cy="374015"/>
                <wp:effectExtent l="0" t="0" r="17145" b="26035"/>
                <wp:wrapNone/>
                <wp:docPr id="14" name="Group 14"/>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15" name="Rectangle 15"/>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4758C4F" w14:textId="77777777" w:rsidR="00A55938" w:rsidRPr="003C4F73" w:rsidRDefault="00A55938" w:rsidP="00A55938">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94A7D0" w14:textId="77777777" w:rsidR="00A55938" w:rsidRPr="003C4F73" w:rsidRDefault="00A55938" w:rsidP="00A55938">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3565C55" id="Group 14" o:spid="_x0000_s1040" style="position:absolute;left:0;text-align:left;margin-left:227.75pt;margin-top:4.45pt;width:19.65pt;height:29.45pt;z-index:251529216;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">
                <v:rect id="Rectangle 15" o:spid="_x0000_s1041"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" fillcolor="#ffc000" strokecolor="#1f4d78 [1604]" strokeweight="1pt">
                  <v:textbox>
                    <w:txbxContent>
                      <w:p w14:paraId="54758C4F" w14:textId="77777777" w:rsidR="00A55938" w:rsidRPr="003C4F73" w:rsidRDefault="00A55938" w:rsidP="00A55938">
                        <w:pPr>
                          <w:jc w:val="center"/>
                          <w:rPr>
                            <w:sz w:val="12"/>
                          </w:rPr>
                        </w:pPr>
                        <w:r>
                          <w:rPr>
                            <w:sz w:val="12"/>
                          </w:rPr>
                          <w:t>3</w:t>
                        </w:r>
                      </w:p>
                    </w:txbxContent>
                  </v:textbox>
                </v:rect>
                <v:rect id="Rectangle 16" o:spid="_x0000_s1042"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" fillcolor="#ffc000" strokecolor="#1f4d78 [1604]" strokeweight="1pt">
                  <v:textbox>
                    <w:txbxContent>
                      <w:p w14:paraId="3C94A7D0" w14:textId="77777777" w:rsidR="00A55938" w:rsidRPr="003C4F73" w:rsidRDefault="00A55938" w:rsidP="00A55938">
                        <w:pPr>
                          <w:jc w:val="center"/>
                          <w:rPr>
                            <w:sz w:val="12"/>
                          </w:rPr>
                        </w:pPr>
                        <w:r>
                          <w:rPr>
                            <w:sz w:val="12"/>
                          </w:rPr>
                          <w:t>4</w:t>
                        </w:r>
                      </w:p>
                    </w:txbxContent>
                  </v:textbox>
                </v:rect>
              </v:group>
            </w:pict>
          </mc:Fallback>
        </mc:AlternateContent>
      </w:r>
      <w:r w:rsidR="00A55938" w:rsidRPr="003C4F73">
        <w:rPr>
          <w:noProof/>
          <w:sz w:val="16"/>
          <w:szCs w:val="16"/>
          <w:lang w:val="sv-SE" w:eastAsia="sv-SE"/>
        </w:rPr>
        <mc:AlternateContent>
          <mc:Choice Requires="wpg">
            <w:drawing>
              <wp:anchor distT="0" distB="0" distL="114300" distR="114300" simplePos="0" relativeHeight="251525120" behindDoc="0" locked="0" layoutInCell="1" allowOverlap="1" wp14:anchorId="06A7BBC0" wp14:editId="7EACA1F5">
                <wp:simplePos x="0" y="0"/>
                <wp:positionH relativeFrom="column">
                  <wp:posOffset>2648585</wp:posOffset>
                </wp:positionH>
                <wp:positionV relativeFrom="paragraph">
                  <wp:posOffset>57785</wp:posOffset>
                </wp:positionV>
                <wp:extent cx="249555" cy="374015"/>
                <wp:effectExtent l="0" t="0" r="17145" b="26035"/>
                <wp:wrapNone/>
                <wp:docPr id="7" name="Group 7"/>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1" name="Rectangle 1"/>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494CB5" w14:textId="77777777" w:rsidR="00A55938" w:rsidRPr="003C4F73" w:rsidRDefault="00A55938" w:rsidP="00A55938">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109D75" w14:textId="77777777" w:rsidR="00A55938" w:rsidRPr="003C4F73" w:rsidRDefault="00A55938" w:rsidP="00A55938">
                              <w:pPr>
                                <w:jc w:val="center"/>
                                <w:rPr>
                                  <w:sz w:val="12"/>
                                </w:rPr>
                              </w:pPr>
                              <w:r w:rsidRPr="003C4F73">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6A7BBC0" id="Group 7" o:spid="_x0000_s1043" style="position:absolute;left:0;text-align:left;margin-left:208.55pt;margin-top:4.55pt;width:19.65pt;height:29.45pt;z-index:251525120;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">
                <v:rect id="Rectangle 1" o:spid="_x0000_s1044"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" fillcolor="#ffc000" strokecolor="#1f4d78 [1604]" strokeweight="1pt">
                  <v:textbox>
                    <w:txbxContent>
                      <w:p w14:paraId="59494CB5" w14:textId="77777777" w:rsidR="00A55938" w:rsidRPr="003C4F73" w:rsidRDefault="00A55938" w:rsidP="00A55938">
                        <w:pPr>
                          <w:jc w:val="center"/>
                          <w:rPr>
                            <w:sz w:val="12"/>
                          </w:rPr>
                        </w:pPr>
                        <w:r>
                          <w:rPr>
                            <w:sz w:val="12"/>
                          </w:rPr>
                          <w:t>1</w:t>
                        </w:r>
                      </w:p>
                    </w:txbxContent>
                  </v:textbox>
                </v:rect>
                <v:rect id="Rectangle 2" o:spid="_x0000_s1045"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" fillcolor="#ffc000" strokecolor="#1f4d78 [1604]" strokeweight="1pt">
                  <v:textbox>
                    <w:txbxContent>
                      <w:p w14:paraId="6C109D75" w14:textId="77777777" w:rsidR="00A55938" w:rsidRPr="003C4F73" w:rsidRDefault="00A55938" w:rsidP="00A55938">
                        <w:pPr>
                          <w:jc w:val="center"/>
                          <w:rPr>
                            <w:sz w:val="12"/>
                          </w:rPr>
                        </w:pPr>
                        <w:r w:rsidRPr="003C4F73">
                          <w:rPr>
                            <w:sz w:val="12"/>
                          </w:rPr>
                          <w:t>2</w:t>
                        </w:r>
                      </w:p>
                    </w:txbxContent>
                  </v:textbox>
                </v:rect>
              </v:group>
            </w:pict>
          </mc:Fallback>
        </mc:AlternateContent>
      </w:r>
    </w:p>
    <w:p w14:paraId="3D9760C8" w14:textId="4E2C1AFA" w:rsidR="00A55938" w:rsidRDefault="00A55938" w:rsidP="00A55938">
      <w:pPr>
        <w:pStyle w:val="BodyText"/>
        <w:overflowPunct/>
        <w:autoSpaceDE/>
        <w:autoSpaceDN/>
        <w:adjustRightInd/>
        <w:textAlignment w:val="auto"/>
      </w:pPr>
    </w:p>
    <w:p w14:paraId="7368B6B0" w14:textId="7F4192E2" w:rsidR="00A55938" w:rsidRDefault="00A55938" w:rsidP="00A55938">
      <w:pPr>
        <w:pStyle w:val="BodyText"/>
        <w:overflowPunct/>
        <w:autoSpaceDE/>
        <w:autoSpaceDN/>
        <w:adjustRightInd/>
        <w:textAlignment w:val="auto"/>
      </w:pPr>
    </w:p>
    <w:p w14:paraId="13357C92" w14:textId="4A7AA62D" w:rsidR="00A55938" w:rsidRDefault="00A55938" w:rsidP="00A55938">
      <w:pPr>
        <w:pStyle w:val="BodyText"/>
        <w:overflowPunct/>
        <w:autoSpaceDE/>
        <w:autoSpaceDN/>
        <w:adjustRightInd/>
        <w:textAlignment w:val="auto"/>
      </w:pPr>
      <w:r w:rsidRPr="003C4F73">
        <w:rPr>
          <w:noProof/>
          <w:sz w:val="16"/>
          <w:szCs w:val="16"/>
          <w:lang w:val="sv-SE" w:eastAsia="sv-SE"/>
        </w:rPr>
        <mc:AlternateContent>
          <mc:Choice Requires="wpg">
            <w:drawing>
              <wp:anchor distT="0" distB="0" distL="114300" distR="114300" simplePos="0" relativeHeight="251541504" behindDoc="0" locked="0" layoutInCell="1" allowOverlap="1" wp14:anchorId="28EB89C3" wp14:editId="322D8084">
                <wp:simplePos x="0" y="0"/>
                <wp:positionH relativeFrom="column">
                  <wp:posOffset>2922270</wp:posOffset>
                </wp:positionH>
                <wp:positionV relativeFrom="paragraph">
                  <wp:posOffset>227860</wp:posOffset>
                </wp:positionV>
                <wp:extent cx="249555" cy="374015"/>
                <wp:effectExtent l="0" t="0" r="17145" b="26035"/>
                <wp:wrapNone/>
                <wp:docPr id="23" name="Group 23"/>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24" name="Rectangle 24"/>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C82ABC" w14:textId="77777777" w:rsidR="00A55938" w:rsidRPr="003C4F73" w:rsidRDefault="00A55938" w:rsidP="00A55938">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41C55A0" w14:textId="77777777" w:rsidR="00A55938" w:rsidRPr="003C4F73" w:rsidRDefault="00A55938" w:rsidP="00A55938">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28EB89C3" id="Group 23" o:spid="_x0000_s1046" style="position:absolute;left:0;text-align:left;margin-left:230.1pt;margin-top:17.95pt;width:19.65pt;height:29.45pt;z-index:251541504;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">
                <v:rect id="Rectangle 24" o:spid="_x0000_s1047"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" fillcolor="#ffc000" strokecolor="#1f4d78 [1604]" strokeweight="1pt">
                  <v:textbox>
                    <w:txbxContent>
                      <w:p w14:paraId="42C82ABC" w14:textId="77777777" w:rsidR="00A55938" w:rsidRPr="003C4F73" w:rsidRDefault="00A55938" w:rsidP="00A55938">
                        <w:pPr>
                          <w:jc w:val="center"/>
                          <w:rPr>
                            <w:sz w:val="12"/>
                          </w:rPr>
                        </w:pPr>
                        <w:r>
                          <w:rPr>
                            <w:sz w:val="12"/>
                          </w:rPr>
                          <w:t>3</w:t>
                        </w:r>
                      </w:p>
                    </w:txbxContent>
                  </v:textbox>
                </v:rect>
                <v:rect id="Rectangle 25" o:spid="_x0000_s1048"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" fillcolor="#ffc000" strokecolor="#1f4d78 [1604]" strokeweight="1pt">
                  <v:textbox>
                    <w:txbxContent>
                      <w:p w14:paraId="141C55A0" w14:textId="77777777" w:rsidR="00A55938" w:rsidRPr="003C4F73" w:rsidRDefault="00A55938" w:rsidP="00A55938">
                        <w:pPr>
                          <w:jc w:val="center"/>
                          <w:rPr>
                            <w:sz w:val="12"/>
                          </w:rPr>
                        </w:pPr>
                        <w:r>
                          <w:rPr>
                            <w:sz w:val="12"/>
                          </w:rPr>
                          <w:t>4</w:t>
                        </w:r>
                      </w:p>
                    </w:txbxContent>
                  </v:textbox>
                </v:rect>
              </v:group>
            </w:pict>
          </mc:Fallback>
        </mc:AlternateContent>
      </w:r>
      <w:r w:rsidRPr="003C4F73">
        <w:rPr>
          <w:noProof/>
          <w:sz w:val="16"/>
          <w:szCs w:val="16"/>
          <w:lang w:val="sv-SE" w:eastAsia="sv-SE"/>
        </w:rPr>
        <mc:AlternateContent>
          <mc:Choice Requires="wpg">
            <w:drawing>
              <wp:anchor distT="0" distB="0" distL="114300" distR="114300" simplePos="0" relativeHeight="251537408" behindDoc="0" locked="0" layoutInCell="1" allowOverlap="1" wp14:anchorId="3CCA1FE8" wp14:editId="16A803E6">
                <wp:simplePos x="0" y="0"/>
                <wp:positionH relativeFrom="column">
                  <wp:posOffset>1999510</wp:posOffset>
                </wp:positionH>
                <wp:positionV relativeFrom="paragraph">
                  <wp:posOffset>223520</wp:posOffset>
                </wp:positionV>
                <wp:extent cx="249555" cy="374015"/>
                <wp:effectExtent l="0" t="0" r="17145" b="26035"/>
                <wp:wrapNone/>
                <wp:docPr id="20" name="Group 20"/>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21" name="Rectangle 21"/>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1FD41B" w14:textId="77777777" w:rsidR="00A55938" w:rsidRPr="003C4F73" w:rsidRDefault="00A55938" w:rsidP="00A55938">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18CBAE" w14:textId="77777777" w:rsidR="00A55938" w:rsidRPr="003C4F73" w:rsidRDefault="00A55938" w:rsidP="00A55938">
                              <w:pPr>
                                <w:jc w:val="center"/>
                                <w:rPr>
                                  <w:sz w:val="12"/>
                                </w:rPr>
                              </w:pPr>
                              <w:r w:rsidRPr="003C4F73">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CCA1FE8" id="Group 20" o:spid="_x0000_s1049" style="position:absolute;left:0;text-align:left;margin-left:157.45pt;margin-top:17.6pt;width:19.65pt;height:29.45pt;z-index:251537408;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">
                <v:rect id="Rectangle 21" o:spid="_x0000_s1050"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" fillcolor="#ffc000" strokecolor="#1f4d78 [1604]" strokeweight="1pt">
                  <v:textbox>
                    <w:txbxContent>
                      <w:p w14:paraId="111FD41B" w14:textId="77777777" w:rsidR="00A55938" w:rsidRPr="003C4F73" w:rsidRDefault="00A55938" w:rsidP="00A55938">
                        <w:pPr>
                          <w:jc w:val="center"/>
                          <w:rPr>
                            <w:sz w:val="12"/>
                          </w:rPr>
                        </w:pPr>
                        <w:r>
                          <w:rPr>
                            <w:sz w:val="12"/>
                          </w:rPr>
                          <w:t>1</w:t>
                        </w:r>
                      </w:p>
                    </w:txbxContent>
                  </v:textbox>
                </v:rect>
                <v:rect id="Rectangle 22" o:spid="_x0000_s1051"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" fillcolor="#ffc000" strokecolor="#1f4d78 [1604]" strokeweight="1pt">
                  <v:textbox>
                    <w:txbxContent>
                      <w:p w14:paraId="0D18CBAE" w14:textId="77777777" w:rsidR="00A55938" w:rsidRPr="003C4F73" w:rsidRDefault="00A55938" w:rsidP="00A55938">
                        <w:pPr>
                          <w:jc w:val="center"/>
                          <w:rPr>
                            <w:sz w:val="12"/>
                          </w:rPr>
                        </w:pPr>
                        <w:r w:rsidRPr="003C4F73">
                          <w:rPr>
                            <w:sz w:val="12"/>
                          </w:rPr>
                          <w:t>2</w:t>
                        </w:r>
                      </w:p>
                    </w:txbxContent>
                  </v:textbox>
                </v:rect>
              </v:group>
            </w:pict>
          </mc:Fallback>
        </mc:AlternateContent>
      </w:r>
    </w:p>
    <w:p w14:paraId="05F89F9F" w14:textId="4065EA7B" w:rsidR="00A55938" w:rsidRDefault="00A82EB2" w:rsidP="00A55938">
      <w:pPr>
        <w:pStyle w:val="BodyText"/>
        <w:overflowPunct/>
        <w:autoSpaceDE/>
        <w:autoSpaceDN/>
        <w:adjustRightInd/>
        <w:textAlignment w:val="auto"/>
      </w:pPr>
      <w:r>
        <w:rPr>
          <w:noProof/>
          <w:sz w:val="16"/>
          <w:szCs w:val="16"/>
          <w:lang w:val="sv-SE" w:eastAsia="sv-SE"/>
        </w:rPr>
        <mc:AlternateContent>
          <mc:Choice Requires="wps">
            <w:drawing>
              <wp:anchor distT="0" distB="0" distL="114300" distR="114300" simplePos="0" relativeHeight="251563008" behindDoc="0" locked="0" layoutInCell="1" allowOverlap="1" wp14:anchorId="14A08A2A" wp14:editId="226C1E3B">
                <wp:simplePos x="0" y="0"/>
                <wp:positionH relativeFrom="column">
                  <wp:posOffset>950913</wp:posOffset>
                </wp:positionH>
                <wp:positionV relativeFrom="paragraph">
                  <wp:posOffset>136842</wp:posOffset>
                </wp:positionV>
                <wp:extent cx="914400" cy="235585"/>
                <wp:effectExtent l="3810" t="0" r="8255" b="8255"/>
                <wp:wrapNone/>
                <wp:docPr id="47" name="Text Box 47"/>
                <wp:cNvGraphicFramePr/>
                <a:graphic xmlns:a="http://schemas.openxmlformats.org/drawingml/2006/main">
                  <a:graphicData uri="http://schemas.microsoft.com/office/word/2010/wordprocessingShape">
                    <wps:wsp>
                      <wps:cNvSpPr txBox="1"/>
                      <wps:spPr>
                        <a:xfrm rot="16200000">
                          <a:off x="0" y="0"/>
                          <a:ext cx="914400" cy="235585"/>
                        </a:xfrm>
                        <a:prstGeom prst="rect">
                          <a:avLst/>
                        </a:prstGeom>
                        <a:solidFill>
                          <a:schemeClr val="lt1"/>
                        </a:solidFill>
                        <a:ln w="6350">
                          <a:noFill/>
                        </a:ln>
                      </wps:spPr>
                      <wps:txbx>
                        <w:txbxContent>
                          <w:p w14:paraId="1225CFF0" w14:textId="76EA2546" w:rsidR="00A55938" w:rsidRDefault="00A55938">
                            <w:bookmarkStart w:id="0" w:name="_GoBack"/>
                            <w:r>
                              <w:t>Time</w:t>
                            </w:r>
                            <w:bookmarkEnd w:id="0"/>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4A08A2A" id="_x0000_t202" coordsize="21600,21600" o:spt="202" path="m,l,21600r21600,l21600,xe">
                <v:stroke joinstyle="miter"/>
                <v:path gradientshapeok="t" o:connecttype="rect"/>
              </v:shapetype>
              <v:shape id="Text Box 47" o:spid="_x0000_s1052" type="#_x0000_t202" style="position:absolute;left:0;text-align:left;margin-left:74.9pt;margin-top:10.75pt;width:1in;height:18.55pt;rotation:-90;z-index:2515630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" fillcolor="white [3201]" stroked="f" strokeweight=".5pt">
                <v:textbox>
                  <w:txbxContent>
                    <w:p w14:paraId="1225CFF0" w14:textId="76EA2546" w:rsidR="00A55938" w:rsidRDefault="00A55938">
                      <w:bookmarkStart w:id="1" w:name="_GoBack"/>
                      <w:r>
                        <w:t>Time</w:t>
                      </w:r>
                      <w:bookmarkEnd w:id="1"/>
                    </w:p>
                  </w:txbxContent>
                </v:textbox>
              </v:shape>
            </w:pict>
          </mc:Fallback>
        </mc:AlternateContent>
      </w:r>
      <w:r w:rsidR="00BB1721">
        <w:rPr>
          <w:noProof/>
          <w:lang w:val="sv-SE" w:eastAsia="sv-SE"/>
        </w:rPr>
        <mc:AlternateContent>
          <mc:Choice Requires="wps">
            <w:drawing>
              <wp:anchor distT="0" distB="0" distL="114300" distR="114300" simplePos="0" relativeHeight="251571200" behindDoc="0" locked="0" layoutInCell="1" allowOverlap="1" wp14:anchorId="21320C42" wp14:editId="20E15863">
                <wp:simplePos x="0" y="0"/>
                <wp:positionH relativeFrom="column">
                  <wp:posOffset>4690111</wp:posOffset>
                </wp:positionH>
                <wp:positionV relativeFrom="paragraph">
                  <wp:posOffset>17780</wp:posOffset>
                </wp:positionV>
                <wp:extent cx="1295400" cy="364490"/>
                <wp:effectExtent l="0" t="0" r="0" b="0"/>
                <wp:wrapNone/>
                <wp:docPr id="51" name="Text Box 51"/>
                <wp:cNvGraphicFramePr/>
                <a:graphic xmlns:a="http://schemas.openxmlformats.org/drawingml/2006/main">
                  <a:graphicData uri="http://schemas.microsoft.com/office/word/2010/wordprocessingShape">
                    <wps:wsp>
                      <wps:cNvSpPr txBox="1"/>
                      <wps:spPr>
                        <a:xfrm>
                          <a:off x="0" y="0"/>
                          <a:ext cx="1295400" cy="364490"/>
                        </a:xfrm>
                        <a:prstGeom prst="rect">
                          <a:avLst/>
                        </a:prstGeom>
                        <a:solidFill>
                          <a:schemeClr val="lt1"/>
                        </a:solidFill>
                        <a:ln w="6350">
                          <a:noFill/>
                        </a:ln>
                      </wps:spPr>
                      <wps:txbx>
                        <w:txbxContent>
                          <w:p w14:paraId="34BF551F" w14:textId="26B6D5B1" w:rsidR="00BB1721" w:rsidRDefault="00BB1721">
                            <w:r>
                              <w:t>Distributed across two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20C42" id="Text Box 51" o:spid="_x0000_s1053" type="#_x0000_t202" style="position:absolute;left:0;text-align:left;margin-left:369.3pt;margin-top:1.4pt;width:102pt;height:28.7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" fillcolor="white [3201]" stroked="f" strokeweight=".5pt">
                <v:textbox>
                  <w:txbxContent>
                    <w:p w14:paraId="34BF551F" w14:textId="26B6D5B1" w:rsidR="00BB1721" w:rsidRDefault="00BB1721">
                      <w:r>
                        <w:t>Distributed across two OFDM symbols</w:t>
                      </w:r>
                    </w:p>
                  </w:txbxContent>
                </v:textbox>
              </v:shape>
            </w:pict>
          </mc:Fallback>
        </mc:AlternateContent>
      </w:r>
      <w:r w:rsidR="00A55938" w:rsidRPr="003C4F73">
        <w:rPr>
          <w:noProof/>
          <w:sz w:val="16"/>
          <w:szCs w:val="16"/>
          <w:lang w:val="sv-SE" w:eastAsia="sv-SE"/>
        </w:rPr>
        <mc:AlternateContent>
          <mc:Choice Requires="wpg">
            <w:drawing>
              <wp:anchor distT="0" distB="0" distL="114300" distR="114300" simplePos="0" relativeHeight="251545600" behindDoc="0" locked="0" layoutInCell="1" allowOverlap="1" wp14:anchorId="1EC69233" wp14:editId="2FC0F8A6">
                <wp:simplePos x="0" y="0"/>
                <wp:positionH relativeFrom="column">
                  <wp:posOffset>3821430</wp:posOffset>
                </wp:positionH>
                <wp:positionV relativeFrom="paragraph">
                  <wp:posOffset>4445</wp:posOffset>
                </wp:positionV>
                <wp:extent cx="249555" cy="374015"/>
                <wp:effectExtent l="0" t="0" r="17145" b="26035"/>
                <wp:wrapNone/>
                <wp:docPr id="26" name="Group 26"/>
                <wp:cNvGraphicFramePr/>
                <a:graphic xmlns:a="http://schemas.openxmlformats.org/drawingml/2006/main">
                  <a:graphicData uri="http://schemas.microsoft.com/office/word/2010/wordprocessingGroup">
                    <wpg:wgp>
                      <wpg:cNvGrpSpPr/>
                      <wpg:grpSpPr>
                        <a:xfrm>
                          <a:off x="0" y="0"/>
                          <a:ext cx="249555" cy="374015"/>
                          <a:chOff x="0" y="0"/>
                          <a:chExt cx="250166" cy="374354"/>
                        </a:xfrm>
                      </wpg:grpSpPr>
                      <wps:wsp>
                        <wps:cNvPr id="27" name="Rectangle 27"/>
                        <wps:cNvSpPr/>
                        <wps:spPr>
                          <a:xfrm>
                            <a:off x="0" y="0"/>
                            <a:ext cx="250166" cy="18978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4A8AB6" w14:textId="77777777" w:rsidR="00A55938" w:rsidRPr="003C4F73" w:rsidRDefault="00A55938" w:rsidP="00A55938">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185124"/>
                            <a:ext cx="249555" cy="18923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B819F2" w14:textId="77777777" w:rsidR="00A55938" w:rsidRPr="003C4F73" w:rsidRDefault="00A55938" w:rsidP="00A55938">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1EC69233" id="Group 26" o:spid="_x0000_s1054" style="position:absolute;left:0;text-align:left;margin-left:300.9pt;margin-top:.35pt;width:19.65pt;height:29.45pt;z-index:251545600;mso-width-relative:margin" coordsize="250166,374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">
                <v:rect id="Rectangle 27" o:spid="_x0000_s1055" style="position:absolute;width:250166;height:189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" fillcolor="#ffc000" strokecolor="#1f4d78 [1604]" strokeweight="1pt">
                  <v:textbox>
                    <w:txbxContent>
                      <w:p w14:paraId="0B4A8AB6" w14:textId="77777777" w:rsidR="00A55938" w:rsidRPr="003C4F73" w:rsidRDefault="00A55938" w:rsidP="00A55938">
                        <w:pPr>
                          <w:jc w:val="center"/>
                          <w:rPr>
                            <w:sz w:val="12"/>
                          </w:rPr>
                        </w:pPr>
                        <w:r>
                          <w:rPr>
                            <w:sz w:val="12"/>
                          </w:rPr>
                          <w:t>5</w:t>
                        </w:r>
                      </w:p>
                    </w:txbxContent>
                  </v:textbox>
                </v:rect>
                <v:rect id="Rectangle 28" o:spid="_x0000_s1056" style="position:absolute;top:185124;width:249555;height:189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" fillcolor="#ffc000" strokecolor="#1f4d78 [1604]" strokeweight="1pt">
                  <v:textbox>
                    <w:txbxContent>
                      <w:p w14:paraId="45B819F2" w14:textId="77777777" w:rsidR="00A55938" w:rsidRPr="003C4F73" w:rsidRDefault="00A55938" w:rsidP="00A55938">
                        <w:pPr>
                          <w:jc w:val="center"/>
                          <w:rPr>
                            <w:sz w:val="12"/>
                          </w:rPr>
                        </w:pPr>
                        <w:r>
                          <w:rPr>
                            <w:sz w:val="12"/>
                          </w:rPr>
                          <w:t>6</w:t>
                        </w:r>
                      </w:p>
                    </w:txbxContent>
                  </v:textbox>
                </v:rect>
              </v:group>
            </w:pict>
          </mc:Fallback>
        </mc:AlternateContent>
      </w:r>
    </w:p>
    <w:p w14:paraId="2E103B2E" w14:textId="03920894" w:rsidR="00A55938" w:rsidRDefault="00A55938" w:rsidP="00A55938">
      <w:pPr>
        <w:pStyle w:val="BodyText"/>
        <w:overflowPunct/>
        <w:autoSpaceDE/>
        <w:autoSpaceDN/>
        <w:adjustRightInd/>
        <w:textAlignment w:val="auto"/>
      </w:pPr>
    </w:p>
    <w:p w14:paraId="774A24CC" w14:textId="3D967096" w:rsidR="00A55938" w:rsidRDefault="00A55938" w:rsidP="00A55938">
      <w:pPr>
        <w:pStyle w:val="BodyText"/>
        <w:overflowPunct/>
        <w:autoSpaceDE/>
        <w:autoSpaceDN/>
        <w:adjustRightInd/>
        <w:textAlignment w:val="auto"/>
      </w:pPr>
    </w:p>
    <w:p w14:paraId="727297B3" w14:textId="1657B2D4" w:rsidR="00A55938" w:rsidRDefault="00A55938" w:rsidP="00A55938">
      <w:pPr>
        <w:pStyle w:val="BodyText"/>
        <w:overflowPunct/>
        <w:autoSpaceDE/>
        <w:autoSpaceDN/>
        <w:adjustRightInd/>
        <w:textAlignment w:val="auto"/>
      </w:pPr>
      <w:r>
        <w:rPr>
          <w:noProof/>
          <w:lang w:val="sv-SE" w:eastAsia="sv-SE"/>
        </w:rPr>
        <mc:AlternateContent>
          <mc:Choice Requires="wpg">
            <w:drawing>
              <wp:anchor distT="0" distB="0" distL="114300" distR="114300" simplePos="0" relativeHeight="251554816" behindDoc="0" locked="0" layoutInCell="1" allowOverlap="1" wp14:anchorId="203BDB7E" wp14:editId="651E59E1">
                <wp:simplePos x="0" y="0"/>
                <wp:positionH relativeFrom="column">
                  <wp:posOffset>3825115</wp:posOffset>
                </wp:positionH>
                <wp:positionV relativeFrom="paragraph">
                  <wp:posOffset>225129</wp:posOffset>
                </wp:positionV>
                <wp:extent cx="495752" cy="189610"/>
                <wp:effectExtent l="0" t="0" r="19050" b="20320"/>
                <wp:wrapNone/>
                <wp:docPr id="42" name="Group 42"/>
                <wp:cNvGraphicFramePr/>
                <a:graphic xmlns:a="http://schemas.openxmlformats.org/drawingml/2006/main">
                  <a:graphicData uri="http://schemas.microsoft.com/office/word/2010/wordprocessingGroup">
                    <wpg:wgp>
                      <wpg:cNvGrpSpPr/>
                      <wpg:grpSpPr>
                        <a:xfrm>
                          <a:off x="0" y="0"/>
                          <a:ext cx="495752" cy="189610"/>
                          <a:chOff x="0" y="0"/>
                          <a:chExt cx="495752" cy="189610"/>
                        </a:xfrm>
                      </wpg:grpSpPr>
                      <wps:wsp>
                        <wps:cNvPr id="43" name="Rectangle 43"/>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848F38" w14:textId="0C3B6B84" w:rsidR="00A55938" w:rsidRPr="003C4F73" w:rsidRDefault="00A55938" w:rsidP="00A55938">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77250B" w14:textId="6E798993" w:rsidR="00A55938" w:rsidRPr="003C4F73" w:rsidRDefault="00A55938" w:rsidP="00A55938">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3BDB7E" id="Group 42" o:spid="_x0000_s1057" style="position:absolute;left:0;text-align:left;margin-left:301.2pt;margin-top:17.75pt;width:39.05pt;height:14.95pt;z-index:251554816"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">
                <v:rect id="Rectangle 43" o:spid="_x0000_s1058"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" fillcolor="#ffc000" strokecolor="#1f4d78 [1604]" strokeweight="1pt">
                  <v:textbox>
                    <w:txbxContent>
                      <w:p w14:paraId="2D848F38" w14:textId="0C3B6B84" w:rsidR="00A55938" w:rsidRPr="003C4F73" w:rsidRDefault="00A55938" w:rsidP="00A55938">
                        <w:pPr>
                          <w:jc w:val="center"/>
                          <w:rPr>
                            <w:sz w:val="12"/>
                          </w:rPr>
                        </w:pPr>
                        <w:r>
                          <w:rPr>
                            <w:sz w:val="12"/>
                          </w:rPr>
                          <w:t>5</w:t>
                        </w:r>
                      </w:p>
                    </w:txbxContent>
                  </v:textbox>
                </v:rect>
                <v:rect id="Rectangle 44" o:spid="_x0000_s1059"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" fillcolor="#ffc000" strokecolor="#1f4d78 [1604]" strokeweight="1pt">
                  <v:textbox>
                    <w:txbxContent>
                      <w:p w14:paraId="5177250B" w14:textId="6E798993" w:rsidR="00A55938" w:rsidRPr="003C4F73" w:rsidRDefault="00A55938" w:rsidP="00A55938">
                        <w:pPr>
                          <w:jc w:val="center"/>
                          <w:rPr>
                            <w:sz w:val="12"/>
                          </w:rPr>
                        </w:pPr>
                        <w:r>
                          <w:rPr>
                            <w:sz w:val="12"/>
                          </w:rPr>
                          <w:t>6</w:t>
                        </w:r>
                      </w:p>
                    </w:txbxContent>
                  </v:textbox>
                </v:rect>
              </v:group>
            </w:pict>
          </mc:Fallback>
        </mc:AlternateContent>
      </w:r>
      <w:r>
        <w:rPr>
          <w:noProof/>
          <w:lang w:val="sv-SE" w:eastAsia="sv-SE"/>
        </w:rPr>
        <mc:AlternateContent>
          <mc:Choice Requires="wpg">
            <w:drawing>
              <wp:anchor distT="0" distB="0" distL="114300" distR="114300" simplePos="0" relativeHeight="251551744" behindDoc="0" locked="0" layoutInCell="1" allowOverlap="1" wp14:anchorId="2C918893" wp14:editId="30C95CDD">
                <wp:simplePos x="0" y="0"/>
                <wp:positionH relativeFrom="column">
                  <wp:posOffset>2921195</wp:posOffset>
                </wp:positionH>
                <wp:positionV relativeFrom="paragraph">
                  <wp:posOffset>222059</wp:posOffset>
                </wp:positionV>
                <wp:extent cx="495752" cy="189610"/>
                <wp:effectExtent l="0" t="0" r="19050" b="20320"/>
                <wp:wrapNone/>
                <wp:docPr id="39" name="Group 39"/>
                <wp:cNvGraphicFramePr/>
                <a:graphic xmlns:a="http://schemas.openxmlformats.org/drawingml/2006/main">
                  <a:graphicData uri="http://schemas.microsoft.com/office/word/2010/wordprocessingGroup">
                    <wpg:wgp>
                      <wpg:cNvGrpSpPr/>
                      <wpg:grpSpPr>
                        <a:xfrm>
                          <a:off x="0" y="0"/>
                          <a:ext cx="495752" cy="189610"/>
                          <a:chOff x="0" y="0"/>
                          <a:chExt cx="495752" cy="189610"/>
                        </a:xfrm>
                      </wpg:grpSpPr>
                      <wps:wsp>
                        <wps:cNvPr id="40" name="Rectangle 40"/>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D68778" w14:textId="0DCB0327" w:rsidR="00A55938" w:rsidRPr="003C4F73" w:rsidRDefault="00A55938" w:rsidP="00A55938">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17C3F7" w14:textId="42A4E051" w:rsidR="00A55938" w:rsidRPr="003C4F73" w:rsidRDefault="00A55938" w:rsidP="00A55938">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918893" id="Group 39" o:spid="_x0000_s1060" style="position:absolute;left:0;text-align:left;margin-left:230pt;margin-top:17.5pt;width:39.05pt;height:14.95pt;z-index:251551744"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">
                <v:rect id="Rectangle 40" o:spid="_x0000_s1061"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" fillcolor="#ffc000" strokecolor="#1f4d78 [1604]" strokeweight="1pt">
                  <v:textbox>
                    <w:txbxContent>
                      <w:p w14:paraId="09D68778" w14:textId="0DCB0327" w:rsidR="00A55938" w:rsidRPr="003C4F73" w:rsidRDefault="00A55938" w:rsidP="00A55938">
                        <w:pPr>
                          <w:jc w:val="center"/>
                          <w:rPr>
                            <w:sz w:val="12"/>
                          </w:rPr>
                        </w:pPr>
                        <w:r>
                          <w:rPr>
                            <w:sz w:val="12"/>
                          </w:rPr>
                          <w:t>3</w:t>
                        </w:r>
                      </w:p>
                    </w:txbxContent>
                  </v:textbox>
                </v:rect>
                <v:rect id="Rectangle 41" o:spid="_x0000_s1062"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" fillcolor="#ffc000" strokecolor="#1f4d78 [1604]" strokeweight="1pt">
                  <v:textbox>
                    <w:txbxContent>
                      <w:p w14:paraId="0617C3F7" w14:textId="42A4E051" w:rsidR="00A55938" w:rsidRPr="003C4F73" w:rsidRDefault="00A55938" w:rsidP="00A55938">
                        <w:pPr>
                          <w:jc w:val="center"/>
                          <w:rPr>
                            <w:sz w:val="12"/>
                          </w:rPr>
                        </w:pPr>
                        <w:r>
                          <w:rPr>
                            <w:sz w:val="12"/>
                          </w:rPr>
                          <w:t>4</w:t>
                        </w:r>
                      </w:p>
                    </w:txbxContent>
                  </v:textbox>
                </v:rect>
              </v:group>
            </w:pict>
          </mc:Fallback>
        </mc:AlternateContent>
      </w:r>
      <w:r>
        <w:rPr>
          <w:noProof/>
          <w:lang w:val="sv-SE" w:eastAsia="sv-SE"/>
        </w:rPr>
        <mc:AlternateContent>
          <mc:Choice Requires="wpg">
            <w:drawing>
              <wp:anchor distT="0" distB="0" distL="114300" distR="114300" simplePos="0" relativeHeight="251548672" behindDoc="0" locked="0" layoutInCell="1" allowOverlap="1" wp14:anchorId="2FBBCD89" wp14:editId="38B2516C">
                <wp:simplePos x="0" y="0"/>
                <wp:positionH relativeFrom="column">
                  <wp:posOffset>2000671</wp:posOffset>
                </wp:positionH>
                <wp:positionV relativeFrom="paragraph">
                  <wp:posOffset>224342</wp:posOffset>
                </wp:positionV>
                <wp:extent cx="495752" cy="189610"/>
                <wp:effectExtent l="0" t="0" r="19050" b="20320"/>
                <wp:wrapNone/>
                <wp:docPr id="38" name="Group 38"/>
                <wp:cNvGraphicFramePr/>
                <a:graphic xmlns:a="http://schemas.openxmlformats.org/drawingml/2006/main">
                  <a:graphicData uri="http://schemas.microsoft.com/office/word/2010/wordprocessingGroup">
                    <wpg:wgp>
                      <wpg:cNvGrpSpPr/>
                      <wpg:grpSpPr>
                        <a:xfrm>
                          <a:off x="0" y="0"/>
                          <a:ext cx="495752" cy="189610"/>
                          <a:chOff x="0" y="0"/>
                          <a:chExt cx="495752" cy="189610"/>
                        </a:xfrm>
                      </wpg:grpSpPr>
                      <wps:wsp>
                        <wps:cNvPr id="33" name="Rectangle 33"/>
                        <wps:cNvSpPr/>
                        <wps:spPr>
                          <a:xfrm>
                            <a:off x="0" y="0"/>
                            <a:ext cx="249555" cy="18961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B36AC1" w14:textId="77777777" w:rsidR="00A55938" w:rsidRPr="003C4F73" w:rsidRDefault="00A55938" w:rsidP="00A55938">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46832" y="0"/>
                            <a:ext cx="248920" cy="1885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84B64B" w14:textId="77777777" w:rsidR="00A55938" w:rsidRPr="003C4F73" w:rsidRDefault="00A55938" w:rsidP="00A55938">
                              <w:pPr>
                                <w:jc w:val="center"/>
                                <w:rPr>
                                  <w:sz w:val="12"/>
                                </w:rPr>
                              </w:pPr>
                              <w:r w:rsidRPr="003C4F73">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FBBCD89" id="Group 38" o:spid="_x0000_s1063" style="position:absolute;left:0;text-align:left;margin-left:157.55pt;margin-top:17.65pt;width:39.05pt;height:14.95pt;z-index:251548672" coordsize="495752,18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">
                <v:rect id="Rectangle 33" o:spid="_x0000_s1064" style="position:absolute;width:249555;height:189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" fillcolor="#ffc000" strokecolor="#1f4d78 [1604]" strokeweight="1pt">
                  <v:textbox>
                    <w:txbxContent>
                      <w:p w14:paraId="79B36AC1" w14:textId="77777777" w:rsidR="00A55938" w:rsidRPr="003C4F73" w:rsidRDefault="00A55938" w:rsidP="00A55938">
                        <w:pPr>
                          <w:jc w:val="center"/>
                          <w:rPr>
                            <w:sz w:val="12"/>
                          </w:rPr>
                        </w:pPr>
                        <w:r>
                          <w:rPr>
                            <w:sz w:val="12"/>
                          </w:rPr>
                          <w:t>1</w:t>
                        </w:r>
                      </w:p>
                    </w:txbxContent>
                  </v:textbox>
                </v:rect>
                <v:rect id="Rectangle 34" o:spid="_x0000_s1065" style="position:absolute;left:246832;width:248920;height:18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" fillcolor="#ffc000" strokecolor="#1f4d78 [1604]" strokeweight="1pt">
                  <v:textbox>
                    <w:txbxContent>
                      <w:p w14:paraId="4A84B64B" w14:textId="77777777" w:rsidR="00A55938" w:rsidRPr="003C4F73" w:rsidRDefault="00A55938" w:rsidP="00A55938">
                        <w:pPr>
                          <w:jc w:val="center"/>
                          <w:rPr>
                            <w:sz w:val="12"/>
                          </w:rPr>
                        </w:pPr>
                        <w:r w:rsidRPr="003C4F73">
                          <w:rPr>
                            <w:sz w:val="12"/>
                          </w:rPr>
                          <w:t>2</w:t>
                        </w:r>
                      </w:p>
                    </w:txbxContent>
                  </v:textbox>
                </v:rect>
              </v:group>
            </w:pict>
          </mc:Fallback>
        </mc:AlternateContent>
      </w:r>
    </w:p>
    <w:p w14:paraId="313295F4" w14:textId="4D1D936A" w:rsidR="00A55938" w:rsidRDefault="00BB1721" w:rsidP="00A55938">
      <w:pPr>
        <w:pStyle w:val="BodyText"/>
        <w:overflowPunct/>
        <w:autoSpaceDE/>
        <w:autoSpaceDN/>
        <w:adjustRightInd/>
        <w:textAlignment w:val="auto"/>
      </w:pPr>
      <w:r>
        <w:rPr>
          <w:noProof/>
          <w:lang w:val="sv-SE" w:eastAsia="sv-SE"/>
        </w:rPr>
        <mc:AlternateContent>
          <mc:Choice Requires="wps">
            <w:drawing>
              <wp:anchor distT="0" distB="0" distL="114300" distR="114300" simplePos="0" relativeHeight="251678720" behindDoc="0" locked="0" layoutInCell="1" allowOverlap="1" wp14:anchorId="036C1AF8" wp14:editId="4CAFA75C">
                <wp:simplePos x="0" y="0"/>
                <wp:positionH relativeFrom="column">
                  <wp:posOffset>4690110</wp:posOffset>
                </wp:positionH>
                <wp:positionV relativeFrom="paragraph">
                  <wp:posOffset>2540</wp:posOffset>
                </wp:positionV>
                <wp:extent cx="914400" cy="247650"/>
                <wp:effectExtent l="0" t="0" r="0" b="0"/>
                <wp:wrapNone/>
                <wp:docPr id="52" name="Text Box 52"/>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noFill/>
                        </a:ln>
                      </wps:spPr>
                      <wps:txbx>
                        <w:txbxContent>
                          <w:p w14:paraId="199525CC" w14:textId="592C16CB" w:rsidR="00BB1721" w:rsidRDefault="00BB1721">
                            <w:r>
                              <w:t>Distributed in one OFDM symbol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6C1AF8" id="Text Box 52" o:spid="_x0000_s1066" type="#_x0000_t202" style="position:absolute;left:0;text-align:left;margin-left:369.3pt;margin-top:.2pt;width:1in;height:19.5pt;z-index:2516787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" fillcolor="white [3201]" stroked="f" strokeweight=".5pt">
                <v:textbox>
                  <w:txbxContent>
                    <w:p w14:paraId="199525CC" w14:textId="592C16CB" w:rsidR="00BB1721" w:rsidRDefault="00BB1721">
                      <w:r>
                        <w:t>Distributed in one OFDM symbol</w:t>
                      </w:r>
                    </w:p>
                  </w:txbxContent>
                </v:textbox>
              </v:shape>
            </w:pict>
          </mc:Fallback>
        </mc:AlternateContent>
      </w:r>
    </w:p>
    <w:p w14:paraId="7CAF8914" w14:textId="0F4221D7" w:rsidR="00A55938" w:rsidRDefault="00A55938" w:rsidP="00A55938">
      <w:pPr>
        <w:pStyle w:val="BodyText"/>
        <w:overflowPunct/>
        <w:autoSpaceDE/>
        <w:autoSpaceDN/>
        <w:adjustRightInd/>
        <w:textAlignment w:val="auto"/>
      </w:pPr>
    </w:p>
    <w:p w14:paraId="71373D1E" w14:textId="60D27E21" w:rsidR="00212E04" w:rsidRDefault="00A55938" w:rsidP="00A55938">
      <w:pPr>
        <w:pStyle w:val="BodyText"/>
        <w:tabs>
          <w:tab w:val="center" w:pos="4819"/>
        </w:tabs>
        <w:overflowPunct/>
        <w:autoSpaceDE/>
        <w:autoSpaceDN/>
        <w:adjustRightInd/>
        <w:textAlignment w:val="auto"/>
      </w:pPr>
      <w:r>
        <w:rPr>
          <w:noProof/>
          <w:lang w:val="sv-SE" w:eastAsia="sv-SE"/>
        </w:rPr>
        <mc:AlternateContent>
          <mc:Choice Requires="wps">
            <w:drawing>
              <wp:anchor distT="0" distB="0" distL="114300" distR="114300" simplePos="0" relativeHeight="251671552" behindDoc="0" locked="0" layoutInCell="1" allowOverlap="1" wp14:anchorId="5C4195F4" wp14:editId="29D2E5E5">
                <wp:simplePos x="0" y="0"/>
                <wp:positionH relativeFrom="column">
                  <wp:posOffset>1568715</wp:posOffset>
                </wp:positionH>
                <wp:positionV relativeFrom="paragraph">
                  <wp:posOffset>11987</wp:posOffset>
                </wp:positionV>
                <wp:extent cx="3483696" cy="0"/>
                <wp:effectExtent l="0" t="76200" r="21590" b="95250"/>
                <wp:wrapNone/>
                <wp:docPr id="45" name="Straight Arrow Connector 45"/>
                <wp:cNvGraphicFramePr/>
                <a:graphic xmlns:a="http://schemas.openxmlformats.org/drawingml/2006/main">
                  <a:graphicData uri="http://schemas.microsoft.com/office/word/2010/wordprocessingShape">
                    <wps:wsp>
                      <wps:cNvCnPr/>
                      <wps:spPr>
                        <a:xfrm>
                          <a:off x="0" y="0"/>
                          <a:ext cx="34836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716206" id="Straight Arrow Connector 45" o:spid="_x0000_s1026" type="#_x0000_t32" style="position:absolute;margin-left:123.5pt;margin-top:.95pt;width:274.3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" strokecolor="black [3200]" strokeweight=".5pt">
                <v:stroke endarrow="block" joinstyle="miter"/>
              </v:shape>
            </w:pict>
          </mc:Fallback>
        </mc:AlternateContent>
      </w:r>
      <w:r>
        <w:tab/>
      </w:r>
      <w:r w:rsidR="00BB1721">
        <w:t>Frequency</w:t>
      </w:r>
    </w:p>
    <w:p w14:paraId="6D7A5BF7" w14:textId="0829CB03" w:rsidR="0088733D" w:rsidRDefault="00BB1721" w:rsidP="00BB1721">
      <w:pPr>
        <w:pStyle w:val="Caption"/>
      </w:pPr>
      <w:bookmarkStart w:id="2" w:name="_Ref477986109"/>
      <w:r>
        <w:t xml:space="preserve">Figure </w:t>
      </w:r>
      <w:fldSimple w:instr=" SEQ Figure \* ARABIC ">
        <w:r>
          <w:rPr>
            <w:noProof/>
          </w:rPr>
          <w:t>1</w:t>
        </w:r>
      </w:fldSimple>
      <w:bookmarkEnd w:id="2"/>
      <w:r>
        <w:t>: Options for distributing REGs belonging to a single CCE</w:t>
      </w:r>
      <w:r w:rsidR="00BF29E5">
        <w:t xml:space="preserve"> consisting of 6 REGs</w:t>
      </w:r>
    </w:p>
    <w:p w14:paraId="130208E8" w14:textId="77777777" w:rsidR="00212E04" w:rsidRDefault="00212E04" w:rsidP="00445EF9">
      <w:pPr>
        <w:pStyle w:val="BodyText"/>
        <w:overflowPunct/>
        <w:autoSpaceDE/>
        <w:autoSpaceDN/>
        <w:adjustRightInd/>
        <w:textAlignment w:val="auto"/>
      </w:pPr>
    </w:p>
    <w:p w14:paraId="71D15C8B" w14:textId="6E333E7B" w:rsidR="00AE0387" w:rsidRDefault="00AE0387" w:rsidP="00AE0387">
      <w:pPr>
        <w:pStyle w:val="BodyText"/>
        <w:overflowPunct/>
        <w:autoSpaceDE/>
        <w:autoSpaceDN/>
        <w:adjustRightInd/>
        <w:textAlignment w:val="auto"/>
      </w:pPr>
      <w:r>
        <w:rPr>
          <w:b/>
          <w:i/>
        </w:rPr>
        <w:t xml:space="preserve">Proposal: </w:t>
      </w:r>
      <w:r w:rsidR="009F6C21">
        <w:t>The REGs within a CCE can be configured to be mapped in a time first or a frequency first manner.</w:t>
      </w:r>
    </w:p>
    <w:p w14:paraId="1A1ADF2A" w14:textId="548DF0B1" w:rsidR="00AE0387" w:rsidRDefault="00AE0387" w:rsidP="00445EF9">
      <w:pPr>
        <w:pStyle w:val="BodyText"/>
        <w:overflowPunct/>
        <w:autoSpaceDE/>
        <w:autoSpaceDN/>
        <w:adjustRightInd/>
        <w:textAlignment w:val="auto"/>
      </w:pPr>
    </w:p>
    <w:p w14:paraId="2D7EC8E8" w14:textId="2E3749E7" w:rsidR="0088733D" w:rsidRDefault="0088733D" w:rsidP="00445EF9">
      <w:pPr>
        <w:pStyle w:val="BodyText"/>
        <w:overflowPunct/>
        <w:autoSpaceDE/>
        <w:autoSpaceDN/>
        <w:adjustRightInd/>
        <w:textAlignment w:val="auto"/>
      </w:pPr>
      <w:r>
        <w:t>Another aspect of the NR-PDCCH structure that was discussed was whether there should be one mapping from CCEs to REGs per control resource set or per search space. It was agreed that a search space should be within a control resource set although the possibility of having multiple search spaces in a control resource set was left open. Even if there are multiple search spaces in a control resource set, it is possible for there to be a single mapping of CCEs to REGs for the control resource set. Allowing multiple mappings of CCEs to REGs does not provide any significant benefits that are worth the increase in the design complexity. This is especially true since multiple UE-specific control resource sets can be configured to the UE. Therefore, we propose the following.</w:t>
      </w:r>
    </w:p>
    <w:p w14:paraId="38FA9D6A" w14:textId="3B0EF3AE" w:rsidR="0088733D" w:rsidRDefault="0088733D" w:rsidP="00445EF9">
      <w:pPr>
        <w:pStyle w:val="BodyText"/>
        <w:overflowPunct/>
        <w:autoSpaceDE/>
        <w:autoSpaceDN/>
        <w:adjustRightInd/>
        <w:textAlignment w:val="auto"/>
        <w:rPr>
          <w:rFonts w:eastAsia="MS Mincho" w:cs="Arial"/>
          <w:iCs/>
          <w:lang w:eastAsia="ja-JP"/>
        </w:rPr>
      </w:pPr>
      <w:r>
        <w:rPr>
          <w:b/>
          <w:i/>
        </w:rPr>
        <w:t xml:space="preserve">Proposal: </w:t>
      </w:r>
      <w:r w:rsidRPr="001866FC">
        <w:rPr>
          <w:rFonts w:eastAsia="MS Mincho" w:cs="Arial"/>
          <w:iCs/>
          <w:lang w:eastAsia="ja-JP"/>
        </w:rPr>
        <w:t>For a given control resource set, there is on</w:t>
      </w:r>
      <w:r>
        <w:rPr>
          <w:rFonts w:eastAsia="MS Mincho" w:cs="Arial"/>
          <w:iCs/>
          <w:lang w:eastAsia="ja-JP"/>
        </w:rPr>
        <w:t>ly one CCE to REG mapping.</w:t>
      </w:r>
    </w:p>
    <w:p w14:paraId="47A72A62" w14:textId="2FAEFA1C" w:rsidR="0088733D" w:rsidRDefault="0088733D" w:rsidP="00445EF9">
      <w:pPr>
        <w:pStyle w:val="BodyText"/>
        <w:overflowPunct/>
        <w:autoSpaceDE/>
        <w:autoSpaceDN/>
        <w:adjustRightInd/>
        <w:textAlignment w:val="auto"/>
        <w:rPr>
          <w:rFonts w:eastAsia="MS Mincho" w:cs="Arial"/>
          <w:iCs/>
          <w:lang w:eastAsia="ja-JP"/>
        </w:rPr>
      </w:pPr>
    </w:p>
    <w:p w14:paraId="66BDD997" w14:textId="32E358BE" w:rsidR="0088733D" w:rsidRDefault="00702C45" w:rsidP="00445EF9">
      <w:pPr>
        <w:pStyle w:val="BodyText"/>
        <w:overflowPunct/>
        <w:autoSpaceDE/>
        <w:autoSpaceDN/>
        <w:adjustRightInd/>
        <w:textAlignment w:val="auto"/>
      </w:pPr>
      <w:r>
        <w:t>Once the REs within which an NR-PDCCH have been allocated, the NR-PDCCH is mapped to these REs. We propose that this mapping is done frequency first within a REG and in increasing order of REG numbers (as per the configured CCE to REG mapping) across REGs, and in increasing order of CCE numbers across CCEs.</w:t>
      </w:r>
    </w:p>
    <w:p w14:paraId="77446414" w14:textId="320233EC" w:rsidR="00702C45" w:rsidRPr="0088733D" w:rsidRDefault="00702C45" w:rsidP="00445EF9">
      <w:pPr>
        <w:pStyle w:val="BodyText"/>
        <w:overflowPunct/>
        <w:autoSpaceDE/>
        <w:autoSpaceDN/>
        <w:adjustRightInd/>
        <w:textAlignment w:val="auto"/>
      </w:pPr>
      <w:r>
        <w:rPr>
          <w:b/>
          <w:i/>
        </w:rPr>
        <w:t xml:space="preserve">Proposal: </w:t>
      </w:r>
      <w:r>
        <w:t>The NR-PDCCH is mapped frequency first within a REG, in increasing order of REG numbers within a CCE and in increasing order of CCE numbers across CCEs.</w:t>
      </w:r>
    </w:p>
    <w:p w14:paraId="1CE3B951" w14:textId="6266C8F5" w:rsidR="00385819" w:rsidRDefault="00385819" w:rsidP="00A46FA1">
      <w:pPr>
        <w:pStyle w:val="BodyText"/>
        <w:overflowPunct/>
        <w:autoSpaceDE/>
        <w:autoSpaceDN/>
        <w:adjustRightInd/>
        <w:textAlignment w:val="auto"/>
      </w:pPr>
    </w:p>
    <w:p w14:paraId="52194F8F" w14:textId="0EAB3294" w:rsidR="00AE553B" w:rsidRDefault="00AE553B" w:rsidP="00AE553B">
      <w:pPr>
        <w:pStyle w:val="Heading1"/>
      </w:pPr>
      <w:r>
        <w:t>Conclusion</w:t>
      </w:r>
    </w:p>
    <w:p w14:paraId="58C004DF" w14:textId="3019AD74" w:rsidR="005261FA" w:rsidRDefault="00A46FA1" w:rsidP="00D54B8E">
      <w:pPr>
        <w:pStyle w:val="BodyText"/>
        <w:overflowPunct/>
        <w:autoSpaceDE/>
        <w:autoSpaceDN/>
        <w:adjustRightInd/>
        <w:textAlignment w:val="auto"/>
      </w:pPr>
      <w:r>
        <w:t>This contribution disc</w:t>
      </w:r>
      <w:r w:rsidR="00702C45">
        <w:t>ussed some aspects related to the structure of the NR-PDCCH and proposed the following</w:t>
      </w:r>
      <w:r>
        <w:t>.</w:t>
      </w:r>
    </w:p>
    <w:p w14:paraId="4EFDF5D0" w14:textId="77777777" w:rsidR="00702C45" w:rsidRDefault="00702C45" w:rsidP="00702C45">
      <w:pPr>
        <w:pStyle w:val="BodyText"/>
        <w:overflowPunct/>
        <w:autoSpaceDE/>
        <w:autoSpaceDN/>
        <w:adjustRightInd/>
        <w:textAlignment w:val="auto"/>
      </w:pPr>
      <w:r>
        <w:rPr>
          <w:b/>
          <w:i/>
        </w:rPr>
        <w:t xml:space="preserve">Proposal: </w:t>
      </w:r>
      <w:r>
        <w:t>REGs within a CCE carrying NR-PDCCH can be configured to be localized or distributed in frequency.</w:t>
      </w:r>
    </w:p>
    <w:p w14:paraId="09309A85" w14:textId="77777777" w:rsidR="00702C45" w:rsidRDefault="00702C45" w:rsidP="00702C45">
      <w:pPr>
        <w:pStyle w:val="BodyText"/>
        <w:overflowPunct/>
        <w:autoSpaceDE/>
        <w:autoSpaceDN/>
        <w:adjustRightInd/>
        <w:textAlignment w:val="auto"/>
      </w:pPr>
      <w:r>
        <w:rPr>
          <w:b/>
          <w:i/>
        </w:rPr>
        <w:t xml:space="preserve">Proposal: </w:t>
      </w:r>
      <w:r>
        <w:t>When REGs within a CCE carrying NR-PDCCH are configured to be distributed in frequency, the REGs in the CCE are divided into groups of contiguous REGs which are distributed in frequency with each group consisting of two REGs.</w:t>
      </w:r>
    </w:p>
    <w:p w14:paraId="5E06AD2E" w14:textId="77777777" w:rsidR="00702C45" w:rsidRDefault="00702C45" w:rsidP="00702C45">
      <w:pPr>
        <w:pStyle w:val="BodyText"/>
        <w:overflowPunct/>
        <w:autoSpaceDE/>
        <w:autoSpaceDN/>
        <w:adjustRightInd/>
        <w:textAlignment w:val="auto"/>
      </w:pPr>
      <w:r>
        <w:rPr>
          <w:b/>
          <w:i/>
        </w:rPr>
        <w:t xml:space="preserve">Proposal: </w:t>
      </w:r>
      <w:r>
        <w:t>The REGs within a CCE can be configured to be mapped in a time first or a frequency first manner.</w:t>
      </w:r>
    </w:p>
    <w:p w14:paraId="30C356F8" w14:textId="77777777" w:rsidR="00702C45" w:rsidRDefault="00702C45" w:rsidP="00702C45">
      <w:pPr>
        <w:pStyle w:val="BodyText"/>
        <w:overflowPunct/>
        <w:autoSpaceDE/>
        <w:autoSpaceDN/>
        <w:adjustRightInd/>
        <w:textAlignment w:val="auto"/>
        <w:rPr>
          <w:rFonts w:eastAsia="MS Mincho" w:cs="Arial"/>
          <w:iCs/>
          <w:lang w:eastAsia="ja-JP"/>
        </w:rPr>
      </w:pPr>
      <w:r>
        <w:rPr>
          <w:b/>
          <w:i/>
        </w:rPr>
        <w:t xml:space="preserve">Proposal: </w:t>
      </w:r>
      <w:r w:rsidRPr="001866FC">
        <w:rPr>
          <w:rFonts w:eastAsia="MS Mincho" w:cs="Arial"/>
          <w:iCs/>
          <w:lang w:eastAsia="ja-JP"/>
        </w:rPr>
        <w:t>For a given control resource set, there is on</w:t>
      </w:r>
      <w:r>
        <w:rPr>
          <w:rFonts w:eastAsia="MS Mincho" w:cs="Arial"/>
          <w:iCs/>
          <w:lang w:eastAsia="ja-JP"/>
        </w:rPr>
        <w:t>ly one CCE to REG mapping.</w:t>
      </w:r>
    </w:p>
    <w:p w14:paraId="18CAC839" w14:textId="77777777" w:rsidR="00702C45" w:rsidRPr="0088733D" w:rsidRDefault="00702C45" w:rsidP="00702C45">
      <w:pPr>
        <w:pStyle w:val="BodyText"/>
        <w:overflowPunct/>
        <w:autoSpaceDE/>
        <w:autoSpaceDN/>
        <w:adjustRightInd/>
        <w:textAlignment w:val="auto"/>
      </w:pPr>
      <w:r>
        <w:rPr>
          <w:b/>
          <w:i/>
        </w:rPr>
        <w:t xml:space="preserve">Proposal: </w:t>
      </w:r>
      <w:r>
        <w:t>The NR-PDCCH is mapped frequency first within a REG, in increasing order of REG numbers within a CCE and in increasing order of CCE numbers across CCEs.</w:t>
      </w:r>
    </w:p>
    <w:p w14:paraId="642000F9" w14:textId="77777777" w:rsidR="00702C45" w:rsidRPr="005261FA" w:rsidRDefault="00702C45" w:rsidP="00D54B8E">
      <w:pPr>
        <w:pStyle w:val="BodyText"/>
        <w:overflowPunct/>
        <w:autoSpaceDE/>
        <w:autoSpaceDN/>
        <w:adjustRightInd/>
        <w:textAlignment w:val="auto"/>
      </w:pPr>
    </w:p>
    <w:p w14:paraId="3CA25FCB" w14:textId="54461D4F" w:rsidR="00F507D1" w:rsidRDefault="00F507D1" w:rsidP="0009033B">
      <w:pPr>
        <w:pStyle w:val="Heading1"/>
      </w:pPr>
      <w:bookmarkStart w:id="3" w:name="_In-sequence_SDU_delivery"/>
      <w:bookmarkEnd w:id="3"/>
      <w:r w:rsidRPr="00CE0424">
        <w:t>References</w:t>
      </w:r>
    </w:p>
    <w:p w14:paraId="5E35FA09" w14:textId="5866B7C1" w:rsidR="002B6F94" w:rsidRDefault="002B6F94" w:rsidP="00D54B8E">
      <w:pPr>
        <w:pStyle w:val="Reference"/>
      </w:pPr>
      <w:bookmarkStart w:id="4" w:name="_Ref477879020"/>
      <w:bookmarkStart w:id="5" w:name="_Ref477803323"/>
      <w:bookmarkStart w:id="6" w:name="_Ref473637092"/>
      <w:bookmarkStart w:id="7" w:name="_Ref470613638"/>
      <w:bookmarkStart w:id="8" w:name="_Ref465931227"/>
      <w:bookmarkStart w:id="9" w:name="_Ref458515583"/>
      <w:bookmarkStart w:id="10" w:name="_Ref174151459"/>
      <w:bookmarkStart w:id="11" w:name="_Ref189809556"/>
      <w:bookmarkStart w:id="12" w:name="_Ref458165837"/>
      <w:r>
        <w:t>RP-170855, “New WID on New Radio Access Technology”, NTT DOCOMO Inc.</w:t>
      </w:r>
      <w:bookmarkEnd w:id="4"/>
    </w:p>
    <w:p w14:paraId="71C216AC" w14:textId="6A5BC8DF" w:rsidR="00D54B8E" w:rsidRDefault="00D54B8E" w:rsidP="00D54B8E">
      <w:pPr>
        <w:pStyle w:val="Reference"/>
      </w:pPr>
      <w:r>
        <w:t>RP-170377</w:t>
      </w:r>
      <w:bookmarkEnd w:id="5"/>
      <w:r>
        <w:tab/>
      </w:r>
      <w:r w:rsidR="0098532B">
        <w:tab/>
      </w:r>
      <w:r w:rsidRPr="00D54B8E">
        <w:t>TR 38.802 v2.0.0 on Study on New Radio (NR) Access Technology Phys</w:t>
      </w:r>
      <w:r>
        <w:t>ical Layer Aspects; NTT DOCOMO</w:t>
      </w:r>
    </w:p>
    <w:p w14:paraId="07AD0841" w14:textId="1D579C85" w:rsidR="00D54B8E" w:rsidRDefault="00D54B8E" w:rsidP="0098532B">
      <w:pPr>
        <w:pStyle w:val="Reference"/>
      </w:pPr>
      <w:bookmarkStart w:id="13" w:name="_Ref477803338"/>
      <w:r>
        <w:t>RP-170855</w:t>
      </w:r>
      <w:bookmarkEnd w:id="13"/>
      <w:r w:rsidR="0098532B">
        <w:tab/>
      </w:r>
      <w:r w:rsidR="0098532B">
        <w:tab/>
      </w:r>
      <w:r w:rsidR="0098532B" w:rsidRPr="0098532B">
        <w:t>New WID on New Radio Access Technology</w:t>
      </w:r>
      <w:r w:rsidR="0098532B">
        <w:t>; NTT DOCOMO</w:t>
      </w:r>
    </w:p>
    <w:p w14:paraId="39A48CBB" w14:textId="7A6B7679" w:rsidR="00286C66" w:rsidRDefault="00E77EF8" w:rsidP="003B365D">
      <w:pPr>
        <w:pStyle w:val="Reference"/>
      </w:pPr>
      <w:bookmarkStart w:id="14" w:name="_Ref477803395"/>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6"/>
      <w:bookmarkEnd w:id="14"/>
    </w:p>
    <w:p w14:paraId="30EB0E88" w14:textId="16629AE4" w:rsidR="009A17CE" w:rsidRDefault="00385819" w:rsidP="009A17CE">
      <w:pPr>
        <w:pStyle w:val="Reference"/>
      </w:pPr>
      <w:bookmarkStart w:id="15" w:name="_Ref473665440"/>
      <w:r>
        <w:t>R1-1701421</w:t>
      </w:r>
      <w:r w:rsidR="009A17CE" w:rsidRPr="009A17CE">
        <w:t xml:space="preserve"> </w:t>
      </w:r>
      <w:r>
        <w:tab/>
        <w:t>WF on</w:t>
      </w:r>
      <w:r w:rsidR="00D54B8E">
        <w:t xml:space="preserve"> Study of Wake Up Signal for NR;</w:t>
      </w:r>
      <w:r>
        <w:t xml:space="preserve"> Qualcomm, CATT, Sony, </w:t>
      </w:r>
      <w:r w:rsidR="009A17CE">
        <w:t>Ericsson</w:t>
      </w:r>
      <w:bookmarkEnd w:id="15"/>
    </w:p>
    <w:p w14:paraId="5FDCE642" w14:textId="3934D337" w:rsidR="00847430" w:rsidRDefault="00847430" w:rsidP="009A17CE">
      <w:pPr>
        <w:pStyle w:val="Reference"/>
      </w:pPr>
      <w:bookmarkStart w:id="16" w:name="_Ref478186207"/>
      <w:r>
        <w:t>R1-1706027</w:t>
      </w:r>
      <w:r>
        <w:tab/>
      </w:r>
      <w:r>
        <w:tab/>
        <w:t>On the Size of CCE for NR-PDCCH, Ericsson</w:t>
      </w:r>
      <w:bookmarkEnd w:id="16"/>
    </w:p>
    <w:p w14:paraId="3A97AAE4" w14:textId="50A62D79" w:rsidR="00406342" w:rsidRDefault="00406342" w:rsidP="009A17CE">
      <w:pPr>
        <w:pStyle w:val="Reference"/>
      </w:pPr>
      <w:bookmarkStart w:id="17" w:name="_Ref478186320"/>
      <w:r>
        <w:t>R1-1706025</w:t>
      </w:r>
      <w:r>
        <w:tab/>
      </w:r>
      <w:r>
        <w:tab/>
        <w:t>On DM-RS Density for NR-PDCCH, Ericsson</w:t>
      </w:r>
      <w:bookmarkEnd w:id="17"/>
    </w:p>
    <w:bookmarkEnd w:id="7"/>
    <w:bookmarkEnd w:id="8"/>
    <w:bookmarkEnd w:id="9"/>
    <w:bookmarkEnd w:id="10"/>
    <w:bookmarkEnd w:id="11"/>
    <w:bookmarkEnd w:id="12"/>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75EF2" w14:textId="77777777" w:rsidR="0001343C" w:rsidRDefault="0001343C">
      <w:r>
        <w:separator/>
      </w:r>
    </w:p>
  </w:endnote>
  <w:endnote w:type="continuationSeparator" w:id="0">
    <w:p w14:paraId="7C335825" w14:textId="77777777" w:rsidR="0001343C" w:rsidRDefault="0001343C">
      <w:r>
        <w:continuationSeparator/>
      </w:r>
    </w:p>
  </w:endnote>
  <w:endnote w:type="continuationNotice" w:id="1">
    <w:p w14:paraId="448A312C" w14:textId="77777777" w:rsidR="0001343C" w:rsidRDefault="00013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3C9A825" w:rsidR="0001343C" w:rsidRDefault="000134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2EB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2EB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E1035" w14:textId="77777777" w:rsidR="0001343C" w:rsidRDefault="0001343C">
      <w:r>
        <w:separator/>
      </w:r>
    </w:p>
  </w:footnote>
  <w:footnote w:type="continuationSeparator" w:id="0">
    <w:p w14:paraId="74FB71D5" w14:textId="77777777" w:rsidR="0001343C" w:rsidRDefault="0001343C">
      <w:r>
        <w:continuationSeparator/>
      </w:r>
    </w:p>
  </w:footnote>
  <w:footnote w:type="continuationNotice" w:id="1">
    <w:p w14:paraId="6C1EACB0" w14:textId="77777777" w:rsidR="0001343C" w:rsidRDefault="00013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01343C" w:rsidRDefault="000134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9"/>
  </w:num>
  <w:num w:numId="5">
    <w:abstractNumId w:val="4"/>
  </w:num>
  <w:num w:numId="6">
    <w:abstractNumId w:val="10"/>
  </w:num>
  <w:num w:numId="7">
    <w:abstractNumId w:val="14"/>
  </w:num>
  <w:num w:numId="8">
    <w:abstractNumId w:val="5"/>
  </w:num>
  <w:num w:numId="9">
    <w:abstractNumId w:val="13"/>
  </w:num>
  <w:num w:numId="10">
    <w:abstractNumId w:val="8"/>
  </w:num>
  <w:num w:numId="11">
    <w:abstractNumId w:val="2"/>
  </w:num>
  <w:num w:numId="12">
    <w:abstractNumId w:val="15"/>
  </w:num>
  <w:num w:numId="13">
    <w:abstractNumId w:val="3"/>
  </w:num>
  <w:num w:numId="14">
    <w:abstractNumId w:val="11"/>
  </w:num>
  <w:num w:numId="15">
    <w:abstractNumId w:val="7"/>
  </w:num>
  <w:num w:numId="16">
    <w:abstractNumId w:val="1"/>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0571"/>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2E04"/>
    <w:rsid w:val="00214DA8"/>
    <w:rsid w:val="00215423"/>
    <w:rsid w:val="002158FA"/>
    <w:rsid w:val="0021793D"/>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4EF"/>
    <w:rsid w:val="00311702"/>
    <w:rsid w:val="00311CC7"/>
    <w:rsid w:val="00311E82"/>
    <w:rsid w:val="00313FD6"/>
    <w:rsid w:val="003143BD"/>
    <w:rsid w:val="00314D7C"/>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371F"/>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8733D"/>
    <w:rsid w:val="008903FE"/>
    <w:rsid w:val="00894A88"/>
    <w:rsid w:val="00895386"/>
    <w:rsid w:val="00895561"/>
    <w:rsid w:val="00895AD9"/>
    <w:rsid w:val="008967DC"/>
    <w:rsid w:val="008A21FF"/>
    <w:rsid w:val="008A2CE2"/>
    <w:rsid w:val="008A2FFC"/>
    <w:rsid w:val="008A30AC"/>
    <w:rsid w:val="008A44B8"/>
    <w:rsid w:val="008A51A8"/>
    <w:rsid w:val="008A54C7"/>
    <w:rsid w:val="008A75C0"/>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B1F30"/>
    <w:rsid w:val="009B3AC2"/>
    <w:rsid w:val="009B4DF4"/>
    <w:rsid w:val="009B4FF0"/>
    <w:rsid w:val="009B564E"/>
    <w:rsid w:val="009B7B6C"/>
    <w:rsid w:val="009B7E87"/>
    <w:rsid w:val="009C11C1"/>
    <w:rsid w:val="009C2D17"/>
    <w:rsid w:val="009C403E"/>
    <w:rsid w:val="009C5D6A"/>
    <w:rsid w:val="009D475A"/>
    <w:rsid w:val="009D4FF0"/>
    <w:rsid w:val="009D60A6"/>
    <w:rsid w:val="009D6F94"/>
    <w:rsid w:val="009D703C"/>
    <w:rsid w:val="009D718F"/>
    <w:rsid w:val="009E068F"/>
    <w:rsid w:val="009E14E0"/>
    <w:rsid w:val="009E3202"/>
    <w:rsid w:val="009E35DB"/>
    <w:rsid w:val="009E47A3"/>
    <w:rsid w:val="009E6849"/>
    <w:rsid w:val="009F08F3"/>
    <w:rsid w:val="009F147C"/>
    <w:rsid w:val="009F18A9"/>
    <w:rsid w:val="009F344F"/>
    <w:rsid w:val="009F6C21"/>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80B90"/>
    <w:rsid w:val="00A82EB2"/>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1721"/>
    <w:rsid w:val="00BB207A"/>
    <w:rsid w:val="00BB2253"/>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5488"/>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D24"/>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A7BF2"/>
    <w:rsid w:val="00DB0A9F"/>
    <w:rsid w:val="00DB2E53"/>
    <w:rsid w:val="00DB377D"/>
    <w:rsid w:val="00DB5F7D"/>
    <w:rsid w:val="00DB6E61"/>
    <w:rsid w:val="00DC015E"/>
    <w:rsid w:val="00DC2D36"/>
    <w:rsid w:val="00DC2D80"/>
    <w:rsid w:val="00DC3716"/>
    <w:rsid w:val="00DC4723"/>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199"/>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293B586-53CA-48AA-B9A1-D2D52A55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5NUHHDQN7SK2-1-114923</_dlc_DocId>
    <_dlc_DocIdUrl xmlns="08b2df90-05d3-4030-90d4-c9feeb4a1cd9">
      <Url>https://ericoll.internal.ericsson.com/sites/STAR/_layouts/DocIdRedir.aspx?ID=5NUHHDQN7SK2-1-114923</Url>
      <Description>5NUHHDQN7SK2-1-114923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file>

<file path=customXml/itemProps2.xml><?xml version="1.0" encoding="utf-8"?>
<ds:datastoreItem xmlns:ds="http://schemas.openxmlformats.org/officeDocument/2006/customXml" ds:itemID="{1B6E7497-183A-4705-B31F-9405F8508893}"/>
</file>

<file path=customXml/itemProps3.xml><?xml version="1.0" encoding="utf-8"?>
<ds:datastoreItem xmlns:ds="http://schemas.openxmlformats.org/officeDocument/2006/customXml" ds:itemID="{7D5EBA1F-9572-4081-BE8D-BA994752E804}"/>
</file>

<file path=customXml/itemProps4.xml><?xml version="1.0" encoding="utf-8"?>
<ds:datastoreItem xmlns:ds="http://schemas.openxmlformats.org/officeDocument/2006/customXml" ds:itemID="{37FB1406-F830-4870-AE46-6C29033F2ABB}"/>
</file>

<file path=customXml/itemProps5.xml><?xml version="1.0" encoding="utf-8"?>
<ds:datastoreItem xmlns:ds="http://schemas.openxmlformats.org/officeDocument/2006/customXml" ds:itemID="{EBC454EA-1AAC-495C-890A-619F29AA8CE6}"/>
</file>

<file path=customXml/itemProps6.xml><?xml version="1.0" encoding="utf-8"?>
<ds:datastoreItem xmlns:ds="http://schemas.openxmlformats.org/officeDocument/2006/customXml" ds:itemID="{2E33E1AB-6DE7-4875-9F29-551655435112}"/>
</file>

<file path=customXml/itemProps7.xml><?xml version="1.0" encoding="utf-8"?>
<ds:datastoreItem xmlns:ds="http://schemas.openxmlformats.org/officeDocument/2006/customXml" ds:itemID="{5F61ECB8-D576-4FE0-BCDC-E429372ED337}"/>
</file>

<file path=docProps/app.xml><?xml version="1.0" encoding="utf-8"?>
<Properties xmlns="http://schemas.openxmlformats.org/officeDocument/2006/extended-properties" xmlns:vt="http://schemas.openxmlformats.org/officeDocument/2006/docPropsVTypes">
  <Template>R2-15xxxx - Contribution template</Template>
  <TotalTime>11</TotalTime>
  <Pages>3</Pages>
  <Words>1274</Words>
  <Characters>6758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1</dc:creator>
  <cp:keywords>Ericsson; TDoc; 3GPP</cp:keywords>
  <dc:description/>
  <cp:lastModifiedBy>Sorour Falahati</cp:lastModifiedBy>
  <cp:revision>5</cp:revision>
  <cp:lastPrinted>2008-01-31T07:09:00Z</cp:lastPrinted>
  <dcterms:created xsi:type="dcterms:W3CDTF">2017-03-25T05:15:00Z</dcterms:created>
  <dcterms:modified xsi:type="dcterms:W3CDTF">2017-03-25T05:28:00Z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73f6a560-2c3e-46e5-b1a3-511099bc4d2c</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