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62F86" w14:textId="42CE24FA" w:rsidR="0083619E" w:rsidRPr="00B766B9" w:rsidRDefault="00EB3638" w:rsidP="00B766B9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B766B9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F2C8D07" wp14:editId="52CEBE7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F832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83619E" w:rsidRPr="00B766B9">
        <w:rPr>
          <w:b/>
          <w:lang w:eastAsia="zh-CN"/>
        </w:rPr>
        <w:t>3GPP TSG RAN WG1 Meeting #</w:t>
      </w:r>
      <w:r w:rsidR="0083619E" w:rsidRPr="00B766B9">
        <w:rPr>
          <w:rFonts w:hint="eastAsia"/>
          <w:b/>
          <w:lang w:eastAsia="zh-CN"/>
        </w:rPr>
        <w:t>88bis</w:t>
      </w:r>
      <w:r w:rsidR="0083619E" w:rsidRPr="00B766B9">
        <w:rPr>
          <w:b/>
          <w:lang w:eastAsia="zh-CN"/>
        </w:rPr>
        <w:tab/>
        <w:t>R1-</w:t>
      </w:r>
      <w:r w:rsidR="00FB4CD1" w:rsidRPr="00B766B9">
        <w:rPr>
          <w:b/>
        </w:rPr>
        <w:t xml:space="preserve"> </w:t>
      </w:r>
      <w:r w:rsidR="00FB4CD1" w:rsidRPr="00B766B9">
        <w:rPr>
          <w:b/>
          <w:lang w:eastAsia="zh-CN"/>
        </w:rPr>
        <w:t>1704281</w:t>
      </w:r>
    </w:p>
    <w:p w14:paraId="6289F5C1" w14:textId="6C9E484A" w:rsidR="0083619E" w:rsidRPr="00B766B9" w:rsidRDefault="0083619E" w:rsidP="00B766B9">
      <w:pPr>
        <w:jc w:val="left"/>
        <w:rPr>
          <w:b/>
          <w:kern w:val="2"/>
          <w:lang w:eastAsia="zh-CN"/>
        </w:rPr>
      </w:pPr>
      <w:r w:rsidRPr="00B766B9">
        <w:rPr>
          <w:b/>
          <w:bCs/>
          <w:lang w:eastAsia="zh-CN"/>
        </w:rPr>
        <w:t xml:space="preserve">Spokane, </w:t>
      </w:r>
      <w:r w:rsidR="003E27D2" w:rsidRPr="00B766B9">
        <w:rPr>
          <w:rFonts w:hint="eastAsia"/>
          <w:b/>
          <w:bCs/>
          <w:lang w:eastAsia="zh-CN"/>
        </w:rPr>
        <w:t>USA</w:t>
      </w:r>
      <w:r w:rsidRPr="00B766B9">
        <w:rPr>
          <w:b/>
          <w:lang w:eastAsia="zh-CN"/>
        </w:rPr>
        <w:t xml:space="preserve">, </w:t>
      </w:r>
      <w:r w:rsidRPr="00B766B9">
        <w:rPr>
          <w:rFonts w:hint="eastAsia"/>
          <w:b/>
          <w:lang w:eastAsia="zh-CN"/>
        </w:rPr>
        <w:t>April</w:t>
      </w:r>
      <w:r w:rsidRPr="00B766B9">
        <w:rPr>
          <w:b/>
          <w:lang w:eastAsia="zh-CN"/>
        </w:rPr>
        <w:t xml:space="preserve"> </w:t>
      </w:r>
      <w:r w:rsidR="00921DC8" w:rsidRPr="00B766B9">
        <w:rPr>
          <w:b/>
          <w:lang w:eastAsia="zh-CN"/>
        </w:rPr>
        <w:t>3-7</w:t>
      </w:r>
      <w:r w:rsidRPr="00B766B9">
        <w:rPr>
          <w:rFonts w:hint="eastAsia"/>
          <w:b/>
          <w:lang w:eastAsia="zh-CN"/>
        </w:rPr>
        <w:t xml:space="preserve">, </w:t>
      </w:r>
      <w:r w:rsidRPr="00B766B9">
        <w:rPr>
          <w:b/>
        </w:rPr>
        <w:t>20</w:t>
      </w:r>
      <w:r w:rsidRPr="00B766B9">
        <w:rPr>
          <w:b/>
          <w:lang w:eastAsia="zh-CN"/>
        </w:rPr>
        <w:t>1</w:t>
      </w:r>
      <w:r w:rsidRPr="00B766B9">
        <w:rPr>
          <w:rFonts w:hint="eastAsia"/>
          <w:b/>
          <w:kern w:val="2"/>
          <w:lang w:eastAsia="zh-CN"/>
        </w:rPr>
        <w:t>7</w:t>
      </w:r>
    </w:p>
    <w:p w14:paraId="61A5D14A" w14:textId="77777777" w:rsidR="0083619E" w:rsidRPr="00B766B9" w:rsidRDefault="0083619E" w:rsidP="00B766B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15AFE77" w14:textId="77777777" w:rsidR="0083619E" w:rsidRPr="00B766B9" w:rsidRDefault="0083619E" w:rsidP="00B766B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766B9">
        <w:rPr>
          <w:b/>
          <w:kern w:val="2"/>
          <w:lang w:eastAsia="zh-CN"/>
        </w:rPr>
        <w:t>Agenda Item:</w:t>
      </w:r>
      <w:r w:rsidRPr="00B766B9">
        <w:rPr>
          <w:b/>
          <w:kern w:val="2"/>
          <w:lang w:eastAsia="zh-CN"/>
        </w:rPr>
        <w:tab/>
      </w:r>
      <w:r w:rsidR="00131F1F" w:rsidRPr="00B766B9">
        <w:rPr>
          <w:rFonts w:hint="eastAsia"/>
          <w:b/>
          <w:kern w:val="2"/>
          <w:lang w:eastAsia="zh-CN"/>
        </w:rPr>
        <w:t>7.2.6.1</w:t>
      </w:r>
    </w:p>
    <w:p w14:paraId="0AE0FB5E" w14:textId="77777777" w:rsidR="0083619E" w:rsidRPr="00B766B9" w:rsidRDefault="0083619E" w:rsidP="00B766B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766B9">
        <w:rPr>
          <w:b/>
          <w:kern w:val="2"/>
          <w:lang w:eastAsia="zh-CN"/>
        </w:rPr>
        <w:t>Source:</w:t>
      </w:r>
      <w:r w:rsidRPr="00B766B9">
        <w:rPr>
          <w:b/>
          <w:kern w:val="2"/>
          <w:lang w:eastAsia="zh-CN"/>
        </w:rPr>
        <w:tab/>
        <w:t>Huawei</w:t>
      </w:r>
      <w:r w:rsidRPr="00B766B9">
        <w:rPr>
          <w:rFonts w:hint="eastAsia"/>
          <w:b/>
          <w:kern w:val="2"/>
          <w:lang w:eastAsia="zh-CN"/>
        </w:rPr>
        <w:t xml:space="preserve">, </w:t>
      </w:r>
      <w:r w:rsidRPr="00B766B9">
        <w:rPr>
          <w:b/>
          <w:kern w:val="2"/>
          <w:lang w:eastAsia="zh-CN"/>
        </w:rPr>
        <w:t>HiSilicon</w:t>
      </w:r>
    </w:p>
    <w:p w14:paraId="7417FA58" w14:textId="77777777" w:rsidR="0083619E" w:rsidRPr="00B766B9" w:rsidRDefault="0083619E" w:rsidP="00B766B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766B9">
        <w:rPr>
          <w:b/>
          <w:kern w:val="2"/>
          <w:lang w:eastAsia="zh-CN"/>
        </w:rPr>
        <w:t>Title:</w:t>
      </w:r>
      <w:r w:rsidRPr="00B766B9">
        <w:rPr>
          <w:b/>
          <w:kern w:val="2"/>
          <w:lang w:eastAsia="zh-CN"/>
        </w:rPr>
        <w:tab/>
      </w:r>
      <w:r w:rsidR="001A4DDE" w:rsidRPr="00B766B9">
        <w:rPr>
          <w:b/>
          <w:kern w:val="2"/>
          <w:lang w:eastAsia="zh-CN"/>
        </w:rPr>
        <w:t>Cell search and system information acquisition improvements in eFeMTC</w:t>
      </w:r>
    </w:p>
    <w:p w14:paraId="56EC00D2" w14:textId="77777777" w:rsidR="0083619E" w:rsidRPr="00B766B9" w:rsidRDefault="0083619E" w:rsidP="00B766B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766B9">
        <w:rPr>
          <w:b/>
          <w:kern w:val="2"/>
          <w:lang w:eastAsia="zh-CN"/>
        </w:rPr>
        <w:t>Document for:</w:t>
      </w:r>
      <w:r w:rsidRPr="00B766B9">
        <w:rPr>
          <w:b/>
          <w:kern w:val="2"/>
          <w:lang w:eastAsia="zh-CN"/>
        </w:rPr>
        <w:tab/>
        <w:t xml:space="preserve">Discussion and decision </w:t>
      </w:r>
    </w:p>
    <w:p w14:paraId="36E8660F" w14:textId="77777777" w:rsidR="0083619E" w:rsidRPr="00B766B9" w:rsidRDefault="0083619E" w:rsidP="00B766B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CA02B43" w14:textId="77777777" w:rsidR="0083619E" w:rsidRPr="00B766B9" w:rsidRDefault="0083619E" w:rsidP="0083619E">
      <w:pPr>
        <w:pStyle w:val="Heading1"/>
      </w:pPr>
      <w:bookmarkStart w:id="0" w:name="_Ref124589705"/>
      <w:bookmarkStart w:id="1" w:name="_Ref129681862"/>
      <w:r w:rsidRPr="00B766B9">
        <w:t>Introduction</w:t>
      </w:r>
      <w:bookmarkStart w:id="2" w:name="_GoBack"/>
      <w:bookmarkEnd w:id="0"/>
      <w:bookmarkEnd w:id="1"/>
      <w:bookmarkEnd w:id="2"/>
    </w:p>
    <w:p w14:paraId="77A86CB3" w14:textId="77CA6826" w:rsidR="0083619E" w:rsidRPr="00B766B9" w:rsidRDefault="00081EE2" w:rsidP="0083619E">
      <w:pPr>
        <w:spacing w:before="120"/>
        <w:rPr>
          <w:rFonts w:ascii="AdvPSA88A" w:hAnsi="AdvPSA88A" w:cs="AdvPSA88A"/>
          <w:lang w:eastAsia="zh-CN"/>
        </w:rPr>
      </w:pPr>
      <w:bookmarkStart w:id="3" w:name="_Ref129681832"/>
      <w:r w:rsidRPr="00B766B9">
        <w:t xml:space="preserve">At </w:t>
      </w:r>
      <w:r w:rsidR="00D61AC7" w:rsidRPr="00B766B9">
        <w:t>RAN#75</w:t>
      </w:r>
      <w:r w:rsidR="0083619E" w:rsidRPr="00B766B9">
        <w:rPr>
          <w:rFonts w:ascii="AdvPSA88A" w:hAnsi="AdvPSA88A" w:cs="AdvPSA88A" w:hint="eastAsia"/>
          <w:lang w:eastAsia="zh-CN"/>
        </w:rPr>
        <w:t xml:space="preserve">, </w:t>
      </w:r>
      <w:r w:rsidR="009F0C8C" w:rsidRPr="00B766B9">
        <w:rPr>
          <w:rFonts w:ascii="AdvPSA88A" w:hAnsi="AdvPSA88A" w:cs="AdvPSA88A"/>
          <w:lang w:eastAsia="zh-CN"/>
        </w:rPr>
        <w:fldChar w:fldCharType="begin"/>
      </w:r>
      <w:r w:rsidR="0083619E" w:rsidRPr="00B766B9">
        <w:rPr>
          <w:rFonts w:ascii="AdvPSA88A" w:hAnsi="AdvPSA88A" w:cs="AdvPSA88A"/>
          <w:lang w:eastAsia="zh-CN"/>
        </w:rPr>
        <w:instrText xml:space="preserve"> </w:instrText>
      </w:r>
      <w:r w:rsidR="0083619E" w:rsidRPr="00B766B9">
        <w:rPr>
          <w:rFonts w:ascii="AdvPSA88A" w:hAnsi="AdvPSA88A" w:cs="AdvPSA88A" w:hint="eastAsia"/>
          <w:lang w:eastAsia="zh-CN"/>
        </w:rPr>
        <w:instrText>REF _Ref471315001 \r \h</w:instrText>
      </w:r>
      <w:r w:rsidR="0083619E" w:rsidRPr="00B766B9">
        <w:rPr>
          <w:rFonts w:ascii="AdvPSA88A" w:hAnsi="AdvPSA88A" w:cs="AdvPSA88A"/>
          <w:lang w:eastAsia="zh-CN"/>
        </w:rPr>
        <w:instrText xml:space="preserve"> </w:instrText>
      </w:r>
      <w:r w:rsidR="009F0C8C" w:rsidRPr="00B766B9">
        <w:rPr>
          <w:rFonts w:ascii="AdvPSA88A" w:hAnsi="AdvPSA88A" w:cs="AdvPSA88A"/>
          <w:lang w:eastAsia="zh-CN"/>
        </w:rPr>
      </w:r>
      <w:r w:rsidR="009F0C8C" w:rsidRPr="00B766B9">
        <w:rPr>
          <w:rFonts w:ascii="AdvPSA88A" w:hAnsi="AdvPSA88A" w:cs="AdvPSA88A"/>
          <w:lang w:eastAsia="zh-CN"/>
        </w:rPr>
        <w:fldChar w:fldCharType="separate"/>
      </w:r>
      <w:r w:rsidRPr="00B766B9">
        <w:rPr>
          <w:rFonts w:ascii="AdvPSA88A" w:hAnsi="AdvPSA88A" w:cs="AdvPSA88A" w:hint="eastAsia"/>
          <w:lang w:eastAsia="zh-CN"/>
        </w:rPr>
        <w:t>a</w:t>
      </w:r>
      <w:r w:rsidR="009F0C8C" w:rsidRPr="00B766B9">
        <w:rPr>
          <w:rFonts w:ascii="AdvPSA88A" w:hAnsi="AdvPSA88A" w:cs="AdvPSA88A"/>
          <w:lang w:eastAsia="zh-CN"/>
        </w:rPr>
        <w:fldChar w:fldCharType="end"/>
      </w:r>
      <w:r w:rsidRPr="00B766B9">
        <w:rPr>
          <w:rFonts w:ascii="AdvPSA88A" w:hAnsi="AdvPSA88A" w:cs="AdvPSA88A" w:hint="eastAsia"/>
          <w:lang w:eastAsia="zh-CN"/>
        </w:rPr>
        <w:t xml:space="preserve"> new WI</w:t>
      </w:r>
      <w:r w:rsidR="00215B6E" w:rsidRPr="00B766B9">
        <w:rPr>
          <w:rFonts w:ascii="AdvPSA88A" w:hAnsi="AdvPSA88A" w:cs="AdvPSA88A" w:hint="eastAsia"/>
          <w:lang w:eastAsia="zh-CN"/>
        </w:rPr>
        <w:t>D</w:t>
      </w:r>
      <w:r w:rsidRPr="00B766B9">
        <w:rPr>
          <w:rFonts w:ascii="AdvPSA88A" w:hAnsi="AdvPSA88A" w:cs="AdvPSA88A" w:hint="eastAsia"/>
          <w:lang w:eastAsia="zh-CN"/>
        </w:rPr>
        <w:t xml:space="preserve"> was agreed to make further enhancements on MTC for LTE in Rel-15 </w:t>
      </w:r>
      <w:r w:rsidR="009F0C8C" w:rsidRPr="00B766B9">
        <w:rPr>
          <w:rFonts w:ascii="AdvPSA88A" w:hAnsi="AdvPSA88A" w:cs="AdvPSA88A"/>
          <w:lang w:eastAsia="zh-CN"/>
        </w:rPr>
        <w:fldChar w:fldCharType="begin"/>
      </w:r>
      <w:r w:rsidRPr="00B766B9">
        <w:rPr>
          <w:rFonts w:ascii="AdvPSA88A" w:hAnsi="AdvPSA88A" w:cs="AdvPSA88A"/>
          <w:lang w:eastAsia="zh-CN"/>
        </w:rPr>
        <w:instrText xml:space="preserve"> </w:instrText>
      </w:r>
      <w:r w:rsidRPr="00B766B9">
        <w:rPr>
          <w:rFonts w:ascii="AdvPSA88A" w:hAnsi="AdvPSA88A" w:cs="AdvPSA88A" w:hint="eastAsia"/>
          <w:lang w:eastAsia="zh-CN"/>
        </w:rPr>
        <w:instrText>REF _Ref465328027 \n \h</w:instrText>
      </w:r>
      <w:r w:rsidRPr="00B766B9">
        <w:rPr>
          <w:rFonts w:ascii="AdvPSA88A" w:hAnsi="AdvPSA88A" w:cs="AdvPSA88A"/>
          <w:lang w:eastAsia="zh-CN"/>
        </w:rPr>
        <w:instrText xml:space="preserve"> </w:instrText>
      </w:r>
      <w:r w:rsidR="009F0C8C" w:rsidRPr="00B766B9">
        <w:rPr>
          <w:rFonts w:ascii="AdvPSA88A" w:hAnsi="AdvPSA88A" w:cs="AdvPSA88A"/>
          <w:lang w:eastAsia="zh-CN"/>
        </w:rPr>
      </w:r>
      <w:r w:rsidR="009F0C8C" w:rsidRPr="00B766B9">
        <w:rPr>
          <w:rFonts w:ascii="AdvPSA88A" w:hAnsi="AdvPSA88A" w:cs="AdvPSA88A"/>
          <w:lang w:eastAsia="zh-CN"/>
        </w:rPr>
        <w:fldChar w:fldCharType="separate"/>
      </w:r>
      <w:r w:rsidRPr="00B766B9">
        <w:rPr>
          <w:rFonts w:ascii="AdvPSA88A" w:hAnsi="AdvPSA88A" w:cs="AdvPSA88A"/>
          <w:lang w:eastAsia="zh-CN"/>
        </w:rPr>
        <w:t>[1]</w:t>
      </w:r>
      <w:r w:rsidR="009F0C8C" w:rsidRPr="00B766B9">
        <w:rPr>
          <w:rFonts w:ascii="AdvPSA88A" w:hAnsi="AdvPSA88A" w:cs="AdvPSA88A"/>
          <w:lang w:eastAsia="zh-CN"/>
        </w:rPr>
        <w:fldChar w:fldCharType="end"/>
      </w:r>
      <w:r w:rsidR="00215B6E" w:rsidRPr="00B766B9">
        <w:rPr>
          <w:rFonts w:ascii="AdvPSA88A" w:hAnsi="AdvPSA88A" w:cs="AdvPSA88A" w:hint="eastAsia"/>
          <w:lang w:eastAsia="zh-CN"/>
        </w:rPr>
        <w:t xml:space="preserve">, namely </w:t>
      </w:r>
      <w:r w:rsidR="00D50870" w:rsidRPr="00B766B9">
        <w:rPr>
          <w:rFonts w:ascii="AdvPSA88A" w:hAnsi="AdvPSA88A" w:cs="AdvPSA88A" w:hint="eastAsia"/>
          <w:lang w:eastAsia="zh-CN"/>
        </w:rPr>
        <w:t>eF</w:t>
      </w:r>
      <w:r w:rsidRPr="00B766B9">
        <w:rPr>
          <w:rFonts w:ascii="AdvPSA88A" w:hAnsi="AdvPSA88A" w:cs="AdvPSA88A" w:hint="eastAsia"/>
          <w:lang w:eastAsia="zh-CN"/>
        </w:rPr>
        <w:t>eMTC</w:t>
      </w:r>
      <w:r w:rsidR="00215B6E" w:rsidRPr="00B766B9">
        <w:rPr>
          <w:rFonts w:ascii="AdvPSA88A" w:hAnsi="AdvPSA88A" w:cs="AdvPSA88A" w:hint="eastAsia"/>
          <w:lang w:eastAsia="zh-CN"/>
        </w:rPr>
        <w:t>.</w:t>
      </w:r>
      <w:r w:rsidR="00D50870" w:rsidRPr="00B766B9">
        <w:rPr>
          <w:rFonts w:ascii="AdvPSA88A" w:hAnsi="AdvPSA88A" w:cs="AdvPSA88A" w:hint="eastAsia"/>
          <w:lang w:eastAsia="zh-CN"/>
        </w:rPr>
        <w:t xml:space="preserve"> One of the objectives is to reduce the </w:t>
      </w:r>
      <w:r w:rsidR="0011526B" w:rsidRPr="00B766B9">
        <w:rPr>
          <w:rFonts w:ascii="AdvPSA88A" w:hAnsi="AdvPSA88A" w:cs="AdvPSA88A" w:hint="eastAsia"/>
          <w:lang w:eastAsia="zh-CN"/>
        </w:rPr>
        <w:t xml:space="preserve">cell search and </w:t>
      </w:r>
      <w:r w:rsidR="00D50870" w:rsidRPr="00B766B9">
        <w:rPr>
          <w:rFonts w:ascii="AdvPSA88A" w:hAnsi="AdvPSA88A" w:cs="AdvPSA88A" w:hint="eastAsia"/>
          <w:lang w:eastAsia="zh-CN"/>
        </w:rPr>
        <w:t xml:space="preserve">system </w:t>
      </w:r>
      <w:r w:rsidR="0011526B" w:rsidRPr="00B766B9">
        <w:rPr>
          <w:rFonts w:ascii="AdvPSA88A" w:hAnsi="AdvPSA88A" w:cs="AdvPSA88A" w:hint="eastAsia"/>
          <w:lang w:eastAsia="zh-CN"/>
        </w:rPr>
        <w:t xml:space="preserve">information </w:t>
      </w:r>
      <w:r w:rsidR="00D50870" w:rsidRPr="00B766B9">
        <w:rPr>
          <w:rFonts w:ascii="AdvPSA88A" w:hAnsi="AdvPSA88A" w:cs="AdvPSA88A" w:hint="eastAsia"/>
          <w:lang w:eastAsia="zh-CN"/>
        </w:rPr>
        <w:t>acquisition time: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0870" w:rsidRPr="00B766B9" w14:paraId="027F5A57" w14:textId="77777777" w:rsidTr="00D50870">
        <w:tc>
          <w:tcPr>
            <w:tcW w:w="9533" w:type="dxa"/>
          </w:tcPr>
          <w:p w14:paraId="135EF42F" w14:textId="77777777" w:rsidR="00D50870" w:rsidRPr="00B766B9" w:rsidRDefault="00D50870" w:rsidP="00D50870">
            <w:pPr>
              <w:ind w:right="-99"/>
              <w:rPr>
                <w:rFonts w:eastAsia="SimSun"/>
                <w:b/>
                <w:lang w:eastAsia="ja-JP"/>
              </w:rPr>
            </w:pPr>
            <w:r w:rsidRPr="00B766B9">
              <w:rPr>
                <w:rFonts w:eastAsia="SimSun"/>
                <w:b/>
                <w:lang w:eastAsia="ja-JP"/>
              </w:rPr>
              <w:t>Improved latency:</w:t>
            </w:r>
          </w:p>
          <w:p w14:paraId="3CCA6AF1" w14:textId="77777777" w:rsidR="00D50870" w:rsidRPr="00B766B9" w:rsidRDefault="00D50870" w:rsidP="00D50870">
            <w:pPr>
              <w:numPr>
                <w:ilvl w:val="0"/>
                <w:numId w:val="46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rFonts w:eastAsia="SimSun"/>
                <w:lang w:eastAsia="ja-JP"/>
              </w:rPr>
            </w:pPr>
            <w:r w:rsidRPr="00B766B9">
              <w:rPr>
                <w:rFonts w:eastAsia="SimSun"/>
                <w:lang w:eastAsia="ja-JP"/>
              </w:rPr>
              <w:t xml:space="preserve">Reduced system acquisition time </w:t>
            </w:r>
            <w:r w:rsidRPr="00B766B9">
              <w:rPr>
                <w:rFonts w:eastAsia="SimSun"/>
                <w:color w:val="808080"/>
                <w:lang w:eastAsia="ja-JP"/>
              </w:rPr>
              <w:t>[RAN1 lead, RAN2, RAN4]</w:t>
            </w:r>
          </w:p>
          <w:p w14:paraId="3C757E69" w14:textId="77777777" w:rsidR="00D50870" w:rsidRPr="00B766B9" w:rsidRDefault="00D50870" w:rsidP="00D50870">
            <w:pPr>
              <w:numPr>
                <w:ilvl w:val="1"/>
                <w:numId w:val="46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rFonts w:eastAsia="SimSun"/>
                <w:lang w:eastAsia="ja-JP"/>
              </w:rPr>
            </w:pPr>
            <w:r w:rsidRPr="00B766B9">
              <w:rPr>
                <w:rFonts w:eastAsia="SimSun"/>
                <w:lang w:eastAsia="ja-JP"/>
              </w:rPr>
              <w:t>Improved cell search and/or system information (including MIB and SIB1-BR) acquisition performance</w:t>
            </w:r>
          </w:p>
        </w:tc>
      </w:tr>
    </w:tbl>
    <w:p w14:paraId="6AB96710" w14:textId="41EB4BFE" w:rsidR="0083619E" w:rsidRPr="00B766B9" w:rsidRDefault="002B401D" w:rsidP="0083619E">
      <w:pPr>
        <w:spacing w:before="120"/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 xml:space="preserve">In this contribution, several </w:t>
      </w:r>
      <w:r w:rsidRPr="00B766B9">
        <w:rPr>
          <w:rFonts w:ascii="AdvPSA88A" w:hAnsi="AdvPSA88A" w:cs="AdvPSA88A"/>
          <w:lang w:eastAsia="zh-CN"/>
        </w:rPr>
        <w:t>potential</w:t>
      </w:r>
      <w:r w:rsidRPr="00B766B9">
        <w:rPr>
          <w:rFonts w:ascii="AdvPSA88A" w:hAnsi="AdvPSA88A" w:cs="AdvPSA88A" w:hint="eastAsia"/>
          <w:lang w:eastAsia="zh-CN"/>
        </w:rPr>
        <w:t xml:space="preserve"> </w:t>
      </w:r>
      <w:r w:rsidR="00C36555" w:rsidRPr="00B766B9">
        <w:rPr>
          <w:rFonts w:ascii="AdvPSA88A" w:hAnsi="AdvPSA88A" w:cs="AdvPSA88A" w:hint="eastAsia"/>
          <w:lang w:eastAsia="zh-CN"/>
        </w:rPr>
        <w:t>techniques</w:t>
      </w:r>
      <w:r w:rsidRPr="00B766B9">
        <w:rPr>
          <w:rFonts w:ascii="AdvPSA88A" w:hAnsi="AdvPSA88A" w:cs="AdvPSA88A" w:hint="eastAsia"/>
          <w:lang w:eastAsia="zh-CN"/>
        </w:rPr>
        <w:t xml:space="preserve"> </w:t>
      </w:r>
      <w:r w:rsidR="00C36555" w:rsidRPr="00B766B9">
        <w:rPr>
          <w:rFonts w:ascii="AdvPSA88A" w:hAnsi="AdvPSA88A" w:cs="AdvPSA88A" w:hint="eastAsia"/>
          <w:lang w:eastAsia="zh-CN"/>
        </w:rPr>
        <w:t xml:space="preserve">and mechanisms </w:t>
      </w:r>
      <w:r w:rsidRPr="00B766B9">
        <w:rPr>
          <w:rFonts w:ascii="AdvPSA88A" w:hAnsi="AdvPSA88A" w:cs="AdvPSA88A" w:hint="eastAsia"/>
          <w:lang w:eastAsia="zh-CN"/>
        </w:rPr>
        <w:t xml:space="preserve">aiming at improving </w:t>
      </w:r>
      <w:r w:rsidR="005D0B77" w:rsidRPr="00B766B9">
        <w:rPr>
          <w:rFonts w:ascii="AdvPSA88A" w:hAnsi="AdvPSA88A" w:cs="AdvPSA88A" w:hint="eastAsia"/>
          <w:lang w:eastAsia="zh-CN"/>
        </w:rPr>
        <w:t xml:space="preserve">cell search and </w:t>
      </w:r>
      <w:r w:rsidRPr="00B766B9">
        <w:rPr>
          <w:rFonts w:ascii="AdvPSA88A" w:hAnsi="AdvPSA88A" w:cs="AdvPSA88A" w:hint="eastAsia"/>
          <w:lang w:eastAsia="zh-CN"/>
        </w:rPr>
        <w:t>system information</w:t>
      </w:r>
      <w:r w:rsidR="00991041" w:rsidRPr="00B766B9">
        <w:rPr>
          <w:rFonts w:ascii="AdvPSA88A" w:hAnsi="AdvPSA88A" w:cs="AdvPSA88A" w:hint="eastAsia"/>
          <w:lang w:eastAsia="zh-CN"/>
        </w:rPr>
        <w:t xml:space="preserve"> (SI)</w:t>
      </w:r>
      <w:r w:rsidRPr="00B766B9">
        <w:rPr>
          <w:rFonts w:ascii="AdvPSA88A" w:hAnsi="AdvPSA88A" w:cs="AdvPSA88A" w:hint="eastAsia"/>
          <w:lang w:eastAsia="zh-CN"/>
        </w:rPr>
        <w:t xml:space="preserve"> acquisition performance are discussed.</w:t>
      </w:r>
    </w:p>
    <w:p w14:paraId="65B3B824" w14:textId="77777777" w:rsidR="0083619E" w:rsidRPr="00B766B9" w:rsidRDefault="0083619E" w:rsidP="0083619E">
      <w:pPr>
        <w:pStyle w:val="Heading1"/>
        <w:rPr>
          <w:lang w:eastAsia="zh-CN"/>
        </w:rPr>
      </w:pPr>
      <w:r w:rsidRPr="00B766B9">
        <w:rPr>
          <w:rFonts w:hint="eastAsia"/>
          <w:lang w:eastAsia="zh-CN"/>
        </w:rPr>
        <w:t>Discussion</w:t>
      </w:r>
    </w:p>
    <w:p w14:paraId="3AAC1A11" w14:textId="33117B6F" w:rsidR="00E6062E" w:rsidRPr="00B766B9" w:rsidRDefault="002B0D1D" w:rsidP="0083619E">
      <w:pPr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 xml:space="preserve">For the initial </w:t>
      </w:r>
      <w:r w:rsidRPr="00B766B9">
        <w:rPr>
          <w:rFonts w:ascii="AdvPSA88A" w:hAnsi="AdvPSA88A" w:cs="AdvPSA88A"/>
          <w:lang w:eastAsia="zh-CN"/>
        </w:rPr>
        <w:t>synchronization</w:t>
      </w:r>
      <w:r w:rsidRPr="00B766B9">
        <w:rPr>
          <w:rFonts w:ascii="AdvPSA88A" w:hAnsi="AdvPSA88A" w:cs="AdvPSA88A" w:hint="eastAsia"/>
          <w:lang w:eastAsia="zh-CN"/>
        </w:rPr>
        <w:t>, b</w:t>
      </w:r>
      <w:r w:rsidR="00EE018F" w:rsidRPr="00B766B9">
        <w:rPr>
          <w:rFonts w:ascii="AdvPSA88A" w:hAnsi="AdvPSA88A" w:cs="AdvPSA88A" w:hint="eastAsia"/>
          <w:lang w:eastAsia="zh-CN"/>
        </w:rPr>
        <w:t xml:space="preserve">efore </w:t>
      </w:r>
      <w:r w:rsidR="00EE018F" w:rsidRPr="00B766B9">
        <w:rPr>
          <w:rFonts w:ascii="AdvPSA88A" w:hAnsi="AdvPSA88A" w:cs="AdvPSA88A"/>
          <w:lang w:eastAsia="zh-CN"/>
        </w:rPr>
        <w:t>acquiring</w:t>
      </w:r>
      <w:r w:rsidR="00EE018F" w:rsidRPr="00B766B9">
        <w:rPr>
          <w:rFonts w:ascii="AdvPSA88A" w:hAnsi="AdvPSA88A" w:cs="AdvPSA88A" w:hint="eastAsia"/>
          <w:lang w:eastAsia="zh-CN"/>
        </w:rPr>
        <w:t xml:space="preserve"> </w:t>
      </w:r>
      <w:r w:rsidR="00E6062E" w:rsidRPr="00B766B9">
        <w:rPr>
          <w:rFonts w:ascii="AdvPSA88A" w:hAnsi="AdvPSA88A" w:cs="AdvPSA88A" w:hint="eastAsia"/>
          <w:lang w:eastAsia="zh-CN"/>
        </w:rPr>
        <w:t xml:space="preserve">any </w:t>
      </w:r>
      <w:r w:rsidR="00991041" w:rsidRPr="00B766B9">
        <w:rPr>
          <w:rFonts w:ascii="AdvPSA88A" w:hAnsi="AdvPSA88A" w:cs="AdvPSA88A" w:hint="eastAsia"/>
          <w:lang w:eastAsia="zh-CN"/>
        </w:rPr>
        <w:t>SI</w:t>
      </w:r>
      <w:r w:rsidR="00E6062E" w:rsidRPr="00B766B9">
        <w:rPr>
          <w:rFonts w:ascii="AdvPSA88A" w:hAnsi="AdvPSA88A" w:cs="AdvPSA88A" w:hint="eastAsia"/>
          <w:lang w:eastAsia="zh-CN"/>
        </w:rPr>
        <w:t xml:space="preserve">, a </w:t>
      </w:r>
      <w:r w:rsidR="00EE018F" w:rsidRPr="00B766B9">
        <w:rPr>
          <w:rFonts w:ascii="AdvPSA88A" w:hAnsi="AdvPSA88A" w:cs="AdvPSA88A" w:hint="eastAsia"/>
          <w:lang w:eastAsia="zh-CN"/>
        </w:rPr>
        <w:t xml:space="preserve">UE </w:t>
      </w:r>
      <w:r w:rsidR="0004694D" w:rsidRPr="00B766B9">
        <w:rPr>
          <w:rFonts w:ascii="AdvPSA88A" w:hAnsi="AdvPSA88A" w:cs="AdvPSA88A"/>
          <w:lang w:eastAsia="zh-CN"/>
        </w:rPr>
        <w:t>has to synchronize to a cell to acquire information</w:t>
      </w:r>
      <w:r w:rsidR="00E6062E" w:rsidRPr="00B766B9">
        <w:rPr>
          <w:rFonts w:ascii="AdvPSA88A" w:hAnsi="AdvPSA88A" w:cs="AdvPSA88A" w:hint="eastAsia"/>
          <w:lang w:eastAsia="zh-CN"/>
        </w:rPr>
        <w:t xml:space="preserve"> such as cell-ID, </w:t>
      </w:r>
      <w:r w:rsidR="00FE61B7" w:rsidRPr="00B766B9">
        <w:rPr>
          <w:rFonts w:ascii="AdvPSA88A" w:hAnsi="AdvPSA88A" w:cs="AdvPSA88A" w:hint="eastAsia"/>
          <w:lang w:eastAsia="zh-CN"/>
        </w:rPr>
        <w:t xml:space="preserve">frame structure, </w:t>
      </w:r>
      <w:r w:rsidR="00E6062E" w:rsidRPr="00B766B9">
        <w:rPr>
          <w:rFonts w:ascii="AdvPSA88A" w:hAnsi="AdvPSA88A" w:cs="AdvPSA88A" w:hint="eastAsia"/>
          <w:lang w:eastAsia="zh-CN"/>
        </w:rPr>
        <w:t>sub</w:t>
      </w:r>
      <w:r w:rsidR="00FE61B7" w:rsidRPr="00B766B9">
        <w:rPr>
          <w:rFonts w:ascii="AdvPSA88A" w:hAnsi="AdvPSA88A" w:cs="AdvPSA88A" w:hint="eastAsia"/>
          <w:lang w:eastAsia="zh-CN"/>
        </w:rPr>
        <w:t xml:space="preserve">frame boundary, etc., </w:t>
      </w:r>
      <w:r w:rsidR="00991041" w:rsidRPr="00B766B9">
        <w:rPr>
          <w:rFonts w:ascii="AdvPSA88A" w:hAnsi="AdvPSA88A" w:cs="AdvPSA88A" w:hint="eastAsia"/>
          <w:lang w:eastAsia="zh-CN"/>
        </w:rPr>
        <w:t>for</w:t>
      </w:r>
      <w:r w:rsidR="00FE61B7" w:rsidRPr="00B766B9">
        <w:rPr>
          <w:rFonts w:ascii="AdvPSA88A" w:hAnsi="AdvPSA88A" w:cs="AdvPSA88A" w:hint="eastAsia"/>
          <w:lang w:eastAsia="zh-CN"/>
        </w:rPr>
        <w:t xml:space="preserve"> acquiring the </w:t>
      </w:r>
      <w:r w:rsidR="00991041" w:rsidRPr="00B766B9">
        <w:rPr>
          <w:rFonts w:ascii="AdvPSA88A" w:hAnsi="AdvPSA88A" w:cs="AdvPSA88A" w:hint="eastAsia"/>
          <w:lang w:eastAsia="zh-CN"/>
        </w:rPr>
        <w:t>SI</w:t>
      </w:r>
      <w:r w:rsidR="00FE61B7" w:rsidRPr="00B766B9">
        <w:rPr>
          <w:rFonts w:ascii="AdvPSA88A" w:hAnsi="AdvPSA88A" w:cs="AdvPSA88A" w:hint="eastAsia"/>
          <w:lang w:eastAsia="zh-CN"/>
        </w:rPr>
        <w:t>.</w:t>
      </w:r>
    </w:p>
    <w:p w14:paraId="7770C19C" w14:textId="4493A2A0" w:rsidR="00D675C4" w:rsidRPr="00B766B9" w:rsidRDefault="00FE61B7" w:rsidP="0083619E">
      <w:pPr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 xml:space="preserve">The </w:t>
      </w:r>
      <w:r w:rsidR="00991041" w:rsidRPr="00B766B9">
        <w:rPr>
          <w:rFonts w:ascii="AdvPSA88A" w:hAnsi="AdvPSA88A" w:cs="AdvPSA88A" w:hint="eastAsia"/>
          <w:lang w:eastAsia="zh-CN"/>
        </w:rPr>
        <w:t>SI</w:t>
      </w:r>
      <w:r w:rsidRPr="00B766B9">
        <w:rPr>
          <w:rFonts w:ascii="AdvPSA88A" w:hAnsi="AdvPSA88A" w:cs="AdvPSA88A" w:hint="eastAsia"/>
          <w:lang w:eastAsia="zh-CN"/>
        </w:rPr>
        <w:t xml:space="preserve"> includes MIB, SIB1-BR and other SIBs. </w:t>
      </w:r>
      <w:r w:rsidR="00D675C4" w:rsidRPr="00B766B9">
        <w:rPr>
          <w:rFonts w:ascii="AdvPSA88A" w:hAnsi="AdvPSA88A" w:cs="AdvPSA88A" w:hint="eastAsia"/>
          <w:lang w:eastAsia="zh-CN"/>
        </w:rPr>
        <w:t xml:space="preserve">Generally, a </w:t>
      </w:r>
      <w:r w:rsidR="008F3901" w:rsidRPr="00B766B9">
        <w:rPr>
          <w:rFonts w:ascii="AdvPSA88A" w:hAnsi="AdvPSA88A" w:cs="AdvPSA88A" w:hint="eastAsia"/>
          <w:lang w:eastAsia="zh-CN"/>
        </w:rPr>
        <w:t xml:space="preserve">BL </w:t>
      </w:r>
      <w:r w:rsidR="00D675C4" w:rsidRPr="00B766B9">
        <w:rPr>
          <w:rFonts w:ascii="AdvPSA88A" w:hAnsi="AdvPSA88A" w:cs="AdvPSA88A" w:hint="eastAsia"/>
          <w:lang w:eastAsia="zh-CN"/>
        </w:rPr>
        <w:t xml:space="preserve">UE does not know SIB1-BR before acquiring the MIB carried in PBCH. Also, other SIBs cannot be acquired before acquiring the SIB1-BR </w:t>
      </w:r>
      <w:r w:rsidR="00D675C4" w:rsidRPr="00B766B9">
        <w:rPr>
          <w:rFonts w:ascii="AdvPSA88A" w:hAnsi="AdvPSA88A" w:cs="AdvPSA88A"/>
          <w:lang w:eastAsia="zh-CN"/>
        </w:rPr>
        <w:t>carried</w:t>
      </w:r>
      <w:r w:rsidR="00D675C4" w:rsidRPr="00B766B9">
        <w:rPr>
          <w:rFonts w:ascii="AdvPSA88A" w:hAnsi="AdvPSA88A" w:cs="AdvPSA88A" w:hint="eastAsia"/>
          <w:lang w:eastAsia="zh-CN"/>
        </w:rPr>
        <w:t xml:space="preserve"> in the PDSCH. Thus, speeding up the MIB and SIB1-BR </w:t>
      </w:r>
      <w:r w:rsidR="00D675C4" w:rsidRPr="00B766B9">
        <w:rPr>
          <w:rFonts w:ascii="AdvPSA88A" w:hAnsi="AdvPSA88A" w:cs="AdvPSA88A"/>
          <w:lang w:eastAsia="zh-CN"/>
        </w:rPr>
        <w:t>acqui</w:t>
      </w:r>
      <w:r w:rsidR="00DA4E3C" w:rsidRPr="00B766B9">
        <w:rPr>
          <w:rFonts w:ascii="AdvPSA88A" w:hAnsi="AdvPSA88A" w:cs="AdvPSA88A"/>
          <w:lang w:eastAsia="zh-CN"/>
        </w:rPr>
        <w:t>sition</w:t>
      </w:r>
      <w:r w:rsidR="00D675C4" w:rsidRPr="00B766B9">
        <w:rPr>
          <w:rFonts w:ascii="AdvPSA88A" w:hAnsi="AdvPSA88A" w:cs="AdvPSA88A" w:hint="eastAsia"/>
          <w:lang w:eastAsia="zh-CN"/>
        </w:rPr>
        <w:t xml:space="preserve"> </w:t>
      </w:r>
      <w:r w:rsidR="002B0D1D" w:rsidRPr="00B766B9">
        <w:rPr>
          <w:rFonts w:ascii="AdvPSA88A" w:hAnsi="AdvPSA88A" w:cs="AdvPSA88A" w:hint="eastAsia"/>
          <w:lang w:eastAsia="zh-CN"/>
        </w:rPr>
        <w:t>seems to be</w:t>
      </w:r>
      <w:r w:rsidR="00EE018F" w:rsidRPr="00B766B9">
        <w:rPr>
          <w:rFonts w:ascii="AdvPSA88A" w:hAnsi="AdvPSA88A" w:cs="AdvPSA88A" w:hint="eastAsia"/>
          <w:lang w:eastAsia="zh-CN"/>
        </w:rPr>
        <w:t xml:space="preserve"> the key of </w:t>
      </w:r>
      <w:r w:rsidR="002B0D1D" w:rsidRPr="00B766B9">
        <w:rPr>
          <w:rFonts w:ascii="AdvPSA88A" w:hAnsi="AdvPSA88A" w:cs="AdvPSA88A"/>
          <w:lang w:eastAsia="zh-CN"/>
        </w:rPr>
        <w:t>improving</w:t>
      </w:r>
      <w:r w:rsidR="002B0D1D" w:rsidRPr="00B766B9">
        <w:rPr>
          <w:rFonts w:ascii="AdvPSA88A" w:hAnsi="AdvPSA88A" w:cs="AdvPSA88A" w:hint="eastAsia"/>
          <w:lang w:eastAsia="zh-CN"/>
        </w:rPr>
        <w:t xml:space="preserve"> </w:t>
      </w:r>
      <w:r w:rsidR="00EE018F" w:rsidRPr="00B766B9">
        <w:rPr>
          <w:rFonts w:ascii="AdvPSA88A" w:hAnsi="AdvPSA88A" w:cs="AdvPSA88A" w:hint="eastAsia"/>
          <w:lang w:eastAsia="zh-CN"/>
        </w:rPr>
        <w:t>system information acquisition.</w:t>
      </w:r>
    </w:p>
    <w:p w14:paraId="3BC069CB" w14:textId="77777777" w:rsidR="00991041" w:rsidRPr="00B766B9" w:rsidRDefault="00991041" w:rsidP="0083619E">
      <w:pPr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>Several methods can be considered to improve the cell search and SI acquisition performance:</w:t>
      </w:r>
    </w:p>
    <w:p w14:paraId="5FA76EC8" w14:textId="77777777" w:rsidR="0083619E" w:rsidRPr="00B766B9" w:rsidRDefault="00E120A4" w:rsidP="00991041">
      <w:pPr>
        <w:pStyle w:val="ListParagraph"/>
        <w:numPr>
          <w:ilvl w:val="0"/>
          <w:numId w:val="47"/>
        </w:numPr>
        <w:ind w:firstLineChars="0"/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>Power spectral density boosting</w:t>
      </w:r>
    </w:p>
    <w:p w14:paraId="3551C6EC" w14:textId="77777777" w:rsidR="009C75A8" w:rsidRPr="00B766B9" w:rsidRDefault="009E1D33" w:rsidP="0083619E">
      <w:pPr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 xml:space="preserve">PSD boosting is a </w:t>
      </w:r>
      <w:r w:rsidR="009C75A8" w:rsidRPr="00B766B9">
        <w:rPr>
          <w:rFonts w:ascii="AdvPSA88A" w:hAnsi="AdvPSA88A" w:cs="AdvPSA88A" w:hint="eastAsia"/>
          <w:lang w:eastAsia="zh-CN"/>
        </w:rPr>
        <w:t xml:space="preserve">direct way to improve </w:t>
      </w:r>
      <w:r w:rsidRPr="00B766B9">
        <w:rPr>
          <w:rFonts w:ascii="AdvPSA88A" w:hAnsi="AdvPSA88A" w:cs="AdvPSA88A" w:hint="eastAsia"/>
          <w:lang w:eastAsia="zh-CN"/>
        </w:rPr>
        <w:t>cell search and SI</w:t>
      </w:r>
      <w:r w:rsidR="009C75A8" w:rsidRPr="00B766B9">
        <w:rPr>
          <w:rFonts w:ascii="AdvPSA88A" w:hAnsi="AdvPSA88A" w:cs="AdvPSA88A" w:hint="eastAsia"/>
          <w:lang w:eastAsia="zh-CN"/>
        </w:rPr>
        <w:t xml:space="preserve"> acquisition, without using more time-frequency resources</w:t>
      </w:r>
      <w:r w:rsidRPr="00B766B9">
        <w:rPr>
          <w:rFonts w:ascii="AdvPSA88A" w:hAnsi="AdvPSA88A" w:cs="AdvPSA88A" w:hint="eastAsia"/>
          <w:lang w:eastAsia="zh-CN"/>
        </w:rPr>
        <w:t>. Usually, PSD boosting is up to eNB implementation and unknown to the UE. Specification effort on PSD boosting may be useful, e.g. keeping other DL resource elements blank to borrow</w:t>
      </w:r>
      <w:r w:rsidR="004720FD" w:rsidRPr="00B766B9">
        <w:rPr>
          <w:rFonts w:ascii="AdvPSA88A" w:hAnsi="AdvPSA88A" w:cs="AdvPSA88A" w:hint="eastAsia"/>
          <w:lang w:eastAsia="zh-CN"/>
        </w:rPr>
        <w:t xml:space="preserve"> the transmission power, indication of the existence of PSD boosting, etc.</w:t>
      </w:r>
    </w:p>
    <w:p w14:paraId="1D492487" w14:textId="77777777" w:rsidR="00E120A4" w:rsidRPr="00B766B9" w:rsidRDefault="00E120A4" w:rsidP="00991041">
      <w:pPr>
        <w:pStyle w:val="ListParagraph"/>
        <w:numPr>
          <w:ilvl w:val="0"/>
          <w:numId w:val="47"/>
        </w:numPr>
        <w:ind w:firstLineChars="0"/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/>
          <w:lang w:eastAsia="zh-CN"/>
        </w:rPr>
        <w:t>Repetition</w:t>
      </w:r>
    </w:p>
    <w:p w14:paraId="1A0B0BE3" w14:textId="1F18C6BC" w:rsidR="004720FD" w:rsidRPr="00B766B9" w:rsidRDefault="004720FD" w:rsidP="00B766B9">
      <w:pPr>
        <w:rPr>
          <w:lang w:eastAsia="zh-CN"/>
        </w:rPr>
      </w:pPr>
      <w:r w:rsidRPr="00B766B9">
        <w:rPr>
          <w:rFonts w:hint="eastAsia"/>
          <w:lang w:eastAsia="zh-CN"/>
        </w:rPr>
        <w:t xml:space="preserve">A denser transmission of signals/channels in time domain is another choice, since it allows more accumulation during a certain time. For PSS/SSS, more repetition may lead to confusion of frame/subframe timing especially to legacy UEs, thus is not </w:t>
      </w:r>
      <w:r w:rsidRPr="00B766B9">
        <w:rPr>
          <w:lang w:eastAsia="zh-CN"/>
        </w:rPr>
        <w:t>recommended</w:t>
      </w:r>
      <w:r w:rsidRPr="00B766B9">
        <w:rPr>
          <w:rFonts w:hint="eastAsia"/>
          <w:lang w:eastAsia="zh-CN"/>
        </w:rPr>
        <w:t>.</w:t>
      </w:r>
      <w:r w:rsidR="00FD008D" w:rsidRPr="00B766B9">
        <w:rPr>
          <w:rFonts w:hint="eastAsia"/>
          <w:lang w:eastAsia="zh-CN"/>
        </w:rPr>
        <w:t xml:space="preserve"> For MIB, an enhanced PBCH repetition is introduced in Rel-13, which has enabled a 5 times denser MIB transmission in normal CP mode. Thus, increasing another 5 times of MIB transmission can only achieve a 3 dB gain, which may not be so efficient</w:t>
      </w:r>
      <w:r w:rsidR="005E5299" w:rsidRPr="00B766B9">
        <w:rPr>
          <w:rFonts w:hint="eastAsia"/>
          <w:lang w:eastAsia="zh-CN"/>
        </w:rPr>
        <w:t xml:space="preserve"> and needs further evaluation</w:t>
      </w:r>
      <w:r w:rsidR="00FD008D" w:rsidRPr="00B766B9">
        <w:rPr>
          <w:rFonts w:hint="eastAsia"/>
          <w:lang w:eastAsia="zh-CN"/>
        </w:rPr>
        <w:t xml:space="preserve">. </w:t>
      </w:r>
      <w:r w:rsidR="005E5299" w:rsidRPr="00B766B9">
        <w:rPr>
          <w:rFonts w:hint="eastAsia"/>
          <w:lang w:eastAsia="zh-CN"/>
        </w:rPr>
        <w:t>For SIB1-BR, more repetition</w:t>
      </w:r>
      <w:r w:rsidR="008B3D41" w:rsidRPr="00B766B9">
        <w:rPr>
          <w:lang w:eastAsia="zh-CN"/>
        </w:rPr>
        <w:t>s</w:t>
      </w:r>
      <w:r w:rsidR="005E5299" w:rsidRPr="00B766B9">
        <w:rPr>
          <w:rFonts w:hint="eastAsia"/>
          <w:lang w:eastAsia="zh-CN"/>
        </w:rPr>
        <w:t xml:space="preserve"> </w:t>
      </w:r>
      <w:r w:rsidR="007F2593" w:rsidRPr="00B766B9">
        <w:rPr>
          <w:lang w:eastAsia="zh-CN"/>
        </w:rPr>
        <w:t xml:space="preserve">within a modification period </w:t>
      </w:r>
      <w:r w:rsidR="005E5299" w:rsidRPr="00B766B9">
        <w:rPr>
          <w:rFonts w:hint="eastAsia"/>
          <w:lang w:eastAsia="zh-CN"/>
        </w:rPr>
        <w:t xml:space="preserve">can also be considered. So far there are at most 16 SIB1-BR </w:t>
      </w:r>
      <w:r w:rsidR="007B6946" w:rsidRPr="00B766B9">
        <w:rPr>
          <w:rFonts w:hint="eastAsia"/>
          <w:lang w:eastAsia="zh-CN"/>
        </w:rPr>
        <w:t xml:space="preserve">repetitions </w:t>
      </w:r>
      <w:r w:rsidR="005E5299" w:rsidRPr="00B766B9">
        <w:rPr>
          <w:rFonts w:hint="eastAsia"/>
          <w:lang w:eastAsia="zh-CN"/>
        </w:rPr>
        <w:t xml:space="preserve">during an 80 ms period, indicated by </w:t>
      </w:r>
      <w:r w:rsidR="005E5299" w:rsidRPr="00B766B9">
        <w:rPr>
          <w:rFonts w:hint="eastAsia"/>
          <w:i/>
          <w:lang w:eastAsia="zh-CN"/>
        </w:rPr>
        <w:t xml:space="preserve">schedulingInfoSIB1-BR </w:t>
      </w:r>
      <w:r w:rsidR="005E5299" w:rsidRPr="00B766B9">
        <w:rPr>
          <w:rFonts w:hint="eastAsia"/>
          <w:lang w:eastAsia="zh-CN"/>
        </w:rPr>
        <w:t>carried in MIB</w:t>
      </w:r>
      <w:r w:rsidR="007E58BA" w:rsidRPr="00B766B9">
        <w:rPr>
          <w:lang w:eastAsia="zh-CN"/>
        </w:rPr>
        <w:t xml:space="preserve">, </w:t>
      </w:r>
      <w:r w:rsidR="003E27D2" w:rsidRPr="00B766B9">
        <w:rPr>
          <w:rFonts w:hint="eastAsia"/>
          <w:lang w:eastAsia="zh-CN"/>
        </w:rPr>
        <w:t>which</w:t>
      </w:r>
      <w:r w:rsidR="005E5299" w:rsidRPr="00B766B9">
        <w:rPr>
          <w:rFonts w:hint="eastAsia"/>
          <w:lang w:eastAsia="zh-CN"/>
        </w:rPr>
        <w:t xml:space="preserve"> may be extended for a </w:t>
      </w:r>
      <w:r w:rsidR="00E100A5" w:rsidRPr="00B766B9">
        <w:rPr>
          <w:rFonts w:hint="eastAsia"/>
          <w:lang w:eastAsia="zh-CN"/>
        </w:rPr>
        <w:t>larger repetition time.</w:t>
      </w:r>
    </w:p>
    <w:p w14:paraId="34D3C9D3" w14:textId="07BAC85F" w:rsidR="00125A01" w:rsidRPr="00B766B9" w:rsidRDefault="00125A01" w:rsidP="0083619E">
      <w:pPr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 xml:space="preserve">Considering that a Rel-14/Rel-15 BL UE could have a larger DL bandwidth, repetitions in </w:t>
      </w:r>
      <w:r w:rsidR="007E58BA" w:rsidRPr="00B766B9">
        <w:rPr>
          <w:rFonts w:ascii="AdvPSA88A" w:hAnsi="AdvPSA88A" w:cs="AdvPSA88A"/>
          <w:lang w:eastAsia="zh-CN"/>
        </w:rPr>
        <w:t xml:space="preserve">the </w:t>
      </w:r>
      <w:r w:rsidRPr="00B766B9">
        <w:rPr>
          <w:rFonts w:ascii="AdvPSA88A" w:hAnsi="AdvPSA88A" w:cs="AdvPSA88A" w:hint="eastAsia"/>
          <w:lang w:eastAsia="zh-CN"/>
        </w:rPr>
        <w:t>frequency domain may also be helpful.</w:t>
      </w:r>
    </w:p>
    <w:p w14:paraId="3BF26CA2" w14:textId="77777777" w:rsidR="00E120A4" w:rsidRPr="00B766B9" w:rsidRDefault="00E100A5" w:rsidP="00991041">
      <w:pPr>
        <w:pStyle w:val="ListParagraph"/>
        <w:numPr>
          <w:ilvl w:val="0"/>
          <w:numId w:val="47"/>
        </w:numPr>
        <w:ind w:firstLineChars="0"/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>Decoding techniques</w:t>
      </w:r>
    </w:p>
    <w:p w14:paraId="5E3E598B" w14:textId="33A9D75E" w:rsidR="000A07AC" w:rsidRPr="00B766B9" w:rsidRDefault="00E100A5" w:rsidP="0083619E">
      <w:pPr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 xml:space="preserve">Generally decoder design is </w:t>
      </w:r>
      <w:r w:rsidR="00DB6E04" w:rsidRPr="00B766B9">
        <w:rPr>
          <w:rFonts w:ascii="AdvPSA88A" w:hAnsi="AdvPSA88A" w:cs="AdvPSA88A" w:hint="eastAsia"/>
          <w:lang w:eastAsia="zh-CN"/>
        </w:rPr>
        <w:t xml:space="preserve">a </w:t>
      </w:r>
      <w:r w:rsidRPr="00B766B9">
        <w:rPr>
          <w:rFonts w:ascii="AdvPSA88A" w:hAnsi="AdvPSA88A" w:cs="AdvPSA88A" w:hint="eastAsia"/>
          <w:lang w:eastAsia="zh-CN"/>
        </w:rPr>
        <w:t xml:space="preserve">UE implementation </w:t>
      </w:r>
      <w:r w:rsidR="00DB6E04" w:rsidRPr="00B766B9">
        <w:rPr>
          <w:rFonts w:ascii="AdvPSA88A" w:hAnsi="AdvPSA88A" w:cs="AdvPSA88A" w:hint="eastAsia"/>
          <w:lang w:eastAsia="zh-CN"/>
        </w:rPr>
        <w:t>issue</w:t>
      </w:r>
      <w:r w:rsidRPr="00B766B9">
        <w:rPr>
          <w:rFonts w:ascii="AdvPSA88A" w:hAnsi="AdvPSA88A" w:cs="AdvPSA88A" w:hint="eastAsia"/>
          <w:lang w:eastAsia="zh-CN"/>
        </w:rPr>
        <w:t>.</w:t>
      </w:r>
      <w:r w:rsidR="00F26217" w:rsidRPr="00B766B9">
        <w:rPr>
          <w:rFonts w:ascii="AdvPSA88A" w:hAnsi="AdvPSA88A" w:cs="AdvPSA88A" w:hint="eastAsia"/>
          <w:lang w:eastAsia="zh-CN"/>
        </w:rPr>
        <w:t xml:space="preserve"> </w:t>
      </w:r>
      <w:r w:rsidR="00DB6E04" w:rsidRPr="00B766B9">
        <w:rPr>
          <w:rFonts w:ascii="AdvPSA88A" w:hAnsi="AdvPSA88A" w:cs="AdvPSA88A" w:hint="eastAsia"/>
          <w:lang w:eastAsia="zh-CN"/>
        </w:rPr>
        <w:t xml:space="preserve">But if a decoding technique is proved to be effective, regarding </w:t>
      </w:r>
      <w:r w:rsidR="00DE0B47" w:rsidRPr="00B766B9">
        <w:rPr>
          <w:rFonts w:ascii="AdvPSA88A" w:hAnsi="AdvPSA88A" w:cs="AdvPSA88A" w:hint="eastAsia"/>
          <w:lang w:eastAsia="zh-CN"/>
        </w:rPr>
        <w:t>the decoding rate</w:t>
      </w:r>
      <w:r w:rsidR="00DB6E04" w:rsidRPr="00B766B9">
        <w:rPr>
          <w:rFonts w:ascii="AdvPSA88A" w:hAnsi="AdvPSA88A" w:cs="AdvPSA88A" w:hint="eastAsia"/>
          <w:lang w:eastAsia="zh-CN"/>
        </w:rPr>
        <w:t xml:space="preserve">, decoding delay, </w:t>
      </w:r>
      <w:r w:rsidR="00DE0B47" w:rsidRPr="00B766B9">
        <w:rPr>
          <w:rFonts w:ascii="AdvPSA88A" w:hAnsi="AdvPSA88A" w:cs="AdvPSA88A" w:hint="eastAsia"/>
          <w:lang w:eastAsia="zh-CN"/>
        </w:rPr>
        <w:t xml:space="preserve">robustness, complexity, </w:t>
      </w:r>
      <w:r w:rsidR="00DB6E04" w:rsidRPr="00B766B9">
        <w:rPr>
          <w:rFonts w:ascii="AdvPSA88A" w:hAnsi="AdvPSA88A" w:cs="AdvPSA88A" w:hint="eastAsia"/>
          <w:lang w:eastAsia="zh-CN"/>
        </w:rPr>
        <w:t xml:space="preserve">etc., some specification </w:t>
      </w:r>
      <w:r w:rsidR="00DB6E04" w:rsidRPr="00B766B9">
        <w:rPr>
          <w:rFonts w:ascii="AdvPSA88A" w:hAnsi="AdvPSA88A" w:cs="AdvPSA88A" w:hint="eastAsia"/>
          <w:lang w:eastAsia="zh-CN"/>
        </w:rPr>
        <w:lastRenderedPageBreak/>
        <w:t xml:space="preserve">work may </w:t>
      </w:r>
      <w:r w:rsidR="00C33269" w:rsidRPr="00B766B9">
        <w:rPr>
          <w:rFonts w:ascii="AdvPSA88A" w:hAnsi="AdvPSA88A" w:cs="AdvPSA88A" w:hint="eastAsia"/>
          <w:lang w:eastAsia="zh-CN"/>
        </w:rPr>
        <w:t xml:space="preserve">be </w:t>
      </w:r>
      <w:r w:rsidR="00DB6E04" w:rsidRPr="00B766B9">
        <w:rPr>
          <w:rFonts w:ascii="AdvPSA88A" w:hAnsi="AdvPSA88A" w:cs="AdvPSA88A" w:hint="eastAsia"/>
          <w:lang w:eastAsia="zh-CN"/>
        </w:rPr>
        <w:t xml:space="preserve">considered to enable </w:t>
      </w:r>
      <w:r w:rsidR="00C33269" w:rsidRPr="00B766B9">
        <w:rPr>
          <w:rFonts w:ascii="AdvPSA88A" w:hAnsi="AdvPSA88A" w:cs="AdvPSA88A" w:hint="eastAsia"/>
          <w:lang w:eastAsia="zh-CN"/>
        </w:rPr>
        <w:t xml:space="preserve">the </w:t>
      </w:r>
      <w:r w:rsidR="00DB6E04" w:rsidRPr="00B766B9">
        <w:rPr>
          <w:rFonts w:ascii="AdvPSA88A" w:hAnsi="AdvPSA88A" w:cs="AdvPSA88A" w:hint="eastAsia"/>
          <w:lang w:eastAsia="zh-CN"/>
        </w:rPr>
        <w:t>technique</w:t>
      </w:r>
      <w:r w:rsidR="00C33269" w:rsidRPr="00B766B9">
        <w:rPr>
          <w:rFonts w:ascii="AdvPSA88A" w:hAnsi="AdvPSA88A" w:cs="AdvPSA88A" w:hint="eastAsia"/>
          <w:lang w:eastAsia="zh-CN"/>
        </w:rPr>
        <w:t>, without harming the backward compatibility.</w:t>
      </w:r>
      <w:r w:rsidR="00981DD3" w:rsidRPr="00B766B9">
        <w:rPr>
          <w:rFonts w:ascii="AdvPSA88A" w:hAnsi="AdvPSA88A" w:cs="AdvPSA88A"/>
          <w:lang w:eastAsia="zh-CN"/>
        </w:rPr>
        <w:t xml:space="preserve"> </w:t>
      </w:r>
      <w:r w:rsidR="00FE0EE2" w:rsidRPr="00B766B9">
        <w:rPr>
          <w:rFonts w:ascii="AdvPSA88A" w:hAnsi="AdvPSA88A" w:cs="AdvPSA88A"/>
          <w:lang w:eastAsia="zh-CN"/>
        </w:rPr>
        <w:t xml:space="preserve">Such </w:t>
      </w:r>
      <w:r w:rsidR="00981DD3" w:rsidRPr="00B766B9">
        <w:rPr>
          <w:rFonts w:ascii="AdvPSA88A" w:hAnsi="AdvPSA88A" w:cs="AdvPSA88A"/>
          <w:lang w:eastAsia="zh-CN"/>
        </w:rPr>
        <w:t>work could be in RAN1 and/or RAN4.</w:t>
      </w:r>
    </w:p>
    <w:p w14:paraId="18FE0968" w14:textId="15B7F3C3" w:rsidR="009C75A8" w:rsidRPr="00B766B9" w:rsidRDefault="00C33269" w:rsidP="00991041">
      <w:pPr>
        <w:pStyle w:val="ListParagraph"/>
        <w:numPr>
          <w:ilvl w:val="0"/>
          <w:numId w:val="47"/>
        </w:numPr>
        <w:ind w:firstLineChars="0"/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 xml:space="preserve">Other </w:t>
      </w:r>
      <w:r w:rsidR="003A2CB8" w:rsidRPr="00B766B9">
        <w:rPr>
          <w:rFonts w:ascii="AdvPSA88A" w:hAnsi="AdvPSA88A" w:cs="AdvPSA88A"/>
          <w:lang w:eastAsia="zh-CN"/>
        </w:rPr>
        <w:t>m</w:t>
      </w:r>
      <w:r w:rsidR="00DE0B47" w:rsidRPr="00B766B9">
        <w:rPr>
          <w:rFonts w:ascii="AdvPSA88A" w:hAnsi="AdvPSA88A" w:cs="AdvPSA88A" w:hint="eastAsia"/>
          <w:lang w:eastAsia="zh-CN"/>
        </w:rPr>
        <w:t>ethods</w:t>
      </w:r>
    </w:p>
    <w:p w14:paraId="64BBA170" w14:textId="46189A4E" w:rsidR="00E120A4" w:rsidRPr="00B766B9" w:rsidRDefault="00B6391F" w:rsidP="0083619E">
      <w:pPr>
        <w:rPr>
          <w:rFonts w:ascii="AdvPSA88A" w:hAnsi="AdvPSA88A" w:cs="AdvPSA88A"/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>Other methods</w:t>
      </w:r>
      <w:r w:rsidR="00F57417" w:rsidRPr="00B766B9">
        <w:rPr>
          <w:rFonts w:ascii="AdvPSA88A" w:hAnsi="AdvPSA88A" w:cs="AdvPSA88A" w:hint="eastAsia"/>
          <w:lang w:eastAsia="zh-CN"/>
        </w:rPr>
        <w:t xml:space="preserve">, for </w:t>
      </w:r>
      <w:r w:rsidR="00F57417" w:rsidRPr="00B766B9">
        <w:rPr>
          <w:rFonts w:ascii="AdvPSA88A" w:hAnsi="AdvPSA88A" w:cs="AdvPSA88A"/>
          <w:lang w:eastAsia="zh-CN"/>
        </w:rPr>
        <w:t>instance</w:t>
      </w:r>
      <w:r w:rsidR="00F57417" w:rsidRPr="00B766B9">
        <w:rPr>
          <w:rFonts w:ascii="AdvPSA88A" w:hAnsi="AdvPSA88A" w:cs="AdvPSA88A" w:hint="eastAsia"/>
          <w:lang w:eastAsia="zh-CN"/>
        </w:rPr>
        <w:t>,</w:t>
      </w:r>
      <w:r w:rsidRPr="00B766B9">
        <w:rPr>
          <w:rFonts w:ascii="AdvPSA88A" w:hAnsi="AdvPSA88A" w:cs="AdvPSA88A" w:hint="eastAsia"/>
          <w:lang w:eastAsia="zh-CN"/>
        </w:rPr>
        <w:t xml:space="preserve"> cross-subframe channel estimation, </w:t>
      </w:r>
      <w:r w:rsidR="00AE56EF" w:rsidRPr="00B766B9">
        <w:rPr>
          <w:rFonts w:ascii="AdvPSA88A" w:hAnsi="AdvPSA88A" w:cs="AdvPSA88A"/>
          <w:lang w:eastAsia="zh-CN"/>
        </w:rPr>
        <w:t xml:space="preserve">accumulation of SIB1-BR over multiple modification periods, </w:t>
      </w:r>
      <w:r w:rsidRPr="00B766B9">
        <w:t>parallel</w:t>
      </w:r>
      <w:r w:rsidRPr="00B766B9">
        <w:rPr>
          <w:rFonts w:hint="eastAsia"/>
          <w:lang w:eastAsia="zh-CN"/>
        </w:rPr>
        <w:t xml:space="preserve"> </w:t>
      </w:r>
      <w:r w:rsidRPr="00B766B9">
        <w:rPr>
          <w:rFonts w:ascii="AdvPSA88A" w:hAnsi="AdvPSA88A" w:cs="AdvPSA88A" w:hint="eastAsia"/>
          <w:lang w:eastAsia="zh-CN"/>
        </w:rPr>
        <w:t>accumulati</w:t>
      </w:r>
      <w:r w:rsidR="00305650" w:rsidRPr="00B766B9">
        <w:rPr>
          <w:rFonts w:ascii="AdvPSA88A" w:hAnsi="AdvPSA88A" w:cs="AdvPSA88A"/>
          <w:lang w:eastAsia="zh-CN"/>
        </w:rPr>
        <w:t>on of</w:t>
      </w:r>
      <w:r w:rsidR="00F57417" w:rsidRPr="00B766B9">
        <w:rPr>
          <w:rFonts w:ascii="AdvPSA88A" w:hAnsi="AdvPSA88A" w:cs="AdvPSA88A" w:hint="eastAsia"/>
          <w:lang w:eastAsia="zh-CN"/>
        </w:rPr>
        <w:t xml:space="preserve"> other SIBs, etc.,</w:t>
      </w:r>
      <w:r w:rsidRPr="00B766B9">
        <w:rPr>
          <w:rFonts w:ascii="AdvPSA88A" w:hAnsi="AdvPSA88A" w:cs="AdvPSA88A" w:hint="eastAsia"/>
          <w:lang w:eastAsia="zh-CN"/>
        </w:rPr>
        <w:t xml:space="preserve"> may be useful to shorten the cell search and SI </w:t>
      </w:r>
      <w:r w:rsidRPr="00B766B9">
        <w:rPr>
          <w:rFonts w:ascii="AdvPSA88A" w:hAnsi="AdvPSA88A" w:cs="AdvPSA88A"/>
          <w:lang w:eastAsia="zh-CN"/>
        </w:rPr>
        <w:t>acquisition</w:t>
      </w:r>
      <w:r w:rsidRPr="00B766B9">
        <w:rPr>
          <w:rFonts w:ascii="AdvPSA88A" w:hAnsi="AdvPSA88A" w:cs="AdvPSA88A" w:hint="eastAsia"/>
          <w:lang w:eastAsia="zh-CN"/>
        </w:rPr>
        <w:t xml:space="preserve"> time.</w:t>
      </w:r>
      <w:r w:rsidR="004E3A18" w:rsidRPr="00B766B9">
        <w:rPr>
          <w:rFonts w:ascii="AdvPSA88A" w:hAnsi="AdvPSA88A" w:cs="AdvPSA88A" w:hint="eastAsia"/>
          <w:lang w:eastAsia="zh-CN"/>
        </w:rPr>
        <w:t xml:space="preserve"> More </w:t>
      </w:r>
      <w:r w:rsidR="00D015B4" w:rsidRPr="00B766B9">
        <w:rPr>
          <w:rFonts w:ascii="AdvPSA88A" w:hAnsi="AdvPSA88A" w:cs="AdvPSA88A"/>
          <w:lang w:eastAsia="zh-CN"/>
        </w:rPr>
        <w:t>design</w:t>
      </w:r>
      <w:r w:rsidR="003E27D2" w:rsidRPr="00B766B9">
        <w:rPr>
          <w:rFonts w:ascii="AdvPSA88A" w:hAnsi="AdvPSA88A" w:cs="AdvPSA88A" w:hint="eastAsia"/>
          <w:lang w:eastAsia="zh-CN"/>
        </w:rPr>
        <w:t>s</w:t>
      </w:r>
      <w:r w:rsidR="00D015B4" w:rsidRPr="00B766B9">
        <w:rPr>
          <w:rFonts w:ascii="AdvPSA88A" w:hAnsi="AdvPSA88A" w:cs="AdvPSA88A" w:hint="eastAsia"/>
          <w:lang w:eastAsia="zh-CN"/>
        </w:rPr>
        <w:t xml:space="preserve"> </w:t>
      </w:r>
      <w:r w:rsidR="004E3A18" w:rsidRPr="00B766B9">
        <w:rPr>
          <w:rFonts w:ascii="AdvPSA88A" w:hAnsi="AdvPSA88A" w:cs="AdvPSA88A" w:hint="eastAsia"/>
          <w:lang w:eastAsia="zh-CN"/>
        </w:rPr>
        <w:t xml:space="preserve">and evaluation results are needed to provide a clearer optimization direction. Other methods not mentioned above </w:t>
      </w:r>
      <w:r w:rsidR="00D015B4" w:rsidRPr="00B766B9">
        <w:rPr>
          <w:rFonts w:ascii="AdvPSA88A" w:hAnsi="AdvPSA88A" w:cs="AdvPSA88A"/>
          <w:lang w:eastAsia="zh-CN"/>
        </w:rPr>
        <w:t>can also be further considered</w:t>
      </w:r>
      <w:r w:rsidR="004E3A18" w:rsidRPr="00B766B9">
        <w:rPr>
          <w:rFonts w:ascii="AdvPSA88A" w:hAnsi="AdvPSA88A" w:cs="AdvPSA88A" w:hint="eastAsia"/>
          <w:lang w:eastAsia="zh-CN"/>
        </w:rPr>
        <w:t>.</w:t>
      </w:r>
    </w:p>
    <w:p w14:paraId="0D2D2A8B" w14:textId="5D33DA64" w:rsidR="000A07AC" w:rsidRPr="00B766B9" w:rsidRDefault="004E3A18" w:rsidP="0083619E">
      <w:pPr>
        <w:rPr>
          <w:rFonts w:ascii="AdvPSA88A" w:hAnsi="AdvPSA88A" w:cs="AdvPSA88A"/>
          <w:lang w:eastAsia="zh-CN"/>
        </w:rPr>
      </w:pPr>
      <w:r w:rsidRPr="00B766B9">
        <w:rPr>
          <w:rFonts w:hint="eastAsia"/>
          <w:b/>
          <w:i/>
          <w:lang w:eastAsia="zh-CN"/>
        </w:rPr>
        <w:t>Proposal 1:</w:t>
      </w:r>
      <w:r w:rsidRPr="00B766B9">
        <w:rPr>
          <w:rFonts w:hint="eastAsia"/>
          <w:i/>
          <w:lang w:eastAsia="zh-CN"/>
        </w:rPr>
        <w:t xml:space="preserve"> </w:t>
      </w:r>
      <w:r w:rsidR="006E676A" w:rsidRPr="00B766B9">
        <w:rPr>
          <w:i/>
          <w:lang w:eastAsia="zh-CN"/>
        </w:rPr>
        <w:t>Candidate methods for reducing cell search and system acquisition time should include PSD boosting, additional repetitions in time and/or frequency, and assumptions relating to advanced decoding techniques. UE implementation methods can also be analyzed</w:t>
      </w:r>
      <w:r w:rsidR="00BC3A5E" w:rsidRPr="00B766B9">
        <w:rPr>
          <w:i/>
          <w:lang w:eastAsia="zh-CN"/>
        </w:rPr>
        <w:t>.</w:t>
      </w:r>
    </w:p>
    <w:p w14:paraId="18C5DCB5" w14:textId="77777777" w:rsidR="0083619E" w:rsidRPr="00B766B9" w:rsidRDefault="0083619E" w:rsidP="0083619E">
      <w:pPr>
        <w:pStyle w:val="Heading1"/>
        <w:rPr>
          <w:lang w:eastAsia="zh-CN"/>
        </w:rPr>
      </w:pPr>
      <w:r w:rsidRPr="00B766B9">
        <w:t>Conclusions</w:t>
      </w:r>
    </w:p>
    <w:p w14:paraId="79B0C6CB" w14:textId="294E19DA" w:rsidR="0083619E" w:rsidRPr="00B766B9" w:rsidRDefault="0083619E" w:rsidP="0083619E">
      <w:pPr>
        <w:spacing w:before="120"/>
        <w:rPr>
          <w:lang w:eastAsia="zh-CN"/>
        </w:rPr>
      </w:pPr>
      <w:r w:rsidRPr="00B766B9">
        <w:rPr>
          <w:rFonts w:ascii="AdvPSA88A" w:hAnsi="AdvPSA88A" w:cs="AdvPSA88A" w:hint="eastAsia"/>
          <w:lang w:eastAsia="zh-CN"/>
        </w:rPr>
        <w:t xml:space="preserve">In this contribution, </w:t>
      </w:r>
      <w:r w:rsidR="00C36555" w:rsidRPr="00B766B9">
        <w:rPr>
          <w:rFonts w:ascii="AdvPSA88A" w:hAnsi="AdvPSA88A" w:cs="AdvPSA88A" w:hint="eastAsia"/>
          <w:lang w:eastAsia="zh-CN"/>
        </w:rPr>
        <w:t>several techniques and mechanisms for</w:t>
      </w:r>
      <w:r w:rsidR="006E30C9" w:rsidRPr="00B766B9">
        <w:rPr>
          <w:rFonts w:ascii="AdvPSA88A" w:hAnsi="AdvPSA88A" w:cs="AdvPSA88A"/>
          <w:lang w:eastAsia="zh-CN"/>
        </w:rPr>
        <w:t xml:space="preserve"> reducing</w:t>
      </w:r>
      <w:r w:rsidR="00C36555" w:rsidRPr="00B766B9">
        <w:rPr>
          <w:rFonts w:ascii="AdvPSA88A" w:hAnsi="AdvPSA88A" w:cs="AdvPSA88A" w:hint="eastAsia"/>
          <w:lang w:eastAsia="zh-CN"/>
        </w:rPr>
        <w:t xml:space="preserve"> </w:t>
      </w:r>
      <w:r w:rsidR="00125A01" w:rsidRPr="00B766B9">
        <w:rPr>
          <w:rFonts w:ascii="AdvPSA88A" w:hAnsi="AdvPSA88A" w:cs="AdvPSA88A" w:hint="eastAsia"/>
          <w:lang w:eastAsia="zh-CN"/>
        </w:rPr>
        <w:t xml:space="preserve">cell search and </w:t>
      </w:r>
      <w:r w:rsidR="00C36555" w:rsidRPr="00B766B9">
        <w:rPr>
          <w:rFonts w:ascii="AdvPSA88A" w:hAnsi="AdvPSA88A" w:cs="AdvPSA88A" w:hint="eastAsia"/>
          <w:lang w:eastAsia="zh-CN"/>
        </w:rPr>
        <w:t>system information acquisiti</w:t>
      </w:r>
      <w:r w:rsidR="00C33269" w:rsidRPr="00B766B9">
        <w:rPr>
          <w:rFonts w:ascii="AdvPSA88A" w:hAnsi="AdvPSA88A" w:cs="AdvPSA88A" w:hint="eastAsia"/>
          <w:lang w:eastAsia="zh-CN"/>
        </w:rPr>
        <w:t>on time are discussed, and we make the following proposal</w:t>
      </w:r>
      <w:r w:rsidRPr="00B766B9">
        <w:rPr>
          <w:rFonts w:ascii="AdvPSA88A" w:hAnsi="AdvPSA88A" w:cs="AdvPSA88A" w:hint="eastAsia"/>
          <w:lang w:eastAsia="zh-CN"/>
        </w:rPr>
        <w:t>:</w:t>
      </w:r>
    </w:p>
    <w:p w14:paraId="0DC75F0C" w14:textId="7D78D1E2" w:rsidR="0083619E" w:rsidRPr="00B766B9" w:rsidRDefault="0083619E" w:rsidP="00DE0B47">
      <w:pPr>
        <w:rPr>
          <w:b/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B766B9">
        <w:rPr>
          <w:rFonts w:hint="eastAsia"/>
          <w:b/>
          <w:i/>
          <w:lang w:eastAsia="zh-CN"/>
        </w:rPr>
        <w:t>Proposal 1:</w:t>
      </w:r>
      <w:r w:rsidRPr="00B766B9">
        <w:rPr>
          <w:rFonts w:hint="eastAsia"/>
          <w:i/>
          <w:lang w:eastAsia="zh-CN"/>
        </w:rPr>
        <w:t xml:space="preserve"> </w:t>
      </w:r>
      <w:r w:rsidR="005C40CB" w:rsidRPr="00B766B9">
        <w:rPr>
          <w:i/>
          <w:lang w:eastAsia="zh-CN"/>
        </w:rPr>
        <w:t xml:space="preserve">Candidate methods </w:t>
      </w:r>
      <w:r w:rsidR="006E676A" w:rsidRPr="00B766B9">
        <w:rPr>
          <w:i/>
          <w:lang w:eastAsia="zh-CN"/>
        </w:rPr>
        <w:t xml:space="preserve">for reducing cell search and system acquisition time </w:t>
      </w:r>
      <w:r w:rsidR="005C40CB" w:rsidRPr="00B766B9">
        <w:rPr>
          <w:i/>
          <w:lang w:eastAsia="zh-CN"/>
        </w:rPr>
        <w:t>should include PSD boosting, additional repetitions</w:t>
      </w:r>
      <w:r w:rsidR="005F1074" w:rsidRPr="00B766B9">
        <w:rPr>
          <w:i/>
          <w:lang w:eastAsia="zh-CN"/>
        </w:rPr>
        <w:t xml:space="preserve"> in time and/or frequency</w:t>
      </w:r>
      <w:r w:rsidR="005C40CB" w:rsidRPr="00B766B9">
        <w:rPr>
          <w:i/>
          <w:lang w:eastAsia="zh-CN"/>
        </w:rPr>
        <w:t>, and assumptions relating to advanced decoding techniques. UE implementation methods can also be analyzed.</w:t>
      </w:r>
    </w:p>
    <w:p w14:paraId="3496083B" w14:textId="77777777" w:rsidR="0083619E" w:rsidRPr="00B766B9" w:rsidRDefault="0083619E" w:rsidP="0083619E">
      <w:pPr>
        <w:pStyle w:val="Heading1"/>
        <w:numPr>
          <w:ilvl w:val="0"/>
          <w:numId w:val="0"/>
        </w:numPr>
        <w:ind w:left="432" w:hanging="432"/>
      </w:pPr>
      <w:r w:rsidRPr="00B766B9">
        <w:t>References</w:t>
      </w:r>
    </w:p>
    <w:p w14:paraId="7AC69419" w14:textId="77777777" w:rsidR="00647AA7" w:rsidRPr="00B766B9" w:rsidRDefault="0083619E" w:rsidP="0083619E">
      <w:pPr>
        <w:pStyle w:val="References"/>
        <w:tabs>
          <w:tab w:val="clear" w:pos="360"/>
        </w:tabs>
        <w:ind w:left="432" w:hanging="432"/>
        <w:jc w:val="left"/>
        <w:rPr>
          <w:kern w:val="2"/>
          <w:lang w:eastAsia="zh-CN"/>
        </w:rPr>
      </w:pPr>
      <w:bookmarkStart w:id="7" w:name="_Ref465328027"/>
      <w:bookmarkStart w:id="8" w:name="_Ref462859094"/>
      <w:bookmarkStart w:id="9" w:name="_Ref462859085"/>
      <w:bookmarkStart w:id="10" w:name="_Ref346181808"/>
      <w:bookmarkEnd w:id="4"/>
      <w:bookmarkEnd w:id="5"/>
      <w:bookmarkEnd w:id="6"/>
      <w:r w:rsidRPr="00B766B9">
        <w:t>RP-1</w:t>
      </w:r>
      <w:r w:rsidRPr="00B766B9">
        <w:rPr>
          <w:rFonts w:hint="eastAsia"/>
          <w:lang w:eastAsia="zh-CN"/>
        </w:rPr>
        <w:t>707</w:t>
      </w:r>
      <w:r w:rsidR="00081EE2" w:rsidRPr="00B766B9">
        <w:rPr>
          <w:rFonts w:hint="eastAsia"/>
          <w:lang w:eastAsia="zh-CN"/>
        </w:rPr>
        <w:t>32</w:t>
      </w:r>
      <w:r w:rsidRPr="00B766B9">
        <w:t>, “</w:t>
      </w:r>
      <w:r w:rsidR="00081EE2" w:rsidRPr="00B766B9">
        <w:t>New WID on Even further enhanced MTC for LTE</w:t>
      </w:r>
      <w:r w:rsidRPr="00B766B9">
        <w:t xml:space="preserve">”, </w:t>
      </w:r>
      <w:r w:rsidR="00081EE2" w:rsidRPr="00B766B9">
        <w:rPr>
          <w:rFonts w:hint="eastAsia"/>
          <w:lang w:eastAsia="zh-CN"/>
        </w:rPr>
        <w:t>Ericsson</w:t>
      </w:r>
      <w:r w:rsidRPr="00B766B9">
        <w:t xml:space="preserve">, </w:t>
      </w:r>
      <w:r w:rsidR="00081EE2" w:rsidRPr="00B766B9">
        <w:rPr>
          <w:rFonts w:hint="eastAsia"/>
          <w:lang w:eastAsia="zh-CN"/>
        </w:rPr>
        <w:t>Qualcomm</w:t>
      </w:r>
      <w:r w:rsidRPr="00B766B9">
        <w:t xml:space="preserve">, </w:t>
      </w:r>
      <w:r w:rsidRPr="00B766B9">
        <w:rPr>
          <w:rFonts w:hint="eastAsia"/>
          <w:lang w:eastAsia="zh-CN"/>
        </w:rPr>
        <w:t xml:space="preserve">RAN#75, </w:t>
      </w:r>
      <w:r w:rsidRPr="00B766B9">
        <w:t>Dubrovnik, Croatia</w:t>
      </w:r>
      <w:r w:rsidRPr="00B766B9">
        <w:rPr>
          <w:rFonts w:hint="eastAsia"/>
          <w:lang w:eastAsia="zh-CN"/>
        </w:rPr>
        <w:t>,</w:t>
      </w:r>
      <w:r w:rsidRPr="00B766B9">
        <w:rPr>
          <w:lang w:eastAsia="zh-CN"/>
        </w:rPr>
        <w:t xml:space="preserve"> March </w:t>
      </w:r>
      <w:r w:rsidRPr="00B766B9">
        <w:rPr>
          <w:rFonts w:hint="eastAsia"/>
          <w:lang w:eastAsia="zh-CN"/>
        </w:rPr>
        <w:t>2017</w:t>
      </w:r>
      <w:r w:rsidRPr="00B766B9">
        <w:t>.</w:t>
      </w:r>
      <w:bookmarkEnd w:id="3"/>
      <w:bookmarkEnd w:id="7"/>
      <w:bookmarkEnd w:id="8"/>
      <w:bookmarkEnd w:id="9"/>
      <w:bookmarkEnd w:id="10"/>
    </w:p>
    <w:sectPr w:rsidR="00647AA7" w:rsidRPr="00B766B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5E960" w14:textId="77777777" w:rsidR="00B81FC8" w:rsidRDefault="00B81FC8">
      <w:r>
        <w:separator/>
      </w:r>
    </w:p>
  </w:endnote>
  <w:endnote w:type="continuationSeparator" w:id="0">
    <w:p w14:paraId="33D27145" w14:textId="77777777" w:rsidR="00B81FC8" w:rsidRDefault="00B81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37E65" w14:textId="77777777" w:rsidR="00B81FC8" w:rsidRDefault="00B81FC8">
      <w:r>
        <w:separator/>
      </w:r>
    </w:p>
  </w:footnote>
  <w:footnote w:type="continuationSeparator" w:id="0">
    <w:p w14:paraId="1581E11D" w14:textId="77777777" w:rsidR="00B81FC8" w:rsidRDefault="00B81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C279A5"/>
    <w:multiLevelType w:val="hybridMultilevel"/>
    <w:tmpl w:val="EB66501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20E22"/>
    <w:multiLevelType w:val="hybridMultilevel"/>
    <w:tmpl w:val="CF50A478"/>
    <w:lvl w:ilvl="0" w:tplc="428C6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212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CE8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04E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C4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B22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01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A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CEF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CA648F"/>
    <w:multiLevelType w:val="hybridMultilevel"/>
    <w:tmpl w:val="2000F0F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424213FA"/>
    <w:multiLevelType w:val="hybridMultilevel"/>
    <w:tmpl w:val="474234FE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080934"/>
    <w:multiLevelType w:val="hybridMultilevel"/>
    <w:tmpl w:val="EB0E13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 w15:restartNumberingAfterBreak="0">
    <w:nsid w:val="54E779AD"/>
    <w:multiLevelType w:val="hybridMultilevel"/>
    <w:tmpl w:val="E686446E"/>
    <w:lvl w:ilvl="0" w:tplc="C9C04C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BC55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7AB51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5471E0">
      <w:numFmt w:val="bullet"/>
      <w:lvlText w:val=""/>
      <w:lvlJc w:val="left"/>
      <w:pPr>
        <w:ind w:left="2565" w:hanging="405"/>
      </w:pPr>
      <w:rPr>
        <w:rFonts w:ascii="Symbol" w:eastAsiaTheme="minorEastAsia" w:hAnsi="Symbol" w:cs="Times New Roman" w:hint="default"/>
      </w:rPr>
    </w:lvl>
    <w:lvl w:ilvl="4" w:tplc="BD4A4E46">
      <w:numFmt w:val="bullet"/>
      <w:lvlText w:val=""/>
      <w:lvlJc w:val="left"/>
      <w:pPr>
        <w:ind w:left="3240" w:hanging="360"/>
      </w:pPr>
      <w:rPr>
        <w:rFonts w:ascii="Wingdings" w:eastAsiaTheme="minorEastAsia" w:hAnsi="Wingdings" w:cs="Courier New" w:hint="default"/>
      </w:rPr>
    </w:lvl>
    <w:lvl w:ilvl="5" w:tplc="F2DC77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2C90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0C8B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566E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CA73E74"/>
    <w:multiLevelType w:val="hybridMultilevel"/>
    <w:tmpl w:val="6660DB96"/>
    <w:lvl w:ilvl="0" w:tplc="04090001">
      <w:start w:val="1"/>
      <w:numFmt w:val="bullet"/>
      <w:lvlText w:val=""/>
      <w:lvlJc w:val="left"/>
      <w:pPr>
        <w:ind w:left="11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3C95177"/>
    <w:multiLevelType w:val="hybridMultilevel"/>
    <w:tmpl w:val="2DE620AC"/>
    <w:lvl w:ilvl="0" w:tplc="D8B41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CF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789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4A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C45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0E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6F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E5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2E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7057CF"/>
    <w:multiLevelType w:val="hybridMultilevel"/>
    <w:tmpl w:val="E9109662"/>
    <w:lvl w:ilvl="0" w:tplc="A2982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A22D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C6CC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7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2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62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067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83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88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4"/>
  </w:num>
  <w:num w:numId="3">
    <w:abstractNumId w:val="21"/>
  </w:num>
  <w:num w:numId="4">
    <w:abstractNumId w:val="18"/>
  </w:num>
  <w:num w:numId="5">
    <w:abstractNumId w:val="10"/>
  </w:num>
  <w:num w:numId="6">
    <w:abstractNumId w:val="41"/>
  </w:num>
  <w:num w:numId="7">
    <w:abstractNumId w:val="19"/>
  </w:num>
  <w:num w:numId="8">
    <w:abstractNumId w:val="31"/>
  </w:num>
  <w:num w:numId="9">
    <w:abstractNumId w:val="39"/>
  </w:num>
  <w:num w:numId="10">
    <w:abstractNumId w:val="40"/>
  </w:num>
  <w:num w:numId="11">
    <w:abstractNumId w:val="43"/>
  </w:num>
  <w:num w:numId="12">
    <w:abstractNumId w:val="16"/>
  </w:num>
  <w:num w:numId="13">
    <w:abstractNumId w:val="33"/>
  </w:num>
  <w:num w:numId="14">
    <w:abstractNumId w:val="32"/>
  </w:num>
  <w:num w:numId="15">
    <w:abstractNumId w:val="26"/>
  </w:num>
  <w:num w:numId="16">
    <w:abstractNumId w:val="14"/>
  </w:num>
  <w:num w:numId="17">
    <w:abstractNumId w:val="25"/>
  </w:num>
  <w:num w:numId="18">
    <w:abstractNumId w:val="15"/>
  </w:num>
  <w:num w:numId="19">
    <w:abstractNumId w:val="12"/>
  </w:num>
  <w:num w:numId="20">
    <w:abstractNumId w:val="36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8"/>
  </w:num>
  <w:num w:numId="32">
    <w:abstractNumId w:val="24"/>
  </w:num>
  <w:num w:numId="33">
    <w:abstractNumId w:val="20"/>
  </w:num>
  <w:num w:numId="34">
    <w:abstractNumId w:val="38"/>
  </w:num>
  <w:num w:numId="35">
    <w:abstractNumId w:val="37"/>
  </w:num>
  <w:num w:numId="36">
    <w:abstractNumId w:val="24"/>
  </w:num>
  <w:num w:numId="37">
    <w:abstractNumId w:val="24"/>
  </w:num>
  <w:num w:numId="38">
    <w:abstractNumId w:val="17"/>
  </w:num>
  <w:num w:numId="39">
    <w:abstractNumId w:val="13"/>
  </w:num>
  <w:num w:numId="40">
    <w:abstractNumId w:val="35"/>
  </w:num>
  <w:num w:numId="41">
    <w:abstractNumId w:val="34"/>
  </w:num>
  <w:num w:numId="42">
    <w:abstractNumId w:val="11"/>
  </w:num>
  <w:num w:numId="43">
    <w:abstractNumId w:val="30"/>
  </w:num>
  <w:num w:numId="44">
    <w:abstractNumId w:val="23"/>
  </w:num>
  <w:num w:numId="45">
    <w:abstractNumId w:val="27"/>
  </w:num>
  <w:num w:numId="46">
    <w:abstractNumId w:val="9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5DB"/>
    <w:rsid w:val="00017D8A"/>
    <w:rsid w:val="00020E4E"/>
    <w:rsid w:val="00023388"/>
    <w:rsid w:val="00023425"/>
    <w:rsid w:val="000241BE"/>
    <w:rsid w:val="000242F2"/>
    <w:rsid w:val="00026D4B"/>
    <w:rsid w:val="00027483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53AD"/>
    <w:rsid w:val="00045861"/>
    <w:rsid w:val="00046428"/>
    <w:rsid w:val="00046796"/>
    <w:rsid w:val="000467FD"/>
    <w:rsid w:val="0004694D"/>
    <w:rsid w:val="00046AAF"/>
    <w:rsid w:val="00047225"/>
    <w:rsid w:val="00047E60"/>
    <w:rsid w:val="00051704"/>
    <w:rsid w:val="000524DC"/>
    <w:rsid w:val="00052AD2"/>
    <w:rsid w:val="000530DF"/>
    <w:rsid w:val="0005410C"/>
    <w:rsid w:val="00054E0C"/>
    <w:rsid w:val="0005541D"/>
    <w:rsid w:val="00055E1D"/>
    <w:rsid w:val="000565C8"/>
    <w:rsid w:val="00057DC8"/>
    <w:rsid w:val="000612E1"/>
    <w:rsid w:val="000614FE"/>
    <w:rsid w:val="00061855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B19"/>
    <w:rsid w:val="00074E86"/>
    <w:rsid w:val="00076097"/>
    <w:rsid w:val="00076541"/>
    <w:rsid w:val="000772F4"/>
    <w:rsid w:val="000776EB"/>
    <w:rsid w:val="00081020"/>
    <w:rsid w:val="00081EE2"/>
    <w:rsid w:val="000823B0"/>
    <w:rsid w:val="0008335B"/>
    <w:rsid w:val="00083379"/>
    <w:rsid w:val="00083587"/>
    <w:rsid w:val="00083838"/>
    <w:rsid w:val="00083B6A"/>
    <w:rsid w:val="00085E04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6351"/>
    <w:rsid w:val="000A63D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6E2C"/>
    <w:rsid w:val="000B76C5"/>
    <w:rsid w:val="000B7A10"/>
    <w:rsid w:val="000C0F27"/>
    <w:rsid w:val="000C115D"/>
    <w:rsid w:val="000C1535"/>
    <w:rsid w:val="000C252B"/>
    <w:rsid w:val="000C2FBD"/>
    <w:rsid w:val="000C3215"/>
    <w:rsid w:val="000C3B0C"/>
    <w:rsid w:val="000C422D"/>
    <w:rsid w:val="000C4BD4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71E2"/>
    <w:rsid w:val="000D73A5"/>
    <w:rsid w:val="000D76AC"/>
    <w:rsid w:val="000E07D6"/>
    <w:rsid w:val="000E1380"/>
    <w:rsid w:val="000E18DF"/>
    <w:rsid w:val="000E45F7"/>
    <w:rsid w:val="000E59A0"/>
    <w:rsid w:val="000E7A84"/>
    <w:rsid w:val="000F15BC"/>
    <w:rsid w:val="000F180A"/>
    <w:rsid w:val="000F1C92"/>
    <w:rsid w:val="000F2EEE"/>
    <w:rsid w:val="000F3697"/>
    <w:rsid w:val="000F7DE5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7C85"/>
    <w:rsid w:val="00120B13"/>
    <w:rsid w:val="00124D84"/>
    <w:rsid w:val="001250DD"/>
    <w:rsid w:val="00125733"/>
    <w:rsid w:val="00125A01"/>
    <w:rsid w:val="001263AA"/>
    <w:rsid w:val="00130779"/>
    <w:rsid w:val="001307A1"/>
    <w:rsid w:val="00131F1F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6F20"/>
    <w:rsid w:val="00150A9E"/>
    <w:rsid w:val="00151619"/>
    <w:rsid w:val="0015282A"/>
    <w:rsid w:val="00152835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382"/>
    <w:rsid w:val="00175C30"/>
    <w:rsid w:val="00177069"/>
    <w:rsid w:val="00177FC1"/>
    <w:rsid w:val="001815A2"/>
    <w:rsid w:val="00181FC1"/>
    <w:rsid w:val="00183034"/>
    <w:rsid w:val="001830F7"/>
    <w:rsid w:val="00183EE6"/>
    <w:rsid w:val="00183F28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111"/>
    <w:rsid w:val="001A4DDE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C76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B6E"/>
    <w:rsid w:val="00220894"/>
    <w:rsid w:val="00222B5E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2E43"/>
    <w:rsid w:val="00253588"/>
    <w:rsid w:val="00253F12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2B03"/>
    <w:rsid w:val="002733E2"/>
    <w:rsid w:val="002750B1"/>
    <w:rsid w:val="00275579"/>
    <w:rsid w:val="002761E8"/>
    <w:rsid w:val="00276A35"/>
    <w:rsid w:val="00277835"/>
    <w:rsid w:val="00280AB1"/>
    <w:rsid w:val="00284BAE"/>
    <w:rsid w:val="002852DB"/>
    <w:rsid w:val="002859AF"/>
    <w:rsid w:val="00286AE7"/>
    <w:rsid w:val="00287243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95459"/>
    <w:rsid w:val="002A0FF9"/>
    <w:rsid w:val="002A1E92"/>
    <w:rsid w:val="002A204D"/>
    <w:rsid w:val="002A2616"/>
    <w:rsid w:val="002A26E1"/>
    <w:rsid w:val="002A368A"/>
    <w:rsid w:val="002A3848"/>
    <w:rsid w:val="002A3FC0"/>
    <w:rsid w:val="002A4065"/>
    <w:rsid w:val="002A59F0"/>
    <w:rsid w:val="002A6432"/>
    <w:rsid w:val="002A6F25"/>
    <w:rsid w:val="002A6FD3"/>
    <w:rsid w:val="002B0A7D"/>
    <w:rsid w:val="002B0D1D"/>
    <w:rsid w:val="002B1A69"/>
    <w:rsid w:val="002B2723"/>
    <w:rsid w:val="002B303A"/>
    <w:rsid w:val="002B401D"/>
    <w:rsid w:val="002B538E"/>
    <w:rsid w:val="002B5DCA"/>
    <w:rsid w:val="002B5EC1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56"/>
    <w:rsid w:val="002C20F2"/>
    <w:rsid w:val="002C38B2"/>
    <w:rsid w:val="002C3F9C"/>
    <w:rsid w:val="002C5AFA"/>
    <w:rsid w:val="002D0439"/>
    <w:rsid w:val="002D11B7"/>
    <w:rsid w:val="002D1D09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727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C9A"/>
    <w:rsid w:val="00304D9B"/>
    <w:rsid w:val="00305650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BD7"/>
    <w:rsid w:val="0032260F"/>
    <w:rsid w:val="003228DA"/>
    <w:rsid w:val="00323960"/>
    <w:rsid w:val="00323D6B"/>
    <w:rsid w:val="003252D1"/>
    <w:rsid w:val="00326957"/>
    <w:rsid w:val="00326AE2"/>
    <w:rsid w:val="00331426"/>
    <w:rsid w:val="0033171D"/>
    <w:rsid w:val="00331F6A"/>
    <w:rsid w:val="00331FC3"/>
    <w:rsid w:val="003336B3"/>
    <w:rsid w:val="00334179"/>
    <w:rsid w:val="003341FC"/>
    <w:rsid w:val="00335B75"/>
    <w:rsid w:val="00335D8C"/>
    <w:rsid w:val="00336072"/>
    <w:rsid w:val="003363A1"/>
    <w:rsid w:val="00337EBC"/>
    <w:rsid w:val="00337F04"/>
    <w:rsid w:val="0034226D"/>
    <w:rsid w:val="00342384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48D8"/>
    <w:rsid w:val="003554CA"/>
    <w:rsid w:val="00355EB3"/>
    <w:rsid w:val="0035792E"/>
    <w:rsid w:val="00360232"/>
    <w:rsid w:val="003602E0"/>
    <w:rsid w:val="00360D01"/>
    <w:rsid w:val="00361F16"/>
    <w:rsid w:val="00362569"/>
    <w:rsid w:val="003636CD"/>
    <w:rsid w:val="0036487C"/>
    <w:rsid w:val="00365411"/>
    <w:rsid w:val="00365FA2"/>
    <w:rsid w:val="00366C69"/>
    <w:rsid w:val="003670A7"/>
    <w:rsid w:val="0036714C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066"/>
    <w:rsid w:val="003770BB"/>
    <w:rsid w:val="0037771A"/>
    <w:rsid w:val="003802DC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CB8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F9D"/>
    <w:rsid w:val="003C50B4"/>
    <w:rsid w:val="003C5E6B"/>
    <w:rsid w:val="003C7AD7"/>
    <w:rsid w:val="003D0FC3"/>
    <w:rsid w:val="003D1EDD"/>
    <w:rsid w:val="003D2C1D"/>
    <w:rsid w:val="003D2C34"/>
    <w:rsid w:val="003D36AC"/>
    <w:rsid w:val="003D3DDD"/>
    <w:rsid w:val="003D562C"/>
    <w:rsid w:val="003D5CBF"/>
    <w:rsid w:val="003D66D2"/>
    <w:rsid w:val="003E07AE"/>
    <w:rsid w:val="003E14FC"/>
    <w:rsid w:val="003E27D2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A5E"/>
    <w:rsid w:val="003F3D4E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5CE"/>
    <w:rsid w:val="00426266"/>
    <w:rsid w:val="004274FE"/>
    <w:rsid w:val="00430A2D"/>
    <w:rsid w:val="00431505"/>
    <w:rsid w:val="00431AF0"/>
    <w:rsid w:val="0043213A"/>
    <w:rsid w:val="00432234"/>
    <w:rsid w:val="004330F4"/>
    <w:rsid w:val="00433590"/>
    <w:rsid w:val="0043393D"/>
    <w:rsid w:val="00434488"/>
    <w:rsid w:val="004344C7"/>
    <w:rsid w:val="00435274"/>
    <w:rsid w:val="004352AD"/>
    <w:rsid w:val="0043545D"/>
    <w:rsid w:val="00435FE2"/>
    <w:rsid w:val="004360E4"/>
    <w:rsid w:val="00436E2F"/>
    <w:rsid w:val="00436EAB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3BB6"/>
    <w:rsid w:val="00453CAA"/>
    <w:rsid w:val="00455113"/>
    <w:rsid w:val="00456421"/>
    <w:rsid w:val="00456C7A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0FD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7A5E"/>
    <w:rsid w:val="004F0FB9"/>
    <w:rsid w:val="004F2F7E"/>
    <w:rsid w:val="004F32B5"/>
    <w:rsid w:val="004F407E"/>
    <w:rsid w:val="004F5479"/>
    <w:rsid w:val="004F5C3C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49C"/>
    <w:rsid w:val="00520C0A"/>
    <w:rsid w:val="005218B6"/>
    <w:rsid w:val="00521BC9"/>
    <w:rsid w:val="00522589"/>
    <w:rsid w:val="00524545"/>
    <w:rsid w:val="005255BF"/>
    <w:rsid w:val="005257DE"/>
    <w:rsid w:val="00526688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379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439"/>
    <w:rsid w:val="005605C0"/>
    <w:rsid w:val="00560CD0"/>
    <w:rsid w:val="00560D23"/>
    <w:rsid w:val="00560D3C"/>
    <w:rsid w:val="005615D8"/>
    <w:rsid w:val="005626D6"/>
    <w:rsid w:val="005638D4"/>
    <w:rsid w:val="00563B91"/>
    <w:rsid w:val="005656ED"/>
    <w:rsid w:val="00566544"/>
    <w:rsid w:val="00566608"/>
    <w:rsid w:val="00566C83"/>
    <w:rsid w:val="005700FE"/>
    <w:rsid w:val="0057044A"/>
    <w:rsid w:val="00570E24"/>
    <w:rsid w:val="005725A8"/>
    <w:rsid w:val="00572760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77CB7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4F3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65E6"/>
    <w:rsid w:val="005A793A"/>
    <w:rsid w:val="005B0542"/>
    <w:rsid w:val="005B2225"/>
    <w:rsid w:val="005B2799"/>
    <w:rsid w:val="005B2B77"/>
    <w:rsid w:val="005B3AB8"/>
    <w:rsid w:val="005B3D4A"/>
    <w:rsid w:val="005B4D87"/>
    <w:rsid w:val="005B7DD1"/>
    <w:rsid w:val="005C00A0"/>
    <w:rsid w:val="005C28FA"/>
    <w:rsid w:val="005C40CB"/>
    <w:rsid w:val="005C40F4"/>
    <w:rsid w:val="005C43BE"/>
    <w:rsid w:val="005C44F3"/>
    <w:rsid w:val="005C712D"/>
    <w:rsid w:val="005C7C75"/>
    <w:rsid w:val="005D0B77"/>
    <w:rsid w:val="005D0DFF"/>
    <w:rsid w:val="005D0E4F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6002C7"/>
    <w:rsid w:val="00600F95"/>
    <w:rsid w:val="00601839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16"/>
    <w:rsid w:val="0063699C"/>
    <w:rsid w:val="00637240"/>
    <w:rsid w:val="00641AD0"/>
    <w:rsid w:val="00643660"/>
    <w:rsid w:val="00644236"/>
    <w:rsid w:val="00647AA7"/>
    <w:rsid w:val="00650139"/>
    <w:rsid w:val="00650FF4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DC1"/>
    <w:rsid w:val="00662111"/>
    <w:rsid w:val="00662118"/>
    <w:rsid w:val="006638AD"/>
    <w:rsid w:val="0066732C"/>
    <w:rsid w:val="006679F5"/>
    <w:rsid w:val="00667B77"/>
    <w:rsid w:val="00667DD5"/>
    <w:rsid w:val="006701F3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A22CB"/>
    <w:rsid w:val="006A254E"/>
    <w:rsid w:val="006A2A5E"/>
    <w:rsid w:val="006A2C30"/>
    <w:rsid w:val="006A301C"/>
    <w:rsid w:val="006A32F4"/>
    <w:rsid w:val="006A3E2B"/>
    <w:rsid w:val="006A4F7F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105A"/>
    <w:rsid w:val="006E12C3"/>
    <w:rsid w:val="006E1CF3"/>
    <w:rsid w:val="006E2529"/>
    <w:rsid w:val="006E30C9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EB7"/>
    <w:rsid w:val="006F2965"/>
    <w:rsid w:val="006F3A3D"/>
    <w:rsid w:val="006F52E5"/>
    <w:rsid w:val="006F6066"/>
    <w:rsid w:val="006F6850"/>
    <w:rsid w:val="006F707E"/>
    <w:rsid w:val="007001DC"/>
    <w:rsid w:val="00702580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FC3"/>
    <w:rsid w:val="00726036"/>
    <w:rsid w:val="00726279"/>
    <w:rsid w:val="00726A9B"/>
    <w:rsid w:val="00727530"/>
    <w:rsid w:val="00731E7C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16B"/>
    <w:rsid w:val="007803BD"/>
    <w:rsid w:val="007811DC"/>
    <w:rsid w:val="007820FA"/>
    <w:rsid w:val="007824DD"/>
    <w:rsid w:val="00782591"/>
    <w:rsid w:val="0078285F"/>
    <w:rsid w:val="00783207"/>
    <w:rsid w:val="00783E1D"/>
    <w:rsid w:val="0078483B"/>
    <w:rsid w:val="00784EED"/>
    <w:rsid w:val="00785900"/>
    <w:rsid w:val="00785CD9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52CD"/>
    <w:rsid w:val="007B6173"/>
    <w:rsid w:val="007B6946"/>
    <w:rsid w:val="007B7DC1"/>
    <w:rsid w:val="007B7EDB"/>
    <w:rsid w:val="007C19AD"/>
    <w:rsid w:val="007C1A17"/>
    <w:rsid w:val="007C3598"/>
    <w:rsid w:val="007C3FA8"/>
    <w:rsid w:val="007C68DA"/>
    <w:rsid w:val="007D151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F1F"/>
    <w:rsid w:val="007E4C88"/>
    <w:rsid w:val="007E585E"/>
    <w:rsid w:val="007E58BA"/>
    <w:rsid w:val="007E7DDF"/>
    <w:rsid w:val="007F11C8"/>
    <w:rsid w:val="007F1CFB"/>
    <w:rsid w:val="007F220B"/>
    <w:rsid w:val="007F2593"/>
    <w:rsid w:val="007F27DD"/>
    <w:rsid w:val="007F6880"/>
    <w:rsid w:val="007F76B4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E1"/>
    <w:rsid w:val="00835644"/>
    <w:rsid w:val="0083571F"/>
    <w:rsid w:val="008359E0"/>
    <w:rsid w:val="0083619E"/>
    <w:rsid w:val="00837203"/>
    <w:rsid w:val="008376F6"/>
    <w:rsid w:val="00837D5B"/>
    <w:rsid w:val="00840607"/>
    <w:rsid w:val="00841CD2"/>
    <w:rsid w:val="00842B77"/>
    <w:rsid w:val="0084309F"/>
    <w:rsid w:val="0084363A"/>
    <w:rsid w:val="00845C12"/>
    <w:rsid w:val="00845F61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6776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09B"/>
    <w:rsid w:val="00880F30"/>
    <w:rsid w:val="00882107"/>
    <w:rsid w:val="008833E8"/>
    <w:rsid w:val="008837C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4B"/>
    <w:rsid w:val="008A062B"/>
    <w:rsid w:val="008A0AB2"/>
    <w:rsid w:val="008A0CFC"/>
    <w:rsid w:val="008A12FE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808"/>
    <w:rsid w:val="008B0AEC"/>
    <w:rsid w:val="008B1E53"/>
    <w:rsid w:val="008B1E5B"/>
    <w:rsid w:val="008B389D"/>
    <w:rsid w:val="008B398E"/>
    <w:rsid w:val="008B3C5C"/>
    <w:rsid w:val="008B3D41"/>
    <w:rsid w:val="008B519B"/>
    <w:rsid w:val="008B5299"/>
    <w:rsid w:val="008B5A5F"/>
    <w:rsid w:val="008B5AB0"/>
    <w:rsid w:val="008B6054"/>
    <w:rsid w:val="008B7B08"/>
    <w:rsid w:val="008C097A"/>
    <w:rsid w:val="008C0D3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E2E"/>
    <w:rsid w:val="00903802"/>
    <w:rsid w:val="0090696D"/>
    <w:rsid w:val="00906CD6"/>
    <w:rsid w:val="00906E4D"/>
    <w:rsid w:val="00906F31"/>
    <w:rsid w:val="009078B3"/>
    <w:rsid w:val="00907A77"/>
    <w:rsid w:val="00907E00"/>
    <w:rsid w:val="00910548"/>
    <w:rsid w:val="0091088D"/>
    <w:rsid w:val="009108C6"/>
    <w:rsid w:val="00910FC9"/>
    <w:rsid w:val="0091291A"/>
    <w:rsid w:val="00912DA6"/>
    <w:rsid w:val="00913612"/>
    <w:rsid w:val="0091366A"/>
    <w:rsid w:val="00913824"/>
    <w:rsid w:val="00915757"/>
    <w:rsid w:val="009159B3"/>
    <w:rsid w:val="00916181"/>
    <w:rsid w:val="00917221"/>
    <w:rsid w:val="009204C5"/>
    <w:rsid w:val="0092180D"/>
    <w:rsid w:val="00921DC8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BF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1B7"/>
    <w:rsid w:val="0096410D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DD3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4871"/>
    <w:rsid w:val="00994E08"/>
    <w:rsid w:val="009951F9"/>
    <w:rsid w:val="00995AB3"/>
    <w:rsid w:val="00995C95"/>
    <w:rsid w:val="00995E85"/>
    <w:rsid w:val="00996468"/>
    <w:rsid w:val="00996876"/>
    <w:rsid w:val="00996FFA"/>
    <w:rsid w:val="009973F1"/>
    <w:rsid w:val="009973F3"/>
    <w:rsid w:val="009978D2"/>
    <w:rsid w:val="009A010D"/>
    <w:rsid w:val="009A0C6F"/>
    <w:rsid w:val="009A14EF"/>
    <w:rsid w:val="009A2DF9"/>
    <w:rsid w:val="009A3A86"/>
    <w:rsid w:val="009A4869"/>
    <w:rsid w:val="009A68E5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ECD"/>
    <w:rsid w:val="009C2685"/>
    <w:rsid w:val="009C3806"/>
    <w:rsid w:val="009C39BC"/>
    <w:rsid w:val="009C4BC2"/>
    <w:rsid w:val="009C4D22"/>
    <w:rsid w:val="009C5F7A"/>
    <w:rsid w:val="009C7320"/>
    <w:rsid w:val="009C75A8"/>
    <w:rsid w:val="009D0729"/>
    <w:rsid w:val="009D0F66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E058F"/>
    <w:rsid w:val="009E07DB"/>
    <w:rsid w:val="009E0A9E"/>
    <w:rsid w:val="009E19A2"/>
    <w:rsid w:val="009E1D33"/>
    <w:rsid w:val="009E3A8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C8C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566A"/>
    <w:rsid w:val="00A165BF"/>
    <w:rsid w:val="00A168CE"/>
    <w:rsid w:val="00A172E8"/>
    <w:rsid w:val="00A179FF"/>
    <w:rsid w:val="00A21A36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40B9A"/>
    <w:rsid w:val="00A41163"/>
    <w:rsid w:val="00A4376F"/>
    <w:rsid w:val="00A4549F"/>
    <w:rsid w:val="00A45B9B"/>
    <w:rsid w:val="00A462FE"/>
    <w:rsid w:val="00A501C9"/>
    <w:rsid w:val="00A50506"/>
    <w:rsid w:val="00A507ED"/>
    <w:rsid w:val="00A53F55"/>
    <w:rsid w:val="00A5417B"/>
    <w:rsid w:val="00A54599"/>
    <w:rsid w:val="00A54B82"/>
    <w:rsid w:val="00A5543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655"/>
    <w:rsid w:val="00A82D58"/>
    <w:rsid w:val="00A8399D"/>
    <w:rsid w:val="00A83E3D"/>
    <w:rsid w:val="00A8443A"/>
    <w:rsid w:val="00A8479C"/>
    <w:rsid w:val="00A8557B"/>
    <w:rsid w:val="00A85A05"/>
    <w:rsid w:val="00A86B2E"/>
    <w:rsid w:val="00A86D63"/>
    <w:rsid w:val="00A87797"/>
    <w:rsid w:val="00A87EA4"/>
    <w:rsid w:val="00A90E72"/>
    <w:rsid w:val="00A922A2"/>
    <w:rsid w:val="00A9327B"/>
    <w:rsid w:val="00A93B69"/>
    <w:rsid w:val="00A963C7"/>
    <w:rsid w:val="00AA0215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128"/>
    <w:rsid w:val="00AC4569"/>
    <w:rsid w:val="00AC6729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7305"/>
    <w:rsid w:val="00AD7E64"/>
    <w:rsid w:val="00AE0C56"/>
    <w:rsid w:val="00AE149E"/>
    <w:rsid w:val="00AE22F2"/>
    <w:rsid w:val="00AE29FC"/>
    <w:rsid w:val="00AE2F3F"/>
    <w:rsid w:val="00AE3B4E"/>
    <w:rsid w:val="00AE4AD0"/>
    <w:rsid w:val="00AE56EF"/>
    <w:rsid w:val="00AE59EC"/>
    <w:rsid w:val="00AE67B3"/>
    <w:rsid w:val="00AE7864"/>
    <w:rsid w:val="00AE7949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26D"/>
    <w:rsid w:val="00B10558"/>
    <w:rsid w:val="00B1384D"/>
    <w:rsid w:val="00B156A9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024"/>
    <w:rsid w:val="00B340AA"/>
    <w:rsid w:val="00B34A9F"/>
    <w:rsid w:val="00B34B80"/>
    <w:rsid w:val="00B35CDA"/>
    <w:rsid w:val="00B36EF9"/>
    <w:rsid w:val="00B37D97"/>
    <w:rsid w:val="00B411BD"/>
    <w:rsid w:val="00B41559"/>
    <w:rsid w:val="00B418E8"/>
    <w:rsid w:val="00B41CBE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91F"/>
    <w:rsid w:val="00B63C32"/>
    <w:rsid w:val="00B64434"/>
    <w:rsid w:val="00B64C34"/>
    <w:rsid w:val="00B711CE"/>
    <w:rsid w:val="00B7131C"/>
    <w:rsid w:val="00B71DC8"/>
    <w:rsid w:val="00B746C6"/>
    <w:rsid w:val="00B7604C"/>
    <w:rsid w:val="00B7652C"/>
    <w:rsid w:val="00B766B9"/>
    <w:rsid w:val="00B766BF"/>
    <w:rsid w:val="00B76FA6"/>
    <w:rsid w:val="00B80910"/>
    <w:rsid w:val="00B80D03"/>
    <w:rsid w:val="00B818F4"/>
    <w:rsid w:val="00B81BC9"/>
    <w:rsid w:val="00B81FC8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EB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4CB4"/>
    <w:rsid w:val="00BB5FCB"/>
    <w:rsid w:val="00BB604B"/>
    <w:rsid w:val="00BC00EC"/>
    <w:rsid w:val="00BC08BE"/>
    <w:rsid w:val="00BC08C5"/>
    <w:rsid w:val="00BC12FB"/>
    <w:rsid w:val="00BC1C3C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DA8"/>
    <w:rsid w:val="00BE0DD8"/>
    <w:rsid w:val="00BE1D82"/>
    <w:rsid w:val="00BE1EE4"/>
    <w:rsid w:val="00BE1F8B"/>
    <w:rsid w:val="00BE2B4F"/>
    <w:rsid w:val="00BE2F39"/>
    <w:rsid w:val="00BE2F69"/>
    <w:rsid w:val="00BE332D"/>
    <w:rsid w:val="00BE3CF1"/>
    <w:rsid w:val="00BE4B20"/>
    <w:rsid w:val="00BE5FC4"/>
    <w:rsid w:val="00BE6EE2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CB"/>
    <w:rsid w:val="00BF73F2"/>
    <w:rsid w:val="00C01671"/>
    <w:rsid w:val="00C02419"/>
    <w:rsid w:val="00C02766"/>
    <w:rsid w:val="00C03EE8"/>
    <w:rsid w:val="00C05BEC"/>
    <w:rsid w:val="00C0677C"/>
    <w:rsid w:val="00C06E7D"/>
    <w:rsid w:val="00C07432"/>
    <w:rsid w:val="00C1112B"/>
    <w:rsid w:val="00C11A88"/>
    <w:rsid w:val="00C12012"/>
    <w:rsid w:val="00C12874"/>
    <w:rsid w:val="00C12BC1"/>
    <w:rsid w:val="00C12C5D"/>
    <w:rsid w:val="00C13BDA"/>
    <w:rsid w:val="00C13FFD"/>
    <w:rsid w:val="00C14632"/>
    <w:rsid w:val="00C16C30"/>
    <w:rsid w:val="00C20A00"/>
    <w:rsid w:val="00C20F3A"/>
    <w:rsid w:val="00C21673"/>
    <w:rsid w:val="00C21C7A"/>
    <w:rsid w:val="00C23130"/>
    <w:rsid w:val="00C2449B"/>
    <w:rsid w:val="00C24835"/>
    <w:rsid w:val="00C255A5"/>
    <w:rsid w:val="00C2584B"/>
    <w:rsid w:val="00C25942"/>
    <w:rsid w:val="00C25DD9"/>
    <w:rsid w:val="00C2663F"/>
    <w:rsid w:val="00C26DB8"/>
    <w:rsid w:val="00C33269"/>
    <w:rsid w:val="00C3400F"/>
    <w:rsid w:val="00C34B64"/>
    <w:rsid w:val="00C34C36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304C"/>
    <w:rsid w:val="00C43315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B38"/>
    <w:rsid w:val="00C563F5"/>
    <w:rsid w:val="00C56EF4"/>
    <w:rsid w:val="00C570F7"/>
    <w:rsid w:val="00C62CD5"/>
    <w:rsid w:val="00C636E6"/>
    <w:rsid w:val="00C639D6"/>
    <w:rsid w:val="00C63F8E"/>
    <w:rsid w:val="00C647FB"/>
    <w:rsid w:val="00C654E0"/>
    <w:rsid w:val="00C65693"/>
    <w:rsid w:val="00C67EAB"/>
    <w:rsid w:val="00C70DFF"/>
    <w:rsid w:val="00C7249F"/>
    <w:rsid w:val="00C72A26"/>
    <w:rsid w:val="00C74C32"/>
    <w:rsid w:val="00C75A6B"/>
    <w:rsid w:val="00C763B6"/>
    <w:rsid w:val="00C7644F"/>
    <w:rsid w:val="00C76683"/>
    <w:rsid w:val="00C768F6"/>
    <w:rsid w:val="00C76ECE"/>
    <w:rsid w:val="00C80073"/>
    <w:rsid w:val="00C80DEA"/>
    <w:rsid w:val="00C82EEF"/>
    <w:rsid w:val="00C832DC"/>
    <w:rsid w:val="00C8377F"/>
    <w:rsid w:val="00C85631"/>
    <w:rsid w:val="00C8646D"/>
    <w:rsid w:val="00C91DE3"/>
    <w:rsid w:val="00C91F39"/>
    <w:rsid w:val="00C92C7F"/>
    <w:rsid w:val="00C9369D"/>
    <w:rsid w:val="00C944FA"/>
    <w:rsid w:val="00C94684"/>
    <w:rsid w:val="00C95854"/>
    <w:rsid w:val="00C95EFF"/>
    <w:rsid w:val="00C96109"/>
    <w:rsid w:val="00C96E6F"/>
    <w:rsid w:val="00C97872"/>
    <w:rsid w:val="00CA0532"/>
    <w:rsid w:val="00CA2241"/>
    <w:rsid w:val="00CA3CDD"/>
    <w:rsid w:val="00CA403B"/>
    <w:rsid w:val="00CA505A"/>
    <w:rsid w:val="00CA59DD"/>
    <w:rsid w:val="00CA5F3E"/>
    <w:rsid w:val="00CB008E"/>
    <w:rsid w:val="00CB01FA"/>
    <w:rsid w:val="00CB0737"/>
    <w:rsid w:val="00CB097A"/>
    <w:rsid w:val="00CB26EC"/>
    <w:rsid w:val="00CB2D2A"/>
    <w:rsid w:val="00CB3753"/>
    <w:rsid w:val="00CB584F"/>
    <w:rsid w:val="00CB5B1E"/>
    <w:rsid w:val="00CB747F"/>
    <w:rsid w:val="00CB787A"/>
    <w:rsid w:val="00CC0C4A"/>
    <w:rsid w:val="00CC17F0"/>
    <w:rsid w:val="00CC1853"/>
    <w:rsid w:val="00CC1FAE"/>
    <w:rsid w:val="00CC3A23"/>
    <w:rsid w:val="00CC737C"/>
    <w:rsid w:val="00CC7A93"/>
    <w:rsid w:val="00CD087D"/>
    <w:rsid w:val="00CD0F5D"/>
    <w:rsid w:val="00CD1C0B"/>
    <w:rsid w:val="00CD239A"/>
    <w:rsid w:val="00CD520E"/>
    <w:rsid w:val="00CD5512"/>
    <w:rsid w:val="00CD6E3D"/>
    <w:rsid w:val="00CD71AB"/>
    <w:rsid w:val="00CE0109"/>
    <w:rsid w:val="00CE151D"/>
    <w:rsid w:val="00CE1FC5"/>
    <w:rsid w:val="00CE46E5"/>
    <w:rsid w:val="00CE485A"/>
    <w:rsid w:val="00CE5279"/>
    <w:rsid w:val="00CE5A78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B58"/>
    <w:rsid w:val="00D004FA"/>
    <w:rsid w:val="00D015B4"/>
    <w:rsid w:val="00D01B21"/>
    <w:rsid w:val="00D01E2F"/>
    <w:rsid w:val="00D03102"/>
    <w:rsid w:val="00D03727"/>
    <w:rsid w:val="00D0378A"/>
    <w:rsid w:val="00D04A71"/>
    <w:rsid w:val="00D05132"/>
    <w:rsid w:val="00D059EA"/>
    <w:rsid w:val="00D05EA9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4236"/>
    <w:rsid w:val="00D1438F"/>
    <w:rsid w:val="00D14553"/>
    <w:rsid w:val="00D14DB1"/>
    <w:rsid w:val="00D1548C"/>
    <w:rsid w:val="00D15789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023"/>
    <w:rsid w:val="00D3323C"/>
    <w:rsid w:val="00D33456"/>
    <w:rsid w:val="00D3396F"/>
    <w:rsid w:val="00D33D4D"/>
    <w:rsid w:val="00D34A0B"/>
    <w:rsid w:val="00D354C6"/>
    <w:rsid w:val="00D36234"/>
    <w:rsid w:val="00D36371"/>
    <w:rsid w:val="00D437D8"/>
    <w:rsid w:val="00D43D66"/>
    <w:rsid w:val="00D44994"/>
    <w:rsid w:val="00D44C06"/>
    <w:rsid w:val="00D45DF3"/>
    <w:rsid w:val="00D46174"/>
    <w:rsid w:val="00D47DD0"/>
    <w:rsid w:val="00D50183"/>
    <w:rsid w:val="00D50870"/>
    <w:rsid w:val="00D51D12"/>
    <w:rsid w:val="00D5362B"/>
    <w:rsid w:val="00D55072"/>
    <w:rsid w:val="00D551B5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C97"/>
    <w:rsid w:val="00D63517"/>
    <w:rsid w:val="00D63B75"/>
    <w:rsid w:val="00D659B1"/>
    <w:rsid w:val="00D65EA5"/>
    <w:rsid w:val="00D66E18"/>
    <w:rsid w:val="00D6734D"/>
    <w:rsid w:val="00D675C4"/>
    <w:rsid w:val="00D679CF"/>
    <w:rsid w:val="00D679D3"/>
    <w:rsid w:val="00D67F39"/>
    <w:rsid w:val="00D72FA6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7D3"/>
    <w:rsid w:val="00D819B1"/>
    <w:rsid w:val="00D82494"/>
    <w:rsid w:val="00D83AE9"/>
    <w:rsid w:val="00D857B8"/>
    <w:rsid w:val="00D87175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97F"/>
    <w:rsid w:val="00DB3153"/>
    <w:rsid w:val="00DB317A"/>
    <w:rsid w:val="00DB3B82"/>
    <w:rsid w:val="00DB485D"/>
    <w:rsid w:val="00DB68BE"/>
    <w:rsid w:val="00DB6E04"/>
    <w:rsid w:val="00DC0744"/>
    <w:rsid w:val="00DC1327"/>
    <w:rsid w:val="00DC1350"/>
    <w:rsid w:val="00DC3237"/>
    <w:rsid w:val="00DC3953"/>
    <w:rsid w:val="00DC41A4"/>
    <w:rsid w:val="00DC45DA"/>
    <w:rsid w:val="00DC4706"/>
    <w:rsid w:val="00DC497B"/>
    <w:rsid w:val="00DC5672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E05B1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100A5"/>
    <w:rsid w:val="00E11D7C"/>
    <w:rsid w:val="00E120A4"/>
    <w:rsid w:val="00E12367"/>
    <w:rsid w:val="00E14A7E"/>
    <w:rsid w:val="00E14FFE"/>
    <w:rsid w:val="00E151E1"/>
    <w:rsid w:val="00E164FC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94F"/>
    <w:rsid w:val="00E32D62"/>
    <w:rsid w:val="00E339DC"/>
    <w:rsid w:val="00E33E15"/>
    <w:rsid w:val="00E361B8"/>
    <w:rsid w:val="00E36A1B"/>
    <w:rsid w:val="00E37573"/>
    <w:rsid w:val="00E40319"/>
    <w:rsid w:val="00E429ED"/>
    <w:rsid w:val="00E42CB2"/>
    <w:rsid w:val="00E43F37"/>
    <w:rsid w:val="00E447D2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2E"/>
    <w:rsid w:val="00E61CC0"/>
    <w:rsid w:val="00E6277B"/>
    <w:rsid w:val="00E64424"/>
    <w:rsid w:val="00E64C99"/>
    <w:rsid w:val="00E64CD3"/>
    <w:rsid w:val="00E65C90"/>
    <w:rsid w:val="00E671C9"/>
    <w:rsid w:val="00E6743F"/>
    <w:rsid w:val="00E6758E"/>
    <w:rsid w:val="00E67E23"/>
    <w:rsid w:val="00E70016"/>
    <w:rsid w:val="00E70BC7"/>
    <w:rsid w:val="00E70FBC"/>
    <w:rsid w:val="00E72C01"/>
    <w:rsid w:val="00E7417B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C04"/>
    <w:rsid w:val="00E8519F"/>
    <w:rsid w:val="00E85CC3"/>
    <w:rsid w:val="00E8644A"/>
    <w:rsid w:val="00E864DF"/>
    <w:rsid w:val="00E879D4"/>
    <w:rsid w:val="00E90279"/>
    <w:rsid w:val="00E90635"/>
    <w:rsid w:val="00E909A1"/>
    <w:rsid w:val="00E90BFF"/>
    <w:rsid w:val="00E91F04"/>
    <w:rsid w:val="00E91F35"/>
    <w:rsid w:val="00E92875"/>
    <w:rsid w:val="00E953CF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3638"/>
    <w:rsid w:val="00EB4CFF"/>
    <w:rsid w:val="00EB5476"/>
    <w:rsid w:val="00EB70B0"/>
    <w:rsid w:val="00EB7633"/>
    <w:rsid w:val="00EB7736"/>
    <w:rsid w:val="00EB779A"/>
    <w:rsid w:val="00EC0FEE"/>
    <w:rsid w:val="00EC2E2D"/>
    <w:rsid w:val="00EC462B"/>
    <w:rsid w:val="00EC4723"/>
    <w:rsid w:val="00EC56E0"/>
    <w:rsid w:val="00EC6057"/>
    <w:rsid w:val="00EC6847"/>
    <w:rsid w:val="00EC7DB6"/>
    <w:rsid w:val="00ED0E95"/>
    <w:rsid w:val="00ED162F"/>
    <w:rsid w:val="00ED2E52"/>
    <w:rsid w:val="00ED2E89"/>
    <w:rsid w:val="00ED3024"/>
    <w:rsid w:val="00ED5FE4"/>
    <w:rsid w:val="00ED71C5"/>
    <w:rsid w:val="00EE018F"/>
    <w:rsid w:val="00EE16FA"/>
    <w:rsid w:val="00EE1F58"/>
    <w:rsid w:val="00EE3C42"/>
    <w:rsid w:val="00EE3D4F"/>
    <w:rsid w:val="00EE534D"/>
    <w:rsid w:val="00EE5560"/>
    <w:rsid w:val="00EE5CDC"/>
    <w:rsid w:val="00EE6F1E"/>
    <w:rsid w:val="00EF0348"/>
    <w:rsid w:val="00EF1F9C"/>
    <w:rsid w:val="00EF4366"/>
    <w:rsid w:val="00EF4CD6"/>
    <w:rsid w:val="00EF55A0"/>
    <w:rsid w:val="00EF63D1"/>
    <w:rsid w:val="00EF6513"/>
    <w:rsid w:val="00EF652B"/>
    <w:rsid w:val="00EF6683"/>
    <w:rsid w:val="00EF7002"/>
    <w:rsid w:val="00EF769B"/>
    <w:rsid w:val="00F027BA"/>
    <w:rsid w:val="00F03E79"/>
    <w:rsid w:val="00F0628D"/>
    <w:rsid w:val="00F06651"/>
    <w:rsid w:val="00F07DE6"/>
    <w:rsid w:val="00F1002A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217"/>
    <w:rsid w:val="00F2640F"/>
    <w:rsid w:val="00F2772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F05"/>
    <w:rsid w:val="00F42896"/>
    <w:rsid w:val="00F433BD"/>
    <w:rsid w:val="00F43E48"/>
    <w:rsid w:val="00F44EC5"/>
    <w:rsid w:val="00F45E42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417"/>
    <w:rsid w:val="00F60BE9"/>
    <w:rsid w:val="00F61FD8"/>
    <w:rsid w:val="00F62DBF"/>
    <w:rsid w:val="00F641FC"/>
    <w:rsid w:val="00F646BB"/>
    <w:rsid w:val="00F647F7"/>
    <w:rsid w:val="00F65380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EF4"/>
    <w:rsid w:val="00F7586B"/>
    <w:rsid w:val="00F75F2F"/>
    <w:rsid w:val="00F76445"/>
    <w:rsid w:val="00F76ECC"/>
    <w:rsid w:val="00F80399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4CD1"/>
    <w:rsid w:val="00FB6165"/>
    <w:rsid w:val="00FC0150"/>
    <w:rsid w:val="00FC03AB"/>
    <w:rsid w:val="00FC29B6"/>
    <w:rsid w:val="00FC4729"/>
    <w:rsid w:val="00FC4A8C"/>
    <w:rsid w:val="00FC53DB"/>
    <w:rsid w:val="00FC5FC2"/>
    <w:rsid w:val="00FC6177"/>
    <w:rsid w:val="00FC63D1"/>
    <w:rsid w:val="00FC7528"/>
    <w:rsid w:val="00FD008D"/>
    <w:rsid w:val="00FD0572"/>
    <w:rsid w:val="00FD1889"/>
    <w:rsid w:val="00FD1A97"/>
    <w:rsid w:val="00FD21BD"/>
    <w:rsid w:val="00FD2D7B"/>
    <w:rsid w:val="00FD37F6"/>
    <w:rsid w:val="00FD4589"/>
    <w:rsid w:val="00FD473E"/>
    <w:rsid w:val="00FD7DF9"/>
    <w:rsid w:val="00FE0B51"/>
    <w:rsid w:val="00FE0B78"/>
    <w:rsid w:val="00FE0ED4"/>
    <w:rsid w:val="00FE0EE2"/>
    <w:rsid w:val="00FE1EAB"/>
    <w:rsid w:val="00FE3465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9D871D"/>
  <w15:docId w15:val="{D40997D9-B087-4FE6-BEFB-E8C0A74F5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E7A5E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7A5E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7A5E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E1C0E-7491-4018-A502-34924A00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4</cp:revision>
  <cp:lastPrinted>2007-06-18T09:08:00Z</cp:lastPrinted>
  <dcterms:created xsi:type="dcterms:W3CDTF">2017-03-24T10:56:00Z</dcterms:created>
  <dcterms:modified xsi:type="dcterms:W3CDTF">2017-03-24T10:57:00Z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(3)iUvBKDZNLR5XkWO5N9mCavbt5PAMArGF5rUgRqN61wHubsmd8kjk5AVCfXg13/amNuIK/kYJ
hVJ0CItrU39hVVSP8YAvPt/MKWEBNxXRTeaYezo6IvvDtm0zEcfPodDCRqYjZjPG6S45vIZC
5a7RpPWNPxT1PrUUEzEdu48fhxDTWU8HczJWD93I4Ir/98WD1vkklOlu7Q6XlwlJzDW8PxL+
vfloEFpqd3XI5pabHE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+jpy4J605wgju4OM5LXCtf1oK+bfRQa69p0v/a8w5kklAqvrwLS0ep
SIO7H5WD9FvPFML5YzBDjufhQZirncvYK5jkD/iq2iNSCO1Ur+QsTyN8ZztXN4RxfMnNXv/n
UrtyIkW3ulPFMf9uWCBHsCrIs+oux7Fb02Sa2PVmO+Jzwd6LnSSCXy0ZgTaPa8A1kCri5RWk
HE+afnLR0TSX28C/W5ISEITML33XaJaqdWEZ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QkZP/ECc4n9WAlTF4KeXSRgh4P+oHQsBmCIZ
FLTRc+vJ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1490352641</vt:lpwstr>
  </property>
</Properties>
</file>