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2907E1" w:rsidRDefault="00C872A4"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2907E1">
        <w:rPr>
          <w:b/>
          <w:kern w:val="2"/>
          <w:lang w:eastAsia="zh-CN"/>
        </w:rPr>
        <w:t xml:space="preserve">3GPP </w:t>
      </w:r>
      <w:r w:rsidR="009C0564" w:rsidRPr="002907E1">
        <w:rPr>
          <w:b/>
          <w:kern w:val="2"/>
          <w:lang w:eastAsia="zh-CN"/>
        </w:rPr>
        <w:t xml:space="preserve">TSG RAN </w:t>
      </w:r>
      <w:r w:rsidR="001A2C89" w:rsidRPr="002907E1">
        <w:rPr>
          <w:b/>
          <w:kern w:val="2"/>
          <w:lang w:eastAsia="zh-CN"/>
        </w:rPr>
        <w:t>WG</w:t>
      </w:r>
      <w:r w:rsidR="00FF2E73" w:rsidRPr="002907E1">
        <w:rPr>
          <w:b/>
          <w:kern w:val="2"/>
          <w:lang w:eastAsia="zh-CN"/>
        </w:rPr>
        <w:t>1</w:t>
      </w:r>
      <w:r w:rsidR="00A34D62" w:rsidRPr="002907E1">
        <w:rPr>
          <w:b/>
          <w:kern w:val="2"/>
          <w:lang w:eastAsia="zh-CN"/>
        </w:rPr>
        <w:t xml:space="preserve"> </w:t>
      </w:r>
      <w:r w:rsidR="00CF195E" w:rsidRPr="002907E1">
        <w:rPr>
          <w:b/>
          <w:kern w:val="2"/>
          <w:lang w:eastAsia="zh-CN"/>
        </w:rPr>
        <w:t>M</w:t>
      </w:r>
      <w:r w:rsidR="00972929" w:rsidRPr="002907E1">
        <w:rPr>
          <w:b/>
          <w:kern w:val="2"/>
          <w:lang w:eastAsia="zh-CN"/>
        </w:rPr>
        <w:t>eeting</w:t>
      </w:r>
      <w:r w:rsidR="001F7121" w:rsidRPr="002907E1">
        <w:rPr>
          <w:b/>
          <w:kern w:val="2"/>
          <w:lang w:eastAsia="zh-CN"/>
        </w:rPr>
        <w:t xml:space="preserve"> #</w:t>
      </w:r>
      <w:r w:rsidR="00947973" w:rsidRPr="002907E1">
        <w:rPr>
          <w:b/>
          <w:kern w:val="2"/>
          <w:lang w:eastAsia="zh-CN"/>
        </w:rPr>
        <w:t>8</w:t>
      </w:r>
      <w:r w:rsidR="006C4E38" w:rsidRPr="002907E1">
        <w:rPr>
          <w:b/>
          <w:kern w:val="2"/>
          <w:lang w:eastAsia="zh-CN"/>
        </w:rPr>
        <w:t>8bis</w:t>
      </w:r>
      <w:r w:rsidR="00972929" w:rsidRPr="002907E1">
        <w:rPr>
          <w:b/>
          <w:kern w:val="2"/>
          <w:lang w:eastAsia="zh-CN"/>
        </w:rPr>
        <w:tab/>
      </w:r>
      <w:r w:rsidR="00FD6A54" w:rsidRPr="002907E1">
        <w:rPr>
          <w:b/>
          <w:kern w:val="2"/>
          <w:lang w:eastAsia="zh-CN"/>
        </w:rPr>
        <w:t>R1-</w:t>
      </w:r>
      <w:r w:rsidR="00A34D88" w:rsidRPr="002907E1">
        <w:t xml:space="preserve"> </w:t>
      </w:r>
      <w:r w:rsidR="00A34D88" w:rsidRPr="002907E1">
        <w:rPr>
          <w:b/>
          <w:kern w:val="2"/>
          <w:lang w:eastAsia="zh-CN"/>
        </w:rPr>
        <w:t>1704215</w:t>
      </w:r>
    </w:p>
    <w:p w:rsidR="002907E1" w:rsidRPr="002907E1" w:rsidRDefault="002907E1" w:rsidP="002907E1">
      <w:pPr>
        <w:jc w:val="left"/>
        <w:rPr>
          <w:b/>
          <w:kern w:val="2"/>
          <w:lang w:eastAsia="zh-CN"/>
        </w:rPr>
      </w:pPr>
      <w:r w:rsidRPr="002907E1">
        <w:rPr>
          <w:b/>
          <w:kern w:val="2"/>
          <w:lang w:eastAsia="zh-CN"/>
        </w:rPr>
        <w:t>Spokane, USA, April 3 - 7</w:t>
      </w:r>
      <w:r w:rsidRPr="002907E1">
        <w:rPr>
          <w:rFonts w:hint="eastAsia"/>
          <w:b/>
          <w:kern w:val="2"/>
          <w:lang w:eastAsia="zh-CN"/>
        </w:rPr>
        <w:t xml:space="preserve">, </w:t>
      </w:r>
      <w:r w:rsidRPr="002907E1">
        <w:rPr>
          <w:b/>
          <w:kern w:val="2"/>
          <w:lang w:eastAsia="zh-CN"/>
        </w:rPr>
        <w:t>201</w:t>
      </w:r>
      <w:r w:rsidRPr="002907E1">
        <w:rPr>
          <w:rFonts w:hint="eastAsia"/>
          <w:b/>
          <w:kern w:val="2"/>
          <w:lang w:eastAsia="zh-CN"/>
        </w:rPr>
        <w:t>7</w:t>
      </w:r>
    </w:p>
    <w:p w:rsidR="002907E1" w:rsidRPr="002907E1" w:rsidRDefault="002907E1" w:rsidP="002907E1">
      <w:pPr>
        <w:pBdr>
          <w:top w:val="single" w:sz="4" w:space="1" w:color="auto"/>
        </w:pBdr>
        <w:spacing w:after="0"/>
        <w:jc w:val="left"/>
        <w:rPr>
          <w:b/>
        </w:rPr>
      </w:pPr>
    </w:p>
    <w:p w:rsidR="002907E1" w:rsidRPr="002907E1" w:rsidRDefault="002907E1" w:rsidP="002907E1">
      <w:pPr>
        <w:spacing w:after="60"/>
        <w:jc w:val="left"/>
        <w:rPr>
          <w:rFonts w:eastAsia="MS PGothic"/>
          <w:b/>
          <w:lang w:eastAsia="zh-CN"/>
        </w:rPr>
      </w:pPr>
      <w:r w:rsidRPr="002907E1">
        <w:rPr>
          <w:b/>
        </w:rPr>
        <w:t>Agenda Item:</w:t>
      </w:r>
      <w:r w:rsidRPr="002907E1">
        <w:rPr>
          <w:b/>
          <w:lang w:eastAsia="zh-CN"/>
        </w:rPr>
        <w:tab/>
        <w:t>8.1.3.</w:t>
      </w:r>
      <w:r w:rsidRPr="002907E1">
        <w:rPr>
          <w:rFonts w:hint="eastAsia"/>
          <w:b/>
          <w:lang w:eastAsia="zh-CN"/>
        </w:rPr>
        <w:t>3</w:t>
      </w:r>
      <w:r w:rsidRPr="002907E1">
        <w:rPr>
          <w:b/>
          <w:lang w:eastAsia="zh-CN"/>
        </w:rPr>
        <w:t>.5</w:t>
      </w:r>
    </w:p>
    <w:p w:rsidR="002907E1" w:rsidRPr="002907E1" w:rsidRDefault="002907E1" w:rsidP="002907E1">
      <w:pPr>
        <w:spacing w:after="60"/>
        <w:ind w:left="1555" w:hanging="1555"/>
        <w:jc w:val="left"/>
        <w:rPr>
          <w:b/>
          <w:lang w:eastAsia="zh-CN"/>
        </w:rPr>
      </w:pPr>
      <w:r w:rsidRPr="002907E1">
        <w:rPr>
          <w:b/>
        </w:rPr>
        <w:t>Source:</w:t>
      </w:r>
      <w:r w:rsidRPr="002907E1">
        <w:rPr>
          <w:b/>
        </w:rPr>
        <w:tab/>
        <w:t>Huawei</w:t>
      </w:r>
      <w:r w:rsidRPr="002907E1">
        <w:rPr>
          <w:b/>
          <w:lang w:eastAsia="zh-CN"/>
        </w:rPr>
        <w:t>, HiSilicon</w:t>
      </w:r>
    </w:p>
    <w:p w:rsidR="002907E1" w:rsidRPr="002907E1" w:rsidRDefault="002907E1" w:rsidP="002907E1">
      <w:pPr>
        <w:spacing w:after="60"/>
        <w:ind w:left="1555" w:hanging="1555"/>
        <w:jc w:val="left"/>
        <w:rPr>
          <w:b/>
          <w:lang w:eastAsia="zh-CN"/>
        </w:rPr>
      </w:pPr>
      <w:r w:rsidRPr="002907E1">
        <w:rPr>
          <w:b/>
        </w:rPr>
        <w:t>Title:</w:t>
      </w:r>
      <w:r w:rsidRPr="002907E1">
        <w:rPr>
          <w:b/>
          <w:lang w:eastAsia="zh-CN"/>
        </w:rPr>
        <w:tab/>
      </w:r>
      <w:r w:rsidRPr="002907E1">
        <w:rPr>
          <w:b/>
          <w:kern w:val="2"/>
          <w:lang w:eastAsia="zh-CN"/>
        </w:rPr>
        <w:t xml:space="preserve">On pre-emption indication for DL multiplexing of URLLC and </w:t>
      </w:r>
      <w:proofErr w:type="spellStart"/>
      <w:r w:rsidRPr="002907E1">
        <w:rPr>
          <w:b/>
          <w:kern w:val="2"/>
          <w:lang w:eastAsia="zh-CN"/>
        </w:rPr>
        <w:t>eMBB</w:t>
      </w:r>
      <w:proofErr w:type="spellEnd"/>
    </w:p>
    <w:p w:rsidR="002907E1" w:rsidRPr="002907E1" w:rsidRDefault="002907E1" w:rsidP="002907E1">
      <w:pPr>
        <w:spacing w:after="60"/>
        <w:ind w:left="1555" w:hanging="1555"/>
        <w:jc w:val="left"/>
        <w:rPr>
          <w:b/>
        </w:rPr>
      </w:pPr>
      <w:r w:rsidRPr="002907E1">
        <w:rPr>
          <w:b/>
        </w:rPr>
        <w:t>Document for:</w:t>
      </w:r>
      <w:r w:rsidRPr="002907E1">
        <w:rPr>
          <w:b/>
        </w:rPr>
        <w:tab/>
        <w:t xml:space="preserve">Discussion and </w:t>
      </w:r>
      <w:r w:rsidRPr="002907E1">
        <w:rPr>
          <w:b/>
          <w:lang w:eastAsia="zh-CN"/>
        </w:rPr>
        <w:t>d</w:t>
      </w:r>
      <w:r w:rsidRPr="002907E1">
        <w:rPr>
          <w:b/>
        </w:rPr>
        <w:t>ecision</w:t>
      </w:r>
    </w:p>
    <w:p w:rsidR="002907E1" w:rsidRPr="002907E1" w:rsidRDefault="002907E1" w:rsidP="002907E1">
      <w:pPr>
        <w:pBdr>
          <w:bottom w:val="single" w:sz="4" w:space="1" w:color="auto"/>
        </w:pBdr>
        <w:spacing w:after="0"/>
        <w:jc w:val="left"/>
        <w:rPr>
          <w:b/>
          <w:lang w:eastAsia="zh-CN"/>
        </w:rPr>
      </w:pPr>
    </w:p>
    <w:p w:rsidR="002907E1" w:rsidRPr="002907E1" w:rsidRDefault="002907E1" w:rsidP="00CF195E">
      <w:pPr>
        <w:spacing w:after="60"/>
        <w:ind w:left="1555" w:hanging="1555"/>
        <w:jc w:val="left"/>
        <w:rPr>
          <w:b/>
          <w:kern w:val="2"/>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6C4E38" w:rsidRDefault="004220A9" w:rsidP="006C4E38">
      <w:pPr>
        <w:pStyle w:val="a5"/>
        <w:jc w:val="both"/>
        <w:rPr>
          <w:b w:val="0"/>
          <w:sz w:val="22"/>
        </w:rPr>
      </w:pPr>
      <w:r w:rsidRPr="004220A9">
        <w:rPr>
          <w:b w:val="0"/>
          <w:sz w:val="22"/>
        </w:rPr>
        <w:t xml:space="preserve">In previous RAN1 meetings, </w:t>
      </w:r>
      <w:r>
        <w:rPr>
          <w:b w:val="0"/>
          <w:sz w:val="22"/>
        </w:rPr>
        <w:t xml:space="preserve">some agreements on </w:t>
      </w:r>
      <w:r w:rsidR="00A52118">
        <w:rPr>
          <w:b w:val="0"/>
          <w:sz w:val="22"/>
        </w:rPr>
        <w:t xml:space="preserve">pre-emption indication for </w:t>
      </w:r>
      <w:r>
        <w:rPr>
          <w:b w:val="0"/>
          <w:sz w:val="22"/>
        </w:rPr>
        <w:t xml:space="preserve">DL multiplexing </w:t>
      </w:r>
      <w:r w:rsidR="00A52118">
        <w:rPr>
          <w:b w:val="0"/>
          <w:sz w:val="22"/>
        </w:rPr>
        <w:t xml:space="preserve">of URLLC and </w:t>
      </w:r>
      <w:proofErr w:type="spellStart"/>
      <w:r w:rsidR="00A52118">
        <w:rPr>
          <w:b w:val="0"/>
          <w:sz w:val="22"/>
        </w:rPr>
        <w:t>eMBB</w:t>
      </w:r>
      <w:proofErr w:type="spellEnd"/>
      <w:r w:rsidR="00A52118">
        <w:rPr>
          <w:b w:val="0"/>
          <w:sz w:val="22"/>
        </w:rPr>
        <w:t xml:space="preserve"> were achieved</w:t>
      </w:r>
      <w:r w:rsidR="00723593">
        <w:rPr>
          <w:b w:val="0"/>
          <w:sz w:val="22"/>
        </w:rPr>
        <w:t xml:space="preserve"> [1]</w:t>
      </w:r>
      <w:r w:rsidR="00A52118">
        <w:rPr>
          <w:b w:val="0"/>
          <w:sz w:val="22"/>
        </w:rPr>
        <w:t>:</w:t>
      </w:r>
    </w:p>
    <w:p w:rsidR="00FB6DB6" w:rsidRPr="00F34BE9" w:rsidRDefault="00FB6DB6" w:rsidP="00FB6DB6">
      <w:pPr>
        <w:rPr>
          <w:rFonts w:eastAsia="MS Mincho"/>
          <w:szCs w:val="20"/>
          <w:lang w:eastAsia="ja-JP"/>
        </w:rPr>
      </w:pPr>
      <w:r w:rsidRPr="00F34BE9">
        <w:rPr>
          <w:rFonts w:eastAsia="MS Mincho" w:hint="eastAsia"/>
          <w:szCs w:val="20"/>
          <w:lang w:eastAsia="ja-JP"/>
        </w:rPr>
        <w:t>Agreements:</w:t>
      </w:r>
    </w:p>
    <w:p w:rsidR="00FB6DB6" w:rsidRPr="00F34BE9" w:rsidRDefault="00FB6DB6" w:rsidP="00FB6DB6">
      <w:pPr>
        <w:numPr>
          <w:ilvl w:val="0"/>
          <w:numId w:val="17"/>
        </w:numPr>
        <w:autoSpaceDE/>
        <w:autoSpaceDN/>
        <w:adjustRightInd/>
        <w:snapToGrid/>
        <w:spacing w:after="0"/>
        <w:jc w:val="left"/>
        <w:rPr>
          <w:rFonts w:eastAsia="MS Mincho"/>
          <w:lang w:eastAsia="ja-JP"/>
        </w:rPr>
      </w:pPr>
      <w:r w:rsidRPr="00F34BE9">
        <w:rPr>
          <w:rFonts w:eastAsia="MS Mincho"/>
          <w:lang w:eastAsia="ja-JP"/>
        </w:rPr>
        <w:t xml:space="preserve">DL dynamic </w:t>
      </w:r>
      <w:r w:rsidR="009665C9" w:rsidRPr="00F34BE9">
        <w:rPr>
          <w:rFonts w:eastAsia="MS Mincho"/>
          <w:lang w:eastAsia="ja-JP"/>
        </w:rPr>
        <w:t>resources sharing between eMBB and URLLC are</w:t>
      </w:r>
      <w:r w:rsidRPr="00F34BE9">
        <w:rPr>
          <w:rFonts w:eastAsia="MS Mincho"/>
          <w:lang w:eastAsia="ja-JP"/>
        </w:rPr>
        <w:t xml:space="preserve"> supported without pre-emption by scheduling the </w:t>
      </w:r>
      <w:proofErr w:type="spellStart"/>
      <w:r w:rsidRPr="00F34BE9">
        <w:rPr>
          <w:rFonts w:eastAsia="MS Mincho"/>
          <w:lang w:eastAsia="ja-JP"/>
        </w:rPr>
        <w:t>eMBB</w:t>
      </w:r>
      <w:proofErr w:type="spellEnd"/>
      <w:r w:rsidRPr="00F34BE9">
        <w:rPr>
          <w:rFonts w:eastAsia="MS Mincho"/>
          <w:lang w:eastAsia="ja-JP"/>
        </w:rPr>
        <w:t xml:space="preserve"> and URLLC services on non-overlapping time/frequency resources.</w:t>
      </w:r>
    </w:p>
    <w:p w:rsidR="00FB6DB6" w:rsidRPr="00F34BE9" w:rsidRDefault="00FB6DB6" w:rsidP="00FB6DB6">
      <w:pPr>
        <w:numPr>
          <w:ilvl w:val="1"/>
          <w:numId w:val="17"/>
        </w:numPr>
        <w:autoSpaceDE/>
        <w:autoSpaceDN/>
        <w:adjustRightInd/>
        <w:snapToGrid/>
        <w:spacing w:after="0"/>
        <w:jc w:val="left"/>
        <w:rPr>
          <w:rFonts w:eastAsia="MS Mincho"/>
          <w:lang w:eastAsia="ja-JP"/>
        </w:rPr>
      </w:pPr>
      <w:r w:rsidRPr="00F34BE9">
        <w:rPr>
          <w:rFonts w:eastAsia="MS Mincho"/>
          <w:lang w:eastAsia="ja-JP"/>
        </w:rPr>
        <w:t xml:space="preserve">No specific specification work is expected  </w:t>
      </w:r>
    </w:p>
    <w:p w:rsidR="00FB6DB6" w:rsidRPr="00F34BE9" w:rsidRDefault="00FB6DB6" w:rsidP="00FB6DB6">
      <w:pPr>
        <w:numPr>
          <w:ilvl w:val="0"/>
          <w:numId w:val="17"/>
        </w:numPr>
        <w:autoSpaceDE/>
        <w:autoSpaceDN/>
        <w:adjustRightInd/>
        <w:snapToGrid/>
        <w:spacing w:after="0"/>
        <w:jc w:val="left"/>
        <w:rPr>
          <w:rFonts w:eastAsia="MS Mincho"/>
          <w:lang w:eastAsia="ja-JP"/>
        </w:rPr>
      </w:pPr>
      <w:r w:rsidRPr="00F34BE9">
        <w:rPr>
          <w:rFonts w:eastAsia="MS Mincho"/>
          <w:lang w:eastAsia="ja-JP"/>
        </w:rPr>
        <w:t>The above should be captured into TR 38.802</w:t>
      </w:r>
    </w:p>
    <w:p w:rsidR="00A52118" w:rsidRPr="00F34BE9" w:rsidRDefault="00A52118" w:rsidP="00A52118">
      <w:pPr>
        <w:rPr>
          <w:rFonts w:eastAsia="MS Mincho"/>
          <w:szCs w:val="20"/>
          <w:lang w:eastAsia="ja-JP"/>
        </w:rPr>
      </w:pPr>
      <w:r w:rsidRPr="00F34BE9">
        <w:rPr>
          <w:rFonts w:eastAsia="MS Mincho"/>
          <w:szCs w:val="20"/>
          <w:lang w:eastAsia="ja-JP"/>
        </w:rPr>
        <w:t>Agreements:</w:t>
      </w:r>
    </w:p>
    <w:p w:rsidR="00A52118" w:rsidRPr="00F34BE9" w:rsidRDefault="00A52118" w:rsidP="00A52118">
      <w:pPr>
        <w:numPr>
          <w:ilvl w:val="0"/>
          <w:numId w:val="16"/>
        </w:numPr>
        <w:autoSpaceDE/>
        <w:autoSpaceDN/>
        <w:adjustRightInd/>
        <w:snapToGrid/>
        <w:spacing w:after="0"/>
        <w:jc w:val="left"/>
        <w:rPr>
          <w:rFonts w:eastAsia="MS Mincho"/>
          <w:szCs w:val="20"/>
          <w:lang w:eastAsia="ja-JP"/>
        </w:rPr>
      </w:pPr>
      <w:r w:rsidRPr="00F34BE9">
        <w:rPr>
          <w:rFonts w:eastAsia="MS Mincho"/>
          <w:szCs w:val="20"/>
          <w:lang w:eastAsia="ja-JP"/>
        </w:rPr>
        <w:t xml:space="preserve">Indication of URLLC transmission overlapping the resources scheduled for an </w:t>
      </w:r>
      <w:proofErr w:type="spellStart"/>
      <w:r w:rsidRPr="00F34BE9">
        <w:rPr>
          <w:rFonts w:eastAsia="MS Mincho"/>
          <w:szCs w:val="20"/>
          <w:lang w:eastAsia="ja-JP"/>
        </w:rPr>
        <w:t>eMBB</w:t>
      </w:r>
      <w:proofErr w:type="spellEnd"/>
      <w:r w:rsidRPr="00F34BE9">
        <w:rPr>
          <w:rFonts w:eastAsia="MS Mincho"/>
          <w:szCs w:val="20"/>
          <w:lang w:eastAsia="ja-JP"/>
        </w:rPr>
        <w:t xml:space="preserve"> UE in downlink can be dynamically signaled to the </w:t>
      </w:r>
      <w:proofErr w:type="spellStart"/>
      <w:r w:rsidRPr="00F34BE9">
        <w:rPr>
          <w:rFonts w:eastAsia="MS Mincho"/>
          <w:szCs w:val="20"/>
          <w:lang w:eastAsia="ja-JP"/>
        </w:rPr>
        <w:t>eMBB</w:t>
      </w:r>
      <w:proofErr w:type="spellEnd"/>
      <w:r w:rsidRPr="00F34BE9">
        <w:rPr>
          <w:rFonts w:eastAsia="MS Mincho"/>
          <w:szCs w:val="20"/>
          <w:lang w:eastAsia="ja-JP"/>
        </w:rPr>
        <w:t xml:space="preserve"> UE to facilitate demodulation and decoding</w:t>
      </w:r>
    </w:p>
    <w:p w:rsidR="00A52118" w:rsidRPr="00F34BE9" w:rsidRDefault="00A52118" w:rsidP="00A52118">
      <w:pPr>
        <w:numPr>
          <w:ilvl w:val="1"/>
          <w:numId w:val="16"/>
        </w:numPr>
        <w:autoSpaceDE/>
        <w:autoSpaceDN/>
        <w:adjustRightInd/>
        <w:snapToGrid/>
        <w:spacing w:after="0"/>
        <w:jc w:val="left"/>
        <w:rPr>
          <w:rFonts w:eastAsia="MS Mincho"/>
          <w:szCs w:val="20"/>
          <w:lang w:eastAsia="ja-JP"/>
        </w:rPr>
      </w:pPr>
      <w:r w:rsidRPr="00F34BE9">
        <w:rPr>
          <w:rFonts w:eastAsia="MS Mincho"/>
          <w:szCs w:val="20"/>
          <w:lang w:eastAsia="ja-JP"/>
        </w:rPr>
        <w:t>FFS details</w:t>
      </w:r>
    </w:p>
    <w:p w:rsidR="00A52118" w:rsidRPr="00F34BE9" w:rsidRDefault="00A52118" w:rsidP="00A52118">
      <w:pPr>
        <w:rPr>
          <w:rFonts w:eastAsia="MS Mincho"/>
          <w:szCs w:val="20"/>
          <w:lang w:eastAsia="ja-JP"/>
        </w:rPr>
      </w:pPr>
      <w:r w:rsidRPr="00F34BE9">
        <w:rPr>
          <w:rFonts w:eastAsia="MS Mincho" w:hint="eastAsia"/>
          <w:szCs w:val="20"/>
          <w:lang w:eastAsia="ja-JP"/>
        </w:rPr>
        <w:t>Agreements:</w:t>
      </w:r>
    </w:p>
    <w:p w:rsidR="00A52118" w:rsidRPr="00D46AC4" w:rsidRDefault="00A52118" w:rsidP="00A52118">
      <w:pPr>
        <w:numPr>
          <w:ilvl w:val="0"/>
          <w:numId w:val="16"/>
        </w:numPr>
        <w:autoSpaceDE/>
        <w:autoSpaceDN/>
        <w:adjustRightInd/>
        <w:snapToGrid/>
        <w:spacing w:after="0"/>
        <w:jc w:val="left"/>
        <w:rPr>
          <w:rFonts w:eastAsia="MS Mincho"/>
          <w:szCs w:val="20"/>
          <w:lang w:eastAsia="ja-JP"/>
        </w:rPr>
      </w:pPr>
      <w:r w:rsidRPr="00D46AC4">
        <w:rPr>
          <w:rFonts w:eastAsia="MS Mincho"/>
          <w:szCs w:val="20"/>
          <w:lang w:eastAsia="ja-JP"/>
        </w:rPr>
        <w:t xml:space="preserve">Indication can be dynamically signaled to a UE, whose assigned downlink resources have  partially been </w:t>
      </w:r>
      <w:r w:rsidR="00081DA0">
        <w:rPr>
          <w:rFonts w:eastAsia="MS Mincho"/>
          <w:szCs w:val="20"/>
          <w:lang w:eastAsia="ja-JP"/>
        </w:rPr>
        <w:t>pre-empt</w:t>
      </w:r>
      <w:r w:rsidRPr="00D46AC4">
        <w:rPr>
          <w:rFonts w:eastAsia="MS Mincho"/>
          <w:szCs w:val="20"/>
          <w:lang w:eastAsia="ja-JP"/>
        </w:rPr>
        <w:t>ed by another downlink transmission, to increase the likelihood of successful demodulation and decoding  of the TB(s) transmitted within the above mentioned assigned resource</w:t>
      </w:r>
    </w:p>
    <w:p w:rsidR="00A52118" w:rsidRDefault="00A52118" w:rsidP="00A52118">
      <w:pPr>
        <w:numPr>
          <w:ilvl w:val="0"/>
          <w:numId w:val="16"/>
        </w:numPr>
        <w:autoSpaceDE/>
        <w:autoSpaceDN/>
        <w:adjustRightInd/>
        <w:snapToGrid/>
        <w:spacing w:after="0"/>
        <w:jc w:val="left"/>
        <w:rPr>
          <w:rFonts w:eastAsia="MS Mincho"/>
          <w:szCs w:val="20"/>
          <w:lang w:eastAsia="ja-JP"/>
        </w:rPr>
      </w:pPr>
      <w:r w:rsidRPr="00D46AC4">
        <w:rPr>
          <w:rFonts w:eastAsia="MS Mincho"/>
          <w:szCs w:val="20"/>
          <w:lang w:eastAsia="ja-JP"/>
        </w:rPr>
        <w:t>The indication may be used to increase the likelihood of successful demodulation and decoding of the transport block based on the pre-empted transmission and/or subsequent (re)-transmissions of the same TB</w:t>
      </w:r>
    </w:p>
    <w:p w:rsidR="00774973" w:rsidRPr="00A52118" w:rsidRDefault="00A52118" w:rsidP="00774973">
      <w:pPr>
        <w:rPr>
          <w:lang w:eastAsia="zh-CN"/>
        </w:rPr>
      </w:pPr>
      <w:r>
        <w:rPr>
          <w:lang w:eastAsia="zh-CN"/>
        </w:rPr>
        <w:t>In this contribution, we provide further considerations on indication design details</w:t>
      </w:r>
      <w:r w:rsidR="00FB6DB6">
        <w:rPr>
          <w:lang w:eastAsia="zh-CN"/>
        </w:rPr>
        <w:t xml:space="preserve">. </w:t>
      </w:r>
      <w:r w:rsidR="00081DA0">
        <w:rPr>
          <w:lang w:eastAsia="zh-CN"/>
        </w:rPr>
        <w:t>Pre-emption indication switch</w:t>
      </w:r>
      <w:r w:rsidR="00807ECF">
        <w:rPr>
          <w:lang w:eastAsia="zh-CN"/>
        </w:rPr>
        <w:t xml:space="preserve">, indication position and </w:t>
      </w:r>
      <w:r w:rsidR="00FB6DB6">
        <w:rPr>
          <w:lang w:eastAsia="zh-CN"/>
        </w:rPr>
        <w:t>indication content are discussed.</w:t>
      </w:r>
    </w:p>
    <w:p w:rsidR="00106BF0" w:rsidRDefault="00FB6DB6" w:rsidP="00106BF0">
      <w:pPr>
        <w:pStyle w:val="1"/>
        <w:spacing w:after="240"/>
        <w:ind w:left="431" w:hanging="431"/>
        <w:rPr>
          <w:lang w:eastAsia="zh-CN"/>
        </w:rPr>
      </w:pPr>
      <w:r>
        <w:rPr>
          <w:lang w:eastAsia="zh-CN"/>
        </w:rPr>
        <w:t>Discussion</w:t>
      </w:r>
    </w:p>
    <w:p w:rsidR="00FB6DB6" w:rsidRDefault="00081DA0" w:rsidP="00FB6DB6">
      <w:pPr>
        <w:pStyle w:val="2"/>
        <w:rPr>
          <w:kern w:val="2"/>
          <w:lang w:eastAsia="zh-CN"/>
        </w:rPr>
      </w:pPr>
      <w:r>
        <w:rPr>
          <w:kern w:val="2"/>
          <w:lang w:eastAsia="zh-CN"/>
        </w:rPr>
        <w:t>P</w:t>
      </w:r>
      <w:r w:rsidR="00377E54">
        <w:rPr>
          <w:kern w:val="2"/>
          <w:lang w:eastAsia="zh-CN"/>
        </w:rPr>
        <w:t>re-emption indication</w:t>
      </w:r>
      <w:r>
        <w:rPr>
          <w:kern w:val="2"/>
          <w:lang w:eastAsia="zh-CN"/>
        </w:rPr>
        <w:t xml:space="preserve"> switch</w:t>
      </w:r>
    </w:p>
    <w:p w:rsidR="00FB6DB6" w:rsidRDefault="002435A4" w:rsidP="00A52118">
      <w:pPr>
        <w:rPr>
          <w:lang w:eastAsia="zh-CN"/>
        </w:rPr>
      </w:pPr>
      <w:r>
        <w:rPr>
          <w:lang w:eastAsia="zh-CN"/>
        </w:rPr>
        <w:t xml:space="preserve">As discussed in the previous meetings, it has been shown that after URLLC pre-emption, indication improves </w:t>
      </w:r>
      <w:proofErr w:type="spellStart"/>
      <w:r>
        <w:rPr>
          <w:lang w:eastAsia="zh-CN"/>
        </w:rPr>
        <w:t>eMBB</w:t>
      </w:r>
      <w:proofErr w:type="spellEnd"/>
      <w:r>
        <w:rPr>
          <w:lang w:eastAsia="zh-CN"/>
        </w:rPr>
        <w:t xml:space="preserve"> decoding performance significantly. However, it is also </w:t>
      </w:r>
      <w:r w:rsidR="00332237">
        <w:rPr>
          <w:lang w:eastAsia="zh-CN"/>
        </w:rPr>
        <w:t xml:space="preserve">agreed that </w:t>
      </w:r>
      <w:proofErr w:type="spellStart"/>
      <w:r w:rsidR="000E009D">
        <w:rPr>
          <w:lang w:eastAsia="zh-CN"/>
        </w:rPr>
        <w:t>eMBB</w:t>
      </w:r>
      <w:proofErr w:type="spellEnd"/>
      <w:r w:rsidR="000E009D">
        <w:rPr>
          <w:lang w:eastAsia="zh-CN"/>
        </w:rPr>
        <w:t xml:space="preserve"> and URLLC coexistence is also supported without pre-emption. As a result, </w:t>
      </w:r>
      <w:r w:rsidR="00081DA0">
        <w:rPr>
          <w:lang w:eastAsia="zh-CN"/>
        </w:rPr>
        <w:t xml:space="preserve">the network should be able to switch on and off the </w:t>
      </w:r>
      <w:r w:rsidR="000E009D">
        <w:rPr>
          <w:lang w:eastAsia="zh-CN"/>
        </w:rPr>
        <w:t>pre-emption indication</w:t>
      </w:r>
      <w:r w:rsidR="00081DA0">
        <w:rPr>
          <w:lang w:eastAsia="zh-CN"/>
        </w:rPr>
        <w:t xml:space="preserve"> for </w:t>
      </w:r>
      <w:proofErr w:type="spellStart"/>
      <w:r w:rsidR="00081DA0">
        <w:rPr>
          <w:lang w:eastAsia="zh-CN"/>
        </w:rPr>
        <w:t>eMBB</w:t>
      </w:r>
      <w:proofErr w:type="spellEnd"/>
      <w:r w:rsidR="00081DA0">
        <w:rPr>
          <w:lang w:eastAsia="zh-CN"/>
        </w:rPr>
        <w:t xml:space="preserve"> UEs</w:t>
      </w:r>
      <w:r w:rsidR="000E009D">
        <w:rPr>
          <w:lang w:eastAsia="zh-CN"/>
        </w:rPr>
        <w:t xml:space="preserve">. At least for the following cases, </w:t>
      </w:r>
      <w:r w:rsidR="00081DA0">
        <w:rPr>
          <w:lang w:eastAsia="zh-CN"/>
        </w:rPr>
        <w:t>the pre-emption indication shall be switched off:</w:t>
      </w:r>
    </w:p>
    <w:p w:rsidR="002435A4" w:rsidRDefault="002435A4" w:rsidP="00A52118">
      <w:pPr>
        <w:rPr>
          <w:rFonts w:eastAsia="MS Mincho"/>
          <w:lang w:eastAsia="ja-JP"/>
        </w:rPr>
      </w:pPr>
      <w:r>
        <w:rPr>
          <w:lang w:eastAsia="zh-CN"/>
        </w:rPr>
        <w:t xml:space="preserve">1. When </w:t>
      </w:r>
      <w:r w:rsidRPr="00DE13F1">
        <w:rPr>
          <w:rFonts w:eastAsia="MS Mincho"/>
          <w:lang w:eastAsia="ja-JP"/>
        </w:rPr>
        <w:t xml:space="preserve">DL dynamic resources sharing between </w:t>
      </w:r>
      <w:proofErr w:type="spellStart"/>
      <w:r w:rsidRPr="00DE13F1">
        <w:rPr>
          <w:rFonts w:eastAsia="MS Mincho"/>
          <w:lang w:eastAsia="ja-JP"/>
        </w:rPr>
        <w:t>eMBB</w:t>
      </w:r>
      <w:proofErr w:type="spellEnd"/>
      <w:r w:rsidRPr="00DE13F1">
        <w:rPr>
          <w:rFonts w:eastAsia="MS Mincho"/>
          <w:lang w:eastAsia="ja-JP"/>
        </w:rPr>
        <w:t xml:space="preserve"> and URLLC is supported without pre-emption</w:t>
      </w:r>
      <w:r>
        <w:rPr>
          <w:rFonts w:eastAsia="MS Mincho"/>
          <w:lang w:eastAsia="ja-JP"/>
        </w:rPr>
        <w:t xml:space="preserve">, </w:t>
      </w:r>
      <w:r w:rsidR="000E009D">
        <w:rPr>
          <w:rFonts w:eastAsia="MS Mincho"/>
          <w:lang w:eastAsia="ja-JP"/>
        </w:rPr>
        <w:t xml:space="preserve">indication is not configured for </w:t>
      </w:r>
      <w:proofErr w:type="spellStart"/>
      <w:r>
        <w:rPr>
          <w:rFonts w:eastAsia="MS Mincho"/>
          <w:lang w:eastAsia="ja-JP"/>
        </w:rPr>
        <w:t>eMBB</w:t>
      </w:r>
      <w:proofErr w:type="spellEnd"/>
      <w:r>
        <w:rPr>
          <w:rFonts w:eastAsia="MS Mincho"/>
          <w:lang w:eastAsia="ja-JP"/>
        </w:rPr>
        <w:t xml:space="preserve"> UE.</w:t>
      </w:r>
    </w:p>
    <w:p w:rsidR="002435A4" w:rsidRDefault="007E51AD" w:rsidP="00A52118">
      <w:pPr>
        <w:rPr>
          <w:rFonts w:eastAsia="MS Mincho"/>
          <w:lang w:eastAsia="ja-JP"/>
        </w:rPr>
      </w:pPr>
      <w:r>
        <w:rPr>
          <w:rFonts w:eastAsia="MS Mincho"/>
          <w:lang w:eastAsia="ja-JP"/>
        </w:rPr>
        <w:t>2</w:t>
      </w:r>
      <w:r w:rsidR="002435A4">
        <w:rPr>
          <w:rFonts w:eastAsia="MS Mincho"/>
          <w:lang w:eastAsia="ja-JP"/>
        </w:rPr>
        <w:t xml:space="preserve">. When there is no URLLC </w:t>
      </w:r>
      <w:r w:rsidR="000E009D">
        <w:rPr>
          <w:rFonts w:eastAsia="MS Mincho"/>
          <w:lang w:eastAsia="ja-JP"/>
        </w:rPr>
        <w:t>access in the network</w:t>
      </w:r>
      <w:r w:rsidR="002435A4">
        <w:rPr>
          <w:rFonts w:eastAsia="MS Mincho"/>
          <w:lang w:eastAsia="ja-JP"/>
        </w:rPr>
        <w:t xml:space="preserve">, </w:t>
      </w:r>
      <w:r w:rsidR="000E009D">
        <w:rPr>
          <w:rFonts w:eastAsia="MS Mincho"/>
          <w:lang w:eastAsia="ja-JP"/>
        </w:rPr>
        <w:t xml:space="preserve">indication is not configured for </w:t>
      </w:r>
      <w:proofErr w:type="spellStart"/>
      <w:r w:rsidR="000E009D">
        <w:rPr>
          <w:rFonts w:eastAsia="MS Mincho"/>
          <w:lang w:eastAsia="ja-JP"/>
        </w:rPr>
        <w:t>eMBB</w:t>
      </w:r>
      <w:proofErr w:type="spellEnd"/>
      <w:r w:rsidR="000E009D">
        <w:rPr>
          <w:rFonts w:eastAsia="MS Mincho"/>
          <w:lang w:eastAsia="ja-JP"/>
        </w:rPr>
        <w:t xml:space="preserve"> UE.</w:t>
      </w:r>
    </w:p>
    <w:p w:rsidR="007E51AD" w:rsidRPr="007E51AD" w:rsidRDefault="007E51AD" w:rsidP="00A52118">
      <w:pPr>
        <w:rPr>
          <w:rFonts w:eastAsia="MS Mincho"/>
          <w:lang w:eastAsia="ja-JP"/>
        </w:rPr>
      </w:pPr>
      <w:r>
        <w:rPr>
          <w:rFonts w:eastAsia="MS Mincho"/>
          <w:lang w:eastAsia="ja-JP"/>
        </w:rPr>
        <w:t>3. When a certain sub-band</w:t>
      </w:r>
      <w:r w:rsidR="00ED58A6">
        <w:rPr>
          <w:rFonts w:eastAsia="MS Mincho"/>
          <w:lang w:eastAsia="ja-JP"/>
        </w:rPr>
        <w:t xml:space="preserve"> is not configured for URLLC transmission</w:t>
      </w:r>
      <w:r>
        <w:rPr>
          <w:rFonts w:eastAsia="MS Mincho"/>
          <w:lang w:eastAsia="ja-JP"/>
        </w:rPr>
        <w:t xml:space="preserve">, indication is not configured for </w:t>
      </w:r>
      <w:proofErr w:type="spellStart"/>
      <w:r>
        <w:rPr>
          <w:rFonts w:eastAsia="MS Mincho"/>
          <w:lang w:eastAsia="ja-JP"/>
        </w:rPr>
        <w:t>eMBB</w:t>
      </w:r>
      <w:proofErr w:type="spellEnd"/>
      <w:r>
        <w:rPr>
          <w:rFonts w:eastAsia="MS Mincho"/>
          <w:lang w:eastAsia="ja-JP"/>
        </w:rPr>
        <w:t xml:space="preserve"> UE.</w:t>
      </w:r>
    </w:p>
    <w:p w:rsidR="00B92058" w:rsidRDefault="00ED58A6" w:rsidP="00B92058">
      <w:pPr>
        <w:jc w:val="center"/>
      </w:pPr>
      <w:r>
        <w:rPr>
          <w:noProof/>
          <w:lang w:eastAsia="zh-CN"/>
        </w:rPr>
        <w:lastRenderedPageBreak/>
        <w:drawing>
          <wp:inline distT="0" distB="0" distL="0" distR="0">
            <wp:extent cx="3022600" cy="147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22600" cy="1479550"/>
                    </a:xfrm>
                    <a:prstGeom prst="rect">
                      <a:avLst/>
                    </a:prstGeom>
                    <a:noFill/>
                    <a:ln w="9525">
                      <a:noFill/>
                      <a:miter lim="800000"/>
                      <a:headEnd/>
                      <a:tailEnd/>
                    </a:ln>
                  </pic:spPr>
                </pic:pic>
              </a:graphicData>
            </a:graphic>
          </wp:inline>
        </w:drawing>
      </w:r>
    </w:p>
    <w:p w:rsidR="007E51AD" w:rsidRDefault="00ED58A6" w:rsidP="007E51AD">
      <w:pPr>
        <w:jc w:val="center"/>
      </w:pPr>
      <w:r>
        <w:rPr>
          <w:noProof/>
          <w:lang w:eastAsia="zh-CN"/>
        </w:rPr>
        <w:drawing>
          <wp:inline distT="0" distB="0" distL="0" distR="0">
            <wp:extent cx="3359150" cy="749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359150" cy="749300"/>
                    </a:xfrm>
                    <a:prstGeom prst="rect">
                      <a:avLst/>
                    </a:prstGeom>
                    <a:noFill/>
                    <a:ln w="9525">
                      <a:noFill/>
                      <a:miter lim="800000"/>
                      <a:headEnd/>
                      <a:tailEnd/>
                    </a:ln>
                  </pic:spPr>
                </pic:pic>
              </a:graphicData>
            </a:graphic>
          </wp:inline>
        </w:drawing>
      </w:r>
    </w:p>
    <w:p w:rsidR="00B92058" w:rsidRDefault="00A34D88" w:rsidP="00A34D88">
      <w:pPr>
        <w:jc w:val="center"/>
      </w:pPr>
      <w:r>
        <w:t>Figure 1</w:t>
      </w:r>
      <w:r w:rsidR="00B92058">
        <w:t xml:space="preserve"> Examples for indication switch</w:t>
      </w:r>
      <w:r w:rsidR="007E51AD">
        <w:t xml:space="preserve"> (upper:</w:t>
      </w:r>
      <w:r w:rsidR="007E51AD" w:rsidRPr="007E51AD">
        <w:t xml:space="preserve"> </w:t>
      </w:r>
      <w:r w:rsidR="0028058B">
        <w:t>sub-band dependent switch</w:t>
      </w:r>
      <w:r w:rsidR="007E51AD">
        <w:t xml:space="preserve">; lower: time </w:t>
      </w:r>
      <w:r w:rsidR="0028058B">
        <w:t>dependent switch</w:t>
      </w:r>
      <w:r w:rsidR="007E51AD">
        <w:t>)</w:t>
      </w:r>
    </w:p>
    <w:p w:rsidR="00377E54" w:rsidRDefault="00377E54" w:rsidP="00081DA0">
      <w:pPr>
        <w:rPr>
          <w:lang w:eastAsia="zh-CN"/>
        </w:rPr>
      </w:pPr>
      <w:r>
        <w:rPr>
          <w:lang w:eastAsia="zh-CN"/>
        </w:rPr>
        <w:t xml:space="preserve">The indication </w:t>
      </w:r>
      <w:r w:rsidR="000E009D">
        <w:rPr>
          <w:lang w:eastAsia="zh-CN"/>
        </w:rPr>
        <w:t xml:space="preserve">can be </w:t>
      </w:r>
      <w:r w:rsidR="00081DA0">
        <w:rPr>
          <w:lang w:eastAsia="zh-CN"/>
        </w:rPr>
        <w:t xml:space="preserve">switched on and off </w:t>
      </w:r>
      <w:r>
        <w:rPr>
          <w:lang w:eastAsia="zh-CN"/>
        </w:rPr>
        <w:t>implicitly</w:t>
      </w:r>
      <w:r w:rsidR="000E009D">
        <w:rPr>
          <w:lang w:eastAsia="zh-CN"/>
        </w:rPr>
        <w:t xml:space="preserve"> or explicitly</w:t>
      </w:r>
      <w:r>
        <w:rPr>
          <w:lang w:eastAsia="zh-CN"/>
        </w:rPr>
        <w:t xml:space="preserve">. For example, </w:t>
      </w:r>
      <w:r w:rsidR="007E51AD">
        <w:rPr>
          <w:lang w:eastAsia="zh-CN"/>
        </w:rPr>
        <w:t xml:space="preserve">when </w:t>
      </w:r>
      <w:r>
        <w:rPr>
          <w:lang w:eastAsia="zh-CN"/>
        </w:rPr>
        <w:t xml:space="preserve">an </w:t>
      </w:r>
      <w:proofErr w:type="spellStart"/>
      <w:r>
        <w:rPr>
          <w:lang w:eastAsia="zh-CN"/>
        </w:rPr>
        <w:t>eMBB</w:t>
      </w:r>
      <w:proofErr w:type="spellEnd"/>
      <w:r>
        <w:rPr>
          <w:lang w:eastAsia="zh-CN"/>
        </w:rPr>
        <w:t xml:space="preserve"> UE is scheduled in </w:t>
      </w:r>
      <w:r w:rsidR="0028058B">
        <w:rPr>
          <w:lang w:eastAsia="zh-CN"/>
        </w:rPr>
        <w:t xml:space="preserve">a sub-band where no pre-emption would occur, the indication is switched off automatically. When an </w:t>
      </w:r>
      <w:proofErr w:type="spellStart"/>
      <w:r w:rsidR="0028058B">
        <w:rPr>
          <w:lang w:eastAsia="zh-CN"/>
        </w:rPr>
        <w:t>eMBB</w:t>
      </w:r>
      <w:proofErr w:type="spellEnd"/>
      <w:r w:rsidR="0028058B">
        <w:rPr>
          <w:lang w:eastAsia="zh-CN"/>
        </w:rPr>
        <w:t xml:space="preserve"> UE is scheduled in a sub-band where pre-emption would </w:t>
      </w:r>
      <w:r w:rsidR="00330186">
        <w:rPr>
          <w:lang w:eastAsia="zh-CN"/>
        </w:rPr>
        <w:t>occur, the indication is switch</w:t>
      </w:r>
      <w:r w:rsidR="0028058B">
        <w:rPr>
          <w:lang w:eastAsia="zh-CN"/>
        </w:rPr>
        <w:t xml:space="preserve">ed on automatically. On the other hand, even when an </w:t>
      </w:r>
      <w:proofErr w:type="spellStart"/>
      <w:r>
        <w:rPr>
          <w:lang w:eastAsia="zh-CN"/>
        </w:rPr>
        <w:t>eMBB</w:t>
      </w:r>
      <w:proofErr w:type="spellEnd"/>
      <w:r>
        <w:rPr>
          <w:lang w:eastAsia="zh-CN"/>
        </w:rPr>
        <w:t xml:space="preserve"> </w:t>
      </w:r>
      <w:r w:rsidR="0028058B">
        <w:rPr>
          <w:lang w:eastAsia="zh-CN"/>
        </w:rPr>
        <w:t xml:space="preserve">UE is scheduled in a sub-band where pre-emption would occur, however </w:t>
      </w:r>
      <w:r w:rsidR="00081DA0">
        <w:rPr>
          <w:lang w:eastAsia="zh-CN"/>
        </w:rPr>
        <w:t>there is no URLLC UE access</w:t>
      </w:r>
      <w:r w:rsidR="0028058B">
        <w:rPr>
          <w:lang w:eastAsia="zh-CN"/>
        </w:rPr>
        <w:t xml:space="preserve"> for a period of time</w:t>
      </w:r>
      <w:r w:rsidR="00081DA0">
        <w:rPr>
          <w:lang w:eastAsia="zh-CN"/>
        </w:rPr>
        <w:t xml:space="preserve">, indication can </w:t>
      </w:r>
      <w:r w:rsidR="0028058B">
        <w:rPr>
          <w:lang w:eastAsia="zh-CN"/>
        </w:rPr>
        <w:t xml:space="preserve">still </w:t>
      </w:r>
      <w:r w:rsidR="00081DA0">
        <w:rPr>
          <w:lang w:eastAsia="zh-CN"/>
        </w:rPr>
        <w:t xml:space="preserve">be switched off </w:t>
      </w:r>
      <w:r w:rsidR="0028058B">
        <w:rPr>
          <w:lang w:eastAsia="zh-CN"/>
        </w:rPr>
        <w:t>via dynamic/semi-static signaling</w:t>
      </w:r>
      <w:r w:rsidR="00081DA0">
        <w:rPr>
          <w:lang w:eastAsia="zh-CN"/>
        </w:rPr>
        <w:t xml:space="preserve">. Indication can be switched on again </w:t>
      </w:r>
      <w:r w:rsidR="0028058B">
        <w:rPr>
          <w:lang w:eastAsia="zh-CN"/>
        </w:rPr>
        <w:t xml:space="preserve">via signaling </w:t>
      </w:r>
      <w:r w:rsidR="00081DA0">
        <w:rPr>
          <w:lang w:eastAsia="zh-CN"/>
        </w:rPr>
        <w:t>when there is URLLC UE access, meaning that pre-emption may occur at any TTI.</w:t>
      </w:r>
    </w:p>
    <w:p w:rsidR="000E009D" w:rsidRDefault="000E009D" w:rsidP="000E009D">
      <w:pPr>
        <w:rPr>
          <w:b/>
          <w:lang w:eastAsia="zh-CN"/>
        </w:rPr>
      </w:pPr>
      <w:r w:rsidRPr="002435A4">
        <w:rPr>
          <w:b/>
          <w:lang w:eastAsia="zh-CN"/>
        </w:rPr>
        <w:t xml:space="preserve">Proposal 1: </w:t>
      </w:r>
      <w:r w:rsidR="00ED58A6">
        <w:rPr>
          <w:b/>
          <w:lang w:eastAsia="zh-CN"/>
        </w:rPr>
        <w:t xml:space="preserve">Signaling is provided to the </w:t>
      </w:r>
      <w:proofErr w:type="spellStart"/>
      <w:r w:rsidR="00ED58A6">
        <w:rPr>
          <w:b/>
          <w:lang w:eastAsia="zh-CN"/>
        </w:rPr>
        <w:t>eMBB</w:t>
      </w:r>
      <w:proofErr w:type="spellEnd"/>
      <w:r w:rsidR="00ED58A6">
        <w:rPr>
          <w:b/>
          <w:lang w:eastAsia="zh-CN"/>
        </w:rPr>
        <w:t xml:space="preserve"> UEs whether they need to monitor pre-emption indication or not. FFS signaling is</w:t>
      </w:r>
      <w:r w:rsidR="00081DA0">
        <w:rPr>
          <w:b/>
          <w:lang w:eastAsia="zh-CN"/>
        </w:rPr>
        <w:t xml:space="preserve"> </w:t>
      </w:r>
      <w:r w:rsidR="00ED58A6">
        <w:rPr>
          <w:b/>
          <w:lang w:eastAsia="zh-CN"/>
        </w:rPr>
        <w:t>semi-static or dynamic</w:t>
      </w:r>
      <w:r w:rsidRPr="002435A4">
        <w:rPr>
          <w:b/>
          <w:lang w:eastAsia="zh-CN"/>
        </w:rPr>
        <w:t>.</w:t>
      </w:r>
    </w:p>
    <w:p w:rsidR="000E601D" w:rsidRDefault="000E601D" w:rsidP="0033123B">
      <w:pPr>
        <w:pStyle w:val="2"/>
        <w:rPr>
          <w:kern w:val="2"/>
          <w:lang w:eastAsia="zh-CN"/>
        </w:rPr>
      </w:pPr>
      <w:r>
        <w:rPr>
          <w:kern w:val="2"/>
          <w:lang w:eastAsia="zh-CN"/>
        </w:rPr>
        <w:t>Indication position</w:t>
      </w:r>
    </w:p>
    <w:p w:rsidR="00E244D4" w:rsidRDefault="00377E54" w:rsidP="00106BF0">
      <w:pPr>
        <w:rPr>
          <w:kern w:val="2"/>
          <w:lang w:eastAsia="zh-CN"/>
        </w:rPr>
      </w:pPr>
      <w:r>
        <w:rPr>
          <w:kern w:val="2"/>
          <w:lang w:eastAsia="zh-CN"/>
        </w:rPr>
        <w:t xml:space="preserve">Indication is </w:t>
      </w:r>
      <w:r w:rsidR="00B92058">
        <w:rPr>
          <w:kern w:val="2"/>
          <w:lang w:eastAsia="zh-CN"/>
        </w:rPr>
        <w:t xml:space="preserve">signaled </w:t>
      </w:r>
      <w:r>
        <w:rPr>
          <w:kern w:val="2"/>
          <w:lang w:eastAsia="zh-CN"/>
        </w:rPr>
        <w:t xml:space="preserve">to </w:t>
      </w:r>
      <w:r w:rsidR="00B92058">
        <w:rPr>
          <w:kern w:val="2"/>
          <w:lang w:eastAsia="zh-CN"/>
        </w:rPr>
        <w:t xml:space="preserve">the </w:t>
      </w:r>
      <w:proofErr w:type="spellStart"/>
      <w:r w:rsidR="00B92058">
        <w:rPr>
          <w:kern w:val="2"/>
          <w:lang w:eastAsia="zh-CN"/>
        </w:rPr>
        <w:t>eMBB</w:t>
      </w:r>
      <w:proofErr w:type="spellEnd"/>
      <w:r w:rsidR="00B92058">
        <w:rPr>
          <w:kern w:val="2"/>
          <w:lang w:eastAsia="zh-CN"/>
        </w:rPr>
        <w:t xml:space="preserve"> UE to </w:t>
      </w:r>
      <w:r>
        <w:rPr>
          <w:kern w:val="2"/>
          <w:lang w:eastAsia="zh-CN"/>
        </w:rPr>
        <w:t xml:space="preserve">clear the URLLC interference in </w:t>
      </w:r>
      <w:proofErr w:type="spellStart"/>
      <w:r>
        <w:rPr>
          <w:kern w:val="2"/>
          <w:lang w:eastAsia="zh-CN"/>
        </w:rPr>
        <w:t>eMBB</w:t>
      </w:r>
      <w:proofErr w:type="spellEnd"/>
      <w:r>
        <w:rPr>
          <w:kern w:val="2"/>
          <w:lang w:eastAsia="zh-CN"/>
        </w:rPr>
        <w:t xml:space="preserve"> UE’s data buffer. </w:t>
      </w:r>
      <w:r w:rsidR="00152075">
        <w:rPr>
          <w:rFonts w:hint="eastAsia"/>
          <w:kern w:val="2"/>
          <w:lang w:eastAsia="zh-CN"/>
        </w:rPr>
        <w:t xml:space="preserve">Sending indication before each pre-empted </w:t>
      </w:r>
      <w:proofErr w:type="spellStart"/>
      <w:r w:rsidR="00152075">
        <w:rPr>
          <w:rFonts w:hint="eastAsia"/>
          <w:kern w:val="2"/>
          <w:lang w:eastAsia="zh-CN"/>
        </w:rPr>
        <w:t>eMBB</w:t>
      </w:r>
      <w:proofErr w:type="spellEnd"/>
      <w:r w:rsidR="00152075">
        <w:rPr>
          <w:rFonts w:hint="eastAsia"/>
          <w:kern w:val="2"/>
          <w:lang w:eastAsia="zh-CN"/>
        </w:rPr>
        <w:t xml:space="preserve"> TB</w:t>
      </w:r>
      <w:r w:rsidR="00152075">
        <w:rPr>
          <w:kern w:val="2"/>
          <w:lang w:eastAsia="zh-CN"/>
        </w:rPr>
        <w:t>’</w:t>
      </w:r>
      <w:r w:rsidR="00152075">
        <w:rPr>
          <w:rFonts w:hint="eastAsia"/>
          <w:kern w:val="2"/>
          <w:lang w:eastAsia="zh-CN"/>
        </w:rPr>
        <w:t xml:space="preserve">s A/N can help the UE to remove the significant interference caused by URLLC traffic, therefore increasing the received SINR of </w:t>
      </w:r>
      <w:r w:rsidR="00EC4F8F">
        <w:rPr>
          <w:rFonts w:hint="eastAsia"/>
          <w:kern w:val="2"/>
          <w:lang w:eastAsia="zh-CN"/>
        </w:rPr>
        <w:t xml:space="preserve">that </w:t>
      </w:r>
      <w:proofErr w:type="gramStart"/>
      <w:r w:rsidR="00EC4F8F">
        <w:rPr>
          <w:rFonts w:hint="eastAsia"/>
          <w:kern w:val="2"/>
          <w:lang w:eastAsia="zh-CN"/>
        </w:rPr>
        <w:t>TB,</w:t>
      </w:r>
      <w:proofErr w:type="gramEnd"/>
      <w:r w:rsidR="00EC4F8F">
        <w:rPr>
          <w:rFonts w:hint="eastAsia"/>
          <w:kern w:val="2"/>
          <w:lang w:eastAsia="zh-CN"/>
        </w:rPr>
        <w:t xml:space="preserve"> and </w:t>
      </w:r>
      <w:r w:rsidR="00152075">
        <w:rPr>
          <w:rFonts w:hint="eastAsia"/>
          <w:kern w:val="2"/>
          <w:lang w:eastAsia="zh-CN"/>
        </w:rPr>
        <w:t xml:space="preserve">the likelihood of </w:t>
      </w:r>
      <w:r w:rsidR="00EC4F8F">
        <w:rPr>
          <w:rFonts w:hint="eastAsia"/>
          <w:kern w:val="2"/>
          <w:lang w:eastAsia="zh-CN"/>
        </w:rPr>
        <w:t xml:space="preserve">successful </w:t>
      </w:r>
      <w:r w:rsidR="00152075">
        <w:rPr>
          <w:rFonts w:hint="eastAsia"/>
          <w:kern w:val="2"/>
          <w:lang w:eastAsia="zh-CN"/>
        </w:rPr>
        <w:t xml:space="preserve">decoding of </w:t>
      </w:r>
      <w:r w:rsidR="00EC4F8F">
        <w:rPr>
          <w:rFonts w:hint="eastAsia"/>
          <w:kern w:val="2"/>
          <w:lang w:eastAsia="zh-CN"/>
        </w:rPr>
        <w:t>each transmission can be increased</w:t>
      </w:r>
      <w:r w:rsidR="00152075">
        <w:rPr>
          <w:rFonts w:hint="eastAsia"/>
          <w:kern w:val="2"/>
          <w:lang w:eastAsia="zh-CN"/>
        </w:rPr>
        <w:t xml:space="preserve">. </w:t>
      </w:r>
      <w:r w:rsidR="00EC4F8F">
        <w:rPr>
          <w:rFonts w:hint="eastAsia"/>
          <w:kern w:val="2"/>
          <w:lang w:eastAsia="zh-CN"/>
        </w:rPr>
        <w:t xml:space="preserve">If indication is sent after A/N, indication cannot help UE increase the likelihood of successful decoding of each transmission. </w:t>
      </w:r>
      <w:r w:rsidR="00152075">
        <w:rPr>
          <w:rFonts w:hint="eastAsia"/>
          <w:kern w:val="2"/>
          <w:lang w:eastAsia="zh-CN"/>
        </w:rPr>
        <w:t>L</w:t>
      </w:r>
      <w:r w:rsidR="004B054E">
        <w:rPr>
          <w:kern w:val="2"/>
          <w:lang w:eastAsia="zh-CN"/>
        </w:rPr>
        <w:t xml:space="preserve">ink level </w:t>
      </w:r>
      <w:r>
        <w:rPr>
          <w:kern w:val="2"/>
          <w:lang w:eastAsia="zh-CN"/>
        </w:rPr>
        <w:t xml:space="preserve">simulation results </w:t>
      </w:r>
      <w:r w:rsidR="004B054E">
        <w:rPr>
          <w:kern w:val="2"/>
          <w:lang w:eastAsia="zh-CN"/>
        </w:rPr>
        <w:t xml:space="preserve">in Figure </w:t>
      </w:r>
      <w:r w:rsidR="006A4130">
        <w:rPr>
          <w:kern w:val="2"/>
          <w:lang w:eastAsia="zh-CN"/>
        </w:rPr>
        <w:t>2</w:t>
      </w:r>
      <w:r w:rsidR="00152075">
        <w:rPr>
          <w:rFonts w:hint="eastAsia"/>
          <w:kern w:val="2"/>
          <w:lang w:eastAsia="zh-CN"/>
        </w:rPr>
        <w:t xml:space="preserve"> show the benefit of sending indication before initial transmission</w:t>
      </w:r>
      <w:r w:rsidR="00152075">
        <w:rPr>
          <w:kern w:val="2"/>
          <w:lang w:eastAsia="zh-CN"/>
        </w:rPr>
        <w:t>’</w:t>
      </w:r>
      <w:r w:rsidR="00152075">
        <w:rPr>
          <w:rFonts w:hint="eastAsia"/>
          <w:kern w:val="2"/>
          <w:lang w:eastAsia="zh-CN"/>
        </w:rPr>
        <w:t xml:space="preserve">s A/N. It can be seen that </w:t>
      </w:r>
      <w:r>
        <w:rPr>
          <w:kern w:val="2"/>
          <w:lang w:eastAsia="zh-CN"/>
        </w:rPr>
        <w:t xml:space="preserve">significant </w:t>
      </w:r>
      <w:r w:rsidR="00152075">
        <w:rPr>
          <w:rFonts w:hint="eastAsia"/>
          <w:kern w:val="2"/>
          <w:lang w:eastAsia="zh-CN"/>
        </w:rPr>
        <w:t xml:space="preserve">gain is achieved when UE utilizes the indication information to assist decoding, </w:t>
      </w:r>
      <w:r w:rsidR="004B054E">
        <w:rPr>
          <w:kern w:val="2"/>
          <w:lang w:eastAsia="zh-CN"/>
        </w:rPr>
        <w:t>especially when SNR is low</w:t>
      </w:r>
      <w:r>
        <w:rPr>
          <w:kern w:val="2"/>
          <w:lang w:eastAsia="zh-CN"/>
        </w:rPr>
        <w:t>.</w:t>
      </w:r>
      <w:r w:rsidR="00CD43A9">
        <w:rPr>
          <w:kern w:val="2"/>
          <w:lang w:eastAsia="zh-CN"/>
        </w:rPr>
        <w:t xml:space="preserve"> I</w:t>
      </w:r>
      <w:r w:rsidR="00E244D4">
        <w:rPr>
          <w:kern w:val="2"/>
          <w:lang w:eastAsia="zh-CN"/>
        </w:rPr>
        <w:t xml:space="preserve">f indication is sent after A/N, </w:t>
      </w:r>
      <w:r w:rsidR="004B054E">
        <w:rPr>
          <w:kern w:val="2"/>
          <w:lang w:eastAsia="zh-CN"/>
        </w:rPr>
        <w:t xml:space="preserve">BLER </w:t>
      </w:r>
      <w:r w:rsidR="00152075">
        <w:rPr>
          <w:rFonts w:hint="eastAsia"/>
          <w:kern w:val="2"/>
          <w:lang w:eastAsia="zh-CN"/>
        </w:rPr>
        <w:t xml:space="preserve">of initial transmission </w:t>
      </w:r>
      <w:r w:rsidR="00E244D4">
        <w:rPr>
          <w:kern w:val="2"/>
          <w:lang w:eastAsia="zh-CN"/>
        </w:rPr>
        <w:t xml:space="preserve">is </w:t>
      </w:r>
      <w:r w:rsidR="004B054E">
        <w:rPr>
          <w:kern w:val="2"/>
          <w:lang w:eastAsia="zh-CN"/>
        </w:rPr>
        <w:t>around 40%~57</w:t>
      </w:r>
      <w:r w:rsidR="00E244D4">
        <w:rPr>
          <w:kern w:val="2"/>
          <w:lang w:eastAsia="zh-CN"/>
        </w:rPr>
        <w:t xml:space="preserve">%. If indication is sent before A/N, the </w:t>
      </w:r>
      <w:r w:rsidR="004B054E">
        <w:rPr>
          <w:kern w:val="2"/>
          <w:lang w:eastAsia="zh-CN"/>
        </w:rPr>
        <w:t xml:space="preserve">BLER </w:t>
      </w:r>
      <w:r w:rsidR="00152075">
        <w:rPr>
          <w:rFonts w:hint="eastAsia"/>
          <w:kern w:val="2"/>
          <w:lang w:eastAsia="zh-CN"/>
        </w:rPr>
        <w:t xml:space="preserve">of initial transmission </w:t>
      </w:r>
      <w:r w:rsidR="00E244D4">
        <w:rPr>
          <w:kern w:val="2"/>
          <w:lang w:eastAsia="zh-CN"/>
        </w:rPr>
        <w:t xml:space="preserve">is </w:t>
      </w:r>
      <w:r w:rsidR="004B054E">
        <w:rPr>
          <w:kern w:val="2"/>
          <w:lang w:eastAsia="zh-CN"/>
        </w:rPr>
        <w:t>decreased almost half</w:t>
      </w:r>
      <w:r w:rsidR="00E244D4">
        <w:rPr>
          <w:kern w:val="2"/>
          <w:lang w:eastAsia="zh-CN"/>
        </w:rPr>
        <w:t xml:space="preserve">, </w:t>
      </w:r>
      <w:r w:rsidR="004B054E">
        <w:rPr>
          <w:kern w:val="2"/>
          <w:lang w:eastAsia="zh-CN"/>
        </w:rPr>
        <w:t>around 20</w:t>
      </w:r>
      <w:r w:rsidR="00E244D4">
        <w:rPr>
          <w:kern w:val="2"/>
          <w:lang w:eastAsia="zh-CN"/>
        </w:rPr>
        <w:t>%</w:t>
      </w:r>
      <w:r w:rsidR="004B054E">
        <w:rPr>
          <w:kern w:val="2"/>
          <w:lang w:eastAsia="zh-CN"/>
        </w:rPr>
        <w:t>~29%</w:t>
      </w:r>
      <w:r w:rsidR="00E244D4">
        <w:rPr>
          <w:kern w:val="2"/>
          <w:lang w:eastAsia="zh-CN"/>
        </w:rPr>
        <w:t>.</w:t>
      </w:r>
      <w:r w:rsidR="004B054E">
        <w:rPr>
          <w:kern w:val="2"/>
          <w:lang w:eastAsia="zh-CN"/>
        </w:rPr>
        <w:t xml:space="preserve"> In the LLS, URLLC packet size is </w:t>
      </w:r>
      <w:r w:rsidR="001D7199">
        <w:rPr>
          <w:kern w:val="2"/>
          <w:lang w:eastAsia="zh-CN"/>
        </w:rPr>
        <w:t xml:space="preserve">32 byte with 2 OS length @ 15 kHz. URLLC average arrival rate is 1 packet per </w:t>
      </w:r>
      <w:proofErr w:type="spellStart"/>
      <w:r w:rsidR="001D7199">
        <w:rPr>
          <w:kern w:val="2"/>
          <w:lang w:eastAsia="zh-CN"/>
        </w:rPr>
        <w:t>ms.</w:t>
      </w:r>
      <w:proofErr w:type="spellEnd"/>
      <w:r w:rsidR="001D7199">
        <w:rPr>
          <w:kern w:val="2"/>
          <w:lang w:eastAsia="zh-CN"/>
        </w:rPr>
        <w:t xml:space="preserve"> </w:t>
      </w:r>
      <w:r w:rsidR="00EC4F8F">
        <w:rPr>
          <w:rFonts w:hint="eastAsia"/>
          <w:kern w:val="2"/>
          <w:lang w:eastAsia="zh-CN"/>
        </w:rPr>
        <w:t>As a result, indication should be sent before each transmission</w:t>
      </w:r>
      <w:r w:rsidR="00EC4F8F">
        <w:rPr>
          <w:kern w:val="2"/>
          <w:lang w:eastAsia="zh-CN"/>
        </w:rPr>
        <w:t>’</w:t>
      </w:r>
      <w:r w:rsidR="00CD43A9">
        <w:rPr>
          <w:rFonts w:hint="eastAsia"/>
          <w:kern w:val="2"/>
          <w:lang w:eastAsia="zh-CN"/>
        </w:rPr>
        <w:t>s A/N feedback.</w:t>
      </w:r>
    </w:p>
    <w:p w:rsidR="00CC6584" w:rsidRDefault="00ED58A6" w:rsidP="00E244D4">
      <w:pPr>
        <w:jc w:val="center"/>
        <w:rPr>
          <w:kern w:val="2"/>
          <w:lang w:eastAsia="zh-CN"/>
        </w:rPr>
      </w:pPr>
      <w:r>
        <w:rPr>
          <w:noProof/>
          <w:kern w:val="2"/>
          <w:lang w:eastAsia="zh-CN"/>
        </w:rPr>
        <w:drawing>
          <wp:inline distT="0" distB="0" distL="0" distR="0">
            <wp:extent cx="2654300" cy="15875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654300" cy="1587500"/>
                    </a:xfrm>
                    <a:prstGeom prst="rect">
                      <a:avLst/>
                    </a:prstGeom>
                    <a:noFill/>
                    <a:ln w="9525">
                      <a:noFill/>
                      <a:miter lim="800000"/>
                      <a:headEnd/>
                      <a:tailEnd/>
                    </a:ln>
                  </pic:spPr>
                </pic:pic>
              </a:graphicData>
            </a:graphic>
          </wp:inline>
        </w:drawing>
      </w:r>
    </w:p>
    <w:p w:rsidR="00E244D4" w:rsidRDefault="004B054E" w:rsidP="00E244D4">
      <w:pPr>
        <w:jc w:val="center"/>
        <w:rPr>
          <w:kern w:val="2"/>
          <w:lang w:eastAsia="zh-CN"/>
        </w:rPr>
      </w:pPr>
      <w:r>
        <w:rPr>
          <w:kern w:val="2"/>
          <w:lang w:eastAsia="zh-CN"/>
        </w:rPr>
        <w:t xml:space="preserve">Figure </w:t>
      </w:r>
      <w:r w:rsidR="006A4130">
        <w:rPr>
          <w:kern w:val="2"/>
          <w:lang w:eastAsia="zh-CN"/>
        </w:rPr>
        <w:t>2</w:t>
      </w:r>
      <w:r w:rsidR="00CC6584">
        <w:rPr>
          <w:kern w:val="2"/>
          <w:lang w:eastAsia="zh-CN"/>
        </w:rPr>
        <w:t xml:space="preserve"> Indication before A/</w:t>
      </w:r>
      <w:r w:rsidR="007817B9">
        <w:rPr>
          <w:kern w:val="2"/>
          <w:lang w:eastAsia="zh-CN"/>
        </w:rPr>
        <w:t>N benefits the initial transmission</w:t>
      </w:r>
    </w:p>
    <w:p w:rsidR="00CD43A9" w:rsidRDefault="00CD43A9" w:rsidP="00CD43A9">
      <w:pPr>
        <w:rPr>
          <w:kern w:val="2"/>
          <w:lang w:eastAsia="zh-CN"/>
        </w:rPr>
      </w:pPr>
      <w:r>
        <w:rPr>
          <w:kern w:val="2"/>
          <w:lang w:eastAsia="zh-CN"/>
        </w:rPr>
        <w:t xml:space="preserve">Besides, </w:t>
      </w:r>
      <w:r w:rsidR="00DE22D9">
        <w:rPr>
          <w:kern w:val="2"/>
          <w:lang w:eastAsia="zh-CN"/>
        </w:rPr>
        <w:t xml:space="preserve">if the indication is sent after A/N, the </w:t>
      </w:r>
      <w:proofErr w:type="spellStart"/>
      <w:r w:rsidR="00DE22D9">
        <w:rPr>
          <w:kern w:val="2"/>
          <w:lang w:eastAsia="zh-CN"/>
        </w:rPr>
        <w:t>eMBB</w:t>
      </w:r>
      <w:proofErr w:type="spellEnd"/>
      <w:r w:rsidR="00DE22D9">
        <w:rPr>
          <w:kern w:val="2"/>
          <w:lang w:eastAsia="zh-CN"/>
        </w:rPr>
        <w:t xml:space="preserve"> UE will process the received signal like a normal signal. The URLLC signal would be involved into the soft buffer of </w:t>
      </w:r>
      <w:proofErr w:type="spellStart"/>
      <w:r w:rsidR="00DE22D9">
        <w:rPr>
          <w:kern w:val="2"/>
          <w:lang w:eastAsia="zh-CN"/>
        </w:rPr>
        <w:t>eMBB</w:t>
      </w:r>
      <w:proofErr w:type="spellEnd"/>
      <w:r w:rsidR="00DE22D9">
        <w:rPr>
          <w:kern w:val="2"/>
          <w:lang w:eastAsia="zh-CN"/>
        </w:rPr>
        <w:t xml:space="preserve"> UE. If the impacted </w:t>
      </w:r>
      <w:r w:rsidR="00DE22D9">
        <w:rPr>
          <w:kern w:val="2"/>
          <w:lang w:eastAsia="zh-CN"/>
        </w:rPr>
        <w:lastRenderedPageBreak/>
        <w:t xml:space="preserve">transmission is initial </w:t>
      </w:r>
      <w:r w:rsidR="00A637B9">
        <w:rPr>
          <w:kern w:val="2"/>
          <w:lang w:eastAsia="zh-CN"/>
        </w:rPr>
        <w:t xml:space="preserve">transmission, the pollution caused by URLLC’s preemption could be removed from the soft buffer after the indication has been received. However, </w:t>
      </w:r>
      <w:r>
        <w:t xml:space="preserve">if the impacted transmission is a re-transmission, </w:t>
      </w:r>
      <w:bookmarkStart w:id="2" w:name="OLE_LINK16"/>
      <w:r>
        <w:t>all transmissions of the same TB before the impacted transmission would be polluted</w:t>
      </w:r>
      <w:bookmarkEnd w:id="2"/>
      <w:r w:rsidR="00DE22D9">
        <w:t>.</w:t>
      </w:r>
      <w:r w:rsidR="00A637B9">
        <w:t xml:space="preserve"> The </w:t>
      </w:r>
      <w:proofErr w:type="spellStart"/>
      <w:r w:rsidR="00A637B9">
        <w:t>eMBB</w:t>
      </w:r>
      <w:proofErr w:type="spellEnd"/>
      <w:r w:rsidR="00A637B9">
        <w:t xml:space="preserve"> UE would lose all information of the data which are underlined by the indication. Even though another re-transmission could be scheduled, the reliability of these data would be degraded.</w:t>
      </w:r>
    </w:p>
    <w:p w:rsidR="00E244D4" w:rsidRDefault="00E244D4" w:rsidP="00106BF0">
      <w:pPr>
        <w:rPr>
          <w:b/>
          <w:kern w:val="2"/>
          <w:lang w:eastAsia="zh-CN"/>
        </w:rPr>
      </w:pPr>
      <w:r w:rsidRPr="00E244D4">
        <w:rPr>
          <w:b/>
          <w:kern w:val="2"/>
          <w:lang w:eastAsia="zh-CN"/>
        </w:rPr>
        <w:t>Observation</w:t>
      </w:r>
      <w:r w:rsidR="00723593">
        <w:rPr>
          <w:b/>
          <w:kern w:val="2"/>
          <w:lang w:eastAsia="zh-CN"/>
        </w:rPr>
        <w:t xml:space="preserve"> 1</w:t>
      </w:r>
      <w:r w:rsidRPr="00E244D4">
        <w:rPr>
          <w:b/>
          <w:kern w:val="2"/>
          <w:lang w:eastAsia="zh-CN"/>
        </w:rPr>
        <w:t xml:space="preserve">: Sending indication before A/N provides higher successful decoding probability for pre-empted </w:t>
      </w:r>
      <w:proofErr w:type="spellStart"/>
      <w:r w:rsidRPr="00E244D4">
        <w:rPr>
          <w:b/>
          <w:kern w:val="2"/>
          <w:lang w:eastAsia="zh-CN"/>
        </w:rPr>
        <w:t>eMBB</w:t>
      </w:r>
      <w:proofErr w:type="spellEnd"/>
      <w:r w:rsidRPr="00E244D4">
        <w:rPr>
          <w:b/>
          <w:kern w:val="2"/>
          <w:lang w:eastAsia="zh-CN"/>
        </w:rPr>
        <w:t xml:space="preserve"> data.</w:t>
      </w:r>
    </w:p>
    <w:p w:rsidR="00A637B9" w:rsidRDefault="00A637B9" w:rsidP="00106BF0">
      <w:pPr>
        <w:rPr>
          <w:b/>
          <w:kern w:val="2"/>
          <w:lang w:eastAsia="zh-CN"/>
        </w:rPr>
      </w:pPr>
      <w:r>
        <w:rPr>
          <w:b/>
          <w:kern w:val="2"/>
          <w:lang w:eastAsia="zh-CN"/>
        </w:rPr>
        <w:t xml:space="preserve">Observation 2: In the case that the impacted </w:t>
      </w:r>
      <w:proofErr w:type="spellStart"/>
      <w:r>
        <w:rPr>
          <w:b/>
          <w:kern w:val="2"/>
          <w:lang w:eastAsia="zh-CN"/>
        </w:rPr>
        <w:t>eMBB</w:t>
      </w:r>
      <w:proofErr w:type="spellEnd"/>
      <w:r>
        <w:rPr>
          <w:b/>
          <w:kern w:val="2"/>
          <w:lang w:eastAsia="zh-CN"/>
        </w:rPr>
        <w:t xml:space="preserve"> transmission is a re-transmission,</w:t>
      </w:r>
      <w:r w:rsidRPr="00D358C6">
        <w:rPr>
          <w:b/>
          <w:kern w:val="2"/>
          <w:lang w:eastAsia="zh-CN"/>
        </w:rPr>
        <w:t xml:space="preserve"> </w:t>
      </w:r>
      <w:r w:rsidR="00D358C6" w:rsidRPr="00D358C6">
        <w:rPr>
          <w:b/>
        </w:rPr>
        <w:t>all transmissions of the same TB before the impacted transmission would be polluted if the indication is sent after A/N.</w:t>
      </w:r>
    </w:p>
    <w:p w:rsidR="0028058B" w:rsidRPr="00E244D4" w:rsidRDefault="0028058B" w:rsidP="00106BF0">
      <w:pPr>
        <w:rPr>
          <w:b/>
          <w:kern w:val="2"/>
          <w:lang w:eastAsia="zh-CN"/>
        </w:rPr>
      </w:pPr>
      <w:r>
        <w:rPr>
          <w:b/>
          <w:kern w:val="2"/>
          <w:lang w:eastAsia="zh-CN"/>
        </w:rPr>
        <w:t>Proposal</w:t>
      </w:r>
      <w:r w:rsidR="00723593">
        <w:rPr>
          <w:b/>
          <w:kern w:val="2"/>
          <w:lang w:eastAsia="zh-CN"/>
        </w:rPr>
        <w:t xml:space="preserve"> 2</w:t>
      </w:r>
      <w:r>
        <w:rPr>
          <w:b/>
          <w:kern w:val="2"/>
          <w:lang w:eastAsia="zh-CN"/>
        </w:rPr>
        <w:t xml:space="preserve">: Indication </w:t>
      </w:r>
      <w:r w:rsidR="000D4205">
        <w:rPr>
          <w:b/>
          <w:kern w:val="2"/>
          <w:lang w:eastAsia="zh-CN"/>
        </w:rPr>
        <w:t xml:space="preserve">for the impacted TB </w:t>
      </w:r>
      <w:r>
        <w:rPr>
          <w:b/>
          <w:kern w:val="2"/>
          <w:lang w:eastAsia="zh-CN"/>
        </w:rPr>
        <w:t xml:space="preserve">shall be </w:t>
      </w:r>
      <w:r w:rsidR="00ED58A6">
        <w:rPr>
          <w:b/>
          <w:kern w:val="2"/>
          <w:lang w:eastAsia="zh-CN"/>
        </w:rPr>
        <w:t>signaled to the</w:t>
      </w:r>
      <w:r w:rsidR="000D4205">
        <w:rPr>
          <w:b/>
          <w:kern w:val="2"/>
          <w:lang w:eastAsia="zh-CN"/>
        </w:rPr>
        <w:t xml:space="preserve"> UE before A/N to assist the decoding of the impacted TB.</w:t>
      </w:r>
    </w:p>
    <w:p w:rsidR="00EC4F8F" w:rsidRDefault="00EC4F8F" w:rsidP="00106BF0">
      <w:pPr>
        <w:rPr>
          <w:kern w:val="2"/>
          <w:lang w:eastAsia="zh-CN"/>
        </w:rPr>
      </w:pPr>
      <w:r>
        <w:rPr>
          <w:rFonts w:hint="eastAsia"/>
          <w:kern w:val="2"/>
          <w:lang w:eastAsia="zh-CN"/>
        </w:rPr>
        <w:t>In addition, indication should be protected and not be pre-empted by URLLC traffic. We propose:</w:t>
      </w:r>
    </w:p>
    <w:p w:rsidR="00EC4F8F" w:rsidRPr="00EC4F8F" w:rsidRDefault="00EC4F8F" w:rsidP="00106BF0">
      <w:pPr>
        <w:rPr>
          <w:b/>
          <w:kern w:val="2"/>
          <w:lang w:eastAsia="zh-CN"/>
        </w:rPr>
      </w:pPr>
      <w:r w:rsidRPr="00EC4F8F">
        <w:rPr>
          <w:rFonts w:hint="eastAsia"/>
          <w:b/>
          <w:kern w:val="2"/>
          <w:lang w:eastAsia="zh-CN"/>
        </w:rPr>
        <w:t>Proposal 3: Indication should not be pre-empted by another downlink transmission.</w:t>
      </w:r>
    </w:p>
    <w:p w:rsidR="000E601D" w:rsidRDefault="000D4205" w:rsidP="00106BF0">
      <w:pPr>
        <w:rPr>
          <w:kern w:val="2"/>
          <w:lang w:eastAsia="zh-CN"/>
        </w:rPr>
      </w:pPr>
      <w:r>
        <w:rPr>
          <w:kern w:val="2"/>
          <w:lang w:eastAsia="zh-CN"/>
        </w:rPr>
        <w:t>Currently, t</w:t>
      </w:r>
      <w:r w:rsidR="00E85144">
        <w:rPr>
          <w:kern w:val="2"/>
          <w:lang w:eastAsia="zh-CN"/>
        </w:rPr>
        <w:t>here are some proposals for before-A/N indication:</w:t>
      </w:r>
    </w:p>
    <w:p w:rsidR="00E85144" w:rsidRDefault="00E85144" w:rsidP="00106BF0">
      <w:pPr>
        <w:rPr>
          <w:kern w:val="2"/>
          <w:lang w:eastAsia="zh-CN"/>
        </w:rPr>
      </w:pPr>
      <w:r>
        <w:rPr>
          <w:kern w:val="2"/>
          <w:lang w:eastAsia="zh-CN"/>
        </w:rPr>
        <w:t xml:space="preserve">1. Multiple indications </w:t>
      </w:r>
      <w:r w:rsidR="00ED58A6">
        <w:rPr>
          <w:kern w:val="2"/>
          <w:lang w:eastAsia="zh-CN"/>
        </w:rPr>
        <w:t xml:space="preserve">during the </w:t>
      </w:r>
      <w:proofErr w:type="spellStart"/>
      <w:r w:rsidR="00ED58A6">
        <w:rPr>
          <w:kern w:val="2"/>
          <w:lang w:eastAsia="zh-CN"/>
        </w:rPr>
        <w:t>eMBB</w:t>
      </w:r>
      <w:proofErr w:type="spellEnd"/>
      <w:r w:rsidR="00ED58A6">
        <w:rPr>
          <w:kern w:val="2"/>
          <w:lang w:eastAsia="zh-CN"/>
        </w:rPr>
        <w:t xml:space="preserve"> scheduling interval</w:t>
      </w:r>
    </w:p>
    <w:p w:rsidR="00E85144" w:rsidRDefault="00E85144" w:rsidP="00106BF0">
      <w:pPr>
        <w:rPr>
          <w:kern w:val="2"/>
          <w:lang w:eastAsia="zh-CN"/>
        </w:rPr>
      </w:pPr>
      <w:r>
        <w:rPr>
          <w:kern w:val="2"/>
          <w:lang w:eastAsia="zh-CN"/>
        </w:rPr>
        <w:t xml:space="preserve">2. One indication </w:t>
      </w:r>
      <w:r w:rsidR="00ED58A6">
        <w:rPr>
          <w:kern w:val="2"/>
          <w:lang w:eastAsia="zh-CN"/>
        </w:rPr>
        <w:t xml:space="preserve">at </w:t>
      </w:r>
      <w:r>
        <w:rPr>
          <w:kern w:val="2"/>
          <w:lang w:eastAsia="zh-CN"/>
        </w:rPr>
        <w:t xml:space="preserve">the end of </w:t>
      </w:r>
      <w:proofErr w:type="spellStart"/>
      <w:r w:rsidR="00ED58A6">
        <w:rPr>
          <w:kern w:val="2"/>
          <w:lang w:eastAsia="zh-CN"/>
        </w:rPr>
        <w:t>eMBB</w:t>
      </w:r>
      <w:proofErr w:type="spellEnd"/>
      <w:r w:rsidR="00ED58A6">
        <w:rPr>
          <w:kern w:val="2"/>
          <w:lang w:eastAsia="zh-CN"/>
        </w:rPr>
        <w:t xml:space="preserve"> scheduling interval</w:t>
      </w:r>
    </w:p>
    <w:p w:rsidR="00E85144" w:rsidRDefault="00E85144" w:rsidP="00106BF0">
      <w:pPr>
        <w:rPr>
          <w:kern w:val="2"/>
          <w:lang w:eastAsia="zh-CN"/>
        </w:rPr>
      </w:pPr>
      <w:r>
        <w:rPr>
          <w:kern w:val="2"/>
          <w:lang w:eastAsia="zh-CN"/>
        </w:rPr>
        <w:t xml:space="preserve">3. One indication </w:t>
      </w:r>
      <w:r w:rsidR="00ED58A6">
        <w:rPr>
          <w:kern w:val="2"/>
          <w:lang w:eastAsia="zh-CN"/>
        </w:rPr>
        <w:t xml:space="preserve">after </w:t>
      </w:r>
      <w:proofErr w:type="spellStart"/>
      <w:r w:rsidR="00ED58A6">
        <w:rPr>
          <w:kern w:val="2"/>
          <w:lang w:eastAsia="zh-CN"/>
        </w:rPr>
        <w:t>eMBB</w:t>
      </w:r>
      <w:proofErr w:type="spellEnd"/>
      <w:r w:rsidR="00ED58A6">
        <w:rPr>
          <w:kern w:val="2"/>
          <w:lang w:eastAsia="zh-CN"/>
        </w:rPr>
        <w:t xml:space="preserve"> scheduling interval, e.g., in the next slot/interval.</w:t>
      </w:r>
    </w:p>
    <w:p w:rsidR="00B92058" w:rsidRPr="000D4205" w:rsidRDefault="00ED58A6" w:rsidP="00295D8B">
      <w:pPr>
        <w:jc w:val="center"/>
        <w:rPr>
          <w:lang w:val="en-GB"/>
        </w:rPr>
      </w:pPr>
      <w:r>
        <w:rPr>
          <w:noProof/>
          <w:lang w:eastAsia="zh-CN"/>
        </w:rPr>
        <w:drawing>
          <wp:inline distT="0" distB="0" distL="0" distR="0">
            <wp:extent cx="3924300" cy="2190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924300" cy="2190750"/>
                    </a:xfrm>
                    <a:prstGeom prst="rect">
                      <a:avLst/>
                    </a:prstGeom>
                    <a:noFill/>
                    <a:ln w="9525">
                      <a:noFill/>
                      <a:miter lim="800000"/>
                      <a:headEnd/>
                      <a:tailEnd/>
                    </a:ln>
                  </pic:spPr>
                </pic:pic>
              </a:graphicData>
            </a:graphic>
          </wp:inline>
        </w:drawing>
      </w:r>
      <w:r w:rsidR="000D4205" w:rsidRPr="000D4205">
        <w:t xml:space="preserve"> </w:t>
      </w:r>
    </w:p>
    <w:p w:rsidR="00295D8B" w:rsidRDefault="00295D8B" w:rsidP="00295D8B">
      <w:pPr>
        <w:jc w:val="center"/>
        <w:rPr>
          <w:kern w:val="2"/>
          <w:lang w:eastAsia="zh-CN"/>
        </w:rPr>
      </w:pPr>
      <w:r>
        <w:t xml:space="preserve">Figure </w:t>
      </w:r>
      <w:r w:rsidR="00D358C6">
        <w:t>3</w:t>
      </w:r>
      <w:r>
        <w:t xml:space="preserve"> Illustration of indication position candidates</w:t>
      </w:r>
    </w:p>
    <w:p w:rsidR="00ED58A6" w:rsidRDefault="00D358C6" w:rsidP="00106BF0">
      <w:pPr>
        <w:rPr>
          <w:kern w:val="2"/>
          <w:lang w:eastAsia="zh-CN"/>
        </w:rPr>
      </w:pPr>
      <w:r>
        <w:rPr>
          <w:kern w:val="2"/>
          <w:lang w:eastAsia="zh-CN"/>
        </w:rPr>
        <w:t>In Figure 3</w:t>
      </w:r>
      <w:r w:rsidR="00ED58A6">
        <w:rPr>
          <w:kern w:val="2"/>
          <w:lang w:eastAsia="zh-CN"/>
        </w:rPr>
        <w:t xml:space="preserve">, we show examples when </w:t>
      </w:r>
      <w:proofErr w:type="spellStart"/>
      <w:r w:rsidR="00ED58A6">
        <w:rPr>
          <w:kern w:val="2"/>
          <w:lang w:eastAsia="zh-CN"/>
        </w:rPr>
        <w:t>eMBB</w:t>
      </w:r>
      <w:proofErr w:type="spellEnd"/>
      <w:r w:rsidR="00ED58A6">
        <w:rPr>
          <w:kern w:val="2"/>
          <w:lang w:eastAsia="zh-CN"/>
        </w:rPr>
        <w:t xml:space="preserve"> TB is scheduled over one TTI and URLLC traffic spans a portion of the TTI.</w:t>
      </w:r>
    </w:p>
    <w:p w:rsidR="00ED58A6" w:rsidRDefault="00ED58A6" w:rsidP="00106BF0">
      <w:pPr>
        <w:rPr>
          <w:kern w:val="2"/>
          <w:lang w:eastAsia="zh-CN"/>
        </w:rPr>
      </w:pPr>
      <w:r>
        <w:rPr>
          <w:kern w:val="2"/>
          <w:lang w:eastAsia="zh-CN"/>
        </w:rPr>
        <w:t xml:space="preserve">Note that </w:t>
      </w:r>
      <w:proofErr w:type="spellStart"/>
      <w:r>
        <w:rPr>
          <w:kern w:val="2"/>
          <w:lang w:eastAsia="zh-CN"/>
        </w:rPr>
        <w:t>eMBB</w:t>
      </w:r>
      <w:proofErr w:type="spellEnd"/>
      <w:r>
        <w:rPr>
          <w:kern w:val="2"/>
          <w:lang w:eastAsia="zh-CN"/>
        </w:rPr>
        <w:t xml:space="preserve"> Scheduling interval can span one slot or aggregation of slot</w:t>
      </w:r>
      <w:r w:rsidR="00D358C6">
        <w:rPr>
          <w:kern w:val="2"/>
          <w:lang w:eastAsia="zh-CN"/>
        </w:rPr>
        <w:t>s</w:t>
      </w:r>
      <w:r>
        <w:rPr>
          <w:kern w:val="2"/>
          <w:lang w:eastAsia="zh-CN"/>
        </w:rPr>
        <w:t xml:space="preserve"> and URLLC scheduling interval can span mini-slot(s) or a slot, based on same or different numerology. </w:t>
      </w:r>
    </w:p>
    <w:p w:rsidR="000E601D" w:rsidRDefault="00ED58A6" w:rsidP="00106BF0">
      <w:pPr>
        <w:rPr>
          <w:kern w:val="2"/>
          <w:lang w:eastAsia="zh-CN"/>
        </w:rPr>
      </w:pPr>
      <w:r>
        <w:rPr>
          <w:kern w:val="2"/>
          <w:lang w:eastAsia="zh-CN"/>
        </w:rPr>
        <w:t xml:space="preserve">According to </w:t>
      </w:r>
      <w:r w:rsidR="00D358C6">
        <w:rPr>
          <w:kern w:val="2"/>
          <w:lang w:eastAsia="zh-CN"/>
        </w:rPr>
        <w:t>o</w:t>
      </w:r>
      <w:r>
        <w:rPr>
          <w:kern w:val="2"/>
          <w:lang w:eastAsia="zh-CN"/>
        </w:rPr>
        <w:t xml:space="preserve">ption 1, </w:t>
      </w:r>
      <w:r w:rsidR="00E85144">
        <w:rPr>
          <w:kern w:val="2"/>
          <w:lang w:eastAsia="zh-CN"/>
        </w:rPr>
        <w:t xml:space="preserve">indication </w:t>
      </w:r>
      <w:r>
        <w:rPr>
          <w:kern w:val="2"/>
          <w:lang w:eastAsia="zh-CN"/>
        </w:rPr>
        <w:t xml:space="preserve">can be sent at multiple locations, e.g., every n symbols, during the </w:t>
      </w:r>
      <w:proofErr w:type="spellStart"/>
      <w:r>
        <w:rPr>
          <w:kern w:val="2"/>
          <w:lang w:eastAsia="zh-CN"/>
        </w:rPr>
        <w:t>eMBB</w:t>
      </w:r>
      <w:proofErr w:type="spellEnd"/>
      <w:r>
        <w:rPr>
          <w:kern w:val="2"/>
          <w:lang w:eastAsia="zh-CN"/>
        </w:rPr>
        <w:t xml:space="preserve"> interval, where n is less than the number of symbols in the </w:t>
      </w:r>
      <w:proofErr w:type="spellStart"/>
      <w:r>
        <w:rPr>
          <w:kern w:val="2"/>
          <w:lang w:eastAsia="zh-CN"/>
        </w:rPr>
        <w:t>eMBB</w:t>
      </w:r>
      <w:proofErr w:type="spellEnd"/>
      <w:r>
        <w:rPr>
          <w:kern w:val="2"/>
          <w:lang w:eastAsia="zh-CN"/>
        </w:rPr>
        <w:t xml:space="preserve"> interval. If the indication timing is aligned with URLLC traffic arrival, it can</w:t>
      </w:r>
      <w:r w:rsidR="001D7199">
        <w:rPr>
          <w:kern w:val="2"/>
          <w:lang w:eastAsia="zh-CN"/>
        </w:rPr>
        <w:t xml:space="preserve"> help to erase the </w:t>
      </w:r>
      <w:proofErr w:type="spellStart"/>
      <w:r>
        <w:rPr>
          <w:kern w:val="2"/>
          <w:lang w:eastAsia="zh-CN"/>
        </w:rPr>
        <w:t>eMBB</w:t>
      </w:r>
      <w:proofErr w:type="spellEnd"/>
      <w:r>
        <w:rPr>
          <w:kern w:val="2"/>
          <w:lang w:eastAsia="zh-CN"/>
        </w:rPr>
        <w:t xml:space="preserve"> </w:t>
      </w:r>
      <w:r w:rsidR="001D7199">
        <w:rPr>
          <w:kern w:val="2"/>
          <w:lang w:eastAsia="zh-CN"/>
        </w:rPr>
        <w:t xml:space="preserve">UE buffer immediately. </w:t>
      </w:r>
      <w:r>
        <w:rPr>
          <w:kern w:val="2"/>
          <w:lang w:eastAsia="zh-CN"/>
        </w:rPr>
        <w:t xml:space="preserve">It can also be useful if </w:t>
      </w:r>
      <w:proofErr w:type="spellStart"/>
      <w:r>
        <w:rPr>
          <w:kern w:val="2"/>
          <w:lang w:eastAsia="zh-CN"/>
        </w:rPr>
        <w:t>eMBB</w:t>
      </w:r>
      <w:proofErr w:type="spellEnd"/>
      <w:r>
        <w:rPr>
          <w:kern w:val="2"/>
          <w:lang w:eastAsia="zh-CN"/>
        </w:rPr>
        <w:t xml:space="preserve"> UE needs to decode on-the-fly, symbol(s)-by-symbol(s), i.e., </w:t>
      </w:r>
      <w:proofErr w:type="spellStart"/>
      <w:r>
        <w:rPr>
          <w:kern w:val="2"/>
          <w:lang w:eastAsia="zh-CN"/>
        </w:rPr>
        <w:t>eMBB</w:t>
      </w:r>
      <w:proofErr w:type="spellEnd"/>
      <w:r>
        <w:rPr>
          <w:kern w:val="2"/>
          <w:lang w:eastAsia="zh-CN"/>
        </w:rPr>
        <w:t xml:space="preserve"> UE will not attempt to decode the symbols containing URLLC traffic. </w:t>
      </w:r>
      <w:r w:rsidR="00E85144">
        <w:rPr>
          <w:kern w:val="2"/>
          <w:lang w:eastAsia="zh-CN"/>
        </w:rPr>
        <w:t xml:space="preserve">However, it </w:t>
      </w:r>
      <w:r w:rsidR="000D4205">
        <w:rPr>
          <w:kern w:val="2"/>
          <w:lang w:eastAsia="zh-CN"/>
        </w:rPr>
        <w:t xml:space="preserve">increases the blind detection attempts for the </w:t>
      </w:r>
      <w:proofErr w:type="spellStart"/>
      <w:r w:rsidR="000D4205">
        <w:rPr>
          <w:kern w:val="2"/>
          <w:lang w:eastAsia="zh-CN"/>
        </w:rPr>
        <w:t>eMBB</w:t>
      </w:r>
      <w:proofErr w:type="spellEnd"/>
      <w:r w:rsidR="000D4205">
        <w:rPr>
          <w:kern w:val="2"/>
          <w:lang w:eastAsia="zh-CN"/>
        </w:rPr>
        <w:t xml:space="preserve"> UE </w:t>
      </w:r>
      <w:r>
        <w:rPr>
          <w:kern w:val="2"/>
          <w:lang w:eastAsia="zh-CN"/>
        </w:rPr>
        <w:t xml:space="preserve">within a </w:t>
      </w:r>
      <w:r w:rsidR="000D4205">
        <w:rPr>
          <w:kern w:val="2"/>
          <w:lang w:eastAsia="zh-CN"/>
        </w:rPr>
        <w:t xml:space="preserve">TTI, even when the TB is not pre-empted by any URLLC traffic. </w:t>
      </w:r>
      <w:r w:rsidR="00CC6584">
        <w:rPr>
          <w:kern w:val="2"/>
          <w:lang w:eastAsia="zh-CN"/>
        </w:rPr>
        <w:t xml:space="preserve">The multiple indications method may use a control channel sub-band or it may be sent within </w:t>
      </w:r>
      <w:proofErr w:type="spellStart"/>
      <w:r w:rsidR="00CC6584">
        <w:rPr>
          <w:kern w:val="2"/>
          <w:lang w:eastAsia="zh-CN"/>
        </w:rPr>
        <w:t>eMBB</w:t>
      </w:r>
      <w:proofErr w:type="spellEnd"/>
      <w:r w:rsidR="00CC6584">
        <w:rPr>
          <w:kern w:val="2"/>
          <w:lang w:eastAsia="zh-CN"/>
        </w:rPr>
        <w:t xml:space="preserve"> UE’s own resource region. </w:t>
      </w:r>
      <w:r w:rsidR="007817B9">
        <w:rPr>
          <w:kern w:val="2"/>
          <w:lang w:eastAsia="zh-CN"/>
        </w:rPr>
        <w:t xml:space="preserve">For both design options, </w:t>
      </w:r>
      <w:r w:rsidR="00CC6584">
        <w:rPr>
          <w:kern w:val="2"/>
          <w:lang w:eastAsia="zh-CN"/>
        </w:rPr>
        <w:t>a dedicated search space for the indication needs to be designed from the beginning</w:t>
      </w:r>
      <w:r w:rsidR="00CF02AD">
        <w:rPr>
          <w:kern w:val="2"/>
          <w:lang w:eastAsia="zh-CN"/>
        </w:rPr>
        <w:t xml:space="preserve">. Since indication is very important for </w:t>
      </w:r>
      <w:proofErr w:type="spellStart"/>
      <w:r w:rsidR="00CF02AD">
        <w:rPr>
          <w:kern w:val="2"/>
          <w:lang w:eastAsia="zh-CN"/>
        </w:rPr>
        <w:t>eMBB</w:t>
      </w:r>
      <w:proofErr w:type="spellEnd"/>
      <w:r w:rsidR="00CF02AD">
        <w:rPr>
          <w:kern w:val="2"/>
          <w:lang w:eastAsia="zh-CN"/>
        </w:rPr>
        <w:t xml:space="preserve"> UE decoding, the resources used by indication cannot be pre-empted by any URLLC traffic.</w:t>
      </w:r>
      <w:r>
        <w:rPr>
          <w:kern w:val="2"/>
          <w:lang w:eastAsia="zh-CN"/>
        </w:rPr>
        <w:t xml:space="preserve"> As indication is sent in data region, a new channel design is needed. </w:t>
      </w:r>
    </w:p>
    <w:p w:rsidR="00ED58A6" w:rsidRDefault="004E002D" w:rsidP="00106BF0">
      <w:pPr>
        <w:rPr>
          <w:b/>
          <w:kern w:val="2"/>
          <w:lang w:eastAsia="zh-CN"/>
        </w:rPr>
      </w:pPr>
      <w:r w:rsidRPr="00E85144">
        <w:rPr>
          <w:b/>
          <w:kern w:val="2"/>
          <w:lang w:eastAsia="zh-CN"/>
        </w:rPr>
        <w:lastRenderedPageBreak/>
        <w:t>Observation</w:t>
      </w:r>
      <w:r>
        <w:rPr>
          <w:b/>
          <w:kern w:val="2"/>
          <w:lang w:eastAsia="zh-CN"/>
        </w:rPr>
        <w:t xml:space="preserve"> 3</w:t>
      </w:r>
      <w:r w:rsidRPr="00E85144">
        <w:rPr>
          <w:b/>
          <w:kern w:val="2"/>
          <w:lang w:eastAsia="zh-CN"/>
        </w:rPr>
        <w:t xml:space="preserve">: Multiple indications </w:t>
      </w:r>
      <w:r>
        <w:rPr>
          <w:b/>
          <w:kern w:val="2"/>
          <w:lang w:eastAsia="zh-CN"/>
        </w:rPr>
        <w:t xml:space="preserve">during the </w:t>
      </w:r>
      <w:proofErr w:type="spellStart"/>
      <w:r>
        <w:rPr>
          <w:b/>
          <w:kern w:val="2"/>
          <w:lang w:eastAsia="zh-CN"/>
        </w:rPr>
        <w:t>eMBB</w:t>
      </w:r>
      <w:proofErr w:type="spellEnd"/>
      <w:r>
        <w:rPr>
          <w:b/>
          <w:kern w:val="2"/>
          <w:lang w:eastAsia="zh-CN"/>
        </w:rPr>
        <w:t xml:space="preserve"> interval can be useful for clearing </w:t>
      </w:r>
      <w:proofErr w:type="spellStart"/>
      <w:r>
        <w:rPr>
          <w:b/>
          <w:kern w:val="2"/>
          <w:lang w:eastAsia="zh-CN"/>
        </w:rPr>
        <w:t>eMBB</w:t>
      </w:r>
      <w:proofErr w:type="spellEnd"/>
      <w:r>
        <w:rPr>
          <w:b/>
          <w:kern w:val="2"/>
          <w:lang w:eastAsia="zh-CN"/>
        </w:rPr>
        <w:t xml:space="preserve"> buffer and/or on-the-fly decoding, however it requires more than one blind detection attempt by an </w:t>
      </w:r>
      <w:proofErr w:type="spellStart"/>
      <w:r>
        <w:rPr>
          <w:b/>
          <w:kern w:val="2"/>
          <w:lang w:eastAsia="zh-CN"/>
        </w:rPr>
        <w:t>eMBB</w:t>
      </w:r>
      <w:proofErr w:type="spellEnd"/>
      <w:r>
        <w:rPr>
          <w:b/>
          <w:kern w:val="2"/>
          <w:lang w:eastAsia="zh-CN"/>
        </w:rPr>
        <w:t xml:space="preserve"> UE. New channel is needed to send the indication.</w:t>
      </w:r>
      <w:r w:rsidR="00ED58A6">
        <w:rPr>
          <w:b/>
          <w:kern w:val="2"/>
          <w:lang w:eastAsia="zh-CN"/>
        </w:rPr>
        <w:t xml:space="preserve"> </w:t>
      </w:r>
    </w:p>
    <w:p w:rsidR="00E85144" w:rsidRDefault="00ED58A6" w:rsidP="00106BF0">
      <w:pPr>
        <w:rPr>
          <w:kern w:val="2"/>
          <w:lang w:eastAsia="zh-CN"/>
        </w:rPr>
      </w:pPr>
      <w:r>
        <w:rPr>
          <w:kern w:val="2"/>
          <w:lang w:eastAsia="zh-CN"/>
        </w:rPr>
        <w:t xml:space="preserve">For </w:t>
      </w:r>
      <w:r w:rsidR="00D358C6">
        <w:rPr>
          <w:kern w:val="2"/>
          <w:lang w:eastAsia="zh-CN"/>
        </w:rPr>
        <w:t>o</w:t>
      </w:r>
      <w:r>
        <w:rPr>
          <w:kern w:val="2"/>
          <w:lang w:eastAsia="zh-CN"/>
        </w:rPr>
        <w:t>ption 2, o</w:t>
      </w:r>
      <w:r w:rsidR="00E85144">
        <w:rPr>
          <w:kern w:val="2"/>
          <w:lang w:eastAsia="zh-CN"/>
        </w:rPr>
        <w:t xml:space="preserve">ne indication at the end of the current </w:t>
      </w:r>
      <w:proofErr w:type="spellStart"/>
      <w:r>
        <w:rPr>
          <w:kern w:val="2"/>
          <w:lang w:eastAsia="zh-CN"/>
        </w:rPr>
        <w:t>eMBB</w:t>
      </w:r>
      <w:proofErr w:type="spellEnd"/>
      <w:r>
        <w:rPr>
          <w:kern w:val="2"/>
          <w:lang w:eastAsia="zh-CN"/>
        </w:rPr>
        <w:t xml:space="preserve"> scheduling interval is sent which </w:t>
      </w:r>
      <w:r w:rsidR="00A41CE9">
        <w:rPr>
          <w:kern w:val="2"/>
          <w:lang w:eastAsia="zh-CN"/>
        </w:rPr>
        <w:t xml:space="preserve">only </w:t>
      </w:r>
      <w:r w:rsidR="00E85144">
        <w:rPr>
          <w:kern w:val="2"/>
          <w:lang w:eastAsia="zh-CN"/>
        </w:rPr>
        <w:t xml:space="preserve">requires the </w:t>
      </w:r>
      <w:proofErr w:type="spellStart"/>
      <w:r w:rsidR="00E85144">
        <w:rPr>
          <w:kern w:val="2"/>
          <w:lang w:eastAsia="zh-CN"/>
        </w:rPr>
        <w:t>eMBB</w:t>
      </w:r>
      <w:proofErr w:type="spellEnd"/>
      <w:r w:rsidR="00E85144">
        <w:rPr>
          <w:kern w:val="2"/>
          <w:lang w:eastAsia="zh-CN"/>
        </w:rPr>
        <w:t xml:space="preserve"> UE to</w:t>
      </w:r>
      <w:r w:rsidR="00A41CE9">
        <w:rPr>
          <w:kern w:val="2"/>
          <w:lang w:eastAsia="zh-CN"/>
        </w:rPr>
        <w:t xml:space="preserve"> monitor one indication location</w:t>
      </w:r>
      <w:r w:rsidR="00B64858">
        <w:rPr>
          <w:kern w:val="2"/>
          <w:lang w:eastAsia="zh-CN"/>
        </w:rPr>
        <w:t xml:space="preserve">, in addition to the monitoring of regular </w:t>
      </w:r>
      <w:proofErr w:type="spellStart"/>
      <w:r w:rsidR="00B64858">
        <w:rPr>
          <w:kern w:val="2"/>
          <w:lang w:eastAsia="zh-CN"/>
        </w:rPr>
        <w:t>eMBB</w:t>
      </w:r>
      <w:proofErr w:type="spellEnd"/>
      <w:r w:rsidR="00B64858">
        <w:rPr>
          <w:kern w:val="2"/>
          <w:lang w:eastAsia="zh-CN"/>
        </w:rPr>
        <w:t xml:space="preserve"> DCIs</w:t>
      </w:r>
      <w:r w:rsidR="00A41CE9">
        <w:rPr>
          <w:kern w:val="2"/>
          <w:lang w:eastAsia="zh-CN"/>
        </w:rPr>
        <w:t xml:space="preserve">. </w:t>
      </w:r>
      <w:r w:rsidR="007817B9">
        <w:rPr>
          <w:kern w:val="2"/>
          <w:lang w:eastAsia="zh-CN"/>
        </w:rPr>
        <w:t xml:space="preserve">As currently only data is sent at the end of </w:t>
      </w:r>
      <w:r>
        <w:rPr>
          <w:kern w:val="2"/>
          <w:lang w:eastAsia="zh-CN"/>
        </w:rPr>
        <w:t>a scheduling interval</w:t>
      </w:r>
      <w:r w:rsidR="007817B9">
        <w:rPr>
          <w:kern w:val="2"/>
          <w:lang w:eastAsia="zh-CN"/>
        </w:rPr>
        <w:t xml:space="preserve">, a new channel needs to be designed for the indication and how to insert the new channel into the data </w:t>
      </w:r>
      <w:r>
        <w:rPr>
          <w:kern w:val="2"/>
          <w:lang w:eastAsia="zh-CN"/>
        </w:rPr>
        <w:t xml:space="preserve">region </w:t>
      </w:r>
      <w:r w:rsidR="007817B9">
        <w:rPr>
          <w:kern w:val="2"/>
          <w:lang w:eastAsia="zh-CN"/>
        </w:rPr>
        <w:t xml:space="preserve">of </w:t>
      </w:r>
      <w:proofErr w:type="spellStart"/>
      <w:r w:rsidR="007817B9">
        <w:rPr>
          <w:kern w:val="2"/>
          <w:lang w:eastAsia="zh-CN"/>
        </w:rPr>
        <w:t>eMBB</w:t>
      </w:r>
      <w:proofErr w:type="spellEnd"/>
      <w:r w:rsidR="007817B9">
        <w:rPr>
          <w:kern w:val="2"/>
          <w:lang w:eastAsia="zh-CN"/>
        </w:rPr>
        <w:t xml:space="preserve"> traffic </w:t>
      </w:r>
      <w:r>
        <w:rPr>
          <w:kern w:val="2"/>
          <w:lang w:eastAsia="zh-CN"/>
        </w:rPr>
        <w:t>needs further study</w:t>
      </w:r>
      <w:r w:rsidR="007817B9">
        <w:rPr>
          <w:kern w:val="2"/>
          <w:lang w:eastAsia="zh-CN"/>
        </w:rPr>
        <w:t xml:space="preserve">. For example, some resources at the end of every </w:t>
      </w:r>
      <w:r>
        <w:rPr>
          <w:kern w:val="2"/>
          <w:lang w:eastAsia="zh-CN"/>
        </w:rPr>
        <w:t xml:space="preserve">interval </w:t>
      </w:r>
      <w:r w:rsidR="007817B9">
        <w:rPr>
          <w:kern w:val="2"/>
          <w:lang w:eastAsia="zh-CN"/>
        </w:rPr>
        <w:t xml:space="preserve">can be reserved for indication. Or, the indication can occupy the </w:t>
      </w:r>
      <w:proofErr w:type="spellStart"/>
      <w:r w:rsidR="007817B9">
        <w:rPr>
          <w:kern w:val="2"/>
          <w:lang w:eastAsia="zh-CN"/>
        </w:rPr>
        <w:t>eMBB</w:t>
      </w:r>
      <w:proofErr w:type="spellEnd"/>
      <w:r w:rsidR="007817B9">
        <w:rPr>
          <w:kern w:val="2"/>
          <w:lang w:eastAsia="zh-CN"/>
        </w:rPr>
        <w:t xml:space="preserve"> resources only when pre-emption occurs. Since indication is very important for </w:t>
      </w:r>
      <w:proofErr w:type="spellStart"/>
      <w:r w:rsidR="00CF02AD">
        <w:rPr>
          <w:kern w:val="2"/>
          <w:lang w:eastAsia="zh-CN"/>
        </w:rPr>
        <w:t>eMBB</w:t>
      </w:r>
      <w:proofErr w:type="spellEnd"/>
      <w:r w:rsidR="00CF02AD">
        <w:rPr>
          <w:kern w:val="2"/>
          <w:lang w:eastAsia="zh-CN"/>
        </w:rPr>
        <w:t xml:space="preserve"> UE decoding, the resources used by indication cannot be pre-empted by URLLC traffic.</w:t>
      </w:r>
    </w:p>
    <w:p w:rsidR="00B64858" w:rsidRPr="00B64858" w:rsidRDefault="004E002D" w:rsidP="00106BF0">
      <w:pPr>
        <w:rPr>
          <w:b/>
          <w:kern w:val="2"/>
          <w:lang w:eastAsia="zh-CN"/>
        </w:rPr>
      </w:pPr>
      <w:r w:rsidRPr="00B64858">
        <w:rPr>
          <w:b/>
          <w:kern w:val="2"/>
          <w:lang w:eastAsia="zh-CN"/>
        </w:rPr>
        <w:t>Observation</w:t>
      </w:r>
      <w:r>
        <w:rPr>
          <w:b/>
          <w:kern w:val="2"/>
          <w:lang w:eastAsia="zh-CN"/>
        </w:rPr>
        <w:t xml:space="preserve"> 4</w:t>
      </w:r>
      <w:r w:rsidRPr="00B64858">
        <w:rPr>
          <w:b/>
          <w:kern w:val="2"/>
          <w:lang w:eastAsia="zh-CN"/>
        </w:rPr>
        <w:t xml:space="preserve">: One indication at the end of the </w:t>
      </w:r>
      <w:proofErr w:type="spellStart"/>
      <w:r>
        <w:rPr>
          <w:b/>
          <w:kern w:val="2"/>
          <w:lang w:eastAsia="zh-CN"/>
        </w:rPr>
        <w:t>eMBB</w:t>
      </w:r>
      <w:proofErr w:type="spellEnd"/>
      <w:r>
        <w:rPr>
          <w:b/>
          <w:kern w:val="2"/>
          <w:lang w:eastAsia="zh-CN"/>
        </w:rPr>
        <w:t xml:space="preserve"> scheduling interval</w:t>
      </w:r>
      <w:r w:rsidRPr="00B64858">
        <w:rPr>
          <w:b/>
          <w:kern w:val="2"/>
          <w:lang w:eastAsia="zh-CN"/>
        </w:rPr>
        <w:t xml:space="preserve"> </w:t>
      </w:r>
      <w:r>
        <w:rPr>
          <w:b/>
          <w:kern w:val="2"/>
          <w:lang w:eastAsia="zh-CN"/>
        </w:rPr>
        <w:t>requires one additional detection attempt. A new indication channel needs to be designed.</w:t>
      </w:r>
    </w:p>
    <w:p w:rsidR="00ED58A6" w:rsidRDefault="00ED58A6" w:rsidP="00106BF0">
      <w:pPr>
        <w:rPr>
          <w:b/>
          <w:kern w:val="2"/>
          <w:lang w:eastAsia="zh-CN"/>
        </w:rPr>
      </w:pPr>
      <w:r>
        <w:rPr>
          <w:kern w:val="2"/>
          <w:lang w:eastAsia="zh-CN"/>
        </w:rPr>
        <w:t xml:space="preserve">According to </w:t>
      </w:r>
      <w:r w:rsidR="00C530AA">
        <w:rPr>
          <w:kern w:val="2"/>
          <w:lang w:eastAsia="zh-CN"/>
        </w:rPr>
        <w:t>o</w:t>
      </w:r>
      <w:r>
        <w:rPr>
          <w:kern w:val="2"/>
          <w:lang w:eastAsia="zh-CN"/>
        </w:rPr>
        <w:t xml:space="preserve">ption 3, one </w:t>
      </w:r>
      <w:r w:rsidR="00B64858">
        <w:rPr>
          <w:kern w:val="2"/>
          <w:lang w:eastAsia="zh-CN"/>
        </w:rPr>
        <w:t xml:space="preserve">indication at the next </w:t>
      </w:r>
      <w:r>
        <w:rPr>
          <w:kern w:val="2"/>
          <w:lang w:eastAsia="zh-CN"/>
        </w:rPr>
        <w:t xml:space="preserve">slot after the </w:t>
      </w:r>
      <w:proofErr w:type="spellStart"/>
      <w:r>
        <w:rPr>
          <w:kern w:val="2"/>
          <w:lang w:eastAsia="zh-CN"/>
        </w:rPr>
        <w:t>eMBB</w:t>
      </w:r>
      <w:proofErr w:type="spellEnd"/>
      <w:r>
        <w:rPr>
          <w:kern w:val="2"/>
          <w:lang w:eastAsia="zh-CN"/>
        </w:rPr>
        <w:t xml:space="preserve"> scheduling interval </w:t>
      </w:r>
      <w:r w:rsidR="00B64858">
        <w:rPr>
          <w:kern w:val="2"/>
          <w:lang w:eastAsia="zh-CN"/>
        </w:rPr>
        <w:t xml:space="preserve">also requires the </w:t>
      </w:r>
      <w:proofErr w:type="spellStart"/>
      <w:r w:rsidR="00B64858">
        <w:rPr>
          <w:kern w:val="2"/>
          <w:lang w:eastAsia="zh-CN"/>
        </w:rPr>
        <w:t>eMBB</w:t>
      </w:r>
      <w:proofErr w:type="spellEnd"/>
      <w:r w:rsidR="00B64858">
        <w:rPr>
          <w:kern w:val="2"/>
          <w:lang w:eastAsia="zh-CN"/>
        </w:rPr>
        <w:t xml:space="preserve"> UE to monitor one indication location. Considering that regular </w:t>
      </w:r>
      <w:proofErr w:type="spellStart"/>
      <w:r w:rsidR="00B64858">
        <w:rPr>
          <w:kern w:val="2"/>
          <w:lang w:eastAsia="zh-CN"/>
        </w:rPr>
        <w:t>eMBB</w:t>
      </w:r>
      <w:proofErr w:type="spellEnd"/>
      <w:r w:rsidR="00B64858">
        <w:rPr>
          <w:kern w:val="2"/>
          <w:lang w:eastAsia="zh-CN"/>
        </w:rPr>
        <w:t xml:space="preserve"> DCI </w:t>
      </w:r>
      <w:r w:rsidR="00CF02AD">
        <w:rPr>
          <w:kern w:val="2"/>
          <w:lang w:eastAsia="zh-CN"/>
        </w:rPr>
        <w:t xml:space="preserve">is </w:t>
      </w:r>
      <w:r w:rsidR="00B64858">
        <w:rPr>
          <w:kern w:val="2"/>
          <w:lang w:eastAsia="zh-CN"/>
        </w:rPr>
        <w:t xml:space="preserve">front loaded, such indication can be embedded into the regular </w:t>
      </w:r>
      <w:proofErr w:type="spellStart"/>
      <w:r w:rsidR="00B64858">
        <w:rPr>
          <w:kern w:val="2"/>
          <w:lang w:eastAsia="zh-CN"/>
        </w:rPr>
        <w:t>eMBB</w:t>
      </w:r>
      <w:proofErr w:type="spellEnd"/>
      <w:r w:rsidR="00B64858">
        <w:rPr>
          <w:kern w:val="2"/>
          <w:lang w:eastAsia="zh-CN"/>
        </w:rPr>
        <w:t xml:space="preserve"> </w:t>
      </w:r>
      <w:r>
        <w:rPr>
          <w:kern w:val="2"/>
          <w:lang w:eastAsia="zh-CN"/>
        </w:rPr>
        <w:t>control region</w:t>
      </w:r>
      <w:r w:rsidR="00B64858">
        <w:rPr>
          <w:kern w:val="2"/>
          <w:lang w:eastAsia="zh-CN"/>
        </w:rPr>
        <w:t xml:space="preserve">. Reusing the </w:t>
      </w:r>
      <w:proofErr w:type="spellStart"/>
      <w:r w:rsidR="00B64858">
        <w:rPr>
          <w:kern w:val="2"/>
          <w:lang w:eastAsia="zh-CN"/>
        </w:rPr>
        <w:t>eMBB</w:t>
      </w:r>
      <w:proofErr w:type="spellEnd"/>
      <w:r w:rsidR="00B64858">
        <w:rPr>
          <w:kern w:val="2"/>
          <w:lang w:eastAsia="zh-CN"/>
        </w:rPr>
        <w:t xml:space="preserve"> </w:t>
      </w:r>
      <w:r>
        <w:rPr>
          <w:kern w:val="2"/>
          <w:lang w:eastAsia="zh-CN"/>
        </w:rPr>
        <w:t>control region</w:t>
      </w:r>
      <w:r w:rsidR="00B64858">
        <w:rPr>
          <w:kern w:val="2"/>
          <w:lang w:eastAsia="zh-CN"/>
        </w:rPr>
        <w:t xml:space="preserve"> is </w:t>
      </w:r>
      <w:r>
        <w:rPr>
          <w:kern w:val="2"/>
          <w:lang w:eastAsia="zh-CN"/>
        </w:rPr>
        <w:t>beneficial</w:t>
      </w:r>
      <w:r w:rsidR="00B64858">
        <w:rPr>
          <w:kern w:val="2"/>
          <w:lang w:eastAsia="zh-CN"/>
        </w:rPr>
        <w:t xml:space="preserve">, as </w:t>
      </w:r>
      <w:proofErr w:type="spellStart"/>
      <w:r w:rsidR="00B64858">
        <w:rPr>
          <w:kern w:val="2"/>
          <w:lang w:eastAsia="zh-CN"/>
        </w:rPr>
        <w:t>eMBB</w:t>
      </w:r>
      <w:proofErr w:type="spellEnd"/>
      <w:r w:rsidR="00B64858">
        <w:rPr>
          <w:kern w:val="2"/>
          <w:lang w:eastAsia="zh-CN"/>
        </w:rPr>
        <w:t xml:space="preserve"> UE can obtain indication information while it is monitoring DCI. </w:t>
      </w:r>
      <w:r w:rsidR="00CF02AD">
        <w:rPr>
          <w:kern w:val="2"/>
          <w:lang w:eastAsia="zh-CN"/>
        </w:rPr>
        <w:t xml:space="preserve">Since </w:t>
      </w:r>
      <w:proofErr w:type="spellStart"/>
      <w:r w:rsidR="00CF02AD">
        <w:rPr>
          <w:kern w:val="2"/>
          <w:lang w:eastAsia="zh-CN"/>
        </w:rPr>
        <w:t>eMBB</w:t>
      </w:r>
      <w:proofErr w:type="spellEnd"/>
      <w:r w:rsidR="00CF02AD">
        <w:rPr>
          <w:kern w:val="2"/>
          <w:lang w:eastAsia="zh-CN"/>
        </w:rPr>
        <w:t xml:space="preserve"> UE needs to detect DCI every </w:t>
      </w:r>
      <w:r>
        <w:rPr>
          <w:kern w:val="2"/>
          <w:lang w:eastAsia="zh-CN"/>
        </w:rPr>
        <w:t>slot</w:t>
      </w:r>
      <w:r w:rsidR="00CF02AD">
        <w:rPr>
          <w:kern w:val="2"/>
          <w:lang w:eastAsia="zh-CN"/>
        </w:rPr>
        <w:t>, n</w:t>
      </w:r>
      <w:r w:rsidR="00B64858">
        <w:rPr>
          <w:kern w:val="2"/>
          <w:lang w:eastAsia="zh-CN"/>
        </w:rPr>
        <w:t xml:space="preserve">o extra </w:t>
      </w:r>
      <w:r w:rsidR="00CF02AD">
        <w:rPr>
          <w:kern w:val="2"/>
          <w:lang w:eastAsia="zh-CN"/>
        </w:rPr>
        <w:t xml:space="preserve">blind detection </w:t>
      </w:r>
      <w:r w:rsidR="00B64858">
        <w:rPr>
          <w:kern w:val="2"/>
          <w:lang w:eastAsia="zh-CN"/>
        </w:rPr>
        <w:t>is needed</w:t>
      </w:r>
      <w:r w:rsidR="00CF02AD">
        <w:rPr>
          <w:kern w:val="2"/>
          <w:lang w:eastAsia="zh-CN"/>
        </w:rPr>
        <w:t xml:space="preserve"> to detect the indication</w:t>
      </w:r>
      <w:r w:rsidR="00B64858">
        <w:rPr>
          <w:kern w:val="2"/>
          <w:lang w:eastAsia="zh-CN"/>
        </w:rPr>
        <w:t>. Smaller standardization impact is expected.</w:t>
      </w:r>
      <w:r w:rsidR="00CF02AD" w:rsidRPr="00CF02AD">
        <w:rPr>
          <w:kern w:val="2"/>
          <w:lang w:eastAsia="zh-CN"/>
        </w:rPr>
        <w:t xml:space="preserve"> </w:t>
      </w:r>
    </w:p>
    <w:p w:rsidR="00E85144" w:rsidRPr="00C57919" w:rsidRDefault="004E002D" w:rsidP="00106BF0">
      <w:pPr>
        <w:rPr>
          <w:b/>
          <w:kern w:val="2"/>
          <w:lang w:val="en-GB" w:eastAsia="zh-CN"/>
        </w:rPr>
      </w:pPr>
      <w:r w:rsidRPr="00EB4379">
        <w:rPr>
          <w:b/>
          <w:kern w:val="2"/>
          <w:lang w:eastAsia="zh-CN"/>
        </w:rPr>
        <w:t>Observation</w:t>
      </w:r>
      <w:r>
        <w:rPr>
          <w:b/>
          <w:kern w:val="2"/>
          <w:lang w:eastAsia="zh-CN"/>
        </w:rPr>
        <w:t xml:space="preserve"> 5</w:t>
      </w:r>
      <w:r w:rsidRPr="00EB4379">
        <w:rPr>
          <w:b/>
          <w:kern w:val="2"/>
          <w:lang w:eastAsia="zh-CN"/>
        </w:rPr>
        <w:t xml:space="preserve">: One indication at the next </w:t>
      </w:r>
      <w:r>
        <w:rPr>
          <w:b/>
          <w:kern w:val="2"/>
          <w:lang w:eastAsia="zh-CN"/>
        </w:rPr>
        <w:t xml:space="preserve">slot after the impacted </w:t>
      </w:r>
      <w:proofErr w:type="spellStart"/>
      <w:r>
        <w:rPr>
          <w:b/>
          <w:kern w:val="2"/>
          <w:lang w:eastAsia="zh-CN"/>
        </w:rPr>
        <w:t>eMBB</w:t>
      </w:r>
      <w:proofErr w:type="spellEnd"/>
      <w:r>
        <w:rPr>
          <w:b/>
          <w:kern w:val="2"/>
          <w:lang w:eastAsia="zh-CN"/>
        </w:rPr>
        <w:t xml:space="preserve"> interval</w:t>
      </w:r>
      <w:r w:rsidRPr="00EB4379">
        <w:rPr>
          <w:b/>
          <w:kern w:val="2"/>
          <w:lang w:eastAsia="zh-CN"/>
        </w:rPr>
        <w:t xml:space="preserve"> does not </w:t>
      </w:r>
      <w:r>
        <w:rPr>
          <w:b/>
          <w:kern w:val="2"/>
          <w:lang w:eastAsia="zh-CN"/>
        </w:rPr>
        <w:t xml:space="preserve">increase </w:t>
      </w:r>
      <w:proofErr w:type="spellStart"/>
      <w:r>
        <w:rPr>
          <w:b/>
          <w:kern w:val="2"/>
          <w:lang w:eastAsia="zh-CN"/>
        </w:rPr>
        <w:t>eMBB</w:t>
      </w:r>
      <w:proofErr w:type="spellEnd"/>
      <w:r>
        <w:rPr>
          <w:b/>
          <w:kern w:val="2"/>
          <w:lang w:eastAsia="zh-CN"/>
        </w:rPr>
        <w:t xml:space="preserve"> UE’s blind detection attempt.</w:t>
      </w:r>
    </w:p>
    <w:p w:rsidR="000E601D" w:rsidRDefault="000E601D" w:rsidP="0033123B">
      <w:pPr>
        <w:pStyle w:val="2"/>
        <w:rPr>
          <w:lang w:eastAsia="zh-CN"/>
        </w:rPr>
      </w:pPr>
      <w:r>
        <w:rPr>
          <w:lang w:eastAsia="zh-CN"/>
        </w:rPr>
        <w:t>Indication content</w:t>
      </w:r>
    </w:p>
    <w:p w:rsidR="00ED58A6" w:rsidRDefault="00EB4379" w:rsidP="00106BF0">
      <w:pPr>
        <w:rPr>
          <w:kern w:val="2"/>
          <w:lang w:eastAsia="zh-CN"/>
        </w:rPr>
      </w:pPr>
      <w:r>
        <w:rPr>
          <w:kern w:val="2"/>
          <w:lang w:eastAsia="zh-CN"/>
        </w:rPr>
        <w:t xml:space="preserve">Indication is to </w:t>
      </w:r>
      <w:r w:rsidR="00ED58A6">
        <w:rPr>
          <w:kern w:val="2"/>
          <w:lang w:eastAsia="zh-CN"/>
        </w:rPr>
        <w:t xml:space="preserve">notify </w:t>
      </w:r>
      <w:r>
        <w:rPr>
          <w:kern w:val="2"/>
          <w:lang w:eastAsia="zh-CN"/>
        </w:rPr>
        <w:t xml:space="preserve">the </w:t>
      </w:r>
      <w:r w:rsidR="00DE543D">
        <w:rPr>
          <w:kern w:val="2"/>
          <w:lang w:eastAsia="zh-CN"/>
        </w:rPr>
        <w:t>time-frequency resources</w:t>
      </w:r>
      <w:r>
        <w:rPr>
          <w:kern w:val="2"/>
          <w:lang w:eastAsia="zh-CN"/>
        </w:rPr>
        <w:t xml:space="preserve"> impacted by URLLC. </w:t>
      </w:r>
      <w:r w:rsidR="00DE543D">
        <w:rPr>
          <w:kern w:val="2"/>
          <w:lang w:eastAsia="zh-CN"/>
        </w:rPr>
        <w:t>Time domain information is necessary</w:t>
      </w:r>
      <w:r>
        <w:rPr>
          <w:kern w:val="2"/>
          <w:lang w:eastAsia="zh-CN"/>
        </w:rPr>
        <w:t xml:space="preserve">. </w:t>
      </w:r>
      <w:r w:rsidR="00DE543D">
        <w:rPr>
          <w:kern w:val="2"/>
          <w:lang w:eastAsia="zh-CN"/>
        </w:rPr>
        <w:t xml:space="preserve">In order to reduce the number of indication bits, the time domain information can be related to the time domain granularity of the URLLC traffic. For example, if slot based URLLC is being used, the time domain granularity is slot level. If mini-slot based URLLC is used, the granularity is mini-slot level, e.g., 2OS. Frequency domain information can also be considered. However, the number of bits used for frequency domain information shall be limited. </w:t>
      </w:r>
      <w:r>
        <w:rPr>
          <w:kern w:val="2"/>
          <w:lang w:eastAsia="zh-CN"/>
        </w:rPr>
        <w:t xml:space="preserve">Since URLLC requires ultra reliability, it is likely that URLLC </w:t>
      </w:r>
      <w:r w:rsidR="00D9629E">
        <w:rPr>
          <w:kern w:val="2"/>
          <w:lang w:eastAsia="zh-CN"/>
        </w:rPr>
        <w:t>traffic would often occupy</w:t>
      </w:r>
      <w:r>
        <w:rPr>
          <w:kern w:val="2"/>
          <w:lang w:eastAsia="zh-CN"/>
        </w:rPr>
        <w:t xml:space="preserve"> </w:t>
      </w:r>
      <w:r w:rsidR="00ED58A6">
        <w:rPr>
          <w:kern w:val="2"/>
          <w:lang w:eastAsia="zh-CN"/>
        </w:rPr>
        <w:t>large BW portion</w:t>
      </w:r>
      <w:r>
        <w:rPr>
          <w:kern w:val="2"/>
          <w:lang w:eastAsia="zh-CN"/>
        </w:rPr>
        <w:t xml:space="preserve">. </w:t>
      </w:r>
      <w:r w:rsidR="00DE543D">
        <w:rPr>
          <w:kern w:val="2"/>
          <w:lang w:eastAsia="zh-CN"/>
        </w:rPr>
        <w:t>As a result, frequency domain granularity can be related to the sub-band level</w:t>
      </w:r>
      <w:r>
        <w:rPr>
          <w:kern w:val="2"/>
          <w:lang w:eastAsia="zh-CN"/>
        </w:rPr>
        <w:t xml:space="preserve">. </w:t>
      </w:r>
      <w:r w:rsidR="00ED58A6">
        <w:rPr>
          <w:kern w:val="2"/>
          <w:lang w:eastAsia="zh-CN"/>
        </w:rPr>
        <w:t xml:space="preserve">It is beneficial if minimum frequency granularity of URLLC and </w:t>
      </w:r>
      <w:proofErr w:type="spellStart"/>
      <w:r w:rsidR="00ED58A6">
        <w:rPr>
          <w:kern w:val="2"/>
          <w:lang w:eastAsia="zh-CN"/>
        </w:rPr>
        <w:t>eMBB</w:t>
      </w:r>
      <w:proofErr w:type="spellEnd"/>
      <w:r w:rsidR="00ED58A6">
        <w:rPr>
          <w:kern w:val="2"/>
          <w:lang w:eastAsia="zh-CN"/>
        </w:rPr>
        <w:t xml:space="preserve"> traffic in the coexistence region is same, so that one URLLC transmission frequency granularity does not span multiple </w:t>
      </w:r>
      <w:proofErr w:type="spellStart"/>
      <w:r w:rsidR="00ED58A6">
        <w:rPr>
          <w:kern w:val="2"/>
          <w:lang w:eastAsia="zh-CN"/>
        </w:rPr>
        <w:t>eMBB</w:t>
      </w:r>
      <w:proofErr w:type="spellEnd"/>
      <w:r w:rsidR="00ED58A6">
        <w:rPr>
          <w:kern w:val="2"/>
          <w:lang w:eastAsia="zh-CN"/>
        </w:rPr>
        <w:t xml:space="preserve"> </w:t>
      </w:r>
      <w:proofErr w:type="spellStart"/>
      <w:r w:rsidR="00ED58A6">
        <w:rPr>
          <w:kern w:val="2"/>
          <w:lang w:eastAsia="zh-CN"/>
        </w:rPr>
        <w:t>TBs.</w:t>
      </w:r>
      <w:proofErr w:type="spellEnd"/>
      <w:r w:rsidR="00ED58A6">
        <w:rPr>
          <w:kern w:val="2"/>
          <w:lang w:eastAsia="zh-CN"/>
        </w:rPr>
        <w:t xml:space="preserve"> Otherwise one URLLC transmission can adversely trigger pre-emption of parts of multiple </w:t>
      </w:r>
      <w:proofErr w:type="spellStart"/>
      <w:r w:rsidR="00ED58A6">
        <w:rPr>
          <w:kern w:val="2"/>
          <w:lang w:eastAsia="zh-CN"/>
        </w:rPr>
        <w:t>eMBB</w:t>
      </w:r>
      <w:proofErr w:type="spellEnd"/>
      <w:r w:rsidR="00ED58A6">
        <w:rPr>
          <w:kern w:val="2"/>
          <w:lang w:eastAsia="zh-CN"/>
        </w:rPr>
        <w:t xml:space="preserve"> </w:t>
      </w:r>
      <w:proofErr w:type="spellStart"/>
      <w:r w:rsidR="00ED58A6">
        <w:rPr>
          <w:kern w:val="2"/>
          <w:lang w:eastAsia="zh-CN"/>
        </w:rPr>
        <w:t>TBs.</w:t>
      </w:r>
      <w:proofErr w:type="spellEnd"/>
      <w:r w:rsidR="00ED58A6" w:rsidDel="00ED58A6">
        <w:rPr>
          <w:kern w:val="2"/>
          <w:lang w:eastAsia="zh-CN"/>
        </w:rPr>
        <w:t xml:space="preserve"> </w:t>
      </w:r>
    </w:p>
    <w:p w:rsidR="00494D98" w:rsidRPr="00332237" w:rsidRDefault="00332237" w:rsidP="001478E0">
      <w:pPr>
        <w:rPr>
          <w:kern w:val="2"/>
          <w:lang w:eastAsia="zh-CN"/>
        </w:rPr>
      </w:pPr>
      <w:r>
        <w:rPr>
          <w:kern w:val="2"/>
          <w:lang w:eastAsia="zh-CN"/>
        </w:rPr>
        <w:t>CB-level indication is not desired.</w:t>
      </w:r>
      <w:r w:rsidR="00801968">
        <w:rPr>
          <w:kern w:val="2"/>
          <w:lang w:eastAsia="zh-CN"/>
        </w:rPr>
        <w:t xml:space="preserve"> The number of pre-empted CBs by URLLC is too dynamic and </w:t>
      </w:r>
      <w:r w:rsidR="00D9629E">
        <w:rPr>
          <w:kern w:val="2"/>
          <w:lang w:eastAsia="zh-CN"/>
        </w:rPr>
        <w:t>challenging</w:t>
      </w:r>
      <w:r w:rsidR="00801968">
        <w:rPr>
          <w:kern w:val="2"/>
          <w:lang w:eastAsia="zh-CN"/>
        </w:rPr>
        <w:t xml:space="preserve"> to be notified. </w:t>
      </w:r>
      <w:r w:rsidR="00E31850">
        <w:rPr>
          <w:rFonts w:hint="eastAsia"/>
          <w:kern w:val="2"/>
          <w:lang w:eastAsia="zh-CN"/>
        </w:rPr>
        <w:t xml:space="preserve">As the number of CBs of each TB is not fixed, indicating which CBs are pre-empted would be very dynamic, even if the pre-empted time-frequency resources are the same. As a result, indication content should be independent of number of CBs in each TB. Time-frequency resources are to be used for indication. </w:t>
      </w:r>
    </w:p>
    <w:p w:rsidR="0033123B" w:rsidRDefault="00332237" w:rsidP="00106BF0">
      <w:pPr>
        <w:rPr>
          <w:b/>
          <w:kern w:val="2"/>
          <w:lang w:eastAsia="zh-CN"/>
        </w:rPr>
      </w:pPr>
      <w:r w:rsidRPr="00332237">
        <w:rPr>
          <w:b/>
          <w:kern w:val="2"/>
          <w:lang w:eastAsia="zh-CN"/>
        </w:rPr>
        <w:t>Proposal</w:t>
      </w:r>
      <w:r w:rsidR="00723593">
        <w:rPr>
          <w:b/>
          <w:kern w:val="2"/>
          <w:lang w:eastAsia="zh-CN"/>
        </w:rPr>
        <w:t xml:space="preserve"> 4</w:t>
      </w:r>
      <w:r w:rsidRPr="00332237">
        <w:rPr>
          <w:b/>
          <w:kern w:val="2"/>
          <w:lang w:eastAsia="zh-CN"/>
        </w:rPr>
        <w:t>: Indication contains time</w:t>
      </w:r>
      <w:r w:rsidR="00723593">
        <w:rPr>
          <w:b/>
          <w:kern w:val="2"/>
          <w:lang w:eastAsia="zh-CN"/>
        </w:rPr>
        <w:t>-frequency</w:t>
      </w:r>
      <w:r w:rsidRPr="00332237">
        <w:rPr>
          <w:b/>
          <w:kern w:val="2"/>
          <w:lang w:eastAsia="zh-CN"/>
        </w:rPr>
        <w:t xml:space="preserve"> domain pre-emption information.</w:t>
      </w:r>
      <w:r w:rsidR="00932F3F">
        <w:rPr>
          <w:b/>
          <w:kern w:val="2"/>
          <w:lang w:eastAsia="zh-CN"/>
        </w:rPr>
        <w:t xml:space="preserve"> </w:t>
      </w:r>
      <w:r w:rsidR="00723593">
        <w:rPr>
          <w:b/>
          <w:kern w:val="2"/>
          <w:lang w:eastAsia="zh-CN"/>
        </w:rPr>
        <w:t>Time domain granularity corresponds to URLLC TTI and frequency domain granularity corresponds to sub-band configuration.</w:t>
      </w:r>
    </w:p>
    <w:p w:rsidR="00720287" w:rsidRPr="00AB4C99" w:rsidRDefault="00720287" w:rsidP="00720287">
      <w:pPr>
        <w:rPr>
          <w:kern w:val="2"/>
          <w:lang w:eastAsia="zh-CN"/>
        </w:rPr>
      </w:pPr>
      <w:r>
        <w:rPr>
          <w:kern w:val="2"/>
          <w:lang w:eastAsia="zh-CN"/>
        </w:rPr>
        <w:t xml:space="preserve">In addition, indication can be used to notify </w:t>
      </w:r>
      <w:proofErr w:type="spellStart"/>
      <w:r>
        <w:rPr>
          <w:kern w:val="2"/>
          <w:lang w:eastAsia="zh-CN"/>
        </w:rPr>
        <w:t>eMBB</w:t>
      </w:r>
      <w:proofErr w:type="spellEnd"/>
      <w:r>
        <w:rPr>
          <w:kern w:val="2"/>
          <w:lang w:eastAsia="zh-CN"/>
        </w:rPr>
        <w:t xml:space="preserve"> UE the </w:t>
      </w:r>
      <w:r w:rsidR="00D9629E">
        <w:rPr>
          <w:kern w:val="2"/>
          <w:lang w:eastAsia="zh-CN"/>
        </w:rPr>
        <w:t>amount of resources</w:t>
      </w:r>
      <w:r w:rsidR="002D346D">
        <w:rPr>
          <w:kern w:val="2"/>
          <w:lang w:eastAsia="zh-CN"/>
        </w:rPr>
        <w:t xml:space="preserve"> </w:t>
      </w:r>
      <w:r w:rsidR="00D9629E">
        <w:rPr>
          <w:kern w:val="2"/>
          <w:lang w:eastAsia="zh-CN"/>
        </w:rPr>
        <w:t xml:space="preserve">sent in a </w:t>
      </w:r>
      <w:r w:rsidR="002D346D">
        <w:rPr>
          <w:kern w:val="2"/>
          <w:lang w:eastAsia="zh-CN"/>
        </w:rPr>
        <w:t>supplementary transmission [</w:t>
      </w:r>
      <w:r w:rsidR="00723593">
        <w:rPr>
          <w:kern w:val="2"/>
          <w:lang w:eastAsia="zh-CN"/>
        </w:rPr>
        <w:t>2</w:t>
      </w:r>
      <w:r w:rsidR="002D346D">
        <w:rPr>
          <w:kern w:val="2"/>
          <w:lang w:eastAsia="zh-CN"/>
        </w:rPr>
        <w:t xml:space="preserve">]. </w:t>
      </w:r>
      <w:r w:rsidR="00D9629E">
        <w:rPr>
          <w:kern w:val="2"/>
          <w:lang w:eastAsia="zh-CN"/>
        </w:rPr>
        <w:t>Supplementary transmission only carries the information related to the indication and it can be sent before A/N, further improving the decoding of the impacted TB.</w:t>
      </w:r>
    </w:p>
    <w:p w:rsidR="00B17D1F" w:rsidRDefault="00807ECF" w:rsidP="00B17D1F">
      <w:pPr>
        <w:pStyle w:val="1"/>
        <w:spacing w:after="240"/>
        <w:ind w:left="431" w:hanging="431"/>
        <w:rPr>
          <w:lang w:eastAsia="zh-CN"/>
        </w:rPr>
      </w:pPr>
      <w:r>
        <w:rPr>
          <w:lang w:eastAsia="zh-CN"/>
        </w:rPr>
        <w:t>Conclusion</w:t>
      </w:r>
    </w:p>
    <w:p w:rsidR="003932B2" w:rsidRDefault="00B17D1F" w:rsidP="00BC67CF">
      <w:pPr>
        <w:rPr>
          <w:lang w:eastAsia="zh-CN"/>
        </w:rPr>
      </w:pPr>
      <w:r>
        <w:rPr>
          <w:lang w:eastAsia="zh-CN"/>
        </w:rPr>
        <w:t>In this contribution, the detailed des</w:t>
      </w:r>
      <w:r w:rsidR="00807ECF">
        <w:rPr>
          <w:lang w:eastAsia="zh-CN"/>
        </w:rPr>
        <w:t>ign of indication is discussed, including indication switch, indication location and indication content. We have following observations:</w:t>
      </w:r>
    </w:p>
    <w:p w:rsidR="001478E0" w:rsidRDefault="001478E0" w:rsidP="001478E0">
      <w:pPr>
        <w:rPr>
          <w:b/>
          <w:kern w:val="2"/>
          <w:lang w:eastAsia="zh-CN"/>
        </w:rPr>
      </w:pPr>
      <w:r w:rsidRPr="00E244D4">
        <w:rPr>
          <w:b/>
          <w:kern w:val="2"/>
          <w:lang w:eastAsia="zh-CN"/>
        </w:rPr>
        <w:t>Observation</w:t>
      </w:r>
      <w:r>
        <w:rPr>
          <w:b/>
          <w:kern w:val="2"/>
          <w:lang w:eastAsia="zh-CN"/>
        </w:rPr>
        <w:t xml:space="preserve"> 1</w:t>
      </w:r>
      <w:r w:rsidRPr="00E244D4">
        <w:rPr>
          <w:b/>
          <w:kern w:val="2"/>
          <w:lang w:eastAsia="zh-CN"/>
        </w:rPr>
        <w:t xml:space="preserve">: Sending indication before A/N provides higher successful decoding probability for pre-empted </w:t>
      </w:r>
      <w:proofErr w:type="spellStart"/>
      <w:r w:rsidRPr="00E244D4">
        <w:rPr>
          <w:b/>
          <w:kern w:val="2"/>
          <w:lang w:eastAsia="zh-CN"/>
        </w:rPr>
        <w:t>eMBB</w:t>
      </w:r>
      <w:proofErr w:type="spellEnd"/>
      <w:r w:rsidRPr="00E244D4">
        <w:rPr>
          <w:b/>
          <w:kern w:val="2"/>
          <w:lang w:eastAsia="zh-CN"/>
        </w:rPr>
        <w:t xml:space="preserve"> data.</w:t>
      </w:r>
    </w:p>
    <w:p w:rsidR="00723593" w:rsidRPr="00E85144" w:rsidRDefault="001478E0" w:rsidP="001478E0">
      <w:pPr>
        <w:rPr>
          <w:b/>
          <w:kern w:val="2"/>
          <w:lang w:eastAsia="zh-CN"/>
        </w:rPr>
      </w:pPr>
      <w:r>
        <w:rPr>
          <w:b/>
          <w:kern w:val="2"/>
          <w:lang w:eastAsia="zh-CN"/>
        </w:rPr>
        <w:lastRenderedPageBreak/>
        <w:t xml:space="preserve">Observation 2: In the case that the impacted </w:t>
      </w:r>
      <w:proofErr w:type="spellStart"/>
      <w:r>
        <w:rPr>
          <w:b/>
          <w:kern w:val="2"/>
          <w:lang w:eastAsia="zh-CN"/>
        </w:rPr>
        <w:t>eMBB</w:t>
      </w:r>
      <w:proofErr w:type="spellEnd"/>
      <w:r>
        <w:rPr>
          <w:b/>
          <w:kern w:val="2"/>
          <w:lang w:eastAsia="zh-CN"/>
        </w:rPr>
        <w:t xml:space="preserve"> transmission is a re-transmission,</w:t>
      </w:r>
      <w:r w:rsidRPr="00D358C6">
        <w:rPr>
          <w:b/>
          <w:kern w:val="2"/>
          <w:lang w:eastAsia="zh-CN"/>
        </w:rPr>
        <w:t xml:space="preserve"> </w:t>
      </w:r>
      <w:r w:rsidRPr="00D358C6">
        <w:rPr>
          <w:b/>
        </w:rPr>
        <w:t>all transmissions of the same TB before the impacted transmission would be polluted if the indication is sent after A/N.</w:t>
      </w:r>
    </w:p>
    <w:p w:rsidR="00723593" w:rsidRPr="00B64858" w:rsidRDefault="001478E0" w:rsidP="00723593">
      <w:pPr>
        <w:rPr>
          <w:b/>
          <w:kern w:val="2"/>
          <w:lang w:eastAsia="zh-CN"/>
        </w:rPr>
      </w:pPr>
      <w:r w:rsidRPr="00E85144">
        <w:rPr>
          <w:b/>
          <w:kern w:val="2"/>
          <w:lang w:eastAsia="zh-CN"/>
        </w:rPr>
        <w:t>Observation</w:t>
      </w:r>
      <w:r>
        <w:rPr>
          <w:b/>
          <w:kern w:val="2"/>
          <w:lang w:eastAsia="zh-CN"/>
        </w:rPr>
        <w:t xml:space="preserve"> 3</w:t>
      </w:r>
      <w:r w:rsidRPr="00E85144">
        <w:rPr>
          <w:b/>
          <w:kern w:val="2"/>
          <w:lang w:eastAsia="zh-CN"/>
        </w:rPr>
        <w:t xml:space="preserve">: Multiple indications </w:t>
      </w:r>
      <w:r>
        <w:rPr>
          <w:b/>
          <w:kern w:val="2"/>
          <w:lang w:eastAsia="zh-CN"/>
        </w:rPr>
        <w:t xml:space="preserve">during the </w:t>
      </w:r>
      <w:proofErr w:type="spellStart"/>
      <w:r>
        <w:rPr>
          <w:b/>
          <w:kern w:val="2"/>
          <w:lang w:eastAsia="zh-CN"/>
        </w:rPr>
        <w:t>eMBB</w:t>
      </w:r>
      <w:proofErr w:type="spellEnd"/>
      <w:r>
        <w:rPr>
          <w:b/>
          <w:kern w:val="2"/>
          <w:lang w:eastAsia="zh-CN"/>
        </w:rPr>
        <w:t xml:space="preserve"> interval can be useful for clearing </w:t>
      </w:r>
      <w:proofErr w:type="spellStart"/>
      <w:r>
        <w:rPr>
          <w:b/>
          <w:kern w:val="2"/>
          <w:lang w:eastAsia="zh-CN"/>
        </w:rPr>
        <w:t>eMBB</w:t>
      </w:r>
      <w:proofErr w:type="spellEnd"/>
      <w:r>
        <w:rPr>
          <w:b/>
          <w:kern w:val="2"/>
          <w:lang w:eastAsia="zh-CN"/>
        </w:rPr>
        <w:t xml:space="preserve"> buffer and/or on-the-fly decoding, however it requires more than one blind detection attempt by an </w:t>
      </w:r>
      <w:proofErr w:type="spellStart"/>
      <w:r>
        <w:rPr>
          <w:b/>
          <w:kern w:val="2"/>
          <w:lang w:eastAsia="zh-CN"/>
        </w:rPr>
        <w:t>eMBB</w:t>
      </w:r>
      <w:proofErr w:type="spellEnd"/>
      <w:r>
        <w:rPr>
          <w:b/>
          <w:kern w:val="2"/>
          <w:lang w:eastAsia="zh-CN"/>
        </w:rPr>
        <w:t xml:space="preserve"> UE. New channel is needed to send the indication.</w:t>
      </w:r>
    </w:p>
    <w:p w:rsidR="00723593" w:rsidRDefault="001478E0" w:rsidP="00723593">
      <w:pPr>
        <w:rPr>
          <w:b/>
          <w:kern w:val="2"/>
          <w:lang w:eastAsia="zh-CN"/>
        </w:rPr>
      </w:pPr>
      <w:r w:rsidRPr="00B64858">
        <w:rPr>
          <w:b/>
          <w:kern w:val="2"/>
          <w:lang w:eastAsia="zh-CN"/>
        </w:rPr>
        <w:t>Observation</w:t>
      </w:r>
      <w:r>
        <w:rPr>
          <w:b/>
          <w:kern w:val="2"/>
          <w:lang w:eastAsia="zh-CN"/>
        </w:rPr>
        <w:t xml:space="preserve"> 4</w:t>
      </w:r>
      <w:r w:rsidRPr="00B64858">
        <w:rPr>
          <w:b/>
          <w:kern w:val="2"/>
          <w:lang w:eastAsia="zh-CN"/>
        </w:rPr>
        <w:t xml:space="preserve">: One indication at the end of the </w:t>
      </w:r>
      <w:proofErr w:type="spellStart"/>
      <w:r>
        <w:rPr>
          <w:b/>
          <w:kern w:val="2"/>
          <w:lang w:eastAsia="zh-CN"/>
        </w:rPr>
        <w:t>eMBB</w:t>
      </w:r>
      <w:proofErr w:type="spellEnd"/>
      <w:r>
        <w:rPr>
          <w:b/>
          <w:kern w:val="2"/>
          <w:lang w:eastAsia="zh-CN"/>
        </w:rPr>
        <w:t xml:space="preserve"> scheduling interval</w:t>
      </w:r>
      <w:r w:rsidRPr="00B64858">
        <w:rPr>
          <w:b/>
          <w:kern w:val="2"/>
          <w:lang w:eastAsia="zh-CN"/>
        </w:rPr>
        <w:t xml:space="preserve"> </w:t>
      </w:r>
      <w:r>
        <w:rPr>
          <w:b/>
          <w:kern w:val="2"/>
          <w:lang w:eastAsia="zh-CN"/>
        </w:rPr>
        <w:t>requires one additional detection attempt. A new indication channel needs to be designed.</w:t>
      </w:r>
    </w:p>
    <w:p w:rsidR="001478E0" w:rsidRPr="00EB4379" w:rsidRDefault="001478E0" w:rsidP="00723593">
      <w:pPr>
        <w:rPr>
          <w:b/>
          <w:kern w:val="2"/>
          <w:lang w:eastAsia="zh-CN"/>
        </w:rPr>
      </w:pPr>
      <w:r w:rsidRPr="00EB4379">
        <w:rPr>
          <w:b/>
          <w:kern w:val="2"/>
          <w:lang w:eastAsia="zh-CN"/>
        </w:rPr>
        <w:t>Observation</w:t>
      </w:r>
      <w:r>
        <w:rPr>
          <w:b/>
          <w:kern w:val="2"/>
          <w:lang w:eastAsia="zh-CN"/>
        </w:rPr>
        <w:t xml:space="preserve"> 5</w:t>
      </w:r>
      <w:r w:rsidRPr="00EB4379">
        <w:rPr>
          <w:b/>
          <w:kern w:val="2"/>
          <w:lang w:eastAsia="zh-CN"/>
        </w:rPr>
        <w:t xml:space="preserve">: One indication at the next </w:t>
      </w:r>
      <w:r>
        <w:rPr>
          <w:b/>
          <w:kern w:val="2"/>
          <w:lang w:eastAsia="zh-CN"/>
        </w:rPr>
        <w:t xml:space="preserve">slot after the impacted </w:t>
      </w:r>
      <w:proofErr w:type="spellStart"/>
      <w:r>
        <w:rPr>
          <w:b/>
          <w:kern w:val="2"/>
          <w:lang w:eastAsia="zh-CN"/>
        </w:rPr>
        <w:t>eMBB</w:t>
      </w:r>
      <w:proofErr w:type="spellEnd"/>
      <w:r>
        <w:rPr>
          <w:b/>
          <w:kern w:val="2"/>
          <w:lang w:eastAsia="zh-CN"/>
        </w:rPr>
        <w:t xml:space="preserve"> interval</w:t>
      </w:r>
      <w:r w:rsidRPr="00EB4379">
        <w:rPr>
          <w:b/>
          <w:kern w:val="2"/>
          <w:lang w:eastAsia="zh-CN"/>
        </w:rPr>
        <w:t xml:space="preserve"> does not </w:t>
      </w:r>
      <w:r>
        <w:rPr>
          <w:b/>
          <w:kern w:val="2"/>
          <w:lang w:eastAsia="zh-CN"/>
        </w:rPr>
        <w:t xml:space="preserve">increase </w:t>
      </w:r>
      <w:proofErr w:type="spellStart"/>
      <w:r>
        <w:rPr>
          <w:b/>
          <w:kern w:val="2"/>
          <w:lang w:eastAsia="zh-CN"/>
        </w:rPr>
        <w:t>eMBB</w:t>
      </w:r>
      <w:proofErr w:type="spellEnd"/>
      <w:r>
        <w:rPr>
          <w:b/>
          <w:kern w:val="2"/>
          <w:lang w:eastAsia="zh-CN"/>
        </w:rPr>
        <w:t xml:space="preserve"> UE’s blind detection attempt. </w:t>
      </w:r>
    </w:p>
    <w:p w:rsidR="00723593" w:rsidRPr="00723593" w:rsidRDefault="00723593" w:rsidP="00BC67CF">
      <w:pPr>
        <w:rPr>
          <w:lang w:eastAsia="zh-CN"/>
        </w:rPr>
      </w:pPr>
    </w:p>
    <w:p w:rsidR="00807ECF" w:rsidRDefault="00807ECF" w:rsidP="00BC67CF">
      <w:pPr>
        <w:rPr>
          <w:lang w:eastAsia="zh-CN"/>
        </w:rPr>
      </w:pPr>
      <w:r>
        <w:rPr>
          <w:lang w:eastAsia="zh-CN"/>
        </w:rPr>
        <w:t xml:space="preserve">In order to help </w:t>
      </w:r>
      <w:proofErr w:type="spellStart"/>
      <w:r>
        <w:rPr>
          <w:lang w:eastAsia="zh-CN"/>
        </w:rPr>
        <w:t>eMBB</w:t>
      </w:r>
      <w:proofErr w:type="spellEnd"/>
      <w:r>
        <w:rPr>
          <w:lang w:eastAsia="zh-CN"/>
        </w:rPr>
        <w:t xml:space="preserve"> UE’s decoding of the pre-empted TB while minimize the blind detection attempts caused by the introduction of indication, we have the following proposals:</w:t>
      </w:r>
    </w:p>
    <w:p w:rsidR="001478E0" w:rsidRDefault="001478E0" w:rsidP="00BC67CF">
      <w:pPr>
        <w:rPr>
          <w:lang w:eastAsia="zh-CN"/>
        </w:rPr>
      </w:pPr>
    </w:p>
    <w:p w:rsidR="00723593" w:rsidRDefault="001478E0" w:rsidP="00723593">
      <w:pPr>
        <w:rPr>
          <w:b/>
          <w:lang w:eastAsia="zh-CN"/>
        </w:rPr>
      </w:pPr>
      <w:r w:rsidRPr="002435A4">
        <w:rPr>
          <w:b/>
          <w:lang w:eastAsia="zh-CN"/>
        </w:rPr>
        <w:t xml:space="preserve">Proposal 1: </w:t>
      </w:r>
      <w:r>
        <w:rPr>
          <w:b/>
          <w:lang w:eastAsia="zh-CN"/>
        </w:rPr>
        <w:t xml:space="preserve">Signaling is provided to the </w:t>
      </w:r>
      <w:proofErr w:type="spellStart"/>
      <w:r>
        <w:rPr>
          <w:b/>
          <w:lang w:eastAsia="zh-CN"/>
        </w:rPr>
        <w:t>eMBB</w:t>
      </w:r>
      <w:proofErr w:type="spellEnd"/>
      <w:r>
        <w:rPr>
          <w:b/>
          <w:lang w:eastAsia="zh-CN"/>
        </w:rPr>
        <w:t xml:space="preserve"> UEs whether they need to monitor pre-emption indication or not. FFS signaling is semi-static or dynamic</w:t>
      </w:r>
      <w:r w:rsidRPr="002435A4">
        <w:rPr>
          <w:b/>
          <w:lang w:eastAsia="zh-CN"/>
        </w:rPr>
        <w:t>.</w:t>
      </w:r>
    </w:p>
    <w:p w:rsidR="00723593" w:rsidRPr="00E244D4" w:rsidRDefault="001478E0" w:rsidP="00723593">
      <w:pPr>
        <w:rPr>
          <w:b/>
          <w:kern w:val="2"/>
          <w:lang w:eastAsia="zh-CN"/>
        </w:rPr>
      </w:pPr>
      <w:r>
        <w:rPr>
          <w:b/>
          <w:kern w:val="2"/>
          <w:lang w:eastAsia="zh-CN"/>
        </w:rPr>
        <w:t>Proposal 2: Indication for the impacted TB shall be signaled to the UE before A/N to assist the decoding of the impacted TB.</w:t>
      </w:r>
    </w:p>
    <w:p w:rsidR="00E31850" w:rsidRPr="00EC4F8F" w:rsidRDefault="001478E0" w:rsidP="00E31850">
      <w:pPr>
        <w:rPr>
          <w:b/>
          <w:kern w:val="2"/>
          <w:lang w:eastAsia="zh-CN"/>
        </w:rPr>
      </w:pPr>
      <w:r w:rsidRPr="00EC4F8F">
        <w:rPr>
          <w:rFonts w:hint="eastAsia"/>
          <w:b/>
          <w:kern w:val="2"/>
          <w:lang w:eastAsia="zh-CN"/>
        </w:rPr>
        <w:t>Proposal 3: Indication should not be pre-empted by another downlink transmission.</w:t>
      </w:r>
    </w:p>
    <w:p w:rsidR="00723593" w:rsidRPr="00723593" w:rsidRDefault="001478E0" w:rsidP="00723593">
      <w:r w:rsidRPr="00332237">
        <w:rPr>
          <w:b/>
          <w:kern w:val="2"/>
          <w:lang w:eastAsia="zh-CN"/>
        </w:rPr>
        <w:t>Proposal</w:t>
      </w:r>
      <w:r>
        <w:rPr>
          <w:b/>
          <w:kern w:val="2"/>
          <w:lang w:eastAsia="zh-CN"/>
        </w:rPr>
        <w:t xml:space="preserve"> 4</w:t>
      </w:r>
      <w:r w:rsidRPr="00332237">
        <w:rPr>
          <w:b/>
          <w:kern w:val="2"/>
          <w:lang w:eastAsia="zh-CN"/>
        </w:rPr>
        <w:t>: Indication contains time</w:t>
      </w:r>
      <w:r>
        <w:rPr>
          <w:b/>
          <w:kern w:val="2"/>
          <w:lang w:eastAsia="zh-CN"/>
        </w:rPr>
        <w:t>-frequency</w:t>
      </w:r>
      <w:r w:rsidRPr="00332237">
        <w:rPr>
          <w:b/>
          <w:kern w:val="2"/>
          <w:lang w:eastAsia="zh-CN"/>
        </w:rPr>
        <w:t xml:space="preserve"> domain pre-emption information.</w:t>
      </w:r>
      <w:r>
        <w:rPr>
          <w:b/>
          <w:kern w:val="2"/>
          <w:lang w:eastAsia="zh-CN"/>
        </w:rPr>
        <w:t xml:space="preserve"> Time domain granularity corresponds to URLLC TTI and frequency domain granularity corresponds to sub-band configuration.</w:t>
      </w:r>
    </w:p>
    <w:p w:rsidR="00807ECF" w:rsidRPr="00723593" w:rsidRDefault="00807ECF" w:rsidP="00BC67CF">
      <w:pPr>
        <w:rPr>
          <w:lang w:eastAsia="zh-CN"/>
        </w:rPr>
      </w:pPr>
    </w:p>
    <w:p w:rsidR="00807ECF" w:rsidRDefault="00807ECF" w:rsidP="00807ECF">
      <w:pPr>
        <w:pStyle w:val="1"/>
        <w:spacing w:after="240"/>
        <w:ind w:left="431" w:hanging="431"/>
        <w:rPr>
          <w:lang w:eastAsia="zh-CN"/>
        </w:rPr>
      </w:pPr>
      <w:r>
        <w:rPr>
          <w:lang w:eastAsia="zh-CN"/>
        </w:rPr>
        <w:t>References</w:t>
      </w:r>
    </w:p>
    <w:p w:rsidR="00723593" w:rsidRPr="001B1DDF" w:rsidRDefault="00723593" w:rsidP="00723593">
      <w:pPr>
        <w:pStyle w:val="References"/>
        <w:rPr>
          <w:rFonts w:eastAsia="MS Mincho"/>
          <w:lang w:eastAsia="ja-JP"/>
        </w:rPr>
      </w:pPr>
      <w:bookmarkStart w:id="3" w:name="_Ref477180121"/>
      <w:r>
        <w:t xml:space="preserve">Chairman’s notes, </w:t>
      </w:r>
      <w:r w:rsidRPr="00007BD3">
        <w:t xml:space="preserve">3GPP TSG RAN WG1 </w:t>
      </w:r>
      <w:r w:rsidRPr="00403DAE">
        <w:rPr>
          <w:rFonts w:eastAsia="MS Mincho" w:hint="eastAsia"/>
          <w:lang w:eastAsia="ja-JP"/>
        </w:rPr>
        <w:t>Meeting</w:t>
      </w:r>
      <w:r>
        <w:rPr>
          <w:rFonts w:eastAsia="MS Mincho" w:hint="eastAsia"/>
          <w:lang w:eastAsia="ja-JP"/>
        </w:rPr>
        <w:t xml:space="preserve"> #88</w:t>
      </w:r>
    </w:p>
    <w:p w:rsidR="00723593" w:rsidRPr="006038DE" w:rsidRDefault="00723593" w:rsidP="00723593">
      <w:pPr>
        <w:pStyle w:val="References"/>
        <w:rPr>
          <w:lang w:eastAsia="zh-CN"/>
        </w:rPr>
      </w:pPr>
      <w:r w:rsidRPr="006038DE">
        <w:rPr>
          <w:lang w:eastAsia="zh-CN"/>
        </w:rPr>
        <w:t>R1-17</w:t>
      </w:r>
      <w:r w:rsidR="001478E0">
        <w:rPr>
          <w:lang w:eastAsia="zh-CN"/>
        </w:rPr>
        <w:t>04216</w:t>
      </w:r>
      <w:r w:rsidRPr="006038DE">
        <w:rPr>
          <w:lang w:eastAsia="zh-CN"/>
        </w:rPr>
        <w:t>, “</w:t>
      </w:r>
      <w:r w:rsidRPr="00723593">
        <w:rPr>
          <w:lang w:eastAsia="zh-CN"/>
        </w:rPr>
        <w:t xml:space="preserve">On DL multiplexing of URLLC and </w:t>
      </w:r>
      <w:proofErr w:type="spellStart"/>
      <w:r w:rsidRPr="00723593">
        <w:rPr>
          <w:lang w:eastAsia="zh-CN"/>
        </w:rPr>
        <w:t>eMBB</w:t>
      </w:r>
      <w:proofErr w:type="spellEnd"/>
      <w:r w:rsidRPr="00723593">
        <w:rPr>
          <w:lang w:eastAsia="zh-CN"/>
        </w:rPr>
        <w:t xml:space="preserve"> transmissions</w:t>
      </w:r>
      <w:r w:rsidRPr="006038DE">
        <w:rPr>
          <w:lang w:eastAsia="zh-CN"/>
        </w:rPr>
        <w:t xml:space="preserve">”, Huawei, HiSilicon, 3GPP RAN1 </w:t>
      </w:r>
      <w:r>
        <w:rPr>
          <w:lang w:eastAsia="zh-CN"/>
        </w:rPr>
        <w:t>88bis, Apr.</w:t>
      </w:r>
      <w:r w:rsidRPr="006038DE">
        <w:rPr>
          <w:lang w:eastAsia="zh-CN"/>
        </w:rPr>
        <w:t xml:space="preserve"> 2017.</w:t>
      </w:r>
      <w:bookmarkEnd w:id="3"/>
    </w:p>
    <w:p w:rsidR="00807ECF" w:rsidRPr="00723593" w:rsidRDefault="00807ECF" w:rsidP="00BC67CF">
      <w:pPr>
        <w:rPr>
          <w:lang w:eastAsia="zh-CN"/>
        </w:rPr>
      </w:pPr>
      <w:bookmarkStart w:id="4" w:name="_GoBack"/>
      <w:bookmarkEnd w:id="4"/>
    </w:p>
    <w:sectPr w:rsidR="00807ECF" w:rsidRPr="0072359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E17" w:rsidRDefault="005F6E17">
      <w:r>
        <w:separator/>
      </w:r>
    </w:p>
  </w:endnote>
  <w:endnote w:type="continuationSeparator" w:id="0">
    <w:p w:rsidR="005F6E17" w:rsidRDefault="005F6E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E17" w:rsidRDefault="005F6E17">
      <w:r>
        <w:separator/>
      </w:r>
    </w:p>
  </w:footnote>
  <w:footnote w:type="continuationSeparator" w:id="0">
    <w:p w:rsidR="005F6E17" w:rsidRDefault="005F6E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007A"/>
    <w:multiLevelType w:val="hybridMultilevel"/>
    <w:tmpl w:val="CD74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04281"/>
    <w:multiLevelType w:val="hybridMultilevel"/>
    <w:tmpl w:val="0EDEB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4">
    <w:nsid w:val="386B131F"/>
    <w:multiLevelType w:val="hybridMultilevel"/>
    <w:tmpl w:val="A646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6E176D7"/>
    <w:multiLevelType w:val="hybridMultilevel"/>
    <w:tmpl w:val="E02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8">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9">
    <w:nsid w:val="59B416B6"/>
    <w:multiLevelType w:val="hybridMultilevel"/>
    <w:tmpl w:val="0D18B096"/>
    <w:lvl w:ilvl="0" w:tplc="A190C154">
      <w:start w:val="563"/>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65" w:hanging="360"/>
      </w:pPr>
      <w:rPr>
        <w:rFonts w:ascii="Courier New" w:hAnsi="Courier New" w:cs="Courier New" w:hint="default"/>
      </w:rPr>
    </w:lvl>
    <w:lvl w:ilvl="2" w:tplc="04090005" w:tentative="1">
      <w:start w:val="1"/>
      <w:numFmt w:val="bullet"/>
      <w:lvlText w:val=""/>
      <w:lvlJc w:val="left"/>
      <w:pPr>
        <w:ind w:left="785" w:hanging="360"/>
      </w:pPr>
      <w:rPr>
        <w:rFonts w:ascii="Wingdings" w:hAnsi="Wingdings" w:hint="default"/>
      </w:rPr>
    </w:lvl>
    <w:lvl w:ilvl="3" w:tplc="04090001" w:tentative="1">
      <w:start w:val="1"/>
      <w:numFmt w:val="bullet"/>
      <w:lvlText w:val=""/>
      <w:lvlJc w:val="left"/>
      <w:pPr>
        <w:ind w:left="1505" w:hanging="360"/>
      </w:pPr>
      <w:rPr>
        <w:rFonts w:ascii="Symbol" w:hAnsi="Symbol" w:hint="default"/>
      </w:rPr>
    </w:lvl>
    <w:lvl w:ilvl="4" w:tplc="04090003" w:tentative="1">
      <w:start w:val="1"/>
      <w:numFmt w:val="bullet"/>
      <w:lvlText w:val="o"/>
      <w:lvlJc w:val="left"/>
      <w:pPr>
        <w:ind w:left="2225" w:hanging="360"/>
      </w:pPr>
      <w:rPr>
        <w:rFonts w:ascii="Courier New" w:hAnsi="Courier New" w:cs="Courier New" w:hint="default"/>
      </w:rPr>
    </w:lvl>
    <w:lvl w:ilvl="5" w:tplc="04090005" w:tentative="1">
      <w:start w:val="1"/>
      <w:numFmt w:val="bullet"/>
      <w:lvlText w:val=""/>
      <w:lvlJc w:val="left"/>
      <w:pPr>
        <w:ind w:left="2945" w:hanging="360"/>
      </w:pPr>
      <w:rPr>
        <w:rFonts w:ascii="Wingdings" w:hAnsi="Wingdings" w:hint="default"/>
      </w:rPr>
    </w:lvl>
    <w:lvl w:ilvl="6" w:tplc="04090001" w:tentative="1">
      <w:start w:val="1"/>
      <w:numFmt w:val="bullet"/>
      <w:lvlText w:val=""/>
      <w:lvlJc w:val="left"/>
      <w:pPr>
        <w:ind w:left="3665" w:hanging="360"/>
      </w:pPr>
      <w:rPr>
        <w:rFonts w:ascii="Symbol" w:hAnsi="Symbol" w:hint="default"/>
      </w:rPr>
    </w:lvl>
    <w:lvl w:ilvl="7" w:tplc="04090003" w:tentative="1">
      <w:start w:val="1"/>
      <w:numFmt w:val="bullet"/>
      <w:lvlText w:val="o"/>
      <w:lvlJc w:val="left"/>
      <w:pPr>
        <w:ind w:left="4385" w:hanging="360"/>
      </w:pPr>
      <w:rPr>
        <w:rFonts w:ascii="Courier New" w:hAnsi="Courier New" w:cs="Courier New" w:hint="default"/>
      </w:rPr>
    </w:lvl>
    <w:lvl w:ilvl="8" w:tplc="04090005" w:tentative="1">
      <w:start w:val="1"/>
      <w:numFmt w:val="bullet"/>
      <w:lvlText w:val=""/>
      <w:lvlJc w:val="left"/>
      <w:pPr>
        <w:ind w:left="5105" w:hanging="360"/>
      </w:pPr>
      <w:rPr>
        <w:rFonts w:ascii="Wingdings" w:hAnsi="Wingdings" w:hint="default"/>
      </w:rPr>
    </w:lvl>
  </w:abstractNum>
  <w:abstractNum w:abstractNumId="10">
    <w:nsid w:val="5C3238C0"/>
    <w:multiLevelType w:val="hybridMultilevel"/>
    <w:tmpl w:val="A44E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A61B2E"/>
    <w:multiLevelType w:val="hybridMultilevel"/>
    <w:tmpl w:val="CAC2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A91215"/>
    <w:multiLevelType w:val="hybridMultilevel"/>
    <w:tmpl w:val="A210F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924F1E"/>
    <w:multiLevelType w:val="hybridMultilevel"/>
    <w:tmpl w:val="C3C86E4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4">
    <w:nsid w:val="7E846731"/>
    <w:multiLevelType w:val="hybridMultilevel"/>
    <w:tmpl w:val="0574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3"/>
  </w:num>
  <w:num w:numId="4">
    <w:abstractNumId w:val="9"/>
  </w:num>
  <w:num w:numId="5">
    <w:abstractNumId w:val="14"/>
  </w:num>
  <w:num w:numId="6">
    <w:abstractNumId w:val="0"/>
  </w:num>
  <w:num w:numId="7">
    <w:abstractNumId w:val="11"/>
  </w:num>
  <w:num w:numId="8">
    <w:abstractNumId w:val="2"/>
  </w:num>
  <w:num w:numId="9">
    <w:abstractNumId w:val="4"/>
  </w:num>
  <w:num w:numId="10">
    <w:abstractNumId w:val="6"/>
  </w:num>
  <w:num w:numId="11">
    <w:abstractNumId w:val="2"/>
  </w:num>
  <w:num w:numId="12">
    <w:abstractNumId w:val="3"/>
  </w:num>
  <w:num w:numId="13">
    <w:abstractNumId w:val="12"/>
  </w:num>
  <w:num w:numId="14">
    <w:abstractNumId w:val="1"/>
  </w:num>
  <w:num w:numId="15">
    <w:abstractNumId w:val="10"/>
  </w:num>
  <w:num w:numId="16">
    <w:abstractNumId w:val="8"/>
  </w:num>
  <w:num w:numId="17">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lei (EV)">
    <w15:presenceInfo w15:providerId="AD" w15:userId="S-1-5-21-147214757-305610072-1517763936-401827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4E3"/>
    <w:rsid w:val="00012862"/>
    <w:rsid w:val="000128E6"/>
    <w:rsid w:val="00015088"/>
    <w:rsid w:val="00015D6B"/>
    <w:rsid w:val="00015EFB"/>
    <w:rsid w:val="000165E2"/>
    <w:rsid w:val="000172BE"/>
    <w:rsid w:val="00017D8A"/>
    <w:rsid w:val="0002042F"/>
    <w:rsid w:val="00020FE0"/>
    <w:rsid w:val="0002114E"/>
    <w:rsid w:val="00023388"/>
    <w:rsid w:val="00023425"/>
    <w:rsid w:val="000241BE"/>
    <w:rsid w:val="000242F2"/>
    <w:rsid w:val="00026817"/>
    <w:rsid w:val="00026D4B"/>
    <w:rsid w:val="000275C6"/>
    <w:rsid w:val="00027AD6"/>
    <w:rsid w:val="0003024C"/>
    <w:rsid w:val="00031ADB"/>
    <w:rsid w:val="00032056"/>
    <w:rsid w:val="000328CA"/>
    <w:rsid w:val="00032E40"/>
    <w:rsid w:val="0003376B"/>
    <w:rsid w:val="00034676"/>
    <w:rsid w:val="000346E6"/>
    <w:rsid w:val="00034774"/>
    <w:rsid w:val="000352B3"/>
    <w:rsid w:val="00035F8A"/>
    <w:rsid w:val="000363D8"/>
    <w:rsid w:val="0004023E"/>
    <w:rsid w:val="0004024B"/>
    <w:rsid w:val="00041C57"/>
    <w:rsid w:val="00042C97"/>
    <w:rsid w:val="000434B7"/>
    <w:rsid w:val="000435E4"/>
    <w:rsid w:val="000441EF"/>
    <w:rsid w:val="0004535E"/>
    <w:rsid w:val="00046796"/>
    <w:rsid w:val="000467FD"/>
    <w:rsid w:val="00046AAF"/>
    <w:rsid w:val="00047225"/>
    <w:rsid w:val="000472B1"/>
    <w:rsid w:val="00047D39"/>
    <w:rsid w:val="00047E60"/>
    <w:rsid w:val="00052709"/>
    <w:rsid w:val="00052A72"/>
    <w:rsid w:val="00052AD2"/>
    <w:rsid w:val="000530DF"/>
    <w:rsid w:val="00054E0C"/>
    <w:rsid w:val="0005541D"/>
    <w:rsid w:val="000565C8"/>
    <w:rsid w:val="00057DC8"/>
    <w:rsid w:val="000601CB"/>
    <w:rsid w:val="000612E1"/>
    <w:rsid w:val="000614FE"/>
    <w:rsid w:val="00062CDB"/>
    <w:rsid w:val="00065D38"/>
    <w:rsid w:val="00067DD1"/>
    <w:rsid w:val="00070447"/>
    <w:rsid w:val="000706E7"/>
    <w:rsid w:val="00070EF8"/>
    <w:rsid w:val="00071192"/>
    <w:rsid w:val="000713A7"/>
    <w:rsid w:val="00072A80"/>
    <w:rsid w:val="000731A0"/>
    <w:rsid w:val="000736C1"/>
    <w:rsid w:val="00073797"/>
    <w:rsid w:val="00073DEC"/>
    <w:rsid w:val="000745AA"/>
    <w:rsid w:val="00074A28"/>
    <w:rsid w:val="00074E86"/>
    <w:rsid w:val="00076097"/>
    <w:rsid w:val="00076541"/>
    <w:rsid w:val="000772F4"/>
    <w:rsid w:val="0007759F"/>
    <w:rsid w:val="000776EB"/>
    <w:rsid w:val="00080B1A"/>
    <w:rsid w:val="00081DA0"/>
    <w:rsid w:val="000823B0"/>
    <w:rsid w:val="00082AF1"/>
    <w:rsid w:val="0008335B"/>
    <w:rsid w:val="00083379"/>
    <w:rsid w:val="00083587"/>
    <w:rsid w:val="00083838"/>
    <w:rsid w:val="00083B6A"/>
    <w:rsid w:val="00085BEB"/>
    <w:rsid w:val="00085E04"/>
    <w:rsid w:val="00086800"/>
    <w:rsid w:val="0008785A"/>
    <w:rsid w:val="00087913"/>
    <w:rsid w:val="000902DC"/>
    <w:rsid w:val="000911AE"/>
    <w:rsid w:val="00092757"/>
    <w:rsid w:val="00093697"/>
    <w:rsid w:val="00093D42"/>
    <w:rsid w:val="00093DD0"/>
    <w:rsid w:val="00094A16"/>
    <w:rsid w:val="00094DE6"/>
    <w:rsid w:val="00095EB6"/>
    <w:rsid w:val="00096356"/>
    <w:rsid w:val="00097C99"/>
    <w:rsid w:val="000A08CF"/>
    <w:rsid w:val="000A0F14"/>
    <w:rsid w:val="000A1441"/>
    <w:rsid w:val="000A1A06"/>
    <w:rsid w:val="000A1B60"/>
    <w:rsid w:val="000A1C11"/>
    <w:rsid w:val="000A1ED8"/>
    <w:rsid w:val="000A21B4"/>
    <w:rsid w:val="000A2CC7"/>
    <w:rsid w:val="000A2ED6"/>
    <w:rsid w:val="000A31C8"/>
    <w:rsid w:val="000A34BC"/>
    <w:rsid w:val="000A3940"/>
    <w:rsid w:val="000A4205"/>
    <w:rsid w:val="000A4A19"/>
    <w:rsid w:val="000A6351"/>
    <w:rsid w:val="000A63D6"/>
    <w:rsid w:val="000A7B38"/>
    <w:rsid w:val="000B0343"/>
    <w:rsid w:val="000B1BC4"/>
    <w:rsid w:val="000B2985"/>
    <w:rsid w:val="000B2C88"/>
    <w:rsid w:val="000B2F00"/>
    <w:rsid w:val="000B3342"/>
    <w:rsid w:val="000B51FA"/>
    <w:rsid w:val="000B5905"/>
    <w:rsid w:val="000B5975"/>
    <w:rsid w:val="000B6537"/>
    <w:rsid w:val="000B6E2C"/>
    <w:rsid w:val="000B76C5"/>
    <w:rsid w:val="000B7A10"/>
    <w:rsid w:val="000C0B30"/>
    <w:rsid w:val="000C115D"/>
    <w:rsid w:val="000C1535"/>
    <w:rsid w:val="000C1CC2"/>
    <w:rsid w:val="000C252B"/>
    <w:rsid w:val="000C2A87"/>
    <w:rsid w:val="000C2FBD"/>
    <w:rsid w:val="000C3B0C"/>
    <w:rsid w:val="000C422D"/>
    <w:rsid w:val="000C5F91"/>
    <w:rsid w:val="000C6025"/>
    <w:rsid w:val="000D0565"/>
    <w:rsid w:val="000D0CDC"/>
    <w:rsid w:val="000D0E4E"/>
    <w:rsid w:val="000D113C"/>
    <w:rsid w:val="000D12D1"/>
    <w:rsid w:val="000D159A"/>
    <w:rsid w:val="000D1796"/>
    <w:rsid w:val="000D22CC"/>
    <w:rsid w:val="000D36AE"/>
    <w:rsid w:val="000D38A1"/>
    <w:rsid w:val="000D4205"/>
    <w:rsid w:val="000D4C4E"/>
    <w:rsid w:val="000D4CE8"/>
    <w:rsid w:val="000D5077"/>
    <w:rsid w:val="000D5362"/>
    <w:rsid w:val="000D57F8"/>
    <w:rsid w:val="000D5851"/>
    <w:rsid w:val="000D5C60"/>
    <w:rsid w:val="000D71E2"/>
    <w:rsid w:val="000D73A5"/>
    <w:rsid w:val="000E009D"/>
    <w:rsid w:val="000E07D6"/>
    <w:rsid w:val="000E1380"/>
    <w:rsid w:val="000E18DF"/>
    <w:rsid w:val="000E4A8A"/>
    <w:rsid w:val="000E4AD3"/>
    <w:rsid w:val="000E59A0"/>
    <w:rsid w:val="000E59D1"/>
    <w:rsid w:val="000E601D"/>
    <w:rsid w:val="000E7A84"/>
    <w:rsid w:val="000F0F06"/>
    <w:rsid w:val="000F15BC"/>
    <w:rsid w:val="000F180A"/>
    <w:rsid w:val="000F1C92"/>
    <w:rsid w:val="000F2EEE"/>
    <w:rsid w:val="000F3697"/>
    <w:rsid w:val="000F7F58"/>
    <w:rsid w:val="00100128"/>
    <w:rsid w:val="00100FF3"/>
    <w:rsid w:val="001014E6"/>
    <w:rsid w:val="0010183B"/>
    <w:rsid w:val="00101AC9"/>
    <w:rsid w:val="001026CA"/>
    <w:rsid w:val="00102A27"/>
    <w:rsid w:val="00103916"/>
    <w:rsid w:val="001043C2"/>
    <w:rsid w:val="001043E1"/>
    <w:rsid w:val="00104F7E"/>
    <w:rsid w:val="0010505A"/>
    <w:rsid w:val="001053D0"/>
    <w:rsid w:val="00105CC7"/>
    <w:rsid w:val="00105F3A"/>
    <w:rsid w:val="0010658F"/>
    <w:rsid w:val="00106BF0"/>
    <w:rsid w:val="00107779"/>
    <w:rsid w:val="001078C2"/>
    <w:rsid w:val="00107E1C"/>
    <w:rsid w:val="00110243"/>
    <w:rsid w:val="001112C4"/>
    <w:rsid w:val="00111444"/>
    <w:rsid w:val="00111723"/>
    <w:rsid w:val="00111835"/>
    <w:rsid w:val="00111DDE"/>
    <w:rsid w:val="001129B5"/>
    <w:rsid w:val="00113328"/>
    <w:rsid w:val="001141E3"/>
    <w:rsid w:val="001144DF"/>
    <w:rsid w:val="0011557B"/>
    <w:rsid w:val="001166A1"/>
    <w:rsid w:val="00117C85"/>
    <w:rsid w:val="001205A7"/>
    <w:rsid w:val="00120B13"/>
    <w:rsid w:val="00121264"/>
    <w:rsid w:val="001215BF"/>
    <w:rsid w:val="00124D84"/>
    <w:rsid w:val="001250DD"/>
    <w:rsid w:val="00125733"/>
    <w:rsid w:val="001263AA"/>
    <w:rsid w:val="00130779"/>
    <w:rsid w:val="001307A1"/>
    <w:rsid w:val="00131532"/>
    <w:rsid w:val="001321D3"/>
    <w:rsid w:val="00132DF8"/>
    <w:rsid w:val="00133599"/>
    <w:rsid w:val="00133648"/>
    <w:rsid w:val="00133BF7"/>
    <w:rsid w:val="00134B88"/>
    <w:rsid w:val="001352B1"/>
    <w:rsid w:val="00135669"/>
    <w:rsid w:val="00135F51"/>
    <w:rsid w:val="00136038"/>
    <w:rsid w:val="001362DC"/>
    <w:rsid w:val="00136A23"/>
    <w:rsid w:val="00136B99"/>
    <w:rsid w:val="0014063E"/>
    <w:rsid w:val="0014087D"/>
    <w:rsid w:val="00140F74"/>
    <w:rsid w:val="00141191"/>
    <w:rsid w:val="0014159C"/>
    <w:rsid w:val="001419CD"/>
    <w:rsid w:val="00141C40"/>
    <w:rsid w:val="00142665"/>
    <w:rsid w:val="00142E23"/>
    <w:rsid w:val="0014384A"/>
    <w:rsid w:val="0014450F"/>
    <w:rsid w:val="00144C48"/>
    <w:rsid w:val="00144D8F"/>
    <w:rsid w:val="00145C74"/>
    <w:rsid w:val="001462E9"/>
    <w:rsid w:val="00146E32"/>
    <w:rsid w:val="001478E0"/>
    <w:rsid w:val="00151619"/>
    <w:rsid w:val="00152075"/>
    <w:rsid w:val="00152835"/>
    <w:rsid w:val="00153DC4"/>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905"/>
    <w:rsid w:val="00177069"/>
    <w:rsid w:val="001776F3"/>
    <w:rsid w:val="00177FC1"/>
    <w:rsid w:val="001815A2"/>
    <w:rsid w:val="00181FC1"/>
    <w:rsid w:val="00182752"/>
    <w:rsid w:val="00183034"/>
    <w:rsid w:val="001830F7"/>
    <w:rsid w:val="00183EE6"/>
    <w:rsid w:val="00184B2D"/>
    <w:rsid w:val="00184C55"/>
    <w:rsid w:val="00185670"/>
    <w:rsid w:val="0018588A"/>
    <w:rsid w:val="00187252"/>
    <w:rsid w:val="001905C0"/>
    <w:rsid w:val="001919E3"/>
    <w:rsid w:val="00191C91"/>
    <w:rsid w:val="00192DD9"/>
    <w:rsid w:val="00192E52"/>
    <w:rsid w:val="001931D9"/>
    <w:rsid w:val="00194339"/>
    <w:rsid w:val="00194848"/>
    <w:rsid w:val="001958EA"/>
    <w:rsid w:val="00195E0E"/>
    <w:rsid w:val="00196AD3"/>
    <w:rsid w:val="00197F55"/>
    <w:rsid w:val="001A180D"/>
    <w:rsid w:val="001A1BAC"/>
    <w:rsid w:val="001A23CE"/>
    <w:rsid w:val="001A2C89"/>
    <w:rsid w:val="001A673E"/>
    <w:rsid w:val="001A67F7"/>
    <w:rsid w:val="001A7763"/>
    <w:rsid w:val="001B052B"/>
    <w:rsid w:val="001B3964"/>
    <w:rsid w:val="001B4452"/>
    <w:rsid w:val="001B466C"/>
    <w:rsid w:val="001B4F34"/>
    <w:rsid w:val="001B52EC"/>
    <w:rsid w:val="001B554A"/>
    <w:rsid w:val="001B6564"/>
    <w:rsid w:val="001B665B"/>
    <w:rsid w:val="001B691A"/>
    <w:rsid w:val="001C02D8"/>
    <w:rsid w:val="001C04E3"/>
    <w:rsid w:val="001C2378"/>
    <w:rsid w:val="001C3EE9"/>
    <w:rsid w:val="001C3FA4"/>
    <w:rsid w:val="001C40F9"/>
    <w:rsid w:val="001C458B"/>
    <w:rsid w:val="001C5D4F"/>
    <w:rsid w:val="001C64C0"/>
    <w:rsid w:val="001C69DA"/>
    <w:rsid w:val="001C6F06"/>
    <w:rsid w:val="001C7176"/>
    <w:rsid w:val="001D1955"/>
    <w:rsid w:val="001D2360"/>
    <w:rsid w:val="001D3109"/>
    <w:rsid w:val="001D332E"/>
    <w:rsid w:val="001D5033"/>
    <w:rsid w:val="001D5C88"/>
    <w:rsid w:val="001D6567"/>
    <w:rsid w:val="001D695C"/>
    <w:rsid w:val="001D6FD9"/>
    <w:rsid w:val="001D7199"/>
    <w:rsid w:val="001D780E"/>
    <w:rsid w:val="001E00C3"/>
    <w:rsid w:val="001E01D0"/>
    <w:rsid w:val="001E05C3"/>
    <w:rsid w:val="001E0AD3"/>
    <w:rsid w:val="001E2402"/>
    <w:rsid w:val="001E36E4"/>
    <w:rsid w:val="001E379D"/>
    <w:rsid w:val="001E3A3C"/>
    <w:rsid w:val="001E5C23"/>
    <w:rsid w:val="001E7504"/>
    <w:rsid w:val="001E7624"/>
    <w:rsid w:val="001E76DF"/>
    <w:rsid w:val="001F1308"/>
    <w:rsid w:val="001F1525"/>
    <w:rsid w:val="001F1E87"/>
    <w:rsid w:val="001F1EB6"/>
    <w:rsid w:val="001F205A"/>
    <w:rsid w:val="001F2E23"/>
    <w:rsid w:val="001F341F"/>
    <w:rsid w:val="001F3911"/>
    <w:rsid w:val="001F3F1A"/>
    <w:rsid w:val="001F4CBD"/>
    <w:rsid w:val="001F5545"/>
    <w:rsid w:val="001F5777"/>
    <w:rsid w:val="001F57C8"/>
    <w:rsid w:val="001F5937"/>
    <w:rsid w:val="001F59E3"/>
    <w:rsid w:val="001F59ED"/>
    <w:rsid w:val="001F5D25"/>
    <w:rsid w:val="001F7121"/>
    <w:rsid w:val="001F799A"/>
    <w:rsid w:val="0020064A"/>
    <w:rsid w:val="00200D2C"/>
    <w:rsid w:val="002019D8"/>
    <w:rsid w:val="00201EC7"/>
    <w:rsid w:val="0020209E"/>
    <w:rsid w:val="0020349A"/>
    <w:rsid w:val="002034B4"/>
    <w:rsid w:val="00204032"/>
    <w:rsid w:val="00204BAD"/>
    <w:rsid w:val="00204D60"/>
    <w:rsid w:val="00205627"/>
    <w:rsid w:val="002056D0"/>
    <w:rsid w:val="00210860"/>
    <w:rsid w:val="00210B6A"/>
    <w:rsid w:val="00211905"/>
    <w:rsid w:val="00212CB6"/>
    <w:rsid w:val="00212E37"/>
    <w:rsid w:val="002140FF"/>
    <w:rsid w:val="00216E6E"/>
    <w:rsid w:val="00217F05"/>
    <w:rsid w:val="0022034D"/>
    <w:rsid w:val="002203F9"/>
    <w:rsid w:val="00220894"/>
    <w:rsid w:val="002239AE"/>
    <w:rsid w:val="00224952"/>
    <w:rsid w:val="00224DD2"/>
    <w:rsid w:val="00225A6A"/>
    <w:rsid w:val="00225AC7"/>
    <w:rsid w:val="00225ACC"/>
    <w:rsid w:val="00225B22"/>
    <w:rsid w:val="00226B52"/>
    <w:rsid w:val="00227635"/>
    <w:rsid w:val="00231C25"/>
    <w:rsid w:val="00231C6F"/>
    <w:rsid w:val="00232A90"/>
    <w:rsid w:val="00234151"/>
    <w:rsid w:val="00234F8C"/>
    <w:rsid w:val="00235542"/>
    <w:rsid w:val="002369B0"/>
    <w:rsid w:val="00236AD8"/>
    <w:rsid w:val="00237268"/>
    <w:rsid w:val="00237926"/>
    <w:rsid w:val="002401F5"/>
    <w:rsid w:val="002409AF"/>
    <w:rsid w:val="00240E54"/>
    <w:rsid w:val="00241EA1"/>
    <w:rsid w:val="002435A4"/>
    <w:rsid w:val="002451C5"/>
    <w:rsid w:val="00245F1F"/>
    <w:rsid w:val="0024663B"/>
    <w:rsid w:val="00247103"/>
    <w:rsid w:val="00250067"/>
    <w:rsid w:val="002512F8"/>
    <w:rsid w:val="002516DE"/>
    <w:rsid w:val="00251768"/>
    <w:rsid w:val="00251DF3"/>
    <w:rsid w:val="00251F81"/>
    <w:rsid w:val="00252BE0"/>
    <w:rsid w:val="00253588"/>
    <w:rsid w:val="00253D0E"/>
    <w:rsid w:val="00253D81"/>
    <w:rsid w:val="002546F4"/>
    <w:rsid w:val="002551D0"/>
    <w:rsid w:val="00255374"/>
    <w:rsid w:val="00257BF4"/>
    <w:rsid w:val="00260003"/>
    <w:rsid w:val="0026035D"/>
    <w:rsid w:val="002606D6"/>
    <w:rsid w:val="00261C98"/>
    <w:rsid w:val="0026248E"/>
    <w:rsid w:val="00262914"/>
    <w:rsid w:val="002647BF"/>
    <w:rsid w:val="002647D5"/>
    <w:rsid w:val="00264FC0"/>
    <w:rsid w:val="00265032"/>
    <w:rsid w:val="002651FB"/>
    <w:rsid w:val="0026538C"/>
    <w:rsid w:val="00265781"/>
    <w:rsid w:val="00266B13"/>
    <w:rsid w:val="00270728"/>
    <w:rsid w:val="00270776"/>
    <w:rsid w:val="00270D42"/>
    <w:rsid w:val="0027195D"/>
    <w:rsid w:val="00272B03"/>
    <w:rsid w:val="002733E2"/>
    <w:rsid w:val="00273D3E"/>
    <w:rsid w:val="00274095"/>
    <w:rsid w:val="00274AF3"/>
    <w:rsid w:val="002750B1"/>
    <w:rsid w:val="00276A35"/>
    <w:rsid w:val="00277835"/>
    <w:rsid w:val="0028058B"/>
    <w:rsid w:val="00280AB1"/>
    <w:rsid w:val="00284BAE"/>
    <w:rsid w:val="002859AF"/>
    <w:rsid w:val="00286822"/>
    <w:rsid w:val="00286AE7"/>
    <w:rsid w:val="00287243"/>
    <w:rsid w:val="00287C4F"/>
    <w:rsid w:val="00290647"/>
    <w:rsid w:val="002907E1"/>
    <w:rsid w:val="00291385"/>
    <w:rsid w:val="00291422"/>
    <w:rsid w:val="0029237F"/>
    <w:rsid w:val="00292715"/>
    <w:rsid w:val="00292791"/>
    <w:rsid w:val="00293E57"/>
    <w:rsid w:val="00293E79"/>
    <w:rsid w:val="00293F3A"/>
    <w:rsid w:val="002947D1"/>
    <w:rsid w:val="002948DF"/>
    <w:rsid w:val="00294D90"/>
    <w:rsid w:val="00294F02"/>
    <w:rsid w:val="00295D8B"/>
    <w:rsid w:val="002A127F"/>
    <w:rsid w:val="002A1E92"/>
    <w:rsid w:val="002A204D"/>
    <w:rsid w:val="002A2616"/>
    <w:rsid w:val="002A26E1"/>
    <w:rsid w:val="002A368A"/>
    <w:rsid w:val="002A4065"/>
    <w:rsid w:val="002A59F0"/>
    <w:rsid w:val="002A5E12"/>
    <w:rsid w:val="002A6432"/>
    <w:rsid w:val="002A64D2"/>
    <w:rsid w:val="002A6F25"/>
    <w:rsid w:val="002A6FD3"/>
    <w:rsid w:val="002B0A7D"/>
    <w:rsid w:val="002B1A69"/>
    <w:rsid w:val="002B1AA6"/>
    <w:rsid w:val="002B230F"/>
    <w:rsid w:val="002B2723"/>
    <w:rsid w:val="002B303A"/>
    <w:rsid w:val="002B48BE"/>
    <w:rsid w:val="002B538E"/>
    <w:rsid w:val="002B5DCA"/>
    <w:rsid w:val="002B6BDC"/>
    <w:rsid w:val="002B75B0"/>
    <w:rsid w:val="002B7EAF"/>
    <w:rsid w:val="002C099C"/>
    <w:rsid w:val="002C0B74"/>
    <w:rsid w:val="002C0C8B"/>
    <w:rsid w:val="002C0CBB"/>
    <w:rsid w:val="002C1201"/>
    <w:rsid w:val="002C1460"/>
    <w:rsid w:val="002C1CD3"/>
    <w:rsid w:val="002C20F2"/>
    <w:rsid w:val="002C38B2"/>
    <w:rsid w:val="002C3C34"/>
    <w:rsid w:val="002C3F9C"/>
    <w:rsid w:val="002C52AB"/>
    <w:rsid w:val="002C5AFA"/>
    <w:rsid w:val="002C7093"/>
    <w:rsid w:val="002C7AE9"/>
    <w:rsid w:val="002D0439"/>
    <w:rsid w:val="002D11B7"/>
    <w:rsid w:val="002D2D4C"/>
    <w:rsid w:val="002D2E9F"/>
    <w:rsid w:val="002D30AF"/>
    <w:rsid w:val="002D346D"/>
    <w:rsid w:val="002D35FC"/>
    <w:rsid w:val="002D3BBC"/>
    <w:rsid w:val="002D438A"/>
    <w:rsid w:val="002D5738"/>
    <w:rsid w:val="002D58BE"/>
    <w:rsid w:val="002D5E53"/>
    <w:rsid w:val="002D6056"/>
    <w:rsid w:val="002D679E"/>
    <w:rsid w:val="002D7AF4"/>
    <w:rsid w:val="002E0319"/>
    <w:rsid w:val="002E079C"/>
    <w:rsid w:val="002E179B"/>
    <w:rsid w:val="002E1C9E"/>
    <w:rsid w:val="002E257B"/>
    <w:rsid w:val="002E2C8C"/>
    <w:rsid w:val="002E3C65"/>
    <w:rsid w:val="002E3F5B"/>
    <w:rsid w:val="002E4362"/>
    <w:rsid w:val="002E63D9"/>
    <w:rsid w:val="002E640E"/>
    <w:rsid w:val="002E76A0"/>
    <w:rsid w:val="002F0C28"/>
    <w:rsid w:val="002F1864"/>
    <w:rsid w:val="002F1926"/>
    <w:rsid w:val="002F3CDE"/>
    <w:rsid w:val="002F5DD6"/>
    <w:rsid w:val="002F5FEA"/>
    <w:rsid w:val="002F63E7"/>
    <w:rsid w:val="002F7BE3"/>
    <w:rsid w:val="002F7E6A"/>
    <w:rsid w:val="00300165"/>
    <w:rsid w:val="003010CF"/>
    <w:rsid w:val="00303440"/>
    <w:rsid w:val="00304D9B"/>
    <w:rsid w:val="00305FF9"/>
    <w:rsid w:val="00306DDD"/>
    <w:rsid w:val="00306E6B"/>
    <w:rsid w:val="00307792"/>
    <w:rsid w:val="003100C8"/>
    <w:rsid w:val="00310884"/>
    <w:rsid w:val="00311161"/>
    <w:rsid w:val="00312400"/>
    <w:rsid w:val="00312739"/>
    <w:rsid w:val="00312D10"/>
    <w:rsid w:val="003178DA"/>
    <w:rsid w:val="00317DB8"/>
    <w:rsid w:val="00320618"/>
    <w:rsid w:val="0032100B"/>
    <w:rsid w:val="003216AD"/>
    <w:rsid w:val="00321BD7"/>
    <w:rsid w:val="0032260F"/>
    <w:rsid w:val="003228DA"/>
    <w:rsid w:val="00322F2D"/>
    <w:rsid w:val="00323D6B"/>
    <w:rsid w:val="00326957"/>
    <w:rsid w:val="00326AE2"/>
    <w:rsid w:val="00330186"/>
    <w:rsid w:val="0033123B"/>
    <w:rsid w:val="00331426"/>
    <w:rsid w:val="0033171D"/>
    <w:rsid w:val="00331FC3"/>
    <w:rsid w:val="00332237"/>
    <w:rsid w:val="003336B3"/>
    <w:rsid w:val="0033409E"/>
    <w:rsid w:val="0033494F"/>
    <w:rsid w:val="00335B75"/>
    <w:rsid w:val="00335D8C"/>
    <w:rsid w:val="00336072"/>
    <w:rsid w:val="003363A1"/>
    <w:rsid w:val="003364C7"/>
    <w:rsid w:val="00336D62"/>
    <w:rsid w:val="00341806"/>
    <w:rsid w:val="00341DA8"/>
    <w:rsid w:val="0034226D"/>
    <w:rsid w:val="00342972"/>
    <w:rsid w:val="00342FDD"/>
    <w:rsid w:val="0034429B"/>
    <w:rsid w:val="00344866"/>
    <w:rsid w:val="0034638C"/>
    <w:rsid w:val="00346F7F"/>
    <w:rsid w:val="00350108"/>
    <w:rsid w:val="0035071C"/>
    <w:rsid w:val="00350762"/>
    <w:rsid w:val="003507C4"/>
    <w:rsid w:val="0035089B"/>
    <w:rsid w:val="0035094C"/>
    <w:rsid w:val="003519A1"/>
    <w:rsid w:val="003519EB"/>
    <w:rsid w:val="00351C5C"/>
    <w:rsid w:val="00352480"/>
    <w:rsid w:val="003530D2"/>
    <w:rsid w:val="0035331A"/>
    <w:rsid w:val="003534E1"/>
    <w:rsid w:val="003548D8"/>
    <w:rsid w:val="00354B90"/>
    <w:rsid w:val="00354D7C"/>
    <w:rsid w:val="003554CA"/>
    <w:rsid w:val="003601C3"/>
    <w:rsid w:val="00360232"/>
    <w:rsid w:val="003602E0"/>
    <w:rsid w:val="00360D01"/>
    <w:rsid w:val="003622E7"/>
    <w:rsid w:val="00362569"/>
    <w:rsid w:val="003636CD"/>
    <w:rsid w:val="0036487C"/>
    <w:rsid w:val="00365411"/>
    <w:rsid w:val="00365FA2"/>
    <w:rsid w:val="00366C69"/>
    <w:rsid w:val="00367441"/>
    <w:rsid w:val="003678CD"/>
    <w:rsid w:val="00367945"/>
    <w:rsid w:val="00367B1D"/>
    <w:rsid w:val="00370E4F"/>
    <w:rsid w:val="00370E7C"/>
    <w:rsid w:val="00371215"/>
    <w:rsid w:val="00372F0D"/>
    <w:rsid w:val="00374059"/>
    <w:rsid w:val="0037535B"/>
    <w:rsid w:val="0037552D"/>
    <w:rsid w:val="003756DB"/>
    <w:rsid w:val="00376ED2"/>
    <w:rsid w:val="003770BB"/>
    <w:rsid w:val="0037771A"/>
    <w:rsid w:val="00377E54"/>
    <w:rsid w:val="003802DC"/>
    <w:rsid w:val="003807B2"/>
    <w:rsid w:val="00380E4E"/>
    <w:rsid w:val="00380FBF"/>
    <w:rsid w:val="00382A43"/>
    <w:rsid w:val="00382D60"/>
    <w:rsid w:val="00382F29"/>
    <w:rsid w:val="0038382D"/>
    <w:rsid w:val="00383C8D"/>
    <w:rsid w:val="00384DB0"/>
    <w:rsid w:val="003852FB"/>
    <w:rsid w:val="00385429"/>
    <w:rsid w:val="00385B05"/>
    <w:rsid w:val="00386382"/>
    <w:rsid w:val="003865EF"/>
    <w:rsid w:val="00386BA9"/>
    <w:rsid w:val="00390017"/>
    <w:rsid w:val="003901A3"/>
    <w:rsid w:val="0039072F"/>
    <w:rsid w:val="00392333"/>
    <w:rsid w:val="003932B2"/>
    <w:rsid w:val="003940CE"/>
    <w:rsid w:val="00395DC0"/>
    <w:rsid w:val="00397C1D"/>
    <w:rsid w:val="00397F1A"/>
    <w:rsid w:val="003A180F"/>
    <w:rsid w:val="003A18DD"/>
    <w:rsid w:val="003A20C8"/>
    <w:rsid w:val="003A2C29"/>
    <w:rsid w:val="003A2EC3"/>
    <w:rsid w:val="003A36F2"/>
    <w:rsid w:val="003A3D39"/>
    <w:rsid w:val="003A3EC7"/>
    <w:rsid w:val="003A40B4"/>
    <w:rsid w:val="003A6BF2"/>
    <w:rsid w:val="003A7834"/>
    <w:rsid w:val="003B043B"/>
    <w:rsid w:val="003B0A29"/>
    <w:rsid w:val="003B0B5B"/>
    <w:rsid w:val="003B0BEE"/>
    <w:rsid w:val="003B0E79"/>
    <w:rsid w:val="003B1200"/>
    <w:rsid w:val="003B3575"/>
    <w:rsid w:val="003B37C6"/>
    <w:rsid w:val="003B4414"/>
    <w:rsid w:val="003B50BC"/>
    <w:rsid w:val="003B5D80"/>
    <w:rsid w:val="003B5D97"/>
    <w:rsid w:val="003B63A4"/>
    <w:rsid w:val="003B68FE"/>
    <w:rsid w:val="003B6D7D"/>
    <w:rsid w:val="003B6EBC"/>
    <w:rsid w:val="003B7D7E"/>
    <w:rsid w:val="003C1012"/>
    <w:rsid w:val="003C11C9"/>
    <w:rsid w:val="003C1229"/>
    <w:rsid w:val="003C1FD4"/>
    <w:rsid w:val="003C213D"/>
    <w:rsid w:val="003C25AD"/>
    <w:rsid w:val="003C2D21"/>
    <w:rsid w:val="003C37D1"/>
    <w:rsid w:val="003C5E6B"/>
    <w:rsid w:val="003C7AD7"/>
    <w:rsid w:val="003D0FC3"/>
    <w:rsid w:val="003D2C1D"/>
    <w:rsid w:val="003D2C34"/>
    <w:rsid w:val="003D3DDD"/>
    <w:rsid w:val="003D5CBF"/>
    <w:rsid w:val="003D66D2"/>
    <w:rsid w:val="003D7625"/>
    <w:rsid w:val="003E07AE"/>
    <w:rsid w:val="003E14FC"/>
    <w:rsid w:val="003E2976"/>
    <w:rsid w:val="003E2CBE"/>
    <w:rsid w:val="003E47F7"/>
    <w:rsid w:val="003E4823"/>
    <w:rsid w:val="003E4858"/>
    <w:rsid w:val="003E6316"/>
    <w:rsid w:val="003E6884"/>
    <w:rsid w:val="003E6AC5"/>
    <w:rsid w:val="003F0096"/>
    <w:rsid w:val="003F0850"/>
    <w:rsid w:val="003F0D12"/>
    <w:rsid w:val="003F160C"/>
    <w:rsid w:val="003F17A2"/>
    <w:rsid w:val="003F324F"/>
    <w:rsid w:val="003F33BC"/>
    <w:rsid w:val="003F3D4E"/>
    <w:rsid w:val="003F477E"/>
    <w:rsid w:val="003F5C55"/>
    <w:rsid w:val="003F6CD2"/>
    <w:rsid w:val="003F70CB"/>
    <w:rsid w:val="003F788D"/>
    <w:rsid w:val="0040126E"/>
    <w:rsid w:val="0040170D"/>
    <w:rsid w:val="00401835"/>
    <w:rsid w:val="004020D4"/>
    <w:rsid w:val="004021B6"/>
    <w:rsid w:val="00404467"/>
    <w:rsid w:val="004047C4"/>
    <w:rsid w:val="0040534E"/>
    <w:rsid w:val="0040570B"/>
    <w:rsid w:val="00405EDB"/>
    <w:rsid w:val="00405FB1"/>
    <w:rsid w:val="00406460"/>
    <w:rsid w:val="004100C5"/>
    <w:rsid w:val="00412461"/>
    <w:rsid w:val="00412546"/>
    <w:rsid w:val="00412821"/>
    <w:rsid w:val="00413053"/>
    <w:rsid w:val="0041319C"/>
    <w:rsid w:val="004131BA"/>
    <w:rsid w:val="004137B6"/>
    <w:rsid w:val="00413A54"/>
    <w:rsid w:val="00413C10"/>
    <w:rsid w:val="00413CD9"/>
    <w:rsid w:val="00413F9A"/>
    <w:rsid w:val="004140CA"/>
    <w:rsid w:val="00414C65"/>
    <w:rsid w:val="00414F89"/>
    <w:rsid w:val="0041582D"/>
    <w:rsid w:val="004158D1"/>
    <w:rsid w:val="00415D76"/>
    <w:rsid w:val="00416665"/>
    <w:rsid w:val="004169D9"/>
    <w:rsid w:val="00416A67"/>
    <w:rsid w:val="00416ACB"/>
    <w:rsid w:val="00421DCF"/>
    <w:rsid w:val="004220A9"/>
    <w:rsid w:val="00422341"/>
    <w:rsid w:val="00423641"/>
    <w:rsid w:val="0042455D"/>
    <w:rsid w:val="00424D40"/>
    <w:rsid w:val="00426266"/>
    <w:rsid w:val="004267D5"/>
    <w:rsid w:val="0043075E"/>
    <w:rsid w:val="00430A2D"/>
    <w:rsid w:val="00430A3B"/>
    <w:rsid w:val="00431505"/>
    <w:rsid w:val="00431AF0"/>
    <w:rsid w:val="0043213A"/>
    <w:rsid w:val="004330F4"/>
    <w:rsid w:val="00433590"/>
    <w:rsid w:val="0043393D"/>
    <w:rsid w:val="004344C7"/>
    <w:rsid w:val="00434DA1"/>
    <w:rsid w:val="00435274"/>
    <w:rsid w:val="004352AD"/>
    <w:rsid w:val="0043545D"/>
    <w:rsid w:val="00435FE2"/>
    <w:rsid w:val="004360EE"/>
    <w:rsid w:val="00436E2F"/>
    <w:rsid w:val="00436EAB"/>
    <w:rsid w:val="004378EA"/>
    <w:rsid w:val="00441831"/>
    <w:rsid w:val="004461D9"/>
    <w:rsid w:val="00446AC6"/>
    <w:rsid w:val="0044759B"/>
    <w:rsid w:val="00447BA3"/>
    <w:rsid w:val="00447F54"/>
    <w:rsid w:val="00450AD3"/>
    <w:rsid w:val="00450B7E"/>
    <w:rsid w:val="0045136B"/>
    <w:rsid w:val="00451C7E"/>
    <w:rsid w:val="004520C8"/>
    <w:rsid w:val="00453BB6"/>
    <w:rsid w:val="00453CAA"/>
    <w:rsid w:val="00454351"/>
    <w:rsid w:val="00455113"/>
    <w:rsid w:val="00456421"/>
    <w:rsid w:val="00456DAB"/>
    <w:rsid w:val="004575A3"/>
    <w:rsid w:val="00460CC3"/>
    <w:rsid w:val="00460E86"/>
    <w:rsid w:val="00463347"/>
    <w:rsid w:val="004646B4"/>
    <w:rsid w:val="00464A88"/>
    <w:rsid w:val="004651A0"/>
    <w:rsid w:val="00466532"/>
    <w:rsid w:val="00467488"/>
    <w:rsid w:val="0047028C"/>
    <w:rsid w:val="0047083E"/>
    <w:rsid w:val="00470EB5"/>
    <w:rsid w:val="00472100"/>
    <w:rsid w:val="0047286B"/>
    <w:rsid w:val="004728DD"/>
    <w:rsid w:val="00472E27"/>
    <w:rsid w:val="00474220"/>
    <w:rsid w:val="00474B65"/>
    <w:rsid w:val="004752D3"/>
    <w:rsid w:val="004754E1"/>
    <w:rsid w:val="00475CE0"/>
    <w:rsid w:val="00476827"/>
    <w:rsid w:val="00476A0A"/>
    <w:rsid w:val="00476BD4"/>
    <w:rsid w:val="00477832"/>
    <w:rsid w:val="00477C35"/>
    <w:rsid w:val="00480988"/>
    <w:rsid w:val="00480E05"/>
    <w:rsid w:val="00481B9E"/>
    <w:rsid w:val="00482BBE"/>
    <w:rsid w:val="00483A12"/>
    <w:rsid w:val="00484A77"/>
    <w:rsid w:val="0048540F"/>
    <w:rsid w:val="00485970"/>
    <w:rsid w:val="00485C0D"/>
    <w:rsid w:val="00486575"/>
    <w:rsid w:val="004866D0"/>
    <w:rsid w:val="00487B7B"/>
    <w:rsid w:val="00487C62"/>
    <w:rsid w:val="004911C0"/>
    <w:rsid w:val="00494242"/>
    <w:rsid w:val="0049437D"/>
    <w:rsid w:val="00494D98"/>
    <w:rsid w:val="00494E8E"/>
    <w:rsid w:val="004955BC"/>
    <w:rsid w:val="00495D63"/>
    <w:rsid w:val="0049648F"/>
    <w:rsid w:val="00496606"/>
    <w:rsid w:val="00496F05"/>
    <w:rsid w:val="00497370"/>
    <w:rsid w:val="004A01D7"/>
    <w:rsid w:val="004A0F39"/>
    <w:rsid w:val="004A251F"/>
    <w:rsid w:val="004A3BF1"/>
    <w:rsid w:val="004A3E42"/>
    <w:rsid w:val="004A4715"/>
    <w:rsid w:val="004A4BE1"/>
    <w:rsid w:val="004A5046"/>
    <w:rsid w:val="004A565E"/>
    <w:rsid w:val="004A5DF3"/>
    <w:rsid w:val="004A6134"/>
    <w:rsid w:val="004A7092"/>
    <w:rsid w:val="004B054E"/>
    <w:rsid w:val="004B27F3"/>
    <w:rsid w:val="004B2B42"/>
    <w:rsid w:val="004B49E6"/>
    <w:rsid w:val="004B4D69"/>
    <w:rsid w:val="004B6FF5"/>
    <w:rsid w:val="004C01A8"/>
    <w:rsid w:val="004C1010"/>
    <w:rsid w:val="004C1840"/>
    <w:rsid w:val="004C1FE9"/>
    <w:rsid w:val="004C24C9"/>
    <w:rsid w:val="004C31B6"/>
    <w:rsid w:val="004C3A5E"/>
    <w:rsid w:val="004C5319"/>
    <w:rsid w:val="004C621F"/>
    <w:rsid w:val="004C7948"/>
    <w:rsid w:val="004C7BB8"/>
    <w:rsid w:val="004C7C60"/>
    <w:rsid w:val="004D02FE"/>
    <w:rsid w:val="004D0DFE"/>
    <w:rsid w:val="004D1D91"/>
    <w:rsid w:val="004D22C3"/>
    <w:rsid w:val="004D2D1D"/>
    <w:rsid w:val="004D2E9D"/>
    <w:rsid w:val="004D61FC"/>
    <w:rsid w:val="004D6F4D"/>
    <w:rsid w:val="004D6F95"/>
    <w:rsid w:val="004D72FE"/>
    <w:rsid w:val="004D7E91"/>
    <w:rsid w:val="004E002D"/>
    <w:rsid w:val="004E003A"/>
    <w:rsid w:val="004E0768"/>
    <w:rsid w:val="004E1A31"/>
    <w:rsid w:val="004E25E2"/>
    <w:rsid w:val="004E2DE0"/>
    <w:rsid w:val="004E4060"/>
    <w:rsid w:val="004E409A"/>
    <w:rsid w:val="004E7994"/>
    <w:rsid w:val="004F005E"/>
    <w:rsid w:val="004F0FB9"/>
    <w:rsid w:val="004F2F7E"/>
    <w:rsid w:val="004F32B5"/>
    <w:rsid w:val="004F407E"/>
    <w:rsid w:val="004F5479"/>
    <w:rsid w:val="004F7528"/>
    <w:rsid w:val="004F7BCA"/>
    <w:rsid w:val="004F7D89"/>
    <w:rsid w:val="005007D0"/>
    <w:rsid w:val="00501981"/>
    <w:rsid w:val="00501A85"/>
    <w:rsid w:val="00501BB3"/>
    <w:rsid w:val="005021DD"/>
    <w:rsid w:val="005026CA"/>
    <w:rsid w:val="00502B72"/>
    <w:rsid w:val="00502DDA"/>
    <w:rsid w:val="00502F58"/>
    <w:rsid w:val="005032C1"/>
    <w:rsid w:val="00504BC1"/>
    <w:rsid w:val="00505134"/>
    <w:rsid w:val="00505C04"/>
    <w:rsid w:val="00505DCB"/>
    <w:rsid w:val="00506936"/>
    <w:rsid w:val="00506A1A"/>
    <w:rsid w:val="00507352"/>
    <w:rsid w:val="00511F15"/>
    <w:rsid w:val="0051318C"/>
    <w:rsid w:val="00513E06"/>
    <w:rsid w:val="005142CD"/>
    <w:rsid w:val="005143C9"/>
    <w:rsid w:val="005157A9"/>
    <w:rsid w:val="005173A7"/>
    <w:rsid w:val="005177E1"/>
    <w:rsid w:val="00520C0A"/>
    <w:rsid w:val="005218B6"/>
    <w:rsid w:val="00522589"/>
    <w:rsid w:val="00524545"/>
    <w:rsid w:val="005255BF"/>
    <w:rsid w:val="005257DE"/>
    <w:rsid w:val="005260E0"/>
    <w:rsid w:val="00527200"/>
    <w:rsid w:val="00530157"/>
    <w:rsid w:val="00531EBE"/>
    <w:rsid w:val="00532F8B"/>
    <w:rsid w:val="00533737"/>
    <w:rsid w:val="00534200"/>
    <w:rsid w:val="005347FF"/>
    <w:rsid w:val="00535B79"/>
    <w:rsid w:val="00535D7C"/>
    <w:rsid w:val="00536579"/>
    <w:rsid w:val="00536C1E"/>
    <w:rsid w:val="0054232B"/>
    <w:rsid w:val="0054343A"/>
    <w:rsid w:val="00543974"/>
    <w:rsid w:val="00543EBF"/>
    <w:rsid w:val="005449C0"/>
    <w:rsid w:val="00544ABA"/>
    <w:rsid w:val="0054593A"/>
    <w:rsid w:val="0054644B"/>
    <w:rsid w:val="005467FB"/>
    <w:rsid w:val="00546906"/>
    <w:rsid w:val="00546AE9"/>
    <w:rsid w:val="00547989"/>
    <w:rsid w:val="00551320"/>
    <w:rsid w:val="005518A4"/>
    <w:rsid w:val="00552768"/>
    <w:rsid w:val="00552935"/>
    <w:rsid w:val="00553127"/>
    <w:rsid w:val="005537D5"/>
    <w:rsid w:val="005545A8"/>
    <w:rsid w:val="00554B45"/>
    <w:rsid w:val="00554BE7"/>
    <w:rsid w:val="00556D68"/>
    <w:rsid w:val="00557173"/>
    <w:rsid w:val="005576A1"/>
    <w:rsid w:val="0055797A"/>
    <w:rsid w:val="00557A64"/>
    <w:rsid w:val="005605C0"/>
    <w:rsid w:val="00560D23"/>
    <w:rsid w:val="005615D8"/>
    <w:rsid w:val="0056173E"/>
    <w:rsid w:val="005626D6"/>
    <w:rsid w:val="005638D4"/>
    <w:rsid w:val="00564C55"/>
    <w:rsid w:val="005656ED"/>
    <w:rsid w:val="00566544"/>
    <w:rsid w:val="00566608"/>
    <w:rsid w:val="00566C83"/>
    <w:rsid w:val="005700FE"/>
    <w:rsid w:val="00570E24"/>
    <w:rsid w:val="00572760"/>
    <w:rsid w:val="005743DE"/>
    <w:rsid w:val="00574F3F"/>
    <w:rsid w:val="0057562C"/>
    <w:rsid w:val="005759F6"/>
    <w:rsid w:val="00575E3E"/>
    <w:rsid w:val="005764C4"/>
    <w:rsid w:val="005765F5"/>
    <w:rsid w:val="00576D6C"/>
    <w:rsid w:val="00577A2E"/>
    <w:rsid w:val="00580337"/>
    <w:rsid w:val="0058051F"/>
    <w:rsid w:val="00580E48"/>
    <w:rsid w:val="00580F0A"/>
    <w:rsid w:val="00581246"/>
    <w:rsid w:val="005826D3"/>
    <w:rsid w:val="00582C3A"/>
    <w:rsid w:val="00582E1A"/>
    <w:rsid w:val="00583147"/>
    <w:rsid w:val="00584416"/>
    <w:rsid w:val="00584B39"/>
    <w:rsid w:val="00585028"/>
    <w:rsid w:val="005854D1"/>
    <w:rsid w:val="00585F5B"/>
    <w:rsid w:val="0058620A"/>
    <w:rsid w:val="00587FC0"/>
    <w:rsid w:val="005906AD"/>
    <w:rsid w:val="005907F3"/>
    <w:rsid w:val="00590DA6"/>
    <w:rsid w:val="00591B06"/>
    <w:rsid w:val="00591C7D"/>
    <w:rsid w:val="00592B03"/>
    <w:rsid w:val="00592CDD"/>
    <w:rsid w:val="00593AB9"/>
    <w:rsid w:val="00594ABB"/>
    <w:rsid w:val="00594D1C"/>
    <w:rsid w:val="00594E36"/>
    <w:rsid w:val="00594F0A"/>
    <w:rsid w:val="0059525E"/>
    <w:rsid w:val="00595887"/>
    <w:rsid w:val="00595955"/>
    <w:rsid w:val="00595E09"/>
    <w:rsid w:val="00595E93"/>
    <w:rsid w:val="005961F7"/>
    <w:rsid w:val="00596B9C"/>
    <w:rsid w:val="005A054D"/>
    <w:rsid w:val="005A0A46"/>
    <w:rsid w:val="005A1031"/>
    <w:rsid w:val="005A10B9"/>
    <w:rsid w:val="005A11EA"/>
    <w:rsid w:val="005A269F"/>
    <w:rsid w:val="005A2D3C"/>
    <w:rsid w:val="005A305E"/>
    <w:rsid w:val="005A30BB"/>
    <w:rsid w:val="005A3717"/>
    <w:rsid w:val="005A3887"/>
    <w:rsid w:val="005A3AA2"/>
    <w:rsid w:val="005A3F75"/>
    <w:rsid w:val="005A475C"/>
    <w:rsid w:val="005A7692"/>
    <w:rsid w:val="005B0542"/>
    <w:rsid w:val="005B1705"/>
    <w:rsid w:val="005B1F93"/>
    <w:rsid w:val="005B2225"/>
    <w:rsid w:val="005B2799"/>
    <w:rsid w:val="005B2B77"/>
    <w:rsid w:val="005B3D4A"/>
    <w:rsid w:val="005B4D87"/>
    <w:rsid w:val="005B4E1B"/>
    <w:rsid w:val="005B5594"/>
    <w:rsid w:val="005B7665"/>
    <w:rsid w:val="005B7794"/>
    <w:rsid w:val="005B7DD1"/>
    <w:rsid w:val="005C00A0"/>
    <w:rsid w:val="005C10CE"/>
    <w:rsid w:val="005C2176"/>
    <w:rsid w:val="005C28FA"/>
    <w:rsid w:val="005C40F4"/>
    <w:rsid w:val="005C43BE"/>
    <w:rsid w:val="005C44F3"/>
    <w:rsid w:val="005C5EA5"/>
    <w:rsid w:val="005C6080"/>
    <w:rsid w:val="005C6E4C"/>
    <w:rsid w:val="005C712D"/>
    <w:rsid w:val="005C784B"/>
    <w:rsid w:val="005C7C75"/>
    <w:rsid w:val="005C7E4E"/>
    <w:rsid w:val="005D0E4F"/>
    <w:rsid w:val="005D1E32"/>
    <w:rsid w:val="005D206B"/>
    <w:rsid w:val="005D22B7"/>
    <w:rsid w:val="005D29AA"/>
    <w:rsid w:val="005D2BDE"/>
    <w:rsid w:val="005D3D76"/>
    <w:rsid w:val="005D4578"/>
    <w:rsid w:val="005D48ED"/>
    <w:rsid w:val="005D4EFA"/>
    <w:rsid w:val="005D55BA"/>
    <w:rsid w:val="005D5ADB"/>
    <w:rsid w:val="005D648A"/>
    <w:rsid w:val="005D7E0D"/>
    <w:rsid w:val="005E234A"/>
    <w:rsid w:val="005E35CC"/>
    <w:rsid w:val="005E371E"/>
    <w:rsid w:val="005E53F9"/>
    <w:rsid w:val="005E775D"/>
    <w:rsid w:val="005F0A43"/>
    <w:rsid w:val="005F2491"/>
    <w:rsid w:val="005F27BF"/>
    <w:rsid w:val="005F3C64"/>
    <w:rsid w:val="005F4171"/>
    <w:rsid w:val="005F46D6"/>
    <w:rsid w:val="005F4DD6"/>
    <w:rsid w:val="005F50D8"/>
    <w:rsid w:val="005F53A1"/>
    <w:rsid w:val="005F6B77"/>
    <w:rsid w:val="005F6E17"/>
    <w:rsid w:val="005F7487"/>
    <w:rsid w:val="006002C7"/>
    <w:rsid w:val="00600F95"/>
    <w:rsid w:val="00601839"/>
    <w:rsid w:val="00602328"/>
    <w:rsid w:val="00602759"/>
    <w:rsid w:val="0060277A"/>
    <w:rsid w:val="00602B7C"/>
    <w:rsid w:val="00603312"/>
    <w:rsid w:val="00604DC7"/>
    <w:rsid w:val="00604E47"/>
    <w:rsid w:val="00605441"/>
    <w:rsid w:val="00606970"/>
    <w:rsid w:val="00606A20"/>
    <w:rsid w:val="006072C6"/>
    <w:rsid w:val="00607A2E"/>
    <w:rsid w:val="00610B33"/>
    <w:rsid w:val="00611042"/>
    <w:rsid w:val="006116F5"/>
    <w:rsid w:val="006130F7"/>
    <w:rsid w:val="006137CC"/>
    <w:rsid w:val="00613AF8"/>
    <w:rsid w:val="00613D8E"/>
    <w:rsid w:val="006142E0"/>
    <w:rsid w:val="00616112"/>
    <w:rsid w:val="00616C87"/>
    <w:rsid w:val="006205CA"/>
    <w:rsid w:val="00621F53"/>
    <w:rsid w:val="00622D11"/>
    <w:rsid w:val="00622E2A"/>
    <w:rsid w:val="00623089"/>
    <w:rsid w:val="0062308E"/>
    <w:rsid w:val="006234C4"/>
    <w:rsid w:val="006237EB"/>
    <w:rsid w:val="006244C9"/>
    <w:rsid w:val="006245F6"/>
    <w:rsid w:val="0062475D"/>
    <w:rsid w:val="006247A8"/>
    <w:rsid w:val="00624859"/>
    <w:rsid w:val="0062495F"/>
    <w:rsid w:val="0062660B"/>
    <w:rsid w:val="00626AD1"/>
    <w:rsid w:val="006304BC"/>
    <w:rsid w:val="00630C2B"/>
    <w:rsid w:val="00630DCE"/>
    <w:rsid w:val="0063120A"/>
    <w:rsid w:val="0063150B"/>
    <w:rsid w:val="00631585"/>
    <w:rsid w:val="00634ACF"/>
    <w:rsid w:val="00634C2C"/>
    <w:rsid w:val="00635035"/>
    <w:rsid w:val="0063580D"/>
    <w:rsid w:val="00635CAE"/>
    <w:rsid w:val="00637240"/>
    <w:rsid w:val="00640336"/>
    <w:rsid w:val="006409DD"/>
    <w:rsid w:val="00643660"/>
    <w:rsid w:val="00650139"/>
    <w:rsid w:val="00652756"/>
    <w:rsid w:val="00652AD8"/>
    <w:rsid w:val="00652B79"/>
    <w:rsid w:val="006533C3"/>
    <w:rsid w:val="00654068"/>
    <w:rsid w:val="00654B38"/>
    <w:rsid w:val="00654B83"/>
    <w:rsid w:val="00654F96"/>
    <w:rsid w:val="00655061"/>
    <w:rsid w:val="0065510C"/>
    <w:rsid w:val="00655B63"/>
    <w:rsid w:val="00656ED0"/>
    <w:rsid w:val="006571F6"/>
    <w:rsid w:val="00660213"/>
    <w:rsid w:val="00660796"/>
    <w:rsid w:val="0066101D"/>
    <w:rsid w:val="006618CC"/>
    <w:rsid w:val="00661F41"/>
    <w:rsid w:val="00662111"/>
    <w:rsid w:val="00662118"/>
    <w:rsid w:val="006638AD"/>
    <w:rsid w:val="006646C5"/>
    <w:rsid w:val="0066732C"/>
    <w:rsid w:val="0066757B"/>
    <w:rsid w:val="006679F5"/>
    <w:rsid w:val="00667B77"/>
    <w:rsid w:val="006716DA"/>
    <w:rsid w:val="006717B7"/>
    <w:rsid w:val="006728ED"/>
    <w:rsid w:val="006732B1"/>
    <w:rsid w:val="0067446F"/>
    <w:rsid w:val="006746A4"/>
    <w:rsid w:val="00675558"/>
    <w:rsid w:val="00675611"/>
    <w:rsid w:val="00675A60"/>
    <w:rsid w:val="0067697E"/>
    <w:rsid w:val="00677443"/>
    <w:rsid w:val="0067769A"/>
    <w:rsid w:val="00677D5E"/>
    <w:rsid w:val="006806A3"/>
    <w:rsid w:val="006806A6"/>
    <w:rsid w:val="00680DC7"/>
    <w:rsid w:val="00681211"/>
    <w:rsid w:val="00681B36"/>
    <w:rsid w:val="00682E14"/>
    <w:rsid w:val="0068436C"/>
    <w:rsid w:val="0068545E"/>
    <w:rsid w:val="006854C9"/>
    <w:rsid w:val="00685FD4"/>
    <w:rsid w:val="00686612"/>
    <w:rsid w:val="0068661E"/>
    <w:rsid w:val="00686FB5"/>
    <w:rsid w:val="00690A49"/>
    <w:rsid w:val="00690BB6"/>
    <w:rsid w:val="00690F18"/>
    <w:rsid w:val="00691793"/>
    <w:rsid w:val="00691B30"/>
    <w:rsid w:val="0069294B"/>
    <w:rsid w:val="00693E1F"/>
    <w:rsid w:val="00693ECB"/>
    <w:rsid w:val="00694797"/>
    <w:rsid w:val="00694C50"/>
    <w:rsid w:val="00695887"/>
    <w:rsid w:val="00697733"/>
    <w:rsid w:val="00697FCA"/>
    <w:rsid w:val="006A05EF"/>
    <w:rsid w:val="006A254E"/>
    <w:rsid w:val="006A2C2B"/>
    <w:rsid w:val="006A2C30"/>
    <w:rsid w:val="006A301C"/>
    <w:rsid w:val="006A3E2B"/>
    <w:rsid w:val="006A4130"/>
    <w:rsid w:val="006A5AE9"/>
    <w:rsid w:val="006A6E17"/>
    <w:rsid w:val="006B120D"/>
    <w:rsid w:val="006B160C"/>
    <w:rsid w:val="006B17E7"/>
    <w:rsid w:val="006B19E8"/>
    <w:rsid w:val="006B1A8A"/>
    <w:rsid w:val="006B1FD5"/>
    <w:rsid w:val="006B5292"/>
    <w:rsid w:val="006B555A"/>
    <w:rsid w:val="006B600A"/>
    <w:rsid w:val="006B6308"/>
    <w:rsid w:val="006B6635"/>
    <w:rsid w:val="006B7C8F"/>
    <w:rsid w:val="006B7D22"/>
    <w:rsid w:val="006B7D2C"/>
    <w:rsid w:val="006B7F3D"/>
    <w:rsid w:val="006C1019"/>
    <w:rsid w:val="006C2BB5"/>
    <w:rsid w:val="006C2BEE"/>
    <w:rsid w:val="006C3AD8"/>
    <w:rsid w:val="006C4516"/>
    <w:rsid w:val="006C455E"/>
    <w:rsid w:val="006C4E38"/>
    <w:rsid w:val="006C5958"/>
    <w:rsid w:val="006C5B4F"/>
    <w:rsid w:val="006C643C"/>
    <w:rsid w:val="006C68A3"/>
    <w:rsid w:val="006C6E3A"/>
    <w:rsid w:val="006C6F2F"/>
    <w:rsid w:val="006C6FD7"/>
    <w:rsid w:val="006D00DB"/>
    <w:rsid w:val="006D0361"/>
    <w:rsid w:val="006D0FCC"/>
    <w:rsid w:val="006D16B0"/>
    <w:rsid w:val="006D2182"/>
    <w:rsid w:val="006D2444"/>
    <w:rsid w:val="006D254B"/>
    <w:rsid w:val="006D289B"/>
    <w:rsid w:val="006D3274"/>
    <w:rsid w:val="006D3BE1"/>
    <w:rsid w:val="006D48FC"/>
    <w:rsid w:val="006D5B70"/>
    <w:rsid w:val="006D62BC"/>
    <w:rsid w:val="006D6450"/>
    <w:rsid w:val="006D6939"/>
    <w:rsid w:val="006D7EB0"/>
    <w:rsid w:val="006E0138"/>
    <w:rsid w:val="006E092A"/>
    <w:rsid w:val="006E0BB0"/>
    <w:rsid w:val="006E12C3"/>
    <w:rsid w:val="006E16E7"/>
    <w:rsid w:val="006E2529"/>
    <w:rsid w:val="006E2E43"/>
    <w:rsid w:val="006E45F3"/>
    <w:rsid w:val="006E4A2F"/>
    <w:rsid w:val="006E4ED4"/>
    <w:rsid w:val="006E5DCA"/>
    <w:rsid w:val="006E5E19"/>
    <w:rsid w:val="006E61C3"/>
    <w:rsid w:val="006E799D"/>
    <w:rsid w:val="006F0593"/>
    <w:rsid w:val="006F1064"/>
    <w:rsid w:val="006F1EB7"/>
    <w:rsid w:val="006F3731"/>
    <w:rsid w:val="006F411D"/>
    <w:rsid w:val="006F52C4"/>
    <w:rsid w:val="006F52E5"/>
    <w:rsid w:val="006F6066"/>
    <w:rsid w:val="006F6850"/>
    <w:rsid w:val="006F707E"/>
    <w:rsid w:val="007001DC"/>
    <w:rsid w:val="00701F14"/>
    <w:rsid w:val="007025CB"/>
    <w:rsid w:val="007034AA"/>
    <w:rsid w:val="00703C9D"/>
    <w:rsid w:val="0070490C"/>
    <w:rsid w:val="00705C38"/>
    <w:rsid w:val="00706465"/>
    <w:rsid w:val="0070695A"/>
    <w:rsid w:val="0070782D"/>
    <w:rsid w:val="00710167"/>
    <w:rsid w:val="007109C2"/>
    <w:rsid w:val="00711340"/>
    <w:rsid w:val="0071224F"/>
    <w:rsid w:val="00712C42"/>
    <w:rsid w:val="00713DE4"/>
    <w:rsid w:val="00714C47"/>
    <w:rsid w:val="00716462"/>
    <w:rsid w:val="00720287"/>
    <w:rsid w:val="00721084"/>
    <w:rsid w:val="00721262"/>
    <w:rsid w:val="00721D9B"/>
    <w:rsid w:val="00722121"/>
    <w:rsid w:val="007224B9"/>
    <w:rsid w:val="00722F94"/>
    <w:rsid w:val="00723593"/>
    <w:rsid w:val="00723AA7"/>
    <w:rsid w:val="0072432E"/>
    <w:rsid w:val="00726036"/>
    <w:rsid w:val="00726279"/>
    <w:rsid w:val="00726A9B"/>
    <w:rsid w:val="00727530"/>
    <w:rsid w:val="00731E7C"/>
    <w:rsid w:val="007329EF"/>
    <w:rsid w:val="00732DB9"/>
    <w:rsid w:val="0073327A"/>
    <w:rsid w:val="00734EBE"/>
    <w:rsid w:val="00736DD8"/>
    <w:rsid w:val="0074076A"/>
    <w:rsid w:val="00741AF4"/>
    <w:rsid w:val="00741DCC"/>
    <w:rsid w:val="0074203A"/>
    <w:rsid w:val="007427B5"/>
    <w:rsid w:val="00742865"/>
    <w:rsid w:val="0074296C"/>
    <w:rsid w:val="00742A54"/>
    <w:rsid w:val="00742C83"/>
    <w:rsid w:val="0074360F"/>
    <w:rsid w:val="00744A64"/>
    <w:rsid w:val="00744D47"/>
    <w:rsid w:val="00744EA0"/>
    <w:rsid w:val="00745332"/>
    <w:rsid w:val="0074638D"/>
    <w:rsid w:val="00746484"/>
    <w:rsid w:val="0074704F"/>
    <w:rsid w:val="00747F48"/>
    <w:rsid w:val="00747F4C"/>
    <w:rsid w:val="00751091"/>
    <w:rsid w:val="00751B83"/>
    <w:rsid w:val="00751C57"/>
    <w:rsid w:val="00752A92"/>
    <w:rsid w:val="00754359"/>
    <w:rsid w:val="00754411"/>
    <w:rsid w:val="00754BD9"/>
    <w:rsid w:val="00754E7A"/>
    <w:rsid w:val="0075540C"/>
    <w:rsid w:val="00755DB1"/>
    <w:rsid w:val="007574FC"/>
    <w:rsid w:val="00760975"/>
    <w:rsid w:val="00760ECD"/>
    <w:rsid w:val="00761FDA"/>
    <w:rsid w:val="007621FF"/>
    <w:rsid w:val="007634E3"/>
    <w:rsid w:val="00764194"/>
    <w:rsid w:val="007641B4"/>
    <w:rsid w:val="00765ED3"/>
    <w:rsid w:val="0076681D"/>
    <w:rsid w:val="007669B3"/>
    <w:rsid w:val="00766A65"/>
    <w:rsid w:val="007671F5"/>
    <w:rsid w:val="007676B8"/>
    <w:rsid w:val="00770176"/>
    <w:rsid w:val="007709D7"/>
    <w:rsid w:val="0077175C"/>
    <w:rsid w:val="00771870"/>
    <w:rsid w:val="00771BF9"/>
    <w:rsid w:val="0077236C"/>
    <w:rsid w:val="00772F8A"/>
    <w:rsid w:val="007739C6"/>
    <w:rsid w:val="00774889"/>
    <w:rsid w:val="00774973"/>
    <w:rsid w:val="00774FF5"/>
    <w:rsid w:val="007750B3"/>
    <w:rsid w:val="00775F76"/>
    <w:rsid w:val="00776131"/>
    <w:rsid w:val="00776AEA"/>
    <w:rsid w:val="00777BA0"/>
    <w:rsid w:val="007803BD"/>
    <w:rsid w:val="007811DC"/>
    <w:rsid w:val="007817B9"/>
    <w:rsid w:val="007820FA"/>
    <w:rsid w:val="0078285F"/>
    <w:rsid w:val="00783207"/>
    <w:rsid w:val="00783E1D"/>
    <w:rsid w:val="0078483B"/>
    <w:rsid w:val="00784EED"/>
    <w:rsid w:val="00784FE5"/>
    <w:rsid w:val="0078506F"/>
    <w:rsid w:val="00785900"/>
    <w:rsid w:val="00786958"/>
    <w:rsid w:val="00786ADD"/>
    <w:rsid w:val="00786E71"/>
    <w:rsid w:val="0079162F"/>
    <w:rsid w:val="00791713"/>
    <w:rsid w:val="00794924"/>
    <w:rsid w:val="007A0BC2"/>
    <w:rsid w:val="007A1F44"/>
    <w:rsid w:val="007A23FF"/>
    <w:rsid w:val="007A295B"/>
    <w:rsid w:val="007A310D"/>
    <w:rsid w:val="007A3424"/>
    <w:rsid w:val="007A35EF"/>
    <w:rsid w:val="007A43A2"/>
    <w:rsid w:val="007A4D04"/>
    <w:rsid w:val="007A7A96"/>
    <w:rsid w:val="007B03AF"/>
    <w:rsid w:val="007B1543"/>
    <w:rsid w:val="007B1AC0"/>
    <w:rsid w:val="007B1CC1"/>
    <w:rsid w:val="007B270A"/>
    <w:rsid w:val="007B2D3B"/>
    <w:rsid w:val="007B3397"/>
    <w:rsid w:val="007B52CD"/>
    <w:rsid w:val="007B5629"/>
    <w:rsid w:val="007B7DC1"/>
    <w:rsid w:val="007B7EDB"/>
    <w:rsid w:val="007C0281"/>
    <w:rsid w:val="007C19AD"/>
    <w:rsid w:val="007C1E92"/>
    <w:rsid w:val="007C3598"/>
    <w:rsid w:val="007C3FA8"/>
    <w:rsid w:val="007C4F62"/>
    <w:rsid w:val="007C68DA"/>
    <w:rsid w:val="007C68EC"/>
    <w:rsid w:val="007D0B15"/>
    <w:rsid w:val="007D229A"/>
    <w:rsid w:val="007D2E4E"/>
    <w:rsid w:val="007D2F44"/>
    <w:rsid w:val="007D2F4D"/>
    <w:rsid w:val="007D4178"/>
    <w:rsid w:val="007D4D33"/>
    <w:rsid w:val="007D6072"/>
    <w:rsid w:val="007D6610"/>
    <w:rsid w:val="007D6C41"/>
    <w:rsid w:val="007D7175"/>
    <w:rsid w:val="007E1369"/>
    <w:rsid w:val="007E1A1B"/>
    <w:rsid w:val="007E1A88"/>
    <w:rsid w:val="007E2864"/>
    <w:rsid w:val="007E28A0"/>
    <w:rsid w:val="007E4C88"/>
    <w:rsid w:val="007E51AD"/>
    <w:rsid w:val="007E54ED"/>
    <w:rsid w:val="007E585E"/>
    <w:rsid w:val="007E66C0"/>
    <w:rsid w:val="007E7DDF"/>
    <w:rsid w:val="007F084F"/>
    <w:rsid w:val="007F08DB"/>
    <w:rsid w:val="007F1072"/>
    <w:rsid w:val="007F11C8"/>
    <w:rsid w:val="007F1CFB"/>
    <w:rsid w:val="007F220B"/>
    <w:rsid w:val="007F27DD"/>
    <w:rsid w:val="007F2927"/>
    <w:rsid w:val="007F2988"/>
    <w:rsid w:val="007F2A6B"/>
    <w:rsid w:val="007F6880"/>
    <w:rsid w:val="007F76B4"/>
    <w:rsid w:val="008001B4"/>
    <w:rsid w:val="00800769"/>
    <w:rsid w:val="00800ED2"/>
    <w:rsid w:val="00801968"/>
    <w:rsid w:val="00801B8F"/>
    <w:rsid w:val="00802E74"/>
    <w:rsid w:val="00804B92"/>
    <w:rsid w:val="00804E21"/>
    <w:rsid w:val="00805092"/>
    <w:rsid w:val="00805715"/>
    <w:rsid w:val="00806AAF"/>
    <w:rsid w:val="008070AC"/>
    <w:rsid w:val="00807DB3"/>
    <w:rsid w:val="00807ECF"/>
    <w:rsid w:val="008101FD"/>
    <w:rsid w:val="00810D8D"/>
    <w:rsid w:val="00811835"/>
    <w:rsid w:val="00812AC5"/>
    <w:rsid w:val="00813142"/>
    <w:rsid w:val="0081581D"/>
    <w:rsid w:val="008172BE"/>
    <w:rsid w:val="00817B71"/>
    <w:rsid w:val="00820244"/>
    <w:rsid w:val="00821100"/>
    <w:rsid w:val="008221B3"/>
    <w:rsid w:val="0082248E"/>
    <w:rsid w:val="00824FDF"/>
    <w:rsid w:val="00825125"/>
    <w:rsid w:val="008257CC"/>
    <w:rsid w:val="0082591E"/>
    <w:rsid w:val="008274BF"/>
    <w:rsid w:val="00830498"/>
    <w:rsid w:val="00830DC3"/>
    <w:rsid w:val="00831555"/>
    <w:rsid w:val="00831F52"/>
    <w:rsid w:val="00832154"/>
    <w:rsid w:val="00832F5C"/>
    <w:rsid w:val="008359E0"/>
    <w:rsid w:val="008376F6"/>
    <w:rsid w:val="0083781E"/>
    <w:rsid w:val="00837D5B"/>
    <w:rsid w:val="008400FC"/>
    <w:rsid w:val="00840607"/>
    <w:rsid w:val="0084140A"/>
    <w:rsid w:val="00841CD2"/>
    <w:rsid w:val="0084216F"/>
    <w:rsid w:val="00842B77"/>
    <w:rsid w:val="0084309F"/>
    <w:rsid w:val="008432E6"/>
    <w:rsid w:val="00843706"/>
    <w:rsid w:val="008441E8"/>
    <w:rsid w:val="00845C12"/>
    <w:rsid w:val="008469D9"/>
    <w:rsid w:val="00846DC0"/>
    <w:rsid w:val="00847040"/>
    <w:rsid w:val="008474A7"/>
    <w:rsid w:val="008506B6"/>
    <w:rsid w:val="00850AE0"/>
    <w:rsid w:val="00851A54"/>
    <w:rsid w:val="008524D2"/>
    <w:rsid w:val="00852E19"/>
    <w:rsid w:val="00853A26"/>
    <w:rsid w:val="008542D5"/>
    <w:rsid w:val="00855415"/>
    <w:rsid w:val="0085633E"/>
    <w:rsid w:val="00856833"/>
    <w:rsid w:val="00856840"/>
    <w:rsid w:val="0086087C"/>
    <w:rsid w:val="00860D8E"/>
    <w:rsid w:val="0086275E"/>
    <w:rsid w:val="00864440"/>
    <w:rsid w:val="00864D76"/>
    <w:rsid w:val="008650FC"/>
    <w:rsid w:val="00866EB3"/>
    <w:rsid w:val="0086701A"/>
    <w:rsid w:val="00867BD2"/>
    <w:rsid w:val="00870246"/>
    <w:rsid w:val="00870691"/>
    <w:rsid w:val="008712FD"/>
    <w:rsid w:val="00871608"/>
    <w:rsid w:val="008716A1"/>
    <w:rsid w:val="00872D3F"/>
    <w:rsid w:val="008733E4"/>
    <w:rsid w:val="00873F15"/>
    <w:rsid w:val="00873F3E"/>
    <w:rsid w:val="00874096"/>
    <w:rsid w:val="008756A4"/>
    <w:rsid w:val="00875F73"/>
    <w:rsid w:val="00880462"/>
    <w:rsid w:val="00880F30"/>
    <w:rsid w:val="00881DF3"/>
    <w:rsid w:val="0088231B"/>
    <w:rsid w:val="00882F31"/>
    <w:rsid w:val="008833E8"/>
    <w:rsid w:val="00887B48"/>
    <w:rsid w:val="00890ECF"/>
    <w:rsid w:val="0089176E"/>
    <w:rsid w:val="008917E0"/>
    <w:rsid w:val="00892365"/>
    <w:rsid w:val="00892BE5"/>
    <w:rsid w:val="0089387C"/>
    <w:rsid w:val="0089444E"/>
    <w:rsid w:val="008949DF"/>
    <w:rsid w:val="008951DB"/>
    <w:rsid w:val="008955AD"/>
    <w:rsid w:val="0089584E"/>
    <w:rsid w:val="00896C81"/>
    <w:rsid w:val="00896D83"/>
    <w:rsid w:val="008A066D"/>
    <w:rsid w:val="008A0AB2"/>
    <w:rsid w:val="008A0CFC"/>
    <w:rsid w:val="008A12FE"/>
    <w:rsid w:val="008A28B6"/>
    <w:rsid w:val="008A2BB1"/>
    <w:rsid w:val="008A3466"/>
    <w:rsid w:val="008A389F"/>
    <w:rsid w:val="008A3D02"/>
    <w:rsid w:val="008A401C"/>
    <w:rsid w:val="008A5919"/>
    <w:rsid w:val="008A5940"/>
    <w:rsid w:val="008A5CF9"/>
    <w:rsid w:val="008A73B2"/>
    <w:rsid w:val="008B043F"/>
    <w:rsid w:val="008B0808"/>
    <w:rsid w:val="008B0AEC"/>
    <w:rsid w:val="008B1E53"/>
    <w:rsid w:val="008B1E5B"/>
    <w:rsid w:val="008B34B4"/>
    <w:rsid w:val="008B389D"/>
    <w:rsid w:val="008B3C5C"/>
    <w:rsid w:val="008B5299"/>
    <w:rsid w:val="008B5A5F"/>
    <w:rsid w:val="008B5AB0"/>
    <w:rsid w:val="008B6054"/>
    <w:rsid w:val="008B744F"/>
    <w:rsid w:val="008B7B08"/>
    <w:rsid w:val="008B7CE7"/>
    <w:rsid w:val="008C05DA"/>
    <w:rsid w:val="008C13F0"/>
    <w:rsid w:val="008C1F26"/>
    <w:rsid w:val="008C2A3A"/>
    <w:rsid w:val="008C3DDC"/>
    <w:rsid w:val="008C3E67"/>
    <w:rsid w:val="008C4C7E"/>
    <w:rsid w:val="008C5C46"/>
    <w:rsid w:val="008C6184"/>
    <w:rsid w:val="008C785E"/>
    <w:rsid w:val="008D01CB"/>
    <w:rsid w:val="008D0AFB"/>
    <w:rsid w:val="008D1511"/>
    <w:rsid w:val="008D32DF"/>
    <w:rsid w:val="008D35E9"/>
    <w:rsid w:val="008D362A"/>
    <w:rsid w:val="008D3959"/>
    <w:rsid w:val="008D3966"/>
    <w:rsid w:val="008D4190"/>
    <w:rsid w:val="008D4352"/>
    <w:rsid w:val="008D60BC"/>
    <w:rsid w:val="008D6D7B"/>
    <w:rsid w:val="008D7EB7"/>
    <w:rsid w:val="008E0E36"/>
    <w:rsid w:val="008E0EB8"/>
    <w:rsid w:val="008E10A6"/>
    <w:rsid w:val="008E1271"/>
    <w:rsid w:val="008E2251"/>
    <w:rsid w:val="008E24B3"/>
    <w:rsid w:val="008E24CA"/>
    <w:rsid w:val="008E2F6E"/>
    <w:rsid w:val="008E38AD"/>
    <w:rsid w:val="008E3EEC"/>
    <w:rsid w:val="008E591B"/>
    <w:rsid w:val="008E5BF2"/>
    <w:rsid w:val="008E5C81"/>
    <w:rsid w:val="008E7AD0"/>
    <w:rsid w:val="008F0A38"/>
    <w:rsid w:val="008F0F84"/>
    <w:rsid w:val="008F1014"/>
    <w:rsid w:val="008F11C9"/>
    <w:rsid w:val="008F23D8"/>
    <w:rsid w:val="008F2FD5"/>
    <w:rsid w:val="008F37E5"/>
    <w:rsid w:val="008F48C2"/>
    <w:rsid w:val="008F5840"/>
    <w:rsid w:val="008F5EEF"/>
    <w:rsid w:val="008F6571"/>
    <w:rsid w:val="008F66FE"/>
    <w:rsid w:val="008F72CC"/>
    <w:rsid w:val="008F72CD"/>
    <w:rsid w:val="008F7754"/>
    <w:rsid w:val="0090113F"/>
    <w:rsid w:val="00902D13"/>
    <w:rsid w:val="00903802"/>
    <w:rsid w:val="0090696D"/>
    <w:rsid w:val="00906CD6"/>
    <w:rsid w:val="00906E4D"/>
    <w:rsid w:val="00906F31"/>
    <w:rsid w:val="009076CE"/>
    <w:rsid w:val="009078B3"/>
    <w:rsid w:val="00907A77"/>
    <w:rsid w:val="00907E00"/>
    <w:rsid w:val="0091088D"/>
    <w:rsid w:val="00910FA0"/>
    <w:rsid w:val="00910FC9"/>
    <w:rsid w:val="009113ED"/>
    <w:rsid w:val="0091291A"/>
    <w:rsid w:val="00912E05"/>
    <w:rsid w:val="00913612"/>
    <w:rsid w:val="0091364B"/>
    <w:rsid w:val="0091366A"/>
    <w:rsid w:val="00913824"/>
    <w:rsid w:val="00914FEC"/>
    <w:rsid w:val="00915757"/>
    <w:rsid w:val="009159B3"/>
    <w:rsid w:val="0091607D"/>
    <w:rsid w:val="00916181"/>
    <w:rsid w:val="009204C5"/>
    <w:rsid w:val="0092180D"/>
    <w:rsid w:val="009223E9"/>
    <w:rsid w:val="009232C9"/>
    <w:rsid w:val="00923608"/>
    <w:rsid w:val="009238E5"/>
    <w:rsid w:val="00923F12"/>
    <w:rsid w:val="00924FF8"/>
    <w:rsid w:val="00925BA8"/>
    <w:rsid w:val="00926DA7"/>
    <w:rsid w:val="00927F8B"/>
    <w:rsid w:val="0093094D"/>
    <w:rsid w:val="0093228A"/>
    <w:rsid w:val="009328C7"/>
    <w:rsid w:val="00932C44"/>
    <w:rsid w:val="00932F3F"/>
    <w:rsid w:val="009336EC"/>
    <w:rsid w:val="00933F56"/>
    <w:rsid w:val="00934C13"/>
    <w:rsid w:val="00935228"/>
    <w:rsid w:val="009355A2"/>
    <w:rsid w:val="00935F9E"/>
    <w:rsid w:val="00936D98"/>
    <w:rsid w:val="009379E1"/>
    <w:rsid w:val="00942C80"/>
    <w:rsid w:val="00943197"/>
    <w:rsid w:val="009435F2"/>
    <w:rsid w:val="00945180"/>
    <w:rsid w:val="0094590C"/>
    <w:rsid w:val="00946355"/>
    <w:rsid w:val="009468B7"/>
    <w:rsid w:val="0094724E"/>
    <w:rsid w:val="00947973"/>
    <w:rsid w:val="00947BE6"/>
    <w:rsid w:val="0095048D"/>
    <w:rsid w:val="00951ADB"/>
    <w:rsid w:val="00952530"/>
    <w:rsid w:val="0095274B"/>
    <w:rsid w:val="009531CA"/>
    <w:rsid w:val="0095380C"/>
    <w:rsid w:val="00954353"/>
    <w:rsid w:val="009554CE"/>
    <w:rsid w:val="00955C0A"/>
    <w:rsid w:val="00955C4F"/>
    <w:rsid w:val="00956240"/>
    <w:rsid w:val="009657F1"/>
    <w:rsid w:val="0096625D"/>
    <w:rsid w:val="009665C9"/>
    <w:rsid w:val="009709F8"/>
    <w:rsid w:val="00971627"/>
    <w:rsid w:val="00972040"/>
    <w:rsid w:val="00972929"/>
    <w:rsid w:val="00972F91"/>
    <w:rsid w:val="00973827"/>
    <w:rsid w:val="009742D3"/>
    <w:rsid w:val="00977BA7"/>
    <w:rsid w:val="00977C45"/>
    <w:rsid w:val="0098194F"/>
    <w:rsid w:val="009826C8"/>
    <w:rsid w:val="009836E4"/>
    <w:rsid w:val="009838A1"/>
    <w:rsid w:val="0098412F"/>
    <w:rsid w:val="009849B5"/>
    <w:rsid w:val="0098511B"/>
    <w:rsid w:val="00985F28"/>
    <w:rsid w:val="00986149"/>
    <w:rsid w:val="00986176"/>
    <w:rsid w:val="00986E7F"/>
    <w:rsid w:val="00987536"/>
    <w:rsid w:val="00990BD5"/>
    <w:rsid w:val="0099196F"/>
    <w:rsid w:val="00992B98"/>
    <w:rsid w:val="0099359F"/>
    <w:rsid w:val="00993CF4"/>
    <w:rsid w:val="00994156"/>
    <w:rsid w:val="00994871"/>
    <w:rsid w:val="00994AFA"/>
    <w:rsid w:val="00994E08"/>
    <w:rsid w:val="009951F9"/>
    <w:rsid w:val="00995BAB"/>
    <w:rsid w:val="00995C95"/>
    <w:rsid w:val="00995E85"/>
    <w:rsid w:val="00996468"/>
    <w:rsid w:val="00996876"/>
    <w:rsid w:val="00996FFA"/>
    <w:rsid w:val="009973F1"/>
    <w:rsid w:val="009973F3"/>
    <w:rsid w:val="009A010D"/>
    <w:rsid w:val="009A0C6F"/>
    <w:rsid w:val="009A14EF"/>
    <w:rsid w:val="009A1B7C"/>
    <w:rsid w:val="009A2DF9"/>
    <w:rsid w:val="009A3485"/>
    <w:rsid w:val="009A3807"/>
    <w:rsid w:val="009A3A86"/>
    <w:rsid w:val="009A4869"/>
    <w:rsid w:val="009A6A6B"/>
    <w:rsid w:val="009A6DC4"/>
    <w:rsid w:val="009B1CEE"/>
    <w:rsid w:val="009B1EF9"/>
    <w:rsid w:val="009B26AC"/>
    <w:rsid w:val="009B37E2"/>
    <w:rsid w:val="009B38C1"/>
    <w:rsid w:val="009B3E70"/>
    <w:rsid w:val="009B4519"/>
    <w:rsid w:val="009B506B"/>
    <w:rsid w:val="009B57EF"/>
    <w:rsid w:val="009B5B85"/>
    <w:rsid w:val="009B6134"/>
    <w:rsid w:val="009B650E"/>
    <w:rsid w:val="009B6CBB"/>
    <w:rsid w:val="009B7204"/>
    <w:rsid w:val="009C0074"/>
    <w:rsid w:val="009C0564"/>
    <w:rsid w:val="009C2685"/>
    <w:rsid w:val="009C39BC"/>
    <w:rsid w:val="009C4BC2"/>
    <w:rsid w:val="009C4D22"/>
    <w:rsid w:val="009C50FC"/>
    <w:rsid w:val="009C7320"/>
    <w:rsid w:val="009C73B7"/>
    <w:rsid w:val="009C7ABB"/>
    <w:rsid w:val="009D0729"/>
    <w:rsid w:val="009D0F66"/>
    <w:rsid w:val="009D1A06"/>
    <w:rsid w:val="009D1B6A"/>
    <w:rsid w:val="009D1BA4"/>
    <w:rsid w:val="009D22E4"/>
    <w:rsid w:val="009D22F7"/>
    <w:rsid w:val="009D319C"/>
    <w:rsid w:val="009D3FA8"/>
    <w:rsid w:val="009D5BAB"/>
    <w:rsid w:val="009D6A0A"/>
    <w:rsid w:val="009D7B70"/>
    <w:rsid w:val="009E058F"/>
    <w:rsid w:val="009E0A9E"/>
    <w:rsid w:val="009E19A2"/>
    <w:rsid w:val="009E35DA"/>
    <w:rsid w:val="009E3AFD"/>
    <w:rsid w:val="009E3CDD"/>
    <w:rsid w:val="009E4B16"/>
    <w:rsid w:val="009E5C60"/>
    <w:rsid w:val="009E64DB"/>
    <w:rsid w:val="009E6794"/>
    <w:rsid w:val="009E7189"/>
    <w:rsid w:val="009E7E46"/>
    <w:rsid w:val="009E7FC1"/>
    <w:rsid w:val="009F01E1"/>
    <w:rsid w:val="009F0B4D"/>
    <w:rsid w:val="009F1096"/>
    <w:rsid w:val="009F150E"/>
    <w:rsid w:val="009F1F9F"/>
    <w:rsid w:val="009F27AD"/>
    <w:rsid w:val="009F3FB5"/>
    <w:rsid w:val="009F521F"/>
    <w:rsid w:val="009F537C"/>
    <w:rsid w:val="009F553C"/>
    <w:rsid w:val="009F59F8"/>
    <w:rsid w:val="009F7B3A"/>
    <w:rsid w:val="009F7D94"/>
    <w:rsid w:val="00A0056F"/>
    <w:rsid w:val="00A005B0"/>
    <w:rsid w:val="00A007F8"/>
    <w:rsid w:val="00A01F17"/>
    <w:rsid w:val="00A022A5"/>
    <w:rsid w:val="00A0364C"/>
    <w:rsid w:val="00A03A22"/>
    <w:rsid w:val="00A04634"/>
    <w:rsid w:val="00A06119"/>
    <w:rsid w:val="00A07A48"/>
    <w:rsid w:val="00A108EE"/>
    <w:rsid w:val="00A10BB8"/>
    <w:rsid w:val="00A1200D"/>
    <w:rsid w:val="00A122D6"/>
    <w:rsid w:val="00A137E4"/>
    <w:rsid w:val="00A13A50"/>
    <w:rsid w:val="00A14813"/>
    <w:rsid w:val="00A14D4E"/>
    <w:rsid w:val="00A1566A"/>
    <w:rsid w:val="00A165BF"/>
    <w:rsid w:val="00A172E8"/>
    <w:rsid w:val="00A179FF"/>
    <w:rsid w:val="00A2167D"/>
    <w:rsid w:val="00A21A36"/>
    <w:rsid w:val="00A23EC9"/>
    <w:rsid w:val="00A242F3"/>
    <w:rsid w:val="00A25282"/>
    <w:rsid w:val="00A25294"/>
    <w:rsid w:val="00A254EE"/>
    <w:rsid w:val="00A25BE7"/>
    <w:rsid w:val="00A27008"/>
    <w:rsid w:val="00A272B6"/>
    <w:rsid w:val="00A27CDF"/>
    <w:rsid w:val="00A27EDA"/>
    <w:rsid w:val="00A309C6"/>
    <w:rsid w:val="00A30D13"/>
    <w:rsid w:val="00A314F9"/>
    <w:rsid w:val="00A319D0"/>
    <w:rsid w:val="00A32316"/>
    <w:rsid w:val="00A32CBE"/>
    <w:rsid w:val="00A32F49"/>
    <w:rsid w:val="00A33172"/>
    <w:rsid w:val="00A33729"/>
    <w:rsid w:val="00A3432B"/>
    <w:rsid w:val="00A346BA"/>
    <w:rsid w:val="00A34C67"/>
    <w:rsid w:val="00A34D62"/>
    <w:rsid w:val="00A34D88"/>
    <w:rsid w:val="00A3611D"/>
    <w:rsid w:val="00A36339"/>
    <w:rsid w:val="00A366E4"/>
    <w:rsid w:val="00A368D1"/>
    <w:rsid w:val="00A41CE9"/>
    <w:rsid w:val="00A4376F"/>
    <w:rsid w:val="00A4549F"/>
    <w:rsid w:val="00A45B9B"/>
    <w:rsid w:val="00A45F23"/>
    <w:rsid w:val="00A462FE"/>
    <w:rsid w:val="00A47938"/>
    <w:rsid w:val="00A501C9"/>
    <w:rsid w:val="00A50450"/>
    <w:rsid w:val="00A50506"/>
    <w:rsid w:val="00A50BBE"/>
    <w:rsid w:val="00A52118"/>
    <w:rsid w:val="00A53F55"/>
    <w:rsid w:val="00A5417B"/>
    <w:rsid w:val="00A54599"/>
    <w:rsid w:val="00A54B82"/>
    <w:rsid w:val="00A557A3"/>
    <w:rsid w:val="00A569D4"/>
    <w:rsid w:val="00A57BEF"/>
    <w:rsid w:val="00A57F1A"/>
    <w:rsid w:val="00A60163"/>
    <w:rsid w:val="00A6038D"/>
    <w:rsid w:val="00A60CF0"/>
    <w:rsid w:val="00A61429"/>
    <w:rsid w:val="00A61514"/>
    <w:rsid w:val="00A61645"/>
    <w:rsid w:val="00A62080"/>
    <w:rsid w:val="00A630A2"/>
    <w:rsid w:val="00A632B8"/>
    <w:rsid w:val="00A637B9"/>
    <w:rsid w:val="00A63BF3"/>
    <w:rsid w:val="00A64942"/>
    <w:rsid w:val="00A65911"/>
    <w:rsid w:val="00A6643C"/>
    <w:rsid w:val="00A67544"/>
    <w:rsid w:val="00A7075B"/>
    <w:rsid w:val="00A70D6F"/>
    <w:rsid w:val="00A71CE6"/>
    <w:rsid w:val="00A71D23"/>
    <w:rsid w:val="00A7333A"/>
    <w:rsid w:val="00A73D0D"/>
    <w:rsid w:val="00A73F52"/>
    <w:rsid w:val="00A7413B"/>
    <w:rsid w:val="00A74A92"/>
    <w:rsid w:val="00A7589D"/>
    <w:rsid w:val="00A75CC1"/>
    <w:rsid w:val="00A75E88"/>
    <w:rsid w:val="00A7608C"/>
    <w:rsid w:val="00A76652"/>
    <w:rsid w:val="00A769A9"/>
    <w:rsid w:val="00A8024E"/>
    <w:rsid w:val="00A8056E"/>
    <w:rsid w:val="00A810E5"/>
    <w:rsid w:val="00A82D58"/>
    <w:rsid w:val="00A82D9E"/>
    <w:rsid w:val="00A8399D"/>
    <w:rsid w:val="00A83E3D"/>
    <w:rsid w:val="00A8443A"/>
    <w:rsid w:val="00A8479C"/>
    <w:rsid w:val="00A8557B"/>
    <w:rsid w:val="00A85A05"/>
    <w:rsid w:val="00A86D63"/>
    <w:rsid w:val="00A87557"/>
    <w:rsid w:val="00A87797"/>
    <w:rsid w:val="00A90E72"/>
    <w:rsid w:val="00A90EE8"/>
    <w:rsid w:val="00A922A2"/>
    <w:rsid w:val="00A9327B"/>
    <w:rsid w:val="00A93B69"/>
    <w:rsid w:val="00A93C7F"/>
    <w:rsid w:val="00A96090"/>
    <w:rsid w:val="00A963C7"/>
    <w:rsid w:val="00A97F8C"/>
    <w:rsid w:val="00AA1626"/>
    <w:rsid w:val="00AA1BDD"/>
    <w:rsid w:val="00AA1C25"/>
    <w:rsid w:val="00AA3DB7"/>
    <w:rsid w:val="00AA51F5"/>
    <w:rsid w:val="00AA5E3B"/>
    <w:rsid w:val="00AA68B4"/>
    <w:rsid w:val="00AA74D6"/>
    <w:rsid w:val="00AB0543"/>
    <w:rsid w:val="00AB0592"/>
    <w:rsid w:val="00AB0AC9"/>
    <w:rsid w:val="00AB185A"/>
    <w:rsid w:val="00AB1BA7"/>
    <w:rsid w:val="00AB1E04"/>
    <w:rsid w:val="00AB29CF"/>
    <w:rsid w:val="00AB3113"/>
    <w:rsid w:val="00AB348A"/>
    <w:rsid w:val="00AB3F38"/>
    <w:rsid w:val="00AB4117"/>
    <w:rsid w:val="00AB43EC"/>
    <w:rsid w:val="00AB4AF1"/>
    <w:rsid w:val="00AB4BF4"/>
    <w:rsid w:val="00AB4C99"/>
    <w:rsid w:val="00AB5ADF"/>
    <w:rsid w:val="00AB5E57"/>
    <w:rsid w:val="00AB63C6"/>
    <w:rsid w:val="00AB70A1"/>
    <w:rsid w:val="00AB725F"/>
    <w:rsid w:val="00AB7BC2"/>
    <w:rsid w:val="00AC0705"/>
    <w:rsid w:val="00AC109B"/>
    <w:rsid w:val="00AC1973"/>
    <w:rsid w:val="00AC2F43"/>
    <w:rsid w:val="00AC4488"/>
    <w:rsid w:val="00AC74DA"/>
    <w:rsid w:val="00AC7A2B"/>
    <w:rsid w:val="00AC7C25"/>
    <w:rsid w:val="00AD0A51"/>
    <w:rsid w:val="00AD0B37"/>
    <w:rsid w:val="00AD104E"/>
    <w:rsid w:val="00AD11F7"/>
    <w:rsid w:val="00AD1DB7"/>
    <w:rsid w:val="00AD2809"/>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E7D9E"/>
    <w:rsid w:val="00AF141B"/>
    <w:rsid w:val="00AF25D5"/>
    <w:rsid w:val="00AF269C"/>
    <w:rsid w:val="00AF3DBB"/>
    <w:rsid w:val="00AF48C6"/>
    <w:rsid w:val="00AF5194"/>
    <w:rsid w:val="00AF53EF"/>
    <w:rsid w:val="00AF6AF9"/>
    <w:rsid w:val="00AF73C3"/>
    <w:rsid w:val="00AF795C"/>
    <w:rsid w:val="00B00752"/>
    <w:rsid w:val="00B026C1"/>
    <w:rsid w:val="00B02B9C"/>
    <w:rsid w:val="00B0343D"/>
    <w:rsid w:val="00B0353B"/>
    <w:rsid w:val="00B040B2"/>
    <w:rsid w:val="00B10558"/>
    <w:rsid w:val="00B11150"/>
    <w:rsid w:val="00B13825"/>
    <w:rsid w:val="00B156A9"/>
    <w:rsid w:val="00B15F83"/>
    <w:rsid w:val="00B160FF"/>
    <w:rsid w:val="00B16322"/>
    <w:rsid w:val="00B1662E"/>
    <w:rsid w:val="00B16A6F"/>
    <w:rsid w:val="00B17C5B"/>
    <w:rsid w:val="00B17D1F"/>
    <w:rsid w:val="00B21C0B"/>
    <w:rsid w:val="00B22C0D"/>
    <w:rsid w:val="00B23AF4"/>
    <w:rsid w:val="00B23C15"/>
    <w:rsid w:val="00B24CAD"/>
    <w:rsid w:val="00B25762"/>
    <w:rsid w:val="00B25B40"/>
    <w:rsid w:val="00B25FDE"/>
    <w:rsid w:val="00B2692B"/>
    <w:rsid w:val="00B26AB0"/>
    <w:rsid w:val="00B26AD2"/>
    <w:rsid w:val="00B26BDB"/>
    <w:rsid w:val="00B26CA2"/>
    <w:rsid w:val="00B30B4E"/>
    <w:rsid w:val="00B30BB0"/>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3C52"/>
    <w:rsid w:val="00B44B47"/>
    <w:rsid w:val="00B44F99"/>
    <w:rsid w:val="00B45876"/>
    <w:rsid w:val="00B4591E"/>
    <w:rsid w:val="00B45D14"/>
    <w:rsid w:val="00B47AA0"/>
    <w:rsid w:val="00B51542"/>
    <w:rsid w:val="00B51BCC"/>
    <w:rsid w:val="00B51D1D"/>
    <w:rsid w:val="00B5310E"/>
    <w:rsid w:val="00B54ACC"/>
    <w:rsid w:val="00B54DCB"/>
    <w:rsid w:val="00B54E12"/>
    <w:rsid w:val="00B55AC2"/>
    <w:rsid w:val="00B560C9"/>
    <w:rsid w:val="00B56533"/>
    <w:rsid w:val="00B56CFC"/>
    <w:rsid w:val="00B57777"/>
    <w:rsid w:val="00B57A17"/>
    <w:rsid w:val="00B61BE2"/>
    <w:rsid w:val="00B6266F"/>
    <w:rsid w:val="00B62E0B"/>
    <w:rsid w:val="00B63C32"/>
    <w:rsid w:val="00B64434"/>
    <w:rsid w:val="00B64858"/>
    <w:rsid w:val="00B64D11"/>
    <w:rsid w:val="00B64D7A"/>
    <w:rsid w:val="00B700A4"/>
    <w:rsid w:val="00B711CE"/>
    <w:rsid w:val="00B71DC8"/>
    <w:rsid w:val="00B724DE"/>
    <w:rsid w:val="00B7318A"/>
    <w:rsid w:val="00B73B0A"/>
    <w:rsid w:val="00B746C6"/>
    <w:rsid w:val="00B7604C"/>
    <w:rsid w:val="00B7652C"/>
    <w:rsid w:val="00B766BF"/>
    <w:rsid w:val="00B76FA6"/>
    <w:rsid w:val="00B77DCA"/>
    <w:rsid w:val="00B80910"/>
    <w:rsid w:val="00B81088"/>
    <w:rsid w:val="00B818F4"/>
    <w:rsid w:val="00B81BC9"/>
    <w:rsid w:val="00B8222F"/>
    <w:rsid w:val="00B82615"/>
    <w:rsid w:val="00B83444"/>
    <w:rsid w:val="00B836ED"/>
    <w:rsid w:val="00B84A06"/>
    <w:rsid w:val="00B853BE"/>
    <w:rsid w:val="00B86476"/>
    <w:rsid w:val="00B86A3D"/>
    <w:rsid w:val="00B875C7"/>
    <w:rsid w:val="00B90D10"/>
    <w:rsid w:val="00B90FE5"/>
    <w:rsid w:val="00B919AD"/>
    <w:rsid w:val="00B91A2B"/>
    <w:rsid w:val="00B91CC0"/>
    <w:rsid w:val="00B92058"/>
    <w:rsid w:val="00B92651"/>
    <w:rsid w:val="00B93204"/>
    <w:rsid w:val="00B93FB1"/>
    <w:rsid w:val="00B94E17"/>
    <w:rsid w:val="00B954D9"/>
    <w:rsid w:val="00B957FE"/>
    <w:rsid w:val="00B95F02"/>
    <w:rsid w:val="00B96BEF"/>
    <w:rsid w:val="00B96F33"/>
    <w:rsid w:val="00B96FC0"/>
    <w:rsid w:val="00B97260"/>
    <w:rsid w:val="00B97A69"/>
    <w:rsid w:val="00BA0632"/>
    <w:rsid w:val="00BA0AAA"/>
    <w:rsid w:val="00BA0DFB"/>
    <w:rsid w:val="00BA22C5"/>
    <w:rsid w:val="00BA2E32"/>
    <w:rsid w:val="00BA2FEF"/>
    <w:rsid w:val="00BA47AD"/>
    <w:rsid w:val="00BB031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75A"/>
    <w:rsid w:val="00BC39DB"/>
    <w:rsid w:val="00BC3A32"/>
    <w:rsid w:val="00BC3B07"/>
    <w:rsid w:val="00BC46EF"/>
    <w:rsid w:val="00BC67CF"/>
    <w:rsid w:val="00BC6FD6"/>
    <w:rsid w:val="00BC7172"/>
    <w:rsid w:val="00BD008E"/>
    <w:rsid w:val="00BD0896"/>
    <w:rsid w:val="00BD18A5"/>
    <w:rsid w:val="00BD2F3B"/>
    <w:rsid w:val="00BD3372"/>
    <w:rsid w:val="00BD3811"/>
    <w:rsid w:val="00BD50AA"/>
    <w:rsid w:val="00BD5135"/>
    <w:rsid w:val="00BD647F"/>
    <w:rsid w:val="00BD7291"/>
    <w:rsid w:val="00BD7EA3"/>
    <w:rsid w:val="00BD7FE2"/>
    <w:rsid w:val="00BE0018"/>
    <w:rsid w:val="00BE0B19"/>
    <w:rsid w:val="00BE0DD8"/>
    <w:rsid w:val="00BE11CB"/>
    <w:rsid w:val="00BE1AEE"/>
    <w:rsid w:val="00BE1D82"/>
    <w:rsid w:val="00BE1EE4"/>
    <w:rsid w:val="00BE1F8B"/>
    <w:rsid w:val="00BE2180"/>
    <w:rsid w:val="00BE2B4F"/>
    <w:rsid w:val="00BE2F39"/>
    <w:rsid w:val="00BE332D"/>
    <w:rsid w:val="00BE333B"/>
    <w:rsid w:val="00BE3CF1"/>
    <w:rsid w:val="00BE4B20"/>
    <w:rsid w:val="00BE5D09"/>
    <w:rsid w:val="00BE5FC4"/>
    <w:rsid w:val="00BE702F"/>
    <w:rsid w:val="00BE7471"/>
    <w:rsid w:val="00BE75BB"/>
    <w:rsid w:val="00BE7C4D"/>
    <w:rsid w:val="00BE7F6A"/>
    <w:rsid w:val="00BF0274"/>
    <w:rsid w:val="00BF08C4"/>
    <w:rsid w:val="00BF0BAF"/>
    <w:rsid w:val="00BF0CC5"/>
    <w:rsid w:val="00BF19CE"/>
    <w:rsid w:val="00BF2B6F"/>
    <w:rsid w:val="00BF33AB"/>
    <w:rsid w:val="00BF351A"/>
    <w:rsid w:val="00BF3914"/>
    <w:rsid w:val="00BF49B1"/>
    <w:rsid w:val="00BF5552"/>
    <w:rsid w:val="00BF6B1C"/>
    <w:rsid w:val="00BF73F2"/>
    <w:rsid w:val="00C0101A"/>
    <w:rsid w:val="00C01671"/>
    <w:rsid w:val="00C02419"/>
    <w:rsid w:val="00C02766"/>
    <w:rsid w:val="00C02862"/>
    <w:rsid w:val="00C03EE8"/>
    <w:rsid w:val="00C0421B"/>
    <w:rsid w:val="00C05BEC"/>
    <w:rsid w:val="00C05F31"/>
    <w:rsid w:val="00C06A6C"/>
    <w:rsid w:val="00C06E7D"/>
    <w:rsid w:val="00C1112B"/>
    <w:rsid w:val="00C11358"/>
    <w:rsid w:val="00C11A88"/>
    <w:rsid w:val="00C12012"/>
    <w:rsid w:val="00C12874"/>
    <w:rsid w:val="00C12BC1"/>
    <w:rsid w:val="00C13BDA"/>
    <w:rsid w:val="00C13FFD"/>
    <w:rsid w:val="00C14632"/>
    <w:rsid w:val="00C14B9A"/>
    <w:rsid w:val="00C15FCC"/>
    <w:rsid w:val="00C16C30"/>
    <w:rsid w:val="00C1752F"/>
    <w:rsid w:val="00C20A00"/>
    <w:rsid w:val="00C2102A"/>
    <w:rsid w:val="00C21673"/>
    <w:rsid w:val="00C21C7A"/>
    <w:rsid w:val="00C22C2A"/>
    <w:rsid w:val="00C23130"/>
    <w:rsid w:val="00C23179"/>
    <w:rsid w:val="00C255A5"/>
    <w:rsid w:val="00C2584B"/>
    <w:rsid w:val="00C25942"/>
    <w:rsid w:val="00C25DD9"/>
    <w:rsid w:val="00C2663F"/>
    <w:rsid w:val="00C26DB8"/>
    <w:rsid w:val="00C308F1"/>
    <w:rsid w:val="00C3400F"/>
    <w:rsid w:val="00C348DA"/>
    <w:rsid w:val="00C34B64"/>
    <w:rsid w:val="00C34C36"/>
    <w:rsid w:val="00C352B3"/>
    <w:rsid w:val="00C3654C"/>
    <w:rsid w:val="00C36BF5"/>
    <w:rsid w:val="00C36DBC"/>
    <w:rsid w:val="00C373F2"/>
    <w:rsid w:val="00C376BA"/>
    <w:rsid w:val="00C40373"/>
    <w:rsid w:val="00C4082D"/>
    <w:rsid w:val="00C40AE6"/>
    <w:rsid w:val="00C411AF"/>
    <w:rsid w:val="00C4138D"/>
    <w:rsid w:val="00C41E3A"/>
    <w:rsid w:val="00C42152"/>
    <w:rsid w:val="00C42D50"/>
    <w:rsid w:val="00C4304C"/>
    <w:rsid w:val="00C43315"/>
    <w:rsid w:val="00C450FC"/>
    <w:rsid w:val="00C452F5"/>
    <w:rsid w:val="00C46555"/>
    <w:rsid w:val="00C46B15"/>
    <w:rsid w:val="00C46D48"/>
    <w:rsid w:val="00C46F7D"/>
    <w:rsid w:val="00C479B5"/>
    <w:rsid w:val="00C50242"/>
    <w:rsid w:val="00C5034D"/>
    <w:rsid w:val="00C5050E"/>
    <w:rsid w:val="00C50E99"/>
    <w:rsid w:val="00C51807"/>
    <w:rsid w:val="00C52744"/>
    <w:rsid w:val="00C530AA"/>
    <w:rsid w:val="00C53EB3"/>
    <w:rsid w:val="00C5400F"/>
    <w:rsid w:val="00C542D4"/>
    <w:rsid w:val="00C54D71"/>
    <w:rsid w:val="00C5577E"/>
    <w:rsid w:val="00C563F5"/>
    <w:rsid w:val="00C570F7"/>
    <w:rsid w:val="00C57919"/>
    <w:rsid w:val="00C62CD5"/>
    <w:rsid w:val="00C636E6"/>
    <w:rsid w:val="00C639D6"/>
    <w:rsid w:val="00C63F8E"/>
    <w:rsid w:val="00C63FF9"/>
    <w:rsid w:val="00C647FB"/>
    <w:rsid w:val="00C654E0"/>
    <w:rsid w:val="00C670FA"/>
    <w:rsid w:val="00C67EAB"/>
    <w:rsid w:val="00C70DFF"/>
    <w:rsid w:val="00C7125A"/>
    <w:rsid w:val="00C7210D"/>
    <w:rsid w:val="00C73BB6"/>
    <w:rsid w:val="00C7470A"/>
    <w:rsid w:val="00C75A6B"/>
    <w:rsid w:val="00C763B6"/>
    <w:rsid w:val="00C7644F"/>
    <w:rsid w:val="00C768F6"/>
    <w:rsid w:val="00C80073"/>
    <w:rsid w:val="00C80DEA"/>
    <w:rsid w:val="00C810A9"/>
    <w:rsid w:val="00C81502"/>
    <w:rsid w:val="00C81DA1"/>
    <w:rsid w:val="00C832DC"/>
    <w:rsid w:val="00C8377F"/>
    <w:rsid w:val="00C8646D"/>
    <w:rsid w:val="00C869C7"/>
    <w:rsid w:val="00C872A4"/>
    <w:rsid w:val="00C87DDE"/>
    <w:rsid w:val="00C91DE3"/>
    <w:rsid w:val="00C91E96"/>
    <w:rsid w:val="00C9213B"/>
    <w:rsid w:val="00C927B5"/>
    <w:rsid w:val="00C92C7F"/>
    <w:rsid w:val="00C9369D"/>
    <w:rsid w:val="00C944FA"/>
    <w:rsid w:val="00C95692"/>
    <w:rsid w:val="00C95854"/>
    <w:rsid w:val="00C959B1"/>
    <w:rsid w:val="00C95B5A"/>
    <w:rsid w:val="00C95EFF"/>
    <w:rsid w:val="00C96E6F"/>
    <w:rsid w:val="00C973E2"/>
    <w:rsid w:val="00C97872"/>
    <w:rsid w:val="00CA0532"/>
    <w:rsid w:val="00CA2241"/>
    <w:rsid w:val="00CA38D4"/>
    <w:rsid w:val="00CA3CDD"/>
    <w:rsid w:val="00CA403B"/>
    <w:rsid w:val="00CA4964"/>
    <w:rsid w:val="00CA505A"/>
    <w:rsid w:val="00CA59DD"/>
    <w:rsid w:val="00CA5EFF"/>
    <w:rsid w:val="00CB008E"/>
    <w:rsid w:val="00CB01FA"/>
    <w:rsid w:val="00CB0737"/>
    <w:rsid w:val="00CB097A"/>
    <w:rsid w:val="00CB19AC"/>
    <w:rsid w:val="00CB26EC"/>
    <w:rsid w:val="00CB2D2A"/>
    <w:rsid w:val="00CB306B"/>
    <w:rsid w:val="00CB3A1B"/>
    <w:rsid w:val="00CB5B1E"/>
    <w:rsid w:val="00CB6100"/>
    <w:rsid w:val="00CB787A"/>
    <w:rsid w:val="00CC0872"/>
    <w:rsid w:val="00CC0C4A"/>
    <w:rsid w:val="00CC14E2"/>
    <w:rsid w:val="00CC17F0"/>
    <w:rsid w:val="00CC1853"/>
    <w:rsid w:val="00CC1FAE"/>
    <w:rsid w:val="00CC2093"/>
    <w:rsid w:val="00CC2477"/>
    <w:rsid w:val="00CC3A23"/>
    <w:rsid w:val="00CC5A26"/>
    <w:rsid w:val="00CC6584"/>
    <w:rsid w:val="00CC737C"/>
    <w:rsid w:val="00CC779D"/>
    <w:rsid w:val="00CD087D"/>
    <w:rsid w:val="00CD0F5D"/>
    <w:rsid w:val="00CD1C0B"/>
    <w:rsid w:val="00CD239A"/>
    <w:rsid w:val="00CD4170"/>
    <w:rsid w:val="00CD43A9"/>
    <w:rsid w:val="00CD5512"/>
    <w:rsid w:val="00CD5A7D"/>
    <w:rsid w:val="00CD6E3D"/>
    <w:rsid w:val="00CD71AB"/>
    <w:rsid w:val="00CE0109"/>
    <w:rsid w:val="00CE0EB8"/>
    <w:rsid w:val="00CE1FC5"/>
    <w:rsid w:val="00CE3505"/>
    <w:rsid w:val="00CE3AF3"/>
    <w:rsid w:val="00CE46E5"/>
    <w:rsid w:val="00CE485A"/>
    <w:rsid w:val="00CE48E3"/>
    <w:rsid w:val="00CE5279"/>
    <w:rsid w:val="00CE5A78"/>
    <w:rsid w:val="00CE6CB0"/>
    <w:rsid w:val="00CE78AE"/>
    <w:rsid w:val="00CE7E62"/>
    <w:rsid w:val="00CF02AD"/>
    <w:rsid w:val="00CF195E"/>
    <w:rsid w:val="00CF19DA"/>
    <w:rsid w:val="00CF1C7F"/>
    <w:rsid w:val="00CF1CC0"/>
    <w:rsid w:val="00CF24F8"/>
    <w:rsid w:val="00CF2653"/>
    <w:rsid w:val="00CF3270"/>
    <w:rsid w:val="00CF4027"/>
    <w:rsid w:val="00CF4247"/>
    <w:rsid w:val="00CF5263"/>
    <w:rsid w:val="00CF6092"/>
    <w:rsid w:val="00CF60B5"/>
    <w:rsid w:val="00CF7CCD"/>
    <w:rsid w:val="00D004FA"/>
    <w:rsid w:val="00D01B21"/>
    <w:rsid w:val="00D01E2F"/>
    <w:rsid w:val="00D03102"/>
    <w:rsid w:val="00D03727"/>
    <w:rsid w:val="00D0378A"/>
    <w:rsid w:val="00D05132"/>
    <w:rsid w:val="00D05951"/>
    <w:rsid w:val="00D05EA9"/>
    <w:rsid w:val="00D060E4"/>
    <w:rsid w:val="00D0647A"/>
    <w:rsid w:val="00D071F8"/>
    <w:rsid w:val="00D07252"/>
    <w:rsid w:val="00D074F4"/>
    <w:rsid w:val="00D07CE1"/>
    <w:rsid w:val="00D1026A"/>
    <w:rsid w:val="00D10688"/>
    <w:rsid w:val="00D10748"/>
    <w:rsid w:val="00D107CF"/>
    <w:rsid w:val="00D11B0B"/>
    <w:rsid w:val="00D11E13"/>
    <w:rsid w:val="00D12293"/>
    <w:rsid w:val="00D14236"/>
    <w:rsid w:val="00D14553"/>
    <w:rsid w:val="00D14DB1"/>
    <w:rsid w:val="00D15F2F"/>
    <w:rsid w:val="00D15F43"/>
    <w:rsid w:val="00D16E87"/>
    <w:rsid w:val="00D20760"/>
    <w:rsid w:val="00D20B8B"/>
    <w:rsid w:val="00D21217"/>
    <w:rsid w:val="00D2162C"/>
    <w:rsid w:val="00D21A3C"/>
    <w:rsid w:val="00D233F1"/>
    <w:rsid w:val="00D256F8"/>
    <w:rsid w:val="00D25A8F"/>
    <w:rsid w:val="00D2685C"/>
    <w:rsid w:val="00D26A3B"/>
    <w:rsid w:val="00D27325"/>
    <w:rsid w:val="00D302FD"/>
    <w:rsid w:val="00D3038A"/>
    <w:rsid w:val="00D3098D"/>
    <w:rsid w:val="00D31A02"/>
    <w:rsid w:val="00D3323C"/>
    <w:rsid w:val="00D33456"/>
    <w:rsid w:val="00D3396F"/>
    <w:rsid w:val="00D33D4D"/>
    <w:rsid w:val="00D34A0B"/>
    <w:rsid w:val="00D34FBD"/>
    <w:rsid w:val="00D358C6"/>
    <w:rsid w:val="00D360F2"/>
    <w:rsid w:val="00D36234"/>
    <w:rsid w:val="00D36371"/>
    <w:rsid w:val="00D42A7A"/>
    <w:rsid w:val="00D437D8"/>
    <w:rsid w:val="00D43838"/>
    <w:rsid w:val="00D44994"/>
    <w:rsid w:val="00D44E9E"/>
    <w:rsid w:val="00D45DF3"/>
    <w:rsid w:val="00D46077"/>
    <w:rsid w:val="00D46174"/>
    <w:rsid w:val="00D47DD0"/>
    <w:rsid w:val="00D50183"/>
    <w:rsid w:val="00D51D12"/>
    <w:rsid w:val="00D521AC"/>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3FAB"/>
    <w:rsid w:val="00D659B1"/>
    <w:rsid w:val="00D66342"/>
    <w:rsid w:val="00D66E18"/>
    <w:rsid w:val="00D6734D"/>
    <w:rsid w:val="00D679CF"/>
    <w:rsid w:val="00D679D3"/>
    <w:rsid w:val="00D67A6F"/>
    <w:rsid w:val="00D7356F"/>
    <w:rsid w:val="00D73587"/>
    <w:rsid w:val="00D73EBB"/>
    <w:rsid w:val="00D747A7"/>
    <w:rsid w:val="00D74F85"/>
    <w:rsid w:val="00D751FB"/>
    <w:rsid w:val="00D754D6"/>
    <w:rsid w:val="00D75B06"/>
    <w:rsid w:val="00D761AA"/>
    <w:rsid w:val="00D7638D"/>
    <w:rsid w:val="00D76FAE"/>
    <w:rsid w:val="00D777D7"/>
    <w:rsid w:val="00D80AB8"/>
    <w:rsid w:val="00D81792"/>
    <w:rsid w:val="00D819B1"/>
    <w:rsid w:val="00D81E8D"/>
    <w:rsid w:val="00D82494"/>
    <w:rsid w:val="00D837D9"/>
    <w:rsid w:val="00D83967"/>
    <w:rsid w:val="00D83AE9"/>
    <w:rsid w:val="00D857B8"/>
    <w:rsid w:val="00D87175"/>
    <w:rsid w:val="00D87ABF"/>
    <w:rsid w:val="00D90CD3"/>
    <w:rsid w:val="00D919E6"/>
    <w:rsid w:val="00D91BE1"/>
    <w:rsid w:val="00D92C29"/>
    <w:rsid w:val="00D936E2"/>
    <w:rsid w:val="00D95104"/>
    <w:rsid w:val="00D95600"/>
    <w:rsid w:val="00D95733"/>
    <w:rsid w:val="00D9629E"/>
    <w:rsid w:val="00D96325"/>
    <w:rsid w:val="00D9683C"/>
    <w:rsid w:val="00D97884"/>
    <w:rsid w:val="00DA0A7F"/>
    <w:rsid w:val="00DA1C31"/>
    <w:rsid w:val="00DA20BC"/>
    <w:rsid w:val="00DA2ED7"/>
    <w:rsid w:val="00DA3E7A"/>
    <w:rsid w:val="00DA430C"/>
    <w:rsid w:val="00DA5D0A"/>
    <w:rsid w:val="00DA615D"/>
    <w:rsid w:val="00DA6598"/>
    <w:rsid w:val="00DA6C0F"/>
    <w:rsid w:val="00DA702F"/>
    <w:rsid w:val="00DA7F8A"/>
    <w:rsid w:val="00DB0176"/>
    <w:rsid w:val="00DB0404"/>
    <w:rsid w:val="00DB11F8"/>
    <w:rsid w:val="00DB18F8"/>
    <w:rsid w:val="00DB1F2A"/>
    <w:rsid w:val="00DB297F"/>
    <w:rsid w:val="00DB2B50"/>
    <w:rsid w:val="00DB2E17"/>
    <w:rsid w:val="00DB3153"/>
    <w:rsid w:val="00DB317A"/>
    <w:rsid w:val="00DB3B82"/>
    <w:rsid w:val="00DB485D"/>
    <w:rsid w:val="00DB5BBB"/>
    <w:rsid w:val="00DB5C36"/>
    <w:rsid w:val="00DC1327"/>
    <w:rsid w:val="00DC1350"/>
    <w:rsid w:val="00DC15D0"/>
    <w:rsid w:val="00DC3237"/>
    <w:rsid w:val="00DC41A4"/>
    <w:rsid w:val="00DC4941"/>
    <w:rsid w:val="00DC5672"/>
    <w:rsid w:val="00DC5D1E"/>
    <w:rsid w:val="00DC5E00"/>
    <w:rsid w:val="00DC60A2"/>
    <w:rsid w:val="00DC6600"/>
    <w:rsid w:val="00DC67BD"/>
    <w:rsid w:val="00DC6924"/>
    <w:rsid w:val="00DC71F2"/>
    <w:rsid w:val="00DD2025"/>
    <w:rsid w:val="00DD22EA"/>
    <w:rsid w:val="00DD23A0"/>
    <w:rsid w:val="00DD249C"/>
    <w:rsid w:val="00DD2DC8"/>
    <w:rsid w:val="00DD3EF5"/>
    <w:rsid w:val="00DD53FA"/>
    <w:rsid w:val="00DD5F42"/>
    <w:rsid w:val="00DD617B"/>
    <w:rsid w:val="00DD6BFD"/>
    <w:rsid w:val="00DE0E59"/>
    <w:rsid w:val="00DE0F6C"/>
    <w:rsid w:val="00DE219B"/>
    <w:rsid w:val="00DE22D9"/>
    <w:rsid w:val="00DE23DA"/>
    <w:rsid w:val="00DE2A1F"/>
    <w:rsid w:val="00DE52E3"/>
    <w:rsid w:val="00DE543D"/>
    <w:rsid w:val="00DE5F16"/>
    <w:rsid w:val="00DE6EED"/>
    <w:rsid w:val="00DE79F0"/>
    <w:rsid w:val="00DE7C00"/>
    <w:rsid w:val="00DF03E9"/>
    <w:rsid w:val="00DF03ED"/>
    <w:rsid w:val="00DF04EE"/>
    <w:rsid w:val="00DF0BF4"/>
    <w:rsid w:val="00DF179D"/>
    <w:rsid w:val="00DF1E9C"/>
    <w:rsid w:val="00DF28C6"/>
    <w:rsid w:val="00DF4572"/>
    <w:rsid w:val="00DF4658"/>
    <w:rsid w:val="00DF6999"/>
    <w:rsid w:val="00DF6C8B"/>
    <w:rsid w:val="00DF6F17"/>
    <w:rsid w:val="00DF78FA"/>
    <w:rsid w:val="00E002F1"/>
    <w:rsid w:val="00E0082C"/>
    <w:rsid w:val="00E00B59"/>
    <w:rsid w:val="00E0133D"/>
    <w:rsid w:val="00E01919"/>
    <w:rsid w:val="00E01DAA"/>
    <w:rsid w:val="00E023E5"/>
    <w:rsid w:val="00E02432"/>
    <w:rsid w:val="00E03378"/>
    <w:rsid w:val="00E04022"/>
    <w:rsid w:val="00E04083"/>
    <w:rsid w:val="00E05AD7"/>
    <w:rsid w:val="00E07258"/>
    <w:rsid w:val="00E0728F"/>
    <w:rsid w:val="00E0755C"/>
    <w:rsid w:val="00E10017"/>
    <w:rsid w:val="00E1350F"/>
    <w:rsid w:val="00E14A7E"/>
    <w:rsid w:val="00E14ED2"/>
    <w:rsid w:val="00E1508D"/>
    <w:rsid w:val="00E151E1"/>
    <w:rsid w:val="00E16E1E"/>
    <w:rsid w:val="00E17619"/>
    <w:rsid w:val="00E17689"/>
    <w:rsid w:val="00E17805"/>
    <w:rsid w:val="00E20F79"/>
    <w:rsid w:val="00E21278"/>
    <w:rsid w:val="00E22CCD"/>
    <w:rsid w:val="00E232AD"/>
    <w:rsid w:val="00E2368E"/>
    <w:rsid w:val="00E23A11"/>
    <w:rsid w:val="00E23FB7"/>
    <w:rsid w:val="00E244D4"/>
    <w:rsid w:val="00E24A27"/>
    <w:rsid w:val="00E25F89"/>
    <w:rsid w:val="00E27586"/>
    <w:rsid w:val="00E2777E"/>
    <w:rsid w:val="00E3115B"/>
    <w:rsid w:val="00E31850"/>
    <w:rsid w:val="00E32CBD"/>
    <w:rsid w:val="00E32D62"/>
    <w:rsid w:val="00E339DC"/>
    <w:rsid w:val="00E33E15"/>
    <w:rsid w:val="00E358B3"/>
    <w:rsid w:val="00E361B8"/>
    <w:rsid w:val="00E36A1B"/>
    <w:rsid w:val="00E40D87"/>
    <w:rsid w:val="00E414CC"/>
    <w:rsid w:val="00E429ED"/>
    <w:rsid w:val="00E43CCE"/>
    <w:rsid w:val="00E43F37"/>
    <w:rsid w:val="00E450ED"/>
    <w:rsid w:val="00E4791B"/>
    <w:rsid w:val="00E47E31"/>
    <w:rsid w:val="00E50AC6"/>
    <w:rsid w:val="00E51755"/>
    <w:rsid w:val="00E51DDD"/>
    <w:rsid w:val="00E51FDD"/>
    <w:rsid w:val="00E52435"/>
    <w:rsid w:val="00E525A9"/>
    <w:rsid w:val="00E53122"/>
    <w:rsid w:val="00E5351B"/>
    <w:rsid w:val="00E53FA9"/>
    <w:rsid w:val="00E5414C"/>
    <w:rsid w:val="00E544A2"/>
    <w:rsid w:val="00E547B3"/>
    <w:rsid w:val="00E55070"/>
    <w:rsid w:val="00E5733D"/>
    <w:rsid w:val="00E61958"/>
    <w:rsid w:val="00E61CC0"/>
    <w:rsid w:val="00E6277B"/>
    <w:rsid w:val="00E638A1"/>
    <w:rsid w:val="00E64424"/>
    <w:rsid w:val="00E64C99"/>
    <w:rsid w:val="00E64CD3"/>
    <w:rsid w:val="00E671C9"/>
    <w:rsid w:val="00E6743F"/>
    <w:rsid w:val="00E6758E"/>
    <w:rsid w:val="00E67E23"/>
    <w:rsid w:val="00E70016"/>
    <w:rsid w:val="00E70BC7"/>
    <w:rsid w:val="00E70FBC"/>
    <w:rsid w:val="00E72C01"/>
    <w:rsid w:val="00E741AC"/>
    <w:rsid w:val="00E74E25"/>
    <w:rsid w:val="00E75174"/>
    <w:rsid w:val="00E75EBA"/>
    <w:rsid w:val="00E763B4"/>
    <w:rsid w:val="00E76D86"/>
    <w:rsid w:val="00E77848"/>
    <w:rsid w:val="00E80514"/>
    <w:rsid w:val="00E80E5B"/>
    <w:rsid w:val="00E816C5"/>
    <w:rsid w:val="00E81CE0"/>
    <w:rsid w:val="00E81E7C"/>
    <w:rsid w:val="00E8224D"/>
    <w:rsid w:val="00E841B0"/>
    <w:rsid w:val="00E84318"/>
    <w:rsid w:val="00E844C3"/>
    <w:rsid w:val="00E85144"/>
    <w:rsid w:val="00E8519F"/>
    <w:rsid w:val="00E85CC3"/>
    <w:rsid w:val="00E8644A"/>
    <w:rsid w:val="00E90279"/>
    <w:rsid w:val="00E90635"/>
    <w:rsid w:val="00E909A1"/>
    <w:rsid w:val="00E90BFF"/>
    <w:rsid w:val="00E91F04"/>
    <w:rsid w:val="00E91F35"/>
    <w:rsid w:val="00E95BA6"/>
    <w:rsid w:val="00E97648"/>
    <w:rsid w:val="00E979C1"/>
    <w:rsid w:val="00EA0E4A"/>
    <w:rsid w:val="00EA1684"/>
    <w:rsid w:val="00EA1A54"/>
    <w:rsid w:val="00EA2226"/>
    <w:rsid w:val="00EA23D7"/>
    <w:rsid w:val="00EA25BF"/>
    <w:rsid w:val="00EA26FC"/>
    <w:rsid w:val="00EA3A76"/>
    <w:rsid w:val="00EA3B5A"/>
    <w:rsid w:val="00EA410E"/>
    <w:rsid w:val="00EA4B01"/>
    <w:rsid w:val="00EA4FD1"/>
    <w:rsid w:val="00EA53C2"/>
    <w:rsid w:val="00EA5695"/>
    <w:rsid w:val="00EA5B0A"/>
    <w:rsid w:val="00EA65AD"/>
    <w:rsid w:val="00EA780A"/>
    <w:rsid w:val="00EA7FCF"/>
    <w:rsid w:val="00EB0617"/>
    <w:rsid w:val="00EB0762"/>
    <w:rsid w:val="00EB0CA3"/>
    <w:rsid w:val="00EB104F"/>
    <w:rsid w:val="00EB1B27"/>
    <w:rsid w:val="00EB1DA8"/>
    <w:rsid w:val="00EB4379"/>
    <w:rsid w:val="00EB4CFF"/>
    <w:rsid w:val="00EB5476"/>
    <w:rsid w:val="00EB70B0"/>
    <w:rsid w:val="00EB7633"/>
    <w:rsid w:val="00EB7736"/>
    <w:rsid w:val="00EC23F5"/>
    <w:rsid w:val="00EC2E2D"/>
    <w:rsid w:val="00EC462B"/>
    <w:rsid w:val="00EC4723"/>
    <w:rsid w:val="00EC4F8F"/>
    <w:rsid w:val="00EC5307"/>
    <w:rsid w:val="00EC56E0"/>
    <w:rsid w:val="00EC6057"/>
    <w:rsid w:val="00EC6847"/>
    <w:rsid w:val="00EC7DB6"/>
    <w:rsid w:val="00ED162F"/>
    <w:rsid w:val="00ED20BE"/>
    <w:rsid w:val="00ED218E"/>
    <w:rsid w:val="00ED2E52"/>
    <w:rsid w:val="00ED3024"/>
    <w:rsid w:val="00ED4CA6"/>
    <w:rsid w:val="00ED58A6"/>
    <w:rsid w:val="00ED5FE4"/>
    <w:rsid w:val="00ED6422"/>
    <w:rsid w:val="00ED71C5"/>
    <w:rsid w:val="00EE16FA"/>
    <w:rsid w:val="00EE3C42"/>
    <w:rsid w:val="00EE3D4F"/>
    <w:rsid w:val="00EE4B2B"/>
    <w:rsid w:val="00EE534D"/>
    <w:rsid w:val="00EE5560"/>
    <w:rsid w:val="00EE6F1E"/>
    <w:rsid w:val="00EF0348"/>
    <w:rsid w:val="00EF071B"/>
    <w:rsid w:val="00EF1F9C"/>
    <w:rsid w:val="00EF4265"/>
    <w:rsid w:val="00EF4366"/>
    <w:rsid w:val="00EF4CD6"/>
    <w:rsid w:val="00EF55A0"/>
    <w:rsid w:val="00EF63D1"/>
    <w:rsid w:val="00EF6513"/>
    <w:rsid w:val="00EF6683"/>
    <w:rsid w:val="00EF7002"/>
    <w:rsid w:val="00EF769B"/>
    <w:rsid w:val="00F014B3"/>
    <w:rsid w:val="00F027BA"/>
    <w:rsid w:val="00F03E6C"/>
    <w:rsid w:val="00F03E79"/>
    <w:rsid w:val="00F04195"/>
    <w:rsid w:val="00F0628D"/>
    <w:rsid w:val="00F06651"/>
    <w:rsid w:val="00F07DE6"/>
    <w:rsid w:val="00F1056C"/>
    <w:rsid w:val="00F107F1"/>
    <w:rsid w:val="00F10FC1"/>
    <w:rsid w:val="00F112FD"/>
    <w:rsid w:val="00F133A1"/>
    <w:rsid w:val="00F13CE7"/>
    <w:rsid w:val="00F13DDD"/>
    <w:rsid w:val="00F13ECD"/>
    <w:rsid w:val="00F149A1"/>
    <w:rsid w:val="00F14B64"/>
    <w:rsid w:val="00F155CE"/>
    <w:rsid w:val="00F17EAE"/>
    <w:rsid w:val="00F218D4"/>
    <w:rsid w:val="00F223BF"/>
    <w:rsid w:val="00F2250A"/>
    <w:rsid w:val="00F2406A"/>
    <w:rsid w:val="00F24788"/>
    <w:rsid w:val="00F2640F"/>
    <w:rsid w:val="00F266D5"/>
    <w:rsid w:val="00F27C34"/>
    <w:rsid w:val="00F27E46"/>
    <w:rsid w:val="00F301C2"/>
    <w:rsid w:val="00F302E1"/>
    <w:rsid w:val="00F31B22"/>
    <w:rsid w:val="00F31B49"/>
    <w:rsid w:val="00F32E98"/>
    <w:rsid w:val="00F32F56"/>
    <w:rsid w:val="00F33D4F"/>
    <w:rsid w:val="00F34BE9"/>
    <w:rsid w:val="00F34CD6"/>
    <w:rsid w:val="00F34DF2"/>
    <w:rsid w:val="00F35873"/>
    <w:rsid w:val="00F35920"/>
    <w:rsid w:val="00F366A5"/>
    <w:rsid w:val="00F36C5F"/>
    <w:rsid w:val="00F370C4"/>
    <w:rsid w:val="00F37259"/>
    <w:rsid w:val="00F405A4"/>
    <w:rsid w:val="00F41F05"/>
    <w:rsid w:val="00F433BD"/>
    <w:rsid w:val="00F44448"/>
    <w:rsid w:val="00F44EC5"/>
    <w:rsid w:val="00F47498"/>
    <w:rsid w:val="00F512B2"/>
    <w:rsid w:val="00F51DF7"/>
    <w:rsid w:val="00F5283D"/>
    <w:rsid w:val="00F52ABA"/>
    <w:rsid w:val="00F52BC7"/>
    <w:rsid w:val="00F52F4A"/>
    <w:rsid w:val="00F53BF4"/>
    <w:rsid w:val="00F53CF6"/>
    <w:rsid w:val="00F53DCC"/>
    <w:rsid w:val="00F54266"/>
    <w:rsid w:val="00F55043"/>
    <w:rsid w:val="00F56DCF"/>
    <w:rsid w:val="00F57034"/>
    <w:rsid w:val="00F57B9E"/>
    <w:rsid w:val="00F60BE9"/>
    <w:rsid w:val="00F61FD8"/>
    <w:rsid w:val="00F62DBF"/>
    <w:rsid w:val="00F63C0E"/>
    <w:rsid w:val="00F641FC"/>
    <w:rsid w:val="00F642F0"/>
    <w:rsid w:val="00F647F7"/>
    <w:rsid w:val="00F6583C"/>
    <w:rsid w:val="00F6589A"/>
    <w:rsid w:val="00F6783E"/>
    <w:rsid w:val="00F70DBE"/>
    <w:rsid w:val="00F71124"/>
    <w:rsid w:val="00F71888"/>
    <w:rsid w:val="00F719CD"/>
    <w:rsid w:val="00F71BB8"/>
    <w:rsid w:val="00F72584"/>
    <w:rsid w:val="00F72608"/>
    <w:rsid w:val="00F7290D"/>
    <w:rsid w:val="00F7302F"/>
    <w:rsid w:val="00F732EC"/>
    <w:rsid w:val="00F73D08"/>
    <w:rsid w:val="00F74917"/>
    <w:rsid w:val="00F7586B"/>
    <w:rsid w:val="00F75F2F"/>
    <w:rsid w:val="00F76445"/>
    <w:rsid w:val="00F76ECC"/>
    <w:rsid w:val="00F77870"/>
    <w:rsid w:val="00F80399"/>
    <w:rsid w:val="00F812C8"/>
    <w:rsid w:val="00F8132D"/>
    <w:rsid w:val="00F818AE"/>
    <w:rsid w:val="00F81B40"/>
    <w:rsid w:val="00F820C4"/>
    <w:rsid w:val="00F83829"/>
    <w:rsid w:val="00F84069"/>
    <w:rsid w:val="00F843D7"/>
    <w:rsid w:val="00F85536"/>
    <w:rsid w:val="00F85FDB"/>
    <w:rsid w:val="00F8657A"/>
    <w:rsid w:val="00F8679A"/>
    <w:rsid w:val="00F86D04"/>
    <w:rsid w:val="00F87117"/>
    <w:rsid w:val="00F8736C"/>
    <w:rsid w:val="00F9030E"/>
    <w:rsid w:val="00F90ADB"/>
    <w:rsid w:val="00F90E78"/>
    <w:rsid w:val="00F91209"/>
    <w:rsid w:val="00F9221F"/>
    <w:rsid w:val="00F92A8D"/>
    <w:rsid w:val="00F931C7"/>
    <w:rsid w:val="00F93559"/>
    <w:rsid w:val="00F93AB5"/>
    <w:rsid w:val="00F93D72"/>
    <w:rsid w:val="00F93E65"/>
    <w:rsid w:val="00F94070"/>
    <w:rsid w:val="00F941C9"/>
    <w:rsid w:val="00F950B5"/>
    <w:rsid w:val="00F9513F"/>
    <w:rsid w:val="00F97908"/>
    <w:rsid w:val="00F97B43"/>
    <w:rsid w:val="00FA07F8"/>
    <w:rsid w:val="00FA105C"/>
    <w:rsid w:val="00FA1468"/>
    <w:rsid w:val="00FA1475"/>
    <w:rsid w:val="00FA148A"/>
    <w:rsid w:val="00FA1E08"/>
    <w:rsid w:val="00FA27C8"/>
    <w:rsid w:val="00FA3B76"/>
    <w:rsid w:val="00FA4D66"/>
    <w:rsid w:val="00FA5A4E"/>
    <w:rsid w:val="00FA5B61"/>
    <w:rsid w:val="00FB0082"/>
    <w:rsid w:val="00FB0243"/>
    <w:rsid w:val="00FB0358"/>
    <w:rsid w:val="00FB1527"/>
    <w:rsid w:val="00FB1594"/>
    <w:rsid w:val="00FB16D6"/>
    <w:rsid w:val="00FB2537"/>
    <w:rsid w:val="00FB25A0"/>
    <w:rsid w:val="00FB33DC"/>
    <w:rsid w:val="00FB4338"/>
    <w:rsid w:val="00FB477E"/>
    <w:rsid w:val="00FB4C9C"/>
    <w:rsid w:val="00FB4DEB"/>
    <w:rsid w:val="00FB5474"/>
    <w:rsid w:val="00FB6165"/>
    <w:rsid w:val="00FB67C6"/>
    <w:rsid w:val="00FB6C37"/>
    <w:rsid w:val="00FB6DB6"/>
    <w:rsid w:val="00FB7B5A"/>
    <w:rsid w:val="00FB7B92"/>
    <w:rsid w:val="00FC0150"/>
    <w:rsid w:val="00FC018E"/>
    <w:rsid w:val="00FC03AB"/>
    <w:rsid w:val="00FC1B56"/>
    <w:rsid w:val="00FC428A"/>
    <w:rsid w:val="00FC4729"/>
    <w:rsid w:val="00FC4A8C"/>
    <w:rsid w:val="00FC53DB"/>
    <w:rsid w:val="00FC5FC2"/>
    <w:rsid w:val="00FC6177"/>
    <w:rsid w:val="00FC63D1"/>
    <w:rsid w:val="00FC7528"/>
    <w:rsid w:val="00FD0572"/>
    <w:rsid w:val="00FD0DB5"/>
    <w:rsid w:val="00FD1843"/>
    <w:rsid w:val="00FD1A97"/>
    <w:rsid w:val="00FD1F19"/>
    <w:rsid w:val="00FD2D7B"/>
    <w:rsid w:val="00FD37F6"/>
    <w:rsid w:val="00FD4589"/>
    <w:rsid w:val="00FD473E"/>
    <w:rsid w:val="00FD590A"/>
    <w:rsid w:val="00FD6A54"/>
    <w:rsid w:val="00FD6ED6"/>
    <w:rsid w:val="00FD7DF9"/>
    <w:rsid w:val="00FE0B51"/>
    <w:rsid w:val="00FE0B78"/>
    <w:rsid w:val="00FE0ED4"/>
    <w:rsid w:val="00FE1EAB"/>
    <w:rsid w:val="00FE3465"/>
    <w:rsid w:val="00FE468D"/>
    <w:rsid w:val="00FE50BC"/>
    <w:rsid w:val="00FE67CF"/>
    <w:rsid w:val="00FE682C"/>
    <w:rsid w:val="00FE6D20"/>
    <w:rsid w:val="00FE6FB9"/>
    <w:rsid w:val="00FE7549"/>
    <w:rsid w:val="00FE7BCC"/>
    <w:rsid w:val="00FF126D"/>
    <w:rsid w:val="00FF2310"/>
    <w:rsid w:val="00FF2E73"/>
    <w:rsid w:val="00FF4AE2"/>
    <w:rsid w:val="00FF4B4F"/>
    <w:rsid w:val="00FF50A8"/>
    <w:rsid w:val="00FF5483"/>
    <w:rsid w:val="00FF571E"/>
    <w:rsid w:val="00FF69C2"/>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5545A8"/>
    <w:pPr>
      <w:keepNext/>
      <w:numPr>
        <w:numId w:val="2"/>
      </w:numPr>
      <w:spacing w:before="120"/>
      <w:outlineLvl w:val="0"/>
    </w:pPr>
    <w:rPr>
      <w:b/>
      <w:bCs/>
      <w:sz w:val="28"/>
      <w:szCs w:val="28"/>
    </w:rPr>
  </w:style>
  <w:style w:type="paragraph" w:styleId="2">
    <w:name w:val="heading 2"/>
    <w:basedOn w:val="a"/>
    <w:next w:val="a"/>
    <w:qFormat/>
    <w:rsid w:val="005545A8"/>
    <w:pPr>
      <w:keepNext/>
      <w:numPr>
        <w:ilvl w:val="1"/>
        <w:numId w:val="2"/>
      </w:numPr>
      <w:spacing w:before="120"/>
      <w:outlineLvl w:val="1"/>
    </w:pPr>
    <w:rPr>
      <w:b/>
      <w:bCs/>
      <w:sz w:val="24"/>
    </w:rPr>
  </w:style>
  <w:style w:type="paragraph" w:styleId="3">
    <w:name w:val="heading 3"/>
    <w:basedOn w:val="a"/>
    <w:next w:val="a"/>
    <w:qFormat/>
    <w:rsid w:val="005545A8"/>
    <w:pPr>
      <w:keepNext/>
      <w:numPr>
        <w:ilvl w:val="2"/>
        <w:numId w:val="2"/>
      </w:numPr>
      <w:tabs>
        <w:tab w:val="clear" w:pos="720"/>
      </w:tabs>
      <w:spacing w:before="120"/>
      <w:outlineLvl w:val="2"/>
    </w:pPr>
    <w:rPr>
      <w:b/>
    </w:rPr>
  </w:style>
  <w:style w:type="paragraph" w:styleId="4">
    <w:name w:val="heading 4"/>
    <w:basedOn w:val="a"/>
    <w:next w:val="a"/>
    <w:qFormat/>
    <w:rsid w:val="005545A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5545A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545A8"/>
    <w:pPr>
      <w:numPr>
        <w:ilvl w:val="5"/>
        <w:numId w:val="2"/>
      </w:numPr>
      <w:spacing w:before="240" w:after="60"/>
      <w:outlineLvl w:val="5"/>
    </w:pPr>
    <w:rPr>
      <w:b/>
      <w:bCs/>
    </w:rPr>
  </w:style>
  <w:style w:type="paragraph" w:styleId="7">
    <w:name w:val="heading 7"/>
    <w:basedOn w:val="a"/>
    <w:next w:val="a"/>
    <w:qFormat/>
    <w:rsid w:val="005545A8"/>
    <w:pPr>
      <w:numPr>
        <w:ilvl w:val="6"/>
        <w:numId w:val="2"/>
      </w:numPr>
      <w:spacing w:before="240" w:after="60"/>
      <w:outlineLvl w:val="6"/>
    </w:pPr>
    <w:rPr>
      <w:sz w:val="24"/>
      <w:szCs w:val="24"/>
    </w:rPr>
  </w:style>
  <w:style w:type="paragraph" w:styleId="8">
    <w:name w:val="heading 8"/>
    <w:basedOn w:val="a"/>
    <w:next w:val="a"/>
    <w:qFormat/>
    <w:rsid w:val="005545A8"/>
    <w:pPr>
      <w:numPr>
        <w:ilvl w:val="7"/>
        <w:numId w:val="2"/>
      </w:numPr>
      <w:spacing w:before="240" w:after="60"/>
      <w:outlineLvl w:val="7"/>
    </w:pPr>
    <w:rPr>
      <w:i/>
      <w:iCs/>
      <w:sz w:val="24"/>
      <w:szCs w:val="24"/>
    </w:rPr>
  </w:style>
  <w:style w:type="paragraph" w:styleId="9">
    <w:name w:val="heading 9"/>
    <w:basedOn w:val="a"/>
    <w:next w:val="a"/>
    <w:qFormat/>
    <w:rsid w:val="005545A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545A8"/>
    <w:rPr>
      <w:sz w:val="20"/>
      <w:szCs w:val="20"/>
    </w:rPr>
  </w:style>
  <w:style w:type="character" w:customStyle="1" w:styleId="Char">
    <w:name w:val="正文文本 Char"/>
    <w:basedOn w:val="a0"/>
    <w:link w:val="a3"/>
    <w:rsid w:val="00CF195E"/>
  </w:style>
  <w:style w:type="character" w:styleId="a4">
    <w:name w:val="Hyperlink"/>
    <w:rsid w:val="005545A8"/>
    <w:rPr>
      <w:color w:val="0000FF"/>
      <w:kern w:val="2"/>
      <w:u w:val="single"/>
      <w:lang w:val="en-GB" w:eastAsia="zh-CN" w:bidi="ar-SA"/>
    </w:rPr>
  </w:style>
  <w:style w:type="paragraph" w:styleId="a5">
    <w:name w:val="caption"/>
    <w:aliases w:val="cap"/>
    <w:basedOn w:val="a"/>
    <w:next w:val="a"/>
    <w:link w:val="Char0"/>
    <w:qFormat/>
    <w:rsid w:val="005545A8"/>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5545A8"/>
    <w:pPr>
      <w:autoSpaceDE/>
      <w:autoSpaceDN/>
      <w:adjustRightInd/>
      <w:spacing w:after="180"/>
      <w:ind w:left="568" w:hanging="284"/>
      <w:jc w:val="left"/>
    </w:pPr>
    <w:rPr>
      <w:sz w:val="20"/>
      <w:szCs w:val="20"/>
      <w:lang w:val="en-GB"/>
    </w:rPr>
  </w:style>
  <w:style w:type="paragraph" w:styleId="a7">
    <w:name w:val="List"/>
    <w:basedOn w:val="a"/>
    <w:rsid w:val="005545A8"/>
    <w:pPr>
      <w:ind w:left="360" w:hanging="360"/>
    </w:pPr>
  </w:style>
  <w:style w:type="paragraph" w:styleId="20">
    <w:name w:val="Body Text 2"/>
    <w:basedOn w:val="a"/>
    <w:rsid w:val="005545A8"/>
    <w:pPr>
      <w:spacing w:after="0"/>
      <w:jc w:val="left"/>
    </w:pPr>
    <w:rPr>
      <w:szCs w:val="20"/>
    </w:rPr>
  </w:style>
  <w:style w:type="paragraph" w:styleId="a8">
    <w:name w:val="Balloon Text"/>
    <w:basedOn w:val="a"/>
    <w:semiHidden/>
    <w:rsid w:val="005545A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545A8"/>
    <w:rPr>
      <w:color w:val="800080"/>
      <w:kern w:val="2"/>
      <w:u w:val="single"/>
      <w:lang w:val="en-GB" w:eastAsia="zh-CN" w:bidi="ar-SA"/>
    </w:rPr>
  </w:style>
  <w:style w:type="paragraph" w:styleId="aa">
    <w:name w:val="footnote text"/>
    <w:basedOn w:val="a"/>
    <w:semiHidden/>
    <w:rsid w:val="005545A8"/>
    <w:rPr>
      <w:sz w:val="20"/>
      <w:szCs w:val="20"/>
    </w:rPr>
  </w:style>
  <w:style w:type="character" w:styleId="ab">
    <w:name w:val="footnote reference"/>
    <w:semiHidden/>
    <w:rsid w:val="005545A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034774"/>
    <w:rPr>
      <w:rFonts w:ascii="宋体"/>
      <w:kern w:val="2"/>
      <w:sz w:val="18"/>
      <w:szCs w:val="18"/>
      <w:lang w:val="en-GB"/>
    </w:rPr>
  </w:style>
  <w:style w:type="character" w:customStyle="1" w:styleId="Char3">
    <w:name w:val="文档结构图 Char"/>
    <w:link w:val="af0"/>
    <w:rsid w:val="00034774"/>
    <w:rPr>
      <w:rFonts w:ascii="宋体"/>
      <w:kern w:val="2"/>
      <w:sz w:val="18"/>
      <w:szCs w:val="18"/>
      <w:lang w:val="en-GB" w:eastAsia="en-US" w:bidi="ar-SA"/>
    </w:rPr>
  </w:style>
  <w:style w:type="paragraph" w:styleId="af1">
    <w:name w:val="Normal (Web)"/>
    <w:basedOn w:val="a"/>
    <w:uiPriority w:val="99"/>
    <w:unhideWhenUsed/>
    <w:rsid w:val="007B1CC1"/>
    <w:pPr>
      <w:autoSpaceDE/>
      <w:autoSpaceDN/>
      <w:adjustRightInd/>
      <w:snapToGrid/>
      <w:spacing w:before="100" w:beforeAutospacing="1" w:after="100" w:afterAutospacing="1"/>
      <w:jc w:val="left"/>
    </w:pPr>
    <w:rPr>
      <w:rFonts w:eastAsia="Times New Roman"/>
      <w:sz w:val="24"/>
      <w:szCs w:val="24"/>
      <w:lang w:eastAsia="zh-CN"/>
    </w:rPr>
  </w:style>
  <w:style w:type="character" w:styleId="af2">
    <w:name w:val="annotation reference"/>
    <w:rsid w:val="00F51DF7"/>
    <w:rPr>
      <w:kern w:val="2"/>
      <w:sz w:val="21"/>
      <w:szCs w:val="21"/>
      <w:lang w:val="en-GB" w:eastAsia="zh-CN" w:bidi="ar-SA"/>
    </w:rPr>
  </w:style>
  <w:style w:type="paragraph" w:styleId="af3">
    <w:name w:val="annotation text"/>
    <w:basedOn w:val="a"/>
    <w:link w:val="Char4"/>
    <w:rsid w:val="00F51DF7"/>
    <w:pPr>
      <w:jc w:val="left"/>
    </w:pPr>
    <w:rPr>
      <w:kern w:val="2"/>
      <w:lang w:val="en-GB"/>
    </w:rPr>
  </w:style>
  <w:style w:type="character" w:customStyle="1" w:styleId="Char4">
    <w:name w:val="批注文字 Char"/>
    <w:link w:val="af3"/>
    <w:rsid w:val="00F51DF7"/>
    <w:rPr>
      <w:kern w:val="2"/>
      <w:sz w:val="22"/>
      <w:szCs w:val="22"/>
      <w:lang w:val="en-GB" w:eastAsia="en-US" w:bidi="ar-SA"/>
    </w:rPr>
  </w:style>
  <w:style w:type="paragraph" w:styleId="af4">
    <w:name w:val="annotation subject"/>
    <w:basedOn w:val="af3"/>
    <w:next w:val="af3"/>
    <w:link w:val="Char5"/>
    <w:rsid w:val="00F51DF7"/>
    <w:rPr>
      <w:b/>
      <w:bCs/>
    </w:rPr>
  </w:style>
  <w:style w:type="character" w:customStyle="1" w:styleId="Char5">
    <w:name w:val="批注主题 Char"/>
    <w:link w:val="af4"/>
    <w:rsid w:val="00F51DF7"/>
    <w:rPr>
      <w:b/>
      <w:bCs/>
      <w:kern w:val="2"/>
      <w:sz w:val="22"/>
      <w:szCs w:val="22"/>
      <w:lang w:val="en-GB" w:eastAsia="en-US" w:bidi="ar-SA"/>
    </w:rPr>
  </w:style>
  <w:style w:type="paragraph" w:styleId="af5">
    <w:name w:val="Revision"/>
    <w:hidden/>
    <w:uiPriority w:val="99"/>
    <w:semiHidden/>
    <w:rsid w:val="00CA5EFF"/>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3217">
      <w:bodyDiv w:val="1"/>
      <w:marLeft w:val="0"/>
      <w:marRight w:val="0"/>
      <w:marTop w:val="0"/>
      <w:marBottom w:val="0"/>
      <w:divBdr>
        <w:top w:val="none" w:sz="0" w:space="0" w:color="auto"/>
        <w:left w:val="none" w:sz="0" w:space="0" w:color="auto"/>
        <w:bottom w:val="none" w:sz="0" w:space="0" w:color="auto"/>
        <w:right w:val="none" w:sz="0" w:space="0" w:color="auto"/>
      </w:divBdr>
      <w:divsChild>
        <w:div w:id="2560005">
          <w:marLeft w:val="547"/>
          <w:marRight w:val="0"/>
          <w:marTop w:val="96"/>
          <w:marBottom w:val="0"/>
          <w:divBdr>
            <w:top w:val="none" w:sz="0" w:space="0" w:color="auto"/>
            <w:left w:val="none" w:sz="0" w:space="0" w:color="auto"/>
            <w:bottom w:val="none" w:sz="0" w:space="0" w:color="auto"/>
            <w:right w:val="none" w:sz="0" w:space="0" w:color="auto"/>
          </w:divBdr>
        </w:div>
        <w:div w:id="96752443">
          <w:marLeft w:val="1166"/>
          <w:marRight w:val="0"/>
          <w:marTop w:val="86"/>
          <w:marBottom w:val="0"/>
          <w:divBdr>
            <w:top w:val="none" w:sz="0" w:space="0" w:color="auto"/>
            <w:left w:val="none" w:sz="0" w:space="0" w:color="auto"/>
            <w:bottom w:val="none" w:sz="0" w:space="0" w:color="auto"/>
            <w:right w:val="none" w:sz="0" w:space="0" w:color="auto"/>
          </w:divBdr>
        </w:div>
        <w:div w:id="158619030">
          <w:marLeft w:val="547"/>
          <w:marRight w:val="0"/>
          <w:marTop w:val="96"/>
          <w:marBottom w:val="0"/>
          <w:divBdr>
            <w:top w:val="none" w:sz="0" w:space="0" w:color="auto"/>
            <w:left w:val="none" w:sz="0" w:space="0" w:color="auto"/>
            <w:bottom w:val="none" w:sz="0" w:space="0" w:color="auto"/>
            <w:right w:val="none" w:sz="0" w:space="0" w:color="auto"/>
          </w:divBdr>
        </w:div>
        <w:div w:id="307395930">
          <w:marLeft w:val="1166"/>
          <w:marRight w:val="0"/>
          <w:marTop w:val="77"/>
          <w:marBottom w:val="0"/>
          <w:divBdr>
            <w:top w:val="none" w:sz="0" w:space="0" w:color="auto"/>
            <w:left w:val="none" w:sz="0" w:space="0" w:color="auto"/>
            <w:bottom w:val="none" w:sz="0" w:space="0" w:color="auto"/>
            <w:right w:val="none" w:sz="0" w:space="0" w:color="auto"/>
          </w:divBdr>
        </w:div>
        <w:div w:id="321006999">
          <w:marLeft w:val="1166"/>
          <w:marRight w:val="0"/>
          <w:marTop w:val="86"/>
          <w:marBottom w:val="0"/>
          <w:divBdr>
            <w:top w:val="none" w:sz="0" w:space="0" w:color="auto"/>
            <w:left w:val="none" w:sz="0" w:space="0" w:color="auto"/>
            <w:bottom w:val="none" w:sz="0" w:space="0" w:color="auto"/>
            <w:right w:val="none" w:sz="0" w:space="0" w:color="auto"/>
          </w:divBdr>
        </w:div>
        <w:div w:id="597105466">
          <w:marLeft w:val="547"/>
          <w:marRight w:val="0"/>
          <w:marTop w:val="96"/>
          <w:marBottom w:val="0"/>
          <w:divBdr>
            <w:top w:val="none" w:sz="0" w:space="0" w:color="auto"/>
            <w:left w:val="none" w:sz="0" w:space="0" w:color="auto"/>
            <w:bottom w:val="none" w:sz="0" w:space="0" w:color="auto"/>
            <w:right w:val="none" w:sz="0" w:space="0" w:color="auto"/>
          </w:divBdr>
        </w:div>
        <w:div w:id="674848644">
          <w:marLeft w:val="1166"/>
          <w:marRight w:val="0"/>
          <w:marTop w:val="86"/>
          <w:marBottom w:val="0"/>
          <w:divBdr>
            <w:top w:val="none" w:sz="0" w:space="0" w:color="auto"/>
            <w:left w:val="none" w:sz="0" w:space="0" w:color="auto"/>
            <w:bottom w:val="none" w:sz="0" w:space="0" w:color="auto"/>
            <w:right w:val="none" w:sz="0" w:space="0" w:color="auto"/>
          </w:divBdr>
        </w:div>
        <w:div w:id="1242904887">
          <w:marLeft w:val="1166"/>
          <w:marRight w:val="0"/>
          <w:marTop w:val="86"/>
          <w:marBottom w:val="0"/>
          <w:divBdr>
            <w:top w:val="none" w:sz="0" w:space="0" w:color="auto"/>
            <w:left w:val="none" w:sz="0" w:space="0" w:color="auto"/>
            <w:bottom w:val="none" w:sz="0" w:space="0" w:color="auto"/>
            <w:right w:val="none" w:sz="0" w:space="0" w:color="auto"/>
          </w:divBdr>
        </w:div>
        <w:div w:id="1624264855">
          <w:marLeft w:val="547"/>
          <w:marRight w:val="0"/>
          <w:marTop w:val="96"/>
          <w:marBottom w:val="0"/>
          <w:divBdr>
            <w:top w:val="none" w:sz="0" w:space="0" w:color="auto"/>
            <w:left w:val="none" w:sz="0" w:space="0" w:color="auto"/>
            <w:bottom w:val="none" w:sz="0" w:space="0" w:color="auto"/>
            <w:right w:val="none" w:sz="0" w:space="0" w:color="auto"/>
          </w:divBdr>
        </w:div>
        <w:div w:id="1808621110">
          <w:marLeft w:val="1166"/>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7875064">
      <w:bodyDiv w:val="1"/>
      <w:marLeft w:val="0"/>
      <w:marRight w:val="0"/>
      <w:marTop w:val="0"/>
      <w:marBottom w:val="0"/>
      <w:divBdr>
        <w:top w:val="none" w:sz="0" w:space="0" w:color="auto"/>
        <w:left w:val="none" w:sz="0" w:space="0" w:color="auto"/>
        <w:bottom w:val="none" w:sz="0" w:space="0" w:color="auto"/>
        <w:right w:val="none" w:sz="0" w:space="0" w:color="auto"/>
      </w:divBdr>
      <w:divsChild>
        <w:div w:id="298265162">
          <w:marLeft w:val="547"/>
          <w:marRight w:val="0"/>
          <w:marTop w:val="96"/>
          <w:marBottom w:val="0"/>
          <w:divBdr>
            <w:top w:val="none" w:sz="0" w:space="0" w:color="auto"/>
            <w:left w:val="none" w:sz="0" w:space="0" w:color="auto"/>
            <w:bottom w:val="none" w:sz="0" w:space="0" w:color="auto"/>
            <w:right w:val="none" w:sz="0" w:space="0" w:color="auto"/>
          </w:divBdr>
        </w:div>
        <w:div w:id="376201276">
          <w:marLeft w:val="547"/>
          <w:marRight w:val="0"/>
          <w:marTop w:val="96"/>
          <w:marBottom w:val="0"/>
          <w:divBdr>
            <w:top w:val="none" w:sz="0" w:space="0" w:color="auto"/>
            <w:left w:val="none" w:sz="0" w:space="0" w:color="auto"/>
            <w:bottom w:val="none" w:sz="0" w:space="0" w:color="auto"/>
            <w:right w:val="none" w:sz="0" w:space="0" w:color="auto"/>
          </w:divBdr>
        </w:div>
        <w:div w:id="841555631">
          <w:marLeft w:val="547"/>
          <w:marRight w:val="0"/>
          <w:marTop w:val="96"/>
          <w:marBottom w:val="0"/>
          <w:divBdr>
            <w:top w:val="none" w:sz="0" w:space="0" w:color="auto"/>
            <w:left w:val="none" w:sz="0" w:space="0" w:color="auto"/>
            <w:bottom w:val="none" w:sz="0" w:space="0" w:color="auto"/>
            <w:right w:val="none" w:sz="0" w:space="0" w:color="auto"/>
          </w:divBdr>
        </w:div>
        <w:div w:id="879316829">
          <w:marLeft w:val="1166"/>
          <w:marRight w:val="0"/>
          <w:marTop w:val="86"/>
          <w:marBottom w:val="0"/>
          <w:divBdr>
            <w:top w:val="none" w:sz="0" w:space="0" w:color="auto"/>
            <w:left w:val="none" w:sz="0" w:space="0" w:color="auto"/>
            <w:bottom w:val="none" w:sz="0" w:space="0" w:color="auto"/>
            <w:right w:val="none" w:sz="0" w:space="0" w:color="auto"/>
          </w:divBdr>
        </w:div>
        <w:div w:id="1162741826">
          <w:marLeft w:val="1166"/>
          <w:marRight w:val="0"/>
          <w:marTop w:val="77"/>
          <w:marBottom w:val="0"/>
          <w:divBdr>
            <w:top w:val="none" w:sz="0" w:space="0" w:color="auto"/>
            <w:left w:val="none" w:sz="0" w:space="0" w:color="auto"/>
            <w:bottom w:val="none" w:sz="0" w:space="0" w:color="auto"/>
            <w:right w:val="none" w:sz="0" w:space="0" w:color="auto"/>
          </w:divBdr>
        </w:div>
        <w:div w:id="1163932623">
          <w:marLeft w:val="1166"/>
          <w:marRight w:val="0"/>
          <w:marTop w:val="86"/>
          <w:marBottom w:val="0"/>
          <w:divBdr>
            <w:top w:val="none" w:sz="0" w:space="0" w:color="auto"/>
            <w:left w:val="none" w:sz="0" w:space="0" w:color="auto"/>
            <w:bottom w:val="none" w:sz="0" w:space="0" w:color="auto"/>
            <w:right w:val="none" w:sz="0" w:space="0" w:color="auto"/>
          </w:divBdr>
        </w:div>
        <w:div w:id="1329596744">
          <w:marLeft w:val="547"/>
          <w:marRight w:val="0"/>
          <w:marTop w:val="96"/>
          <w:marBottom w:val="0"/>
          <w:divBdr>
            <w:top w:val="none" w:sz="0" w:space="0" w:color="auto"/>
            <w:left w:val="none" w:sz="0" w:space="0" w:color="auto"/>
            <w:bottom w:val="none" w:sz="0" w:space="0" w:color="auto"/>
            <w:right w:val="none" w:sz="0" w:space="0" w:color="auto"/>
          </w:divBdr>
        </w:div>
        <w:div w:id="1617298370">
          <w:marLeft w:val="1166"/>
          <w:marRight w:val="0"/>
          <w:marTop w:val="86"/>
          <w:marBottom w:val="0"/>
          <w:divBdr>
            <w:top w:val="none" w:sz="0" w:space="0" w:color="auto"/>
            <w:left w:val="none" w:sz="0" w:space="0" w:color="auto"/>
            <w:bottom w:val="none" w:sz="0" w:space="0" w:color="auto"/>
            <w:right w:val="none" w:sz="0" w:space="0" w:color="auto"/>
          </w:divBdr>
        </w:div>
        <w:div w:id="1944072715">
          <w:marLeft w:val="1166"/>
          <w:marRight w:val="0"/>
          <w:marTop w:val="86"/>
          <w:marBottom w:val="0"/>
          <w:divBdr>
            <w:top w:val="none" w:sz="0" w:space="0" w:color="auto"/>
            <w:left w:val="none" w:sz="0" w:space="0" w:color="auto"/>
            <w:bottom w:val="none" w:sz="0" w:space="0" w:color="auto"/>
            <w:right w:val="none" w:sz="0" w:space="0" w:color="auto"/>
          </w:divBdr>
        </w:div>
        <w:div w:id="2041205441">
          <w:marLeft w:val="1166"/>
          <w:marRight w:val="0"/>
          <w:marTop w:val="86"/>
          <w:marBottom w:val="0"/>
          <w:divBdr>
            <w:top w:val="none" w:sz="0" w:space="0" w:color="auto"/>
            <w:left w:val="none" w:sz="0" w:space="0" w:color="auto"/>
            <w:bottom w:val="none" w:sz="0" w:space="0" w:color="auto"/>
            <w:right w:val="none" w:sz="0" w:space="0" w:color="auto"/>
          </w:divBdr>
        </w:div>
      </w:divsChild>
    </w:div>
    <w:div w:id="6907677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30669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3E1CDD-FC09-4B74-A0A7-40D04A327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1975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8</cp:revision>
  <cp:lastPrinted>2016-08-04T04:06:00Z</cp:lastPrinted>
  <dcterms:created xsi:type="dcterms:W3CDTF">2017-03-24T19:02:00Z</dcterms:created>
  <dcterms:modified xsi:type="dcterms:W3CDTF">2017-03-25T04:24:00Z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(3)IV/kjKJ+yfr3gqld9Fp4hOWfS+57ks/crrXP1I+DEOAcxuAfQ1ap48tUs9XitYq+l96cwxUn
0kiUQpmGGIcqqqDgHRVZUEveXRLKb3EqVtvPkCbZS4Rwvw+ZYkGDU9XrLuvsRk+kIID1GPgh
Vrn3BRLKe1Uaq+LlXxsIvQmLwbEhcghcnDbdVGP/J6y7pKnrB0+CQAqEWPuHXvKhS6hrAmnb
RbyTTjcBHB7M2Xq7RR</vt:lpwstr>
  </property>
  <property fmtid="{D5CDD505-2E9C-101B-9397-08002B2CF9AE}" pid="13" name="_2015_ms_pID_725343_00">
    <vt:lpwstr>_2015_ms_pID_725343</vt:lpwstr>
  </property>
  <property fmtid="{D5CDD505-2E9C-101B-9397-08002B2CF9AE}" pid="14" name="_2015_ms_pID_7253431">
    <vt:lpwstr>gOzPWKkHgsioNADpy8VSk+R2Lls4yBXJWlA2KP6TuA7tlrJDjjOQwO
w344IH/FFhvmsrd5kIJJfGWhPvUiE86QX6Cdvfg+Ru7aJF8euXbLAMA+nrQooAgocFM6VgD5
12HXVFaSUDHBu2y2CmGCOp5x3y6ub59Zi31lwmjx45p8ekaVLdeo3lF9KsjeVEFTdtllGZmJ
/Tb/wxllBTgnkKcstvgyz11NCjM0aZxqyN8J</vt:lpwstr>
  </property>
  <property fmtid="{D5CDD505-2E9C-101B-9397-08002B2CF9AE}" pid="15" name="_2015_ms_pID_7253431_00">
    <vt:lpwstr>_2015_ms_pID_7253431</vt:lpwstr>
  </property>
  <property fmtid="{D5CDD505-2E9C-101B-9397-08002B2CF9AE}" pid="16" name="_2015_ms_pID_7253432">
    <vt:lpwstr>SheSprsgdGok27DL7ZS05YGE40xG5t4FWHZY
zOPWMJVj</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1490363073</vt:lpwstr>
  </property>
</Properties>
</file>