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C2" w:rsidRPr="00F444A4" w:rsidRDefault="008D04C2" w:rsidP="008D04C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8D04C2">
        <w:rPr>
          <w:rFonts w:ascii="Arial" w:hAnsi="Arial" w:cs="Arial"/>
          <w:b/>
          <w:bCs/>
          <w:sz w:val="28"/>
        </w:rPr>
        <w:t>3GPP TSG RAN WG1 Meeting</w:t>
      </w:r>
      <w:r w:rsidR="00960F5F"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#88        </w:t>
      </w:r>
      <w:r w:rsidRPr="008D5F4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</w:t>
      </w:r>
      <w:r w:rsidRPr="008D04C2">
        <w:rPr>
          <w:rFonts w:ascii="Arial" w:hAnsi="Arial" w:cs="Arial"/>
          <w:b/>
          <w:bCs/>
          <w:sz w:val="28"/>
        </w:rPr>
        <w:tab/>
      </w:r>
      <w:r w:rsidRPr="008D04C2">
        <w:rPr>
          <w:rFonts w:ascii="Arial" w:hAnsi="Arial" w:cs="Arial"/>
          <w:b/>
          <w:bCs/>
          <w:sz w:val="28"/>
        </w:rPr>
        <w:tab/>
        <w:t>R1-</w:t>
      </w:r>
      <w:r w:rsidR="005230B4" w:rsidRPr="008D04C2">
        <w:rPr>
          <w:rFonts w:ascii="Arial" w:hAnsi="Arial" w:cs="Arial"/>
          <w:b/>
          <w:bCs/>
          <w:sz w:val="28"/>
        </w:rPr>
        <w:t>17</w:t>
      </w:r>
      <w:r w:rsidR="00960F5F">
        <w:rPr>
          <w:rFonts w:ascii="Arial" w:eastAsia="맑은 고딕" w:hAnsi="Arial" w:cs="Arial" w:hint="eastAsia"/>
          <w:b/>
          <w:bCs/>
          <w:sz w:val="28"/>
          <w:lang w:eastAsia="ko-KR"/>
        </w:rPr>
        <w:t>0</w:t>
      </w:r>
      <w:r w:rsidR="00D53DFF">
        <w:rPr>
          <w:rFonts w:ascii="Arial" w:eastAsia="맑은 고딕" w:hAnsi="Arial" w:cs="Arial" w:hint="eastAsia"/>
          <w:b/>
          <w:bCs/>
          <w:sz w:val="28"/>
          <w:lang w:eastAsia="ko-KR"/>
        </w:rPr>
        <w:t>2404</w:t>
      </w:r>
    </w:p>
    <w:p w:rsidR="00960F5F" w:rsidRPr="004F4D93" w:rsidRDefault="00960F5F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960F5F">
        <w:rPr>
          <w:rFonts w:ascii="Arial" w:hAnsi="Arial" w:cs="Arial"/>
          <w:b/>
          <w:bCs/>
          <w:sz w:val="28"/>
        </w:rPr>
        <w:t>Athens, Greece 13</w:t>
      </w:r>
      <w:r w:rsidRPr="00960F5F">
        <w:rPr>
          <w:rFonts w:ascii="Arial" w:hAnsi="Arial" w:cs="Arial"/>
          <w:b/>
          <w:bCs/>
          <w:sz w:val="28"/>
          <w:vertAlign w:val="superscript"/>
        </w:rPr>
        <w:t>th</w:t>
      </w:r>
      <w:r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960F5F">
        <w:rPr>
          <w:rFonts w:ascii="Arial" w:hAnsi="Arial" w:cs="Arial"/>
          <w:b/>
          <w:bCs/>
          <w:sz w:val="28"/>
        </w:rPr>
        <w:t>- 17</w:t>
      </w:r>
      <w:r w:rsidRPr="00960F5F">
        <w:rPr>
          <w:rFonts w:ascii="Arial" w:hAnsi="Arial" w:cs="Arial"/>
          <w:b/>
          <w:bCs/>
          <w:sz w:val="28"/>
          <w:vertAlign w:val="superscript"/>
        </w:rPr>
        <w:t>th</w:t>
      </w:r>
      <w:r w:rsidRPr="004F4D93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 w:rsidRPr="00960F5F">
        <w:rPr>
          <w:rFonts w:ascii="Arial" w:hAnsi="Arial" w:cs="Arial"/>
          <w:b/>
          <w:bCs/>
          <w:sz w:val="28"/>
        </w:rPr>
        <w:t>February 2017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0E2F48">
        <w:rPr>
          <w:rFonts w:ascii="Arial" w:eastAsia="맑은 고딕" w:hAnsi="Arial" w:hint="eastAsia"/>
          <w:sz w:val="24"/>
          <w:lang w:val="en-US" w:eastAsia="ko-KR"/>
        </w:rPr>
        <w:t>7.2.2.4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9A2D62" w:rsidRPr="009A2D62">
        <w:rPr>
          <w:rFonts w:ascii="Arial" w:hAnsi="Arial"/>
          <w:sz w:val="24"/>
        </w:rPr>
        <w:t>Remaining issues on NP CSI-RS codeb</w:t>
      </w:r>
      <w:r w:rsidR="009A2D62">
        <w:rPr>
          <w:rFonts w:ascii="Arial" w:eastAsiaTheme="minorEastAsia" w:hAnsi="Arial" w:hint="eastAsia"/>
          <w:sz w:val="24"/>
          <w:lang w:eastAsia="ko-KR"/>
        </w:rPr>
        <w:t>o</w:t>
      </w:r>
      <w:r w:rsidR="009A2D62" w:rsidRPr="009A2D62">
        <w:rPr>
          <w:rFonts w:ascii="Arial" w:hAnsi="Arial"/>
          <w:sz w:val="24"/>
        </w:rPr>
        <w:t>ok extension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AB20F1" w:rsidRDefault="00AB20F1" w:rsidP="00AB20F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RAN1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B6EC1">
        <w:rPr>
          <w:rFonts w:eastAsia="바탕" w:hint="eastAsia"/>
          <w:sz w:val="22"/>
          <w:szCs w:val="22"/>
          <w:lang w:val="en-US" w:eastAsia="ko-KR"/>
        </w:rPr>
        <w:t>#8</w:t>
      </w:r>
      <w:r w:rsidR="004D78AB">
        <w:rPr>
          <w:rFonts w:eastAsia="바탕" w:hint="eastAsia"/>
          <w:sz w:val="22"/>
          <w:szCs w:val="22"/>
          <w:lang w:val="en-US" w:eastAsia="ko-KR"/>
        </w:rPr>
        <w:t>7</w:t>
      </w:r>
      <w:r w:rsidR="00CB6EC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C579E">
        <w:rPr>
          <w:rFonts w:eastAsia="바탕" w:hint="eastAsia"/>
          <w:sz w:val="22"/>
          <w:szCs w:val="22"/>
          <w:lang w:val="en-US" w:eastAsia="ko-KR"/>
        </w:rPr>
        <w:t>meeting</w:t>
      </w:r>
      <w:r w:rsidRPr="00AB20F1">
        <w:rPr>
          <w:rFonts w:eastAsia="바탕"/>
          <w:sz w:val="22"/>
          <w:szCs w:val="22"/>
          <w:lang w:val="en-US" w:eastAsia="ko-KR"/>
        </w:rPr>
        <w:t>,</w:t>
      </w:r>
      <w:r w:rsidR="002C64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73C87">
        <w:rPr>
          <w:rFonts w:eastAsia="바탕" w:hint="eastAsia"/>
          <w:sz w:val="22"/>
          <w:szCs w:val="22"/>
          <w:lang w:val="en-US" w:eastAsia="ko-KR"/>
        </w:rPr>
        <w:t>agreements on</w:t>
      </w:r>
      <w:r w:rsidR="002C64D5" w:rsidRPr="002C64D5">
        <w:rPr>
          <w:rFonts w:eastAsia="바탕"/>
          <w:sz w:val="22"/>
          <w:szCs w:val="22"/>
          <w:lang w:val="en-US" w:eastAsia="ko-KR"/>
        </w:rPr>
        <w:t xml:space="preserve"> </w:t>
      </w:r>
      <w:r w:rsidR="009A2D62">
        <w:rPr>
          <w:rFonts w:eastAsia="바탕" w:hint="eastAsia"/>
          <w:sz w:val="22"/>
          <w:szCs w:val="22"/>
          <w:lang w:val="en-US" w:eastAsia="ko-KR"/>
        </w:rPr>
        <w:t>Class A codebook for 20-, 24-, 28-, and 32-port CSI-RS</w:t>
      </w:r>
      <w:r w:rsidR="00CC579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D30115">
        <w:rPr>
          <w:rFonts w:eastAsia="바탕" w:hint="eastAsia"/>
          <w:sz w:val="22"/>
          <w:szCs w:val="22"/>
          <w:lang w:val="en-US" w:eastAsia="ko-KR"/>
        </w:rPr>
        <w:t>were captured in Chairman</w:t>
      </w:r>
      <w:r w:rsidR="00D30115">
        <w:rPr>
          <w:rFonts w:eastAsia="바탕"/>
          <w:sz w:val="22"/>
          <w:szCs w:val="22"/>
          <w:lang w:val="en-US" w:eastAsia="ko-KR"/>
        </w:rPr>
        <w:t>’</w:t>
      </w:r>
      <w:r w:rsidR="00D30115">
        <w:rPr>
          <w:rFonts w:eastAsia="바탕" w:hint="eastAsia"/>
          <w:sz w:val="22"/>
          <w:szCs w:val="22"/>
          <w:lang w:val="en-US" w:eastAsia="ko-KR"/>
        </w:rPr>
        <w:t>s note as follows</w:t>
      </w:r>
      <w:r w:rsidR="00357D04">
        <w:rPr>
          <w:rFonts w:eastAsia="바탕" w:hint="eastAsia"/>
          <w:sz w:val="22"/>
          <w:szCs w:val="22"/>
          <w:lang w:val="en-US" w:eastAsia="ko-KR"/>
        </w:rPr>
        <w:t>:</w:t>
      </w:r>
      <w:bookmarkStart w:id="3" w:name="_GoBack"/>
      <w:bookmarkEnd w:id="3"/>
    </w:p>
    <w:p w:rsidR="009A2D62" w:rsidRPr="009A2D62" w:rsidRDefault="009A2D62" w:rsidP="009A2D62">
      <w:pPr>
        <w:spacing w:before="0" w:after="0" w:line="240" w:lineRule="auto"/>
        <w:ind w:left="1440" w:hanging="1440"/>
        <w:jc w:val="left"/>
        <w:rPr>
          <w:rFonts w:ascii="Times" w:hAnsi="Times"/>
          <w:b/>
          <w:szCs w:val="24"/>
          <w:highlight w:val="green"/>
          <w:u w:val="single"/>
          <w:lang w:eastAsia="ja-JP"/>
        </w:rPr>
      </w:pPr>
      <w:r w:rsidRPr="009A2D62">
        <w:rPr>
          <w:rFonts w:ascii="Times" w:hAnsi="Times"/>
          <w:b/>
          <w:szCs w:val="24"/>
          <w:highlight w:val="green"/>
          <w:u w:val="single"/>
          <w:lang w:eastAsia="ja-JP"/>
        </w:rPr>
        <w:t>Agreement:</w:t>
      </w:r>
    </w:p>
    <w:p w:rsidR="009A2D62" w:rsidRPr="009A2D62" w:rsidRDefault="009A2D62" w:rsidP="009A2D62">
      <w:pPr>
        <w:numPr>
          <w:ilvl w:val="0"/>
          <w:numId w:val="26"/>
        </w:numPr>
        <w:spacing w:before="0" w:after="0" w:line="240" w:lineRule="auto"/>
        <w:jc w:val="left"/>
        <w:rPr>
          <w:rFonts w:ascii="Times" w:hAnsi="Times"/>
          <w:szCs w:val="24"/>
          <w:lang w:eastAsia="ja-JP"/>
        </w:rPr>
      </w:pPr>
      <w:r w:rsidRPr="009A2D62">
        <w:rPr>
          <w:rFonts w:ascii="Times" w:hAnsi="Times"/>
          <w:szCs w:val="24"/>
          <w:lang w:eastAsia="ja-JP"/>
        </w:rPr>
        <w:t>The Rel.13 rank 1-8 Class A codebook tables are extended to the agreed port layouts of {20, 24, 28, 32} ports</w:t>
      </w:r>
    </w:p>
    <w:p w:rsidR="009A2D62" w:rsidRPr="009A2D62" w:rsidRDefault="009A2D62" w:rsidP="009A2D62">
      <w:pPr>
        <w:numPr>
          <w:ilvl w:val="1"/>
          <w:numId w:val="26"/>
        </w:numPr>
        <w:spacing w:before="0" w:after="0" w:line="240" w:lineRule="auto"/>
        <w:jc w:val="left"/>
        <w:rPr>
          <w:rFonts w:ascii="Times" w:hAnsi="Times"/>
          <w:szCs w:val="24"/>
          <w:lang w:eastAsia="ja-JP"/>
        </w:rPr>
      </w:pPr>
      <w:r w:rsidRPr="009A2D62">
        <w:rPr>
          <w:rFonts w:ascii="Times" w:hAnsi="Times"/>
          <w:szCs w:val="24"/>
          <w:lang w:eastAsia="ja-JP"/>
        </w:rPr>
        <w:t xml:space="preserve">All the four </w:t>
      </w:r>
      <w:r w:rsidRPr="009A2D62">
        <w:rPr>
          <w:rFonts w:ascii="Times" w:hAnsi="Times"/>
          <w:szCs w:val="24"/>
          <w:lang w:val="en-US" w:eastAsia="ja-JP"/>
        </w:rPr>
        <w:t xml:space="preserve">codebook </w:t>
      </w:r>
      <w:proofErr w:type="spellStart"/>
      <w:r w:rsidRPr="009A2D62">
        <w:rPr>
          <w:rFonts w:ascii="Times" w:hAnsi="Times"/>
          <w:szCs w:val="24"/>
          <w:lang w:val="en-US" w:eastAsia="ja-JP"/>
        </w:rPr>
        <w:t>Configs</w:t>
      </w:r>
      <w:proofErr w:type="spellEnd"/>
      <w:r w:rsidRPr="009A2D62">
        <w:rPr>
          <w:rFonts w:ascii="Times" w:hAnsi="Times"/>
          <w:szCs w:val="24"/>
          <w:lang w:val="en-US" w:eastAsia="ja-JP"/>
        </w:rPr>
        <w:t xml:space="preserve"> 1-4 of Rel-13 are supported in Rel-14 for 20,24,28 and 32 ports</w:t>
      </w:r>
    </w:p>
    <w:p w:rsidR="009A2D62" w:rsidRPr="009A2D62" w:rsidRDefault="009A2D62" w:rsidP="009A2D62">
      <w:pPr>
        <w:numPr>
          <w:ilvl w:val="1"/>
          <w:numId w:val="26"/>
        </w:numPr>
        <w:spacing w:before="0" w:after="0" w:line="240" w:lineRule="auto"/>
        <w:jc w:val="left"/>
        <w:rPr>
          <w:rFonts w:ascii="Times" w:hAnsi="Times"/>
          <w:szCs w:val="24"/>
          <w:lang w:eastAsia="ja-JP"/>
        </w:rPr>
      </w:pPr>
      <w:r w:rsidRPr="009A2D62">
        <w:rPr>
          <w:rFonts w:ascii="Times" w:hAnsi="Times"/>
          <w:szCs w:val="24"/>
          <w:lang w:val="en-US" w:eastAsia="ja-JP"/>
        </w:rPr>
        <w:t xml:space="preserve">No other codebook </w:t>
      </w:r>
      <w:proofErr w:type="spellStart"/>
      <w:r w:rsidRPr="009A2D62">
        <w:rPr>
          <w:rFonts w:ascii="Times" w:hAnsi="Times"/>
          <w:szCs w:val="24"/>
          <w:lang w:val="en-US" w:eastAsia="ja-JP"/>
        </w:rPr>
        <w:t>Config</w:t>
      </w:r>
      <w:proofErr w:type="spellEnd"/>
      <w:r w:rsidRPr="009A2D62">
        <w:rPr>
          <w:rFonts w:ascii="Times" w:hAnsi="Times"/>
          <w:szCs w:val="24"/>
          <w:lang w:val="en-US" w:eastAsia="ja-JP"/>
        </w:rPr>
        <w:t xml:space="preserve"> is introduced for 20, 24, 28 and 32 ports</w:t>
      </w:r>
    </w:p>
    <w:p w:rsidR="009A2D62" w:rsidRPr="009A2D62" w:rsidRDefault="009A2D62" w:rsidP="009A2D62">
      <w:pPr>
        <w:numPr>
          <w:ilvl w:val="1"/>
          <w:numId w:val="26"/>
        </w:numPr>
        <w:spacing w:before="0" w:after="0" w:line="240" w:lineRule="auto"/>
        <w:jc w:val="left"/>
        <w:rPr>
          <w:rFonts w:ascii="Times" w:hAnsi="Times"/>
          <w:szCs w:val="24"/>
          <w:lang w:eastAsia="ja-JP"/>
        </w:rPr>
      </w:pPr>
      <w:r w:rsidRPr="009A2D62">
        <w:rPr>
          <w:rFonts w:ascii="Times" w:hAnsi="Times"/>
          <w:szCs w:val="24"/>
          <w:lang w:val="en-US" w:eastAsia="ja-JP"/>
        </w:rPr>
        <w:t xml:space="preserve">Rank 5-8 codebooks for </w:t>
      </w:r>
      <w:r w:rsidRPr="009A2D62">
        <w:rPr>
          <w:rFonts w:ascii="Times" w:hAnsi="Times"/>
          <w:szCs w:val="24"/>
          <w:lang w:eastAsia="ja-JP"/>
        </w:rPr>
        <w:t>{20, 24, 28, 32} ports are extended from Rel-13 16-ports codebook</w:t>
      </w:r>
      <w:r w:rsidRPr="009A2D62">
        <w:rPr>
          <w:rFonts w:ascii="Times" w:hAnsi="Times"/>
          <w:szCs w:val="24"/>
          <w:lang w:val="en-US" w:eastAsia="ja-JP"/>
        </w:rPr>
        <w:t xml:space="preserve"> </w:t>
      </w:r>
    </w:p>
    <w:p w:rsidR="00C275FD" w:rsidRDefault="00C275FD" w:rsidP="0030403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Also, in RAN1 #8</w:t>
      </w:r>
      <w:r w:rsidR="004D78AB">
        <w:rPr>
          <w:rFonts w:eastAsia="바탕" w:hint="eastAsia"/>
          <w:sz w:val="22"/>
          <w:szCs w:val="22"/>
          <w:lang w:val="en-US" w:eastAsia="ko-KR"/>
        </w:rPr>
        <w:t>6</w:t>
      </w:r>
      <w:r>
        <w:rPr>
          <w:rFonts w:eastAsia="바탕" w:hint="eastAsia"/>
          <w:sz w:val="22"/>
          <w:szCs w:val="22"/>
          <w:lang w:val="en-US" w:eastAsia="ko-KR"/>
        </w:rPr>
        <w:t>bis meeting, the port and oversampling factor combination were agreed as</w:t>
      </w:r>
    </w:p>
    <w:p w:rsidR="00C275FD" w:rsidRPr="00C275FD" w:rsidRDefault="00C275FD" w:rsidP="00C275FD">
      <w:pPr>
        <w:spacing w:before="0" w:after="0" w:line="240" w:lineRule="auto"/>
        <w:ind w:left="1440" w:hanging="1440"/>
        <w:jc w:val="left"/>
        <w:rPr>
          <w:rFonts w:ascii="Times" w:hAnsi="Times"/>
          <w:szCs w:val="24"/>
          <w:lang w:eastAsia="ja-JP"/>
        </w:rPr>
      </w:pPr>
      <w:r w:rsidRPr="00C275FD">
        <w:rPr>
          <w:rFonts w:ascii="Times" w:hAnsi="Times"/>
          <w:b/>
          <w:szCs w:val="24"/>
          <w:highlight w:val="green"/>
          <w:u w:val="single"/>
          <w:lang w:eastAsia="ja-JP"/>
        </w:rPr>
        <w:t>Agreement</w:t>
      </w:r>
      <w:r w:rsidRPr="00C275FD">
        <w:rPr>
          <w:rFonts w:ascii="Times" w:hAnsi="Times"/>
          <w:szCs w:val="24"/>
          <w:lang w:eastAsia="ja-JP"/>
        </w:rPr>
        <w:t xml:space="preserve">: </w:t>
      </w:r>
    </w:p>
    <w:p w:rsidR="00C275FD" w:rsidRPr="00C275FD" w:rsidRDefault="00C275FD" w:rsidP="00C275FD">
      <w:pPr>
        <w:numPr>
          <w:ilvl w:val="0"/>
          <w:numId w:val="27"/>
        </w:numPr>
        <w:spacing w:before="0" w:after="0" w:line="240" w:lineRule="auto"/>
        <w:ind w:left="1440"/>
        <w:jc w:val="left"/>
        <w:rPr>
          <w:rFonts w:ascii="Times" w:hAnsi="Times"/>
          <w:szCs w:val="24"/>
          <w:lang w:eastAsia="ja-JP"/>
        </w:rPr>
      </w:pPr>
      <w:r w:rsidRPr="00C275FD">
        <w:rPr>
          <w:rFonts w:ascii="Times" w:hAnsi="Times"/>
          <w:szCs w:val="24"/>
          <w:lang w:eastAsia="ja-JP"/>
        </w:rPr>
        <w:t>Agree on all (N1, N2) combinations on slide 4 of R1-1010560</w:t>
      </w:r>
    </w:p>
    <w:p w:rsidR="00C275FD" w:rsidRPr="00C275FD" w:rsidRDefault="00C275FD" w:rsidP="00C275FD">
      <w:pPr>
        <w:numPr>
          <w:ilvl w:val="0"/>
          <w:numId w:val="27"/>
        </w:numPr>
        <w:spacing w:before="0" w:after="0" w:line="240" w:lineRule="auto"/>
        <w:ind w:left="1440"/>
        <w:jc w:val="left"/>
        <w:rPr>
          <w:rFonts w:ascii="Times" w:hAnsi="Times"/>
          <w:szCs w:val="24"/>
          <w:lang w:eastAsia="ja-JP"/>
        </w:rPr>
      </w:pPr>
      <w:r w:rsidRPr="00C275FD">
        <w:rPr>
          <w:rFonts w:ascii="Times" w:hAnsi="Times"/>
          <w:szCs w:val="24"/>
          <w:lang w:eastAsia="ja-JP"/>
        </w:rPr>
        <w:t xml:space="preserve">Agree on the following table for (O1, O2) combinations (Alt1 of the left table on slide 4 of </w:t>
      </w:r>
      <w:hyperlink r:id="rId9" w:history="1">
        <w:r w:rsidRPr="00C275FD">
          <w:rPr>
            <w:rFonts w:ascii="Times" w:hAnsi="Times"/>
            <w:color w:val="0000FF"/>
            <w:szCs w:val="24"/>
            <w:u w:val="single"/>
            <w:lang w:eastAsia="ja-JP"/>
          </w:rPr>
          <w:t>R1-1610560</w:t>
        </w:r>
      </w:hyperlink>
      <w:r w:rsidRPr="00C275FD">
        <w:rPr>
          <w:rFonts w:ascii="Times" w:hAnsi="Times"/>
          <w:szCs w:val="24"/>
          <w:lang w:eastAsia="ja-JP"/>
        </w:rPr>
        <w:t>)</w:t>
      </w:r>
    </w:p>
    <w:tbl>
      <w:tblPr>
        <w:tblW w:w="500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1"/>
        <w:gridCol w:w="1337"/>
        <w:gridCol w:w="1336"/>
      </w:tblGrid>
      <w:tr w:rsidR="00C275FD" w:rsidRPr="00C275FD" w:rsidTr="00C275FD">
        <w:trPr>
          <w:trHeight w:val="325"/>
          <w:jc w:val="center"/>
        </w:trPr>
        <w:tc>
          <w:tcPr>
            <w:tcW w:w="2331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Number of CSI-RS antenna ports, P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D53DFF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>
              <w:rPr>
                <w:rFonts w:ascii="Times" w:hAnsi="Times"/>
                <w:szCs w:val="24"/>
                <w:lang w:eastAsia="ja-JP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85pt;height:13.4pt" equationxml="&lt;">
                  <v:imagedata r:id="rId10" o:title="" chromakey="white"/>
                </v:shape>
              </w:pic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val="en-US" w:eastAsia="ja-JP"/>
              </w:rPr>
              <w:fldChar w:fldCharType="begin"/>
            </w:r>
            <w:r w:rsidRPr="00C275FD">
              <w:rPr>
                <w:rFonts w:ascii="Times" w:hAnsi="Times"/>
                <w:szCs w:val="24"/>
                <w:lang w:val="en-US" w:eastAsia="ja-JP"/>
              </w:rPr>
              <w:instrText xml:space="preserve"> QUOTE </w:instrText>
            </w:r>
            <w:r w:rsidR="00D53DFF">
              <w:rPr>
                <w:rFonts w:ascii="Times" w:hAnsi="Times"/>
                <w:szCs w:val="24"/>
                <w:lang w:eastAsia="ja-JP"/>
              </w:rPr>
              <w:pict>
                <v:shape id="_x0000_i1026" type="#_x0000_t75" style="width:40.6pt;height:14.3pt" equationxml="&lt;">
                  <v:imagedata r:id="rId11" o:title="" chromakey="white"/>
                </v:shape>
              </w:pict>
            </w:r>
            <w:r w:rsidRPr="00C275FD">
              <w:rPr>
                <w:rFonts w:ascii="Times" w:hAnsi="Times"/>
                <w:szCs w:val="24"/>
                <w:lang w:val="en-US" w:eastAsia="ja-JP"/>
              </w:rPr>
              <w:instrText xml:space="preserve"> </w:instrText>
            </w:r>
            <w:r w:rsidRPr="00C275FD">
              <w:rPr>
                <w:rFonts w:ascii="Times" w:hAnsi="Times"/>
                <w:szCs w:val="24"/>
                <w:lang w:val="en-US" w:eastAsia="ja-JP"/>
              </w:rPr>
              <w:fldChar w:fldCharType="separate"/>
            </w:r>
            <w:r w:rsidR="00D53DFF">
              <w:rPr>
                <w:rFonts w:ascii="Times" w:hAnsi="Times"/>
                <w:szCs w:val="24"/>
                <w:lang w:eastAsia="ja-JP"/>
              </w:rPr>
              <w:pict>
                <v:shape id="_x0000_i1027" type="#_x0000_t75" style="width:40.6pt;height:14.3pt" equationxml="&lt;">
                  <v:imagedata r:id="rId11" o:title="" chromakey="white"/>
                </v:shape>
              </w:pict>
            </w:r>
            <w:r w:rsidRPr="00C275FD">
              <w:rPr>
                <w:rFonts w:ascii="Times" w:hAnsi="Times"/>
                <w:szCs w:val="24"/>
                <w:lang w:val="en-US" w:eastAsia="ja-JP"/>
              </w:rPr>
              <w:fldChar w:fldCharType="end"/>
            </w:r>
            <w:r w:rsidRPr="00C275FD">
              <w:rPr>
                <w:rFonts w:ascii="Times" w:hAnsi="Times"/>
                <w:szCs w:val="24"/>
                <w:lang w:val="en-US" w:eastAsia="ja-JP"/>
              </w:rPr>
              <w:t xml:space="preserve"> : </w:t>
            </w:r>
          </w:p>
        </w:tc>
      </w:tr>
      <w:tr w:rsidR="00C275FD" w:rsidRPr="00C275FD" w:rsidTr="00C275FD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(2,5)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(5,2)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(10,1)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(4,-)</w:t>
            </w:r>
          </w:p>
        </w:tc>
      </w:tr>
      <w:tr w:rsidR="00C275FD" w:rsidRPr="00C275FD" w:rsidTr="00C275FD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24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(2,6)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(3,4)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(4,3)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(6,2)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(12,1)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(4,-)</w:t>
            </w:r>
          </w:p>
        </w:tc>
      </w:tr>
      <w:tr w:rsidR="00C275FD" w:rsidRPr="00C275FD" w:rsidTr="00C275FD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28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(2,7)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(7,2)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(14,1)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(4,-)</w:t>
            </w:r>
          </w:p>
        </w:tc>
      </w:tr>
      <w:tr w:rsidR="00C275FD" w:rsidRPr="00C275FD" w:rsidTr="00C275FD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32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(2,8)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(8,2)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(4,4)</w:t>
            </w:r>
          </w:p>
        </w:tc>
      </w:tr>
      <w:tr w:rsidR="00C275FD" w:rsidRPr="00C275FD" w:rsidTr="00C275FD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0" w:firstLine="0"/>
              <w:jc w:val="left"/>
              <w:rPr>
                <w:rFonts w:ascii="Times" w:hAnsi="Times"/>
                <w:szCs w:val="24"/>
                <w:lang w:val="en-US"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(16,1)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75FD" w:rsidRPr="00C275FD" w:rsidRDefault="00C275FD" w:rsidP="007F5C82">
            <w:pPr>
              <w:snapToGrid w:val="0"/>
              <w:spacing w:before="0" w:after="0" w:line="240" w:lineRule="atLeast"/>
              <w:ind w:left="1440" w:hanging="14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C275FD">
              <w:rPr>
                <w:rFonts w:ascii="Times" w:hAnsi="Times"/>
                <w:szCs w:val="24"/>
                <w:lang w:eastAsia="ja-JP"/>
              </w:rPr>
              <w:t>(4,-)</w:t>
            </w:r>
          </w:p>
        </w:tc>
      </w:tr>
    </w:tbl>
    <w:p w:rsidR="00C275FD" w:rsidRDefault="00C275FD" w:rsidP="00C275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6B2291">
        <w:rPr>
          <w:rFonts w:eastAsia="바탕"/>
          <w:sz w:val="22"/>
          <w:szCs w:val="22"/>
          <w:lang w:val="en-US" w:eastAsia="ko-KR"/>
        </w:rPr>
        <w:t xml:space="preserve">In this contribution, we discuss </w:t>
      </w:r>
      <w:r>
        <w:rPr>
          <w:rFonts w:eastAsia="바탕" w:hint="eastAsia"/>
          <w:sz w:val="22"/>
          <w:szCs w:val="22"/>
          <w:lang w:val="en-US" w:eastAsia="ko-KR"/>
        </w:rPr>
        <w:t>the r</w:t>
      </w:r>
      <w:r w:rsidRPr="009A2D62">
        <w:rPr>
          <w:rFonts w:eastAsia="바탕"/>
          <w:sz w:val="22"/>
          <w:szCs w:val="22"/>
          <w:lang w:val="en-US" w:eastAsia="ko-KR"/>
        </w:rPr>
        <w:t>emaining issues on NP CSI-RS codebo</w:t>
      </w:r>
      <w:r>
        <w:rPr>
          <w:rFonts w:eastAsia="바탕" w:hint="eastAsia"/>
          <w:sz w:val="22"/>
          <w:szCs w:val="22"/>
          <w:lang w:val="en-US" w:eastAsia="ko-KR"/>
        </w:rPr>
        <w:t>o</w:t>
      </w:r>
      <w:r w:rsidRPr="009A2D62">
        <w:rPr>
          <w:rFonts w:eastAsia="바탕"/>
          <w:sz w:val="22"/>
          <w:szCs w:val="22"/>
          <w:lang w:val="en-US" w:eastAsia="ko-KR"/>
        </w:rPr>
        <w:t>k extension</w:t>
      </w:r>
      <w:r w:rsidRPr="006B2291">
        <w:rPr>
          <w:rFonts w:eastAsia="바탕"/>
          <w:sz w:val="22"/>
          <w:szCs w:val="22"/>
          <w:lang w:val="en-US" w:eastAsia="ko-KR"/>
        </w:rPr>
        <w:t>.</w:t>
      </w:r>
    </w:p>
    <w:p w:rsidR="002E50B5" w:rsidRPr="00C275FD" w:rsidRDefault="002E50B5" w:rsidP="006B229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1E3073" w:rsidRPr="00D86E1F" w:rsidRDefault="009A27AD" w:rsidP="00326E85">
      <w:pPr>
        <w:pStyle w:val="1"/>
        <w:rPr>
          <w:rFonts w:eastAsia="바탕"/>
          <w:b/>
          <w:lang w:eastAsia="ko-KR"/>
        </w:rPr>
      </w:pPr>
      <w:r w:rsidRPr="009A27AD">
        <w:rPr>
          <w:rFonts w:eastAsia="바탕"/>
          <w:b/>
          <w:lang w:eastAsia="ko-KR"/>
        </w:rPr>
        <w:lastRenderedPageBreak/>
        <w:t xml:space="preserve">Discussion on </w:t>
      </w:r>
      <w:r w:rsidR="00326E85" w:rsidRPr="00326E85">
        <w:rPr>
          <w:rFonts w:eastAsia="바탕"/>
          <w:b/>
          <w:lang w:eastAsia="ko-KR"/>
        </w:rPr>
        <w:t>remaining issues on NP CSI-RS codebook extension</w:t>
      </w:r>
    </w:p>
    <w:p w:rsidR="00ED798A" w:rsidRDefault="004D78AB" w:rsidP="00ED798A">
      <w:pPr>
        <w:ind w:left="0" w:firstLine="192"/>
        <w:rPr>
          <w:rFonts w:eastAsia="맑은 고딕"/>
          <w:lang w:eastAsia="ko-KR"/>
        </w:rPr>
      </w:pPr>
      <w:r w:rsidRPr="004D78AB">
        <w:rPr>
          <w:rFonts w:eastAsia="맑은 고딕" w:hint="eastAsia"/>
          <w:lang w:eastAsia="ko-KR"/>
        </w:rPr>
        <w:t xml:space="preserve">During RAN1#87, </w:t>
      </w:r>
      <w:r>
        <w:rPr>
          <w:rFonts w:eastAsia="맑은 고딕" w:hint="eastAsia"/>
          <w:lang w:eastAsia="ko-KR"/>
        </w:rPr>
        <w:t xml:space="preserve">class A codebook for NP CSI-RS </w:t>
      </w:r>
      <w:r w:rsidR="00771DF3">
        <w:rPr>
          <w:rFonts w:eastAsia="맑은 고딕" w:hint="eastAsia"/>
          <w:lang w:eastAsia="ko-KR"/>
        </w:rPr>
        <w:t>was</w:t>
      </w:r>
      <w:r>
        <w:rPr>
          <w:rFonts w:eastAsia="맑은 고딕" w:hint="eastAsia"/>
          <w:lang w:eastAsia="ko-KR"/>
        </w:rPr>
        <w:t xml:space="preserve"> agreed as an extension of Rel-13 class A codebook with the agreed (N</w:t>
      </w:r>
      <w:r w:rsidRPr="004D78AB">
        <w:rPr>
          <w:rFonts w:eastAsia="맑은 고딕" w:hint="eastAsia"/>
          <w:vertAlign w:val="subscript"/>
          <w:lang w:eastAsia="ko-KR"/>
        </w:rPr>
        <w:t>1</w:t>
      </w:r>
      <w:r>
        <w:rPr>
          <w:rFonts w:eastAsia="맑은 고딕" w:hint="eastAsia"/>
          <w:lang w:eastAsia="ko-KR"/>
        </w:rPr>
        <w:t>, N</w:t>
      </w:r>
      <w:r w:rsidRPr="004D78AB">
        <w:rPr>
          <w:rFonts w:eastAsia="맑은 고딕" w:hint="eastAsia"/>
          <w:vertAlign w:val="subscript"/>
          <w:lang w:eastAsia="ko-KR"/>
        </w:rPr>
        <w:t>2</w:t>
      </w:r>
      <w:r>
        <w:rPr>
          <w:rFonts w:eastAsia="맑은 고딕" w:hint="eastAsia"/>
          <w:lang w:eastAsia="ko-KR"/>
        </w:rPr>
        <w:t>) and (O</w:t>
      </w:r>
      <w:r w:rsidRPr="004D78AB">
        <w:rPr>
          <w:rFonts w:eastAsia="맑은 고딕" w:hint="eastAsia"/>
          <w:vertAlign w:val="subscript"/>
          <w:lang w:eastAsia="ko-KR"/>
        </w:rPr>
        <w:t>1</w:t>
      </w:r>
      <w:r>
        <w:rPr>
          <w:rFonts w:eastAsia="맑은 고딕" w:hint="eastAsia"/>
          <w:lang w:eastAsia="ko-KR"/>
        </w:rPr>
        <w:t>, O</w:t>
      </w:r>
      <w:r w:rsidRPr="004D78AB">
        <w:rPr>
          <w:rFonts w:eastAsia="맑은 고딕" w:hint="eastAsia"/>
          <w:vertAlign w:val="subscript"/>
          <w:lang w:eastAsia="ko-KR"/>
        </w:rPr>
        <w:t>2</w:t>
      </w:r>
      <w:r>
        <w:rPr>
          <w:rFonts w:eastAsia="맑은 고딕" w:hint="eastAsia"/>
          <w:lang w:eastAsia="ko-KR"/>
        </w:rPr>
        <w:t xml:space="preserve">) combinations. </w:t>
      </w:r>
      <w:r w:rsidR="00771DF3">
        <w:rPr>
          <w:rFonts w:eastAsia="맑은 고딕" w:hint="eastAsia"/>
          <w:lang w:eastAsia="ko-KR"/>
        </w:rPr>
        <w:t xml:space="preserve">The only remaining issue is how to feedback this </w:t>
      </w:r>
      <w:proofErr w:type="gramStart"/>
      <w:r w:rsidR="00771DF3">
        <w:rPr>
          <w:rFonts w:eastAsia="맑은 고딕" w:hint="eastAsia"/>
          <w:lang w:eastAsia="ko-KR"/>
        </w:rPr>
        <w:t>class</w:t>
      </w:r>
      <w:proofErr w:type="gramEnd"/>
      <w:r w:rsidR="00771DF3">
        <w:rPr>
          <w:rFonts w:eastAsia="맑은 고딕" w:hint="eastAsia"/>
          <w:lang w:eastAsia="ko-KR"/>
        </w:rPr>
        <w:t xml:space="preserve"> A codebook</w:t>
      </w:r>
      <w:r w:rsidR="00F71F6B">
        <w:rPr>
          <w:rFonts w:eastAsia="맑은 고딕" w:hint="eastAsia"/>
          <w:lang w:eastAsia="ko-KR"/>
        </w:rPr>
        <w:t xml:space="preserve"> for both P-CSI and A-CSI</w:t>
      </w:r>
      <w:r w:rsidR="00771DF3">
        <w:rPr>
          <w:rFonts w:eastAsia="맑은 고딕" w:hint="eastAsia"/>
          <w:lang w:eastAsia="ko-KR"/>
        </w:rPr>
        <w:t>.</w:t>
      </w:r>
      <w:r w:rsidR="00191127">
        <w:rPr>
          <w:rFonts w:eastAsia="맑은 고딕" w:hint="eastAsia"/>
          <w:lang w:eastAsia="ko-KR"/>
        </w:rPr>
        <w:t xml:space="preserve"> From a feedback </w:t>
      </w:r>
      <w:r w:rsidR="00191127">
        <w:rPr>
          <w:rFonts w:eastAsia="맑은 고딕"/>
          <w:lang w:eastAsia="ko-KR"/>
        </w:rPr>
        <w:t xml:space="preserve">perspective, </w:t>
      </w:r>
      <w:r w:rsidR="00F506C7">
        <w:rPr>
          <w:rFonts w:eastAsia="맑은 고딕" w:hint="eastAsia"/>
          <w:lang w:eastAsia="ko-KR"/>
        </w:rPr>
        <w:t xml:space="preserve">P-CSI is more </w:t>
      </w:r>
      <w:r w:rsidR="00F506C7">
        <w:rPr>
          <w:rFonts w:eastAsia="맑은 고딕"/>
          <w:lang w:eastAsia="ko-KR"/>
        </w:rPr>
        <w:t>controversial</w:t>
      </w:r>
      <w:r w:rsidR="00F506C7">
        <w:rPr>
          <w:rFonts w:eastAsia="맑은 고딕" w:hint="eastAsia"/>
          <w:lang w:eastAsia="ko-KR"/>
        </w:rPr>
        <w:t xml:space="preserve"> compared to </w:t>
      </w:r>
      <w:r w:rsidR="00ED798A">
        <w:rPr>
          <w:rFonts w:eastAsia="맑은 고딕" w:hint="eastAsia"/>
          <w:lang w:eastAsia="ko-KR"/>
        </w:rPr>
        <w:t xml:space="preserve">PUSCH based </w:t>
      </w:r>
      <w:r w:rsidR="00F506C7">
        <w:rPr>
          <w:rFonts w:eastAsia="맑은 고딕" w:hint="eastAsia"/>
          <w:lang w:eastAsia="ko-KR"/>
        </w:rPr>
        <w:t xml:space="preserve">A-CSI, since PUCCH format, feedback mode, reporting type and and/or possible subsampling need to be </w:t>
      </w:r>
      <w:r w:rsidR="00ED798A">
        <w:rPr>
          <w:rFonts w:eastAsia="맑은 고딕" w:hint="eastAsia"/>
          <w:lang w:eastAsia="ko-KR"/>
        </w:rPr>
        <w:t>considered</w:t>
      </w:r>
      <w:r w:rsidR="00F506C7">
        <w:rPr>
          <w:rFonts w:eastAsia="맑은 고딕" w:hint="eastAsia"/>
          <w:lang w:eastAsia="ko-KR"/>
        </w:rPr>
        <w:t>.</w:t>
      </w:r>
      <w:r w:rsidR="00F54343">
        <w:rPr>
          <w:rFonts w:eastAsia="맑은 고딕" w:hint="eastAsia"/>
          <w:lang w:eastAsia="ko-KR"/>
        </w:rPr>
        <w:t xml:space="preserve"> </w:t>
      </w:r>
    </w:p>
    <w:p w:rsidR="00B5668B" w:rsidRDefault="00F54343" w:rsidP="00ED798A">
      <w:pPr>
        <w:ind w:left="0" w:firstLine="19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P-CSI,</w:t>
      </w:r>
      <w:r w:rsidR="00ED798A">
        <w:rPr>
          <w:rFonts w:eastAsia="맑은 고딕" w:hint="eastAsia"/>
          <w:lang w:eastAsia="ko-KR"/>
        </w:rPr>
        <w:t xml:space="preserve"> most challenging part is codebook subsampling which introduces significant performance loss. Fortunately, Rel-14 class </w:t>
      </w:r>
      <w:proofErr w:type="gramStart"/>
      <w:r w:rsidR="00ED798A">
        <w:rPr>
          <w:rFonts w:eastAsia="맑은 고딕" w:hint="eastAsia"/>
          <w:lang w:eastAsia="ko-KR"/>
        </w:rPr>
        <w:t>A</w:t>
      </w:r>
      <w:proofErr w:type="gramEnd"/>
      <w:r w:rsidR="00ED798A">
        <w:rPr>
          <w:rFonts w:eastAsia="맑은 고딕" w:hint="eastAsia"/>
          <w:lang w:eastAsia="ko-KR"/>
        </w:rPr>
        <w:t xml:space="preserve"> codebook has the same maximum payload as Rel-13 class A codebook. More specifically, although maximum number of supported CSI-RS port in Rel-14 (32-port) is doubled compared to that of Rel-13 (16-port), the resulting payload size of codebook remains the same due to that the maximum value of oversampling factor in 2</w:t>
      </w:r>
      <w:r w:rsidR="00ED798A" w:rsidRPr="00ED798A">
        <w:rPr>
          <w:rFonts w:eastAsia="맑은 고딕" w:hint="eastAsia"/>
          <w:vertAlign w:val="superscript"/>
          <w:lang w:eastAsia="ko-KR"/>
        </w:rPr>
        <w:t>nd</w:t>
      </w:r>
      <w:r w:rsidR="00ED798A">
        <w:rPr>
          <w:rFonts w:eastAsia="맑은 고딕" w:hint="eastAsia"/>
          <w:lang w:eastAsia="ko-KR"/>
        </w:rPr>
        <w:t xml:space="preserve"> domain is halved. In addition, the maximum payload size of class </w:t>
      </w:r>
      <w:proofErr w:type="gramStart"/>
      <w:r w:rsidR="00ED798A">
        <w:rPr>
          <w:rFonts w:eastAsia="맑은 고딕" w:hint="eastAsia"/>
          <w:lang w:eastAsia="ko-KR"/>
        </w:rPr>
        <w:t>A</w:t>
      </w:r>
      <w:proofErr w:type="gramEnd"/>
      <w:r w:rsidR="00ED798A">
        <w:rPr>
          <w:rFonts w:eastAsia="맑은 고딕" w:hint="eastAsia"/>
          <w:lang w:eastAsia="ko-KR"/>
        </w:rPr>
        <w:t xml:space="preserve"> codebook is 10-bit in the case of </w:t>
      </w:r>
      <w:proofErr w:type="spellStart"/>
      <w:r w:rsidR="00ED798A">
        <w:rPr>
          <w:rFonts w:eastAsia="맑은 고딕" w:hint="eastAsia"/>
          <w:lang w:eastAsia="ko-KR"/>
        </w:rPr>
        <w:t>Config</w:t>
      </w:r>
      <w:proofErr w:type="spellEnd"/>
      <w:r w:rsidR="00ED798A">
        <w:rPr>
          <w:rFonts w:eastAsia="맑은 고딕" w:hint="eastAsia"/>
          <w:lang w:eastAsia="ko-KR"/>
        </w:rPr>
        <w:t xml:space="preserve"> 1 with rank 3</w:t>
      </w:r>
      <w:r w:rsidR="00004744">
        <w:rPr>
          <w:rFonts w:eastAsia="맑은 고딕" w:hint="eastAsia"/>
          <w:lang w:eastAsia="ko-KR"/>
        </w:rPr>
        <w:t xml:space="preserve">, and thus class A codebook can fit in PUCCH format 2 container. </w:t>
      </w:r>
      <w:r w:rsidR="007F5C82">
        <w:rPr>
          <w:rFonts w:eastAsia="맑은 고딕" w:hint="eastAsia"/>
          <w:lang w:eastAsia="ko-KR"/>
        </w:rPr>
        <w:t xml:space="preserve">For transmission mode, we can also use the P-CSI mode 1-1 </w:t>
      </w:r>
      <w:proofErr w:type="spellStart"/>
      <w:r w:rsidR="007F5C82">
        <w:rPr>
          <w:rFonts w:eastAsia="맑은 고딕" w:hint="eastAsia"/>
          <w:lang w:eastAsia="ko-KR"/>
        </w:rPr>
        <w:t>submode</w:t>
      </w:r>
      <w:proofErr w:type="spellEnd"/>
      <w:r w:rsidR="007F5C82">
        <w:rPr>
          <w:rFonts w:eastAsia="맑은 고딕" w:hint="eastAsia"/>
          <w:lang w:eastAsia="ko-KR"/>
        </w:rPr>
        <w:t xml:space="preserve"> 1 which comprised of 3 reporting instances, and P-CSI mode 2-1 with legacy W</w:t>
      </w:r>
      <w:r w:rsidR="007F5C82" w:rsidRPr="007F5C82">
        <w:rPr>
          <w:rFonts w:eastAsia="맑은 고딕" w:hint="eastAsia"/>
          <w:vertAlign w:val="subscript"/>
          <w:lang w:eastAsia="ko-KR"/>
        </w:rPr>
        <w:t>2</w:t>
      </w:r>
      <w:r w:rsidR="007F5C82">
        <w:rPr>
          <w:rFonts w:eastAsia="맑은 고딕" w:hint="eastAsia"/>
          <w:lang w:eastAsia="ko-KR"/>
        </w:rPr>
        <w:t xml:space="preserve"> </w:t>
      </w:r>
      <w:r w:rsidR="007F5C82">
        <w:rPr>
          <w:rFonts w:eastAsia="맑은 고딕"/>
          <w:lang w:eastAsia="ko-KR"/>
        </w:rPr>
        <w:t>subsampling</w:t>
      </w:r>
      <w:r w:rsidR="007F5C82">
        <w:rPr>
          <w:rFonts w:eastAsia="맑은 고딕" w:hint="eastAsia"/>
          <w:lang w:eastAsia="ko-KR"/>
        </w:rPr>
        <w:t xml:space="preserve"> in the case of </w:t>
      </w:r>
      <w:proofErr w:type="spellStart"/>
      <w:r w:rsidR="007F5C82">
        <w:rPr>
          <w:rFonts w:eastAsia="맑은 고딕" w:hint="eastAsia"/>
          <w:lang w:eastAsia="ko-KR"/>
        </w:rPr>
        <w:t>Config</w:t>
      </w:r>
      <w:proofErr w:type="spellEnd"/>
      <w:r w:rsidR="007F5C82">
        <w:rPr>
          <w:rFonts w:eastAsia="맑은 고딕" w:hint="eastAsia"/>
          <w:lang w:eastAsia="ko-KR"/>
        </w:rPr>
        <w:t xml:space="preserve"> 2, 3 and 4. In summary, </w:t>
      </w:r>
      <w:r w:rsidR="006B1425">
        <w:rPr>
          <w:rFonts w:eastAsia="맑은 고딕" w:hint="eastAsia"/>
          <w:lang w:eastAsia="ko-KR"/>
        </w:rPr>
        <w:t xml:space="preserve">it seems to sufficient to </w:t>
      </w:r>
      <w:r w:rsidR="007F5C82">
        <w:rPr>
          <w:rFonts w:eastAsia="맑은 고딕" w:hint="eastAsia"/>
          <w:lang w:eastAsia="ko-KR"/>
        </w:rPr>
        <w:t xml:space="preserve">support Rel-14 class A codebook with legacy feedback </w:t>
      </w:r>
      <w:r w:rsidR="007F5C82">
        <w:rPr>
          <w:rFonts w:eastAsia="맑은 고딕"/>
          <w:lang w:eastAsia="ko-KR"/>
        </w:rPr>
        <w:t>mechanism</w:t>
      </w:r>
      <w:r w:rsidR="007F5C82">
        <w:rPr>
          <w:rFonts w:eastAsia="맑은 고딕" w:hint="eastAsia"/>
          <w:lang w:eastAsia="ko-KR"/>
        </w:rPr>
        <w:t>.</w:t>
      </w:r>
    </w:p>
    <w:p w:rsidR="007F5C82" w:rsidRPr="00432DD3" w:rsidRDefault="007F5C82" w:rsidP="007F5C82">
      <w:pPr>
        <w:ind w:left="0" w:firstLine="0"/>
        <w:rPr>
          <w:rFonts w:eastAsia="맑은 고딕"/>
          <w:b/>
          <w:sz w:val="22"/>
          <w:lang w:eastAsia="ko-KR"/>
        </w:rPr>
      </w:pPr>
      <w:r w:rsidRPr="00432DD3">
        <w:rPr>
          <w:rFonts w:eastAsia="맑은 고딕"/>
          <w:b/>
          <w:sz w:val="22"/>
          <w:lang w:eastAsia="ko-KR"/>
        </w:rPr>
        <w:t>Proposal</w:t>
      </w:r>
      <w:r w:rsidRPr="00432DD3">
        <w:rPr>
          <w:rFonts w:eastAsia="맑은 고딕" w:hint="eastAsia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>1</w:t>
      </w:r>
      <w:r w:rsidRPr="00432DD3">
        <w:rPr>
          <w:rFonts w:eastAsia="맑은 고딕"/>
          <w:b/>
          <w:sz w:val="22"/>
          <w:lang w:eastAsia="ko-KR"/>
        </w:rPr>
        <w:t xml:space="preserve">: </w:t>
      </w:r>
      <w:r>
        <w:rPr>
          <w:rFonts w:eastAsia="맑은 고딕" w:hint="eastAsia"/>
          <w:b/>
          <w:sz w:val="22"/>
          <w:lang w:eastAsia="ko-KR"/>
        </w:rPr>
        <w:t xml:space="preserve">Reuse legacy feedback mechanism to support Rel-14 class </w:t>
      </w:r>
      <w:proofErr w:type="gramStart"/>
      <w:r>
        <w:rPr>
          <w:rFonts w:eastAsia="맑은 고딕" w:hint="eastAsia"/>
          <w:b/>
          <w:sz w:val="22"/>
          <w:lang w:eastAsia="ko-KR"/>
        </w:rPr>
        <w:t>A</w:t>
      </w:r>
      <w:proofErr w:type="gramEnd"/>
      <w:r>
        <w:rPr>
          <w:rFonts w:eastAsia="맑은 고딕" w:hint="eastAsia"/>
          <w:b/>
          <w:sz w:val="22"/>
          <w:lang w:eastAsia="ko-KR"/>
        </w:rPr>
        <w:t xml:space="preserve"> codebook. </w:t>
      </w:r>
    </w:p>
    <w:p w:rsidR="00165BDC" w:rsidRPr="00B1430C" w:rsidRDefault="00165BDC" w:rsidP="00D86E1F">
      <w:pPr>
        <w:ind w:left="0" w:firstLine="0"/>
        <w:rPr>
          <w:rFonts w:eastAsia="맑은 고딕"/>
          <w:b/>
          <w:lang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P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discussed </w:t>
      </w:r>
      <w:r w:rsidR="007F5C82">
        <w:rPr>
          <w:rFonts w:eastAsia="바탕" w:hint="eastAsia"/>
          <w:sz w:val="22"/>
          <w:szCs w:val="22"/>
          <w:lang w:val="en-US" w:eastAsia="ko-KR"/>
        </w:rPr>
        <w:t>the r</w:t>
      </w:r>
      <w:r w:rsidR="007F5C82" w:rsidRPr="009A2D62">
        <w:rPr>
          <w:rFonts w:eastAsia="바탕"/>
          <w:sz w:val="22"/>
          <w:szCs w:val="22"/>
          <w:lang w:val="en-US" w:eastAsia="ko-KR"/>
        </w:rPr>
        <w:t>emaining issues on NP CSI-RS codebo</w:t>
      </w:r>
      <w:r w:rsidR="007F5C82">
        <w:rPr>
          <w:rFonts w:eastAsia="바탕" w:hint="eastAsia"/>
          <w:sz w:val="22"/>
          <w:szCs w:val="22"/>
          <w:lang w:val="en-US" w:eastAsia="ko-KR"/>
        </w:rPr>
        <w:t>o</w:t>
      </w:r>
      <w:r w:rsidR="007F5C82" w:rsidRPr="009A2D62">
        <w:rPr>
          <w:rFonts w:eastAsia="바탕"/>
          <w:sz w:val="22"/>
          <w:szCs w:val="22"/>
          <w:lang w:val="en-US" w:eastAsia="ko-KR"/>
        </w:rPr>
        <w:t>k extension</w:t>
      </w:r>
      <w:r w:rsidRPr="00104CD0">
        <w:rPr>
          <w:rFonts w:eastAsia="바탕"/>
          <w:sz w:val="22"/>
          <w:szCs w:val="22"/>
          <w:lang w:val="en-US" w:eastAsia="ko-KR"/>
        </w:rPr>
        <w:t xml:space="preserve">. Following proposal </w:t>
      </w:r>
      <w:r w:rsidR="007F5C82">
        <w:rPr>
          <w:rFonts w:eastAsia="바탕" w:hint="eastAsia"/>
          <w:sz w:val="22"/>
          <w:szCs w:val="22"/>
          <w:lang w:val="en-US" w:eastAsia="ko-KR"/>
        </w:rPr>
        <w:t xml:space="preserve">is </w:t>
      </w:r>
      <w:r w:rsidRPr="00104CD0">
        <w:rPr>
          <w:rFonts w:eastAsia="바탕"/>
          <w:sz w:val="22"/>
          <w:szCs w:val="22"/>
          <w:lang w:val="en-US" w:eastAsia="ko-KR"/>
        </w:rPr>
        <w:t>given, based on the discussion:</w:t>
      </w:r>
    </w:p>
    <w:p w:rsidR="007F5C82" w:rsidRPr="00432DD3" w:rsidRDefault="007F5C82" w:rsidP="007F5C82">
      <w:pPr>
        <w:ind w:left="0" w:firstLine="0"/>
        <w:rPr>
          <w:rFonts w:eastAsia="맑은 고딕"/>
          <w:b/>
          <w:sz w:val="22"/>
          <w:lang w:eastAsia="ko-KR"/>
        </w:rPr>
      </w:pPr>
      <w:r w:rsidRPr="00432DD3">
        <w:rPr>
          <w:rFonts w:eastAsia="맑은 고딕"/>
          <w:b/>
          <w:sz w:val="22"/>
          <w:lang w:eastAsia="ko-KR"/>
        </w:rPr>
        <w:t>Proposal</w:t>
      </w:r>
      <w:r w:rsidRPr="00432DD3">
        <w:rPr>
          <w:rFonts w:eastAsia="맑은 고딕" w:hint="eastAsia"/>
          <w:b/>
          <w:sz w:val="22"/>
          <w:lang w:eastAsia="ko-KR"/>
        </w:rPr>
        <w:t xml:space="preserve"> </w:t>
      </w:r>
      <w:r>
        <w:rPr>
          <w:rFonts w:eastAsia="맑은 고딕" w:hint="eastAsia"/>
          <w:b/>
          <w:sz w:val="22"/>
          <w:lang w:eastAsia="ko-KR"/>
        </w:rPr>
        <w:t>1</w:t>
      </w:r>
      <w:r w:rsidRPr="00432DD3">
        <w:rPr>
          <w:rFonts w:eastAsia="맑은 고딕"/>
          <w:b/>
          <w:sz w:val="22"/>
          <w:lang w:eastAsia="ko-KR"/>
        </w:rPr>
        <w:t xml:space="preserve">: </w:t>
      </w:r>
      <w:r>
        <w:rPr>
          <w:rFonts w:eastAsia="맑은 고딕" w:hint="eastAsia"/>
          <w:b/>
          <w:sz w:val="22"/>
          <w:lang w:eastAsia="ko-KR"/>
        </w:rPr>
        <w:t xml:space="preserve">Reuse legacy feedback mechanism to support Rel-14 class </w:t>
      </w:r>
      <w:proofErr w:type="gramStart"/>
      <w:r>
        <w:rPr>
          <w:rFonts w:eastAsia="맑은 고딕" w:hint="eastAsia"/>
          <w:b/>
          <w:sz w:val="22"/>
          <w:lang w:eastAsia="ko-KR"/>
        </w:rPr>
        <w:t>A</w:t>
      </w:r>
      <w:proofErr w:type="gramEnd"/>
      <w:r>
        <w:rPr>
          <w:rFonts w:eastAsia="맑은 고딕" w:hint="eastAsia"/>
          <w:b/>
          <w:sz w:val="22"/>
          <w:lang w:eastAsia="ko-KR"/>
        </w:rPr>
        <w:t xml:space="preserve"> codebook. </w:t>
      </w:r>
    </w:p>
    <w:p w:rsidR="007F0F62" w:rsidRPr="00EB4669" w:rsidRDefault="007F0F62" w:rsidP="007F0F6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  <w:r w:rsidRPr="00EB4669">
        <w:rPr>
          <w:rFonts w:eastAsia="바탕"/>
          <w:b/>
          <w:sz w:val="22"/>
          <w:szCs w:val="22"/>
          <w:lang w:val="en-US" w:eastAsia="ko-KR"/>
        </w:rPr>
        <w:t xml:space="preserve"> </w:t>
      </w:r>
    </w:p>
    <w:sectPr w:rsidR="007F0F62" w:rsidRPr="00EB466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93E" w:rsidRDefault="00BF493E" w:rsidP="00CB15B0">
      <w:pPr>
        <w:spacing w:before="0" w:after="0" w:line="240" w:lineRule="auto"/>
      </w:pPr>
      <w:r>
        <w:separator/>
      </w:r>
    </w:p>
  </w:endnote>
  <w:endnote w:type="continuationSeparator" w:id="0">
    <w:p w:rsidR="00BF493E" w:rsidRDefault="00BF493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93E" w:rsidRDefault="00BF493E" w:rsidP="00CB15B0">
      <w:pPr>
        <w:spacing w:before="0" w:after="0" w:line="240" w:lineRule="auto"/>
      </w:pPr>
      <w:r>
        <w:separator/>
      </w:r>
    </w:p>
  </w:footnote>
  <w:footnote w:type="continuationSeparator" w:id="0">
    <w:p w:rsidR="00BF493E" w:rsidRDefault="00BF493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9">
    <w:nsid w:val="2E083376"/>
    <w:multiLevelType w:val="hybridMultilevel"/>
    <w:tmpl w:val="01348560"/>
    <w:lvl w:ilvl="0" w:tplc="5D340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7BCD5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AA6D1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A8E0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D2C5F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A8679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E7871A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F4FE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B00CF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3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4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8">
    <w:nsid w:val="45854B56"/>
    <w:multiLevelType w:val="hybridMultilevel"/>
    <w:tmpl w:val="EF0E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0"/>
  </w:num>
  <w:num w:numId="4">
    <w:abstractNumId w:val="15"/>
  </w:num>
  <w:num w:numId="5">
    <w:abstractNumId w:val="7"/>
  </w:num>
  <w:num w:numId="6">
    <w:abstractNumId w:val="24"/>
  </w:num>
  <w:num w:numId="7">
    <w:abstractNumId w:val="4"/>
  </w:num>
  <w:num w:numId="8">
    <w:abstractNumId w:val="14"/>
  </w:num>
  <w:num w:numId="9">
    <w:abstractNumId w:val="17"/>
  </w:num>
  <w:num w:numId="10">
    <w:abstractNumId w:val="19"/>
  </w:num>
  <w:num w:numId="11">
    <w:abstractNumId w:val="10"/>
  </w:num>
  <w:num w:numId="12">
    <w:abstractNumId w:val="2"/>
  </w:num>
  <w:num w:numId="13">
    <w:abstractNumId w:val="13"/>
  </w:num>
  <w:num w:numId="14">
    <w:abstractNumId w:val="23"/>
  </w:num>
  <w:num w:numId="15">
    <w:abstractNumId w:val="6"/>
  </w:num>
  <w:num w:numId="16">
    <w:abstractNumId w:val="12"/>
  </w:num>
  <w:num w:numId="17">
    <w:abstractNumId w:val="1"/>
  </w:num>
  <w:num w:numId="18">
    <w:abstractNumId w:val="20"/>
  </w:num>
  <w:num w:numId="19">
    <w:abstractNumId w:val="8"/>
  </w:num>
  <w:num w:numId="20">
    <w:abstractNumId w:val="25"/>
  </w:num>
  <w:num w:numId="21">
    <w:abstractNumId w:val="3"/>
  </w:num>
  <w:num w:numId="22">
    <w:abstractNumId w:val="16"/>
  </w:num>
  <w:num w:numId="23">
    <w:abstractNumId w:val="21"/>
  </w:num>
  <w:num w:numId="24">
    <w:abstractNumId w:val="5"/>
  </w:num>
  <w:num w:numId="25">
    <w:abstractNumId w:val="11"/>
  </w:num>
  <w:num w:numId="26">
    <w:abstractNumId w:val="9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7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BF5"/>
    <w:rsid w:val="000962F7"/>
    <w:rsid w:val="000967B3"/>
    <w:rsid w:val="00096832"/>
    <w:rsid w:val="00096BA2"/>
    <w:rsid w:val="00097A46"/>
    <w:rsid w:val="000A0AD7"/>
    <w:rsid w:val="000A0EEB"/>
    <w:rsid w:val="000A1604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C80"/>
    <w:rsid w:val="000E173E"/>
    <w:rsid w:val="000E249B"/>
    <w:rsid w:val="000E2735"/>
    <w:rsid w:val="000E2F48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8A8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FB5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57E"/>
    <w:rsid w:val="00131623"/>
    <w:rsid w:val="001319BC"/>
    <w:rsid w:val="00131E23"/>
    <w:rsid w:val="001323A8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5BDC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90AF5"/>
    <w:rsid w:val="00191127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B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B24"/>
    <w:rsid w:val="00226FF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F0C"/>
    <w:rsid w:val="0024402E"/>
    <w:rsid w:val="002443B6"/>
    <w:rsid w:val="00245647"/>
    <w:rsid w:val="002458CF"/>
    <w:rsid w:val="00245B68"/>
    <w:rsid w:val="00245D69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619B"/>
    <w:rsid w:val="00296CDE"/>
    <w:rsid w:val="00296D39"/>
    <w:rsid w:val="00297557"/>
    <w:rsid w:val="002A104F"/>
    <w:rsid w:val="002A20BE"/>
    <w:rsid w:val="002A22E1"/>
    <w:rsid w:val="002A361E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A17"/>
    <w:rsid w:val="002B3ED8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3160"/>
    <w:rsid w:val="002C38A7"/>
    <w:rsid w:val="002C38BE"/>
    <w:rsid w:val="002C3D3F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220D"/>
    <w:rsid w:val="002E244F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C0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7A2"/>
    <w:rsid w:val="0030186C"/>
    <w:rsid w:val="00301AFD"/>
    <w:rsid w:val="003025B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2FB4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E04"/>
    <w:rsid w:val="00322EDB"/>
    <w:rsid w:val="00323561"/>
    <w:rsid w:val="0032366B"/>
    <w:rsid w:val="00323B61"/>
    <w:rsid w:val="00325BE8"/>
    <w:rsid w:val="00326914"/>
    <w:rsid w:val="00326E85"/>
    <w:rsid w:val="0032749A"/>
    <w:rsid w:val="003276EA"/>
    <w:rsid w:val="003278CE"/>
    <w:rsid w:val="00327A31"/>
    <w:rsid w:val="00327EC6"/>
    <w:rsid w:val="00327F13"/>
    <w:rsid w:val="00330677"/>
    <w:rsid w:val="00330F55"/>
    <w:rsid w:val="0033374A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2EAB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7AA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D2D"/>
    <w:rsid w:val="003D5D32"/>
    <w:rsid w:val="003D5EE2"/>
    <w:rsid w:val="003D6F7E"/>
    <w:rsid w:val="003D7DB8"/>
    <w:rsid w:val="003D7F5C"/>
    <w:rsid w:val="003E0627"/>
    <w:rsid w:val="003E106A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C72"/>
    <w:rsid w:val="00445594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0"/>
    <w:rsid w:val="004720C6"/>
    <w:rsid w:val="0047219C"/>
    <w:rsid w:val="004723E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1340"/>
    <w:rsid w:val="004A1EA1"/>
    <w:rsid w:val="004A3053"/>
    <w:rsid w:val="004A3606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8AB"/>
    <w:rsid w:val="004D7E45"/>
    <w:rsid w:val="004E1196"/>
    <w:rsid w:val="004E1372"/>
    <w:rsid w:val="004E172D"/>
    <w:rsid w:val="004E32BD"/>
    <w:rsid w:val="004E37EE"/>
    <w:rsid w:val="004E423C"/>
    <w:rsid w:val="004E464C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13A"/>
    <w:rsid w:val="004F641A"/>
    <w:rsid w:val="004F65B3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4DF"/>
    <w:rsid w:val="00510730"/>
    <w:rsid w:val="00510EE7"/>
    <w:rsid w:val="00510FBB"/>
    <w:rsid w:val="005113A1"/>
    <w:rsid w:val="0051157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6B6"/>
    <w:rsid w:val="00561884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8B0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540"/>
    <w:rsid w:val="0059595E"/>
    <w:rsid w:val="00595AF3"/>
    <w:rsid w:val="00596944"/>
    <w:rsid w:val="00596BF6"/>
    <w:rsid w:val="0059734A"/>
    <w:rsid w:val="005974FA"/>
    <w:rsid w:val="005979CD"/>
    <w:rsid w:val="00597BF5"/>
    <w:rsid w:val="005A04A6"/>
    <w:rsid w:val="005A068E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6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660B"/>
    <w:rsid w:val="00616733"/>
    <w:rsid w:val="006179C6"/>
    <w:rsid w:val="00617DD7"/>
    <w:rsid w:val="006216A4"/>
    <w:rsid w:val="00621A84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E08"/>
    <w:rsid w:val="0064140F"/>
    <w:rsid w:val="006417BB"/>
    <w:rsid w:val="00641B01"/>
    <w:rsid w:val="00641E9F"/>
    <w:rsid w:val="00642072"/>
    <w:rsid w:val="006420DD"/>
    <w:rsid w:val="00642268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D58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18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425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60E1"/>
    <w:rsid w:val="00746827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1DF3"/>
    <w:rsid w:val="0077239B"/>
    <w:rsid w:val="0077257E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5F00"/>
    <w:rsid w:val="00786091"/>
    <w:rsid w:val="00786E37"/>
    <w:rsid w:val="00787525"/>
    <w:rsid w:val="007876A3"/>
    <w:rsid w:val="00790B68"/>
    <w:rsid w:val="00790F12"/>
    <w:rsid w:val="00791102"/>
    <w:rsid w:val="007912DE"/>
    <w:rsid w:val="00791697"/>
    <w:rsid w:val="00794460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33E9"/>
    <w:rsid w:val="007B3AB6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474A"/>
    <w:rsid w:val="007D4BC7"/>
    <w:rsid w:val="007D50FE"/>
    <w:rsid w:val="007D5D1D"/>
    <w:rsid w:val="007D69FB"/>
    <w:rsid w:val="007D71C2"/>
    <w:rsid w:val="007D7AFC"/>
    <w:rsid w:val="007E0081"/>
    <w:rsid w:val="007E03B4"/>
    <w:rsid w:val="007E149A"/>
    <w:rsid w:val="007E153B"/>
    <w:rsid w:val="007E1706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5C82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30037"/>
    <w:rsid w:val="00830209"/>
    <w:rsid w:val="0083055D"/>
    <w:rsid w:val="008314D9"/>
    <w:rsid w:val="00831722"/>
    <w:rsid w:val="00831761"/>
    <w:rsid w:val="00831B4F"/>
    <w:rsid w:val="00832043"/>
    <w:rsid w:val="00832474"/>
    <w:rsid w:val="00832D00"/>
    <w:rsid w:val="0083325F"/>
    <w:rsid w:val="00833C13"/>
    <w:rsid w:val="00833E5A"/>
    <w:rsid w:val="00834103"/>
    <w:rsid w:val="008345BB"/>
    <w:rsid w:val="00834D9D"/>
    <w:rsid w:val="00836116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E49"/>
    <w:rsid w:val="00887461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37E2"/>
    <w:rsid w:val="008D3EEF"/>
    <w:rsid w:val="008D417F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0D8F"/>
    <w:rsid w:val="009A1448"/>
    <w:rsid w:val="009A1CFB"/>
    <w:rsid w:val="009A26E8"/>
    <w:rsid w:val="009A27AD"/>
    <w:rsid w:val="009A2D62"/>
    <w:rsid w:val="009A2E25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5B1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7438"/>
    <w:rsid w:val="00A475A3"/>
    <w:rsid w:val="00A5037A"/>
    <w:rsid w:val="00A50505"/>
    <w:rsid w:val="00A52EDF"/>
    <w:rsid w:val="00A53E99"/>
    <w:rsid w:val="00A5468C"/>
    <w:rsid w:val="00A54ABE"/>
    <w:rsid w:val="00A54C3A"/>
    <w:rsid w:val="00A54E70"/>
    <w:rsid w:val="00A550B0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67B2B"/>
    <w:rsid w:val="00A70168"/>
    <w:rsid w:val="00A701B0"/>
    <w:rsid w:val="00A7082B"/>
    <w:rsid w:val="00A71D7E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0F1"/>
    <w:rsid w:val="00AB2487"/>
    <w:rsid w:val="00AB3CA7"/>
    <w:rsid w:val="00AB40D3"/>
    <w:rsid w:val="00AB4240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D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607FD"/>
    <w:rsid w:val="00B60B50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D59"/>
    <w:rsid w:val="00B72B29"/>
    <w:rsid w:val="00B72B9A"/>
    <w:rsid w:val="00B72C4F"/>
    <w:rsid w:val="00B72DC9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C56"/>
    <w:rsid w:val="00BB65A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5B8"/>
    <w:rsid w:val="00BE7ACA"/>
    <w:rsid w:val="00BE7FE7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93E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7160"/>
    <w:rsid w:val="00C2719B"/>
    <w:rsid w:val="00C273AB"/>
    <w:rsid w:val="00C275FD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6EC1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75C5"/>
    <w:rsid w:val="00CD7A7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85B"/>
    <w:rsid w:val="00D01A4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8F0"/>
    <w:rsid w:val="00D22943"/>
    <w:rsid w:val="00D238E4"/>
    <w:rsid w:val="00D239C9"/>
    <w:rsid w:val="00D242E2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672"/>
    <w:rsid w:val="00D42DB5"/>
    <w:rsid w:val="00D43145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50548"/>
    <w:rsid w:val="00D508C0"/>
    <w:rsid w:val="00D50AD4"/>
    <w:rsid w:val="00D5119D"/>
    <w:rsid w:val="00D51347"/>
    <w:rsid w:val="00D51DB8"/>
    <w:rsid w:val="00D5257F"/>
    <w:rsid w:val="00D528CC"/>
    <w:rsid w:val="00D53553"/>
    <w:rsid w:val="00D53DFF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7420"/>
    <w:rsid w:val="00D67522"/>
    <w:rsid w:val="00D67534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7FF"/>
    <w:rsid w:val="00D76BC3"/>
    <w:rsid w:val="00D76D7B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557"/>
    <w:rsid w:val="00D91ED8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9B7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6B5"/>
    <w:rsid w:val="00DD193C"/>
    <w:rsid w:val="00DD1974"/>
    <w:rsid w:val="00DD1C7C"/>
    <w:rsid w:val="00DD20AB"/>
    <w:rsid w:val="00DD2FAD"/>
    <w:rsid w:val="00DD3917"/>
    <w:rsid w:val="00DD3C40"/>
    <w:rsid w:val="00DD3FF1"/>
    <w:rsid w:val="00DD456C"/>
    <w:rsid w:val="00DD494E"/>
    <w:rsid w:val="00DD4C56"/>
    <w:rsid w:val="00DD4CBA"/>
    <w:rsid w:val="00DD59F4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5360"/>
    <w:rsid w:val="00E054A7"/>
    <w:rsid w:val="00E06678"/>
    <w:rsid w:val="00E0718C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4AB4"/>
    <w:rsid w:val="00E5540E"/>
    <w:rsid w:val="00E5550F"/>
    <w:rsid w:val="00E557B0"/>
    <w:rsid w:val="00E563AD"/>
    <w:rsid w:val="00E565C0"/>
    <w:rsid w:val="00E56D17"/>
    <w:rsid w:val="00E5708D"/>
    <w:rsid w:val="00E57593"/>
    <w:rsid w:val="00E60141"/>
    <w:rsid w:val="00E60319"/>
    <w:rsid w:val="00E60C73"/>
    <w:rsid w:val="00E617FC"/>
    <w:rsid w:val="00E618B0"/>
    <w:rsid w:val="00E61A90"/>
    <w:rsid w:val="00E6279B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D798A"/>
    <w:rsid w:val="00EE0676"/>
    <w:rsid w:val="00EE10DF"/>
    <w:rsid w:val="00EE1980"/>
    <w:rsid w:val="00EE1D45"/>
    <w:rsid w:val="00EE20A1"/>
    <w:rsid w:val="00EE2123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65"/>
    <w:rsid w:val="00EF6EBF"/>
    <w:rsid w:val="00EF6FA7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599E"/>
    <w:rsid w:val="00F06339"/>
    <w:rsid w:val="00F06753"/>
    <w:rsid w:val="00F068D6"/>
    <w:rsid w:val="00F07261"/>
    <w:rsid w:val="00F12250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44DF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AAC"/>
    <w:rsid w:val="00F45F68"/>
    <w:rsid w:val="00F475E3"/>
    <w:rsid w:val="00F47A6E"/>
    <w:rsid w:val="00F506C7"/>
    <w:rsid w:val="00F50A09"/>
    <w:rsid w:val="00F50EC2"/>
    <w:rsid w:val="00F50F45"/>
    <w:rsid w:val="00F51C52"/>
    <w:rsid w:val="00F522D9"/>
    <w:rsid w:val="00F52E73"/>
    <w:rsid w:val="00F530EB"/>
    <w:rsid w:val="00F539F3"/>
    <w:rsid w:val="00F54343"/>
    <w:rsid w:val="00F54A48"/>
    <w:rsid w:val="00F5523B"/>
    <w:rsid w:val="00F555DC"/>
    <w:rsid w:val="00F564CC"/>
    <w:rsid w:val="00F5768E"/>
    <w:rsid w:val="00F57993"/>
    <w:rsid w:val="00F57D19"/>
    <w:rsid w:val="00F608F0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700A6"/>
    <w:rsid w:val="00F70234"/>
    <w:rsid w:val="00F7146D"/>
    <w:rsid w:val="00F716E2"/>
    <w:rsid w:val="00F71DC2"/>
    <w:rsid w:val="00F71F1F"/>
    <w:rsid w:val="00F71F6B"/>
    <w:rsid w:val="00F721ED"/>
    <w:rsid w:val="00F721F5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91D"/>
    <w:rsid w:val="00F86D99"/>
    <w:rsid w:val="00F87A25"/>
    <w:rsid w:val="00F90D7F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0D0D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4A8"/>
    <w:rsid w:val="00FC0542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..\..\..\Users\0174044\AppData\Local\Temp\tdocs\R1-161056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9A4A8-7BA8-4075-8795-BEF1AD889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11</cp:revision>
  <cp:lastPrinted>2010-11-09T05:20:00Z</cp:lastPrinted>
  <dcterms:created xsi:type="dcterms:W3CDTF">2017-02-04T15:40:00Z</dcterms:created>
  <dcterms:modified xsi:type="dcterms:W3CDTF">2017-02-07T02:23:00Z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