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20B" w:rsidRPr="00E22CA3" w:rsidRDefault="00BC520B" w:rsidP="00BC520B">
      <w:pPr>
        <w:pStyle w:val="a5"/>
        <w:tabs>
          <w:tab w:val="right" w:pos="8280"/>
          <w:tab w:val="right" w:pos="9781"/>
        </w:tabs>
        <w:snapToGrid w:val="0"/>
        <w:ind w:left="-2" w:right="-57"/>
        <w:rPr>
          <w:rFonts w:eastAsiaTheme="minorEastAsia" w:cs="Arial"/>
          <w:bCs/>
          <w:sz w:val="22"/>
          <w:lang w:eastAsia="zh-CN"/>
        </w:rPr>
      </w:pPr>
      <w:r w:rsidRPr="00E22CA3">
        <w:rPr>
          <w:rFonts w:cs="Arial"/>
          <w:bCs/>
          <w:sz w:val="22"/>
        </w:rPr>
        <w:t xml:space="preserve">3GPP TSG RAN WG1 </w:t>
      </w:r>
      <w:r w:rsidR="00A67958" w:rsidRPr="00A67958">
        <w:rPr>
          <w:rFonts w:cs="Arial"/>
          <w:bCs/>
          <w:sz w:val="22"/>
        </w:rPr>
        <w:t>Meeting #88</w:t>
      </w:r>
      <w:r w:rsidR="00646EAF" w:rsidRPr="00E22CA3">
        <w:rPr>
          <w:rFonts w:eastAsiaTheme="minorEastAsia" w:cs="Arial" w:hint="eastAsia"/>
          <w:bCs/>
          <w:sz w:val="22"/>
          <w:lang w:eastAsia="zh-CN"/>
        </w:rPr>
        <w:tab/>
        <w:t xml:space="preserve">                                                                        </w:t>
      </w:r>
      <w:r w:rsidRPr="00E22CA3">
        <w:rPr>
          <w:rFonts w:cs="Arial"/>
          <w:bCs/>
          <w:sz w:val="22"/>
        </w:rPr>
        <w:t>R1-</w:t>
      </w:r>
      <w:r w:rsidR="00125E3D" w:rsidRPr="00E22CA3">
        <w:rPr>
          <w:rFonts w:cs="Arial"/>
          <w:bCs/>
          <w:sz w:val="22"/>
        </w:rPr>
        <w:t>17</w:t>
      </w:r>
      <w:r w:rsidR="00125E3D" w:rsidRPr="00E22CA3">
        <w:rPr>
          <w:rFonts w:eastAsiaTheme="minorEastAsia" w:cs="Arial" w:hint="eastAsia"/>
          <w:bCs/>
          <w:sz w:val="22"/>
          <w:lang w:eastAsia="zh-CN"/>
        </w:rPr>
        <w:t>0</w:t>
      </w:r>
      <w:r w:rsidR="00125E3D">
        <w:rPr>
          <w:rFonts w:eastAsiaTheme="minorEastAsia" w:cs="Arial" w:hint="eastAsia"/>
          <w:bCs/>
          <w:sz w:val="22"/>
          <w:lang w:eastAsia="zh-CN"/>
        </w:rPr>
        <w:t>2065</w:t>
      </w:r>
    </w:p>
    <w:p w:rsidR="00BC520B" w:rsidRPr="00E22CA3" w:rsidRDefault="00A67958" w:rsidP="00BC520B">
      <w:pPr>
        <w:pStyle w:val="a5"/>
        <w:tabs>
          <w:tab w:val="right" w:pos="8280"/>
          <w:tab w:val="right" w:pos="9781"/>
        </w:tabs>
        <w:snapToGrid w:val="0"/>
        <w:ind w:left="-2" w:right="-57"/>
        <w:rPr>
          <w:rFonts w:cs="Arial"/>
          <w:bCs/>
          <w:sz w:val="22"/>
        </w:rPr>
      </w:pPr>
      <w:r w:rsidRPr="00A67958">
        <w:rPr>
          <w:rFonts w:cs="Arial"/>
          <w:bCs/>
          <w:sz w:val="22"/>
        </w:rPr>
        <w:t>Athens, Greece</w:t>
      </w:r>
      <w:r w:rsidR="00733F0F">
        <w:rPr>
          <w:rFonts w:eastAsiaTheme="minorEastAsia" w:cs="Arial" w:hint="eastAsia"/>
          <w:bCs/>
          <w:sz w:val="22"/>
          <w:lang w:eastAsia="zh-CN"/>
        </w:rPr>
        <w:t>,</w:t>
      </w:r>
      <w:r w:rsidRPr="00A67958">
        <w:rPr>
          <w:rFonts w:cs="Arial"/>
          <w:bCs/>
          <w:sz w:val="22"/>
        </w:rPr>
        <w:t xml:space="preserve"> </w:t>
      </w:r>
      <w:r w:rsidR="00733F0F" w:rsidRPr="00A67958">
        <w:rPr>
          <w:rFonts w:cs="Arial"/>
          <w:bCs/>
          <w:sz w:val="22"/>
        </w:rPr>
        <w:t xml:space="preserve">February </w:t>
      </w:r>
      <w:r w:rsidRPr="00A67958">
        <w:rPr>
          <w:rFonts w:cs="Arial"/>
          <w:bCs/>
          <w:sz w:val="22"/>
        </w:rPr>
        <w:t>13</w:t>
      </w:r>
      <w:r w:rsidRPr="00733F0F">
        <w:rPr>
          <w:rFonts w:cs="Arial"/>
          <w:bCs/>
          <w:sz w:val="22"/>
          <w:vertAlign w:val="superscript"/>
        </w:rPr>
        <w:t>th</w:t>
      </w:r>
      <w:r w:rsidRPr="00A67958">
        <w:rPr>
          <w:rFonts w:cs="Arial"/>
          <w:bCs/>
          <w:sz w:val="22"/>
        </w:rPr>
        <w:t xml:space="preserve"> - 17</w:t>
      </w:r>
      <w:r w:rsidRPr="00733F0F">
        <w:rPr>
          <w:rFonts w:cs="Arial"/>
          <w:bCs/>
          <w:sz w:val="22"/>
          <w:vertAlign w:val="superscript"/>
        </w:rPr>
        <w:t>th</w:t>
      </w:r>
      <w:r w:rsidR="00733F0F">
        <w:rPr>
          <w:rFonts w:eastAsiaTheme="minorEastAsia" w:cs="Arial" w:hint="eastAsia"/>
          <w:bCs/>
          <w:sz w:val="22"/>
          <w:lang w:eastAsia="zh-CN"/>
        </w:rPr>
        <w:t>,</w:t>
      </w:r>
      <w:r w:rsidRPr="00A67958">
        <w:rPr>
          <w:rFonts w:cs="Arial"/>
          <w:bCs/>
          <w:sz w:val="22"/>
        </w:rPr>
        <w:t xml:space="preserve"> 2017</w:t>
      </w:r>
    </w:p>
    <w:p w:rsidR="00905D62" w:rsidRPr="00E22CA3" w:rsidRDefault="00905D62" w:rsidP="00905D62">
      <w:pPr>
        <w:tabs>
          <w:tab w:val="right" w:pos="9630"/>
        </w:tabs>
        <w:spacing w:after="0"/>
        <w:rPr>
          <w:rFonts w:ascii="Arial" w:hAnsi="Arial" w:cs="Arial"/>
          <w:b/>
          <w:sz w:val="24"/>
        </w:rPr>
      </w:pPr>
    </w:p>
    <w:p w:rsidR="00DF1CB7" w:rsidRPr="00E22CA3" w:rsidRDefault="00DF1CB7" w:rsidP="00905D62">
      <w:pPr>
        <w:tabs>
          <w:tab w:val="right" w:pos="9630"/>
        </w:tabs>
        <w:spacing w:after="0"/>
      </w:pPr>
      <w:r w:rsidRPr="00E22CA3">
        <w:rPr>
          <w:rFonts w:cs="Arial"/>
        </w:rPr>
        <w:tab/>
      </w:r>
    </w:p>
    <w:p w:rsidR="00BC520B" w:rsidRPr="00E22CA3" w:rsidRDefault="00BC520B" w:rsidP="00BC520B">
      <w:pPr>
        <w:pStyle w:val="a5"/>
        <w:tabs>
          <w:tab w:val="left" w:pos="1800"/>
        </w:tabs>
        <w:ind w:left="1798" w:hanging="1800"/>
        <w:rPr>
          <w:rFonts w:eastAsia="SimSun"/>
          <w:sz w:val="22"/>
          <w:szCs w:val="22"/>
          <w:lang w:eastAsia="zh-CN"/>
        </w:rPr>
      </w:pPr>
      <w:r w:rsidRPr="00E22CA3">
        <w:rPr>
          <w:sz w:val="22"/>
          <w:szCs w:val="22"/>
        </w:rPr>
        <w:t>Source:</w:t>
      </w:r>
      <w:r w:rsidRPr="00E22CA3">
        <w:rPr>
          <w:sz w:val="22"/>
          <w:szCs w:val="22"/>
        </w:rPr>
        <w:tab/>
      </w:r>
      <w:r w:rsidRPr="00E22CA3">
        <w:rPr>
          <w:rFonts w:eastAsia="SimSun"/>
          <w:sz w:val="22"/>
          <w:szCs w:val="22"/>
          <w:lang w:eastAsia="zh-CN"/>
        </w:rPr>
        <w:t>CATT</w:t>
      </w:r>
    </w:p>
    <w:p w:rsidR="00BC520B" w:rsidRPr="00E22CA3" w:rsidRDefault="00BC520B" w:rsidP="00BC520B">
      <w:pPr>
        <w:pStyle w:val="a5"/>
        <w:tabs>
          <w:tab w:val="left" w:pos="1800"/>
        </w:tabs>
        <w:ind w:left="-2"/>
        <w:rPr>
          <w:rFonts w:eastAsia="SimSun"/>
          <w:sz w:val="22"/>
          <w:szCs w:val="22"/>
          <w:lang w:eastAsia="zh-CN"/>
        </w:rPr>
      </w:pPr>
      <w:r w:rsidRPr="00E22CA3">
        <w:rPr>
          <w:sz w:val="22"/>
          <w:szCs w:val="22"/>
        </w:rPr>
        <w:t>Title:</w:t>
      </w:r>
      <w:bookmarkStart w:id="0" w:name="Title"/>
      <w:bookmarkEnd w:id="0"/>
      <w:r w:rsidRPr="00E22CA3">
        <w:rPr>
          <w:sz w:val="22"/>
          <w:szCs w:val="22"/>
        </w:rPr>
        <w:tab/>
        <w:t>On NR RACH Preamble Design</w:t>
      </w:r>
    </w:p>
    <w:p w:rsidR="00BC520B" w:rsidRPr="00E22CA3" w:rsidRDefault="00BC520B" w:rsidP="00BC520B">
      <w:pPr>
        <w:pStyle w:val="a5"/>
        <w:tabs>
          <w:tab w:val="left" w:pos="1800"/>
        </w:tabs>
        <w:ind w:left="-2"/>
        <w:rPr>
          <w:rFonts w:eastAsia="SimSun"/>
          <w:sz w:val="22"/>
          <w:szCs w:val="22"/>
          <w:lang w:eastAsia="zh-CN"/>
        </w:rPr>
      </w:pPr>
      <w:r w:rsidRPr="00E22CA3">
        <w:rPr>
          <w:sz w:val="22"/>
          <w:szCs w:val="22"/>
        </w:rPr>
        <w:t>Agenda Item:</w:t>
      </w:r>
      <w:bookmarkStart w:id="1" w:name="Source"/>
      <w:bookmarkEnd w:id="1"/>
      <w:r w:rsidRPr="00E22CA3">
        <w:rPr>
          <w:sz w:val="22"/>
          <w:szCs w:val="22"/>
        </w:rPr>
        <w:tab/>
      </w:r>
      <w:r w:rsidR="00784041">
        <w:rPr>
          <w:rFonts w:eastAsiaTheme="minorEastAsia" w:hint="eastAsia"/>
          <w:sz w:val="22"/>
          <w:szCs w:val="22"/>
          <w:lang w:eastAsia="zh-CN"/>
        </w:rPr>
        <w:t>8</w:t>
      </w:r>
      <w:r w:rsidRPr="00E22CA3">
        <w:rPr>
          <w:rFonts w:eastAsia="SimSun" w:hint="eastAsia"/>
          <w:sz w:val="22"/>
          <w:szCs w:val="22"/>
          <w:lang w:eastAsia="zh-CN"/>
        </w:rPr>
        <w:t>.</w:t>
      </w:r>
      <w:r w:rsidRPr="00E22CA3">
        <w:rPr>
          <w:rFonts w:eastAsia="SimSun"/>
          <w:sz w:val="22"/>
          <w:szCs w:val="22"/>
          <w:lang w:eastAsia="zh-CN"/>
        </w:rPr>
        <w:t>1</w:t>
      </w:r>
      <w:r w:rsidRPr="00E22CA3">
        <w:rPr>
          <w:rFonts w:eastAsia="SimSun" w:hint="eastAsia"/>
          <w:sz w:val="22"/>
          <w:szCs w:val="22"/>
          <w:lang w:eastAsia="zh-CN"/>
        </w:rPr>
        <w:t>.</w:t>
      </w:r>
      <w:r w:rsidRPr="00E22CA3">
        <w:rPr>
          <w:rFonts w:eastAsia="SimSun"/>
          <w:sz w:val="22"/>
          <w:szCs w:val="22"/>
          <w:lang w:eastAsia="zh-CN"/>
        </w:rPr>
        <w:t>1.4.</w:t>
      </w:r>
      <w:r w:rsidRPr="00E22CA3">
        <w:rPr>
          <w:rFonts w:eastAsia="SimSun" w:hint="eastAsia"/>
          <w:sz w:val="22"/>
          <w:szCs w:val="22"/>
          <w:lang w:eastAsia="zh-CN"/>
        </w:rPr>
        <w:t>1</w:t>
      </w:r>
    </w:p>
    <w:p w:rsidR="00DF1CB7" w:rsidRPr="00E22CA3" w:rsidRDefault="00BC520B" w:rsidP="00DF1CB7">
      <w:pPr>
        <w:pStyle w:val="af5"/>
        <w:pBdr>
          <w:bottom w:val="single" w:sz="4" w:space="1" w:color="auto"/>
        </w:pBdr>
        <w:tabs>
          <w:tab w:val="left" w:pos="709"/>
        </w:tabs>
        <w:spacing w:after="0"/>
        <w:jc w:val="left"/>
        <w:rPr>
          <w:rFonts w:cs="Arial"/>
          <w:lang w:val="en-GB"/>
        </w:rPr>
      </w:pPr>
      <w:r w:rsidRPr="00E22CA3">
        <w:rPr>
          <w:sz w:val="22"/>
          <w:szCs w:val="22"/>
        </w:rPr>
        <w:t>Document for:</w:t>
      </w:r>
      <w:r w:rsidRPr="00E22CA3">
        <w:rPr>
          <w:sz w:val="22"/>
          <w:szCs w:val="22"/>
        </w:rPr>
        <w:tab/>
      </w:r>
      <w:bookmarkStart w:id="2" w:name="DocumentFor"/>
      <w:bookmarkEnd w:id="2"/>
      <w:r w:rsidRPr="00E22CA3">
        <w:rPr>
          <w:sz w:val="22"/>
          <w:szCs w:val="22"/>
        </w:rPr>
        <w:t>Discussio</w:t>
      </w:r>
      <w:r w:rsidRPr="00E22CA3">
        <w:rPr>
          <w:rFonts w:eastAsia="SimSun"/>
          <w:sz w:val="22"/>
          <w:szCs w:val="22"/>
          <w:lang w:eastAsia="zh-CN"/>
        </w:rPr>
        <w:t>n</w:t>
      </w:r>
      <w:r w:rsidRPr="00E22CA3">
        <w:rPr>
          <w:rFonts w:eastAsia="SimSun" w:hint="eastAsia"/>
          <w:sz w:val="22"/>
          <w:szCs w:val="22"/>
          <w:lang w:eastAsia="zh-CN"/>
        </w:rPr>
        <w:t xml:space="preserve"> and Decision</w:t>
      </w:r>
    </w:p>
    <w:p w:rsidR="00DF1CB7" w:rsidRPr="00E22CA3" w:rsidRDefault="00DF1CB7" w:rsidP="00DF1CB7">
      <w:pPr>
        <w:pStyle w:val="af5"/>
        <w:pBdr>
          <w:bottom w:val="single" w:sz="4" w:space="1" w:color="auto"/>
        </w:pBdr>
        <w:tabs>
          <w:tab w:val="left" w:pos="709"/>
        </w:tabs>
        <w:spacing w:after="0"/>
        <w:jc w:val="left"/>
        <w:rPr>
          <w:rFonts w:cs="Arial"/>
          <w:lang w:val="en-GB"/>
        </w:rPr>
      </w:pPr>
    </w:p>
    <w:p w:rsidR="00AF4B60" w:rsidRPr="00E22CA3" w:rsidRDefault="00AF4B60" w:rsidP="00DF1CB7">
      <w:pPr>
        <w:pStyle w:val="af5"/>
        <w:jc w:val="left"/>
        <w:rPr>
          <w:lang w:val="en-GB"/>
        </w:rPr>
      </w:pPr>
    </w:p>
    <w:p w:rsidR="00BC1430" w:rsidRPr="00E22CA3" w:rsidRDefault="00454947" w:rsidP="00084AA2">
      <w:pPr>
        <w:pStyle w:val="1"/>
        <w:ind w:left="360"/>
      </w:pPr>
      <w:r w:rsidRPr="00E22CA3">
        <w:t>Introduction</w:t>
      </w:r>
    </w:p>
    <w:p w:rsidR="00624B39" w:rsidRDefault="00C5774D" w:rsidP="000B3B02">
      <w:pPr>
        <w:rPr>
          <w:rFonts w:eastAsiaTheme="minorEastAsia"/>
          <w:lang w:val="en-US" w:eastAsia="zh-CN"/>
        </w:rPr>
      </w:pPr>
      <w:r w:rsidRPr="00E22CA3">
        <w:t>In RAN1#</w:t>
      </w:r>
      <w:r w:rsidR="00183846">
        <w:rPr>
          <w:rFonts w:eastAsiaTheme="minorEastAsia" w:hint="eastAsia"/>
          <w:lang w:eastAsia="zh-CN"/>
        </w:rPr>
        <w:t xml:space="preserve"> NR </w:t>
      </w:r>
      <w:r w:rsidR="00AB3486">
        <w:rPr>
          <w:rFonts w:eastAsiaTheme="minorEastAsia" w:hint="eastAsia"/>
          <w:lang w:eastAsia="zh-CN"/>
        </w:rPr>
        <w:t>A</w:t>
      </w:r>
      <w:r w:rsidR="009001B5">
        <w:rPr>
          <w:rFonts w:eastAsiaTheme="minorEastAsia" w:hint="eastAsia"/>
          <w:lang w:eastAsia="zh-CN"/>
        </w:rPr>
        <w:t>d-Hoc</w:t>
      </w:r>
      <w:r w:rsidR="00670B85" w:rsidRPr="00E22CA3">
        <w:rPr>
          <w:rFonts w:eastAsiaTheme="minorEastAsia" w:hint="eastAsia"/>
          <w:lang w:eastAsia="zh-CN"/>
        </w:rPr>
        <w:t xml:space="preserve"> </w:t>
      </w:r>
      <w:r w:rsidR="00183D9A" w:rsidRPr="00183D9A">
        <w:rPr>
          <w:rFonts w:eastAsiaTheme="minorEastAsia"/>
          <w:lang w:eastAsia="zh-CN"/>
        </w:rPr>
        <w:t>[1]</w:t>
      </w:r>
      <w:r w:rsidR="00171C01" w:rsidRPr="00E22CA3">
        <w:t>,</w:t>
      </w:r>
      <w:r w:rsidR="00BF7CB2">
        <w:rPr>
          <w:rFonts w:eastAsiaTheme="minorEastAsia"/>
          <w:lang w:eastAsia="zh-CN"/>
        </w:rPr>
        <w:t xml:space="preserve"> some details regarding </w:t>
      </w:r>
      <w:r w:rsidR="00BF7CB2">
        <w:rPr>
          <w:lang w:val="en-US"/>
        </w:rPr>
        <w:t xml:space="preserve">the NR RA </w:t>
      </w:r>
      <w:r w:rsidR="00BF7CB2">
        <w:rPr>
          <w:rFonts w:eastAsiaTheme="minorEastAsia"/>
          <w:lang w:val="en-US" w:eastAsia="zh-CN"/>
        </w:rPr>
        <w:t>preamble design</w:t>
      </w:r>
      <w:r w:rsidR="00BF7CB2">
        <w:rPr>
          <w:lang w:val="en-US"/>
        </w:rPr>
        <w:t xml:space="preserve"> were agreed as follows</w:t>
      </w:r>
      <w:r w:rsidR="00C15371">
        <w:rPr>
          <w:rFonts w:eastAsiaTheme="minorEastAsia" w:hint="eastAsia"/>
          <w:lang w:val="en-US" w:eastAsia="zh-CN"/>
        </w:rPr>
        <w:t>.</w:t>
      </w:r>
    </w:p>
    <w:p w:rsidR="00183846" w:rsidRPr="00153849" w:rsidRDefault="00183846" w:rsidP="00183846">
      <w:pPr>
        <w:numPr>
          <w:ilvl w:val="0"/>
          <w:numId w:val="48"/>
        </w:numPr>
        <w:spacing w:after="0"/>
      </w:pPr>
      <w:r w:rsidRPr="00153849">
        <w:rPr>
          <w:lang w:val="sv-SE"/>
        </w:rPr>
        <w:t>For down selection purpose, until the next meeting do evaluation of the following RACH SCS alternatives at least considering</w:t>
      </w:r>
    </w:p>
    <w:p w:rsidR="00183846" w:rsidRPr="00153849" w:rsidRDefault="00183846" w:rsidP="00183846">
      <w:pPr>
        <w:numPr>
          <w:ilvl w:val="1"/>
          <w:numId w:val="48"/>
        </w:numPr>
        <w:spacing w:after="0"/>
      </w:pPr>
      <w:r w:rsidRPr="00153849">
        <w:rPr>
          <w:lang w:val="sv-SE"/>
        </w:rPr>
        <w:t xml:space="preserve">Robustness towards Doppler frequency, Beam sweeping latency, Link budget, Cell size, RACH capacity, frequency offset </w:t>
      </w:r>
    </w:p>
    <w:p w:rsidR="00183846" w:rsidRPr="00153849" w:rsidRDefault="00183846" w:rsidP="00183846">
      <w:pPr>
        <w:numPr>
          <w:ilvl w:val="0"/>
          <w:numId w:val="48"/>
        </w:numPr>
        <w:spacing w:after="0"/>
      </w:pPr>
      <w:r w:rsidRPr="00153849">
        <w:rPr>
          <w:lang w:val="sv-SE"/>
        </w:rPr>
        <w:t>RACH SCS alternatives</w:t>
      </w:r>
    </w:p>
    <w:p w:rsidR="00183846" w:rsidRPr="00153849" w:rsidRDefault="00183846" w:rsidP="00183846">
      <w:pPr>
        <w:numPr>
          <w:ilvl w:val="1"/>
          <w:numId w:val="48"/>
        </w:numPr>
        <w:spacing w:after="0"/>
      </w:pPr>
      <w:r w:rsidRPr="00153849">
        <w:rPr>
          <w:lang w:val="sv-SE"/>
        </w:rPr>
        <w:t>SCS = [1.25 2.5 5 7.5 10 15 20 30 60 120 240] kHz</w:t>
      </w:r>
    </w:p>
    <w:p w:rsidR="00183846" w:rsidRPr="00153849" w:rsidRDefault="00183846" w:rsidP="00183846">
      <w:pPr>
        <w:numPr>
          <w:ilvl w:val="2"/>
          <w:numId w:val="48"/>
        </w:numPr>
        <w:spacing w:after="0"/>
      </w:pPr>
      <w:r w:rsidRPr="00153849">
        <w:rPr>
          <w:lang w:val="sv-SE"/>
        </w:rPr>
        <w:t>Note: in case RACH SCS = [15 30 60 120 240] there are two design options:</w:t>
      </w:r>
    </w:p>
    <w:p w:rsidR="00183846" w:rsidRPr="00153849" w:rsidRDefault="00183846" w:rsidP="00183846">
      <w:pPr>
        <w:numPr>
          <w:ilvl w:val="3"/>
          <w:numId w:val="48"/>
        </w:numPr>
        <w:spacing w:after="0"/>
      </w:pPr>
      <w:r w:rsidRPr="00153849">
        <w:rPr>
          <w:lang w:val="sv-SE"/>
        </w:rPr>
        <w:t xml:space="preserve">use the same SCS as the </w:t>
      </w:r>
      <w:r>
        <w:rPr>
          <w:lang w:val="sv-SE"/>
        </w:rPr>
        <w:t xml:space="preserve">subsequent </w:t>
      </w:r>
      <w:r w:rsidRPr="00153849">
        <w:rPr>
          <w:lang w:val="sv-SE"/>
        </w:rPr>
        <w:t xml:space="preserve">UL data and control </w:t>
      </w:r>
    </w:p>
    <w:p w:rsidR="00183846" w:rsidRPr="00153849" w:rsidRDefault="00183846" w:rsidP="00183846">
      <w:pPr>
        <w:numPr>
          <w:ilvl w:val="3"/>
          <w:numId w:val="48"/>
        </w:numPr>
        <w:spacing w:after="0"/>
      </w:pPr>
      <w:r w:rsidRPr="00153849">
        <w:rPr>
          <w:lang w:val="sv-SE"/>
        </w:rPr>
        <w:t xml:space="preserve">use different SCS than the </w:t>
      </w:r>
      <w:r>
        <w:rPr>
          <w:lang w:val="sv-SE"/>
        </w:rPr>
        <w:t xml:space="preserve">subsequent </w:t>
      </w:r>
      <w:r w:rsidRPr="00153849">
        <w:rPr>
          <w:lang w:val="en-US"/>
        </w:rPr>
        <w:t xml:space="preserve">UL data </w:t>
      </w:r>
      <w:r w:rsidRPr="00153849">
        <w:rPr>
          <w:lang w:val="sv-SE"/>
        </w:rPr>
        <w:t xml:space="preserve">and control </w:t>
      </w:r>
    </w:p>
    <w:p w:rsidR="00183846" w:rsidRPr="00153849" w:rsidRDefault="00183846" w:rsidP="00183846">
      <w:pPr>
        <w:numPr>
          <w:ilvl w:val="0"/>
          <w:numId w:val="48"/>
        </w:numPr>
        <w:spacing w:after="0"/>
      </w:pPr>
      <w:r w:rsidRPr="00153849">
        <w:rPr>
          <w:lang w:val="sv-SE"/>
        </w:rPr>
        <w:t>The following RACH preamble sequence types are considered</w:t>
      </w:r>
    </w:p>
    <w:p w:rsidR="00183846" w:rsidRPr="00153849" w:rsidRDefault="00183846" w:rsidP="00183846">
      <w:pPr>
        <w:numPr>
          <w:ilvl w:val="1"/>
          <w:numId w:val="48"/>
        </w:numPr>
        <w:spacing w:after="0"/>
      </w:pPr>
      <w:r w:rsidRPr="00153849">
        <w:rPr>
          <w:lang w:val="sv-SE"/>
        </w:rPr>
        <w:t>Zadoff-Chu</w:t>
      </w:r>
    </w:p>
    <w:p w:rsidR="00183846" w:rsidRPr="00153849" w:rsidRDefault="00183846" w:rsidP="00183846">
      <w:pPr>
        <w:numPr>
          <w:ilvl w:val="1"/>
          <w:numId w:val="48"/>
        </w:numPr>
        <w:spacing w:after="0"/>
      </w:pPr>
      <w:r>
        <w:rPr>
          <w:lang w:val="sv-SE"/>
        </w:rPr>
        <w:t>M</w:t>
      </w:r>
      <w:r w:rsidRPr="00153849">
        <w:rPr>
          <w:lang w:val="sv-SE"/>
        </w:rPr>
        <w:t>-sequence</w:t>
      </w:r>
    </w:p>
    <w:p w:rsidR="00183846" w:rsidRPr="00153849" w:rsidRDefault="00183846" w:rsidP="00183846">
      <w:pPr>
        <w:numPr>
          <w:ilvl w:val="1"/>
          <w:numId w:val="48"/>
        </w:numPr>
        <w:spacing w:after="0"/>
      </w:pPr>
      <w:r w:rsidRPr="00153849">
        <w:rPr>
          <w:lang w:val="sv-SE"/>
        </w:rPr>
        <w:t>Zadoff-</w:t>
      </w:r>
      <w:r>
        <w:rPr>
          <w:lang w:val="sv-SE"/>
        </w:rPr>
        <w:t>Chu with cover extension using M</w:t>
      </w:r>
      <w:r w:rsidRPr="00153849">
        <w:rPr>
          <w:lang w:val="sv-SE"/>
        </w:rPr>
        <w:t>-sequence</w:t>
      </w:r>
    </w:p>
    <w:p w:rsidR="00D6567B" w:rsidRDefault="00183846">
      <w:pPr>
        <w:ind w:firstLineChars="400" w:firstLine="800"/>
      </w:pPr>
      <w:r>
        <w:t xml:space="preserve">Note that new designs are not precluded in the future. </w:t>
      </w:r>
    </w:p>
    <w:p w:rsidR="00183846" w:rsidRPr="00472350" w:rsidRDefault="00183846" w:rsidP="00183846">
      <w:r w:rsidRPr="00472350">
        <w:t xml:space="preserve">For single/multi-beam operation, </w:t>
      </w:r>
    </w:p>
    <w:p w:rsidR="00183846" w:rsidRPr="00472350" w:rsidRDefault="00183846" w:rsidP="00183846">
      <w:pPr>
        <w:numPr>
          <w:ilvl w:val="0"/>
          <w:numId w:val="49"/>
        </w:numPr>
        <w:spacing w:after="0"/>
      </w:pPr>
      <w:r w:rsidRPr="00472350">
        <w:t xml:space="preserve">For multiple/repeated RACH preamble transmissions, consider only option 1, option 2 and option 4 </w:t>
      </w:r>
    </w:p>
    <w:p w:rsidR="00183846" w:rsidRPr="00472350" w:rsidRDefault="00183846" w:rsidP="00183846">
      <w:pPr>
        <w:numPr>
          <w:ilvl w:val="1"/>
          <w:numId w:val="49"/>
        </w:numPr>
        <w:spacing w:after="0"/>
      </w:pPr>
      <w:r w:rsidRPr="00472350">
        <w:rPr>
          <w:lang w:val="en-US"/>
        </w:rPr>
        <w:t xml:space="preserve">Option 1: CP is inserted at the beginning of the consecutive multiple/repeated RACH </w:t>
      </w:r>
      <w:r>
        <w:rPr>
          <w:lang w:val="en-US"/>
        </w:rPr>
        <w:t>OFDM symbols</w:t>
      </w:r>
      <w:r w:rsidRPr="00472350">
        <w:rPr>
          <w:lang w:val="en-US"/>
        </w:rPr>
        <w:t xml:space="preserve">, CP/GT between RACH </w:t>
      </w:r>
      <w:r>
        <w:rPr>
          <w:lang w:val="en-US"/>
        </w:rPr>
        <w:t>symbols</w:t>
      </w:r>
      <w:r w:rsidRPr="00472350">
        <w:rPr>
          <w:lang w:val="en-US"/>
        </w:rPr>
        <w:t xml:space="preserve"> is omitted and GT is reserved at the end of the consecutive multiple/repeated RACH </w:t>
      </w:r>
      <w:r>
        <w:rPr>
          <w:lang w:val="en-US"/>
        </w:rPr>
        <w:t>symbols</w:t>
      </w:r>
    </w:p>
    <w:p w:rsidR="00183846" w:rsidRPr="00472350" w:rsidRDefault="00183846" w:rsidP="00183846">
      <w:pPr>
        <w:numPr>
          <w:ilvl w:val="1"/>
          <w:numId w:val="49"/>
        </w:numPr>
        <w:spacing w:after="0"/>
      </w:pPr>
      <w:r w:rsidRPr="00472350">
        <w:rPr>
          <w:lang w:val="en-US"/>
        </w:rPr>
        <w:t>Option 2/4: The same/different RACH sequences with CP is used and GT is reserved at the end of the consecutive multiple/repeated RACH sequences</w:t>
      </w:r>
    </w:p>
    <w:p w:rsidR="00183846" w:rsidRPr="00472350" w:rsidRDefault="00183846" w:rsidP="00183846">
      <w:pPr>
        <w:numPr>
          <w:ilvl w:val="2"/>
          <w:numId w:val="49"/>
        </w:numPr>
        <w:spacing w:after="0"/>
      </w:pPr>
      <w:r>
        <w:rPr>
          <w:lang w:val="en-US"/>
        </w:rPr>
        <w:t>Study:</w:t>
      </w:r>
    </w:p>
    <w:p w:rsidR="00183846" w:rsidRPr="00472350" w:rsidRDefault="00183846" w:rsidP="00183846">
      <w:pPr>
        <w:numPr>
          <w:ilvl w:val="3"/>
          <w:numId w:val="49"/>
        </w:numPr>
        <w:spacing w:after="0"/>
      </w:pPr>
      <w:r w:rsidRPr="00472350">
        <w:rPr>
          <w:lang w:val="en-US"/>
        </w:rPr>
        <w:t>Multiplexing with d</w:t>
      </w:r>
      <w:r>
        <w:rPr>
          <w:lang w:val="en-US"/>
        </w:rPr>
        <w:t>ifferent orthogonal cover codes</w:t>
      </w:r>
      <w:r w:rsidRPr="00472350">
        <w:rPr>
          <w:lang w:val="en-US"/>
        </w:rPr>
        <w:t xml:space="preserve"> </w:t>
      </w:r>
    </w:p>
    <w:p w:rsidR="00183846" w:rsidRPr="00472350" w:rsidRDefault="00183846" w:rsidP="00183846">
      <w:pPr>
        <w:numPr>
          <w:ilvl w:val="3"/>
          <w:numId w:val="49"/>
        </w:numPr>
        <w:spacing w:after="0"/>
      </w:pPr>
      <w:r w:rsidRPr="00472350">
        <w:rPr>
          <w:lang w:val="en-US"/>
        </w:rPr>
        <w:t xml:space="preserve">Independent RACH sequences in a RACH preamble </w:t>
      </w:r>
    </w:p>
    <w:p w:rsidR="00183846" w:rsidRPr="00472350" w:rsidRDefault="00183846" w:rsidP="00183846">
      <w:pPr>
        <w:numPr>
          <w:ilvl w:val="0"/>
          <w:numId w:val="49"/>
        </w:numPr>
        <w:spacing w:after="0"/>
      </w:pPr>
      <w:r w:rsidRPr="00472350">
        <w:rPr>
          <w:lang w:val="en-US"/>
        </w:rPr>
        <w:t xml:space="preserve">For supporting various coverage and forward compatibility, flexibility in the length of CP/GT and the number of repeated RACH preambles and RACH symbols is supported </w:t>
      </w:r>
    </w:p>
    <w:p w:rsidR="00183846" w:rsidRPr="00472350" w:rsidRDefault="00183846" w:rsidP="00183846">
      <w:pPr>
        <w:numPr>
          <w:ilvl w:val="0"/>
          <w:numId w:val="49"/>
        </w:numPr>
        <w:spacing w:after="0"/>
      </w:pPr>
      <w:r w:rsidRPr="00472350">
        <w:rPr>
          <w:lang w:val="en-US"/>
        </w:rPr>
        <w:t>Note: specific use of these three options may depend on RACH subcarrier spacing and TRP beam correspondence</w:t>
      </w:r>
    </w:p>
    <w:p w:rsidR="00183846" w:rsidRDefault="00183846" w:rsidP="00183846"/>
    <w:p w:rsidR="008C5DF3" w:rsidRPr="0008792F" w:rsidRDefault="008C5DF3" w:rsidP="008C5DF3">
      <w:pPr>
        <w:numPr>
          <w:ilvl w:val="0"/>
          <w:numId w:val="50"/>
        </w:numPr>
        <w:spacing w:after="0"/>
      </w:pPr>
      <w:r w:rsidRPr="0008792F">
        <w:t xml:space="preserve">NR defines that: </w:t>
      </w:r>
    </w:p>
    <w:p w:rsidR="008C5DF3" w:rsidRPr="0008792F" w:rsidRDefault="008C5DF3" w:rsidP="008C5DF3">
      <w:pPr>
        <w:numPr>
          <w:ilvl w:val="1"/>
          <w:numId w:val="50"/>
        </w:numPr>
        <w:spacing w:after="0"/>
      </w:pPr>
      <w:r w:rsidRPr="0008792F">
        <w:t>a random access preamble format consists of one or multiple random access preamble(s),</w:t>
      </w:r>
    </w:p>
    <w:p w:rsidR="008C5DF3" w:rsidRPr="0008792F" w:rsidRDefault="008C5DF3" w:rsidP="008C5DF3">
      <w:pPr>
        <w:numPr>
          <w:ilvl w:val="1"/>
          <w:numId w:val="50"/>
        </w:numPr>
        <w:spacing w:after="0"/>
      </w:pPr>
      <w:r w:rsidRPr="0008792F">
        <w:t>a random access preamble consists of one preamble sequence plus CP, and</w:t>
      </w:r>
    </w:p>
    <w:p w:rsidR="008C5DF3" w:rsidRPr="0008792F" w:rsidRDefault="008C5DF3" w:rsidP="008C5DF3">
      <w:pPr>
        <w:numPr>
          <w:ilvl w:val="1"/>
          <w:numId w:val="50"/>
        </w:numPr>
        <w:spacing w:after="0"/>
      </w:pPr>
      <w:r w:rsidRPr="0008792F">
        <w:t xml:space="preserve">one preamble sequence consists of one or multiple RACH OFDM symbol(s) </w:t>
      </w:r>
    </w:p>
    <w:p w:rsidR="008C5DF3" w:rsidRPr="0008792F" w:rsidRDefault="008C5DF3" w:rsidP="008C5DF3">
      <w:pPr>
        <w:numPr>
          <w:ilvl w:val="0"/>
          <w:numId w:val="50"/>
        </w:numPr>
        <w:spacing w:after="0"/>
      </w:pPr>
      <w:r w:rsidRPr="0008792F">
        <w:t>UE transmits PRACH according to the configured random access preamble format</w:t>
      </w:r>
    </w:p>
    <w:p w:rsidR="00183846" w:rsidRPr="00E22CA3" w:rsidRDefault="00183846" w:rsidP="000B3B02">
      <w:pPr>
        <w:rPr>
          <w:rFonts w:eastAsiaTheme="minorEastAsia"/>
          <w:lang w:val="en-US" w:eastAsia="zh-CN"/>
        </w:rPr>
      </w:pPr>
    </w:p>
    <w:p w:rsidR="008C2383" w:rsidRPr="00E22CA3" w:rsidRDefault="00BF7CB2" w:rsidP="00581137">
      <w:pPr>
        <w:spacing w:after="0"/>
        <w:jc w:val="both"/>
        <w:rPr>
          <w:rFonts w:eastAsiaTheme="minorEastAsia"/>
          <w:lang w:eastAsia="zh-CN"/>
        </w:rPr>
      </w:pPr>
      <w:r>
        <w:rPr>
          <w:rFonts w:eastAsia="SimSun"/>
          <w:lang w:eastAsia="zh-CN"/>
        </w:rPr>
        <w:t>In this contribution we investigate some aspects of the NR RACH preamble sequence design, focusing on the consecutive multiple/repeated RACH preambles option</w:t>
      </w:r>
      <w:r w:rsidR="00183846">
        <w:rPr>
          <w:rFonts w:eastAsiaTheme="minorEastAsia" w:hint="eastAsia"/>
          <w:lang w:eastAsia="zh-CN"/>
        </w:rPr>
        <w:t xml:space="preserve"> </w:t>
      </w:r>
      <w:r>
        <w:rPr>
          <w:rFonts w:eastAsia="SimSun"/>
          <w:lang w:eastAsia="zh-CN"/>
        </w:rPr>
        <w:t xml:space="preserve">4 and ZC sequence. In our companion contribution </w:t>
      </w:r>
      <w:r w:rsidR="00183D9A" w:rsidRPr="00183D9A">
        <w:rPr>
          <w:rFonts w:eastAsia="SimSun"/>
          <w:lang w:eastAsia="zh-CN"/>
        </w:rPr>
        <w:t>[2]</w:t>
      </w:r>
      <w:r w:rsidR="00670B85" w:rsidRPr="00E22CA3">
        <w:rPr>
          <w:rFonts w:eastAsia="SimSun" w:hint="eastAsia"/>
          <w:lang w:eastAsia="zh-CN"/>
        </w:rPr>
        <w:t>,</w:t>
      </w:r>
      <w:r>
        <w:rPr>
          <w:rFonts w:eastAsia="SimSun"/>
          <w:lang w:eastAsia="zh-CN"/>
        </w:rPr>
        <w:t xml:space="preserve"> we study the NR 4-step RA procedures.</w:t>
      </w:r>
    </w:p>
    <w:p w:rsidR="008C2383" w:rsidRPr="00E22CA3" w:rsidRDefault="008C2383" w:rsidP="00581137">
      <w:pPr>
        <w:spacing w:after="0"/>
        <w:jc w:val="both"/>
        <w:rPr>
          <w:rFonts w:eastAsiaTheme="minorEastAsia"/>
          <w:lang w:val="en-US" w:eastAsia="zh-CN"/>
        </w:rPr>
      </w:pPr>
    </w:p>
    <w:p w:rsidR="00693C74" w:rsidRPr="00E22CA3" w:rsidRDefault="00BF7CB2" w:rsidP="00084AA2">
      <w:pPr>
        <w:pStyle w:val="1"/>
        <w:ind w:left="360"/>
      </w:pPr>
      <w:r>
        <w:lastRenderedPageBreak/>
        <w:t>RACH Preamble Sequence Design in NR</w:t>
      </w:r>
    </w:p>
    <w:p w:rsidR="00A70319" w:rsidRPr="00E22CA3" w:rsidRDefault="00BF7CB2" w:rsidP="00AD21C7">
      <w:pPr>
        <w:pStyle w:val="maintext"/>
        <w:spacing w:before="0" w:after="0" w:line="240" w:lineRule="auto"/>
        <w:ind w:firstLineChars="0" w:firstLine="0"/>
        <w:rPr>
          <w:rFonts w:eastAsia="SimSun"/>
          <w:lang w:eastAsia="zh-CN"/>
        </w:rPr>
      </w:pPr>
      <w:r>
        <w:rPr>
          <w:rFonts w:eastAsia="SimSun"/>
          <w:lang w:eastAsia="zh-CN"/>
        </w:rPr>
        <w:t xml:space="preserve">Several aspects need to be considered for the NR preamble including the preamble sequence, transmission duration, numerology and resource provisioning. In this contribution we touch upon some of these considerations. </w:t>
      </w:r>
    </w:p>
    <w:p w:rsidR="0072359E" w:rsidRDefault="00BF7CB2">
      <w:pPr>
        <w:pStyle w:val="af"/>
        <w:jc w:val="both"/>
      </w:pPr>
      <w:r>
        <w:rPr>
          <w:rFonts w:eastAsia="SimSun"/>
          <w:lang w:eastAsia="zh-CN"/>
        </w:rPr>
        <w:t xml:space="preserve">For synchronization in many communication systems, sequences with good auto and cross-correlation properties are quite desirable. In LTE, the </w:t>
      </w:r>
      <w:proofErr w:type="spellStart"/>
      <w:r>
        <w:rPr>
          <w:rFonts w:eastAsia="SimSun"/>
          <w:lang w:eastAsia="zh-CN"/>
        </w:rPr>
        <w:t>Zadoff</w:t>
      </w:r>
      <w:proofErr w:type="spellEnd"/>
      <w:r>
        <w:rPr>
          <w:rFonts w:eastAsia="SimSun"/>
          <w:lang w:eastAsia="zh-CN"/>
        </w:rPr>
        <w:t xml:space="preserve">-Chu (ZC) sequence is used for the PSS, PRACH, UL DMRS and SRS. The ZC sequence exhibits a CAZAC property which is also beneficial for low PAPR transmissions. Another benefit is that a DFT transformation of the ZC sequence results in a weighted and cyclically shifted version of the original sequence. Given the agreement that both CP-OFDM and DFT-S-OFDM will be supported </w:t>
      </w:r>
      <w:r>
        <w:t xml:space="preserve">at least for </w:t>
      </w:r>
      <w:proofErr w:type="spellStart"/>
      <w:r>
        <w:t>eMBB</w:t>
      </w:r>
      <w:proofErr w:type="spellEnd"/>
      <w:r>
        <w:t xml:space="preserve"> uplink for up to 40GHz, the ZC sequence is ideally suited for preamble transmission irrespective of the UL waveform.</w:t>
      </w:r>
    </w:p>
    <w:p w:rsidR="00A70319" w:rsidRPr="00E22CA3" w:rsidRDefault="00BF7CB2" w:rsidP="00A70319">
      <w:pPr>
        <w:pStyle w:val="af"/>
        <w:rPr>
          <w:rFonts w:eastAsia="SimSun"/>
          <w:lang w:eastAsia="zh-CN"/>
        </w:rPr>
      </w:pPr>
      <w:r>
        <w:rPr>
          <w:b/>
          <w:u w:val="single"/>
        </w:rPr>
        <w:t>Observation</w:t>
      </w:r>
      <w:r>
        <w:rPr>
          <w:rFonts w:eastAsiaTheme="minorEastAsia"/>
          <w:b/>
          <w:u w:val="single"/>
          <w:lang w:eastAsia="zh-CN"/>
        </w:rPr>
        <w:t xml:space="preserve"> 1</w:t>
      </w:r>
      <w:r>
        <w:t xml:space="preserve">: </w:t>
      </w:r>
      <w:r>
        <w:rPr>
          <w:b/>
        </w:rPr>
        <w:t>the ZC sequence is suitable for preamble transmission irrespective of whether DFT-S-OFDM or CP-OFDM is the UL waveform</w:t>
      </w:r>
      <w:r>
        <w:t>.</w:t>
      </w:r>
      <w:r>
        <w:rPr>
          <w:rFonts w:eastAsia="SimSun"/>
          <w:lang w:eastAsia="zh-CN"/>
        </w:rPr>
        <w:t xml:space="preserve"> </w:t>
      </w:r>
    </w:p>
    <w:p w:rsidR="009A45D7" w:rsidRPr="00E22CA3" w:rsidRDefault="009A45D7" w:rsidP="007E7857">
      <w:pPr>
        <w:pStyle w:val="maintext"/>
        <w:spacing w:before="0" w:after="0" w:line="240" w:lineRule="auto"/>
        <w:ind w:firstLineChars="0" w:firstLine="0"/>
      </w:pPr>
    </w:p>
    <w:p w:rsidR="00F41B4C" w:rsidRPr="00E22CA3" w:rsidRDefault="00BF7CB2" w:rsidP="007E7857">
      <w:pPr>
        <w:pStyle w:val="maintext"/>
        <w:spacing w:before="0" w:after="0" w:line="240" w:lineRule="auto"/>
        <w:ind w:firstLineChars="0" w:firstLine="0"/>
      </w:pPr>
      <w:r>
        <w:t xml:space="preserve">In LTE, RACH preamble </w:t>
      </w:r>
      <w:r>
        <w:rPr>
          <w:rFonts w:eastAsiaTheme="minorEastAsia"/>
          <w:lang w:eastAsia="zh-CN"/>
        </w:rPr>
        <w:t>format 0 and format 1 are</w:t>
      </w:r>
      <w:r>
        <w:t xml:space="preserve"> designed with a length of 24576 T</w:t>
      </w:r>
      <w:r>
        <w:rPr>
          <w:vertAlign w:val="subscript"/>
        </w:rPr>
        <w:t>s</w:t>
      </w:r>
      <w:r>
        <w:t xml:space="preserve">, which is equivalent to 12 OFDM symbols. </w:t>
      </w:r>
      <w:r>
        <w:rPr>
          <w:rFonts w:eastAsiaTheme="minorEastAsia"/>
          <w:lang w:eastAsia="zh-CN"/>
        </w:rPr>
        <w:t>A</w:t>
      </w:r>
      <w:r>
        <w:t xml:space="preserve"> long RACH preamble supports a larger search window which is needed to estimate the round trip time (RTT) of a large cell. However, this also comes with higher detection complexity. LTE also supports additional RACH preamble formats 2 and 3 for extended coverage areas ranging from 15 km to 100 km. </w:t>
      </w:r>
      <w:r>
        <w:rPr>
          <w:rFonts w:eastAsiaTheme="minorEastAsia"/>
          <w:lang w:eastAsia="zh-CN"/>
        </w:rPr>
        <w:t xml:space="preserve">In addition, a </w:t>
      </w:r>
      <w:r>
        <w:t xml:space="preserve">short RACH preamble format 4 was </w:t>
      </w:r>
      <w:r>
        <w:rPr>
          <w:rFonts w:eastAsiaTheme="minorEastAsia"/>
          <w:lang w:eastAsia="zh-CN"/>
        </w:rPr>
        <w:t>also defined</w:t>
      </w:r>
      <w:r>
        <w:t xml:space="preserve"> with </w:t>
      </w:r>
      <w:r>
        <w:rPr>
          <w:rFonts w:eastAsiaTheme="minorEastAsia"/>
          <w:lang w:eastAsia="zh-CN"/>
        </w:rPr>
        <w:t xml:space="preserve">a </w:t>
      </w:r>
      <w:r>
        <w:t xml:space="preserve">length of 2 OFDM symbols in order to take full advantage of the </w:t>
      </w:r>
      <w:proofErr w:type="spellStart"/>
      <w:r>
        <w:t>UpPTS</w:t>
      </w:r>
      <w:proofErr w:type="spellEnd"/>
      <w:r>
        <w:t xml:space="preserve"> </w:t>
      </w:r>
      <w:r>
        <w:rPr>
          <w:rFonts w:eastAsiaTheme="minorEastAsia"/>
          <w:lang w:eastAsia="zh-CN"/>
        </w:rPr>
        <w:t>region</w:t>
      </w:r>
      <w:r>
        <w:t xml:space="preserve"> </w:t>
      </w:r>
      <w:r>
        <w:rPr>
          <w:rFonts w:eastAsiaTheme="minorEastAsia"/>
          <w:lang w:eastAsia="zh-CN"/>
        </w:rPr>
        <w:t>of a</w:t>
      </w:r>
      <w:r>
        <w:t xml:space="preserve"> TDD special </w:t>
      </w:r>
      <w:proofErr w:type="spellStart"/>
      <w:r>
        <w:t>subframe</w:t>
      </w:r>
      <w:proofErr w:type="spellEnd"/>
      <w:r>
        <w:t xml:space="preserve">. </w:t>
      </w:r>
      <w:r w:rsidR="00913ACD">
        <w:t xml:space="preserve">Because of </w:t>
      </w:r>
      <w:r>
        <w:t xml:space="preserve">the short sequence length, a short </w:t>
      </w:r>
      <w:r>
        <w:rPr>
          <w:rFonts w:eastAsiaTheme="minorEastAsia"/>
          <w:lang w:eastAsia="zh-CN"/>
        </w:rPr>
        <w:t>p</w:t>
      </w:r>
      <w:r>
        <w:t>reamble sequence may only be used for small cells but has the advantage of smaller detection complexity. Since it applies to small cells, it may not be necessary to have restricted sets to support high speed users.</w:t>
      </w:r>
    </w:p>
    <w:p w:rsidR="003129F8" w:rsidRPr="00E22CA3" w:rsidRDefault="003129F8" w:rsidP="007E7857">
      <w:pPr>
        <w:pStyle w:val="maintext"/>
        <w:spacing w:before="0" w:after="0" w:line="240" w:lineRule="auto"/>
        <w:ind w:firstLineChars="0" w:firstLine="0"/>
      </w:pPr>
    </w:p>
    <w:p w:rsidR="003129F8" w:rsidRPr="00E22CA3" w:rsidRDefault="00BF7CB2" w:rsidP="007E7857">
      <w:pPr>
        <w:pStyle w:val="maintext"/>
        <w:spacing w:before="0" w:after="0" w:line="240" w:lineRule="auto"/>
        <w:ind w:firstLineChars="0" w:firstLine="0"/>
      </w:pPr>
      <w:r>
        <w:t xml:space="preserve">In NR frame structure design, the self-contained structure is the </w:t>
      </w:r>
      <w:r>
        <w:rPr>
          <w:rFonts w:eastAsiaTheme="minorEastAsia"/>
          <w:lang w:eastAsia="zh-CN"/>
        </w:rPr>
        <w:t>primary</w:t>
      </w:r>
      <w:r>
        <w:t xml:space="preserve"> frame structure to support fast transmission and short processing time with HARQ-ACK feedback within a slot as shown in Figure 1. As shown, a slot may contain a DL transmission part</w:t>
      </w:r>
      <w:r w:rsidR="002435E6">
        <w:rPr>
          <w:rFonts w:eastAsiaTheme="minorEastAsia" w:hint="eastAsia"/>
          <w:lang w:eastAsia="zh-CN"/>
        </w:rPr>
        <w:t>,</w:t>
      </w:r>
      <w:r>
        <w:t xml:space="preserve"> gap period and UL transmission part. The </w:t>
      </w:r>
      <w:r>
        <w:rPr>
          <w:rFonts w:eastAsiaTheme="minorEastAsia"/>
          <w:lang w:eastAsia="zh-CN"/>
        </w:rPr>
        <w:t>duration</w:t>
      </w:r>
      <w:r>
        <w:t xml:space="preserve"> of </w:t>
      </w:r>
      <w:r>
        <w:rPr>
          <w:rFonts w:eastAsiaTheme="minorEastAsia"/>
          <w:lang w:eastAsia="zh-CN"/>
        </w:rPr>
        <w:t xml:space="preserve">each </w:t>
      </w:r>
      <w:r>
        <w:t xml:space="preserve">DL/UL transmission part </w:t>
      </w:r>
      <w:r>
        <w:rPr>
          <w:rFonts w:eastAsiaTheme="minorEastAsia"/>
          <w:lang w:eastAsia="zh-CN"/>
        </w:rPr>
        <w:t>is</w:t>
      </w:r>
      <w:r>
        <w:t xml:space="preserve"> expected to be short to support high speed data transmission with low latency for </w:t>
      </w:r>
      <w:proofErr w:type="spellStart"/>
      <w:r>
        <w:t>eMBB</w:t>
      </w:r>
      <w:proofErr w:type="spellEnd"/>
      <w:r>
        <w:t xml:space="preserve"> applications. URLLC applications expect </w:t>
      </w:r>
      <w:r>
        <w:rPr>
          <w:rFonts w:eastAsiaTheme="minorEastAsia"/>
          <w:lang w:eastAsia="zh-CN"/>
        </w:rPr>
        <w:t>an</w:t>
      </w:r>
      <w:r>
        <w:t xml:space="preserve"> even shorter interval in order to meet the </w:t>
      </w:r>
      <w:r>
        <w:rPr>
          <w:rFonts w:eastAsiaTheme="minorEastAsia"/>
          <w:lang w:eastAsia="zh-CN"/>
        </w:rPr>
        <w:t>0.5</w:t>
      </w:r>
      <w:r>
        <w:t xml:space="preserve">ms </w:t>
      </w:r>
      <w:r>
        <w:rPr>
          <w:rFonts w:eastAsiaTheme="minorEastAsia"/>
          <w:lang w:eastAsia="zh-CN"/>
        </w:rPr>
        <w:t xml:space="preserve">user </w:t>
      </w:r>
      <w:r>
        <w:t xml:space="preserve">plane latency requirements. URLLC would also require low latency in the initial access as well. Moreover, dynamic TDD configuration </w:t>
      </w:r>
      <w:r>
        <w:rPr>
          <w:rFonts w:eastAsiaTheme="minorEastAsia"/>
          <w:lang w:eastAsia="zh-CN"/>
        </w:rPr>
        <w:t xml:space="preserve">signalling </w:t>
      </w:r>
      <w:r>
        <w:t xml:space="preserve">would </w:t>
      </w:r>
      <w:r>
        <w:rPr>
          <w:rFonts w:eastAsiaTheme="minorEastAsia"/>
          <w:lang w:eastAsia="zh-CN"/>
        </w:rPr>
        <w:t>adapt</w:t>
      </w:r>
      <w:r>
        <w:t xml:space="preserve"> the DL/UL configuration </w:t>
      </w:r>
      <w:r>
        <w:rPr>
          <w:rFonts w:eastAsiaTheme="minorEastAsia"/>
          <w:lang w:eastAsia="zh-CN"/>
        </w:rPr>
        <w:t>according to the prevailing traffic characteristics</w:t>
      </w:r>
      <w:r>
        <w:t xml:space="preserve">. Thus, the RACH preamble sequence should be short enough to fit the dynamic TDD and self contained structure. </w:t>
      </w:r>
    </w:p>
    <w:p w:rsidR="00E90AEA" w:rsidRPr="00E22CA3" w:rsidRDefault="00E90AEA" w:rsidP="00E90AEA">
      <w:pPr>
        <w:pStyle w:val="af"/>
        <w:rPr>
          <w:rFonts w:eastAsia="SimSun"/>
          <w:lang w:val="en-US" w:eastAsia="zh-CN"/>
        </w:rPr>
      </w:pPr>
    </w:p>
    <w:p w:rsidR="009640EB" w:rsidRPr="002435E6" w:rsidRDefault="00BF7CB2" w:rsidP="00E90AEA">
      <w:pPr>
        <w:pStyle w:val="af"/>
        <w:rPr>
          <w:rFonts w:eastAsiaTheme="minorEastAsia"/>
          <w:b/>
          <w:lang w:val="en-US" w:eastAsia="zh-CN"/>
        </w:rPr>
      </w:pPr>
      <w:r>
        <w:rPr>
          <w:rFonts w:eastAsia="SimSun"/>
          <w:b/>
          <w:lang w:val="en-US" w:eastAsia="zh-CN"/>
        </w:rPr>
        <w:t>Proposal 1: A short preamble sequence should be considered for RA Msg1 to support dynamic TDD and self-contained structure in NR.</w:t>
      </w:r>
    </w:p>
    <w:p w:rsidR="009640EB" w:rsidRPr="00E22CA3" w:rsidRDefault="00035328" w:rsidP="00B93923">
      <w:pPr>
        <w:pStyle w:val="af"/>
        <w:jc w:val="center"/>
        <w:rPr>
          <w:rFonts w:eastAsia="SimSun"/>
          <w:lang w:val="en-US" w:eastAsia="zh-CN"/>
        </w:rPr>
      </w:pPr>
      <w:r>
        <w:rPr>
          <w:rFonts w:eastAsia="SimSun"/>
          <w:noProof/>
          <w:lang w:val="en-US" w:eastAsia="zh-CN"/>
        </w:rPr>
        <w:drawing>
          <wp:inline distT="0" distB="0" distL="0" distR="0">
            <wp:extent cx="5486400" cy="2270760"/>
            <wp:effectExtent l="19050" t="0" r="0" b="0"/>
            <wp:docPr id="1"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80904" cy="3096344"/>
                      <a:chOff x="899592" y="2708920"/>
                      <a:chExt cx="7480904" cy="3096344"/>
                    </a:xfrm>
                  </a:grpSpPr>
                  <a:grpSp>
                    <a:nvGrpSpPr>
                      <a:cNvPr id="38" name="组合 37"/>
                      <a:cNvGrpSpPr/>
                    </a:nvGrpSpPr>
                    <a:grpSpPr>
                      <a:xfrm>
                        <a:off x="899592" y="2708920"/>
                        <a:ext cx="7480904" cy="3096344"/>
                        <a:chOff x="899592" y="2708920"/>
                        <a:chExt cx="7480904" cy="3096344"/>
                      </a:xfrm>
                    </a:grpSpPr>
                    <a:sp>
                      <a:nvSpPr>
                        <a:cNvPr id="5" name="矩形 4"/>
                        <a:cNvSpPr/>
                      </a:nvSpPr>
                      <a:spPr>
                        <a:xfrm>
                          <a:off x="1953948"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4173644"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1953948"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008303" y="3140968"/>
                          <a:ext cx="110984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直接箭头连接符 8"/>
                        <a:cNvCxnSpPr/>
                      </a:nvCxnSpPr>
                      <a:spPr>
                        <a:xfrm>
                          <a:off x="1953948" y="3795107"/>
                          <a:ext cx="249715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0" name="TextBox 9"/>
                        <a:cNvSpPr txBox="1"/>
                      </a:nvSpPr>
                      <a:spPr>
                        <a:xfrm>
                          <a:off x="2952811" y="3740595"/>
                          <a:ext cx="311554"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a:t>
                            </a:r>
                            <a:endParaRPr lang="en-US" sz="1000" dirty="0"/>
                          </a:p>
                        </a:txBody>
                        <a:useSpRect/>
                      </a:txSp>
                    </a:sp>
                    <a:sp>
                      <a:nvSpPr>
                        <a:cNvPr id="11" name="矩形 10"/>
                        <a:cNvSpPr/>
                      </a:nvSpPr>
                      <a:spPr>
                        <a:xfrm>
                          <a:off x="4451106"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6670802"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4451106"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505462" y="3140968"/>
                          <a:ext cx="1165340"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899592"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3008303"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899592"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676486" y="3958641"/>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396750"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5505462"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396750"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4229136" y="3958641"/>
                          <a:ext cx="1276325"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TextBox 22"/>
                        <a:cNvSpPr txBox="1"/>
                      </a:nvSpPr>
                      <a:spPr>
                        <a:xfrm>
                          <a:off x="1343531" y="3195480"/>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UE1</a:t>
                            </a:r>
                            <a:endParaRPr lang="en-US" sz="1000" dirty="0"/>
                          </a:p>
                        </a:txBody>
                        <a:useSpRect/>
                      </a:txSp>
                    </a:sp>
                    <a:sp>
                      <a:nvSpPr>
                        <a:cNvPr id="24" name="TextBox 23"/>
                        <a:cNvSpPr txBox="1"/>
                      </a:nvSpPr>
                      <a:spPr>
                        <a:xfrm>
                          <a:off x="1399024" y="4394734"/>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UE2</a:t>
                            </a:r>
                            <a:endParaRPr lang="en-US" sz="1000" dirty="0"/>
                          </a:p>
                        </a:txBody>
                        <a:useSpRect/>
                      </a:txSp>
                    </a:sp>
                    <a:cxnSp>
                      <a:nvCxnSpPr>
                        <a:cNvPr id="25" name="直接箭头连接符 24"/>
                        <a:cNvCxnSpPr/>
                      </a:nvCxnSpPr>
                      <a:spPr>
                        <a:xfrm>
                          <a:off x="1953948" y="4503757"/>
                          <a:ext cx="1442802"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3396750" y="4394734"/>
                          <a:ext cx="0" cy="163535"/>
                        </a:xfrm>
                        <a:prstGeom prst="line">
                          <a:avLst/>
                        </a:prstGeom>
                      </a:spPr>
                      <a:style>
                        <a:lnRef idx="1">
                          <a:schemeClr val="accent1"/>
                        </a:lnRef>
                        <a:fillRef idx="0">
                          <a:schemeClr val="accent1"/>
                        </a:fillRef>
                        <a:effectRef idx="0">
                          <a:schemeClr val="accent1"/>
                        </a:effectRef>
                        <a:fontRef idx="minor">
                          <a:schemeClr val="tx1"/>
                        </a:fontRef>
                      </a:style>
                    </a:cxnSp>
                    <a:sp>
                      <a:nvSpPr>
                        <a:cNvPr id="27" name="TextBox 26"/>
                        <a:cNvSpPr txBox="1"/>
                      </a:nvSpPr>
                      <a:spPr>
                        <a:xfrm>
                          <a:off x="1835696" y="4509120"/>
                          <a:ext cx="2016224" cy="400110"/>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Slot offset related subframe boundary</a:t>
                            </a:r>
                            <a:endParaRPr lang="en-US" sz="1000" dirty="0"/>
                          </a:p>
                        </a:txBody>
                        <a:useSpRect/>
                      </a:txSp>
                    </a:sp>
                    <a:cxnSp>
                      <a:nvCxnSpPr>
                        <a:cNvPr id="28" name="直接连接符 27"/>
                        <a:cNvCxnSpPr/>
                      </a:nvCxnSpPr>
                      <a:spPr>
                        <a:xfrm>
                          <a:off x="190770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694826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箭头连接符 29"/>
                        <a:cNvCxnSpPr/>
                      </a:nvCxnSpPr>
                      <a:spPr>
                        <a:xfrm>
                          <a:off x="1907704" y="5229200"/>
                          <a:ext cx="504056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3" name="矩形 32"/>
                        <a:cNvSpPr/>
                      </a:nvSpPr>
                      <a:spPr>
                        <a:xfrm>
                          <a:off x="5883338" y="3933056"/>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7992049" y="3933056"/>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5883338" y="3933056"/>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矩形 35"/>
                        <a:cNvSpPr/>
                      </a:nvSpPr>
                      <a:spPr>
                        <a:xfrm>
                          <a:off x="6660232" y="3933056"/>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TextBox 36"/>
                        <a:cNvSpPr txBox="1"/>
                      </a:nvSpPr>
                      <a:spPr>
                        <a:xfrm>
                          <a:off x="3923928" y="5301208"/>
                          <a:ext cx="80182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Subframe </a:t>
                            </a:r>
                            <a:r>
                              <a:rPr lang="en-US" sz="1000" i="1" dirty="0" err="1" smtClean="0"/>
                              <a:t>i</a:t>
                            </a:r>
                            <a:endParaRPr lang="en-US" sz="1000" dirty="0"/>
                          </a:p>
                        </a:txBody>
                        <a:useSpRect/>
                      </a:txSp>
                    </a:sp>
                  </a:grpSp>
                </lc:lockedCanvas>
              </a:graphicData>
            </a:graphic>
          </wp:inline>
        </w:drawing>
      </w:r>
    </w:p>
    <w:p w:rsidR="00E90AEA" w:rsidRPr="00E22CA3" w:rsidRDefault="00BF7CB2" w:rsidP="00E90AEA">
      <w:pPr>
        <w:pStyle w:val="af"/>
        <w:jc w:val="center"/>
        <w:rPr>
          <w:rFonts w:eastAsia="SimSun"/>
          <w:lang w:eastAsia="zh-CN"/>
        </w:rPr>
      </w:pPr>
      <w:bookmarkStart w:id="3" w:name="_Ref458089023"/>
      <w:r>
        <w:t xml:space="preserve">Figure </w:t>
      </w:r>
      <w:r w:rsidR="00CD6846" w:rsidRPr="00E22CA3">
        <w:fldChar w:fldCharType="begin"/>
      </w:r>
      <w:r>
        <w:instrText xml:space="preserve"> SEQ Figure \* ARABIC </w:instrText>
      </w:r>
      <w:r w:rsidR="00CD6846" w:rsidRPr="00E22CA3">
        <w:fldChar w:fldCharType="separate"/>
      </w:r>
      <w:r>
        <w:rPr>
          <w:noProof/>
        </w:rPr>
        <w:t>1</w:t>
      </w:r>
      <w:r w:rsidR="00CD6846" w:rsidRPr="00E22CA3">
        <w:fldChar w:fldCharType="end"/>
      </w:r>
      <w:bookmarkEnd w:id="3"/>
      <w:r>
        <w:rPr>
          <w:lang w:val="en-US"/>
        </w:rPr>
        <w:t>:</w:t>
      </w:r>
      <w:r>
        <w:rPr>
          <w:lang w:eastAsia="zh-CN"/>
        </w:rPr>
        <w:t xml:space="preserve"> NR frame structure – slot and </w:t>
      </w:r>
      <w:proofErr w:type="spellStart"/>
      <w:r>
        <w:rPr>
          <w:lang w:eastAsia="zh-CN"/>
        </w:rPr>
        <w:t>subframe</w:t>
      </w:r>
      <w:proofErr w:type="spellEnd"/>
    </w:p>
    <w:p w:rsidR="00C12024" w:rsidRPr="00E22CA3" w:rsidRDefault="00BF7CB2" w:rsidP="00534AEC">
      <w:pPr>
        <w:pStyle w:val="af"/>
        <w:jc w:val="both"/>
        <w:rPr>
          <w:rFonts w:eastAsia="SimSun"/>
          <w:lang w:eastAsia="zh-CN"/>
        </w:rPr>
      </w:pPr>
      <w:r>
        <w:rPr>
          <w:rFonts w:eastAsia="SimSun"/>
          <w:lang w:eastAsia="zh-CN"/>
        </w:rPr>
        <w:t>As earlier mentioned, a short preamble sequence has the advantage of low detection complexity, albeit with lower coverage it supports RRT estimation for smaller cell sizes. It also implies that more root sequences are required to meet the target collision probability. In other words, the PRACH capacity is reduced for shorter preamble sequences all other things being equal. The lower coverage implies that higher SINR is required for a target detection performance. In order to improve the preamble detection performance and reduce the collision probability of a short preamble sequence, a multi-stage preamble sequence could be considered. Multi-stage preamble sequence is designed to have a set of</w:t>
      </w:r>
      <w:r>
        <w:rPr>
          <w:rFonts w:eastAsia="SimSun"/>
          <w:color w:val="FF0000"/>
          <w:lang w:eastAsia="zh-CN"/>
        </w:rPr>
        <w:t xml:space="preserve"> </w:t>
      </w:r>
      <w:r>
        <w:rPr>
          <w:rFonts w:eastAsia="SimSun"/>
          <w:lang w:eastAsia="zh-CN"/>
        </w:rPr>
        <w:t xml:space="preserve">multiple short preamble sequences in combination as a single RA Msg1 transmission. The UE would select a set of </w:t>
      </w:r>
      <w:r>
        <w:rPr>
          <w:rFonts w:eastAsia="SimSun"/>
          <w:lang w:eastAsia="zh-CN"/>
        </w:rPr>
        <w:lastRenderedPageBreak/>
        <w:t xml:space="preserve">short preamble sequences transmitted in </w:t>
      </w:r>
      <w:r>
        <w:rPr>
          <w:rFonts w:eastAsiaTheme="minorEastAsia"/>
          <w:lang w:eastAsia="zh-CN"/>
        </w:rPr>
        <w:t xml:space="preserve">a single </w:t>
      </w:r>
      <w:r>
        <w:rPr>
          <w:rFonts w:eastAsia="SimSun"/>
          <w:lang w:eastAsia="zh-CN"/>
        </w:rPr>
        <w:t xml:space="preserve">time frequency resources as configured by the network. </w:t>
      </w:r>
      <w:r w:rsidR="00183D9A" w:rsidRPr="00183D9A">
        <w:rPr>
          <w:rFonts w:eastAsia="SimSun"/>
          <w:lang w:eastAsia="zh-CN"/>
        </w:rPr>
        <w:t>The network (</w:t>
      </w:r>
      <w:proofErr w:type="spellStart"/>
      <w:r w:rsidR="00183D9A" w:rsidRPr="00183D9A">
        <w:rPr>
          <w:rFonts w:eastAsia="SimSun"/>
          <w:lang w:eastAsia="zh-CN"/>
        </w:rPr>
        <w:t>gNB</w:t>
      </w:r>
      <w:proofErr w:type="spellEnd"/>
      <w:r w:rsidR="00183D9A" w:rsidRPr="00183D9A">
        <w:rPr>
          <w:rFonts w:eastAsia="SimSun"/>
          <w:lang w:eastAsia="zh-CN"/>
        </w:rPr>
        <w:t xml:space="preserve">/TRP) would detect the entire set of short preamble sequences to declare a successful RACH Msg1 detection. A multi-stage short preamble sequence could eliminate the ambiguity of RACH preamble peak detection, which relaxes the SINR requirement for preamble detection. If the short preamble sequence is selected independently at each stage, the collision probability will be reduced exponentially. </w:t>
      </w:r>
    </w:p>
    <w:p w:rsidR="00FD41B2" w:rsidRPr="00E22CA3" w:rsidRDefault="00183D9A" w:rsidP="00C12024">
      <w:pPr>
        <w:pStyle w:val="af"/>
        <w:rPr>
          <w:rFonts w:eastAsia="SimSun"/>
          <w:b/>
          <w:lang w:eastAsia="zh-CN"/>
        </w:rPr>
      </w:pPr>
      <w:r w:rsidRPr="00183D9A">
        <w:rPr>
          <w:rFonts w:eastAsia="SimSun"/>
          <w:b/>
          <w:lang w:eastAsia="zh-CN"/>
        </w:rPr>
        <w:t>Proposal 2: Multi-stage short preamble sequence should be considered for RA Msg1 for better detection performance and low collision probability.</w:t>
      </w:r>
    </w:p>
    <w:p w:rsidR="00A924D6" w:rsidRPr="00E22CA3" w:rsidRDefault="00183D9A" w:rsidP="00A924D6">
      <w:pPr>
        <w:pStyle w:val="af"/>
        <w:jc w:val="both"/>
        <w:rPr>
          <w:rFonts w:eastAsia="SimSun"/>
          <w:lang w:eastAsia="zh-CN"/>
        </w:rPr>
      </w:pPr>
      <w:r w:rsidRPr="00183D9A">
        <w:rPr>
          <w:rFonts w:eastAsia="SimSun"/>
          <w:lang w:eastAsia="zh-CN"/>
        </w:rPr>
        <w:t xml:space="preserve">The multi-stage short preamble sequence with short CP and GT is </w:t>
      </w:r>
      <w:r w:rsidR="00C571B2">
        <w:rPr>
          <w:rFonts w:eastAsia="SimSun"/>
          <w:lang w:eastAsia="zh-CN"/>
        </w:rPr>
        <w:t xml:space="preserve">more </w:t>
      </w:r>
      <w:proofErr w:type="gramStart"/>
      <w:r w:rsidR="00C571B2">
        <w:rPr>
          <w:rFonts w:eastAsia="SimSun"/>
          <w:lang w:eastAsia="zh-CN"/>
        </w:rPr>
        <w:t xml:space="preserve">suitable </w:t>
      </w:r>
      <w:r w:rsidRPr="00183D9A">
        <w:rPr>
          <w:rFonts w:eastAsia="SimSun"/>
          <w:lang w:eastAsia="zh-CN"/>
        </w:rPr>
        <w:t xml:space="preserve"> for</w:t>
      </w:r>
      <w:proofErr w:type="gramEnd"/>
      <w:r w:rsidRPr="00183D9A">
        <w:rPr>
          <w:rFonts w:eastAsia="SimSun"/>
          <w:lang w:eastAsia="zh-CN"/>
        </w:rPr>
        <w:t xml:space="preserve"> small cells, but not for large cells in NR. As agreed in RAN1 #86, NR should support both short and long preamble lengths. So the configurability of </w:t>
      </w:r>
      <w:r w:rsidR="00C571B2">
        <w:rPr>
          <w:rFonts w:eastAsia="SimSun"/>
          <w:lang w:eastAsia="zh-CN"/>
        </w:rPr>
        <w:t xml:space="preserve">both </w:t>
      </w:r>
      <w:r w:rsidRPr="00183D9A">
        <w:rPr>
          <w:rFonts w:eastAsia="SimSun"/>
          <w:lang w:eastAsia="zh-CN"/>
        </w:rPr>
        <w:t>short and long preamble lengths should be considered. One solution is to reuse the same scheme of LTE preamble, i.e., define different RACH preamble format</w:t>
      </w:r>
      <w:r w:rsidR="00C571B2">
        <w:rPr>
          <w:rFonts w:eastAsia="SimSun"/>
          <w:lang w:eastAsia="zh-CN"/>
        </w:rPr>
        <w:t>s</w:t>
      </w:r>
      <w:r w:rsidRPr="00183D9A">
        <w:rPr>
          <w:rFonts w:eastAsia="SimSun"/>
          <w:lang w:eastAsia="zh-CN"/>
        </w:rPr>
        <w:t xml:space="preserve"> with different preamble lengths.</w:t>
      </w:r>
    </w:p>
    <w:p w:rsidR="00BF7175" w:rsidRPr="00E22CA3" w:rsidRDefault="00183D9A" w:rsidP="00C12024">
      <w:pPr>
        <w:pStyle w:val="af"/>
        <w:rPr>
          <w:rFonts w:eastAsia="SimSun"/>
          <w:lang w:eastAsia="zh-CN"/>
        </w:rPr>
      </w:pPr>
      <w:r w:rsidRPr="00183D9A">
        <w:rPr>
          <w:rFonts w:eastAsia="SimSun"/>
          <w:b/>
          <w:lang w:eastAsia="zh-CN"/>
        </w:rPr>
        <w:t>Proposal 3: Multi-stage short preamble and long preamble should both be supported and different RACH preamble format can be defined with different preamble lengths.</w:t>
      </w:r>
    </w:p>
    <w:p w:rsidR="00DB3E9B" w:rsidRPr="00E22CA3" w:rsidRDefault="00DB3E9B" w:rsidP="00DB3E9B">
      <w:pPr>
        <w:pStyle w:val="maintext"/>
        <w:spacing w:before="0" w:after="0" w:line="240" w:lineRule="auto"/>
        <w:ind w:firstLineChars="0" w:firstLine="0"/>
      </w:pPr>
    </w:p>
    <w:p w:rsidR="0072359E" w:rsidRDefault="00183D9A">
      <w:pPr>
        <w:pStyle w:val="af"/>
        <w:jc w:val="both"/>
        <w:rPr>
          <w:rFonts w:eastAsia="SimSun"/>
          <w:lang w:eastAsia="zh-CN"/>
        </w:rPr>
      </w:pPr>
      <w:r w:rsidRPr="00183D9A">
        <w:t xml:space="preserve">In LTE, </w:t>
      </w:r>
      <w:r w:rsidRPr="00183D9A">
        <w:rPr>
          <w:rFonts w:eastAsiaTheme="minorEastAsia"/>
          <w:lang w:eastAsia="zh-CN"/>
        </w:rPr>
        <w:t xml:space="preserve">the numerology of </w:t>
      </w:r>
      <w:r w:rsidRPr="00183D9A">
        <w:t>RACH preamble</w:t>
      </w:r>
      <w:r w:rsidRPr="00183D9A">
        <w:rPr>
          <w:rFonts w:eastAsiaTheme="minorEastAsia"/>
          <w:lang w:eastAsia="zh-CN"/>
        </w:rPr>
        <w:t xml:space="preserve"> is 1.25 KHz for format 0~3 and 7.5 KHz for format 4, which are different from the DL/UL data/control channels. For Option 4 in the list of agreed evaluation options</w:t>
      </w:r>
      <w:r w:rsidRPr="00183D9A">
        <w:rPr>
          <w:rFonts w:eastAsiaTheme="minorEastAsia"/>
          <w:lang w:val="en-US" w:eastAsia="zh-CN"/>
        </w:rPr>
        <w:t xml:space="preserve">, </w:t>
      </w:r>
      <w:r w:rsidRPr="00183D9A">
        <w:rPr>
          <w:rFonts w:eastAsia="SimSun"/>
          <w:lang w:eastAsia="zh-CN"/>
        </w:rPr>
        <w:t xml:space="preserve">the numerology </w:t>
      </w:r>
      <w:r w:rsidRPr="00183D9A">
        <w:rPr>
          <w:rFonts w:eastAsiaTheme="minorEastAsia"/>
          <w:lang w:val="en-US" w:eastAsia="zh-CN"/>
        </w:rPr>
        <w:t>is proposed to be the same as the data channel in order to reuse the FFT module in the receiver for the data channel.</w:t>
      </w:r>
    </w:p>
    <w:p w:rsidR="00DB3E9B" w:rsidRPr="00E22CA3" w:rsidRDefault="00DB3E9B" w:rsidP="00C12024">
      <w:pPr>
        <w:pStyle w:val="af"/>
        <w:rPr>
          <w:rFonts w:eastAsia="SimSun"/>
          <w:lang w:eastAsia="zh-CN"/>
        </w:rPr>
      </w:pPr>
    </w:p>
    <w:p w:rsidR="00FF54E8" w:rsidRPr="00E22CA3" w:rsidRDefault="00183D9A" w:rsidP="00DB3E9B">
      <w:pPr>
        <w:pStyle w:val="af"/>
        <w:rPr>
          <w:rFonts w:eastAsia="SimSun"/>
          <w:lang w:eastAsia="zh-CN"/>
        </w:rPr>
      </w:pPr>
      <w:r w:rsidRPr="00183D9A">
        <w:rPr>
          <w:rFonts w:eastAsia="SimSun"/>
          <w:lang w:eastAsia="zh-CN"/>
        </w:rPr>
        <w:t>For LTE, the maximum number of preambles supported in a cell is 64. For NR, the maximum number of preambles supported in a cell should be no less than that as LTE, e.g., 64.</w:t>
      </w:r>
    </w:p>
    <w:p w:rsidR="00DB3E9B" w:rsidRPr="00E22CA3" w:rsidRDefault="00DB3E9B" w:rsidP="00C12024">
      <w:pPr>
        <w:pStyle w:val="af"/>
        <w:rPr>
          <w:rFonts w:eastAsia="SimSun"/>
          <w:lang w:eastAsia="zh-CN"/>
        </w:rPr>
      </w:pPr>
    </w:p>
    <w:p w:rsidR="00EF1971" w:rsidRPr="00E22CA3" w:rsidRDefault="00183D9A" w:rsidP="00EF1971">
      <w:pPr>
        <w:pStyle w:val="2"/>
      </w:pPr>
      <w:r w:rsidRPr="00183D9A">
        <w:t>Sequence Design</w:t>
      </w:r>
    </w:p>
    <w:p w:rsidR="00581137" w:rsidRPr="00E22CA3" w:rsidRDefault="00183D9A" w:rsidP="001F5871">
      <w:pPr>
        <w:pStyle w:val="af"/>
        <w:jc w:val="both"/>
        <w:rPr>
          <w:rFonts w:eastAsiaTheme="minorEastAsia"/>
          <w:lang w:eastAsia="zh-CN"/>
        </w:rPr>
      </w:pPr>
      <w:r w:rsidRPr="00183D9A">
        <w:rPr>
          <w:rFonts w:eastAsia="SimSun"/>
          <w:lang w:eastAsia="zh-CN"/>
        </w:rPr>
        <w:t>For LTE RACH</w:t>
      </w:r>
      <w:r w:rsidRPr="00183D9A">
        <w:t xml:space="preserve"> preamble </w:t>
      </w:r>
      <w:r w:rsidRPr="00183D9A">
        <w:rPr>
          <w:rFonts w:eastAsiaTheme="minorEastAsia"/>
          <w:lang w:eastAsia="zh-CN"/>
        </w:rPr>
        <w:t>format 4 as shown in Figure 2</w:t>
      </w:r>
      <w:r w:rsidRPr="00183D9A">
        <w:rPr>
          <w:rFonts w:eastAsia="SimSun"/>
          <w:lang w:eastAsia="zh-CN"/>
        </w:rPr>
        <w:t xml:space="preserve">, </w:t>
      </w:r>
      <w:r w:rsidRPr="00183D9A">
        <w:rPr>
          <w:rFonts w:eastAsiaTheme="minorEastAsia"/>
          <w:lang w:eastAsia="zh-CN"/>
        </w:rPr>
        <w:t>t</w:t>
      </w:r>
      <w:r w:rsidRPr="00183D9A">
        <w:rPr>
          <w:lang w:eastAsia="zh-CN"/>
        </w:rPr>
        <w:t xml:space="preserve">he </w:t>
      </w:r>
      <w:r w:rsidR="00581137" w:rsidRPr="00E22CA3">
        <w:rPr>
          <w:position w:val="-6"/>
        </w:rPr>
        <w:object w:dxaOrig="3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5pt" o:ole="">
            <v:imagedata r:id="rId8" o:title=""/>
          </v:shape>
          <o:OLEObject Type="Embed" ProgID="Equation.3" ShapeID="_x0000_i1025" DrawAspect="Content" ObjectID="_1547909942" r:id="rId9"/>
        </w:object>
      </w:r>
      <w:r w:rsidRPr="00183D9A">
        <w:rPr>
          <w:lang w:eastAsia="zh-CN"/>
        </w:rPr>
        <w:t xml:space="preserve"> root </w:t>
      </w:r>
      <w:proofErr w:type="spellStart"/>
      <w:r w:rsidRPr="00183D9A">
        <w:rPr>
          <w:lang w:eastAsia="zh-CN"/>
        </w:rPr>
        <w:t>Zadoff</w:t>
      </w:r>
      <w:proofErr w:type="spellEnd"/>
      <w:r w:rsidRPr="00183D9A">
        <w:rPr>
          <w:lang w:eastAsia="zh-CN"/>
        </w:rPr>
        <w:t>-Chu sequence</w:t>
      </w:r>
      <w:r w:rsidRPr="00183D9A">
        <w:rPr>
          <w:rFonts w:eastAsiaTheme="minorEastAsia"/>
          <w:lang w:eastAsia="zh-CN"/>
        </w:rPr>
        <w:t xml:space="preserve"> is adopted as </w:t>
      </w:r>
      <w:r w:rsidRPr="00183D9A">
        <w:rPr>
          <w:rFonts w:eastAsia="SimSun"/>
          <w:lang w:eastAsia="zh-CN"/>
        </w:rPr>
        <w:t>the preamble sequence, which is defined by</w:t>
      </w:r>
    </w:p>
    <w:p w:rsidR="00581137" w:rsidRPr="00E22CA3" w:rsidRDefault="00581137" w:rsidP="001F5871">
      <w:pPr>
        <w:pStyle w:val="af"/>
        <w:wordWrap w:val="0"/>
        <w:jc w:val="right"/>
        <w:rPr>
          <w:rFonts w:eastAsia="SimSun"/>
          <w:lang w:eastAsia="zh-CN"/>
        </w:rPr>
      </w:pPr>
      <w:r w:rsidRPr="00E22CA3">
        <w:rPr>
          <w:rFonts w:eastAsia="SimSun"/>
          <w:position w:val="-12"/>
          <w:lang w:eastAsia="zh-CN"/>
        </w:rPr>
        <w:object w:dxaOrig="2900" w:dyaOrig="480">
          <v:shape id="_x0000_i1026" type="#_x0000_t75" style="width:145pt;height:24pt" o:ole="">
            <v:imagedata r:id="rId10" o:title=""/>
          </v:shape>
          <o:OLEObject Type="Embed" ProgID="Equation.DSMT4" ShapeID="_x0000_i1026" DrawAspect="Content" ObjectID="_1547909943" r:id="rId11"/>
        </w:object>
      </w:r>
      <w:r w:rsidR="00183D9A" w:rsidRPr="00183D9A">
        <w:rPr>
          <w:rFonts w:eastAsia="SimSun"/>
          <w:lang w:eastAsia="zh-CN"/>
        </w:rPr>
        <w:t xml:space="preserve">                                                                             (1)</w:t>
      </w:r>
    </w:p>
    <w:p w:rsidR="00FD41B2" w:rsidRPr="00E22CA3" w:rsidRDefault="00183D9A" w:rsidP="001F5871">
      <w:pPr>
        <w:pStyle w:val="af"/>
        <w:jc w:val="both"/>
        <w:rPr>
          <w:rFonts w:eastAsiaTheme="minorEastAsia"/>
          <w:lang w:eastAsia="zh-CN"/>
        </w:rPr>
      </w:pPr>
      <w:proofErr w:type="gramStart"/>
      <w:r w:rsidRPr="00183D9A">
        <w:rPr>
          <w:rFonts w:eastAsia="SimSun"/>
          <w:lang w:eastAsia="zh-CN"/>
        </w:rPr>
        <w:t xml:space="preserve">where </w:t>
      </w:r>
      <w:proofErr w:type="gramEnd"/>
      <w:r w:rsidR="00534AEC" w:rsidRPr="00E22CA3">
        <w:rPr>
          <w:rFonts w:eastAsia="SimSun"/>
          <w:position w:val="-8"/>
          <w:lang w:eastAsia="zh-CN"/>
        </w:rPr>
        <w:object w:dxaOrig="900" w:dyaOrig="279">
          <v:shape id="_x0000_i1027" type="#_x0000_t75" style="width:45.5pt;height:14.5pt" o:ole="">
            <v:imagedata r:id="rId12" o:title=""/>
          </v:shape>
          <o:OLEObject Type="Embed" ProgID="Equation.DSMT4" ShapeID="_x0000_i1027" DrawAspect="Content" ObjectID="_1547909944" r:id="rId13"/>
        </w:object>
      </w:r>
      <w:r w:rsidRPr="00183D9A">
        <w:rPr>
          <w:rFonts w:eastAsia="SimSun"/>
          <w:lang w:eastAsia="zh-CN"/>
        </w:rPr>
        <w:t xml:space="preserve">. </w:t>
      </w:r>
      <w:r w:rsidRPr="00183D9A">
        <w:t xml:space="preserve">From the </w:t>
      </w:r>
      <w:r w:rsidR="00534AEC" w:rsidRPr="00E22CA3">
        <w:rPr>
          <w:position w:val="-6"/>
        </w:rPr>
        <w:object w:dxaOrig="320" w:dyaOrig="300">
          <v:shape id="_x0000_i1028" type="#_x0000_t75" style="width:15pt;height:15.5pt" o:ole="">
            <v:imagedata r:id="rId8" o:title=""/>
          </v:shape>
          <o:OLEObject Type="Embed" ProgID="Equation.3" ShapeID="_x0000_i1028" DrawAspect="Content" ObjectID="_1547909945" r:id="rId14"/>
        </w:object>
      </w:r>
      <w:r w:rsidRPr="00183D9A">
        <w:t xml:space="preserve"> root </w:t>
      </w:r>
      <w:proofErr w:type="spellStart"/>
      <w:r w:rsidRPr="00183D9A">
        <w:t>Zadoff</w:t>
      </w:r>
      <w:proofErr w:type="spellEnd"/>
      <w:r w:rsidRPr="00183D9A">
        <w:t xml:space="preserve">-Chu sequence, random access preambles with zero correlation zones of length </w:t>
      </w:r>
      <w:r w:rsidR="00534AEC" w:rsidRPr="00E22CA3">
        <w:rPr>
          <w:position w:val="-10"/>
        </w:rPr>
        <w:object w:dxaOrig="660" w:dyaOrig="300">
          <v:shape id="_x0000_i1029" type="#_x0000_t75" style="width:33.5pt;height:15.5pt" o:ole="">
            <v:imagedata r:id="rId15" o:title=""/>
          </v:shape>
          <o:OLEObject Type="Embed" ProgID="Equation.3" ShapeID="_x0000_i1029" DrawAspect="Content" ObjectID="_1547909946" r:id="rId16"/>
        </w:object>
      </w:r>
      <w:r w:rsidRPr="00183D9A">
        <w:rPr>
          <w:rFonts w:eastAsiaTheme="minorEastAsia"/>
          <w:lang w:eastAsia="zh-CN"/>
        </w:rPr>
        <w:t xml:space="preserve"> </w:t>
      </w:r>
      <w:r w:rsidRPr="00183D9A">
        <w:t>are defined by cyclic shifts</w:t>
      </w:r>
      <w:r w:rsidRPr="00183D9A">
        <w:rPr>
          <w:rFonts w:eastAsiaTheme="minorEastAsia"/>
          <w:lang w:eastAsia="zh-CN"/>
        </w:rPr>
        <w:t xml:space="preserve">. </w:t>
      </w:r>
      <w:r w:rsidRPr="00183D9A">
        <w:rPr>
          <w:rFonts w:eastAsia="SimSun"/>
          <w:lang w:eastAsia="zh-CN"/>
        </w:rPr>
        <w:t xml:space="preserve">As </w:t>
      </w:r>
      <w:r w:rsidR="009F65F3" w:rsidRPr="00E22CA3">
        <w:rPr>
          <w:rFonts w:eastAsia="SimSun"/>
          <w:position w:val="-8"/>
          <w:lang w:eastAsia="zh-CN"/>
        </w:rPr>
        <w:object w:dxaOrig="400" w:dyaOrig="279">
          <v:shape id="_x0000_i1030" type="#_x0000_t75" style="width:21pt;height:14.5pt" o:ole="">
            <v:imagedata r:id="rId17" o:title=""/>
          </v:shape>
          <o:OLEObject Type="Embed" ProgID="Equation.DSMT4" ShapeID="_x0000_i1030" DrawAspect="Content" ObjectID="_1547909947" r:id="rId18"/>
        </w:object>
      </w:r>
      <w:r w:rsidRPr="00183D9A">
        <w:rPr>
          <w:rFonts w:eastAsia="SimSun"/>
          <w:lang w:eastAsia="zh-CN"/>
        </w:rPr>
        <w:t xml:space="preserve"> is 139 in (1), total number of physical root sequence is 138. </w:t>
      </w:r>
      <w:r w:rsidRPr="00183D9A">
        <w:rPr>
          <w:rFonts w:eastAsiaTheme="minorEastAsia"/>
          <w:lang w:eastAsia="zh-CN"/>
        </w:rPr>
        <w:t>As there is only one preamble sequence, the sequence is also called one-</w:t>
      </w:r>
      <w:r w:rsidRPr="00183D9A">
        <w:rPr>
          <w:rFonts w:eastAsia="SimSun"/>
          <w:lang w:eastAsia="zh-CN"/>
        </w:rPr>
        <w:t xml:space="preserve">stage </w:t>
      </w:r>
      <w:r w:rsidRPr="00183D9A">
        <w:rPr>
          <w:lang w:eastAsia="zh-CN"/>
        </w:rPr>
        <w:t>sequence</w:t>
      </w:r>
      <w:r w:rsidRPr="00183D9A">
        <w:rPr>
          <w:rFonts w:eastAsiaTheme="minorEastAsia"/>
          <w:lang w:eastAsia="zh-CN"/>
        </w:rPr>
        <w:t>.</w:t>
      </w:r>
    </w:p>
    <w:p w:rsidR="00FE1A29" w:rsidRPr="00E22CA3" w:rsidRDefault="00257FAD" w:rsidP="00097EAF">
      <w:pPr>
        <w:pStyle w:val="af"/>
        <w:jc w:val="center"/>
        <w:rPr>
          <w:rFonts w:eastAsiaTheme="minorEastAsia"/>
          <w:lang w:eastAsia="zh-CN"/>
        </w:rPr>
      </w:pPr>
      <w:r w:rsidRPr="00E22CA3">
        <w:object w:dxaOrig="8212" w:dyaOrig="3646">
          <v:shape id="_x0000_i1031" type="#_x0000_t75" style="width:5in;height:159.5pt" o:ole="">
            <v:imagedata r:id="rId19" o:title=""/>
          </v:shape>
          <o:OLEObject Type="Embed" ProgID="Visio.Drawing.11" ShapeID="_x0000_i1031" DrawAspect="Content" ObjectID="_1547909948" r:id="rId20"/>
        </w:object>
      </w:r>
    </w:p>
    <w:p w:rsidR="00FE1A29" w:rsidRPr="00E22CA3" w:rsidRDefault="00183D9A" w:rsidP="00FE1A29">
      <w:pPr>
        <w:pStyle w:val="af"/>
        <w:jc w:val="center"/>
        <w:rPr>
          <w:rFonts w:eastAsiaTheme="minorEastAsia"/>
          <w:lang w:eastAsia="zh-CN"/>
        </w:rPr>
      </w:pPr>
      <w:r w:rsidRPr="00183D9A">
        <w:t xml:space="preserve">Figure </w:t>
      </w:r>
      <w:r w:rsidRPr="00183D9A">
        <w:rPr>
          <w:rFonts w:eastAsiaTheme="minorEastAsia"/>
          <w:lang w:eastAsia="zh-CN"/>
        </w:rPr>
        <w:t>2</w:t>
      </w:r>
      <w:r w:rsidRPr="00183D9A">
        <w:rPr>
          <w:lang w:val="en-US"/>
        </w:rPr>
        <w:t>:</w:t>
      </w:r>
      <w:r w:rsidRPr="00183D9A">
        <w:rPr>
          <w:lang w:eastAsia="zh-CN"/>
        </w:rPr>
        <w:t xml:space="preserve"> </w:t>
      </w:r>
      <w:r w:rsidRPr="00183D9A">
        <w:rPr>
          <w:rFonts w:eastAsiaTheme="minorEastAsia"/>
          <w:lang w:eastAsia="zh-CN"/>
        </w:rPr>
        <w:t>LTE RACH preamble format 4 with one-</w:t>
      </w:r>
      <w:r w:rsidRPr="00183D9A">
        <w:rPr>
          <w:rFonts w:eastAsia="SimSun"/>
          <w:lang w:eastAsia="zh-CN"/>
        </w:rPr>
        <w:t xml:space="preserve">stage </w:t>
      </w:r>
      <w:r w:rsidR="00B942D6" w:rsidRPr="00B942D6">
        <w:rPr>
          <w:rFonts w:eastAsia="SimSun"/>
          <w:lang w:eastAsia="zh-CN"/>
        </w:rPr>
        <w:t xml:space="preserve">preamble </w:t>
      </w:r>
      <w:r w:rsidRPr="00183D9A">
        <w:rPr>
          <w:lang w:eastAsia="zh-CN"/>
        </w:rPr>
        <w:t>sequence</w:t>
      </w:r>
    </w:p>
    <w:p w:rsidR="00D334B6" w:rsidRPr="00D334B6" w:rsidRDefault="00D334B6" w:rsidP="00D334B6">
      <w:pPr>
        <w:rPr>
          <w:rFonts w:eastAsiaTheme="minorEastAsia"/>
          <w:lang w:eastAsia="zh-CN"/>
        </w:rPr>
      </w:pPr>
      <w:r>
        <w:rPr>
          <w:rFonts w:hint="eastAsia"/>
          <w:szCs w:val="21"/>
        </w:rPr>
        <w:t xml:space="preserve">For LTE PRACH format </w:t>
      </w:r>
      <w:r w:rsidRPr="008E4205">
        <w:rPr>
          <w:szCs w:val="21"/>
        </w:rPr>
        <w:t>4</w:t>
      </w:r>
      <w:r>
        <w:rPr>
          <w:rFonts w:hint="eastAsia"/>
          <w:szCs w:val="21"/>
        </w:rPr>
        <w:t xml:space="preserve">, </w:t>
      </w:r>
      <w:r>
        <w:t>SCS = 7.5K Hz, T</w:t>
      </w:r>
      <w:r w:rsidR="008A5CBB" w:rsidRPr="008A5CBB">
        <w:rPr>
          <w:vertAlign w:val="subscript"/>
        </w:rPr>
        <w:t>CP</w:t>
      </w:r>
      <w:r>
        <w:t xml:space="preserve">=448Ts, </w:t>
      </w:r>
      <w:proofErr w:type="spellStart"/>
      <w:r>
        <w:t>T</w:t>
      </w:r>
      <w:r w:rsidR="008A5CBB" w:rsidRPr="008A5CBB">
        <w:rPr>
          <w:vertAlign w:val="subscript"/>
        </w:rPr>
        <w:t>seq</w:t>
      </w:r>
      <w:proofErr w:type="spellEnd"/>
      <w:r>
        <w:t>=4096Ts, T</w:t>
      </w:r>
      <w:r w:rsidR="008A5CBB" w:rsidRPr="008A5CBB">
        <w:rPr>
          <w:vertAlign w:val="subscript"/>
        </w:rPr>
        <w:t>GT</w:t>
      </w:r>
      <w:r>
        <w:t>=228Ts</w:t>
      </w:r>
      <w:r>
        <w:rPr>
          <w:rFonts w:eastAsiaTheme="minorEastAsia" w:hint="eastAsia"/>
          <w:lang w:eastAsia="zh-CN"/>
        </w:rPr>
        <w:t>.</w:t>
      </w:r>
    </w:p>
    <w:p w:rsidR="00FE1A29" w:rsidRPr="00D334B6" w:rsidRDefault="00FE1A29" w:rsidP="001F5871">
      <w:pPr>
        <w:pStyle w:val="af"/>
        <w:jc w:val="both"/>
        <w:rPr>
          <w:rFonts w:eastAsiaTheme="minorEastAsia"/>
          <w:lang w:eastAsia="zh-CN"/>
        </w:rPr>
      </w:pPr>
    </w:p>
    <w:p w:rsidR="00EB7C2B" w:rsidRPr="00E22CA3" w:rsidRDefault="00183D9A" w:rsidP="000E13E2">
      <w:pPr>
        <w:pStyle w:val="af"/>
        <w:jc w:val="both"/>
        <w:rPr>
          <w:rFonts w:eastAsiaTheme="minorEastAsia"/>
          <w:lang w:eastAsia="zh-CN"/>
        </w:rPr>
      </w:pPr>
      <w:r w:rsidRPr="00183D9A">
        <w:rPr>
          <w:rFonts w:eastAsia="SimSun"/>
          <w:lang w:eastAsia="zh-CN"/>
        </w:rPr>
        <w:lastRenderedPageBreak/>
        <w:t>For NR RACH preamble</w:t>
      </w:r>
      <w:r w:rsidRPr="00183D9A">
        <w:rPr>
          <w:lang w:val="en-US"/>
        </w:rPr>
        <w:t xml:space="preserve"> </w:t>
      </w:r>
      <w:r w:rsidRPr="00183D9A">
        <w:rPr>
          <w:rFonts w:eastAsiaTheme="minorEastAsia"/>
          <w:lang w:val="en-US" w:eastAsia="zh-CN"/>
        </w:rPr>
        <w:t>o</w:t>
      </w:r>
      <w:r w:rsidRPr="00183D9A">
        <w:rPr>
          <w:lang w:val="en-US"/>
        </w:rPr>
        <w:t>ption 4</w:t>
      </w:r>
      <w:r w:rsidRPr="00183D9A">
        <w:rPr>
          <w:rFonts w:eastAsia="SimSun"/>
          <w:lang w:eastAsia="zh-CN"/>
        </w:rPr>
        <w:t xml:space="preserve"> with multiple-stage sequence as shown in Figure 3 where two short sequences in combination as one RA </w:t>
      </w:r>
      <w:r w:rsidRPr="00183D9A">
        <w:rPr>
          <w:rFonts w:eastAsiaTheme="minorEastAsia"/>
          <w:lang w:eastAsia="zh-CN"/>
        </w:rPr>
        <w:t>Msg</w:t>
      </w:r>
      <w:r w:rsidRPr="00183D9A">
        <w:rPr>
          <w:rFonts w:eastAsia="SimSun"/>
          <w:lang w:eastAsia="zh-CN"/>
        </w:rPr>
        <w:t xml:space="preserve">1. </w:t>
      </w:r>
      <w:r w:rsidRPr="00183D9A">
        <w:rPr>
          <w:rFonts w:eastAsiaTheme="minorEastAsia"/>
          <w:lang w:eastAsia="zh-CN"/>
        </w:rPr>
        <w:t xml:space="preserve">Two different RACH sequences with CP are used and GT is reserved at the end of the two consecutive preamble sequences. Each preamble </w:t>
      </w:r>
      <w:r w:rsidRPr="00183D9A">
        <w:rPr>
          <w:rFonts w:eastAsia="SimSun"/>
          <w:lang w:eastAsia="zh-CN"/>
        </w:rPr>
        <w:t xml:space="preserve">is selected independently by UE and detected independently by </w:t>
      </w:r>
      <w:proofErr w:type="spellStart"/>
      <w:r w:rsidRPr="00183D9A">
        <w:rPr>
          <w:rFonts w:eastAsia="SimSun"/>
          <w:lang w:eastAsia="zh-CN"/>
        </w:rPr>
        <w:t>gNB</w:t>
      </w:r>
      <w:proofErr w:type="spellEnd"/>
      <w:r w:rsidRPr="00183D9A">
        <w:rPr>
          <w:rFonts w:eastAsia="SimSun"/>
          <w:lang w:eastAsia="zh-CN"/>
        </w:rPr>
        <w:t xml:space="preserve">. As </w:t>
      </w:r>
      <w:proofErr w:type="spellStart"/>
      <w:r w:rsidRPr="00183D9A">
        <w:rPr>
          <w:rFonts w:eastAsia="SimSun"/>
          <w:lang w:eastAsia="zh-CN"/>
        </w:rPr>
        <w:t>gNB</w:t>
      </w:r>
      <w:proofErr w:type="spellEnd"/>
      <w:r w:rsidRPr="00183D9A">
        <w:rPr>
          <w:rFonts w:eastAsia="SimSun"/>
          <w:lang w:eastAsia="zh-CN"/>
        </w:rPr>
        <w:t xml:space="preserve"> would detect the </w:t>
      </w:r>
      <w:r w:rsidR="00A339FF">
        <w:rPr>
          <w:rFonts w:eastAsia="SimSun"/>
          <w:lang w:eastAsia="zh-CN"/>
        </w:rPr>
        <w:t xml:space="preserve">both </w:t>
      </w:r>
      <w:r w:rsidRPr="00183D9A">
        <w:rPr>
          <w:rFonts w:eastAsia="SimSun"/>
          <w:lang w:eastAsia="zh-CN"/>
        </w:rPr>
        <w:t>short preamble sequence</w:t>
      </w:r>
      <w:r w:rsidR="00A339FF">
        <w:rPr>
          <w:rFonts w:eastAsia="SimSun"/>
          <w:lang w:eastAsia="zh-CN"/>
        </w:rPr>
        <w:t>s</w:t>
      </w:r>
      <w:r w:rsidRPr="00183D9A">
        <w:rPr>
          <w:rFonts w:eastAsia="SimSun"/>
          <w:lang w:eastAsia="zh-CN"/>
        </w:rPr>
        <w:t xml:space="preserve"> </w:t>
      </w:r>
      <w:proofErr w:type="gramStart"/>
      <w:r w:rsidR="00A339FF">
        <w:rPr>
          <w:rFonts w:eastAsia="SimSun"/>
          <w:lang w:eastAsia="zh-CN"/>
        </w:rPr>
        <w:t xml:space="preserve">before </w:t>
      </w:r>
      <w:r w:rsidRPr="00183D9A">
        <w:rPr>
          <w:rFonts w:eastAsia="SimSun"/>
          <w:lang w:eastAsia="zh-CN"/>
        </w:rPr>
        <w:t xml:space="preserve"> declar</w:t>
      </w:r>
      <w:r w:rsidR="00F54666">
        <w:rPr>
          <w:rFonts w:eastAsiaTheme="minorEastAsia" w:hint="eastAsia"/>
          <w:lang w:eastAsia="zh-CN"/>
        </w:rPr>
        <w:t>ing</w:t>
      </w:r>
      <w:proofErr w:type="gramEnd"/>
      <w:r w:rsidRPr="00183D9A">
        <w:rPr>
          <w:rFonts w:eastAsia="SimSun"/>
          <w:lang w:eastAsia="zh-CN"/>
        </w:rPr>
        <w:t xml:space="preserve"> </w:t>
      </w:r>
      <w:r w:rsidR="00A339FF">
        <w:rPr>
          <w:rFonts w:eastAsia="SimSun"/>
          <w:lang w:eastAsia="zh-CN"/>
        </w:rPr>
        <w:t xml:space="preserve">a </w:t>
      </w:r>
      <w:r w:rsidRPr="00183D9A">
        <w:rPr>
          <w:rFonts w:eastAsia="SimSun"/>
          <w:lang w:eastAsia="zh-CN"/>
        </w:rPr>
        <w:t xml:space="preserve">successful </w:t>
      </w:r>
      <w:r w:rsidRPr="00183D9A">
        <w:rPr>
          <w:rFonts w:eastAsiaTheme="minorEastAsia"/>
          <w:lang w:eastAsia="zh-CN"/>
        </w:rPr>
        <w:t>RA</w:t>
      </w:r>
      <w:r w:rsidRPr="00183D9A">
        <w:rPr>
          <w:rFonts w:eastAsia="SimSun"/>
          <w:lang w:eastAsia="zh-CN"/>
        </w:rPr>
        <w:t xml:space="preserve"> </w:t>
      </w:r>
      <w:r w:rsidRPr="00183D9A">
        <w:rPr>
          <w:rFonts w:eastAsiaTheme="minorEastAsia"/>
          <w:lang w:eastAsia="zh-CN"/>
        </w:rPr>
        <w:t>Msg</w:t>
      </w:r>
      <w:r w:rsidRPr="00183D9A">
        <w:rPr>
          <w:rFonts w:eastAsia="SimSun"/>
          <w:lang w:eastAsia="zh-CN"/>
        </w:rPr>
        <w:t xml:space="preserve">1 detection, which means that the </w:t>
      </w:r>
      <w:r w:rsidRPr="00183D9A">
        <w:rPr>
          <w:rFonts w:eastAsiaTheme="minorEastAsia"/>
          <w:lang w:eastAsia="zh-CN"/>
        </w:rPr>
        <w:t>RA</w:t>
      </w:r>
      <w:r w:rsidRPr="00183D9A">
        <w:rPr>
          <w:rFonts w:eastAsia="SimSun"/>
          <w:lang w:eastAsia="zh-CN"/>
        </w:rPr>
        <w:t xml:space="preserve"> </w:t>
      </w:r>
      <w:r w:rsidRPr="00183D9A">
        <w:rPr>
          <w:rFonts w:eastAsiaTheme="minorEastAsia"/>
          <w:lang w:eastAsia="zh-CN"/>
        </w:rPr>
        <w:t>Msg</w:t>
      </w:r>
      <w:r w:rsidRPr="00183D9A">
        <w:rPr>
          <w:rFonts w:eastAsia="SimSun"/>
          <w:lang w:eastAsia="zh-CN"/>
        </w:rPr>
        <w:t>1 is successfully detected if and only if the preamble-1 and preamble-2 are both successfully detected.</w:t>
      </w:r>
    </w:p>
    <w:p w:rsidR="000E13E2" w:rsidRPr="00E22CA3" w:rsidRDefault="00183D9A" w:rsidP="000E13E2">
      <w:pPr>
        <w:pStyle w:val="af"/>
        <w:jc w:val="both"/>
        <w:rPr>
          <w:rFonts w:eastAsiaTheme="minorEastAsia"/>
          <w:lang w:eastAsia="zh-CN"/>
        </w:rPr>
      </w:pPr>
      <w:r w:rsidRPr="00183D9A">
        <w:rPr>
          <w:rFonts w:eastAsiaTheme="minorEastAsia"/>
          <w:lang w:eastAsia="zh-CN"/>
        </w:rPr>
        <w:t>T</w:t>
      </w:r>
      <w:r w:rsidRPr="00183D9A">
        <w:rPr>
          <w:lang w:eastAsia="zh-CN"/>
        </w:rPr>
        <w:t xml:space="preserve">he </w:t>
      </w:r>
      <w:r w:rsidR="000E13E2" w:rsidRPr="00E22CA3">
        <w:rPr>
          <w:position w:val="-6"/>
        </w:rPr>
        <w:object w:dxaOrig="320" w:dyaOrig="300">
          <v:shape id="_x0000_i1032" type="#_x0000_t75" style="width:15pt;height:15.5pt" o:ole="">
            <v:imagedata r:id="rId8" o:title=""/>
          </v:shape>
          <o:OLEObject Type="Embed" ProgID="Equation.3" ShapeID="_x0000_i1032" DrawAspect="Content" ObjectID="_1547909949" r:id="rId21"/>
        </w:object>
      </w:r>
      <w:r w:rsidRPr="00183D9A">
        <w:rPr>
          <w:lang w:eastAsia="zh-CN"/>
        </w:rPr>
        <w:t xml:space="preserve"> root </w:t>
      </w:r>
      <w:proofErr w:type="spellStart"/>
      <w:r w:rsidRPr="00183D9A">
        <w:rPr>
          <w:lang w:eastAsia="zh-CN"/>
        </w:rPr>
        <w:t>Zadoff</w:t>
      </w:r>
      <w:proofErr w:type="spellEnd"/>
      <w:r w:rsidRPr="00183D9A">
        <w:rPr>
          <w:lang w:eastAsia="zh-CN"/>
        </w:rPr>
        <w:t>-Chu sequence</w:t>
      </w:r>
      <w:r w:rsidRPr="00183D9A">
        <w:rPr>
          <w:rFonts w:eastAsiaTheme="minorEastAsia"/>
          <w:lang w:eastAsia="zh-CN"/>
        </w:rPr>
        <w:t xml:space="preserve"> is also adopted as </w:t>
      </w:r>
      <w:r w:rsidRPr="00183D9A">
        <w:rPr>
          <w:rFonts w:eastAsia="SimSun"/>
          <w:lang w:eastAsia="zh-CN"/>
        </w:rPr>
        <w:t>the preamble sequence, which is defined by</w:t>
      </w:r>
    </w:p>
    <w:p w:rsidR="000E13E2" w:rsidRPr="00E22CA3" w:rsidRDefault="000E13E2" w:rsidP="000E13E2">
      <w:pPr>
        <w:pStyle w:val="af"/>
        <w:wordWrap w:val="0"/>
        <w:jc w:val="right"/>
        <w:rPr>
          <w:rFonts w:eastAsia="SimSun"/>
          <w:lang w:eastAsia="zh-CN"/>
        </w:rPr>
      </w:pPr>
      <w:r w:rsidRPr="00E22CA3">
        <w:rPr>
          <w:rFonts w:eastAsia="SimSun"/>
          <w:position w:val="-12"/>
          <w:lang w:eastAsia="zh-CN"/>
        </w:rPr>
        <w:object w:dxaOrig="2900" w:dyaOrig="480">
          <v:shape id="_x0000_i1033" type="#_x0000_t75" style="width:145pt;height:24pt" o:ole="">
            <v:imagedata r:id="rId10" o:title=""/>
          </v:shape>
          <o:OLEObject Type="Embed" ProgID="Equation.DSMT4" ShapeID="_x0000_i1033" DrawAspect="Content" ObjectID="_1547909950" r:id="rId22"/>
        </w:object>
      </w:r>
      <w:r w:rsidR="00183D9A" w:rsidRPr="00183D9A">
        <w:rPr>
          <w:rFonts w:eastAsia="SimSun"/>
          <w:lang w:eastAsia="zh-CN"/>
        </w:rPr>
        <w:t>,                                                                             (2)</w:t>
      </w:r>
    </w:p>
    <w:p w:rsidR="00534AEC" w:rsidRPr="00E22CA3" w:rsidRDefault="00183D9A" w:rsidP="000E13E2">
      <w:pPr>
        <w:pStyle w:val="af"/>
        <w:rPr>
          <w:rFonts w:eastAsia="SimSun"/>
          <w:lang w:eastAsia="zh-CN"/>
        </w:rPr>
      </w:pPr>
      <w:proofErr w:type="gramStart"/>
      <w:r w:rsidRPr="00183D9A">
        <w:rPr>
          <w:rFonts w:eastAsia="SimSun"/>
          <w:lang w:eastAsia="zh-CN"/>
        </w:rPr>
        <w:t>where</w:t>
      </w:r>
      <w:proofErr w:type="gramEnd"/>
      <w:r w:rsidRPr="00183D9A">
        <w:rPr>
          <w:rFonts w:eastAsia="SimSun"/>
          <w:lang w:eastAsia="zh-CN"/>
        </w:rPr>
        <w:t xml:space="preserve"> </w:t>
      </w:r>
      <w:r w:rsidR="009F65F3" w:rsidRPr="00E22CA3">
        <w:rPr>
          <w:rFonts w:eastAsia="SimSun"/>
          <w:position w:val="-8"/>
          <w:lang w:eastAsia="zh-CN"/>
        </w:rPr>
        <w:object w:dxaOrig="400" w:dyaOrig="279">
          <v:shape id="_x0000_i1034" type="#_x0000_t75" style="width:21pt;height:14.5pt" o:ole="">
            <v:imagedata r:id="rId23" o:title=""/>
          </v:shape>
          <o:OLEObject Type="Embed" ProgID="Equation.DSMT4" ShapeID="_x0000_i1034" DrawAspect="Content" ObjectID="_1547909951" r:id="rId24"/>
        </w:object>
      </w:r>
      <w:r w:rsidRPr="00183D9A">
        <w:rPr>
          <w:rFonts w:eastAsia="SimSun"/>
          <w:lang w:eastAsia="zh-CN"/>
        </w:rPr>
        <w:t xml:space="preserve"> is </w:t>
      </w:r>
      <w:r w:rsidR="00A339FF">
        <w:rPr>
          <w:rFonts w:eastAsia="SimSun"/>
          <w:lang w:eastAsia="zh-CN"/>
        </w:rPr>
        <w:t xml:space="preserve">the maximum </w:t>
      </w:r>
      <w:r w:rsidRPr="00183D9A">
        <w:rPr>
          <w:rFonts w:eastAsia="SimSun"/>
          <w:lang w:eastAsia="zh-CN"/>
        </w:rPr>
        <w:t xml:space="preserve">prime number  less than 72, </w:t>
      </w:r>
      <w:r w:rsidR="00A339FF">
        <w:rPr>
          <w:rFonts w:eastAsia="SimSun"/>
          <w:lang w:eastAsia="zh-CN"/>
        </w:rPr>
        <w:t>i.e.,</w:t>
      </w:r>
      <w:r w:rsidRPr="00183D9A">
        <w:rPr>
          <w:rFonts w:eastAsia="SimSun"/>
          <w:lang w:eastAsia="zh-CN"/>
        </w:rPr>
        <w:t xml:space="preserve"> 71.</w:t>
      </w:r>
    </w:p>
    <w:p w:rsidR="00914D2A" w:rsidRPr="00E22CA3" w:rsidRDefault="00257FAD" w:rsidP="00C176F0">
      <w:pPr>
        <w:pStyle w:val="af"/>
        <w:jc w:val="center"/>
        <w:rPr>
          <w:rFonts w:eastAsiaTheme="minorEastAsia"/>
          <w:lang w:eastAsia="zh-CN"/>
        </w:rPr>
      </w:pPr>
      <w:r w:rsidRPr="00E22CA3">
        <w:object w:dxaOrig="8212" w:dyaOrig="3646">
          <v:shape id="_x0000_i1035" type="#_x0000_t75" style="width:343.5pt;height:153pt" o:ole="">
            <v:imagedata r:id="rId25" o:title=""/>
          </v:shape>
          <o:OLEObject Type="Embed" ProgID="Visio.Drawing.11" ShapeID="_x0000_i1035" DrawAspect="Content" ObjectID="_1547909952" r:id="rId26"/>
        </w:object>
      </w:r>
    </w:p>
    <w:p w:rsidR="00914D2A" w:rsidRPr="00E22CA3" w:rsidRDefault="00183D9A" w:rsidP="00914D2A">
      <w:pPr>
        <w:pStyle w:val="af"/>
        <w:jc w:val="center"/>
        <w:rPr>
          <w:rFonts w:eastAsiaTheme="minorEastAsia"/>
          <w:lang w:eastAsia="zh-CN"/>
        </w:rPr>
      </w:pPr>
      <w:r w:rsidRPr="00183D9A">
        <w:t xml:space="preserve">Figure </w:t>
      </w:r>
      <w:r w:rsidRPr="00183D9A">
        <w:rPr>
          <w:rFonts w:eastAsiaTheme="minorEastAsia"/>
          <w:lang w:eastAsia="zh-CN"/>
        </w:rPr>
        <w:t>3</w:t>
      </w:r>
      <w:r w:rsidRPr="00183D9A">
        <w:rPr>
          <w:lang w:val="en-US"/>
        </w:rPr>
        <w:t>:</w:t>
      </w:r>
      <w:r w:rsidRPr="00183D9A">
        <w:rPr>
          <w:lang w:eastAsia="zh-CN"/>
        </w:rPr>
        <w:t xml:space="preserve"> </w:t>
      </w:r>
      <w:r w:rsidRPr="00183D9A">
        <w:rPr>
          <w:rFonts w:eastAsiaTheme="minorEastAsia"/>
          <w:lang w:eastAsia="zh-CN"/>
        </w:rPr>
        <w:t>NR RACH preamble with two-</w:t>
      </w:r>
      <w:r w:rsidRPr="00183D9A">
        <w:rPr>
          <w:rFonts w:eastAsia="SimSun"/>
          <w:lang w:eastAsia="zh-CN"/>
        </w:rPr>
        <w:t xml:space="preserve">stage </w:t>
      </w:r>
      <w:r w:rsidR="00B942D6" w:rsidRPr="00B942D6">
        <w:rPr>
          <w:rFonts w:eastAsia="SimSun"/>
          <w:lang w:eastAsia="zh-CN"/>
        </w:rPr>
        <w:t xml:space="preserve">preamble </w:t>
      </w:r>
      <w:r w:rsidRPr="00183D9A">
        <w:rPr>
          <w:lang w:eastAsia="zh-CN"/>
        </w:rPr>
        <w:t>sequence</w:t>
      </w:r>
    </w:p>
    <w:p w:rsidR="00D6567B" w:rsidRDefault="00250245">
      <w:pPr>
        <w:pStyle w:val="af"/>
        <w:rPr>
          <w:rFonts w:eastAsiaTheme="minorEastAsia"/>
          <w:lang w:eastAsia="zh-CN"/>
        </w:rPr>
      </w:pPr>
      <w:r>
        <w:rPr>
          <w:rFonts w:hint="eastAsia"/>
          <w:szCs w:val="21"/>
        </w:rPr>
        <w:t>For NR PRACH option 4,</w:t>
      </w:r>
      <w:r>
        <w:rPr>
          <w:rFonts w:eastAsiaTheme="minorEastAsia" w:hint="eastAsia"/>
          <w:szCs w:val="21"/>
          <w:lang w:eastAsia="zh-CN"/>
        </w:rPr>
        <w:t xml:space="preserve"> </w:t>
      </w:r>
      <w:r w:rsidR="00C0664A">
        <w:rPr>
          <w:rFonts w:hint="eastAsia"/>
        </w:rPr>
        <w:t xml:space="preserve">SCS = 15K Hz, TCP=448Ts, </w:t>
      </w:r>
      <w:proofErr w:type="spellStart"/>
      <w:r w:rsidR="00C0664A">
        <w:rPr>
          <w:rFonts w:hint="eastAsia"/>
        </w:rPr>
        <w:t>T</w:t>
      </w:r>
      <w:r w:rsidR="00C0664A">
        <w:t>’</w:t>
      </w:r>
      <w:r w:rsidR="00C0664A">
        <w:rPr>
          <w:rFonts w:hint="eastAsia"/>
        </w:rPr>
        <w:t>seq</w:t>
      </w:r>
      <w:proofErr w:type="spellEnd"/>
      <w:r w:rsidR="00C0664A">
        <w:rPr>
          <w:rFonts w:hint="eastAsia"/>
        </w:rPr>
        <w:t xml:space="preserve"> = 1/2Tseq = 2048Ts, TGT = 228Ts</w:t>
      </w:r>
      <w:proofErr w:type="gramStart"/>
      <w:r w:rsidR="00C0664A">
        <w:rPr>
          <w:rFonts w:hint="eastAsia"/>
        </w:rPr>
        <w:t>.</w:t>
      </w:r>
      <w:r>
        <w:rPr>
          <w:rFonts w:eastAsiaTheme="minorEastAsia" w:hint="eastAsia"/>
          <w:lang w:eastAsia="zh-CN"/>
        </w:rPr>
        <w:t>.</w:t>
      </w:r>
      <w:proofErr w:type="gramEnd"/>
    </w:p>
    <w:p w:rsidR="00AB3486" w:rsidRPr="00B942D6" w:rsidRDefault="00CD6846" w:rsidP="00AB3486">
      <w:pPr>
        <w:rPr>
          <w:rFonts w:eastAsia="SimSun"/>
          <w:lang w:eastAsia="zh-CN"/>
        </w:rPr>
      </w:pPr>
      <w:fldSimple w:instr=" REF _Ref469559221 \h  \* MERGEFORMAT ">
        <w:r w:rsidR="008A5CBB" w:rsidRPr="008A5CBB">
          <w:rPr>
            <w:rFonts w:eastAsia="SimSun"/>
            <w:lang w:eastAsia="zh-CN"/>
          </w:rPr>
          <w:t>Table 1</w:t>
        </w:r>
      </w:fldSimple>
      <w:r w:rsidR="008A5CBB" w:rsidRPr="008A5CBB">
        <w:rPr>
          <w:rFonts w:eastAsia="SimSun"/>
          <w:lang w:eastAsia="zh-CN"/>
        </w:rPr>
        <w:t xml:space="preserve"> gives an example format of the two-stage preamble in time domain based on similar structure in </w:t>
      </w:r>
      <w:fldSimple w:instr=" REF _Ref469559150 \h  \* MERGEFORMAT ">
        <w:r w:rsidR="008A5CBB" w:rsidRPr="008A5CBB">
          <w:rPr>
            <w:rFonts w:eastAsia="SimSun"/>
            <w:lang w:eastAsia="zh-CN"/>
          </w:rPr>
          <w:t>Figure 3</w:t>
        </w:r>
      </w:fldSimple>
      <w:r w:rsidR="008A5CBB" w:rsidRPr="008A5CBB">
        <w:rPr>
          <w:rFonts w:eastAsia="SimSun"/>
          <w:lang w:eastAsia="zh-CN"/>
        </w:rPr>
        <w:t>, assuming data subcarrier spacing of 15 kHz. This example format is derived from LTE format 4.</w:t>
      </w:r>
    </w:p>
    <w:p w:rsidR="00AB3486" w:rsidRPr="00A572EE" w:rsidRDefault="00AB3486" w:rsidP="00AB3486">
      <w:pPr>
        <w:pStyle w:val="af9"/>
        <w:rPr>
          <w:rFonts w:eastAsiaTheme="minorEastAsia"/>
          <w:lang w:eastAsia="zh-CN"/>
        </w:rPr>
      </w:pPr>
      <w:bookmarkStart w:id="4" w:name="_Ref469559221"/>
      <w:r>
        <w:t xml:space="preserve">Table </w:t>
      </w:r>
      <w:bookmarkEnd w:id="4"/>
      <w:r w:rsidR="0077000F">
        <w:rPr>
          <w:rFonts w:eastAsiaTheme="minorEastAsia" w:hint="eastAsia"/>
          <w:lang w:eastAsia="zh-CN"/>
        </w:rPr>
        <w:t>I</w:t>
      </w:r>
      <w:r>
        <w:t xml:space="preserve">. Example of </w:t>
      </w:r>
      <w:r w:rsidR="0077000F">
        <w:rPr>
          <w:rFonts w:eastAsiaTheme="minorEastAsia" w:hint="eastAsia"/>
          <w:lang w:eastAsia="zh-CN"/>
        </w:rPr>
        <w:t xml:space="preserve">NR two-stage </w:t>
      </w:r>
      <w:r w:rsidR="00A572EE">
        <w:rPr>
          <w:rFonts w:eastAsiaTheme="minorEastAsia" w:hint="eastAsia"/>
          <w:lang w:eastAsia="zh-CN"/>
        </w:rPr>
        <w:t>p</w:t>
      </w:r>
      <w:r>
        <w:t>reamble</w:t>
      </w:r>
      <w:r w:rsidR="00A572EE">
        <w:rPr>
          <w:rFonts w:eastAsiaTheme="minorEastAsia" w:hint="eastAsia"/>
          <w:lang w:eastAsia="zh-CN"/>
        </w:rPr>
        <w:t xml:space="preserve"> sequence</w:t>
      </w:r>
    </w:p>
    <w:tbl>
      <w:tblPr>
        <w:tblW w:w="630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260"/>
        <w:gridCol w:w="1260"/>
        <w:gridCol w:w="1260"/>
        <w:gridCol w:w="1260"/>
      </w:tblGrid>
      <w:tr w:rsidR="00A572EE" w:rsidRPr="00455E0E" w:rsidTr="00A572EE">
        <w:trPr>
          <w:jc w:val="center"/>
        </w:trPr>
        <w:tc>
          <w:tcPr>
            <w:tcW w:w="1260" w:type="dxa"/>
            <w:vAlign w:val="center"/>
          </w:tcPr>
          <w:p w:rsidR="00A572EE" w:rsidRPr="00455E0E" w:rsidRDefault="00A572EE" w:rsidP="001B1799">
            <w:pPr>
              <w:widowControl w:val="0"/>
              <w:ind w:left="425" w:hanging="425"/>
              <w:jc w:val="center"/>
              <w:rPr>
                <w:kern w:val="2"/>
                <w:lang w:eastAsia="zh-CN"/>
              </w:rPr>
            </w:pPr>
            <w:r w:rsidRPr="00455E0E">
              <w:rPr>
                <w:kern w:val="2"/>
                <w:lang w:eastAsia="zh-CN"/>
              </w:rPr>
              <w:t>T</w:t>
            </w:r>
            <w:r w:rsidRPr="00455E0E">
              <w:rPr>
                <w:kern w:val="2"/>
                <w:vertAlign w:val="subscript"/>
                <w:lang w:eastAsia="zh-CN"/>
              </w:rPr>
              <w:t>CP1</w:t>
            </w:r>
          </w:p>
        </w:tc>
        <w:tc>
          <w:tcPr>
            <w:tcW w:w="1260" w:type="dxa"/>
            <w:vAlign w:val="center"/>
          </w:tcPr>
          <w:p w:rsidR="00A572EE" w:rsidRPr="00455E0E" w:rsidRDefault="00A572EE" w:rsidP="001B1799">
            <w:pPr>
              <w:widowControl w:val="0"/>
              <w:jc w:val="center"/>
              <w:rPr>
                <w:kern w:val="2"/>
                <w:lang w:eastAsia="zh-CN"/>
              </w:rPr>
            </w:pPr>
            <w:r w:rsidRPr="00455E0E">
              <w:rPr>
                <w:kern w:val="2"/>
                <w:lang w:eastAsia="zh-CN"/>
              </w:rPr>
              <w:t>T</w:t>
            </w:r>
            <w:r w:rsidRPr="00455E0E">
              <w:rPr>
                <w:kern w:val="2"/>
                <w:vertAlign w:val="subscript"/>
                <w:lang w:eastAsia="zh-CN"/>
              </w:rPr>
              <w:t>SEQ1</w:t>
            </w:r>
          </w:p>
        </w:tc>
        <w:tc>
          <w:tcPr>
            <w:tcW w:w="1260" w:type="dxa"/>
            <w:vAlign w:val="center"/>
          </w:tcPr>
          <w:p w:rsidR="00A572EE" w:rsidRPr="00455E0E" w:rsidRDefault="00A572EE" w:rsidP="001B1799">
            <w:pPr>
              <w:widowControl w:val="0"/>
              <w:jc w:val="center"/>
              <w:rPr>
                <w:kern w:val="2"/>
                <w:lang w:eastAsia="zh-CN"/>
              </w:rPr>
            </w:pPr>
            <w:r w:rsidRPr="00455E0E">
              <w:rPr>
                <w:kern w:val="2"/>
                <w:lang w:eastAsia="zh-CN"/>
              </w:rPr>
              <w:t>T</w:t>
            </w:r>
            <w:r w:rsidRPr="00455E0E">
              <w:rPr>
                <w:kern w:val="2"/>
                <w:vertAlign w:val="subscript"/>
                <w:lang w:eastAsia="zh-CN"/>
              </w:rPr>
              <w:t>CP2</w:t>
            </w:r>
          </w:p>
        </w:tc>
        <w:tc>
          <w:tcPr>
            <w:tcW w:w="1260" w:type="dxa"/>
            <w:vAlign w:val="center"/>
          </w:tcPr>
          <w:p w:rsidR="00A572EE" w:rsidRPr="00455E0E" w:rsidRDefault="00A572EE" w:rsidP="001B1799">
            <w:pPr>
              <w:widowControl w:val="0"/>
              <w:jc w:val="center"/>
              <w:rPr>
                <w:kern w:val="2"/>
                <w:lang w:eastAsia="zh-CN"/>
              </w:rPr>
            </w:pPr>
            <w:r w:rsidRPr="00455E0E">
              <w:rPr>
                <w:kern w:val="2"/>
                <w:lang w:eastAsia="zh-CN"/>
              </w:rPr>
              <w:t>T</w:t>
            </w:r>
            <w:r w:rsidRPr="00455E0E">
              <w:rPr>
                <w:kern w:val="2"/>
                <w:vertAlign w:val="subscript"/>
                <w:lang w:eastAsia="zh-CN"/>
              </w:rPr>
              <w:t>SEQ2</w:t>
            </w:r>
          </w:p>
        </w:tc>
        <w:tc>
          <w:tcPr>
            <w:tcW w:w="1260" w:type="dxa"/>
            <w:vAlign w:val="center"/>
          </w:tcPr>
          <w:p w:rsidR="00A572EE" w:rsidRPr="00455E0E" w:rsidRDefault="00A572EE" w:rsidP="001B1799">
            <w:pPr>
              <w:widowControl w:val="0"/>
              <w:jc w:val="center"/>
              <w:rPr>
                <w:kern w:val="2"/>
                <w:lang w:eastAsia="zh-CN"/>
              </w:rPr>
            </w:pPr>
            <w:r w:rsidRPr="00455E0E">
              <w:rPr>
                <w:kern w:val="2"/>
                <w:lang w:eastAsia="zh-CN"/>
              </w:rPr>
              <w:t>T</w:t>
            </w:r>
            <w:r w:rsidRPr="00455E0E">
              <w:rPr>
                <w:kern w:val="2"/>
                <w:vertAlign w:val="subscript"/>
                <w:lang w:eastAsia="zh-CN"/>
              </w:rPr>
              <w:t>GT</w:t>
            </w:r>
          </w:p>
        </w:tc>
      </w:tr>
      <w:tr w:rsidR="00A572EE" w:rsidRPr="00455E0E" w:rsidTr="00A572EE">
        <w:trPr>
          <w:jc w:val="center"/>
        </w:trPr>
        <w:tc>
          <w:tcPr>
            <w:tcW w:w="1260" w:type="dxa"/>
            <w:vAlign w:val="center"/>
          </w:tcPr>
          <w:p w:rsidR="00A572EE" w:rsidRPr="00455E0E" w:rsidRDefault="00A572EE" w:rsidP="00D14DB3">
            <w:pPr>
              <w:widowControl w:val="0"/>
              <w:jc w:val="center"/>
              <w:rPr>
                <w:kern w:val="2"/>
                <w:lang w:eastAsia="zh-CN"/>
              </w:rPr>
            </w:pPr>
            <w:r>
              <w:rPr>
                <w:rFonts w:eastAsiaTheme="minorEastAsia" w:hint="eastAsia"/>
                <w:kern w:val="2"/>
                <w:lang w:eastAsia="zh-CN"/>
              </w:rPr>
              <w:t>14.6</w:t>
            </w:r>
            <w:r w:rsidRPr="00455E0E">
              <w:rPr>
                <w:kern w:val="2"/>
                <w:lang w:eastAsia="zh-CN"/>
              </w:rPr>
              <w:t>us (</w:t>
            </w:r>
            <w:r>
              <w:rPr>
                <w:rFonts w:eastAsiaTheme="minorEastAsia" w:hint="eastAsia"/>
                <w:kern w:val="2"/>
                <w:lang w:eastAsia="zh-CN"/>
              </w:rPr>
              <w:t>448</w:t>
            </w:r>
            <w:r>
              <w:rPr>
                <w:kern w:val="2"/>
                <w:lang w:eastAsia="zh-CN"/>
              </w:rPr>
              <w:t>×</w:t>
            </w:r>
            <w:r w:rsidRPr="00455E0E">
              <w:rPr>
                <w:kern w:val="2"/>
                <w:lang w:eastAsia="zh-CN"/>
              </w:rPr>
              <w:t>Ts)</w:t>
            </w:r>
          </w:p>
        </w:tc>
        <w:tc>
          <w:tcPr>
            <w:tcW w:w="1260" w:type="dxa"/>
            <w:vAlign w:val="center"/>
          </w:tcPr>
          <w:p w:rsidR="00A572EE" w:rsidRPr="00455E0E" w:rsidRDefault="00A572EE" w:rsidP="00D14DB3">
            <w:pPr>
              <w:widowControl w:val="0"/>
              <w:jc w:val="center"/>
              <w:rPr>
                <w:kern w:val="2"/>
                <w:lang w:eastAsia="zh-CN"/>
              </w:rPr>
            </w:pPr>
            <w:r>
              <w:rPr>
                <w:rFonts w:eastAsiaTheme="minorEastAsia" w:hint="eastAsia"/>
                <w:kern w:val="2"/>
                <w:lang w:eastAsia="zh-CN"/>
              </w:rPr>
              <w:t>66.7</w:t>
            </w:r>
            <w:r w:rsidRPr="00455E0E">
              <w:rPr>
                <w:kern w:val="2"/>
                <w:lang w:eastAsia="zh-CN"/>
              </w:rPr>
              <w:t>us (</w:t>
            </w:r>
            <w:r>
              <w:rPr>
                <w:rFonts w:eastAsiaTheme="minorEastAsia" w:hint="eastAsia"/>
                <w:kern w:val="2"/>
                <w:lang w:eastAsia="zh-CN"/>
              </w:rPr>
              <w:t>2048</w:t>
            </w:r>
            <w:r>
              <w:rPr>
                <w:kern w:val="2"/>
                <w:lang w:eastAsia="zh-CN"/>
              </w:rPr>
              <w:t>×</w:t>
            </w:r>
            <w:r w:rsidRPr="00455E0E">
              <w:rPr>
                <w:kern w:val="2"/>
                <w:lang w:eastAsia="zh-CN"/>
              </w:rPr>
              <w:t>Ts)</w:t>
            </w:r>
          </w:p>
        </w:tc>
        <w:tc>
          <w:tcPr>
            <w:tcW w:w="1260" w:type="dxa"/>
            <w:vAlign w:val="center"/>
          </w:tcPr>
          <w:p w:rsidR="00A572EE" w:rsidRPr="00455E0E" w:rsidRDefault="00A572EE" w:rsidP="00D14DB3">
            <w:pPr>
              <w:widowControl w:val="0"/>
              <w:jc w:val="center"/>
              <w:rPr>
                <w:kern w:val="2"/>
                <w:lang w:eastAsia="zh-CN"/>
              </w:rPr>
            </w:pPr>
            <w:r>
              <w:rPr>
                <w:rFonts w:eastAsiaTheme="minorEastAsia" w:hint="eastAsia"/>
                <w:kern w:val="2"/>
                <w:lang w:eastAsia="zh-CN"/>
              </w:rPr>
              <w:t>14.6</w:t>
            </w:r>
            <w:r w:rsidRPr="00455E0E">
              <w:rPr>
                <w:kern w:val="2"/>
                <w:lang w:eastAsia="zh-CN"/>
              </w:rPr>
              <w:t>us (</w:t>
            </w:r>
            <w:r>
              <w:rPr>
                <w:rFonts w:eastAsiaTheme="minorEastAsia" w:hint="eastAsia"/>
                <w:kern w:val="2"/>
                <w:lang w:eastAsia="zh-CN"/>
              </w:rPr>
              <w:t>448</w:t>
            </w:r>
            <w:r>
              <w:rPr>
                <w:kern w:val="2"/>
                <w:lang w:eastAsia="zh-CN"/>
              </w:rPr>
              <w:t>×</w:t>
            </w:r>
            <w:r w:rsidRPr="00455E0E">
              <w:rPr>
                <w:kern w:val="2"/>
                <w:lang w:eastAsia="zh-CN"/>
              </w:rPr>
              <w:t>Ts)</w:t>
            </w:r>
          </w:p>
        </w:tc>
        <w:tc>
          <w:tcPr>
            <w:tcW w:w="1260" w:type="dxa"/>
            <w:vAlign w:val="center"/>
          </w:tcPr>
          <w:p w:rsidR="00A572EE" w:rsidRPr="00455E0E" w:rsidRDefault="00A572EE" w:rsidP="001B1799">
            <w:pPr>
              <w:widowControl w:val="0"/>
              <w:jc w:val="center"/>
              <w:rPr>
                <w:kern w:val="2"/>
                <w:lang w:eastAsia="zh-CN"/>
              </w:rPr>
            </w:pPr>
            <w:r>
              <w:rPr>
                <w:rFonts w:eastAsiaTheme="minorEastAsia" w:hint="eastAsia"/>
                <w:kern w:val="2"/>
                <w:lang w:eastAsia="zh-CN"/>
              </w:rPr>
              <w:t>66.7</w:t>
            </w:r>
            <w:r w:rsidRPr="00455E0E">
              <w:rPr>
                <w:kern w:val="2"/>
                <w:lang w:eastAsia="zh-CN"/>
              </w:rPr>
              <w:t>us (</w:t>
            </w:r>
            <w:r>
              <w:rPr>
                <w:rFonts w:eastAsiaTheme="minorEastAsia" w:hint="eastAsia"/>
                <w:kern w:val="2"/>
                <w:lang w:eastAsia="zh-CN"/>
              </w:rPr>
              <w:t>2048</w:t>
            </w:r>
            <w:r>
              <w:rPr>
                <w:kern w:val="2"/>
                <w:lang w:eastAsia="zh-CN"/>
              </w:rPr>
              <w:t>×</w:t>
            </w:r>
            <w:r w:rsidRPr="00455E0E">
              <w:rPr>
                <w:kern w:val="2"/>
                <w:lang w:eastAsia="zh-CN"/>
              </w:rPr>
              <w:t>Ts)</w:t>
            </w:r>
          </w:p>
        </w:tc>
        <w:tc>
          <w:tcPr>
            <w:tcW w:w="1260" w:type="dxa"/>
            <w:vAlign w:val="center"/>
          </w:tcPr>
          <w:p w:rsidR="00A572EE" w:rsidRPr="00455E0E" w:rsidRDefault="00A572EE" w:rsidP="00D14DB3">
            <w:pPr>
              <w:widowControl w:val="0"/>
              <w:jc w:val="center"/>
              <w:rPr>
                <w:kern w:val="2"/>
                <w:lang w:eastAsia="zh-CN"/>
              </w:rPr>
            </w:pPr>
            <w:r>
              <w:rPr>
                <w:rFonts w:eastAsiaTheme="minorEastAsia" w:hint="eastAsia"/>
                <w:kern w:val="2"/>
                <w:lang w:eastAsia="zh-CN"/>
              </w:rPr>
              <w:t>7.4</w:t>
            </w:r>
            <w:r w:rsidRPr="00455E0E">
              <w:rPr>
                <w:kern w:val="2"/>
                <w:lang w:eastAsia="zh-CN"/>
              </w:rPr>
              <w:t>us (</w:t>
            </w:r>
            <w:r>
              <w:rPr>
                <w:rFonts w:eastAsiaTheme="minorEastAsia" w:hint="eastAsia"/>
                <w:kern w:val="2"/>
                <w:lang w:eastAsia="zh-CN"/>
              </w:rPr>
              <w:t>228</w:t>
            </w:r>
            <w:r>
              <w:rPr>
                <w:kern w:val="2"/>
                <w:lang w:eastAsia="zh-CN"/>
              </w:rPr>
              <w:t>×</w:t>
            </w:r>
            <w:r w:rsidRPr="00455E0E">
              <w:rPr>
                <w:kern w:val="2"/>
                <w:lang w:eastAsia="zh-CN"/>
              </w:rPr>
              <w:t>Ts)</w:t>
            </w:r>
          </w:p>
        </w:tc>
      </w:tr>
    </w:tbl>
    <w:p w:rsidR="00AB3486" w:rsidRDefault="00AB3486" w:rsidP="00C12024">
      <w:pPr>
        <w:pStyle w:val="af"/>
        <w:rPr>
          <w:rFonts w:eastAsiaTheme="minorEastAsia"/>
          <w:lang w:eastAsia="zh-CN"/>
        </w:rPr>
      </w:pPr>
    </w:p>
    <w:p w:rsidR="00AB3486" w:rsidRPr="00D334B6" w:rsidRDefault="00AB3486" w:rsidP="00C12024">
      <w:pPr>
        <w:pStyle w:val="af"/>
        <w:rPr>
          <w:rFonts w:eastAsiaTheme="minorEastAsia"/>
          <w:lang w:eastAsia="zh-CN"/>
        </w:rPr>
      </w:pPr>
    </w:p>
    <w:p w:rsidR="00EF1971" w:rsidRPr="00E22CA3" w:rsidRDefault="00183D9A" w:rsidP="00EF1971">
      <w:pPr>
        <w:pStyle w:val="2"/>
      </w:pPr>
      <w:r w:rsidRPr="00183D9A">
        <w:rPr>
          <w:rFonts w:eastAsia="SimSun"/>
          <w:lang w:eastAsia="zh-CN"/>
        </w:rPr>
        <w:t xml:space="preserve">Performance </w:t>
      </w:r>
      <w:r w:rsidR="00412AAB">
        <w:rPr>
          <w:rFonts w:eastAsiaTheme="minorEastAsia" w:hint="eastAsia"/>
          <w:lang w:eastAsia="zh-CN"/>
        </w:rPr>
        <w:t>A</w:t>
      </w:r>
      <w:r w:rsidR="00412AAB" w:rsidRPr="00183D9A">
        <w:rPr>
          <w:rFonts w:eastAsia="SimSun"/>
          <w:lang w:eastAsia="zh-CN"/>
        </w:rPr>
        <w:t>nalysis</w:t>
      </w:r>
    </w:p>
    <w:p w:rsidR="00505C7E" w:rsidRPr="00E22CA3" w:rsidRDefault="00183D9A" w:rsidP="00981EAD">
      <w:pPr>
        <w:pStyle w:val="af"/>
        <w:numPr>
          <w:ilvl w:val="0"/>
          <w:numId w:val="44"/>
        </w:numPr>
        <w:rPr>
          <w:rFonts w:eastAsia="SimSun"/>
          <w:lang w:eastAsia="zh-CN"/>
        </w:rPr>
      </w:pPr>
      <w:r w:rsidRPr="00183D9A">
        <w:rPr>
          <w:rFonts w:eastAsia="SimSun"/>
          <w:lang w:eastAsia="zh-CN"/>
        </w:rPr>
        <w:t>Auto-correlation and cross-correlation</w:t>
      </w:r>
    </w:p>
    <w:p w:rsidR="00505C7E" w:rsidRPr="00E22CA3" w:rsidRDefault="00183D9A" w:rsidP="00BC044E">
      <w:pPr>
        <w:pStyle w:val="af"/>
        <w:jc w:val="both"/>
        <w:rPr>
          <w:rFonts w:eastAsia="SimSun"/>
          <w:lang w:eastAsia="zh-CN"/>
        </w:rPr>
      </w:pPr>
      <w:r w:rsidRPr="00183D9A">
        <w:rPr>
          <w:rFonts w:eastAsia="SimSun"/>
          <w:lang w:eastAsia="zh-CN"/>
        </w:rPr>
        <w:t>Property</w:t>
      </w:r>
      <w:r w:rsidR="007C3282">
        <w:rPr>
          <w:rFonts w:eastAsiaTheme="minorEastAsia" w:hint="eastAsia"/>
          <w:lang w:eastAsia="zh-CN"/>
        </w:rPr>
        <w:t xml:space="preserve"> </w:t>
      </w:r>
      <w:r w:rsidRPr="00183D9A">
        <w:rPr>
          <w:rFonts w:eastAsia="SimSun"/>
          <w:lang w:eastAsia="zh-CN"/>
        </w:rPr>
        <w:t>1: The ZC sequences of any length have ‘ideal’ normalized cyclic autocorrelation (i.e. the correlation with the circularly shifted version of itself is a delta function) [</w:t>
      </w:r>
      <w:r w:rsidR="00364BBC">
        <w:rPr>
          <w:rFonts w:eastAsiaTheme="minorEastAsia" w:hint="eastAsia"/>
          <w:lang w:eastAsia="zh-CN"/>
        </w:rPr>
        <w:t>3</w:t>
      </w:r>
      <w:r w:rsidRPr="00183D9A">
        <w:rPr>
          <w:rFonts w:eastAsia="SimSun"/>
          <w:lang w:eastAsia="zh-CN"/>
        </w:rPr>
        <w:t>]</w:t>
      </w:r>
      <w:r w:rsidR="00505C7E" w:rsidRPr="00E22CA3">
        <w:rPr>
          <w:rFonts w:eastAsia="SimSun"/>
          <w:lang w:eastAsia="zh-CN"/>
        </w:rPr>
        <w:t xml:space="preserve">. </w:t>
      </w:r>
    </w:p>
    <w:p w:rsidR="00505C7E" w:rsidRPr="00E22CA3" w:rsidRDefault="00183D9A" w:rsidP="00BC044E">
      <w:pPr>
        <w:pStyle w:val="af"/>
        <w:jc w:val="both"/>
        <w:rPr>
          <w:rFonts w:eastAsia="SimSun"/>
          <w:lang w:eastAsia="zh-CN"/>
        </w:rPr>
      </w:pPr>
      <w:r w:rsidRPr="00183D9A">
        <w:rPr>
          <w:rFonts w:eastAsia="SimSun"/>
          <w:lang w:eastAsia="zh-CN"/>
        </w:rPr>
        <w:t>Property</w:t>
      </w:r>
      <w:r w:rsidR="007C3282">
        <w:rPr>
          <w:rFonts w:eastAsiaTheme="minorEastAsia" w:hint="eastAsia"/>
          <w:lang w:eastAsia="zh-CN"/>
        </w:rPr>
        <w:t xml:space="preserve"> </w:t>
      </w:r>
      <w:r w:rsidRPr="00183D9A">
        <w:rPr>
          <w:rFonts w:eastAsia="SimSun"/>
          <w:lang w:eastAsia="zh-CN"/>
        </w:rPr>
        <w:t xml:space="preserve">2: The absolute value of the cyclic cross-correlation function between any two ZC sequences is constant and equal </w:t>
      </w:r>
      <w:proofErr w:type="gramStart"/>
      <w:r w:rsidRPr="00183D9A">
        <w:rPr>
          <w:rFonts w:eastAsia="SimSun"/>
          <w:lang w:eastAsia="zh-CN"/>
        </w:rPr>
        <w:t xml:space="preserve">to </w:t>
      </w:r>
      <w:proofErr w:type="gramEnd"/>
      <w:r w:rsidR="00767A5F" w:rsidRPr="00E22CA3">
        <w:rPr>
          <w:rFonts w:eastAsia="SimSun"/>
          <w:position w:val="-10"/>
          <w:lang w:eastAsia="zh-CN"/>
        </w:rPr>
        <w:object w:dxaOrig="720" w:dyaOrig="340">
          <v:shape id="_x0000_i1036" type="#_x0000_t75" style="width:36.5pt;height:17pt" o:ole="">
            <v:imagedata r:id="rId27" o:title=""/>
          </v:shape>
          <o:OLEObject Type="Embed" ProgID="Equation.DSMT4" ShapeID="_x0000_i1036" DrawAspect="Content" ObjectID="_1547909953" r:id="rId28"/>
        </w:object>
      </w:r>
      <w:r w:rsidRPr="00183D9A">
        <w:rPr>
          <w:rFonts w:eastAsia="SimSun"/>
          <w:lang w:eastAsia="zh-CN"/>
        </w:rPr>
        <w:t xml:space="preserve">, if </w:t>
      </w:r>
      <w:r w:rsidR="00767A5F" w:rsidRPr="00E22CA3">
        <w:rPr>
          <w:rFonts w:eastAsia="SimSun"/>
          <w:position w:val="-12"/>
          <w:lang w:eastAsia="zh-CN"/>
        </w:rPr>
        <w:object w:dxaOrig="660" w:dyaOrig="340">
          <v:shape id="_x0000_i1037" type="#_x0000_t75" style="width:33.5pt;height:17pt" o:ole="">
            <v:imagedata r:id="rId29" o:title=""/>
          </v:shape>
          <o:OLEObject Type="Embed" ProgID="Equation.DSMT4" ShapeID="_x0000_i1037" DrawAspect="Content" ObjectID="_1547909954" r:id="rId30"/>
        </w:object>
      </w:r>
      <w:r w:rsidRPr="00183D9A">
        <w:rPr>
          <w:rFonts w:eastAsia="SimSun"/>
          <w:lang w:eastAsia="zh-CN"/>
        </w:rPr>
        <w:t xml:space="preserve"> (where </w:t>
      </w:r>
      <w:r w:rsidR="00767A5F" w:rsidRPr="00E22CA3">
        <w:rPr>
          <w:rFonts w:eastAsia="SimSun"/>
          <w:position w:val="-8"/>
          <w:lang w:eastAsia="zh-CN"/>
        </w:rPr>
        <w:object w:dxaOrig="220" w:dyaOrig="279">
          <v:shape id="_x0000_i1038" type="#_x0000_t75" style="width:11pt;height:14.5pt" o:ole="">
            <v:imagedata r:id="rId31" o:title=""/>
          </v:shape>
          <o:OLEObject Type="Embed" ProgID="Equation.DSMT4" ShapeID="_x0000_i1038" DrawAspect="Content" ObjectID="_1547909955" r:id="rId32"/>
        </w:object>
      </w:r>
      <w:r w:rsidRPr="00183D9A">
        <w:rPr>
          <w:rFonts w:eastAsia="SimSun"/>
          <w:lang w:eastAsia="zh-CN"/>
        </w:rPr>
        <w:t xml:space="preserve"> and </w:t>
      </w:r>
      <w:r w:rsidR="00767A5F" w:rsidRPr="00E22CA3">
        <w:rPr>
          <w:rFonts w:eastAsia="SimSun"/>
          <w:position w:val="-8"/>
          <w:lang w:eastAsia="zh-CN"/>
        </w:rPr>
        <w:object w:dxaOrig="240" w:dyaOrig="279">
          <v:shape id="_x0000_i1039" type="#_x0000_t75" style="width:12pt;height:14.5pt" o:ole="">
            <v:imagedata r:id="rId33" o:title=""/>
          </v:shape>
          <o:OLEObject Type="Embed" ProgID="Equation.DSMT4" ShapeID="_x0000_i1039" DrawAspect="Content" ObjectID="_1547909956" r:id="rId34"/>
        </w:object>
      </w:r>
      <w:r w:rsidRPr="00183D9A">
        <w:rPr>
          <w:rFonts w:eastAsia="SimSun"/>
          <w:lang w:eastAsia="zh-CN"/>
        </w:rPr>
        <w:t xml:space="preserve"> are the sequence </w:t>
      </w:r>
      <w:r w:rsidRPr="00183D9A">
        <w:rPr>
          <w:lang w:eastAsia="zh-CN"/>
        </w:rPr>
        <w:t xml:space="preserve">root </w:t>
      </w:r>
      <w:r w:rsidRPr="00183D9A">
        <w:rPr>
          <w:rFonts w:eastAsia="SimSun"/>
          <w:lang w:eastAsia="zh-CN"/>
        </w:rPr>
        <w:t xml:space="preserve">indices) is relatively prime with respect to </w:t>
      </w:r>
      <w:r w:rsidR="00767A5F" w:rsidRPr="00E22CA3">
        <w:rPr>
          <w:rFonts w:eastAsia="SimSun"/>
          <w:position w:val="-8"/>
          <w:lang w:eastAsia="zh-CN"/>
        </w:rPr>
        <w:object w:dxaOrig="400" w:dyaOrig="279">
          <v:shape id="_x0000_i1040" type="#_x0000_t75" style="width:21pt;height:14.5pt" o:ole="">
            <v:imagedata r:id="rId23" o:title=""/>
          </v:shape>
          <o:OLEObject Type="Embed" ProgID="Equation.DSMT4" ShapeID="_x0000_i1040" DrawAspect="Content" ObjectID="_1547909957" r:id="rId35"/>
        </w:object>
      </w:r>
      <w:r w:rsidRPr="00183D9A">
        <w:rPr>
          <w:rFonts w:eastAsia="SimSun"/>
          <w:lang w:eastAsia="zh-CN"/>
        </w:rPr>
        <w:t xml:space="preserve"> [</w:t>
      </w:r>
      <w:r w:rsidR="00364BBC">
        <w:rPr>
          <w:rFonts w:eastAsiaTheme="minorEastAsia" w:hint="eastAsia"/>
          <w:lang w:eastAsia="zh-CN"/>
        </w:rPr>
        <w:t>3</w:t>
      </w:r>
      <w:r w:rsidRPr="00183D9A">
        <w:rPr>
          <w:rFonts w:eastAsia="SimSun"/>
          <w:lang w:eastAsia="zh-CN"/>
        </w:rPr>
        <w:t>]</w:t>
      </w:r>
      <w:r w:rsidR="00767A5F" w:rsidRPr="00E22CA3">
        <w:rPr>
          <w:rFonts w:eastAsia="SimSun" w:hint="eastAsia"/>
          <w:lang w:eastAsia="zh-CN"/>
        </w:rPr>
        <w:t>.</w:t>
      </w:r>
      <w:r w:rsidRPr="00183D9A">
        <w:rPr>
          <w:rFonts w:eastAsia="SimSun"/>
          <w:lang w:eastAsia="zh-CN"/>
        </w:rPr>
        <w:t xml:space="preserve"> As </w:t>
      </w:r>
      <w:r w:rsidR="00767A5F" w:rsidRPr="00E22CA3">
        <w:rPr>
          <w:rFonts w:eastAsia="SimSun"/>
          <w:position w:val="-8"/>
          <w:lang w:eastAsia="zh-CN"/>
        </w:rPr>
        <w:object w:dxaOrig="400" w:dyaOrig="279">
          <v:shape id="_x0000_i1041" type="#_x0000_t75" style="width:21pt;height:14.5pt" o:ole="">
            <v:imagedata r:id="rId23" o:title=""/>
          </v:shape>
          <o:OLEObject Type="Embed" ProgID="Equation.DSMT4" ShapeID="_x0000_i1041" DrawAspect="Content" ObjectID="_1547909958" r:id="rId36"/>
        </w:object>
      </w:r>
      <w:r w:rsidRPr="00183D9A">
        <w:rPr>
          <w:rFonts w:eastAsia="SimSun"/>
          <w:lang w:eastAsia="zh-CN"/>
        </w:rPr>
        <w:t xml:space="preserve"> is a prime number for both LTE and NR RACH preambles, the condition is guaranteed if </w:t>
      </w:r>
      <w:r w:rsidR="00767A5F" w:rsidRPr="00E22CA3">
        <w:rPr>
          <w:rFonts w:eastAsia="SimSun"/>
          <w:position w:val="-8"/>
          <w:lang w:eastAsia="zh-CN"/>
        </w:rPr>
        <w:object w:dxaOrig="1260" w:dyaOrig="279">
          <v:shape id="_x0000_i1042" type="#_x0000_t75" style="width:63.5pt;height:14.5pt" o:ole="">
            <v:imagedata r:id="rId37" o:title=""/>
          </v:shape>
          <o:OLEObject Type="Embed" ProgID="Equation.DSMT4" ShapeID="_x0000_i1042" DrawAspect="Content" ObjectID="_1547909959" r:id="rId38"/>
        </w:object>
      </w:r>
      <w:r w:rsidRPr="00183D9A">
        <w:rPr>
          <w:rFonts w:eastAsia="SimSun"/>
          <w:lang w:eastAsia="zh-CN"/>
        </w:rPr>
        <w:t xml:space="preserve"> </w:t>
      </w:r>
      <w:proofErr w:type="spellStart"/>
      <w:proofErr w:type="gramStart"/>
      <w:r w:rsidRPr="00183D9A">
        <w:rPr>
          <w:rFonts w:eastAsia="SimSun"/>
          <w:lang w:eastAsia="zh-CN"/>
        </w:rPr>
        <w:t>and</w:t>
      </w:r>
      <w:proofErr w:type="spellEnd"/>
      <w:r w:rsidRPr="00183D9A">
        <w:rPr>
          <w:rFonts w:eastAsia="SimSun"/>
          <w:lang w:eastAsia="zh-CN"/>
        </w:rPr>
        <w:t xml:space="preserve"> </w:t>
      </w:r>
      <w:proofErr w:type="gramEnd"/>
      <w:r w:rsidR="00767A5F" w:rsidRPr="00E22CA3">
        <w:rPr>
          <w:rFonts w:eastAsia="SimSun"/>
          <w:position w:val="-8"/>
          <w:lang w:eastAsia="zh-CN"/>
        </w:rPr>
        <w:object w:dxaOrig="600" w:dyaOrig="279">
          <v:shape id="_x0000_i1043" type="#_x0000_t75" style="width:30pt;height:14.5pt" o:ole="">
            <v:imagedata r:id="rId39" o:title=""/>
          </v:shape>
          <o:OLEObject Type="Embed" ProgID="Equation.DSMT4" ShapeID="_x0000_i1043" DrawAspect="Content" ObjectID="_1547909960" r:id="rId40"/>
        </w:object>
      </w:r>
      <w:r w:rsidRPr="00183D9A">
        <w:rPr>
          <w:rFonts w:eastAsia="SimSun"/>
          <w:lang w:eastAsia="zh-CN"/>
        </w:rPr>
        <w:t>.</w:t>
      </w:r>
    </w:p>
    <w:p w:rsidR="00505C7E" w:rsidRPr="00E22CA3" w:rsidRDefault="00183D9A" w:rsidP="00BC044E">
      <w:pPr>
        <w:pStyle w:val="af"/>
        <w:jc w:val="both"/>
        <w:rPr>
          <w:rFonts w:eastAsiaTheme="minorEastAsia"/>
          <w:lang w:eastAsia="zh-CN"/>
        </w:rPr>
      </w:pPr>
      <w:r w:rsidRPr="00183D9A">
        <w:rPr>
          <w:rFonts w:eastAsia="SimSun"/>
          <w:lang w:eastAsia="zh-CN"/>
        </w:rPr>
        <w:t xml:space="preserve">Therefore, the auto-correlation and cross-correlation performance are better with a </w:t>
      </w:r>
      <w:proofErr w:type="gramStart"/>
      <w:r w:rsidRPr="00183D9A">
        <w:rPr>
          <w:rFonts w:eastAsia="SimSun"/>
          <w:lang w:eastAsia="zh-CN"/>
        </w:rPr>
        <w:t xml:space="preserve">larger </w:t>
      </w:r>
      <w:proofErr w:type="gramEnd"/>
      <w:r w:rsidR="00BC044E" w:rsidRPr="00E22CA3">
        <w:rPr>
          <w:rFonts w:eastAsia="SimSun"/>
          <w:position w:val="-8"/>
          <w:lang w:eastAsia="zh-CN"/>
        </w:rPr>
        <w:object w:dxaOrig="400" w:dyaOrig="279">
          <v:shape id="_x0000_i1044" type="#_x0000_t75" style="width:21pt;height:14.5pt" o:ole="">
            <v:imagedata r:id="rId23" o:title=""/>
          </v:shape>
          <o:OLEObject Type="Embed" ProgID="Equation.DSMT4" ShapeID="_x0000_i1044" DrawAspect="Content" ObjectID="_1547909961" r:id="rId41"/>
        </w:object>
      </w:r>
      <w:r w:rsidRPr="00183D9A">
        <w:rPr>
          <w:rFonts w:eastAsia="SimSun"/>
          <w:lang w:eastAsia="zh-CN"/>
        </w:rPr>
        <w:t xml:space="preserve">. The detection performance of LTE RACH preamble with </w:t>
      </w:r>
      <w:r w:rsidRPr="00183D9A">
        <w:rPr>
          <w:rFonts w:eastAsiaTheme="minorEastAsia"/>
          <w:lang w:eastAsia="zh-CN"/>
        </w:rPr>
        <w:t>one-</w:t>
      </w:r>
      <w:r w:rsidRPr="00183D9A">
        <w:rPr>
          <w:rFonts w:eastAsia="SimSun"/>
          <w:lang w:eastAsia="zh-CN"/>
        </w:rPr>
        <w:t xml:space="preserve">stage </w:t>
      </w:r>
      <w:r w:rsidRPr="00183D9A">
        <w:rPr>
          <w:lang w:eastAsia="zh-CN"/>
        </w:rPr>
        <w:t>sequence</w:t>
      </w:r>
      <w:r w:rsidRPr="00183D9A">
        <w:rPr>
          <w:rFonts w:eastAsiaTheme="minorEastAsia"/>
          <w:lang w:eastAsia="zh-CN"/>
        </w:rPr>
        <w:t xml:space="preserve"> is better than that of NR </w:t>
      </w:r>
      <w:r w:rsidRPr="00183D9A">
        <w:rPr>
          <w:rFonts w:eastAsia="SimSun"/>
          <w:lang w:eastAsia="zh-CN"/>
        </w:rPr>
        <w:t xml:space="preserve">RACH preamble option 4 with </w:t>
      </w:r>
      <w:r w:rsidRPr="00183D9A">
        <w:rPr>
          <w:rFonts w:eastAsiaTheme="minorEastAsia"/>
          <w:lang w:eastAsia="zh-CN"/>
        </w:rPr>
        <w:t>multi-</w:t>
      </w:r>
      <w:r w:rsidRPr="00183D9A">
        <w:rPr>
          <w:rFonts w:eastAsia="SimSun"/>
          <w:lang w:eastAsia="zh-CN"/>
        </w:rPr>
        <w:t xml:space="preserve">stage </w:t>
      </w:r>
      <w:r w:rsidRPr="00183D9A">
        <w:rPr>
          <w:lang w:eastAsia="zh-CN"/>
        </w:rPr>
        <w:t>sequence</w:t>
      </w:r>
      <w:r w:rsidRPr="00183D9A">
        <w:rPr>
          <w:rFonts w:eastAsiaTheme="minorEastAsia"/>
          <w:lang w:eastAsia="zh-CN"/>
        </w:rPr>
        <w:t>, in absence of frequency offset. The case with high frequency offset will be discussed in the following.</w:t>
      </w:r>
    </w:p>
    <w:p w:rsidR="00D030CB" w:rsidRPr="00E22CA3" w:rsidRDefault="00D030CB" w:rsidP="00505C7E">
      <w:pPr>
        <w:pStyle w:val="af"/>
        <w:rPr>
          <w:rFonts w:eastAsia="SimSun"/>
          <w:lang w:eastAsia="zh-CN"/>
        </w:rPr>
      </w:pPr>
    </w:p>
    <w:p w:rsidR="00EF1971" w:rsidRPr="00E22CA3" w:rsidRDefault="000A7BD9" w:rsidP="00981EAD">
      <w:pPr>
        <w:pStyle w:val="af"/>
        <w:numPr>
          <w:ilvl w:val="0"/>
          <w:numId w:val="44"/>
        </w:numPr>
        <w:rPr>
          <w:rFonts w:eastAsia="SimSun"/>
          <w:lang w:eastAsia="zh-CN"/>
        </w:rPr>
      </w:pPr>
      <w:r>
        <w:rPr>
          <w:rFonts w:eastAsia="SimSun"/>
          <w:lang w:eastAsia="zh-CN"/>
        </w:rPr>
        <w:t>Comparison of t</w:t>
      </w:r>
      <w:r w:rsidR="00E6628C">
        <w:rPr>
          <w:rFonts w:eastAsia="SimSun"/>
          <w:lang w:eastAsia="zh-CN"/>
        </w:rPr>
        <w:t xml:space="preserve">otal </w:t>
      </w:r>
      <w:r>
        <w:rPr>
          <w:rFonts w:eastAsia="SimSun"/>
          <w:lang w:eastAsia="zh-CN"/>
        </w:rPr>
        <w:t>n</w:t>
      </w:r>
      <w:r w:rsidR="00E6628C">
        <w:rPr>
          <w:rFonts w:eastAsia="SimSun"/>
          <w:lang w:eastAsia="zh-CN"/>
        </w:rPr>
        <w:t xml:space="preserve">umber of </w:t>
      </w:r>
      <w:r>
        <w:rPr>
          <w:rFonts w:eastAsia="SimSun"/>
          <w:lang w:eastAsia="zh-CN"/>
        </w:rPr>
        <w:t>p</w:t>
      </w:r>
      <w:r w:rsidR="00E6628C">
        <w:rPr>
          <w:rFonts w:eastAsia="SimSun"/>
          <w:lang w:eastAsia="zh-CN"/>
        </w:rPr>
        <w:t>reamble</w:t>
      </w:r>
      <w:r>
        <w:rPr>
          <w:rFonts w:eastAsia="SimSun"/>
          <w:lang w:eastAsia="zh-CN"/>
        </w:rPr>
        <w:t>s</w:t>
      </w:r>
    </w:p>
    <w:p w:rsidR="003866C5" w:rsidRPr="00E22CA3" w:rsidRDefault="00183D9A" w:rsidP="00C12024">
      <w:pPr>
        <w:pStyle w:val="af"/>
        <w:rPr>
          <w:rFonts w:eastAsia="SimSun"/>
          <w:lang w:eastAsia="zh-CN"/>
        </w:rPr>
      </w:pPr>
      <w:r w:rsidRPr="00183D9A">
        <w:rPr>
          <w:rFonts w:eastAsia="SimSun"/>
          <w:lang w:eastAsia="zh-CN"/>
        </w:rPr>
        <w:t xml:space="preserve">For fair comparison, only a PRACH </w:t>
      </w:r>
      <w:proofErr w:type="spellStart"/>
      <w:r w:rsidRPr="00183D9A">
        <w:rPr>
          <w:rFonts w:eastAsia="SimSun"/>
          <w:lang w:eastAsia="zh-CN"/>
        </w:rPr>
        <w:t>subband</w:t>
      </w:r>
      <w:proofErr w:type="spellEnd"/>
      <w:r w:rsidRPr="00183D9A">
        <w:rPr>
          <w:rFonts w:eastAsia="SimSun"/>
          <w:lang w:eastAsia="zh-CN"/>
        </w:rPr>
        <w:t xml:space="preserve"> and a PRACH time slot are assumed in the following analysis.</w:t>
      </w:r>
    </w:p>
    <w:p w:rsidR="00984EA0" w:rsidRPr="00E22CA3" w:rsidRDefault="00183D9A" w:rsidP="00C12024">
      <w:pPr>
        <w:pStyle w:val="af"/>
        <w:rPr>
          <w:rFonts w:eastAsiaTheme="minorEastAsia"/>
          <w:lang w:eastAsia="zh-CN"/>
        </w:rPr>
      </w:pPr>
      <w:r w:rsidRPr="00183D9A">
        <w:rPr>
          <w:rFonts w:eastAsia="SimSun"/>
          <w:lang w:eastAsia="zh-CN"/>
        </w:rPr>
        <w:t>For LTE RACH</w:t>
      </w:r>
      <w:r w:rsidRPr="00183D9A">
        <w:t xml:space="preserve"> preamble </w:t>
      </w:r>
      <w:r w:rsidRPr="00183D9A">
        <w:rPr>
          <w:rFonts w:eastAsiaTheme="minorEastAsia"/>
          <w:lang w:eastAsia="zh-CN"/>
        </w:rPr>
        <w:t xml:space="preserve">format 4 as shown in (1), the total sequence number is </w:t>
      </w:r>
    </w:p>
    <w:p w:rsidR="00984EA0" w:rsidRPr="00E22CA3" w:rsidRDefault="00241931" w:rsidP="00984EA0">
      <w:pPr>
        <w:pStyle w:val="af"/>
        <w:wordWrap w:val="0"/>
        <w:jc w:val="right"/>
        <w:rPr>
          <w:rFonts w:eastAsiaTheme="minorEastAsia"/>
          <w:lang w:eastAsia="zh-CN"/>
        </w:rPr>
      </w:pPr>
      <w:r w:rsidRPr="00E22CA3">
        <w:rPr>
          <w:rFonts w:eastAsiaTheme="minorEastAsia"/>
          <w:position w:val="-12"/>
          <w:lang w:eastAsia="zh-CN"/>
        </w:rPr>
        <w:object w:dxaOrig="2360" w:dyaOrig="340">
          <v:shape id="_x0000_i1045" type="#_x0000_t75" style="width:117.5pt;height:17pt" o:ole="">
            <v:imagedata r:id="rId42" o:title=""/>
          </v:shape>
          <o:OLEObject Type="Embed" ProgID="Equation.DSMT4" ShapeID="_x0000_i1045" DrawAspect="Content" ObjectID="_1547909962" r:id="rId43"/>
        </w:object>
      </w:r>
      <w:r w:rsidR="00183D9A" w:rsidRPr="00183D9A">
        <w:rPr>
          <w:rFonts w:eastAsiaTheme="minorEastAsia"/>
          <w:lang w:eastAsia="zh-CN"/>
        </w:rPr>
        <w:t xml:space="preserve">,                                                                    </w:t>
      </w:r>
      <w:r w:rsidR="00183D9A" w:rsidRPr="00183D9A">
        <w:rPr>
          <w:rFonts w:eastAsia="SimSun"/>
          <w:lang w:eastAsia="zh-CN"/>
        </w:rPr>
        <w:t xml:space="preserve"> (3)</w:t>
      </w:r>
    </w:p>
    <w:p w:rsidR="00914D2A" w:rsidRPr="00E22CA3" w:rsidRDefault="00183D9A" w:rsidP="00C12024">
      <w:pPr>
        <w:pStyle w:val="af"/>
        <w:rPr>
          <w:rFonts w:eastAsia="SimSun"/>
          <w:lang w:eastAsia="zh-CN"/>
        </w:rPr>
      </w:pPr>
      <w:proofErr w:type="gramStart"/>
      <w:r w:rsidRPr="00183D9A">
        <w:rPr>
          <w:rFonts w:eastAsiaTheme="minorEastAsia"/>
          <w:lang w:eastAsia="zh-CN"/>
        </w:rPr>
        <w:t>where</w:t>
      </w:r>
      <w:proofErr w:type="gramEnd"/>
      <w:r w:rsidRPr="00183D9A">
        <w:rPr>
          <w:rFonts w:eastAsiaTheme="minorEastAsia"/>
          <w:lang w:eastAsia="zh-CN"/>
        </w:rPr>
        <w:t xml:space="preserve"> </w:t>
      </w:r>
      <w:r w:rsidR="00F463DB" w:rsidRPr="00E22CA3">
        <w:rPr>
          <w:rFonts w:eastAsiaTheme="minorEastAsia"/>
          <w:position w:val="-12"/>
          <w:lang w:eastAsia="zh-CN"/>
        </w:rPr>
        <w:object w:dxaOrig="320" w:dyaOrig="340">
          <v:shape id="_x0000_i1046" type="#_x0000_t75" style="width:15pt;height:17pt" o:ole="">
            <v:imagedata r:id="rId44" o:title=""/>
          </v:shape>
          <o:OLEObject Type="Embed" ProgID="Equation.DSMT4" ShapeID="_x0000_i1046" DrawAspect="Content" ObjectID="_1547909963" r:id="rId45"/>
        </w:object>
      </w:r>
      <w:r w:rsidRPr="00183D9A">
        <w:rPr>
          <w:rFonts w:eastAsiaTheme="minorEastAsia"/>
          <w:lang w:eastAsia="zh-CN"/>
        </w:rPr>
        <w:t xml:space="preserve"> denotes the round down operation.</w:t>
      </w:r>
    </w:p>
    <w:p w:rsidR="00984EA0" w:rsidRPr="00E22CA3" w:rsidRDefault="00183D9A" w:rsidP="00F463DB">
      <w:pPr>
        <w:pStyle w:val="af"/>
        <w:rPr>
          <w:rFonts w:eastAsiaTheme="minorEastAsia"/>
          <w:lang w:eastAsia="zh-CN"/>
        </w:rPr>
      </w:pPr>
      <w:r w:rsidRPr="00183D9A">
        <w:rPr>
          <w:rFonts w:eastAsia="SimSun"/>
          <w:lang w:eastAsia="zh-CN"/>
        </w:rPr>
        <w:t>For NR RACH</w:t>
      </w:r>
      <w:r w:rsidRPr="00183D9A">
        <w:t xml:space="preserve"> preamble </w:t>
      </w:r>
      <w:r w:rsidRPr="00183D9A">
        <w:rPr>
          <w:rFonts w:eastAsiaTheme="minorEastAsia"/>
          <w:lang w:val="en-US" w:eastAsia="zh-CN"/>
        </w:rPr>
        <w:t>o</w:t>
      </w:r>
      <w:r w:rsidRPr="00183D9A">
        <w:rPr>
          <w:lang w:val="en-US"/>
        </w:rPr>
        <w:t>ption 4</w:t>
      </w:r>
      <w:r w:rsidRPr="00183D9A">
        <w:rPr>
          <w:rFonts w:eastAsiaTheme="minorEastAsia"/>
          <w:lang w:val="en-US" w:eastAsia="zh-CN"/>
        </w:rPr>
        <w:t xml:space="preserve"> </w:t>
      </w:r>
      <w:r w:rsidRPr="00183D9A">
        <w:rPr>
          <w:rFonts w:eastAsiaTheme="minorEastAsia"/>
          <w:lang w:eastAsia="zh-CN"/>
        </w:rPr>
        <w:t>as shown in (2), the total sequence number is</w:t>
      </w:r>
    </w:p>
    <w:p w:rsidR="00F463DB" w:rsidRPr="00E22CA3" w:rsidRDefault="00241931" w:rsidP="00984EA0">
      <w:pPr>
        <w:pStyle w:val="af"/>
        <w:wordWrap w:val="0"/>
        <w:jc w:val="right"/>
        <w:rPr>
          <w:rFonts w:eastAsia="SimSun"/>
          <w:lang w:eastAsia="zh-CN"/>
        </w:rPr>
      </w:pPr>
      <w:r w:rsidRPr="00E22CA3">
        <w:rPr>
          <w:rFonts w:eastAsiaTheme="minorEastAsia"/>
          <w:position w:val="-14"/>
          <w:lang w:eastAsia="zh-CN"/>
        </w:rPr>
        <w:object w:dxaOrig="2620" w:dyaOrig="420">
          <v:shape id="_x0000_i1047" type="#_x0000_t75" style="width:131.5pt;height:21.5pt" o:ole="">
            <v:imagedata r:id="rId46" o:title=""/>
          </v:shape>
          <o:OLEObject Type="Embed" ProgID="Equation.DSMT4" ShapeID="_x0000_i1047" DrawAspect="Content" ObjectID="_1547909964" r:id="rId47"/>
        </w:object>
      </w:r>
      <w:r w:rsidR="00183D9A" w:rsidRPr="00183D9A">
        <w:rPr>
          <w:rFonts w:eastAsiaTheme="minorEastAsia"/>
          <w:lang w:eastAsia="zh-CN"/>
        </w:rPr>
        <w:t xml:space="preserve">.                                                                 </w:t>
      </w:r>
      <w:r w:rsidR="00183D9A" w:rsidRPr="00183D9A">
        <w:rPr>
          <w:rFonts w:eastAsia="SimSun"/>
          <w:lang w:eastAsia="zh-CN"/>
        </w:rPr>
        <w:t xml:space="preserve"> (4)</w:t>
      </w:r>
    </w:p>
    <w:p w:rsidR="00F463DB" w:rsidRPr="00E22CA3" w:rsidRDefault="00183D9A" w:rsidP="00E4489A">
      <w:pPr>
        <w:pStyle w:val="af"/>
        <w:jc w:val="both"/>
        <w:rPr>
          <w:rFonts w:eastAsia="SimSun"/>
          <w:lang w:eastAsia="zh-CN"/>
        </w:rPr>
      </w:pPr>
      <w:r w:rsidRPr="00183D9A">
        <w:rPr>
          <w:rFonts w:eastAsia="SimSun"/>
          <w:lang w:eastAsia="zh-CN"/>
        </w:rPr>
        <w:t xml:space="preserve">Take </w:t>
      </w:r>
      <w:r w:rsidR="00984EA0" w:rsidRPr="00E22CA3">
        <w:rPr>
          <w:rFonts w:eastAsia="SimSun"/>
          <w:position w:val="-8"/>
          <w:lang w:eastAsia="zh-CN"/>
        </w:rPr>
        <w:object w:dxaOrig="780" w:dyaOrig="279">
          <v:shape id="_x0000_i1048" type="#_x0000_t75" style="width:39pt;height:14.5pt" o:ole="">
            <v:imagedata r:id="rId48" o:title=""/>
          </v:shape>
          <o:OLEObject Type="Embed" ProgID="Equation.DSMT4" ShapeID="_x0000_i1048" DrawAspect="Content" ObjectID="_1547909965" r:id="rId49"/>
        </w:object>
      </w:r>
      <w:r w:rsidRPr="00183D9A">
        <w:rPr>
          <w:rFonts w:eastAsia="SimSun"/>
          <w:lang w:eastAsia="zh-CN"/>
        </w:rPr>
        <w:t xml:space="preserve">, and </w:t>
      </w:r>
      <w:r w:rsidR="00984EA0" w:rsidRPr="00E22CA3">
        <w:rPr>
          <w:rFonts w:eastAsia="SimSun"/>
          <w:position w:val="-8"/>
          <w:lang w:eastAsia="zh-CN"/>
        </w:rPr>
        <w:object w:dxaOrig="900" w:dyaOrig="279">
          <v:shape id="_x0000_i1049" type="#_x0000_t75" style="width:45.5pt;height:14.5pt" o:ole="">
            <v:imagedata r:id="rId12" o:title=""/>
          </v:shape>
          <o:OLEObject Type="Embed" ProgID="Equation.DSMT4" ShapeID="_x0000_i1049" DrawAspect="Content" ObjectID="_1547909966" r:id="rId50"/>
        </w:object>
      </w:r>
      <w:r w:rsidRPr="00183D9A">
        <w:rPr>
          <w:rFonts w:eastAsia="SimSun"/>
          <w:lang w:eastAsia="zh-CN"/>
        </w:rPr>
        <w:t xml:space="preserve"> and 71 for LTE RACH</w:t>
      </w:r>
      <w:r w:rsidRPr="00183D9A">
        <w:t xml:space="preserve"> preamble </w:t>
      </w:r>
      <w:r w:rsidRPr="00183D9A">
        <w:rPr>
          <w:rFonts w:eastAsiaTheme="minorEastAsia"/>
          <w:lang w:eastAsia="zh-CN"/>
        </w:rPr>
        <w:t xml:space="preserve">format 4 and </w:t>
      </w:r>
      <w:r w:rsidRPr="00183D9A">
        <w:rPr>
          <w:rFonts w:eastAsia="SimSun"/>
          <w:lang w:eastAsia="zh-CN"/>
        </w:rPr>
        <w:t>NR RACH</w:t>
      </w:r>
      <w:r w:rsidRPr="00183D9A">
        <w:t xml:space="preserve"> preamble</w:t>
      </w:r>
      <w:r w:rsidRPr="00183D9A">
        <w:rPr>
          <w:rFonts w:eastAsiaTheme="minorEastAsia"/>
          <w:lang w:eastAsia="zh-CN"/>
        </w:rPr>
        <w:t xml:space="preserve"> separately for example, the total sequence number can be calculated as </w:t>
      </w:r>
      <w:r w:rsidR="00241931" w:rsidRPr="00E22CA3">
        <w:rPr>
          <w:rFonts w:eastAsiaTheme="minorEastAsia"/>
          <w:position w:val="-12"/>
          <w:lang w:eastAsia="zh-CN"/>
        </w:rPr>
        <w:object w:dxaOrig="2659" w:dyaOrig="340">
          <v:shape id="_x0000_i1050" type="#_x0000_t75" style="width:132.5pt;height:17pt" o:ole="">
            <v:imagedata r:id="rId51" o:title=""/>
          </v:shape>
          <o:OLEObject Type="Embed" ProgID="Equation.DSMT4" ShapeID="_x0000_i1050" DrawAspect="Content" ObjectID="_1547909967" r:id="rId52"/>
        </w:object>
      </w:r>
      <w:r w:rsidRPr="00183D9A">
        <w:rPr>
          <w:rFonts w:eastAsiaTheme="minorEastAsia"/>
          <w:lang w:eastAsia="zh-CN"/>
        </w:rPr>
        <w:t xml:space="preserve">, and </w:t>
      </w:r>
      <w:r w:rsidR="00241931" w:rsidRPr="00E22CA3">
        <w:rPr>
          <w:rFonts w:eastAsiaTheme="minorEastAsia"/>
          <w:position w:val="-14"/>
          <w:lang w:eastAsia="zh-CN"/>
        </w:rPr>
        <w:object w:dxaOrig="2940" w:dyaOrig="420">
          <v:shape id="_x0000_i1051" type="#_x0000_t75" style="width:147.5pt;height:21.5pt" o:ole="">
            <v:imagedata r:id="rId53" o:title=""/>
          </v:shape>
          <o:OLEObject Type="Embed" ProgID="Equation.DSMT4" ShapeID="_x0000_i1051" DrawAspect="Content" ObjectID="_1547909968" r:id="rId54"/>
        </w:object>
      </w:r>
      <w:r w:rsidRPr="00183D9A">
        <w:rPr>
          <w:rFonts w:eastAsiaTheme="minorEastAsia"/>
          <w:lang w:eastAsia="zh-CN"/>
        </w:rPr>
        <w:t>.</w:t>
      </w:r>
    </w:p>
    <w:p w:rsidR="00984EA0" w:rsidRPr="00E22CA3" w:rsidRDefault="00183D9A" w:rsidP="00842D89">
      <w:pPr>
        <w:pStyle w:val="af"/>
        <w:jc w:val="both"/>
        <w:rPr>
          <w:rFonts w:eastAsiaTheme="minorEastAsia"/>
          <w:lang w:eastAsia="zh-CN"/>
        </w:rPr>
      </w:pPr>
      <w:r w:rsidRPr="00183D9A">
        <w:rPr>
          <w:rFonts w:eastAsia="SimSun"/>
          <w:lang w:eastAsia="zh-CN"/>
        </w:rPr>
        <w:t xml:space="preserve">The total number of </w:t>
      </w:r>
      <w:r w:rsidRPr="00183D9A">
        <w:rPr>
          <w:rFonts w:eastAsiaTheme="minorEastAsia"/>
          <w:lang w:eastAsia="zh-CN"/>
        </w:rPr>
        <w:t>multi-</w:t>
      </w:r>
      <w:r w:rsidRPr="00183D9A">
        <w:rPr>
          <w:rFonts w:eastAsia="SimSun"/>
          <w:lang w:eastAsia="zh-CN"/>
        </w:rPr>
        <w:t>stage</w:t>
      </w:r>
      <w:r w:rsidRPr="00183D9A">
        <w:rPr>
          <w:rFonts w:eastAsiaTheme="minorEastAsia"/>
          <w:lang w:eastAsia="zh-CN"/>
        </w:rPr>
        <w:t xml:space="preserve"> sequence is much larger than that of one-</w:t>
      </w:r>
      <w:r w:rsidRPr="00183D9A">
        <w:rPr>
          <w:rFonts w:eastAsia="SimSun"/>
          <w:lang w:eastAsia="zh-CN"/>
        </w:rPr>
        <w:t xml:space="preserve">stage </w:t>
      </w:r>
      <w:r w:rsidRPr="00183D9A">
        <w:rPr>
          <w:lang w:eastAsia="zh-CN"/>
        </w:rPr>
        <w:t>sequenc</w:t>
      </w:r>
      <w:r w:rsidRPr="00183D9A">
        <w:rPr>
          <w:rFonts w:eastAsiaTheme="minorEastAsia"/>
          <w:lang w:eastAsia="zh-CN"/>
        </w:rPr>
        <w:t>e</w:t>
      </w:r>
      <w:r w:rsidR="00956830">
        <w:rPr>
          <w:rFonts w:eastAsiaTheme="minorEastAsia" w:hint="eastAsia"/>
          <w:lang w:eastAsia="zh-CN"/>
        </w:rPr>
        <w:t xml:space="preserve"> (</w:t>
      </w:r>
      <w:r w:rsidR="00956830" w:rsidRPr="00956830">
        <w:rPr>
          <w:rFonts w:eastAsiaTheme="minorEastAsia"/>
          <w:position w:val="-10"/>
          <w:lang w:eastAsia="zh-CN"/>
        </w:rPr>
        <w:object w:dxaOrig="1080" w:dyaOrig="300">
          <v:shape id="_x0000_i1052" type="#_x0000_t75" style="width:54pt;height:15.5pt" o:ole="">
            <v:imagedata r:id="rId55" o:title=""/>
          </v:shape>
          <o:OLEObject Type="Embed" ProgID="Equation.DSMT4" ShapeID="_x0000_i1052" DrawAspect="Content" ObjectID="_1547909969" r:id="rId56"/>
        </w:object>
      </w:r>
      <w:r w:rsidR="00956830">
        <w:rPr>
          <w:rFonts w:eastAsiaTheme="minorEastAsia" w:hint="eastAsia"/>
          <w:lang w:eastAsia="zh-CN"/>
        </w:rPr>
        <w:t>)</w:t>
      </w:r>
      <w:r w:rsidRPr="00183D9A">
        <w:rPr>
          <w:rFonts w:eastAsiaTheme="minorEastAsia"/>
          <w:lang w:eastAsia="zh-CN"/>
        </w:rPr>
        <w:t xml:space="preserve">, which will result in a </w:t>
      </w:r>
      <w:r w:rsidR="00E6628C">
        <w:rPr>
          <w:rFonts w:eastAsiaTheme="minorEastAsia"/>
          <w:lang w:eastAsia="zh-CN"/>
        </w:rPr>
        <w:t xml:space="preserve">much </w:t>
      </w:r>
      <w:r w:rsidRPr="00183D9A">
        <w:rPr>
          <w:rFonts w:eastAsiaTheme="minorEastAsia"/>
          <w:lang w:eastAsia="zh-CN"/>
        </w:rPr>
        <w:t xml:space="preserve">lower collision probability. </w:t>
      </w:r>
    </w:p>
    <w:p w:rsidR="00BF7175" w:rsidRPr="00E22CA3" w:rsidRDefault="00183D9A" w:rsidP="00842D89">
      <w:pPr>
        <w:pStyle w:val="af"/>
        <w:jc w:val="both"/>
        <w:rPr>
          <w:rFonts w:eastAsia="SimSun"/>
          <w:lang w:eastAsia="zh-CN"/>
        </w:rPr>
      </w:pPr>
      <w:r w:rsidRPr="00183D9A">
        <w:rPr>
          <w:rFonts w:eastAsiaTheme="minorEastAsia"/>
          <w:lang w:eastAsia="zh-CN"/>
        </w:rPr>
        <w:t>In order to ensure the number of one-stage sequence and multi-</w:t>
      </w:r>
      <w:r w:rsidRPr="00183D9A">
        <w:rPr>
          <w:rFonts w:eastAsia="SimSun"/>
          <w:lang w:eastAsia="zh-CN"/>
        </w:rPr>
        <w:t>stage</w:t>
      </w:r>
      <w:r w:rsidRPr="00183D9A">
        <w:rPr>
          <w:rFonts w:eastAsiaTheme="minorEastAsia"/>
          <w:lang w:eastAsia="zh-CN"/>
        </w:rPr>
        <w:t xml:space="preserve"> sequence are the same, a</w:t>
      </w:r>
      <w:r w:rsidRPr="00183D9A">
        <w:rPr>
          <w:rFonts w:eastAsia="SimSun"/>
          <w:lang w:eastAsia="zh-CN"/>
        </w:rPr>
        <w:t xml:space="preserve"> different solution is to configure multiple PRACH </w:t>
      </w:r>
      <w:proofErr w:type="spellStart"/>
      <w:r w:rsidRPr="00183D9A">
        <w:rPr>
          <w:rFonts w:eastAsia="SimSun"/>
          <w:lang w:eastAsia="zh-CN"/>
        </w:rPr>
        <w:t>subbands</w:t>
      </w:r>
      <w:proofErr w:type="spellEnd"/>
      <w:r w:rsidRPr="00183D9A">
        <w:rPr>
          <w:rFonts w:eastAsia="SimSun"/>
          <w:lang w:eastAsia="zh-CN"/>
        </w:rPr>
        <w:t xml:space="preserve"> in the same PRACH time slot, </w:t>
      </w:r>
      <w:r w:rsidR="00956830">
        <w:rPr>
          <w:rFonts w:eastAsiaTheme="minorEastAsia" w:hint="eastAsia"/>
          <w:lang w:eastAsia="zh-CN"/>
        </w:rPr>
        <w:t xml:space="preserve">and / </w:t>
      </w:r>
      <w:r w:rsidRPr="00183D9A">
        <w:rPr>
          <w:rFonts w:eastAsia="SimSun"/>
          <w:lang w:eastAsia="zh-CN"/>
        </w:rPr>
        <w:t xml:space="preserve">or multiple PRACH time slots within the same PRACH </w:t>
      </w:r>
      <w:proofErr w:type="spellStart"/>
      <w:r w:rsidRPr="00183D9A">
        <w:rPr>
          <w:rFonts w:eastAsia="SimSun"/>
          <w:lang w:eastAsia="zh-CN"/>
        </w:rPr>
        <w:t>subbands</w:t>
      </w:r>
      <w:proofErr w:type="spellEnd"/>
      <w:r w:rsidRPr="00183D9A">
        <w:rPr>
          <w:rFonts w:eastAsia="SimSun"/>
          <w:lang w:eastAsia="zh-CN"/>
        </w:rPr>
        <w:t>. However, the solution will be at the expense of PRACH resources.</w:t>
      </w:r>
    </w:p>
    <w:p w:rsidR="00E4489A" w:rsidRPr="00E22CA3" w:rsidRDefault="00E4489A" w:rsidP="00C12024">
      <w:pPr>
        <w:pStyle w:val="af"/>
        <w:rPr>
          <w:rFonts w:eastAsia="SimSun"/>
          <w:lang w:eastAsia="zh-CN"/>
        </w:rPr>
      </w:pPr>
    </w:p>
    <w:p w:rsidR="00767A5F" w:rsidRPr="00E22CA3" w:rsidRDefault="00183D9A" w:rsidP="00C12024">
      <w:pPr>
        <w:pStyle w:val="af"/>
        <w:numPr>
          <w:ilvl w:val="0"/>
          <w:numId w:val="44"/>
        </w:numPr>
        <w:rPr>
          <w:rFonts w:eastAsia="SimSun"/>
          <w:lang w:eastAsia="zh-CN"/>
        </w:rPr>
      </w:pPr>
      <w:r w:rsidRPr="00183D9A">
        <w:rPr>
          <w:rFonts w:eastAsia="SimSun"/>
          <w:lang w:eastAsia="zh-CN"/>
        </w:rPr>
        <w:t>Collision probability</w:t>
      </w:r>
    </w:p>
    <w:p w:rsidR="00241931" w:rsidRPr="00E22CA3" w:rsidRDefault="00183D9A" w:rsidP="00871DAB">
      <w:pPr>
        <w:jc w:val="both"/>
      </w:pPr>
      <w:r w:rsidRPr="00183D9A">
        <w:rPr>
          <w:rFonts w:eastAsiaTheme="minorEastAsia"/>
          <w:lang w:eastAsia="zh-CN"/>
        </w:rPr>
        <w:t>A collision is assumed to occur only if multiple UEs make a random access in the same random-access slot and frequency band with the same preamble sequence for one-</w:t>
      </w:r>
      <w:r w:rsidRPr="00183D9A">
        <w:rPr>
          <w:rFonts w:eastAsia="SimSun"/>
          <w:lang w:eastAsia="zh-CN"/>
        </w:rPr>
        <w:t xml:space="preserve">stage </w:t>
      </w:r>
      <w:r w:rsidRPr="00183D9A">
        <w:rPr>
          <w:lang w:eastAsia="zh-CN"/>
        </w:rPr>
        <w:t>sequenc</w:t>
      </w:r>
      <w:r w:rsidRPr="00183D9A">
        <w:rPr>
          <w:rFonts w:eastAsiaTheme="minorEastAsia"/>
          <w:lang w:eastAsia="zh-CN"/>
        </w:rPr>
        <w:t>e and the same whole sequences for multi-</w:t>
      </w:r>
      <w:r w:rsidRPr="00183D9A">
        <w:rPr>
          <w:rFonts w:eastAsia="SimSun"/>
          <w:lang w:eastAsia="zh-CN"/>
        </w:rPr>
        <w:t>stage</w:t>
      </w:r>
      <w:r w:rsidRPr="00183D9A">
        <w:rPr>
          <w:rFonts w:eastAsiaTheme="minorEastAsia"/>
          <w:lang w:eastAsia="zh-CN"/>
        </w:rPr>
        <w:t xml:space="preserve"> sequence. </w:t>
      </w:r>
      <w:r w:rsidRPr="00183D9A">
        <w:t xml:space="preserve">If there are a larger number of potential UEs, the UE arrival is a Poisson distribution and the arrival rate </w:t>
      </w:r>
      <w:proofErr w:type="gramStart"/>
      <w:r w:rsidRPr="00183D9A">
        <w:t xml:space="preserve">is </w:t>
      </w:r>
      <m:oMath>
        <w:proofErr w:type="gramEnd"/>
        <m:r>
          <w:rPr>
            <w:rFonts w:ascii="Cambria Math" w:hAnsi="Cambria Math" w:hint="eastAsia"/>
          </w:rPr>
          <m:t>λ</m:t>
        </m:r>
      </m:oMath>
      <w:r w:rsidRPr="00183D9A">
        <w:t>, the random access collision probability</w:t>
      </w:r>
      <w:r w:rsidRPr="00183D9A">
        <w:rPr>
          <w:rFonts w:eastAsiaTheme="minorEastAsia"/>
          <w:lang w:eastAsia="zh-CN"/>
        </w:rPr>
        <w:t xml:space="preserve"> has been </w:t>
      </w:r>
      <w:r w:rsidRPr="00183D9A">
        <w:t>analyzed in [</w:t>
      </w:r>
      <w:r w:rsidR="00364BBC">
        <w:rPr>
          <w:rFonts w:eastAsiaTheme="minorEastAsia" w:hint="eastAsia"/>
          <w:lang w:eastAsia="zh-CN"/>
        </w:rPr>
        <w:t>4</w:t>
      </w:r>
      <w:r w:rsidRPr="00183D9A">
        <w:t>]</w:t>
      </w:r>
      <w:r w:rsidR="00241931" w:rsidRPr="00E22CA3">
        <w:rPr>
          <w:rFonts w:hint="eastAsia"/>
        </w:rPr>
        <w:t xml:space="preserve"> </w:t>
      </w:r>
      <w:r w:rsidRPr="00183D9A">
        <w:rPr>
          <w:rFonts w:eastAsiaTheme="minorEastAsia"/>
          <w:lang w:eastAsia="zh-CN"/>
        </w:rPr>
        <w:t xml:space="preserve">and </w:t>
      </w:r>
      <w:r w:rsidRPr="00183D9A">
        <w:t>given by</w:t>
      </w:r>
    </w:p>
    <w:p w:rsidR="00241931" w:rsidRPr="00E22CA3" w:rsidRDefault="00241931" w:rsidP="00241931">
      <w:pPr>
        <w:wordWrap w:val="0"/>
        <w:jc w:val="right"/>
        <w:rPr>
          <w:rFonts w:eastAsiaTheme="minorEastAsia"/>
          <w:lang w:eastAsia="zh-CN"/>
        </w:rPr>
      </w:pPr>
      <w:r w:rsidRPr="00E22CA3">
        <w:rPr>
          <w:rFonts w:eastAsiaTheme="minorEastAsia"/>
          <w:position w:val="-8"/>
          <w:lang w:eastAsia="zh-CN"/>
        </w:rPr>
        <w:object w:dxaOrig="1140" w:dyaOrig="279">
          <v:shape id="_x0000_i1053" type="#_x0000_t75" style="width:57pt;height:14.5pt" o:ole="">
            <v:imagedata r:id="rId57" o:title=""/>
          </v:shape>
          <o:OLEObject Type="Embed" ProgID="Equation.DSMT4" ShapeID="_x0000_i1053" DrawAspect="Content" ObjectID="_1547909970" r:id="rId58"/>
        </w:object>
      </w:r>
      <w:r w:rsidRPr="00E22CA3">
        <w:rPr>
          <w:rFonts w:eastAsiaTheme="minorEastAsia" w:hint="eastAsia"/>
          <w:lang w:eastAsia="zh-CN"/>
        </w:rPr>
        <w:t xml:space="preserve">                                                                                       (5)</w:t>
      </w:r>
    </w:p>
    <w:p w:rsidR="00453FAD" w:rsidRPr="00E22CA3" w:rsidRDefault="00183D9A" w:rsidP="00241931">
      <w:pPr>
        <w:rPr>
          <w:rFonts w:eastAsiaTheme="minorEastAsia"/>
          <w:lang w:eastAsia="zh-CN"/>
        </w:rPr>
      </w:pPr>
      <w:proofErr w:type="gramStart"/>
      <w:r w:rsidRPr="00183D9A">
        <w:rPr>
          <w:rFonts w:eastAsiaTheme="minorEastAsia"/>
          <w:lang w:eastAsia="zh-CN"/>
        </w:rPr>
        <w:t>where</w:t>
      </w:r>
      <w:proofErr w:type="gramEnd"/>
      <w:r w:rsidRPr="00183D9A">
        <w:rPr>
          <w:rFonts w:eastAsiaTheme="minorEastAsia"/>
          <w:lang w:eastAsia="zh-CN"/>
        </w:rPr>
        <w:t xml:space="preserve"> </w:t>
      </w:r>
      <w:r w:rsidR="00241931" w:rsidRPr="00E22CA3">
        <w:rPr>
          <w:rFonts w:eastAsiaTheme="minorEastAsia"/>
          <w:position w:val="-4"/>
          <w:lang w:eastAsia="zh-CN"/>
        </w:rPr>
        <w:object w:dxaOrig="279" w:dyaOrig="220">
          <v:shape id="_x0000_i1054" type="#_x0000_t75" style="width:14.5pt;height:11pt" o:ole="">
            <v:imagedata r:id="rId59" o:title=""/>
          </v:shape>
          <o:OLEObject Type="Embed" ProgID="Equation.DSMT4" ShapeID="_x0000_i1054" DrawAspect="Content" ObjectID="_1547909971" r:id="rId60"/>
        </w:object>
      </w:r>
      <w:r w:rsidR="00241931" w:rsidRPr="00E22CA3">
        <w:rPr>
          <w:rFonts w:eastAsiaTheme="minorEastAsia" w:hint="eastAsia"/>
          <w:lang w:eastAsia="zh-CN"/>
        </w:rPr>
        <w:t xml:space="preserve"> </w:t>
      </w:r>
      <w:r w:rsidRPr="00183D9A">
        <w:rPr>
          <w:rFonts w:eastAsiaTheme="minorEastAsia"/>
          <w:lang w:eastAsia="zh-CN"/>
        </w:rPr>
        <w:t xml:space="preserve">is the total number of random-access opportunities per second per cell and </w:t>
      </w:r>
      <w:r w:rsidR="00241931" w:rsidRPr="00E22CA3">
        <w:rPr>
          <w:rFonts w:eastAsiaTheme="minorEastAsia"/>
          <w:position w:val="-6"/>
          <w:lang w:eastAsia="zh-CN"/>
        </w:rPr>
        <w:object w:dxaOrig="200" w:dyaOrig="240">
          <v:shape id="_x0000_i1055" type="#_x0000_t75" style="width:9.5pt;height:12pt" o:ole="">
            <v:imagedata r:id="rId61" o:title=""/>
          </v:shape>
          <o:OLEObject Type="Embed" ProgID="Equation.DSMT4" ShapeID="_x0000_i1055" DrawAspect="Content" ObjectID="_1547909972" r:id="rId62"/>
        </w:object>
      </w:r>
      <w:r w:rsidR="00241931" w:rsidRPr="00E22CA3">
        <w:rPr>
          <w:rFonts w:eastAsiaTheme="minorEastAsia" w:hint="eastAsia"/>
          <w:lang w:eastAsia="zh-CN"/>
        </w:rPr>
        <w:t xml:space="preserve"> </w:t>
      </w:r>
      <w:r w:rsidRPr="00183D9A">
        <w:rPr>
          <w:rFonts w:eastAsiaTheme="minorEastAsia"/>
          <w:lang w:eastAsia="zh-CN"/>
        </w:rPr>
        <w:t xml:space="preserve">is the random-access intensity, i.e., there are </w:t>
      </w:r>
      <w:r w:rsidR="00241931" w:rsidRPr="00E22CA3">
        <w:rPr>
          <w:rFonts w:eastAsiaTheme="minorEastAsia"/>
          <w:position w:val="-6"/>
          <w:lang w:eastAsia="zh-CN"/>
        </w:rPr>
        <w:object w:dxaOrig="200" w:dyaOrig="240">
          <v:shape id="_x0000_i1056" type="#_x0000_t75" style="width:9.5pt;height:12pt" o:ole="">
            <v:imagedata r:id="rId61" o:title=""/>
          </v:shape>
          <o:OLEObject Type="Embed" ProgID="Equation.DSMT4" ShapeID="_x0000_i1056" DrawAspect="Content" ObjectID="_1547909973" r:id="rId63"/>
        </w:object>
      </w:r>
      <w:r w:rsidR="00241931" w:rsidRPr="00E22CA3">
        <w:rPr>
          <w:rFonts w:eastAsiaTheme="minorEastAsia" w:hint="eastAsia"/>
          <w:lang w:eastAsia="zh-CN"/>
        </w:rPr>
        <w:t xml:space="preserve"> </w:t>
      </w:r>
      <w:r w:rsidRPr="00183D9A">
        <w:rPr>
          <w:rFonts w:eastAsiaTheme="minorEastAsia"/>
          <w:lang w:eastAsia="zh-CN"/>
        </w:rPr>
        <w:t xml:space="preserve"> random-access attempts per second and cell. </w:t>
      </w:r>
    </w:p>
    <w:p w:rsidR="00241931" w:rsidRPr="00E22CA3" w:rsidRDefault="00183D9A" w:rsidP="00BF7175">
      <w:pPr>
        <w:pStyle w:val="af"/>
        <w:jc w:val="both"/>
        <w:rPr>
          <w:rFonts w:eastAsiaTheme="minorEastAsia"/>
          <w:lang w:eastAsia="zh-CN"/>
        </w:rPr>
      </w:pPr>
      <w:r w:rsidRPr="00183D9A">
        <w:rPr>
          <w:rFonts w:eastAsia="SimSun"/>
          <w:lang w:eastAsia="zh-CN"/>
        </w:rPr>
        <w:t xml:space="preserve">For fair comparison, only a PRACH </w:t>
      </w:r>
      <w:proofErr w:type="spellStart"/>
      <w:r w:rsidRPr="00183D9A">
        <w:rPr>
          <w:rFonts w:eastAsia="SimSun"/>
          <w:lang w:eastAsia="zh-CN"/>
        </w:rPr>
        <w:t>subband</w:t>
      </w:r>
      <w:proofErr w:type="spellEnd"/>
      <w:r w:rsidRPr="00183D9A">
        <w:rPr>
          <w:rFonts w:eastAsia="SimSun"/>
          <w:lang w:eastAsia="zh-CN"/>
        </w:rPr>
        <w:t xml:space="preserve"> and a PRACH time slot are assumed in the following analysis. </w:t>
      </w:r>
      <w:r w:rsidRPr="00183D9A">
        <w:t xml:space="preserve">Table </w:t>
      </w:r>
      <w:r w:rsidR="0077000F">
        <w:rPr>
          <w:rFonts w:eastAsiaTheme="minorEastAsia" w:hint="eastAsia"/>
          <w:lang w:eastAsia="zh-CN"/>
        </w:rPr>
        <w:t>I</w:t>
      </w:r>
      <w:r w:rsidRPr="00183D9A">
        <w:rPr>
          <w:rFonts w:eastAsiaTheme="minorEastAsia"/>
          <w:lang w:eastAsia="zh-CN"/>
        </w:rPr>
        <w:t>I</w:t>
      </w:r>
      <w:r w:rsidRPr="00183D9A">
        <w:t xml:space="preserve"> shows</w:t>
      </w:r>
      <w:r w:rsidRPr="00183D9A">
        <w:rPr>
          <w:rFonts w:eastAsiaTheme="minorEastAsia"/>
          <w:lang w:eastAsia="zh-CN"/>
        </w:rPr>
        <w:t xml:space="preserve"> the </w:t>
      </w:r>
      <w:r w:rsidRPr="00183D9A">
        <w:t>collision probability</w:t>
      </w:r>
      <w:r w:rsidRPr="00183D9A">
        <w:rPr>
          <w:rFonts w:eastAsiaTheme="minorEastAsia"/>
          <w:lang w:eastAsia="zh-CN"/>
        </w:rPr>
        <w:t xml:space="preserve"> of two types of RACH preamble sequence with different </w:t>
      </w:r>
      <w:r w:rsidRPr="00183D9A">
        <w:t xml:space="preserve">arrival </w:t>
      </w:r>
      <w:proofErr w:type="gramStart"/>
      <w:r w:rsidRPr="00183D9A">
        <w:t>rate</w:t>
      </w:r>
      <w:r w:rsidRPr="00183D9A">
        <w:rPr>
          <w:rFonts w:eastAsiaTheme="minorEastAsia"/>
          <w:lang w:eastAsia="zh-CN"/>
        </w:rPr>
        <w:t xml:space="preserve"> </w:t>
      </w:r>
      <w:proofErr w:type="gramEnd"/>
      <w:r w:rsidR="00871DAB" w:rsidRPr="00E22CA3">
        <w:rPr>
          <w:rFonts w:eastAsiaTheme="minorEastAsia"/>
          <w:position w:val="-6"/>
          <w:lang w:eastAsia="zh-CN"/>
        </w:rPr>
        <w:object w:dxaOrig="200" w:dyaOrig="240">
          <v:shape id="_x0000_i1057" type="#_x0000_t75" style="width:9.5pt;height:12pt" o:ole="">
            <v:imagedata r:id="rId64" o:title=""/>
          </v:shape>
          <o:OLEObject Type="Embed" ProgID="Equation.DSMT4" ShapeID="_x0000_i1057" DrawAspect="Content" ObjectID="_1547909974" r:id="rId65"/>
        </w:object>
      </w:r>
      <w:r w:rsidRPr="00183D9A">
        <w:rPr>
          <w:rFonts w:eastAsiaTheme="minorEastAsia"/>
          <w:lang w:eastAsia="zh-CN"/>
        </w:rPr>
        <w:t xml:space="preserve">. The number of cells in the network is 19. </w:t>
      </w:r>
    </w:p>
    <w:p w:rsidR="00241931" w:rsidRPr="00E22CA3" w:rsidRDefault="00183D9A" w:rsidP="00241931">
      <w:pPr>
        <w:jc w:val="center"/>
        <w:rPr>
          <w:b/>
        </w:rPr>
      </w:pPr>
      <w:r w:rsidRPr="00183D9A">
        <w:rPr>
          <w:b/>
        </w:rPr>
        <w:t xml:space="preserve">Table </w:t>
      </w:r>
      <w:r w:rsidRPr="00183D9A">
        <w:rPr>
          <w:rFonts w:eastAsiaTheme="minorEastAsia"/>
          <w:b/>
          <w:lang w:eastAsia="zh-CN"/>
        </w:rPr>
        <w:t>I</w:t>
      </w:r>
      <w:r w:rsidR="0077000F">
        <w:rPr>
          <w:rFonts w:eastAsiaTheme="minorEastAsia" w:hint="eastAsia"/>
          <w:b/>
          <w:lang w:eastAsia="zh-CN"/>
        </w:rPr>
        <w:t>I</w:t>
      </w:r>
      <w:r w:rsidRPr="00183D9A">
        <w:rPr>
          <w:b/>
        </w:rPr>
        <w:t xml:space="preserve">. </w:t>
      </w:r>
      <w:r w:rsidRPr="00183D9A">
        <w:rPr>
          <w:rFonts w:eastAsiaTheme="minorEastAsia"/>
          <w:b/>
          <w:lang w:eastAsia="zh-CN"/>
        </w:rPr>
        <w:t>C</w:t>
      </w:r>
      <w:r w:rsidRPr="00183D9A">
        <w:rPr>
          <w:b/>
        </w:rPr>
        <w:t>ollision probability</w:t>
      </w:r>
      <w:r w:rsidRPr="00183D9A">
        <w:rPr>
          <w:rFonts w:eastAsiaTheme="minorEastAsia"/>
          <w:b/>
          <w:lang w:eastAsia="zh-CN"/>
        </w:rPr>
        <w:t xml:space="preserve"> of two types of RACH preamble sequence</w:t>
      </w:r>
    </w:p>
    <w:tbl>
      <w:tblPr>
        <w:tblStyle w:val="af3"/>
        <w:tblW w:w="0" w:type="auto"/>
        <w:jc w:val="center"/>
        <w:tblLook w:val="04A0"/>
      </w:tblPr>
      <w:tblGrid>
        <w:gridCol w:w="1864"/>
        <w:gridCol w:w="2206"/>
        <w:gridCol w:w="2436"/>
      </w:tblGrid>
      <w:tr w:rsidR="00D62F06" w:rsidRPr="00E22CA3" w:rsidTr="00D62F06">
        <w:trPr>
          <w:jc w:val="center"/>
        </w:trPr>
        <w:tc>
          <w:tcPr>
            <w:tcW w:w="1864" w:type="dxa"/>
            <w:vMerge w:val="restart"/>
            <w:vAlign w:val="center"/>
          </w:tcPr>
          <w:p w:rsidR="00D62F06" w:rsidRPr="00E22CA3" w:rsidRDefault="00D62F06" w:rsidP="00D62F06">
            <w:pPr>
              <w:jc w:val="center"/>
              <w:rPr>
                <w:rFonts w:eastAsiaTheme="minorEastAsia"/>
                <w:lang w:eastAsia="zh-CN"/>
              </w:rPr>
            </w:pPr>
            <w:r w:rsidRPr="00E22CA3">
              <w:rPr>
                <w:rFonts w:eastAsiaTheme="minorEastAsia"/>
                <w:position w:val="-6"/>
                <w:lang w:eastAsia="zh-CN"/>
              </w:rPr>
              <w:object w:dxaOrig="200" w:dyaOrig="240">
                <v:shape id="_x0000_i1058" type="#_x0000_t75" style="width:9.5pt;height:12pt" o:ole="">
                  <v:imagedata r:id="rId64" o:title=""/>
                </v:shape>
                <o:OLEObject Type="Embed" ProgID="Equation.DSMT4" ShapeID="_x0000_i1058" DrawAspect="Content" ObjectID="_1547909975" r:id="rId66"/>
              </w:object>
            </w:r>
            <w:r w:rsidRPr="00E22CA3">
              <w:rPr>
                <w:rFonts w:eastAsiaTheme="minorEastAsia" w:hint="eastAsia"/>
                <w:lang w:eastAsia="zh-CN"/>
              </w:rPr>
              <w:t xml:space="preserve">\ </w:t>
            </w:r>
            <w:r w:rsidRPr="00E22CA3">
              <w:rPr>
                <w:rFonts w:eastAsiaTheme="minorEastAsia"/>
                <w:position w:val="-8"/>
                <w:lang w:eastAsia="zh-CN"/>
              </w:rPr>
              <w:object w:dxaOrig="240" w:dyaOrig="279">
                <v:shape id="_x0000_i1059" type="#_x0000_t75" style="width:12pt;height:14.5pt" o:ole="">
                  <v:imagedata r:id="rId67" o:title=""/>
                </v:shape>
                <o:OLEObject Type="Embed" ProgID="Equation.DSMT4" ShapeID="_x0000_i1059" DrawAspect="Content" ObjectID="_1547909976" r:id="rId68"/>
              </w:object>
            </w:r>
            <w:r w:rsidRPr="00E22CA3">
              <w:rPr>
                <w:rFonts w:eastAsiaTheme="minorEastAsia" w:hint="eastAsia"/>
                <w:lang w:eastAsia="zh-CN"/>
              </w:rPr>
              <w:t>\</w:t>
            </w:r>
            <w:r w:rsidRPr="00E22CA3">
              <w:rPr>
                <w:rFonts w:eastAsiaTheme="minorEastAsia"/>
                <w:position w:val="-4"/>
                <w:lang w:eastAsia="zh-CN"/>
              </w:rPr>
              <w:object w:dxaOrig="279" w:dyaOrig="220">
                <v:shape id="_x0000_i1060" type="#_x0000_t75" style="width:14.5pt;height:11pt" o:ole="">
                  <v:imagedata r:id="rId69" o:title=""/>
                </v:shape>
                <o:OLEObject Type="Embed" ProgID="Equation.DSMT4" ShapeID="_x0000_i1060" DrawAspect="Content" ObjectID="_1547909977" r:id="rId70"/>
              </w:object>
            </w:r>
          </w:p>
        </w:tc>
        <w:tc>
          <w:tcPr>
            <w:tcW w:w="2202" w:type="dxa"/>
            <w:vAlign w:val="center"/>
          </w:tcPr>
          <w:p w:rsidR="00D62F06" w:rsidRPr="00E22CA3" w:rsidRDefault="00183D9A" w:rsidP="00D62F06">
            <w:pPr>
              <w:keepNext/>
              <w:keepLines/>
              <w:jc w:val="center"/>
            </w:pPr>
            <w:r w:rsidRPr="00183D9A">
              <w:rPr>
                <w:rFonts w:eastAsia="SimSun"/>
                <w:lang w:eastAsia="zh-CN"/>
              </w:rPr>
              <w:t>LTE RACH</w:t>
            </w:r>
            <w:r w:rsidRPr="00183D9A">
              <w:t xml:space="preserve"> preamble </w:t>
            </w:r>
            <w:r w:rsidRPr="00183D9A">
              <w:rPr>
                <w:rFonts w:eastAsiaTheme="minorEastAsia"/>
                <w:lang w:eastAsia="zh-CN"/>
              </w:rPr>
              <w:t xml:space="preserve">format 4 </w:t>
            </w:r>
          </w:p>
        </w:tc>
        <w:tc>
          <w:tcPr>
            <w:tcW w:w="2423" w:type="dxa"/>
            <w:vAlign w:val="center"/>
          </w:tcPr>
          <w:p w:rsidR="00D62F06" w:rsidRPr="00E22CA3" w:rsidRDefault="00183D9A" w:rsidP="00D62F06">
            <w:pPr>
              <w:keepNext/>
              <w:keepLines/>
              <w:jc w:val="center"/>
            </w:pPr>
            <w:r w:rsidRPr="00183D9A">
              <w:rPr>
                <w:rFonts w:eastAsia="SimSun"/>
                <w:lang w:eastAsia="zh-CN"/>
              </w:rPr>
              <w:t>NR RACH</w:t>
            </w:r>
            <w:r w:rsidRPr="00183D9A">
              <w:t xml:space="preserve"> preamble </w:t>
            </w:r>
            <w:r w:rsidRPr="00183D9A">
              <w:rPr>
                <w:rFonts w:eastAsiaTheme="minorEastAsia"/>
                <w:lang w:val="en-US" w:eastAsia="zh-CN"/>
              </w:rPr>
              <w:t>o</w:t>
            </w:r>
            <w:r w:rsidRPr="00183D9A">
              <w:rPr>
                <w:lang w:val="en-US"/>
              </w:rPr>
              <w:t>ption 4</w:t>
            </w:r>
          </w:p>
        </w:tc>
      </w:tr>
      <w:tr w:rsidR="00D62F06" w:rsidRPr="00E22CA3" w:rsidTr="00D62F06">
        <w:trPr>
          <w:jc w:val="center"/>
        </w:trPr>
        <w:tc>
          <w:tcPr>
            <w:tcW w:w="1864" w:type="dxa"/>
            <w:vMerge/>
            <w:vAlign w:val="center"/>
          </w:tcPr>
          <w:p w:rsidR="00D62F06" w:rsidRPr="00E22CA3" w:rsidRDefault="00D62F06" w:rsidP="00D62F06">
            <w:pPr>
              <w:jc w:val="center"/>
              <w:rPr>
                <w:rFonts w:eastAsiaTheme="minorEastAsia"/>
                <w:lang w:eastAsia="zh-CN"/>
              </w:rPr>
            </w:pPr>
          </w:p>
        </w:tc>
        <w:tc>
          <w:tcPr>
            <w:tcW w:w="2202" w:type="dxa"/>
            <w:vAlign w:val="center"/>
          </w:tcPr>
          <w:p w:rsidR="00D62F06" w:rsidRPr="00E22CA3" w:rsidRDefault="00D62F06" w:rsidP="00D62F06">
            <w:pPr>
              <w:jc w:val="center"/>
              <w:rPr>
                <w:rFonts w:eastAsiaTheme="minorEastAsia"/>
                <w:lang w:eastAsia="zh-CN"/>
              </w:rPr>
            </w:pPr>
            <w:r w:rsidRPr="00E22CA3">
              <w:rPr>
                <w:rFonts w:eastAsiaTheme="minorEastAsia"/>
                <w:position w:val="-10"/>
                <w:lang w:eastAsia="zh-CN"/>
              </w:rPr>
              <w:object w:dxaOrig="1980" w:dyaOrig="300">
                <v:shape id="_x0000_i1061" type="#_x0000_t75" style="width:99.5pt;height:15.5pt" o:ole="">
                  <v:imagedata r:id="rId71" o:title=""/>
                </v:shape>
                <o:OLEObject Type="Embed" ProgID="Equation.DSMT4" ShapeID="_x0000_i1061" DrawAspect="Content" ObjectID="_1547909978" r:id="rId72"/>
              </w:object>
            </w:r>
          </w:p>
        </w:tc>
        <w:tc>
          <w:tcPr>
            <w:tcW w:w="2423" w:type="dxa"/>
            <w:vAlign w:val="center"/>
          </w:tcPr>
          <w:p w:rsidR="00D62F06" w:rsidRPr="00E22CA3" w:rsidRDefault="00D62F06" w:rsidP="00D62F06">
            <w:pPr>
              <w:jc w:val="center"/>
              <w:rPr>
                <w:rFonts w:eastAsiaTheme="minorEastAsia"/>
                <w:lang w:eastAsia="zh-CN"/>
              </w:rPr>
            </w:pPr>
            <w:r w:rsidRPr="00E22CA3">
              <w:rPr>
                <w:rFonts w:eastAsiaTheme="minorEastAsia"/>
                <w:position w:val="-10"/>
                <w:lang w:eastAsia="zh-CN"/>
              </w:rPr>
              <w:object w:dxaOrig="2200" w:dyaOrig="300">
                <v:shape id="_x0000_i1062" type="#_x0000_t75" style="width:111pt;height:15.5pt" o:ole="">
                  <v:imagedata r:id="rId73" o:title=""/>
                </v:shape>
                <o:OLEObject Type="Embed" ProgID="Equation.DSMT4" ShapeID="_x0000_i1062" DrawAspect="Content" ObjectID="_1547909979" r:id="rId74"/>
              </w:objec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3" type="#_x0000_t75" style="width:9.5pt;height:12pt" o:ole="">
                  <v:imagedata r:id="rId64" o:title=""/>
                </v:shape>
                <o:OLEObject Type="Embed" ProgID="Equation.DSMT4" ShapeID="_x0000_i1063" DrawAspect="Content" ObjectID="_1547909980" r:id="rId75"/>
              </w:object>
            </w:r>
            <w:r w:rsidR="00183D9A">
              <w:t>=</w:t>
            </w:r>
            <w:r w:rsidR="00183D9A" w:rsidRPr="00183D9A">
              <w:t>1.0</w:t>
            </w:r>
          </w:p>
        </w:tc>
        <w:tc>
          <w:tcPr>
            <w:tcW w:w="2202" w:type="dxa"/>
            <w:vAlign w:val="center"/>
          </w:tcPr>
          <w:p w:rsidR="00BD1DC7" w:rsidRDefault="00183D9A">
            <w:pPr>
              <w:jc w:val="center"/>
            </w:pPr>
            <w:r w:rsidRPr="00183D9A">
              <w:t>0.013</w:t>
            </w:r>
          </w:p>
        </w:tc>
        <w:tc>
          <w:tcPr>
            <w:tcW w:w="2423" w:type="dxa"/>
            <w:vAlign w:val="center"/>
          </w:tcPr>
          <w:p w:rsidR="00BD1DC7" w:rsidRDefault="00183D9A">
            <w:pPr>
              <w:jc w:val="center"/>
            </w:pPr>
            <w:r w:rsidRPr="00183D9A">
              <w:t>0.00016</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4" type="#_x0000_t75" style="width:9.5pt;height:12pt" o:ole="">
                  <v:imagedata r:id="rId64" o:title=""/>
                </v:shape>
                <o:OLEObject Type="Embed" ProgID="Equation.DSMT4" ShapeID="_x0000_i1064" DrawAspect="Content" ObjectID="_1547909981" r:id="rId76"/>
              </w:object>
            </w:r>
            <w:r w:rsidR="00183D9A">
              <w:t>=5</w:t>
            </w:r>
            <w:r w:rsidR="00183D9A" w:rsidRPr="00183D9A">
              <w:t>.0</w:t>
            </w:r>
          </w:p>
        </w:tc>
        <w:tc>
          <w:tcPr>
            <w:tcW w:w="2202" w:type="dxa"/>
            <w:vAlign w:val="center"/>
          </w:tcPr>
          <w:p w:rsidR="00BD1DC7" w:rsidRDefault="00183D9A">
            <w:pPr>
              <w:jc w:val="center"/>
            </w:pPr>
            <w:r w:rsidRPr="00183D9A">
              <w:t>0.061</w:t>
            </w:r>
          </w:p>
        </w:tc>
        <w:tc>
          <w:tcPr>
            <w:tcW w:w="2423" w:type="dxa"/>
            <w:vAlign w:val="center"/>
          </w:tcPr>
          <w:p w:rsidR="00BD1DC7" w:rsidRDefault="00183D9A">
            <w:pPr>
              <w:jc w:val="center"/>
            </w:pPr>
            <w:r w:rsidRPr="00183D9A">
              <w:t>0.00078</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5" type="#_x0000_t75" style="width:9.5pt;height:12pt" o:ole="">
                  <v:imagedata r:id="rId64" o:title=""/>
                </v:shape>
                <o:OLEObject Type="Embed" ProgID="Equation.DSMT4" ShapeID="_x0000_i1065" DrawAspect="Content" ObjectID="_1547909982" r:id="rId77"/>
              </w:object>
            </w:r>
            <w:r w:rsidR="00183D9A">
              <w:t>=10</w:t>
            </w:r>
            <w:r w:rsidR="00183D9A" w:rsidRPr="00183D9A">
              <w:t>.0</w:t>
            </w:r>
          </w:p>
        </w:tc>
        <w:tc>
          <w:tcPr>
            <w:tcW w:w="2202" w:type="dxa"/>
            <w:vAlign w:val="center"/>
          </w:tcPr>
          <w:p w:rsidR="00BD1DC7" w:rsidRDefault="00183D9A">
            <w:pPr>
              <w:jc w:val="center"/>
            </w:pPr>
            <w:r w:rsidRPr="00183D9A">
              <w:t>0.12</w:t>
            </w:r>
          </w:p>
        </w:tc>
        <w:tc>
          <w:tcPr>
            <w:tcW w:w="2423" w:type="dxa"/>
            <w:vAlign w:val="center"/>
          </w:tcPr>
          <w:p w:rsidR="00BD1DC7" w:rsidRDefault="00183D9A">
            <w:pPr>
              <w:jc w:val="center"/>
            </w:pPr>
            <w:r w:rsidRPr="00183D9A">
              <w:t>0.0015</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6" type="#_x0000_t75" style="width:9.5pt;height:12pt" o:ole="">
                  <v:imagedata r:id="rId64" o:title=""/>
                </v:shape>
                <o:OLEObject Type="Embed" ProgID="Equation.DSMT4" ShapeID="_x0000_i1066" DrawAspect="Content" ObjectID="_1547909983" r:id="rId78"/>
              </w:object>
            </w:r>
            <w:r w:rsidR="00183D9A">
              <w:t>=15</w:t>
            </w:r>
            <w:r w:rsidR="00183D9A" w:rsidRPr="00183D9A">
              <w:t>.0</w:t>
            </w:r>
          </w:p>
        </w:tc>
        <w:tc>
          <w:tcPr>
            <w:tcW w:w="2202" w:type="dxa"/>
            <w:vAlign w:val="center"/>
          </w:tcPr>
          <w:p w:rsidR="00BD1DC7" w:rsidRDefault="00183D9A">
            <w:pPr>
              <w:jc w:val="center"/>
            </w:pPr>
            <w:r w:rsidRPr="00183D9A">
              <w:t>0.17</w:t>
            </w:r>
          </w:p>
        </w:tc>
        <w:tc>
          <w:tcPr>
            <w:tcW w:w="2423" w:type="dxa"/>
            <w:vAlign w:val="center"/>
          </w:tcPr>
          <w:p w:rsidR="00BD1DC7" w:rsidRDefault="00183D9A">
            <w:pPr>
              <w:jc w:val="center"/>
            </w:pPr>
            <w:r w:rsidRPr="00183D9A">
              <w:t>0.0023</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7" type="#_x0000_t75" style="width:9.5pt;height:12pt" o:ole="">
                  <v:imagedata r:id="rId64" o:title=""/>
                </v:shape>
                <o:OLEObject Type="Embed" ProgID="Equation.DSMT4" ShapeID="_x0000_i1067" DrawAspect="Content" ObjectID="_1547909984" r:id="rId79"/>
              </w:object>
            </w:r>
            <w:r w:rsidR="00183D9A">
              <w:t>=20</w:t>
            </w:r>
            <w:r w:rsidR="00183D9A" w:rsidRPr="00183D9A">
              <w:t>.0</w:t>
            </w:r>
          </w:p>
        </w:tc>
        <w:tc>
          <w:tcPr>
            <w:tcW w:w="2202" w:type="dxa"/>
            <w:vAlign w:val="center"/>
          </w:tcPr>
          <w:p w:rsidR="00D62F06" w:rsidRPr="006A16D7" w:rsidRDefault="00183D9A" w:rsidP="00281941">
            <w:pPr>
              <w:jc w:val="center"/>
            </w:pPr>
            <w:r w:rsidRPr="00183D9A">
              <w:t>0.22</w:t>
            </w:r>
          </w:p>
        </w:tc>
        <w:tc>
          <w:tcPr>
            <w:tcW w:w="2423" w:type="dxa"/>
            <w:vAlign w:val="center"/>
          </w:tcPr>
          <w:p w:rsidR="00D62F06" w:rsidRPr="006A16D7" w:rsidRDefault="00183D9A" w:rsidP="00281941">
            <w:pPr>
              <w:jc w:val="center"/>
            </w:pPr>
            <w:r w:rsidRPr="00183D9A">
              <w:t>0.0031</w:t>
            </w:r>
          </w:p>
        </w:tc>
      </w:tr>
      <w:tr w:rsidR="00D62F06" w:rsidRPr="00E22CA3" w:rsidTr="00281941">
        <w:trPr>
          <w:jc w:val="center"/>
        </w:trPr>
        <w:tc>
          <w:tcPr>
            <w:tcW w:w="1864" w:type="dxa"/>
            <w:vAlign w:val="center"/>
          </w:tcPr>
          <w:p w:rsidR="00D62F06" w:rsidRPr="006A16D7" w:rsidRDefault="00D62F06" w:rsidP="00281941">
            <w:pPr>
              <w:jc w:val="center"/>
            </w:pPr>
            <w:r w:rsidRPr="006A16D7">
              <w:object w:dxaOrig="200" w:dyaOrig="240">
                <v:shape id="_x0000_i1068" type="#_x0000_t75" style="width:9.5pt;height:12pt" o:ole="">
                  <v:imagedata r:id="rId64" o:title=""/>
                </v:shape>
                <o:OLEObject Type="Embed" ProgID="Equation.DSMT4" ShapeID="_x0000_i1068" DrawAspect="Content" ObjectID="_1547909985" r:id="rId80"/>
              </w:object>
            </w:r>
            <w:r w:rsidR="00183D9A">
              <w:t>=50</w:t>
            </w:r>
            <w:r w:rsidR="00183D9A" w:rsidRPr="00183D9A">
              <w:t>.0</w:t>
            </w:r>
          </w:p>
        </w:tc>
        <w:tc>
          <w:tcPr>
            <w:tcW w:w="2202" w:type="dxa"/>
            <w:vAlign w:val="center"/>
          </w:tcPr>
          <w:p w:rsidR="00BD1DC7" w:rsidRDefault="00183D9A">
            <w:pPr>
              <w:jc w:val="center"/>
            </w:pPr>
            <w:r w:rsidRPr="00183D9A">
              <w:t>0.47</w:t>
            </w:r>
          </w:p>
        </w:tc>
        <w:tc>
          <w:tcPr>
            <w:tcW w:w="2423" w:type="dxa"/>
            <w:vAlign w:val="center"/>
          </w:tcPr>
          <w:p w:rsidR="00BD1DC7" w:rsidRDefault="00183D9A">
            <w:pPr>
              <w:jc w:val="center"/>
            </w:pPr>
            <w:r w:rsidRPr="00183D9A">
              <w:t>0.0077</w:t>
            </w:r>
          </w:p>
        </w:tc>
      </w:tr>
    </w:tbl>
    <w:p w:rsidR="00BC044E" w:rsidRPr="00E22CA3" w:rsidRDefault="00183D9A" w:rsidP="00C12024">
      <w:pPr>
        <w:pStyle w:val="af"/>
        <w:rPr>
          <w:rFonts w:eastAsia="SimSun"/>
          <w:lang w:eastAsia="zh-CN"/>
        </w:rPr>
      </w:pPr>
      <w:r w:rsidRPr="00183D9A">
        <w:rPr>
          <w:rFonts w:eastAsia="SimSun"/>
          <w:lang w:eastAsia="zh-CN"/>
        </w:rPr>
        <w:t xml:space="preserve">As shown in Table I, the </w:t>
      </w:r>
      <w:r w:rsidRPr="00183D9A">
        <w:rPr>
          <w:rFonts w:eastAsiaTheme="minorEastAsia"/>
          <w:lang w:eastAsia="zh-CN"/>
        </w:rPr>
        <w:t xml:space="preserve">collision probability </w:t>
      </w:r>
      <w:r w:rsidRPr="00183D9A">
        <w:rPr>
          <w:rFonts w:eastAsia="SimSun"/>
          <w:lang w:eastAsia="zh-CN"/>
        </w:rPr>
        <w:t xml:space="preserve">of </w:t>
      </w:r>
      <w:r w:rsidRPr="00183D9A">
        <w:rPr>
          <w:rFonts w:eastAsiaTheme="minorEastAsia"/>
          <w:lang w:eastAsia="zh-CN"/>
        </w:rPr>
        <w:t>multi-</w:t>
      </w:r>
      <w:r w:rsidRPr="00183D9A">
        <w:rPr>
          <w:rFonts w:eastAsia="SimSun"/>
          <w:lang w:eastAsia="zh-CN"/>
        </w:rPr>
        <w:t>stage</w:t>
      </w:r>
      <w:r w:rsidRPr="00183D9A">
        <w:rPr>
          <w:rFonts w:eastAsiaTheme="minorEastAsia"/>
          <w:lang w:eastAsia="zh-CN"/>
        </w:rPr>
        <w:t xml:space="preserve"> sequence is much lower than that of one-</w:t>
      </w:r>
      <w:r w:rsidRPr="00183D9A">
        <w:rPr>
          <w:rFonts w:eastAsia="SimSun"/>
          <w:lang w:eastAsia="zh-CN"/>
        </w:rPr>
        <w:t xml:space="preserve">stage </w:t>
      </w:r>
      <w:r w:rsidRPr="00183D9A">
        <w:rPr>
          <w:lang w:eastAsia="zh-CN"/>
        </w:rPr>
        <w:t>sequenc</w:t>
      </w:r>
      <w:r w:rsidRPr="00183D9A">
        <w:rPr>
          <w:rFonts w:eastAsiaTheme="minorEastAsia"/>
          <w:lang w:eastAsia="zh-CN"/>
        </w:rPr>
        <w:t>e.</w:t>
      </w:r>
    </w:p>
    <w:p w:rsidR="00BF7175" w:rsidRPr="00E22CA3" w:rsidRDefault="00BF7175" w:rsidP="00BF7175">
      <w:pPr>
        <w:pStyle w:val="af"/>
        <w:rPr>
          <w:rFonts w:eastAsia="SimSun"/>
          <w:lang w:eastAsia="zh-CN"/>
        </w:rPr>
      </w:pPr>
    </w:p>
    <w:p w:rsidR="00BF7175" w:rsidRPr="00E22CA3" w:rsidRDefault="00183D9A" w:rsidP="00BF7175">
      <w:pPr>
        <w:pStyle w:val="af"/>
        <w:numPr>
          <w:ilvl w:val="0"/>
          <w:numId w:val="44"/>
        </w:numPr>
        <w:rPr>
          <w:rFonts w:eastAsia="SimSun"/>
          <w:lang w:eastAsia="zh-CN"/>
        </w:rPr>
      </w:pPr>
      <w:r w:rsidRPr="00183D9A">
        <w:rPr>
          <w:rFonts w:eastAsia="SimSun"/>
          <w:lang w:eastAsia="zh-CN"/>
        </w:rPr>
        <w:t>The impact of frequency offset on the time offset</w:t>
      </w:r>
    </w:p>
    <w:p w:rsidR="00291011" w:rsidRPr="00E22CA3" w:rsidRDefault="00183D9A" w:rsidP="00266C92">
      <w:pPr>
        <w:pStyle w:val="af"/>
        <w:jc w:val="both"/>
        <w:rPr>
          <w:rFonts w:eastAsia="SimSun"/>
          <w:lang w:eastAsia="zh-CN"/>
        </w:rPr>
      </w:pPr>
      <w:r w:rsidRPr="00183D9A">
        <w:rPr>
          <w:rFonts w:eastAsia="SimSun"/>
          <w:lang w:eastAsia="zh-CN"/>
        </w:rPr>
        <w:t xml:space="preserve">As well known, the autocorrelation of two ZC sequences is a function of linear combination of the frequency offset and the time offset between them (or so called the ambiguity between frequency offset and time offset). If there is a large frequency offset between the received preamble and local one, the peak of autocorrelation may not provide the accurate PRACH timing offset estimate. Consider that the impact of the frequency offset on the time offset estimation is ZC root index </w:t>
      </w:r>
      <w:proofErr w:type="gramStart"/>
      <w:r w:rsidRPr="00183D9A">
        <w:rPr>
          <w:rFonts w:eastAsia="SimSun"/>
          <w:lang w:eastAsia="zh-CN"/>
        </w:rPr>
        <w:t>dependent,</w:t>
      </w:r>
      <w:proofErr w:type="gramEnd"/>
      <w:r w:rsidRPr="00183D9A">
        <w:rPr>
          <w:rFonts w:eastAsia="SimSun"/>
          <w:lang w:eastAsia="zh-CN"/>
        </w:rPr>
        <w:t xml:space="preserve"> using the correlation results from more than one ZC sequence with different root indexes could potentially provide a way to mitigate the issue.</w:t>
      </w:r>
    </w:p>
    <w:p w:rsidR="00D533D2" w:rsidRPr="00D533D2" w:rsidRDefault="00183D9A" w:rsidP="00D533D2">
      <w:pPr>
        <w:pStyle w:val="af"/>
        <w:jc w:val="both"/>
        <w:rPr>
          <w:rFonts w:eastAsiaTheme="minorEastAsia"/>
          <w:lang w:eastAsia="zh-CN"/>
        </w:rPr>
      </w:pPr>
      <w:r w:rsidRPr="00183D9A">
        <w:rPr>
          <w:rFonts w:eastAsia="SimSun"/>
          <w:lang w:eastAsia="zh-CN"/>
        </w:rPr>
        <w:t>Let us assume we have two-stage short preamble scheme where preamble-1 has root index u1 and preamble-2 has root index u2 and the frequency offset is not changed for both preambles. Now, we have two independent detections for the preamble-1 and preamble-2. Then, the time offset estimates for both preamble detections will be different if both detection are successful, due to fact that the two preambles have different root indexes. It is clear that the two timing detections will provide more information to improve the timing accuracy than when the same root index is used in both preambles, and how to combine the two time estimates to come with an optimal timing estimation may need further study.</w:t>
      </w:r>
      <w:r w:rsidR="00D533D2">
        <w:rPr>
          <w:rFonts w:eastAsiaTheme="minorEastAsia" w:hint="eastAsia"/>
          <w:lang w:eastAsia="zh-CN"/>
        </w:rPr>
        <w:t xml:space="preserve"> A</w:t>
      </w:r>
      <w:r w:rsidR="00D533D2" w:rsidRPr="00D533D2">
        <w:rPr>
          <w:rFonts w:eastAsiaTheme="minorEastAsia"/>
          <w:lang w:eastAsia="zh-CN"/>
        </w:rPr>
        <w:t xml:space="preserve">s an extreme case, if the ZC-sequence for the preamble-2 is a conjugate of the ZC-sequence for the preamble-1, the impact of frequency offset on the timing error to the detection of both preambles will have the same magnitude but in the exact opposite directions. </w:t>
      </w:r>
      <w:r w:rsidR="00D533D2">
        <w:rPr>
          <w:rFonts w:eastAsiaTheme="minorEastAsia" w:hint="eastAsia"/>
          <w:lang w:eastAsia="zh-CN"/>
        </w:rPr>
        <w:t>In</w:t>
      </w:r>
      <w:r w:rsidR="00D533D2" w:rsidRPr="00D533D2">
        <w:rPr>
          <w:rFonts w:eastAsiaTheme="minorEastAsia"/>
          <w:lang w:eastAsia="zh-CN"/>
        </w:rPr>
        <w:t xml:space="preserve"> th</w:t>
      </w:r>
      <w:r w:rsidR="00D533D2">
        <w:rPr>
          <w:rFonts w:eastAsiaTheme="minorEastAsia" w:hint="eastAsia"/>
          <w:lang w:eastAsia="zh-CN"/>
        </w:rPr>
        <w:t>is</w:t>
      </w:r>
      <w:r w:rsidR="00D533D2" w:rsidRPr="00D533D2">
        <w:rPr>
          <w:rFonts w:eastAsiaTheme="minorEastAsia"/>
          <w:lang w:eastAsia="zh-CN"/>
        </w:rPr>
        <w:t xml:space="preserve"> case, the impact of the frequency offset on the timing error </w:t>
      </w:r>
      <w:r w:rsidR="00D533D2">
        <w:rPr>
          <w:rFonts w:eastAsiaTheme="minorEastAsia" w:hint="eastAsia"/>
          <w:lang w:eastAsia="zh-CN"/>
        </w:rPr>
        <w:t xml:space="preserve">can be </w:t>
      </w:r>
      <w:r w:rsidR="00D533D2" w:rsidRPr="00D533D2">
        <w:rPr>
          <w:rFonts w:eastAsiaTheme="minorEastAsia"/>
          <w:lang w:eastAsia="zh-CN"/>
        </w:rPr>
        <w:t>eliminate</w:t>
      </w:r>
      <w:r w:rsidR="00D533D2">
        <w:rPr>
          <w:rFonts w:eastAsiaTheme="minorEastAsia" w:hint="eastAsia"/>
          <w:lang w:eastAsia="zh-CN"/>
        </w:rPr>
        <w:t>d</w:t>
      </w:r>
      <w:r w:rsidR="00D533D2" w:rsidRPr="00D533D2">
        <w:rPr>
          <w:rFonts w:eastAsiaTheme="minorEastAsia"/>
          <w:lang w:eastAsia="zh-CN"/>
        </w:rPr>
        <w:t xml:space="preserve"> </w:t>
      </w:r>
      <w:r w:rsidR="00D533D2">
        <w:rPr>
          <w:rFonts w:eastAsiaTheme="minorEastAsia" w:hint="eastAsia"/>
          <w:lang w:eastAsia="zh-CN"/>
        </w:rPr>
        <w:t>at the cost of</w:t>
      </w:r>
      <w:r w:rsidR="00D533D2" w:rsidRPr="00D533D2">
        <w:rPr>
          <w:rFonts w:eastAsiaTheme="minorEastAsia"/>
          <w:lang w:eastAsia="zh-CN"/>
        </w:rPr>
        <w:t xml:space="preserve"> increa</w:t>
      </w:r>
      <w:r w:rsidR="00D533D2">
        <w:rPr>
          <w:rFonts w:eastAsiaTheme="minorEastAsia"/>
          <w:lang w:eastAsia="zh-CN"/>
        </w:rPr>
        <w:t>sing the collision probability.</w:t>
      </w:r>
    </w:p>
    <w:p w:rsidR="00D62F06" w:rsidRDefault="00183D9A" w:rsidP="00266C92">
      <w:pPr>
        <w:pStyle w:val="af"/>
        <w:jc w:val="both"/>
        <w:rPr>
          <w:rFonts w:eastAsiaTheme="minorEastAsia"/>
          <w:lang w:eastAsia="zh-CN"/>
        </w:rPr>
      </w:pPr>
      <w:r w:rsidRPr="00183D9A">
        <w:rPr>
          <w:rFonts w:eastAsia="SimSun"/>
          <w:lang w:eastAsia="zh-CN"/>
        </w:rPr>
        <w:t>Since NR is going to support much higher carrier frequency than LTE and the CP length could be much shorter, the accurate PRACH timing estimation will become one of the critical issues in PRACH detection performance.</w:t>
      </w:r>
    </w:p>
    <w:p w:rsidR="00291011" w:rsidRPr="00E22CA3" w:rsidRDefault="00183D9A" w:rsidP="00291011">
      <w:pPr>
        <w:pStyle w:val="af"/>
        <w:rPr>
          <w:rFonts w:eastAsiaTheme="minorEastAsia"/>
          <w:lang w:eastAsia="zh-CN"/>
        </w:rPr>
      </w:pPr>
      <w:r w:rsidRPr="00183D9A">
        <w:rPr>
          <w:b/>
          <w:u w:val="single"/>
        </w:rPr>
        <w:t>Observation</w:t>
      </w:r>
      <w:r w:rsidR="005D6549">
        <w:rPr>
          <w:rFonts w:eastAsiaTheme="minorEastAsia" w:hint="eastAsia"/>
          <w:b/>
          <w:u w:val="single"/>
          <w:lang w:eastAsia="zh-CN"/>
        </w:rPr>
        <w:t xml:space="preserve"> </w:t>
      </w:r>
      <w:r w:rsidRPr="00183D9A">
        <w:rPr>
          <w:rFonts w:eastAsiaTheme="minorEastAsia"/>
          <w:b/>
          <w:u w:val="single"/>
          <w:lang w:eastAsia="zh-CN"/>
        </w:rPr>
        <w:t>2</w:t>
      </w:r>
      <w:r w:rsidRPr="00183D9A">
        <w:t xml:space="preserve">: </w:t>
      </w:r>
      <w:r w:rsidRPr="00183D9A">
        <w:rPr>
          <w:rFonts w:eastAsiaTheme="minorEastAsia"/>
          <w:lang w:eastAsia="zh-CN"/>
        </w:rPr>
        <w:t xml:space="preserve">NR </w:t>
      </w:r>
      <w:r w:rsidRPr="00183D9A">
        <w:rPr>
          <w:rFonts w:eastAsia="SimSun"/>
          <w:lang w:eastAsia="zh-CN"/>
        </w:rPr>
        <w:t xml:space="preserve">RACH preamble option 4 with </w:t>
      </w:r>
      <w:r w:rsidRPr="00183D9A">
        <w:rPr>
          <w:rFonts w:eastAsiaTheme="minorEastAsia"/>
          <w:lang w:eastAsia="zh-CN"/>
        </w:rPr>
        <w:t>multi-</w:t>
      </w:r>
      <w:r w:rsidRPr="00183D9A">
        <w:rPr>
          <w:rFonts w:eastAsia="SimSun"/>
          <w:lang w:eastAsia="zh-CN"/>
        </w:rPr>
        <w:t xml:space="preserve">stage </w:t>
      </w:r>
      <w:r w:rsidRPr="00183D9A">
        <w:rPr>
          <w:lang w:eastAsia="zh-CN"/>
        </w:rPr>
        <w:t>sequence</w:t>
      </w:r>
      <w:r w:rsidRPr="00183D9A">
        <w:rPr>
          <w:rFonts w:eastAsiaTheme="minorEastAsia"/>
          <w:lang w:eastAsia="zh-CN"/>
        </w:rPr>
        <w:t xml:space="preserve"> </w:t>
      </w:r>
      <w:r w:rsidR="00D533D2">
        <w:rPr>
          <w:rFonts w:eastAsiaTheme="minorEastAsia" w:hint="eastAsia"/>
          <w:lang w:eastAsia="zh-CN"/>
        </w:rPr>
        <w:t>can be</w:t>
      </w:r>
      <w:r w:rsidRPr="00183D9A">
        <w:rPr>
          <w:rFonts w:eastAsiaTheme="minorEastAsia"/>
          <w:lang w:eastAsia="zh-CN"/>
        </w:rPr>
        <w:t xml:space="preserve"> </w:t>
      </w:r>
      <w:r w:rsidR="00D533D2" w:rsidRPr="00D533D2">
        <w:rPr>
          <w:rFonts w:eastAsiaTheme="minorEastAsia"/>
          <w:lang w:eastAsia="zh-CN"/>
        </w:rPr>
        <w:t>potential</w:t>
      </w:r>
      <w:r w:rsidR="00D533D2">
        <w:rPr>
          <w:rFonts w:eastAsiaTheme="minorEastAsia" w:hint="eastAsia"/>
          <w:lang w:eastAsia="zh-CN"/>
        </w:rPr>
        <w:t xml:space="preserve">ly </w:t>
      </w:r>
      <w:r w:rsidRPr="00183D9A">
        <w:rPr>
          <w:rFonts w:eastAsiaTheme="minorEastAsia"/>
          <w:lang w:eastAsia="zh-CN"/>
        </w:rPr>
        <w:t xml:space="preserve">more robust to </w:t>
      </w:r>
      <w:r w:rsidRPr="00183D9A">
        <w:rPr>
          <w:rFonts w:eastAsia="SimSun"/>
          <w:lang w:eastAsia="zh-CN"/>
        </w:rPr>
        <w:t xml:space="preserve">frequency offset than LTE RACH preamble with </w:t>
      </w:r>
      <w:r w:rsidRPr="00183D9A">
        <w:rPr>
          <w:rFonts w:eastAsiaTheme="minorEastAsia"/>
          <w:lang w:eastAsia="zh-CN"/>
        </w:rPr>
        <w:t>one-</w:t>
      </w:r>
      <w:r w:rsidRPr="00183D9A">
        <w:rPr>
          <w:rFonts w:eastAsia="SimSun"/>
          <w:lang w:eastAsia="zh-CN"/>
        </w:rPr>
        <w:t xml:space="preserve">stage </w:t>
      </w:r>
      <w:r w:rsidRPr="00183D9A">
        <w:rPr>
          <w:lang w:eastAsia="zh-CN"/>
        </w:rPr>
        <w:t>sequence</w:t>
      </w:r>
      <w:r w:rsidRPr="00183D9A">
        <w:rPr>
          <w:rFonts w:eastAsiaTheme="minorEastAsia"/>
          <w:lang w:eastAsia="zh-CN"/>
        </w:rPr>
        <w:t>.</w:t>
      </w:r>
    </w:p>
    <w:p w:rsidR="00D62F06" w:rsidRDefault="00D62F06" w:rsidP="00C12024">
      <w:pPr>
        <w:pStyle w:val="af"/>
        <w:rPr>
          <w:rFonts w:eastAsiaTheme="minorEastAsia"/>
          <w:lang w:eastAsia="zh-CN"/>
        </w:rPr>
      </w:pPr>
    </w:p>
    <w:p w:rsidR="00412AAB" w:rsidRPr="00E22CA3" w:rsidRDefault="00412AAB" w:rsidP="00412AAB">
      <w:pPr>
        <w:pStyle w:val="2"/>
      </w:pPr>
      <w:r w:rsidRPr="00183D9A">
        <w:rPr>
          <w:rFonts w:eastAsia="SimSun"/>
          <w:lang w:eastAsia="zh-CN"/>
        </w:rPr>
        <w:t xml:space="preserve">Performance </w:t>
      </w:r>
      <w:r>
        <w:rPr>
          <w:rFonts w:eastAsiaTheme="minorEastAsia" w:hint="eastAsia"/>
          <w:lang w:eastAsia="zh-CN"/>
        </w:rPr>
        <w:t>Evaluation</w:t>
      </w:r>
    </w:p>
    <w:p w:rsidR="00BD342F" w:rsidRDefault="00F734F3" w:rsidP="00C12024">
      <w:pPr>
        <w:pStyle w:val="af"/>
        <w:rPr>
          <w:rFonts w:eastAsiaTheme="minorEastAsia"/>
          <w:lang w:eastAsia="zh-CN"/>
        </w:rPr>
      </w:pPr>
      <w:r>
        <w:rPr>
          <w:rFonts w:eastAsiaTheme="minorEastAsia" w:hint="eastAsia"/>
          <w:lang w:eastAsia="zh-CN"/>
        </w:rPr>
        <w:t xml:space="preserve">The simulation assumptions are given in Table </w:t>
      </w:r>
      <w:r w:rsidR="00BC4867">
        <w:rPr>
          <w:rFonts w:eastAsiaTheme="minorEastAsia" w:hint="eastAsia"/>
          <w:lang w:eastAsia="zh-CN"/>
        </w:rPr>
        <w:t>II</w:t>
      </w:r>
      <w:r>
        <w:rPr>
          <w:rFonts w:eastAsiaTheme="minorEastAsia" w:hint="eastAsia"/>
          <w:lang w:eastAsia="zh-CN"/>
        </w:rPr>
        <w:t>.</w:t>
      </w:r>
    </w:p>
    <w:p w:rsidR="00D6567B" w:rsidRDefault="00F734F3">
      <w:pPr>
        <w:jc w:val="center"/>
        <w:rPr>
          <w:rFonts w:eastAsiaTheme="minorEastAsia"/>
          <w:lang w:eastAsia="zh-CN"/>
        </w:rPr>
      </w:pPr>
      <w:r w:rsidRPr="00183D9A">
        <w:rPr>
          <w:b/>
        </w:rPr>
        <w:t xml:space="preserve">Table </w:t>
      </w:r>
      <w:r w:rsidRPr="00183D9A">
        <w:rPr>
          <w:rFonts w:eastAsiaTheme="minorEastAsia"/>
          <w:b/>
          <w:lang w:eastAsia="zh-CN"/>
        </w:rPr>
        <w:t>I</w:t>
      </w:r>
      <w:r>
        <w:rPr>
          <w:rFonts w:eastAsiaTheme="minorEastAsia" w:hint="eastAsia"/>
          <w:b/>
          <w:lang w:eastAsia="zh-CN"/>
        </w:rPr>
        <w:t>I</w:t>
      </w:r>
      <w:r w:rsidRPr="00183D9A">
        <w:rPr>
          <w:b/>
        </w:rPr>
        <w:t xml:space="preserve">. </w:t>
      </w:r>
      <w:r>
        <w:rPr>
          <w:rFonts w:eastAsiaTheme="minorEastAsia" w:hint="eastAsia"/>
          <w:b/>
          <w:lang w:eastAsia="zh-CN"/>
        </w:rPr>
        <w:t>Simulation Assumptions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CCFFCC"/>
        <w:tblLook w:val="01E0"/>
      </w:tblPr>
      <w:tblGrid>
        <w:gridCol w:w="2518"/>
        <w:gridCol w:w="7337"/>
      </w:tblGrid>
      <w:tr w:rsidR="00DD036C" w:rsidRPr="00BA524F" w:rsidTr="000876C6">
        <w:trPr>
          <w:trHeight w:val="561"/>
          <w:jc w:val="center"/>
        </w:trPr>
        <w:tc>
          <w:tcPr>
            <w:tcW w:w="2518" w:type="dxa"/>
            <w:tcBorders>
              <w:top w:val="single" w:sz="12" w:space="0" w:color="auto"/>
              <w:left w:val="single" w:sz="12" w:space="0" w:color="auto"/>
              <w:bottom w:val="single" w:sz="6" w:space="0" w:color="auto"/>
              <w:right w:val="single" w:sz="6" w:space="0" w:color="auto"/>
            </w:tcBorders>
            <w:shd w:val="clear" w:color="auto" w:fill="auto"/>
            <w:vAlign w:val="center"/>
          </w:tcPr>
          <w:p w:rsidR="00D6567B" w:rsidRDefault="00BD342F">
            <w:r w:rsidRPr="00BA524F">
              <w:rPr>
                <w:rFonts w:hAnsi="宋体" w:hint="eastAsia"/>
              </w:rPr>
              <w:t>Parameter</w:t>
            </w:r>
          </w:p>
        </w:tc>
        <w:tc>
          <w:tcPr>
            <w:tcW w:w="7337" w:type="dxa"/>
            <w:tcBorders>
              <w:top w:val="single" w:sz="12" w:space="0" w:color="auto"/>
              <w:left w:val="single" w:sz="6" w:space="0" w:color="auto"/>
              <w:bottom w:val="single" w:sz="6" w:space="0" w:color="auto"/>
              <w:right w:val="single" w:sz="12" w:space="0" w:color="auto"/>
            </w:tcBorders>
            <w:shd w:val="clear" w:color="auto" w:fill="auto"/>
            <w:vAlign w:val="center"/>
          </w:tcPr>
          <w:p w:rsidR="00BD342F" w:rsidRPr="00BA524F" w:rsidRDefault="00BD342F" w:rsidP="00FD3A9F">
            <w:pPr>
              <w:jc w:val="center"/>
            </w:pPr>
            <w:r w:rsidRPr="00BA524F">
              <w:rPr>
                <w:rFonts w:hAnsi="宋体" w:hint="eastAsia"/>
              </w:rPr>
              <w:t>Value</w:t>
            </w:r>
          </w:p>
        </w:tc>
      </w:tr>
      <w:tr w:rsidR="00DD036C" w:rsidRPr="00BA524F" w:rsidTr="000876C6">
        <w:trPr>
          <w:jc w:val="center"/>
        </w:trPr>
        <w:tc>
          <w:tcPr>
            <w:tcW w:w="2518" w:type="dxa"/>
            <w:tcBorders>
              <w:top w:val="single" w:sz="6" w:space="0" w:color="auto"/>
              <w:left w:val="single" w:sz="12" w:space="0" w:color="auto"/>
              <w:bottom w:val="single" w:sz="6" w:space="0" w:color="auto"/>
              <w:right w:val="single" w:sz="6" w:space="0" w:color="auto"/>
            </w:tcBorders>
            <w:shd w:val="clear" w:color="auto" w:fill="auto"/>
          </w:tcPr>
          <w:p w:rsidR="00BD342F" w:rsidRPr="00BA524F" w:rsidRDefault="00BD342F" w:rsidP="001B1799">
            <w:r w:rsidRPr="00BA524F">
              <w:rPr>
                <w:rFonts w:hAnsi="宋体" w:hint="eastAsia"/>
              </w:rPr>
              <w:t>System Bandwidth</w:t>
            </w:r>
          </w:p>
        </w:tc>
        <w:tc>
          <w:tcPr>
            <w:tcW w:w="7337" w:type="dxa"/>
            <w:tcBorders>
              <w:top w:val="single" w:sz="6" w:space="0" w:color="auto"/>
              <w:left w:val="single" w:sz="6" w:space="0" w:color="auto"/>
              <w:bottom w:val="single" w:sz="6" w:space="0" w:color="auto"/>
              <w:right w:val="single" w:sz="12" w:space="0" w:color="auto"/>
            </w:tcBorders>
            <w:shd w:val="clear" w:color="auto" w:fill="auto"/>
          </w:tcPr>
          <w:p w:rsidR="00BD342F" w:rsidRPr="00BA524F" w:rsidRDefault="00BD342F" w:rsidP="001B1799">
            <w:r w:rsidRPr="00BA524F">
              <w:t>20MHz</w:t>
            </w:r>
          </w:p>
        </w:tc>
      </w:tr>
      <w:tr w:rsidR="00DD036C" w:rsidRPr="00BA524F" w:rsidTr="000876C6">
        <w:trPr>
          <w:jc w:val="center"/>
        </w:trPr>
        <w:tc>
          <w:tcPr>
            <w:tcW w:w="2518" w:type="dxa"/>
            <w:tcBorders>
              <w:top w:val="single" w:sz="6" w:space="0" w:color="auto"/>
              <w:left w:val="single" w:sz="12" w:space="0" w:color="auto"/>
              <w:bottom w:val="single" w:sz="6" w:space="0" w:color="auto"/>
              <w:right w:val="single" w:sz="6" w:space="0" w:color="auto"/>
            </w:tcBorders>
            <w:shd w:val="clear" w:color="auto" w:fill="auto"/>
          </w:tcPr>
          <w:p w:rsidR="00BD342F" w:rsidRPr="00BA524F" w:rsidRDefault="00BD342F" w:rsidP="001B1799">
            <w:r w:rsidRPr="00BA524F">
              <w:rPr>
                <w:rFonts w:hAnsi="宋体" w:hint="eastAsia"/>
              </w:rPr>
              <w:t>Carrier</w:t>
            </w:r>
          </w:p>
        </w:tc>
        <w:tc>
          <w:tcPr>
            <w:tcW w:w="7337" w:type="dxa"/>
            <w:tcBorders>
              <w:top w:val="single" w:sz="6" w:space="0" w:color="auto"/>
              <w:left w:val="single" w:sz="6" w:space="0" w:color="auto"/>
              <w:bottom w:val="single" w:sz="6" w:space="0" w:color="auto"/>
              <w:right w:val="single" w:sz="12" w:space="0" w:color="auto"/>
            </w:tcBorders>
            <w:shd w:val="clear" w:color="auto" w:fill="auto"/>
          </w:tcPr>
          <w:p w:rsidR="00BD342F" w:rsidRPr="00BA524F" w:rsidRDefault="00BD342F" w:rsidP="001B1799">
            <w:r w:rsidRPr="00BA524F">
              <w:t>2.</w:t>
            </w:r>
            <w:r w:rsidRPr="00BA524F">
              <w:rPr>
                <w:rFonts w:hint="eastAsia"/>
              </w:rPr>
              <w:t>0</w:t>
            </w:r>
            <w:r w:rsidRPr="00BA524F">
              <w:t>GHz</w:t>
            </w:r>
          </w:p>
        </w:tc>
      </w:tr>
      <w:tr w:rsidR="00DD036C" w:rsidRPr="00BA524F" w:rsidTr="000876C6">
        <w:trPr>
          <w:jc w:val="center"/>
        </w:trPr>
        <w:tc>
          <w:tcPr>
            <w:tcW w:w="2518" w:type="dxa"/>
            <w:tcBorders>
              <w:top w:val="single" w:sz="6" w:space="0" w:color="auto"/>
              <w:left w:val="single" w:sz="12" w:space="0" w:color="auto"/>
              <w:bottom w:val="single" w:sz="6" w:space="0" w:color="auto"/>
              <w:right w:val="single" w:sz="6" w:space="0" w:color="auto"/>
            </w:tcBorders>
            <w:shd w:val="clear" w:color="auto" w:fill="auto"/>
          </w:tcPr>
          <w:p w:rsidR="00BD342F" w:rsidRPr="00BA524F" w:rsidRDefault="00BD342F" w:rsidP="001B1799">
            <w:r w:rsidRPr="00BA524F">
              <w:rPr>
                <w:rFonts w:hAnsi="宋体" w:hint="eastAsia"/>
              </w:rPr>
              <w:t>Antenna</w:t>
            </w:r>
            <w:r w:rsidRPr="00BA524F">
              <w:rPr>
                <w:rFonts w:hAnsi="宋体"/>
              </w:rPr>
              <w:t xml:space="preserve"> C</w:t>
            </w:r>
            <w:r w:rsidRPr="00BA524F">
              <w:rPr>
                <w:rFonts w:hAnsi="宋体" w:hint="eastAsia"/>
              </w:rPr>
              <w:t>onfiguration</w:t>
            </w:r>
          </w:p>
        </w:tc>
        <w:tc>
          <w:tcPr>
            <w:tcW w:w="7337" w:type="dxa"/>
            <w:tcBorders>
              <w:top w:val="single" w:sz="6" w:space="0" w:color="auto"/>
              <w:left w:val="single" w:sz="6" w:space="0" w:color="auto"/>
              <w:bottom w:val="single" w:sz="6" w:space="0" w:color="auto"/>
              <w:right w:val="single" w:sz="12" w:space="0" w:color="auto"/>
            </w:tcBorders>
            <w:shd w:val="clear" w:color="auto" w:fill="auto"/>
          </w:tcPr>
          <w:p w:rsidR="00BD342F" w:rsidRPr="00BA524F" w:rsidRDefault="00BD342F" w:rsidP="001B1799">
            <w:r w:rsidRPr="00BA524F">
              <w:t>1Tx2Rx</w:t>
            </w:r>
          </w:p>
        </w:tc>
      </w:tr>
      <w:tr w:rsidR="00DD036C" w:rsidRPr="00BA524F" w:rsidTr="000876C6">
        <w:trPr>
          <w:jc w:val="center"/>
        </w:trPr>
        <w:tc>
          <w:tcPr>
            <w:tcW w:w="2518" w:type="dxa"/>
            <w:tcBorders>
              <w:top w:val="single" w:sz="6" w:space="0" w:color="auto"/>
              <w:left w:val="single" w:sz="12" w:space="0" w:color="auto"/>
              <w:bottom w:val="single" w:sz="6" w:space="0" w:color="auto"/>
              <w:right w:val="single" w:sz="6" w:space="0" w:color="auto"/>
            </w:tcBorders>
            <w:shd w:val="clear" w:color="auto" w:fill="auto"/>
          </w:tcPr>
          <w:p w:rsidR="00BD342F" w:rsidRPr="00BA524F" w:rsidRDefault="00BD342F" w:rsidP="001B1799">
            <w:r w:rsidRPr="00BA524F">
              <w:rPr>
                <w:rFonts w:hAnsi="宋体" w:hint="eastAsia"/>
              </w:rPr>
              <w:t>Channel Model</w:t>
            </w:r>
          </w:p>
        </w:tc>
        <w:tc>
          <w:tcPr>
            <w:tcW w:w="7337" w:type="dxa"/>
            <w:tcBorders>
              <w:top w:val="single" w:sz="6" w:space="0" w:color="auto"/>
              <w:left w:val="single" w:sz="6" w:space="0" w:color="auto"/>
              <w:bottom w:val="single" w:sz="6" w:space="0" w:color="auto"/>
              <w:right w:val="single" w:sz="12" w:space="0" w:color="auto"/>
            </w:tcBorders>
            <w:shd w:val="clear" w:color="auto" w:fill="auto"/>
          </w:tcPr>
          <w:p w:rsidR="00BD342F" w:rsidRPr="00BA524F" w:rsidRDefault="00BD342F" w:rsidP="007E7627">
            <w:r w:rsidRPr="00BA524F">
              <w:t>AWGN</w:t>
            </w:r>
            <w:r w:rsidR="007E7627">
              <w:rPr>
                <w:rFonts w:eastAsiaTheme="minorEastAsia" w:hint="eastAsia"/>
                <w:lang w:eastAsia="zh-CN"/>
              </w:rPr>
              <w:t xml:space="preserve">, </w:t>
            </w:r>
            <w:r w:rsidRPr="00BA524F">
              <w:t>ETU70</w:t>
            </w:r>
          </w:p>
        </w:tc>
      </w:tr>
      <w:tr w:rsidR="00DD036C" w:rsidRPr="00BA524F" w:rsidTr="000876C6">
        <w:trPr>
          <w:jc w:val="center"/>
        </w:trPr>
        <w:tc>
          <w:tcPr>
            <w:tcW w:w="2518" w:type="dxa"/>
            <w:tcBorders>
              <w:top w:val="single" w:sz="6" w:space="0" w:color="auto"/>
              <w:left w:val="single" w:sz="12" w:space="0" w:color="auto"/>
              <w:bottom w:val="single" w:sz="6" w:space="0" w:color="auto"/>
              <w:right w:val="single" w:sz="6" w:space="0" w:color="auto"/>
            </w:tcBorders>
            <w:shd w:val="clear" w:color="auto" w:fill="auto"/>
          </w:tcPr>
          <w:p w:rsidR="00BD342F" w:rsidRPr="00BA524F" w:rsidRDefault="00BD342F" w:rsidP="001B1799">
            <w:pPr>
              <w:rPr>
                <w:rFonts w:hAnsi="宋体"/>
              </w:rPr>
            </w:pPr>
            <w:r w:rsidRPr="00BA524F">
              <w:rPr>
                <w:rFonts w:hint="eastAsia"/>
              </w:rPr>
              <w:t xml:space="preserve">PRACH </w:t>
            </w:r>
            <w:r w:rsidRPr="00BA524F">
              <w:t>Format</w:t>
            </w:r>
            <w:r w:rsidRPr="00BA524F">
              <w:rPr>
                <w:rFonts w:hAnsi="宋体" w:hint="eastAsia"/>
              </w:rPr>
              <w:t xml:space="preserve"> / Option</w:t>
            </w:r>
          </w:p>
          <w:p w:rsidR="00BD342F" w:rsidRPr="00BA524F" w:rsidRDefault="00BD342F" w:rsidP="001B1799"/>
        </w:tc>
        <w:tc>
          <w:tcPr>
            <w:tcW w:w="7337" w:type="dxa"/>
            <w:tcBorders>
              <w:top w:val="single" w:sz="6" w:space="0" w:color="auto"/>
              <w:left w:val="single" w:sz="6" w:space="0" w:color="auto"/>
              <w:bottom w:val="single" w:sz="6" w:space="0" w:color="auto"/>
              <w:right w:val="single" w:sz="12" w:space="0" w:color="auto"/>
            </w:tcBorders>
            <w:shd w:val="clear" w:color="auto" w:fill="auto"/>
          </w:tcPr>
          <w:p w:rsidR="00DD036C" w:rsidRPr="00BA524F" w:rsidRDefault="00BD342F" w:rsidP="00DD036C">
            <w:pPr>
              <w:rPr>
                <w:rFonts w:eastAsiaTheme="minorEastAsia"/>
                <w:lang w:eastAsia="zh-CN"/>
              </w:rPr>
            </w:pPr>
            <w:r w:rsidRPr="00BA524F">
              <w:rPr>
                <w:rFonts w:hint="eastAsia"/>
              </w:rPr>
              <w:t xml:space="preserve">For </w:t>
            </w:r>
            <w:r w:rsidR="006601E4" w:rsidRPr="00BA524F">
              <w:rPr>
                <w:rFonts w:hint="eastAsia"/>
              </w:rPr>
              <w:t>LTE</w:t>
            </w:r>
            <w:r w:rsidRPr="00BA524F">
              <w:rPr>
                <w:rFonts w:hint="eastAsia"/>
              </w:rPr>
              <w:t xml:space="preserve"> PRACH format </w:t>
            </w:r>
            <w:r w:rsidRPr="00BA524F">
              <w:t>4</w:t>
            </w:r>
            <w:r w:rsidRPr="00BA524F">
              <w:rPr>
                <w:rFonts w:hint="eastAsia"/>
              </w:rPr>
              <w:t xml:space="preserve">, </w:t>
            </w:r>
            <w:proofErr w:type="spellStart"/>
            <w:r w:rsidRPr="00BA524F">
              <w:rPr>
                <w:rFonts w:hint="eastAsia"/>
              </w:rPr>
              <w:t>Ncs</w:t>
            </w:r>
            <w:proofErr w:type="spellEnd"/>
            <w:r w:rsidRPr="00BA524F">
              <w:rPr>
                <w:rFonts w:hint="eastAsia"/>
              </w:rPr>
              <w:t xml:space="preserve"> =10, </w:t>
            </w:r>
            <w:r w:rsidR="00364BBC">
              <w:rPr>
                <w:rFonts w:eastAsiaTheme="minorEastAsia" w:hint="eastAsia"/>
                <w:lang w:eastAsia="zh-CN"/>
              </w:rPr>
              <w:t>a</w:t>
            </w:r>
            <w:r w:rsidRPr="00BA524F">
              <w:rPr>
                <w:rFonts w:hint="eastAsia"/>
              </w:rPr>
              <w:t xml:space="preserve"> UE is selected, which uses preamble sequence index 1 from a given preamble sequence set with the dimensions of 64.</w:t>
            </w:r>
          </w:p>
          <w:p w:rsidR="00BD342F" w:rsidRPr="00BA524F" w:rsidRDefault="00BD342F" w:rsidP="00991D5F">
            <w:pPr>
              <w:rPr>
                <w:rFonts w:eastAsiaTheme="minorEastAsia"/>
                <w:lang w:eastAsia="zh-CN"/>
              </w:rPr>
            </w:pPr>
            <w:r w:rsidRPr="00BA524F">
              <w:rPr>
                <w:rFonts w:hint="eastAsia"/>
              </w:rPr>
              <w:t xml:space="preserve">For NR PRACH option 4, </w:t>
            </w:r>
            <w:proofErr w:type="spellStart"/>
            <w:r w:rsidRPr="00BA524F">
              <w:rPr>
                <w:rFonts w:hint="eastAsia"/>
              </w:rPr>
              <w:t>Ncs</w:t>
            </w:r>
            <w:proofErr w:type="spellEnd"/>
            <w:r w:rsidRPr="00BA524F">
              <w:rPr>
                <w:rFonts w:hint="eastAsia"/>
              </w:rPr>
              <w:t xml:space="preserve"> =10</w:t>
            </w:r>
            <w:r w:rsidR="005727C9" w:rsidRPr="00BA524F">
              <w:rPr>
                <w:rFonts w:eastAsiaTheme="minorEastAsia" w:hint="eastAsia"/>
                <w:lang w:eastAsia="zh-CN"/>
              </w:rPr>
              <w:t xml:space="preserve">, </w:t>
            </w:r>
            <w:r w:rsidRPr="00BA524F">
              <w:rPr>
                <w:rFonts w:hint="eastAsia"/>
              </w:rPr>
              <w:t xml:space="preserve">a UE </w:t>
            </w:r>
            <w:r w:rsidR="005727C9" w:rsidRPr="00BA524F">
              <w:rPr>
                <w:rFonts w:eastAsiaTheme="minorEastAsia" w:hint="eastAsia"/>
                <w:lang w:eastAsia="zh-CN"/>
              </w:rPr>
              <w:t>has</w:t>
            </w:r>
            <w:r w:rsidRPr="00BA524F">
              <w:rPr>
                <w:rFonts w:hint="eastAsia"/>
              </w:rPr>
              <w:t xml:space="preserve"> two preamble sequences. The preamble sequences are selected from the same preamble sequences set with the dimensions of 64. The first preamble </w:t>
            </w:r>
            <w:r w:rsidR="00991D5F" w:rsidRPr="00BA524F">
              <w:rPr>
                <w:rFonts w:eastAsiaTheme="minorEastAsia" w:hint="eastAsia"/>
                <w:lang w:eastAsia="zh-CN"/>
              </w:rPr>
              <w:t>uses</w:t>
            </w:r>
            <w:r w:rsidRPr="00BA524F">
              <w:rPr>
                <w:rFonts w:hint="eastAsia"/>
              </w:rPr>
              <w:t xml:space="preserve"> sequence index 1 and </w:t>
            </w:r>
            <w:r w:rsidR="00DD036C" w:rsidRPr="00BA524F">
              <w:rPr>
                <w:rFonts w:eastAsiaTheme="minorEastAsia" w:hint="eastAsia"/>
                <w:lang w:eastAsia="zh-CN"/>
              </w:rPr>
              <w:t xml:space="preserve">second </w:t>
            </w:r>
            <w:r w:rsidRPr="00BA524F">
              <w:t>preamble</w:t>
            </w:r>
            <w:r w:rsidRPr="00BA524F">
              <w:rPr>
                <w:rFonts w:hint="eastAsia"/>
              </w:rPr>
              <w:t xml:space="preserve"> uses sequence index 2.</w:t>
            </w:r>
          </w:p>
        </w:tc>
      </w:tr>
      <w:tr w:rsidR="00DD036C" w:rsidRPr="00BA524F" w:rsidTr="000876C6">
        <w:trPr>
          <w:jc w:val="center"/>
        </w:trPr>
        <w:tc>
          <w:tcPr>
            <w:tcW w:w="2518" w:type="dxa"/>
            <w:tcBorders>
              <w:top w:val="single" w:sz="6" w:space="0" w:color="auto"/>
              <w:left w:val="single" w:sz="12" w:space="0" w:color="auto"/>
              <w:bottom w:val="single" w:sz="6" w:space="0" w:color="auto"/>
              <w:right w:val="single" w:sz="6" w:space="0" w:color="auto"/>
            </w:tcBorders>
            <w:shd w:val="clear" w:color="auto" w:fill="auto"/>
          </w:tcPr>
          <w:p w:rsidR="00BD342F" w:rsidRPr="00BA524F" w:rsidRDefault="00BD342F" w:rsidP="001B1799">
            <w:r w:rsidRPr="00BA524F">
              <w:rPr>
                <w:rFonts w:hAnsi="宋体" w:hint="eastAsia"/>
              </w:rPr>
              <w:t>Timing error</w:t>
            </w:r>
          </w:p>
        </w:tc>
        <w:tc>
          <w:tcPr>
            <w:tcW w:w="7337" w:type="dxa"/>
            <w:tcBorders>
              <w:top w:val="single" w:sz="6" w:space="0" w:color="auto"/>
              <w:left w:val="single" w:sz="6" w:space="0" w:color="auto"/>
              <w:bottom w:val="single" w:sz="6" w:space="0" w:color="auto"/>
              <w:right w:val="single" w:sz="12" w:space="0" w:color="auto"/>
            </w:tcBorders>
            <w:shd w:val="clear" w:color="auto" w:fill="auto"/>
          </w:tcPr>
          <w:p w:rsidR="00BD342F" w:rsidRPr="00BA524F" w:rsidRDefault="00137154" w:rsidP="005A1DF7">
            <w:pPr>
              <w:rPr>
                <w:rFonts w:eastAsiaTheme="minorEastAsia"/>
                <w:lang w:eastAsia="zh-CN"/>
              </w:rPr>
            </w:pPr>
            <w:r w:rsidRPr="00BA524F">
              <w:rPr>
                <w:rFonts w:eastAsiaTheme="minorEastAsia" w:hint="eastAsia"/>
                <w:lang w:eastAsia="zh-CN"/>
              </w:rPr>
              <w:t>Without</w:t>
            </w:r>
            <w:r>
              <w:rPr>
                <w:rFonts w:eastAsiaTheme="minorEastAsia" w:hint="eastAsia"/>
                <w:lang w:eastAsia="zh-CN"/>
              </w:rPr>
              <w:t xml:space="preserve">; </w:t>
            </w:r>
            <w:r w:rsidR="005A1DF7">
              <w:rPr>
                <w:rFonts w:eastAsiaTheme="minorEastAsia" w:hint="eastAsia"/>
                <w:lang w:eastAsia="zh-CN"/>
              </w:rPr>
              <w:t>With: u</w:t>
            </w:r>
            <w:r>
              <w:rPr>
                <w:rFonts w:eastAsiaTheme="minorEastAsia" w:hint="eastAsia"/>
                <w:lang w:eastAsia="zh-CN"/>
              </w:rPr>
              <w:t>niform in</w:t>
            </w:r>
            <w:r w:rsidR="00395F7F" w:rsidRPr="00BA524F">
              <w:rPr>
                <w:rFonts w:eastAsiaTheme="minorEastAsia" w:hint="eastAsia"/>
                <w:lang w:eastAsia="zh-CN"/>
              </w:rPr>
              <w:t xml:space="preserve"> [0, 5us]</w:t>
            </w:r>
          </w:p>
        </w:tc>
      </w:tr>
      <w:tr w:rsidR="007E7627" w:rsidRPr="00BA524F" w:rsidTr="000876C6">
        <w:trPr>
          <w:jc w:val="center"/>
        </w:trPr>
        <w:tc>
          <w:tcPr>
            <w:tcW w:w="2518" w:type="dxa"/>
            <w:tcBorders>
              <w:top w:val="single" w:sz="6" w:space="0" w:color="auto"/>
              <w:left w:val="single" w:sz="12" w:space="0" w:color="auto"/>
              <w:bottom w:val="single" w:sz="6" w:space="0" w:color="auto"/>
              <w:right w:val="single" w:sz="6" w:space="0" w:color="auto"/>
            </w:tcBorders>
            <w:shd w:val="clear" w:color="auto" w:fill="auto"/>
          </w:tcPr>
          <w:p w:rsidR="007E7627" w:rsidRPr="007E7627" w:rsidRDefault="007E7627" w:rsidP="001B1799">
            <w:pPr>
              <w:rPr>
                <w:rFonts w:eastAsiaTheme="minorEastAsia" w:hAnsi="宋体"/>
                <w:lang w:eastAsia="zh-CN"/>
              </w:rPr>
            </w:pPr>
            <w:r>
              <w:rPr>
                <w:rFonts w:eastAsiaTheme="minorEastAsia" w:hAnsi="宋体" w:hint="eastAsia"/>
                <w:lang w:eastAsia="zh-CN"/>
              </w:rPr>
              <w:t>Frequency offset</w:t>
            </w:r>
          </w:p>
        </w:tc>
        <w:tc>
          <w:tcPr>
            <w:tcW w:w="7337" w:type="dxa"/>
            <w:tcBorders>
              <w:top w:val="single" w:sz="6" w:space="0" w:color="auto"/>
              <w:left w:val="single" w:sz="6" w:space="0" w:color="auto"/>
              <w:bottom w:val="single" w:sz="6" w:space="0" w:color="auto"/>
              <w:right w:val="single" w:sz="12" w:space="0" w:color="auto"/>
            </w:tcBorders>
            <w:shd w:val="clear" w:color="auto" w:fill="auto"/>
          </w:tcPr>
          <w:p w:rsidR="007E7627" w:rsidRPr="007E7627" w:rsidRDefault="00F77FAB" w:rsidP="001B1799">
            <w:pPr>
              <w:rPr>
                <w:rFonts w:eastAsiaTheme="minorEastAsia"/>
                <w:lang w:eastAsia="zh-CN"/>
              </w:rPr>
            </w:pPr>
            <w:r>
              <w:rPr>
                <w:rFonts w:hint="eastAsia"/>
              </w:rPr>
              <w:t>3.75KHz</w:t>
            </w:r>
            <w:r w:rsidR="007E7627">
              <w:rPr>
                <w:rFonts w:eastAsiaTheme="minorEastAsia" w:hint="eastAsia"/>
                <w:lang w:eastAsia="zh-CN"/>
              </w:rPr>
              <w:t xml:space="preserve">, </w:t>
            </w:r>
            <w:r>
              <w:rPr>
                <w:rFonts w:eastAsiaTheme="minorEastAsia" w:hint="eastAsia"/>
                <w:lang w:eastAsia="zh-CN"/>
              </w:rPr>
              <w:t>5KHz</w:t>
            </w:r>
          </w:p>
        </w:tc>
      </w:tr>
      <w:tr w:rsidR="00DD036C" w:rsidRPr="00BA524F" w:rsidTr="000876C6">
        <w:trPr>
          <w:jc w:val="center"/>
        </w:trPr>
        <w:tc>
          <w:tcPr>
            <w:tcW w:w="2518" w:type="dxa"/>
            <w:tcBorders>
              <w:top w:val="single" w:sz="6" w:space="0" w:color="auto"/>
              <w:left w:val="single" w:sz="12" w:space="0" w:color="auto"/>
              <w:bottom w:val="single" w:sz="6" w:space="0" w:color="auto"/>
              <w:right w:val="single" w:sz="6" w:space="0" w:color="auto"/>
            </w:tcBorders>
            <w:shd w:val="clear" w:color="auto" w:fill="auto"/>
          </w:tcPr>
          <w:p w:rsidR="00BD342F" w:rsidRPr="00BA524F" w:rsidRDefault="00BD342F" w:rsidP="001B1799">
            <w:r w:rsidRPr="00BA524F">
              <w:rPr>
                <w:rFonts w:hAnsi="宋体" w:hint="eastAsia"/>
                <w:color w:val="000000"/>
              </w:rPr>
              <w:lastRenderedPageBreak/>
              <w:t xml:space="preserve">Timing estimation </w:t>
            </w:r>
            <w:r w:rsidRPr="00BA524F">
              <w:rPr>
                <w:rFonts w:hAnsi="宋体"/>
              </w:rPr>
              <w:t>threshold</w:t>
            </w:r>
          </w:p>
        </w:tc>
        <w:tc>
          <w:tcPr>
            <w:tcW w:w="7337" w:type="dxa"/>
            <w:tcBorders>
              <w:top w:val="single" w:sz="6" w:space="0" w:color="auto"/>
              <w:left w:val="single" w:sz="6" w:space="0" w:color="auto"/>
              <w:bottom w:val="single" w:sz="6" w:space="0" w:color="auto"/>
              <w:right w:val="single" w:sz="12" w:space="0" w:color="auto"/>
            </w:tcBorders>
            <w:shd w:val="clear" w:color="auto" w:fill="auto"/>
          </w:tcPr>
          <w:p w:rsidR="00D6567B" w:rsidRDefault="008A5CBB">
            <w:pPr>
              <w:pStyle w:val="00BodyText"/>
              <w:spacing w:after="0"/>
              <w:rPr>
                <w:lang w:eastAsia="zh-CN"/>
              </w:rPr>
            </w:pPr>
            <w:r w:rsidRPr="008A5CBB">
              <w:rPr>
                <w:rFonts w:ascii="Times New Roman" w:hAnsi="Times New Roman"/>
                <w:color w:val="000000"/>
                <w:sz w:val="20"/>
                <w:szCs w:val="20"/>
                <w:lang w:eastAsia="zh-CN"/>
              </w:rPr>
              <w:t>1.04us</w:t>
            </w:r>
            <w:r w:rsidR="00137154">
              <w:rPr>
                <w:rFonts w:ascii="Times New Roman" w:hAnsi="Times New Roman" w:hint="eastAsia"/>
                <w:color w:val="000000"/>
                <w:sz w:val="20"/>
                <w:szCs w:val="20"/>
                <w:lang w:eastAsia="zh-CN"/>
              </w:rPr>
              <w:t xml:space="preserve"> for </w:t>
            </w:r>
            <w:r w:rsidR="00137154" w:rsidRPr="00BA524F">
              <w:rPr>
                <w:rFonts w:ascii="Times New Roman" w:hAnsi="Times New Roman"/>
                <w:color w:val="000000"/>
                <w:sz w:val="20"/>
                <w:szCs w:val="20"/>
                <w:lang w:eastAsia="zh-CN"/>
              </w:rPr>
              <w:t>AWGN</w:t>
            </w:r>
            <w:r w:rsidR="00137154">
              <w:rPr>
                <w:rFonts w:ascii="Times New Roman" w:hAnsi="Times New Roman" w:hint="eastAsia"/>
                <w:color w:val="000000"/>
                <w:sz w:val="20"/>
                <w:szCs w:val="20"/>
                <w:lang w:eastAsia="zh-CN"/>
              </w:rPr>
              <w:t xml:space="preserve">, </w:t>
            </w:r>
            <w:r w:rsidRPr="008A5CBB">
              <w:rPr>
                <w:rFonts w:ascii="Times New Roman" w:hAnsi="Times New Roman"/>
                <w:color w:val="000000"/>
                <w:sz w:val="20"/>
                <w:szCs w:val="20"/>
                <w:lang w:eastAsia="zh-CN"/>
              </w:rPr>
              <w:t>2.08us for ETU70.</w:t>
            </w:r>
          </w:p>
        </w:tc>
      </w:tr>
      <w:tr w:rsidR="00DD036C" w:rsidRPr="00BA524F" w:rsidTr="000876C6">
        <w:trPr>
          <w:jc w:val="center"/>
        </w:trPr>
        <w:tc>
          <w:tcPr>
            <w:tcW w:w="2518" w:type="dxa"/>
            <w:tcBorders>
              <w:top w:val="single" w:sz="6" w:space="0" w:color="auto"/>
              <w:left w:val="single" w:sz="12" w:space="0" w:color="auto"/>
              <w:bottom w:val="single" w:sz="6" w:space="0" w:color="auto"/>
              <w:right w:val="single" w:sz="6" w:space="0" w:color="auto"/>
            </w:tcBorders>
            <w:shd w:val="clear" w:color="auto" w:fill="auto"/>
          </w:tcPr>
          <w:p w:rsidR="00BD342F" w:rsidRPr="00BF2017" w:rsidRDefault="008A5CBB" w:rsidP="001B1799">
            <w:pPr>
              <w:rPr>
                <w:rFonts w:eastAsiaTheme="minorEastAsia"/>
                <w:color w:val="000000"/>
                <w:lang w:eastAsia="zh-CN"/>
              </w:rPr>
            </w:pPr>
            <w:r w:rsidRPr="008A5CBB">
              <w:rPr>
                <w:rFonts w:eastAsiaTheme="minorEastAsia"/>
                <w:color w:val="000000"/>
                <w:lang w:eastAsia="zh-CN"/>
              </w:rPr>
              <w:t>Metric</w:t>
            </w:r>
          </w:p>
        </w:tc>
        <w:tc>
          <w:tcPr>
            <w:tcW w:w="7337" w:type="dxa"/>
            <w:tcBorders>
              <w:top w:val="single" w:sz="6" w:space="0" w:color="auto"/>
              <w:left w:val="single" w:sz="6" w:space="0" w:color="auto"/>
              <w:bottom w:val="single" w:sz="6" w:space="0" w:color="auto"/>
              <w:right w:val="single" w:sz="12" w:space="0" w:color="auto"/>
            </w:tcBorders>
            <w:shd w:val="clear" w:color="auto" w:fill="auto"/>
          </w:tcPr>
          <w:p w:rsidR="00D6567B" w:rsidRDefault="008A5CBB" w:rsidP="00E10870">
            <w:pPr>
              <w:pStyle w:val="aff0"/>
              <w:ind w:firstLine="400"/>
              <w:rPr>
                <w:rFonts w:cs="Times New Roman"/>
                <w:sz w:val="20"/>
              </w:rPr>
            </w:pPr>
            <w:r w:rsidRPr="008A5CBB">
              <w:rPr>
                <w:rFonts w:cs="Times New Roman"/>
                <w:sz w:val="20"/>
              </w:rPr>
              <w:t xml:space="preserve">Two </w:t>
            </w:r>
            <w:r w:rsidR="000204CB">
              <w:rPr>
                <w:rFonts w:cs="Times New Roman" w:hint="eastAsia"/>
                <w:sz w:val="20"/>
              </w:rPr>
              <w:t>metrics</w:t>
            </w:r>
            <w:r w:rsidRPr="008A5CBB">
              <w:rPr>
                <w:rFonts w:cs="Times New Roman"/>
                <w:sz w:val="20"/>
              </w:rPr>
              <w:t xml:space="preserve"> to evaluate the performance of RACH preamble are defined as follows, which are given </w:t>
            </w:r>
            <w:r w:rsidR="00207232">
              <w:rPr>
                <w:rFonts w:cs="Times New Roman" w:hint="eastAsia"/>
                <w:sz w:val="20"/>
              </w:rPr>
              <w:t>in</w:t>
            </w:r>
            <w:r w:rsidR="00207232">
              <w:rPr>
                <w:rFonts w:cs="Times New Roman"/>
                <w:sz w:val="20"/>
              </w:rPr>
              <w:t xml:space="preserve"> section 8.4 </w:t>
            </w:r>
            <w:r w:rsidR="00207232">
              <w:rPr>
                <w:rFonts w:cs="Times New Roman" w:hint="eastAsia"/>
                <w:sz w:val="20"/>
              </w:rPr>
              <w:t>of</w:t>
            </w:r>
            <w:r w:rsidRPr="008A5CBB">
              <w:rPr>
                <w:rFonts w:cs="Times New Roman"/>
                <w:sz w:val="20"/>
              </w:rPr>
              <w:t xml:space="preserve"> TS 36.104.</w:t>
            </w:r>
          </w:p>
          <w:p w:rsidR="00BF2017" w:rsidRPr="00BF2017" w:rsidRDefault="00BF2017" w:rsidP="00BF2017">
            <w:pPr>
              <w:widowControl w:val="0"/>
              <w:numPr>
                <w:ilvl w:val="0"/>
                <w:numId w:val="52"/>
              </w:numPr>
              <w:spacing w:after="0"/>
              <w:jc w:val="both"/>
            </w:pPr>
            <w:r w:rsidRPr="00BF2017">
              <w:t>The false alarm probability is the conditional total probability of erroneous detection of the preamble (i.e. erroneous detection from any detector) when input is only noise.</w:t>
            </w:r>
          </w:p>
          <w:p w:rsidR="00BF2017" w:rsidRPr="00BF2017" w:rsidRDefault="00BF2017" w:rsidP="00BF2017">
            <w:pPr>
              <w:widowControl w:val="0"/>
              <w:numPr>
                <w:ilvl w:val="0"/>
                <w:numId w:val="52"/>
              </w:numPr>
              <w:spacing w:after="0"/>
              <w:jc w:val="both"/>
            </w:pPr>
            <w:r w:rsidRPr="00BF2017">
              <w:t>The probability of detection is the conditional probability of correct detection of the preamble when the signal is present. There are several error cases,</w:t>
            </w:r>
          </w:p>
          <w:p w:rsidR="00BF2017" w:rsidRPr="00BF2017" w:rsidRDefault="00BF2017" w:rsidP="00BF2017">
            <w:pPr>
              <w:widowControl w:val="0"/>
              <w:numPr>
                <w:ilvl w:val="0"/>
                <w:numId w:val="53"/>
              </w:numPr>
              <w:spacing w:after="0"/>
              <w:jc w:val="both"/>
            </w:pPr>
            <w:r w:rsidRPr="00BF2017">
              <w:t xml:space="preserve">Detect different preamble than the one that was sent; </w:t>
            </w:r>
          </w:p>
          <w:p w:rsidR="00BF2017" w:rsidRPr="00BF2017" w:rsidRDefault="00BF2017" w:rsidP="00BF2017">
            <w:pPr>
              <w:widowControl w:val="0"/>
              <w:numPr>
                <w:ilvl w:val="0"/>
                <w:numId w:val="53"/>
              </w:numPr>
              <w:spacing w:after="0"/>
              <w:jc w:val="both"/>
            </w:pPr>
            <w:r w:rsidRPr="00BF2017">
              <w:t>Detect different preamble than the one that was not detecting a preamble at all;</w:t>
            </w:r>
          </w:p>
          <w:p w:rsidR="00BF2017" w:rsidRPr="00BF2017" w:rsidRDefault="00BF2017" w:rsidP="00BF2017">
            <w:pPr>
              <w:widowControl w:val="0"/>
              <w:numPr>
                <w:ilvl w:val="0"/>
                <w:numId w:val="53"/>
              </w:numPr>
              <w:spacing w:after="0"/>
              <w:jc w:val="both"/>
            </w:pPr>
            <w:r w:rsidRPr="00BF2017">
              <w:t>Detect different preamble than the one that was correct preamble detection but with the wrong timing estimation. For AWGN, a timing estimation error occurs if the estimation error of the timing of the strongest path is larger than 1.04us. For ETU70, a timing estimation error occurs if the estimation error of the timing of the strongest path is larger than 2.08us. The strongest path for the timing estimation error refers to the strongest path (i.e. average of the delay of all paths having the same highest gain = 310ns for ETU) in the power delay profile.</w:t>
            </w:r>
          </w:p>
          <w:p w:rsidR="00CD6846" w:rsidRDefault="00BF2017">
            <w:pPr>
              <w:framePr w:wrap="notBeside" w:hAnchor="margin" w:yAlign="center"/>
              <w:widowControl w:val="0"/>
              <w:spacing w:line="240" w:lineRule="atLeast"/>
              <w:rPr>
                <w:rFonts w:eastAsiaTheme="minorEastAsia"/>
                <w:lang w:eastAsia="zh-CN"/>
              </w:rPr>
            </w:pPr>
            <w:r w:rsidRPr="00BF2017">
              <w:t xml:space="preserve">The minimum requirements for above </w:t>
            </w:r>
            <w:r w:rsidR="0073107F">
              <w:rPr>
                <w:rFonts w:hint="eastAsia"/>
              </w:rPr>
              <w:t>metrics</w:t>
            </w:r>
            <w:r w:rsidR="0073107F" w:rsidRPr="00286893">
              <w:t xml:space="preserve"> </w:t>
            </w:r>
            <w:r w:rsidR="0073107F">
              <w:t>are</w:t>
            </w:r>
          </w:p>
          <w:p w:rsidR="00BF2017" w:rsidRPr="00BF2017" w:rsidRDefault="00BF2017" w:rsidP="00BF2017">
            <w:pPr>
              <w:widowControl w:val="0"/>
              <w:numPr>
                <w:ilvl w:val="0"/>
                <w:numId w:val="54"/>
              </w:numPr>
              <w:spacing w:after="0"/>
              <w:jc w:val="both"/>
            </w:pPr>
            <w:r w:rsidRPr="00BF2017">
              <w:t>The false alarm probability shall be less than or equal to 0.1%;</w:t>
            </w:r>
          </w:p>
          <w:p w:rsidR="00D6567B" w:rsidRDefault="00BF2017">
            <w:pPr>
              <w:widowControl w:val="0"/>
              <w:numPr>
                <w:ilvl w:val="0"/>
                <w:numId w:val="54"/>
              </w:numPr>
              <w:spacing w:after="0"/>
              <w:jc w:val="both"/>
            </w:pPr>
            <w:r w:rsidRPr="00BF2017">
              <w:t>The probability of detection shall be equal to or exceed 99%, on the other hand, the probability of miss detection shall be less than or equal to 1%</w:t>
            </w:r>
            <w:r w:rsidR="00DB32DE">
              <w:rPr>
                <w:rFonts w:eastAsiaTheme="minorEastAsia" w:hint="eastAsia"/>
                <w:lang w:eastAsia="zh-CN"/>
              </w:rPr>
              <w:t>.</w:t>
            </w:r>
          </w:p>
          <w:p w:rsidR="00BF2017" w:rsidRPr="00BF2017" w:rsidRDefault="00BF2017" w:rsidP="00CC7D9B">
            <w:pPr>
              <w:pStyle w:val="00BodyText"/>
              <w:spacing w:after="0"/>
              <w:rPr>
                <w:rFonts w:ascii="Times New Roman" w:hAnsi="Times New Roman"/>
                <w:color w:val="000000"/>
                <w:sz w:val="20"/>
                <w:szCs w:val="20"/>
                <w:lang w:eastAsia="zh-CN"/>
              </w:rPr>
            </w:pPr>
          </w:p>
        </w:tc>
      </w:tr>
      <w:tr w:rsidR="001F4598" w:rsidRPr="00BA524F" w:rsidTr="000876C6">
        <w:trPr>
          <w:jc w:val="center"/>
        </w:trPr>
        <w:tc>
          <w:tcPr>
            <w:tcW w:w="2518" w:type="dxa"/>
            <w:tcBorders>
              <w:top w:val="single" w:sz="6" w:space="0" w:color="auto"/>
              <w:left w:val="single" w:sz="12" w:space="0" w:color="auto"/>
              <w:bottom w:val="single" w:sz="6" w:space="0" w:color="auto"/>
              <w:right w:val="single" w:sz="6" w:space="0" w:color="auto"/>
            </w:tcBorders>
            <w:shd w:val="clear" w:color="auto" w:fill="auto"/>
          </w:tcPr>
          <w:p w:rsidR="001F4598" w:rsidRPr="00BA524F" w:rsidRDefault="001F4598" w:rsidP="001B1799">
            <w:pPr>
              <w:rPr>
                <w:rFonts w:eastAsiaTheme="minorEastAsia" w:hAnsi="宋体"/>
                <w:color w:val="000000"/>
                <w:lang w:eastAsia="zh-CN"/>
              </w:rPr>
            </w:pPr>
            <w:r w:rsidRPr="00BA524F">
              <w:rPr>
                <w:rFonts w:hAnsi="宋体" w:hint="eastAsia"/>
              </w:rPr>
              <w:t>Detection method</w:t>
            </w:r>
          </w:p>
        </w:tc>
        <w:tc>
          <w:tcPr>
            <w:tcW w:w="7337" w:type="dxa"/>
            <w:tcBorders>
              <w:top w:val="single" w:sz="6" w:space="0" w:color="auto"/>
              <w:left w:val="single" w:sz="6" w:space="0" w:color="auto"/>
              <w:bottom w:val="single" w:sz="6" w:space="0" w:color="auto"/>
              <w:right w:val="single" w:sz="12" w:space="0" w:color="auto"/>
            </w:tcBorders>
            <w:shd w:val="clear" w:color="auto" w:fill="auto"/>
          </w:tcPr>
          <w:p w:rsidR="00D6567B" w:rsidRDefault="000876C6">
            <w:pPr>
              <w:rPr>
                <w:rFonts w:eastAsiaTheme="minorEastAsia"/>
                <w:lang w:eastAsia="zh-CN"/>
              </w:rPr>
            </w:pPr>
            <w:r>
              <w:rPr>
                <w:rFonts w:eastAsiaTheme="minorEastAsia"/>
                <w:lang w:eastAsia="zh-CN"/>
              </w:rPr>
              <w:t>R</w:t>
            </w:r>
            <w:r>
              <w:rPr>
                <w:rFonts w:eastAsiaTheme="minorEastAsia" w:hint="eastAsia"/>
                <w:lang w:eastAsia="zh-CN"/>
              </w:rPr>
              <w:t>efer to appendix.</w:t>
            </w:r>
          </w:p>
        </w:tc>
      </w:tr>
    </w:tbl>
    <w:p w:rsidR="00950083" w:rsidRDefault="00950083" w:rsidP="00C12024">
      <w:pPr>
        <w:pStyle w:val="af"/>
        <w:rPr>
          <w:rFonts w:eastAsiaTheme="minorEastAsia"/>
          <w:lang w:eastAsia="zh-CN"/>
        </w:rPr>
      </w:pPr>
    </w:p>
    <w:p w:rsidR="00950083" w:rsidRDefault="00950083" w:rsidP="00C12024">
      <w:pPr>
        <w:pStyle w:val="af"/>
        <w:rPr>
          <w:rFonts w:eastAsiaTheme="minorEastAsia"/>
          <w:lang w:eastAsia="zh-CN"/>
        </w:rPr>
      </w:pPr>
      <w:r>
        <w:rPr>
          <w:rFonts w:eastAsiaTheme="minorEastAsia" w:hint="eastAsia"/>
          <w:lang w:eastAsia="zh-CN"/>
        </w:rPr>
        <w:t>Note:</w:t>
      </w:r>
      <w:r w:rsidRPr="00950083">
        <w:rPr>
          <w:rFonts w:eastAsiaTheme="minorEastAsia" w:hint="eastAsia"/>
          <w:lang w:eastAsia="zh-CN"/>
        </w:rPr>
        <w:t xml:space="preserve"> </w:t>
      </w:r>
      <w:r>
        <w:rPr>
          <w:rFonts w:eastAsiaTheme="minorEastAsia" w:hint="eastAsia"/>
          <w:lang w:eastAsia="zh-CN"/>
        </w:rPr>
        <w:t xml:space="preserve">For all simulation results in section 2.3.1 and 2.3.2, the legend </w:t>
      </w:r>
      <w:r>
        <w:rPr>
          <w:rFonts w:eastAsiaTheme="minorEastAsia"/>
          <w:lang w:eastAsia="zh-CN"/>
        </w:rPr>
        <w:t>‘</w:t>
      </w:r>
      <w:r>
        <w:rPr>
          <w:rFonts w:eastAsiaTheme="minorEastAsia" w:hint="eastAsia"/>
          <w:lang w:eastAsia="zh-CN"/>
        </w:rPr>
        <w:t>LTE format 4</w:t>
      </w:r>
      <w:r>
        <w:rPr>
          <w:rFonts w:eastAsiaTheme="minorEastAsia"/>
          <w:lang w:eastAsia="zh-CN"/>
        </w:rPr>
        <w:t>’</w:t>
      </w:r>
      <w:r>
        <w:rPr>
          <w:rFonts w:eastAsiaTheme="minorEastAsia" w:hint="eastAsia"/>
          <w:lang w:eastAsia="zh-CN"/>
        </w:rPr>
        <w:t xml:space="preserve"> means that LTE PRACH format 4 with detection method in appendix 5.1;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mean that preamble sequence 1 and sequence 2 of NR option4 are detected independently with the same detection method as LTE format 4; </w:t>
      </w:r>
      <w:r>
        <w:rPr>
          <w:rFonts w:eastAsiaTheme="minorEastAsia"/>
          <w:lang w:eastAsia="zh-CN"/>
        </w:rPr>
        <w:t>‘</w:t>
      </w:r>
      <w:r>
        <w:rPr>
          <w:rFonts w:eastAsiaTheme="minorEastAsia" w:hint="eastAsia"/>
          <w:lang w:eastAsia="zh-CN"/>
        </w:rPr>
        <w:t>NR option4-seq-comb</w:t>
      </w:r>
      <w:r w:rsidR="00D36F29">
        <w:rPr>
          <w:rFonts w:eastAsiaTheme="minorEastAsia"/>
          <w:lang w:eastAsia="zh-CN"/>
        </w:rPr>
        <w:t>’</w:t>
      </w:r>
      <w:r>
        <w:rPr>
          <w:rFonts w:eastAsiaTheme="minorEastAsia" w:hint="eastAsia"/>
          <w:lang w:eastAsia="zh-CN"/>
        </w:rPr>
        <w:t xml:space="preserve"> indicates that preamble sequence 1 and preamble sequence 2 of NR option4 are detected together with detection method in appendix 5.2.</w:t>
      </w:r>
    </w:p>
    <w:p w:rsidR="000204CB" w:rsidRDefault="000204CB" w:rsidP="00C12024">
      <w:pPr>
        <w:pStyle w:val="af"/>
        <w:rPr>
          <w:rFonts w:eastAsiaTheme="minorEastAsia"/>
          <w:lang w:eastAsia="zh-CN"/>
        </w:rPr>
      </w:pPr>
    </w:p>
    <w:p w:rsidR="00D6567B" w:rsidRDefault="00FD06F4">
      <w:pPr>
        <w:pStyle w:val="3"/>
      </w:pPr>
      <w:r>
        <w:rPr>
          <w:rFonts w:eastAsiaTheme="minorEastAsia" w:hint="eastAsia"/>
          <w:lang w:eastAsia="zh-CN"/>
        </w:rPr>
        <w:t xml:space="preserve">CASE1: </w:t>
      </w:r>
      <w:r w:rsidR="008D1B20">
        <w:rPr>
          <w:rFonts w:eastAsiaTheme="minorEastAsia" w:hint="eastAsia"/>
          <w:lang w:eastAsia="zh-CN"/>
        </w:rPr>
        <w:t>W</w:t>
      </w:r>
      <w:r w:rsidR="008A5CBB" w:rsidRPr="008A5CBB">
        <w:t xml:space="preserve">ithout </w:t>
      </w:r>
      <w:r w:rsidR="008D1B20">
        <w:rPr>
          <w:rFonts w:eastAsiaTheme="minorEastAsia" w:hint="eastAsia"/>
          <w:lang w:eastAsia="zh-CN"/>
        </w:rPr>
        <w:t>T</w:t>
      </w:r>
      <w:r w:rsidR="008A5CBB" w:rsidRPr="008A5CBB">
        <w:t xml:space="preserve">iming </w:t>
      </w:r>
      <w:r w:rsidR="008D1B20">
        <w:rPr>
          <w:rFonts w:eastAsiaTheme="minorEastAsia" w:hint="eastAsia"/>
          <w:lang w:eastAsia="zh-CN"/>
        </w:rPr>
        <w:t>E</w:t>
      </w:r>
      <w:r w:rsidR="008A5CBB" w:rsidRPr="008A5CBB">
        <w:t>rror</w:t>
      </w:r>
    </w:p>
    <w:p w:rsidR="006006AF" w:rsidRDefault="006006AF" w:rsidP="006006AF">
      <w:pPr>
        <w:pStyle w:val="af"/>
        <w:jc w:val="both"/>
        <w:rPr>
          <w:rFonts w:eastAsiaTheme="minorEastAsia" w:hint="eastAsia"/>
          <w:lang w:eastAsia="zh-CN"/>
        </w:rPr>
      </w:pPr>
      <w:r>
        <w:rPr>
          <w:rFonts w:eastAsiaTheme="minorEastAsia" w:hint="eastAsia"/>
          <w:lang w:eastAsia="zh-CN"/>
        </w:rPr>
        <w:t>T</w:t>
      </w:r>
      <w:r w:rsidRPr="008C6CE3">
        <w:rPr>
          <w:rFonts w:eastAsiaTheme="minorEastAsia"/>
          <w:lang w:eastAsia="zh-CN"/>
        </w:rPr>
        <w:t xml:space="preserve">he </w:t>
      </w:r>
      <w:r>
        <w:rPr>
          <w:rFonts w:eastAsiaTheme="minorEastAsia" w:hint="eastAsia"/>
          <w:lang w:eastAsia="zh-CN"/>
        </w:rPr>
        <w:t>simulation results</w:t>
      </w:r>
      <w:r w:rsidRPr="00BF2017">
        <w:t xml:space="preserve"> </w:t>
      </w:r>
      <w:r>
        <w:rPr>
          <w:rFonts w:eastAsiaTheme="minorEastAsia" w:hint="eastAsia"/>
          <w:lang w:eastAsia="zh-CN"/>
        </w:rPr>
        <w:t>of miss detection</w:t>
      </w:r>
      <w:r w:rsidRPr="008C6CE3">
        <w:rPr>
          <w:rFonts w:eastAsiaTheme="minorEastAsia"/>
          <w:lang w:eastAsia="zh-CN"/>
        </w:rPr>
        <w:t xml:space="preserve"> </w:t>
      </w:r>
      <w:r>
        <w:rPr>
          <w:rFonts w:eastAsiaTheme="minorEastAsia" w:hint="eastAsia"/>
          <w:lang w:eastAsia="zh-CN"/>
        </w:rPr>
        <w:t>without timing error are given from Figure 4 to F</w:t>
      </w:r>
      <w:r>
        <w:rPr>
          <w:rFonts w:eastAsiaTheme="minorEastAsia"/>
          <w:lang w:eastAsia="zh-CN"/>
        </w:rPr>
        <w:t>i</w:t>
      </w:r>
      <w:r>
        <w:rPr>
          <w:rFonts w:eastAsiaTheme="minorEastAsia" w:hint="eastAsia"/>
          <w:lang w:eastAsia="zh-CN"/>
        </w:rPr>
        <w:t>gure 9</w:t>
      </w:r>
      <w:r w:rsidRPr="008C6CE3">
        <w:rPr>
          <w:rFonts w:eastAsiaTheme="minorEastAsia"/>
          <w:lang w:eastAsia="zh-CN"/>
        </w:rPr>
        <w:t>.</w:t>
      </w:r>
      <w:r>
        <w:rPr>
          <w:rFonts w:eastAsiaTheme="minorEastAsia" w:hint="eastAsia"/>
          <w:lang w:eastAsia="zh-CN"/>
        </w:rPr>
        <w:t xml:space="preserve"> As shown in Figure 4 </w:t>
      </w:r>
      <w:r w:rsidR="00950083">
        <w:rPr>
          <w:rFonts w:eastAsiaTheme="minorEastAsia" w:hint="eastAsia"/>
          <w:lang w:eastAsia="zh-CN"/>
        </w:rPr>
        <w:t>and Figure 5 with</w:t>
      </w:r>
      <w:r>
        <w:rPr>
          <w:rFonts w:eastAsiaTheme="minorEastAsia" w:hint="eastAsia"/>
          <w:lang w:eastAsia="zh-CN"/>
        </w:rPr>
        <w:t xml:space="preserve"> f</w:t>
      </w:r>
      <w:r>
        <w:rPr>
          <w:rFonts w:eastAsiaTheme="minorEastAsia" w:hAnsi="宋体" w:hint="eastAsia"/>
          <w:lang w:eastAsia="zh-CN"/>
        </w:rPr>
        <w:t xml:space="preserve">requency offset </w:t>
      </w:r>
      <w:r w:rsidR="00950083">
        <w:rPr>
          <w:rFonts w:eastAsiaTheme="minorEastAsia" w:hAnsi="宋体" w:hint="eastAsia"/>
          <w:lang w:eastAsia="zh-CN"/>
        </w:rPr>
        <w:t>of</w:t>
      </w:r>
      <w:r>
        <w:rPr>
          <w:rFonts w:eastAsiaTheme="minorEastAsia" w:hint="eastAsia"/>
          <w:lang w:eastAsia="zh-CN"/>
        </w:rPr>
        <w:t xml:space="preserve"> 0 </w:t>
      </w:r>
      <w:r>
        <w:rPr>
          <w:rFonts w:hint="eastAsia"/>
        </w:rPr>
        <w:t>Hz</w:t>
      </w:r>
      <w:r>
        <w:rPr>
          <w:rFonts w:eastAsiaTheme="minorEastAsia" w:hint="eastAsia"/>
          <w:lang w:eastAsia="zh-CN"/>
        </w:rPr>
        <w:t xml:space="preserve">, the performance of </w:t>
      </w:r>
      <w:r>
        <w:rPr>
          <w:rFonts w:eastAsiaTheme="minorEastAsia"/>
          <w:lang w:eastAsia="zh-CN"/>
        </w:rPr>
        <w:t>‘</w:t>
      </w:r>
      <w:r w:rsidR="007B77C0">
        <w:rPr>
          <w:rFonts w:eastAsiaTheme="minorEastAsia" w:hint="eastAsia"/>
          <w:lang w:eastAsia="zh-CN"/>
        </w:rPr>
        <w:t>NR option4-seq-comb</w:t>
      </w:r>
      <w:r>
        <w:rPr>
          <w:rFonts w:eastAsiaTheme="minorEastAsia"/>
          <w:lang w:eastAsia="zh-CN"/>
        </w:rPr>
        <w:t>’</w:t>
      </w:r>
      <w:r>
        <w:rPr>
          <w:rFonts w:eastAsiaTheme="minorEastAsia" w:hint="eastAsia"/>
          <w:lang w:eastAsia="zh-CN"/>
        </w:rPr>
        <w:t xml:space="preserve"> is better</w:t>
      </w:r>
      <w:r>
        <w:rPr>
          <w:rFonts w:eastAsiaTheme="minorEastAsia"/>
          <w:lang w:eastAsia="zh-CN"/>
        </w:rPr>
        <w:t xml:space="preserve"> </w:t>
      </w:r>
      <w:r>
        <w:rPr>
          <w:rFonts w:eastAsiaTheme="minorEastAsia" w:hint="eastAsia"/>
          <w:lang w:eastAsia="zh-CN"/>
        </w:rPr>
        <w:t xml:space="preserve">than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and that of </w:t>
      </w:r>
      <w:r>
        <w:rPr>
          <w:rFonts w:eastAsiaTheme="minorEastAsia"/>
          <w:lang w:eastAsia="zh-CN"/>
        </w:rPr>
        <w:t>‘</w:t>
      </w:r>
      <w:r>
        <w:rPr>
          <w:rFonts w:eastAsiaTheme="minorEastAsia" w:hint="eastAsia"/>
          <w:lang w:eastAsia="zh-CN"/>
        </w:rPr>
        <w:t>LTE format 4</w:t>
      </w:r>
      <w:r>
        <w:rPr>
          <w:rFonts w:eastAsiaTheme="minorEastAsia"/>
          <w:lang w:eastAsia="zh-CN"/>
        </w:rPr>
        <w:t>’</w:t>
      </w:r>
      <w:r>
        <w:rPr>
          <w:rFonts w:eastAsiaTheme="minorEastAsia" w:hint="eastAsia"/>
          <w:lang w:eastAsia="zh-CN"/>
        </w:rPr>
        <w:t xml:space="preserve"> is the best. Compared with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w:t>
      </w:r>
      <w:r w:rsidRPr="006A037D">
        <w:rPr>
          <w:rFonts w:eastAsiaTheme="minorEastAsia" w:hint="eastAsia"/>
          <w:lang w:eastAsia="zh-CN"/>
        </w:rPr>
        <w:t xml:space="preserve"> </w:t>
      </w:r>
      <w:r>
        <w:rPr>
          <w:rFonts w:eastAsiaTheme="minorEastAsia" w:hint="eastAsia"/>
          <w:lang w:eastAsia="zh-CN"/>
        </w:rPr>
        <w:t xml:space="preserve">miss </w:t>
      </w:r>
      <w:r>
        <w:rPr>
          <w:rFonts w:eastAsiaTheme="minorEastAsia"/>
          <w:lang w:eastAsia="zh-CN"/>
        </w:rPr>
        <w:t>detection</w:t>
      </w:r>
      <w:r>
        <w:rPr>
          <w:rFonts w:eastAsiaTheme="minorEastAsia" w:hint="eastAsia"/>
          <w:lang w:eastAsia="zh-CN"/>
        </w:rPr>
        <w:t xml:space="preserve"> probability of 1%, </w:t>
      </w:r>
      <w:r>
        <w:rPr>
          <w:rFonts w:eastAsiaTheme="minorEastAsia"/>
          <w:lang w:eastAsia="zh-CN"/>
        </w:rPr>
        <w:t>‘</w:t>
      </w:r>
      <w:r w:rsidR="007B77C0">
        <w:rPr>
          <w:rFonts w:eastAsiaTheme="minorEastAsia" w:hint="eastAsia"/>
          <w:lang w:eastAsia="zh-CN"/>
        </w:rPr>
        <w:t>NR option4-seq-comb</w:t>
      </w:r>
      <w:r>
        <w:rPr>
          <w:rFonts w:eastAsiaTheme="minorEastAsia"/>
          <w:lang w:eastAsia="zh-CN"/>
        </w:rPr>
        <w:t>’</w:t>
      </w:r>
      <w:r>
        <w:rPr>
          <w:rFonts w:eastAsiaTheme="minorEastAsia" w:hint="eastAsia"/>
          <w:lang w:eastAsia="zh-CN"/>
        </w:rPr>
        <w:t xml:space="preserve"> achieves gain of </w:t>
      </w:r>
      <w:r w:rsidR="00A120A6">
        <w:rPr>
          <w:rFonts w:eastAsiaTheme="minorEastAsia" w:hint="eastAsia"/>
          <w:lang w:eastAsia="zh-CN"/>
        </w:rPr>
        <w:t xml:space="preserve">1.6 </w:t>
      </w:r>
      <w:r>
        <w:rPr>
          <w:rFonts w:eastAsiaTheme="minorEastAsia" w:hint="eastAsia"/>
          <w:lang w:eastAsia="zh-CN"/>
        </w:rPr>
        <w:t>dB</w:t>
      </w:r>
      <w:r w:rsidR="00950083">
        <w:rPr>
          <w:rFonts w:eastAsiaTheme="minorEastAsia" w:hint="eastAsia"/>
          <w:lang w:eastAsia="zh-CN"/>
        </w:rPr>
        <w:t xml:space="preserve"> </w:t>
      </w:r>
      <w:r w:rsidR="00A120A6">
        <w:rPr>
          <w:rFonts w:eastAsiaTheme="minorEastAsia" w:hint="eastAsia"/>
          <w:lang w:eastAsia="zh-CN"/>
        </w:rPr>
        <w:t xml:space="preserve">and 1.9 dB </w:t>
      </w:r>
      <w:r w:rsidR="00950083">
        <w:rPr>
          <w:rFonts w:eastAsiaTheme="minorEastAsia" w:hint="eastAsia"/>
          <w:lang w:eastAsia="zh-CN"/>
        </w:rPr>
        <w:t>for AWGN and ETU 70, respectively,</w:t>
      </w:r>
      <w:r>
        <w:rPr>
          <w:rFonts w:eastAsiaTheme="minorEastAsia" w:hint="eastAsia"/>
          <w:lang w:eastAsia="zh-CN"/>
        </w:rPr>
        <w:t xml:space="preserve"> </w:t>
      </w:r>
      <w:r>
        <w:rPr>
          <w:rFonts w:eastAsiaTheme="minorEastAsia"/>
          <w:lang w:eastAsia="zh-CN"/>
        </w:rPr>
        <w:t>‘</w:t>
      </w:r>
      <w:r>
        <w:rPr>
          <w:rFonts w:eastAsiaTheme="minorEastAsia" w:hint="eastAsia"/>
          <w:lang w:eastAsia="zh-CN"/>
        </w:rPr>
        <w:t>LTE format 4</w:t>
      </w:r>
      <w:r>
        <w:rPr>
          <w:rFonts w:eastAsiaTheme="minorEastAsia"/>
          <w:lang w:eastAsia="zh-CN"/>
        </w:rPr>
        <w:t>’</w:t>
      </w:r>
      <w:r w:rsidRPr="006A037D">
        <w:rPr>
          <w:rFonts w:eastAsiaTheme="minorEastAsia" w:hint="eastAsia"/>
          <w:lang w:eastAsia="zh-CN"/>
        </w:rPr>
        <w:t xml:space="preserve"> </w:t>
      </w:r>
      <w:r>
        <w:rPr>
          <w:rFonts w:eastAsiaTheme="minorEastAsia" w:hint="eastAsia"/>
          <w:lang w:eastAsia="zh-CN"/>
        </w:rPr>
        <w:t xml:space="preserve">achieves gain of </w:t>
      </w:r>
      <w:r w:rsidR="00A120A6">
        <w:rPr>
          <w:rFonts w:eastAsiaTheme="minorEastAsia" w:hint="eastAsia"/>
          <w:lang w:eastAsia="zh-CN"/>
        </w:rPr>
        <w:t xml:space="preserve">3.5 </w:t>
      </w:r>
      <w:r>
        <w:rPr>
          <w:rFonts w:eastAsiaTheme="minorEastAsia" w:hint="eastAsia"/>
          <w:lang w:eastAsia="zh-CN"/>
        </w:rPr>
        <w:t>dB</w:t>
      </w:r>
      <w:r w:rsidR="00A120A6">
        <w:rPr>
          <w:rFonts w:eastAsiaTheme="minorEastAsia" w:hint="eastAsia"/>
          <w:lang w:eastAsia="zh-CN"/>
        </w:rPr>
        <w:t xml:space="preserve"> and 3.6</w:t>
      </w:r>
      <w:r w:rsidR="00950083">
        <w:rPr>
          <w:rFonts w:eastAsiaTheme="minorEastAsia" w:hint="eastAsia"/>
          <w:lang w:eastAsia="zh-CN"/>
        </w:rPr>
        <w:t xml:space="preserve"> </w:t>
      </w:r>
      <w:r w:rsidR="00755468">
        <w:rPr>
          <w:rFonts w:eastAsiaTheme="minorEastAsia" w:hint="eastAsia"/>
          <w:lang w:eastAsia="zh-CN"/>
        </w:rPr>
        <w:t xml:space="preserve">dB </w:t>
      </w:r>
      <w:r w:rsidR="00950083">
        <w:rPr>
          <w:rFonts w:eastAsiaTheme="minorEastAsia" w:hint="eastAsia"/>
          <w:lang w:eastAsia="zh-CN"/>
        </w:rPr>
        <w:t>for AWGN and ETU 70, respectively</w:t>
      </w:r>
      <w:r>
        <w:rPr>
          <w:rFonts w:eastAsiaTheme="minorEastAsia" w:hint="eastAsia"/>
          <w:lang w:eastAsia="zh-CN"/>
        </w:rPr>
        <w:t>.</w:t>
      </w:r>
      <w:r w:rsidR="007B26FD">
        <w:rPr>
          <w:rFonts w:eastAsiaTheme="minorEastAsia" w:hint="eastAsia"/>
          <w:lang w:eastAsia="zh-CN"/>
        </w:rPr>
        <w:t xml:space="preserve"> </w:t>
      </w:r>
      <w:r>
        <w:rPr>
          <w:rFonts w:eastAsiaTheme="minorEastAsia" w:hint="eastAsia"/>
          <w:lang w:eastAsia="zh-CN"/>
        </w:rPr>
        <w:t xml:space="preserve"> As shown in Figure </w:t>
      </w:r>
      <w:r w:rsidR="00950083">
        <w:rPr>
          <w:rFonts w:eastAsiaTheme="minorEastAsia" w:hint="eastAsia"/>
          <w:lang w:eastAsia="zh-CN"/>
        </w:rPr>
        <w:t>6</w:t>
      </w:r>
      <w:r>
        <w:rPr>
          <w:rFonts w:eastAsiaTheme="minorEastAsia" w:hint="eastAsia"/>
          <w:lang w:eastAsia="zh-CN"/>
        </w:rPr>
        <w:t xml:space="preserve"> and F</w:t>
      </w:r>
      <w:r>
        <w:rPr>
          <w:rFonts w:eastAsiaTheme="minorEastAsia"/>
          <w:lang w:eastAsia="zh-CN"/>
        </w:rPr>
        <w:t>i</w:t>
      </w:r>
      <w:r>
        <w:rPr>
          <w:rFonts w:eastAsiaTheme="minorEastAsia" w:hint="eastAsia"/>
          <w:lang w:eastAsia="zh-CN"/>
        </w:rPr>
        <w:t xml:space="preserve">gure </w:t>
      </w:r>
      <w:r w:rsidR="00950083">
        <w:rPr>
          <w:rFonts w:eastAsiaTheme="minorEastAsia" w:hint="eastAsia"/>
          <w:lang w:eastAsia="zh-CN"/>
        </w:rPr>
        <w:t>7</w:t>
      </w:r>
      <w:r>
        <w:rPr>
          <w:rFonts w:eastAsiaTheme="minorEastAsia" w:hint="eastAsia"/>
          <w:lang w:eastAsia="zh-CN"/>
        </w:rPr>
        <w:t xml:space="preserve"> </w:t>
      </w:r>
      <w:r w:rsidR="000B2459">
        <w:rPr>
          <w:rFonts w:eastAsiaTheme="minorEastAsia" w:hint="eastAsia"/>
          <w:lang w:eastAsia="zh-CN"/>
        </w:rPr>
        <w:t>with</w:t>
      </w:r>
      <w:r>
        <w:rPr>
          <w:rFonts w:eastAsiaTheme="minorEastAsia" w:hint="eastAsia"/>
          <w:lang w:eastAsia="zh-CN"/>
        </w:rPr>
        <w:t xml:space="preserve"> f</w:t>
      </w:r>
      <w:r>
        <w:rPr>
          <w:rFonts w:eastAsiaTheme="minorEastAsia" w:hAnsi="宋体" w:hint="eastAsia"/>
          <w:lang w:eastAsia="zh-CN"/>
        </w:rPr>
        <w:t xml:space="preserve">requency offset </w:t>
      </w:r>
      <w:r w:rsidR="000B2459">
        <w:rPr>
          <w:rFonts w:eastAsiaTheme="minorEastAsia" w:hAnsi="宋体" w:hint="eastAsia"/>
          <w:lang w:eastAsia="zh-CN"/>
        </w:rPr>
        <w:t>of</w:t>
      </w:r>
      <w:r>
        <w:rPr>
          <w:rFonts w:eastAsiaTheme="minorEastAsia" w:hint="eastAsia"/>
          <w:lang w:eastAsia="zh-CN"/>
        </w:rPr>
        <w:t xml:space="preserve"> </w:t>
      </w:r>
      <w:r>
        <w:rPr>
          <w:rFonts w:hint="eastAsia"/>
        </w:rPr>
        <w:t>3.75KHz</w:t>
      </w:r>
      <w:r>
        <w:rPr>
          <w:rFonts w:eastAsiaTheme="minorEastAsia" w:hint="eastAsia"/>
          <w:lang w:eastAsia="zh-CN"/>
        </w:rPr>
        <w:t xml:space="preserve">, the miss detection performance of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LTE format 4</w:t>
      </w:r>
      <w:r>
        <w:rPr>
          <w:rFonts w:eastAsiaTheme="minorEastAsia"/>
          <w:lang w:eastAsia="zh-CN"/>
        </w:rPr>
        <w:t>’</w:t>
      </w:r>
      <w:r>
        <w:rPr>
          <w:rFonts w:eastAsiaTheme="minorEastAsia" w:hint="eastAsia"/>
          <w:lang w:eastAsia="zh-CN"/>
        </w:rPr>
        <w:t xml:space="preserve"> are </w:t>
      </w:r>
      <w:r w:rsidR="000B2459">
        <w:rPr>
          <w:rFonts w:eastAsiaTheme="minorEastAsia" w:hint="eastAsia"/>
          <w:lang w:eastAsia="zh-CN"/>
        </w:rPr>
        <w:t xml:space="preserve">nearly </w:t>
      </w:r>
      <w:r>
        <w:rPr>
          <w:rFonts w:eastAsiaTheme="minorEastAsia" w:hint="eastAsia"/>
          <w:lang w:eastAsia="zh-CN"/>
        </w:rPr>
        <w:t xml:space="preserve">the same, while </w:t>
      </w:r>
      <w:r>
        <w:rPr>
          <w:rFonts w:eastAsiaTheme="minorEastAsia"/>
          <w:lang w:eastAsia="zh-CN"/>
        </w:rPr>
        <w:t>‘</w:t>
      </w:r>
      <w:r w:rsidR="007B77C0">
        <w:rPr>
          <w:rFonts w:eastAsiaTheme="minorEastAsia" w:hint="eastAsia"/>
          <w:lang w:eastAsia="zh-CN"/>
        </w:rPr>
        <w:t>NR option4-seq-comb</w:t>
      </w:r>
      <w:r>
        <w:rPr>
          <w:rFonts w:eastAsiaTheme="minorEastAsia"/>
          <w:lang w:eastAsia="zh-CN"/>
        </w:rPr>
        <w:t>’</w:t>
      </w:r>
      <w:r>
        <w:rPr>
          <w:rFonts w:eastAsiaTheme="minorEastAsia" w:hint="eastAsia"/>
          <w:lang w:eastAsia="zh-CN"/>
        </w:rPr>
        <w:t xml:space="preserve"> is better, with gain of 1</w:t>
      </w:r>
      <w:r w:rsidR="00755468">
        <w:rPr>
          <w:rFonts w:eastAsiaTheme="minorEastAsia" w:hint="eastAsia"/>
          <w:lang w:eastAsia="zh-CN"/>
        </w:rPr>
        <w:t xml:space="preserve">.3 </w:t>
      </w:r>
      <w:r>
        <w:rPr>
          <w:rFonts w:eastAsiaTheme="minorEastAsia" w:hint="eastAsia"/>
          <w:lang w:eastAsia="zh-CN"/>
        </w:rPr>
        <w:t>dB and 2</w:t>
      </w:r>
      <w:r w:rsidR="00755468">
        <w:rPr>
          <w:rFonts w:eastAsiaTheme="minorEastAsia" w:hint="eastAsia"/>
          <w:lang w:eastAsia="zh-CN"/>
        </w:rPr>
        <w:t xml:space="preserve"> </w:t>
      </w:r>
      <w:r>
        <w:rPr>
          <w:rFonts w:eastAsiaTheme="minorEastAsia" w:hint="eastAsia"/>
          <w:lang w:eastAsia="zh-CN"/>
        </w:rPr>
        <w:t xml:space="preserve">dB @ miss </w:t>
      </w:r>
      <w:r>
        <w:rPr>
          <w:rFonts w:eastAsiaTheme="minorEastAsia"/>
          <w:lang w:eastAsia="zh-CN"/>
        </w:rPr>
        <w:t>detection</w:t>
      </w:r>
      <w:r>
        <w:rPr>
          <w:rFonts w:eastAsiaTheme="minorEastAsia" w:hint="eastAsia"/>
          <w:lang w:eastAsia="zh-CN"/>
        </w:rPr>
        <w:t xml:space="preserve"> probability of 1% fo</w:t>
      </w:r>
      <w:r w:rsidR="00106E1F">
        <w:rPr>
          <w:rFonts w:eastAsiaTheme="minorEastAsia" w:hint="eastAsia"/>
          <w:lang w:eastAsia="zh-CN"/>
        </w:rPr>
        <w:t xml:space="preserve">r AWGN and ETU70, respectively. </w:t>
      </w:r>
      <w:r>
        <w:rPr>
          <w:rFonts w:eastAsiaTheme="minorEastAsia" w:hint="eastAsia"/>
          <w:lang w:eastAsia="zh-CN"/>
        </w:rPr>
        <w:t xml:space="preserve">Figure </w:t>
      </w:r>
      <w:r w:rsidR="00106E1F">
        <w:rPr>
          <w:rFonts w:eastAsiaTheme="minorEastAsia" w:hint="eastAsia"/>
          <w:lang w:eastAsia="zh-CN"/>
        </w:rPr>
        <w:t>8</w:t>
      </w:r>
      <w:r>
        <w:rPr>
          <w:rFonts w:eastAsiaTheme="minorEastAsia" w:hint="eastAsia"/>
          <w:lang w:eastAsia="zh-CN"/>
        </w:rPr>
        <w:t xml:space="preserve"> and F</w:t>
      </w:r>
      <w:r>
        <w:rPr>
          <w:rFonts w:eastAsiaTheme="minorEastAsia"/>
          <w:lang w:eastAsia="zh-CN"/>
        </w:rPr>
        <w:t>i</w:t>
      </w:r>
      <w:r>
        <w:rPr>
          <w:rFonts w:eastAsiaTheme="minorEastAsia" w:hint="eastAsia"/>
          <w:lang w:eastAsia="zh-CN"/>
        </w:rPr>
        <w:t xml:space="preserve">gure </w:t>
      </w:r>
      <w:r w:rsidR="00106E1F">
        <w:rPr>
          <w:rFonts w:eastAsiaTheme="minorEastAsia" w:hint="eastAsia"/>
          <w:lang w:eastAsia="zh-CN"/>
        </w:rPr>
        <w:t>9</w:t>
      </w:r>
      <w:r>
        <w:rPr>
          <w:rFonts w:eastAsiaTheme="minorEastAsia" w:hint="eastAsia"/>
          <w:lang w:eastAsia="zh-CN"/>
        </w:rPr>
        <w:t xml:space="preserve"> compare the miss detection performance with f</w:t>
      </w:r>
      <w:r>
        <w:rPr>
          <w:rFonts w:eastAsiaTheme="minorEastAsia" w:hAnsi="宋体" w:hint="eastAsia"/>
          <w:lang w:eastAsia="zh-CN"/>
        </w:rPr>
        <w:t>requency offset of</w:t>
      </w:r>
      <w:r>
        <w:rPr>
          <w:rFonts w:eastAsiaTheme="minorEastAsia" w:hint="eastAsia"/>
          <w:lang w:eastAsia="zh-CN"/>
        </w:rPr>
        <w:t xml:space="preserve"> 5 KHz.</w:t>
      </w:r>
      <w:r w:rsidRPr="00826F19">
        <w:rPr>
          <w:rFonts w:eastAsiaTheme="minorEastAsia" w:hint="eastAsia"/>
          <w:lang w:eastAsia="zh-CN"/>
        </w:rPr>
        <w:t xml:space="preserve"> </w:t>
      </w:r>
      <w:r>
        <w:rPr>
          <w:rFonts w:eastAsiaTheme="minorEastAsia" w:hint="eastAsia"/>
          <w:lang w:eastAsia="zh-CN"/>
        </w:rPr>
        <w:t xml:space="preserve">The performance of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are the same, and better </w:t>
      </w:r>
      <w:r>
        <w:rPr>
          <w:rFonts w:eastAsiaTheme="minorEastAsia"/>
          <w:lang w:eastAsia="zh-CN"/>
        </w:rPr>
        <w:t>than</w:t>
      </w:r>
      <w:r>
        <w:rPr>
          <w:rFonts w:eastAsiaTheme="minorEastAsia" w:hint="eastAsia"/>
          <w:lang w:eastAsia="zh-CN"/>
        </w:rPr>
        <w:t xml:space="preserve"> </w:t>
      </w:r>
      <w:r>
        <w:rPr>
          <w:rFonts w:eastAsiaTheme="minorEastAsia"/>
          <w:lang w:eastAsia="zh-CN"/>
        </w:rPr>
        <w:t>‘</w:t>
      </w:r>
      <w:r>
        <w:rPr>
          <w:rFonts w:eastAsiaTheme="minorEastAsia" w:hint="eastAsia"/>
          <w:lang w:eastAsia="zh-CN"/>
        </w:rPr>
        <w:t>LTE format 4</w:t>
      </w:r>
      <w:r>
        <w:rPr>
          <w:rFonts w:eastAsiaTheme="minorEastAsia"/>
          <w:lang w:eastAsia="zh-CN"/>
        </w:rPr>
        <w:t>’</w:t>
      </w:r>
      <w:r>
        <w:rPr>
          <w:rFonts w:eastAsiaTheme="minorEastAsia" w:hint="eastAsia"/>
          <w:lang w:eastAsia="zh-CN"/>
        </w:rPr>
        <w:t>. The performance of</w:t>
      </w:r>
      <w:r>
        <w:rPr>
          <w:rFonts w:eastAsiaTheme="minorEastAsia"/>
          <w:lang w:eastAsia="zh-CN"/>
        </w:rPr>
        <w:t xml:space="preserve"> ‘</w:t>
      </w:r>
      <w:r w:rsidR="007B77C0">
        <w:rPr>
          <w:rFonts w:eastAsiaTheme="minorEastAsia" w:hint="eastAsia"/>
          <w:lang w:eastAsia="zh-CN"/>
        </w:rPr>
        <w:t>NR option4-seq-comb</w:t>
      </w:r>
      <w:r>
        <w:rPr>
          <w:rFonts w:eastAsiaTheme="minorEastAsia"/>
          <w:lang w:eastAsia="zh-CN"/>
        </w:rPr>
        <w:t>’</w:t>
      </w:r>
      <w:r>
        <w:rPr>
          <w:rFonts w:eastAsiaTheme="minorEastAsia" w:hint="eastAsia"/>
          <w:lang w:eastAsia="zh-CN"/>
        </w:rPr>
        <w:t xml:space="preserve"> is best, with gain of 4.0</w:t>
      </w:r>
      <w:r w:rsidR="007B26FD">
        <w:rPr>
          <w:rFonts w:eastAsiaTheme="minorEastAsia" w:hint="eastAsia"/>
          <w:lang w:eastAsia="zh-CN"/>
        </w:rPr>
        <w:t xml:space="preserve"> </w:t>
      </w:r>
      <w:r>
        <w:rPr>
          <w:rFonts w:eastAsiaTheme="minorEastAsia" w:hint="eastAsia"/>
          <w:lang w:eastAsia="zh-CN"/>
        </w:rPr>
        <w:t>dB and 4.1</w:t>
      </w:r>
      <w:r w:rsidR="007B26FD">
        <w:rPr>
          <w:rFonts w:eastAsiaTheme="minorEastAsia" w:hint="eastAsia"/>
          <w:lang w:eastAsia="zh-CN"/>
        </w:rPr>
        <w:t xml:space="preserve"> </w:t>
      </w:r>
      <w:r>
        <w:rPr>
          <w:rFonts w:eastAsiaTheme="minorEastAsia" w:hint="eastAsia"/>
          <w:lang w:eastAsia="zh-CN"/>
        </w:rPr>
        <w:t xml:space="preserve">dB @ miss </w:t>
      </w:r>
      <w:r>
        <w:rPr>
          <w:rFonts w:eastAsiaTheme="minorEastAsia"/>
          <w:lang w:eastAsia="zh-CN"/>
        </w:rPr>
        <w:t>detection</w:t>
      </w:r>
      <w:r>
        <w:rPr>
          <w:rFonts w:eastAsiaTheme="minorEastAsia" w:hint="eastAsia"/>
          <w:lang w:eastAsia="zh-CN"/>
        </w:rPr>
        <w:t xml:space="preserve"> probability of 10% for AWGN and ETU70, respectively.</w:t>
      </w:r>
    </w:p>
    <w:p w:rsidR="00AE5BB6" w:rsidRDefault="00AE5BB6" w:rsidP="006006AF">
      <w:pPr>
        <w:pStyle w:val="af"/>
        <w:jc w:val="both"/>
        <w:rPr>
          <w:rFonts w:eastAsiaTheme="minorEastAsia"/>
          <w:lang w:eastAsia="zh-CN"/>
        </w:rPr>
      </w:pPr>
    </w:p>
    <w:p w:rsidR="009F2079" w:rsidRDefault="009F2079" w:rsidP="009F2079">
      <w:pPr>
        <w:pStyle w:val="af"/>
        <w:rPr>
          <w:rFonts w:eastAsiaTheme="minorEastAsia"/>
          <w:lang w:eastAsia="zh-CN"/>
        </w:rPr>
      </w:pPr>
      <w:r>
        <w:rPr>
          <w:rFonts w:eastAsiaTheme="minorEastAsia" w:hint="eastAsia"/>
          <w:lang w:eastAsia="zh-CN"/>
        </w:rPr>
        <w:t>CASE1</w:t>
      </w:r>
      <w:r w:rsidR="008B2E3B">
        <w:rPr>
          <w:rFonts w:eastAsiaTheme="minorEastAsia" w:hint="eastAsia"/>
          <w:lang w:eastAsia="zh-CN"/>
        </w:rPr>
        <w:t>.</w:t>
      </w:r>
      <w:r w:rsidR="005B65D8">
        <w:rPr>
          <w:rFonts w:eastAsiaTheme="minorEastAsia" w:hint="eastAsia"/>
          <w:lang w:eastAsia="zh-CN"/>
        </w:rPr>
        <w:t>1</w:t>
      </w:r>
      <w:r>
        <w:rPr>
          <w:rFonts w:eastAsiaTheme="minorEastAsia" w:hint="eastAsia"/>
          <w:lang w:eastAsia="zh-CN"/>
        </w:rPr>
        <w:t xml:space="preserve">: </w:t>
      </w:r>
      <w:r w:rsidR="00854774" w:rsidRPr="008C6CE3">
        <w:rPr>
          <w:rFonts w:eastAsiaTheme="minorEastAsia"/>
          <w:lang w:eastAsia="zh-CN"/>
        </w:rPr>
        <w:t xml:space="preserve">frequency offset </w:t>
      </w:r>
      <w:r w:rsidR="00854774">
        <w:rPr>
          <w:rFonts w:eastAsiaTheme="minorEastAsia" w:hint="eastAsia"/>
          <w:lang w:eastAsia="zh-CN"/>
        </w:rPr>
        <w:t>=</w:t>
      </w:r>
      <w:r>
        <w:rPr>
          <w:rFonts w:eastAsiaTheme="minorEastAsia" w:hint="eastAsia"/>
          <w:lang w:eastAsia="zh-CN"/>
        </w:rPr>
        <w:t>0 Hz</w:t>
      </w:r>
    </w:p>
    <w:p w:rsidR="005B65D8" w:rsidRDefault="00AD1ABA">
      <w:pPr>
        <w:pStyle w:val="af"/>
        <w:jc w:val="center"/>
        <w:rPr>
          <w:rFonts w:eastAsiaTheme="minorEastAsia"/>
          <w:lang w:eastAsia="zh-CN"/>
        </w:rPr>
      </w:pPr>
      <w:r>
        <w:rPr>
          <w:rFonts w:eastAsiaTheme="minorEastAsia"/>
          <w:noProof/>
          <w:lang w:val="en-US" w:eastAsia="zh-CN"/>
        </w:rPr>
        <w:lastRenderedPageBreak/>
        <w:drawing>
          <wp:inline distT="0" distB="0" distL="0" distR="0">
            <wp:extent cx="2851861" cy="2301240"/>
            <wp:effectExtent l="19050" t="0" r="5639" b="0"/>
            <wp:docPr id="4" name="图片 3" descr="PRACH Ncs=10-CASE9-NR-AWGN-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9-NR-AWGN-0Hz-method3-miss-10000-miss detection-Vs-SNR.emf"/>
                    <pic:cNvPicPr/>
                  </pic:nvPicPr>
                  <pic:blipFill>
                    <a:blip r:embed="rId81" cstate="print"/>
                    <a:stretch>
                      <a:fillRect/>
                    </a:stretch>
                  </pic:blipFill>
                  <pic:spPr>
                    <a:xfrm>
                      <a:off x="0" y="0"/>
                      <a:ext cx="2848478" cy="2298510"/>
                    </a:xfrm>
                    <a:prstGeom prst="rect">
                      <a:avLst/>
                    </a:prstGeom>
                  </pic:spPr>
                </pic:pic>
              </a:graphicData>
            </a:graphic>
          </wp:inline>
        </w:drawing>
      </w:r>
      <w:r w:rsidR="002345FA">
        <w:rPr>
          <w:rFonts w:eastAsiaTheme="minorEastAsia" w:hint="eastAsia"/>
          <w:lang w:eastAsia="zh-CN"/>
        </w:rPr>
        <w:t xml:space="preserve">   </w:t>
      </w:r>
      <w:r w:rsidR="00950083" w:rsidRPr="00950083">
        <w:rPr>
          <w:rFonts w:eastAsiaTheme="minorEastAsia" w:hint="eastAsia"/>
          <w:noProof/>
          <w:lang w:val="en-US" w:eastAsia="zh-CN"/>
        </w:rPr>
        <w:t xml:space="preserve"> </w:t>
      </w:r>
      <w:r>
        <w:rPr>
          <w:rFonts w:eastAsiaTheme="minorEastAsia"/>
          <w:noProof/>
          <w:lang w:val="en-US" w:eastAsia="zh-CN"/>
        </w:rPr>
        <w:drawing>
          <wp:inline distT="0" distB="0" distL="0" distR="0">
            <wp:extent cx="2952750" cy="2298456"/>
            <wp:effectExtent l="19050" t="0" r="0" b="0"/>
            <wp:docPr id="24" name="图片 22" descr="PRACH Ncs=10-CASE10-NR-ETU7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10-NR-ETU70-0Hz-method3-miss-10000-miss detection-Vs-SNR.emf"/>
                    <pic:cNvPicPr/>
                  </pic:nvPicPr>
                  <pic:blipFill>
                    <a:blip r:embed="rId82" cstate="print"/>
                    <a:stretch>
                      <a:fillRect/>
                    </a:stretch>
                  </pic:blipFill>
                  <pic:spPr>
                    <a:xfrm>
                      <a:off x="0" y="0"/>
                      <a:ext cx="2955444" cy="2300553"/>
                    </a:xfrm>
                    <a:prstGeom prst="rect">
                      <a:avLst/>
                    </a:prstGeom>
                  </pic:spPr>
                </pic:pic>
              </a:graphicData>
            </a:graphic>
          </wp:inline>
        </w:drawing>
      </w:r>
    </w:p>
    <w:p w:rsidR="00CD6846" w:rsidRDefault="009F2079">
      <w:pPr>
        <w:pStyle w:val="af"/>
        <w:ind w:firstLineChars="450" w:firstLine="900"/>
        <w:rPr>
          <w:rFonts w:eastAsiaTheme="minorEastAsia"/>
          <w:lang w:val="en-US" w:eastAsia="zh-CN"/>
        </w:rPr>
      </w:pPr>
      <w:r w:rsidRPr="00183D9A">
        <w:t xml:space="preserve">Figure </w:t>
      </w:r>
      <w:r>
        <w:rPr>
          <w:rFonts w:eastAsiaTheme="minorEastAsia" w:hint="eastAsia"/>
          <w:lang w:eastAsia="zh-CN"/>
        </w:rPr>
        <w:t>4</w:t>
      </w:r>
      <w:r w:rsidRPr="00183D9A">
        <w:rPr>
          <w:lang w:val="en-US"/>
        </w:rPr>
        <w:t>:</w:t>
      </w:r>
      <w:r>
        <w:rPr>
          <w:rFonts w:eastAsiaTheme="minorEastAsia" w:hint="eastAsia"/>
          <w:lang w:val="en-US" w:eastAsia="zh-CN"/>
        </w:rPr>
        <w:t xml:space="preserve"> CASE1.</w:t>
      </w:r>
      <w:r w:rsidR="00EC4D5F">
        <w:rPr>
          <w:rFonts w:eastAsiaTheme="minorEastAsia" w:hint="eastAsia"/>
          <w:lang w:val="en-US" w:eastAsia="zh-CN"/>
        </w:rPr>
        <w:t>1</w:t>
      </w:r>
      <w:r w:rsidR="002345FA">
        <w:rPr>
          <w:rFonts w:eastAsiaTheme="minorEastAsia" w:hint="eastAsia"/>
          <w:lang w:val="en-US" w:eastAsia="zh-CN"/>
        </w:rPr>
        <w:t xml:space="preserve"> (a)</w:t>
      </w:r>
      <w:r>
        <w:rPr>
          <w:rFonts w:eastAsiaTheme="minorEastAsia" w:hint="eastAsia"/>
          <w:lang w:val="en-US" w:eastAsia="zh-CN"/>
        </w:rPr>
        <w:t>: AWGN-0 Hz</w:t>
      </w:r>
      <w:r w:rsidR="002345FA">
        <w:rPr>
          <w:rFonts w:eastAsiaTheme="minorEastAsia" w:hint="eastAsia"/>
          <w:lang w:val="en-US" w:eastAsia="zh-CN"/>
        </w:rPr>
        <w:t xml:space="preserve">                                         </w:t>
      </w:r>
      <w:r w:rsidR="002345FA" w:rsidRPr="00183D9A">
        <w:t xml:space="preserve">Figure </w:t>
      </w:r>
      <w:r w:rsidR="002345FA">
        <w:rPr>
          <w:rFonts w:eastAsiaTheme="minorEastAsia" w:hint="eastAsia"/>
          <w:lang w:eastAsia="zh-CN"/>
        </w:rPr>
        <w:t>5</w:t>
      </w:r>
      <w:r w:rsidR="002345FA" w:rsidRPr="00183D9A">
        <w:rPr>
          <w:lang w:val="en-US"/>
        </w:rPr>
        <w:t>:</w:t>
      </w:r>
      <w:r w:rsidR="002345FA">
        <w:rPr>
          <w:rFonts w:eastAsiaTheme="minorEastAsia" w:hint="eastAsia"/>
          <w:lang w:val="en-US" w:eastAsia="zh-CN"/>
        </w:rPr>
        <w:t xml:space="preserve"> CASE1.1 (b): ETU70-0 Hz</w:t>
      </w:r>
      <w:r w:rsidR="002345FA" w:rsidDel="002345FA">
        <w:rPr>
          <w:rFonts w:eastAsiaTheme="minorEastAsia" w:hint="eastAsia"/>
          <w:lang w:eastAsia="zh-CN"/>
        </w:rPr>
        <w:t xml:space="preserve"> </w:t>
      </w:r>
    </w:p>
    <w:p w:rsidR="00EC4D5F" w:rsidRPr="002345FA" w:rsidRDefault="00EC4D5F">
      <w:pPr>
        <w:pStyle w:val="af"/>
        <w:jc w:val="center"/>
        <w:rPr>
          <w:rFonts w:eastAsiaTheme="minorEastAsia"/>
          <w:lang w:val="en-US" w:eastAsia="zh-CN"/>
        </w:rPr>
      </w:pPr>
    </w:p>
    <w:p w:rsidR="005A14D6" w:rsidRDefault="005A14D6" w:rsidP="00C12024">
      <w:pPr>
        <w:pStyle w:val="af"/>
        <w:rPr>
          <w:rFonts w:eastAsiaTheme="minorEastAsia"/>
          <w:lang w:eastAsia="zh-CN"/>
        </w:rPr>
      </w:pPr>
      <w:r>
        <w:rPr>
          <w:rFonts w:eastAsiaTheme="minorEastAsia" w:hint="eastAsia"/>
          <w:lang w:eastAsia="zh-CN"/>
        </w:rPr>
        <w:t>CASE1</w:t>
      </w:r>
      <w:r w:rsidR="00FD06F4">
        <w:rPr>
          <w:rFonts w:eastAsiaTheme="minorEastAsia" w:hint="eastAsia"/>
          <w:lang w:eastAsia="zh-CN"/>
        </w:rPr>
        <w:t>.</w:t>
      </w:r>
      <w:r w:rsidR="00854774">
        <w:rPr>
          <w:rFonts w:eastAsiaTheme="minorEastAsia" w:hint="eastAsia"/>
          <w:lang w:eastAsia="zh-CN"/>
        </w:rPr>
        <w:t>2</w:t>
      </w:r>
      <w:r w:rsidR="00C83C04">
        <w:rPr>
          <w:rFonts w:eastAsiaTheme="minorEastAsia" w:hint="eastAsia"/>
          <w:lang w:eastAsia="zh-CN"/>
        </w:rPr>
        <w:t xml:space="preserve">: </w:t>
      </w:r>
      <w:r w:rsidR="00854774" w:rsidRPr="008C6CE3">
        <w:rPr>
          <w:rFonts w:eastAsiaTheme="minorEastAsia"/>
          <w:lang w:eastAsia="zh-CN"/>
        </w:rPr>
        <w:t xml:space="preserve">frequency offset </w:t>
      </w:r>
      <w:r w:rsidR="00854774">
        <w:rPr>
          <w:rFonts w:eastAsiaTheme="minorEastAsia" w:hint="eastAsia"/>
          <w:lang w:eastAsia="zh-CN"/>
        </w:rPr>
        <w:t>=</w:t>
      </w:r>
      <w:r w:rsidR="00C83C04">
        <w:rPr>
          <w:rFonts w:eastAsiaTheme="minorEastAsia" w:hint="eastAsia"/>
          <w:lang w:eastAsia="zh-CN"/>
        </w:rPr>
        <w:t>3</w:t>
      </w:r>
      <w:r w:rsidR="00F77FAB">
        <w:rPr>
          <w:rFonts w:eastAsiaTheme="minorEastAsia" w:hint="eastAsia"/>
          <w:lang w:eastAsia="zh-CN"/>
        </w:rPr>
        <w:t>.75</w:t>
      </w:r>
      <w:r w:rsidR="001C0127">
        <w:rPr>
          <w:rFonts w:eastAsiaTheme="minorEastAsia" w:hint="eastAsia"/>
          <w:lang w:eastAsia="zh-CN"/>
        </w:rPr>
        <w:t xml:space="preserve"> </w:t>
      </w:r>
      <w:r w:rsidR="00F77FAB">
        <w:rPr>
          <w:rFonts w:eastAsiaTheme="minorEastAsia" w:hint="eastAsia"/>
          <w:lang w:eastAsia="zh-CN"/>
        </w:rPr>
        <w:t>K</w:t>
      </w:r>
      <w:r w:rsidR="00C83C04">
        <w:rPr>
          <w:rFonts w:eastAsiaTheme="minorEastAsia" w:hint="eastAsia"/>
          <w:lang w:eastAsia="zh-CN"/>
        </w:rPr>
        <w:t>Hz</w:t>
      </w:r>
    </w:p>
    <w:p w:rsidR="005B65D8" w:rsidRDefault="00AD1ABA">
      <w:pPr>
        <w:pStyle w:val="af"/>
        <w:jc w:val="center"/>
        <w:rPr>
          <w:rFonts w:eastAsiaTheme="minorEastAsia"/>
          <w:lang w:eastAsia="zh-CN"/>
        </w:rPr>
      </w:pPr>
      <w:r>
        <w:rPr>
          <w:rFonts w:eastAsiaTheme="minorEastAsia"/>
          <w:noProof/>
          <w:lang w:val="en-US" w:eastAsia="zh-CN"/>
        </w:rPr>
        <w:drawing>
          <wp:inline distT="0" distB="0" distL="0" distR="0">
            <wp:extent cx="2882412" cy="2297723"/>
            <wp:effectExtent l="19050" t="0" r="0" b="0"/>
            <wp:docPr id="6" name="图片 5" descr="PRACH Ncs=10-CASE1-LTE-AWGN-375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1-LTE-AWGN-3750Hz-method3-miss-10000-miss detection-Vs-SNR.emf"/>
                    <pic:cNvPicPr/>
                  </pic:nvPicPr>
                  <pic:blipFill>
                    <a:blip r:embed="rId83" cstate="print"/>
                    <a:stretch>
                      <a:fillRect/>
                    </a:stretch>
                  </pic:blipFill>
                  <pic:spPr>
                    <a:xfrm>
                      <a:off x="0" y="0"/>
                      <a:ext cx="2884116" cy="2299081"/>
                    </a:xfrm>
                    <a:prstGeom prst="rect">
                      <a:avLst/>
                    </a:prstGeom>
                  </pic:spPr>
                </pic:pic>
              </a:graphicData>
            </a:graphic>
          </wp:inline>
        </w:drawing>
      </w:r>
      <w:r w:rsidR="002345FA">
        <w:rPr>
          <w:rFonts w:eastAsiaTheme="minorEastAsia" w:hint="eastAsia"/>
          <w:lang w:eastAsia="zh-CN"/>
        </w:rPr>
        <w:t xml:space="preserve"> </w:t>
      </w:r>
      <w:r w:rsidR="0095135D">
        <w:rPr>
          <w:rFonts w:eastAsiaTheme="minorEastAsia" w:hint="eastAsia"/>
          <w:lang w:eastAsia="zh-CN"/>
        </w:rPr>
        <w:t xml:space="preserve"> </w:t>
      </w:r>
      <w:r w:rsidR="002345FA">
        <w:rPr>
          <w:rFonts w:eastAsiaTheme="minorEastAsia" w:hint="eastAsia"/>
          <w:lang w:eastAsia="zh-CN"/>
        </w:rPr>
        <w:t xml:space="preserve"> </w:t>
      </w:r>
      <w:r>
        <w:rPr>
          <w:rFonts w:eastAsiaTheme="minorEastAsia"/>
          <w:noProof/>
          <w:lang w:val="en-US" w:eastAsia="zh-CN"/>
        </w:rPr>
        <w:drawing>
          <wp:inline distT="0" distB="0" distL="0" distR="0">
            <wp:extent cx="3005503" cy="2297232"/>
            <wp:effectExtent l="19050" t="0" r="4397" b="0"/>
            <wp:docPr id="17" name="图片 6" descr="PRACH Ncs=10-CASE3-LTE-ETU70-375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3-LTE-ETU70-3750Hz-method3-miss-10000-miss detection-Vs-SNR.emf"/>
                    <pic:cNvPicPr/>
                  </pic:nvPicPr>
                  <pic:blipFill>
                    <a:blip r:embed="rId84" cstate="print"/>
                    <a:stretch>
                      <a:fillRect/>
                    </a:stretch>
                  </pic:blipFill>
                  <pic:spPr>
                    <a:xfrm>
                      <a:off x="0" y="0"/>
                      <a:ext cx="3011836" cy="2302072"/>
                    </a:xfrm>
                    <a:prstGeom prst="rect">
                      <a:avLst/>
                    </a:prstGeom>
                  </pic:spPr>
                </pic:pic>
              </a:graphicData>
            </a:graphic>
          </wp:inline>
        </w:drawing>
      </w:r>
    </w:p>
    <w:p w:rsidR="00CD6846" w:rsidRDefault="0091043C">
      <w:pPr>
        <w:pStyle w:val="af"/>
        <w:ind w:firstLineChars="750" w:firstLine="1500"/>
        <w:rPr>
          <w:rFonts w:eastAsiaTheme="minorEastAsia"/>
          <w:lang w:val="en-US" w:eastAsia="zh-CN"/>
        </w:rPr>
      </w:pPr>
      <w:r w:rsidRPr="00183D9A">
        <w:t xml:space="preserve">Figure </w:t>
      </w:r>
      <w:r w:rsidR="002345FA">
        <w:rPr>
          <w:rFonts w:eastAsiaTheme="minorEastAsia" w:hint="eastAsia"/>
          <w:lang w:eastAsia="zh-CN"/>
        </w:rPr>
        <w:t>6</w:t>
      </w:r>
      <w:r w:rsidRPr="00183D9A">
        <w:rPr>
          <w:lang w:val="en-US"/>
        </w:rPr>
        <w:t>:</w:t>
      </w:r>
      <w:r>
        <w:rPr>
          <w:rFonts w:eastAsiaTheme="minorEastAsia" w:hint="eastAsia"/>
          <w:lang w:val="en-US" w:eastAsia="zh-CN"/>
        </w:rPr>
        <w:t xml:space="preserve"> </w:t>
      </w:r>
      <w:r w:rsidR="00C83C04">
        <w:rPr>
          <w:rFonts w:eastAsiaTheme="minorEastAsia" w:hint="eastAsia"/>
          <w:lang w:val="en-US" w:eastAsia="zh-CN"/>
        </w:rPr>
        <w:t>CASE1</w:t>
      </w:r>
      <w:r w:rsidR="00FD06F4">
        <w:rPr>
          <w:rFonts w:eastAsiaTheme="minorEastAsia" w:hint="eastAsia"/>
          <w:lang w:val="en-US" w:eastAsia="zh-CN"/>
        </w:rPr>
        <w:t>.</w:t>
      </w:r>
      <w:r w:rsidR="0095135D">
        <w:rPr>
          <w:rFonts w:eastAsiaTheme="minorEastAsia" w:hint="eastAsia"/>
          <w:lang w:val="en-US" w:eastAsia="zh-CN"/>
        </w:rPr>
        <w:t>2 (a)</w:t>
      </w:r>
      <w:r w:rsidR="00C83C04">
        <w:rPr>
          <w:rFonts w:eastAsiaTheme="minorEastAsia" w:hint="eastAsia"/>
          <w:lang w:val="en-US" w:eastAsia="zh-CN"/>
        </w:rPr>
        <w:t>: AWGN-</w:t>
      </w:r>
      <w:r w:rsidR="00F77FAB">
        <w:rPr>
          <w:rFonts w:eastAsiaTheme="minorEastAsia" w:hint="eastAsia"/>
          <w:lang w:val="en-US" w:eastAsia="zh-CN"/>
        </w:rPr>
        <w:t>3.75KHz</w:t>
      </w:r>
      <w:r w:rsidR="002345FA">
        <w:rPr>
          <w:rFonts w:eastAsiaTheme="minorEastAsia" w:hint="eastAsia"/>
          <w:lang w:val="en-US" w:eastAsia="zh-CN"/>
        </w:rPr>
        <w:t xml:space="preserve"> </w:t>
      </w:r>
      <w:r w:rsidR="0095135D">
        <w:rPr>
          <w:rFonts w:eastAsiaTheme="minorEastAsia" w:hint="eastAsia"/>
          <w:lang w:val="en-US" w:eastAsia="zh-CN"/>
        </w:rPr>
        <w:t xml:space="preserve">                 </w:t>
      </w:r>
      <w:r w:rsidR="002345FA">
        <w:rPr>
          <w:rFonts w:eastAsiaTheme="minorEastAsia" w:hint="eastAsia"/>
          <w:lang w:val="en-US" w:eastAsia="zh-CN"/>
        </w:rPr>
        <w:t xml:space="preserve"> </w:t>
      </w:r>
      <w:r w:rsidR="002345FA" w:rsidRPr="00183D9A">
        <w:t xml:space="preserve">Figure </w:t>
      </w:r>
      <w:r w:rsidR="002345FA">
        <w:rPr>
          <w:rFonts w:eastAsiaTheme="minorEastAsia" w:hint="eastAsia"/>
          <w:lang w:eastAsia="zh-CN"/>
        </w:rPr>
        <w:t>7</w:t>
      </w:r>
      <w:r w:rsidR="002345FA" w:rsidRPr="00183D9A">
        <w:rPr>
          <w:lang w:val="en-US"/>
        </w:rPr>
        <w:t>:</w:t>
      </w:r>
      <w:r w:rsidR="002345FA">
        <w:rPr>
          <w:rFonts w:eastAsiaTheme="minorEastAsia" w:hint="eastAsia"/>
          <w:lang w:val="en-US" w:eastAsia="zh-CN"/>
        </w:rPr>
        <w:t xml:space="preserve"> CASE1.2</w:t>
      </w:r>
      <w:r w:rsidR="0095135D">
        <w:rPr>
          <w:rFonts w:eastAsiaTheme="minorEastAsia" w:hint="eastAsia"/>
          <w:lang w:val="en-US" w:eastAsia="zh-CN"/>
        </w:rPr>
        <w:t xml:space="preserve"> (b)</w:t>
      </w:r>
      <w:r w:rsidR="002345FA">
        <w:rPr>
          <w:rFonts w:eastAsiaTheme="minorEastAsia" w:hint="eastAsia"/>
          <w:lang w:val="en-US" w:eastAsia="zh-CN"/>
        </w:rPr>
        <w:t xml:space="preserve">: </w:t>
      </w:r>
      <w:r w:rsidR="002345FA">
        <w:rPr>
          <w:rFonts w:eastAsiaTheme="minorEastAsia" w:hint="eastAsia"/>
          <w:lang w:eastAsia="zh-CN"/>
        </w:rPr>
        <w:t>ETU70</w:t>
      </w:r>
      <w:r w:rsidR="002345FA">
        <w:rPr>
          <w:rFonts w:eastAsiaTheme="minorEastAsia" w:hint="eastAsia"/>
          <w:lang w:val="en-US" w:eastAsia="zh-CN"/>
        </w:rPr>
        <w:t>-3.75KHz</w:t>
      </w:r>
      <w:r w:rsidR="002345FA" w:rsidDel="002345FA">
        <w:rPr>
          <w:rFonts w:eastAsiaTheme="minorEastAsia" w:hint="eastAsia"/>
          <w:lang w:eastAsia="zh-CN"/>
        </w:rPr>
        <w:t xml:space="preserve"> </w:t>
      </w:r>
    </w:p>
    <w:p w:rsidR="00CD6846" w:rsidRDefault="00CD6846">
      <w:pPr>
        <w:pStyle w:val="af"/>
        <w:jc w:val="center"/>
        <w:rPr>
          <w:rFonts w:eastAsiaTheme="minorEastAsia"/>
          <w:lang w:eastAsia="zh-CN"/>
        </w:rPr>
      </w:pPr>
    </w:p>
    <w:p w:rsidR="00D8036B" w:rsidRDefault="00D8036B" w:rsidP="00D8036B">
      <w:pPr>
        <w:pStyle w:val="af"/>
        <w:rPr>
          <w:rFonts w:eastAsiaTheme="minorEastAsia"/>
          <w:lang w:eastAsia="zh-CN"/>
        </w:rPr>
      </w:pPr>
      <w:r>
        <w:rPr>
          <w:rFonts w:eastAsiaTheme="minorEastAsia" w:hint="eastAsia"/>
          <w:lang w:eastAsia="zh-CN"/>
        </w:rPr>
        <w:t xml:space="preserve">CASE1.3: </w:t>
      </w:r>
      <w:r w:rsidR="00854774" w:rsidRPr="008C6CE3">
        <w:rPr>
          <w:rFonts w:eastAsiaTheme="minorEastAsia"/>
          <w:lang w:eastAsia="zh-CN"/>
        </w:rPr>
        <w:t xml:space="preserve">frequency offset </w:t>
      </w:r>
      <w:r w:rsidR="00854774">
        <w:rPr>
          <w:rFonts w:eastAsiaTheme="minorEastAsia" w:hint="eastAsia"/>
          <w:lang w:eastAsia="zh-CN"/>
        </w:rPr>
        <w:t>=</w:t>
      </w:r>
      <w:r w:rsidR="0095135D">
        <w:rPr>
          <w:rFonts w:eastAsiaTheme="minorEastAsia" w:hint="eastAsia"/>
          <w:lang w:eastAsia="zh-CN"/>
        </w:rPr>
        <w:t xml:space="preserve"> </w:t>
      </w:r>
      <w:r w:rsidR="00F77FAB">
        <w:rPr>
          <w:rFonts w:eastAsiaTheme="minorEastAsia" w:hint="eastAsia"/>
          <w:lang w:eastAsia="zh-CN"/>
        </w:rPr>
        <w:t>5</w:t>
      </w:r>
      <w:r w:rsidR="001C0127">
        <w:rPr>
          <w:rFonts w:eastAsiaTheme="minorEastAsia" w:hint="eastAsia"/>
          <w:lang w:eastAsia="zh-CN"/>
        </w:rPr>
        <w:t xml:space="preserve"> </w:t>
      </w:r>
      <w:r w:rsidR="00F77FAB">
        <w:rPr>
          <w:rFonts w:eastAsiaTheme="minorEastAsia" w:hint="eastAsia"/>
          <w:lang w:eastAsia="zh-CN"/>
        </w:rPr>
        <w:t>KHz</w:t>
      </w:r>
    </w:p>
    <w:p w:rsidR="00B8065D" w:rsidRDefault="00AD1ABA" w:rsidP="00D8036B">
      <w:pPr>
        <w:pStyle w:val="af"/>
        <w:jc w:val="center"/>
        <w:rPr>
          <w:rFonts w:eastAsiaTheme="minorEastAsia"/>
          <w:lang w:eastAsia="zh-CN"/>
        </w:rPr>
      </w:pPr>
      <w:r>
        <w:rPr>
          <w:rFonts w:eastAsiaTheme="minorEastAsia"/>
          <w:noProof/>
          <w:lang w:val="en-US" w:eastAsia="zh-CN"/>
        </w:rPr>
        <w:drawing>
          <wp:inline distT="0" distB="0" distL="0" distR="0">
            <wp:extent cx="2901462" cy="2296853"/>
            <wp:effectExtent l="19050" t="0" r="0" b="0"/>
            <wp:docPr id="8" name="图片 7" descr="PRACH Ncs=10-CASE5-LTE-AWGN-50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5-LTE-AWGN-5000Hz-method3-miss-10000-miss detection-Vs-SNR.emf"/>
                    <pic:cNvPicPr/>
                  </pic:nvPicPr>
                  <pic:blipFill>
                    <a:blip r:embed="rId85" cstate="print"/>
                    <a:stretch>
                      <a:fillRect/>
                    </a:stretch>
                  </pic:blipFill>
                  <pic:spPr>
                    <a:xfrm>
                      <a:off x="0" y="0"/>
                      <a:ext cx="2904277" cy="2299081"/>
                    </a:xfrm>
                    <a:prstGeom prst="rect">
                      <a:avLst/>
                    </a:prstGeom>
                  </pic:spPr>
                </pic:pic>
              </a:graphicData>
            </a:graphic>
          </wp:inline>
        </w:drawing>
      </w:r>
      <w:r w:rsidR="0095135D">
        <w:rPr>
          <w:rFonts w:eastAsiaTheme="minorEastAsia" w:hint="eastAsia"/>
          <w:lang w:eastAsia="zh-CN"/>
        </w:rPr>
        <w:t xml:space="preserve">    </w:t>
      </w:r>
      <w:r>
        <w:rPr>
          <w:rFonts w:eastAsiaTheme="minorEastAsia"/>
          <w:noProof/>
          <w:lang w:val="en-US" w:eastAsia="zh-CN"/>
        </w:rPr>
        <w:drawing>
          <wp:inline distT="0" distB="0" distL="0" distR="0">
            <wp:extent cx="2896186" cy="2297723"/>
            <wp:effectExtent l="19050" t="0" r="0" b="0"/>
            <wp:docPr id="18" name="图片 8" descr="PRACH Ncs=10-CASE7-LTE-ETU70-50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7-LTE-ETU70-5000Hz-method3-miss-10000-miss detection-Vs-SNR.emf"/>
                    <pic:cNvPicPr/>
                  </pic:nvPicPr>
                  <pic:blipFill>
                    <a:blip r:embed="rId86" cstate="print"/>
                    <a:stretch>
                      <a:fillRect/>
                    </a:stretch>
                  </pic:blipFill>
                  <pic:spPr>
                    <a:xfrm>
                      <a:off x="0" y="0"/>
                      <a:ext cx="2897898" cy="2299081"/>
                    </a:xfrm>
                    <a:prstGeom prst="rect">
                      <a:avLst/>
                    </a:prstGeom>
                  </pic:spPr>
                </pic:pic>
              </a:graphicData>
            </a:graphic>
          </wp:inline>
        </w:drawing>
      </w:r>
    </w:p>
    <w:p w:rsidR="00CD6846" w:rsidRDefault="00D8036B">
      <w:pPr>
        <w:pStyle w:val="af"/>
        <w:ind w:firstLineChars="700" w:firstLine="1400"/>
        <w:rPr>
          <w:rFonts w:eastAsiaTheme="minorEastAsia"/>
          <w:lang w:eastAsia="zh-CN"/>
        </w:rPr>
      </w:pPr>
      <w:r w:rsidRPr="00183D9A">
        <w:t xml:space="preserve">Figure </w:t>
      </w:r>
      <w:r w:rsidR="004B7742">
        <w:rPr>
          <w:rFonts w:eastAsiaTheme="minorEastAsia" w:hint="eastAsia"/>
          <w:lang w:eastAsia="zh-CN"/>
        </w:rPr>
        <w:t>8</w:t>
      </w:r>
      <w:r w:rsidRPr="00183D9A">
        <w:rPr>
          <w:lang w:val="en-US"/>
        </w:rPr>
        <w:t>:</w:t>
      </w:r>
      <w:r>
        <w:rPr>
          <w:rFonts w:eastAsiaTheme="minorEastAsia" w:hint="eastAsia"/>
          <w:lang w:val="en-US" w:eastAsia="zh-CN"/>
        </w:rPr>
        <w:t xml:space="preserve"> CASE1.</w:t>
      </w:r>
      <w:r w:rsidR="00A645C3">
        <w:rPr>
          <w:rFonts w:eastAsiaTheme="minorEastAsia" w:hint="eastAsia"/>
          <w:lang w:val="en-US" w:eastAsia="zh-CN"/>
        </w:rPr>
        <w:t>3</w:t>
      </w:r>
      <w:r w:rsidR="0095135D">
        <w:rPr>
          <w:rFonts w:eastAsiaTheme="minorEastAsia" w:hint="eastAsia"/>
          <w:lang w:val="en-US" w:eastAsia="zh-CN"/>
        </w:rPr>
        <w:t xml:space="preserve"> (a)</w:t>
      </w:r>
      <w:r>
        <w:rPr>
          <w:rFonts w:eastAsiaTheme="minorEastAsia" w:hint="eastAsia"/>
          <w:lang w:val="en-US" w:eastAsia="zh-CN"/>
        </w:rPr>
        <w:t>: AWGN-</w:t>
      </w:r>
      <w:r w:rsidR="00F77FAB">
        <w:rPr>
          <w:rFonts w:eastAsiaTheme="minorEastAsia" w:hint="eastAsia"/>
          <w:lang w:eastAsia="zh-CN"/>
        </w:rPr>
        <w:t>5KHz</w:t>
      </w:r>
      <w:r>
        <w:rPr>
          <w:rFonts w:eastAsiaTheme="minorEastAsia" w:hint="eastAsia"/>
          <w:lang w:eastAsia="zh-CN"/>
        </w:rPr>
        <w:t xml:space="preserve"> </w:t>
      </w:r>
      <w:r w:rsidR="0095135D">
        <w:rPr>
          <w:rFonts w:eastAsiaTheme="minorEastAsia" w:hint="eastAsia"/>
          <w:lang w:eastAsia="zh-CN"/>
        </w:rPr>
        <w:t xml:space="preserve">          </w:t>
      </w:r>
      <w:r w:rsidR="007B77C0">
        <w:rPr>
          <w:rFonts w:eastAsiaTheme="minorEastAsia" w:hint="eastAsia"/>
          <w:lang w:eastAsia="zh-CN"/>
        </w:rPr>
        <w:t xml:space="preserve">       </w:t>
      </w:r>
      <w:r w:rsidR="0095135D">
        <w:rPr>
          <w:rFonts w:eastAsiaTheme="minorEastAsia" w:hint="eastAsia"/>
          <w:lang w:eastAsia="zh-CN"/>
        </w:rPr>
        <w:t xml:space="preserve">       </w:t>
      </w:r>
      <w:r w:rsidR="0095135D" w:rsidRPr="00183D9A">
        <w:t xml:space="preserve">Figure </w:t>
      </w:r>
      <w:r w:rsidR="004B7742">
        <w:rPr>
          <w:rFonts w:eastAsiaTheme="minorEastAsia" w:hint="eastAsia"/>
          <w:lang w:eastAsia="zh-CN"/>
        </w:rPr>
        <w:t>9</w:t>
      </w:r>
      <w:r w:rsidR="0095135D" w:rsidRPr="00183D9A">
        <w:rPr>
          <w:lang w:val="en-US"/>
        </w:rPr>
        <w:t>:</w:t>
      </w:r>
      <w:r w:rsidR="0095135D">
        <w:rPr>
          <w:rFonts w:eastAsiaTheme="minorEastAsia" w:hint="eastAsia"/>
          <w:lang w:val="en-US" w:eastAsia="zh-CN"/>
        </w:rPr>
        <w:t xml:space="preserve"> CASE1.3 (</w:t>
      </w:r>
      <w:r w:rsidR="00FA093B">
        <w:rPr>
          <w:rFonts w:eastAsiaTheme="minorEastAsia" w:hint="eastAsia"/>
          <w:lang w:val="en-US" w:eastAsia="zh-CN"/>
        </w:rPr>
        <w:t>b</w:t>
      </w:r>
      <w:r w:rsidR="0095135D">
        <w:rPr>
          <w:rFonts w:eastAsiaTheme="minorEastAsia" w:hint="eastAsia"/>
          <w:lang w:val="en-US" w:eastAsia="zh-CN"/>
        </w:rPr>
        <w:t xml:space="preserve">): </w:t>
      </w:r>
      <w:r w:rsidR="0095135D">
        <w:rPr>
          <w:rFonts w:eastAsiaTheme="minorEastAsia" w:hint="eastAsia"/>
          <w:lang w:eastAsia="zh-CN"/>
        </w:rPr>
        <w:t>ETU70</w:t>
      </w:r>
      <w:r w:rsidR="0095135D">
        <w:rPr>
          <w:rFonts w:eastAsiaTheme="minorEastAsia" w:hint="eastAsia"/>
          <w:lang w:val="en-US" w:eastAsia="zh-CN"/>
        </w:rPr>
        <w:t>-</w:t>
      </w:r>
      <w:r w:rsidR="0095135D">
        <w:rPr>
          <w:rFonts w:eastAsiaTheme="minorEastAsia" w:hint="eastAsia"/>
          <w:lang w:eastAsia="zh-CN"/>
        </w:rPr>
        <w:t>5KHz</w:t>
      </w:r>
    </w:p>
    <w:p w:rsidR="00CD6846" w:rsidRDefault="00CD6846">
      <w:pPr>
        <w:pStyle w:val="af"/>
        <w:jc w:val="center"/>
        <w:rPr>
          <w:rFonts w:eastAsiaTheme="minorEastAsia"/>
          <w:lang w:eastAsia="zh-CN"/>
        </w:rPr>
      </w:pPr>
    </w:p>
    <w:p w:rsidR="008D1B20" w:rsidRPr="008D1B20" w:rsidRDefault="00D8036B" w:rsidP="008D1B20">
      <w:pPr>
        <w:pStyle w:val="3"/>
      </w:pPr>
      <w:r>
        <w:rPr>
          <w:rFonts w:eastAsiaTheme="minorEastAsia" w:hint="eastAsia"/>
          <w:lang w:eastAsia="zh-CN"/>
        </w:rPr>
        <w:t xml:space="preserve">CASE2: </w:t>
      </w:r>
      <w:r w:rsidR="008D1B20">
        <w:rPr>
          <w:rFonts w:eastAsiaTheme="minorEastAsia" w:hint="eastAsia"/>
          <w:lang w:eastAsia="zh-CN"/>
        </w:rPr>
        <w:t>W</w:t>
      </w:r>
      <w:r w:rsidR="008D1B20" w:rsidRPr="008D1B20">
        <w:rPr>
          <w:rFonts w:hint="eastAsia"/>
        </w:rPr>
        <w:t xml:space="preserve">ith </w:t>
      </w:r>
      <w:r w:rsidR="008D1B20">
        <w:rPr>
          <w:rFonts w:eastAsiaTheme="minorEastAsia" w:hint="eastAsia"/>
          <w:lang w:eastAsia="zh-CN"/>
        </w:rPr>
        <w:t>T</w:t>
      </w:r>
      <w:r w:rsidR="008D1B20" w:rsidRPr="008D1B20">
        <w:rPr>
          <w:rFonts w:hint="eastAsia"/>
        </w:rPr>
        <w:t xml:space="preserve">iming </w:t>
      </w:r>
      <w:r w:rsidR="008D1B20">
        <w:rPr>
          <w:rFonts w:eastAsiaTheme="minorEastAsia" w:hint="eastAsia"/>
          <w:lang w:eastAsia="zh-CN"/>
        </w:rPr>
        <w:t>E</w:t>
      </w:r>
      <w:r w:rsidR="008D1B20" w:rsidRPr="008D1B20">
        <w:rPr>
          <w:rFonts w:hint="eastAsia"/>
        </w:rPr>
        <w:t>rror</w:t>
      </w:r>
    </w:p>
    <w:p w:rsidR="00BC6334" w:rsidRDefault="00BC6334" w:rsidP="00BC6334">
      <w:pPr>
        <w:pStyle w:val="af"/>
        <w:jc w:val="both"/>
        <w:rPr>
          <w:rFonts w:eastAsiaTheme="minorEastAsia"/>
          <w:lang w:eastAsia="zh-CN"/>
        </w:rPr>
      </w:pPr>
      <w:r>
        <w:rPr>
          <w:rFonts w:eastAsiaTheme="minorEastAsia" w:hint="eastAsia"/>
          <w:lang w:eastAsia="zh-CN"/>
        </w:rPr>
        <w:t>T</w:t>
      </w:r>
      <w:r w:rsidRPr="008C6CE3">
        <w:rPr>
          <w:rFonts w:eastAsiaTheme="minorEastAsia"/>
          <w:lang w:eastAsia="zh-CN"/>
        </w:rPr>
        <w:t xml:space="preserve">he simulation results </w:t>
      </w:r>
      <w:r>
        <w:rPr>
          <w:rFonts w:eastAsiaTheme="minorEastAsia" w:hint="eastAsia"/>
          <w:lang w:eastAsia="zh-CN"/>
        </w:rPr>
        <w:t>with timing error are given from Figure 10 to F</w:t>
      </w:r>
      <w:r>
        <w:rPr>
          <w:rFonts w:eastAsiaTheme="minorEastAsia"/>
          <w:lang w:eastAsia="zh-CN"/>
        </w:rPr>
        <w:t>i</w:t>
      </w:r>
      <w:r>
        <w:rPr>
          <w:rFonts w:eastAsiaTheme="minorEastAsia" w:hint="eastAsia"/>
          <w:lang w:eastAsia="zh-CN"/>
        </w:rPr>
        <w:t>gure 15</w:t>
      </w:r>
      <w:r w:rsidRPr="008C6CE3">
        <w:rPr>
          <w:rFonts w:eastAsiaTheme="minorEastAsia"/>
          <w:lang w:eastAsia="zh-CN"/>
        </w:rPr>
        <w:t>.</w:t>
      </w:r>
      <w:r>
        <w:rPr>
          <w:rFonts w:eastAsiaTheme="minorEastAsia" w:hint="eastAsia"/>
          <w:lang w:eastAsia="zh-CN"/>
        </w:rPr>
        <w:t xml:space="preserve"> </w:t>
      </w:r>
      <w:r w:rsidR="002C5733">
        <w:rPr>
          <w:rFonts w:eastAsiaTheme="minorEastAsia" w:hint="eastAsia"/>
          <w:lang w:eastAsia="zh-CN"/>
        </w:rPr>
        <w:t>As shown in Figure 10 and Figure 11 with f</w:t>
      </w:r>
      <w:r w:rsidR="002C5733">
        <w:rPr>
          <w:rFonts w:eastAsiaTheme="minorEastAsia" w:hAnsi="宋体" w:hint="eastAsia"/>
          <w:lang w:eastAsia="zh-CN"/>
        </w:rPr>
        <w:t>requency offset of</w:t>
      </w:r>
      <w:r w:rsidR="002C5733">
        <w:rPr>
          <w:rFonts w:eastAsiaTheme="minorEastAsia" w:hint="eastAsia"/>
          <w:lang w:eastAsia="zh-CN"/>
        </w:rPr>
        <w:t xml:space="preserve"> 0 </w:t>
      </w:r>
      <w:r w:rsidR="002C5733">
        <w:rPr>
          <w:rFonts w:hint="eastAsia"/>
        </w:rPr>
        <w:t>Hz</w:t>
      </w:r>
      <w:r w:rsidR="002C5733">
        <w:rPr>
          <w:rFonts w:eastAsiaTheme="minorEastAsia" w:hint="eastAsia"/>
          <w:lang w:eastAsia="zh-CN"/>
        </w:rPr>
        <w:t xml:space="preserve">, the performance of </w:t>
      </w:r>
      <w:r w:rsidR="002C5733">
        <w:rPr>
          <w:rFonts w:eastAsiaTheme="minorEastAsia"/>
          <w:lang w:eastAsia="zh-CN"/>
        </w:rPr>
        <w:t>‘</w:t>
      </w:r>
      <w:r w:rsidR="007B77C0">
        <w:rPr>
          <w:rFonts w:eastAsiaTheme="minorEastAsia" w:hint="eastAsia"/>
          <w:lang w:eastAsia="zh-CN"/>
        </w:rPr>
        <w:t>NR option4-seq-comb</w:t>
      </w:r>
      <w:r w:rsidR="002C5733">
        <w:rPr>
          <w:rFonts w:eastAsiaTheme="minorEastAsia"/>
          <w:lang w:eastAsia="zh-CN"/>
        </w:rPr>
        <w:t>’</w:t>
      </w:r>
      <w:r w:rsidR="002C5733">
        <w:rPr>
          <w:rFonts w:eastAsiaTheme="minorEastAsia" w:hint="eastAsia"/>
          <w:lang w:eastAsia="zh-CN"/>
        </w:rPr>
        <w:t xml:space="preserve"> is better</w:t>
      </w:r>
      <w:r w:rsidR="002C5733">
        <w:rPr>
          <w:rFonts w:eastAsiaTheme="minorEastAsia"/>
          <w:lang w:eastAsia="zh-CN"/>
        </w:rPr>
        <w:t xml:space="preserve"> </w:t>
      </w:r>
      <w:r w:rsidR="002C5733">
        <w:rPr>
          <w:rFonts w:eastAsiaTheme="minorEastAsia" w:hint="eastAsia"/>
          <w:lang w:eastAsia="zh-CN"/>
        </w:rPr>
        <w:t xml:space="preserve">than </w:t>
      </w:r>
      <w:r w:rsidR="002C5733">
        <w:rPr>
          <w:rFonts w:eastAsiaTheme="minorEastAsia"/>
          <w:lang w:eastAsia="zh-CN"/>
        </w:rPr>
        <w:t>‘</w:t>
      </w:r>
      <w:r w:rsidR="002C5733">
        <w:rPr>
          <w:rFonts w:eastAsiaTheme="minorEastAsia" w:hint="eastAsia"/>
          <w:lang w:eastAsia="zh-CN"/>
        </w:rPr>
        <w:t>NR option4-seq1</w:t>
      </w:r>
      <w:r w:rsidR="002C5733">
        <w:rPr>
          <w:rFonts w:eastAsiaTheme="minorEastAsia"/>
          <w:lang w:eastAsia="zh-CN"/>
        </w:rPr>
        <w:t>’</w:t>
      </w:r>
      <w:r w:rsidR="002C5733">
        <w:rPr>
          <w:rFonts w:eastAsiaTheme="minorEastAsia" w:hint="eastAsia"/>
          <w:lang w:eastAsia="zh-CN"/>
        </w:rPr>
        <w:t xml:space="preserve"> and </w:t>
      </w:r>
      <w:r w:rsidR="002C5733">
        <w:rPr>
          <w:rFonts w:eastAsiaTheme="minorEastAsia"/>
          <w:lang w:eastAsia="zh-CN"/>
        </w:rPr>
        <w:t>‘</w:t>
      </w:r>
      <w:r w:rsidR="002C5733">
        <w:rPr>
          <w:rFonts w:eastAsiaTheme="minorEastAsia" w:hint="eastAsia"/>
          <w:lang w:eastAsia="zh-CN"/>
        </w:rPr>
        <w:t>NR option4-seq2</w:t>
      </w:r>
      <w:r w:rsidR="002C5733">
        <w:rPr>
          <w:rFonts w:eastAsiaTheme="minorEastAsia"/>
          <w:lang w:eastAsia="zh-CN"/>
        </w:rPr>
        <w:t>’</w:t>
      </w:r>
      <w:r w:rsidR="002C5733">
        <w:rPr>
          <w:rFonts w:eastAsiaTheme="minorEastAsia" w:hint="eastAsia"/>
          <w:lang w:eastAsia="zh-CN"/>
        </w:rPr>
        <w:t xml:space="preserve">, and that of </w:t>
      </w:r>
      <w:r w:rsidR="002C5733">
        <w:rPr>
          <w:rFonts w:eastAsiaTheme="minorEastAsia"/>
          <w:lang w:eastAsia="zh-CN"/>
        </w:rPr>
        <w:t>‘</w:t>
      </w:r>
      <w:r w:rsidR="002C5733">
        <w:rPr>
          <w:rFonts w:eastAsiaTheme="minorEastAsia" w:hint="eastAsia"/>
          <w:lang w:eastAsia="zh-CN"/>
        </w:rPr>
        <w:t>LTE format 4</w:t>
      </w:r>
      <w:r w:rsidR="002C5733">
        <w:rPr>
          <w:rFonts w:eastAsiaTheme="minorEastAsia"/>
          <w:lang w:eastAsia="zh-CN"/>
        </w:rPr>
        <w:t>’</w:t>
      </w:r>
      <w:r w:rsidR="002C5733">
        <w:rPr>
          <w:rFonts w:eastAsiaTheme="minorEastAsia" w:hint="eastAsia"/>
          <w:lang w:eastAsia="zh-CN"/>
        </w:rPr>
        <w:t xml:space="preserve"> is the best. Compared with </w:t>
      </w:r>
      <w:r w:rsidR="002C5733">
        <w:rPr>
          <w:rFonts w:eastAsiaTheme="minorEastAsia"/>
          <w:lang w:eastAsia="zh-CN"/>
        </w:rPr>
        <w:t>‘</w:t>
      </w:r>
      <w:r w:rsidR="002C5733">
        <w:rPr>
          <w:rFonts w:eastAsiaTheme="minorEastAsia" w:hint="eastAsia"/>
          <w:lang w:eastAsia="zh-CN"/>
        </w:rPr>
        <w:t>NR option4-seq1</w:t>
      </w:r>
      <w:r w:rsidR="002C5733">
        <w:rPr>
          <w:rFonts w:eastAsiaTheme="minorEastAsia"/>
          <w:lang w:eastAsia="zh-CN"/>
        </w:rPr>
        <w:t>’</w:t>
      </w:r>
      <w:r w:rsidR="002C5733">
        <w:rPr>
          <w:rFonts w:eastAsiaTheme="minorEastAsia" w:hint="eastAsia"/>
          <w:lang w:eastAsia="zh-CN"/>
        </w:rPr>
        <w:t xml:space="preserve"> and </w:t>
      </w:r>
      <w:r w:rsidR="002C5733">
        <w:rPr>
          <w:rFonts w:eastAsiaTheme="minorEastAsia"/>
          <w:lang w:eastAsia="zh-CN"/>
        </w:rPr>
        <w:t>‘</w:t>
      </w:r>
      <w:r w:rsidR="002C5733">
        <w:rPr>
          <w:rFonts w:eastAsiaTheme="minorEastAsia" w:hint="eastAsia"/>
          <w:lang w:eastAsia="zh-CN"/>
        </w:rPr>
        <w:t>NR option4-seq2</w:t>
      </w:r>
      <w:r w:rsidR="002C5733">
        <w:rPr>
          <w:rFonts w:eastAsiaTheme="minorEastAsia"/>
          <w:lang w:eastAsia="zh-CN"/>
        </w:rPr>
        <w:t>’</w:t>
      </w:r>
      <w:r w:rsidR="002C5733">
        <w:rPr>
          <w:rFonts w:eastAsiaTheme="minorEastAsia" w:hint="eastAsia"/>
          <w:lang w:eastAsia="zh-CN"/>
        </w:rPr>
        <w:t xml:space="preserve"> @</w:t>
      </w:r>
      <w:r w:rsidR="002C5733" w:rsidRPr="006A037D">
        <w:rPr>
          <w:rFonts w:eastAsiaTheme="minorEastAsia" w:hint="eastAsia"/>
          <w:lang w:eastAsia="zh-CN"/>
        </w:rPr>
        <w:t xml:space="preserve"> </w:t>
      </w:r>
      <w:r w:rsidR="002C5733">
        <w:rPr>
          <w:rFonts w:eastAsiaTheme="minorEastAsia" w:hint="eastAsia"/>
          <w:lang w:eastAsia="zh-CN"/>
        </w:rPr>
        <w:t xml:space="preserve">miss </w:t>
      </w:r>
      <w:r w:rsidR="002C5733">
        <w:rPr>
          <w:rFonts w:eastAsiaTheme="minorEastAsia"/>
          <w:lang w:eastAsia="zh-CN"/>
        </w:rPr>
        <w:t>detection</w:t>
      </w:r>
      <w:r w:rsidR="002C5733">
        <w:rPr>
          <w:rFonts w:eastAsiaTheme="minorEastAsia" w:hint="eastAsia"/>
          <w:lang w:eastAsia="zh-CN"/>
        </w:rPr>
        <w:t xml:space="preserve"> probability of 1%, </w:t>
      </w:r>
      <w:r w:rsidR="002C5733">
        <w:rPr>
          <w:rFonts w:eastAsiaTheme="minorEastAsia"/>
          <w:lang w:eastAsia="zh-CN"/>
        </w:rPr>
        <w:t>‘</w:t>
      </w:r>
      <w:r w:rsidR="007B77C0">
        <w:rPr>
          <w:rFonts w:eastAsiaTheme="minorEastAsia" w:hint="eastAsia"/>
          <w:lang w:eastAsia="zh-CN"/>
        </w:rPr>
        <w:t>NR option4-seq-comb</w:t>
      </w:r>
      <w:r w:rsidR="002C5733">
        <w:rPr>
          <w:rFonts w:eastAsiaTheme="minorEastAsia"/>
          <w:lang w:eastAsia="zh-CN"/>
        </w:rPr>
        <w:t>’</w:t>
      </w:r>
      <w:r w:rsidR="002C5733">
        <w:rPr>
          <w:rFonts w:eastAsiaTheme="minorEastAsia" w:hint="eastAsia"/>
          <w:lang w:eastAsia="zh-CN"/>
        </w:rPr>
        <w:t xml:space="preserve"> achieves gain of 1.</w:t>
      </w:r>
      <w:r w:rsidR="00D43CD8">
        <w:rPr>
          <w:rFonts w:eastAsiaTheme="minorEastAsia" w:hint="eastAsia"/>
          <w:lang w:eastAsia="zh-CN"/>
        </w:rPr>
        <w:t>7</w:t>
      </w:r>
      <w:r w:rsidR="002C5733">
        <w:rPr>
          <w:rFonts w:eastAsiaTheme="minorEastAsia" w:hint="eastAsia"/>
          <w:lang w:eastAsia="zh-CN"/>
        </w:rPr>
        <w:t xml:space="preserve"> dB and 1.9 dB for AWGN and ETU 70, respectively, </w:t>
      </w:r>
      <w:r w:rsidR="002C5733">
        <w:rPr>
          <w:rFonts w:eastAsiaTheme="minorEastAsia"/>
          <w:lang w:eastAsia="zh-CN"/>
        </w:rPr>
        <w:t>‘</w:t>
      </w:r>
      <w:r w:rsidR="002C5733">
        <w:rPr>
          <w:rFonts w:eastAsiaTheme="minorEastAsia" w:hint="eastAsia"/>
          <w:lang w:eastAsia="zh-CN"/>
        </w:rPr>
        <w:t>LTE format 4</w:t>
      </w:r>
      <w:r w:rsidR="002C5733">
        <w:rPr>
          <w:rFonts w:eastAsiaTheme="minorEastAsia"/>
          <w:lang w:eastAsia="zh-CN"/>
        </w:rPr>
        <w:t>’</w:t>
      </w:r>
      <w:r w:rsidR="002C5733" w:rsidRPr="006A037D">
        <w:rPr>
          <w:rFonts w:eastAsiaTheme="minorEastAsia" w:hint="eastAsia"/>
          <w:lang w:eastAsia="zh-CN"/>
        </w:rPr>
        <w:t xml:space="preserve"> </w:t>
      </w:r>
      <w:r w:rsidR="002C5733">
        <w:rPr>
          <w:rFonts w:eastAsiaTheme="minorEastAsia" w:hint="eastAsia"/>
          <w:lang w:eastAsia="zh-CN"/>
        </w:rPr>
        <w:t>achieves gain of 3.</w:t>
      </w:r>
      <w:r w:rsidR="00D43CD8">
        <w:rPr>
          <w:rFonts w:eastAsiaTheme="minorEastAsia" w:hint="eastAsia"/>
          <w:lang w:eastAsia="zh-CN"/>
        </w:rPr>
        <w:t>7</w:t>
      </w:r>
      <w:r w:rsidR="002C5733">
        <w:rPr>
          <w:rFonts w:eastAsiaTheme="minorEastAsia" w:hint="eastAsia"/>
          <w:lang w:eastAsia="zh-CN"/>
        </w:rPr>
        <w:t xml:space="preserve"> dB and </w:t>
      </w:r>
      <w:r w:rsidR="00D43CD8">
        <w:rPr>
          <w:rFonts w:eastAsiaTheme="minorEastAsia" w:hint="eastAsia"/>
          <w:lang w:eastAsia="zh-CN"/>
        </w:rPr>
        <w:t>4.1</w:t>
      </w:r>
      <w:r w:rsidR="002C5733">
        <w:rPr>
          <w:rFonts w:eastAsiaTheme="minorEastAsia" w:hint="eastAsia"/>
          <w:lang w:eastAsia="zh-CN"/>
        </w:rPr>
        <w:t xml:space="preserve"> </w:t>
      </w:r>
      <w:r w:rsidR="009A3DD5">
        <w:rPr>
          <w:rFonts w:eastAsiaTheme="minorEastAsia" w:hint="eastAsia"/>
          <w:lang w:eastAsia="zh-CN"/>
        </w:rPr>
        <w:t xml:space="preserve">dB </w:t>
      </w:r>
      <w:r w:rsidR="002C5733">
        <w:rPr>
          <w:rFonts w:eastAsiaTheme="minorEastAsia" w:hint="eastAsia"/>
          <w:lang w:eastAsia="zh-CN"/>
        </w:rPr>
        <w:t>for AWGN and ETU 70, respectively.</w:t>
      </w:r>
      <w:r w:rsidR="00755468">
        <w:rPr>
          <w:rFonts w:eastAsiaTheme="minorEastAsia" w:hint="eastAsia"/>
          <w:lang w:eastAsia="zh-CN"/>
        </w:rPr>
        <w:t xml:space="preserve"> </w:t>
      </w:r>
      <w:r>
        <w:rPr>
          <w:rFonts w:eastAsiaTheme="minorEastAsia" w:hint="eastAsia"/>
          <w:lang w:eastAsia="zh-CN"/>
        </w:rPr>
        <w:t xml:space="preserve">As shown in Figure </w:t>
      </w:r>
      <w:r w:rsidR="002C5733">
        <w:rPr>
          <w:rFonts w:eastAsiaTheme="minorEastAsia" w:hint="eastAsia"/>
          <w:lang w:eastAsia="zh-CN"/>
        </w:rPr>
        <w:t>12</w:t>
      </w:r>
      <w:r>
        <w:rPr>
          <w:rFonts w:eastAsiaTheme="minorEastAsia" w:hint="eastAsia"/>
          <w:lang w:eastAsia="zh-CN"/>
        </w:rPr>
        <w:t xml:space="preserve"> and F</w:t>
      </w:r>
      <w:r>
        <w:rPr>
          <w:rFonts w:eastAsiaTheme="minorEastAsia"/>
          <w:lang w:eastAsia="zh-CN"/>
        </w:rPr>
        <w:t>i</w:t>
      </w:r>
      <w:r>
        <w:rPr>
          <w:rFonts w:eastAsiaTheme="minorEastAsia" w:hint="eastAsia"/>
          <w:lang w:eastAsia="zh-CN"/>
        </w:rPr>
        <w:t>gure 1</w:t>
      </w:r>
      <w:r w:rsidR="002C5733">
        <w:rPr>
          <w:rFonts w:eastAsiaTheme="minorEastAsia" w:hint="eastAsia"/>
          <w:lang w:eastAsia="zh-CN"/>
        </w:rPr>
        <w:t>3</w:t>
      </w:r>
      <w:r>
        <w:rPr>
          <w:rFonts w:eastAsiaTheme="minorEastAsia" w:hint="eastAsia"/>
          <w:lang w:eastAsia="zh-CN"/>
        </w:rPr>
        <w:t xml:space="preserve"> </w:t>
      </w:r>
      <w:r w:rsidR="002C5733">
        <w:rPr>
          <w:rFonts w:eastAsiaTheme="minorEastAsia" w:hint="eastAsia"/>
          <w:lang w:eastAsia="zh-CN"/>
        </w:rPr>
        <w:t xml:space="preserve">with </w:t>
      </w:r>
      <w:r>
        <w:rPr>
          <w:rFonts w:eastAsiaTheme="minorEastAsia" w:hint="eastAsia"/>
          <w:lang w:eastAsia="zh-CN"/>
        </w:rPr>
        <w:t>f</w:t>
      </w:r>
      <w:r>
        <w:rPr>
          <w:rFonts w:eastAsiaTheme="minorEastAsia" w:hAnsi="宋体" w:hint="eastAsia"/>
          <w:lang w:eastAsia="zh-CN"/>
        </w:rPr>
        <w:t xml:space="preserve">requency offset </w:t>
      </w:r>
      <w:r w:rsidR="002C5733">
        <w:rPr>
          <w:rFonts w:eastAsiaTheme="minorEastAsia" w:hAnsi="宋体" w:hint="eastAsia"/>
          <w:lang w:eastAsia="zh-CN"/>
        </w:rPr>
        <w:t>of</w:t>
      </w:r>
      <w:r>
        <w:rPr>
          <w:rFonts w:eastAsiaTheme="minorEastAsia" w:hint="eastAsia"/>
          <w:lang w:eastAsia="zh-CN"/>
        </w:rPr>
        <w:t xml:space="preserve"> </w:t>
      </w:r>
      <w:r>
        <w:rPr>
          <w:rFonts w:hint="eastAsia"/>
        </w:rPr>
        <w:t>3.75</w:t>
      </w:r>
      <w:r>
        <w:rPr>
          <w:rFonts w:eastAsiaTheme="minorEastAsia" w:hint="eastAsia"/>
          <w:lang w:eastAsia="zh-CN"/>
        </w:rPr>
        <w:t xml:space="preserve"> </w:t>
      </w:r>
      <w:r>
        <w:rPr>
          <w:rFonts w:hint="eastAsia"/>
        </w:rPr>
        <w:t>KHz</w:t>
      </w:r>
      <w:r>
        <w:rPr>
          <w:rFonts w:eastAsiaTheme="minorEastAsia" w:hint="eastAsia"/>
          <w:lang w:eastAsia="zh-CN"/>
        </w:rPr>
        <w:t xml:space="preserve">, the miss detection performance of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LTE format 4</w:t>
      </w:r>
      <w:r>
        <w:rPr>
          <w:rFonts w:eastAsiaTheme="minorEastAsia"/>
          <w:lang w:eastAsia="zh-CN"/>
        </w:rPr>
        <w:t>’</w:t>
      </w:r>
      <w:r>
        <w:rPr>
          <w:rFonts w:eastAsiaTheme="minorEastAsia" w:hint="eastAsia"/>
          <w:lang w:eastAsia="zh-CN"/>
        </w:rPr>
        <w:t xml:space="preserve"> are </w:t>
      </w:r>
      <w:r w:rsidR="00D43CD8">
        <w:rPr>
          <w:rFonts w:eastAsiaTheme="minorEastAsia" w:hint="eastAsia"/>
          <w:lang w:eastAsia="zh-CN"/>
        </w:rPr>
        <w:t xml:space="preserve">nearly </w:t>
      </w:r>
      <w:r>
        <w:rPr>
          <w:rFonts w:eastAsiaTheme="minorEastAsia" w:hint="eastAsia"/>
          <w:lang w:eastAsia="zh-CN"/>
        </w:rPr>
        <w:t xml:space="preserve">the same, while </w:t>
      </w:r>
      <w:r>
        <w:rPr>
          <w:rFonts w:eastAsiaTheme="minorEastAsia"/>
          <w:lang w:eastAsia="zh-CN"/>
        </w:rPr>
        <w:t>‘</w:t>
      </w:r>
      <w:r w:rsidR="007B77C0">
        <w:rPr>
          <w:rFonts w:eastAsiaTheme="minorEastAsia" w:hint="eastAsia"/>
          <w:lang w:eastAsia="zh-CN"/>
        </w:rPr>
        <w:t>NR option4-seq-comb</w:t>
      </w:r>
      <w:r>
        <w:rPr>
          <w:rFonts w:eastAsiaTheme="minorEastAsia"/>
          <w:lang w:eastAsia="zh-CN"/>
        </w:rPr>
        <w:t>’</w:t>
      </w:r>
      <w:r>
        <w:rPr>
          <w:rFonts w:eastAsiaTheme="minorEastAsia" w:hint="eastAsia"/>
          <w:lang w:eastAsia="zh-CN"/>
        </w:rPr>
        <w:t xml:space="preserve"> is better, with gain of 1.</w:t>
      </w:r>
      <w:r w:rsidR="00755468">
        <w:rPr>
          <w:rFonts w:eastAsiaTheme="minorEastAsia" w:hint="eastAsia"/>
          <w:lang w:eastAsia="zh-CN"/>
        </w:rPr>
        <w:t xml:space="preserve">2 </w:t>
      </w:r>
      <w:r>
        <w:rPr>
          <w:rFonts w:eastAsiaTheme="minorEastAsia" w:hint="eastAsia"/>
          <w:lang w:eastAsia="zh-CN"/>
        </w:rPr>
        <w:t xml:space="preserve">dB and </w:t>
      </w:r>
      <w:r w:rsidR="00755468">
        <w:rPr>
          <w:rFonts w:eastAsiaTheme="minorEastAsia" w:hint="eastAsia"/>
          <w:lang w:eastAsia="zh-CN"/>
        </w:rPr>
        <w:t xml:space="preserve">2.1 </w:t>
      </w:r>
      <w:r>
        <w:rPr>
          <w:rFonts w:eastAsiaTheme="minorEastAsia" w:hint="eastAsia"/>
          <w:lang w:eastAsia="zh-CN"/>
        </w:rPr>
        <w:t xml:space="preserve">dB @ miss </w:t>
      </w:r>
      <w:r>
        <w:rPr>
          <w:rFonts w:eastAsiaTheme="minorEastAsia"/>
          <w:lang w:eastAsia="zh-CN"/>
        </w:rPr>
        <w:t>detection</w:t>
      </w:r>
      <w:r>
        <w:rPr>
          <w:rFonts w:eastAsiaTheme="minorEastAsia" w:hint="eastAsia"/>
          <w:lang w:eastAsia="zh-CN"/>
        </w:rPr>
        <w:t xml:space="preserve"> probability=1% for AWGN and ETU70, respectively. Figure 1</w:t>
      </w:r>
      <w:r w:rsidR="00D43CD8">
        <w:rPr>
          <w:rFonts w:eastAsiaTheme="minorEastAsia" w:hint="eastAsia"/>
          <w:lang w:eastAsia="zh-CN"/>
        </w:rPr>
        <w:t>4</w:t>
      </w:r>
      <w:r>
        <w:rPr>
          <w:rFonts w:eastAsiaTheme="minorEastAsia" w:hint="eastAsia"/>
          <w:lang w:eastAsia="zh-CN"/>
        </w:rPr>
        <w:t xml:space="preserve"> and F</w:t>
      </w:r>
      <w:r>
        <w:rPr>
          <w:rFonts w:eastAsiaTheme="minorEastAsia"/>
          <w:lang w:eastAsia="zh-CN"/>
        </w:rPr>
        <w:t>i</w:t>
      </w:r>
      <w:r>
        <w:rPr>
          <w:rFonts w:eastAsiaTheme="minorEastAsia" w:hint="eastAsia"/>
          <w:lang w:eastAsia="zh-CN"/>
        </w:rPr>
        <w:t>gure 1</w:t>
      </w:r>
      <w:r w:rsidR="00D43CD8">
        <w:rPr>
          <w:rFonts w:eastAsiaTheme="minorEastAsia" w:hint="eastAsia"/>
          <w:lang w:eastAsia="zh-CN"/>
        </w:rPr>
        <w:t>5</w:t>
      </w:r>
      <w:r>
        <w:rPr>
          <w:rFonts w:eastAsiaTheme="minorEastAsia" w:hint="eastAsia"/>
          <w:lang w:eastAsia="zh-CN"/>
        </w:rPr>
        <w:t xml:space="preserve"> compare the miss detection performance with f</w:t>
      </w:r>
      <w:r>
        <w:rPr>
          <w:rFonts w:eastAsiaTheme="minorEastAsia" w:hAnsi="宋体" w:hint="eastAsia"/>
          <w:lang w:eastAsia="zh-CN"/>
        </w:rPr>
        <w:t>requency offset of</w:t>
      </w:r>
      <w:r>
        <w:rPr>
          <w:rFonts w:eastAsiaTheme="minorEastAsia" w:hint="eastAsia"/>
          <w:lang w:eastAsia="zh-CN"/>
        </w:rPr>
        <w:t xml:space="preserve"> 5 KHz.</w:t>
      </w:r>
      <w:r w:rsidRPr="00826F19">
        <w:rPr>
          <w:rFonts w:eastAsiaTheme="minorEastAsia" w:hint="eastAsia"/>
          <w:lang w:eastAsia="zh-CN"/>
        </w:rPr>
        <w:t xml:space="preserve"> </w:t>
      </w:r>
      <w:r>
        <w:rPr>
          <w:rFonts w:eastAsiaTheme="minorEastAsia" w:hint="eastAsia"/>
          <w:lang w:eastAsia="zh-CN"/>
        </w:rPr>
        <w:t xml:space="preserve">The performance of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are the same, and better </w:t>
      </w:r>
      <w:r>
        <w:rPr>
          <w:rFonts w:eastAsiaTheme="minorEastAsia"/>
          <w:lang w:eastAsia="zh-CN"/>
        </w:rPr>
        <w:t>than</w:t>
      </w:r>
      <w:r>
        <w:rPr>
          <w:rFonts w:eastAsiaTheme="minorEastAsia" w:hint="eastAsia"/>
          <w:lang w:eastAsia="zh-CN"/>
        </w:rPr>
        <w:t xml:space="preserve"> </w:t>
      </w:r>
      <w:r>
        <w:rPr>
          <w:rFonts w:eastAsiaTheme="minorEastAsia"/>
          <w:lang w:eastAsia="zh-CN"/>
        </w:rPr>
        <w:t>‘</w:t>
      </w:r>
      <w:r>
        <w:rPr>
          <w:rFonts w:eastAsiaTheme="minorEastAsia" w:hint="eastAsia"/>
          <w:lang w:eastAsia="zh-CN"/>
        </w:rPr>
        <w:t>LTE format 4</w:t>
      </w:r>
      <w:r>
        <w:rPr>
          <w:rFonts w:eastAsiaTheme="minorEastAsia"/>
          <w:lang w:eastAsia="zh-CN"/>
        </w:rPr>
        <w:t>’</w:t>
      </w:r>
      <w:r>
        <w:rPr>
          <w:rFonts w:eastAsiaTheme="minorEastAsia" w:hint="eastAsia"/>
          <w:lang w:eastAsia="zh-CN"/>
        </w:rPr>
        <w:t>. The performance of</w:t>
      </w:r>
      <w:r>
        <w:rPr>
          <w:rFonts w:eastAsiaTheme="minorEastAsia"/>
          <w:lang w:eastAsia="zh-CN"/>
        </w:rPr>
        <w:t xml:space="preserve"> ‘</w:t>
      </w:r>
      <w:r w:rsidR="007B77C0">
        <w:rPr>
          <w:rFonts w:eastAsiaTheme="minorEastAsia" w:hint="eastAsia"/>
          <w:lang w:eastAsia="zh-CN"/>
        </w:rPr>
        <w:t>NR option4-seq-comb</w:t>
      </w:r>
      <w:r>
        <w:rPr>
          <w:rFonts w:eastAsiaTheme="minorEastAsia"/>
          <w:lang w:eastAsia="zh-CN"/>
        </w:rPr>
        <w:t>’</w:t>
      </w:r>
      <w:r>
        <w:rPr>
          <w:rFonts w:eastAsiaTheme="minorEastAsia" w:hint="eastAsia"/>
          <w:lang w:eastAsia="zh-CN"/>
        </w:rPr>
        <w:t xml:space="preserve"> is best, with gain of 4.</w:t>
      </w:r>
      <w:r w:rsidR="00755468">
        <w:rPr>
          <w:rFonts w:eastAsiaTheme="minorEastAsia" w:hint="eastAsia"/>
          <w:lang w:eastAsia="zh-CN"/>
        </w:rPr>
        <w:t xml:space="preserve">4 </w:t>
      </w:r>
      <w:r>
        <w:rPr>
          <w:rFonts w:eastAsiaTheme="minorEastAsia" w:hint="eastAsia"/>
          <w:lang w:eastAsia="zh-CN"/>
        </w:rPr>
        <w:t>dB and 4.</w:t>
      </w:r>
      <w:r w:rsidR="00755468">
        <w:rPr>
          <w:rFonts w:eastAsiaTheme="minorEastAsia" w:hint="eastAsia"/>
          <w:lang w:eastAsia="zh-CN"/>
        </w:rPr>
        <w:t xml:space="preserve">7 </w:t>
      </w:r>
      <w:r>
        <w:rPr>
          <w:rFonts w:eastAsiaTheme="minorEastAsia" w:hint="eastAsia"/>
          <w:lang w:eastAsia="zh-CN"/>
        </w:rPr>
        <w:t xml:space="preserve">dB @ miss </w:t>
      </w:r>
      <w:r>
        <w:rPr>
          <w:rFonts w:eastAsiaTheme="minorEastAsia"/>
          <w:lang w:eastAsia="zh-CN"/>
        </w:rPr>
        <w:t>detection</w:t>
      </w:r>
      <w:r>
        <w:rPr>
          <w:rFonts w:eastAsiaTheme="minorEastAsia" w:hint="eastAsia"/>
          <w:lang w:eastAsia="zh-CN"/>
        </w:rPr>
        <w:t xml:space="preserve"> probability of 10% for AWGN and ETU70, respectively.</w:t>
      </w:r>
    </w:p>
    <w:p w:rsidR="00BC6334" w:rsidRPr="00BC6334" w:rsidRDefault="00BC6334" w:rsidP="00783210">
      <w:pPr>
        <w:pStyle w:val="af"/>
        <w:rPr>
          <w:rFonts w:eastAsiaTheme="minorEastAsia"/>
          <w:lang w:eastAsia="zh-CN"/>
        </w:rPr>
      </w:pPr>
    </w:p>
    <w:p w:rsidR="00783210" w:rsidRDefault="0021633C" w:rsidP="00783210">
      <w:pPr>
        <w:pStyle w:val="af"/>
        <w:rPr>
          <w:rFonts w:eastAsiaTheme="minorEastAsia"/>
          <w:lang w:eastAsia="zh-CN"/>
        </w:rPr>
      </w:pPr>
      <w:r>
        <w:rPr>
          <w:rFonts w:eastAsiaTheme="minorEastAsia" w:hint="eastAsia"/>
          <w:lang w:eastAsia="zh-CN"/>
        </w:rPr>
        <w:t>CASE2</w:t>
      </w:r>
      <w:r w:rsidR="00783210">
        <w:rPr>
          <w:rFonts w:eastAsiaTheme="minorEastAsia" w:hint="eastAsia"/>
          <w:lang w:eastAsia="zh-CN"/>
        </w:rPr>
        <w:t xml:space="preserve">.1: </w:t>
      </w:r>
      <w:r w:rsidR="00783210" w:rsidRPr="008C6CE3">
        <w:rPr>
          <w:rFonts w:eastAsiaTheme="minorEastAsia"/>
          <w:lang w:eastAsia="zh-CN"/>
        </w:rPr>
        <w:t xml:space="preserve">frequency offset </w:t>
      </w:r>
      <w:r w:rsidR="00783210">
        <w:rPr>
          <w:rFonts w:eastAsiaTheme="minorEastAsia" w:hint="eastAsia"/>
          <w:lang w:eastAsia="zh-CN"/>
        </w:rPr>
        <w:t>=0 Hz</w:t>
      </w:r>
    </w:p>
    <w:p w:rsidR="00CD6846" w:rsidRDefault="00AD1ABA">
      <w:pPr>
        <w:pStyle w:val="af"/>
        <w:rPr>
          <w:rFonts w:eastAsiaTheme="minorEastAsia"/>
          <w:lang w:eastAsia="zh-CN"/>
        </w:rPr>
      </w:pPr>
      <w:r>
        <w:rPr>
          <w:rFonts w:eastAsiaTheme="minorEastAsia"/>
          <w:noProof/>
          <w:lang w:val="en-US" w:eastAsia="zh-CN"/>
        </w:rPr>
        <w:drawing>
          <wp:inline distT="0" distB="0" distL="0" distR="0">
            <wp:extent cx="2980459" cy="2299855"/>
            <wp:effectExtent l="19050" t="0" r="0" b="0"/>
            <wp:docPr id="21" name="图片 20" descr="PRACH Ncs=10-CASE11-NR-AWGN-0Hz-TA-RANDOM-5us-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11-NR-AWGN-0Hz-TA-RANDOM-5us-method3-miss-10000-miss detection-Vs-SNR.emf"/>
                    <pic:cNvPicPr/>
                  </pic:nvPicPr>
                  <pic:blipFill>
                    <a:blip r:embed="rId87" cstate="print"/>
                    <a:stretch>
                      <a:fillRect/>
                    </a:stretch>
                  </pic:blipFill>
                  <pic:spPr>
                    <a:xfrm>
                      <a:off x="0" y="0"/>
                      <a:ext cx="2979456" cy="2299081"/>
                    </a:xfrm>
                    <a:prstGeom prst="rect">
                      <a:avLst/>
                    </a:prstGeom>
                  </pic:spPr>
                </pic:pic>
              </a:graphicData>
            </a:graphic>
          </wp:inline>
        </w:drawing>
      </w:r>
      <w:r w:rsidR="00D772E9">
        <w:rPr>
          <w:rFonts w:eastAsiaTheme="minorEastAsia" w:hint="eastAsia"/>
          <w:lang w:eastAsia="zh-CN"/>
        </w:rPr>
        <w:t xml:space="preserve"> </w:t>
      </w:r>
      <w:r w:rsidR="00950083">
        <w:rPr>
          <w:rFonts w:eastAsiaTheme="minorEastAsia" w:hint="eastAsia"/>
          <w:lang w:eastAsia="zh-CN"/>
        </w:rPr>
        <w:t xml:space="preserve"> </w:t>
      </w:r>
      <w:r>
        <w:rPr>
          <w:rFonts w:eastAsiaTheme="minorEastAsia"/>
          <w:noProof/>
          <w:lang w:val="en-US" w:eastAsia="zh-CN"/>
        </w:rPr>
        <w:drawing>
          <wp:inline distT="0" distB="0" distL="0" distR="0">
            <wp:extent cx="2933700" cy="2300288"/>
            <wp:effectExtent l="19050" t="0" r="0" b="0"/>
            <wp:docPr id="25" name="图片 24" descr="PRACH Ncs=10-CASE12-NR-ETU70-0Hz-TA-RANDOM-5us-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12-NR-ETU70-0Hz-TA-RANDOM-5us-method3-miss-10000-miss detection-Vs-SNR.emf"/>
                    <pic:cNvPicPr/>
                  </pic:nvPicPr>
                  <pic:blipFill>
                    <a:blip r:embed="rId88" cstate="print"/>
                    <a:stretch>
                      <a:fillRect/>
                    </a:stretch>
                  </pic:blipFill>
                  <pic:spPr>
                    <a:xfrm>
                      <a:off x="0" y="0"/>
                      <a:ext cx="2935264" cy="2301514"/>
                    </a:xfrm>
                    <a:prstGeom prst="rect">
                      <a:avLst/>
                    </a:prstGeom>
                  </pic:spPr>
                </pic:pic>
              </a:graphicData>
            </a:graphic>
          </wp:inline>
        </w:drawing>
      </w:r>
    </w:p>
    <w:p w:rsidR="006353FC" w:rsidRDefault="006353FC" w:rsidP="006353FC">
      <w:pPr>
        <w:pStyle w:val="af"/>
        <w:ind w:firstLineChars="450" w:firstLine="900"/>
        <w:rPr>
          <w:rFonts w:eastAsiaTheme="minorEastAsia"/>
          <w:lang w:eastAsia="zh-CN"/>
        </w:rPr>
      </w:pPr>
      <w:r w:rsidRPr="00183D9A">
        <w:t xml:space="preserve">Figure </w:t>
      </w:r>
      <w:r w:rsidR="004B7742">
        <w:rPr>
          <w:rFonts w:eastAsiaTheme="minorEastAsia" w:hint="eastAsia"/>
          <w:lang w:eastAsia="zh-CN"/>
        </w:rPr>
        <w:t>10</w:t>
      </w:r>
      <w:r w:rsidRPr="00183D9A">
        <w:rPr>
          <w:lang w:val="en-US"/>
        </w:rPr>
        <w:t>:</w:t>
      </w:r>
      <w:r>
        <w:rPr>
          <w:rFonts w:eastAsiaTheme="minorEastAsia" w:hint="eastAsia"/>
          <w:lang w:val="en-US" w:eastAsia="zh-CN"/>
        </w:rPr>
        <w:t xml:space="preserve"> CASE2.1 (a): AWGN-0 Hz                                         </w:t>
      </w:r>
      <w:r w:rsidRPr="00183D9A">
        <w:t xml:space="preserve">Figure </w:t>
      </w:r>
      <w:r w:rsidR="004B7742">
        <w:rPr>
          <w:rFonts w:eastAsiaTheme="minorEastAsia" w:hint="eastAsia"/>
          <w:lang w:eastAsia="zh-CN"/>
        </w:rPr>
        <w:t>11</w:t>
      </w:r>
      <w:r w:rsidRPr="00183D9A">
        <w:rPr>
          <w:lang w:val="en-US"/>
        </w:rPr>
        <w:t>:</w:t>
      </w:r>
      <w:r>
        <w:rPr>
          <w:rFonts w:eastAsiaTheme="minorEastAsia" w:hint="eastAsia"/>
          <w:lang w:val="en-US" w:eastAsia="zh-CN"/>
        </w:rPr>
        <w:t xml:space="preserve"> CASE2.1 (b): ETU70-0 Hz</w:t>
      </w:r>
      <w:r w:rsidDel="002345FA">
        <w:rPr>
          <w:rFonts w:eastAsiaTheme="minorEastAsia" w:hint="eastAsia"/>
          <w:lang w:eastAsia="zh-CN"/>
        </w:rPr>
        <w:t xml:space="preserve"> </w:t>
      </w:r>
    </w:p>
    <w:p w:rsidR="00CD6846" w:rsidRDefault="00CD6846">
      <w:pPr>
        <w:pStyle w:val="af"/>
        <w:jc w:val="center"/>
        <w:rPr>
          <w:rFonts w:eastAsiaTheme="minorEastAsia"/>
          <w:lang w:val="en-US" w:eastAsia="zh-CN"/>
        </w:rPr>
      </w:pPr>
    </w:p>
    <w:p w:rsidR="00E36694" w:rsidRDefault="00E36694" w:rsidP="00E36694">
      <w:pPr>
        <w:pStyle w:val="af"/>
        <w:rPr>
          <w:rFonts w:eastAsiaTheme="minorEastAsia"/>
          <w:lang w:eastAsia="zh-CN"/>
        </w:rPr>
      </w:pPr>
      <w:r>
        <w:rPr>
          <w:rFonts w:eastAsiaTheme="minorEastAsia" w:hint="eastAsia"/>
          <w:lang w:eastAsia="zh-CN"/>
        </w:rPr>
        <w:t>CASE2.</w:t>
      </w:r>
      <w:r w:rsidR="00783210">
        <w:rPr>
          <w:rFonts w:eastAsiaTheme="minorEastAsia" w:hint="eastAsia"/>
          <w:lang w:eastAsia="zh-CN"/>
        </w:rPr>
        <w:t>2</w:t>
      </w:r>
      <w:r>
        <w:rPr>
          <w:rFonts w:eastAsiaTheme="minorEastAsia" w:hint="eastAsia"/>
          <w:lang w:eastAsia="zh-CN"/>
        </w:rPr>
        <w:t xml:space="preserve">: </w:t>
      </w:r>
      <w:r w:rsidR="00783210" w:rsidRPr="008C6CE3">
        <w:rPr>
          <w:rFonts w:eastAsiaTheme="minorEastAsia"/>
          <w:lang w:eastAsia="zh-CN"/>
        </w:rPr>
        <w:t xml:space="preserve">frequency offset </w:t>
      </w:r>
      <w:r w:rsidR="00783210">
        <w:rPr>
          <w:rFonts w:eastAsiaTheme="minorEastAsia" w:hint="eastAsia"/>
          <w:lang w:eastAsia="zh-CN"/>
        </w:rPr>
        <w:t xml:space="preserve">= </w:t>
      </w:r>
      <w:r w:rsidR="00F77FAB">
        <w:rPr>
          <w:rFonts w:eastAsiaTheme="minorEastAsia" w:hint="eastAsia"/>
          <w:lang w:eastAsia="zh-CN"/>
        </w:rPr>
        <w:t>3.75</w:t>
      </w:r>
      <w:r w:rsidR="001C0127">
        <w:rPr>
          <w:rFonts w:eastAsiaTheme="minorEastAsia" w:hint="eastAsia"/>
          <w:lang w:eastAsia="zh-CN"/>
        </w:rPr>
        <w:t xml:space="preserve"> </w:t>
      </w:r>
      <w:r w:rsidR="00F77FAB">
        <w:rPr>
          <w:rFonts w:eastAsiaTheme="minorEastAsia" w:hint="eastAsia"/>
          <w:lang w:eastAsia="zh-CN"/>
        </w:rPr>
        <w:t>KHz</w:t>
      </w:r>
    </w:p>
    <w:p w:rsidR="00AA365D" w:rsidRDefault="00AD1ABA">
      <w:pPr>
        <w:pStyle w:val="af"/>
        <w:jc w:val="center"/>
        <w:rPr>
          <w:rFonts w:eastAsiaTheme="minorEastAsia"/>
          <w:lang w:eastAsia="zh-CN"/>
        </w:rPr>
      </w:pPr>
      <w:r>
        <w:rPr>
          <w:rFonts w:eastAsiaTheme="minorEastAsia"/>
          <w:noProof/>
          <w:lang w:val="en-US" w:eastAsia="zh-CN"/>
        </w:rPr>
        <w:drawing>
          <wp:inline distT="0" distB="0" distL="0" distR="0">
            <wp:extent cx="2959677" cy="2299855"/>
            <wp:effectExtent l="19050" t="0" r="0" b="0"/>
            <wp:docPr id="10" name="图片 9" descr="PRACH Ncs=10-CASE2-LTE-AWGN-3750Hz-TA-RANDOM-5us-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2-LTE-AWGN-3750Hz-TA-RANDOM-5us-method3-miss-10000-miss detection-Vs-SNR.emf"/>
                    <pic:cNvPicPr/>
                  </pic:nvPicPr>
                  <pic:blipFill>
                    <a:blip r:embed="rId89" cstate="print"/>
                    <a:stretch>
                      <a:fillRect/>
                    </a:stretch>
                  </pic:blipFill>
                  <pic:spPr>
                    <a:xfrm>
                      <a:off x="0" y="0"/>
                      <a:ext cx="2958681" cy="2299081"/>
                    </a:xfrm>
                    <a:prstGeom prst="rect">
                      <a:avLst/>
                    </a:prstGeom>
                  </pic:spPr>
                </pic:pic>
              </a:graphicData>
            </a:graphic>
          </wp:inline>
        </w:drawing>
      </w:r>
      <w:r w:rsidR="00E062DF">
        <w:rPr>
          <w:rFonts w:eastAsiaTheme="minorEastAsia" w:hint="eastAsia"/>
          <w:lang w:eastAsia="zh-CN"/>
        </w:rPr>
        <w:t xml:space="preserve">    </w:t>
      </w:r>
      <w:r>
        <w:rPr>
          <w:rFonts w:eastAsiaTheme="minorEastAsia"/>
          <w:noProof/>
          <w:lang w:val="en-US" w:eastAsia="zh-CN"/>
        </w:rPr>
        <w:drawing>
          <wp:inline distT="0" distB="0" distL="0" distR="0">
            <wp:extent cx="2952750" cy="2298883"/>
            <wp:effectExtent l="19050" t="0" r="0" b="0"/>
            <wp:docPr id="19" name="图片 10" descr="PRACH Ncs=10-CASE4-LTE-ETU70Hz-3750Hz-TA-RANDOM-5us-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4-LTE-ETU70Hz-3750Hz-TA-RANDOM-5us-method3-miss-10000-miss detection-Vs-SNR.emf"/>
                    <pic:cNvPicPr/>
                  </pic:nvPicPr>
                  <pic:blipFill>
                    <a:blip r:embed="rId90" cstate="print"/>
                    <a:stretch>
                      <a:fillRect/>
                    </a:stretch>
                  </pic:blipFill>
                  <pic:spPr>
                    <a:xfrm>
                      <a:off x="0" y="0"/>
                      <a:ext cx="2953004" cy="2299081"/>
                    </a:xfrm>
                    <a:prstGeom prst="rect">
                      <a:avLst/>
                    </a:prstGeom>
                  </pic:spPr>
                </pic:pic>
              </a:graphicData>
            </a:graphic>
          </wp:inline>
        </w:drawing>
      </w:r>
    </w:p>
    <w:p w:rsidR="00D24640" w:rsidRDefault="00D24640" w:rsidP="00D24640">
      <w:pPr>
        <w:pStyle w:val="af"/>
        <w:jc w:val="center"/>
        <w:rPr>
          <w:rFonts w:eastAsiaTheme="minorEastAsia"/>
          <w:lang w:val="en-US" w:eastAsia="zh-CN"/>
        </w:rPr>
      </w:pPr>
      <w:r>
        <w:rPr>
          <w:rFonts w:eastAsiaTheme="minorEastAsia" w:hint="eastAsia"/>
          <w:lang w:val="en-US" w:eastAsia="zh-CN"/>
        </w:rPr>
        <w:t xml:space="preserve">  </w:t>
      </w:r>
      <w:r w:rsidR="009A5D09" w:rsidRPr="00183D9A">
        <w:t xml:space="preserve">Figure </w:t>
      </w:r>
      <w:r w:rsidR="004B7742">
        <w:rPr>
          <w:rFonts w:eastAsiaTheme="minorEastAsia" w:hint="eastAsia"/>
          <w:lang w:eastAsia="zh-CN"/>
        </w:rPr>
        <w:t>12</w:t>
      </w:r>
      <w:r w:rsidR="009A5D09" w:rsidRPr="00183D9A">
        <w:rPr>
          <w:lang w:val="en-US"/>
        </w:rPr>
        <w:t>:</w:t>
      </w:r>
      <w:r w:rsidR="009A5D09">
        <w:rPr>
          <w:rFonts w:eastAsiaTheme="minorEastAsia" w:hint="eastAsia"/>
          <w:lang w:val="en-US" w:eastAsia="zh-CN"/>
        </w:rPr>
        <w:t xml:space="preserve"> CASE</w:t>
      </w:r>
      <w:r w:rsidR="00E36694">
        <w:rPr>
          <w:rFonts w:eastAsiaTheme="minorEastAsia" w:hint="eastAsia"/>
          <w:lang w:val="en-US" w:eastAsia="zh-CN"/>
        </w:rPr>
        <w:t>2.</w:t>
      </w:r>
      <w:r w:rsidR="000D7A65">
        <w:rPr>
          <w:rFonts w:eastAsiaTheme="minorEastAsia" w:hint="eastAsia"/>
          <w:lang w:val="en-US" w:eastAsia="zh-CN"/>
        </w:rPr>
        <w:t>2 (a)</w:t>
      </w:r>
      <w:r w:rsidR="009A5D09">
        <w:rPr>
          <w:rFonts w:eastAsiaTheme="minorEastAsia" w:hint="eastAsia"/>
          <w:lang w:val="en-US" w:eastAsia="zh-CN"/>
        </w:rPr>
        <w:t>: AWGN-</w:t>
      </w:r>
      <w:r w:rsidR="00F77FAB">
        <w:rPr>
          <w:rFonts w:eastAsiaTheme="minorEastAsia" w:hint="eastAsia"/>
          <w:lang w:val="en-US" w:eastAsia="zh-CN"/>
        </w:rPr>
        <w:t>3.75KHz</w:t>
      </w:r>
      <w:r>
        <w:rPr>
          <w:rFonts w:eastAsiaTheme="minorEastAsia" w:hint="eastAsia"/>
          <w:lang w:val="en-US" w:eastAsia="zh-CN"/>
        </w:rPr>
        <w:t xml:space="preserve">   </w:t>
      </w:r>
      <w:r w:rsidR="002B31FB">
        <w:rPr>
          <w:rFonts w:eastAsiaTheme="minorEastAsia" w:hint="eastAsia"/>
          <w:lang w:val="en-US" w:eastAsia="zh-CN"/>
        </w:rPr>
        <w:t xml:space="preserve">                </w:t>
      </w:r>
      <w:r>
        <w:rPr>
          <w:rFonts w:eastAsiaTheme="minorEastAsia" w:hint="eastAsia"/>
          <w:lang w:val="en-US" w:eastAsia="zh-CN"/>
        </w:rPr>
        <w:t xml:space="preserve">     </w:t>
      </w:r>
      <w:r w:rsidRPr="00183D9A">
        <w:t xml:space="preserve">Figure </w:t>
      </w:r>
      <w:r>
        <w:rPr>
          <w:rFonts w:eastAsiaTheme="minorEastAsia" w:hint="eastAsia"/>
          <w:lang w:eastAsia="zh-CN"/>
        </w:rPr>
        <w:t>1</w:t>
      </w:r>
      <w:r w:rsidR="004B7742">
        <w:rPr>
          <w:rFonts w:eastAsiaTheme="minorEastAsia" w:hint="eastAsia"/>
          <w:lang w:eastAsia="zh-CN"/>
        </w:rPr>
        <w:t>3</w:t>
      </w:r>
      <w:r w:rsidRPr="00183D9A">
        <w:rPr>
          <w:lang w:val="en-US"/>
        </w:rPr>
        <w:t>:</w:t>
      </w:r>
      <w:r>
        <w:rPr>
          <w:rFonts w:eastAsiaTheme="minorEastAsia" w:hint="eastAsia"/>
          <w:lang w:val="en-US" w:eastAsia="zh-CN"/>
        </w:rPr>
        <w:t xml:space="preserve"> CASE2.2</w:t>
      </w:r>
      <w:r w:rsidR="00194CB2">
        <w:rPr>
          <w:rFonts w:eastAsiaTheme="minorEastAsia" w:hint="eastAsia"/>
          <w:lang w:val="en-US" w:eastAsia="zh-CN"/>
        </w:rPr>
        <w:t xml:space="preserve"> </w:t>
      </w:r>
      <w:r w:rsidR="000D7A65">
        <w:rPr>
          <w:rFonts w:eastAsiaTheme="minorEastAsia" w:hint="eastAsia"/>
          <w:lang w:val="en-US" w:eastAsia="zh-CN"/>
        </w:rPr>
        <w:t>(b)</w:t>
      </w:r>
      <w:r>
        <w:rPr>
          <w:rFonts w:eastAsiaTheme="minorEastAsia" w:hint="eastAsia"/>
          <w:lang w:val="en-US" w:eastAsia="zh-CN"/>
        </w:rPr>
        <w:t>: ETU70-3.75KHz</w:t>
      </w:r>
    </w:p>
    <w:p w:rsidR="004B7742" w:rsidRPr="00194CB2" w:rsidRDefault="004B7742" w:rsidP="00D24640">
      <w:pPr>
        <w:pStyle w:val="af"/>
        <w:jc w:val="center"/>
        <w:rPr>
          <w:rFonts w:eastAsiaTheme="minorEastAsia"/>
          <w:lang w:val="en-US" w:eastAsia="zh-CN"/>
        </w:rPr>
      </w:pPr>
    </w:p>
    <w:p w:rsidR="00E36694" w:rsidRDefault="00E36694" w:rsidP="00E36694">
      <w:pPr>
        <w:pStyle w:val="af"/>
        <w:rPr>
          <w:rFonts w:eastAsiaTheme="minorEastAsia"/>
          <w:lang w:eastAsia="zh-CN"/>
        </w:rPr>
      </w:pPr>
      <w:r>
        <w:rPr>
          <w:rFonts w:eastAsiaTheme="minorEastAsia" w:hint="eastAsia"/>
          <w:lang w:eastAsia="zh-CN"/>
        </w:rPr>
        <w:lastRenderedPageBreak/>
        <w:t>CASE2.</w:t>
      </w:r>
      <w:r w:rsidR="00783210">
        <w:rPr>
          <w:rFonts w:eastAsiaTheme="minorEastAsia" w:hint="eastAsia"/>
          <w:lang w:eastAsia="zh-CN"/>
        </w:rPr>
        <w:t>3</w:t>
      </w:r>
      <w:r>
        <w:rPr>
          <w:rFonts w:eastAsiaTheme="minorEastAsia" w:hint="eastAsia"/>
          <w:lang w:eastAsia="zh-CN"/>
        </w:rPr>
        <w:t xml:space="preserve">: </w:t>
      </w:r>
      <w:r w:rsidR="00783210" w:rsidRPr="008C6CE3">
        <w:rPr>
          <w:rFonts w:eastAsiaTheme="minorEastAsia"/>
          <w:lang w:eastAsia="zh-CN"/>
        </w:rPr>
        <w:t xml:space="preserve">frequency offset </w:t>
      </w:r>
      <w:r w:rsidR="00783210">
        <w:rPr>
          <w:rFonts w:eastAsiaTheme="minorEastAsia" w:hint="eastAsia"/>
          <w:lang w:eastAsia="zh-CN"/>
        </w:rPr>
        <w:t xml:space="preserve">= </w:t>
      </w:r>
      <w:r w:rsidR="00F77FAB">
        <w:rPr>
          <w:rFonts w:eastAsiaTheme="minorEastAsia" w:hint="eastAsia"/>
          <w:lang w:eastAsia="zh-CN"/>
        </w:rPr>
        <w:t>5</w:t>
      </w:r>
      <w:r w:rsidR="001C0127">
        <w:rPr>
          <w:rFonts w:eastAsiaTheme="minorEastAsia" w:hint="eastAsia"/>
          <w:lang w:eastAsia="zh-CN"/>
        </w:rPr>
        <w:t xml:space="preserve"> </w:t>
      </w:r>
      <w:r w:rsidR="00F77FAB">
        <w:rPr>
          <w:rFonts w:eastAsiaTheme="minorEastAsia" w:hint="eastAsia"/>
          <w:lang w:eastAsia="zh-CN"/>
        </w:rPr>
        <w:t>KHz</w:t>
      </w:r>
    </w:p>
    <w:p w:rsidR="00AA365D" w:rsidRDefault="00AD1ABA">
      <w:pPr>
        <w:pStyle w:val="af"/>
        <w:jc w:val="center"/>
        <w:rPr>
          <w:rFonts w:eastAsiaTheme="minorEastAsia"/>
          <w:lang w:eastAsia="zh-CN"/>
        </w:rPr>
      </w:pPr>
      <w:r>
        <w:rPr>
          <w:rFonts w:eastAsiaTheme="minorEastAsia"/>
          <w:noProof/>
          <w:lang w:val="en-US" w:eastAsia="zh-CN"/>
        </w:rPr>
        <w:drawing>
          <wp:inline distT="0" distB="0" distL="0" distR="0">
            <wp:extent cx="2973532" cy="2299854"/>
            <wp:effectExtent l="19050" t="0" r="0" b="0"/>
            <wp:docPr id="12" name="图片 11" descr="PRACH Ncs=10-CASE6-LTE-AWGN-5000Hz-TA-RANDOM-5us-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6-LTE-AWGN-5000Hz-TA-RANDOM-5us-method3-miss-10000-miss detection-Vs-SNR.emf"/>
                    <pic:cNvPicPr/>
                  </pic:nvPicPr>
                  <pic:blipFill>
                    <a:blip r:embed="rId91" cstate="print"/>
                    <a:stretch>
                      <a:fillRect/>
                    </a:stretch>
                  </pic:blipFill>
                  <pic:spPr>
                    <a:xfrm>
                      <a:off x="0" y="0"/>
                      <a:ext cx="2972533" cy="2299081"/>
                    </a:xfrm>
                    <a:prstGeom prst="rect">
                      <a:avLst/>
                    </a:prstGeom>
                  </pic:spPr>
                </pic:pic>
              </a:graphicData>
            </a:graphic>
          </wp:inline>
        </w:drawing>
      </w:r>
      <w:r w:rsidR="00E062DF">
        <w:rPr>
          <w:rFonts w:eastAsiaTheme="minorEastAsia" w:hint="eastAsia"/>
          <w:lang w:eastAsia="zh-CN"/>
        </w:rPr>
        <w:t xml:space="preserve">  </w:t>
      </w:r>
      <w:r>
        <w:rPr>
          <w:rFonts w:eastAsiaTheme="minorEastAsia"/>
          <w:noProof/>
          <w:lang w:val="en-US" w:eastAsia="zh-CN"/>
        </w:rPr>
        <w:drawing>
          <wp:inline distT="0" distB="0" distL="0" distR="0">
            <wp:extent cx="3022023" cy="2299855"/>
            <wp:effectExtent l="19050" t="0" r="6927" b="0"/>
            <wp:docPr id="20" name="图片 14" descr="PRACH Ncs=10-CASE8-LTE-ETU70Hz-5000Hz-TA-RANDOM-5us-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8-LTE-ETU70Hz-5000Hz-TA-RANDOM-5us-method3-miss-10000-miss detection-Vs-SNR.emf"/>
                    <pic:cNvPicPr/>
                  </pic:nvPicPr>
                  <pic:blipFill>
                    <a:blip r:embed="rId92" cstate="print"/>
                    <a:stretch>
                      <a:fillRect/>
                    </a:stretch>
                  </pic:blipFill>
                  <pic:spPr>
                    <a:xfrm>
                      <a:off x="0" y="0"/>
                      <a:ext cx="3022023" cy="2299855"/>
                    </a:xfrm>
                    <a:prstGeom prst="rect">
                      <a:avLst/>
                    </a:prstGeom>
                  </pic:spPr>
                </pic:pic>
              </a:graphicData>
            </a:graphic>
          </wp:inline>
        </w:drawing>
      </w:r>
    </w:p>
    <w:p w:rsidR="00CD6846" w:rsidRDefault="000D7A65">
      <w:pPr>
        <w:pStyle w:val="af"/>
        <w:rPr>
          <w:rFonts w:eastAsiaTheme="minorEastAsia"/>
          <w:lang w:val="en-US" w:eastAsia="zh-CN"/>
        </w:rPr>
      </w:pPr>
      <w:r>
        <w:rPr>
          <w:rFonts w:eastAsiaTheme="minorEastAsia" w:hint="eastAsia"/>
          <w:lang w:val="en-US" w:eastAsia="zh-CN"/>
        </w:rPr>
        <w:t xml:space="preserve">                            </w:t>
      </w:r>
      <w:r w:rsidR="00AA5C06" w:rsidRPr="00183D9A">
        <w:t xml:space="preserve">Figure </w:t>
      </w:r>
      <w:r w:rsidR="00AA5C06">
        <w:rPr>
          <w:rFonts w:eastAsiaTheme="minorEastAsia" w:hint="eastAsia"/>
          <w:lang w:eastAsia="zh-CN"/>
        </w:rPr>
        <w:t>1</w:t>
      </w:r>
      <w:r w:rsidR="004B7742">
        <w:rPr>
          <w:rFonts w:eastAsiaTheme="minorEastAsia" w:hint="eastAsia"/>
          <w:lang w:eastAsia="zh-CN"/>
        </w:rPr>
        <w:t>4</w:t>
      </w:r>
      <w:r w:rsidR="00AA5C06" w:rsidRPr="00183D9A">
        <w:rPr>
          <w:lang w:val="en-US"/>
        </w:rPr>
        <w:t>:</w:t>
      </w:r>
      <w:r w:rsidR="00AA5C06">
        <w:rPr>
          <w:rFonts w:eastAsiaTheme="minorEastAsia" w:hint="eastAsia"/>
          <w:lang w:val="en-US" w:eastAsia="zh-CN"/>
        </w:rPr>
        <w:t xml:space="preserve"> CASE2.3</w:t>
      </w:r>
      <w:r>
        <w:rPr>
          <w:rFonts w:eastAsiaTheme="minorEastAsia" w:hint="eastAsia"/>
          <w:lang w:val="en-US" w:eastAsia="zh-CN"/>
        </w:rPr>
        <w:t xml:space="preserve"> (a)</w:t>
      </w:r>
      <w:r w:rsidR="00AA5C06">
        <w:rPr>
          <w:rFonts w:eastAsiaTheme="minorEastAsia" w:hint="eastAsia"/>
          <w:lang w:val="en-US" w:eastAsia="zh-CN"/>
        </w:rPr>
        <w:t>: AWGN-</w:t>
      </w:r>
      <w:r w:rsidR="00F77FAB">
        <w:rPr>
          <w:rFonts w:eastAsiaTheme="minorEastAsia" w:hint="eastAsia"/>
          <w:lang w:eastAsia="zh-CN"/>
        </w:rPr>
        <w:t>5KHz</w:t>
      </w:r>
      <w:r>
        <w:rPr>
          <w:rFonts w:eastAsiaTheme="minorEastAsia" w:hint="eastAsia"/>
          <w:lang w:eastAsia="zh-CN"/>
        </w:rPr>
        <w:t xml:space="preserve">              </w:t>
      </w:r>
      <w:r w:rsidR="002B31FB">
        <w:rPr>
          <w:rFonts w:eastAsiaTheme="minorEastAsia" w:hint="eastAsia"/>
          <w:lang w:eastAsia="zh-CN"/>
        </w:rPr>
        <w:t xml:space="preserve">  </w:t>
      </w:r>
      <w:r>
        <w:rPr>
          <w:rFonts w:eastAsiaTheme="minorEastAsia" w:hint="eastAsia"/>
          <w:lang w:eastAsia="zh-CN"/>
        </w:rPr>
        <w:t xml:space="preserve">       </w:t>
      </w:r>
      <w:r w:rsidRPr="00183D9A">
        <w:t xml:space="preserve">Figure </w:t>
      </w:r>
      <w:r>
        <w:rPr>
          <w:rFonts w:eastAsiaTheme="minorEastAsia" w:hint="eastAsia"/>
          <w:lang w:eastAsia="zh-CN"/>
        </w:rPr>
        <w:t>1</w:t>
      </w:r>
      <w:r w:rsidR="004B7742">
        <w:rPr>
          <w:rFonts w:eastAsiaTheme="minorEastAsia" w:hint="eastAsia"/>
          <w:lang w:eastAsia="zh-CN"/>
        </w:rPr>
        <w:t>5</w:t>
      </w:r>
      <w:r w:rsidRPr="00183D9A">
        <w:rPr>
          <w:lang w:val="en-US"/>
        </w:rPr>
        <w:t>:</w:t>
      </w:r>
      <w:r>
        <w:rPr>
          <w:rFonts w:eastAsiaTheme="minorEastAsia" w:hint="eastAsia"/>
          <w:lang w:val="en-US" w:eastAsia="zh-CN"/>
        </w:rPr>
        <w:t xml:space="preserve"> CASE2.3</w:t>
      </w:r>
      <w:r w:rsidR="00783210">
        <w:rPr>
          <w:rFonts w:eastAsiaTheme="minorEastAsia" w:hint="eastAsia"/>
          <w:lang w:val="en-US" w:eastAsia="zh-CN"/>
        </w:rPr>
        <w:t xml:space="preserve"> </w:t>
      </w:r>
      <w:r>
        <w:rPr>
          <w:rFonts w:eastAsiaTheme="minorEastAsia" w:hint="eastAsia"/>
          <w:lang w:val="en-US" w:eastAsia="zh-CN"/>
        </w:rPr>
        <w:t xml:space="preserve">(b): </w:t>
      </w:r>
      <w:r>
        <w:rPr>
          <w:rFonts w:eastAsiaTheme="minorEastAsia" w:hint="eastAsia"/>
          <w:lang w:eastAsia="zh-CN"/>
        </w:rPr>
        <w:t>ETU70</w:t>
      </w:r>
      <w:r>
        <w:rPr>
          <w:rFonts w:eastAsiaTheme="minorEastAsia" w:hint="eastAsia"/>
          <w:lang w:val="en-US" w:eastAsia="zh-CN"/>
        </w:rPr>
        <w:t>-</w:t>
      </w:r>
      <w:r>
        <w:rPr>
          <w:rFonts w:eastAsiaTheme="minorEastAsia" w:hint="eastAsia"/>
          <w:lang w:eastAsia="zh-CN"/>
        </w:rPr>
        <w:t>5KHz</w:t>
      </w:r>
    </w:p>
    <w:p w:rsidR="004B7742" w:rsidRPr="000D7A65" w:rsidRDefault="004B7742" w:rsidP="004B7742">
      <w:pPr>
        <w:pStyle w:val="af"/>
        <w:rPr>
          <w:rFonts w:eastAsiaTheme="minorEastAsia"/>
          <w:lang w:val="en-US" w:eastAsia="zh-CN"/>
        </w:rPr>
      </w:pPr>
    </w:p>
    <w:p w:rsidR="004B7742" w:rsidRPr="008D1B20" w:rsidRDefault="004B7742" w:rsidP="004B7742">
      <w:pPr>
        <w:pStyle w:val="3"/>
      </w:pPr>
      <w:r>
        <w:rPr>
          <w:rFonts w:eastAsiaTheme="minorEastAsia" w:hint="eastAsia"/>
          <w:lang w:eastAsia="zh-CN"/>
        </w:rPr>
        <w:t>Results analysis</w:t>
      </w:r>
    </w:p>
    <w:p w:rsidR="00EC2842" w:rsidRDefault="00EC2842" w:rsidP="00EC2842">
      <w:pPr>
        <w:pStyle w:val="af"/>
        <w:jc w:val="both"/>
        <w:rPr>
          <w:rFonts w:eastAsiaTheme="minorEastAsia"/>
          <w:lang w:eastAsia="zh-CN"/>
        </w:rPr>
      </w:pPr>
      <w:r w:rsidRPr="008C6CE3">
        <w:rPr>
          <w:rFonts w:eastAsiaTheme="minorEastAsia"/>
          <w:lang w:eastAsia="zh-CN"/>
        </w:rPr>
        <w:t xml:space="preserve">With </w:t>
      </w:r>
      <w:r>
        <w:rPr>
          <w:rFonts w:eastAsiaTheme="minorEastAsia" w:hint="eastAsia"/>
          <w:lang w:eastAsia="zh-CN"/>
        </w:rPr>
        <w:t>low</w:t>
      </w:r>
      <w:r w:rsidRPr="008C6CE3">
        <w:rPr>
          <w:rFonts w:eastAsiaTheme="minorEastAsia"/>
          <w:lang w:eastAsia="zh-CN"/>
        </w:rPr>
        <w:t xml:space="preserve"> frequency offset (</w:t>
      </w:r>
      <w:r>
        <w:rPr>
          <w:rFonts w:eastAsiaTheme="minorEastAsia" w:hint="eastAsia"/>
          <w:lang w:eastAsia="zh-CN"/>
        </w:rPr>
        <w:t>0 Hz</w:t>
      </w:r>
      <w:r w:rsidRPr="008C6CE3">
        <w:rPr>
          <w:rFonts w:eastAsiaTheme="minorEastAsia"/>
          <w:lang w:eastAsia="zh-CN"/>
        </w:rPr>
        <w:t xml:space="preserve">), the miss detection performance of </w:t>
      </w:r>
      <w:r>
        <w:rPr>
          <w:rFonts w:eastAsiaTheme="minorEastAsia" w:hint="eastAsia"/>
          <w:lang w:eastAsia="zh-CN"/>
        </w:rPr>
        <w:t>NR option 4</w:t>
      </w:r>
      <w:r w:rsidRPr="008C6CE3">
        <w:rPr>
          <w:rFonts w:eastAsiaTheme="minorEastAsia"/>
          <w:lang w:eastAsia="zh-CN"/>
        </w:rPr>
        <w:t xml:space="preserve"> is </w:t>
      </w:r>
      <w:r>
        <w:rPr>
          <w:rFonts w:eastAsiaTheme="minorEastAsia" w:hint="eastAsia"/>
          <w:lang w:eastAsia="zh-CN"/>
        </w:rPr>
        <w:t>worse</w:t>
      </w:r>
      <w:r w:rsidRPr="008C6CE3">
        <w:rPr>
          <w:rFonts w:eastAsiaTheme="minorEastAsia"/>
          <w:lang w:eastAsia="zh-CN"/>
        </w:rPr>
        <w:t xml:space="preserve"> than </w:t>
      </w:r>
      <w:r>
        <w:rPr>
          <w:rFonts w:eastAsiaTheme="minorEastAsia" w:hint="eastAsia"/>
          <w:lang w:eastAsia="zh-CN"/>
        </w:rPr>
        <w:t xml:space="preserve">LTE format 4 as the auto-correlation of short ZC sequence for NR option 4 is small than </w:t>
      </w:r>
      <w:r>
        <w:rPr>
          <w:rFonts w:eastAsiaTheme="minorEastAsia"/>
          <w:lang w:eastAsia="zh-CN"/>
        </w:rPr>
        <w:t>that</w:t>
      </w:r>
      <w:r>
        <w:rPr>
          <w:rFonts w:eastAsiaTheme="minorEastAsia" w:hint="eastAsia"/>
          <w:lang w:eastAsia="zh-CN"/>
        </w:rPr>
        <w:t xml:space="preserve"> of </w:t>
      </w:r>
      <w:r w:rsidR="00292E4A">
        <w:rPr>
          <w:rFonts w:eastAsiaTheme="minorEastAsia" w:hint="eastAsia"/>
          <w:lang w:eastAsia="zh-CN"/>
        </w:rPr>
        <w:t>long</w:t>
      </w:r>
      <w:r>
        <w:rPr>
          <w:rFonts w:eastAsiaTheme="minorEastAsia" w:hint="eastAsia"/>
          <w:lang w:eastAsia="zh-CN"/>
        </w:rPr>
        <w:t xml:space="preserve"> ZC </w:t>
      </w:r>
      <w:r>
        <w:rPr>
          <w:rFonts w:eastAsiaTheme="minorEastAsia"/>
          <w:lang w:eastAsia="zh-CN"/>
        </w:rPr>
        <w:t>sequence</w:t>
      </w:r>
      <w:r>
        <w:rPr>
          <w:rFonts w:eastAsiaTheme="minorEastAsia" w:hint="eastAsia"/>
          <w:lang w:eastAsia="zh-CN"/>
        </w:rPr>
        <w:t xml:space="preserve"> for LTE format 4.</w:t>
      </w:r>
    </w:p>
    <w:p w:rsidR="00EC2842" w:rsidRDefault="00EC2842" w:rsidP="00EC2842">
      <w:pPr>
        <w:pStyle w:val="af"/>
        <w:jc w:val="both"/>
        <w:rPr>
          <w:rFonts w:eastAsiaTheme="minorEastAsia"/>
          <w:lang w:eastAsia="zh-CN"/>
        </w:rPr>
      </w:pPr>
      <w:r w:rsidRPr="008C6CE3">
        <w:rPr>
          <w:rFonts w:eastAsiaTheme="minorEastAsia"/>
          <w:lang w:eastAsia="zh-CN"/>
        </w:rPr>
        <w:t>With high frequency offset (3.75</w:t>
      </w:r>
      <w:r>
        <w:rPr>
          <w:rFonts w:eastAsiaTheme="minorEastAsia" w:hint="eastAsia"/>
          <w:lang w:eastAsia="zh-CN"/>
        </w:rPr>
        <w:t xml:space="preserve"> </w:t>
      </w:r>
      <w:r w:rsidRPr="008C6CE3">
        <w:rPr>
          <w:rFonts w:eastAsiaTheme="minorEastAsia"/>
          <w:lang w:eastAsia="zh-CN"/>
        </w:rPr>
        <w:t>KHz</w:t>
      </w:r>
      <w:r>
        <w:rPr>
          <w:rFonts w:eastAsiaTheme="minorEastAsia" w:hint="eastAsia"/>
          <w:lang w:eastAsia="zh-CN"/>
        </w:rPr>
        <w:t xml:space="preserve"> and 5 KHz</w:t>
      </w:r>
      <w:r w:rsidRPr="008C6CE3">
        <w:rPr>
          <w:rFonts w:eastAsiaTheme="minorEastAsia"/>
          <w:lang w:eastAsia="zh-CN"/>
        </w:rPr>
        <w:t xml:space="preserve">), the miss detection performance of </w:t>
      </w:r>
      <w:r>
        <w:rPr>
          <w:rFonts w:eastAsiaTheme="minorEastAsia" w:hint="eastAsia"/>
          <w:lang w:eastAsia="zh-CN"/>
        </w:rPr>
        <w:t>NR option 4</w:t>
      </w:r>
      <w:r w:rsidRPr="008C6CE3">
        <w:rPr>
          <w:rFonts w:eastAsiaTheme="minorEastAsia"/>
          <w:lang w:eastAsia="zh-CN"/>
        </w:rPr>
        <w:t xml:space="preserve"> is better than </w:t>
      </w:r>
      <w:r>
        <w:rPr>
          <w:rFonts w:eastAsiaTheme="minorEastAsia" w:hint="eastAsia"/>
          <w:lang w:eastAsia="zh-CN"/>
        </w:rPr>
        <w:t>LTE format 4</w:t>
      </w:r>
      <w:r w:rsidRPr="008C6CE3">
        <w:rPr>
          <w:rFonts w:eastAsiaTheme="minorEastAsia"/>
          <w:lang w:eastAsia="zh-CN"/>
        </w:rPr>
        <w:t xml:space="preserve"> </w:t>
      </w:r>
      <w:r>
        <w:rPr>
          <w:rFonts w:eastAsiaTheme="minorEastAsia" w:hint="eastAsia"/>
          <w:lang w:eastAsia="zh-CN"/>
        </w:rPr>
        <w:t xml:space="preserve">as NR option 4 has larger SCS and is more </w:t>
      </w:r>
      <w:r w:rsidRPr="008C6CE3">
        <w:rPr>
          <w:rFonts w:eastAsiaTheme="minorEastAsia"/>
          <w:lang w:eastAsia="zh-CN"/>
        </w:rPr>
        <w:t xml:space="preserve">insensitive </w:t>
      </w:r>
      <w:r>
        <w:rPr>
          <w:rFonts w:eastAsiaTheme="minorEastAsia" w:hint="eastAsia"/>
          <w:lang w:eastAsia="zh-CN"/>
        </w:rPr>
        <w:t xml:space="preserve">to </w:t>
      </w:r>
      <w:r w:rsidRPr="008C6CE3">
        <w:rPr>
          <w:rFonts w:eastAsiaTheme="minorEastAsia"/>
          <w:lang w:eastAsia="zh-CN"/>
        </w:rPr>
        <w:t xml:space="preserve">frequency offset. </w:t>
      </w:r>
      <w:r>
        <w:rPr>
          <w:rFonts w:eastAsiaTheme="minorEastAsia" w:hint="eastAsia"/>
          <w:lang w:eastAsia="zh-CN"/>
        </w:rPr>
        <w:t>When</w:t>
      </w:r>
      <w:r w:rsidRPr="008C6CE3">
        <w:rPr>
          <w:rFonts w:eastAsiaTheme="minorEastAsia"/>
          <w:lang w:eastAsia="zh-CN"/>
        </w:rPr>
        <w:t xml:space="preserve"> the maximum</w:t>
      </w:r>
      <w:r>
        <w:rPr>
          <w:rFonts w:eastAsiaTheme="minorEastAsia" w:hint="eastAsia"/>
          <w:lang w:eastAsia="zh-CN"/>
        </w:rPr>
        <w:t xml:space="preserve"> </w:t>
      </w:r>
      <w:r w:rsidRPr="008C6CE3">
        <w:rPr>
          <w:rFonts w:eastAsiaTheme="minorEastAsia"/>
          <w:lang w:eastAsia="zh-CN"/>
        </w:rPr>
        <w:t>frequency offset</w:t>
      </w:r>
      <w:r>
        <w:rPr>
          <w:rFonts w:eastAsiaTheme="minorEastAsia" w:hint="eastAsia"/>
          <w:lang w:eastAsia="zh-CN"/>
        </w:rPr>
        <w:t xml:space="preserve"> (</w:t>
      </w:r>
      <w:proofErr w:type="spellStart"/>
      <w:r>
        <w:rPr>
          <w:rFonts w:eastAsiaTheme="minorEastAsia" w:hint="eastAsia"/>
          <w:lang w:eastAsia="zh-CN"/>
        </w:rPr>
        <w:t>F</w:t>
      </w:r>
      <w:r w:rsidRPr="00DD2B49">
        <w:rPr>
          <w:rFonts w:eastAsiaTheme="minorEastAsia" w:hint="eastAsia"/>
          <w:vertAlign w:val="subscript"/>
          <w:lang w:eastAsia="zh-CN"/>
        </w:rPr>
        <w:t>offset</w:t>
      </w:r>
      <w:proofErr w:type="spellEnd"/>
      <w:r>
        <w:rPr>
          <w:rFonts w:eastAsiaTheme="minorEastAsia" w:hint="eastAsia"/>
          <w:lang w:eastAsia="zh-CN"/>
        </w:rPr>
        <w:t>)</w:t>
      </w:r>
      <w:r w:rsidRPr="008C6CE3">
        <w:rPr>
          <w:rFonts w:eastAsiaTheme="minorEastAsia"/>
          <w:lang w:eastAsia="zh-CN"/>
        </w:rPr>
        <w:t xml:space="preserve"> is 3.75 KHz.</w:t>
      </w:r>
      <w:r>
        <w:rPr>
          <w:rFonts w:eastAsiaTheme="minorEastAsia" w:hint="eastAsia"/>
          <w:lang w:eastAsia="zh-CN"/>
        </w:rPr>
        <w:t xml:space="preserve"> </w:t>
      </w:r>
      <w:r w:rsidRPr="008C6CE3">
        <w:rPr>
          <w:rFonts w:eastAsiaTheme="minorEastAsia" w:hint="eastAsia"/>
          <w:lang w:eastAsia="zh-CN"/>
        </w:rPr>
        <w:t>For LTE PRACH format 4</w:t>
      </w:r>
      <w:r>
        <w:rPr>
          <w:rFonts w:eastAsiaTheme="minorEastAsia" w:hint="eastAsia"/>
          <w:lang w:eastAsia="zh-CN"/>
        </w:rPr>
        <w:t xml:space="preserve"> where</w:t>
      </w:r>
      <w:r w:rsidRPr="008C6CE3">
        <w:rPr>
          <w:rFonts w:eastAsiaTheme="minorEastAsia" w:hint="eastAsia"/>
          <w:lang w:eastAsia="zh-CN"/>
        </w:rPr>
        <w:t xml:space="preserve"> </w:t>
      </w:r>
      <w:proofErr w:type="spellStart"/>
      <w:r w:rsidRPr="008C6CE3">
        <w:rPr>
          <w:rFonts w:eastAsiaTheme="minorEastAsia" w:hint="eastAsia"/>
          <w:lang w:eastAsia="zh-CN"/>
        </w:rPr>
        <w:t>T</w:t>
      </w:r>
      <w:r w:rsidRPr="008A5CBB">
        <w:rPr>
          <w:rFonts w:eastAsiaTheme="minorEastAsia"/>
          <w:vertAlign w:val="subscript"/>
          <w:lang w:eastAsia="zh-CN"/>
        </w:rPr>
        <w:t>seq</w:t>
      </w:r>
      <w:proofErr w:type="spellEnd"/>
      <w:r w:rsidRPr="008C6CE3">
        <w:rPr>
          <w:rFonts w:eastAsiaTheme="minorEastAsia" w:hint="eastAsia"/>
          <w:lang w:eastAsia="zh-CN"/>
        </w:rPr>
        <w:t xml:space="preserve">=4096 Ts=133.3us, the </w:t>
      </w:r>
      <w:r>
        <w:rPr>
          <w:rFonts w:eastAsiaTheme="minorEastAsia" w:hint="eastAsia"/>
          <w:lang w:eastAsia="zh-CN"/>
        </w:rPr>
        <w:t>normalized phase offset is</w:t>
      </w:r>
      <w:r w:rsidRPr="008C6CE3">
        <w:rPr>
          <w:rFonts w:eastAsiaTheme="minorEastAsia" w:hint="eastAsia"/>
          <w:lang w:eastAsia="zh-CN"/>
        </w:rPr>
        <w:t xml:space="preserve"> </w:t>
      </w:r>
      <w:proofErr w:type="spellStart"/>
      <w:r>
        <w:rPr>
          <w:rFonts w:eastAsiaTheme="minorEastAsia" w:hint="eastAsia"/>
          <w:lang w:eastAsia="zh-CN"/>
        </w:rPr>
        <w:t>F</w:t>
      </w:r>
      <w:r w:rsidRPr="008A5CBB">
        <w:rPr>
          <w:rFonts w:eastAsiaTheme="minorEastAsia"/>
          <w:vertAlign w:val="subscript"/>
          <w:lang w:eastAsia="zh-CN"/>
        </w:rPr>
        <w:t>offset</w:t>
      </w:r>
      <w:proofErr w:type="spellEnd"/>
      <w:r w:rsidRPr="008C6CE3">
        <w:rPr>
          <w:rFonts w:eastAsiaTheme="minorEastAsia" w:hint="eastAsia"/>
          <w:lang w:eastAsia="zh-CN"/>
        </w:rPr>
        <w:t xml:space="preserve">* </w:t>
      </w:r>
      <w:proofErr w:type="spellStart"/>
      <w:r w:rsidRPr="008C6CE3">
        <w:rPr>
          <w:rFonts w:eastAsiaTheme="minorEastAsia" w:hint="eastAsia"/>
          <w:lang w:eastAsia="zh-CN"/>
        </w:rPr>
        <w:t>T</w:t>
      </w:r>
      <w:r w:rsidRPr="008A5CBB">
        <w:rPr>
          <w:rFonts w:eastAsiaTheme="minorEastAsia"/>
          <w:vertAlign w:val="subscript"/>
          <w:lang w:eastAsia="zh-CN"/>
        </w:rPr>
        <w:t>seq</w:t>
      </w:r>
      <w:proofErr w:type="spellEnd"/>
      <w:r w:rsidRPr="008A5CBB">
        <w:rPr>
          <w:rFonts w:eastAsiaTheme="minorEastAsia"/>
          <w:vertAlign w:val="subscript"/>
          <w:lang w:eastAsia="zh-CN"/>
        </w:rPr>
        <w:t xml:space="preserve"> </w:t>
      </w:r>
      <w:r w:rsidRPr="008C6CE3">
        <w:rPr>
          <w:rFonts w:eastAsiaTheme="minorEastAsia" w:hint="eastAsia"/>
          <w:lang w:eastAsia="zh-CN"/>
        </w:rPr>
        <w:t>= 0.5</w:t>
      </w:r>
      <w:r>
        <w:rPr>
          <w:rFonts w:eastAsiaTheme="minorEastAsia" w:hint="eastAsia"/>
          <w:lang w:eastAsia="zh-CN"/>
        </w:rPr>
        <w:t>. For NR PRACH option 4 where</w:t>
      </w:r>
      <w:r w:rsidRPr="008C6CE3">
        <w:rPr>
          <w:rFonts w:eastAsiaTheme="minorEastAsia" w:hint="eastAsia"/>
          <w:lang w:eastAsia="zh-CN"/>
        </w:rPr>
        <w:t xml:space="preserve"> </w:t>
      </w:r>
      <w:proofErr w:type="spellStart"/>
      <w:r w:rsidRPr="008C6CE3">
        <w:rPr>
          <w:rFonts w:eastAsiaTheme="minorEastAsia" w:hint="eastAsia"/>
          <w:lang w:eastAsia="zh-CN"/>
        </w:rPr>
        <w:t>T</w:t>
      </w:r>
      <w:r w:rsidRPr="00AE2674">
        <w:rPr>
          <w:rFonts w:eastAsiaTheme="minorEastAsia" w:hint="eastAsia"/>
          <w:vertAlign w:val="subscript"/>
          <w:lang w:eastAsia="zh-CN"/>
        </w:rPr>
        <w:t>seq</w:t>
      </w:r>
      <w:proofErr w:type="spellEnd"/>
      <w:r w:rsidRPr="008C6CE3">
        <w:rPr>
          <w:rFonts w:eastAsiaTheme="minorEastAsia" w:hint="eastAsia"/>
          <w:lang w:eastAsia="zh-CN"/>
        </w:rPr>
        <w:t xml:space="preserve"> =2048 Ts=66.67us, the </w:t>
      </w:r>
      <w:r>
        <w:rPr>
          <w:rFonts w:eastAsiaTheme="minorEastAsia" w:hint="eastAsia"/>
          <w:lang w:eastAsia="zh-CN"/>
        </w:rPr>
        <w:t>normalized</w:t>
      </w:r>
      <w:r w:rsidRPr="008C6CE3">
        <w:rPr>
          <w:rFonts w:eastAsiaTheme="minorEastAsia" w:hint="eastAsia"/>
          <w:lang w:eastAsia="zh-CN"/>
        </w:rPr>
        <w:t xml:space="preserve"> phase offset is </w:t>
      </w:r>
      <w:proofErr w:type="spellStart"/>
      <w:r>
        <w:rPr>
          <w:rFonts w:eastAsiaTheme="minorEastAsia" w:hint="eastAsia"/>
          <w:lang w:eastAsia="zh-CN"/>
        </w:rPr>
        <w:t>F</w:t>
      </w:r>
      <w:r w:rsidRPr="00DD2B49">
        <w:rPr>
          <w:rFonts w:eastAsiaTheme="minorEastAsia" w:hint="eastAsia"/>
          <w:vertAlign w:val="subscript"/>
          <w:lang w:eastAsia="zh-CN"/>
        </w:rPr>
        <w:t>offset</w:t>
      </w:r>
      <w:proofErr w:type="spellEnd"/>
      <w:r w:rsidRPr="008C6CE3">
        <w:rPr>
          <w:rFonts w:eastAsiaTheme="minorEastAsia" w:hint="eastAsia"/>
          <w:lang w:eastAsia="zh-CN"/>
        </w:rPr>
        <w:t xml:space="preserve">* </w:t>
      </w:r>
      <w:proofErr w:type="spellStart"/>
      <w:r w:rsidRPr="008C6CE3">
        <w:rPr>
          <w:rFonts w:eastAsiaTheme="minorEastAsia" w:hint="eastAsia"/>
          <w:lang w:eastAsia="zh-CN"/>
        </w:rPr>
        <w:t>T</w:t>
      </w:r>
      <w:r w:rsidRPr="00DD2B49">
        <w:rPr>
          <w:rFonts w:eastAsiaTheme="minorEastAsia" w:hint="eastAsia"/>
          <w:vertAlign w:val="subscript"/>
          <w:lang w:eastAsia="zh-CN"/>
        </w:rPr>
        <w:t>seq</w:t>
      </w:r>
      <w:proofErr w:type="spellEnd"/>
      <w:r w:rsidRPr="008C6CE3">
        <w:rPr>
          <w:rFonts w:eastAsiaTheme="minorEastAsia" w:hint="eastAsia"/>
          <w:lang w:eastAsia="zh-CN"/>
        </w:rPr>
        <w:t xml:space="preserve"> = 0.25</w:t>
      </w:r>
      <w:r>
        <w:rPr>
          <w:rFonts w:eastAsiaTheme="minorEastAsia" w:hint="eastAsia"/>
          <w:lang w:eastAsia="zh-CN"/>
        </w:rPr>
        <w:t>. When</w:t>
      </w:r>
      <w:r w:rsidRPr="008C6CE3">
        <w:rPr>
          <w:rFonts w:eastAsiaTheme="minorEastAsia"/>
          <w:lang w:eastAsia="zh-CN"/>
        </w:rPr>
        <w:t xml:space="preserve"> the maximum</w:t>
      </w:r>
      <w:r>
        <w:rPr>
          <w:rFonts w:eastAsiaTheme="minorEastAsia" w:hint="eastAsia"/>
          <w:lang w:eastAsia="zh-CN"/>
        </w:rPr>
        <w:t xml:space="preserve"> </w:t>
      </w:r>
      <w:r w:rsidRPr="008C6CE3">
        <w:rPr>
          <w:rFonts w:eastAsiaTheme="minorEastAsia"/>
          <w:lang w:eastAsia="zh-CN"/>
        </w:rPr>
        <w:t>frequency offset</w:t>
      </w:r>
      <w:r>
        <w:rPr>
          <w:rFonts w:eastAsiaTheme="minorEastAsia" w:hint="eastAsia"/>
          <w:lang w:eastAsia="zh-CN"/>
        </w:rPr>
        <w:t xml:space="preserve"> (</w:t>
      </w:r>
      <w:proofErr w:type="spellStart"/>
      <w:r>
        <w:rPr>
          <w:rFonts w:eastAsiaTheme="minorEastAsia" w:hint="eastAsia"/>
          <w:lang w:eastAsia="zh-CN"/>
        </w:rPr>
        <w:t>F</w:t>
      </w:r>
      <w:r w:rsidRPr="00DD2B49">
        <w:rPr>
          <w:rFonts w:eastAsiaTheme="minorEastAsia" w:hint="eastAsia"/>
          <w:vertAlign w:val="subscript"/>
          <w:lang w:eastAsia="zh-CN"/>
        </w:rPr>
        <w:t>offset</w:t>
      </w:r>
      <w:proofErr w:type="spellEnd"/>
      <w:r>
        <w:rPr>
          <w:rFonts w:eastAsiaTheme="minorEastAsia" w:hint="eastAsia"/>
          <w:lang w:eastAsia="zh-CN"/>
        </w:rPr>
        <w:t>)</w:t>
      </w:r>
      <w:r w:rsidRPr="008C6CE3">
        <w:rPr>
          <w:rFonts w:eastAsiaTheme="minorEastAsia"/>
          <w:lang w:eastAsia="zh-CN"/>
        </w:rPr>
        <w:t xml:space="preserve"> is 5 KHz.</w:t>
      </w:r>
      <w:r>
        <w:rPr>
          <w:rFonts w:eastAsiaTheme="minorEastAsia" w:hint="eastAsia"/>
          <w:lang w:eastAsia="zh-CN"/>
        </w:rPr>
        <w:t xml:space="preserve"> </w:t>
      </w:r>
      <w:r w:rsidRPr="008C6CE3">
        <w:rPr>
          <w:rFonts w:eastAsiaTheme="minorEastAsia" w:hint="eastAsia"/>
          <w:lang w:eastAsia="zh-CN"/>
        </w:rPr>
        <w:t>For LTE PRACH format 4</w:t>
      </w:r>
      <w:r>
        <w:rPr>
          <w:rFonts w:eastAsiaTheme="minorEastAsia" w:hint="eastAsia"/>
          <w:lang w:eastAsia="zh-CN"/>
        </w:rPr>
        <w:t xml:space="preserve"> where</w:t>
      </w:r>
      <w:r w:rsidRPr="008C6CE3">
        <w:rPr>
          <w:rFonts w:eastAsiaTheme="minorEastAsia" w:hint="eastAsia"/>
          <w:lang w:eastAsia="zh-CN"/>
        </w:rPr>
        <w:t xml:space="preserve"> </w:t>
      </w:r>
      <w:proofErr w:type="spellStart"/>
      <w:r w:rsidRPr="008C6CE3">
        <w:rPr>
          <w:rFonts w:eastAsiaTheme="minorEastAsia" w:hint="eastAsia"/>
          <w:lang w:eastAsia="zh-CN"/>
        </w:rPr>
        <w:t>T</w:t>
      </w:r>
      <w:r w:rsidRPr="00AE2674">
        <w:rPr>
          <w:rFonts w:eastAsiaTheme="minorEastAsia" w:hint="eastAsia"/>
          <w:vertAlign w:val="subscript"/>
          <w:lang w:eastAsia="zh-CN"/>
        </w:rPr>
        <w:t>seq</w:t>
      </w:r>
      <w:proofErr w:type="spellEnd"/>
      <w:r w:rsidRPr="008C6CE3">
        <w:rPr>
          <w:rFonts w:eastAsiaTheme="minorEastAsia" w:hint="eastAsia"/>
          <w:lang w:eastAsia="zh-CN"/>
        </w:rPr>
        <w:t xml:space="preserve">=4096 Ts=133.3us, the </w:t>
      </w:r>
      <w:r>
        <w:rPr>
          <w:rFonts w:eastAsiaTheme="minorEastAsia" w:hint="eastAsia"/>
          <w:lang w:eastAsia="zh-CN"/>
        </w:rPr>
        <w:t>normalized</w:t>
      </w:r>
      <w:r w:rsidRPr="008C6CE3">
        <w:rPr>
          <w:rFonts w:eastAsiaTheme="minorEastAsia" w:hint="eastAsia"/>
          <w:lang w:eastAsia="zh-CN"/>
        </w:rPr>
        <w:t xml:space="preserve"> phase offset is </w:t>
      </w:r>
      <w:proofErr w:type="spellStart"/>
      <w:r>
        <w:rPr>
          <w:rFonts w:eastAsiaTheme="minorEastAsia" w:hint="eastAsia"/>
          <w:lang w:eastAsia="zh-CN"/>
        </w:rPr>
        <w:t>F</w:t>
      </w:r>
      <w:r w:rsidRPr="00DD2B49">
        <w:rPr>
          <w:rFonts w:eastAsiaTheme="minorEastAsia" w:hint="eastAsia"/>
          <w:vertAlign w:val="subscript"/>
          <w:lang w:eastAsia="zh-CN"/>
        </w:rPr>
        <w:t>offset</w:t>
      </w:r>
      <w:proofErr w:type="spellEnd"/>
      <w:r w:rsidRPr="008C6CE3">
        <w:rPr>
          <w:rFonts w:eastAsiaTheme="minorEastAsia" w:hint="eastAsia"/>
          <w:lang w:eastAsia="zh-CN"/>
        </w:rPr>
        <w:t xml:space="preserve">* </w:t>
      </w:r>
      <w:proofErr w:type="spellStart"/>
      <w:r w:rsidRPr="008C6CE3">
        <w:rPr>
          <w:rFonts w:eastAsiaTheme="minorEastAsia" w:hint="eastAsia"/>
          <w:lang w:eastAsia="zh-CN"/>
        </w:rPr>
        <w:t>T</w:t>
      </w:r>
      <w:r w:rsidRPr="00DD2B49">
        <w:rPr>
          <w:rFonts w:eastAsiaTheme="minorEastAsia" w:hint="eastAsia"/>
          <w:vertAlign w:val="subscript"/>
          <w:lang w:eastAsia="zh-CN"/>
        </w:rPr>
        <w:t>seq</w:t>
      </w:r>
      <w:proofErr w:type="spellEnd"/>
      <w:r w:rsidRPr="00DD2B49">
        <w:rPr>
          <w:rFonts w:eastAsiaTheme="minorEastAsia" w:hint="eastAsia"/>
          <w:vertAlign w:val="subscript"/>
          <w:lang w:eastAsia="zh-CN"/>
        </w:rPr>
        <w:t xml:space="preserve"> </w:t>
      </w:r>
      <w:r w:rsidRPr="008C6CE3">
        <w:rPr>
          <w:rFonts w:eastAsiaTheme="minorEastAsia" w:hint="eastAsia"/>
          <w:lang w:eastAsia="zh-CN"/>
        </w:rPr>
        <w:t>= 0.</w:t>
      </w:r>
      <w:r>
        <w:rPr>
          <w:rFonts w:eastAsiaTheme="minorEastAsia" w:hint="eastAsia"/>
          <w:lang w:eastAsia="zh-CN"/>
        </w:rPr>
        <w:t>67. For NR PRACH option 4 where</w:t>
      </w:r>
      <w:r w:rsidRPr="008C6CE3">
        <w:rPr>
          <w:rFonts w:eastAsiaTheme="minorEastAsia" w:hint="eastAsia"/>
          <w:lang w:eastAsia="zh-CN"/>
        </w:rPr>
        <w:t xml:space="preserve"> </w:t>
      </w:r>
      <w:proofErr w:type="spellStart"/>
      <w:r w:rsidRPr="008C6CE3">
        <w:rPr>
          <w:rFonts w:eastAsiaTheme="minorEastAsia" w:hint="eastAsia"/>
          <w:lang w:eastAsia="zh-CN"/>
        </w:rPr>
        <w:t>T</w:t>
      </w:r>
      <w:r w:rsidRPr="00AE2674">
        <w:rPr>
          <w:rFonts w:eastAsiaTheme="minorEastAsia" w:hint="eastAsia"/>
          <w:vertAlign w:val="subscript"/>
          <w:lang w:eastAsia="zh-CN"/>
        </w:rPr>
        <w:t>seq</w:t>
      </w:r>
      <w:proofErr w:type="spellEnd"/>
      <w:r w:rsidRPr="008C6CE3">
        <w:rPr>
          <w:rFonts w:eastAsiaTheme="minorEastAsia" w:hint="eastAsia"/>
          <w:lang w:eastAsia="zh-CN"/>
        </w:rPr>
        <w:t xml:space="preserve"> =2048 Ts=66.67us,</w:t>
      </w:r>
      <w:r>
        <w:rPr>
          <w:rFonts w:eastAsiaTheme="minorEastAsia" w:hint="eastAsia"/>
          <w:lang w:eastAsia="zh-CN"/>
        </w:rPr>
        <w:t xml:space="preserve"> </w:t>
      </w:r>
      <w:r w:rsidRPr="008C6CE3">
        <w:rPr>
          <w:rFonts w:eastAsiaTheme="minorEastAsia" w:hint="eastAsia"/>
          <w:lang w:eastAsia="zh-CN"/>
        </w:rPr>
        <w:t xml:space="preserve">the </w:t>
      </w:r>
      <w:r>
        <w:rPr>
          <w:rFonts w:eastAsiaTheme="minorEastAsia" w:hint="eastAsia"/>
          <w:lang w:eastAsia="zh-CN"/>
        </w:rPr>
        <w:t>normalized</w:t>
      </w:r>
      <w:r w:rsidRPr="008C6CE3">
        <w:rPr>
          <w:rFonts w:eastAsiaTheme="minorEastAsia" w:hint="eastAsia"/>
          <w:lang w:eastAsia="zh-CN"/>
        </w:rPr>
        <w:t xml:space="preserve"> phase offset is </w:t>
      </w:r>
      <w:proofErr w:type="spellStart"/>
      <w:r>
        <w:rPr>
          <w:rFonts w:eastAsiaTheme="minorEastAsia" w:hint="eastAsia"/>
          <w:lang w:eastAsia="zh-CN"/>
        </w:rPr>
        <w:t>F</w:t>
      </w:r>
      <w:r w:rsidRPr="00DD2B49">
        <w:rPr>
          <w:rFonts w:eastAsiaTheme="minorEastAsia" w:hint="eastAsia"/>
          <w:vertAlign w:val="subscript"/>
          <w:lang w:eastAsia="zh-CN"/>
        </w:rPr>
        <w:t>offset</w:t>
      </w:r>
      <w:proofErr w:type="spellEnd"/>
      <w:r w:rsidRPr="008C6CE3">
        <w:rPr>
          <w:rFonts w:eastAsiaTheme="minorEastAsia" w:hint="eastAsia"/>
          <w:lang w:eastAsia="zh-CN"/>
        </w:rPr>
        <w:t xml:space="preserve">* </w:t>
      </w:r>
      <w:proofErr w:type="spellStart"/>
      <w:r w:rsidRPr="008C6CE3">
        <w:rPr>
          <w:rFonts w:eastAsiaTheme="minorEastAsia" w:hint="eastAsia"/>
          <w:lang w:eastAsia="zh-CN"/>
        </w:rPr>
        <w:t>T</w:t>
      </w:r>
      <w:r w:rsidRPr="00DD2B49">
        <w:rPr>
          <w:rFonts w:eastAsiaTheme="minorEastAsia" w:hint="eastAsia"/>
          <w:vertAlign w:val="subscript"/>
          <w:lang w:eastAsia="zh-CN"/>
        </w:rPr>
        <w:t>seq</w:t>
      </w:r>
      <w:proofErr w:type="spellEnd"/>
      <w:r w:rsidRPr="008C6CE3">
        <w:rPr>
          <w:rFonts w:eastAsiaTheme="minorEastAsia" w:hint="eastAsia"/>
          <w:lang w:eastAsia="zh-CN"/>
        </w:rPr>
        <w:t xml:space="preserve"> = 0.</w:t>
      </w:r>
      <w:r>
        <w:rPr>
          <w:rFonts w:eastAsiaTheme="minorEastAsia" w:hint="eastAsia"/>
          <w:lang w:eastAsia="zh-CN"/>
        </w:rPr>
        <w:t>33.</w:t>
      </w:r>
    </w:p>
    <w:p w:rsidR="008C6CE3" w:rsidRPr="00412AAB" w:rsidRDefault="00EC2842" w:rsidP="004B7742">
      <w:pPr>
        <w:pStyle w:val="af"/>
        <w:rPr>
          <w:rFonts w:eastAsiaTheme="minorEastAsia"/>
          <w:lang w:eastAsia="zh-CN"/>
        </w:rPr>
      </w:pPr>
      <w:r w:rsidRPr="00183D9A">
        <w:rPr>
          <w:b/>
          <w:u w:val="single"/>
        </w:rPr>
        <w:t>Observation</w:t>
      </w:r>
      <w:r>
        <w:rPr>
          <w:rFonts w:eastAsiaTheme="minorEastAsia" w:hint="eastAsia"/>
          <w:b/>
          <w:u w:val="single"/>
          <w:lang w:eastAsia="zh-CN"/>
        </w:rPr>
        <w:t xml:space="preserve"> 3</w:t>
      </w:r>
      <w:r w:rsidRPr="00183D9A">
        <w:t xml:space="preserve">: </w:t>
      </w:r>
      <w:r w:rsidRPr="00183D9A">
        <w:rPr>
          <w:rFonts w:eastAsiaTheme="minorEastAsia"/>
          <w:lang w:eastAsia="zh-CN"/>
        </w:rPr>
        <w:t xml:space="preserve">NR </w:t>
      </w:r>
      <w:r w:rsidRPr="00183D9A">
        <w:rPr>
          <w:rFonts w:eastAsia="SimSun"/>
          <w:lang w:eastAsia="zh-CN"/>
        </w:rPr>
        <w:t xml:space="preserve">RACH preamble option 4 with </w:t>
      </w:r>
      <w:r w:rsidR="00B37AF2" w:rsidRPr="00183D9A">
        <w:rPr>
          <w:rFonts w:eastAsiaTheme="minorEastAsia"/>
          <w:lang w:eastAsia="zh-CN"/>
        </w:rPr>
        <w:t>two</w:t>
      </w:r>
      <w:r w:rsidRPr="00183D9A">
        <w:rPr>
          <w:rFonts w:eastAsiaTheme="minorEastAsia"/>
          <w:lang w:eastAsia="zh-CN"/>
        </w:rPr>
        <w:t>-</w:t>
      </w:r>
      <w:r w:rsidRPr="00183D9A">
        <w:rPr>
          <w:rFonts w:eastAsia="SimSun"/>
          <w:lang w:eastAsia="zh-CN"/>
        </w:rPr>
        <w:t xml:space="preserve">stage </w:t>
      </w:r>
      <w:r w:rsidRPr="00183D9A">
        <w:rPr>
          <w:lang w:eastAsia="zh-CN"/>
        </w:rPr>
        <w:t>sequence</w:t>
      </w:r>
      <w:r w:rsidRPr="00183D9A">
        <w:rPr>
          <w:rFonts w:eastAsiaTheme="minorEastAsia"/>
          <w:lang w:eastAsia="zh-CN"/>
        </w:rPr>
        <w:t xml:space="preserve"> </w:t>
      </w:r>
      <w:r>
        <w:rPr>
          <w:rFonts w:eastAsiaTheme="minorEastAsia" w:hint="eastAsia"/>
          <w:lang w:eastAsia="zh-CN"/>
        </w:rPr>
        <w:t xml:space="preserve">can achieve a better performance than LTE </w:t>
      </w:r>
      <w:r w:rsidRPr="00183D9A">
        <w:rPr>
          <w:rFonts w:eastAsia="SimSun"/>
          <w:lang w:eastAsia="zh-CN"/>
        </w:rPr>
        <w:t xml:space="preserve">RACH preamble with </w:t>
      </w:r>
      <w:r w:rsidRPr="00183D9A">
        <w:rPr>
          <w:rFonts w:eastAsiaTheme="minorEastAsia"/>
          <w:lang w:eastAsia="zh-CN"/>
        </w:rPr>
        <w:t>one-</w:t>
      </w:r>
      <w:r w:rsidRPr="00183D9A">
        <w:rPr>
          <w:rFonts w:eastAsia="SimSun"/>
          <w:lang w:eastAsia="zh-CN"/>
        </w:rPr>
        <w:t xml:space="preserve">stage </w:t>
      </w:r>
      <w:r w:rsidRPr="00183D9A">
        <w:rPr>
          <w:lang w:eastAsia="zh-CN"/>
        </w:rPr>
        <w:t>sequence</w:t>
      </w:r>
      <w:r>
        <w:rPr>
          <w:rFonts w:eastAsiaTheme="minorEastAsia" w:hint="eastAsia"/>
          <w:lang w:eastAsia="zh-CN"/>
        </w:rPr>
        <w:t xml:space="preserve"> with large</w:t>
      </w:r>
      <w:r w:rsidRPr="00183D9A">
        <w:rPr>
          <w:rFonts w:eastAsiaTheme="minorEastAsia"/>
          <w:lang w:eastAsia="zh-CN"/>
        </w:rPr>
        <w:t xml:space="preserve"> </w:t>
      </w:r>
      <w:r w:rsidRPr="00183D9A">
        <w:rPr>
          <w:rFonts w:eastAsia="SimSun"/>
          <w:lang w:eastAsia="zh-CN"/>
        </w:rPr>
        <w:t>frequency offse</w:t>
      </w:r>
      <w:r>
        <w:rPr>
          <w:rFonts w:eastAsiaTheme="minorEastAsia" w:hint="eastAsia"/>
          <w:lang w:eastAsia="zh-CN"/>
        </w:rPr>
        <w:t>t</w:t>
      </w:r>
      <w:r w:rsidRPr="00183D9A">
        <w:rPr>
          <w:rFonts w:eastAsiaTheme="minorEastAsia"/>
          <w:lang w:eastAsia="zh-CN"/>
        </w:rPr>
        <w:t>.</w:t>
      </w:r>
    </w:p>
    <w:p w:rsidR="000859B2" w:rsidRPr="00E22CA3" w:rsidRDefault="00183D9A" w:rsidP="00236BFD">
      <w:pPr>
        <w:pStyle w:val="1"/>
        <w:ind w:left="360"/>
      </w:pPr>
      <w:r w:rsidRPr="00183D9A">
        <w:t>Conclusion</w:t>
      </w:r>
    </w:p>
    <w:p w:rsidR="006C09A2" w:rsidRDefault="00183D9A" w:rsidP="00E42762">
      <w:r w:rsidRPr="00183D9A">
        <w:t>This paper discusses the NR RACH preamble sequence design with the consideration of self-contained frame structure and dynamic TDD configuration</w:t>
      </w:r>
      <w:r w:rsidRPr="00183D9A">
        <w:rPr>
          <w:rFonts w:eastAsiaTheme="minorEastAsia"/>
          <w:lang w:eastAsia="zh-CN"/>
        </w:rPr>
        <w:t>, and analyzes the performance of multi-</w:t>
      </w:r>
      <w:r w:rsidRPr="00183D9A">
        <w:rPr>
          <w:rFonts w:eastAsia="SimSun"/>
          <w:lang w:eastAsia="zh-CN"/>
        </w:rPr>
        <w:t>stage</w:t>
      </w:r>
      <w:r w:rsidRPr="00183D9A">
        <w:rPr>
          <w:rFonts w:eastAsiaTheme="minorEastAsia"/>
          <w:lang w:eastAsia="zh-CN"/>
        </w:rPr>
        <w:t xml:space="preserve"> sequence and one-</w:t>
      </w:r>
      <w:r w:rsidRPr="00183D9A">
        <w:rPr>
          <w:rFonts w:eastAsia="SimSun"/>
          <w:lang w:eastAsia="zh-CN"/>
        </w:rPr>
        <w:t xml:space="preserve">stage </w:t>
      </w:r>
      <w:r w:rsidRPr="00183D9A">
        <w:rPr>
          <w:lang w:eastAsia="zh-CN"/>
        </w:rPr>
        <w:t>sequenc</w:t>
      </w:r>
      <w:r w:rsidRPr="00183D9A">
        <w:rPr>
          <w:rFonts w:eastAsiaTheme="minorEastAsia"/>
          <w:lang w:eastAsia="zh-CN"/>
        </w:rPr>
        <w:t>e</w:t>
      </w:r>
      <w:r w:rsidRPr="00183D9A">
        <w:t xml:space="preserve">. </w:t>
      </w:r>
      <w:r w:rsidR="004C1F7D">
        <w:t>W</w:t>
      </w:r>
      <w:r w:rsidR="006C09A2">
        <w:t>e have the following observations:</w:t>
      </w:r>
    </w:p>
    <w:p w:rsidR="006C09A2" w:rsidRPr="00E22CA3" w:rsidRDefault="006C09A2" w:rsidP="006C09A2">
      <w:pPr>
        <w:pStyle w:val="maintext"/>
        <w:numPr>
          <w:ilvl w:val="0"/>
          <w:numId w:val="37"/>
        </w:numPr>
        <w:spacing w:after="0"/>
        <w:ind w:firstLineChars="0"/>
      </w:pPr>
      <w:r w:rsidRPr="00183D9A">
        <w:t>Observation</w:t>
      </w:r>
      <w:r>
        <w:rPr>
          <w:rFonts w:eastAsiaTheme="minorEastAsia" w:hint="eastAsia"/>
          <w:lang w:eastAsia="zh-CN"/>
        </w:rPr>
        <w:t xml:space="preserve"> </w:t>
      </w:r>
      <w:r w:rsidRPr="00183D9A">
        <w:rPr>
          <w:rFonts w:eastAsiaTheme="minorEastAsia"/>
          <w:lang w:eastAsia="zh-CN"/>
        </w:rPr>
        <w:t>1</w:t>
      </w:r>
      <w:r w:rsidRPr="00183D9A">
        <w:t>: the ZC sequence is suitable for preamble transmission irrespective of whether DFT-S-OFDM or CP-OFDM is the UL waveform.</w:t>
      </w:r>
    </w:p>
    <w:p w:rsidR="006C09A2" w:rsidRPr="00E43A36" w:rsidRDefault="006C09A2" w:rsidP="006C09A2">
      <w:pPr>
        <w:pStyle w:val="maintext"/>
        <w:numPr>
          <w:ilvl w:val="0"/>
          <w:numId w:val="37"/>
        </w:numPr>
        <w:spacing w:after="0"/>
        <w:ind w:firstLineChars="0"/>
      </w:pPr>
      <w:r w:rsidRPr="00183D9A">
        <w:t>Observation</w:t>
      </w:r>
      <w:r>
        <w:rPr>
          <w:rFonts w:eastAsiaTheme="minorEastAsia" w:hint="eastAsia"/>
          <w:lang w:eastAsia="zh-CN"/>
        </w:rPr>
        <w:t xml:space="preserve"> </w:t>
      </w:r>
      <w:r w:rsidRPr="00183D9A">
        <w:t xml:space="preserve">2: NR RACH preamble option 4 with multi-stage sequence </w:t>
      </w:r>
      <w:r>
        <w:rPr>
          <w:rFonts w:eastAsiaTheme="minorEastAsia" w:hint="eastAsia"/>
          <w:lang w:eastAsia="zh-CN"/>
        </w:rPr>
        <w:t>can be</w:t>
      </w:r>
      <w:r w:rsidRPr="00BF7CB2">
        <w:rPr>
          <w:rFonts w:eastAsiaTheme="minorEastAsia"/>
          <w:lang w:eastAsia="zh-CN"/>
        </w:rPr>
        <w:t xml:space="preserve"> </w:t>
      </w:r>
      <w:r w:rsidRPr="00D533D2">
        <w:rPr>
          <w:rFonts w:eastAsiaTheme="minorEastAsia"/>
          <w:lang w:eastAsia="zh-CN"/>
        </w:rPr>
        <w:t>potential</w:t>
      </w:r>
      <w:r>
        <w:rPr>
          <w:rFonts w:eastAsiaTheme="minorEastAsia" w:hint="eastAsia"/>
          <w:lang w:eastAsia="zh-CN"/>
        </w:rPr>
        <w:t xml:space="preserve">ly </w:t>
      </w:r>
      <w:r w:rsidRPr="00183D9A">
        <w:t>more robust to frequency offset than LTE RACH preamble with one-stage sequence.</w:t>
      </w:r>
    </w:p>
    <w:p w:rsidR="006C09A2" w:rsidRPr="00E22CA3" w:rsidRDefault="006C09A2" w:rsidP="006C09A2">
      <w:pPr>
        <w:pStyle w:val="maintext"/>
        <w:numPr>
          <w:ilvl w:val="0"/>
          <w:numId w:val="37"/>
        </w:numPr>
        <w:spacing w:after="0"/>
        <w:ind w:firstLineChars="0"/>
      </w:pPr>
      <w:r w:rsidRPr="00E43A36">
        <w:t>Observation 3: NR RACH preamble option 4 with 2-stage sequence can achieve a better performance than LTE RACH preamble with one-stage sequence with high frequency offset.</w:t>
      </w:r>
    </w:p>
    <w:p w:rsidR="006C09A2" w:rsidRDefault="006C09A2" w:rsidP="00E42762"/>
    <w:p w:rsidR="00E42762" w:rsidRPr="00E22CA3" w:rsidRDefault="000A7BD9" w:rsidP="00E42762">
      <w:pPr>
        <w:rPr>
          <w:rFonts w:eastAsiaTheme="minorEastAsia"/>
          <w:lang w:eastAsia="zh-CN"/>
        </w:rPr>
      </w:pPr>
      <w:r>
        <w:t>Based on the analysis</w:t>
      </w:r>
      <w:r w:rsidR="004C1F7D">
        <w:t xml:space="preserve">, we propose: </w:t>
      </w:r>
      <w:r w:rsidR="00183D9A" w:rsidRPr="00183D9A">
        <w:t xml:space="preserve"> </w:t>
      </w:r>
    </w:p>
    <w:p w:rsidR="008E282B" w:rsidRPr="00E22CA3" w:rsidRDefault="00183D9A" w:rsidP="00E46511">
      <w:pPr>
        <w:pStyle w:val="maintext"/>
        <w:numPr>
          <w:ilvl w:val="0"/>
          <w:numId w:val="37"/>
        </w:numPr>
        <w:spacing w:after="0"/>
        <w:ind w:firstLineChars="0"/>
      </w:pPr>
      <w:r w:rsidRPr="00183D9A">
        <w:t>Proposal 1: Short preamble sequence should be considered for RA Msg1 to support dynamic TDD and self-contained structure in NR.</w:t>
      </w:r>
    </w:p>
    <w:p w:rsidR="00F42B0B" w:rsidRPr="00E22CA3" w:rsidRDefault="00183D9A" w:rsidP="008E282B">
      <w:pPr>
        <w:pStyle w:val="maintext"/>
        <w:numPr>
          <w:ilvl w:val="0"/>
          <w:numId w:val="37"/>
        </w:numPr>
        <w:spacing w:after="0"/>
        <w:ind w:firstLineChars="0"/>
        <w:rPr>
          <w:lang w:val="en-US"/>
        </w:rPr>
      </w:pPr>
      <w:r w:rsidRPr="00183D9A">
        <w:t>Proposal 2: Multi-stage short preamble sequence should be considered for RA Msg1 for better detection performance and low collision probability</w:t>
      </w:r>
      <w:r w:rsidRPr="00183D9A">
        <w:rPr>
          <w:rFonts w:eastAsiaTheme="minorEastAsia"/>
          <w:lang w:eastAsia="zh-CN"/>
        </w:rPr>
        <w:t>.</w:t>
      </w:r>
    </w:p>
    <w:p w:rsidR="00B54EA0" w:rsidRPr="00E22CA3" w:rsidRDefault="00183D9A" w:rsidP="008E282B">
      <w:pPr>
        <w:pStyle w:val="maintext"/>
        <w:numPr>
          <w:ilvl w:val="0"/>
          <w:numId w:val="37"/>
        </w:numPr>
        <w:spacing w:after="0"/>
        <w:ind w:firstLineChars="0"/>
        <w:rPr>
          <w:lang w:val="en-US"/>
        </w:rPr>
      </w:pPr>
      <w:r w:rsidRPr="00183D9A">
        <w:rPr>
          <w:lang w:val="en-US"/>
        </w:rPr>
        <w:lastRenderedPageBreak/>
        <w:t>Proposal 3: Multi-stage short preamble and long preamble should both be supported and different RACH preamble format can be defined with different preamble lengths.</w:t>
      </w:r>
    </w:p>
    <w:p w:rsidR="00017155" w:rsidRPr="00E22CA3" w:rsidRDefault="00183D9A" w:rsidP="00236BFD">
      <w:pPr>
        <w:pStyle w:val="1"/>
        <w:ind w:left="360"/>
      </w:pPr>
      <w:r w:rsidRPr="00183D9A">
        <w:t>Reference</w:t>
      </w:r>
    </w:p>
    <w:p w:rsidR="0066736A" w:rsidRPr="00E22CA3" w:rsidRDefault="00BF7CB2" w:rsidP="00FB34A9">
      <w:pPr>
        <w:pStyle w:val="afa"/>
        <w:numPr>
          <w:ilvl w:val="0"/>
          <w:numId w:val="6"/>
        </w:numPr>
        <w:rPr>
          <w:rFonts w:eastAsia="MS Mincho"/>
          <w:sz w:val="20"/>
          <w:szCs w:val="20"/>
        </w:rPr>
      </w:pPr>
      <w:bookmarkStart w:id="5" w:name="_Ref430885014"/>
      <w:r>
        <w:rPr>
          <w:rFonts w:eastAsia="MS Mincho"/>
          <w:sz w:val="20"/>
          <w:szCs w:val="20"/>
        </w:rPr>
        <w:t>Chairman's Notes RAN1_</w:t>
      </w:r>
      <w:r w:rsidR="00867464">
        <w:rPr>
          <w:rFonts w:eastAsiaTheme="minorEastAsia" w:hint="eastAsia"/>
          <w:sz w:val="20"/>
          <w:szCs w:val="20"/>
          <w:lang w:eastAsia="zh-CN"/>
        </w:rPr>
        <w:t>NR Ad-</w:t>
      </w:r>
      <w:proofErr w:type="spellStart"/>
      <w:r w:rsidR="00867464">
        <w:rPr>
          <w:rFonts w:eastAsiaTheme="minorEastAsia" w:hint="eastAsia"/>
          <w:sz w:val="20"/>
          <w:szCs w:val="20"/>
          <w:lang w:eastAsia="zh-CN"/>
        </w:rPr>
        <w:t>Hoc</w:t>
      </w:r>
      <w:r>
        <w:rPr>
          <w:rFonts w:eastAsia="MS Mincho"/>
          <w:sz w:val="20"/>
          <w:szCs w:val="20"/>
        </w:rPr>
        <w:t>_final</w:t>
      </w:r>
      <w:proofErr w:type="spellEnd"/>
    </w:p>
    <w:p w:rsidR="00757D47" w:rsidRPr="00E22CA3" w:rsidRDefault="00BF7CB2" w:rsidP="00415673">
      <w:pPr>
        <w:pStyle w:val="afa"/>
        <w:numPr>
          <w:ilvl w:val="0"/>
          <w:numId w:val="6"/>
        </w:numPr>
        <w:rPr>
          <w:rFonts w:eastAsia="MS Mincho"/>
          <w:sz w:val="20"/>
          <w:szCs w:val="20"/>
        </w:rPr>
      </w:pPr>
      <w:bookmarkStart w:id="6" w:name="_Ref462934167"/>
      <w:r>
        <w:rPr>
          <w:rFonts w:eastAsia="MS Mincho"/>
          <w:sz w:val="20"/>
          <w:szCs w:val="20"/>
        </w:rPr>
        <w:t>R1-</w:t>
      </w:r>
      <w:r w:rsidR="00ED46A6">
        <w:rPr>
          <w:rFonts w:eastAsia="MS Mincho"/>
          <w:sz w:val="20"/>
          <w:szCs w:val="20"/>
        </w:rPr>
        <w:t>170</w:t>
      </w:r>
      <w:r w:rsidR="00ED46A6">
        <w:rPr>
          <w:rFonts w:eastAsiaTheme="minorEastAsia" w:hint="eastAsia"/>
          <w:sz w:val="20"/>
          <w:szCs w:val="20"/>
          <w:lang w:eastAsia="zh-CN"/>
        </w:rPr>
        <w:t>2066</w:t>
      </w:r>
      <w:r>
        <w:rPr>
          <w:rFonts w:eastAsiaTheme="minorEastAsia"/>
          <w:sz w:val="20"/>
          <w:szCs w:val="20"/>
          <w:lang w:eastAsia="zh-CN"/>
        </w:rPr>
        <w:t>,</w:t>
      </w:r>
      <w:r>
        <w:rPr>
          <w:rFonts w:eastAsia="MS Mincho"/>
          <w:sz w:val="20"/>
          <w:szCs w:val="20"/>
        </w:rPr>
        <w:t xml:space="preserve"> </w:t>
      </w:r>
      <w:r>
        <w:rPr>
          <w:rFonts w:eastAsiaTheme="minorEastAsia"/>
          <w:sz w:val="20"/>
          <w:szCs w:val="20"/>
          <w:lang w:eastAsia="zh-CN"/>
        </w:rPr>
        <w:t>“</w:t>
      </w:r>
      <w:r w:rsidR="00ED46A6" w:rsidRPr="00ED46A6">
        <w:rPr>
          <w:rFonts w:eastAsia="MS Mincho"/>
          <w:sz w:val="20"/>
          <w:szCs w:val="20"/>
        </w:rPr>
        <w:t>Further details on NR 4-step RA Procedure</w:t>
      </w:r>
      <w:r>
        <w:rPr>
          <w:rFonts w:eastAsia="MS Mincho"/>
          <w:sz w:val="20"/>
          <w:szCs w:val="20"/>
        </w:rPr>
        <w:t>”, CATT</w:t>
      </w:r>
      <w:bookmarkEnd w:id="6"/>
    </w:p>
    <w:p w:rsidR="00F463DB" w:rsidRPr="00E22CA3" w:rsidRDefault="00183D9A" w:rsidP="00415673">
      <w:pPr>
        <w:pStyle w:val="afa"/>
        <w:numPr>
          <w:ilvl w:val="0"/>
          <w:numId w:val="6"/>
        </w:numPr>
        <w:rPr>
          <w:rFonts w:eastAsia="MS Mincho"/>
          <w:sz w:val="20"/>
          <w:szCs w:val="20"/>
        </w:rPr>
      </w:pPr>
      <w:r w:rsidRPr="00183D9A">
        <w:rPr>
          <w:rFonts w:eastAsia="MS Mincho"/>
          <w:sz w:val="20"/>
          <w:szCs w:val="20"/>
        </w:rPr>
        <w:t xml:space="preserve">“LTE – The UMTS Long Term Evolution: From Theory to Practice”, Edited by S. </w:t>
      </w:r>
      <w:proofErr w:type="spellStart"/>
      <w:r w:rsidRPr="00183D9A">
        <w:rPr>
          <w:rFonts w:eastAsia="MS Mincho"/>
          <w:sz w:val="20"/>
          <w:szCs w:val="20"/>
        </w:rPr>
        <w:t>Sesia</w:t>
      </w:r>
      <w:proofErr w:type="spellEnd"/>
      <w:r w:rsidRPr="00183D9A">
        <w:rPr>
          <w:rFonts w:eastAsia="MS Mincho"/>
          <w:sz w:val="20"/>
          <w:szCs w:val="20"/>
        </w:rPr>
        <w:t xml:space="preserve">, I. </w:t>
      </w:r>
      <w:proofErr w:type="spellStart"/>
      <w:r w:rsidRPr="00183D9A">
        <w:rPr>
          <w:rFonts w:eastAsia="MS Mincho"/>
          <w:sz w:val="20"/>
          <w:szCs w:val="20"/>
        </w:rPr>
        <w:t>Toufik</w:t>
      </w:r>
      <w:proofErr w:type="spellEnd"/>
      <w:r w:rsidRPr="00183D9A">
        <w:rPr>
          <w:rFonts w:eastAsia="MS Mincho"/>
          <w:sz w:val="20"/>
          <w:szCs w:val="20"/>
        </w:rPr>
        <w:t xml:space="preserve"> and M. Baker, Second Edition.</w:t>
      </w:r>
    </w:p>
    <w:bookmarkEnd w:id="5"/>
    <w:p w:rsidR="009F13BC" w:rsidRPr="00C15371" w:rsidRDefault="00BF7CB2">
      <w:pPr>
        <w:pStyle w:val="afa"/>
        <w:numPr>
          <w:ilvl w:val="0"/>
          <w:numId w:val="6"/>
        </w:numPr>
      </w:pPr>
      <w:r>
        <w:rPr>
          <w:rFonts w:eastAsia="MS Mincho"/>
          <w:sz w:val="20"/>
          <w:szCs w:val="20"/>
        </w:rPr>
        <w:t>R1-061369, “LTE random-access capacity and collision probability,” Ericsson, RAN1#45, Shanghai, China, May 08-12, 2006.</w:t>
      </w:r>
    </w:p>
    <w:p w:rsidR="00D6567B" w:rsidRDefault="00D6567B">
      <w:pPr>
        <w:rPr>
          <w:rFonts w:eastAsiaTheme="minorEastAsia"/>
          <w:lang w:eastAsia="zh-CN"/>
        </w:rPr>
      </w:pPr>
    </w:p>
    <w:p w:rsidR="00D6567B" w:rsidRDefault="00D6567B">
      <w:pPr>
        <w:rPr>
          <w:rFonts w:eastAsiaTheme="minorEastAsia"/>
          <w:lang w:eastAsia="zh-CN"/>
        </w:rPr>
      </w:pPr>
    </w:p>
    <w:p w:rsidR="00C15371" w:rsidRPr="00E22CA3" w:rsidRDefault="00C15371" w:rsidP="00C15371">
      <w:pPr>
        <w:pStyle w:val="1"/>
        <w:ind w:left="360"/>
      </w:pPr>
      <w:r>
        <w:rPr>
          <w:rFonts w:eastAsiaTheme="minorEastAsia" w:hint="eastAsia"/>
          <w:lang w:eastAsia="zh-CN"/>
        </w:rPr>
        <w:t>A</w:t>
      </w:r>
      <w:r w:rsidR="00365854">
        <w:rPr>
          <w:rFonts w:eastAsiaTheme="minorEastAsia" w:hint="eastAsia"/>
          <w:lang w:eastAsia="zh-CN"/>
        </w:rPr>
        <w:t xml:space="preserve">ppendix: </w:t>
      </w:r>
      <w:r w:rsidR="005B47FB">
        <w:rPr>
          <w:rFonts w:eastAsiaTheme="minorEastAsia" w:hint="eastAsia"/>
          <w:lang w:eastAsia="zh-CN"/>
        </w:rPr>
        <w:t>D</w:t>
      </w:r>
      <w:r w:rsidR="00365854">
        <w:rPr>
          <w:rFonts w:eastAsiaTheme="minorEastAsia" w:hint="eastAsia"/>
          <w:lang w:eastAsia="zh-CN"/>
        </w:rPr>
        <w:t>e</w:t>
      </w:r>
      <w:r>
        <w:rPr>
          <w:rFonts w:eastAsiaTheme="minorEastAsia" w:hint="eastAsia"/>
          <w:lang w:eastAsia="zh-CN"/>
        </w:rPr>
        <w:t xml:space="preserve">tection </w:t>
      </w:r>
      <w:r w:rsidR="005B47FB">
        <w:rPr>
          <w:rFonts w:eastAsiaTheme="minorEastAsia" w:hint="eastAsia"/>
          <w:lang w:eastAsia="zh-CN"/>
        </w:rPr>
        <w:t>M</w:t>
      </w:r>
      <w:r>
        <w:rPr>
          <w:rFonts w:eastAsiaTheme="minorEastAsia" w:hint="eastAsia"/>
          <w:lang w:eastAsia="zh-CN"/>
        </w:rPr>
        <w:t xml:space="preserve">ethod </w:t>
      </w:r>
      <w:r w:rsidR="005B47FB">
        <w:rPr>
          <w:rFonts w:eastAsiaTheme="minorEastAsia" w:hint="eastAsia"/>
          <w:lang w:eastAsia="zh-CN"/>
        </w:rPr>
        <w:t>for</w:t>
      </w:r>
      <w:r>
        <w:rPr>
          <w:rFonts w:eastAsiaTheme="minorEastAsia" w:hint="eastAsia"/>
          <w:lang w:eastAsia="zh-CN"/>
        </w:rPr>
        <w:t xml:space="preserve"> PRACH </w:t>
      </w:r>
      <w:r w:rsidR="005B47FB">
        <w:rPr>
          <w:rFonts w:eastAsiaTheme="minorEastAsia" w:hint="eastAsia"/>
          <w:lang w:eastAsia="zh-CN"/>
        </w:rPr>
        <w:t>P</w:t>
      </w:r>
      <w:r>
        <w:rPr>
          <w:rFonts w:eastAsiaTheme="minorEastAsia" w:hint="eastAsia"/>
          <w:lang w:eastAsia="zh-CN"/>
        </w:rPr>
        <w:t>reamble</w:t>
      </w:r>
    </w:p>
    <w:p w:rsidR="00D6567B" w:rsidRDefault="00D6567B">
      <w:pPr>
        <w:ind w:left="360"/>
        <w:rPr>
          <w:rFonts w:eastAsiaTheme="minorEastAsia"/>
          <w:lang w:eastAsia="zh-CN"/>
        </w:rPr>
      </w:pPr>
    </w:p>
    <w:p w:rsidR="00C15371" w:rsidRPr="00E22CA3" w:rsidRDefault="00C15371" w:rsidP="00C15371">
      <w:pPr>
        <w:pStyle w:val="2"/>
      </w:pPr>
      <w:r>
        <w:rPr>
          <w:rFonts w:eastAsiaTheme="minorEastAsia" w:hint="eastAsia"/>
          <w:lang w:eastAsia="zh-CN"/>
        </w:rPr>
        <w:t>LTE PRACH</w:t>
      </w:r>
    </w:p>
    <w:p w:rsidR="00D6567B" w:rsidRDefault="00E7318D">
      <w:pPr>
        <w:jc w:val="both"/>
        <w:rPr>
          <w:rFonts w:eastAsiaTheme="minorEastAsia"/>
          <w:lang w:eastAsia="zh-CN"/>
        </w:rPr>
      </w:pPr>
      <w:r>
        <w:rPr>
          <w:rFonts w:hint="eastAsia"/>
          <w:szCs w:val="21"/>
        </w:rPr>
        <w:t xml:space="preserve">The </w:t>
      </w:r>
      <w:r>
        <w:rPr>
          <w:szCs w:val="21"/>
        </w:rPr>
        <w:t>procedure</w:t>
      </w:r>
      <w:r>
        <w:rPr>
          <w:rFonts w:hint="eastAsia"/>
          <w:szCs w:val="21"/>
        </w:rPr>
        <w:t xml:space="preserve"> of </w:t>
      </w:r>
      <w:r>
        <w:rPr>
          <w:rFonts w:eastAsiaTheme="minorEastAsia" w:hint="eastAsia"/>
          <w:szCs w:val="21"/>
          <w:lang w:eastAsia="zh-CN"/>
        </w:rPr>
        <w:t xml:space="preserve">detection </w:t>
      </w:r>
      <w:r>
        <w:rPr>
          <w:rFonts w:hint="eastAsia"/>
          <w:szCs w:val="21"/>
        </w:rPr>
        <w:t xml:space="preserve">method </w:t>
      </w:r>
      <w:r>
        <w:rPr>
          <w:rFonts w:eastAsiaTheme="minorEastAsia" w:hint="eastAsia"/>
          <w:szCs w:val="21"/>
          <w:lang w:eastAsia="zh-CN"/>
        </w:rPr>
        <w:t xml:space="preserve">for LTE PRACH format 4 is </w:t>
      </w:r>
      <w:r>
        <w:rPr>
          <w:rFonts w:hint="eastAsia"/>
          <w:szCs w:val="21"/>
        </w:rPr>
        <w:t xml:space="preserve">described as follows. </w:t>
      </w:r>
      <w:r>
        <w:rPr>
          <w:rFonts w:eastAsiaTheme="minorEastAsia" w:hint="eastAsia"/>
          <w:lang w:eastAsia="zh-CN"/>
        </w:rPr>
        <w:t>C</w:t>
      </w:r>
      <w:r w:rsidR="00C15371" w:rsidRPr="00BA524F">
        <w:rPr>
          <w:rFonts w:hint="eastAsia"/>
        </w:rPr>
        <w:t xml:space="preserve">alculate the correlation power and noise power of the received preambles with 64 candidate preamble sequences at the receiver, calculate the detection </w:t>
      </w:r>
      <w:r w:rsidR="00C15371" w:rsidRPr="00BA524F">
        <w:t>variable</w:t>
      </w:r>
      <w:r w:rsidR="00C15371" w:rsidRPr="00BA524F">
        <w:rPr>
          <w:rFonts w:hint="eastAsia"/>
        </w:rPr>
        <w:t xml:space="preserve"> (ratio of correlation power and noise power), and compare detection </w:t>
      </w:r>
      <w:r w:rsidR="00C15371" w:rsidRPr="00BA524F">
        <w:t>variable</w:t>
      </w:r>
      <w:r w:rsidR="00C15371" w:rsidRPr="00BA524F">
        <w:rPr>
          <w:rFonts w:hint="eastAsia"/>
        </w:rPr>
        <w:t xml:space="preserve"> with a given </w:t>
      </w:r>
      <w:r w:rsidR="00C15371" w:rsidRPr="00BA524F">
        <w:rPr>
          <w:rFonts w:hAnsi="宋体"/>
        </w:rPr>
        <w:t>threshold</w:t>
      </w:r>
      <w:r w:rsidR="00C15371" w:rsidRPr="00BA524F">
        <w:rPr>
          <w:rFonts w:hint="eastAsia"/>
        </w:rPr>
        <w:t>.</w:t>
      </w:r>
    </w:p>
    <w:p w:rsidR="00C15371" w:rsidRPr="00E22CA3" w:rsidRDefault="00C15371" w:rsidP="00C15371">
      <w:pPr>
        <w:pStyle w:val="2"/>
      </w:pPr>
      <w:r>
        <w:rPr>
          <w:rFonts w:eastAsiaTheme="minorEastAsia" w:hint="eastAsia"/>
          <w:lang w:eastAsia="zh-CN"/>
        </w:rPr>
        <w:t xml:space="preserve">NR PRACH </w:t>
      </w:r>
      <w:r w:rsidR="005B47FB">
        <w:rPr>
          <w:rFonts w:eastAsiaTheme="minorEastAsia" w:hint="eastAsia"/>
          <w:lang w:eastAsia="zh-CN"/>
        </w:rPr>
        <w:t>O</w:t>
      </w:r>
      <w:r>
        <w:rPr>
          <w:rFonts w:eastAsiaTheme="minorEastAsia" w:hint="eastAsia"/>
          <w:lang w:eastAsia="zh-CN"/>
        </w:rPr>
        <w:t>ption 4</w:t>
      </w:r>
    </w:p>
    <w:p w:rsidR="00D6567B" w:rsidRDefault="00FA177B">
      <w:pPr>
        <w:jc w:val="both"/>
        <w:rPr>
          <w:rFonts w:eastAsiaTheme="minorEastAsia"/>
          <w:lang w:eastAsia="zh-CN"/>
        </w:rPr>
      </w:pPr>
      <w:r>
        <w:rPr>
          <w:rFonts w:hint="eastAsia"/>
          <w:szCs w:val="21"/>
        </w:rPr>
        <w:t xml:space="preserve">As there are </w:t>
      </w:r>
      <w:r>
        <w:rPr>
          <w:szCs w:val="21"/>
        </w:rPr>
        <w:t>always</w:t>
      </w:r>
      <w:r>
        <w:rPr>
          <w:rFonts w:hint="eastAsia"/>
          <w:szCs w:val="21"/>
        </w:rPr>
        <w:t xml:space="preserve"> two different</w:t>
      </w:r>
      <w:r w:rsidR="00B37AF2">
        <w:rPr>
          <w:rFonts w:eastAsiaTheme="minorEastAsia" w:hint="eastAsia"/>
          <w:szCs w:val="21"/>
          <w:lang w:eastAsia="zh-CN"/>
        </w:rPr>
        <w:t xml:space="preserve"> / same</w:t>
      </w:r>
      <w:r>
        <w:rPr>
          <w:rFonts w:hint="eastAsia"/>
          <w:szCs w:val="21"/>
        </w:rPr>
        <w:t xml:space="preserve"> preamble sequences for NR </w:t>
      </w:r>
      <w:r w:rsidRPr="00BA524F">
        <w:rPr>
          <w:rFonts w:hint="eastAsia"/>
        </w:rPr>
        <w:t xml:space="preserve">PRACH </w:t>
      </w:r>
      <w:r>
        <w:rPr>
          <w:rFonts w:hint="eastAsia"/>
          <w:szCs w:val="21"/>
        </w:rPr>
        <w:t xml:space="preserve">option 4, the receiver at the BS can do the detection based the two sequences together. The </w:t>
      </w:r>
      <w:r>
        <w:rPr>
          <w:szCs w:val="21"/>
        </w:rPr>
        <w:t>procedure</w:t>
      </w:r>
      <w:r>
        <w:rPr>
          <w:rFonts w:hint="eastAsia"/>
          <w:szCs w:val="21"/>
        </w:rPr>
        <w:t xml:space="preserve"> of </w:t>
      </w:r>
      <w:r>
        <w:rPr>
          <w:rFonts w:eastAsiaTheme="minorEastAsia" w:hint="eastAsia"/>
          <w:szCs w:val="21"/>
          <w:lang w:eastAsia="zh-CN"/>
        </w:rPr>
        <w:t xml:space="preserve">detection </w:t>
      </w:r>
      <w:r>
        <w:rPr>
          <w:rFonts w:hint="eastAsia"/>
          <w:szCs w:val="21"/>
        </w:rPr>
        <w:t xml:space="preserve">method </w:t>
      </w:r>
      <w:r>
        <w:rPr>
          <w:rFonts w:eastAsiaTheme="minorEastAsia" w:hint="eastAsia"/>
          <w:szCs w:val="21"/>
          <w:lang w:eastAsia="zh-CN"/>
        </w:rPr>
        <w:t xml:space="preserve">is </w:t>
      </w:r>
      <w:r>
        <w:rPr>
          <w:rFonts w:hint="eastAsia"/>
          <w:szCs w:val="21"/>
        </w:rPr>
        <w:t xml:space="preserve">described as follows. </w:t>
      </w:r>
      <w:r>
        <w:rPr>
          <w:rFonts w:hint="eastAsia"/>
        </w:rPr>
        <w:t xml:space="preserve">Firstly, calculate the correlation value of two received preambles with 64 candidate preamble sequences at the receiver, and get the optimal preamble </w:t>
      </w:r>
      <w:r>
        <w:t>sequence</w:t>
      </w:r>
      <w:r>
        <w:rPr>
          <w:rFonts w:hint="eastAsia"/>
        </w:rPr>
        <w:t xml:space="preserve"> correlation window (of length Ncs) with the highest </w:t>
      </w:r>
      <w:r>
        <w:t>correlation</w:t>
      </w:r>
      <w:r>
        <w:rPr>
          <w:rFonts w:hint="eastAsia"/>
        </w:rPr>
        <w:t xml:space="preserve"> power. Add the </w:t>
      </w:r>
      <w:r>
        <w:t>correlation</w:t>
      </w:r>
      <w:r>
        <w:rPr>
          <w:rFonts w:hint="eastAsia"/>
        </w:rPr>
        <w:t xml:space="preserve"> power of the two optimal preamble </w:t>
      </w:r>
      <w:r>
        <w:t>sequence</w:t>
      </w:r>
      <w:r>
        <w:rPr>
          <w:rFonts w:hint="eastAsia"/>
        </w:rPr>
        <w:t xml:space="preserve"> window</w:t>
      </w:r>
      <w:r>
        <w:rPr>
          <w:rFonts w:eastAsiaTheme="minorEastAsia" w:hint="eastAsia"/>
          <w:lang w:eastAsia="zh-CN"/>
        </w:rPr>
        <w:t xml:space="preserve">, </w:t>
      </w:r>
      <w:r w:rsidRPr="00BA524F">
        <w:rPr>
          <w:rFonts w:hint="eastAsia"/>
        </w:rPr>
        <w:t xml:space="preserve">calculate the detection </w:t>
      </w:r>
      <w:r w:rsidRPr="00BA524F">
        <w:t>variable</w:t>
      </w:r>
      <w:r w:rsidRPr="00BA524F">
        <w:rPr>
          <w:rFonts w:hint="eastAsia"/>
        </w:rPr>
        <w:t xml:space="preserve"> (ratio of </w:t>
      </w:r>
      <w:r>
        <w:rPr>
          <w:rFonts w:eastAsiaTheme="minorEastAsia" w:hint="eastAsia"/>
          <w:lang w:eastAsia="zh-CN"/>
        </w:rPr>
        <w:t xml:space="preserve">sum peak </w:t>
      </w:r>
      <w:r w:rsidRPr="00BA524F">
        <w:rPr>
          <w:rFonts w:hint="eastAsia"/>
        </w:rPr>
        <w:t xml:space="preserve">correlation power and </w:t>
      </w:r>
      <w:r>
        <w:rPr>
          <w:rFonts w:eastAsiaTheme="minorEastAsia" w:hint="eastAsia"/>
          <w:lang w:eastAsia="zh-CN"/>
        </w:rPr>
        <w:t xml:space="preserve">sum </w:t>
      </w:r>
      <w:r w:rsidRPr="00BA524F">
        <w:rPr>
          <w:rFonts w:hint="eastAsia"/>
        </w:rPr>
        <w:t xml:space="preserve">noise power), and compare </w:t>
      </w:r>
      <w:r>
        <w:rPr>
          <w:rFonts w:eastAsiaTheme="minorEastAsia" w:hint="eastAsia"/>
          <w:lang w:eastAsia="zh-CN"/>
        </w:rPr>
        <w:t xml:space="preserve">the </w:t>
      </w:r>
      <w:r w:rsidRPr="00BA524F">
        <w:rPr>
          <w:rFonts w:hint="eastAsia"/>
        </w:rPr>
        <w:t xml:space="preserve">detection </w:t>
      </w:r>
      <w:r w:rsidRPr="00BA524F">
        <w:t>variable</w:t>
      </w:r>
      <w:r w:rsidRPr="00BA524F">
        <w:rPr>
          <w:rFonts w:hint="eastAsia"/>
        </w:rPr>
        <w:t xml:space="preserve"> with a given </w:t>
      </w:r>
      <w:r w:rsidRPr="00BA524F">
        <w:rPr>
          <w:rFonts w:hAnsi="宋体"/>
        </w:rPr>
        <w:t>threshold</w:t>
      </w:r>
      <w:r w:rsidRPr="00BA524F">
        <w:rPr>
          <w:rFonts w:hint="eastAsia"/>
        </w:rPr>
        <w:t>.</w:t>
      </w:r>
    </w:p>
    <w:p w:rsidR="00D6567B" w:rsidRPr="00D40FAA" w:rsidRDefault="00D6567B">
      <w:pPr>
        <w:rPr>
          <w:rFonts w:eastAsiaTheme="minorEastAsia"/>
          <w:lang w:eastAsia="zh-CN"/>
        </w:rPr>
      </w:pPr>
    </w:p>
    <w:sectPr w:rsidR="00D6567B" w:rsidRPr="00D40FAA" w:rsidSect="00AE3AB0">
      <w:headerReference w:type="default" r:id="rId93"/>
      <w:footerReference w:type="even" r:id="rId94"/>
      <w:footerReference w:type="default" r:id="rId9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C91" w:rsidRDefault="005F4C91" w:rsidP="00086ACB">
      <w:r>
        <w:separator/>
      </w:r>
    </w:p>
  </w:endnote>
  <w:endnote w:type="continuationSeparator" w:id="0">
    <w:p w:rsidR="005F4C91" w:rsidRDefault="005F4C91"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67B" w:rsidRDefault="00CD6846" w:rsidP="00747190">
    <w:pPr>
      <w:pStyle w:val="a9"/>
      <w:framePr w:wrap="around" w:vAnchor="text" w:hAnchor="margin" w:xAlign="center" w:y="1"/>
      <w:rPr>
        <w:rStyle w:val="af6"/>
      </w:rPr>
    </w:pPr>
    <w:r>
      <w:rPr>
        <w:rStyle w:val="af6"/>
      </w:rPr>
      <w:fldChar w:fldCharType="begin"/>
    </w:r>
    <w:r w:rsidR="00D6567B">
      <w:rPr>
        <w:rStyle w:val="af6"/>
      </w:rPr>
      <w:instrText xml:space="preserve">PAGE  </w:instrText>
    </w:r>
    <w:r>
      <w:rPr>
        <w:rStyle w:val="af6"/>
      </w:rPr>
      <w:fldChar w:fldCharType="end"/>
    </w:r>
  </w:p>
  <w:p w:rsidR="00D6567B" w:rsidRDefault="00D6567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67B" w:rsidRDefault="00CD6846" w:rsidP="00747190">
    <w:pPr>
      <w:pStyle w:val="a9"/>
      <w:framePr w:wrap="around" w:vAnchor="text" w:hAnchor="margin" w:xAlign="center" w:y="1"/>
      <w:rPr>
        <w:rStyle w:val="af6"/>
      </w:rPr>
    </w:pPr>
    <w:r>
      <w:rPr>
        <w:rStyle w:val="af6"/>
      </w:rPr>
      <w:fldChar w:fldCharType="begin"/>
    </w:r>
    <w:r w:rsidR="00D6567B">
      <w:rPr>
        <w:rStyle w:val="af6"/>
      </w:rPr>
      <w:instrText xml:space="preserve">PAGE  </w:instrText>
    </w:r>
    <w:r>
      <w:rPr>
        <w:rStyle w:val="af6"/>
      </w:rPr>
      <w:fldChar w:fldCharType="separate"/>
    </w:r>
    <w:r w:rsidR="00CE2A5D">
      <w:rPr>
        <w:rStyle w:val="af6"/>
      </w:rPr>
      <w:t>11</w:t>
    </w:r>
    <w:r>
      <w:rPr>
        <w:rStyle w:val="af6"/>
      </w:rPr>
      <w:fldChar w:fldCharType="end"/>
    </w:r>
  </w:p>
  <w:p w:rsidR="00D6567B" w:rsidRDefault="00D6567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C91" w:rsidRDefault="005F4C91" w:rsidP="00086ACB">
      <w:r>
        <w:separator/>
      </w:r>
    </w:p>
  </w:footnote>
  <w:footnote w:type="continuationSeparator" w:id="0">
    <w:p w:rsidR="005F4C91" w:rsidRDefault="005F4C91"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67B" w:rsidRDefault="00D6567B">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45235"/>
    <w:multiLevelType w:val="hybridMultilevel"/>
    <w:tmpl w:val="E6B8AB62"/>
    <w:lvl w:ilvl="0" w:tplc="9E2C895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5">
    <w:nsid w:val="11AF20A8"/>
    <w:multiLevelType w:val="hybridMultilevel"/>
    <w:tmpl w:val="3F505FC0"/>
    <w:lvl w:ilvl="0" w:tplc="CD166FA2">
      <w:start w:val="1"/>
      <w:numFmt w:val="decimal"/>
      <w:lvlText w:val="2.%1"/>
      <w:lvlJc w:val="left"/>
      <w:pPr>
        <w:ind w:left="630" w:hanging="360"/>
      </w:pPr>
      <w:rPr>
        <w:rFonts w:ascii="Arial" w:hAnsi="Arial" w:hint="default"/>
        <w:b w:val="0"/>
        <w:i w:val="0"/>
        <w:color w:val="auto"/>
        <w:sz w:val="28"/>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7">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89706D"/>
    <w:multiLevelType w:val="hybridMultilevel"/>
    <w:tmpl w:val="9B300CD4"/>
    <w:lvl w:ilvl="0" w:tplc="D2242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8AE6DF1"/>
    <w:multiLevelType w:val="hybridMultilevel"/>
    <w:tmpl w:val="FAD43384"/>
    <w:lvl w:ilvl="0" w:tplc="04090001">
      <w:start w:val="1"/>
      <w:numFmt w:val="bullet"/>
      <w:lvlText w:val=""/>
      <w:lvlJc w:val="left"/>
      <w:pPr>
        <w:ind w:left="568" w:hanging="360"/>
      </w:pPr>
      <w:rPr>
        <w:rFonts w:ascii="Symbol" w:hAnsi="Symbol"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11">
    <w:nsid w:val="1ABF401E"/>
    <w:multiLevelType w:val="hybridMultilevel"/>
    <w:tmpl w:val="60168AD0"/>
    <w:lvl w:ilvl="0" w:tplc="DF009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1CF92619"/>
    <w:multiLevelType w:val="hybridMultilevel"/>
    <w:tmpl w:val="BD88B9A2"/>
    <w:lvl w:ilvl="0" w:tplc="FB824C3A">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tentative="1">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8">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20">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FD94606"/>
    <w:multiLevelType w:val="hybridMultilevel"/>
    <w:tmpl w:val="1590AE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6AB02C7"/>
    <w:multiLevelType w:val="hybridMultilevel"/>
    <w:tmpl w:val="790A1112"/>
    <w:lvl w:ilvl="0" w:tplc="9E2C895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121FCE"/>
    <w:multiLevelType w:val="hybridMultilevel"/>
    <w:tmpl w:val="A2A2C9A0"/>
    <w:lvl w:ilvl="0" w:tplc="AE4291BC">
      <w:start w:val="1"/>
      <w:numFmt w:val="bullet"/>
      <w:lvlText w:val="•"/>
      <w:lvlJc w:val="left"/>
      <w:pPr>
        <w:tabs>
          <w:tab w:val="num" w:pos="360"/>
        </w:tabs>
        <w:ind w:left="360" w:hanging="360"/>
      </w:pPr>
      <w:rPr>
        <w:rFonts w:ascii="Arial" w:hAnsi="Arial" w:hint="default"/>
      </w:rPr>
    </w:lvl>
    <w:lvl w:ilvl="1" w:tplc="708C3092">
      <w:numFmt w:val="bullet"/>
      <w:lvlText w:val="–"/>
      <w:lvlJc w:val="left"/>
      <w:pPr>
        <w:tabs>
          <w:tab w:val="num" w:pos="1080"/>
        </w:tabs>
        <w:ind w:left="1080" w:hanging="360"/>
      </w:pPr>
      <w:rPr>
        <w:rFonts w:ascii="Arial" w:hAnsi="Arial" w:hint="default"/>
      </w:rPr>
    </w:lvl>
    <w:lvl w:ilvl="2" w:tplc="D93C7BE0" w:tentative="1">
      <w:start w:val="1"/>
      <w:numFmt w:val="bullet"/>
      <w:lvlText w:val="•"/>
      <w:lvlJc w:val="left"/>
      <w:pPr>
        <w:tabs>
          <w:tab w:val="num" w:pos="1800"/>
        </w:tabs>
        <w:ind w:left="1800" w:hanging="360"/>
      </w:pPr>
      <w:rPr>
        <w:rFonts w:ascii="Arial" w:hAnsi="Arial" w:hint="default"/>
      </w:rPr>
    </w:lvl>
    <w:lvl w:ilvl="3" w:tplc="C4885270" w:tentative="1">
      <w:start w:val="1"/>
      <w:numFmt w:val="bullet"/>
      <w:lvlText w:val="•"/>
      <w:lvlJc w:val="left"/>
      <w:pPr>
        <w:tabs>
          <w:tab w:val="num" w:pos="2520"/>
        </w:tabs>
        <w:ind w:left="2520" w:hanging="360"/>
      </w:pPr>
      <w:rPr>
        <w:rFonts w:ascii="Arial" w:hAnsi="Arial" w:hint="default"/>
      </w:rPr>
    </w:lvl>
    <w:lvl w:ilvl="4" w:tplc="FB48C3D6" w:tentative="1">
      <w:start w:val="1"/>
      <w:numFmt w:val="bullet"/>
      <w:lvlText w:val="•"/>
      <w:lvlJc w:val="left"/>
      <w:pPr>
        <w:tabs>
          <w:tab w:val="num" w:pos="3240"/>
        </w:tabs>
        <w:ind w:left="3240" w:hanging="360"/>
      </w:pPr>
      <w:rPr>
        <w:rFonts w:ascii="Arial" w:hAnsi="Arial" w:hint="default"/>
      </w:rPr>
    </w:lvl>
    <w:lvl w:ilvl="5" w:tplc="8B386B9A" w:tentative="1">
      <w:start w:val="1"/>
      <w:numFmt w:val="bullet"/>
      <w:lvlText w:val="•"/>
      <w:lvlJc w:val="left"/>
      <w:pPr>
        <w:tabs>
          <w:tab w:val="num" w:pos="3960"/>
        </w:tabs>
        <w:ind w:left="3960" w:hanging="360"/>
      </w:pPr>
      <w:rPr>
        <w:rFonts w:ascii="Arial" w:hAnsi="Arial" w:hint="default"/>
      </w:rPr>
    </w:lvl>
    <w:lvl w:ilvl="6" w:tplc="632AE0F8" w:tentative="1">
      <w:start w:val="1"/>
      <w:numFmt w:val="bullet"/>
      <w:lvlText w:val="•"/>
      <w:lvlJc w:val="left"/>
      <w:pPr>
        <w:tabs>
          <w:tab w:val="num" w:pos="4680"/>
        </w:tabs>
        <w:ind w:left="4680" w:hanging="360"/>
      </w:pPr>
      <w:rPr>
        <w:rFonts w:ascii="Arial" w:hAnsi="Arial" w:hint="default"/>
      </w:rPr>
    </w:lvl>
    <w:lvl w:ilvl="7" w:tplc="2642173A" w:tentative="1">
      <w:start w:val="1"/>
      <w:numFmt w:val="bullet"/>
      <w:lvlText w:val="•"/>
      <w:lvlJc w:val="left"/>
      <w:pPr>
        <w:tabs>
          <w:tab w:val="num" w:pos="5400"/>
        </w:tabs>
        <w:ind w:left="5400" w:hanging="360"/>
      </w:pPr>
      <w:rPr>
        <w:rFonts w:ascii="Arial" w:hAnsi="Arial" w:hint="default"/>
      </w:rPr>
    </w:lvl>
    <w:lvl w:ilvl="8" w:tplc="7402FBFA" w:tentative="1">
      <w:start w:val="1"/>
      <w:numFmt w:val="bullet"/>
      <w:lvlText w:val="•"/>
      <w:lvlJc w:val="left"/>
      <w:pPr>
        <w:tabs>
          <w:tab w:val="num" w:pos="6120"/>
        </w:tabs>
        <w:ind w:left="6120" w:hanging="360"/>
      </w:pPr>
      <w:rPr>
        <w:rFonts w:ascii="Arial" w:hAnsi="Arial" w:hint="default"/>
      </w:rPr>
    </w:lvl>
  </w:abstractNum>
  <w:abstractNum w:abstractNumId="27">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8">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29">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1">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2">
    <w:nsid w:val="52F83308"/>
    <w:multiLevelType w:val="hybridMultilevel"/>
    <w:tmpl w:val="EA10FB96"/>
    <w:lvl w:ilvl="0" w:tplc="805820DA">
      <w:start w:val="3757"/>
      <w:numFmt w:val="bullet"/>
      <w:lvlText w:val="•"/>
      <w:lvlJc w:val="left"/>
      <w:pPr>
        <w:ind w:left="1440" w:hanging="360"/>
      </w:pPr>
      <w:rPr>
        <w:rFonts w:ascii="Arial" w:hAnsi="Arial" w:hint="default"/>
      </w:rPr>
    </w:lvl>
    <w:lvl w:ilvl="1" w:tplc="716E2A5C">
      <w:numFmt w:val="bullet"/>
      <w:lvlText w:val="–"/>
      <w:lvlJc w:val="left"/>
      <w:pPr>
        <w:ind w:left="2160" w:hanging="360"/>
      </w:pPr>
      <w:rPr>
        <w:rFonts w:ascii="MS Mincho" w:eastAsia="MS Mincho" w:hAnsi="MS Mincho" w:cs="Times New Roman" w:hint="eastAsia"/>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81E4C06"/>
    <w:multiLevelType w:val="hybridMultilevel"/>
    <w:tmpl w:val="9AD205DE"/>
    <w:lvl w:ilvl="0" w:tplc="877E87CE">
      <w:start w:val="1"/>
      <w:numFmt w:val="bullet"/>
      <w:lvlText w:val="•"/>
      <w:lvlJc w:val="left"/>
      <w:pPr>
        <w:tabs>
          <w:tab w:val="num" w:pos="720"/>
        </w:tabs>
        <w:ind w:left="720" w:hanging="360"/>
      </w:pPr>
      <w:rPr>
        <w:rFonts w:ascii="Arial" w:hAnsi="Arial" w:hint="default"/>
      </w:rPr>
    </w:lvl>
    <w:lvl w:ilvl="1" w:tplc="82382978" w:tentative="1">
      <w:start w:val="1"/>
      <w:numFmt w:val="bullet"/>
      <w:lvlText w:val="•"/>
      <w:lvlJc w:val="left"/>
      <w:pPr>
        <w:tabs>
          <w:tab w:val="num" w:pos="1440"/>
        </w:tabs>
        <w:ind w:left="1440" w:hanging="360"/>
      </w:pPr>
      <w:rPr>
        <w:rFonts w:ascii="Arial" w:hAnsi="Arial" w:hint="default"/>
      </w:rPr>
    </w:lvl>
    <w:lvl w:ilvl="2" w:tplc="4ACAAEB6" w:tentative="1">
      <w:start w:val="1"/>
      <w:numFmt w:val="bullet"/>
      <w:lvlText w:val="•"/>
      <w:lvlJc w:val="left"/>
      <w:pPr>
        <w:tabs>
          <w:tab w:val="num" w:pos="2160"/>
        </w:tabs>
        <w:ind w:left="2160" w:hanging="360"/>
      </w:pPr>
      <w:rPr>
        <w:rFonts w:ascii="Arial" w:hAnsi="Arial" w:hint="default"/>
      </w:rPr>
    </w:lvl>
    <w:lvl w:ilvl="3" w:tplc="2CDEC7B8" w:tentative="1">
      <w:start w:val="1"/>
      <w:numFmt w:val="bullet"/>
      <w:lvlText w:val="•"/>
      <w:lvlJc w:val="left"/>
      <w:pPr>
        <w:tabs>
          <w:tab w:val="num" w:pos="2880"/>
        </w:tabs>
        <w:ind w:left="2880" w:hanging="360"/>
      </w:pPr>
      <w:rPr>
        <w:rFonts w:ascii="Arial" w:hAnsi="Arial" w:hint="default"/>
      </w:rPr>
    </w:lvl>
    <w:lvl w:ilvl="4" w:tplc="584A908A" w:tentative="1">
      <w:start w:val="1"/>
      <w:numFmt w:val="bullet"/>
      <w:lvlText w:val="•"/>
      <w:lvlJc w:val="left"/>
      <w:pPr>
        <w:tabs>
          <w:tab w:val="num" w:pos="3600"/>
        </w:tabs>
        <w:ind w:left="3600" w:hanging="360"/>
      </w:pPr>
      <w:rPr>
        <w:rFonts w:ascii="Arial" w:hAnsi="Arial" w:hint="default"/>
      </w:rPr>
    </w:lvl>
    <w:lvl w:ilvl="5" w:tplc="8CECDA9E" w:tentative="1">
      <w:start w:val="1"/>
      <w:numFmt w:val="bullet"/>
      <w:lvlText w:val="•"/>
      <w:lvlJc w:val="left"/>
      <w:pPr>
        <w:tabs>
          <w:tab w:val="num" w:pos="4320"/>
        </w:tabs>
        <w:ind w:left="4320" w:hanging="360"/>
      </w:pPr>
      <w:rPr>
        <w:rFonts w:ascii="Arial" w:hAnsi="Arial" w:hint="default"/>
      </w:rPr>
    </w:lvl>
    <w:lvl w:ilvl="6" w:tplc="98D2503C" w:tentative="1">
      <w:start w:val="1"/>
      <w:numFmt w:val="bullet"/>
      <w:lvlText w:val="•"/>
      <w:lvlJc w:val="left"/>
      <w:pPr>
        <w:tabs>
          <w:tab w:val="num" w:pos="5040"/>
        </w:tabs>
        <w:ind w:left="5040" w:hanging="360"/>
      </w:pPr>
      <w:rPr>
        <w:rFonts w:ascii="Arial" w:hAnsi="Arial" w:hint="default"/>
      </w:rPr>
    </w:lvl>
    <w:lvl w:ilvl="7" w:tplc="7BA85158" w:tentative="1">
      <w:start w:val="1"/>
      <w:numFmt w:val="bullet"/>
      <w:lvlText w:val="•"/>
      <w:lvlJc w:val="left"/>
      <w:pPr>
        <w:tabs>
          <w:tab w:val="num" w:pos="5760"/>
        </w:tabs>
        <w:ind w:left="5760" w:hanging="360"/>
      </w:pPr>
      <w:rPr>
        <w:rFonts w:ascii="Arial" w:hAnsi="Arial" w:hint="default"/>
      </w:rPr>
    </w:lvl>
    <w:lvl w:ilvl="8" w:tplc="03F64FAA" w:tentative="1">
      <w:start w:val="1"/>
      <w:numFmt w:val="bullet"/>
      <w:lvlText w:val="•"/>
      <w:lvlJc w:val="left"/>
      <w:pPr>
        <w:tabs>
          <w:tab w:val="num" w:pos="6480"/>
        </w:tabs>
        <w:ind w:left="6480" w:hanging="360"/>
      </w:pPr>
      <w:rPr>
        <w:rFonts w:ascii="Arial" w:hAnsi="Arial" w:hint="default"/>
      </w:rPr>
    </w:lvl>
  </w:abstractNum>
  <w:abstractNum w:abstractNumId="34">
    <w:nsid w:val="58D77C18"/>
    <w:multiLevelType w:val="multilevel"/>
    <w:tmpl w:val="AB10FB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E8F511C"/>
    <w:multiLevelType w:val="hybridMultilevel"/>
    <w:tmpl w:val="CE4CC2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2F926C5"/>
    <w:multiLevelType w:val="hybridMultilevel"/>
    <w:tmpl w:val="00EE0D6C"/>
    <w:lvl w:ilvl="0" w:tplc="2FB6BF9A">
      <w:start w:val="3757"/>
      <w:numFmt w:val="bullet"/>
      <w:lvlText w:val="•"/>
      <w:lvlJc w:val="left"/>
      <w:pPr>
        <w:ind w:left="720" w:hanging="360"/>
      </w:pPr>
      <w:rPr>
        <w:rFonts w:ascii="Arial" w:hAnsi="Arial" w:hint="default"/>
      </w:rPr>
    </w:lvl>
    <w:lvl w:ilvl="1" w:tplc="ED52251E">
      <w:start w:val="1"/>
      <w:numFmt w:val="bullet"/>
      <w:lvlText w:val="o"/>
      <w:lvlJc w:val="left"/>
      <w:pPr>
        <w:ind w:left="1440" w:hanging="360"/>
      </w:pPr>
      <w:rPr>
        <w:rFonts w:ascii="Courier New" w:hAnsi="Courier New" w:cs="Courier New" w:hint="default"/>
      </w:rPr>
    </w:lvl>
    <w:lvl w:ilvl="2" w:tplc="7812EA44">
      <w:start w:val="1"/>
      <w:numFmt w:val="bullet"/>
      <w:lvlText w:val=""/>
      <w:lvlJc w:val="left"/>
      <w:pPr>
        <w:ind w:left="2160" w:hanging="360"/>
      </w:pPr>
      <w:rPr>
        <w:rFonts w:ascii="Wingdings" w:hAnsi="Wingdings" w:hint="default"/>
      </w:rPr>
    </w:lvl>
    <w:lvl w:ilvl="3" w:tplc="E7D679B0" w:tentative="1">
      <w:start w:val="1"/>
      <w:numFmt w:val="bullet"/>
      <w:lvlText w:val=""/>
      <w:lvlJc w:val="left"/>
      <w:pPr>
        <w:ind w:left="2880" w:hanging="360"/>
      </w:pPr>
      <w:rPr>
        <w:rFonts w:ascii="Symbol" w:hAnsi="Symbol" w:hint="default"/>
      </w:rPr>
    </w:lvl>
    <w:lvl w:ilvl="4" w:tplc="DE5058D6" w:tentative="1">
      <w:start w:val="1"/>
      <w:numFmt w:val="bullet"/>
      <w:lvlText w:val="o"/>
      <w:lvlJc w:val="left"/>
      <w:pPr>
        <w:ind w:left="3600" w:hanging="360"/>
      </w:pPr>
      <w:rPr>
        <w:rFonts w:ascii="Courier New" w:hAnsi="Courier New" w:cs="Courier New" w:hint="default"/>
      </w:rPr>
    </w:lvl>
    <w:lvl w:ilvl="5" w:tplc="94BEB54A" w:tentative="1">
      <w:start w:val="1"/>
      <w:numFmt w:val="bullet"/>
      <w:lvlText w:val=""/>
      <w:lvlJc w:val="left"/>
      <w:pPr>
        <w:ind w:left="4320" w:hanging="360"/>
      </w:pPr>
      <w:rPr>
        <w:rFonts w:ascii="Wingdings" w:hAnsi="Wingdings" w:hint="default"/>
      </w:rPr>
    </w:lvl>
    <w:lvl w:ilvl="6" w:tplc="6C9891F0" w:tentative="1">
      <w:start w:val="1"/>
      <w:numFmt w:val="bullet"/>
      <w:lvlText w:val=""/>
      <w:lvlJc w:val="left"/>
      <w:pPr>
        <w:ind w:left="5040" w:hanging="360"/>
      </w:pPr>
      <w:rPr>
        <w:rFonts w:ascii="Symbol" w:hAnsi="Symbol" w:hint="default"/>
      </w:rPr>
    </w:lvl>
    <w:lvl w:ilvl="7" w:tplc="2C12190E" w:tentative="1">
      <w:start w:val="1"/>
      <w:numFmt w:val="bullet"/>
      <w:lvlText w:val="o"/>
      <w:lvlJc w:val="left"/>
      <w:pPr>
        <w:ind w:left="5760" w:hanging="360"/>
      </w:pPr>
      <w:rPr>
        <w:rFonts w:ascii="Courier New" w:hAnsi="Courier New" w:cs="Courier New" w:hint="default"/>
      </w:rPr>
    </w:lvl>
    <w:lvl w:ilvl="8" w:tplc="9B04826C" w:tentative="1">
      <w:start w:val="1"/>
      <w:numFmt w:val="bullet"/>
      <w:lvlText w:val=""/>
      <w:lvlJc w:val="left"/>
      <w:pPr>
        <w:ind w:left="6480" w:hanging="360"/>
      </w:pPr>
      <w:rPr>
        <w:rFonts w:ascii="Wingdings" w:hAnsi="Wingdings" w:hint="default"/>
      </w:rPr>
    </w:lvl>
  </w:abstractNum>
  <w:abstractNum w:abstractNumId="37">
    <w:nsid w:val="630D31CC"/>
    <w:multiLevelType w:val="hybridMultilevel"/>
    <w:tmpl w:val="17DEFB6C"/>
    <w:lvl w:ilvl="0" w:tplc="7F1E4610">
      <w:start w:val="1"/>
      <w:numFmt w:val="bullet"/>
      <w:lvlText w:val="•"/>
      <w:lvlJc w:val="left"/>
      <w:pPr>
        <w:tabs>
          <w:tab w:val="num" w:pos="720"/>
        </w:tabs>
        <w:ind w:left="720" w:hanging="360"/>
      </w:pPr>
      <w:rPr>
        <w:rFonts w:ascii="Arial" w:hAnsi="Arial" w:hint="default"/>
      </w:rPr>
    </w:lvl>
    <w:lvl w:ilvl="1" w:tplc="3F88D74C">
      <w:numFmt w:val="bullet"/>
      <w:lvlText w:val="–"/>
      <w:lvlJc w:val="left"/>
      <w:pPr>
        <w:tabs>
          <w:tab w:val="num" w:pos="1440"/>
        </w:tabs>
        <w:ind w:left="1440" w:hanging="360"/>
      </w:pPr>
      <w:rPr>
        <w:rFonts w:ascii="Arial" w:hAnsi="Arial" w:hint="default"/>
      </w:rPr>
    </w:lvl>
    <w:lvl w:ilvl="2" w:tplc="3C7813C0">
      <w:numFmt w:val="bullet"/>
      <w:lvlText w:val="•"/>
      <w:lvlJc w:val="left"/>
      <w:pPr>
        <w:tabs>
          <w:tab w:val="num" w:pos="2160"/>
        </w:tabs>
        <w:ind w:left="2160" w:hanging="360"/>
      </w:pPr>
      <w:rPr>
        <w:rFonts w:ascii="Arial" w:hAnsi="Arial" w:hint="default"/>
      </w:rPr>
    </w:lvl>
    <w:lvl w:ilvl="3" w:tplc="2F4A7F52">
      <w:numFmt w:val="bullet"/>
      <w:lvlText w:val="–"/>
      <w:lvlJc w:val="left"/>
      <w:pPr>
        <w:tabs>
          <w:tab w:val="num" w:pos="2880"/>
        </w:tabs>
        <w:ind w:left="2880" w:hanging="360"/>
      </w:pPr>
      <w:rPr>
        <w:rFonts w:ascii="Arial" w:hAnsi="Arial" w:hint="default"/>
      </w:rPr>
    </w:lvl>
    <w:lvl w:ilvl="4" w:tplc="0DE2190E" w:tentative="1">
      <w:start w:val="1"/>
      <w:numFmt w:val="bullet"/>
      <w:lvlText w:val="•"/>
      <w:lvlJc w:val="left"/>
      <w:pPr>
        <w:tabs>
          <w:tab w:val="num" w:pos="3600"/>
        </w:tabs>
        <w:ind w:left="3600" w:hanging="360"/>
      </w:pPr>
      <w:rPr>
        <w:rFonts w:ascii="Arial" w:hAnsi="Arial" w:hint="default"/>
      </w:rPr>
    </w:lvl>
    <w:lvl w:ilvl="5" w:tplc="9FB0AC56" w:tentative="1">
      <w:start w:val="1"/>
      <w:numFmt w:val="bullet"/>
      <w:lvlText w:val="•"/>
      <w:lvlJc w:val="left"/>
      <w:pPr>
        <w:tabs>
          <w:tab w:val="num" w:pos="4320"/>
        </w:tabs>
        <w:ind w:left="4320" w:hanging="360"/>
      </w:pPr>
      <w:rPr>
        <w:rFonts w:ascii="Arial" w:hAnsi="Arial" w:hint="default"/>
      </w:rPr>
    </w:lvl>
    <w:lvl w:ilvl="6" w:tplc="C9CAD67A" w:tentative="1">
      <w:start w:val="1"/>
      <w:numFmt w:val="bullet"/>
      <w:lvlText w:val="•"/>
      <w:lvlJc w:val="left"/>
      <w:pPr>
        <w:tabs>
          <w:tab w:val="num" w:pos="5040"/>
        </w:tabs>
        <w:ind w:left="5040" w:hanging="360"/>
      </w:pPr>
      <w:rPr>
        <w:rFonts w:ascii="Arial" w:hAnsi="Arial" w:hint="default"/>
      </w:rPr>
    </w:lvl>
    <w:lvl w:ilvl="7" w:tplc="850EE8F2" w:tentative="1">
      <w:start w:val="1"/>
      <w:numFmt w:val="bullet"/>
      <w:lvlText w:val="•"/>
      <w:lvlJc w:val="left"/>
      <w:pPr>
        <w:tabs>
          <w:tab w:val="num" w:pos="5760"/>
        </w:tabs>
        <w:ind w:left="5760" w:hanging="360"/>
      </w:pPr>
      <w:rPr>
        <w:rFonts w:ascii="Arial" w:hAnsi="Arial" w:hint="default"/>
      </w:rPr>
    </w:lvl>
    <w:lvl w:ilvl="8" w:tplc="1084D9C0" w:tentative="1">
      <w:start w:val="1"/>
      <w:numFmt w:val="bullet"/>
      <w:lvlText w:val="•"/>
      <w:lvlJc w:val="left"/>
      <w:pPr>
        <w:tabs>
          <w:tab w:val="num" w:pos="6480"/>
        </w:tabs>
        <w:ind w:left="6480" w:hanging="360"/>
      </w:pPr>
      <w:rPr>
        <w:rFonts w:ascii="Arial" w:hAnsi="Arial" w:hint="default"/>
      </w:rPr>
    </w:lvl>
  </w:abstractNum>
  <w:abstractNum w:abstractNumId="38">
    <w:nsid w:val="63CE0F38"/>
    <w:multiLevelType w:val="hybridMultilevel"/>
    <w:tmpl w:val="F086DA4E"/>
    <w:lvl w:ilvl="0" w:tplc="805820D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53A1F9D"/>
    <w:multiLevelType w:val="hybridMultilevel"/>
    <w:tmpl w:val="01E62340"/>
    <w:lvl w:ilvl="0" w:tplc="0FFA3966">
      <w:start w:val="1"/>
      <w:numFmt w:val="bullet"/>
      <w:lvlText w:val=""/>
      <w:lvlJc w:val="left"/>
      <w:pPr>
        <w:ind w:left="840" w:hanging="420"/>
      </w:pPr>
      <w:rPr>
        <w:rFonts w:ascii="Wingdings" w:hAnsi="Wingdings" w:hint="default"/>
      </w:rPr>
    </w:lvl>
    <w:lvl w:ilvl="1" w:tplc="4C28FED2" w:tentative="1">
      <w:start w:val="1"/>
      <w:numFmt w:val="bullet"/>
      <w:lvlText w:val=""/>
      <w:lvlJc w:val="left"/>
      <w:pPr>
        <w:ind w:left="1260" w:hanging="420"/>
      </w:pPr>
      <w:rPr>
        <w:rFonts w:ascii="Wingdings" w:hAnsi="Wingdings" w:hint="default"/>
      </w:rPr>
    </w:lvl>
    <w:lvl w:ilvl="2" w:tplc="894EF2AC" w:tentative="1">
      <w:start w:val="1"/>
      <w:numFmt w:val="bullet"/>
      <w:lvlText w:val=""/>
      <w:lvlJc w:val="left"/>
      <w:pPr>
        <w:ind w:left="1680" w:hanging="420"/>
      </w:pPr>
      <w:rPr>
        <w:rFonts w:ascii="Wingdings" w:hAnsi="Wingdings" w:hint="default"/>
      </w:rPr>
    </w:lvl>
    <w:lvl w:ilvl="3" w:tplc="41C6A07E" w:tentative="1">
      <w:start w:val="1"/>
      <w:numFmt w:val="bullet"/>
      <w:lvlText w:val=""/>
      <w:lvlJc w:val="left"/>
      <w:pPr>
        <w:ind w:left="2100" w:hanging="420"/>
      </w:pPr>
      <w:rPr>
        <w:rFonts w:ascii="Wingdings" w:hAnsi="Wingdings" w:hint="default"/>
      </w:rPr>
    </w:lvl>
    <w:lvl w:ilvl="4" w:tplc="91806A7E" w:tentative="1">
      <w:start w:val="1"/>
      <w:numFmt w:val="bullet"/>
      <w:lvlText w:val=""/>
      <w:lvlJc w:val="left"/>
      <w:pPr>
        <w:ind w:left="2520" w:hanging="420"/>
      </w:pPr>
      <w:rPr>
        <w:rFonts w:ascii="Wingdings" w:hAnsi="Wingdings" w:hint="default"/>
      </w:rPr>
    </w:lvl>
    <w:lvl w:ilvl="5" w:tplc="C96EFD82" w:tentative="1">
      <w:start w:val="1"/>
      <w:numFmt w:val="bullet"/>
      <w:lvlText w:val=""/>
      <w:lvlJc w:val="left"/>
      <w:pPr>
        <w:ind w:left="2940" w:hanging="420"/>
      </w:pPr>
      <w:rPr>
        <w:rFonts w:ascii="Wingdings" w:hAnsi="Wingdings" w:hint="default"/>
      </w:rPr>
    </w:lvl>
    <w:lvl w:ilvl="6" w:tplc="FBB87464" w:tentative="1">
      <w:start w:val="1"/>
      <w:numFmt w:val="bullet"/>
      <w:lvlText w:val=""/>
      <w:lvlJc w:val="left"/>
      <w:pPr>
        <w:ind w:left="3360" w:hanging="420"/>
      </w:pPr>
      <w:rPr>
        <w:rFonts w:ascii="Wingdings" w:hAnsi="Wingdings" w:hint="default"/>
      </w:rPr>
    </w:lvl>
    <w:lvl w:ilvl="7" w:tplc="8AB255EE" w:tentative="1">
      <w:start w:val="1"/>
      <w:numFmt w:val="bullet"/>
      <w:lvlText w:val=""/>
      <w:lvlJc w:val="left"/>
      <w:pPr>
        <w:ind w:left="3780" w:hanging="420"/>
      </w:pPr>
      <w:rPr>
        <w:rFonts w:ascii="Wingdings" w:hAnsi="Wingdings" w:hint="default"/>
      </w:rPr>
    </w:lvl>
    <w:lvl w:ilvl="8" w:tplc="DE948DCA" w:tentative="1">
      <w:start w:val="1"/>
      <w:numFmt w:val="bullet"/>
      <w:lvlText w:val=""/>
      <w:lvlJc w:val="left"/>
      <w:pPr>
        <w:ind w:left="4200" w:hanging="420"/>
      </w:pPr>
      <w:rPr>
        <w:rFonts w:ascii="Wingdings" w:hAnsi="Wingdings" w:hint="default"/>
      </w:rPr>
    </w:lvl>
  </w:abstractNum>
  <w:abstractNum w:abstractNumId="40">
    <w:nsid w:val="6C52679D"/>
    <w:multiLevelType w:val="hybridMultilevel"/>
    <w:tmpl w:val="A5D67D14"/>
    <w:lvl w:ilvl="0" w:tplc="0409000B">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6D34286C"/>
    <w:multiLevelType w:val="hybridMultilevel"/>
    <w:tmpl w:val="2F8EC656"/>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2">
    <w:nsid w:val="6D552741"/>
    <w:multiLevelType w:val="hybridMultilevel"/>
    <w:tmpl w:val="2BE672EC"/>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EDF332C"/>
    <w:multiLevelType w:val="hybridMultilevel"/>
    <w:tmpl w:val="B1B4E6B6"/>
    <w:lvl w:ilvl="0" w:tplc="408C9282">
      <w:start w:val="1"/>
      <w:numFmt w:val="bullet"/>
      <w:lvlText w:val="•"/>
      <w:lvlJc w:val="left"/>
      <w:pPr>
        <w:tabs>
          <w:tab w:val="num" w:pos="720"/>
        </w:tabs>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nsid w:val="6FEE491C"/>
    <w:multiLevelType w:val="hybridMultilevel"/>
    <w:tmpl w:val="6082CB2E"/>
    <w:lvl w:ilvl="0" w:tplc="9E2C895A">
      <w:start w:val="1"/>
      <w:numFmt w:val="decimal"/>
      <w:lvlText w:val="%1."/>
      <w:lvlJc w:val="left"/>
      <w:pPr>
        <w:ind w:left="720" w:hanging="360"/>
      </w:pPr>
      <w:rPr>
        <w:rFonts w:ascii="Times New Roman" w:hAnsi="Times New Roman" w:hint="default"/>
        <w:b/>
        <w:i w:val="0"/>
        <w:color w:val="auto"/>
        <w:sz w:val="3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5">
    <w:nsid w:val="713311D1"/>
    <w:multiLevelType w:val="hybridMultilevel"/>
    <w:tmpl w:val="2228CDAA"/>
    <w:lvl w:ilvl="0" w:tplc="9E2C895A">
      <w:start w:val="1"/>
      <w:numFmt w:val="decimal"/>
      <w:lvlText w:val="%1."/>
      <w:lvlJc w:val="left"/>
      <w:pPr>
        <w:tabs>
          <w:tab w:val="num" w:pos="420"/>
        </w:tabs>
        <w:ind w:left="420" w:hanging="420"/>
      </w:pPr>
      <w:rPr>
        <w:rFonts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46">
    <w:nsid w:val="7AE74EBB"/>
    <w:multiLevelType w:val="hybridMultilevel"/>
    <w:tmpl w:val="ED8A6660"/>
    <w:lvl w:ilvl="0" w:tplc="213EA708">
      <w:start w:val="3"/>
      <w:numFmt w:val="bullet"/>
      <w:lvlText w:val="-"/>
      <w:lvlJc w:val="left"/>
      <w:pPr>
        <w:ind w:left="360" w:hanging="360"/>
      </w:pPr>
      <w:rPr>
        <w:rFonts w:ascii="Times New Roman" w:eastAsia="SimSu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7">
    <w:nsid w:val="7BFD5F67"/>
    <w:multiLevelType w:val="multilevel"/>
    <w:tmpl w:val="57CEE3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45"/>
  </w:num>
  <w:num w:numId="2">
    <w:abstractNumId w:val="34"/>
  </w:num>
  <w:num w:numId="3">
    <w:abstractNumId w:val="32"/>
  </w:num>
  <w:num w:numId="4">
    <w:abstractNumId w:val="12"/>
  </w:num>
  <w:num w:numId="5">
    <w:abstractNumId w:val="24"/>
  </w:num>
  <w:num w:numId="6">
    <w:abstractNumId w:val="15"/>
  </w:num>
  <w:num w:numId="7">
    <w:abstractNumId w:val="36"/>
  </w:num>
  <w:num w:numId="8">
    <w:abstractNumId w:val="38"/>
  </w:num>
  <w:num w:numId="9">
    <w:abstractNumId w:val="18"/>
  </w:num>
  <w:num w:numId="10">
    <w:abstractNumId w:val="21"/>
  </w:num>
  <w:num w:numId="11">
    <w:abstractNumId w:val="20"/>
  </w:num>
  <w:num w:numId="12">
    <w:abstractNumId w:val="7"/>
  </w:num>
  <w:num w:numId="13">
    <w:abstractNumId w:val="25"/>
  </w:num>
  <w:num w:numId="14">
    <w:abstractNumId w:val="16"/>
  </w:num>
  <w:num w:numId="15">
    <w:abstractNumId w:val="44"/>
  </w:num>
  <w:num w:numId="16">
    <w:abstractNumId w:val="5"/>
  </w:num>
  <w:num w:numId="17">
    <w:abstractNumId w:val="27"/>
  </w:num>
  <w:num w:numId="18">
    <w:abstractNumId w:val="6"/>
  </w:num>
  <w:num w:numId="19">
    <w:abstractNumId w:val="0"/>
  </w:num>
  <w:num w:numId="20">
    <w:abstractNumId w:val="1"/>
  </w:num>
  <w:num w:numId="21">
    <w:abstractNumId w:val="29"/>
  </w:num>
  <w:num w:numId="22">
    <w:abstractNumId w:val="31"/>
  </w:num>
  <w:num w:numId="23">
    <w:abstractNumId w:val="8"/>
  </w:num>
  <w:num w:numId="24">
    <w:abstractNumId w:val="4"/>
  </w:num>
  <w:num w:numId="25">
    <w:abstractNumId w:val="19"/>
  </w:num>
  <w:num w:numId="26">
    <w:abstractNumId w:val="30"/>
  </w:num>
  <w:num w:numId="27">
    <w:abstractNumId w:val="14"/>
  </w:num>
  <w:num w:numId="28">
    <w:abstractNumId w:val="3"/>
  </w:num>
  <w:num w:numId="29">
    <w:abstractNumId w:val="10"/>
  </w:num>
  <w:num w:numId="30">
    <w:abstractNumId w:val="33"/>
  </w:num>
  <w:num w:numId="31">
    <w:abstractNumId w:val="13"/>
  </w:num>
  <w:num w:numId="32">
    <w:abstractNumId w:val="46"/>
  </w:num>
  <w:num w:numId="33">
    <w:abstractNumId w:val="2"/>
  </w:num>
  <w:num w:numId="34">
    <w:abstractNumId w:val="42"/>
  </w:num>
  <w:num w:numId="35">
    <w:abstractNumId w:val="23"/>
  </w:num>
  <w:num w:numId="36">
    <w:abstractNumId w:val="43"/>
  </w:num>
  <w:num w:numId="37">
    <w:abstractNumId w:val="40"/>
  </w:num>
  <w:num w:numId="38">
    <w:abstractNumId w:val="44"/>
  </w:num>
  <w:num w:numId="39">
    <w:abstractNumId w:val="44"/>
  </w:num>
  <w:num w:numId="40">
    <w:abstractNumId w:val="44"/>
  </w:num>
  <w:num w:numId="41">
    <w:abstractNumId w:val="44"/>
  </w:num>
  <w:num w:numId="42">
    <w:abstractNumId w:val="11"/>
  </w:num>
  <w:num w:numId="43">
    <w:abstractNumId w:val="5"/>
    <w:lvlOverride w:ilvl="0">
      <w:startOverride w:val="1"/>
    </w:lvlOverride>
  </w:num>
  <w:num w:numId="44">
    <w:abstractNumId w:val="9"/>
  </w:num>
  <w:num w:numId="45">
    <w:abstractNumId w:val="44"/>
  </w:num>
  <w:num w:numId="46">
    <w:abstractNumId w:val="44"/>
  </w:num>
  <w:num w:numId="47">
    <w:abstractNumId w:val="17"/>
  </w:num>
  <w:num w:numId="48">
    <w:abstractNumId w:val="37"/>
  </w:num>
  <w:num w:numId="49">
    <w:abstractNumId w:val="28"/>
  </w:num>
  <w:num w:numId="50">
    <w:abstractNumId w:val="26"/>
  </w:num>
  <w:num w:numId="51">
    <w:abstractNumId w:val="41"/>
  </w:num>
  <w:num w:numId="52">
    <w:abstractNumId w:val="35"/>
  </w:num>
  <w:num w:numId="53">
    <w:abstractNumId w:val="39"/>
  </w:num>
  <w:num w:numId="54">
    <w:abstractNumId w:val="22"/>
  </w:num>
  <w:num w:numId="55">
    <w:abstractNumId w:val="5"/>
  </w:num>
  <w:num w:numId="56">
    <w:abstractNumId w:val="47"/>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4930">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B7F"/>
    <w:rsid w:val="00003CDA"/>
    <w:rsid w:val="00003DAD"/>
    <w:rsid w:val="00004694"/>
    <w:rsid w:val="0000526E"/>
    <w:rsid w:val="0000585D"/>
    <w:rsid w:val="00006D48"/>
    <w:rsid w:val="0000746F"/>
    <w:rsid w:val="00010943"/>
    <w:rsid w:val="00010FCA"/>
    <w:rsid w:val="000121D8"/>
    <w:rsid w:val="00013589"/>
    <w:rsid w:val="000138B0"/>
    <w:rsid w:val="00013E09"/>
    <w:rsid w:val="00015333"/>
    <w:rsid w:val="00015391"/>
    <w:rsid w:val="000153BC"/>
    <w:rsid w:val="00015C84"/>
    <w:rsid w:val="00017155"/>
    <w:rsid w:val="00017AD0"/>
    <w:rsid w:val="00017E3E"/>
    <w:rsid w:val="000202F8"/>
    <w:rsid w:val="000204CB"/>
    <w:rsid w:val="00020A67"/>
    <w:rsid w:val="00021B75"/>
    <w:rsid w:val="0002248D"/>
    <w:rsid w:val="0002295B"/>
    <w:rsid w:val="00023126"/>
    <w:rsid w:val="000233EB"/>
    <w:rsid w:val="0002541F"/>
    <w:rsid w:val="00025CA2"/>
    <w:rsid w:val="000263D5"/>
    <w:rsid w:val="0002668B"/>
    <w:rsid w:val="00026CD4"/>
    <w:rsid w:val="00026F1B"/>
    <w:rsid w:val="000303E4"/>
    <w:rsid w:val="000314F2"/>
    <w:rsid w:val="000347B8"/>
    <w:rsid w:val="00034F0A"/>
    <w:rsid w:val="00035328"/>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4723"/>
    <w:rsid w:val="000453D0"/>
    <w:rsid w:val="0004555C"/>
    <w:rsid w:val="0004633C"/>
    <w:rsid w:val="000468B2"/>
    <w:rsid w:val="000502DD"/>
    <w:rsid w:val="000514EA"/>
    <w:rsid w:val="0005263D"/>
    <w:rsid w:val="00052A63"/>
    <w:rsid w:val="00052B2C"/>
    <w:rsid w:val="00052C0F"/>
    <w:rsid w:val="00054C44"/>
    <w:rsid w:val="00054ED4"/>
    <w:rsid w:val="000555B2"/>
    <w:rsid w:val="000561F0"/>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4B91"/>
    <w:rsid w:val="0007514C"/>
    <w:rsid w:val="000759E5"/>
    <w:rsid w:val="000768E7"/>
    <w:rsid w:val="00076C4C"/>
    <w:rsid w:val="000773C4"/>
    <w:rsid w:val="00077440"/>
    <w:rsid w:val="0008050D"/>
    <w:rsid w:val="00080E86"/>
    <w:rsid w:val="00081AFC"/>
    <w:rsid w:val="0008389D"/>
    <w:rsid w:val="00084AA2"/>
    <w:rsid w:val="0008550B"/>
    <w:rsid w:val="000856C5"/>
    <w:rsid w:val="000859B2"/>
    <w:rsid w:val="00085C05"/>
    <w:rsid w:val="00086571"/>
    <w:rsid w:val="00086ACB"/>
    <w:rsid w:val="00086D94"/>
    <w:rsid w:val="000876C6"/>
    <w:rsid w:val="00087B64"/>
    <w:rsid w:val="00090E36"/>
    <w:rsid w:val="00091984"/>
    <w:rsid w:val="00091E5B"/>
    <w:rsid w:val="00092C85"/>
    <w:rsid w:val="00093257"/>
    <w:rsid w:val="000933B4"/>
    <w:rsid w:val="0009375D"/>
    <w:rsid w:val="000945B8"/>
    <w:rsid w:val="00094A29"/>
    <w:rsid w:val="00094BBC"/>
    <w:rsid w:val="0009539E"/>
    <w:rsid w:val="00095583"/>
    <w:rsid w:val="000958BD"/>
    <w:rsid w:val="000965C6"/>
    <w:rsid w:val="000977C6"/>
    <w:rsid w:val="000978F2"/>
    <w:rsid w:val="00097C68"/>
    <w:rsid w:val="00097EAF"/>
    <w:rsid w:val="000A1209"/>
    <w:rsid w:val="000A211F"/>
    <w:rsid w:val="000A25C3"/>
    <w:rsid w:val="000A26A1"/>
    <w:rsid w:val="000A3483"/>
    <w:rsid w:val="000A3AAD"/>
    <w:rsid w:val="000A45F5"/>
    <w:rsid w:val="000A56CE"/>
    <w:rsid w:val="000A5C23"/>
    <w:rsid w:val="000A66F3"/>
    <w:rsid w:val="000A6D28"/>
    <w:rsid w:val="000A7BD9"/>
    <w:rsid w:val="000B0254"/>
    <w:rsid w:val="000B0477"/>
    <w:rsid w:val="000B21A5"/>
    <w:rsid w:val="000B2459"/>
    <w:rsid w:val="000B26E0"/>
    <w:rsid w:val="000B3869"/>
    <w:rsid w:val="000B3B02"/>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D7A65"/>
    <w:rsid w:val="000E13E2"/>
    <w:rsid w:val="000E1C50"/>
    <w:rsid w:val="000E25C9"/>
    <w:rsid w:val="000E3A74"/>
    <w:rsid w:val="000E4C97"/>
    <w:rsid w:val="000E5563"/>
    <w:rsid w:val="000E5767"/>
    <w:rsid w:val="000E67DD"/>
    <w:rsid w:val="000E7F75"/>
    <w:rsid w:val="000F0692"/>
    <w:rsid w:val="000F0C1A"/>
    <w:rsid w:val="000F10D7"/>
    <w:rsid w:val="000F27D0"/>
    <w:rsid w:val="000F6A2E"/>
    <w:rsid w:val="000F6FE6"/>
    <w:rsid w:val="000F79D1"/>
    <w:rsid w:val="0010053C"/>
    <w:rsid w:val="0010085A"/>
    <w:rsid w:val="00100F3B"/>
    <w:rsid w:val="0010272B"/>
    <w:rsid w:val="001042A0"/>
    <w:rsid w:val="00104AFC"/>
    <w:rsid w:val="00105431"/>
    <w:rsid w:val="00105C2D"/>
    <w:rsid w:val="00106E1F"/>
    <w:rsid w:val="00106E70"/>
    <w:rsid w:val="0010741C"/>
    <w:rsid w:val="00107CAD"/>
    <w:rsid w:val="00107D72"/>
    <w:rsid w:val="00107F58"/>
    <w:rsid w:val="001100A3"/>
    <w:rsid w:val="0011058C"/>
    <w:rsid w:val="00111CF7"/>
    <w:rsid w:val="00112A79"/>
    <w:rsid w:val="00112C1A"/>
    <w:rsid w:val="00113B55"/>
    <w:rsid w:val="00113CA2"/>
    <w:rsid w:val="00115046"/>
    <w:rsid w:val="001167E2"/>
    <w:rsid w:val="0011747F"/>
    <w:rsid w:val="001206AA"/>
    <w:rsid w:val="0012119E"/>
    <w:rsid w:val="001211E1"/>
    <w:rsid w:val="001234A9"/>
    <w:rsid w:val="001239E6"/>
    <w:rsid w:val="001245DA"/>
    <w:rsid w:val="00125543"/>
    <w:rsid w:val="001257FC"/>
    <w:rsid w:val="00125E3D"/>
    <w:rsid w:val="00126A73"/>
    <w:rsid w:val="00126D72"/>
    <w:rsid w:val="00126F7F"/>
    <w:rsid w:val="00127BA7"/>
    <w:rsid w:val="00127C6B"/>
    <w:rsid w:val="0013006F"/>
    <w:rsid w:val="00130397"/>
    <w:rsid w:val="0013319A"/>
    <w:rsid w:val="001335CC"/>
    <w:rsid w:val="0013394B"/>
    <w:rsid w:val="00133A6E"/>
    <w:rsid w:val="00133C5F"/>
    <w:rsid w:val="00134DA1"/>
    <w:rsid w:val="00137154"/>
    <w:rsid w:val="00137A2D"/>
    <w:rsid w:val="001401A0"/>
    <w:rsid w:val="001402CD"/>
    <w:rsid w:val="00140338"/>
    <w:rsid w:val="00140435"/>
    <w:rsid w:val="00140D03"/>
    <w:rsid w:val="00141104"/>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0A32"/>
    <w:rsid w:val="001629A3"/>
    <w:rsid w:val="00162E04"/>
    <w:rsid w:val="00163293"/>
    <w:rsid w:val="00164253"/>
    <w:rsid w:val="0016499A"/>
    <w:rsid w:val="0016554C"/>
    <w:rsid w:val="00166484"/>
    <w:rsid w:val="00166743"/>
    <w:rsid w:val="001667D0"/>
    <w:rsid w:val="00167400"/>
    <w:rsid w:val="00167B14"/>
    <w:rsid w:val="00167C34"/>
    <w:rsid w:val="00171AE5"/>
    <w:rsid w:val="00171C01"/>
    <w:rsid w:val="001736D1"/>
    <w:rsid w:val="00173BC5"/>
    <w:rsid w:val="00174C61"/>
    <w:rsid w:val="001755B2"/>
    <w:rsid w:val="001776AA"/>
    <w:rsid w:val="00181806"/>
    <w:rsid w:val="001821BC"/>
    <w:rsid w:val="00182D24"/>
    <w:rsid w:val="00183696"/>
    <w:rsid w:val="00183846"/>
    <w:rsid w:val="00183D2C"/>
    <w:rsid w:val="00183D9A"/>
    <w:rsid w:val="00184730"/>
    <w:rsid w:val="00184B73"/>
    <w:rsid w:val="00185346"/>
    <w:rsid w:val="00186E75"/>
    <w:rsid w:val="00187C58"/>
    <w:rsid w:val="00187D7B"/>
    <w:rsid w:val="00190D82"/>
    <w:rsid w:val="00190DBD"/>
    <w:rsid w:val="00191719"/>
    <w:rsid w:val="001923AB"/>
    <w:rsid w:val="00192649"/>
    <w:rsid w:val="00192B31"/>
    <w:rsid w:val="00194CB2"/>
    <w:rsid w:val="0019507E"/>
    <w:rsid w:val="00195682"/>
    <w:rsid w:val="001958E4"/>
    <w:rsid w:val="00195CF4"/>
    <w:rsid w:val="001971AE"/>
    <w:rsid w:val="001979F6"/>
    <w:rsid w:val="001A01A6"/>
    <w:rsid w:val="001A047A"/>
    <w:rsid w:val="001A14D4"/>
    <w:rsid w:val="001A198D"/>
    <w:rsid w:val="001A2372"/>
    <w:rsid w:val="001A45B6"/>
    <w:rsid w:val="001A4E98"/>
    <w:rsid w:val="001A552F"/>
    <w:rsid w:val="001A6612"/>
    <w:rsid w:val="001A6F0F"/>
    <w:rsid w:val="001A72E2"/>
    <w:rsid w:val="001B0F1B"/>
    <w:rsid w:val="001B1312"/>
    <w:rsid w:val="001B13E0"/>
    <w:rsid w:val="001B14A7"/>
    <w:rsid w:val="001B1799"/>
    <w:rsid w:val="001B19A2"/>
    <w:rsid w:val="001B1B72"/>
    <w:rsid w:val="001B29C8"/>
    <w:rsid w:val="001B4A39"/>
    <w:rsid w:val="001B4C54"/>
    <w:rsid w:val="001B5481"/>
    <w:rsid w:val="001B5925"/>
    <w:rsid w:val="001B6F4A"/>
    <w:rsid w:val="001B77FD"/>
    <w:rsid w:val="001B7A46"/>
    <w:rsid w:val="001B7A53"/>
    <w:rsid w:val="001C0127"/>
    <w:rsid w:val="001C13DD"/>
    <w:rsid w:val="001C18AC"/>
    <w:rsid w:val="001C3566"/>
    <w:rsid w:val="001C38E9"/>
    <w:rsid w:val="001C413E"/>
    <w:rsid w:val="001C4BA7"/>
    <w:rsid w:val="001C4C73"/>
    <w:rsid w:val="001C5893"/>
    <w:rsid w:val="001C630A"/>
    <w:rsid w:val="001C651A"/>
    <w:rsid w:val="001C691F"/>
    <w:rsid w:val="001C7173"/>
    <w:rsid w:val="001C7241"/>
    <w:rsid w:val="001C7473"/>
    <w:rsid w:val="001C7F2B"/>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598"/>
    <w:rsid w:val="001F4FD5"/>
    <w:rsid w:val="001F5871"/>
    <w:rsid w:val="001F6DD2"/>
    <w:rsid w:val="00200A4B"/>
    <w:rsid w:val="00200DCD"/>
    <w:rsid w:val="00202106"/>
    <w:rsid w:val="00202226"/>
    <w:rsid w:val="00203216"/>
    <w:rsid w:val="002060FA"/>
    <w:rsid w:val="00206533"/>
    <w:rsid w:val="00207232"/>
    <w:rsid w:val="0021036C"/>
    <w:rsid w:val="002103CB"/>
    <w:rsid w:val="002109D7"/>
    <w:rsid w:val="00210D1A"/>
    <w:rsid w:val="00212056"/>
    <w:rsid w:val="002122F0"/>
    <w:rsid w:val="002126D0"/>
    <w:rsid w:val="00212E9D"/>
    <w:rsid w:val="0021363F"/>
    <w:rsid w:val="002136C8"/>
    <w:rsid w:val="00213C41"/>
    <w:rsid w:val="00214676"/>
    <w:rsid w:val="002149B6"/>
    <w:rsid w:val="00214ABE"/>
    <w:rsid w:val="00215C13"/>
    <w:rsid w:val="00215FC8"/>
    <w:rsid w:val="0021633C"/>
    <w:rsid w:val="002163F6"/>
    <w:rsid w:val="00216E2F"/>
    <w:rsid w:val="00217D5C"/>
    <w:rsid w:val="00221176"/>
    <w:rsid w:val="002214D3"/>
    <w:rsid w:val="00221EC3"/>
    <w:rsid w:val="002225D8"/>
    <w:rsid w:val="00222D33"/>
    <w:rsid w:val="00223E6F"/>
    <w:rsid w:val="00224AD8"/>
    <w:rsid w:val="00224B7A"/>
    <w:rsid w:val="002253D9"/>
    <w:rsid w:val="00225803"/>
    <w:rsid w:val="00226322"/>
    <w:rsid w:val="00226F0A"/>
    <w:rsid w:val="00227558"/>
    <w:rsid w:val="00227CB5"/>
    <w:rsid w:val="00230943"/>
    <w:rsid w:val="002312E0"/>
    <w:rsid w:val="00232217"/>
    <w:rsid w:val="0023233B"/>
    <w:rsid w:val="00232381"/>
    <w:rsid w:val="00232814"/>
    <w:rsid w:val="00232A41"/>
    <w:rsid w:val="00232A9F"/>
    <w:rsid w:val="00233315"/>
    <w:rsid w:val="00233A95"/>
    <w:rsid w:val="002345FA"/>
    <w:rsid w:val="00234DC4"/>
    <w:rsid w:val="00234F38"/>
    <w:rsid w:val="002352E0"/>
    <w:rsid w:val="0023585A"/>
    <w:rsid w:val="002363E7"/>
    <w:rsid w:val="0023664F"/>
    <w:rsid w:val="00236838"/>
    <w:rsid w:val="00236BFD"/>
    <w:rsid w:val="00236F3D"/>
    <w:rsid w:val="00237240"/>
    <w:rsid w:val="00237CAF"/>
    <w:rsid w:val="00237E46"/>
    <w:rsid w:val="00240B84"/>
    <w:rsid w:val="00240CE1"/>
    <w:rsid w:val="00241098"/>
    <w:rsid w:val="00241931"/>
    <w:rsid w:val="00241C12"/>
    <w:rsid w:val="00241C4F"/>
    <w:rsid w:val="00242974"/>
    <w:rsid w:val="00242EEB"/>
    <w:rsid w:val="002435E6"/>
    <w:rsid w:val="00244455"/>
    <w:rsid w:val="00244A47"/>
    <w:rsid w:val="002465B8"/>
    <w:rsid w:val="00250245"/>
    <w:rsid w:val="002509F5"/>
    <w:rsid w:val="002521A0"/>
    <w:rsid w:val="002525C9"/>
    <w:rsid w:val="00252E6B"/>
    <w:rsid w:val="0025309D"/>
    <w:rsid w:val="00254DB8"/>
    <w:rsid w:val="002553B3"/>
    <w:rsid w:val="00255424"/>
    <w:rsid w:val="00255698"/>
    <w:rsid w:val="00255AD8"/>
    <w:rsid w:val="00256928"/>
    <w:rsid w:val="00257083"/>
    <w:rsid w:val="002572A5"/>
    <w:rsid w:val="00257FAD"/>
    <w:rsid w:val="00261D11"/>
    <w:rsid w:val="00262018"/>
    <w:rsid w:val="00262C46"/>
    <w:rsid w:val="00262F12"/>
    <w:rsid w:val="00264FC7"/>
    <w:rsid w:val="002660F8"/>
    <w:rsid w:val="002664C8"/>
    <w:rsid w:val="002668A1"/>
    <w:rsid w:val="00266C92"/>
    <w:rsid w:val="00270DAE"/>
    <w:rsid w:val="00271849"/>
    <w:rsid w:val="00272C1F"/>
    <w:rsid w:val="00273E95"/>
    <w:rsid w:val="00274832"/>
    <w:rsid w:val="00274A61"/>
    <w:rsid w:val="002753B8"/>
    <w:rsid w:val="00277900"/>
    <w:rsid w:val="00281169"/>
    <w:rsid w:val="002811A1"/>
    <w:rsid w:val="002816BC"/>
    <w:rsid w:val="00281941"/>
    <w:rsid w:val="0028207F"/>
    <w:rsid w:val="00282754"/>
    <w:rsid w:val="00283143"/>
    <w:rsid w:val="002831C8"/>
    <w:rsid w:val="00285DB9"/>
    <w:rsid w:val="002860E0"/>
    <w:rsid w:val="00286797"/>
    <w:rsid w:val="00286893"/>
    <w:rsid w:val="00287689"/>
    <w:rsid w:val="00290E5E"/>
    <w:rsid w:val="00291011"/>
    <w:rsid w:val="00291BFC"/>
    <w:rsid w:val="00291F3E"/>
    <w:rsid w:val="00292E4A"/>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1D49"/>
    <w:rsid w:val="002B2B9D"/>
    <w:rsid w:val="002B2C29"/>
    <w:rsid w:val="002B31FB"/>
    <w:rsid w:val="002B421B"/>
    <w:rsid w:val="002B501A"/>
    <w:rsid w:val="002B55C7"/>
    <w:rsid w:val="002B6249"/>
    <w:rsid w:val="002B63BC"/>
    <w:rsid w:val="002B697C"/>
    <w:rsid w:val="002B7AEE"/>
    <w:rsid w:val="002C017B"/>
    <w:rsid w:val="002C050A"/>
    <w:rsid w:val="002C05EB"/>
    <w:rsid w:val="002C1202"/>
    <w:rsid w:val="002C2731"/>
    <w:rsid w:val="002C2F93"/>
    <w:rsid w:val="002C3195"/>
    <w:rsid w:val="002C3FB4"/>
    <w:rsid w:val="002C3FD8"/>
    <w:rsid w:val="002C40FE"/>
    <w:rsid w:val="002C5102"/>
    <w:rsid w:val="002C5733"/>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941"/>
    <w:rsid w:val="002E6C53"/>
    <w:rsid w:val="002F113A"/>
    <w:rsid w:val="002F216A"/>
    <w:rsid w:val="002F2A63"/>
    <w:rsid w:val="002F2B02"/>
    <w:rsid w:val="002F3262"/>
    <w:rsid w:val="002F3897"/>
    <w:rsid w:val="002F3E62"/>
    <w:rsid w:val="002F4563"/>
    <w:rsid w:val="002F4F9A"/>
    <w:rsid w:val="002F5722"/>
    <w:rsid w:val="002F6EE1"/>
    <w:rsid w:val="002F7854"/>
    <w:rsid w:val="002F7C74"/>
    <w:rsid w:val="003001FD"/>
    <w:rsid w:val="00300739"/>
    <w:rsid w:val="00304063"/>
    <w:rsid w:val="003058B2"/>
    <w:rsid w:val="00306AF0"/>
    <w:rsid w:val="003077A7"/>
    <w:rsid w:val="00311C13"/>
    <w:rsid w:val="003121BE"/>
    <w:rsid w:val="003129F8"/>
    <w:rsid w:val="00312CF5"/>
    <w:rsid w:val="00313ADB"/>
    <w:rsid w:val="00314B67"/>
    <w:rsid w:val="00315510"/>
    <w:rsid w:val="00317434"/>
    <w:rsid w:val="00317FC0"/>
    <w:rsid w:val="00320783"/>
    <w:rsid w:val="00320EFA"/>
    <w:rsid w:val="00321DB8"/>
    <w:rsid w:val="00322393"/>
    <w:rsid w:val="003237A3"/>
    <w:rsid w:val="003243C8"/>
    <w:rsid w:val="00325757"/>
    <w:rsid w:val="00325EAA"/>
    <w:rsid w:val="003268A1"/>
    <w:rsid w:val="00326D62"/>
    <w:rsid w:val="00327AA8"/>
    <w:rsid w:val="00327ADA"/>
    <w:rsid w:val="00327F13"/>
    <w:rsid w:val="00330DCC"/>
    <w:rsid w:val="00331C97"/>
    <w:rsid w:val="00331D74"/>
    <w:rsid w:val="00331DCA"/>
    <w:rsid w:val="0033236B"/>
    <w:rsid w:val="00332962"/>
    <w:rsid w:val="00332F57"/>
    <w:rsid w:val="00333811"/>
    <w:rsid w:val="00334D40"/>
    <w:rsid w:val="003367F6"/>
    <w:rsid w:val="00336C5B"/>
    <w:rsid w:val="00341476"/>
    <w:rsid w:val="00341642"/>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88"/>
    <w:rsid w:val="00363CDE"/>
    <w:rsid w:val="0036472C"/>
    <w:rsid w:val="00364BBC"/>
    <w:rsid w:val="00365854"/>
    <w:rsid w:val="00366AB7"/>
    <w:rsid w:val="003708C7"/>
    <w:rsid w:val="00372185"/>
    <w:rsid w:val="00372A13"/>
    <w:rsid w:val="00372C01"/>
    <w:rsid w:val="00373D3E"/>
    <w:rsid w:val="00373DB8"/>
    <w:rsid w:val="00374AF5"/>
    <w:rsid w:val="00376210"/>
    <w:rsid w:val="0037636D"/>
    <w:rsid w:val="00376731"/>
    <w:rsid w:val="00376BC4"/>
    <w:rsid w:val="00376E01"/>
    <w:rsid w:val="00376FF9"/>
    <w:rsid w:val="00377B67"/>
    <w:rsid w:val="00377DA3"/>
    <w:rsid w:val="00380740"/>
    <w:rsid w:val="00382DEA"/>
    <w:rsid w:val="00382F2A"/>
    <w:rsid w:val="00383A91"/>
    <w:rsid w:val="00383AFA"/>
    <w:rsid w:val="0038455D"/>
    <w:rsid w:val="003845B6"/>
    <w:rsid w:val="00384AFC"/>
    <w:rsid w:val="003857C4"/>
    <w:rsid w:val="003864C0"/>
    <w:rsid w:val="003866C5"/>
    <w:rsid w:val="00386D9C"/>
    <w:rsid w:val="00390EB1"/>
    <w:rsid w:val="00392B49"/>
    <w:rsid w:val="00392EBA"/>
    <w:rsid w:val="00393320"/>
    <w:rsid w:val="00393840"/>
    <w:rsid w:val="00393BEC"/>
    <w:rsid w:val="00394D9E"/>
    <w:rsid w:val="00395F7F"/>
    <w:rsid w:val="003A0BAD"/>
    <w:rsid w:val="003A0CF1"/>
    <w:rsid w:val="003A22A4"/>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2BB"/>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2AAB"/>
    <w:rsid w:val="00413D1F"/>
    <w:rsid w:val="00414EDC"/>
    <w:rsid w:val="00415673"/>
    <w:rsid w:val="00416DBF"/>
    <w:rsid w:val="00417293"/>
    <w:rsid w:val="00420C86"/>
    <w:rsid w:val="00421247"/>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1C17"/>
    <w:rsid w:val="004430BF"/>
    <w:rsid w:val="00444DEC"/>
    <w:rsid w:val="004452A2"/>
    <w:rsid w:val="004503DF"/>
    <w:rsid w:val="0045099B"/>
    <w:rsid w:val="00450A6F"/>
    <w:rsid w:val="00452197"/>
    <w:rsid w:val="004525F4"/>
    <w:rsid w:val="004535F6"/>
    <w:rsid w:val="00453AA5"/>
    <w:rsid w:val="00453FAD"/>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5B9"/>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0718"/>
    <w:rsid w:val="004B10DB"/>
    <w:rsid w:val="004B1DB1"/>
    <w:rsid w:val="004B2387"/>
    <w:rsid w:val="004B3910"/>
    <w:rsid w:val="004B4592"/>
    <w:rsid w:val="004B4D45"/>
    <w:rsid w:val="004B4F42"/>
    <w:rsid w:val="004B5702"/>
    <w:rsid w:val="004B5F16"/>
    <w:rsid w:val="004B7742"/>
    <w:rsid w:val="004B7B38"/>
    <w:rsid w:val="004C063B"/>
    <w:rsid w:val="004C0685"/>
    <w:rsid w:val="004C1520"/>
    <w:rsid w:val="004C1F7D"/>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55B4"/>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5C7E"/>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3EFB"/>
    <w:rsid w:val="00524261"/>
    <w:rsid w:val="005263CD"/>
    <w:rsid w:val="00526706"/>
    <w:rsid w:val="005272E9"/>
    <w:rsid w:val="005306C1"/>
    <w:rsid w:val="0053086D"/>
    <w:rsid w:val="00531768"/>
    <w:rsid w:val="00531C2C"/>
    <w:rsid w:val="0053237F"/>
    <w:rsid w:val="00533D4F"/>
    <w:rsid w:val="00533FE0"/>
    <w:rsid w:val="00534938"/>
    <w:rsid w:val="00534AEC"/>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57654"/>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1815"/>
    <w:rsid w:val="005724A1"/>
    <w:rsid w:val="005727C9"/>
    <w:rsid w:val="005730A3"/>
    <w:rsid w:val="0057457C"/>
    <w:rsid w:val="005746B4"/>
    <w:rsid w:val="0057508B"/>
    <w:rsid w:val="00575E80"/>
    <w:rsid w:val="005760B5"/>
    <w:rsid w:val="005764E7"/>
    <w:rsid w:val="00577889"/>
    <w:rsid w:val="00577FC7"/>
    <w:rsid w:val="00581127"/>
    <w:rsid w:val="00581137"/>
    <w:rsid w:val="00582166"/>
    <w:rsid w:val="0058244E"/>
    <w:rsid w:val="00582939"/>
    <w:rsid w:val="00582F0A"/>
    <w:rsid w:val="00582F0E"/>
    <w:rsid w:val="0058315E"/>
    <w:rsid w:val="005831C5"/>
    <w:rsid w:val="0058440E"/>
    <w:rsid w:val="005852CD"/>
    <w:rsid w:val="005857B8"/>
    <w:rsid w:val="00586C5D"/>
    <w:rsid w:val="00590BB8"/>
    <w:rsid w:val="005911BF"/>
    <w:rsid w:val="00593D8B"/>
    <w:rsid w:val="0059406C"/>
    <w:rsid w:val="0059442F"/>
    <w:rsid w:val="00594FF2"/>
    <w:rsid w:val="00595ED4"/>
    <w:rsid w:val="005961EB"/>
    <w:rsid w:val="005966F5"/>
    <w:rsid w:val="0059752F"/>
    <w:rsid w:val="0059777B"/>
    <w:rsid w:val="00597D79"/>
    <w:rsid w:val="005A0029"/>
    <w:rsid w:val="005A14D6"/>
    <w:rsid w:val="005A1BFC"/>
    <w:rsid w:val="005A1D0B"/>
    <w:rsid w:val="005A1DF7"/>
    <w:rsid w:val="005A21E7"/>
    <w:rsid w:val="005A21F5"/>
    <w:rsid w:val="005A25E4"/>
    <w:rsid w:val="005A2B49"/>
    <w:rsid w:val="005A3887"/>
    <w:rsid w:val="005A3B3F"/>
    <w:rsid w:val="005A3DAE"/>
    <w:rsid w:val="005A4687"/>
    <w:rsid w:val="005A5440"/>
    <w:rsid w:val="005A5A3D"/>
    <w:rsid w:val="005A5F61"/>
    <w:rsid w:val="005A6F5B"/>
    <w:rsid w:val="005A7261"/>
    <w:rsid w:val="005A7410"/>
    <w:rsid w:val="005A7764"/>
    <w:rsid w:val="005B0791"/>
    <w:rsid w:val="005B2475"/>
    <w:rsid w:val="005B2A5F"/>
    <w:rsid w:val="005B2B85"/>
    <w:rsid w:val="005B466A"/>
    <w:rsid w:val="005B47FB"/>
    <w:rsid w:val="005B49B3"/>
    <w:rsid w:val="005B4CDC"/>
    <w:rsid w:val="005B6034"/>
    <w:rsid w:val="005B61A8"/>
    <w:rsid w:val="005B65C6"/>
    <w:rsid w:val="005B65D8"/>
    <w:rsid w:val="005B714A"/>
    <w:rsid w:val="005C0990"/>
    <w:rsid w:val="005C0BA2"/>
    <w:rsid w:val="005C15D4"/>
    <w:rsid w:val="005C1C21"/>
    <w:rsid w:val="005C2573"/>
    <w:rsid w:val="005C288D"/>
    <w:rsid w:val="005C52C9"/>
    <w:rsid w:val="005C5E30"/>
    <w:rsid w:val="005C60FE"/>
    <w:rsid w:val="005C6B06"/>
    <w:rsid w:val="005C7126"/>
    <w:rsid w:val="005C7470"/>
    <w:rsid w:val="005C7C3C"/>
    <w:rsid w:val="005D0193"/>
    <w:rsid w:val="005D0279"/>
    <w:rsid w:val="005D0C91"/>
    <w:rsid w:val="005D365A"/>
    <w:rsid w:val="005D4898"/>
    <w:rsid w:val="005D50B6"/>
    <w:rsid w:val="005D6185"/>
    <w:rsid w:val="005D61C1"/>
    <w:rsid w:val="005D6278"/>
    <w:rsid w:val="005D6549"/>
    <w:rsid w:val="005D7BE6"/>
    <w:rsid w:val="005D7D0B"/>
    <w:rsid w:val="005D7F29"/>
    <w:rsid w:val="005E072E"/>
    <w:rsid w:val="005E0861"/>
    <w:rsid w:val="005E0B28"/>
    <w:rsid w:val="005E1489"/>
    <w:rsid w:val="005E2DC6"/>
    <w:rsid w:val="005E3E37"/>
    <w:rsid w:val="005E47CE"/>
    <w:rsid w:val="005E605A"/>
    <w:rsid w:val="005E6811"/>
    <w:rsid w:val="005E6EF9"/>
    <w:rsid w:val="005E76A7"/>
    <w:rsid w:val="005E7A57"/>
    <w:rsid w:val="005F0778"/>
    <w:rsid w:val="005F2765"/>
    <w:rsid w:val="005F48F8"/>
    <w:rsid w:val="005F4C91"/>
    <w:rsid w:val="005F5D64"/>
    <w:rsid w:val="005F5DAD"/>
    <w:rsid w:val="005F6185"/>
    <w:rsid w:val="005F6853"/>
    <w:rsid w:val="005F6C81"/>
    <w:rsid w:val="005F72BB"/>
    <w:rsid w:val="005F76FE"/>
    <w:rsid w:val="006006AF"/>
    <w:rsid w:val="00600D0D"/>
    <w:rsid w:val="00601827"/>
    <w:rsid w:val="00601A6A"/>
    <w:rsid w:val="00601F42"/>
    <w:rsid w:val="00602E91"/>
    <w:rsid w:val="00604F13"/>
    <w:rsid w:val="006050A3"/>
    <w:rsid w:val="00605E5D"/>
    <w:rsid w:val="006060C6"/>
    <w:rsid w:val="006064E5"/>
    <w:rsid w:val="00606BF8"/>
    <w:rsid w:val="006075D4"/>
    <w:rsid w:val="006078D8"/>
    <w:rsid w:val="00610E1D"/>
    <w:rsid w:val="00611A72"/>
    <w:rsid w:val="00611AF0"/>
    <w:rsid w:val="006132F4"/>
    <w:rsid w:val="00615316"/>
    <w:rsid w:val="00615950"/>
    <w:rsid w:val="00616DB6"/>
    <w:rsid w:val="00617EC8"/>
    <w:rsid w:val="006203F1"/>
    <w:rsid w:val="00620C29"/>
    <w:rsid w:val="00620E21"/>
    <w:rsid w:val="00621BA9"/>
    <w:rsid w:val="00622D2C"/>
    <w:rsid w:val="00623093"/>
    <w:rsid w:val="00624B39"/>
    <w:rsid w:val="00624C4F"/>
    <w:rsid w:val="00625025"/>
    <w:rsid w:val="0062539B"/>
    <w:rsid w:val="00625557"/>
    <w:rsid w:val="00625E7B"/>
    <w:rsid w:val="0062698A"/>
    <w:rsid w:val="00627838"/>
    <w:rsid w:val="00627D37"/>
    <w:rsid w:val="0063028C"/>
    <w:rsid w:val="00630A24"/>
    <w:rsid w:val="00632836"/>
    <w:rsid w:val="00633CC3"/>
    <w:rsid w:val="00634B56"/>
    <w:rsid w:val="00634BF0"/>
    <w:rsid w:val="00634F65"/>
    <w:rsid w:val="006353FC"/>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46EAF"/>
    <w:rsid w:val="006509B1"/>
    <w:rsid w:val="00650A29"/>
    <w:rsid w:val="0065143B"/>
    <w:rsid w:val="00652B5F"/>
    <w:rsid w:val="00652C05"/>
    <w:rsid w:val="00652F79"/>
    <w:rsid w:val="006532CF"/>
    <w:rsid w:val="00653BE5"/>
    <w:rsid w:val="006542F6"/>
    <w:rsid w:val="0065435B"/>
    <w:rsid w:val="00655C05"/>
    <w:rsid w:val="006563F3"/>
    <w:rsid w:val="00657A14"/>
    <w:rsid w:val="006601E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B85"/>
    <w:rsid w:val="00670C68"/>
    <w:rsid w:val="00671413"/>
    <w:rsid w:val="00671C49"/>
    <w:rsid w:val="006726AC"/>
    <w:rsid w:val="0067341A"/>
    <w:rsid w:val="00674584"/>
    <w:rsid w:val="0067467D"/>
    <w:rsid w:val="00675864"/>
    <w:rsid w:val="00676179"/>
    <w:rsid w:val="00676F5D"/>
    <w:rsid w:val="00680088"/>
    <w:rsid w:val="006800A5"/>
    <w:rsid w:val="00680D01"/>
    <w:rsid w:val="006813FB"/>
    <w:rsid w:val="00682396"/>
    <w:rsid w:val="00682E27"/>
    <w:rsid w:val="00682EEA"/>
    <w:rsid w:val="006834F7"/>
    <w:rsid w:val="006837B5"/>
    <w:rsid w:val="00683B81"/>
    <w:rsid w:val="00683E49"/>
    <w:rsid w:val="00684359"/>
    <w:rsid w:val="00685606"/>
    <w:rsid w:val="0068613E"/>
    <w:rsid w:val="00686864"/>
    <w:rsid w:val="00687D5F"/>
    <w:rsid w:val="006905BB"/>
    <w:rsid w:val="00690F0E"/>
    <w:rsid w:val="0069123E"/>
    <w:rsid w:val="006912B6"/>
    <w:rsid w:val="00691BA6"/>
    <w:rsid w:val="0069218F"/>
    <w:rsid w:val="00692C36"/>
    <w:rsid w:val="00693C74"/>
    <w:rsid w:val="006941E7"/>
    <w:rsid w:val="006948EA"/>
    <w:rsid w:val="00695426"/>
    <w:rsid w:val="006963D6"/>
    <w:rsid w:val="006963F5"/>
    <w:rsid w:val="006971F8"/>
    <w:rsid w:val="006974A0"/>
    <w:rsid w:val="00697B41"/>
    <w:rsid w:val="006A00CA"/>
    <w:rsid w:val="006A037D"/>
    <w:rsid w:val="006A16D7"/>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09A2"/>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2EE5"/>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09A"/>
    <w:rsid w:val="006F055E"/>
    <w:rsid w:val="006F2AFB"/>
    <w:rsid w:val="006F30E0"/>
    <w:rsid w:val="006F49B1"/>
    <w:rsid w:val="006F4E76"/>
    <w:rsid w:val="006F4E92"/>
    <w:rsid w:val="006F781C"/>
    <w:rsid w:val="006F79ED"/>
    <w:rsid w:val="006F7F6B"/>
    <w:rsid w:val="00700D94"/>
    <w:rsid w:val="007037A6"/>
    <w:rsid w:val="00703867"/>
    <w:rsid w:val="00704EE7"/>
    <w:rsid w:val="00706009"/>
    <w:rsid w:val="007072E5"/>
    <w:rsid w:val="00707C8A"/>
    <w:rsid w:val="00710ACB"/>
    <w:rsid w:val="00711B24"/>
    <w:rsid w:val="00711DF8"/>
    <w:rsid w:val="00712D93"/>
    <w:rsid w:val="00712DF7"/>
    <w:rsid w:val="007138BF"/>
    <w:rsid w:val="007143E6"/>
    <w:rsid w:val="00715511"/>
    <w:rsid w:val="0071628B"/>
    <w:rsid w:val="007162C0"/>
    <w:rsid w:val="00717D35"/>
    <w:rsid w:val="0072107C"/>
    <w:rsid w:val="00721E15"/>
    <w:rsid w:val="0072359E"/>
    <w:rsid w:val="00724138"/>
    <w:rsid w:val="00724321"/>
    <w:rsid w:val="00724965"/>
    <w:rsid w:val="00724EE9"/>
    <w:rsid w:val="0072530D"/>
    <w:rsid w:val="00725315"/>
    <w:rsid w:val="0072752A"/>
    <w:rsid w:val="00727613"/>
    <w:rsid w:val="007277FF"/>
    <w:rsid w:val="00727F01"/>
    <w:rsid w:val="0073107F"/>
    <w:rsid w:val="00731FDA"/>
    <w:rsid w:val="00733F0F"/>
    <w:rsid w:val="007342B3"/>
    <w:rsid w:val="007346B4"/>
    <w:rsid w:val="00735264"/>
    <w:rsid w:val="00735751"/>
    <w:rsid w:val="00736C41"/>
    <w:rsid w:val="0073701A"/>
    <w:rsid w:val="0073730B"/>
    <w:rsid w:val="0074048B"/>
    <w:rsid w:val="00740FE2"/>
    <w:rsid w:val="007413A0"/>
    <w:rsid w:val="007415C4"/>
    <w:rsid w:val="00742181"/>
    <w:rsid w:val="00742A4B"/>
    <w:rsid w:val="00743D97"/>
    <w:rsid w:val="00744569"/>
    <w:rsid w:val="00744924"/>
    <w:rsid w:val="00744A14"/>
    <w:rsid w:val="00744D3E"/>
    <w:rsid w:val="007452C4"/>
    <w:rsid w:val="007452FD"/>
    <w:rsid w:val="007458EF"/>
    <w:rsid w:val="00747190"/>
    <w:rsid w:val="00747F11"/>
    <w:rsid w:val="0075037F"/>
    <w:rsid w:val="007526EB"/>
    <w:rsid w:val="007538A7"/>
    <w:rsid w:val="00755468"/>
    <w:rsid w:val="007567D3"/>
    <w:rsid w:val="00757446"/>
    <w:rsid w:val="0075759C"/>
    <w:rsid w:val="00757D47"/>
    <w:rsid w:val="0076011B"/>
    <w:rsid w:val="00760835"/>
    <w:rsid w:val="00760F5D"/>
    <w:rsid w:val="00761084"/>
    <w:rsid w:val="007614C9"/>
    <w:rsid w:val="00761B0E"/>
    <w:rsid w:val="00761F4B"/>
    <w:rsid w:val="007629A2"/>
    <w:rsid w:val="00767A5F"/>
    <w:rsid w:val="0077000F"/>
    <w:rsid w:val="00771EEF"/>
    <w:rsid w:val="00772BEB"/>
    <w:rsid w:val="00773097"/>
    <w:rsid w:val="0077344F"/>
    <w:rsid w:val="0077433D"/>
    <w:rsid w:val="00776A28"/>
    <w:rsid w:val="0077770C"/>
    <w:rsid w:val="00777B45"/>
    <w:rsid w:val="00780FCD"/>
    <w:rsid w:val="00781EB9"/>
    <w:rsid w:val="007821E5"/>
    <w:rsid w:val="00782B01"/>
    <w:rsid w:val="00783210"/>
    <w:rsid w:val="00783B42"/>
    <w:rsid w:val="00783C90"/>
    <w:rsid w:val="00784041"/>
    <w:rsid w:val="007851DB"/>
    <w:rsid w:val="00785315"/>
    <w:rsid w:val="00786E02"/>
    <w:rsid w:val="007873D0"/>
    <w:rsid w:val="007900DD"/>
    <w:rsid w:val="00790501"/>
    <w:rsid w:val="00790BDF"/>
    <w:rsid w:val="007915EE"/>
    <w:rsid w:val="00791DFA"/>
    <w:rsid w:val="00792686"/>
    <w:rsid w:val="007926BB"/>
    <w:rsid w:val="00792E35"/>
    <w:rsid w:val="007946CF"/>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A745E"/>
    <w:rsid w:val="007B0FEF"/>
    <w:rsid w:val="007B11E6"/>
    <w:rsid w:val="007B18B4"/>
    <w:rsid w:val="007B26FD"/>
    <w:rsid w:val="007B2908"/>
    <w:rsid w:val="007B2B2C"/>
    <w:rsid w:val="007B3E3E"/>
    <w:rsid w:val="007B3F45"/>
    <w:rsid w:val="007B4109"/>
    <w:rsid w:val="007B4F35"/>
    <w:rsid w:val="007B54BF"/>
    <w:rsid w:val="007B5534"/>
    <w:rsid w:val="007B5A08"/>
    <w:rsid w:val="007B5A89"/>
    <w:rsid w:val="007B62F5"/>
    <w:rsid w:val="007B6FF1"/>
    <w:rsid w:val="007B736B"/>
    <w:rsid w:val="007B77C0"/>
    <w:rsid w:val="007B7817"/>
    <w:rsid w:val="007B7A28"/>
    <w:rsid w:val="007C0C4B"/>
    <w:rsid w:val="007C0EE2"/>
    <w:rsid w:val="007C170F"/>
    <w:rsid w:val="007C1A72"/>
    <w:rsid w:val="007C26B3"/>
    <w:rsid w:val="007C3282"/>
    <w:rsid w:val="007C3B34"/>
    <w:rsid w:val="007C3FBD"/>
    <w:rsid w:val="007C400F"/>
    <w:rsid w:val="007C5B5C"/>
    <w:rsid w:val="007C6260"/>
    <w:rsid w:val="007C779E"/>
    <w:rsid w:val="007C7866"/>
    <w:rsid w:val="007C7B25"/>
    <w:rsid w:val="007C7C34"/>
    <w:rsid w:val="007D13E9"/>
    <w:rsid w:val="007D1CC2"/>
    <w:rsid w:val="007D4098"/>
    <w:rsid w:val="007D491B"/>
    <w:rsid w:val="007D5123"/>
    <w:rsid w:val="007D53CC"/>
    <w:rsid w:val="007D567F"/>
    <w:rsid w:val="007D78A8"/>
    <w:rsid w:val="007E16F7"/>
    <w:rsid w:val="007E2DFD"/>
    <w:rsid w:val="007E30CB"/>
    <w:rsid w:val="007E36FE"/>
    <w:rsid w:val="007E3ECD"/>
    <w:rsid w:val="007E4A00"/>
    <w:rsid w:val="007E4A4A"/>
    <w:rsid w:val="007E4C86"/>
    <w:rsid w:val="007E5079"/>
    <w:rsid w:val="007E5FA6"/>
    <w:rsid w:val="007E7627"/>
    <w:rsid w:val="007E7857"/>
    <w:rsid w:val="007F0DC5"/>
    <w:rsid w:val="007F1345"/>
    <w:rsid w:val="007F15D5"/>
    <w:rsid w:val="007F1CA3"/>
    <w:rsid w:val="007F2669"/>
    <w:rsid w:val="007F2756"/>
    <w:rsid w:val="007F2C3F"/>
    <w:rsid w:val="007F3983"/>
    <w:rsid w:val="007F3AE1"/>
    <w:rsid w:val="007F45AA"/>
    <w:rsid w:val="007F4CBD"/>
    <w:rsid w:val="007F4D0E"/>
    <w:rsid w:val="007F73BB"/>
    <w:rsid w:val="007F7B29"/>
    <w:rsid w:val="00800148"/>
    <w:rsid w:val="00800B9C"/>
    <w:rsid w:val="00802784"/>
    <w:rsid w:val="00802818"/>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480"/>
    <w:rsid w:val="00821BE1"/>
    <w:rsid w:val="00822AB7"/>
    <w:rsid w:val="00823ED2"/>
    <w:rsid w:val="008249B8"/>
    <w:rsid w:val="00824F40"/>
    <w:rsid w:val="00826F19"/>
    <w:rsid w:val="00827131"/>
    <w:rsid w:val="0083097D"/>
    <w:rsid w:val="00831F5C"/>
    <w:rsid w:val="008324B7"/>
    <w:rsid w:val="008327C5"/>
    <w:rsid w:val="00833152"/>
    <w:rsid w:val="00833813"/>
    <w:rsid w:val="00833A82"/>
    <w:rsid w:val="00834D3F"/>
    <w:rsid w:val="00835AB2"/>
    <w:rsid w:val="00835D54"/>
    <w:rsid w:val="00836304"/>
    <w:rsid w:val="00836FA0"/>
    <w:rsid w:val="00841930"/>
    <w:rsid w:val="00842CB9"/>
    <w:rsid w:val="00842D89"/>
    <w:rsid w:val="0084350E"/>
    <w:rsid w:val="008447A1"/>
    <w:rsid w:val="00845249"/>
    <w:rsid w:val="00845BFA"/>
    <w:rsid w:val="008474C6"/>
    <w:rsid w:val="00847678"/>
    <w:rsid w:val="00847714"/>
    <w:rsid w:val="00847849"/>
    <w:rsid w:val="00850A43"/>
    <w:rsid w:val="00850D7F"/>
    <w:rsid w:val="00853C0B"/>
    <w:rsid w:val="00854774"/>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94E"/>
    <w:rsid w:val="00866A03"/>
    <w:rsid w:val="00867464"/>
    <w:rsid w:val="008674E7"/>
    <w:rsid w:val="00871DAB"/>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0DF5"/>
    <w:rsid w:val="00891094"/>
    <w:rsid w:val="00891A24"/>
    <w:rsid w:val="00892803"/>
    <w:rsid w:val="00892D6A"/>
    <w:rsid w:val="00893601"/>
    <w:rsid w:val="008937BD"/>
    <w:rsid w:val="00893901"/>
    <w:rsid w:val="00893A7E"/>
    <w:rsid w:val="008955DA"/>
    <w:rsid w:val="00895BF4"/>
    <w:rsid w:val="00896E63"/>
    <w:rsid w:val="008A064D"/>
    <w:rsid w:val="008A0B72"/>
    <w:rsid w:val="008A1A41"/>
    <w:rsid w:val="008A1C2D"/>
    <w:rsid w:val="008A1E81"/>
    <w:rsid w:val="008A3E45"/>
    <w:rsid w:val="008A5382"/>
    <w:rsid w:val="008A5816"/>
    <w:rsid w:val="008A5CBB"/>
    <w:rsid w:val="008A71F1"/>
    <w:rsid w:val="008B0487"/>
    <w:rsid w:val="008B04B7"/>
    <w:rsid w:val="008B04CB"/>
    <w:rsid w:val="008B1003"/>
    <w:rsid w:val="008B2CC7"/>
    <w:rsid w:val="008B2E3B"/>
    <w:rsid w:val="008B5579"/>
    <w:rsid w:val="008B6355"/>
    <w:rsid w:val="008B720A"/>
    <w:rsid w:val="008B7B72"/>
    <w:rsid w:val="008C0526"/>
    <w:rsid w:val="008C0FB0"/>
    <w:rsid w:val="008C18E9"/>
    <w:rsid w:val="008C2383"/>
    <w:rsid w:val="008C2A6A"/>
    <w:rsid w:val="008C32B7"/>
    <w:rsid w:val="008C3A95"/>
    <w:rsid w:val="008C435E"/>
    <w:rsid w:val="008C4A4D"/>
    <w:rsid w:val="008C4AFB"/>
    <w:rsid w:val="008C4DC4"/>
    <w:rsid w:val="008C5DF3"/>
    <w:rsid w:val="008C6467"/>
    <w:rsid w:val="008C6CE3"/>
    <w:rsid w:val="008C7320"/>
    <w:rsid w:val="008C740A"/>
    <w:rsid w:val="008C7E71"/>
    <w:rsid w:val="008C7E85"/>
    <w:rsid w:val="008D06F6"/>
    <w:rsid w:val="008D12CE"/>
    <w:rsid w:val="008D1719"/>
    <w:rsid w:val="008D1B20"/>
    <w:rsid w:val="008D2409"/>
    <w:rsid w:val="008D407B"/>
    <w:rsid w:val="008D43EE"/>
    <w:rsid w:val="008D50F9"/>
    <w:rsid w:val="008D5759"/>
    <w:rsid w:val="008D5839"/>
    <w:rsid w:val="008D5B46"/>
    <w:rsid w:val="008D5C62"/>
    <w:rsid w:val="008D647C"/>
    <w:rsid w:val="008D75AD"/>
    <w:rsid w:val="008E20DF"/>
    <w:rsid w:val="008E2389"/>
    <w:rsid w:val="008E282B"/>
    <w:rsid w:val="008E3F01"/>
    <w:rsid w:val="008E4816"/>
    <w:rsid w:val="008E5256"/>
    <w:rsid w:val="008E565E"/>
    <w:rsid w:val="008E5767"/>
    <w:rsid w:val="008E5E09"/>
    <w:rsid w:val="008E5E49"/>
    <w:rsid w:val="008E6BFF"/>
    <w:rsid w:val="008E75A5"/>
    <w:rsid w:val="008E75BD"/>
    <w:rsid w:val="008E79C8"/>
    <w:rsid w:val="008E7CF3"/>
    <w:rsid w:val="008F2109"/>
    <w:rsid w:val="008F30B9"/>
    <w:rsid w:val="008F31B4"/>
    <w:rsid w:val="008F366A"/>
    <w:rsid w:val="008F5571"/>
    <w:rsid w:val="008F615E"/>
    <w:rsid w:val="008F6C9E"/>
    <w:rsid w:val="008F7731"/>
    <w:rsid w:val="009001B5"/>
    <w:rsid w:val="00901039"/>
    <w:rsid w:val="00901B51"/>
    <w:rsid w:val="00903A8E"/>
    <w:rsid w:val="00903BF0"/>
    <w:rsid w:val="00903D2A"/>
    <w:rsid w:val="00904080"/>
    <w:rsid w:val="00905292"/>
    <w:rsid w:val="0090552F"/>
    <w:rsid w:val="00905D62"/>
    <w:rsid w:val="0090610E"/>
    <w:rsid w:val="00906C55"/>
    <w:rsid w:val="0090706E"/>
    <w:rsid w:val="009077AA"/>
    <w:rsid w:val="00907C9E"/>
    <w:rsid w:val="00907E36"/>
    <w:rsid w:val="0091036D"/>
    <w:rsid w:val="0091043C"/>
    <w:rsid w:val="00910742"/>
    <w:rsid w:val="00911061"/>
    <w:rsid w:val="0091291A"/>
    <w:rsid w:val="00913ACD"/>
    <w:rsid w:val="00914AC0"/>
    <w:rsid w:val="00914C35"/>
    <w:rsid w:val="00914D2A"/>
    <w:rsid w:val="00914FFE"/>
    <w:rsid w:val="0091575C"/>
    <w:rsid w:val="0091604B"/>
    <w:rsid w:val="00917C91"/>
    <w:rsid w:val="00920D83"/>
    <w:rsid w:val="00921F60"/>
    <w:rsid w:val="0092276C"/>
    <w:rsid w:val="009231FD"/>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0083"/>
    <w:rsid w:val="0095135D"/>
    <w:rsid w:val="00951FEE"/>
    <w:rsid w:val="0095249B"/>
    <w:rsid w:val="00953B3F"/>
    <w:rsid w:val="009544A7"/>
    <w:rsid w:val="0095493A"/>
    <w:rsid w:val="00954EC1"/>
    <w:rsid w:val="009561CC"/>
    <w:rsid w:val="0095646E"/>
    <w:rsid w:val="00956830"/>
    <w:rsid w:val="00956FBC"/>
    <w:rsid w:val="0095719D"/>
    <w:rsid w:val="0095765B"/>
    <w:rsid w:val="009578B5"/>
    <w:rsid w:val="00957DB2"/>
    <w:rsid w:val="009608C7"/>
    <w:rsid w:val="00960BAA"/>
    <w:rsid w:val="00961196"/>
    <w:rsid w:val="009612CF"/>
    <w:rsid w:val="00961F48"/>
    <w:rsid w:val="0096233A"/>
    <w:rsid w:val="00962668"/>
    <w:rsid w:val="009626DB"/>
    <w:rsid w:val="00962BFF"/>
    <w:rsid w:val="00963EE0"/>
    <w:rsid w:val="009640EB"/>
    <w:rsid w:val="00964FFC"/>
    <w:rsid w:val="00966184"/>
    <w:rsid w:val="00967F52"/>
    <w:rsid w:val="0097027A"/>
    <w:rsid w:val="00970851"/>
    <w:rsid w:val="009709EF"/>
    <w:rsid w:val="00970ECC"/>
    <w:rsid w:val="0097249F"/>
    <w:rsid w:val="009734AD"/>
    <w:rsid w:val="00973D3B"/>
    <w:rsid w:val="00973EEE"/>
    <w:rsid w:val="00974A99"/>
    <w:rsid w:val="00975096"/>
    <w:rsid w:val="009752EC"/>
    <w:rsid w:val="0097577C"/>
    <w:rsid w:val="00975EB8"/>
    <w:rsid w:val="00976A93"/>
    <w:rsid w:val="00977FA3"/>
    <w:rsid w:val="00980A6A"/>
    <w:rsid w:val="00980E36"/>
    <w:rsid w:val="00980F2B"/>
    <w:rsid w:val="00980FA9"/>
    <w:rsid w:val="00981807"/>
    <w:rsid w:val="00981EAD"/>
    <w:rsid w:val="009821B3"/>
    <w:rsid w:val="009824BF"/>
    <w:rsid w:val="009828F8"/>
    <w:rsid w:val="00982B35"/>
    <w:rsid w:val="009832FE"/>
    <w:rsid w:val="00983EB0"/>
    <w:rsid w:val="00984043"/>
    <w:rsid w:val="009842B7"/>
    <w:rsid w:val="00984EA0"/>
    <w:rsid w:val="00984F34"/>
    <w:rsid w:val="00985CD2"/>
    <w:rsid w:val="00985E35"/>
    <w:rsid w:val="00986961"/>
    <w:rsid w:val="009875AA"/>
    <w:rsid w:val="0098761C"/>
    <w:rsid w:val="0099088C"/>
    <w:rsid w:val="00991128"/>
    <w:rsid w:val="00991325"/>
    <w:rsid w:val="0099160C"/>
    <w:rsid w:val="00991A54"/>
    <w:rsid w:val="00991B66"/>
    <w:rsid w:val="00991D5F"/>
    <w:rsid w:val="00991E3F"/>
    <w:rsid w:val="00992090"/>
    <w:rsid w:val="00992114"/>
    <w:rsid w:val="009932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3DD5"/>
    <w:rsid w:val="009A452E"/>
    <w:rsid w:val="009A45D7"/>
    <w:rsid w:val="009A48A6"/>
    <w:rsid w:val="009A5C46"/>
    <w:rsid w:val="009A5D09"/>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766"/>
    <w:rsid w:val="009C2C2A"/>
    <w:rsid w:val="009C41D8"/>
    <w:rsid w:val="009C45A9"/>
    <w:rsid w:val="009C4E95"/>
    <w:rsid w:val="009C5B71"/>
    <w:rsid w:val="009C5C5A"/>
    <w:rsid w:val="009C6644"/>
    <w:rsid w:val="009C7AD8"/>
    <w:rsid w:val="009D0CDA"/>
    <w:rsid w:val="009D0D71"/>
    <w:rsid w:val="009D1899"/>
    <w:rsid w:val="009D1912"/>
    <w:rsid w:val="009D1EF2"/>
    <w:rsid w:val="009D2166"/>
    <w:rsid w:val="009D275C"/>
    <w:rsid w:val="009D495E"/>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0AF5"/>
    <w:rsid w:val="009F13BC"/>
    <w:rsid w:val="009F1C34"/>
    <w:rsid w:val="009F2079"/>
    <w:rsid w:val="009F32C5"/>
    <w:rsid w:val="009F3358"/>
    <w:rsid w:val="009F3B53"/>
    <w:rsid w:val="009F46AD"/>
    <w:rsid w:val="009F5173"/>
    <w:rsid w:val="009F65F3"/>
    <w:rsid w:val="009F676A"/>
    <w:rsid w:val="009F6E3C"/>
    <w:rsid w:val="00A007E8"/>
    <w:rsid w:val="00A00952"/>
    <w:rsid w:val="00A0632E"/>
    <w:rsid w:val="00A1002D"/>
    <w:rsid w:val="00A11621"/>
    <w:rsid w:val="00A11922"/>
    <w:rsid w:val="00A120A6"/>
    <w:rsid w:val="00A136A1"/>
    <w:rsid w:val="00A149AF"/>
    <w:rsid w:val="00A16017"/>
    <w:rsid w:val="00A16575"/>
    <w:rsid w:val="00A16746"/>
    <w:rsid w:val="00A16BB2"/>
    <w:rsid w:val="00A17067"/>
    <w:rsid w:val="00A20E17"/>
    <w:rsid w:val="00A21B27"/>
    <w:rsid w:val="00A22DA1"/>
    <w:rsid w:val="00A23709"/>
    <w:rsid w:val="00A24642"/>
    <w:rsid w:val="00A2566D"/>
    <w:rsid w:val="00A26072"/>
    <w:rsid w:val="00A26E4F"/>
    <w:rsid w:val="00A30BD0"/>
    <w:rsid w:val="00A31EB3"/>
    <w:rsid w:val="00A32BC5"/>
    <w:rsid w:val="00A32CAD"/>
    <w:rsid w:val="00A339FF"/>
    <w:rsid w:val="00A34AB8"/>
    <w:rsid w:val="00A34BC2"/>
    <w:rsid w:val="00A34E1B"/>
    <w:rsid w:val="00A3562B"/>
    <w:rsid w:val="00A3668B"/>
    <w:rsid w:val="00A36D7F"/>
    <w:rsid w:val="00A3737E"/>
    <w:rsid w:val="00A37A6D"/>
    <w:rsid w:val="00A4102F"/>
    <w:rsid w:val="00A41132"/>
    <w:rsid w:val="00A41EAC"/>
    <w:rsid w:val="00A4228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572EE"/>
    <w:rsid w:val="00A57CA3"/>
    <w:rsid w:val="00A607CC"/>
    <w:rsid w:val="00A60BAD"/>
    <w:rsid w:val="00A61A8E"/>
    <w:rsid w:val="00A62F60"/>
    <w:rsid w:val="00A64084"/>
    <w:rsid w:val="00A645C3"/>
    <w:rsid w:val="00A64A13"/>
    <w:rsid w:val="00A66D93"/>
    <w:rsid w:val="00A66FC8"/>
    <w:rsid w:val="00A67958"/>
    <w:rsid w:val="00A70319"/>
    <w:rsid w:val="00A7116E"/>
    <w:rsid w:val="00A73169"/>
    <w:rsid w:val="00A73AC8"/>
    <w:rsid w:val="00A743CD"/>
    <w:rsid w:val="00A74641"/>
    <w:rsid w:val="00A754AB"/>
    <w:rsid w:val="00A766FF"/>
    <w:rsid w:val="00A76A37"/>
    <w:rsid w:val="00A775E9"/>
    <w:rsid w:val="00A777D6"/>
    <w:rsid w:val="00A77F20"/>
    <w:rsid w:val="00A8063E"/>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4D6"/>
    <w:rsid w:val="00A92BF4"/>
    <w:rsid w:val="00A930CF"/>
    <w:rsid w:val="00A93E3C"/>
    <w:rsid w:val="00A93F8B"/>
    <w:rsid w:val="00A94443"/>
    <w:rsid w:val="00A94CD2"/>
    <w:rsid w:val="00A94E39"/>
    <w:rsid w:val="00A95D20"/>
    <w:rsid w:val="00A969BC"/>
    <w:rsid w:val="00A97F04"/>
    <w:rsid w:val="00A97FD2"/>
    <w:rsid w:val="00AA365D"/>
    <w:rsid w:val="00AA3AB6"/>
    <w:rsid w:val="00AA3DE4"/>
    <w:rsid w:val="00AA4E28"/>
    <w:rsid w:val="00AA5540"/>
    <w:rsid w:val="00AA576A"/>
    <w:rsid w:val="00AA58B0"/>
    <w:rsid w:val="00AA5A91"/>
    <w:rsid w:val="00AA5C06"/>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486"/>
    <w:rsid w:val="00AB3733"/>
    <w:rsid w:val="00AB3A7D"/>
    <w:rsid w:val="00AB4C19"/>
    <w:rsid w:val="00AB52B5"/>
    <w:rsid w:val="00AB52FB"/>
    <w:rsid w:val="00AB769D"/>
    <w:rsid w:val="00AB7B54"/>
    <w:rsid w:val="00AC18C4"/>
    <w:rsid w:val="00AC33CC"/>
    <w:rsid w:val="00AC3B8A"/>
    <w:rsid w:val="00AC4036"/>
    <w:rsid w:val="00AC43D7"/>
    <w:rsid w:val="00AC4A35"/>
    <w:rsid w:val="00AC584C"/>
    <w:rsid w:val="00AC594D"/>
    <w:rsid w:val="00AC6013"/>
    <w:rsid w:val="00AC66A8"/>
    <w:rsid w:val="00AC68DC"/>
    <w:rsid w:val="00AD1ABA"/>
    <w:rsid w:val="00AD21C7"/>
    <w:rsid w:val="00AD2418"/>
    <w:rsid w:val="00AD2858"/>
    <w:rsid w:val="00AD2CCC"/>
    <w:rsid w:val="00AD30C8"/>
    <w:rsid w:val="00AD3789"/>
    <w:rsid w:val="00AD3CF7"/>
    <w:rsid w:val="00AD4F86"/>
    <w:rsid w:val="00AE0372"/>
    <w:rsid w:val="00AE0B2F"/>
    <w:rsid w:val="00AE120D"/>
    <w:rsid w:val="00AE1FD4"/>
    <w:rsid w:val="00AE2674"/>
    <w:rsid w:val="00AE3AB0"/>
    <w:rsid w:val="00AE439E"/>
    <w:rsid w:val="00AE55D9"/>
    <w:rsid w:val="00AE5BB6"/>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67D6"/>
    <w:rsid w:val="00AF7022"/>
    <w:rsid w:val="00AF74E5"/>
    <w:rsid w:val="00AF7794"/>
    <w:rsid w:val="00B003EE"/>
    <w:rsid w:val="00B01039"/>
    <w:rsid w:val="00B01FA1"/>
    <w:rsid w:val="00B02A87"/>
    <w:rsid w:val="00B033A1"/>
    <w:rsid w:val="00B03FEF"/>
    <w:rsid w:val="00B06292"/>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3EFC"/>
    <w:rsid w:val="00B269E7"/>
    <w:rsid w:val="00B26A0B"/>
    <w:rsid w:val="00B26B94"/>
    <w:rsid w:val="00B26D2C"/>
    <w:rsid w:val="00B278A4"/>
    <w:rsid w:val="00B27BDF"/>
    <w:rsid w:val="00B27C72"/>
    <w:rsid w:val="00B300CD"/>
    <w:rsid w:val="00B30665"/>
    <w:rsid w:val="00B3082F"/>
    <w:rsid w:val="00B308D9"/>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37AF2"/>
    <w:rsid w:val="00B43287"/>
    <w:rsid w:val="00B4475F"/>
    <w:rsid w:val="00B45888"/>
    <w:rsid w:val="00B468AB"/>
    <w:rsid w:val="00B46F22"/>
    <w:rsid w:val="00B47228"/>
    <w:rsid w:val="00B47551"/>
    <w:rsid w:val="00B479ED"/>
    <w:rsid w:val="00B5098C"/>
    <w:rsid w:val="00B50BBA"/>
    <w:rsid w:val="00B51181"/>
    <w:rsid w:val="00B512CA"/>
    <w:rsid w:val="00B5413C"/>
    <w:rsid w:val="00B545B0"/>
    <w:rsid w:val="00B54E92"/>
    <w:rsid w:val="00B54EA0"/>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1FED"/>
    <w:rsid w:val="00B720D2"/>
    <w:rsid w:val="00B72235"/>
    <w:rsid w:val="00B741FF"/>
    <w:rsid w:val="00B74CBE"/>
    <w:rsid w:val="00B74DA8"/>
    <w:rsid w:val="00B757DE"/>
    <w:rsid w:val="00B7683E"/>
    <w:rsid w:val="00B776F7"/>
    <w:rsid w:val="00B77A29"/>
    <w:rsid w:val="00B804DB"/>
    <w:rsid w:val="00B8065D"/>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3923"/>
    <w:rsid w:val="00B942D6"/>
    <w:rsid w:val="00B97052"/>
    <w:rsid w:val="00BA0D93"/>
    <w:rsid w:val="00BA3653"/>
    <w:rsid w:val="00BA3703"/>
    <w:rsid w:val="00BA3A0B"/>
    <w:rsid w:val="00BA3B15"/>
    <w:rsid w:val="00BA4845"/>
    <w:rsid w:val="00BA4900"/>
    <w:rsid w:val="00BA524F"/>
    <w:rsid w:val="00BA5F8B"/>
    <w:rsid w:val="00BA674C"/>
    <w:rsid w:val="00BA710E"/>
    <w:rsid w:val="00BA7BD1"/>
    <w:rsid w:val="00BA7C9E"/>
    <w:rsid w:val="00BB0AC3"/>
    <w:rsid w:val="00BB13AC"/>
    <w:rsid w:val="00BB15F0"/>
    <w:rsid w:val="00BB2E23"/>
    <w:rsid w:val="00BB2FB6"/>
    <w:rsid w:val="00BB40BA"/>
    <w:rsid w:val="00BB4AA2"/>
    <w:rsid w:val="00BB5AC3"/>
    <w:rsid w:val="00BB6677"/>
    <w:rsid w:val="00BB6928"/>
    <w:rsid w:val="00BB6A6A"/>
    <w:rsid w:val="00BB7295"/>
    <w:rsid w:val="00BB7D10"/>
    <w:rsid w:val="00BC044E"/>
    <w:rsid w:val="00BC057D"/>
    <w:rsid w:val="00BC0D17"/>
    <w:rsid w:val="00BC1430"/>
    <w:rsid w:val="00BC1DE0"/>
    <w:rsid w:val="00BC2FCC"/>
    <w:rsid w:val="00BC3119"/>
    <w:rsid w:val="00BC3998"/>
    <w:rsid w:val="00BC39E0"/>
    <w:rsid w:val="00BC4360"/>
    <w:rsid w:val="00BC4520"/>
    <w:rsid w:val="00BC4867"/>
    <w:rsid w:val="00BC520B"/>
    <w:rsid w:val="00BC528B"/>
    <w:rsid w:val="00BC60EC"/>
    <w:rsid w:val="00BC6334"/>
    <w:rsid w:val="00BC792A"/>
    <w:rsid w:val="00BC7A2B"/>
    <w:rsid w:val="00BD04DC"/>
    <w:rsid w:val="00BD066C"/>
    <w:rsid w:val="00BD1DC7"/>
    <w:rsid w:val="00BD2D7E"/>
    <w:rsid w:val="00BD31AC"/>
    <w:rsid w:val="00BD322E"/>
    <w:rsid w:val="00BD342F"/>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AF0"/>
    <w:rsid w:val="00BE2C61"/>
    <w:rsid w:val="00BE2E18"/>
    <w:rsid w:val="00BE3883"/>
    <w:rsid w:val="00BE3ADE"/>
    <w:rsid w:val="00BE6942"/>
    <w:rsid w:val="00BE7D3C"/>
    <w:rsid w:val="00BF009E"/>
    <w:rsid w:val="00BF0ECE"/>
    <w:rsid w:val="00BF2017"/>
    <w:rsid w:val="00BF21A4"/>
    <w:rsid w:val="00BF288B"/>
    <w:rsid w:val="00BF2AD7"/>
    <w:rsid w:val="00BF318D"/>
    <w:rsid w:val="00BF34AF"/>
    <w:rsid w:val="00BF4DE9"/>
    <w:rsid w:val="00BF5E24"/>
    <w:rsid w:val="00BF7175"/>
    <w:rsid w:val="00BF761B"/>
    <w:rsid w:val="00BF784A"/>
    <w:rsid w:val="00BF7CB2"/>
    <w:rsid w:val="00BF7EB2"/>
    <w:rsid w:val="00C00732"/>
    <w:rsid w:val="00C0211E"/>
    <w:rsid w:val="00C029D7"/>
    <w:rsid w:val="00C02A5C"/>
    <w:rsid w:val="00C02B59"/>
    <w:rsid w:val="00C03308"/>
    <w:rsid w:val="00C03C35"/>
    <w:rsid w:val="00C0460C"/>
    <w:rsid w:val="00C0664A"/>
    <w:rsid w:val="00C06EDE"/>
    <w:rsid w:val="00C074EA"/>
    <w:rsid w:val="00C07666"/>
    <w:rsid w:val="00C07B2C"/>
    <w:rsid w:val="00C1108D"/>
    <w:rsid w:val="00C1133C"/>
    <w:rsid w:val="00C11C27"/>
    <w:rsid w:val="00C12024"/>
    <w:rsid w:val="00C12067"/>
    <w:rsid w:val="00C132FE"/>
    <w:rsid w:val="00C1365A"/>
    <w:rsid w:val="00C1457E"/>
    <w:rsid w:val="00C147B5"/>
    <w:rsid w:val="00C1505F"/>
    <w:rsid w:val="00C15371"/>
    <w:rsid w:val="00C1579A"/>
    <w:rsid w:val="00C16041"/>
    <w:rsid w:val="00C160B5"/>
    <w:rsid w:val="00C16470"/>
    <w:rsid w:val="00C172AC"/>
    <w:rsid w:val="00C176F0"/>
    <w:rsid w:val="00C2046E"/>
    <w:rsid w:val="00C21844"/>
    <w:rsid w:val="00C21D5A"/>
    <w:rsid w:val="00C22BE3"/>
    <w:rsid w:val="00C22C3E"/>
    <w:rsid w:val="00C22E50"/>
    <w:rsid w:val="00C2559C"/>
    <w:rsid w:val="00C263D4"/>
    <w:rsid w:val="00C269D3"/>
    <w:rsid w:val="00C27536"/>
    <w:rsid w:val="00C3000B"/>
    <w:rsid w:val="00C3282E"/>
    <w:rsid w:val="00C344D5"/>
    <w:rsid w:val="00C34773"/>
    <w:rsid w:val="00C357ED"/>
    <w:rsid w:val="00C35A57"/>
    <w:rsid w:val="00C35F4F"/>
    <w:rsid w:val="00C36D5D"/>
    <w:rsid w:val="00C37E9B"/>
    <w:rsid w:val="00C400E7"/>
    <w:rsid w:val="00C4056E"/>
    <w:rsid w:val="00C40A03"/>
    <w:rsid w:val="00C4100E"/>
    <w:rsid w:val="00C41131"/>
    <w:rsid w:val="00C414E3"/>
    <w:rsid w:val="00C435FC"/>
    <w:rsid w:val="00C43E62"/>
    <w:rsid w:val="00C44F8C"/>
    <w:rsid w:val="00C46013"/>
    <w:rsid w:val="00C4603E"/>
    <w:rsid w:val="00C47441"/>
    <w:rsid w:val="00C47BA2"/>
    <w:rsid w:val="00C50315"/>
    <w:rsid w:val="00C51098"/>
    <w:rsid w:val="00C515C9"/>
    <w:rsid w:val="00C529C9"/>
    <w:rsid w:val="00C52EC6"/>
    <w:rsid w:val="00C5308A"/>
    <w:rsid w:val="00C53655"/>
    <w:rsid w:val="00C53B87"/>
    <w:rsid w:val="00C54703"/>
    <w:rsid w:val="00C55474"/>
    <w:rsid w:val="00C555CA"/>
    <w:rsid w:val="00C5713E"/>
    <w:rsid w:val="00C571B2"/>
    <w:rsid w:val="00C57278"/>
    <w:rsid w:val="00C5774D"/>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C04"/>
    <w:rsid w:val="00C83EB9"/>
    <w:rsid w:val="00C8453B"/>
    <w:rsid w:val="00C84749"/>
    <w:rsid w:val="00C848BB"/>
    <w:rsid w:val="00C84E5C"/>
    <w:rsid w:val="00C84FB9"/>
    <w:rsid w:val="00C85807"/>
    <w:rsid w:val="00C87416"/>
    <w:rsid w:val="00C87E97"/>
    <w:rsid w:val="00C87EC8"/>
    <w:rsid w:val="00C91CB1"/>
    <w:rsid w:val="00C92854"/>
    <w:rsid w:val="00C92FD0"/>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080"/>
    <w:rsid w:val="00CC5453"/>
    <w:rsid w:val="00CC5736"/>
    <w:rsid w:val="00CC5A57"/>
    <w:rsid w:val="00CC5B57"/>
    <w:rsid w:val="00CC6028"/>
    <w:rsid w:val="00CC6624"/>
    <w:rsid w:val="00CC6716"/>
    <w:rsid w:val="00CC7D9B"/>
    <w:rsid w:val="00CD01A0"/>
    <w:rsid w:val="00CD1D14"/>
    <w:rsid w:val="00CD317C"/>
    <w:rsid w:val="00CD3361"/>
    <w:rsid w:val="00CD3433"/>
    <w:rsid w:val="00CD41B7"/>
    <w:rsid w:val="00CD4D85"/>
    <w:rsid w:val="00CD5436"/>
    <w:rsid w:val="00CD57FB"/>
    <w:rsid w:val="00CD5F68"/>
    <w:rsid w:val="00CD6846"/>
    <w:rsid w:val="00CD6902"/>
    <w:rsid w:val="00CD6C4B"/>
    <w:rsid w:val="00CE017C"/>
    <w:rsid w:val="00CE0234"/>
    <w:rsid w:val="00CE1CB0"/>
    <w:rsid w:val="00CE2A5D"/>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4CC6"/>
    <w:rsid w:val="00CF5230"/>
    <w:rsid w:val="00CF5991"/>
    <w:rsid w:val="00CF5D74"/>
    <w:rsid w:val="00CF5FA6"/>
    <w:rsid w:val="00CF614B"/>
    <w:rsid w:val="00CF6971"/>
    <w:rsid w:val="00D000AF"/>
    <w:rsid w:val="00D0098A"/>
    <w:rsid w:val="00D00A89"/>
    <w:rsid w:val="00D00C9F"/>
    <w:rsid w:val="00D01196"/>
    <w:rsid w:val="00D01688"/>
    <w:rsid w:val="00D01901"/>
    <w:rsid w:val="00D01DA2"/>
    <w:rsid w:val="00D02547"/>
    <w:rsid w:val="00D030CB"/>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4DB3"/>
    <w:rsid w:val="00D1578E"/>
    <w:rsid w:val="00D157CF"/>
    <w:rsid w:val="00D1598B"/>
    <w:rsid w:val="00D162A1"/>
    <w:rsid w:val="00D16398"/>
    <w:rsid w:val="00D208F5"/>
    <w:rsid w:val="00D209C0"/>
    <w:rsid w:val="00D21537"/>
    <w:rsid w:val="00D22311"/>
    <w:rsid w:val="00D22389"/>
    <w:rsid w:val="00D22583"/>
    <w:rsid w:val="00D22B97"/>
    <w:rsid w:val="00D24640"/>
    <w:rsid w:val="00D24737"/>
    <w:rsid w:val="00D2491A"/>
    <w:rsid w:val="00D253CA"/>
    <w:rsid w:val="00D25C38"/>
    <w:rsid w:val="00D25FBF"/>
    <w:rsid w:val="00D26D67"/>
    <w:rsid w:val="00D27A10"/>
    <w:rsid w:val="00D27BEC"/>
    <w:rsid w:val="00D31BF6"/>
    <w:rsid w:val="00D31E88"/>
    <w:rsid w:val="00D32CED"/>
    <w:rsid w:val="00D334B6"/>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6F29"/>
    <w:rsid w:val="00D37207"/>
    <w:rsid w:val="00D37F25"/>
    <w:rsid w:val="00D40FAA"/>
    <w:rsid w:val="00D41495"/>
    <w:rsid w:val="00D417AD"/>
    <w:rsid w:val="00D41D21"/>
    <w:rsid w:val="00D41D98"/>
    <w:rsid w:val="00D41F7D"/>
    <w:rsid w:val="00D42029"/>
    <w:rsid w:val="00D420EE"/>
    <w:rsid w:val="00D42529"/>
    <w:rsid w:val="00D42746"/>
    <w:rsid w:val="00D42838"/>
    <w:rsid w:val="00D42F4F"/>
    <w:rsid w:val="00D43CD8"/>
    <w:rsid w:val="00D447E5"/>
    <w:rsid w:val="00D466E5"/>
    <w:rsid w:val="00D509FB"/>
    <w:rsid w:val="00D51F6E"/>
    <w:rsid w:val="00D533D2"/>
    <w:rsid w:val="00D54412"/>
    <w:rsid w:val="00D546BE"/>
    <w:rsid w:val="00D55C17"/>
    <w:rsid w:val="00D579F5"/>
    <w:rsid w:val="00D57EF6"/>
    <w:rsid w:val="00D60061"/>
    <w:rsid w:val="00D601D9"/>
    <w:rsid w:val="00D603FB"/>
    <w:rsid w:val="00D608C8"/>
    <w:rsid w:val="00D609A7"/>
    <w:rsid w:val="00D60D3C"/>
    <w:rsid w:val="00D61A37"/>
    <w:rsid w:val="00D62F06"/>
    <w:rsid w:val="00D63DBD"/>
    <w:rsid w:val="00D63FCD"/>
    <w:rsid w:val="00D6567B"/>
    <w:rsid w:val="00D6623A"/>
    <w:rsid w:val="00D669EF"/>
    <w:rsid w:val="00D66BAE"/>
    <w:rsid w:val="00D66CB9"/>
    <w:rsid w:val="00D67490"/>
    <w:rsid w:val="00D67620"/>
    <w:rsid w:val="00D71F87"/>
    <w:rsid w:val="00D7202D"/>
    <w:rsid w:val="00D726D0"/>
    <w:rsid w:val="00D729D4"/>
    <w:rsid w:val="00D738C3"/>
    <w:rsid w:val="00D73EEA"/>
    <w:rsid w:val="00D74A6B"/>
    <w:rsid w:val="00D74DA1"/>
    <w:rsid w:val="00D7563D"/>
    <w:rsid w:val="00D75FD2"/>
    <w:rsid w:val="00D772E9"/>
    <w:rsid w:val="00D8036B"/>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433"/>
    <w:rsid w:val="00D927F0"/>
    <w:rsid w:val="00D937C4"/>
    <w:rsid w:val="00D93C52"/>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2DE"/>
    <w:rsid w:val="00DB333B"/>
    <w:rsid w:val="00DB3E99"/>
    <w:rsid w:val="00DB3E9B"/>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36C"/>
    <w:rsid w:val="00DD0853"/>
    <w:rsid w:val="00DD1460"/>
    <w:rsid w:val="00DD1ACF"/>
    <w:rsid w:val="00DD200A"/>
    <w:rsid w:val="00DD2558"/>
    <w:rsid w:val="00DD25D6"/>
    <w:rsid w:val="00DD2B49"/>
    <w:rsid w:val="00DD3260"/>
    <w:rsid w:val="00DD3A57"/>
    <w:rsid w:val="00DD3F7D"/>
    <w:rsid w:val="00DD4C9D"/>
    <w:rsid w:val="00DD4CAC"/>
    <w:rsid w:val="00DD53CB"/>
    <w:rsid w:val="00DD68F3"/>
    <w:rsid w:val="00DD73EC"/>
    <w:rsid w:val="00DE05B1"/>
    <w:rsid w:val="00DE0DD5"/>
    <w:rsid w:val="00DE0FDC"/>
    <w:rsid w:val="00DE115C"/>
    <w:rsid w:val="00DE1D27"/>
    <w:rsid w:val="00DE2AD3"/>
    <w:rsid w:val="00DE2AEC"/>
    <w:rsid w:val="00DE2F72"/>
    <w:rsid w:val="00DE3CB4"/>
    <w:rsid w:val="00DE4028"/>
    <w:rsid w:val="00DE4182"/>
    <w:rsid w:val="00DE47AF"/>
    <w:rsid w:val="00DE5CE7"/>
    <w:rsid w:val="00DE5D8C"/>
    <w:rsid w:val="00DE6442"/>
    <w:rsid w:val="00DE7E32"/>
    <w:rsid w:val="00DF07DF"/>
    <w:rsid w:val="00DF14BF"/>
    <w:rsid w:val="00DF1CB7"/>
    <w:rsid w:val="00DF2522"/>
    <w:rsid w:val="00DF2634"/>
    <w:rsid w:val="00DF4684"/>
    <w:rsid w:val="00DF54A7"/>
    <w:rsid w:val="00E0012A"/>
    <w:rsid w:val="00E006B8"/>
    <w:rsid w:val="00E02DCE"/>
    <w:rsid w:val="00E03168"/>
    <w:rsid w:val="00E0384A"/>
    <w:rsid w:val="00E03B52"/>
    <w:rsid w:val="00E048FA"/>
    <w:rsid w:val="00E04ABE"/>
    <w:rsid w:val="00E05157"/>
    <w:rsid w:val="00E05900"/>
    <w:rsid w:val="00E05FD8"/>
    <w:rsid w:val="00E06059"/>
    <w:rsid w:val="00E060CB"/>
    <w:rsid w:val="00E062DF"/>
    <w:rsid w:val="00E06383"/>
    <w:rsid w:val="00E06862"/>
    <w:rsid w:val="00E06B06"/>
    <w:rsid w:val="00E06E37"/>
    <w:rsid w:val="00E0737E"/>
    <w:rsid w:val="00E0741C"/>
    <w:rsid w:val="00E07B14"/>
    <w:rsid w:val="00E1035C"/>
    <w:rsid w:val="00E10870"/>
    <w:rsid w:val="00E109EE"/>
    <w:rsid w:val="00E112CD"/>
    <w:rsid w:val="00E11750"/>
    <w:rsid w:val="00E11AB4"/>
    <w:rsid w:val="00E11B9A"/>
    <w:rsid w:val="00E13E1D"/>
    <w:rsid w:val="00E13F6E"/>
    <w:rsid w:val="00E15141"/>
    <w:rsid w:val="00E156BF"/>
    <w:rsid w:val="00E15D5B"/>
    <w:rsid w:val="00E20A24"/>
    <w:rsid w:val="00E20F48"/>
    <w:rsid w:val="00E21828"/>
    <w:rsid w:val="00E22503"/>
    <w:rsid w:val="00E22CA3"/>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4E4A"/>
    <w:rsid w:val="00E354CA"/>
    <w:rsid w:val="00E35EFF"/>
    <w:rsid w:val="00E36115"/>
    <w:rsid w:val="00E36694"/>
    <w:rsid w:val="00E36BF8"/>
    <w:rsid w:val="00E36E3A"/>
    <w:rsid w:val="00E375AF"/>
    <w:rsid w:val="00E3778E"/>
    <w:rsid w:val="00E40CEC"/>
    <w:rsid w:val="00E415A3"/>
    <w:rsid w:val="00E4173E"/>
    <w:rsid w:val="00E422AC"/>
    <w:rsid w:val="00E42762"/>
    <w:rsid w:val="00E42E42"/>
    <w:rsid w:val="00E42F56"/>
    <w:rsid w:val="00E43289"/>
    <w:rsid w:val="00E43795"/>
    <w:rsid w:val="00E439B3"/>
    <w:rsid w:val="00E43A36"/>
    <w:rsid w:val="00E43BB8"/>
    <w:rsid w:val="00E43D8A"/>
    <w:rsid w:val="00E4489A"/>
    <w:rsid w:val="00E449FE"/>
    <w:rsid w:val="00E44CD7"/>
    <w:rsid w:val="00E45182"/>
    <w:rsid w:val="00E45717"/>
    <w:rsid w:val="00E46511"/>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7F4"/>
    <w:rsid w:val="00E63EBE"/>
    <w:rsid w:val="00E63F81"/>
    <w:rsid w:val="00E64816"/>
    <w:rsid w:val="00E64A3A"/>
    <w:rsid w:val="00E64D73"/>
    <w:rsid w:val="00E65920"/>
    <w:rsid w:val="00E65EF7"/>
    <w:rsid w:val="00E65FBB"/>
    <w:rsid w:val="00E6628C"/>
    <w:rsid w:val="00E67191"/>
    <w:rsid w:val="00E70EF5"/>
    <w:rsid w:val="00E713C6"/>
    <w:rsid w:val="00E72526"/>
    <w:rsid w:val="00E7318D"/>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B51"/>
    <w:rsid w:val="00E84E88"/>
    <w:rsid w:val="00E859C9"/>
    <w:rsid w:val="00E86A05"/>
    <w:rsid w:val="00E87AE6"/>
    <w:rsid w:val="00E90785"/>
    <w:rsid w:val="00E90AEA"/>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B7C2B"/>
    <w:rsid w:val="00EC0B02"/>
    <w:rsid w:val="00EC0C27"/>
    <w:rsid w:val="00EC127B"/>
    <w:rsid w:val="00EC1AA7"/>
    <w:rsid w:val="00EC1CA4"/>
    <w:rsid w:val="00EC1D5A"/>
    <w:rsid w:val="00EC2842"/>
    <w:rsid w:val="00EC28BB"/>
    <w:rsid w:val="00EC2AD1"/>
    <w:rsid w:val="00EC3157"/>
    <w:rsid w:val="00EC422A"/>
    <w:rsid w:val="00EC47B8"/>
    <w:rsid w:val="00EC4D5F"/>
    <w:rsid w:val="00EC4DFB"/>
    <w:rsid w:val="00EC4E50"/>
    <w:rsid w:val="00EC4F30"/>
    <w:rsid w:val="00EC548E"/>
    <w:rsid w:val="00EC5B01"/>
    <w:rsid w:val="00EC5F8A"/>
    <w:rsid w:val="00EC65E7"/>
    <w:rsid w:val="00EC6E8D"/>
    <w:rsid w:val="00ED0814"/>
    <w:rsid w:val="00ED1548"/>
    <w:rsid w:val="00ED163F"/>
    <w:rsid w:val="00ED1885"/>
    <w:rsid w:val="00ED2524"/>
    <w:rsid w:val="00ED304D"/>
    <w:rsid w:val="00ED418A"/>
    <w:rsid w:val="00ED46A6"/>
    <w:rsid w:val="00ED4D80"/>
    <w:rsid w:val="00ED5308"/>
    <w:rsid w:val="00ED5358"/>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1971"/>
    <w:rsid w:val="00EF3246"/>
    <w:rsid w:val="00EF44A4"/>
    <w:rsid w:val="00EF678F"/>
    <w:rsid w:val="00EF6A71"/>
    <w:rsid w:val="00F0000C"/>
    <w:rsid w:val="00F03C74"/>
    <w:rsid w:val="00F05050"/>
    <w:rsid w:val="00F0515F"/>
    <w:rsid w:val="00F06F6C"/>
    <w:rsid w:val="00F10684"/>
    <w:rsid w:val="00F10A0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9A1"/>
    <w:rsid w:val="00F21A07"/>
    <w:rsid w:val="00F227FB"/>
    <w:rsid w:val="00F23336"/>
    <w:rsid w:val="00F2413B"/>
    <w:rsid w:val="00F243C7"/>
    <w:rsid w:val="00F24763"/>
    <w:rsid w:val="00F27096"/>
    <w:rsid w:val="00F27361"/>
    <w:rsid w:val="00F30DE3"/>
    <w:rsid w:val="00F3289A"/>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1C7E"/>
    <w:rsid w:val="00F42B0B"/>
    <w:rsid w:val="00F44669"/>
    <w:rsid w:val="00F44BDE"/>
    <w:rsid w:val="00F4530E"/>
    <w:rsid w:val="00F4570B"/>
    <w:rsid w:val="00F457B3"/>
    <w:rsid w:val="00F463DB"/>
    <w:rsid w:val="00F47583"/>
    <w:rsid w:val="00F475A3"/>
    <w:rsid w:val="00F47708"/>
    <w:rsid w:val="00F5162E"/>
    <w:rsid w:val="00F519F7"/>
    <w:rsid w:val="00F51AAC"/>
    <w:rsid w:val="00F5221C"/>
    <w:rsid w:val="00F528C3"/>
    <w:rsid w:val="00F52AF6"/>
    <w:rsid w:val="00F53F26"/>
    <w:rsid w:val="00F5417D"/>
    <w:rsid w:val="00F54666"/>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4F3"/>
    <w:rsid w:val="00F73C6B"/>
    <w:rsid w:val="00F742B6"/>
    <w:rsid w:val="00F74A60"/>
    <w:rsid w:val="00F75FBE"/>
    <w:rsid w:val="00F766A3"/>
    <w:rsid w:val="00F76A13"/>
    <w:rsid w:val="00F77FAB"/>
    <w:rsid w:val="00F80D60"/>
    <w:rsid w:val="00F80F57"/>
    <w:rsid w:val="00F81DF7"/>
    <w:rsid w:val="00F82559"/>
    <w:rsid w:val="00F834F9"/>
    <w:rsid w:val="00F839D3"/>
    <w:rsid w:val="00F84060"/>
    <w:rsid w:val="00F842EA"/>
    <w:rsid w:val="00F87D29"/>
    <w:rsid w:val="00F914BE"/>
    <w:rsid w:val="00F93644"/>
    <w:rsid w:val="00F936F7"/>
    <w:rsid w:val="00F93EA3"/>
    <w:rsid w:val="00F954DC"/>
    <w:rsid w:val="00F95D8C"/>
    <w:rsid w:val="00F97D1E"/>
    <w:rsid w:val="00FA093B"/>
    <w:rsid w:val="00FA0BD3"/>
    <w:rsid w:val="00FA12BE"/>
    <w:rsid w:val="00FA177B"/>
    <w:rsid w:val="00FA202B"/>
    <w:rsid w:val="00FA424B"/>
    <w:rsid w:val="00FA4BEF"/>
    <w:rsid w:val="00FA58C6"/>
    <w:rsid w:val="00FA597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06F4"/>
    <w:rsid w:val="00FD128E"/>
    <w:rsid w:val="00FD2168"/>
    <w:rsid w:val="00FD26B7"/>
    <w:rsid w:val="00FD2D5E"/>
    <w:rsid w:val="00FD35D9"/>
    <w:rsid w:val="00FD3981"/>
    <w:rsid w:val="00FD3A9F"/>
    <w:rsid w:val="00FD41B2"/>
    <w:rsid w:val="00FD456C"/>
    <w:rsid w:val="00FD5E7D"/>
    <w:rsid w:val="00FD741B"/>
    <w:rsid w:val="00FE1320"/>
    <w:rsid w:val="00FE18C0"/>
    <w:rsid w:val="00FE1A29"/>
    <w:rsid w:val="00FE1B0C"/>
    <w:rsid w:val="00FE27B1"/>
    <w:rsid w:val="00FE29F0"/>
    <w:rsid w:val="00FE2AF2"/>
    <w:rsid w:val="00FE31C7"/>
    <w:rsid w:val="00FE4C2C"/>
    <w:rsid w:val="00FE50CF"/>
    <w:rsid w:val="00FE575B"/>
    <w:rsid w:val="00FE71D4"/>
    <w:rsid w:val="00FE71E2"/>
    <w:rsid w:val="00FE774A"/>
    <w:rsid w:val="00FF1004"/>
    <w:rsid w:val="00FF166E"/>
    <w:rsid w:val="00FF17DC"/>
    <w:rsid w:val="00FF2F39"/>
    <w:rsid w:val="00FF30D9"/>
    <w:rsid w:val="00FF41FB"/>
    <w:rsid w:val="00FF54E8"/>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qFormat/>
    <w:rsid w:val="00C57BB4"/>
    <w:pPr>
      <w:keepNext/>
      <w:keepLines/>
      <w:numPr>
        <w:numId w:val="56"/>
      </w:numPr>
      <w:spacing w:before="240" w:after="180"/>
      <w:outlineLvl w:val="0"/>
    </w:pPr>
    <w:rPr>
      <w:rFonts w:ascii="Arial" w:hAnsi="Arial"/>
      <w:sz w:val="36"/>
      <w:lang w:val="en-GB" w:eastAsia="en-US"/>
    </w:rPr>
  </w:style>
  <w:style w:type="paragraph" w:styleId="2">
    <w:name w:val="heading 2"/>
    <w:aliases w:val="Head2A,2,H2,h2"/>
    <w:basedOn w:val="1"/>
    <w:next w:val="a"/>
    <w:link w:val="2Char"/>
    <w:qFormat/>
    <w:rsid w:val="00C57BB4"/>
    <w:pPr>
      <w:numPr>
        <w:ilvl w:val="1"/>
      </w:numPr>
      <w:spacing w:before="180"/>
      <w:outlineLvl w:val="1"/>
    </w:pPr>
    <w:rPr>
      <w:sz w:val="32"/>
    </w:rPr>
  </w:style>
  <w:style w:type="paragraph" w:styleId="3">
    <w:name w:val="heading 3"/>
    <w:aliases w:val="h3,H3,Underrubrik2,no break,3"/>
    <w:basedOn w:val="2"/>
    <w:next w:val="a"/>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numPr>
        <w:ilvl w:val="3"/>
      </w:numPr>
      <w:outlineLvl w:val="3"/>
    </w:pPr>
    <w:rPr>
      <w:sz w:val="24"/>
    </w:rPr>
  </w:style>
  <w:style w:type="paragraph" w:styleId="5">
    <w:name w:val="heading 5"/>
    <w:basedOn w:val="4"/>
    <w:next w:val="a"/>
    <w:qFormat/>
    <w:rsid w:val="002D51E6"/>
    <w:pPr>
      <w:numPr>
        <w:ilvl w:val="4"/>
      </w:numPr>
      <w:outlineLvl w:val="4"/>
    </w:pPr>
    <w:rPr>
      <w:sz w:val="22"/>
    </w:rPr>
  </w:style>
  <w:style w:type="paragraph" w:styleId="6">
    <w:name w:val="heading 6"/>
    <w:basedOn w:val="H6"/>
    <w:next w:val="a"/>
    <w:qFormat/>
    <w:rsid w:val="002D51E6"/>
    <w:pPr>
      <w:numPr>
        <w:ilvl w:val="5"/>
      </w:numPr>
      <w:outlineLvl w:val="5"/>
    </w:pPr>
  </w:style>
  <w:style w:type="paragraph" w:styleId="7">
    <w:name w:val="heading 7"/>
    <w:basedOn w:val="H6"/>
    <w:next w:val="a"/>
    <w:qFormat/>
    <w:rsid w:val="002D51E6"/>
    <w:pPr>
      <w:numPr>
        <w:ilvl w:val="6"/>
      </w:numPr>
      <w:outlineLvl w:val="6"/>
    </w:pPr>
  </w:style>
  <w:style w:type="paragraph" w:styleId="8">
    <w:name w:val="heading 8"/>
    <w:basedOn w:val="1"/>
    <w:next w:val="a"/>
    <w:qFormat/>
    <w:rsid w:val="002D51E6"/>
    <w:pPr>
      <w:numPr>
        <w:ilvl w:val="7"/>
      </w:numPr>
      <w:outlineLvl w:val="7"/>
    </w:pPr>
  </w:style>
  <w:style w:type="paragraph" w:styleId="9">
    <w:name w:val="heading 9"/>
    <w:basedOn w:val="8"/>
    <w:next w:val="a"/>
    <w:qFormat/>
    <w:rsid w:val="002D51E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rsid w:val="002D51E6"/>
    <w:rPr>
      <w:sz w:val="16"/>
    </w:rPr>
  </w:style>
  <w:style w:type="paragraph" w:styleId="ac">
    <w:name w:val="annotation text"/>
    <w:basedOn w:val="a"/>
    <w:link w:val="Char1"/>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aliases w:val="bt"/>
    <w:basedOn w:val="a"/>
    <w:link w:val="Char2"/>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3"/>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2">
    <w:name w:val="正文文本 Char"/>
    <w:aliases w:val="bt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aliases w:val="cap,cap Char,Caption Char,Caption Char1 Char,cap Char Char1,Caption Char Char1 Char,cap Char2"/>
    <w:basedOn w:val="a"/>
    <w:next w:val="a"/>
    <w:link w:val="Char4"/>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5"/>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rsid w:val="00C57BB4"/>
    <w:rPr>
      <w:rFonts w:ascii="Arial" w:hAnsi="Arial"/>
      <w:sz w:val="36"/>
      <w:lang w:val="en-GB" w:eastAsia="en-US"/>
    </w:rPr>
  </w:style>
  <w:style w:type="character" w:customStyle="1" w:styleId="Char5">
    <w:name w:val="列出段落 Char"/>
    <w:link w:val="afa"/>
    <w:uiPriority w:val="34"/>
    <w:rsid w:val="00910742"/>
    <w:rPr>
      <w:rFonts w:ascii="Times New Roman" w:eastAsia="Times New Roman" w:hAnsi="Times New Roman"/>
      <w:sz w:val="24"/>
      <w:szCs w:val="24"/>
      <w:lang w:eastAsia="en-US"/>
    </w:rPr>
  </w:style>
  <w:style w:type="character" w:customStyle="1" w:styleId="Char3">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905D62"/>
    <w:rPr>
      <w:rFonts w:ascii="Arial" w:hAnsi="Arial"/>
      <w:b/>
      <w:noProof/>
      <w:sz w:val="18"/>
      <w:lang w:val="en-GB" w:eastAsia="en-US"/>
    </w:rPr>
  </w:style>
  <w:style w:type="character" w:customStyle="1" w:styleId="Char4">
    <w:name w:val="题注 Char"/>
    <w:aliases w:val="cap Char1,cap Char Char,Caption Char Char,Caption Char1 Char Char,cap Char Char1 Char,Caption Char Char1 Char Char,cap Char2 Char"/>
    <w:link w:val="af9"/>
    <w:rsid w:val="00E90AEA"/>
    <w:rPr>
      <w:rFonts w:ascii="Times New Roman" w:hAnsi="Times New Roman"/>
      <w:b/>
      <w:bCs/>
      <w:noProof/>
      <w:lang w:val="en-GB" w:eastAsia="ja-JP"/>
    </w:rPr>
  </w:style>
  <w:style w:type="character" w:customStyle="1" w:styleId="Char1">
    <w:name w:val="批注文字 Char"/>
    <w:basedOn w:val="a0"/>
    <w:link w:val="ac"/>
    <w:rsid w:val="00241931"/>
    <w:rPr>
      <w:rFonts w:ascii="Times New Roman" w:hAnsi="Times New Roman"/>
      <w:lang w:val="en-GB" w:eastAsia="ja-JP"/>
    </w:rPr>
  </w:style>
  <w:style w:type="paragraph" w:styleId="aff">
    <w:name w:val="Plain Text"/>
    <w:basedOn w:val="a"/>
    <w:link w:val="Char6"/>
    <w:uiPriority w:val="99"/>
    <w:unhideWhenUsed/>
    <w:rsid w:val="002253D9"/>
    <w:pPr>
      <w:spacing w:after="0"/>
    </w:pPr>
    <w:rPr>
      <w:rFonts w:ascii="Calibri" w:eastAsia="SimSun" w:hAnsi="Calibri" w:cs="Calibri"/>
      <w:sz w:val="22"/>
      <w:szCs w:val="22"/>
      <w:lang w:val="en-US" w:eastAsia="zh-CN"/>
    </w:rPr>
  </w:style>
  <w:style w:type="character" w:customStyle="1" w:styleId="Char6">
    <w:name w:val="纯文本 Char"/>
    <w:basedOn w:val="a0"/>
    <w:link w:val="aff"/>
    <w:uiPriority w:val="99"/>
    <w:rsid w:val="002253D9"/>
    <w:rPr>
      <w:rFonts w:ascii="Calibri" w:eastAsia="SimSun" w:hAnsi="Calibri" w:cs="Calibri"/>
      <w:sz w:val="22"/>
      <w:szCs w:val="22"/>
    </w:rPr>
  </w:style>
  <w:style w:type="paragraph" w:customStyle="1" w:styleId="00BodyText">
    <w:name w:val="00 BodyText"/>
    <w:basedOn w:val="a"/>
    <w:rsid w:val="00BD342F"/>
    <w:pPr>
      <w:spacing w:after="220"/>
    </w:pPr>
    <w:rPr>
      <w:rFonts w:ascii="Arial" w:eastAsia="宋体" w:hAnsi="Arial"/>
      <w:sz w:val="22"/>
      <w:szCs w:val="24"/>
      <w:lang w:val="en-US" w:eastAsia="en-US"/>
    </w:rPr>
  </w:style>
  <w:style w:type="paragraph" w:customStyle="1" w:styleId="aff0">
    <w:name w:val="样式 正文"/>
    <w:basedOn w:val="a"/>
    <w:link w:val="Char7"/>
    <w:rsid w:val="001F4598"/>
    <w:pPr>
      <w:widowControl w:val="0"/>
      <w:spacing w:after="0"/>
      <w:ind w:firstLineChars="200" w:firstLine="420"/>
      <w:jc w:val="both"/>
    </w:pPr>
    <w:rPr>
      <w:rFonts w:eastAsia="宋体" w:cs="宋体"/>
      <w:kern w:val="2"/>
      <w:sz w:val="21"/>
      <w:lang w:val="en-US" w:eastAsia="zh-CN"/>
    </w:rPr>
  </w:style>
  <w:style w:type="character" w:customStyle="1" w:styleId="Char7">
    <w:name w:val="样式 正文 Char"/>
    <w:basedOn w:val="a0"/>
    <w:link w:val="aff0"/>
    <w:rsid w:val="001F4598"/>
    <w:rPr>
      <w:rFonts w:ascii="Times New Roman" w:eastAsia="宋体" w:hAnsi="Times New Roman" w:cs="宋体"/>
      <w:kern w:val="2"/>
      <w:sz w:val="21"/>
    </w:rPr>
  </w:style>
  <w:style w:type="paragraph" w:customStyle="1" w:styleId="aff1">
    <w:name w:val="公式"/>
    <w:basedOn w:val="a"/>
    <w:rsid w:val="001F4598"/>
    <w:pPr>
      <w:widowControl w:val="0"/>
      <w:spacing w:after="0"/>
      <w:ind w:firstLine="420"/>
      <w:jc w:val="right"/>
    </w:pPr>
    <w:rPr>
      <w:rFonts w:eastAsia="宋体" w:cs="宋体"/>
      <w:kern w:val="2"/>
      <w:sz w:val="21"/>
      <w:lang w:val="en-US" w:eastAsia="zh-CN"/>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9363106">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6179874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6751573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image" Target="media/image15.wmf"/><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image" Target="media/image21.wmf"/><Relationship Id="rId63" Type="http://schemas.openxmlformats.org/officeDocument/2006/relationships/oleObject" Target="embeddings/oleObject32.bin"/><Relationship Id="rId68" Type="http://schemas.openxmlformats.org/officeDocument/2006/relationships/oleObject" Target="embeddings/oleObject35.bin"/><Relationship Id="rId76" Type="http://schemas.openxmlformats.org/officeDocument/2006/relationships/oleObject" Target="embeddings/oleObject40.bin"/><Relationship Id="rId84" Type="http://schemas.openxmlformats.org/officeDocument/2006/relationships/image" Target="media/image33.emf"/><Relationship Id="rId89" Type="http://schemas.openxmlformats.org/officeDocument/2006/relationships/image" Target="media/image38.emf"/><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image" Target="media/image41.emf"/><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0.wmf"/><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3.wmf"/><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image" Target="media/image20.wmf"/><Relationship Id="rId58" Type="http://schemas.openxmlformats.org/officeDocument/2006/relationships/oleObject" Target="embeddings/oleObject29.bin"/><Relationship Id="rId66" Type="http://schemas.openxmlformats.org/officeDocument/2006/relationships/oleObject" Target="embeddings/oleObject34.bin"/><Relationship Id="rId74" Type="http://schemas.openxmlformats.org/officeDocument/2006/relationships/oleObject" Target="embeddings/oleObject38.bin"/><Relationship Id="rId79" Type="http://schemas.openxmlformats.org/officeDocument/2006/relationships/oleObject" Target="embeddings/oleObject43.bin"/><Relationship Id="rId87" Type="http://schemas.openxmlformats.org/officeDocument/2006/relationships/image" Target="media/image36.emf"/><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image" Target="media/image31.emf"/><Relationship Id="rId90" Type="http://schemas.openxmlformats.org/officeDocument/2006/relationships/image" Target="media/image39.emf"/><Relationship Id="rId95" Type="http://schemas.openxmlformats.org/officeDocument/2006/relationships/footer" Target="footer2.xml"/><Relationship Id="rId19" Type="http://schemas.openxmlformats.org/officeDocument/2006/relationships/image" Target="media/image6.e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image" Target="media/image18.wmf"/><Relationship Id="rId56" Type="http://schemas.openxmlformats.org/officeDocument/2006/relationships/oleObject" Target="embeddings/oleObject28.bin"/><Relationship Id="rId64" Type="http://schemas.openxmlformats.org/officeDocument/2006/relationships/image" Target="media/image25.wmf"/><Relationship Id="rId69" Type="http://schemas.openxmlformats.org/officeDocument/2006/relationships/image" Target="media/image27.wmf"/><Relationship Id="rId77" Type="http://schemas.openxmlformats.org/officeDocument/2006/relationships/oleObject" Target="embeddings/oleObject41.bin"/><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oleObject" Target="embeddings/oleObject37.bin"/><Relationship Id="rId80" Type="http://schemas.openxmlformats.org/officeDocument/2006/relationships/oleObject" Target="embeddings/oleObject44.bin"/><Relationship Id="rId85" Type="http://schemas.openxmlformats.org/officeDocument/2006/relationships/image" Target="media/image34.emf"/><Relationship Id="rId93"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emf"/><Relationship Id="rId33" Type="http://schemas.openxmlformats.org/officeDocument/2006/relationships/image" Target="media/image12.wmf"/><Relationship Id="rId38" Type="http://schemas.openxmlformats.org/officeDocument/2006/relationships/oleObject" Target="embeddings/oleObject18.bin"/><Relationship Id="rId46" Type="http://schemas.openxmlformats.org/officeDocument/2006/relationships/image" Target="media/image17.wmf"/><Relationship Id="rId59" Type="http://schemas.openxmlformats.org/officeDocument/2006/relationships/image" Target="media/image23.wmf"/><Relationship Id="rId67" Type="http://schemas.openxmlformats.org/officeDocument/2006/relationships/image" Target="media/image26.wmf"/><Relationship Id="rId20" Type="http://schemas.openxmlformats.org/officeDocument/2006/relationships/oleObject" Target="embeddings/oleObject7.bin"/><Relationship Id="rId41" Type="http://schemas.openxmlformats.org/officeDocument/2006/relationships/oleObject" Target="embeddings/oleObject20.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6.bin"/><Relationship Id="rId75" Type="http://schemas.openxmlformats.org/officeDocument/2006/relationships/oleObject" Target="embeddings/oleObject39.bin"/><Relationship Id="rId83" Type="http://schemas.openxmlformats.org/officeDocument/2006/relationships/image" Target="media/image32.emf"/><Relationship Id="rId88" Type="http://schemas.openxmlformats.org/officeDocument/2006/relationships/image" Target="media/image37.emf"/><Relationship Id="rId91" Type="http://schemas.openxmlformats.org/officeDocument/2006/relationships/image" Target="media/image40.emf"/><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oleObject" Target="embeddings/oleObject24.bin"/><Relationship Id="rId57" Type="http://schemas.openxmlformats.org/officeDocument/2006/relationships/image" Target="media/image22.wmf"/><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image" Target="media/image16.wmf"/><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image" Target="media/image29.wmf"/><Relationship Id="rId78" Type="http://schemas.openxmlformats.org/officeDocument/2006/relationships/oleObject" Target="embeddings/oleObject42.bin"/><Relationship Id="rId81" Type="http://schemas.openxmlformats.org/officeDocument/2006/relationships/image" Target="media/image30.emf"/><Relationship Id="rId86" Type="http://schemas.openxmlformats.org/officeDocument/2006/relationships/image" Target="media/image35.emf"/><Relationship Id="rId9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CCF24EDA-C30D-4298-BD07-D15BAF41C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11</Pages>
  <Words>3991</Words>
  <Characters>22751</Characters>
  <Application>Microsoft Office Word</Application>
  <DocSecurity>0</DocSecurity>
  <Lines>189</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26689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renbin</cp:lastModifiedBy>
  <cp:revision>71</cp:revision>
  <cp:lastPrinted>2006-02-09T13:55:00Z</cp:lastPrinted>
  <dcterms:created xsi:type="dcterms:W3CDTF">2017-02-06T06:21:00Z</dcterms:created>
  <dcterms:modified xsi:type="dcterms:W3CDTF">2017-02-06T09:33:00Z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