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DD6A57" w:rsidRDefault="00760E77" w:rsidP="00760E77">
      <w:pPr>
        <w:tabs>
          <w:tab w:val="right" w:pos="9216"/>
        </w:tabs>
        <w:spacing w:after="0"/>
        <w:jc w:val="left"/>
        <w:rPr>
          <w:b/>
          <w:lang w:eastAsia="zh-CN"/>
        </w:rPr>
      </w:pPr>
      <w:bookmarkStart w:id="0" w:name="_Ref124589705"/>
      <w:bookmarkStart w:id="1" w:name="_Ref129681862"/>
      <w:r w:rsidRPr="00DD6A57">
        <w:rPr>
          <w:b/>
        </w:rPr>
        <w:t>3GPP TSG RAN WG1 Meeting #</w:t>
      </w:r>
      <w:r w:rsidRPr="00DD6A57">
        <w:rPr>
          <w:b/>
          <w:lang w:eastAsia="zh-CN"/>
        </w:rPr>
        <w:t>86</w:t>
      </w:r>
      <w:r w:rsidR="00865838" w:rsidRPr="00DD6A57">
        <w:rPr>
          <w:b/>
          <w:lang w:eastAsia="zh-CN"/>
        </w:rPr>
        <w:t>bis</w:t>
      </w:r>
      <w:r w:rsidRPr="00DD6A57">
        <w:rPr>
          <w:b/>
          <w:lang w:eastAsia="zh-CN"/>
        </w:rPr>
        <w:tab/>
      </w:r>
      <w:r w:rsidRPr="00DD6A57">
        <w:rPr>
          <w:b/>
        </w:rPr>
        <w:t>R1-16</w:t>
      </w:r>
      <w:r w:rsidR="00E428B1" w:rsidRPr="00DD6A57">
        <w:rPr>
          <w:b/>
          <w:lang w:eastAsia="zh-CN"/>
        </w:rPr>
        <w:t>08829</w:t>
      </w:r>
    </w:p>
    <w:p w:rsidR="00760E77" w:rsidRPr="00DD6A57" w:rsidRDefault="00B75020" w:rsidP="00760E77">
      <w:pPr>
        <w:jc w:val="left"/>
        <w:rPr>
          <w:b/>
          <w:lang w:eastAsia="zh-CN"/>
        </w:rPr>
      </w:pPr>
      <w:r w:rsidRPr="00DD6A57">
        <w:rPr>
          <w:b/>
          <w:lang w:eastAsia="zh-CN"/>
        </w:rPr>
        <w:t>Lisbon</w:t>
      </w:r>
      <w:r w:rsidR="00760E77" w:rsidRPr="00DD6A57">
        <w:rPr>
          <w:b/>
          <w:lang w:eastAsia="zh-CN"/>
        </w:rPr>
        <w:t xml:space="preserve">, </w:t>
      </w:r>
      <w:r w:rsidRPr="00DD6A57">
        <w:rPr>
          <w:b/>
          <w:lang w:eastAsia="zh-CN"/>
        </w:rPr>
        <w:t>Portugal</w:t>
      </w:r>
      <w:r w:rsidR="00760E77" w:rsidRPr="00DD6A57">
        <w:rPr>
          <w:b/>
          <w:lang w:eastAsia="zh-CN"/>
        </w:rPr>
        <w:t xml:space="preserve">, </w:t>
      </w:r>
      <w:r w:rsidRPr="00DD6A57">
        <w:rPr>
          <w:b/>
          <w:lang w:eastAsia="zh-CN"/>
        </w:rPr>
        <w:t>Oct.</w:t>
      </w:r>
      <w:r w:rsidR="00760E77" w:rsidRPr="00DD6A57">
        <w:rPr>
          <w:b/>
          <w:lang w:eastAsia="zh-CN"/>
        </w:rPr>
        <w:t xml:space="preserve"> </w:t>
      </w:r>
      <w:r w:rsidRPr="00DD6A57">
        <w:rPr>
          <w:b/>
          <w:kern w:val="2"/>
          <w:lang w:eastAsia="zh-CN"/>
        </w:rPr>
        <w:t>10</w:t>
      </w:r>
      <w:r w:rsidR="001E3143" w:rsidRPr="00DD6A57">
        <w:rPr>
          <w:b/>
          <w:kern w:val="2"/>
          <w:vertAlign w:val="superscript"/>
          <w:lang w:eastAsia="zh-CN"/>
        </w:rPr>
        <w:t xml:space="preserve"> </w:t>
      </w:r>
      <w:r w:rsidR="00760E77" w:rsidRPr="00DD6A57">
        <w:rPr>
          <w:b/>
          <w:kern w:val="2"/>
          <w:lang w:eastAsia="zh-CN"/>
        </w:rPr>
        <w:t>-</w:t>
      </w:r>
      <w:r w:rsidR="001E3143" w:rsidRPr="00DD6A57">
        <w:rPr>
          <w:b/>
          <w:kern w:val="2"/>
          <w:lang w:eastAsia="zh-CN"/>
        </w:rPr>
        <w:t xml:space="preserve"> </w:t>
      </w:r>
      <w:r w:rsidRPr="00DD6A57">
        <w:rPr>
          <w:b/>
          <w:kern w:val="2"/>
          <w:lang w:eastAsia="zh-CN"/>
        </w:rPr>
        <w:t>14</w:t>
      </w:r>
      <w:r w:rsidR="00760E77" w:rsidRPr="00DD6A57">
        <w:rPr>
          <w:b/>
          <w:lang w:eastAsia="zh-CN"/>
        </w:rPr>
        <w:t xml:space="preserve">, </w:t>
      </w:r>
      <w:r w:rsidR="00760E77" w:rsidRPr="00DD6A57">
        <w:rPr>
          <w:b/>
        </w:rPr>
        <w:t>20</w:t>
      </w:r>
      <w:r w:rsidR="00760E77" w:rsidRPr="00DD6A57">
        <w:rPr>
          <w:b/>
          <w:lang w:eastAsia="zh-CN"/>
        </w:rPr>
        <w:t>16</w:t>
      </w:r>
    </w:p>
    <w:p w:rsidR="00760E77" w:rsidRPr="00DD6A57" w:rsidRDefault="00760E77" w:rsidP="00760E77">
      <w:pPr>
        <w:pBdr>
          <w:top w:val="single" w:sz="4" w:space="1" w:color="auto"/>
        </w:pBdr>
        <w:spacing w:after="0"/>
        <w:jc w:val="left"/>
        <w:rPr>
          <w:b/>
          <w:sz w:val="16"/>
          <w:szCs w:val="16"/>
          <w:lang w:eastAsia="zh-CN"/>
        </w:rPr>
      </w:pPr>
    </w:p>
    <w:p w:rsidR="00760E77" w:rsidRPr="00DD6A57" w:rsidRDefault="00760E77" w:rsidP="00760E77">
      <w:pPr>
        <w:spacing w:after="60"/>
        <w:ind w:left="1555" w:hanging="1555"/>
        <w:jc w:val="left"/>
        <w:rPr>
          <w:rFonts w:eastAsia="MS PGothic"/>
          <w:b/>
          <w:lang w:eastAsia="zh-CN"/>
        </w:rPr>
      </w:pPr>
      <w:r w:rsidRPr="00DD6A57">
        <w:rPr>
          <w:b/>
        </w:rPr>
        <w:t>Agenda Item:</w:t>
      </w:r>
      <w:r w:rsidRPr="00DD6A57">
        <w:rPr>
          <w:b/>
          <w:lang w:eastAsia="zh-CN"/>
        </w:rPr>
        <w:tab/>
        <w:t>8.1.</w:t>
      </w:r>
      <w:r w:rsidR="00BA486A" w:rsidRPr="00DD6A57">
        <w:rPr>
          <w:b/>
          <w:lang w:eastAsia="zh-CN"/>
        </w:rPr>
        <w:t>1</w:t>
      </w:r>
      <w:r w:rsidRPr="00DD6A57">
        <w:rPr>
          <w:b/>
          <w:lang w:eastAsia="zh-CN"/>
        </w:rPr>
        <w:t>.1</w:t>
      </w:r>
    </w:p>
    <w:p w:rsidR="00760E77" w:rsidRPr="00DD6A57" w:rsidRDefault="00760E77" w:rsidP="00760E77">
      <w:pPr>
        <w:spacing w:after="60"/>
        <w:ind w:left="1555" w:hanging="1555"/>
        <w:jc w:val="left"/>
        <w:rPr>
          <w:b/>
          <w:lang w:eastAsia="zh-CN"/>
        </w:rPr>
      </w:pPr>
      <w:r w:rsidRPr="00DD6A57">
        <w:rPr>
          <w:b/>
        </w:rPr>
        <w:t>Source:</w:t>
      </w:r>
      <w:r w:rsidRPr="00DD6A57">
        <w:rPr>
          <w:b/>
        </w:rPr>
        <w:tab/>
        <w:t>Huawei</w:t>
      </w:r>
      <w:r w:rsidRPr="00DD6A57">
        <w:rPr>
          <w:b/>
          <w:lang w:eastAsia="zh-CN"/>
        </w:rPr>
        <w:t>, HiSilicon</w:t>
      </w:r>
    </w:p>
    <w:p w:rsidR="00760E77" w:rsidRPr="00DD6A57" w:rsidRDefault="00760E77" w:rsidP="00760E77">
      <w:pPr>
        <w:spacing w:after="60"/>
        <w:ind w:left="1555" w:hanging="1555"/>
        <w:jc w:val="left"/>
        <w:rPr>
          <w:b/>
          <w:lang w:eastAsia="zh-CN"/>
        </w:rPr>
      </w:pPr>
      <w:r w:rsidRPr="00DD6A57">
        <w:rPr>
          <w:b/>
        </w:rPr>
        <w:t>Title:</w:t>
      </w:r>
      <w:r w:rsidRPr="00DD6A57">
        <w:rPr>
          <w:b/>
          <w:lang w:eastAsia="zh-CN"/>
        </w:rPr>
        <w:tab/>
      </w:r>
      <w:r w:rsidR="007C6EE2" w:rsidRPr="00DD6A57">
        <w:rPr>
          <w:b/>
          <w:lang w:eastAsia="zh-CN"/>
        </w:rPr>
        <w:t>Uplink c</w:t>
      </w:r>
      <w:r w:rsidR="000343AC" w:rsidRPr="00DD6A57">
        <w:rPr>
          <w:b/>
          <w:lang w:eastAsia="zh-CN"/>
        </w:rPr>
        <w:t xml:space="preserve">overage </w:t>
      </w:r>
      <w:r w:rsidR="0042640B" w:rsidRPr="00DD6A57">
        <w:rPr>
          <w:b/>
          <w:lang w:eastAsia="zh-CN"/>
        </w:rPr>
        <w:t xml:space="preserve">performance of </w:t>
      </w:r>
      <w:r w:rsidR="000343AC" w:rsidRPr="00DD6A57">
        <w:rPr>
          <w:b/>
          <w:lang w:eastAsia="zh-CN"/>
        </w:rPr>
        <w:t xml:space="preserve">OFDM </w:t>
      </w:r>
      <w:r w:rsidR="0042640B" w:rsidRPr="00DD6A57">
        <w:rPr>
          <w:b/>
          <w:lang w:eastAsia="zh-CN"/>
        </w:rPr>
        <w:t xml:space="preserve">with PAPR reduction </w:t>
      </w:r>
      <w:r w:rsidR="000343AC" w:rsidRPr="00DD6A57">
        <w:rPr>
          <w:b/>
          <w:lang w:eastAsia="zh-CN"/>
        </w:rPr>
        <w:t xml:space="preserve">for </w:t>
      </w:r>
      <w:r w:rsidR="00616049" w:rsidRPr="00DD6A57">
        <w:rPr>
          <w:b/>
          <w:lang w:eastAsia="zh-CN"/>
        </w:rPr>
        <w:t>below</w:t>
      </w:r>
      <w:r w:rsidR="000343AC" w:rsidRPr="00DD6A57">
        <w:rPr>
          <w:b/>
          <w:lang w:eastAsia="zh-CN"/>
        </w:rPr>
        <w:t xml:space="preserve"> 6</w:t>
      </w:r>
      <w:r w:rsidR="00EA3F5F">
        <w:rPr>
          <w:rFonts w:hint="eastAsia"/>
          <w:b/>
          <w:lang w:eastAsia="zh-CN"/>
        </w:rPr>
        <w:t xml:space="preserve"> </w:t>
      </w:r>
      <w:r w:rsidR="000343AC" w:rsidRPr="00DD6A57">
        <w:rPr>
          <w:b/>
          <w:lang w:eastAsia="zh-CN"/>
        </w:rPr>
        <w:t>GHz</w:t>
      </w:r>
      <w:r w:rsidRPr="00DD6A57">
        <w:rPr>
          <w:b/>
          <w:lang w:eastAsia="zh-CN"/>
        </w:rPr>
        <w:t xml:space="preserve"> </w:t>
      </w:r>
    </w:p>
    <w:p w:rsidR="00760E77" w:rsidRPr="00DD6A57" w:rsidRDefault="00760E77" w:rsidP="00760E77">
      <w:pPr>
        <w:spacing w:after="60"/>
        <w:ind w:left="1555" w:hanging="1555"/>
        <w:jc w:val="left"/>
        <w:rPr>
          <w:b/>
        </w:rPr>
      </w:pPr>
      <w:r w:rsidRPr="00DD6A57">
        <w:rPr>
          <w:b/>
        </w:rPr>
        <w:t>Document for:</w:t>
      </w:r>
      <w:r w:rsidRPr="00DD6A57">
        <w:rPr>
          <w:b/>
        </w:rPr>
        <w:tab/>
        <w:t xml:space="preserve">Discussion </w:t>
      </w:r>
      <w:r w:rsidR="005E326F" w:rsidRPr="00DD6A57">
        <w:rPr>
          <w:b/>
        </w:rPr>
        <w:t>and decision</w:t>
      </w:r>
    </w:p>
    <w:p w:rsidR="00760E77" w:rsidRPr="00DD6A57" w:rsidRDefault="00760E77" w:rsidP="00760E77">
      <w:pPr>
        <w:pBdr>
          <w:bottom w:val="single" w:sz="4" w:space="1" w:color="auto"/>
        </w:pBdr>
        <w:spacing w:after="0"/>
        <w:jc w:val="left"/>
        <w:rPr>
          <w:b/>
          <w:sz w:val="16"/>
          <w:szCs w:val="16"/>
          <w:lang w:eastAsia="zh-CN"/>
        </w:rPr>
      </w:pPr>
    </w:p>
    <w:p w:rsidR="00760E77" w:rsidRPr="00DD6A57" w:rsidRDefault="00760E77" w:rsidP="00760E77">
      <w:pPr>
        <w:pStyle w:val="Heading1"/>
      </w:pPr>
      <w:r w:rsidRPr="00DD6A57">
        <w:t>Introduction</w:t>
      </w:r>
      <w:bookmarkEnd w:id="0"/>
      <w:bookmarkEnd w:id="1"/>
    </w:p>
    <w:p w:rsidR="006B06AC" w:rsidRPr="00DD6A57" w:rsidRDefault="006B06AC" w:rsidP="000343AC">
      <w:pPr>
        <w:pStyle w:val="BodyText"/>
        <w:rPr>
          <w:sz w:val="22"/>
          <w:szCs w:val="22"/>
        </w:rPr>
      </w:pPr>
      <w:r w:rsidRPr="00DD6A57">
        <w:rPr>
          <w:sz w:val="22"/>
          <w:szCs w:val="22"/>
        </w:rPr>
        <w:t xml:space="preserve">In RAN1 meeting #86, it is agreed that </w:t>
      </w:r>
      <w:r w:rsidR="003E291A" w:rsidRPr="00DD6A57">
        <w:rPr>
          <w:sz w:val="22"/>
          <w:szCs w:val="22"/>
        </w:rPr>
        <w:fldChar w:fldCharType="begin"/>
      </w:r>
      <w:r w:rsidR="00622413" w:rsidRPr="00DD6A57">
        <w:rPr>
          <w:sz w:val="22"/>
          <w:szCs w:val="22"/>
        </w:rPr>
        <w:instrText xml:space="preserve"> REF _Ref462497542 \r \h </w:instrText>
      </w:r>
      <w:r w:rsidR="003E291A" w:rsidRPr="00DD6A57">
        <w:rPr>
          <w:sz w:val="22"/>
          <w:szCs w:val="22"/>
        </w:rPr>
      </w:r>
      <w:r w:rsidR="003E291A" w:rsidRPr="00DD6A57">
        <w:rPr>
          <w:sz w:val="22"/>
          <w:szCs w:val="22"/>
        </w:rPr>
        <w:fldChar w:fldCharType="separate"/>
      </w:r>
      <w:r w:rsidR="00622413" w:rsidRPr="00DD6A57">
        <w:rPr>
          <w:sz w:val="22"/>
          <w:szCs w:val="22"/>
        </w:rPr>
        <w:t>[1]</w:t>
      </w:r>
      <w:r w:rsidR="003E291A" w:rsidRPr="00DD6A57">
        <w:rPr>
          <w:sz w:val="22"/>
          <w:szCs w:val="22"/>
        </w:rPr>
        <w:fldChar w:fldCharType="end"/>
      </w:r>
      <w:r w:rsidR="00622413" w:rsidRPr="00DD6A57">
        <w:rPr>
          <w:sz w:val="22"/>
          <w:szCs w:val="22"/>
        </w:rPr>
        <w:t>,</w:t>
      </w:r>
    </w:p>
    <w:p w:rsidR="00622413" w:rsidRPr="00DD6A57" w:rsidRDefault="00F256D2" w:rsidP="00622413">
      <w:pPr>
        <w:numPr>
          <w:ilvl w:val="0"/>
          <w:numId w:val="52"/>
        </w:numPr>
        <w:autoSpaceDE/>
        <w:autoSpaceDN/>
        <w:adjustRightInd/>
        <w:snapToGrid/>
        <w:spacing w:after="0"/>
        <w:jc w:val="left"/>
        <w:rPr>
          <w:rFonts w:eastAsia="MS Mincho"/>
          <w:i/>
          <w:szCs w:val="20"/>
          <w:lang w:eastAsia="ja-JP"/>
        </w:rPr>
      </w:pPr>
      <w:r w:rsidRPr="00DD6A57">
        <w:rPr>
          <w:rFonts w:eastAsia="MS Mincho"/>
          <w:i/>
          <w:szCs w:val="20"/>
          <w:lang w:eastAsia="ja-JP"/>
        </w:rPr>
        <w:t xml:space="preserve">At least up to 40 GHz for </w:t>
      </w:r>
      <w:proofErr w:type="spellStart"/>
      <w:r w:rsidRPr="00DD6A57">
        <w:rPr>
          <w:rFonts w:eastAsia="MS Mincho"/>
          <w:i/>
          <w:szCs w:val="20"/>
          <w:lang w:eastAsia="ja-JP"/>
        </w:rPr>
        <w:t>eMBB</w:t>
      </w:r>
      <w:proofErr w:type="spellEnd"/>
      <w:r w:rsidRPr="00DD6A57">
        <w:rPr>
          <w:rFonts w:eastAsia="MS Mincho"/>
          <w:i/>
          <w:szCs w:val="20"/>
          <w:lang w:eastAsia="ja-JP"/>
        </w:rPr>
        <w:t xml:space="preserve"> and URLLC services, </w:t>
      </w:r>
    </w:p>
    <w:p w:rsidR="00622413" w:rsidRPr="00DD6A57" w:rsidRDefault="00F256D2" w:rsidP="00622413">
      <w:pPr>
        <w:numPr>
          <w:ilvl w:val="1"/>
          <w:numId w:val="52"/>
        </w:numPr>
        <w:autoSpaceDE/>
        <w:autoSpaceDN/>
        <w:adjustRightInd/>
        <w:snapToGrid/>
        <w:spacing w:after="0"/>
        <w:jc w:val="left"/>
        <w:rPr>
          <w:rFonts w:eastAsia="MS Mincho"/>
          <w:i/>
          <w:szCs w:val="20"/>
          <w:lang w:eastAsia="ja-JP"/>
        </w:rPr>
      </w:pPr>
      <w:r w:rsidRPr="00DD6A57">
        <w:rPr>
          <w:rFonts w:eastAsia="MS Mincho"/>
          <w:i/>
          <w:szCs w:val="20"/>
          <w:lang w:eastAsia="ja-JP"/>
        </w:rPr>
        <w:t>CP-OFDM without specified low-PAPR/CM technique(s) is recommended to be supported for uplink</w:t>
      </w:r>
    </w:p>
    <w:p w:rsidR="00622413" w:rsidRPr="00DD6A57" w:rsidRDefault="00F256D2" w:rsidP="00622413">
      <w:pPr>
        <w:numPr>
          <w:ilvl w:val="1"/>
          <w:numId w:val="52"/>
        </w:numPr>
        <w:autoSpaceDE/>
        <w:autoSpaceDN/>
        <w:adjustRightInd/>
        <w:snapToGrid/>
        <w:spacing w:after="0"/>
        <w:jc w:val="left"/>
        <w:rPr>
          <w:rFonts w:eastAsia="MS Mincho"/>
          <w:i/>
          <w:szCs w:val="20"/>
          <w:lang w:eastAsia="ja-JP"/>
        </w:rPr>
      </w:pPr>
      <w:r w:rsidRPr="00DD6A57">
        <w:rPr>
          <w:rFonts w:eastAsia="MS Mincho"/>
          <w:i/>
          <w:szCs w:val="20"/>
          <w:lang w:eastAsia="ja-JP"/>
        </w:rPr>
        <w:t>For data transmission, additional low-PAPR/CM technique(s) is only considered for uplink from RAN1 specification perspective</w:t>
      </w:r>
    </w:p>
    <w:p w:rsidR="00622413" w:rsidRPr="00DD6A57" w:rsidRDefault="00F256D2" w:rsidP="00622413">
      <w:pPr>
        <w:numPr>
          <w:ilvl w:val="2"/>
          <w:numId w:val="52"/>
        </w:numPr>
        <w:autoSpaceDE/>
        <w:autoSpaceDN/>
        <w:adjustRightInd/>
        <w:snapToGrid/>
        <w:spacing w:after="0"/>
        <w:jc w:val="left"/>
        <w:rPr>
          <w:rFonts w:eastAsia="MS Mincho"/>
          <w:i/>
          <w:szCs w:val="20"/>
          <w:lang w:eastAsia="ja-JP"/>
        </w:rPr>
      </w:pPr>
      <w:r w:rsidRPr="00DD6A57">
        <w:rPr>
          <w:rFonts w:eastAsia="MS Mincho"/>
          <w:i/>
          <w:szCs w:val="20"/>
          <w:lang w:eastAsia="ja-JP"/>
        </w:rPr>
        <w:t>Additional low-PAPR/CM technique(s) for special downlink signals such as sync signals is FFS</w:t>
      </w:r>
    </w:p>
    <w:p w:rsidR="00622413" w:rsidRPr="00DD6A57" w:rsidRDefault="00F256D2" w:rsidP="00622413">
      <w:pPr>
        <w:numPr>
          <w:ilvl w:val="2"/>
          <w:numId w:val="52"/>
        </w:numPr>
        <w:autoSpaceDE/>
        <w:autoSpaceDN/>
        <w:adjustRightInd/>
        <w:snapToGrid/>
        <w:spacing w:after="0"/>
        <w:jc w:val="left"/>
        <w:rPr>
          <w:rFonts w:eastAsia="MS Mincho"/>
          <w:i/>
          <w:szCs w:val="20"/>
          <w:lang w:eastAsia="ja-JP"/>
        </w:rPr>
      </w:pPr>
      <w:r w:rsidRPr="00DD6A57">
        <w:rPr>
          <w:rFonts w:eastAsia="MS Mincho"/>
          <w:i/>
          <w:szCs w:val="20"/>
          <w:lang w:eastAsia="ja-JP"/>
        </w:rPr>
        <w:t>Additional low-PAPR/CM technique(s) for other uplink signals/channels is FFS</w:t>
      </w:r>
    </w:p>
    <w:p w:rsidR="00622413" w:rsidRPr="00DD6A57" w:rsidRDefault="00F256D2" w:rsidP="00622413">
      <w:pPr>
        <w:numPr>
          <w:ilvl w:val="1"/>
          <w:numId w:val="52"/>
        </w:numPr>
        <w:autoSpaceDE/>
        <w:autoSpaceDN/>
        <w:adjustRightInd/>
        <w:snapToGrid/>
        <w:spacing w:after="0"/>
        <w:jc w:val="left"/>
        <w:rPr>
          <w:rFonts w:eastAsia="MS Mincho"/>
          <w:i/>
          <w:szCs w:val="20"/>
          <w:lang w:eastAsia="ja-JP"/>
        </w:rPr>
      </w:pPr>
      <w:r w:rsidRPr="00DD6A57">
        <w:rPr>
          <w:rFonts w:eastAsia="MS Mincho"/>
          <w:i/>
          <w:szCs w:val="20"/>
          <w:lang w:eastAsia="ja-JP"/>
        </w:rPr>
        <w:t xml:space="preserve">Additional low PAPR/CM technique(s), if specified, and CP-OFDM without specified low-PAPR/CM technique(s) for uplink are considered </w:t>
      </w:r>
      <w:r w:rsidR="00622413" w:rsidRPr="00DD6A57">
        <w:rPr>
          <w:rFonts w:eastAsia="MS Mincho"/>
          <w:i/>
          <w:iCs/>
          <w:szCs w:val="20"/>
          <w:lang w:eastAsia="ja-JP"/>
        </w:rPr>
        <w:t>as complementary to each other</w:t>
      </w:r>
      <w:r w:rsidRPr="00DD6A57">
        <w:rPr>
          <w:rFonts w:eastAsia="MS Mincho"/>
          <w:i/>
          <w:szCs w:val="20"/>
          <w:lang w:eastAsia="ja-JP"/>
        </w:rPr>
        <w:t xml:space="preserve"> </w:t>
      </w:r>
    </w:p>
    <w:p w:rsidR="00467E6C" w:rsidRPr="00DD6A57" w:rsidRDefault="00622413" w:rsidP="000343AC">
      <w:pPr>
        <w:pStyle w:val="BodyText"/>
        <w:rPr>
          <w:sz w:val="22"/>
          <w:szCs w:val="22"/>
          <w:lang w:eastAsia="zh-CN"/>
        </w:rPr>
      </w:pPr>
      <w:r w:rsidRPr="00DD6A57">
        <w:rPr>
          <w:sz w:val="22"/>
          <w:szCs w:val="22"/>
          <w:lang w:eastAsia="zh-CN"/>
        </w:rPr>
        <w:t>For NR, CP-OFDM without specified low-PAPR/CM technique(s) is recommended, while additional low PAPR/CM technique such as DFT-s-OFDM, if specified, is considered as complementary.</w:t>
      </w:r>
      <w:r w:rsidR="002B4979" w:rsidRPr="00DD6A57">
        <w:rPr>
          <w:sz w:val="22"/>
          <w:szCs w:val="22"/>
          <w:lang w:eastAsia="zh-CN"/>
        </w:rPr>
        <w:t xml:space="preserve"> </w:t>
      </w:r>
      <w:r w:rsidRPr="00DD6A57">
        <w:rPr>
          <w:sz w:val="22"/>
          <w:szCs w:val="22"/>
        </w:rPr>
        <w:t>I</w:t>
      </w:r>
      <w:r w:rsidR="009A70F8" w:rsidRPr="00DD6A57">
        <w:rPr>
          <w:sz w:val="22"/>
          <w:szCs w:val="22"/>
        </w:rPr>
        <w:t xml:space="preserve">t is </w:t>
      </w:r>
      <w:r w:rsidRPr="00DD6A57">
        <w:rPr>
          <w:sz w:val="22"/>
          <w:szCs w:val="22"/>
        </w:rPr>
        <w:t xml:space="preserve">also </w:t>
      </w:r>
      <w:r w:rsidR="009A70F8" w:rsidRPr="00DD6A57">
        <w:rPr>
          <w:sz w:val="22"/>
          <w:szCs w:val="22"/>
        </w:rPr>
        <w:t xml:space="preserve">agreed </w:t>
      </w:r>
      <w:r w:rsidR="00E86300" w:rsidRPr="00DD6A57">
        <w:rPr>
          <w:sz w:val="22"/>
          <w:szCs w:val="22"/>
        </w:rPr>
        <w:t xml:space="preserve">in RAN plenary #73 </w:t>
      </w:r>
      <w:r w:rsidR="009A70F8" w:rsidRPr="00DD6A57">
        <w:rPr>
          <w:sz w:val="22"/>
          <w:szCs w:val="22"/>
        </w:rPr>
        <w:t>that</w:t>
      </w:r>
      <w:r w:rsidR="00A2390F" w:rsidRPr="00DD6A57">
        <w:rPr>
          <w:sz w:val="22"/>
          <w:szCs w:val="22"/>
          <w:lang w:eastAsia="zh-CN"/>
        </w:rPr>
        <w:t xml:space="preserve"> </w:t>
      </w:r>
      <w:r w:rsidR="00E86300" w:rsidRPr="00DD6A57">
        <w:rPr>
          <w:sz w:val="22"/>
          <w:szCs w:val="22"/>
          <w:lang w:eastAsia="zh-CN"/>
        </w:rPr>
        <w:t xml:space="preserve">for </w:t>
      </w:r>
      <w:proofErr w:type="spellStart"/>
      <w:r w:rsidR="00E86300" w:rsidRPr="00DD6A57">
        <w:rPr>
          <w:sz w:val="22"/>
          <w:szCs w:val="22"/>
          <w:lang w:eastAsia="zh-CN"/>
        </w:rPr>
        <w:t>eMBB</w:t>
      </w:r>
      <w:proofErr w:type="spellEnd"/>
      <w:r w:rsidR="00E86300" w:rsidRPr="00DD6A57">
        <w:rPr>
          <w:sz w:val="22"/>
          <w:szCs w:val="22"/>
          <w:lang w:eastAsia="zh-CN"/>
        </w:rPr>
        <w:t xml:space="preserve"> </w:t>
      </w:r>
      <w:r w:rsidR="00721392" w:rsidRPr="00DD6A57">
        <w:rPr>
          <w:rFonts w:eastAsia="MS Mincho"/>
          <w:sz w:val="22"/>
          <w:szCs w:val="22"/>
          <w:lang w:eastAsia="ja-JP"/>
        </w:rPr>
        <w:t>NR uplink should target at least the same link budget (i.e. MCL) as LTE uplink, under the same usage scenarios and similar deployment configurations (e.g., same carrier frequency)</w:t>
      </w:r>
      <w:r w:rsidR="003E291A" w:rsidRPr="00DD6A57">
        <w:rPr>
          <w:rFonts w:eastAsia="MS Mincho"/>
          <w:sz w:val="22"/>
          <w:szCs w:val="22"/>
          <w:lang w:eastAsia="ja-JP"/>
        </w:rPr>
        <w:fldChar w:fldCharType="begin"/>
      </w:r>
      <w:r w:rsidR="002B4979" w:rsidRPr="00DD6A57">
        <w:rPr>
          <w:rFonts w:eastAsia="MS Mincho"/>
          <w:sz w:val="22"/>
          <w:szCs w:val="22"/>
          <w:lang w:eastAsia="ja-JP"/>
        </w:rPr>
        <w:instrText xml:space="preserve"> REF _Ref462499141 \r \h </w:instrText>
      </w:r>
      <w:r w:rsidR="003E291A" w:rsidRPr="00DD6A57">
        <w:rPr>
          <w:rFonts w:eastAsia="MS Mincho"/>
          <w:sz w:val="22"/>
          <w:szCs w:val="22"/>
          <w:lang w:eastAsia="ja-JP"/>
        </w:rPr>
      </w:r>
      <w:r w:rsidR="003E291A" w:rsidRPr="00DD6A57">
        <w:rPr>
          <w:rFonts w:eastAsia="MS Mincho"/>
          <w:sz w:val="22"/>
          <w:szCs w:val="22"/>
          <w:lang w:eastAsia="ja-JP"/>
        </w:rPr>
        <w:fldChar w:fldCharType="separate"/>
      </w:r>
      <w:r w:rsidR="002B4979" w:rsidRPr="00DD6A57">
        <w:rPr>
          <w:rFonts w:eastAsia="MS Mincho"/>
          <w:sz w:val="22"/>
          <w:szCs w:val="22"/>
          <w:lang w:eastAsia="ja-JP"/>
        </w:rPr>
        <w:t>[2]</w:t>
      </w:r>
      <w:r w:rsidR="003E291A" w:rsidRPr="00DD6A57">
        <w:rPr>
          <w:rFonts w:eastAsia="MS Mincho"/>
          <w:sz w:val="22"/>
          <w:szCs w:val="22"/>
          <w:lang w:eastAsia="ja-JP"/>
        </w:rPr>
        <w:fldChar w:fldCharType="end"/>
      </w:r>
      <w:r w:rsidR="00A2390F" w:rsidRPr="00DD6A57">
        <w:rPr>
          <w:sz w:val="22"/>
          <w:szCs w:val="22"/>
          <w:lang w:eastAsia="zh-CN"/>
        </w:rPr>
        <w:t xml:space="preserve">. </w:t>
      </w:r>
      <w:r w:rsidR="002B4979" w:rsidRPr="00DD6A57">
        <w:rPr>
          <w:sz w:val="22"/>
          <w:szCs w:val="22"/>
          <w:lang w:eastAsia="zh-CN"/>
        </w:rPr>
        <w:t xml:space="preserve">Therefore, it is interesting to check if CP-OFDM without specified low-PAPR technique can have the same MCL as LTE uplink in which DFT-s-OFDM is applied. </w:t>
      </w:r>
      <w:r w:rsidR="002632FC" w:rsidRPr="00DD6A57">
        <w:rPr>
          <w:sz w:val="22"/>
          <w:szCs w:val="22"/>
          <w:lang w:eastAsia="zh-CN"/>
        </w:rPr>
        <w:t xml:space="preserve">Considering no network migration from LTE to NR at above 6 GHz frequency bands, the focus should be below 6 GHz bands. </w:t>
      </w:r>
      <w:r w:rsidR="002B4979" w:rsidRPr="00DD6A57">
        <w:rPr>
          <w:sz w:val="22"/>
          <w:szCs w:val="22"/>
          <w:lang w:eastAsia="zh-CN"/>
        </w:rPr>
        <w:t>S</w:t>
      </w:r>
      <w:r w:rsidR="00563D9E" w:rsidRPr="00DD6A57">
        <w:rPr>
          <w:sz w:val="22"/>
          <w:szCs w:val="22"/>
          <w:lang w:eastAsia="zh-CN"/>
        </w:rPr>
        <w:t xml:space="preserve">ome commonly used </w:t>
      </w:r>
      <w:r w:rsidR="002B4979" w:rsidRPr="00DD6A57">
        <w:rPr>
          <w:sz w:val="22"/>
          <w:szCs w:val="22"/>
          <w:lang w:eastAsia="zh-CN"/>
        </w:rPr>
        <w:t xml:space="preserve">techniques of </w:t>
      </w:r>
      <w:r w:rsidR="00563D9E" w:rsidRPr="00DD6A57">
        <w:rPr>
          <w:sz w:val="22"/>
          <w:szCs w:val="22"/>
          <w:lang w:eastAsia="zh-CN"/>
        </w:rPr>
        <w:t xml:space="preserve">PAPR/CM reduction </w:t>
      </w:r>
      <w:r w:rsidR="002B4979" w:rsidRPr="00DD6A57">
        <w:rPr>
          <w:sz w:val="22"/>
          <w:szCs w:val="22"/>
          <w:lang w:eastAsia="zh-CN"/>
        </w:rPr>
        <w:t xml:space="preserve">for CP-OFDM are discussed in </w:t>
      </w:r>
      <w:r w:rsidR="003E291A" w:rsidRPr="00DD6A57">
        <w:rPr>
          <w:sz w:val="22"/>
          <w:szCs w:val="22"/>
          <w:lang w:eastAsia="zh-CN"/>
        </w:rPr>
        <w:fldChar w:fldCharType="begin"/>
      </w:r>
      <w:r w:rsidR="002B4979" w:rsidRPr="00DD6A57">
        <w:rPr>
          <w:sz w:val="22"/>
          <w:szCs w:val="22"/>
          <w:lang w:eastAsia="zh-CN"/>
        </w:rPr>
        <w:instrText xml:space="preserve"> REF _Ref462242339 \r \h </w:instrText>
      </w:r>
      <w:r w:rsidR="003E291A" w:rsidRPr="00DD6A57">
        <w:rPr>
          <w:sz w:val="22"/>
          <w:szCs w:val="22"/>
          <w:lang w:eastAsia="zh-CN"/>
        </w:rPr>
      </w:r>
      <w:r w:rsidR="003E291A" w:rsidRPr="00DD6A57">
        <w:rPr>
          <w:sz w:val="22"/>
          <w:szCs w:val="22"/>
          <w:lang w:eastAsia="zh-CN"/>
        </w:rPr>
        <w:fldChar w:fldCharType="separate"/>
      </w:r>
      <w:r w:rsidR="002B4979" w:rsidRPr="00DD6A57">
        <w:rPr>
          <w:sz w:val="22"/>
          <w:szCs w:val="22"/>
          <w:lang w:eastAsia="zh-CN"/>
        </w:rPr>
        <w:t>[3]</w:t>
      </w:r>
      <w:r w:rsidR="003E291A" w:rsidRPr="00DD6A57">
        <w:rPr>
          <w:sz w:val="22"/>
          <w:szCs w:val="22"/>
          <w:lang w:eastAsia="zh-CN"/>
        </w:rPr>
        <w:fldChar w:fldCharType="end"/>
      </w:r>
      <w:r w:rsidR="00563D9E" w:rsidRPr="00DD6A57">
        <w:rPr>
          <w:sz w:val="22"/>
          <w:szCs w:val="22"/>
          <w:lang w:eastAsia="zh-CN"/>
        </w:rPr>
        <w:t xml:space="preserve">. </w:t>
      </w:r>
      <w:r w:rsidR="00A2390F" w:rsidRPr="00DD6A57">
        <w:rPr>
          <w:sz w:val="22"/>
          <w:szCs w:val="22"/>
          <w:lang w:eastAsia="zh-CN"/>
        </w:rPr>
        <w:t>I</w:t>
      </w:r>
      <w:r w:rsidR="00467E6C" w:rsidRPr="00DD6A57">
        <w:rPr>
          <w:sz w:val="22"/>
          <w:szCs w:val="22"/>
          <w:lang w:eastAsia="zh-CN"/>
        </w:rPr>
        <w:t>n this contribution, the</w:t>
      </w:r>
      <w:r w:rsidR="006832FC" w:rsidRPr="00DD6A57">
        <w:rPr>
          <w:sz w:val="22"/>
          <w:szCs w:val="22"/>
          <w:lang w:eastAsia="zh-CN"/>
        </w:rPr>
        <w:t xml:space="preserve"> uplink</w:t>
      </w:r>
      <w:r w:rsidR="00467E6C" w:rsidRPr="00DD6A57">
        <w:rPr>
          <w:sz w:val="22"/>
          <w:szCs w:val="22"/>
          <w:lang w:eastAsia="zh-CN"/>
        </w:rPr>
        <w:t xml:space="preserve"> </w:t>
      </w:r>
      <w:r w:rsidR="00C042B7" w:rsidRPr="00DD6A57">
        <w:rPr>
          <w:sz w:val="22"/>
          <w:szCs w:val="22"/>
          <w:lang w:eastAsia="zh-CN"/>
        </w:rPr>
        <w:t xml:space="preserve">link budget </w:t>
      </w:r>
      <w:r w:rsidR="00721392" w:rsidRPr="00DD6A57">
        <w:rPr>
          <w:sz w:val="22"/>
          <w:szCs w:val="22"/>
          <w:lang w:eastAsia="zh-CN"/>
        </w:rPr>
        <w:t xml:space="preserve">of </w:t>
      </w:r>
      <w:r w:rsidR="002B4979" w:rsidRPr="00DD6A57">
        <w:rPr>
          <w:sz w:val="22"/>
          <w:szCs w:val="22"/>
          <w:lang w:eastAsia="zh-CN"/>
        </w:rPr>
        <w:t>CP-</w:t>
      </w:r>
      <w:r w:rsidR="00467E6C" w:rsidRPr="00DD6A57">
        <w:rPr>
          <w:sz w:val="22"/>
          <w:szCs w:val="22"/>
          <w:lang w:eastAsia="zh-CN"/>
        </w:rPr>
        <w:t xml:space="preserve">OFDM </w:t>
      </w:r>
      <w:r w:rsidR="00721392" w:rsidRPr="00DD6A57">
        <w:rPr>
          <w:sz w:val="22"/>
          <w:szCs w:val="22"/>
          <w:lang w:eastAsia="zh-CN"/>
        </w:rPr>
        <w:t xml:space="preserve">with </w:t>
      </w:r>
      <w:proofErr w:type="spellStart"/>
      <w:r w:rsidR="002B4979" w:rsidRPr="00DD6A57">
        <w:rPr>
          <w:sz w:val="22"/>
          <w:szCs w:val="22"/>
          <w:lang w:eastAsia="zh-CN"/>
        </w:rPr>
        <w:t>companding</w:t>
      </w:r>
      <w:proofErr w:type="spellEnd"/>
      <w:r w:rsidR="002B4979" w:rsidRPr="00DD6A57">
        <w:rPr>
          <w:sz w:val="22"/>
          <w:szCs w:val="22"/>
          <w:lang w:eastAsia="zh-CN"/>
        </w:rPr>
        <w:t xml:space="preserve">, one </w:t>
      </w:r>
      <w:r w:rsidR="006C11EA">
        <w:rPr>
          <w:sz w:val="22"/>
          <w:szCs w:val="22"/>
          <w:lang w:eastAsia="zh-CN"/>
        </w:rPr>
        <w:t xml:space="preserve">of </w:t>
      </w:r>
      <w:r w:rsidR="00721392" w:rsidRPr="00DD6A57">
        <w:rPr>
          <w:sz w:val="22"/>
          <w:szCs w:val="22"/>
          <w:lang w:eastAsia="zh-CN"/>
        </w:rPr>
        <w:t xml:space="preserve">PAPR reduction </w:t>
      </w:r>
      <w:r w:rsidR="00BA486A" w:rsidRPr="00DD6A57">
        <w:rPr>
          <w:sz w:val="22"/>
          <w:szCs w:val="22"/>
          <w:lang w:eastAsia="zh-CN"/>
        </w:rPr>
        <w:t>technique</w:t>
      </w:r>
      <w:r w:rsidR="006C11EA">
        <w:rPr>
          <w:sz w:val="22"/>
          <w:szCs w:val="22"/>
          <w:lang w:eastAsia="zh-CN"/>
        </w:rPr>
        <w:t>s</w:t>
      </w:r>
      <w:r w:rsidR="002B4979" w:rsidRPr="00DD6A57">
        <w:rPr>
          <w:sz w:val="22"/>
          <w:szCs w:val="22"/>
          <w:lang w:eastAsia="zh-CN"/>
        </w:rPr>
        <w:t>,</w:t>
      </w:r>
      <w:r w:rsidR="00BA486A" w:rsidRPr="00DD6A57">
        <w:rPr>
          <w:sz w:val="22"/>
          <w:szCs w:val="22"/>
          <w:lang w:eastAsia="zh-CN"/>
        </w:rPr>
        <w:t xml:space="preserve"> </w:t>
      </w:r>
      <w:r w:rsidR="00467E6C" w:rsidRPr="00DD6A57">
        <w:rPr>
          <w:sz w:val="22"/>
          <w:szCs w:val="22"/>
          <w:lang w:eastAsia="zh-CN"/>
        </w:rPr>
        <w:t>is evaluated and compared</w:t>
      </w:r>
      <w:r w:rsidR="00721392" w:rsidRPr="00DD6A57">
        <w:rPr>
          <w:sz w:val="22"/>
          <w:szCs w:val="22"/>
          <w:lang w:eastAsia="zh-CN"/>
        </w:rPr>
        <w:t xml:space="preserve"> with LTE</w:t>
      </w:r>
      <w:r w:rsidR="002B4979" w:rsidRPr="00DD6A57">
        <w:rPr>
          <w:sz w:val="22"/>
          <w:szCs w:val="22"/>
          <w:lang w:eastAsia="zh-CN"/>
        </w:rPr>
        <w:t xml:space="preserve"> uplink</w:t>
      </w:r>
      <w:r w:rsidR="00043D28" w:rsidRPr="00DD6A57">
        <w:rPr>
          <w:sz w:val="22"/>
          <w:szCs w:val="22"/>
          <w:lang w:eastAsia="zh-CN"/>
        </w:rPr>
        <w:t>.</w:t>
      </w:r>
      <w:r w:rsidR="002632FC" w:rsidRPr="00DD6A57">
        <w:rPr>
          <w:sz w:val="22"/>
          <w:szCs w:val="22"/>
          <w:lang w:eastAsia="zh-CN"/>
        </w:rPr>
        <w:t xml:space="preserve"> </w:t>
      </w:r>
    </w:p>
    <w:p w:rsidR="00760E77" w:rsidRPr="00DD6A57" w:rsidRDefault="00760E77" w:rsidP="00760E77">
      <w:pPr>
        <w:pStyle w:val="Heading1"/>
      </w:pPr>
      <w:bookmarkStart w:id="2" w:name="_Ref129681832"/>
      <w:r w:rsidRPr="00DD6A57">
        <w:t>Discussion</w:t>
      </w:r>
    </w:p>
    <w:p w:rsidR="00400F6A" w:rsidRPr="00DD6A57" w:rsidRDefault="000A16BB" w:rsidP="00467E6C">
      <w:pPr>
        <w:pStyle w:val="Heading2"/>
        <w:rPr>
          <w:lang w:eastAsia="zh-CN"/>
        </w:rPr>
      </w:pPr>
      <w:r w:rsidRPr="00DD6A57">
        <w:rPr>
          <w:lang w:eastAsia="zh-CN"/>
        </w:rPr>
        <w:t>MCL</w:t>
      </w:r>
      <w:r w:rsidR="004123DB" w:rsidRPr="00DD6A57">
        <w:rPr>
          <w:lang w:eastAsia="zh-CN"/>
        </w:rPr>
        <w:t xml:space="preserve"> </w:t>
      </w:r>
      <w:r w:rsidR="00B14626" w:rsidRPr="00DD6A57">
        <w:rPr>
          <w:lang w:eastAsia="zh-CN"/>
        </w:rPr>
        <w:t xml:space="preserve">evaluation </w:t>
      </w:r>
      <w:r w:rsidR="004123DB" w:rsidRPr="00DD6A57">
        <w:rPr>
          <w:lang w:eastAsia="zh-CN"/>
        </w:rPr>
        <w:t>results</w:t>
      </w:r>
    </w:p>
    <w:p w:rsidR="00DD68BB" w:rsidRPr="00DD6A57" w:rsidRDefault="00657FCE" w:rsidP="000A16BB">
      <w:pPr>
        <w:rPr>
          <w:lang w:eastAsia="zh-CN"/>
        </w:rPr>
      </w:pPr>
      <w:r w:rsidRPr="00DD6A57">
        <w:rPr>
          <w:lang w:eastAsia="zh-CN"/>
        </w:rPr>
        <w:t>It should be noted that MCL</w:t>
      </w:r>
      <w:r w:rsidR="001522AB" w:rsidRPr="00DD6A57">
        <w:rPr>
          <w:lang w:eastAsia="zh-CN"/>
        </w:rPr>
        <w:t xml:space="preserve"> </w:t>
      </w:r>
      <w:r w:rsidR="00BA486A" w:rsidRPr="00DD6A57">
        <w:rPr>
          <w:lang w:eastAsia="zh-CN"/>
        </w:rPr>
        <w:t>is only</w:t>
      </w:r>
      <w:r w:rsidR="001522AB" w:rsidRPr="00DD6A57">
        <w:rPr>
          <w:lang w:eastAsia="zh-CN"/>
        </w:rPr>
        <w:t xml:space="preserve"> used for theoretically extreme coverage analysis </w:t>
      </w:r>
      <w:r w:rsidR="00BA486A" w:rsidRPr="00DD6A57">
        <w:rPr>
          <w:lang w:eastAsia="zh-CN"/>
        </w:rPr>
        <w:t xml:space="preserve">of </w:t>
      </w:r>
      <w:r w:rsidR="001522AB" w:rsidRPr="00DD6A57">
        <w:rPr>
          <w:lang w:eastAsia="zh-CN"/>
        </w:rPr>
        <w:t xml:space="preserve">a single link with specific link configuration, including </w:t>
      </w:r>
      <w:r w:rsidRPr="00DD6A57">
        <w:rPr>
          <w:lang w:eastAsia="zh-CN"/>
        </w:rPr>
        <w:t>antenna configuration, MCS</w:t>
      </w:r>
      <w:r w:rsidR="001522AB" w:rsidRPr="00DD6A57">
        <w:rPr>
          <w:lang w:eastAsia="zh-CN"/>
        </w:rPr>
        <w:t xml:space="preserve"> requirement</w:t>
      </w:r>
      <w:r w:rsidRPr="00DD6A57">
        <w:rPr>
          <w:lang w:eastAsia="zh-CN"/>
        </w:rPr>
        <w:t xml:space="preserve">, MIMO mode, frame structure, RS design, etc. </w:t>
      </w:r>
      <w:r w:rsidR="00595A37" w:rsidRPr="00DD6A57">
        <w:rPr>
          <w:lang w:eastAsia="zh-CN"/>
        </w:rPr>
        <w:t>For</w:t>
      </w:r>
      <w:r w:rsidR="001522AB" w:rsidRPr="00DD6A57">
        <w:rPr>
          <w:lang w:eastAsia="zh-CN"/>
        </w:rPr>
        <w:t xml:space="preserve"> a fair comparison between OFDM and DFT-s-OFDM, we use the same link configuration as </w:t>
      </w:r>
      <w:r w:rsidR="004158A0" w:rsidRPr="00DD6A57">
        <w:rPr>
          <w:lang w:eastAsia="zh-CN"/>
        </w:rPr>
        <w:t>LTE uplink</w:t>
      </w:r>
      <w:r w:rsidR="001522AB" w:rsidRPr="00DD6A57">
        <w:rPr>
          <w:lang w:eastAsia="zh-CN"/>
        </w:rPr>
        <w:t xml:space="preserve"> </w:t>
      </w:r>
      <w:r w:rsidR="00B3457C" w:rsidRPr="00DD6A57">
        <w:rPr>
          <w:lang w:eastAsia="zh-CN"/>
        </w:rPr>
        <w:t xml:space="preserve">MCL evaluation </w:t>
      </w:r>
      <w:r w:rsidR="001522AB" w:rsidRPr="00DD6A57">
        <w:rPr>
          <w:lang w:eastAsia="zh-CN"/>
        </w:rPr>
        <w:t>in [</w:t>
      </w:r>
      <w:r w:rsidR="00EA5C55" w:rsidRPr="00DD6A57">
        <w:rPr>
          <w:lang w:eastAsia="zh-CN"/>
        </w:rPr>
        <w:t>4</w:t>
      </w:r>
      <w:r w:rsidR="001522AB" w:rsidRPr="00DD6A57">
        <w:rPr>
          <w:lang w:eastAsia="zh-CN"/>
        </w:rPr>
        <w:t>]</w:t>
      </w:r>
      <w:r w:rsidR="00BA486A" w:rsidRPr="00DD6A57">
        <w:rPr>
          <w:lang w:eastAsia="zh-CN"/>
        </w:rPr>
        <w:t xml:space="preserve">, </w:t>
      </w:r>
      <w:r w:rsidR="00D41D6A" w:rsidRPr="00DD6A57">
        <w:rPr>
          <w:lang w:eastAsia="zh-CN"/>
        </w:rPr>
        <w:t xml:space="preserve">and its </w:t>
      </w:r>
      <w:r w:rsidR="003B03FD" w:rsidRPr="00DD6A57">
        <w:rPr>
          <w:lang w:eastAsia="zh-CN"/>
        </w:rPr>
        <w:t>UL data channel (i.e., PUSCH)</w:t>
      </w:r>
      <w:r w:rsidR="00D41D6A" w:rsidRPr="00DD6A57">
        <w:rPr>
          <w:lang w:eastAsia="zh-CN"/>
        </w:rPr>
        <w:t xml:space="preserve"> MCL calculation</w:t>
      </w:r>
      <w:r w:rsidR="003B03FD" w:rsidRPr="00DD6A57">
        <w:rPr>
          <w:lang w:eastAsia="zh-CN"/>
        </w:rPr>
        <w:t xml:space="preserve"> </w:t>
      </w:r>
      <w:r w:rsidR="00595A37" w:rsidRPr="00DD6A57">
        <w:rPr>
          <w:lang w:eastAsia="zh-CN"/>
        </w:rPr>
        <w:t>can be found in</w:t>
      </w:r>
      <w:r w:rsidR="00FD5C51" w:rsidRPr="00DD6A57">
        <w:rPr>
          <w:lang w:eastAsia="zh-CN"/>
        </w:rPr>
        <w:t xml:space="preserve"> </w:t>
      </w:r>
      <w:r w:rsidR="00613B66" w:rsidRPr="00DD6A57">
        <w:rPr>
          <w:lang w:eastAsia="zh-CN"/>
        </w:rPr>
        <w:t xml:space="preserve">Table A.1 </w:t>
      </w:r>
      <w:r w:rsidR="00FD5C51" w:rsidRPr="00DD6A57">
        <w:rPr>
          <w:lang w:eastAsia="zh-CN"/>
        </w:rPr>
        <w:t xml:space="preserve">in </w:t>
      </w:r>
      <w:r w:rsidR="00BA486A" w:rsidRPr="00DD6A57">
        <w:rPr>
          <w:lang w:eastAsia="zh-CN"/>
        </w:rPr>
        <w:t>A</w:t>
      </w:r>
      <w:r w:rsidR="00FD5C51" w:rsidRPr="00DD6A57">
        <w:rPr>
          <w:lang w:eastAsia="zh-CN"/>
        </w:rPr>
        <w:t>ppendix</w:t>
      </w:r>
      <w:r w:rsidR="00043D28" w:rsidRPr="00DD6A57">
        <w:rPr>
          <w:lang w:eastAsia="zh-CN"/>
        </w:rPr>
        <w:t xml:space="preserve"> </w:t>
      </w:r>
      <w:r w:rsidR="00FD5C51" w:rsidRPr="00DD6A57">
        <w:rPr>
          <w:lang w:eastAsia="zh-CN"/>
        </w:rPr>
        <w:t>for reference</w:t>
      </w:r>
      <w:r w:rsidR="00A2390F" w:rsidRPr="00DD6A57">
        <w:rPr>
          <w:lang w:eastAsia="zh-CN"/>
        </w:rPr>
        <w:t xml:space="preserve">. </w:t>
      </w:r>
      <w:r w:rsidR="00613B66" w:rsidRPr="00DD6A57">
        <w:rPr>
          <w:lang w:eastAsia="zh-CN"/>
        </w:rPr>
        <w:t>According to</w:t>
      </w:r>
      <w:r w:rsidR="004158A0" w:rsidRPr="00DD6A57">
        <w:rPr>
          <w:lang w:eastAsia="zh-CN"/>
        </w:rPr>
        <w:t xml:space="preserve"> </w:t>
      </w:r>
      <w:r w:rsidR="003B03FD" w:rsidRPr="00DD6A57">
        <w:rPr>
          <w:lang w:eastAsia="zh-CN"/>
        </w:rPr>
        <w:t>Table A.1</w:t>
      </w:r>
      <w:r w:rsidR="00613B66" w:rsidRPr="00DD6A57">
        <w:rPr>
          <w:lang w:eastAsia="zh-CN"/>
        </w:rPr>
        <w:t xml:space="preserve">, the </w:t>
      </w:r>
      <w:r w:rsidR="00D41D6A" w:rsidRPr="00DD6A57">
        <w:rPr>
          <w:lang w:eastAsia="zh-CN"/>
        </w:rPr>
        <w:t xml:space="preserve">MCL of </w:t>
      </w:r>
      <w:r w:rsidR="00613B66" w:rsidRPr="00DD6A57">
        <w:rPr>
          <w:lang w:eastAsia="zh-CN"/>
        </w:rPr>
        <w:t xml:space="preserve">uplink </w:t>
      </w:r>
      <w:r w:rsidR="003B03FD" w:rsidRPr="00DD6A57">
        <w:rPr>
          <w:lang w:eastAsia="zh-CN"/>
        </w:rPr>
        <w:t>data channel</w:t>
      </w:r>
      <w:r w:rsidR="00D41D6A" w:rsidRPr="00DD6A57">
        <w:rPr>
          <w:lang w:eastAsia="zh-CN"/>
        </w:rPr>
        <w:t xml:space="preserve"> is </w:t>
      </w:r>
      <w:r w:rsidR="00B3457C" w:rsidRPr="00DD6A57">
        <w:rPr>
          <w:lang w:eastAsia="zh-CN"/>
        </w:rPr>
        <w:t>150</w:t>
      </w:r>
      <w:r w:rsidR="00E008AB">
        <w:rPr>
          <w:rFonts w:hint="eastAsia"/>
          <w:lang w:eastAsia="zh-CN"/>
        </w:rPr>
        <w:t xml:space="preserve"> </w:t>
      </w:r>
      <w:r w:rsidR="00B3457C" w:rsidRPr="00DD6A57">
        <w:rPr>
          <w:lang w:eastAsia="zh-CN"/>
        </w:rPr>
        <w:t>dB for LOS and 148</w:t>
      </w:r>
      <w:r w:rsidR="00E008AB">
        <w:rPr>
          <w:rFonts w:hint="eastAsia"/>
          <w:lang w:eastAsia="zh-CN"/>
        </w:rPr>
        <w:t xml:space="preserve"> </w:t>
      </w:r>
      <w:r w:rsidR="00B3457C" w:rsidRPr="00DD6A57">
        <w:rPr>
          <w:lang w:eastAsia="zh-CN"/>
        </w:rPr>
        <w:t xml:space="preserve">dB for NLOS, and the results are very similar </w:t>
      </w:r>
      <w:r w:rsidR="00D41D6A" w:rsidRPr="00DD6A57">
        <w:rPr>
          <w:lang w:eastAsia="zh-CN"/>
        </w:rPr>
        <w:t>in</w:t>
      </w:r>
      <w:r w:rsidR="00B3457C" w:rsidRPr="00DD6A57">
        <w:rPr>
          <w:lang w:eastAsia="zh-CN"/>
        </w:rPr>
        <w:t xml:space="preserve"> </w:t>
      </w:r>
      <w:proofErr w:type="spellStart"/>
      <w:r w:rsidR="00B3457C" w:rsidRPr="00DD6A57">
        <w:rPr>
          <w:lang w:eastAsia="zh-CN"/>
        </w:rPr>
        <w:t>UMi</w:t>
      </w:r>
      <w:proofErr w:type="spellEnd"/>
      <w:r w:rsidR="00B3457C" w:rsidRPr="00DD6A57">
        <w:rPr>
          <w:lang w:eastAsia="zh-CN"/>
        </w:rPr>
        <w:t xml:space="preserve">, </w:t>
      </w:r>
      <w:proofErr w:type="spellStart"/>
      <w:r w:rsidR="00B3457C" w:rsidRPr="00DD6A57">
        <w:rPr>
          <w:lang w:eastAsia="zh-CN"/>
        </w:rPr>
        <w:t>UMa</w:t>
      </w:r>
      <w:proofErr w:type="spellEnd"/>
      <w:r w:rsidR="00B3457C" w:rsidRPr="00DD6A57">
        <w:rPr>
          <w:lang w:eastAsia="zh-CN"/>
        </w:rPr>
        <w:t xml:space="preserve">, </w:t>
      </w:r>
      <w:proofErr w:type="spellStart"/>
      <w:r w:rsidR="00B3457C" w:rsidRPr="00DD6A57">
        <w:rPr>
          <w:lang w:eastAsia="zh-CN"/>
        </w:rPr>
        <w:t>RMa</w:t>
      </w:r>
      <w:proofErr w:type="spellEnd"/>
      <w:r w:rsidR="00B3457C" w:rsidRPr="00DD6A57">
        <w:rPr>
          <w:lang w:eastAsia="zh-CN"/>
        </w:rPr>
        <w:t xml:space="preserve"> and </w:t>
      </w:r>
      <w:proofErr w:type="spellStart"/>
      <w:proofErr w:type="gramStart"/>
      <w:r w:rsidR="00B3457C" w:rsidRPr="00DD6A57">
        <w:rPr>
          <w:lang w:eastAsia="zh-CN"/>
        </w:rPr>
        <w:t>SMa</w:t>
      </w:r>
      <w:proofErr w:type="spellEnd"/>
      <w:proofErr w:type="gramEnd"/>
      <w:r w:rsidR="00B3457C" w:rsidRPr="00DD6A57">
        <w:rPr>
          <w:lang w:eastAsia="zh-CN"/>
        </w:rPr>
        <w:t xml:space="preserve"> scenarios.</w:t>
      </w:r>
      <w:r w:rsidR="00613B66" w:rsidRPr="00DD6A57">
        <w:rPr>
          <w:lang w:eastAsia="zh-CN"/>
        </w:rPr>
        <w:t xml:space="preserve"> </w:t>
      </w:r>
      <w:r w:rsidR="003B03FD" w:rsidRPr="00DD6A57">
        <w:rPr>
          <w:lang w:eastAsia="zh-CN"/>
        </w:rPr>
        <w:t xml:space="preserve">Another observation is that TDD and FDD </w:t>
      </w:r>
      <w:r w:rsidR="00E008AB">
        <w:rPr>
          <w:rFonts w:hint="eastAsia"/>
          <w:lang w:eastAsia="zh-CN"/>
        </w:rPr>
        <w:t>have</w:t>
      </w:r>
      <w:r w:rsidR="003B03FD" w:rsidRPr="00DD6A57">
        <w:rPr>
          <w:lang w:eastAsia="zh-CN"/>
        </w:rPr>
        <w:t xml:space="preserve"> </w:t>
      </w:r>
      <w:r w:rsidR="00D41D6A" w:rsidRPr="00DD6A57">
        <w:rPr>
          <w:lang w:eastAsia="zh-CN"/>
        </w:rPr>
        <w:t xml:space="preserve">the </w:t>
      </w:r>
      <w:r w:rsidR="003B03FD" w:rsidRPr="00DD6A57">
        <w:rPr>
          <w:lang w:eastAsia="zh-CN"/>
        </w:rPr>
        <w:t xml:space="preserve">same MCL due to </w:t>
      </w:r>
      <w:r w:rsidR="00D41D6A" w:rsidRPr="00DD6A57">
        <w:rPr>
          <w:lang w:eastAsia="zh-CN"/>
        </w:rPr>
        <w:t xml:space="preserve">the </w:t>
      </w:r>
      <w:r w:rsidR="003B03FD" w:rsidRPr="00DD6A57">
        <w:rPr>
          <w:lang w:eastAsia="zh-CN"/>
        </w:rPr>
        <w:t xml:space="preserve">same antenna configuration, data bandwidth and MCS </w:t>
      </w:r>
      <w:r w:rsidR="00D41D6A" w:rsidRPr="00DD6A57">
        <w:rPr>
          <w:lang w:eastAsia="zh-CN"/>
        </w:rPr>
        <w:t>assumption</w:t>
      </w:r>
      <w:r w:rsidR="003B03FD" w:rsidRPr="00DD6A57">
        <w:rPr>
          <w:lang w:eastAsia="zh-CN"/>
        </w:rPr>
        <w:t>.</w:t>
      </w:r>
    </w:p>
    <w:p w:rsidR="00574566" w:rsidRPr="00DD6A57" w:rsidRDefault="003B5B6D" w:rsidP="000A16BB">
      <w:pPr>
        <w:rPr>
          <w:lang w:eastAsia="zh-CN"/>
        </w:rPr>
      </w:pPr>
      <w:r w:rsidRPr="00DD6A57">
        <w:rPr>
          <w:lang w:eastAsia="zh-CN"/>
        </w:rPr>
        <w:t>To better investigate the impact of PAPR</w:t>
      </w:r>
      <w:r w:rsidR="00FD5C51" w:rsidRPr="00DD6A57">
        <w:rPr>
          <w:lang w:eastAsia="zh-CN"/>
        </w:rPr>
        <w:t xml:space="preserve"> on the transmission power</w:t>
      </w:r>
      <w:r w:rsidRPr="00DD6A57">
        <w:rPr>
          <w:lang w:eastAsia="zh-CN"/>
        </w:rPr>
        <w:t xml:space="preserve">, a realistic </w:t>
      </w:r>
      <w:r w:rsidR="00FD5C51" w:rsidRPr="00DD6A57">
        <w:rPr>
          <w:lang w:eastAsia="zh-CN"/>
        </w:rPr>
        <w:t xml:space="preserve">uplink </w:t>
      </w:r>
      <w:r w:rsidRPr="00DD6A57">
        <w:rPr>
          <w:lang w:eastAsia="zh-CN"/>
        </w:rPr>
        <w:t xml:space="preserve">PA model agreed in </w:t>
      </w:r>
      <w:r w:rsidR="00FD5C51" w:rsidRPr="00DD6A57">
        <w:rPr>
          <w:lang w:eastAsia="zh-CN"/>
        </w:rPr>
        <w:t xml:space="preserve">RAN1 </w:t>
      </w:r>
      <w:r w:rsidR="003E291A">
        <w:rPr>
          <w:lang w:eastAsia="zh-CN"/>
        </w:rPr>
        <w:fldChar w:fldCharType="begin"/>
      </w:r>
      <w:r w:rsidR="00CE5615">
        <w:rPr>
          <w:lang w:eastAsia="zh-CN"/>
        </w:rPr>
        <w:instrText xml:space="preserve"> REF _Ref463037377 \r \h </w:instrText>
      </w:r>
      <w:r w:rsidR="003E291A">
        <w:rPr>
          <w:lang w:eastAsia="zh-CN"/>
        </w:rPr>
      </w:r>
      <w:r w:rsidR="003E291A">
        <w:rPr>
          <w:lang w:eastAsia="zh-CN"/>
        </w:rPr>
        <w:fldChar w:fldCharType="separate"/>
      </w:r>
      <w:r w:rsidR="00CE5615">
        <w:rPr>
          <w:lang w:eastAsia="zh-CN"/>
        </w:rPr>
        <w:t>[5]</w:t>
      </w:r>
      <w:r w:rsidR="003E291A">
        <w:rPr>
          <w:lang w:eastAsia="zh-CN"/>
        </w:rPr>
        <w:fldChar w:fldCharType="end"/>
      </w:r>
      <w:r w:rsidRPr="00DD6A57">
        <w:rPr>
          <w:lang w:eastAsia="zh-CN"/>
        </w:rPr>
        <w:t xml:space="preserve"> is used in the </w:t>
      </w:r>
      <w:r w:rsidR="00FD5C51" w:rsidRPr="00DD6A57">
        <w:rPr>
          <w:lang w:eastAsia="zh-CN"/>
        </w:rPr>
        <w:t>evaluation</w:t>
      </w:r>
      <w:r w:rsidRPr="00DD6A57">
        <w:rPr>
          <w:lang w:eastAsia="zh-CN"/>
        </w:rPr>
        <w:t>, and a 4</w:t>
      </w:r>
      <w:r w:rsidR="00C57F48" w:rsidRPr="00DD6A57">
        <w:rPr>
          <w:lang w:eastAsia="zh-CN"/>
        </w:rPr>
        <w:t xml:space="preserve"> </w:t>
      </w:r>
      <w:r w:rsidRPr="00DD6A57">
        <w:rPr>
          <w:lang w:eastAsia="zh-CN"/>
        </w:rPr>
        <w:t xml:space="preserve">dB </w:t>
      </w:r>
      <w:r w:rsidR="007842C7" w:rsidRPr="00DD6A57">
        <w:rPr>
          <w:lang w:eastAsia="zh-CN"/>
        </w:rPr>
        <w:t xml:space="preserve">attenuation </w:t>
      </w:r>
      <w:r w:rsidRPr="00DD6A57">
        <w:rPr>
          <w:lang w:eastAsia="zh-CN"/>
        </w:rPr>
        <w:t>loss</w:t>
      </w:r>
      <w:r w:rsidR="00FD5C51" w:rsidRPr="00DD6A57">
        <w:rPr>
          <w:lang w:eastAsia="zh-CN"/>
        </w:rPr>
        <w:t xml:space="preserve"> from PA output to antenna</w:t>
      </w:r>
      <w:r w:rsidRPr="00DD6A57">
        <w:rPr>
          <w:lang w:eastAsia="zh-CN"/>
        </w:rPr>
        <w:t xml:space="preserve"> is assumed. </w:t>
      </w:r>
      <w:r w:rsidR="008553B2" w:rsidRPr="00DD6A57">
        <w:rPr>
          <w:lang w:eastAsia="zh-CN"/>
        </w:rPr>
        <w:t xml:space="preserve">Furthermore, </w:t>
      </w:r>
      <w:r w:rsidR="007842C7" w:rsidRPr="00DD6A57">
        <w:rPr>
          <w:lang w:eastAsia="zh-CN"/>
        </w:rPr>
        <w:t xml:space="preserve">the </w:t>
      </w:r>
      <w:proofErr w:type="spellStart"/>
      <w:r w:rsidR="00D77449" w:rsidRPr="00DD6A57">
        <w:rPr>
          <w:lang w:eastAsia="zh-CN"/>
        </w:rPr>
        <w:t>companding</w:t>
      </w:r>
      <w:proofErr w:type="spellEnd"/>
      <w:r w:rsidR="008553B2" w:rsidRPr="00DD6A57">
        <w:rPr>
          <w:lang w:eastAsia="zh-CN"/>
        </w:rPr>
        <w:t xml:space="preserve"> based</w:t>
      </w:r>
      <w:r w:rsidR="00D77449" w:rsidRPr="00DD6A57">
        <w:rPr>
          <w:lang w:eastAsia="zh-CN"/>
        </w:rPr>
        <w:t xml:space="preserve"> PAPR reduction described in [</w:t>
      </w:r>
      <w:r w:rsidR="007F48F9" w:rsidRPr="00DD6A57">
        <w:rPr>
          <w:lang w:eastAsia="zh-CN"/>
        </w:rPr>
        <w:t>3</w:t>
      </w:r>
      <w:r w:rsidR="00D77449" w:rsidRPr="00DD6A57">
        <w:rPr>
          <w:lang w:eastAsia="zh-CN"/>
        </w:rPr>
        <w:t>]</w:t>
      </w:r>
      <w:r w:rsidR="00FD5C51" w:rsidRPr="00DD6A57">
        <w:rPr>
          <w:lang w:eastAsia="zh-CN"/>
        </w:rPr>
        <w:t>,</w:t>
      </w:r>
      <w:r w:rsidR="00D77449" w:rsidRPr="00DD6A57">
        <w:rPr>
          <w:lang w:eastAsia="zh-CN"/>
        </w:rPr>
        <w:t xml:space="preserve"> </w:t>
      </w:r>
      <w:r w:rsidR="007842C7" w:rsidRPr="00DD6A57">
        <w:rPr>
          <w:lang w:eastAsia="zh-CN"/>
        </w:rPr>
        <w:t xml:space="preserve">is </w:t>
      </w:r>
      <w:r w:rsidR="00D77449" w:rsidRPr="00DD6A57">
        <w:rPr>
          <w:lang w:eastAsia="zh-CN"/>
        </w:rPr>
        <w:t xml:space="preserve">applied </w:t>
      </w:r>
      <w:r w:rsidR="007842C7" w:rsidRPr="00DD6A57">
        <w:rPr>
          <w:lang w:eastAsia="zh-CN"/>
        </w:rPr>
        <w:t>to</w:t>
      </w:r>
      <w:r w:rsidR="00D77449" w:rsidRPr="00DD6A57">
        <w:rPr>
          <w:lang w:eastAsia="zh-CN"/>
        </w:rPr>
        <w:t xml:space="preserve"> </w:t>
      </w:r>
      <w:r w:rsidR="007842C7" w:rsidRPr="00DD6A57">
        <w:rPr>
          <w:lang w:eastAsia="zh-CN"/>
        </w:rPr>
        <w:t>CP-</w:t>
      </w:r>
      <w:r w:rsidR="00D77449" w:rsidRPr="00DD6A57">
        <w:rPr>
          <w:lang w:eastAsia="zh-CN"/>
        </w:rPr>
        <w:t>OFDM.</w:t>
      </w:r>
      <w:r w:rsidR="00CB6A66" w:rsidRPr="00DD6A57">
        <w:rPr>
          <w:lang w:eastAsia="zh-CN"/>
        </w:rPr>
        <w:t xml:space="preserve"> </w:t>
      </w:r>
      <w:r w:rsidR="003B03FD" w:rsidRPr="00DD6A57">
        <w:rPr>
          <w:lang w:eastAsia="zh-CN"/>
        </w:rPr>
        <w:t>The data bandwidth is 5 PRB</w:t>
      </w:r>
      <w:r w:rsidR="00E008AB">
        <w:rPr>
          <w:rFonts w:hint="eastAsia"/>
          <w:lang w:eastAsia="zh-CN"/>
        </w:rPr>
        <w:t>s</w:t>
      </w:r>
      <w:r w:rsidR="003B03FD" w:rsidRPr="00DD6A57">
        <w:rPr>
          <w:lang w:eastAsia="zh-CN"/>
        </w:rPr>
        <w:t xml:space="preserve"> and the MCS index is </w:t>
      </w:r>
      <w:r w:rsidR="002C5450" w:rsidRPr="00DD6A57">
        <w:rPr>
          <w:lang w:eastAsia="zh-CN"/>
        </w:rPr>
        <w:t>2</w:t>
      </w:r>
      <w:r w:rsidR="003B03FD" w:rsidRPr="00DD6A57">
        <w:rPr>
          <w:lang w:eastAsia="zh-CN"/>
        </w:rPr>
        <w:t xml:space="preserve">, </w:t>
      </w:r>
      <w:r w:rsidR="00C06806">
        <w:rPr>
          <w:rFonts w:hint="eastAsia"/>
          <w:lang w:eastAsia="zh-CN"/>
        </w:rPr>
        <w:t>which correspond</w:t>
      </w:r>
      <w:r w:rsidR="003B03FD" w:rsidRPr="00DD6A57">
        <w:rPr>
          <w:lang w:eastAsia="zh-CN"/>
        </w:rPr>
        <w:t xml:space="preserve"> to the specified data rate</w:t>
      </w:r>
      <w:r w:rsidR="00C06806">
        <w:rPr>
          <w:rFonts w:hint="eastAsia"/>
          <w:lang w:eastAsia="zh-CN"/>
        </w:rPr>
        <w:t xml:space="preserve"> in </w:t>
      </w:r>
      <w:r w:rsidR="003E291A">
        <w:rPr>
          <w:lang w:eastAsia="zh-CN"/>
        </w:rPr>
        <w:fldChar w:fldCharType="begin"/>
      </w:r>
      <w:r w:rsidR="00C06806">
        <w:rPr>
          <w:lang w:eastAsia="zh-CN"/>
        </w:rPr>
        <w:instrText xml:space="preserve"> </w:instrText>
      </w:r>
      <w:r w:rsidR="00C06806">
        <w:rPr>
          <w:rFonts w:hint="eastAsia"/>
          <w:lang w:eastAsia="zh-CN"/>
        </w:rPr>
        <w:instrText>REF _Ref463036416 \r \h</w:instrText>
      </w:r>
      <w:r w:rsidR="00C06806">
        <w:rPr>
          <w:lang w:eastAsia="zh-CN"/>
        </w:rPr>
        <w:instrText xml:space="preserve"> </w:instrText>
      </w:r>
      <w:r w:rsidR="003E291A">
        <w:rPr>
          <w:lang w:eastAsia="zh-CN"/>
        </w:rPr>
      </w:r>
      <w:r w:rsidR="003E291A">
        <w:rPr>
          <w:lang w:eastAsia="zh-CN"/>
        </w:rPr>
        <w:fldChar w:fldCharType="separate"/>
      </w:r>
      <w:r w:rsidR="00C06806">
        <w:rPr>
          <w:lang w:eastAsia="zh-CN"/>
        </w:rPr>
        <w:t>[4]</w:t>
      </w:r>
      <w:r w:rsidR="003E291A">
        <w:rPr>
          <w:lang w:eastAsia="zh-CN"/>
        </w:rPr>
        <w:fldChar w:fldCharType="end"/>
      </w:r>
      <w:r w:rsidR="003B03FD" w:rsidRPr="00DD6A57">
        <w:rPr>
          <w:lang w:eastAsia="zh-CN"/>
        </w:rPr>
        <w:t xml:space="preserve">, i.e., 187200 bps for FDD and 74880 bps for TDD. </w:t>
      </w:r>
      <w:r w:rsidR="00CB6A66" w:rsidRPr="00DD6A57">
        <w:rPr>
          <w:lang w:eastAsia="zh-CN"/>
        </w:rPr>
        <w:t xml:space="preserve">Other simulation parameters are summarized in </w:t>
      </w:r>
      <w:r w:rsidR="007842C7" w:rsidRPr="00DD6A57">
        <w:rPr>
          <w:lang w:eastAsia="zh-CN"/>
        </w:rPr>
        <w:t xml:space="preserve">Table </w:t>
      </w:r>
      <w:r w:rsidR="007123C0" w:rsidRPr="00DD6A57">
        <w:rPr>
          <w:lang w:eastAsia="zh-CN"/>
        </w:rPr>
        <w:t>A.</w:t>
      </w:r>
      <w:r w:rsidR="001071D0" w:rsidRPr="00DD6A57">
        <w:rPr>
          <w:lang w:eastAsia="zh-CN"/>
        </w:rPr>
        <w:t>2</w:t>
      </w:r>
      <w:r w:rsidR="007123C0" w:rsidRPr="00DD6A57">
        <w:rPr>
          <w:lang w:eastAsia="zh-CN"/>
        </w:rPr>
        <w:t xml:space="preserve"> </w:t>
      </w:r>
      <w:r w:rsidR="00CB6A66" w:rsidRPr="00DD6A57">
        <w:rPr>
          <w:lang w:eastAsia="zh-CN"/>
        </w:rPr>
        <w:t>in</w:t>
      </w:r>
      <w:r w:rsidR="00754C8A">
        <w:rPr>
          <w:rFonts w:hint="eastAsia"/>
          <w:lang w:eastAsia="zh-CN"/>
        </w:rPr>
        <w:t xml:space="preserve"> </w:t>
      </w:r>
      <w:r w:rsidR="007842C7" w:rsidRPr="00DD6A57">
        <w:rPr>
          <w:lang w:eastAsia="zh-CN"/>
        </w:rPr>
        <w:t>A</w:t>
      </w:r>
      <w:r w:rsidR="00CB6A66" w:rsidRPr="00DD6A57">
        <w:rPr>
          <w:lang w:eastAsia="zh-CN"/>
        </w:rPr>
        <w:t>ppendix.</w:t>
      </w:r>
    </w:p>
    <w:p w:rsidR="00F547F6" w:rsidRPr="00DD6A57" w:rsidRDefault="00D41D6A" w:rsidP="000A16BB">
      <w:pPr>
        <w:rPr>
          <w:lang w:eastAsia="zh-CN"/>
        </w:rPr>
      </w:pPr>
      <w:r w:rsidRPr="00DD6A57">
        <w:rPr>
          <w:lang w:eastAsia="zh-CN"/>
        </w:rPr>
        <w:t xml:space="preserve">The </w:t>
      </w:r>
      <w:r w:rsidR="00FD5C51" w:rsidRPr="00DD6A57">
        <w:rPr>
          <w:lang w:eastAsia="zh-CN"/>
        </w:rPr>
        <w:t>MCL performance</w:t>
      </w:r>
      <w:r w:rsidRPr="00DD6A57">
        <w:rPr>
          <w:lang w:eastAsia="zh-CN"/>
        </w:rPr>
        <w:t xml:space="preserve"> difference among different waveforms</w:t>
      </w:r>
      <w:r w:rsidR="00FD5C51" w:rsidRPr="00DD6A57">
        <w:rPr>
          <w:lang w:eastAsia="zh-CN"/>
        </w:rPr>
        <w:t xml:space="preserve"> </w:t>
      </w:r>
      <w:r w:rsidRPr="00DD6A57">
        <w:rPr>
          <w:lang w:eastAsia="zh-CN"/>
        </w:rPr>
        <w:t>results</w:t>
      </w:r>
      <w:r w:rsidR="004158A0" w:rsidRPr="00DD6A57">
        <w:rPr>
          <w:lang w:eastAsia="zh-CN"/>
        </w:rPr>
        <w:t xml:space="preserve"> </w:t>
      </w:r>
      <w:r w:rsidR="00FD5C51" w:rsidRPr="00DD6A57">
        <w:rPr>
          <w:lang w:eastAsia="zh-CN"/>
        </w:rPr>
        <w:t xml:space="preserve">from two factors: </w:t>
      </w:r>
      <w:r w:rsidR="00F547F6" w:rsidRPr="00DD6A57">
        <w:rPr>
          <w:lang w:eastAsia="zh-CN"/>
        </w:rPr>
        <w:t xml:space="preserve">the </w:t>
      </w:r>
      <w:r w:rsidR="00FD5C51" w:rsidRPr="00DD6A57">
        <w:rPr>
          <w:lang w:eastAsia="zh-CN"/>
        </w:rPr>
        <w:t>maximum</w:t>
      </w:r>
      <w:r w:rsidR="00574566" w:rsidRPr="00DD6A57">
        <w:rPr>
          <w:lang w:eastAsia="zh-CN"/>
        </w:rPr>
        <w:t xml:space="preserve"> </w:t>
      </w:r>
      <w:r w:rsidR="00FD5C51" w:rsidRPr="00DD6A57">
        <w:rPr>
          <w:lang w:eastAsia="zh-CN"/>
        </w:rPr>
        <w:t>transmission</w:t>
      </w:r>
      <w:r w:rsidR="00574566" w:rsidRPr="00DD6A57">
        <w:rPr>
          <w:lang w:eastAsia="zh-CN"/>
        </w:rPr>
        <w:t xml:space="preserve"> power and </w:t>
      </w:r>
      <w:r w:rsidR="00F547F6" w:rsidRPr="00DD6A57">
        <w:rPr>
          <w:lang w:eastAsia="zh-CN"/>
        </w:rPr>
        <w:t xml:space="preserve">the </w:t>
      </w:r>
      <w:r w:rsidR="00574566" w:rsidRPr="00DD6A57">
        <w:rPr>
          <w:lang w:eastAsia="zh-CN"/>
        </w:rPr>
        <w:t>required SNR</w:t>
      </w:r>
      <w:r w:rsidR="00FD5C51" w:rsidRPr="00DD6A57">
        <w:rPr>
          <w:lang w:eastAsia="zh-CN"/>
        </w:rPr>
        <w:t xml:space="preserve">, assuming that other factors in </w:t>
      </w:r>
      <w:r w:rsidR="00B002A0" w:rsidRPr="00DD6A57">
        <w:rPr>
          <w:lang w:eastAsia="zh-CN"/>
        </w:rPr>
        <w:t xml:space="preserve">the </w:t>
      </w:r>
      <w:r w:rsidR="00FD5C51" w:rsidRPr="00DD6A57">
        <w:rPr>
          <w:lang w:eastAsia="zh-CN"/>
        </w:rPr>
        <w:t xml:space="preserve">MCL calculation </w:t>
      </w:r>
      <w:r w:rsidR="00190269" w:rsidRPr="00DD6A57">
        <w:rPr>
          <w:lang w:eastAsia="zh-CN"/>
        </w:rPr>
        <w:t xml:space="preserve">are </w:t>
      </w:r>
      <w:r w:rsidR="00FD5C51" w:rsidRPr="00DD6A57">
        <w:rPr>
          <w:lang w:eastAsia="zh-CN"/>
        </w:rPr>
        <w:t>the same.</w:t>
      </w:r>
      <w:r w:rsidR="00F547F6" w:rsidRPr="00DD6A57">
        <w:rPr>
          <w:lang w:eastAsia="zh-CN"/>
        </w:rPr>
        <w:t xml:space="preserve"> </w:t>
      </w:r>
      <w:r w:rsidR="00F547F6" w:rsidRPr="00DD6A57">
        <w:rPr>
          <w:lang w:eastAsia="zh-CN"/>
        </w:rPr>
        <w:lastRenderedPageBreak/>
        <w:t xml:space="preserve">The </w:t>
      </w:r>
      <w:r w:rsidR="00190269" w:rsidRPr="00DD6A57">
        <w:rPr>
          <w:lang w:eastAsia="zh-CN"/>
        </w:rPr>
        <w:t xml:space="preserve">difference of </w:t>
      </w:r>
      <w:r w:rsidR="00F547F6" w:rsidRPr="00DD6A57">
        <w:rPr>
          <w:lang w:eastAsia="zh-CN"/>
        </w:rPr>
        <w:t xml:space="preserve">maximum transmission power is caused by the PAPR difference, </w:t>
      </w:r>
      <w:r w:rsidR="00CE5615">
        <w:rPr>
          <w:rFonts w:hint="eastAsia"/>
          <w:lang w:eastAsia="zh-CN"/>
        </w:rPr>
        <w:t>while</w:t>
      </w:r>
      <w:r w:rsidR="00CE5615" w:rsidRPr="00DD6A57">
        <w:rPr>
          <w:lang w:eastAsia="zh-CN"/>
        </w:rPr>
        <w:t xml:space="preserve"> </w:t>
      </w:r>
      <w:r w:rsidR="00F547F6" w:rsidRPr="00DD6A57">
        <w:rPr>
          <w:lang w:eastAsia="zh-CN"/>
        </w:rPr>
        <w:t xml:space="preserve">the required SNR difference </w:t>
      </w:r>
      <w:r w:rsidR="00190269" w:rsidRPr="00DD6A57">
        <w:rPr>
          <w:lang w:eastAsia="zh-CN"/>
        </w:rPr>
        <w:t xml:space="preserve">results </w:t>
      </w:r>
      <w:r w:rsidR="00F547F6" w:rsidRPr="00DD6A57">
        <w:rPr>
          <w:lang w:eastAsia="zh-CN"/>
        </w:rPr>
        <w:t>from different demodulation performance</w:t>
      </w:r>
      <w:r w:rsidR="00CE5615">
        <w:rPr>
          <w:rFonts w:hint="eastAsia"/>
          <w:lang w:eastAsia="zh-CN"/>
        </w:rPr>
        <w:t xml:space="preserve"> of different waveform</w:t>
      </w:r>
      <w:r w:rsidR="00F547F6" w:rsidRPr="00DD6A57">
        <w:rPr>
          <w:lang w:eastAsia="zh-CN"/>
        </w:rPr>
        <w:t>.</w:t>
      </w:r>
    </w:p>
    <w:p w:rsidR="004343AF" w:rsidRPr="00DD6A57" w:rsidRDefault="00F02EA1" w:rsidP="004343AF">
      <w:pPr>
        <w:pStyle w:val="ListParagraph"/>
        <w:numPr>
          <w:ilvl w:val="0"/>
          <w:numId w:val="49"/>
        </w:numPr>
        <w:ind w:firstLineChars="0"/>
        <w:rPr>
          <w:b/>
          <w:sz w:val="22"/>
          <w:lang w:eastAsia="zh-CN"/>
        </w:rPr>
      </w:pPr>
      <w:r w:rsidRPr="00F02EA1">
        <w:rPr>
          <w:rFonts w:ascii="Times New Roman" w:hAnsi="Times New Roman"/>
          <w:b/>
          <w:sz w:val="22"/>
          <w:lang w:eastAsia="zh-CN"/>
        </w:rPr>
        <w:t>Maximum transmission power</w:t>
      </w:r>
    </w:p>
    <w:p w:rsidR="00134D41" w:rsidRPr="00DD6A57" w:rsidRDefault="00134D41" w:rsidP="0008374E">
      <w:pPr>
        <w:rPr>
          <w:lang w:eastAsia="zh-CN"/>
        </w:rPr>
      </w:pPr>
      <w:r w:rsidRPr="00DD6A57">
        <w:rPr>
          <w:lang w:eastAsia="zh-CN"/>
        </w:rPr>
        <w:t>T</w:t>
      </w:r>
      <w:r w:rsidR="00FC4BCA" w:rsidRPr="00DD6A57">
        <w:rPr>
          <w:lang w:eastAsia="zh-CN"/>
        </w:rPr>
        <w:t xml:space="preserve">he </w:t>
      </w:r>
      <w:r w:rsidR="00D41D6A" w:rsidRPr="00DD6A57">
        <w:rPr>
          <w:lang w:eastAsia="zh-CN"/>
        </w:rPr>
        <w:t>O</w:t>
      </w:r>
      <w:r w:rsidRPr="00DD6A57">
        <w:rPr>
          <w:lang w:eastAsia="zh-CN"/>
        </w:rPr>
        <w:t xml:space="preserve">BO (output back-off) is </w:t>
      </w:r>
      <w:r w:rsidR="00D41D6A" w:rsidRPr="00DD6A57">
        <w:rPr>
          <w:lang w:eastAsia="zh-CN"/>
        </w:rPr>
        <w:t>used to measure</w:t>
      </w:r>
      <w:r w:rsidRPr="00DD6A57">
        <w:rPr>
          <w:lang w:eastAsia="zh-CN"/>
        </w:rPr>
        <w:t xml:space="preserve"> the required output power back-off value from PA’s 1dB compression point, which reflects the PAPR/CM difference of different waveforms. The OBO is defined as </w:t>
      </w:r>
      <w:r w:rsidR="003E291A" w:rsidRPr="00DD6A57">
        <w:rPr>
          <w:lang w:eastAsia="zh-CN"/>
        </w:rPr>
        <w:fldChar w:fldCharType="begin"/>
      </w:r>
      <w:r w:rsidRPr="00DD6A57">
        <w:rPr>
          <w:lang w:eastAsia="zh-CN"/>
        </w:rPr>
        <w:instrText xml:space="preserve"> REF _Ref462834435 \n \h </w:instrText>
      </w:r>
      <w:r w:rsidR="003E291A" w:rsidRPr="00DD6A57">
        <w:rPr>
          <w:lang w:eastAsia="zh-CN"/>
        </w:rPr>
      </w:r>
      <w:r w:rsidR="003E291A" w:rsidRPr="00DD6A57">
        <w:rPr>
          <w:lang w:eastAsia="zh-CN"/>
        </w:rPr>
        <w:fldChar w:fldCharType="separate"/>
      </w:r>
      <w:r w:rsidR="00E9558B">
        <w:rPr>
          <w:lang w:eastAsia="zh-CN"/>
        </w:rPr>
        <w:t>[7]</w:t>
      </w:r>
      <w:r w:rsidR="003E291A" w:rsidRPr="00DD6A57">
        <w:rPr>
          <w:lang w:eastAsia="zh-CN"/>
        </w:rPr>
        <w:fldChar w:fldCharType="end"/>
      </w:r>
    </w:p>
    <w:p w:rsidR="002C5450" w:rsidRPr="00DD6A57" w:rsidRDefault="002C5450" w:rsidP="002C5450">
      <w:pPr>
        <w:pStyle w:val="MTDisplayEquation"/>
      </w:pPr>
      <w:r w:rsidRPr="00DD6A57">
        <w:tab/>
      </w:r>
      <m:oMath>
        <m:r>
          <w:rPr>
            <w:rFonts w:ascii="Cambria Math" w:hAnsi="Cambria Math"/>
          </w:rPr>
          <m:t>OBO</m:t>
        </m:r>
        <m:r>
          <m:rPr>
            <m:sty m:val="p"/>
          </m:rPr>
          <w:rPr>
            <w:rFonts w:ascii="Cambria Math" w:hAnsi="Cambria Math"/>
          </w:rPr>
          <m:t>=10log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1dB</m:t>
                    </m:r>
                  </m:sub>
                </m:sSub>
              </m:num>
              <m:den>
                <m:sSub>
                  <m:sSubPr>
                    <m:ctrlPr>
                      <w:rPr>
                        <w:rFonts w:ascii="Cambria Math" w:hAnsi="Cambria Math"/>
                      </w:rPr>
                    </m:ctrlPr>
                  </m:sSubPr>
                  <m:e>
                    <m:r>
                      <m:rPr>
                        <m:sty m:val="p"/>
                      </m:rPr>
                      <w:rPr>
                        <w:rFonts w:ascii="Cambria Math" w:hAnsi="Cambria Math"/>
                      </w:rPr>
                      <m:t>P</m:t>
                    </m:r>
                  </m:e>
                  <m:sub>
                    <m:r>
                      <m:rPr>
                        <m:sty m:val="p"/>
                      </m:rPr>
                      <w:rPr>
                        <w:rFonts w:ascii="Cambria Math" w:hAnsi="Cambria Math"/>
                      </w:rPr>
                      <m:t>aout</m:t>
                    </m:r>
                  </m:sub>
                </m:sSub>
              </m:den>
            </m:f>
          </m:e>
        </m:d>
      </m:oMath>
      <w:r w:rsidRPr="00DD6A57">
        <w:t>,</w:t>
      </w:r>
      <w:r w:rsidRPr="00DD6A57">
        <w:tab/>
        <w:t>(1)</w:t>
      </w:r>
    </w:p>
    <w:p w:rsidR="00134D41" w:rsidRPr="00DD6A57" w:rsidRDefault="00134D41">
      <w:pPr>
        <w:rPr>
          <w:lang w:eastAsia="zh-CN"/>
        </w:rPr>
      </w:pPr>
      <w:proofErr w:type="gramStart"/>
      <w:r w:rsidRPr="00DD6A57">
        <w:rPr>
          <w:lang w:eastAsia="zh-CN"/>
        </w:rPr>
        <w:t>where</w:t>
      </w:r>
      <w:proofErr w:type="gramEnd"/>
      <w:r w:rsidRPr="00DD6A57">
        <w:rPr>
          <w:lang w:eastAsia="zh-CN"/>
        </w:rPr>
        <w:t xml:space="preserve"> </w:t>
      </w:r>
      <w:r w:rsidR="002C5450" w:rsidRPr="00DD6A57">
        <w:rPr>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5pt" o:ole="">
            <v:imagedata r:id="rId9" o:title=""/>
          </v:shape>
          <o:OLEObject Type="Embed" ProgID="Equation.DSMT4" ShapeID="_x0000_i1025" DrawAspect="Content" ObjectID="_1536749607" r:id="rId10"/>
        </w:object>
      </w:r>
      <w:r w:rsidRPr="00DD6A57">
        <w:rPr>
          <w:lang w:eastAsia="zh-CN"/>
        </w:rPr>
        <w:t xml:space="preserve"> is the PA’s output power at 1dB compression point, and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aout</m:t>
            </m:r>
          </m:sub>
        </m:sSub>
      </m:oMath>
      <w:r w:rsidRPr="00DD6A57">
        <w:rPr>
          <w:lang w:eastAsia="zh-CN"/>
        </w:rPr>
        <w:t xml:space="preserve"> is the average output power of a given signal. </w:t>
      </w:r>
      <w:proofErr w:type="gramStart"/>
      <w:r w:rsidRPr="00DD6A57">
        <w:rPr>
          <w:lang w:eastAsia="zh-CN"/>
        </w:rPr>
        <w:t xml:space="preserve">For the agreed uplink PA model, the </w:t>
      </w:r>
      <w:r w:rsidR="002C5450" w:rsidRPr="00DD6A57">
        <w:rPr>
          <w:position w:val="-12"/>
          <w:lang w:eastAsia="zh-CN"/>
        </w:rPr>
        <w:object w:dxaOrig="1280" w:dyaOrig="360">
          <v:shape id="_x0000_i1026" type="#_x0000_t75" style="width:64.5pt;height:17.5pt" o:ole="">
            <v:imagedata r:id="rId11" o:title=""/>
          </v:shape>
          <o:OLEObject Type="Embed" ProgID="Equation.DSMT4" ShapeID="_x0000_i1026" DrawAspect="Content" ObjectID="_1536749608" r:id="rId12"/>
        </w:object>
      </w:r>
      <w:r w:rsidRPr="00DD6A57">
        <w:rPr>
          <w:lang w:eastAsia="zh-CN"/>
        </w:rPr>
        <w:t xml:space="preserve"> according to its AM-AM curve.</w:t>
      </w:r>
      <w:proofErr w:type="gramEnd"/>
    </w:p>
    <w:p w:rsidR="00067BBA" w:rsidRPr="00DD6A57" w:rsidRDefault="00C06806">
      <w:r>
        <w:rPr>
          <w:rFonts w:hint="eastAsia"/>
          <w:lang w:eastAsia="zh-CN"/>
        </w:rPr>
        <w:t>The minimum OBO for a waveform has to be selected to fulfill</w:t>
      </w:r>
      <w:r w:rsidRPr="00C06806">
        <w:t xml:space="preserve"> </w:t>
      </w:r>
      <w:r>
        <w:rPr>
          <w:rFonts w:hint="eastAsia"/>
          <w:lang w:eastAsia="zh-CN"/>
        </w:rPr>
        <w:t xml:space="preserve">all of </w:t>
      </w:r>
      <w:r w:rsidRPr="00DD6A57">
        <w:t>the uplink ACLR, EVM and IBE requirements</w:t>
      </w:r>
      <w:r w:rsidR="005201B8">
        <w:rPr>
          <w:rFonts w:hint="eastAsia"/>
          <w:lang w:eastAsia="zh-CN"/>
        </w:rPr>
        <w:t>.</w:t>
      </w:r>
      <w:r>
        <w:rPr>
          <w:rFonts w:hint="eastAsia"/>
          <w:lang w:eastAsia="zh-CN"/>
        </w:rPr>
        <w:t xml:space="preserve"> </w:t>
      </w:r>
      <w:r w:rsidR="005201B8">
        <w:rPr>
          <w:rFonts w:hint="eastAsia"/>
          <w:lang w:eastAsia="zh-CN"/>
        </w:rPr>
        <w:t>B</w:t>
      </w:r>
      <w:r w:rsidR="005201B8" w:rsidRPr="005201B8">
        <w:rPr>
          <w:lang w:eastAsia="zh-CN"/>
        </w:rPr>
        <w:t>ased on the simulation results in Figure A.1</w:t>
      </w:r>
      <w:r w:rsidR="005201B8">
        <w:rPr>
          <w:rFonts w:hint="eastAsia"/>
          <w:lang w:eastAsia="zh-CN"/>
        </w:rPr>
        <w:t>,</w:t>
      </w:r>
      <w:r w:rsidR="00215108">
        <w:rPr>
          <w:rFonts w:hint="eastAsia"/>
          <w:lang w:eastAsia="zh-CN"/>
        </w:rPr>
        <w:t xml:space="preserve"> </w:t>
      </w:r>
      <w:r w:rsidR="00134D41" w:rsidRPr="00DD6A57">
        <w:t>T</w:t>
      </w:r>
      <w:r w:rsidR="00A07619" w:rsidRPr="00DD6A57">
        <w:t xml:space="preserve">able </w:t>
      </w:r>
      <w:r w:rsidR="002576A0" w:rsidRPr="00DD6A57">
        <w:t xml:space="preserve">I </w:t>
      </w:r>
      <w:proofErr w:type="gramStart"/>
      <w:r w:rsidR="00A07619" w:rsidRPr="00DD6A57">
        <w:t>summarize</w:t>
      </w:r>
      <w:r w:rsidR="00134D41" w:rsidRPr="00DD6A57">
        <w:t>s</w:t>
      </w:r>
      <w:proofErr w:type="gramEnd"/>
      <w:r w:rsidR="00A07619" w:rsidRPr="00DD6A57">
        <w:t xml:space="preserve"> the </w:t>
      </w:r>
      <w:r w:rsidR="0008374E" w:rsidRPr="00DD6A57">
        <w:t>minimum</w:t>
      </w:r>
      <w:r w:rsidR="00067BBA" w:rsidRPr="00DD6A57">
        <w:t xml:space="preserve"> </w:t>
      </w:r>
      <w:r w:rsidR="009942FB" w:rsidRPr="00DD6A57">
        <w:t>OBO</w:t>
      </w:r>
      <w:r>
        <w:rPr>
          <w:rFonts w:hint="eastAsia"/>
          <w:lang w:eastAsia="zh-CN"/>
        </w:rPr>
        <w:t>s</w:t>
      </w:r>
      <w:r w:rsidR="0008374E" w:rsidRPr="00DD6A57">
        <w:t xml:space="preserve"> </w:t>
      </w:r>
      <w:r w:rsidRPr="00DD6A57">
        <w:t xml:space="preserve">required </w:t>
      </w:r>
      <w:r>
        <w:rPr>
          <w:rFonts w:hint="eastAsia"/>
          <w:lang w:eastAsia="zh-CN"/>
        </w:rPr>
        <w:t>by</w:t>
      </w:r>
      <w:r w:rsidR="00067BBA" w:rsidRPr="00DD6A57">
        <w:t xml:space="preserve"> OFDM, OFDM with </w:t>
      </w:r>
      <w:proofErr w:type="spellStart"/>
      <w:r w:rsidR="00067BBA" w:rsidRPr="00DD6A57">
        <w:t>companding</w:t>
      </w:r>
      <w:proofErr w:type="spellEnd"/>
      <w:r w:rsidR="00067BBA" w:rsidRPr="00DD6A57">
        <w:t>, and DFT-s-OFDM</w:t>
      </w:r>
      <w:r w:rsidR="005201B8">
        <w:rPr>
          <w:rFonts w:hint="eastAsia"/>
          <w:lang w:eastAsia="zh-CN"/>
        </w:rPr>
        <w:t>.</w:t>
      </w:r>
      <w:r w:rsidR="00067BBA" w:rsidRPr="00DD6A57">
        <w:t xml:space="preserve"> </w:t>
      </w:r>
      <w:r w:rsidR="005201B8">
        <w:rPr>
          <w:rFonts w:hint="eastAsia"/>
          <w:lang w:eastAsia="zh-CN"/>
        </w:rPr>
        <w:t>Given</w:t>
      </w:r>
      <w:r w:rsidR="00067BBA" w:rsidRPr="00DD6A57">
        <w:t xml:space="preserve"> the UE maximum power constraint (i.e. 23dBm), the </w:t>
      </w:r>
      <w:r w:rsidR="005201B8" w:rsidRPr="00DD6A57">
        <w:t xml:space="preserve">difference </w:t>
      </w:r>
      <w:r w:rsidR="005201B8">
        <w:rPr>
          <w:rFonts w:hint="eastAsia"/>
          <w:lang w:eastAsia="zh-CN"/>
        </w:rPr>
        <w:t xml:space="preserve">of </w:t>
      </w:r>
      <w:r w:rsidR="00067BBA" w:rsidRPr="00DD6A57">
        <w:t>max</w:t>
      </w:r>
      <w:r w:rsidR="005201B8">
        <w:rPr>
          <w:rFonts w:hint="eastAsia"/>
          <w:lang w:eastAsia="zh-CN"/>
        </w:rPr>
        <w:t>imum</w:t>
      </w:r>
      <w:r w:rsidR="00067BBA" w:rsidRPr="00DD6A57">
        <w:t xml:space="preserve"> output power between DFT-s-OFDM and OFDM with </w:t>
      </w:r>
      <w:proofErr w:type="spellStart"/>
      <w:r w:rsidR="00067BBA" w:rsidRPr="00DD6A57">
        <w:t>companding</w:t>
      </w:r>
      <w:proofErr w:type="spellEnd"/>
      <w:r w:rsidR="00067BBA" w:rsidRPr="00DD6A57">
        <w:t xml:space="preserve"> is 0.4</w:t>
      </w:r>
      <w:r w:rsidR="005201B8">
        <w:rPr>
          <w:rFonts w:hint="eastAsia"/>
          <w:lang w:eastAsia="zh-CN"/>
        </w:rPr>
        <w:t xml:space="preserve"> </w:t>
      </w:r>
      <w:r w:rsidR="00067BBA" w:rsidRPr="00DD6A57">
        <w:t xml:space="preserve">dB. </w:t>
      </w:r>
    </w:p>
    <w:p w:rsidR="00765E92" w:rsidRPr="00DD6A57" w:rsidRDefault="00765E92"/>
    <w:p w:rsidR="006B24B7" w:rsidRPr="00DD6A57" w:rsidRDefault="009B1E9B" w:rsidP="004158A0">
      <w:pPr>
        <w:pStyle w:val="Caption"/>
        <w:keepNext/>
        <w:jc w:val="center"/>
        <w:rPr>
          <w:lang w:val="en-US"/>
        </w:rPr>
      </w:pPr>
      <w:r w:rsidRPr="00DD6A57">
        <w:rPr>
          <w:lang w:val="en-US"/>
        </w:rPr>
        <w:t xml:space="preserve">Table </w:t>
      </w:r>
      <w:r w:rsidR="003E291A" w:rsidRPr="00DD6A57">
        <w:rPr>
          <w:lang w:val="en-US"/>
        </w:rPr>
        <w:fldChar w:fldCharType="begin"/>
      </w:r>
      <w:r w:rsidRPr="00DD6A57">
        <w:rPr>
          <w:lang w:val="en-US"/>
        </w:rPr>
        <w:instrText xml:space="preserve"> SEQ Table \* ROMAN </w:instrText>
      </w:r>
      <w:r w:rsidR="003E291A" w:rsidRPr="00DD6A57">
        <w:rPr>
          <w:lang w:val="en-US"/>
        </w:rPr>
        <w:fldChar w:fldCharType="separate"/>
      </w:r>
      <w:r w:rsidR="00F02EA1">
        <w:rPr>
          <w:lang w:val="en-US"/>
        </w:rPr>
        <w:t>I</w:t>
      </w:r>
      <w:r w:rsidR="003E291A" w:rsidRPr="00DD6A57">
        <w:rPr>
          <w:lang w:val="en-US"/>
        </w:rPr>
        <w:fldChar w:fldCharType="end"/>
      </w:r>
      <w:r w:rsidRPr="00DD6A57">
        <w:rPr>
          <w:lang w:val="en-US"/>
        </w:rPr>
        <w:t xml:space="preserve"> Requirement on </w:t>
      </w:r>
      <w:r w:rsidR="00A90E5F" w:rsidRPr="00DD6A57">
        <w:rPr>
          <w:lang w:val="en-US" w:eastAsia="zh-CN"/>
        </w:rPr>
        <w:t>O</w:t>
      </w:r>
      <w:r w:rsidR="00A90E5F" w:rsidRPr="00DD6A57">
        <w:rPr>
          <w:lang w:val="en-US"/>
        </w:rPr>
        <w:t xml:space="preserve">BO </w:t>
      </w:r>
      <w:r w:rsidRPr="00DD6A57">
        <w:rPr>
          <w:lang w:val="en-US"/>
        </w:rPr>
        <w:t>and the maximum output power</w:t>
      </w:r>
    </w:p>
    <w:tbl>
      <w:tblPr>
        <w:tblStyle w:val="TableGrid"/>
        <w:tblW w:w="0" w:type="auto"/>
        <w:jc w:val="center"/>
        <w:tblLook w:val="04A0"/>
      </w:tblPr>
      <w:tblGrid>
        <w:gridCol w:w="1553"/>
        <w:gridCol w:w="1806"/>
        <w:gridCol w:w="1039"/>
        <w:gridCol w:w="1672"/>
        <w:gridCol w:w="1561"/>
      </w:tblGrid>
      <w:tr w:rsidR="00067BBA" w:rsidRPr="00DD6A57" w:rsidTr="00067BBA">
        <w:trPr>
          <w:jc w:val="center"/>
        </w:trPr>
        <w:tc>
          <w:tcPr>
            <w:tcW w:w="3359" w:type="dxa"/>
            <w:gridSpan w:val="2"/>
          </w:tcPr>
          <w:p w:rsidR="00F02EA1" w:rsidRDefault="00F02EA1" w:rsidP="00F02EA1">
            <w:pPr>
              <w:keepNext/>
              <w:widowControl/>
              <w:spacing w:before="120"/>
              <w:outlineLvl w:val="0"/>
              <w:rPr>
                <w:b/>
                <w:bCs/>
              </w:rPr>
            </w:pPr>
          </w:p>
        </w:tc>
        <w:tc>
          <w:tcPr>
            <w:tcW w:w="1039" w:type="dxa"/>
            <w:shd w:val="clear" w:color="auto" w:fill="D9D9D9" w:themeFill="background1" w:themeFillShade="D9"/>
          </w:tcPr>
          <w:p w:rsidR="00067BBA" w:rsidRPr="00DD6A57" w:rsidRDefault="00067BBA" w:rsidP="002576A0">
            <w:pPr>
              <w:jc w:val="center"/>
              <w:rPr>
                <w:b/>
              </w:rPr>
            </w:pPr>
            <w:r w:rsidRPr="00DD6A57">
              <w:rPr>
                <w:b/>
                <w:lang w:eastAsia="zh-CN"/>
              </w:rPr>
              <w:t>OFDM</w:t>
            </w:r>
          </w:p>
        </w:tc>
        <w:tc>
          <w:tcPr>
            <w:tcW w:w="1672" w:type="dxa"/>
            <w:shd w:val="clear" w:color="auto" w:fill="D9D9D9" w:themeFill="background1" w:themeFillShade="D9"/>
            <w:vAlign w:val="center"/>
          </w:tcPr>
          <w:p w:rsidR="00067BBA" w:rsidRPr="00DD6A57" w:rsidRDefault="00067BBA" w:rsidP="002576A0">
            <w:pPr>
              <w:jc w:val="center"/>
              <w:rPr>
                <w:b/>
              </w:rPr>
            </w:pPr>
            <w:r w:rsidRPr="00DD6A57">
              <w:rPr>
                <w:b/>
                <w:lang w:eastAsia="zh-CN"/>
              </w:rPr>
              <w:t xml:space="preserve">OFDM with </w:t>
            </w:r>
            <w:proofErr w:type="spellStart"/>
            <w:r w:rsidRPr="00DD6A57">
              <w:rPr>
                <w:b/>
              </w:rPr>
              <w:t>Companding</w:t>
            </w:r>
            <w:proofErr w:type="spellEnd"/>
          </w:p>
        </w:tc>
        <w:tc>
          <w:tcPr>
            <w:tcW w:w="1561" w:type="dxa"/>
            <w:shd w:val="clear" w:color="auto" w:fill="D9D9D9" w:themeFill="background1" w:themeFillShade="D9"/>
          </w:tcPr>
          <w:p w:rsidR="00067BBA" w:rsidRPr="00DD6A57" w:rsidRDefault="004C75B4">
            <w:pPr>
              <w:widowControl/>
              <w:jc w:val="center"/>
              <w:rPr>
                <w:b/>
              </w:rPr>
            </w:pPr>
            <w:r w:rsidRPr="00DD6A57">
              <w:rPr>
                <w:b/>
              </w:rPr>
              <w:t>DFT-s-OFDM</w:t>
            </w:r>
          </w:p>
        </w:tc>
      </w:tr>
      <w:tr w:rsidR="00067BBA" w:rsidRPr="00DD6A57" w:rsidTr="00067BBA">
        <w:trPr>
          <w:jc w:val="center"/>
        </w:trPr>
        <w:tc>
          <w:tcPr>
            <w:tcW w:w="1553" w:type="dxa"/>
            <w:vMerge w:val="restart"/>
            <w:vAlign w:val="center"/>
          </w:tcPr>
          <w:p w:rsidR="00067BBA" w:rsidRPr="00DD6A57" w:rsidRDefault="00067BBA" w:rsidP="002576A0">
            <w:pPr>
              <w:jc w:val="center"/>
              <w:rPr>
                <w:lang w:eastAsia="zh-CN"/>
              </w:rPr>
            </w:pPr>
            <w:r w:rsidRPr="00DD6A57">
              <w:rPr>
                <w:lang w:eastAsia="zh-CN"/>
              </w:rPr>
              <w:t>OBO for different RF requirements</w:t>
            </w:r>
          </w:p>
          <w:p w:rsidR="00067BBA" w:rsidRPr="00DD6A57" w:rsidRDefault="00067BBA" w:rsidP="002576A0">
            <w:pPr>
              <w:jc w:val="center"/>
              <w:rPr>
                <w:lang w:eastAsia="zh-CN"/>
              </w:rPr>
            </w:pPr>
            <w:r w:rsidRPr="00DD6A57">
              <w:rPr>
                <w:lang w:eastAsia="zh-CN"/>
              </w:rPr>
              <w:t>(dB)</w:t>
            </w:r>
          </w:p>
        </w:tc>
        <w:tc>
          <w:tcPr>
            <w:tcW w:w="1806" w:type="dxa"/>
            <w:tcBorders>
              <w:bottom w:val="single" w:sz="4" w:space="0" w:color="auto"/>
            </w:tcBorders>
          </w:tcPr>
          <w:p w:rsidR="00F02EA1" w:rsidRPr="00F02EA1" w:rsidRDefault="00067BBA" w:rsidP="00F02EA1">
            <w:pPr>
              <w:jc w:val="left"/>
              <w:rPr>
                <w:b/>
              </w:rPr>
            </w:pPr>
            <w:r w:rsidRPr="00DD6A57">
              <w:rPr>
                <w:lang w:eastAsia="zh-CN"/>
              </w:rPr>
              <w:t>(a) Min. O</w:t>
            </w:r>
            <w:r w:rsidRPr="00DD6A57">
              <w:t xml:space="preserve">BO </w:t>
            </w:r>
            <w:r w:rsidRPr="00DD6A57">
              <w:rPr>
                <w:lang w:eastAsia="zh-CN"/>
              </w:rPr>
              <w:t>to fulfill</w:t>
            </w:r>
            <w:r w:rsidRPr="00DD6A57">
              <w:t xml:space="preserve"> ACLR</w:t>
            </w:r>
            <w:r w:rsidRPr="00DD6A57">
              <w:rPr>
                <w:lang w:eastAsia="zh-CN"/>
              </w:rPr>
              <w:t xml:space="preserve"> </w:t>
            </w:r>
          </w:p>
        </w:tc>
        <w:tc>
          <w:tcPr>
            <w:tcW w:w="1039" w:type="dxa"/>
            <w:tcBorders>
              <w:bottom w:val="single" w:sz="4" w:space="0" w:color="auto"/>
            </w:tcBorders>
          </w:tcPr>
          <w:p w:rsidR="00067BBA" w:rsidRPr="00DD6A57" w:rsidRDefault="00067BBA" w:rsidP="002576A0">
            <w:pPr>
              <w:jc w:val="center"/>
              <w:rPr>
                <w:lang w:eastAsia="zh-CN"/>
              </w:rPr>
            </w:pPr>
            <w:r w:rsidRPr="00DD6A57">
              <w:rPr>
                <w:sz w:val="18"/>
                <w:szCs w:val="18"/>
                <w:lang w:eastAsia="zh-CN"/>
              </w:rPr>
              <w:t>1.9</w:t>
            </w:r>
          </w:p>
        </w:tc>
        <w:tc>
          <w:tcPr>
            <w:tcW w:w="1672" w:type="dxa"/>
            <w:tcBorders>
              <w:bottom w:val="single" w:sz="4" w:space="0" w:color="auto"/>
            </w:tcBorders>
          </w:tcPr>
          <w:p w:rsidR="00067BBA" w:rsidRPr="00DD6A57" w:rsidRDefault="00067BBA" w:rsidP="002576A0">
            <w:pPr>
              <w:jc w:val="center"/>
            </w:pPr>
            <w:r w:rsidRPr="00DD6A57">
              <w:rPr>
                <w:sz w:val="18"/>
                <w:szCs w:val="18"/>
                <w:lang w:eastAsia="zh-CN"/>
              </w:rPr>
              <w:t>1.4</w:t>
            </w:r>
          </w:p>
        </w:tc>
        <w:tc>
          <w:tcPr>
            <w:tcW w:w="1561" w:type="dxa"/>
            <w:tcBorders>
              <w:bottom w:val="single" w:sz="4" w:space="0" w:color="auto"/>
            </w:tcBorders>
          </w:tcPr>
          <w:p w:rsidR="00067BBA" w:rsidRPr="00DD6A57" w:rsidRDefault="00067BBA" w:rsidP="002576A0">
            <w:pPr>
              <w:jc w:val="center"/>
              <w:rPr>
                <w:sz w:val="18"/>
                <w:szCs w:val="18"/>
              </w:rPr>
            </w:pPr>
            <w:r w:rsidRPr="00DD6A57">
              <w:rPr>
                <w:sz w:val="18"/>
                <w:szCs w:val="18"/>
                <w:lang w:eastAsia="zh-CN"/>
              </w:rPr>
              <w:t>0.7</w:t>
            </w:r>
          </w:p>
        </w:tc>
      </w:tr>
      <w:tr w:rsidR="00067BBA" w:rsidRPr="00DD6A57" w:rsidTr="00067BBA">
        <w:trPr>
          <w:jc w:val="center"/>
        </w:trPr>
        <w:tc>
          <w:tcPr>
            <w:tcW w:w="1553" w:type="dxa"/>
            <w:vMerge/>
            <w:vAlign w:val="center"/>
          </w:tcPr>
          <w:p w:rsidR="00067BBA" w:rsidRPr="00DD6A57" w:rsidRDefault="00067BBA" w:rsidP="002576A0">
            <w:pPr>
              <w:jc w:val="center"/>
            </w:pPr>
          </w:p>
        </w:tc>
        <w:tc>
          <w:tcPr>
            <w:tcW w:w="1806" w:type="dxa"/>
            <w:shd w:val="clear" w:color="auto" w:fill="FFFFFF" w:themeFill="background1"/>
          </w:tcPr>
          <w:p w:rsidR="00F02EA1" w:rsidRPr="00F02EA1" w:rsidRDefault="00067BBA" w:rsidP="00F02EA1">
            <w:pPr>
              <w:jc w:val="left"/>
              <w:rPr>
                <w:b/>
              </w:rPr>
            </w:pPr>
            <w:r w:rsidRPr="00DD6A57">
              <w:rPr>
                <w:lang w:eastAsia="zh-CN"/>
              </w:rPr>
              <w:t>(b) Min. O</w:t>
            </w:r>
            <w:r w:rsidRPr="00DD6A57">
              <w:t xml:space="preserve">BO </w:t>
            </w:r>
            <w:r w:rsidRPr="00DD6A57">
              <w:rPr>
                <w:lang w:eastAsia="zh-CN"/>
              </w:rPr>
              <w:t>to fulfill</w:t>
            </w:r>
            <w:r w:rsidRPr="00DD6A57">
              <w:t xml:space="preserve"> </w:t>
            </w:r>
            <w:r w:rsidRPr="00DD6A57">
              <w:rPr>
                <w:lang w:eastAsia="zh-CN"/>
              </w:rPr>
              <w:t xml:space="preserve">EVM </w:t>
            </w:r>
          </w:p>
        </w:tc>
        <w:tc>
          <w:tcPr>
            <w:tcW w:w="1039" w:type="dxa"/>
            <w:shd w:val="clear" w:color="auto" w:fill="FFFFFF" w:themeFill="background1"/>
          </w:tcPr>
          <w:p w:rsidR="00067BBA" w:rsidRPr="00DD6A57" w:rsidRDefault="00067BBA" w:rsidP="002576A0">
            <w:pPr>
              <w:jc w:val="center"/>
            </w:pPr>
            <w:r w:rsidRPr="00DD6A57">
              <w:rPr>
                <w:sz w:val="18"/>
                <w:szCs w:val="18"/>
                <w:lang w:eastAsia="zh-CN"/>
              </w:rPr>
              <w:t>2.9</w:t>
            </w:r>
          </w:p>
        </w:tc>
        <w:tc>
          <w:tcPr>
            <w:tcW w:w="1672" w:type="dxa"/>
            <w:shd w:val="clear" w:color="auto" w:fill="FFFFFF" w:themeFill="background1"/>
          </w:tcPr>
          <w:p w:rsidR="00067BBA" w:rsidRPr="00DD6A57" w:rsidRDefault="00067BBA" w:rsidP="0008374E">
            <w:pPr>
              <w:jc w:val="center"/>
              <w:rPr>
                <w:lang w:eastAsia="zh-CN"/>
              </w:rPr>
            </w:pPr>
            <w:r w:rsidRPr="00DD6A57">
              <w:rPr>
                <w:sz w:val="18"/>
                <w:szCs w:val="18"/>
                <w:lang w:eastAsia="zh-CN"/>
              </w:rPr>
              <w:t>2.4</w:t>
            </w:r>
          </w:p>
        </w:tc>
        <w:tc>
          <w:tcPr>
            <w:tcW w:w="1561" w:type="dxa"/>
            <w:shd w:val="clear" w:color="auto" w:fill="FFFFFF" w:themeFill="background1"/>
          </w:tcPr>
          <w:p w:rsidR="00067BBA" w:rsidRPr="00DD6A57" w:rsidRDefault="00067BBA" w:rsidP="0008374E">
            <w:pPr>
              <w:jc w:val="center"/>
              <w:rPr>
                <w:sz w:val="18"/>
                <w:szCs w:val="18"/>
                <w:lang w:eastAsia="zh-CN"/>
              </w:rPr>
            </w:pPr>
            <w:r w:rsidRPr="00DD6A57">
              <w:rPr>
                <w:sz w:val="18"/>
                <w:szCs w:val="18"/>
                <w:lang w:eastAsia="zh-CN"/>
              </w:rPr>
              <w:t>0.7</w:t>
            </w:r>
          </w:p>
        </w:tc>
      </w:tr>
      <w:tr w:rsidR="00067BBA" w:rsidRPr="00DD6A57" w:rsidTr="00067BBA">
        <w:trPr>
          <w:jc w:val="center"/>
        </w:trPr>
        <w:tc>
          <w:tcPr>
            <w:tcW w:w="1553" w:type="dxa"/>
            <w:vMerge/>
            <w:vAlign w:val="center"/>
          </w:tcPr>
          <w:p w:rsidR="00067BBA" w:rsidRPr="00DD6A57" w:rsidRDefault="00067BBA" w:rsidP="002576A0">
            <w:pPr>
              <w:jc w:val="center"/>
            </w:pPr>
          </w:p>
        </w:tc>
        <w:tc>
          <w:tcPr>
            <w:tcW w:w="1806" w:type="dxa"/>
            <w:shd w:val="clear" w:color="auto" w:fill="FFFFFF" w:themeFill="background1"/>
          </w:tcPr>
          <w:p w:rsidR="00F02EA1" w:rsidRPr="00F02EA1" w:rsidRDefault="00067BBA" w:rsidP="00F02EA1">
            <w:pPr>
              <w:jc w:val="left"/>
              <w:rPr>
                <w:b/>
              </w:rPr>
            </w:pPr>
            <w:r w:rsidRPr="00DD6A57">
              <w:rPr>
                <w:lang w:eastAsia="zh-CN"/>
              </w:rPr>
              <w:t>(c) Min. O</w:t>
            </w:r>
            <w:r w:rsidRPr="00DD6A57">
              <w:t xml:space="preserve">BO </w:t>
            </w:r>
            <w:r w:rsidRPr="00DD6A57">
              <w:rPr>
                <w:lang w:eastAsia="zh-CN"/>
              </w:rPr>
              <w:t>to fulfill</w:t>
            </w:r>
            <w:r w:rsidRPr="00DD6A57">
              <w:t xml:space="preserve"> </w:t>
            </w:r>
            <w:r w:rsidRPr="00DD6A57">
              <w:rPr>
                <w:lang w:eastAsia="zh-CN"/>
              </w:rPr>
              <w:t xml:space="preserve">IBE </w:t>
            </w:r>
          </w:p>
        </w:tc>
        <w:tc>
          <w:tcPr>
            <w:tcW w:w="1039" w:type="dxa"/>
            <w:shd w:val="clear" w:color="auto" w:fill="FFFFFF" w:themeFill="background1"/>
          </w:tcPr>
          <w:p w:rsidR="00067BBA" w:rsidRPr="00DD6A57" w:rsidRDefault="00067BBA" w:rsidP="002576A0">
            <w:pPr>
              <w:jc w:val="center"/>
            </w:pPr>
            <w:r w:rsidRPr="00DD6A57">
              <w:rPr>
                <w:sz w:val="18"/>
                <w:szCs w:val="18"/>
                <w:lang w:eastAsia="zh-CN"/>
              </w:rPr>
              <w:t>3.2</w:t>
            </w:r>
          </w:p>
        </w:tc>
        <w:tc>
          <w:tcPr>
            <w:tcW w:w="1672" w:type="dxa"/>
            <w:shd w:val="clear" w:color="auto" w:fill="FFFFFF" w:themeFill="background1"/>
          </w:tcPr>
          <w:p w:rsidR="00067BBA" w:rsidRPr="00DD6A57" w:rsidRDefault="00067BBA" w:rsidP="002576A0">
            <w:pPr>
              <w:jc w:val="center"/>
            </w:pPr>
            <w:r w:rsidRPr="00DD6A57">
              <w:rPr>
                <w:sz w:val="18"/>
                <w:szCs w:val="18"/>
                <w:lang w:eastAsia="zh-CN"/>
              </w:rPr>
              <w:t>2.4</w:t>
            </w:r>
          </w:p>
        </w:tc>
        <w:tc>
          <w:tcPr>
            <w:tcW w:w="1561" w:type="dxa"/>
            <w:shd w:val="clear" w:color="auto" w:fill="FFFFFF" w:themeFill="background1"/>
          </w:tcPr>
          <w:p w:rsidR="00067BBA" w:rsidRPr="00DD6A57" w:rsidRDefault="00067BBA" w:rsidP="002576A0">
            <w:pPr>
              <w:jc w:val="center"/>
              <w:rPr>
                <w:sz w:val="18"/>
                <w:szCs w:val="18"/>
                <w:lang w:eastAsia="zh-CN"/>
              </w:rPr>
            </w:pPr>
            <w:r w:rsidRPr="00DD6A57">
              <w:rPr>
                <w:sz w:val="18"/>
                <w:szCs w:val="18"/>
                <w:lang w:eastAsia="zh-CN"/>
              </w:rPr>
              <w:t>1.4</w:t>
            </w:r>
          </w:p>
        </w:tc>
      </w:tr>
      <w:tr w:rsidR="00067BBA" w:rsidRPr="00DD6A57" w:rsidTr="00067BBA">
        <w:trPr>
          <w:jc w:val="center"/>
        </w:trPr>
        <w:tc>
          <w:tcPr>
            <w:tcW w:w="3359" w:type="dxa"/>
            <w:gridSpan w:val="2"/>
            <w:vAlign w:val="center"/>
          </w:tcPr>
          <w:p w:rsidR="00067BBA" w:rsidRPr="00DD6A57" w:rsidRDefault="00067BBA" w:rsidP="008B1C3B">
            <w:pPr>
              <w:jc w:val="center"/>
              <w:rPr>
                <w:lang w:eastAsia="zh-CN"/>
              </w:rPr>
            </w:pPr>
            <w:r w:rsidRPr="00DD6A57">
              <w:rPr>
                <w:lang w:eastAsia="zh-CN"/>
              </w:rPr>
              <w:t>(d) Minimum OBO to fulfill all RF requirements</w:t>
            </w:r>
          </w:p>
          <w:p w:rsidR="00067BBA" w:rsidRPr="00DD6A57" w:rsidRDefault="00067BBA" w:rsidP="008B1C3B">
            <w:pPr>
              <w:jc w:val="center"/>
              <w:rPr>
                <w:lang w:eastAsia="zh-CN"/>
              </w:rPr>
            </w:pPr>
            <w:r w:rsidRPr="00DD6A57">
              <w:rPr>
                <w:lang w:eastAsia="zh-CN"/>
              </w:rPr>
              <w:t xml:space="preserve"> i.e., max{(a),(b),(c)} (dB) </w:t>
            </w:r>
          </w:p>
        </w:tc>
        <w:tc>
          <w:tcPr>
            <w:tcW w:w="1039" w:type="dxa"/>
          </w:tcPr>
          <w:p w:rsidR="00067BBA" w:rsidRPr="00DD6A57" w:rsidRDefault="00067BBA" w:rsidP="002576A0">
            <w:pPr>
              <w:jc w:val="center"/>
              <w:rPr>
                <w:lang w:eastAsia="zh-CN"/>
              </w:rPr>
            </w:pPr>
            <w:r w:rsidRPr="00DD6A57">
              <w:rPr>
                <w:sz w:val="18"/>
                <w:szCs w:val="18"/>
                <w:lang w:eastAsia="zh-CN"/>
              </w:rPr>
              <w:t>3.2</w:t>
            </w:r>
          </w:p>
        </w:tc>
        <w:tc>
          <w:tcPr>
            <w:tcW w:w="1672" w:type="dxa"/>
          </w:tcPr>
          <w:p w:rsidR="00067BBA" w:rsidRPr="00DD6A57" w:rsidRDefault="00067BBA" w:rsidP="0008374E">
            <w:pPr>
              <w:jc w:val="center"/>
              <w:rPr>
                <w:lang w:eastAsia="zh-CN"/>
              </w:rPr>
            </w:pPr>
            <w:r w:rsidRPr="00DD6A57">
              <w:rPr>
                <w:sz w:val="18"/>
                <w:szCs w:val="18"/>
                <w:lang w:eastAsia="zh-CN"/>
              </w:rPr>
              <w:t>2.4</w:t>
            </w:r>
          </w:p>
        </w:tc>
        <w:tc>
          <w:tcPr>
            <w:tcW w:w="1561" w:type="dxa"/>
          </w:tcPr>
          <w:p w:rsidR="00067BBA" w:rsidRPr="00DD6A57" w:rsidRDefault="00067BBA" w:rsidP="0008374E">
            <w:pPr>
              <w:jc w:val="center"/>
              <w:rPr>
                <w:sz w:val="18"/>
                <w:szCs w:val="18"/>
                <w:lang w:eastAsia="zh-CN"/>
              </w:rPr>
            </w:pPr>
            <w:r w:rsidRPr="00DD6A57">
              <w:rPr>
                <w:sz w:val="18"/>
                <w:szCs w:val="18"/>
                <w:lang w:eastAsia="zh-CN"/>
              </w:rPr>
              <w:t>1.4</w:t>
            </w:r>
          </w:p>
        </w:tc>
      </w:tr>
      <w:tr w:rsidR="00067BBA" w:rsidRPr="00DD6A57" w:rsidTr="00067BBA">
        <w:trPr>
          <w:jc w:val="center"/>
        </w:trPr>
        <w:tc>
          <w:tcPr>
            <w:tcW w:w="3359" w:type="dxa"/>
            <w:gridSpan w:val="2"/>
          </w:tcPr>
          <w:p w:rsidR="00F02EA1" w:rsidRDefault="00067BBA" w:rsidP="00F02EA1">
            <w:pPr>
              <w:jc w:val="center"/>
            </w:pPr>
            <w:r w:rsidRPr="00DD6A57">
              <w:rPr>
                <w:lang w:eastAsia="zh-CN"/>
              </w:rPr>
              <w:t>Maximum o</w:t>
            </w:r>
            <w:r w:rsidRPr="00DD6A57">
              <w:t>utput power</w:t>
            </w:r>
            <w:r w:rsidRPr="00DD6A57">
              <w:rPr>
                <w:lang w:eastAsia="zh-CN"/>
              </w:rPr>
              <w:t>, i.e.,</w:t>
            </w:r>
            <w:r w:rsidRPr="00DD6A57">
              <w:t xml:space="preserve"> </w:t>
            </w:r>
            <w:r w:rsidRPr="00DD6A57">
              <w:rPr>
                <w:lang w:eastAsia="zh-CN"/>
              </w:rPr>
              <w:t>min{29 – 4 – (d), 23}</w:t>
            </w:r>
            <w:r w:rsidRPr="00DD6A57">
              <w:t xml:space="preserve"> (</w:t>
            </w:r>
            <w:proofErr w:type="spellStart"/>
            <w:r w:rsidRPr="00DD6A57">
              <w:t>dBm</w:t>
            </w:r>
            <w:proofErr w:type="spellEnd"/>
            <w:r w:rsidRPr="00DD6A57">
              <w:t>)</w:t>
            </w:r>
          </w:p>
        </w:tc>
        <w:tc>
          <w:tcPr>
            <w:tcW w:w="1039" w:type="dxa"/>
          </w:tcPr>
          <w:p w:rsidR="00067BBA" w:rsidRPr="00DD6A57" w:rsidRDefault="00067BBA" w:rsidP="002576A0">
            <w:pPr>
              <w:jc w:val="center"/>
              <w:rPr>
                <w:b/>
              </w:rPr>
            </w:pPr>
            <w:r w:rsidRPr="00DD6A57">
              <w:rPr>
                <w:sz w:val="18"/>
                <w:szCs w:val="18"/>
                <w:lang w:eastAsia="zh-CN"/>
              </w:rPr>
              <w:t>21.8</w:t>
            </w:r>
          </w:p>
        </w:tc>
        <w:tc>
          <w:tcPr>
            <w:tcW w:w="1672" w:type="dxa"/>
          </w:tcPr>
          <w:p w:rsidR="00067BBA" w:rsidRPr="00DD6A57" w:rsidRDefault="00067BBA" w:rsidP="002576A0">
            <w:pPr>
              <w:jc w:val="center"/>
              <w:rPr>
                <w:b/>
              </w:rPr>
            </w:pPr>
            <w:r w:rsidRPr="00DD6A57">
              <w:rPr>
                <w:sz w:val="18"/>
                <w:szCs w:val="18"/>
                <w:lang w:eastAsia="zh-CN"/>
              </w:rPr>
              <w:t>22.6</w:t>
            </w:r>
          </w:p>
        </w:tc>
        <w:tc>
          <w:tcPr>
            <w:tcW w:w="1561" w:type="dxa"/>
          </w:tcPr>
          <w:p w:rsidR="00067BBA" w:rsidRPr="00DD6A57" w:rsidRDefault="00067BBA" w:rsidP="002576A0">
            <w:pPr>
              <w:jc w:val="center"/>
              <w:rPr>
                <w:sz w:val="18"/>
                <w:szCs w:val="18"/>
              </w:rPr>
            </w:pPr>
            <w:r w:rsidRPr="00DD6A57">
              <w:rPr>
                <w:sz w:val="18"/>
                <w:szCs w:val="18"/>
                <w:lang w:eastAsia="zh-CN"/>
              </w:rPr>
              <w:t>23</w:t>
            </w:r>
          </w:p>
        </w:tc>
      </w:tr>
    </w:tbl>
    <w:p w:rsidR="00A07619" w:rsidRPr="00DD6A57" w:rsidRDefault="00A07619" w:rsidP="005615DD">
      <w:pPr>
        <w:rPr>
          <w:lang w:eastAsia="zh-CN"/>
        </w:rPr>
      </w:pPr>
    </w:p>
    <w:p w:rsidR="004343AF" w:rsidRPr="00DD6A57" w:rsidRDefault="00F02EA1" w:rsidP="004343AF">
      <w:pPr>
        <w:pStyle w:val="ListParagraph"/>
        <w:numPr>
          <w:ilvl w:val="0"/>
          <w:numId w:val="49"/>
        </w:numPr>
        <w:ind w:firstLineChars="0"/>
        <w:rPr>
          <w:b/>
          <w:sz w:val="22"/>
          <w:lang w:eastAsia="zh-CN"/>
        </w:rPr>
      </w:pPr>
      <w:r w:rsidRPr="00F02EA1">
        <w:rPr>
          <w:rFonts w:ascii="Times New Roman" w:hAnsi="Times New Roman"/>
          <w:b/>
          <w:sz w:val="22"/>
          <w:lang w:eastAsia="zh-CN"/>
        </w:rPr>
        <w:t>Required SNR</w:t>
      </w:r>
    </w:p>
    <w:p w:rsidR="002C5450" w:rsidRPr="00DD6A57" w:rsidRDefault="002C5450" w:rsidP="002C5450">
      <w:pPr>
        <w:rPr>
          <w:lang w:eastAsia="zh-CN"/>
        </w:rPr>
      </w:pPr>
      <w:r w:rsidRPr="00DD6A57">
        <w:rPr>
          <w:lang w:eastAsia="zh-CN"/>
        </w:rPr>
        <w:t xml:space="preserve">Another important factor for MCL comparison is the required SNRs which are obtained by link level simulation. In this simulation, we assume </w:t>
      </w:r>
      <w:r w:rsidR="00F02EA1" w:rsidRPr="00F02EA1">
        <w:rPr>
          <w:lang w:eastAsia="zh-CN"/>
        </w:rPr>
        <w:t>TDL-C 300ns and TDL-C 1000ns channel models which are typical channels for coverage limited UEs.</w:t>
      </w:r>
      <w:r w:rsidRPr="00DD6A57">
        <w:rPr>
          <w:lang w:eastAsia="zh-CN"/>
        </w:rPr>
        <w:t xml:space="preserve"> As shown in </w:t>
      </w:r>
      <w:r w:rsidRPr="00DD6A57">
        <w:t xml:space="preserve">Figure </w:t>
      </w:r>
      <w:r w:rsidRPr="00DD6A57">
        <w:rPr>
          <w:lang w:eastAsia="zh-CN"/>
        </w:rPr>
        <w:t xml:space="preserve">1, OFDM gets similar BLER performance no matter whether </w:t>
      </w:r>
      <w:proofErr w:type="spellStart"/>
      <w:r w:rsidRPr="00DD6A57">
        <w:rPr>
          <w:lang w:eastAsia="zh-CN"/>
        </w:rPr>
        <w:t>companding</w:t>
      </w:r>
      <w:proofErr w:type="spellEnd"/>
      <w:r w:rsidRPr="00DD6A57">
        <w:rPr>
          <w:lang w:eastAsia="zh-CN"/>
        </w:rPr>
        <w:t xml:space="preserve"> is used. For TDL-C 300ns, OFDM </w:t>
      </w:r>
      <w:r w:rsidR="00754C8A">
        <w:rPr>
          <w:rFonts w:hint="eastAsia"/>
          <w:lang w:eastAsia="zh-CN"/>
        </w:rPr>
        <w:t>has</w:t>
      </w:r>
      <w:r w:rsidRPr="00DD6A57">
        <w:rPr>
          <w:lang w:eastAsia="zh-CN"/>
        </w:rPr>
        <w:t xml:space="preserve"> a 0.1</w:t>
      </w:r>
      <w:r w:rsidR="00215108">
        <w:rPr>
          <w:rFonts w:hint="eastAsia"/>
          <w:lang w:eastAsia="zh-CN"/>
        </w:rPr>
        <w:t xml:space="preserve"> </w:t>
      </w:r>
      <w:r w:rsidRPr="00DD6A57">
        <w:rPr>
          <w:lang w:eastAsia="zh-CN"/>
        </w:rPr>
        <w:t>dB gain than DFT-s-OFDM, and for TDL-C 1000ns, 0.5</w:t>
      </w:r>
      <w:r w:rsidR="00215108">
        <w:rPr>
          <w:rFonts w:hint="eastAsia"/>
          <w:lang w:eastAsia="zh-CN"/>
        </w:rPr>
        <w:t xml:space="preserve"> </w:t>
      </w:r>
      <w:r w:rsidRPr="00DD6A57">
        <w:rPr>
          <w:lang w:eastAsia="zh-CN"/>
        </w:rPr>
        <w:t xml:space="preserve">dB gain is obtained. For simplification, the average gain, i.e., </w:t>
      </w:r>
      <w:r w:rsidR="00F02EA1" w:rsidRPr="00F02EA1">
        <w:rPr>
          <w:lang w:eastAsia="zh-CN"/>
        </w:rPr>
        <w:t>0.3</w:t>
      </w:r>
      <w:r w:rsidR="00215108">
        <w:rPr>
          <w:rFonts w:hint="eastAsia"/>
          <w:lang w:eastAsia="zh-CN"/>
        </w:rPr>
        <w:t xml:space="preserve"> </w:t>
      </w:r>
      <w:proofErr w:type="gramStart"/>
      <w:r w:rsidR="00F02EA1" w:rsidRPr="00F02EA1">
        <w:rPr>
          <w:lang w:eastAsia="zh-CN"/>
        </w:rPr>
        <w:t>dB</w:t>
      </w:r>
      <w:r w:rsidRPr="00DD6A57">
        <w:rPr>
          <w:lang w:eastAsia="zh-CN"/>
        </w:rPr>
        <w:t>,</w:t>
      </w:r>
      <w:proofErr w:type="gramEnd"/>
      <w:r w:rsidRPr="00DD6A57">
        <w:rPr>
          <w:lang w:eastAsia="zh-CN"/>
        </w:rPr>
        <w:t xml:space="preserve"> </w:t>
      </w:r>
      <w:r w:rsidR="00754C8A">
        <w:rPr>
          <w:rFonts w:hint="eastAsia"/>
          <w:lang w:eastAsia="zh-CN"/>
        </w:rPr>
        <w:t xml:space="preserve">is used </w:t>
      </w:r>
      <w:r w:rsidRPr="00DD6A57">
        <w:rPr>
          <w:lang w:eastAsia="zh-CN"/>
        </w:rPr>
        <w:t>in the MCL comparison.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6"/>
        <w:gridCol w:w="4698"/>
      </w:tblGrid>
      <w:tr w:rsidR="002C5450" w:rsidRPr="00DD6A57" w:rsidTr="00EF4EB8">
        <w:trPr>
          <w:trHeight w:val="3018"/>
          <w:jc w:val="center"/>
        </w:trPr>
        <w:tc>
          <w:tcPr>
            <w:tcW w:w="4702" w:type="dxa"/>
          </w:tcPr>
          <w:p w:rsidR="002C5450" w:rsidRPr="00DD6A57" w:rsidDel="006A4550" w:rsidRDefault="00754C8A" w:rsidP="00EF4EB8">
            <w:pPr>
              <w:widowControl/>
              <w:rPr>
                <w:lang w:eastAsia="zh-CN"/>
              </w:rPr>
            </w:pPr>
            <w:r>
              <w:rPr>
                <w:noProof/>
              </w:rPr>
              <w:lastRenderedPageBreak/>
              <w:drawing>
                <wp:inline distT="0" distB="0" distL="0" distR="0">
                  <wp:extent cx="2971800" cy="222796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srcRect/>
                          <a:stretch>
                            <a:fillRect/>
                          </a:stretch>
                        </pic:blipFill>
                        <pic:spPr bwMode="auto">
                          <a:xfrm>
                            <a:off x="0" y="0"/>
                            <a:ext cx="2971800" cy="2227965"/>
                          </a:xfrm>
                          <a:prstGeom prst="rect">
                            <a:avLst/>
                          </a:prstGeom>
                          <a:noFill/>
                          <a:ln w="9525">
                            <a:noFill/>
                            <a:miter lim="800000"/>
                            <a:headEnd/>
                            <a:tailEnd/>
                          </a:ln>
                        </pic:spPr>
                      </pic:pic>
                    </a:graphicData>
                  </a:graphic>
                </wp:inline>
              </w:drawing>
            </w:r>
          </w:p>
        </w:tc>
        <w:tc>
          <w:tcPr>
            <w:tcW w:w="4724" w:type="dxa"/>
          </w:tcPr>
          <w:p w:rsidR="002C5450" w:rsidRPr="00DD6A57" w:rsidDel="006A4550" w:rsidRDefault="00754C8A" w:rsidP="00EF4EB8">
            <w:pPr>
              <w:widowControl/>
              <w:rPr>
                <w:lang w:eastAsia="zh-CN"/>
              </w:rPr>
            </w:pPr>
            <w:r>
              <w:rPr>
                <w:noProof/>
              </w:rPr>
              <w:drawing>
                <wp:inline distT="0" distB="0" distL="0" distR="0">
                  <wp:extent cx="2882900" cy="216234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2888271" cy="2166374"/>
                          </a:xfrm>
                          <a:prstGeom prst="rect">
                            <a:avLst/>
                          </a:prstGeom>
                          <a:noFill/>
                          <a:ln w="9525">
                            <a:noFill/>
                            <a:miter lim="800000"/>
                            <a:headEnd/>
                            <a:tailEnd/>
                          </a:ln>
                        </pic:spPr>
                      </pic:pic>
                    </a:graphicData>
                  </a:graphic>
                </wp:inline>
              </w:drawing>
            </w:r>
          </w:p>
        </w:tc>
      </w:tr>
    </w:tbl>
    <w:p w:rsidR="002C5450" w:rsidRPr="00DD6A57" w:rsidRDefault="002C5450" w:rsidP="002C5450">
      <w:pPr>
        <w:pStyle w:val="ListParagraph"/>
        <w:numPr>
          <w:ilvl w:val="0"/>
          <w:numId w:val="51"/>
        </w:numPr>
        <w:ind w:firstLineChars="0"/>
        <w:jc w:val="center"/>
        <w:rPr>
          <w:sz w:val="20"/>
          <w:lang w:eastAsia="zh-CN"/>
        </w:rPr>
      </w:pPr>
      <w:r w:rsidRPr="00DD6A57">
        <w:rPr>
          <w:rFonts w:ascii="Times New Roman" w:hAnsi="Times New Roman"/>
          <w:sz w:val="20"/>
          <w:lang w:eastAsia="zh-CN"/>
        </w:rPr>
        <w:t>TDL-C 300ns, 1T4R</w:t>
      </w:r>
      <w:r w:rsidRPr="00DD6A57">
        <w:rPr>
          <w:rFonts w:ascii="Times New Roman" w:hAnsi="Times New Roman"/>
          <w:sz w:val="20"/>
          <w:lang w:eastAsia="zh-CN"/>
        </w:rPr>
        <w:tab/>
      </w:r>
      <w:r w:rsidRPr="00DD6A57">
        <w:rPr>
          <w:rFonts w:ascii="Times New Roman" w:hAnsi="Times New Roman"/>
          <w:sz w:val="20"/>
          <w:lang w:eastAsia="zh-CN"/>
        </w:rPr>
        <w:tab/>
      </w:r>
      <w:r w:rsidRPr="00DD6A57">
        <w:rPr>
          <w:rFonts w:ascii="Times New Roman" w:hAnsi="Times New Roman"/>
          <w:sz w:val="20"/>
          <w:lang w:eastAsia="zh-CN"/>
        </w:rPr>
        <w:tab/>
      </w:r>
      <w:r w:rsidRPr="00DD6A57">
        <w:rPr>
          <w:rFonts w:ascii="Times New Roman" w:hAnsi="Times New Roman"/>
          <w:sz w:val="20"/>
          <w:lang w:eastAsia="zh-CN"/>
        </w:rPr>
        <w:tab/>
      </w:r>
      <w:r w:rsidRPr="00DD6A57">
        <w:rPr>
          <w:rFonts w:ascii="Times New Roman" w:hAnsi="Times New Roman"/>
          <w:sz w:val="20"/>
          <w:lang w:eastAsia="zh-CN"/>
        </w:rPr>
        <w:tab/>
      </w:r>
      <w:r w:rsidRPr="00DD6A57">
        <w:rPr>
          <w:rFonts w:ascii="Times New Roman" w:hAnsi="Times New Roman"/>
          <w:sz w:val="20"/>
          <w:lang w:eastAsia="zh-CN"/>
        </w:rPr>
        <w:tab/>
        <w:t>(b) TDL-C 1000ns, 1T4R</w:t>
      </w:r>
    </w:p>
    <w:p w:rsidR="002C5450" w:rsidRPr="00DD6A57" w:rsidRDefault="002C5450" w:rsidP="002C5450">
      <w:pPr>
        <w:jc w:val="center"/>
        <w:rPr>
          <w:b/>
          <w:sz w:val="20"/>
          <w:lang w:eastAsia="zh-CN"/>
        </w:rPr>
      </w:pPr>
      <w:proofErr w:type="gramStart"/>
      <w:r w:rsidRPr="00DD6A57">
        <w:rPr>
          <w:b/>
          <w:sz w:val="20"/>
          <w:lang w:eastAsia="zh-CN"/>
        </w:rPr>
        <w:t>Figure 1.</w:t>
      </w:r>
      <w:proofErr w:type="gramEnd"/>
      <w:r w:rsidRPr="00DD6A57">
        <w:rPr>
          <w:b/>
          <w:sz w:val="20"/>
          <w:lang w:eastAsia="zh-CN"/>
        </w:rPr>
        <w:t xml:space="preserve"> BLER of OFDM, OFDM with </w:t>
      </w:r>
      <w:proofErr w:type="spellStart"/>
      <w:r w:rsidRPr="00DD6A57">
        <w:rPr>
          <w:b/>
          <w:sz w:val="20"/>
          <w:lang w:eastAsia="zh-CN"/>
        </w:rPr>
        <w:t>companding</w:t>
      </w:r>
      <w:proofErr w:type="spellEnd"/>
      <w:r w:rsidRPr="00DD6A57">
        <w:rPr>
          <w:b/>
          <w:sz w:val="20"/>
          <w:lang w:eastAsia="zh-CN"/>
        </w:rPr>
        <w:t xml:space="preserve"> and DFT-s-OFDM under realistic PA model </w:t>
      </w:r>
    </w:p>
    <w:p w:rsidR="00F537EB" w:rsidRPr="00DD6A57" w:rsidRDefault="00F02EA1" w:rsidP="00F537EB">
      <w:pPr>
        <w:pStyle w:val="ListParagraph"/>
        <w:numPr>
          <w:ilvl w:val="0"/>
          <w:numId w:val="49"/>
        </w:numPr>
        <w:ind w:firstLineChars="0"/>
        <w:rPr>
          <w:rFonts w:ascii="Times New Roman" w:hAnsi="Times New Roman"/>
          <w:b/>
          <w:sz w:val="22"/>
          <w:lang w:eastAsia="zh-CN"/>
        </w:rPr>
      </w:pPr>
      <w:r w:rsidRPr="00F02EA1">
        <w:rPr>
          <w:rFonts w:ascii="Times New Roman" w:hAnsi="Times New Roman"/>
          <w:b/>
          <w:sz w:val="22"/>
          <w:lang w:eastAsia="zh-CN"/>
        </w:rPr>
        <w:t>MCL comparison</w:t>
      </w:r>
    </w:p>
    <w:p w:rsidR="00F02EA1" w:rsidRPr="00F02EA1" w:rsidRDefault="003E291A" w:rsidP="00F02EA1">
      <w:pPr>
        <w:rPr>
          <w:lang w:eastAsia="zh-CN"/>
        </w:rPr>
      </w:pPr>
      <w:fldSimple w:instr=" REF _Ref462239429 \h  \* MERGEFORMAT ">
        <w:r w:rsidR="00F02EA1" w:rsidRPr="00F02EA1">
          <w:rPr>
            <w:bCs/>
            <w:sz w:val="20"/>
            <w:szCs w:val="20"/>
          </w:rPr>
          <w:t>Table II</w:t>
        </w:r>
      </w:fldSimple>
      <w:r w:rsidR="00F02EA1" w:rsidRPr="00F02EA1">
        <w:rPr>
          <w:lang w:eastAsia="zh-CN"/>
        </w:rPr>
        <w:t xml:space="preserve"> </w:t>
      </w:r>
      <w:r w:rsidR="00561A72" w:rsidRPr="00561A72">
        <w:rPr>
          <w:lang w:eastAsia="zh-CN"/>
        </w:rPr>
        <w:t>summarizes the gaps of the maximum output powers and the required SNRs between OFDM and</w:t>
      </w:r>
      <w:r w:rsidR="00682685" w:rsidRPr="00DD6A57">
        <w:rPr>
          <w:lang w:eastAsia="zh-CN"/>
        </w:rPr>
        <w:t xml:space="preserve"> DFT-s-OFDM, with DFT-s-OFDM as baseline. </w:t>
      </w:r>
      <w:r w:rsidR="00DB37ED" w:rsidRPr="00DD6A57">
        <w:rPr>
          <w:lang w:eastAsia="zh-CN"/>
        </w:rPr>
        <w:t>The transmission power loss of OFDM can be compensated by its required SNR gain and t</w:t>
      </w:r>
      <w:r w:rsidR="00682685" w:rsidRPr="00DD6A57">
        <w:rPr>
          <w:lang w:eastAsia="zh-CN"/>
        </w:rPr>
        <w:t>he MCL for DFT-s-OFDM and OFD</w:t>
      </w:r>
      <w:r w:rsidR="00DB37ED" w:rsidRPr="00DD6A57">
        <w:rPr>
          <w:lang w:eastAsia="zh-CN"/>
        </w:rPr>
        <w:t xml:space="preserve">M with </w:t>
      </w:r>
      <w:proofErr w:type="spellStart"/>
      <w:r w:rsidR="00DB37ED" w:rsidRPr="00DD6A57">
        <w:rPr>
          <w:lang w:eastAsia="zh-CN"/>
        </w:rPr>
        <w:t>companding</w:t>
      </w:r>
      <w:proofErr w:type="spellEnd"/>
      <w:r w:rsidR="00DB37ED" w:rsidRPr="00DD6A57">
        <w:rPr>
          <w:lang w:eastAsia="zh-CN"/>
        </w:rPr>
        <w:t xml:space="preserve"> is </w:t>
      </w:r>
      <w:r w:rsidR="00411BB2">
        <w:rPr>
          <w:rFonts w:hint="eastAsia"/>
          <w:lang w:eastAsia="zh-CN"/>
        </w:rPr>
        <w:t>similar</w:t>
      </w:r>
      <w:r w:rsidR="00DB37ED" w:rsidRPr="00DD6A57">
        <w:rPr>
          <w:lang w:eastAsia="zh-CN"/>
        </w:rPr>
        <w:t>.</w:t>
      </w:r>
    </w:p>
    <w:p w:rsidR="00F02EA1" w:rsidRDefault="00F02EA1" w:rsidP="00F02EA1">
      <w:pPr>
        <w:pStyle w:val="Caption"/>
        <w:keepNext/>
        <w:jc w:val="center"/>
        <w:rPr>
          <w:lang w:eastAsia="zh-CN"/>
        </w:rPr>
      </w:pPr>
      <w:bookmarkStart w:id="3" w:name="_Ref462239429"/>
      <w:bookmarkStart w:id="4" w:name="_Ref463040170"/>
      <w:r w:rsidRPr="00F02EA1">
        <w:rPr>
          <w:lang w:val="en-US"/>
        </w:rPr>
        <w:t xml:space="preserve">Table </w:t>
      </w:r>
      <w:r w:rsidR="003E291A" w:rsidRPr="00F02EA1">
        <w:rPr>
          <w:lang w:val="en-US"/>
        </w:rPr>
        <w:fldChar w:fldCharType="begin"/>
      </w:r>
      <w:r w:rsidRPr="00F02EA1">
        <w:rPr>
          <w:lang w:val="en-US"/>
        </w:rPr>
        <w:instrText xml:space="preserve"> SEQ Table \* ROMAN </w:instrText>
      </w:r>
      <w:r w:rsidR="003E291A" w:rsidRPr="00F02EA1">
        <w:rPr>
          <w:lang w:val="en-US"/>
        </w:rPr>
        <w:fldChar w:fldCharType="separate"/>
      </w:r>
      <w:r w:rsidRPr="00F02EA1">
        <w:rPr>
          <w:lang w:val="en-US"/>
        </w:rPr>
        <w:t>II</w:t>
      </w:r>
      <w:r w:rsidR="003E291A" w:rsidRPr="00F02EA1">
        <w:rPr>
          <w:lang w:val="en-US"/>
        </w:rPr>
        <w:fldChar w:fldCharType="end"/>
      </w:r>
      <w:bookmarkEnd w:id="3"/>
      <w:r w:rsidRPr="00F02EA1">
        <w:rPr>
          <w:lang w:val="en-US"/>
        </w:rPr>
        <w:t xml:space="preserve"> MCL </w:t>
      </w:r>
      <w:r w:rsidRPr="00F02EA1">
        <w:rPr>
          <w:lang w:val="en-US" w:eastAsia="zh-CN"/>
        </w:rPr>
        <w:t>gain over DFT-s-OFDM</w:t>
      </w:r>
      <w:bookmarkEnd w:id="4"/>
    </w:p>
    <w:tbl>
      <w:tblPr>
        <w:tblStyle w:val="TableGrid"/>
        <w:tblW w:w="0" w:type="auto"/>
        <w:jc w:val="center"/>
        <w:tblLook w:val="04A0"/>
      </w:tblPr>
      <w:tblGrid>
        <w:gridCol w:w="2574"/>
        <w:gridCol w:w="2115"/>
        <w:gridCol w:w="2341"/>
        <w:gridCol w:w="2504"/>
      </w:tblGrid>
      <w:tr w:rsidR="00682685" w:rsidRPr="00DD6A57" w:rsidTr="00682685">
        <w:trPr>
          <w:jc w:val="center"/>
        </w:trPr>
        <w:tc>
          <w:tcPr>
            <w:tcW w:w="2574" w:type="dxa"/>
          </w:tcPr>
          <w:p w:rsidR="00F02EA1" w:rsidRDefault="00F02EA1" w:rsidP="00F02EA1">
            <w:pPr>
              <w:autoSpaceDE/>
              <w:autoSpaceDN/>
              <w:adjustRightInd/>
              <w:snapToGrid/>
              <w:spacing w:after="0"/>
              <w:jc w:val="left"/>
              <w:rPr>
                <w:lang w:eastAsia="zh-CN"/>
              </w:rPr>
            </w:pPr>
          </w:p>
        </w:tc>
        <w:tc>
          <w:tcPr>
            <w:tcW w:w="2115" w:type="dxa"/>
          </w:tcPr>
          <w:p w:rsidR="00682685" w:rsidRPr="00DD6A57" w:rsidRDefault="00682685" w:rsidP="000A16BB">
            <w:pPr>
              <w:rPr>
                <w:lang w:eastAsia="zh-CN"/>
              </w:rPr>
            </w:pPr>
            <w:r w:rsidRPr="00DD6A57">
              <w:rPr>
                <w:lang w:eastAsia="zh-CN"/>
              </w:rPr>
              <w:t>DFT-s-OFDM</w:t>
            </w:r>
          </w:p>
        </w:tc>
        <w:tc>
          <w:tcPr>
            <w:tcW w:w="2341" w:type="dxa"/>
          </w:tcPr>
          <w:p w:rsidR="00682685" w:rsidRPr="00DD6A57" w:rsidRDefault="00682685" w:rsidP="000A16BB">
            <w:pPr>
              <w:rPr>
                <w:lang w:eastAsia="zh-CN"/>
              </w:rPr>
            </w:pPr>
            <w:r w:rsidRPr="00DD6A57">
              <w:rPr>
                <w:lang w:eastAsia="zh-CN"/>
              </w:rPr>
              <w:t>OFDM</w:t>
            </w:r>
          </w:p>
        </w:tc>
        <w:tc>
          <w:tcPr>
            <w:tcW w:w="2504" w:type="dxa"/>
          </w:tcPr>
          <w:p w:rsidR="00682685" w:rsidRPr="00DD6A57" w:rsidRDefault="00682685" w:rsidP="000A16BB">
            <w:pPr>
              <w:rPr>
                <w:lang w:eastAsia="zh-CN"/>
              </w:rPr>
            </w:pPr>
            <w:r w:rsidRPr="00DD6A57">
              <w:rPr>
                <w:lang w:eastAsia="zh-CN"/>
              </w:rPr>
              <w:t xml:space="preserve">OFDM with </w:t>
            </w:r>
            <w:proofErr w:type="spellStart"/>
            <w:r w:rsidRPr="00DD6A57">
              <w:rPr>
                <w:lang w:eastAsia="zh-CN"/>
              </w:rPr>
              <w:t>companding</w:t>
            </w:r>
            <w:proofErr w:type="spellEnd"/>
          </w:p>
        </w:tc>
      </w:tr>
      <w:tr w:rsidR="002C5450" w:rsidRPr="00DD6A57" w:rsidTr="00682685">
        <w:trPr>
          <w:jc w:val="center"/>
        </w:trPr>
        <w:tc>
          <w:tcPr>
            <w:tcW w:w="2574" w:type="dxa"/>
          </w:tcPr>
          <w:p w:rsidR="00F02EA1" w:rsidRDefault="002C5450" w:rsidP="00F02EA1">
            <w:pPr>
              <w:rPr>
                <w:lang w:eastAsia="zh-CN"/>
              </w:rPr>
            </w:pPr>
            <w:r w:rsidRPr="00DD6A57">
              <w:rPr>
                <w:lang w:eastAsia="zh-CN"/>
              </w:rPr>
              <w:t xml:space="preserve">(1) TX power gap (dB) </w:t>
            </w:r>
          </w:p>
        </w:tc>
        <w:tc>
          <w:tcPr>
            <w:tcW w:w="2115" w:type="dxa"/>
          </w:tcPr>
          <w:p w:rsidR="002C5450" w:rsidRPr="00DD6A57" w:rsidRDefault="002C5450" w:rsidP="000A16BB">
            <w:pPr>
              <w:rPr>
                <w:lang w:eastAsia="zh-CN"/>
              </w:rPr>
            </w:pPr>
            <w:r w:rsidRPr="00DD6A57">
              <w:rPr>
                <w:lang w:eastAsia="zh-CN"/>
              </w:rPr>
              <w:t>0</w:t>
            </w:r>
          </w:p>
        </w:tc>
        <w:tc>
          <w:tcPr>
            <w:tcW w:w="2341" w:type="dxa"/>
          </w:tcPr>
          <w:p w:rsidR="002C5450" w:rsidRPr="00DD6A57" w:rsidRDefault="002C5450" w:rsidP="000A16BB">
            <w:pPr>
              <w:rPr>
                <w:lang w:eastAsia="zh-CN"/>
              </w:rPr>
            </w:pPr>
            <w:r w:rsidRPr="00DD6A57">
              <w:rPr>
                <w:lang w:eastAsia="zh-CN"/>
              </w:rPr>
              <w:t>-1.2</w:t>
            </w:r>
          </w:p>
        </w:tc>
        <w:tc>
          <w:tcPr>
            <w:tcW w:w="2504" w:type="dxa"/>
          </w:tcPr>
          <w:p w:rsidR="002C5450" w:rsidRPr="00DD6A57" w:rsidRDefault="002C5450" w:rsidP="000A16BB">
            <w:pPr>
              <w:rPr>
                <w:lang w:eastAsia="zh-CN"/>
              </w:rPr>
            </w:pPr>
            <w:r w:rsidRPr="00DD6A57">
              <w:rPr>
                <w:lang w:eastAsia="zh-CN"/>
              </w:rPr>
              <w:t>-0.4</w:t>
            </w:r>
          </w:p>
        </w:tc>
      </w:tr>
      <w:tr w:rsidR="002C5450" w:rsidRPr="00DD6A57" w:rsidTr="00682685">
        <w:trPr>
          <w:jc w:val="center"/>
        </w:trPr>
        <w:tc>
          <w:tcPr>
            <w:tcW w:w="2574" w:type="dxa"/>
          </w:tcPr>
          <w:p w:rsidR="00F02EA1" w:rsidRDefault="002C5450" w:rsidP="00F02EA1">
            <w:pPr>
              <w:rPr>
                <w:lang w:eastAsia="zh-CN"/>
              </w:rPr>
            </w:pPr>
            <w:r w:rsidRPr="00DD6A57">
              <w:rPr>
                <w:lang w:eastAsia="zh-CN"/>
              </w:rPr>
              <w:t>(2) required SINR gap(dB)</w:t>
            </w:r>
          </w:p>
        </w:tc>
        <w:tc>
          <w:tcPr>
            <w:tcW w:w="2115" w:type="dxa"/>
          </w:tcPr>
          <w:p w:rsidR="002C5450" w:rsidRPr="00DD6A57" w:rsidRDefault="002C5450" w:rsidP="000A16BB">
            <w:pPr>
              <w:rPr>
                <w:lang w:eastAsia="zh-CN"/>
              </w:rPr>
            </w:pPr>
            <w:r w:rsidRPr="00DD6A57">
              <w:rPr>
                <w:lang w:eastAsia="zh-CN"/>
              </w:rPr>
              <w:t>0</w:t>
            </w:r>
          </w:p>
        </w:tc>
        <w:tc>
          <w:tcPr>
            <w:tcW w:w="2341" w:type="dxa"/>
          </w:tcPr>
          <w:p w:rsidR="002C5450" w:rsidRPr="00DD6A57" w:rsidRDefault="002C5450" w:rsidP="000A16BB">
            <w:pPr>
              <w:rPr>
                <w:lang w:eastAsia="zh-CN"/>
              </w:rPr>
            </w:pPr>
            <w:r w:rsidRPr="00DD6A57">
              <w:rPr>
                <w:lang w:eastAsia="zh-CN"/>
              </w:rPr>
              <w:t>0.3</w:t>
            </w:r>
          </w:p>
        </w:tc>
        <w:tc>
          <w:tcPr>
            <w:tcW w:w="2504" w:type="dxa"/>
          </w:tcPr>
          <w:p w:rsidR="002C5450" w:rsidRPr="00DD6A57" w:rsidRDefault="002C5450" w:rsidP="000A16BB">
            <w:pPr>
              <w:rPr>
                <w:lang w:eastAsia="zh-CN"/>
              </w:rPr>
            </w:pPr>
            <w:r w:rsidRPr="00DD6A57">
              <w:rPr>
                <w:lang w:eastAsia="zh-CN"/>
              </w:rPr>
              <w:t>0.3</w:t>
            </w:r>
          </w:p>
        </w:tc>
      </w:tr>
      <w:tr w:rsidR="002C5450" w:rsidRPr="00DD6A57" w:rsidTr="00682685">
        <w:trPr>
          <w:jc w:val="center"/>
        </w:trPr>
        <w:tc>
          <w:tcPr>
            <w:tcW w:w="2574" w:type="dxa"/>
          </w:tcPr>
          <w:p w:rsidR="00F02EA1" w:rsidRDefault="002C5450" w:rsidP="00246359">
            <w:pPr>
              <w:jc w:val="left"/>
              <w:rPr>
                <w:lang w:eastAsia="zh-CN"/>
              </w:rPr>
            </w:pPr>
            <w:r w:rsidRPr="00DD6A57">
              <w:rPr>
                <w:lang w:eastAsia="zh-CN"/>
              </w:rPr>
              <w:t>MCL gain over DFT-s-OFDM (i.e., (1) + (2)) dB</w:t>
            </w:r>
          </w:p>
        </w:tc>
        <w:tc>
          <w:tcPr>
            <w:tcW w:w="2115" w:type="dxa"/>
          </w:tcPr>
          <w:p w:rsidR="002C5450" w:rsidRPr="00DD6A57" w:rsidRDefault="002C5450" w:rsidP="000A16BB">
            <w:pPr>
              <w:rPr>
                <w:lang w:eastAsia="zh-CN"/>
              </w:rPr>
            </w:pPr>
            <w:r w:rsidRPr="00DD6A57">
              <w:rPr>
                <w:lang w:eastAsia="zh-CN"/>
              </w:rPr>
              <w:t>0</w:t>
            </w:r>
          </w:p>
        </w:tc>
        <w:tc>
          <w:tcPr>
            <w:tcW w:w="2341" w:type="dxa"/>
          </w:tcPr>
          <w:p w:rsidR="002C5450" w:rsidRPr="00DD6A57" w:rsidRDefault="002C5450" w:rsidP="000A16BB">
            <w:pPr>
              <w:rPr>
                <w:lang w:eastAsia="zh-CN"/>
              </w:rPr>
            </w:pPr>
            <w:r w:rsidRPr="00DD6A57">
              <w:rPr>
                <w:lang w:eastAsia="zh-CN"/>
              </w:rPr>
              <w:t>-0.9</w:t>
            </w:r>
          </w:p>
        </w:tc>
        <w:tc>
          <w:tcPr>
            <w:tcW w:w="2504" w:type="dxa"/>
          </w:tcPr>
          <w:p w:rsidR="002C5450" w:rsidRPr="00DD6A57" w:rsidRDefault="002C5450" w:rsidP="000A16BB">
            <w:pPr>
              <w:rPr>
                <w:lang w:eastAsia="zh-CN"/>
              </w:rPr>
            </w:pPr>
            <w:r w:rsidRPr="00DD6A57">
              <w:rPr>
                <w:lang w:eastAsia="zh-CN"/>
              </w:rPr>
              <w:t>-0.1</w:t>
            </w:r>
          </w:p>
        </w:tc>
      </w:tr>
    </w:tbl>
    <w:p w:rsidR="000A16BB" w:rsidRPr="00DD6A57" w:rsidRDefault="000A16BB" w:rsidP="000A16BB">
      <w:pPr>
        <w:rPr>
          <w:lang w:eastAsia="zh-CN"/>
        </w:rPr>
      </w:pPr>
    </w:p>
    <w:p w:rsidR="00384B0A" w:rsidRPr="00DD6A57" w:rsidRDefault="00384B0A" w:rsidP="000A16BB">
      <w:pPr>
        <w:rPr>
          <w:lang w:eastAsia="zh-CN"/>
        </w:rPr>
      </w:pPr>
      <w:r w:rsidRPr="00DD6A57">
        <w:rPr>
          <w:lang w:eastAsia="zh-CN"/>
        </w:rPr>
        <w:t>Based on the above evaluation, we have the following observation,</w:t>
      </w:r>
    </w:p>
    <w:p w:rsidR="00384B0A" w:rsidRPr="00606EEE" w:rsidRDefault="004343AF" w:rsidP="000A16BB">
      <w:pPr>
        <w:rPr>
          <w:i/>
          <w:lang w:eastAsia="zh-CN"/>
        </w:rPr>
      </w:pPr>
      <w:r w:rsidRPr="00606EEE">
        <w:rPr>
          <w:b/>
          <w:i/>
          <w:lang w:eastAsia="zh-CN"/>
        </w:rPr>
        <w:t>Observation</w:t>
      </w:r>
      <w:r w:rsidR="00DB37ED" w:rsidRPr="00606EEE">
        <w:rPr>
          <w:b/>
          <w:i/>
          <w:lang w:eastAsia="zh-CN"/>
        </w:rPr>
        <w:t xml:space="preserve"> 1</w:t>
      </w:r>
      <w:r w:rsidRPr="00606EEE">
        <w:rPr>
          <w:b/>
          <w:i/>
          <w:lang w:eastAsia="zh-CN"/>
        </w:rPr>
        <w:t>:</w:t>
      </w:r>
      <w:r w:rsidR="00F02EA1" w:rsidRPr="00F02EA1">
        <w:rPr>
          <w:i/>
          <w:lang w:eastAsia="zh-CN"/>
        </w:rPr>
        <w:t xml:space="preserve"> </w:t>
      </w:r>
      <w:r w:rsidR="00561A72" w:rsidRPr="00606EEE">
        <w:rPr>
          <w:i/>
          <w:lang w:eastAsia="zh-CN"/>
        </w:rPr>
        <w:t xml:space="preserve">Considering the practical UE maximum output power constraint, OFDM with transparent PAPR reduction techniques, e.g. </w:t>
      </w:r>
      <w:proofErr w:type="spellStart"/>
      <w:r w:rsidR="00561A72" w:rsidRPr="00606EEE">
        <w:rPr>
          <w:i/>
          <w:lang w:eastAsia="zh-CN"/>
        </w:rPr>
        <w:t>companding</w:t>
      </w:r>
      <w:proofErr w:type="spellEnd"/>
      <w:r w:rsidR="00561A72" w:rsidRPr="00606EEE">
        <w:rPr>
          <w:i/>
          <w:lang w:eastAsia="zh-CN"/>
        </w:rPr>
        <w:t xml:space="preserve">, </w:t>
      </w:r>
      <w:r w:rsidR="00F02EA1" w:rsidRPr="00F02EA1">
        <w:rPr>
          <w:i/>
          <w:lang w:eastAsia="zh-CN"/>
        </w:rPr>
        <w:t>ha</w:t>
      </w:r>
      <w:r w:rsidR="00D23272">
        <w:rPr>
          <w:rFonts w:hint="eastAsia"/>
          <w:i/>
          <w:lang w:eastAsia="zh-CN"/>
        </w:rPr>
        <w:t>s</w:t>
      </w:r>
      <w:r w:rsidR="00F02EA1" w:rsidRPr="00F02EA1">
        <w:rPr>
          <w:i/>
          <w:lang w:eastAsia="zh-CN"/>
        </w:rPr>
        <w:t xml:space="preserve"> similar</w:t>
      </w:r>
      <w:r w:rsidR="00561A72" w:rsidRPr="00606EEE">
        <w:rPr>
          <w:i/>
          <w:lang w:eastAsia="zh-CN"/>
        </w:rPr>
        <w:t xml:space="preserve"> MCL performance as </w:t>
      </w:r>
      <w:r w:rsidR="00F02EA1" w:rsidRPr="00F02EA1">
        <w:rPr>
          <w:i/>
          <w:lang w:eastAsia="zh-CN"/>
        </w:rPr>
        <w:t>DFT-s-OFDM.</w:t>
      </w:r>
    </w:p>
    <w:p w:rsidR="009838A6" w:rsidRPr="00DD6A57" w:rsidRDefault="009838A6" w:rsidP="000A16BB">
      <w:pPr>
        <w:rPr>
          <w:lang w:eastAsia="zh-CN"/>
        </w:rPr>
      </w:pPr>
    </w:p>
    <w:p w:rsidR="00F537EB" w:rsidRPr="00DD6A57" w:rsidRDefault="001071D0" w:rsidP="00F537EB">
      <w:pPr>
        <w:pStyle w:val="Heading2"/>
        <w:rPr>
          <w:lang w:eastAsia="zh-CN"/>
        </w:rPr>
      </w:pPr>
      <w:r w:rsidRPr="00DD6A57">
        <w:rPr>
          <w:lang w:eastAsia="zh-CN"/>
        </w:rPr>
        <w:t>Other potential methods to enhance MCL</w:t>
      </w:r>
    </w:p>
    <w:p w:rsidR="00DD1A67" w:rsidRPr="00DD6A57" w:rsidRDefault="00B251DF" w:rsidP="000A16BB">
      <w:pPr>
        <w:rPr>
          <w:lang w:eastAsia="zh-CN"/>
        </w:rPr>
      </w:pPr>
      <w:r w:rsidRPr="00DD6A57">
        <w:rPr>
          <w:lang w:eastAsia="zh-CN"/>
        </w:rPr>
        <w:t xml:space="preserve">Waveform is </w:t>
      </w:r>
      <w:r w:rsidR="00BA5FB0" w:rsidRPr="00DD6A57">
        <w:rPr>
          <w:lang w:eastAsia="zh-CN"/>
        </w:rPr>
        <w:t>just</w:t>
      </w:r>
      <w:r w:rsidRPr="00DD6A57">
        <w:rPr>
          <w:lang w:eastAsia="zh-CN"/>
        </w:rPr>
        <w:t xml:space="preserve"> one</w:t>
      </w:r>
      <w:r w:rsidR="00AB0830" w:rsidRPr="00DD6A57">
        <w:rPr>
          <w:lang w:eastAsia="zh-CN"/>
        </w:rPr>
        <w:t xml:space="preserve"> of the</w:t>
      </w:r>
      <w:r w:rsidRPr="00DD6A57">
        <w:rPr>
          <w:lang w:eastAsia="zh-CN"/>
        </w:rPr>
        <w:t xml:space="preserve"> factor</w:t>
      </w:r>
      <w:r w:rsidR="00AB0830" w:rsidRPr="00DD6A57">
        <w:rPr>
          <w:lang w:eastAsia="zh-CN"/>
        </w:rPr>
        <w:t>s</w:t>
      </w:r>
      <w:r w:rsidRPr="00DD6A57">
        <w:rPr>
          <w:lang w:eastAsia="zh-CN"/>
        </w:rPr>
        <w:t xml:space="preserve"> which </w:t>
      </w:r>
      <w:r w:rsidR="00A82E23" w:rsidRPr="00DD6A57">
        <w:rPr>
          <w:lang w:eastAsia="zh-CN"/>
        </w:rPr>
        <w:t>impact MCL. There are many other ways to enhance MCL, e.g</w:t>
      </w:r>
      <w:proofErr w:type="gramStart"/>
      <w:r w:rsidR="00A82E23" w:rsidRPr="00DD6A57">
        <w:rPr>
          <w:lang w:eastAsia="zh-CN"/>
        </w:rPr>
        <w:t>.,</w:t>
      </w:r>
      <w:proofErr w:type="gramEnd"/>
    </w:p>
    <w:p w:rsidR="00F02EA1" w:rsidRDefault="00F02EA1" w:rsidP="00F02EA1">
      <w:pPr>
        <w:pStyle w:val="ListParagraph"/>
        <w:numPr>
          <w:ilvl w:val="0"/>
          <w:numId w:val="52"/>
        </w:numPr>
        <w:ind w:firstLineChars="0"/>
        <w:rPr>
          <w:lang w:eastAsia="zh-CN"/>
        </w:rPr>
      </w:pPr>
      <w:r w:rsidRPr="00F02EA1">
        <w:rPr>
          <w:rFonts w:ascii="Times New Roman" w:hAnsi="Times New Roman"/>
          <w:sz w:val="22"/>
          <w:lang w:eastAsia="zh-CN"/>
        </w:rPr>
        <w:t>PSD boosting by UE data bandwidth</w:t>
      </w:r>
      <w:r w:rsidR="00411BB2">
        <w:rPr>
          <w:rFonts w:ascii="Times New Roman" w:hAnsi="Times New Roman" w:hint="eastAsia"/>
          <w:sz w:val="22"/>
          <w:lang w:eastAsia="zh-CN"/>
        </w:rPr>
        <w:t xml:space="preserve"> </w:t>
      </w:r>
      <w:r w:rsidR="00411BB2" w:rsidRPr="00253177">
        <w:rPr>
          <w:rFonts w:ascii="Times New Roman" w:hAnsi="Times New Roman"/>
          <w:sz w:val="22"/>
          <w:lang w:eastAsia="zh-CN"/>
        </w:rPr>
        <w:t>reduc</w:t>
      </w:r>
      <w:r w:rsidR="00411BB2">
        <w:rPr>
          <w:rFonts w:ascii="Times New Roman" w:hAnsi="Times New Roman" w:hint="eastAsia"/>
          <w:sz w:val="22"/>
          <w:lang w:eastAsia="zh-CN"/>
        </w:rPr>
        <w:t>tion</w:t>
      </w:r>
    </w:p>
    <w:p w:rsidR="00F02EA1" w:rsidRDefault="00F02EA1" w:rsidP="00F02EA1">
      <w:pPr>
        <w:pStyle w:val="ListParagraph"/>
        <w:numPr>
          <w:ilvl w:val="0"/>
          <w:numId w:val="52"/>
        </w:numPr>
        <w:ind w:firstLineChars="0"/>
        <w:rPr>
          <w:lang w:eastAsia="zh-CN"/>
        </w:rPr>
      </w:pPr>
      <w:r w:rsidRPr="00F02EA1">
        <w:rPr>
          <w:rFonts w:ascii="Times New Roman" w:hAnsi="Times New Roman"/>
          <w:sz w:val="22"/>
          <w:lang w:eastAsia="zh-CN"/>
        </w:rPr>
        <w:t>Long</w:t>
      </w:r>
      <w:r w:rsidR="008A0FBC">
        <w:rPr>
          <w:rFonts w:ascii="Times New Roman" w:hAnsi="Times New Roman" w:hint="eastAsia"/>
          <w:sz w:val="22"/>
          <w:lang w:eastAsia="zh-CN"/>
        </w:rPr>
        <w:t>er</w:t>
      </w:r>
      <w:r w:rsidRPr="00F02EA1">
        <w:rPr>
          <w:rFonts w:ascii="Times New Roman" w:hAnsi="Times New Roman"/>
          <w:sz w:val="22"/>
          <w:lang w:eastAsia="zh-CN"/>
        </w:rPr>
        <w:t xml:space="preserve"> transmission time to improve required SINR</w:t>
      </w:r>
    </w:p>
    <w:p w:rsidR="00F02EA1" w:rsidRDefault="00F02EA1" w:rsidP="00F02EA1">
      <w:pPr>
        <w:pStyle w:val="ListParagraph"/>
        <w:numPr>
          <w:ilvl w:val="0"/>
          <w:numId w:val="52"/>
        </w:numPr>
        <w:ind w:firstLineChars="0"/>
        <w:rPr>
          <w:lang w:eastAsia="zh-CN"/>
        </w:rPr>
      </w:pPr>
      <w:r w:rsidRPr="00F02EA1">
        <w:rPr>
          <w:rFonts w:ascii="Times New Roman" w:hAnsi="Times New Roman"/>
          <w:sz w:val="22"/>
          <w:lang w:eastAsia="zh-CN"/>
        </w:rPr>
        <w:t>Advanced receiver algorithm, e.g., ML</w:t>
      </w:r>
    </w:p>
    <w:p w:rsidR="00F02EA1" w:rsidRDefault="00F02EA1" w:rsidP="00F02EA1">
      <w:pPr>
        <w:pStyle w:val="ListParagraph"/>
        <w:numPr>
          <w:ilvl w:val="0"/>
          <w:numId w:val="52"/>
        </w:numPr>
        <w:ind w:firstLineChars="0"/>
        <w:rPr>
          <w:lang w:eastAsia="zh-CN"/>
        </w:rPr>
      </w:pPr>
      <w:r w:rsidRPr="00F02EA1">
        <w:rPr>
          <w:rFonts w:ascii="Times New Roman" w:hAnsi="Times New Roman"/>
          <w:sz w:val="22"/>
          <w:lang w:eastAsia="zh-CN"/>
        </w:rPr>
        <w:t>Potential MIMO enhancement for low</w:t>
      </w:r>
      <w:r w:rsidR="008A0FBC">
        <w:rPr>
          <w:rFonts w:ascii="Times New Roman" w:hAnsi="Times New Roman" w:hint="eastAsia"/>
          <w:sz w:val="22"/>
          <w:lang w:eastAsia="zh-CN"/>
        </w:rPr>
        <w:t>-</w:t>
      </w:r>
      <w:r w:rsidRPr="00F02EA1">
        <w:rPr>
          <w:rFonts w:ascii="Times New Roman" w:hAnsi="Times New Roman"/>
          <w:sz w:val="22"/>
          <w:lang w:eastAsia="zh-CN"/>
        </w:rPr>
        <w:t xml:space="preserve">SNR </w:t>
      </w:r>
      <w:r w:rsidR="008A0FBC">
        <w:rPr>
          <w:rFonts w:ascii="Times New Roman" w:hAnsi="Times New Roman" w:hint="eastAsia"/>
          <w:sz w:val="22"/>
          <w:lang w:eastAsia="zh-CN"/>
        </w:rPr>
        <w:t>UEs</w:t>
      </w:r>
    </w:p>
    <w:p w:rsidR="001071D0" w:rsidRDefault="00A82E23" w:rsidP="000A16BB">
      <w:pPr>
        <w:rPr>
          <w:lang w:eastAsia="zh-CN"/>
        </w:rPr>
      </w:pPr>
      <w:r w:rsidRPr="00DD6A57">
        <w:rPr>
          <w:lang w:eastAsia="zh-CN"/>
        </w:rPr>
        <w:t xml:space="preserve">As a simple example, </w:t>
      </w:r>
      <w:r w:rsidR="008A0FBC">
        <w:rPr>
          <w:rFonts w:hint="eastAsia"/>
          <w:lang w:eastAsia="zh-CN"/>
        </w:rPr>
        <w:t xml:space="preserve">LTE UL has a constant </w:t>
      </w:r>
      <w:r w:rsidR="00126E39">
        <w:rPr>
          <w:rFonts w:hint="eastAsia"/>
          <w:lang w:eastAsia="zh-CN"/>
        </w:rPr>
        <w:t xml:space="preserve">maximum </w:t>
      </w:r>
      <w:r w:rsidR="008A0FBC">
        <w:rPr>
          <w:rFonts w:hint="eastAsia"/>
          <w:lang w:eastAsia="zh-CN"/>
        </w:rPr>
        <w:t xml:space="preserve">TTI duration 1 </w:t>
      </w:r>
      <w:proofErr w:type="gramStart"/>
      <w:r w:rsidR="008A0FBC">
        <w:rPr>
          <w:rFonts w:hint="eastAsia"/>
          <w:lang w:eastAsia="zh-CN"/>
        </w:rPr>
        <w:t>ms</w:t>
      </w:r>
      <w:proofErr w:type="gramEnd"/>
      <w:r w:rsidR="008A0FBC">
        <w:rPr>
          <w:rFonts w:hint="eastAsia"/>
          <w:lang w:eastAsia="zh-CN"/>
        </w:rPr>
        <w:t xml:space="preserve">, while </w:t>
      </w:r>
      <w:r w:rsidR="00126E39">
        <w:rPr>
          <w:rFonts w:hint="eastAsia"/>
          <w:lang w:eastAsia="zh-CN"/>
        </w:rPr>
        <w:t xml:space="preserve">NR can have a flexible scheduling </w:t>
      </w:r>
      <w:proofErr w:type="spellStart"/>
      <w:r w:rsidR="00126E39">
        <w:rPr>
          <w:rFonts w:hint="eastAsia"/>
          <w:lang w:eastAsia="zh-CN"/>
        </w:rPr>
        <w:t>subframe</w:t>
      </w:r>
      <w:proofErr w:type="spellEnd"/>
      <w:r w:rsidR="00126E39">
        <w:rPr>
          <w:rFonts w:hint="eastAsia"/>
          <w:lang w:eastAsia="zh-CN"/>
        </w:rPr>
        <w:t xml:space="preserve"> duration, e.g. 2 </w:t>
      </w:r>
      <w:proofErr w:type="spellStart"/>
      <w:r w:rsidR="00126E39">
        <w:rPr>
          <w:rFonts w:hint="eastAsia"/>
          <w:lang w:eastAsia="zh-CN"/>
        </w:rPr>
        <w:t>ms.</w:t>
      </w:r>
      <w:proofErr w:type="spellEnd"/>
      <w:r w:rsidR="00126E39">
        <w:rPr>
          <w:rFonts w:hint="eastAsia"/>
          <w:lang w:eastAsia="zh-CN"/>
        </w:rPr>
        <w:t xml:space="preserve"> Therefore, </w:t>
      </w:r>
      <w:r w:rsidRPr="00DD6A57">
        <w:rPr>
          <w:lang w:eastAsia="zh-CN"/>
        </w:rPr>
        <w:t xml:space="preserve">if the data bandwidth </w:t>
      </w:r>
      <w:r w:rsidR="00410C67">
        <w:rPr>
          <w:rFonts w:hint="eastAsia"/>
          <w:lang w:eastAsia="zh-CN"/>
        </w:rPr>
        <w:t xml:space="preserve">is reduced </w:t>
      </w:r>
      <w:r w:rsidR="00A2245B" w:rsidRPr="00DD6A57">
        <w:rPr>
          <w:lang w:eastAsia="zh-CN"/>
        </w:rPr>
        <w:t>by</w:t>
      </w:r>
      <w:r w:rsidRPr="00DD6A57">
        <w:rPr>
          <w:lang w:eastAsia="zh-CN"/>
        </w:rPr>
        <w:t xml:space="preserve"> half </w:t>
      </w:r>
      <w:r w:rsidR="00410C67">
        <w:rPr>
          <w:rFonts w:hint="eastAsia"/>
          <w:lang w:eastAsia="zh-CN"/>
        </w:rPr>
        <w:t>while</w:t>
      </w:r>
      <w:r w:rsidR="006B2932">
        <w:rPr>
          <w:lang w:eastAsia="zh-CN"/>
        </w:rPr>
        <w:t xml:space="preserve"> the data</w:t>
      </w:r>
      <w:r w:rsidRPr="00DD6A57">
        <w:rPr>
          <w:lang w:eastAsia="zh-CN"/>
        </w:rPr>
        <w:t xml:space="preserve"> transmission time </w:t>
      </w:r>
      <w:r w:rsidR="00410C67">
        <w:rPr>
          <w:rFonts w:hint="eastAsia"/>
          <w:lang w:eastAsia="zh-CN"/>
        </w:rPr>
        <w:t>is increased by a factor 2</w:t>
      </w:r>
      <w:r w:rsidRPr="00DD6A57">
        <w:rPr>
          <w:lang w:eastAsia="zh-CN"/>
        </w:rPr>
        <w:t xml:space="preserve">, </w:t>
      </w:r>
      <w:r w:rsidR="00126E39">
        <w:rPr>
          <w:rFonts w:hint="eastAsia"/>
          <w:lang w:eastAsia="zh-CN"/>
        </w:rPr>
        <w:t xml:space="preserve">NR can obtain </w:t>
      </w:r>
      <w:r w:rsidRPr="00DD6A57">
        <w:rPr>
          <w:lang w:eastAsia="zh-CN"/>
        </w:rPr>
        <w:t>about 3</w:t>
      </w:r>
      <w:r w:rsidR="00754C8A">
        <w:rPr>
          <w:rFonts w:hint="eastAsia"/>
          <w:lang w:eastAsia="zh-CN"/>
        </w:rPr>
        <w:t xml:space="preserve"> </w:t>
      </w:r>
      <w:r w:rsidRPr="00DD6A57">
        <w:rPr>
          <w:lang w:eastAsia="zh-CN"/>
        </w:rPr>
        <w:t xml:space="preserve">dB MCL gain </w:t>
      </w:r>
      <w:r w:rsidR="00410C67">
        <w:rPr>
          <w:rFonts w:hint="eastAsia"/>
          <w:lang w:eastAsia="zh-CN"/>
        </w:rPr>
        <w:t>over</w:t>
      </w:r>
      <w:r w:rsidRPr="00DD6A57">
        <w:rPr>
          <w:lang w:eastAsia="zh-CN"/>
        </w:rPr>
        <w:t xml:space="preserve"> current LTE UL MCL.</w:t>
      </w:r>
      <w:r w:rsidR="00A358A8" w:rsidRPr="00DD6A57">
        <w:rPr>
          <w:lang w:eastAsia="zh-CN"/>
        </w:rPr>
        <w:t xml:space="preserve"> </w:t>
      </w:r>
      <w:r w:rsidR="00273B0B" w:rsidRPr="00DD6A57">
        <w:rPr>
          <w:lang w:eastAsia="zh-CN"/>
        </w:rPr>
        <w:t xml:space="preserve">Furthermore, </w:t>
      </w:r>
      <w:r w:rsidR="0072740E" w:rsidRPr="00DD6A57">
        <w:rPr>
          <w:lang w:eastAsia="zh-CN"/>
        </w:rPr>
        <w:t xml:space="preserve">compared with DFT-s-OFDM, </w:t>
      </w:r>
      <w:r w:rsidR="00126E39">
        <w:rPr>
          <w:rFonts w:hint="eastAsia"/>
          <w:lang w:eastAsia="zh-CN"/>
        </w:rPr>
        <w:t>CP-</w:t>
      </w:r>
      <w:r w:rsidR="00273B0B" w:rsidRPr="00DD6A57">
        <w:rPr>
          <w:lang w:eastAsia="zh-CN"/>
        </w:rPr>
        <w:t xml:space="preserve">OFDM has </w:t>
      </w:r>
      <w:r w:rsidR="00432A39" w:rsidRPr="00DD6A57">
        <w:rPr>
          <w:lang w:eastAsia="zh-CN"/>
        </w:rPr>
        <w:t xml:space="preserve">better </w:t>
      </w:r>
      <w:r w:rsidR="00126E39">
        <w:rPr>
          <w:rFonts w:hint="eastAsia"/>
          <w:lang w:eastAsia="zh-CN"/>
        </w:rPr>
        <w:t>affinity</w:t>
      </w:r>
      <w:r w:rsidR="00432A39" w:rsidRPr="00DD6A57">
        <w:rPr>
          <w:lang w:eastAsia="zh-CN"/>
        </w:rPr>
        <w:t xml:space="preserve"> </w:t>
      </w:r>
      <w:r w:rsidR="00126E39">
        <w:rPr>
          <w:rFonts w:hint="eastAsia"/>
          <w:lang w:eastAsia="zh-CN"/>
        </w:rPr>
        <w:t>for</w:t>
      </w:r>
      <w:r w:rsidR="00432A39" w:rsidRPr="00DD6A57">
        <w:rPr>
          <w:lang w:eastAsia="zh-CN"/>
        </w:rPr>
        <w:t xml:space="preserve"> </w:t>
      </w:r>
      <w:r w:rsidR="00273B0B" w:rsidRPr="00DD6A57">
        <w:rPr>
          <w:lang w:eastAsia="zh-CN"/>
        </w:rPr>
        <w:t>advanced receiver</w:t>
      </w:r>
      <w:r w:rsidR="00126E39">
        <w:rPr>
          <w:rFonts w:hint="eastAsia"/>
          <w:lang w:eastAsia="zh-CN"/>
        </w:rPr>
        <w:t>s</w:t>
      </w:r>
      <w:r w:rsidR="00273B0B" w:rsidRPr="00DD6A57">
        <w:rPr>
          <w:lang w:eastAsia="zh-CN"/>
        </w:rPr>
        <w:t xml:space="preserve"> and MIMO scheme</w:t>
      </w:r>
      <w:r w:rsidR="00126E39">
        <w:rPr>
          <w:rFonts w:hint="eastAsia"/>
          <w:lang w:eastAsia="zh-CN"/>
        </w:rPr>
        <w:t>s</w:t>
      </w:r>
      <w:r w:rsidR="00273B0B" w:rsidRPr="00DD6A57">
        <w:rPr>
          <w:lang w:eastAsia="zh-CN"/>
        </w:rPr>
        <w:t xml:space="preserve"> which are not </w:t>
      </w:r>
      <w:r w:rsidR="00410C67">
        <w:rPr>
          <w:rFonts w:hint="eastAsia"/>
          <w:lang w:eastAsia="zh-CN"/>
        </w:rPr>
        <w:t>yet</w:t>
      </w:r>
      <w:r w:rsidR="00273B0B" w:rsidRPr="00DD6A57">
        <w:rPr>
          <w:lang w:eastAsia="zh-CN"/>
        </w:rPr>
        <w:t xml:space="preserve"> </w:t>
      </w:r>
      <w:r w:rsidR="00432A39" w:rsidRPr="00DD6A57">
        <w:rPr>
          <w:lang w:eastAsia="zh-CN"/>
        </w:rPr>
        <w:t xml:space="preserve">reflected </w:t>
      </w:r>
      <w:r w:rsidR="00273B0B" w:rsidRPr="00DD6A57">
        <w:rPr>
          <w:lang w:eastAsia="zh-CN"/>
        </w:rPr>
        <w:t>in th</w:t>
      </w:r>
      <w:r w:rsidR="00410C67">
        <w:rPr>
          <w:rFonts w:hint="eastAsia"/>
          <w:lang w:eastAsia="zh-CN"/>
        </w:rPr>
        <w:t>e</w:t>
      </w:r>
      <w:r w:rsidR="00273B0B" w:rsidRPr="00DD6A57">
        <w:rPr>
          <w:lang w:eastAsia="zh-CN"/>
        </w:rPr>
        <w:t xml:space="preserve"> </w:t>
      </w:r>
      <w:r w:rsidR="00410C67">
        <w:rPr>
          <w:rFonts w:hint="eastAsia"/>
          <w:lang w:eastAsia="zh-CN"/>
        </w:rPr>
        <w:t xml:space="preserve">MCL </w:t>
      </w:r>
      <w:proofErr w:type="spellStart"/>
      <w:r w:rsidR="00410C67">
        <w:rPr>
          <w:rFonts w:hint="eastAsia"/>
          <w:lang w:eastAsia="zh-CN"/>
        </w:rPr>
        <w:t>comparision</w:t>
      </w:r>
      <w:proofErr w:type="spellEnd"/>
      <w:r w:rsidR="00410C67">
        <w:rPr>
          <w:rFonts w:hint="eastAsia"/>
          <w:lang w:eastAsia="zh-CN"/>
        </w:rPr>
        <w:t xml:space="preserve"> above</w:t>
      </w:r>
      <w:r w:rsidR="00A358A8" w:rsidRPr="00DD6A57">
        <w:rPr>
          <w:lang w:eastAsia="zh-CN"/>
        </w:rPr>
        <w:t>.</w:t>
      </w:r>
      <w:r w:rsidR="00273B0B" w:rsidRPr="00DD6A57">
        <w:rPr>
          <w:lang w:eastAsia="zh-CN"/>
        </w:rPr>
        <w:t xml:space="preserve"> </w:t>
      </w:r>
      <w:r w:rsidR="00A358A8" w:rsidRPr="00DD6A57">
        <w:rPr>
          <w:lang w:eastAsia="zh-CN"/>
        </w:rPr>
        <w:t xml:space="preserve">Therefore, </w:t>
      </w:r>
      <w:r w:rsidR="00273B0B" w:rsidRPr="00DD6A57">
        <w:rPr>
          <w:lang w:eastAsia="zh-CN"/>
        </w:rPr>
        <w:t>it can be expect</w:t>
      </w:r>
      <w:r w:rsidR="00432A39" w:rsidRPr="00DD6A57">
        <w:rPr>
          <w:lang w:eastAsia="zh-CN"/>
        </w:rPr>
        <w:t>ed</w:t>
      </w:r>
      <w:r w:rsidR="00273B0B" w:rsidRPr="00DD6A57">
        <w:rPr>
          <w:lang w:eastAsia="zh-CN"/>
        </w:rPr>
        <w:t xml:space="preserve"> </w:t>
      </w:r>
      <w:r w:rsidR="00126E39">
        <w:rPr>
          <w:rFonts w:hint="eastAsia"/>
          <w:lang w:eastAsia="zh-CN"/>
        </w:rPr>
        <w:t xml:space="preserve">that </w:t>
      </w:r>
      <w:r w:rsidR="00273B0B" w:rsidRPr="00DD6A57">
        <w:rPr>
          <w:lang w:eastAsia="zh-CN"/>
        </w:rPr>
        <w:t xml:space="preserve">the MCL of </w:t>
      </w:r>
      <w:r w:rsidR="00126E39">
        <w:rPr>
          <w:rFonts w:hint="eastAsia"/>
          <w:lang w:eastAsia="zh-CN"/>
        </w:rPr>
        <w:t>CP-</w:t>
      </w:r>
      <w:r w:rsidR="00273B0B" w:rsidRPr="00DD6A57">
        <w:rPr>
          <w:lang w:eastAsia="zh-CN"/>
        </w:rPr>
        <w:t>OFDM could be further improved</w:t>
      </w:r>
      <w:r w:rsidR="00DC10F4" w:rsidRPr="00DD6A57">
        <w:rPr>
          <w:lang w:eastAsia="zh-CN"/>
        </w:rPr>
        <w:t xml:space="preserve"> </w:t>
      </w:r>
      <w:r w:rsidR="00A358A8" w:rsidRPr="00DD6A57">
        <w:rPr>
          <w:lang w:eastAsia="zh-CN"/>
        </w:rPr>
        <w:t xml:space="preserve">by </w:t>
      </w:r>
      <w:r w:rsidR="00DC10F4" w:rsidRPr="00DD6A57">
        <w:rPr>
          <w:lang w:eastAsia="zh-CN"/>
        </w:rPr>
        <w:t xml:space="preserve">better </w:t>
      </w:r>
      <w:r w:rsidR="00432A39" w:rsidRPr="00DD6A57">
        <w:rPr>
          <w:lang w:eastAsia="zh-CN"/>
        </w:rPr>
        <w:t xml:space="preserve">receiver </w:t>
      </w:r>
      <w:r w:rsidR="00DC10F4" w:rsidRPr="00DD6A57">
        <w:rPr>
          <w:lang w:eastAsia="zh-CN"/>
        </w:rPr>
        <w:t xml:space="preserve">algorithm or higher order </w:t>
      </w:r>
      <w:r w:rsidR="00410C67">
        <w:rPr>
          <w:rFonts w:hint="eastAsia"/>
          <w:lang w:eastAsia="zh-CN"/>
        </w:rPr>
        <w:t xml:space="preserve">of </w:t>
      </w:r>
      <w:r w:rsidR="00DC10F4" w:rsidRPr="00DD6A57">
        <w:rPr>
          <w:lang w:eastAsia="zh-CN"/>
        </w:rPr>
        <w:t>MIMO</w:t>
      </w:r>
      <w:r w:rsidR="00273B0B" w:rsidRPr="00DD6A57">
        <w:rPr>
          <w:lang w:eastAsia="zh-CN"/>
        </w:rPr>
        <w:t>.</w:t>
      </w:r>
      <w:r w:rsidR="00606EEE">
        <w:rPr>
          <w:rFonts w:hint="eastAsia"/>
          <w:lang w:eastAsia="zh-CN"/>
        </w:rPr>
        <w:t xml:space="preserve"> In </w:t>
      </w:r>
      <w:r w:rsidR="00251D2C">
        <w:rPr>
          <w:rFonts w:hint="eastAsia"/>
          <w:lang w:eastAsia="zh-CN"/>
        </w:rPr>
        <w:t>other words</w:t>
      </w:r>
      <w:r w:rsidR="00606EEE">
        <w:rPr>
          <w:rFonts w:hint="eastAsia"/>
          <w:lang w:eastAsia="zh-CN"/>
        </w:rPr>
        <w:t>, the following observation can be made,</w:t>
      </w:r>
    </w:p>
    <w:p w:rsidR="00526EA3" w:rsidRPr="00606EEE" w:rsidRDefault="00F02EA1" w:rsidP="000A16BB">
      <w:pPr>
        <w:rPr>
          <w:i/>
          <w:lang w:eastAsia="zh-CN"/>
        </w:rPr>
      </w:pPr>
      <w:r w:rsidRPr="00F02EA1">
        <w:rPr>
          <w:b/>
          <w:i/>
          <w:lang w:eastAsia="zh-CN"/>
        </w:rPr>
        <w:t>Observation</w:t>
      </w:r>
      <w:r w:rsidR="00606EEE">
        <w:rPr>
          <w:rFonts w:hint="eastAsia"/>
          <w:b/>
          <w:i/>
          <w:lang w:eastAsia="zh-CN"/>
        </w:rPr>
        <w:t xml:space="preserve"> 2</w:t>
      </w:r>
      <w:r w:rsidRPr="00F02EA1">
        <w:rPr>
          <w:b/>
          <w:i/>
          <w:lang w:eastAsia="zh-CN"/>
        </w:rPr>
        <w:t>:</w:t>
      </w:r>
      <w:r w:rsidRPr="00F02EA1">
        <w:rPr>
          <w:i/>
          <w:lang w:eastAsia="zh-CN"/>
        </w:rPr>
        <w:t xml:space="preserve"> Mechanisms other than DFT-s-OFDM are avail</w:t>
      </w:r>
      <w:r>
        <w:rPr>
          <w:i/>
          <w:lang w:eastAsia="zh-CN"/>
        </w:rPr>
        <w:t xml:space="preserve">able to ensure same or better </w:t>
      </w:r>
      <w:proofErr w:type="spellStart"/>
      <w:r>
        <w:rPr>
          <w:i/>
          <w:lang w:eastAsia="zh-CN"/>
        </w:rPr>
        <w:t>e</w:t>
      </w:r>
      <w:r w:rsidR="00D23272">
        <w:rPr>
          <w:rFonts w:hint="eastAsia"/>
          <w:i/>
          <w:lang w:eastAsia="zh-CN"/>
        </w:rPr>
        <w:t>M</w:t>
      </w:r>
      <w:r w:rsidRPr="00F02EA1">
        <w:rPr>
          <w:i/>
          <w:lang w:eastAsia="zh-CN"/>
        </w:rPr>
        <w:t>BB</w:t>
      </w:r>
      <w:proofErr w:type="spellEnd"/>
      <w:r w:rsidRPr="00F02EA1">
        <w:rPr>
          <w:i/>
          <w:lang w:eastAsia="zh-CN"/>
        </w:rPr>
        <w:t xml:space="preserve"> UL MCL for NR than for LTE.</w:t>
      </w:r>
    </w:p>
    <w:p w:rsidR="00F44D75" w:rsidRPr="00DD6A57" w:rsidRDefault="0088202D" w:rsidP="00606EEE">
      <w:pPr>
        <w:rPr>
          <w:lang w:eastAsia="zh-CN"/>
        </w:rPr>
      </w:pPr>
      <w:r>
        <w:rPr>
          <w:rFonts w:hint="eastAsia"/>
          <w:lang w:eastAsia="zh-CN"/>
        </w:rPr>
        <w:lastRenderedPageBreak/>
        <w:t xml:space="preserve">Based on the above MCL </w:t>
      </w:r>
      <w:r w:rsidR="00606EEE">
        <w:rPr>
          <w:rFonts w:hint="eastAsia"/>
          <w:lang w:eastAsia="zh-CN"/>
        </w:rPr>
        <w:t xml:space="preserve">evaluation and </w:t>
      </w:r>
      <w:r>
        <w:rPr>
          <w:rFonts w:hint="eastAsia"/>
          <w:lang w:eastAsia="zh-CN"/>
        </w:rPr>
        <w:t>analysis</w:t>
      </w:r>
      <w:r w:rsidR="00606EEE">
        <w:rPr>
          <w:rFonts w:hint="eastAsia"/>
          <w:lang w:eastAsia="zh-CN"/>
        </w:rPr>
        <w:t xml:space="preserve">, </w:t>
      </w:r>
      <w:r w:rsidR="00F44D75" w:rsidRPr="00DD6A57">
        <w:rPr>
          <w:lang w:eastAsia="zh-CN"/>
        </w:rPr>
        <w:t>we have the following proposal,</w:t>
      </w:r>
    </w:p>
    <w:p w:rsidR="00F44D75" w:rsidRPr="00DD6A57" w:rsidRDefault="00F44D75" w:rsidP="00F44D75">
      <w:pPr>
        <w:rPr>
          <w:i/>
          <w:lang w:eastAsia="zh-CN"/>
        </w:rPr>
      </w:pPr>
      <w:r w:rsidRPr="00DD6A57">
        <w:rPr>
          <w:b/>
          <w:i/>
          <w:lang w:eastAsia="zh-CN"/>
        </w:rPr>
        <w:t>Proposal:</w:t>
      </w:r>
      <w:r w:rsidRPr="00DD6A57">
        <w:rPr>
          <w:i/>
          <w:lang w:eastAsia="zh-CN"/>
        </w:rPr>
        <w:t xml:space="preserve"> For below 6 GHz, only CP-OFDM without specified low-PAPR/CM technique(s) should be supported for uplink.</w:t>
      </w:r>
    </w:p>
    <w:p w:rsidR="00F44D75" w:rsidRPr="00DD6A57" w:rsidRDefault="00F44D75" w:rsidP="000A16BB">
      <w:pPr>
        <w:rPr>
          <w:lang w:eastAsia="zh-CN"/>
        </w:rPr>
      </w:pPr>
    </w:p>
    <w:p w:rsidR="003422C6" w:rsidRPr="00DD6A57" w:rsidRDefault="003422C6" w:rsidP="003422C6">
      <w:pPr>
        <w:pStyle w:val="Heading1"/>
      </w:pPr>
      <w:r w:rsidRPr="00DD6A57">
        <w:rPr>
          <w:lang w:eastAsia="zh-CN"/>
        </w:rPr>
        <w:t>Conclusions</w:t>
      </w:r>
    </w:p>
    <w:p w:rsidR="00D60623" w:rsidRPr="00DD6A57" w:rsidRDefault="008F25EB" w:rsidP="00760E77">
      <w:pPr>
        <w:rPr>
          <w:lang w:eastAsia="zh-CN"/>
        </w:rPr>
      </w:pPr>
      <w:bookmarkStart w:id="5" w:name="_Ref124589665"/>
      <w:bookmarkStart w:id="6" w:name="_Ref71620620"/>
      <w:bookmarkStart w:id="7" w:name="_Ref124671424"/>
      <w:r w:rsidRPr="00DD6A57">
        <w:rPr>
          <w:lang w:eastAsia="zh-CN"/>
        </w:rPr>
        <w:t>In this contribution</w:t>
      </w:r>
      <w:r w:rsidR="00606EEE">
        <w:rPr>
          <w:rFonts w:hint="eastAsia"/>
          <w:lang w:eastAsia="zh-CN"/>
        </w:rPr>
        <w:t>,</w:t>
      </w:r>
      <w:r w:rsidRPr="00DD6A57">
        <w:rPr>
          <w:lang w:eastAsia="zh-CN"/>
        </w:rPr>
        <w:t xml:space="preserve"> </w:t>
      </w:r>
      <w:r w:rsidR="00384B0A" w:rsidRPr="00DD6A57">
        <w:rPr>
          <w:lang w:eastAsia="zh-CN"/>
        </w:rPr>
        <w:t xml:space="preserve">the </w:t>
      </w:r>
      <w:r w:rsidRPr="00DD6A57">
        <w:rPr>
          <w:lang w:eastAsia="zh-CN"/>
        </w:rPr>
        <w:t>uplink MCL performance</w:t>
      </w:r>
      <w:r w:rsidR="00251D2C">
        <w:rPr>
          <w:rFonts w:hint="eastAsia"/>
          <w:lang w:eastAsia="zh-CN"/>
        </w:rPr>
        <w:t>s</w:t>
      </w:r>
      <w:r w:rsidR="00042D56" w:rsidRPr="00DD6A57">
        <w:rPr>
          <w:lang w:eastAsia="zh-CN"/>
        </w:rPr>
        <w:t xml:space="preserve"> </w:t>
      </w:r>
      <w:r w:rsidR="00606EEE">
        <w:rPr>
          <w:rFonts w:hint="eastAsia"/>
          <w:lang w:eastAsia="zh-CN"/>
        </w:rPr>
        <w:t>of</w:t>
      </w:r>
      <w:r w:rsidR="00042D56" w:rsidRPr="00DD6A57">
        <w:rPr>
          <w:lang w:eastAsia="zh-CN"/>
        </w:rPr>
        <w:t xml:space="preserve"> </w:t>
      </w:r>
      <w:r w:rsidR="00606EEE">
        <w:rPr>
          <w:rFonts w:hint="eastAsia"/>
          <w:lang w:eastAsia="zh-CN"/>
        </w:rPr>
        <w:t xml:space="preserve">both </w:t>
      </w:r>
      <w:r w:rsidR="00042D56" w:rsidRPr="00DD6A57">
        <w:rPr>
          <w:lang w:eastAsia="zh-CN"/>
        </w:rPr>
        <w:t>DFT-s-OFDM and</w:t>
      </w:r>
      <w:r w:rsidRPr="00DD6A57">
        <w:rPr>
          <w:lang w:eastAsia="zh-CN"/>
        </w:rPr>
        <w:t xml:space="preserve"> </w:t>
      </w:r>
      <w:r w:rsidR="00606EEE">
        <w:rPr>
          <w:rFonts w:hint="eastAsia"/>
          <w:lang w:eastAsia="zh-CN"/>
        </w:rPr>
        <w:t>CP-</w:t>
      </w:r>
      <w:r w:rsidRPr="00DD6A57">
        <w:rPr>
          <w:lang w:eastAsia="zh-CN"/>
        </w:rPr>
        <w:t>OFDM with transparent PAPR reduction techniques</w:t>
      </w:r>
      <w:r w:rsidR="00AC75B5">
        <w:rPr>
          <w:rFonts w:hint="eastAsia"/>
          <w:lang w:eastAsia="zh-CN"/>
        </w:rPr>
        <w:t xml:space="preserve"> are evaluated and analy</w:t>
      </w:r>
      <w:r w:rsidR="00606EEE">
        <w:rPr>
          <w:rFonts w:hint="eastAsia"/>
          <w:lang w:eastAsia="zh-CN"/>
        </w:rPr>
        <w:t>zed</w:t>
      </w:r>
      <w:r w:rsidRPr="00DD6A57">
        <w:rPr>
          <w:lang w:eastAsia="zh-CN"/>
        </w:rPr>
        <w:t>. Base</w:t>
      </w:r>
      <w:r w:rsidR="00606EEE">
        <w:rPr>
          <w:rFonts w:hint="eastAsia"/>
          <w:lang w:eastAsia="zh-CN"/>
        </w:rPr>
        <w:t>d</w:t>
      </w:r>
      <w:r w:rsidRPr="00DD6A57">
        <w:rPr>
          <w:lang w:eastAsia="zh-CN"/>
        </w:rPr>
        <w:t xml:space="preserve"> on </w:t>
      </w:r>
      <w:r w:rsidR="00606EEE">
        <w:rPr>
          <w:rFonts w:hint="eastAsia"/>
          <w:lang w:eastAsia="zh-CN"/>
        </w:rPr>
        <w:t>them</w:t>
      </w:r>
      <w:r w:rsidRPr="00DD6A57">
        <w:rPr>
          <w:lang w:eastAsia="zh-CN"/>
        </w:rPr>
        <w:t>, the following observation</w:t>
      </w:r>
      <w:r w:rsidR="00606EEE">
        <w:rPr>
          <w:rFonts w:hint="eastAsia"/>
          <w:lang w:eastAsia="zh-CN"/>
        </w:rPr>
        <w:t>s</w:t>
      </w:r>
      <w:r w:rsidRPr="00DD6A57">
        <w:rPr>
          <w:lang w:eastAsia="zh-CN"/>
        </w:rPr>
        <w:t xml:space="preserve"> can be made,</w:t>
      </w:r>
    </w:p>
    <w:p w:rsidR="00DB37ED" w:rsidRPr="00606EEE" w:rsidRDefault="008F25EB" w:rsidP="00DB37ED">
      <w:pPr>
        <w:rPr>
          <w:i/>
          <w:lang w:eastAsia="zh-CN"/>
        </w:rPr>
      </w:pPr>
      <w:r w:rsidRPr="00606EEE">
        <w:rPr>
          <w:b/>
          <w:i/>
          <w:lang w:eastAsia="zh-CN"/>
        </w:rPr>
        <w:t>Observation</w:t>
      </w:r>
      <w:r w:rsidR="00042D56" w:rsidRPr="00606EEE">
        <w:rPr>
          <w:b/>
          <w:i/>
          <w:lang w:eastAsia="zh-CN"/>
        </w:rPr>
        <w:t>1</w:t>
      </w:r>
      <w:r w:rsidRPr="00606EEE">
        <w:rPr>
          <w:b/>
          <w:i/>
          <w:lang w:eastAsia="zh-CN"/>
        </w:rPr>
        <w:t>:</w:t>
      </w:r>
      <w:r w:rsidR="00DB37ED" w:rsidRPr="00606EEE">
        <w:rPr>
          <w:b/>
          <w:i/>
          <w:lang w:eastAsia="zh-CN"/>
        </w:rPr>
        <w:t xml:space="preserve"> </w:t>
      </w:r>
      <w:r w:rsidR="00F02EA1" w:rsidRPr="00F02EA1">
        <w:rPr>
          <w:i/>
          <w:lang w:eastAsia="zh-CN"/>
        </w:rPr>
        <w:t xml:space="preserve">Considering the practical UE maximum output power constraint, OFDM with transparent PAPR reduction techniques, e.g. </w:t>
      </w:r>
      <w:proofErr w:type="spellStart"/>
      <w:r w:rsidR="00F02EA1" w:rsidRPr="00F02EA1">
        <w:rPr>
          <w:i/>
          <w:lang w:eastAsia="zh-CN"/>
        </w:rPr>
        <w:t>companding</w:t>
      </w:r>
      <w:proofErr w:type="spellEnd"/>
      <w:r w:rsidR="00F02EA1" w:rsidRPr="00F02EA1">
        <w:rPr>
          <w:i/>
          <w:lang w:eastAsia="zh-CN"/>
        </w:rPr>
        <w:t>, ha</w:t>
      </w:r>
      <w:r w:rsidR="00D23272">
        <w:rPr>
          <w:rFonts w:hint="eastAsia"/>
          <w:i/>
          <w:lang w:eastAsia="zh-CN"/>
        </w:rPr>
        <w:t>s</w:t>
      </w:r>
      <w:r w:rsidR="00F02EA1" w:rsidRPr="00F02EA1">
        <w:rPr>
          <w:i/>
          <w:lang w:eastAsia="zh-CN"/>
        </w:rPr>
        <w:t xml:space="preserve"> similar MCL performance as DFT-s-OFDM.</w:t>
      </w:r>
    </w:p>
    <w:p w:rsidR="00606EEE" w:rsidRPr="00606EEE" w:rsidRDefault="00606EEE" w:rsidP="00606EEE">
      <w:pPr>
        <w:rPr>
          <w:i/>
          <w:lang w:eastAsia="zh-CN"/>
        </w:rPr>
      </w:pPr>
      <w:r w:rsidRPr="00606EEE">
        <w:rPr>
          <w:b/>
          <w:i/>
          <w:lang w:eastAsia="zh-CN"/>
        </w:rPr>
        <w:t>Observation</w:t>
      </w:r>
      <w:r>
        <w:rPr>
          <w:rFonts w:hint="eastAsia"/>
          <w:b/>
          <w:i/>
          <w:lang w:eastAsia="zh-CN"/>
        </w:rPr>
        <w:t xml:space="preserve"> 2</w:t>
      </w:r>
      <w:r w:rsidRPr="00606EEE">
        <w:rPr>
          <w:b/>
          <w:i/>
          <w:lang w:eastAsia="zh-CN"/>
        </w:rPr>
        <w:t>:</w:t>
      </w:r>
      <w:r w:rsidRPr="00606EEE">
        <w:rPr>
          <w:i/>
          <w:lang w:eastAsia="zh-CN"/>
        </w:rPr>
        <w:t xml:space="preserve"> Mechanisms other than DFT-s-OFDM are avail</w:t>
      </w:r>
      <w:r w:rsidR="00D23272">
        <w:rPr>
          <w:i/>
          <w:lang w:eastAsia="zh-CN"/>
        </w:rPr>
        <w:t xml:space="preserve">able to ensure same or better </w:t>
      </w:r>
      <w:proofErr w:type="spellStart"/>
      <w:r w:rsidR="00D23272">
        <w:rPr>
          <w:i/>
          <w:lang w:eastAsia="zh-CN"/>
        </w:rPr>
        <w:t>e</w:t>
      </w:r>
      <w:r w:rsidR="00D23272">
        <w:rPr>
          <w:rFonts w:hint="eastAsia"/>
          <w:i/>
          <w:lang w:eastAsia="zh-CN"/>
        </w:rPr>
        <w:t>M</w:t>
      </w:r>
      <w:r w:rsidRPr="00606EEE">
        <w:rPr>
          <w:i/>
          <w:lang w:eastAsia="zh-CN"/>
        </w:rPr>
        <w:t>BB</w:t>
      </w:r>
      <w:proofErr w:type="spellEnd"/>
      <w:r w:rsidRPr="00606EEE">
        <w:rPr>
          <w:i/>
          <w:lang w:eastAsia="zh-CN"/>
        </w:rPr>
        <w:t xml:space="preserve"> UL MCL for NR than for LTE.</w:t>
      </w:r>
    </w:p>
    <w:p w:rsidR="008F25EB" w:rsidRPr="00DD6A57" w:rsidRDefault="008F25EB" w:rsidP="008F25EB">
      <w:pPr>
        <w:rPr>
          <w:i/>
          <w:lang w:eastAsia="zh-CN"/>
        </w:rPr>
      </w:pPr>
    </w:p>
    <w:p w:rsidR="000D2145" w:rsidRPr="00DD6A57" w:rsidRDefault="000D2145" w:rsidP="000D2145">
      <w:pPr>
        <w:rPr>
          <w:lang w:eastAsia="zh-CN"/>
        </w:rPr>
      </w:pPr>
      <w:r w:rsidRPr="00DD6A57">
        <w:rPr>
          <w:lang w:eastAsia="zh-CN"/>
        </w:rPr>
        <w:t xml:space="preserve">Considering other advantages of </w:t>
      </w:r>
      <w:r w:rsidR="00D23272">
        <w:rPr>
          <w:rFonts w:hint="eastAsia"/>
          <w:lang w:eastAsia="zh-CN"/>
        </w:rPr>
        <w:t>CP-</w:t>
      </w:r>
      <w:r w:rsidRPr="00DD6A57">
        <w:rPr>
          <w:lang w:eastAsia="zh-CN"/>
        </w:rPr>
        <w:t>OFDM, e.g. easy MIMO application, and lean system design enabled by the uniform waveform for both uplink and downlink, we have the following proposal,</w:t>
      </w:r>
    </w:p>
    <w:p w:rsidR="008F25EB" w:rsidRPr="00DD6A57" w:rsidRDefault="008F25EB" w:rsidP="008F25EB">
      <w:pPr>
        <w:rPr>
          <w:i/>
          <w:lang w:eastAsia="zh-CN"/>
        </w:rPr>
      </w:pPr>
      <w:r w:rsidRPr="00DD6A57">
        <w:rPr>
          <w:b/>
          <w:i/>
          <w:lang w:eastAsia="zh-CN"/>
        </w:rPr>
        <w:t>Proposal:</w:t>
      </w:r>
      <w:r w:rsidR="00F256D2" w:rsidRPr="00DD6A57">
        <w:rPr>
          <w:i/>
          <w:lang w:eastAsia="zh-CN"/>
        </w:rPr>
        <w:t xml:space="preserve"> For below 6</w:t>
      </w:r>
      <w:r w:rsidR="002576A0" w:rsidRPr="00DD6A57">
        <w:rPr>
          <w:i/>
          <w:lang w:eastAsia="zh-CN"/>
        </w:rPr>
        <w:t xml:space="preserve"> </w:t>
      </w:r>
      <w:r w:rsidR="00F256D2" w:rsidRPr="00DD6A57">
        <w:rPr>
          <w:i/>
          <w:lang w:eastAsia="zh-CN"/>
        </w:rPr>
        <w:t xml:space="preserve">GHz, </w:t>
      </w:r>
      <w:r w:rsidR="003F3539" w:rsidRPr="00DD6A57">
        <w:rPr>
          <w:i/>
          <w:lang w:eastAsia="zh-CN"/>
        </w:rPr>
        <w:t>only CP-OFDM without specified low-PAPR/CM technique(s) should be supported for uplink</w:t>
      </w:r>
      <w:r w:rsidR="00F256D2" w:rsidRPr="00DD6A57">
        <w:rPr>
          <w:i/>
          <w:lang w:eastAsia="zh-CN"/>
        </w:rPr>
        <w:t>.</w:t>
      </w:r>
    </w:p>
    <w:p w:rsidR="00D60623" w:rsidRPr="00DD6A57" w:rsidRDefault="00D60623" w:rsidP="00760E77">
      <w:pPr>
        <w:rPr>
          <w:lang w:eastAsia="zh-CN"/>
        </w:rPr>
      </w:pPr>
    </w:p>
    <w:p w:rsidR="00760E77" w:rsidRPr="00DD6A57" w:rsidRDefault="00760E77" w:rsidP="00760E77">
      <w:pPr>
        <w:pStyle w:val="Heading1"/>
        <w:numPr>
          <w:ilvl w:val="0"/>
          <w:numId w:val="0"/>
        </w:numPr>
        <w:rPr>
          <w:lang w:eastAsia="zh-CN"/>
        </w:rPr>
      </w:pPr>
      <w:r w:rsidRPr="00DD6A57">
        <w:t>References</w:t>
      </w:r>
      <w:bookmarkEnd w:id="2"/>
      <w:bookmarkEnd w:id="5"/>
      <w:bookmarkEnd w:id="6"/>
      <w:bookmarkEnd w:id="7"/>
    </w:p>
    <w:p w:rsidR="006B24B7" w:rsidRPr="00DD6A57" w:rsidRDefault="006B06AC" w:rsidP="006B06AC">
      <w:pPr>
        <w:pStyle w:val="References"/>
        <w:numPr>
          <w:ilvl w:val="0"/>
          <w:numId w:val="8"/>
        </w:numPr>
        <w:tabs>
          <w:tab w:val="num" w:pos="360"/>
        </w:tabs>
        <w:ind w:left="360"/>
        <w:jc w:val="both"/>
        <w:rPr>
          <w:rFonts w:eastAsia="SimSun"/>
        </w:rPr>
      </w:pPr>
      <w:bookmarkStart w:id="8" w:name="_Ref462497542"/>
      <w:r w:rsidRPr="00DD6A57">
        <w:rPr>
          <w:lang w:eastAsia="zh-CN"/>
        </w:rPr>
        <w:t xml:space="preserve">Report of 3GPP TSG RAN WG1 #86, </w:t>
      </w:r>
      <w:r w:rsidR="00EA3078" w:rsidRPr="00DD6A57">
        <w:rPr>
          <w:rFonts w:eastAsia="SimSun"/>
        </w:rPr>
        <w:t xml:space="preserve"> Gothenburg, Sweden, August 22-26, 2016.</w:t>
      </w:r>
      <w:bookmarkEnd w:id="8"/>
      <w:r w:rsidR="00EA3078" w:rsidRPr="00DD6A57">
        <w:rPr>
          <w:rFonts w:eastAsia="SimSun"/>
        </w:rPr>
        <w:t xml:space="preserve"> </w:t>
      </w:r>
    </w:p>
    <w:p w:rsidR="00D41D6A" w:rsidRPr="00DD6A57" w:rsidRDefault="00F256D2" w:rsidP="00E428B1">
      <w:pPr>
        <w:pStyle w:val="References"/>
        <w:numPr>
          <w:ilvl w:val="0"/>
          <w:numId w:val="8"/>
        </w:numPr>
        <w:tabs>
          <w:tab w:val="num" w:pos="360"/>
        </w:tabs>
        <w:ind w:left="360"/>
        <w:jc w:val="both"/>
        <w:rPr>
          <w:lang w:eastAsia="zh-CN"/>
        </w:rPr>
      </w:pPr>
      <w:bookmarkStart w:id="9" w:name="_Ref462499141"/>
      <w:r w:rsidRPr="00DD6A57">
        <w:rPr>
          <w:lang w:eastAsia="zh-CN"/>
        </w:rPr>
        <w:t>Qualcomm, etc., “</w:t>
      </w:r>
      <w:proofErr w:type="spellStart"/>
      <w:r w:rsidRPr="00DD6A57">
        <w:rPr>
          <w:lang w:eastAsia="zh-CN"/>
        </w:rPr>
        <w:t>pCR</w:t>
      </w:r>
      <w:proofErr w:type="spellEnd"/>
      <w:r w:rsidRPr="00DD6A57">
        <w:rPr>
          <w:lang w:eastAsia="zh-CN"/>
        </w:rPr>
        <w:t xml:space="preserve"> to 38.913 on NR link budget”, RP-161847</w:t>
      </w:r>
      <w:r w:rsidR="00E86300" w:rsidRPr="00DD6A57">
        <w:rPr>
          <w:lang w:eastAsia="zh-CN"/>
        </w:rPr>
        <w:t xml:space="preserve">, </w:t>
      </w:r>
      <w:r w:rsidR="00E86300" w:rsidRPr="00DD6A57">
        <w:rPr>
          <w:color w:val="000000"/>
          <w:szCs w:val="20"/>
        </w:rPr>
        <w:t>New Orleans, USA, September 19-22, 2016</w:t>
      </w:r>
      <w:r w:rsidRPr="00DD6A57">
        <w:rPr>
          <w:lang w:eastAsia="zh-CN"/>
        </w:rPr>
        <w:t>.</w:t>
      </w:r>
      <w:bookmarkEnd w:id="9"/>
    </w:p>
    <w:p w:rsidR="006B24B7" w:rsidRPr="00DD6A57" w:rsidRDefault="00F256D2" w:rsidP="006B06AC">
      <w:pPr>
        <w:pStyle w:val="References"/>
        <w:numPr>
          <w:ilvl w:val="0"/>
          <w:numId w:val="8"/>
        </w:numPr>
        <w:tabs>
          <w:tab w:val="num" w:pos="360"/>
        </w:tabs>
        <w:ind w:left="360"/>
        <w:jc w:val="both"/>
        <w:rPr>
          <w:rFonts w:eastAsia="SimSun"/>
        </w:rPr>
      </w:pPr>
      <w:bookmarkStart w:id="10" w:name="_Ref462242339"/>
      <w:r w:rsidRPr="00DD6A57">
        <w:rPr>
          <w:lang w:eastAsia="zh-CN"/>
        </w:rPr>
        <w:t>Huawei, HiSilicon, “Overview of PAPR reduction techniques”, R1-</w:t>
      </w:r>
      <w:r w:rsidR="00246359" w:rsidRPr="00246359">
        <w:t xml:space="preserve"> </w:t>
      </w:r>
      <w:r w:rsidR="00246359" w:rsidRPr="00246359">
        <w:rPr>
          <w:lang w:eastAsia="zh-CN"/>
        </w:rPr>
        <w:t>1608828</w:t>
      </w:r>
      <w:r w:rsidRPr="00DD6A57">
        <w:rPr>
          <w:lang w:eastAsia="zh-CN"/>
        </w:rPr>
        <w:t>, Lisbon, Portugal, October 10-14,</w:t>
      </w:r>
      <w:r w:rsidR="00B441ED" w:rsidRPr="00DD6A57">
        <w:rPr>
          <w:rFonts w:eastAsia="SimSun"/>
        </w:rPr>
        <w:t xml:space="preserve"> 2016.</w:t>
      </w:r>
      <w:bookmarkEnd w:id="10"/>
    </w:p>
    <w:p w:rsidR="006B24B7" w:rsidRPr="00DD6A57" w:rsidRDefault="00EF4EB8" w:rsidP="006B06AC">
      <w:pPr>
        <w:pStyle w:val="References"/>
        <w:numPr>
          <w:ilvl w:val="0"/>
          <w:numId w:val="8"/>
        </w:numPr>
        <w:tabs>
          <w:tab w:val="num" w:pos="360"/>
        </w:tabs>
        <w:ind w:left="360"/>
        <w:jc w:val="both"/>
        <w:rPr>
          <w:rFonts w:eastAsia="SimSun"/>
        </w:rPr>
      </w:pPr>
      <w:bookmarkStart w:id="11" w:name="_Ref463036416"/>
      <w:r w:rsidRPr="00DD6A57">
        <w:rPr>
          <w:rFonts w:eastAsia="SimSun"/>
          <w:lang w:eastAsia="zh-CN"/>
        </w:rPr>
        <w:t xml:space="preserve">3GPP, </w:t>
      </w:r>
      <w:r w:rsidR="00B3457C" w:rsidRPr="00DD6A57">
        <w:rPr>
          <w:rFonts w:eastAsia="SimSun"/>
          <w:lang w:eastAsia="zh-CN"/>
        </w:rPr>
        <w:t>“FDD RIT component of SRIT “LTE Release 10 &amp; beyond (LTE-Advanced)” (Source RP-090746)”, RP-090746</w:t>
      </w:r>
      <w:bookmarkEnd w:id="11"/>
    </w:p>
    <w:p w:rsidR="006B24B7" w:rsidRDefault="007842C7" w:rsidP="006B06AC">
      <w:pPr>
        <w:pStyle w:val="References"/>
        <w:numPr>
          <w:ilvl w:val="0"/>
          <w:numId w:val="8"/>
        </w:numPr>
        <w:tabs>
          <w:tab w:val="num" w:pos="360"/>
        </w:tabs>
        <w:ind w:left="360"/>
        <w:jc w:val="both"/>
        <w:rPr>
          <w:rFonts w:eastAsia="SimSun"/>
          <w:lang w:eastAsia="zh-CN"/>
        </w:rPr>
      </w:pPr>
      <w:bookmarkStart w:id="12" w:name="_Ref463037377"/>
      <w:r w:rsidRPr="00DD6A57">
        <w:rPr>
          <w:rFonts w:eastAsia="SimSun"/>
        </w:rPr>
        <w:t xml:space="preserve">Nokia, Alcatel-Lucent Shanghai Bell, </w:t>
      </w:r>
      <w:r w:rsidR="003D2A8E" w:rsidRPr="00DD6A57">
        <w:rPr>
          <w:rFonts w:eastAsia="SimSun"/>
        </w:rPr>
        <w:t>“</w:t>
      </w:r>
      <w:r w:rsidRPr="00DD6A57">
        <w:rPr>
          <w:rFonts w:eastAsia="SimSun"/>
        </w:rPr>
        <w:t>[85-18] PA assumptions for NR; Email discussion summary”</w:t>
      </w:r>
      <w:r w:rsidR="003D2A8E" w:rsidRPr="00DD6A57">
        <w:rPr>
          <w:rFonts w:eastAsia="SimSun"/>
        </w:rPr>
        <w:t xml:space="preserve">, </w:t>
      </w:r>
      <w:r w:rsidRPr="00DD6A57">
        <w:rPr>
          <w:rFonts w:eastAsia="SimSun"/>
        </w:rPr>
        <w:t>R1-167297, Gothenburg, Sweden, August 22-26, 2016</w:t>
      </w:r>
      <w:r w:rsidR="003D2A8E" w:rsidRPr="00DD6A57">
        <w:rPr>
          <w:rFonts w:eastAsia="SimSun"/>
        </w:rPr>
        <w:t>.</w:t>
      </w:r>
      <w:bookmarkEnd w:id="12"/>
    </w:p>
    <w:p w:rsidR="00CE5615" w:rsidRPr="00CE5615" w:rsidRDefault="00CE5615" w:rsidP="00CE5615">
      <w:pPr>
        <w:pStyle w:val="References"/>
        <w:numPr>
          <w:ilvl w:val="0"/>
          <w:numId w:val="8"/>
        </w:numPr>
        <w:tabs>
          <w:tab w:val="num" w:pos="360"/>
        </w:tabs>
        <w:ind w:left="360"/>
        <w:jc w:val="both"/>
      </w:pPr>
      <w:bookmarkStart w:id="13" w:name="_Ref450917416"/>
      <w:r w:rsidRPr="00F43D1C">
        <w:rPr>
          <w:rFonts w:hint="eastAsia"/>
        </w:rPr>
        <w:t xml:space="preserve">3GPP TS 36.101 </w:t>
      </w:r>
      <w:r>
        <w:t>V13.3.0, “</w:t>
      </w:r>
      <w:r w:rsidRPr="00F43D1C">
        <w:rPr>
          <w:rFonts w:hint="eastAsia"/>
        </w:rPr>
        <w:t>User Equipment (UE) radio transmission and reception</w:t>
      </w:r>
      <w:r>
        <w:rPr>
          <w:lang w:eastAsia="zh-CN"/>
        </w:rPr>
        <w:t>”</w:t>
      </w:r>
      <w:bookmarkEnd w:id="13"/>
    </w:p>
    <w:p w:rsidR="0033475A" w:rsidRPr="00DD6A57" w:rsidRDefault="009942FB" w:rsidP="007844BA">
      <w:pPr>
        <w:pStyle w:val="References"/>
        <w:numPr>
          <w:ilvl w:val="0"/>
          <w:numId w:val="8"/>
        </w:numPr>
        <w:tabs>
          <w:tab w:val="num" w:pos="360"/>
        </w:tabs>
        <w:ind w:left="360"/>
        <w:jc w:val="both"/>
        <w:rPr>
          <w:lang w:eastAsia="zh-CN"/>
        </w:rPr>
      </w:pPr>
      <w:bookmarkStart w:id="14" w:name="_Ref462834435"/>
      <w:r w:rsidRPr="00DD6A57">
        <w:rPr>
          <w:rFonts w:eastAsia="SimSun"/>
          <w:lang w:eastAsia="zh-CN"/>
        </w:rPr>
        <w:t xml:space="preserve">Minh T. Le and Louis </w:t>
      </w:r>
      <w:proofErr w:type="spellStart"/>
      <w:r w:rsidRPr="00DD6A57">
        <w:rPr>
          <w:rFonts w:eastAsia="SimSun"/>
          <w:lang w:eastAsia="zh-CN"/>
        </w:rPr>
        <w:t>Thibault</w:t>
      </w:r>
      <w:proofErr w:type="spellEnd"/>
      <w:r w:rsidRPr="00DD6A57">
        <w:rPr>
          <w:rFonts w:eastAsia="SimSun"/>
          <w:lang w:eastAsia="zh-CN"/>
        </w:rPr>
        <w:t>, “Performance Evaluation of COFDM for Digital Audio Broadcasting Part 11: Effects of HPA Nonlinearities”, IEEE transaction on broadcasting, VOL. 44, N</w:t>
      </w:r>
      <w:r w:rsidR="00AD7FDF" w:rsidRPr="00DD6A57">
        <w:rPr>
          <w:rFonts w:eastAsia="SimSun"/>
          <w:lang w:eastAsia="zh-CN"/>
        </w:rPr>
        <w:t>o</w:t>
      </w:r>
      <w:r w:rsidRPr="00DD6A57">
        <w:rPr>
          <w:rFonts w:eastAsia="SimSun"/>
          <w:lang w:eastAsia="zh-CN"/>
        </w:rPr>
        <w:t>. 2, J</w:t>
      </w:r>
      <w:r w:rsidR="00AD7FDF" w:rsidRPr="00DD6A57">
        <w:rPr>
          <w:rFonts w:eastAsia="SimSun"/>
          <w:lang w:eastAsia="zh-CN"/>
        </w:rPr>
        <w:t>une</w:t>
      </w:r>
      <w:r w:rsidRPr="00DD6A57">
        <w:rPr>
          <w:rFonts w:eastAsia="SimSun"/>
          <w:lang w:eastAsia="zh-CN"/>
        </w:rPr>
        <w:t xml:space="preserve"> 1998</w:t>
      </w:r>
      <w:bookmarkEnd w:id="14"/>
    </w:p>
    <w:p w:rsidR="00A832F9" w:rsidRPr="00DD6A57" w:rsidRDefault="00493C1C" w:rsidP="00EF4EB8">
      <w:pPr>
        <w:pStyle w:val="References"/>
        <w:numPr>
          <w:ilvl w:val="0"/>
          <w:numId w:val="8"/>
        </w:numPr>
        <w:tabs>
          <w:tab w:val="num" w:pos="360"/>
        </w:tabs>
        <w:ind w:left="360"/>
        <w:jc w:val="both"/>
        <w:rPr>
          <w:rFonts w:eastAsia="SimSun"/>
          <w:lang w:eastAsia="zh-CN"/>
        </w:rPr>
      </w:pPr>
      <w:r w:rsidRPr="00DD6A57">
        <w:rPr>
          <w:rFonts w:eastAsia="SimSun"/>
          <w:lang w:eastAsia="zh-CN"/>
        </w:rPr>
        <w:t xml:space="preserve">Motorola </w:t>
      </w:r>
      <w:r w:rsidR="004C75B4" w:rsidRPr="00DD6A57">
        <w:rPr>
          <w:rFonts w:eastAsia="SimSun"/>
          <w:lang w:eastAsia="zh-CN"/>
        </w:rPr>
        <w:t>“Simulation Methodology for EUTRA UL: IFDMA and DFT-spread-OFDMA”</w:t>
      </w:r>
      <w:r w:rsidR="007844BA" w:rsidRPr="00DD6A57">
        <w:rPr>
          <w:rFonts w:eastAsia="SimSun"/>
          <w:lang w:eastAsia="zh-CN"/>
        </w:rPr>
        <w:t>, R1-050718, London, U.K, Aug. 29- Sept. 2, 2005.</w:t>
      </w:r>
    </w:p>
    <w:p w:rsidR="00EF4EB8" w:rsidRPr="00DD6A57" w:rsidRDefault="0030797C" w:rsidP="0030797C">
      <w:pPr>
        <w:pStyle w:val="Heading1"/>
        <w:numPr>
          <w:ilvl w:val="0"/>
          <w:numId w:val="0"/>
        </w:numPr>
        <w:rPr>
          <w:lang w:eastAsia="zh-CN"/>
        </w:rPr>
      </w:pPr>
      <w:r w:rsidRPr="00DD6A57">
        <w:rPr>
          <w:lang w:eastAsia="zh-CN"/>
        </w:rPr>
        <w:lastRenderedPageBreak/>
        <w:t>Appendix</w:t>
      </w:r>
    </w:p>
    <w:p w:rsidR="0088202D" w:rsidRDefault="00240009">
      <w:pPr>
        <w:pStyle w:val="Heading2"/>
        <w:numPr>
          <w:ilvl w:val="0"/>
          <w:numId w:val="13"/>
        </w:numPr>
        <w:spacing w:beforeLines="50"/>
        <w:ind w:left="426"/>
        <w:rPr>
          <w:lang w:eastAsia="zh-CN"/>
        </w:rPr>
      </w:pPr>
      <w:r w:rsidRPr="00DD6A57">
        <w:rPr>
          <w:lang w:eastAsia="zh-CN"/>
        </w:rPr>
        <w:t xml:space="preserve"> MCL evaluation </w:t>
      </w:r>
      <w:r w:rsidR="00EF4EB8" w:rsidRPr="00DD6A57">
        <w:rPr>
          <w:lang w:eastAsia="zh-CN"/>
        </w:rPr>
        <w:t>assumptions</w:t>
      </w:r>
    </w:p>
    <w:p w:rsidR="0088202D" w:rsidRDefault="00561A72">
      <w:pPr>
        <w:pStyle w:val="Caption"/>
        <w:keepNext/>
        <w:jc w:val="center"/>
      </w:pPr>
      <w:proofErr w:type="spellStart"/>
      <w:r w:rsidRPr="00561A72">
        <w:rPr>
          <w:lang w:val="en-US"/>
        </w:rPr>
        <w:t>Tabel</w:t>
      </w:r>
      <w:proofErr w:type="spellEnd"/>
      <w:r w:rsidRPr="00561A72">
        <w:rPr>
          <w:lang w:val="en-US"/>
        </w:rPr>
        <w:t xml:space="preserve"> A. </w:t>
      </w:r>
      <w:r w:rsidR="003E291A" w:rsidRPr="00561A72">
        <w:rPr>
          <w:lang w:val="en-US"/>
        </w:rPr>
        <w:fldChar w:fldCharType="begin"/>
      </w:r>
      <w:r w:rsidRPr="00561A72">
        <w:rPr>
          <w:lang w:val="en-US"/>
        </w:rPr>
        <w:instrText xml:space="preserve"> SEQ Tabel_A. \* ARABIC </w:instrText>
      </w:r>
      <w:r w:rsidR="003E291A" w:rsidRPr="00561A72">
        <w:rPr>
          <w:lang w:val="en-US"/>
        </w:rPr>
        <w:fldChar w:fldCharType="separate"/>
      </w:r>
      <w:r w:rsidRPr="00561A72">
        <w:rPr>
          <w:lang w:val="en-US"/>
        </w:rPr>
        <w:t>1</w:t>
      </w:r>
      <w:r w:rsidR="003E291A" w:rsidRPr="00561A72">
        <w:rPr>
          <w:lang w:val="en-US"/>
        </w:rPr>
        <w:fldChar w:fldCharType="end"/>
      </w:r>
      <w:r w:rsidRPr="00561A72">
        <w:rPr>
          <w:lang w:val="en-US"/>
        </w:rPr>
        <w:t xml:space="preserve">: </w:t>
      </w:r>
      <w:r w:rsidRPr="00561A72">
        <w:rPr>
          <w:kern w:val="2"/>
          <w:lang w:val="en-US" w:eastAsia="zh-CN"/>
        </w:rPr>
        <w:t xml:space="preserve">MCL calculation for LTE Uplink data channel </w:t>
      </w:r>
      <w:r w:rsidR="003E291A" w:rsidRPr="00561A72">
        <w:rPr>
          <w:kern w:val="2"/>
          <w:lang w:val="en-US" w:eastAsia="zh-CN"/>
        </w:rPr>
        <w:fldChar w:fldCharType="begin"/>
      </w:r>
      <w:r w:rsidRPr="00561A72">
        <w:rPr>
          <w:kern w:val="2"/>
          <w:lang w:val="en-US" w:eastAsia="zh-CN"/>
        </w:rPr>
        <w:instrText xml:space="preserve"> REF _Ref462242316 \n \h </w:instrText>
      </w:r>
      <w:r w:rsidR="003E291A" w:rsidRPr="00561A72">
        <w:rPr>
          <w:kern w:val="2"/>
          <w:lang w:val="en-US" w:eastAsia="zh-CN"/>
        </w:rPr>
      </w:r>
      <w:r w:rsidR="003E291A" w:rsidRPr="00561A72">
        <w:rPr>
          <w:kern w:val="2"/>
          <w:lang w:val="en-US" w:eastAsia="zh-CN"/>
        </w:rPr>
        <w:fldChar w:fldCharType="separate"/>
      </w:r>
      <w:r w:rsidRPr="00561A72">
        <w:rPr>
          <w:kern w:val="2"/>
          <w:lang w:val="en-US" w:eastAsia="zh-CN"/>
        </w:rPr>
        <w:t>[4]</w:t>
      </w:r>
      <w:r w:rsidR="003E291A" w:rsidRPr="00561A72">
        <w:rPr>
          <w:kern w:val="2"/>
          <w:lang w:val="en-US" w:eastAsia="zh-CN"/>
        </w:rPr>
        <w:fldChar w:fldCharType="end"/>
      </w:r>
    </w:p>
    <w:tbl>
      <w:tblPr>
        <w:tblW w:w="0" w:type="auto"/>
        <w:jc w:val="center"/>
        <w:tblCellMar>
          <w:left w:w="107" w:type="dxa"/>
          <w:right w:w="107" w:type="dxa"/>
        </w:tblCellMar>
        <w:tblLook w:val="04A0"/>
      </w:tblPr>
      <w:tblGrid>
        <w:gridCol w:w="4643"/>
        <w:gridCol w:w="2694"/>
        <w:gridCol w:w="2195"/>
      </w:tblGrid>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FFFFFF" w:themeFill="background1"/>
          </w:tcPr>
          <w:p w:rsidR="009D18C6" w:rsidRPr="00DD6A57" w:rsidRDefault="009D18C6" w:rsidP="00B14626">
            <w:pPr>
              <w:pStyle w:val="TAH"/>
              <w:jc w:val="left"/>
              <w:rPr>
                <w:rFonts w:eastAsiaTheme="minorEastAsia"/>
                <w:lang w:val="en-US" w:eastAsia="zh-CN"/>
              </w:rPr>
            </w:pPr>
            <w:r w:rsidRPr="00DD6A57">
              <w:rPr>
                <w:rFonts w:eastAsiaTheme="minorEastAsia"/>
                <w:lang w:val="en-US" w:eastAsia="zh-CN"/>
              </w:rPr>
              <w:t>Scenarios</w:t>
            </w:r>
          </w:p>
        </w:tc>
        <w:tc>
          <w:tcPr>
            <w:tcW w:w="2694"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rPr>
                <w:rFonts w:eastAsiaTheme="minorEastAsia"/>
                <w:lang w:val="en-US" w:eastAsia="zh-CN"/>
              </w:rPr>
            </w:pPr>
            <w:r w:rsidRPr="00DD6A57">
              <w:rPr>
                <w:rFonts w:eastAsiaTheme="minorEastAsia"/>
                <w:lang w:val="en-US" w:eastAsia="zh-CN"/>
              </w:rPr>
              <w:t>LOS</w:t>
            </w:r>
          </w:p>
        </w:tc>
        <w:tc>
          <w:tcPr>
            <w:tcW w:w="2195"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rPr>
                <w:rFonts w:eastAsiaTheme="minorEastAsia"/>
                <w:lang w:val="en-US" w:eastAsia="zh-CN"/>
              </w:rPr>
            </w:pPr>
            <w:r w:rsidRPr="00DD6A57">
              <w:rPr>
                <w:rFonts w:eastAsiaTheme="minorEastAsia"/>
                <w:lang w:val="en-US" w:eastAsia="zh-CN"/>
              </w:rPr>
              <w:t>NLOS</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bCs/>
                <w:lang w:val="en-US" w:eastAsia="zh-CN"/>
              </w:rPr>
            </w:pPr>
            <w:r w:rsidRPr="00DD6A57">
              <w:rPr>
                <w:bCs/>
                <w:lang w:val="en-US" w:eastAsia="zh-CN"/>
              </w:rPr>
              <w:t>Data rate(bps)</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rFonts w:eastAsiaTheme="minorEastAsia"/>
                <w:color w:val="000000"/>
                <w:lang w:val="en-US" w:eastAsia="zh-CN"/>
              </w:rPr>
            </w:pPr>
            <w:r w:rsidRPr="00DD6A57">
              <w:rPr>
                <w:color w:val="000000"/>
                <w:lang w:val="en-US"/>
              </w:rPr>
              <w:t>187200</w:t>
            </w:r>
            <w:r w:rsidRPr="00DD6A57">
              <w:rPr>
                <w:rFonts w:eastAsiaTheme="minorEastAsia"/>
                <w:color w:val="000000"/>
                <w:lang w:val="en-US" w:eastAsia="zh-CN"/>
              </w:rPr>
              <w:t xml:space="preserve"> for FDD;</w:t>
            </w:r>
          </w:p>
          <w:p w:rsidR="009D18C6" w:rsidRPr="00DD6A57" w:rsidRDefault="009D18C6" w:rsidP="00B14626">
            <w:pPr>
              <w:pStyle w:val="TAC"/>
              <w:rPr>
                <w:rFonts w:eastAsiaTheme="minorEastAsia"/>
                <w:color w:val="000000"/>
                <w:lang w:val="en-US" w:eastAsia="zh-CN"/>
              </w:rPr>
            </w:pPr>
            <w:r w:rsidRPr="00DD6A57">
              <w:rPr>
                <w:rFonts w:eastAsiaTheme="minorEastAsia"/>
                <w:color w:val="000000"/>
                <w:lang w:val="en-US" w:eastAsia="zh-CN"/>
              </w:rPr>
              <w:t>74880 for TDD</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rFonts w:eastAsiaTheme="minorEastAsia"/>
                <w:color w:val="000000"/>
                <w:lang w:val="en-US" w:eastAsia="zh-CN"/>
              </w:rPr>
            </w:pPr>
            <w:r w:rsidRPr="00DD6A57">
              <w:rPr>
                <w:color w:val="000000"/>
                <w:lang w:val="en-US"/>
              </w:rPr>
              <w:t>187200</w:t>
            </w:r>
            <w:r w:rsidRPr="00DD6A57">
              <w:rPr>
                <w:rFonts w:eastAsiaTheme="minorEastAsia"/>
                <w:color w:val="000000"/>
                <w:lang w:val="en-US" w:eastAsia="zh-CN"/>
              </w:rPr>
              <w:t xml:space="preserve"> for FDD;</w:t>
            </w:r>
          </w:p>
          <w:p w:rsidR="009D18C6" w:rsidRPr="00DD6A57" w:rsidRDefault="009D18C6" w:rsidP="00B14626">
            <w:pPr>
              <w:pStyle w:val="TAC"/>
              <w:rPr>
                <w:lang w:val="en-US" w:eastAsia="zh-CN"/>
              </w:rPr>
            </w:pPr>
            <w:r w:rsidRPr="00DD6A57">
              <w:rPr>
                <w:rFonts w:eastAsiaTheme="minorEastAsia"/>
                <w:color w:val="000000"/>
                <w:lang w:val="en-US" w:eastAsia="zh-CN"/>
              </w:rPr>
              <w:t>74880 for TDD</w:t>
            </w:r>
            <w:r w:rsidRPr="00DD6A57" w:rsidDel="00B17E5C">
              <w:rPr>
                <w:lang w:val="en-US" w:eastAsia="zh-CN"/>
              </w:rPr>
              <w:t xml:space="preserve"> </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rFonts w:eastAsiaTheme="minorEastAsia"/>
                <w:bCs/>
                <w:lang w:val="en-US" w:eastAsia="zh-CN"/>
              </w:rPr>
            </w:pPr>
            <w:r w:rsidRPr="00DD6A57">
              <w:rPr>
                <w:rFonts w:eastAsiaTheme="minorEastAsia"/>
                <w:bCs/>
                <w:lang w:val="en-US" w:eastAsia="zh-CN"/>
              </w:rPr>
              <w:t>Transmitter antenna number</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rFonts w:eastAsiaTheme="minorEastAsia"/>
                <w:color w:val="000000"/>
                <w:lang w:val="en-US" w:eastAsia="zh-CN"/>
              </w:rPr>
            </w:pPr>
            <w:r w:rsidRPr="00DD6A57">
              <w:rPr>
                <w:rFonts w:eastAsiaTheme="minorEastAsia"/>
                <w:color w:val="000000"/>
                <w:lang w:val="en-US" w:eastAsia="zh-CN"/>
              </w:rPr>
              <w:t>1</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rFonts w:eastAsiaTheme="minorEastAsia"/>
                <w:color w:val="000000"/>
                <w:lang w:val="en-US" w:eastAsia="zh-CN"/>
              </w:rPr>
              <w:t>1</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bCs/>
                <w:lang w:val="en-US" w:eastAsia="zh-CN"/>
              </w:rPr>
            </w:pPr>
            <w:r w:rsidRPr="00DD6A57">
              <w:rPr>
                <w:rFonts w:eastAsiaTheme="minorEastAsia"/>
                <w:lang w:val="en-US" w:eastAsia="zh-CN"/>
              </w:rPr>
              <w:t>Receiver antenna number</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color w:val="000000"/>
                <w:lang w:val="en-US"/>
              </w:rPr>
            </w:pPr>
            <w:r w:rsidRPr="00DD6A57">
              <w:rPr>
                <w:rFonts w:eastAsiaTheme="minorEastAsia"/>
                <w:lang w:val="en-US" w:eastAsia="zh-CN"/>
              </w:rPr>
              <w:t>4</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rFonts w:eastAsiaTheme="minorEastAsia"/>
                <w:lang w:val="en-US" w:eastAsia="zh-CN"/>
              </w:rPr>
              <w:t>4</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H"/>
              <w:jc w:val="left"/>
              <w:rPr>
                <w:bCs/>
                <w:sz w:val="24"/>
                <w:szCs w:val="24"/>
                <w:lang w:val="en-US"/>
              </w:rPr>
            </w:pPr>
            <w:r w:rsidRPr="00DD6A57">
              <w:rPr>
                <w:bCs/>
                <w:sz w:val="24"/>
                <w:szCs w:val="24"/>
                <w:lang w:val="en-US"/>
              </w:rPr>
              <w:t>Transmitter</w:t>
            </w:r>
          </w:p>
        </w:tc>
        <w:tc>
          <w:tcPr>
            <w:tcW w:w="2694"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C"/>
              <w:rPr>
                <w:lang w:val="en-US"/>
              </w:rPr>
            </w:pPr>
          </w:p>
        </w:tc>
        <w:tc>
          <w:tcPr>
            <w:tcW w:w="2195"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C"/>
              <w:rPr>
                <w:lang w:val="en-US"/>
              </w:rPr>
            </w:pP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bCs/>
                <w:lang w:val="en-US" w:eastAsia="zh-CN"/>
              </w:rPr>
            </w:pPr>
            <w:r w:rsidRPr="00DD6A57">
              <w:rPr>
                <w:bCs/>
                <w:lang w:val="en-US"/>
              </w:rPr>
              <w:t>(</w:t>
            </w:r>
            <w:r w:rsidRPr="00DD6A57">
              <w:rPr>
                <w:rFonts w:eastAsiaTheme="minorEastAsia"/>
                <w:bCs/>
                <w:lang w:val="en-US" w:eastAsia="zh-CN"/>
              </w:rPr>
              <w:t>0</w:t>
            </w:r>
            <w:r w:rsidRPr="00DD6A57">
              <w:rPr>
                <w:bCs/>
                <w:lang w:val="en-US"/>
              </w:rPr>
              <w:t xml:space="preserve">) </w:t>
            </w:r>
            <w:r w:rsidRPr="00DD6A57">
              <w:rPr>
                <w:bCs/>
                <w:lang w:val="en-US" w:eastAsia="zh-CN"/>
              </w:rPr>
              <w:t xml:space="preserve">Actual </w:t>
            </w:r>
            <w:proofErr w:type="spellStart"/>
            <w:r w:rsidRPr="00DD6A57">
              <w:rPr>
                <w:bCs/>
                <w:lang w:val="en-US"/>
              </w:rPr>
              <w:t>Tx</w:t>
            </w:r>
            <w:proofErr w:type="spellEnd"/>
            <w:r w:rsidRPr="00DD6A57">
              <w:rPr>
                <w:bCs/>
                <w:lang w:val="en-US"/>
              </w:rPr>
              <w:t xml:space="preserve"> power</w:t>
            </w:r>
            <w:r w:rsidRPr="00DD6A57">
              <w:rPr>
                <w:rFonts w:eastAsiaTheme="minorEastAsia"/>
                <w:bCs/>
                <w:lang w:val="en-US" w:eastAsia="zh-CN"/>
              </w:rPr>
              <w:t xml:space="preserve"> (EIRP)</w:t>
            </w:r>
            <w:r w:rsidRPr="00DD6A57">
              <w:rPr>
                <w:bCs/>
                <w:lang w:val="en-US" w:eastAsia="zh-CN"/>
              </w:rPr>
              <w:t xml:space="preserve"> </w:t>
            </w:r>
            <w:r w:rsidRPr="00DD6A57">
              <w:rPr>
                <w:bCs/>
                <w:lang w:val="en-US"/>
              </w:rPr>
              <w:t>(</w:t>
            </w:r>
            <w:proofErr w:type="spellStart"/>
            <w:r w:rsidRPr="00DD6A57">
              <w:rPr>
                <w:bCs/>
                <w:lang w:val="en-US"/>
              </w:rPr>
              <w:t>dBm</w:t>
            </w:r>
            <w:proofErr w:type="spellEnd"/>
            <w:r w:rsidRPr="00DD6A57">
              <w:rPr>
                <w:bCs/>
                <w:lang w:val="en-US"/>
              </w:rPr>
              <w:t>)</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color w:val="000000"/>
                <w:lang w:val="en-US" w:eastAsia="zh-CN"/>
              </w:rPr>
            </w:pPr>
            <w:r w:rsidRPr="00DD6A57">
              <w:rPr>
                <w:color w:val="000000"/>
                <w:lang w:val="en-US"/>
              </w:rPr>
              <w:t>23</w:t>
            </w:r>
            <w:r w:rsidRPr="00DD6A57">
              <w:rPr>
                <w:color w:val="000000"/>
                <w:lang w:val="en-US" w:eastAsia="zh-CN"/>
              </w:rPr>
              <w:t>.0</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color w:val="000000"/>
                <w:lang w:val="en-US" w:eastAsia="zh-CN"/>
              </w:rPr>
            </w:pPr>
            <w:r w:rsidRPr="00DD6A57">
              <w:rPr>
                <w:color w:val="000000"/>
                <w:lang w:val="en-US"/>
              </w:rPr>
              <w:t>23</w:t>
            </w:r>
            <w:r w:rsidRPr="00DD6A57">
              <w:rPr>
                <w:color w:val="000000"/>
                <w:lang w:val="en-US" w:eastAsia="zh-CN"/>
              </w:rPr>
              <w:t>.0</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H"/>
              <w:jc w:val="left"/>
              <w:rPr>
                <w:bCs/>
                <w:sz w:val="24"/>
                <w:szCs w:val="24"/>
                <w:lang w:val="en-US"/>
              </w:rPr>
            </w:pPr>
            <w:r w:rsidRPr="00DD6A57">
              <w:rPr>
                <w:bCs/>
                <w:sz w:val="24"/>
                <w:szCs w:val="24"/>
                <w:lang w:val="en-US"/>
              </w:rPr>
              <w:t>Receiver</w:t>
            </w:r>
          </w:p>
        </w:tc>
        <w:tc>
          <w:tcPr>
            <w:tcW w:w="2694"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C"/>
              <w:rPr>
                <w:lang w:val="en-US"/>
              </w:rPr>
            </w:pPr>
          </w:p>
        </w:tc>
        <w:tc>
          <w:tcPr>
            <w:tcW w:w="2195"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C"/>
              <w:rPr>
                <w:lang w:val="en-US"/>
              </w:rPr>
            </w:pP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rFonts w:eastAsiaTheme="minorEastAsia"/>
                <w:lang w:val="en-US" w:eastAsia="zh-CN"/>
              </w:rPr>
            </w:pPr>
            <w:r w:rsidRPr="00DD6A57">
              <w:rPr>
                <w:rFonts w:eastAsiaTheme="minorEastAsia"/>
                <w:lang w:val="en-US" w:eastAsia="zh-CN"/>
              </w:rPr>
              <w:t>(1) Receiver antenna gain (dB)</w:t>
            </w:r>
          </w:p>
        </w:tc>
        <w:tc>
          <w:tcPr>
            <w:tcW w:w="2694" w:type="dxa"/>
            <w:tcBorders>
              <w:top w:val="single" w:sz="6" w:space="0" w:color="auto"/>
              <w:left w:val="single" w:sz="6" w:space="0" w:color="auto"/>
              <w:bottom w:val="single" w:sz="6" w:space="0" w:color="auto"/>
              <w:right w:val="single" w:sz="6" w:space="0" w:color="auto"/>
            </w:tcBorders>
          </w:tcPr>
          <w:p w:rsidR="009D18C6" w:rsidRPr="00DD6A57" w:rsidDel="00D622B9" w:rsidRDefault="009D18C6" w:rsidP="00B14626">
            <w:pPr>
              <w:pStyle w:val="TAC"/>
              <w:rPr>
                <w:rFonts w:eastAsiaTheme="minorEastAsia"/>
                <w:lang w:val="en-US" w:eastAsia="zh-CN"/>
              </w:rPr>
            </w:pPr>
            <w:r w:rsidRPr="00DD6A57">
              <w:rPr>
                <w:rFonts w:eastAsiaTheme="minorEastAsia"/>
                <w:lang w:val="en-US" w:eastAsia="zh-CN"/>
              </w:rPr>
              <w:t>17</w:t>
            </w:r>
          </w:p>
        </w:tc>
        <w:tc>
          <w:tcPr>
            <w:tcW w:w="2195" w:type="dxa"/>
            <w:tcBorders>
              <w:top w:val="single" w:sz="6" w:space="0" w:color="auto"/>
              <w:left w:val="single" w:sz="6" w:space="0" w:color="auto"/>
              <w:bottom w:val="single" w:sz="6" w:space="0" w:color="auto"/>
              <w:right w:val="single" w:sz="6" w:space="0" w:color="auto"/>
            </w:tcBorders>
          </w:tcPr>
          <w:p w:rsidR="009D18C6" w:rsidRPr="00DD6A57" w:rsidDel="00D622B9" w:rsidRDefault="009D18C6" w:rsidP="00B14626">
            <w:pPr>
              <w:pStyle w:val="TAC"/>
              <w:rPr>
                <w:lang w:val="en-US" w:eastAsia="zh-CN"/>
              </w:rPr>
            </w:pPr>
            <w:r w:rsidRPr="00DD6A57">
              <w:rPr>
                <w:rFonts w:eastAsiaTheme="minorEastAsia"/>
                <w:lang w:val="en-US" w:eastAsia="zh-CN"/>
              </w:rPr>
              <w:t>17</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(2) Thermal noise density (</w:t>
            </w:r>
            <w:proofErr w:type="spellStart"/>
            <w:r w:rsidRPr="00DD6A57">
              <w:rPr>
                <w:lang w:val="en-US"/>
              </w:rPr>
              <w:t>dBm</w:t>
            </w:r>
            <w:proofErr w:type="spellEnd"/>
            <w:r w:rsidRPr="00DD6A57">
              <w:rPr>
                <w:lang w:val="en-US"/>
              </w:rPr>
              <w:t>/Hz)</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-174</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-174</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(3) Receiver noise figure (dB)</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5</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5</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w:t>
            </w:r>
            <w:r w:rsidRPr="00DD6A57">
              <w:rPr>
                <w:rFonts w:eastAsiaTheme="minorEastAsia"/>
                <w:lang w:val="en-US" w:eastAsia="zh-CN"/>
              </w:rPr>
              <w:t>4</w:t>
            </w:r>
            <w:r w:rsidRPr="00DD6A57">
              <w:rPr>
                <w:lang w:val="en-US"/>
              </w:rPr>
              <w:t>) Receiver interference density (</w:t>
            </w:r>
            <w:proofErr w:type="spellStart"/>
            <w:r w:rsidRPr="00DD6A57">
              <w:rPr>
                <w:lang w:val="en-US"/>
              </w:rPr>
              <w:t>dBm</w:t>
            </w:r>
            <w:proofErr w:type="spellEnd"/>
            <w:r w:rsidRPr="00DD6A57">
              <w:rPr>
                <w:lang w:val="en-US"/>
              </w:rPr>
              <w:t>/Hz)</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-165.7</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-165.7</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w:t>
            </w:r>
            <w:r w:rsidRPr="00DD6A57">
              <w:rPr>
                <w:rFonts w:eastAsiaTheme="minorEastAsia"/>
                <w:lang w:val="en-US" w:eastAsia="zh-CN"/>
              </w:rPr>
              <w:t>5</w:t>
            </w:r>
            <w:r w:rsidRPr="00DD6A57">
              <w:rPr>
                <w:lang w:val="en-US"/>
              </w:rPr>
              <w:t xml:space="preserve">) </w:t>
            </w:r>
            <w:r w:rsidRPr="00DD6A57">
              <w:rPr>
                <w:rFonts w:eastAsiaTheme="minorEastAsia"/>
                <w:lang w:val="en-US" w:eastAsia="zh-CN"/>
              </w:rPr>
              <w:t>Implementation margin</w:t>
            </w:r>
            <w:r w:rsidRPr="00DD6A57">
              <w:rPr>
                <w:lang w:val="en-US"/>
              </w:rPr>
              <w:t xml:space="preserve"> (dB)</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rFonts w:eastAsiaTheme="minorEastAsia"/>
                <w:lang w:val="en-US" w:eastAsia="zh-CN"/>
              </w:rPr>
            </w:pPr>
            <w:r w:rsidRPr="00DD6A57">
              <w:rPr>
                <w:rFonts w:eastAsiaTheme="minorEastAsia"/>
                <w:lang w:val="en-US" w:eastAsia="zh-CN"/>
              </w:rPr>
              <w:t>2</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rFonts w:eastAsiaTheme="minorEastAsia"/>
                <w:lang w:val="en-US" w:eastAsia="zh-CN"/>
              </w:rPr>
              <w:t>2</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rFonts w:eastAsiaTheme="minorEastAsia"/>
                <w:lang w:val="en-US" w:eastAsia="zh-CN"/>
              </w:rPr>
            </w:pPr>
            <w:r w:rsidRPr="00DD6A57">
              <w:rPr>
                <w:rFonts w:eastAsiaTheme="minorEastAsia"/>
                <w:lang w:val="en-US" w:eastAsia="zh-CN"/>
              </w:rPr>
              <w:t>(6) H-ARQ gain</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rFonts w:eastAsiaTheme="minorEastAsia"/>
                <w:lang w:val="en-US" w:eastAsia="zh-CN"/>
              </w:rPr>
            </w:pPr>
            <w:r w:rsidRPr="00DD6A57">
              <w:rPr>
                <w:rFonts w:eastAsiaTheme="minorEastAsia"/>
                <w:lang w:val="en-US" w:eastAsia="zh-CN"/>
              </w:rPr>
              <w:t>0.5</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rFonts w:eastAsiaTheme="minorEastAsia"/>
                <w:lang w:val="en-US" w:eastAsia="zh-CN"/>
              </w:rPr>
              <w:t>0.5</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w:t>
            </w:r>
            <w:r w:rsidRPr="00DD6A57">
              <w:rPr>
                <w:rFonts w:eastAsiaTheme="minorEastAsia"/>
                <w:lang w:val="en-US" w:eastAsia="zh-CN"/>
              </w:rPr>
              <w:t>7</w:t>
            </w:r>
            <w:r w:rsidRPr="00DD6A57">
              <w:rPr>
                <w:lang w:val="en-US"/>
              </w:rPr>
              <w:t>) Occupied channel bandwidth (Hz)</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widowControl w:val="0"/>
              <w:spacing w:line="180" w:lineRule="atLeast"/>
              <w:rPr>
                <w:rFonts w:eastAsiaTheme="minorEastAsia"/>
                <w:lang w:val="en-US" w:eastAsia="zh-CN"/>
              </w:rPr>
            </w:pPr>
            <w:r w:rsidRPr="00DD6A57">
              <w:rPr>
                <w:rFonts w:eastAsiaTheme="minorEastAsia"/>
                <w:lang w:val="en-US" w:eastAsia="zh-CN"/>
              </w:rPr>
              <w:t>900000</w:t>
            </w:r>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rFonts w:eastAsiaTheme="minorEastAsia"/>
                <w:lang w:val="en-US" w:eastAsia="zh-CN"/>
              </w:rPr>
              <w:t>900000</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w:t>
            </w:r>
            <w:r w:rsidRPr="00DD6A57">
              <w:rPr>
                <w:rFonts w:eastAsiaTheme="minorEastAsia"/>
                <w:lang w:val="en-US" w:eastAsia="zh-CN"/>
              </w:rPr>
              <w:t>8</w:t>
            </w:r>
            <w:r w:rsidRPr="00DD6A57">
              <w:rPr>
                <w:lang w:val="en-US"/>
              </w:rPr>
              <w:t>) Effective noise power</w:t>
            </w:r>
          </w:p>
          <w:p w:rsidR="009D18C6" w:rsidRPr="00DD6A57" w:rsidRDefault="009D18C6" w:rsidP="00B14626">
            <w:pPr>
              <w:pStyle w:val="TAH"/>
              <w:jc w:val="left"/>
              <w:rPr>
                <w:lang w:val="en-US"/>
              </w:rPr>
            </w:pPr>
            <w:r w:rsidRPr="00DD6A57">
              <w:rPr>
                <w:lang w:val="en-US"/>
              </w:rPr>
              <w:t xml:space="preserve">         = </w:t>
            </w:r>
            <w:r w:rsidRPr="00DD6A57">
              <w:rPr>
                <w:rFonts w:eastAsiaTheme="minorEastAsia"/>
                <w:lang w:val="en-US" w:eastAsia="zh-CN"/>
              </w:rPr>
              <w:t>10log(10^((</w:t>
            </w:r>
            <w:r w:rsidRPr="00DD6A57">
              <w:rPr>
                <w:lang w:val="en-US"/>
              </w:rPr>
              <w:t>(2) + (</w:t>
            </w:r>
            <w:r w:rsidRPr="00DD6A57">
              <w:rPr>
                <w:rFonts w:eastAsiaTheme="minorEastAsia"/>
                <w:lang w:val="en-US" w:eastAsia="zh-CN"/>
              </w:rPr>
              <w:t>4</w:t>
            </w:r>
            <w:r w:rsidRPr="00DD6A57">
              <w:rPr>
                <w:lang w:val="en-US"/>
              </w:rPr>
              <w:t>)</w:t>
            </w:r>
            <w:r w:rsidRPr="00DD6A57">
              <w:rPr>
                <w:rFonts w:eastAsiaTheme="minorEastAsia"/>
                <w:lang w:val="en-US" w:eastAsia="zh-CN"/>
              </w:rPr>
              <w:t>)/10) + 10^((4)/10))</w:t>
            </w:r>
            <w:r w:rsidRPr="00DD6A57">
              <w:rPr>
                <w:lang w:val="en-US"/>
              </w:rPr>
              <w:t xml:space="preserve"> + 10 log(</w:t>
            </w:r>
            <w:r w:rsidRPr="00DD6A57">
              <w:rPr>
                <w:lang w:val="en-US" w:eastAsia="zh-CN"/>
              </w:rPr>
              <w:t>(</w:t>
            </w:r>
            <w:r w:rsidRPr="00DD6A57">
              <w:rPr>
                <w:rFonts w:eastAsiaTheme="minorEastAsia"/>
                <w:lang w:val="en-US" w:eastAsia="zh-CN"/>
              </w:rPr>
              <w:t>7</w:t>
            </w:r>
            <w:r w:rsidRPr="00DD6A57">
              <w:rPr>
                <w:lang w:val="en-US" w:eastAsia="zh-CN"/>
              </w:rPr>
              <w:t>))</w:t>
            </w:r>
            <w:r w:rsidRPr="00DD6A57">
              <w:rPr>
                <w:lang w:val="en-US"/>
              </w:rPr>
              <w:t xml:space="preserve"> (</w:t>
            </w:r>
            <w:proofErr w:type="spellStart"/>
            <w:r w:rsidRPr="00DD6A57">
              <w:rPr>
                <w:lang w:val="en-US"/>
              </w:rPr>
              <w:t>dBm</w:t>
            </w:r>
            <w:proofErr w:type="spellEnd"/>
            <w:r w:rsidRPr="00DD6A57">
              <w:rPr>
                <w:lang w:val="en-US"/>
              </w:rPr>
              <w:t>)</w:t>
            </w:r>
          </w:p>
        </w:tc>
        <w:tc>
          <w:tcPr>
            <w:tcW w:w="2694" w:type="dxa"/>
            <w:tcBorders>
              <w:top w:val="single" w:sz="6" w:space="0" w:color="auto"/>
              <w:left w:val="single" w:sz="6" w:space="0" w:color="auto"/>
              <w:bottom w:val="single" w:sz="6" w:space="0" w:color="auto"/>
              <w:right w:val="single" w:sz="6" w:space="0" w:color="auto"/>
            </w:tcBorders>
            <w:vAlign w:val="bottom"/>
          </w:tcPr>
          <w:p w:rsidR="009D18C6" w:rsidRPr="00DD6A57" w:rsidRDefault="009D18C6" w:rsidP="00B14626">
            <w:pPr>
              <w:pStyle w:val="TAC"/>
              <w:rPr>
                <w:lang w:val="en-US" w:eastAsia="zh-CN"/>
              </w:rPr>
            </w:pPr>
            <w:r w:rsidRPr="00DD6A57">
              <w:rPr>
                <w:lang w:val="en-US" w:eastAsia="zh-CN"/>
              </w:rPr>
              <w:t>-104</w:t>
            </w:r>
          </w:p>
        </w:tc>
        <w:tc>
          <w:tcPr>
            <w:tcW w:w="2195" w:type="dxa"/>
            <w:tcBorders>
              <w:top w:val="single" w:sz="6" w:space="0" w:color="auto"/>
              <w:left w:val="single" w:sz="6" w:space="0" w:color="auto"/>
              <w:bottom w:val="single" w:sz="6" w:space="0" w:color="auto"/>
              <w:right w:val="single" w:sz="6" w:space="0" w:color="auto"/>
            </w:tcBorders>
            <w:vAlign w:val="bottom"/>
          </w:tcPr>
          <w:p w:rsidR="009D18C6" w:rsidRPr="00DD6A57" w:rsidRDefault="009D18C6" w:rsidP="00B14626">
            <w:pPr>
              <w:pStyle w:val="TAC"/>
              <w:rPr>
                <w:lang w:val="en-US" w:eastAsia="zh-CN"/>
              </w:rPr>
            </w:pPr>
            <w:r w:rsidRPr="00DD6A57">
              <w:rPr>
                <w:lang w:val="en-US" w:eastAsia="zh-CN"/>
              </w:rPr>
              <w:t>-104</w:t>
            </w:r>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lang w:val="en-US"/>
              </w:rPr>
              <w:t>(</w:t>
            </w:r>
            <w:r w:rsidRPr="00DD6A57">
              <w:rPr>
                <w:rFonts w:eastAsiaTheme="minorEastAsia"/>
                <w:lang w:val="en-US" w:eastAsia="zh-CN"/>
              </w:rPr>
              <w:t>9</w:t>
            </w:r>
            <w:r w:rsidRPr="00DD6A57">
              <w:rPr>
                <w:lang w:val="en-US"/>
              </w:rPr>
              <w:t>) Required SINR (dB)</w:t>
            </w:r>
          </w:p>
        </w:tc>
        <w:tc>
          <w:tcPr>
            <w:tcW w:w="2694"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 xml:space="preserve">For both FDD and TDD: </w:t>
            </w:r>
          </w:p>
          <w:p w:rsidR="009D18C6" w:rsidRPr="00DD6A57" w:rsidRDefault="009D18C6" w:rsidP="00B14626">
            <w:pPr>
              <w:pStyle w:val="TAC"/>
              <w:rPr>
                <w:lang w:val="en-US" w:eastAsia="zh-CN"/>
              </w:rPr>
            </w:pPr>
            <w:r w:rsidRPr="00DD6A57">
              <w:rPr>
                <w:lang w:val="en-US" w:eastAsia="zh-CN"/>
              </w:rPr>
              <w:t xml:space="preserve">-7.3 for </w:t>
            </w:r>
            <w:proofErr w:type="spellStart"/>
            <w:r w:rsidRPr="00DD6A57">
              <w:rPr>
                <w:lang w:val="en-US" w:eastAsia="zh-CN"/>
              </w:rPr>
              <w:t>UMi</w:t>
            </w:r>
            <w:proofErr w:type="spellEnd"/>
          </w:p>
          <w:p w:rsidR="009D18C6" w:rsidRPr="00DD6A57" w:rsidRDefault="009D18C6" w:rsidP="00B14626">
            <w:pPr>
              <w:pStyle w:val="TAC"/>
              <w:rPr>
                <w:lang w:val="en-US" w:eastAsia="zh-CN"/>
              </w:rPr>
            </w:pPr>
            <w:r w:rsidRPr="00DD6A57">
              <w:rPr>
                <w:lang w:val="en-US" w:eastAsia="zh-CN"/>
              </w:rPr>
              <w:t xml:space="preserve">-7.2 for </w:t>
            </w:r>
            <w:proofErr w:type="spellStart"/>
            <w:r w:rsidRPr="00DD6A57">
              <w:rPr>
                <w:lang w:val="en-US" w:eastAsia="zh-CN"/>
              </w:rPr>
              <w:t>UMa</w:t>
            </w:r>
            <w:proofErr w:type="spellEnd"/>
          </w:p>
          <w:p w:rsidR="009D18C6" w:rsidRPr="00DD6A57" w:rsidRDefault="009D18C6" w:rsidP="00B14626">
            <w:pPr>
              <w:pStyle w:val="TAC"/>
              <w:rPr>
                <w:lang w:val="en-US" w:eastAsia="zh-CN"/>
              </w:rPr>
            </w:pPr>
            <w:r w:rsidRPr="00DD6A57">
              <w:rPr>
                <w:lang w:val="en-US" w:eastAsia="zh-CN"/>
              </w:rPr>
              <w:t xml:space="preserve">-6.9 for </w:t>
            </w:r>
            <w:proofErr w:type="spellStart"/>
            <w:r w:rsidRPr="00DD6A57">
              <w:rPr>
                <w:lang w:val="en-US" w:eastAsia="zh-CN"/>
              </w:rPr>
              <w:t>RMa</w:t>
            </w:r>
            <w:proofErr w:type="spellEnd"/>
          </w:p>
          <w:p w:rsidR="009D18C6" w:rsidRPr="00DD6A57" w:rsidRDefault="009D18C6" w:rsidP="00B14626">
            <w:pPr>
              <w:pStyle w:val="TAC"/>
              <w:rPr>
                <w:lang w:val="en-US" w:eastAsia="zh-CN"/>
              </w:rPr>
            </w:pPr>
            <w:r w:rsidRPr="00DD6A57">
              <w:rPr>
                <w:lang w:val="en-US" w:eastAsia="zh-CN"/>
              </w:rPr>
              <w:t xml:space="preserve">-6.9 for </w:t>
            </w:r>
            <w:proofErr w:type="spellStart"/>
            <w:r w:rsidRPr="00DD6A57">
              <w:rPr>
                <w:lang w:val="en-US" w:eastAsia="zh-CN"/>
              </w:rPr>
              <w:t>SMa</w:t>
            </w:r>
            <w:bookmarkStart w:id="15" w:name="_GoBack"/>
            <w:bookmarkEnd w:id="15"/>
            <w:proofErr w:type="spellEnd"/>
          </w:p>
        </w:tc>
        <w:tc>
          <w:tcPr>
            <w:tcW w:w="2195" w:type="dxa"/>
            <w:tcBorders>
              <w:top w:val="single" w:sz="6" w:space="0" w:color="auto"/>
              <w:left w:val="single" w:sz="6" w:space="0" w:color="auto"/>
              <w:bottom w:val="single" w:sz="6" w:space="0" w:color="auto"/>
              <w:right w:val="single" w:sz="6" w:space="0" w:color="auto"/>
            </w:tcBorders>
          </w:tcPr>
          <w:p w:rsidR="009D18C6" w:rsidRPr="00DD6A57" w:rsidRDefault="009D18C6" w:rsidP="00B14626">
            <w:pPr>
              <w:pStyle w:val="TAC"/>
              <w:rPr>
                <w:lang w:val="en-US" w:eastAsia="zh-CN"/>
              </w:rPr>
            </w:pPr>
            <w:r w:rsidRPr="00DD6A57">
              <w:rPr>
                <w:lang w:val="en-US" w:eastAsia="zh-CN"/>
              </w:rPr>
              <w:t xml:space="preserve">For both FDD and TDD: </w:t>
            </w:r>
          </w:p>
          <w:p w:rsidR="009D18C6" w:rsidRPr="00DD6A57" w:rsidRDefault="009D18C6" w:rsidP="00B14626">
            <w:pPr>
              <w:pStyle w:val="TAC"/>
              <w:rPr>
                <w:lang w:val="en-US" w:eastAsia="zh-CN"/>
              </w:rPr>
            </w:pPr>
            <w:r w:rsidRPr="00DD6A57">
              <w:rPr>
                <w:lang w:val="en-US" w:eastAsia="zh-CN"/>
              </w:rPr>
              <w:t xml:space="preserve">-5.5 for </w:t>
            </w:r>
            <w:proofErr w:type="spellStart"/>
            <w:r w:rsidRPr="00DD6A57">
              <w:rPr>
                <w:lang w:val="en-US" w:eastAsia="zh-CN"/>
              </w:rPr>
              <w:t>UMi</w:t>
            </w:r>
            <w:proofErr w:type="spellEnd"/>
          </w:p>
          <w:p w:rsidR="009D18C6" w:rsidRPr="00DD6A57" w:rsidRDefault="009D18C6" w:rsidP="00B14626">
            <w:pPr>
              <w:pStyle w:val="TAC"/>
              <w:rPr>
                <w:lang w:val="en-US" w:eastAsia="zh-CN"/>
              </w:rPr>
            </w:pPr>
            <w:r w:rsidRPr="00DD6A57">
              <w:rPr>
                <w:lang w:val="en-US" w:eastAsia="zh-CN"/>
              </w:rPr>
              <w:t xml:space="preserve">-5.1 for </w:t>
            </w:r>
            <w:proofErr w:type="spellStart"/>
            <w:r w:rsidRPr="00DD6A57">
              <w:rPr>
                <w:lang w:val="en-US" w:eastAsia="zh-CN"/>
              </w:rPr>
              <w:t>UMa</w:t>
            </w:r>
            <w:proofErr w:type="spellEnd"/>
          </w:p>
          <w:p w:rsidR="009D18C6" w:rsidRPr="00DD6A57" w:rsidRDefault="009D18C6" w:rsidP="00B14626">
            <w:pPr>
              <w:pStyle w:val="TAC"/>
              <w:rPr>
                <w:lang w:val="en-US" w:eastAsia="zh-CN"/>
              </w:rPr>
            </w:pPr>
            <w:r w:rsidRPr="00DD6A57">
              <w:rPr>
                <w:lang w:val="en-US" w:eastAsia="zh-CN"/>
              </w:rPr>
              <w:t xml:space="preserve">-4.8 for </w:t>
            </w:r>
            <w:proofErr w:type="spellStart"/>
            <w:r w:rsidRPr="00DD6A57">
              <w:rPr>
                <w:lang w:val="en-US" w:eastAsia="zh-CN"/>
              </w:rPr>
              <w:t>RMa</w:t>
            </w:r>
            <w:proofErr w:type="spellEnd"/>
          </w:p>
          <w:p w:rsidR="009D18C6" w:rsidRPr="00DD6A57" w:rsidRDefault="009D18C6" w:rsidP="00B14626">
            <w:pPr>
              <w:pStyle w:val="TAC"/>
              <w:rPr>
                <w:lang w:val="en-US" w:eastAsia="zh-CN"/>
              </w:rPr>
            </w:pPr>
            <w:r w:rsidRPr="00DD6A57">
              <w:rPr>
                <w:lang w:val="en-US" w:eastAsia="zh-CN"/>
              </w:rPr>
              <w:t xml:space="preserve">-4.8 for </w:t>
            </w:r>
            <w:proofErr w:type="spellStart"/>
            <w:r w:rsidRPr="00DD6A57">
              <w:rPr>
                <w:lang w:val="en-US" w:eastAsia="zh-CN"/>
              </w:rPr>
              <w:t>SMa</w:t>
            </w:r>
            <w:proofErr w:type="spellEnd"/>
          </w:p>
        </w:tc>
      </w:tr>
      <w:tr w:rsidR="009D18C6" w:rsidRPr="00DD6A57" w:rsidTr="00B14626">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bCs/>
                <w:lang w:val="en-US"/>
              </w:rPr>
              <w:t>(</w:t>
            </w:r>
            <w:r w:rsidRPr="00DD6A57">
              <w:rPr>
                <w:rFonts w:eastAsiaTheme="minorEastAsia"/>
                <w:bCs/>
                <w:lang w:val="en-US" w:eastAsia="zh-CN"/>
              </w:rPr>
              <w:t>10</w:t>
            </w:r>
            <w:r w:rsidRPr="00DD6A57">
              <w:rPr>
                <w:bCs/>
                <w:lang w:val="en-US"/>
              </w:rPr>
              <w:t>)</w:t>
            </w:r>
            <w:r w:rsidRPr="00DD6A57">
              <w:rPr>
                <w:lang w:val="en-US"/>
              </w:rPr>
              <w:t xml:space="preserve"> </w:t>
            </w:r>
            <w:r w:rsidRPr="00DD6A57">
              <w:rPr>
                <w:bCs/>
                <w:lang w:val="en-US"/>
              </w:rPr>
              <w:t>Receiver sensitivity</w:t>
            </w:r>
          </w:p>
          <w:p w:rsidR="009D18C6" w:rsidRPr="00DD6A57" w:rsidRDefault="009D18C6" w:rsidP="00B14626">
            <w:pPr>
              <w:pStyle w:val="TAH"/>
              <w:jc w:val="left"/>
              <w:rPr>
                <w:lang w:val="en-US"/>
              </w:rPr>
            </w:pPr>
            <w:r w:rsidRPr="00DD6A57">
              <w:rPr>
                <w:lang w:val="en-US"/>
              </w:rPr>
              <w:t xml:space="preserve">         = (</w:t>
            </w:r>
            <w:r w:rsidRPr="00DD6A57">
              <w:rPr>
                <w:rFonts w:eastAsiaTheme="minorEastAsia"/>
                <w:lang w:val="en-US" w:eastAsia="zh-CN"/>
              </w:rPr>
              <w:t>8</w:t>
            </w:r>
            <w:r w:rsidRPr="00DD6A57">
              <w:rPr>
                <w:lang w:val="en-US"/>
              </w:rPr>
              <w:t>) + (</w:t>
            </w:r>
            <w:r w:rsidRPr="00DD6A57">
              <w:rPr>
                <w:rFonts w:eastAsiaTheme="minorEastAsia"/>
                <w:lang w:val="en-US" w:eastAsia="zh-CN"/>
              </w:rPr>
              <w:t>9</w:t>
            </w:r>
            <w:r w:rsidRPr="00DD6A57">
              <w:rPr>
                <w:lang w:val="en-US"/>
              </w:rPr>
              <w:t xml:space="preserve">) </w:t>
            </w:r>
            <w:r w:rsidRPr="00DD6A57">
              <w:rPr>
                <w:rFonts w:eastAsiaTheme="minorEastAsia"/>
                <w:lang w:val="en-US" w:eastAsia="zh-CN"/>
              </w:rPr>
              <w:t>+ (5) – (6)</w:t>
            </w:r>
            <w:r w:rsidRPr="00DD6A57">
              <w:rPr>
                <w:lang w:val="en-US"/>
              </w:rPr>
              <w:t>(</w:t>
            </w:r>
            <w:proofErr w:type="spellStart"/>
            <w:r w:rsidRPr="00DD6A57">
              <w:rPr>
                <w:lang w:val="en-US"/>
              </w:rPr>
              <w:t>dBm</w:t>
            </w:r>
            <w:proofErr w:type="spellEnd"/>
            <w:r w:rsidRPr="00DD6A57">
              <w:rPr>
                <w:lang w:val="en-US"/>
              </w:rPr>
              <w:t>)</w:t>
            </w:r>
          </w:p>
        </w:tc>
        <w:tc>
          <w:tcPr>
            <w:tcW w:w="2694" w:type="dxa"/>
            <w:tcBorders>
              <w:top w:val="single" w:sz="6" w:space="0" w:color="auto"/>
              <w:left w:val="single" w:sz="6" w:space="0" w:color="auto"/>
              <w:bottom w:val="single" w:sz="6" w:space="0" w:color="auto"/>
              <w:right w:val="single" w:sz="6" w:space="0" w:color="auto"/>
            </w:tcBorders>
            <w:vAlign w:val="center"/>
          </w:tcPr>
          <w:p w:rsidR="009D18C6" w:rsidRPr="00E008AB" w:rsidRDefault="009D18C6" w:rsidP="00E008AB">
            <w:pPr>
              <w:pStyle w:val="TAC"/>
              <w:widowControl w:val="0"/>
              <w:spacing w:line="180" w:lineRule="atLeast"/>
              <w:rPr>
                <w:rFonts w:eastAsiaTheme="minorEastAsia"/>
                <w:lang w:val="en-US" w:eastAsia="zh-CN"/>
              </w:rPr>
            </w:pPr>
            <w:r w:rsidRPr="00DD6A57">
              <w:rPr>
                <w:lang w:val="en-US" w:eastAsia="zh-CN"/>
              </w:rPr>
              <w:t>-110</w:t>
            </w:r>
            <w:r w:rsidR="00E008AB">
              <w:rPr>
                <w:rFonts w:eastAsiaTheme="minorEastAsia" w:hint="eastAsia"/>
                <w:lang w:val="en-US" w:eastAsia="zh-CN"/>
              </w:rPr>
              <w:t xml:space="preserve"> (for all </w:t>
            </w:r>
            <w:r w:rsidR="001C53BF">
              <w:rPr>
                <w:rFonts w:eastAsiaTheme="minorEastAsia" w:hint="eastAsia"/>
                <w:lang w:val="en-US" w:eastAsia="zh-CN"/>
              </w:rPr>
              <w:t xml:space="preserve">four </w:t>
            </w:r>
            <w:r w:rsidR="00E008AB">
              <w:rPr>
                <w:rFonts w:eastAsiaTheme="minorEastAsia" w:hint="eastAsia"/>
                <w:lang w:val="en-US" w:eastAsia="zh-CN"/>
              </w:rPr>
              <w:t xml:space="preserve">scenarios after rounding) </w:t>
            </w:r>
          </w:p>
        </w:tc>
        <w:tc>
          <w:tcPr>
            <w:tcW w:w="2195" w:type="dxa"/>
            <w:tcBorders>
              <w:top w:val="single" w:sz="6" w:space="0" w:color="auto"/>
              <w:left w:val="single" w:sz="6" w:space="0" w:color="auto"/>
              <w:bottom w:val="single" w:sz="6" w:space="0" w:color="auto"/>
              <w:right w:val="single" w:sz="6" w:space="0" w:color="auto"/>
            </w:tcBorders>
            <w:vAlign w:val="center"/>
          </w:tcPr>
          <w:p w:rsidR="009D18C6" w:rsidRPr="00E008AB" w:rsidRDefault="009D18C6" w:rsidP="00B14626">
            <w:pPr>
              <w:pStyle w:val="TAC"/>
              <w:widowControl w:val="0"/>
              <w:spacing w:line="180" w:lineRule="atLeast"/>
              <w:rPr>
                <w:rFonts w:eastAsiaTheme="minorEastAsia"/>
                <w:lang w:val="en-US" w:eastAsia="zh-CN"/>
              </w:rPr>
            </w:pPr>
            <w:r w:rsidRPr="00DD6A57">
              <w:rPr>
                <w:lang w:val="en-US" w:eastAsia="zh-CN"/>
              </w:rPr>
              <w:t>-108</w:t>
            </w:r>
            <w:r w:rsidR="00E008AB">
              <w:rPr>
                <w:rFonts w:eastAsiaTheme="minorEastAsia" w:hint="eastAsia"/>
                <w:lang w:val="en-US" w:eastAsia="zh-CN"/>
              </w:rPr>
              <w:t xml:space="preserve"> (for all </w:t>
            </w:r>
            <w:r w:rsidR="001C53BF">
              <w:rPr>
                <w:rFonts w:eastAsiaTheme="minorEastAsia" w:hint="eastAsia"/>
                <w:lang w:val="en-US" w:eastAsia="zh-CN"/>
              </w:rPr>
              <w:t xml:space="preserve">four </w:t>
            </w:r>
            <w:r w:rsidR="00E008AB">
              <w:rPr>
                <w:rFonts w:eastAsiaTheme="minorEastAsia" w:hint="eastAsia"/>
                <w:lang w:val="en-US" w:eastAsia="zh-CN"/>
              </w:rPr>
              <w:t>scenarios after rounding)</w:t>
            </w:r>
          </w:p>
        </w:tc>
      </w:tr>
      <w:tr w:rsidR="009D18C6" w:rsidRPr="00DD6A57" w:rsidTr="00D23272">
        <w:trPr>
          <w:cantSplit/>
          <w:jc w:val="center"/>
        </w:trPr>
        <w:tc>
          <w:tcPr>
            <w:tcW w:w="4643" w:type="dxa"/>
            <w:tcBorders>
              <w:top w:val="single" w:sz="6" w:space="0" w:color="auto"/>
              <w:left w:val="single" w:sz="6" w:space="0" w:color="auto"/>
              <w:bottom w:val="single" w:sz="6" w:space="0" w:color="auto"/>
              <w:right w:val="single" w:sz="6" w:space="0" w:color="auto"/>
            </w:tcBorders>
            <w:shd w:val="clear" w:color="auto" w:fill="D9D9D9"/>
          </w:tcPr>
          <w:p w:rsidR="009D18C6" w:rsidRPr="00DD6A57" w:rsidRDefault="009D18C6" w:rsidP="00B14626">
            <w:pPr>
              <w:pStyle w:val="TAH"/>
              <w:jc w:val="left"/>
              <w:rPr>
                <w:lang w:val="en-US"/>
              </w:rPr>
            </w:pPr>
            <w:r w:rsidRPr="00DD6A57">
              <w:rPr>
                <w:bCs/>
                <w:sz w:val="24"/>
                <w:szCs w:val="24"/>
                <w:lang w:val="en-US"/>
              </w:rPr>
              <w:t>(</w:t>
            </w:r>
            <w:r w:rsidRPr="00DD6A57">
              <w:rPr>
                <w:rFonts w:eastAsiaTheme="minorEastAsia"/>
                <w:bCs/>
                <w:sz w:val="24"/>
                <w:szCs w:val="24"/>
                <w:lang w:val="en-US" w:eastAsia="zh-CN"/>
              </w:rPr>
              <w:t>11</w:t>
            </w:r>
            <w:r w:rsidRPr="00DD6A57">
              <w:rPr>
                <w:bCs/>
                <w:sz w:val="24"/>
                <w:szCs w:val="24"/>
                <w:lang w:val="en-US"/>
              </w:rPr>
              <w:t xml:space="preserve">) MCL </w:t>
            </w:r>
          </w:p>
          <w:p w:rsidR="009D18C6" w:rsidRPr="00DD6A57" w:rsidRDefault="009D18C6" w:rsidP="00B14626">
            <w:pPr>
              <w:pStyle w:val="TAH"/>
              <w:jc w:val="left"/>
              <w:rPr>
                <w:lang w:val="en-US"/>
              </w:rPr>
            </w:pPr>
            <w:r w:rsidRPr="00DD6A57">
              <w:rPr>
                <w:lang w:val="en-US"/>
              </w:rPr>
              <w:t xml:space="preserve">         = (</w:t>
            </w:r>
            <w:r w:rsidRPr="00DD6A57">
              <w:rPr>
                <w:rFonts w:eastAsiaTheme="minorEastAsia"/>
                <w:lang w:val="en-US" w:eastAsia="zh-CN"/>
              </w:rPr>
              <w:t>0</w:t>
            </w:r>
            <w:r w:rsidRPr="00DD6A57">
              <w:rPr>
                <w:lang w:val="en-US"/>
              </w:rPr>
              <w:t>)</w:t>
            </w:r>
            <w:r w:rsidRPr="00DD6A57">
              <w:rPr>
                <w:rFonts w:eastAsiaTheme="minorEastAsia"/>
                <w:lang w:val="en-US" w:eastAsia="zh-CN"/>
              </w:rPr>
              <w:t xml:space="preserve"> + (1)</w:t>
            </w:r>
            <w:r w:rsidRPr="00DD6A57">
              <w:rPr>
                <w:lang w:val="en-US"/>
              </w:rPr>
              <w:t xml:space="preserve"> </w:t>
            </w:r>
            <w:r w:rsidRPr="00DD6A57">
              <w:rPr>
                <w:lang w:val="en-US"/>
              </w:rPr>
              <w:sym w:font="Symbol" w:char="F02D"/>
            </w:r>
            <w:r w:rsidRPr="00DD6A57">
              <w:rPr>
                <w:lang w:val="en-US"/>
              </w:rPr>
              <w:t xml:space="preserve"> (</w:t>
            </w:r>
            <w:r w:rsidRPr="00DD6A57">
              <w:rPr>
                <w:rFonts w:eastAsiaTheme="minorEastAsia"/>
                <w:lang w:val="en-US" w:eastAsia="zh-CN"/>
              </w:rPr>
              <w:t>10</w:t>
            </w:r>
            <w:r w:rsidRPr="00DD6A57">
              <w:rPr>
                <w:lang w:val="en-US"/>
              </w:rPr>
              <w:t>) (dB)</w:t>
            </w:r>
          </w:p>
        </w:tc>
        <w:tc>
          <w:tcPr>
            <w:tcW w:w="2694" w:type="dxa"/>
            <w:tcBorders>
              <w:top w:val="single" w:sz="6" w:space="0" w:color="auto"/>
              <w:left w:val="single" w:sz="6" w:space="0" w:color="auto"/>
              <w:bottom w:val="single" w:sz="6" w:space="0" w:color="auto"/>
              <w:right w:val="single" w:sz="6" w:space="0" w:color="auto"/>
            </w:tcBorders>
            <w:vAlign w:val="center"/>
          </w:tcPr>
          <w:p w:rsidR="009D18C6" w:rsidRPr="00D23272" w:rsidRDefault="00F02EA1" w:rsidP="00B14626">
            <w:pPr>
              <w:pStyle w:val="TAC"/>
              <w:widowControl w:val="0"/>
              <w:spacing w:line="180" w:lineRule="atLeast"/>
              <w:rPr>
                <w:b/>
                <w:lang w:val="en-US" w:eastAsia="zh-CN"/>
              </w:rPr>
            </w:pPr>
            <w:r w:rsidRPr="00F02EA1">
              <w:rPr>
                <w:b/>
                <w:lang w:val="en-US" w:eastAsia="zh-CN"/>
              </w:rPr>
              <w:t>150</w:t>
            </w:r>
          </w:p>
        </w:tc>
        <w:tc>
          <w:tcPr>
            <w:tcW w:w="2195" w:type="dxa"/>
            <w:tcBorders>
              <w:top w:val="single" w:sz="6" w:space="0" w:color="auto"/>
              <w:left w:val="single" w:sz="6" w:space="0" w:color="auto"/>
              <w:bottom w:val="single" w:sz="6" w:space="0" w:color="auto"/>
              <w:right w:val="single" w:sz="6" w:space="0" w:color="auto"/>
            </w:tcBorders>
            <w:vAlign w:val="center"/>
          </w:tcPr>
          <w:p w:rsidR="003E291A" w:rsidRDefault="00F02EA1">
            <w:pPr>
              <w:pStyle w:val="TAC"/>
              <w:rPr>
                <w:b/>
                <w:lang w:val="en-US" w:eastAsia="zh-CN"/>
              </w:rPr>
            </w:pPr>
            <w:r w:rsidRPr="00F02EA1">
              <w:rPr>
                <w:b/>
                <w:lang w:val="en-US" w:eastAsia="zh-CN"/>
              </w:rPr>
              <w:t>148</w:t>
            </w:r>
          </w:p>
        </w:tc>
      </w:tr>
    </w:tbl>
    <w:p w:rsidR="00E54741" w:rsidRPr="00DD6A57" w:rsidRDefault="00E54741" w:rsidP="00EF371B">
      <w:pPr>
        <w:jc w:val="center"/>
        <w:rPr>
          <w:b/>
          <w:sz w:val="20"/>
          <w:lang w:eastAsia="zh-CN"/>
        </w:rPr>
      </w:pPr>
    </w:p>
    <w:p w:rsidR="006F1184" w:rsidRPr="00DD6A57" w:rsidRDefault="006B24B7" w:rsidP="00EF371B">
      <w:pPr>
        <w:jc w:val="center"/>
        <w:rPr>
          <w:b/>
          <w:sz w:val="20"/>
          <w:lang w:eastAsia="zh-CN"/>
        </w:rPr>
      </w:pPr>
      <w:r w:rsidRPr="00DD6A57">
        <w:rPr>
          <w:b/>
          <w:sz w:val="20"/>
          <w:lang w:eastAsia="zh-CN"/>
        </w:rPr>
        <w:t>Table A.</w:t>
      </w:r>
      <w:r w:rsidR="00EA7EF6" w:rsidRPr="00DD6A57">
        <w:rPr>
          <w:b/>
          <w:sz w:val="20"/>
          <w:lang w:eastAsia="zh-CN"/>
        </w:rPr>
        <w:t>2</w:t>
      </w:r>
      <w:r w:rsidRPr="00DD6A57">
        <w:rPr>
          <w:b/>
          <w:sz w:val="20"/>
          <w:lang w:eastAsia="zh-CN"/>
        </w:rPr>
        <w:t>:</w:t>
      </w:r>
      <w:r w:rsidR="000D2145" w:rsidRPr="00DD6A57">
        <w:rPr>
          <w:b/>
          <w:sz w:val="20"/>
          <w:lang w:eastAsia="zh-CN"/>
        </w:rPr>
        <w:t xml:space="preserve"> Link</w:t>
      </w:r>
      <w:r w:rsidRPr="00DD6A57">
        <w:rPr>
          <w:b/>
          <w:sz w:val="20"/>
          <w:lang w:eastAsia="zh-CN"/>
        </w:rPr>
        <w:t xml:space="preserve"> simulation configuration</w:t>
      </w:r>
      <w:r w:rsidR="000D2145" w:rsidRPr="00DD6A57">
        <w:rPr>
          <w:b/>
          <w:sz w:val="20"/>
          <w:lang w:eastAsia="zh-CN"/>
        </w:rPr>
        <w:t xml:space="preserve"> for the required SNR evaluation</w:t>
      </w:r>
    </w:p>
    <w:tbl>
      <w:tblPr>
        <w:tblStyle w:val="TableGrid"/>
        <w:tblW w:w="0" w:type="auto"/>
        <w:jc w:val="center"/>
        <w:tblLook w:val="04A0"/>
      </w:tblPr>
      <w:tblGrid>
        <w:gridCol w:w="2368"/>
        <w:gridCol w:w="5365"/>
      </w:tblGrid>
      <w:tr w:rsidR="00497630" w:rsidRPr="00DD6A57" w:rsidTr="00EF4EB8">
        <w:trPr>
          <w:jc w:val="center"/>
        </w:trPr>
        <w:tc>
          <w:tcPr>
            <w:tcW w:w="0" w:type="auto"/>
            <w:shd w:val="clear" w:color="auto" w:fill="D9D9D9" w:themeFill="background1" w:themeFillShade="D9"/>
          </w:tcPr>
          <w:p w:rsidR="00497630" w:rsidRPr="00DD6A57" w:rsidRDefault="00497630" w:rsidP="00EF4EB8">
            <w:pPr>
              <w:rPr>
                <w:b/>
                <w:lang w:eastAsia="zh-CN"/>
              </w:rPr>
            </w:pPr>
            <w:r w:rsidRPr="00DD6A57">
              <w:rPr>
                <w:b/>
                <w:lang w:eastAsia="zh-CN"/>
              </w:rPr>
              <w:t>Configuration</w:t>
            </w:r>
          </w:p>
        </w:tc>
        <w:tc>
          <w:tcPr>
            <w:tcW w:w="0" w:type="auto"/>
            <w:shd w:val="clear" w:color="auto" w:fill="D9D9D9" w:themeFill="background1" w:themeFillShade="D9"/>
          </w:tcPr>
          <w:p w:rsidR="00497630" w:rsidRPr="00DD6A57" w:rsidRDefault="00497630" w:rsidP="00EF4EB8">
            <w:pPr>
              <w:rPr>
                <w:b/>
                <w:lang w:eastAsia="zh-CN"/>
              </w:rPr>
            </w:pPr>
            <w:r w:rsidRPr="00DD6A57">
              <w:rPr>
                <w:b/>
                <w:lang w:eastAsia="zh-CN"/>
              </w:rPr>
              <w:t>Value</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Carrier frequency</w:t>
            </w:r>
          </w:p>
        </w:tc>
        <w:tc>
          <w:tcPr>
            <w:tcW w:w="0" w:type="auto"/>
          </w:tcPr>
          <w:p w:rsidR="00497630" w:rsidRPr="00DD6A57" w:rsidRDefault="00497630" w:rsidP="00EF4EB8">
            <w:pPr>
              <w:rPr>
                <w:lang w:eastAsia="zh-CN"/>
              </w:rPr>
            </w:pPr>
            <w:r w:rsidRPr="00DD6A57">
              <w:rPr>
                <w:lang w:eastAsia="zh-CN"/>
              </w:rPr>
              <w:t>4 GHz</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Antenna config</w:t>
            </w:r>
            <w:r w:rsidR="00E54741" w:rsidRPr="00DD6A57">
              <w:rPr>
                <w:lang w:eastAsia="zh-CN"/>
              </w:rPr>
              <w:t>uration</w:t>
            </w:r>
          </w:p>
        </w:tc>
        <w:tc>
          <w:tcPr>
            <w:tcW w:w="0" w:type="auto"/>
          </w:tcPr>
          <w:p w:rsidR="00497630" w:rsidRPr="00DD6A57" w:rsidRDefault="00497630" w:rsidP="00EF4EB8">
            <w:pPr>
              <w:rPr>
                <w:lang w:eastAsia="zh-CN"/>
              </w:rPr>
            </w:pPr>
            <w:r w:rsidRPr="00DD6A57">
              <w:rPr>
                <w:lang w:eastAsia="zh-CN"/>
              </w:rPr>
              <w:t xml:space="preserve">1TX for UE, 4 RX for </w:t>
            </w:r>
            <w:proofErr w:type="spellStart"/>
            <w:r w:rsidRPr="00DD6A57">
              <w:rPr>
                <w:lang w:eastAsia="zh-CN"/>
              </w:rPr>
              <w:t>eNB</w:t>
            </w:r>
            <w:proofErr w:type="spellEnd"/>
            <w:r w:rsidRPr="00DD6A57">
              <w:rPr>
                <w:lang w:eastAsia="zh-CN"/>
              </w:rPr>
              <w:t xml:space="preserve"> </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MCS</w:t>
            </w:r>
          </w:p>
        </w:tc>
        <w:tc>
          <w:tcPr>
            <w:tcW w:w="0" w:type="auto"/>
          </w:tcPr>
          <w:p w:rsidR="00497630" w:rsidRPr="00DD6A57" w:rsidRDefault="00497630" w:rsidP="00EF4EB8">
            <w:pPr>
              <w:rPr>
                <w:lang w:eastAsia="zh-CN"/>
              </w:rPr>
            </w:pPr>
            <w:r w:rsidRPr="00DD6A57">
              <w:rPr>
                <w:lang w:eastAsia="zh-CN"/>
              </w:rPr>
              <w:t>2</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 xml:space="preserve">Data Bandwidth </w:t>
            </w:r>
          </w:p>
        </w:tc>
        <w:tc>
          <w:tcPr>
            <w:tcW w:w="0" w:type="auto"/>
          </w:tcPr>
          <w:p w:rsidR="00497630" w:rsidRPr="00DD6A57" w:rsidRDefault="00497630" w:rsidP="00EF4EB8">
            <w:pPr>
              <w:rPr>
                <w:lang w:eastAsia="zh-CN"/>
              </w:rPr>
            </w:pPr>
            <w:r w:rsidRPr="00DD6A57">
              <w:rPr>
                <w:lang w:eastAsia="zh-CN"/>
              </w:rPr>
              <w:t>5 PRB</w:t>
            </w:r>
            <w:r w:rsidR="00E54741" w:rsidRPr="00DD6A57">
              <w:rPr>
                <w:lang w:eastAsia="zh-CN"/>
              </w:rPr>
              <w:t>s</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Performance target</w:t>
            </w:r>
          </w:p>
        </w:tc>
        <w:tc>
          <w:tcPr>
            <w:tcW w:w="0" w:type="auto"/>
          </w:tcPr>
          <w:p w:rsidR="00497630" w:rsidRPr="00DD6A57" w:rsidRDefault="00497630" w:rsidP="00EF4EB8">
            <w:pPr>
              <w:rPr>
                <w:lang w:eastAsia="zh-CN"/>
              </w:rPr>
            </w:pPr>
            <w:r w:rsidRPr="00DD6A57">
              <w:rPr>
                <w:lang w:eastAsia="zh-CN"/>
              </w:rPr>
              <w:t>10% BLER</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Reference signal</w:t>
            </w:r>
          </w:p>
        </w:tc>
        <w:tc>
          <w:tcPr>
            <w:tcW w:w="0" w:type="auto"/>
          </w:tcPr>
          <w:p w:rsidR="00497630" w:rsidRPr="00DD6A57" w:rsidRDefault="00497630" w:rsidP="00EF4EB8">
            <w:pPr>
              <w:rPr>
                <w:lang w:eastAsia="zh-CN"/>
              </w:rPr>
            </w:pPr>
            <w:r w:rsidRPr="00DD6A57">
              <w:rPr>
                <w:lang w:eastAsia="zh-CN"/>
              </w:rPr>
              <w:t>LTE uplink DMRS for both OFDM and DFT-s-OFDM</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 xml:space="preserve">Channel model </w:t>
            </w:r>
          </w:p>
        </w:tc>
        <w:tc>
          <w:tcPr>
            <w:tcW w:w="0" w:type="auto"/>
          </w:tcPr>
          <w:p w:rsidR="00497630" w:rsidRPr="00DD6A57" w:rsidRDefault="00497630" w:rsidP="00EF4EB8">
            <w:pPr>
              <w:rPr>
                <w:lang w:eastAsia="zh-CN"/>
              </w:rPr>
            </w:pPr>
            <w:r w:rsidRPr="00DD6A57">
              <w:rPr>
                <w:lang w:eastAsia="zh-CN"/>
              </w:rPr>
              <w:t>TDL-C 300/1000ns</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Channel estimation</w:t>
            </w:r>
          </w:p>
        </w:tc>
        <w:tc>
          <w:tcPr>
            <w:tcW w:w="0" w:type="auto"/>
          </w:tcPr>
          <w:p w:rsidR="00497630" w:rsidRPr="00DD6A57" w:rsidRDefault="00497630" w:rsidP="00EF4EB8">
            <w:pPr>
              <w:rPr>
                <w:lang w:eastAsia="zh-CN"/>
              </w:rPr>
            </w:pPr>
            <w:r w:rsidRPr="00DD6A57">
              <w:rPr>
                <w:lang w:eastAsia="zh-CN"/>
              </w:rPr>
              <w:t>Practical</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Receiver</w:t>
            </w:r>
          </w:p>
        </w:tc>
        <w:tc>
          <w:tcPr>
            <w:tcW w:w="0" w:type="auto"/>
          </w:tcPr>
          <w:p w:rsidR="00497630" w:rsidRPr="00DD6A57" w:rsidRDefault="00497630" w:rsidP="00EF4EB8">
            <w:pPr>
              <w:rPr>
                <w:lang w:eastAsia="zh-CN"/>
              </w:rPr>
            </w:pPr>
            <w:r w:rsidRPr="00DD6A57">
              <w:rPr>
                <w:lang w:eastAsia="zh-CN"/>
              </w:rPr>
              <w:t>MMSE for both OFDM and DFT-s-OFDM</w:t>
            </w:r>
          </w:p>
        </w:tc>
      </w:tr>
      <w:tr w:rsidR="00497630" w:rsidRPr="00DD6A57" w:rsidTr="00EF4EB8">
        <w:trPr>
          <w:jc w:val="center"/>
        </w:trPr>
        <w:tc>
          <w:tcPr>
            <w:tcW w:w="0" w:type="auto"/>
          </w:tcPr>
          <w:p w:rsidR="00497630" w:rsidRPr="00DD6A57" w:rsidRDefault="00497630" w:rsidP="00EF4EB8">
            <w:pPr>
              <w:rPr>
                <w:lang w:eastAsia="zh-CN"/>
              </w:rPr>
            </w:pPr>
            <w:r w:rsidRPr="00DD6A57">
              <w:rPr>
                <w:lang w:eastAsia="zh-CN"/>
              </w:rPr>
              <w:t>PAPR reduction method</w:t>
            </w:r>
          </w:p>
        </w:tc>
        <w:tc>
          <w:tcPr>
            <w:tcW w:w="0" w:type="auto"/>
          </w:tcPr>
          <w:p w:rsidR="00497630" w:rsidRPr="00DD6A57" w:rsidRDefault="00497630" w:rsidP="00EF4EB8">
            <w:pPr>
              <w:rPr>
                <w:lang w:eastAsia="zh-CN"/>
              </w:rPr>
            </w:pPr>
            <w:proofErr w:type="spellStart"/>
            <w:r w:rsidRPr="00DD6A57">
              <w:rPr>
                <w:lang w:eastAsia="zh-CN"/>
              </w:rPr>
              <w:t>Companding</w:t>
            </w:r>
            <w:proofErr w:type="spellEnd"/>
            <w:r w:rsidRPr="00DD6A57">
              <w:rPr>
                <w:lang w:eastAsia="zh-CN"/>
              </w:rPr>
              <w:t xml:space="preserve"> </w:t>
            </w:r>
            <w:r w:rsidR="00D23272">
              <w:rPr>
                <w:rFonts w:hint="eastAsia"/>
                <w:lang w:eastAsia="zh-CN"/>
              </w:rPr>
              <w:t>from</w:t>
            </w:r>
            <w:r w:rsidR="00D23272" w:rsidRPr="00DD6A57">
              <w:rPr>
                <w:lang w:eastAsia="zh-CN"/>
              </w:rPr>
              <w:t xml:space="preserve"> </w:t>
            </w:r>
            <w:fldSimple w:instr=" REF _Ref462242339 \r \h  \* MERGEFORMAT ">
              <w:r w:rsidRPr="00DD6A57">
                <w:rPr>
                  <w:lang w:eastAsia="zh-CN"/>
                </w:rPr>
                <w:t>[3]</w:t>
              </w:r>
            </w:fldSimple>
            <w:r w:rsidRPr="00DD6A57">
              <w:rPr>
                <w:lang w:eastAsia="zh-CN"/>
              </w:rPr>
              <w:t xml:space="preserve"> with following configurations: </w:t>
            </w:r>
          </w:p>
          <w:p w:rsidR="00497630" w:rsidRPr="00DD6A57" w:rsidRDefault="00497630" w:rsidP="00EF4EB8">
            <w:pPr>
              <w:rPr>
                <w:lang w:eastAsia="zh-CN"/>
              </w:rPr>
            </w:pPr>
            <w:r w:rsidRPr="00DD6A57">
              <w:rPr>
                <w:lang w:eastAsia="zh-CN"/>
              </w:rPr>
              <w:t xml:space="preserve">3 iterations, and </w:t>
            </w:r>
          </w:p>
          <w:p w:rsidR="00497630" w:rsidRPr="00DD6A57" w:rsidRDefault="00497630" w:rsidP="00EF4EB8">
            <w:pPr>
              <w:rPr>
                <w:lang w:eastAsia="zh-CN"/>
              </w:rPr>
            </w:pPr>
            <w:proofErr w:type="spellStart"/>
            <w:r w:rsidRPr="00DD6A57">
              <w:rPr>
                <w:lang w:eastAsia="zh-CN"/>
              </w:rPr>
              <w:t>A</w:t>
            </w:r>
            <w:r w:rsidRPr="00DD6A57">
              <w:rPr>
                <w:vertAlign w:val="subscript"/>
                <w:lang w:eastAsia="zh-CN"/>
              </w:rPr>
              <w:t>th</w:t>
            </w:r>
            <w:proofErr w:type="spellEnd"/>
            <w:r w:rsidRPr="00DD6A57">
              <w:rPr>
                <w:lang w:eastAsia="zh-CN"/>
              </w:rPr>
              <w:t>=1.7783, k</w:t>
            </w:r>
            <w:r w:rsidRPr="00DD6A57">
              <w:rPr>
                <w:vertAlign w:val="subscript"/>
                <w:lang w:eastAsia="zh-CN"/>
              </w:rPr>
              <w:t>1</w:t>
            </w:r>
            <w:r w:rsidRPr="00DD6A57">
              <w:rPr>
                <w:lang w:eastAsia="zh-CN"/>
              </w:rPr>
              <w:t>=1.1114, k</w:t>
            </w:r>
            <w:r w:rsidRPr="00DD6A57">
              <w:rPr>
                <w:vertAlign w:val="subscript"/>
                <w:lang w:eastAsia="zh-CN"/>
              </w:rPr>
              <w:t>2</w:t>
            </w:r>
            <w:r w:rsidRPr="00DD6A57">
              <w:rPr>
                <w:lang w:eastAsia="zh-CN"/>
              </w:rPr>
              <w:t>=0.6*k1 for 1</w:t>
            </w:r>
            <w:r w:rsidRPr="00DD6A57">
              <w:rPr>
                <w:vertAlign w:val="superscript"/>
                <w:lang w:eastAsia="zh-CN"/>
              </w:rPr>
              <w:t>st</w:t>
            </w:r>
            <w:r w:rsidRPr="00DD6A57">
              <w:rPr>
                <w:lang w:eastAsia="zh-CN"/>
              </w:rPr>
              <w:t xml:space="preserve"> iteration,</w:t>
            </w:r>
          </w:p>
          <w:p w:rsidR="00497630" w:rsidRPr="00DD6A57" w:rsidRDefault="00497630" w:rsidP="00EF4EB8">
            <w:pPr>
              <w:rPr>
                <w:lang w:eastAsia="zh-CN"/>
              </w:rPr>
            </w:pPr>
            <w:proofErr w:type="spellStart"/>
            <w:r w:rsidRPr="00DD6A57">
              <w:rPr>
                <w:lang w:eastAsia="zh-CN"/>
              </w:rPr>
              <w:t>A</w:t>
            </w:r>
            <w:r w:rsidRPr="00DD6A57">
              <w:rPr>
                <w:vertAlign w:val="subscript"/>
                <w:lang w:eastAsia="zh-CN"/>
              </w:rPr>
              <w:t>th</w:t>
            </w:r>
            <w:proofErr w:type="spellEnd"/>
            <w:r w:rsidRPr="00DD6A57">
              <w:rPr>
                <w:lang w:eastAsia="zh-CN"/>
              </w:rPr>
              <w:t>=1.4125, k</w:t>
            </w:r>
            <w:r w:rsidRPr="00DD6A57">
              <w:rPr>
                <w:vertAlign w:val="subscript"/>
                <w:lang w:eastAsia="zh-CN"/>
              </w:rPr>
              <w:t>1</w:t>
            </w:r>
            <w:r w:rsidRPr="00DD6A57">
              <w:rPr>
                <w:lang w:eastAsia="zh-CN"/>
              </w:rPr>
              <w:t>=0.8828, k</w:t>
            </w:r>
            <w:r w:rsidRPr="00DD6A57">
              <w:rPr>
                <w:vertAlign w:val="subscript"/>
                <w:lang w:eastAsia="zh-CN"/>
              </w:rPr>
              <w:t>2</w:t>
            </w:r>
            <w:r w:rsidRPr="00DD6A57">
              <w:rPr>
                <w:lang w:eastAsia="zh-CN"/>
              </w:rPr>
              <w:t>=0.6*k1 for 2</w:t>
            </w:r>
            <w:r w:rsidRPr="00DD6A57">
              <w:rPr>
                <w:vertAlign w:val="superscript"/>
                <w:lang w:eastAsia="zh-CN"/>
              </w:rPr>
              <w:t>nd</w:t>
            </w:r>
            <w:r w:rsidRPr="00DD6A57">
              <w:rPr>
                <w:lang w:eastAsia="zh-CN"/>
              </w:rPr>
              <w:t xml:space="preserve"> and 3</w:t>
            </w:r>
            <w:r w:rsidRPr="00DD6A57">
              <w:rPr>
                <w:vertAlign w:val="superscript"/>
                <w:lang w:eastAsia="zh-CN"/>
              </w:rPr>
              <w:t>rd</w:t>
            </w:r>
            <w:r w:rsidRPr="00DD6A57">
              <w:rPr>
                <w:lang w:eastAsia="zh-CN"/>
              </w:rPr>
              <w:t xml:space="preserve"> iteration.</w:t>
            </w:r>
          </w:p>
          <w:p w:rsidR="00497630" w:rsidRPr="00DD6A57" w:rsidRDefault="00497630" w:rsidP="00EF4EB8">
            <w:pPr>
              <w:rPr>
                <w:lang w:eastAsia="zh-CN"/>
              </w:rPr>
            </w:pPr>
            <w:r w:rsidRPr="00DD6A57">
              <w:rPr>
                <w:lang w:eastAsia="zh-CN"/>
              </w:rPr>
              <w:t>Filter</w:t>
            </w:r>
            <w:r w:rsidR="00D23272">
              <w:rPr>
                <w:rFonts w:hint="eastAsia"/>
                <w:lang w:eastAsia="zh-CN"/>
              </w:rPr>
              <w:t>ing</w:t>
            </w:r>
            <w:r w:rsidRPr="00DD6A57">
              <w:rPr>
                <w:lang w:eastAsia="zh-CN"/>
              </w:rPr>
              <w:t xml:space="preserve"> is used after each iteration</w:t>
            </w:r>
          </w:p>
        </w:tc>
      </w:tr>
    </w:tbl>
    <w:p w:rsidR="0008374E" w:rsidRPr="00DD6A57" w:rsidRDefault="0008374E" w:rsidP="006F1184">
      <w:pPr>
        <w:rPr>
          <w:lang w:eastAsia="zh-CN"/>
        </w:rPr>
      </w:pPr>
    </w:p>
    <w:p w:rsidR="00A07619" w:rsidRPr="00DD6A57" w:rsidRDefault="00AB60C0" w:rsidP="00A07619">
      <w:pPr>
        <w:jc w:val="center"/>
        <w:rPr>
          <w:lang w:eastAsia="zh-CN"/>
        </w:rPr>
      </w:pPr>
      <w:r>
        <w:rPr>
          <w:noProof/>
        </w:rPr>
        <w:lastRenderedPageBreak/>
        <w:drawing>
          <wp:inline distT="0" distB="0" distL="0" distR="0">
            <wp:extent cx="2657475" cy="1991918"/>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666685" cy="1998821"/>
                    </a:xfrm>
                    <a:prstGeom prst="rect">
                      <a:avLst/>
                    </a:prstGeom>
                    <a:noFill/>
                    <a:ln w="9525">
                      <a:noFill/>
                      <a:miter lim="800000"/>
                      <a:headEnd/>
                      <a:tailEnd/>
                    </a:ln>
                  </pic:spPr>
                </pic:pic>
              </a:graphicData>
            </a:graphic>
          </wp:inline>
        </w:drawing>
      </w:r>
      <w:r>
        <w:rPr>
          <w:noProof/>
        </w:rPr>
        <w:drawing>
          <wp:inline distT="0" distB="0" distL="0" distR="0">
            <wp:extent cx="2657475" cy="1991918"/>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657475" cy="1991918"/>
                    </a:xfrm>
                    <a:prstGeom prst="rect">
                      <a:avLst/>
                    </a:prstGeom>
                    <a:noFill/>
                    <a:ln w="9525">
                      <a:noFill/>
                      <a:miter lim="800000"/>
                      <a:headEnd/>
                      <a:tailEnd/>
                    </a:ln>
                  </pic:spPr>
                </pic:pic>
              </a:graphicData>
            </a:graphic>
          </wp:inline>
        </w:drawing>
      </w:r>
    </w:p>
    <w:p w:rsidR="00A07619" w:rsidRPr="00DD6A57" w:rsidRDefault="006B24B7" w:rsidP="00A07619">
      <w:pPr>
        <w:pStyle w:val="ListParagraph"/>
        <w:numPr>
          <w:ilvl w:val="0"/>
          <w:numId w:val="50"/>
        </w:numPr>
        <w:ind w:firstLineChars="0"/>
        <w:rPr>
          <w:rFonts w:ascii="Times New Roman" w:hAnsi="Times New Roman"/>
          <w:sz w:val="20"/>
          <w:szCs w:val="20"/>
          <w:lang w:eastAsia="zh-CN"/>
        </w:rPr>
      </w:pPr>
      <w:r w:rsidRPr="00DD6A57">
        <w:rPr>
          <w:rFonts w:ascii="Times New Roman" w:hAnsi="Times New Roman"/>
          <w:sz w:val="20"/>
          <w:szCs w:val="20"/>
          <w:lang w:eastAsia="zh-CN"/>
        </w:rPr>
        <w:t xml:space="preserve">ACLR versus </w:t>
      </w:r>
      <w:r w:rsidR="0014278F" w:rsidRPr="00DD6A57">
        <w:rPr>
          <w:rFonts w:ascii="Times New Roman" w:hAnsi="Times New Roman"/>
          <w:sz w:val="20"/>
          <w:szCs w:val="20"/>
          <w:lang w:eastAsia="zh-CN"/>
        </w:rPr>
        <w:t>OBO</w:t>
      </w:r>
      <w:r w:rsidRPr="00DD6A57">
        <w:rPr>
          <w:rFonts w:ascii="Times New Roman" w:hAnsi="Times New Roman"/>
          <w:sz w:val="20"/>
          <w:szCs w:val="20"/>
          <w:lang w:eastAsia="zh-CN"/>
        </w:rPr>
        <w:tab/>
      </w:r>
      <w:r w:rsidRPr="00DD6A57">
        <w:rPr>
          <w:rFonts w:ascii="Times New Roman" w:hAnsi="Times New Roman"/>
          <w:sz w:val="20"/>
          <w:szCs w:val="20"/>
          <w:lang w:eastAsia="zh-CN"/>
        </w:rPr>
        <w:tab/>
      </w:r>
      <w:r w:rsidRPr="00DD6A57">
        <w:rPr>
          <w:rFonts w:ascii="Times New Roman" w:hAnsi="Times New Roman"/>
          <w:sz w:val="20"/>
          <w:szCs w:val="20"/>
          <w:lang w:eastAsia="zh-CN"/>
        </w:rPr>
        <w:tab/>
      </w:r>
      <w:r w:rsidRPr="00DD6A57">
        <w:rPr>
          <w:rFonts w:ascii="Times New Roman" w:hAnsi="Times New Roman"/>
          <w:sz w:val="20"/>
          <w:szCs w:val="20"/>
          <w:lang w:eastAsia="zh-CN"/>
        </w:rPr>
        <w:tab/>
      </w:r>
      <w:r w:rsidRPr="00DD6A57">
        <w:rPr>
          <w:rFonts w:ascii="Times New Roman" w:hAnsi="Times New Roman"/>
          <w:sz w:val="20"/>
          <w:szCs w:val="20"/>
          <w:lang w:eastAsia="zh-CN"/>
        </w:rPr>
        <w:tab/>
      </w:r>
      <w:r w:rsidRPr="00DD6A57">
        <w:rPr>
          <w:rFonts w:ascii="Times New Roman" w:hAnsi="Times New Roman"/>
          <w:sz w:val="20"/>
          <w:szCs w:val="20"/>
          <w:lang w:eastAsia="zh-CN"/>
        </w:rPr>
        <w:tab/>
      </w:r>
      <w:r w:rsidRPr="00DD6A57">
        <w:rPr>
          <w:rFonts w:ascii="Times New Roman" w:hAnsi="Times New Roman"/>
          <w:sz w:val="20"/>
          <w:szCs w:val="20"/>
          <w:lang w:eastAsia="zh-CN"/>
        </w:rPr>
        <w:tab/>
        <w:t xml:space="preserve">(b) EVM versus </w:t>
      </w:r>
      <w:r w:rsidR="0014278F" w:rsidRPr="00DD6A57">
        <w:rPr>
          <w:rFonts w:ascii="Times New Roman" w:hAnsi="Times New Roman"/>
          <w:sz w:val="20"/>
          <w:szCs w:val="20"/>
          <w:lang w:eastAsia="zh-CN"/>
        </w:rPr>
        <w:t>O</w:t>
      </w:r>
      <w:r w:rsidRPr="00DD6A57">
        <w:rPr>
          <w:rFonts w:ascii="Times New Roman" w:hAnsi="Times New Roman"/>
          <w:sz w:val="20"/>
          <w:szCs w:val="20"/>
          <w:lang w:eastAsia="zh-CN"/>
        </w:rPr>
        <w:t>BO</w:t>
      </w:r>
    </w:p>
    <w:p w:rsidR="0008374E" w:rsidRPr="00DD6A57" w:rsidRDefault="0008374E" w:rsidP="00A07619">
      <w:pPr>
        <w:jc w:val="center"/>
        <w:rPr>
          <w:lang w:eastAsia="zh-CN"/>
        </w:rPr>
      </w:pPr>
    </w:p>
    <w:p w:rsidR="0008374E" w:rsidRPr="00DD6A57" w:rsidRDefault="00AB60C0" w:rsidP="00A07619">
      <w:pPr>
        <w:jc w:val="center"/>
        <w:rPr>
          <w:lang w:eastAsia="zh-CN"/>
        </w:rPr>
      </w:pPr>
      <w:r>
        <w:rPr>
          <w:noProof/>
        </w:rPr>
        <w:drawing>
          <wp:inline distT="0" distB="0" distL="0" distR="0">
            <wp:extent cx="2505075" cy="1877686"/>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2505075" cy="1877686"/>
                    </a:xfrm>
                    <a:prstGeom prst="rect">
                      <a:avLst/>
                    </a:prstGeom>
                    <a:noFill/>
                    <a:ln w="9525">
                      <a:noFill/>
                      <a:miter lim="800000"/>
                      <a:headEnd/>
                      <a:tailEnd/>
                    </a:ln>
                  </pic:spPr>
                </pic:pic>
              </a:graphicData>
            </a:graphic>
          </wp:inline>
        </w:drawing>
      </w:r>
    </w:p>
    <w:p w:rsidR="0008374E" w:rsidRPr="00DD6A57" w:rsidRDefault="006B24B7" w:rsidP="00A07619">
      <w:pPr>
        <w:jc w:val="center"/>
        <w:rPr>
          <w:sz w:val="20"/>
          <w:lang w:eastAsia="zh-CN"/>
        </w:rPr>
      </w:pPr>
      <w:r w:rsidRPr="00DD6A57">
        <w:rPr>
          <w:sz w:val="20"/>
          <w:lang w:eastAsia="zh-CN"/>
        </w:rPr>
        <w:t xml:space="preserve">(c) IBE of first adjacent RB versus </w:t>
      </w:r>
      <w:r w:rsidR="0014278F" w:rsidRPr="00DD6A57">
        <w:rPr>
          <w:sz w:val="20"/>
          <w:lang w:eastAsia="zh-CN"/>
        </w:rPr>
        <w:t>O</w:t>
      </w:r>
      <w:r w:rsidRPr="00DD6A57">
        <w:rPr>
          <w:sz w:val="20"/>
          <w:lang w:eastAsia="zh-CN"/>
        </w:rPr>
        <w:t>BO</w:t>
      </w:r>
    </w:p>
    <w:p w:rsidR="00A07619" w:rsidRPr="00DD6A57" w:rsidRDefault="006B24B7" w:rsidP="00A07619">
      <w:pPr>
        <w:jc w:val="center"/>
        <w:rPr>
          <w:b/>
          <w:sz w:val="20"/>
          <w:lang w:eastAsia="zh-CN"/>
        </w:rPr>
      </w:pPr>
      <w:r w:rsidRPr="00DD6A57">
        <w:rPr>
          <w:b/>
          <w:sz w:val="20"/>
          <w:lang w:eastAsia="zh-CN"/>
        </w:rPr>
        <w:t xml:space="preserve">Figure A. 1. ACLR, EVM and IBE vs. </w:t>
      </w:r>
      <w:r w:rsidR="0014278F" w:rsidRPr="00DD6A57">
        <w:rPr>
          <w:b/>
          <w:sz w:val="20"/>
          <w:lang w:eastAsia="zh-CN"/>
        </w:rPr>
        <w:t>O</w:t>
      </w:r>
      <w:r w:rsidRPr="00DD6A57">
        <w:rPr>
          <w:b/>
          <w:sz w:val="20"/>
          <w:lang w:eastAsia="zh-CN"/>
        </w:rPr>
        <w:t>BO</w:t>
      </w:r>
    </w:p>
    <w:p w:rsidR="00A07619" w:rsidRPr="00DD6A57" w:rsidRDefault="00A07619" w:rsidP="00A07619">
      <w:pPr>
        <w:rPr>
          <w:lang w:eastAsia="zh-CN"/>
        </w:rPr>
      </w:pPr>
    </w:p>
    <w:p w:rsidR="00497630" w:rsidRPr="00DD6A57" w:rsidRDefault="00AB60C0" w:rsidP="00497630">
      <w:pPr>
        <w:jc w:val="center"/>
        <w:rPr>
          <w:lang w:eastAsia="zh-CN"/>
        </w:rPr>
      </w:pPr>
      <w:r>
        <w:rPr>
          <w:noProof/>
        </w:rPr>
        <w:drawing>
          <wp:inline distT="0" distB="0" distL="0" distR="0">
            <wp:extent cx="3263900" cy="2446952"/>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3266423" cy="2448844"/>
                    </a:xfrm>
                    <a:prstGeom prst="rect">
                      <a:avLst/>
                    </a:prstGeom>
                    <a:noFill/>
                    <a:ln w="9525">
                      <a:noFill/>
                      <a:miter lim="800000"/>
                      <a:headEnd/>
                      <a:tailEnd/>
                    </a:ln>
                  </pic:spPr>
                </pic:pic>
              </a:graphicData>
            </a:graphic>
          </wp:inline>
        </w:drawing>
      </w:r>
    </w:p>
    <w:p w:rsidR="000D2145" w:rsidRPr="00DD6A57" w:rsidRDefault="00497630" w:rsidP="00A07619">
      <w:pPr>
        <w:jc w:val="center"/>
        <w:rPr>
          <w:b/>
          <w:sz w:val="20"/>
          <w:lang w:eastAsia="zh-CN"/>
        </w:rPr>
      </w:pPr>
      <w:r w:rsidRPr="00DD6A57">
        <w:rPr>
          <w:b/>
          <w:sz w:val="20"/>
          <w:lang w:eastAsia="zh-CN"/>
        </w:rPr>
        <w:t>Figure A.2. Out-of-band emission (TX power: 21.8</w:t>
      </w:r>
      <w:r w:rsidR="00E54741" w:rsidRPr="00DD6A57">
        <w:rPr>
          <w:b/>
          <w:sz w:val="20"/>
          <w:lang w:eastAsia="zh-CN"/>
        </w:rPr>
        <w:t xml:space="preserve"> </w:t>
      </w:r>
      <w:proofErr w:type="spellStart"/>
      <w:r w:rsidRPr="00DD6A57">
        <w:rPr>
          <w:b/>
          <w:sz w:val="20"/>
          <w:lang w:eastAsia="zh-CN"/>
        </w:rPr>
        <w:t>dBm</w:t>
      </w:r>
      <w:proofErr w:type="spellEnd"/>
      <w:r w:rsidRPr="00DD6A57">
        <w:rPr>
          <w:b/>
          <w:sz w:val="20"/>
          <w:lang w:eastAsia="zh-CN"/>
        </w:rPr>
        <w:t xml:space="preserve"> for OFDM, 22.6</w:t>
      </w:r>
      <w:r w:rsidR="00E54741" w:rsidRPr="00DD6A57">
        <w:rPr>
          <w:b/>
          <w:sz w:val="20"/>
          <w:lang w:eastAsia="zh-CN"/>
        </w:rPr>
        <w:t xml:space="preserve"> </w:t>
      </w:r>
      <w:proofErr w:type="spellStart"/>
      <w:r w:rsidRPr="00DD6A57">
        <w:rPr>
          <w:b/>
          <w:sz w:val="20"/>
          <w:lang w:eastAsia="zh-CN"/>
        </w:rPr>
        <w:t>dBm</w:t>
      </w:r>
      <w:proofErr w:type="spellEnd"/>
      <w:r w:rsidRPr="00DD6A57">
        <w:rPr>
          <w:b/>
          <w:sz w:val="20"/>
          <w:lang w:eastAsia="zh-CN"/>
        </w:rPr>
        <w:t xml:space="preserve"> for OFDM with </w:t>
      </w:r>
      <w:proofErr w:type="spellStart"/>
      <w:r w:rsidRPr="00DD6A57">
        <w:rPr>
          <w:b/>
          <w:sz w:val="20"/>
          <w:lang w:eastAsia="zh-CN"/>
        </w:rPr>
        <w:t>companding</w:t>
      </w:r>
      <w:proofErr w:type="spellEnd"/>
      <w:r w:rsidRPr="00DD6A57">
        <w:rPr>
          <w:b/>
          <w:sz w:val="20"/>
          <w:lang w:eastAsia="zh-CN"/>
        </w:rPr>
        <w:t>, 23</w:t>
      </w:r>
      <w:r w:rsidR="00E54741" w:rsidRPr="00DD6A57">
        <w:rPr>
          <w:b/>
          <w:sz w:val="20"/>
          <w:lang w:eastAsia="zh-CN"/>
        </w:rPr>
        <w:t xml:space="preserve"> </w:t>
      </w:r>
      <w:proofErr w:type="spellStart"/>
      <w:r w:rsidRPr="00DD6A57">
        <w:rPr>
          <w:b/>
          <w:sz w:val="20"/>
          <w:lang w:eastAsia="zh-CN"/>
        </w:rPr>
        <w:t>dBm</w:t>
      </w:r>
      <w:proofErr w:type="spellEnd"/>
      <w:r w:rsidRPr="00DD6A57">
        <w:rPr>
          <w:b/>
          <w:sz w:val="20"/>
          <w:lang w:eastAsia="zh-CN"/>
        </w:rPr>
        <w:t xml:space="preserve"> for DFT-s-OFDM)</w:t>
      </w:r>
    </w:p>
    <w:p w:rsidR="00AB60C0" w:rsidRDefault="00AB60C0">
      <w:pPr>
        <w:jc w:val="center"/>
        <w:rPr>
          <w:lang w:eastAsia="zh-CN"/>
        </w:rPr>
      </w:pPr>
    </w:p>
    <w:sectPr w:rsidR="00AB60C0" w:rsidSect="000974A9">
      <w:headerReference w:type="default" r:id="rId19"/>
      <w:pgSz w:w="11909" w:h="16834" w:code="9"/>
      <w:pgMar w:top="1440" w:right="1151"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970AE0" w15:done="0"/>
  <w15:commentEx w15:paraId="2D891190" w15:done="0"/>
  <w15:commentEx w15:paraId="302E85B8" w15:done="0"/>
  <w15:commentEx w15:paraId="03CCA18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FB8" w:rsidRDefault="00A86FB8">
      <w:r>
        <w:separator/>
      </w:r>
    </w:p>
  </w:endnote>
  <w:endnote w:type="continuationSeparator" w:id="0">
    <w:p w:rsidR="00A86FB8" w:rsidRDefault="00A86F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FB8" w:rsidRDefault="00A86FB8">
      <w:r>
        <w:separator/>
      </w:r>
    </w:p>
  </w:footnote>
  <w:footnote w:type="continuationSeparator" w:id="0">
    <w:p w:rsidR="00A86FB8" w:rsidRDefault="00A86F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02D" w:rsidRDefault="0088202D"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62C02"/>
    <w:multiLevelType w:val="hybridMultilevel"/>
    <w:tmpl w:val="C24EBC70"/>
    <w:lvl w:ilvl="0" w:tplc="B474569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8E2359"/>
    <w:multiLevelType w:val="hybridMultilevel"/>
    <w:tmpl w:val="43463B60"/>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BE059F"/>
    <w:multiLevelType w:val="hybridMultilevel"/>
    <w:tmpl w:val="F00ECA58"/>
    <w:lvl w:ilvl="0" w:tplc="F6F483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FF4556"/>
    <w:multiLevelType w:val="hybridMultilevel"/>
    <w:tmpl w:val="76C4B246"/>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92B3614"/>
    <w:multiLevelType w:val="hybridMultilevel"/>
    <w:tmpl w:val="3A682BD6"/>
    <w:lvl w:ilvl="0" w:tplc="F64AF5EE">
      <w:start w:val="1"/>
      <w:numFmt w:val="lowerLetter"/>
      <w:lvlText w:val="(%1)"/>
      <w:lvlJc w:val="left"/>
      <w:pPr>
        <w:ind w:left="2564" w:hanging="360"/>
      </w:pPr>
      <w:rPr>
        <w:rFonts w:hint="default"/>
      </w:rPr>
    </w:lvl>
    <w:lvl w:ilvl="1" w:tplc="04090019" w:tentative="1">
      <w:start w:val="1"/>
      <w:numFmt w:val="lowerLetter"/>
      <w:lvlText w:val="%2)"/>
      <w:lvlJc w:val="left"/>
      <w:pPr>
        <w:ind w:left="3044" w:hanging="420"/>
      </w:pPr>
    </w:lvl>
    <w:lvl w:ilvl="2" w:tplc="0409001B" w:tentative="1">
      <w:start w:val="1"/>
      <w:numFmt w:val="lowerRoman"/>
      <w:lvlText w:val="%3."/>
      <w:lvlJc w:val="right"/>
      <w:pPr>
        <w:ind w:left="3464" w:hanging="420"/>
      </w:pPr>
    </w:lvl>
    <w:lvl w:ilvl="3" w:tplc="0409000F" w:tentative="1">
      <w:start w:val="1"/>
      <w:numFmt w:val="decimal"/>
      <w:lvlText w:val="%4."/>
      <w:lvlJc w:val="left"/>
      <w:pPr>
        <w:ind w:left="3884" w:hanging="420"/>
      </w:pPr>
    </w:lvl>
    <w:lvl w:ilvl="4" w:tplc="04090019" w:tentative="1">
      <w:start w:val="1"/>
      <w:numFmt w:val="lowerLetter"/>
      <w:lvlText w:val="%5)"/>
      <w:lvlJc w:val="left"/>
      <w:pPr>
        <w:ind w:left="4304" w:hanging="420"/>
      </w:pPr>
    </w:lvl>
    <w:lvl w:ilvl="5" w:tplc="0409001B" w:tentative="1">
      <w:start w:val="1"/>
      <w:numFmt w:val="lowerRoman"/>
      <w:lvlText w:val="%6."/>
      <w:lvlJc w:val="right"/>
      <w:pPr>
        <w:ind w:left="4724" w:hanging="420"/>
      </w:pPr>
    </w:lvl>
    <w:lvl w:ilvl="6" w:tplc="0409000F" w:tentative="1">
      <w:start w:val="1"/>
      <w:numFmt w:val="decimal"/>
      <w:lvlText w:val="%7."/>
      <w:lvlJc w:val="left"/>
      <w:pPr>
        <w:ind w:left="5144" w:hanging="420"/>
      </w:pPr>
    </w:lvl>
    <w:lvl w:ilvl="7" w:tplc="04090019" w:tentative="1">
      <w:start w:val="1"/>
      <w:numFmt w:val="lowerLetter"/>
      <w:lvlText w:val="%8)"/>
      <w:lvlJc w:val="left"/>
      <w:pPr>
        <w:ind w:left="5564" w:hanging="420"/>
      </w:pPr>
    </w:lvl>
    <w:lvl w:ilvl="8" w:tplc="0409001B" w:tentative="1">
      <w:start w:val="1"/>
      <w:numFmt w:val="lowerRoman"/>
      <w:lvlText w:val="%9."/>
      <w:lvlJc w:val="right"/>
      <w:pPr>
        <w:ind w:left="5984" w:hanging="420"/>
      </w:pPr>
    </w:lvl>
  </w:abstractNum>
  <w:abstractNum w:abstractNumId="9">
    <w:nsid w:val="1B6231AB"/>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353"/>
        </w:tabs>
        <w:ind w:left="1353"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nsid w:val="1D544B98"/>
    <w:multiLevelType w:val="hybridMultilevel"/>
    <w:tmpl w:val="950C60B8"/>
    <w:lvl w:ilvl="0" w:tplc="5AFA9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8D3424"/>
    <w:multiLevelType w:val="hybridMultilevel"/>
    <w:tmpl w:val="1D48AB5C"/>
    <w:lvl w:ilvl="0" w:tplc="9E1AE388">
      <w:start w:val="7"/>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180B16"/>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C46EC"/>
    <w:multiLevelType w:val="hybridMultilevel"/>
    <w:tmpl w:val="BC8CD164"/>
    <w:lvl w:ilvl="0" w:tplc="C9E4D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3D041D"/>
    <w:multiLevelType w:val="hybridMultilevel"/>
    <w:tmpl w:val="E57C4F3A"/>
    <w:lvl w:ilvl="0" w:tplc="84B6B8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9C255D"/>
    <w:multiLevelType w:val="hybridMultilevel"/>
    <w:tmpl w:val="DF6EF8F4"/>
    <w:lvl w:ilvl="0" w:tplc="0FFA321C">
      <w:start w:val="1"/>
      <w:numFmt w:val="lowerLetter"/>
      <w:lvlText w:val="(%1)"/>
      <w:lvlJc w:val="left"/>
      <w:pPr>
        <w:ind w:left="1070" w:hanging="36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7">
    <w:nsid w:val="2E0D582F"/>
    <w:multiLevelType w:val="hybridMultilevel"/>
    <w:tmpl w:val="62D03074"/>
    <w:lvl w:ilvl="0" w:tplc="9404D2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385E2B"/>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2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4404A5C"/>
    <w:multiLevelType w:val="hybridMultilevel"/>
    <w:tmpl w:val="F7B2F240"/>
    <w:lvl w:ilvl="0" w:tplc="2F1E1EC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23">
    <w:nsid w:val="3810772A"/>
    <w:multiLevelType w:val="hybridMultilevel"/>
    <w:tmpl w:val="62D03074"/>
    <w:lvl w:ilvl="0" w:tplc="9404D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96C21FF"/>
    <w:multiLevelType w:val="hybridMultilevel"/>
    <w:tmpl w:val="19B8FBA2"/>
    <w:lvl w:ilvl="0" w:tplc="1CA446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6">
    <w:nsid w:val="3A0F202C"/>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7E38EE"/>
    <w:multiLevelType w:val="hybridMultilevel"/>
    <w:tmpl w:val="FA760336"/>
    <w:lvl w:ilvl="0" w:tplc="3A1A5A7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42A917AA"/>
    <w:multiLevelType w:val="hybridMultilevel"/>
    <w:tmpl w:val="0DCCC3C4"/>
    <w:lvl w:ilvl="0" w:tplc="A2C60ACC">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4E146F"/>
    <w:multiLevelType w:val="hybridMultilevel"/>
    <w:tmpl w:val="1BCE1176"/>
    <w:lvl w:ilvl="0" w:tplc="3DD47A88">
      <w:start w:val="1"/>
      <w:numFmt w:val="decimal"/>
      <w:lvlText w:val="%1)"/>
      <w:lvlJc w:val="left"/>
      <w:pPr>
        <w:tabs>
          <w:tab w:val="num" w:pos="720"/>
        </w:tabs>
        <w:ind w:left="720" w:hanging="360"/>
      </w:pPr>
    </w:lvl>
    <w:lvl w:ilvl="1" w:tplc="30F20872" w:tentative="1">
      <w:start w:val="1"/>
      <w:numFmt w:val="decimal"/>
      <w:lvlText w:val="%2)"/>
      <w:lvlJc w:val="left"/>
      <w:pPr>
        <w:tabs>
          <w:tab w:val="num" w:pos="1440"/>
        </w:tabs>
        <w:ind w:left="1440" w:hanging="360"/>
      </w:pPr>
    </w:lvl>
    <w:lvl w:ilvl="2" w:tplc="411AFFEC" w:tentative="1">
      <w:start w:val="1"/>
      <w:numFmt w:val="decimal"/>
      <w:lvlText w:val="%3)"/>
      <w:lvlJc w:val="left"/>
      <w:pPr>
        <w:tabs>
          <w:tab w:val="num" w:pos="2160"/>
        </w:tabs>
        <w:ind w:left="2160" w:hanging="360"/>
      </w:pPr>
    </w:lvl>
    <w:lvl w:ilvl="3" w:tplc="83A6126A" w:tentative="1">
      <w:start w:val="1"/>
      <w:numFmt w:val="decimal"/>
      <w:lvlText w:val="%4)"/>
      <w:lvlJc w:val="left"/>
      <w:pPr>
        <w:tabs>
          <w:tab w:val="num" w:pos="2880"/>
        </w:tabs>
        <w:ind w:left="2880" w:hanging="360"/>
      </w:pPr>
    </w:lvl>
    <w:lvl w:ilvl="4" w:tplc="D104038C" w:tentative="1">
      <w:start w:val="1"/>
      <w:numFmt w:val="decimal"/>
      <w:lvlText w:val="%5)"/>
      <w:lvlJc w:val="left"/>
      <w:pPr>
        <w:tabs>
          <w:tab w:val="num" w:pos="3600"/>
        </w:tabs>
        <w:ind w:left="3600" w:hanging="360"/>
      </w:pPr>
    </w:lvl>
    <w:lvl w:ilvl="5" w:tplc="93083418" w:tentative="1">
      <w:start w:val="1"/>
      <w:numFmt w:val="decimal"/>
      <w:lvlText w:val="%6)"/>
      <w:lvlJc w:val="left"/>
      <w:pPr>
        <w:tabs>
          <w:tab w:val="num" w:pos="4320"/>
        </w:tabs>
        <w:ind w:left="4320" w:hanging="360"/>
      </w:pPr>
    </w:lvl>
    <w:lvl w:ilvl="6" w:tplc="D14CFCEE" w:tentative="1">
      <w:start w:val="1"/>
      <w:numFmt w:val="decimal"/>
      <w:lvlText w:val="%7)"/>
      <w:lvlJc w:val="left"/>
      <w:pPr>
        <w:tabs>
          <w:tab w:val="num" w:pos="5040"/>
        </w:tabs>
        <w:ind w:left="5040" w:hanging="360"/>
      </w:pPr>
    </w:lvl>
    <w:lvl w:ilvl="7" w:tplc="D3CAA168" w:tentative="1">
      <w:start w:val="1"/>
      <w:numFmt w:val="decimal"/>
      <w:lvlText w:val="%8)"/>
      <w:lvlJc w:val="left"/>
      <w:pPr>
        <w:tabs>
          <w:tab w:val="num" w:pos="5760"/>
        </w:tabs>
        <w:ind w:left="5760" w:hanging="360"/>
      </w:pPr>
    </w:lvl>
    <w:lvl w:ilvl="8" w:tplc="B6B85034" w:tentative="1">
      <w:start w:val="1"/>
      <w:numFmt w:val="decimal"/>
      <w:lvlText w:val="%9)"/>
      <w:lvlJc w:val="left"/>
      <w:pPr>
        <w:tabs>
          <w:tab w:val="num" w:pos="6480"/>
        </w:tabs>
        <w:ind w:left="6480" w:hanging="360"/>
      </w:pPr>
    </w:lvl>
  </w:abstractNum>
  <w:abstractNum w:abstractNumId="32">
    <w:nsid w:val="465166C5"/>
    <w:multiLevelType w:val="hybridMultilevel"/>
    <w:tmpl w:val="81F87D06"/>
    <w:lvl w:ilvl="0" w:tplc="EE409D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A637C45"/>
    <w:multiLevelType w:val="hybridMultilevel"/>
    <w:tmpl w:val="1DCC76EC"/>
    <w:lvl w:ilvl="0" w:tplc="5B0AFB9C">
      <w:start w:val="1"/>
      <w:numFmt w:val="lowerLetter"/>
      <w:lvlText w:val="(%1)"/>
      <w:lvlJc w:val="left"/>
      <w:pPr>
        <w:ind w:left="2204" w:hanging="360"/>
      </w:pPr>
      <w:rPr>
        <w:rFonts w:hint="default"/>
      </w:rPr>
    </w:lvl>
    <w:lvl w:ilvl="1" w:tplc="04090019"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34">
    <w:nsid w:val="4D5B5338"/>
    <w:multiLevelType w:val="hybridMultilevel"/>
    <w:tmpl w:val="3522DD9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A063C0"/>
    <w:multiLevelType w:val="hybridMultilevel"/>
    <w:tmpl w:val="8A62455E"/>
    <w:lvl w:ilvl="0" w:tplc="DCD45E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B80C25"/>
    <w:multiLevelType w:val="hybridMultilevel"/>
    <w:tmpl w:val="173229E2"/>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2733A4"/>
    <w:multiLevelType w:val="hybridMultilevel"/>
    <w:tmpl w:val="CEBA374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C85A47"/>
    <w:multiLevelType w:val="hybridMultilevel"/>
    <w:tmpl w:val="07EAF5C8"/>
    <w:lvl w:ilvl="0" w:tplc="4218E646">
      <w:start w:val="5"/>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6E5866BE"/>
    <w:multiLevelType w:val="hybridMultilevel"/>
    <w:tmpl w:val="F57637C6"/>
    <w:lvl w:ilvl="0" w:tplc="F5C2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105260"/>
    <w:multiLevelType w:val="hybridMultilevel"/>
    <w:tmpl w:val="D2964FAE"/>
    <w:lvl w:ilvl="0" w:tplc="29A4F710">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4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888547A"/>
    <w:multiLevelType w:val="hybridMultilevel"/>
    <w:tmpl w:val="066CBB7A"/>
    <w:lvl w:ilvl="0" w:tplc="A2C60ACC">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C41872"/>
    <w:multiLevelType w:val="hybridMultilevel"/>
    <w:tmpl w:val="11368FE0"/>
    <w:lvl w:ilvl="0" w:tplc="0148732E">
      <w:start w:val="1"/>
      <w:numFmt w:val="lowerLetter"/>
      <w:lvlText w:val="(%1)"/>
      <w:lvlJc w:val="left"/>
      <w:pPr>
        <w:ind w:left="4190" w:hanging="360"/>
      </w:pPr>
      <w:rPr>
        <w:rFonts w:hint="default"/>
      </w:rPr>
    </w:lvl>
    <w:lvl w:ilvl="1" w:tplc="04090019" w:tentative="1">
      <w:start w:val="1"/>
      <w:numFmt w:val="lowerLetter"/>
      <w:lvlText w:val="%2)"/>
      <w:lvlJc w:val="left"/>
      <w:pPr>
        <w:ind w:left="4670" w:hanging="420"/>
      </w:pPr>
    </w:lvl>
    <w:lvl w:ilvl="2" w:tplc="0409001B" w:tentative="1">
      <w:start w:val="1"/>
      <w:numFmt w:val="lowerRoman"/>
      <w:lvlText w:val="%3."/>
      <w:lvlJc w:val="right"/>
      <w:pPr>
        <w:ind w:left="5090" w:hanging="420"/>
      </w:pPr>
    </w:lvl>
    <w:lvl w:ilvl="3" w:tplc="0409000F" w:tentative="1">
      <w:start w:val="1"/>
      <w:numFmt w:val="decimal"/>
      <w:lvlText w:val="%4."/>
      <w:lvlJc w:val="left"/>
      <w:pPr>
        <w:ind w:left="5510" w:hanging="420"/>
      </w:pPr>
    </w:lvl>
    <w:lvl w:ilvl="4" w:tplc="04090019" w:tentative="1">
      <w:start w:val="1"/>
      <w:numFmt w:val="lowerLetter"/>
      <w:lvlText w:val="%5)"/>
      <w:lvlJc w:val="left"/>
      <w:pPr>
        <w:ind w:left="5930" w:hanging="420"/>
      </w:pPr>
    </w:lvl>
    <w:lvl w:ilvl="5" w:tplc="0409001B" w:tentative="1">
      <w:start w:val="1"/>
      <w:numFmt w:val="lowerRoman"/>
      <w:lvlText w:val="%6."/>
      <w:lvlJc w:val="right"/>
      <w:pPr>
        <w:ind w:left="6350" w:hanging="420"/>
      </w:pPr>
    </w:lvl>
    <w:lvl w:ilvl="6" w:tplc="0409000F" w:tentative="1">
      <w:start w:val="1"/>
      <w:numFmt w:val="decimal"/>
      <w:lvlText w:val="%7."/>
      <w:lvlJc w:val="left"/>
      <w:pPr>
        <w:ind w:left="6770" w:hanging="420"/>
      </w:pPr>
    </w:lvl>
    <w:lvl w:ilvl="7" w:tplc="04090019" w:tentative="1">
      <w:start w:val="1"/>
      <w:numFmt w:val="lowerLetter"/>
      <w:lvlText w:val="%8)"/>
      <w:lvlJc w:val="left"/>
      <w:pPr>
        <w:ind w:left="7190" w:hanging="420"/>
      </w:pPr>
    </w:lvl>
    <w:lvl w:ilvl="8" w:tplc="0409001B" w:tentative="1">
      <w:start w:val="1"/>
      <w:numFmt w:val="lowerRoman"/>
      <w:lvlText w:val="%9."/>
      <w:lvlJc w:val="right"/>
      <w:pPr>
        <w:ind w:left="7610" w:hanging="420"/>
      </w:pPr>
    </w:lvl>
  </w:abstractNum>
  <w:num w:numId="1">
    <w:abstractNumId w:val="20"/>
  </w:num>
  <w:num w:numId="2">
    <w:abstractNumId w:val="44"/>
  </w:num>
  <w:num w:numId="3">
    <w:abstractNumId w:val="42"/>
  </w:num>
  <w:num w:numId="4">
    <w:abstractNumId w:val="7"/>
  </w:num>
  <w:num w:numId="5">
    <w:abstractNumId w:val="29"/>
  </w:num>
  <w:num w:numId="6">
    <w:abstractNumId w:val="22"/>
  </w:num>
  <w:num w:numId="7">
    <w:abstractNumId w:val="12"/>
  </w:num>
  <w:num w:numId="8">
    <w:abstractNumId w:val="30"/>
  </w:num>
  <w:num w:numId="9">
    <w:abstractNumId w:val="10"/>
  </w:num>
  <w:num w:numId="10">
    <w:abstractNumId w:val="6"/>
  </w:num>
  <w:num w:numId="11">
    <w:abstractNumId w:val="36"/>
  </w:num>
  <w:num w:numId="12">
    <w:abstractNumId w:val="45"/>
  </w:num>
  <w:num w:numId="13">
    <w:abstractNumId w:val="37"/>
  </w:num>
  <w:num w:numId="14">
    <w:abstractNumId w:val="43"/>
  </w:num>
  <w:num w:numId="15">
    <w:abstractNumId w:val="39"/>
  </w:num>
  <w:num w:numId="16">
    <w:abstractNumId w:val="1"/>
  </w:num>
  <w:num w:numId="17">
    <w:abstractNumId w:val="27"/>
  </w:num>
  <w:num w:numId="18">
    <w:abstractNumId w:val="32"/>
  </w:num>
  <w:num w:numId="19">
    <w:abstractNumId w:val="14"/>
  </w:num>
  <w:num w:numId="20">
    <w:abstractNumId w:val="24"/>
  </w:num>
  <w:num w:numId="21">
    <w:abstractNumId w:val="19"/>
  </w:num>
  <w:num w:numId="22">
    <w:abstractNumId w:val="5"/>
  </w:num>
  <w:num w:numId="23">
    <w:abstractNumId w:val="2"/>
  </w:num>
  <w:num w:numId="24">
    <w:abstractNumId w:val="0"/>
  </w:num>
  <w:num w:numId="25">
    <w:abstractNumId w:val="28"/>
  </w:num>
  <w:num w:numId="26">
    <w:abstractNumId w:val="4"/>
  </w:num>
  <w:num w:numId="27">
    <w:abstractNumId w:val="15"/>
  </w:num>
  <w:num w:numId="28">
    <w:abstractNumId w:val="21"/>
  </w:num>
  <w:num w:numId="29">
    <w:abstractNumId w:val="33"/>
  </w:num>
  <w:num w:numId="30">
    <w:abstractNumId w:val="19"/>
  </w:num>
  <w:num w:numId="31">
    <w:abstractNumId w:val="9"/>
  </w:num>
  <w:num w:numId="32">
    <w:abstractNumId w:val="40"/>
  </w:num>
  <w:num w:numId="33">
    <w:abstractNumId w:val="20"/>
  </w:num>
  <w:num w:numId="34">
    <w:abstractNumId w:val="20"/>
  </w:num>
  <w:num w:numId="35">
    <w:abstractNumId w:val="34"/>
  </w:num>
  <w:num w:numId="36">
    <w:abstractNumId w:val="5"/>
  </w:num>
  <w:num w:numId="37">
    <w:abstractNumId w:val="5"/>
  </w:num>
  <w:num w:numId="38">
    <w:abstractNumId w:val="13"/>
  </w:num>
  <w:num w:numId="39">
    <w:abstractNumId w:val="8"/>
  </w:num>
  <w:num w:numId="40">
    <w:abstractNumId w:val="18"/>
  </w:num>
  <w:num w:numId="41">
    <w:abstractNumId w:val="26"/>
  </w:num>
  <w:num w:numId="42">
    <w:abstractNumId w:val="20"/>
  </w:num>
  <w:num w:numId="43">
    <w:abstractNumId w:val="20"/>
  </w:num>
  <w:num w:numId="44">
    <w:abstractNumId w:val="11"/>
  </w:num>
  <w:num w:numId="45">
    <w:abstractNumId w:val="23"/>
  </w:num>
  <w:num w:numId="46">
    <w:abstractNumId w:val="17"/>
  </w:num>
  <w:num w:numId="47">
    <w:abstractNumId w:val="31"/>
  </w:num>
  <w:num w:numId="48">
    <w:abstractNumId w:val="25"/>
  </w:num>
  <w:num w:numId="49">
    <w:abstractNumId w:val="38"/>
  </w:num>
  <w:num w:numId="50">
    <w:abstractNumId w:val="41"/>
  </w:num>
  <w:num w:numId="51">
    <w:abstractNumId w:val="16"/>
  </w:num>
  <w:num w:numId="52">
    <w:abstractNumId w:val="35"/>
  </w:num>
  <w:num w:numId="53">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rson w15:author="Tangxiaoyong (Jack)">
    <w15:presenceInfo w15:providerId="AD" w15:userId="S-1-5-21-147214757-305610072-1517763936-13120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703"/>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5EA"/>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8EB"/>
    <w:rsid w:val="00023928"/>
    <w:rsid w:val="00023930"/>
    <w:rsid w:val="000239D0"/>
    <w:rsid w:val="00023B95"/>
    <w:rsid w:val="00023CDB"/>
    <w:rsid w:val="00023DBC"/>
    <w:rsid w:val="000241BE"/>
    <w:rsid w:val="00024241"/>
    <w:rsid w:val="000242F2"/>
    <w:rsid w:val="000243F7"/>
    <w:rsid w:val="000244C1"/>
    <w:rsid w:val="000244CD"/>
    <w:rsid w:val="000245AE"/>
    <w:rsid w:val="00024766"/>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B9D"/>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076A"/>
    <w:rsid w:val="00041475"/>
    <w:rsid w:val="000414B9"/>
    <w:rsid w:val="00041C35"/>
    <w:rsid w:val="00041C57"/>
    <w:rsid w:val="00041C5F"/>
    <w:rsid w:val="00041E19"/>
    <w:rsid w:val="000425C7"/>
    <w:rsid w:val="00042D56"/>
    <w:rsid w:val="00042F65"/>
    <w:rsid w:val="000431AF"/>
    <w:rsid w:val="000434B7"/>
    <w:rsid w:val="000435E4"/>
    <w:rsid w:val="00043AAA"/>
    <w:rsid w:val="00043B12"/>
    <w:rsid w:val="00043BE6"/>
    <w:rsid w:val="00043D28"/>
    <w:rsid w:val="00043DAD"/>
    <w:rsid w:val="00044515"/>
    <w:rsid w:val="00044580"/>
    <w:rsid w:val="00044DE2"/>
    <w:rsid w:val="00044E5D"/>
    <w:rsid w:val="00045097"/>
    <w:rsid w:val="000451E9"/>
    <w:rsid w:val="000453A4"/>
    <w:rsid w:val="000453B0"/>
    <w:rsid w:val="0004572A"/>
    <w:rsid w:val="00045B7F"/>
    <w:rsid w:val="000460DA"/>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16FB"/>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AA3"/>
    <w:rsid w:val="00055F92"/>
    <w:rsid w:val="000563FE"/>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BBA"/>
    <w:rsid w:val="00067D25"/>
    <w:rsid w:val="00067DD1"/>
    <w:rsid w:val="00067E1A"/>
    <w:rsid w:val="00070447"/>
    <w:rsid w:val="0007049C"/>
    <w:rsid w:val="00070501"/>
    <w:rsid w:val="000705D4"/>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CAD"/>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74E"/>
    <w:rsid w:val="00083838"/>
    <w:rsid w:val="000839E8"/>
    <w:rsid w:val="00083B6A"/>
    <w:rsid w:val="00083BE0"/>
    <w:rsid w:val="00083DBC"/>
    <w:rsid w:val="00083E7D"/>
    <w:rsid w:val="00083EAA"/>
    <w:rsid w:val="00083F63"/>
    <w:rsid w:val="00084225"/>
    <w:rsid w:val="0008431D"/>
    <w:rsid w:val="000844D2"/>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4E5"/>
    <w:rsid w:val="00095B87"/>
    <w:rsid w:val="00095C11"/>
    <w:rsid w:val="00096056"/>
    <w:rsid w:val="0009610F"/>
    <w:rsid w:val="0009616E"/>
    <w:rsid w:val="00096356"/>
    <w:rsid w:val="0009652C"/>
    <w:rsid w:val="00096630"/>
    <w:rsid w:val="00096A07"/>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6BB"/>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DB7"/>
    <w:rsid w:val="000A4E44"/>
    <w:rsid w:val="000A4EB2"/>
    <w:rsid w:val="000A4ED8"/>
    <w:rsid w:val="000A50E2"/>
    <w:rsid w:val="000A5116"/>
    <w:rsid w:val="000A511D"/>
    <w:rsid w:val="000A51B2"/>
    <w:rsid w:val="000A5A6E"/>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702"/>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04"/>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CD5"/>
    <w:rsid w:val="000C2FBD"/>
    <w:rsid w:val="000C3593"/>
    <w:rsid w:val="000C3707"/>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01B"/>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45"/>
    <w:rsid w:val="000D2155"/>
    <w:rsid w:val="000D22CC"/>
    <w:rsid w:val="000D23C5"/>
    <w:rsid w:val="000D2413"/>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2E"/>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298"/>
    <w:rsid w:val="000E6306"/>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B13"/>
    <w:rsid w:val="000F0B31"/>
    <w:rsid w:val="000F0BE8"/>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7186"/>
    <w:rsid w:val="001071B5"/>
    <w:rsid w:val="001071D0"/>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2FA"/>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27"/>
    <w:rsid w:val="001247D2"/>
    <w:rsid w:val="001249BB"/>
    <w:rsid w:val="00124D84"/>
    <w:rsid w:val="00124FD9"/>
    <w:rsid w:val="001250DD"/>
    <w:rsid w:val="00125185"/>
    <w:rsid w:val="0012521B"/>
    <w:rsid w:val="001252BE"/>
    <w:rsid w:val="00125733"/>
    <w:rsid w:val="00125917"/>
    <w:rsid w:val="0012599B"/>
    <w:rsid w:val="00125A40"/>
    <w:rsid w:val="00125E21"/>
    <w:rsid w:val="00125E3F"/>
    <w:rsid w:val="001263AA"/>
    <w:rsid w:val="00126635"/>
    <w:rsid w:val="001267FE"/>
    <w:rsid w:val="0012691B"/>
    <w:rsid w:val="00126E39"/>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D41"/>
    <w:rsid w:val="00134F39"/>
    <w:rsid w:val="001350BF"/>
    <w:rsid w:val="00135789"/>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66"/>
    <w:rsid w:val="0014063E"/>
    <w:rsid w:val="0014087D"/>
    <w:rsid w:val="00140896"/>
    <w:rsid w:val="001408F0"/>
    <w:rsid w:val="00140F74"/>
    <w:rsid w:val="0014111F"/>
    <w:rsid w:val="00141191"/>
    <w:rsid w:val="00141279"/>
    <w:rsid w:val="0014159C"/>
    <w:rsid w:val="001416A9"/>
    <w:rsid w:val="0014177C"/>
    <w:rsid w:val="00141C68"/>
    <w:rsid w:val="00141D4A"/>
    <w:rsid w:val="001425B2"/>
    <w:rsid w:val="00142665"/>
    <w:rsid w:val="0014278F"/>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2A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841"/>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F3A"/>
    <w:rsid w:val="0017550B"/>
    <w:rsid w:val="0017554E"/>
    <w:rsid w:val="001755A4"/>
    <w:rsid w:val="00175842"/>
    <w:rsid w:val="00175844"/>
    <w:rsid w:val="001759F5"/>
    <w:rsid w:val="00175C30"/>
    <w:rsid w:val="0017601A"/>
    <w:rsid w:val="00176624"/>
    <w:rsid w:val="00176DA2"/>
    <w:rsid w:val="00176E71"/>
    <w:rsid w:val="00176F55"/>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269"/>
    <w:rsid w:val="00190764"/>
    <w:rsid w:val="00190BFB"/>
    <w:rsid w:val="00190E71"/>
    <w:rsid w:val="001911A5"/>
    <w:rsid w:val="0019133C"/>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BE3"/>
    <w:rsid w:val="00196DA7"/>
    <w:rsid w:val="00196EA2"/>
    <w:rsid w:val="001970AE"/>
    <w:rsid w:val="00197260"/>
    <w:rsid w:val="0019733F"/>
    <w:rsid w:val="001973BF"/>
    <w:rsid w:val="00197515"/>
    <w:rsid w:val="0019755E"/>
    <w:rsid w:val="001975FD"/>
    <w:rsid w:val="00197781"/>
    <w:rsid w:val="00197AD1"/>
    <w:rsid w:val="00197B95"/>
    <w:rsid w:val="00197D3D"/>
    <w:rsid w:val="001A005D"/>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428"/>
    <w:rsid w:val="001A487B"/>
    <w:rsid w:val="001A48FF"/>
    <w:rsid w:val="001A4B78"/>
    <w:rsid w:val="001A4D4E"/>
    <w:rsid w:val="001A530F"/>
    <w:rsid w:val="001A54D9"/>
    <w:rsid w:val="001A55C3"/>
    <w:rsid w:val="001A59EE"/>
    <w:rsid w:val="001A5AB6"/>
    <w:rsid w:val="001A5B83"/>
    <w:rsid w:val="001A65E2"/>
    <w:rsid w:val="001A673E"/>
    <w:rsid w:val="001A6959"/>
    <w:rsid w:val="001A6AC9"/>
    <w:rsid w:val="001A7763"/>
    <w:rsid w:val="001A783F"/>
    <w:rsid w:val="001A794F"/>
    <w:rsid w:val="001A7B06"/>
    <w:rsid w:val="001A7D82"/>
    <w:rsid w:val="001A7F34"/>
    <w:rsid w:val="001A7F3C"/>
    <w:rsid w:val="001A7FA5"/>
    <w:rsid w:val="001A7FDC"/>
    <w:rsid w:val="001B04DA"/>
    <w:rsid w:val="001B078C"/>
    <w:rsid w:val="001B0849"/>
    <w:rsid w:val="001B0B0F"/>
    <w:rsid w:val="001B0B40"/>
    <w:rsid w:val="001B0BD6"/>
    <w:rsid w:val="001B0C06"/>
    <w:rsid w:val="001B0C5D"/>
    <w:rsid w:val="001B0EB2"/>
    <w:rsid w:val="001B0F3F"/>
    <w:rsid w:val="001B133A"/>
    <w:rsid w:val="001B1430"/>
    <w:rsid w:val="001B1D9B"/>
    <w:rsid w:val="001B1E20"/>
    <w:rsid w:val="001B1E68"/>
    <w:rsid w:val="001B1F40"/>
    <w:rsid w:val="001B1F6C"/>
    <w:rsid w:val="001B1FF4"/>
    <w:rsid w:val="001B200F"/>
    <w:rsid w:val="001B24A8"/>
    <w:rsid w:val="001B25A9"/>
    <w:rsid w:val="001B275A"/>
    <w:rsid w:val="001B2879"/>
    <w:rsid w:val="001B2D15"/>
    <w:rsid w:val="001B2DCF"/>
    <w:rsid w:val="001B313B"/>
    <w:rsid w:val="001B319C"/>
    <w:rsid w:val="001B3343"/>
    <w:rsid w:val="001B33CF"/>
    <w:rsid w:val="001B351E"/>
    <w:rsid w:val="001B36B6"/>
    <w:rsid w:val="001B3751"/>
    <w:rsid w:val="001B37E2"/>
    <w:rsid w:val="001B3964"/>
    <w:rsid w:val="001B3A71"/>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AB"/>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3BF"/>
    <w:rsid w:val="001C54F4"/>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41F"/>
    <w:rsid w:val="001D5643"/>
    <w:rsid w:val="001D5710"/>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A"/>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903"/>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76"/>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D2"/>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BAD"/>
    <w:rsid w:val="00204CFA"/>
    <w:rsid w:val="00204D60"/>
    <w:rsid w:val="00204F91"/>
    <w:rsid w:val="00205077"/>
    <w:rsid w:val="00205176"/>
    <w:rsid w:val="00205627"/>
    <w:rsid w:val="002056D0"/>
    <w:rsid w:val="00205731"/>
    <w:rsid w:val="002057C1"/>
    <w:rsid w:val="002058AD"/>
    <w:rsid w:val="00205940"/>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49A"/>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62"/>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4E22"/>
    <w:rsid w:val="002150A8"/>
    <w:rsid w:val="00215108"/>
    <w:rsid w:val="00215147"/>
    <w:rsid w:val="00215182"/>
    <w:rsid w:val="002159DF"/>
    <w:rsid w:val="00215B98"/>
    <w:rsid w:val="00215CA9"/>
    <w:rsid w:val="00215ED2"/>
    <w:rsid w:val="0021622B"/>
    <w:rsid w:val="002162B2"/>
    <w:rsid w:val="0021639B"/>
    <w:rsid w:val="002168F2"/>
    <w:rsid w:val="00216912"/>
    <w:rsid w:val="00216A19"/>
    <w:rsid w:val="00216C4E"/>
    <w:rsid w:val="00216E10"/>
    <w:rsid w:val="00216F48"/>
    <w:rsid w:val="002174D6"/>
    <w:rsid w:val="0021754E"/>
    <w:rsid w:val="00217563"/>
    <w:rsid w:val="002178FF"/>
    <w:rsid w:val="00217946"/>
    <w:rsid w:val="00217BE9"/>
    <w:rsid w:val="002202F7"/>
    <w:rsid w:val="0022040D"/>
    <w:rsid w:val="00220502"/>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4093"/>
    <w:rsid w:val="00224136"/>
    <w:rsid w:val="002242CF"/>
    <w:rsid w:val="002246B0"/>
    <w:rsid w:val="00224952"/>
    <w:rsid w:val="002249B5"/>
    <w:rsid w:val="00224A6C"/>
    <w:rsid w:val="00224C31"/>
    <w:rsid w:val="00224DD2"/>
    <w:rsid w:val="002250B1"/>
    <w:rsid w:val="002250B9"/>
    <w:rsid w:val="002255D1"/>
    <w:rsid w:val="0022597A"/>
    <w:rsid w:val="00225A6A"/>
    <w:rsid w:val="00225AC7"/>
    <w:rsid w:val="00225ACC"/>
    <w:rsid w:val="00225B04"/>
    <w:rsid w:val="00225B14"/>
    <w:rsid w:val="00225DF3"/>
    <w:rsid w:val="0022638A"/>
    <w:rsid w:val="002263C4"/>
    <w:rsid w:val="002264AE"/>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812"/>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009"/>
    <w:rsid w:val="002401F5"/>
    <w:rsid w:val="002403AF"/>
    <w:rsid w:val="002405CA"/>
    <w:rsid w:val="00240640"/>
    <w:rsid w:val="00240C21"/>
    <w:rsid w:val="00240E54"/>
    <w:rsid w:val="00240E5F"/>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643"/>
    <w:rsid w:val="00245742"/>
    <w:rsid w:val="0024584B"/>
    <w:rsid w:val="00245881"/>
    <w:rsid w:val="002458FE"/>
    <w:rsid w:val="00245F1F"/>
    <w:rsid w:val="00245FE0"/>
    <w:rsid w:val="002460DA"/>
    <w:rsid w:val="00246145"/>
    <w:rsid w:val="00246359"/>
    <w:rsid w:val="002463A7"/>
    <w:rsid w:val="002464F3"/>
    <w:rsid w:val="00246512"/>
    <w:rsid w:val="0024663B"/>
    <w:rsid w:val="0024666F"/>
    <w:rsid w:val="0024667E"/>
    <w:rsid w:val="002466AD"/>
    <w:rsid w:val="0024673E"/>
    <w:rsid w:val="002467A1"/>
    <w:rsid w:val="00246824"/>
    <w:rsid w:val="002468EC"/>
    <w:rsid w:val="00246A3A"/>
    <w:rsid w:val="00246AD6"/>
    <w:rsid w:val="00246D78"/>
    <w:rsid w:val="00246E7A"/>
    <w:rsid w:val="00247103"/>
    <w:rsid w:val="00247178"/>
    <w:rsid w:val="002471DC"/>
    <w:rsid w:val="00250067"/>
    <w:rsid w:val="002501B4"/>
    <w:rsid w:val="00250349"/>
    <w:rsid w:val="00251254"/>
    <w:rsid w:val="002516DE"/>
    <w:rsid w:val="002519D5"/>
    <w:rsid w:val="00251D2C"/>
    <w:rsid w:val="00251F81"/>
    <w:rsid w:val="00251F9B"/>
    <w:rsid w:val="00252850"/>
    <w:rsid w:val="0025297E"/>
    <w:rsid w:val="00252BE0"/>
    <w:rsid w:val="002530BE"/>
    <w:rsid w:val="002530CE"/>
    <w:rsid w:val="00253177"/>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CF3"/>
    <w:rsid w:val="00256DA3"/>
    <w:rsid w:val="0025701B"/>
    <w:rsid w:val="002572D9"/>
    <w:rsid w:val="002576A0"/>
    <w:rsid w:val="00257BCA"/>
    <w:rsid w:val="00257BF4"/>
    <w:rsid w:val="00257FC3"/>
    <w:rsid w:val="00260003"/>
    <w:rsid w:val="002601D3"/>
    <w:rsid w:val="0026035D"/>
    <w:rsid w:val="002605EE"/>
    <w:rsid w:val="0026069D"/>
    <w:rsid w:val="002606D6"/>
    <w:rsid w:val="00260744"/>
    <w:rsid w:val="00261379"/>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2FC"/>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CD7"/>
    <w:rsid w:val="00267F1A"/>
    <w:rsid w:val="00270433"/>
    <w:rsid w:val="002705ED"/>
    <w:rsid w:val="0027064B"/>
    <w:rsid w:val="00270728"/>
    <w:rsid w:val="00270A23"/>
    <w:rsid w:val="00270D42"/>
    <w:rsid w:val="00270F9F"/>
    <w:rsid w:val="00270FDB"/>
    <w:rsid w:val="0027106F"/>
    <w:rsid w:val="002714C8"/>
    <w:rsid w:val="0027154B"/>
    <w:rsid w:val="0027195D"/>
    <w:rsid w:val="00271EF5"/>
    <w:rsid w:val="0027211A"/>
    <w:rsid w:val="002722CE"/>
    <w:rsid w:val="00272421"/>
    <w:rsid w:val="002725CF"/>
    <w:rsid w:val="002727ED"/>
    <w:rsid w:val="00272B03"/>
    <w:rsid w:val="00272FCF"/>
    <w:rsid w:val="002733E2"/>
    <w:rsid w:val="00273B0B"/>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438"/>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3CA"/>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78"/>
    <w:rsid w:val="002901B0"/>
    <w:rsid w:val="002905CF"/>
    <w:rsid w:val="00290647"/>
    <w:rsid w:val="00290654"/>
    <w:rsid w:val="0029097A"/>
    <w:rsid w:val="00290D0C"/>
    <w:rsid w:val="00290D9F"/>
    <w:rsid w:val="00291385"/>
    <w:rsid w:val="00291422"/>
    <w:rsid w:val="002917FB"/>
    <w:rsid w:val="00291F98"/>
    <w:rsid w:val="0029201B"/>
    <w:rsid w:val="002920E3"/>
    <w:rsid w:val="0029213E"/>
    <w:rsid w:val="0029237F"/>
    <w:rsid w:val="00292523"/>
    <w:rsid w:val="00292673"/>
    <w:rsid w:val="00292715"/>
    <w:rsid w:val="002928C5"/>
    <w:rsid w:val="00292C49"/>
    <w:rsid w:val="00292CE5"/>
    <w:rsid w:val="00292E9B"/>
    <w:rsid w:val="00292EA3"/>
    <w:rsid w:val="002930D7"/>
    <w:rsid w:val="0029320B"/>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DBC"/>
    <w:rsid w:val="002A5ED3"/>
    <w:rsid w:val="002A6025"/>
    <w:rsid w:val="002A6245"/>
    <w:rsid w:val="002A636D"/>
    <w:rsid w:val="002A63CF"/>
    <w:rsid w:val="002A6432"/>
    <w:rsid w:val="002A6770"/>
    <w:rsid w:val="002A689C"/>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979"/>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450"/>
    <w:rsid w:val="002C5AFA"/>
    <w:rsid w:val="002C5BB8"/>
    <w:rsid w:val="002C5D8F"/>
    <w:rsid w:val="002C5F45"/>
    <w:rsid w:val="002C6204"/>
    <w:rsid w:val="002C63A3"/>
    <w:rsid w:val="002C6984"/>
    <w:rsid w:val="002C6B5D"/>
    <w:rsid w:val="002C7074"/>
    <w:rsid w:val="002C70AC"/>
    <w:rsid w:val="002C7393"/>
    <w:rsid w:val="002C76EB"/>
    <w:rsid w:val="002C7B82"/>
    <w:rsid w:val="002C7EF3"/>
    <w:rsid w:val="002C7F0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C4F"/>
    <w:rsid w:val="002D6F5E"/>
    <w:rsid w:val="002D73A9"/>
    <w:rsid w:val="002D758F"/>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5D6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0E1A"/>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0F4"/>
    <w:rsid w:val="00306330"/>
    <w:rsid w:val="00306625"/>
    <w:rsid w:val="00306A55"/>
    <w:rsid w:val="00306E6B"/>
    <w:rsid w:val="00306E71"/>
    <w:rsid w:val="003071A6"/>
    <w:rsid w:val="0030797C"/>
    <w:rsid w:val="00307AC3"/>
    <w:rsid w:val="003100C8"/>
    <w:rsid w:val="003100EF"/>
    <w:rsid w:val="00310344"/>
    <w:rsid w:val="00310401"/>
    <w:rsid w:val="00310500"/>
    <w:rsid w:val="00310645"/>
    <w:rsid w:val="00310777"/>
    <w:rsid w:val="00310BB9"/>
    <w:rsid w:val="00310D33"/>
    <w:rsid w:val="0031104E"/>
    <w:rsid w:val="003110ED"/>
    <w:rsid w:val="00311161"/>
    <w:rsid w:val="003114F1"/>
    <w:rsid w:val="00311903"/>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399"/>
    <w:rsid w:val="0031446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A22"/>
    <w:rsid w:val="00322B65"/>
    <w:rsid w:val="003232FD"/>
    <w:rsid w:val="00323459"/>
    <w:rsid w:val="003234F5"/>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75A"/>
    <w:rsid w:val="00334ACC"/>
    <w:rsid w:val="00334DE9"/>
    <w:rsid w:val="00334E16"/>
    <w:rsid w:val="00334EC2"/>
    <w:rsid w:val="00334F52"/>
    <w:rsid w:val="00335395"/>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8B4"/>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EE8"/>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997"/>
    <w:rsid w:val="00365A99"/>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B0A"/>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15A5"/>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9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2FAD"/>
    <w:rsid w:val="003A32C8"/>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3FD"/>
    <w:rsid w:val="003B0519"/>
    <w:rsid w:val="003B08CF"/>
    <w:rsid w:val="003B0A8B"/>
    <w:rsid w:val="003B0B5B"/>
    <w:rsid w:val="003B0CEE"/>
    <w:rsid w:val="003B0D16"/>
    <w:rsid w:val="003B0E79"/>
    <w:rsid w:val="003B1035"/>
    <w:rsid w:val="003B10CC"/>
    <w:rsid w:val="003B1603"/>
    <w:rsid w:val="003B1698"/>
    <w:rsid w:val="003B1740"/>
    <w:rsid w:val="003B1A39"/>
    <w:rsid w:val="003B2076"/>
    <w:rsid w:val="003B2344"/>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B6D"/>
    <w:rsid w:val="003B5D97"/>
    <w:rsid w:val="003B6220"/>
    <w:rsid w:val="003B63A4"/>
    <w:rsid w:val="003B67DA"/>
    <w:rsid w:val="003B68FE"/>
    <w:rsid w:val="003B69AE"/>
    <w:rsid w:val="003B6D11"/>
    <w:rsid w:val="003B6D7D"/>
    <w:rsid w:val="003B7154"/>
    <w:rsid w:val="003B725E"/>
    <w:rsid w:val="003B7297"/>
    <w:rsid w:val="003B7381"/>
    <w:rsid w:val="003B7D7E"/>
    <w:rsid w:val="003B7FE9"/>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5F93"/>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A8E"/>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890"/>
    <w:rsid w:val="003E1CD1"/>
    <w:rsid w:val="003E1D14"/>
    <w:rsid w:val="003E1D4D"/>
    <w:rsid w:val="003E1F36"/>
    <w:rsid w:val="003E20A7"/>
    <w:rsid w:val="003E20FF"/>
    <w:rsid w:val="003E2820"/>
    <w:rsid w:val="003E2848"/>
    <w:rsid w:val="003E291A"/>
    <w:rsid w:val="003E2976"/>
    <w:rsid w:val="003E305E"/>
    <w:rsid w:val="003E3798"/>
    <w:rsid w:val="003E38BF"/>
    <w:rsid w:val="003E3AC4"/>
    <w:rsid w:val="003E41C3"/>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134"/>
    <w:rsid w:val="003F324F"/>
    <w:rsid w:val="003F3263"/>
    <w:rsid w:val="003F33BC"/>
    <w:rsid w:val="003F3539"/>
    <w:rsid w:val="003F35A0"/>
    <w:rsid w:val="003F3C2C"/>
    <w:rsid w:val="003F3CA5"/>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3BA"/>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34"/>
    <w:rsid w:val="004079F8"/>
    <w:rsid w:val="00407B1F"/>
    <w:rsid w:val="00410157"/>
    <w:rsid w:val="0041077C"/>
    <w:rsid w:val="004107C9"/>
    <w:rsid w:val="00410C67"/>
    <w:rsid w:val="00410C86"/>
    <w:rsid w:val="00410E21"/>
    <w:rsid w:val="004113FC"/>
    <w:rsid w:val="004116E7"/>
    <w:rsid w:val="0041198A"/>
    <w:rsid w:val="00411BB2"/>
    <w:rsid w:val="00411DF2"/>
    <w:rsid w:val="00411E10"/>
    <w:rsid w:val="00411F8B"/>
    <w:rsid w:val="00412121"/>
    <w:rsid w:val="004123DB"/>
    <w:rsid w:val="00412461"/>
    <w:rsid w:val="00412467"/>
    <w:rsid w:val="00412546"/>
    <w:rsid w:val="00412598"/>
    <w:rsid w:val="0041275B"/>
    <w:rsid w:val="004127A1"/>
    <w:rsid w:val="00412AA9"/>
    <w:rsid w:val="00412E72"/>
    <w:rsid w:val="00413053"/>
    <w:rsid w:val="00413055"/>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8A0"/>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40B"/>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2A39"/>
    <w:rsid w:val="004330EC"/>
    <w:rsid w:val="004330F4"/>
    <w:rsid w:val="00433194"/>
    <w:rsid w:val="004333E2"/>
    <w:rsid w:val="004333FE"/>
    <w:rsid w:val="00433407"/>
    <w:rsid w:val="004334CA"/>
    <w:rsid w:val="00433590"/>
    <w:rsid w:val="0043393D"/>
    <w:rsid w:val="00433A21"/>
    <w:rsid w:val="004343AF"/>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AD0"/>
    <w:rsid w:val="00437BB8"/>
    <w:rsid w:val="00437DAA"/>
    <w:rsid w:val="004400C4"/>
    <w:rsid w:val="00440202"/>
    <w:rsid w:val="004402A7"/>
    <w:rsid w:val="00440301"/>
    <w:rsid w:val="00440481"/>
    <w:rsid w:val="004405D7"/>
    <w:rsid w:val="00440C70"/>
    <w:rsid w:val="00440EAA"/>
    <w:rsid w:val="0044124D"/>
    <w:rsid w:val="004415E7"/>
    <w:rsid w:val="0044169D"/>
    <w:rsid w:val="0044194B"/>
    <w:rsid w:val="00441A6E"/>
    <w:rsid w:val="00441FA5"/>
    <w:rsid w:val="0044224A"/>
    <w:rsid w:val="004422BA"/>
    <w:rsid w:val="00442A1F"/>
    <w:rsid w:val="00442CEA"/>
    <w:rsid w:val="00442DEC"/>
    <w:rsid w:val="004430DD"/>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9D"/>
    <w:rsid w:val="00461EB6"/>
    <w:rsid w:val="00461F60"/>
    <w:rsid w:val="00461FCF"/>
    <w:rsid w:val="00462063"/>
    <w:rsid w:val="00462443"/>
    <w:rsid w:val="0046264C"/>
    <w:rsid w:val="00462F7F"/>
    <w:rsid w:val="0046304E"/>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090"/>
    <w:rsid w:val="004673A1"/>
    <w:rsid w:val="00467488"/>
    <w:rsid w:val="00467809"/>
    <w:rsid w:val="0046781A"/>
    <w:rsid w:val="0046793C"/>
    <w:rsid w:val="00467957"/>
    <w:rsid w:val="00467AFE"/>
    <w:rsid w:val="00467E6C"/>
    <w:rsid w:val="00467F7A"/>
    <w:rsid w:val="00470159"/>
    <w:rsid w:val="00470575"/>
    <w:rsid w:val="004707D9"/>
    <w:rsid w:val="0047083E"/>
    <w:rsid w:val="004709D5"/>
    <w:rsid w:val="004709FA"/>
    <w:rsid w:val="00470EB5"/>
    <w:rsid w:val="00470FFC"/>
    <w:rsid w:val="00471171"/>
    <w:rsid w:val="00471736"/>
    <w:rsid w:val="004718A1"/>
    <w:rsid w:val="00471937"/>
    <w:rsid w:val="00471A7D"/>
    <w:rsid w:val="00471D8B"/>
    <w:rsid w:val="00471E19"/>
    <w:rsid w:val="00471EBA"/>
    <w:rsid w:val="00471FDD"/>
    <w:rsid w:val="00472033"/>
    <w:rsid w:val="004722F7"/>
    <w:rsid w:val="0047286B"/>
    <w:rsid w:val="00472B2C"/>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0F"/>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7C2"/>
    <w:rsid w:val="00486A06"/>
    <w:rsid w:val="00486D3B"/>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1C"/>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63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198"/>
    <w:rsid w:val="004A32D8"/>
    <w:rsid w:val="004A3396"/>
    <w:rsid w:val="004A3400"/>
    <w:rsid w:val="004A36CA"/>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03F"/>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3F78"/>
    <w:rsid w:val="004B403B"/>
    <w:rsid w:val="004B40DD"/>
    <w:rsid w:val="004B436A"/>
    <w:rsid w:val="004B44ED"/>
    <w:rsid w:val="004B4738"/>
    <w:rsid w:val="004B4796"/>
    <w:rsid w:val="004B49E6"/>
    <w:rsid w:val="004B49F0"/>
    <w:rsid w:val="004B4D69"/>
    <w:rsid w:val="004B5327"/>
    <w:rsid w:val="004B580F"/>
    <w:rsid w:val="004B5978"/>
    <w:rsid w:val="004B5ACF"/>
    <w:rsid w:val="004B5B2E"/>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837"/>
    <w:rsid w:val="004C1840"/>
    <w:rsid w:val="004C18F9"/>
    <w:rsid w:val="004C1ADC"/>
    <w:rsid w:val="004C1B2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5B4"/>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DBF"/>
    <w:rsid w:val="004D3E94"/>
    <w:rsid w:val="004D46F0"/>
    <w:rsid w:val="004D48E7"/>
    <w:rsid w:val="004D4A9F"/>
    <w:rsid w:val="004D4B0F"/>
    <w:rsid w:val="004D4C0F"/>
    <w:rsid w:val="004D4E17"/>
    <w:rsid w:val="004D5123"/>
    <w:rsid w:val="004D5187"/>
    <w:rsid w:val="004D51C3"/>
    <w:rsid w:val="004D542D"/>
    <w:rsid w:val="004D5522"/>
    <w:rsid w:val="004D57A7"/>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1EB"/>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36F"/>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C21"/>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AD8"/>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F7"/>
    <w:rsid w:val="005110E6"/>
    <w:rsid w:val="0051130E"/>
    <w:rsid w:val="005114C5"/>
    <w:rsid w:val="00511614"/>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201B8"/>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C9B"/>
    <w:rsid w:val="00522F3C"/>
    <w:rsid w:val="005233D7"/>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6EA3"/>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3FB"/>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48"/>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906"/>
    <w:rsid w:val="00546AAB"/>
    <w:rsid w:val="00546AE9"/>
    <w:rsid w:val="00546C9A"/>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0A"/>
    <w:rsid w:val="00551320"/>
    <w:rsid w:val="005514D9"/>
    <w:rsid w:val="005514F8"/>
    <w:rsid w:val="00551542"/>
    <w:rsid w:val="00551595"/>
    <w:rsid w:val="005518A4"/>
    <w:rsid w:val="00551F6E"/>
    <w:rsid w:val="005521C6"/>
    <w:rsid w:val="00552459"/>
    <w:rsid w:val="00552768"/>
    <w:rsid w:val="00552935"/>
    <w:rsid w:val="00552A98"/>
    <w:rsid w:val="00552C7C"/>
    <w:rsid w:val="00552D9E"/>
    <w:rsid w:val="00553127"/>
    <w:rsid w:val="00553131"/>
    <w:rsid w:val="0055317F"/>
    <w:rsid w:val="00553629"/>
    <w:rsid w:val="005537D5"/>
    <w:rsid w:val="005539C5"/>
    <w:rsid w:val="00553BCB"/>
    <w:rsid w:val="00553C35"/>
    <w:rsid w:val="00553F3A"/>
    <w:rsid w:val="00553F7D"/>
    <w:rsid w:val="00554105"/>
    <w:rsid w:val="005545E5"/>
    <w:rsid w:val="00554638"/>
    <w:rsid w:val="0055475A"/>
    <w:rsid w:val="00554BE7"/>
    <w:rsid w:val="00554D8D"/>
    <w:rsid w:val="00555297"/>
    <w:rsid w:val="005553E4"/>
    <w:rsid w:val="0055544A"/>
    <w:rsid w:val="005554A8"/>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5DD"/>
    <w:rsid w:val="005618A9"/>
    <w:rsid w:val="00561994"/>
    <w:rsid w:val="00561A72"/>
    <w:rsid w:val="00561D9B"/>
    <w:rsid w:val="00561F0B"/>
    <w:rsid w:val="00561FDE"/>
    <w:rsid w:val="0056225D"/>
    <w:rsid w:val="005623D2"/>
    <w:rsid w:val="005626BC"/>
    <w:rsid w:val="005626D6"/>
    <w:rsid w:val="00562934"/>
    <w:rsid w:val="00562B50"/>
    <w:rsid w:val="00562C66"/>
    <w:rsid w:val="00562F97"/>
    <w:rsid w:val="00563781"/>
    <w:rsid w:val="0056380C"/>
    <w:rsid w:val="005638D4"/>
    <w:rsid w:val="00563ACF"/>
    <w:rsid w:val="00563D9E"/>
    <w:rsid w:val="00563E56"/>
    <w:rsid w:val="00563EC1"/>
    <w:rsid w:val="005641A6"/>
    <w:rsid w:val="005647EB"/>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343"/>
    <w:rsid w:val="00570405"/>
    <w:rsid w:val="00570869"/>
    <w:rsid w:val="00570939"/>
    <w:rsid w:val="00570A5E"/>
    <w:rsid w:val="00570E24"/>
    <w:rsid w:val="00571063"/>
    <w:rsid w:val="0057111E"/>
    <w:rsid w:val="00571431"/>
    <w:rsid w:val="005715DB"/>
    <w:rsid w:val="005719F7"/>
    <w:rsid w:val="00571AE2"/>
    <w:rsid w:val="00571BDF"/>
    <w:rsid w:val="00572007"/>
    <w:rsid w:val="00572152"/>
    <w:rsid w:val="00572391"/>
    <w:rsid w:val="00572465"/>
    <w:rsid w:val="0057269B"/>
    <w:rsid w:val="00572760"/>
    <w:rsid w:val="005727E9"/>
    <w:rsid w:val="00573096"/>
    <w:rsid w:val="0057317B"/>
    <w:rsid w:val="00573EA8"/>
    <w:rsid w:val="005741B9"/>
    <w:rsid w:val="00574313"/>
    <w:rsid w:val="005743DE"/>
    <w:rsid w:val="00574566"/>
    <w:rsid w:val="00574573"/>
    <w:rsid w:val="00574A62"/>
    <w:rsid w:val="00574A75"/>
    <w:rsid w:val="00574B0A"/>
    <w:rsid w:val="00574BEC"/>
    <w:rsid w:val="00574F3F"/>
    <w:rsid w:val="005752A0"/>
    <w:rsid w:val="0057562C"/>
    <w:rsid w:val="0057593C"/>
    <w:rsid w:val="005759F6"/>
    <w:rsid w:val="00575A52"/>
    <w:rsid w:val="00575AE5"/>
    <w:rsid w:val="00575E3E"/>
    <w:rsid w:val="00576295"/>
    <w:rsid w:val="005762E7"/>
    <w:rsid w:val="005765F5"/>
    <w:rsid w:val="0057664C"/>
    <w:rsid w:val="00576670"/>
    <w:rsid w:val="005766EE"/>
    <w:rsid w:val="005768C0"/>
    <w:rsid w:val="00576A5C"/>
    <w:rsid w:val="00576BC5"/>
    <w:rsid w:val="00576C63"/>
    <w:rsid w:val="00576CBD"/>
    <w:rsid w:val="00576CF6"/>
    <w:rsid w:val="00576D6C"/>
    <w:rsid w:val="00576F4B"/>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3C2"/>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773"/>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14F"/>
    <w:rsid w:val="0059525E"/>
    <w:rsid w:val="00595334"/>
    <w:rsid w:val="005953E9"/>
    <w:rsid w:val="0059548C"/>
    <w:rsid w:val="005956A9"/>
    <w:rsid w:val="005956F7"/>
    <w:rsid w:val="00595887"/>
    <w:rsid w:val="00595A3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17"/>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59"/>
    <w:rsid w:val="005A7DEC"/>
    <w:rsid w:val="005A7FD9"/>
    <w:rsid w:val="005B04F3"/>
    <w:rsid w:val="005B0542"/>
    <w:rsid w:val="005B05A6"/>
    <w:rsid w:val="005B0800"/>
    <w:rsid w:val="005B0CAA"/>
    <w:rsid w:val="005B1055"/>
    <w:rsid w:val="005B11A4"/>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C6C"/>
    <w:rsid w:val="005D0E4F"/>
    <w:rsid w:val="005D10C6"/>
    <w:rsid w:val="005D1125"/>
    <w:rsid w:val="005D13AF"/>
    <w:rsid w:val="005D1400"/>
    <w:rsid w:val="005D1AD3"/>
    <w:rsid w:val="005D1BC8"/>
    <w:rsid w:val="005D1E12"/>
    <w:rsid w:val="005D1E32"/>
    <w:rsid w:val="005D206B"/>
    <w:rsid w:val="005D22B7"/>
    <w:rsid w:val="005D2341"/>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645"/>
    <w:rsid w:val="005D5ADB"/>
    <w:rsid w:val="005D6033"/>
    <w:rsid w:val="005D61BB"/>
    <w:rsid w:val="005D642F"/>
    <w:rsid w:val="005D648A"/>
    <w:rsid w:val="005D6A6C"/>
    <w:rsid w:val="005D6D45"/>
    <w:rsid w:val="005D7784"/>
    <w:rsid w:val="005D7C02"/>
    <w:rsid w:val="005D7E0D"/>
    <w:rsid w:val="005E0339"/>
    <w:rsid w:val="005E1175"/>
    <w:rsid w:val="005E11AC"/>
    <w:rsid w:val="005E1427"/>
    <w:rsid w:val="005E16DB"/>
    <w:rsid w:val="005E17ED"/>
    <w:rsid w:val="005E1BEE"/>
    <w:rsid w:val="005E2344"/>
    <w:rsid w:val="005E234A"/>
    <w:rsid w:val="005E248E"/>
    <w:rsid w:val="005E271C"/>
    <w:rsid w:val="005E28B4"/>
    <w:rsid w:val="005E2D5F"/>
    <w:rsid w:val="005E2FE5"/>
    <w:rsid w:val="005E31D4"/>
    <w:rsid w:val="005E326F"/>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8E1"/>
    <w:rsid w:val="005E5C2D"/>
    <w:rsid w:val="005E5C41"/>
    <w:rsid w:val="005E5C63"/>
    <w:rsid w:val="005E5E81"/>
    <w:rsid w:val="005E5EA1"/>
    <w:rsid w:val="005E615F"/>
    <w:rsid w:val="005E6908"/>
    <w:rsid w:val="005E6A6F"/>
    <w:rsid w:val="005E6EA8"/>
    <w:rsid w:val="005E6F37"/>
    <w:rsid w:val="005E775D"/>
    <w:rsid w:val="005E7961"/>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3BAD"/>
    <w:rsid w:val="005F3C02"/>
    <w:rsid w:val="005F4035"/>
    <w:rsid w:val="005F4082"/>
    <w:rsid w:val="005F4171"/>
    <w:rsid w:val="005F43E9"/>
    <w:rsid w:val="005F44ED"/>
    <w:rsid w:val="005F46D6"/>
    <w:rsid w:val="005F4C89"/>
    <w:rsid w:val="005F4DD6"/>
    <w:rsid w:val="005F50D8"/>
    <w:rsid w:val="005F516D"/>
    <w:rsid w:val="005F51D2"/>
    <w:rsid w:val="005F52BB"/>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6EEE"/>
    <w:rsid w:val="006072A1"/>
    <w:rsid w:val="006072C6"/>
    <w:rsid w:val="00607A2E"/>
    <w:rsid w:val="00607A7D"/>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B66"/>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89"/>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413"/>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153"/>
    <w:rsid w:val="006262F4"/>
    <w:rsid w:val="006263CC"/>
    <w:rsid w:val="006265E9"/>
    <w:rsid w:val="0062660B"/>
    <w:rsid w:val="00626680"/>
    <w:rsid w:val="006268D3"/>
    <w:rsid w:val="00626AD1"/>
    <w:rsid w:val="00626C25"/>
    <w:rsid w:val="00626E54"/>
    <w:rsid w:val="006272FA"/>
    <w:rsid w:val="006277B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4AF"/>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6DA"/>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0"/>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045"/>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A7A"/>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57FCE"/>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2D"/>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4DE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650"/>
    <w:rsid w:val="0067697E"/>
    <w:rsid w:val="00676A46"/>
    <w:rsid w:val="00676B2A"/>
    <w:rsid w:val="00676C4C"/>
    <w:rsid w:val="00676DBF"/>
    <w:rsid w:val="00676E56"/>
    <w:rsid w:val="00676E80"/>
    <w:rsid w:val="00677443"/>
    <w:rsid w:val="0067769A"/>
    <w:rsid w:val="00677884"/>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532"/>
    <w:rsid w:val="00682685"/>
    <w:rsid w:val="006827ED"/>
    <w:rsid w:val="00682812"/>
    <w:rsid w:val="00682873"/>
    <w:rsid w:val="00682AB3"/>
    <w:rsid w:val="00682D3E"/>
    <w:rsid w:val="00682E14"/>
    <w:rsid w:val="00682E35"/>
    <w:rsid w:val="00682F37"/>
    <w:rsid w:val="006832FC"/>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AA3"/>
    <w:rsid w:val="00691B30"/>
    <w:rsid w:val="00691DFA"/>
    <w:rsid w:val="006922A4"/>
    <w:rsid w:val="006927A0"/>
    <w:rsid w:val="00692E6C"/>
    <w:rsid w:val="00692E8F"/>
    <w:rsid w:val="00693021"/>
    <w:rsid w:val="00693228"/>
    <w:rsid w:val="00693321"/>
    <w:rsid w:val="00693885"/>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C54"/>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9A1"/>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BEF"/>
    <w:rsid w:val="006A5D9A"/>
    <w:rsid w:val="006A5FB2"/>
    <w:rsid w:val="006A60CA"/>
    <w:rsid w:val="006A6941"/>
    <w:rsid w:val="006A6B05"/>
    <w:rsid w:val="006A6E17"/>
    <w:rsid w:val="006A6F5B"/>
    <w:rsid w:val="006A751A"/>
    <w:rsid w:val="006A756A"/>
    <w:rsid w:val="006A7E0D"/>
    <w:rsid w:val="006B00AE"/>
    <w:rsid w:val="006B0699"/>
    <w:rsid w:val="006B06AC"/>
    <w:rsid w:val="006B09C5"/>
    <w:rsid w:val="006B0D37"/>
    <w:rsid w:val="006B120D"/>
    <w:rsid w:val="006B17E7"/>
    <w:rsid w:val="006B18AB"/>
    <w:rsid w:val="006B19E8"/>
    <w:rsid w:val="006B1A8A"/>
    <w:rsid w:val="006B1CCD"/>
    <w:rsid w:val="006B1DA5"/>
    <w:rsid w:val="006B1DD1"/>
    <w:rsid w:val="006B1FD5"/>
    <w:rsid w:val="006B204B"/>
    <w:rsid w:val="006B20A0"/>
    <w:rsid w:val="006B24B7"/>
    <w:rsid w:val="006B2932"/>
    <w:rsid w:val="006B2949"/>
    <w:rsid w:val="006B359C"/>
    <w:rsid w:val="006B3657"/>
    <w:rsid w:val="006B3889"/>
    <w:rsid w:val="006B3AFF"/>
    <w:rsid w:val="006B3BBA"/>
    <w:rsid w:val="006B3D1C"/>
    <w:rsid w:val="006B4200"/>
    <w:rsid w:val="006B4789"/>
    <w:rsid w:val="006B47A2"/>
    <w:rsid w:val="006B4BF0"/>
    <w:rsid w:val="006B4C57"/>
    <w:rsid w:val="006B4CBD"/>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1EA"/>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DED"/>
    <w:rsid w:val="006D1F1C"/>
    <w:rsid w:val="006D1FD4"/>
    <w:rsid w:val="006D2182"/>
    <w:rsid w:val="006D2444"/>
    <w:rsid w:val="006D2492"/>
    <w:rsid w:val="006D254B"/>
    <w:rsid w:val="006D26B9"/>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29"/>
    <w:rsid w:val="006E259D"/>
    <w:rsid w:val="006E25F0"/>
    <w:rsid w:val="006E2683"/>
    <w:rsid w:val="006E2BD1"/>
    <w:rsid w:val="006E2BE9"/>
    <w:rsid w:val="006E2D07"/>
    <w:rsid w:val="006E2FBE"/>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6BD"/>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18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96"/>
    <w:rsid w:val="006F5FDF"/>
    <w:rsid w:val="006F6066"/>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693"/>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C6"/>
    <w:rsid w:val="007110FD"/>
    <w:rsid w:val="00711314"/>
    <w:rsid w:val="00711340"/>
    <w:rsid w:val="00711DF4"/>
    <w:rsid w:val="007122BB"/>
    <w:rsid w:val="007123C0"/>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6F34"/>
    <w:rsid w:val="00717062"/>
    <w:rsid w:val="007173BE"/>
    <w:rsid w:val="0071791D"/>
    <w:rsid w:val="00717E6F"/>
    <w:rsid w:val="007200C4"/>
    <w:rsid w:val="007200F5"/>
    <w:rsid w:val="00720FF2"/>
    <w:rsid w:val="00721084"/>
    <w:rsid w:val="007210A3"/>
    <w:rsid w:val="007211D2"/>
    <w:rsid w:val="00721262"/>
    <w:rsid w:val="007212E2"/>
    <w:rsid w:val="00721382"/>
    <w:rsid w:val="0072139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40E"/>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376AD"/>
    <w:rsid w:val="007401D8"/>
    <w:rsid w:val="00740245"/>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3F"/>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6A7"/>
    <w:rsid w:val="007528DB"/>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C8A"/>
    <w:rsid w:val="00754E7A"/>
    <w:rsid w:val="00754F73"/>
    <w:rsid w:val="00754FDD"/>
    <w:rsid w:val="00755301"/>
    <w:rsid w:val="0075540C"/>
    <w:rsid w:val="007555BC"/>
    <w:rsid w:val="00755753"/>
    <w:rsid w:val="00755DB1"/>
    <w:rsid w:val="00755DDE"/>
    <w:rsid w:val="00756206"/>
    <w:rsid w:val="00756697"/>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92"/>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588"/>
    <w:rsid w:val="00770665"/>
    <w:rsid w:val="0077088E"/>
    <w:rsid w:val="0077090C"/>
    <w:rsid w:val="007709DE"/>
    <w:rsid w:val="00770B04"/>
    <w:rsid w:val="00770CCE"/>
    <w:rsid w:val="00770D7B"/>
    <w:rsid w:val="00770D96"/>
    <w:rsid w:val="0077163B"/>
    <w:rsid w:val="0077175C"/>
    <w:rsid w:val="00771870"/>
    <w:rsid w:val="00771BF9"/>
    <w:rsid w:val="00771CD1"/>
    <w:rsid w:val="00771F00"/>
    <w:rsid w:val="00772143"/>
    <w:rsid w:val="00772318"/>
    <w:rsid w:val="007723F4"/>
    <w:rsid w:val="00772404"/>
    <w:rsid w:val="00772BF9"/>
    <w:rsid w:val="00772D21"/>
    <w:rsid w:val="00772F8A"/>
    <w:rsid w:val="007731D8"/>
    <w:rsid w:val="007735F6"/>
    <w:rsid w:val="007739C6"/>
    <w:rsid w:val="00773BA6"/>
    <w:rsid w:val="00773E24"/>
    <w:rsid w:val="00773EE4"/>
    <w:rsid w:val="0077435F"/>
    <w:rsid w:val="00774889"/>
    <w:rsid w:val="00774B4D"/>
    <w:rsid w:val="00774C91"/>
    <w:rsid w:val="00774CD2"/>
    <w:rsid w:val="00774D84"/>
    <w:rsid w:val="00774FF5"/>
    <w:rsid w:val="007750B3"/>
    <w:rsid w:val="00775141"/>
    <w:rsid w:val="00775149"/>
    <w:rsid w:val="00775172"/>
    <w:rsid w:val="00775255"/>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13F6"/>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7"/>
    <w:rsid w:val="007842C9"/>
    <w:rsid w:val="007844BA"/>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CA2"/>
    <w:rsid w:val="00786DA3"/>
    <w:rsid w:val="00786E71"/>
    <w:rsid w:val="0078765C"/>
    <w:rsid w:val="00787667"/>
    <w:rsid w:val="00787885"/>
    <w:rsid w:val="00787CB3"/>
    <w:rsid w:val="00790061"/>
    <w:rsid w:val="00790A16"/>
    <w:rsid w:val="00790DD5"/>
    <w:rsid w:val="00791061"/>
    <w:rsid w:val="00791257"/>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127"/>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A73"/>
    <w:rsid w:val="007A5DAB"/>
    <w:rsid w:val="007A5FB3"/>
    <w:rsid w:val="007A6001"/>
    <w:rsid w:val="007A64E6"/>
    <w:rsid w:val="007A650C"/>
    <w:rsid w:val="007A68DB"/>
    <w:rsid w:val="007A695F"/>
    <w:rsid w:val="007A6DEE"/>
    <w:rsid w:val="007A7542"/>
    <w:rsid w:val="007A75D2"/>
    <w:rsid w:val="007A767E"/>
    <w:rsid w:val="007A767F"/>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2B"/>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CE5"/>
    <w:rsid w:val="007B7DA4"/>
    <w:rsid w:val="007B7DC1"/>
    <w:rsid w:val="007B7EDB"/>
    <w:rsid w:val="007C01D1"/>
    <w:rsid w:val="007C059A"/>
    <w:rsid w:val="007C06FB"/>
    <w:rsid w:val="007C096E"/>
    <w:rsid w:val="007C0E77"/>
    <w:rsid w:val="007C107F"/>
    <w:rsid w:val="007C126E"/>
    <w:rsid w:val="007C1422"/>
    <w:rsid w:val="007C1459"/>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6EE2"/>
    <w:rsid w:val="007C751E"/>
    <w:rsid w:val="007C765A"/>
    <w:rsid w:val="007C7B74"/>
    <w:rsid w:val="007D00C6"/>
    <w:rsid w:val="007D02C5"/>
    <w:rsid w:val="007D02D4"/>
    <w:rsid w:val="007D043C"/>
    <w:rsid w:val="007D04C2"/>
    <w:rsid w:val="007D05CE"/>
    <w:rsid w:val="007D0807"/>
    <w:rsid w:val="007D106F"/>
    <w:rsid w:val="007D110A"/>
    <w:rsid w:val="007D15C1"/>
    <w:rsid w:val="007D16AF"/>
    <w:rsid w:val="007D17BF"/>
    <w:rsid w:val="007D18C4"/>
    <w:rsid w:val="007D1AD3"/>
    <w:rsid w:val="007D2274"/>
    <w:rsid w:val="007D2289"/>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A94"/>
    <w:rsid w:val="007D3B36"/>
    <w:rsid w:val="007D3BAE"/>
    <w:rsid w:val="007D3E57"/>
    <w:rsid w:val="007D4178"/>
    <w:rsid w:val="007D4281"/>
    <w:rsid w:val="007D4716"/>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3BF"/>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A79"/>
    <w:rsid w:val="007E2B20"/>
    <w:rsid w:val="007E2BE8"/>
    <w:rsid w:val="007E2C27"/>
    <w:rsid w:val="007E3486"/>
    <w:rsid w:val="007E36CB"/>
    <w:rsid w:val="007E382C"/>
    <w:rsid w:val="007E38BC"/>
    <w:rsid w:val="007E3B72"/>
    <w:rsid w:val="007E3BD8"/>
    <w:rsid w:val="007E3D21"/>
    <w:rsid w:val="007E3E3D"/>
    <w:rsid w:val="007E4029"/>
    <w:rsid w:val="007E42D0"/>
    <w:rsid w:val="007E42E2"/>
    <w:rsid w:val="007E48F2"/>
    <w:rsid w:val="007E4C88"/>
    <w:rsid w:val="007E504F"/>
    <w:rsid w:val="007E51FA"/>
    <w:rsid w:val="007E585E"/>
    <w:rsid w:val="007E58F5"/>
    <w:rsid w:val="007E59B2"/>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0FC"/>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8F9"/>
    <w:rsid w:val="007F49E6"/>
    <w:rsid w:val="007F4ABE"/>
    <w:rsid w:val="007F4F1F"/>
    <w:rsid w:val="007F51E5"/>
    <w:rsid w:val="007F54A7"/>
    <w:rsid w:val="007F5B32"/>
    <w:rsid w:val="007F6104"/>
    <w:rsid w:val="007F63A1"/>
    <w:rsid w:val="007F67D5"/>
    <w:rsid w:val="007F67F9"/>
    <w:rsid w:val="007F6880"/>
    <w:rsid w:val="007F6C12"/>
    <w:rsid w:val="007F6DAA"/>
    <w:rsid w:val="007F6DD2"/>
    <w:rsid w:val="007F6FDC"/>
    <w:rsid w:val="007F7185"/>
    <w:rsid w:val="007F7260"/>
    <w:rsid w:val="007F74E4"/>
    <w:rsid w:val="007F74EE"/>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7"/>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9B4"/>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1D"/>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4B"/>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C31"/>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1BB"/>
    <w:rsid w:val="00850348"/>
    <w:rsid w:val="008506B6"/>
    <w:rsid w:val="0085078E"/>
    <w:rsid w:val="008507D1"/>
    <w:rsid w:val="00850AE0"/>
    <w:rsid w:val="00850DEC"/>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3B2"/>
    <w:rsid w:val="008554B9"/>
    <w:rsid w:val="008557D2"/>
    <w:rsid w:val="00855807"/>
    <w:rsid w:val="008559CD"/>
    <w:rsid w:val="00855ACE"/>
    <w:rsid w:val="00855DEF"/>
    <w:rsid w:val="00855E5B"/>
    <w:rsid w:val="0085620A"/>
    <w:rsid w:val="00856456"/>
    <w:rsid w:val="008565BD"/>
    <w:rsid w:val="00856833"/>
    <w:rsid w:val="00856840"/>
    <w:rsid w:val="00856A08"/>
    <w:rsid w:val="00856A49"/>
    <w:rsid w:val="00856C5D"/>
    <w:rsid w:val="00856EED"/>
    <w:rsid w:val="00856F0B"/>
    <w:rsid w:val="008570BA"/>
    <w:rsid w:val="008578DE"/>
    <w:rsid w:val="00857CC9"/>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0A1"/>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347"/>
    <w:rsid w:val="00876935"/>
    <w:rsid w:val="0087697C"/>
    <w:rsid w:val="00876A18"/>
    <w:rsid w:val="00876CA9"/>
    <w:rsid w:val="00876D0B"/>
    <w:rsid w:val="00876D99"/>
    <w:rsid w:val="00877476"/>
    <w:rsid w:val="008776F2"/>
    <w:rsid w:val="00877780"/>
    <w:rsid w:val="008779B9"/>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02D"/>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E72"/>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B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075"/>
    <w:rsid w:val="008A57BF"/>
    <w:rsid w:val="008A5940"/>
    <w:rsid w:val="008A595A"/>
    <w:rsid w:val="008A5A3E"/>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3B"/>
    <w:rsid w:val="008B1CEF"/>
    <w:rsid w:val="008B1E53"/>
    <w:rsid w:val="008B1E5B"/>
    <w:rsid w:val="008B1EAA"/>
    <w:rsid w:val="008B23FB"/>
    <w:rsid w:val="008B24DF"/>
    <w:rsid w:val="008B25FD"/>
    <w:rsid w:val="008B27E2"/>
    <w:rsid w:val="008B29D5"/>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0C5D"/>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5EB"/>
    <w:rsid w:val="008F288F"/>
    <w:rsid w:val="008F2A30"/>
    <w:rsid w:val="008F2ADD"/>
    <w:rsid w:val="008F2B03"/>
    <w:rsid w:val="008F2D4A"/>
    <w:rsid w:val="008F2FD5"/>
    <w:rsid w:val="008F30AA"/>
    <w:rsid w:val="008F345C"/>
    <w:rsid w:val="008F37E5"/>
    <w:rsid w:val="008F3BD8"/>
    <w:rsid w:val="008F3C13"/>
    <w:rsid w:val="008F3CA6"/>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7AE"/>
    <w:rsid w:val="008F7804"/>
    <w:rsid w:val="008F78DF"/>
    <w:rsid w:val="0090001E"/>
    <w:rsid w:val="009000B9"/>
    <w:rsid w:val="00900287"/>
    <w:rsid w:val="009002B9"/>
    <w:rsid w:val="00900519"/>
    <w:rsid w:val="009005B7"/>
    <w:rsid w:val="00900FEB"/>
    <w:rsid w:val="0090110B"/>
    <w:rsid w:val="00901452"/>
    <w:rsid w:val="0090247C"/>
    <w:rsid w:val="009029A2"/>
    <w:rsid w:val="00902A99"/>
    <w:rsid w:val="00902D05"/>
    <w:rsid w:val="00903124"/>
    <w:rsid w:val="00903205"/>
    <w:rsid w:val="0090331F"/>
    <w:rsid w:val="00903802"/>
    <w:rsid w:val="00903C32"/>
    <w:rsid w:val="00903E6F"/>
    <w:rsid w:val="0090401C"/>
    <w:rsid w:val="00904269"/>
    <w:rsid w:val="00904347"/>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1DC1"/>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C86"/>
    <w:rsid w:val="00917D8F"/>
    <w:rsid w:val="00917DC0"/>
    <w:rsid w:val="00917DC2"/>
    <w:rsid w:val="00917EA5"/>
    <w:rsid w:val="00920089"/>
    <w:rsid w:val="009204C5"/>
    <w:rsid w:val="00920DF2"/>
    <w:rsid w:val="009213A7"/>
    <w:rsid w:val="0092146E"/>
    <w:rsid w:val="00921716"/>
    <w:rsid w:val="0092180D"/>
    <w:rsid w:val="00921C99"/>
    <w:rsid w:val="00921E9A"/>
    <w:rsid w:val="009220F5"/>
    <w:rsid w:val="009221D5"/>
    <w:rsid w:val="0092230D"/>
    <w:rsid w:val="00922884"/>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95F"/>
    <w:rsid w:val="00952ABA"/>
    <w:rsid w:val="00952C7E"/>
    <w:rsid w:val="00952CA1"/>
    <w:rsid w:val="00952CD0"/>
    <w:rsid w:val="00952EA2"/>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AD3"/>
    <w:rsid w:val="00963B3C"/>
    <w:rsid w:val="009640B6"/>
    <w:rsid w:val="00964563"/>
    <w:rsid w:val="0096457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72E"/>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9A6"/>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18B"/>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97"/>
    <w:rsid w:val="009832FD"/>
    <w:rsid w:val="009836E4"/>
    <w:rsid w:val="009837B0"/>
    <w:rsid w:val="0098389E"/>
    <w:rsid w:val="009838A6"/>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7DD"/>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2FB"/>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15C"/>
    <w:rsid w:val="009A5420"/>
    <w:rsid w:val="009A5528"/>
    <w:rsid w:val="009A5C1E"/>
    <w:rsid w:val="009A5C8D"/>
    <w:rsid w:val="009A5DB4"/>
    <w:rsid w:val="009A5EF6"/>
    <w:rsid w:val="009A5FF8"/>
    <w:rsid w:val="009A66C2"/>
    <w:rsid w:val="009A68A8"/>
    <w:rsid w:val="009A6A26"/>
    <w:rsid w:val="009A6A6B"/>
    <w:rsid w:val="009A6BE2"/>
    <w:rsid w:val="009A6E27"/>
    <w:rsid w:val="009A704A"/>
    <w:rsid w:val="009A704D"/>
    <w:rsid w:val="009A70F8"/>
    <w:rsid w:val="009A73DF"/>
    <w:rsid w:val="009A756F"/>
    <w:rsid w:val="009A7632"/>
    <w:rsid w:val="009A7963"/>
    <w:rsid w:val="009A79FE"/>
    <w:rsid w:val="009A7A4C"/>
    <w:rsid w:val="009B0394"/>
    <w:rsid w:val="009B055B"/>
    <w:rsid w:val="009B0782"/>
    <w:rsid w:val="009B0F42"/>
    <w:rsid w:val="009B10DE"/>
    <w:rsid w:val="009B1769"/>
    <w:rsid w:val="009B1AA9"/>
    <w:rsid w:val="009B1E46"/>
    <w:rsid w:val="009B1E9B"/>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8F3"/>
    <w:rsid w:val="009C0D52"/>
    <w:rsid w:val="009C12B2"/>
    <w:rsid w:val="009C12B9"/>
    <w:rsid w:val="009C16D1"/>
    <w:rsid w:val="009C1A0F"/>
    <w:rsid w:val="009C1D9A"/>
    <w:rsid w:val="009C2030"/>
    <w:rsid w:val="009C23AF"/>
    <w:rsid w:val="009C23FA"/>
    <w:rsid w:val="009C2685"/>
    <w:rsid w:val="009C26E1"/>
    <w:rsid w:val="009C28CC"/>
    <w:rsid w:val="009C2A5C"/>
    <w:rsid w:val="009C2E6A"/>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AC4"/>
    <w:rsid w:val="009C6C94"/>
    <w:rsid w:val="009C7215"/>
    <w:rsid w:val="009C72B4"/>
    <w:rsid w:val="009C7320"/>
    <w:rsid w:val="009C73A9"/>
    <w:rsid w:val="009C751C"/>
    <w:rsid w:val="009C764C"/>
    <w:rsid w:val="009C7728"/>
    <w:rsid w:val="009D0024"/>
    <w:rsid w:val="009D0337"/>
    <w:rsid w:val="009D0729"/>
    <w:rsid w:val="009D0ACA"/>
    <w:rsid w:val="009D0F66"/>
    <w:rsid w:val="009D1049"/>
    <w:rsid w:val="009D14C2"/>
    <w:rsid w:val="009D1504"/>
    <w:rsid w:val="009D153B"/>
    <w:rsid w:val="009D168A"/>
    <w:rsid w:val="009D16A7"/>
    <w:rsid w:val="009D1835"/>
    <w:rsid w:val="009D18C6"/>
    <w:rsid w:val="009D19DB"/>
    <w:rsid w:val="009D1A06"/>
    <w:rsid w:val="009D1AA3"/>
    <w:rsid w:val="009D1BA4"/>
    <w:rsid w:val="009D1CB5"/>
    <w:rsid w:val="009D2069"/>
    <w:rsid w:val="009D21FA"/>
    <w:rsid w:val="009D22E4"/>
    <w:rsid w:val="009D22F7"/>
    <w:rsid w:val="009D27B3"/>
    <w:rsid w:val="009D29C5"/>
    <w:rsid w:val="009D2E37"/>
    <w:rsid w:val="009D319C"/>
    <w:rsid w:val="009D3313"/>
    <w:rsid w:val="009D3A2D"/>
    <w:rsid w:val="009D3B45"/>
    <w:rsid w:val="009D3B98"/>
    <w:rsid w:val="009D3DE3"/>
    <w:rsid w:val="009D5241"/>
    <w:rsid w:val="009D56DA"/>
    <w:rsid w:val="009D5BAB"/>
    <w:rsid w:val="009D602B"/>
    <w:rsid w:val="009D6593"/>
    <w:rsid w:val="009D68FD"/>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7C3"/>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0AB"/>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695"/>
    <w:rsid w:val="00A02833"/>
    <w:rsid w:val="00A02BBE"/>
    <w:rsid w:val="00A02F66"/>
    <w:rsid w:val="00A03879"/>
    <w:rsid w:val="00A03A22"/>
    <w:rsid w:val="00A04256"/>
    <w:rsid w:val="00A04634"/>
    <w:rsid w:val="00A04B78"/>
    <w:rsid w:val="00A04F99"/>
    <w:rsid w:val="00A05465"/>
    <w:rsid w:val="00A0576F"/>
    <w:rsid w:val="00A05B86"/>
    <w:rsid w:val="00A05D3E"/>
    <w:rsid w:val="00A05FA3"/>
    <w:rsid w:val="00A06119"/>
    <w:rsid w:val="00A062CC"/>
    <w:rsid w:val="00A06757"/>
    <w:rsid w:val="00A069B5"/>
    <w:rsid w:val="00A06CA7"/>
    <w:rsid w:val="00A07137"/>
    <w:rsid w:val="00A073B0"/>
    <w:rsid w:val="00A0743E"/>
    <w:rsid w:val="00A07484"/>
    <w:rsid w:val="00A07534"/>
    <w:rsid w:val="00A075A2"/>
    <w:rsid w:val="00A07619"/>
    <w:rsid w:val="00A0786D"/>
    <w:rsid w:val="00A07885"/>
    <w:rsid w:val="00A07A48"/>
    <w:rsid w:val="00A07A87"/>
    <w:rsid w:val="00A07B96"/>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3CCD"/>
    <w:rsid w:val="00A14190"/>
    <w:rsid w:val="00A141DD"/>
    <w:rsid w:val="00A145BF"/>
    <w:rsid w:val="00A14813"/>
    <w:rsid w:val="00A14EDC"/>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5B"/>
    <w:rsid w:val="00A22461"/>
    <w:rsid w:val="00A22883"/>
    <w:rsid w:val="00A228C5"/>
    <w:rsid w:val="00A22AEF"/>
    <w:rsid w:val="00A22B5D"/>
    <w:rsid w:val="00A22D6E"/>
    <w:rsid w:val="00A22DAD"/>
    <w:rsid w:val="00A22F20"/>
    <w:rsid w:val="00A23144"/>
    <w:rsid w:val="00A231B0"/>
    <w:rsid w:val="00A23564"/>
    <w:rsid w:val="00A2380A"/>
    <w:rsid w:val="00A238C6"/>
    <w:rsid w:val="00A2390F"/>
    <w:rsid w:val="00A23AAB"/>
    <w:rsid w:val="00A24099"/>
    <w:rsid w:val="00A2425A"/>
    <w:rsid w:val="00A2446C"/>
    <w:rsid w:val="00A24981"/>
    <w:rsid w:val="00A2498D"/>
    <w:rsid w:val="00A24D26"/>
    <w:rsid w:val="00A25294"/>
    <w:rsid w:val="00A253E6"/>
    <w:rsid w:val="00A254EE"/>
    <w:rsid w:val="00A25508"/>
    <w:rsid w:val="00A2564B"/>
    <w:rsid w:val="00A25664"/>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B42"/>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1"/>
    <w:rsid w:val="00A346BA"/>
    <w:rsid w:val="00A348C4"/>
    <w:rsid w:val="00A34A29"/>
    <w:rsid w:val="00A34B9D"/>
    <w:rsid w:val="00A34BC0"/>
    <w:rsid w:val="00A34C67"/>
    <w:rsid w:val="00A34D62"/>
    <w:rsid w:val="00A34DC8"/>
    <w:rsid w:val="00A354E8"/>
    <w:rsid w:val="00A3574A"/>
    <w:rsid w:val="00A358A8"/>
    <w:rsid w:val="00A35A23"/>
    <w:rsid w:val="00A3611D"/>
    <w:rsid w:val="00A36339"/>
    <w:rsid w:val="00A3659B"/>
    <w:rsid w:val="00A366E4"/>
    <w:rsid w:val="00A3724D"/>
    <w:rsid w:val="00A37439"/>
    <w:rsid w:val="00A37568"/>
    <w:rsid w:val="00A375B5"/>
    <w:rsid w:val="00A37815"/>
    <w:rsid w:val="00A37864"/>
    <w:rsid w:val="00A37A9E"/>
    <w:rsid w:val="00A37F7A"/>
    <w:rsid w:val="00A4021A"/>
    <w:rsid w:val="00A4026C"/>
    <w:rsid w:val="00A407E4"/>
    <w:rsid w:val="00A40B9B"/>
    <w:rsid w:val="00A40BDD"/>
    <w:rsid w:val="00A40F6B"/>
    <w:rsid w:val="00A410D9"/>
    <w:rsid w:val="00A415A0"/>
    <w:rsid w:val="00A418F6"/>
    <w:rsid w:val="00A418FB"/>
    <w:rsid w:val="00A419A4"/>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A04"/>
    <w:rsid w:val="00A46CA8"/>
    <w:rsid w:val="00A46FD0"/>
    <w:rsid w:val="00A47016"/>
    <w:rsid w:val="00A4708A"/>
    <w:rsid w:val="00A4715F"/>
    <w:rsid w:val="00A475A5"/>
    <w:rsid w:val="00A4786F"/>
    <w:rsid w:val="00A4787E"/>
    <w:rsid w:val="00A47BE8"/>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56"/>
    <w:rsid w:val="00A54085"/>
    <w:rsid w:val="00A540A9"/>
    <w:rsid w:val="00A54145"/>
    <w:rsid w:val="00A5417B"/>
    <w:rsid w:val="00A542E5"/>
    <w:rsid w:val="00A543AF"/>
    <w:rsid w:val="00A5450D"/>
    <w:rsid w:val="00A54599"/>
    <w:rsid w:val="00A5485F"/>
    <w:rsid w:val="00A54872"/>
    <w:rsid w:val="00A548F4"/>
    <w:rsid w:val="00A54B52"/>
    <w:rsid w:val="00A54B82"/>
    <w:rsid w:val="00A54C2D"/>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04C"/>
    <w:rsid w:val="00A60163"/>
    <w:rsid w:val="00A6038D"/>
    <w:rsid w:val="00A60C3A"/>
    <w:rsid w:val="00A60CF0"/>
    <w:rsid w:val="00A61219"/>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D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7E0"/>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7AD"/>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295"/>
    <w:rsid w:val="00A77352"/>
    <w:rsid w:val="00A77671"/>
    <w:rsid w:val="00A776E0"/>
    <w:rsid w:val="00A77919"/>
    <w:rsid w:val="00A77B48"/>
    <w:rsid w:val="00A77CF4"/>
    <w:rsid w:val="00A77D28"/>
    <w:rsid w:val="00A77E97"/>
    <w:rsid w:val="00A77EA2"/>
    <w:rsid w:val="00A80210"/>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2E23"/>
    <w:rsid w:val="00A8301D"/>
    <w:rsid w:val="00A8318C"/>
    <w:rsid w:val="00A832F9"/>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051"/>
    <w:rsid w:val="00A85099"/>
    <w:rsid w:val="00A8557B"/>
    <w:rsid w:val="00A85A05"/>
    <w:rsid w:val="00A85B37"/>
    <w:rsid w:val="00A862BB"/>
    <w:rsid w:val="00A86D63"/>
    <w:rsid w:val="00A86FB8"/>
    <w:rsid w:val="00A874CC"/>
    <w:rsid w:val="00A87797"/>
    <w:rsid w:val="00A87844"/>
    <w:rsid w:val="00A90138"/>
    <w:rsid w:val="00A902BF"/>
    <w:rsid w:val="00A90877"/>
    <w:rsid w:val="00A90CF2"/>
    <w:rsid w:val="00A90E5F"/>
    <w:rsid w:val="00A90E72"/>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434"/>
    <w:rsid w:val="00A935BB"/>
    <w:rsid w:val="00A936CC"/>
    <w:rsid w:val="00A937C3"/>
    <w:rsid w:val="00A9384C"/>
    <w:rsid w:val="00A938BD"/>
    <w:rsid w:val="00A93B44"/>
    <w:rsid w:val="00A93B69"/>
    <w:rsid w:val="00A93FD0"/>
    <w:rsid w:val="00A94222"/>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83B"/>
    <w:rsid w:val="00AA0DD5"/>
    <w:rsid w:val="00AA1112"/>
    <w:rsid w:val="00AA11B3"/>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401"/>
    <w:rsid w:val="00AB0543"/>
    <w:rsid w:val="00AB0830"/>
    <w:rsid w:val="00AB0AAF"/>
    <w:rsid w:val="00AB0AC9"/>
    <w:rsid w:val="00AB0BA6"/>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0C0"/>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0E99"/>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DCB"/>
    <w:rsid w:val="00AC4E87"/>
    <w:rsid w:val="00AC4FCB"/>
    <w:rsid w:val="00AC5345"/>
    <w:rsid w:val="00AC56D3"/>
    <w:rsid w:val="00AC5774"/>
    <w:rsid w:val="00AC57F0"/>
    <w:rsid w:val="00AC58A9"/>
    <w:rsid w:val="00AC59FF"/>
    <w:rsid w:val="00AC5A01"/>
    <w:rsid w:val="00AC5A08"/>
    <w:rsid w:val="00AC5CA6"/>
    <w:rsid w:val="00AC5D63"/>
    <w:rsid w:val="00AC6038"/>
    <w:rsid w:val="00AC6083"/>
    <w:rsid w:val="00AC63EE"/>
    <w:rsid w:val="00AC6C83"/>
    <w:rsid w:val="00AC73EA"/>
    <w:rsid w:val="00AC7462"/>
    <w:rsid w:val="00AC74DA"/>
    <w:rsid w:val="00AC7530"/>
    <w:rsid w:val="00AC75B5"/>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3C09"/>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D7FDF"/>
    <w:rsid w:val="00AE0025"/>
    <w:rsid w:val="00AE02F2"/>
    <w:rsid w:val="00AE0450"/>
    <w:rsid w:val="00AE0455"/>
    <w:rsid w:val="00AE0544"/>
    <w:rsid w:val="00AE076B"/>
    <w:rsid w:val="00AE07ED"/>
    <w:rsid w:val="00AE0934"/>
    <w:rsid w:val="00AE0C09"/>
    <w:rsid w:val="00AE0C56"/>
    <w:rsid w:val="00AE11D8"/>
    <w:rsid w:val="00AE136E"/>
    <w:rsid w:val="00AE149E"/>
    <w:rsid w:val="00AE1A6D"/>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2A0"/>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36"/>
    <w:rsid w:val="00B1324D"/>
    <w:rsid w:val="00B1352D"/>
    <w:rsid w:val="00B137F4"/>
    <w:rsid w:val="00B13B2F"/>
    <w:rsid w:val="00B13DDC"/>
    <w:rsid w:val="00B13F7E"/>
    <w:rsid w:val="00B140B7"/>
    <w:rsid w:val="00B14590"/>
    <w:rsid w:val="00B14626"/>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C35"/>
    <w:rsid w:val="00B25033"/>
    <w:rsid w:val="00B25127"/>
    <w:rsid w:val="00B251DF"/>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57C"/>
    <w:rsid w:val="00B34A53"/>
    <w:rsid w:val="00B34A9F"/>
    <w:rsid w:val="00B34B80"/>
    <w:rsid w:val="00B35250"/>
    <w:rsid w:val="00B35CDA"/>
    <w:rsid w:val="00B361CC"/>
    <w:rsid w:val="00B367B9"/>
    <w:rsid w:val="00B3724B"/>
    <w:rsid w:val="00B373F8"/>
    <w:rsid w:val="00B376E4"/>
    <w:rsid w:val="00B3786F"/>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1ED"/>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4AE"/>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B7"/>
    <w:rsid w:val="00B560C9"/>
    <w:rsid w:val="00B56154"/>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000"/>
    <w:rsid w:val="00B6266F"/>
    <w:rsid w:val="00B62684"/>
    <w:rsid w:val="00B62912"/>
    <w:rsid w:val="00B62ABF"/>
    <w:rsid w:val="00B62B8A"/>
    <w:rsid w:val="00B62B9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0C"/>
    <w:rsid w:val="00B6626B"/>
    <w:rsid w:val="00B665B2"/>
    <w:rsid w:val="00B66C6B"/>
    <w:rsid w:val="00B670D2"/>
    <w:rsid w:val="00B67CB8"/>
    <w:rsid w:val="00B70079"/>
    <w:rsid w:val="00B7022B"/>
    <w:rsid w:val="00B7028F"/>
    <w:rsid w:val="00B7060D"/>
    <w:rsid w:val="00B70826"/>
    <w:rsid w:val="00B7113B"/>
    <w:rsid w:val="00B711CE"/>
    <w:rsid w:val="00B71484"/>
    <w:rsid w:val="00B71B93"/>
    <w:rsid w:val="00B71BE2"/>
    <w:rsid w:val="00B71DC8"/>
    <w:rsid w:val="00B7224D"/>
    <w:rsid w:val="00B7249A"/>
    <w:rsid w:val="00B72BB6"/>
    <w:rsid w:val="00B72C20"/>
    <w:rsid w:val="00B72D34"/>
    <w:rsid w:val="00B72DD9"/>
    <w:rsid w:val="00B736F7"/>
    <w:rsid w:val="00B73AA5"/>
    <w:rsid w:val="00B740D7"/>
    <w:rsid w:val="00B7436B"/>
    <w:rsid w:val="00B745C8"/>
    <w:rsid w:val="00B746C6"/>
    <w:rsid w:val="00B7474C"/>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CC5"/>
    <w:rsid w:val="00B81E21"/>
    <w:rsid w:val="00B82122"/>
    <w:rsid w:val="00B8222F"/>
    <w:rsid w:val="00B82615"/>
    <w:rsid w:val="00B82704"/>
    <w:rsid w:val="00B83444"/>
    <w:rsid w:val="00B836E6"/>
    <w:rsid w:val="00B836ED"/>
    <w:rsid w:val="00B8375C"/>
    <w:rsid w:val="00B83AE1"/>
    <w:rsid w:val="00B83B70"/>
    <w:rsid w:val="00B83E1D"/>
    <w:rsid w:val="00B83E21"/>
    <w:rsid w:val="00B840A7"/>
    <w:rsid w:val="00B8428F"/>
    <w:rsid w:val="00B8436B"/>
    <w:rsid w:val="00B844E5"/>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6B3"/>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043"/>
    <w:rsid w:val="00B93109"/>
    <w:rsid w:val="00B93204"/>
    <w:rsid w:val="00B934B9"/>
    <w:rsid w:val="00B93633"/>
    <w:rsid w:val="00B93B1B"/>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5AD"/>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86A"/>
    <w:rsid w:val="00BA4DA8"/>
    <w:rsid w:val="00BA4E2A"/>
    <w:rsid w:val="00BA5020"/>
    <w:rsid w:val="00BA5270"/>
    <w:rsid w:val="00BA527D"/>
    <w:rsid w:val="00BA53A3"/>
    <w:rsid w:val="00BA5C3F"/>
    <w:rsid w:val="00BA5F87"/>
    <w:rsid w:val="00BA5FB0"/>
    <w:rsid w:val="00BA624C"/>
    <w:rsid w:val="00BA699B"/>
    <w:rsid w:val="00BA6A31"/>
    <w:rsid w:val="00BA70D7"/>
    <w:rsid w:val="00BA77C1"/>
    <w:rsid w:val="00BA78E6"/>
    <w:rsid w:val="00BA7B85"/>
    <w:rsid w:val="00BA7DFC"/>
    <w:rsid w:val="00BB0101"/>
    <w:rsid w:val="00BB023E"/>
    <w:rsid w:val="00BB02B2"/>
    <w:rsid w:val="00BB0610"/>
    <w:rsid w:val="00BB0A7E"/>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D58"/>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C6"/>
    <w:rsid w:val="00BC46EF"/>
    <w:rsid w:val="00BC4A3B"/>
    <w:rsid w:val="00BC4BA2"/>
    <w:rsid w:val="00BC4C7D"/>
    <w:rsid w:val="00BC4F57"/>
    <w:rsid w:val="00BC5247"/>
    <w:rsid w:val="00BC565E"/>
    <w:rsid w:val="00BC572A"/>
    <w:rsid w:val="00BC57DB"/>
    <w:rsid w:val="00BC5854"/>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6057"/>
    <w:rsid w:val="00BD61FA"/>
    <w:rsid w:val="00BD6B63"/>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68C"/>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98B"/>
    <w:rsid w:val="00BF3C68"/>
    <w:rsid w:val="00BF40BF"/>
    <w:rsid w:val="00BF49B1"/>
    <w:rsid w:val="00BF4BB7"/>
    <w:rsid w:val="00BF4E3A"/>
    <w:rsid w:val="00BF5552"/>
    <w:rsid w:val="00BF5EF5"/>
    <w:rsid w:val="00BF69B7"/>
    <w:rsid w:val="00BF6D18"/>
    <w:rsid w:val="00BF6D76"/>
    <w:rsid w:val="00BF6DB6"/>
    <w:rsid w:val="00BF6DD3"/>
    <w:rsid w:val="00BF6F00"/>
    <w:rsid w:val="00BF73D5"/>
    <w:rsid w:val="00BF73F2"/>
    <w:rsid w:val="00BF74D2"/>
    <w:rsid w:val="00BF783C"/>
    <w:rsid w:val="00BF7E89"/>
    <w:rsid w:val="00BF7F73"/>
    <w:rsid w:val="00C003FC"/>
    <w:rsid w:val="00C00538"/>
    <w:rsid w:val="00C00AAF"/>
    <w:rsid w:val="00C01671"/>
    <w:rsid w:val="00C01775"/>
    <w:rsid w:val="00C0184A"/>
    <w:rsid w:val="00C01AFD"/>
    <w:rsid w:val="00C01BDB"/>
    <w:rsid w:val="00C01EBD"/>
    <w:rsid w:val="00C02273"/>
    <w:rsid w:val="00C022E6"/>
    <w:rsid w:val="00C02419"/>
    <w:rsid w:val="00C024A2"/>
    <w:rsid w:val="00C0266D"/>
    <w:rsid w:val="00C02766"/>
    <w:rsid w:val="00C02874"/>
    <w:rsid w:val="00C02946"/>
    <w:rsid w:val="00C029F3"/>
    <w:rsid w:val="00C02DD4"/>
    <w:rsid w:val="00C02DEA"/>
    <w:rsid w:val="00C032D9"/>
    <w:rsid w:val="00C03422"/>
    <w:rsid w:val="00C035A5"/>
    <w:rsid w:val="00C036B0"/>
    <w:rsid w:val="00C03A8E"/>
    <w:rsid w:val="00C03CB2"/>
    <w:rsid w:val="00C03EAF"/>
    <w:rsid w:val="00C03EE8"/>
    <w:rsid w:val="00C041E6"/>
    <w:rsid w:val="00C041FF"/>
    <w:rsid w:val="00C042B7"/>
    <w:rsid w:val="00C04308"/>
    <w:rsid w:val="00C04838"/>
    <w:rsid w:val="00C04D61"/>
    <w:rsid w:val="00C04E12"/>
    <w:rsid w:val="00C04EF3"/>
    <w:rsid w:val="00C052AF"/>
    <w:rsid w:val="00C05490"/>
    <w:rsid w:val="00C0571F"/>
    <w:rsid w:val="00C05BEC"/>
    <w:rsid w:val="00C05F8A"/>
    <w:rsid w:val="00C06161"/>
    <w:rsid w:val="00C0624A"/>
    <w:rsid w:val="00C063F0"/>
    <w:rsid w:val="00C06806"/>
    <w:rsid w:val="00C06922"/>
    <w:rsid w:val="00C06C27"/>
    <w:rsid w:val="00C06CC8"/>
    <w:rsid w:val="00C06D64"/>
    <w:rsid w:val="00C06D78"/>
    <w:rsid w:val="00C06E5E"/>
    <w:rsid w:val="00C06E7D"/>
    <w:rsid w:val="00C06EBC"/>
    <w:rsid w:val="00C06F93"/>
    <w:rsid w:val="00C07062"/>
    <w:rsid w:val="00C07161"/>
    <w:rsid w:val="00C078D5"/>
    <w:rsid w:val="00C07B6C"/>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CB3"/>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814"/>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6F1E"/>
    <w:rsid w:val="00C3729F"/>
    <w:rsid w:val="00C376BA"/>
    <w:rsid w:val="00C37EB0"/>
    <w:rsid w:val="00C401D6"/>
    <w:rsid w:val="00C40373"/>
    <w:rsid w:val="00C404E7"/>
    <w:rsid w:val="00C406E5"/>
    <w:rsid w:val="00C4082D"/>
    <w:rsid w:val="00C408EA"/>
    <w:rsid w:val="00C40AC7"/>
    <w:rsid w:val="00C40AE6"/>
    <w:rsid w:val="00C40B52"/>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4C9C"/>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BB7"/>
    <w:rsid w:val="00C57DE1"/>
    <w:rsid w:val="00C57F48"/>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6C"/>
    <w:rsid w:val="00C624D9"/>
    <w:rsid w:val="00C6271D"/>
    <w:rsid w:val="00C62CD5"/>
    <w:rsid w:val="00C62D89"/>
    <w:rsid w:val="00C62F6B"/>
    <w:rsid w:val="00C6347D"/>
    <w:rsid w:val="00C63545"/>
    <w:rsid w:val="00C636E6"/>
    <w:rsid w:val="00C6378F"/>
    <w:rsid w:val="00C638F7"/>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924"/>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7BA"/>
    <w:rsid w:val="00C8187B"/>
    <w:rsid w:val="00C81975"/>
    <w:rsid w:val="00C81A36"/>
    <w:rsid w:val="00C81DD4"/>
    <w:rsid w:val="00C820C0"/>
    <w:rsid w:val="00C82596"/>
    <w:rsid w:val="00C8259E"/>
    <w:rsid w:val="00C82A74"/>
    <w:rsid w:val="00C82B35"/>
    <w:rsid w:val="00C82D03"/>
    <w:rsid w:val="00C82DCF"/>
    <w:rsid w:val="00C8302D"/>
    <w:rsid w:val="00C832DC"/>
    <w:rsid w:val="00C83405"/>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4F5"/>
    <w:rsid w:val="00C85608"/>
    <w:rsid w:val="00C8568B"/>
    <w:rsid w:val="00C856FA"/>
    <w:rsid w:val="00C85712"/>
    <w:rsid w:val="00C857D6"/>
    <w:rsid w:val="00C857F0"/>
    <w:rsid w:val="00C857F4"/>
    <w:rsid w:val="00C8586B"/>
    <w:rsid w:val="00C85B00"/>
    <w:rsid w:val="00C85BB1"/>
    <w:rsid w:val="00C85EA4"/>
    <w:rsid w:val="00C8646D"/>
    <w:rsid w:val="00C8683F"/>
    <w:rsid w:val="00C86A76"/>
    <w:rsid w:val="00C86B4A"/>
    <w:rsid w:val="00C86C00"/>
    <w:rsid w:val="00C87E04"/>
    <w:rsid w:val="00C87FD8"/>
    <w:rsid w:val="00C90047"/>
    <w:rsid w:val="00C90367"/>
    <w:rsid w:val="00C9045D"/>
    <w:rsid w:val="00C90652"/>
    <w:rsid w:val="00C908A5"/>
    <w:rsid w:val="00C90AEB"/>
    <w:rsid w:val="00C912A8"/>
    <w:rsid w:val="00C914FC"/>
    <w:rsid w:val="00C9165C"/>
    <w:rsid w:val="00C9179D"/>
    <w:rsid w:val="00C91AB5"/>
    <w:rsid w:val="00C91CCD"/>
    <w:rsid w:val="00C91DE3"/>
    <w:rsid w:val="00C91DF2"/>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1FF1"/>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31A"/>
    <w:rsid w:val="00CB04F7"/>
    <w:rsid w:val="00CB069A"/>
    <w:rsid w:val="00CB0737"/>
    <w:rsid w:val="00CB097A"/>
    <w:rsid w:val="00CB0C0F"/>
    <w:rsid w:val="00CB1396"/>
    <w:rsid w:val="00CB13FB"/>
    <w:rsid w:val="00CB174D"/>
    <w:rsid w:val="00CB177A"/>
    <w:rsid w:val="00CB19EE"/>
    <w:rsid w:val="00CB1ADC"/>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66"/>
    <w:rsid w:val="00CB6A9A"/>
    <w:rsid w:val="00CB6BF3"/>
    <w:rsid w:val="00CB6ED6"/>
    <w:rsid w:val="00CB70DB"/>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3EE"/>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97C"/>
    <w:rsid w:val="00CE0AF0"/>
    <w:rsid w:val="00CE0DC7"/>
    <w:rsid w:val="00CE0F08"/>
    <w:rsid w:val="00CE12E0"/>
    <w:rsid w:val="00CE1346"/>
    <w:rsid w:val="00CE13D8"/>
    <w:rsid w:val="00CE1B22"/>
    <w:rsid w:val="00CE1B3F"/>
    <w:rsid w:val="00CE1FC5"/>
    <w:rsid w:val="00CE205E"/>
    <w:rsid w:val="00CE2229"/>
    <w:rsid w:val="00CE231E"/>
    <w:rsid w:val="00CE2375"/>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615"/>
    <w:rsid w:val="00CE5733"/>
    <w:rsid w:val="00CE5891"/>
    <w:rsid w:val="00CE596A"/>
    <w:rsid w:val="00CE596C"/>
    <w:rsid w:val="00CE5A78"/>
    <w:rsid w:val="00CE5AFB"/>
    <w:rsid w:val="00CE5DC1"/>
    <w:rsid w:val="00CE6178"/>
    <w:rsid w:val="00CE690B"/>
    <w:rsid w:val="00CE6BFC"/>
    <w:rsid w:val="00CE7012"/>
    <w:rsid w:val="00CE72E1"/>
    <w:rsid w:val="00CE7324"/>
    <w:rsid w:val="00CE741F"/>
    <w:rsid w:val="00CE75E6"/>
    <w:rsid w:val="00CE78A8"/>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BAB"/>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978"/>
    <w:rsid w:val="00CF3BE4"/>
    <w:rsid w:val="00CF3CF0"/>
    <w:rsid w:val="00CF4247"/>
    <w:rsid w:val="00CF4252"/>
    <w:rsid w:val="00CF45BD"/>
    <w:rsid w:val="00CF4872"/>
    <w:rsid w:val="00CF4D08"/>
    <w:rsid w:val="00CF4D32"/>
    <w:rsid w:val="00CF522B"/>
    <w:rsid w:val="00CF5263"/>
    <w:rsid w:val="00CF52A7"/>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2B8"/>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4FE4"/>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09"/>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484"/>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272"/>
    <w:rsid w:val="00D233F1"/>
    <w:rsid w:val="00D23701"/>
    <w:rsid w:val="00D23848"/>
    <w:rsid w:val="00D23910"/>
    <w:rsid w:val="00D23B34"/>
    <w:rsid w:val="00D23B9F"/>
    <w:rsid w:val="00D23CFC"/>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BD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D6A"/>
    <w:rsid w:val="00D41FB3"/>
    <w:rsid w:val="00D4209D"/>
    <w:rsid w:val="00D423A7"/>
    <w:rsid w:val="00D42687"/>
    <w:rsid w:val="00D428C7"/>
    <w:rsid w:val="00D42B5F"/>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12"/>
    <w:rsid w:val="00D46991"/>
    <w:rsid w:val="00D46FD3"/>
    <w:rsid w:val="00D47138"/>
    <w:rsid w:val="00D4767C"/>
    <w:rsid w:val="00D476E1"/>
    <w:rsid w:val="00D47C19"/>
    <w:rsid w:val="00D47D24"/>
    <w:rsid w:val="00D47DD0"/>
    <w:rsid w:val="00D47E01"/>
    <w:rsid w:val="00D47E89"/>
    <w:rsid w:val="00D50183"/>
    <w:rsid w:val="00D502E1"/>
    <w:rsid w:val="00D50B15"/>
    <w:rsid w:val="00D50F02"/>
    <w:rsid w:val="00D5112F"/>
    <w:rsid w:val="00D5199B"/>
    <w:rsid w:val="00D51CAC"/>
    <w:rsid w:val="00D51D12"/>
    <w:rsid w:val="00D52089"/>
    <w:rsid w:val="00D524AC"/>
    <w:rsid w:val="00D52571"/>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5EAB"/>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23"/>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2B9"/>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543"/>
    <w:rsid w:val="00D67774"/>
    <w:rsid w:val="00D679CF"/>
    <w:rsid w:val="00D679D3"/>
    <w:rsid w:val="00D67BA6"/>
    <w:rsid w:val="00D67C46"/>
    <w:rsid w:val="00D67F7E"/>
    <w:rsid w:val="00D7002E"/>
    <w:rsid w:val="00D7009F"/>
    <w:rsid w:val="00D7039D"/>
    <w:rsid w:val="00D703EC"/>
    <w:rsid w:val="00D70724"/>
    <w:rsid w:val="00D70761"/>
    <w:rsid w:val="00D708C6"/>
    <w:rsid w:val="00D70EC2"/>
    <w:rsid w:val="00D718DE"/>
    <w:rsid w:val="00D71F18"/>
    <w:rsid w:val="00D72433"/>
    <w:rsid w:val="00D72719"/>
    <w:rsid w:val="00D728D4"/>
    <w:rsid w:val="00D72945"/>
    <w:rsid w:val="00D73024"/>
    <w:rsid w:val="00D7356F"/>
    <w:rsid w:val="00D73587"/>
    <w:rsid w:val="00D73780"/>
    <w:rsid w:val="00D73C86"/>
    <w:rsid w:val="00D73EBB"/>
    <w:rsid w:val="00D744B1"/>
    <w:rsid w:val="00D7475D"/>
    <w:rsid w:val="00D747C6"/>
    <w:rsid w:val="00D74D40"/>
    <w:rsid w:val="00D74FE7"/>
    <w:rsid w:val="00D751FB"/>
    <w:rsid w:val="00D754BC"/>
    <w:rsid w:val="00D754D6"/>
    <w:rsid w:val="00D75930"/>
    <w:rsid w:val="00D75CFE"/>
    <w:rsid w:val="00D75D00"/>
    <w:rsid w:val="00D75F07"/>
    <w:rsid w:val="00D75F72"/>
    <w:rsid w:val="00D76185"/>
    <w:rsid w:val="00D761AA"/>
    <w:rsid w:val="00D7633A"/>
    <w:rsid w:val="00D76682"/>
    <w:rsid w:val="00D76FAE"/>
    <w:rsid w:val="00D7727B"/>
    <w:rsid w:val="00D772B8"/>
    <w:rsid w:val="00D77449"/>
    <w:rsid w:val="00D7750C"/>
    <w:rsid w:val="00D77669"/>
    <w:rsid w:val="00D777D7"/>
    <w:rsid w:val="00D77AF6"/>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1FA"/>
    <w:rsid w:val="00D8233F"/>
    <w:rsid w:val="00D8236B"/>
    <w:rsid w:val="00D82494"/>
    <w:rsid w:val="00D829BC"/>
    <w:rsid w:val="00D8301D"/>
    <w:rsid w:val="00D830CA"/>
    <w:rsid w:val="00D83216"/>
    <w:rsid w:val="00D832C9"/>
    <w:rsid w:val="00D835DC"/>
    <w:rsid w:val="00D8362E"/>
    <w:rsid w:val="00D83974"/>
    <w:rsid w:val="00D83A8F"/>
    <w:rsid w:val="00D83AE9"/>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562"/>
    <w:rsid w:val="00D925C2"/>
    <w:rsid w:val="00D927A9"/>
    <w:rsid w:val="00D92C0B"/>
    <w:rsid w:val="00D92C29"/>
    <w:rsid w:val="00D92DF5"/>
    <w:rsid w:val="00D92EC7"/>
    <w:rsid w:val="00D92ED8"/>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5E"/>
    <w:rsid w:val="00DA2DFA"/>
    <w:rsid w:val="00DA2ED7"/>
    <w:rsid w:val="00DA319D"/>
    <w:rsid w:val="00DA3215"/>
    <w:rsid w:val="00DA35C5"/>
    <w:rsid w:val="00DA3650"/>
    <w:rsid w:val="00DA3E7A"/>
    <w:rsid w:val="00DA403F"/>
    <w:rsid w:val="00DA42BB"/>
    <w:rsid w:val="00DA430C"/>
    <w:rsid w:val="00DA4348"/>
    <w:rsid w:val="00DA4696"/>
    <w:rsid w:val="00DA46BD"/>
    <w:rsid w:val="00DA47E5"/>
    <w:rsid w:val="00DA48A6"/>
    <w:rsid w:val="00DA49E9"/>
    <w:rsid w:val="00DA4C02"/>
    <w:rsid w:val="00DA4D22"/>
    <w:rsid w:val="00DA4E69"/>
    <w:rsid w:val="00DA4E8A"/>
    <w:rsid w:val="00DA5111"/>
    <w:rsid w:val="00DA52ED"/>
    <w:rsid w:val="00DA5817"/>
    <w:rsid w:val="00DA596B"/>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7ED"/>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10"/>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0F4"/>
    <w:rsid w:val="00DC11B1"/>
    <w:rsid w:val="00DC1327"/>
    <w:rsid w:val="00DC1350"/>
    <w:rsid w:val="00DC1CF9"/>
    <w:rsid w:val="00DC2242"/>
    <w:rsid w:val="00DC2497"/>
    <w:rsid w:val="00DC25FE"/>
    <w:rsid w:val="00DC278C"/>
    <w:rsid w:val="00DC27A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584"/>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A67"/>
    <w:rsid w:val="00DD1B5D"/>
    <w:rsid w:val="00DD1C50"/>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8BB"/>
    <w:rsid w:val="00DD6A03"/>
    <w:rsid w:val="00DD6A57"/>
    <w:rsid w:val="00DD6D79"/>
    <w:rsid w:val="00DD6DDD"/>
    <w:rsid w:val="00DD7036"/>
    <w:rsid w:val="00DD7BF8"/>
    <w:rsid w:val="00DE0155"/>
    <w:rsid w:val="00DE02AE"/>
    <w:rsid w:val="00DE03F6"/>
    <w:rsid w:val="00DE06CA"/>
    <w:rsid w:val="00DE0902"/>
    <w:rsid w:val="00DE09F1"/>
    <w:rsid w:val="00DE0C50"/>
    <w:rsid w:val="00DE0E59"/>
    <w:rsid w:val="00DE0F6C"/>
    <w:rsid w:val="00DE1016"/>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360"/>
    <w:rsid w:val="00DF254A"/>
    <w:rsid w:val="00DF256B"/>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7B"/>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8AB"/>
    <w:rsid w:val="00E00E85"/>
    <w:rsid w:val="00E00EB1"/>
    <w:rsid w:val="00E01261"/>
    <w:rsid w:val="00E012E6"/>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53"/>
    <w:rsid w:val="00E235FE"/>
    <w:rsid w:val="00E2371C"/>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8B1"/>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9A"/>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6EFE"/>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41"/>
    <w:rsid w:val="00E547A6"/>
    <w:rsid w:val="00E547B3"/>
    <w:rsid w:val="00E54A80"/>
    <w:rsid w:val="00E54B09"/>
    <w:rsid w:val="00E54D1A"/>
    <w:rsid w:val="00E54EB3"/>
    <w:rsid w:val="00E551AA"/>
    <w:rsid w:val="00E55514"/>
    <w:rsid w:val="00E5573D"/>
    <w:rsid w:val="00E55954"/>
    <w:rsid w:val="00E5596E"/>
    <w:rsid w:val="00E55CFB"/>
    <w:rsid w:val="00E55EB5"/>
    <w:rsid w:val="00E56115"/>
    <w:rsid w:val="00E5615D"/>
    <w:rsid w:val="00E56492"/>
    <w:rsid w:val="00E56AEF"/>
    <w:rsid w:val="00E56CE4"/>
    <w:rsid w:val="00E56D74"/>
    <w:rsid w:val="00E572B1"/>
    <w:rsid w:val="00E5733D"/>
    <w:rsid w:val="00E57AAB"/>
    <w:rsid w:val="00E57CE7"/>
    <w:rsid w:val="00E57DCC"/>
    <w:rsid w:val="00E603D6"/>
    <w:rsid w:val="00E60719"/>
    <w:rsid w:val="00E6087E"/>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4B5"/>
    <w:rsid w:val="00E6560E"/>
    <w:rsid w:val="00E65790"/>
    <w:rsid w:val="00E659BB"/>
    <w:rsid w:val="00E65A82"/>
    <w:rsid w:val="00E65BB7"/>
    <w:rsid w:val="00E660E1"/>
    <w:rsid w:val="00E66261"/>
    <w:rsid w:val="00E66370"/>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BA"/>
    <w:rsid w:val="00E80EE4"/>
    <w:rsid w:val="00E8119E"/>
    <w:rsid w:val="00E811DE"/>
    <w:rsid w:val="00E813AF"/>
    <w:rsid w:val="00E816C5"/>
    <w:rsid w:val="00E81B64"/>
    <w:rsid w:val="00E81C4D"/>
    <w:rsid w:val="00E81CE0"/>
    <w:rsid w:val="00E81D97"/>
    <w:rsid w:val="00E81E7C"/>
    <w:rsid w:val="00E8224D"/>
    <w:rsid w:val="00E822ED"/>
    <w:rsid w:val="00E8240B"/>
    <w:rsid w:val="00E824AC"/>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00"/>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58B"/>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7E"/>
    <w:rsid w:val="00EA08BE"/>
    <w:rsid w:val="00EA0ACC"/>
    <w:rsid w:val="00EA0E4A"/>
    <w:rsid w:val="00EA0F2C"/>
    <w:rsid w:val="00EA146B"/>
    <w:rsid w:val="00EA148C"/>
    <w:rsid w:val="00EA16FF"/>
    <w:rsid w:val="00EA1A54"/>
    <w:rsid w:val="00EA2226"/>
    <w:rsid w:val="00EA2402"/>
    <w:rsid w:val="00EA2614"/>
    <w:rsid w:val="00EA26FC"/>
    <w:rsid w:val="00EA2AE2"/>
    <w:rsid w:val="00EA3078"/>
    <w:rsid w:val="00EA31BC"/>
    <w:rsid w:val="00EA38D2"/>
    <w:rsid w:val="00EA3938"/>
    <w:rsid w:val="00EA3A1C"/>
    <w:rsid w:val="00EA3B5A"/>
    <w:rsid w:val="00EA3D5F"/>
    <w:rsid w:val="00EA3DAF"/>
    <w:rsid w:val="00EA3F5F"/>
    <w:rsid w:val="00EA409F"/>
    <w:rsid w:val="00EA410E"/>
    <w:rsid w:val="00EA443F"/>
    <w:rsid w:val="00EA45D4"/>
    <w:rsid w:val="00EA47FF"/>
    <w:rsid w:val="00EA4FD1"/>
    <w:rsid w:val="00EA5147"/>
    <w:rsid w:val="00EA53C2"/>
    <w:rsid w:val="00EA5695"/>
    <w:rsid w:val="00EA570C"/>
    <w:rsid w:val="00EA59E2"/>
    <w:rsid w:val="00EA5B0A"/>
    <w:rsid w:val="00EA5C55"/>
    <w:rsid w:val="00EA5FA6"/>
    <w:rsid w:val="00EA61E0"/>
    <w:rsid w:val="00EA6508"/>
    <w:rsid w:val="00EA65AD"/>
    <w:rsid w:val="00EA66FF"/>
    <w:rsid w:val="00EA6AB1"/>
    <w:rsid w:val="00EA6C9C"/>
    <w:rsid w:val="00EA6D2E"/>
    <w:rsid w:val="00EA7033"/>
    <w:rsid w:val="00EA7266"/>
    <w:rsid w:val="00EA78AF"/>
    <w:rsid w:val="00EA7951"/>
    <w:rsid w:val="00EA7C06"/>
    <w:rsid w:val="00EA7EC1"/>
    <w:rsid w:val="00EA7EF6"/>
    <w:rsid w:val="00EA7FCF"/>
    <w:rsid w:val="00EB0120"/>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9C"/>
    <w:rsid w:val="00EC24E1"/>
    <w:rsid w:val="00EC271E"/>
    <w:rsid w:val="00EC283C"/>
    <w:rsid w:val="00EC2DDF"/>
    <w:rsid w:val="00EC2E2D"/>
    <w:rsid w:val="00EC3208"/>
    <w:rsid w:val="00EC32C0"/>
    <w:rsid w:val="00EC32E9"/>
    <w:rsid w:val="00EC33BC"/>
    <w:rsid w:val="00EC3E81"/>
    <w:rsid w:val="00EC418F"/>
    <w:rsid w:val="00EC4299"/>
    <w:rsid w:val="00EC462B"/>
    <w:rsid w:val="00EC4723"/>
    <w:rsid w:val="00EC4D7F"/>
    <w:rsid w:val="00EC4E00"/>
    <w:rsid w:val="00EC4ED2"/>
    <w:rsid w:val="00EC4FD5"/>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34C"/>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4A4"/>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147"/>
    <w:rsid w:val="00EF11EC"/>
    <w:rsid w:val="00EF1C73"/>
    <w:rsid w:val="00EF1F9C"/>
    <w:rsid w:val="00EF239C"/>
    <w:rsid w:val="00EF2AEB"/>
    <w:rsid w:val="00EF2D89"/>
    <w:rsid w:val="00EF30F5"/>
    <w:rsid w:val="00EF3198"/>
    <w:rsid w:val="00EF371B"/>
    <w:rsid w:val="00EF376F"/>
    <w:rsid w:val="00EF3A85"/>
    <w:rsid w:val="00EF3C14"/>
    <w:rsid w:val="00EF3D64"/>
    <w:rsid w:val="00EF3F51"/>
    <w:rsid w:val="00EF4207"/>
    <w:rsid w:val="00EF4366"/>
    <w:rsid w:val="00EF4A77"/>
    <w:rsid w:val="00EF4CD6"/>
    <w:rsid w:val="00EF4EB8"/>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859"/>
    <w:rsid w:val="00EF6964"/>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65"/>
    <w:rsid w:val="00F014B4"/>
    <w:rsid w:val="00F014BE"/>
    <w:rsid w:val="00F0165E"/>
    <w:rsid w:val="00F0180C"/>
    <w:rsid w:val="00F0183B"/>
    <w:rsid w:val="00F019BB"/>
    <w:rsid w:val="00F01CDC"/>
    <w:rsid w:val="00F01F02"/>
    <w:rsid w:val="00F027BA"/>
    <w:rsid w:val="00F029A5"/>
    <w:rsid w:val="00F02EA1"/>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2F8F"/>
    <w:rsid w:val="00F131A2"/>
    <w:rsid w:val="00F13227"/>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D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25"/>
    <w:rsid w:val="00F369C7"/>
    <w:rsid w:val="00F36C4E"/>
    <w:rsid w:val="00F36C5F"/>
    <w:rsid w:val="00F37259"/>
    <w:rsid w:val="00F372D3"/>
    <w:rsid w:val="00F377A6"/>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B85"/>
    <w:rsid w:val="00F43D1C"/>
    <w:rsid w:val="00F43E4D"/>
    <w:rsid w:val="00F440FF"/>
    <w:rsid w:val="00F44171"/>
    <w:rsid w:val="00F44463"/>
    <w:rsid w:val="00F4454C"/>
    <w:rsid w:val="00F44C92"/>
    <w:rsid w:val="00F44D75"/>
    <w:rsid w:val="00F44EC5"/>
    <w:rsid w:val="00F451CD"/>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7EB"/>
    <w:rsid w:val="00F53BF4"/>
    <w:rsid w:val="00F54003"/>
    <w:rsid w:val="00F54266"/>
    <w:rsid w:val="00F54284"/>
    <w:rsid w:val="00F5442F"/>
    <w:rsid w:val="00F54494"/>
    <w:rsid w:val="00F544AA"/>
    <w:rsid w:val="00F544D1"/>
    <w:rsid w:val="00F547F6"/>
    <w:rsid w:val="00F54821"/>
    <w:rsid w:val="00F54945"/>
    <w:rsid w:val="00F55043"/>
    <w:rsid w:val="00F55ABF"/>
    <w:rsid w:val="00F55DC2"/>
    <w:rsid w:val="00F55E44"/>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69F"/>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11A"/>
    <w:rsid w:val="00F962B3"/>
    <w:rsid w:val="00F9638A"/>
    <w:rsid w:val="00F96638"/>
    <w:rsid w:val="00F96E29"/>
    <w:rsid w:val="00F96EA0"/>
    <w:rsid w:val="00F9703E"/>
    <w:rsid w:val="00F97623"/>
    <w:rsid w:val="00F97908"/>
    <w:rsid w:val="00F97A59"/>
    <w:rsid w:val="00F97B43"/>
    <w:rsid w:val="00F97E8C"/>
    <w:rsid w:val="00F97FF2"/>
    <w:rsid w:val="00FA0622"/>
    <w:rsid w:val="00FA07F8"/>
    <w:rsid w:val="00FA105C"/>
    <w:rsid w:val="00FA1475"/>
    <w:rsid w:val="00FA148A"/>
    <w:rsid w:val="00FA1678"/>
    <w:rsid w:val="00FA182F"/>
    <w:rsid w:val="00FA1AF8"/>
    <w:rsid w:val="00FA1D71"/>
    <w:rsid w:val="00FA1FB9"/>
    <w:rsid w:val="00FA2542"/>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A0"/>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9B"/>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ACE"/>
    <w:rsid w:val="00FC0B74"/>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BCA"/>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5C51"/>
    <w:rsid w:val="00FD604F"/>
    <w:rsid w:val="00FD60C1"/>
    <w:rsid w:val="00FD60D8"/>
    <w:rsid w:val="00FD64DD"/>
    <w:rsid w:val="00FD69AE"/>
    <w:rsid w:val="00FD6AC7"/>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1AB"/>
    <w:rsid w:val="00FF126D"/>
    <w:rsid w:val="00FF13B9"/>
    <w:rsid w:val="00FF1870"/>
    <w:rsid w:val="00FF194F"/>
    <w:rsid w:val="00FF1973"/>
    <w:rsid w:val="00FF19A3"/>
    <w:rsid w:val="00FF1B9F"/>
    <w:rsid w:val="00FF1F90"/>
    <w:rsid w:val="00FF2004"/>
    <w:rsid w:val="00FF22AC"/>
    <w:rsid w:val="00FF2310"/>
    <w:rsid w:val="00FF2367"/>
    <w:rsid w:val="00FF25F6"/>
    <w:rsid w:val="00FF2619"/>
    <w:rsid w:val="00FF2CDB"/>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SimSun"/>
      <w:szCs w:val="20"/>
    </w:rPr>
  </w:style>
  <w:style w:type="paragraph" w:customStyle="1" w:styleId="TA-0">
    <w:name w:val="TA-图题注文字"/>
    <w:basedOn w:val="Normal"/>
    <w:rsid w:val="00917D8F"/>
    <w:pPr>
      <w:jc w:val="center"/>
    </w:pPr>
    <w:rPr>
      <w:rFonts w:cs="SimSun"/>
      <w:b/>
      <w:bCs/>
      <w:sz w:val="20"/>
      <w:szCs w:val="20"/>
    </w:rPr>
  </w:style>
  <w:style w:type="paragraph" w:customStyle="1" w:styleId="TA-Figure">
    <w:name w:val="TA-Figure题注"/>
    <w:basedOn w:val="Normal"/>
    <w:qFormat/>
    <w:rsid w:val="009B0782"/>
    <w:pPr>
      <w:numPr>
        <w:numId w:val="21"/>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22"/>
      </w:numPr>
      <w:jc w:val="center"/>
    </w:pPr>
    <w:rPr>
      <w:b/>
      <w:kern w:val="2"/>
      <w:sz w:val="20"/>
      <w:lang w:eastAsia="zh-CN"/>
    </w:rPr>
  </w:style>
  <w:style w:type="paragraph" w:customStyle="1" w:styleId="TA-A1bFigure">
    <w:name w:val="TA-附录A.1b Figure"/>
    <w:basedOn w:val="Normal"/>
    <w:qFormat/>
    <w:rsid w:val="00052795"/>
    <w:pPr>
      <w:numPr>
        <w:numId w:val="23"/>
      </w:numPr>
      <w:ind w:left="0" w:firstLine="0"/>
      <w:jc w:val="center"/>
    </w:pPr>
    <w:rPr>
      <w:b/>
      <w:noProof/>
      <w:kern w:val="2"/>
      <w:sz w:val="20"/>
      <w:lang w:eastAsia="zh-CN"/>
    </w:rPr>
  </w:style>
  <w:style w:type="paragraph" w:customStyle="1" w:styleId="TA-A2Figure">
    <w:name w:val="TA-附录A.2 Figure"/>
    <w:basedOn w:val="Normal"/>
    <w:qFormat/>
    <w:rsid w:val="00767FB1"/>
    <w:pPr>
      <w:numPr>
        <w:numId w:val="24"/>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 w:type="paragraph" w:customStyle="1" w:styleId="TAN">
    <w:name w:val="TAN"/>
    <w:basedOn w:val="Normal"/>
    <w:rsid w:val="00A2390F"/>
    <w:pPr>
      <w:keepNext/>
      <w:keepLines/>
      <w:autoSpaceDE/>
      <w:autoSpaceDN/>
      <w:adjustRightInd/>
      <w:snapToGrid/>
      <w:spacing w:after="0"/>
      <w:ind w:left="851" w:hanging="851"/>
      <w:jc w:val="left"/>
    </w:pPr>
    <w:rPr>
      <w:rFonts w:ascii="Arial" w:hAnsi="Arial"/>
      <w:sz w:val="18"/>
      <w:szCs w:val="20"/>
      <w:lang w:val="en-GB"/>
    </w:rPr>
  </w:style>
  <w:style w:type="paragraph" w:customStyle="1" w:styleId="CarattereCarattere24">
    <w:name w:val="Carattere Carattere24 (文字) (文字)"/>
    <w:semiHidden/>
    <w:rsid w:val="00D92E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next w:val="Normal"/>
    <w:link w:val="MTDisplayEquationChar"/>
    <w:rsid w:val="00D92ED8"/>
    <w:pPr>
      <w:tabs>
        <w:tab w:val="center" w:pos="4660"/>
        <w:tab w:val="right" w:pos="9320"/>
      </w:tabs>
    </w:pPr>
    <w:rPr>
      <w:lang w:eastAsia="zh-CN"/>
    </w:rPr>
  </w:style>
  <w:style w:type="character" w:customStyle="1" w:styleId="MTDisplayEquationChar">
    <w:name w:val="MTDisplayEquation Char"/>
    <w:basedOn w:val="DefaultParagraphFont"/>
    <w:link w:val="MTDisplayEquation"/>
    <w:rsid w:val="00D92ED8"/>
    <w:rPr>
      <w:sz w:val="22"/>
      <w:szCs w:val="22"/>
    </w:rPr>
  </w:style>
  <w:style w:type="character" w:customStyle="1" w:styleId="MTEquationSection">
    <w:name w:val="MTEquationSection"/>
    <w:basedOn w:val="DefaultParagraphFont"/>
    <w:rsid w:val="00D92ED8"/>
    <w:rPr>
      <w:b/>
      <w:vanish w:val="0"/>
      <w:color w:val="FF0000"/>
    </w:rPr>
  </w:style>
  <w:style w:type="paragraph" w:customStyle="1" w:styleId="TAL">
    <w:name w:val="TAL"/>
    <w:basedOn w:val="Normal"/>
    <w:rsid w:val="00876347"/>
    <w:pPr>
      <w:keepNext/>
      <w:keepLines/>
      <w:autoSpaceDE/>
      <w:autoSpaceDN/>
      <w:adjustRightInd/>
      <w:snapToGrid/>
      <w:spacing w:after="0"/>
      <w:jc w:val="left"/>
    </w:pPr>
    <w:rPr>
      <w:rFonts w:ascii="Arial" w:eastAsia="SimSun" w:hAnsi="Arial"/>
      <w:sz w:val="18"/>
      <w:szCs w:val="20"/>
      <w:lang w:val="en-GB"/>
    </w:rPr>
  </w:style>
  <w:style w:type="paragraph" w:styleId="List2">
    <w:name w:val="List 2"/>
    <w:basedOn w:val="List"/>
    <w:rsid w:val="00876347"/>
    <w:pPr>
      <w:autoSpaceDE/>
      <w:autoSpaceDN/>
      <w:adjustRightInd/>
      <w:snapToGrid/>
      <w:spacing w:after="180"/>
      <w:ind w:left="851" w:hanging="284"/>
      <w:jc w:val="left"/>
    </w:pPr>
    <w:rPr>
      <w:rFonts w:eastAsia="SimSun"/>
      <w:sz w:val="20"/>
      <w:szCs w:val="20"/>
      <w:lang w:val="en-GB"/>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3833072">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1217193">
      <w:bodyDiv w:val="1"/>
      <w:marLeft w:val="0"/>
      <w:marRight w:val="0"/>
      <w:marTop w:val="0"/>
      <w:marBottom w:val="0"/>
      <w:divBdr>
        <w:top w:val="none" w:sz="0" w:space="0" w:color="auto"/>
        <w:left w:val="none" w:sz="0" w:space="0" w:color="auto"/>
        <w:bottom w:val="none" w:sz="0" w:space="0" w:color="auto"/>
        <w:right w:val="none" w:sz="0" w:space="0" w:color="auto"/>
      </w:divBdr>
    </w:div>
    <w:div w:id="49171882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42193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79667695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15265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72699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57E14-AB38-4D6A-A8D2-09312E0A3192}">
  <ds:schemaRefs>
    <ds:schemaRef ds:uri="http://schemas.openxmlformats.org/officeDocument/2006/bibliography"/>
  </ds:schemaRefs>
</ds:datastoreItem>
</file>

<file path=customXml/itemProps2.xml><?xml version="1.0" encoding="utf-8"?>
<ds:datastoreItem xmlns:ds="http://schemas.openxmlformats.org/officeDocument/2006/customXml" ds:itemID="{A3311CBF-4393-488D-A737-E09014C0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27</cp:revision>
  <cp:lastPrinted>2009-04-23T06:31:00Z</cp:lastPrinted>
  <dcterms:created xsi:type="dcterms:W3CDTF">2016-09-30T06:21:00Z</dcterms:created>
  <dcterms:modified xsi:type="dcterms:W3CDTF">2016-09-30T19:07:00Z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(3)uWBjA7XyMbmIPaiMNt5glhlnATRMbXb/SkK6WUcylECNX8FADT+qouVqaCBun3mf1meAY+sC
sEBMLZi9gyxNNJlrp0T96ln4zfag5PHJuEFbGqMkFx3YAuZ5/J0HIUX7F/pf0BBnsOT6k6iz
yyjBicoKsk458wzt0QJrRzOeo09eLWO1UK9+Zs4II/3/6yiyEHJ/Rd/pZpqdJqgkWSpDIrwB
wQmslctTrFEy9YfIM2</vt:lpwstr>
  </property>
  <property fmtid="{D5CDD505-2E9C-101B-9397-08002B2CF9AE}" pid="30" name="_2015_ms_pID_725343_00">
    <vt:lpwstr>_2015_ms_pID_725343</vt:lpwstr>
  </property>
  <property fmtid="{D5CDD505-2E9C-101B-9397-08002B2CF9AE}" pid="31" name="_2015_ms_pID_7253431">
    <vt:lpwstr>bY3h4AFvlDrpIz4p7qPF+v0fXtJPtCBG9JOWJzxJ7p/uA3zjIaNOa7
mxoITpz2LXUk6MMvTuswY3XcDJBHu6dClShfSlw/NdQVFB1xxoTTEZuGV6T74ZykdVKozJUo
2XNJt8Y5WoU2mJWHHcdTHmi7nDvpWebPIqfhJvE+zQTzL6cK/yZbq53hWFXEPCZVuyzdZCwV
d+JbhQpTy4/i+IpySux4dlRywxxJe2IEEfdd</vt:lpwstr>
  </property>
  <property fmtid="{D5CDD505-2E9C-101B-9397-08002B2CF9AE}" pid="32" name="_2015_ms_pID_7253431_00">
    <vt:lpwstr>_2015_ms_pID_7253431</vt:lpwstr>
  </property>
  <property fmtid="{D5CDD505-2E9C-101B-9397-08002B2CF9AE}" pid="33" name="_2015_ms_pID_7253432">
    <vt:lpwstr>/18+E5KF7UlvHj5hCrJLuCGE5LMIiBIFiRFK
ea3RttNU</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1475262193</vt:lpwstr>
  </property>
</Properties>
</file>