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C4393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71D28">
        <w:rPr>
          <w:b/>
          <w:kern w:val="2"/>
          <w:lang w:eastAsia="zh-CN"/>
        </w:rPr>
        <w:t>86</w:t>
      </w:r>
      <w:r w:rsidR="001C273C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D44B39">
        <w:rPr>
          <w:b/>
          <w:kern w:val="2"/>
          <w:lang w:eastAsia="zh-CN"/>
        </w:rPr>
        <w:t>16</w:t>
      </w:r>
      <w:r w:rsidR="0093065A">
        <w:rPr>
          <w:b/>
          <w:kern w:val="2"/>
          <w:lang w:eastAsia="zh-CN"/>
        </w:rPr>
        <w:t>08657</w:t>
      </w:r>
    </w:p>
    <w:p w:rsidR="009C0564" w:rsidRPr="003B7103" w:rsidRDefault="001C273C" w:rsidP="00CF195E">
      <w:pPr>
        <w:jc w:val="left"/>
        <w:rPr>
          <w:b/>
          <w:kern w:val="2"/>
          <w:lang w:eastAsia="zh-CN"/>
        </w:rPr>
      </w:pPr>
      <w:r w:rsidRPr="001C273C">
        <w:rPr>
          <w:b/>
          <w:kern w:val="2"/>
          <w:lang w:eastAsia="zh-CN"/>
        </w:rPr>
        <w:t>Lisbon, Portugal, October 10 – 14, 2016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22C15">
        <w:rPr>
          <w:b/>
          <w:kern w:val="2"/>
          <w:lang w:eastAsia="zh-CN"/>
        </w:rPr>
        <w:t>7</w:t>
      </w:r>
      <w:r w:rsidR="00E6319E">
        <w:rPr>
          <w:b/>
          <w:kern w:val="2"/>
          <w:lang w:eastAsia="zh-CN"/>
        </w:rPr>
        <w:t>.2.</w:t>
      </w:r>
      <w:r w:rsidR="0037510D">
        <w:rPr>
          <w:b/>
          <w:kern w:val="2"/>
          <w:lang w:eastAsia="zh-CN"/>
        </w:rPr>
        <w:t>1</w:t>
      </w:r>
      <w:r w:rsidR="00E6319E">
        <w:rPr>
          <w:b/>
          <w:kern w:val="2"/>
          <w:lang w:eastAsia="zh-CN"/>
        </w:rPr>
        <w:t>.</w:t>
      </w:r>
      <w:r w:rsidR="0037510D">
        <w:rPr>
          <w:b/>
          <w:kern w:val="2"/>
          <w:lang w:eastAsia="zh-CN"/>
        </w:rPr>
        <w:t>5</w:t>
      </w:r>
      <w:r w:rsidR="0093065A">
        <w:rPr>
          <w:b/>
          <w:kern w:val="2"/>
          <w:lang w:eastAsia="zh-CN"/>
        </w:rPr>
        <w:t>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bookmarkStart w:id="0" w:name="OLE_LINK1"/>
      <w:r w:rsidRPr="00CF195E">
        <w:rPr>
          <w:b/>
          <w:kern w:val="2"/>
          <w:lang w:eastAsia="zh-CN"/>
        </w:rPr>
        <w:t>Source:</w:t>
      </w:r>
      <w:bookmarkEnd w:id="0"/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816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47689">
        <w:rPr>
          <w:rFonts w:hint="eastAsia"/>
          <w:b/>
          <w:kern w:val="2"/>
          <w:lang w:eastAsia="zh-CN"/>
        </w:rPr>
        <w:t xml:space="preserve">Sidelink </w:t>
      </w:r>
      <w:r w:rsidR="001F1691">
        <w:rPr>
          <w:b/>
          <w:kern w:val="2"/>
          <w:lang w:eastAsia="zh-CN"/>
        </w:rPr>
        <w:t>s</w:t>
      </w:r>
      <w:r w:rsidR="00747689">
        <w:rPr>
          <w:rFonts w:hint="eastAsia"/>
          <w:b/>
          <w:kern w:val="2"/>
          <w:lang w:eastAsia="zh-CN"/>
        </w:rPr>
        <w:t xml:space="preserve">ynchronization </w:t>
      </w:r>
      <w:r w:rsidR="0086538D">
        <w:rPr>
          <w:b/>
          <w:kern w:val="2"/>
          <w:lang w:eastAsia="zh-CN"/>
        </w:rPr>
        <w:t xml:space="preserve">enhancement </w:t>
      </w:r>
      <w:r w:rsidR="00E03007">
        <w:rPr>
          <w:b/>
          <w:kern w:val="2"/>
          <w:lang w:eastAsia="zh-CN"/>
        </w:rPr>
        <w:t xml:space="preserve">for </w:t>
      </w:r>
      <w:r w:rsidR="001F1691">
        <w:rPr>
          <w:b/>
          <w:kern w:val="2"/>
          <w:lang w:eastAsia="zh-CN"/>
        </w:rPr>
        <w:t>V2</w:t>
      </w:r>
      <w:r w:rsidR="00BF4066">
        <w:rPr>
          <w:b/>
          <w:kern w:val="2"/>
          <w:lang w:eastAsia="zh-CN"/>
        </w:rPr>
        <w:t>X</w:t>
      </w:r>
      <w:r w:rsidR="009330F1">
        <w:rPr>
          <w:b/>
          <w:kern w:val="2"/>
          <w:lang w:eastAsia="zh-CN"/>
        </w:rPr>
        <w:t xml:space="preserve"> </w:t>
      </w:r>
      <w:r w:rsidR="0086538D" w:rsidRPr="0086538D">
        <w:rPr>
          <w:b/>
          <w:kern w:val="2"/>
          <w:lang w:eastAsia="zh-CN"/>
        </w:rPr>
        <w:t>communication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5E48D8" w:rsidRPr="00430883" w:rsidRDefault="00101154" w:rsidP="005E48D8">
      <w:pPr>
        <w:rPr>
          <w:lang w:eastAsia="zh-CN"/>
        </w:rPr>
      </w:pPr>
      <w:r>
        <w:rPr>
          <w:lang w:eastAsia="zh-CN"/>
        </w:rPr>
        <w:t>At</w:t>
      </w:r>
      <w:r w:rsidRPr="000A04B9">
        <w:rPr>
          <w:lang w:eastAsia="zh-CN"/>
        </w:rPr>
        <w:t xml:space="preserve"> </w:t>
      </w:r>
      <w:r w:rsidR="000A04B9" w:rsidRPr="000A04B9">
        <w:rPr>
          <w:lang w:eastAsia="zh-CN"/>
        </w:rPr>
        <w:t>the RAN1 #8</w:t>
      </w:r>
      <w:r w:rsidR="000A04B9">
        <w:rPr>
          <w:lang w:eastAsia="zh-CN"/>
        </w:rPr>
        <w:t>6</w:t>
      </w:r>
      <w:r w:rsidR="000A04B9" w:rsidRPr="000A04B9">
        <w:rPr>
          <w:lang w:eastAsia="zh-CN"/>
        </w:rPr>
        <w:t xml:space="preserve"> meeting</w:t>
      </w:r>
      <w:r w:rsidR="002B4D5F">
        <w:rPr>
          <w:lang w:eastAsia="zh-CN"/>
        </w:rPr>
        <w:t>,</w:t>
      </w:r>
      <w:r w:rsidR="005E48D8">
        <w:rPr>
          <w:rFonts w:hint="eastAsia"/>
          <w:lang w:eastAsia="zh-CN"/>
        </w:rPr>
        <w:t xml:space="preserve"> the following agreements on synchronization for PC5 interface based V2V </w:t>
      </w:r>
      <w:r w:rsidR="005E48D8">
        <w:rPr>
          <w:lang w:eastAsia="zh-CN"/>
        </w:rPr>
        <w:t>communication</w:t>
      </w:r>
      <w:r w:rsidR="005E48D8">
        <w:rPr>
          <w:rFonts w:hint="eastAsia"/>
          <w:lang w:eastAsia="zh-CN"/>
        </w:rPr>
        <w:t xml:space="preserve"> </w:t>
      </w:r>
      <w:r w:rsidR="002B4D5F">
        <w:rPr>
          <w:lang w:eastAsia="zh-CN"/>
        </w:rPr>
        <w:t>were</w:t>
      </w:r>
      <w:r w:rsidR="002B4D5F">
        <w:rPr>
          <w:rFonts w:hint="eastAsia"/>
          <w:lang w:eastAsia="zh-CN"/>
        </w:rPr>
        <w:t xml:space="preserve"> </w:t>
      </w:r>
      <w:r w:rsidR="003B38E1">
        <w:rPr>
          <w:lang w:eastAsia="zh-CN"/>
        </w:rPr>
        <w:t xml:space="preserve">reached </w:t>
      </w:r>
      <w:r w:rsidR="00C4393F">
        <w:fldChar w:fldCharType="begin"/>
      </w:r>
      <w:r w:rsidR="00473184">
        <w:instrText xml:space="preserve"> REF _Ref446060527 \r \h </w:instrText>
      </w:r>
      <w:r w:rsidR="00C4393F">
        <w:fldChar w:fldCharType="separate"/>
      </w:r>
      <w:r w:rsidR="002B4D5F">
        <w:t>[1]</w:t>
      </w:r>
      <w:r w:rsidR="00C4393F">
        <w:fldChar w:fldCharType="end"/>
      </w:r>
      <w:r w:rsidR="005E48D8" w:rsidRPr="009700D1">
        <w:rPr>
          <w:rFonts w:hint="eastAsia"/>
          <w:lang w:eastAsia="zh-CN"/>
        </w:rPr>
        <w:t>:</w:t>
      </w:r>
    </w:p>
    <w:p w:rsidR="000A04B9" w:rsidRPr="001F193C" w:rsidRDefault="000A04B9" w:rsidP="001F193C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1F193C">
        <w:rPr>
          <w:rFonts w:eastAsia="Malgun Gothic"/>
          <w:i/>
          <w:szCs w:val="20"/>
          <w:lang w:eastAsia="ko-KR"/>
        </w:rPr>
        <w:t>GNSS is at the highest priority of synchronization source for time and frequency when the following conditions are met:</w:t>
      </w:r>
    </w:p>
    <w:p w:rsidR="000A04B9" w:rsidRPr="001F193C" w:rsidRDefault="000A04B9" w:rsidP="001F193C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1F193C">
        <w:rPr>
          <w:rFonts w:eastAsia="Batang"/>
          <w:i/>
          <w:kern w:val="2"/>
          <w:lang w:eastAsia="ko-KR"/>
        </w:rPr>
        <w:t>The UE is out of coverage  on the V2X carrier (as defined by RAN2)</w:t>
      </w:r>
    </w:p>
    <w:p w:rsidR="000A04B9" w:rsidRPr="001F193C" w:rsidRDefault="000A04B9" w:rsidP="001F193C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1F193C">
        <w:rPr>
          <w:rFonts w:eastAsia="Batang"/>
          <w:i/>
          <w:kern w:val="2"/>
          <w:lang w:eastAsia="ko-KR"/>
        </w:rPr>
        <w:t xml:space="preserve">The UE does not receive any </w:t>
      </w:r>
      <w:proofErr w:type="spellStart"/>
      <w:r w:rsidRPr="001F193C">
        <w:rPr>
          <w:rFonts w:eastAsia="Batang"/>
          <w:i/>
          <w:kern w:val="2"/>
          <w:lang w:eastAsia="ko-KR"/>
        </w:rPr>
        <w:t>eNB</w:t>
      </w:r>
      <w:proofErr w:type="spellEnd"/>
      <w:r w:rsidRPr="001F193C">
        <w:rPr>
          <w:rFonts w:eastAsia="Batang"/>
          <w:i/>
          <w:kern w:val="2"/>
          <w:lang w:eastAsia="ko-KR"/>
        </w:rPr>
        <w:t xml:space="preserve"> synchronization configuration </w:t>
      </w:r>
    </w:p>
    <w:p w:rsidR="000A04B9" w:rsidRPr="001F193C" w:rsidRDefault="000A04B9" w:rsidP="001F193C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1F193C">
        <w:rPr>
          <w:rFonts w:eastAsia="Batang"/>
          <w:i/>
          <w:kern w:val="2"/>
          <w:lang w:eastAsia="ko-KR"/>
        </w:rPr>
        <w:t>The UE directly receives GNSS with sufficient reliability</w:t>
      </w:r>
      <w:r w:rsidRPr="001F193C">
        <w:rPr>
          <w:rFonts w:eastAsia="Batang" w:hint="eastAsia"/>
          <w:i/>
          <w:kern w:val="2"/>
          <w:lang w:eastAsia="ko-KR"/>
        </w:rPr>
        <w:t xml:space="preserve"> (as defined by RAN4)</w:t>
      </w:r>
    </w:p>
    <w:p w:rsidR="000A04B9" w:rsidRPr="001F193C" w:rsidRDefault="000A04B9" w:rsidP="001F193C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1F193C">
        <w:rPr>
          <w:rFonts w:eastAsia="Batang"/>
          <w:i/>
          <w:kern w:val="2"/>
          <w:lang w:eastAsia="ko-KR"/>
        </w:rPr>
        <w:t xml:space="preserve">The UE does not receive any </w:t>
      </w:r>
      <w:proofErr w:type="spellStart"/>
      <w:r w:rsidRPr="001F193C">
        <w:rPr>
          <w:rFonts w:eastAsia="Batang"/>
          <w:i/>
          <w:kern w:val="2"/>
          <w:lang w:eastAsia="ko-KR"/>
        </w:rPr>
        <w:t>SLSS_net</w:t>
      </w:r>
      <w:proofErr w:type="spellEnd"/>
      <w:r w:rsidRPr="001F193C">
        <w:rPr>
          <w:rFonts w:eastAsia="Batang"/>
          <w:i/>
          <w:kern w:val="2"/>
          <w:lang w:eastAsia="ko-KR"/>
        </w:rPr>
        <w:t xml:space="preserve"> signal  with in-coverage indicator 1</w:t>
      </w:r>
    </w:p>
    <w:p w:rsidR="000A04B9" w:rsidRPr="001F193C" w:rsidRDefault="000A04B9" w:rsidP="001F193C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1F193C">
        <w:rPr>
          <w:rFonts w:eastAsia="Malgun Gothic" w:hint="eastAsia"/>
          <w:i/>
          <w:szCs w:val="20"/>
          <w:lang w:eastAsia="ko-KR"/>
        </w:rPr>
        <w:t>The existing agreements apply when at least one of the above conditions is not met.</w:t>
      </w:r>
    </w:p>
    <w:p w:rsidR="005E48D8" w:rsidRPr="001F193C" w:rsidRDefault="000A04B9" w:rsidP="001F193C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1F193C">
        <w:rPr>
          <w:rFonts w:eastAsia="Batang" w:hint="eastAsia"/>
          <w:i/>
          <w:kern w:val="2"/>
          <w:lang w:eastAsia="ko-KR"/>
        </w:rPr>
        <w:t xml:space="preserve">FFS UE </w:t>
      </w:r>
      <w:proofErr w:type="spellStart"/>
      <w:r w:rsidRPr="001F193C">
        <w:rPr>
          <w:rFonts w:eastAsia="Batang"/>
          <w:i/>
          <w:kern w:val="2"/>
          <w:lang w:eastAsia="ko-KR"/>
        </w:rPr>
        <w:t>behaviour</w:t>
      </w:r>
      <w:proofErr w:type="spellEnd"/>
      <w:r w:rsidRPr="001F193C">
        <w:rPr>
          <w:rFonts w:eastAsia="Batang" w:hint="eastAsia"/>
          <w:i/>
          <w:kern w:val="2"/>
          <w:lang w:eastAsia="ko-KR"/>
        </w:rPr>
        <w:t xml:space="preserve"> when the UE is out-of-coverage and receives </w:t>
      </w:r>
      <w:proofErr w:type="spellStart"/>
      <w:r w:rsidRPr="001F193C">
        <w:rPr>
          <w:rFonts w:eastAsia="Batang" w:hint="eastAsia"/>
          <w:i/>
          <w:kern w:val="2"/>
          <w:lang w:eastAsia="ko-KR"/>
        </w:rPr>
        <w:t>SLSS_net</w:t>
      </w:r>
      <w:proofErr w:type="spellEnd"/>
      <w:r w:rsidRPr="001F193C">
        <w:rPr>
          <w:rFonts w:eastAsia="Batang" w:hint="eastAsia"/>
          <w:i/>
          <w:kern w:val="2"/>
          <w:lang w:eastAsia="ko-KR"/>
        </w:rPr>
        <w:t>.</w:t>
      </w:r>
    </w:p>
    <w:p w:rsidR="00747689" w:rsidRPr="00AE3681" w:rsidRDefault="00362D0B" w:rsidP="005743DE">
      <w:pPr>
        <w:rPr>
          <w:lang w:eastAsia="zh-CN"/>
        </w:rPr>
      </w:pPr>
      <w:r>
        <w:rPr>
          <w:lang w:eastAsia="zh-CN"/>
        </w:rPr>
        <w:t xml:space="preserve">While significant progress was achieved during the WI on synchronization, synchronization for partial coverage </w:t>
      </w:r>
      <w:r w:rsidR="00157F9C">
        <w:rPr>
          <w:lang w:eastAsia="zh-CN"/>
        </w:rPr>
        <w:t xml:space="preserve">was </w:t>
      </w:r>
      <w:r>
        <w:rPr>
          <w:lang w:eastAsia="zh-CN"/>
        </w:rPr>
        <w:t>not discussed</w:t>
      </w:r>
      <w:r w:rsidR="00157F9C" w:rsidRPr="00157F9C">
        <w:rPr>
          <w:lang w:eastAsia="zh-CN"/>
        </w:rPr>
        <w:t xml:space="preserve"> </w:t>
      </w:r>
      <w:r w:rsidR="00157F9C">
        <w:rPr>
          <w:lang w:eastAsia="zh-CN"/>
        </w:rPr>
        <w:t>extensively</w:t>
      </w:r>
      <w:r>
        <w:rPr>
          <w:lang w:eastAsia="zh-CN"/>
        </w:rPr>
        <w:t xml:space="preserve">. </w:t>
      </w:r>
      <w:r w:rsidR="005968D4">
        <w:rPr>
          <w:rFonts w:hint="eastAsia"/>
          <w:lang w:eastAsia="zh-CN"/>
        </w:rPr>
        <w:t xml:space="preserve">In this contribution, we </w:t>
      </w:r>
      <w:r>
        <w:rPr>
          <w:lang w:eastAsia="zh-CN"/>
        </w:rPr>
        <w:t>discuss synchronization for this scenario</w:t>
      </w:r>
      <w:r w:rsidR="001D261A">
        <w:rPr>
          <w:rFonts w:hint="eastAsia"/>
          <w:lang w:eastAsia="zh-CN"/>
        </w:rPr>
        <w:t>.</w:t>
      </w:r>
    </w:p>
    <w:p w:rsidR="000D2113" w:rsidRDefault="00DA4C62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:rsidR="001D261A" w:rsidRPr="001D261A" w:rsidRDefault="001D261A" w:rsidP="001D261A">
      <w:pPr>
        <w:pStyle w:val="Heading2"/>
        <w:tabs>
          <w:tab w:val="clear" w:pos="576"/>
        </w:tabs>
        <w:rPr>
          <w:lang w:eastAsia="zh-CN"/>
        </w:rPr>
      </w:pPr>
      <w:bookmarkStart w:id="4" w:name="OLE_LINK4"/>
      <w:r>
        <w:rPr>
          <w:rFonts w:hint="eastAsia"/>
          <w:lang w:eastAsia="zh-CN"/>
        </w:rPr>
        <w:t>S</w:t>
      </w:r>
      <w:r>
        <w:rPr>
          <w:lang w:eastAsia="zh-CN"/>
        </w:rPr>
        <w:t>ynchronization</w:t>
      </w:r>
      <w:r>
        <w:rPr>
          <w:rFonts w:hint="eastAsia"/>
          <w:lang w:eastAsia="zh-CN"/>
        </w:rPr>
        <w:t xml:space="preserve"> issue</w:t>
      </w:r>
      <w:r w:rsidRPr="001D261A">
        <w:rPr>
          <w:rFonts w:hint="eastAsia"/>
          <w:lang w:eastAsia="zh-CN"/>
        </w:rPr>
        <w:t xml:space="preserve"> for </w:t>
      </w:r>
      <w:r w:rsidRPr="001D261A">
        <w:rPr>
          <w:lang w:eastAsia="zh-CN"/>
        </w:rPr>
        <w:t>out of coverage of</w:t>
      </w:r>
      <w:r w:rsidRPr="001D261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GNSS </w:t>
      </w:r>
      <w:r w:rsidR="00CB099B">
        <w:rPr>
          <w:lang w:eastAsia="zh-CN"/>
        </w:rPr>
        <w:t xml:space="preserve">or </w:t>
      </w:r>
      <w:proofErr w:type="spellStart"/>
      <w:r w:rsidR="00CB099B">
        <w:rPr>
          <w:lang w:eastAsia="zh-CN"/>
        </w:rPr>
        <w:t>eNB</w:t>
      </w:r>
      <w:proofErr w:type="spellEnd"/>
    </w:p>
    <w:p w:rsidR="002E08BC" w:rsidRDefault="00554C68" w:rsidP="00DE6D35">
      <w:pPr>
        <w:rPr>
          <w:lang w:eastAsia="zh-CN"/>
        </w:rPr>
      </w:pPr>
      <w:r w:rsidRPr="000125D2">
        <w:t xml:space="preserve">There </w:t>
      </w:r>
      <w:r w:rsidR="00135FC9">
        <w:t>are</w:t>
      </w:r>
      <w:r w:rsidRPr="000125D2">
        <w:t xml:space="preserve"> areas</w:t>
      </w:r>
      <w:r w:rsidR="00135FC9" w:rsidRPr="000125D2">
        <w:t>, such as a tunnel or an underground parkin</w:t>
      </w:r>
      <w:r w:rsidR="00135FC9">
        <w:t>g lot,</w:t>
      </w:r>
      <w:r w:rsidRPr="000125D2">
        <w:t xml:space="preserve"> </w:t>
      </w:r>
      <w:r>
        <w:t>where</w:t>
      </w:r>
      <w:r w:rsidRPr="000125D2">
        <w:t xml:space="preserve"> </w:t>
      </w:r>
      <w:r>
        <w:t>UEs</w:t>
      </w:r>
      <w:r w:rsidRPr="000125D2">
        <w:t xml:space="preserve"> cannot receive </w:t>
      </w:r>
      <w:r>
        <w:t xml:space="preserve">either </w:t>
      </w:r>
      <w:r w:rsidRPr="000125D2">
        <w:t>GNSS</w:t>
      </w:r>
      <w:r>
        <w:t xml:space="preserve"> or </w:t>
      </w:r>
      <w:proofErr w:type="spellStart"/>
      <w:r>
        <w:t>eNB</w:t>
      </w:r>
      <w:proofErr w:type="spellEnd"/>
      <w:r w:rsidR="007F2160">
        <w:t xml:space="preserve"> signals</w:t>
      </w:r>
      <w:r>
        <w:t>. Once a UE loses GNSS</w:t>
      </w:r>
      <w:r w:rsidR="00135FC9">
        <w:t xml:space="preserve"> synchronization</w:t>
      </w:r>
      <w:r w:rsidR="00473184">
        <w:t>,</w:t>
      </w:r>
      <w:r>
        <w:t xml:space="preserve"> it will </w:t>
      </w:r>
      <w:r w:rsidR="00135FC9">
        <w:t xml:space="preserve">attempt to </w:t>
      </w:r>
      <w:r w:rsidR="003B38E1">
        <w:t xml:space="preserve">find </w:t>
      </w:r>
      <w:r>
        <w:t xml:space="preserve">a synchronization reference UE </w:t>
      </w:r>
      <w:r w:rsidR="00362D0B">
        <w:t xml:space="preserve">that </w:t>
      </w:r>
      <w:r>
        <w:t>transmits synchronization information. However</w:t>
      </w:r>
      <w:r w:rsidR="00473184">
        <w:t>,</w:t>
      </w:r>
      <w:r>
        <w:t xml:space="preserve"> the timing of the</w:t>
      </w:r>
      <w:r w:rsidR="007F2160">
        <w:t xml:space="preserve"> reference</w:t>
      </w:r>
      <w:r>
        <w:t xml:space="preserve"> UE may be </w:t>
      </w:r>
      <w:r w:rsidR="00135FC9">
        <w:t>different than</w:t>
      </w:r>
      <w:r>
        <w:t xml:space="preserve"> GNSS timing. </w:t>
      </w:r>
      <w:r w:rsidR="00362D0B">
        <w:t>Thus,</w:t>
      </w:r>
      <w:r>
        <w:t xml:space="preserve"> </w:t>
      </w:r>
      <w:r w:rsidRPr="00AA6F5A">
        <w:t xml:space="preserve">UEs </w:t>
      </w:r>
      <w:r>
        <w:t xml:space="preserve">in coverage of GNSS </w:t>
      </w:r>
      <w:r w:rsidR="00362D0B">
        <w:t xml:space="preserve">may </w:t>
      </w:r>
      <w:r w:rsidR="00682ACF">
        <w:t xml:space="preserve">not </w:t>
      </w:r>
      <w:r w:rsidR="00362D0B">
        <w:t xml:space="preserve">be </w:t>
      </w:r>
      <w:r w:rsidR="00682ACF">
        <w:t>synchronized</w:t>
      </w:r>
      <w:r w:rsidRPr="00AA6F5A">
        <w:t xml:space="preserve"> with nearby UEs </w:t>
      </w:r>
      <w:r w:rsidR="00135FC9">
        <w:t xml:space="preserve">without </w:t>
      </w:r>
      <w:proofErr w:type="gramStart"/>
      <w:r>
        <w:t>GNSS</w:t>
      </w:r>
      <w:r w:rsidR="00135FC9">
        <w:t xml:space="preserve"> timing</w:t>
      </w:r>
      <w:r>
        <w:t>.</w:t>
      </w:r>
      <w:proofErr w:type="gramEnd"/>
      <w:r>
        <w:t xml:space="preserve"> </w:t>
      </w:r>
      <w:r w:rsidR="00362D0B">
        <w:t>An example is shown</w:t>
      </w:r>
      <w:r>
        <w:t xml:space="preserve"> in </w:t>
      </w:r>
      <w:r w:rsidR="00C4393F">
        <w:fldChar w:fldCharType="begin"/>
      </w:r>
      <w:r w:rsidR="00473184">
        <w:instrText xml:space="preserve"> REF _Ref446404009 \h </w:instrText>
      </w:r>
      <w:r w:rsidR="00C4393F">
        <w:fldChar w:fldCharType="separate"/>
      </w:r>
      <w:r w:rsidR="002B4D5F">
        <w:t xml:space="preserve">Figure </w:t>
      </w:r>
      <w:r w:rsidR="002B4D5F">
        <w:rPr>
          <w:noProof/>
        </w:rPr>
        <w:t>1</w:t>
      </w:r>
      <w:r w:rsidR="00C4393F">
        <w:fldChar w:fldCharType="end"/>
      </w:r>
      <w:r w:rsidR="00362D0B">
        <w:t>.</w:t>
      </w:r>
      <w:r>
        <w:t xml:space="preserve"> UE 1 and UE 5 use GNSS timing</w:t>
      </w:r>
      <w:r w:rsidR="00362D0B">
        <w:t xml:space="preserve">. </w:t>
      </w:r>
      <w:r>
        <w:t>UE 2, UE 3 and UE 4 use</w:t>
      </w:r>
      <w:r w:rsidR="007F2160">
        <w:t xml:space="preserve"> OOC</w:t>
      </w:r>
      <w:r>
        <w:t xml:space="preserve"> timing derived based on </w:t>
      </w:r>
      <w:r w:rsidR="00362D0B">
        <w:t>UE</w:t>
      </w:r>
      <w:r>
        <w:t xml:space="preserve"> timing. UE 5 and UE 4 may not be able to communicate with each other due to different timing</w:t>
      </w:r>
      <w:r w:rsidR="00C755F2">
        <w:t xml:space="preserve"> without reestablishing timing synch</w:t>
      </w:r>
      <w:r w:rsidR="009D1C6D">
        <w:t>ronization</w:t>
      </w:r>
      <w:r>
        <w:t xml:space="preserve">. </w:t>
      </w:r>
      <w:r w:rsidR="007F2160">
        <w:t xml:space="preserve">The same issue happens </w:t>
      </w:r>
      <w:r w:rsidR="00362D0B">
        <w:t xml:space="preserve">for </w:t>
      </w:r>
      <w:r>
        <w:t>UE 2 and UE 1</w:t>
      </w:r>
      <w:r w:rsidR="007F2160">
        <w:t xml:space="preserve"> as well</w:t>
      </w:r>
      <w:r>
        <w:t xml:space="preserve">. </w:t>
      </w:r>
      <w:bookmarkStart w:id="5" w:name="OLE_LINK13"/>
      <w:r w:rsidR="00017948">
        <w:t>In addition</w:t>
      </w:r>
      <w:r w:rsidR="00F178C8">
        <w:t xml:space="preserve">, </w:t>
      </w:r>
      <w:r w:rsidR="00017948">
        <w:t xml:space="preserve">due to different timing, UEs </w:t>
      </w:r>
      <w:r w:rsidR="00362D0B">
        <w:t xml:space="preserve">that </w:t>
      </w:r>
      <w:r w:rsidR="00F70F23">
        <w:t xml:space="preserve">are </w:t>
      </w:r>
      <w:r w:rsidR="00017948">
        <w:t xml:space="preserve">out of GNSS coverage may cause </w:t>
      </w:r>
      <w:r w:rsidR="00302EDC">
        <w:t>interference</w:t>
      </w:r>
      <w:r w:rsidR="00017948">
        <w:t xml:space="preserve"> to </w:t>
      </w:r>
      <w:r w:rsidR="00240B3C">
        <w:t>in-</w:t>
      </w:r>
      <w:r w:rsidR="00017948">
        <w:t>GNSS coverage UEs</w:t>
      </w:r>
      <w:r w:rsidR="00362D0B">
        <w:t>. A similar problem occurs</w:t>
      </w:r>
      <w:r w:rsidR="009D1C6D">
        <w:t xml:space="preserve"> for in-GNSS coverage UEs</w:t>
      </w:r>
      <w:r w:rsidR="00017948">
        <w:t xml:space="preserve">. </w:t>
      </w:r>
    </w:p>
    <w:p w:rsidR="00DE6D35" w:rsidRDefault="00362D0B" w:rsidP="00DE6D35">
      <w:r>
        <w:t>For</w:t>
      </w:r>
      <w:r w:rsidR="00A236E2">
        <w:t xml:space="preserve"> D2D</w:t>
      </w:r>
      <w:r w:rsidR="00C67B3E">
        <w:t xml:space="preserve">, </w:t>
      </w:r>
      <w:r w:rsidR="00150134">
        <w:t xml:space="preserve">a </w:t>
      </w:r>
      <w:r w:rsidR="00762744">
        <w:t xml:space="preserve">UE </w:t>
      </w:r>
      <w:r w:rsidR="00150134">
        <w:rPr>
          <w:lang w:eastAsia="zh-CN"/>
        </w:rPr>
        <w:t>can be</w:t>
      </w:r>
      <w:r w:rsidR="00762744">
        <w:t xml:space="preserve"> configured by network to </w:t>
      </w:r>
      <w:r w:rsidR="00762744" w:rsidRPr="00582EEC">
        <w:t xml:space="preserve">transmit </w:t>
      </w:r>
      <w:r w:rsidR="00762744">
        <w:t>synchronization</w:t>
      </w:r>
      <w:r w:rsidR="00150134">
        <w:t xml:space="preserve"> information</w:t>
      </w:r>
      <w:r w:rsidR="00762744">
        <w:t xml:space="preserve"> irrespective </w:t>
      </w:r>
      <w:r w:rsidR="00762744" w:rsidRPr="00E20A7C">
        <w:t xml:space="preserve">of </w:t>
      </w:r>
      <w:r w:rsidR="003B38E1">
        <w:t>having</w:t>
      </w:r>
      <w:r w:rsidR="00762744" w:rsidRPr="00E20A7C">
        <w:t xml:space="preserve"> data to transmit</w:t>
      </w:r>
      <w:r w:rsidR="00150134">
        <w:t xml:space="preserve">. </w:t>
      </w:r>
      <w:r w:rsidR="002862FB">
        <w:t xml:space="preserve">Unless a </w:t>
      </w:r>
      <w:r w:rsidR="00150134">
        <w:t>UE is configured</w:t>
      </w:r>
      <w:r w:rsidR="00762744">
        <w:t xml:space="preserve">, </w:t>
      </w:r>
      <w:r w:rsidR="00150134">
        <w:t xml:space="preserve">it shall </w:t>
      </w:r>
      <w:r w:rsidR="00C67B3E">
        <w:t>deliver</w:t>
      </w:r>
      <w:r w:rsidR="00150134">
        <w:t xml:space="preserve"> </w:t>
      </w:r>
      <w:proofErr w:type="spellStart"/>
      <w:r w:rsidR="00C67B3E">
        <w:t>eNB</w:t>
      </w:r>
      <w:proofErr w:type="spellEnd"/>
      <w:r w:rsidR="00C67B3E">
        <w:t xml:space="preserve"> timing </w:t>
      </w:r>
      <w:r w:rsidR="00A74206">
        <w:t>as long as the RSRP is good enough</w:t>
      </w:r>
      <w:r w:rsidR="00C67B3E">
        <w:t xml:space="preserve">. </w:t>
      </w:r>
      <w:r w:rsidR="00A74206">
        <w:t>For V2V</w:t>
      </w:r>
      <w:r w:rsidR="00F841D6">
        <w:t xml:space="preserve">, </w:t>
      </w:r>
      <w:r w:rsidR="002E08BC">
        <w:t>s</w:t>
      </w:r>
      <w:r w:rsidR="002E08BC" w:rsidRPr="00B1650D">
        <w:t xml:space="preserve">ynchronization is more crucial </w:t>
      </w:r>
      <w:r w:rsidR="00A74206">
        <w:t>since it is a safety service</w:t>
      </w:r>
      <w:r w:rsidR="002E08BC" w:rsidRPr="00B1650D">
        <w:t xml:space="preserve">. </w:t>
      </w:r>
      <w:r w:rsidR="00672683">
        <w:t>T</w:t>
      </w:r>
      <w:r w:rsidR="002E08BC" w:rsidRPr="00B1650D">
        <w:t xml:space="preserve">o avoid switching </w:t>
      </w:r>
      <w:r w:rsidR="003B38E1">
        <w:t xml:space="preserve">timing </w:t>
      </w:r>
      <w:r w:rsidR="002E08BC" w:rsidRPr="00B1650D">
        <w:t>during which vehicles may miss some messages</w:t>
      </w:r>
      <w:r w:rsidR="00672683">
        <w:t xml:space="preserve">, </w:t>
      </w:r>
      <w:r w:rsidR="00CC59EE">
        <w:t>it is crucial for a UE to be able to find a timing quickly</w:t>
      </w:r>
      <w:r w:rsidR="002E08BC" w:rsidRPr="00B1650D">
        <w:t xml:space="preserve">. </w:t>
      </w:r>
      <w:r w:rsidR="002E08BC">
        <w:rPr>
          <w:lang w:eastAsia="zh-CN"/>
        </w:rPr>
        <w:t xml:space="preserve">Even </w:t>
      </w:r>
      <w:r w:rsidR="002B4D5F">
        <w:rPr>
          <w:lang w:eastAsia="zh-CN"/>
        </w:rPr>
        <w:t xml:space="preserve">when </w:t>
      </w:r>
      <w:r w:rsidR="002E08BC">
        <w:rPr>
          <w:lang w:eastAsia="zh-CN"/>
        </w:rPr>
        <w:t>a UE is not transmitting V2V message</w:t>
      </w:r>
      <w:r w:rsidR="00CC59EE">
        <w:rPr>
          <w:lang w:eastAsia="zh-CN"/>
        </w:rPr>
        <w:t>s</w:t>
      </w:r>
      <w:r w:rsidR="002E08BC">
        <w:rPr>
          <w:lang w:eastAsia="zh-CN"/>
        </w:rPr>
        <w:t xml:space="preserve">, it should transmit synchronization information to </w:t>
      </w:r>
      <w:r w:rsidR="002862FB">
        <w:rPr>
          <w:lang w:eastAsia="zh-CN"/>
        </w:rPr>
        <w:t xml:space="preserve">provide </w:t>
      </w:r>
      <w:r w:rsidR="002E08BC">
        <w:rPr>
          <w:lang w:eastAsia="zh-CN"/>
        </w:rPr>
        <w:t>timing</w:t>
      </w:r>
      <w:r w:rsidR="000338BB">
        <w:rPr>
          <w:lang w:eastAsia="zh-CN"/>
        </w:rPr>
        <w:t xml:space="preserve"> when it </w:t>
      </w:r>
      <w:r w:rsidR="00CC59EE">
        <w:rPr>
          <w:lang w:eastAsia="zh-CN"/>
        </w:rPr>
        <w:t>is close to being in partial coverage.</w:t>
      </w:r>
      <w:r w:rsidR="002E08BC">
        <w:rPr>
          <w:lang w:eastAsia="zh-CN"/>
        </w:rPr>
        <w:t xml:space="preserve"> </w:t>
      </w:r>
      <w:bookmarkEnd w:id="5"/>
    </w:p>
    <w:p w:rsidR="00A4059A" w:rsidRPr="002B3E05" w:rsidRDefault="00554C68" w:rsidP="00554C68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 w:rsidR="00C71444">
        <w:rPr>
          <w:b/>
          <w:i/>
        </w:rPr>
        <w:t xml:space="preserve">A </w:t>
      </w:r>
      <w:r w:rsidR="00473184" w:rsidRPr="00473184">
        <w:rPr>
          <w:b/>
          <w:i/>
        </w:rPr>
        <w:t>procedure</w:t>
      </w:r>
      <w:r w:rsidR="005752E4">
        <w:rPr>
          <w:b/>
          <w:i/>
          <w:kern w:val="2"/>
          <w:lang w:val="en-GB" w:eastAsia="zh-CN"/>
        </w:rPr>
        <w:t xml:space="preserve"> </w:t>
      </w:r>
      <w:r w:rsidR="00C71444">
        <w:rPr>
          <w:b/>
          <w:i/>
          <w:kern w:val="2"/>
          <w:lang w:val="en-GB" w:eastAsia="zh-CN"/>
        </w:rPr>
        <w:t>is needed</w:t>
      </w:r>
      <w:r w:rsidRPr="00CA3620">
        <w:rPr>
          <w:b/>
          <w:i/>
          <w:kern w:val="2"/>
          <w:lang w:val="en-GB" w:eastAsia="zh-CN"/>
        </w:rPr>
        <w:t xml:space="preserve"> to </w:t>
      </w:r>
      <w:r w:rsidR="00CC59EE">
        <w:rPr>
          <w:b/>
          <w:i/>
          <w:kern w:val="2"/>
          <w:lang w:val="en-GB" w:eastAsia="zh-CN"/>
        </w:rPr>
        <w:t>provide</w:t>
      </w:r>
      <w:r w:rsidR="00CC59EE" w:rsidRPr="00CA3620">
        <w:rPr>
          <w:b/>
          <w:i/>
          <w:kern w:val="2"/>
          <w:lang w:val="en-GB" w:eastAsia="zh-CN"/>
        </w:rPr>
        <w:t xml:space="preserve"> </w:t>
      </w:r>
      <w:r w:rsidRPr="00CA3620">
        <w:rPr>
          <w:b/>
          <w:i/>
          <w:kern w:val="2"/>
          <w:lang w:val="en-GB" w:eastAsia="zh-CN"/>
        </w:rPr>
        <w:t>GNSS</w:t>
      </w:r>
      <w:r w:rsidR="00F42CB1">
        <w:rPr>
          <w:b/>
          <w:i/>
          <w:kern w:val="2"/>
          <w:lang w:val="en-GB" w:eastAsia="zh-CN"/>
        </w:rPr>
        <w:t xml:space="preserve"> or </w:t>
      </w:r>
      <w:proofErr w:type="spellStart"/>
      <w:r w:rsidR="00F42CB1">
        <w:rPr>
          <w:b/>
          <w:i/>
          <w:kern w:val="2"/>
          <w:lang w:val="en-GB" w:eastAsia="zh-CN"/>
        </w:rPr>
        <w:t>eNB</w:t>
      </w:r>
      <w:proofErr w:type="spellEnd"/>
      <w:r w:rsidRPr="00CA3620">
        <w:rPr>
          <w:b/>
          <w:i/>
          <w:kern w:val="2"/>
          <w:lang w:val="en-GB" w:eastAsia="zh-CN"/>
        </w:rPr>
        <w:t xml:space="preserve"> timing to </w:t>
      </w:r>
      <w:r w:rsidR="00CC59EE">
        <w:rPr>
          <w:b/>
          <w:i/>
          <w:kern w:val="2"/>
          <w:lang w:val="en-GB" w:eastAsia="zh-CN"/>
        </w:rPr>
        <w:t>UEs without</w:t>
      </w:r>
      <w:r w:rsidRPr="00CA3620">
        <w:rPr>
          <w:b/>
          <w:i/>
          <w:kern w:val="2"/>
          <w:lang w:val="en-GB" w:eastAsia="zh-CN"/>
        </w:rPr>
        <w:t xml:space="preserve"> GNSS </w:t>
      </w:r>
      <w:r w:rsidR="00CC59EE">
        <w:rPr>
          <w:b/>
          <w:i/>
          <w:kern w:val="2"/>
          <w:lang w:val="en-GB" w:eastAsia="zh-CN"/>
        </w:rPr>
        <w:t xml:space="preserve">timing </w:t>
      </w:r>
      <w:r w:rsidRPr="00CA3620">
        <w:rPr>
          <w:b/>
          <w:i/>
          <w:kern w:val="2"/>
          <w:lang w:val="en-GB" w:eastAsia="zh-CN"/>
        </w:rPr>
        <w:t xml:space="preserve">or </w:t>
      </w:r>
      <w:r w:rsidR="00CC59EE">
        <w:rPr>
          <w:b/>
          <w:i/>
          <w:kern w:val="2"/>
          <w:lang w:val="en-GB" w:eastAsia="zh-CN"/>
        </w:rPr>
        <w:t>out of coverage</w:t>
      </w:r>
      <w:r w:rsidRPr="00CA3620">
        <w:rPr>
          <w:b/>
          <w:i/>
          <w:kern w:val="2"/>
          <w:lang w:val="en-GB" w:eastAsia="zh-CN"/>
        </w:rPr>
        <w:t>.</w:t>
      </w:r>
    </w:p>
    <w:bookmarkEnd w:id="4"/>
    <w:p w:rsidR="00A4059A" w:rsidRDefault="00EA5678" w:rsidP="00A4059A">
      <w:pPr>
        <w:pStyle w:val="Figure"/>
      </w:pPr>
      <w:r w:rsidRPr="00EA5678">
        <w:rPr>
          <w:noProof/>
        </w:rPr>
        <w:lastRenderedPageBreak/>
        <w:drawing>
          <wp:inline distT="0" distB="0" distL="0" distR="0">
            <wp:extent cx="3352243" cy="846260"/>
            <wp:effectExtent l="19050" t="0" r="557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86" cy="84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59A" w:rsidRDefault="00A4059A" w:rsidP="00A4059A">
      <w:pPr>
        <w:pStyle w:val="Caption"/>
      </w:pPr>
      <w:bookmarkStart w:id="6" w:name="_Ref446404009"/>
      <w:proofErr w:type="gramStart"/>
      <w:r>
        <w:t xml:space="preserve">Figure </w:t>
      </w:r>
      <w:r w:rsidR="00C4393F">
        <w:fldChar w:fldCharType="begin"/>
      </w:r>
      <w:r w:rsidR="00A23177">
        <w:instrText xml:space="preserve"> SEQ Figure \* ARABIC </w:instrText>
      </w:r>
      <w:r w:rsidR="00C4393F">
        <w:fldChar w:fldCharType="separate"/>
      </w:r>
      <w:r w:rsidR="002B4D5F">
        <w:rPr>
          <w:noProof/>
        </w:rPr>
        <w:t>1</w:t>
      </w:r>
      <w:r w:rsidR="00C4393F">
        <w:fldChar w:fldCharType="end"/>
      </w:r>
      <w:bookmarkEnd w:id="6"/>
      <w:r>
        <w:t>.</w:t>
      </w:r>
      <w:proofErr w:type="gramEnd"/>
      <w:r>
        <w:t xml:space="preserve"> </w:t>
      </w:r>
      <w:r w:rsidR="004A5018">
        <w:t xml:space="preserve">Example scenario of out of GNSS </w:t>
      </w:r>
      <w:r w:rsidR="00EA5678">
        <w:t xml:space="preserve">or </w:t>
      </w:r>
      <w:proofErr w:type="spellStart"/>
      <w:r w:rsidR="00EA5678">
        <w:t>eNB</w:t>
      </w:r>
      <w:proofErr w:type="spellEnd"/>
      <w:r w:rsidR="00EA5678">
        <w:t xml:space="preserve"> </w:t>
      </w:r>
      <w:r w:rsidR="004A5018">
        <w:t>coverage</w:t>
      </w:r>
    </w:p>
    <w:p w:rsidR="00336169" w:rsidRPr="001D261A" w:rsidRDefault="008F504A" w:rsidP="00336169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Sidelink s</w:t>
      </w:r>
      <w:r w:rsidR="00336169">
        <w:rPr>
          <w:lang w:eastAsia="zh-CN"/>
        </w:rPr>
        <w:t>ynchronization</w:t>
      </w:r>
      <w:r w:rsidR="00336169">
        <w:rPr>
          <w:rFonts w:hint="eastAsia"/>
          <w:lang w:eastAsia="zh-CN"/>
        </w:rPr>
        <w:t xml:space="preserve"> </w:t>
      </w:r>
      <w:r>
        <w:rPr>
          <w:lang w:eastAsia="zh-CN"/>
        </w:rPr>
        <w:t>enhancement in V2V</w:t>
      </w:r>
    </w:p>
    <w:p w:rsidR="00A87F54" w:rsidRDefault="00A87F54" w:rsidP="00B1650D">
      <w:pPr>
        <w:rPr>
          <w:lang w:eastAsia="zh-CN"/>
        </w:rPr>
      </w:pPr>
      <w:r w:rsidRPr="004D0AAD">
        <w:t>According to</w:t>
      </w:r>
      <w:r>
        <w:t xml:space="preserve"> observation</w:t>
      </w:r>
      <w:r w:rsidR="002B4D5F">
        <w:t>s</w:t>
      </w:r>
      <w:r>
        <w:t xml:space="preserve"> on GNSS </w:t>
      </w:r>
      <w:r w:rsidRPr="004D0AAD">
        <w:t>timing maintenance</w:t>
      </w:r>
      <w:r>
        <w:t xml:space="preserve"> </w:t>
      </w:r>
      <w:r w:rsidR="00C4393F">
        <w:fldChar w:fldCharType="begin"/>
      </w:r>
      <w:r w:rsidR="002B4D5F">
        <w:instrText xml:space="preserve"> REF _Ref450080912 \r \h </w:instrText>
      </w:r>
      <w:r w:rsidR="00C4393F">
        <w:fldChar w:fldCharType="separate"/>
      </w:r>
      <w:r w:rsidR="002B4D5F">
        <w:t>[2]</w:t>
      </w:r>
      <w:r w:rsidR="00C4393F">
        <w:fldChar w:fldCharType="end"/>
      </w:r>
      <w:r>
        <w:t xml:space="preserve">, </w:t>
      </w:r>
      <w:r w:rsidRPr="00BE5FE8">
        <w:t xml:space="preserve">synchronization can be maintained </w:t>
      </w:r>
      <w:r w:rsidR="00A74206">
        <w:t>at</w:t>
      </w:r>
      <w:r w:rsidR="00A74206" w:rsidRPr="00BE5FE8">
        <w:t xml:space="preserve"> </w:t>
      </w:r>
      <w:r>
        <w:t xml:space="preserve">the </w:t>
      </w:r>
      <w:r w:rsidRPr="00BE5FE8">
        <w:t xml:space="preserve">UE for several minutes after GNSS </w:t>
      </w:r>
      <w:r>
        <w:t xml:space="preserve">synchronization </w:t>
      </w:r>
      <w:r w:rsidRPr="00BE5FE8">
        <w:t>is lost</w:t>
      </w:r>
      <w:r>
        <w:t>. A synchronization</w:t>
      </w:r>
      <w:r w:rsidRPr="006549AD">
        <w:t xml:space="preserve"> </w:t>
      </w:r>
      <w:r>
        <w:t>source</w:t>
      </w:r>
      <w:r w:rsidRPr="006549AD">
        <w:t xml:space="preserve"> </w:t>
      </w:r>
      <w:r>
        <w:t>that recently</w:t>
      </w:r>
      <w:r w:rsidRPr="006549AD">
        <w:t xml:space="preserve"> </w:t>
      </w:r>
      <w:r>
        <w:t>lost</w:t>
      </w:r>
      <w:r w:rsidRPr="006549AD">
        <w:t xml:space="preserve"> GNSS </w:t>
      </w:r>
      <w:r>
        <w:t xml:space="preserve">synchronization has more precise GNSS timing </w:t>
      </w:r>
      <w:r w:rsidRPr="006549AD">
        <w:t xml:space="preserve">than </w:t>
      </w:r>
      <w:r w:rsidR="00A74206">
        <w:t xml:space="preserve">a </w:t>
      </w:r>
      <w:r>
        <w:t>source that has lost</w:t>
      </w:r>
      <w:r w:rsidRPr="006549AD">
        <w:t xml:space="preserve"> GNSS for a longer time</w:t>
      </w:r>
      <w:r>
        <w:t xml:space="preserve">. In </w:t>
      </w:r>
      <w:r w:rsidR="00C4393F">
        <w:rPr>
          <w:lang w:val="en-GB"/>
        </w:rPr>
        <w:fldChar w:fldCharType="begin"/>
      </w:r>
      <w:r>
        <w:rPr>
          <w:lang w:val="en-GB"/>
        </w:rPr>
        <w:instrText xml:space="preserve"> REF _Ref446404009 \h </w:instrText>
      </w:r>
      <w:r w:rsidR="00C4393F">
        <w:rPr>
          <w:lang w:val="en-GB"/>
        </w:rPr>
      </w:r>
      <w:r w:rsidR="00C4393F">
        <w:rPr>
          <w:lang w:val="en-GB"/>
        </w:rPr>
        <w:fldChar w:fldCharType="separate"/>
      </w:r>
      <w:r w:rsidR="002B4D5F">
        <w:t xml:space="preserve">Figure </w:t>
      </w:r>
      <w:r w:rsidR="002B4D5F">
        <w:rPr>
          <w:noProof/>
        </w:rPr>
        <w:t>1</w:t>
      </w:r>
      <w:r w:rsidR="00C4393F">
        <w:rPr>
          <w:lang w:val="en-GB"/>
        </w:rPr>
        <w:fldChar w:fldCharType="end"/>
      </w:r>
      <w:r>
        <w:t xml:space="preserve">, although UE 4, UE 3 and UE 2 all lost GNSS timing, </w:t>
      </w:r>
      <w:r w:rsidR="00CC59EE">
        <w:t>UE4</w:t>
      </w:r>
      <w:r w:rsidR="003B38E1">
        <w:t>’s</w:t>
      </w:r>
      <w:r>
        <w:t xml:space="preserve"> timing is closer to GNSS timing than UE 3 and UE 2. It is reasonable for UE 4 to transmit synchronization information rather than to synchronize with UE 3. </w:t>
      </w:r>
      <w:r w:rsidR="00B1650D">
        <w:t>If a</w:t>
      </w:r>
      <w:r>
        <w:t xml:space="preserve"> UE </w:t>
      </w:r>
      <w:r w:rsidR="00CC59EE">
        <w:t xml:space="preserve">that </w:t>
      </w:r>
      <w:r>
        <w:t>recently lost GNSS transmit</w:t>
      </w:r>
      <w:r w:rsidR="00B1650D">
        <w:t>s</w:t>
      </w:r>
      <w:r>
        <w:t xml:space="preserve"> synchronization information</w:t>
      </w:r>
      <w:r w:rsidR="00791571">
        <w:t xml:space="preserve"> </w:t>
      </w:r>
      <w:r w:rsidR="00101154">
        <w:t>for</w:t>
      </w:r>
      <w:r w:rsidR="00791571">
        <w:t xml:space="preserve"> </w:t>
      </w:r>
      <w:proofErr w:type="gramStart"/>
      <w:r w:rsidR="00791571">
        <w:t>a certain</w:t>
      </w:r>
      <w:proofErr w:type="gramEnd"/>
      <w:r w:rsidR="00791571">
        <w:t xml:space="preserve"> time</w:t>
      </w:r>
      <w:r w:rsidR="002F5D9F">
        <w:t xml:space="preserve"> duration</w:t>
      </w:r>
      <w:r w:rsidR="00B1650D">
        <w:t>,</w:t>
      </w:r>
      <w:r>
        <w:t xml:space="preserve"> a </w:t>
      </w:r>
      <w:r w:rsidR="00CC59EE">
        <w:t xml:space="preserve">still </w:t>
      </w:r>
      <w:r w:rsidR="00091E4E">
        <w:t xml:space="preserve">relatively </w:t>
      </w:r>
      <w:r w:rsidR="00CC59EE">
        <w:t xml:space="preserve">accurate </w:t>
      </w:r>
      <w:r>
        <w:t xml:space="preserve">GNSS timing can be </w:t>
      </w:r>
      <w:r w:rsidR="009F4FF7">
        <w:t>provided to other UEs</w:t>
      </w:r>
      <w:r w:rsidR="00715229">
        <w:t>.</w:t>
      </w:r>
      <w:r>
        <w:t xml:space="preserve"> </w:t>
      </w:r>
    </w:p>
    <w:p w:rsidR="005C1885" w:rsidRDefault="00A87F54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 w:rsidR="00920FB8"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  <w:r w:rsidR="009F4FF7">
        <w:rPr>
          <w:b/>
          <w:i/>
          <w:kern w:val="2"/>
          <w:lang w:val="en-GB" w:eastAsia="zh-CN"/>
        </w:rPr>
        <w:t>When a UE loses GNSS, the UE still transmits the synchronization signal based on its previous GNSS timing</w:t>
      </w:r>
      <w:r w:rsidR="00A51478" w:rsidRPr="00A51478">
        <w:t xml:space="preserve"> </w:t>
      </w:r>
      <w:r w:rsidR="00A51478" w:rsidRPr="00A51478">
        <w:rPr>
          <w:b/>
          <w:i/>
          <w:kern w:val="2"/>
          <w:lang w:val="en-GB" w:eastAsia="zh-CN"/>
        </w:rPr>
        <w:t xml:space="preserve">for </w:t>
      </w:r>
      <w:proofErr w:type="gramStart"/>
      <w:r w:rsidR="00290E88">
        <w:rPr>
          <w:b/>
          <w:i/>
          <w:kern w:val="2"/>
          <w:lang w:eastAsia="zh-CN"/>
        </w:rPr>
        <w:t xml:space="preserve">a </w:t>
      </w:r>
      <w:r w:rsidR="00290E88" w:rsidRPr="00A51478">
        <w:rPr>
          <w:b/>
          <w:i/>
          <w:kern w:val="2"/>
          <w:lang w:val="en-GB" w:eastAsia="zh-CN"/>
        </w:rPr>
        <w:t>certain</w:t>
      </w:r>
      <w:proofErr w:type="gramEnd"/>
      <w:r w:rsidR="00A51478" w:rsidRPr="00A51478">
        <w:rPr>
          <w:b/>
          <w:i/>
          <w:kern w:val="2"/>
          <w:lang w:val="en-GB" w:eastAsia="zh-CN"/>
        </w:rPr>
        <w:t xml:space="preserve"> time duration (</w:t>
      </w:r>
      <w:r w:rsidR="00101154">
        <w:rPr>
          <w:b/>
          <w:i/>
          <w:kern w:val="2"/>
          <w:lang w:val="en-GB" w:eastAsia="zh-CN"/>
        </w:rPr>
        <w:t>timer definition and duration up to RAN2/RAN4</w:t>
      </w:r>
      <w:r w:rsidR="00A51478" w:rsidRPr="00A51478">
        <w:rPr>
          <w:b/>
          <w:i/>
          <w:kern w:val="2"/>
          <w:lang w:val="en-GB" w:eastAsia="zh-CN"/>
        </w:rPr>
        <w:t>).</w:t>
      </w:r>
    </w:p>
    <w:p w:rsidR="00A74206" w:rsidRDefault="005C1997" w:rsidP="005C1997">
      <w:pPr>
        <w:rPr>
          <w:lang w:val="en-GB"/>
        </w:rPr>
      </w:pPr>
      <w:r>
        <w:t xml:space="preserve">We need to look at the dual problem of a UE with no GNSS timing getting into satellite coverage. </w:t>
      </w:r>
      <w:r w:rsidR="0024397D">
        <w:rPr>
          <w:lang w:val="en-GB"/>
        </w:rPr>
        <w:t>After the UE enters GNSS coverage</w:t>
      </w:r>
      <w:r w:rsidR="00473184">
        <w:rPr>
          <w:lang w:val="en-GB"/>
        </w:rPr>
        <w:t>,</w:t>
      </w:r>
      <w:r w:rsidR="0024397D">
        <w:rPr>
          <w:lang w:val="en-GB"/>
        </w:rPr>
        <w:t xml:space="preserve"> it </w:t>
      </w:r>
      <w:r w:rsidR="00C71444">
        <w:rPr>
          <w:lang w:val="en-GB"/>
        </w:rPr>
        <w:t xml:space="preserve">should </w:t>
      </w:r>
      <w:r w:rsidR="0024397D" w:rsidRPr="00E50A75">
        <w:rPr>
          <w:lang w:val="en-GB"/>
        </w:rPr>
        <w:t>transmit sync</w:t>
      </w:r>
      <w:r w:rsidR="0024397D">
        <w:rPr>
          <w:lang w:val="en-GB"/>
        </w:rPr>
        <w:t>hronization</w:t>
      </w:r>
      <w:r w:rsidR="0024397D" w:rsidRPr="00E50A75">
        <w:rPr>
          <w:lang w:val="en-GB"/>
        </w:rPr>
        <w:t xml:space="preserve"> information</w:t>
      </w:r>
      <w:r>
        <w:rPr>
          <w:lang w:val="en-GB"/>
        </w:rPr>
        <w:t xml:space="preserve"> based on the new timing reference</w:t>
      </w:r>
      <w:r w:rsidR="0024397D">
        <w:rPr>
          <w:lang w:val="en-GB"/>
        </w:rPr>
        <w:t xml:space="preserve"> for a</w:t>
      </w:r>
      <w:r>
        <w:rPr>
          <w:lang w:val="en-GB"/>
        </w:rPr>
        <w:t xml:space="preserve">t least as long as the timing is deemed accurate enough. This enables </w:t>
      </w:r>
      <w:proofErr w:type="spellStart"/>
      <w:r>
        <w:rPr>
          <w:lang w:val="en-GB"/>
        </w:rPr>
        <w:t>neighboring</w:t>
      </w:r>
      <w:proofErr w:type="spellEnd"/>
      <w:r>
        <w:rPr>
          <w:lang w:val="en-GB"/>
        </w:rPr>
        <w:t xml:space="preserve"> UEs to have an accurate time reference.</w:t>
      </w:r>
      <w:r w:rsidDel="005C1997">
        <w:rPr>
          <w:lang w:val="en-GB"/>
        </w:rPr>
        <w:t xml:space="preserve"> </w:t>
      </w:r>
    </w:p>
    <w:p w:rsidR="006F0CEE" w:rsidRPr="000436C5" w:rsidRDefault="00BF6E94" w:rsidP="005C1997">
      <w:pPr>
        <w:rPr>
          <w:b/>
          <w:i/>
          <w:kern w:val="2"/>
          <w:lang w:val="en-GB" w:eastAsia="zh-CN"/>
        </w:rPr>
      </w:pPr>
      <w:r w:rsidRPr="00BF6E94">
        <w:rPr>
          <w:b/>
          <w:i/>
          <w:lang w:val="en-GB"/>
        </w:rPr>
        <w:t xml:space="preserve">Proposal 2: </w:t>
      </w:r>
      <w:r w:rsidR="005C1997" w:rsidRPr="00A74206">
        <w:rPr>
          <w:b/>
          <w:i/>
          <w:kern w:val="2"/>
          <w:lang w:val="en-GB" w:eastAsia="zh-CN"/>
        </w:rPr>
        <w:t xml:space="preserve">When a UE acquires GNSS or </w:t>
      </w:r>
      <w:proofErr w:type="spellStart"/>
      <w:r w:rsidR="005C1997" w:rsidRPr="00A74206">
        <w:rPr>
          <w:b/>
          <w:i/>
          <w:kern w:val="2"/>
          <w:lang w:val="en-GB" w:eastAsia="zh-CN"/>
        </w:rPr>
        <w:t>eNB</w:t>
      </w:r>
      <w:proofErr w:type="spellEnd"/>
      <w:r w:rsidR="005C1997" w:rsidRPr="00A74206">
        <w:rPr>
          <w:b/>
          <w:i/>
          <w:kern w:val="2"/>
          <w:lang w:val="en-GB" w:eastAsia="zh-CN"/>
        </w:rPr>
        <w:t xml:space="preserve"> timing, it starts transmitting synchronization signals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A4059A" w:rsidRDefault="00A4059A" w:rsidP="00A4059A">
      <w:pPr>
        <w:rPr>
          <w:kern w:val="2"/>
          <w:lang w:eastAsia="zh-CN"/>
        </w:rPr>
      </w:pPr>
      <w:r w:rsidRPr="00C759D9"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 w:rsidRPr="00C759D9">
        <w:rPr>
          <w:rFonts w:hint="eastAsia"/>
          <w:lang w:eastAsia="zh-CN"/>
        </w:rPr>
        <w:t xml:space="preserve">, we discuss </w:t>
      </w:r>
      <w:r w:rsidR="00C668DA">
        <w:rPr>
          <w:lang w:eastAsia="zh-CN"/>
        </w:rPr>
        <w:t>synchronization information transmission procedure in V2V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kern w:val="2"/>
          <w:lang w:eastAsia="zh-CN"/>
        </w:rPr>
        <w:t>make</w:t>
      </w:r>
      <w:r>
        <w:rPr>
          <w:kern w:val="2"/>
          <w:lang w:eastAsia="zh-CN"/>
        </w:rPr>
        <w:t xml:space="preserve"> the following observations and proposals:</w:t>
      </w:r>
    </w:p>
    <w:p w:rsidR="00CC59EE" w:rsidRPr="002B3E05" w:rsidRDefault="00CC59EE" w:rsidP="00CC59EE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>
        <w:rPr>
          <w:b/>
          <w:i/>
        </w:rPr>
        <w:t xml:space="preserve">A </w:t>
      </w:r>
      <w:r w:rsidRPr="00473184">
        <w:rPr>
          <w:b/>
          <w:i/>
        </w:rPr>
        <w:t>procedure</w:t>
      </w:r>
      <w:r>
        <w:rPr>
          <w:b/>
          <w:i/>
          <w:kern w:val="2"/>
          <w:lang w:val="en-GB" w:eastAsia="zh-CN"/>
        </w:rPr>
        <w:t xml:space="preserve"> is needed</w:t>
      </w:r>
      <w:r w:rsidRPr="00CA3620">
        <w:rPr>
          <w:b/>
          <w:i/>
          <w:kern w:val="2"/>
          <w:lang w:val="en-GB" w:eastAsia="zh-CN"/>
        </w:rPr>
        <w:t xml:space="preserve"> to </w:t>
      </w:r>
      <w:r>
        <w:rPr>
          <w:b/>
          <w:i/>
          <w:kern w:val="2"/>
          <w:lang w:val="en-GB" w:eastAsia="zh-CN"/>
        </w:rPr>
        <w:t>provide</w:t>
      </w:r>
      <w:r w:rsidRPr="00CA3620">
        <w:rPr>
          <w:b/>
          <w:i/>
          <w:kern w:val="2"/>
          <w:lang w:val="en-GB" w:eastAsia="zh-CN"/>
        </w:rPr>
        <w:t xml:space="preserve"> GNSS</w:t>
      </w:r>
      <w:r>
        <w:rPr>
          <w:b/>
          <w:i/>
          <w:kern w:val="2"/>
          <w:lang w:val="en-GB" w:eastAsia="zh-CN"/>
        </w:rPr>
        <w:t xml:space="preserve"> or </w:t>
      </w:r>
      <w:proofErr w:type="spellStart"/>
      <w:r>
        <w:rPr>
          <w:b/>
          <w:i/>
          <w:kern w:val="2"/>
          <w:lang w:val="en-GB" w:eastAsia="zh-CN"/>
        </w:rPr>
        <w:t>eNB</w:t>
      </w:r>
      <w:proofErr w:type="spellEnd"/>
      <w:r w:rsidRPr="00CA3620">
        <w:rPr>
          <w:b/>
          <w:i/>
          <w:kern w:val="2"/>
          <w:lang w:val="en-GB" w:eastAsia="zh-CN"/>
        </w:rPr>
        <w:t xml:space="preserve"> timing to </w:t>
      </w:r>
      <w:r>
        <w:rPr>
          <w:b/>
          <w:i/>
          <w:kern w:val="2"/>
          <w:lang w:val="en-GB" w:eastAsia="zh-CN"/>
        </w:rPr>
        <w:t>UEs without</w:t>
      </w:r>
      <w:r w:rsidRPr="00CA3620">
        <w:rPr>
          <w:b/>
          <w:i/>
          <w:kern w:val="2"/>
          <w:lang w:val="en-GB" w:eastAsia="zh-CN"/>
        </w:rPr>
        <w:t xml:space="preserve"> GNSS </w:t>
      </w:r>
      <w:r>
        <w:rPr>
          <w:b/>
          <w:i/>
          <w:kern w:val="2"/>
          <w:lang w:val="en-GB" w:eastAsia="zh-CN"/>
        </w:rPr>
        <w:t xml:space="preserve">timing </w:t>
      </w:r>
      <w:r w:rsidRPr="00CA3620">
        <w:rPr>
          <w:b/>
          <w:i/>
          <w:kern w:val="2"/>
          <w:lang w:val="en-GB" w:eastAsia="zh-CN"/>
        </w:rPr>
        <w:t xml:space="preserve">or </w:t>
      </w:r>
      <w:r>
        <w:rPr>
          <w:b/>
          <w:i/>
          <w:kern w:val="2"/>
          <w:lang w:val="en-GB" w:eastAsia="zh-CN"/>
        </w:rPr>
        <w:t>out of coverage</w:t>
      </w:r>
      <w:r w:rsidRPr="00CA3620">
        <w:rPr>
          <w:b/>
          <w:i/>
          <w:kern w:val="2"/>
          <w:lang w:val="en-GB" w:eastAsia="zh-CN"/>
        </w:rPr>
        <w:t>.</w:t>
      </w:r>
    </w:p>
    <w:p w:rsidR="00101154" w:rsidRDefault="002A613F" w:rsidP="00101154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  <w:r w:rsidR="00101154">
        <w:rPr>
          <w:b/>
          <w:i/>
          <w:kern w:val="2"/>
          <w:lang w:val="en-GB" w:eastAsia="zh-CN"/>
        </w:rPr>
        <w:t>When a UE loses GNSS, the UE still transmits the synchronization signal based on its previous GNSS timing</w:t>
      </w:r>
      <w:r w:rsidR="00101154" w:rsidRPr="00A51478">
        <w:t xml:space="preserve"> </w:t>
      </w:r>
      <w:r w:rsidR="00101154" w:rsidRPr="00A51478">
        <w:rPr>
          <w:b/>
          <w:i/>
          <w:kern w:val="2"/>
          <w:lang w:val="en-GB" w:eastAsia="zh-CN"/>
        </w:rPr>
        <w:t xml:space="preserve">for </w:t>
      </w:r>
      <w:proofErr w:type="gramStart"/>
      <w:r w:rsidR="00101154">
        <w:rPr>
          <w:b/>
          <w:i/>
          <w:kern w:val="2"/>
          <w:lang w:eastAsia="zh-CN"/>
        </w:rPr>
        <w:t xml:space="preserve">a </w:t>
      </w:r>
      <w:r w:rsidR="00101154" w:rsidRPr="00A51478">
        <w:rPr>
          <w:b/>
          <w:i/>
          <w:kern w:val="2"/>
          <w:lang w:val="en-GB" w:eastAsia="zh-CN"/>
        </w:rPr>
        <w:t>certain</w:t>
      </w:r>
      <w:proofErr w:type="gramEnd"/>
      <w:r w:rsidR="00101154" w:rsidRPr="00A51478">
        <w:rPr>
          <w:b/>
          <w:i/>
          <w:kern w:val="2"/>
          <w:lang w:val="en-GB" w:eastAsia="zh-CN"/>
        </w:rPr>
        <w:t xml:space="preserve"> time duration (</w:t>
      </w:r>
      <w:r w:rsidR="00101154">
        <w:rPr>
          <w:b/>
          <w:i/>
          <w:kern w:val="2"/>
          <w:lang w:val="en-GB" w:eastAsia="zh-CN"/>
        </w:rPr>
        <w:t>timer definition and duration up to RAN2/RAN4</w:t>
      </w:r>
      <w:r w:rsidR="00101154" w:rsidRPr="00A51478">
        <w:rPr>
          <w:b/>
          <w:i/>
          <w:kern w:val="2"/>
          <w:lang w:val="en-GB" w:eastAsia="zh-CN"/>
        </w:rPr>
        <w:t>).</w:t>
      </w:r>
    </w:p>
    <w:p w:rsidR="0009184D" w:rsidRPr="00CC555A" w:rsidRDefault="00B52D33" w:rsidP="0009184D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2</w:t>
      </w:r>
      <w:r w:rsidRPr="002B3E05">
        <w:rPr>
          <w:b/>
          <w:i/>
          <w:kern w:val="2"/>
          <w:lang w:val="en-GB" w:eastAsia="zh-CN"/>
        </w:rPr>
        <w:t xml:space="preserve">: </w:t>
      </w:r>
      <w:r w:rsidR="00A74206">
        <w:rPr>
          <w:b/>
          <w:i/>
          <w:kern w:val="2"/>
          <w:lang w:val="en-GB" w:eastAsia="zh-CN"/>
        </w:rPr>
        <w:t xml:space="preserve">When a UE acquires GNSS or </w:t>
      </w:r>
      <w:proofErr w:type="spellStart"/>
      <w:r w:rsidR="00A74206">
        <w:rPr>
          <w:b/>
          <w:i/>
          <w:kern w:val="2"/>
          <w:lang w:val="en-GB" w:eastAsia="zh-CN"/>
        </w:rPr>
        <w:t>eNB</w:t>
      </w:r>
      <w:proofErr w:type="spellEnd"/>
      <w:r w:rsidR="00A74206">
        <w:rPr>
          <w:b/>
          <w:i/>
          <w:kern w:val="2"/>
          <w:lang w:val="en-GB" w:eastAsia="zh-CN"/>
        </w:rPr>
        <w:t xml:space="preserve"> timing, it starts transmitting synchronization signals</w:t>
      </w:r>
      <w:r w:rsidR="00CC555A">
        <w:rPr>
          <w:b/>
          <w:i/>
          <w:kern w:val="2"/>
          <w:lang w:eastAsia="zh-CN"/>
        </w:rPr>
        <w:t>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:rsidR="005E48D8" w:rsidRDefault="000A04B9" w:rsidP="00CF195E">
      <w:pPr>
        <w:pStyle w:val="References"/>
      </w:pPr>
      <w:bookmarkStart w:id="10" w:name="_Ref446060527"/>
      <w:bookmarkStart w:id="11" w:name="_Ref167612671"/>
      <w:bookmarkStart w:id="12" w:name="_Ref167612875"/>
      <w:bookmarkEnd w:id="7"/>
      <w:bookmarkEnd w:id="8"/>
      <w:bookmarkEnd w:id="9"/>
      <w:r w:rsidRPr="000A04B9">
        <w:t>3GPP Chairman Notes, RAN1#8</w:t>
      </w:r>
      <w:r>
        <w:t>6</w:t>
      </w:r>
      <w:r w:rsidRPr="000A04B9">
        <w:t xml:space="preserve">, </w:t>
      </w:r>
      <w:r>
        <w:t xml:space="preserve">Gothenburg, Sweden, </w:t>
      </w:r>
      <w:r w:rsidRPr="000A04B9">
        <w:t>August 2016</w:t>
      </w:r>
      <w:bookmarkEnd w:id="10"/>
    </w:p>
    <w:p w:rsidR="009C4C04" w:rsidRDefault="00A9513C" w:rsidP="00A9513C">
      <w:pPr>
        <w:pStyle w:val="References"/>
      </w:pPr>
      <w:bookmarkStart w:id="13" w:name="_Ref450080912"/>
      <w:r>
        <w:t>R1-162639, “</w:t>
      </w:r>
      <w:r w:rsidRPr="009C4C04">
        <w:t>Synchronization priority and timing consideration for V2V</w:t>
      </w:r>
      <w:r>
        <w:t xml:space="preserve">”, </w:t>
      </w:r>
      <w:r w:rsidRPr="005E48D8">
        <w:t>Huawei, HiSilicon</w:t>
      </w:r>
      <w:r>
        <w:t xml:space="preserve">, </w:t>
      </w:r>
      <w:r w:rsidRPr="00C94F0F">
        <w:rPr>
          <w:lang w:eastAsia="zh-CN"/>
        </w:rPr>
        <w:t>3GPP RAN1 #8</w:t>
      </w:r>
      <w:r>
        <w:rPr>
          <w:lang w:eastAsia="zh-CN"/>
        </w:rPr>
        <w:t>4bis</w:t>
      </w:r>
      <w:r w:rsidRPr="00C94F0F">
        <w:rPr>
          <w:lang w:eastAsia="zh-CN"/>
        </w:rPr>
        <w:t xml:space="preserve">, </w:t>
      </w:r>
      <w:r>
        <w:rPr>
          <w:lang w:eastAsia="zh-CN"/>
        </w:rPr>
        <w:t>April</w:t>
      </w:r>
      <w:r w:rsidRPr="00C94F0F">
        <w:rPr>
          <w:lang w:eastAsia="zh-CN"/>
        </w:rPr>
        <w:t xml:space="preserve"> </w:t>
      </w:r>
      <w:r>
        <w:rPr>
          <w:lang w:eastAsia="zh-CN"/>
        </w:rPr>
        <w:t>11</w:t>
      </w:r>
      <w:r w:rsidRPr="00C94F0F">
        <w:rPr>
          <w:lang w:eastAsia="zh-CN"/>
        </w:rPr>
        <w:t xml:space="preserve"> - </w:t>
      </w:r>
      <w:r>
        <w:rPr>
          <w:lang w:eastAsia="zh-CN"/>
        </w:rPr>
        <w:t>15</w:t>
      </w:r>
      <w:r w:rsidRPr="00C94F0F">
        <w:rPr>
          <w:lang w:eastAsia="zh-CN"/>
        </w:rPr>
        <w:t>, 2016.</w:t>
      </w:r>
      <w:bookmarkEnd w:id="13"/>
    </w:p>
    <w:p w:rsidR="00B67B18" w:rsidRDefault="00B67B18">
      <w:bookmarkStart w:id="14" w:name="_GoBack"/>
      <w:bookmarkEnd w:id="3"/>
      <w:bookmarkEnd w:id="11"/>
      <w:bookmarkEnd w:id="12"/>
      <w:bookmarkEnd w:id="14"/>
    </w:p>
    <w:sectPr w:rsidR="00B67B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CE0" w:rsidRDefault="00E00CE0">
      <w:r>
        <w:separator/>
      </w:r>
    </w:p>
  </w:endnote>
  <w:endnote w:type="continuationSeparator" w:id="0">
    <w:p w:rsidR="00E00CE0" w:rsidRDefault="00E00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CE0" w:rsidRDefault="00E00CE0">
      <w:r>
        <w:separator/>
      </w:r>
    </w:p>
  </w:footnote>
  <w:footnote w:type="continuationSeparator" w:id="0">
    <w:p w:rsidR="00E00CE0" w:rsidRDefault="00E00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4F3B83"/>
    <w:multiLevelType w:val="hybridMultilevel"/>
    <w:tmpl w:val="87DEDBFC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F1D1146"/>
    <w:multiLevelType w:val="hybridMultilevel"/>
    <w:tmpl w:val="97D2EAF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060AF9"/>
    <w:multiLevelType w:val="hybridMultilevel"/>
    <w:tmpl w:val="530C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44541B4"/>
    <w:multiLevelType w:val="hybridMultilevel"/>
    <w:tmpl w:val="AE5C7F2E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9651961"/>
    <w:multiLevelType w:val="hybridMultilevel"/>
    <w:tmpl w:val="C0F02EC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B1E2170"/>
    <w:multiLevelType w:val="hybridMultilevel"/>
    <w:tmpl w:val="DFECE288"/>
    <w:lvl w:ilvl="0" w:tplc="6718649A">
      <w:numFmt w:val="bullet"/>
      <w:lvlText w:val="-"/>
      <w:lvlJc w:val="left"/>
      <w:pPr>
        <w:ind w:left="891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1" w:hanging="420"/>
      </w:pPr>
      <w:rPr>
        <w:rFonts w:ascii="Wingdings" w:hAnsi="Wingdings" w:hint="default"/>
      </w:rPr>
    </w:lvl>
  </w:abstractNum>
  <w:abstractNum w:abstractNumId="33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20"/>
  </w:num>
  <w:num w:numId="3">
    <w:abstractNumId w:val="19"/>
  </w:num>
  <w:num w:numId="4">
    <w:abstractNumId w:val="16"/>
  </w:num>
  <w:num w:numId="5">
    <w:abstractNumId w:val="11"/>
  </w:num>
  <w:num w:numId="6">
    <w:abstractNumId w:val="33"/>
  </w:num>
  <w:num w:numId="7">
    <w:abstractNumId w:val="17"/>
  </w:num>
  <w:num w:numId="8">
    <w:abstractNumId w:val="25"/>
  </w:num>
  <w:num w:numId="9">
    <w:abstractNumId w:val="29"/>
  </w:num>
  <w:num w:numId="10">
    <w:abstractNumId w:val="31"/>
  </w:num>
  <w:num w:numId="11">
    <w:abstractNumId w:val="36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32"/>
  </w:num>
  <w:num w:numId="33">
    <w:abstractNumId w:val="34"/>
  </w:num>
  <w:num w:numId="34">
    <w:abstractNumId w:val="19"/>
  </w:num>
  <w:num w:numId="35">
    <w:abstractNumId w:val="9"/>
  </w:num>
  <w:num w:numId="36">
    <w:abstractNumId w:val="23"/>
  </w:num>
  <w:num w:numId="37">
    <w:abstractNumId w:val="18"/>
  </w:num>
  <w:num w:numId="38">
    <w:abstractNumId w:val="30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569"/>
    <w:rsid w:val="00007813"/>
    <w:rsid w:val="000109E6"/>
    <w:rsid w:val="00011F67"/>
    <w:rsid w:val="00012862"/>
    <w:rsid w:val="000128E6"/>
    <w:rsid w:val="00015A92"/>
    <w:rsid w:val="00015EFB"/>
    <w:rsid w:val="000165E2"/>
    <w:rsid w:val="000172BE"/>
    <w:rsid w:val="00017948"/>
    <w:rsid w:val="00017D8A"/>
    <w:rsid w:val="00023388"/>
    <w:rsid w:val="00023425"/>
    <w:rsid w:val="000241BE"/>
    <w:rsid w:val="000242F2"/>
    <w:rsid w:val="00026D4B"/>
    <w:rsid w:val="00026FD9"/>
    <w:rsid w:val="000275C6"/>
    <w:rsid w:val="00027AD6"/>
    <w:rsid w:val="0003024C"/>
    <w:rsid w:val="00031ADB"/>
    <w:rsid w:val="00032056"/>
    <w:rsid w:val="000322F7"/>
    <w:rsid w:val="000328CA"/>
    <w:rsid w:val="00032E40"/>
    <w:rsid w:val="0003376B"/>
    <w:rsid w:val="000338BB"/>
    <w:rsid w:val="00034676"/>
    <w:rsid w:val="000346E6"/>
    <w:rsid w:val="000349A8"/>
    <w:rsid w:val="000352B3"/>
    <w:rsid w:val="0004023E"/>
    <w:rsid w:val="0004024B"/>
    <w:rsid w:val="00041C57"/>
    <w:rsid w:val="000434B7"/>
    <w:rsid w:val="000435E4"/>
    <w:rsid w:val="000436C5"/>
    <w:rsid w:val="00046796"/>
    <w:rsid w:val="000467FD"/>
    <w:rsid w:val="00046AAF"/>
    <w:rsid w:val="00047225"/>
    <w:rsid w:val="00047E60"/>
    <w:rsid w:val="00052AD2"/>
    <w:rsid w:val="000530DF"/>
    <w:rsid w:val="0005443E"/>
    <w:rsid w:val="00054E0C"/>
    <w:rsid w:val="0005541D"/>
    <w:rsid w:val="000565C8"/>
    <w:rsid w:val="00057DC8"/>
    <w:rsid w:val="00060691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B6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20D"/>
    <w:rsid w:val="00085E04"/>
    <w:rsid w:val="00086800"/>
    <w:rsid w:val="00087913"/>
    <w:rsid w:val="000902DC"/>
    <w:rsid w:val="000911AE"/>
    <w:rsid w:val="0009184D"/>
    <w:rsid w:val="00091E4E"/>
    <w:rsid w:val="00093697"/>
    <w:rsid w:val="00093D42"/>
    <w:rsid w:val="00093DD0"/>
    <w:rsid w:val="00094A16"/>
    <w:rsid w:val="00094B1A"/>
    <w:rsid w:val="00094DE6"/>
    <w:rsid w:val="00096356"/>
    <w:rsid w:val="00097C99"/>
    <w:rsid w:val="000A04B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72E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113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62B"/>
    <w:rsid w:val="000E7A84"/>
    <w:rsid w:val="000F1037"/>
    <w:rsid w:val="000F15BC"/>
    <w:rsid w:val="000F180A"/>
    <w:rsid w:val="000F1C92"/>
    <w:rsid w:val="000F2EEE"/>
    <w:rsid w:val="000F3697"/>
    <w:rsid w:val="000F3ED4"/>
    <w:rsid w:val="000F7F58"/>
    <w:rsid w:val="00100128"/>
    <w:rsid w:val="00100FF3"/>
    <w:rsid w:val="00101154"/>
    <w:rsid w:val="001026CA"/>
    <w:rsid w:val="001043C2"/>
    <w:rsid w:val="001043E1"/>
    <w:rsid w:val="00104A2C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641"/>
    <w:rsid w:val="001129B5"/>
    <w:rsid w:val="001141E3"/>
    <w:rsid w:val="001144DF"/>
    <w:rsid w:val="00114B6A"/>
    <w:rsid w:val="0011557B"/>
    <w:rsid w:val="001169B0"/>
    <w:rsid w:val="00117C85"/>
    <w:rsid w:val="00120B13"/>
    <w:rsid w:val="00122C15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FC9"/>
    <w:rsid w:val="00136A23"/>
    <w:rsid w:val="00136B99"/>
    <w:rsid w:val="0014063E"/>
    <w:rsid w:val="0014087D"/>
    <w:rsid w:val="00140F74"/>
    <w:rsid w:val="00141191"/>
    <w:rsid w:val="0014159C"/>
    <w:rsid w:val="001416C1"/>
    <w:rsid w:val="00141996"/>
    <w:rsid w:val="00142665"/>
    <w:rsid w:val="0014384A"/>
    <w:rsid w:val="0014450F"/>
    <w:rsid w:val="00144D8F"/>
    <w:rsid w:val="00145C74"/>
    <w:rsid w:val="001462E9"/>
    <w:rsid w:val="00146E32"/>
    <w:rsid w:val="00150134"/>
    <w:rsid w:val="00151619"/>
    <w:rsid w:val="00152835"/>
    <w:rsid w:val="00154044"/>
    <w:rsid w:val="001559FA"/>
    <w:rsid w:val="00156374"/>
    <w:rsid w:val="00156F44"/>
    <w:rsid w:val="001577D8"/>
    <w:rsid w:val="00157F9C"/>
    <w:rsid w:val="00157FC3"/>
    <w:rsid w:val="00160739"/>
    <w:rsid w:val="0016271E"/>
    <w:rsid w:val="00162CD2"/>
    <w:rsid w:val="00162D7A"/>
    <w:rsid w:val="00164DAB"/>
    <w:rsid w:val="00165BBB"/>
    <w:rsid w:val="0016613F"/>
    <w:rsid w:val="00166215"/>
    <w:rsid w:val="00166591"/>
    <w:rsid w:val="00171143"/>
    <w:rsid w:val="00171866"/>
    <w:rsid w:val="001723BB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DA4"/>
    <w:rsid w:val="001810BB"/>
    <w:rsid w:val="001815A2"/>
    <w:rsid w:val="00181BAA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A79A9"/>
    <w:rsid w:val="001B1C0F"/>
    <w:rsid w:val="001B2D4C"/>
    <w:rsid w:val="001B33F4"/>
    <w:rsid w:val="001B347F"/>
    <w:rsid w:val="001B3964"/>
    <w:rsid w:val="001B4452"/>
    <w:rsid w:val="001B466C"/>
    <w:rsid w:val="001B4F34"/>
    <w:rsid w:val="001B52EC"/>
    <w:rsid w:val="001B554A"/>
    <w:rsid w:val="001B6564"/>
    <w:rsid w:val="001B691A"/>
    <w:rsid w:val="001B7000"/>
    <w:rsid w:val="001B749D"/>
    <w:rsid w:val="001C02D8"/>
    <w:rsid w:val="001C04E3"/>
    <w:rsid w:val="001C2378"/>
    <w:rsid w:val="001C273C"/>
    <w:rsid w:val="001C3EE9"/>
    <w:rsid w:val="001C3FA4"/>
    <w:rsid w:val="001C40F9"/>
    <w:rsid w:val="001C458B"/>
    <w:rsid w:val="001C5C70"/>
    <w:rsid w:val="001C5D4F"/>
    <w:rsid w:val="001C64C0"/>
    <w:rsid w:val="001C69DA"/>
    <w:rsid w:val="001C6F06"/>
    <w:rsid w:val="001D2360"/>
    <w:rsid w:val="001D261A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06"/>
    <w:rsid w:val="001E3A3C"/>
    <w:rsid w:val="001E5C23"/>
    <w:rsid w:val="001E7504"/>
    <w:rsid w:val="001E76DF"/>
    <w:rsid w:val="001F1308"/>
    <w:rsid w:val="001F1525"/>
    <w:rsid w:val="001F1691"/>
    <w:rsid w:val="001F193C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AE4"/>
    <w:rsid w:val="0022079F"/>
    <w:rsid w:val="00220894"/>
    <w:rsid w:val="00224952"/>
    <w:rsid w:val="00224DD2"/>
    <w:rsid w:val="00225A6A"/>
    <w:rsid w:val="00225AC7"/>
    <w:rsid w:val="00225ACC"/>
    <w:rsid w:val="00231C25"/>
    <w:rsid w:val="00231C49"/>
    <w:rsid w:val="00231C6F"/>
    <w:rsid w:val="00232A90"/>
    <w:rsid w:val="00234151"/>
    <w:rsid w:val="00234F8C"/>
    <w:rsid w:val="00235542"/>
    <w:rsid w:val="002369B0"/>
    <w:rsid w:val="00236AD8"/>
    <w:rsid w:val="002401F5"/>
    <w:rsid w:val="00240B3C"/>
    <w:rsid w:val="00240E54"/>
    <w:rsid w:val="0024397D"/>
    <w:rsid w:val="002451C5"/>
    <w:rsid w:val="00245F1F"/>
    <w:rsid w:val="0024663B"/>
    <w:rsid w:val="00246B25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6A7"/>
    <w:rsid w:val="00276A35"/>
    <w:rsid w:val="00277835"/>
    <w:rsid w:val="00280AB1"/>
    <w:rsid w:val="00282A07"/>
    <w:rsid w:val="00284BAE"/>
    <w:rsid w:val="002859AF"/>
    <w:rsid w:val="002862FB"/>
    <w:rsid w:val="00286AE7"/>
    <w:rsid w:val="00287243"/>
    <w:rsid w:val="00290647"/>
    <w:rsid w:val="00290E88"/>
    <w:rsid w:val="00291385"/>
    <w:rsid w:val="00291422"/>
    <w:rsid w:val="0029237F"/>
    <w:rsid w:val="00292715"/>
    <w:rsid w:val="00293E57"/>
    <w:rsid w:val="002947D1"/>
    <w:rsid w:val="002948DF"/>
    <w:rsid w:val="00294D90"/>
    <w:rsid w:val="0029625B"/>
    <w:rsid w:val="002A1E92"/>
    <w:rsid w:val="002A204D"/>
    <w:rsid w:val="002A2616"/>
    <w:rsid w:val="002A26E1"/>
    <w:rsid w:val="002A368A"/>
    <w:rsid w:val="002A4065"/>
    <w:rsid w:val="002A4965"/>
    <w:rsid w:val="002A59F0"/>
    <w:rsid w:val="002A613F"/>
    <w:rsid w:val="002A6432"/>
    <w:rsid w:val="002A6E09"/>
    <w:rsid w:val="002A6F25"/>
    <w:rsid w:val="002A6FD3"/>
    <w:rsid w:val="002B0A7D"/>
    <w:rsid w:val="002B1A69"/>
    <w:rsid w:val="002B2723"/>
    <w:rsid w:val="002B303A"/>
    <w:rsid w:val="002B4D5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4E9"/>
    <w:rsid w:val="002D76CA"/>
    <w:rsid w:val="002E0319"/>
    <w:rsid w:val="002E08BC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9F"/>
    <w:rsid w:val="002F5DD6"/>
    <w:rsid w:val="002F5FEA"/>
    <w:rsid w:val="002F63E7"/>
    <w:rsid w:val="002F6B10"/>
    <w:rsid w:val="002F7BE3"/>
    <w:rsid w:val="002F7E6A"/>
    <w:rsid w:val="00300165"/>
    <w:rsid w:val="003010CF"/>
    <w:rsid w:val="00302EDC"/>
    <w:rsid w:val="00303440"/>
    <w:rsid w:val="00304D9B"/>
    <w:rsid w:val="00305FF9"/>
    <w:rsid w:val="00306E6B"/>
    <w:rsid w:val="003100C8"/>
    <w:rsid w:val="00311161"/>
    <w:rsid w:val="00311A2C"/>
    <w:rsid w:val="00312400"/>
    <w:rsid w:val="00312739"/>
    <w:rsid w:val="00312A33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C66"/>
    <w:rsid w:val="00331426"/>
    <w:rsid w:val="0033171D"/>
    <w:rsid w:val="00331FC3"/>
    <w:rsid w:val="003336B3"/>
    <w:rsid w:val="0033578E"/>
    <w:rsid w:val="00335B75"/>
    <w:rsid w:val="00335D8C"/>
    <w:rsid w:val="00336072"/>
    <w:rsid w:val="00336169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D0B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927"/>
    <w:rsid w:val="00372F0D"/>
    <w:rsid w:val="003737F9"/>
    <w:rsid w:val="00374059"/>
    <w:rsid w:val="0037510D"/>
    <w:rsid w:val="0037535B"/>
    <w:rsid w:val="0037552D"/>
    <w:rsid w:val="003756DB"/>
    <w:rsid w:val="00375C63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E63"/>
    <w:rsid w:val="00390017"/>
    <w:rsid w:val="003901A3"/>
    <w:rsid w:val="0039072F"/>
    <w:rsid w:val="003940CE"/>
    <w:rsid w:val="00395E7F"/>
    <w:rsid w:val="00397C1D"/>
    <w:rsid w:val="003A180F"/>
    <w:rsid w:val="003A185E"/>
    <w:rsid w:val="003A18DD"/>
    <w:rsid w:val="003A193F"/>
    <w:rsid w:val="003A20C8"/>
    <w:rsid w:val="003A2C29"/>
    <w:rsid w:val="003A2EC3"/>
    <w:rsid w:val="003A36F2"/>
    <w:rsid w:val="003A3D39"/>
    <w:rsid w:val="003A3EC7"/>
    <w:rsid w:val="003A40B4"/>
    <w:rsid w:val="003A6AAC"/>
    <w:rsid w:val="003A7834"/>
    <w:rsid w:val="003B0B5B"/>
    <w:rsid w:val="003B0E79"/>
    <w:rsid w:val="003B1360"/>
    <w:rsid w:val="003B3575"/>
    <w:rsid w:val="003B38E1"/>
    <w:rsid w:val="003B50BC"/>
    <w:rsid w:val="003B5D97"/>
    <w:rsid w:val="003B63A4"/>
    <w:rsid w:val="003B68FE"/>
    <w:rsid w:val="003B6D7D"/>
    <w:rsid w:val="003B7103"/>
    <w:rsid w:val="003B7D7E"/>
    <w:rsid w:val="003C1012"/>
    <w:rsid w:val="003C11C9"/>
    <w:rsid w:val="003C1229"/>
    <w:rsid w:val="003C15B4"/>
    <w:rsid w:val="003C1FD4"/>
    <w:rsid w:val="003C213D"/>
    <w:rsid w:val="003C25AD"/>
    <w:rsid w:val="003C2D21"/>
    <w:rsid w:val="003C5BEC"/>
    <w:rsid w:val="003C5E6B"/>
    <w:rsid w:val="003C7AD7"/>
    <w:rsid w:val="003D0FC3"/>
    <w:rsid w:val="003D22A8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847"/>
    <w:rsid w:val="00426266"/>
    <w:rsid w:val="0042792A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43B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184"/>
    <w:rsid w:val="00474220"/>
    <w:rsid w:val="00474957"/>
    <w:rsid w:val="004752D3"/>
    <w:rsid w:val="004754E1"/>
    <w:rsid w:val="004758C4"/>
    <w:rsid w:val="00475CE0"/>
    <w:rsid w:val="00476827"/>
    <w:rsid w:val="00476BD4"/>
    <w:rsid w:val="00477C35"/>
    <w:rsid w:val="00480988"/>
    <w:rsid w:val="00480E05"/>
    <w:rsid w:val="00482BBE"/>
    <w:rsid w:val="00483769"/>
    <w:rsid w:val="00483A12"/>
    <w:rsid w:val="00484A77"/>
    <w:rsid w:val="0048540F"/>
    <w:rsid w:val="00485970"/>
    <w:rsid w:val="00485C0D"/>
    <w:rsid w:val="00486575"/>
    <w:rsid w:val="004866D0"/>
    <w:rsid w:val="00490E5C"/>
    <w:rsid w:val="0049222D"/>
    <w:rsid w:val="00493F61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2DC7"/>
    <w:rsid w:val="004A3BF1"/>
    <w:rsid w:val="004A3DDC"/>
    <w:rsid w:val="004A3E42"/>
    <w:rsid w:val="004A4715"/>
    <w:rsid w:val="004A5018"/>
    <w:rsid w:val="004A5046"/>
    <w:rsid w:val="004A565E"/>
    <w:rsid w:val="004A5AD2"/>
    <w:rsid w:val="004A5DF3"/>
    <w:rsid w:val="004A6134"/>
    <w:rsid w:val="004A7092"/>
    <w:rsid w:val="004A70EB"/>
    <w:rsid w:val="004B49E6"/>
    <w:rsid w:val="004B4D69"/>
    <w:rsid w:val="004C01A8"/>
    <w:rsid w:val="004C1840"/>
    <w:rsid w:val="004C24C9"/>
    <w:rsid w:val="004C31B6"/>
    <w:rsid w:val="004C5319"/>
    <w:rsid w:val="004C621F"/>
    <w:rsid w:val="004C6DC1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ED4"/>
    <w:rsid w:val="004F2F7E"/>
    <w:rsid w:val="004F32B5"/>
    <w:rsid w:val="004F407E"/>
    <w:rsid w:val="004F447B"/>
    <w:rsid w:val="004F5479"/>
    <w:rsid w:val="004F649B"/>
    <w:rsid w:val="004F7528"/>
    <w:rsid w:val="004F7BCA"/>
    <w:rsid w:val="004F7D89"/>
    <w:rsid w:val="005000B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AA4"/>
    <w:rsid w:val="00511F15"/>
    <w:rsid w:val="0051314F"/>
    <w:rsid w:val="0051318C"/>
    <w:rsid w:val="005142CD"/>
    <w:rsid w:val="005143C9"/>
    <w:rsid w:val="005157A9"/>
    <w:rsid w:val="005173A7"/>
    <w:rsid w:val="005177E1"/>
    <w:rsid w:val="00520C0A"/>
    <w:rsid w:val="00521717"/>
    <w:rsid w:val="005218B6"/>
    <w:rsid w:val="00522589"/>
    <w:rsid w:val="00524545"/>
    <w:rsid w:val="005255BF"/>
    <w:rsid w:val="005257DE"/>
    <w:rsid w:val="00527200"/>
    <w:rsid w:val="00527DF9"/>
    <w:rsid w:val="00530157"/>
    <w:rsid w:val="00531EBE"/>
    <w:rsid w:val="00532F8B"/>
    <w:rsid w:val="00533737"/>
    <w:rsid w:val="00535B79"/>
    <w:rsid w:val="00535D7C"/>
    <w:rsid w:val="00536579"/>
    <w:rsid w:val="00536C1E"/>
    <w:rsid w:val="0054298C"/>
    <w:rsid w:val="0054343A"/>
    <w:rsid w:val="00543974"/>
    <w:rsid w:val="00543EBF"/>
    <w:rsid w:val="00544ABA"/>
    <w:rsid w:val="0054593A"/>
    <w:rsid w:val="00545D86"/>
    <w:rsid w:val="005467FB"/>
    <w:rsid w:val="00546AE9"/>
    <w:rsid w:val="00547989"/>
    <w:rsid w:val="00551320"/>
    <w:rsid w:val="005518A4"/>
    <w:rsid w:val="00552768"/>
    <w:rsid w:val="00552935"/>
    <w:rsid w:val="00552FBD"/>
    <w:rsid w:val="00553127"/>
    <w:rsid w:val="00553597"/>
    <w:rsid w:val="005537D5"/>
    <w:rsid w:val="00554BE7"/>
    <w:rsid w:val="00554C68"/>
    <w:rsid w:val="005567FF"/>
    <w:rsid w:val="00556D68"/>
    <w:rsid w:val="00557173"/>
    <w:rsid w:val="005576A1"/>
    <w:rsid w:val="00557A64"/>
    <w:rsid w:val="005605C0"/>
    <w:rsid w:val="00560D23"/>
    <w:rsid w:val="005615D8"/>
    <w:rsid w:val="005626D6"/>
    <w:rsid w:val="00563352"/>
    <w:rsid w:val="005638D4"/>
    <w:rsid w:val="00563EBC"/>
    <w:rsid w:val="00564E56"/>
    <w:rsid w:val="005656ED"/>
    <w:rsid w:val="00566544"/>
    <w:rsid w:val="00566608"/>
    <w:rsid w:val="00566C83"/>
    <w:rsid w:val="005700FE"/>
    <w:rsid w:val="005706FC"/>
    <w:rsid w:val="00570E24"/>
    <w:rsid w:val="00572760"/>
    <w:rsid w:val="005743DE"/>
    <w:rsid w:val="00574885"/>
    <w:rsid w:val="00574F3F"/>
    <w:rsid w:val="005752E4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A8A"/>
    <w:rsid w:val="00584B39"/>
    <w:rsid w:val="00585028"/>
    <w:rsid w:val="005854D1"/>
    <w:rsid w:val="005856DE"/>
    <w:rsid w:val="00585F5B"/>
    <w:rsid w:val="0058620A"/>
    <w:rsid w:val="00587FC0"/>
    <w:rsid w:val="005906AD"/>
    <w:rsid w:val="00590DA6"/>
    <w:rsid w:val="00591C7D"/>
    <w:rsid w:val="00592B03"/>
    <w:rsid w:val="00593AB9"/>
    <w:rsid w:val="00593C7F"/>
    <w:rsid w:val="00594ABB"/>
    <w:rsid w:val="00594D1C"/>
    <w:rsid w:val="00594E36"/>
    <w:rsid w:val="00594F0A"/>
    <w:rsid w:val="0059525E"/>
    <w:rsid w:val="00595887"/>
    <w:rsid w:val="005961F7"/>
    <w:rsid w:val="005968D4"/>
    <w:rsid w:val="00596B9C"/>
    <w:rsid w:val="005A054D"/>
    <w:rsid w:val="005A0A46"/>
    <w:rsid w:val="005A10B9"/>
    <w:rsid w:val="005A11EA"/>
    <w:rsid w:val="005A269F"/>
    <w:rsid w:val="005A305E"/>
    <w:rsid w:val="005A30BB"/>
    <w:rsid w:val="005A3157"/>
    <w:rsid w:val="005A3887"/>
    <w:rsid w:val="005B019C"/>
    <w:rsid w:val="005B0542"/>
    <w:rsid w:val="005B2225"/>
    <w:rsid w:val="005B2799"/>
    <w:rsid w:val="005B2B77"/>
    <w:rsid w:val="005B3D4A"/>
    <w:rsid w:val="005B4C08"/>
    <w:rsid w:val="005B4D87"/>
    <w:rsid w:val="005B7DD1"/>
    <w:rsid w:val="005C00A0"/>
    <w:rsid w:val="005C095C"/>
    <w:rsid w:val="005C1885"/>
    <w:rsid w:val="005C1997"/>
    <w:rsid w:val="005C28FA"/>
    <w:rsid w:val="005C40F4"/>
    <w:rsid w:val="005C43BE"/>
    <w:rsid w:val="005C44F3"/>
    <w:rsid w:val="005C712D"/>
    <w:rsid w:val="005C7C75"/>
    <w:rsid w:val="005D0E4F"/>
    <w:rsid w:val="005D1462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8D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2CA"/>
    <w:rsid w:val="005F6B77"/>
    <w:rsid w:val="005F7487"/>
    <w:rsid w:val="006002C7"/>
    <w:rsid w:val="00600F95"/>
    <w:rsid w:val="00601839"/>
    <w:rsid w:val="00602166"/>
    <w:rsid w:val="00602759"/>
    <w:rsid w:val="0060277A"/>
    <w:rsid w:val="00602B7C"/>
    <w:rsid w:val="00603312"/>
    <w:rsid w:val="00603B9B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9B0"/>
    <w:rsid w:val="006244C9"/>
    <w:rsid w:val="006245F6"/>
    <w:rsid w:val="0062475D"/>
    <w:rsid w:val="0062495F"/>
    <w:rsid w:val="0062660B"/>
    <w:rsid w:val="006269C1"/>
    <w:rsid w:val="00626AD1"/>
    <w:rsid w:val="006304BC"/>
    <w:rsid w:val="00630DCE"/>
    <w:rsid w:val="0063120A"/>
    <w:rsid w:val="0063150B"/>
    <w:rsid w:val="00631585"/>
    <w:rsid w:val="00634ACF"/>
    <w:rsid w:val="00635035"/>
    <w:rsid w:val="00635316"/>
    <w:rsid w:val="0063580D"/>
    <w:rsid w:val="00635CAE"/>
    <w:rsid w:val="00637240"/>
    <w:rsid w:val="00643660"/>
    <w:rsid w:val="00645C2E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DB8"/>
    <w:rsid w:val="006618CC"/>
    <w:rsid w:val="00662111"/>
    <w:rsid w:val="00662118"/>
    <w:rsid w:val="00662F33"/>
    <w:rsid w:val="006638AD"/>
    <w:rsid w:val="0066732C"/>
    <w:rsid w:val="006679F5"/>
    <w:rsid w:val="00667B77"/>
    <w:rsid w:val="006716DA"/>
    <w:rsid w:val="00672683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2A9"/>
    <w:rsid w:val="006806A3"/>
    <w:rsid w:val="006806A6"/>
    <w:rsid w:val="00681211"/>
    <w:rsid w:val="00681B36"/>
    <w:rsid w:val="00681D8B"/>
    <w:rsid w:val="00682ACF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E41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02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658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977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4E4"/>
    <w:rsid w:val="006E45F3"/>
    <w:rsid w:val="006E4A2F"/>
    <w:rsid w:val="006E4ED4"/>
    <w:rsid w:val="006E5E19"/>
    <w:rsid w:val="006E61C3"/>
    <w:rsid w:val="006E799D"/>
    <w:rsid w:val="006F0593"/>
    <w:rsid w:val="006F0CEE"/>
    <w:rsid w:val="006F1064"/>
    <w:rsid w:val="006F1EB7"/>
    <w:rsid w:val="006F4430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229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200"/>
    <w:rsid w:val="007306F1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512"/>
    <w:rsid w:val="0074360F"/>
    <w:rsid w:val="00744A64"/>
    <w:rsid w:val="00744D47"/>
    <w:rsid w:val="00744EA0"/>
    <w:rsid w:val="0074638D"/>
    <w:rsid w:val="00746484"/>
    <w:rsid w:val="0074704F"/>
    <w:rsid w:val="00747689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744"/>
    <w:rsid w:val="007634E3"/>
    <w:rsid w:val="00764194"/>
    <w:rsid w:val="00764661"/>
    <w:rsid w:val="00765ED3"/>
    <w:rsid w:val="0076681D"/>
    <w:rsid w:val="00766A65"/>
    <w:rsid w:val="007671F5"/>
    <w:rsid w:val="007676B8"/>
    <w:rsid w:val="0077175C"/>
    <w:rsid w:val="00771870"/>
    <w:rsid w:val="00771BF9"/>
    <w:rsid w:val="0077251E"/>
    <w:rsid w:val="00772F8A"/>
    <w:rsid w:val="007739C6"/>
    <w:rsid w:val="00774889"/>
    <w:rsid w:val="00774FF5"/>
    <w:rsid w:val="007750B3"/>
    <w:rsid w:val="00775F76"/>
    <w:rsid w:val="00776AEA"/>
    <w:rsid w:val="007770A1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571"/>
    <w:rsid w:val="0079162F"/>
    <w:rsid w:val="00794924"/>
    <w:rsid w:val="00794E7D"/>
    <w:rsid w:val="007A0038"/>
    <w:rsid w:val="007A0BC2"/>
    <w:rsid w:val="007A0CFA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829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AD0"/>
    <w:rsid w:val="007E12D0"/>
    <w:rsid w:val="007E1369"/>
    <w:rsid w:val="007E1A1B"/>
    <w:rsid w:val="007E1A88"/>
    <w:rsid w:val="007E4C88"/>
    <w:rsid w:val="007E585E"/>
    <w:rsid w:val="007E7DDF"/>
    <w:rsid w:val="007F11C8"/>
    <w:rsid w:val="007F1CFB"/>
    <w:rsid w:val="007F2160"/>
    <w:rsid w:val="007F220B"/>
    <w:rsid w:val="007F2349"/>
    <w:rsid w:val="007F27DD"/>
    <w:rsid w:val="007F5DD5"/>
    <w:rsid w:val="007F659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D36"/>
    <w:rsid w:val="00806AAF"/>
    <w:rsid w:val="008070AC"/>
    <w:rsid w:val="008101FD"/>
    <w:rsid w:val="00810D8D"/>
    <w:rsid w:val="00811835"/>
    <w:rsid w:val="00812BC3"/>
    <w:rsid w:val="0081581D"/>
    <w:rsid w:val="00816140"/>
    <w:rsid w:val="008172BE"/>
    <w:rsid w:val="00817B71"/>
    <w:rsid w:val="0082009B"/>
    <w:rsid w:val="00820244"/>
    <w:rsid w:val="00821087"/>
    <w:rsid w:val="008221B3"/>
    <w:rsid w:val="0082248E"/>
    <w:rsid w:val="0082418C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543"/>
    <w:rsid w:val="00856833"/>
    <w:rsid w:val="00856840"/>
    <w:rsid w:val="0086087C"/>
    <w:rsid w:val="00860C32"/>
    <w:rsid w:val="00860D8E"/>
    <w:rsid w:val="00861AA4"/>
    <w:rsid w:val="0086275E"/>
    <w:rsid w:val="00864440"/>
    <w:rsid w:val="00864D76"/>
    <w:rsid w:val="008650FC"/>
    <w:rsid w:val="0086538D"/>
    <w:rsid w:val="00866EB3"/>
    <w:rsid w:val="0086701A"/>
    <w:rsid w:val="00867BD2"/>
    <w:rsid w:val="00870437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660"/>
    <w:rsid w:val="008833E8"/>
    <w:rsid w:val="00886EA4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2E1B"/>
    <w:rsid w:val="008C4C7E"/>
    <w:rsid w:val="008C5C46"/>
    <w:rsid w:val="008C5D45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6E"/>
    <w:rsid w:val="008E38AD"/>
    <w:rsid w:val="008E3EEC"/>
    <w:rsid w:val="008E5BF2"/>
    <w:rsid w:val="008E5C81"/>
    <w:rsid w:val="008E60F4"/>
    <w:rsid w:val="008E7C1C"/>
    <w:rsid w:val="008F0A38"/>
    <w:rsid w:val="008F0F84"/>
    <w:rsid w:val="008F1014"/>
    <w:rsid w:val="008F11C9"/>
    <w:rsid w:val="008F23D8"/>
    <w:rsid w:val="008F2FD5"/>
    <w:rsid w:val="008F37E5"/>
    <w:rsid w:val="008F48C2"/>
    <w:rsid w:val="008F504A"/>
    <w:rsid w:val="008F5840"/>
    <w:rsid w:val="008F5EEF"/>
    <w:rsid w:val="008F66FE"/>
    <w:rsid w:val="008F72CC"/>
    <w:rsid w:val="008F72CD"/>
    <w:rsid w:val="00903802"/>
    <w:rsid w:val="00904EF3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DE6"/>
    <w:rsid w:val="009204C5"/>
    <w:rsid w:val="00920FB8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0E0"/>
    <w:rsid w:val="0093065A"/>
    <w:rsid w:val="0093094D"/>
    <w:rsid w:val="009320F6"/>
    <w:rsid w:val="009328C7"/>
    <w:rsid w:val="009330F1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24B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2714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55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C04"/>
    <w:rsid w:val="009C4D22"/>
    <w:rsid w:val="009C7320"/>
    <w:rsid w:val="009C7BE1"/>
    <w:rsid w:val="009D0729"/>
    <w:rsid w:val="009D0F66"/>
    <w:rsid w:val="009D1A06"/>
    <w:rsid w:val="009D1BA4"/>
    <w:rsid w:val="009D1C6D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591"/>
    <w:rsid w:val="009E7E46"/>
    <w:rsid w:val="009E7FC1"/>
    <w:rsid w:val="009F01E1"/>
    <w:rsid w:val="009F0B4D"/>
    <w:rsid w:val="009F1096"/>
    <w:rsid w:val="009F150E"/>
    <w:rsid w:val="009F27AD"/>
    <w:rsid w:val="009F3FB5"/>
    <w:rsid w:val="009F4FF7"/>
    <w:rsid w:val="009F521F"/>
    <w:rsid w:val="009F553C"/>
    <w:rsid w:val="009F59F8"/>
    <w:rsid w:val="00A005B0"/>
    <w:rsid w:val="00A01EE6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177"/>
    <w:rsid w:val="00A236E2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B21"/>
    <w:rsid w:val="00A33172"/>
    <w:rsid w:val="00A3432B"/>
    <w:rsid w:val="00A346BA"/>
    <w:rsid w:val="00A34C67"/>
    <w:rsid w:val="00A34D62"/>
    <w:rsid w:val="00A3611D"/>
    <w:rsid w:val="00A36339"/>
    <w:rsid w:val="00A366E4"/>
    <w:rsid w:val="00A37185"/>
    <w:rsid w:val="00A4059A"/>
    <w:rsid w:val="00A43047"/>
    <w:rsid w:val="00A4376F"/>
    <w:rsid w:val="00A4549F"/>
    <w:rsid w:val="00A45B9B"/>
    <w:rsid w:val="00A462FE"/>
    <w:rsid w:val="00A501C9"/>
    <w:rsid w:val="00A50506"/>
    <w:rsid w:val="00A51478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206"/>
    <w:rsid w:val="00A74A92"/>
    <w:rsid w:val="00A75CC1"/>
    <w:rsid w:val="00A75E88"/>
    <w:rsid w:val="00A77D63"/>
    <w:rsid w:val="00A8056E"/>
    <w:rsid w:val="00A82D58"/>
    <w:rsid w:val="00A8399D"/>
    <w:rsid w:val="00A83AAD"/>
    <w:rsid w:val="00A83E3D"/>
    <w:rsid w:val="00A8443A"/>
    <w:rsid w:val="00A8470C"/>
    <w:rsid w:val="00A8479C"/>
    <w:rsid w:val="00A8557B"/>
    <w:rsid w:val="00A85A05"/>
    <w:rsid w:val="00A86D63"/>
    <w:rsid w:val="00A87797"/>
    <w:rsid w:val="00A87F54"/>
    <w:rsid w:val="00A90E72"/>
    <w:rsid w:val="00A922A2"/>
    <w:rsid w:val="00A9327B"/>
    <w:rsid w:val="00A93B69"/>
    <w:rsid w:val="00A9513C"/>
    <w:rsid w:val="00A963C7"/>
    <w:rsid w:val="00AA1626"/>
    <w:rsid w:val="00AA1C25"/>
    <w:rsid w:val="00AA3DB7"/>
    <w:rsid w:val="00AA51F5"/>
    <w:rsid w:val="00AA5E3B"/>
    <w:rsid w:val="00AA61E3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2C"/>
    <w:rsid w:val="00AC0705"/>
    <w:rsid w:val="00AC109B"/>
    <w:rsid w:val="00AC74DA"/>
    <w:rsid w:val="00AC7A2B"/>
    <w:rsid w:val="00AC7C25"/>
    <w:rsid w:val="00AC7D3D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689"/>
    <w:rsid w:val="00AE0C56"/>
    <w:rsid w:val="00AE149E"/>
    <w:rsid w:val="00AE22F2"/>
    <w:rsid w:val="00AE29FC"/>
    <w:rsid w:val="00AE2F3F"/>
    <w:rsid w:val="00AE3681"/>
    <w:rsid w:val="00AE3B4E"/>
    <w:rsid w:val="00AE531C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16B"/>
    <w:rsid w:val="00B013EB"/>
    <w:rsid w:val="00B026C1"/>
    <w:rsid w:val="00B02B9C"/>
    <w:rsid w:val="00B03217"/>
    <w:rsid w:val="00B0353B"/>
    <w:rsid w:val="00B040B2"/>
    <w:rsid w:val="00B10558"/>
    <w:rsid w:val="00B11EDF"/>
    <w:rsid w:val="00B156A9"/>
    <w:rsid w:val="00B15F83"/>
    <w:rsid w:val="00B160FF"/>
    <w:rsid w:val="00B16322"/>
    <w:rsid w:val="00B1650D"/>
    <w:rsid w:val="00B1662E"/>
    <w:rsid w:val="00B16A6F"/>
    <w:rsid w:val="00B2270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5F"/>
    <w:rsid w:val="00B35CDA"/>
    <w:rsid w:val="00B3772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D33"/>
    <w:rsid w:val="00B5310E"/>
    <w:rsid w:val="00B54ACC"/>
    <w:rsid w:val="00B54DCB"/>
    <w:rsid w:val="00B55849"/>
    <w:rsid w:val="00B55964"/>
    <w:rsid w:val="00B55AC2"/>
    <w:rsid w:val="00B560C9"/>
    <w:rsid w:val="00B56533"/>
    <w:rsid w:val="00B56CFC"/>
    <w:rsid w:val="00B57250"/>
    <w:rsid w:val="00B57777"/>
    <w:rsid w:val="00B57A17"/>
    <w:rsid w:val="00B60CE0"/>
    <w:rsid w:val="00B61BE2"/>
    <w:rsid w:val="00B6266F"/>
    <w:rsid w:val="00B62E0B"/>
    <w:rsid w:val="00B63C32"/>
    <w:rsid w:val="00B64434"/>
    <w:rsid w:val="00B6674B"/>
    <w:rsid w:val="00B67B18"/>
    <w:rsid w:val="00B711CE"/>
    <w:rsid w:val="00B71DC8"/>
    <w:rsid w:val="00B72F0C"/>
    <w:rsid w:val="00B746C6"/>
    <w:rsid w:val="00B7499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0F4"/>
    <w:rsid w:val="00B853BE"/>
    <w:rsid w:val="00B86476"/>
    <w:rsid w:val="00B86827"/>
    <w:rsid w:val="00B86A3D"/>
    <w:rsid w:val="00B875C7"/>
    <w:rsid w:val="00B9069E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D2"/>
    <w:rsid w:val="00B96FC0"/>
    <w:rsid w:val="00B97260"/>
    <w:rsid w:val="00B97A69"/>
    <w:rsid w:val="00BA0632"/>
    <w:rsid w:val="00BA0AAA"/>
    <w:rsid w:val="00BA0DFB"/>
    <w:rsid w:val="00BA2CF6"/>
    <w:rsid w:val="00BA2FEF"/>
    <w:rsid w:val="00BB1548"/>
    <w:rsid w:val="00BB1CE7"/>
    <w:rsid w:val="00BB2FD3"/>
    <w:rsid w:val="00BB2FDF"/>
    <w:rsid w:val="00BB2FFF"/>
    <w:rsid w:val="00BB36B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D86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4F"/>
    <w:rsid w:val="00BE4B20"/>
    <w:rsid w:val="00BE5FC4"/>
    <w:rsid w:val="00BE6055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066"/>
    <w:rsid w:val="00BF49B1"/>
    <w:rsid w:val="00BF5552"/>
    <w:rsid w:val="00BF6E94"/>
    <w:rsid w:val="00BF6F37"/>
    <w:rsid w:val="00BF72E1"/>
    <w:rsid w:val="00BF73F2"/>
    <w:rsid w:val="00C01671"/>
    <w:rsid w:val="00C02419"/>
    <w:rsid w:val="00C02766"/>
    <w:rsid w:val="00C03EE8"/>
    <w:rsid w:val="00C041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6E46"/>
    <w:rsid w:val="00C27867"/>
    <w:rsid w:val="00C3400F"/>
    <w:rsid w:val="00C34B64"/>
    <w:rsid w:val="00C34C36"/>
    <w:rsid w:val="00C352B3"/>
    <w:rsid w:val="00C36149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C9"/>
    <w:rsid w:val="00C4393F"/>
    <w:rsid w:val="00C452F5"/>
    <w:rsid w:val="00C46555"/>
    <w:rsid w:val="00C46B15"/>
    <w:rsid w:val="00C46F7D"/>
    <w:rsid w:val="00C471B7"/>
    <w:rsid w:val="00C479B5"/>
    <w:rsid w:val="00C50242"/>
    <w:rsid w:val="00C5034D"/>
    <w:rsid w:val="00C5050E"/>
    <w:rsid w:val="00C50E99"/>
    <w:rsid w:val="00C52744"/>
    <w:rsid w:val="00C538E2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8DA"/>
    <w:rsid w:val="00C67B3E"/>
    <w:rsid w:val="00C67EAB"/>
    <w:rsid w:val="00C70DFF"/>
    <w:rsid w:val="00C71444"/>
    <w:rsid w:val="00C755F2"/>
    <w:rsid w:val="00C75765"/>
    <w:rsid w:val="00C75A6B"/>
    <w:rsid w:val="00C763B6"/>
    <w:rsid w:val="00C7644F"/>
    <w:rsid w:val="00C766B4"/>
    <w:rsid w:val="00C768F6"/>
    <w:rsid w:val="00C80073"/>
    <w:rsid w:val="00C80DEA"/>
    <w:rsid w:val="00C8209E"/>
    <w:rsid w:val="00C832DC"/>
    <w:rsid w:val="00C8377F"/>
    <w:rsid w:val="00C84D44"/>
    <w:rsid w:val="00C85008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99B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55A"/>
    <w:rsid w:val="00CC59EE"/>
    <w:rsid w:val="00CC737C"/>
    <w:rsid w:val="00CC75C4"/>
    <w:rsid w:val="00CD087D"/>
    <w:rsid w:val="00CD0F5D"/>
    <w:rsid w:val="00CD1C0B"/>
    <w:rsid w:val="00CD239A"/>
    <w:rsid w:val="00CD4355"/>
    <w:rsid w:val="00CD5512"/>
    <w:rsid w:val="00CD6E3D"/>
    <w:rsid w:val="00CD71AB"/>
    <w:rsid w:val="00CE0109"/>
    <w:rsid w:val="00CE1FC5"/>
    <w:rsid w:val="00CE318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1E4"/>
    <w:rsid w:val="00D04BD2"/>
    <w:rsid w:val="00D05132"/>
    <w:rsid w:val="00D05EA9"/>
    <w:rsid w:val="00D071F8"/>
    <w:rsid w:val="00D07252"/>
    <w:rsid w:val="00D074F4"/>
    <w:rsid w:val="00D07523"/>
    <w:rsid w:val="00D07CE1"/>
    <w:rsid w:val="00D1026A"/>
    <w:rsid w:val="00D107CF"/>
    <w:rsid w:val="00D11B0B"/>
    <w:rsid w:val="00D12293"/>
    <w:rsid w:val="00D14236"/>
    <w:rsid w:val="00D14553"/>
    <w:rsid w:val="00D14DB1"/>
    <w:rsid w:val="00D15D0A"/>
    <w:rsid w:val="00D15E33"/>
    <w:rsid w:val="00D15F43"/>
    <w:rsid w:val="00D16DFE"/>
    <w:rsid w:val="00D16E87"/>
    <w:rsid w:val="00D20B8B"/>
    <w:rsid w:val="00D2162C"/>
    <w:rsid w:val="00D21A3C"/>
    <w:rsid w:val="00D230D9"/>
    <w:rsid w:val="00D233F1"/>
    <w:rsid w:val="00D24E72"/>
    <w:rsid w:val="00D256F8"/>
    <w:rsid w:val="00D2685C"/>
    <w:rsid w:val="00D26A3B"/>
    <w:rsid w:val="00D27E31"/>
    <w:rsid w:val="00D302FD"/>
    <w:rsid w:val="00D3038A"/>
    <w:rsid w:val="00D308CC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4B39"/>
    <w:rsid w:val="00D45D92"/>
    <w:rsid w:val="00D45DF3"/>
    <w:rsid w:val="00D46174"/>
    <w:rsid w:val="00D47DD0"/>
    <w:rsid w:val="00D50183"/>
    <w:rsid w:val="00D51D12"/>
    <w:rsid w:val="00D5362B"/>
    <w:rsid w:val="00D55072"/>
    <w:rsid w:val="00D551B5"/>
    <w:rsid w:val="00D55E8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63"/>
    <w:rsid w:val="00D62C97"/>
    <w:rsid w:val="00D62E41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0D9"/>
    <w:rsid w:val="00D761AA"/>
    <w:rsid w:val="00D76A94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C62"/>
    <w:rsid w:val="00DA5467"/>
    <w:rsid w:val="00DA555C"/>
    <w:rsid w:val="00DA615D"/>
    <w:rsid w:val="00DA6570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6E8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B5B"/>
    <w:rsid w:val="00DD3EF5"/>
    <w:rsid w:val="00DD53FA"/>
    <w:rsid w:val="00DD5F42"/>
    <w:rsid w:val="00DD617B"/>
    <w:rsid w:val="00DE0E59"/>
    <w:rsid w:val="00DE0F6C"/>
    <w:rsid w:val="00DE219B"/>
    <w:rsid w:val="00DE52E3"/>
    <w:rsid w:val="00DE6D35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EA"/>
    <w:rsid w:val="00DF6C8B"/>
    <w:rsid w:val="00DF6F17"/>
    <w:rsid w:val="00DF78FA"/>
    <w:rsid w:val="00E002F1"/>
    <w:rsid w:val="00E0082C"/>
    <w:rsid w:val="00E00CE0"/>
    <w:rsid w:val="00E01D4A"/>
    <w:rsid w:val="00E01DAA"/>
    <w:rsid w:val="00E023E5"/>
    <w:rsid w:val="00E02432"/>
    <w:rsid w:val="00E03007"/>
    <w:rsid w:val="00E04022"/>
    <w:rsid w:val="00E0497E"/>
    <w:rsid w:val="00E04DA4"/>
    <w:rsid w:val="00E0728F"/>
    <w:rsid w:val="00E0755C"/>
    <w:rsid w:val="00E14A7E"/>
    <w:rsid w:val="00E151E1"/>
    <w:rsid w:val="00E17619"/>
    <w:rsid w:val="00E17805"/>
    <w:rsid w:val="00E20F79"/>
    <w:rsid w:val="00E21278"/>
    <w:rsid w:val="00E21A91"/>
    <w:rsid w:val="00E22CCD"/>
    <w:rsid w:val="00E23A11"/>
    <w:rsid w:val="00E23FB7"/>
    <w:rsid w:val="00E24A27"/>
    <w:rsid w:val="00E25F89"/>
    <w:rsid w:val="00E2625B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19E"/>
    <w:rsid w:val="00E64424"/>
    <w:rsid w:val="00E64C99"/>
    <w:rsid w:val="00E64CD3"/>
    <w:rsid w:val="00E663CF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C73"/>
    <w:rsid w:val="00E75174"/>
    <w:rsid w:val="00E75EBA"/>
    <w:rsid w:val="00E763B4"/>
    <w:rsid w:val="00E77848"/>
    <w:rsid w:val="00E80514"/>
    <w:rsid w:val="00E80E5B"/>
    <w:rsid w:val="00E811CF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78"/>
    <w:rsid w:val="00EA5695"/>
    <w:rsid w:val="00EA5B0A"/>
    <w:rsid w:val="00EA65AD"/>
    <w:rsid w:val="00EA7FCF"/>
    <w:rsid w:val="00EB0CA3"/>
    <w:rsid w:val="00EB104F"/>
    <w:rsid w:val="00EB1B27"/>
    <w:rsid w:val="00EB1DA8"/>
    <w:rsid w:val="00EB41D9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086"/>
    <w:rsid w:val="00ED2E52"/>
    <w:rsid w:val="00ED3024"/>
    <w:rsid w:val="00ED5FE4"/>
    <w:rsid w:val="00ED71C5"/>
    <w:rsid w:val="00ED7A00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A70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EB6"/>
    <w:rsid w:val="00F16400"/>
    <w:rsid w:val="00F178C8"/>
    <w:rsid w:val="00F17EAE"/>
    <w:rsid w:val="00F218D4"/>
    <w:rsid w:val="00F2250A"/>
    <w:rsid w:val="00F24788"/>
    <w:rsid w:val="00F2640F"/>
    <w:rsid w:val="00F278E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A17"/>
    <w:rsid w:val="00F366A5"/>
    <w:rsid w:val="00F36C5F"/>
    <w:rsid w:val="00F37259"/>
    <w:rsid w:val="00F405A4"/>
    <w:rsid w:val="00F41F05"/>
    <w:rsid w:val="00F42CB1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948"/>
    <w:rsid w:val="00F56DCF"/>
    <w:rsid w:val="00F57034"/>
    <w:rsid w:val="00F60BE9"/>
    <w:rsid w:val="00F61FD8"/>
    <w:rsid w:val="00F62DBF"/>
    <w:rsid w:val="00F6384F"/>
    <w:rsid w:val="00F641FC"/>
    <w:rsid w:val="00F647F7"/>
    <w:rsid w:val="00F651F5"/>
    <w:rsid w:val="00F6583C"/>
    <w:rsid w:val="00F6589A"/>
    <w:rsid w:val="00F66A4D"/>
    <w:rsid w:val="00F6783E"/>
    <w:rsid w:val="00F70DBE"/>
    <w:rsid w:val="00F70F23"/>
    <w:rsid w:val="00F71124"/>
    <w:rsid w:val="00F71888"/>
    <w:rsid w:val="00F719CD"/>
    <w:rsid w:val="00F71BB8"/>
    <w:rsid w:val="00F71D28"/>
    <w:rsid w:val="00F71ED3"/>
    <w:rsid w:val="00F72584"/>
    <w:rsid w:val="00F7290D"/>
    <w:rsid w:val="00F72F90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1D6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1F"/>
    <w:rsid w:val="00F9221F"/>
    <w:rsid w:val="00F931C7"/>
    <w:rsid w:val="00F932FE"/>
    <w:rsid w:val="00F93559"/>
    <w:rsid w:val="00F938A0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3DAA"/>
    <w:rsid w:val="00FA427D"/>
    <w:rsid w:val="00FA4D66"/>
    <w:rsid w:val="00FA5A4E"/>
    <w:rsid w:val="00FB0082"/>
    <w:rsid w:val="00FB0243"/>
    <w:rsid w:val="00FB1527"/>
    <w:rsid w:val="00FB1BB5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F2D"/>
    <w:rsid w:val="00FD7DF9"/>
    <w:rsid w:val="00FE0B51"/>
    <w:rsid w:val="00FE0B78"/>
    <w:rsid w:val="00FE0ED4"/>
    <w:rsid w:val="00FE1EAB"/>
    <w:rsid w:val="00FE3465"/>
    <w:rsid w:val="00FE60F1"/>
    <w:rsid w:val="00FE6752"/>
    <w:rsid w:val="00FE67CF"/>
    <w:rsid w:val="00FE6D20"/>
    <w:rsid w:val="00FE6FB9"/>
    <w:rsid w:val="00FE7549"/>
    <w:rsid w:val="00FE7BCC"/>
    <w:rsid w:val="00FF01D2"/>
    <w:rsid w:val="00FF0D82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71ED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71ED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71ED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71ED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71ED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71ED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71ED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71ED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71ED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71ED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F71ED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71ED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F71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71ED3"/>
    <w:pPr>
      <w:ind w:left="360" w:hanging="360"/>
    </w:pPr>
  </w:style>
  <w:style w:type="paragraph" w:styleId="BodyText2">
    <w:name w:val="Body Text 2"/>
    <w:basedOn w:val="Normal"/>
    <w:rsid w:val="00F71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71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71ED3"/>
    <w:rPr>
      <w:color w:val="800080"/>
      <w:u w:val="single"/>
    </w:rPr>
  </w:style>
  <w:style w:type="paragraph" w:styleId="FootnoteText">
    <w:name w:val="footnote text"/>
    <w:basedOn w:val="Normal"/>
    <w:semiHidden/>
    <w:rsid w:val="00F71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1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4A501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A5018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731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31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3184"/>
  </w:style>
  <w:style w:type="paragraph" w:styleId="CommentSubject">
    <w:name w:val="annotation subject"/>
    <w:basedOn w:val="CommentText"/>
    <w:next w:val="CommentText"/>
    <w:link w:val="CommentSubjectChar"/>
    <w:rsid w:val="00473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3184"/>
    <w:rPr>
      <w:b/>
      <w:bCs/>
    </w:rPr>
  </w:style>
  <w:style w:type="paragraph" w:styleId="ListParagraph">
    <w:name w:val="List Paragraph"/>
    <w:basedOn w:val="Normal"/>
    <w:uiPriority w:val="34"/>
    <w:qFormat/>
    <w:rsid w:val="009320F6"/>
    <w:pPr>
      <w:ind w:firstLineChars="200" w:firstLine="420"/>
    </w:pPr>
  </w:style>
  <w:style w:type="paragraph" w:styleId="Revision">
    <w:name w:val="Revision"/>
    <w:hidden/>
    <w:uiPriority w:val="99"/>
    <w:semiHidden/>
    <w:rsid w:val="00A7420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36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56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341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23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D73FE-DA09-4608-AABD-CD753A04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793</Words>
  <Characters>4360</Characters>
  <Application>Microsoft Office Word</Application>
  <DocSecurity>0</DocSecurity>
  <Lines>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Vip3</cp:lastModifiedBy>
  <cp:revision>3</cp:revision>
  <cp:lastPrinted>2007-06-18T22:08:00Z</cp:lastPrinted>
  <dcterms:created xsi:type="dcterms:W3CDTF">2016-09-29T18:59:00Z</dcterms:created>
  <dcterms:modified xsi:type="dcterms:W3CDTF">2016-09-29T19:52:00Z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(3)7wthnvw51hmmOd2Zk2pc2dfzzWfp27vgQ0vJgUcD4sJZN2w1YS/KkqGnebkp2usAW4lxAvtN
W5jk7l4WdfdKb/v5fbyTivmI/BVEblaUxVPYHLbD9y5s8iMcl8VpprsfId2roZ5E+9v4W7Tj
SzvDfoNjvdrnC8NGxx6X21lfWX+BCk7jCE8UCS89wlPdWbJUanTvAChimpTGz/L0ey0uwJOr
Otlx7FtUV3iTi44MXI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T3o54wcRXHclfkstBAvPxCHsU/3uMeVXdrwd+hc2JpOS07J9tOgzJO
A4MzpaI14MlL6d4alp6dgJbqmC/r3qTDQHd5tvxBD4U4v/+fzsxoVQDd11XF+jr1IrS2fMSM
XrmJUtrRAz67oAjfIsx8WQ1+R62CeAR8aDq57kXNY/NBY0waT6Xb+GF+0vP4Ei+hMSbUC0QI
qa7+b5oS0ki6epjx8+/ddMJR8vB08N0zAPrn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ZyYJySF8mFfDh3tmMwcn6fg=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1474511484</vt:lpwstr>
  </property>
</Properties>
</file>