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3A7" w:rsidRDefault="008D6DB5">
      <w:pPr>
        <w:tabs>
          <w:tab w:val="right" w:pos="10080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  <w:lang w:eastAsia="zh-TW"/>
        </w:rPr>
      </w:pPr>
      <w:r w:rsidRPr="004345A1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</w:t>
      </w:r>
      <w:r w:rsidR="001470C4">
        <w:rPr>
          <w:rFonts w:ascii="Arial" w:hAnsi="Arial" w:cs="Arial" w:hint="eastAsia"/>
          <w:b/>
          <w:sz w:val="28"/>
          <w:szCs w:val="28"/>
          <w:lang w:eastAsia="zh-TW"/>
        </w:rPr>
        <w:t xml:space="preserve"> WG1</w:t>
      </w:r>
      <w:r>
        <w:rPr>
          <w:rFonts w:ascii="Arial" w:hAnsi="Arial" w:cs="Arial"/>
          <w:b/>
          <w:sz w:val="28"/>
          <w:szCs w:val="28"/>
        </w:rPr>
        <w:t xml:space="preserve"> Meeting #</w:t>
      </w:r>
      <w:r w:rsidR="001470C4">
        <w:rPr>
          <w:rFonts w:ascii="Arial" w:hAnsi="Arial" w:cs="Arial" w:hint="eastAsia"/>
          <w:b/>
          <w:sz w:val="28"/>
          <w:szCs w:val="28"/>
          <w:lang w:eastAsia="zh-TW"/>
        </w:rPr>
        <w:t>86</w:t>
      </w:r>
      <w:r w:rsidR="005B7698">
        <w:rPr>
          <w:rFonts w:ascii="Arial" w:hAnsi="Arial" w:cs="Arial" w:hint="eastAsia"/>
          <w:b/>
          <w:sz w:val="28"/>
          <w:szCs w:val="28"/>
          <w:lang w:eastAsia="zh-TW"/>
        </w:rPr>
        <w:t>bis</w:t>
      </w:r>
      <w:r w:rsidR="007572CF">
        <w:rPr>
          <w:rFonts w:ascii="Arial" w:hAnsi="Arial" w:cs="Arial"/>
          <w:b/>
          <w:sz w:val="28"/>
          <w:szCs w:val="28"/>
        </w:rPr>
        <w:tab/>
      </w:r>
      <w:r w:rsidR="002B4443" w:rsidRPr="002B4443">
        <w:rPr>
          <w:rFonts w:ascii="Arial" w:hAnsi="Arial" w:cs="Arial"/>
          <w:b/>
          <w:sz w:val="28"/>
          <w:szCs w:val="28"/>
        </w:rPr>
        <w:t>R</w:t>
      </w:r>
      <w:r w:rsidR="001470C4">
        <w:rPr>
          <w:rFonts w:ascii="Arial" w:hAnsi="Arial" w:cs="Arial" w:hint="eastAsia"/>
          <w:b/>
          <w:sz w:val="28"/>
          <w:szCs w:val="28"/>
          <w:lang w:eastAsia="zh-TW"/>
        </w:rPr>
        <w:t>1</w:t>
      </w:r>
      <w:r w:rsidR="002B4443" w:rsidRPr="002B4443">
        <w:rPr>
          <w:rFonts w:ascii="Arial" w:hAnsi="Arial" w:cs="Arial"/>
          <w:b/>
          <w:sz w:val="28"/>
          <w:szCs w:val="28"/>
        </w:rPr>
        <w:t>-</w:t>
      </w:r>
      <w:r w:rsidR="005B7698" w:rsidRPr="005B7698">
        <w:rPr>
          <w:rFonts w:ascii="Arial" w:hAnsi="Arial" w:cs="Arial"/>
          <w:b/>
          <w:sz w:val="28"/>
          <w:szCs w:val="28"/>
        </w:rPr>
        <w:t>1610298</w:t>
      </w:r>
    </w:p>
    <w:p w:rsidR="008D6DB5" w:rsidRDefault="002B4443" w:rsidP="008D6DB5">
      <w:pPr>
        <w:tabs>
          <w:tab w:val="left" w:pos="567"/>
        </w:tabs>
        <w:rPr>
          <w:rFonts w:ascii="Arial" w:hAnsi="Arial" w:cs="Arial"/>
          <w:b/>
          <w:sz w:val="28"/>
          <w:szCs w:val="28"/>
          <w:lang w:eastAsia="zh-TW"/>
        </w:rPr>
      </w:pPr>
      <w:r w:rsidRPr="002B4443">
        <w:rPr>
          <w:rFonts w:ascii="Arial" w:hAnsi="Arial" w:cs="Arial" w:hint="cs"/>
          <w:b/>
          <w:sz w:val="28"/>
          <w:szCs w:val="28"/>
        </w:rPr>
        <w:t>‎</w:t>
      </w:r>
      <w:r w:rsidR="005B7698" w:rsidRPr="005B7698">
        <w:rPr>
          <w:rFonts w:ascii="Arial" w:hAnsi="Arial" w:cs="Arial"/>
          <w:b/>
          <w:sz w:val="28"/>
          <w:szCs w:val="28"/>
        </w:rPr>
        <w:t>Lisbon, Portugal 10th - 14th October 2016</w:t>
      </w:r>
    </w:p>
    <w:p w:rsidR="005B7698" w:rsidRDefault="005B7698" w:rsidP="008D6DB5">
      <w:pPr>
        <w:tabs>
          <w:tab w:val="left" w:pos="567"/>
        </w:tabs>
        <w:rPr>
          <w:rFonts w:ascii="Arial" w:hAnsi="Arial" w:cs="Arial"/>
          <w:b/>
          <w:lang w:eastAsia="zh-TW"/>
        </w:rPr>
      </w:pPr>
    </w:p>
    <w:p w:rsidR="008D6DB5" w:rsidRPr="00B90C3C" w:rsidRDefault="008D6DB5" w:rsidP="008D6DB5">
      <w:pPr>
        <w:tabs>
          <w:tab w:val="left" w:pos="567"/>
        </w:tabs>
        <w:rPr>
          <w:rFonts w:ascii="Arial" w:hAnsi="Arial" w:cs="Arial"/>
          <w:b/>
          <w:lang w:eastAsia="zh-TW"/>
        </w:rPr>
      </w:pPr>
      <w:r w:rsidRPr="00B90C3C">
        <w:rPr>
          <w:rFonts w:ascii="Arial" w:hAnsi="Arial" w:cs="Arial"/>
          <w:b/>
        </w:rPr>
        <w:t>Agenda Item:</w:t>
      </w:r>
      <w:r w:rsidRPr="00B90C3C">
        <w:rPr>
          <w:rFonts w:ascii="Arial" w:hAnsi="Arial" w:cs="Arial"/>
        </w:rPr>
        <w:tab/>
      </w:r>
      <w:bookmarkStart w:id="0" w:name="Source"/>
      <w:bookmarkEnd w:id="0"/>
      <w:r w:rsidRPr="00B90C3C">
        <w:rPr>
          <w:rFonts w:ascii="Arial" w:hAnsi="Arial" w:cs="Arial"/>
          <w:b/>
        </w:rPr>
        <w:tab/>
      </w:r>
      <w:r w:rsidR="001470C4" w:rsidRPr="00B90C3C">
        <w:rPr>
          <w:rFonts w:ascii="Arial" w:hAnsi="Arial" w:cs="Arial"/>
          <w:b/>
          <w:lang w:eastAsia="zh-TW"/>
        </w:rPr>
        <w:t>8.1.</w:t>
      </w:r>
      <w:r w:rsidR="005B7698">
        <w:rPr>
          <w:rFonts w:ascii="Arial" w:hAnsi="Arial" w:cs="Arial" w:hint="eastAsia"/>
          <w:b/>
          <w:lang w:eastAsia="zh-TW"/>
        </w:rPr>
        <w:t>1.2</w:t>
      </w:r>
    </w:p>
    <w:p w:rsidR="008D6DB5" w:rsidRPr="00B90C3C" w:rsidRDefault="008D6DB5" w:rsidP="008D6DB5">
      <w:pPr>
        <w:tabs>
          <w:tab w:val="left" w:pos="567"/>
        </w:tabs>
        <w:rPr>
          <w:rFonts w:ascii="Arial" w:hAnsi="Arial" w:cs="Arial"/>
          <w:lang w:eastAsia="zh-TW"/>
        </w:rPr>
      </w:pPr>
      <w:r w:rsidRPr="00B90C3C">
        <w:rPr>
          <w:rFonts w:ascii="Arial" w:hAnsi="Arial" w:cs="Arial"/>
          <w:b/>
        </w:rPr>
        <w:t>Source:</w:t>
      </w:r>
      <w:r w:rsidRPr="00B90C3C">
        <w:rPr>
          <w:rFonts w:ascii="Arial" w:hAnsi="Arial" w:cs="Arial"/>
          <w:b/>
        </w:rPr>
        <w:tab/>
      </w:r>
      <w:r w:rsidRPr="00B90C3C">
        <w:rPr>
          <w:rFonts w:ascii="Arial" w:hAnsi="Arial" w:cs="Arial"/>
          <w:b/>
        </w:rPr>
        <w:tab/>
      </w:r>
      <w:r w:rsidRPr="00B90C3C">
        <w:rPr>
          <w:rFonts w:ascii="Arial" w:hAnsi="Arial" w:cs="Arial"/>
          <w:b/>
          <w:lang w:eastAsia="zh-TW"/>
        </w:rPr>
        <w:t>MediaTek</w:t>
      </w:r>
    </w:p>
    <w:p w:rsidR="001470C4" w:rsidRPr="005B7698" w:rsidRDefault="008D6DB5" w:rsidP="00E1514E">
      <w:pPr>
        <w:tabs>
          <w:tab w:val="left" w:pos="567"/>
        </w:tabs>
        <w:ind w:left="2160" w:hanging="2160"/>
        <w:rPr>
          <w:rFonts w:ascii="Arial" w:hAnsi="Arial" w:cs="Arial"/>
          <w:b/>
          <w:color w:val="FF0000"/>
          <w:lang w:val="en-GB" w:eastAsia="zh-TW"/>
        </w:rPr>
      </w:pPr>
      <w:r w:rsidRPr="005B7698">
        <w:rPr>
          <w:rFonts w:ascii="Arial" w:hAnsi="Arial" w:cs="Arial"/>
          <w:b/>
        </w:rPr>
        <w:t>Title:</w:t>
      </w:r>
      <w:r w:rsidRPr="005B7698">
        <w:rPr>
          <w:rFonts w:ascii="Arial" w:hAnsi="Arial" w:cs="Arial"/>
          <w:b/>
        </w:rPr>
        <w:tab/>
      </w:r>
      <w:r w:rsidRPr="005B7698">
        <w:rPr>
          <w:rFonts w:ascii="Arial" w:hAnsi="Arial" w:cs="Arial"/>
          <w:b/>
        </w:rPr>
        <w:tab/>
      </w:r>
      <w:r w:rsidR="005B7698" w:rsidRPr="005B7698">
        <w:rPr>
          <w:rFonts w:ascii="Arial" w:hAnsi="Arial" w:cs="Arial"/>
          <w:b/>
        </w:rPr>
        <w:t>System design considerations for UL N</w:t>
      </w:r>
      <w:r w:rsidR="003216A8">
        <w:rPr>
          <w:rFonts w:ascii="Arial" w:hAnsi="Arial" w:cs="Arial" w:hint="eastAsia"/>
          <w:b/>
          <w:lang w:eastAsia="zh-TW"/>
        </w:rPr>
        <w:t>O</w:t>
      </w:r>
      <w:r w:rsidR="005B7698" w:rsidRPr="005B7698">
        <w:rPr>
          <w:rFonts w:ascii="Arial" w:hAnsi="Arial" w:cs="Arial"/>
          <w:b/>
        </w:rPr>
        <w:t>MA</w:t>
      </w:r>
      <w:r w:rsidR="007979CD" w:rsidRPr="005B7698">
        <w:rPr>
          <w:rFonts w:ascii="Arial" w:hAnsi="Arial" w:cs="Arial"/>
          <w:b/>
        </w:rPr>
        <w:t xml:space="preserve"> </w:t>
      </w:r>
    </w:p>
    <w:p w:rsidR="008D6DB5" w:rsidRPr="00B90C3C" w:rsidRDefault="008D6DB5" w:rsidP="008D6DB5">
      <w:pPr>
        <w:tabs>
          <w:tab w:val="left" w:pos="567"/>
        </w:tabs>
        <w:rPr>
          <w:rFonts w:ascii="Arial" w:hAnsi="Arial" w:cs="Arial"/>
          <w:lang w:eastAsia="zh-TW"/>
        </w:rPr>
      </w:pPr>
      <w:r w:rsidRPr="00B90C3C">
        <w:rPr>
          <w:rFonts w:ascii="Arial" w:hAnsi="Arial" w:cs="Arial"/>
          <w:b/>
          <w:lang w:eastAsia="zh-TW"/>
        </w:rPr>
        <w:t>Document for:</w:t>
      </w:r>
      <w:r w:rsidRPr="00B90C3C">
        <w:rPr>
          <w:rFonts w:ascii="Arial" w:hAnsi="Arial" w:cs="Arial"/>
          <w:b/>
          <w:lang w:eastAsia="zh-TW"/>
        </w:rPr>
        <w:tab/>
        <w:t>Discussion</w:t>
      </w:r>
    </w:p>
    <w:p w:rsidR="004B2DA3" w:rsidRPr="008D6DB5" w:rsidRDefault="004B2DA3" w:rsidP="00975D02">
      <w:pPr>
        <w:pStyle w:val="a5"/>
        <w:rPr>
          <w:sz w:val="16"/>
          <w:szCs w:val="16"/>
        </w:rPr>
      </w:pPr>
      <w:bookmarkStart w:id="1" w:name="DocumentFor"/>
      <w:bookmarkEnd w:id="1"/>
    </w:p>
    <w:p w:rsidR="00391B05" w:rsidRDefault="00AE69D1" w:rsidP="00FE0A18">
      <w:pPr>
        <w:pStyle w:val="1"/>
        <w:numPr>
          <w:ilvl w:val="0"/>
          <w:numId w:val="9"/>
        </w:numPr>
        <w:spacing w:before="240" w:after="240"/>
        <w:rPr>
          <w:lang w:eastAsia="zh-TW"/>
        </w:rPr>
      </w:pPr>
      <w:r>
        <w:rPr>
          <w:lang w:eastAsia="zh-TW"/>
        </w:rPr>
        <w:t>Introduction</w:t>
      </w:r>
    </w:p>
    <w:p w:rsidR="001F5192" w:rsidRPr="001F5192" w:rsidRDefault="001F5192" w:rsidP="004D5F33">
      <w:pPr>
        <w:spacing w:after="0"/>
        <w:jc w:val="both"/>
        <w:rPr>
          <w:szCs w:val="20"/>
          <w:lang w:eastAsia="zh-TW"/>
        </w:rPr>
      </w:pPr>
      <w:r w:rsidRPr="001F5192">
        <w:rPr>
          <w:rFonts w:hint="eastAsia"/>
          <w:szCs w:val="20"/>
          <w:lang w:eastAsia="zh-TW"/>
        </w:rPr>
        <w:t xml:space="preserve">In RAN1 #86 meeting, a conclusion of </w:t>
      </w:r>
      <w:r w:rsidRPr="001F5192">
        <w:rPr>
          <w:szCs w:val="20"/>
          <w:lang w:eastAsia="zh-TW"/>
        </w:rPr>
        <w:t>work plan for NR MA</w:t>
      </w:r>
      <w:r w:rsidRPr="001F5192">
        <w:rPr>
          <w:rFonts w:hint="eastAsia"/>
          <w:szCs w:val="20"/>
          <w:lang w:eastAsia="zh-TW"/>
        </w:rPr>
        <w:t xml:space="preserve"> was made</w:t>
      </w:r>
      <w:r w:rsidR="004D5F33">
        <w:rPr>
          <w:rFonts w:hint="eastAsia"/>
          <w:szCs w:val="20"/>
          <w:lang w:eastAsia="zh-TW"/>
        </w:rPr>
        <w:t xml:space="preserve"> [1]</w:t>
      </w:r>
      <w:r w:rsidRPr="001F5192">
        <w:rPr>
          <w:rFonts w:hint="eastAsia"/>
          <w:szCs w:val="20"/>
          <w:lang w:eastAsia="zh-TW"/>
        </w:rPr>
        <w:t>:</w:t>
      </w:r>
    </w:p>
    <w:p w:rsidR="00042AA2" w:rsidRPr="000058E2" w:rsidRDefault="00042AA2" w:rsidP="004D5F33">
      <w:pPr>
        <w:numPr>
          <w:ilvl w:val="0"/>
          <w:numId w:val="20"/>
        </w:numPr>
        <w:spacing w:after="0" w:line="240" w:lineRule="auto"/>
        <w:jc w:val="both"/>
        <w:rPr>
          <w:rFonts w:eastAsia="MS Mincho"/>
          <w:i/>
          <w:szCs w:val="20"/>
          <w:lang w:eastAsia="ja-JP"/>
        </w:rPr>
      </w:pPr>
      <w:bookmarkStart w:id="2" w:name="OLE_LINK9"/>
      <w:bookmarkStart w:id="3" w:name="OLE_LINK10"/>
      <w:r w:rsidRPr="00734AB0">
        <w:rPr>
          <w:rFonts w:eastAsia="MS Mincho"/>
          <w:i/>
          <w:szCs w:val="20"/>
          <w:lang w:eastAsia="ja-JP"/>
        </w:rPr>
        <w:t>Target the following in RAN1#86bis:</w:t>
      </w:r>
    </w:p>
    <w:p w:rsidR="00042AA2" w:rsidRPr="000058E2" w:rsidRDefault="00042AA2" w:rsidP="004D5F33">
      <w:pPr>
        <w:numPr>
          <w:ilvl w:val="1"/>
          <w:numId w:val="20"/>
        </w:numPr>
        <w:spacing w:after="0" w:line="240" w:lineRule="auto"/>
        <w:jc w:val="both"/>
        <w:rPr>
          <w:rFonts w:eastAsia="MS Mincho"/>
          <w:i/>
          <w:szCs w:val="20"/>
          <w:lang w:eastAsia="ja-JP"/>
        </w:rPr>
      </w:pPr>
      <w:r w:rsidRPr="00734AB0">
        <w:rPr>
          <w:rFonts w:eastAsia="MS Mincho"/>
          <w:i/>
          <w:szCs w:val="20"/>
          <w:lang w:eastAsia="ja-JP"/>
        </w:rPr>
        <w:t xml:space="preserve">Summary of preliminary LLS comparisons </w:t>
      </w:r>
    </w:p>
    <w:p w:rsidR="001F5192" w:rsidRPr="001F5192" w:rsidRDefault="00042AA2" w:rsidP="004D5F33">
      <w:pPr>
        <w:numPr>
          <w:ilvl w:val="1"/>
          <w:numId w:val="20"/>
        </w:numPr>
        <w:spacing w:after="0" w:line="240" w:lineRule="auto"/>
        <w:jc w:val="both"/>
        <w:rPr>
          <w:rFonts w:eastAsia="MS Mincho"/>
          <w:i/>
          <w:szCs w:val="20"/>
          <w:lang w:eastAsia="ja-JP"/>
        </w:rPr>
      </w:pPr>
      <w:r w:rsidRPr="00734AB0">
        <w:rPr>
          <w:rFonts w:eastAsia="MS Mincho"/>
          <w:i/>
          <w:szCs w:val="20"/>
          <w:lang w:eastAsia="ja-JP"/>
        </w:rPr>
        <w:t>Summary of preliminary SLS comparisons</w:t>
      </w:r>
      <w:bookmarkEnd w:id="2"/>
      <w:bookmarkEnd w:id="3"/>
      <w:r w:rsidRPr="00734AB0">
        <w:rPr>
          <w:rFonts w:eastAsia="MS Mincho"/>
          <w:i/>
          <w:szCs w:val="20"/>
          <w:lang w:eastAsia="ja-JP"/>
        </w:rPr>
        <w:t xml:space="preserve"> </w:t>
      </w:r>
    </w:p>
    <w:p w:rsidR="00042AA2" w:rsidRDefault="001F5192" w:rsidP="004D5F33">
      <w:pPr>
        <w:spacing w:after="0"/>
        <w:jc w:val="both"/>
        <w:rPr>
          <w:szCs w:val="20"/>
          <w:lang w:eastAsia="zh-TW"/>
        </w:rPr>
      </w:pPr>
      <w:r>
        <w:rPr>
          <w:rFonts w:hint="eastAsia"/>
          <w:szCs w:val="20"/>
          <w:lang w:eastAsia="zh-TW"/>
        </w:rPr>
        <w:t xml:space="preserve">After RAN1 #86 meeting, several email </w:t>
      </w:r>
      <w:r>
        <w:rPr>
          <w:szCs w:val="20"/>
          <w:lang w:eastAsia="zh-TW"/>
        </w:rPr>
        <w:t>discussion</w:t>
      </w:r>
      <w:r w:rsidR="004D5F33">
        <w:rPr>
          <w:rFonts w:hint="eastAsia"/>
          <w:szCs w:val="20"/>
          <w:lang w:eastAsia="zh-TW"/>
        </w:rPr>
        <w:t>s</w:t>
      </w:r>
      <w:r>
        <w:rPr>
          <w:rFonts w:hint="eastAsia"/>
          <w:szCs w:val="20"/>
          <w:lang w:eastAsia="zh-TW"/>
        </w:rPr>
        <w:t xml:space="preserve"> related to NR MA system calibration and system </w:t>
      </w:r>
      <w:r>
        <w:rPr>
          <w:szCs w:val="20"/>
          <w:lang w:eastAsia="zh-TW"/>
        </w:rPr>
        <w:t>evaluation</w:t>
      </w:r>
      <w:r>
        <w:rPr>
          <w:rFonts w:hint="eastAsia"/>
          <w:szCs w:val="20"/>
          <w:lang w:eastAsia="zh-TW"/>
        </w:rPr>
        <w:t xml:space="preserve"> had been studied. </w:t>
      </w:r>
    </w:p>
    <w:p w:rsidR="001F5192" w:rsidRPr="006F13E1" w:rsidRDefault="001F5192" w:rsidP="004D5F33">
      <w:pPr>
        <w:pStyle w:val="a4"/>
        <w:numPr>
          <w:ilvl w:val="0"/>
          <w:numId w:val="24"/>
        </w:numPr>
        <w:jc w:val="both"/>
        <w:rPr>
          <w:rFonts w:asciiTheme="minorHAnsi" w:eastAsiaTheme="minorEastAsia" w:hAnsiTheme="minorHAnsi" w:cstheme="minorBidi"/>
          <w:lang w:eastAsia="zh-TW"/>
        </w:rPr>
      </w:pPr>
      <w:r w:rsidRPr="006F13E1">
        <w:rPr>
          <w:rFonts w:asciiTheme="minorHAnsi" w:eastAsiaTheme="minorEastAsia" w:hAnsiTheme="minorHAnsi" w:cstheme="minorBidi"/>
          <w:lang w:eastAsia="zh-TW"/>
        </w:rPr>
        <w:t>[86-15] SLS baseline for NR MA</w:t>
      </w:r>
    </w:p>
    <w:p w:rsidR="001F5192" w:rsidRPr="006F13E1" w:rsidRDefault="001F5192" w:rsidP="004D5F33">
      <w:pPr>
        <w:pStyle w:val="a4"/>
        <w:numPr>
          <w:ilvl w:val="0"/>
          <w:numId w:val="24"/>
        </w:numPr>
        <w:jc w:val="both"/>
        <w:rPr>
          <w:rFonts w:asciiTheme="minorHAnsi" w:eastAsiaTheme="minorEastAsia" w:hAnsiTheme="minorHAnsi" w:cstheme="minorBidi"/>
          <w:lang w:eastAsia="zh-TW"/>
        </w:rPr>
      </w:pPr>
      <w:r w:rsidRPr="006F13E1">
        <w:rPr>
          <w:rFonts w:asciiTheme="minorHAnsi" w:eastAsiaTheme="minorEastAsia" w:hAnsiTheme="minorHAnsi" w:cstheme="minorBidi"/>
          <w:lang w:eastAsia="zh-TW"/>
        </w:rPr>
        <w:t>[86-17] SLS calibration</w:t>
      </w:r>
      <w:r w:rsidRPr="006F13E1">
        <w:rPr>
          <w:rFonts w:asciiTheme="minorHAnsi" w:eastAsiaTheme="minorEastAsia" w:hAnsiTheme="minorHAnsi" w:cstheme="minorBidi" w:hint="eastAsia"/>
          <w:lang w:eastAsia="zh-TW"/>
        </w:rPr>
        <w:t xml:space="preserve"> </w:t>
      </w:r>
      <w:r w:rsidRPr="006F13E1">
        <w:rPr>
          <w:rFonts w:asciiTheme="minorHAnsi" w:eastAsiaTheme="minorEastAsia" w:hAnsiTheme="minorHAnsi" w:cstheme="minorBidi"/>
          <w:lang w:eastAsia="zh-TW"/>
        </w:rPr>
        <w:t>for</w:t>
      </w:r>
      <w:r w:rsidRPr="006F13E1">
        <w:rPr>
          <w:rFonts w:asciiTheme="minorHAnsi" w:eastAsiaTheme="minorEastAsia" w:hAnsiTheme="minorHAnsi" w:cstheme="minorBidi" w:hint="eastAsia"/>
          <w:lang w:eastAsia="zh-TW"/>
        </w:rPr>
        <w:t xml:space="preserve"> </w:t>
      </w:r>
      <w:r w:rsidRPr="006F13E1">
        <w:rPr>
          <w:rFonts w:asciiTheme="minorHAnsi" w:eastAsiaTheme="minorEastAsia" w:hAnsiTheme="minorHAnsi" w:cstheme="minorBidi"/>
          <w:lang w:eastAsia="zh-TW"/>
        </w:rPr>
        <w:t>NR</w:t>
      </w:r>
      <w:r w:rsidRPr="006F13E1">
        <w:rPr>
          <w:rFonts w:asciiTheme="minorHAnsi" w:eastAsiaTheme="minorEastAsia" w:hAnsiTheme="minorHAnsi" w:cstheme="minorBidi" w:hint="eastAsia"/>
          <w:lang w:eastAsia="zh-TW"/>
        </w:rPr>
        <w:t xml:space="preserve"> </w:t>
      </w:r>
      <w:r w:rsidRPr="006F13E1">
        <w:rPr>
          <w:rFonts w:asciiTheme="minorHAnsi" w:eastAsiaTheme="minorEastAsia" w:hAnsiTheme="minorHAnsi" w:cstheme="minorBidi"/>
          <w:lang w:eastAsia="zh-TW"/>
        </w:rPr>
        <w:t>MA</w:t>
      </w:r>
    </w:p>
    <w:p w:rsidR="001F5192" w:rsidRPr="006F13E1" w:rsidRDefault="001F5192" w:rsidP="004D5F33">
      <w:pPr>
        <w:pStyle w:val="a4"/>
        <w:numPr>
          <w:ilvl w:val="0"/>
          <w:numId w:val="24"/>
        </w:numPr>
        <w:jc w:val="both"/>
        <w:rPr>
          <w:rFonts w:asciiTheme="minorHAnsi" w:eastAsiaTheme="minorEastAsia" w:hAnsiTheme="minorHAnsi" w:cstheme="minorBidi"/>
          <w:lang w:eastAsia="zh-TW"/>
        </w:rPr>
      </w:pPr>
      <w:r w:rsidRPr="006F13E1">
        <w:rPr>
          <w:rFonts w:asciiTheme="minorHAnsi" w:eastAsiaTheme="minorEastAsia" w:hAnsiTheme="minorHAnsi" w:cstheme="minorBidi"/>
          <w:lang w:eastAsia="zh-TW"/>
        </w:rPr>
        <w:t>[86-22] Packet size and clarification on target packet drop rate for MA evaluation</w:t>
      </w:r>
    </w:p>
    <w:p w:rsidR="001F5192" w:rsidRPr="006F13E1" w:rsidRDefault="001F5192" w:rsidP="004D5F33">
      <w:pPr>
        <w:pStyle w:val="a4"/>
        <w:numPr>
          <w:ilvl w:val="0"/>
          <w:numId w:val="24"/>
        </w:numPr>
        <w:jc w:val="both"/>
        <w:rPr>
          <w:rFonts w:asciiTheme="minorHAnsi" w:eastAsiaTheme="minorEastAsia" w:hAnsiTheme="minorHAnsi" w:cstheme="minorBidi"/>
          <w:lang w:eastAsia="zh-TW"/>
        </w:rPr>
      </w:pPr>
      <w:r w:rsidRPr="006F13E1">
        <w:rPr>
          <w:rFonts w:asciiTheme="minorHAnsi" w:eastAsiaTheme="minorEastAsia" w:hAnsiTheme="minorHAnsi" w:cstheme="minorBidi"/>
          <w:lang w:eastAsia="zh-TW"/>
        </w:rPr>
        <w:t>[86-24] Traffic model for NR</w:t>
      </w:r>
    </w:p>
    <w:p w:rsidR="001F5192" w:rsidRPr="006F13E1" w:rsidRDefault="001F5192" w:rsidP="004D5F33">
      <w:pPr>
        <w:pStyle w:val="a4"/>
        <w:numPr>
          <w:ilvl w:val="0"/>
          <w:numId w:val="24"/>
        </w:numPr>
        <w:jc w:val="both"/>
        <w:rPr>
          <w:rFonts w:asciiTheme="minorHAnsi" w:eastAsiaTheme="minorEastAsia" w:hAnsiTheme="minorHAnsi" w:cstheme="minorBidi"/>
          <w:lang w:eastAsia="zh-TW"/>
        </w:rPr>
      </w:pPr>
      <w:r w:rsidRPr="006F13E1">
        <w:rPr>
          <w:rFonts w:asciiTheme="minorHAnsi" w:eastAsiaTheme="minorEastAsia" w:hAnsiTheme="minorHAnsi" w:cstheme="minorBidi"/>
          <w:lang w:eastAsia="zh-TW"/>
        </w:rPr>
        <w:t xml:space="preserve">[86-25] Path loss calibration for NR </w:t>
      </w:r>
    </w:p>
    <w:p w:rsidR="001F5192" w:rsidRPr="000E34E1" w:rsidRDefault="001F5192" w:rsidP="004D5F33">
      <w:pPr>
        <w:jc w:val="both"/>
        <w:rPr>
          <w:lang w:eastAsia="zh-TW"/>
        </w:rPr>
      </w:pPr>
      <w:r>
        <w:rPr>
          <w:rFonts w:hint="eastAsia"/>
          <w:szCs w:val="20"/>
          <w:lang w:eastAsia="zh-TW"/>
        </w:rPr>
        <w:t xml:space="preserve">In this paper, </w:t>
      </w:r>
      <w:r>
        <w:rPr>
          <w:rFonts w:hint="eastAsia"/>
          <w:lang w:eastAsia="zh-TW"/>
        </w:rPr>
        <w:t>we provide some views on the system design considerations for NR MA</w:t>
      </w:r>
      <w:r w:rsidR="00FE0A18">
        <w:rPr>
          <w:rFonts w:hint="eastAsia"/>
          <w:lang w:eastAsia="zh-TW"/>
        </w:rPr>
        <w:t xml:space="preserve"> and</w:t>
      </w:r>
      <w:r>
        <w:rPr>
          <w:rFonts w:hint="eastAsia"/>
          <w:lang w:eastAsia="zh-TW"/>
        </w:rPr>
        <w:t xml:space="preserve"> more </w:t>
      </w:r>
      <w:r>
        <w:rPr>
          <w:lang w:eastAsia="zh-TW"/>
        </w:rPr>
        <w:t>specifically</w:t>
      </w:r>
      <w:r>
        <w:rPr>
          <w:rFonts w:hint="eastAsia"/>
          <w:lang w:eastAsia="zh-TW"/>
        </w:rPr>
        <w:t>, for grant-free UL N</w:t>
      </w:r>
      <w:r w:rsidR="003216A8">
        <w:rPr>
          <w:rFonts w:hint="eastAsia"/>
          <w:lang w:eastAsia="zh-TW"/>
        </w:rPr>
        <w:t>O</w:t>
      </w:r>
      <w:r>
        <w:rPr>
          <w:rFonts w:hint="eastAsia"/>
          <w:lang w:eastAsia="zh-TW"/>
        </w:rPr>
        <w:t xml:space="preserve">MA schemes. </w:t>
      </w:r>
    </w:p>
    <w:p w:rsidR="00557506" w:rsidRDefault="00984E1C" w:rsidP="00FE0A18">
      <w:pPr>
        <w:pStyle w:val="1"/>
        <w:numPr>
          <w:ilvl w:val="0"/>
          <w:numId w:val="9"/>
        </w:numPr>
        <w:spacing w:before="240" w:after="240"/>
        <w:rPr>
          <w:lang w:eastAsia="zh-TW"/>
        </w:rPr>
      </w:pPr>
      <w:r>
        <w:rPr>
          <w:rFonts w:hint="eastAsia"/>
          <w:lang w:eastAsia="zh-TW"/>
        </w:rPr>
        <w:t>UL N</w:t>
      </w:r>
      <w:r w:rsidR="003216A8">
        <w:rPr>
          <w:rFonts w:hint="eastAsia"/>
          <w:lang w:eastAsia="zh-TW"/>
        </w:rPr>
        <w:t>O</w:t>
      </w:r>
      <w:r>
        <w:rPr>
          <w:rFonts w:hint="eastAsia"/>
          <w:lang w:eastAsia="zh-TW"/>
        </w:rPr>
        <w:t>MA operations</w:t>
      </w:r>
    </w:p>
    <w:p w:rsidR="00FE0A18" w:rsidRDefault="00F847FA" w:rsidP="006F13E1">
      <w:pPr>
        <w:jc w:val="both"/>
        <w:rPr>
          <w:lang w:eastAsia="zh-TW"/>
        </w:rPr>
      </w:pPr>
      <w:r>
        <w:rPr>
          <w:lang w:eastAsia="zh-TW"/>
        </w:rPr>
        <w:t>F</w:t>
      </w:r>
      <w:r>
        <w:rPr>
          <w:rFonts w:hint="eastAsia"/>
          <w:lang w:eastAsia="zh-TW"/>
        </w:rPr>
        <w:t xml:space="preserve">or the </w:t>
      </w:r>
      <w:r w:rsidR="003216A8">
        <w:rPr>
          <w:rFonts w:hint="eastAsia"/>
          <w:lang w:eastAsia="zh-TW"/>
        </w:rPr>
        <w:t xml:space="preserve">grant-free </w:t>
      </w:r>
      <w:r>
        <w:rPr>
          <w:rFonts w:hint="eastAsia"/>
          <w:lang w:eastAsia="zh-TW"/>
        </w:rPr>
        <w:t>UL N</w:t>
      </w:r>
      <w:r w:rsidR="003216A8">
        <w:rPr>
          <w:rFonts w:hint="eastAsia"/>
          <w:lang w:eastAsia="zh-TW"/>
        </w:rPr>
        <w:t>O</w:t>
      </w:r>
      <w:r>
        <w:rPr>
          <w:rFonts w:hint="eastAsia"/>
          <w:lang w:eastAsia="zh-TW"/>
        </w:rPr>
        <w:t xml:space="preserve">MA operations, </w:t>
      </w:r>
      <w:r w:rsidR="003216A8">
        <w:rPr>
          <w:rFonts w:hint="eastAsia"/>
          <w:lang w:eastAsia="zh-TW"/>
        </w:rPr>
        <w:t xml:space="preserve">users with packets to be transmitted will </w:t>
      </w:r>
      <w:r w:rsidR="001D45DC" w:rsidRPr="00130650">
        <w:rPr>
          <w:rFonts w:eastAsia="SimSun" w:hint="eastAsia"/>
          <w:color w:val="000000"/>
        </w:rPr>
        <w:t>non-orthogonal</w:t>
      </w:r>
      <w:r w:rsidR="001D45DC">
        <w:rPr>
          <w:rFonts w:hint="eastAsia"/>
          <w:color w:val="000000"/>
          <w:lang w:eastAsia="zh-TW"/>
        </w:rPr>
        <w:t>ly</w:t>
      </w:r>
      <w:r w:rsidR="003216A8">
        <w:rPr>
          <w:rFonts w:hint="eastAsia"/>
          <w:lang w:eastAsia="zh-TW"/>
        </w:rPr>
        <w:t xml:space="preserve"> multiplex in a MA resource. </w:t>
      </w:r>
      <w:r w:rsidR="001D45DC">
        <w:rPr>
          <w:lang w:eastAsia="zh-TW"/>
        </w:rPr>
        <w:t>T</w:t>
      </w:r>
      <w:r w:rsidR="001D45DC">
        <w:rPr>
          <w:rFonts w:hint="eastAsia"/>
          <w:lang w:eastAsia="zh-TW"/>
        </w:rPr>
        <w:t xml:space="preserve">he potential gain of UL NOMA comes from more efficient resource utilization than OMA. </w:t>
      </w:r>
      <w:r w:rsidR="00C63009">
        <w:rPr>
          <w:rFonts w:hint="eastAsia"/>
          <w:lang w:eastAsia="zh-TW"/>
        </w:rPr>
        <w:t>However, f</w:t>
      </w:r>
      <w:r w:rsidR="003216A8">
        <w:rPr>
          <w:rFonts w:hint="eastAsia"/>
          <w:lang w:eastAsia="zh-TW"/>
        </w:rPr>
        <w:t xml:space="preserve">rom the system evaluation, the number of interference source </w:t>
      </w:r>
      <w:r w:rsidR="006F13E1">
        <w:rPr>
          <w:rFonts w:hint="eastAsia"/>
          <w:lang w:eastAsia="zh-TW"/>
        </w:rPr>
        <w:t xml:space="preserve">taken into account </w:t>
      </w:r>
      <w:r w:rsidR="003216A8">
        <w:rPr>
          <w:rFonts w:hint="eastAsia"/>
          <w:lang w:eastAsia="zh-TW"/>
        </w:rPr>
        <w:t xml:space="preserve">for grant-free NOMA is much larger than that of grant-free OMA. </w:t>
      </w:r>
      <w:r w:rsidR="006F13E1">
        <w:rPr>
          <w:rFonts w:hint="eastAsia"/>
          <w:lang w:eastAsia="zh-TW"/>
        </w:rPr>
        <w:t xml:space="preserve">In the UL, the strongest inter-cell </w:t>
      </w:r>
      <w:r w:rsidR="006F13E1">
        <w:rPr>
          <w:lang w:eastAsia="zh-TW"/>
        </w:rPr>
        <w:t>interference</w:t>
      </w:r>
      <w:r w:rsidR="006F13E1">
        <w:rPr>
          <w:rFonts w:hint="eastAsia"/>
          <w:lang w:eastAsia="zh-TW"/>
        </w:rPr>
        <w:t xml:space="preserve"> source dominates the interference level</w:t>
      </w:r>
      <w:r w:rsidR="00C424E4">
        <w:rPr>
          <w:rFonts w:hint="eastAsia"/>
          <w:lang w:eastAsia="zh-TW"/>
        </w:rPr>
        <w:t xml:space="preserve"> and the system </w:t>
      </w:r>
      <w:r w:rsidR="00C424E4">
        <w:rPr>
          <w:lang w:eastAsia="zh-TW"/>
        </w:rPr>
        <w:t>performance</w:t>
      </w:r>
      <w:r w:rsidR="00C424E4">
        <w:rPr>
          <w:rFonts w:hint="eastAsia"/>
          <w:lang w:eastAsia="zh-TW"/>
        </w:rPr>
        <w:t xml:space="preserve">. </w:t>
      </w:r>
      <w:r w:rsidR="00C424E4">
        <w:rPr>
          <w:lang w:eastAsia="zh-TW"/>
        </w:rPr>
        <w:t>T</w:t>
      </w:r>
      <w:r w:rsidR="00C424E4">
        <w:rPr>
          <w:rFonts w:hint="eastAsia"/>
          <w:lang w:eastAsia="zh-TW"/>
        </w:rPr>
        <w:t xml:space="preserve">he way to mitigate the inter-cell </w:t>
      </w:r>
      <w:r w:rsidR="00C424E4">
        <w:rPr>
          <w:lang w:eastAsia="zh-TW"/>
        </w:rPr>
        <w:t>interference</w:t>
      </w:r>
      <w:r w:rsidR="00C424E4">
        <w:rPr>
          <w:rFonts w:hint="eastAsia"/>
          <w:lang w:eastAsia="zh-TW"/>
        </w:rPr>
        <w:t xml:space="preserve"> for UL NOMA should be further studied. </w:t>
      </w:r>
    </w:p>
    <w:p w:rsidR="00B92134" w:rsidRPr="00B92134" w:rsidRDefault="00B92134" w:rsidP="00B92134">
      <w:pPr>
        <w:pStyle w:val="a4"/>
        <w:numPr>
          <w:ilvl w:val="0"/>
          <w:numId w:val="25"/>
        </w:numPr>
        <w:spacing w:after="120"/>
        <w:jc w:val="both"/>
        <w:rPr>
          <w:lang w:eastAsia="zh-TW"/>
        </w:rPr>
      </w:pPr>
      <w:r>
        <w:rPr>
          <w:rFonts w:eastAsiaTheme="minorEastAsia" w:hint="eastAsia"/>
          <w:lang w:eastAsia="zh-TW"/>
        </w:rPr>
        <w:t>Fractional Power Control (FPC)</w:t>
      </w:r>
    </w:p>
    <w:p w:rsidR="00B92134" w:rsidRDefault="00B92134" w:rsidP="00B92134">
      <w:pPr>
        <w:jc w:val="both"/>
        <w:rPr>
          <w:lang w:eastAsia="zh-TW"/>
        </w:rPr>
      </w:pPr>
      <w:r>
        <w:rPr>
          <w:lang w:eastAsia="zh-TW"/>
        </w:rPr>
        <w:t>T</w:t>
      </w:r>
      <w:r>
        <w:rPr>
          <w:rFonts w:hint="eastAsia"/>
          <w:lang w:eastAsia="zh-TW"/>
        </w:rPr>
        <w:t xml:space="preserve">o reduce the inter-cell </w:t>
      </w:r>
      <w:r>
        <w:rPr>
          <w:lang w:eastAsia="zh-TW"/>
        </w:rPr>
        <w:t>interference</w:t>
      </w:r>
      <w:r>
        <w:rPr>
          <w:rFonts w:hint="eastAsia"/>
          <w:lang w:eastAsia="zh-TW"/>
        </w:rPr>
        <w:t xml:space="preserve">, FPC can be applied. </w:t>
      </w:r>
      <w:r>
        <w:rPr>
          <w:lang w:eastAsia="zh-TW"/>
        </w:rPr>
        <w:t>T</w:t>
      </w:r>
      <w:r>
        <w:rPr>
          <w:rFonts w:hint="eastAsia"/>
          <w:lang w:eastAsia="zh-TW"/>
        </w:rPr>
        <w:t xml:space="preserve">he cell edge users, who are with larger path loss and are usually the key contributors of generating inter-cell interference, operate with a reduced transmitted power and so that cause less inter-cell interference. </w:t>
      </w:r>
    </w:p>
    <w:p w:rsidR="001D45DC" w:rsidRPr="001D45DC" w:rsidRDefault="001D45DC" w:rsidP="001D45DC">
      <w:pPr>
        <w:pStyle w:val="a4"/>
        <w:numPr>
          <w:ilvl w:val="0"/>
          <w:numId w:val="25"/>
        </w:numPr>
        <w:spacing w:after="120"/>
        <w:jc w:val="both"/>
        <w:rPr>
          <w:lang w:eastAsia="zh-TW"/>
        </w:rPr>
      </w:pPr>
      <w:r>
        <w:rPr>
          <w:rFonts w:eastAsiaTheme="minorEastAsia" w:hint="eastAsia"/>
          <w:lang w:eastAsia="zh-TW"/>
        </w:rPr>
        <w:lastRenderedPageBreak/>
        <w:t>Fractional Frequency Reuse (FFR)</w:t>
      </w:r>
    </w:p>
    <w:p w:rsidR="00062401" w:rsidRDefault="001D45DC" w:rsidP="00062401">
      <w:pPr>
        <w:spacing w:after="120"/>
        <w:jc w:val="both"/>
        <w:rPr>
          <w:lang w:eastAsia="zh-TW"/>
        </w:rPr>
      </w:pPr>
      <w:r>
        <w:rPr>
          <w:rFonts w:hint="eastAsia"/>
          <w:lang w:eastAsia="zh-TW"/>
        </w:rPr>
        <w:t>FFR is another way to mitigate the inter-cell interference from cell edge user.</w:t>
      </w:r>
      <w:r w:rsidR="00BD5E4F">
        <w:rPr>
          <w:rFonts w:hint="eastAsia"/>
          <w:lang w:eastAsia="zh-TW"/>
        </w:rPr>
        <w:t xml:space="preserve"> By FFR, the cell center users (near users) can operate with reduced power level and apply frequency reuse factor of 1. </w:t>
      </w:r>
      <w:r w:rsidR="00BD5E4F">
        <w:rPr>
          <w:lang w:eastAsia="zh-TW"/>
        </w:rPr>
        <w:t>F</w:t>
      </w:r>
      <w:r w:rsidR="00BD5E4F">
        <w:rPr>
          <w:rFonts w:hint="eastAsia"/>
          <w:lang w:eastAsia="zh-TW"/>
        </w:rPr>
        <w:t>or the cell edge users (far users)</w:t>
      </w:r>
      <w:r w:rsidR="00062401">
        <w:rPr>
          <w:rFonts w:hint="eastAsia"/>
          <w:lang w:eastAsia="zh-TW"/>
        </w:rPr>
        <w:t xml:space="preserve">, </w:t>
      </w:r>
      <w:r w:rsidR="00062401">
        <w:rPr>
          <w:lang w:eastAsia="zh-TW"/>
        </w:rPr>
        <w:t>a fraction of bandwidth is dedicated with the</w:t>
      </w:r>
      <w:r w:rsidR="00062401">
        <w:rPr>
          <w:rFonts w:hint="eastAsia"/>
          <w:lang w:eastAsia="zh-TW"/>
        </w:rPr>
        <w:t xml:space="preserve"> </w:t>
      </w:r>
      <w:r w:rsidR="00062401">
        <w:rPr>
          <w:lang w:eastAsia="zh-TW"/>
        </w:rPr>
        <w:t>frequency reuse factor greater than one.</w:t>
      </w:r>
      <w:r w:rsidR="00062401">
        <w:rPr>
          <w:rFonts w:hint="eastAsia"/>
          <w:lang w:eastAsia="zh-TW"/>
        </w:rPr>
        <w:t xml:space="preserve"> </w:t>
      </w:r>
      <w:r w:rsidR="00062401">
        <w:rPr>
          <w:lang w:eastAsia="zh-TW"/>
        </w:rPr>
        <w:t>W</w:t>
      </w:r>
      <w:r w:rsidR="00062401">
        <w:rPr>
          <w:rFonts w:hint="eastAsia"/>
          <w:lang w:eastAsia="zh-TW"/>
        </w:rPr>
        <w:t xml:space="preserve">ith FFR, the distance of the co-channel cell edge user is </w:t>
      </w:r>
      <w:r w:rsidR="00743DE4">
        <w:rPr>
          <w:rFonts w:hint="eastAsia"/>
          <w:lang w:eastAsia="zh-TW"/>
        </w:rPr>
        <w:t xml:space="preserve">enlarged and so that the inter-cell </w:t>
      </w:r>
      <w:r w:rsidR="00743DE4">
        <w:rPr>
          <w:lang w:eastAsia="zh-TW"/>
        </w:rPr>
        <w:t>interference</w:t>
      </w:r>
      <w:r w:rsidR="00743DE4">
        <w:rPr>
          <w:rFonts w:hint="eastAsia"/>
          <w:lang w:eastAsia="zh-TW"/>
        </w:rPr>
        <w:t xml:space="preserve"> </w:t>
      </w:r>
      <w:r w:rsidR="0054252B">
        <w:rPr>
          <w:rFonts w:hint="eastAsia"/>
          <w:lang w:eastAsia="zh-TW"/>
        </w:rPr>
        <w:t>can be</w:t>
      </w:r>
      <w:r w:rsidR="00743DE4">
        <w:rPr>
          <w:rFonts w:hint="eastAsia"/>
          <w:lang w:eastAsia="zh-TW"/>
        </w:rPr>
        <w:t xml:space="preserve"> </w:t>
      </w:r>
      <w:r w:rsidR="00743DE4">
        <w:rPr>
          <w:lang w:eastAsia="zh-TW"/>
        </w:rPr>
        <w:t>suppressed</w:t>
      </w:r>
      <w:r w:rsidR="00743DE4">
        <w:rPr>
          <w:rFonts w:hint="eastAsia"/>
          <w:lang w:eastAsia="zh-TW"/>
        </w:rPr>
        <w:t xml:space="preserve">. </w:t>
      </w:r>
    </w:p>
    <w:p w:rsidR="00C63009" w:rsidRPr="00C63009" w:rsidRDefault="00D44DA4" w:rsidP="0054252B">
      <w:pPr>
        <w:pStyle w:val="1"/>
        <w:numPr>
          <w:ilvl w:val="0"/>
          <w:numId w:val="9"/>
        </w:numPr>
        <w:spacing w:before="240" w:after="240"/>
        <w:rPr>
          <w:lang w:eastAsia="zh-TW"/>
        </w:rPr>
      </w:pPr>
      <w:r w:rsidRPr="0054252B">
        <w:rPr>
          <w:lang w:eastAsia="zh-TW"/>
        </w:rPr>
        <w:t>T</w:t>
      </w:r>
      <w:r w:rsidRPr="0054252B">
        <w:rPr>
          <w:rFonts w:hint="eastAsia"/>
          <w:lang w:eastAsia="zh-TW"/>
        </w:rPr>
        <w:t xml:space="preserve">ransmission of </w:t>
      </w:r>
      <w:r w:rsidR="00C63009" w:rsidRPr="0054252B">
        <w:rPr>
          <w:rFonts w:hint="eastAsia"/>
          <w:lang w:eastAsia="zh-TW"/>
        </w:rPr>
        <w:t>cell edge users</w:t>
      </w:r>
    </w:p>
    <w:p w:rsidR="00C63009" w:rsidRPr="001D45DC" w:rsidRDefault="00743DE4" w:rsidP="00C63009">
      <w:pPr>
        <w:spacing w:after="120"/>
        <w:jc w:val="both"/>
        <w:rPr>
          <w:lang w:eastAsia="zh-TW"/>
        </w:rPr>
      </w:pPr>
      <w:r>
        <w:rPr>
          <w:lang w:eastAsia="zh-TW"/>
        </w:rPr>
        <w:t>F</w:t>
      </w:r>
      <w:r>
        <w:rPr>
          <w:rFonts w:hint="eastAsia"/>
          <w:lang w:eastAsia="zh-TW"/>
        </w:rPr>
        <w:t xml:space="preserve">rom the grant-free UL MA </w:t>
      </w:r>
      <w:r w:rsidR="0054252B">
        <w:rPr>
          <w:rFonts w:hint="eastAsia"/>
          <w:lang w:eastAsia="zh-TW"/>
        </w:rPr>
        <w:t xml:space="preserve">system </w:t>
      </w:r>
      <w:r>
        <w:rPr>
          <w:rFonts w:hint="eastAsia"/>
          <w:lang w:eastAsia="zh-TW"/>
        </w:rPr>
        <w:t xml:space="preserve">evaluation, cell edge users are the bottleneck of the </w:t>
      </w:r>
      <w:r>
        <w:rPr>
          <w:lang w:eastAsia="zh-TW"/>
        </w:rPr>
        <w:t>evaluated</w:t>
      </w:r>
      <w:r>
        <w:rPr>
          <w:rFonts w:hint="eastAsia"/>
          <w:lang w:eastAsia="zh-TW"/>
        </w:rPr>
        <w:t xml:space="preserve"> system </w:t>
      </w:r>
      <w:r>
        <w:rPr>
          <w:lang w:eastAsia="zh-TW"/>
        </w:rPr>
        <w:t>performance</w:t>
      </w:r>
      <w:r>
        <w:rPr>
          <w:rFonts w:hint="eastAsia"/>
          <w:lang w:eastAsia="zh-TW"/>
        </w:rPr>
        <w:t xml:space="preserve"> in terms of system packet drop rate. On one hand, special designs are needed to reduce the inter-cell interference from the cell edge users; on </w:t>
      </w:r>
      <w:r>
        <w:rPr>
          <w:lang w:eastAsia="zh-TW"/>
        </w:rPr>
        <w:t>the</w:t>
      </w:r>
      <w:r>
        <w:rPr>
          <w:rFonts w:hint="eastAsia"/>
          <w:lang w:eastAsia="zh-TW"/>
        </w:rPr>
        <w:t xml:space="preserve"> other hand, the </w:t>
      </w:r>
      <w:r>
        <w:rPr>
          <w:lang w:eastAsia="zh-TW"/>
        </w:rPr>
        <w:t>other</w:t>
      </w:r>
      <w:r>
        <w:rPr>
          <w:rFonts w:hint="eastAsia"/>
          <w:lang w:eastAsia="zh-TW"/>
        </w:rPr>
        <w:t xml:space="preserve"> designs are also needed to </w:t>
      </w:r>
      <w:r>
        <w:rPr>
          <w:lang w:eastAsia="zh-TW"/>
        </w:rPr>
        <w:t>accumulate</w:t>
      </w:r>
      <w:r>
        <w:rPr>
          <w:rFonts w:hint="eastAsia"/>
          <w:lang w:eastAsia="zh-TW"/>
        </w:rPr>
        <w:t xml:space="preserve"> the energy of the cell edge users, such as</w:t>
      </w:r>
      <w:r w:rsidR="00D44DA4">
        <w:rPr>
          <w:rFonts w:hint="eastAsia"/>
          <w:lang w:eastAsia="zh-TW"/>
        </w:rPr>
        <w:t xml:space="preserve"> repetitions, TTI bundling, and so on. Once if a packet from a cell edge user is decoded </w:t>
      </w:r>
      <w:r w:rsidR="00D44DA4">
        <w:rPr>
          <w:lang w:eastAsia="zh-TW"/>
        </w:rPr>
        <w:t>failure</w:t>
      </w:r>
      <w:r w:rsidR="00D44DA4">
        <w:rPr>
          <w:rFonts w:hint="eastAsia"/>
          <w:lang w:eastAsia="zh-TW"/>
        </w:rPr>
        <w:t xml:space="preserve">, the re-transmission penalty in terms of radio </w:t>
      </w:r>
      <w:r w:rsidR="00D44DA4">
        <w:rPr>
          <w:lang w:eastAsia="zh-TW"/>
        </w:rPr>
        <w:t>resource</w:t>
      </w:r>
      <w:r w:rsidR="00D44DA4">
        <w:rPr>
          <w:rFonts w:hint="eastAsia"/>
          <w:lang w:eastAsia="zh-TW"/>
        </w:rPr>
        <w:t xml:space="preserve"> is high. </w:t>
      </w:r>
      <w:r w:rsidR="00B45A5F">
        <w:rPr>
          <w:lang w:eastAsia="zh-TW"/>
        </w:rPr>
        <w:t>F</w:t>
      </w:r>
      <w:r w:rsidR="00B45A5F">
        <w:rPr>
          <w:rFonts w:hint="eastAsia"/>
          <w:lang w:eastAsia="zh-TW"/>
        </w:rPr>
        <w:t xml:space="preserve">or the cell edge users, the pros and cons of the </w:t>
      </w:r>
      <w:r w:rsidR="00B45A5F">
        <w:rPr>
          <w:lang w:eastAsia="zh-TW"/>
        </w:rPr>
        <w:t>grant</w:t>
      </w:r>
      <w:r w:rsidR="00B45A5F">
        <w:rPr>
          <w:rFonts w:hint="eastAsia"/>
          <w:lang w:eastAsia="zh-TW"/>
        </w:rPr>
        <w:t xml:space="preserve">-free transmission and the scheduled-based transmissions </w:t>
      </w:r>
      <w:r w:rsidR="00D44DA4">
        <w:rPr>
          <w:rFonts w:hint="eastAsia"/>
          <w:lang w:eastAsia="zh-TW"/>
        </w:rPr>
        <w:t xml:space="preserve">should be </w:t>
      </w:r>
      <w:r w:rsidR="00D44DA4">
        <w:rPr>
          <w:lang w:eastAsia="zh-TW"/>
        </w:rPr>
        <w:t>further</w:t>
      </w:r>
      <w:r w:rsidR="0054252B">
        <w:rPr>
          <w:rFonts w:hint="eastAsia"/>
          <w:lang w:eastAsia="zh-TW"/>
        </w:rPr>
        <w:t xml:space="preserve"> investigated</w:t>
      </w:r>
      <w:r w:rsidR="00D44DA4">
        <w:rPr>
          <w:rFonts w:hint="eastAsia"/>
          <w:lang w:eastAsia="zh-TW"/>
        </w:rPr>
        <w:t xml:space="preserve">, </w:t>
      </w:r>
      <w:r w:rsidR="00D44DA4">
        <w:rPr>
          <w:lang w:eastAsia="zh-TW"/>
        </w:rPr>
        <w:t>especially</w:t>
      </w:r>
      <w:r w:rsidR="00D44DA4">
        <w:rPr>
          <w:rFonts w:hint="eastAsia"/>
          <w:lang w:eastAsia="zh-TW"/>
        </w:rPr>
        <w:t xml:space="preserve"> the deep coverage should be considered </w:t>
      </w:r>
      <w:r w:rsidR="00B45A5F">
        <w:rPr>
          <w:rFonts w:hint="eastAsia"/>
          <w:lang w:eastAsia="zh-TW"/>
        </w:rPr>
        <w:t>for</w:t>
      </w:r>
      <w:r w:rsidR="00D44DA4">
        <w:rPr>
          <w:rFonts w:hint="eastAsia"/>
          <w:lang w:eastAsia="zh-TW"/>
        </w:rPr>
        <w:t xml:space="preserve"> the </w:t>
      </w:r>
      <w:proofErr w:type="spellStart"/>
      <w:r w:rsidR="00D44DA4">
        <w:rPr>
          <w:rFonts w:hint="eastAsia"/>
          <w:lang w:eastAsia="zh-TW"/>
        </w:rPr>
        <w:t>mMTC</w:t>
      </w:r>
      <w:proofErr w:type="spellEnd"/>
      <w:r w:rsidR="00D44DA4">
        <w:rPr>
          <w:rFonts w:hint="eastAsia"/>
          <w:lang w:eastAsia="zh-TW"/>
        </w:rPr>
        <w:t xml:space="preserve"> </w:t>
      </w:r>
      <w:r w:rsidR="00B45A5F">
        <w:rPr>
          <w:rFonts w:hint="eastAsia"/>
          <w:lang w:eastAsia="zh-TW"/>
        </w:rPr>
        <w:t xml:space="preserve">scenario. </w:t>
      </w:r>
    </w:p>
    <w:p w:rsidR="00B45A5F" w:rsidRDefault="00B45A5F" w:rsidP="00B45A5F">
      <w:pPr>
        <w:pStyle w:val="1"/>
        <w:numPr>
          <w:ilvl w:val="0"/>
          <w:numId w:val="9"/>
        </w:numPr>
        <w:spacing w:before="240" w:after="240"/>
        <w:rPr>
          <w:lang w:eastAsia="zh-TW"/>
        </w:rPr>
      </w:pPr>
      <w:r>
        <w:rPr>
          <w:rFonts w:hint="eastAsia"/>
          <w:lang w:eastAsia="zh-TW"/>
        </w:rPr>
        <w:t xml:space="preserve">HARQ operations </w:t>
      </w:r>
    </w:p>
    <w:p w:rsidR="007F5A46" w:rsidRDefault="00D032F3" w:rsidP="00D032F3">
      <w:pPr>
        <w:jc w:val="both"/>
        <w:rPr>
          <w:lang w:eastAsia="zh-TW"/>
        </w:rPr>
      </w:pPr>
      <w:r>
        <w:rPr>
          <w:rFonts w:hint="eastAsia"/>
          <w:lang w:eastAsia="zh-TW"/>
        </w:rPr>
        <w:t xml:space="preserve">In the system evaluation, it allows a failure transmission performing re-transmission before the packet drop timer times out. </w:t>
      </w:r>
      <w:r w:rsidR="007F5A46">
        <w:rPr>
          <w:lang w:eastAsia="zh-TW"/>
        </w:rPr>
        <w:t>A</w:t>
      </w:r>
      <w:r w:rsidR="007F5A46">
        <w:rPr>
          <w:rFonts w:hint="eastAsia"/>
          <w:lang w:eastAsia="zh-TW"/>
        </w:rPr>
        <w:t xml:space="preserve">lthough </w:t>
      </w:r>
      <w:r>
        <w:rPr>
          <w:rFonts w:hint="eastAsia"/>
          <w:lang w:eastAsia="zh-TW"/>
        </w:rPr>
        <w:t xml:space="preserve">HARQ combining on </w:t>
      </w:r>
      <w:r w:rsidR="007F5A46">
        <w:rPr>
          <w:lang w:eastAsia="zh-TW"/>
        </w:rPr>
        <w:t>an</w:t>
      </w:r>
      <w:r>
        <w:rPr>
          <w:rFonts w:hint="eastAsia"/>
          <w:lang w:eastAsia="zh-TW"/>
        </w:rPr>
        <w:t xml:space="preserve"> initial </w:t>
      </w:r>
      <w:proofErr w:type="spellStart"/>
      <w:proofErr w:type="gramStart"/>
      <w:r>
        <w:rPr>
          <w:rFonts w:hint="eastAsia"/>
          <w:lang w:eastAsia="zh-TW"/>
        </w:rPr>
        <w:t>tx</w:t>
      </w:r>
      <w:proofErr w:type="spellEnd"/>
      <w:proofErr w:type="gramEnd"/>
      <w:r>
        <w:rPr>
          <w:rFonts w:hint="eastAsia"/>
          <w:lang w:eastAsia="zh-TW"/>
        </w:rPr>
        <w:t xml:space="preserve"> packet and </w:t>
      </w:r>
      <w:r w:rsidR="007F5A46">
        <w:rPr>
          <w:rFonts w:hint="eastAsia"/>
          <w:lang w:eastAsia="zh-TW"/>
        </w:rPr>
        <w:t xml:space="preserve">a </w:t>
      </w:r>
      <w:r>
        <w:rPr>
          <w:rFonts w:hint="eastAsia"/>
          <w:lang w:eastAsia="zh-TW"/>
        </w:rPr>
        <w:t>re-</w:t>
      </w:r>
      <w:proofErr w:type="spellStart"/>
      <w:r>
        <w:rPr>
          <w:rFonts w:hint="eastAsia"/>
          <w:lang w:eastAsia="zh-TW"/>
        </w:rPr>
        <w:t>tx</w:t>
      </w:r>
      <w:proofErr w:type="spellEnd"/>
      <w:r>
        <w:rPr>
          <w:rFonts w:hint="eastAsia"/>
          <w:lang w:eastAsia="zh-TW"/>
        </w:rPr>
        <w:t xml:space="preserve"> packet can </w:t>
      </w:r>
      <w:r>
        <w:rPr>
          <w:lang w:eastAsia="zh-TW"/>
        </w:rPr>
        <w:t>significantly</w:t>
      </w:r>
      <w:r>
        <w:rPr>
          <w:rFonts w:hint="eastAsia"/>
          <w:lang w:eastAsia="zh-TW"/>
        </w:rPr>
        <w:t xml:space="preserve"> reduce the packet drop rate</w:t>
      </w:r>
      <w:r w:rsidR="007F5A46">
        <w:rPr>
          <w:rFonts w:hint="eastAsia"/>
          <w:lang w:eastAsia="zh-TW"/>
        </w:rPr>
        <w:t>, a</w:t>
      </w:r>
      <w:r w:rsidR="0054252B">
        <w:rPr>
          <w:rFonts w:hint="eastAsia"/>
          <w:lang w:eastAsia="zh-TW"/>
        </w:rPr>
        <w:t xml:space="preserve">t </w:t>
      </w:r>
      <w:proofErr w:type="spellStart"/>
      <w:r w:rsidR="0054252B">
        <w:rPr>
          <w:rFonts w:hint="eastAsia"/>
          <w:lang w:eastAsia="zh-TW"/>
        </w:rPr>
        <w:t>eNB</w:t>
      </w:r>
      <w:proofErr w:type="spellEnd"/>
      <w:r w:rsidR="0054252B">
        <w:rPr>
          <w:rFonts w:hint="eastAsia"/>
          <w:lang w:eastAsia="zh-TW"/>
        </w:rPr>
        <w:t xml:space="preserve"> side</w:t>
      </w:r>
      <w:r>
        <w:rPr>
          <w:rFonts w:hint="eastAsia"/>
          <w:lang w:eastAsia="zh-TW"/>
        </w:rPr>
        <w:t xml:space="preserve"> it must </w:t>
      </w:r>
      <w:r w:rsidR="007F5A46">
        <w:rPr>
          <w:rFonts w:hint="eastAsia"/>
          <w:lang w:eastAsia="zh-TW"/>
        </w:rPr>
        <w:t xml:space="preserve">have </w:t>
      </w:r>
      <w:r w:rsidR="0054252B">
        <w:rPr>
          <w:rFonts w:hint="eastAsia"/>
          <w:lang w:eastAsia="zh-TW"/>
        </w:rPr>
        <w:t>enough</w:t>
      </w:r>
      <w:r w:rsidR="007F5A46">
        <w:rPr>
          <w:rFonts w:hint="eastAsia"/>
          <w:lang w:eastAsia="zh-TW"/>
        </w:rPr>
        <w:t xml:space="preserve"> clue to </w:t>
      </w:r>
      <w:r w:rsidR="007F5A46">
        <w:rPr>
          <w:lang w:eastAsia="zh-TW"/>
        </w:rPr>
        <w:t>identify</w:t>
      </w:r>
      <w:r w:rsidR="007F5A46">
        <w:rPr>
          <w:rFonts w:hint="eastAsia"/>
          <w:lang w:eastAsia="zh-TW"/>
        </w:rPr>
        <w:t xml:space="preserve"> a re-</w:t>
      </w:r>
      <w:proofErr w:type="spellStart"/>
      <w:r w:rsidR="007F5A46">
        <w:rPr>
          <w:rFonts w:hint="eastAsia"/>
          <w:lang w:eastAsia="zh-TW"/>
        </w:rPr>
        <w:t>tx</w:t>
      </w:r>
      <w:proofErr w:type="spellEnd"/>
      <w:r w:rsidR="007F5A46">
        <w:rPr>
          <w:rFonts w:hint="eastAsia"/>
          <w:lang w:eastAsia="zh-TW"/>
        </w:rPr>
        <w:t xml:space="preserve"> packet and an initial </w:t>
      </w:r>
      <w:proofErr w:type="spellStart"/>
      <w:r w:rsidR="007F5A46">
        <w:rPr>
          <w:rFonts w:hint="eastAsia"/>
          <w:lang w:eastAsia="zh-TW"/>
        </w:rPr>
        <w:t>tx</w:t>
      </w:r>
      <w:proofErr w:type="spellEnd"/>
      <w:r w:rsidR="007F5A46">
        <w:rPr>
          <w:rFonts w:hint="eastAsia"/>
          <w:lang w:eastAsia="zh-TW"/>
        </w:rPr>
        <w:t xml:space="preserve"> packet which are from </w:t>
      </w:r>
      <w:r w:rsidR="008C080E">
        <w:rPr>
          <w:rFonts w:hint="eastAsia"/>
          <w:lang w:eastAsia="zh-TW"/>
        </w:rPr>
        <w:t>the same user</w:t>
      </w:r>
      <w:r w:rsidR="007F5A46">
        <w:rPr>
          <w:rFonts w:hint="eastAsia"/>
          <w:lang w:eastAsia="zh-TW"/>
        </w:rPr>
        <w:t xml:space="preserve"> and then the </w:t>
      </w:r>
      <w:proofErr w:type="spellStart"/>
      <w:r w:rsidR="007F5A46">
        <w:rPr>
          <w:rFonts w:hint="eastAsia"/>
          <w:lang w:eastAsia="zh-TW"/>
        </w:rPr>
        <w:t>eNB</w:t>
      </w:r>
      <w:proofErr w:type="spellEnd"/>
      <w:r w:rsidR="007F5A46">
        <w:rPr>
          <w:rFonts w:hint="eastAsia"/>
          <w:lang w:eastAsia="zh-TW"/>
        </w:rPr>
        <w:t xml:space="preserve"> can perform </w:t>
      </w:r>
      <w:r w:rsidR="007F5A46">
        <w:rPr>
          <w:lang w:eastAsia="zh-TW"/>
        </w:rPr>
        <w:t>combining</w:t>
      </w:r>
      <w:r w:rsidR="007F5A46">
        <w:rPr>
          <w:rFonts w:hint="eastAsia"/>
          <w:lang w:eastAsia="zh-TW"/>
        </w:rPr>
        <w:t xml:space="preserve"> on these packets. </w:t>
      </w:r>
    </w:p>
    <w:p w:rsidR="00902C2F" w:rsidRPr="00902C2F" w:rsidRDefault="007F5A46" w:rsidP="00902C2F">
      <w:pPr>
        <w:jc w:val="both"/>
        <w:rPr>
          <w:lang w:eastAsia="zh-TW"/>
        </w:rPr>
      </w:pPr>
      <w:r>
        <w:rPr>
          <w:lang w:eastAsia="zh-TW"/>
        </w:rPr>
        <w:t>F</w:t>
      </w:r>
      <w:r>
        <w:rPr>
          <w:rFonts w:hint="eastAsia"/>
          <w:lang w:eastAsia="zh-TW"/>
        </w:rPr>
        <w:t>or the grant-free transmission, w</w:t>
      </w:r>
      <w:r w:rsidR="00D032F3">
        <w:rPr>
          <w:rFonts w:hint="eastAsia"/>
          <w:lang w:eastAsia="zh-TW"/>
        </w:rPr>
        <w:t xml:space="preserve">hether </w:t>
      </w:r>
      <w:r>
        <w:rPr>
          <w:rFonts w:hint="eastAsia"/>
          <w:lang w:eastAsia="zh-TW"/>
        </w:rPr>
        <w:t>a</w:t>
      </w:r>
      <w:r w:rsidR="00D032F3">
        <w:rPr>
          <w:rFonts w:hint="eastAsia"/>
          <w:lang w:eastAsia="zh-TW"/>
        </w:rPr>
        <w:t xml:space="preserve"> re-</w:t>
      </w:r>
      <w:proofErr w:type="spellStart"/>
      <w:r w:rsidR="00D032F3">
        <w:rPr>
          <w:rFonts w:hint="eastAsia"/>
          <w:lang w:eastAsia="zh-TW"/>
        </w:rPr>
        <w:t>tx</w:t>
      </w:r>
      <w:proofErr w:type="spellEnd"/>
      <w:r w:rsidR="00D032F3">
        <w:rPr>
          <w:rFonts w:hint="eastAsia"/>
          <w:lang w:eastAsia="zh-TW"/>
        </w:rPr>
        <w:t xml:space="preserve"> packet can </w:t>
      </w:r>
      <w:r>
        <w:rPr>
          <w:rFonts w:hint="eastAsia"/>
          <w:lang w:eastAsia="zh-TW"/>
        </w:rPr>
        <w:t xml:space="preserve">be </w:t>
      </w:r>
      <w:r w:rsidR="00D032F3">
        <w:rPr>
          <w:rFonts w:hint="eastAsia"/>
          <w:lang w:eastAsia="zh-TW"/>
        </w:rPr>
        <w:t>combine</w:t>
      </w:r>
      <w:r>
        <w:rPr>
          <w:rFonts w:hint="eastAsia"/>
          <w:lang w:eastAsia="zh-TW"/>
        </w:rPr>
        <w:t>d</w:t>
      </w:r>
      <w:r w:rsidR="00D032F3">
        <w:rPr>
          <w:rFonts w:hint="eastAsia"/>
          <w:lang w:eastAsia="zh-TW"/>
        </w:rPr>
        <w:t xml:space="preserve"> with </w:t>
      </w:r>
      <w:r>
        <w:rPr>
          <w:rFonts w:hint="eastAsia"/>
          <w:lang w:eastAsia="zh-TW"/>
        </w:rPr>
        <w:t>an</w:t>
      </w:r>
      <w:r w:rsidR="00D032F3">
        <w:rPr>
          <w:rFonts w:hint="eastAsia"/>
          <w:lang w:eastAsia="zh-TW"/>
        </w:rPr>
        <w:t xml:space="preserve"> initial </w:t>
      </w:r>
      <w:proofErr w:type="spellStart"/>
      <w:proofErr w:type="gramStart"/>
      <w:r w:rsidR="00D032F3">
        <w:rPr>
          <w:rFonts w:hint="eastAsia"/>
          <w:lang w:eastAsia="zh-TW"/>
        </w:rPr>
        <w:t>tx</w:t>
      </w:r>
      <w:proofErr w:type="spellEnd"/>
      <w:proofErr w:type="gramEnd"/>
      <w:r w:rsidR="00D032F3">
        <w:rPr>
          <w:rFonts w:hint="eastAsia"/>
          <w:lang w:eastAsia="zh-TW"/>
        </w:rPr>
        <w:t xml:space="preserve"> packet or not depends on the DMRS design. </w:t>
      </w:r>
      <w:r>
        <w:rPr>
          <w:rFonts w:hint="eastAsia"/>
          <w:lang w:eastAsia="zh-TW"/>
        </w:rPr>
        <w:t>Only</w:t>
      </w:r>
      <w:r w:rsidR="00D032F3">
        <w:rPr>
          <w:rFonts w:hint="eastAsia"/>
          <w:lang w:eastAsia="zh-TW"/>
        </w:rPr>
        <w:t xml:space="preserve"> </w:t>
      </w:r>
      <w:r w:rsidR="00D032F3">
        <w:rPr>
          <w:lang w:eastAsia="zh-TW"/>
        </w:rPr>
        <w:t>when</w:t>
      </w:r>
      <w:r w:rsidR="00D032F3">
        <w:rPr>
          <w:rFonts w:hint="eastAsia"/>
          <w:lang w:eastAsia="zh-TW"/>
        </w:rPr>
        <w:t xml:space="preserve"> the DMRS never collides and </w:t>
      </w:r>
      <w:proofErr w:type="spellStart"/>
      <w:r w:rsidR="00D032F3">
        <w:rPr>
          <w:rFonts w:hint="eastAsia"/>
          <w:lang w:eastAsia="zh-TW"/>
        </w:rPr>
        <w:t>eNB</w:t>
      </w:r>
      <w:proofErr w:type="spellEnd"/>
      <w:r w:rsidR="00D032F3">
        <w:rPr>
          <w:rFonts w:hint="eastAsia"/>
          <w:lang w:eastAsia="zh-TW"/>
        </w:rPr>
        <w:t xml:space="preserve"> can identify UEs </w:t>
      </w:r>
      <w:r>
        <w:rPr>
          <w:rFonts w:hint="eastAsia"/>
          <w:lang w:eastAsia="zh-TW"/>
        </w:rPr>
        <w:t xml:space="preserve">and their transmitted packets </w:t>
      </w:r>
      <w:r w:rsidR="00D032F3">
        <w:rPr>
          <w:rFonts w:hint="eastAsia"/>
          <w:lang w:eastAsia="zh-TW"/>
        </w:rPr>
        <w:t xml:space="preserve">from DMRS, </w:t>
      </w:r>
      <w:r>
        <w:rPr>
          <w:rFonts w:hint="eastAsia"/>
          <w:lang w:eastAsia="zh-TW"/>
        </w:rPr>
        <w:t xml:space="preserve">it has the chance to perform HARQ </w:t>
      </w:r>
      <w:r>
        <w:rPr>
          <w:lang w:eastAsia="zh-TW"/>
        </w:rPr>
        <w:t>combining</w:t>
      </w:r>
      <w:r>
        <w:rPr>
          <w:rFonts w:hint="eastAsia"/>
          <w:lang w:eastAsia="zh-TW"/>
        </w:rPr>
        <w:t xml:space="preserve"> on the initial </w:t>
      </w:r>
      <w:proofErr w:type="spellStart"/>
      <w:proofErr w:type="gramStart"/>
      <w:r>
        <w:rPr>
          <w:rFonts w:hint="eastAsia"/>
          <w:lang w:eastAsia="zh-TW"/>
        </w:rPr>
        <w:t>tx</w:t>
      </w:r>
      <w:proofErr w:type="spellEnd"/>
      <w:proofErr w:type="gramEnd"/>
      <w:r>
        <w:rPr>
          <w:rFonts w:hint="eastAsia"/>
          <w:lang w:eastAsia="zh-TW"/>
        </w:rPr>
        <w:t xml:space="preserve"> packet and the re-</w:t>
      </w:r>
      <w:proofErr w:type="spellStart"/>
      <w:r>
        <w:rPr>
          <w:rFonts w:hint="eastAsia"/>
          <w:lang w:eastAsia="zh-TW"/>
        </w:rPr>
        <w:t>tx</w:t>
      </w:r>
      <w:proofErr w:type="spellEnd"/>
      <w:r>
        <w:rPr>
          <w:rFonts w:hint="eastAsia"/>
          <w:lang w:eastAsia="zh-TW"/>
        </w:rPr>
        <w:t xml:space="preserve"> packets. </w:t>
      </w:r>
      <w:r w:rsidR="008C080E">
        <w:rPr>
          <w:lang w:eastAsia="zh-TW"/>
        </w:rPr>
        <w:t>D</w:t>
      </w:r>
      <w:r w:rsidR="008C080E">
        <w:rPr>
          <w:rFonts w:hint="eastAsia"/>
          <w:lang w:eastAsia="zh-TW"/>
        </w:rPr>
        <w:t xml:space="preserve">edicated (pre-configured) DMRS for grant-free UEs are necessary if HARQ combining is expected. </w:t>
      </w:r>
      <w:r w:rsidR="008C080E">
        <w:rPr>
          <w:lang w:eastAsia="zh-TW"/>
        </w:rPr>
        <w:t>I</w:t>
      </w:r>
      <w:r w:rsidR="008C080E">
        <w:rPr>
          <w:rFonts w:hint="eastAsia"/>
          <w:lang w:eastAsia="zh-TW"/>
        </w:rPr>
        <w:t>n that case, the system design on the</w:t>
      </w:r>
      <w:r w:rsidR="00902C2F">
        <w:rPr>
          <w:rFonts w:hint="eastAsia"/>
          <w:lang w:eastAsia="zh-TW"/>
        </w:rPr>
        <w:t xml:space="preserve"> number of</w:t>
      </w:r>
      <w:r w:rsidR="008C080E">
        <w:rPr>
          <w:rFonts w:hint="eastAsia"/>
          <w:lang w:eastAsia="zh-TW"/>
        </w:rPr>
        <w:t xml:space="preserve"> DMRS </w:t>
      </w:r>
      <w:r w:rsidR="00902C2F">
        <w:rPr>
          <w:rFonts w:hint="eastAsia"/>
          <w:lang w:eastAsia="zh-TW"/>
        </w:rPr>
        <w:t xml:space="preserve">should be larger than the number of users who would potentially perform grant-free NOMA operation in a sector. It might be </w:t>
      </w:r>
      <w:r w:rsidR="00902C2F">
        <w:rPr>
          <w:lang w:eastAsia="zh-TW"/>
        </w:rPr>
        <w:t>challenging</w:t>
      </w:r>
      <w:r w:rsidR="00902C2F">
        <w:rPr>
          <w:rFonts w:hint="eastAsia"/>
          <w:lang w:eastAsia="zh-TW"/>
        </w:rPr>
        <w:t xml:space="preserve"> </w:t>
      </w:r>
      <w:r w:rsidR="008C080E">
        <w:rPr>
          <w:rFonts w:hint="eastAsia"/>
          <w:lang w:eastAsia="zh-TW"/>
        </w:rPr>
        <w:t>for the grant-free UL NOMA operating in the massive MTC scenario</w:t>
      </w:r>
      <w:r w:rsidR="00902C2F">
        <w:rPr>
          <w:rFonts w:hint="eastAsia"/>
          <w:lang w:eastAsia="zh-TW"/>
        </w:rPr>
        <w:t xml:space="preserve">. Even if the system </w:t>
      </w:r>
      <w:r w:rsidR="004D5F33">
        <w:rPr>
          <w:rFonts w:hint="eastAsia"/>
          <w:lang w:eastAsia="zh-TW"/>
        </w:rPr>
        <w:t xml:space="preserve">design </w:t>
      </w:r>
      <w:r w:rsidR="00902C2F">
        <w:rPr>
          <w:rFonts w:hint="eastAsia"/>
          <w:lang w:eastAsia="zh-TW"/>
        </w:rPr>
        <w:t xml:space="preserve">can afford the number of DMRS, the blind detection effort on the DMRS at the receiver side for each transmission </w:t>
      </w:r>
      <w:r w:rsidR="00902C2F">
        <w:rPr>
          <w:lang w:eastAsia="zh-TW"/>
        </w:rPr>
        <w:t>cannot</w:t>
      </w:r>
      <w:r w:rsidR="00902C2F">
        <w:rPr>
          <w:rFonts w:hint="eastAsia"/>
          <w:lang w:eastAsia="zh-TW"/>
        </w:rPr>
        <w:t xml:space="preserve"> be </w:t>
      </w:r>
      <w:r w:rsidR="00902C2F">
        <w:rPr>
          <w:lang w:eastAsia="zh-TW"/>
        </w:rPr>
        <w:t>neglected</w:t>
      </w:r>
      <w:r w:rsidR="00902C2F">
        <w:rPr>
          <w:rFonts w:hint="eastAsia"/>
          <w:lang w:eastAsia="zh-TW"/>
        </w:rPr>
        <w:t xml:space="preserve">. </w:t>
      </w:r>
    </w:p>
    <w:p w:rsidR="001B4E7C" w:rsidRDefault="001B4E7C" w:rsidP="00902C2F">
      <w:pPr>
        <w:pStyle w:val="1"/>
        <w:numPr>
          <w:ilvl w:val="0"/>
          <w:numId w:val="9"/>
        </w:numPr>
        <w:spacing w:before="240" w:after="240"/>
        <w:rPr>
          <w:lang w:eastAsia="zh-TW"/>
        </w:rPr>
      </w:pPr>
      <w:r>
        <w:rPr>
          <w:rFonts w:hint="eastAsia"/>
          <w:lang w:eastAsia="zh-TW"/>
        </w:rPr>
        <w:t>Conclusion</w:t>
      </w:r>
    </w:p>
    <w:p w:rsidR="00902C2F" w:rsidRDefault="00D105D9" w:rsidP="00A65329">
      <w:pPr>
        <w:jc w:val="both"/>
        <w:rPr>
          <w:lang w:eastAsia="zh-TW"/>
        </w:rPr>
      </w:pPr>
      <w:r>
        <w:rPr>
          <w:lang w:eastAsia="zh-TW"/>
        </w:rPr>
        <w:t>F</w:t>
      </w:r>
      <w:r>
        <w:rPr>
          <w:rFonts w:hint="eastAsia"/>
          <w:lang w:eastAsia="zh-TW"/>
        </w:rPr>
        <w:t xml:space="preserve">rom system evaluation, many system parameters and </w:t>
      </w:r>
      <w:r w:rsidR="00A65329">
        <w:rPr>
          <w:rFonts w:hint="eastAsia"/>
          <w:lang w:eastAsia="zh-TW"/>
        </w:rPr>
        <w:t>system design</w:t>
      </w:r>
      <w:r w:rsidR="006A2833">
        <w:rPr>
          <w:rFonts w:hint="eastAsia"/>
          <w:lang w:eastAsia="zh-TW"/>
        </w:rPr>
        <w:t xml:space="preserve"> issues</w:t>
      </w:r>
      <w:r w:rsidR="00A65329">
        <w:rPr>
          <w:rFonts w:hint="eastAsia"/>
          <w:lang w:eastAsia="zh-TW"/>
        </w:rPr>
        <w:t xml:space="preserve"> affect the UL MA operations and its system performance</w:t>
      </w:r>
      <w:r>
        <w:rPr>
          <w:rFonts w:hint="eastAsia"/>
          <w:lang w:eastAsia="zh-TW"/>
        </w:rPr>
        <w:t xml:space="preserve">. In this paper, we raised and discussed several issues for UL MA operations. </w:t>
      </w:r>
      <w:r w:rsidR="004D5F33">
        <w:rPr>
          <w:lang w:eastAsia="zh-TW"/>
        </w:rPr>
        <w:t>T</w:t>
      </w:r>
      <w:r w:rsidR="004D5F33">
        <w:rPr>
          <w:rFonts w:hint="eastAsia"/>
          <w:lang w:eastAsia="zh-TW"/>
        </w:rPr>
        <w:t xml:space="preserve">he way to </w:t>
      </w:r>
      <w:r w:rsidR="004D5F33">
        <w:rPr>
          <w:lang w:eastAsia="zh-TW"/>
        </w:rPr>
        <w:t>mitigate</w:t>
      </w:r>
      <w:r w:rsidR="004D5F33">
        <w:rPr>
          <w:rFonts w:hint="eastAsia"/>
          <w:lang w:eastAsia="zh-TW"/>
        </w:rPr>
        <w:t xml:space="preserve"> the inter-cell interference, the way of the </w:t>
      </w:r>
      <w:r w:rsidR="004D5F33">
        <w:rPr>
          <w:lang w:eastAsia="zh-TW"/>
        </w:rPr>
        <w:t>transmission</w:t>
      </w:r>
      <w:r w:rsidR="004D5F33">
        <w:rPr>
          <w:rFonts w:hint="eastAsia"/>
          <w:lang w:eastAsia="zh-TW"/>
        </w:rPr>
        <w:t xml:space="preserve"> of the cell edge users, and the DMRS design and allocation and the associated HARQ operations </w:t>
      </w:r>
      <w:r>
        <w:rPr>
          <w:rFonts w:hint="eastAsia"/>
          <w:lang w:eastAsia="zh-TW"/>
        </w:rPr>
        <w:t xml:space="preserve">significantly affect UL MA system </w:t>
      </w:r>
      <w:r>
        <w:rPr>
          <w:lang w:eastAsia="zh-TW"/>
        </w:rPr>
        <w:t>performance</w:t>
      </w:r>
      <w:r>
        <w:rPr>
          <w:rFonts w:hint="eastAsia"/>
          <w:lang w:eastAsia="zh-TW"/>
        </w:rPr>
        <w:t xml:space="preserve"> and </w:t>
      </w:r>
      <w:r w:rsidR="004D5F33">
        <w:rPr>
          <w:rFonts w:hint="eastAsia"/>
          <w:lang w:eastAsia="zh-TW"/>
        </w:rPr>
        <w:t xml:space="preserve">should be FFS.  </w:t>
      </w:r>
    </w:p>
    <w:p w:rsidR="0004799C" w:rsidRDefault="0004799C" w:rsidP="004D5F33">
      <w:pPr>
        <w:pStyle w:val="1"/>
        <w:numPr>
          <w:ilvl w:val="0"/>
          <w:numId w:val="9"/>
        </w:numPr>
        <w:spacing w:before="240" w:after="240"/>
        <w:rPr>
          <w:lang w:eastAsia="zh-TW"/>
        </w:rPr>
      </w:pPr>
      <w:r>
        <w:rPr>
          <w:lang w:eastAsia="zh-TW"/>
        </w:rPr>
        <w:t>References</w:t>
      </w:r>
    </w:p>
    <w:p w:rsidR="004930B9" w:rsidRDefault="0047132D" w:rsidP="004930B9">
      <w:pPr>
        <w:rPr>
          <w:lang w:eastAsia="zh-TW"/>
        </w:rPr>
      </w:pPr>
      <w:r>
        <w:rPr>
          <w:rFonts w:hint="eastAsia"/>
          <w:lang w:eastAsia="zh-TW"/>
        </w:rPr>
        <w:t>[1]</w:t>
      </w:r>
      <w:r w:rsidR="00446DC1">
        <w:rPr>
          <w:rFonts w:hint="eastAsia"/>
          <w:lang w:eastAsia="zh-TW"/>
        </w:rPr>
        <w:t xml:space="preserve"> RAN1 #8</w:t>
      </w:r>
      <w:r w:rsidR="004D5F33">
        <w:rPr>
          <w:rFonts w:hint="eastAsia"/>
          <w:lang w:eastAsia="zh-TW"/>
        </w:rPr>
        <w:t>6</w:t>
      </w:r>
      <w:r w:rsidR="00446DC1">
        <w:rPr>
          <w:rFonts w:hint="eastAsia"/>
          <w:lang w:eastAsia="zh-TW"/>
        </w:rPr>
        <w:t xml:space="preserve">, Chairman </w:t>
      </w:r>
      <w:r w:rsidR="004D5F33">
        <w:rPr>
          <w:lang w:eastAsia="zh-TW"/>
        </w:rPr>
        <w:t>Notes</w:t>
      </w:r>
      <w:r>
        <w:rPr>
          <w:rFonts w:hint="eastAsia"/>
          <w:lang w:eastAsia="zh-TW"/>
        </w:rPr>
        <w:t xml:space="preserve"> </w:t>
      </w:r>
    </w:p>
    <w:sectPr w:rsidR="004930B9" w:rsidSect="008D6DB5">
      <w:footerReference w:type="default" r:id="rId9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A46" w:rsidRDefault="007F5A46" w:rsidP="00975D02">
      <w:pPr>
        <w:spacing w:after="0" w:line="240" w:lineRule="auto"/>
      </w:pPr>
      <w:r>
        <w:separator/>
      </w:r>
    </w:p>
  </w:endnote>
  <w:endnote w:type="continuationSeparator" w:id="0">
    <w:p w:rsidR="007F5A46" w:rsidRDefault="007F5A46" w:rsidP="009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Kartika"/>
    <w:panose1 w:val="02020500000000000000"/>
    <w:charset w:val="00"/>
    <w:family w:val="roman"/>
    <w:notTrueType/>
    <w:pitch w:val="default"/>
    <w:sig w:usb0="00000000" w:usb1="00000000" w:usb2="00000000" w:usb3="00000000" w:csb0="00000000" w:csb1="00000000"/>
  </w:font>
  <w:font w:name="??">
    <w:altName w:val="Times New Roman"/>
    <w:panose1 w:val="00000000000000000000"/>
    <w:charset w:val="50"/>
    <w:family w:val="auto"/>
    <w:notTrueType/>
    <w:pitch w:val="variable"/>
    <w:sig w:usb0="00000001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9826"/>
      <w:docPartObj>
        <w:docPartGallery w:val="Page Numbers (Bottom of Page)"/>
        <w:docPartUnique/>
      </w:docPartObj>
    </w:sdtPr>
    <w:sdtContent>
      <w:p w:rsidR="007F5A46" w:rsidRDefault="003638E0">
        <w:pPr>
          <w:pStyle w:val="ac"/>
          <w:jc w:val="center"/>
        </w:pPr>
        <w:fldSimple w:instr=" PAGE   \* MERGEFORMAT ">
          <w:r w:rsidR="003E7791">
            <w:rPr>
              <w:noProof/>
            </w:rPr>
            <w:t>1</w:t>
          </w:r>
        </w:fldSimple>
      </w:p>
    </w:sdtContent>
  </w:sdt>
  <w:p w:rsidR="007F5A46" w:rsidRDefault="007F5A4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A46" w:rsidRDefault="007F5A46" w:rsidP="00975D02">
      <w:pPr>
        <w:spacing w:after="0" w:line="240" w:lineRule="auto"/>
      </w:pPr>
      <w:r>
        <w:separator/>
      </w:r>
    </w:p>
  </w:footnote>
  <w:footnote w:type="continuationSeparator" w:id="0">
    <w:p w:rsidR="007F5A46" w:rsidRDefault="007F5A46" w:rsidP="0097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92127"/>
    <w:multiLevelType w:val="hybridMultilevel"/>
    <w:tmpl w:val="1EA63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131284"/>
    <w:multiLevelType w:val="hybridMultilevel"/>
    <w:tmpl w:val="EBCA2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665FD0"/>
    <w:multiLevelType w:val="hybridMultilevel"/>
    <w:tmpl w:val="123E11EC"/>
    <w:lvl w:ilvl="0" w:tplc="700AB1EA">
      <w:start w:val="1"/>
      <w:numFmt w:val="decimal"/>
      <w:lvlText w:val="%1."/>
      <w:lvlJc w:val="left"/>
      <w:pPr>
        <w:ind w:left="720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39583416"/>
    <w:multiLevelType w:val="hybridMultilevel"/>
    <w:tmpl w:val="CAFCCC9E"/>
    <w:lvl w:ilvl="0" w:tplc="2F38E0D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B7C4A97"/>
    <w:multiLevelType w:val="hybridMultilevel"/>
    <w:tmpl w:val="97AE8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6553B"/>
    <w:multiLevelType w:val="hybridMultilevel"/>
    <w:tmpl w:val="6A7A5148"/>
    <w:lvl w:ilvl="0" w:tplc="5B9E242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C7D36CC"/>
    <w:multiLevelType w:val="multilevel"/>
    <w:tmpl w:val="DD6C333A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45231941"/>
    <w:multiLevelType w:val="hybridMultilevel"/>
    <w:tmpl w:val="78C0E726"/>
    <w:lvl w:ilvl="0" w:tplc="30B2AC5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D11B36"/>
    <w:multiLevelType w:val="hybridMultilevel"/>
    <w:tmpl w:val="3C0E3DB4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01A3BB5"/>
    <w:multiLevelType w:val="hybridMultilevel"/>
    <w:tmpl w:val="AF700B88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>
    <w:nsid w:val="55304E1D"/>
    <w:multiLevelType w:val="hybridMultilevel"/>
    <w:tmpl w:val="040C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5E6C0FCA"/>
    <w:multiLevelType w:val="hybridMultilevel"/>
    <w:tmpl w:val="51DCC3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271C16"/>
    <w:multiLevelType w:val="hybridMultilevel"/>
    <w:tmpl w:val="7CB6C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944275"/>
    <w:multiLevelType w:val="hybridMultilevel"/>
    <w:tmpl w:val="AA8C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85B40C4"/>
    <w:multiLevelType w:val="hybridMultilevel"/>
    <w:tmpl w:val="AC304864"/>
    <w:lvl w:ilvl="0" w:tplc="717CF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6C0E6">
      <w:start w:val="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5C8248">
      <w:start w:val="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46A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6B7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647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AE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85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C75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BD226CB"/>
    <w:multiLevelType w:val="hybridMultilevel"/>
    <w:tmpl w:val="D978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E71A3C"/>
    <w:multiLevelType w:val="hybridMultilevel"/>
    <w:tmpl w:val="6D6AECA8"/>
    <w:lvl w:ilvl="0" w:tplc="E286D0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525ACAF8">
      <w:start w:val="6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51AD5B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FAC7CB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BC2ABE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80E8B9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3D58D90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CC252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>
    <w:nsid w:val="73222F2D"/>
    <w:multiLevelType w:val="hybridMultilevel"/>
    <w:tmpl w:val="22A2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9C7F8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5047E41"/>
    <w:multiLevelType w:val="hybridMultilevel"/>
    <w:tmpl w:val="99AE3C38"/>
    <w:lvl w:ilvl="0" w:tplc="B3EC0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AAFD2">
      <w:start w:val="23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85CC5C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C2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2F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946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9C0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90F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16F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525ACAF8">
      <w:start w:val="6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51AD5B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FAC7CB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BC2ABE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80E8B9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3D58D90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CC252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2">
    <w:nsid w:val="7C7A335B"/>
    <w:multiLevelType w:val="hybridMultilevel"/>
    <w:tmpl w:val="D6400C40"/>
    <w:lvl w:ilvl="0" w:tplc="877892E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FF4F1A"/>
    <w:multiLevelType w:val="hybridMultilevel"/>
    <w:tmpl w:val="AB2A0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"/>
  </w:num>
  <w:num w:numId="7">
    <w:abstractNumId w:val="9"/>
  </w:num>
  <w:num w:numId="8">
    <w:abstractNumId w:val="19"/>
  </w:num>
  <w:num w:numId="9">
    <w:abstractNumId w:val="6"/>
  </w:num>
  <w:num w:numId="10">
    <w:abstractNumId w:val="18"/>
  </w:num>
  <w:num w:numId="11">
    <w:abstractNumId w:val="7"/>
  </w:num>
  <w:num w:numId="12">
    <w:abstractNumId w:val="22"/>
  </w:num>
  <w:num w:numId="13">
    <w:abstractNumId w:val="20"/>
  </w:num>
  <w:num w:numId="14">
    <w:abstractNumId w:val="8"/>
  </w:num>
  <w:num w:numId="15">
    <w:abstractNumId w:val="13"/>
  </w:num>
  <w:num w:numId="16">
    <w:abstractNumId w:val="11"/>
  </w:num>
  <w:num w:numId="17">
    <w:abstractNumId w:val="2"/>
  </w:num>
  <w:num w:numId="18">
    <w:abstractNumId w:val="12"/>
  </w:num>
  <w:num w:numId="19">
    <w:abstractNumId w:val="4"/>
  </w:num>
  <w:num w:numId="20">
    <w:abstractNumId w:val="15"/>
  </w:num>
  <w:num w:numId="21">
    <w:abstractNumId w:val="5"/>
  </w:num>
  <w:num w:numId="22">
    <w:abstractNumId w:val="21"/>
  </w:num>
  <w:num w:numId="23">
    <w:abstractNumId w:val="17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22D09"/>
    <w:rsid w:val="00021D61"/>
    <w:rsid w:val="00025F12"/>
    <w:rsid w:val="000264D2"/>
    <w:rsid w:val="00031566"/>
    <w:rsid w:val="00042AA2"/>
    <w:rsid w:val="0004799C"/>
    <w:rsid w:val="00052F0B"/>
    <w:rsid w:val="00062401"/>
    <w:rsid w:val="00071587"/>
    <w:rsid w:val="0007376E"/>
    <w:rsid w:val="00086E01"/>
    <w:rsid w:val="000929B6"/>
    <w:rsid w:val="00092F9E"/>
    <w:rsid w:val="000C00DA"/>
    <w:rsid w:val="000C290D"/>
    <w:rsid w:val="000E34E1"/>
    <w:rsid w:val="000E5AC3"/>
    <w:rsid w:val="000F2AB3"/>
    <w:rsid w:val="0010441F"/>
    <w:rsid w:val="001112A6"/>
    <w:rsid w:val="001140F3"/>
    <w:rsid w:val="00122585"/>
    <w:rsid w:val="001229B6"/>
    <w:rsid w:val="001239A1"/>
    <w:rsid w:val="00135DE7"/>
    <w:rsid w:val="001470C4"/>
    <w:rsid w:val="001571FA"/>
    <w:rsid w:val="00163DC2"/>
    <w:rsid w:val="001819DD"/>
    <w:rsid w:val="001879BE"/>
    <w:rsid w:val="001910B2"/>
    <w:rsid w:val="00193796"/>
    <w:rsid w:val="001B0290"/>
    <w:rsid w:val="001B4E7C"/>
    <w:rsid w:val="001B55E1"/>
    <w:rsid w:val="001B7E02"/>
    <w:rsid w:val="001D45DC"/>
    <w:rsid w:val="001E0FB8"/>
    <w:rsid w:val="001F2139"/>
    <w:rsid w:val="001F5192"/>
    <w:rsid w:val="00200B5D"/>
    <w:rsid w:val="0024172B"/>
    <w:rsid w:val="00243414"/>
    <w:rsid w:val="002532ED"/>
    <w:rsid w:val="002544DC"/>
    <w:rsid w:val="002571CA"/>
    <w:rsid w:val="0026097E"/>
    <w:rsid w:val="00262E08"/>
    <w:rsid w:val="0028053D"/>
    <w:rsid w:val="002810ED"/>
    <w:rsid w:val="0029638B"/>
    <w:rsid w:val="002A43A7"/>
    <w:rsid w:val="002A6F78"/>
    <w:rsid w:val="002B3262"/>
    <w:rsid w:val="002B4443"/>
    <w:rsid w:val="002D38E6"/>
    <w:rsid w:val="002E4190"/>
    <w:rsid w:val="002F006B"/>
    <w:rsid w:val="002F1351"/>
    <w:rsid w:val="003048FB"/>
    <w:rsid w:val="00307D4C"/>
    <w:rsid w:val="0032030D"/>
    <w:rsid w:val="003216A8"/>
    <w:rsid w:val="00332E58"/>
    <w:rsid w:val="0033574C"/>
    <w:rsid w:val="00335BB5"/>
    <w:rsid w:val="00336FAC"/>
    <w:rsid w:val="003638E0"/>
    <w:rsid w:val="00374D2B"/>
    <w:rsid w:val="003811F1"/>
    <w:rsid w:val="00391B05"/>
    <w:rsid w:val="00394B80"/>
    <w:rsid w:val="003A704B"/>
    <w:rsid w:val="003A7366"/>
    <w:rsid w:val="003B5BE2"/>
    <w:rsid w:val="003B6110"/>
    <w:rsid w:val="003C742D"/>
    <w:rsid w:val="003D2BD1"/>
    <w:rsid w:val="003E5AC6"/>
    <w:rsid w:val="003E7791"/>
    <w:rsid w:val="00407921"/>
    <w:rsid w:val="00414BBF"/>
    <w:rsid w:val="0042004B"/>
    <w:rsid w:val="00424361"/>
    <w:rsid w:val="00425444"/>
    <w:rsid w:val="00446DC1"/>
    <w:rsid w:val="0047132D"/>
    <w:rsid w:val="004734FF"/>
    <w:rsid w:val="004819C1"/>
    <w:rsid w:val="00492506"/>
    <w:rsid w:val="004930B9"/>
    <w:rsid w:val="00496204"/>
    <w:rsid w:val="004A0684"/>
    <w:rsid w:val="004B2DA3"/>
    <w:rsid w:val="004C11AE"/>
    <w:rsid w:val="004D5F33"/>
    <w:rsid w:val="004E4757"/>
    <w:rsid w:val="004E7611"/>
    <w:rsid w:val="004F40B8"/>
    <w:rsid w:val="00502BF7"/>
    <w:rsid w:val="00520FA1"/>
    <w:rsid w:val="00526CE0"/>
    <w:rsid w:val="005307A1"/>
    <w:rsid w:val="00541932"/>
    <w:rsid w:val="0054252B"/>
    <w:rsid w:val="00557506"/>
    <w:rsid w:val="005623F2"/>
    <w:rsid w:val="00563199"/>
    <w:rsid w:val="005673E8"/>
    <w:rsid w:val="00572BA1"/>
    <w:rsid w:val="005A1A1F"/>
    <w:rsid w:val="005B2FEA"/>
    <w:rsid w:val="005B7698"/>
    <w:rsid w:val="005D0A81"/>
    <w:rsid w:val="005F5886"/>
    <w:rsid w:val="006007B7"/>
    <w:rsid w:val="00602022"/>
    <w:rsid w:val="00610134"/>
    <w:rsid w:val="00624DFD"/>
    <w:rsid w:val="006275FF"/>
    <w:rsid w:val="00627B01"/>
    <w:rsid w:val="006309B8"/>
    <w:rsid w:val="0064527E"/>
    <w:rsid w:val="00646496"/>
    <w:rsid w:val="006656F9"/>
    <w:rsid w:val="00671948"/>
    <w:rsid w:val="006741B2"/>
    <w:rsid w:val="00693F79"/>
    <w:rsid w:val="006A2833"/>
    <w:rsid w:val="006A295C"/>
    <w:rsid w:val="006B4447"/>
    <w:rsid w:val="006F13E1"/>
    <w:rsid w:val="007009EF"/>
    <w:rsid w:val="00701D20"/>
    <w:rsid w:val="00704D4F"/>
    <w:rsid w:val="007106A8"/>
    <w:rsid w:val="0071100B"/>
    <w:rsid w:val="00715505"/>
    <w:rsid w:val="00743DE4"/>
    <w:rsid w:val="007572CF"/>
    <w:rsid w:val="00777E9C"/>
    <w:rsid w:val="00780447"/>
    <w:rsid w:val="0078249E"/>
    <w:rsid w:val="00792BA1"/>
    <w:rsid w:val="007979CD"/>
    <w:rsid w:val="007A588F"/>
    <w:rsid w:val="007B02A0"/>
    <w:rsid w:val="007C7B53"/>
    <w:rsid w:val="007D5C30"/>
    <w:rsid w:val="007F2755"/>
    <w:rsid w:val="007F52F1"/>
    <w:rsid w:val="007F5A46"/>
    <w:rsid w:val="007F656C"/>
    <w:rsid w:val="008031AB"/>
    <w:rsid w:val="00821518"/>
    <w:rsid w:val="00822D09"/>
    <w:rsid w:val="00831A61"/>
    <w:rsid w:val="008451DB"/>
    <w:rsid w:val="00845B32"/>
    <w:rsid w:val="0085109C"/>
    <w:rsid w:val="00852F7C"/>
    <w:rsid w:val="00873081"/>
    <w:rsid w:val="008766ED"/>
    <w:rsid w:val="008A46F8"/>
    <w:rsid w:val="008C080E"/>
    <w:rsid w:val="008D4A93"/>
    <w:rsid w:val="008D6DB5"/>
    <w:rsid w:val="008E68B2"/>
    <w:rsid w:val="00902C2F"/>
    <w:rsid w:val="0090412E"/>
    <w:rsid w:val="009059A8"/>
    <w:rsid w:val="00916C0D"/>
    <w:rsid w:val="00953847"/>
    <w:rsid w:val="00975D02"/>
    <w:rsid w:val="00983AEC"/>
    <w:rsid w:val="0098486A"/>
    <w:rsid w:val="00984E1C"/>
    <w:rsid w:val="00991C3B"/>
    <w:rsid w:val="00994B43"/>
    <w:rsid w:val="009A2720"/>
    <w:rsid w:val="009A2DF3"/>
    <w:rsid w:val="009A5D0F"/>
    <w:rsid w:val="009B24CB"/>
    <w:rsid w:val="009B5ED5"/>
    <w:rsid w:val="009B7DC9"/>
    <w:rsid w:val="009C2542"/>
    <w:rsid w:val="009C2640"/>
    <w:rsid w:val="009C303D"/>
    <w:rsid w:val="009C7A03"/>
    <w:rsid w:val="009D15AA"/>
    <w:rsid w:val="009F236E"/>
    <w:rsid w:val="009F3E6F"/>
    <w:rsid w:val="00A13A61"/>
    <w:rsid w:val="00A205EB"/>
    <w:rsid w:val="00A251EA"/>
    <w:rsid w:val="00A25DD2"/>
    <w:rsid w:val="00A40B0B"/>
    <w:rsid w:val="00A43B14"/>
    <w:rsid w:val="00A65329"/>
    <w:rsid w:val="00A845FB"/>
    <w:rsid w:val="00AB1EA0"/>
    <w:rsid w:val="00AD4B90"/>
    <w:rsid w:val="00AD5CF5"/>
    <w:rsid w:val="00AE5809"/>
    <w:rsid w:val="00AE69D1"/>
    <w:rsid w:val="00AF4329"/>
    <w:rsid w:val="00AF4727"/>
    <w:rsid w:val="00B1309B"/>
    <w:rsid w:val="00B14763"/>
    <w:rsid w:val="00B1710A"/>
    <w:rsid w:val="00B25252"/>
    <w:rsid w:val="00B27E32"/>
    <w:rsid w:val="00B32791"/>
    <w:rsid w:val="00B35A81"/>
    <w:rsid w:val="00B45A5F"/>
    <w:rsid w:val="00B61197"/>
    <w:rsid w:val="00B663C0"/>
    <w:rsid w:val="00B66E24"/>
    <w:rsid w:val="00B73237"/>
    <w:rsid w:val="00B7706E"/>
    <w:rsid w:val="00B90C3C"/>
    <w:rsid w:val="00B92134"/>
    <w:rsid w:val="00B9628F"/>
    <w:rsid w:val="00BA32CD"/>
    <w:rsid w:val="00BA6F46"/>
    <w:rsid w:val="00BB49FF"/>
    <w:rsid w:val="00BC03C7"/>
    <w:rsid w:val="00BC5617"/>
    <w:rsid w:val="00BD29BC"/>
    <w:rsid w:val="00BD5E4F"/>
    <w:rsid w:val="00BE342A"/>
    <w:rsid w:val="00BF4828"/>
    <w:rsid w:val="00BF5EA5"/>
    <w:rsid w:val="00C0530B"/>
    <w:rsid w:val="00C07800"/>
    <w:rsid w:val="00C14E01"/>
    <w:rsid w:val="00C24F6C"/>
    <w:rsid w:val="00C34CCF"/>
    <w:rsid w:val="00C37923"/>
    <w:rsid w:val="00C424E4"/>
    <w:rsid w:val="00C426E3"/>
    <w:rsid w:val="00C46252"/>
    <w:rsid w:val="00C63009"/>
    <w:rsid w:val="00C63F07"/>
    <w:rsid w:val="00C7207E"/>
    <w:rsid w:val="00C96F71"/>
    <w:rsid w:val="00CC4E42"/>
    <w:rsid w:val="00CC668E"/>
    <w:rsid w:val="00CC7C14"/>
    <w:rsid w:val="00CD75CE"/>
    <w:rsid w:val="00CE4ECB"/>
    <w:rsid w:val="00CE6CA1"/>
    <w:rsid w:val="00CF5619"/>
    <w:rsid w:val="00D032F3"/>
    <w:rsid w:val="00D105D9"/>
    <w:rsid w:val="00D241FE"/>
    <w:rsid w:val="00D266F7"/>
    <w:rsid w:val="00D268AB"/>
    <w:rsid w:val="00D41472"/>
    <w:rsid w:val="00D44DA4"/>
    <w:rsid w:val="00D46B79"/>
    <w:rsid w:val="00D507E2"/>
    <w:rsid w:val="00D60640"/>
    <w:rsid w:val="00DA1224"/>
    <w:rsid w:val="00DA5A21"/>
    <w:rsid w:val="00DB1AC5"/>
    <w:rsid w:val="00DC195C"/>
    <w:rsid w:val="00DD5F6D"/>
    <w:rsid w:val="00DF4852"/>
    <w:rsid w:val="00E02A70"/>
    <w:rsid w:val="00E02D38"/>
    <w:rsid w:val="00E1514E"/>
    <w:rsid w:val="00E24E39"/>
    <w:rsid w:val="00E26319"/>
    <w:rsid w:val="00E33A43"/>
    <w:rsid w:val="00E36979"/>
    <w:rsid w:val="00E4360F"/>
    <w:rsid w:val="00E82BCE"/>
    <w:rsid w:val="00ED5BB3"/>
    <w:rsid w:val="00ED5C1B"/>
    <w:rsid w:val="00F046D0"/>
    <w:rsid w:val="00F1009A"/>
    <w:rsid w:val="00F164DA"/>
    <w:rsid w:val="00F47AC3"/>
    <w:rsid w:val="00F47B8B"/>
    <w:rsid w:val="00F51F31"/>
    <w:rsid w:val="00F53CB1"/>
    <w:rsid w:val="00F55273"/>
    <w:rsid w:val="00F57B29"/>
    <w:rsid w:val="00F66A34"/>
    <w:rsid w:val="00F73B5A"/>
    <w:rsid w:val="00F847FA"/>
    <w:rsid w:val="00F87AB4"/>
    <w:rsid w:val="00F91E5D"/>
    <w:rsid w:val="00F948AF"/>
    <w:rsid w:val="00FB69C9"/>
    <w:rsid w:val="00FC3F70"/>
    <w:rsid w:val="00FE0A18"/>
    <w:rsid w:val="00FF3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472"/>
  </w:style>
  <w:style w:type="paragraph" w:styleId="1">
    <w:name w:val="heading 1"/>
    <w:basedOn w:val="a"/>
    <w:next w:val="a"/>
    <w:link w:val="10"/>
    <w:uiPriority w:val="9"/>
    <w:qFormat/>
    <w:rsid w:val="00845B32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41472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C26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D0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2D09"/>
    <w:pPr>
      <w:spacing w:after="0" w:line="240" w:lineRule="auto"/>
      <w:ind w:left="720"/>
    </w:pPr>
    <w:rPr>
      <w:rFonts w:ascii="Calibri" w:eastAsia="SimSun" w:hAnsi="Calibri" w:cs="SimSun"/>
    </w:rPr>
  </w:style>
  <w:style w:type="paragraph" w:styleId="a5">
    <w:name w:val="Title"/>
    <w:basedOn w:val="a"/>
    <w:next w:val="a"/>
    <w:link w:val="a6"/>
    <w:uiPriority w:val="10"/>
    <w:qFormat/>
    <w:rsid w:val="00975D0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標題 字元"/>
    <w:basedOn w:val="a0"/>
    <w:link w:val="a5"/>
    <w:uiPriority w:val="10"/>
    <w:rsid w:val="00975D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footnote text"/>
    <w:basedOn w:val="a"/>
    <w:link w:val="a8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a8">
    <w:name w:val="註腳文字 字元"/>
    <w:basedOn w:val="a0"/>
    <w:link w:val="a7"/>
    <w:uiPriority w:val="99"/>
    <w:semiHidden/>
    <w:rsid w:val="00975D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975D02"/>
    <w:rPr>
      <w:vertAlign w:val="superscript"/>
    </w:rPr>
  </w:style>
  <w:style w:type="character" w:customStyle="1" w:styleId="10">
    <w:name w:val="標題 1 字元"/>
    <w:basedOn w:val="a0"/>
    <w:link w:val="1"/>
    <w:uiPriority w:val="9"/>
    <w:rsid w:val="00845B32"/>
    <w:rPr>
      <w:rFonts w:eastAsiaTheme="majorEastAsia" w:cstheme="majorBidi"/>
      <w:b/>
      <w:bCs/>
      <w:sz w:val="28"/>
      <w:szCs w:val="28"/>
    </w:rPr>
  </w:style>
  <w:style w:type="character" w:customStyle="1" w:styleId="20">
    <w:name w:val="標題 2 字元"/>
    <w:basedOn w:val="a0"/>
    <w:link w:val="2"/>
    <w:uiPriority w:val="9"/>
    <w:rsid w:val="00D41472"/>
    <w:rPr>
      <w:rFonts w:eastAsiaTheme="majorEastAsia" w:cstheme="majorBidi"/>
      <w:b/>
      <w:bCs/>
      <w:color w:val="000000" w:themeColor="text1"/>
      <w:sz w:val="26"/>
      <w:szCs w:val="26"/>
    </w:rPr>
  </w:style>
  <w:style w:type="character" w:customStyle="1" w:styleId="30">
    <w:name w:val="標題 3 字元"/>
    <w:basedOn w:val="a0"/>
    <w:link w:val="3"/>
    <w:uiPriority w:val="9"/>
    <w:rsid w:val="009C264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header"/>
    <w:basedOn w:val="a"/>
    <w:link w:val="ab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b">
    <w:name w:val="頁首 字元"/>
    <w:basedOn w:val="a0"/>
    <w:link w:val="aa"/>
    <w:rsid w:val="006275FF"/>
  </w:style>
  <w:style w:type="paragraph" w:styleId="ac">
    <w:name w:val="footer"/>
    <w:basedOn w:val="a"/>
    <w:link w:val="ad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d">
    <w:name w:val="頁尾 字元"/>
    <w:basedOn w:val="a0"/>
    <w:link w:val="ac"/>
    <w:uiPriority w:val="99"/>
    <w:rsid w:val="006275FF"/>
  </w:style>
  <w:style w:type="paragraph" w:styleId="ae">
    <w:name w:val="Balloon Text"/>
    <w:basedOn w:val="a"/>
    <w:link w:val="af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註解方塊文字 字元"/>
    <w:basedOn w:val="a0"/>
    <w:link w:val="ae"/>
    <w:uiPriority w:val="99"/>
    <w:semiHidden/>
    <w:rsid w:val="00F73B5A"/>
    <w:rPr>
      <w:rFonts w:ascii="Tahoma" w:hAnsi="Tahoma" w:cs="Tahoma"/>
      <w:sz w:val="16"/>
      <w:szCs w:val="16"/>
    </w:rPr>
  </w:style>
  <w:style w:type="paragraph" w:customStyle="1" w:styleId="normalpuce">
    <w:name w:val="normal puce"/>
    <w:basedOn w:val="a"/>
    <w:rsid w:val="008D6DB5"/>
    <w:pPr>
      <w:tabs>
        <w:tab w:val="num" w:pos="360"/>
      </w:tabs>
      <w:overflowPunct w:val="0"/>
      <w:autoSpaceDE w:val="0"/>
      <w:autoSpaceDN w:val="0"/>
      <w:adjustRightInd w:val="0"/>
      <w:spacing w:after="180" w:line="240" w:lineRule="auto"/>
      <w:ind w:left="360" w:hanging="36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apple-style-span">
    <w:name w:val="apple-style-span"/>
    <w:basedOn w:val="a0"/>
    <w:rsid w:val="008D6DB5"/>
  </w:style>
  <w:style w:type="paragraph" w:styleId="af0">
    <w:name w:val="Document Map"/>
    <w:basedOn w:val="a"/>
    <w:link w:val="af1"/>
    <w:uiPriority w:val="99"/>
    <w:semiHidden/>
    <w:unhideWhenUsed/>
    <w:rsid w:val="00D46B79"/>
    <w:pPr>
      <w:spacing w:after="0" w:line="240" w:lineRule="auto"/>
    </w:pPr>
    <w:rPr>
      <w:rFonts w:ascii="PMingLiU" w:eastAsia="PMingLiU"/>
      <w:sz w:val="18"/>
      <w:szCs w:val="18"/>
    </w:rPr>
  </w:style>
  <w:style w:type="character" w:customStyle="1" w:styleId="af1">
    <w:name w:val="文件引導模式 字元"/>
    <w:basedOn w:val="a0"/>
    <w:link w:val="af0"/>
    <w:uiPriority w:val="99"/>
    <w:semiHidden/>
    <w:rsid w:val="00D46B79"/>
    <w:rPr>
      <w:rFonts w:ascii="PMingLiU" w:eastAsia="PMingLiU"/>
      <w:sz w:val="18"/>
      <w:szCs w:val="18"/>
    </w:rPr>
  </w:style>
  <w:style w:type="paragraph" w:customStyle="1" w:styleId="TAL">
    <w:name w:val="TAL"/>
    <w:basedOn w:val="a"/>
    <w:link w:val="TALChar"/>
    <w:rsid w:val="00D46B7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LChar">
    <w:name w:val="TAL Char"/>
    <w:link w:val="TAL"/>
    <w:locked/>
    <w:rsid w:val="00D46B79"/>
    <w:rPr>
      <w:rFonts w:ascii="Arial" w:eastAsia="Times New Roman" w:hAnsi="Arial" w:cs="Times New Roman"/>
      <w:sz w:val="18"/>
      <w:szCs w:val="20"/>
      <w:lang w:eastAsia="en-US"/>
    </w:rPr>
  </w:style>
  <w:style w:type="paragraph" w:customStyle="1" w:styleId="TAH">
    <w:name w:val="TAH"/>
    <w:basedOn w:val="a"/>
    <w:link w:val="TAHChar"/>
    <w:rsid w:val="00D46B7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D46B79"/>
    <w:rPr>
      <w:rFonts w:ascii="Arial" w:eastAsia="Times New Roman" w:hAnsi="Arial" w:cs="Times New Roman"/>
      <w:b/>
      <w:sz w:val="18"/>
      <w:szCs w:val="20"/>
      <w:lang w:eastAsia="en-US"/>
    </w:rPr>
  </w:style>
  <w:style w:type="paragraph" w:customStyle="1" w:styleId="TAN">
    <w:name w:val="TAN"/>
    <w:basedOn w:val="TAL"/>
    <w:rsid w:val="00D46B79"/>
    <w:pPr>
      <w:ind w:left="851" w:hanging="851"/>
    </w:pPr>
  </w:style>
  <w:style w:type="character" w:styleId="af2">
    <w:name w:val="annotation reference"/>
    <w:basedOn w:val="a0"/>
    <w:uiPriority w:val="99"/>
    <w:semiHidden/>
    <w:unhideWhenUsed/>
    <w:rsid w:val="00135DE7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135DE7"/>
    <w:pPr>
      <w:spacing w:line="240" w:lineRule="auto"/>
    </w:pPr>
    <w:rPr>
      <w:sz w:val="20"/>
      <w:szCs w:val="20"/>
    </w:rPr>
  </w:style>
  <w:style w:type="character" w:customStyle="1" w:styleId="af4">
    <w:name w:val="註解文字 字元"/>
    <w:basedOn w:val="a0"/>
    <w:link w:val="af3"/>
    <w:uiPriority w:val="99"/>
    <w:semiHidden/>
    <w:rsid w:val="00135DE7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35DE7"/>
    <w:rPr>
      <w:b/>
      <w:bCs/>
    </w:rPr>
  </w:style>
  <w:style w:type="character" w:customStyle="1" w:styleId="af6">
    <w:name w:val="註解主旨 字元"/>
    <w:basedOn w:val="af4"/>
    <w:link w:val="af5"/>
    <w:uiPriority w:val="99"/>
    <w:semiHidden/>
    <w:rsid w:val="00135DE7"/>
    <w:rPr>
      <w:b/>
      <w:bCs/>
    </w:rPr>
  </w:style>
  <w:style w:type="character" w:styleId="af7">
    <w:name w:val="Placeholder Text"/>
    <w:basedOn w:val="a0"/>
    <w:uiPriority w:val="99"/>
    <w:semiHidden/>
    <w:rsid w:val="004734FF"/>
    <w:rPr>
      <w:color w:val="808080"/>
    </w:rPr>
  </w:style>
  <w:style w:type="paragraph" w:customStyle="1" w:styleId="TH">
    <w:name w:val="TH"/>
    <w:basedOn w:val="a"/>
    <w:link w:val="THChar"/>
    <w:rsid w:val="00336FA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HChar">
    <w:name w:val="TH Char"/>
    <w:link w:val="TH"/>
    <w:rsid w:val="00336FAC"/>
    <w:rPr>
      <w:rFonts w:ascii="Arial" w:eastAsia="Times New Roman" w:hAnsi="Arial" w:cs="Times New Roman"/>
      <w:b/>
      <w:sz w:val="20"/>
      <w:szCs w:val="20"/>
      <w:lang w:eastAsia="en-US"/>
    </w:rPr>
  </w:style>
  <w:style w:type="table" w:styleId="af8">
    <w:name w:val="Table Grid"/>
    <w:basedOn w:val="a1"/>
    <w:uiPriority w:val="59"/>
    <w:rsid w:val="004E47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Web">
    <w:name w:val="Normal (Web)"/>
    <w:basedOn w:val="a"/>
    <w:uiPriority w:val="99"/>
    <w:unhideWhenUsed/>
    <w:rsid w:val="005B2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caption"/>
    <w:basedOn w:val="a"/>
    <w:next w:val="a"/>
    <w:uiPriority w:val="35"/>
    <w:unhideWhenUsed/>
    <w:qFormat/>
    <w:rsid w:val="00AE69D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C">
    <w:name w:val="TAC"/>
    <w:basedOn w:val="TAL"/>
    <w:link w:val="TACChar"/>
    <w:rsid w:val="00C63F07"/>
    <w:pPr>
      <w:jc w:val="center"/>
    </w:pPr>
  </w:style>
  <w:style w:type="character" w:customStyle="1" w:styleId="TACChar">
    <w:name w:val="TAC Char"/>
    <w:link w:val="TAC"/>
    <w:rsid w:val="00C63F07"/>
    <w:rPr>
      <w:rFonts w:ascii="Arial" w:eastAsia="Times New Roman" w:hAnsi="Arial" w:cs="Times New Roman"/>
      <w:sz w:val="18"/>
      <w:szCs w:val="20"/>
      <w:lang w:eastAsia="en-US"/>
    </w:rPr>
  </w:style>
  <w:style w:type="paragraph" w:customStyle="1" w:styleId="NO">
    <w:name w:val="NO"/>
    <w:basedOn w:val="a"/>
    <w:link w:val="NOChar"/>
    <w:rsid w:val="00C63F07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NOChar">
    <w:name w:val="NO Char"/>
    <w:link w:val="NO"/>
    <w:rsid w:val="00C63F07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rsid w:val="00C426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afa">
    <w:name w:val="Body Text"/>
    <w:basedOn w:val="a"/>
    <w:link w:val="afb"/>
    <w:rsid w:val="00042AA2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color w:val="0000FF"/>
      <w:kern w:val="2"/>
      <w:sz w:val="21"/>
      <w:szCs w:val="20"/>
    </w:rPr>
  </w:style>
  <w:style w:type="character" w:customStyle="1" w:styleId="afb">
    <w:name w:val="本文 字元"/>
    <w:basedOn w:val="a0"/>
    <w:link w:val="afa"/>
    <w:rsid w:val="00042AA2"/>
    <w:rPr>
      <w:rFonts w:ascii="Times New Roman" w:eastAsia="SimSun" w:hAnsi="Times New Roman" w:cs="Times New Roman"/>
      <w:color w:val="0000FF"/>
      <w:kern w:val="2"/>
      <w:sz w:val="21"/>
      <w:szCs w:val="20"/>
    </w:rPr>
  </w:style>
  <w:style w:type="paragraph" w:customStyle="1" w:styleId="Bodynoindent">
    <w:name w:val="Body no indent"/>
    <w:basedOn w:val="a"/>
    <w:qFormat/>
    <w:rsid w:val="00FB69C9"/>
    <w:pPr>
      <w:widowControl w:val="0"/>
      <w:autoSpaceDE w:val="0"/>
      <w:autoSpaceDN w:val="0"/>
      <w:adjustRightInd w:val="0"/>
      <w:spacing w:before="120" w:after="120" w:line="240" w:lineRule="auto"/>
      <w:contextualSpacing/>
      <w:jc w:val="both"/>
    </w:pPr>
    <w:rPr>
      <w:rFonts w:ascii="Times New Roman" w:eastAsia="??" w:hAnsi="Times New Roman" w:cs="Times New Roman"/>
      <w:sz w:val="2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7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9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924424">
                      <w:marLeft w:val="-133"/>
                      <w:marRight w:val="-13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55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69366">
                                  <w:marLeft w:val="-88"/>
                                  <w:marRight w:val="-8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26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1754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184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2198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531349">
                                                      <w:marLeft w:val="88"/>
                                                      <w:marRight w:val="88"/>
                                                      <w:marTop w:val="88"/>
                                                      <w:marBottom w:val="17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03924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042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77931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63614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75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86320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455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99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304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10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388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828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717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582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895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0E86E3-801B-4B19-BD73-BAB262259D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A86D0F-1D1A-4B2F-990A-FD467A2F5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NB-IoT for mMTC in NR</vt:lpstr>
    </vt:vector>
  </TitlesOfParts>
  <Company>Mediatek Inc.</Company>
  <LinksUpToDate>false</LinksUpToDate>
  <CharactersWithSpaces>4799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NB-IoT for mMTC in NR</dc:title>
  <dc:creator>MediaTek</dc:creator>
  <cp:lastModifiedBy>mtk03557</cp:lastModifiedBy>
  <cp:revision>2</cp:revision>
  <cp:lastPrinted>2016-08-10T05:58:00Z</cp:lastPrinted>
  <dcterms:created xsi:type="dcterms:W3CDTF">2016-10-08T16:43:00Z</dcterms:created>
  <dcterms:modified xsi:type="dcterms:W3CDTF">2016-10-08T16:43:00Z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