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360D60"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360D60">
        <w:rPr>
          <w:rFonts w:cs="Arial"/>
          <w:bCs/>
          <w:sz w:val="22"/>
        </w:rPr>
        <w:t>3GPP TSG RAN WG1 Meeting #</w:t>
      </w:r>
      <w:r w:rsidR="00CE1EBE" w:rsidRPr="00360D60">
        <w:rPr>
          <w:rFonts w:cs="Arial" w:hint="eastAsia"/>
          <w:bCs/>
          <w:sz w:val="22"/>
        </w:rPr>
        <w:t>8</w:t>
      </w:r>
      <w:r w:rsidR="00121BD0" w:rsidRPr="00360D60">
        <w:rPr>
          <w:rFonts w:eastAsiaTheme="minorEastAsia" w:cs="Arial" w:hint="eastAsia"/>
          <w:bCs/>
          <w:sz w:val="22"/>
          <w:lang w:eastAsia="zh-CN"/>
        </w:rPr>
        <w:t>6</w:t>
      </w:r>
      <w:r w:rsidRPr="00360D60">
        <w:rPr>
          <w:rFonts w:cs="Arial"/>
          <w:bCs/>
          <w:sz w:val="22"/>
        </w:rPr>
        <w:tab/>
      </w:r>
      <w:r w:rsidRPr="00360D60">
        <w:rPr>
          <w:rFonts w:cs="Arial"/>
          <w:bCs/>
          <w:sz w:val="22"/>
        </w:rPr>
        <w:tab/>
      </w:r>
      <w:r w:rsidRPr="00360D60">
        <w:rPr>
          <w:rFonts w:cs="Arial" w:hint="eastAsia"/>
          <w:bCs/>
          <w:sz w:val="22"/>
        </w:rPr>
        <w:t xml:space="preserve">                                                       </w:t>
      </w:r>
      <w:r w:rsidRPr="00360D60">
        <w:rPr>
          <w:rFonts w:cs="Arial"/>
          <w:bCs/>
          <w:sz w:val="22"/>
        </w:rPr>
        <w:t>R1-</w:t>
      </w:r>
      <w:r w:rsidR="00F93FCC" w:rsidRPr="00360D60">
        <w:rPr>
          <w:rFonts w:eastAsia="宋体" w:hint="eastAsia"/>
          <w:sz w:val="22"/>
          <w:szCs w:val="22"/>
          <w:lang w:eastAsia="zh-CN"/>
        </w:rPr>
        <w:t>16</w:t>
      </w:r>
      <w:r w:rsidR="009307F6" w:rsidRPr="00360D60">
        <w:rPr>
          <w:rFonts w:eastAsia="宋体" w:hint="eastAsia"/>
          <w:sz w:val="22"/>
          <w:szCs w:val="22"/>
          <w:lang w:eastAsia="zh-CN"/>
        </w:rPr>
        <w:t>6485</w:t>
      </w:r>
    </w:p>
    <w:p w:rsidR="002C521B" w:rsidRPr="00360D60" w:rsidRDefault="00121BD0" w:rsidP="00697B4E">
      <w:pPr>
        <w:pStyle w:val="ad"/>
        <w:widowControl w:val="0"/>
        <w:tabs>
          <w:tab w:val="clear" w:pos="9072"/>
          <w:tab w:val="right" w:pos="8280"/>
          <w:tab w:val="right" w:pos="9781"/>
        </w:tabs>
        <w:snapToGrid w:val="0"/>
        <w:ind w:right="-57"/>
        <w:rPr>
          <w:rFonts w:eastAsia="宋体" w:cs="Arial"/>
          <w:bCs/>
          <w:sz w:val="22"/>
          <w:lang w:eastAsia="zh-CN"/>
        </w:rPr>
      </w:pPr>
      <w:r w:rsidRPr="00360D60">
        <w:rPr>
          <w:rFonts w:eastAsiaTheme="minorEastAsia" w:cs="Arial"/>
          <w:bCs/>
          <w:sz w:val="22"/>
          <w:lang w:eastAsia="zh-CN"/>
        </w:rPr>
        <w:t xml:space="preserve">Gothenburg, </w:t>
      </w:r>
      <w:r w:rsidRPr="00360D60">
        <w:rPr>
          <w:rFonts w:eastAsiaTheme="minorEastAsia" w:cs="Arial" w:hint="eastAsia"/>
          <w:bCs/>
          <w:sz w:val="22"/>
          <w:lang w:eastAsia="zh-CN"/>
        </w:rPr>
        <w:t>Sweden,</w:t>
      </w:r>
      <w:r w:rsidRPr="00360D60">
        <w:rPr>
          <w:rFonts w:eastAsiaTheme="minorEastAsia" w:cs="Arial"/>
          <w:bCs/>
          <w:sz w:val="22"/>
          <w:lang w:eastAsia="zh-CN"/>
        </w:rPr>
        <w:t xml:space="preserve"> 2</w:t>
      </w:r>
      <w:r w:rsidRPr="00360D60">
        <w:rPr>
          <w:rFonts w:eastAsiaTheme="minorEastAsia" w:cs="Arial" w:hint="eastAsia"/>
          <w:bCs/>
          <w:sz w:val="22"/>
          <w:lang w:eastAsia="zh-CN"/>
        </w:rPr>
        <w:t>2</w:t>
      </w:r>
      <w:r w:rsidRPr="00360D60">
        <w:rPr>
          <w:rFonts w:eastAsiaTheme="minorEastAsia" w:cs="Arial" w:hint="eastAsia"/>
          <w:bCs/>
          <w:sz w:val="22"/>
          <w:vertAlign w:val="superscript"/>
          <w:lang w:eastAsia="zh-CN"/>
        </w:rPr>
        <w:t>nd</w:t>
      </w:r>
      <w:r w:rsidRPr="00360D60">
        <w:rPr>
          <w:rFonts w:eastAsiaTheme="minorEastAsia" w:cs="Arial" w:hint="eastAsia"/>
          <w:bCs/>
          <w:sz w:val="22"/>
          <w:lang w:eastAsia="zh-CN"/>
        </w:rPr>
        <w:t xml:space="preserve"> </w:t>
      </w:r>
      <w:r w:rsidRPr="00360D60">
        <w:rPr>
          <w:rFonts w:eastAsiaTheme="minorEastAsia" w:cs="Arial"/>
          <w:bCs/>
          <w:sz w:val="22"/>
          <w:lang w:eastAsia="zh-CN"/>
        </w:rPr>
        <w:t>- 2</w:t>
      </w:r>
      <w:r w:rsidRPr="00360D60">
        <w:rPr>
          <w:rFonts w:eastAsiaTheme="minorEastAsia" w:cs="Arial" w:hint="eastAsia"/>
          <w:bCs/>
          <w:sz w:val="22"/>
          <w:lang w:eastAsia="zh-CN"/>
        </w:rPr>
        <w:t>6</w:t>
      </w:r>
      <w:r w:rsidRPr="00360D60">
        <w:rPr>
          <w:rFonts w:eastAsiaTheme="minorEastAsia" w:cs="Arial"/>
          <w:bCs/>
          <w:sz w:val="22"/>
          <w:vertAlign w:val="superscript"/>
          <w:lang w:eastAsia="zh-CN"/>
        </w:rPr>
        <w:t>th</w:t>
      </w:r>
      <w:r w:rsidRPr="00360D60">
        <w:rPr>
          <w:rFonts w:eastAsiaTheme="minorEastAsia" w:cs="Arial"/>
          <w:bCs/>
          <w:sz w:val="22"/>
          <w:lang w:eastAsia="zh-CN"/>
        </w:rPr>
        <w:t xml:space="preserve"> </w:t>
      </w:r>
      <w:r w:rsidRPr="00360D60">
        <w:rPr>
          <w:rFonts w:eastAsiaTheme="minorEastAsia" w:cs="Arial" w:hint="eastAsia"/>
          <w:bCs/>
          <w:sz w:val="22"/>
          <w:lang w:eastAsia="zh-CN"/>
        </w:rPr>
        <w:t>August</w:t>
      </w:r>
      <w:r w:rsidRPr="00360D60">
        <w:rPr>
          <w:rFonts w:eastAsiaTheme="minorEastAsia" w:cs="Arial"/>
          <w:bCs/>
          <w:sz w:val="22"/>
          <w:lang w:eastAsia="zh-CN"/>
        </w:rPr>
        <w:t xml:space="preserve"> 2016</w:t>
      </w:r>
    </w:p>
    <w:p w:rsidR="00830F4E" w:rsidRPr="00360D60" w:rsidRDefault="00830F4E" w:rsidP="00830F4E">
      <w:pPr>
        <w:pStyle w:val="ad"/>
        <w:rPr>
          <w:sz w:val="22"/>
          <w:szCs w:val="22"/>
        </w:rPr>
      </w:pPr>
    </w:p>
    <w:p w:rsidR="00830F4E" w:rsidRPr="00360D60" w:rsidRDefault="00830F4E" w:rsidP="00830F4E">
      <w:pPr>
        <w:pStyle w:val="ad"/>
        <w:tabs>
          <w:tab w:val="clear" w:pos="4536"/>
          <w:tab w:val="left" w:pos="1800"/>
        </w:tabs>
        <w:ind w:left="1800" w:hanging="1800"/>
        <w:rPr>
          <w:sz w:val="22"/>
          <w:szCs w:val="22"/>
        </w:rPr>
      </w:pPr>
      <w:r w:rsidRPr="00360D60">
        <w:rPr>
          <w:sz w:val="22"/>
          <w:szCs w:val="22"/>
        </w:rPr>
        <w:t>Source:</w:t>
      </w:r>
      <w:r w:rsidRPr="00360D60">
        <w:rPr>
          <w:sz w:val="22"/>
          <w:szCs w:val="22"/>
        </w:rPr>
        <w:tab/>
        <w:t>CATT</w:t>
      </w:r>
    </w:p>
    <w:p w:rsidR="00830F4E" w:rsidRPr="00360D60" w:rsidRDefault="00830F4E" w:rsidP="00ED714D">
      <w:pPr>
        <w:pStyle w:val="ad"/>
        <w:tabs>
          <w:tab w:val="clear" w:pos="4536"/>
          <w:tab w:val="left" w:pos="1800"/>
        </w:tabs>
        <w:ind w:left="1800" w:hanging="1800"/>
        <w:rPr>
          <w:rFonts w:eastAsiaTheme="minorEastAsia"/>
          <w:color w:val="002060"/>
          <w:sz w:val="22"/>
          <w:szCs w:val="22"/>
          <w:lang w:eastAsia="zh-CN"/>
        </w:rPr>
      </w:pPr>
      <w:r w:rsidRPr="00360D60">
        <w:rPr>
          <w:sz w:val="22"/>
          <w:szCs w:val="22"/>
        </w:rPr>
        <w:t>Title:</w:t>
      </w:r>
      <w:bookmarkStart w:id="0" w:name="Title"/>
      <w:bookmarkEnd w:id="0"/>
      <w:r w:rsidRPr="00360D60">
        <w:rPr>
          <w:sz w:val="22"/>
          <w:szCs w:val="22"/>
        </w:rPr>
        <w:tab/>
      </w:r>
      <w:r w:rsidR="00121BD0" w:rsidRPr="00360D60">
        <w:rPr>
          <w:rFonts w:eastAsiaTheme="minorEastAsia" w:hint="eastAsia"/>
          <w:lang w:eastAsia="zh-CN"/>
        </w:rPr>
        <w:t xml:space="preserve">Discussions on evaluation </w:t>
      </w:r>
      <w:r w:rsidR="00DD668C" w:rsidRPr="00360D60">
        <w:rPr>
          <w:rFonts w:eastAsiaTheme="minorEastAsia" w:hint="eastAsia"/>
          <w:lang w:eastAsia="zh-CN"/>
        </w:rPr>
        <w:t>methodology</w:t>
      </w:r>
      <w:r w:rsidR="00121BD0" w:rsidRPr="00360D60">
        <w:rPr>
          <w:rFonts w:eastAsiaTheme="minorEastAsia" w:hint="eastAsia"/>
          <w:lang w:eastAsia="zh-CN"/>
        </w:rPr>
        <w:t xml:space="preserve"> for URLLC</w:t>
      </w:r>
    </w:p>
    <w:p w:rsidR="00830F4E" w:rsidRPr="00360D60" w:rsidRDefault="00830F4E" w:rsidP="00ED714D">
      <w:pPr>
        <w:pStyle w:val="ad"/>
        <w:tabs>
          <w:tab w:val="clear" w:pos="4536"/>
          <w:tab w:val="left" w:pos="1800"/>
        </w:tabs>
        <w:ind w:left="1800" w:hanging="1800"/>
        <w:rPr>
          <w:rFonts w:eastAsiaTheme="minorEastAsia"/>
          <w:sz w:val="22"/>
          <w:szCs w:val="22"/>
          <w:lang w:eastAsia="zh-CN"/>
        </w:rPr>
      </w:pPr>
      <w:r w:rsidRPr="00360D60">
        <w:rPr>
          <w:sz w:val="22"/>
          <w:szCs w:val="22"/>
        </w:rPr>
        <w:t>Agenda Item:</w:t>
      </w:r>
      <w:bookmarkStart w:id="1" w:name="Source"/>
      <w:bookmarkEnd w:id="1"/>
      <w:r w:rsidRPr="00360D60">
        <w:rPr>
          <w:sz w:val="22"/>
          <w:szCs w:val="22"/>
        </w:rPr>
        <w:tab/>
      </w:r>
      <w:r w:rsidR="00121BD0" w:rsidRPr="00360D60">
        <w:rPr>
          <w:rFonts w:eastAsiaTheme="minorEastAsia" w:hint="eastAsia"/>
          <w:sz w:val="22"/>
          <w:szCs w:val="22"/>
          <w:lang w:eastAsia="zh-CN"/>
        </w:rPr>
        <w:t>8.1.7</w:t>
      </w:r>
    </w:p>
    <w:p w:rsidR="00830F4E" w:rsidRPr="00360D60" w:rsidRDefault="00830F4E" w:rsidP="00ED714D">
      <w:pPr>
        <w:pStyle w:val="ad"/>
        <w:tabs>
          <w:tab w:val="clear" w:pos="4536"/>
          <w:tab w:val="left" w:pos="1800"/>
        </w:tabs>
        <w:ind w:left="1800" w:hanging="1800"/>
        <w:rPr>
          <w:sz w:val="22"/>
          <w:szCs w:val="22"/>
        </w:rPr>
      </w:pPr>
      <w:r w:rsidRPr="00360D60">
        <w:rPr>
          <w:sz w:val="22"/>
          <w:szCs w:val="22"/>
        </w:rPr>
        <w:t>Document for:</w:t>
      </w:r>
      <w:r w:rsidRPr="00360D60">
        <w:rPr>
          <w:sz w:val="22"/>
          <w:szCs w:val="22"/>
        </w:rPr>
        <w:tab/>
      </w:r>
      <w:bookmarkStart w:id="2" w:name="DocumentFor"/>
      <w:bookmarkEnd w:id="2"/>
      <w:r w:rsidRPr="00360D60">
        <w:rPr>
          <w:sz w:val="22"/>
          <w:szCs w:val="22"/>
        </w:rPr>
        <w:t>Discussion</w:t>
      </w:r>
      <w:r w:rsidRPr="00360D60">
        <w:rPr>
          <w:rFonts w:hint="eastAsia"/>
          <w:sz w:val="22"/>
          <w:szCs w:val="22"/>
        </w:rPr>
        <w:t xml:space="preserve"> and Decision</w:t>
      </w:r>
    </w:p>
    <w:p w:rsidR="00830F4E" w:rsidRPr="00360D60" w:rsidRDefault="00830F4E" w:rsidP="00830F4E">
      <w:pPr>
        <w:pBdr>
          <w:bottom w:val="single" w:sz="4" w:space="1" w:color="auto"/>
        </w:pBdr>
        <w:tabs>
          <w:tab w:val="left" w:pos="2552"/>
        </w:tabs>
      </w:pPr>
    </w:p>
    <w:p w:rsidR="00830F4E" w:rsidRPr="00360D60" w:rsidRDefault="00830F4E" w:rsidP="00830F4E">
      <w:pPr>
        <w:pStyle w:val="1"/>
      </w:pPr>
      <w:r w:rsidRPr="00360D60">
        <w:t>Introduction</w:t>
      </w:r>
    </w:p>
    <w:p w:rsidR="00A636D0" w:rsidRPr="00360D60" w:rsidRDefault="00A636D0" w:rsidP="00A636D0">
      <w:pPr>
        <w:pStyle w:val="a0"/>
        <w:rPr>
          <w:rFonts w:eastAsiaTheme="minorEastAsia"/>
          <w:lang w:eastAsia="zh-CN"/>
        </w:rPr>
      </w:pPr>
      <w:r w:rsidRPr="00360D60">
        <w:rPr>
          <w:rFonts w:eastAsiaTheme="minorEastAsia" w:hint="eastAsia"/>
          <w:lang w:eastAsia="zh-CN"/>
        </w:rPr>
        <w:t>In RAN#72, usage scenario URLLC and its KPI of latency and reliability were discussed again. The related conclusions are as follow [1]:</w:t>
      </w:r>
    </w:p>
    <w:p w:rsidR="00A636D0" w:rsidRPr="00360D60" w:rsidRDefault="00A636D0" w:rsidP="00A636D0">
      <w:pPr>
        <w:rPr>
          <w:i/>
        </w:rPr>
      </w:pPr>
      <w:r w:rsidRPr="00360D60">
        <w:rPr>
          <w:rFonts w:eastAsia="SimSun" w:hint="eastAsia"/>
          <w:i/>
          <w:lang w:eastAsia="zh-CN"/>
        </w:rPr>
        <w:t>For URLLC t</w:t>
      </w:r>
      <w:r w:rsidRPr="00360D60">
        <w:rPr>
          <w:rFonts w:eastAsia="MS Mincho"/>
          <w:i/>
        </w:rPr>
        <w:t>he target for user plane latency should be</w:t>
      </w:r>
      <w:r w:rsidRPr="00360D60">
        <w:rPr>
          <w:rFonts w:eastAsia="MS Mincho"/>
          <w:b/>
          <w:i/>
        </w:rPr>
        <w:t xml:space="preserve"> </w:t>
      </w:r>
      <w:r w:rsidRPr="00360D60">
        <w:rPr>
          <w:rFonts w:eastAsia="SimSun" w:hint="eastAsia"/>
          <w:b/>
          <w:i/>
          <w:lang w:eastAsia="zh-CN"/>
        </w:rPr>
        <w:t xml:space="preserve">0.5ms </w:t>
      </w:r>
      <w:r w:rsidRPr="00360D60">
        <w:rPr>
          <w:rFonts w:eastAsia="MS Mincho"/>
          <w:b/>
          <w:i/>
        </w:rPr>
        <w:t xml:space="preserve">for </w:t>
      </w:r>
      <w:proofErr w:type="gramStart"/>
      <w:r w:rsidRPr="00360D60">
        <w:rPr>
          <w:rFonts w:eastAsia="MS Mincho"/>
          <w:b/>
          <w:i/>
        </w:rPr>
        <w:t>UL,</w:t>
      </w:r>
      <w:proofErr w:type="gramEnd"/>
      <w:r w:rsidRPr="00360D60">
        <w:rPr>
          <w:rFonts w:eastAsia="MS Mincho"/>
          <w:b/>
          <w:i/>
        </w:rPr>
        <w:t xml:space="preserve"> and </w:t>
      </w:r>
      <w:r w:rsidRPr="00360D60">
        <w:rPr>
          <w:rFonts w:eastAsia="SimSun" w:hint="eastAsia"/>
          <w:b/>
          <w:i/>
          <w:lang w:eastAsia="zh-CN"/>
        </w:rPr>
        <w:t xml:space="preserve">0.5ms </w:t>
      </w:r>
      <w:r w:rsidRPr="00360D60">
        <w:rPr>
          <w:rFonts w:eastAsia="MS Mincho"/>
          <w:b/>
          <w:i/>
        </w:rPr>
        <w:t>for DL</w:t>
      </w:r>
      <w:r w:rsidRPr="00360D60">
        <w:rPr>
          <w:rFonts w:eastAsia="MS Mincho" w:hint="eastAsia"/>
          <w:i/>
        </w:rPr>
        <w:t>.</w:t>
      </w:r>
      <w:r w:rsidRPr="00360D60">
        <w:rPr>
          <w:i/>
        </w:rPr>
        <w:t xml:space="preserve"> Furthermore, if possible, the latency should also be low enough to support the use of the next generation access technologies as a wireless transport technology that can be used within the next generation access architecture.</w:t>
      </w:r>
    </w:p>
    <w:p w:rsidR="00A636D0" w:rsidRPr="00360D60" w:rsidRDefault="00A636D0" w:rsidP="00A636D0">
      <w:pPr>
        <w:pStyle w:val="NO"/>
        <w:rPr>
          <w:i/>
          <w:lang w:val="en-US"/>
        </w:rPr>
      </w:pPr>
      <w:r w:rsidRPr="00360D60">
        <w:rPr>
          <w:i/>
          <w:lang w:val="en-US"/>
        </w:rPr>
        <w:t>NOTE1:</w:t>
      </w:r>
      <w:r w:rsidRPr="00360D60">
        <w:rPr>
          <w:i/>
          <w:lang w:val="en-US"/>
        </w:rPr>
        <w:tab/>
        <w:t>The reliability KPI also provides a latency value with an associated reliability requirement. The value above should be considered an average value and does not have an associated high reliability requirement.</w:t>
      </w:r>
    </w:p>
    <w:p w:rsidR="00A636D0" w:rsidRPr="00360D60" w:rsidRDefault="00A636D0" w:rsidP="00A636D0">
      <w:pPr>
        <w:rPr>
          <w:i/>
          <w:lang w:eastAsia="zh-CN"/>
        </w:rPr>
      </w:pPr>
      <w:r w:rsidRPr="00360D60">
        <w:rPr>
          <w:rFonts w:hint="eastAsia"/>
          <w:i/>
          <w:lang w:eastAsia="zh-CN"/>
        </w:rPr>
        <w:t>Reliability can be evaluated by t</w:t>
      </w:r>
      <w:r w:rsidRPr="00360D60">
        <w:rPr>
          <w:i/>
          <w:lang w:eastAsia="zh-CN"/>
        </w:rPr>
        <w:t>he success probability of transmitting X bytes</w:t>
      </w:r>
      <w:r w:rsidRPr="00360D60">
        <w:rPr>
          <w:rFonts w:eastAsiaTheme="minorEastAsia" w:hint="eastAsia"/>
          <w:i/>
          <w:lang w:eastAsia="zh-CN"/>
        </w:rPr>
        <w:t xml:space="preserve"> NOTE1</w:t>
      </w:r>
      <w:r w:rsidRPr="00360D60">
        <w:rPr>
          <w:i/>
          <w:lang w:eastAsia="zh-CN"/>
        </w:rPr>
        <w:t xml:space="preserve"> within 1 ms, which is the time it takes to deliver a small data packet from the radio protocol layer 2/3 SDU ingress point to the radio protocol layer 2/3 SDU egress point of the radio interface, at a certain channel quality (e.g., coverage-edge).</w:t>
      </w:r>
    </w:p>
    <w:p w:rsidR="00A636D0" w:rsidRPr="00360D60" w:rsidRDefault="00A636D0" w:rsidP="00A636D0">
      <w:pPr>
        <w:rPr>
          <w:rFonts w:eastAsiaTheme="minorEastAsia"/>
          <w:i/>
          <w:lang w:eastAsia="zh-CN"/>
        </w:rPr>
      </w:pPr>
      <w:r w:rsidRPr="00360D60">
        <w:rPr>
          <w:rFonts w:hint="eastAsia"/>
          <w:i/>
          <w:lang w:eastAsia="zh-CN"/>
        </w:rPr>
        <w:t xml:space="preserve">The target for reliability </w:t>
      </w:r>
      <w:r w:rsidRPr="00360D60">
        <w:rPr>
          <w:i/>
          <w:lang w:eastAsia="zh-CN"/>
        </w:rPr>
        <w:t>should</w:t>
      </w:r>
      <w:r w:rsidRPr="00360D60">
        <w:rPr>
          <w:rFonts w:hint="eastAsia"/>
          <w:i/>
          <w:lang w:eastAsia="zh-CN"/>
        </w:rPr>
        <w:t xml:space="preserve"> be 1-</w:t>
      </w:r>
      <w:r w:rsidRPr="00360D60">
        <w:rPr>
          <w:i/>
          <w:lang w:eastAsia="zh-CN"/>
        </w:rPr>
        <w:t>10</w:t>
      </w:r>
      <w:r w:rsidRPr="00360D60">
        <w:rPr>
          <w:i/>
          <w:vertAlign w:val="superscript"/>
          <w:lang w:eastAsia="zh-CN"/>
        </w:rPr>
        <w:t>-5</w:t>
      </w:r>
      <w:r w:rsidRPr="00360D60">
        <w:rPr>
          <w:i/>
          <w:lang w:eastAsia="zh-CN"/>
        </w:rPr>
        <w:t xml:space="preserve"> </w:t>
      </w:r>
      <w:r w:rsidRPr="00360D60">
        <w:rPr>
          <w:rFonts w:hint="eastAsia"/>
          <w:i/>
          <w:lang w:eastAsia="zh-CN"/>
        </w:rPr>
        <w:t>within 1ms</w:t>
      </w:r>
      <w:r w:rsidRPr="00360D60" w:rsidDel="00E74AE9">
        <w:rPr>
          <w:i/>
          <w:lang w:eastAsia="zh-CN"/>
        </w:rPr>
        <w:t>.</w:t>
      </w:r>
    </w:p>
    <w:p w:rsidR="00A636D0" w:rsidRPr="00360D60" w:rsidRDefault="00A636D0" w:rsidP="00A636D0">
      <w:pPr>
        <w:rPr>
          <w:rFonts w:eastAsiaTheme="minorEastAsia"/>
          <w:b/>
          <w:i/>
          <w:lang w:eastAsia="zh-CN"/>
        </w:rPr>
      </w:pPr>
      <w:r w:rsidRPr="00360D60">
        <w:rPr>
          <w:rFonts w:eastAsia="Malgun Gothic"/>
          <w:b/>
          <w:i/>
          <w:lang w:eastAsia="zh-CN"/>
        </w:rPr>
        <w:t xml:space="preserve">A general URLLC reliability requirement </w:t>
      </w:r>
      <w:r w:rsidRPr="00360D60">
        <w:rPr>
          <w:rFonts w:eastAsia="MS Mincho" w:hint="eastAsia"/>
          <w:b/>
          <w:i/>
          <w:lang w:eastAsia="ja-JP"/>
        </w:rPr>
        <w:t xml:space="preserve">for one </w:t>
      </w:r>
      <w:r w:rsidRPr="00360D60">
        <w:rPr>
          <w:rFonts w:eastAsia="MS Mincho"/>
          <w:b/>
          <w:i/>
          <w:lang w:eastAsia="ja-JP"/>
        </w:rPr>
        <w:t>transmission</w:t>
      </w:r>
      <w:r w:rsidRPr="00360D60">
        <w:rPr>
          <w:rFonts w:eastAsia="MS Mincho" w:hint="eastAsia"/>
          <w:b/>
          <w:i/>
          <w:lang w:eastAsia="ja-JP"/>
        </w:rPr>
        <w:t xml:space="preserve"> of a packet is</w:t>
      </w:r>
      <w:r w:rsidRPr="00360D60">
        <w:rPr>
          <w:rFonts w:eastAsia="Malgun Gothic"/>
          <w:b/>
          <w:i/>
          <w:lang w:eastAsia="zh-CN"/>
        </w:rPr>
        <w:t xml:space="preserve"> 1-</w:t>
      </w:r>
      <w:r w:rsidRPr="00360D60">
        <w:rPr>
          <w:b/>
          <w:i/>
          <w:lang w:eastAsia="zh-CN"/>
        </w:rPr>
        <w:t>10</w:t>
      </w:r>
      <w:r w:rsidRPr="00360D60">
        <w:rPr>
          <w:b/>
          <w:i/>
          <w:vertAlign w:val="superscript"/>
          <w:lang w:eastAsia="zh-CN"/>
        </w:rPr>
        <w:t>-5</w:t>
      </w:r>
      <w:r w:rsidRPr="00360D60">
        <w:rPr>
          <w:rFonts w:eastAsia="Malgun Gothic"/>
          <w:b/>
          <w:i/>
          <w:lang w:eastAsia="zh-CN"/>
        </w:rPr>
        <w:t xml:space="preserve"> for X bytes</w:t>
      </w:r>
      <w:r w:rsidRPr="00360D60">
        <w:rPr>
          <w:rFonts w:eastAsia="MS Mincho" w:hint="eastAsia"/>
          <w:b/>
          <w:i/>
          <w:lang w:eastAsia="ja-JP"/>
        </w:rPr>
        <w:t xml:space="preserve"> (e.g., 20 bytes)</w:t>
      </w:r>
      <w:r w:rsidRPr="00360D60">
        <w:rPr>
          <w:rFonts w:eastAsia="Malgun Gothic"/>
          <w:b/>
          <w:i/>
          <w:lang w:eastAsia="zh-CN"/>
        </w:rPr>
        <w:t xml:space="preserve"> </w:t>
      </w:r>
      <w:r w:rsidRPr="00360D60">
        <w:rPr>
          <w:rFonts w:eastAsia="MS Mincho" w:hint="eastAsia"/>
          <w:b/>
          <w:i/>
          <w:lang w:eastAsia="ja-JP"/>
        </w:rPr>
        <w:t>with a user plane latency of</w:t>
      </w:r>
      <w:r w:rsidRPr="00360D60">
        <w:rPr>
          <w:rFonts w:eastAsia="Malgun Gothic"/>
          <w:b/>
          <w:i/>
          <w:lang w:eastAsia="zh-CN"/>
        </w:rPr>
        <w:t xml:space="preserve"> 1ms</w:t>
      </w:r>
      <w:r w:rsidRPr="00360D60">
        <w:rPr>
          <w:rFonts w:eastAsiaTheme="minorEastAsia" w:hint="eastAsia"/>
          <w:b/>
          <w:i/>
          <w:lang w:eastAsia="zh-CN"/>
        </w:rPr>
        <w:t>.</w:t>
      </w:r>
    </w:p>
    <w:p w:rsidR="00A636D0" w:rsidRPr="00360D60" w:rsidRDefault="00A636D0" w:rsidP="00BD5CB7">
      <w:pPr>
        <w:pStyle w:val="a0"/>
        <w:spacing w:beforeLines="50"/>
        <w:rPr>
          <w:rFonts w:eastAsiaTheme="minorEastAsia"/>
          <w:lang w:eastAsia="zh-CN"/>
        </w:rPr>
      </w:pPr>
      <w:r w:rsidRPr="00360D60">
        <w:rPr>
          <w:rFonts w:eastAsiaTheme="minorEastAsia" w:hint="eastAsia"/>
          <w:lang w:eastAsia="zh-CN"/>
        </w:rPr>
        <w:t xml:space="preserve">The companion contribution [2] provides </w:t>
      </w:r>
      <w:r w:rsidRPr="00360D60">
        <w:rPr>
          <w:rFonts w:eastAsiaTheme="minorEastAsia"/>
          <w:lang w:eastAsia="zh-CN"/>
        </w:rPr>
        <w:t>suggestions</w:t>
      </w:r>
      <w:r w:rsidRPr="00360D60">
        <w:rPr>
          <w:rFonts w:eastAsiaTheme="minorEastAsia" w:hint="eastAsia"/>
          <w:lang w:eastAsia="zh-CN"/>
        </w:rPr>
        <w:t xml:space="preserve"> on evaluation configurations for URLLC and also proposes:</w:t>
      </w:r>
    </w:p>
    <w:p w:rsidR="00A636D0" w:rsidRPr="00360D60" w:rsidRDefault="00A636D0" w:rsidP="00A636D0">
      <w:pPr>
        <w:pStyle w:val="a0"/>
        <w:numPr>
          <w:ilvl w:val="0"/>
          <w:numId w:val="29"/>
        </w:numPr>
        <w:rPr>
          <w:rFonts w:eastAsiaTheme="minorEastAsia"/>
          <w:lang w:eastAsia="zh-CN"/>
        </w:rPr>
      </w:pPr>
      <w:r w:rsidRPr="00360D60">
        <w:rPr>
          <w:rFonts w:eastAsiaTheme="minorEastAsia"/>
          <w:lang w:eastAsia="zh-CN"/>
        </w:rPr>
        <w:t>E</w:t>
      </w:r>
      <w:r w:rsidRPr="00360D60">
        <w:rPr>
          <w:rFonts w:eastAsiaTheme="minorEastAsia" w:hint="eastAsia"/>
          <w:lang w:eastAsia="zh-CN"/>
        </w:rPr>
        <w:t>valuation methodology of latency for URLLC is analysis and design target is 0.5ms.</w:t>
      </w:r>
    </w:p>
    <w:p w:rsidR="00A636D0" w:rsidRPr="00360D60" w:rsidRDefault="00A636D0" w:rsidP="00A636D0">
      <w:pPr>
        <w:pStyle w:val="a0"/>
        <w:numPr>
          <w:ilvl w:val="0"/>
          <w:numId w:val="29"/>
        </w:numPr>
        <w:rPr>
          <w:rFonts w:eastAsiaTheme="minorEastAsia"/>
          <w:lang w:eastAsia="zh-CN"/>
        </w:rPr>
      </w:pPr>
      <w:r w:rsidRPr="00360D60">
        <w:rPr>
          <w:rFonts w:eastAsiaTheme="minorEastAsia" w:hint="eastAsia"/>
          <w:lang w:eastAsia="zh-CN"/>
        </w:rPr>
        <w:t xml:space="preserve">Evaluation methodology of reliability for URLLC is link level evaluation (as starting point) and design target is </w:t>
      </w:r>
      <w:r w:rsidRPr="00360D60">
        <w:rPr>
          <w:rFonts w:eastAsiaTheme="minorEastAsia"/>
          <w:lang w:eastAsia="zh-CN"/>
        </w:rPr>
        <w:t>1-10</w:t>
      </w:r>
      <w:r w:rsidRPr="00360D60">
        <w:rPr>
          <w:rFonts w:eastAsiaTheme="minorEastAsia"/>
          <w:vertAlign w:val="superscript"/>
          <w:lang w:eastAsia="zh-CN"/>
        </w:rPr>
        <w:t>-5</w:t>
      </w:r>
      <w:r w:rsidRPr="00360D60">
        <w:rPr>
          <w:rFonts w:eastAsiaTheme="minorEastAsia"/>
          <w:lang w:eastAsia="zh-CN"/>
        </w:rPr>
        <w:t xml:space="preserve"> within 1ms</w:t>
      </w:r>
      <w:r w:rsidRPr="00360D60">
        <w:rPr>
          <w:rFonts w:eastAsiaTheme="minorEastAsia" w:hint="eastAsia"/>
          <w:lang w:eastAsia="zh-CN"/>
        </w:rPr>
        <w:t>.</w:t>
      </w:r>
    </w:p>
    <w:p w:rsidR="00A636D0" w:rsidRPr="00360D60" w:rsidRDefault="00A636D0" w:rsidP="00A636D0">
      <w:pPr>
        <w:rPr>
          <w:rFonts w:eastAsiaTheme="minorEastAsia"/>
          <w:lang w:eastAsia="zh-CN"/>
        </w:rPr>
      </w:pPr>
      <w:r w:rsidRPr="00360D60">
        <w:rPr>
          <w:rFonts w:eastAsiaTheme="minorEastAsia"/>
          <w:lang w:eastAsia="zh-CN"/>
        </w:rPr>
        <w:t>I</w:t>
      </w:r>
      <w:r w:rsidRPr="00360D60">
        <w:rPr>
          <w:rFonts w:eastAsiaTheme="minorEastAsia" w:hint="eastAsia"/>
          <w:lang w:eastAsia="zh-CN"/>
        </w:rPr>
        <w:t xml:space="preserve">n this contribution, detailed evaluation methodologies for both Latency and </w:t>
      </w:r>
      <w:r w:rsidR="009307F6" w:rsidRPr="00360D60">
        <w:rPr>
          <w:rFonts w:eastAsiaTheme="minorEastAsia"/>
          <w:lang w:eastAsia="zh-CN"/>
        </w:rPr>
        <w:t>Reliability</w:t>
      </w:r>
      <w:r w:rsidR="009307F6" w:rsidRPr="00360D60">
        <w:rPr>
          <w:rFonts w:eastAsiaTheme="minorEastAsia" w:hint="eastAsia"/>
          <w:lang w:eastAsia="zh-CN"/>
        </w:rPr>
        <w:t xml:space="preserve"> are provided.</w:t>
      </w:r>
    </w:p>
    <w:p w:rsidR="008F47B5" w:rsidRPr="00360D60" w:rsidRDefault="002612C8" w:rsidP="008F47B5">
      <w:pPr>
        <w:pStyle w:val="1"/>
        <w:tabs>
          <w:tab w:val="clear" w:pos="567"/>
          <w:tab w:val="num" w:pos="432"/>
        </w:tabs>
      </w:pPr>
      <w:r w:rsidRPr="00360D60">
        <w:rPr>
          <w:rFonts w:hint="eastAsia"/>
        </w:rPr>
        <w:t>Discussion</w:t>
      </w:r>
    </w:p>
    <w:p w:rsidR="007D081E" w:rsidRPr="00360D60" w:rsidRDefault="009307F6" w:rsidP="008052CF">
      <w:pPr>
        <w:pStyle w:val="a0"/>
        <w:rPr>
          <w:rFonts w:eastAsiaTheme="minorEastAsia"/>
          <w:b/>
          <w:lang w:eastAsia="zh-CN"/>
        </w:rPr>
      </w:pPr>
      <w:r w:rsidRPr="00360D60">
        <w:rPr>
          <w:rFonts w:eastAsiaTheme="minorEastAsia" w:hint="eastAsia"/>
          <w:b/>
          <w:lang w:eastAsia="zh-CN"/>
        </w:rPr>
        <w:t xml:space="preserve">2.1 </w:t>
      </w:r>
      <w:r w:rsidR="00E12728" w:rsidRPr="00360D60">
        <w:rPr>
          <w:rFonts w:eastAsiaTheme="minorEastAsia" w:hint="eastAsia"/>
          <w:b/>
          <w:lang w:eastAsia="zh-CN"/>
        </w:rPr>
        <w:tab/>
      </w:r>
      <w:r w:rsidR="007D081E" w:rsidRPr="00360D60">
        <w:rPr>
          <w:rFonts w:eastAsiaTheme="minorEastAsia" w:hint="eastAsia"/>
          <w:b/>
          <w:lang w:eastAsia="zh-CN"/>
        </w:rPr>
        <w:t>Detailed evaluation m</w:t>
      </w:r>
      <w:r w:rsidR="00E12728" w:rsidRPr="00360D60">
        <w:rPr>
          <w:rFonts w:eastAsiaTheme="minorEastAsia" w:hint="eastAsia"/>
          <w:b/>
          <w:lang w:eastAsia="zh-CN"/>
        </w:rPr>
        <w:t>ethodology for latency analysis</w:t>
      </w:r>
    </w:p>
    <w:p w:rsidR="00E12728" w:rsidRPr="00360D60" w:rsidRDefault="00440D22" w:rsidP="008052CF">
      <w:pPr>
        <w:pStyle w:val="a0"/>
        <w:rPr>
          <w:rFonts w:eastAsiaTheme="minorEastAsia"/>
          <w:lang w:eastAsia="zh-CN"/>
        </w:rPr>
      </w:pPr>
      <w:r w:rsidRPr="00360D60">
        <w:rPr>
          <w:rFonts w:eastAsiaTheme="minorEastAsia" w:hint="eastAsia"/>
          <w:lang w:eastAsia="zh-CN"/>
        </w:rPr>
        <w:t>Based on definition of latency [1], a</w:t>
      </w:r>
      <w:r w:rsidR="00245D23" w:rsidRPr="00360D60">
        <w:rPr>
          <w:rFonts w:eastAsiaTheme="minorEastAsia" w:hint="eastAsia"/>
          <w:lang w:eastAsia="zh-CN"/>
        </w:rPr>
        <w:t xml:space="preserve">nalysis of latency for URLLC could be similar as </w:t>
      </w:r>
      <w:r w:rsidRPr="00360D60">
        <w:rPr>
          <w:rFonts w:eastAsiaTheme="minorEastAsia" w:hint="eastAsia"/>
          <w:lang w:eastAsia="zh-CN"/>
        </w:rPr>
        <w:t>U-plane latency analysis in [3</w:t>
      </w:r>
      <w:proofErr w:type="gramStart"/>
      <w:r w:rsidRPr="00360D60">
        <w:rPr>
          <w:rFonts w:eastAsiaTheme="minorEastAsia" w:hint="eastAsia"/>
          <w:lang w:eastAsia="zh-CN"/>
        </w:rPr>
        <w:t>]</w:t>
      </w:r>
      <w:r w:rsidR="00593F71" w:rsidRPr="00360D60">
        <w:rPr>
          <w:rFonts w:eastAsiaTheme="minorEastAsia" w:hint="eastAsia"/>
          <w:lang w:eastAsia="zh-CN"/>
        </w:rPr>
        <w:t>[</w:t>
      </w:r>
      <w:proofErr w:type="gramEnd"/>
      <w:r w:rsidR="00593F71" w:rsidRPr="00360D60">
        <w:rPr>
          <w:rFonts w:eastAsiaTheme="minorEastAsia" w:hint="eastAsia"/>
          <w:lang w:eastAsia="zh-CN"/>
        </w:rPr>
        <w:t>4]</w:t>
      </w:r>
      <w:r w:rsidRPr="00360D60">
        <w:rPr>
          <w:rFonts w:eastAsiaTheme="minorEastAsia" w:hint="eastAsia"/>
          <w:lang w:eastAsia="zh-CN"/>
        </w:rPr>
        <w:t xml:space="preserve"> where </w:t>
      </w:r>
      <w:r w:rsidR="00823BD2" w:rsidRPr="00360D60">
        <w:rPr>
          <w:rFonts w:eastAsiaTheme="minorEastAsia" w:hint="eastAsia"/>
          <w:lang w:eastAsia="zh-CN"/>
        </w:rPr>
        <w:t>the latency is defined as the minimum user plane latency with the system configurations optimized for latency.</w:t>
      </w:r>
      <w:r w:rsidR="00593F71" w:rsidRPr="00360D60">
        <w:rPr>
          <w:rFonts w:eastAsiaTheme="minorEastAsia" w:hint="eastAsia"/>
          <w:lang w:eastAsia="zh-CN"/>
        </w:rPr>
        <w:t xml:space="preserve"> The detailed evaluation method is proposed as following:</w:t>
      </w:r>
    </w:p>
    <w:p w:rsidR="00885685" w:rsidRDefault="00042EA3" w:rsidP="008052CF">
      <w:pPr>
        <w:pStyle w:val="a0"/>
        <w:rPr>
          <w:rFonts w:eastAsiaTheme="minorEastAsia"/>
          <w:lang w:eastAsia="zh-CN"/>
        </w:rPr>
      </w:pPr>
      <w:r w:rsidRPr="00360D60">
        <w:rPr>
          <w:rFonts w:eastAsiaTheme="minorEastAsia"/>
          <w:b/>
          <w:lang w:eastAsia="zh-CN"/>
        </w:rPr>
        <w:t>S</w:t>
      </w:r>
      <w:r w:rsidRPr="00360D60">
        <w:rPr>
          <w:rFonts w:eastAsiaTheme="minorEastAsia" w:hint="eastAsia"/>
          <w:b/>
          <w:lang w:eastAsia="zh-CN"/>
        </w:rPr>
        <w:t>tep 1:</w:t>
      </w:r>
      <w:r w:rsidRPr="00360D60">
        <w:rPr>
          <w:rFonts w:eastAsiaTheme="minorEastAsia" w:hint="eastAsia"/>
          <w:lang w:eastAsia="zh-CN"/>
        </w:rPr>
        <w:t xml:space="preserve"> </w:t>
      </w:r>
      <w:r w:rsidR="00885685" w:rsidRPr="00360D60">
        <w:rPr>
          <w:rFonts w:eastAsiaTheme="minorEastAsia" w:hint="eastAsia"/>
          <w:lang w:eastAsia="zh-CN"/>
        </w:rPr>
        <w:t xml:space="preserve">Based on the evaluation assumption of URLLC, the latency can be </w:t>
      </w:r>
      <w:r w:rsidR="00593F71" w:rsidRPr="00360D60">
        <w:rPr>
          <w:rFonts w:eastAsiaTheme="minorEastAsia" w:hint="eastAsia"/>
          <w:lang w:eastAsia="zh-CN"/>
        </w:rPr>
        <w:t xml:space="preserve">analyzed </w:t>
      </w:r>
      <w:r w:rsidR="00885685" w:rsidRPr="00360D60">
        <w:rPr>
          <w:rFonts w:eastAsiaTheme="minorEastAsia" w:hint="eastAsia"/>
          <w:lang w:eastAsia="zh-CN"/>
        </w:rPr>
        <w:t xml:space="preserve">by </w:t>
      </w:r>
      <w:r w:rsidR="00593F71" w:rsidRPr="00360D60">
        <w:rPr>
          <w:rFonts w:eastAsiaTheme="minorEastAsia" w:hint="eastAsia"/>
          <w:lang w:eastAsia="zh-CN"/>
        </w:rPr>
        <w:t xml:space="preserve">items in </w:t>
      </w:r>
      <w:r w:rsidR="00885685" w:rsidRPr="00360D60">
        <w:rPr>
          <w:rFonts w:eastAsiaTheme="minorEastAsia" w:hint="eastAsia"/>
          <w:lang w:eastAsia="zh-CN"/>
        </w:rPr>
        <w:t>Tab</w:t>
      </w:r>
      <w:r w:rsidR="00CE73DE" w:rsidRPr="00360D60">
        <w:rPr>
          <w:rFonts w:eastAsiaTheme="minorEastAsia" w:hint="eastAsia"/>
          <w:lang w:eastAsia="zh-CN"/>
        </w:rPr>
        <w:t xml:space="preserve">le </w:t>
      </w:r>
      <w:r w:rsidR="00593F71" w:rsidRPr="00360D60">
        <w:rPr>
          <w:rFonts w:eastAsiaTheme="minorEastAsia" w:hint="eastAsia"/>
          <w:lang w:eastAsia="zh-CN"/>
        </w:rPr>
        <w:t>1</w:t>
      </w:r>
      <w:r w:rsidR="00CE73DE" w:rsidRPr="00360D60">
        <w:rPr>
          <w:rFonts w:eastAsiaTheme="minorEastAsia" w:hint="eastAsia"/>
          <w:lang w:eastAsia="zh-CN"/>
        </w:rPr>
        <w:t>.</w:t>
      </w:r>
      <w:r w:rsidR="00593F71" w:rsidRPr="00360D60">
        <w:rPr>
          <w:rFonts w:eastAsiaTheme="minorEastAsia" w:hint="eastAsia"/>
          <w:lang w:eastAsia="zh-CN"/>
        </w:rPr>
        <w:t xml:space="preserve"> </w:t>
      </w:r>
      <w:r w:rsidR="00593F71" w:rsidRPr="00360D60">
        <w:rPr>
          <w:rFonts w:eastAsiaTheme="minorEastAsia"/>
          <w:lang w:eastAsia="zh-CN"/>
        </w:rPr>
        <w:t>I</w:t>
      </w:r>
      <w:r w:rsidR="00593F71" w:rsidRPr="00360D60">
        <w:rPr>
          <w:rFonts w:eastAsiaTheme="minorEastAsia" w:hint="eastAsia"/>
          <w:lang w:eastAsia="zh-CN"/>
        </w:rPr>
        <w:t xml:space="preserve">t is noted </w:t>
      </w:r>
      <w:r w:rsidR="00593F71" w:rsidRPr="00360D60">
        <w:rPr>
          <w:rFonts w:eastAsiaTheme="minorEastAsia"/>
          <w:lang w:eastAsia="zh-CN"/>
        </w:rPr>
        <w:t>that</w:t>
      </w:r>
      <w:r w:rsidR="00593F71" w:rsidRPr="00360D60">
        <w:rPr>
          <w:rFonts w:eastAsiaTheme="minorEastAsia" w:hint="eastAsia"/>
          <w:lang w:eastAsia="zh-CN"/>
        </w:rPr>
        <w:t xml:space="preserve"> different UL/DL configurations would be respectively evaluated depending on frame structure design.</w:t>
      </w:r>
      <w:r w:rsidR="00172E1F" w:rsidRPr="00360D60">
        <w:rPr>
          <w:rFonts w:eastAsiaTheme="minorEastAsia" w:hint="eastAsia"/>
          <w:lang w:eastAsia="zh-CN"/>
        </w:rPr>
        <w:t xml:space="preserve"> The latency would be </w:t>
      </w:r>
      <w:r w:rsidR="00172E1F" w:rsidRPr="00360D60">
        <w:rPr>
          <w:rFonts w:eastAsiaTheme="minorEastAsia"/>
          <w:lang w:eastAsia="zh-CN"/>
        </w:rPr>
        <w:t>evaluated</w:t>
      </w:r>
      <w:r w:rsidR="00172E1F" w:rsidRPr="00360D60">
        <w:rPr>
          <w:rFonts w:eastAsiaTheme="minorEastAsia" w:hint="eastAsia"/>
          <w:lang w:eastAsia="zh-CN"/>
        </w:rPr>
        <w:t xml:space="preserve"> for </w:t>
      </w:r>
      <w:r w:rsidR="00172E1F" w:rsidRPr="00360D60">
        <w:rPr>
          <w:rFonts w:eastAsiaTheme="minorEastAsia"/>
          <w:lang w:eastAsia="zh-CN"/>
        </w:rPr>
        <w:t>downlink</w:t>
      </w:r>
      <w:r w:rsidR="00172E1F" w:rsidRPr="00360D60">
        <w:rPr>
          <w:rFonts w:eastAsiaTheme="minorEastAsia" w:hint="eastAsia"/>
          <w:lang w:eastAsia="zh-CN"/>
        </w:rPr>
        <w:t xml:space="preserve">, uplink and </w:t>
      </w:r>
      <w:proofErr w:type="spellStart"/>
      <w:r w:rsidR="00172E1F" w:rsidRPr="00360D60">
        <w:rPr>
          <w:rFonts w:eastAsiaTheme="minorEastAsia" w:hint="eastAsia"/>
          <w:lang w:eastAsia="zh-CN"/>
        </w:rPr>
        <w:t>sidelink</w:t>
      </w:r>
      <w:proofErr w:type="spellEnd"/>
      <w:r w:rsidR="00172E1F" w:rsidRPr="00360D60">
        <w:rPr>
          <w:rFonts w:eastAsiaTheme="minorEastAsia" w:hint="eastAsia"/>
          <w:lang w:eastAsia="zh-CN"/>
        </w:rPr>
        <w:t>.</w:t>
      </w:r>
    </w:p>
    <w:p w:rsidR="00AC73C9" w:rsidRPr="00AC73C9" w:rsidRDefault="00AC73C9" w:rsidP="008052CF">
      <w:pPr>
        <w:pStyle w:val="a0"/>
        <w:rPr>
          <w:rFonts w:eastAsiaTheme="minorEastAsia"/>
          <w:lang w:eastAsia="zh-CN"/>
        </w:rPr>
      </w:pPr>
      <w:r>
        <w:rPr>
          <w:rFonts w:eastAsiaTheme="minorEastAsia" w:hint="eastAsia"/>
          <w:lang w:eastAsia="zh-CN"/>
        </w:rPr>
        <w:t xml:space="preserve">It is noted </w:t>
      </w:r>
      <w:r>
        <w:rPr>
          <w:rFonts w:eastAsiaTheme="minorEastAsia"/>
          <w:lang w:eastAsia="zh-CN"/>
        </w:rPr>
        <w:t>that</w:t>
      </w:r>
      <w:r>
        <w:rPr>
          <w:rFonts w:eastAsiaTheme="minorEastAsia" w:hint="eastAsia"/>
          <w:lang w:eastAsia="zh-CN"/>
        </w:rPr>
        <w:t xml:space="preserve"> since it is URLLC usage scenario, the probability of HARQ transmission would be reduced much compared with that in </w:t>
      </w:r>
      <w:proofErr w:type="spellStart"/>
      <w:r>
        <w:rPr>
          <w:rFonts w:eastAsiaTheme="minorEastAsia" w:hint="eastAsia"/>
          <w:lang w:eastAsia="zh-CN"/>
        </w:rPr>
        <w:t>eMBB</w:t>
      </w:r>
      <w:proofErr w:type="spellEnd"/>
      <w:r>
        <w:rPr>
          <w:rFonts w:eastAsiaTheme="minorEastAsia" w:hint="eastAsia"/>
          <w:lang w:eastAsia="zh-CN"/>
        </w:rPr>
        <w:t>.</w:t>
      </w:r>
    </w:p>
    <w:p w:rsidR="006A2A7B" w:rsidRPr="00360D60" w:rsidRDefault="006A2A7B" w:rsidP="006A2A7B">
      <w:pPr>
        <w:pStyle w:val="a0"/>
        <w:jc w:val="center"/>
        <w:rPr>
          <w:rFonts w:eastAsiaTheme="minorEastAsia"/>
          <w:lang w:eastAsia="zh-CN"/>
        </w:rPr>
      </w:pPr>
      <w:proofErr w:type="gramStart"/>
      <w:r w:rsidRPr="00360D60">
        <w:rPr>
          <w:rFonts w:eastAsiaTheme="minorEastAsia" w:hint="eastAsia"/>
          <w:lang w:eastAsia="zh-CN"/>
        </w:rPr>
        <w:t>Table.</w:t>
      </w:r>
      <w:proofErr w:type="gramEnd"/>
      <w:r w:rsidRPr="00360D60">
        <w:rPr>
          <w:rFonts w:eastAsiaTheme="minorEastAsia" w:hint="eastAsia"/>
          <w:lang w:eastAsia="zh-CN"/>
        </w:rPr>
        <w:t xml:space="preserve"> </w:t>
      </w:r>
      <w:r w:rsidR="00593F71" w:rsidRPr="00360D60">
        <w:rPr>
          <w:rFonts w:eastAsiaTheme="minorEastAsia" w:hint="eastAsia"/>
          <w:lang w:eastAsia="zh-CN"/>
        </w:rPr>
        <w:t>1</w:t>
      </w:r>
      <w:r w:rsidRPr="00360D60">
        <w:rPr>
          <w:rFonts w:eastAsiaTheme="minorEastAsia" w:hint="eastAsia"/>
          <w:lang w:eastAsia="zh-CN"/>
        </w:rPr>
        <w:t xml:space="preserve">. </w:t>
      </w:r>
      <w:r w:rsidR="00593F71" w:rsidRPr="00360D60">
        <w:rPr>
          <w:rFonts w:eastAsiaTheme="minorEastAsia" w:hint="eastAsia"/>
          <w:lang w:eastAsia="zh-CN"/>
        </w:rPr>
        <w:t>L</w:t>
      </w:r>
      <w:r w:rsidRPr="00360D60">
        <w:rPr>
          <w:rFonts w:eastAsiaTheme="minorEastAsia" w:hint="eastAsia"/>
          <w:lang w:eastAsia="zh-CN"/>
        </w:rPr>
        <w:t xml:space="preserve">atency analysis </w:t>
      </w:r>
      <w:r w:rsidR="00593F71" w:rsidRPr="00360D60">
        <w:rPr>
          <w:rFonts w:eastAsiaTheme="minorEastAsia" w:hint="eastAsia"/>
          <w:lang w:eastAsia="zh-CN"/>
        </w:rPr>
        <w:t>for URLCC</w:t>
      </w:r>
    </w:p>
    <w:tbl>
      <w:tblPr>
        <w:tblW w:w="7940" w:type="dxa"/>
        <w:jc w:val="center"/>
        <w:tblCellMar>
          <w:left w:w="0" w:type="dxa"/>
          <w:right w:w="0" w:type="dxa"/>
        </w:tblCellMar>
        <w:tblLook w:val="04A0"/>
      </w:tblPr>
      <w:tblGrid>
        <w:gridCol w:w="940"/>
        <w:gridCol w:w="5460"/>
        <w:gridCol w:w="1540"/>
      </w:tblGrid>
      <w:tr w:rsidR="006A2A7B" w:rsidRPr="00360D60" w:rsidTr="006A2A7B">
        <w:trPr>
          <w:trHeight w:val="218"/>
          <w:jc w:val="center"/>
        </w:trPr>
        <w:tc>
          <w:tcPr>
            <w:tcW w:w="9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6A2A7B">
            <w:pPr>
              <w:pStyle w:val="af1"/>
              <w:tabs>
                <w:tab w:val="left" w:pos="284"/>
                <w:tab w:val="left" w:pos="851"/>
                <w:tab w:val="left" w:pos="1418"/>
                <w:tab w:val="left" w:pos="1985"/>
                <w:tab w:val="left" w:pos="2552"/>
                <w:tab w:val="left" w:pos="3119"/>
                <w:tab w:val="left" w:pos="3686"/>
              </w:tabs>
              <w:overflowPunct w:val="0"/>
              <w:spacing w:before="40" w:beforeAutospacing="0" w:after="40" w:afterAutospacing="0" w:line="218" w:lineRule="atLeast"/>
              <w:jc w:val="center"/>
              <w:rPr>
                <w:rFonts w:ascii="Arial" w:hAnsi="Arial" w:cs="Arial"/>
                <w:sz w:val="20"/>
                <w:szCs w:val="36"/>
              </w:rPr>
            </w:pPr>
            <w:r w:rsidRPr="00360D60">
              <w:rPr>
                <w:rFonts w:ascii="Times New Roman" w:eastAsia="Batang" w:hAnsi="Times New Roman"/>
                <w:b/>
                <w:bCs/>
                <w:color w:val="000000"/>
                <w:kern w:val="24"/>
                <w:sz w:val="20"/>
                <w:lang w:val="fr-FR"/>
              </w:rPr>
              <w:t>Step</w:t>
            </w:r>
            <w:r w:rsidRPr="00360D60">
              <w:rPr>
                <w:rFonts w:ascii="Times New Roman" w:eastAsia="Batang" w:hAnsi="Times New Roman"/>
                <w:color w:val="000000"/>
                <w:kern w:val="24"/>
                <w:sz w:val="20"/>
                <w:lang w:val="fr-FR"/>
              </w:rPr>
              <w:t xml:space="preserve"> </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6A2A7B">
            <w:pPr>
              <w:pStyle w:val="af1"/>
              <w:tabs>
                <w:tab w:val="left" w:pos="284"/>
                <w:tab w:val="left" w:pos="851"/>
                <w:tab w:val="left" w:pos="1418"/>
                <w:tab w:val="left" w:pos="1985"/>
                <w:tab w:val="left" w:pos="2552"/>
                <w:tab w:val="left" w:pos="3119"/>
                <w:tab w:val="left" w:pos="3686"/>
              </w:tabs>
              <w:overflowPunct w:val="0"/>
              <w:spacing w:before="40" w:beforeAutospacing="0" w:after="40" w:afterAutospacing="0" w:line="218" w:lineRule="atLeast"/>
              <w:jc w:val="both"/>
              <w:rPr>
                <w:rFonts w:ascii="Arial" w:hAnsi="Arial" w:cs="Arial"/>
                <w:sz w:val="20"/>
                <w:szCs w:val="36"/>
              </w:rPr>
            </w:pPr>
            <w:r w:rsidRPr="00360D60">
              <w:rPr>
                <w:rFonts w:ascii="Times New Roman" w:eastAsia="Batang" w:hAnsi="Times New Roman"/>
                <w:b/>
                <w:bCs/>
                <w:color w:val="000000"/>
                <w:kern w:val="24"/>
                <w:sz w:val="20"/>
                <w:lang w:val="fr-FR"/>
              </w:rPr>
              <w:t>Description</w:t>
            </w:r>
            <w:r w:rsidRPr="00360D60">
              <w:rPr>
                <w:rFonts w:ascii="Times New Roman" w:eastAsia="Batang" w:hAnsi="Times New Roman"/>
                <w:color w:val="000000"/>
                <w:kern w:val="24"/>
                <w:sz w:val="20"/>
                <w:lang w:val="fr-FR"/>
              </w:rPr>
              <w:t xml:space="preserve"> </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6A2A7B">
            <w:pPr>
              <w:pStyle w:val="af1"/>
              <w:tabs>
                <w:tab w:val="left" w:pos="284"/>
                <w:tab w:val="left" w:pos="851"/>
                <w:tab w:val="left" w:pos="1418"/>
                <w:tab w:val="left" w:pos="1985"/>
                <w:tab w:val="left" w:pos="2552"/>
                <w:tab w:val="left" w:pos="3119"/>
                <w:tab w:val="left" w:pos="3686"/>
              </w:tabs>
              <w:overflowPunct w:val="0"/>
              <w:spacing w:before="40" w:beforeAutospacing="0" w:after="40" w:afterAutospacing="0" w:line="218" w:lineRule="atLeast"/>
              <w:jc w:val="both"/>
              <w:rPr>
                <w:rFonts w:ascii="Arial" w:hAnsi="Arial" w:cs="Arial"/>
                <w:sz w:val="20"/>
                <w:szCs w:val="36"/>
              </w:rPr>
            </w:pPr>
            <w:r w:rsidRPr="00360D60">
              <w:rPr>
                <w:rFonts w:ascii="Times New Roman" w:eastAsia="Batang" w:hAnsi="Times New Roman"/>
                <w:b/>
                <w:bCs/>
                <w:color w:val="000000"/>
                <w:kern w:val="24"/>
                <w:sz w:val="20"/>
                <w:lang w:val="fr-FR"/>
              </w:rPr>
              <w:t>Value</w:t>
            </w:r>
            <w:r w:rsidRPr="00360D60">
              <w:rPr>
                <w:rFonts w:ascii="Times New Roman" w:eastAsia="Batang" w:hAnsi="Times New Roman"/>
                <w:color w:val="000000"/>
                <w:kern w:val="24"/>
                <w:sz w:val="20"/>
                <w:lang w:val="fr-FR"/>
              </w:rPr>
              <w:t xml:space="preserve"> </w:t>
            </w:r>
          </w:p>
        </w:tc>
      </w:tr>
      <w:tr w:rsidR="006A2A7B" w:rsidRPr="00360D60" w:rsidTr="006A2A7B">
        <w:trPr>
          <w:trHeight w:val="218"/>
          <w:jc w:val="center"/>
        </w:trPr>
        <w:tc>
          <w:tcPr>
            <w:tcW w:w="9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035A51">
            <w:pPr>
              <w:pStyle w:val="af1"/>
              <w:tabs>
                <w:tab w:val="left" w:pos="284"/>
                <w:tab w:val="left" w:pos="851"/>
                <w:tab w:val="left" w:pos="1418"/>
                <w:tab w:val="left" w:pos="1985"/>
                <w:tab w:val="left" w:pos="2552"/>
                <w:tab w:val="left" w:pos="3119"/>
                <w:tab w:val="left" w:pos="3686"/>
              </w:tabs>
              <w:overflowPunct w:val="0"/>
              <w:spacing w:before="40" w:beforeAutospacing="0" w:after="40" w:afterAutospacing="0" w:line="218" w:lineRule="atLeast"/>
              <w:jc w:val="center"/>
              <w:rPr>
                <w:rFonts w:ascii="Arial" w:eastAsiaTheme="minorEastAsia" w:hAnsi="Arial" w:cs="Arial"/>
                <w:sz w:val="20"/>
                <w:szCs w:val="36"/>
              </w:rPr>
            </w:pPr>
            <w:r w:rsidRPr="00360D60">
              <w:rPr>
                <w:rFonts w:ascii="Times New Roman" w:eastAsiaTheme="minorEastAsia" w:hAnsi="Times New Roman" w:hint="eastAsia"/>
                <w:color w:val="000000"/>
                <w:kern w:val="24"/>
                <w:sz w:val="20"/>
                <w:lang w:val="fr-FR"/>
              </w:rPr>
              <w:t>1</w:t>
            </w:r>
            <w:r w:rsidR="009D6D41" w:rsidRPr="00360D60">
              <w:rPr>
                <w:rFonts w:ascii="Times New Roman" w:eastAsiaTheme="minorEastAsia" w:hAnsi="Times New Roman" w:hint="eastAsia"/>
                <w:color w:val="000000"/>
                <w:kern w:val="24"/>
                <w:sz w:val="20"/>
                <w:lang w:val="fr-FR"/>
              </w:rPr>
              <w:t>.1</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6A2A7B" w:rsidRPr="00360D60" w:rsidRDefault="00172E1F" w:rsidP="00593F71">
            <w:pPr>
              <w:pStyle w:val="af1"/>
              <w:spacing w:before="0" w:beforeAutospacing="0" w:after="120" w:afterAutospacing="0" w:line="218" w:lineRule="atLeast"/>
              <w:jc w:val="both"/>
              <w:rPr>
                <w:rFonts w:ascii="Times New Roman" w:eastAsiaTheme="minorEastAsia" w:hAnsi="Times New Roman" w:cs="Times New Roman"/>
                <w:color w:val="000000"/>
                <w:kern w:val="2"/>
                <w:sz w:val="20"/>
                <w:szCs w:val="20"/>
              </w:rPr>
            </w:pPr>
            <w:r w:rsidRPr="00360D60">
              <w:rPr>
                <w:rFonts w:ascii="Times New Roman" w:hAnsi="Times New Roman" w:cs="Times New Roman" w:hint="eastAsia"/>
                <w:color w:val="000000"/>
                <w:kern w:val="2"/>
                <w:sz w:val="20"/>
                <w:szCs w:val="18"/>
              </w:rPr>
              <w:t>Transmitter</w:t>
            </w:r>
            <w:r w:rsidR="00C879CD" w:rsidRPr="00360D60">
              <w:rPr>
                <w:rFonts w:ascii="Times New Roman" w:hAnsi="Times New Roman" w:cs="Times New Roman" w:hint="eastAsia"/>
                <w:color w:val="000000"/>
                <w:kern w:val="2"/>
                <w:sz w:val="20"/>
                <w:szCs w:val="18"/>
              </w:rPr>
              <w:t xml:space="preserve"> </w:t>
            </w:r>
            <w:r w:rsidR="006A2A7B" w:rsidRPr="00360D60">
              <w:rPr>
                <w:rFonts w:ascii="Times New Roman" w:hAnsi="Times New Roman" w:cs="Times New Roman"/>
                <w:color w:val="000000"/>
                <w:kern w:val="2"/>
                <w:sz w:val="20"/>
                <w:szCs w:val="18"/>
              </w:rPr>
              <w:t xml:space="preserve">Processing </w:t>
            </w:r>
            <w:r w:rsidR="00C879CD" w:rsidRPr="00360D60">
              <w:rPr>
                <w:rFonts w:ascii="Times New Roman" w:hAnsi="Times New Roman" w:cs="Times New Roman" w:hint="eastAsia"/>
                <w:color w:val="000000"/>
                <w:kern w:val="2"/>
                <w:sz w:val="20"/>
                <w:szCs w:val="18"/>
              </w:rPr>
              <w:t>Delay</w:t>
            </w:r>
            <w:r w:rsidR="006A2A7B" w:rsidRPr="00360D60">
              <w:rPr>
                <w:rFonts w:ascii="Times New Roman" w:eastAsia="MS Mincho" w:hAnsi="Times New Roman" w:cs="Times New Roman"/>
                <w:color w:val="000000"/>
                <w:kern w:val="2"/>
                <w:sz w:val="20"/>
                <w:szCs w:val="20"/>
              </w:rPr>
              <w:t xml:space="preserve"> </w:t>
            </w:r>
          </w:p>
          <w:p w:rsidR="00593F71" w:rsidRPr="00360D60" w:rsidRDefault="00172E1F" w:rsidP="00593F71">
            <w:pPr>
              <w:pStyle w:val="af1"/>
              <w:spacing w:before="0" w:beforeAutospacing="0" w:after="120" w:afterAutospacing="0" w:line="218" w:lineRule="atLeast"/>
              <w:jc w:val="both"/>
              <w:rPr>
                <w:rFonts w:ascii="Arial" w:eastAsiaTheme="minorEastAsia" w:hAnsi="Arial" w:cs="Arial"/>
                <w:sz w:val="20"/>
                <w:szCs w:val="36"/>
              </w:rPr>
            </w:pPr>
            <w:r w:rsidRPr="00360D60">
              <w:rPr>
                <w:rFonts w:ascii="Times New Roman" w:eastAsiaTheme="minorEastAsia" w:hAnsi="Times New Roman" w:cs="Times New Roman" w:hint="eastAsia"/>
                <w:color w:val="000000"/>
                <w:kern w:val="2"/>
                <w:sz w:val="20"/>
                <w:szCs w:val="20"/>
              </w:rPr>
              <w:t>(</w:t>
            </w:r>
            <w:proofErr w:type="spellStart"/>
            <w:r w:rsidR="00593F71" w:rsidRPr="00360D60">
              <w:rPr>
                <w:rFonts w:ascii="Times New Roman" w:eastAsiaTheme="minorEastAsia" w:hAnsi="Times New Roman" w:cs="Times New Roman" w:hint="eastAsia"/>
                <w:color w:val="000000"/>
                <w:kern w:val="2"/>
                <w:sz w:val="20"/>
                <w:szCs w:val="20"/>
              </w:rPr>
              <w:t>eNB</w:t>
            </w:r>
            <w:proofErr w:type="spellEnd"/>
            <w:r w:rsidR="00593F71" w:rsidRPr="00360D60">
              <w:rPr>
                <w:rFonts w:ascii="Times New Roman" w:eastAsiaTheme="minorEastAsia" w:hAnsi="Times New Roman" w:cs="Times New Roman" w:hint="eastAsia"/>
                <w:color w:val="000000"/>
                <w:kern w:val="2"/>
                <w:sz w:val="20"/>
                <w:szCs w:val="20"/>
              </w:rPr>
              <w:t xml:space="preserve"> for DL; UE for UL and </w:t>
            </w:r>
            <w:proofErr w:type="spellStart"/>
            <w:r w:rsidR="00593F71" w:rsidRPr="00360D60">
              <w:rPr>
                <w:rFonts w:ascii="Times New Roman" w:eastAsiaTheme="minorEastAsia" w:hAnsi="Times New Roman" w:cs="Times New Roman" w:hint="eastAsia"/>
                <w:color w:val="000000"/>
                <w:kern w:val="2"/>
                <w:sz w:val="20"/>
                <w:szCs w:val="20"/>
              </w:rPr>
              <w:t>sidelink</w:t>
            </w:r>
            <w:proofErr w:type="spellEnd"/>
            <w:r w:rsidRPr="00360D60">
              <w:rPr>
                <w:rFonts w:ascii="Times New Roman" w:eastAsiaTheme="minorEastAsia" w:hAnsi="Times New Roman" w:cs="Times New Roman" w:hint="eastAsia"/>
                <w:color w:val="000000"/>
                <w:kern w:val="2"/>
                <w:sz w:val="20"/>
                <w:szCs w:val="20"/>
              </w:rPr>
              <w:t>)</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6A2A7B">
            <w:pPr>
              <w:rPr>
                <w:rFonts w:ascii="Arial" w:eastAsia="宋体" w:hAnsi="Arial" w:cs="Arial"/>
                <w:szCs w:val="36"/>
              </w:rPr>
            </w:pPr>
          </w:p>
        </w:tc>
      </w:tr>
      <w:tr w:rsidR="006A2A7B" w:rsidRPr="00360D60" w:rsidTr="006A2A7B">
        <w:trPr>
          <w:trHeight w:val="218"/>
          <w:jc w:val="center"/>
        </w:trPr>
        <w:tc>
          <w:tcPr>
            <w:tcW w:w="9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9D6D41">
            <w:pPr>
              <w:pStyle w:val="af1"/>
              <w:tabs>
                <w:tab w:val="left" w:pos="284"/>
                <w:tab w:val="left" w:pos="851"/>
                <w:tab w:val="left" w:pos="1418"/>
                <w:tab w:val="left" w:pos="1985"/>
                <w:tab w:val="left" w:pos="2552"/>
                <w:tab w:val="left" w:pos="3119"/>
                <w:tab w:val="left" w:pos="3686"/>
              </w:tabs>
              <w:overflowPunct w:val="0"/>
              <w:spacing w:before="40" w:beforeAutospacing="0" w:after="40" w:afterAutospacing="0" w:line="218" w:lineRule="atLeast"/>
              <w:jc w:val="center"/>
              <w:rPr>
                <w:rFonts w:ascii="Arial" w:hAnsi="Arial" w:cs="Arial"/>
                <w:sz w:val="20"/>
                <w:szCs w:val="36"/>
              </w:rPr>
            </w:pPr>
            <w:r w:rsidRPr="00360D60">
              <w:rPr>
                <w:rFonts w:ascii="Times New Roman" w:eastAsiaTheme="minorEastAsia" w:hAnsi="Times New Roman" w:hint="eastAsia"/>
                <w:color w:val="000000"/>
                <w:kern w:val="24"/>
                <w:sz w:val="20"/>
                <w:lang w:val="fr-FR"/>
              </w:rPr>
              <w:t>1.</w:t>
            </w:r>
            <w:r w:rsidR="006A2A7B" w:rsidRPr="00360D60">
              <w:rPr>
                <w:rFonts w:ascii="Times New Roman" w:eastAsia="MS Mincho" w:hAnsi="Times New Roman"/>
                <w:color w:val="000000"/>
                <w:kern w:val="24"/>
                <w:sz w:val="20"/>
                <w:lang w:val="fr-FR"/>
              </w:rPr>
              <w:t>2</w:t>
            </w:r>
            <w:r w:rsidR="006A2A7B" w:rsidRPr="00360D60">
              <w:rPr>
                <w:rFonts w:ascii="Times New Roman" w:eastAsia="Batang" w:hAnsi="Times New Roman"/>
                <w:color w:val="000000"/>
                <w:kern w:val="24"/>
                <w:sz w:val="20"/>
                <w:lang w:val="fr-FR"/>
              </w:rPr>
              <w:t xml:space="preserve"> </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6A2A7B" w:rsidRPr="00360D60" w:rsidRDefault="00C879CD">
            <w:pPr>
              <w:pStyle w:val="af1"/>
              <w:spacing w:before="0" w:beforeAutospacing="0" w:after="120" w:afterAutospacing="0" w:line="218" w:lineRule="atLeast"/>
              <w:jc w:val="both"/>
              <w:rPr>
                <w:rFonts w:ascii="Arial" w:hAnsi="Arial" w:cs="Arial"/>
                <w:sz w:val="20"/>
                <w:szCs w:val="36"/>
              </w:rPr>
            </w:pPr>
            <w:r w:rsidRPr="00360D60">
              <w:rPr>
                <w:rFonts w:ascii="Times New Roman" w:hAnsi="Times New Roman" w:cs="Times New Roman" w:hint="eastAsia"/>
                <w:color w:val="000000"/>
                <w:kern w:val="2"/>
                <w:sz w:val="20"/>
                <w:szCs w:val="18"/>
              </w:rPr>
              <w:t>Frame Alignment</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6A2A7B">
            <w:pPr>
              <w:rPr>
                <w:rFonts w:ascii="Arial" w:eastAsia="宋体" w:hAnsi="Arial" w:cs="Arial"/>
                <w:szCs w:val="36"/>
              </w:rPr>
            </w:pPr>
          </w:p>
        </w:tc>
      </w:tr>
      <w:tr w:rsidR="006A2A7B" w:rsidRPr="00360D60" w:rsidTr="006A2A7B">
        <w:trPr>
          <w:trHeight w:val="353"/>
          <w:jc w:val="center"/>
        </w:trPr>
        <w:tc>
          <w:tcPr>
            <w:tcW w:w="9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9D6D41">
            <w:pPr>
              <w:pStyle w:val="af1"/>
              <w:tabs>
                <w:tab w:val="left" w:pos="284"/>
                <w:tab w:val="left" w:pos="851"/>
                <w:tab w:val="left" w:pos="1418"/>
                <w:tab w:val="left" w:pos="1985"/>
                <w:tab w:val="left" w:pos="2552"/>
                <w:tab w:val="left" w:pos="3119"/>
                <w:tab w:val="left" w:pos="3686"/>
              </w:tabs>
              <w:overflowPunct w:val="0"/>
              <w:spacing w:before="40" w:beforeAutospacing="0" w:after="40" w:afterAutospacing="0"/>
              <w:jc w:val="center"/>
              <w:rPr>
                <w:rFonts w:ascii="Arial" w:hAnsi="Arial" w:cs="Arial"/>
                <w:sz w:val="20"/>
                <w:szCs w:val="36"/>
              </w:rPr>
            </w:pPr>
            <w:r w:rsidRPr="00360D60">
              <w:rPr>
                <w:rFonts w:ascii="Times New Roman" w:eastAsiaTheme="minorEastAsia" w:hAnsi="Times New Roman" w:hint="eastAsia"/>
                <w:color w:val="000000"/>
                <w:kern w:val="24"/>
                <w:sz w:val="20"/>
                <w:lang w:val="fr-FR"/>
              </w:rPr>
              <w:t>1.</w:t>
            </w:r>
            <w:r w:rsidR="006A2A7B" w:rsidRPr="00360D60">
              <w:rPr>
                <w:rFonts w:ascii="Times New Roman" w:eastAsia="MS Mincho" w:hAnsi="Times New Roman"/>
                <w:color w:val="000000"/>
                <w:kern w:val="24"/>
                <w:sz w:val="20"/>
                <w:lang w:val="fr-FR"/>
              </w:rPr>
              <w:t>3</w:t>
            </w:r>
            <w:r w:rsidR="006A2A7B" w:rsidRPr="00360D60">
              <w:rPr>
                <w:rFonts w:ascii="Times New Roman" w:eastAsia="Batang" w:hAnsi="Times New Roman"/>
                <w:color w:val="000000"/>
                <w:kern w:val="24"/>
                <w:sz w:val="20"/>
                <w:lang w:val="fr-FR"/>
              </w:rPr>
              <w:t xml:space="preserve"> </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6A2A7B" w:rsidRPr="00360D60" w:rsidRDefault="00C879CD">
            <w:pPr>
              <w:pStyle w:val="af1"/>
              <w:spacing w:before="0" w:beforeAutospacing="0" w:after="120" w:afterAutospacing="0"/>
              <w:jc w:val="both"/>
              <w:rPr>
                <w:rFonts w:ascii="Arial" w:hAnsi="Arial" w:cs="Arial"/>
                <w:sz w:val="20"/>
                <w:szCs w:val="36"/>
              </w:rPr>
            </w:pPr>
            <w:r w:rsidRPr="00360D60">
              <w:rPr>
                <w:rFonts w:ascii="Times New Roman" w:hAnsi="Times New Roman" w:cs="Times New Roman" w:hint="eastAsia"/>
                <w:color w:val="000000"/>
                <w:kern w:val="2"/>
                <w:sz w:val="20"/>
                <w:szCs w:val="18"/>
              </w:rPr>
              <w:t>TTI duration</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6A2A7B">
            <w:pPr>
              <w:rPr>
                <w:rFonts w:ascii="Arial" w:eastAsia="宋体" w:hAnsi="Arial" w:cs="Arial"/>
                <w:szCs w:val="36"/>
              </w:rPr>
            </w:pPr>
          </w:p>
        </w:tc>
      </w:tr>
      <w:tr w:rsidR="006A2A7B" w:rsidRPr="00360D60" w:rsidTr="006A2A7B">
        <w:trPr>
          <w:trHeight w:val="218"/>
          <w:jc w:val="center"/>
        </w:trPr>
        <w:tc>
          <w:tcPr>
            <w:tcW w:w="9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9D6D41">
            <w:pPr>
              <w:pStyle w:val="af1"/>
              <w:tabs>
                <w:tab w:val="left" w:pos="284"/>
                <w:tab w:val="left" w:pos="851"/>
                <w:tab w:val="left" w:pos="1418"/>
                <w:tab w:val="left" w:pos="1985"/>
                <w:tab w:val="left" w:pos="2552"/>
                <w:tab w:val="left" w:pos="3119"/>
                <w:tab w:val="left" w:pos="3686"/>
              </w:tabs>
              <w:overflowPunct w:val="0"/>
              <w:spacing w:before="40" w:beforeAutospacing="0" w:after="40" w:afterAutospacing="0" w:line="218" w:lineRule="atLeast"/>
              <w:jc w:val="center"/>
              <w:rPr>
                <w:rFonts w:ascii="Arial" w:hAnsi="Arial" w:cs="Arial"/>
                <w:sz w:val="20"/>
                <w:szCs w:val="36"/>
              </w:rPr>
            </w:pPr>
            <w:r w:rsidRPr="00360D60">
              <w:rPr>
                <w:rFonts w:ascii="Times New Roman" w:eastAsiaTheme="minorEastAsia" w:hAnsi="Times New Roman" w:hint="eastAsia"/>
                <w:color w:val="000000"/>
                <w:kern w:val="24"/>
                <w:sz w:val="20"/>
                <w:lang w:val="fr-FR"/>
              </w:rPr>
              <w:lastRenderedPageBreak/>
              <w:t>1.</w:t>
            </w:r>
            <w:r w:rsidR="006A2A7B" w:rsidRPr="00360D60">
              <w:rPr>
                <w:rFonts w:ascii="Times New Roman" w:eastAsia="MS Mincho" w:hAnsi="Times New Roman"/>
                <w:color w:val="000000"/>
                <w:kern w:val="24"/>
                <w:sz w:val="20"/>
                <w:lang w:val="fr-FR"/>
              </w:rPr>
              <w:t>4</w:t>
            </w:r>
            <w:r w:rsidR="006A2A7B" w:rsidRPr="00360D60">
              <w:rPr>
                <w:rFonts w:ascii="Times New Roman" w:eastAsia="Batang" w:hAnsi="Times New Roman"/>
                <w:color w:val="000000"/>
                <w:kern w:val="24"/>
                <w:sz w:val="20"/>
                <w:lang w:val="fr-FR"/>
              </w:rPr>
              <w:t xml:space="preserve"> </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6A2A7B" w:rsidRPr="00360D60" w:rsidRDefault="00172E1F">
            <w:pPr>
              <w:pStyle w:val="af1"/>
              <w:spacing w:before="0" w:beforeAutospacing="0" w:after="120" w:afterAutospacing="0" w:line="218" w:lineRule="atLeast"/>
              <w:jc w:val="both"/>
              <w:rPr>
                <w:rFonts w:ascii="Arial" w:hAnsi="Arial" w:cs="Arial"/>
                <w:sz w:val="20"/>
                <w:szCs w:val="36"/>
              </w:rPr>
            </w:pPr>
            <w:r w:rsidRPr="00360D60">
              <w:rPr>
                <w:rFonts w:ascii="Times New Roman" w:hAnsi="Times New Roman" w:cs="Times New Roman" w:hint="eastAsia"/>
                <w:color w:val="000000"/>
                <w:kern w:val="2"/>
                <w:sz w:val="20"/>
                <w:szCs w:val="18"/>
              </w:rPr>
              <w:t>Receiver</w:t>
            </w:r>
            <w:r w:rsidR="00C879CD" w:rsidRPr="00360D60">
              <w:rPr>
                <w:rFonts w:ascii="Times New Roman" w:hAnsi="Times New Roman" w:cs="Times New Roman" w:hint="eastAsia"/>
                <w:color w:val="000000"/>
                <w:kern w:val="2"/>
                <w:sz w:val="20"/>
                <w:szCs w:val="18"/>
              </w:rPr>
              <w:t xml:space="preserve"> Processing Delay</w:t>
            </w:r>
            <w:r w:rsidR="006A2A7B" w:rsidRPr="00360D60">
              <w:rPr>
                <w:rFonts w:ascii="Times New Roman" w:eastAsia="MS Mincho" w:hAnsi="Times New Roman" w:cs="Times New Roman"/>
                <w:color w:val="000000"/>
                <w:kern w:val="2"/>
                <w:sz w:val="20"/>
                <w:szCs w:val="20"/>
              </w:rPr>
              <w:t xml:space="preserve"> </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6A2A7B">
            <w:pPr>
              <w:rPr>
                <w:rFonts w:ascii="Arial" w:eastAsia="宋体" w:hAnsi="Arial" w:cs="Arial"/>
                <w:szCs w:val="36"/>
              </w:rPr>
            </w:pPr>
          </w:p>
        </w:tc>
      </w:tr>
      <w:tr w:rsidR="00042EA3" w:rsidRPr="00360D60" w:rsidTr="007E0EBD">
        <w:trPr>
          <w:trHeight w:val="218"/>
          <w:jc w:val="center"/>
        </w:trPr>
        <w:tc>
          <w:tcPr>
            <w:tcW w:w="9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42EA3" w:rsidRPr="00360D60" w:rsidRDefault="009D6D41">
            <w:pPr>
              <w:pStyle w:val="af1"/>
              <w:tabs>
                <w:tab w:val="left" w:pos="284"/>
                <w:tab w:val="left" w:pos="851"/>
                <w:tab w:val="left" w:pos="1418"/>
                <w:tab w:val="left" w:pos="1985"/>
                <w:tab w:val="left" w:pos="2552"/>
                <w:tab w:val="left" w:pos="3119"/>
                <w:tab w:val="left" w:pos="3686"/>
              </w:tabs>
              <w:overflowPunct w:val="0"/>
              <w:spacing w:before="40" w:beforeAutospacing="0" w:after="40" w:afterAutospacing="0" w:line="218" w:lineRule="atLeast"/>
              <w:jc w:val="center"/>
              <w:rPr>
                <w:rFonts w:ascii="Times New Roman" w:eastAsia="MS Mincho" w:hAnsi="Times New Roman"/>
                <w:color w:val="000000"/>
                <w:kern w:val="24"/>
                <w:sz w:val="20"/>
                <w:lang w:val="fr-FR"/>
              </w:rPr>
            </w:pPr>
            <w:r w:rsidRPr="00360D60">
              <w:rPr>
                <w:rFonts w:ascii="Times New Roman" w:hAnsi="Times New Roman" w:cs="Times New Roman" w:hint="eastAsia"/>
                <w:color w:val="000000"/>
                <w:sz w:val="18"/>
                <w:szCs w:val="18"/>
              </w:rPr>
              <w:t>1.</w:t>
            </w:r>
            <w:r w:rsidR="00042EA3" w:rsidRPr="00360D60">
              <w:rPr>
                <w:rFonts w:ascii="Times New Roman" w:hAnsi="Times New Roman" w:cs="Times New Roman"/>
                <w:color w:val="000000"/>
                <w:sz w:val="18"/>
                <w:szCs w:val="18"/>
              </w:rPr>
              <w:t>5</w:t>
            </w: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42EA3" w:rsidRPr="00360D60" w:rsidRDefault="00042EA3" w:rsidP="00C879CD">
            <w:pPr>
              <w:pStyle w:val="af1"/>
              <w:spacing w:before="0" w:beforeAutospacing="0" w:after="120" w:afterAutospacing="0" w:line="218" w:lineRule="atLeast"/>
              <w:jc w:val="both"/>
              <w:rPr>
                <w:rFonts w:ascii="Times New Roman" w:hAnsi="Times New Roman" w:cs="Times New Roman"/>
                <w:color w:val="000000"/>
                <w:kern w:val="2"/>
                <w:sz w:val="20"/>
                <w:szCs w:val="18"/>
              </w:rPr>
            </w:pPr>
            <w:r w:rsidRPr="00360D60">
              <w:rPr>
                <w:rFonts w:ascii="Times New Roman" w:hAnsi="Times New Roman" w:cs="Times New Roman"/>
                <w:color w:val="000000"/>
                <w:sz w:val="18"/>
                <w:szCs w:val="18"/>
              </w:rPr>
              <w:t>HARQ Retransmission</w:t>
            </w:r>
            <w:r w:rsidRPr="00360D60">
              <w:rPr>
                <w:rFonts w:ascii="Times New Roman" w:hAnsi="Times New Roman" w:cs="Times New Roman"/>
                <w:color w:val="000000"/>
                <w:kern w:val="2"/>
                <w:sz w:val="18"/>
                <w:szCs w:val="18"/>
              </w:rPr>
              <w:t xml:space="preserve"> </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042EA3" w:rsidRPr="00360D60" w:rsidRDefault="00042EA3">
            <w:pPr>
              <w:rPr>
                <w:rFonts w:ascii="Arial" w:eastAsia="宋体" w:hAnsi="Arial" w:cs="Arial"/>
                <w:szCs w:val="36"/>
              </w:rPr>
            </w:pPr>
          </w:p>
        </w:tc>
      </w:tr>
      <w:tr w:rsidR="006A2A7B" w:rsidRPr="00360D60" w:rsidTr="006A2A7B">
        <w:trPr>
          <w:trHeight w:val="218"/>
          <w:jc w:val="center"/>
        </w:trPr>
        <w:tc>
          <w:tcPr>
            <w:tcW w:w="9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6A2A7B">
            <w:pPr>
              <w:rPr>
                <w:rFonts w:ascii="Arial" w:eastAsia="宋体" w:hAnsi="Arial" w:cs="Arial"/>
                <w:szCs w:val="36"/>
              </w:rPr>
            </w:pPr>
          </w:p>
        </w:tc>
        <w:tc>
          <w:tcPr>
            <w:tcW w:w="546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6A2A7B" w:rsidRPr="00360D60" w:rsidRDefault="006A2A7B" w:rsidP="00C879CD">
            <w:pPr>
              <w:pStyle w:val="af1"/>
              <w:spacing w:before="0" w:beforeAutospacing="0" w:after="120" w:afterAutospacing="0" w:line="218" w:lineRule="atLeast"/>
              <w:jc w:val="both"/>
              <w:rPr>
                <w:rFonts w:ascii="Arial" w:hAnsi="Arial" w:cs="Arial"/>
                <w:sz w:val="20"/>
                <w:szCs w:val="36"/>
              </w:rPr>
            </w:pPr>
            <w:r w:rsidRPr="00360D60">
              <w:rPr>
                <w:rFonts w:ascii="Times New Roman" w:hAnsi="Times New Roman" w:cs="Times New Roman"/>
                <w:color w:val="000000"/>
                <w:kern w:val="2"/>
                <w:sz w:val="20"/>
                <w:szCs w:val="18"/>
              </w:rPr>
              <w:t xml:space="preserve">Total </w:t>
            </w:r>
            <w:r w:rsidR="00C879CD" w:rsidRPr="00360D60">
              <w:rPr>
                <w:rFonts w:ascii="Times New Roman" w:hAnsi="Times New Roman" w:cs="Times New Roman" w:hint="eastAsia"/>
                <w:color w:val="000000"/>
                <w:kern w:val="2"/>
                <w:sz w:val="20"/>
                <w:szCs w:val="18"/>
              </w:rPr>
              <w:t>one way</w:t>
            </w:r>
            <w:r w:rsidRPr="00360D60">
              <w:rPr>
                <w:rFonts w:ascii="Times New Roman" w:hAnsi="Times New Roman" w:cs="Times New Roman"/>
                <w:color w:val="000000"/>
                <w:kern w:val="2"/>
                <w:sz w:val="20"/>
                <w:szCs w:val="18"/>
              </w:rPr>
              <w:t xml:space="preserve"> delay [ms]</w:t>
            </w:r>
            <w:r w:rsidRPr="00360D60">
              <w:rPr>
                <w:rFonts w:ascii="Times New Roman" w:eastAsia="MS Mincho" w:hAnsi="Times New Roman" w:cs="Times New Roman"/>
                <w:color w:val="000000"/>
                <w:kern w:val="2"/>
                <w:sz w:val="20"/>
                <w:szCs w:val="20"/>
              </w:rPr>
              <w:t xml:space="preserve"> </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6A2A7B" w:rsidRPr="00360D60" w:rsidRDefault="006A2A7B">
            <w:pPr>
              <w:rPr>
                <w:rFonts w:ascii="Arial" w:eastAsia="宋体" w:hAnsi="Arial" w:cs="Arial"/>
                <w:szCs w:val="36"/>
              </w:rPr>
            </w:pPr>
          </w:p>
        </w:tc>
      </w:tr>
    </w:tbl>
    <w:p w:rsidR="00CF2965" w:rsidRPr="00360D60" w:rsidRDefault="00CF2965" w:rsidP="008052CF">
      <w:pPr>
        <w:pStyle w:val="a0"/>
        <w:rPr>
          <w:rFonts w:eastAsiaTheme="minorEastAsia"/>
          <w:lang w:eastAsia="zh-CN"/>
        </w:rPr>
      </w:pPr>
    </w:p>
    <w:p w:rsidR="00042EA3" w:rsidRPr="00360D60" w:rsidRDefault="00042EA3" w:rsidP="008052CF">
      <w:pPr>
        <w:pStyle w:val="a0"/>
        <w:rPr>
          <w:rFonts w:eastAsiaTheme="minorEastAsia"/>
          <w:lang w:eastAsia="zh-CN"/>
        </w:rPr>
      </w:pPr>
      <w:r w:rsidRPr="00360D60">
        <w:rPr>
          <w:rFonts w:eastAsiaTheme="minorEastAsia"/>
          <w:b/>
          <w:lang w:eastAsia="zh-CN"/>
        </w:rPr>
        <w:t>S</w:t>
      </w:r>
      <w:r w:rsidRPr="00360D60">
        <w:rPr>
          <w:rFonts w:eastAsiaTheme="minorEastAsia" w:hint="eastAsia"/>
          <w:b/>
          <w:lang w:eastAsia="zh-CN"/>
        </w:rPr>
        <w:t>tep 2:</w:t>
      </w:r>
      <w:r w:rsidRPr="00360D60">
        <w:rPr>
          <w:rFonts w:eastAsiaTheme="minorEastAsia" w:hint="eastAsia"/>
          <w:lang w:eastAsia="zh-CN"/>
        </w:rPr>
        <w:t xml:space="preserve"> Compare the </w:t>
      </w:r>
      <w:r w:rsidR="00035A51" w:rsidRPr="00360D60">
        <w:rPr>
          <w:rFonts w:eastAsiaTheme="minorEastAsia" w:hint="eastAsia"/>
          <w:lang w:eastAsia="zh-CN"/>
        </w:rPr>
        <w:t>total DL</w:t>
      </w:r>
      <w:r w:rsidR="00C31181" w:rsidRPr="00360D60">
        <w:rPr>
          <w:rFonts w:eastAsiaTheme="minorEastAsia" w:hint="eastAsia"/>
          <w:lang w:eastAsia="zh-CN"/>
        </w:rPr>
        <w:t>/</w:t>
      </w:r>
      <w:r w:rsidR="00035A51" w:rsidRPr="00360D60">
        <w:rPr>
          <w:rFonts w:eastAsiaTheme="minorEastAsia" w:hint="eastAsia"/>
          <w:lang w:eastAsia="zh-CN"/>
        </w:rPr>
        <w:t>UL</w:t>
      </w:r>
      <w:r w:rsidR="001C5C23" w:rsidRPr="00360D60">
        <w:rPr>
          <w:rFonts w:eastAsiaTheme="minorEastAsia" w:hint="eastAsia"/>
          <w:lang w:eastAsia="zh-CN"/>
        </w:rPr>
        <w:t>/</w:t>
      </w:r>
      <w:proofErr w:type="spellStart"/>
      <w:r w:rsidR="001C5C23" w:rsidRPr="00360D60">
        <w:rPr>
          <w:rFonts w:eastAsiaTheme="minorEastAsia" w:hint="eastAsia"/>
          <w:lang w:eastAsia="zh-CN"/>
        </w:rPr>
        <w:t>sidelink</w:t>
      </w:r>
      <w:proofErr w:type="spellEnd"/>
      <w:r w:rsidR="001C5C23" w:rsidRPr="00360D60">
        <w:rPr>
          <w:rFonts w:eastAsiaTheme="minorEastAsia" w:hint="eastAsia"/>
          <w:lang w:eastAsia="zh-CN"/>
        </w:rPr>
        <w:t xml:space="preserve"> one way</w:t>
      </w:r>
      <w:r w:rsidR="00035A51" w:rsidRPr="00360D60">
        <w:rPr>
          <w:rFonts w:eastAsiaTheme="minorEastAsia" w:hint="eastAsia"/>
          <w:lang w:eastAsia="zh-CN"/>
        </w:rPr>
        <w:t xml:space="preserve"> delay</w:t>
      </w:r>
      <w:r w:rsidRPr="00360D60">
        <w:rPr>
          <w:rFonts w:eastAsiaTheme="minorEastAsia" w:hint="eastAsia"/>
          <w:lang w:eastAsia="zh-CN"/>
        </w:rPr>
        <w:t xml:space="preserve"> obtained from above table with </w:t>
      </w:r>
      <w:r w:rsidRPr="00360D60">
        <w:rPr>
          <w:rFonts w:eastAsiaTheme="minorEastAsia"/>
          <w:lang w:eastAsia="zh-CN"/>
        </w:rPr>
        <w:t>the</w:t>
      </w:r>
      <w:r w:rsidRPr="00360D60">
        <w:rPr>
          <w:rFonts w:eastAsiaTheme="minorEastAsia" w:hint="eastAsia"/>
          <w:lang w:eastAsia="zh-CN"/>
        </w:rPr>
        <w:t xml:space="preserve"> corresponding </w:t>
      </w:r>
      <w:r w:rsidR="001C5C23" w:rsidRPr="00360D60">
        <w:rPr>
          <w:rFonts w:eastAsiaTheme="minorEastAsia" w:hint="eastAsia"/>
          <w:lang w:eastAsia="zh-CN"/>
        </w:rPr>
        <w:t>latency requirement</w:t>
      </w:r>
      <w:r w:rsidR="009D6D41" w:rsidRPr="00360D60">
        <w:rPr>
          <w:rFonts w:eastAsiaTheme="minorEastAsia" w:hint="eastAsia"/>
          <w:lang w:eastAsia="zh-CN"/>
        </w:rPr>
        <w:t xml:space="preserve"> and also compare one way delay among different schemes proposed by companies.</w:t>
      </w:r>
    </w:p>
    <w:p w:rsidR="00D17DC6" w:rsidRPr="00360D60" w:rsidRDefault="00D17DC6" w:rsidP="008052CF">
      <w:pPr>
        <w:pStyle w:val="a0"/>
        <w:rPr>
          <w:rFonts w:eastAsiaTheme="minorEastAsia"/>
          <w:b/>
          <w:lang w:eastAsia="zh-CN"/>
        </w:rPr>
      </w:pPr>
      <w:r w:rsidRPr="00360D60">
        <w:rPr>
          <w:rFonts w:eastAsiaTheme="minorEastAsia" w:hint="eastAsia"/>
          <w:b/>
          <w:lang w:eastAsia="zh-CN"/>
        </w:rPr>
        <w:t>2.2</w:t>
      </w:r>
      <w:r w:rsidRPr="00360D60">
        <w:rPr>
          <w:rFonts w:eastAsiaTheme="minorEastAsia" w:hint="eastAsia"/>
          <w:b/>
          <w:lang w:eastAsia="zh-CN"/>
        </w:rPr>
        <w:tab/>
        <w:t>Detailed evaluation methodology for link-level evaluation of reliability</w:t>
      </w:r>
    </w:p>
    <w:p w:rsidR="008052CF" w:rsidRPr="00360D60" w:rsidRDefault="00D17DC6" w:rsidP="008052CF">
      <w:pPr>
        <w:pStyle w:val="a0"/>
        <w:rPr>
          <w:rFonts w:eastAsiaTheme="minorEastAsia"/>
          <w:lang w:eastAsia="zh-CN"/>
        </w:rPr>
      </w:pPr>
      <w:r w:rsidRPr="00360D60">
        <w:rPr>
          <w:rFonts w:eastAsiaTheme="minorEastAsia" w:hint="eastAsia"/>
          <w:lang w:eastAsia="zh-CN"/>
        </w:rPr>
        <w:t>The</w:t>
      </w:r>
      <w:r w:rsidR="008052CF" w:rsidRPr="00360D60">
        <w:rPr>
          <w:rFonts w:eastAsiaTheme="minorEastAsia" w:hint="eastAsia"/>
          <w:lang w:eastAsia="zh-CN"/>
        </w:rPr>
        <w:t xml:space="preserve"> detailed evaluation method</w:t>
      </w:r>
      <w:r w:rsidRPr="00360D60">
        <w:rPr>
          <w:rFonts w:eastAsiaTheme="minorEastAsia" w:hint="eastAsia"/>
          <w:lang w:eastAsia="zh-CN"/>
        </w:rPr>
        <w:t xml:space="preserve"> is proposed as following</w:t>
      </w:r>
      <w:r w:rsidR="008052CF" w:rsidRPr="00360D60">
        <w:rPr>
          <w:rFonts w:eastAsiaTheme="minorEastAsia" w:hint="eastAsia"/>
          <w:lang w:eastAsia="zh-CN"/>
        </w:rPr>
        <w:t>:</w:t>
      </w:r>
    </w:p>
    <w:p w:rsidR="00166790" w:rsidRPr="00360D60" w:rsidRDefault="005D50BC" w:rsidP="00442805">
      <w:pPr>
        <w:pStyle w:val="a0"/>
        <w:rPr>
          <w:rFonts w:eastAsiaTheme="minorEastAsia"/>
          <w:lang w:eastAsia="zh-CN"/>
        </w:rPr>
      </w:pPr>
      <w:r w:rsidRPr="00360D60">
        <w:rPr>
          <w:rFonts w:eastAsiaTheme="minorEastAsia"/>
          <w:b/>
          <w:lang w:eastAsia="zh-CN"/>
        </w:rPr>
        <w:t>Step 1:</w:t>
      </w:r>
      <w:r w:rsidRPr="00360D60">
        <w:rPr>
          <w:rFonts w:eastAsiaTheme="minorEastAsia"/>
          <w:lang w:eastAsia="zh-CN"/>
        </w:rPr>
        <w:t xml:space="preserve"> </w:t>
      </w:r>
      <w:r w:rsidRPr="00360D60">
        <w:rPr>
          <w:rFonts w:eastAsiaTheme="minorEastAsia"/>
          <w:lang w:eastAsia="zh-CN"/>
        </w:rPr>
        <w:tab/>
      </w:r>
      <w:r w:rsidRPr="00360D60">
        <w:rPr>
          <w:rFonts w:eastAsiaTheme="minorEastAsia" w:hint="eastAsia"/>
          <w:lang w:eastAsia="zh-CN"/>
        </w:rPr>
        <w:t>C</w:t>
      </w:r>
      <w:r w:rsidRPr="00360D60">
        <w:rPr>
          <w:rFonts w:eastAsiaTheme="minorEastAsia"/>
          <w:lang w:eastAsia="zh-CN"/>
        </w:rPr>
        <w:t>ollect overall statistics for C/I values, and construct cumulative distribution function (CDF) over these values.</w:t>
      </w:r>
    </w:p>
    <w:p w:rsidR="00D17DC6" w:rsidRPr="00360D60" w:rsidRDefault="00D17DC6" w:rsidP="00442805">
      <w:pPr>
        <w:pStyle w:val="a0"/>
        <w:rPr>
          <w:rFonts w:eastAsiaTheme="minorEastAsia"/>
          <w:lang w:eastAsia="zh-CN"/>
        </w:rPr>
      </w:pPr>
      <w:proofErr w:type="gramStart"/>
      <w:r w:rsidRPr="00360D60">
        <w:rPr>
          <w:rFonts w:eastAsiaTheme="minorEastAsia"/>
          <w:lang w:eastAsia="zh-CN"/>
        </w:rPr>
        <w:t>O</w:t>
      </w:r>
      <w:r w:rsidRPr="00360D60">
        <w:rPr>
          <w:rFonts w:eastAsiaTheme="minorEastAsia" w:hint="eastAsia"/>
          <w:lang w:eastAsia="zh-CN"/>
        </w:rPr>
        <w:t>ption 1.</w:t>
      </w:r>
      <w:proofErr w:type="gramEnd"/>
      <w:r w:rsidRPr="00360D60">
        <w:rPr>
          <w:rFonts w:eastAsiaTheme="minorEastAsia" w:hint="eastAsia"/>
          <w:lang w:eastAsia="zh-CN"/>
        </w:rPr>
        <w:t xml:space="preserve"> To provide a SNR distribution in evaluation configuration</w:t>
      </w:r>
    </w:p>
    <w:p w:rsidR="00D17DC6" w:rsidRPr="00360D60" w:rsidRDefault="00D17DC6" w:rsidP="00442805">
      <w:pPr>
        <w:pStyle w:val="a0"/>
        <w:rPr>
          <w:rFonts w:eastAsiaTheme="minorEastAsia"/>
          <w:lang w:eastAsia="zh-CN"/>
        </w:rPr>
      </w:pPr>
      <w:proofErr w:type="gramStart"/>
      <w:r w:rsidRPr="00360D60">
        <w:rPr>
          <w:rFonts w:eastAsiaTheme="minorEastAsia" w:hint="eastAsia"/>
          <w:lang w:eastAsia="zh-CN"/>
        </w:rPr>
        <w:t>Option 2.</w:t>
      </w:r>
      <w:proofErr w:type="gramEnd"/>
      <w:r w:rsidRPr="00360D60">
        <w:rPr>
          <w:rFonts w:eastAsiaTheme="minorEastAsia" w:hint="eastAsia"/>
          <w:lang w:eastAsia="zh-CN"/>
        </w:rPr>
        <w:t xml:space="preserve"> </w:t>
      </w:r>
      <w:r w:rsidRPr="00360D60">
        <w:rPr>
          <w:rFonts w:eastAsiaTheme="minorEastAsia"/>
          <w:lang w:eastAsia="zh-CN"/>
        </w:rPr>
        <w:t>T</w:t>
      </w:r>
      <w:r w:rsidRPr="00360D60">
        <w:rPr>
          <w:rFonts w:eastAsiaTheme="minorEastAsia" w:hint="eastAsia"/>
          <w:lang w:eastAsia="zh-CN"/>
        </w:rPr>
        <w:t xml:space="preserve">o collect statistics according to </w:t>
      </w:r>
      <w:r w:rsidR="00891806" w:rsidRPr="00360D60">
        <w:rPr>
          <w:rFonts w:eastAsiaTheme="minorEastAsia" w:hint="eastAsia"/>
          <w:lang w:eastAsia="zh-CN"/>
        </w:rPr>
        <w:t xml:space="preserve">a matched and </w:t>
      </w:r>
      <w:r w:rsidRPr="00360D60">
        <w:rPr>
          <w:rFonts w:eastAsiaTheme="minorEastAsia" w:hint="eastAsia"/>
          <w:lang w:eastAsia="zh-CN"/>
        </w:rPr>
        <w:t xml:space="preserve">existing </w:t>
      </w:r>
      <w:proofErr w:type="spellStart"/>
      <w:r w:rsidRPr="00360D60">
        <w:rPr>
          <w:rFonts w:eastAsiaTheme="minorEastAsia" w:hint="eastAsia"/>
          <w:lang w:eastAsia="zh-CN"/>
        </w:rPr>
        <w:t>eMBB</w:t>
      </w:r>
      <w:proofErr w:type="spellEnd"/>
      <w:r w:rsidRPr="00360D60">
        <w:rPr>
          <w:rFonts w:eastAsiaTheme="minorEastAsia" w:hint="eastAsia"/>
          <w:lang w:eastAsia="zh-CN"/>
        </w:rPr>
        <w:t xml:space="preserve"> deployment </w:t>
      </w:r>
      <w:r w:rsidRPr="00360D60">
        <w:rPr>
          <w:rFonts w:eastAsiaTheme="minorEastAsia"/>
          <w:lang w:eastAsia="zh-CN"/>
        </w:rPr>
        <w:t>scenario</w:t>
      </w:r>
      <w:r w:rsidRPr="00360D60">
        <w:rPr>
          <w:rFonts w:eastAsiaTheme="minorEastAsia" w:hint="eastAsia"/>
          <w:lang w:eastAsia="zh-CN"/>
        </w:rPr>
        <w:t>, i.e. Urban Macro, Indoor</w:t>
      </w:r>
    </w:p>
    <w:p w:rsidR="00166790" w:rsidRPr="00360D60" w:rsidRDefault="005D50BC" w:rsidP="00442805">
      <w:pPr>
        <w:pStyle w:val="a0"/>
        <w:rPr>
          <w:rFonts w:eastAsiaTheme="minorEastAsia"/>
          <w:lang w:eastAsia="zh-CN"/>
        </w:rPr>
      </w:pPr>
      <w:r w:rsidRPr="00360D60">
        <w:rPr>
          <w:rFonts w:eastAsiaTheme="minorEastAsia"/>
          <w:b/>
          <w:lang w:eastAsia="zh-CN"/>
        </w:rPr>
        <w:t>Step 2:</w:t>
      </w:r>
      <w:r w:rsidRPr="00360D60">
        <w:rPr>
          <w:rFonts w:eastAsiaTheme="minorEastAsia"/>
          <w:lang w:eastAsia="zh-CN"/>
        </w:rPr>
        <w:tab/>
      </w:r>
      <w:r w:rsidR="00891806" w:rsidRPr="00360D60">
        <w:rPr>
          <w:rFonts w:eastAsiaTheme="minorEastAsia" w:hint="eastAsia"/>
          <w:lang w:eastAsia="zh-CN"/>
        </w:rPr>
        <w:t>When o</w:t>
      </w:r>
      <w:r w:rsidR="00E5171B" w:rsidRPr="00360D60">
        <w:rPr>
          <w:rFonts w:eastAsiaTheme="minorEastAsia" w:hint="eastAsia"/>
          <w:lang w:eastAsia="zh-CN"/>
        </w:rPr>
        <w:t>ption 1</w:t>
      </w:r>
      <w:r w:rsidR="00891806" w:rsidRPr="00360D60">
        <w:rPr>
          <w:rFonts w:eastAsiaTheme="minorEastAsia" w:hint="eastAsia"/>
          <w:lang w:eastAsia="zh-CN"/>
        </w:rPr>
        <w:t xml:space="preserve"> is adopted in step 1, </w:t>
      </w:r>
      <w:r w:rsidR="00E5171B" w:rsidRPr="00360D60">
        <w:rPr>
          <w:rFonts w:eastAsiaTheme="minorEastAsia" w:hint="eastAsia"/>
          <w:lang w:eastAsia="zh-CN"/>
        </w:rPr>
        <w:t>step 2</w:t>
      </w:r>
      <w:r w:rsidR="00891806" w:rsidRPr="00360D60">
        <w:rPr>
          <w:rFonts w:eastAsiaTheme="minorEastAsia" w:hint="eastAsia"/>
          <w:lang w:eastAsia="zh-CN"/>
        </w:rPr>
        <w:t xml:space="preserve"> can be skipped. Otherwise, u</w:t>
      </w:r>
      <w:r w:rsidRPr="00360D60">
        <w:rPr>
          <w:rFonts w:eastAsiaTheme="minorEastAsia"/>
          <w:lang w:eastAsia="zh-CN"/>
        </w:rPr>
        <w:t xml:space="preserve">se the CDF to </w:t>
      </w:r>
      <w:r w:rsidR="00E5171B" w:rsidRPr="00360D60">
        <w:rPr>
          <w:rFonts w:eastAsiaTheme="minorEastAsia" w:hint="eastAsia"/>
          <w:lang w:eastAsia="zh-CN"/>
        </w:rPr>
        <w:t>find</w:t>
      </w:r>
      <w:r w:rsidRPr="00360D60">
        <w:rPr>
          <w:rFonts w:eastAsiaTheme="minorEastAsia"/>
          <w:lang w:eastAsia="zh-CN"/>
        </w:rPr>
        <w:t xml:space="preserve"> the respective 5</w:t>
      </w:r>
      <w:r w:rsidR="006F0E2F" w:rsidRPr="00360D60">
        <w:rPr>
          <w:rFonts w:eastAsiaTheme="minorEastAsia" w:hint="eastAsia"/>
          <w:lang w:eastAsia="zh-CN"/>
        </w:rPr>
        <w:t>0</w:t>
      </w:r>
      <w:r w:rsidR="00B93613" w:rsidRPr="00360D60">
        <w:rPr>
          <w:rFonts w:eastAsiaTheme="minorEastAsia"/>
          <w:lang w:eastAsia="zh-CN"/>
        </w:rPr>
        <w:t>%-percentile C/I value</w:t>
      </w:r>
      <w:r w:rsidR="00B93613" w:rsidRPr="00360D60">
        <w:rPr>
          <w:rFonts w:eastAsiaTheme="minorEastAsia" w:hint="eastAsia"/>
          <w:lang w:eastAsia="zh-CN"/>
        </w:rPr>
        <w:t xml:space="preserve"> when option 2 is adopted in step1. </w:t>
      </w:r>
    </w:p>
    <w:p w:rsidR="00166790" w:rsidRPr="00360D60" w:rsidRDefault="005D50BC" w:rsidP="00442805">
      <w:pPr>
        <w:pStyle w:val="a0"/>
        <w:rPr>
          <w:rFonts w:eastAsiaTheme="minorEastAsia"/>
          <w:lang w:eastAsia="zh-CN"/>
        </w:rPr>
      </w:pPr>
      <w:r w:rsidRPr="00360D60">
        <w:rPr>
          <w:rFonts w:eastAsiaTheme="minorEastAsia"/>
          <w:b/>
          <w:lang w:eastAsia="zh-CN"/>
        </w:rPr>
        <w:t>Step 3:</w:t>
      </w:r>
      <w:r w:rsidRPr="00360D60">
        <w:rPr>
          <w:rFonts w:eastAsiaTheme="minorEastAsia"/>
          <w:lang w:eastAsia="zh-CN"/>
        </w:rPr>
        <w:t xml:space="preserve"> </w:t>
      </w:r>
      <w:r w:rsidRPr="00360D60">
        <w:rPr>
          <w:rFonts w:eastAsiaTheme="minorEastAsia"/>
          <w:lang w:eastAsia="zh-CN"/>
        </w:rPr>
        <w:tab/>
        <w:t>Run new uplink</w:t>
      </w:r>
      <w:r w:rsidRPr="00360D60">
        <w:rPr>
          <w:rFonts w:eastAsiaTheme="minorEastAsia" w:hint="eastAsia"/>
          <w:lang w:eastAsia="zh-CN"/>
        </w:rPr>
        <w:t>/downlink</w:t>
      </w:r>
      <w:r w:rsidR="00E5171B" w:rsidRPr="00360D60">
        <w:rPr>
          <w:rFonts w:eastAsiaTheme="minorEastAsia" w:hint="eastAsia"/>
          <w:lang w:eastAsia="zh-CN"/>
        </w:rPr>
        <w:t>/</w:t>
      </w:r>
      <w:proofErr w:type="spellStart"/>
      <w:r w:rsidR="00E5171B" w:rsidRPr="00360D60">
        <w:rPr>
          <w:rFonts w:eastAsiaTheme="minorEastAsia" w:hint="eastAsia"/>
          <w:lang w:eastAsia="zh-CN"/>
        </w:rPr>
        <w:t>sidelink</w:t>
      </w:r>
      <w:proofErr w:type="spellEnd"/>
      <w:r w:rsidRPr="00360D60">
        <w:rPr>
          <w:rFonts w:eastAsiaTheme="minorEastAsia"/>
          <w:lang w:eastAsia="zh-CN"/>
        </w:rPr>
        <w:t xml:space="preserve"> link-level simulations using the associated speed to obtain residual packet error rate</w:t>
      </w:r>
      <w:r w:rsidR="00C31181" w:rsidRPr="00360D60">
        <w:rPr>
          <w:rFonts w:eastAsiaTheme="minorEastAsia" w:hint="eastAsia"/>
          <w:lang w:eastAsia="zh-CN"/>
        </w:rPr>
        <w:t xml:space="preserve"> </w:t>
      </w:r>
      <w:r w:rsidR="00C31181" w:rsidRPr="00360D60">
        <w:rPr>
          <w:rFonts w:eastAsiaTheme="minorEastAsia"/>
          <w:lang w:eastAsia="zh-CN"/>
        </w:rPr>
        <w:t>and</w:t>
      </w:r>
      <w:r w:rsidR="00C31181" w:rsidRPr="00360D60">
        <w:rPr>
          <w:rFonts w:eastAsiaTheme="minorEastAsia" w:hint="eastAsia"/>
          <w:lang w:eastAsia="zh-CN"/>
        </w:rPr>
        <w:t xml:space="preserve"> transmission </w:t>
      </w:r>
      <w:r w:rsidR="00442805" w:rsidRPr="00360D60">
        <w:rPr>
          <w:rFonts w:eastAsiaTheme="minorEastAsia" w:hint="eastAsia"/>
          <w:lang w:eastAsia="zh-CN"/>
        </w:rPr>
        <w:t>time</w:t>
      </w:r>
      <w:r w:rsidRPr="00360D60">
        <w:rPr>
          <w:rFonts w:eastAsiaTheme="minorEastAsia"/>
          <w:lang w:eastAsia="zh-CN"/>
        </w:rPr>
        <w:t xml:space="preserve"> as a function of C/I. The link-level simulation shall use air interface configuration(s) </w:t>
      </w:r>
      <w:r w:rsidR="00B93613" w:rsidRPr="00360D60">
        <w:rPr>
          <w:rFonts w:eastAsiaTheme="minorEastAsia" w:hint="eastAsia"/>
          <w:lang w:eastAsia="zh-CN"/>
        </w:rPr>
        <w:t>provided by companies</w:t>
      </w:r>
      <w:r w:rsidRPr="00360D60">
        <w:rPr>
          <w:rFonts w:eastAsiaTheme="minorEastAsia"/>
          <w:lang w:eastAsia="zh-CN"/>
        </w:rPr>
        <w:t xml:space="preserve"> and take </w:t>
      </w:r>
      <w:r w:rsidR="00B93613" w:rsidRPr="00360D60">
        <w:rPr>
          <w:rFonts w:eastAsiaTheme="minorEastAsia"/>
          <w:lang w:eastAsia="zh-CN"/>
        </w:rPr>
        <w:t xml:space="preserve">retransmission </w:t>
      </w:r>
      <w:r w:rsidRPr="00360D60">
        <w:rPr>
          <w:rFonts w:eastAsiaTheme="minorEastAsia"/>
          <w:lang w:eastAsia="zh-CN"/>
        </w:rPr>
        <w:t>into account.</w:t>
      </w:r>
      <w:r w:rsidRPr="00360D60">
        <w:rPr>
          <w:rFonts w:eastAsiaTheme="minorEastAsia" w:hint="eastAsia"/>
          <w:lang w:eastAsia="zh-CN"/>
        </w:rPr>
        <w:t xml:space="preserve"> </w:t>
      </w:r>
    </w:p>
    <w:p w:rsidR="00B93613" w:rsidRPr="00360D60" w:rsidRDefault="00B70D20" w:rsidP="00442805">
      <w:pPr>
        <w:pStyle w:val="a0"/>
        <w:rPr>
          <w:rFonts w:eastAsiaTheme="minorEastAsia"/>
          <w:lang w:eastAsia="zh-CN"/>
        </w:rPr>
      </w:pPr>
      <w:r w:rsidRPr="00360D60">
        <w:rPr>
          <w:rFonts w:eastAsiaTheme="minorEastAsia"/>
          <w:lang w:eastAsia="zh-CN"/>
        </w:rPr>
        <w:t>T</w:t>
      </w:r>
      <w:r w:rsidRPr="00360D60">
        <w:rPr>
          <w:rFonts w:eastAsiaTheme="minorEastAsia" w:hint="eastAsia"/>
          <w:lang w:eastAsia="zh-CN"/>
        </w:rPr>
        <w:t>he air interface configuration(s)</w:t>
      </w:r>
      <w:r w:rsidR="00D96CAA" w:rsidRPr="00360D60">
        <w:rPr>
          <w:rFonts w:eastAsiaTheme="minorEastAsia" w:hint="eastAsia"/>
          <w:lang w:eastAsia="zh-CN"/>
        </w:rPr>
        <w:t xml:space="preserve">, e.g. the </w:t>
      </w:r>
      <w:r w:rsidRPr="00360D60">
        <w:rPr>
          <w:rFonts w:eastAsiaTheme="minorEastAsia" w:hint="eastAsia"/>
          <w:lang w:eastAsia="zh-CN"/>
        </w:rPr>
        <w:t>frame structure</w:t>
      </w:r>
      <w:r w:rsidR="001F2AC4" w:rsidRPr="00360D60">
        <w:rPr>
          <w:rFonts w:eastAsiaTheme="minorEastAsia" w:hint="eastAsia"/>
          <w:lang w:eastAsia="zh-CN"/>
        </w:rPr>
        <w:t xml:space="preserve">, </w:t>
      </w:r>
      <w:r w:rsidR="00B93613" w:rsidRPr="00360D60">
        <w:rPr>
          <w:rFonts w:eastAsiaTheme="minorEastAsia" w:hint="eastAsia"/>
          <w:lang w:eastAsia="zh-CN"/>
        </w:rPr>
        <w:t xml:space="preserve">numerology, </w:t>
      </w:r>
      <w:r w:rsidR="001F2AC4" w:rsidRPr="00360D60">
        <w:rPr>
          <w:rFonts w:eastAsiaTheme="minorEastAsia" w:hint="eastAsia"/>
          <w:lang w:eastAsia="zh-CN"/>
        </w:rPr>
        <w:t xml:space="preserve">HARQ </w:t>
      </w:r>
      <w:r w:rsidR="00B93613" w:rsidRPr="00360D60">
        <w:rPr>
          <w:rFonts w:eastAsiaTheme="minorEastAsia" w:hint="eastAsia"/>
          <w:lang w:eastAsia="zh-CN"/>
        </w:rPr>
        <w:t xml:space="preserve">enhancement and </w:t>
      </w:r>
      <w:r w:rsidR="001F2AC4" w:rsidRPr="00360D60">
        <w:rPr>
          <w:rFonts w:eastAsiaTheme="minorEastAsia" w:hint="eastAsia"/>
          <w:lang w:eastAsia="zh-CN"/>
        </w:rPr>
        <w:t>etc</w:t>
      </w:r>
      <w:r w:rsidR="00DB2EF4" w:rsidRPr="00360D60">
        <w:rPr>
          <w:rFonts w:eastAsiaTheme="minorEastAsia"/>
          <w:lang w:eastAsia="zh-CN"/>
        </w:rPr>
        <w:t>,</w:t>
      </w:r>
      <w:r w:rsidR="001F2AC4" w:rsidRPr="00360D60">
        <w:rPr>
          <w:rFonts w:eastAsiaTheme="minorEastAsia" w:hint="eastAsia"/>
          <w:lang w:eastAsia="zh-CN"/>
        </w:rPr>
        <w:t xml:space="preserve"> are</w:t>
      </w:r>
      <w:r w:rsidR="00DB2EF4" w:rsidRPr="00360D60">
        <w:rPr>
          <w:rFonts w:eastAsiaTheme="minorEastAsia"/>
          <w:lang w:eastAsia="zh-CN"/>
        </w:rPr>
        <w:t xml:space="preserve"> </w:t>
      </w:r>
      <w:r w:rsidR="004F6C1C" w:rsidRPr="00360D60">
        <w:rPr>
          <w:rFonts w:eastAsiaTheme="minorEastAsia" w:hint="eastAsia"/>
          <w:lang w:eastAsia="zh-CN"/>
        </w:rPr>
        <w:t xml:space="preserve">based on </w:t>
      </w:r>
      <w:r w:rsidR="00B93613" w:rsidRPr="00360D60">
        <w:rPr>
          <w:rFonts w:eastAsiaTheme="minorEastAsia" w:hint="eastAsia"/>
          <w:lang w:eastAsia="zh-CN"/>
        </w:rPr>
        <w:t>considerations of</w:t>
      </w:r>
      <w:r w:rsidR="004F6C1C" w:rsidRPr="00360D60">
        <w:rPr>
          <w:rFonts w:eastAsiaTheme="minorEastAsia" w:hint="eastAsia"/>
          <w:lang w:eastAsia="zh-CN"/>
        </w:rPr>
        <w:t xml:space="preserve"> latency, which </w:t>
      </w:r>
      <w:r w:rsidR="00E5171B" w:rsidRPr="00360D60">
        <w:rPr>
          <w:rFonts w:eastAsiaTheme="minorEastAsia" w:hint="eastAsia"/>
          <w:lang w:eastAsia="zh-CN"/>
        </w:rPr>
        <w:t>aim</w:t>
      </w:r>
      <w:r w:rsidR="00B93613" w:rsidRPr="00360D60">
        <w:rPr>
          <w:rFonts w:eastAsiaTheme="minorEastAsia" w:hint="eastAsia"/>
          <w:lang w:eastAsia="zh-CN"/>
        </w:rPr>
        <w:t>s</w:t>
      </w:r>
      <w:r w:rsidR="00E5171B" w:rsidRPr="00360D60">
        <w:rPr>
          <w:rFonts w:eastAsiaTheme="minorEastAsia" w:hint="eastAsia"/>
          <w:lang w:eastAsia="zh-CN"/>
        </w:rPr>
        <w:t xml:space="preserve"> to </w:t>
      </w:r>
      <w:r w:rsidR="00D6561A" w:rsidRPr="00360D60">
        <w:rPr>
          <w:rFonts w:eastAsiaTheme="minorEastAsia" w:hint="eastAsia"/>
          <w:lang w:eastAsia="zh-CN"/>
        </w:rPr>
        <w:t>fulfill</w:t>
      </w:r>
      <w:r w:rsidRPr="00360D60">
        <w:rPr>
          <w:rFonts w:eastAsiaTheme="minorEastAsia" w:hint="eastAsia"/>
          <w:lang w:eastAsia="zh-CN"/>
        </w:rPr>
        <w:t xml:space="preserve"> the latency requirement</w:t>
      </w:r>
      <w:r w:rsidR="00DB2EF4" w:rsidRPr="00360D60">
        <w:rPr>
          <w:rFonts w:eastAsiaTheme="minorEastAsia" w:hint="eastAsia"/>
          <w:lang w:eastAsia="zh-CN"/>
        </w:rPr>
        <w:t>.</w:t>
      </w:r>
      <w:r w:rsidR="00C31181" w:rsidRPr="00360D60">
        <w:rPr>
          <w:rFonts w:eastAsiaTheme="minorEastAsia" w:hint="eastAsia"/>
          <w:lang w:eastAsia="zh-CN"/>
        </w:rPr>
        <w:t xml:space="preserve"> </w:t>
      </w:r>
      <w:r w:rsidR="00C31181" w:rsidRPr="00360D60">
        <w:rPr>
          <w:rFonts w:eastAsiaTheme="minorEastAsia"/>
          <w:lang w:eastAsia="zh-CN"/>
        </w:rPr>
        <w:t>T</w:t>
      </w:r>
      <w:r w:rsidR="00C31181" w:rsidRPr="00360D60">
        <w:rPr>
          <w:rFonts w:eastAsiaTheme="minorEastAsia" w:hint="eastAsia"/>
          <w:lang w:eastAsia="zh-CN"/>
        </w:rPr>
        <w:t>he transmission</w:t>
      </w:r>
      <w:r w:rsidR="00442805" w:rsidRPr="00360D60">
        <w:rPr>
          <w:rFonts w:eastAsiaTheme="minorEastAsia" w:hint="eastAsia"/>
          <w:lang w:eastAsia="zh-CN"/>
        </w:rPr>
        <w:t xml:space="preserve"> time</w:t>
      </w:r>
      <w:r w:rsidR="00E5171B" w:rsidRPr="00360D60">
        <w:rPr>
          <w:rFonts w:eastAsiaTheme="minorEastAsia" w:hint="eastAsia"/>
          <w:lang w:eastAsia="zh-CN"/>
        </w:rPr>
        <w:t xml:space="preserve"> (latency)</w:t>
      </w:r>
      <w:r w:rsidR="00C31181" w:rsidRPr="00360D60">
        <w:rPr>
          <w:rFonts w:eastAsiaTheme="minorEastAsia"/>
          <w:lang w:eastAsia="zh-CN"/>
        </w:rPr>
        <w:t xml:space="preserve"> includes</w:t>
      </w:r>
      <w:r w:rsidR="00C31181" w:rsidRPr="00360D60">
        <w:rPr>
          <w:rFonts w:eastAsiaTheme="minorEastAsia" w:hint="eastAsia"/>
          <w:lang w:eastAsia="zh-CN"/>
        </w:rPr>
        <w:t xml:space="preserve"> the</w:t>
      </w:r>
      <w:r w:rsidR="00097CDF" w:rsidRPr="00360D60">
        <w:rPr>
          <w:rFonts w:eastAsiaTheme="minorEastAsia" w:hint="eastAsia"/>
          <w:lang w:eastAsia="zh-CN"/>
        </w:rPr>
        <w:t xml:space="preserve"> processing delay </w:t>
      </w:r>
      <w:r w:rsidR="00E5171B" w:rsidRPr="00360D60">
        <w:rPr>
          <w:rFonts w:eastAsiaTheme="minorEastAsia" w:hint="eastAsia"/>
          <w:lang w:eastAsia="zh-CN"/>
        </w:rPr>
        <w:t xml:space="preserve">at transmitter and receiver, such as processing time for </w:t>
      </w:r>
      <w:r w:rsidR="00E5171B" w:rsidRPr="00360D60">
        <w:rPr>
          <w:rFonts w:eastAsiaTheme="minorEastAsia"/>
          <w:lang w:eastAsia="zh-CN"/>
        </w:rPr>
        <w:t>incoming</w:t>
      </w:r>
      <w:r w:rsidR="00E5171B" w:rsidRPr="00360D60">
        <w:rPr>
          <w:rFonts w:eastAsiaTheme="minorEastAsia" w:hint="eastAsia"/>
          <w:lang w:eastAsia="zh-CN"/>
        </w:rPr>
        <w:t xml:space="preserve"> data, time for decoding data</w:t>
      </w:r>
      <w:r w:rsidR="00097CDF" w:rsidRPr="00360D60">
        <w:rPr>
          <w:rFonts w:eastAsiaTheme="minorEastAsia" w:hint="eastAsia"/>
          <w:lang w:eastAsia="zh-CN"/>
        </w:rPr>
        <w:t>,</w:t>
      </w:r>
      <w:r w:rsidR="00C31181" w:rsidRPr="00360D60">
        <w:rPr>
          <w:rFonts w:eastAsiaTheme="minorEastAsia" w:hint="eastAsia"/>
          <w:lang w:eastAsia="zh-CN"/>
        </w:rPr>
        <w:t xml:space="preserve"> </w:t>
      </w:r>
      <w:r w:rsidR="003E6ED6" w:rsidRPr="00360D60">
        <w:rPr>
          <w:rFonts w:eastAsiaTheme="minorEastAsia" w:hint="eastAsia"/>
          <w:lang w:eastAsia="zh-CN"/>
        </w:rPr>
        <w:t>frame alignment</w:t>
      </w:r>
      <w:r w:rsidR="00C31181" w:rsidRPr="00360D60">
        <w:rPr>
          <w:rFonts w:eastAsiaTheme="minorEastAsia" w:hint="eastAsia"/>
          <w:lang w:eastAsia="zh-CN"/>
        </w:rPr>
        <w:t xml:space="preserve"> time</w:t>
      </w:r>
      <w:r w:rsidR="00097CDF" w:rsidRPr="00360D60">
        <w:rPr>
          <w:rFonts w:eastAsiaTheme="minorEastAsia" w:hint="eastAsia"/>
          <w:lang w:eastAsia="zh-CN"/>
        </w:rPr>
        <w:t>, packet transmission time</w:t>
      </w:r>
      <w:r w:rsidR="00C31181" w:rsidRPr="00360D60">
        <w:rPr>
          <w:rFonts w:eastAsiaTheme="minorEastAsia" w:hint="eastAsia"/>
          <w:lang w:eastAsia="zh-CN"/>
        </w:rPr>
        <w:t xml:space="preserve"> and </w:t>
      </w:r>
      <w:r w:rsidR="00442805" w:rsidRPr="00360D60">
        <w:rPr>
          <w:rFonts w:eastAsiaTheme="minorEastAsia" w:hint="eastAsia"/>
          <w:lang w:eastAsia="zh-CN"/>
        </w:rPr>
        <w:t xml:space="preserve">possible </w:t>
      </w:r>
      <w:r w:rsidR="00C31181" w:rsidRPr="00360D60">
        <w:rPr>
          <w:rFonts w:eastAsiaTheme="minorEastAsia" w:hint="eastAsia"/>
          <w:lang w:eastAsia="zh-CN"/>
        </w:rPr>
        <w:t xml:space="preserve">retransmission time. </w:t>
      </w:r>
    </w:p>
    <w:p w:rsidR="00B93613" w:rsidRPr="00360D60" w:rsidRDefault="00BD5CB7" w:rsidP="00B93613">
      <w:pPr>
        <w:pStyle w:val="a0"/>
        <w:rPr>
          <w:rFonts w:eastAsiaTheme="minorEastAsia"/>
          <w:i/>
          <w:lang w:eastAsia="zh-CN"/>
        </w:rPr>
      </w:pPr>
      <w:r>
        <w:rPr>
          <w:rFonts w:eastAsiaTheme="minorEastAsia" w:hint="eastAsia"/>
          <w:i/>
          <w:lang w:eastAsia="zh-CN"/>
        </w:rPr>
        <w:t>Transmission time (latency) = p</w:t>
      </w:r>
      <w:r w:rsidR="00B93613" w:rsidRPr="00360D60">
        <w:rPr>
          <w:rFonts w:eastAsiaTheme="minorEastAsia" w:hint="eastAsia"/>
          <w:i/>
          <w:lang w:eastAsia="zh-CN"/>
        </w:rPr>
        <w:t>rocessing time for incoming data + time for decoding data + frame alignment time + packet transmission time + possible retransmission time</w:t>
      </w:r>
    </w:p>
    <w:p w:rsidR="00B70D20" w:rsidRPr="00360D60" w:rsidRDefault="003F71E6" w:rsidP="00442805">
      <w:pPr>
        <w:pStyle w:val="a0"/>
        <w:rPr>
          <w:rFonts w:eastAsiaTheme="minorEastAsia"/>
          <w:lang w:eastAsia="zh-CN"/>
        </w:rPr>
      </w:pPr>
      <w:r w:rsidRPr="00360D60">
        <w:rPr>
          <w:rFonts w:eastAsiaTheme="minorEastAsia"/>
          <w:lang w:eastAsia="zh-CN"/>
        </w:rPr>
        <w:t>I</w:t>
      </w:r>
      <w:r w:rsidRPr="00360D60">
        <w:rPr>
          <w:rFonts w:eastAsiaTheme="minorEastAsia" w:hint="eastAsia"/>
          <w:lang w:eastAsia="zh-CN"/>
        </w:rPr>
        <w:t>f the packet</w:t>
      </w:r>
      <w:r w:rsidR="0072262D" w:rsidRPr="00360D60">
        <w:rPr>
          <w:rFonts w:eastAsiaTheme="minorEastAsia"/>
          <w:lang w:eastAsia="zh-CN"/>
        </w:rPr>
        <w:t>’</w:t>
      </w:r>
      <w:r w:rsidR="0072262D" w:rsidRPr="00360D60">
        <w:rPr>
          <w:rFonts w:eastAsiaTheme="minorEastAsia" w:hint="eastAsia"/>
          <w:lang w:eastAsia="zh-CN"/>
        </w:rPr>
        <w:t xml:space="preserve">s </w:t>
      </w:r>
      <w:r w:rsidR="00E5171B" w:rsidRPr="00360D60">
        <w:rPr>
          <w:rFonts w:eastAsiaTheme="minorEastAsia" w:hint="eastAsia"/>
          <w:lang w:eastAsia="zh-CN"/>
        </w:rPr>
        <w:t xml:space="preserve">successful </w:t>
      </w:r>
      <w:r w:rsidR="0072262D" w:rsidRPr="00360D60">
        <w:rPr>
          <w:rFonts w:eastAsiaTheme="minorEastAsia" w:hint="eastAsia"/>
          <w:lang w:eastAsia="zh-CN"/>
        </w:rPr>
        <w:t>transfer</w:t>
      </w:r>
      <w:r w:rsidRPr="00360D60">
        <w:rPr>
          <w:rFonts w:eastAsiaTheme="minorEastAsia" w:hint="eastAsia"/>
          <w:lang w:eastAsia="zh-CN"/>
        </w:rPr>
        <w:t xml:space="preserve"> </w:t>
      </w:r>
      <w:r w:rsidR="0072262D" w:rsidRPr="00360D60">
        <w:rPr>
          <w:rFonts w:eastAsiaTheme="minorEastAsia" w:hint="eastAsia"/>
          <w:lang w:eastAsia="zh-CN"/>
        </w:rPr>
        <w:t xml:space="preserve">is not </w:t>
      </w:r>
      <w:r w:rsidRPr="00360D60">
        <w:rPr>
          <w:rFonts w:eastAsiaTheme="minorEastAsia" w:hint="eastAsia"/>
          <w:lang w:eastAsia="zh-CN"/>
        </w:rPr>
        <w:t>complete</w:t>
      </w:r>
      <w:r w:rsidR="0072262D" w:rsidRPr="00360D60">
        <w:rPr>
          <w:rFonts w:eastAsiaTheme="minorEastAsia" w:hint="eastAsia"/>
          <w:lang w:eastAsia="zh-CN"/>
        </w:rPr>
        <w:t>d</w:t>
      </w:r>
      <w:r w:rsidRPr="00360D60">
        <w:rPr>
          <w:rFonts w:eastAsiaTheme="minorEastAsia" w:hint="eastAsia"/>
          <w:lang w:eastAsia="zh-CN"/>
        </w:rPr>
        <w:t xml:space="preserve"> </w:t>
      </w:r>
      <w:r w:rsidR="0072262D" w:rsidRPr="00360D60">
        <w:rPr>
          <w:rFonts w:eastAsiaTheme="minorEastAsia" w:hint="eastAsia"/>
          <w:lang w:eastAsia="zh-CN"/>
        </w:rPr>
        <w:t xml:space="preserve">within the maximum transfer time, </w:t>
      </w:r>
      <w:r w:rsidR="00E5171B" w:rsidRPr="00360D60">
        <w:rPr>
          <w:rFonts w:eastAsiaTheme="minorEastAsia" w:hint="eastAsia"/>
          <w:lang w:eastAsia="zh-CN"/>
        </w:rPr>
        <w:t>which</w:t>
      </w:r>
      <w:r w:rsidR="0072262D" w:rsidRPr="00360D60">
        <w:rPr>
          <w:rFonts w:eastAsiaTheme="minorEastAsia" w:hint="eastAsia"/>
          <w:lang w:eastAsia="zh-CN"/>
        </w:rPr>
        <w:t xml:space="preserve"> is equal to the latency requirement, the packet is </w:t>
      </w:r>
      <w:r w:rsidR="00E5171B" w:rsidRPr="00360D60">
        <w:rPr>
          <w:rFonts w:eastAsiaTheme="minorEastAsia"/>
          <w:lang w:eastAsia="zh-CN"/>
        </w:rPr>
        <w:t>counted</w:t>
      </w:r>
      <w:r w:rsidR="00E5171B" w:rsidRPr="00360D60">
        <w:rPr>
          <w:rFonts w:eastAsiaTheme="minorEastAsia" w:hint="eastAsia"/>
          <w:lang w:eastAsia="zh-CN"/>
        </w:rPr>
        <w:t xml:space="preserve"> </w:t>
      </w:r>
      <w:r w:rsidR="0072262D" w:rsidRPr="00360D60">
        <w:rPr>
          <w:rFonts w:eastAsiaTheme="minorEastAsia" w:hint="eastAsia"/>
          <w:lang w:eastAsia="zh-CN"/>
        </w:rPr>
        <w:t>dropped.</w:t>
      </w:r>
      <w:r w:rsidR="00442805" w:rsidRPr="00360D60">
        <w:rPr>
          <w:rFonts w:eastAsiaTheme="minorEastAsia" w:hint="eastAsia"/>
          <w:lang w:eastAsia="zh-CN"/>
        </w:rPr>
        <w:t xml:space="preserve"> </w:t>
      </w:r>
      <w:r w:rsidR="00442805" w:rsidRPr="00360D60">
        <w:rPr>
          <w:rFonts w:eastAsiaTheme="minorEastAsia"/>
          <w:lang w:eastAsia="zh-CN"/>
        </w:rPr>
        <w:t>I</w:t>
      </w:r>
      <w:r w:rsidR="00442805" w:rsidRPr="00360D60">
        <w:rPr>
          <w:rFonts w:eastAsiaTheme="minorEastAsia" w:hint="eastAsia"/>
          <w:lang w:eastAsia="zh-CN"/>
        </w:rPr>
        <w:t>n the simulation, as long as</w:t>
      </w:r>
      <w:r w:rsidR="00097CDF" w:rsidRPr="00360D60">
        <w:rPr>
          <w:rFonts w:eastAsiaTheme="minorEastAsia" w:hint="eastAsia"/>
          <w:lang w:eastAsia="zh-CN"/>
        </w:rPr>
        <w:t xml:space="preserve"> </w:t>
      </w:r>
      <w:r w:rsidR="00442805" w:rsidRPr="00360D60">
        <w:rPr>
          <w:rFonts w:eastAsiaTheme="minorEastAsia" w:hint="eastAsia"/>
          <w:lang w:eastAsia="zh-CN"/>
        </w:rPr>
        <w:t xml:space="preserve">the running transmission time for a certain packet exceeds the required latency, the simulation for this packet will be stopped. </w:t>
      </w:r>
      <w:r w:rsidR="00097CDF" w:rsidRPr="00360D60">
        <w:rPr>
          <w:rFonts w:eastAsiaTheme="minorEastAsia"/>
          <w:lang w:eastAsia="zh-CN"/>
        </w:rPr>
        <w:t>T</w:t>
      </w:r>
      <w:r w:rsidR="00097CDF" w:rsidRPr="00360D60">
        <w:rPr>
          <w:rFonts w:eastAsiaTheme="minorEastAsia" w:hint="eastAsia"/>
          <w:lang w:eastAsia="zh-CN"/>
        </w:rPr>
        <w:t>he error packets</w:t>
      </w:r>
      <w:r w:rsidR="00637214" w:rsidRPr="00360D60">
        <w:rPr>
          <w:rFonts w:eastAsiaTheme="minorEastAsia" w:hint="eastAsia"/>
          <w:lang w:eastAsia="zh-CN"/>
        </w:rPr>
        <w:t xml:space="preserve"> to calculate residual packet error rate,</w:t>
      </w:r>
      <w:r w:rsidR="00097CDF" w:rsidRPr="00360D60">
        <w:rPr>
          <w:rFonts w:eastAsiaTheme="minorEastAsia" w:hint="eastAsia"/>
          <w:lang w:eastAsia="zh-CN"/>
        </w:rPr>
        <w:t xml:space="preserve"> consist of </w:t>
      </w:r>
      <w:r w:rsidR="00442805" w:rsidRPr="00360D60">
        <w:rPr>
          <w:rFonts w:eastAsiaTheme="minorEastAsia" w:hint="eastAsia"/>
          <w:lang w:eastAsia="zh-CN"/>
        </w:rPr>
        <w:t>decoding error</w:t>
      </w:r>
      <w:r w:rsidR="00097CDF" w:rsidRPr="00360D60">
        <w:rPr>
          <w:rFonts w:eastAsiaTheme="minorEastAsia" w:hint="eastAsia"/>
          <w:lang w:eastAsia="zh-CN"/>
        </w:rPr>
        <w:t xml:space="preserve"> packet and dropped packet.</w:t>
      </w:r>
    </w:p>
    <w:p w:rsidR="00166790" w:rsidRPr="00360D60" w:rsidRDefault="005D50BC" w:rsidP="00442805">
      <w:pPr>
        <w:pStyle w:val="a0"/>
        <w:rPr>
          <w:rFonts w:eastAsiaTheme="minorEastAsia"/>
          <w:lang w:eastAsia="zh-CN"/>
        </w:rPr>
      </w:pPr>
      <w:r w:rsidRPr="00360D60">
        <w:rPr>
          <w:rFonts w:eastAsiaTheme="minorEastAsia"/>
          <w:b/>
          <w:lang w:eastAsia="zh-CN"/>
        </w:rPr>
        <w:t>Step 4:</w:t>
      </w:r>
      <w:r w:rsidRPr="00360D60">
        <w:rPr>
          <w:rFonts w:eastAsiaTheme="minorEastAsia"/>
          <w:lang w:eastAsia="zh-CN"/>
        </w:rPr>
        <w:t xml:space="preserve"> </w:t>
      </w:r>
      <w:r w:rsidRPr="00360D60">
        <w:rPr>
          <w:rFonts w:eastAsiaTheme="minorEastAsia"/>
          <w:lang w:eastAsia="zh-CN"/>
        </w:rPr>
        <w:tab/>
        <w:t xml:space="preserve">Compare residual packet error rate obtained from Step 3 using the associated C/I value obtained from Step </w:t>
      </w:r>
      <w:r w:rsidR="00637214" w:rsidRPr="00360D60">
        <w:rPr>
          <w:rFonts w:eastAsiaTheme="minorEastAsia" w:hint="eastAsia"/>
          <w:lang w:eastAsia="zh-CN"/>
        </w:rPr>
        <w:t>1/</w:t>
      </w:r>
      <w:r w:rsidRPr="00360D60">
        <w:rPr>
          <w:rFonts w:eastAsiaTheme="minorEastAsia"/>
          <w:lang w:eastAsia="zh-CN"/>
        </w:rPr>
        <w:t>2 for each channel model, with the corresponding</w:t>
      </w:r>
      <w:r w:rsidR="00097CDF" w:rsidRPr="00360D60">
        <w:rPr>
          <w:rFonts w:eastAsiaTheme="minorEastAsia" w:hint="eastAsia"/>
          <w:lang w:eastAsia="zh-CN"/>
        </w:rPr>
        <w:t xml:space="preserve"> reliability</w:t>
      </w:r>
      <w:r w:rsidRPr="00360D60">
        <w:rPr>
          <w:rFonts w:eastAsiaTheme="minorEastAsia"/>
          <w:lang w:eastAsia="zh-CN"/>
        </w:rPr>
        <w:t xml:space="preserve"> threshold</w:t>
      </w:r>
      <w:r w:rsidRPr="00360D60">
        <w:rPr>
          <w:rFonts w:eastAsiaTheme="minorEastAsia" w:hint="eastAsia"/>
          <w:lang w:eastAsia="zh-CN"/>
        </w:rPr>
        <w:t>.</w:t>
      </w:r>
    </w:p>
    <w:p w:rsidR="00830F4E" w:rsidRPr="00360D60" w:rsidRDefault="00830F4E" w:rsidP="00830F4E">
      <w:pPr>
        <w:pStyle w:val="1"/>
      </w:pPr>
      <w:r w:rsidRPr="00360D60">
        <w:rPr>
          <w:rFonts w:hint="eastAsia"/>
        </w:rPr>
        <w:t xml:space="preserve">Conclusion </w:t>
      </w:r>
    </w:p>
    <w:p w:rsidR="00E713B7" w:rsidRPr="00360D60" w:rsidRDefault="00E713B7" w:rsidP="000C58A4">
      <w:pPr>
        <w:pStyle w:val="a0"/>
        <w:rPr>
          <w:rFonts w:eastAsiaTheme="minorEastAsia"/>
          <w:lang w:eastAsia="zh-CN"/>
        </w:rPr>
      </w:pPr>
      <w:r w:rsidRPr="00360D60">
        <w:rPr>
          <w:rFonts w:eastAsiaTheme="minorEastAsia" w:hint="eastAsia"/>
          <w:lang w:eastAsia="zh-CN"/>
        </w:rPr>
        <w:t xml:space="preserve">In this contribution, </w:t>
      </w:r>
      <w:r w:rsidR="000C58A4" w:rsidRPr="00360D60">
        <w:rPr>
          <w:rFonts w:eastAsiaTheme="minorEastAsia" w:hint="eastAsia"/>
          <w:lang w:eastAsia="zh-CN"/>
        </w:rPr>
        <w:t xml:space="preserve">evaluation methodologies for latency analysis and link-level </w:t>
      </w:r>
      <w:r w:rsidR="000C58A4" w:rsidRPr="00360D60">
        <w:rPr>
          <w:rFonts w:eastAsiaTheme="minorEastAsia"/>
          <w:lang w:eastAsia="zh-CN"/>
        </w:rPr>
        <w:t>evaluation</w:t>
      </w:r>
      <w:r w:rsidR="000C58A4" w:rsidRPr="00360D60">
        <w:rPr>
          <w:rFonts w:eastAsiaTheme="minorEastAsia" w:hint="eastAsia"/>
          <w:lang w:eastAsia="zh-CN"/>
        </w:rPr>
        <w:t xml:space="preserve"> </w:t>
      </w:r>
      <w:r w:rsidRPr="00360D60">
        <w:rPr>
          <w:rFonts w:eastAsiaTheme="minorEastAsia" w:hint="eastAsia"/>
          <w:lang w:eastAsia="zh-CN"/>
        </w:rPr>
        <w:t>of reliability are d</w:t>
      </w:r>
      <w:r w:rsidR="002870A3" w:rsidRPr="00360D60">
        <w:rPr>
          <w:rFonts w:eastAsiaTheme="minorEastAsia" w:hint="eastAsia"/>
          <w:lang w:eastAsia="zh-CN"/>
        </w:rPr>
        <w:t>etailed</w:t>
      </w:r>
      <w:r w:rsidR="000C58A4" w:rsidRPr="00360D60">
        <w:rPr>
          <w:rFonts w:eastAsiaTheme="minorEastAsia" w:hint="eastAsia"/>
          <w:lang w:eastAsia="zh-CN"/>
        </w:rPr>
        <w:t>.</w:t>
      </w:r>
      <w:r w:rsidRPr="00360D60">
        <w:rPr>
          <w:rFonts w:eastAsiaTheme="minorEastAsia" w:hint="eastAsia"/>
          <w:lang w:eastAsia="zh-CN"/>
        </w:rPr>
        <w:t xml:space="preserve"> </w:t>
      </w:r>
      <w:r w:rsidRPr="00360D60">
        <w:rPr>
          <w:rFonts w:eastAsiaTheme="minorEastAsia"/>
          <w:lang w:eastAsia="zh-CN"/>
        </w:rPr>
        <w:t>I</w:t>
      </w:r>
      <w:r w:rsidRPr="00360D60">
        <w:rPr>
          <w:rFonts w:eastAsiaTheme="minorEastAsia" w:hint="eastAsia"/>
          <w:lang w:eastAsia="zh-CN"/>
        </w:rPr>
        <w:t>t is proposed:</w:t>
      </w:r>
    </w:p>
    <w:p w:rsidR="000C58A4" w:rsidRPr="00360D60" w:rsidRDefault="00E713B7" w:rsidP="000C58A4">
      <w:pPr>
        <w:pStyle w:val="a0"/>
        <w:rPr>
          <w:rFonts w:eastAsiaTheme="minorEastAsia"/>
          <w:b/>
          <w:lang w:eastAsia="zh-CN"/>
        </w:rPr>
      </w:pPr>
      <w:r w:rsidRPr="00360D60">
        <w:rPr>
          <w:rFonts w:eastAsiaTheme="minorEastAsia" w:hint="eastAsia"/>
          <w:b/>
          <w:lang w:eastAsia="zh-CN"/>
        </w:rPr>
        <w:t>Proposal</w:t>
      </w:r>
      <w:r w:rsidR="00E73C5A" w:rsidRPr="00360D60">
        <w:rPr>
          <w:rFonts w:eastAsiaTheme="minorEastAsia" w:hint="eastAsia"/>
          <w:b/>
          <w:lang w:eastAsia="zh-CN"/>
        </w:rPr>
        <w:t xml:space="preserve"> 1</w:t>
      </w:r>
      <w:r w:rsidRPr="00360D60">
        <w:rPr>
          <w:rFonts w:eastAsiaTheme="minorEastAsia" w:hint="eastAsia"/>
          <w:b/>
          <w:lang w:eastAsia="zh-CN"/>
        </w:rPr>
        <w:t>: To adopt</w:t>
      </w:r>
      <w:r w:rsidR="000C58A4" w:rsidRPr="00360D60">
        <w:rPr>
          <w:rFonts w:eastAsiaTheme="minorEastAsia" w:hint="eastAsia"/>
          <w:b/>
          <w:lang w:eastAsia="zh-CN"/>
        </w:rPr>
        <w:t xml:space="preserve"> </w:t>
      </w:r>
      <w:r w:rsidR="002870A3" w:rsidRPr="00360D60">
        <w:rPr>
          <w:rFonts w:eastAsiaTheme="minorEastAsia" w:hint="eastAsia"/>
          <w:b/>
          <w:lang w:eastAsia="zh-CN"/>
        </w:rPr>
        <w:t xml:space="preserve">the detailed steps in section 2.1 and 2.2 for latency analysis and link-level </w:t>
      </w:r>
      <w:r w:rsidR="002870A3" w:rsidRPr="00360D60">
        <w:rPr>
          <w:rFonts w:eastAsiaTheme="minorEastAsia"/>
          <w:b/>
          <w:lang w:eastAsia="zh-CN"/>
        </w:rPr>
        <w:t>evaluation</w:t>
      </w:r>
      <w:r w:rsidR="002870A3" w:rsidRPr="00360D60">
        <w:rPr>
          <w:rFonts w:eastAsiaTheme="minorEastAsia" w:hint="eastAsia"/>
          <w:b/>
          <w:lang w:eastAsia="zh-CN"/>
        </w:rPr>
        <w:t xml:space="preserve"> of reliability</w:t>
      </w:r>
    </w:p>
    <w:p w:rsidR="00582C48" w:rsidRPr="00360D60" w:rsidRDefault="00582C48" w:rsidP="00E73C5A">
      <w:pPr>
        <w:pStyle w:val="a0"/>
        <w:rPr>
          <w:rFonts w:eastAsiaTheme="minorEastAsia"/>
          <w:lang w:eastAsia="zh-CN"/>
        </w:rPr>
      </w:pPr>
      <w:r w:rsidRPr="00360D60">
        <w:rPr>
          <w:rFonts w:eastAsiaTheme="minorEastAsia" w:hint="eastAsia"/>
          <w:lang w:eastAsia="zh-CN"/>
        </w:rPr>
        <w:t>For evaluation methodology for link-level evaluation of reliability:</w:t>
      </w:r>
    </w:p>
    <w:p w:rsidR="00E73C5A" w:rsidRPr="00360D60" w:rsidRDefault="00E73C5A" w:rsidP="00E73C5A">
      <w:pPr>
        <w:pStyle w:val="a0"/>
        <w:rPr>
          <w:rFonts w:eastAsiaTheme="minorEastAsia"/>
          <w:b/>
          <w:lang w:eastAsia="zh-CN"/>
        </w:rPr>
      </w:pPr>
      <w:r w:rsidRPr="00360D60">
        <w:rPr>
          <w:rFonts w:eastAsiaTheme="minorEastAsia" w:hint="eastAsia"/>
          <w:b/>
          <w:lang w:eastAsia="zh-CN"/>
        </w:rPr>
        <w:t>Proposal 2:</w:t>
      </w:r>
      <w:r w:rsidRPr="00360D60">
        <w:rPr>
          <w:rFonts w:eastAsiaTheme="minorEastAsia" w:hint="eastAsia"/>
          <w:lang w:eastAsia="zh-CN"/>
        </w:rPr>
        <w:t xml:space="preserve"> </w:t>
      </w:r>
      <w:r w:rsidRPr="00360D60">
        <w:rPr>
          <w:rFonts w:eastAsiaTheme="minorEastAsia" w:hint="eastAsia"/>
          <w:b/>
          <w:lang w:eastAsia="zh-CN"/>
        </w:rPr>
        <w:t xml:space="preserve">Transmission time (latency) = </w:t>
      </w:r>
      <w:r w:rsidR="00BD5CB7">
        <w:rPr>
          <w:rFonts w:eastAsiaTheme="minorEastAsia" w:hint="eastAsia"/>
          <w:b/>
          <w:lang w:eastAsia="zh-CN"/>
        </w:rPr>
        <w:t>p</w:t>
      </w:r>
      <w:r w:rsidRPr="00360D60">
        <w:rPr>
          <w:rFonts w:eastAsiaTheme="minorEastAsia" w:hint="eastAsia"/>
          <w:b/>
          <w:lang w:eastAsia="zh-CN"/>
        </w:rPr>
        <w:t>rocessing time for incoming data + time for decoding data + frame alignment time + packet transmission time + possible retransmission time</w:t>
      </w:r>
    </w:p>
    <w:p w:rsidR="00E73C5A" w:rsidRDefault="00E73C5A" w:rsidP="000C58A4">
      <w:pPr>
        <w:pStyle w:val="a0"/>
        <w:rPr>
          <w:rFonts w:eastAsiaTheme="minorEastAsia"/>
          <w:b/>
          <w:lang w:eastAsia="zh-CN"/>
        </w:rPr>
      </w:pPr>
      <w:r w:rsidRPr="00360D60">
        <w:rPr>
          <w:rFonts w:eastAsiaTheme="minorEastAsia" w:hint="eastAsia"/>
          <w:b/>
          <w:lang w:eastAsia="zh-CN"/>
        </w:rPr>
        <w:t xml:space="preserve">Proposal 3: </w:t>
      </w:r>
      <w:r w:rsidRPr="00360D60">
        <w:rPr>
          <w:rFonts w:eastAsiaTheme="minorEastAsia"/>
          <w:b/>
          <w:lang w:eastAsia="zh-CN"/>
        </w:rPr>
        <w:t>I</w:t>
      </w:r>
      <w:r w:rsidRPr="00360D60">
        <w:rPr>
          <w:rFonts w:eastAsiaTheme="minorEastAsia" w:hint="eastAsia"/>
          <w:b/>
          <w:lang w:eastAsia="zh-CN"/>
        </w:rPr>
        <w:t>f the packet</w:t>
      </w:r>
      <w:r w:rsidRPr="00360D60">
        <w:rPr>
          <w:rFonts w:eastAsiaTheme="minorEastAsia"/>
          <w:b/>
          <w:lang w:eastAsia="zh-CN"/>
        </w:rPr>
        <w:t>’</w:t>
      </w:r>
      <w:r w:rsidRPr="00360D60">
        <w:rPr>
          <w:rFonts w:eastAsiaTheme="minorEastAsia" w:hint="eastAsia"/>
          <w:b/>
          <w:lang w:eastAsia="zh-CN"/>
        </w:rPr>
        <w:t xml:space="preserve">s successful transfer is not completed </w:t>
      </w:r>
      <w:r w:rsidR="00582C48" w:rsidRPr="00360D60">
        <w:rPr>
          <w:rFonts w:eastAsiaTheme="minorEastAsia" w:hint="eastAsia"/>
          <w:b/>
          <w:lang w:eastAsia="zh-CN"/>
        </w:rPr>
        <w:t>within the maximum transmission</w:t>
      </w:r>
      <w:r w:rsidRPr="00360D60">
        <w:rPr>
          <w:rFonts w:eastAsiaTheme="minorEastAsia" w:hint="eastAsia"/>
          <w:b/>
          <w:lang w:eastAsia="zh-CN"/>
        </w:rPr>
        <w:t xml:space="preserve"> time, which is equal to the latency requirement, the packet is </w:t>
      </w:r>
      <w:r w:rsidRPr="00360D60">
        <w:rPr>
          <w:rFonts w:eastAsiaTheme="minorEastAsia"/>
          <w:b/>
          <w:lang w:eastAsia="zh-CN"/>
        </w:rPr>
        <w:t>counted</w:t>
      </w:r>
      <w:r w:rsidRPr="00360D60">
        <w:rPr>
          <w:rFonts w:eastAsiaTheme="minorEastAsia" w:hint="eastAsia"/>
          <w:b/>
          <w:lang w:eastAsia="zh-CN"/>
        </w:rPr>
        <w:t xml:space="preserve"> dropped.</w:t>
      </w:r>
    </w:p>
    <w:p w:rsidR="0088114A" w:rsidRPr="0088114A" w:rsidRDefault="0088114A" w:rsidP="000C58A4">
      <w:pPr>
        <w:pStyle w:val="a0"/>
        <w:rPr>
          <w:rFonts w:eastAsiaTheme="minorEastAsia"/>
          <w:b/>
          <w:lang w:eastAsia="zh-CN"/>
        </w:rPr>
      </w:pPr>
      <w:r>
        <w:rPr>
          <w:rFonts w:eastAsiaTheme="minorEastAsia" w:hint="eastAsia"/>
          <w:b/>
          <w:lang w:eastAsia="zh-CN"/>
        </w:rPr>
        <w:t xml:space="preserve">Proposal 4: </w:t>
      </w:r>
      <w:r w:rsidRPr="0088114A">
        <w:rPr>
          <w:rFonts w:eastAsiaTheme="minorEastAsia"/>
          <w:b/>
          <w:lang w:eastAsia="zh-CN"/>
        </w:rPr>
        <w:t>T</w:t>
      </w:r>
      <w:r w:rsidRPr="0088114A">
        <w:rPr>
          <w:rFonts w:eastAsiaTheme="minorEastAsia" w:hint="eastAsia"/>
          <w:b/>
          <w:lang w:eastAsia="zh-CN"/>
        </w:rPr>
        <w:t>he error packets to calculate residual packet error rate, consist of decoding error packet and dropped packet.</w:t>
      </w:r>
    </w:p>
    <w:p w:rsidR="00830F4E" w:rsidRPr="00360D60" w:rsidRDefault="00830F4E" w:rsidP="00830F4E">
      <w:pPr>
        <w:pStyle w:val="1"/>
      </w:pPr>
      <w:r w:rsidRPr="00360D60">
        <w:t>References</w:t>
      </w:r>
    </w:p>
    <w:p w:rsidR="00440D22" w:rsidRPr="00360D60" w:rsidRDefault="00440D22" w:rsidP="00440D22">
      <w:pPr>
        <w:pStyle w:val="a0"/>
        <w:tabs>
          <w:tab w:val="left" w:pos="0"/>
          <w:tab w:val="left" w:pos="540"/>
        </w:tabs>
        <w:rPr>
          <w:rFonts w:eastAsia="宋体"/>
          <w:noProof/>
          <w:lang w:eastAsia="zh-CN"/>
        </w:rPr>
      </w:pPr>
      <w:r w:rsidRPr="00360D60">
        <w:rPr>
          <w:rFonts w:eastAsia="宋体" w:hint="eastAsia"/>
          <w:noProof/>
          <w:lang w:eastAsia="zh-CN"/>
        </w:rPr>
        <w:t>[1] RP-161334, 3GPP TR 38.913 v0.4.0 (2016-06)</w:t>
      </w:r>
    </w:p>
    <w:p w:rsidR="00440D22" w:rsidRPr="00360D60" w:rsidRDefault="00440D22" w:rsidP="00440D22">
      <w:pPr>
        <w:pStyle w:val="a0"/>
        <w:tabs>
          <w:tab w:val="left" w:pos="0"/>
          <w:tab w:val="left" w:pos="540"/>
        </w:tabs>
        <w:rPr>
          <w:rFonts w:eastAsia="宋体"/>
          <w:noProof/>
          <w:lang w:eastAsia="zh-CN"/>
        </w:rPr>
      </w:pPr>
      <w:r w:rsidRPr="00360D60">
        <w:rPr>
          <w:rFonts w:eastAsia="宋体" w:hint="eastAsia"/>
          <w:noProof/>
          <w:lang w:eastAsia="zh-CN"/>
        </w:rPr>
        <w:lastRenderedPageBreak/>
        <w:t>[2] R1-166484, Discussions on KPI and evaluation configuration, CATT, Aug. 2016</w:t>
      </w:r>
    </w:p>
    <w:p w:rsidR="00440D22" w:rsidRPr="00360D60" w:rsidRDefault="00440D22" w:rsidP="00440D22">
      <w:pPr>
        <w:pStyle w:val="a0"/>
        <w:tabs>
          <w:tab w:val="left" w:pos="0"/>
          <w:tab w:val="left" w:pos="540"/>
        </w:tabs>
        <w:rPr>
          <w:rFonts w:eastAsia="宋体"/>
          <w:noProof/>
          <w:lang w:eastAsia="zh-CN"/>
        </w:rPr>
      </w:pPr>
      <w:r w:rsidRPr="00360D60">
        <w:rPr>
          <w:rFonts w:eastAsia="宋体" w:hint="eastAsia"/>
          <w:noProof/>
          <w:lang w:eastAsia="zh-CN"/>
        </w:rPr>
        <w:t>[3] 36.912</w:t>
      </w:r>
      <w:r w:rsidR="00984879" w:rsidRPr="00360D60">
        <w:rPr>
          <w:rFonts w:eastAsia="宋体" w:hint="eastAsia"/>
          <w:noProof/>
          <w:lang w:eastAsia="zh-CN"/>
        </w:rPr>
        <w:t>, v9.2.0, 2010-03</w:t>
      </w:r>
    </w:p>
    <w:p w:rsidR="00593F71" w:rsidRDefault="00593F71" w:rsidP="00440D22">
      <w:pPr>
        <w:pStyle w:val="a0"/>
        <w:tabs>
          <w:tab w:val="left" w:pos="0"/>
          <w:tab w:val="left" w:pos="540"/>
        </w:tabs>
        <w:rPr>
          <w:rFonts w:eastAsia="宋体"/>
          <w:noProof/>
          <w:lang w:eastAsia="zh-CN"/>
        </w:rPr>
      </w:pPr>
      <w:r w:rsidRPr="00360D60">
        <w:rPr>
          <w:rFonts w:eastAsia="宋体" w:hint="eastAsia"/>
          <w:noProof/>
          <w:lang w:eastAsia="zh-CN"/>
        </w:rPr>
        <w:t>[4]</w:t>
      </w:r>
      <w:r w:rsidR="002870A3" w:rsidRPr="00360D60">
        <w:rPr>
          <w:rFonts w:eastAsia="宋体" w:hint="eastAsia"/>
          <w:noProof/>
          <w:lang w:eastAsia="zh-CN"/>
        </w:rPr>
        <w:t xml:space="preserve"> </w:t>
      </w:r>
      <w:r w:rsidRPr="00360D60">
        <w:rPr>
          <w:rFonts w:eastAsia="宋体" w:hint="eastAsia"/>
          <w:noProof/>
          <w:lang w:eastAsia="zh-CN"/>
        </w:rPr>
        <w:t>36.913</w:t>
      </w:r>
      <w:r w:rsidR="00984879" w:rsidRPr="00360D60">
        <w:rPr>
          <w:rFonts w:eastAsia="宋体" w:hint="eastAsia"/>
          <w:noProof/>
          <w:lang w:eastAsia="zh-CN"/>
        </w:rPr>
        <w:t>, v8.0.1, 2009-03</w:t>
      </w:r>
    </w:p>
    <w:p w:rsidR="00355122" w:rsidRPr="00F7691D" w:rsidRDefault="00355122" w:rsidP="00355122">
      <w:pPr>
        <w:pStyle w:val="a0"/>
        <w:tabs>
          <w:tab w:val="left" w:pos="0"/>
          <w:tab w:val="left" w:pos="540"/>
        </w:tabs>
        <w:jc w:val="center"/>
        <w:rPr>
          <w:rFonts w:eastAsiaTheme="minorEastAsia"/>
          <w:noProof/>
          <w:lang w:val="en-GB" w:eastAsia="zh-CN"/>
        </w:rPr>
      </w:pPr>
    </w:p>
    <w:sectPr w:rsidR="00355122" w:rsidRPr="00F7691D"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29D6" w:rsidRDefault="000129D6">
      <w:r>
        <w:separator/>
      </w:r>
    </w:p>
  </w:endnote>
  <w:endnote w:type="continuationSeparator" w:id="0">
    <w:p w:rsidR="000129D6" w:rsidRDefault="000129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29D6" w:rsidRDefault="000129D6">
      <w:r>
        <w:separator/>
      </w:r>
    </w:p>
  </w:footnote>
  <w:footnote w:type="continuationSeparator" w:id="0">
    <w:p w:rsidR="000129D6" w:rsidRDefault="000129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DB5" w:rsidRPr="001A329E" w:rsidRDefault="00247DB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0F4F24"/>
    <w:multiLevelType w:val="hybridMultilevel"/>
    <w:tmpl w:val="C15C6F8A"/>
    <w:lvl w:ilvl="0" w:tplc="F1249706">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583361"/>
    <w:multiLevelType w:val="hybridMultilevel"/>
    <w:tmpl w:val="E7A07786"/>
    <w:lvl w:ilvl="0" w:tplc="46545E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10">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F89247D"/>
    <w:multiLevelType w:val="multilevel"/>
    <w:tmpl w:val="F3A4980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3">
    <w:nsid w:val="498A7AD2"/>
    <w:multiLevelType w:val="hybridMultilevel"/>
    <w:tmpl w:val="4250751E"/>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4E52735A"/>
    <w:multiLevelType w:val="multilevel"/>
    <w:tmpl w:val="4934A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A6936EE"/>
    <w:multiLevelType w:val="hybridMultilevel"/>
    <w:tmpl w:val="530C5620"/>
    <w:lvl w:ilvl="0" w:tplc="0F327678">
      <w:start w:val="224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9">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D5F0ACC"/>
    <w:multiLevelType w:val="hybridMultilevel"/>
    <w:tmpl w:val="DAA0AA74"/>
    <w:lvl w:ilvl="0" w:tplc="A9444928">
      <w:start w:val="1"/>
      <w:numFmt w:val="bullet"/>
      <w:lvlText w:val="•"/>
      <w:lvlJc w:val="left"/>
      <w:pPr>
        <w:tabs>
          <w:tab w:val="num" w:pos="520"/>
        </w:tabs>
        <w:ind w:left="520" w:hanging="360"/>
      </w:pPr>
      <w:rPr>
        <w:rFonts w:ascii="Arial" w:hAnsi="Arial" w:hint="default"/>
      </w:rPr>
    </w:lvl>
    <w:lvl w:ilvl="1" w:tplc="FADC8092">
      <w:start w:val="939"/>
      <w:numFmt w:val="bullet"/>
      <w:lvlText w:val="–"/>
      <w:lvlJc w:val="left"/>
      <w:pPr>
        <w:tabs>
          <w:tab w:val="num" w:pos="1240"/>
        </w:tabs>
        <w:ind w:left="1240" w:hanging="360"/>
      </w:pPr>
      <w:rPr>
        <w:rFonts w:ascii="Arial" w:hAnsi="Arial" w:hint="default"/>
      </w:rPr>
    </w:lvl>
    <w:lvl w:ilvl="2" w:tplc="C7F20738">
      <w:start w:val="939"/>
      <w:numFmt w:val="bullet"/>
      <w:lvlText w:val="•"/>
      <w:lvlJc w:val="left"/>
      <w:pPr>
        <w:tabs>
          <w:tab w:val="num" w:pos="1960"/>
        </w:tabs>
        <w:ind w:left="1960" w:hanging="360"/>
      </w:pPr>
      <w:rPr>
        <w:rFonts w:ascii="Arial" w:hAnsi="Arial" w:hint="default"/>
      </w:rPr>
    </w:lvl>
    <w:lvl w:ilvl="3" w:tplc="652E0308">
      <w:start w:val="1"/>
      <w:numFmt w:val="bullet"/>
      <w:lvlText w:val="•"/>
      <w:lvlJc w:val="left"/>
      <w:pPr>
        <w:tabs>
          <w:tab w:val="num" w:pos="2680"/>
        </w:tabs>
        <w:ind w:left="2680" w:hanging="360"/>
      </w:pPr>
      <w:rPr>
        <w:rFonts w:ascii="Arial" w:hAnsi="Arial" w:hint="default"/>
      </w:rPr>
    </w:lvl>
    <w:lvl w:ilvl="4" w:tplc="A2981A70">
      <w:start w:val="1"/>
      <w:numFmt w:val="bullet"/>
      <w:lvlText w:val="•"/>
      <w:lvlJc w:val="left"/>
      <w:pPr>
        <w:tabs>
          <w:tab w:val="num" w:pos="3400"/>
        </w:tabs>
        <w:ind w:left="3400" w:hanging="360"/>
      </w:pPr>
      <w:rPr>
        <w:rFonts w:ascii="Arial" w:hAnsi="Arial" w:hint="default"/>
      </w:rPr>
    </w:lvl>
    <w:lvl w:ilvl="5" w:tplc="A07C1F9E">
      <w:start w:val="1"/>
      <w:numFmt w:val="bullet"/>
      <w:lvlText w:val="•"/>
      <w:lvlJc w:val="left"/>
      <w:pPr>
        <w:tabs>
          <w:tab w:val="num" w:pos="4120"/>
        </w:tabs>
        <w:ind w:left="4120" w:hanging="360"/>
      </w:pPr>
      <w:rPr>
        <w:rFonts w:ascii="Arial" w:hAnsi="Arial" w:hint="default"/>
      </w:rPr>
    </w:lvl>
    <w:lvl w:ilvl="6" w:tplc="41D26EF6" w:tentative="1">
      <w:start w:val="1"/>
      <w:numFmt w:val="bullet"/>
      <w:lvlText w:val="•"/>
      <w:lvlJc w:val="left"/>
      <w:pPr>
        <w:tabs>
          <w:tab w:val="num" w:pos="4840"/>
        </w:tabs>
        <w:ind w:left="4840" w:hanging="360"/>
      </w:pPr>
      <w:rPr>
        <w:rFonts w:ascii="Arial" w:hAnsi="Arial" w:hint="default"/>
      </w:rPr>
    </w:lvl>
    <w:lvl w:ilvl="7" w:tplc="4D227816" w:tentative="1">
      <w:start w:val="1"/>
      <w:numFmt w:val="bullet"/>
      <w:lvlText w:val="•"/>
      <w:lvlJc w:val="left"/>
      <w:pPr>
        <w:tabs>
          <w:tab w:val="num" w:pos="5560"/>
        </w:tabs>
        <w:ind w:left="5560" w:hanging="360"/>
      </w:pPr>
      <w:rPr>
        <w:rFonts w:ascii="Arial" w:hAnsi="Arial" w:hint="default"/>
      </w:rPr>
    </w:lvl>
    <w:lvl w:ilvl="8" w:tplc="7DB2893E" w:tentative="1">
      <w:start w:val="1"/>
      <w:numFmt w:val="bullet"/>
      <w:lvlText w:val="•"/>
      <w:lvlJc w:val="left"/>
      <w:pPr>
        <w:tabs>
          <w:tab w:val="num" w:pos="6280"/>
        </w:tabs>
        <w:ind w:left="6280" w:hanging="360"/>
      </w:pPr>
      <w:rPr>
        <w:rFonts w:ascii="Arial" w:hAnsi="Arial" w:hint="default"/>
      </w:rPr>
    </w:lvl>
  </w:abstractNum>
  <w:num w:numId="1">
    <w:abstractNumId w:val="1"/>
  </w:num>
  <w:num w:numId="2">
    <w:abstractNumId w:val="0"/>
  </w:num>
  <w:num w:numId="3">
    <w:abstractNumId w:val="15"/>
  </w:num>
  <w:num w:numId="4">
    <w:abstractNumId w:val="2"/>
  </w:num>
  <w:num w:numId="5">
    <w:abstractNumId w:val="19"/>
  </w:num>
  <w:num w:numId="6">
    <w:abstractNumId w:val="6"/>
  </w:num>
  <w:num w:numId="7">
    <w:abstractNumId w:val="4"/>
  </w:num>
  <w:num w:numId="8">
    <w:abstractNumId w:val="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9"/>
  </w:num>
  <w:num w:numId="13">
    <w:abstractNumId w:val="8"/>
  </w:num>
  <w:num w:numId="14">
    <w:abstractNumId w:val="12"/>
  </w:num>
  <w:num w:numId="15">
    <w:abstractNumId w:val="18"/>
  </w:num>
  <w:num w:numId="16">
    <w:abstractNumId w:val="17"/>
  </w:num>
  <w:num w:numId="17">
    <w:abstractNumId w:val="1"/>
  </w:num>
  <w:num w:numId="18">
    <w:abstractNumId w:val="1"/>
  </w:num>
  <w:num w:numId="19">
    <w:abstractNumId w:val="1"/>
  </w:num>
  <w:num w:numId="20">
    <w:abstractNumId w:val="1"/>
  </w:num>
  <w:num w:numId="21">
    <w:abstractNumId w:val="13"/>
  </w:num>
  <w:num w:numId="22">
    <w:abstractNumId w:val="3"/>
  </w:num>
  <w:num w:numId="23">
    <w:abstractNumId w:val="20"/>
  </w:num>
  <w:num w:numId="24">
    <w:abstractNumId w:val="14"/>
  </w:num>
  <w:num w:numId="25">
    <w:abstractNumId w:val="1"/>
  </w:num>
  <w:num w:numId="26">
    <w:abstractNumId w:val="1"/>
  </w:num>
  <w:num w:numId="27">
    <w:abstractNumId w:val="16"/>
  </w:num>
  <w:num w:numId="28">
    <w:abstractNumId w:val="11"/>
  </w:num>
  <w:num w:numId="29">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6896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9D6"/>
    <w:rsid w:val="00012A5D"/>
    <w:rsid w:val="00012BC4"/>
    <w:rsid w:val="00012BFE"/>
    <w:rsid w:val="00012C9C"/>
    <w:rsid w:val="00013FE3"/>
    <w:rsid w:val="000159FF"/>
    <w:rsid w:val="000161ED"/>
    <w:rsid w:val="00016490"/>
    <w:rsid w:val="0001761E"/>
    <w:rsid w:val="00017BD0"/>
    <w:rsid w:val="0002182E"/>
    <w:rsid w:val="00021934"/>
    <w:rsid w:val="00022B37"/>
    <w:rsid w:val="00022E1A"/>
    <w:rsid w:val="00023317"/>
    <w:rsid w:val="00023E9E"/>
    <w:rsid w:val="00024BEC"/>
    <w:rsid w:val="000262F8"/>
    <w:rsid w:val="00026FC0"/>
    <w:rsid w:val="000271B6"/>
    <w:rsid w:val="00030655"/>
    <w:rsid w:val="000312BB"/>
    <w:rsid w:val="00031371"/>
    <w:rsid w:val="00032345"/>
    <w:rsid w:val="00032937"/>
    <w:rsid w:val="00033171"/>
    <w:rsid w:val="000339D3"/>
    <w:rsid w:val="00034F6F"/>
    <w:rsid w:val="00034FE0"/>
    <w:rsid w:val="000350C8"/>
    <w:rsid w:val="00035711"/>
    <w:rsid w:val="00035A51"/>
    <w:rsid w:val="00036766"/>
    <w:rsid w:val="00040CC0"/>
    <w:rsid w:val="00042BBB"/>
    <w:rsid w:val="00042EA3"/>
    <w:rsid w:val="00043AD0"/>
    <w:rsid w:val="00043C48"/>
    <w:rsid w:val="00043D61"/>
    <w:rsid w:val="00043F5C"/>
    <w:rsid w:val="00044557"/>
    <w:rsid w:val="0004467B"/>
    <w:rsid w:val="0004534F"/>
    <w:rsid w:val="00045952"/>
    <w:rsid w:val="00045F8C"/>
    <w:rsid w:val="00047940"/>
    <w:rsid w:val="00047A45"/>
    <w:rsid w:val="00047FFE"/>
    <w:rsid w:val="000501ED"/>
    <w:rsid w:val="00050371"/>
    <w:rsid w:val="00050E51"/>
    <w:rsid w:val="000511A0"/>
    <w:rsid w:val="0005124E"/>
    <w:rsid w:val="0005196D"/>
    <w:rsid w:val="00051A8E"/>
    <w:rsid w:val="00052577"/>
    <w:rsid w:val="00052886"/>
    <w:rsid w:val="00053493"/>
    <w:rsid w:val="00054151"/>
    <w:rsid w:val="00054E6D"/>
    <w:rsid w:val="0005514B"/>
    <w:rsid w:val="0005592F"/>
    <w:rsid w:val="00055E6B"/>
    <w:rsid w:val="000563A3"/>
    <w:rsid w:val="00057AB9"/>
    <w:rsid w:val="000620EB"/>
    <w:rsid w:val="00063A29"/>
    <w:rsid w:val="00063DA6"/>
    <w:rsid w:val="00064361"/>
    <w:rsid w:val="0006455E"/>
    <w:rsid w:val="000646CF"/>
    <w:rsid w:val="00064E68"/>
    <w:rsid w:val="00064FF8"/>
    <w:rsid w:val="000650D3"/>
    <w:rsid w:val="00065B91"/>
    <w:rsid w:val="00065F7D"/>
    <w:rsid w:val="00066764"/>
    <w:rsid w:val="000679FC"/>
    <w:rsid w:val="00067BBE"/>
    <w:rsid w:val="00070A16"/>
    <w:rsid w:val="0007148F"/>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560C"/>
    <w:rsid w:val="00086F1B"/>
    <w:rsid w:val="00087487"/>
    <w:rsid w:val="0008757D"/>
    <w:rsid w:val="0008760D"/>
    <w:rsid w:val="0008782F"/>
    <w:rsid w:val="00090F89"/>
    <w:rsid w:val="000924D0"/>
    <w:rsid w:val="0009369C"/>
    <w:rsid w:val="00093F31"/>
    <w:rsid w:val="000949A7"/>
    <w:rsid w:val="00094E92"/>
    <w:rsid w:val="000958C0"/>
    <w:rsid w:val="000967E2"/>
    <w:rsid w:val="000971AD"/>
    <w:rsid w:val="00097CDF"/>
    <w:rsid w:val="00097D5F"/>
    <w:rsid w:val="000A0363"/>
    <w:rsid w:val="000A0665"/>
    <w:rsid w:val="000A0761"/>
    <w:rsid w:val="000A098A"/>
    <w:rsid w:val="000A0E25"/>
    <w:rsid w:val="000A1177"/>
    <w:rsid w:val="000A1AF5"/>
    <w:rsid w:val="000A1D32"/>
    <w:rsid w:val="000A216E"/>
    <w:rsid w:val="000A2789"/>
    <w:rsid w:val="000A2B74"/>
    <w:rsid w:val="000A4105"/>
    <w:rsid w:val="000A4B44"/>
    <w:rsid w:val="000A4E64"/>
    <w:rsid w:val="000A4E6C"/>
    <w:rsid w:val="000A5603"/>
    <w:rsid w:val="000A585B"/>
    <w:rsid w:val="000A5D86"/>
    <w:rsid w:val="000A7B16"/>
    <w:rsid w:val="000B0156"/>
    <w:rsid w:val="000B2883"/>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58A4"/>
    <w:rsid w:val="000C6924"/>
    <w:rsid w:val="000D011B"/>
    <w:rsid w:val="000D04C7"/>
    <w:rsid w:val="000D0D36"/>
    <w:rsid w:val="000D1D70"/>
    <w:rsid w:val="000D40E9"/>
    <w:rsid w:val="000D51EB"/>
    <w:rsid w:val="000D546F"/>
    <w:rsid w:val="000E0E57"/>
    <w:rsid w:val="000E0EB9"/>
    <w:rsid w:val="000E344D"/>
    <w:rsid w:val="000E3A85"/>
    <w:rsid w:val="000E3C57"/>
    <w:rsid w:val="000E3DE5"/>
    <w:rsid w:val="000E445D"/>
    <w:rsid w:val="000E4E83"/>
    <w:rsid w:val="000E60AD"/>
    <w:rsid w:val="000E7386"/>
    <w:rsid w:val="000F125F"/>
    <w:rsid w:val="000F1379"/>
    <w:rsid w:val="000F266C"/>
    <w:rsid w:val="000F3908"/>
    <w:rsid w:val="000F3F67"/>
    <w:rsid w:val="000F4330"/>
    <w:rsid w:val="000F450C"/>
    <w:rsid w:val="000F4732"/>
    <w:rsid w:val="000F5057"/>
    <w:rsid w:val="000F5BAF"/>
    <w:rsid w:val="000F6011"/>
    <w:rsid w:val="000F663D"/>
    <w:rsid w:val="000F7BA1"/>
    <w:rsid w:val="001000D8"/>
    <w:rsid w:val="001013E9"/>
    <w:rsid w:val="001014A4"/>
    <w:rsid w:val="00101C52"/>
    <w:rsid w:val="001023FD"/>
    <w:rsid w:val="00102B4F"/>
    <w:rsid w:val="00103413"/>
    <w:rsid w:val="00103878"/>
    <w:rsid w:val="00104287"/>
    <w:rsid w:val="001051B9"/>
    <w:rsid w:val="00105B53"/>
    <w:rsid w:val="00110194"/>
    <w:rsid w:val="00110F3F"/>
    <w:rsid w:val="001122F4"/>
    <w:rsid w:val="00112FB5"/>
    <w:rsid w:val="001140AB"/>
    <w:rsid w:val="001143D4"/>
    <w:rsid w:val="0011486C"/>
    <w:rsid w:val="001207BD"/>
    <w:rsid w:val="00121BD0"/>
    <w:rsid w:val="001231EA"/>
    <w:rsid w:val="00123399"/>
    <w:rsid w:val="001233A1"/>
    <w:rsid w:val="00123937"/>
    <w:rsid w:val="0012399D"/>
    <w:rsid w:val="0012437C"/>
    <w:rsid w:val="001245F5"/>
    <w:rsid w:val="00126152"/>
    <w:rsid w:val="001262A0"/>
    <w:rsid w:val="00126BBD"/>
    <w:rsid w:val="00130765"/>
    <w:rsid w:val="001331A9"/>
    <w:rsid w:val="00135445"/>
    <w:rsid w:val="00135667"/>
    <w:rsid w:val="00135AC8"/>
    <w:rsid w:val="00135EFC"/>
    <w:rsid w:val="00136680"/>
    <w:rsid w:val="00136A81"/>
    <w:rsid w:val="00136ABE"/>
    <w:rsid w:val="0014084E"/>
    <w:rsid w:val="00140BC3"/>
    <w:rsid w:val="00141AEB"/>
    <w:rsid w:val="00141B4C"/>
    <w:rsid w:val="001424D3"/>
    <w:rsid w:val="001424E7"/>
    <w:rsid w:val="001425B2"/>
    <w:rsid w:val="00142748"/>
    <w:rsid w:val="001436FC"/>
    <w:rsid w:val="00143816"/>
    <w:rsid w:val="00143D7E"/>
    <w:rsid w:val="00143DDF"/>
    <w:rsid w:val="00143EE7"/>
    <w:rsid w:val="00144167"/>
    <w:rsid w:val="00146D1F"/>
    <w:rsid w:val="001506A2"/>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6790"/>
    <w:rsid w:val="0016710C"/>
    <w:rsid w:val="001708AD"/>
    <w:rsid w:val="00172723"/>
    <w:rsid w:val="00172790"/>
    <w:rsid w:val="00172A27"/>
    <w:rsid w:val="00172D3A"/>
    <w:rsid w:val="00172E1F"/>
    <w:rsid w:val="00173921"/>
    <w:rsid w:val="00173C9E"/>
    <w:rsid w:val="00174398"/>
    <w:rsid w:val="00174B88"/>
    <w:rsid w:val="00175726"/>
    <w:rsid w:val="001758F8"/>
    <w:rsid w:val="00175981"/>
    <w:rsid w:val="00175BB1"/>
    <w:rsid w:val="001774FC"/>
    <w:rsid w:val="0017766A"/>
    <w:rsid w:val="00180539"/>
    <w:rsid w:val="00180CE2"/>
    <w:rsid w:val="001811A3"/>
    <w:rsid w:val="001812C4"/>
    <w:rsid w:val="001813B7"/>
    <w:rsid w:val="00181BEF"/>
    <w:rsid w:val="001833D2"/>
    <w:rsid w:val="001855B7"/>
    <w:rsid w:val="00186C31"/>
    <w:rsid w:val="00187302"/>
    <w:rsid w:val="00190886"/>
    <w:rsid w:val="00190DC4"/>
    <w:rsid w:val="001929D2"/>
    <w:rsid w:val="00192F90"/>
    <w:rsid w:val="00193A56"/>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C6C"/>
    <w:rsid w:val="001A7F7C"/>
    <w:rsid w:val="001B0B85"/>
    <w:rsid w:val="001B113F"/>
    <w:rsid w:val="001B162E"/>
    <w:rsid w:val="001B22BD"/>
    <w:rsid w:val="001B2B5F"/>
    <w:rsid w:val="001B34A9"/>
    <w:rsid w:val="001B3AB2"/>
    <w:rsid w:val="001B42F8"/>
    <w:rsid w:val="001B4654"/>
    <w:rsid w:val="001B6D73"/>
    <w:rsid w:val="001B750D"/>
    <w:rsid w:val="001C00B4"/>
    <w:rsid w:val="001C0727"/>
    <w:rsid w:val="001C0857"/>
    <w:rsid w:val="001C0930"/>
    <w:rsid w:val="001C2807"/>
    <w:rsid w:val="001C36B2"/>
    <w:rsid w:val="001C3954"/>
    <w:rsid w:val="001C3C6C"/>
    <w:rsid w:val="001C3EEB"/>
    <w:rsid w:val="001C473A"/>
    <w:rsid w:val="001C4CC5"/>
    <w:rsid w:val="001C5183"/>
    <w:rsid w:val="001C5C23"/>
    <w:rsid w:val="001C5C57"/>
    <w:rsid w:val="001C641E"/>
    <w:rsid w:val="001D15B5"/>
    <w:rsid w:val="001D277C"/>
    <w:rsid w:val="001D322B"/>
    <w:rsid w:val="001D3927"/>
    <w:rsid w:val="001D3C7E"/>
    <w:rsid w:val="001D4B41"/>
    <w:rsid w:val="001D525A"/>
    <w:rsid w:val="001D615A"/>
    <w:rsid w:val="001D6462"/>
    <w:rsid w:val="001D7A83"/>
    <w:rsid w:val="001D7DE6"/>
    <w:rsid w:val="001E0836"/>
    <w:rsid w:val="001E1361"/>
    <w:rsid w:val="001E213C"/>
    <w:rsid w:val="001E229B"/>
    <w:rsid w:val="001E2E10"/>
    <w:rsid w:val="001E3EDF"/>
    <w:rsid w:val="001E4119"/>
    <w:rsid w:val="001E54DC"/>
    <w:rsid w:val="001E558B"/>
    <w:rsid w:val="001E5C84"/>
    <w:rsid w:val="001E65C5"/>
    <w:rsid w:val="001F0B93"/>
    <w:rsid w:val="001F0D83"/>
    <w:rsid w:val="001F1A1E"/>
    <w:rsid w:val="001F2018"/>
    <w:rsid w:val="001F2144"/>
    <w:rsid w:val="001F2AC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B5A"/>
    <w:rsid w:val="00216DFD"/>
    <w:rsid w:val="00217308"/>
    <w:rsid w:val="0022027C"/>
    <w:rsid w:val="0022121E"/>
    <w:rsid w:val="00221BDD"/>
    <w:rsid w:val="002220F3"/>
    <w:rsid w:val="0022210F"/>
    <w:rsid w:val="00222E3A"/>
    <w:rsid w:val="00223C5E"/>
    <w:rsid w:val="00224F2F"/>
    <w:rsid w:val="00224FA3"/>
    <w:rsid w:val="00226737"/>
    <w:rsid w:val="00226D7E"/>
    <w:rsid w:val="002274B4"/>
    <w:rsid w:val="00230796"/>
    <w:rsid w:val="00230EC2"/>
    <w:rsid w:val="00231D7B"/>
    <w:rsid w:val="00231E88"/>
    <w:rsid w:val="00233E6A"/>
    <w:rsid w:val="00234013"/>
    <w:rsid w:val="00234541"/>
    <w:rsid w:val="00234F15"/>
    <w:rsid w:val="00235446"/>
    <w:rsid w:val="00235763"/>
    <w:rsid w:val="0023657D"/>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5D23"/>
    <w:rsid w:val="00246A27"/>
    <w:rsid w:val="00247863"/>
    <w:rsid w:val="00247DB5"/>
    <w:rsid w:val="002506B4"/>
    <w:rsid w:val="00250ADD"/>
    <w:rsid w:val="00250E93"/>
    <w:rsid w:val="002511F9"/>
    <w:rsid w:val="002516FF"/>
    <w:rsid w:val="00251734"/>
    <w:rsid w:val="0025182A"/>
    <w:rsid w:val="002518D9"/>
    <w:rsid w:val="00251BD3"/>
    <w:rsid w:val="002521B8"/>
    <w:rsid w:val="0025233E"/>
    <w:rsid w:val="00254364"/>
    <w:rsid w:val="002554E4"/>
    <w:rsid w:val="00257573"/>
    <w:rsid w:val="00260AB2"/>
    <w:rsid w:val="002612C8"/>
    <w:rsid w:val="002643DB"/>
    <w:rsid w:val="0026446E"/>
    <w:rsid w:val="0026448C"/>
    <w:rsid w:val="00264628"/>
    <w:rsid w:val="00264F84"/>
    <w:rsid w:val="002655BD"/>
    <w:rsid w:val="002655CC"/>
    <w:rsid w:val="00266ED6"/>
    <w:rsid w:val="00270A9C"/>
    <w:rsid w:val="0027165A"/>
    <w:rsid w:val="00272027"/>
    <w:rsid w:val="002724DC"/>
    <w:rsid w:val="00273D42"/>
    <w:rsid w:val="00274301"/>
    <w:rsid w:val="00275408"/>
    <w:rsid w:val="00276E99"/>
    <w:rsid w:val="00277D89"/>
    <w:rsid w:val="00280760"/>
    <w:rsid w:val="00280DC4"/>
    <w:rsid w:val="00281720"/>
    <w:rsid w:val="00282A66"/>
    <w:rsid w:val="00282E37"/>
    <w:rsid w:val="00283896"/>
    <w:rsid w:val="00285986"/>
    <w:rsid w:val="002870A3"/>
    <w:rsid w:val="00287D5C"/>
    <w:rsid w:val="002904C6"/>
    <w:rsid w:val="00290D11"/>
    <w:rsid w:val="00291F6E"/>
    <w:rsid w:val="00292168"/>
    <w:rsid w:val="002938C5"/>
    <w:rsid w:val="002939DC"/>
    <w:rsid w:val="00294001"/>
    <w:rsid w:val="00295327"/>
    <w:rsid w:val="00295A68"/>
    <w:rsid w:val="00296EB9"/>
    <w:rsid w:val="00297027"/>
    <w:rsid w:val="00297884"/>
    <w:rsid w:val="00297E60"/>
    <w:rsid w:val="002A071D"/>
    <w:rsid w:val="002A3E11"/>
    <w:rsid w:val="002A42A1"/>
    <w:rsid w:val="002A6F54"/>
    <w:rsid w:val="002A7BAB"/>
    <w:rsid w:val="002B07A8"/>
    <w:rsid w:val="002B2882"/>
    <w:rsid w:val="002B39C4"/>
    <w:rsid w:val="002B3ABB"/>
    <w:rsid w:val="002B3D4C"/>
    <w:rsid w:val="002B4136"/>
    <w:rsid w:val="002B4333"/>
    <w:rsid w:val="002B4D9A"/>
    <w:rsid w:val="002B4F75"/>
    <w:rsid w:val="002B5820"/>
    <w:rsid w:val="002B585C"/>
    <w:rsid w:val="002B6564"/>
    <w:rsid w:val="002B7156"/>
    <w:rsid w:val="002B7A3D"/>
    <w:rsid w:val="002C12A6"/>
    <w:rsid w:val="002C14EB"/>
    <w:rsid w:val="002C1DA7"/>
    <w:rsid w:val="002C1F60"/>
    <w:rsid w:val="002C31F8"/>
    <w:rsid w:val="002C430A"/>
    <w:rsid w:val="002C4B49"/>
    <w:rsid w:val="002C4C5F"/>
    <w:rsid w:val="002C4F3B"/>
    <w:rsid w:val="002C5021"/>
    <w:rsid w:val="002C521B"/>
    <w:rsid w:val="002C5951"/>
    <w:rsid w:val="002C745E"/>
    <w:rsid w:val="002D03DA"/>
    <w:rsid w:val="002D0A16"/>
    <w:rsid w:val="002D0B0E"/>
    <w:rsid w:val="002D0D81"/>
    <w:rsid w:val="002D1B8B"/>
    <w:rsid w:val="002D29A3"/>
    <w:rsid w:val="002D35F7"/>
    <w:rsid w:val="002D3F8C"/>
    <w:rsid w:val="002D42D6"/>
    <w:rsid w:val="002D508C"/>
    <w:rsid w:val="002D6CA7"/>
    <w:rsid w:val="002D6D27"/>
    <w:rsid w:val="002D7310"/>
    <w:rsid w:val="002D7406"/>
    <w:rsid w:val="002D7918"/>
    <w:rsid w:val="002E0C29"/>
    <w:rsid w:val="002E0E81"/>
    <w:rsid w:val="002E1D6F"/>
    <w:rsid w:val="002E1F7B"/>
    <w:rsid w:val="002E4D82"/>
    <w:rsid w:val="002E608C"/>
    <w:rsid w:val="002F0250"/>
    <w:rsid w:val="002F09FF"/>
    <w:rsid w:val="002F2E5B"/>
    <w:rsid w:val="002F32C0"/>
    <w:rsid w:val="002F33CB"/>
    <w:rsid w:val="002F35D5"/>
    <w:rsid w:val="002F56FA"/>
    <w:rsid w:val="002F5A0A"/>
    <w:rsid w:val="002F686F"/>
    <w:rsid w:val="002F6DDD"/>
    <w:rsid w:val="002F7754"/>
    <w:rsid w:val="002F7B5C"/>
    <w:rsid w:val="0030028A"/>
    <w:rsid w:val="00300C37"/>
    <w:rsid w:val="0030110C"/>
    <w:rsid w:val="00301229"/>
    <w:rsid w:val="00301D24"/>
    <w:rsid w:val="003022CA"/>
    <w:rsid w:val="00303AAD"/>
    <w:rsid w:val="00304265"/>
    <w:rsid w:val="00304B90"/>
    <w:rsid w:val="00305948"/>
    <w:rsid w:val="00306DF6"/>
    <w:rsid w:val="003072FA"/>
    <w:rsid w:val="00307395"/>
    <w:rsid w:val="00307C4D"/>
    <w:rsid w:val="00307EEE"/>
    <w:rsid w:val="0031166C"/>
    <w:rsid w:val="003117AF"/>
    <w:rsid w:val="00311E0A"/>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36D89"/>
    <w:rsid w:val="003402D3"/>
    <w:rsid w:val="0034048C"/>
    <w:rsid w:val="00343B80"/>
    <w:rsid w:val="00343DD4"/>
    <w:rsid w:val="00343FAD"/>
    <w:rsid w:val="003443F3"/>
    <w:rsid w:val="00344D90"/>
    <w:rsid w:val="00344E06"/>
    <w:rsid w:val="00345009"/>
    <w:rsid w:val="0034581A"/>
    <w:rsid w:val="003463A9"/>
    <w:rsid w:val="00346688"/>
    <w:rsid w:val="00346F69"/>
    <w:rsid w:val="00347C74"/>
    <w:rsid w:val="003508E7"/>
    <w:rsid w:val="00350AC1"/>
    <w:rsid w:val="00350DDA"/>
    <w:rsid w:val="00352486"/>
    <w:rsid w:val="003526AE"/>
    <w:rsid w:val="00352D4D"/>
    <w:rsid w:val="0035360F"/>
    <w:rsid w:val="0035487B"/>
    <w:rsid w:val="00355067"/>
    <w:rsid w:val="00355122"/>
    <w:rsid w:val="00356ACD"/>
    <w:rsid w:val="003575F9"/>
    <w:rsid w:val="00360D60"/>
    <w:rsid w:val="00360FC4"/>
    <w:rsid w:val="00362200"/>
    <w:rsid w:val="00362C78"/>
    <w:rsid w:val="003648AB"/>
    <w:rsid w:val="00364DE7"/>
    <w:rsid w:val="003658F8"/>
    <w:rsid w:val="00365A9C"/>
    <w:rsid w:val="00366224"/>
    <w:rsid w:val="00366D2B"/>
    <w:rsid w:val="00366DF7"/>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3E3"/>
    <w:rsid w:val="003824A1"/>
    <w:rsid w:val="00382A33"/>
    <w:rsid w:val="00382C16"/>
    <w:rsid w:val="00383F2E"/>
    <w:rsid w:val="0038471C"/>
    <w:rsid w:val="00384E49"/>
    <w:rsid w:val="0039086B"/>
    <w:rsid w:val="0039120D"/>
    <w:rsid w:val="00391F3A"/>
    <w:rsid w:val="0039249F"/>
    <w:rsid w:val="00392975"/>
    <w:rsid w:val="00393B1F"/>
    <w:rsid w:val="00394981"/>
    <w:rsid w:val="00394F25"/>
    <w:rsid w:val="0039745F"/>
    <w:rsid w:val="00397866"/>
    <w:rsid w:val="003A025E"/>
    <w:rsid w:val="003A0522"/>
    <w:rsid w:val="003A0701"/>
    <w:rsid w:val="003A0E90"/>
    <w:rsid w:val="003A126E"/>
    <w:rsid w:val="003A142A"/>
    <w:rsid w:val="003A192F"/>
    <w:rsid w:val="003A21C7"/>
    <w:rsid w:val="003A38EE"/>
    <w:rsid w:val="003A3B24"/>
    <w:rsid w:val="003A3FFE"/>
    <w:rsid w:val="003A4C09"/>
    <w:rsid w:val="003A5A33"/>
    <w:rsid w:val="003A5C69"/>
    <w:rsid w:val="003A5E94"/>
    <w:rsid w:val="003B06DC"/>
    <w:rsid w:val="003B1482"/>
    <w:rsid w:val="003B169F"/>
    <w:rsid w:val="003B4381"/>
    <w:rsid w:val="003B4D36"/>
    <w:rsid w:val="003B5001"/>
    <w:rsid w:val="003B5312"/>
    <w:rsid w:val="003B5CA5"/>
    <w:rsid w:val="003B5D0B"/>
    <w:rsid w:val="003B6363"/>
    <w:rsid w:val="003B6E41"/>
    <w:rsid w:val="003B710A"/>
    <w:rsid w:val="003C04F2"/>
    <w:rsid w:val="003C0878"/>
    <w:rsid w:val="003C259A"/>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6395"/>
    <w:rsid w:val="003E6ED6"/>
    <w:rsid w:val="003E709F"/>
    <w:rsid w:val="003F05EE"/>
    <w:rsid w:val="003F07A3"/>
    <w:rsid w:val="003F0DED"/>
    <w:rsid w:val="003F198D"/>
    <w:rsid w:val="003F23CC"/>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1E6"/>
    <w:rsid w:val="003F7729"/>
    <w:rsid w:val="003F7D5F"/>
    <w:rsid w:val="004004E0"/>
    <w:rsid w:val="00401C31"/>
    <w:rsid w:val="00402093"/>
    <w:rsid w:val="00402740"/>
    <w:rsid w:val="0040353E"/>
    <w:rsid w:val="00403886"/>
    <w:rsid w:val="00404FD9"/>
    <w:rsid w:val="004055E5"/>
    <w:rsid w:val="00405C40"/>
    <w:rsid w:val="00406A08"/>
    <w:rsid w:val="0040795A"/>
    <w:rsid w:val="00410F13"/>
    <w:rsid w:val="00412860"/>
    <w:rsid w:val="00413C71"/>
    <w:rsid w:val="00414E4A"/>
    <w:rsid w:val="0041516A"/>
    <w:rsid w:val="00415C5D"/>
    <w:rsid w:val="00416D4B"/>
    <w:rsid w:val="00417B44"/>
    <w:rsid w:val="00420CB9"/>
    <w:rsid w:val="00421604"/>
    <w:rsid w:val="004217A4"/>
    <w:rsid w:val="004220AD"/>
    <w:rsid w:val="004223E4"/>
    <w:rsid w:val="00422FB1"/>
    <w:rsid w:val="004241FE"/>
    <w:rsid w:val="00424E2A"/>
    <w:rsid w:val="00425FCB"/>
    <w:rsid w:val="0042608C"/>
    <w:rsid w:val="004271FF"/>
    <w:rsid w:val="00430401"/>
    <w:rsid w:val="00430F00"/>
    <w:rsid w:val="00433815"/>
    <w:rsid w:val="00433C00"/>
    <w:rsid w:val="004348A6"/>
    <w:rsid w:val="004348B9"/>
    <w:rsid w:val="00434C3A"/>
    <w:rsid w:val="00436420"/>
    <w:rsid w:val="0043727F"/>
    <w:rsid w:val="00437B2D"/>
    <w:rsid w:val="00437DEB"/>
    <w:rsid w:val="00440D22"/>
    <w:rsid w:val="00440F85"/>
    <w:rsid w:val="00442798"/>
    <w:rsid w:val="00442805"/>
    <w:rsid w:val="0044290B"/>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506C"/>
    <w:rsid w:val="00455754"/>
    <w:rsid w:val="00456143"/>
    <w:rsid w:val="004567E9"/>
    <w:rsid w:val="0045760C"/>
    <w:rsid w:val="00457A89"/>
    <w:rsid w:val="004608F7"/>
    <w:rsid w:val="00460E89"/>
    <w:rsid w:val="00461C5A"/>
    <w:rsid w:val="00462D65"/>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729"/>
    <w:rsid w:val="00475AB6"/>
    <w:rsid w:val="004763D5"/>
    <w:rsid w:val="004777E2"/>
    <w:rsid w:val="00477829"/>
    <w:rsid w:val="0048039B"/>
    <w:rsid w:val="00480EF1"/>
    <w:rsid w:val="00482CDE"/>
    <w:rsid w:val="00483BF0"/>
    <w:rsid w:val="0048620C"/>
    <w:rsid w:val="004864D8"/>
    <w:rsid w:val="00486F30"/>
    <w:rsid w:val="00487422"/>
    <w:rsid w:val="004878C9"/>
    <w:rsid w:val="00487A41"/>
    <w:rsid w:val="00490392"/>
    <w:rsid w:val="0049065C"/>
    <w:rsid w:val="00490793"/>
    <w:rsid w:val="0049081C"/>
    <w:rsid w:val="004908BA"/>
    <w:rsid w:val="00491278"/>
    <w:rsid w:val="004916A8"/>
    <w:rsid w:val="004921F4"/>
    <w:rsid w:val="00492425"/>
    <w:rsid w:val="00492833"/>
    <w:rsid w:val="00493908"/>
    <w:rsid w:val="00493CE6"/>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1E81"/>
    <w:rsid w:val="004B4A1A"/>
    <w:rsid w:val="004B592A"/>
    <w:rsid w:val="004B5D71"/>
    <w:rsid w:val="004B7107"/>
    <w:rsid w:val="004B7563"/>
    <w:rsid w:val="004C001B"/>
    <w:rsid w:val="004C1CDE"/>
    <w:rsid w:val="004C227F"/>
    <w:rsid w:val="004C2321"/>
    <w:rsid w:val="004C3011"/>
    <w:rsid w:val="004C3CD3"/>
    <w:rsid w:val="004C4833"/>
    <w:rsid w:val="004C4D4D"/>
    <w:rsid w:val="004C63DF"/>
    <w:rsid w:val="004C6796"/>
    <w:rsid w:val="004C6878"/>
    <w:rsid w:val="004C7050"/>
    <w:rsid w:val="004C76BF"/>
    <w:rsid w:val="004D151B"/>
    <w:rsid w:val="004D31CF"/>
    <w:rsid w:val="004D461D"/>
    <w:rsid w:val="004D5CEC"/>
    <w:rsid w:val="004D61A4"/>
    <w:rsid w:val="004D76F2"/>
    <w:rsid w:val="004D7877"/>
    <w:rsid w:val="004D7D52"/>
    <w:rsid w:val="004E0A7F"/>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1C"/>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3FAE"/>
    <w:rsid w:val="00525264"/>
    <w:rsid w:val="00526A14"/>
    <w:rsid w:val="00526DE0"/>
    <w:rsid w:val="00530B69"/>
    <w:rsid w:val="005317E9"/>
    <w:rsid w:val="00531F65"/>
    <w:rsid w:val="00532577"/>
    <w:rsid w:val="005327CA"/>
    <w:rsid w:val="0053291E"/>
    <w:rsid w:val="00532FBC"/>
    <w:rsid w:val="00533320"/>
    <w:rsid w:val="00534C21"/>
    <w:rsid w:val="00536256"/>
    <w:rsid w:val="00536D5B"/>
    <w:rsid w:val="00536DBD"/>
    <w:rsid w:val="00540181"/>
    <w:rsid w:val="00540893"/>
    <w:rsid w:val="00541051"/>
    <w:rsid w:val="00541A55"/>
    <w:rsid w:val="0054284E"/>
    <w:rsid w:val="00542F64"/>
    <w:rsid w:val="0054545C"/>
    <w:rsid w:val="00546E92"/>
    <w:rsid w:val="00550479"/>
    <w:rsid w:val="00550916"/>
    <w:rsid w:val="00550D6E"/>
    <w:rsid w:val="00552FD9"/>
    <w:rsid w:val="00553E3E"/>
    <w:rsid w:val="00555659"/>
    <w:rsid w:val="00555AAF"/>
    <w:rsid w:val="00555E37"/>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1731"/>
    <w:rsid w:val="00571E3F"/>
    <w:rsid w:val="0057204F"/>
    <w:rsid w:val="00572562"/>
    <w:rsid w:val="005727E8"/>
    <w:rsid w:val="00572B43"/>
    <w:rsid w:val="00572EE8"/>
    <w:rsid w:val="00573873"/>
    <w:rsid w:val="005739B0"/>
    <w:rsid w:val="00573E4C"/>
    <w:rsid w:val="0057671D"/>
    <w:rsid w:val="00577497"/>
    <w:rsid w:val="0057765D"/>
    <w:rsid w:val="0057773D"/>
    <w:rsid w:val="00581C0E"/>
    <w:rsid w:val="00581C45"/>
    <w:rsid w:val="0058223C"/>
    <w:rsid w:val="00582C48"/>
    <w:rsid w:val="00583418"/>
    <w:rsid w:val="00583F7F"/>
    <w:rsid w:val="00584273"/>
    <w:rsid w:val="005849B9"/>
    <w:rsid w:val="00584BB6"/>
    <w:rsid w:val="00585CEF"/>
    <w:rsid w:val="00590450"/>
    <w:rsid w:val="0059070B"/>
    <w:rsid w:val="0059087F"/>
    <w:rsid w:val="00590A7C"/>
    <w:rsid w:val="00593222"/>
    <w:rsid w:val="0059378E"/>
    <w:rsid w:val="00593F71"/>
    <w:rsid w:val="00595A42"/>
    <w:rsid w:val="0059687A"/>
    <w:rsid w:val="005A0F91"/>
    <w:rsid w:val="005A2B35"/>
    <w:rsid w:val="005A2D22"/>
    <w:rsid w:val="005A2F52"/>
    <w:rsid w:val="005A43A8"/>
    <w:rsid w:val="005A4CFB"/>
    <w:rsid w:val="005A5251"/>
    <w:rsid w:val="005A5B16"/>
    <w:rsid w:val="005A5E7E"/>
    <w:rsid w:val="005A5F60"/>
    <w:rsid w:val="005A75C8"/>
    <w:rsid w:val="005B0869"/>
    <w:rsid w:val="005B16DA"/>
    <w:rsid w:val="005B2596"/>
    <w:rsid w:val="005B3210"/>
    <w:rsid w:val="005B3EE7"/>
    <w:rsid w:val="005B41F7"/>
    <w:rsid w:val="005B433B"/>
    <w:rsid w:val="005B517D"/>
    <w:rsid w:val="005B762A"/>
    <w:rsid w:val="005C25B6"/>
    <w:rsid w:val="005C2F05"/>
    <w:rsid w:val="005C3E27"/>
    <w:rsid w:val="005C4E0A"/>
    <w:rsid w:val="005C585A"/>
    <w:rsid w:val="005C5A83"/>
    <w:rsid w:val="005C5DF2"/>
    <w:rsid w:val="005C6491"/>
    <w:rsid w:val="005C6867"/>
    <w:rsid w:val="005C6B90"/>
    <w:rsid w:val="005C6DC4"/>
    <w:rsid w:val="005C7049"/>
    <w:rsid w:val="005C71E7"/>
    <w:rsid w:val="005C73EA"/>
    <w:rsid w:val="005C7AF6"/>
    <w:rsid w:val="005D0630"/>
    <w:rsid w:val="005D0C6C"/>
    <w:rsid w:val="005D1F0A"/>
    <w:rsid w:val="005D2621"/>
    <w:rsid w:val="005D3122"/>
    <w:rsid w:val="005D3480"/>
    <w:rsid w:val="005D50BC"/>
    <w:rsid w:val="005D5A59"/>
    <w:rsid w:val="005D5F6B"/>
    <w:rsid w:val="005D60A4"/>
    <w:rsid w:val="005E14A9"/>
    <w:rsid w:val="005E14DA"/>
    <w:rsid w:val="005E591D"/>
    <w:rsid w:val="005E5C4B"/>
    <w:rsid w:val="005E7304"/>
    <w:rsid w:val="005F05FD"/>
    <w:rsid w:val="005F0BCA"/>
    <w:rsid w:val="005F5017"/>
    <w:rsid w:val="005F52A2"/>
    <w:rsid w:val="005F639C"/>
    <w:rsid w:val="005F7226"/>
    <w:rsid w:val="0060023D"/>
    <w:rsid w:val="006017DC"/>
    <w:rsid w:val="00601A03"/>
    <w:rsid w:val="00602750"/>
    <w:rsid w:val="00603BD7"/>
    <w:rsid w:val="00603D3C"/>
    <w:rsid w:val="00604BFB"/>
    <w:rsid w:val="0060660B"/>
    <w:rsid w:val="006068FC"/>
    <w:rsid w:val="00606AD5"/>
    <w:rsid w:val="00607C9C"/>
    <w:rsid w:val="00610C32"/>
    <w:rsid w:val="00613117"/>
    <w:rsid w:val="00613531"/>
    <w:rsid w:val="006139ED"/>
    <w:rsid w:val="00613CEC"/>
    <w:rsid w:val="00615ABE"/>
    <w:rsid w:val="00616BC5"/>
    <w:rsid w:val="006172BB"/>
    <w:rsid w:val="00620D3F"/>
    <w:rsid w:val="00620F26"/>
    <w:rsid w:val="00623451"/>
    <w:rsid w:val="006254F3"/>
    <w:rsid w:val="006257E6"/>
    <w:rsid w:val="006265E7"/>
    <w:rsid w:val="006270F8"/>
    <w:rsid w:val="00627E6D"/>
    <w:rsid w:val="006324BD"/>
    <w:rsid w:val="006328E4"/>
    <w:rsid w:val="00632EC2"/>
    <w:rsid w:val="006338A3"/>
    <w:rsid w:val="006341CE"/>
    <w:rsid w:val="006344FF"/>
    <w:rsid w:val="006355CB"/>
    <w:rsid w:val="00635680"/>
    <w:rsid w:val="00635CBB"/>
    <w:rsid w:val="0063626D"/>
    <w:rsid w:val="00637214"/>
    <w:rsid w:val="0063763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61DB"/>
    <w:rsid w:val="00657907"/>
    <w:rsid w:val="00657C5B"/>
    <w:rsid w:val="0066073F"/>
    <w:rsid w:val="00661142"/>
    <w:rsid w:val="00661EA1"/>
    <w:rsid w:val="00662912"/>
    <w:rsid w:val="00663544"/>
    <w:rsid w:val="00663564"/>
    <w:rsid w:val="00663BF4"/>
    <w:rsid w:val="006641F6"/>
    <w:rsid w:val="00664315"/>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1EBE"/>
    <w:rsid w:val="006824E8"/>
    <w:rsid w:val="006825B4"/>
    <w:rsid w:val="006832A3"/>
    <w:rsid w:val="00683464"/>
    <w:rsid w:val="00684514"/>
    <w:rsid w:val="006847B6"/>
    <w:rsid w:val="006855E9"/>
    <w:rsid w:val="0068589E"/>
    <w:rsid w:val="00685B59"/>
    <w:rsid w:val="0068635A"/>
    <w:rsid w:val="00686C3B"/>
    <w:rsid w:val="0068716B"/>
    <w:rsid w:val="00687B2A"/>
    <w:rsid w:val="006901BE"/>
    <w:rsid w:val="00690A9C"/>
    <w:rsid w:val="0069120C"/>
    <w:rsid w:val="00691AA1"/>
    <w:rsid w:val="00691C80"/>
    <w:rsid w:val="006924F3"/>
    <w:rsid w:val="00692795"/>
    <w:rsid w:val="00692F11"/>
    <w:rsid w:val="0069364E"/>
    <w:rsid w:val="00694C72"/>
    <w:rsid w:val="00694C79"/>
    <w:rsid w:val="0069576E"/>
    <w:rsid w:val="00695FD0"/>
    <w:rsid w:val="006968D5"/>
    <w:rsid w:val="00696AF2"/>
    <w:rsid w:val="00696E31"/>
    <w:rsid w:val="006976A0"/>
    <w:rsid w:val="006976AA"/>
    <w:rsid w:val="00697B4E"/>
    <w:rsid w:val="006A0CCD"/>
    <w:rsid w:val="006A194E"/>
    <w:rsid w:val="006A1F0B"/>
    <w:rsid w:val="006A2685"/>
    <w:rsid w:val="006A286E"/>
    <w:rsid w:val="006A2A7B"/>
    <w:rsid w:val="006A37B2"/>
    <w:rsid w:val="006A414A"/>
    <w:rsid w:val="006A4C0E"/>
    <w:rsid w:val="006A4F16"/>
    <w:rsid w:val="006A665F"/>
    <w:rsid w:val="006A666F"/>
    <w:rsid w:val="006A6C2E"/>
    <w:rsid w:val="006A6DDD"/>
    <w:rsid w:val="006A7FD6"/>
    <w:rsid w:val="006B004F"/>
    <w:rsid w:val="006B1526"/>
    <w:rsid w:val="006B263E"/>
    <w:rsid w:val="006B396D"/>
    <w:rsid w:val="006B4F9F"/>
    <w:rsid w:val="006B51E4"/>
    <w:rsid w:val="006B53BD"/>
    <w:rsid w:val="006B565D"/>
    <w:rsid w:val="006B5F59"/>
    <w:rsid w:val="006B5FE2"/>
    <w:rsid w:val="006B6AD2"/>
    <w:rsid w:val="006B6D24"/>
    <w:rsid w:val="006B70FB"/>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719C"/>
    <w:rsid w:val="006E020D"/>
    <w:rsid w:val="006E1840"/>
    <w:rsid w:val="006E229E"/>
    <w:rsid w:val="006E3588"/>
    <w:rsid w:val="006E3EAF"/>
    <w:rsid w:val="006E42B3"/>
    <w:rsid w:val="006E4D59"/>
    <w:rsid w:val="006E4FEA"/>
    <w:rsid w:val="006E505F"/>
    <w:rsid w:val="006E58B8"/>
    <w:rsid w:val="006E6278"/>
    <w:rsid w:val="006E75A5"/>
    <w:rsid w:val="006F0E2F"/>
    <w:rsid w:val="006F11A4"/>
    <w:rsid w:val="006F2083"/>
    <w:rsid w:val="006F25AE"/>
    <w:rsid w:val="006F45AD"/>
    <w:rsid w:val="006F48CE"/>
    <w:rsid w:val="006F4AE6"/>
    <w:rsid w:val="006F5C62"/>
    <w:rsid w:val="006F686A"/>
    <w:rsid w:val="006F6EA4"/>
    <w:rsid w:val="006F7E1F"/>
    <w:rsid w:val="006F7FDD"/>
    <w:rsid w:val="007001F2"/>
    <w:rsid w:val="00700D41"/>
    <w:rsid w:val="007018AB"/>
    <w:rsid w:val="0070255E"/>
    <w:rsid w:val="00703918"/>
    <w:rsid w:val="007039E5"/>
    <w:rsid w:val="00703E55"/>
    <w:rsid w:val="0070471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262D"/>
    <w:rsid w:val="0072281A"/>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0E42"/>
    <w:rsid w:val="00741138"/>
    <w:rsid w:val="00741285"/>
    <w:rsid w:val="007418BE"/>
    <w:rsid w:val="00741C9C"/>
    <w:rsid w:val="0074653F"/>
    <w:rsid w:val="0074703A"/>
    <w:rsid w:val="00747102"/>
    <w:rsid w:val="00750C95"/>
    <w:rsid w:val="00751617"/>
    <w:rsid w:val="00751767"/>
    <w:rsid w:val="00751C0E"/>
    <w:rsid w:val="00752012"/>
    <w:rsid w:val="00752B54"/>
    <w:rsid w:val="00752E46"/>
    <w:rsid w:val="0075319F"/>
    <w:rsid w:val="007532A9"/>
    <w:rsid w:val="007538CB"/>
    <w:rsid w:val="00753D20"/>
    <w:rsid w:val="00754499"/>
    <w:rsid w:val="00754A35"/>
    <w:rsid w:val="00754D40"/>
    <w:rsid w:val="007554C9"/>
    <w:rsid w:val="00755C6C"/>
    <w:rsid w:val="00755D4D"/>
    <w:rsid w:val="00756A62"/>
    <w:rsid w:val="00757DAC"/>
    <w:rsid w:val="00757E52"/>
    <w:rsid w:val="00760D16"/>
    <w:rsid w:val="00760E47"/>
    <w:rsid w:val="00761040"/>
    <w:rsid w:val="007623B7"/>
    <w:rsid w:val="0076331E"/>
    <w:rsid w:val="007635DA"/>
    <w:rsid w:val="00763A94"/>
    <w:rsid w:val="00763DFB"/>
    <w:rsid w:val="00764CC8"/>
    <w:rsid w:val="00764EC2"/>
    <w:rsid w:val="00766612"/>
    <w:rsid w:val="0076704B"/>
    <w:rsid w:val="0076779B"/>
    <w:rsid w:val="00770408"/>
    <w:rsid w:val="0077049A"/>
    <w:rsid w:val="00771A19"/>
    <w:rsid w:val="00771FE2"/>
    <w:rsid w:val="00773F74"/>
    <w:rsid w:val="00774450"/>
    <w:rsid w:val="00776AFA"/>
    <w:rsid w:val="007772C9"/>
    <w:rsid w:val="00780130"/>
    <w:rsid w:val="0078070C"/>
    <w:rsid w:val="00780EB0"/>
    <w:rsid w:val="00781CD7"/>
    <w:rsid w:val="00782AF2"/>
    <w:rsid w:val="00782BA8"/>
    <w:rsid w:val="00783527"/>
    <w:rsid w:val="00783C7F"/>
    <w:rsid w:val="00784813"/>
    <w:rsid w:val="00784A54"/>
    <w:rsid w:val="00785587"/>
    <w:rsid w:val="007856F6"/>
    <w:rsid w:val="00785BEB"/>
    <w:rsid w:val="00786673"/>
    <w:rsid w:val="00787193"/>
    <w:rsid w:val="00787404"/>
    <w:rsid w:val="00787BA8"/>
    <w:rsid w:val="00787CE2"/>
    <w:rsid w:val="007901D5"/>
    <w:rsid w:val="0079022C"/>
    <w:rsid w:val="0079082B"/>
    <w:rsid w:val="00791F4F"/>
    <w:rsid w:val="00791F5E"/>
    <w:rsid w:val="007937A6"/>
    <w:rsid w:val="00794DE4"/>
    <w:rsid w:val="007956B8"/>
    <w:rsid w:val="00795D18"/>
    <w:rsid w:val="007963A0"/>
    <w:rsid w:val="0079665D"/>
    <w:rsid w:val="007967C1"/>
    <w:rsid w:val="007A17B8"/>
    <w:rsid w:val="007A19F2"/>
    <w:rsid w:val="007A2F1E"/>
    <w:rsid w:val="007A2FFB"/>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81E"/>
    <w:rsid w:val="007D0AB4"/>
    <w:rsid w:val="007D12FA"/>
    <w:rsid w:val="007D1879"/>
    <w:rsid w:val="007D1DF9"/>
    <w:rsid w:val="007D3E76"/>
    <w:rsid w:val="007D41FC"/>
    <w:rsid w:val="007D449F"/>
    <w:rsid w:val="007D55B7"/>
    <w:rsid w:val="007D5AE7"/>
    <w:rsid w:val="007D68E4"/>
    <w:rsid w:val="007D6A69"/>
    <w:rsid w:val="007E079E"/>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3B63"/>
    <w:rsid w:val="007F50EF"/>
    <w:rsid w:val="007F5492"/>
    <w:rsid w:val="007F5602"/>
    <w:rsid w:val="007F58A1"/>
    <w:rsid w:val="00800393"/>
    <w:rsid w:val="00801523"/>
    <w:rsid w:val="0080189A"/>
    <w:rsid w:val="00801932"/>
    <w:rsid w:val="008021D3"/>
    <w:rsid w:val="00802235"/>
    <w:rsid w:val="0080249D"/>
    <w:rsid w:val="008036D9"/>
    <w:rsid w:val="008052CF"/>
    <w:rsid w:val="008059F2"/>
    <w:rsid w:val="008068B5"/>
    <w:rsid w:val="00806D78"/>
    <w:rsid w:val="00810ADC"/>
    <w:rsid w:val="00811F27"/>
    <w:rsid w:val="00812011"/>
    <w:rsid w:val="00813856"/>
    <w:rsid w:val="00813C6B"/>
    <w:rsid w:val="008143E9"/>
    <w:rsid w:val="0081548E"/>
    <w:rsid w:val="00816EB5"/>
    <w:rsid w:val="00817070"/>
    <w:rsid w:val="00817AE5"/>
    <w:rsid w:val="008208C4"/>
    <w:rsid w:val="008210EE"/>
    <w:rsid w:val="00821599"/>
    <w:rsid w:val="00822005"/>
    <w:rsid w:val="0082330E"/>
    <w:rsid w:val="00823B30"/>
    <w:rsid w:val="00823BD2"/>
    <w:rsid w:val="00823DCB"/>
    <w:rsid w:val="008261F3"/>
    <w:rsid w:val="0082671D"/>
    <w:rsid w:val="00826D17"/>
    <w:rsid w:val="00826E63"/>
    <w:rsid w:val="00827B87"/>
    <w:rsid w:val="00830C9D"/>
    <w:rsid w:val="00830D4D"/>
    <w:rsid w:val="00830F4E"/>
    <w:rsid w:val="008317FA"/>
    <w:rsid w:val="00831D63"/>
    <w:rsid w:val="00832FDE"/>
    <w:rsid w:val="008336F8"/>
    <w:rsid w:val="00833AFE"/>
    <w:rsid w:val="00835546"/>
    <w:rsid w:val="00836727"/>
    <w:rsid w:val="00836DBF"/>
    <w:rsid w:val="00837039"/>
    <w:rsid w:val="0083768C"/>
    <w:rsid w:val="00840A90"/>
    <w:rsid w:val="00842114"/>
    <w:rsid w:val="00842579"/>
    <w:rsid w:val="00843312"/>
    <w:rsid w:val="00843D41"/>
    <w:rsid w:val="00843F5D"/>
    <w:rsid w:val="00845435"/>
    <w:rsid w:val="008456B7"/>
    <w:rsid w:val="00845992"/>
    <w:rsid w:val="00845A1A"/>
    <w:rsid w:val="00846AA9"/>
    <w:rsid w:val="00846D03"/>
    <w:rsid w:val="00847031"/>
    <w:rsid w:val="0084705F"/>
    <w:rsid w:val="0084737C"/>
    <w:rsid w:val="00847EB1"/>
    <w:rsid w:val="00851362"/>
    <w:rsid w:val="0085212D"/>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8FC"/>
    <w:rsid w:val="00872E5E"/>
    <w:rsid w:val="00872F18"/>
    <w:rsid w:val="00875333"/>
    <w:rsid w:val="00875BD6"/>
    <w:rsid w:val="00876359"/>
    <w:rsid w:val="00876E91"/>
    <w:rsid w:val="00877025"/>
    <w:rsid w:val="00877F32"/>
    <w:rsid w:val="0088114A"/>
    <w:rsid w:val="00883800"/>
    <w:rsid w:val="00883BF4"/>
    <w:rsid w:val="0088409B"/>
    <w:rsid w:val="0088419D"/>
    <w:rsid w:val="00884211"/>
    <w:rsid w:val="00884270"/>
    <w:rsid w:val="00885685"/>
    <w:rsid w:val="00885F67"/>
    <w:rsid w:val="00886F38"/>
    <w:rsid w:val="008872DF"/>
    <w:rsid w:val="00890A73"/>
    <w:rsid w:val="008912CF"/>
    <w:rsid w:val="00891603"/>
    <w:rsid w:val="00891806"/>
    <w:rsid w:val="00892043"/>
    <w:rsid w:val="008938D2"/>
    <w:rsid w:val="00894753"/>
    <w:rsid w:val="00894A42"/>
    <w:rsid w:val="00894A65"/>
    <w:rsid w:val="00895FA7"/>
    <w:rsid w:val="008963AC"/>
    <w:rsid w:val="00896873"/>
    <w:rsid w:val="008A0DB3"/>
    <w:rsid w:val="008A19A6"/>
    <w:rsid w:val="008A22DC"/>
    <w:rsid w:val="008A25FF"/>
    <w:rsid w:val="008A275F"/>
    <w:rsid w:val="008A2F82"/>
    <w:rsid w:val="008A324A"/>
    <w:rsid w:val="008A3330"/>
    <w:rsid w:val="008A44AF"/>
    <w:rsid w:val="008A4D7E"/>
    <w:rsid w:val="008A4F93"/>
    <w:rsid w:val="008A5377"/>
    <w:rsid w:val="008A575C"/>
    <w:rsid w:val="008A5C90"/>
    <w:rsid w:val="008A780D"/>
    <w:rsid w:val="008B1460"/>
    <w:rsid w:val="008B1D42"/>
    <w:rsid w:val="008B2780"/>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60F2"/>
    <w:rsid w:val="008C685A"/>
    <w:rsid w:val="008C737F"/>
    <w:rsid w:val="008C77E4"/>
    <w:rsid w:val="008D0172"/>
    <w:rsid w:val="008D03CA"/>
    <w:rsid w:val="008D0581"/>
    <w:rsid w:val="008D0D78"/>
    <w:rsid w:val="008D1D2D"/>
    <w:rsid w:val="008D315E"/>
    <w:rsid w:val="008D31D1"/>
    <w:rsid w:val="008D3535"/>
    <w:rsid w:val="008D608D"/>
    <w:rsid w:val="008D63B6"/>
    <w:rsid w:val="008D641A"/>
    <w:rsid w:val="008D6470"/>
    <w:rsid w:val="008D6628"/>
    <w:rsid w:val="008E26A6"/>
    <w:rsid w:val="008E419D"/>
    <w:rsid w:val="008E46B5"/>
    <w:rsid w:val="008E4DB4"/>
    <w:rsid w:val="008E4DE2"/>
    <w:rsid w:val="008E619B"/>
    <w:rsid w:val="008E61D4"/>
    <w:rsid w:val="008E6C57"/>
    <w:rsid w:val="008F1789"/>
    <w:rsid w:val="008F1B17"/>
    <w:rsid w:val="008F274F"/>
    <w:rsid w:val="008F33EC"/>
    <w:rsid w:val="008F4669"/>
    <w:rsid w:val="008F47B5"/>
    <w:rsid w:val="008F47FA"/>
    <w:rsid w:val="008F4BA3"/>
    <w:rsid w:val="008F5115"/>
    <w:rsid w:val="008F5487"/>
    <w:rsid w:val="008F54B0"/>
    <w:rsid w:val="008F5D71"/>
    <w:rsid w:val="008F6211"/>
    <w:rsid w:val="008F6F1F"/>
    <w:rsid w:val="008F744C"/>
    <w:rsid w:val="008F771A"/>
    <w:rsid w:val="008F7BFD"/>
    <w:rsid w:val="00900E54"/>
    <w:rsid w:val="009010EC"/>
    <w:rsid w:val="0090128A"/>
    <w:rsid w:val="00901D83"/>
    <w:rsid w:val="00901E26"/>
    <w:rsid w:val="0090252A"/>
    <w:rsid w:val="00902620"/>
    <w:rsid w:val="00902C5F"/>
    <w:rsid w:val="00903B7F"/>
    <w:rsid w:val="0090518C"/>
    <w:rsid w:val="0090555F"/>
    <w:rsid w:val="00905FCE"/>
    <w:rsid w:val="00906AFB"/>
    <w:rsid w:val="0090753E"/>
    <w:rsid w:val="009101E9"/>
    <w:rsid w:val="00912A94"/>
    <w:rsid w:val="009137F3"/>
    <w:rsid w:val="0091571D"/>
    <w:rsid w:val="009163DE"/>
    <w:rsid w:val="00917B56"/>
    <w:rsid w:val="009206CB"/>
    <w:rsid w:val="00920E82"/>
    <w:rsid w:val="009219B4"/>
    <w:rsid w:val="009224E2"/>
    <w:rsid w:val="009236F4"/>
    <w:rsid w:val="009252B1"/>
    <w:rsid w:val="009262F0"/>
    <w:rsid w:val="009268C6"/>
    <w:rsid w:val="00926B77"/>
    <w:rsid w:val="009274B7"/>
    <w:rsid w:val="009307F6"/>
    <w:rsid w:val="00930977"/>
    <w:rsid w:val="00930B56"/>
    <w:rsid w:val="00930D2B"/>
    <w:rsid w:val="00930E77"/>
    <w:rsid w:val="00931AD7"/>
    <w:rsid w:val="00932FBB"/>
    <w:rsid w:val="009333E8"/>
    <w:rsid w:val="00933524"/>
    <w:rsid w:val="00934317"/>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2FBA"/>
    <w:rsid w:val="00954149"/>
    <w:rsid w:val="009543B2"/>
    <w:rsid w:val="0095509F"/>
    <w:rsid w:val="00956711"/>
    <w:rsid w:val="00957BCE"/>
    <w:rsid w:val="00960104"/>
    <w:rsid w:val="00960442"/>
    <w:rsid w:val="0096060B"/>
    <w:rsid w:val="0096224B"/>
    <w:rsid w:val="0096224D"/>
    <w:rsid w:val="009649D0"/>
    <w:rsid w:val="00965B65"/>
    <w:rsid w:val="0096666F"/>
    <w:rsid w:val="00966D29"/>
    <w:rsid w:val="009679BB"/>
    <w:rsid w:val="00970382"/>
    <w:rsid w:val="009709E6"/>
    <w:rsid w:val="009718DC"/>
    <w:rsid w:val="009734DC"/>
    <w:rsid w:val="00974696"/>
    <w:rsid w:val="00974EDB"/>
    <w:rsid w:val="00976F93"/>
    <w:rsid w:val="00980E50"/>
    <w:rsid w:val="009820A9"/>
    <w:rsid w:val="009821AA"/>
    <w:rsid w:val="00982814"/>
    <w:rsid w:val="009828C9"/>
    <w:rsid w:val="00982F87"/>
    <w:rsid w:val="00983631"/>
    <w:rsid w:val="00983850"/>
    <w:rsid w:val="009838B2"/>
    <w:rsid w:val="00984879"/>
    <w:rsid w:val="00984BAC"/>
    <w:rsid w:val="009869F5"/>
    <w:rsid w:val="009910D9"/>
    <w:rsid w:val="009917FE"/>
    <w:rsid w:val="00991C43"/>
    <w:rsid w:val="00992800"/>
    <w:rsid w:val="00992E42"/>
    <w:rsid w:val="00992F64"/>
    <w:rsid w:val="00993971"/>
    <w:rsid w:val="00994E80"/>
    <w:rsid w:val="009971CC"/>
    <w:rsid w:val="009A0173"/>
    <w:rsid w:val="009A0B27"/>
    <w:rsid w:val="009A13B9"/>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A45"/>
    <w:rsid w:val="009B0FE0"/>
    <w:rsid w:val="009B105D"/>
    <w:rsid w:val="009B14D0"/>
    <w:rsid w:val="009B283B"/>
    <w:rsid w:val="009B2CDC"/>
    <w:rsid w:val="009B5639"/>
    <w:rsid w:val="009B5810"/>
    <w:rsid w:val="009B5AC6"/>
    <w:rsid w:val="009B6C82"/>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0B"/>
    <w:rsid w:val="009D038D"/>
    <w:rsid w:val="009D09C7"/>
    <w:rsid w:val="009D100D"/>
    <w:rsid w:val="009D1D21"/>
    <w:rsid w:val="009D237F"/>
    <w:rsid w:val="009D2424"/>
    <w:rsid w:val="009D250F"/>
    <w:rsid w:val="009D27B3"/>
    <w:rsid w:val="009D4E0B"/>
    <w:rsid w:val="009D6755"/>
    <w:rsid w:val="009D6D41"/>
    <w:rsid w:val="009D7371"/>
    <w:rsid w:val="009D7660"/>
    <w:rsid w:val="009D7795"/>
    <w:rsid w:val="009D7BD1"/>
    <w:rsid w:val="009E0287"/>
    <w:rsid w:val="009E0654"/>
    <w:rsid w:val="009E0CF2"/>
    <w:rsid w:val="009E0D60"/>
    <w:rsid w:val="009E15D3"/>
    <w:rsid w:val="009E219B"/>
    <w:rsid w:val="009E2737"/>
    <w:rsid w:val="009E4BE8"/>
    <w:rsid w:val="009E5D5A"/>
    <w:rsid w:val="009E7AA2"/>
    <w:rsid w:val="009E7F29"/>
    <w:rsid w:val="009F03B3"/>
    <w:rsid w:val="009F06DB"/>
    <w:rsid w:val="009F25BE"/>
    <w:rsid w:val="009F2986"/>
    <w:rsid w:val="009F4314"/>
    <w:rsid w:val="009F4C2C"/>
    <w:rsid w:val="009F5011"/>
    <w:rsid w:val="009F50AE"/>
    <w:rsid w:val="009F515E"/>
    <w:rsid w:val="009F7BFF"/>
    <w:rsid w:val="00A00471"/>
    <w:rsid w:val="00A012A0"/>
    <w:rsid w:val="00A013D1"/>
    <w:rsid w:val="00A01765"/>
    <w:rsid w:val="00A0176C"/>
    <w:rsid w:val="00A01BC5"/>
    <w:rsid w:val="00A02498"/>
    <w:rsid w:val="00A025C0"/>
    <w:rsid w:val="00A02E50"/>
    <w:rsid w:val="00A037BA"/>
    <w:rsid w:val="00A03D9E"/>
    <w:rsid w:val="00A04B73"/>
    <w:rsid w:val="00A0514C"/>
    <w:rsid w:val="00A0597C"/>
    <w:rsid w:val="00A068BE"/>
    <w:rsid w:val="00A07278"/>
    <w:rsid w:val="00A11298"/>
    <w:rsid w:val="00A11881"/>
    <w:rsid w:val="00A11A39"/>
    <w:rsid w:val="00A12861"/>
    <w:rsid w:val="00A136AF"/>
    <w:rsid w:val="00A15511"/>
    <w:rsid w:val="00A15547"/>
    <w:rsid w:val="00A15647"/>
    <w:rsid w:val="00A15E2B"/>
    <w:rsid w:val="00A15F2D"/>
    <w:rsid w:val="00A15FAC"/>
    <w:rsid w:val="00A17423"/>
    <w:rsid w:val="00A2195F"/>
    <w:rsid w:val="00A21D8A"/>
    <w:rsid w:val="00A22551"/>
    <w:rsid w:val="00A24745"/>
    <w:rsid w:val="00A24CB1"/>
    <w:rsid w:val="00A25177"/>
    <w:rsid w:val="00A252AC"/>
    <w:rsid w:val="00A25414"/>
    <w:rsid w:val="00A25639"/>
    <w:rsid w:val="00A26382"/>
    <w:rsid w:val="00A26D98"/>
    <w:rsid w:val="00A26E23"/>
    <w:rsid w:val="00A26EDC"/>
    <w:rsid w:val="00A2755C"/>
    <w:rsid w:val="00A279A6"/>
    <w:rsid w:val="00A315D6"/>
    <w:rsid w:val="00A32017"/>
    <w:rsid w:val="00A3227C"/>
    <w:rsid w:val="00A32770"/>
    <w:rsid w:val="00A3297E"/>
    <w:rsid w:val="00A3490B"/>
    <w:rsid w:val="00A360E6"/>
    <w:rsid w:val="00A369AE"/>
    <w:rsid w:val="00A37291"/>
    <w:rsid w:val="00A374BA"/>
    <w:rsid w:val="00A37780"/>
    <w:rsid w:val="00A37B99"/>
    <w:rsid w:val="00A40B8A"/>
    <w:rsid w:val="00A42B14"/>
    <w:rsid w:val="00A42C4C"/>
    <w:rsid w:val="00A44081"/>
    <w:rsid w:val="00A44945"/>
    <w:rsid w:val="00A4696F"/>
    <w:rsid w:val="00A46F4A"/>
    <w:rsid w:val="00A47CBA"/>
    <w:rsid w:val="00A507AA"/>
    <w:rsid w:val="00A508CD"/>
    <w:rsid w:val="00A50EE3"/>
    <w:rsid w:val="00A51572"/>
    <w:rsid w:val="00A51B12"/>
    <w:rsid w:val="00A51BA5"/>
    <w:rsid w:val="00A51E3C"/>
    <w:rsid w:val="00A520FC"/>
    <w:rsid w:val="00A52DE3"/>
    <w:rsid w:val="00A54009"/>
    <w:rsid w:val="00A54431"/>
    <w:rsid w:val="00A5448A"/>
    <w:rsid w:val="00A55131"/>
    <w:rsid w:val="00A60E97"/>
    <w:rsid w:val="00A612FA"/>
    <w:rsid w:val="00A61926"/>
    <w:rsid w:val="00A61D70"/>
    <w:rsid w:val="00A61EBB"/>
    <w:rsid w:val="00A62266"/>
    <w:rsid w:val="00A636D0"/>
    <w:rsid w:val="00A644F8"/>
    <w:rsid w:val="00A6593B"/>
    <w:rsid w:val="00A663D7"/>
    <w:rsid w:val="00A6641C"/>
    <w:rsid w:val="00A66497"/>
    <w:rsid w:val="00A66617"/>
    <w:rsid w:val="00A666EB"/>
    <w:rsid w:val="00A70A23"/>
    <w:rsid w:val="00A70ECF"/>
    <w:rsid w:val="00A717D2"/>
    <w:rsid w:val="00A7269B"/>
    <w:rsid w:val="00A734F7"/>
    <w:rsid w:val="00A73652"/>
    <w:rsid w:val="00A738AE"/>
    <w:rsid w:val="00A73D2B"/>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991"/>
    <w:rsid w:val="00A959DF"/>
    <w:rsid w:val="00A95AB7"/>
    <w:rsid w:val="00A95C26"/>
    <w:rsid w:val="00A96763"/>
    <w:rsid w:val="00A96A40"/>
    <w:rsid w:val="00A972AD"/>
    <w:rsid w:val="00A9752B"/>
    <w:rsid w:val="00A97912"/>
    <w:rsid w:val="00AA0B49"/>
    <w:rsid w:val="00AA138F"/>
    <w:rsid w:val="00AA243E"/>
    <w:rsid w:val="00AA2981"/>
    <w:rsid w:val="00AA37B4"/>
    <w:rsid w:val="00AA4E0E"/>
    <w:rsid w:val="00AA590A"/>
    <w:rsid w:val="00AA6C1B"/>
    <w:rsid w:val="00AB2C35"/>
    <w:rsid w:val="00AB38D1"/>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3C9"/>
    <w:rsid w:val="00AC7903"/>
    <w:rsid w:val="00AD0E74"/>
    <w:rsid w:val="00AD0F73"/>
    <w:rsid w:val="00AD1C9C"/>
    <w:rsid w:val="00AD2C92"/>
    <w:rsid w:val="00AD2D29"/>
    <w:rsid w:val="00AD32EB"/>
    <w:rsid w:val="00AD3CCD"/>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B07"/>
    <w:rsid w:val="00AF0CD2"/>
    <w:rsid w:val="00AF181E"/>
    <w:rsid w:val="00AF238D"/>
    <w:rsid w:val="00AF33EE"/>
    <w:rsid w:val="00AF3736"/>
    <w:rsid w:val="00AF5677"/>
    <w:rsid w:val="00AF5A6A"/>
    <w:rsid w:val="00AF6397"/>
    <w:rsid w:val="00AF75F3"/>
    <w:rsid w:val="00B00FC8"/>
    <w:rsid w:val="00B01528"/>
    <w:rsid w:val="00B01A87"/>
    <w:rsid w:val="00B01BA2"/>
    <w:rsid w:val="00B025C4"/>
    <w:rsid w:val="00B028DE"/>
    <w:rsid w:val="00B0326F"/>
    <w:rsid w:val="00B03873"/>
    <w:rsid w:val="00B03E68"/>
    <w:rsid w:val="00B03FED"/>
    <w:rsid w:val="00B044E1"/>
    <w:rsid w:val="00B04596"/>
    <w:rsid w:val="00B0567F"/>
    <w:rsid w:val="00B05897"/>
    <w:rsid w:val="00B0753A"/>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32F"/>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2B76"/>
    <w:rsid w:val="00B53698"/>
    <w:rsid w:val="00B5462A"/>
    <w:rsid w:val="00B54990"/>
    <w:rsid w:val="00B566A2"/>
    <w:rsid w:val="00B56C78"/>
    <w:rsid w:val="00B57043"/>
    <w:rsid w:val="00B57DC6"/>
    <w:rsid w:val="00B6001B"/>
    <w:rsid w:val="00B611E9"/>
    <w:rsid w:val="00B61341"/>
    <w:rsid w:val="00B61B7A"/>
    <w:rsid w:val="00B61BA5"/>
    <w:rsid w:val="00B625C3"/>
    <w:rsid w:val="00B6295F"/>
    <w:rsid w:val="00B630CD"/>
    <w:rsid w:val="00B63136"/>
    <w:rsid w:val="00B63187"/>
    <w:rsid w:val="00B6453F"/>
    <w:rsid w:val="00B64D16"/>
    <w:rsid w:val="00B66556"/>
    <w:rsid w:val="00B672A2"/>
    <w:rsid w:val="00B70C8A"/>
    <w:rsid w:val="00B70D20"/>
    <w:rsid w:val="00B7120E"/>
    <w:rsid w:val="00B713EA"/>
    <w:rsid w:val="00B73755"/>
    <w:rsid w:val="00B7386B"/>
    <w:rsid w:val="00B73D59"/>
    <w:rsid w:val="00B74043"/>
    <w:rsid w:val="00B74245"/>
    <w:rsid w:val="00B746AE"/>
    <w:rsid w:val="00B7622A"/>
    <w:rsid w:val="00B76724"/>
    <w:rsid w:val="00B76A55"/>
    <w:rsid w:val="00B835EA"/>
    <w:rsid w:val="00B83797"/>
    <w:rsid w:val="00B83BE9"/>
    <w:rsid w:val="00B83E2E"/>
    <w:rsid w:val="00B8541C"/>
    <w:rsid w:val="00B86145"/>
    <w:rsid w:val="00B86A32"/>
    <w:rsid w:val="00B86E92"/>
    <w:rsid w:val="00B8759C"/>
    <w:rsid w:val="00B8797E"/>
    <w:rsid w:val="00B9038D"/>
    <w:rsid w:val="00B90625"/>
    <w:rsid w:val="00B90854"/>
    <w:rsid w:val="00B925FC"/>
    <w:rsid w:val="00B927D5"/>
    <w:rsid w:val="00B92821"/>
    <w:rsid w:val="00B93613"/>
    <w:rsid w:val="00B93DF9"/>
    <w:rsid w:val="00B94022"/>
    <w:rsid w:val="00B9419B"/>
    <w:rsid w:val="00B943E2"/>
    <w:rsid w:val="00B951B0"/>
    <w:rsid w:val="00B95F1F"/>
    <w:rsid w:val="00B962DA"/>
    <w:rsid w:val="00B9657E"/>
    <w:rsid w:val="00B9791C"/>
    <w:rsid w:val="00B97D24"/>
    <w:rsid w:val="00BA01FD"/>
    <w:rsid w:val="00BA038A"/>
    <w:rsid w:val="00BA1741"/>
    <w:rsid w:val="00BA20F6"/>
    <w:rsid w:val="00BA39BD"/>
    <w:rsid w:val="00BA4852"/>
    <w:rsid w:val="00BA4AD0"/>
    <w:rsid w:val="00BA5928"/>
    <w:rsid w:val="00BA5A33"/>
    <w:rsid w:val="00BA7593"/>
    <w:rsid w:val="00BB164B"/>
    <w:rsid w:val="00BB1AD6"/>
    <w:rsid w:val="00BB20DA"/>
    <w:rsid w:val="00BB2ECB"/>
    <w:rsid w:val="00BB3920"/>
    <w:rsid w:val="00BB3CB6"/>
    <w:rsid w:val="00BB473E"/>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2AA"/>
    <w:rsid w:val="00BD273A"/>
    <w:rsid w:val="00BD2BE4"/>
    <w:rsid w:val="00BD4785"/>
    <w:rsid w:val="00BD5CB7"/>
    <w:rsid w:val="00BD64B9"/>
    <w:rsid w:val="00BD6838"/>
    <w:rsid w:val="00BD759D"/>
    <w:rsid w:val="00BD7B93"/>
    <w:rsid w:val="00BE0E71"/>
    <w:rsid w:val="00BE0E7E"/>
    <w:rsid w:val="00BE211E"/>
    <w:rsid w:val="00BE25E7"/>
    <w:rsid w:val="00BE3D9F"/>
    <w:rsid w:val="00BE4F81"/>
    <w:rsid w:val="00BE571A"/>
    <w:rsid w:val="00BE5DC9"/>
    <w:rsid w:val="00BE6632"/>
    <w:rsid w:val="00BE7596"/>
    <w:rsid w:val="00BE7C27"/>
    <w:rsid w:val="00BF1695"/>
    <w:rsid w:val="00BF19C1"/>
    <w:rsid w:val="00BF1D82"/>
    <w:rsid w:val="00BF2BB6"/>
    <w:rsid w:val="00BF3968"/>
    <w:rsid w:val="00BF4324"/>
    <w:rsid w:val="00BF497C"/>
    <w:rsid w:val="00BF5245"/>
    <w:rsid w:val="00BF5A34"/>
    <w:rsid w:val="00BF5C87"/>
    <w:rsid w:val="00BF61CC"/>
    <w:rsid w:val="00BF65BF"/>
    <w:rsid w:val="00BF69D4"/>
    <w:rsid w:val="00BF7651"/>
    <w:rsid w:val="00BF7E7A"/>
    <w:rsid w:val="00C0002E"/>
    <w:rsid w:val="00C002AB"/>
    <w:rsid w:val="00C0062A"/>
    <w:rsid w:val="00C00EFA"/>
    <w:rsid w:val="00C01F98"/>
    <w:rsid w:val="00C0246A"/>
    <w:rsid w:val="00C024C3"/>
    <w:rsid w:val="00C02A04"/>
    <w:rsid w:val="00C04DF1"/>
    <w:rsid w:val="00C0531C"/>
    <w:rsid w:val="00C053BE"/>
    <w:rsid w:val="00C05739"/>
    <w:rsid w:val="00C0639A"/>
    <w:rsid w:val="00C06F58"/>
    <w:rsid w:val="00C0728B"/>
    <w:rsid w:val="00C1051A"/>
    <w:rsid w:val="00C10858"/>
    <w:rsid w:val="00C10A64"/>
    <w:rsid w:val="00C119DD"/>
    <w:rsid w:val="00C11D78"/>
    <w:rsid w:val="00C130B1"/>
    <w:rsid w:val="00C1374C"/>
    <w:rsid w:val="00C138C6"/>
    <w:rsid w:val="00C141ED"/>
    <w:rsid w:val="00C14A6F"/>
    <w:rsid w:val="00C14CCE"/>
    <w:rsid w:val="00C15429"/>
    <w:rsid w:val="00C170C2"/>
    <w:rsid w:val="00C17101"/>
    <w:rsid w:val="00C17763"/>
    <w:rsid w:val="00C17801"/>
    <w:rsid w:val="00C2116C"/>
    <w:rsid w:val="00C22BD4"/>
    <w:rsid w:val="00C24FE5"/>
    <w:rsid w:val="00C25019"/>
    <w:rsid w:val="00C250C4"/>
    <w:rsid w:val="00C2538D"/>
    <w:rsid w:val="00C25A1A"/>
    <w:rsid w:val="00C25BB2"/>
    <w:rsid w:val="00C26D87"/>
    <w:rsid w:val="00C2724A"/>
    <w:rsid w:val="00C30615"/>
    <w:rsid w:val="00C3090F"/>
    <w:rsid w:val="00C30BFA"/>
    <w:rsid w:val="00C30F48"/>
    <w:rsid w:val="00C31181"/>
    <w:rsid w:val="00C31C33"/>
    <w:rsid w:val="00C32423"/>
    <w:rsid w:val="00C3362D"/>
    <w:rsid w:val="00C33C77"/>
    <w:rsid w:val="00C345AC"/>
    <w:rsid w:val="00C36D81"/>
    <w:rsid w:val="00C40D72"/>
    <w:rsid w:val="00C40F97"/>
    <w:rsid w:val="00C41527"/>
    <w:rsid w:val="00C41E6C"/>
    <w:rsid w:val="00C431A1"/>
    <w:rsid w:val="00C4371E"/>
    <w:rsid w:val="00C43C54"/>
    <w:rsid w:val="00C45049"/>
    <w:rsid w:val="00C46990"/>
    <w:rsid w:val="00C46BA9"/>
    <w:rsid w:val="00C47666"/>
    <w:rsid w:val="00C5022E"/>
    <w:rsid w:val="00C50CCF"/>
    <w:rsid w:val="00C52C5B"/>
    <w:rsid w:val="00C53EBD"/>
    <w:rsid w:val="00C54FFD"/>
    <w:rsid w:val="00C5667E"/>
    <w:rsid w:val="00C574ED"/>
    <w:rsid w:val="00C608E0"/>
    <w:rsid w:val="00C60B9C"/>
    <w:rsid w:val="00C63522"/>
    <w:rsid w:val="00C64DB4"/>
    <w:rsid w:val="00C651BE"/>
    <w:rsid w:val="00C65754"/>
    <w:rsid w:val="00C70116"/>
    <w:rsid w:val="00C70621"/>
    <w:rsid w:val="00C706FF"/>
    <w:rsid w:val="00C71F98"/>
    <w:rsid w:val="00C7229E"/>
    <w:rsid w:val="00C72C25"/>
    <w:rsid w:val="00C72F2F"/>
    <w:rsid w:val="00C73432"/>
    <w:rsid w:val="00C73E51"/>
    <w:rsid w:val="00C740BF"/>
    <w:rsid w:val="00C74DFE"/>
    <w:rsid w:val="00C75053"/>
    <w:rsid w:val="00C75695"/>
    <w:rsid w:val="00C75BB7"/>
    <w:rsid w:val="00C77458"/>
    <w:rsid w:val="00C77BD6"/>
    <w:rsid w:val="00C80917"/>
    <w:rsid w:val="00C8152D"/>
    <w:rsid w:val="00C81F23"/>
    <w:rsid w:val="00C82D67"/>
    <w:rsid w:val="00C83350"/>
    <w:rsid w:val="00C83871"/>
    <w:rsid w:val="00C8499F"/>
    <w:rsid w:val="00C85228"/>
    <w:rsid w:val="00C86D7C"/>
    <w:rsid w:val="00C87260"/>
    <w:rsid w:val="00C879CD"/>
    <w:rsid w:val="00C9104B"/>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94"/>
    <w:rsid w:val="00CA6115"/>
    <w:rsid w:val="00CA6C7F"/>
    <w:rsid w:val="00CA6E56"/>
    <w:rsid w:val="00CA71FA"/>
    <w:rsid w:val="00CB0473"/>
    <w:rsid w:val="00CB057A"/>
    <w:rsid w:val="00CB0C04"/>
    <w:rsid w:val="00CB13A5"/>
    <w:rsid w:val="00CB1F05"/>
    <w:rsid w:val="00CB24C4"/>
    <w:rsid w:val="00CB29B6"/>
    <w:rsid w:val="00CB37FD"/>
    <w:rsid w:val="00CB398F"/>
    <w:rsid w:val="00CB495C"/>
    <w:rsid w:val="00CB4A83"/>
    <w:rsid w:val="00CB5FB2"/>
    <w:rsid w:val="00CB6270"/>
    <w:rsid w:val="00CB6C50"/>
    <w:rsid w:val="00CB6FCD"/>
    <w:rsid w:val="00CB76CE"/>
    <w:rsid w:val="00CB7BF3"/>
    <w:rsid w:val="00CB7CD2"/>
    <w:rsid w:val="00CC01A0"/>
    <w:rsid w:val="00CC021A"/>
    <w:rsid w:val="00CC2944"/>
    <w:rsid w:val="00CC316B"/>
    <w:rsid w:val="00CC34E7"/>
    <w:rsid w:val="00CC3E96"/>
    <w:rsid w:val="00CC4651"/>
    <w:rsid w:val="00CC4980"/>
    <w:rsid w:val="00CC4D6A"/>
    <w:rsid w:val="00CC5226"/>
    <w:rsid w:val="00CC5BF7"/>
    <w:rsid w:val="00CC5ECA"/>
    <w:rsid w:val="00CC5F54"/>
    <w:rsid w:val="00CD0621"/>
    <w:rsid w:val="00CD0DBC"/>
    <w:rsid w:val="00CD1714"/>
    <w:rsid w:val="00CD2146"/>
    <w:rsid w:val="00CD272D"/>
    <w:rsid w:val="00CD30B6"/>
    <w:rsid w:val="00CD34A7"/>
    <w:rsid w:val="00CD42CB"/>
    <w:rsid w:val="00CD4CB9"/>
    <w:rsid w:val="00CD4D59"/>
    <w:rsid w:val="00CD6124"/>
    <w:rsid w:val="00CD7A2C"/>
    <w:rsid w:val="00CD7DAC"/>
    <w:rsid w:val="00CE1C99"/>
    <w:rsid w:val="00CE1EBE"/>
    <w:rsid w:val="00CE2056"/>
    <w:rsid w:val="00CE27FF"/>
    <w:rsid w:val="00CE31BA"/>
    <w:rsid w:val="00CE3A4A"/>
    <w:rsid w:val="00CE40B8"/>
    <w:rsid w:val="00CE531F"/>
    <w:rsid w:val="00CE5E43"/>
    <w:rsid w:val="00CE656D"/>
    <w:rsid w:val="00CE73DE"/>
    <w:rsid w:val="00CE7C59"/>
    <w:rsid w:val="00CF117D"/>
    <w:rsid w:val="00CF1B3D"/>
    <w:rsid w:val="00CF2965"/>
    <w:rsid w:val="00CF2A99"/>
    <w:rsid w:val="00CF3ADD"/>
    <w:rsid w:val="00CF3C97"/>
    <w:rsid w:val="00CF3E08"/>
    <w:rsid w:val="00CF3E2D"/>
    <w:rsid w:val="00CF4963"/>
    <w:rsid w:val="00CF4F81"/>
    <w:rsid w:val="00CF5623"/>
    <w:rsid w:val="00CF7293"/>
    <w:rsid w:val="00CF78A0"/>
    <w:rsid w:val="00CF794D"/>
    <w:rsid w:val="00D0060A"/>
    <w:rsid w:val="00D01245"/>
    <w:rsid w:val="00D01493"/>
    <w:rsid w:val="00D03042"/>
    <w:rsid w:val="00D03538"/>
    <w:rsid w:val="00D04363"/>
    <w:rsid w:val="00D04A97"/>
    <w:rsid w:val="00D06181"/>
    <w:rsid w:val="00D06397"/>
    <w:rsid w:val="00D06510"/>
    <w:rsid w:val="00D06C4D"/>
    <w:rsid w:val="00D07C9C"/>
    <w:rsid w:val="00D11787"/>
    <w:rsid w:val="00D1276E"/>
    <w:rsid w:val="00D12E88"/>
    <w:rsid w:val="00D136BB"/>
    <w:rsid w:val="00D13F62"/>
    <w:rsid w:val="00D14672"/>
    <w:rsid w:val="00D156C7"/>
    <w:rsid w:val="00D16A78"/>
    <w:rsid w:val="00D17DC6"/>
    <w:rsid w:val="00D20CC2"/>
    <w:rsid w:val="00D20D6A"/>
    <w:rsid w:val="00D21B4D"/>
    <w:rsid w:val="00D2216F"/>
    <w:rsid w:val="00D2260B"/>
    <w:rsid w:val="00D226F8"/>
    <w:rsid w:val="00D23584"/>
    <w:rsid w:val="00D23706"/>
    <w:rsid w:val="00D239BA"/>
    <w:rsid w:val="00D25EAB"/>
    <w:rsid w:val="00D2702D"/>
    <w:rsid w:val="00D271BE"/>
    <w:rsid w:val="00D272BF"/>
    <w:rsid w:val="00D27AB2"/>
    <w:rsid w:val="00D27D4E"/>
    <w:rsid w:val="00D30107"/>
    <w:rsid w:val="00D30890"/>
    <w:rsid w:val="00D30C36"/>
    <w:rsid w:val="00D31A91"/>
    <w:rsid w:val="00D33AC1"/>
    <w:rsid w:val="00D35B2F"/>
    <w:rsid w:val="00D36E52"/>
    <w:rsid w:val="00D37A1C"/>
    <w:rsid w:val="00D413A7"/>
    <w:rsid w:val="00D43FAC"/>
    <w:rsid w:val="00D44A23"/>
    <w:rsid w:val="00D45A15"/>
    <w:rsid w:val="00D479EE"/>
    <w:rsid w:val="00D50068"/>
    <w:rsid w:val="00D50354"/>
    <w:rsid w:val="00D5055F"/>
    <w:rsid w:val="00D51845"/>
    <w:rsid w:val="00D51DD0"/>
    <w:rsid w:val="00D528A6"/>
    <w:rsid w:val="00D53B1E"/>
    <w:rsid w:val="00D54B7C"/>
    <w:rsid w:val="00D54F61"/>
    <w:rsid w:val="00D5618A"/>
    <w:rsid w:val="00D5619F"/>
    <w:rsid w:val="00D56468"/>
    <w:rsid w:val="00D56DF1"/>
    <w:rsid w:val="00D578FD"/>
    <w:rsid w:val="00D57FB7"/>
    <w:rsid w:val="00D60268"/>
    <w:rsid w:val="00D613B2"/>
    <w:rsid w:val="00D61872"/>
    <w:rsid w:val="00D61A08"/>
    <w:rsid w:val="00D63DFD"/>
    <w:rsid w:val="00D6561A"/>
    <w:rsid w:val="00D65976"/>
    <w:rsid w:val="00D672B9"/>
    <w:rsid w:val="00D67AF4"/>
    <w:rsid w:val="00D724D0"/>
    <w:rsid w:val="00D72ECD"/>
    <w:rsid w:val="00D7328D"/>
    <w:rsid w:val="00D7441C"/>
    <w:rsid w:val="00D74FD0"/>
    <w:rsid w:val="00D763D4"/>
    <w:rsid w:val="00D81A74"/>
    <w:rsid w:val="00D82E4F"/>
    <w:rsid w:val="00D84A6B"/>
    <w:rsid w:val="00D85445"/>
    <w:rsid w:val="00D8658C"/>
    <w:rsid w:val="00D865A6"/>
    <w:rsid w:val="00D87894"/>
    <w:rsid w:val="00D9038E"/>
    <w:rsid w:val="00D918BE"/>
    <w:rsid w:val="00D926AF"/>
    <w:rsid w:val="00D94223"/>
    <w:rsid w:val="00D944D3"/>
    <w:rsid w:val="00D94B41"/>
    <w:rsid w:val="00D94EEF"/>
    <w:rsid w:val="00D95205"/>
    <w:rsid w:val="00D95623"/>
    <w:rsid w:val="00D9586D"/>
    <w:rsid w:val="00D96B02"/>
    <w:rsid w:val="00D96CAA"/>
    <w:rsid w:val="00DA0EF3"/>
    <w:rsid w:val="00DA1593"/>
    <w:rsid w:val="00DA242E"/>
    <w:rsid w:val="00DA2C28"/>
    <w:rsid w:val="00DA2C69"/>
    <w:rsid w:val="00DA2D8A"/>
    <w:rsid w:val="00DA3133"/>
    <w:rsid w:val="00DA3C62"/>
    <w:rsid w:val="00DA3DB6"/>
    <w:rsid w:val="00DA4EA9"/>
    <w:rsid w:val="00DA60A3"/>
    <w:rsid w:val="00DA66FB"/>
    <w:rsid w:val="00DB00F6"/>
    <w:rsid w:val="00DB103E"/>
    <w:rsid w:val="00DB1D9A"/>
    <w:rsid w:val="00DB2EF4"/>
    <w:rsid w:val="00DB4BCB"/>
    <w:rsid w:val="00DB56D6"/>
    <w:rsid w:val="00DB5BEA"/>
    <w:rsid w:val="00DB7858"/>
    <w:rsid w:val="00DB7ADF"/>
    <w:rsid w:val="00DB7D0A"/>
    <w:rsid w:val="00DB7E25"/>
    <w:rsid w:val="00DC00DC"/>
    <w:rsid w:val="00DC0A50"/>
    <w:rsid w:val="00DC1114"/>
    <w:rsid w:val="00DC12F0"/>
    <w:rsid w:val="00DC13B4"/>
    <w:rsid w:val="00DC2C9B"/>
    <w:rsid w:val="00DC3D9E"/>
    <w:rsid w:val="00DC42CC"/>
    <w:rsid w:val="00DC4810"/>
    <w:rsid w:val="00DD0585"/>
    <w:rsid w:val="00DD14D7"/>
    <w:rsid w:val="00DD1910"/>
    <w:rsid w:val="00DD313F"/>
    <w:rsid w:val="00DD3171"/>
    <w:rsid w:val="00DD475A"/>
    <w:rsid w:val="00DD5023"/>
    <w:rsid w:val="00DD5580"/>
    <w:rsid w:val="00DD560C"/>
    <w:rsid w:val="00DD649F"/>
    <w:rsid w:val="00DD668C"/>
    <w:rsid w:val="00DD7EBB"/>
    <w:rsid w:val="00DE0136"/>
    <w:rsid w:val="00DE01D2"/>
    <w:rsid w:val="00DE1E99"/>
    <w:rsid w:val="00DE3F92"/>
    <w:rsid w:val="00DE579B"/>
    <w:rsid w:val="00DE629A"/>
    <w:rsid w:val="00DE7005"/>
    <w:rsid w:val="00DF0859"/>
    <w:rsid w:val="00DF19DC"/>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2728"/>
    <w:rsid w:val="00E13D19"/>
    <w:rsid w:val="00E14128"/>
    <w:rsid w:val="00E1422F"/>
    <w:rsid w:val="00E148BC"/>
    <w:rsid w:val="00E14AE7"/>
    <w:rsid w:val="00E14D60"/>
    <w:rsid w:val="00E16334"/>
    <w:rsid w:val="00E16C0B"/>
    <w:rsid w:val="00E1723D"/>
    <w:rsid w:val="00E1735D"/>
    <w:rsid w:val="00E206DD"/>
    <w:rsid w:val="00E2155A"/>
    <w:rsid w:val="00E22167"/>
    <w:rsid w:val="00E22290"/>
    <w:rsid w:val="00E223CC"/>
    <w:rsid w:val="00E22CAA"/>
    <w:rsid w:val="00E22FF0"/>
    <w:rsid w:val="00E232F3"/>
    <w:rsid w:val="00E2378F"/>
    <w:rsid w:val="00E2482B"/>
    <w:rsid w:val="00E25019"/>
    <w:rsid w:val="00E2574A"/>
    <w:rsid w:val="00E25CDF"/>
    <w:rsid w:val="00E2721B"/>
    <w:rsid w:val="00E27DEA"/>
    <w:rsid w:val="00E3279D"/>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C13"/>
    <w:rsid w:val="00E5171B"/>
    <w:rsid w:val="00E51E3C"/>
    <w:rsid w:val="00E523B8"/>
    <w:rsid w:val="00E52DF7"/>
    <w:rsid w:val="00E52F74"/>
    <w:rsid w:val="00E530FB"/>
    <w:rsid w:val="00E545E8"/>
    <w:rsid w:val="00E567B4"/>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13B7"/>
    <w:rsid w:val="00E71711"/>
    <w:rsid w:val="00E72726"/>
    <w:rsid w:val="00E7299F"/>
    <w:rsid w:val="00E730B2"/>
    <w:rsid w:val="00E739BE"/>
    <w:rsid w:val="00E73ACD"/>
    <w:rsid w:val="00E73C5A"/>
    <w:rsid w:val="00E73CA0"/>
    <w:rsid w:val="00E740A7"/>
    <w:rsid w:val="00E74230"/>
    <w:rsid w:val="00E750FA"/>
    <w:rsid w:val="00E756B3"/>
    <w:rsid w:val="00E75EC5"/>
    <w:rsid w:val="00E76EBB"/>
    <w:rsid w:val="00E80809"/>
    <w:rsid w:val="00E809E0"/>
    <w:rsid w:val="00E835C0"/>
    <w:rsid w:val="00E83909"/>
    <w:rsid w:val="00E8472A"/>
    <w:rsid w:val="00E848AA"/>
    <w:rsid w:val="00E85F50"/>
    <w:rsid w:val="00E8602D"/>
    <w:rsid w:val="00E86932"/>
    <w:rsid w:val="00E86EBE"/>
    <w:rsid w:val="00E878A3"/>
    <w:rsid w:val="00E87E29"/>
    <w:rsid w:val="00E91795"/>
    <w:rsid w:val="00E92460"/>
    <w:rsid w:val="00E9253F"/>
    <w:rsid w:val="00E933A7"/>
    <w:rsid w:val="00E94945"/>
    <w:rsid w:val="00E97259"/>
    <w:rsid w:val="00E979A6"/>
    <w:rsid w:val="00EA0118"/>
    <w:rsid w:val="00EA2327"/>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2FD7"/>
    <w:rsid w:val="00EC391C"/>
    <w:rsid w:val="00EC466C"/>
    <w:rsid w:val="00EC537F"/>
    <w:rsid w:val="00EC554A"/>
    <w:rsid w:val="00EC6F40"/>
    <w:rsid w:val="00EC7E31"/>
    <w:rsid w:val="00ED0DAD"/>
    <w:rsid w:val="00ED126C"/>
    <w:rsid w:val="00ED1520"/>
    <w:rsid w:val="00ED20B5"/>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40D9"/>
    <w:rsid w:val="00EE45F9"/>
    <w:rsid w:val="00EE56FB"/>
    <w:rsid w:val="00EE5AC0"/>
    <w:rsid w:val="00EE6F59"/>
    <w:rsid w:val="00EE7210"/>
    <w:rsid w:val="00EE7370"/>
    <w:rsid w:val="00EE7434"/>
    <w:rsid w:val="00EE7E53"/>
    <w:rsid w:val="00EF0725"/>
    <w:rsid w:val="00EF0D5D"/>
    <w:rsid w:val="00EF1ADF"/>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1F11"/>
    <w:rsid w:val="00F03223"/>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3E4"/>
    <w:rsid w:val="00F23E40"/>
    <w:rsid w:val="00F2694D"/>
    <w:rsid w:val="00F26CF0"/>
    <w:rsid w:val="00F3025F"/>
    <w:rsid w:val="00F31BAE"/>
    <w:rsid w:val="00F32258"/>
    <w:rsid w:val="00F328F4"/>
    <w:rsid w:val="00F32E93"/>
    <w:rsid w:val="00F3353A"/>
    <w:rsid w:val="00F336DC"/>
    <w:rsid w:val="00F33A91"/>
    <w:rsid w:val="00F35DDE"/>
    <w:rsid w:val="00F36156"/>
    <w:rsid w:val="00F3698B"/>
    <w:rsid w:val="00F36F6E"/>
    <w:rsid w:val="00F37608"/>
    <w:rsid w:val="00F37F6D"/>
    <w:rsid w:val="00F37F94"/>
    <w:rsid w:val="00F422D7"/>
    <w:rsid w:val="00F4421C"/>
    <w:rsid w:val="00F44F8A"/>
    <w:rsid w:val="00F46DE7"/>
    <w:rsid w:val="00F47F78"/>
    <w:rsid w:val="00F5070C"/>
    <w:rsid w:val="00F511A2"/>
    <w:rsid w:val="00F5207A"/>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282A"/>
    <w:rsid w:val="00F64A2E"/>
    <w:rsid w:val="00F64D90"/>
    <w:rsid w:val="00F64F06"/>
    <w:rsid w:val="00F66AFE"/>
    <w:rsid w:val="00F70205"/>
    <w:rsid w:val="00F70BB6"/>
    <w:rsid w:val="00F7115C"/>
    <w:rsid w:val="00F7143F"/>
    <w:rsid w:val="00F71CC0"/>
    <w:rsid w:val="00F72C12"/>
    <w:rsid w:val="00F72FDA"/>
    <w:rsid w:val="00F730A5"/>
    <w:rsid w:val="00F73197"/>
    <w:rsid w:val="00F7373B"/>
    <w:rsid w:val="00F73BE3"/>
    <w:rsid w:val="00F740CC"/>
    <w:rsid w:val="00F7670D"/>
    <w:rsid w:val="00F7691D"/>
    <w:rsid w:val="00F77F7B"/>
    <w:rsid w:val="00F80DBD"/>
    <w:rsid w:val="00F81ABF"/>
    <w:rsid w:val="00F81ADF"/>
    <w:rsid w:val="00F823B0"/>
    <w:rsid w:val="00F82785"/>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6D1E"/>
    <w:rsid w:val="00F96FC6"/>
    <w:rsid w:val="00F9713C"/>
    <w:rsid w:val="00F97335"/>
    <w:rsid w:val="00FA0166"/>
    <w:rsid w:val="00FA0FAC"/>
    <w:rsid w:val="00FA104B"/>
    <w:rsid w:val="00FA1AE3"/>
    <w:rsid w:val="00FA1CBB"/>
    <w:rsid w:val="00FA1D2E"/>
    <w:rsid w:val="00FA445D"/>
    <w:rsid w:val="00FA5106"/>
    <w:rsid w:val="00FA5F5C"/>
    <w:rsid w:val="00FA6028"/>
    <w:rsid w:val="00FA7756"/>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969"/>
    <w:rsid w:val="00FD5FF0"/>
    <w:rsid w:val="00FD64B8"/>
    <w:rsid w:val="00FD7619"/>
    <w:rsid w:val="00FD7A7A"/>
    <w:rsid w:val="00FD7AD2"/>
    <w:rsid w:val="00FE0905"/>
    <w:rsid w:val="00FE0A0E"/>
    <w:rsid w:val="00FE1E16"/>
    <w:rsid w:val="00FE2D65"/>
    <w:rsid w:val="00FE4CD9"/>
    <w:rsid w:val="00FE7359"/>
    <w:rsid w:val="00FF1A40"/>
    <w:rsid w:val="00FF1BB3"/>
    <w:rsid w:val="00FF1DE6"/>
    <w:rsid w:val="00FF1DFB"/>
    <w:rsid w:val="00FF20AF"/>
    <w:rsid w:val="00FF21A3"/>
    <w:rsid w:val="00FF25BA"/>
    <w:rsid w:val="00FF27E4"/>
    <w:rsid w:val="00FF337C"/>
    <w:rsid w:val="00FF3F91"/>
    <w:rsid w:val="00FF3FF3"/>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customStyle="1" w:styleId="Char1">
    <w:name w:val="批注文字 Char"/>
    <w:basedOn w:val="a1"/>
    <w:link w:val="a9"/>
    <w:uiPriority w:val="99"/>
    <w:rsid w:val="005D50BC"/>
    <w:rPr>
      <w:rFonts w:eastAsia="Times New Roman"/>
      <w:lang w:eastAsia="en-US"/>
    </w:rPr>
  </w:style>
  <w:style w:type="paragraph" w:customStyle="1" w:styleId="NO">
    <w:name w:val="NO"/>
    <w:basedOn w:val="a"/>
    <w:link w:val="NOChar1"/>
    <w:rsid w:val="00A636D0"/>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A636D0"/>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8065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 w:id="1532721170">
          <w:marLeft w:val="547"/>
          <w:marRight w:val="0"/>
          <w:marTop w:val="7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3852686">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1908491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759824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081195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64460939">
      <w:bodyDiv w:val="1"/>
      <w:marLeft w:val="0"/>
      <w:marRight w:val="0"/>
      <w:marTop w:val="0"/>
      <w:marBottom w:val="0"/>
      <w:divBdr>
        <w:top w:val="none" w:sz="0" w:space="0" w:color="auto"/>
        <w:left w:val="none" w:sz="0" w:space="0" w:color="auto"/>
        <w:bottom w:val="none" w:sz="0" w:space="0" w:color="auto"/>
        <w:right w:val="none" w:sz="0" w:space="0" w:color="auto"/>
      </w:divBdr>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496261957">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1103308170">
          <w:marLeft w:val="1166"/>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E4D860-75B8-40A4-AE2A-9E7ECA99B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944</Words>
  <Characters>5387</Characters>
  <Application>Microsoft Office Word</Application>
  <DocSecurity>0</DocSecurity>
  <PresentationFormat/>
  <Lines>44</Lines>
  <Paragraphs>12</Paragraphs>
  <Slides>0</Slides>
  <Notes>0</Notes>
  <HiddenSlides>0</HiddenSlides>
  <MMClips>0</MMClips>
  <ScaleCrop>false</ScaleCrop>
  <Company>DaTang Mobile</Company>
  <LinksUpToDate>false</LinksUpToDate>
  <CharactersWithSpaces>6319</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4</cp:revision>
  <dcterms:created xsi:type="dcterms:W3CDTF">2016-08-12T06:38:00Z</dcterms:created>
  <dcterms:modified xsi:type="dcterms:W3CDTF">2016-08-12T09:33:00Z</dcterms:modified>
</cp:coreProperties>
</file>