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345B10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947973">
        <w:rPr>
          <w:b/>
          <w:kern w:val="2"/>
          <w:lang w:eastAsia="zh-CN"/>
        </w:rPr>
        <w:t>8</w:t>
      </w:r>
      <w:r w:rsidR="00E13A24">
        <w:rPr>
          <w:rFonts w:hint="eastAsia"/>
          <w:b/>
          <w:kern w:val="2"/>
          <w:lang w:eastAsia="zh-CN"/>
        </w:rPr>
        <w:t>6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4C0380" w:rsidRPr="00CF195E">
        <w:rPr>
          <w:b/>
          <w:kern w:val="2"/>
          <w:lang w:eastAsia="zh-CN"/>
        </w:rPr>
        <w:t>1</w:t>
      </w:r>
      <w:r w:rsidR="004C0380">
        <w:rPr>
          <w:b/>
          <w:kern w:val="2"/>
          <w:lang w:eastAsia="zh-CN"/>
        </w:rPr>
        <w:t>66209</w:t>
      </w:r>
    </w:p>
    <w:p w:rsidR="009C0564" w:rsidRPr="00CF195E" w:rsidRDefault="00E13A24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Gothenburg</w:t>
      </w:r>
      <w:r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Sweden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</w:t>
      </w:r>
      <w:r>
        <w:rPr>
          <w:rFonts w:hint="eastAsia"/>
          <w:b/>
          <w:kern w:val="2"/>
          <w:lang w:eastAsia="zh-CN"/>
        </w:rPr>
        <w:t>ugust</w:t>
      </w:r>
      <w:r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22</w:t>
      </w:r>
      <w:r>
        <w:rPr>
          <w:b/>
          <w:kern w:val="2"/>
          <w:lang w:eastAsia="zh-CN"/>
        </w:rPr>
        <w:t>-</w:t>
      </w:r>
      <w:r>
        <w:rPr>
          <w:rFonts w:hint="eastAsia"/>
          <w:b/>
          <w:kern w:val="2"/>
          <w:lang w:eastAsia="zh-CN"/>
        </w:rPr>
        <w:t>26</w:t>
      </w:r>
      <w:r w:rsidRPr="00CF195E">
        <w:rPr>
          <w:b/>
          <w:kern w:val="2"/>
          <w:lang w:eastAsia="zh-CN"/>
        </w:rPr>
        <w:t>, 201</w:t>
      </w:r>
      <w:r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B6334">
        <w:rPr>
          <w:rFonts w:hint="eastAsia"/>
          <w:b/>
          <w:kern w:val="2"/>
          <w:lang w:eastAsia="zh-CN"/>
        </w:rPr>
        <w:t>7.2.3.3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B00AB2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B6334">
        <w:rPr>
          <w:rFonts w:hint="eastAsia"/>
          <w:b/>
          <w:kern w:val="2"/>
          <w:lang w:eastAsia="zh-CN"/>
        </w:rPr>
        <w:t>Design for multi-carrier operation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ED535E" w:rsidRDefault="00ED535E" w:rsidP="005743DE">
      <w:pPr>
        <w:rPr>
          <w:lang w:eastAsia="zh-CN"/>
        </w:rPr>
      </w:pPr>
      <w:r>
        <w:rPr>
          <w:rFonts w:hint="eastAsia"/>
          <w:lang w:eastAsia="zh-CN"/>
        </w:rPr>
        <w:t>In the study item phase of V2X, the RAN WGs concluded that it is feasible to support V2I and V2P services over PC5</w:t>
      </w:r>
      <w:r w:rsidR="00B02653">
        <w:rPr>
          <w:rFonts w:hint="eastAsia"/>
          <w:lang w:eastAsia="zh-CN"/>
        </w:rPr>
        <w:t xml:space="preserve"> </w:t>
      </w:r>
      <w:r w:rsidR="00345B10">
        <w:rPr>
          <w:color w:val="FF0000"/>
          <w:lang w:eastAsia="zh-CN"/>
        </w:rPr>
        <w:fldChar w:fldCharType="begin"/>
      </w:r>
      <w:r w:rsidR="00106F6B">
        <w:rPr>
          <w:lang w:eastAsia="zh-CN"/>
        </w:rPr>
        <w:instrText xml:space="preserve"> </w:instrText>
      </w:r>
      <w:r w:rsidR="00106F6B">
        <w:rPr>
          <w:rFonts w:hint="eastAsia"/>
          <w:lang w:eastAsia="zh-CN"/>
        </w:rPr>
        <w:instrText>REF _Ref457746885 \r \h</w:instrText>
      </w:r>
      <w:r w:rsidR="00106F6B">
        <w:rPr>
          <w:lang w:eastAsia="zh-CN"/>
        </w:rPr>
        <w:instrText xml:space="preserve"> </w:instrText>
      </w:r>
      <w:r w:rsidR="00345B10">
        <w:rPr>
          <w:color w:val="FF0000"/>
          <w:lang w:eastAsia="zh-CN"/>
        </w:rPr>
      </w:r>
      <w:r w:rsidR="00345B10">
        <w:rPr>
          <w:color w:val="FF0000"/>
          <w:lang w:eastAsia="zh-CN"/>
        </w:rPr>
        <w:fldChar w:fldCharType="separate"/>
      </w:r>
      <w:r w:rsidR="00106F6B">
        <w:rPr>
          <w:lang w:eastAsia="zh-CN"/>
        </w:rPr>
        <w:t>[1]</w:t>
      </w:r>
      <w:r w:rsidR="00345B10">
        <w:rPr>
          <w:color w:val="FF0000"/>
          <w:lang w:eastAsia="zh-CN"/>
        </w:rPr>
        <w:fldChar w:fldCharType="end"/>
      </w:r>
      <w:fldSimple w:instr=" REF _Ref457746889 \r \h  \* MERGEFORMAT ">
        <w:r w:rsidR="00106F6B" w:rsidRPr="00106F6B">
          <w:rPr>
            <w:lang w:eastAsia="zh-CN"/>
          </w:rPr>
          <w:t>[2]</w:t>
        </w:r>
      </w:fldSimple>
      <w:r>
        <w:rPr>
          <w:rFonts w:hint="eastAsia"/>
          <w:lang w:eastAsia="zh-CN"/>
        </w:rPr>
        <w:t xml:space="preserve">. </w:t>
      </w:r>
      <w:r w:rsidR="008666B8">
        <w:rPr>
          <w:lang w:eastAsia="zh-CN"/>
        </w:rPr>
        <w:t>The f</w:t>
      </w:r>
      <w:r w:rsidR="008666B8">
        <w:rPr>
          <w:rFonts w:hint="eastAsia"/>
          <w:lang w:eastAsia="zh-CN"/>
        </w:rPr>
        <w:t xml:space="preserve">ollowing </w:t>
      </w:r>
      <w:r>
        <w:rPr>
          <w:rFonts w:hint="eastAsia"/>
          <w:lang w:eastAsia="zh-CN"/>
        </w:rPr>
        <w:t xml:space="preserve">aspects </w:t>
      </w:r>
      <w:r w:rsidR="008666B8">
        <w:rPr>
          <w:lang w:eastAsia="zh-CN"/>
        </w:rPr>
        <w:t>are</w:t>
      </w:r>
      <w:r>
        <w:rPr>
          <w:rFonts w:hint="eastAsia"/>
          <w:lang w:eastAsia="zh-CN"/>
        </w:rPr>
        <w:t xml:space="preserve"> captured in </w:t>
      </w:r>
      <w:r w:rsidR="00345B10">
        <w:rPr>
          <w:color w:val="FF0000"/>
          <w:lang w:eastAsia="zh-CN"/>
        </w:rPr>
        <w:fldChar w:fldCharType="begin"/>
      </w:r>
      <w:r w:rsidR="00106F6B">
        <w:rPr>
          <w:lang w:eastAsia="zh-CN"/>
        </w:rPr>
        <w:instrText xml:space="preserve"> </w:instrText>
      </w:r>
      <w:r w:rsidR="00106F6B">
        <w:rPr>
          <w:rFonts w:hint="eastAsia"/>
          <w:lang w:eastAsia="zh-CN"/>
        </w:rPr>
        <w:instrText>REF _Ref457746885 \r \h</w:instrText>
      </w:r>
      <w:r w:rsidR="00106F6B">
        <w:rPr>
          <w:lang w:eastAsia="zh-CN"/>
        </w:rPr>
        <w:instrText xml:space="preserve"> </w:instrText>
      </w:r>
      <w:r w:rsidR="00345B10">
        <w:rPr>
          <w:color w:val="FF0000"/>
          <w:lang w:eastAsia="zh-CN"/>
        </w:rPr>
      </w:r>
      <w:r w:rsidR="00345B10">
        <w:rPr>
          <w:color w:val="FF0000"/>
          <w:lang w:eastAsia="zh-CN"/>
        </w:rPr>
        <w:fldChar w:fldCharType="separate"/>
      </w:r>
      <w:r w:rsidR="00106F6B">
        <w:rPr>
          <w:lang w:eastAsia="zh-CN"/>
        </w:rPr>
        <w:t>[1]</w:t>
      </w:r>
      <w:r w:rsidR="00345B10">
        <w:rPr>
          <w:color w:val="FF0000"/>
          <w:lang w:eastAsia="zh-CN"/>
        </w:rPr>
        <w:fldChar w:fldCharType="end"/>
      </w:r>
      <w:r w:rsidR="00106F6B">
        <w:rPr>
          <w:rFonts w:hint="eastAsia"/>
          <w:lang w:eastAsia="zh-CN"/>
        </w:rPr>
        <w:t xml:space="preserve"> to support V2P </w:t>
      </w:r>
      <w:r w:rsidR="00B02653">
        <w:rPr>
          <w:rFonts w:hint="eastAsia"/>
          <w:lang w:eastAsia="zh-CN"/>
        </w:rPr>
        <w:t xml:space="preserve">services </w:t>
      </w:r>
      <w:r w:rsidR="00106F6B">
        <w:rPr>
          <w:rFonts w:hint="eastAsia"/>
          <w:lang w:eastAsia="zh-CN"/>
        </w:rPr>
        <w:t>over PC5:</w:t>
      </w:r>
    </w:p>
    <w:p w:rsidR="00106F6B" w:rsidRPr="00106F6B" w:rsidRDefault="00106F6B" w:rsidP="00106F6B">
      <w:pPr>
        <w:numPr>
          <w:ilvl w:val="0"/>
          <w:numId w:val="31"/>
        </w:numPr>
        <w:rPr>
          <w:i/>
          <w:lang w:eastAsia="zh-CN"/>
        </w:rPr>
      </w:pPr>
      <w:r w:rsidRPr="00106F6B">
        <w:rPr>
          <w:rFonts w:eastAsia="MS Mincho"/>
          <w:i/>
          <w:iCs/>
          <w:lang w:eastAsia="ja-JP"/>
        </w:rPr>
        <w:t>At least the following aspects need to be discussed for PC5-based V2P</w:t>
      </w:r>
    </w:p>
    <w:p w:rsidR="00106F6B" w:rsidRPr="00106F6B" w:rsidRDefault="00106F6B" w:rsidP="00106F6B">
      <w:pPr>
        <w:numPr>
          <w:ilvl w:val="1"/>
          <w:numId w:val="32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106F6B">
        <w:rPr>
          <w:rFonts w:eastAsia="MS Mincho"/>
          <w:i/>
          <w:iCs/>
          <w:lang w:eastAsia="ja-JP"/>
        </w:rPr>
        <w:t>Evaluation results on potential V2V performance degradation if “P” transmits in the same carrier and if V2P performance can meet requirements to conclude observation on performances</w:t>
      </w:r>
    </w:p>
    <w:p w:rsidR="00106F6B" w:rsidRPr="00106F6B" w:rsidRDefault="00106F6B" w:rsidP="00106F6B">
      <w:pPr>
        <w:numPr>
          <w:ilvl w:val="1"/>
          <w:numId w:val="32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106F6B">
        <w:rPr>
          <w:rFonts w:eastAsia="MS Mincho"/>
          <w:i/>
          <w:iCs/>
          <w:lang w:eastAsia="ja-JP"/>
        </w:rPr>
        <w:t>Feasibility of reusing PC5-based V2V to V2P</w:t>
      </w:r>
    </w:p>
    <w:p w:rsidR="00106F6B" w:rsidRPr="00106F6B" w:rsidRDefault="00106F6B" w:rsidP="00106F6B">
      <w:pPr>
        <w:numPr>
          <w:ilvl w:val="2"/>
          <w:numId w:val="32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106F6B">
        <w:rPr>
          <w:rFonts w:eastAsia="MS Mincho"/>
          <w:i/>
          <w:iCs/>
          <w:lang w:eastAsia="ja-JP"/>
        </w:rPr>
        <w:t>To conclude which case needs further enhancements over PC5-based V2V</w:t>
      </w:r>
    </w:p>
    <w:p w:rsidR="00106F6B" w:rsidRPr="00106F6B" w:rsidRDefault="00106F6B" w:rsidP="00106F6B">
      <w:pPr>
        <w:numPr>
          <w:ilvl w:val="1"/>
          <w:numId w:val="32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106F6B">
        <w:rPr>
          <w:rFonts w:eastAsia="MS Mincho"/>
          <w:i/>
          <w:iCs/>
          <w:lang w:eastAsia="ja-JP"/>
        </w:rPr>
        <w:t>Power consumption for transmission or reception of “P”</w:t>
      </w:r>
    </w:p>
    <w:p w:rsidR="00106F6B" w:rsidRPr="00106F6B" w:rsidRDefault="00106F6B" w:rsidP="00106F6B">
      <w:pPr>
        <w:numPr>
          <w:ilvl w:val="1"/>
          <w:numId w:val="32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106F6B">
        <w:rPr>
          <w:rFonts w:eastAsia="MS Mincho" w:hint="eastAsia"/>
          <w:i/>
          <w:iCs/>
          <w:lang w:eastAsia="ja-JP"/>
        </w:rPr>
        <w:t xml:space="preserve">Complexity of the UE supporting transmission of </w:t>
      </w:r>
      <w:r w:rsidRPr="00106F6B">
        <w:rPr>
          <w:rFonts w:eastAsia="MS Mincho"/>
          <w:i/>
          <w:iCs/>
          <w:lang w:eastAsia="ja-JP"/>
        </w:rPr>
        <w:t>“</w:t>
      </w:r>
      <w:r w:rsidRPr="00106F6B">
        <w:rPr>
          <w:rFonts w:eastAsia="MS Mincho" w:hint="eastAsia"/>
          <w:i/>
          <w:iCs/>
          <w:lang w:eastAsia="ja-JP"/>
        </w:rPr>
        <w:t>P</w:t>
      </w:r>
      <w:r w:rsidRPr="00106F6B">
        <w:rPr>
          <w:rFonts w:eastAsia="MS Mincho"/>
          <w:i/>
          <w:iCs/>
          <w:lang w:eastAsia="ja-JP"/>
        </w:rPr>
        <w:t>”</w:t>
      </w:r>
    </w:p>
    <w:p w:rsidR="00106F6B" w:rsidRPr="00106F6B" w:rsidRDefault="00106F6B" w:rsidP="00106F6B">
      <w:pPr>
        <w:numPr>
          <w:ilvl w:val="1"/>
          <w:numId w:val="32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106F6B">
        <w:rPr>
          <w:rFonts w:eastAsia="MS Mincho" w:hint="eastAsia"/>
          <w:i/>
          <w:iCs/>
          <w:lang w:eastAsia="ja-JP"/>
        </w:rPr>
        <w:t>Note that V2P includes both directions</w:t>
      </w:r>
    </w:p>
    <w:p w:rsidR="00106F6B" w:rsidRPr="00106F6B" w:rsidRDefault="00106F6B" w:rsidP="00106F6B">
      <w:pPr>
        <w:numPr>
          <w:ilvl w:val="0"/>
          <w:numId w:val="31"/>
        </w:numPr>
        <w:rPr>
          <w:rFonts w:eastAsia="MS Mincho"/>
          <w:i/>
          <w:iCs/>
          <w:lang w:eastAsia="ja-JP"/>
        </w:rPr>
      </w:pPr>
      <w:r w:rsidRPr="00106F6B">
        <w:rPr>
          <w:rFonts w:eastAsia="MS Mincho"/>
          <w:i/>
          <w:iCs/>
          <w:lang w:eastAsia="ja-JP"/>
        </w:rPr>
        <w:t>It needs to be further discussed in Stage 3 whether a separate pool is needed for P2X or the common pool used for V2X and I2X can be also used for P2X.</w:t>
      </w:r>
    </w:p>
    <w:p w:rsidR="00106F6B" w:rsidRPr="00B02653" w:rsidRDefault="00106F6B" w:rsidP="005743DE">
      <w:pPr>
        <w:rPr>
          <w:lang w:eastAsia="zh-CN"/>
        </w:rPr>
      </w:pPr>
      <w:r>
        <w:rPr>
          <w:rFonts w:hint="eastAsia"/>
          <w:lang w:eastAsia="zh-CN"/>
        </w:rPr>
        <w:t xml:space="preserve">In addition, </w:t>
      </w:r>
      <w:r w:rsidR="0085542F">
        <w:rPr>
          <w:rFonts w:hint="eastAsia"/>
          <w:lang w:eastAsia="zh-CN"/>
        </w:rPr>
        <w:t xml:space="preserve">multi-carrier operation </w:t>
      </w:r>
      <w:r w:rsidR="008666B8">
        <w:rPr>
          <w:lang w:eastAsia="zh-CN"/>
        </w:rPr>
        <w:t>was</w:t>
      </w:r>
      <w:r w:rsidR="0085542F">
        <w:rPr>
          <w:rFonts w:hint="eastAsia"/>
          <w:lang w:eastAsia="zh-CN"/>
        </w:rPr>
        <w:t xml:space="preserve"> </w:t>
      </w:r>
      <w:r w:rsidR="008666B8">
        <w:rPr>
          <w:lang w:eastAsia="zh-CN"/>
        </w:rPr>
        <w:t>considered for</w:t>
      </w:r>
      <w:r w:rsidR="0085542F">
        <w:rPr>
          <w:rFonts w:hint="eastAsia"/>
          <w:lang w:eastAsia="zh-CN"/>
        </w:rPr>
        <w:t xml:space="preserve"> </w:t>
      </w:r>
      <w:r w:rsidR="00664A64">
        <w:rPr>
          <w:rFonts w:hint="eastAsia"/>
          <w:lang w:eastAsia="zh-CN"/>
        </w:rPr>
        <w:t>the</w:t>
      </w:r>
      <w:r w:rsidR="0085542F">
        <w:rPr>
          <w:rFonts w:hint="eastAsia"/>
          <w:lang w:eastAsia="zh-CN"/>
        </w:rPr>
        <w:t xml:space="preserve"> operation aspect</w:t>
      </w:r>
      <w:r w:rsidR="00664A64">
        <w:rPr>
          <w:rFonts w:hint="eastAsia"/>
          <w:lang w:eastAsia="zh-CN"/>
        </w:rPr>
        <w:t>s</w:t>
      </w:r>
      <w:r w:rsidR="0085542F">
        <w:rPr>
          <w:rFonts w:hint="eastAsia"/>
          <w:lang w:eastAsia="zh-CN"/>
        </w:rPr>
        <w:t xml:space="preserve"> in</w:t>
      </w:r>
      <w:r w:rsidR="002204D4">
        <w:rPr>
          <w:rFonts w:hint="eastAsia"/>
          <w:lang w:eastAsia="zh-CN"/>
        </w:rPr>
        <w:t xml:space="preserve"> </w:t>
      </w:r>
      <w:r w:rsidR="00345B10">
        <w:rPr>
          <w:lang w:eastAsia="zh-CN"/>
        </w:rPr>
        <w:fldChar w:fldCharType="begin"/>
      </w:r>
      <w:r w:rsidR="002204D4">
        <w:rPr>
          <w:lang w:eastAsia="zh-CN"/>
        </w:rPr>
        <w:instrText xml:space="preserve"> </w:instrText>
      </w:r>
      <w:r w:rsidR="002204D4">
        <w:rPr>
          <w:rFonts w:hint="eastAsia"/>
          <w:lang w:eastAsia="zh-CN"/>
        </w:rPr>
        <w:instrText>REF _Ref457746885 \r \h</w:instrText>
      </w:r>
      <w:r w:rsidR="002204D4">
        <w:rPr>
          <w:lang w:eastAsia="zh-CN"/>
        </w:rPr>
        <w:instrText xml:space="preserve"> </w:instrText>
      </w:r>
      <w:r w:rsidR="00345B10">
        <w:rPr>
          <w:lang w:eastAsia="zh-CN"/>
        </w:rPr>
      </w:r>
      <w:r w:rsidR="00345B10">
        <w:rPr>
          <w:lang w:eastAsia="zh-CN"/>
        </w:rPr>
        <w:fldChar w:fldCharType="separate"/>
      </w:r>
      <w:r w:rsidR="002204D4">
        <w:rPr>
          <w:lang w:eastAsia="zh-CN"/>
        </w:rPr>
        <w:t>[1]</w:t>
      </w:r>
      <w:r w:rsidR="00345B10">
        <w:rPr>
          <w:lang w:eastAsia="zh-CN"/>
        </w:rPr>
        <w:fldChar w:fldCharType="end"/>
      </w:r>
      <w:r w:rsidR="00664A64" w:rsidRPr="00B02653">
        <w:rPr>
          <w:rFonts w:hint="eastAsia"/>
          <w:lang w:eastAsia="zh-CN"/>
        </w:rPr>
        <w:t xml:space="preserve">, </w:t>
      </w:r>
      <w:r w:rsidRPr="00B02653">
        <w:rPr>
          <w:rFonts w:hint="eastAsia"/>
          <w:lang w:eastAsia="zh-CN"/>
        </w:rPr>
        <w:t xml:space="preserve">where one of the operation </w:t>
      </w:r>
      <w:r w:rsidRPr="00B02653">
        <w:rPr>
          <w:lang w:eastAsia="zh-CN"/>
        </w:rPr>
        <w:t>aspects</w:t>
      </w:r>
      <w:r w:rsidR="00664A64" w:rsidRPr="00B02653">
        <w:rPr>
          <w:rFonts w:hint="eastAsia"/>
          <w:lang w:eastAsia="zh-CN"/>
        </w:rPr>
        <w:t xml:space="preserve"> </w:t>
      </w:r>
      <w:r w:rsidR="00B02653" w:rsidRPr="00B02653">
        <w:rPr>
          <w:rFonts w:hint="eastAsia"/>
          <w:lang w:eastAsia="zh-CN"/>
        </w:rPr>
        <w:t xml:space="preserve">supports </w:t>
      </w:r>
      <w:r w:rsidR="00B02653" w:rsidRPr="00B02653">
        <w:rPr>
          <w:lang w:eastAsia="zh-CN"/>
        </w:rPr>
        <w:t>“</w:t>
      </w:r>
      <w:r w:rsidR="00B02653" w:rsidRPr="00B02653">
        <w:rPr>
          <w:rFonts w:hint="eastAsia"/>
          <w:lang w:eastAsia="zh-CN"/>
        </w:rPr>
        <w:t>UEs communicating over PC5 across multiple carriers</w:t>
      </w:r>
      <w:r w:rsidR="00B02653" w:rsidRPr="00B02653">
        <w:rPr>
          <w:lang w:eastAsia="zh-CN"/>
        </w:rPr>
        <w:t>”</w:t>
      </w:r>
      <w:r w:rsidR="00B02653" w:rsidRPr="00B02653">
        <w:rPr>
          <w:rFonts w:hint="eastAsia"/>
          <w:lang w:eastAsia="zh-CN"/>
        </w:rPr>
        <w:t>.</w:t>
      </w:r>
    </w:p>
    <w:p w:rsidR="00106F6B" w:rsidRPr="00E13A24" w:rsidRDefault="002204D4" w:rsidP="005743DE">
      <w:pPr>
        <w:rPr>
          <w:lang w:eastAsia="zh-CN"/>
        </w:rPr>
      </w:pPr>
      <w:r w:rsidRPr="00E13A24">
        <w:rPr>
          <w:rFonts w:hint="eastAsia"/>
          <w:lang w:eastAsia="zh-CN"/>
        </w:rPr>
        <w:t xml:space="preserve">In this contribution, we first discuss the </w:t>
      </w:r>
      <w:r w:rsidR="00FE51C2" w:rsidRPr="00E13A24">
        <w:rPr>
          <w:rFonts w:hint="eastAsia"/>
          <w:lang w:eastAsia="zh-CN"/>
        </w:rPr>
        <w:t>impacts of</w:t>
      </w:r>
      <w:r w:rsidR="00C77B42" w:rsidRPr="00E13A24">
        <w:rPr>
          <w:rFonts w:hint="eastAsia"/>
          <w:lang w:eastAsia="zh-CN"/>
        </w:rPr>
        <w:t xml:space="preserve"> resource </w:t>
      </w:r>
      <w:r w:rsidR="00FE51C2" w:rsidRPr="00E13A24">
        <w:rPr>
          <w:rFonts w:hint="eastAsia"/>
          <w:lang w:eastAsia="zh-CN"/>
        </w:rPr>
        <w:t>multiplexing</w:t>
      </w:r>
      <w:r w:rsidR="00B00AB2" w:rsidRPr="00E13A24">
        <w:rPr>
          <w:rFonts w:hint="eastAsia"/>
          <w:lang w:eastAsia="zh-CN"/>
        </w:rPr>
        <w:t xml:space="preserve">, and then discuss </w:t>
      </w:r>
      <w:r w:rsidRPr="00E13A24">
        <w:rPr>
          <w:rFonts w:hint="eastAsia"/>
          <w:lang w:eastAsia="zh-CN"/>
        </w:rPr>
        <w:t>multi-carrier operation for V2P</w:t>
      </w:r>
      <w:r w:rsidR="00C77B42" w:rsidRPr="00E13A24">
        <w:rPr>
          <w:rFonts w:hint="eastAsia"/>
          <w:lang w:eastAsia="zh-CN"/>
        </w:rPr>
        <w:t>.</w:t>
      </w:r>
    </w:p>
    <w:p w:rsidR="009A3A86" w:rsidRDefault="00CE318C" w:rsidP="00CF195E">
      <w:pPr>
        <w:pStyle w:val="Heading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Discussion on</w:t>
      </w:r>
      <w:r w:rsidR="00A0756B">
        <w:rPr>
          <w:rFonts w:hint="eastAsia"/>
          <w:lang w:eastAsia="zh-CN"/>
        </w:rPr>
        <w:t xml:space="preserve"> multi-carrier operation for V2P</w:t>
      </w:r>
      <w:r w:rsidR="006D62BC" w:rsidRPr="00CF195E">
        <w:t xml:space="preserve"> </w:t>
      </w:r>
    </w:p>
    <w:p w:rsidR="00A0756B" w:rsidRPr="00CE318C" w:rsidRDefault="00493A55" w:rsidP="00CE318C">
      <w:pPr>
        <w:pStyle w:val="Heading2"/>
        <w:tabs>
          <w:tab w:val="clear" w:pos="576"/>
        </w:tabs>
        <w:rPr>
          <w:lang w:eastAsia="ja-JP"/>
        </w:rPr>
      </w:pPr>
      <w:r>
        <w:rPr>
          <w:rFonts w:hint="eastAsia"/>
          <w:lang w:eastAsia="zh-CN"/>
        </w:rPr>
        <w:t>Resource multiplexing</w:t>
      </w:r>
      <w:r w:rsidR="00FE51C2">
        <w:rPr>
          <w:rFonts w:hint="eastAsia"/>
          <w:lang w:eastAsia="zh-CN"/>
        </w:rPr>
        <w:t xml:space="preserve"> </w:t>
      </w:r>
    </w:p>
    <w:p w:rsidR="00EE1239" w:rsidRDefault="00650692" w:rsidP="00EE1239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As can be seen from </w:t>
      </w:r>
      <w:r w:rsidR="00345B10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</w:instrText>
      </w:r>
      <w:r>
        <w:rPr>
          <w:rFonts w:hint="eastAsia"/>
          <w:kern w:val="2"/>
          <w:lang w:val="en-GB" w:eastAsia="zh-CN"/>
        </w:rPr>
        <w:instrText>REF _Ref457746885 \r \h</w:instrText>
      </w:r>
      <w:r>
        <w:rPr>
          <w:kern w:val="2"/>
          <w:lang w:val="en-GB" w:eastAsia="zh-CN"/>
        </w:rPr>
        <w:instrText xml:space="preserve"> </w:instrText>
      </w:r>
      <w:r w:rsidR="00345B10">
        <w:rPr>
          <w:kern w:val="2"/>
          <w:lang w:val="en-GB" w:eastAsia="zh-CN"/>
        </w:rPr>
      </w:r>
      <w:r w:rsidR="00345B10">
        <w:rPr>
          <w:kern w:val="2"/>
          <w:lang w:val="en-GB" w:eastAsia="zh-CN"/>
        </w:rPr>
        <w:fldChar w:fldCharType="separate"/>
      </w:r>
      <w:r>
        <w:rPr>
          <w:kern w:val="2"/>
          <w:lang w:val="en-GB" w:eastAsia="zh-CN"/>
        </w:rPr>
        <w:t>[1]</w:t>
      </w:r>
      <w:r w:rsidR="00345B10">
        <w:rPr>
          <w:kern w:val="2"/>
          <w:lang w:val="en-GB" w:eastAsia="zh-CN"/>
        </w:rPr>
        <w:fldChar w:fldCharType="end"/>
      </w:r>
      <w:r>
        <w:rPr>
          <w:rFonts w:hint="eastAsia"/>
          <w:kern w:val="2"/>
          <w:lang w:val="en-GB" w:eastAsia="zh-CN"/>
        </w:rPr>
        <w:t xml:space="preserve"> and </w:t>
      </w:r>
      <w:r w:rsidR="00345B10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</w:instrText>
      </w:r>
      <w:r>
        <w:rPr>
          <w:rFonts w:hint="eastAsia"/>
          <w:kern w:val="2"/>
          <w:lang w:val="en-GB" w:eastAsia="zh-CN"/>
        </w:rPr>
        <w:instrText>REF _Ref457746889 \r \h</w:instrText>
      </w:r>
      <w:r>
        <w:rPr>
          <w:kern w:val="2"/>
          <w:lang w:val="en-GB" w:eastAsia="zh-CN"/>
        </w:rPr>
        <w:instrText xml:space="preserve"> </w:instrText>
      </w:r>
      <w:r w:rsidR="00345B10">
        <w:rPr>
          <w:kern w:val="2"/>
          <w:lang w:val="en-GB" w:eastAsia="zh-CN"/>
        </w:rPr>
      </w:r>
      <w:r w:rsidR="00345B10">
        <w:rPr>
          <w:kern w:val="2"/>
          <w:lang w:val="en-GB" w:eastAsia="zh-CN"/>
        </w:rPr>
        <w:fldChar w:fldCharType="separate"/>
      </w:r>
      <w:r>
        <w:rPr>
          <w:kern w:val="2"/>
          <w:lang w:val="en-GB" w:eastAsia="zh-CN"/>
        </w:rPr>
        <w:t>[2]</w:t>
      </w:r>
      <w:r w:rsidR="00345B10">
        <w:rPr>
          <w:kern w:val="2"/>
          <w:lang w:val="en-GB" w:eastAsia="zh-CN"/>
        </w:rPr>
        <w:fldChar w:fldCharType="end"/>
      </w:r>
      <w:r>
        <w:rPr>
          <w:rFonts w:hint="eastAsia"/>
          <w:kern w:val="2"/>
          <w:lang w:val="en-GB" w:eastAsia="zh-CN"/>
        </w:rPr>
        <w:t>, P-UE</w:t>
      </w:r>
      <w:r w:rsidR="00FA7905">
        <w:rPr>
          <w:rFonts w:hint="eastAsia"/>
          <w:kern w:val="2"/>
          <w:lang w:val="en-GB" w:eastAsia="zh-CN"/>
        </w:rPr>
        <w:t>s and V-UEs</w:t>
      </w:r>
      <w:r>
        <w:rPr>
          <w:rFonts w:hint="eastAsia"/>
          <w:kern w:val="2"/>
          <w:lang w:val="en-GB" w:eastAsia="zh-CN"/>
        </w:rPr>
        <w:t xml:space="preserve"> may use separate resource pool</w:t>
      </w:r>
      <w:r w:rsidR="00FA7905">
        <w:rPr>
          <w:rFonts w:hint="eastAsia"/>
          <w:kern w:val="2"/>
          <w:lang w:val="en-GB" w:eastAsia="zh-CN"/>
        </w:rPr>
        <w:t>s</w:t>
      </w:r>
      <w:r>
        <w:rPr>
          <w:rFonts w:hint="eastAsia"/>
          <w:kern w:val="2"/>
          <w:lang w:val="en-GB" w:eastAsia="zh-CN"/>
        </w:rPr>
        <w:t xml:space="preserve"> </w:t>
      </w:r>
      <w:r w:rsidR="00FA7905">
        <w:rPr>
          <w:rFonts w:hint="eastAsia"/>
          <w:kern w:val="2"/>
          <w:lang w:val="en-GB" w:eastAsia="zh-CN"/>
        </w:rPr>
        <w:t xml:space="preserve">(case 1) </w:t>
      </w:r>
      <w:r>
        <w:rPr>
          <w:rFonts w:hint="eastAsia"/>
          <w:kern w:val="2"/>
          <w:lang w:val="en-GB" w:eastAsia="zh-CN"/>
        </w:rPr>
        <w:t>or share the same resource pool</w:t>
      </w:r>
      <w:r w:rsidR="00FA7905">
        <w:rPr>
          <w:rFonts w:hint="eastAsia"/>
          <w:kern w:val="2"/>
          <w:lang w:val="en-GB" w:eastAsia="zh-CN"/>
        </w:rPr>
        <w:t xml:space="preserve"> (case 2)</w:t>
      </w:r>
      <w:r>
        <w:rPr>
          <w:rFonts w:hint="eastAsia"/>
          <w:kern w:val="2"/>
          <w:lang w:val="en-GB" w:eastAsia="zh-CN"/>
        </w:rPr>
        <w:t xml:space="preserve"> </w:t>
      </w:r>
      <w:r w:rsidR="00FA7905">
        <w:rPr>
          <w:rFonts w:hint="eastAsia"/>
          <w:kern w:val="2"/>
          <w:lang w:val="en-GB" w:eastAsia="zh-CN"/>
        </w:rPr>
        <w:t xml:space="preserve">for V2P message </w:t>
      </w:r>
      <w:r w:rsidR="00FA7905">
        <w:rPr>
          <w:kern w:val="2"/>
          <w:lang w:val="en-GB" w:eastAsia="zh-CN"/>
        </w:rPr>
        <w:t>transmission</w:t>
      </w:r>
      <w:r w:rsidR="00FA7905">
        <w:rPr>
          <w:rFonts w:hint="eastAsia"/>
          <w:kern w:val="2"/>
          <w:lang w:val="en-GB" w:eastAsia="zh-CN"/>
        </w:rPr>
        <w:t xml:space="preserve"> over PC5</w:t>
      </w:r>
      <w:r>
        <w:rPr>
          <w:rFonts w:hint="eastAsia"/>
          <w:kern w:val="2"/>
          <w:lang w:val="en-GB" w:eastAsia="zh-CN"/>
        </w:rPr>
        <w:t xml:space="preserve">. </w:t>
      </w:r>
      <w:r w:rsidR="00FA7905">
        <w:rPr>
          <w:kern w:val="2"/>
          <w:lang w:val="en-GB" w:eastAsia="zh-CN"/>
        </w:rPr>
        <w:t>S</w:t>
      </w:r>
      <w:r w:rsidR="00FA7905">
        <w:rPr>
          <w:rFonts w:hint="eastAsia"/>
          <w:kern w:val="2"/>
          <w:lang w:val="en-GB" w:eastAsia="zh-CN"/>
        </w:rPr>
        <w:t xml:space="preserve">eparate </w:t>
      </w:r>
      <w:r w:rsidR="0019749D">
        <w:rPr>
          <w:rFonts w:hint="eastAsia"/>
          <w:kern w:val="2"/>
          <w:lang w:val="en-GB" w:eastAsia="zh-CN"/>
        </w:rPr>
        <w:t>resource pools include</w:t>
      </w:r>
      <w:r w:rsidR="00FA7905">
        <w:rPr>
          <w:rFonts w:hint="eastAsia"/>
          <w:kern w:val="2"/>
          <w:lang w:val="en-GB" w:eastAsia="zh-CN"/>
        </w:rPr>
        <w:t xml:space="preserve"> pools on the same carrier and on different carriers. </w:t>
      </w:r>
      <w:r w:rsidR="00EE1239">
        <w:rPr>
          <w:rFonts w:hint="eastAsia"/>
          <w:kern w:val="2"/>
          <w:lang w:val="en-GB" w:eastAsia="zh-CN"/>
        </w:rPr>
        <w:t xml:space="preserve">From spectrum efficiency, it is beneficial to </w:t>
      </w:r>
      <w:r w:rsidR="008666B8">
        <w:rPr>
          <w:kern w:val="2"/>
          <w:lang w:val="en-GB" w:eastAsia="zh-CN"/>
        </w:rPr>
        <w:t>share</w:t>
      </w:r>
      <w:r w:rsidR="00EE1239">
        <w:rPr>
          <w:rFonts w:hint="eastAsia"/>
          <w:kern w:val="2"/>
          <w:lang w:val="en-GB" w:eastAsia="zh-CN"/>
        </w:rPr>
        <w:t xml:space="preserve"> resource pool</w:t>
      </w:r>
      <w:r w:rsidR="008666B8">
        <w:rPr>
          <w:kern w:val="2"/>
          <w:lang w:val="en-GB" w:eastAsia="zh-CN"/>
        </w:rPr>
        <w:t>s</w:t>
      </w:r>
      <w:r w:rsidR="00EE1239">
        <w:rPr>
          <w:rFonts w:hint="eastAsia"/>
          <w:kern w:val="2"/>
          <w:lang w:val="en-GB" w:eastAsia="zh-CN"/>
        </w:rPr>
        <w:t xml:space="preserve"> for both P-UE transmission and V-UE transmission. However, </w:t>
      </w:r>
      <w:r w:rsidR="007B2609">
        <w:rPr>
          <w:rFonts w:hint="eastAsia"/>
          <w:kern w:val="2"/>
          <w:lang w:val="en-GB" w:eastAsia="zh-CN"/>
        </w:rPr>
        <w:t>consideration</w:t>
      </w:r>
      <w:r w:rsidR="004C0380">
        <w:rPr>
          <w:kern w:val="2"/>
          <w:lang w:val="en-GB" w:eastAsia="zh-CN"/>
        </w:rPr>
        <w:t>s</w:t>
      </w:r>
      <w:r w:rsidR="007B2609">
        <w:rPr>
          <w:rFonts w:hint="eastAsia"/>
          <w:kern w:val="2"/>
          <w:lang w:val="en-GB" w:eastAsia="zh-CN"/>
        </w:rPr>
        <w:t xml:space="preserve"> on </w:t>
      </w:r>
      <w:r w:rsidR="008666B8">
        <w:rPr>
          <w:kern w:val="2"/>
          <w:lang w:val="en-GB" w:eastAsia="zh-CN"/>
        </w:rPr>
        <w:t>power consumption for</w:t>
      </w:r>
      <w:r w:rsidR="00EE1239">
        <w:rPr>
          <w:rFonts w:hint="eastAsia"/>
          <w:kern w:val="2"/>
          <w:lang w:val="en-GB" w:eastAsia="zh-CN"/>
        </w:rPr>
        <w:t xml:space="preserve"> P-UE</w:t>
      </w:r>
      <w:r w:rsidR="006C0166">
        <w:rPr>
          <w:kern w:val="2"/>
          <w:lang w:val="en-GB" w:eastAsia="zh-CN"/>
        </w:rPr>
        <w:t>s</w:t>
      </w:r>
      <w:r w:rsidR="00EE1239">
        <w:rPr>
          <w:rFonts w:hint="eastAsia"/>
          <w:kern w:val="2"/>
          <w:lang w:val="en-GB" w:eastAsia="zh-CN"/>
        </w:rPr>
        <w:t xml:space="preserve"> may introduce some constraint</w:t>
      </w:r>
      <w:r w:rsidR="008666B8">
        <w:rPr>
          <w:kern w:val="2"/>
          <w:lang w:val="en-GB" w:eastAsia="zh-CN"/>
        </w:rPr>
        <w:t>s</w:t>
      </w:r>
      <w:r w:rsidR="00EE1239">
        <w:rPr>
          <w:rFonts w:hint="eastAsia"/>
          <w:kern w:val="2"/>
          <w:lang w:val="en-GB" w:eastAsia="zh-CN"/>
        </w:rPr>
        <w:t xml:space="preserve"> on resource multiplexing</w:t>
      </w:r>
      <w:r w:rsidR="006C0166">
        <w:rPr>
          <w:kern w:val="2"/>
          <w:lang w:val="en-GB" w:eastAsia="zh-CN"/>
        </w:rPr>
        <w:t>: f</w:t>
      </w:r>
      <w:r w:rsidR="00EE1239">
        <w:rPr>
          <w:rFonts w:hint="eastAsia"/>
          <w:kern w:val="2"/>
          <w:lang w:val="en-GB" w:eastAsia="zh-CN"/>
        </w:rPr>
        <w:t>or V-UE</w:t>
      </w:r>
      <w:r w:rsidR="006C0166">
        <w:rPr>
          <w:kern w:val="2"/>
          <w:lang w:val="en-GB" w:eastAsia="zh-CN"/>
        </w:rPr>
        <w:t>s</w:t>
      </w:r>
      <w:r w:rsidR="00EE1239">
        <w:rPr>
          <w:rFonts w:hint="eastAsia"/>
          <w:kern w:val="2"/>
          <w:lang w:val="en-GB" w:eastAsia="zh-CN"/>
        </w:rPr>
        <w:t xml:space="preserve">, since there is no limitation on power, the maximum transmission power can be assumed as 23dBm. </w:t>
      </w:r>
      <w:r w:rsidR="008666B8">
        <w:rPr>
          <w:kern w:val="2"/>
          <w:lang w:val="en-GB" w:eastAsia="zh-CN"/>
        </w:rPr>
        <w:t>However</w:t>
      </w:r>
      <w:r w:rsidR="000040BC">
        <w:rPr>
          <w:rFonts w:hint="eastAsia"/>
          <w:kern w:val="2"/>
          <w:lang w:val="en-GB" w:eastAsia="zh-CN"/>
        </w:rPr>
        <w:t xml:space="preserve">, the transmission power of a P-UE </w:t>
      </w:r>
      <w:r w:rsidR="008666B8">
        <w:rPr>
          <w:kern w:val="2"/>
          <w:lang w:val="en-GB" w:eastAsia="zh-CN"/>
        </w:rPr>
        <w:t>is</w:t>
      </w:r>
      <w:r w:rsidR="000040BC">
        <w:rPr>
          <w:rFonts w:hint="eastAsia"/>
          <w:kern w:val="2"/>
          <w:lang w:val="en-GB" w:eastAsia="zh-CN"/>
        </w:rPr>
        <w:t xml:space="preserve"> </w:t>
      </w:r>
      <w:r w:rsidR="006C0166">
        <w:rPr>
          <w:kern w:val="2"/>
          <w:lang w:val="en-GB" w:eastAsia="zh-CN"/>
        </w:rPr>
        <w:t xml:space="preserve">likely to be </w:t>
      </w:r>
      <w:r w:rsidR="000040BC">
        <w:rPr>
          <w:rFonts w:hint="eastAsia"/>
          <w:kern w:val="2"/>
          <w:lang w:val="en-GB" w:eastAsia="zh-CN"/>
        </w:rPr>
        <w:t>lower than</w:t>
      </w:r>
      <w:r w:rsidR="008666B8">
        <w:rPr>
          <w:kern w:val="2"/>
          <w:lang w:val="en-GB" w:eastAsia="zh-CN"/>
        </w:rPr>
        <w:t xml:space="preserve"> </w:t>
      </w:r>
      <w:r w:rsidR="007B2609">
        <w:rPr>
          <w:rFonts w:hint="eastAsia"/>
          <w:kern w:val="2"/>
          <w:lang w:val="en-GB" w:eastAsia="zh-CN"/>
        </w:rPr>
        <w:t xml:space="preserve">that of </w:t>
      </w:r>
      <w:r w:rsidR="000040BC">
        <w:rPr>
          <w:rFonts w:hint="eastAsia"/>
          <w:kern w:val="2"/>
          <w:lang w:val="en-GB" w:eastAsia="zh-CN"/>
        </w:rPr>
        <w:t>V-UE</w:t>
      </w:r>
      <w:r w:rsidR="006C0166">
        <w:rPr>
          <w:kern w:val="2"/>
          <w:lang w:val="en-GB" w:eastAsia="zh-CN"/>
        </w:rPr>
        <w:t>s</w:t>
      </w:r>
      <w:r w:rsidR="000040BC">
        <w:rPr>
          <w:rFonts w:hint="eastAsia"/>
          <w:kern w:val="2"/>
          <w:lang w:val="en-GB" w:eastAsia="zh-CN"/>
        </w:rPr>
        <w:t>.</w:t>
      </w:r>
      <w:r w:rsidR="00EE1239">
        <w:rPr>
          <w:rFonts w:hint="eastAsia"/>
          <w:kern w:val="2"/>
          <w:lang w:val="en-GB" w:eastAsia="zh-CN"/>
        </w:rPr>
        <w:t xml:space="preserve"> Therefore, </w:t>
      </w:r>
      <w:r w:rsidR="000040BC">
        <w:rPr>
          <w:rFonts w:hint="eastAsia"/>
          <w:kern w:val="2"/>
          <w:lang w:val="en-GB" w:eastAsia="zh-CN"/>
        </w:rPr>
        <w:t xml:space="preserve">the V-UE transmissions may cause severe in-band emission </w:t>
      </w:r>
      <w:r w:rsidR="006C0166">
        <w:rPr>
          <w:kern w:val="2"/>
          <w:lang w:val="en-GB" w:eastAsia="zh-CN"/>
        </w:rPr>
        <w:t xml:space="preserve">interference </w:t>
      </w:r>
      <w:r w:rsidR="000040BC">
        <w:rPr>
          <w:rFonts w:hint="eastAsia"/>
          <w:kern w:val="2"/>
          <w:lang w:val="en-GB" w:eastAsia="zh-CN"/>
        </w:rPr>
        <w:t xml:space="preserve">to P-UE transmissions </w:t>
      </w:r>
      <w:r w:rsidR="00EE1239">
        <w:rPr>
          <w:rFonts w:hint="eastAsia"/>
          <w:kern w:val="2"/>
          <w:lang w:val="en-GB" w:eastAsia="zh-CN"/>
        </w:rPr>
        <w:t xml:space="preserve">if resources for P-UE transmissions are </w:t>
      </w:r>
      <w:r w:rsidR="006C0166">
        <w:rPr>
          <w:kern w:val="2"/>
          <w:lang w:val="en-GB" w:eastAsia="zh-CN"/>
        </w:rPr>
        <w:t>frequency-</w:t>
      </w:r>
      <w:r w:rsidR="00EE1239">
        <w:rPr>
          <w:rFonts w:hint="eastAsia"/>
          <w:kern w:val="2"/>
          <w:lang w:val="en-GB" w:eastAsia="zh-CN"/>
        </w:rPr>
        <w:t xml:space="preserve">multiplexed with resources for V-UE transmissions. </w:t>
      </w:r>
      <w:r w:rsidR="006C0166">
        <w:rPr>
          <w:kern w:val="2"/>
          <w:lang w:val="en-GB" w:eastAsia="zh-CN"/>
        </w:rPr>
        <w:t xml:space="preserve">The problem is illustrated in </w:t>
      </w:r>
      <w:r w:rsidR="00345B10">
        <w:rPr>
          <w:kern w:val="2"/>
          <w:lang w:val="en-GB" w:eastAsia="zh-CN"/>
        </w:rPr>
        <w:fldChar w:fldCharType="begin"/>
      </w:r>
      <w:r w:rsidR="000040BC">
        <w:rPr>
          <w:kern w:val="2"/>
          <w:lang w:val="en-GB" w:eastAsia="zh-CN"/>
        </w:rPr>
        <w:instrText xml:space="preserve"> </w:instrText>
      </w:r>
      <w:r w:rsidR="000040BC">
        <w:rPr>
          <w:rFonts w:hint="eastAsia"/>
          <w:kern w:val="2"/>
          <w:lang w:val="en-GB" w:eastAsia="zh-CN"/>
        </w:rPr>
        <w:instrText>REF _Ref457760020 \h</w:instrText>
      </w:r>
      <w:r w:rsidR="000040BC">
        <w:rPr>
          <w:kern w:val="2"/>
          <w:lang w:val="en-GB" w:eastAsia="zh-CN"/>
        </w:rPr>
        <w:instrText xml:space="preserve"> </w:instrText>
      </w:r>
      <w:r w:rsidR="00345B10">
        <w:rPr>
          <w:kern w:val="2"/>
          <w:lang w:val="en-GB" w:eastAsia="zh-CN"/>
        </w:rPr>
      </w:r>
      <w:r w:rsidR="00345B10">
        <w:rPr>
          <w:kern w:val="2"/>
          <w:lang w:val="en-GB" w:eastAsia="zh-CN"/>
        </w:rPr>
        <w:fldChar w:fldCharType="separate"/>
      </w:r>
      <w:r w:rsidR="000040BC">
        <w:rPr>
          <w:rFonts w:hint="eastAsia"/>
        </w:rPr>
        <w:t xml:space="preserve">Figure </w:t>
      </w:r>
      <w:r w:rsidR="000040BC">
        <w:t>1</w:t>
      </w:r>
      <w:r w:rsidR="00345B10">
        <w:rPr>
          <w:kern w:val="2"/>
          <w:lang w:val="en-GB" w:eastAsia="zh-CN"/>
        </w:rPr>
        <w:fldChar w:fldCharType="end"/>
      </w:r>
      <w:r w:rsidR="006C0166">
        <w:rPr>
          <w:kern w:val="2"/>
          <w:lang w:val="en-GB" w:eastAsia="zh-CN"/>
        </w:rPr>
        <w:t>.</w:t>
      </w:r>
    </w:p>
    <w:p w:rsidR="000040BC" w:rsidRDefault="00493A55" w:rsidP="000040BC">
      <w:pPr>
        <w:keepNext/>
        <w:jc w:val="center"/>
      </w:pPr>
      <w:r>
        <w:object w:dxaOrig="4822" w:dyaOrig="23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45pt;height:115.2pt" o:ole="">
            <v:imagedata r:id="rId8" o:title=""/>
          </v:shape>
          <o:OLEObject Type="Embed" ProgID="Visio.Drawing.11" ShapeID="_x0000_i1025" DrawAspect="Content" ObjectID="_1532350593" r:id="rId9"/>
        </w:object>
      </w:r>
    </w:p>
    <w:p w:rsidR="00EE1239" w:rsidRPr="000040BC" w:rsidRDefault="000040BC" w:rsidP="000040BC">
      <w:pPr>
        <w:pStyle w:val="Caption"/>
      </w:pPr>
      <w:bookmarkStart w:id="3" w:name="_Ref457760020"/>
      <w:bookmarkStart w:id="4" w:name="_Ref457760066"/>
      <w:r>
        <w:rPr>
          <w:rFonts w:hint="eastAsia"/>
        </w:rPr>
        <w:t xml:space="preserve">Figure </w:t>
      </w:r>
      <w:fldSimple w:instr=" SEQ Figure \* ARABIC ">
        <w:r w:rsidR="007E6FE6">
          <w:rPr>
            <w:noProof/>
          </w:rPr>
          <w:t>1</w:t>
        </w:r>
      </w:fldSimple>
      <w:bookmarkEnd w:id="3"/>
      <w:r w:rsidR="008F66C1">
        <w:t>.</w:t>
      </w:r>
      <w:r>
        <w:rPr>
          <w:rFonts w:hint="eastAsia"/>
        </w:rPr>
        <w:t xml:space="preserve"> </w:t>
      </w:r>
      <w:bookmarkStart w:id="5" w:name="_Ref457760059"/>
      <w:r>
        <w:rPr>
          <w:rFonts w:hint="eastAsia"/>
        </w:rPr>
        <w:t>Illustration of in-band emission</w:t>
      </w:r>
      <w:r w:rsidR="007B2609">
        <w:rPr>
          <w:rFonts w:hint="eastAsia"/>
          <w:lang w:eastAsia="zh-CN"/>
        </w:rPr>
        <w:t xml:space="preserve"> interference</w:t>
      </w:r>
      <w:r>
        <w:rPr>
          <w:rFonts w:hint="eastAsia"/>
        </w:rPr>
        <w:t xml:space="preserve"> caused by V-UE</w:t>
      </w:r>
      <w:bookmarkEnd w:id="4"/>
      <w:bookmarkEnd w:id="5"/>
    </w:p>
    <w:p w:rsidR="00EE1239" w:rsidRDefault="000040BC" w:rsidP="00EE1239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lastRenderedPageBreak/>
        <w:t xml:space="preserve">In </w:t>
      </w:r>
      <w:r w:rsidR="00345B10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_Ref457760020 \h </w:instrText>
      </w:r>
      <w:r w:rsidR="00345B10">
        <w:rPr>
          <w:kern w:val="2"/>
          <w:lang w:val="en-GB" w:eastAsia="zh-CN"/>
        </w:rPr>
      </w:r>
      <w:r w:rsidR="00345B10">
        <w:rPr>
          <w:kern w:val="2"/>
          <w:lang w:val="en-GB" w:eastAsia="zh-CN"/>
        </w:rPr>
        <w:fldChar w:fldCharType="separate"/>
      </w:r>
      <w:r>
        <w:rPr>
          <w:rFonts w:hint="eastAsia"/>
        </w:rPr>
        <w:t xml:space="preserve">Figure </w:t>
      </w:r>
      <w:r>
        <w:t>1</w:t>
      </w:r>
      <w:r w:rsidR="00345B10">
        <w:rPr>
          <w:kern w:val="2"/>
          <w:lang w:val="en-GB" w:eastAsia="zh-CN"/>
        </w:rPr>
        <w:fldChar w:fldCharType="end"/>
      </w:r>
      <w:r>
        <w:rPr>
          <w:rFonts w:hint="eastAsia"/>
          <w:kern w:val="2"/>
          <w:lang w:val="en-GB" w:eastAsia="zh-CN"/>
        </w:rPr>
        <w:t xml:space="preserve">, </w:t>
      </w:r>
      <w:r w:rsidR="00493A55">
        <w:rPr>
          <w:rFonts w:hint="eastAsia"/>
          <w:kern w:val="2"/>
          <w:lang w:val="en-GB" w:eastAsia="zh-CN"/>
        </w:rPr>
        <w:t xml:space="preserve">the distance between P-UE and receiving V-UE2 is </w:t>
      </w:r>
      <w:r w:rsidR="008666B8">
        <w:rPr>
          <w:kern w:val="2"/>
          <w:lang w:val="en-GB" w:eastAsia="zh-CN"/>
        </w:rPr>
        <w:t xml:space="preserve">the </w:t>
      </w:r>
      <w:r w:rsidR="00493A55">
        <w:rPr>
          <w:rFonts w:hint="eastAsia"/>
          <w:kern w:val="2"/>
          <w:lang w:val="en-GB" w:eastAsia="zh-CN"/>
        </w:rPr>
        <w:t>same as that between V-UE1 and V-UE2. After sensing, P-UE select</w:t>
      </w:r>
      <w:r w:rsidR="006C0166">
        <w:rPr>
          <w:kern w:val="2"/>
          <w:lang w:val="en-GB" w:eastAsia="zh-CN"/>
        </w:rPr>
        <w:t>s</w:t>
      </w:r>
      <w:r w:rsidR="00493A55">
        <w:rPr>
          <w:rFonts w:hint="eastAsia"/>
          <w:kern w:val="2"/>
          <w:lang w:val="en-GB" w:eastAsia="zh-CN"/>
        </w:rPr>
        <w:t xml:space="preserve"> a resource in the same subframe </w:t>
      </w:r>
      <w:r w:rsidR="006C0166">
        <w:rPr>
          <w:kern w:val="2"/>
          <w:lang w:val="en-GB" w:eastAsia="zh-CN"/>
        </w:rPr>
        <w:t>as</w:t>
      </w:r>
      <w:r w:rsidR="006C0166">
        <w:rPr>
          <w:rFonts w:hint="eastAsia"/>
          <w:kern w:val="2"/>
          <w:lang w:val="en-GB" w:eastAsia="zh-CN"/>
        </w:rPr>
        <w:t xml:space="preserve"> </w:t>
      </w:r>
      <w:r w:rsidR="00493A55">
        <w:rPr>
          <w:rFonts w:hint="eastAsia"/>
          <w:kern w:val="2"/>
          <w:lang w:val="en-GB" w:eastAsia="zh-CN"/>
        </w:rPr>
        <w:t xml:space="preserve">V-UE1. If they </w:t>
      </w:r>
      <w:r w:rsidR="006C0166">
        <w:rPr>
          <w:kern w:val="2"/>
          <w:lang w:val="en-GB" w:eastAsia="zh-CN"/>
        </w:rPr>
        <w:t>use</w:t>
      </w:r>
      <w:r w:rsidR="00493A55">
        <w:rPr>
          <w:rFonts w:hint="eastAsia"/>
          <w:kern w:val="2"/>
          <w:lang w:val="en-GB" w:eastAsia="zh-CN"/>
        </w:rPr>
        <w:t xml:space="preserve"> different transmission powers, the in-band emission</w:t>
      </w:r>
      <w:r w:rsidR="007B2609">
        <w:rPr>
          <w:rFonts w:hint="eastAsia"/>
          <w:kern w:val="2"/>
          <w:lang w:val="en-GB" w:eastAsia="zh-CN"/>
        </w:rPr>
        <w:t xml:space="preserve"> interference</w:t>
      </w:r>
      <w:r w:rsidR="00493A55">
        <w:rPr>
          <w:rFonts w:hint="eastAsia"/>
          <w:kern w:val="2"/>
          <w:lang w:val="en-GB" w:eastAsia="zh-CN"/>
        </w:rPr>
        <w:t xml:space="preserve"> caused by V-UE</w:t>
      </w:r>
      <w:r w:rsidR="008F66C1">
        <w:rPr>
          <w:kern w:val="2"/>
          <w:lang w:val="en-GB" w:eastAsia="zh-CN"/>
        </w:rPr>
        <w:t>1</w:t>
      </w:r>
      <w:r w:rsidR="00493A55">
        <w:rPr>
          <w:rFonts w:hint="eastAsia"/>
          <w:kern w:val="2"/>
          <w:lang w:val="en-GB" w:eastAsia="zh-CN"/>
        </w:rPr>
        <w:t xml:space="preserve"> may be severe, and V-UE2 may not correctly decode the message of P-UE. </w:t>
      </w:r>
      <w:r w:rsidR="00396BAF">
        <w:rPr>
          <w:rFonts w:hint="eastAsia"/>
          <w:kern w:val="2"/>
          <w:lang w:val="en-GB" w:eastAsia="zh-CN"/>
        </w:rPr>
        <w:t>This IBE</w:t>
      </w:r>
      <w:r w:rsidR="007B2609">
        <w:rPr>
          <w:rFonts w:hint="eastAsia"/>
          <w:kern w:val="2"/>
          <w:lang w:val="en-GB" w:eastAsia="zh-CN"/>
        </w:rPr>
        <w:t xml:space="preserve"> interference</w:t>
      </w:r>
      <w:r w:rsidR="00396BAF">
        <w:rPr>
          <w:rFonts w:hint="eastAsia"/>
          <w:kern w:val="2"/>
          <w:lang w:val="en-GB" w:eastAsia="zh-CN"/>
        </w:rPr>
        <w:t xml:space="preserve"> is more serious than the case when there are only V-UE transmissions or only P-UE transmissions in the same subframe</w:t>
      </w:r>
      <w:r w:rsidR="006C0166">
        <w:rPr>
          <w:kern w:val="2"/>
          <w:lang w:val="en-GB" w:eastAsia="zh-CN"/>
        </w:rPr>
        <w:t xml:space="preserve"> since V-UEs transmit at higher power than P-UEs</w:t>
      </w:r>
      <w:r w:rsidR="00396BAF">
        <w:rPr>
          <w:rFonts w:hint="eastAsia"/>
          <w:kern w:val="2"/>
          <w:lang w:val="en-GB" w:eastAsia="zh-CN"/>
        </w:rPr>
        <w:t>.</w:t>
      </w:r>
    </w:p>
    <w:p w:rsidR="00F83BA4" w:rsidRPr="008666B8" w:rsidRDefault="00F83BA4" w:rsidP="00EE1239">
      <w:pPr>
        <w:rPr>
          <w:kern w:val="2"/>
          <w:lang w:val="en-GB" w:eastAsia="zh-CN"/>
        </w:rPr>
      </w:pPr>
      <w:r w:rsidRPr="008666B8">
        <w:rPr>
          <w:rFonts w:hint="eastAsia"/>
          <w:kern w:val="2"/>
          <w:lang w:val="en-GB" w:eastAsia="zh-CN"/>
        </w:rPr>
        <w:t xml:space="preserve">A simple way to resolve this issue is to use TDM based resource multiplexing, i.e., </w:t>
      </w:r>
      <w:r w:rsidRPr="008666B8">
        <w:rPr>
          <w:kern w:val="2"/>
          <w:lang w:val="en-GB" w:eastAsia="zh-CN"/>
        </w:rPr>
        <w:t>separate</w:t>
      </w:r>
      <w:r w:rsidRPr="008666B8">
        <w:rPr>
          <w:rFonts w:hint="eastAsia"/>
          <w:kern w:val="2"/>
          <w:lang w:val="en-GB" w:eastAsia="zh-CN"/>
        </w:rPr>
        <w:t xml:space="preserve"> resource pools in time domain are allocated for P-UEs and V-UEs. A concern is that it may introduce transmission latency for V-UE, especially when congestion level is high. Here we discuss an</w:t>
      </w:r>
      <w:r w:rsidR="006C0166">
        <w:rPr>
          <w:kern w:val="2"/>
          <w:lang w:val="en-GB" w:eastAsia="zh-CN"/>
        </w:rPr>
        <w:t>other</w:t>
      </w:r>
      <w:r w:rsidRPr="008666B8">
        <w:rPr>
          <w:rFonts w:hint="eastAsia"/>
          <w:kern w:val="2"/>
          <w:lang w:val="en-GB" w:eastAsia="zh-CN"/>
        </w:rPr>
        <w:t xml:space="preserve"> </w:t>
      </w:r>
      <w:r w:rsidR="00763C2A" w:rsidRPr="008666B8">
        <w:rPr>
          <w:rFonts w:hint="eastAsia"/>
          <w:kern w:val="2"/>
          <w:lang w:val="en-GB" w:eastAsia="zh-CN"/>
        </w:rPr>
        <w:t>alternat</w:t>
      </w:r>
      <w:r w:rsidR="00763C2A">
        <w:rPr>
          <w:kern w:val="2"/>
          <w:lang w:val="en-GB" w:eastAsia="zh-CN"/>
        </w:rPr>
        <w:t>ive</w:t>
      </w:r>
      <w:r w:rsidR="00763C2A" w:rsidRPr="008666B8">
        <w:rPr>
          <w:rFonts w:hint="eastAsia"/>
          <w:kern w:val="2"/>
          <w:lang w:val="en-GB" w:eastAsia="zh-CN"/>
        </w:rPr>
        <w:t xml:space="preserve"> </w:t>
      </w:r>
      <w:r w:rsidR="006C0166">
        <w:rPr>
          <w:kern w:val="2"/>
          <w:lang w:val="en-GB" w:eastAsia="zh-CN"/>
        </w:rPr>
        <w:t>where P-UEs and V-UEs use different carrier</w:t>
      </w:r>
      <w:r w:rsidR="007B2609">
        <w:rPr>
          <w:rFonts w:hint="eastAsia"/>
          <w:kern w:val="2"/>
          <w:lang w:val="en-GB" w:eastAsia="zh-CN"/>
        </w:rPr>
        <w:t>s</w:t>
      </w:r>
      <w:r w:rsidRPr="008666B8">
        <w:rPr>
          <w:rFonts w:hint="eastAsia"/>
          <w:kern w:val="2"/>
          <w:lang w:val="en-GB" w:eastAsia="zh-CN"/>
        </w:rPr>
        <w:t xml:space="preserve">. </w:t>
      </w:r>
    </w:p>
    <w:p w:rsidR="00CE318C" w:rsidRDefault="00FE51C2" w:rsidP="00CE318C">
      <w:pPr>
        <w:pStyle w:val="Heading2"/>
        <w:tabs>
          <w:tab w:val="clear" w:pos="576"/>
        </w:tabs>
        <w:rPr>
          <w:lang w:eastAsia="zh-CN"/>
        </w:rPr>
      </w:pPr>
      <w:r>
        <w:rPr>
          <w:rFonts w:hint="eastAsia"/>
          <w:lang w:eastAsia="zh-CN"/>
        </w:rPr>
        <w:t>M</w:t>
      </w:r>
      <w:r w:rsidR="00CE318C">
        <w:rPr>
          <w:rFonts w:hint="eastAsia"/>
          <w:lang w:eastAsia="ja-JP"/>
        </w:rPr>
        <w:t>ulti-carrier operation</w:t>
      </w:r>
    </w:p>
    <w:p w:rsidR="0040314E" w:rsidRDefault="00194601" w:rsidP="00172A9D">
      <w:pPr>
        <w:rPr>
          <w:kern w:val="2"/>
          <w:lang w:val="en-GB" w:eastAsia="zh-CN"/>
        </w:rPr>
      </w:pPr>
      <w:r w:rsidRPr="00E13A24">
        <w:rPr>
          <w:rFonts w:hint="eastAsia"/>
          <w:kern w:val="2"/>
          <w:lang w:val="en-GB" w:eastAsia="zh-CN"/>
        </w:rPr>
        <w:t>One possible scenario for</w:t>
      </w:r>
      <w:r w:rsidR="00172A9D" w:rsidRPr="00E13A24">
        <w:rPr>
          <w:rFonts w:hint="eastAsia"/>
          <w:kern w:val="2"/>
          <w:lang w:val="en-GB" w:eastAsia="zh-CN"/>
        </w:rPr>
        <w:t xml:space="preserve"> multi-carrier operation is </w:t>
      </w:r>
      <w:r w:rsidR="00E13A24" w:rsidRPr="00E13A24">
        <w:rPr>
          <w:rFonts w:hint="eastAsia"/>
          <w:kern w:val="2"/>
          <w:lang w:val="en-GB" w:eastAsia="zh-CN"/>
        </w:rPr>
        <w:t xml:space="preserve">that P-UE transmits on the </w:t>
      </w:r>
      <w:r w:rsidR="0040314E">
        <w:rPr>
          <w:kern w:val="2"/>
          <w:lang w:val="en-GB" w:eastAsia="zh-CN"/>
        </w:rPr>
        <w:t xml:space="preserve">uplink </w:t>
      </w:r>
      <w:r w:rsidR="00E13A24" w:rsidRPr="00E13A24">
        <w:rPr>
          <w:rFonts w:hint="eastAsia"/>
          <w:kern w:val="2"/>
          <w:lang w:val="en-GB" w:eastAsia="zh-CN"/>
        </w:rPr>
        <w:t xml:space="preserve">carrier of </w:t>
      </w:r>
      <w:r w:rsidR="0040314E">
        <w:rPr>
          <w:kern w:val="2"/>
          <w:lang w:val="en-GB" w:eastAsia="zh-CN"/>
        </w:rPr>
        <w:t xml:space="preserve">the </w:t>
      </w:r>
      <w:r w:rsidR="00E13A24" w:rsidRPr="00E13A24">
        <w:rPr>
          <w:rFonts w:hint="eastAsia"/>
          <w:kern w:val="2"/>
          <w:lang w:val="en-GB" w:eastAsia="zh-CN"/>
        </w:rPr>
        <w:t>Uu link</w:t>
      </w:r>
      <w:r w:rsidR="0040314E">
        <w:rPr>
          <w:kern w:val="2"/>
          <w:lang w:val="en-GB" w:eastAsia="zh-CN"/>
        </w:rPr>
        <w:t xml:space="preserve">, </w:t>
      </w:r>
      <w:r w:rsidR="00172A9D">
        <w:rPr>
          <w:rFonts w:hint="eastAsia"/>
          <w:kern w:val="2"/>
          <w:lang w:val="en-GB" w:eastAsia="zh-CN"/>
        </w:rPr>
        <w:t xml:space="preserve">which may be different from V2V carrier. </w:t>
      </w:r>
      <w:r w:rsidR="0040314E">
        <w:rPr>
          <w:kern w:val="2"/>
          <w:lang w:val="en-GB" w:eastAsia="zh-CN"/>
        </w:rPr>
        <w:t>The</w:t>
      </w:r>
      <w:r w:rsidR="00172A9D">
        <w:rPr>
          <w:rFonts w:hint="eastAsia"/>
          <w:kern w:val="2"/>
          <w:lang w:val="en-GB" w:eastAsia="zh-CN"/>
        </w:rPr>
        <w:t xml:space="preserve"> P-UEs </w:t>
      </w:r>
      <w:r w:rsidR="0040314E">
        <w:rPr>
          <w:kern w:val="2"/>
          <w:lang w:val="en-GB" w:eastAsia="zh-CN"/>
        </w:rPr>
        <w:t>would then</w:t>
      </w:r>
      <w:r w:rsidR="0040314E">
        <w:rPr>
          <w:rFonts w:hint="eastAsia"/>
          <w:kern w:val="2"/>
          <w:lang w:val="en-GB" w:eastAsia="zh-CN"/>
        </w:rPr>
        <w:t xml:space="preserve"> </w:t>
      </w:r>
      <w:r w:rsidR="00763C2A">
        <w:rPr>
          <w:rFonts w:hint="eastAsia"/>
          <w:kern w:val="2"/>
          <w:lang w:val="en-GB" w:eastAsia="zh-CN"/>
        </w:rPr>
        <w:t>synchroniz</w:t>
      </w:r>
      <w:r w:rsidR="00763C2A">
        <w:rPr>
          <w:kern w:val="2"/>
          <w:lang w:val="en-GB" w:eastAsia="zh-CN"/>
        </w:rPr>
        <w:t>e</w:t>
      </w:r>
      <w:r w:rsidR="00763C2A">
        <w:rPr>
          <w:rFonts w:hint="eastAsia"/>
          <w:kern w:val="2"/>
          <w:lang w:val="en-GB" w:eastAsia="zh-CN"/>
        </w:rPr>
        <w:t xml:space="preserve"> </w:t>
      </w:r>
      <w:r w:rsidR="00172A9D">
        <w:rPr>
          <w:rFonts w:hint="eastAsia"/>
          <w:kern w:val="2"/>
          <w:lang w:val="en-GB" w:eastAsia="zh-CN"/>
        </w:rPr>
        <w:t>with eNB when they are in network coverage</w:t>
      </w:r>
      <w:r w:rsidR="0040314E">
        <w:rPr>
          <w:kern w:val="2"/>
          <w:lang w:val="en-GB" w:eastAsia="zh-CN"/>
        </w:rPr>
        <w:t>, which would reduce their power consumption (no need for GNSS operation)</w:t>
      </w:r>
      <w:r w:rsidR="00172A9D">
        <w:rPr>
          <w:rFonts w:hint="eastAsia"/>
          <w:kern w:val="2"/>
          <w:lang w:val="en-GB" w:eastAsia="zh-CN"/>
        </w:rPr>
        <w:t xml:space="preserve">. </w:t>
      </w:r>
      <w:r w:rsidR="0040314E">
        <w:rPr>
          <w:kern w:val="2"/>
          <w:lang w:val="en-GB" w:eastAsia="zh-CN"/>
        </w:rPr>
        <w:t xml:space="preserve">A </w:t>
      </w:r>
      <w:r w:rsidR="007B2609">
        <w:rPr>
          <w:rFonts w:hint="eastAsia"/>
          <w:kern w:val="2"/>
          <w:lang w:val="en-GB" w:eastAsia="zh-CN"/>
        </w:rPr>
        <w:t>P2V</w:t>
      </w:r>
      <w:r w:rsidR="007B2609">
        <w:rPr>
          <w:kern w:val="2"/>
          <w:lang w:val="en-GB" w:eastAsia="zh-CN"/>
        </w:rPr>
        <w:t xml:space="preserve"> </w:t>
      </w:r>
      <w:r w:rsidR="0040314E">
        <w:rPr>
          <w:kern w:val="2"/>
          <w:lang w:val="en-GB" w:eastAsia="zh-CN"/>
        </w:rPr>
        <w:t>transmission is then just like a regular D2D transmission</w:t>
      </w:r>
      <w:r w:rsidR="00172A9D">
        <w:rPr>
          <w:rFonts w:hint="eastAsia"/>
          <w:kern w:val="2"/>
          <w:lang w:val="en-GB" w:eastAsia="zh-CN"/>
        </w:rPr>
        <w:t xml:space="preserve">. </w:t>
      </w:r>
      <w:r w:rsidR="0040314E">
        <w:rPr>
          <w:kern w:val="2"/>
          <w:lang w:val="en-GB" w:eastAsia="zh-CN"/>
        </w:rPr>
        <w:t>In addition</w:t>
      </w:r>
      <w:r w:rsidR="00172A9D">
        <w:rPr>
          <w:rFonts w:hint="eastAsia"/>
          <w:kern w:val="2"/>
          <w:lang w:val="en-GB" w:eastAsia="zh-CN"/>
        </w:rPr>
        <w:t xml:space="preserve">, </w:t>
      </w:r>
      <w:r w:rsidR="008F66C1">
        <w:rPr>
          <w:kern w:val="2"/>
          <w:lang w:val="en-GB" w:eastAsia="zh-CN"/>
        </w:rPr>
        <w:t xml:space="preserve">since </w:t>
      </w:r>
      <w:r w:rsidR="0040314E">
        <w:rPr>
          <w:kern w:val="2"/>
          <w:lang w:val="en-GB" w:eastAsia="zh-CN"/>
        </w:rPr>
        <w:t xml:space="preserve">the </w:t>
      </w:r>
      <w:r w:rsidR="007B2609">
        <w:rPr>
          <w:rFonts w:hint="eastAsia"/>
          <w:kern w:val="2"/>
          <w:lang w:val="en-GB" w:eastAsia="zh-CN"/>
        </w:rPr>
        <w:t>P2V</w:t>
      </w:r>
      <w:r w:rsidR="007B2609">
        <w:rPr>
          <w:kern w:val="2"/>
          <w:lang w:val="en-GB" w:eastAsia="zh-CN"/>
        </w:rPr>
        <w:t xml:space="preserve"> </w:t>
      </w:r>
      <w:r w:rsidR="0040314E">
        <w:rPr>
          <w:kern w:val="2"/>
          <w:lang w:val="en-GB" w:eastAsia="zh-CN"/>
        </w:rPr>
        <w:t xml:space="preserve">message rate </w:t>
      </w:r>
      <w:r w:rsidR="007B2609">
        <w:rPr>
          <w:rFonts w:hint="eastAsia"/>
          <w:kern w:val="2"/>
          <w:lang w:val="en-GB" w:eastAsia="zh-CN"/>
        </w:rPr>
        <w:t>may be</w:t>
      </w:r>
      <w:r w:rsidR="007B2609">
        <w:rPr>
          <w:kern w:val="2"/>
          <w:lang w:val="en-GB" w:eastAsia="zh-CN"/>
        </w:rPr>
        <w:t xml:space="preserve"> </w:t>
      </w:r>
      <w:r w:rsidR="0040314E">
        <w:rPr>
          <w:kern w:val="2"/>
          <w:lang w:val="en-GB" w:eastAsia="zh-CN"/>
        </w:rPr>
        <w:t>lower than that of V2V messages</w:t>
      </w:r>
      <w:r w:rsidR="007B2609">
        <w:rPr>
          <w:rFonts w:hint="eastAsia"/>
          <w:kern w:val="2"/>
          <w:lang w:val="en-GB" w:eastAsia="zh-CN"/>
        </w:rPr>
        <w:t>, e.g., 1 Hz P2V transmission frequency is assumed for evaluation in</w:t>
      </w:r>
      <w:r w:rsidR="0040314E">
        <w:rPr>
          <w:kern w:val="2"/>
          <w:lang w:val="en-GB" w:eastAsia="zh-CN"/>
        </w:rPr>
        <w:t xml:space="preserve"> </w:t>
      </w:r>
      <w:r w:rsidR="00345B10">
        <w:rPr>
          <w:kern w:val="2"/>
          <w:lang w:val="en-GB" w:eastAsia="zh-CN"/>
        </w:rPr>
        <w:fldChar w:fldCharType="begin"/>
      </w:r>
      <w:r w:rsidR="007B2609">
        <w:rPr>
          <w:kern w:val="2"/>
          <w:lang w:val="en-GB" w:eastAsia="zh-CN"/>
        </w:rPr>
        <w:instrText xml:space="preserve"> REF _Ref457746885 \r \h </w:instrText>
      </w:r>
      <w:r w:rsidR="00345B10">
        <w:rPr>
          <w:kern w:val="2"/>
          <w:lang w:val="en-GB" w:eastAsia="zh-CN"/>
        </w:rPr>
      </w:r>
      <w:r w:rsidR="00345B10">
        <w:rPr>
          <w:kern w:val="2"/>
          <w:lang w:val="en-GB" w:eastAsia="zh-CN"/>
        </w:rPr>
        <w:fldChar w:fldCharType="separate"/>
      </w:r>
      <w:r w:rsidR="007B2609">
        <w:rPr>
          <w:kern w:val="2"/>
          <w:lang w:val="en-GB" w:eastAsia="zh-CN"/>
        </w:rPr>
        <w:t>[1]</w:t>
      </w:r>
      <w:r w:rsidR="00345B10">
        <w:rPr>
          <w:kern w:val="2"/>
          <w:lang w:val="en-GB" w:eastAsia="zh-CN"/>
        </w:rPr>
        <w:fldChar w:fldCharType="end"/>
      </w:r>
      <w:r w:rsidR="007B2609">
        <w:rPr>
          <w:rFonts w:hint="eastAsia"/>
          <w:kern w:val="2"/>
          <w:lang w:val="en-GB" w:eastAsia="zh-CN"/>
        </w:rPr>
        <w:t xml:space="preserve">, </w:t>
      </w:r>
      <w:r w:rsidR="0040314E">
        <w:rPr>
          <w:kern w:val="2"/>
          <w:lang w:val="en-GB" w:eastAsia="zh-CN"/>
        </w:rPr>
        <w:t>the V2P overhead on Uu would be relatively low.</w:t>
      </w:r>
      <w:r w:rsidR="00172A9D">
        <w:rPr>
          <w:rFonts w:hint="eastAsia"/>
          <w:kern w:val="2"/>
          <w:lang w:val="en-GB" w:eastAsia="zh-CN"/>
        </w:rPr>
        <w:t xml:space="preserve"> </w:t>
      </w:r>
    </w:p>
    <w:p w:rsidR="00172A9D" w:rsidRDefault="00194601" w:rsidP="00172A9D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Another scenario is </w:t>
      </w:r>
      <w:r w:rsidR="00763C2A">
        <w:rPr>
          <w:kern w:val="2"/>
          <w:lang w:val="en-GB" w:eastAsia="zh-CN"/>
        </w:rPr>
        <w:t xml:space="preserve">to </w:t>
      </w:r>
      <w:r w:rsidR="008F66C1">
        <w:rPr>
          <w:rFonts w:hint="eastAsia"/>
          <w:kern w:val="2"/>
          <w:lang w:val="en-GB" w:eastAsia="zh-CN"/>
        </w:rPr>
        <w:t>us</w:t>
      </w:r>
      <w:r w:rsidR="008F66C1">
        <w:rPr>
          <w:kern w:val="2"/>
          <w:lang w:val="en-GB" w:eastAsia="zh-CN"/>
        </w:rPr>
        <w:t>e</w:t>
      </w:r>
      <w:r w:rsidR="008F66C1">
        <w:rPr>
          <w:rFonts w:hint="eastAsia"/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>separate carriers for P-UE transmission and V-UE transmission, where the</w:t>
      </w:r>
      <w:r w:rsidR="007B2609">
        <w:rPr>
          <w:rFonts w:hint="eastAsia"/>
          <w:kern w:val="2"/>
          <w:lang w:val="en-GB" w:eastAsia="zh-CN"/>
        </w:rPr>
        <w:t>se</w:t>
      </w:r>
      <w:r>
        <w:rPr>
          <w:rFonts w:hint="eastAsia"/>
          <w:kern w:val="2"/>
          <w:lang w:val="en-GB" w:eastAsia="zh-CN"/>
        </w:rPr>
        <w:t xml:space="preserve"> carriers are different from </w:t>
      </w:r>
      <w:r w:rsidR="00F83BA4">
        <w:rPr>
          <w:rFonts w:hint="eastAsia"/>
          <w:kern w:val="2"/>
          <w:lang w:val="en-GB" w:eastAsia="zh-CN"/>
        </w:rPr>
        <w:t>Uu link carrier</w:t>
      </w:r>
      <w:r w:rsidR="0040314E">
        <w:rPr>
          <w:kern w:val="2"/>
          <w:lang w:val="en-GB" w:eastAsia="zh-CN"/>
        </w:rPr>
        <w:t>, although this may limit the spectral efficiency due to resource fragmentation.</w:t>
      </w:r>
    </w:p>
    <w:p w:rsidR="0002504F" w:rsidRPr="00E13A24" w:rsidRDefault="004A47EF" w:rsidP="0037552D">
      <w:pPr>
        <w:rPr>
          <w:b/>
          <w:i/>
          <w:kern w:val="2"/>
          <w:lang w:val="en-GB" w:eastAsia="zh-CN"/>
        </w:rPr>
      </w:pPr>
      <w:r w:rsidRPr="00E13A24">
        <w:rPr>
          <w:rFonts w:hint="eastAsia"/>
          <w:b/>
          <w:i/>
          <w:kern w:val="2"/>
          <w:lang w:val="en-GB" w:eastAsia="zh-CN"/>
        </w:rPr>
        <w:t xml:space="preserve">Proposal: </w:t>
      </w:r>
      <w:r w:rsidR="00CB6C3C" w:rsidRPr="00E13A24">
        <w:rPr>
          <w:rFonts w:hint="eastAsia"/>
          <w:b/>
          <w:i/>
          <w:kern w:val="2"/>
          <w:lang w:val="en-GB" w:eastAsia="zh-CN"/>
        </w:rPr>
        <w:t xml:space="preserve">P-UE transmission on a separate carrier </w:t>
      </w:r>
      <w:r w:rsidR="0040314E">
        <w:rPr>
          <w:b/>
          <w:i/>
          <w:kern w:val="2"/>
          <w:lang w:val="en-GB" w:eastAsia="zh-CN"/>
        </w:rPr>
        <w:t>(either dedicated or Uu)</w:t>
      </w:r>
      <w:r w:rsidR="007B2609">
        <w:rPr>
          <w:rFonts w:hint="eastAsia"/>
          <w:b/>
          <w:i/>
          <w:kern w:val="2"/>
          <w:lang w:val="en-GB" w:eastAsia="zh-CN"/>
        </w:rPr>
        <w:t xml:space="preserve"> different from that for V-UE transmission </w:t>
      </w:r>
      <w:r w:rsidR="0040314E">
        <w:rPr>
          <w:b/>
          <w:i/>
          <w:kern w:val="2"/>
          <w:lang w:val="en-GB" w:eastAsia="zh-CN"/>
        </w:rPr>
        <w:t>is supported</w:t>
      </w:r>
      <w:r w:rsidR="00CB6C3C" w:rsidRPr="00E13A24">
        <w:rPr>
          <w:rFonts w:hint="eastAsia"/>
          <w:b/>
          <w:i/>
          <w:kern w:val="2"/>
          <w:lang w:val="en-GB" w:eastAsia="zh-CN"/>
        </w:rPr>
        <w:t>.</w:t>
      </w:r>
    </w:p>
    <w:p w:rsidR="00CB6C3C" w:rsidRDefault="00CB6C3C" w:rsidP="00CB6C3C">
      <w:pPr>
        <w:pStyle w:val="Heading1"/>
        <w:rPr>
          <w:lang w:eastAsia="zh-CN"/>
        </w:rPr>
      </w:pPr>
      <w:r w:rsidRPr="00CF195E">
        <w:t>Conclusions</w:t>
      </w:r>
    </w:p>
    <w:p w:rsidR="00E13A24" w:rsidRPr="00E13A24" w:rsidRDefault="00E13A24" w:rsidP="00E13A24">
      <w:pPr>
        <w:rPr>
          <w:kern w:val="2"/>
          <w:lang w:val="en-GB" w:eastAsia="zh-CN"/>
        </w:rPr>
      </w:pPr>
      <w:r w:rsidRPr="00C759D9"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 w:rsidRPr="00C759D9">
        <w:rPr>
          <w:rFonts w:hint="eastAsia"/>
          <w:lang w:eastAsia="zh-CN"/>
        </w:rPr>
        <w:t xml:space="preserve">, we discuss </w:t>
      </w:r>
      <w:r>
        <w:rPr>
          <w:rFonts w:hint="eastAsia"/>
          <w:lang w:eastAsia="zh-CN"/>
        </w:rPr>
        <w:t xml:space="preserve">the impacts of resource multiplexing on P-UE transmission as well as the multi-carrier operation for V2P, and </w:t>
      </w:r>
      <w:r>
        <w:rPr>
          <w:rFonts w:hint="eastAsia"/>
          <w:kern w:val="2"/>
          <w:lang w:eastAsia="zh-CN"/>
        </w:rPr>
        <w:t>make</w:t>
      </w:r>
      <w:r>
        <w:rPr>
          <w:kern w:val="2"/>
          <w:lang w:eastAsia="zh-CN"/>
        </w:rPr>
        <w:t xml:space="preserve"> the following proposal:</w:t>
      </w:r>
    </w:p>
    <w:p w:rsidR="0040314E" w:rsidRPr="00E13A24" w:rsidRDefault="0040314E" w:rsidP="0040314E">
      <w:pPr>
        <w:rPr>
          <w:b/>
          <w:i/>
          <w:kern w:val="2"/>
          <w:lang w:val="en-GB" w:eastAsia="zh-CN"/>
        </w:rPr>
      </w:pPr>
      <w:r w:rsidRPr="00E13A24">
        <w:rPr>
          <w:rFonts w:hint="eastAsia"/>
          <w:b/>
          <w:i/>
          <w:kern w:val="2"/>
          <w:lang w:val="en-GB" w:eastAsia="zh-CN"/>
        </w:rPr>
        <w:t xml:space="preserve">Proposal: </w:t>
      </w:r>
      <w:r w:rsidR="007B2609" w:rsidRPr="00E13A24">
        <w:rPr>
          <w:rFonts w:hint="eastAsia"/>
          <w:b/>
          <w:i/>
          <w:kern w:val="2"/>
          <w:lang w:val="en-GB" w:eastAsia="zh-CN"/>
        </w:rPr>
        <w:t xml:space="preserve">P-UE transmission on a separate carrier </w:t>
      </w:r>
      <w:r w:rsidR="007B2609">
        <w:rPr>
          <w:b/>
          <w:i/>
          <w:kern w:val="2"/>
          <w:lang w:val="en-GB" w:eastAsia="zh-CN"/>
        </w:rPr>
        <w:t>(either dedicated or Uu)</w:t>
      </w:r>
      <w:r w:rsidR="007B2609">
        <w:rPr>
          <w:rFonts w:hint="eastAsia"/>
          <w:b/>
          <w:i/>
          <w:kern w:val="2"/>
          <w:lang w:val="en-GB" w:eastAsia="zh-CN"/>
        </w:rPr>
        <w:t xml:space="preserve"> different from that for V-UE transmission </w:t>
      </w:r>
      <w:r w:rsidR="007B2609">
        <w:rPr>
          <w:b/>
          <w:i/>
          <w:kern w:val="2"/>
          <w:lang w:val="en-GB" w:eastAsia="zh-CN"/>
        </w:rPr>
        <w:t>is supported</w:t>
      </w:r>
      <w:r w:rsidRPr="00E13A24">
        <w:rPr>
          <w:rFonts w:hint="eastAsia"/>
          <w:b/>
          <w:i/>
          <w:kern w:val="2"/>
          <w:lang w:val="en-GB" w:eastAsia="zh-CN"/>
        </w:rPr>
        <w:t>.</w:t>
      </w:r>
    </w:p>
    <w:p w:rsidR="00CB6C3C" w:rsidRPr="00CF195E" w:rsidRDefault="00CB6C3C" w:rsidP="00CB6C3C">
      <w:pPr>
        <w:pStyle w:val="Heading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CF195E">
        <w:t>References</w:t>
      </w:r>
    </w:p>
    <w:p w:rsidR="00CB6C3C" w:rsidRDefault="00CB6C3C" w:rsidP="00CB6C3C">
      <w:pPr>
        <w:pStyle w:val="References"/>
      </w:pPr>
      <w:bookmarkStart w:id="9" w:name="_Ref457746885"/>
      <w:bookmarkStart w:id="10" w:name="_Ref167612671"/>
      <w:bookmarkStart w:id="11" w:name="_Ref167612875"/>
      <w:bookmarkEnd w:id="6"/>
      <w:bookmarkEnd w:id="7"/>
      <w:bookmarkEnd w:id="8"/>
      <w:r>
        <w:rPr>
          <w:rFonts w:hint="eastAsia"/>
          <w:lang w:eastAsia="zh-CN"/>
        </w:rPr>
        <w:t>TR36.885 v2.0.0,</w:t>
      </w:r>
      <w:bookmarkEnd w:id="9"/>
      <w:r>
        <w:rPr>
          <w:rFonts w:hint="eastAsia"/>
          <w:lang w:eastAsia="zh-CN"/>
        </w:rPr>
        <w:t xml:space="preserve"> </w:t>
      </w:r>
      <w:r w:rsidR="007B2609">
        <w:rPr>
          <w:rFonts w:hint="eastAsia"/>
          <w:lang w:eastAsia="zh-CN"/>
        </w:rPr>
        <w:t>Study on LTE-based V2X Services.</w:t>
      </w:r>
    </w:p>
    <w:p w:rsidR="00CB6C3C" w:rsidRPr="00E13A24" w:rsidRDefault="00CB6C3C" w:rsidP="00E13A24">
      <w:pPr>
        <w:pStyle w:val="References"/>
      </w:pPr>
      <w:bookmarkStart w:id="12" w:name="_Ref457746889"/>
      <w:r>
        <w:rPr>
          <w:rFonts w:hint="eastAsia"/>
          <w:lang w:eastAsia="zh-CN"/>
        </w:rPr>
        <w:t xml:space="preserve">LGE, Huawei, CATT, </w:t>
      </w:r>
      <w:r>
        <w:rPr>
          <w:lang w:eastAsia="zh-CN"/>
        </w:rPr>
        <w:t>‘</w:t>
      </w:r>
      <w:r>
        <w:rPr>
          <w:rFonts w:hint="eastAsia"/>
          <w:lang w:eastAsia="zh-CN"/>
        </w:rPr>
        <w:t>New WI proposal: LTE-based V2X services</w:t>
      </w:r>
      <w:r>
        <w:rPr>
          <w:lang w:eastAsia="zh-CN"/>
        </w:rPr>
        <w:t>’</w:t>
      </w:r>
      <w:r>
        <w:rPr>
          <w:rFonts w:hint="eastAsia"/>
          <w:lang w:eastAsia="zh-CN"/>
        </w:rPr>
        <w:t>, RP-161298, Busan, South Korea, June 13-16, 2016</w:t>
      </w:r>
      <w:bookmarkEnd w:id="12"/>
    </w:p>
    <w:bookmarkEnd w:id="2"/>
    <w:bookmarkEnd w:id="10"/>
    <w:bookmarkEnd w:id="11"/>
    <w:p w:rsidR="007C3FA8" w:rsidRPr="00CF195E" w:rsidRDefault="007C3FA8" w:rsidP="00093DD0">
      <w:pPr>
        <w:rPr>
          <w:kern w:val="2"/>
          <w:lang w:eastAsia="zh-CN"/>
        </w:rPr>
      </w:pPr>
    </w:p>
    <w:sectPr w:rsidR="007C3FA8" w:rsidRPr="00CF195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E35" w:rsidRDefault="00A50E35">
      <w:r>
        <w:separator/>
      </w:r>
    </w:p>
  </w:endnote>
  <w:endnote w:type="continuationSeparator" w:id="0">
    <w:p w:rsidR="00A50E35" w:rsidRDefault="00A50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E35" w:rsidRDefault="00A50E35">
      <w:r>
        <w:separator/>
      </w:r>
    </w:p>
  </w:footnote>
  <w:footnote w:type="continuationSeparator" w:id="0">
    <w:p w:rsidR="00A50E35" w:rsidRDefault="00A50E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>
    <w:nsid w:val="1F610590"/>
    <w:multiLevelType w:val="hybridMultilevel"/>
    <w:tmpl w:val="C436BF2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CC22BA9A">
      <w:start w:val="2567"/>
      <w:numFmt w:val="bullet"/>
      <w:lvlText w:val="–"/>
      <w:lvlJc w:val="left"/>
      <w:pPr>
        <w:ind w:left="84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59D5F48"/>
    <w:multiLevelType w:val="hybridMultilevel"/>
    <w:tmpl w:val="AE462FF4"/>
    <w:lvl w:ilvl="0" w:tplc="E6D64D60">
      <w:start w:val="3"/>
      <w:numFmt w:val="bullet"/>
      <w:lvlText w:val=""/>
      <w:lvlJc w:val="left"/>
      <w:pPr>
        <w:ind w:left="69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31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17"/>
  </w:num>
  <w:num w:numId="4">
    <w:abstractNumId w:val="15"/>
  </w:num>
  <w:num w:numId="5">
    <w:abstractNumId w:val="9"/>
  </w:num>
  <w:num w:numId="6">
    <w:abstractNumId w:val="29"/>
  </w:num>
  <w:num w:numId="7">
    <w:abstractNumId w:val="16"/>
  </w:num>
  <w:num w:numId="8">
    <w:abstractNumId w:val="23"/>
  </w:num>
  <w:num w:numId="9">
    <w:abstractNumId w:val="27"/>
  </w:num>
  <w:num w:numId="10">
    <w:abstractNumId w:val="28"/>
  </w:num>
  <w:num w:numId="11">
    <w:abstractNumId w:val="32"/>
  </w:num>
  <w:num w:numId="12">
    <w:abstractNumId w:val="14"/>
  </w:num>
  <w:num w:numId="13">
    <w:abstractNumId w:val="25"/>
  </w:num>
  <w:num w:numId="14">
    <w:abstractNumId w:val="24"/>
  </w:num>
  <w:num w:numId="15">
    <w:abstractNumId w:val="20"/>
  </w:num>
  <w:num w:numId="16">
    <w:abstractNumId w:val="11"/>
  </w:num>
  <w:num w:numId="17">
    <w:abstractNumId w:val="19"/>
  </w:num>
  <w:num w:numId="18">
    <w:abstractNumId w:val="12"/>
  </w:num>
  <w:num w:numId="19">
    <w:abstractNumId w:val="10"/>
  </w:num>
  <w:num w:numId="20">
    <w:abstractNumId w:val="26"/>
  </w:num>
  <w:num w:numId="21">
    <w:abstractNumId w:val="22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3"/>
  </w:num>
  <w:num w:numId="32">
    <w:abstractNumId w:val="21"/>
  </w:num>
  <w:num w:numId="33">
    <w:abstractNumId w:val="30"/>
  </w:num>
  <w:num w:numId="34">
    <w:abstractNumId w:val="17"/>
  </w:num>
  <w:num w:numId="3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0BC"/>
    <w:rsid w:val="0000458E"/>
    <w:rsid w:val="00004E70"/>
    <w:rsid w:val="00006291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504F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6F6B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4D60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741D"/>
    <w:rsid w:val="00171143"/>
    <w:rsid w:val="00172864"/>
    <w:rsid w:val="00172A9D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601"/>
    <w:rsid w:val="00194848"/>
    <w:rsid w:val="001958EA"/>
    <w:rsid w:val="00195E0E"/>
    <w:rsid w:val="0019749D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4D4"/>
    <w:rsid w:val="00220894"/>
    <w:rsid w:val="002222CB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1B5D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5B10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B46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6BAF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CF4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314E"/>
    <w:rsid w:val="004047C4"/>
    <w:rsid w:val="0040570B"/>
    <w:rsid w:val="00405EDB"/>
    <w:rsid w:val="00405FB1"/>
    <w:rsid w:val="00406460"/>
    <w:rsid w:val="0041202E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3A55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490"/>
    <w:rsid w:val="004A251F"/>
    <w:rsid w:val="004A3BF1"/>
    <w:rsid w:val="004A3E42"/>
    <w:rsid w:val="004A4715"/>
    <w:rsid w:val="004A47EF"/>
    <w:rsid w:val="004A5046"/>
    <w:rsid w:val="004A565E"/>
    <w:rsid w:val="004A5DF3"/>
    <w:rsid w:val="004A6134"/>
    <w:rsid w:val="004A7092"/>
    <w:rsid w:val="004B49E6"/>
    <w:rsid w:val="004B4D69"/>
    <w:rsid w:val="004C01A8"/>
    <w:rsid w:val="004C0380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0EA8"/>
    <w:rsid w:val="004D12F4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4F7F37"/>
    <w:rsid w:val="00501981"/>
    <w:rsid w:val="00501A85"/>
    <w:rsid w:val="00501BB3"/>
    <w:rsid w:val="00501C29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0A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535F"/>
    <w:rsid w:val="005C712D"/>
    <w:rsid w:val="005C7C75"/>
    <w:rsid w:val="005D0E4F"/>
    <w:rsid w:val="005D1E32"/>
    <w:rsid w:val="005D206B"/>
    <w:rsid w:val="005D22B7"/>
    <w:rsid w:val="005D2BDE"/>
    <w:rsid w:val="005D3D76"/>
    <w:rsid w:val="005D4261"/>
    <w:rsid w:val="005D4578"/>
    <w:rsid w:val="005D4EFA"/>
    <w:rsid w:val="005D55BA"/>
    <w:rsid w:val="005D5ADB"/>
    <w:rsid w:val="005D648A"/>
    <w:rsid w:val="005D7E0D"/>
    <w:rsid w:val="005E234A"/>
    <w:rsid w:val="005E2380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56F"/>
    <w:rsid w:val="00634ACF"/>
    <w:rsid w:val="00635035"/>
    <w:rsid w:val="0063580D"/>
    <w:rsid w:val="00635CAE"/>
    <w:rsid w:val="00637240"/>
    <w:rsid w:val="00643660"/>
    <w:rsid w:val="00647E23"/>
    <w:rsid w:val="00650139"/>
    <w:rsid w:val="00650692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1F24"/>
    <w:rsid w:val="00662111"/>
    <w:rsid w:val="00662118"/>
    <w:rsid w:val="006638AD"/>
    <w:rsid w:val="00664A64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08DD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0166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DC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C5F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25AA"/>
    <w:rsid w:val="007634E3"/>
    <w:rsid w:val="00763C2A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4E5D"/>
    <w:rsid w:val="007A7A96"/>
    <w:rsid w:val="007B03AF"/>
    <w:rsid w:val="007B1543"/>
    <w:rsid w:val="007B1AC0"/>
    <w:rsid w:val="007B2609"/>
    <w:rsid w:val="007B270A"/>
    <w:rsid w:val="007B2D3B"/>
    <w:rsid w:val="007B52CD"/>
    <w:rsid w:val="007B6334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6FE6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CBA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542F"/>
    <w:rsid w:val="00856833"/>
    <w:rsid w:val="00856840"/>
    <w:rsid w:val="0086087C"/>
    <w:rsid w:val="00860D8E"/>
    <w:rsid w:val="0086275E"/>
    <w:rsid w:val="00864440"/>
    <w:rsid w:val="00864D76"/>
    <w:rsid w:val="008650FC"/>
    <w:rsid w:val="008666B8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C1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6760E"/>
    <w:rsid w:val="009709F8"/>
    <w:rsid w:val="00972929"/>
    <w:rsid w:val="00972F91"/>
    <w:rsid w:val="00973827"/>
    <w:rsid w:val="009742D3"/>
    <w:rsid w:val="00974A9C"/>
    <w:rsid w:val="009774A9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07AE"/>
    <w:rsid w:val="009B1EF9"/>
    <w:rsid w:val="009B26AC"/>
    <w:rsid w:val="009B37E2"/>
    <w:rsid w:val="009B3E3B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6849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238F"/>
    <w:rsid w:val="00A03A22"/>
    <w:rsid w:val="00A04634"/>
    <w:rsid w:val="00A06119"/>
    <w:rsid w:val="00A0756B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0E35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0B06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3F1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0AB2"/>
    <w:rsid w:val="00B02653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2B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6D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00F3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77B42"/>
    <w:rsid w:val="00C80073"/>
    <w:rsid w:val="00C80DEA"/>
    <w:rsid w:val="00C832DC"/>
    <w:rsid w:val="00C8377F"/>
    <w:rsid w:val="00C8646D"/>
    <w:rsid w:val="00C90F4F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6C3C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318C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646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4BDC"/>
    <w:rsid w:val="00E0728F"/>
    <w:rsid w:val="00E0755C"/>
    <w:rsid w:val="00E12C53"/>
    <w:rsid w:val="00E13A24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1583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45B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09F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7DE"/>
    <w:rsid w:val="00E95BA6"/>
    <w:rsid w:val="00E96E77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57A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35E"/>
    <w:rsid w:val="00ED5FE4"/>
    <w:rsid w:val="00ED71C5"/>
    <w:rsid w:val="00EE1239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1B"/>
    <w:rsid w:val="00F13ECD"/>
    <w:rsid w:val="00F155CE"/>
    <w:rsid w:val="00F15E8B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23E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434"/>
    <w:rsid w:val="00F53BF4"/>
    <w:rsid w:val="00F54266"/>
    <w:rsid w:val="00F55043"/>
    <w:rsid w:val="00F56DCF"/>
    <w:rsid w:val="00F57034"/>
    <w:rsid w:val="00F609D2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A4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7905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51C2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BD336D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D336D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D336D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BD336D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D336D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D336D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D336D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D336D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D336D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D336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BD336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D336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BD336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BD336D"/>
    <w:pPr>
      <w:ind w:left="360" w:hanging="360"/>
    </w:pPr>
  </w:style>
  <w:style w:type="paragraph" w:styleId="BodyText2">
    <w:name w:val="Body Text 2"/>
    <w:basedOn w:val="Normal"/>
    <w:rsid w:val="00BD336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D336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BD336D"/>
    <w:rPr>
      <w:color w:val="800080"/>
      <w:u w:val="single"/>
    </w:rPr>
  </w:style>
  <w:style w:type="paragraph" w:styleId="FootnoteText">
    <w:name w:val="footnote text"/>
    <w:basedOn w:val="Normal"/>
    <w:semiHidden/>
    <w:rsid w:val="00BD336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D336D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7B6334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B6334"/>
    <w:rPr>
      <w:rFonts w:ascii="SimSu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8EB879-AADB-4483-AC03-6AD36C85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P73999</cp:lastModifiedBy>
  <cp:revision>2</cp:revision>
  <cp:lastPrinted>2007-06-18T22:08:00Z</cp:lastPrinted>
  <dcterms:created xsi:type="dcterms:W3CDTF">2016-08-10T21:08:00Z</dcterms:created>
  <dcterms:modified xsi:type="dcterms:W3CDTF">2016-08-10T21:08:00Z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(3)m6x3Il6rn5F7dcoOMGDSOTSqER8QCQVXP23ezIRB8wwdlBM9DC2MzkDp9m8Lp87W8draYvf3_x000d_
r+D6FXDrsiyqR95XJ4XycoWUuaYObhKRIEh6GfvPKocSLEJGZjllSl5HXE1D8zzITGDKFEl0_x000d_
PvUtRPMNORGY5yxk1EYwzNKQeUW9IelzNzOB7ZPywKYL0A0h3y/buFewVSNoh+FSf8TJCDsV_x000d_
+JeZagLSR8cuGMzkSJ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rqnthSZzgGBsbNIafvysTM60sjX91Vzy4BOQbQhwyPxMmRCvftm9vS_x000d_
BCIqJtusrukquj5ZAD6hB/PNu0bBKcYkvhwqQtBfMAHX69auNxXk1HD4Dklrw1pWeHOTvgy9_x000d_
0Uojv++isbcTdp7LmiXGNf9iUonk6Y5Uz0xnjq5oShsKRHLOGxODcs2IoC9ozsl0W7IEIKPj_x000d_
8yrGV+AbVpjy67mTZloMsUBgoVZL2/cbpf6o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1470300434</vt:lpwstr>
  </property>
</Properties>
</file>