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rsidR="00CD66DE" w:rsidRPr="00613B9F" w:rsidRDefault="00CD66DE" w:rsidP="00613B9F">
      <w:pPr>
        <w:tabs>
          <w:tab w:val="right" w:pos="9216"/>
        </w:tabs>
        <w:autoSpaceDE w:val="0"/>
        <w:autoSpaceDN w:val="0"/>
        <w:adjustRightInd w:val="0"/>
        <w:spacing w:after="0"/>
        <w:jc w:val="left"/>
        <w:rPr>
          <w:rFonts w:eastAsia="SimSun"/>
          <w:b/>
          <w:lang w:eastAsia="zh-CN"/>
        </w:rPr>
      </w:pPr>
      <w:r w:rsidRPr="00613B9F">
        <w:rPr>
          <w:rFonts w:eastAsia="SimSun"/>
          <w:b/>
        </w:rPr>
        <mc:AlternateContent>
          <mc:Choice Requires="wps">
            <w:drawing>
              <wp:anchor distT="0" distB="0" distL="114300" distR="114300" simplePos="0" relativeHeight="251659264" behindDoc="0" locked="1" layoutInCell="0" allowOverlap="1" wp14:anchorId="46A6F2E6" wp14:editId="0DC13840">
                <wp:simplePos x="0" y="0"/>
                <wp:positionH relativeFrom="page">
                  <wp:posOffset>0</wp:posOffset>
                </wp:positionH>
                <wp:positionV relativeFrom="page">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906715"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y/G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d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e3svxjQF&#10;AABn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613B9F">
        <w:rPr>
          <w:rFonts w:eastAsia="SimSun"/>
          <w:b/>
          <w:lang w:eastAsia="zh-CN"/>
        </w:rPr>
        <w:t>3GPP TSG RAN WG1 Meeting #</w:t>
      </w:r>
      <w:r w:rsidRPr="00613B9F">
        <w:rPr>
          <w:rFonts w:eastAsia="SimSun" w:hint="eastAsia"/>
          <w:b/>
          <w:lang w:eastAsia="zh-CN"/>
        </w:rPr>
        <w:t>8</w:t>
      </w:r>
      <w:r w:rsidRPr="00613B9F">
        <w:rPr>
          <w:rFonts w:eastAsia="SimSun"/>
          <w:b/>
          <w:lang w:eastAsia="zh-CN"/>
        </w:rPr>
        <w:t>6</w:t>
      </w:r>
      <w:r w:rsidRPr="00613B9F">
        <w:rPr>
          <w:rFonts w:eastAsia="SimSun"/>
          <w:b/>
          <w:lang w:eastAsia="zh-CN"/>
        </w:rPr>
        <w:tab/>
        <w:t>R1-</w:t>
      </w:r>
      <w:r w:rsidR="00E704D8" w:rsidRPr="00613B9F">
        <w:rPr>
          <w:rFonts w:eastAsia="SimSun"/>
          <w:b/>
          <w:lang w:eastAsia="zh-CN"/>
        </w:rPr>
        <w:t>166179</w:t>
      </w:r>
    </w:p>
    <w:p w:rsidR="00CD66DE" w:rsidRPr="00613B9F" w:rsidRDefault="00CD66DE" w:rsidP="00613B9F">
      <w:pPr>
        <w:autoSpaceDE w:val="0"/>
        <w:autoSpaceDN w:val="0"/>
        <w:adjustRightInd w:val="0"/>
        <w:jc w:val="left"/>
        <w:rPr>
          <w:rFonts w:eastAsia="SimSun"/>
          <w:b/>
          <w:lang w:eastAsia="zh-CN"/>
        </w:rPr>
      </w:pPr>
      <w:r w:rsidRPr="00613B9F">
        <w:rPr>
          <w:rFonts w:eastAsia="SimSun"/>
          <w:b/>
          <w:lang w:eastAsia="zh-CN"/>
        </w:rPr>
        <w:t xml:space="preserve">Gothenburg, Sweden, August </w:t>
      </w:r>
      <w:r w:rsidRPr="00613B9F">
        <w:rPr>
          <w:rFonts w:eastAsia="SimSun" w:hint="eastAsia"/>
          <w:b/>
          <w:lang w:eastAsia="zh-CN"/>
        </w:rPr>
        <w:t>2</w:t>
      </w:r>
      <w:r w:rsidRPr="00613B9F">
        <w:rPr>
          <w:rFonts w:eastAsia="SimSun"/>
          <w:b/>
          <w:lang w:eastAsia="zh-CN"/>
        </w:rPr>
        <w:t>2</w:t>
      </w:r>
      <w:r w:rsidRPr="00613B9F">
        <w:rPr>
          <w:rFonts w:eastAsia="SimSun" w:hint="eastAsia"/>
          <w:b/>
          <w:lang w:eastAsia="zh-CN"/>
        </w:rPr>
        <w:t>-2</w:t>
      </w:r>
      <w:r w:rsidRPr="00613B9F">
        <w:rPr>
          <w:rFonts w:eastAsia="SimSun"/>
          <w:b/>
          <w:lang w:eastAsia="zh-CN"/>
        </w:rPr>
        <w:t>6</w:t>
      </w:r>
      <w:r w:rsidRPr="00613B9F">
        <w:rPr>
          <w:rFonts w:eastAsia="SimSun" w:hint="eastAsia"/>
          <w:b/>
          <w:lang w:eastAsia="zh-CN"/>
        </w:rPr>
        <w:t xml:space="preserve">, </w:t>
      </w:r>
      <w:r w:rsidRPr="00613B9F">
        <w:rPr>
          <w:rFonts w:eastAsia="SimSun"/>
          <w:b/>
          <w:lang w:eastAsia="zh-CN"/>
        </w:rPr>
        <w:t>2016</w:t>
      </w:r>
    </w:p>
    <w:p w:rsidR="00CD66DE" w:rsidRPr="00613B9F" w:rsidRDefault="00CD66DE" w:rsidP="00613B9F">
      <w:pPr>
        <w:pBdr>
          <w:top w:val="single" w:sz="4" w:space="1" w:color="auto"/>
        </w:pBdr>
        <w:autoSpaceDE w:val="0"/>
        <w:autoSpaceDN w:val="0"/>
        <w:adjustRightInd w:val="0"/>
        <w:spacing w:after="0"/>
        <w:jc w:val="left"/>
        <w:rPr>
          <w:rFonts w:eastAsia="SimSun"/>
          <w:b/>
          <w:kern w:val="2"/>
          <w:lang w:eastAsia="zh-CN"/>
        </w:rPr>
      </w:pPr>
    </w:p>
    <w:p w:rsidR="00CD66DE" w:rsidRPr="00613B9F" w:rsidRDefault="00CD66DE" w:rsidP="00613B9F">
      <w:pPr>
        <w:autoSpaceDE w:val="0"/>
        <w:autoSpaceDN w:val="0"/>
        <w:adjustRightInd w:val="0"/>
        <w:spacing w:after="60"/>
        <w:ind w:left="1555" w:hanging="1555"/>
        <w:jc w:val="left"/>
        <w:rPr>
          <w:rFonts w:eastAsia="SimSun"/>
          <w:b/>
          <w:kern w:val="2"/>
          <w:lang w:eastAsia="zh-CN"/>
        </w:rPr>
      </w:pPr>
      <w:r w:rsidRPr="00613B9F">
        <w:rPr>
          <w:rFonts w:eastAsia="SimSun"/>
          <w:b/>
          <w:kern w:val="2"/>
          <w:lang w:eastAsia="zh-CN"/>
        </w:rPr>
        <w:t>Agenda Item:</w:t>
      </w:r>
      <w:r w:rsidRPr="00613B9F">
        <w:rPr>
          <w:rFonts w:eastAsia="SimSun"/>
          <w:b/>
          <w:kern w:val="2"/>
          <w:lang w:eastAsia="zh-CN"/>
        </w:rPr>
        <w:tab/>
        <w:t>7</w:t>
      </w:r>
      <w:r w:rsidRPr="00613B9F">
        <w:rPr>
          <w:rFonts w:eastAsia="SimSun" w:hint="eastAsia"/>
          <w:b/>
          <w:kern w:val="2"/>
          <w:lang w:eastAsia="zh-CN"/>
        </w:rPr>
        <w:t>.</w:t>
      </w:r>
      <w:r w:rsidRPr="00613B9F">
        <w:rPr>
          <w:rFonts w:eastAsia="SimSun"/>
          <w:b/>
          <w:kern w:val="2"/>
          <w:lang w:eastAsia="zh-CN"/>
        </w:rPr>
        <w:t>2</w:t>
      </w:r>
      <w:r w:rsidRPr="00613B9F">
        <w:rPr>
          <w:rFonts w:eastAsia="SimSun" w:hint="eastAsia"/>
          <w:b/>
          <w:kern w:val="2"/>
          <w:lang w:eastAsia="zh-CN"/>
        </w:rPr>
        <w:t>.</w:t>
      </w:r>
      <w:r w:rsidRPr="00613B9F">
        <w:rPr>
          <w:rFonts w:eastAsia="SimSun"/>
          <w:b/>
          <w:kern w:val="2"/>
          <w:lang w:eastAsia="zh-CN"/>
        </w:rPr>
        <w:t>11.3</w:t>
      </w:r>
    </w:p>
    <w:p w:rsidR="00CD66DE" w:rsidRPr="00613B9F" w:rsidRDefault="00CD66DE" w:rsidP="00613B9F">
      <w:pPr>
        <w:spacing w:after="60"/>
        <w:ind w:left="1555" w:hanging="1555"/>
        <w:jc w:val="left"/>
        <w:rPr>
          <w:b/>
          <w:lang w:eastAsia="zh-CN"/>
        </w:rPr>
      </w:pPr>
      <w:r w:rsidRPr="00613B9F">
        <w:rPr>
          <w:b/>
          <w:lang w:eastAsia="zh-CN"/>
        </w:rPr>
        <w:t>Source:</w:t>
      </w:r>
      <w:r w:rsidRPr="00613B9F">
        <w:rPr>
          <w:b/>
          <w:lang w:eastAsia="zh-CN"/>
        </w:rPr>
        <w:tab/>
        <w:t>Huawei, HiSilicon</w:t>
      </w:r>
    </w:p>
    <w:p w:rsidR="00CD66DE" w:rsidRPr="00613B9F" w:rsidRDefault="00CD66DE" w:rsidP="00613B9F">
      <w:pPr>
        <w:autoSpaceDE w:val="0"/>
        <w:autoSpaceDN w:val="0"/>
        <w:adjustRightInd w:val="0"/>
        <w:spacing w:after="60"/>
        <w:ind w:left="1555" w:hanging="1555"/>
        <w:jc w:val="left"/>
        <w:rPr>
          <w:rFonts w:eastAsia="SimSun"/>
          <w:b/>
          <w:kern w:val="2"/>
          <w:lang w:eastAsia="zh-CN"/>
        </w:rPr>
      </w:pPr>
      <w:r w:rsidRPr="00613B9F">
        <w:rPr>
          <w:rFonts w:eastAsia="SimSun"/>
          <w:b/>
          <w:kern w:val="2"/>
          <w:lang w:eastAsia="zh-CN"/>
        </w:rPr>
        <w:t>Title:</w:t>
      </w:r>
      <w:r w:rsidRPr="00613B9F">
        <w:rPr>
          <w:rFonts w:eastAsia="SimSun"/>
          <w:b/>
          <w:kern w:val="2"/>
          <w:lang w:eastAsia="zh-CN"/>
        </w:rPr>
        <w:tab/>
        <w:t>On paging transmission on non-anchor NB-IoT PRB</w:t>
      </w:r>
    </w:p>
    <w:p w:rsidR="00CD66DE" w:rsidRPr="00613B9F" w:rsidRDefault="00CD66DE" w:rsidP="00613B9F">
      <w:pPr>
        <w:autoSpaceDE w:val="0"/>
        <w:autoSpaceDN w:val="0"/>
        <w:adjustRightInd w:val="0"/>
        <w:spacing w:after="60"/>
        <w:ind w:left="1555" w:hanging="1555"/>
        <w:jc w:val="left"/>
        <w:rPr>
          <w:rFonts w:eastAsia="SimSun"/>
          <w:b/>
          <w:kern w:val="2"/>
          <w:lang w:eastAsia="zh-CN"/>
        </w:rPr>
      </w:pPr>
      <w:r w:rsidRPr="00613B9F">
        <w:rPr>
          <w:rFonts w:eastAsia="SimSun"/>
          <w:b/>
          <w:kern w:val="2"/>
          <w:lang w:eastAsia="zh-CN"/>
        </w:rPr>
        <w:t>Document for:</w:t>
      </w:r>
      <w:r w:rsidRPr="00613B9F">
        <w:rPr>
          <w:rFonts w:eastAsia="SimSun"/>
          <w:b/>
          <w:kern w:val="2"/>
          <w:lang w:eastAsia="zh-CN"/>
        </w:rPr>
        <w:tab/>
        <w:t>Discussion and decision</w:t>
      </w:r>
    </w:p>
    <w:p w:rsidR="00CD66DE" w:rsidRPr="00613B9F" w:rsidRDefault="00CD66DE" w:rsidP="00613B9F">
      <w:pPr>
        <w:pBdr>
          <w:bottom w:val="single" w:sz="4" w:space="1" w:color="auto"/>
        </w:pBdr>
        <w:autoSpaceDE w:val="0"/>
        <w:autoSpaceDN w:val="0"/>
        <w:adjustRightInd w:val="0"/>
        <w:spacing w:after="0"/>
        <w:jc w:val="left"/>
        <w:rPr>
          <w:rFonts w:eastAsia="SimSun"/>
          <w:b/>
          <w:sz w:val="16"/>
          <w:szCs w:val="16"/>
        </w:rPr>
      </w:pPr>
    </w:p>
    <w:p w:rsidR="00CD66DE" w:rsidRPr="00613B9F" w:rsidRDefault="00CD66DE" w:rsidP="00CD66DE">
      <w:pPr>
        <w:pStyle w:val="Heading1"/>
        <w:rPr>
          <w:lang w:eastAsia="zh-CN"/>
        </w:rPr>
      </w:pPr>
      <w:bookmarkStart w:id="1" w:name="_Ref124589705"/>
      <w:bookmarkStart w:id="2" w:name="_Ref129681862"/>
      <w:r w:rsidRPr="00613B9F">
        <w:t>Introduction</w:t>
      </w:r>
      <w:bookmarkEnd w:id="1"/>
      <w:bookmarkEnd w:id="2"/>
    </w:p>
    <w:p w:rsidR="00CD66DE" w:rsidRPr="00613B9F" w:rsidRDefault="00CD66DE" w:rsidP="00CD66DE">
      <w:pPr>
        <w:autoSpaceDE w:val="0"/>
        <w:autoSpaceDN w:val="0"/>
        <w:adjustRightInd w:val="0"/>
        <w:rPr>
          <w:rFonts w:eastAsia="SimSun"/>
          <w:i/>
        </w:rPr>
      </w:pPr>
      <w:r w:rsidRPr="00613B9F">
        <w:rPr>
          <w:rFonts w:eastAsia="SimSun"/>
          <w:kern w:val="2"/>
          <w:lang w:eastAsia="zh-CN"/>
        </w:rPr>
        <w:t xml:space="preserve">In </w:t>
      </w:r>
      <w:r w:rsidR="00A0487D" w:rsidRPr="00613B9F">
        <w:rPr>
          <w:rFonts w:eastAsia="SimSun"/>
          <w:kern w:val="2"/>
          <w:lang w:eastAsia="zh-CN"/>
        </w:rPr>
        <w:t>R</w:t>
      </w:r>
      <w:r w:rsidRPr="00613B9F">
        <w:rPr>
          <w:rFonts w:eastAsia="SimSun"/>
          <w:kern w:val="2"/>
          <w:lang w:eastAsia="zh-CN"/>
        </w:rPr>
        <w:t>el-13 NB-IoT, t</w:t>
      </w:r>
      <w:r w:rsidRPr="00613B9F">
        <w:rPr>
          <w:rFonts w:eastAsia="SimSun" w:hint="eastAsia"/>
          <w:kern w:val="2"/>
          <w:lang w:eastAsia="zh-CN"/>
        </w:rPr>
        <w:t xml:space="preserve">he </w:t>
      </w:r>
      <w:r w:rsidR="00A0487D" w:rsidRPr="00613B9F">
        <w:rPr>
          <w:rFonts w:eastAsia="SimSun"/>
          <w:kern w:val="2"/>
          <w:lang w:eastAsia="zh-CN"/>
        </w:rPr>
        <w:t>T</w:t>
      </w:r>
      <w:r w:rsidRPr="00613B9F">
        <w:rPr>
          <w:rFonts w:eastAsia="SimSun"/>
          <w:kern w:val="2"/>
          <w:lang w:eastAsia="zh-CN"/>
        </w:rPr>
        <w:t xml:space="preserve">ype 1-NPDCCH common search space is only monitored on </w:t>
      </w:r>
      <w:r w:rsidR="00A0487D" w:rsidRPr="00613B9F">
        <w:rPr>
          <w:rFonts w:eastAsia="SimSun"/>
          <w:kern w:val="2"/>
          <w:lang w:eastAsia="zh-CN"/>
        </w:rPr>
        <w:t xml:space="preserve">an </w:t>
      </w:r>
      <w:r w:rsidRPr="00613B9F">
        <w:rPr>
          <w:rFonts w:eastAsia="SimSun"/>
          <w:kern w:val="2"/>
          <w:lang w:eastAsia="zh-CN"/>
        </w:rPr>
        <w:t>anchor PRB. With the increase of NB-IoT connections per cell, the NPDCCH and NPDSCH transmissions related to paging will consume more and more resources, which may even exceed the overall available resources in anchor PRB.</w:t>
      </w:r>
    </w:p>
    <w:p w:rsidR="00CD66DE" w:rsidRPr="00613B9F" w:rsidRDefault="00CD66DE" w:rsidP="00CD66DE">
      <w:pPr>
        <w:autoSpaceDE w:val="0"/>
        <w:autoSpaceDN w:val="0"/>
        <w:adjustRightInd w:val="0"/>
        <w:rPr>
          <w:rFonts w:eastAsia="SimSun"/>
          <w:lang w:eastAsia="zh-CN"/>
        </w:rPr>
      </w:pPr>
      <w:r w:rsidRPr="00613B9F">
        <w:rPr>
          <w:rFonts w:eastAsia="SimSun" w:hint="eastAsia"/>
          <w:kern w:val="2"/>
          <w:lang w:eastAsia="zh-CN"/>
        </w:rPr>
        <w:t xml:space="preserve">This contribution </w:t>
      </w:r>
      <w:r w:rsidRPr="00613B9F">
        <w:rPr>
          <w:rFonts w:eastAsia="SimSun"/>
          <w:kern w:val="2"/>
          <w:lang w:eastAsia="zh-CN"/>
        </w:rPr>
        <w:t>analyzes the amount of required resources for paging corresponding to the number of connections per cell</w:t>
      </w:r>
      <w:r w:rsidRPr="00613B9F">
        <w:rPr>
          <w:rFonts w:eastAsia="SimSun" w:hint="eastAsia"/>
          <w:kern w:val="2"/>
          <w:lang w:eastAsia="zh-CN"/>
        </w:rPr>
        <w:t>.</w:t>
      </w:r>
    </w:p>
    <w:p w:rsidR="00CD66DE" w:rsidRPr="00613B9F" w:rsidRDefault="00CD66DE" w:rsidP="00CD66DE">
      <w:pPr>
        <w:pStyle w:val="Heading1"/>
      </w:pPr>
      <w:r w:rsidRPr="00613B9F">
        <w:t>Traffic model</w:t>
      </w:r>
    </w:p>
    <w:p w:rsidR="00CD66DE" w:rsidRPr="00613B9F" w:rsidRDefault="00CD66DE" w:rsidP="00CD66DE">
      <w:pPr>
        <w:autoSpaceDE w:val="0"/>
        <w:autoSpaceDN w:val="0"/>
        <w:adjustRightInd w:val="0"/>
        <w:rPr>
          <w:rFonts w:eastAsia="SimSun"/>
          <w:kern w:val="2"/>
          <w:lang w:eastAsia="zh-CN"/>
        </w:rPr>
      </w:pPr>
      <w:r w:rsidRPr="00613B9F">
        <w:rPr>
          <w:rFonts w:eastAsia="SimSun" w:hint="eastAsia"/>
          <w:kern w:val="2"/>
          <w:lang w:eastAsia="zh-CN"/>
        </w:rPr>
        <w:t>T</w:t>
      </w:r>
      <w:r w:rsidRPr="00613B9F">
        <w:rPr>
          <w:rFonts w:eastAsia="SimSun"/>
          <w:kern w:val="2"/>
          <w:lang w:eastAsia="zh-CN"/>
        </w:rPr>
        <w:t>he distribution of the periodic inter-arrival time</w:t>
      </w:r>
      <w:r w:rsidRPr="00613B9F">
        <w:rPr>
          <w:rFonts w:eastAsia="SimSun" w:hint="eastAsia"/>
          <w:kern w:val="2"/>
          <w:lang w:eastAsia="zh-CN"/>
        </w:rPr>
        <w:t xml:space="preserve"> defined in sub</w:t>
      </w:r>
      <w:r w:rsidRPr="00613B9F">
        <w:rPr>
          <w:rFonts w:eastAsia="SimSun"/>
          <w:kern w:val="2"/>
          <w:lang w:eastAsia="zh-CN"/>
        </w:rPr>
        <w:t>-</w:t>
      </w:r>
      <w:r w:rsidRPr="00613B9F">
        <w:rPr>
          <w:rFonts w:eastAsia="SimSun" w:hint="eastAsia"/>
          <w:kern w:val="2"/>
          <w:lang w:eastAsia="zh-CN"/>
        </w:rPr>
        <w:t xml:space="preserve">clause </w:t>
      </w:r>
      <w:r w:rsidRPr="00613B9F">
        <w:rPr>
          <w:rFonts w:eastAsia="SimSun"/>
          <w:kern w:val="2"/>
          <w:lang w:eastAsia="zh-CN"/>
        </w:rPr>
        <w:t>E.</w:t>
      </w:r>
      <w:r w:rsidRPr="00613B9F">
        <w:rPr>
          <w:rFonts w:eastAsia="SimSun" w:hint="eastAsia"/>
          <w:kern w:val="2"/>
          <w:lang w:eastAsia="zh-CN"/>
        </w:rPr>
        <w:t xml:space="preserve">2 </w:t>
      </w:r>
      <w:r w:rsidRPr="00613B9F">
        <w:rPr>
          <w:rFonts w:eastAsia="SimSun"/>
          <w:kern w:val="2"/>
          <w:lang w:eastAsia="zh-CN"/>
        </w:rPr>
        <w:t xml:space="preserve">of TR 45.820 </w:t>
      </w:r>
      <w:r w:rsidRPr="00613B9F">
        <w:rPr>
          <w:rFonts w:eastAsia="SimSun"/>
          <w:kern w:val="2"/>
          <w:lang w:eastAsia="zh-CN"/>
        </w:rPr>
        <w:fldChar w:fldCharType="begin"/>
      </w:r>
      <w:r w:rsidRPr="00613B9F">
        <w:rPr>
          <w:rFonts w:eastAsia="SimSun"/>
          <w:kern w:val="2"/>
          <w:lang w:eastAsia="zh-CN"/>
        </w:rPr>
        <w:instrText xml:space="preserve"> </w:instrText>
      </w:r>
      <w:r w:rsidRPr="00613B9F">
        <w:rPr>
          <w:rFonts w:eastAsia="SimSun" w:hint="eastAsia"/>
          <w:kern w:val="2"/>
          <w:lang w:eastAsia="zh-CN"/>
        </w:rPr>
        <w:instrText>REF _Ref430599675 \n \h</w:instrText>
      </w:r>
      <w:r w:rsidRPr="00613B9F">
        <w:rPr>
          <w:rFonts w:eastAsia="SimSun"/>
          <w:kern w:val="2"/>
          <w:lang w:eastAsia="zh-CN"/>
        </w:rPr>
        <w:instrText xml:space="preserve">  \* MERGEFORMAT </w:instrText>
      </w:r>
      <w:r w:rsidRPr="00613B9F">
        <w:rPr>
          <w:rFonts w:eastAsia="SimSun"/>
          <w:kern w:val="2"/>
          <w:lang w:eastAsia="zh-CN"/>
        </w:rPr>
      </w:r>
      <w:r w:rsidRPr="00613B9F">
        <w:rPr>
          <w:rFonts w:eastAsia="SimSun"/>
          <w:kern w:val="2"/>
          <w:lang w:eastAsia="zh-CN"/>
        </w:rPr>
        <w:fldChar w:fldCharType="separate"/>
      </w:r>
      <w:r w:rsidRPr="00613B9F">
        <w:rPr>
          <w:rFonts w:eastAsia="SimSun"/>
          <w:kern w:val="2"/>
          <w:lang w:eastAsia="zh-CN"/>
        </w:rPr>
        <w:t>[1]</w:t>
      </w:r>
      <w:r w:rsidRPr="00613B9F">
        <w:rPr>
          <w:rFonts w:eastAsia="SimSun"/>
          <w:kern w:val="2"/>
          <w:lang w:eastAsia="zh-CN"/>
        </w:rPr>
        <w:fldChar w:fldCharType="end"/>
      </w:r>
      <w:r w:rsidRPr="00613B9F">
        <w:rPr>
          <w:rFonts w:eastAsia="SimSun" w:hint="eastAsia"/>
          <w:kern w:val="2"/>
          <w:lang w:eastAsia="zh-CN"/>
        </w:rPr>
        <w:t xml:space="preserve"> is followed, which </w:t>
      </w:r>
      <w:r w:rsidRPr="00613B9F">
        <w:rPr>
          <w:rFonts w:eastAsia="SimSun"/>
          <w:kern w:val="2"/>
          <w:lang w:eastAsia="zh-CN"/>
        </w:rPr>
        <w:t>is 1 day (40%), 2 hours (40%), 1 hour (15%), and 30 minutes (5%). Since paging only occurs for the kind of applications called “network command” in [1], the resources required by paging also depends on the ratio of network commands. In the rest of this paper, the resources for paging will be calculated according to different numbers of UEs per cell and different ratios of network commands.</w:t>
      </w:r>
    </w:p>
    <w:p w:rsidR="00CD66DE" w:rsidRPr="00613B9F" w:rsidRDefault="00CD66DE" w:rsidP="00CD66DE">
      <w:pPr>
        <w:autoSpaceDE w:val="0"/>
        <w:autoSpaceDN w:val="0"/>
        <w:adjustRightInd w:val="0"/>
        <w:rPr>
          <w:rFonts w:eastAsia="SimSun"/>
          <w:kern w:val="2"/>
          <w:lang w:eastAsia="zh-CN"/>
        </w:rPr>
      </w:pPr>
      <w:r w:rsidRPr="00613B9F">
        <w:rPr>
          <w:rFonts w:eastAsia="SimSun"/>
          <w:kern w:val="2"/>
          <w:lang w:eastAsia="zh-CN"/>
        </w:rPr>
        <w:t>The number of paging occurrences per day in each cell is calculated as follows.</w:t>
      </w:r>
    </w:p>
    <w:p w:rsidR="00CD66DE" w:rsidRPr="00613B9F" w:rsidRDefault="00CD66DE" w:rsidP="00CD66DE">
      <w:pPr>
        <w:autoSpaceDE w:val="0"/>
        <w:autoSpaceDN w:val="0"/>
        <w:adjustRightInd w:val="0"/>
        <w:rPr>
          <w:rFonts w:eastAsia="SimSun"/>
          <w:kern w:val="2"/>
          <w:lang w:eastAsia="zh-CN"/>
        </w:rPr>
      </w:pPr>
      <w:r w:rsidRPr="00613B9F">
        <w:rPr>
          <w:rFonts w:eastAsia="SimSun"/>
          <w:kern w:val="2"/>
          <w:lang w:eastAsia="zh-CN"/>
        </w:rPr>
        <w:t xml:space="preserve"> </w:t>
      </w:r>
      <m:oMath>
        <m:sSub>
          <m:sSubPr>
            <m:ctrlPr>
              <w:rPr>
                <w:rFonts w:ascii="Cambria Math" w:eastAsia="SimSun" w:hAnsi="Cambria Math"/>
                <w:kern w:val="2"/>
                <w:lang w:eastAsia="zh-CN"/>
              </w:rPr>
            </m:ctrlPr>
          </m:sSubPr>
          <m:e>
            <m:r>
              <w:rPr>
                <w:rFonts w:ascii="Cambria Math" w:eastAsia="SimSun" w:hAnsi="Cambria Math"/>
                <w:kern w:val="2"/>
                <w:lang w:eastAsia="zh-CN"/>
              </w:rPr>
              <m:t>N</m:t>
            </m:r>
          </m:e>
          <m:sub>
            <m:r>
              <w:rPr>
                <w:rFonts w:ascii="Cambria Math" w:eastAsia="SimSun" w:hAnsi="Cambria Math"/>
                <w:kern w:val="2"/>
                <w:lang w:eastAsia="zh-CN"/>
              </w:rPr>
              <m:t>paging</m:t>
            </m:r>
          </m:sub>
        </m:sSub>
        <m:r>
          <w:rPr>
            <w:rFonts w:ascii="Cambria Math" w:eastAsia="SimSun" w:hAnsi="Cambria Math"/>
            <w:kern w:val="2"/>
            <w:lang w:eastAsia="zh-CN"/>
          </w:rPr>
          <m:t>=α∙N∙</m:t>
        </m:r>
        <m:d>
          <m:dPr>
            <m:ctrlPr>
              <w:rPr>
                <w:rFonts w:ascii="Cambria Math" w:eastAsia="SimSun" w:hAnsi="Cambria Math"/>
                <w:i/>
                <w:kern w:val="2"/>
                <w:lang w:eastAsia="zh-CN"/>
              </w:rPr>
            </m:ctrlPr>
          </m:dPr>
          <m:e>
            <m:r>
              <w:rPr>
                <w:rFonts w:ascii="Cambria Math" w:eastAsia="SimSun" w:hAnsi="Cambria Math"/>
                <w:kern w:val="2"/>
                <w:lang w:eastAsia="zh-CN"/>
              </w:rPr>
              <m:t>40%×1+40%×12+15%×24+5%×48</m:t>
            </m:r>
          </m:e>
        </m:d>
        <m:r>
          <w:rPr>
            <w:rFonts w:ascii="Cambria Math" w:eastAsia="SimSun" w:hAnsi="Cambria Math"/>
            <w:kern w:val="2"/>
            <w:lang w:eastAsia="zh-CN"/>
          </w:rPr>
          <m:t>=11.2∙α∙N</m:t>
        </m:r>
      </m:oMath>
    </w:p>
    <w:p w:rsidR="00CD66DE" w:rsidRPr="00613B9F" w:rsidRDefault="00CD66DE" w:rsidP="00CD66DE">
      <w:pPr>
        <w:autoSpaceDE w:val="0"/>
        <w:autoSpaceDN w:val="0"/>
        <w:adjustRightInd w:val="0"/>
        <w:rPr>
          <w:rFonts w:eastAsia="SimSun"/>
          <w:kern w:val="2"/>
          <w:lang w:eastAsia="zh-CN"/>
        </w:rPr>
      </w:pPr>
      <w:r w:rsidRPr="00613B9F">
        <w:rPr>
          <w:rFonts w:eastAsia="SimSun"/>
          <w:kern w:val="2"/>
          <w:lang w:eastAsia="zh-CN"/>
        </w:rPr>
        <w:t xml:space="preserve">where </w:t>
      </w:r>
      <m:oMath>
        <m:r>
          <w:rPr>
            <w:rFonts w:ascii="Cambria Math" w:eastAsia="SimSun" w:hAnsi="Cambria Math"/>
            <w:kern w:val="2"/>
            <w:lang w:eastAsia="zh-CN"/>
          </w:rPr>
          <m:t>N</m:t>
        </m:r>
      </m:oMath>
      <w:r w:rsidRPr="00613B9F">
        <w:rPr>
          <w:rFonts w:eastAsia="SimSun"/>
          <w:kern w:val="2"/>
          <w:lang w:eastAsia="zh-CN"/>
        </w:rPr>
        <w:t xml:space="preserve"> is the number of UEs per cell and </w:t>
      </w:r>
      <m:oMath>
        <m:r>
          <w:rPr>
            <w:rFonts w:ascii="Cambria Math" w:eastAsia="SimSun" w:hAnsi="Cambria Math"/>
            <w:kern w:val="2"/>
            <w:lang w:eastAsia="zh-CN"/>
          </w:rPr>
          <m:t>α</m:t>
        </m:r>
      </m:oMath>
      <w:r w:rsidRPr="00613B9F">
        <w:rPr>
          <w:rFonts w:eastAsia="SimSun"/>
          <w:kern w:val="2"/>
          <w:lang w:eastAsia="zh-CN"/>
        </w:rPr>
        <w:t xml:space="preserve"> is the ratio of network commands among all the applications.</w:t>
      </w:r>
    </w:p>
    <w:p w:rsidR="00CD66DE" w:rsidRPr="00613B9F" w:rsidRDefault="00CD66DE" w:rsidP="00CD66DE">
      <w:pPr>
        <w:pStyle w:val="Heading1"/>
      </w:pPr>
      <w:r w:rsidRPr="00613B9F">
        <w:t>Calculation of the r</w:t>
      </w:r>
      <w:r w:rsidRPr="00613B9F">
        <w:rPr>
          <w:rFonts w:hint="eastAsia"/>
        </w:rPr>
        <w:t xml:space="preserve">esources </w:t>
      </w:r>
      <w:r w:rsidRPr="00613B9F">
        <w:t>for paging</w:t>
      </w:r>
    </w:p>
    <w:p w:rsidR="00CD66DE" w:rsidRPr="00613B9F" w:rsidRDefault="00CD66DE" w:rsidP="00CD66DE">
      <w:pPr>
        <w:keepNext/>
        <w:numPr>
          <w:ilvl w:val="1"/>
          <w:numId w:val="1"/>
        </w:numPr>
        <w:autoSpaceDE w:val="0"/>
        <w:autoSpaceDN w:val="0"/>
        <w:adjustRightInd w:val="0"/>
        <w:spacing w:before="120"/>
        <w:outlineLvl w:val="0"/>
        <w:rPr>
          <w:rFonts w:eastAsia="SimSun"/>
          <w:b/>
          <w:bCs/>
          <w:sz w:val="28"/>
          <w:szCs w:val="28"/>
          <w:lang w:eastAsia="zh-CN"/>
        </w:rPr>
      </w:pPr>
      <w:r w:rsidRPr="00613B9F">
        <w:rPr>
          <w:rFonts w:eastAsia="SimSun" w:hint="eastAsia"/>
          <w:b/>
          <w:bCs/>
          <w:sz w:val="28"/>
          <w:szCs w:val="28"/>
          <w:lang w:eastAsia="zh-CN"/>
        </w:rPr>
        <w:t>Link l</w:t>
      </w:r>
      <w:r w:rsidRPr="00613B9F">
        <w:rPr>
          <w:rFonts w:eastAsia="SimSun"/>
          <w:b/>
          <w:bCs/>
          <w:sz w:val="28"/>
          <w:szCs w:val="28"/>
          <w:lang w:eastAsia="zh-CN"/>
        </w:rPr>
        <w:t>evel simulations for NPDCCH and NPDSCH</w:t>
      </w:r>
    </w:p>
    <w:p w:rsidR="00CD66DE" w:rsidRPr="00613B9F" w:rsidRDefault="00CD66DE" w:rsidP="00CD66DE">
      <w:pPr>
        <w:autoSpaceDE w:val="0"/>
        <w:autoSpaceDN w:val="0"/>
        <w:adjustRightInd w:val="0"/>
        <w:rPr>
          <w:rFonts w:eastAsia="SimSun"/>
          <w:kern w:val="2"/>
          <w:lang w:eastAsia="zh-CN"/>
        </w:rPr>
      </w:pPr>
      <w:r w:rsidRPr="00613B9F">
        <w:rPr>
          <w:rFonts w:eastAsia="SimSun"/>
          <w:kern w:val="2"/>
          <w:lang w:eastAsia="zh-CN"/>
        </w:rPr>
        <w:t>Since paging is done without eNB knowing the coverage situation of the paged UEs, large coupling loss is usually assumed for NPDCCH and NPDSCH transmissions in paging procedure. Therefore, target coupling loss of 154 dB and 164 dB are both assumed for the calculation of the resources for paging.</w:t>
      </w:r>
    </w:p>
    <w:p w:rsidR="00CD66DE" w:rsidRPr="00613B9F" w:rsidRDefault="00CD66DE" w:rsidP="00CD66DE">
      <w:pPr>
        <w:autoSpaceDE w:val="0"/>
        <w:autoSpaceDN w:val="0"/>
        <w:adjustRightInd w:val="0"/>
        <w:rPr>
          <w:rFonts w:eastAsia="SimSun"/>
          <w:kern w:val="2"/>
          <w:lang w:eastAsia="zh-CN"/>
        </w:rPr>
      </w:pPr>
      <w:r w:rsidRPr="00613B9F">
        <w:rPr>
          <w:rFonts w:eastAsia="SimSun"/>
          <w:kern w:val="2"/>
          <w:lang w:eastAsia="zh-CN"/>
        </w:rPr>
        <w:t xml:space="preserve">The maximum transmit power of eNB is different between in-band/guard band operation and standalone operation. Correspondingly, the required resources for NPDCCH and NPDSCH transmissions should be calculated separately for in-band/guard band operation and standalone operation. Transmit power of 35 dBm </w:t>
      </w:r>
      <w:r w:rsidR="00A0487D" w:rsidRPr="00613B9F">
        <w:rPr>
          <w:rFonts w:eastAsia="SimSun"/>
          <w:kern w:val="2"/>
          <w:lang w:eastAsia="zh-CN"/>
        </w:rPr>
        <w:t xml:space="preserve">is assumed for in-band/guard band operation </w:t>
      </w:r>
      <w:r w:rsidRPr="00613B9F">
        <w:rPr>
          <w:rFonts w:eastAsia="SimSun"/>
          <w:kern w:val="2"/>
          <w:lang w:eastAsia="zh-CN"/>
        </w:rPr>
        <w:t xml:space="preserve">and 43 dBm </w:t>
      </w:r>
      <w:r w:rsidR="00A0487D" w:rsidRPr="00613B9F">
        <w:rPr>
          <w:rFonts w:eastAsia="SimSun"/>
          <w:kern w:val="2"/>
          <w:lang w:eastAsia="zh-CN"/>
        </w:rPr>
        <w:t>for</w:t>
      </w:r>
      <w:r w:rsidR="00A0487D" w:rsidRPr="00613B9F">
        <w:rPr>
          <w:rFonts w:eastAsia="SimSun"/>
          <w:kern w:val="2"/>
          <w:lang w:eastAsia="zh-CN"/>
        </w:rPr>
        <w:t xml:space="preserve"> </w:t>
      </w:r>
      <w:r w:rsidRPr="00613B9F">
        <w:rPr>
          <w:rFonts w:eastAsia="SimSun"/>
          <w:kern w:val="2"/>
          <w:lang w:eastAsia="zh-CN"/>
        </w:rPr>
        <w:t xml:space="preserve">standalone operation. </w:t>
      </w:r>
    </w:p>
    <w:p w:rsidR="00CD66DE" w:rsidRPr="00613B9F" w:rsidRDefault="00CD66DE" w:rsidP="00CD66DE">
      <w:pPr>
        <w:autoSpaceDE w:val="0"/>
        <w:autoSpaceDN w:val="0"/>
        <w:adjustRightInd w:val="0"/>
        <w:rPr>
          <w:rFonts w:eastAsia="SimSun"/>
          <w:kern w:val="2"/>
          <w:lang w:eastAsia="zh-CN"/>
        </w:rPr>
      </w:pPr>
      <w:r w:rsidRPr="00613B9F">
        <w:rPr>
          <w:rFonts w:eastAsia="SimSun"/>
          <w:kern w:val="2"/>
          <w:lang w:eastAsia="zh-CN"/>
        </w:rPr>
        <w:t>The required resources for paging should also be different between in-band and guard band operation due to the first three</w:t>
      </w:r>
      <w:r w:rsidR="00A0487D" w:rsidRPr="00613B9F">
        <w:rPr>
          <w:rFonts w:eastAsia="SimSun"/>
          <w:kern w:val="2"/>
          <w:lang w:eastAsia="zh-CN"/>
        </w:rPr>
        <w:t xml:space="preserve"> OFDM</w:t>
      </w:r>
      <w:r w:rsidRPr="00613B9F">
        <w:rPr>
          <w:rFonts w:eastAsia="SimSun"/>
          <w:kern w:val="2"/>
          <w:lang w:eastAsia="zh-CN"/>
        </w:rPr>
        <w:t xml:space="preserve"> symbols and some REs reserved for LTE PDCCH and CRS for in-band operation. In this paper, only the resources available for in-band operation are assumed, so as to evaluate the worst case.</w:t>
      </w:r>
    </w:p>
    <w:p w:rsidR="00CD66DE" w:rsidRPr="00613B9F" w:rsidRDefault="00CD66DE" w:rsidP="00CD66DE">
      <w:pPr>
        <w:autoSpaceDE w:val="0"/>
        <w:autoSpaceDN w:val="0"/>
        <w:adjustRightInd w:val="0"/>
        <w:rPr>
          <w:rFonts w:eastAsia="SimSun"/>
          <w:kern w:val="2"/>
          <w:lang w:eastAsia="zh-CN"/>
        </w:rPr>
      </w:pPr>
      <w:r w:rsidRPr="00613B9F">
        <w:rPr>
          <w:rFonts w:eastAsia="SimSun"/>
          <w:kern w:val="2"/>
          <w:lang w:eastAsia="zh-CN"/>
        </w:rPr>
        <w:t>For the worst case, each paging message is assumed to carry the UE ID of a single UE. It means that the NPDSCH transmission of each paging message needs an independent NPDCCH transmission for its DL grant. For the best case, each paging message comprises the UE IDs of 16 paged UEs, with various overhead on NPDSCH then common to multiple paging records, and significant savings in the NPDCCH resources for the DL grants of paging messages. The length of the UE ID is 40 bits, which is assumed as the payload size of paging message per paged UE.</w:t>
      </w:r>
    </w:p>
    <w:p w:rsidR="00CD66DE" w:rsidRPr="00613B9F" w:rsidRDefault="00CD66DE" w:rsidP="00CD66DE">
      <w:pPr>
        <w:autoSpaceDE w:val="0"/>
        <w:autoSpaceDN w:val="0"/>
        <w:adjustRightInd w:val="0"/>
        <w:rPr>
          <w:rFonts w:eastAsia="SimSun"/>
          <w:kern w:val="2"/>
          <w:lang w:eastAsia="zh-CN"/>
        </w:rPr>
      </w:pPr>
      <w:r w:rsidRPr="00613B9F">
        <w:rPr>
          <w:rFonts w:eastAsia="SimSun"/>
          <w:kern w:val="2"/>
          <w:lang w:eastAsia="zh-CN"/>
        </w:rPr>
        <w:lastRenderedPageBreak/>
        <w:t xml:space="preserve">According to the link level simulation results, the time-frequency resources required per NPDCCH transmission </w:t>
      </w:r>
      <w:r w:rsidR="004969C7" w:rsidRPr="00613B9F">
        <w:rPr>
          <w:rFonts w:eastAsia="SimSun"/>
          <w:kern w:val="2"/>
          <w:lang w:eastAsia="zh-CN"/>
        </w:rPr>
        <w:t>are</w:t>
      </w:r>
      <w:r w:rsidR="004969C7" w:rsidRPr="00613B9F">
        <w:rPr>
          <w:rFonts w:eastAsia="SimSun"/>
          <w:kern w:val="2"/>
          <w:lang w:eastAsia="zh-CN"/>
        </w:rPr>
        <w:t xml:space="preserve"> </w:t>
      </w:r>
      <w:r w:rsidRPr="00613B9F">
        <w:rPr>
          <w:rFonts w:eastAsia="SimSun"/>
          <w:kern w:val="2"/>
          <w:lang w:eastAsia="zh-CN"/>
        </w:rPr>
        <w:t xml:space="preserve">listed in </w:t>
      </w:r>
      <w:r w:rsidRPr="00613B9F">
        <w:rPr>
          <w:rFonts w:eastAsia="SimSun"/>
          <w:kern w:val="2"/>
          <w:lang w:eastAsia="zh-CN"/>
        </w:rPr>
        <w:fldChar w:fldCharType="begin"/>
      </w:r>
      <w:r w:rsidRPr="00613B9F">
        <w:rPr>
          <w:rFonts w:eastAsia="SimSun"/>
          <w:kern w:val="2"/>
          <w:lang w:eastAsia="zh-CN"/>
        </w:rPr>
        <w:instrText xml:space="preserve"> REF _Ref457640214 \h </w:instrText>
      </w:r>
      <w:r w:rsidRPr="00613B9F">
        <w:rPr>
          <w:rFonts w:eastAsia="SimSun"/>
          <w:kern w:val="2"/>
          <w:lang w:eastAsia="zh-CN"/>
        </w:rPr>
      </w:r>
      <w:r w:rsidRPr="00613B9F">
        <w:rPr>
          <w:rFonts w:eastAsia="SimSun"/>
          <w:kern w:val="2"/>
          <w:lang w:eastAsia="zh-CN"/>
        </w:rPr>
        <w:fldChar w:fldCharType="separate"/>
      </w:r>
      <w:r w:rsidRPr="00613B9F">
        <w:rPr>
          <w:rFonts w:eastAsia="SimSun"/>
        </w:rPr>
        <w:t>Table 1</w:t>
      </w:r>
      <w:r w:rsidRPr="00613B9F">
        <w:rPr>
          <w:rFonts w:eastAsia="SimSun"/>
          <w:kern w:val="2"/>
          <w:lang w:eastAsia="zh-CN"/>
        </w:rPr>
        <w:fldChar w:fldCharType="end"/>
      </w:r>
      <w:r w:rsidRPr="00613B9F">
        <w:rPr>
          <w:rFonts w:eastAsia="SimSun"/>
          <w:kern w:val="2"/>
          <w:lang w:eastAsia="zh-CN"/>
        </w:rPr>
        <w:t>. The time-frequency resources required</w:t>
      </w:r>
      <w:r w:rsidRPr="00613B9F" w:rsidDel="00257159">
        <w:rPr>
          <w:rFonts w:eastAsia="SimSun"/>
          <w:kern w:val="2"/>
          <w:lang w:eastAsia="zh-CN"/>
        </w:rPr>
        <w:t xml:space="preserve"> </w:t>
      </w:r>
      <w:r w:rsidRPr="00613B9F">
        <w:rPr>
          <w:rFonts w:eastAsia="SimSun"/>
          <w:kern w:val="2"/>
          <w:lang w:eastAsia="zh-CN"/>
        </w:rPr>
        <w:t xml:space="preserve">per NPDSCH transmission of paging message carrying a single UE ID and 16 UE IDs is listed in </w:t>
      </w:r>
      <w:r w:rsidRPr="00613B9F">
        <w:rPr>
          <w:rFonts w:eastAsia="SimSun"/>
          <w:kern w:val="2"/>
          <w:lang w:eastAsia="zh-CN"/>
        </w:rPr>
        <w:fldChar w:fldCharType="begin"/>
      </w:r>
      <w:r w:rsidRPr="00613B9F">
        <w:rPr>
          <w:rFonts w:eastAsia="SimSun"/>
          <w:kern w:val="2"/>
          <w:lang w:eastAsia="zh-CN"/>
        </w:rPr>
        <w:instrText xml:space="preserve"> REF _Ref457640221 \h </w:instrText>
      </w:r>
      <w:r w:rsidRPr="00613B9F">
        <w:rPr>
          <w:rFonts w:eastAsia="SimSun"/>
          <w:kern w:val="2"/>
          <w:lang w:eastAsia="zh-CN"/>
        </w:rPr>
      </w:r>
      <w:r w:rsidRPr="00613B9F">
        <w:rPr>
          <w:rFonts w:eastAsia="SimSun"/>
          <w:kern w:val="2"/>
          <w:lang w:eastAsia="zh-CN"/>
        </w:rPr>
        <w:fldChar w:fldCharType="separate"/>
      </w:r>
      <w:r w:rsidRPr="00613B9F">
        <w:rPr>
          <w:rFonts w:eastAsia="SimSun"/>
        </w:rPr>
        <w:t>Table 2</w:t>
      </w:r>
      <w:r w:rsidRPr="00613B9F">
        <w:rPr>
          <w:rFonts w:eastAsia="SimSun"/>
          <w:kern w:val="2"/>
          <w:lang w:eastAsia="zh-CN"/>
        </w:rPr>
        <w:fldChar w:fldCharType="end"/>
      </w:r>
      <w:r w:rsidRPr="00613B9F">
        <w:rPr>
          <w:rFonts w:eastAsia="SimSun"/>
          <w:kern w:val="2"/>
          <w:lang w:eastAsia="zh-CN"/>
        </w:rPr>
        <w:t xml:space="preserve"> and </w:t>
      </w:r>
      <w:r w:rsidRPr="00613B9F">
        <w:rPr>
          <w:rFonts w:eastAsia="SimSun"/>
          <w:kern w:val="2"/>
          <w:lang w:eastAsia="zh-CN"/>
        </w:rPr>
        <w:fldChar w:fldCharType="begin"/>
      </w:r>
      <w:r w:rsidRPr="00613B9F">
        <w:rPr>
          <w:rFonts w:eastAsia="SimSun"/>
          <w:kern w:val="2"/>
          <w:lang w:eastAsia="zh-CN"/>
        </w:rPr>
        <w:instrText xml:space="preserve"> REF _Ref458431380 \h </w:instrText>
      </w:r>
      <w:r w:rsidRPr="00613B9F">
        <w:rPr>
          <w:rFonts w:eastAsia="SimSun"/>
          <w:kern w:val="2"/>
          <w:lang w:eastAsia="zh-CN"/>
        </w:rPr>
      </w:r>
      <w:r w:rsidRPr="00613B9F">
        <w:rPr>
          <w:rFonts w:eastAsia="SimSun"/>
          <w:kern w:val="2"/>
          <w:lang w:eastAsia="zh-CN"/>
        </w:rPr>
        <w:fldChar w:fldCharType="separate"/>
      </w:r>
      <w:r w:rsidRPr="00613B9F">
        <w:rPr>
          <w:rFonts w:eastAsia="SimSun"/>
        </w:rPr>
        <w:t>Table 3</w:t>
      </w:r>
      <w:r w:rsidRPr="00613B9F">
        <w:rPr>
          <w:rFonts w:eastAsia="SimSun"/>
          <w:kern w:val="2"/>
          <w:lang w:eastAsia="zh-CN"/>
        </w:rPr>
        <w:fldChar w:fldCharType="end"/>
      </w:r>
      <w:r w:rsidRPr="00613B9F">
        <w:rPr>
          <w:rFonts w:eastAsia="SimSun"/>
          <w:kern w:val="2"/>
          <w:lang w:eastAsia="zh-CN"/>
        </w:rPr>
        <w:t>, respectively.</w:t>
      </w:r>
    </w:p>
    <w:p w:rsidR="00CD66DE" w:rsidRPr="00613B9F" w:rsidRDefault="00CD66DE" w:rsidP="00CD66DE">
      <w:pPr>
        <w:autoSpaceDE w:val="0"/>
        <w:autoSpaceDN w:val="0"/>
        <w:adjustRightInd w:val="0"/>
        <w:jc w:val="center"/>
        <w:rPr>
          <w:rFonts w:eastAsia="SimSun"/>
          <w:b/>
          <w:bCs/>
          <w:kern w:val="2"/>
          <w:sz w:val="21"/>
          <w:lang w:eastAsia="zh-CN"/>
        </w:rPr>
      </w:pPr>
      <w:bookmarkStart w:id="3" w:name="_Ref457640214"/>
      <w:r w:rsidRPr="00613B9F">
        <w:rPr>
          <w:rFonts w:eastAsia="SimSun"/>
          <w:b/>
          <w:bCs/>
          <w:kern w:val="2"/>
          <w:sz w:val="21"/>
          <w:lang w:eastAsia="zh-CN"/>
        </w:rPr>
        <w:t xml:space="preserve">Table </w:t>
      </w:r>
      <w:r w:rsidRPr="00613B9F">
        <w:rPr>
          <w:rFonts w:eastAsia="SimSun"/>
          <w:b/>
          <w:bCs/>
          <w:kern w:val="2"/>
          <w:sz w:val="21"/>
          <w:lang w:eastAsia="zh-CN"/>
        </w:rPr>
        <w:fldChar w:fldCharType="begin"/>
      </w:r>
      <w:r w:rsidRPr="00613B9F">
        <w:rPr>
          <w:rFonts w:eastAsia="SimSun"/>
          <w:b/>
          <w:bCs/>
          <w:kern w:val="2"/>
          <w:sz w:val="21"/>
          <w:lang w:eastAsia="zh-CN"/>
        </w:rPr>
        <w:instrText xml:space="preserve"> SEQ Table \* ARABIC </w:instrText>
      </w:r>
      <w:r w:rsidRPr="00613B9F">
        <w:rPr>
          <w:rFonts w:eastAsia="SimSun"/>
          <w:b/>
          <w:bCs/>
          <w:kern w:val="2"/>
          <w:sz w:val="21"/>
          <w:lang w:eastAsia="zh-CN"/>
        </w:rPr>
        <w:fldChar w:fldCharType="separate"/>
      </w:r>
      <w:r w:rsidRPr="00613B9F">
        <w:rPr>
          <w:rFonts w:eastAsia="SimSun"/>
          <w:b/>
          <w:bCs/>
          <w:kern w:val="2"/>
          <w:sz w:val="21"/>
          <w:lang w:eastAsia="zh-CN"/>
        </w:rPr>
        <w:t>1</w:t>
      </w:r>
      <w:r w:rsidRPr="00613B9F">
        <w:rPr>
          <w:rFonts w:eastAsia="SimSun"/>
          <w:b/>
          <w:bCs/>
          <w:kern w:val="2"/>
          <w:sz w:val="21"/>
          <w:lang w:eastAsia="zh-CN"/>
        </w:rPr>
        <w:fldChar w:fldCharType="end"/>
      </w:r>
      <w:bookmarkEnd w:id="3"/>
      <w:r w:rsidRPr="00613B9F">
        <w:rPr>
          <w:rFonts w:eastAsia="SimSun"/>
          <w:b/>
          <w:bCs/>
          <w:kern w:val="2"/>
          <w:sz w:val="21"/>
          <w:lang w:eastAsia="zh-CN"/>
        </w:rPr>
        <w:t xml:space="preserve">  Resources per NPDCCH transmission</w:t>
      </w:r>
    </w:p>
    <w:tbl>
      <w:tblPr>
        <w:tblStyle w:val="TableGrid1"/>
        <w:tblW w:w="9209" w:type="dxa"/>
        <w:tblLook w:val="04A0" w:firstRow="1" w:lastRow="0" w:firstColumn="1" w:lastColumn="0" w:noHBand="0" w:noVBand="1"/>
      </w:tblPr>
      <w:tblGrid>
        <w:gridCol w:w="1271"/>
        <w:gridCol w:w="1985"/>
        <w:gridCol w:w="1842"/>
        <w:gridCol w:w="1260"/>
        <w:gridCol w:w="2851"/>
      </w:tblGrid>
      <w:tr w:rsidR="00CD66DE" w:rsidRPr="00613B9F" w:rsidTr="004F7608">
        <w:tc>
          <w:tcPr>
            <w:tcW w:w="1271" w:type="dxa"/>
            <w:vAlign w:val="center"/>
          </w:tcPr>
          <w:p w:rsidR="00CD66DE" w:rsidRPr="00613B9F" w:rsidRDefault="00CD66DE" w:rsidP="00CD66DE">
            <w:pPr>
              <w:autoSpaceDE w:val="0"/>
              <w:autoSpaceDN w:val="0"/>
              <w:adjustRightInd w:val="0"/>
              <w:spacing w:after="0"/>
              <w:jc w:val="center"/>
              <w:rPr>
                <w:kern w:val="2"/>
              </w:rPr>
            </w:pPr>
            <w:r w:rsidRPr="00613B9F">
              <w:rPr>
                <w:rFonts w:hint="eastAsia"/>
                <w:kern w:val="2"/>
              </w:rPr>
              <w:t>Operation</w:t>
            </w:r>
          </w:p>
        </w:tc>
        <w:tc>
          <w:tcPr>
            <w:tcW w:w="1985" w:type="dxa"/>
            <w:vAlign w:val="center"/>
          </w:tcPr>
          <w:p w:rsidR="00CD66DE" w:rsidRPr="00613B9F" w:rsidRDefault="00CD66DE" w:rsidP="00CD66DE">
            <w:pPr>
              <w:autoSpaceDE w:val="0"/>
              <w:autoSpaceDN w:val="0"/>
              <w:adjustRightInd w:val="0"/>
              <w:spacing w:after="0"/>
              <w:jc w:val="center"/>
              <w:rPr>
                <w:kern w:val="2"/>
              </w:rPr>
            </w:pPr>
            <w:r w:rsidRPr="00613B9F">
              <w:rPr>
                <w:rFonts w:hint="eastAsia"/>
                <w:kern w:val="2"/>
              </w:rPr>
              <w:t>Coupling loss (</w:t>
            </w:r>
            <w:r w:rsidRPr="00613B9F">
              <w:rPr>
                <w:kern w:val="2"/>
              </w:rPr>
              <w:t>dB</w:t>
            </w:r>
            <w:r w:rsidRPr="00613B9F">
              <w:rPr>
                <w:rFonts w:hint="eastAsia"/>
                <w:kern w:val="2"/>
              </w:rPr>
              <w:t>)</w:t>
            </w:r>
          </w:p>
        </w:tc>
        <w:tc>
          <w:tcPr>
            <w:tcW w:w="1842" w:type="dxa"/>
            <w:vAlign w:val="center"/>
          </w:tcPr>
          <w:p w:rsidR="00CD66DE" w:rsidRPr="00613B9F" w:rsidRDefault="00CD66DE" w:rsidP="00CD66DE">
            <w:pPr>
              <w:autoSpaceDE w:val="0"/>
              <w:autoSpaceDN w:val="0"/>
              <w:adjustRightInd w:val="0"/>
              <w:spacing w:after="0"/>
              <w:jc w:val="center"/>
              <w:rPr>
                <w:kern w:val="2"/>
              </w:rPr>
            </w:pPr>
            <w:r w:rsidRPr="00613B9F">
              <w:rPr>
                <w:kern w:val="2"/>
              </w:rPr>
              <w:t>NPDCCH f</w:t>
            </w:r>
            <w:r w:rsidRPr="00613B9F">
              <w:rPr>
                <w:rFonts w:hint="eastAsia"/>
                <w:kern w:val="2"/>
              </w:rPr>
              <w:t>ormat</w:t>
            </w:r>
          </w:p>
        </w:tc>
        <w:tc>
          <w:tcPr>
            <w:tcW w:w="1260" w:type="dxa"/>
            <w:vAlign w:val="center"/>
          </w:tcPr>
          <w:p w:rsidR="00CD66DE" w:rsidRPr="00613B9F" w:rsidRDefault="00CD66DE" w:rsidP="00CD66DE">
            <w:pPr>
              <w:autoSpaceDE w:val="0"/>
              <w:autoSpaceDN w:val="0"/>
              <w:adjustRightInd w:val="0"/>
              <w:spacing w:after="0"/>
              <w:jc w:val="center"/>
              <w:rPr>
                <w:kern w:val="2"/>
              </w:rPr>
            </w:pPr>
            <w:r w:rsidRPr="00613B9F">
              <w:rPr>
                <w:kern w:val="2"/>
              </w:rPr>
              <w:t>Repetitions</w:t>
            </w:r>
          </w:p>
        </w:tc>
        <w:tc>
          <w:tcPr>
            <w:tcW w:w="2851" w:type="dxa"/>
            <w:vAlign w:val="center"/>
          </w:tcPr>
          <w:p w:rsidR="00CD66DE" w:rsidRPr="00613B9F" w:rsidRDefault="00CD66DE" w:rsidP="00CD66DE">
            <w:pPr>
              <w:autoSpaceDE w:val="0"/>
              <w:autoSpaceDN w:val="0"/>
              <w:adjustRightInd w:val="0"/>
              <w:spacing w:after="0"/>
              <w:jc w:val="center"/>
              <w:rPr>
                <w:kern w:val="2"/>
              </w:rPr>
            </w:pPr>
            <w:r w:rsidRPr="00613B9F">
              <w:rPr>
                <w:kern w:val="2"/>
              </w:rPr>
              <w:t>Resources</w:t>
            </w:r>
            <w:r w:rsidR="004969C7" w:rsidRPr="00613B9F">
              <w:rPr>
                <w:kern w:val="2"/>
              </w:rPr>
              <w:t xml:space="preserve"> used</w:t>
            </w:r>
          </w:p>
        </w:tc>
      </w:tr>
      <w:tr w:rsidR="00CD66DE" w:rsidRPr="00613B9F" w:rsidTr="004F7608">
        <w:tc>
          <w:tcPr>
            <w:tcW w:w="1271" w:type="dxa"/>
            <w:vMerge w:val="restart"/>
            <w:vAlign w:val="center"/>
          </w:tcPr>
          <w:p w:rsidR="00CD66DE" w:rsidRPr="00613B9F" w:rsidRDefault="00CD66DE" w:rsidP="00CD66DE">
            <w:pPr>
              <w:autoSpaceDE w:val="0"/>
              <w:autoSpaceDN w:val="0"/>
              <w:adjustRightInd w:val="0"/>
              <w:spacing w:after="0"/>
              <w:rPr>
                <w:kern w:val="2"/>
              </w:rPr>
            </w:pPr>
            <w:r w:rsidRPr="00613B9F">
              <w:rPr>
                <w:rFonts w:hint="eastAsia"/>
                <w:kern w:val="2"/>
              </w:rPr>
              <w:t>In-band</w:t>
            </w:r>
          </w:p>
        </w:tc>
        <w:tc>
          <w:tcPr>
            <w:tcW w:w="1985" w:type="dxa"/>
            <w:vAlign w:val="center"/>
          </w:tcPr>
          <w:p w:rsidR="00CD66DE" w:rsidRPr="00613B9F" w:rsidRDefault="00CD66DE" w:rsidP="00CD66DE">
            <w:pPr>
              <w:autoSpaceDE w:val="0"/>
              <w:autoSpaceDN w:val="0"/>
              <w:adjustRightInd w:val="0"/>
              <w:spacing w:after="0"/>
              <w:jc w:val="center"/>
              <w:rPr>
                <w:kern w:val="2"/>
              </w:rPr>
            </w:pPr>
            <w:r w:rsidRPr="00613B9F">
              <w:rPr>
                <w:rFonts w:hint="eastAsia"/>
                <w:kern w:val="2"/>
              </w:rPr>
              <w:t>154</w:t>
            </w:r>
          </w:p>
        </w:tc>
        <w:tc>
          <w:tcPr>
            <w:tcW w:w="1842" w:type="dxa"/>
            <w:vAlign w:val="center"/>
          </w:tcPr>
          <w:p w:rsidR="00CD66DE" w:rsidRPr="00613B9F" w:rsidRDefault="00CD66DE" w:rsidP="00CD66DE">
            <w:pPr>
              <w:autoSpaceDE w:val="0"/>
              <w:autoSpaceDN w:val="0"/>
              <w:adjustRightInd w:val="0"/>
              <w:spacing w:after="0"/>
              <w:jc w:val="center"/>
              <w:rPr>
                <w:kern w:val="2"/>
              </w:rPr>
            </w:pPr>
            <w:r w:rsidRPr="00613B9F">
              <w:rPr>
                <w:kern w:val="2"/>
              </w:rPr>
              <w:t>1</w:t>
            </w:r>
          </w:p>
        </w:tc>
        <w:tc>
          <w:tcPr>
            <w:tcW w:w="1260" w:type="dxa"/>
            <w:vAlign w:val="center"/>
          </w:tcPr>
          <w:p w:rsidR="00CD66DE" w:rsidRPr="00613B9F" w:rsidRDefault="00CD66DE" w:rsidP="00CD66DE">
            <w:pPr>
              <w:autoSpaceDE w:val="0"/>
              <w:autoSpaceDN w:val="0"/>
              <w:adjustRightInd w:val="0"/>
              <w:spacing w:after="0"/>
              <w:jc w:val="center"/>
              <w:rPr>
                <w:kern w:val="2"/>
              </w:rPr>
            </w:pPr>
            <w:r w:rsidRPr="00613B9F">
              <w:rPr>
                <w:rFonts w:hint="eastAsia"/>
                <w:kern w:val="2"/>
              </w:rPr>
              <w:t>8</w:t>
            </w:r>
          </w:p>
        </w:tc>
        <w:tc>
          <w:tcPr>
            <w:tcW w:w="2851" w:type="dxa"/>
            <w:vAlign w:val="center"/>
          </w:tcPr>
          <w:p w:rsidR="00CD66DE" w:rsidRPr="00613B9F" w:rsidRDefault="00CD66DE" w:rsidP="00CD66DE">
            <w:pPr>
              <w:autoSpaceDE w:val="0"/>
              <w:autoSpaceDN w:val="0"/>
              <w:adjustRightInd w:val="0"/>
              <w:spacing w:after="0"/>
              <w:rPr>
                <w:kern w:val="2"/>
              </w:rPr>
            </w:pPr>
            <w:r w:rsidRPr="00613B9F">
              <w:rPr>
                <w:kern w:val="2"/>
              </w:rPr>
              <w:t>12 subcarriers, 8 subframes</w:t>
            </w:r>
          </w:p>
        </w:tc>
      </w:tr>
      <w:tr w:rsidR="00CD66DE" w:rsidRPr="00613B9F" w:rsidTr="004F7608">
        <w:tc>
          <w:tcPr>
            <w:tcW w:w="1271" w:type="dxa"/>
            <w:vMerge/>
            <w:vAlign w:val="center"/>
          </w:tcPr>
          <w:p w:rsidR="00CD66DE" w:rsidRPr="00613B9F" w:rsidRDefault="00CD66DE" w:rsidP="00CD66DE">
            <w:pPr>
              <w:autoSpaceDE w:val="0"/>
              <w:autoSpaceDN w:val="0"/>
              <w:adjustRightInd w:val="0"/>
              <w:spacing w:after="0"/>
              <w:rPr>
                <w:kern w:val="2"/>
              </w:rPr>
            </w:pPr>
          </w:p>
        </w:tc>
        <w:tc>
          <w:tcPr>
            <w:tcW w:w="1985" w:type="dxa"/>
            <w:vAlign w:val="center"/>
          </w:tcPr>
          <w:p w:rsidR="00CD66DE" w:rsidRPr="00613B9F" w:rsidRDefault="00CD66DE" w:rsidP="00CD66DE">
            <w:pPr>
              <w:autoSpaceDE w:val="0"/>
              <w:autoSpaceDN w:val="0"/>
              <w:adjustRightInd w:val="0"/>
              <w:spacing w:after="0"/>
              <w:jc w:val="center"/>
              <w:rPr>
                <w:kern w:val="2"/>
              </w:rPr>
            </w:pPr>
            <w:r w:rsidRPr="00613B9F">
              <w:rPr>
                <w:rFonts w:hint="eastAsia"/>
                <w:kern w:val="2"/>
              </w:rPr>
              <w:t>164</w:t>
            </w:r>
          </w:p>
        </w:tc>
        <w:tc>
          <w:tcPr>
            <w:tcW w:w="1842" w:type="dxa"/>
            <w:vAlign w:val="center"/>
          </w:tcPr>
          <w:p w:rsidR="00CD66DE" w:rsidRPr="00613B9F" w:rsidRDefault="00CD66DE" w:rsidP="00CD66DE">
            <w:pPr>
              <w:autoSpaceDE w:val="0"/>
              <w:autoSpaceDN w:val="0"/>
              <w:adjustRightInd w:val="0"/>
              <w:spacing w:after="0"/>
              <w:jc w:val="center"/>
              <w:rPr>
                <w:kern w:val="2"/>
              </w:rPr>
            </w:pPr>
            <w:r w:rsidRPr="00613B9F">
              <w:rPr>
                <w:kern w:val="2"/>
              </w:rPr>
              <w:t>1</w:t>
            </w:r>
          </w:p>
        </w:tc>
        <w:tc>
          <w:tcPr>
            <w:tcW w:w="1260" w:type="dxa"/>
            <w:vAlign w:val="center"/>
          </w:tcPr>
          <w:p w:rsidR="00CD66DE" w:rsidRPr="00613B9F" w:rsidRDefault="00CD66DE" w:rsidP="00CD66DE">
            <w:pPr>
              <w:autoSpaceDE w:val="0"/>
              <w:autoSpaceDN w:val="0"/>
              <w:adjustRightInd w:val="0"/>
              <w:spacing w:after="0"/>
              <w:jc w:val="center"/>
              <w:rPr>
                <w:kern w:val="2"/>
              </w:rPr>
            </w:pPr>
            <w:r w:rsidRPr="00613B9F">
              <w:rPr>
                <w:rFonts w:hint="eastAsia"/>
                <w:kern w:val="2"/>
              </w:rPr>
              <w:t>128</w:t>
            </w:r>
          </w:p>
        </w:tc>
        <w:tc>
          <w:tcPr>
            <w:tcW w:w="2851" w:type="dxa"/>
            <w:vAlign w:val="center"/>
          </w:tcPr>
          <w:p w:rsidR="00CD66DE" w:rsidRPr="00613B9F" w:rsidRDefault="00CD66DE" w:rsidP="00CD66DE">
            <w:pPr>
              <w:autoSpaceDE w:val="0"/>
              <w:autoSpaceDN w:val="0"/>
              <w:adjustRightInd w:val="0"/>
              <w:spacing w:after="0"/>
              <w:rPr>
                <w:kern w:val="2"/>
              </w:rPr>
            </w:pPr>
            <w:r w:rsidRPr="00613B9F">
              <w:rPr>
                <w:kern w:val="2"/>
              </w:rPr>
              <w:t>12 subcarriers, 128 subframes</w:t>
            </w:r>
          </w:p>
        </w:tc>
      </w:tr>
      <w:tr w:rsidR="00CD66DE" w:rsidRPr="00613B9F" w:rsidTr="004F7608">
        <w:tc>
          <w:tcPr>
            <w:tcW w:w="1271" w:type="dxa"/>
            <w:vMerge w:val="restart"/>
            <w:vAlign w:val="center"/>
          </w:tcPr>
          <w:p w:rsidR="00CD66DE" w:rsidRPr="00613B9F" w:rsidRDefault="00CD66DE" w:rsidP="00CD66DE">
            <w:pPr>
              <w:autoSpaceDE w:val="0"/>
              <w:autoSpaceDN w:val="0"/>
              <w:adjustRightInd w:val="0"/>
              <w:spacing w:after="0"/>
              <w:rPr>
                <w:kern w:val="2"/>
              </w:rPr>
            </w:pPr>
            <w:r w:rsidRPr="00613B9F">
              <w:rPr>
                <w:rFonts w:hint="eastAsia"/>
                <w:kern w:val="2"/>
              </w:rPr>
              <w:t>Standalone</w:t>
            </w:r>
          </w:p>
        </w:tc>
        <w:tc>
          <w:tcPr>
            <w:tcW w:w="1985" w:type="dxa"/>
            <w:vAlign w:val="center"/>
          </w:tcPr>
          <w:p w:rsidR="00CD66DE" w:rsidRPr="00613B9F" w:rsidRDefault="00CD66DE" w:rsidP="00CD66DE">
            <w:pPr>
              <w:autoSpaceDE w:val="0"/>
              <w:autoSpaceDN w:val="0"/>
              <w:adjustRightInd w:val="0"/>
              <w:spacing w:after="0"/>
              <w:jc w:val="center"/>
              <w:rPr>
                <w:kern w:val="2"/>
              </w:rPr>
            </w:pPr>
            <w:r w:rsidRPr="00613B9F">
              <w:rPr>
                <w:rFonts w:hint="eastAsia"/>
                <w:kern w:val="2"/>
              </w:rPr>
              <w:t>154</w:t>
            </w:r>
          </w:p>
        </w:tc>
        <w:tc>
          <w:tcPr>
            <w:tcW w:w="1842" w:type="dxa"/>
            <w:vAlign w:val="center"/>
          </w:tcPr>
          <w:p w:rsidR="00CD66DE" w:rsidRPr="00613B9F" w:rsidRDefault="00CD66DE" w:rsidP="00CD66DE">
            <w:pPr>
              <w:autoSpaceDE w:val="0"/>
              <w:autoSpaceDN w:val="0"/>
              <w:adjustRightInd w:val="0"/>
              <w:spacing w:after="0"/>
              <w:jc w:val="center"/>
              <w:rPr>
                <w:kern w:val="2"/>
              </w:rPr>
            </w:pPr>
            <w:r w:rsidRPr="00613B9F">
              <w:rPr>
                <w:kern w:val="2"/>
              </w:rPr>
              <w:t>0</w:t>
            </w:r>
          </w:p>
        </w:tc>
        <w:tc>
          <w:tcPr>
            <w:tcW w:w="1260" w:type="dxa"/>
            <w:vAlign w:val="center"/>
          </w:tcPr>
          <w:p w:rsidR="00CD66DE" w:rsidRPr="00613B9F" w:rsidRDefault="00CD66DE" w:rsidP="00CD66DE">
            <w:pPr>
              <w:autoSpaceDE w:val="0"/>
              <w:autoSpaceDN w:val="0"/>
              <w:adjustRightInd w:val="0"/>
              <w:spacing w:after="0"/>
              <w:jc w:val="center"/>
              <w:rPr>
                <w:kern w:val="2"/>
              </w:rPr>
            </w:pPr>
            <w:r w:rsidRPr="00613B9F">
              <w:rPr>
                <w:rFonts w:hint="eastAsia"/>
                <w:kern w:val="2"/>
              </w:rPr>
              <w:t>1</w:t>
            </w:r>
          </w:p>
        </w:tc>
        <w:tc>
          <w:tcPr>
            <w:tcW w:w="2851" w:type="dxa"/>
            <w:vAlign w:val="center"/>
          </w:tcPr>
          <w:p w:rsidR="00CD66DE" w:rsidRPr="00613B9F" w:rsidRDefault="00CD66DE" w:rsidP="00CD66DE">
            <w:pPr>
              <w:autoSpaceDE w:val="0"/>
              <w:autoSpaceDN w:val="0"/>
              <w:adjustRightInd w:val="0"/>
              <w:spacing w:after="0"/>
              <w:rPr>
                <w:kern w:val="2"/>
              </w:rPr>
            </w:pPr>
            <w:r w:rsidRPr="00613B9F">
              <w:rPr>
                <w:kern w:val="2"/>
              </w:rPr>
              <w:t>6 subcarriers, 1 subframes</w:t>
            </w:r>
          </w:p>
        </w:tc>
      </w:tr>
      <w:tr w:rsidR="00CD66DE" w:rsidRPr="00613B9F" w:rsidTr="004F7608">
        <w:tc>
          <w:tcPr>
            <w:tcW w:w="1271" w:type="dxa"/>
            <w:vMerge/>
            <w:vAlign w:val="center"/>
          </w:tcPr>
          <w:p w:rsidR="00CD66DE" w:rsidRPr="00613B9F" w:rsidRDefault="00CD66DE" w:rsidP="00CD66DE">
            <w:pPr>
              <w:autoSpaceDE w:val="0"/>
              <w:autoSpaceDN w:val="0"/>
              <w:adjustRightInd w:val="0"/>
              <w:spacing w:after="0"/>
              <w:rPr>
                <w:kern w:val="2"/>
              </w:rPr>
            </w:pPr>
          </w:p>
        </w:tc>
        <w:tc>
          <w:tcPr>
            <w:tcW w:w="1985" w:type="dxa"/>
            <w:vAlign w:val="center"/>
          </w:tcPr>
          <w:p w:rsidR="00CD66DE" w:rsidRPr="00613B9F" w:rsidRDefault="00CD66DE" w:rsidP="00CD66DE">
            <w:pPr>
              <w:autoSpaceDE w:val="0"/>
              <w:autoSpaceDN w:val="0"/>
              <w:adjustRightInd w:val="0"/>
              <w:spacing w:after="0"/>
              <w:jc w:val="center"/>
              <w:rPr>
                <w:kern w:val="2"/>
              </w:rPr>
            </w:pPr>
            <w:r w:rsidRPr="00613B9F">
              <w:rPr>
                <w:rFonts w:hint="eastAsia"/>
                <w:kern w:val="2"/>
              </w:rPr>
              <w:t>164</w:t>
            </w:r>
          </w:p>
        </w:tc>
        <w:tc>
          <w:tcPr>
            <w:tcW w:w="1842" w:type="dxa"/>
            <w:vAlign w:val="center"/>
          </w:tcPr>
          <w:p w:rsidR="00CD66DE" w:rsidRPr="00613B9F" w:rsidRDefault="00CD66DE" w:rsidP="00CD66DE">
            <w:pPr>
              <w:autoSpaceDE w:val="0"/>
              <w:autoSpaceDN w:val="0"/>
              <w:adjustRightInd w:val="0"/>
              <w:spacing w:after="0"/>
              <w:jc w:val="center"/>
              <w:rPr>
                <w:kern w:val="2"/>
              </w:rPr>
            </w:pPr>
            <w:r w:rsidRPr="00613B9F">
              <w:rPr>
                <w:kern w:val="2"/>
              </w:rPr>
              <w:t>1</w:t>
            </w:r>
          </w:p>
        </w:tc>
        <w:tc>
          <w:tcPr>
            <w:tcW w:w="1260" w:type="dxa"/>
            <w:vAlign w:val="center"/>
          </w:tcPr>
          <w:p w:rsidR="00CD66DE" w:rsidRPr="00613B9F" w:rsidRDefault="00CD66DE" w:rsidP="00CD66DE">
            <w:pPr>
              <w:autoSpaceDE w:val="0"/>
              <w:autoSpaceDN w:val="0"/>
              <w:adjustRightInd w:val="0"/>
              <w:spacing w:after="0"/>
              <w:jc w:val="center"/>
              <w:rPr>
                <w:kern w:val="2"/>
              </w:rPr>
            </w:pPr>
            <w:r w:rsidRPr="00613B9F">
              <w:rPr>
                <w:rFonts w:hint="eastAsia"/>
                <w:kern w:val="2"/>
              </w:rPr>
              <w:t>8</w:t>
            </w:r>
          </w:p>
        </w:tc>
        <w:tc>
          <w:tcPr>
            <w:tcW w:w="2851" w:type="dxa"/>
            <w:vAlign w:val="center"/>
          </w:tcPr>
          <w:p w:rsidR="00CD66DE" w:rsidRPr="00613B9F" w:rsidRDefault="00CD66DE" w:rsidP="00CD66DE">
            <w:pPr>
              <w:autoSpaceDE w:val="0"/>
              <w:autoSpaceDN w:val="0"/>
              <w:adjustRightInd w:val="0"/>
              <w:spacing w:after="0"/>
              <w:rPr>
                <w:kern w:val="2"/>
              </w:rPr>
            </w:pPr>
            <w:r w:rsidRPr="00613B9F">
              <w:rPr>
                <w:kern w:val="2"/>
              </w:rPr>
              <w:t>12 subcarriers, 8 subframes</w:t>
            </w:r>
          </w:p>
        </w:tc>
      </w:tr>
    </w:tbl>
    <w:p w:rsidR="00CD66DE" w:rsidRPr="00613B9F" w:rsidRDefault="00CD66DE" w:rsidP="00CD66DE">
      <w:pPr>
        <w:autoSpaceDE w:val="0"/>
        <w:autoSpaceDN w:val="0"/>
        <w:adjustRightInd w:val="0"/>
        <w:rPr>
          <w:rFonts w:eastAsia="SimSun"/>
          <w:kern w:val="2"/>
          <w:lang w:eastAsia="zh-CN"/>
        </w:rPr>
      </w:pPr>
    </w:p>
    <w:p w:rsidR="00CD66DE" w:rsidRPr="00613B9F" w:rsidRDefault="00CD66DE" w:rsidP="00CD66DE">
      <w:pPr>
        <w:autoSpaceDE w:val="0"/>
        <w:autoSpaceDN w:val="0"/>
        <w:adjustRightInd w:val="0"/>
        <w:jc w:val="center"/>
        <w:rPr>
          <w:rFonts w:eastAsia="SimSun"/>
          <w:b/>
          <w:bCs/>
          <w:kern w:val="2"/>
          <w:sz w:val="21"/>
          <w:lang w:eastAsia="zh-CN"/>
        </w:rPr>
      </w:pPr>
      <w:bookmarkStart w:id="4" w:name="_Ref457640221"/>
      <w:r w:rsidRPr="00613B9F">
        <w:rPr>
          <w:rFonts w:eastAsia="SimSun"/>
          <w:b/>
          <w:bCs/>
          <w:kern w:val="2"/>
          <w:sz w:val="21"/>
          <w:lang w:eastAsia="zh-CN"/>
        </w:rPr>
        <w:t xml:space="preserve">Table </w:t>
      </w:r>
      <w:r w:rsidRPr="00613B9F">
        <w:rPr>
          <w:rFonts w:eastAsia="SimSun"/>
          <w:b/>
          <w:bCs/>
          <w:kern w:val="2"/>
          <w:sz w:val="21"/>
          <w:lang w:eastAsia="zh-CN"/>
        </w:rPr>
        <w:fldChar w:fldCharType="begin"/>
      </w:r>
      <w:r w:rsidRPr="00613B9F">
        <w:rPr>
          <w:rFonts w:eastAsia="SimSun"/>
          <w:b/>
          <w:bCs/>
          <w:kern w:val="2"/>
          <w:sz w:val="21"/>
          <w:lang w:eastAsia="zh-CN"/>
        </w:rPr>
        <w:instrText xml:space="preserve"> SEQ Table \* ARABIC </w:instrText>
      </w:r>
      <w:r w:rsidRPr="00613B9F">
        <w:rPr>
          <w:rFonts w:eastAsia="SimSun"/>
          <w:b/>
          <w:bCs/>
          <w:kern w:val="2"/>
          <w:sz w:val="21"/>
          <w:lang w:eastAsia="zh-CN"/>
        </w:rPr>
        <w:fldChar w:fldCharType="separate"/>
      </w:r>
      <w:r w:rsidRPr="00613B9F">
        <w:rPr>
          <w:rFonts w:eastAsia="SimSun"/>
          <w:b/>
          <w:bCs/>
          <w:kern w:val="2"/>
          <w:sz w:val="21"/>
          <w:lang w:eastAsia="zh-CN"/>
        </w:rPr>
        <w:t>2</w:t>
      </w:r>
      <w:r w:rsidRPr="00613B9F">
        <w:rPr>
          <w:rFonts w:eastAsia="SimSun"/>
          <w:b/>
          <w:bCs/>
          <w:kern w:val="2"/>
          <w:sz w:val="21"/>
          <w:lang w:eastAsia="zh-CN"/>
        </w:rPr>
        <w:fldChar w:fldCharType="end"/>
      </w:r>
      <w:r w:rsidRPr="00613B9F">
        <w:rPr>
          <w:rFonts w:eastAsia="SimSun"/>
          <w:b/>
          <w:bCs/>
          <w:kern w:val="2"/>
          <w:sz w:val="21"/>
          <w:lang w:eastAsia="zh-CN"/>
        </w:rPr>
        <w:t xml:space="preserve">  Resources per NPDSCH transmission of paging message carrying a single UE ID</w:t>
      </w:r>
    </w:p>
    <w:tbl>
      <w:tblPr>
        <w:tblStyle w:val="TableGrid1"/>
        <w:tblW w:w="9209" w:type="dxa"/>
        <w:tblLook w:val="04A0" w:firstRow="1" w:lastRow="0" w:firstColumn="1" w:lastColumn="0" w:noHBand="0" w:noVBand="1"/>
      </w:tblPr>
      <w:tblGrid>
        <w:gridCol w:w="1271"/>
        <w:gridCol w:w="1985"/>
        <w:gridCol w:w="1842"/>
        <w:gridCol w:w="1276"/>
        <w:gridCol w:w="2835"/>
      </w:tblGrid>
      <w:tr w:rsidR="00CD66DE" w:rsidRPr="00613B9F" w:rsidTr="004F7608">
        <w:tc>
          <w:tcPr>
            <w:tcW w:w="1271" w:type="dxa"/>
            <w:vAlign w:val="center"/>
          </w:tcPr>
          <w:p w:rsidR="00CD66DE" w:rsidRPr="00613B9F" w:rsidRDefault="00CD66DE" w:rsidP="00CD66DE">
            <w:pPr>
              <w:autoSpaceDE w:val="0"/>
              <w:autoSpaceDN w:val="0"/>
              <w:adjustRightInd w:val="0"/>
              <w:spacing w:after="0"/>
              <w:jc w:val="center"/>
              <w:rPr>
                <w:kern w:val="2"/>
              </w:rPr>
            </w:pPr>
            <w:r w:rsidRPr="00613B9F">
              <w:rPr>
                <w:rFonts w:hint="eastAsia"/>
                <w:kern w:val="2"/>
              </w:rPr>
              <w:t>Operation</w:t>
            </w:r>
          </w:p>
        </w:tc>
        <w:tc>
          <w:tcPr>
            <w:tcW w:w="1985" w:type="dxa"/>
            <w:vAlign w:val="center"/>
          </w:tcPr>
          <w:p w:rsidR="00CD66DE" w:rsidRPr="00613B9F" w:rsidRDefault="00CD66DE" w:rsidP="00CD66DE">
            <w:pPr>
              <w:autoSpaceDE w:val="0"/>
              <w:autoSpaceDN w:val="0"/>
              <w:adjustRightInd w:val="0"/>
              <w:spacing w:after="0"/>
              <w:jc w:val="center"/>
              <w:rPr>
                <w:kern w:val="2"/>
              </w:rPr>
            </w:pPr>
            <w:r w:rsidRPr="00613B9F">
              <w:rPr>
                <w:rFonts w:hint="eastAsia"/>
                <w:kern w:val="2"/>
              </w:rPr>
              <w:t>Coupling loss (</w:t>
            </w:r>
            <w:r w:rsidRPr="00613B9F">
              <w:rPr>
                <w:kern w:val="2"/>
              </w:rPr>
              <w:t>dB</w:t>
            </w:r>
            <w:r w:rsidRPr="00613B9F">
              <w:rPr>
                <w:rFonts w:hint="eastAsia"/>
                <w:kern w:val="2"/>
              </w:rPr>
              <w:t>)</w:t>
            </w:r>
          </w:p>
        </w:tc>
        <w:tc>
          <w:tcPr>
            <w:tcW w:w="1842" w:type="dxa"/>
          </w:tcPr>
          <w:p w:rsidR="00CD66DE" w:rsidRPr="00613B9F" w:rsidRDefault="00CD66DE" w:rsidP="00CD66DE">
            <w:pPr>
              <w:autoSpaceDE w:val="0"/>
              <w:autoSpaceDN w:val="0"/>
              <w:adjustRightInd w:val="0"/>
              <w:spacing w:after="0"/>
              <w:jc w:val="center"/>
              <w:rPr>
                <w:kern w:val="2"/>
              </w:rPr>
            </w:pPr>
            <w:r w:rsidRPr="00613B9F">
              <w:rPr>
                <w:kern w:val="2"/>
              </w:rPr>
              <w:t>Number of subframes</w:t>
            </w:r>
          </w:p>
        </w:tc>
        <w:tc>
          <w:tcPr>
            <w:tcW w:w="1276" w:type="dxa"/>
            <w:vAlign w:val="center"/>
          </w:tcPr>
          <w:p w:rsidR="00CD66DE" w:rsidRPr="00613B9F" w:rsidRDefault="00CD66DE" w:rsidP="00CD66DE">
            <w:pPr>
              <w:autoSpaceDE w:val="0"/>
              <w:autoSpaceDN w:val="0"/>
              <w:adjustRightInd w:val="0"/>
              <w:spacing w:after="0"/>
              <w:jc w:val="center"/>
              <w:rPr>
                <w:kern w:val="2"/>
              </w:rPr>
            </w:pPr>
            <w:r w:rsidRPr="00613B9F">
              <w:rPr>
                <w:kern w:val="2"/>
              </w:rPr>
              <w:t>Repetitions</w:t>
            </w:r>
          </w:p>
        </w:tc>
        <w:tc>
          <w:tcPr>
            <w:tcW w:w="2835" w:type="dxa"/>
            <w:vAlign w:val="center"/>
          </w:tcPr>
          <w:p w:rsidR="00CD66DE" w:rsidRPr="00613B9F" w:rsidRDefault="00CD66DE" w:rsidP="00CD66DE">
            <w:pPr>
              <w:autoSpaceDE w:val="0"/>
              <w:autoSpaceDN w:val="0"/>
              <w:adjustRightInd w:val="0"/>
              <w:spacing w:after="0"/>
              <w:jc w:val="center"/>
              <w:rPr>
                <w:kern w:val="2"/>
              </w:rPr>
            </w:pPr>
            <w:r w:rsidRPr="00613B9F">
              <w:rPr>
                <w:kern w:val="2"/>
              </w:rPr>
              <w:t>Resources</w:t>
            </w:r>
            <w:r w:rsidR="004969C7" w:rsidRPr="00613B9F">
              <w:rPr>
                <w:kern w:val="2"/>
              </w:rPr>
              <w:t xml:space="preserve"> used</w:t>
            </w:r>
          </w:p>
        </w:tc>
      </w:tr>
      <w:tr w:rsidR="00CD66DE" w:rsidRPr="00613B9F" w:rsidTr="004F7608">
        <w:tc>
          <w:tcPr>
            <w:tcW w:w="1271" w:type="dxa"/>
            <w:vMerge w:val="restart"/>
            <w:vAlign w:val="center"/>
          </w:tcPr>
          <w:p w:rsidR="00CD66DE" w:rsidRPr="00613B9F" w:rsidRDefault="00CD66DE" w:rsidP="00CD66DE">
            <w:pPr>
              <w:autoSpaceDE w:val="0"/>
              <w:autoSpaceDN w:val="0"/>
              <w:adjustRightInd w:val="0"/>
              <w:spacing w:after="0"/>
              <w:rPr>
                <w:kern w:val="2"/>
              </w:rPr>
            </w:pPr>
            <w:r w:rsidRPr="00613B9F">
              <w:rPr>
                <w:rFonts w:hint="eastAsia"/>
                <w:kern w:val="2"/>
              </w:rPr>
              <w:t>In-band</w:t>
            </w:r>
          </w:p>
        </w:tc>
        <w:tc>
          <w:tcPr>
            <w:tcW w:w="1985" w:type="dxa"/>
            <w:vAlign w:val="center"/>
          </w:tcPr>
          <w:p w:rsidR="00CD66DE" w:rsidRPr="00613B9F" w:rsidRDefault="00CD66DE" w:rsidP="00CD66DE">
            <w:pPr>
              <w:autoSpaceDE w:val="0"/>
              <w:autoSpaceDN w:val="0"/>
              <w:adjustRightInd w:val="0"/>
              <w:spacing w:after="0"/>
              <w:jc w:val="center"/>
              <w:rPr>
                <w:kern w:val="2"/>
              </w:rPr>
            </w:pPr>
            <w:r w:rsidRPr="00613B9F">
              <w:rPr>
                <w:rFonts w:hint="eastAsia"/>
                <w:kern w:val="2"/>
              </w:rPr>
              <w:t>154</w:t>
            </w:r>
          </w:p>
        </w:tc>
        <w:tc>
          <w:tcPr>
            <w:tcW w:w="1842" w:type="dxa"/>
          </w:tcPr>
          <w:p w:rsidR="00CD66DE" w:rsidRPr="00613B9F" w:rsidRDefault="00CD66DE" w:rsidP="00CD66DE">
            <w:pPr>
              <w:autoSpaceDE w:val="0"/>
              <w:autoSpaceDN w:val="0"/>
              <w:adjustRightInd w:val="0"/>
              <w:spacing w:after="0"/>
              <w:jc w:val="center"/>
              <w:rPr>
                <w:kern w:val="2"/>
              </w:rPr>
            </w:pPr>
            <w:r w:rsidRPr="00613B9F">
              <w:rPr>
                <w:rFonts w:hint="eastAsia"/>
                <w:kern w:val="2"/>
              </w:rPr>
              <w:t>2</w:t>
            </w:r>
          </w:p>
        </w:tc>
        <w:tc>
          <w:tcPr>
            <w:tcW w:w="1276" w:type="dxa"/>
            <w:vAlign w:val="center"/>
          </w:tcPr>
          <w:p w:rsidR="00CD66DE" w:rsidRPr="00613B9F" w:rsidRDefault="00CD66DE" w:rsidP="00CD66DE">
            <w:pPr>
              <w:autoSpaceDE w:val="0"/>
              <w:autoSpaceDN w:val="0"/>
              <w:adjustRightInd w:val="0"/>
              <w:spacing w:after="0"/>
              <w:jc w:val="center"/>
              <w:rPr>
                <w:kern w:val="2"/>
              </w:rPr>
            </w:pPr>
            <w:r w:rsidRPr="00613B9F">
              <w:rPr>
                <w:rFonts w:hint="eastAsia"/>
                <w:kern w:val="2"/>
              </w:rPr>
              <w:t>8</w:t>
            </w:r>
          </w:p>
        </w:tc>
        <w:tc>
          <w:tcPr>
            <w:tcW w:w="2835" w:type="dxa"/>
            <w:vAlign w:val="center"/>
          </w:tcPr>
          <w:p w:rsidR="00CD66DE" w:rsidRPr="00613B9F" w:rsidRDefault="00CD66DE" w:rsidP="00CD66DE">
            <w:pPr>
              <w:autoSpaceDE w:val="0"/>
              <w:autoSpaceDN w:val="0"/>
              <w:adjustRightInd w:val="0"/>
              <w:spacing w:after="0"/>
              <w:rPr>
                <w:kern w:val="2"/>
              </w:rPr>
            </w:pPr>
            <w:r w:rsidRPr="00613B9F">
              <w:rPr>
                <w:kern w:val="2"/>
              </w:rPr>
              <w:t>12 subcarriers, 16 subframes</w:t>
            </w:r>
          </w:p>
        </w:tc>
      </w:tr>
      <w:tr w:rsidR="00CD66DE" w:rsidRPr="00613B9F" w:rsidTr="004F7608">
        <w:tc>
          <w:tcPr>
            <w:tcW w:w="1271" w:type="dxa"/>
            <w:vMerge/>
            <w:vAlign w:val="center"/>
          </w:tcPr>
          <w:p w:rsidR="00CD66DE" w:rsidRPr="00613B9F" w:rsidRDefault="00CD66DE" w:rsidP="00CD66DE">
            <w:pPr>
              <w:autoSpaceDE w:val="0"/>
              <w:autoSpaceDN w:val="0"/>
              <w:adjustRightInd w:val="0"/>
              <w:spacing w:after="0"/>
              <w:rPr>
                <w:kern w:val="2"/>
              </w:rPr>
            </w:pPr>
          </w:p>
        </w:tc>
        <w:tc>
          <w:tcPr>
            <w:tcW w:w="1985" w:type="dxa"/>
            <w:vAlign w:val="center"/>
          </w:tcPr>
          <w:p w:rsidR="00CD66DE" w:rsidRPr="00613B9F" w:rsidRDefault="00CD66DE" w:rsidP="00CD66DE">
            <w:pPr>
              <w:autoSpaceDE w:val="0"/>
              <w:autoSpaceDN w:val="0"/>
              <w:adjustRightInd w:val="0"/>
              <w:spacing w:after="0"/>
              <w:jc w:val="center"/>
              <w:rPr>
                <w:kern w:val="2"/>
              </w:rPr>
            </w:pPr>
            <w:r w:rsidRPr="00613B9F">
              <w:rPr>
                <w:rFonts w:hint="eastAsia"/>
                <w:kern w:val="2"/>
              </w:rPr>
              <w:t>164</w:t>
            </w:r>
          </w:p>
        </w:tc>
        <w:tc>
          <w:tcPr>
            <w:tcW w:w="1842" w:type="dxa"/>
          </w:tcPr>
          <w:p w:rsidR="00CD66DE" w:rsidRPr="00613B9F" w:rsidRDefault="00CD66DE" w:rsidP="00CD66DE">
            <w:pPr>
              <w:autoSpaceDE w:val="0"/>
              <w:autoSpaceDN w:val="0"/>
              <w:adjustRightInd w:val="0"/>
              <w:spacing w:after="0"/>
              <w:jc w:val="center"/>
              <w:rPr>
                <w:kern w:val="2"/>
              </w:rPr>
            </w:pPr>
            <w:r w:rsidRPr="00613B9F">
              <w:rPr>
                <w:rFonts w:hint="eastAsia"/>
                <w:kern w:val="2"/>
              </w:rPr>
              <w:t>2</w:t>
            </w:r>
          </w:p>
        </w:tc>
        <w:tc>
          <w:tcPr>
            <w:tcW w:w="1276" w:type="dxa"/>
            <w:vAlign w:val="center"/>
          </w:tcPr>
          <w:p w:rsidR="00CD66DE" w:rsidRPr="00613B9F" w:rsidRDefault="00CD66DE" w:rsidP="00CD66DE">
            <w:pPr>
              <w:autoSpaceDE w:val="0"/>
              <w:autoSpaceDN w:val="0"/>
              <w:adjustRightInd w:val="0"/>
              <w:spacing w:after="0"/>
              <w:jc w:val="center"/>
              <w:rPr>
                <w:kern w:val="2"/>
              </w:rPr>
            </w:pPr>
            <w:r w:rsidRPr="00613B9F">
              <w:rPr>
                <w:rFonts w:hint="eastAsia"/>
                <w:kern w:val="2"/>
              </w:rPr>
              <w:t>128</w:t>
            </w:r>
          </w:p>
        </w:tc>
        <w:tc>
          <w:tcPr>
            <w:tcW w:w="2835" w:type="dxa"/>
            <w:vAlign w:val="center"/>
          </w:tcPr>
          <w:p w:rsidR="00CD66DE" w:rsidRPr="00613B9F" w:rsidRDefault="00CD66DE" w:rsidP="00CD66DE">
            <w:pPr>
              <w:autoSpaceDE w:val="0"/>
              <w:autoSpaceDN w:val="0"/>
              <w:adjustRightInd w:val="0"/>
              <w:spacing w:after="0"/>
              <w:rPr>
                <w:kern w:val="2"/>
              </w:rPr>
            </w:pPr>
            <w:r w:rsidRPr="00613B9F">
              <w:rPr>
                <w:kern w:val="2"/>
              </w:rPr>
              <w:t>12 subcarriers, 256 subframes</w:t>
            </w:r>
          </w:p>
        </w:tc>
      </w:tr>
      <w:tr w:rsidR="00CD66DE" w:rsidRPr="00613B9F" w:rsidTr="004F7608">
        <w:tc>
          <w:tcPr>
            <w:tcW w:w="1271" w:type="dxa"/>
            <w:vMerge w:val="restart"/>
            <w:vAlign w:val="center"/>
          </w:tcPr>
          <w:p w:rsidR="00CD66DE" w:rsidRPr="00613B9F" w:rsidRDefault="00CD66DE" w:rsidP="00CD66DE">
            <w:pPr>
              <w:autoSpaceDE w:val="0"/>
              <w:autoSpaceDN w:val="0"/>
              <w:adjustRightInd w:val="0"/>
              <w:spacing w:after="0"/>
              <w:rPr>
                <w:kern w:val="2"/>
              </w:rPr>
            </w:pPr>
            <w:r w:rsidRPr="00613B9F">
              <w:rPr>
                <w:rFonts w:hint="eastAsia"/>
                <w:kern w:val="2"/>
              </w:rPr>
              <w:t>Standalone</w:t>
            </w:r>
          </w:p>
        </w:tc>
        <w:tc>
          <w:tcPr>
            <w:tcW w:w="1985" w:type="dxa"/>
            <w:vAlign w:val="center"/>
          </w:tcPr>
          <w:p w:rsidR="00CD66DE" w:rsidRPr="00613B9F" w:rsidRDefault="00CD66DE" w:rsidP="00CD66DE">
            <w:pPr>
              <w:autoSpaceDE w:val="0"/>
              <w:autoSpaceDN w:val="0"/>
              <w:adjustRightInd w:val="0"/>
              <w:spacing w:after="0"/>
              <w:jc w:val="center"/>
              <w:rPr>
                <w:kern w:val="2"/>
              </w:rPr>
            </w:pPr>
            <w:r w:rsidRPr="00613B9F">
              <w:rPr>
                <w:rFonts w:hint="eastAsia"/>
                <w:kern w:val="2"/>
              </w:rPr>
              <w:t>154</w:t>
            </w:r>
          </w:p>
        </w:tc>
        <w:tc>
          <w:tcPr>
            <w:tcW w:w="1842" w:type="dxa"/>
          </w:tcPr>
          <w:p w:rsidR="00CD66DE" w:rsidRPr="00613B9F" w:rsidRDefault="00CD66DE" w:rsidP="00CD66DE">
            <w:pPr>
              <w:autoSpaceDE w:val="0"/>
              <w:autoSpaceDN w:val="0"/>
              <w:adjustRightInd w:val="0"/>
              <w:spacing w:after="0"/>
              <w:jc w:val="center"/>
              <w:rPr>
                <w:kern w:val="2"/>
              </w:rPr>
            </w:pPr>
            <w:r w:rsidRPr="00613B9F">
              <w:rPr>
                <w:rFonts w:hint="eastAsia"/>
                <w:kern w:val="2"/>
              </w:rPr>
              <w:t>2</w:t>
            </w:r>
          </w:p>
        </w:tc>
        <w:tc>
          <w:tcPr>
            <w:tcW w:w="1276" w:type="dxa"/>
            <w:vAlign w:val="center"/>
          </w:tcPr>
          <w:p w:rsidR="00CD66DE" w:rsidRPr="00613B9F" w:rsidRDefault="00CD66DE" w:rsidP="00CD66DE">
            <w:pPr>
              <w:autoSpaceDE w:val="0"/>
              <w:autoSpaceDN w:val="0"/>
              <w:adjustRightInd w:val="0"/>
              <w:spacing w:after="0"/>
              <w:jc w:val="center"/>
              <w:rPr>
                <w:kern w:val="2"/>
              </w:rPr>
            </w:pPr>
            <w:r w:rsidRPr="00613B9F">
              <w:rPr>
                <w:rFonts w:hint="eastAsia"/>
                <w:kern w:val="2"/>
              </w:rPr>
              <w:t>1</w:t>
            </w:r>
          </w:p>
        </w:tc>
        <w:tc>
          <w:tcPr>
            <w:tcW w:w="2835" w:type="dxa"/>
            <w:vAlign w:val="center"/>
          </w:tcPr>
          <w:p w:rsidR="00CD66DE" w:rsidRPr="00613B9F" w:rsidRDefault="00CD66DE" w:rsidP="00CD66DE">
            <w:pPr>
              <w:autoSpaceDE w:val="0"/>
              <w:autoSpaceDN w:val="0"/>
              <w:adjustRightInd w:val="0"/>
              <w:spacing w:after="0"/>
              <w:rPr>
                <w:kern w:val="2"/>
              </w:rPr>
            </w:pPr>
            <w:r w:rsidRPr="00613B9F">
              <w:rPr>
                <w:kern w:val="2"/>
              </w:rPr>
              <w:t>12 subcarriers, 2 subframes</w:t>
            </w:r>
          </w:p>
        </w:tc>
      </w:tr>
      <w:tr w:rsidR="00CD66DE" w:rsidRPr="00613B9F" w:rsidTr="004F7608">
        <w:tc>
          <w:tcPr>
            <w:tcW w:w="1271" w:type="dxa"/>
            <w:vMerge/>
            <w:vAlign w:val="center"/>
          </w:tcPr>
          <w:p w:rsidR="00CD66DE" w:rsidRPr="00613B9F" w:rsidRDefault="00CD66DE" w:rsidP="00CD66DE">
            <w:pPr>
              <w:autoSpaceDE w:val="0"/>
              <w:autoSpaceDN w:val="0"/>
              <w:adjustRightInd w:val="0"/>
              <w:spacing w:after="0"/>
              <w:rPr>
                <w:kern w:val="2"/>
              </w:rPr>
            </w:pPr>
          </w:p>
        </w:tc>
        <w:tc>
          <w:tcPr>
            <w:tcW w:w="1985" w:type="dxa"/>
            <w:vAlign w:val="center"/>
          </w:tcPr>
          <w:p w:rsidR="00CD66DE" w:rsidRPr="00613B9F" w:rsidRDefault="00CD66DE" w:rsidP="00CD66DE">
            <w:pPr>
              <w:autoSpaceDE w:val="0"/>
              <w:autoSpaceDN w:val="0"/>
              <w:adjustRightInd w:val="0"/>
              <w:spacing w:after="0"/>
              <w:jc w:val="center"/>
              <w:rPr>
                <w:kern w:val="2"/>
              </w:rPr>
            </w:pPr>
            <w:r w:rsidRPr="00613B9F">
              <w:rPr>
                <w:rFonts w:hint="eastAsia"/>
                <w:kern w:val="2"/>
              </w:rPr>
              <w:t>164</w:t>
            </w:r>
          </w:p>
        </w:tc>
        <w:tc>
          <w:tcPr>
            <w:tcW w:w="1842" w:type="dxa"/>
          </w:tcPr>
          <w:p w:rsidR="00CD66DE" w:rsidRPr="00613B9F" w:rsidRDefault="00CD66DE" w:rsidP="00CD66DE">
            <w:pPr>
              <w:autoSpaceDE w:val="0"/>
              <w:autoSpaceDN w:val="0"/>
              <w:adjustRightInd w:val="0"/>
              <w:spacing w:after="0"/>
              <w:jc w:val="center"/>
              <w:rPr>
                <w:kern w:val="2"/>
              </w:rPr>
            </w:pPr>
            <w:r w:rsidRPr="00613B9F">
              <w:rPr>
                <w:rFonts w:hint="eastAsia"/>
                <w:kern w:val="2"/>
              </w:rPr>
              <w:t>2</w:t>
            </w:r>
          </w:p>
        </w:tc>
        <w:tc>
          <w:tcPr>
            <w:tcW w:w="1276" w:type="dxa"/>
            <w:vAlign w:val="center"/>
          </w:tcPr>
          <w:p w:rsidR="00CD66DE" w:rsidRPr="00613B9F" w:rsidRDefault="00CD66DE" w:rsidP="00CD66DE">
            <w:pPr>
              <w:autoSpaceDE w:val="0"/>
              <w:autoSpaceDN w:val="0"/>
              <w:adjustRightInd w:val="0"/>
              <w:spacing w:after="0"/>
              <w:jc w:val="center"/>
              <w:rPr>
                <w:kern w:val="2"/>
              </w:rPr>
            </w:pPr>
            <w:r w:rsidRPr="00613B9F">
              <w:rPr>
                <w:rFonts w:hint="eastAsia"/>
                <w:kern w:val="2"/>
              </w:rPr>
              <w:t>8</w:t>
            </w:r>
          </w:p>
        </w:tc>
        <w:tc>
          <w:tcPr>
            <w:tcW w:w="2835" w:type="dxa"/>
            <w:vAlign w:val="center"/>
          </w:tcPr>
          <w:p w:rsidR="00CD66DE" w:rsidRPr="00613B9F" w:rsidRDefault="00CD66DE" w:rsidP="00CD66DE">
            <w:pPr>
              <w:autoSpaceDE w:val="0"/>
              <w:autoSpaceDN w:val="0"/>
              <w:adjustRightInd w:val="0"/>
              <w:spacing w:after="0"/>
              <w:rPr>
                <w:kern w:val="2"/>
              </w:rPr>
            </w:pPr>
            <w:r w:rsidRPr="00613B9F">
              <w:rPr>
                <w:kern w:val="2"/>
              </w:rPr>
              <w:t>12 subcarriers, 16 subframes</w:t>
            </w:r>
          </w:p>
        </w:tc>
      </w:tr>
      <w:bookmarkEnd w:id="4"/>
    </w:tbl>
    <w:p w:rsidR="00CD66DE" w:rsidRPr="00613B9F" w:rsidRDefault="00CD66DE" w:rsidP="00CD66DE">
      <w:pPr>
        <w:autoSpaceDE w:val="0"/>
        <w:autoSpaceDN w:val="0"/>
        <w:adjustRightInd w:val="0"/>
        <w:rPr>
          <w:rFonts w:eastAsia="SimSun"/>
          <w:kern w:val="2"/>
          <w:lang w:eastAsia="zh-CN"/>
        </w:rPr>
      </w:pPr>
    </w:p>
    <w:p w:rsidR="00CD66DE" w:rsidRPr="00613B9F" w:rsidRDefault="00CD66DE" w:rsidP="00CD66DE">
      <w:pPr>
        <w:autoSpaceDE w:val="0"/>
        <w:autoSpaceDN w:val="0"/>
        <w:adjustRightInd w:val="0"/>
        <w:jc w:val="center"/>
        <w:rPr>
          <w:rFonts w:eastAsia="SimSun"/>
          <w:b/>
          <w:bCs/>
          <w:kern w:val="2"/>
          <w:sz w:val="21"/>
          <w:lang w:eastAsia="zh-CN"/>
        </w:rPr>
      </w:pPr>
      <w:bookmarkStart w:id="5" w:name="_Ref458431380"/>
      <w:r w:rsidRPr="00613B9F">
        <w:rPr>
          <w:rFonts w:eastAsia="SimSun"/>
          <w:b/>
          <w:bCs/>
          <w:kern w:val="2"/>
          <w:sz w:val="21"/>
          <w:lang w:eastAsia="zh-CN"/>
        </w:rPr>
        <w:t xml:space="preserve">Table </w:t>
      </w:r>
      <w:r w:rsidRPr="00613B9F">
        <w:rPr>
          <w:rFonts w:eastAsia="SimSun"/>
          <w:b/>
          <w:bCs/>
          <w:kern w:val="2"/>
          <w:sz w:val="21"/>
          <w:lang w:eastAsia="zh-CN"/>
        </w:rPr>
        <w:fldChar w:fldCharType="begin"/>
      </w:r>
      <w:r w:rsidRPr="00613B9F">
        <w:rPr>
          <w:rFonts w:eastAsia="SimSun"/>
          <w:b/>
          <w:bCs/>
          <w:kern w:val="2"/>
          <w:sz w:val="21"/>
          <w:lang w:eastAsia="zh-CN"/>
        </w:rPr>
        <w:instrText xml:space="preserve"> SEQ Table \* ARABIC </w:instrText>
      </w:r>
      <w:r w:rsidRPr="00613B9F">
        <w:rPr>
          <w:rFonts w:eastAsia="SimSun"/>
          <w:b/>
          <w:bCs/>
          <w:kern w:val="2"/>
          <w:sz w:val="21"/>
          <w:lang w:eastAsia="zh-CN"/>
        </w:rPr>
        <w:fldChar w:fldCharType="separate"/>
      </w:r>
      <w:r w:rsidRPr="00613B9F">
        <w:rPr>
          <w:rFonts w:eastAsia="SimSun"/>
          <w:b/>
          <w:bCs/>
          <w:kern w:val="2"/>
          <w:sz w:val="21"/>
          <w:lang w:eastAsia="zh-CN"/>
        </w:rPr>
        <w:t>3</w:t>
      </w:r>
      <w:r w:rsidRPr="00613B9F">
        <w:rPr>
          <w:rFonts w:eastAsia="SimSun"/>
          <w:b/>
          <w:bCs/>
          <w:kern w:val="2"/>
          <w:sz w:val="21"/>
          <w:lang w:eastAsia="zh-CN"/>
        </w:rPr>
        <w:fldChar w:fldCharType="end"/>
      </w:r>
      <w:bookmarkEnd w:id="5"/>
      <w:r w:rsidRPr="00613B9F">
        <w:rPr>
          <w:rFonts w:eastAsia="SimSun"/>
          <w:b/>
          <w:bCs/>
          <w:kern w:val="2"/>
          <w:sz w:val="21"/>
          <w:lang w:eastAsia="zh-CN"/>
        </w:rPr>
        <w:t xml:space="preserve">  Resources per NPDSCH transmission of paging message carrying 16 UE IDs</w:t>
      </w:r>
    </w:p>
    <w:tbl>
      <w:tblPr>
        <w:tblStyle w:val="TableGrid1"/>
        <w:tblW w:w="9209" w:type="dxa"/>
        <w:tblLook w:val="04A0" w:firstRow="1" w:lastRow="0" w:firstColumn="1" w:lastColumn="0" w:noHBand="0" w:noVBand="1"/>
      </w:tblPr>
      <w:tblGrid>
        <w:gridCol w:w="1271"/>
        <w:gridCol w:w="1985"/>
        <w:gridCol w:w="1842"/>
        <w:gridCol w:w="1276"/>
        <w:gridCol w:w="2835"/>
      </w:tblGrid>
      <w:tr w:rsidR="00CD66DE" w:rsidRPr="00613B9F" w:rsidTr="004F7608">
        <w:tc>
          <w:tcPr>
            <w:tcW w:w="1271" w:type="dxa"/>
            <w:vAlign w:val="center"/>
          </w:tcPr>
          <w:p w:rsidR="00CD66DE" w:rsidRPr="00613B9F" w:rsidRDefault="00CD66DE" w:rsidP="00CD66DE">
            <w:pPr>
              <w:autoSpaceDE w:val="0"/>
              <w:autoSpaceDN w:val="0"/>
              <w:adjustRightInd w:val="0"/>
              <w:spacing w:after="0"/>
              <w:jc w:val="center"/>
              <w:rPr>
                <w:kern w:val="2"/>
              </w:rPr>
            </w:pPr>
            <w:r w:rsidRPr="00613B9F">
              <w:rPr>
                <w:rFonts w:hint="eastAsia"/>
                <w:kern w:val="2"/>
              </w:rPr>
              <w:t>Operation</w:t>
            </w:r>
          </w:p>
        </w:tc>
        <w:tc>
          <w:tcPr>
            <w:tcW w:w="1985" w:type="dxa"/>
            <w:vAlign w:val="center"/>
          </w:tcPr>
          <w:p w:rsidR="00CD66DE" w:rsidRPr="00613B9F" w:rsidRDefault="00CD66DE" w:rsidP="00CD66DE">
            <w:pPr>
              <w:autoSpaceDE w:val="0"/>
              <w:autoSpaceDN w:val="0"/>
              <w:adjustRightInd w:val="0"/>
              <w:spacing w:after="0"/>
              <w:jc w:val="center"/>
              <w:rPr>
                <w:kern w:val="2"/>
              </w:rPr>
            </w:pPr>
            <w:r w:rsidRPr="00613B9F">
              <w:rPr>
                <w:rFonts w:hint="eastAsia"/>
                <w:kern w:val="2"/>
              </w:rPr>
              <w:t>Coupling loss (</w:t>
            </w:r>
            <w:r w:rsidRPr="00613B9F">
              <w:rPr>
                <w:kern w:val="2"/>
              </w:rPr>
              <w:t>dB</w:t>
            </w:r>
            <w:r w:rsidRPr="00613B9F">
              <w:rPr>
                <w:rFonts w:hint="eastAsia"/>
                <w:kern w:val="2"/>
              </w:rPr>
              <w:t>)</w:t>
            </w:r>
          </w:p>
        </w:tc>
        <w:tc>
          <w:tcPr>
            <w:tcW w:w="1842" w:type="dxa"/>
          </w:tcPr>
          <w:p w:rsidR="00CD66DE" w:rsidRPr="00613B9F" w:rsidRDefault="00CD66DE" w:rsidP="00CD66DE">
            <w:pPr>
              <w:autoSpaceDE w:val="0"/>
              <w:autoSpaceDN w:val="0"/>
              <w:adjustRightInd w:val="0"/>
              <w:spacing w:after="0"/>
              <w:jc w:val="center"/>
              <w:rPr>
                <w:kern w:val="2"/>
              </w:rPr>
            </w:pPr>
            <w:r w:rsidRPr="00613B9F">
              <w:rPr>
                <w:kern w:val="2"/>
              </w:rPr>
              <w:t>Number of subframes</w:t>
            </w:r>
          </w:p>
        </w:tc>
        <w:tc>
          <w:tcPr>
            <w:tcW w:w="1276" w:type="dxa"/>
            <w:vAlign w:val="center"/>
          </w:tcPr>
          <w:p w:rsidR="00CD66DE" w:rsidRPr="00613B9F" w:rsidRDefault="00CD66DE" w:rsidP="00CD66DE">
            <w:pPr>
              <w:autoSpaceDE w:val="0"/>
              <w:autoSpaceDN w:val="0"/>
              <w:adjustRightInd w:val="0"/>
              <w:spacing w:after="0"/>
              <w:jc w:val="center"/>
              <w:rPr>
                <w:kern w:val="2"/>
              </w:rPr>
            </w:pPr>
            <w:r w:rsidRPr="00613B9F">
              <w:rPr>
                <w:kern w:val="2"/>
              </w:rPr>
              <w:t>Repetitions</w:t>
            </w:r>
          </w:p>
        </w:tc>
        <w:tc>
          <w:tcPr>
            <w:tcW w:w="2835" w:type="dxa"/>
            <w:vAlign w:val="center"/>
          </w:tcPr>
          <w:p w:rsidR="00CD66DE" w:rsidRPr="00613B9F" w:rsidRDefault="00CD66DE" w:rsidP="00CD66DE">
            <w:pPr>
              <w:autoSpaceDE w:val="0"/>
              <w:autoSpaceDN w:val="0"/>
              <w:adjustRightInd w:val="0"/>
              <w:spacing w:after="0"/>
              <w:jc w:val="center"/>
              <w:rPr>
                <w:kern w:val="2"/>
              </w:rPr>
            </w:pPr>
            <w:r w:rsidRPr="00613B9F">
              <w:rPr>
                <w:kern w:val="2"/>
              </w:rPr>
              <w:t>Resources</w:t>
            </w:r>
            <w:r w:rsidR="004969C7" w:rsidRPr="00613B9F">
              <w:rPr>
                <w:kern w:val="2"/>
              </w:rPr>
              <w:t xml:space="preserve"> used</w:t>
            </w:r>
          </w:p>
        </w:tc>
      </w:tr>
      <w:tr w:rsidR="00CD66DE" w:rsidRPr="00613B9F" w:rsidTr="004F7608">
        <w:tc>
          <w:tcPr>
            <w:tcW w:w="1271" w:type="dxa"/>
            <w:vMerge w:val="restart"/>
            <w:vAlign w:val="center"/>
          </w:tcPr>
          <w:p w:rsidR="00CD66DE" w:rsidRPr="00613B9F" w:rsidRDefault="00CD66DE" w:rsidP="00CD66DE">
            <w:pPr>
              <w:autoSpaceDE w:val="0"/>
              <w:autoSpaceDN w:val="0"/>
              <w:adjustRightInd w:val="0"/>
              <w:spacing w:after="0"/>
              <w:rPr>
                <w:kern w:val="2"/>
              </w:rPr>
            </w:pPr>
            <w:r w:rsidRPr="00613B9F">
              <w:rPr>
                <w:rFonts w:hint="eastAsia"/>
                <w:kern w:val="2"/>
              </w:rPr>
              <w:t>In-band</w:t>
            </w:r>
          </w:p>
        </w:tc>
        <w:tc>
          <w:tcPr>
            <w:tcW w:w="1985" w:type="dxa"/>
            <w:vAlign w:val="center"/>
          </w:tcPr>
          <w:p w:rsidR="00CD66DE" w:rsidRPr="00613B9F" w:rsidRDefault="00CD66DE" w:rsidP="00CD66DE">
            <w:pPr>
              <w:autoSpaceDE w:val="0"/>
              <w:autoSpaceDN w:val="0"/>
              <w:adjustRightInd w:val="0"/>
              <w:spacing w:after="0"/>
              <w:jc w:val="center"/>
              <w:rPr>
                <w:kern w:val="2"/>
              </w:rPr>
            </w:pPr>
            <w:r w:rsidRPr="00613B9F">
              <w:rPr>
                <w:rFonts w:hint="eastAsia"/>
                <w:kern w:val="2"/>
              </w:rPr>
              <w:t>154</w:t>
            </w:r>
          </w:p>
        </w:tc>
        <w:tc>
          <w:tcPr>
            <w:tcW w:w="1842" w:type="dxa"/>
          </w:tcPr>
          <w:p w:rsidR="00CD66DE" w:rsidRPr="00613B9F" w:rsidRDefault="00CD66DE" w:rsidP="00CD66DE">
            <w:pPr>
              <w:autoSpaceDE w:val="0"/>
              <w:autoSpaceDN w:val="0"/>
              <w:adjustRightInd w:val="0"/>
              <w:spacing w:after="0"/>
              <w:jc w:val="center"/>
              <w:rPr>
                <w:kern w:val="2"/>
              </w:rPr>
            </w:pPr>
            <w:r w:rsidRPr="00613B9F">
              <w:rPr>
                <w:kern w:val="2"/>
              </w:rPr>
              <w:t>10</w:t>
            </w:r>
          </w:p>
        </w:tc>
        <w:tc>
          <w:tcPr>
            <w:tcW w:w="1276" w:type="dxa"/>
            <w:vAlign w:val="center"/>
          </w:tcPr>
          <w:p w:rsidR="00CD66DE" w:rsidRPr="00613B9F" w:rsidRDefault="00CD66DE" w:rsidP="00CD66DE">
            <w:pPr>
              <w:autoSpaceDE w:val="0"/>
              <w:autoSpaceDN w:val="0"/>
              <w:adjustRightInd w:val="0"/>
              <w:spacing w:after="0"/>
              <w:jc w:val="center"/>
              <w:rPr>
                <w:kern w:val="2"/>
              </w:rPr>
            </w:pPr>
            <w:r w:rsidRPr="00613B9F">
              <w:rPr>
                <w:kern w:val="2"/>
              </w:rPr>
              <w:t>32</w:t>
            </w:r>
          </w:p>
        </w:tc>
        <w:tc>
          <w:tcPr>
            <w:tcW w:w="2835" w:type="dxa"/>
            <w:vAlign w:val="center"/>
          </w:tcPr>
          <w:p w:rsidR="00CD66DE" w:rsidRPr="00613B9F" w:rsidRDefault="00CD66DE" w:rsidP="00D33B51">
            <w:pPr>
              <w:autoSpaceDE w:val="0"/>
              <w:autoSpaceDN w:val="0"/>
              <w:adjustRightInd w:val="0"/>
              <w:spacing w:after="0"/>
              <w:rPr>
                <w:kern w:val="2"/>
              </w:rPr>
            </w:pPr>
            <w:r w:rsidRPr="00613B9F">
              <w:rPr>
                <w:kern w:val="2"/>
              </w:rPr>
              <w:t xml:space="preserve">12 subcarriers, </w:t>
            </w:r>
            <w:r w:rsidR="00D33B51" w:rsidRPr="00613B9F">
              <w:rPr>
                <w:kern w:val="2"/>
              </w:rPr>
              <w:t xml:space="preserve">320 </w:t>
            </w:r>
            <w:r w:rsidRPr="00613B9F">
              <w:rPr>
                <w:kern w:val="2"/>
              </w:rPr>
              <w:t>subframes</w:t>
            </w:r>
          </w:p>
        </w:tc>
      </w:tr>
      <w:tr w:rsidR="00CD66DE" w:rsidRPr="00613B9F" w:rsidTr="004F7608">
        <w:tc>
          <w:tcPr>
            <w:tcW w:w="1271" w:type="dxa"/>
            <w:vMerge/>
            <w:vAlign w:val="center"/>
          </w:tcPr>
          <w:p w:rsidR="00CD66DE" w:rsidRPr="00613B9F" w:rsidRDefault="00CD66DE" w:rsidP="00CD66DE">
            <w:pPr>
              <w:autoSpaceDE w:val="0"/>
              <w:autoSpaceDN w:val="0"/>
              <w:adjustRightInd w:val="0"/>
              <w:spacing w:after="0"/>
              <w:rPr>
                <w:kern w:val="2"/>
              </w:rPr>
            </w:pPr>
          </w:p>
        </w:tc>
        <w:tc>
          <w:tcPr>
            <w:tcW w:w="1985" w:type="dxa"/>
            <w:vAlign w:val="center"/>
          </w:tcPr>
          <w:p w:rsidR="00CD66DE" w:rsidRPr="00613B9F" w:rsidRDefault="00CD66DE" w:rsidP="00CD66DE">
            <w:pPr>
              <w:autoSpaceDE w:val="0"/>
              <w:autoSpaceDN w:val="0"/>
              <w:adjustRightInd w:val="0"/>
              <w:spacing w:after="0"/>
              <w:jc w:val="center"/>
              <w:rPr>
                <w:kern w:val="2"/>
              </w:rPr>
            </w:pPr>
            <w:r w:rsidRPr="00613B9F">
              <w:rPr>
                <w:rFonts w:hint="eastAsia"/>
                <w:kern w:val="2"/>
              </w:rPr>
              <w:t>164</w:t>
            </w:r>
          </w:p>
        </w:tc>
        <w:tc>
          <w:tcPr>
            <w:tcW w:w="1842" w:type="dxa"/>
          </w:tcPr>
          <w:p w:rsidR="00CD66DE" w:rsidRPr="00613B9F" w:rsidRDefault="00CD66DE" w:rsidP="00CD66DE">
            <w:pPr>
              <w:autoSpaceDE w:val="0"/>
              <w:autoSpaceDN w:val="0"/>
              <w:adjustRightInd w:val="0"/>
              <w:spacing w:after="0"/>
              <w:jc w:val="center"/>
              <w:rPr>
                <w:kern w:val="2"/>
              </w:rPr>
            </w:pPr>
            <w:r w:rsidRPr="00613B9F">
              <w:rPr>
                <w:kern w:val="2"/>
              </w:rPr>
              <w:t>10</w:t>
            </w:r>
          </w:p>
        </w:tc>
        <w:tc>
          <w:tcPr>
            <w:tcW w:w="1276" w:type="dxa"/>
            <w:vAlign w:val="center"/>
          </w:tcPr>
          <w:p w:rsidR="00CD66DE" w:rsidRPr="00613B9F" w:rsidRDefault="00CD66DE" w:rsidP="00CD66DE">
            <w:pPr>
              <w:autoSpaceDE w:val="0"/>
              <w:autoSpaceDN w:val="0"/>
              <w:adjustRightInd w:val="0"/>
              <w:spacing w:after="0"/>
              <w:jc w:val="center"/>
              <w:rPr>
                <w:kern w:val="2"/>
              </w:rPr>
            </w:pPr>
            <w:r w:rsidRPr="00613B9F">
              <w:rPr>
                <w:rFonts w:hint="eastAsia"/>
                <w:kern w:val="2"/>
              </w:rPr>
              <w:t>128</w:t>
            </w:r>
          </w:p>
        </w:tc>
        <w:tc>
          <w:tcPr>
            <w:tcW w:w="2835" w:type="dxa"/>
            <w:vAlign w:val="center"/>
          </w:tcPr>
          <w:p w:rsidR="00CD66DE" w:rsidRPr="00613B9F" w:rsidRDefault="00CD66DE" w:rsidP="00D33B51">
            <w:pPr>
              <w:autoSpaceDE w:val="0"/>
              <w:autoSpaceDN w:val="0"/>
              <w:adjustRightInd w:val="0"/>
              <w:spacing w:after="0"/>
              <w:rPr>
                <w:kern w:val="2"/>
              </w:rPr>
            </w:pPr>
            <w:r w:rsidRPr="00613B9F">
              <w:rPr>
                <w:kern w:val="2"/>
              </w:rPr>
              <w:t xml:space="preserve">12 subcarriers, </w:t>
            </w:r>
            <w:r w:rsidR="00D33B51" w:rsidRPr="00613B9F">
              <w:rPr>
                <w:kern w:val="2"/>
              </w:rPr>
              <w:t xml:space="preserve">1280 </w:t>
            </w:r>
            <w:r w:rsidRPr="00613B9F">
              <w:rPr>
                <w:kern w:val="2"/>
              </w:rPr>
              <w:t>subframes</w:t>
            </w:r>
          </w:p>
        </w:tc>
      </w:tr>
      <w:tr w:rsidR="00CD66DE" w:rsidRPr="00613B9F" w:rsidTr="004F7608">
        <w:tc>
          <w:tcPr>
            <w:tcW w:w="1271" w:type="dxa"/>
            <w:vMerge w:val="restart"/>
            <w:vAlign w:val="center"/>
          </w:tcPr>
          <w:p w:rsidR="00CD66DE" w:rsidRPr="00613B9F" w:rsidRDefault="00CD66DE" w:rsidP="00CD66DE">
            <w:pPr>
              <w:autoSpaceDE w:val="0"/>
              <w:autoSpaceDN w:val="0"/>
              <w:adjustRightInd w:val="0"/>
              <w:spacing w:after="0"/>
              <w:rPr>
                <w:kern w:val="2"/>
              </w:rPr>
            </w:pPr>
            <w:r w:rsidRPr="00613B9F">
              <w:rPr>
                <w:rFonts w:hint="eastAsia"/>
                <w:kern w:val="2"/>
              </w:rPr>
              <w:t>Standalone</w:t>
            </w:r>
          </w:p>
        </w:tc>
        <w:tc>
          <w:tcPr>
            <w:tcW w:w="1985" w:type="dxa"/>
            <w:vAlign w:val="center"/>
          </w:tcPr>
          <w:p w:rsidR="00CD66DE" w:rsidRPr="00613B9F" w:rsidRDefault="00CD66DE" w:rsidP="00CD66DE">
            <w:pPr>
              <w:autoSpaceDE w:val="0"/>
              <w:autoSpaceDN w:val="0"/>
              <w:adjustRightInd w:val="0"/>
              <w:spacing w:after="0"/>
              <w:jc w:val="center"/>
              <w:rPr>
                <w:kern w:val="2"/>
              </w:rPr>
            </w:pPr>
            <w:r w:rsidRPr="00613B9F">
              <w:rPr>
                <w:rFonts w:hint="eastAsia"/>
                <w:kern w:val="2"/>
              </w:rPr>
              <w:t>154</w:t>
            </w:r>
          </w:p>
        </w:tc>
        <w:tc>
          <w:tcPr>
            <w:tcW w:w="1842" w:type="dxa"/>
          </w:tcPr>
          <w:p w:rsidR="00CD66DE" w:rsidRPr="00613B9F" w:rsidRDefault="00CD66DE" w:rsidP="00CD66DE">
            <w:pPr>
              <w:autoSpaceDE w:val="0"/>
              <w:autoSpaceDN w:val="0"/>
              <w:adjustRightInd w:val="0"/>
              <w:spacing w:after="0"/>
              <w:jc w:val="center"/>
              <w:rPr>
                <w:kern w:val="2"/>
              </w:rPr>
            </w:pPr>
            <w:r w:rsidRPr="00613B9F">
              <w:rPr>
                <w:kern w:val="2"/>
              </w:rPr>
              <w:t>10</w:t>
            </w:r>
          </w:p>
        </w:tc>
        <w:tc>
          <w:tcPr>
            <w:tcW w:w="1276" w:type="dxa"/>
            <w:vAlign w:val="center"/>
          </w:tcPr>
          <w:p w:rsidR="00CD66DE" w:rsidRPr="00613B9F" w:rsidRDefault="00CD66DE" w:rsidP="00CD66DE">
            <w:pPr>
              <w:autoSpaceDE w:val="0"/>
              <w:autoSpaceDN w:val="0"/>
              <w:adjustRightInd w:val="0"/>
              <w:spacing w:after="0"/>
              <w:jc w:val="center"/>
              <w:rPr>
                <w:kern w:val="2"/>
              </w:rPr>
            </w:pPr>
            <w:r w:rsidRPr="00613B9F">
              <w:rPr>
                <w:kern w:val="2"/>
              </w:rPr>
              <w:t>2</w:t>
            </w:r>
          </w:p>
        </w:tc>
        <w:tc>
          <w:tcPr>
            <w:tcW w:w="2835" w:type="dxa"/>
            <w:vAlign w:val="center"/>
          </w:tcPr>
          <w:p w:rsidR="00CD66DE" w:rsidRPr="00613B9F" w:rsidRDefault="00CD66DE" w:rsidP="00CD66DE">
            <w:pPr>
              <w:autoSpaceDE w:val="0"/>
              <w:autoSpaceDN w:val="0"/>
              <w:adjustRightInd w:val="0"/>
              <w:spacing w:after="0"/>
              <w:rPr>
                <w:kern w:val="2"/>
              </w:rPr>
            </w:pPr>
            <w:r w:rsidRPr="00613B9F">
              <w:rPr>
                <w:kern w:val="2"/>
              </w:rPr>
              <w:t>12 subcarriers, 2</w:t>
            </w:r>
            <w:r w:rsidR="00D33B51" w:rsidRPr="00613B9F">
              <w:rPr>
                <w:kern w:val="2"/>
              </w:rPr>
              <w:t>0</w:t>
            </w:r>
            <w:r w:rsidRPr="00613B9F">
              <w:rPr>
                <w:kern w:val="2"/>
              </w:rPr>
              <w:t xml:space="preserve"> subframes</w:t>
            </w:r>
          </w:p>
        </w:tc>
      </w:tr>
      <w:tr w:rsidR="00CD66DE" w:rsidRPr="00613B9F" w:rsidTr="004F7608">
        <w:tc>
          <w:tcPr>
            <w:tcW w:w="1271" w:type="dxa"/>
            <w:vMerge/>
            <w:vAlign w:val="center"/>
          </w:tcPr>
          <w:p w:rsidR="00CD66DE" w:rsidRPr="00613B9F" w:rsidRDefault="00CD66DE" w:rsidP="00CD66DE">
            <w:pPr>
              <w:autoSpaceDE w:val="0"/>
              <w:autoSpaceDN w:val="0"/>
              <w:adjustRightInd w:val="0"/>
              <w:spacing w:after="0"/>
              <w:rPr>
                <w:kern w:val="2"/>
              </w:rPr>
            </w:pPr>
          </w:p>
        </w:tc>
        <w:tc>
          <w:tcPr>
            <w:tcW w:w="1985" w:type="dxa"/>
            <w:vAlign w:val="center"/>
          </w:tcPr>
          <w:p w:rsidR="00CD66DE" w:rsidRPr="00613B9F" w:rsidRDefault="00CD66DE" w:rsidP="00CD66DE">
            <w:pPr>
              <w:autoSpaceDE w:val="0"/>
              <w:autoSpaceDN w:val="0"/>
              <w:adjustRightInd w:val="0"/>
              <w:spacing w:after="0"/>
              <w:jc w:val="center"/>
              <w:rPr>
                <w:kern w:val="2"/>
              </w:rPr>
            </w:pPr>
            <w:r w:rsidRPr="00613B9F">
              <w:rPr>
                <w:rFonts w:hint="eastAsia"/>
                <w:kern w:val="2"/>
              </w:rPr>
              <w:t>164</w:t>
            </w:r>
          </w:p>
        </w:tc>
        <w:tc>
          <w:tcPr>
            <w:tcW w:w="1842" w:type="dxa"/>
          </w:tcPr>
          <w:p w:rsidR="00CD66DE" w:rsidRPr="00613B9F" w:rsidRDefault="00CD66DE" w:rsidP="00CD66DE">
            <w:pPr>
              <w:autoSpaceDE w:val="0"/>
              <w:autoSpaceDN w:val="0"/>
              <w:adjustRightInd w:val="0"/>
              <w:spacing w:after="0"/>
              <w:jc w:val="center"/>
              <w:rPr>
                <w:kern w:val="2"/>
              </w:rPr>
            </w:pPr>
            <w:r w:rsidRPr="00613B9F">
              <w:rPr>
                <w:kern w:val="2"/>
              </w:rPr>
              <w:t>10</w:t>
            </w:r>
          </w:p>
        </w:tc>
        <w:tc>
          <w:tcPr>
            <w:tcW w:w="1276" w:type="dxa"/>
            <w:vAlign w:val="center"/>
          </w:tcPr>
          <w:p w:rsidR="00CD66DE" w:rsidRPr="00613B9F" w:rsidRDefault="00CD66DE" w:rsidP="00CD66DE">
            <w:pPr>
              <w:autoSpaceDE w:val="0"/>
              <w:autoSpaceDN w:val="0"/>
              <w:adjustRightInd w:val="0"/>
              <w:spacing w:after="0"/>
              <w:jc w:val="center"/>
              <w:rPr>
                <w:kern w:val="2"/>
              </w:rPr>
            </w:pPr>
            <w:r w:rsidRPr="00613B9F">
              <w:rPr>
                <w:kern w:val="2"/>
              </w:rPr>
              <w:t>16</w:t>
            </w:r>
          </w:p>
        </w:tc>
        <w:tc>
          <w:tcPr>
            <w:tcW w:w="2835" w:type="dxa"/>
            <w:vAlign w:val="center"/>
          </w:tcPr>
          <w:p w:rsidR="00CD66DE" w:rsidRPr="00613B9F" w:rsidRDefault="00CD66DE" w:rsidP="00CD66DE">
            <w:pPr>
              <w:autoSpaceDE w:val="0"/>
              <w:autoSpaceDN w:val="0"/>
              <w:adjustRightInd w:val="0"/>
              <w:spacing w:after="0"/>
              <w:rPr>
                <w:kern w:val="2"/>
              </w:rPr>
            </w:pPr>
            <w:r w:rsidRPr="00613B9F">
              <w:rPr>
                <w:kern w:val="2"/>
              </w:rPr>
              <w:t>12 subcarriers, 16</w:t>
            </w:r>
            <w:r w:rsidR="00D33B51" w:rsidRPr="00613B9F">
              <w:rPr>
                <w:kern w:val="2"/>
              </w:rPr>
              <w:t>0</w:t>
            </w:r>
            <w:r w:rsidRPr="00613B9F">
              <w:rPr>
                <w:kern w:val="2"/>
              </w:rPr>
              <w:t xml:space="preserve"> subframes</w:t>
            </w:r>
          </w:p>
        </w:tc>
      </w:tr>
    </w:tbl>
    <w:p w:rsidR="00CD66DE" w:rsidRPr="00613B9F" w:rsidRDefault="00CD66DE" w:rsidP="00CD66DE">
      <w:pPr>
        <w:keepNext/>
        <w:numPr>
          <w:ilvl w:val="1"/>
          <w:numId w:val="1"/>
        </w:numPr>
        <w:autoSpaceDE w:val="0"/>
        <w:autoSpaceDN w:val="0"/>
        <w:adjustRightInd w:val="0"/>
        <w:spacing w:before="120"/>
        <w:outlineLvl w:val="0"/>
        <w:rPr>
          <w:rFonts w:eastAsia="SimSun"/>
          <w:b/>
          <w:bCs/>
          <w:sz w:val="28"/>
          <w:szCs w:val="28"/>
          <w:lang w:eastAsia="zh-CN"/>
        </w:rPr>
      </w:pPr>
      <w:r w:rsidRPr="00613B9F">
        <w:rPr>
          <w:rFonts w:eastAsia="SimSun" w:hint="eastAsia"/>
          <w:b/>
          <w:bCs/>
          <w:sz w:val="28"/>
          <w:szCs w:val="28"/>
          <w:lang w:eastAsia="zh-CN"/>
        </w:rPr>
        <w:t>Calculations of resources for paging</w:t>
      </w:r>
    </w:p>
    <w:p w:rsidR="00CD66DE" w:rsidRPr="00613B9F" w:rsidRDefault="00CD66DE" w:rsidP="00CD66DE">
      <w:pPr>
        <w:autoSpaceDE w:val="0"/>
        <w:autoSpaceDN w:val="0"/>
        <w:adjustRightInd w:val="0"/>
        <w:rPr>
          <w:rFonts w:eastAsia="SimSun"/>
          <w:kern w:val="2"/>
          <w:lang w:eastAsia="zh-CN"/>
        </w:rPr>
      </w:pPr>
      <w:r w:rsidRPr="00613B9F">
        <w:rPr>
          <w:rFonts w:eastAsia="SimSun"/>
          <w:kern w:val="2"/>
          <w:lang w:eastAsia="zh-CN"/>
        </w:rPr>
        <w:t>Resources for paging are calculated according to t</w:t>
      </w:r>
      <w:r w:rsidRPr="00613B9F">
        <w:rPr>
          <w:rFonts w:eastAsia="SimSun" w:hint="eastAsia"/>
          <w:kern w:val="2"/>
          <w:lang w:eastAsia="zh-CN"/>
        </w:rPr>
        <w:t>he cases</w:t>
      </w:r>
      <w:r w:rsidRPr="00613B9F">
        <w:rPr>
          <w:rFonts w:eastAsia="SimSun"/>
          <w:kern w:val="2"/>
          <w:lang w:eastAsia="zh-CN"/>
        </w:rPr>
        <w:t xml:space="preserve"> listed in </w:t>
      </w:r>
      <w:r w:rsidRPr="00613B9F">
        <w:rPr>
          <w:rFonts w:eastAsia="SimSun"/>
          <w:kern w:val="2"/>
          <w:lang w:eastAsia="zh-CN"/>
        </w:rPr>
        <w:fldChar w:fldCharType="begin"/>
      </w:r>
      <w:r w:rsidRPr="00613B9F">
        <w:rPr>
          <w:rFonts w:eastAsia="SimSun"/>
          <w:kern w:val="2"/>
          <w:lang w:eastAsia="zh-CN"/>
        </w:rPr>
        <w:instrText xml:space="preserve"> REF _Ref457642142 \h </w:instrText>
      </w:r>
      <w:r w:rsidRPr="00613B9F">
        <w:rPr>
          <w:rFonts w:eastAsia="SimSun"/>
          <w:kern w:val="2"/>
          <w:lang w:eastAsia="zh-CN"/>
        </w:rPr>
      </w:r>
      <w:r w:rsidRPr="00613B9F">
        <w:rPr>
          <w:rFonts w:eastAsia="SimSun"/>
          <w:kern w:val="2"/>
          <w:lang w:eastAsia="zh-CN"/>
        </w:rPr>
        <w:fldChar w:fldCharType="separate"/>
      </w:r>
      <w:r w:rsidRPr="00613B9F">
        <w:rPr>
          <w:rFonts w:eastAsia="SimSun"/>
        </w:rPr>
        <w:t>Table 4</w:t>
      </w:r>
      <w:r w:rsidRPr="00613B9F">
        <w:rPr>
          <w:rFonts w:eastAsia="SimSun"/>
          <w:kern w:val="2"/>
          <w:lang w:eastAsia="zh-CN"/>
        </w:rPr>
        <w:fldChar w:fldCharType="end"/>
      </w:r>
      <w:r w:rsidRPr="00613B9F">
        <w:rPr>
          <w:rFonts w:eastAsia="SimSun" w:hint="eastAsia"/>
          <w:kern w:val="2"/>
          <w:lang w:eastAsia="zh-CN"/>
        </w:rPr>
        <w:t>.</w:t>
      </w:r>
      <w:r w:rsidRPr="00613B9F">
        <w:rPr>
          <w:rFonts w:eastAsia="SimSun"/>
          <w:kern w:val="2"/>
          <w:lang w:eastAsia="zh-CN"/>
        </w:rPr>
        <w:t xml:space="preserve"> </w:t>
      </w:r>
    </w:p>
    <w:p w:rsidR="00CD66DE" w:rsidRPr="00613B9F" w:rsidRDefault="00CD66DE" w:rsidP="00CD66DE">
      <w:pPr>
        <w:autoSpaceDE w:val="0"/>
        <w:autoSpaceDN w:val="0"/>
        <w:adjustRightInd w:val="0"/>
        <w:jc w:val="center"/>
        <w:rPr>
          <w:rFonts w:eastAsia="SimSun"/>
          <w:b/>
          <w:bCs/>
          <w:kern w:val="2"/>
          <w:sz w:val="21"/>
          <w:lang w:eastAsia="zh-CN"/>
        </w:rPr>
      </w:pPr>
      <w:bookmarkStart w:id="6" w:name="_Ref457642142"/>
      <w:r w:rsidRPr="00613B9F">
        <w:rPr>
          <w:rFonts w:eastAsia="SimSun"/>
          <w:b/>
          <w:bCs/>
          <w:kern w:val="2"/>
          <w:sz w:val="21"/>
          <w:lang w:eastAsia="zh-CN"/>
        </w:rPr>
        <w:t xml:space="preserve">Table </w:t>
      </w:r>
      <w:r w:rsidRPr="00613B9F">
        <w:rPr>
          <w:rFonts w:eastAsia="SimSun"/>
          <w:b/>
          <w:bCs/>
          <w:kern w:val="2"/>
          <w:sz w:val="21"/>
          <w:lang w:eastAsia="zh-CN"/>
        </w:rPr>
        <w:fldChar w:fldCharType="begin"/>
      </w:r>
      <w:r w:rsidRPr="00613B9F">
        <w:rPr>
          <w:rFonts w:eastAsia="SimSun"/>
          <w:b/>
          <w:bCs/>
          <w:kern w:val="2"/>
          <w:sz w:val="21"/>
          <w:lang w:eastAsia="zh-CN"/>
        </w:rPr>
        <w:instrText xml:space="preserve"> SEQ Table \* ARABIC </w:instrText>
      </w:r>
      <w:r w:rsidRPr="00613B9F">
        <w:rPr>
          <w:rFonts w:eastAsia="SimSun"/>
          <w:b/>
          <w:bCs/>
          <w:kern w:val="2"/>
          <w:sz w:val="21"/>
          <w:lang w:eastAsia="zh-CN"/>
        </w:rPr>
        <w:fldChar w:fldCharType="separate"/>
      </w:r>
      <w:r w:rsidRPr="00613B9F">
        <w:rPr>
          <w:rFonts w:eastAsia="SimSun"/>
          <w:b/>
          <w:bCs/>
          <w:kern w:val="2"/>
          <w:sz w:val="21"/>
          <w:lang w:eastAsia="zh-CN"/>
        </w:rPr>
        <w:t>4</w:t>
      </w:r>
      <w:r w:rsidRPr="00613B9F">
        <w:rPr>
          <w:rFonts w:eastAsia="SimSun"/>
          <w:b/>
          <w:bCs/>
          <w:kern w:val="2"/>
          <w:sz w:val="21"/>
          <w:lang w:eastAsia="zh-CN"/>
        </w:rPr>
        <w:fldChar w:fldCharType="end"/>
      </w:r>
      <w:bookmarkEnd w:id="6"/>
      <w:r w:rsidRPr="00613B9F">
        <w:rPr>
          <w:rFonts w:eastAsia="SimSun"/>
          <w:b/>
          <w:bCs/>
          <w:kern w:val="2"/>
          <w:sz w:val="21"/>
          <w:lang w:eastAsia="zh-CN"/>
        </w:rPr>
        <w:t xml:space="preserve">  Cases for the calculation of resources for paging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459"/>
        <w:gridCol w:w="2693"/>
        <w:gridCol w:w="2552"/>
      </w:tblGrid>
      <w:tr w:rsidR="00CD66DE" w:rsidRPr="00613B9F" w:rsidTr="00D4615F">
        <w:tc>
          <w:tcPr>
            <w:tcW w:w="1080" w:type="dxa"/>
          </w:tcPr>
          <w:p w:rsidR="00CD66DE" w:rsidRPr="00613B9F" w:rsidRDefault="00CD66DE" w:rsidP="00CD66DE">
            <w:pPr>
              <w:autoSpaceDE w:val="0"/>
              <w:autoSpaceDN w:val="0"/>
              <w:adjustRightInd w:val="0"/>
              <w:spacing w:after="0"/>
              <w:rPr>
                <w:rFonts w:eastAsia="SimSun"/>
                <w:kern w:val="2"/>
                <w:lang w:eastAsia="zh-CN"/>
              </w:rPr>
            </w:pPr>
          </w:p>
        </w:tc>
        <w:tc>
          <w:tcPr>
            <w:tcW w:w="2459"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kern w:val="2"/>
                <w:lang w:eastAsia="zh-CN"/>
              </w:rPr>
              <w:t>Number of UEs paged in a single paging message</w:t>
            </w:r>
          </w:p>
        </w:tc>
        <w:tc>
          <w:tcPr>
            <w:tcW w:w="2693" w:type="dxa"/>
            <w:vAlign w:val="center"/>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kern w:val="2"/>
                <w:lang w:eastAsia="zh-CN"/>
              </w:rPr>
              <w:t>R</w:t>
            </w:r>
            <w:r w:rsidRPr="00613B9F">
              <w:rPr>
                <w:rFonts w:eastAsia="SimSun" w:hint="eastAsia"/>
                <w:kern w:val="2"/>
                <w:lang w:eastAsia="zh-CN"/>
              </w:rPr>
              <w:t>atio</w:t>
            </w:r>
            <w:r w:rsidRPr="00613B9F">
              <w:rPr>
                <w:rFonts w:eastAsia="SimSun"/>
                <w:kern w:val="2"/>
                <w:lang w:eastAsia="zh-CN"/>
              </w:rPr>
              <w:t xml:space="preserve"> of network command</w:t>
            </w:r>
          </w:p>
        </w:tc>
        <w:tc>
          <w:tcPr>
            <w:tcW w:w="2552" w:type="dxa"/>
            <w:vAlign w:val="center"/>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hint="eastAsia"/>
                <w:kern w:val="2"/>
                <w:lang w:eastAsia="zh-CN"/>
              </w:rPr>
              <w:t>Target coupling loss (</w:t>
            </w:r>
            <w:r w:rsidRPr="00613B9F">
              <w:rPr>
                <w:rFonts w:eastAsia="SimSun"/>
                <w:kern w:val="2"/>
                <w:lang w:eastAsia="zh-CN"/>
              </w:rPr>
              <w:t>dB</w:t>
            </w:r>
            <w:r w:rsidRPr="00613B9F">
              <w:rPr>
                <w:rFonts w:eastAsia="SimSun" w:hint="eastAsia"/>
                <w:kern w:val="2"/>
                <w:lang w:eastAsia="zh-CN"/>
              </w:rPr>
              <w:t>)</w:t>
            </w:r>
          </w:p>
        </w:tc>
      </w:tr>
      <w:tr w:rsidR="00CD66DE" w:rsidRPr="00613B9F" w:rsidTr="00613B9F">
        <w:tc>
          <w:tcPr>
            <w:tcW w:w="1080"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kern w:val="2"/>
                <w:lang w:eastAsia="zh-CN"/>
              </w:rPr>
              <w:t>C</w:t>
            </w:r>
            <w:r w:rsidRPr="00613B9F">
              <w:rPr>
                <w:rFonts w:eastAsia="SimSun" w:hint="eastAsia"/>
                <w:kern w:val="2"/>
                <w:lang w:eastAsia="zh-CN"/>
              </w:rPr>
              <w:t xml:space="preserve">ase </w:t>
            </w:r>
            <w:r w:rsidRPr="00613B9F">
              <w:rPr>
                <w:rFonts w:eastAsia="SimSun"/>
                <w:kern w:val="2"/>
                <w:lang w:eastAsia="zh-CN"/>
              </w:rPr>
              <w:t>1-1</w:t>
            </w:r>
          </w:p>
        </w:tc>
        <w:tc>
          <w:tcPr>
            <w:tcW w:w="2459" w:type="dxa"/>
            <w:vMerge w:val="restart"/>
            <w:vAlign w:val="center"/>
          </w:tcPr>
          <w:p w:rsidR="00CD66DE" w:rsidRPr="00613B9F" w:rsidRDefault="00CD66DE" w:rsidP="00CD66DE">
            <w:pPr>
              <w:autoSpaceDE w:val="0"/>
              <w:autoSpaceDN w:val="0"/>
              <w:adjustRightInd w:val="0"/>
              <w:spacing w:after="0"/>
              <w:jc w:val="center"/>
              <w:rPr>
                <w:rFonts w:eastAsia="SimSun"/>
                <w:kern w:val="2"/>
                <w:lang w:eastAsia="zh-CN"/>
              </w:rPr>
            </w:pPr>
            <w:r w:rsidRPr="00613B9F">
              <w:rPr>
                <w:rFonts w:eastAsia="SimSun"/>
                <w:kern w:val="2"/>
                <w:lang w:eastAsia="zh-CN"/>
              </w:rPr>
              <w:t>16</w:t>
            </w:r>
          </w:p>
        </w:tc>
        <w:tc>
          <w:tcPr>
            <w:tcW w:w="2693" w:type="dxa"/>
            <w:vMerge w:val="restart"/>
            <w:vAlign w:val="center"/>
          </w:tcPr>
          <w:p w:rsidR="00CD66DE" w:rsidRPr="00613B9F" w:rsidRDefault="00CD66DE" w:rsidP="00092AFE">
            <w:pPr>
              <w:autoSpaceDE w:val="0"/>
              <w:autoSpaceDN w:val="0"/>
              <w:adjustRightInd w:val="0"/>
              <w:spacing w:after="0"/>
              <w:jc w:val="center"/>
              <w:rPr>
                <w:rFonts w:eastAsia="SimSun"/>
                <w:kern w:val="2"/>
                <w:lang w:eastAsia="zh-CN"/>
              </w:rPr>
            </w:pPr>
            <w:r w:rsidRPr="00613B9F">
              <w:rPr>
                <w:rFonts w:eastAsia="SimSun" w:hint="eastAsia"/>
                <w:kern w:val="2"/>
                <w:lang w:eastAsia="zh-CN"/>
              </w:rPr>
              <w:t>20%</w:t>
            </w:r>
          </w:p>
        </w:tc>
        <w:tc>
          <w:tcPr>
            <w:tcW w:w="2552" w:type="dxa"/>
          </w:tcPr>
          <w:p w:rsidR="00CD66DE" w:rsidRPr="00613B9F" w:rsidRDefault="00CD66DE" w:rsidP="00CD66DE">
            <w:pPr>
              <w:autoSpaceDE w:val="0"/>
              <w:autoSpaceDN w:val="0"/>
              <w:adjustRightInd w:val="0"/>
              <w:spacing w:after="0"/>
              <w:jc w:val="center"/>
              <w:rPr>
                <w:rFonts w:eastAsia="SimSun"/>
                <w:kern w:val="2"/>
                <w:lang w:eastAsia="zh-CN"/>
              </w:rPr>
            </w:pPr>
            <w:r w:rsidRPr="00613B9F">
              <w:rPr>
                <w:rFonts w:eastAsia="SimSun" w:hint="eastAsia"/>
                <w:kern w:val="2"/>
                <w:lang w:eastAsia="zh-CN"/>
              </w:rPr>
              <w:t>154</w:t>
            </w:r>
          </w:p>
        </w:tc>
      </w:tr>
      <w:tr w:rsidR="00CD66DE" w:rsidRPr="00613B9F" w:rsidTr="00613B9F">
        <w:tc>
          <w:tcPr>
            <w:tcW w:w="1080"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kern w:val="2"/>
                <w:lang w:eastAsia="zh-CN"/>
              </w:rPr>
              <w:t>C</w:t>
            </w:r>
            <w:r w:rsidRPr="00613B9F">
              <w:rPr>
                <w:rFonts w:eastAsia="SimSun" w:hint="eastAsia"/>
                <w:kern w:val="2"/>
                <w:lang w:eastAsia="zh-CN"/>
              </w:rPr>
              <w:t xml:space="preserve">ase </w:t>
            </w:r>
            <w:r w:rsidRPr="00613B9F">
              <w:rPr>
                <w:rFonts w:eastAsia="SimSun"/>
                <w:kern w:val="2"/>
                <w:lang w:eastAsia="zh-CN"/>
              </w:rPr>
              <w:t>1-2</w:t>
            </w:r>
          </w:p>
        </w:tc>
        <w:tc>
          <w:tcPr>
            <w:tcW w:w="2459" w:type="dxa"/>
            <w:vMerge/>
            <w:vAlign w:val="center"/>
          </w:tcPr>
          <w:p w:rsidR="00CD66DE" w:rsidRPr="00613B9F" w:rsidRDefault="00CD66DE" w:rsidP="00CD66DE">
            <w:pPr>
              <w:autoSpaceDE w:val="0"/>
              <w:autoSpaceDN w:val="0"/>
              <w:adjustRightInd w:val="0"/>
              <w:spacing w:after="0"/>
              <w:jc w:val="center"/>
              <w:rPr>
                <w:rFonts w:eastAsia="SimSun"/>
                <w:kern w:val="2"/>
                <w:lang w:eastAsia="zh-CN"/>
              </w:rPr>
            </w:pPr>
          </w:p>
        </w:tc>
        <w:tc>
          <w:tcPr>
            <w:tcW w:w="2693" w:type="dxa"/>
            <w:vMerge/>
            <w:vAlign w:val="center"/>
          </w:tcPr>
          <w:p w:rsidR="00CD66DE" w:rsidRPr="00613B9F" w:rsidRDefault="00CD66DE">
            <w:pPr>
              <w:autoSpaceDE w:val="0"/>
              <w:autoSpaceDN w:val="0"/>
              <w:adjustRightInd w:val="0"/>
              <w:spacing w:after="0"/>
              <w:jc w:val="center"/>
              <w:rPr>
                <w:rFonts w:eastAsia="SimSun"/>
                <w:kern w:val="2"/>
                <w:lang w:eastAsia="zh-CN"/>
              </w:rPr>
            </w:pPr>
          </w:p>
        </w:tc>
        <w:tc>
          <w:tcPr>
            <w:tcW w:w="2552" w:type="dxa"/>
          </w:tcPr>
          <w:p w:rsidR="00CD66DE" w:rsidRPr="00613B9F" w:rsidRDefault="00CD66DE" w:rsidP="00CD66DE">
            <w:pPr>
              <w:autoSpaceDE w:val="0"/>
              <w:autoSpaceDN w:val="0"/>
              <w:adjustRightInd w:val="0"/>
              <w:spacing w:after="0"/>
              <w:jc w:val="center"/>
              <w:rPr>
                <w:rFonts w:eastAsia="SimSun"/>
                <w:kern w:val="2"/>
                <w:lang w:eastAsia="zh-CN"/>
              </w:rPr>
            </w:pPr>
            <w:r w:rsidRPr="00613B9F">
              <w:rPr>
                <w:rFonts w:eastAsia="SimSun" w:hint="eastAsia"/>
                <w:kern w:val="2"/>
                <w:lang w:eastAsia="zh-CN"/>
              </w:rPr>
              <w:t>164</w:t>
            </w:r>
          </w:p>
        </w:tc>
      </w:tr>
      <w:tr w:rsidR="00CD66DE" w:rsidRPr="00613B9F" w:rsidTr="00613B9F">
        <w:tc>
          <w:tcPr>
            <w:tcW w:w="1080"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hint="eastAsia"/>
                <w:kern w:val="2"/>
                <w:lang w:eastAsia="zh-CN"/>
              </w:rPr>
              <w:t>Case 2</w:t>
            </w:r>
            <w:r w:rsidRPr="00613B9F">
              <w:rPr>
                <w:rFonts w:eastAsia="SimSun"/>
                <w:kern w:val="2"/>
                <w:lang w:eastAsia="zh-CN"/>
              </w:rPr>
              <w:t>-1</w:t>
            </w:r>
          </w:p>
        </w:tc>
        <w:tc>
          <w:tcPr>
            <w:tcW w:w="2459" w:type="dxa"/>
            <w:vMerge/>
            <w:vAlign w:val="center"/>
          </w:tcPr>
          <w:p w:rsidR="00CD66DE" w:rsidRPr="00613B9F" w:rsidRDefault="00CD66DE" w:rsidP="00CD66DE">
            <w:pPr>
              <w:autoSpaceDE w:val="0"/>
              <w:autoSpaceDN w:val="0"/>
              <w:adjustRightInd w:val="0"/>
              <w:spacing w:after="0"/>
              <w:jc w:val="center"/>
              <w:rPr>
                <w:rFonts w:eastAsia="SimSun"/>
                <w:kern w:val="2"/>
                <w:lang w:eastAsia="zh-CN"/>
              </w:rPr>
            </w:pPr>
          </w:p>
        </w:tc>
        <w:tc>
          <w:tcPr>
            <w:tcW w:w="2693" w:type="dxa"/>
            <w:vMerge w:val="restart"/>
            <w:vAlign w:val="center"/>
          </w:tcPr>
          <w:p w:rsidR="00CD66DE" w:rsidRPr="00613B9F" w:rsidRDefault="00CD66DE" w:rsidP="00092AFE">
            <w:pPr>
              <w:autoSpaceDE w:val="0"/>
              <w:autoSpaceDN w:val="0"/>
              <w:adjustRightInd w:val="0"/>
              <w:spacing w:after="0"/>
              <w:jc w:val="center"/>
              <w:rPr>
                <w:rFonts w:eastAsia="SimSun"/>
                <w:kern w:val="2"/>
                <w:lang w:eastAsia="zh-CN"/>
              </w:rPr>
            </w:pPr>
            <w:r w:rsidRPr="00613B9F">
              <w:rPr>
                <w:rFonts w:eastAsia="SimSun"/>
                <w:kern w:val="2"/>
                <w:lang w:eastAsia="zh-CN"/>
              </w:rPr>
              <w:t>6</w:t>
            </w:r>
            <w:r w:rsidRPr="00613B9F">
              <w:rPr>
                <w:rFonts w:eastAsia="SimSun" w:hint="eastAsia"/>
                <w:kern w:val="2"/>
                <w:lang w:eastAsia="zh-CN"/>
              </w:rPr>
              <w:t>0%</w:t>
            </w:r>
          </w:p>
        </w:tc>
        <w:tc>
          <w:tcPr>
            <w:tcW w:w="2552" w:type="dxa"/>
          </w:tcPr>
          <w:p w:rsidR="00CD66DE" w:rsidRPr="00613B9F" w:rsidRDefault="00CD66DE" w:rsidP="00CD66DE">
            <w:pPr>
              <w:autoSpaceDE w:val="0"/>
              <w:autoSpaceDN w:val="0"/>
              <w:adjustRightInd w:val="0"/>
              <w:spacing w:after="0"/>
              <w:jc w:val="center"/>
              <w:rPr>
                <w:rFonts w:eastAsia="SimSun"/>
                <w:kern w:val="2"/>
                <w:lang w:eastAsia="zh-CN"/>
              </w:rPr>
            </w:pPr>
            <w:r w:rsidRPr="00613B9F">
              <w:rPr>
                <w:rFonts w:eastAsia="SimSun" w:hint="eastAsia"/>
                <w:kern w:val="2"/>
                <w:lang w:eastAsia="zh-CN"/>
              </w:rPr>
              <w:t>154</w:t>
            </w:r>
          </w:p>
        </w:tc>
      </w:tr>
      <w:tr w:rsidR="00CD66DE" w:rsidRPr="00613B9F" w:rsidTr="00613B9F">
        <w:tc>
          <w:tcPr>
            <w:tcW w:w="1080"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hint="eastAsia"/>
                <w:kern w:val="2"/>
                <w:lang w:eastAsia="zh-CN"/>
              </w:rPr>
              <w:t>Case 2</w:t>
            </w:r>
            <w:r w:rsidRPr="00613B9F">
              <w:rPr>
                <w:rFonts w:eastAsia="SimSun"/>
                <w:kern w:val="2"/>
                <w:lang w:eastAsia="zh-CN"/>
              </w:rPr>
              <w:t>-2</w:t>
            </w:r>
          </w:p>
        </w:tc>
        <w:tc>
          <w:tcPr>
            <w:tcW w:w="2459" w:type="dxa"/>
            <w:vMerge/>
            <w:vAlign w:val="center"/>
          </w:tcPr>
          <w:p w:rsidR="00CD66DE" w:rsidRPr="00613B9F" w:rsidRDefault="00CD66DE" w:rsidP="00CD66DE">
            <w:pPr>
              <w:autoSpaceDE w:val="0"/>
              <w:autoSpaceDN w:val="0"/>
              <w:adjustRightInd w:val="0"/>
              <w:spacing w:after="0"/>
              <w:jc w:val="center"/>
              <w:rPr>
                <w:rFonts w:eastAsia="SimSun"/>
                <w:kern w:val="2"/>
                <w:lang w:eastAsia="zh-CN"/>
              </w:rPr>
            </w:pPr>
          </w:p>
        </w:tc>
        <w:tc>
          <w:tcPr>
            <w:tcW w:w="2693" w:type="dxa"/>
            <w:vMerge/>
            <w:vAlign w:val="center"/>
          </w:tcPr>
          <w:p w:rsidR="00CD66DE" w:rsidRPr="00613B9F" w:rsidRDefault="00CD66DE">
            <w:pPr>
              <w:autoSpaceDE w:val="0"/>
              <w:autoSpaceDN w:val="0"/>
              <w:adjustRightInd w:val="0"/>
              <w:spacing w:after="0"/>
              <w:jc w:val="center"/>
              <w:rPr>
                <w:rFonts w:eastAsia="SimSun"/>
                <w:kern w:val="2"/>
                <w:lang w:eastAsia="zh-CN"/>
              </w:rPr>
            </w:pPr>
          </w:p>
        </w:tc>
        <w:tc>
          <w:tcPr>
            <w:tcW w:w="2552" w:type="dxa"/>
          </w:tcPr>
          <w:p w:rsidR="00CD66DE" w:rsidRPr="00613B9F" w:rsidRDefault="00CD66DE" w:rsidP="00CD66DE">
            <w:pPr>
              <w:autoSpaceDE w:val="0"/>
              <w:autoSpaceDN w:val="0"/>
              <w:adjustRightInd w:val="0"/>
              <w:spacing w:after="0"/>
              <w:jc w:val="center"/>
              <w:rPr>
                <w:rFonts w:eastAsia="SimSun"/>
                <w:kern w:val="2"/>
                <w:lang w:eastAsia="zh-CN"/>
              </w:rPr>
            </w:pPr>
            <w:r w:rsidRPr="00613B9F">
              <w:rPr>
                <w:rFonts w:eastAsia="SimSun" w:hint="eastAsia"/>
                <w:kern w:val="2"/>
                <w:lang w:eastAsia="zh-CN"/>
              </w:rPr>
              <w:t>164</w:t>
            </w:r>
          </w:p>
        </w:tc>
      </w:tr>
      <w:tr w:rsidR="00CD66DE" w:rsidRPr="00613B9F" w:rsidTr="00613B9F">
        <w:tc>
          <w:tcPr>
            <w:tcW w:w="1080"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hint="eastAsia"/>
                <w:kern w:val="2"/>
                <w:lang w:eastAsia="zh-CN"/>
              </w:rPr>
              <w:t>Case 3</w:t>
            </w:r>
            <w:r w:rsidRPr="00613B9F">
              <w:rPr>
                <w:rFonts w:eastAsia="SimSun"/>
                <w:kern w:val="2"/>
                <w:lang w:eastAsia="zh-CN"/>
              </w:rPr>
              <w:t>-1</w:t>
            </w:r>
          </w:p>
        </w:tc>
        <w:tc>
          <w:tcPr>
            <w:tcW w:w="2459" w:type="dxa"/>
            <w:vMerge/>
            <w:vAlign w:val="center"/>
          </w:tcPr>
          <w:p w:rsidR="00CD66DE" w:rsidRPr="00613B9F" w:rsidRDefault="00CD66DE" w:rsidP="00CD66DE">
            <w:pPr>
              <w:autoSpaceDE w:val="0"/>
              <w:autoSpaceDN w:val="0"/>
              <w:adjustRightInd w:val="0"/>
              <w:spacing w:after="0"/>
              <w:jc w:val="center"/>
              <w:rPr>
                <w:rFonts w:eastAsia="SimSun"/>
                <w:kern w:val="2"/>
                <w:lang w:eastAsia="zh-CN"/>
              </w:rPr>
            </w:pPr>
          </w:p>
        </w:tc>
        <w:tc>
          <w:tcPr>
            <w:tcW w:w="2693" w:type="dxa"/>
            <w:vMerge w:val="restart"/>
            <w:vAlign w:val="center"/>
          </w:tcPr>
          <w:p w:rsidR="00CD66DE" w:rsidRPr="00613B9F" w:rsidRDefault="00CD66DE" w:rsidP="00092AFE">
            <w:pPr>
              <w:autoSpaceDE w:val="0"/>
              <w:autoSpaceDN w:val="0"/>
              <w:adjustRightInd w:val="0"/>
              <w:spacing w:after="0"/>
              <w:jc w:val="center"/>
              <w:rPr>
                <w:rFonts w:eastAsia="SimSun"/>
                <w:kern w:val="2"/>
                <w:lang w:eastAsia="zh-CN"/>
              </w:rPr>
            </w:pPr>
            <w:r w:rsidRPr="00613B9F">
              <w:rPr>
                <w:rFonts w:eastAsia="SimSun"/>
                <w:kern w:val="2"/>
                <w:lang w:eastAsia="zh-CN"/>
              </w:rPr>
              <w:t>10</w:t>
            </w:r>
            <w:r w:rsidRPr="00613B9F">
              <w:rPr>
                <w:rFonts w:eastAsia="SimSun" w:hint="eastAsia"/>
                <w:kern w:val="2"/>
                <w:lang w:eastAsia="zh-CN"/>
              </w:rPr>
              <w:t>0%</w:t>
            </w:r>
          </w:p>
        </w:tc>
        <w:tc>
          <w:tcPr>
            <w:tcW w:w="2552" w:type="dxa"/>
          </w:tcPr>
          <w:p w:rsidR="00CD66DE" w:rsidRPr="00613B9F" w:rsidRDefault="00CD66DE" w:rsidP="00CD66DE">
            <w:pPr>
              <w:autoSpaceDE w:val="0"/>
              <w:autoSpaceDN w:val="0"/>
              <w:adjustRightInd w:val="0"/>
              <w:spacing w:after="0"/>
              <w:jc w:val="center"/>
              <w:rPr>
                <w:rFonts w:eastAsia="SimSun"/>
                <w:kern w:val="2"/>
                <w:lang w:eastAsia="zh-CN"/>
              </w:rPr>
            </w:pPr>
            <w:r w:rsidRPr="00613B9F">
              <w:rPr>
                <w:rFonts w:eastAsia="SimSun" w:hint="eastAsia"/>
                <w:kern w:val="2"/>
                <w:lang w:eastAsia="zh-CN"/>
              </w:rPr>
              <w:t>154</w:t>
            </w:r>
          </w:p>
        </w:tc>
      </w:tr>
      <w:tr w:rsidR="00CD66DE" w:rsidRPr="00613B9F" w:rsidTr="00613B9F">
        <w:tc>
          <w:tcPr>
            <w:tcW w:w="1080"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hint="eastAsia"/>
                <w:kern w:val="2"/>
                <w:lang w:eastAsia="zh-CN"/>
              </w:rPr>
              <w:t>Case 3</w:t>
            </w:r>
            <w:r w:rsidRPr="00613B9F">
              <w:rPr>
                <w:rFonts w:eastAsia="SimSun"/>
                <w:kern w:val="2"/>
                <w:lang w:eastAsia="zh-CN"/>
              </w:rPr>
              <w:t>-2</w:t>
            </w:r>
          </w:p>
        </w:tc>
        <w:tc>
          <w:tcPr>
            <w:tcW w:w="2459" w:type="dxa"/>
            <w:vMerge/>
            <w:vAlign w:val="center"/>
          </w:tcPr>
          <w:p w:rsidR="00CD66DE" w:rsidRPr="00613B9F" w:rsidRDefault="00CD66DE" w:rsidP="00CD66DE">
            <w:pPr>
              <w:autoSpaceDE w:val="0"/>
              <w:autoSpaceDN w:val="0"/>
              <w:adjustRightInd w:val="0"/>
              <w:spacing w:after="0"/>
              <w:jc w:val="center"/>
              <w:rPr>
                <w:rFonts w:eastAsia="SimSun"/>
                <w:kern w:val="2"/>
                <w:lang w:eastAsia="zh-CN"/>
              </w:rPr>
            </w:pPr>
          </w:p>
        </w:tc>
        <w:tc>
          <w:tcPr>
            <w:tcW w:w="2693" w:type="dxa"/>
            <w:vMerge/>
            <w:vAlign w:val="center"/>
          </w:tcPr>
          <w:p w:rsidR="00CD66DE" w:rsidRPr="00613B9F" w:rsidRDefault="00CD66DE">
            <w:pPr>
              <w:autoSpaceDE w:val="0"/>
              <w:autoSpaceDN w:val="0"/>
              <w:adjustRightInd w:val="0"/>
              <w:spacing w:after="0"/>
              <w:jc w:val="center"/>
              <w:rPr>
                <w:rFonts w:eastAsia="SimSun"/>
                <w:kern w:val="2"/>
                <w:lang w:eastAsia="zh-CN"/>
              </w:rPr>
            </w:pPr>
          </w:p>
        </w:tc>
        <w:tc>
          <w:tcPr>
            <w:tcW w:w="2552" w:type="dxa"/>
          </w:tcPr>
          <w:p w:rsidR="00CD66DE" w:rsidRPr="00613B9F" w:rsidRDefault="00CD66DE" w:rsidP="00CD66DE">
            <w:pPr>
              <w:autoSpaceDE w:val="0"/>
              <w:autoSpaceDN w:val="0"/>
              <w:adjustRightInd w:val="0"/>
              <w:spacing w:after="0"/>
              <w:jc w:val="center"/>
              <w:rPr>
                <w:rFonts w:eastAsia="SimSun"/>
                <w:kern w:val="2"/>
                <w:lang w:eastAsia="zh-CN"/>
              </w:rPr>
            </w:pPr>
            <w:r w:rsidRPr="00613B9F">
              <w:rPr>
                <w:rFonts w:eastAsia="SimSun" w:hint="eastAsia"/>
                <w:kern w:val="2"/>
                <w:lang w:eastAsia="zh-CN"/>
              </w:rPr>
              <w:t>164</w:t>
            </w:r>
          </w:p>
        </w:tc>
      </w:tr>
      <w:tr w:rsidR="00CD66DE" w:rsidRPr="00613B9F" w:rsidTr="00613B9F">
        <w:tc>
          <w:tcPr>
            <w:tcW w:w="1080"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hint="eastAsia"/>
                <w:kern w:val="2"/>
                <w:lang w:eastAsia="zh-CN"/>
              </w:rPr>
              <w:t>Case 4</w:t>
            </w:r>
            <w:r w:rsidRPr="00613B9F">
              <w:rPr>
                <w:rFonts w:eastAsia="SimSun"/>
                <w:kern w:val="2"/>
                <w:lang w:eastAsia="zh-CN"/>
              </w:rPr>
              <w:t>-1</w:t>
            </w:r>
          </w:p>
        </w:tc>
        <w:tc>
          <w:tcPr>
            <w:tcW w:w="2459" w:type="dxa"/>
            <w:vMerge w:val="restart"/>
            <w:vAlign w:val="center"/>
          </w:tcPr>
          <w:p w:rsidR="00CD66DE" w:rsidRPr="00613B9F" w:rsidRDefault="00CD66DE" w:rsidP="00CD66DE">
            <w:pPr>
              <w:autoSpaceDE w:val="0"/>
              <w:autoSpaceDN w:val="0"/>
              <w:adjustRightInd w:val="0"/>
              <w:spacing w:after="0"/>
              <w:jc w:val="center"/>
              <w:rPr>
                <w:rFonts w:eastAsia="SimSun"/>
                <w:kern w:val="2"/>
                <w:lang w:eastAsia="zh-CN"/>
              </w:rPr>
            </w:pPr>
            <w:r w:rsidRPr="00613B9F">
              <w:rPr>
                <w:rFonts w:eastAsia="SimSun"/>
                <w:kern w:val="2"/>
                <w:lang w:eastAsia="zh-CN"/>
              </w:rPr>
              <w:t>1</w:t>
            </w:r>
          </w:p>
        </w:tc>
        <w:tc>
          <w:tcPr>
            <w:tcW w:w="2693" w:type="dxa"/>
            <w:vMerge w:val="restart"/>
            <w:vAlign w:val="center"/>
          </w:tcPr>
          <w:p w:rsidR="00CD66DE" w:rsidRPr="00613B9F" w:rsidRDefault="00CD66DE" w:rsidP="00092AFE">
            <w:pPr>
              <w:autoSpaceDE w:val="0"/>
              <w:autoSpaceDN w:val="0"/>
              <w:adjustRightInd w:val="0"/>
              <w:spacing w:after="0"/>
              <w:jc w:val="center"/>
              <w:rPr>
                <w:rFonts w:eastAsia="SimSun"/>
                <w:kern w:val="2"/>
                <w:lang w:eastAsia="zh-CN"/>
              </w:rPr>
            </w:pPr>
            <w:r w:rsidRPr="00613B9F">
              <w:rPr>
                <w:rFonts w:eastAsia="SimSun" w:hint="eastAsia"/>
                <w:kern w:val="2"/>
                <w:lang w:eastAsia="zh-CN"/>
              </w:rPr>
              <w:t>20%</w:t>
            </w:r>
          </w:p>
        </w:tc>
        <w:tc>
          <w:tcPr>
            <w:tcW w:w="2552" w:type="dxa"/>
          </w:tcPr>
          <w:p w:rsidR="00CD66DE" w:rsidRPr="00613B9F" w:rsidRDefault="00CD66DE" w:rsidP="00CD66DE">
            <w:pPr>
              <w:autoSpaceDE w:val="0"/>
              <w:autoSpaceDN w:val="0"/>
              <w:adjustRightInd w:val="0"/>
              <w:spacing w:after="0"/>
              <w:jc w:val="center"/>
              <w:rPr>
                <w:rFonts w:eastAsia="SimSun"/>
                <w:kern w:val="2"/>
                <w:lang w:eastAsia="zh-CN"/>
              </w:rPr>
            </w:pPr>
            <w:r w:rsidRPr="00613B9F">
              <w:rPr>
                <w:rFonts w:eastAsia="SimSun" w:hint="eastAsia"/>
                <w:kern w:val="2"/>
                <w:lang w:eastAsia="zh-CN"/>
              </w:rPr>
              <w:t>154</w:t>
            </w:r>
          </w:p>
        </w:tc>
      </w:tr>
      <w:tr w:rsidR="00CD66DE" w:rsidRPr="00613B9F" w:rsidTr="00613B9F">
        <w:tc>
          <w:tcPr>
            <w:tcW w:w="1080"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hint="eastAsia"/>
                <w:kern w:val="2"/>
                <w:lang w:eastAsia="zh-CN"/>
              </w:rPr>
              <w:t>Case 4</w:t>
            </w:r>
            <w:r w:rsidRPr="00613B9F">
              <w:rPr>
                <w:rFonts w:eastAsia="SimSun"/>
                <w:kern w:val="2"/>
                <w:lang w:eastAsia="zh-CN"/>
              </w:rPr>
              <w:t>-2</w:t>
            </w:r>
          </w:p>
        </w:tc>
        <w:tc>
          <w:tcPr>
            <w:tcW w:w="2459" w:type="dxa"/>
            <w:vMerge/>
          </w:tcPr>
          <w:p w:rsidR="00CD66DE" w:rsidRPr="00613B9F" w:rsidRDefault="00CD66DE" w:rsidP="00CD66DE">
            <w:pPr>
              <w:autoSpaceDE w:val="0"/>
              <w:autoSpaceDN w:val="0"/>
              <w:adjustRightInd w:val="0"/>
              <w:spacing w:after="0"/>
              <w:rPr>
                <w:rFonts w:eastAsia="SimSun"/>
                <w:kern w:val="2"/>
                <w:lang w:eastAsia="zh-CN"/>
              </w:rPr>
            </w:pPr>
          </w:p>
        </w:tc>
        <w:tc>
          <w:tcPr>
            <w:tcW w:w="2693" w:type="dxa"/>
            <w:vMerge/>
            <w:vAlign w:val="center"/>
          </w:tcPr>
          <w:p w:rsidR="00CD66DE" w:rsidRPr="00613B9F" w:rsidRDefault="00CD66DE">
            <w:pPr>
              <w:autoSpaceDE w:val="0"/>
              <w:autoSpaceDN w:val="0"/>
              <w:adjustRightInd w:val="0"/>
              <w:spacing w:after="0"/>
              <w:jc w:val="center"/>
              <w:rPr>
                <w:rFonts w:eastAsia="SimSun"/>
                <w:kern w:val="2"/>
                <w:lang w:eastAsia="zh-CN"/>
              </w:rPr>
            </w:pPr>
          </w:p>
        </w:tc>
        <w:tc>
          <w:tcPr>
            <w:tcW w:w="2552" w:type="dxa"/>
          </w:tcPr>
          <w:p w:rsidR="00CD66DE" w:rsidRPr="00613B9F" w:rsidRDefault="00CD66DE" w:rsidP="00CD66DE">
            <w:pPr>
              <w:autoSpaceDE w:val="0"/>
              <w:autoSpaceDN w:val="0"/>
              <w:adjustRightInd w:val="0"/>
              <w:spacing w:after="0"/>
              <w:jc w:val="center"/>
              <w:rPr>
                <w:rFonts w:eastAsia="SimSun"/>
                <w:kern w:val="2"/>
                <w:lang w:eastAsia="zh-CN"/>
              </w:rPr>
            </w:pPr>
            <w:r w:rsidRPr="00613B9F">
              <w:rPr>
                <w:rFonts w:eastAsia="SimSun" w:hint="eastAsia"/>
                <w:kern w:val="2"/>
                <w:lang w:eastAsia="zh-CN"/>
              </w:rPr>
              <w:t>164</w:t>
            </w:r>
          </w:p>
        </w:tc>
      </w:tr>
      <w:tr w:rsidR="00CD66DE" w:rsidRPr="00613B9F" w:rsidTr="00613B9F">
        <w:tc>
          <w:tcPr>
            <w:tcW w:w="1080"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hint="eastAsia"/>
                <w:kern w:val="2"/>
                <w:lang w:eastAsia="zh-CN"/>
              </w:rPr>
              <w:t>Case 5</w:t>
            </w:r>
            <w:r w:rsidRPr="00613B9F">
              <w:rPr>
                <w:rFonts w:eastAsia="SimSun"/>
                <w:kern w:val="2"/>
                <w:lang w:eastAsia="zh-CN"/>
              </w:rPr>
              <w:t>-1</w:t>
            </w:r>
          </w:p>
        </w:tc>
        <w:tc>
          <w:tcPr>
            <w:tcW w:w="2459" w:type="dxa"/>
            <w:vMerge/>
          </w:tcPr>
          <w:p w:rsidR="00CD66DE" w:rsidRPr="00613B9F" w:rsidRDefault="00CD66DE" w:rsidP="00CD66DE">
            <w:pPr>
              <w:autoSpaceDE w:val="0"/>
              <w:autoSpaceDN w:val="0"/>
              <w:adjustRightInd w:val="0"/>
              <w:spacing w:after="0"/>
              <w:rPr>
                <w:rFonts w:eastAsia="SimSun"/>
                <w:kern w:val="2"/>
                <w:lang w:eastAsia="zh-CN"/>
              </w:rPr>
            </w:pPr>
          </w:p>
        </w:tc>
        <w:tc>
          <w:tcPr>
            <w:tcW w:w="2693" w:type="dxa"/>
            <w:vMerge w:val="restart"/>
            <w:vAlign w:val="center"/>
          </w:tcPr>
          <w:p w:rsidR="00CD66DE" w:rsidRPr="00613B9F" w:rsidRDefault="00CD66DE" w:rsidP="00092AFE">
            <w:pPr>
              <w:autoSpaceDE w:val="0"/>
              <w:autoSpaceDN w:val="0"/>
              <w:adjustRightInd w:val="0"/>
              <w:spacing w:after="0"/>
              <w:jc w:val="center"/>
              <w:rPr>
                <w:rFonts w:eastAsia="SimSun"/>
                <w:kern w:val="2"/>
                <w:lang w:eastAsia="zh-CN"/>
              </w:rPr>
            </w:pPr>
            <w:r w:rsidRPr="00613B9F">
              <w:rPr>
                <w:rFonts w:eastAsia="SimSun"/>
                <w:kern w:val="2"/>
                <w:lang w:eastAsia="zh-CN"/>
              </w:rPr>
              <w:t>6</w:t>
            </w:r>
            <w:r w:rsidRPr="00613B9F">
              <w:rPr>
                <w:rFonts w:eastAsia="SimSun" w:hint="eastAsia"/>
                <w:kern w:val="2"/>
                <w:lang w:eastAsia="zh-CN"/>
              </w:rPr>
              <w:t>0%</w:t>
            </w:r>
          </w:p>
        </w:tc>
        <w:tc>
          <w:tcPr>
            <w:tcW w:w="2552" w:type="dxa"/>
          </w:tcPr>
          <w:p w:rsidR="00CD66DE" w:rsidRPr="00613B9F" w:rsidRDefault="00CD66DE" w:rsidP="00CD66DE">
            <w:pPr>
              <w:autoSpaceDE w:val="0"/>
              <w:autoSpaceDN w:val="0"/>
              <w:adjustRightInd w:val="0"/>
              <w:spacing w:after="0"/>
              <w:jc w:val="center"/>
              <w:rPr>
                <w:rFonts w:eastAsia="SimSun"/>
                <w:kern w:val="2"/>
                <w:lang w:eastAsia="zh-CN"/>
              </w:rPr>
            </w:pPr>
            <w:r w:rsidRPr="00613B9F">
              <w:rPr>
                <w:rFonts w:eastAsia="SimSun" w:hint="eastAsia"/>
                <w:kern w:val="2"/>
                <w:lang w:eastAsia="zh-CN"/>
              </w:rPr>
              <w:t>154</w:t>
            </w:r>
          </w:p>
        </w:tc>
      </w:tr>
      <w:tr w:rsidR="00CD66DE" w:rsidRPr="00613B9F" w:rsidTr="00613B9F">
        <w:tc>
          <w:tcPr>
            <w:tcW w:w="1080"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hint="eastAsia"/>
                <w:kern w:val="2"/>
                <w:lang w:eastAsia="zh-CN"/>
              </w:rPr>
              <w:t xml:space="preserve">Case </w:t>
            </w:r>
            <w:r w:rsidRPr="00613B9F">
              <w:rPr>
                <w:rFonts w:eastAsia="SimSun"/>
                <w:kern w:val="2"/>
                <w:lang w:eastAsia="zh-CN"/>
              </w:rPr>
              <w:t>5-2</w:t>
            </w:r>
          </w:p>
        </w:tc>
        <w:tc>
          <w:tcPr>
            <w:tcW w:w="2459" w:type="dxa"/>
            <w:vMerge/>
          </w:tcPr>
          <w:p w:rsidR="00CD66DE" w:rsidRPr="00613B9F" w:rsidRDefault="00CD66DE" w:rsidP="00CD66DE">
            <w:pPr>
              <w:autoSpaceDE w:val="0"/>
              <w:autoSpaceDN w:val="0"/>
              <w:adjustRightInd w:val="0"/>
              <w:spacing w:after="0"/>
              <w:rPr>
                <w:rFonts w:eastAsia="SimSun"/>
                <w:kern w:val="2"/>
                <w:lang w:eastAsia="zh-CN"/>
              </w:rPr>
            </w:pPr>
          </w:p>
        </w:tc>
        <w:tc>
          <w:tcPr>
            <w:tcW w:w="2693" w:type="dxa"/>
            <w:vMerge/>
            <w:vAlign w:val="center"/>
          </w:tcPr>
          <w:p w:rsidR="00CD66DE" w:rsidRPr="00613B9F" w:rsidRDefault="00CD66DE" w:rsidP="00613B9F">
            <w:pPr>
              <w:autoSpaceDE w:val="0"/>
              <w:autoSpaceDN w:val="0"/>
              <w:adjustRightInd w:val="0"/>
              <w:spacing w:after="0"/>
              <w:jc w:val="center"/>
              <w:rPr>
                <w:rFonts w:eastAsia="SimSun"/>
                <w:kern w:val="2"/>
                <w:lang w:eastAsia="zh-CN"/>
              </w:rPr>
            </w:pPr>
          </w:p>
        </w:tc>
        <w:tc>
          <w:tcPr>
            <w:tcW w:w="2552" w:type="dxa"/>
          </w:tcPr>
          <w:p w:rsidR="00CD66DE" w:rsidRPr="00613B9F" w:rsidRDefault="00CD66DE" w:rsidP="00CD66DE">
            <w:pPr>
              <w:autoSpaceDE w:val="0"/>
              <w:autoSpaceDN w:val="0"/>
              <w:adjustRightInd w:val="0"/>
              <w:spacing w:after="0"/>
              <w:jc w:val="center"/>
              <w:rPr>
                <w:rFonts w:eastAsia="SimSun"/>
                <w:kern w:val="2"/>
                <w:lang w:eastAsia="zh-CN"/>
              </w:rPr>
            </w:pPr>
            <w:r w:rsidRPr="00613B9F">
              <w:rPr>
                <w:rFonts w:eastAsia="SimSun" w:hint="eastAsia"/>
                <w:kern w:val="2"/>
                <w:lang w:eastAsia="zh-CN"/>
              </w:rPr>
              <w:t>164</w:t>
            </w:r>
          </w:p>
        </w:tc>
      </w:tr>
      <w:tr w:rsidR="00CD66DE" w:rsidRPr="00613B9F" w:rsidTr="00613B9F">
        <w:tc>
          <w:tcPr>
            <w:tcW w:w="1080"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hint="eastAsia"/>
                <w:kern w:val="2"/>
                <w:lang w:eastAsia="zh-CN"/>
              </w:rPr>
              <w:t>Case 6</w:t>
            </w:r>
            <w:r w:rsidRPr="00613B9F">
              <w:rPr>
                <w:rFonts w:eastAsia="SimSun"/>
                <w:kern w:val="2"/>
                <w:lang w:eastAsia="zh-CN"/>
              </w:rPr>
              <w:t>-1</w:t>
            </w:r>
          </w:p>
        </w:tc>
        <w:tc>
          <w:tcPr>
            <w:tcW w:w="2459" w:type="dxa"/>
            <w:vMerge/>
          </w:tcPr>
          <w:p w:rsidR="00CD66DE" w:rsidRPr="00613B9F" w:rsidRDefault="00CD66DE" w:rsidP="00CD66DE">
            <w:pPr>
              <w:autoSpaceDE w:val="0"/>
              <w:autoSpaceDN w:val="0"/>
              <w:adjustRightInd w:val="0"/>
              <w:spacing w:after="0"/>
              <w:rPr>
                <w:rFonts w:eastAsia="SimSun"/>
                <w:kern w:val="2"/>
                <w:lang w:eastAsia="zh-CN"/>
              </w:rPr>
            </w:pPr>
          </w:p>
        </w:tc>
        <w:tc>
          <w:tcPr>
            <w:tcW w:w="2693" w:type="dxa"/>
            <w:vMerge w:val="restart"/>
            <w:vAlign w:val="center"/>
          </w:tcPr>
          <w:p w:rsidR="00CD66DE" w:rsidRPr="00613B9F" w:rsidRDefault="00CD66DE" w:rsidP="00092AFE">
            <w:pPr>
              <w:autoSpaceDE w:val="0"/>
              <w:autoSpaceDN w:val="0"/>
              <w:adjustRightInd w:val="0"/>
              <w:spacing w:after="0"/>
              <w:jc w:val="center"/>
              <w:rPr>
                <w:rFonts w:eastAsia="SimSun"/>
                <w:kern w:val="2"/>
                <w:lang w:eastAsia="zh-CN"/>
              </w:rPr>
            </w:pPr>
            <w:r w:rsidRPr="00613B9F">
              <w:rPr>
                <w:rFonts w:eastAsia="SimSun"/>
                <w:kern w:val="2"/>
                <w:lang w:eastAsia="zh-CN"/>
              </w:rPr>
              <w:t>10</w:t>
            </w:r>
            <w:r w:rsidRPr="00613B9F">
              <w:rPr>
                <w:rFonts w:eastAsia="SimSun" w:hint="eastAsia"/>
                <w:kern w:val="2"/>
                <w:lang w:eastAsia="zh-CN"/>
              </w:rPr>
              <w:t>0%</w:t>
            </w:r>
          </w:p>
        </w:tc>
        <w:tc>
          <w:tcPr>
            <w:tcW w:w="2552" w:type="dxa"/>
          </w:tcPr>
          <w:p w:rsidR="00CD66DE" w:rsidRPr="00613B9F" w:rsidRDefault="00CD66DE" w:rsidP="00CD66DE">
            <w:pPr>
              <w:autoSpaceDE w:val="0"/>
              <w:autoSpaceDN w:val="0"/>
              <w:adjustRightInd w:val="0"/>
              <w:spacing w:after="0"/>
              <w:jc w:val="center"/>
              <w:rPr>
                <w:rFonts w:eastAsia="SimSun"/>
                <w:kern w:val="2"/>
                <w:lang w:eastAsia="zh-CN"/>
              </w:rPr>
            </w:pPr>
            <w:r w:rsidRPr="00613B9F">
              <w:rPr>
                <w:rFonts w:eastAsia="SimSun" w:hint="eastAsia"/>
                <w:kern w:val="2"/>
                <w:lang w:eastAsia="zh-CN"/>
              </w:rPr>
              <w:t>154</w:t>
            </w:r>
          </w:p>
        </w:tc>
      </w:tr>
      <w:tr w:rsidR="00CD66DE" w:rsidRPr="00613B9F" w:rsidTr="00D4615F">
        <w:tc>
          <w:tcPr>
            <w:tcW w:w="1080"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hint="eastAsia"/>
                <w:kern w:val="2"/>
                <w:lang w:eastAsia="zh-CN"/>
              </w:rPr>
              <w:t>Case 6</w:t>
            </w:r>
            <w:r w:rsidRPr="00613B9F">
              <w:rPr>
                <w:rFonts w:eastAsia="SimSun"/>
                <w:kern w:val="2"/>
                <w:lang w:eastAsia="zh-CN"/>
              </w:rPr>
              <w:t>-2</w:t>
            </w:r>
          </w:p>
        </w:tc>
        <w:tc>
          <w:tcPr>
            <w:tcW w:w="2459" w:type="dxa"/>
            <w:vMerge/>
          </w:tcPr>
          <w:p w:rsidR="00CD66DE" w:rsidRPr="00613B9F" w:rsidRDefault="00CD66DE" w:rsidP="00CD66DE">
            <w:pPr>
              <w:autoSpaceDE w:val="0"/>
              <w:autoSpaceDN w:val="0"/>
              <w:adjustRightInd w:val="0"/>
              <w:spacing w:after="0"/>
              <w:rPr>
                <w:rFonts w:eastAsia="SimSun"/>
                <w:kern w:val="2"/>
                <w:lang w:eastAsia="zh-CN"/>
              </w:rPr>
            </w:pPr>
          </w:p>
        </w:tc>
        <w:tc>
          <w:tcPr>
            <w:tcW w:w="2693" w:type="dxa"/>
            <w:vMerge/>
          </w:tcPr>
          <w:p w:rsidR="00CD66DE" w:rsidRPr="00613B9F" w:rsidRDefault="00CD66DE" w:rsidP="00CD66DE">
            <w:pPr>
              <w:autoSpaceDE w:val="0"/>
              <w:autoSpaceDN w:val="0"/>
              <w:adjustRightInd w:val="0"/>
              <w:spacing w:after="0"/>
              <w:rPr>
                <w:rFonts w:eastAsia="SimSun"/>
                <w:kern w:val="2"/>
                <w:lang w:eastAsia="zh-CN"/>
              </w:rPr>
            </w:pPr>
          </w:p>
        </w:tc>
        <w:tc>
          <w:tcPr>
            <w:tcW w:w="2552" w:type="dxa"/>
          </w:tcPr>
          <w:p w:rsidR="00CD66DE" w:rsidRPr="00613B9F" w:rsidRDefault="00CD66DE" w:rsidP="00CD66DE">
            <w:pPr>
              <w:autoSpaceDE w:val="0"/>
              <w:autoSpaceDN w:val="0"/>
              <w:adjustRightInd w:val="0"/>
              <w:spacing w:after="0"/>
              <w:jc w:val="center"/>
              <w:rPr>
                <w:rFonts w:eastAsia="SimSun"/>
                <w:kern w:val="2"/>
                <w:lang w:eastAsia="zh-CN"/>
              </w:rPr>
            </w:pPr>
            <w:r w:rsidRPr="00613B9F">
              <w:rPr>
                <w:rFonts w:eastAsia="SimSun" w:hint="eastAsia"/>
                <w:kern w:val="2"/>
                <w:lang w:eastAsia="zh-CN"/>
              </w:rPr>
              <w:t>164</w:t>
            </w:r>
          </w:p>
        </w:tc>
      </w:tr>
    </w:tbl>
    <w:p w:rsidR="00CD66DE" w:rsidRPr="00613B9F" w:rsidRDefault="00CD66DE" w:rsidP="00CD66DE">
      <w:pPr>
        <w:autoSpaceDE w:val="0"/>
        <w:autoSpaceDN w:val="0"/>
        <w:adjustRightInd w:val="0"/>
        <w:rPr>
          <w:rFonts w:eastAsia="SimSun"/>
          <w:kern w:val="2"/>
          <w:lang w:eastAsia="zh-CN"/>
        </w:rPr>
      </w:pPr>
    </w:p>
    <w:p w:rsidR="00CD66DE" w:rsidRPr="00613B9F" w:rsidRDefault="00CD66DE" w:rsidP="00CD66DE">
      <w:pPr>
        <w:autoSpaceDE w:val="0"/>
        <w:autoSpaceDN w:val="0"/>
        <w:adjustRightInd w:val="0"/>
        <w:rPr>
          <w:rFonts w:eastAsia="SimSun"/>
          <w:kern w:val="2"/>
          <w:lang w:eastAsia="zh-CN"/>
        </w:rPr>
      </w:pPr>
      <w:r w:rsidRPr="00613B9F">
        <w:rPr>
          <w:rFonts w:eastAsia="SimSun" w:hint="eastAsia"/>
          <w:kern w:val="2"/>
          <w:lang w:eastAsia="zh-CN"/>
        </w:rPr>
        <w:t xml:space="preserve">In </w:t>
      </w:r>
      <w:r w:rsidRPr="00613B9F">
        <w:rPr>
          <w:rFonts w:eastAsia="SimSun"/>
          <w:kern w:val="2"/>
          <w:lang w:eastAsia="zh-CN"/>
        </w:rPr>
        <w:t>this paper</w:t>
      </w:r>
      <w:r w:rsidRPr="00613B9F">
        <w:rPr>
          <w:rFonts w:eastAsia="SimSun" w:hint="eastAsia"/>
          <w:kern w:val="2"/>
          <w:lang w:eastAsia="zh-CN"/>
        </w:rPr>
        <w:t>, the</w:t>
      </w:r>
      <w:r w:rsidRPr="00613B9F">
        <w:rPr>
          <w:rFonts w:eastAsia="SimSun"/>
          <w:kern w:val="2"/>
          <w:lang w:eastAsia="zh-CN"/>
        </w:rPr>
        <w:t xml:space="preserve"> resources </w:t>
      </w:r>
      <w:r w:rsidR="004969C7" w:rsidRPr="00613B9F">
        <w:rPr>
          <w:rFonts w:eastAsia="SimSun"/>
          <w:kern w:val="2"/>
          <w:lang w:eastAsia="zh-CN"/>
        </w:rPr>
        <w:t>consumed by</w:t>
      </w:r>
      <w:r w:rsidRPr="00613B9F">
        <w:rPr>
          <w:rFonts w:eastAsia="SimSun"/>
          <w:kern w:val="2"/>
          <w:lang w:eastAsia="zh-CN"/>
        </w:rPr>
        <w:t xml:space="preserve"> paging </w:t>
      </w:r>
      <w:r w:rsidR="004969C7" w:rsidRPr="00613B9F">
        <w:rPr>
          <w:rFonts w:eastAsia="SimSun"/>
          <w:kern w:val="2"/>
          <w:lang w:eastAsia="zh-CN"/>
        </w:rPr>
        <w:t>are</w:t>
      </w:r>
      <w:r w:rsidR="004969C7" w:rsidRPr="00613B9F">
        <w:rPr>
          <w:rFonts w:eastAsia="SimSun"/>
          <w:kern w:val="2"/>
          <w:lang w:eastAsia="zh-CN"/>
        </w:rPr>
        <w:t xml:space="preserve"> </w:t>
      </w:r>
      <w:r w:rsidRPr="00613B9F">
        <w:rPr>
          <w:rFonts w:eastAsia="SimSun"/>
          <w:kern w:val="2"/>
          <w:lang w:eastAsia="zh-CN"/>
        </w:rPr>
        <w:t>calculated for different numbers of UEs per cell, which is within the set of {10</w:t>
      </w:r>
      <w:r w:rsidR="004969C7" w:rsidRPr="00613B9F">
        <w:rPr>
          <w:rFonts w:eastAsia="SimSun"/>
          <w:kern w:val="2"/>
          <w:lang w:eastAsia="zh-CN"/>
        </w:rPr>
        <w:t xml:space="preserve"> </w:t>
      </w:r>
      <w:r w:rsidRPr="00613B9F">
        <w:rPr>
          <w:rFonts w:eastAsia="SimSun"/>
          <w:kern w:val="2"/>
          <w:lang w:eastAsia="zh-CN"/>
        </w:rPr>
        <w:t>000, 3</w:t>
      </w:r>
      <w:r w:rsidR="004969C7" w:rsidRPr="00613B9F">
        <w:rPr>
          <w:rFonts w:eastAsia="SimSun"/>
          <w:kern w:val="2"/>
          <w:lang w:eastAsia="zh-CN"/>
        </w:rPr>
        <w:t xml:space="preserve">0 </w:t>
      </w:r>
      <w:r w:rsidRPr="00613B9F">
        <w:rPr>
          <w:rFonts w:eastAsia="SimSun"/>
          <w:kern w:val="2"/>
          <w:lang w:eastAsia="zh-CN"/>
        </w:rPr>
        <w:t>000, 50</w:t>
      </w:r>
      <w:r w:rsidR="004969C7" w:rsidRPr="00613B9F">
        <w:rPr>
          <w:rFonts w:eastAsia="SimSun"/>
          <w:kern w:val="2"/>
          <w:lang w:eastAsia="zh-CN"/>
        </w:rPr>
        <w:t xml:space="preserve"> </w:t>
      </w:r>
      <w:r w:rsidRPr="00613B9F">
        <w:rPr>
          <w:rFonts w:eastAsia="SimSun"/>
          <w:kern w:val="2"/>
          <w:lang w:eastAsia="zh-CN"/>
        </w:rPr>
        <w:t>000, 100</w:t>
      </w:r>
      <w:r w:rsidR="004969C7" w:rsidRPr="00613B9F">
        <w:rPr>
          <w:rFonts w:eastAsia="SimSun"/>
          <w:kern w:val="2"/>
          <w:lang w:eastAsia="zh-CN"/>
        </w:rPr>
        <w:t xml:space="preserve"> </w:t>
      </w:r>
      <w:r w:rsidRPr="00613B9F">
        <w:rPr>
          <w:rFonts w:eastAsia="SimSun"/>
          <w:kern w:val="2"/>
          <w:lang w:eastAsia="zh-CN"/>
        </w:rPr>
        <w:t>000, 150</w:t>
      </w:r>
      <w:r w:rsidR="004969C7" w:rsidRPr="00613B9F">
        <w:rPr>
          <w:rFonts w:eastAsia="SimSun"/>
          <w:kern w:val="2"/>
          <w:lang w:eastAsia="zh-CN"/>
        </w:rPr>
        <w:t xml:space="preserve"> </w:t>
      </w:r>
      <w:r w:rsidRPr="00613B9F">
        <w:rPr>
          <w:rFonts w:eastAsia="SimSun"/>
          <w:kern w:val="2"/>
          <w:lang w:eastAsia="zh-CN"/>
        </w:rPr>
        <w:t xml:space="preserve">000}. The calculations are done separately for in-band operation and standalone operation. The calculated resources are normalized according to the overall resources </w:t>
      </w:r>
      <w:r w:rsidR="00082D91" w:rsidRPr="00613B9F">
        <w:rPr>
          <w:rFonts w:eastAsia="SimSun"/>
          <w:kern w:val="2"/>
          <w:lang w:eastAsia="zh-CN"/>
        </w:rPr>
        <w:t xml:space="preserve">on </w:t>
      </w:r>
      <w:r w:rsidRPr="00613B9F">
        <w:rPr>
          <w:rFonts w:eastAsia="SimSun"/>
          <w:kern w:val="2"/>
          <w:lang w:eastAsia="zh-CN"/>
        </w:rPr>
        <w:t>a PRB</w:t>
      </w:r>
      <w:r w:rsidR="009D3B61" w:rsidRPr="00613B9F">
        <w:rPr>
          <w:rFonts w:eastAsia="SimSun"/>
          <w:kern w:val="2"/>
          <w:lang w:eastAsia="zh-CN"/>
        </w:rPr>
        <w:t xml:space="preserve"> per day</w:t>
      </w:r>
      <w:r w:rsidRPr="00613B9F">
        <w:rPr>
          <w:rFonts w:eastAsia="SimSun"/>
          <w:kern w:val="2"/>
          <w:lang w:eastAsia="zh-CN"/>
        </w:rPr>
        <w:t>.</w:t>
      </w:r>
    </w:p>
    <w:p w:rsidR="00CD66DE" w:rsidRPr="00613B9F" w:rsidRDefault="00CD66DE" w:rsidP="00CD66DE">
      <w:pPr>
        <w:keepNext/>
        <w:numPr>
          <w:ilvl w:val="2"/>
          <w:numId w:val="1"/>
        </w:numPr>
        <w:autoSpaceDE w:val="0"/>
        <w:autoSpaceDN w:val="0"/>
        <w:adjustRightInd w:val="0"/>
        <w:spacing w:before="120"/>
        <w:outlineLvl w:val="0"/>
        <w:rPr>
          <w:rFonts w:eastAsia="SimSun"/>
          <w:b/>
          <w:bCs/>
          <w:sz w:val="28"/>
          <w:szCs w:val="28"/>
          <w:lang w:eastAsia="zh-CN"/>
        </w:rPr>
      </w:pPr>
      <w:r w:rsidRPr="00613B9F">
        <w:rPr>
          <w:rFonts w:eastAsia="SimSun" w:hint="eastAsia"/>
          <w:b/>
          <w:bCs/>
          <w:sz w:val="28"/>
          <w:szCs w:val="28"/>
          <w:lang w:eastAsia="zh-CN"/>
        </w:rPr>
        <w:lastRenderedPageBreak/>
        <w:t>In-band operation</w:t>
      </w:r>
    </w:p>
    <w:p w:rsidR="00CD66DE" w:rsidRPr="00613B9F" w:rsidRDefault="00CD66DE" w:rsidP="00CD66DE">
      <w:pPr>
        <w:autoSpaceDE w:val="0"/>
        <w:autoSpaceDN w:val="0"/>
        <w:adjustRightInd w:val="0"/>
        <w:rPr>
          <w:rFonts w:eastAsia="SimSun"/>
          <w:kern w:val="2"/>
          <w:lang w:eastAsia="zh-CN"/>
        </w:rPr>
      </w:pPr>
      <w:r w:rsidRPr="00613B9F">
        <w:rPr>
          <w:rFonts w:eastAsia="SimSun"/>
          <w:kern w:val="2"/>
          <w:lang w:eastAsia="zh-CN"/>
        </w:rPr>
        <w:t>For in-band operation, t</w:t>
      </w:r>
      <w:r w:rsidRPr="00613B9F">
        <w:rPr>
          <w:rFonts w:eastAsia="SimSun" w:hint="eastAsia"/>
          <w:kern w:val="2"/>
          <w:lang w:eastAsia="zh-CN"/>
        </w:rPr>
        <w:t xml:space="preserve">he </w:t>
      </w:r>
      <w:r w:rsidRPr="00613B9F">
        <w:rPr>
          <w:rFonts w:eastAsia="SimSun"/>
          <w:kern w:val="2"/>
          <w:lang w:eastAsia="zh-CN"/>
        </w:rPr>
        <w:t xml:space="preserve">required resources for paging are listed in </w:t>
      </w:r>
      <w:r w:rsidRPr="00613B9F">
        <w:rPr>
          <w:rFonts w:eastAsia="SimSun"/>
          <w:kern w:val="2"/>
          <w:lang w:eastAsia="zh-CN"/>
        </w:rPr>
        <w:fldChar w:fldCharType="begin"/>
      </w:r>
      <w:r w:rsidRPr="00613B9F">
        <w:rPr>
          <w:rFonts w:eastAsia="SimSun"/>
          <w:kern w:val="2"/>
          <w:lang w:eastAsia="zh-CN"/>
        </w:rPr>
        <w:instrText xml:space="preserve"> REF _Ref457642110 \h </w:instrText>
      </w:r>
      <w:r w:rsidRPr="00613B9F">
        <w:rPr>
          <w:rFonts w:eastAsia="SimSun"/>
          <w:kern w:val="2"/>
          <w:lang w:eastAsia="zh-CN"/>
        </w:rPr>
      </w:r>
      <w:r w:rsidRPr="00613B9F">
        <w:rPr>
          <w:rFonts w:eastAsia="SimSun"/>
          <w:kern w:val="2"/>
          <w:lang w:eastAsia="zh-CN"/>
        </w:rPr>
        <w:fldChar w:fldCharType="separate"/>
      </w:r>
      <w:r w:rsidRPr="00613B9F">
        <w:rPr>
          <w:rFonts w:eastAsia="SimSun"/>
        </w:rPr>
        <w:t>Table 5</w:t>
      </w:r>
      <w:r w:rsidRPr="00613B9F">
        <w:rPr>
          <w:rFonts w:eastAsia="SimSun"/>
          <w:kern w:val="2"/>
          <w:lang w:eastAsia="zh-CN"/>
        </w:rPr>
        <w:fldChar w:fldCharType="end"/>
      </w:r>
      <w:r w:rsidRPr="00613B9F">
        <w:rPr>
          <w:rFonts w:eastAsia="SimSun"/>
          <w:kern w:val="2"/>
          <w:lang w:eastAsia="zh-CN"/>
        </w:rPr>
        <w:t xml:space="preserve"> and </w:t>
      </w:r>
      <w:r w:rsidRPr="00613B9F">
        <w:rPr>
          <w:rFonts w:eastAsia="SimSun"/>
          <w:kern w:val="2"/>
          <w:lang w:eastAsia="zh-CN"/>
        </w:rPr>
        <w:fldChar w:fldCharType="begin"/>
      </w:r>
      <w:r w:rsidRPr="00613B9F">
        <w:rPr>
          <w:rFonts w:eastAsia="SimSun"/>
          <w:kern w:val="2"/>
          <w:lang w:eastAsia="zh-CN"/>
        </w:rPr>
        <w:instrText xml:space="preserve"> REF _Ref458432709 \h </w:instrText>
      </w:r>
      <w:r w:rsidRPr="00613B9F">
        <w:rPr>
          <w:rFonts w:eastAsia="SimSun"/>
          <w:kern w:val="2"/>
          <w:lang w:eastAsia="zh-CN"/>
        </w:rPr>
      </w:r>
      <w:r w:rsidRPr="00613B9F">
        <w:rPr>
          <w:rFonts w:eastAsia="SimSun"/>
          <w:kern w:val="2"/>
          <w:lang w:eastAsia="zh-CN"/>
        </w:rPr>
        <w:fldChar w:fldCharType="separate"/>
      </w:r>
      <w:r w:rsidRPr="00613B9F">
        <w:rPr>
          <w:rFonts w:eastAsia="SimSun"/>
        </w:rPr>
        <w:t>Table 6</w:t>
      </w:r>
      <w:r w:rsidRPr="00613B9F">
        <w:rPr>
          <w:rFonts w:eastAsia="SimSun"/>
          <w:kern w:val="2"/>
          <w:lang w:eastAsia="zh-CN"/>
        </w:rPr>
        <w:fldChar w:fldCharType="end"/>
      </w:r>
      <w:r w:rsidRPr="00613B9F">
        <w:rPr>
          <w:rFonts w:eastAsia="SimSun"/>
          <w:kern w:val="2"/>
          <w:lang w:eastAsia="zh-CN"/>
        </w:rPr>
        <w:t xml:space="preserve">. </w:t>
      </w:r>
    </w:p>
    <w:p w:rsidR="00CD66DE" w:rsidRPr="00613B9F" w:rsidRDefault="00CD66DE" w:rsidP="00CD66DE">
      <w:pPr>
        <w:autoSpaceDE w:val="0"/>
        <w:autoSpaceDN w:val="0"/>
        <w:adjustRightInd w:val="0"/>
        <w:jc w:val="center"/>
        <w:rPr>
          <w:rFonts w:eastAsia="SimSun"/>
          <w:b/>
          <w:bCs/>
          <w:kern w:val="2"/>
          <w:sz w:val="21"/>
          <w:lang w:eastAsia="zh-CN"/>
        </w:rPr>
      </w:pPr>
      <w:bookmarkStart w:id="7" w:name="_Ref457642110"/>
      <w:r w:rsidRPr="00613B9F">
        <w:rPr>
          <w:rFonts w:eastAsia="SimSun"/>
          <w:b/>
          <w:bCs/>
          <w:kern w:val="2"/>
          <w:sz w:val="21"/>
          <w:lang w:eastAsia="zh-CN"/>
        </w:rPr>
        <w:t xml:space="preserve">Table </w:t>
      </w:r>
      <w:r w:rsidRPr="00613B9F">
        <w:rPr>
          <w:rFonts w:eastAsia="SimSun"/>
          <w:b/>
          <w:bCs/>
          <w:kern w:val="2"/>
          <w:sz w:val="21"/>
          <w:lang w:eastAsia="zh-CN"/>
        </w:rPr>
        <w:fldChar w:fldCharType="begin"/>
      </w:r>
      <w:r w:rsidRPr="00613B9F">
        <w:rPr>
          <w:rFonts w:eastAsia="SimSun"/>
          <w:b/>
          <w:bCs/>
          <w:kern w:val="2"/>
          <w:sz w:val="21"/>
          <w:lang w:eastAsia="zh-CN"/>
        </w:rPr>
        <w:instrText xml:space="preserve"> SEQ Table \* ARABIC </w:instrText>
      </w:r>
      <w:r w:rsidRPr="00613B9F">
        <w:rPr>
          <w:rFonts w:eastAsia="SimSun"/>
          <w:b/>
          <w:bCs/>
          <w:kern w:val="2"/>
          <w:sz w:val="21"/>
          <w:lang w:eastAsia="zh-CN"/>
        </w:rPr>
        <w:fldChar w:fldCharType="separate"/>
      </w:r>
      <w:r w:rsidRPr="00613B9F">
        <w:rPr>
          <w:rFonts w:eastAsia="SimSun"/>
          <w:b/>
          <w:bCs/>
          <w:kern w:val="2"/>
          <w:sz w:val="21"/>
          <w:lang w:eastAsia="zh-CN"/>
        </w:rPr>
        <w:t>5</w:t>
      </w:r>
      <w:r w:rsidRPr="00613B9F">
        <w:rPr>
          <w:rFonts w:eastAsia="SimSun"/>
          <w:b/>
          <w:bCs/>
          <w:kern w:val="2"/>
          <w:sz w:val="21"/>
          <w:lang w:eastAsia="zh-CN"/>
        </w:rPr>
        <w:fldChar w:fldCharType="end"/>
      </w:r>
      <w:bookmarkEnd w:id="7"/>
      <w:r w:rsidRPr="00613B9F">
        <w:rPr>
          <w:rFonts w:eastAsia="SimSun"/>
          <w:b/>
          <w:bCs/>
          <w:kern w:val="2"/>
          <w:sz w:val="21"/>
          <w:lang w:eastAsia="zh-CN"/>
        </w:rPr>
        <w:t xml:space="preserve">  Normalized paging resources for in-band operation assuming 16 UE IDs per paging message</w:t>
      </w:r>
    </w:p>
    <w:tbl>
      <w:tblPr>
        <w:tblW w:w="8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417"/>
        <w:gridCol w:w="1417"/>
        <w:gridCol w:w="1417"/>
        <w:gridCol w:w="1417"/>
        <w:gridCol w:w="1417"/>
      </w:tblGrid>
      <w:tr w:rsidR="00CD66DE" w:rsidRPr="00613B9F" w:rsidTr="00D4615F">
        <w:trPr>
          <w:jc w:val="center"/>
        </w:trPr>
        <w:tc>
          <w:tcPr>
            <w:tcW w:w="1474"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hint="eastAsia"/>
                <w:kern w:val="2"/>
                <w:lang w:eastAsia="zh-CN"/>
              </w:rPr>
              <w:t>Connections</w:t>
            </w:r>
          </w:p>
        </w:tc>
        <w:tc>
          <w:tcPr>
            <w:tcW w:w="1417" w:type="dxa"/>
          </w:tcPr>
          <w:p w:rsidR="00CD66DE" w:rsidRPr="00613B9F" w:rsidRDefault="00CD66DE" w:rsidP="00CD66DE">
            <w:pPr>
              <w:autoSpaceDE w:val="0"/>
              <w:autoSpaceDN w:val="0"/>
              <w:adjustRightInd w:val="0"/>
              <w:spacing w:after="0"/>
              <w:jc w:val="center"/>
              <w:rPr>
                <w:rFonts w:eastAsia="SimSun"/>
                <w:kern w:val="2"/>
                <w:lang w:eastAsia="zh-CN"/>
              </w:rPr>
            </w:pPr>
            <w:r w:rsidRPr="00613B9F">
              <w:rPr>
                <w:rFonts w:eastAsia="SimSun" w:hint="eastAsia"/>
                <w:kern w:val="2"/>
                <w:lang w:eastAsia="zh-CN"/>
              </w:rPr>
              <w:t>10</w:t>
            </w:r>
            <w:r w:rsidRPr="00613B9F">
              <w:rPr>
                <w:rFonts w:eastAsia="SimSun"/>
                <w:kern w:val="2"/>
                <w:lang w:eastAsia="zh-CN"/>
              </w:rPr>
              <w:t>,</w:t>
            </w:r>
            <w:r w:rsidRPr="00613B9F">
              <w:rPr>
                <w:rFonts w:eastAsia="SimSun" w:hint="eastAsia"/>
                <w:kern w:val="2"/>
                <w:lang w:eastAsia="zh-CN"/>
              </w:rPr>
              <w:t>000</w:t>
            </w:r>
          </w:p>
        </w:tc>
        <w:tc>
          <w:tcPr>
            <w:tcW w:w="1417" w:type="dxa"/>
          </w:tcPr>
          <w:p w:rsidR="00CD66DE" w:rsidRPr="00613B9F" w:rsidRDefault="00CD66DE" w:rsidP="00CD66DE">
            <w:pPr>
              <w:autoSpaceDE w:val="0"/>
              <w:autoSpaceDN w:val="0"/>
              <w:adjustRightInd w:val="0"/>
              <w:spacing w:after="0"/>
              <w:jc w:val="center"/>
              <w:rPr>
                <w:rFonts w:eastAsia="SimSun"/>
                <w:kern w:val="2"/>
                <w:lang w:eastAsia="zh-CN"/>
              </w:rPr>
            </w:pPr>
            <w:r w:rsidRPr="00613B9F">
              <w:rPr>
                <w:rFonts w:eastAsia="SimSun"/>
                <w:kern w:val="2"/>
                <w:lang w:eastAsia="zh-CN"/>
              </w:rPr>
              <w:t>3</w:t>
            </w:r>
            <w:r w:rsidRPr="00613B9F">
              <w:rPr>
                <w:rFonts w:eastAsia="SimSun" w:hint="eastAsia"/>
                <w:kern w:val="2"/>
                <w:lang w:eastAsia="zh-CN"/>
              </w:rPr>
              <w:t>0</w:t>
            </w:r>
            <w:r w:rsidRPr="00613B9F">
              <w:rPr>
                <w:rFonts w:eastAsia="SimSun"/>
                <w:kern w:val="2"/>
                <w:lang w:eastAsia="zh-CN"/>
              </w:rPr>
              <w:t>,</w:t>
            </w:r>
            <w:r w:rsidRPr="00613B9F">
              <w:rPr>
                <w:rFonts w:eastAsia="SimSun" w:hint="eastAsia"/>
                <w:kern w:val="2"/>
                <w:lang w:eastAsia="zh-CN"/>
              </w:rPr>
              <w:t>000</w:t>
            </w:r>
          </w:p>
        </w:tc>
        <w:tc>
          <w:tcPr>
            <w:tcW w:w="1417" w:type="dxa"/>
          </w:tcPr>
          <w:p w:rsidR="00CD66DE" w:rsidRPr="00613B9F" w:rsidRDefault="00CD66DE" w:rsidP="00CD66DE">
            <w:pPr>
              <w:autoSpaceDE w:val="0"/>
              <w:autoSpaceDN w:val="0"/>
              <w:adjustRightInd w:val="0"/>
              <w:spacing w:after="0"/>
              <w:jc w:val="center"/>
              <w:rPr>
                <w:rFonts w:eastAsia="SimSun"/>
                <w:kern w:val="2"/>
                <w:lang w:eastAsia="zh-CN"/>
              </w:rPr>
            </w:pPr>
            <w:r w:rsidRPr="00613B9F">
              <w:rPr>
                <w:rFonts w:eastAsia="SimSun"/>
                <w:kern w:val="2"/>
                <w:lang w:eastAsia="zh-CN"/>
              </w:rPr>
              <w:t>5</w:t>
            </w:r>
            <w:r w:rsidRPr="00613B9F">
              <w:rPr>
                <w:rFonts w:eastAsia="SimSun" w:hint="eastAsia"/>
                <w:kern w:val="2"/>
                <w:lang w:eastAsia="zh-CN"/>
              </w:rPr>
              <w:t>0</w:t>
            </w:r>
            <w:r w:rsidRPr="00613B9F">
              <w:rPr>
                <w:rFonts w:eastAsia="SimSun"/>
                <w:kern w:val="2"/>
                <w:lang w:eastAsia="zh-CN"/>
              </w:rPr>
              <w:t>,</w:t>
            </w:r>
            <w:r w:rsidRPr="00613B9F">
              <w:rPr>
                <w:rFonts w:eastAsia="SimSun" w:hint="eastAsia"/>
                <w:kern w:val="2"/>
                <w:lang w:eastAsia="zh-CN"/>
              </w:rPr>
              <w:t>000</w:t>
            </w:r>
          </w:p>
        </w:tc>
        <w:tc>
          <w:tcPr>
            <w:tcW w:w="1417" w:type="dxa"/>
          </w:tcPr>
          <w:p w:rsidR="00CD66DE" w:rsidRPr="00613B9F" w:rsidRDefault="00CD66DE" w:rsidP="00CD66DE">
            <w:pPr>
              <w:autoSpaceDE w:val="0"/>
              <w:autoSpaceDN w:val="0"/>
              <w:adjustRightInd w:val="0"/>
              <w:spacing w:after="0"/>
              <w:jc w:val="center"/>
              <w:rPr>
                <w:rFonts w:eastAsia="SimSun"/>
                <w:kern w:val="2"/>
                <w:lang w:eastAsia="zh-CN"/>
              </w:rPr>
            </w:pPr>
            <w:r w:rsidRPr="00613B9F">
              <w:rPr>
                <w:rFonts w:eastAsia="SimSun" w:hint="eastAsia"/>
                <w:kern w:val="2"/>
                <w:lang w:eastAsia="zh-CN"/>
              </w:rPr>
              <w:t>100</w:t>
            </w:r>
            <w:r w:rsidRPr="00613B9F">
              <w:rPr>
                <w:rFonts w:eastAsia="SimSun"/>
                <w:kern w:val="2"/>
                <w:lang w:eastAsia="zh-CN"/>
              </w:rPr>
              <w:t>,</w:t>
            </w:r>
            <w:r w:rsidRPr="00613B9F">
              <w:rPr>
                <w:rFonts w:eastAsia="SimSun" w:hint="eastAsia"/>
                <w:kern w:val="2"/>
                <w:lang w:eastAsia="zh-CN"/>
              </w:rPr>
              <w:t>00</w:t>
            </w:r>
            <w:r w:rsidRPr="00613B9F">
              <w:rPr>
                <w:rFonts w:eastAsia="SimSun"/>
                <w:kern w:val="2"/>
                <w:lang w:eastAsia="zh-CN"/>
              </w:rPr>
              <w:t>0</w:t>
            </w:r>
          </w:p>
        </w:tc>
        <w:tc>
          <w:tcPr>
            <w:tcW w:w="1417" w:type="dxa"/>
          </w:tcPr>
          <w:p w:rsidR="00CD66DE" w:rsidRPr="00613B9F" w:rsidRDefault="00CD66DE" w:rsidP="00CD66DE">
            <w:pPr>
              <w:autoSpaceDE w:val="0"/>
              <w:autoSpaceDN w:val="0"/>
              <w:adjustRightInd w:val="0"/>
              <w:spacing w:after="0"/>
              <w:jc w:val="center"/>
              <w:rPr>
                <w:rFonts w:eastAsia="SimSun"/>
                <w:kern w:val="2"/>
                <w:lang w:eastAsia="zh-CN"/>
              </w:rPr>
            </w:pPr>
            <w:r w:rsidRPr="00613B9F">
              <w:rPr>
                <w:rFonts w:eastAsia="SimSun" w:hint="eastAsia"/>
                <w:kern w:val="2"/>
                <w:lang w:eastAsia="zh-CN"/>
              </w:rPr>
              <w:t>150</w:t>
            </w:r>
            <w:r w:rsidRPr="00613B9F">
              <w:rPr>
                <w:rFonts w:eastAsia="SimSun"/>
                <w:kern w:val="2"/>
                <w:lang w:eastAsia="zh-CN"/>
              </w:rPr>
              <w:t>,</w:t>
            </w:r>
            <w:r w:rsidRPr="00613B9F">
              <w:rPr>
                <w:rFonts w:eastAsia="SimSun" w:hint="eastAsia"/>
                <w:kern w:val="2"/>
                <w:lang w:eastAsia="zh-CN"/>
              </w:rPr>
              <w:t>000</w:t>
            </w:r>
          </w:p>
        </w:tc>
      </w:tr>
      <w:tr w:rsidR="00CD66DE" w:rsidRPr="00613B9F" w:rsidTr="00D4615F">
        <w:trPr>
          <w:jc w:val="center"/>
        </w:trPr>
        <w:tc>
          <w:tcPr>
            <w:tcW w:w="1474"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kern w:val="2"/>
                <w:lang w:eastAsia="zh-CN"/>
              </w:rPr>
              <w:t>C</w:t>
            </w:r>
            <w:r w:rsidRPr="00613B9F">
              <w:rPr>
                <w:rFonts w:eastAsia="SimSun" w:hint="eastAsia"/>
                <w:kern w:val="2"/>
                <w:lang w:eastAsia="zh-CN"/>
              </w:rPr>
              <w:t xml:space="preserve">ase </w:t>
            </w:r>
            <w:r w:rsidRPr="00613B9F">
              <w:rPr>
                <w:rFonts w:eastAsia="SimSun"/>
                <w:kern w:val="2"/>
                <w:lang w:eastAsia="zh-CN"/>
              </w:rPr>
              <w:t>1-1</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0.27%</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0.82%</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1.36%</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2.72%</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4.08%</w:t>
            </w:r>
          </w:p>
        </w:tc>
      </w:tr>
      <w:tr w:rsidR="00CD66DE" w:rsidRPr="00613B9F" w:rsidTr="00D4615F">
        <w:trPr>
          <w:jc w:val="center"/>
        </w:trPr>
        <w:tc>
          <w:tcPr>
            <w:tcW w:w="1474"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kern w:val="2"/>
                <w:lang w:eastAsia="zh-CN"/>
              </w:rPr>
              <w:t>C</w:t>
            </w:r>
            <w:r w:rsidRPr="00613B9F">
              <w:rPr>
                <w:rFonts w:eastAsia="SimSun" w:hint="eastAsia"/>
                <w:kern w:val="2"/>
                <w:lang w:eastAsia="zh-CN"/>
              </w:rPr>
              <w:t xml:space="preserve">ase </w:t>
            </w:r>
            <w:r w:rsidRPr="00613B9F">
              <w:rPr>
                <w:rFonts w:eastAsia="SimSun"/>
                <w:kern w:val="2"/>
                <w:lang w:eastAsia="zh-CN"/>
              </w:rPr>
              <w:t>1-2</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2.28%</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6.84%</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11.41%</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22.81%</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34.22%</w:t>
            </w:r>
          </w:p>
        </w:tc>
      </w:tr>
      <w:tr w:rsidR="00CD66DE" w:rsidRPr="00613B9F" w:rsidTr="00D4615F">
        <w:trPr>
          <w:jc w:val="center"/>
        </w:trPr>
        <w:tc>
          <w:tcPr>
            <w:tcW w:w="1474"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hint="eastAsia"/>
                <w:kern w:val="2"/>
                <w:lang w:eastAsia="zh-CN"/>
              </w:rPr>
              <w:t>Case 2</w:t>
            </w:r>
            <w:r w:rsidRPr="00613B9F">
              <w:rPr>
                <w:rFonts w:eastAsia="SimSun"/>
                <w:kern w:val="2"/>
                <w:lang w:eastAsia="zh-CN"/>
              </w:rPr>
              <w:t>-1</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0.82%</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2.45%</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4.08%</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8.17%</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12.25%</w:t>
            </w:r>
          </w:p>
        </w:tc>
      </w:tr>
      <w:tr w:rsidR="00CD66DE" w:rsidRPr="00613B9F" w:rsidTr="00D4615F">
        <w:trPr>
          <w:jc w:val="center"/>
        </w:trPr>
        <w:tc>
          <w:tcPr>
            <w:tcW w:w="1474"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hint="eastAsia"/>
                <w:kern w:val="2"/>
                <w:lang w:eastAsia="zh-CN"/>
              </w:rPr>
              <w:t>Case 2</w:t>
            </w:r>
            <w:r w:rsidRPr="00613B9F">
              <w:rPr>
                <w:rFonts w:eastAsia="SimSun"/>
                <w:kern w:val="2"/>
                <w:lang w:eastAsia="zh-CN"/>
              </w:rPr>
              <w:t>-2</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6.84%</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20.53%</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34.22%</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68.44%</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102.67%</w:t>
            </w:r>
          </w:p>
        </w:tc>
      </w:tr>
      <w:tr w:rsidR="00CD66DE" w:rsidRPr="00613B9F" w:rsidTr="00D4615F">
        <w:trPr>
          <w:jc w:val="center"/>
        </w:trPr>
        <w:tc>
          <w:tcPr>
            <w:tcW w:w="1474"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hint="eastAsia"/>
                <w:kern w:val="2"/>
                <w:lang w:eastAsia="zh-CN"/>
              </w:rPr>
              <w:t>Case 3</w:t>
            </w:r>
            <w:r w:rsidRPr="00613B9F">
              <w:rPr>
                <w:rFonts w:eastAsia="SimSun"/>
                <w:kern w:val="2"/>
                <w:lang w:eastAsia="zh-CN"/>
              </w:rPr>
              <w:t>-1</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1.36%</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4.08%</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6.81%</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13.61%</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20.42%</w:t>
            </w:r>
          </w:p>
        </w:tc>
      </w:tr>
      <w:tr w:rsidR="00CD66DE" w:rsidRPr="00613B9F" w:rsidTr="00D4615F">
        <w:trPr>
          <w:jc w:val="center"/>
        </w:trPr>
        <w:tc>
          <w:tcPr>
            <w:tcW w:w="1474"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hint="eastAsia"/>
                <w:kern w:val="2"/>
                <w:lang w:eastAsia="zh-CN"/>
              </w:rPr>
              <w:t>Case 3</w:t>
            </w:r>
            <w:r w:rsidRPr="00613B9F">
              <w:rPr>
                <w:rFonts w:eastAsia="SimSun"/>
                <w:kern w:val="2"/>
                <w:lang w:eastAsia="zh-CN"/>
              </w:rPr>
              <w:t>-2</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11.41%</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34.22%</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57.04%</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114.07%</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171.11%</w:t>
            </w:r>
          </w:p>
        </w:tc>
      </w:tr>
    </w:tbl>
    <w:p w:rsidR="00CD66DE" w:rsidRPr="00613B9F" w:rsidRDefault="00CD66DE" w:rsidP="00CD66DE">
      <w:pPr>
        <w:autoSpaceDE w:val="0"/>
        <w:autoSpaceDN w:val="0"/>
        <w:adjustRightInd w:val="0"/>
        <w:rPr>
          <w:rFonts w:eastAsia="SimSun"/>
          <w:kern w:val="2"/>
          <w:lang w:eastAsia="zh-CN"/>
        </w:rPr>
      </w:pPr>
    </w:p>
    <w:p w:rsidR="00CD66DE" w:rsidRPr="00613B9F" w:rsidRDefault="00CD66DE" w:rsidP="00CD66DE">
      <w:pPr>
        <w:autoSpaceDE w:val="0"/>
        <w:autoSpaceDN w:val="0"/>
        <w:adjustRightInd w:val="0"/>
        <w:jc w:val="center"/>
        <w:rPr>
          <w:rFonts w:eastAsia="SimSun"/>
          <w:b/>
          <w:bCs/>
          <w:kern w:val="2"/>
          <w:sz w:val="21"/>
          <w:lang w:eastAsia="zh-CN"/>
        </w:rPr>
      </w:pPr>
      <w:bookmarkStart w:id="8" w:name="_Ref458432709"/>
      <w:r w:rsidRPr="00613B9F">
        <w:rPr>
          <w:rFonts w:eastAsia="SimSun"/>
          <w:b/>
          <w:bCs/>
          <w:kern w:val="2"/>
          <w:sz w:val="21"/>
          <w:lang w:eastAsia="zh-CN"/>
        </w:rPr>
        <w:t xml:space="preserve">Table </w:t>
      </w:r>
      <w:r w:rsidRPr="00613B9F">
        <w:rPr>
          <w:rFonts w:eastAsia="SimSun"/>
          <w:b/>
          <w:bCs/>
          <w:kern w:val="2"/>
          <w:sz w:val="21"/>
          <w:lang w:eastAsia="zh-CN"/>
        </w:rPr>
        <w:fldChar w:fldCharType="begin"/>
      </w:r>
      <w:r w:rsidRPr="00613B9F">
        <w:rPr>
          <w:rFonts w:eastAsia="SimSun"/>
          <w:b/>
          <w:bCs/>
          <w:kern w:val="2"/>
          <w:sz w:val="21"/>
          <w:lang w:eastAsia="zh-CN"/>
        </w:rPr>
        <w:instrText xml:space="preserve"> SEQ Table \* ARABIC </w:instrText>
      </w:r>
      <w:r w:rsidRPr="00613B9F">
        <w:rPr>
          <w:rFonts w:eastAsia="SimSun"/>
          <w:b/>
          <w:bCs/>
          <w:kern w:val="2"/>
          <w:sz w:val="21"/>
          <w:lang w:eastAsia="zh-CN"/>
        </w:rPr>
        <w:fldChar w:fldCharType="separate"/>
      </w:r>
      <w:r w:rsidRPr="00613B9F">
        <w:rPr>
          <w:rFonts w:eastAsia="SimSun"/>
          <w:b/>
          <w:bCs/>
          <w:kern w:val="2"/>
          <w:sz w:val="21"/>
          <w:lang w:eastAsia="zh-CN"/>
        </w:rPr>
        <w:t>6</w:t>
      </w:r>
      <w:r w:rsidRPr="00613B9F">
        <w:rPr>
          <w:rFonts w:eastAsia="SimSun"/>
          <w:b/>
          <w:bCs/>
          <w:kern w:val="2"/>
          <w:sz w:val="21"/>
          <w:lang w:eastAsia="zh-CN"/>
        </w:rPr>
        <w:fldChar w:fldCharType="end"/>
      </w:r>
      <w:bookmarkEnd w:id="8"/>
      <w:r w:rsidRPr="00613B9F">
        <w:rPr>
          <w:rFonts w:eastAsia="SimSun"/>
          <w:b/>
          <w:bCs/>
          <w:kern w:val="2"/>
          <w:sz w:val="21"/>
          <w:lang w:eastAsia="zh-CN"/>
        </w:rPr>
        <w:t xml:space="preserve">  Normalized paging resources for in-band operation assuming one UE ID per paging message</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417"/>
        <w:gridCol w:w="1417"/>
        <w:gridCol w:w="1417"/>
        <w:gridCol w:w="1417"/>
        <w:gridCol w:w="1417"/>
      </w:tblGrid>
      <w:tr w:rsidR="00CD66DE" w:rsidRPr="00613B9F" w:rsidTr="00D4615F">
        <w:trPr>
          <w:jc w:val="center"/>
        </w:trPr>
        <w:tc>
          <w:tcPr>
            <w:tcW w:w="1488"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hint="eastAsia"/>
                <w:kern w:val="2"/>
                <w:lang w:eastAsia="zh-CN"/>
              </w:rPr>
              <w:t>Connections</w:t>
            </w:r>
          </w:p>
        </w:tc>
        <w:tc>
          <w:tcPr>
            <w:tcW w:w="1417" w:type="dxa"/>
          </w:tcPr>
          <w:p w:rsidR="00CD66DE" w:rsidRPr="00613B9F" w:rsidRDefault="00CD66DE" w:rsidP="00CD66DE">
            <w:pPr>
              <w:autoSpaceDE w:val="0"/>
              <w:autoSpaceDN w:val="0"/>
              <w:adjustRightInd w:val="0"/>
              <w:spacing w:after="0"/>
              <w:jc w:val="center"/>
              <w:rPr>
                <w:rFonts w:eastAsia="SimSun"/>
                <w:kern w:val="2"/>
                <w:lang w:eastAsia="zh-CN"/>
              </w:rPr>
            </w:pPr>
            <w:r w:rsidRPr="00613B9F">
              <w:rPr>
                <w:rFonts w:eastAsia="SimSun" w:hint="eastAsia"/>
                <w:kern w:val="2"/>
                <w:lang w:eastAsia="zh-CN"/>
              </w:rPr>
              <w:t>10</w:t>
            </w:r>
            <w:r w:rsidRPr="00613B9F">
              <w:rPr>
                <w:rFonts w:eastAsia="SimSun"/>
                <w:kern w:val="2"/>
                <w:lang w:eastAsia="zh-CN"/>
              </w:rPr>
              <w:t>,</w:t>
            </w:r>
            <w:r w:rsidRPr="00613B9F">
              <w:rPr>
                <w:rFonts w:eastAsia="SimSun" w:hint="eastAsia"/>
                <w:kern w:val="2"/>
                <w:lang w:eastAsia="zh-CN"/>
              </w:rPr>
              <w:t>000</w:t>
            </w:r>
          </w:p>
        </w:tc>
        <w:tc>
          <w:tcPr>
            <w:tcW w:w="1417" w:type="dxa"/>
          </w:tcPr>
          <w:p w:rsidR="00CD66DE" w:rsidRPr="00613B9F" w:rsidRDefault="00CD66DE" w:rsidP="00CD66DE">
            <w:pPr>
              <w:autoSpaceDE w:val="0"/>
              <w:autoSpaceDN w:val="0"/>
              <w:adjustRightInd w:val="0"/>
              <w:spacing w:after="0"/>
              <w:jc w:val="center"/>
              <w:rPr>
                <w:rFonts w:eastAsia="SimSun"/>
                <w:kern w:val="2"/>
                <w:lang w:eastAsia="zh-CN"/>
              </w:rPr>
            </w:pPr>
            <w:r w:rsidRPr="00613B9F">
              <w:rPr>
                <w:rFonts w:eastAsia="SimSun"/>
                <w:kern w:val="2"/>
                <w:lang w:eastAsia="zh-CN"/>
              </w:rPr>
              <w:t>3</w:t>
            </w:r>
            <w:r w:rsidRPr="00613B9F">
              <w:rPr>
                <w:rFonts w:eastAsia="SimSun" w:hint="eastAsia"/>
                <w:kern w:val="2"/>
                <w:lang w:eastAsia="zh-CN"/>
              </w:rPr>
              <w:t>0</w:t>
            </w:r>
            <w:r w:rsidRPr="00613B9F">
              <w:rPr>
                <w:rFonts w:eastAsia="SimSun"/>
                <w:kern w:val="2"/>
                <w:lang w:eastAsia="zh-CN"/>
              </w:rPr>
              <w:t>,</w:t>
            </w:r>
            <w:r w:rsidRPr="00613B9F">
              <w:rPr>
                <w:rFonts w:eastAsia="SimSun" w:hint="eastAsia"/>
                <w:kern w:val="2"/>
                <w:lang w:eastAsia="zh-CN"/>
              </w:rPr>
              <w:t>000</w:t>
            </w:r>
          </w:p>
        </w:tc>
        <w:tc>
          <w:tcPr>
            <w:tcW w:w="1417" w:type="dxa"/>
          </w:tcPr>
          <w:p w:rsidR="00CD66DE" w:rsidRPr="00613B9F" w:rsidRDefault="00CD66DE" w:rsidP="00CD66DE">
            <w:pPr>
              <w:autoSpaceDE w:val="0"/>
              <w:autoSpaceDN w:val="0"/>
              <w:adjustRightInd w:val="0"/>
              <w:spacing w:after="0"/>
              <w:jc w:val="center"/>
              <w:rPr>
                <w:rFonts w:eastAsia="SimSun"/>
                <w:kern w:val="2"/>
                <w:lang w:eastAsia="zh-CN"/>
              </w:rPr>
            </w:pPr>
            <w:r w:rsidRPr="00613B9F">
              <w:rPr>
                <w:rFonts w:eastAsia="SimSun"/>
                <w:kern w:val="2"/>
                <w:lang w:eastAsia="zh-CN"/>
              </w:rPr>
              <w:t>5</w:t>
            </w:r>
            <w:r w:rsidRPr="00613B9F">
              <w:rPr>
                <w:rFonts w:eastAsia="SimSun" w:hint="eastAsia"/>
                <w:kern w:val="2"/>
                <w:lang w:eastAsia="zh-CN"/>
              </w:rPr>
              <w:t>0</w:t>
            </w:r>
            <w:r w:rsidRPr="00613B9F">
              <w:rPr>
                <w:rFonts w:eastAsia="SimSun"/>
                <w:kern w:val="2"/>
                <w:lang w:eastAsia="zh-CN"/>
              </w:rPr>
              <w:t>,</w:t>
            </w:r>
            <w:r w:rsidRPr="00613B9F">
              <w:rPr>
                <w:rFonts w:eastAsia="SimSun" w:hint="eastAsia"/>
                <w:kern w:val="2"/>
                <w:lang w:eastAsia="zh-CN"/>
              </w:rPr>
              <w:t>000</w:t>
            </w:r>
          </w:p>
        </w:tc>
        <w:tc>
          <w:tcPr>
            <w:tcW w:w="1417" w:type="dxa"/>
          </w:tcPr>
          <w:p w:rsidR="00CD66DE" w:rsidRPr="00613B9F" w:rsidRDefault="00CD66DE" w:rsidP="00CD66DE">
            <w:pPr>
              <w:autoSpaceDE w:val="0"/>
              <w:autoSpaceDN w:val="0"/>
              <w:adjustRightInd w:val="0"/>
              <w:spacing w:after="0"/>
              <w:jc w:val="center"/>
              <w:rPr>
                <w:rFonts w:eastAsia="SimSun"/>
                <w:kern w:val="2"/>
                <w:lang w:eastAsia="zh-CN"/>
              </w:rPr>
            </w:pPr>
            <w:r w:rsidRPr="00613B9F">
              <w:rPr>
                <w:rFonts w:eastAsia="SimSun" w:hint="eastAsia"/>
                <w:kern w:val="2"/>
                <w:lang w:eastAsia="zh-CN"/>
              </w:rPr>
              <w:t>100</w:t>
            </w:r>
            <w:r w:rsidRPr="00613B9F">
              <w:rPr>
                <w:rFonts w:eastAsia="SimSun"/>
                <w:kern w:val="2"/>
                <w:lang w:eastAsia="zh-CN"/>
              </w:rPr>
              <w:t>,</w:t>
            </w:r>
            <w:r w:rsidRPr="00613B9F">
              <w:rPr>
                <w:rFonts w:eastAsia="SimSun" w:hint="eastAsia"/>
                <w:kern w:val="2"/>
                <w:lang w:eastAsia="zh-CN"/>
              </w:rPr>
              <w:t>00</w:t>
            </w:r>
            <w:r w:rsidRPr="00613B9F">
              <w:rPr>
                <w:rFonts w:eastAsia="SimSun"/>
                <w:kern w:val="2"/>
                <w:lang w:eastAsia="zh-CN"/>
              </w:rPr>
              <w:t>0</w:t>
            </w:r>
          </w:p>
        </w:tc>
        <w:tc>
          <w:tcPr>
            <w:tcW w:w="1417" w:type="dxa"/>
          </w:tcPr>
          <w:p w:rsidR="00CD66DE" w:rsidRPr="00613B9F" w:rsidRDefault="00CD66DE" w:rsidP="00CD66DE">
            <w:pPr>
              <w:autoSpaceDE w:val="0"/>
              <w:autoSpaceDN w:val="0"/>
              <w:adjustRightInd w:val="0"/>
              <w:spacing w:after="0"/>
              <w:jc w:val="center"/>
              <w:rPr>
                <w:rFonts w:eastAsia="SimSun"/>
                <w:kern w:val="2"/>
                <w:lang w:eastAsia="zh-CN"/>
              </w:rPr>
            </w:pPr>
            <w:r w:rsidRPr="00613B9F">
              <w:rPr>
                <w:rFonts w:eastAsia="SimSun" w:hint="eastAsia"/>
                <w:kern w:val="2"/>
                <w:lang w:eastAsia="zh-CN"/>
              </w:rPr>
              <w:t>150</w:t>
            </w:r>
            <w:r w:rsidRPr="00613B9F">
              <w:rPr>
                <w:rFonts w:eastAsia="SimSun"/>
                <w:kern w:val="2"/>
                <w:lang w:eastAsia="zh-CN"/>
              </w:rPr>
              <w:t>,</w:t>
            </w:r>
            <w:r w:rsidRPr="00613B9F">
              <w:rPr>
                <w:rFonts w:eastAsia="SimSun" w:hint="eastAsia"/>
                <w:kern w:val="2"/>
                <w:lang w:eastAsia="zh-CN"/>
              </w:rPr>
              <w:t>000</w:t>
            </w:r>
          </w:p>
        </w:tc>
      </w:tr>
      <w:tr w:rsidR="00CD66DE" w:rsidRPr="00613B9F" w:rsidTr="00D4615F">
        <w:trPr>
          <w:jc w:val="center"/>
        </w:trPr>
        <w:tc>
          <w:tcPr>
            <w:tcW w:w="1488"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kern w:val="2"/>
                <w:lang w:eastAsia="zh-CN"/>
              </w:rPr>
              <w:t>C</w:t>
            </w:r>
            <w:r w:rsidRPr="00613B9F">
              <w:rPr>
                <w:rFonts w:eastAsia="SimSun" w:hint="eastAsia"/>
                <w:kern w:val="2"/>
                <w:lang w:eastAsia="zh-CN"/>
              </w:rPr>
              <w:t xml:space="preserve">ase </w:t>
            </w:r>
            <w:r w:rsidRPr="00613B9F">
              <w:rPr>
                <w:rFonts w:eastAsia="SimSun"/>
                <w:kern w:val="2"/>
                <w:lang w:eastAsia="zh-CN"/>
              </w:rPr>
              <w:t>4-1</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0.62%</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1.87%</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3.11%</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6.22%</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9.33%</w:t>
            </w:r>
          </w:p>
        </w:tc>
      </w:tr>
      <w:tr w:rsidR="00CD66DE" w:rsidRPr="00613B9F" w:rsidTr="00D4615F">
        <w:trPr>
          <w:jc w:val="center"/>
        </w:trPr>
        <w:tc>
          <w:tcPr>
            <w:tcW w:w="1488"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kern w:val="2"/>
                <w:lang w:eastAsia="zh-CN"/>
              </w:rPr>
              <w:t>C</w:t>
            </w:r>
            <w:r w:rsidRPr="00613B9F">
              <w:rPr>
                <w:rFonts w:eastAsia="SimSun" w:hint="eastAsia"/>
                <w:kern w:val="2"/>
                <w:lang w:eastAsia="zh-CN"/>
              </w:rPr>
              <w:t xml:space="preserve">ase </w:t>
            </w:r>
            <w:r w:rsidRPr="00613B9F">
              <w:rPr>
                <w:rFonts w:eastAsia="SimSun"/>
                <w:kern w:val="2"/>
                <w:lang w:eastAsia="zh-CN"/>
              </w:rPr>
              <w:t>4-2</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9.96%</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29.87%</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49.78%</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99.56%</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149.33%</w:t>
            </w:r>
          </w:p>
        </w:tc>
      </w:tr>
      <w:tr w:rsidR="00CD66DE" w:rsidRPr="00613B9F" w:rsidTr="00D4615F">
        <w:trPr>
          <w:jc w:val="center"/>
        </w:trPr>
        <w:tc>
          <w:tcPr>
            <w:tcW w:w="1488"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hint="eastAsia"/>
                <w:kern w:val="2"/>
                <w:lang w:eastAsia="zh-CN"/>
              </w:rPr>
              <w:t>Case 5</w:t>
            </w:r>
            <w:r w:rsidRPr="00613B9F">
              <w:rPr>
                <w:rFonts w:eastAsia="SimSun"/>
                <w:kern w:val="2"/>
                <w:lang w:eastAsia="zh-CN"/>
              </w:rPr>
              <w:t>-1</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1.87%</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5.60%</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9.33%</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18.67%</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28.00%</w:t>
            </w:r>
          </w:p>
        </w:tc>
      </w:tr>
      <w:tr w:rsidR="00CD66DE" w:rsidRPr="00613B9F" w:rsidTr="00D4615F">
        <w:trPr>
          <w:jc w:val="center"/>
        </w:trPr>
        <w:tc>
          <w:tcPr>
            <w:tcW w:w="1488"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hint="eastAsia"/>
                <w:kern w:val="2"/>
                <w:lang w:eastAsia="zh-CN"/>
              </w:rPr>
              <w:t>Case 5</w:t>
            </w:r>
            <w:r w:rsidRPr="00613B9F">
              <w:rPr>
                <w:rFonts w:eastAsia="SimSun"/>
                <w:kern w:val="2"/>
                <w:lang w:eastAsia="zh-CN"/>
              </w:rPr>
              <w:t>-2</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29.87%</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89.60%</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149.33%</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298.67%</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448.00%</w:t>
            </w:r>
          </w:p>
        </w:tc>
      </w:tr>
      <w:tr w:rsidR="00CD66DE" w:rsidRPr="00613B9F" w:rsidTr="00D4615F">
        <w:trPr>
          <w:jc w:val="center"/>
        </w:trPr>
        <w:tc>
          <w:tcPr>
            <w:tcW w:w="1488"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hint="eastAsia"/>
                <w:kern w:val="2"/>
                <w:lang w:eastAsia="zh-CN"/>
              </w:rPr>
              <w:t>Case 6</w:t>
            </w:r>
            <w:r w:rsidRPr="00613B9F">
              <w:rPr>
                <w:rFonts w:eastAsia="SimSun"/>
                <w:kern w:val="2"/>
                <w:lang w:eastAsia="zh-CN"/>
              </w:rPr>
              <w:t>-1</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3.11%</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9.33%</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15.56%</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31.11%</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46.67%</w:t>
            </w:r>
          </w:p>
        </w:tc>
      </w:tr>
      <w:tr w:rsidR="00CD66DE" w:rsidRPr="00613B9F" w:rsidTr="00D4615F">
        <w:trPr>
          <w:jc w:val="center"/>
        </w:trPr>
        <w:tc>
          <w:tcPr>
            <w:tcW w:w="1488"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hint="eastAsia"/>
                <w:kern w:val="2"/>
                <w:lang w:eastAsia="zh-CN"/>
              </w:rPr>
              <w:t>Case 6</w:t>
            </w:r>
            <w:r w:rsidRPr="00613B9F">
              <w:rPr>
                <w:rFonts w:eastAsia="SimSun"/>
                <w:kern w:val="2"/>
                <w:lang w:eastAsia="zh-CN"/>
              </w:rPr>
              <w:t>-2</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49.78%</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149.33%</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248.89%</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497.78%</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746.67%</w:t>
            </w:r>
          </w:p>
        </w:tc>
      </w:tr>
    </w:tbl>
    <w:p w:rsidR="00CD66DE" w:rsidRPr="00613B9F" w:rsidRDefault="00CD66DE" w:rsidP="00CD66DE">
      <w:pPr>
        <w:autoSpaceDE w:val="0"/>
        <w:autoSpaceDN w:val="0"/>
        <w:adjustRightInd w:val="0"/>
        <w:rPr>
          <w:rFonts w:eastAsia="SimSun"/>
          <w:kern w:val="2"/>
          <w:lang w:eastAsia="zh-CN"/>
        </w:rPr>
      </w:pPr>
    </w:p>
    <w:p w:rsidR="00082D91" w:rsidRPr="00613B9F" w:rsidRDefault="00CD66DE" w:rsidP="00CD66DE">
      <w:pPr>
        <w:autoSpaceDE w:val="0"/>
        <w:autoSpaceDN w:val="0"/>
        <w:adjustRightInd w:val="0"/>
        <w:rPr>
          <w:rFonts w:eastAsia="SimSun"/>
          <w:kern w:val="2"/>
          <w:lang w:eastAsia="zh-CN"/>
        </w:rPr>
      </w:pPr>
      <w:r w:rsidRPr="00613B9F">
        <w:rPr>
          <w:rFonts w:eastAsia="SimSun"/>
          <w:kern w:val="2"/>
          <w:lang w:eastAsia="zh-CN"/>
        </w:rPr>
        <w:t>According to</w:t>
      </w:r>
      <w:r w:rsidR="00082D91" w:rsidRPr="00613B9F">
        <w:rPr>
          <w:rFonts w:eastAsia="SimSun"/>
          <w:kern w:val="2"/>
          <w:lang w:eastAsia="zh-CN"/>
        </w:rPr>
        <w:t xml:space="preserve"> Case 1-2 and Case 4-2 in</w:t>
      </w:r>
      <w:r w:rsidRPr="00613B9F">
        <w:rPr>
          <w:rFonts w:eastAsia="SimSun"/>
          <w:kern w:val="2"/>
          <w:lang w:eastAsia="zh-CN"/>
        </w:rPr>
        <w:t xml:space="preserve"> </w:t>
      </w:r>
      <w:r w:rsidRPr="00613B9F">
        <w:rPr>
          <w:rFonts w:eastAsia="SimSun"/>
          <w:kern w:val="2"/>
          <w:lang w:eastAsia="zh-CN"/>
        </w:rPr>
        <w:fldChar w:fldCharType="begin"/>
      </w:r>
      <w:r w:rsidRPr="00613B9F">
        <w:rPr>
          <w:rFonts w:eastAsia="SimSun"/>
          <w:kern w:val="2"/>
          <w:lang w:eastAsia="zh-CN"/>
        </w:rPr>
        <w:instrText xml:space="preserve"> REF _Ref457642110 \h </w:instrText>
      </w:r>
      <w:r w:rsidRPr="00613B9F">
        <w:rPr>
          <w:rFonts w:eastAsia="SimSun"/>
          <w:kern w:val="2"/>
          <w:lang w:eastAsia="zh-CN"/>
        </w:rPr>
      </w:r>
      <w:r w:rsidRPr="00613B9F">
        <w:rPr>
          <w:rFonts w:eastAsia="SimSun"/>
          <w:kern w:val="2"/>
          <w:lang w:eastAsia="zh-CN"/>
        </w:rPr>
        <w:fldChar w:fldCharType="separate"/>
      </w:r>
      <w:r w:rsidRPr="00613B9F">
        <w:rPr>
          <w:rFonts w:eastAsia="SimSun"/>
        </w:rPr>
        <w:t>Table 5</w:t>
      </w:r>
      <w:r w:rsidRPr="00613B9F">
        <w:rPr>
          <w:rFonts w:eastAsia="SimSun"/>
          <w:kern w:val="2"/>
          <w:lang w:eastAsia="zh-CN"/>
        </w:rPr>
        <w:fldChar w:fldCharType="end"/>
      </w:r>
      <w:r w:rsidR="004969C7" w:rsidRPr="00613B9F">
        <w:rPr>
          <w:rFonts w:eastAsia="SimSun"/>
          <w:kern w:val="2"/>
          <w:lang w:eastAsia="zh-CN"/>
        </w:rPr>
        <w:t xml:space="preserve"> and 6</w:t>
      </w:r>
      <w:r w:rsidRPr="00613B9F">
        <w:rPr>
          <w:rFonts w:eastAsia="SimSun"/>
          <w:kern w:val="2"/>
          <w:lang w:eastAsia="zh-CN"/>
        </w:rPr>
        <w:t xml:space="preserve">, </w:t>
      </w:r>
      <w:r w:rsidR="00082D91" w:rsidRPr="00613B9F">
        <w:rPr>
          <w:rFonts w:eastAsia="SimSun"/>
          <w:kern w:val="2"/>
          <w:lang w:eastAsia="zh-CN"/>
        </w:rPr>
        <w:t xml:space="preserve">if 20% of all traffic </w:t>
      </w:r>
      <w:r w:rsidR="004969C7" w:rsidRPr="00613B9F">
        <w:rPr>
          <w:rFonts w:eastAsia="SimSun"/>
          <w:kern w:val="2"/>
          <w:lang w:eastAsia="zh-CN"/>
        </w:rPr>
        <w:t>is</w:t>
      </w:r>
      <w:r w:rsidR="00082D91" w:rsidRPr="00613B9F">
        <w:rPr>
          <w:rFonts w:eastAsia="SimSun"/>
          <w:kern w:val="2"/>
          <w:lang w:eastAsia="zh-CN"/>
        </w:rPr>
        <w:t xml:space="preserve"> network command</w:t>
      </w:r>
      <w:r w:rsidR="004969C7" w:rsidRPr="00613B9F">
        <w:rPr>
          <w:rFonts w:eastAsia="SimSun"/>
          <w:kern w:val="2"/>
          <w:lang w:eastAsia="zh-CN"/>
        </w:rPr>
        <w:t>s</w:t>
      </w:r>
      <w:r w:rsidR="00082D91" w:rsidRPr="00613B9F">
        <w:rPr>
          <w:rFonts w:eastAsia="SimSun"/>
          <w:kern w:val="2"/>
          <w:lang w:eastAsia="zh-CN"/>
        </w:rPr>
        <w:t xml:space="preserve">, </w:t>
      </w:r>
      <w:r w:rsidRPr="00613B9F">
        <w:rPr>
          <w:rFonts w:eastAsia="SimSun"/>
          <w:kern w:val="2"/>
          <w:lang w:eastAsia="zh-CN"/>
        </w:rPr>
        <w:t xml:space="preserve">the </w:t>
      </w:r>
      <w:r w:rsidR="00082D91" w:rsidRPr="00613B9F">
        <w:rPr>
          <w:rFonts w:eastAsia="SimSun"/>
          <w:kern w:val="2"/>
          <w:lang w:eastAsia="zh-CN"/>
        </w:rPr>
        <w:t xml:space="preserve">normalized </w:t>
      </w:r>
      <w:r w:rsidRPr="00613B9F">
        <w:rPr>
          <w:rFonts w:eastAsia="SimSun"/>
          <w:kern w:val="2"/>
          <w:lang w:eastAsia="zh-CN"/>
        </w:rPr>
        <w:t xml:space="preserve">resources for paging </w:t>
      </w:r>
      <w:r w:rsidR="00082D91" w:rsidRPr="00613B9F">
        <w:rPr>
          <w:rFonts w:eastAsia="SimSun"/>
          <w:kern w:val="2"/>
          <w:lang w:eastAsia="zh-CN"/>
        </w:rPr>
        <w:t>varies between 11.41% and 49.78%</w:t>
      </w:r>
      <w:r w:rsidRPr="00613B9F">
        <w:rPr>
          <w:rFonts w:eastAsia="SimSun"/>
          <w:kern w:val="2"/>
          <w:lang w:eastAsia="zh-CN"/>
        </w:rPr>
        <w:t xml:space="preserve"> for </w:t>
      </w:r>
      <w:r w:rsidR="00082D91" w:rsidRPr="00613B9F">
        <w:rPr>
          <w:rFonts w:eastAsia="SimSun"/>
          <w:kern w:val="2"/>
          <w:lang w:eastAsia="zh-CN"/>
        </w:rPr>
        <w:t>50</w:t>
      </w:r>
      <w:r w:rsidR="004969C7" w:rsidRPr="00613B9F">
        <w:rPr>
          <w:rFonts w:eastAsia="SimSun"/>
          <w:kern w:val="2"/>
          <w:lang w:eastAsia="zh-CN"/>
        </w:rPr>
        <w:t xml:space="preserve"> </w:t>
      </w:r>
      <w:r w:rsidR="00082D91" w:rsidRPr="00613B9F">
        <w:rPr>
          <w:rFonts w:eastAsia="SimSun"/>
          <w:kern w:val="2"/>
          <w:lang w:eastAsia="zh-CN"/>
        </w:rPr>
        <w:t xml:space="preserve">000 </w:t>
      </w:r>
      <w:r w:rsidRPr="00613B9F">
        <w:rPr>
          <w:rFonts w:eastAsia="SimSun"/>
          <w:kern w:val="2"/>
          <w:lang w:eastAsia="zh-CN"/>
        </w:rPr>
        <w:t>UEs per cell. When the number of UE per cell reaches 100</w:t>
      </w:r>
      <w:r w:rsidR="004969C7" w:rsidRPr="00613B9F">
        <w:rPr>
          <w:rFonts w:eastAsia="SimSun"/>
          <w:kern w:val="2"/>
          <w:lang w:eastAsia="zh-CN"/>
        </w:rPr>
        <w:t xml:space="preserve"> </w:t>
      </w:r>
      <w:r w:rsidRPr="00613B9F">
        <w:rPr>
          <w:rFonts w:eastAsia="SimSun"/>
          <w:kern w:val="2"/>
          <w:lang w:eastAsia="zh-CN"/>
        </w:rPr>
        <w:t xml:space="preserve">000, the required resources for paging </w:t>
      </w:r>
      <w:r w:rsidR="00082D91" w:rsidRPr="00613B9F">
        <w:rPr>
          <w:rFonts w:eastAsia="SimSun"/>
          <w:kern w:val="2"/>
          <w:lang w:eastAsia="zh-CN"/>
        </w:rPr>
        <w:t>approaches</w:t>
      </w:r>
      <w:r w:rsidRPr="00613B9F">
        <w:rPr>
          <w:rFonts w:eastAsia="SimSun"/>
          <w:kern w:val="2"/>
          <w:lang w:eastAsia="zh-CN"/>
        </w:rPr>
        <w:t xml:space="preserve"> </w:t>
      </w:r>
      <w:r w:rsidR="00082D91" w:rsidRPr="00613B9F">
        <w:rPr>
          <w:rFonts w:eastAsia="SimSun"/>
          <w:kern w:val="2"/>
          <w:lang w:eastAsia="zh-CN"/>
        </w:rPr>
        <w:t xml:space="preserve">100% of </w:t>
      </w:r>
      <w:r w:rsidRPr="00613B9F">
        <w:rPr>
          <w:rFonts w:eastAsia="SimSun"/>
          <w:kern w:val="2"/>
          <w:lang w:eastAsia="zh-CN"/>
        </w:rPr>
        <w:t xml:space="preserve">the overall resources </w:t>
      </w:r>
      <w:r w:rsidR="00082D91" w:rsidRPr="00613B9F">
        <w:rPr>
          <w:rFonts w:eastAsia="SimSun"/>
          <w:kern w:val="2"/>
          <w:lang w:eastAsia="zh-CN"/>
        </w:rPr>
        <w:t>in the worst case</w:t>
      </w:r>
      <w:r w:rsidRPr="00613B9F">
        <w:rPr>
          <w:rFonts w:eastAsia="SimSun"/>
          <w:kern w:val="2"/>
          <w:lang w:eastAsia="zh-CN"/>
        </w:rPr>
        <w:t>.</w:t>
      </w:r>
      <w:r w:rsidR="00082D91" w:rsidRPr="00613B9F">
        <w:rPr>
          <w:rFonts w:eastAsia="SimSun"/>
          <w:kern w:val="2"/>
          <w:lang w:eastAsia="zh-CN"/>
        </w:rPr>
        <w:t xml:space="preserve"> In other cases, the resources for paging may even exceed the overall resources if the ratio of network command is high (e.g., </w:t>
      </w:r>
      <w:r w:rsidR="00082D91" w:rsidRPr="00613B9F">
        <w:rPr>
          <w:rFonts w:ascii="Arial" w:eastAsia="SimSun" w:hAnsi="Arial" w:cs="Arial"/>
          <w:kern w:val="2"/>
          <w:lang w:eastAsia="zh-CN"/>
        </w:rPr>
        <w:t>≥</w:t>
      </w:r>
      <w:r w:rsidR="00082D91" w:rsidRPr="00613B9F">
        <w:rPr>
          <w:rFonts w:eastAsia="SimSun"/>
          <w:kern w:val="2"/>
          <w:lang w:eastAsia="zh-CN"/>
        </w:rPr>
        <w:t xml:space="preserve"> 60%) or the number of UEs per cell is large (e.g., </w:t>
      </w:r>
      <w:r w:rsidR="00082D91" w:rsidRPr="00613B9F">
        <w:rPr>
          <w:rFonts w:ascii="Arial" w:eastAsia="SimSun" w:hAnsi="Arial" w:cs="Arial"/>
          <w:kern w:val="2"/>
          <w:lang w:eastAsia="zh-CN"/>
        </w:rPr>
        <w:t>≥</w:t>
      </w:r>
      <w:r w:rsidR="00082D91" w:rsidRPr="00613B9F">
        <w:rPr>
          <w:rFonts w:eastAsia="SimSun"/>
          <w:kern w:val="2"/>
          <w:lang w:eastAsia="zh-CN"/>
        </w:rPr>
        <w:t xml:space="preserve"> 100000).</w:t>
      </w:r>
    </w:p>
    <w:p w:rsidR="00DC380F" w:rsidRPr="00613B9F" w:rsidRDefault="0095326F">
      <w:pPr>
        <w:autoSpaceDE w:val="0"/>
        <w:autoSpaceDN w:val="0"/>
        <w:adjustRightInd w:val="0"/>
        <w:rPr>
          <w:rFonts w:eastAsia="SimSun"/>
          <w:kern w:val="2"/>
          <w:lang w:eastAsia="zh-CN"/>
        </w:rPr>
      </w:pPr>
      <w:r w:rsidRPr="00613B9F">
        <w:rPr>
          <w:rFonts w:eastAsia="SimSun"/>
          <w:kern w:val="2"/>
          <w:lang w:eastAsia="zh-CN"/>
        </w:rPr>
        <w:t xml:space="preserve">Furthermore, </w:t>
      </w:r>
      <w:r w:rsidR="00CD66DE" w:rsidRPr="00613B9F">
        <w:rPr>
          <w:rFonts w:eastAsia="SimSun"/>
          <w:kern w:val="2"/>
          <w:lang w:eastAsia="zh-CN"/>
        </w:rPr>
        <w:t xml:space="preserve">more than 30% of </w:t>
      </w:r>
      <w:r w:rsidRPr="00613B9F">
        <w:rPr>
          <w:rFonts w:eastAsia="SimSun"/>
          <w:kern w:val="2"/>
          <w:lang w:eastAsia="zh-CN"/>
        </w:rPr>
        <w:t xml:space="preserve">the overall </w:t>
      </w:r>
      <w:r w:rsidR="00CD66DE" w:rsidRPr="00613B9F">
        <w:rPr>
          <w:rFonts w:eastAsia="SimSun"/>
          <w:kern w:val="2"/>
          <w:lang w:eastAsia="zh-CN"/>
        </w:rPr>
        <w:t>resources on anchor PRB are consumed by NPSS, NSSS, NPBCH and narrowband SI transmissions</w:t>
      </w:r>
      <w:r w:rsidRPr="00613B9F">
        <w:rPr>
          <w:rFonts w:eastAsia="SimSun"/>
          <w:kern w:val="2"/>
          <w:lang w:eastAsia="zh-CN"/>
        </w:rPr>
        <w:t xml:space="preserve">. The available </w:t>
      </w:r>
      <w:r w:rsidR="00CD66DE" w:rsidRPr="00613B9F">
        <w:rPr>
          <w:rFonts w:eastAsia="SimSun"/>
          <w:kern w:val="2"/>
          <w:lang w:eastAsia="zh-CN"/>
        </w:rPr>
        <w:t>resources for paging</w:t>
      </w:r>
      <w:r w:rsidRPr="00613B9F">
        <w:rPr>
          <w:rFonts w:eastAsia="SimSun"/>
          <w:kern w:val="2"/>
          <w:lang w:eastAsia="zh-CN"/>
        </w:rPr>
        <w:t xml:space="preserve"> should not exceed 70% of the overall resources</w:t>
      </w:r>
      <w:r w:rsidR="00CD66DE" w:rsidRPr="00613B9F">
        <w:rPr>
          <w:rFonts w:eastAsia="SimSun"/>
          <w:kern w:val="2"/>
          <w:lang w:eastAsia="zh-CN"/>
        </w:rPr>
        <w:t>.</w:t>
      </w:r>
      <w:r w:rsidRPr="00613B9F">
        <w:rPr>
          <w:rFonts w:eastAsia="SimSun"/>
          <w:kern w:val="2"/>
          <w:lang w:eastAsia="zh-CN"/>
        </w:rPr>
        <w:t xml:space="preserve"> Considering other essential signaling and traffic on anchor PRB</w:t>
      </w:r>
      <w:r w:rsidR="003A6B90" w:rsidRPr="00613B9F">
        <w:rPr>
          <w:rFonts w:eastAsia="SimSun"/>
          <w:kern w:val="2"/>
          <w:lang w:eastAsia="zh-CN"/>
        </w:rPr>
        <w:t xml:space="preserve"> (e.g., RAR and Msg4 in the random access procedure for UE in RRC_IDLE mode)</w:t>
      </w:r>
      <w:r w:rsidRPr="00613B9F">
        <w:rPr>
          <w:rFonts w:eastAsia="SimSun"/>
          <w:kern w:val="2"/>
          <w:lang w:eastAsia="zh-CN"/>
        </w:rPr>
        <w:t xml:space="preserve">, the actual available resources for paging may be </w:t>
      </w:r>
      <w:r w:rsidR="004969C7" w:rsidRPr="00613B9F">
        <w:rPr>
          <w:rFonts w:eastAsia="SimSun"/>
          <w:kern w:val="2"/>
          <w:lang w:eastAsia="zh-CN"/>
        </w:rPr>
        <w:t>significantly</w:t>
      </w:r>
      <w:r w:rsidRPr="00613B9F">
        <w:rPr>
          <w:rFonts w:eastAsia="SimSun"/>
          <w:kern w:val="2"/>
          <w:lang w:eastAsia="zh-CN"/>
        </w:rPr>
        <w:t xml:space="preserve"> less than 50% of the overall resources. It means that resources required for paging may exceed the available resources in anchor PRB with 52574 UEs per cell and 20% traffics being network command</w:t>
      </w:r>
      <w:r w:rsidR="00A52548" w:rsidRPr="00613B9F">
        <w:rPr>
          <w:rFonts w:eastAsia="SimSun"/>
          <w:kern w:val="2"/>
          <w:lang w:eastAsia="zh-CN"/>
        </w:rPr>
        <w:t xml:space="preserve"> for in-band operation</w:t>
      </w:r>
      <w:r w:rsidRPr="00613B9F">
        <w:rPr>
          <w:rFonts w:eastAsia="SimSun"/>
          <w:kern w:val="2"/>
          <w:lang w:eastAsia="zh-CN"/>
        </w:rPr>
        <w:t>.</w:t>
      </w:r>
      <w:r w:rsidR="00DC380F" w:rsidRPr="00613B9F">
        <w:rPr>
          <w:rFonts w:eastAsia="SimSun"/>
          <w:kern w:val="2"/>
          <w:lang w:eastAsia="zh-CN"/>
        </w:rPr>
        <w:t xml:space="preserve"> </w:t>
      </w:r>
    </w:p>
    <w:p w:rsidR="00DC380F" w:rsidRPr="00613B9F" w:rsidRDefault="00CD66DE" w:rsidP="00AC05B9">
      <w:pPr>
        <w:autoSpaceDE w:val="0"/>
        <w:autoSpaceDN w:val="0"/>
        <w:adjustRightInd w:val="0"/>
        <w:rPr>
          <w:rFonts w:eastAsia="SimSun"/>
          <w:kern w:val="2"/>
          <w:lang w:eastAsia="zh-CN"/>
        </w:rPr>
      </w:pPr>
      <w:r w:rsidRPr="00613B9F">
        <w:rPr>
          <w:rFonts w:eastAsia="SimSun"/>
          <w:b/>
          <w:kern w:val="2"/>
          <w:lang w:eastAsia="zh-CN"/>
        </w:rPr>
        <w:t>Observation 1: For in-band operation, resources required for paging may exceed the available resources in anchor PRB with 5</w:t>
      </w:r>
      <w:r w:rsidR="0095326F" w:rsidRPr="00613B9F">
        <w:rPr>
          <w:rFonts w:eastAsia="SimSun"/>
          <w:b/>
          <w:kern w:val="2"/>
          <w:lang w:eastAsia="zh-CN"/>
        </w:rPr>
        <w:t>2</w:t>
      </w:r>
      <w:r w:rsidR="002B7D9D" w:rsidRPr="00613B9F">
        <w:rPr>
          <w:rFonts w:eastAsia="SimSun"/>
          <w:b/>
          <w:kern w:val="2"/>
          <w:lang w:eastAsia="zh-CN"/>
        </w:rPr>
        <w:t>,</w:t>
      </w:r>
      <w:r w:rsidR="0095326F" w:rsidRPr="00613B9F">
        <w:rPr>
          <w:rFonts w:eastAsia="SimSun"/>
          <w:b/>
          <w:kern w:val="2"/>
          <w:lang w:eastAsia="zh-CN"/>
        </w:rPr>
        <w:t>574</w:t>
      </w:r>
      <w:r w:rsidRPr="00613B9F">
        <w:rPr>
          <w:rFonts w:eastAsia="SimSun"/>
          <w:b/>
          <w:kern w:val="2"/>
          <w:lang w:eastAsia="zh-CN"/>
        </w:rPr>
        <w:t xml:space="preserve"> UEs per cell</w:t>
      </w:r>
      <w:r w:rsidR="0095326F" w:rsidRPr="00613B9F">
        <w:rPr>
          <w:rFonts w:eastAsia="SimSun"/>
          <w:b/>
          <w:kern w:val="2"/>
          <w:lang w:eastAsia="zh-CN"/>
        </w:rPr>
        <w:t xml:space="preserve"> and 20% traffic being network command</w:t>
      </w:r>
      <w:r w:rsidR="002B7D9D" w:rsidRPr="00613B9F">
        <w:rPr>
          <w:rFonts w:eastAsia="SimSun"/>
          <w:b/>
          <w:kern w:val="2"/>
          <w:lang w:eastAsia="zh-CN"/>
        </w:rPr>
        <w:t>s</w:t>
      </w:r>
      <w:r w:rsidRPr="00613B9F">
        <w:rPr>
          <w:rFonts w:eastAsia="SimSun"/>
          <w:b/>
          <w:kern w:val="2"/>
          <w:lang w:eastAsia="zh-CN"/>
        </w:rPr>
        <w:t>.</w:t>
      </w:r>
    </w:p>
    <w:p w:rsidR="00CD66DE" w:rsidRPr="00613B9F" w:rsidRDefault="00CD66DE" w:rsidP="00CD66DE">
      <w:pPr>
        <w:keepNext/>
        <w:numPr>
          <w:ilvl w:val="2"/>
          <w:numId w:val="1"/>
        </w:numPr>
        <w:autoSpaceDE w:val="0"/>
        <w:autoSpaceDN w:val="0"/>
        <w:adjustRightInd w:val="0"/>
        <w:spacing w:before="120"/>
        <w:outlineLvl w:val="0"/>
        <w:rPr>
          <w:rFonts w:eastAsia="SimSun"/>
          <w:b/>
          <w:bCs/>
          <w:sz w:val="28"/>
          <w:szCs w:val="28"/>
        </w:rPr>
      </w:pPr>
      <w:r w:rsidRPr="00613B9F">
        <w:rPr>
          <w:rFonts w:eastAsia="SimSun" w:hint="eastAsia"/>
          <w:b/>
          <w:bCs/>
          <w:sz w:val="28"/>
          <w:szCs w:val="28"/>
          <w:lang w:eastAsia="zh-CN"/>
        </w:rPr>
        <w:t>Standalone operation</w:t>
      </w:r>
    </w:p>
    <w:p w:rsidR="00CD66DE" w:rsidRPr="00613B9F" w:rsidRDefault="00CD66DE" w:rsidP="00CD66DE">
      <w:pPr>
        <w:autoSpaceDE w:val="0"/>
        <w:autoSpaceDN w:val="0"/>
        <w:adjustRightInd w:val="0"/>
        <w:rPr>
          <w:rFonts w:eastAsia="SimSun"/>
        </w:rPr>
      </w:pPr>
      <w:r w:rsidRPr="00613B9F">
        <w:rPr>
          <w:rFonts w:eastAsia="SimSun"/>
          <w:kern w:val="2"/>
          <w:lang w:eastAsia="zh-CN"/>
        </w:rPr>
        <w:t>For standalone operation, t</w:t>
      </w:r>
      <w:r w:rsidRPr="00613B9F">
        <w:rPr>
          <w:rFonts w:eastAsia="SimSun" w:hint="eastAsia"/>
          <w:kern w:val="2"/>
          <w:lang w:eastAsia="zh-CN"/>
        </w:rPr>
        <w:t xml:space="preserve">he </w:t>
      </w:r>
      <w:r w:rsidRPr="00613B9F">
        <w:rPr>
          <w:rFonts w:eastAsia="SimSun"/>
          <w:kern w:val="2"/>
          <w:lang w:eastAsia="zh-CN"/>
        </w:rPr>
        <w:t xml:space="preserve">required resources for paging are listed in </w:t>
      </w:r>
      <w:r w:rsidRPr="00613B9F">
        <w:rPr>
          <w:rFonts w:eastAsia="SimSun"/>
          <w:kern w:val="2"/>
          <w:lang w:eastAsia="zh-CN"/>
        </w:rPr>
        <w:fldChar w:fldCharType="begin"/>
      </w:r>
      <w:r w:rsidRPr="00613B9F">
        <w:rPr>
          <w:rFonts w:eastAsia="SimSun"/>
          <w:kern w:val="2"/>
          <w:lang w:eastAsia="zh-CN"/>
        </w:rPr>
        <w:instrText xml:space="preserve"> REF _Ref458432758 \h </w:instrText>
      </w:r>
      <w:r w:rsidRPr="00613B9F">
        <w:rPr>
          <w:rFonts w:eastAsia="SimSun"/>
          <w:kern w:val="2"/>
          <w:lang w:eastAsia="zh-CN"/>
        </w:rPr>
      </w:r>
      <w:r w:rsidRPr="00613B9F">
        <w:rPr>
          <w:rFonts w:eastAsia="SimSun"/>
          <w:kern w:val="2"/>
          <w:lang w:eastAsia="zh-CN"/>
        </w:rPr>
        <w:fldChar w:fldCharType="separate"/>
      </w:r>
      <w:r w:rsidRPr="00613B9F">
        <w:rPr>
          <w:rFonts w:eastAsia="SimSun"/>
        </w:rPr>
        <w:t>Table 7</w:t>
      </w:r>
      <w:r w:rsidRPr="00613B9F">
        <w:rPr>
          <w:rFonts w:eastAsia="SimSun"/>
          <w:kern w:val="2"/>
          <w:lang w:eastAsia="zh-CN"/>
        </w:rPr>
        <w:fldChar w:fldCharType="end"/>
      </w:r>
      <w:r w:rsidRPr="00613B9F">
        <w:rPr>
          <w:rFonts w:eastAsia="SimSun"/>
          <w:kern w:val="2"/>
          <w:lang w:eastAsia="zh-CN"/>
        </w:rPr>
        <w:t xml:space="preserve"> and </w:t>
      </w:r>
      <w:r w:rsidRPr="00613B9F">
        <w:rPr>
          <w:rFonts w:eastAsia="SimSun"/>
          <w:kern w:val="2"/>
          <w:lang w:eastAsia="zh-CN"/>
        </w:rPr>
        <w:fldChar w:fldCharType="begin"/>
      </w:r>
      <w:r w:rsidRPr="00613B9F">
        <w:rPr>
          <w:rFonts w:eastAsia="SimSun"/>
          <w:kern w:val="2"/>
          <w:lang w:eastAsia="zh-CN"/>
        </w:rPr>
        <w:instrText xml:space="preserve"> REF _Ref458432766 \h </w:instrText>
      </w:r>
      <w:r w:rsidRPr="00613B9F">
        <w:rPr>
          <w:rFonts w:eastAsia="SimSun"/>
          <w:kern w:val="2"/>
          <w:lang w:eastAsia="zh-CN"/>
        </w:rPr>
      </w:r>
      <w:r w:rsidRPr="00613B9F">
        <w:rPr>
          <w:rFonts w:eastAsia="SimSun"/>
          <w:kern w:val="2"/>
          <w:lang w:eastAsia="zh-CN"/>
        </w:rPr>
        <w:fldChar w:fldCharType="separate"/>
      </w:r>
      <w:r w:rsidRPr="00613B9F">
        <w:rPr>
          <w:rFonts w:eastAsia="SimSun"/>
        </w:rPr>
        <w:t>Table 8</w:t>
      </w:r>
      <w:r w:rsidRPr="00613B9F">
        <w:rPr>
          <w:rFonts w:eastAsia="SimSun"/>
          <w:kern w:val="2"/>
          <w:lang w:eastAsia="zh-CN"/>
        </w:rPr>
        <w:fldChar w:fldCharType="end"/>
      </w:r>
      <w:r w:rsidRPr="00613B9F">
        <w:rPr>
          <w:rFonts w:eastAsia="SimSun"/>
          <w:kern w:val="2"/>
          <w:lang w:eastAsia="zh-CN"/>
        </w:rPr>
        <w:t>.</w:t>
      </w:r>
      <w:bookmarkStart w:id="9" w:name="_Ref457642116"/>
    </w:p>
    <w:p w:rsidR="00CD66DE" w:rsidRPr="00613B9F" w:rsidRDefault="00CD66DE" w:rsidP="00CD66DE">
      <w:pPr>
        <w:autoSpaceDE w:val="0"/>
        <w:autoSpaceDN w:val="0"/>
        <w:adjustRightInd w:val="0"/>
        <w:jc w:val="center"/>
        <w:rPr>
          <w:rFonts w:eastAsia="SimSun"/>
          <w:b/>
          <w:bCs/>
          <w:kern w:val="2"/>
          <w:sz w:val="21"/>
          <w:lang w:eastAsia="zh-CN"/>
        </w:rPr>
      </w:pPr>
      <w:bookmarkStart w:id="10" w:name="_Ref458432758"/>
      <w:r w:rsidRPr="00613B9F">
        <w:rPr>
          <w:rFonts w:eastAsia="SimSun"/>
          <w:b/>
          <w:bCs/>
          <w:kern w:val="2"/>
          <w:sz w:val="21"/>
          <w:lang w:eastAsia="zh-CN"/>
        </w:rPr>
        <w:t xml:space="preserve">Table </w:t>
      </w:r>
      <w:r w:rsidRPr="00613B9F">
        <w:rPr>
          <w:rFonts w:eastAsia="SimSun"/>
          <w:b/>
          <w:bCs/>
          <w:kern w:val="2"/>
          <w:sz w:val="21"/>
          <w:lang w:eastAsia="zh-CN"/>
        </w:rPr>
        <w:fldChar w:fldCharType="begin"/>
      </w:r>
      <w:r w:rsidRPr="00613B9F">
        <w:rPr>
          <w:rFonts w:eastAsia="SimSun"/>
          <w:b/>
          <w:bCs/>
          <w:kern w:val="2"/>
          <w:sz w:val="21"/>
          <w:lang w:eastAsia="zh-CN"/>
        </w:rPr>
        <w:instrText xml:space="preserve"> SEQ Table \* ARABIC </w:instrText>
      </w:r>
      <w:r w:rsidRPr="00613B9F">
        <w:rPr>
          <w:rFonts w:eastAsia="SimSun"/>
          <w:b/>
          <w:bCs/>
          <w:kern w:val="2"/>
          <w:sz w:val="21"/>
          <w:lang w:eastAsia="zh-CN"/>
        </w:rPr>
        <w:fldChar w:fldCharType="separate"/>
      </w:r>
      <w:r w:rsidRPr="00613B9F">
        <w:rPr>
          <w:rFonts w:eastAsia="SimSun"/>
          <w:b/>
          <w:bCs/>
          <w:kern w:val="2"/>
          <w:sz w:val="21"/>
          <w:lang w:eastAsia="zh-CN"/>
        </w:rPr>
        <w:t>7</w:t>
      </w:r>
      <w:r w:rsidRPr="00613B9F">
        <w:rPr>
          <w:rFonts w:eastAsia="SimSun"/>
          <w:b/>
          <w:bCs/>
          <w:kern w:val="2"/>
          <w:sz w:val="21"/>
          <w:lang w:eastAsia="zh-CN"/>
        </w:rPr>
        <w:fldChar w:fldCharType="end"/>
      </w:r>
      <w:bookmarkEnd w:id="9"/>
      <w:bookmarkEnd w:id="10"/>
      <w:r w:rsidRPr="00613B9F">
        <w:rPr>
          <w:rFonts w:eastAsia="SimSun"/>
          <w:b/>
          <w:bCs/>
          <w:kern w:val="2"/>
          <w:sz w:val="21"/>
          <w:lang w:eastAsia="zh-CN"/>
        </w:rPr>
        <w:t xml:space="preserve">  Normalized paging resources for standalone operation assuming 16 UE IDs per paging message</w:t>
      </w:r>
      <w:r w:rsidRPr="00613B9F" w:rsidDel="00D075ED">
        <w:rPr>
          <w:rFonts w:eastAsia="SimSun"/>
          <w:b/>
          <w:bCs/>
          <w:kern w:val="2"/>
          <w:sz w:val="21"/>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3"/>
        <w:gridCol w:w="1417"/>
        <w:gridCol w:w="1417"/>
        <w:gridCol w:w="1417"/>
        <w:gridCol w:w="1417"/>
        <w:gridCol w:w="1417"/>
      </w:tblGrid>
      <w:tr w:rsidR="00CD66DE" w:rsidRPr="00613B9F" w:rsidTr="00D4615F">
        <w:trPr>
          <w:jc w:val="center"/>
        </w:trPr>
        <w:tc>
          <w:tcPr>
            <w:tcW w:w="1463"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hint="eastAsia"/>
                <w:kern w:val="2"/>
                <w:lang w:eastAsia="zh-CN"/>
              </w:rPr>
              <w:t>Connections</w:t>
            </w:r>
          </w:p>
        </w:tc>
        <w:tc>
          <w:tcPr>
            <w:tcW w:w="1417" w:type="dxa"/>
          </w:tcPr>
          <w:p w:rsidR="00CD66DE" w:rsidRPr="00613B9F" w:rsidRDefault="00CD66DE" w:rsidP="00CD66DE">
            <w:pPr>
              <w:autoSpaceDE w:val="0"/>
              <w:autoSpaceDN w:val="0"/>
              <w:adjustRightInd w:val="0"/>
              <w:spacing w:after="0"/>
              <w:jc w:val="center"/>
              <w:rPr>
                <w:rFonts w:eastAsia="SimSun"/>
                <w:kern w:val="2"/>
                <w:lang w:eastAsia="zh-CN"/>
              </w:rPr>
            </w:pPr>
            <w:r w:rsidRPr="00613B9F">
              <w:rPr>
                <w:rFonts w:eastAsia="SimSun" w:hint="eastAsia"/>
                <w:kern w:val="2"/>
                <w:lang w:eastAsia="zh-CN"/>
              </w:rPr>
              <w:t>10</w:t>
            </w:r>
            <w:r w:rsidRPr="00613B9F">
              <w:rPr>
                <w:rFonts w:eastAsia="SimSun"/>
                <w:kern w:val="2"/>
                <w:lang w:eastAsia="zh-CN"/>
              </w:rPr>
              <w:t>,</w:t>
            </w:r>
            <w:r w:rsidRPr="00613B9F">
              <w:rPr>
                <w:rFonts w:eastAsia="SimSun" w:hint="eastAsia"/>
                <w:kern w:val="2"/>
                <w:lang w:eastAsia="zh-CN"/>
              </w:rPr>
              <w:t>000</w:t>
            </w:r>
          </w:p>
        </w:tc>
        <w:tc>
          <w:tcPr>
            <w:tcW w:w="1417" w:type="dxa"/>
          </w:tcPr>
          <w:p w:rsidR="00CD66DE" w:rsidRPr="00613B9F" w:rsidRDefault="00CD66DE" w:rsidP="00CD66DE">
            <w:pPr>
              <w:autoSpaceDE w:val="0"/>
              <w:autoSpaceDN w:val="0"/>
              <w:adjustRightInd w:val="0"/>
              <w:spacing w:after="0"/>
              <w:jc w:val="center"/>
              <w:rPr>
                <w:rFonts w:eastAsia="SimSun"/>
                <w:kern w:val="2"/>
                <w:lang w:eastAsia="zh-CN"/>
              </w:rPr>
            </w:pPr>
            <w:r w:rsidRPr="00613B9F">
              <w:rPr>
                <w:rFonts w:eastAsia="SimSun"/>
                <w:kern w:val="2"/>
                <w:lang w:eastAsia="zh-CN"/>
              </w:rPr>
              <w:t>3</w:t>
            </w:r>
            <w:r w:rsidRPr="00613B9F">
              <w:rPr>
                <w:rFonts w:eastAsia="SimSun" w:hint="eastAsia"/>
                <w:kern w:val="2"/>
                <w:lang w:eastAsia="zh-CN"/>
              </w:rPr>
              <w:t>0</w:t>
            </w:r>
            <w:r w:rsidRPr="00613B9F">
              <w:rPr>
                <w:rFonts w:eastAsia="SimSun"/>
                <w:kern w:val="2"/>
                <w:lang w:eastAsia="zh-CN"/>
              </w:rPr>
              <w:t>,</w:t>
            </w:r>
            <w:r w:rsidRPr="00613B9F">
              <w:rPr>
                <w:rFonts w:eastAsia="SimSun" w:hint="eastAsia"/>
                <w:kern w:val="2"/>
                <w:lang w:eastAsia="zh-CN"/>
              </w:rPr>
              <w:t>000</w:t>
            </w:r>
          </w:p>
        </w:tc>
        <w:tc>
          <w:tcPr>
            <w:tcW w:w="1417" w:type="dxa"/>
          </w:tcPr>
          <w:p w:rsidR="00CD66DE" w:rsidRPr="00613B9F" w:rsidRDefault="00CD66DE" w:rsidP="00CD66DE">
            <w:pPr>
              <w:autoSpaceDE w:val="0"/>
              <w:autoSpaceDN w:val="0"/>
              <w:adjustRightInd w:val="0"/>
              <w:spacing w:after="0"/>
              <w:jc w:val="center"/>
              <w:rPr>
                <w:rFonts w:eastAsia="SimSun"/>
                <w:kern w:val="2"/>
                <w:lang w:eastAsia="zh-CN"/>
              </w:rPr>
            </w:pPr>
            <w:r w:rsidRPr="00613B9F">
              <w:rPr>
                <w:rFonts w:eastAsia="SimSun"/>
                <w:kern w:val="2"/>
                <w:lang w:eastAsia="zh-CN"/>
              </w:rPr>
              <w:t>5</w:t>
            </w:r>
            <w:r w:rsidRPr="00613B9F">
              <w:rPr>
                <w:rFonts w:eastAsia="SimSun" w:hint="eastAsia"/>
                <w:kern w:val="2"/>
                <w:lang w:eastAsia="zh-CN"/>
              </w:rPr>
              <w:t>0</w:t>
            </w:r>
            <w:r w:rsidRPr="00613B9F">
              <w:rPr>
                <w:rFonts w:eastAsia="SimSun"/>
                <w:kern w:val="2"/>
                <w:lang w:eastAsia="zh-CN"/>
              </w:rPr>
              <w:t>,</w:t>
            </w:r>
            <w:r w:rsidRPr="00613B9F">
              <w:rPr>
                <w:rFonts w:eastAsia="SimSun" w:hint="eastAsia"/>
                <w:kern w:val="2"/>
                <w:lang w:eastAsia="zh-CN"/>
              </w:rPr>
              <w:t>000</w:t>
            </w:r>
          </w:p>
        </w:tc>
        <w:tc>
          <w:tcPr>
            <w:tcW w:w="1417" w:type="dxa"/>
          </w:tcPr>
          <w:p w:rsidR="00CD66DE" w:rsidRPr="00613B9F" w:rsidRDefault="00CD66DE" w:rsidP="00CD66DE">
            <w:pPr>
              <w:autoSpaceDE w:val="0"/>
              <w:autoSpaceDN w:val="0"/>
              <w:adjustRightInd w:val="0"/>
              <w:spacing w:after="0"/>
              <w:jc w:val="center"/>
              <w:rPr>
                <w:rFonts w:eastAsia="SimSun"/>
                <w:kern w:val="2"/>
                <w:lang w:eastAsia="zh-CN"/>
              </w:rPr>
            </w:pPr>
            <w:r w:rsidRPr="00613B9F">
              <w:rPr>
                <w:rFonts w:eastAsia="SimSun" w:hint="eastAsia"/>
                <w:kern w:val="2"/>
                <w:lang w:eastAsia="zh-CN"/>
              </w:rPr>
              <w:t>100</w:t>
            </w:r>
            <w:r w:rsidRPr="00613B9F">
              <w:rPr>
                <w:rFonts w:eastAsia="SimSun"/>
                <w:kern w:val="2"/>
                <w:lang w:eastAsia="zh-CN"/>
              </w:rPr>
              <w:t>,</w:t>
            </w:r>
            <w:r w:rsidRPr="00613B9F">
              <w:rPr>
                <w:rFonts w:eastAsia="SimSun" w:hint="eastAsia"/>
                <w:kern w:val="2"/>
                <w:lang w:eastAsia="zh-CN"/>
              </w:rPr>
              <w:t>00</w:t>
            </w:r>
            <w:r w:rsidRPr="00613B9F">
              <w:rPr>
                <w:rFonts w:eastAsia="SimSun"/>
                <w:kern w:val="2"/>
                <w:lang w:eastAsia="zh-CN"/>
              </w:rPr>
              <w:t>0</w:t>
            </w:r>
          </w:p>
        </w:tc>
        <w:tc>
          <w:tcPr>
            <w:tcW w:w="1417" w:type="dxa"/>
          </w:tcPr>
          <w:p w:rsidR="00CD66DE" w:rsidRPr="00613B9F" w:rsidRDefault="00CD66DE" w:rsidP="00CD66DE">
            <w:pPr>
              <w:autoSpaceDE w:val="0"/>
              <w:autoSpaceDN w:val="0"/>
              <w:adjustRightInd w:val="0"/>
              <w:spacing w:after="0"/>
              <w:jc w:val="center"/>
              <w:rPr>
                <w:rFonts w:eastAsia="SimSun"/>
                <w:kern w:val="2"/>
                <w:lang w:eastAsia="zh-CN"/>
              </w:rPr>
            </w:pPr>
            <w:r w:rsidRPr="00613B9F">
              <w:rPr>
                <w:rFonts w:eastAsia="SimSun" w:hint="eastAsia"/>
                <w:kern w:val="2"/>
                <w:lang w:eastAsia="zh-CN"/>
              </w:rPr>
              <w:t>150</w:t>
            </w:r>
            <w:r w:rsidRPr="00613B9F">
              <w:rPr>
                <w:rFonts w:eastAsia="SimSun"/>
                <w:kern w:val="2"/>
                <w:lang w:eastAsia="zh-CN"/>
              </w:rPr>
              <w:t>,</w:t>
            </w:r>
            <w:r w:rsidRPr="00613B9F">
              <w:rPr>
                <w:rFonts w:eastAsia="SimSun" w:hint="eastAsia"/>
                <w:kern w:val="2"/>
                <w:lang w:eastAsia="zh-CN"/>
              </w:rPr>
              <w:t>000</w:t>
            </w:r>
          </w:p>
        </w:tc>
      </w:tr>
      <w:tr w:rsidR="00CD66DE" w:rsidRPr="00613B9F" w:rsidTr="00D4615F">
        <w:trPr>
          <w:jc w:val="center"/>
        </w:trPr>
        <w:tc>
          <w:tcPr>
            <w:tcW w:w="1463"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kern w:val="2"/>
                <w:lang w:eastAsia="zh-CN"/>
              </w:rPr>
              <w:t>C</w:t>
            </w:r>
            <w:r w:rsidRPr="00613B9F">
              <w:rPr>
                <w:rFonts w:eastAsia="SimSun" w:hint="eastAsia"/>
                <w:kern w:val="2"/>
                <w:lang w:eastAsia="zh-CN"/>
              </w:rPr>
              <w:t xml:space="preserve">ase </w:t>
            </w:r>
            <w:r w:rsidRPr="00613B9F">
              <w:rPr>
                <w:rFonts w:eastAsia="SimSun"/>
                <w:kern w:val="2"/>
                <w:lang w:eastAsia="zh-CN"/>
              </w:rPr>
              <w:t>1-1</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0.03%</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0.10%</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0.17%</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0.33%</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0.50%</w:t>
            </w:r>
          </w:p>
        </w:tc>
      </w:tr>
      <w:tr w:rsidR="00CD66DE" w:rsidRPr="00613B9F" w:rsidTr="00D4615F">
        <w:trPr>
          <w:jc w:val="center"/>
        </w:trPr>
        <w:tc>
          <w:tcPr>
            <w:tcW w:w="1463"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kern w:val="2"/>
                <w:lang w:eastAsia="zh-CN"/>
              </w:rPr>
              <w:t>C</w:t>
            </w:r>
            <w:r w:rsidRPr="00613B9F">
              <w:rPr>
                <w:rFonts w:eastAsia="SimSun" w:hint="eastAsia"/>
                <w:kern w:val="2"/>
                <w:lang w:eastAsia="zh-CN"/>
              </w:rPr>
              <w:t xml:space="preserve">ase </w:t>
            </w:r>
            <w:r w:rsidRPr="00613B9F">
              <w:rPr>
                <w:rFonts w:eastAsia="SimSun"/>
                <w:kern w:val="2"/>
                <w:lang w:eastAsia="zh-CN"/>
              </w:rPr>
              <w:t>1-2</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0.27%</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0.82%</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1.36%</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2.72%</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4.08%</w:t>
            </w:r>
          </w:p>
        </w:tc>
      </w:tr>
      <w:tr w:rsidR="00CD66DE" w:rsidRPr="00613B9F" w:rsidTr="00D4615F">
        <w:trPr>
          <w:jc w:val="center"/>
        </w:trPr>
        <w:tc>
          <w:tcPr>
            <w:tcW w:w="1463"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hint="eastAsia"/>
                <w:kern w:val="2"/>
                <w:lang w:eastAsia="zh-CN"/>
              </w:rPr>
              <w:t xml:space="preserve">Case </w:t>
            </w:r>
            <w:r w:rsidRPr="00613B9F">
              <w:rPr>
                <w:rFonts w:eastAsia="SimSun"/>
                <w:kern w:val="2"/>
                <w:lang w:eastAsia="zh-CN"/>
              </w:rPr>
              <w:t>2-1</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0.10%</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0.30%</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0.50%</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1.00%</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1.49%</w:t>
            </w:r>
          </w:p>
        </w:tc>
      </w:tr>
      <w:tr w:rsidR="00CD66DE" w:rsidRPr="00613B9F" w:rsidTr="00D4615F">
        <w:trPr>
          <w:jc w:val="center"/>
        </w:trPr>
        <w:tc>
          <w:tcPr>
            <w:tcW w:w="1463"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hint="eastAsia"/>
                <w:kern w:val="2"/>
                <w:lang w:eastAsia="zh-CN"/>
              </w:rPr>
              <w:t xml:space="preserve">Case </w:t>
            </w:r>
            <w:r w:rsidRPr="00613B9F">
              <w:rPr>
                <w:rFonts w:eastAsia="SimSun"/>
                <w:kern w:val="2"/>
                <w:lang w:eastAsia="zh-CN"/>
              </w:rPr>
              <w:t>2-2</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0.82%</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2.45%</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4.08%</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8.17%</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12.25%</w:t>
            </w:r>
          </w:p>
        </w:tc>
      </w:tr>
      <w:tr w:rsidR="00CD66DE" w:rsidRPr="00613B9F" w:rsidTr="00D4615F">
        <w:trPr>
          <w:jc w:val="center"/>
        </w:trPr>
        <w:tc>
          <w:tcPr>
            <w:tcW w:w="1463"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hint="eastAsia"/>
                <w:kern w:val="2"/>
                <w:lang w:eastAsia="zh-CN"/>
              </w:rPr>
              <w:t xml:space="preserve">Case </w:t>
            </w:r>
            <w:r w:rsidRPr="00613B9F">
              <w:rPr>
                <w:rFonts w:eastAsia="SimSun"/>
                <w:kern w:val="2"/>
                <w:lang w:eastAsia="zh-CN"/>
              </w:rPr>
              <w:t>3-1</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0.17%</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0.50%</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0.83%</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1.66%</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2.49%</w:t>
            </w:r>
          </w:p>
        </w:tc>
      </w:tr>
      <w:tr w:rsidR="00CD66DE" w:rsidRPr="00613B9F" w:rsidTr="00D4615F">
        <w:trPr>
          <w:jc w:val="center"/>
        </w:trPr>
        <w:tc>
          <w:tcPr>
            <w:tcW w:w="1463"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hint="eastAsia"/>
                <w:kern w:val="2"/>
                <w:lang w:eastAsia="zh-CN"/>
              </w:rPr>
              <w:t xml:space="preserve">Case </w:t>
            </w:r>
            <w:r w:rsidRPr="00613B9F">
              <w:rPr>
                <w:rFonts w:eastAsia="SimSun"/>
                <w:kern w:val="2"/>
                <w:lang w:eastAsia="zh-CN"/>
              </w:rPr>
              <w:t>3-2</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1.36%</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4.08%</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6.81%</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13.61%</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20.42%</w:t>
            </w:r>
          </w:p>
        </w:tc>
      </w:tr>
    </w:tbl>
    <w:p w:rsidR="00CD66DE" w:rsidRPr="00613B9F" w:rsidRDefault="00CD66DE" w:rsidP="00CD66DE">
      <w:pPr>
        <w:autoSpaceDE w:val="0"/>
        <w:autoSpaceDN w:val="0"/>
        <w:adjustRightInd w:val="0"/>
        <w:rPr>
          <w:rFonts w:eastAsia="SimSun"/>
          <w:kern w:val="2"/>
          <w:lang w:eastAsia="zh-CN"/>
        </w:rPr>
      </w:pPr>
    </w:p>
    <w:p w:rsidR="002B7D9D" w:rsidRPr="00613B9F" w:rsidRDefault="002B7D9D" w:rsidP="00CD66DE">
      <w:pPr>
        <w:autoSpaceDE w:val="0"/>
        <w:autoSpaceDN w:val="0"/>
        <w:adjustRightInd w:val="0"/>
        <w:rPr>
          <w:rFonts w:eastAsia="SimSun"/>
          <w:kern w:val="2"/>
          <w:lang w:eastAsia="zh-CN"/>
        </w:rPr>
      </w:pPr>
    </w:p>
    <w:p w:rsidR="002B7D9D" w:rsidRPr="00613B9F" w:rsidRDefault="002B7D9D" w:rsidP="00CD66DE">
      <w:pPr>
        <w:autoSpaceDE w:val="0"/>
        <w:autoSpaceDN w:val="0"/>
        <w:adjustRightInd w:val="0"/>
        <w:rPr>
          <w:rFonts w:eastAsia="SimSun"/>
          <w:kern w:val="2"/>
          <w:lang w:eastAsia="zh-CN"/>
        </w:rPr>
      </w:pPr>
    </w:p>
    <w:p w:rsidR="00CD66DE" w:rsidRPr="00613B9F" w:rsidRDefault="00CD66DE" w:rsidP="00CD66DE">
      <w:pPr>
        <w:autoSpaceDE w:val="0"/>
        <w:autoSpaceDN w:val="0"/>
        <w:adjustRightInd w:val="0"/>
        <w:jc w:val="center"/>
        <w:rPr>
          <w:rFonts w:eastAsia="SimSun"/>
          <w:b/>
          <w:bCs/>
          <w:kern w:val="2"/>
          <w:sz w:val="21"/>
          <w:lang w:eastAsia="zh-CN"/>
        </w:rPr>
      </w:pPr>
      <w:bookmarkStart w:id="11" w:name="_Ref458432766"/>
      <w:r w:rsidRPr="00613B9F">
        <w:rPr>
          <w:rFonts w:eastAsia="SimSun"/>
          <w:b/>
          <w:bCs/>
          <w:kern w:val="2"/>
          <w:sz w:val="21"/>
          <w:lang w:eastAsia="zh-CN"/>
        </w:rPr>
        <w:lastRenderedPageBreak/>
        <w:t xml:space="preserve">Table </w:t>
      </w:r>
      <w:r w:rsidRPr="00613B9F">
        <w:rPr>
          <w:rFonts w:eastAsia="SimSun"/>
          <w:b/>
          <w:bCs/>
          <w:kern w:val="2"/>
          <w:sz w:val="21"/>
          <w:lang w:eastAsia="zh-CN"/>
        </w:rPr>
        <w:fldChar w:fldCharType="begin"/>
      </w:r>
      <w:r w:rsidRPr="00613B9F">
        <w:rPr>
          <w:rFonts w:eastAsia="SimSun"/>
          <w:b/>
          <w:bCs/>
          <w:kern w:val="2"/>
          <w:sz w:val="21"/>
          <w:lang w:eastAsia="zh-CN"/>
        </w:rPr>
        <w:instrText xml:space="preserve"> SEQ Table \* ARABIC </w:instrText>
      </w:r>
      <w:r w:rsidRPr="00613B9F">
        <w:rPr>
          <w:rFonts w:eastAsia="SimSun"/>
          <w:b/>
          <w:bCs/>
          <w:kern w:val="2"/>
          <w:sz w:val="21"/>
          <w:lang w:eastAsia="zh-CN"/>
        </w:rPr>
        <w:fldChar w:fldCharType="separate"/>
      </w:r>
      <w:r w:rsidRPr="00613B9F">
        <w:rPr>
          <w:rFonts w:eastAsia="SimSun"/>
          <w:b/>
          <w:bCs/>
          <w:kern w:val="2"/>
          <w:sz w:val="21"/>
          <w:lang w:eastAsia="zh-CN"/>
        </w:rPr>
        <w:t>8</w:t>
      </w:r>
      <w:r w:rsidRPr="00613B9F">
        <w:rPr>
          <w:rFonts w:eastAsia="SimSun"/>
          <w:b/>
          <w:bCs/>
          <w:kern w:val="2"/>
          <w:sz w:val="21"/>
          <w:lang w:eastAsia="zh-CN"/>
        </w:rPr>
        <w:fldChar w:fldCharType="end"/>
      </w:r>
      <w:bookmarkEnd w:id="11"/>
      <w:r w:rsidRPr="00613B9F">
        <w:rPr>
          <w:rFonts w:eastAsia="SimSun"/>
          <w:b/>
          <w:bCs/>
          <w:kern w:val="2"/>
          <w:sz w:val="21"/>
          <w:lang w:eastAsia="zh-CN"/>
        </w:rPr>
        <w:t xml:space="preserve">  Normalized paging resources for standalone operation assuming one UE ID per paging message</w:t>
      </w:r>
    </w:p>
    <w:tbl>
      <w:tblPr>
        <w:tblW w:w="8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1417"/>
        <w:gridCol w:w="1417"/>
        <w:gridCol w:w="1417"/>
        <w:gridCol w:w="1417"/>
        <w:gridCol w:w="1417"/>
      </w:tblGrid>
      <w:tr w:rsidR="00CD66DE" w:rsidRPr="00613B9F" w:rsidTr="00D4615F">
        <w:trPr>
          <w:jc w:val="center"/>
        </w:trPr>
        <w:tc>
          <w:tcPr>
            <w:tcW w:w="1463"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hint="eastAsia"/>
                <w:kern w:val="2"/>
                <w:lang w:eastAsia="zh-CN"/>
              </w:rPr>
              <w:t>Connections</w:t>
            </w:r>
          </w:p>
        </w:tc>
        <w:tc>
          <w:tcPr>
            <w:tcW w:w="1417" w:type="dxa"/>
          </w:tcPr>
          <w:p w:rsidR="00CD66DE" w:rsidRPr="00613B9F" w:rsidRDefault="00CD66DE" w:rsidP="00CD66DE">
            <w:pPr>
              <w:autoSpaceDE w:val="0"/>
              <w:autoSpaceDN w:val="0"/>
              <w:adjustRightInd w:val="0"/>
              <w:spacing w:after="0"/>
              <w:jc w:val="center"/>
              <w:rPr>
                <w:rFonts w:eastAsia="SimSun"/>
                <w:kern w:val="2"/>
                <w:lang w:eastAsia="zh-CN"/>
              </w:rPr>
            </w:pPr>
            <w:r w:rsidRPr="00613B9F">
              <w:rPr>
                <w:rFonts w:eastAsia="SimSun" w:hint="eastAsia"/>
                <w:kern w:val="2"/>
                <w:lang w:eastAsia="zh-CN"/>
              </w:rPr>
              <w:t>10</w:t>
            </w:r>
            <w:r w:rsidRPr="00613B9F">
              <w:rPr>
                <w:rFonts w:eastAsia="SimSun"/>
                <w:kern w:val="2"/>
                <w:lang w:eastAsia="zh-CN"/>
              </w:rPr>
              <w:t>,</w:t>
            </w:r>
            <w:r w:rsidRPr="00613B9F">
              <w:rPr>
                <w:rFonts w:eastAsia="SimSun" w:hint="eastAsia"/>
                <w:kern w:val="2"/>
                <w:lang w:eastAsia="zh-CN"/>
              </w:rPr>
              <w:t>000</w:t>
            </w:r>
          </w:p>
        </w:tc>
        <w:tc>
          <w:tcPr>
            <w:tcW w:w="1417" w:type="dxa"/>
          </w:tcPr>
          <w:p w:rsidR="00CD66DE" w:rsidRPr="00613B9F" w:rsidRDefault="00CD66DE" w:rsidP="00CD66DE">
            <w:pPr>
              <w:autoSpaceDE w:val="0"/>
              <w:autoSpaceDN w:val="0"/>
              <w:adjustRightInd w:val="0"/>
              <w:spacing w:after="0"/>
              <w:jc w:val="center"/>
              <w:rPr>
                <w:rFonts w:eastAsia="SimSun"/>
                <w:kern w:val="2"/>
                <w:lang w:eastAsia="zh-CN"/>
              </w:rPr>
            </w:pPr>
            <w:r w:rsidRPr="00613B9F">
              <w:rPr>
                <w:rFonts w:eastAsia="SimSun"/>
                <w:kern w:val="2"/>
                <w:lang w:eastAsia="zh-CN"/>
              </w:rPr>
              <w:t>3</w:t>
            </w:r>
            <w:r w:rsidRPr="00613B9F">
              <w:rPr>
                <w:rFonts w:eastAsia="SimSun" w:hint="eastAsia"/>
                <w:kern w:val="2"/>
                <w:lang w:eastAsia="zh-CN"/>
              </w:rPr>
              <w:t>0</w:t>
            </w:r>
            <w:r w:rsidRPr="00613B9F">
              <w:rPr>
                <w:rFonts w:eastAsia="SimSun"/>
                <w:kern w:val="2"/>
                <w:lang w:eastAsia="zh-CN"/>
              </w:rPr>
              <w:t>,</w:t>
            </w:r>
            <w:r w:rsidRPr="00613B9F">
              <w:rPr>
                <w:rFonts w:eastAsia="SimSun" w:hint="eastAsia"/>
                <w:kern w:val="2"/>
                <w:lang w:eastAsia="zh-CN"/>
              </w:rPr>
              <w:t>000</w:t>
            </w:r>
          </w:p>
        </w:tc>
        <w:tc>
          <w:tcPr>
            <w:tcW w:w="1417" w:type="dxa"/>
          </w:tcPr>
          <w:p w:rsidR="00CD66DE" w:rsidRPr="00613B9F" w:rsidRDefault="00CD66DE" w:rsidP="00CD66DE">
            <w:pPr>
              <w:autoSpaceDE w:val="0"/>
              <w:autoSpaceDN w:val="0"/>
              <w:adjustRightInd w:val="0"/>
              <w:spacing w:after="0"/>
              <w:jc w:val="center"/>
              <w:rPr>
                <w:rFonts w:eastAsia="SimSun"/>
                <w:kern w:val="2"/>
                <w:lang w:eastAsia="zh-CN"/>
              </w:rPr>
            </w:pPr>
            <w:r w:rsidRPr="00613B9F">
              <w:rPr>
                <w:rFonts w:eastAsia="SimSun"/>
                <w:kern w:val="2"/>
                <w:lang w:eastAsia="zh-CN"/>
              </w:rPr>
              <w:t>5</w:t>
            </w:r>
            <w:r w:rsidRPr="00613B9F">
              <w:rPr>
                <w:rFonts w:eastAsia="SimSun" w:hint="eastAsia"/>
                <w:kern w:val="2"/>
                <w:lang w:eastAsia="zh-CN"/>
              </w:rPr>
              <w:t>0</w:t>
            </w:r>
            <w:r w:rsidRPr="00613B9F">
              <w:rPr>
                <w:rFonts w:eastAsia="SimSun"/>
                <w:kern w:val="2"/>
                <w:lang w:eastAsia="zh-CN"/>
              </w:rPr>
              <w:t>,</w:t>
            </w:r>
            <w:r w:rsidRPr="00613B9F">
              <w:rPr>
                <w:rFonts w:eastAsia="SimSun" w:hint="eastAsia"/>
                <w:kern w:val="2"/>
                <w:lang w:eastAsia="zh-CN"/>
              </w:rPr>
              <w:t>000</w:t>
            </w:r>
          </w:p>
        </w:tc>
        <w:tc>
          <w:tcPr>
            <w:tcW w:w="1417" w:type="dxa"/>
          </w:tcPr>
          <w:p w:rsidR="00CD66DE" w:rsidRPr="00613B9F" w:rsidRDefault="00CD66DE" w:rsidP="00CD66DE">
            <w:pPr>
              <w:autoSpaceDE w:val="0"/>
              <w:autoSpaceDN w:val="0"/>
              <w:adjustRightInd w:val="0"/>
              <w:spacing w:after="0"/>
              <w:jc w:val="center"/>
              <w:rPr>
                <w:rFonts w:eastAsia="SimSun"/>
                <w:kern w:val="2"/>
                <w:lang w:eastAsia="zh-CN"/>
              </w:rPr>
            </w:pPr>
            <w:r w:rsidRPr="00613B9F">
              <w:rPr>
                <w:rFonts w:eastAsia="SimSun" w:hint="eastAsia"/>
                <w:kern w:val="2"/>
                <w:lang w:eastAsia="zh-CN"/>
              </w:rPr>
              <w:t>100</w:t>
            </w:r>
            <w:r w:rsidRPr="00613B9F">
              <w:rPr>
                <w:rFonts w:eastAsia="SimSun"/>
                <w:kern w:val="2"/>
                <w:lang w:eastAsia="zh-CN"/>
              </w:rPr>
              <w:t>,</w:t>
            </w:r>
            <w:r w:rsidRPr="00613B9F">
              <w:rPr>
                <w:rFonts w:eastAsia="SimSun" w:hint="eastAsia"/>
                <w:kern w:val="2"/>
                <w:lang w:eastAsia="zh-CN"/>
              </w:rPr>
              <w:t>00</w:t>
            </w:r>
            <w:r w:rsidRPr="00613B9F">
              <w:rPr>
                <w:rFonts w:eastAsia="SimSun"/>
                <w:kern w:val="2"/>
                <w:lang w:eastAsia="zh-CN"/>
              </w:rPr>
              <w:t>0</w:t>
            </w:r>
          </w:p>
        </w:tc>
        <w:tc>
          <w:tcPr>
            <w:tcW w:w="1417" w:type="dxa"/>
          </w:tcPr>
          <w:p w:rsidR="00CD66DE" w:rsidRPr="00613B9F" w:rsidRDefault="00CD66DE" w:rsidP="00CD66DE">
            <w:pPr>
              <w:autoSpaceDE w:val="0"/>
              <w:autoSpaceDN w:val="0"/>
              <w:adjustRightInd w:val="0"/>
              <w:spacing w:after="0"/>
              <w:jc w:val="center"/>
              <w:rPr>
                <w:rFonts w:eastAsia="SimSun"/>
                <w:kern w:val="2"/>
                <w:lang w:eastAsia="zh-CN"/>
              </w:rPr>
            </w:pPr>
            <w:r w:rsidRPr="00613B9F">
              <w:rPr>
                <w:rFonts w:eastAsia="SimSun" w:hint="eastAsia"/>
                <w:kern w:val="2"/>
                <w:lang w:eastAsia="zh-CN"/>
              </w:rPr>
              <w:t>150</w:t>
            </w:r>
            <w:r w:rsidRPr="00613B9F">
              <w:rPr>
                <w:rFonts w:eastAsia="SimSun"/>
                <w:kern w:val="2"/>
                <w:lang w:eastAsia="zh-CN"/>
              </w:rPr>
              <w:t>,</w:t>
            </w:r>
            <w:r w:rsidRPr="00613B9F">
              <w:rPr>
                <w:rFonts w:eastAsia="SimSun" w:hint="eastAsia"/>
                <w:kern w:val="2"/>
                <w:lang w:eastAsia="zh-CN"/>
              </w:rPr>
              <w:t>000</w:t>
            </w:r>
          </w:p>
        </w:tc>
      </w:tr>
      <w:tr w:rsidR="00CD66DE" w:rsidRPr="00613B9F" w:rsidTr="00D4615F">
        <w:trPr>
          <w:jc w:val="center"/>
        </w:trPr>
        <w:tc>
          <w:tcPr>
            <w:tcW w:w="1463"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kern w:val="2"/>
                <w:lang w:eastAsia="zh-CN"/>
              </w:rPr>
              <w:t>C</w:t>
            </w:r>
            <w:r w:rsidRPr="00613B9F">
              <w:rPr>
                <w:rFonts w:eastAsia="SimSun" w:hint="eastAsia"/>
                <w:kern w:val="2"/>
                <w:lang w:eastAsia="zh-CN"/>
              </w:rPr>
              <w:t xml:space="preserve">ase </w:t>
            </w:r>
            <w:r w:rsidRPr="00613B9F">
              <w:rPr>
                <w:rFonts w:eastAsia="SimSun"/>
                <w:kern w:val="2"/>
                <w:lang w:eastAsia="zh-CN"/>
              </w:rPr>
              <w:t>4-1</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0.06%</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0.19%</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0.32%</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0.65%</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0.97%</w:t>
            </w:r>
          </w:p>
        </w:tc>
      </w:tr>
      <w:tr w:rsidR="00CD66DE" w:rsidRPr="00613B9F" w:rsidTr="00D4615F">
        <w:trPr>
          <w:jc w:val="center"/>
        </w:trPr>
        <w:tc>
          <w:tcPr>
            <w:tcW w:w="1463"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kern w:val="2"/>
                <w:lang w:eastAsia="zh-CN"/>
              </w:rPr>
              <w:t>C</w:t>
            </w:r>
            <w:r w:rsidRPr="00613B9F">
              <w:rPr>
                <w:rFonts w:eastAsia="SimSun" w:hint="eastAsia"/>
                <w:kern w:val="2"/>
                <w:lang w:eastAsia="zh-CN"/>
              </w:rPr>
              <w:t xml:space="preserve">ase </w:t>
            </w:r>
            <w:r w:rsidRPr="00613B9F">
              <w:rPr>
                <w:rFonts w:eastAsia="SimSun"/>
                <w:kern w:val="2"/>
                <w:lang w:eastAsia="zh-CN"/>
              </w:rPr>
              <w:t>4-2</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0.62%</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1.87%</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3.11%</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6.22%</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9.33%</w:t>
            </w:r>
          </w:p>
        </w:tc>
      </w:tr>
      <w:tr w:rsidR="00CD66DE" w:rsidRPr="00613B9F" w:rsidTr="00D4615F">
        <w:trPr>
          <w:jc w:val="center"/>
        </w:trPr>
        <w:tc>
          <w:tcPr>
            <w:tcW w:w="1463"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hint="eastAsia"/>
                <w:kern w:val="2"/>
                <w:lang w:eastAsia="zh-CN"/>
              </w:rPr>
              <w:t>Case 5</w:t>
            </w:r>
            <w:r w:rsidRPr="00613B9F">
              <w:rPr>
                <w:rFonts w:eastAsia="SimSun"/>
                <w:kern w:val="2"/>
                <w:lang w:eastAsia="zh-CN"/>
              </w:rPr>
              <w:t>-1</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0.19%</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0.58%</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0.97%</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1.94%</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2.92%</w:t>
            </w:r>
          </w:p>
        </w:tc>
      </w:tr>
      <w:tr w:rsidR="00CD66DE" w:rsidRPr="00613B9F" w:rsidTr="00D4615F">
        <w:trPr>
          <w:jc w:val="center"/>
        </w:trPr>
        <w:tc>
          <w:tcPr>
            <w:tcW w:w="1463"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hint="eastAsia"/>
                <w:kern w:val="2"/>
                <w:lang w:eastAsia="zh-CN"/>
              </w:rPr>
              <w:t>Case 5</w:t>
            </w:r>
            <w:r w:rsidRPr="00613B9F">
              <w:rPr>
                <w:rFonts w:eastAsia="SimSun"/>
                <w:kern w:val="2"/>
                <w:lang w:eastAsia="zh-CN"/>
              </w:rPr>
              <w:t>-2</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1.87%</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5.60%</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9.33%</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18.67%</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28.00%</w:t>
            </w:r>
          </w:p>
        </w:tc>
      </w:tr>
      <w:tr w:rsidR="00CD66DE" w:rsidRPr="00613B9F" w:rsidTr="00D4615F">
        <w:trPr>
          <w:jc w:val="center"/>
        </w:trPr>
        <w:tc>
          <w:tcPr>
            <w:tcW w:w="1463"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hint="eastAsia"/>
                <w:kern w:val="2"/>
                <w:lang w:eastAsia="zh-CN"/>
              </w:rPr>
              <w:t>Case 6</w:t>
            </w:r>
            <w:r w:rsidRPr="00613B9F">
              <w:rPr>
                <w:rFonts w:eastAsia="SimSun"/>
                <w:kern w:val="2"/>
                <w:lang w:eastAsia="zh-CN"/>
              </w:rPr>
              <w:t>-1</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0.32%</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0.97%</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1.62%</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3.24%</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4.86%</w:t>
            </w:r>
          </w:p>
        </w:tc>
      </w:tr>
      <w:tr w:rsidR="00CD66DE" w:rsidRPr="00613B9F" w:rsidTr="00D4615F">
        <w:trPr>
          <w:jc w:val="center"/>
        </w:trPr>
        <w:tc>
          <w:tcPr>
            <w:tcW w:w="1463" w:type="dxa"/>
          </w:tcPr>
          <w:p w:rsidR="00CD66DE" w:rsidRPr="00613B9F" w:rsidRDefault="00CD66DE" w:rsidP="00CD66DE">
            <w:pPr>
              <w:autoSpaceDE w:val="0"/>
              <w:autoSpaceDN w:val="0"/>
              <w:adjustRightInd w:val="0"/>
              <w:spacing w:after="0"/>
              <w:rPr>
                <w:rFonts w:eastAsia="SimSun"/>
                <w:kern w:val="2"/>
                <w:lang w:eastAsia="zh-CN"/>
              </w:rPr>
            </w:pPr>
            <w:r w:rsidRPr="00613B9F">
              <w:rPr>
                <w:rFonts w:eastAsia="SimSun" w:hint="eastAsia"/>
                <w:kern w:val="2"/>
                <w:lang w:eastAsia="zh-CN"/>
              </w:rPr>
              <w:t>Case 6</w:t>
            </w:r>
            <w:r w:rsidRPr="00613B9F">
              <w:rPr>
                <w:rFonts w:eastAsia="SimSun"/>
                <w:kern w:val="2"/>
                <w:lang w:eastAsia="zh-CN"/>
              </w:rPr>
              <w:t>-2</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3.11%</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9.33%</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15.56%</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31.11%</w:t>
            </w:r>
          </w:p>
        </w:tc>
        <w:tc>
          <w:tcPr>
            <w:tcW w:w="1417" w:type="dxa"/>
          </w:tcPr>
          <w:p w:rsidR="00CD66DE" w:rsidRPr="00613B9F" w:rsidRDefault="00CD66DE" w:rsidP="00CD66DE">
            <w:pPr>
              <w:autoSpaceDE w:val="0"/>
              <w:autoSpaceDN w:val="0"/>
              <w:adjustRightInd w:val="0"/>
              <w:spacing w:after="0"/>
              <w:jc w:val="center"/>
              <w:rPr>
                <w:rFonts w:eastAsia="SimSun"/>
              </w:rPr>
            </w:pPr>
            <w:r w:rsidRPr="00613B9F">
              <w:rPr>
                <w:rFonts w:eastAsia="SimSun"/>
              </w:rPr>
              <w:t>46.67%</w:t>
            </w:r>
          </w:p>
        </w:tc>
      </w:tr>
    </w:tbl>
    <w:p w:rsidR="00CD66DE" w:rsidRPr="00613B9F" w:rsidRDefault="00CD66DE" w:rsidP="00CD66DE">
      <w:pPr>
        <w:autoSpaceDE w:val="0"/>
        <w:autoSpaceDN w:val="0"/>
        <w:adjustRightInd w:val="0"/>
        <w:rPr>
          <w:rFonts w:eastAsia="SimSun"/>
          <w:kern w:val="2"/>
          <w:lang w:eastAsia="zh-CN"/>
        </w:rPr>
      </w:pPr>
    </w:p>
    <w:p w:rsidR="00CD66DE" w:rsidRPr="00613B9F" w:rsidRDefault="00CD66DE" w:rsidP="00CD66DE">
      <w:pPr>
        <w:autoSpaceDE w:val="0"/>
        <w:autoSpaceDN w:val="0"/>
        <w:adjustRightInd w:val="0"/>
        <w:rPr>
          <w:rFonts w:eastAsia="SimSun"/>
          <w:b/>
        </w:rPr>
      </w:pPr>
      <w:r w:rsidRPr="00613B9F">
        <w:rPr>
          <w:rFonts w:eastAsia="SimSun"/>
        </w:rPr>
        <w:t xml:space="preserve">According to </w:t>
      </w:r>
      <w:r w:rsidRPr="00613B9F">
        <w:rPr>
          <w:rFonts w:eastAsia="SimSun"/>
        </w:rPr>
        <w:fldChar w:fldCharType="begin"/>
      </w:r>
      <w:r w:rsidRPr="00613B9F">
        <w:rPr>
          <w:rFonts w:eastAsia="SimSun"/>
        </w:rPr>
        <w:instrText xml:space="preserve"> REF _Ref458432758 \h </w:instrText>
      </w:r>
      <w:r w:rsidRPr="00613B9F">
        <w:rPr>
          <w:rFonts w:eastAsia="SimSun"/>
        </w:rPr>
      </w:r>
      <w:r w:rsidRPr="00613B9F">
        <w:rPr>
          <w:rFonts w:eastAsia="SimSun"/>
        </w:rPr>
        <w:fldChar w:fldCharType="separate"/>
      </w:r>
      <w:r w:rsidRPr="00613B9F">
        <w:rPr>
          <w:rFonts w:eastAsia="SimSun"/>
        </w:rPr>
        <w:t>Table 7</w:t>
      </w:r>
      <w:r w:rsidRPr="00613B9F">
        <w:rPr>
          <w:rFonts w:eastAsia="SimSun"/>
        </w:rPr>
        <w:fldChar w:fldCharType="end"/>
      </w:r>
      <w:r w:rsidRPr="00613B9F">
        <w:rPr>
          <w:rFonts w:eastAsia="SimSun"/>
        </w:rPr>
        <w:t xml:space="preserve"> and </w:t>
      </w:r>
      <w:r w:rsidRPr="00613B9F">
        <w:rPr>
          <w:rFonts w:eastAsia="SimSun"/>
        </w:rPr>
        <w:fldChar w:fldCharType="begin"/>
      </w:r>
      <w:r w:rsidRPr="00613B9F">
        <w:rPr>
          <w:rFonts w:eastAsia="SimSun"/>
        </w:rPr>
        <w:instrText xml:space="preserve"> REF _Ref458432766 \h </w:instrText>
      </w:r>
      <w:r w:rsidRPr="00613B9F">
        <w:rPr>
          <w:rFonts w:eastAsia="SimSun"/>
        </w:rPr>
      </w:r>
      <w:r w:rsidRPr="00613B9F">
        <w:rPr>
          <w:rFonts w:eastAsia="SimSun"/>
        </w:rPr>
        <w:fldChar w:fldCharType="separate"/>
      </w:r>
      <w:r w:rsidRPr="00613B9F">
        <w:rPr>
          <w:rFonts w:eastAsia="SimSun"/>
        </w:rPr>
        <w:t>Table 8</w:t>
      </w:r>
      <w:r w:rsidRPr="00613B9F">
        <w:rPr>
          <w:rFonts w:eastAsia="SimSun"/>
        </w:rPr>
        <w:fldChar w:fldCharType="end"/>
      </w:r>
      <w:r w:rsidRPr="00613B9F">
        <w:rPr>
          <w:rFonts w:eastAsia="SimSun"/>
          <w:kern w:val="2"/>
          <w:lang w:eastAsia="zh-CN"/>
        </w:rPr>
        <w:t xml:space="preserve">, much less resource </w:t>
      </w:r>
      <w:r w:rsidR="00AC05B9" w:rsidRPr="00613B9F">
        <w:rPr>
          <w:rFonts w:eastAsia="SimSun"/>
          <w:kern w:val="2"/>
          <w:lang w:eastAsia="zh-CN"/>
        </w:rPr>
        <w:t>is</w:t>
      </w:r>
      <w:r w:rsidRPr="00613B9F">
        <w:rPr>
          <w:rFonts w:eastAsia="SimSun"/>
          <w:kern w:val="2"/>
          <w:lang w:eastAsia="zh-CN"/>
        </w:rPr>
        <w:t xml:space="preserve"> consumed by paging due to the </w:t>
      </w:r>
      <w:r w:rsidR="00AC05B9" w:rsidRPr="00613B9F">
        <w:rPr>
          <w:rFonts w:eastAsia="SimSun"/>
          <w:kern w:val="2"/>
          <w:lang w:eastAsia="zh-CN"/>
        </w:rPr>
        <w:t>higher</w:t>
      </w:r>
      <w:r w:rsidRPr="00613B9F">
        <w:rPr>
          <w:rFonts w:eastAsia="SimSun"/>
          <w:kern w:val="2"/>
          <w:lang w:eastAsia="zh-CN"/>
        </w:rPr>
        <w:t xml:space="preserve"> transmit power of base station for standalone operation. Even so, </w:t>
      </w:r>
      <w:r w:rsidR="004F7608" w:rsidRPr="00613B9F">
        <w:rPr>
          <w:rFonts w:eastAsia="SimSun"/>
          <w:kern w:val="2"/>
          <w:lang w:eastAsia="zh-CN"/>
        </w:rPr>
        <w:t>28</w:t>
      </w:r>
      <w:r w:rsidRPr="00613B9F">
        <w:rPr>
          <w:rFonts w:eastAsia="SimSun"/>
          <w:kern w:val="2"/>
          <w:lang w:eastAsia="zh-CN"/>
        </w:rPr>
        <w:t xml:space="preserve">% of the resources in a PRB are required for paging if the number of UEs per cell </w:t>
      </w:r>
      <w:r w:rsidR="004F7608" w:rsidRPr="00613B9F">
        <w:rPr>
          <w:rFonts w:eastAsia="SimSun"/>
          <w:kern w:val="2"/>
          <w:lang w:eastAsia="zh-CN"/>
        </w:rPr>
        <w:t xml:space="preserve">reaches </w:t>
      </w:r>
      <w:r w:rsidRPr="00613B9F">
        <w:rPr>
          <w:rFonts w:eastAsia="SimSun"/>
          <w:kern w:val="2"/>
          <w:lang w:eastAsia="zh-CN"/>
        </w:rPr>
        <w:t>1</w:t>
      </w:r>
      <w:r w:rsidR="004F7608" w:rsidRPr="00613B9F">
        <w:rPr>
          <w:rFonts w:eastAsia="SimSun"/>
          <w:kern w:val="2"/>
          <w:lang w:eastAsia="zh-CN"/>
        </w:rPr>
        <w:t>5</w:t>
      </w:r>
      <w:r w:rsidRPr="00613B9F">
        <w:rPr>
          <w:rFonts w:eastAsia="SimSun"/>
          <w:kern w:val="2"/>
          <w:lang w:eastAsia="zh-CN"/>
        </w:rPr>
        <w:t xml:space="preserve">0,000 with </w:t>
      </w:r>
      <w:r w:rsidR="00FC42CE" w:rsidRPr="00613B9F">
        <w:rPr>
          <w:rFonts w:eastAsia="SimSun"/>
          <w:kern w:val="2"/>
          <w:lang w:eastAsia="zh-CN"/>
        </w:rPr>
        <w:t>6</w:t>
      </w:r>
      <w:r w:rsidRPr="00613B9F">
        <w:rPr>
          <w:rFonts w:eastAsia="SimSun"/>
          <w:kern w:val="2"/>
          <w:lang w:eastAsia="zh-CN"/>
        </w:rPr>
        <w:t>0% of all the traffics</w:t>
      </w:r>
      <w:r w:rsidR="00FC42CE" w:rsidRPr="00613B9F">
        <w:rPr>
          <w:rFonts w:eastAsia="SimSun"/>
          <w:kern w:val="2"/>
          <w:lang w:eastAsia="zh-CN"/>
        </w:rPr>
        <w:t xml:space="preserve"> being network command</w:t>
      </w:r>
      <w:r w:rsidRPr="00613B9F">
        <w:rPr>
          <w:rFonts w:eastAsia="SimSun"/>
          <w:kern w:val="2"/>
          <w:lang w:eastAsia="zh-CN"/>
        </w:rPr>
        <w:t>. Considering the overhead of NPSS/NSSS/NPBCH/narrow band SI transmissions, the load on anchor PRB will be heavy.</w:t>
      </w:r>
    </w:p>
    <w:p w:rsidR="00CD66DE" w:rsidRPr="00613B9F" w:rsidRDefault="00CD66DE" w:rsidP="00AC05B9">
      <w:pPr>
        <w:autoSpaceDE w:val="0"/>
        <w:autoSpaceDN w:val="0"/>
        <w:adjustRightInd w:val="0"/>
        <w:rPr>
          <w:rFonts w:eastAsia="SimSun"/>
          <w:b/>
          <w:kern w:val="2"/>
          <w:lang w:eastAsia="zh-CN"/>
        </w:rPr>
      </w:pPr>
      <w:r w:rsidRPr="00613B9F">
        <w:rPr>
          <w:rFonts w:eastAsia="SimSun"/>
          <w:b/>
          <w:kern w:val="2"/>
          <w:lang w:eastAsia="zh-CN"/>
        </w:rPr>
        <w:t xml:space="preserve">Observation 2: Paging </w:t>
      </w:r>
      <w:r w:rsidR="002B7D9D" w:rsidRPr="00613B9F">
        <w:rPr>
          <w:rFonts w:eastAsia="SimSun"/>
          <w:b/>
          <w:kern w:val="2"/>
          <w:lang w:eastAsia="zh-CN"/>
        </w:rPr>
        <w:t>can</w:t>
      </w:r>
      <w:r w:rsidR="002B7D9D" w:rsidRPr="00613B9F">
        <w:rPr>
          <w:rFonts w:eastAsia="SimSun"/>
          <w:b/>
          <w:kern w:val="2"/>
          <w:lang w:eastAsia="zh-CN"/>
        </w:rPr>
        <w:t xml:space="preserve"> </w:t>
      </w:r>
      <w:r w:rsidR="00FC42CE" w:rsidRPr="00613B9F">
        <w:rPr>
          <w:rFonts w:eastAsia="SimSun"/>
          <w:b/>
          <w:kern w:val="2"/>
          <w:lang w:eastAsia="zh-CN"/>
        </w:rPr>
        <w:t>create heavy load</w:t>
      </w:r>
      <w:r w:rsidRPr="00613B9F">
        <w:rPr>
          <w:rFonts w:eastAsia="SimSun"/>
          <w:b/>
          <w:kern w:val="2"/>
          <w:lang w:eastAsia="zh-CN"/>
        </w:rPr>
        <w:t xml:space="preserve"> </w:t>
      </w:r>
      <w:r w:rsidR="00FC42CE" w:rsidRPr="00613B9F">
        <w:rPr>
          <w:rFonts w:eastAsia="SimSun"/>
          <w:b/>
          <w:kern w:val="2"/>
          <w:lang w:eastAsia="zh-CN"/>
        </w:rPr>
        <w:t xml:space="preserve">on </w:t>
      </w:r>
      <w:r w:rsidR="00AC05B9" w:rsidRPr="00613B9F">
        <w:rPr>
          <w:rFonts w:eastAsia="SimSun"/>
          <w:b/>
          <w:kern w:val="2"/>
          <w:lang w:eastAsia="zh-CN"/>
        </w:rPr>
        <w:t xml:space="preserve">anchor PRB for </w:t>
      </w:r>
      <w:r w:rsidRPr="00613B9F">
        <w:rPr>
          <w:rFonts w:eastAsia="SimSun"/>
          <w:b/>
          <w:kern w:val="2"/>
          <w:lang w:eastAsia="zh-CN"/>
        </w:rPr>
        <w:t>standalone operation.</w:t>
      </w:r>
    </w:p>
    <w:p w:rsidR="00CD66DE" w:rsidRPr="00613B9F" w:rsidRDefault="00CD66DE" w:rsidP="00CD66DE">
      <w:pPr>
        <w:autoSpaceDE w:val="0"/>
        <w:autoSpaceDN w:val="0"/>
        <w:adjustRightInd w:val="0"/>
        <w:rPr>
          <w:rFonts w:eastAsia="SimSun"/>
          <w:kern w:val="2"/>
          <w:lang w:eastAsia="zh-CN"/>
        </w:rPr>
      </w:pPr>
      <w:r w:rsidRPr="00613B9F">
        <w:rPr>
          <w:rFonts w:eastAsia="SimSun"/>
          <w:kern w:val="2"/>
          <w:lang w:eastAsia="zh-CN"/>
        </w:rPr>
        <w:t xml:space="preserve">Based on the above analysis, it is obvious that paging on non-anchor PRB should be supported to improve system capacity, especially for in-band operation. Since the design of supporting paging on non-anchor PBR is mainly done in RAN2, we suggest informing RAN2 of the above tables to </w:t>
      </w:r>
      <w:r w:rsidR="002B7D9D" w:rsidRPr="00613B9F">
        <w:rPr>
          <w:rFonts w:eastAsia="SimSun"/>
          <w:kern w:val="2"/>
          <w:lang w:eastAsia="zh-CN"/>
        </w:rPr>
        <w:t>give them some physical layer information to base their design on</w:t>
      </w:r>
      <w:r w:rsidRPr="00613B9F">
        <w:rPr>
          <w:rFonts w:eastAsia="SimSun"/>
          <w:kern w:val="2"/>
          <w:lang w:eastAsia="zh-CN"/>
        </w:rPr>
        <w:t>.</w:t>
      </w:r>
    </w:p>
    <w:p w:rsidR="00CD66DE" w:rsidRPr="00613B9F" w:rsidRDefault="00CD66DE" w:rsidP="00AC05B9">
      <w:pPr>
        <w:autoSpaceDE w:val="0"/>
        <w:autoSpaceDN w:val="0"/>
        <w:adjustRightInd w:val="0"/>
        <w:rPr>
          <w:rFonts w:eastAsia="SimSun"/>
          <w:b/>
          <w:kern w:val="2"/>
          <w:lang w:eastAsia="zh-CN"/>
        </w:rPr>
      </w:pPr>
      <w:r w:rsidRPr="00613B9F">
        <w:rPr>
          <w:rFonts w:eastAsia="SimSun"/>
          <w:b/>
          <w:kern w:val="2"/>
          <w:lang w:eastAsia="zh-CN"/>
        </w:rPr>
        <w:t xml:space="preserve">Proposal 1: </w:t>
      </w:r>
      <w:r w:rsidR="008379DA" w:rsidRPr="00613B9F">
        <w:rPr>
          <w:rFonts w:eastAsia="SimSun"/>
          <w:b/>
          <w:kern w:val="2"/>
          <w:lang w:eastAsia="zh-CN"/>
        </w:rPr>
        <w:t>S</w:t>
      </w:r>
      <w:r w:rsidRPr="00613B9F">
        <w:rPr>
          <w:rFonts w:eastAsia="SimSun"/>
          <w:b/>
          <w:kern w:val="2"/>
          <w:lang w:eastAsia="zh-CN"/>
        </w:rPr>
        <w:t xml:space="preserve">end an LS to RAN2 to inform </w:t>
      </w:r>
      <w:r w:rsidR="00A26012" w:rsidRPr="00613B9F">
        <w:rPr>
          <w:rFonts w:eastAsia="SimSun"/>
          <w:b/>
          <w:kern w:val="2"/>
          <w:lang w:eastAsia="zh-CN"/>
        </w:rPr>
        <w:t xml:space="preserve">them </w:t>
      </w:r>
      <w:r w:rsidRPr="00613B9F">
        <w:rPr>
          <w:rFonts w:eastAsia="SimSun"/>
          <w:b/>
          <w:kern w:val="2"/>
          <w:lang w:eastAsia="zh-CN"/>
        </w:rPr>
        <w:t xml:space="preserve">of the resources consumed </w:t>
      </w:r>
      <w:r w:rsidR="003C57A5" w:rsidRPr="00613B9F">
        <w:rPr>
          <w:rFonts w:eastAsia="SimSun"/>
          <w:b/>
          <w:kern w:val="2"/>
          <w:lang w:eastAsia="zh-CN"/>
        </w:rPr>
        <w:t xml:space="preserve">on a single </w:t>
      </w:r>
      <w:r w:rsidR="00A26012" w:rsidRPr="00613B9F">
        <w:rPr>
          <w:rFonts w:eastAsia="SimSun"/>
          <w:b/>
          <w:kern w:val="2"/>
          <w:lang w:eastAsia="zh-CN"/>
        </w:rPr>
        <w:t xml:space="preserve">PRB </w:t>
      </w:r>
      <w:r w:rsidRPr="00613B9F">
        <w:rPr>
          <w:rFonts w:eastAsia="SimSun"/>
          <w:b/>
          <w:kern w:val="2"/>
          <w:lang w:eastAsia="zh-CN"/>
        </w:rPr>
        <w:t>by paging with different numbers of UEs per cell.</w:t>
      </w:r>
    </w:p>
    <w:p w:rsidR="00CD66DE" w:rsidRPr="00613B9F" w:rsidRDefault="00CD66DE" w:rsidP="00CD66DE">
      <w:pPr>
        <w:pStyle w:val="Heading1"/>
      </w:pPr>
      <w:r w:rsidRPr="00613B9F">
        <w:t>Conclusion</w:t>
      </w:r>
    </w:p>
    <w:p w:rsidR="00CD66DE" w:rsidRPr="00613B9F" w:rsidRDefault="00CD66DE" w:rsidP="00CD66DE">
      <w:pPr>
        <w:autoSpaceDE w:val="0"/>
        <w:autoSpaceDN w:val="0"/>
        <w:adjustRightInd w:val="0"/>
        <w:rPr>
          <w:rFonts w:eastAsia="SimSun"/>
        </w:rPr>
      </w:pPr>
      <w:r w:rsidRPr="00613B9F">
        <w:rPr>
          <w:rFonts w:eastAsia="SimSun"/>
        </w:rPr>
        <w:t>The resources required for paging is calculated according to different numbers of connections per cell and different ratios of network command. Based on the results, the related observations and proposals are listed as follows:</w:t>
      </w:r>
    </w:p>
    <w:p w:rsidR="00CD66DE" w:rsidRPr="00613B9F" w:rsidRDefault="00CD66DE" w:rsidP="00AC05B9">
      <w:pPr>
        <w:autoSpaceDE w:val="0"/>
        <w:autoSpaceDN w:val="0"/>
        <w:adjustRightInd w:val="0"/>
        <w:rPr>
          <w:rFonts w:eastAsia="SimSun"/>
          <w:b/>
          <w:kern w:val="2"/>
          <w:lang w:eastAsia="zh-CN"/>
        </w:rPr>
      </w:pPr>
      <w:r w:rsidRPr="00613B9F">
        <w:rPr>
          <w:rFonts w:eastAsia="SimSun" w:hint="eastAsia"/>
          <w:b/>
          <w:kern w:val="2"/>
          <w:lang w:eastAsia="zh-CN"/>
        </w:rPr>
        <w:t>Observ</w:t>
      </w:r>
      <w:r w:rsidRPr="00613B9F">
        <w:rPr>
          <w:rFonts w:eastAsia="SimSun"/>
          <w:b/>
          <w:kern w:val="2"/>
          <w:lang w:eastAsia="zh-CN"/>
        </w:rPr>
        <w:t xml:space="preserve">ation 1: </w:t>
      </w:r>
      <w:r w:rsidR="00FC42CE" w:rsidRPr="00613B9F">
        <w:rPr>
          <w:rFonts w:eastAsia="SimSun"/>
          <w:b/>
          <w:kern w:val="2"/>
          <w:lang w:eastAsia="zh-CN"/>
        </w:rPr>
        <w:t>For in-band operation, resources required for paging may exceed the available resources in anchor PRB with 52,574 UEs per cell and 20% traffic being network command</w:t>
      </w:r>
      <w:r w:rsidR="002B7D9D" w:rsidRPr="00613B9F">
        <w:rPr>
          <w:rFonts w:eastAsia="SimSun"/>
          <w:b/>
          <w:kern w:val="2"/>
          <w:lang w:eastAsia="zh-CN"/>
        </w:rPr>
        <w:t>s</w:t>
      </w:r>
      <w:r w:rsidR="00FC42CE" w:rsidRPr="00613B9F">
        <w:rPr>
          <w:rFonts w:eastAsia="SimSun"/>
          <w:b/>
          <w:kern w:val="2"/>
          <w:lang w:eastAsia="zh-CN"/>
        </w:rPr>
        <w:t>.</w:t>
      </w:r>
    </w:p>
    <w:p w:rsidR="00CD66DE" w:rsidRPr="00613B9F" w:rsidRDefault="00CD66DE" w:rsidP="00AC05B9">
      <w:pPr>
        <w:autoSpaceDE w:val="0"/>
        <w:autoSpaceDN w:val="0"/>
        <w:adjustRightInd w:val="0"/>
        <w:rPr>
          <w:rFonts w:eastAsia="SimSun"/>
          <w:b/>
          <w:kern w:val="2"/>
          <w:lang w:eastAsia="zh-CN"/>
        </w:rPr>
      </w:pPr>
      <w:r w:rsidRPr="00613B9F">
        <w:rPr>
          <w:rFonts w:eastAsia="SimSun"/>
          <w:b/>
          <w:kern w:val="2"/>
          <w:lang w:eastAsia="zh-CN"/>
        </w:rPr>
        <w:t xml:space="preserve">Observation 2: </w:t>
      </w:r>
      <w:r w:rsidR="00FC42CE" w:rsidRPr="00613B9F">
        <w:rPr>
          <w:rFonts w:eastAsia="SimSun"/>
          <w:b/>
          <w:kern w:val="2"/>
          <w:lang w:eastAsia="zh-CN"/>
        </w:rPr>
        <w:t>Paging may create heavy load on anchor PRB for standalone operation.</w:t>
      </w:r>
    </w:p>
    <w:p w:rsidR="00CD66DE" w:rsidRPr="00613B9F" w:rsidRDefault="00CD66DE" w:rsidP="00AC05B9">
      <w:pPr>
        <w:autoSpaceDE w:val="0"/>
        <w:autoSpaceDN w:val="0"/>
        <w:adjustRightInd w:val="0"/>
        <w:rPr>
          <w:rFonts w:eastAsia="SimSun"/>
          <w:b/>
          <w:kern w:val="2"/>
          <w:lang w:eastAsia="zh-CN"/>
        </w:rPr>
      </w:pPr>
      <w:r w:rsidRPr="00613B9F">
        <w:rPr>
          <w:rFonts w:eastAsia="SimSun"/>
          <w:b/>
          <w:kern w:val="2"/>
          <w:lang w:eastAsia="zh-CN"/>
        </w:rPr>
        <w:t xml:space="preserve">Proposal 1: </w:t>
      </w:r>
      <w:r w:rsidR="008379DA" w:rsidRPr="00613B9F">
        <w:rPr>
          <w:rFonts w:eastAsia="SimSun"/>
          <w:b/>
          <w:kern w:val="2"/>
          <w:lang w:eastAsia="zh-CN"/>
        </w:rPr>
        <w:t>S</w:t>
      </w:r>
      <w:r w:rsidRPr="00613B9F">
        <w:rPr>
          <w:rFonts w:eastAsia="SimSun"/>
          <w:b/>
          <w:kern w:val="2"/>
          <w:lang w:eastAsia="zh-CN"/>
        </w:rPr>
        <w:t xml:space="preserve">end an LS to RAN2 to inform </w:t>
      </w:r>
      <w:r w:rsidR="00A26012" w:rsidRPr="00613B9F">
        <w:rPr>
          <w:rFonts w:eastAsia="SimSun"/>
          <w:b/>
          <w:kern w:val="2"/>
          <w:lang w:eastAsia="zh-CN"/>
        </w:rPr>
        <w:t xml:space="preserve">them </w:t>
      </w:r>
      <w:r w:rsidRPr="00613B9F">
        <w:rPr>
          <w:rFonts w:eastAsia="SimSun"/>
          <w:b/>
          <w:kern w:val="2"/>
          <w:lang w:eastAsia="zh-CN"/>
        </w:rPr>
        <w:t xml:space="preserve">of the resources consumed </w:t>
      </w:r>
      <w:r w:rsidR="00A26012" w:rsidRPr="00613B9F">
        <w:rPr>
          <w:rFonts w:eastAsia="SimSun"/>
          <w:b/>
          <w:kern w:val="2"/>
          <w:lang w:eastAsia="zh-CN"/>
        </w:rPr>
        <w:t xml:space="preserve">on </w:t>
      </w:r>
      <w:r w:rsidR="003C57A5" w:rsidRPr="00613B9F">
        <w:rPr>
          <w:rFonts w:eastAsia="SimSun"/>
          <w:b/>
          <w:kern w:val="2"/>
          <w:lang w:eastAsia="zh-CN"/>
        </w:rPr>
        <w:t>a single</w:t>
      </w:r>
      <w:r w:rsidR="00A26012" w:rsidRPr="00613B9F">
        <w:rPr>
          <w:rFonts w:eastAsia="SimSun"/>
          <w:b/>
          <w:kern w:val="2"/>
          <w:lang w:eastAsia="zh-CN"/>
        </w:rPr>
        <w:t xml:space="preserve"> PRB </w:t>
      </w:r>
      <w:r w:rsidRPr="00613B9F">
        <w:rPr>
          <w:rFonts w:eastAsia="SimSun"/>
          <w:b/>
          <w:kern w:val="2"/>
          <w:lang w:eastAsia="zh-CN"/>
        </w:rPr>
        <w:t>by paging with different numbers of UEs per cell.</w:t>
      </w:r>
    </w:p>
    <w:p w:rsidR="00D4615F" w:rsidRPr="00613B9F" w:rsidRDefault="00D4615F" w:rsidP="00CD66DE">
      <w:pPr>
        <w:spacing w:before="120" w:after="0" w:line="300" w:lineRule="auto"/>
        <w:rPr>
          <w:rFonts w:ascii="Calibri" w:eastAsia="SimSun" w:hAnsi="Calibri" w:cs="Calibri"/>
          <w:b/>
          <w:kern w:val="2"/>
          <w:sz w:val="21"/>
          <w:szCs w:val="21"/>
          <w:lang w:eastAsia="zh-CN"/>
        </w:rPr>
      </w:pPr>
    </w:p>
    <w:p w:rsidR="00CD66DE" w:rsidRPr="00613B9F" w:rsidRDefault="00CD66DE" w:rsidP="00CD66DE">
      <w:pPr>
        <w:keepNext/>
        <w:autoSpaceDE w:val="0"/>
        <w:autoSpaceDN w:val="0"/>
        <w:adjustRightInd w:val="0"/>
        <w:spacing w:before="120"/>
        <w:ind w:left="432" w:hanging="432"/>
        <w:outlineLvl w:val="0"/>
        <w:rPr>
          <w:rFonts w:eastAsia="SimSun"/>
          <w:b/>
          <w:bCs/>
          <w:kern w:val="2"/>
          <w:sz w:val="28"/>
          <w:szCs w:val="28"/>
          <w:lang w:eastAsia="zh-CN"/>
        </w:rPr>
      </w:pPr>
      <w:r w:rsidRPr="00613B9F">
        <w:rPr>
          <w:rFonts w:eastAsia="SimSun"/>
          <w:b/>
          <w:bCs/>
          <w:sz w:val="28"/>
          <w:szCs w:val="28"/>
        </w:rPr>
        <w:t>References</w:t>
      </w:r>
      <w:r w:rsidRPr="00613B9F">
        <w:rPr>
          <w:rFonts w:eastAsia="SimSun"/>
          <w:b/>
          <w:bCs/>
          <w:kern w:val="2"/>
          <w:sz w:val="28"/>
          <w:szCs w:val="28"/>
        </w:rPr>
        <mc:AlternateContent>
          <mc:Choice Requires="wps">
            <w:drawing>
              <wp:anchor distT="0" distB="0" distL="114300" distR="114300" simplePos="0" relativeHeight="251660288" behindDoc="0" locked="1" layoutInCell="0" allowOverlap="1" wp14:anchorId="6041F585" wp14:editId="5D74E04F">
                <wp:simplePos x="0" y="0"/>
                <wp:positionH relativeFrom="page">
                  <wp:posOffset>0</wp:posOffset>
                </wp:positionH>
                <wp:positionV relativeFrom="page">
                  <wp:posOffset>0</wp:posOffset>
                </wp:positionV>
                <wp:extent cx="635" cy="635"/>
                <wp:effectExtent l="9525" t="9525" r="8890" b="889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7FEC5" id="任意多边形 4"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5UMw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Zzz5UMwUA&#10;AGcWAAAOAAAAAAAAAAAAAAAAAC4CAABkcnMvZTJvRG9jLnhtbFBLAQItABQABgAIAAAAIQAI2zNv&#10;1gAAAP8AAAAPAAAAAAAAAAAAAAAAAI0HAABkcnMvZG93bnJldi54bWxQSwUGAAAAAAQABADzAAAA&#10;kA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p>
    <w:p w:rsidR="00CD66DE" w:rsidRPr="00613B9F" w:rsidRDefault="00CD66DE" w:rsidP="00254A61">
      <w:pPr>
        <w:numPr>
          <w:ilvl w:val="0"/>
          <w:numId w:val="5"/>
        </w:numPr>
        <w:autoSpaceDE w:val="0"/>
        <w:autoSpaceDN w:val="0"/>
        <w:spacing w:after="60"/>
        <w:rPr>
          <w:rFonts w:eastAsia="SimSun"/>
          <w:sz w:val="20"/>
          <w:szCs w:val="16"/>
          <w:lang w:eastAsia="zh-CN"/>
        </w:rPr>
      </w:pPr>
      <w:r w:rsidRPr="00613B9F">
        <w:rPr>
          <w:rFonts w:eastAsia="SimSun"/>
          <w:sz w:val="20"/>
          <w:szCs w:val="16"/>
          <w:lang w:eastAsia="zh-CN"/>
        </w:rPr>
        <w:t>3GPP TR 45.820 v2.1.0, “Cellular System Support for Ultra Low Complexity and Low Throughput Internet of Things”.</w:t>
      </w:r>
    </w:p>
    <w:bookmarkEnd w:id="0"/>
    <w:p w:rsidR="007F71CD" w:rsidRPr="00613B9F" w:rsidRDefault="007F71CD"/>
    <w:sectPr w:rsidR="007F71CD" w:rsidRPr="00613B9F" w:rsidSect="004F760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208E" w:rsidRDefault="006E208E" w:rsidP="00D33B51">
      <w:pPr>
        <w:spacing w:after="0"/>
      </w:pPr>
      <w:r>
        <w:separator/>
      </w:r>
    </w:p>
  </w:endnote>
  <w:endnote w:type="continuationSeparator" w:id="0">
    <w:p w:rsidR="006E208E" w:rsidRDefault="006E208E" w:rsidP="00D33B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208E" w:rsidRDefault="006E208E" w:rsidP="00D33B51">
      <w:pPr>
        <w:spacing w:after="0"/>
      </w:pPr>
      <w:r>
        <w:separator/>
      </w:r>
    </w:p>
  </w:footnote>
  <w:footnote w:type="continuationSeparator" w:id="0">
    <w:p w:rsidR="006E208E" w:rsidRDefault="006E208E" w:rsidP="00D33B5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B71642"/>
    <w:multiLevelType w:val="hybridMultilevel"/>
    <w:tmpl w:val="DDD6F334"/>
    <w:lvl w:ilvl="0" w:tplc="8394385E">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B557C1"/>
    <w:multiLevelType w:val="multilevel"/>
    <w:tmpl w:val="33B557C1"/>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1"/>
  </w:num>
  <w:num w:numId="3">
    <w:abstractNumId w:val="1"/>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6DE"/>
    <w:rsid w:val="0000329B"/>
    <w:rsid w:val="00011866"/>
    <w:rsid w:val="0001567E"/>
    <w:rsid w:val="000202AD"/>
    <w:rsid w:val="00024CF4"/>
    <w:rsid w:val="00030F2E"/>
    <w:rsid w:val="00032E3E"/>
    <w:rsid w:val="000342DD"/>
    <w:rsid w:val="00036662"/>
    <w:rsid w:val="0003698D"/>
    <w:rsid w:val="00041880"/>
    <w:rsid w:val="00043896"/>
    <w:rsid w:val="00050C7D"/>
    <w:rsid w:val="000568A0"/>
    <w:rsid w:val="00057135"/>
    <w:rsid w:val="000608D9"/>
    <w:rsid w:val="00060DE8"/>
    <w:rsid w:val="00063B61"/>
    <w:rsid w:val="000643B4"/>
    <w:rsid w:val="00064DBC"/>
    <w:rsid w:val="00066DA6"/>
    <w:rsid w:val="0007077A"/>
    <w:rsid w:val="00074FE7"/>
    <w:rsid w:val="00081E8F"/>
    <w:rsid w:val="0008209C"/>
    <w:rsid w:val="00082D91"/>
    <w:rsid w:val="00086950"/>
    <w:rsid w:val="00090F11"/>
    <w:rsid w:val="000914F9"/>
    <w:rsid w:val="000915FA"/>
    <w:rsid w:val="00091CAE"/>
    <w:rsid w:val="00092AFE"/>
    <w:rsid w:val="000A3BA7"/>
    <w:rsid w:val="000B105A"/>
    <w:rsid w:val="000B39C3"/>
    <w:rsid w:val="000B54A0"/>
    <w:rsid w:val="000C20C5"/>
    <w:rsid w:val="000D4D1C"/>
    <w:rsid w:val="000D5796"/>
    <w:rsid w:val="000E0BBE"/>
    <w:rsid w:val="000E132B"/>
    <w:rsid w:val="000E33DA"/>
    <w:rsid w:val="000E3565"/>
    <w:rsid w:val="000E4A02"/>
    <w:rsid w:val="000E6B47"/>
    <w:rsid w:val="000E72E8"/>
    <w:rsid w:val="000F0D77"/>
    <w:rsid w:val="000F1413"/>
    <w:rsid w:val="000F1EC4"/>
    <w:rsid w:val="000F2773"/>
    <w:rsid w:val="000F3FE7"/>
    <w:rsid w:val="000F4885"/>
    <w:rsid w:val="000F4C8C"/>
    <w:rsid w:val="000F6972"/>
    <w:rsid w:val="001119F6"/>
    <w:rsid w:val="00112DCD"/>
    <w:rsid w:val="00117848"/>
    <w:rsid w:val="00120589"/>
    <w:rsid w:val="00125C16"/>
    <w:rsid w:val="00126D71"/>
    <w:rsid w:val="001300DE"/>
    <w:rsid w:val="00130133"/>
    <w:rsid w:val="00133060"/>
    <w:rsid w:val="00136F31"/>
    <w:rsid w:val="001420FD"/>
    <w:rsid w:val="001505CA"/>
    <w:rsid w:val="00162D35"/>
    <w:rsid w:val="001645CC"/>
    <w:rsid w:val="0017764B"/>
    <w:rsid w:val="00177C60"/>
    <w:rsid w:val="001810A2"/>
    <w:rsid w:val="00183425"/>
    <w:rsid w:val="0018627E"/>
    <w:rsid w:val="00187196"/>
    <w:rsid w:val="00191019"/>
    <w:rsid w:val="00196BAF"/>
    <w:rsid w:val="00196DAB"/>
    <w:rsid w:val="0019757B"/>
    <w:rsid w:val="001A3849"/>
    <w:rsid w:val="001A3B9D"/>
    <w:rsid w:val="001A5656"/>
    <w:rsid w:val="001A6162"/>
    <w:rsid w:val="001A693B"/>
    <w:rsid w:val="001B10DF"/>
    <w:rsid w:val="001B12C8"/>
    <w:rsid w:val="001B17A7"/>
    <w:rsid w:val="001B5012"/>
    <w:rsid w:val="001C182C"/>
    <w:rsid w:val="001C285D"/>
    <w:rsid w:val="001C6800"/>
    <w:rsid w:val="001D3A8A"/>
    <w:rsid w:val="001D48B1"/>
    <w:rsid w:val="001D5F48"/>
    <w:rsid w:val="001E1E4F"/>
    <w:rsid w:val="001F14B3"/>
    <w:rsid w:val="00201043"/>
    <w:rsid w:val="00202C37"/>
    <w:rsid w:val="0020418A"/>
    <w:rsid w:val="00205FE1"/>
    <w:rsid w:val="00216B63"/>
    <w:rsid w:val="00217332"/>
    <w:rsid w:val="00223E68"/>
    <w:rsid w:val="00233AA0"/>
    <w:rsid w:val="00237CFA"/>
    <w:rsid w:val="0024046C"/>
    <w:rsid w:val="00246440"/>
    <w:rsid w:val="002467C5"/>
    <w:rsid w:val="00246FA4"/>
    <w:rsid w:val="0025021F"/>
    <w:rsid w:val="0025285E"/>
    <w:rsid w:val="002534AC"/>
    <w:rsid w:val="00254A61"/>
    <w:rsid w:val="002628E8"/>
    <w:rsid w:val="00270180"/>
    <w:rsid w:val="00273B66"/>
    <w:rsid w:val="00273F24"/>
    <w:rsid w:val="00276A4C"/>
    <w:rsid w:val="00280B5B"/>
    <w:rsid w:val="00287BCB"/>
    <w:rsid w:val="00290529"/>
    <w:rsid w:val="0029188D"/>
    <w:rsid w:val="002A1760"/>
    <w:rsid w:val="002A18EA"/>
    <w:rsid w:val="002A448D"/>
    <w:rsid w:val="002A7D8E"/>
    <w:rsid w:val="002B2487"/>
    <w:rsid w:val="002B3CE0"/>
    <w:rsid w:val="002B4E6D"/>
    <w:rsid w:val="002B5B83"/>
    <w:rsid w:val="002B7D9D"/>
    <w:rsid w:val="002C2480"/>
    <w:rsid w:val="002C382D"/>
    <w:rsid w:val="002C3C11"/>
    <w:rsid w:val="002C5F1D"/>
    <w:rsid w:val="002D0361"/>
    <w:rsid w:val="002D055E"/>
    <w:rsid w:val="002D08B5"/>
    <w:rsid w:val="002D22E1"/>
    <w:rsid w:val="002D3E1A"/>
    <w:rsid w:val="002D419D"/>
    <w:rsid w:val="002D7197"/>
    <w:rsid w:val="002E281D"/>
    <w:rsid w:val="002E37F3"/>
    <w:rsid w:val="002F2DCF"/>
    <w:rsid w:val="002F3FFE"/>
    <w:rsid w:val="002F65B8"/>
    <w:rsid w:val="00305575"/>
    <w:rsid w:val="00305FA5"/>
    <w:rsid w:val="00307512"/>
    <w:rsid w:val="00310884"/>
    <w:rsid w:val="003120FF"/>
    <w:rsid w:val="003175F0"/>
    <w:rsid w:val="00317923"/>
    <w:rsid w:val="0032118A"/>
    <w:rsid w:val="0032182B"/>
    <w:rsid w:val="0032253D"/>
    <w:rsid w:val="0032257E"/>
    <w:rsid w:val="003241E8"/>
    <w:rsid w:val="00326C9A"/>
    <w:rsid w:val="00330CFE"/>
    <w:rsid w:val="00331F18"/>
    <w:rsid w:val="0033256D"/>
    <w:rsid w:val="0033505B"/>
    <w:rsid w:val="0033714A"/>
    <w:rsid w:val="003372A4"/>
    <w:rsid w:val="0034063F"/>
    <w:rsid w:val="003410C5"/>
    <w:rsid w:val="00341D79"/>
    <w:rsid w:val="00342602"/>
    <w:rsid w:val="003515F7"/>
    <w:rsid w:val="00353CA4"/>
    <w:rsid w:val="00355371"/>
    <w:rsid w:val="003675D4"/>
    <w:rsid w:val="003721AF"/>
    <w:rsid w:val="00377034"/>
    <w:rsid w:val="003804CD"/>
    <w:rsid w:val="00381BBE"/>
    <w:rsid w:val="00391EF8"/>
    <w:rsid w:val="003A4D5A"/>
    <w:rsid w:val="003A6B90"/>
    <w:rsid w:val="003A7335"/>
    <w:rsid w:val="003B0164"/>
    <w:rsid w:val="003B0B66"/>
    <w:rsid w:val="003B6F6D"/>
    <w:rsid w:val="003C0F98"/>
    <w:rsid w:val="003C18C0"/>
    <w:rsid w:val="003C31E0"/>
    <w:rsid w:val="003C57A5"/>
    <w:rsid w:val="003E1EE6"/>
    <w:rsid w:val="003E68BD"/>
    <w:rsid w:val="003F6803"/>
    <w:rsid w:val="003F70EF"/>
    <w:rsid w:val="00402C93"/>
    <w:rsid w:val="00402DBE"/>
    <w:rsid w:val="00403D51"/>
    <w:rsid w:val="00405558"/>
    <w:rsid w:val="00412453"/>
    <w:rsid w:val="00413535"/>
    <w:rsid w:val="0041541F"/>
    <w:rsid w:val="0041636E"/>
    <w:rsid w:val="00420EED"/>
    <w:rsid w:val="00423559"/>
    <w:rsid w:val="00425438"/>
    <w:rsid w:val="00431ECD"/>
    <w:rsid w:val="00432958"/>
    <w:rsid w:val="00436575"/>
    <w:rsid w:val="00442147"/>
    <w:rsid w:val="00443206"/>
    <w:rsid w:val="00443DB2"/>
    <w:rsid w:val="00444172"/>
    <w:rsid w:val="00454AA9"/>
    <w:rsid w:val="00457282"/>
    <w:rsid w:val="00460510"/>
    <w:rsid w:val="00462FF1"/>
    <w:rsid w:val="00463FEB"/>
    <w:rsid w:val="004645C7"/>
    <w:rsid w:val="00466712"/>
    <w:rsid w:val="00472D19"/>
    <w:rsid w:val="00473DAA"/>
    <w:rsid w:val="00477D0B"/>
    <w:rsid w:val="00477DF0"/>
    <w:rsid w:val="00483926"/>
    <w:rsid w:val="004878C3"/>
    <w:rsid w:val="00491856"/>
    <w:rsid w:val="00494B35"/>
    <w:rsid w:val="004969C7"/>
    <w:rsid w:val="004A1AAD"/>
    <w:rsid w:val="004A2ECE"/>
    <w:rsid w:val="004A3E75"/>
    <w:rsid w:val="004A61BB"/>
    <w:rsid w:val="004B037F"/>
    <w:rsid w:val="004B21D7"/>
    <w:rsid w:val="004B3333"/>
    <w:rsid w:val="004B5670"/>
    <w:rsid w:val="004B645A"/>
    <w:rsid w:val="004B6979"/>
    <w:rsid w:val="004C1B92"/>
    <w:rsid w:val="004C1E70"/>
    <w:rsid w:val="004C597A"/>
    <w:rsid w:val="004C6AC4"/>
    <w:rsid w:val="004C7617"/>
    <w:rsid w:val="004D07B9"/>
    <w:rsid w:val="004D2A6E"/>
    <w:rsid w:val="004D4E46"/>
    <w:rsid w:val="004D523D"/>
    <w:rsid w:val="004D67BE"/>
    <w:rsid w:val="004E1884"/>
    <w:rsid w:val="004E4CEE"/>
    <w:rsid w:val="004E4DBE"/>
    <w:rsid w:val="004F5A20"/>
    <w:rsid w:val="004F5F9D"/>
    <w:rsid w:val="004F6049"/>
    <w:rsid w:val="004F7608"/>
    <w:rsid w:val="00502B6E"/>
    <w:rsid w:val="00506F55"/>
    <w:rsid w:val="00507361"/>
    <w:rsid w:val="0050789E"/>
    <w:rsid w:val="00510BA7"/>
    <w:rsid w:val="0051620E"/>
    <w:rsid w:val="005176EC"/>
    <w:rsid w:val="00521338"/>
    <w:rsid w:val="005216F7"/>
    <w:rsid w:val="005235A8"/>
    <w:rsid w:val="00524E39"/>
    <w:rsid w:val="00527792"/>
    <w:rsid w:val="005310A1"/>
    <w:rsid w:val="00531447"/>
    <w:rsid w:val="00532A3B"/>
    <w:rsid w:val="0053363F"/>
    <w:rsid w:val="005344E6"/>
    <w:rsid w:val="00541A31"/>
    <w:rsid w:val="00542B7F"/>
    <w:rsid w:val="0054504E"/>
    <w:rsid w:val="00545C87"/>
    <w:rsid w:val="00551AB2"/>
    <w:rsid w:val="005571FC"/>
    <w:rsid w:val="00561814"/>
    <w:rsid w:val="00563FBA"/>
    <w:rsid w:val="005649CA"/>
    <w:rsid w:val="0056545A"/>
    <w:rsid w:val="005703F5"/>
    <w:rsid w:val="00571620"/>
    <w:rsid w:val="00573CDD"/>
    <w:rsid w:val="0057653A"/>
    <w:rsid w:val="005800F8"/>
    <w:rsid w:val="0058228D"/>
    <w:rsid w:val="0058283E"/>
    <w:rsid w:val="00583DF8"/>
    <w:rsid w:val="00585880"/>
    <w:rsid w:val="0058619E"/>
    <w:rsid w:val="00587736"/>
    <w:rsid w:val="005911A5"/>
    <w:rsid w:val="00591B29"/>
    <w:rsid w:val="005A3490"/>
    <w:rsid w:val="005A5780"/>
    <w:rsid w:val="005B02E0"/>
    <w:rsid w:val="005B07F7"/>
    <w:rsid w:val="005B13DD"/>
    <w:rsid w:val="005B1E9B"/>
    <w:rsid w:val="005B3C5A"/>
    <w:rsid w:val="005B653D"/>
    <w:rsid w:val="005B6F30"/>
    <w:rsid w:val="005C0413"/>
    <w:rsid w:val="005C2C43"/>
    <w:rsid w:val="005D17C3"/>
    <w:rsid w:val="005D4B8F"/>
    <w:rsid w:val="005D67B3"/>
    <w:rsid w:val="005E2F65"/>
    <w:rsid w:val="005E436A"/>
    <w:rsid w:val="005E4813"/>
    <w:rsid w:val="005F1726"/>
    <w:rsid w:val="005F2224"/>
    <w:rsid w:val="005F3A6C"/>
    <w:rsid w:val="0060283D"/>
    <w:rsid w:val="006029AC"/>
    <w:rsid w:val="00602F09"/>
    <w:rsid w:val="006058C5"/>
    <w:rsid w:val="00605D65"/>
    <w:rsid w:val="00606262"/>
    <w:rsid w:val="006069C2"/>
    <w:rsid w:val="006077F0"/>
    <w:rsid w:val="006100C7"/>
    <w:rsid w:val="0061237C"/>
    <w:rsid w:val="00613B9F"/>
    <w:rsid w:val="006202B3"/>
    <w:rsid w:val="006213BD"/>
    <w:rsid w:val="006216A3"/>
    <w:rsid w:val="00621E56"/>
    <w:rsid w:val="0062421C"/>
    <w:rsid w:val="00625C69"/>
    <w:rsid w:val="00625CD3"/>
    <w:rsid w:val="006311AB"/>
    <w:rsid w:val="00633235"/>
    <w:rsid w:val="00634475"/>
    <w:rsid w:val="00634DAC"/>
    <w:rsid w:val="00635BA0"/>
    <w:rsid w:val="00636116"/>
    <w:rsid w:val="006370E5"/>
    <w:rsid w:val="0064646E"/>
    <w:rsid w:val="00646556"/>
    <w:rsid w:val="00652119"/>
    <w:rsid w:val="006530E3"/>
    <w:rsid w:val="00656243"/>
    <w:rsid w:val="00657215"/>
    <w:rsid w:val="00670BEA"/>
    <w:rsid w:val="00671A3B"/>
    <w:rsid w:val="006815A9"/>
    <w:rsid w:val="00681715"/>
    <w:rsid w:val="0068206A"/>
    <w:rsid w:val="006840A8"/>
    <w:rsid w:val="00691D68"/>
    <w:rsid w:val="0069247A"/>
    <w:rsid w:val="006933C7"/>
    <w:rsid w:val="00693A48"/>
    <w:rsid w:val="00695819"/>
    <w:rsid w:val="006962AF"/>
    <w:rsid w:val="00697395"/>
    <w:rsid w:val="006A472C"/>
    <w:rsid w:val="006A5789"/>
    <w:rsid w:val="006A72ED"/>
    <w:rsid w:val="006B23CE"/>
    <w:rsid w:val="006B7CBB"/>
    <w:rsid w:val="006B7E25"/>
    <w:rsid w:val="006C2A2A"/>
    <w:rsid w:val="006C3833"/>
    <w:rsid w:val="006C5486"/>
    <w:rsid w:val="006E208E"/>
    <w:rsid w:val="006E7F92"/>
    <w:rsid w:val="006F0473"/>
    <w:rsid w:val="006F2FEA"/>
    <w:rsid w:val="006F3620"/>
    <w:rsid w:val="007015B7"/>
    <w:rsid w:val="00701970"/>
    <w:rsid w:val="007076D7"/>
    <w:rsid w:val="007145D0"/>
    <w:rsid w:val="0071528E"/>
    <w:rsid w:val="00720EBE"/>
    <w:rsid w:val="0072199E"/>
    <w:rsid w:val="0072370E"/>
    <w:rsid w:val="00734535"/>
    <w:rsid w:val="0073560B"/>
    <w:rsid w:val="007376F7"/>
    <w:rsid w:val="007443C4"/>
    <w:rsid w:val="00744F59"/>
    <w:rsid w:val="00744FA0"/>
    <w:rsid w:val="007455E8"/>
    <w:rsid w:val="00746504"/>
    <w:rsid w:val="0074715B"/>
    <w:rsid w:val="00750554"/>
    <w:rsid w:val="0075413F"/>
    <w:rsid w:val="007549E6"/>
    <w:rsid w:val="00760BE2"/>
    <w:rsid w:val="00763216"/>
    <w:rsid w:val="00763967"/>
    <w:rsid w:val="007675FC"/>
    <w:rsid w:val="00770F07"/>
    <w:rsid w:val="0077638D"/>
    <w:rsid w:val="00780FB4"/>
    <w:rsid w:val="00782866"/>
    <w:rsid w:val="00782C54"/>
    <w:rsid w:val="0078449A"/>
    <w:rsid w:val="00787D0E"/>
    <w:rsid w:val="007904D1"/>
    <w:rsid w:val="00790D46"/>
    <w:rsid w:val="007926A7"/>
    <w:rsid w:val="007A0356"/>
    <w:rsid w:val="007A1BEA"/>
    <w:rsid w:val="007A28FB"/>
    <w:rsid w:val="007A48DF"/>
    <w:rsid w:val="007B286C"/>
    <w:rsid w:val="007B4019"/>
    <w:rsid w:val="007B4356"/>
    <w:rsid w:val="007B589E"/>
    <w:rsid w:val="007B74E4"/>
    <w:rsid w:val="007B76F5"/>
    <w:rsid w:val="007B7EC1"/>
    <w:rsid w:val="007B7F21"/>
    <w:rsid w:val="007C2F39"/>
    <w:rsid w:val="007D0D81"/>
    <w:rsid w:val="007D1214"/>
    <w:rsid w:val="007D52EC"/>
    <w:rsid w:val="007E1BC5"/>
    <w:rsid w:val="007E2065"/>
    <w:rsid w:val="007E4916"/>
    <w:rsid w:val="007E4E92"/>
    <w:rsid w:val="007E76C4"/>
    <w:rsid w:val="007E7805"/>
    <w:rsid w:val="007F20F5"/>
    <w:rsid w:val="007F51C7"/>
    <w:rsid w:val="007F717B"/>
    <w:rsid w:val="007F71CD"/>
    <w:rsid w:val="007F76C0"/>
    <w:rsid w:val="007F7D9E"/>
    <w:rsid w:val="00814584"/>
    <w:rsid w:val="00817870"/>
    <w:rsid w:val="00830672"/>
    <w:rsid w:val="00833596"/>
    <w:rsid w:val="008340DE"/>
    <w:rsid w:val="008379DA"/>
    <w:rsid w:val="008404F4"/>
    <w:rsid w:val="00841BD1"/>
    <w:rsid w:val="00842E68"/>
    <w:rsid w:val="0084392E"/>
    <w:rsid w:val="00844656"/>
    <w:rsid w:val="0084790B"/>
    <w:rsid w:val="008506D9"/>
    <w:rsid w:val="00852284"/>
    <w:rsid w:val="00852B12"/>
    <w:rsid w:val="008539D2"/>
    <w:rsid w:val="00855F8E"/>
    <w:rsid w:val="008576D7"/>
    <w:rsid w:val="00861277"/>
    <w:rsid w:val="0087152B"/>
    <w:rsid w:val="00874AB8"/>
    <w:rsid w:val="008836DA"/>
    <w:rsid w:val="00885231"/>
    <w:rsid w:val="00887F11"/>
    <w:rsid w:val="00891D06"/>
    <w:rsid w:val="0089297A"/>
    <w:rsid w:val="00895A7E"/>
    <w:rsid w:val="008A0E2A"/>
    <w:rsid w:val="008A3314"/>
    <w:rsid w:val="008A6E58"/>
    <w:rsid w:val="008B2B55"/>
    <w:rsid w:val="008B3D2D"/>
    <w:rsid w:val="008B4C16"/>
    <w:rsid w:val="008B5B5E"/>
    <w:rsid w:val="008C0FA8"/>
    <w:rsid w:val="008C21A1"/>
    <w:rsid w:val="008C318E"/>
    <w:rsid w:val="008C47CF"/>
    <w:rsid w:val="008C5792"/>
    <w:rsid w:val="008C7F75"/>
    <w:rsid w:val="008D37E5"/>
    <w:rsid w:val="008D39F9"/>
    <w:rsid w:val="008D7D6A"/>
    <w:rsid w:val="008E0E4C"/>
    <w:rsid w:val="008E10E6"/>
    <w:rsid w:val="008E1E07"/>
    <w:rsid w:val="008E430A"/>
    <w:rsid w:val="008E47E9"/>
    <w:rsid w:val="008E576A"/>
    <w:rsid w:val="008E5E6F"/>
    <w:rsid w:val="008F2C08"/>
    <w:rsid w:val="008F7952"/>
    <w:rsid w:val="00901408"/>
    <w:rsid w:val="00901A08"/>
    <w:rsid w:val="00904C45"/>
    <w:rsid w:val="00906716"/>
    <w:rsid w:val="009119B2"/>
    <w:rsid w:val="00912218"/>
    <w:rsid w:val="0091252C"/>
    <w:rsid w:val="0091779C"/>
    <w:rsid w:val="00927B39"/>
    <w:rsid w:val="00927BCA"/>
    <w:rsid w:val="00930217"/>
    <w:rsid w:val="009318E5"/>
    <w:rsid w:val="009328C3"/>
    <w:rsid w:val="00932EA7"/>
    <w:rsid w:val="0093303C"/>
    <w:rsid w:val="00935A5F"/>
    <w:rsid w:val="009360BC"/>
    <w:rsid w:val="00941BEA"/>
    <w:rsid w:val="00950E75"/>
    <w:rsid w:val="0095326F"/>
    <w:rsid w:val="00953A76"/>
    <w:rsid w:val="009561CB"/>
    <w:rsid w:val="00957816"/>
    <w:rsid w:val="009668EE"/>
    <w:rsid w:val="00966FBA"/>
    <w:rsid w:val="009729FD"/>
    <w:rsid w:val="00973542"/>
    <w:rsid w:val="009756EC"/>
    <w:rsid w:val="0097623C"/>
    <w:rsid w:val="00976D3D"/>
    <w:rsid w:val="00986AC9"/>
    <w:rsid w:val="00991DC7"/>
    <w:rsid w:val="00995083"/>
    <w:rsid w:val="009966C9"/>
    <w:rsid w:val="009A329A"/>
    <w:rsid w:val="009A3598"/>
    <w:rsid w:val="009B0535"/>
    <w:rsid w:val="009B11A3"/>
    <w:rsid w:val="009B28FB"/>
    <w:rsid w:val="009B31C1"/>
    <w:rsid w:val="009C4C1A"/>
    <w:rsid w:val="009D0A6E"/>
    <w:rsid w:val="009D3B61"/>
    <w:rsid w:val="009D7854"/>
    <w:rsid w:val="009D7FD2"/>
    <w:rsid w:val="009E13DF"/>
    <w:rsid w:val="009E39BE"/>
    <w:rsid w:val="009E7D75"/>
    <w:rsid w:val="009E7F2B"/>
    <w:rsid w:val="009F1963"/>
    <w:rsid w:val="009F2F08"/>
    <w:rsid w:val="009F6D57"/>
    <w:rsid w:val="00A00A19"/>
    <w:rsid w:val="00A00B69"/>
    <w:rsid w:val="00A016E9"/>
    <w:rsid w:val="00A0487D"/>
    <w:rsid w:val="00A05E77"/>
    <w:rsid w:val="00A101F8"/>
    <w:rsid w:val="00A109E1"/>
    <w:rsid w:val="00A1366F"/>
    <w:rsid w:val="00A13B83"/>
    <w:rsid w:val="00A17882"/>
    <w:rsid w:val="00A215A4"/>
    <w:rsid w:val="00A23A9D"/>
    <w:rsid w:val="00A23CE5"/>
    <w:rsid w:val="00A26012"/>
    <w:rsid w:val="00A267E4"/>
    <w:rsid w:val="00A400D2"/>
    <w:rsid w:val="00A46F21"/>
    <w:rsid w:val="00A512CF"/>
    <w:rsid w:val="00A52548"/>
    <w:rsid w:val="00A55A41"/>
    <w:rsid w:val="00A715ED"/>
    <w:rsid w:val="00A75ADA"/>
    <w:rsid w:val="00A76417"/>
    <w:rsid w:val="00A7642B"/>
    <w:rsid w:val="00A76FBC"/>
    <w:rsid w:val="00A8092B"/>
    <w:rsid w:val="00A8151C"/>
    <w:rsid w:val="00A8180E"/>
    <w:rsid w:val="00A83494"/>
    <w:rsid w:val="00A85C27"/>
    <w:rsid w:val="00A867C2"/>
    <w:rsid w:val="00A90BFB"/>
    <w:rsid w:val="00A90F3D"/>
    <w:rsid w:val="00A92675"/>
    <w:rsid w:val="00A97434"/>
    <w:rsid w:val="00A97C12"/>
    <w:rsid w:val="00AA036A"/>
    <w:rsid w:val="00AA1DD5"/>
    <w:rsid w:val="00AA4DAA"/>
    <w:rsid w:val="00AA593B"/>
    <w:rsid w:val="00AB05D6"/>
    <w:rsid w:val="00AB0C65"/>
    <w:rsid w:val="00AC05B9"/>
    <w:rsid w:val="00AC082A"/>
    <w:rsid w:val="00AC1302"/>
    <w:rsid w:val="00AC1B39"/>
    <w:rsid w:val="00AC5FF8"/>
    <w:rsid w:val="00AC7E71"/>
    <w:rsid w:val="00AD0BD1"/>
    <w:rsid w:val="00AD10F6"/>
    <w:rsid w:val="00AD6669"/>
    <w:rsid w:val="00AE0071"/>
    <w:rsid w:val="00AE0BF5"/>
    <w:rsid w:val="00AF0357"/>
    <w:rsid w:val="00AF3848"/>
    <w:rsid w:val="00AF3E36"/>
    <w:rsid w:val="00AF47CE"/>
    <w:rsid w:val="00AF4FD5"/>
    <w:rsid w:val="00AF77AD"/>
    <w:rsid w:val="00B122B2"/>
    <w:rsid w:val="00B12B73"/>
    <w:rsid w:val="00B13421"/>
    <w:rsid w:val="00B13833"/>
    <w:rsid w:val="00B1702C"/>
    <w:rsid w:val="00B208E7"/>
    <w:rsid w:val="00B224C7"/>
    <w:rsid w:val="00B35B69"/>
    <w:rsid w:val="00B36DDC"/>
    <w:rsid w:val="00B42427"/>
    <w:rsid w:val="00B429C6"/>
    <w:rsid w:val="00B42B11"/>
    <w:rsid w:val="00B43807"/>
    <w:rsid w:val="00B438F0"/>
    <w:rsid w:val="00B46F43"/>
    <w:rsid w:val="00B5376C"/>
    <w:rsid w:val="00B63B46"/>
    <w:rsid w:val="00B710F6"/>
    <w:rsid w:val="00B8340F"/>
    <w:rsid w:val="00B87ED5"/>
    <w:rsid w:val="00B916EA"/>
    <w:rsid w:val="00B92DE9"/>
    <w:rsid w:val="00BA0CA4"/>
    <w:rsid w:val="00BA4763"/>
    <w:rsid w:val="00BA66EF"/>
    <w:rsid w:val="00BB0519"/>
    <w:rsid w:val="00BB0AD5"/>
    <w:rsid w:val="00BB30FF"/>
    <w:rsid w:val="00BB5205"/>
    <w:rsid w:val="00BC26A4"/>
    <w:rsid w:val="00BC369C"/>
    <w:rsid w:val="00BC6677"/>
    <w:rsid w:val="00BD3C95"/>
    <w:rsid w:val="00BD542E"/>
    <w:rsid w:val="00BD64EE"/>
    <w:rsid w:val="00BD6F5D"/>
    <w:rsid w:val="00BE3A18"/>
    <w:rsid w:val="00BE3AA8"/>
    <w:rsid w:val="00BE78EC"/>
    <w:rsid w:val="00BF21BF"/>
    <w:rsid w:val="00BF2730"/>
    <w:rsid w:val="00BF2775"/>
    <w:rsid w:val="00BF393A"/>
    <w:rsid w:val="00BF4943"/>
    <w:rsid w:val="00BF5394"/>
    <w:rsid w:val="00BF657A"/>
    <w:rsid w:val="00C01286"/>
    <w:rsid w:val="00C04117"/>
    <w:rsid w:val="00C140AE"/>
    <w:rsid w:val="00C216D1"/>
    <w:rsid w:val="00C24D73"/>
    <w:rsid w:val="00C256D6"/>
    <w:rsid w:val="00C276F1"/>
    <w:rsid w:val="00C37147"/>
    <w:rsid w:val="00C474F7"/>
    <w:rsid w:val="00C51B11"/>
    <w:rsid w:val="00C57A53"/>
    <w:rsid w:val="00C657F9"/>
    <w:rsid w:val="00C706C1"/>
    <w:rsid w:val="00C711F7"/>
    <w:rsid w:val="00C8075E"/>
    <w:rsid w:val="00C807B7"/>
    <w:rsid w:val="00C81662"/>
    <w:rsid w:val="00C81C92"/>
    <w:rsid w:val="00CA00AB"/>
    <w:rsid w:val="00CA4B2C"/>
    <w:rsid w:val="00CA5A82"/>
    <w:rsid w:val="00CB5ECC"/>
    <w:rsid w:val="00CB6DA8"/>
    <w:rsid w:val="00CB7474"/>
    <w:rsid w:val="00CC053D"/>
    <w:rsid w:val="00CC399A"/>
    <w:rsid w:val="00CC78EF"/>
    <w:rsid w:val="00CD66DE"/>
    <w:rsid w:val="00CD6D26"/>
    <w:rsid w:val="00CD7143"/>
    <w:rsid w:val="00CD73BE"/>
    <w:rsid w:val="00CD79B6"/>
    <w:rsid w:val="00CE36F3"/>
    <w:rsid w:val="00CF2663"/>
    <w:rsid w:val="00CF46A0"/>
    <w:rsid w:val="00CF53C4"/>
    <w:rsid w:val="00CF6B78"/>
    <w:rsid w:val="00D04B31"/>
    <w:rsid w:val="00D1024F"/>
    <w:rsid w:val="00D10D7A"/>
    <w:rsid w:val="00D14F67"/>
    <w:rsid w:val="00D162CA"/>
    <w:rsid w:val="00D20211"/>
    <w:rsid w:val="00D2271B"/>
    <w:rsid w:val="00D2481E"/>
    <w:rsid w:val="00D26498"/>
    <w:rsid w:val="00D2660F"/>
    <w:rsid w:val="00D27598"/>
    <w:rsid w:val="00D30D4C"/>
    <w:rsid w:val="00D31EF6"/>
    <w:rsid w:val="00D33B51"/>
    <w:rsid w:val="00D34066"/>
    <w:rsid w:val="00D3691E"/>
    <w:rsid w:val="00D37158"/>
    <w:rsid w:val="00D376D3"/>
    <w:rsid w:val="00D437E1"/>
    <w:rsid w:val="00D4615F"/>
    <w:rsid w:val="00D462F9"/>
    <w:rsid w:val="00D46B5F"/>
    <w:rsid w:val="00D55A6B"/>
    <w:rsid w:val="00D61679"/>
    <w:rsid w:val="00D6383C"/>
    <w:rsid w:val="00D64C30"/>
    <w:rsid w:val="00D6761D"/>
    <w:rsid w:val="00D7095F"/>
    <w:rsid w:val="00D7517D"/>
    <w:rsid w:val="00D81409"/>
    <w:rsid w:val="00D84DC4"/>
    <w:rsid w:val="00D85F25"/>
    <w:rsid w:val="00D86A22"/>
    <w:rsid w:val="00D90295"/>
    <w:rsid w:val="00D92244"/>
    <w:rsid w:val="00D9496E"/>
    <w:rsid w:val="00D95199"/>
    <w:rsid w:val="00D957FB"/>
    <w:rsid w:val="00D96FA6"/>
    <w:rsid w:val="00DA0D65"/>
    <w:rsid w:val="00DA103B"/>
    <w:rsid w:val="00DA5B4A"/>
    <w:rsid w:val="00DA7577"/>
    <w:rsid w:val="00DA7C40"/>
    <w:rsid w:val="00DB1A52"/>
    <w:rsid w:val="00DB1BB9"/>
    <w:rsid w:val="00DB6F90"/>
    <w:rsid w:val="00DC380F"/>
    <w:rsid w:val="00DC6FAA"/>
    <w:rsid w:val="00DE665B"/>
    <w:rsid w:val="00DE677B"/>
    <w:rsid w:val="00DE76C9"/>
    <w:rsid w:val="00DF0738"/>
    <w:rsid w:val="00DF1AD2"/>
    <w:rsid w:val="00E03C7C"/>
    <w:rsid w:val="00E0520B"/>
    <w:rsid w:val="00E07034"/>
    <w:rsid w:val="00E2110B"/>
    <w:rsid w:val="00E229B7"/>
    <w:rsid w:val="00E22D19"/>
    <w:rsid w:val="00E23EFF"/>
    <w:rsid w:val="00E317E0"/>
    <w:rsid w:val="00E31858"/>
    <w:rsid w:val="00E415F5"/>
    <w:rsid w:val="00E41D40"/>
    <w:rsid w:val="00E433FD"/>
    <w:rsid w:val="00E451D5"/>
    <w:rsid w:val="00E46DA3"/>
    <w:rsid w:val="00E51FDF"/>
    <w:rsid w:val="00E56055"/>
    <w:rsid w:val="00E61C80"/>
    <w:rsid w:val="00E62A4C"/>
    <w:rsid w:val="00E62BBF"/>
    <w:rsid w:val="00E63DB3"/>
    <w:rsid w:val="00E704D8"/>
    <w:rsid w:val="00E744BD"/>
    <w:rsid w:val="00E8167F"/>
    <w:rsid w:val="00E81933"/>
    <w:rsid w:val="00E859E8"/>
    <w:rsid w:val="00E8684E"/>
    <w:rsid w:val="00E94798"/>
    <w:rsid w:val="00E9503B"/>
    <w:rsid w:val="00EA4CB4"/>
    <w:rsid w:val="00EA5649"/>
    <w:rsid w:val="00EB26DD"/>
    <w:rsid w:val="00EB2C58"/>
    <w:rsid w:val="00EB3171"/>
    <w:rsid w:val="00ED1971"/>
    <w:rsid w:val="00ED353C"/>
    <w:rsid w:val="00ED3713"/>
    <w:rsid w:val="00ED386F"/>
    <w:rsid w:val="00EE3E83"/>
    <w:rsid w:val="00EE454C"/>
    <w:rsid w:val="00EE5796"/>
    <w:rsid w:val="00EE6BD0"/>
    <w:rsid w:val="00EF613F"/>
    <w:rsid w:val="00F005CD"/>
    <w:rsid w:val="00F01717"/>
    <w:rsid w:val="00F019F0"/>
    <w:rsid w:val="00F02DED"/>
    <w:rsid w:val="00F04C7D"/>
    <w:rsid w:val="00F11DA0"/>
    <w:rsid w:val="00F13D9C"/>
    <w:rsid w:val="00F14A75"/>
    <w:rsid w:val="00F15F48"/>
    <w:rsid w:val="00F17DD4"/>
    <w:rsid w:val="00F206BB"/>
    <w:rsid w:val="00F225E9"/>
    <w:rsid w:val="00F241C0"/>
    <w:rsid w:val="00F24900"/>
    <w:rsid w:val="00F319C5"/>
    <w:rsid w:val="00F320F0"/>
    <w:rsid w:val="00F32DCE"/>
    <w:rsid w:val="00F40C03"/>
    <w:rsid w:val="00F4226E"/>
    <w:rsid w:val="00F47F4B"/>
    <w:rsid w:val="00F53774"/>
    <w:rsid w:val="00F54098"/>
    <w:rsid w:val="00F560E0"/>
    <w:rsid w:val="00F6036D"/>
    <w:rsid w:val="00F6045E"/>
    <w:rsid w:val="00F63925"/>
    <w:rsid w:val="00F651C8"/>
    <w:rsid w:val="00F711D1"/>
    <w:rsid w:val="00F71B62"/>
    <w:rsid w:val="00F73C80"/>
    <w:rsid w:val="00F76A46"/>
    <w:rsid w:val="00F776AF"/>
    <w:rsid w:val="00F77905"/>
    <w:rsid w:val="00F83393"/>
    <w:rsid w:val="00F833B6"/>
    <w:rsid w:val="00F86325"/>
    <w:rsid w:val="00F90605"/>
    <w:rsid w:val="00F91EF9"/>
    <w:rsid w:val="00F9380D"/>
    <w:rsid w:val="00F9414F"/>
    <w:rsid w:val="00F95E8F"/>
    <w:rsid w:val="00FA0316"/>
    <w:rsid w:val="00FA0BB5"/>
    <w:rsid w:val="00FA294F"/>
    <w:rsid w:val="00FA2B25"/>
    <w:rsid w:val="00FA2EE3"/>
    <w:rsid w:val="00FB7E17"/>
    <w:rsid w:val="00FC24FA"/>
    <w:rsid w:val="00FC42CE"/>
    <w:rsid w:val="00FD0C38"/>
    <w:rsid w:val="00FD2CDB"/>
    <w:rsid w:val="00FD6523"/>
    <w:rsid w:val="00FE0944"/>
    <w:rsid w:val="00FE25DC"/>
    <w:rsid w:val="00FE5C9A"/>
    <w:rsid w:val="00FE6787"/>
    <w:rsid w:val="00FE75EB"/>
    <w:rsid w:val="00FF1F14"/>
    <w:rsid w:val="00FF5243"/>
    <w:rsid w:val="00FF54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885C0F2-8190-4759-BCDF-A80B3DD96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napToGrid w:val="0"/>
      <w:spacing w:after="120" w:line="240" w:lineRule="auto"/>
      <w:jc w:val="both"/>
    </w:pPr>
    <w:rPr>
      <w:rFonts w:ascii="Times New Roman" w:hAnsi="Times New Roman" w:cs="Times New Roman"/>
    </w:rPr>
  </w:style>
  <w:style w:type="paragraph" w:styleId="Heading1">
    <w:name w:val="heading 1"/>
    <w:basedOn w:val="Normal"/>
    <w:next w:val="Normal"/>
    <w:link w:val="Heading1Char"/>
    <w:qFormat/>
    <w:rsid w:val="00CD66DE"/>
    <w:pPr>
      <w:keepNext/>
      <w:numPr>
        <w:numId w:val="1"/>
      </w:numPr>
      <w:tabs>
        <w:tab w:val="clear" w:pos="432"/>
      </w:tabs>
      <w:autoSpaceDE w:val="0"/>
      <w:autoSpaceDN w:val="0"/>
      <w:adjustRightInd w:val="0"/>
      <w:spacing w:before="120"/>
      <w:outlineLvl w:val="0"/>
    </w:pPr>
    <w:rPr>
      <w:rFonts w:eastAsia="SimSun"/>
      <w:b/>
      <w:bCs/>
      <w:sz w:val="28"/>
      <w:szCs w:val="28"/>
    </w:rPr>
  </w:style>
  <w:style w:type="paragraph" w:styleId="Heading2">
    <w:name w:val="heading 2"/>
    <w:basedOn w:val="Normal"/>
    <w:next w:val="Normal"/>
    <w:link w:val="Heading2Char"/>
    <w:uiPriority w:val="9"/>
    <w:semiHidden/>
    <w:unhideWhenUsed/>
    <w:qFormat/>
    <w:rsid w:val="00613B9F"/>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613B9F"/>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613B9F"/>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613B9F"/>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D66DE"/>
    <w:rPr>
      <w:rFonts w:ascii="Times New Roman" w:eastAsia="SimSun" w:hAnsi="Times New Roman" w:cs="Times New Roman"/>
      <w:b/>
      <w:bCs/>
      <w:sz w:val="28"/>
      <w:szCs w:val="28"/>
    </w:rPr>
  </w:style>
  <w:style w:type="table" w:customStyle="1" w:styleId="TableGrid1">
    <w:name w:val="Table Grid1"/>
    <w:basedOn w:val="TableNormal"/>
    <w:next w:val="TableGrid"/>
    <w:uiPriority w:val="39"/>
    <w:rsid w:val="00CD66DE"/>
    <w:pPr>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D66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4615F"/>
    <w:pPr>
      <w:spacing w:after="0" w:line="240" w:lineRule="auto"/>
    </w:pPr>
  </w:style>
  <w:style w:type="paragraph" w:styleId="BalloonText">
    <w:name w:val="Balloon Text"/>
    <w:basedOn w:val="Normal"/>
    <w:link w:val="BalloonTextChar"/>
    <w:uiPriority w:val="99"/>
    <w:semiHidden/>
    <w:unhideWhenUsed/>
    <w:rsid w:val="00D4615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615F"/>
    <w:rPr>
      <w:rFonts w:ascii="Segoe UI" w:hAnsi="Segoe UI" w:cs="Segoe UI"/>
      <w:sz w:val="18"/>
      <w:szCs w:val="18"/>
    </w:rPr>
  </w:style>
  <w:style w:type="paragraph" w:styleId="Header">
    <w:name w:val="header"/>
    <w:basedOn w:val="Normal"/>
    <w:link w:val="HeaderChar"/>
    <w:uiPriority w:val="99"/>
    <w:unhideWhenUsed/>
    <w:rsid w:val="00D33B5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D33B51"/>
    <w:rPr>
      <w:sz w:val="18"/>
      <w:szCs w:val="18"/>
    </w:rPr>
  </w:style>
  <w:style w:type="paragraph" w:styleId="Footer">
    <w:name w:val="footer"/>
    <w:basedOn w:val="Normal"/>
    <w:link w:val="FooterChar"/>
    <w:uiPriority w:val="99"/>
    <w:unhideWhenUsed/>
    <w:rsid w:val="00D33B51"/>
    <w:pPr>
      <w:tabs>
        <w:tab w:val="center" w:pos="4153"/>
        <w:tab w:val="right" w:pos="8306"/>
      </w:tabs>
    </w:pPr>
    <w:rPr>
      <w:sz w:val="18"/>
      <w:szCs w:val="18"/>
    </w:rPr>
  </w:style>
  <w:style w:type="character" w:customStyle="1" w:styleId="FooterChar">
    <w:name w:val="Footer Char"/>
    <w:basedOn w:val="DefaultParagraphFont"/>
    <w:link w:val="Footer"/>
    <w:uiPriority w:val="99"/>
    <w:rsid w:val="00D33B51"/>
    <w:rPr>
      <w:sz w:val="18"/>
      <w:szCs w:val="18"/>
    </w:rPr>
  </w:style>
  <w:style w:type="character" w:customStyle="1" w:styleId="Heading2Char">
    <w:name w:val="Heading 2 Char"/>
    <w:basedOn w:val="DefaultParagraphFont"/>
    <w:link w:val="Heading2"/>
    <w:uiPriority w:val="9"/>
    <w:semiHidden/>
    <w:rsid w:val="00613B9F"/>
    <w:rPr>
      <w:rFonts w:ascii="Times New Roman" w:eastAsiaTheme="majorEastAsia" w:hAnsi="Times New Roman" w:cs="Times New Roman"/>
      <w:b/>
      <w:sz w:val="24"/>
      <w:szCs w:val="26"/>
    </w:rPr>
  </w:style>
  <w:style w:type="character" w:customStyle="1" w:styleId="Heading3Char">
    <w:name w:val="Heading 3 Char"/>
    <w:basedOn w:val="DefaultParagraphFont"/>
    <w:link w:val="Heading3"/>
    <w:uiPriority w:val="9"/>
    <w:semiHidden/>
    <w:rsid w:val="00613B9F"/>
    <w:rPr>
      <w:rFonts w:ascii="Times New Roman" w:eastAsiaTheme="majorEastAsia" w:hAnsi="Times New Roman" w:cs="Times New Roman"/>
      <w:b/>
      <w:szCs w:val="24"/>
    </w:rPr>
  </w:style>
  <w:style w:type="character" w:customStyle="1" w:styleId="Heading4Char">
    <w:name w:val="Heading 4 Char"/>
    <w:basedOn w:val="DefaultParagraphFont"/>
    <w:link w:val="Heading4"/>
    <w:uiPriority w:val="9"/>
    <w:semiHidden/>
    <w:rsid w:val="00613B9F"/>
    <w:rPr>
      <w:rFonts w:ascii="Times New Roman" w:eastAsiaTheme="majorEastAsia" w:hAnsi="Times New Roman" w:cs="Times New Roman"/>
      <w:b/>
      <w:i/>
      <w:iCs/>
    </w:rPr>
  </w:style>
  <w:style w:type="character" w:customStyle="1" w:styleId="Heading5Char">
    <w:name w:val="Heading 5 Char"/>
    <w:basedOn w:val="DefaultParagraphFont"/>
    <w:link w:val="Heading5"/>
    <w:uiPriority w:val="9"/>
    <w:semiHidden/>
    <w:rsid w:val="00613B9F"/>
    <w:rPr>
      <w:rFonts w:ascii="Times New Roman" w:eastAsiaTheme="majorEastAsia" w:hAnsi="Times New Roman" w:cs="Times New Roman"/>
      <w:b/>
    </w:rPr>
  </w:style>
  <w:style w:type="paragraph" w:styleId="Caption">
    <w:name w:val="caption"/>
    <w:basedOn w:val="Normal"/>
    <w:next w:val="Normal"/>
    <w:uiPriority w:val="35"/>
    <w:semiHidden/>
    <w:unhideWhenUsed/>
    <w:qFormat/>
    <w:rsid w:val="00613B9F"/>
    <w:pPr>
      <w:jc w:val="center"/>
    </w:pPr>
    <w:rPr>
      <w:b/>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1588</Words>
  <Characters>9056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10623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Matthew Webb4</cp:lastModifiedBy>
  <cp:revision>3</cp:revision>
  <dcterms:created xsi:type="dcterms:W3CDTF">2016-08-12T14:14:00Z</dcterms:created>
  <dcterms:modified xsi:type="dcterms:W3CDTF">2016-08-12T14:15:00Z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1471010598</vt:lpwstr>
  </property>
  <property fmtid="{D5CDD505-2E9C-101B-9397-08002B2CF9AE}" pid="6" name="_2015_ms_pID_725343">
    <vt:lpwstr>(2)l+YHw7oiYVocoe2QZhSH5689orQ9zelxmSXQrxt8QlJBlHUzSduSy6wF0WAZc562Xest5tgN
SPsZUFJUqa+KwA9L5olQIIKvCsRun3KkbKaaLAOKmZ98xKixpMcd9Mkc2FpLx0ZXVPHOdIB9
t5WUGUKQ4pxRqFSy9lasV8LjTwC+elXLtXkRjMhk91wrnkjoyGJgZ5frAeP/7q3mX/14Esxk
6Qm3qBYdJDWSqcUm7s</vt:lpwstr>
  </property>
  <property fmtid="{D5CDD505-2E9C-101B-9397-08002B2CF9AE}" pid="7" name="_2015_ms_pID_7253431">
    <vt:lpwstr>N+Tg+a1/PfWDSnodDLc+WFDJ2RdSX3OBrUilfBys0U2htM7BRa2l/O
wGrh7WtiP54TGOZmMyH4BVCeuEe4YSkOMRyAYuhoN7vEQBrNoKq2M3yopojAcJZjf7B5+bQw
vSkGrPQV97xLAjpQ/GtmgbAoKKguRXXxD05qvVWgY1cSxA==</vt:lpwstr>
  </property>
</Properties>
</file>