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C6C" w:rsidRDefault="00E905FC" w:rsidP="00E905FC">
      <w:pPr>
        <w:tabs>
          <w:tab w:val="right" w:pos="9216"/>
        </w:tabs>
        <w:spacing w:after="0"/>
        <w:jc w:val="left"/>
        <w:rPr>
          <w:b/>
          <w:lang w:eastAsia="zh-CN"/>
        </w:rPr>
      </w:pPr>
      <w:r w:rsidRPr="00D41635">
        <w:rPr>
          <w:b/>
        </w:rPr>
        <w:t>3GPP TSG RAN WG1 Meeting #8</w:t>
      </w:r>
      <w:r>
        <w:rPr>
          <w:rFonts w:hint="eastAsia"/>
          <w:b/>
          <w:lang w:eastAsia="zh-CN"/>
        </w:rPr>
        <w:t>6</w:t>
      </w:r>
      <w:r w:rsidRPr="00D41635">
        <w:rPr>
          <w:b/>
        </w:rPr>
        <w:tab/>
      </w:r>
      <w:r>
        <w:rPr>
          <w:rFonts w:hint="eastAsia"/>
          <w:b/>
          <w:lang w:eastAsia="zh-CN"/>
        </w:rPr>
        <w:t>R1-</w:t>
      </w:r>
      <w:r w:rsidR="00FA3381">
        <w:rPr>
          <w:rFonts w:hint="eastAsia"/>
          <w:b/>
          <w:lang w:eastAsia="zh-CN"/>
        </w:rPr>
        <w:t>16</w:t>
      </w:r>
      <w:r w:rsidR="00FA3381">
        <w:rPr>
          <w:b/>
          <w:lang w:eastAsia="zh-CN"/>
        </w:rPr>
        <w:t>6169</w:t>
      </w:r>
    </w:p>
    <w:p w:rsidR="00E905FC" w:rsidRPr="00D41635" w:rsidRDefault="00E905FC" w:rsidP="00E905FC">
      <w:pPr>
        <w:tabs>
          <w:tab w:val="right" w:pos="9216"/>
        </w:tabs>
        <w:spacing w:after="0"/>
        <w:jc w:val="left"/>
        <w:rPr>
          <w:b/>
        </w:rPr>
      </w:pPr>
      <w:r w:rsidRPr="000D103A">
        <w:rPr>
          <w:b/>
        </w:rPr>
        <w:t>G</w:t>
      </w:r>
      <w:r w:rsidR="004E0A7B">
        <w:rPr>
          <w:b/>
        </w:rPr>
        <w:t>o</w:t>
      </w:r>
      <w:r w:rsidRPr="000D103A">
        <w:rPr>
          <w:b/>
        </w:rPr>
        <w:t>t</w:t>
      </w:r>
      <w:r w:rsidR="004E0A7B">
        <w:rPr>
          <w:b/>
        </w:rPr>
        <w:t>h</w:t>
      </w:r>
      <w:r w:rsidRPr="000D103A">
        <w:rPr>
          <w:b/>
        </w:rPr>
        <w:t>e</w:t>
      </w:r>
      <w:r w:rsidR="004E0A7B">
        <w:rPr>
          <w:b/>
        </w:rPr>
        <w:t>n</w:t>
      </w:r>
      <w:r w:rsidRPr="000D103A">
        <w:rPr>
          <w:b/>
        </w:rPr>
        <w:t>b</w:t>
      </w:r>
      <w:r w:rsidR="004E0A7B">
        <w:rPr>
          <w:b/>
        </w:rPr>
        <w:t>u</w:t>
      </w:r>
      <w:r w:rsidRPr="000D103A">
        <w:rPr>
          <w:b/>
        </w:rPr>
        <w:t>rg, Sweden, 22</w:t>
      </w:r>
      <w:r w:rsidRPr="00E25D30">
        <w:rPr>
          <w:b/>
          <w:vertAlign w:val="superscript"/>
        </w:rPr>
        <w:t>nd</w:t>
      </w:r>
      <w:r w:rsidRPr="000D103A">
        <w:rPr>
          <w:b/>
        </w:rPr>
        <w:t xml:space="preserve"> – 26</w:t>
      </w:r>
      <w:r w:rsidRPr="00E25D30">
        <w:rPr>
          <w:b/>
          <w:vertAlign w:val="superscript"/>
        </w:rPr>
        <w:t>th</w:t>
      </w:r>
      <w:r w:rsidRPr="000D103A">
        <w:rPr>
          <w:b/>
        </w:rPr>
        <w:t xml:space="preserve"> August 2016</w:t>
      </w:r>
    </w:p>
    <w:p w:rsidR="009C0564" w:rsidRPr="00E905FC" w:rsidRDefault="009C0564" w:rsidP="007D0357">
      <w:pPr>
        <w:pBdr>
          <w:top w:val="single" w:sz="4" w:space="1" w:color="auto"/>
        </w:pBdr>
        <w:spacing w:after="0"/>
        <w:jc w:val="left"/>
        <w:rPr>
          <w:b/>
          <w:kern w:val="2"/>
          <w:sz w:val="16"/>
          <w:lang w:eastAsia="zh-CN"/>
        </w:rPr>
      </w:pPr>
    </w:p>
    <w:p w:rsidR="00E36C66" w:rsidRPr="008B66C1" w:rsidRDefault="00E36C66" w:rsidP="007D0357">
      <w:pPr>
        <w:spacing w:after="60"/>
        <w:ind w:left="1555" w:hanging="1555"/>
        <w:jc w:val="left"/>
        <w:rPr>
          <w:b/>
          <w:kern w:val="2"/>
          <w:lang w:eastAsia="zh-CN"/>
        </w:rPr>
      </w:pPr>
      <w:r w:rsidRPr="008B66C1">
        <w:rPr>
          <w:b/>
          <w:kern w:val="2"/>
          <w:lang w:eastAsia="zh-CN"/>
        </w:rPr>
        <w:t>Agenda Item:</w:t>
      </w:r>
      <w:r w:rsidRPr="008B66C1">
        <w:rPr>
          <w:b/>
          <w:kern w:val="2"/>
          <w:lang w:eastAsia="zh-CN"/>
        </w:rPr>
        <w:tab/>
      </w:r>
      <w:r w:rsidR="00FA3381">
        <w:rPr>
          <w:b/>
          <w:kern w:val="2"/>
          <w:lang w:eastAsia="zh-CN"/>
        </w:rPr>
        <w:t>7.2.2</w:t>
      </w:r>
      <w:r w:rsidR="00782160">
        <w:rPr>
          <w:rFonts w:hint="eastAsia"/>
          <w:b/>
          <w:kern w:val="2"/>
          <w:lang w:eastAsia="zh-CN"/>
        </w:rPr>
        <w:t>.2.1</w:t>
      </w:r>
    </w:p>
    <w:p w:rsidR="00BC1C3C" w:rsidRPr="008B66C1" w:rsidRDefault="00305FF9" w:rsidP="007D0357">
      <w:pPr>
        <w:spacing w:after="60"/>
        <w:ind w:left="1555" w:hanging="1555"/>
        <w:jc w:val="left"/>
        <w:rPr>
          <w:b/>
          <w:kern w:val="2"/>
          <w:lang w:eastAsia="zh-CN"/>
        </w:rPr>
      </w:pPr>
      <w:r w:rsidRPr="008B66C1">
        <w:rPr>
          <w:b/>
          <w:kern w:val="2"/>
          <w:lang w:eastAsia="zh-CN"/>
        </w:rPr>
        <w:t>Source:</w:t>
      </w:r>
      <w:r w:rsidRPr="008B66C1">
        <w:rPr>
          <w:b/>
          <w:kern w:val="2"/>
          <w:lang w:eastAsia="zh-CN"/>
        </w:rPr>
        <w:tab/>
      </w:r>
      <w:r w:rsidR="00A402E9" w:rsidRPr="008B66C1">
        <w:rPr>
          <w:b/>
          <w:kern w:val="2"/>
          <w:lang w:eastAsia="zh-CN"/>
        </w:rPr>
        <w:t>Huawei, HiSilicon</w:t>
      </w:r>
    </w:p>
    <w:p w:rsidR="00943ADD" w:rsidRPr="008B66C1" w:rsidRDefault="009C0564" w:rsidP="007D0357">
      <w:pPr>
        <w:spacing w:after="60"/>
        <w:ind w:left="1555" w:hanging="1555"/>
        <w:jc w:val="left"/>
        <w:rPr>
          <w:b/>
          <w:kern w:val="2"/>
          <w:lang w:eastAsia="zh-CN"/>
        </w:rPr>
      </w:pPr>
      <w:r w:rsidRPr="008B66C1">
        <w:rPr>
          <w:b/>
          <w:kern w:val="2"/>
          <w:lang w:eastAsia="zh-CN"/>
        </w:rPr>
        <w:t>Title:</w:t>
      </w:r>
      <w:r w:rsidRPr="008B66C1">
        <w:rPr>
          <w:b/>
          <w:kern w:val="2"/>
          <w:lang w:eastAsia="zh-CN"/>
        </w:rPr>
        <w:tab/>
      </w:r>
      <w:r w:rsidR="00D41B09" w:rsidRPr="00D41B09">
        <w:rPr>
          <w:b/>
          <w:kern w:val="2"/>
          <w:lang w:eastAsia="zh-CN"/>
        </w:rPr>
        <w:t>Details of sensing procedure and resource (re)selection triggering mechanisms</w:t>
      </w:r>
    </w:p>
    <w:p w:rsidR="009C0564" w:rsidRPr="008B66C1" w:rsidRDefault="009C0564" w:rsidP="007D0357">
      <w:pPr>
        <w:spacing w:after="60"/>
        <w:ind w:left="1555" w:hanging="1555"/>
        <w:jc w:val="left"/>
        <w:rPr>
          <w:b/>
          <w:kern w:val="2"/>
          <w:lang w:eastAsia="zh-CN"/>
        </w:rPr>
      </w:pPr>
      <w:r w:rsidRPr="008B66C1">
        <w:rPr>
          <w:b/>
          <w:kern w:val="2"/>
          <w:lang w:eastAsia="zh-CN"/>
        </w:rPr>
        <w:t>Document for:</w:t>
      </w:r>
      <w:r w:rsidRPr="008B66C1">
        <w:rPr>
          <w:b/>
          <w:kern w:val="2"/>
          <w:lang w:eastAsia="zh-CN"/>
        </w:rPr>
        <w:tab/>
      </w:r>
      <w:r w:rsidR="001F7121" w:rsidRPr="008B66C1">
        <w:rPr>
          <w:b/>
          <w:kern w:val="2"/>
          <w:lang w:eastAsia="zh-CN"/>
        </w:rPr>
        <w:t>Discussion and decision</w:t>
      </w:r>
    </w:p>
    <w:p w:rsidR="00BF09EB" w:rsidRPr="008B66C1" w:rsidRDefault="00BF09EB" w:rsidP="007D0357">
      <w:pPr>
        <w:pBdr>
          <w:bottom w:val="single" w:sz="4" w:space="1" w:color="auto"/>
        </w:pBdr>
        <w:spacing w:after="0"/>
        <w:jc w:val="left"/>
        <w:rPr>
          <w:b/>
          <w:kern w:val="2"/>
          <w:sz w:val="16"/>
          <w:lang w:eastAsia="zh-CN"/>
        </w:rPr>
      </w:pPr>
    </w:p>
    <w:p w:rsidR="009C0564" w:rsidRPr="008B66C1" w:rsidRDefault="004845AB">
      <w:pPr>
        <w:pStyle w:val="Heading1"/>
        <w:rPr>
          <w:lang w:eastAsia="zh-CN"/>
        </w:rPr>
      </w:pPr>
      <w:bookmarkStart w:id="0" w:name="_Ref124589705"/>
      <w:bookmarkStart w:id="1" w:name="_Ref129681862"/>
      <w:r w:rsidRPr="008B66C1">
        <w:rPr>
          <w:lang w:eastAsia="zh-CN"/>
        </w:rPr>
        <w:t>Introduction</w:t>
      </w:r>
      <w:bookmarkEnd w:id="0"/>
      <w:bookmarkEnd w:id="1"/>
    </w:p>
    <w:p w:rsidR="0011237C" w:rsidRDefault="0049118B" w:rsidP="002F67EA">
      <w:pPr>
        <w:rPr>
          <w:lang w:eastAsia="zh-CN"/>
        </w:rPr>
      </w:pPr>
      <w:r w:rsidRPr="008B66C1">
        <w:rPr>
          <w:rFonts w:hint="eastAsia"/>
          <w:lang w:eastAsia="zh-CN"/>
        </w:rPr>
        <w:t xml:space="preserve">In this contribution, we </w:t>
      </w:r>
      <w:r w:rsidR="0011237C">
        <w:rPr>
          <w:rFonts w:hint="eastAsia"/>
          <w:lang w:eastAsia="zh-CN"/>
        </w:rPr>
        <w:t xml:space="preserve">first discuss the remaining details of the sensing resource (re)selection procedure, followed by some discussion on reselection triggers. </w:t>
      </w:r>
    </w:p>
    <w:p w:rsidR="0090468F" w:rsidRDefault="0090468F" w:rsidP="0090468F">
      <w:pPr>
        <w:pStyle w:val="Heading1"/>
        <w:rPr>
          <w:lang w:eastAsia="zh-CN"/>
        </w:rPr>
      </w:pPr>
      <w:r>
        <w:rPr>
          <w:rFonts w:hint="eastAsia"/>
          <w:lang w:eastAsia="zh-CN"/>
        </w:rPr>
        <w:t>Details of resource (re)selection procedure</w:t>
      </w:r>
    </w:p>
    <w:p w:rsidR="0090468F" w:rsidRDefault="003B782C" w:rsidP="0090468F">
      <w:pPr>
        <w:rPr>
          <w:lang w:eastAsia="zh-CN"/>
        </w:rPr>
      </w:pPr>
      <w:r>
        <w:rPr>
          <w:rFonts w:hint="eastAsia"/>
          <w:lang w:eastAsia="zh-CN"/>
        </w:rPr>
        <w:t xml:space="preserve">In RAN1#85, </w:t>
      </w:r>
      <w:r>
        <w:rPr>
          <w:lang w:eastAsia="zh-CN"/>
        </w:rPr>
        <w:t>resource</w:t>
      </w:r>
      <w:r>
        <w:rPr>
          <w:rFonts w:hint="eastAsia"/>
          <w:lang w:eastAsia="zh-CN"/>
        </w:rPr>
        <w:t xml:space="preserve"> (re)selection procedure for PSCCH/PSSCH transmission having the same priority was discussed and a stepped-</w:t>
      </w:r>
      <w:r>
        <w:rPr>
          <w:lang w:eastAsia="zh-CN"/>
        </w:rPr>
        <w:t>approach</w:t>
      </w:r>
      <w:r>
        <w:rPr>
          <w:rFonts w:hint="eastAsia"/>
          <w:lang w:eastAsia="zh-CN"/>
        </w:rPr>
        <w:t xml:space="preserve"> was agreed</w:t>
      </w:r>
      <w:r w:rsidR="005919D0">
        <w:rPr>
          <w:rFonts w:hint="eastAsia"/>
          <w:lang w:eastAsia="zh-CN"/>
        </w:rPr>
        <w:t>. In what follows, we discuss the remaining</w:t>
      </w:r>
      <w:r w:rsidR="00867B91">
        <w:rPr>
          <w:rFonts w:hint="eastAsia"/>
          <w:lang w:eastAsia="zh-CN"/>
        </w:rPr>
        <w:t xml:space="preserve"> </w:t>
      </w:r>
      <w:r w:rsidR="003E2E74">
        <w:rPr>
          <w:rFonts w:hint="eastAsia"/>
          <w:lang w:eastAsia="zh-CN"/>
        </w:rPr>
        <w:t>details for each of these steps.</w:t>
      </w:r>
    </w:p>
    <w:p w:rsidR="001814A1" w:rsidRPr="003E2E74" w:rsidRDefault="00D16175" w:rsidP="002F67EA">
      <w:pPr>
        <w:pStyle w:val="Heading2"/>
        <w:rPr>
          <w:lang w:eastAsia="zh-CN"/>
        </w:rPr>
      </w:pPr>
      <w:r>
        <w:rPr>
          <w:rFonts w:hint="eastAsia"/>
          <w:lang w:eastAsia="zh-CN"/>
        </w:rPr>
        <w:t xml:space="preserve">Step 2: </w:t>
      </w:r>
      <w:r>
        <w:rPr>
          <w:lang w:eastAsia="zh-CN"/>
        </w:rPr>
        <w:t>Resource</w:t>
      </w:r>
      <w:r>
        <w:rPr>
          <w:rFonts w:hint="eastAsia"/>
          <w:lang w:eastAsia="zh-CN"/>
        </w:rPr>
        <w:t xml:space="preserve"> exclusion</w:t>
      </w:r>
      <w:r w:rsidR="005C2DE1">
        <w:rPr>
          <w:rFonts w:hint="eastAsia"/>
          <w:lang w:eastAsia="zh-CN"/>
        </w:rPr>
        <w:t xml:space="preserve"> at least base</w:t>
      </w:r>
      <w:r w:rsidR="00554F33">
        <w:rPr>
          <w:rFonts w:hint="eastAsia"/>
          <w:lang w:eastAsia="zh-CN"/>
        </w:rPr>
        <w:t>d on SA decoding and additional</w:t>
      </w:r>
      <w:r w:rsidR="005C2DE1">
        <w:rPr>
          <w:rFonts w:hint="eastAsia"/>
          <w:lang w:eastAsia="zh-CN"/>
        </w:rPr>
        <w:t xml:space="preserve"> </w:t>
      </w:r>
      <w:r w:rsidR="005C2DE1">
        <w:rPr>
          <w:lang w:eastAsia="zh-CN"/>
        </w:rPr>
        <w:t>conditions</w:t>
      </w:r>
    </w:p>
    <w:p w:rsidR="001A2F41" w:rsidRPr="00481D4D" w:rsidRDefault="001A2F41" w:rsidP="00481D4D">
      <w:pPr>
        <w:spacing w:after="0"/>
        <w:rPr>
          <w:b/>
          <w:i/>
          <w:sz w:val="20"/>
          <w:u w:val="single"/>
        </w:rPr>
      </w:pPr>
      <w:r w:rsidRPr="00FA3381">
        <w:rPr>
          <w:rFonts w:hint="eastAsia"/>
          <w:b/>
          <w:i/>
          <w:sz w:val="20"/>
          <w:u w:val="single"/>
        </w:rPr>
        <w:t>Agreement:</w:t>
      </w:r>
    </w:p>
    <w:p w:rsidR="001A2F41" w:rsidRPr="00481D4D" w:rsidRDefault="001A2F41" w:rsidP="00481D4D">
      <w:pPr>
        <w:numPr>
          <w:ilvl w:val="0"/>
          <w:numId w:val="33"/>
        </w:numPr>
        <w:spacing w:after="0"/>
        <w:rPr>
          <w:i/>
          <w:sz w:val="20"/>
        </w:rPr>
      </w:pPr>
      <w:r w:rsidRPr="00481D4D">
        <w:rPr>
          <w:rFonts w:hint="eastAsia"/>
          <w:i/>
          <w:sz w:val="20"/>
        </w:rPr>
        <w:t>For PSSCH resource (re)selection when all the PSCCH/PSSCH transmissions have the same priority (FFS whether the initial resource selection needs to be designed differently from the procedure below)</w:t>
      </w:r>
    </w:p>
    <w:p w:rsidR="001A2F41" w:rsidRPr="00481D4D" w:rsidRDefault="001A2F41" w:rsidP="00481D4D">
      <w:pPr>
        <w:numPr>
          <w:ilvl w:val="0"/>
          <w:numId w:val="34"/>
        </w:numPr>
        <w:spacing w:after="0"/>
        <w:rPr>
          <w:i/>
          <w:sz w:val="20"/>
        </w:rPr>
      </w:pPr>
      <w:r w:rsidRPr="00481D4D">
        <w:rPr>
          <w:rFonts w:hint="eastAsia"/>
          <w:i/>
          <w:sz w:val="20"/>
        </w:rPr>
        <w:t>Step 1: All the resources are considered available.</w:t>
      </w:r>
    </w:p>
    <w:p w:rsidR="001A2F41" w:rsidRPr="00481D4D" w:rsidRDefault="001A2F41" w:rsidP="00481D4D">
      <w:pPr>
        <w:numPr>
          <w:ilvl w:val="0"/>
          <w:numId w:val="34"/>
        </w:numPr>
        <w:spacing w:after="0"/>
        <w:rPr>
          <w:i/>
          <w:sz w:val="20"/>
        </w:rPr>
      </w:pPr>
      <w:r w:rsidRPr="00481D4D">
        <w:rPr>
          <w:rFonts w:hint="eastAsia"/>
          <w:i/>
          <w:sz w:val="20"/>
        </w:rPr>
        <w:t>Step 2: UE excludes resources at least based on SA decoding and additional conditions. Down select one between the following options.</w:t>
      </w:r>
    </w:p>
    <w:p w:rsidR="001A2F41" w:rsidRPr="00481D4D" w:rsidRDefault="001A2F41" w:rsidP="00481D4D">
      <w:pPr>
        <w:numPr>
          <w:ilvl w:val="0"/>
          <w:numId w:val="35"/>
        </w:numPr>
        <w:spacing w:after="0"/>
        <w:rPr>
          <w:i/>
          <w:sz w:val="20"/>
        </w:rPr>
      </w:pPr>
      <w:r w:rsidRPr="00481D4D">
        <w:rPr>
          <w:rFonts w:hint="eastAsia"/>
          <w:i/>
          <w:sz w:val="20"/>
        </w:rPr>
        <w:t xml:space="preserve">Option 2-1: A resource is excluded if it is indicated or reserved by a decoded SA and the received DM RS power in the associated data resource </w:t>
      </w:r>
      <w:proofErr w:type="gramStart"/>
      <w:r w:rsidRPr="00481D4D">
        <w:rPr>
          <w:rFonts w:hint="eastAsia"/>
          <w:i/>
          <w:sz w:val="20"/>
        </w:rPr>
        <w:t>is</w:t>
      </w:r>
      <w:proofErr w:type="gramEnd"/>
      <w:r w:rsidRPr="00481D4D">
        <w:rPr>
          <w:rFonts w:hint="eastAsia"/>
          <w:i/>
          <w:sz w:val="20"/>
        </w:rPr>
        <w:t xml:space="preserve"> above a threshold.</w:t>
      </w:r>
    </w:p>
    <w:p w:rsidR="001A2F41" w:rsidRPr="00481D4D" w:rsidRDefault="001A2F41" w:rsidP="00481D4D">
      <w:pPr>
        <w:numPr>
          <w:ilvl w:val="0"/>
          <w:numId w:val="35"/>
        </w:numPr>
        <w:spacing w:after="0"/>
        <w:rPr>
          <w:i/>
          <w:sz w:val="20"/>
        </w:rPr>
      </w:pPr>
      <w:r w:rsidRPr="00481D4D">
        <w:rPr>
          <w:rFonts w:hint="eastAsia"/>
          <w:i/>
          <w:sz w:val="20"/>
        </w:rPr>
        <w:t>Option 2-2: A resource is excluded if it is indicated or reserved by a decoded SA and the energy in the associated data resource estimated from the measurement in the SA resource is above a threshold. Additional estimation of energy caused by in-band emission is not precluded.</w:t>
      </w:r>
    </w:p>
    <w:p w:rsidR="001A2F41" w:rsidRPr="00481D4D" w:rsidRDefault="001A2F41" w:rsidP="00481D4D">
      <w:pPr>
        <w:numPr>
          <w:ilvl w:val="0"/>
          <w:numId w:val="36"/>
        </w:numPr>
        <w:spacing w:after="0"/>
        <w:rPr>
          <w:i/>
          <w:sz w:val="20"/>
        </w:rPr>
      </w:pPr>
      <w:r w:rsidRPr="00481D4D">
        <w:rPr>
          <w:rFonts w:hint="eastAsia"/>
          <w:i/>
          <w:sz w:val="20"/>
        </w:rPr>
        <w:t>FFS the estimation of the energy in the associated data resource.</w:t>
      </w:r>
    </w:p>
    <w:p w:rsidR="001A2F41" w:rsidRPr="00481D4D" w:rsidRDefault="001A2F41" w:rsidP="00481D4D">
      <w:pPr>
        <w:numPr>
          <w:ilvl w:val="0"/>
          <w:numId w:val="36"/>
        </w:numPr>
        <w:spacing w:after="0"/>
        <w:rPr>
          <w:i/>
          <w:sz w:val="20"/>
        </w:rPr>
      </w:pPr>
      <w:r w:rsidRPr="00481D4D">
        <w:rPr>
          <w:rFonts w:hint="eastAsia"/>
          <w:i/>
          <w:sz w:val="20"/>
        </w:rPr>
        <w:t>Measuring energy of SA transmitted from a particular UE may not be accurate enough.</w:t>
      </w:r>
    </w:p>
    <w:p w:rsidR="001A2F41" w:rsidRPr="00481D4D" w:rsidRDefault="001A2F41" w:rsidP="00481D4D">
      <w:pPr>
        <w:numPr>
          <w:ilvl w:val="0"/>
          <w:numId w:val="35"/>
        </w:numPr>
        <w:spacing w:after="0"/>
        <w:rPr>
          <w:i/>
          <w:sz w:val="20"/>
        </w:rPr>
      </w:pPr>
      <w:r w:rsidRPr="00481D4D">
        <w:rPr>
          <w:rFonts w:hint="eastAsia"/>
          <w:i/>
          <w:sz w:val="20"/>
        </w:rPr>
        <w:t>The precise definition of “if it is indicated or reserved by a decoded SA” to be discussed later.</w:t>
      </w:r>
    </w:p>
    <w:p w:rsidR="001A2F41" w:rsidRPr="00481D4D" w:rsidRDefault="001A2F41" w:rsidP="00481D4D">
      <w:pPr>
        <w:numPr>
          <w:ilvl w:val="0"/>
          <w:numId w:val="35"/>
        </w:numPr>
        <w:rPr>
          <w:i/>
          <w:sz w:val="20"/>
        </w:rPr>
      </w:pPr>
      <w:r w:rsidRPr="00481D4D">
        <w:rPr>
          <w:rFonts w:hint="eastAsia"/>
          <w:i/>
          <w:sz w:val="20"/>
        </w:rPr>
        <w:t>FFS the details of the thresholds above</w:t>
      </w:r>
    </w:p>
    <w:p w:rsidR="00315A7B" w:rsidRDefault="00667F11" w:rsidP="00315A7B">
      <w:pPr>
        <w:rPr>
          <w:lang w:eastAsia="zh-CN"/>
        </w:rPr>
      </w:pPr>
      <w:r>
        <w:rPr>
          <w:rFonts w:hint="eastAsia"/>
          <w:lang w:eastAsia="zh-CN"/>
        </w:rPr>
        <w:t xml:space="preserve">The basic </w:t>
      </w:r>
      <w:r>
        <w:rPr>
          <w:lang w:eastAsia="zh-CN"/>
        </w:rPr>
        <w:t xml:space="preserve">functionality of Step 2 is to combine </w:t>
      </w:r>
      <w:r>
        <w:rPr>
          <w:rFonts w:hint="eastAsia"/>
          <w:lang w:eastAsia="zh-CN"/>
        </w:rPr>
        <w:t xml:space="preserve">SA decoding and energy </w:t>
      </w:r>
      <w:r w:rsidR="00E946DB">
        <w:rPr>
          <w:rFonts w:hint="eastAsia"/>
          <w:lang w:eastAsia="zh-CN"/>
        </w:rPr>
        <w:t>measurement</w:t>
      </w:r>
      <w:r>
        <w:rPr>
          <w:rFonts w:hint="eastAsia"/>
          <w:lang w:eastAsia="zh-CN"/>
        </w:rPr>
        <w:t xml:space="preserve">, with the goal of excluding PSSCH </w:t>
      </w:r>
      <w:r>
        <w:rPr>
          <w:lang w:eastAsia="zh-CN"/>
        </w:rPr>
        <w:t>resources</w:t>
      </w:r>
      <w:r>
        <w:rPr>
          <w:rFonts w:hint="eastAsia"/>
          <w:lang w:eastAsia="zh-CN"/>
        </w:rPr>
        <w:t xml:space="preserve"> with clear occupancy indications</w:t>
      </w:r>
      <w:r w:rsidR="00795451">
        <w:rPr>
          <w:rFonts w:hint="eastAsia"/>
          <w:lang w:eastAsia="zh-CN"/>
        </w:rPr>
        <w:t xml:space="preserve"> (based on SA decoding) and sufficiently high energy (based on </w:t>
      </w:r>
      <w:r w:rsidR="0093732B">
        <w:rPr>
          <w:rFonts w:hint="eastAsia"/>
          <w:lang w:eastAsia="zh-CN"/>
        </w:rPr>
        <w:t xml:space="preserve">energy </w:t>
      </w:r>
      <w:r w:rsidR="00795451">
        <w:rPr>
          <w:rFonts w:hint="eastAsia"/>
          <w:lang w:eastAsia="zh-CN"/>
        </w:rPr>
        <w:t>measurement/estimation)</w:t>
      </w:r>
      <w:r w:rsidR="001124CA">
        <w:rPr>
          <w:rFonts w:hint="eastAsia"/>
          <w:lang w:eastAsia="zh-CN"/>
        </w:rPr>
        <w:t xml:space="preserve">. </w:t>
      </w:r>
      <w:r w:rsidR="00A930E7">
        <w:rPr>
          <w:rFonts w:hint="eastAsia"/>
          <w:lang w:eastAsia="zh-CN"/>
        </w:rPr>
        <w:t>Both Option 2-1 and Option 2-2 support SA decoding</w:t>
      </w:r>
      <w:r w:rsidR="00D95F51">
        <w:rPr>
          <w:lang w:eastAsia="zh-CN"/>
        </w:rPr>
        <w:t xml:space="preserve"> but</w:t>
      </w:r>
      <w:r w:rsidR="00A930E7">
        <w:rPr>
          <w:rFonts w:hint="eastAsia"/>
          <w:lang w:eastAsia="zh-CN"/>
        </w:rPr>
        <w:t xml:space="preserve"> they differ </w:t>
      </w:r>
      <w:r w:rsidR="00D95F51">
        <w:rPr>
          <w:lang w:eastAsia="zh-CN"/>
        </w:rPr>
        <w:t>how they</w:t>
      </w:r>
      <w:r w:rsidR="00A930E7">
        <w:rPr>
          <w:rFonts w:hint="eastAsia"/>
          <w:lang w:eastAsia="zh-CN"/>
        </w:rPr>
        <w:t xml:space="preserve"> </w:t>
      </w:r>
      <w:r w:rsidR="00D95F51">
        <w:rPr>
          <w:lang w:eastAsia="zh-CN"/>
        </w:rPr>
        <w:t>measure</w:t>
      </w:r>
      <w:r w:rsidR="00D95F51">
        <w:rPr>
          <w:rFonts w:hint="eastAsia"/>
          <w:lang w:eastAsia="zh-CN"/>
        </w:rPr>
        <w:t xml:space="preserve"> </w:t>
      </w:r>
      <w:r w:rsidR="00A930E7">
        <w:rPr>
          <w:rFonts w:hint="eastAsia"/>
          <w:lang w:eastAsia="zh-CN"/>
        </w:rPr>
        <w:t>energy for the associated data resource, either based on PSSCH DM RS power measurement (Option 2-1) or derived/</w:t>
      </w:r>
      <w:r w:rsidR="00A930E7">
        <w:rPr>
          <w:lang w:eastAsia="zh-CN"/>
        </w:rPr>
        <w:t>estimated</w:t>
      </w:r>
      <w:r w:rsidR="00A930E7">
        <w:rPr>
          <w:rFonts w:hint="eastAsia"/>
          <w:lang w:eastAsia="zh-CN"/>
        </w:rPr>
        <w:t xml:space="preserve"> based on </w:t>
      </w:r>
      <w:r w:rsidR="00A930E7">
        <w:rPr>
          <w:lang w:eastAsia="zh-CN"/>
        </w:rPr>
        <w:t>measurement</w:t>
      </w:r>
      <w:r w:rsidR="00A930E7">
        <w:rPr>
          <w:rFonts w:hint="eastAsia"/>
          <w:lang w:eastAsia="zh-CN"/>
        </w:rPr>
        <w:t xml:space="preserve"> in the SA resource (Option 2-2). </w:t>
      </w:r>
      <w:r w:rsidR="00315A7B">
        <w:rPr>
          <w:rFonts w:hint="eastAsia"/>
          <w:lang w:eastAsia="zh-CN"/>
        </w:rPr>
        <w:t xml:space="preserve">From our perspective, estimating </w:t>
      </w:r>
      <w:r w:rsidR="00315A7B">
        <w:rPr>
          <w:lang w:eastAsia="zh-CN"/>
        </w:rPr>
        <w:t>associated</w:t>
      </w:r>
      <w:r w:rsidR="00315A7B">
        <w:rPr>
          <w:rFonts w:hint="eastAsia"/>
          <w:lang w:eastAsia="zh-CN"/>
        </w:rPr>
        <w:t xml:space="preserve"> data resource energy based on SA measurement is not straightforward, since both SA and data resources could experience different interference and in-band emission conditions, which are not easily predictable. </w:t>
      </w:r>
      <w:r w:rsidR="00B105CD">
        <w:rPr>
          <w:lang w:eastAsia="zh-CN"/>
        </w:rPr>
        <w:t>Nevertheless, based on information from the decoded SA, estimation of energy in the associated data resources can be considered.</w:t>
      </w:r>
    </w:p>
    <w:p w:rsidR="00315A7B" w:rsidRPr="00B105CD" w:rsidRDefault="00315A7B" w:rsidP="00315A7B">
      <w:pPr>
        <w:rPr>
          <w:b/>
          <w:lang w:eastAsia="zh-CN"/>
        </w:rPr>
      </w:pPr>
      <w:r w:rsidRPr="00B105CD">
        <w:rPr>
          <w:rFonts w:hint="eastAsia"/>
          <w:b/>
          <w:lang w:eastAsia="zh-CN"/>
        </w:rPr>
        <w:t>Proposal 1: Down select Option 2-1 in Step 2</w:t>
      </w:r>
      <w:r w:rsidR="00D043BF">
        <w:rPr>
          <w:rFonts w:hint="eastAsia"/>
          <w:b/>
          <w:lang w:eastAsia="zh-CN"/>
        </w:rPr>
        <w:t xml:space="preserve">. In addition, </w:t>
      </w:r>
      <w:r w:rsidR="00FA3381">
        <w:rPr>
          <w:b/>
          <w:lang w:eastAsia="zh-CN"/>
        </w:rPr>
        <w:t>the</w:t>
      </w:r>
      <w:r w:rsidR="004E0A7B">
        <w:rPr>
          <w:b/>
          <w:lang w:eastAsia="zh-CN"/>
        </w:rPr>
        <w:t xml:space="preserve"> </w:t>
      </w:r>
      <w:r w:rsidR="00EA6E26">
        <w:rPr>
          <w:b/>
          <w:lang w:eastAsia="zh-CN"/>
        </w:rPr>
        <w:t xml:space="preserve">PSSCH resource energy estimation should be </w:t>
      </w:r>
      <w:r w:rsidR="00B23C42">
        <w:rPr>
          <w:rFonts w:hint="eastAsia"/>
          <w:b/>
          <w:lang w:eastAsia="zh-CN"/>
        </w:rPr>
        <w:t>specified</w:t>
      </w:r>
      <w:r w:rsidR="00EA6E26">
        <w:rPr>
          <w:b/>
          <w:lang w:eastAsia="zh-CN"/>
        </w:rPr>
        <w:t xml:space="preserve">. </w:t>
      </w:r>
    </w:p>
    <w:p w:rsidR="00E60BA2" w:rsidRPr="003E2E74" w:rsidRDefault="00B105CD" w:rsidP="00E60BA2">
      <w:pPr>
        <w:pStyle w:val="Heading2"/>
        <w:rPr>
          <w:lang w:eastAsia="zh-CN"/>
        </w:rPr>
      </w:pPr>
      <w:r>
        <w:rPr>
          <w:lang w:eastAsia="zh-CN"/>
        </w:rPr>
        <w:t>PSSCH resource energy estimation based on measurements</w:t>
      </w:r>
      <w:r w:rsidR="0021449D">
        <w:rPr>
          <w:lang w:eastAsia="zh-CN"/>
        </w:rPr>
        <w:t xml:space="preserve"> </w:t>
      </w:r>
    </w:p>
    <w:p w:rsidR="00DE4EF0" w:rsidRDefault="00555A58" w:rsidP="00555A58">
      <w:pPr>
        <w:rPr>
          <w:lang w:eastAsia="zh-CN"/>
        </w:rPr>
      </w:pPr>
      <w:r>
        <w:rPr>
          <w:rFonts w:hint="eastAsia"/>
          <w:lang w:eastAsia="zh-CN"/>
        </w:rPr>
        <w:t xml:space="preserve">A core procedure </w:t>
      </w:r>
      <w:r w:rsidR="00D71E3B">
        <w:rPr>
          <w:rFonts w:hint="eastAsia"/>
          <w:lang w:eastAsia="zh-CN"/>
        </w:rPr>
        <w:t>that needs</w:t>
      </w:r>
      <w:r w:rsidR="00D71E3B">
        <w:rPr>
          <w:lang w:eastAsia="zh-CN"/>
        </w:rPr>
        <w:t xml:space="preserve"> </w:t>
      </w:r>
      <w:r w:rsidR="00221AD1">
        <w:rPr>
          <w:rFonts w:hint="eastAsia"/>
          <w:lang w:eastAsia="zh-CN"/>
        </w:rPr>
        <w:t>to be</w:t>
      </w:r>
      <w:r>
        <w:rPr>
          <w:rFonts w:hint="eastAsia"/>
          <w:lang w:eastAsia="zh-CN"/>
        </w:rPr>
        <w:t xml:space="preserve"> discussed in Option 2-1 or Option 2-2 is how to estimate PSSCH resource energy in </w:t>
      </w:r>
      <w:r w:rsidRPr="00555A58">
        <w:rPr>
          <w:rFonts w:hint="eastAsia"/>
          <w:i/>
          <w:lang w:eastAsia="zh-CN"/>
        </w:rPr>
        <w:t>future</w:t>
      </w:r>
      <w:r>
        <w:rPr>
          <w:rFonts w:hint="eastAsia"/>
          <w:lang w:eastAsia="zh-CN"/>
        </w:rPr>
        <w:t xml:space="preserve"> </w:t>
      </w:r>
      <w:r w:rsidR="00FA3381">
        <w:rPr>
          <w:lang w:eastAsia="zh-CN"/>
        </w:rPr>
        <w:t>instances</w:t>
      </w:r>
      <w:r>
        <w:rPr>
          <w:rFonts w:hint="eastAsia"/>
          <w:lang w:eastAsia="zh-CN"/>
        </w:rPr>
        <w:t xml:space="preserve"> based on PSSCH energy measurements gathered in the </w:t>
      </w:r>
      <w:r w:rsidRPr="00555A58">
        <w:rPr>
          <w:rFonts w:hint="eastAsia"/>
          <w:i/>
          <w:lang w:eastAsia="zh-CN"/>
        </w:rPr>
        <w:t>past</w:t>
      </w:r>
      <w:r>
        <w:rPr>
          <w:rFonts w:hint="eastAsia"/>
          <w:lang w:eastAsia="zh-CN"/>
        </w:rPr>
        <w:t xml:space="preserve"> (the 1s sensing window).</w:t>
      </w:r>
      <w:r w:rsidR="00DE4EF0">
        <w:rPr>
          <w:rFonts w:hint="eastAsia"/>
          <w:lang w:eastAsia="zh-CN"/>
        </w:rPr>
        <w:t xml:space="preserve"> </w:t>
      </w:r>
      <w:r w:rsidR="00221AD1">
        <w:rPr>
          <w:rFonts w:hint="eastAsia"/>
          <w:lang w:eastAsia="zh-CN"/>
        </w:rPr>
        <w:t>We discuss this procedure in the following cases:</w:t>
      </w:r>
    </w:p>
    <w:p w:rsidR="00221AD1" w:rsidRDefault="00221AD1" w:rsidP="00555A58">
      <w:pPr>
        <w:rPr>
          <w:lang w:eastAsia="zh-CN"/>
        </w:rPr>
      </w:pPr>
      <w:r w:rsidRPr="00221AD1">
        <w:rPr>
          <w:rFonts w:hint="eastAsia"/>
          <w:b/>
          <w:lang w:eastAsia="zh-CN"/>
        </w:rPr>
        <w:lastRenderedPageBreak/>
        <w:t xml:space="preserve">Case 1: </w:t>
      </w:r>
      <w:r>
        <w:rPr>
          <w:rFonts w:hint="eastAsia"/>
          <w:lang w:eastAsia="zh-CN"/>
        </w:rPr>
        <w:t>UE</w:t>
      </w:r>
      <w:r w:rsidR="00E6134A">
        <w:rPr>
          <w:rFonts w:hint="eastAsia"/>
          <w:lang w:eastAsia="zh-CN"/>
        </w:rPr>
        <w:t>0</w:t>
      </w:r>
      <w:r>
        <w:rPr>
          <w:rFonts w:hint="eastAsia"/>
          <w:lang w:eastAsia="zh-CN"/>
        </w:rPr>
        <w:t xml:space="preserve"> can perform sensing</w:t>
      </w:r>
      <w:r w:rsidR="00CD3EBC">
        <w:rPr>
          <w:rFonts w:hint="eastAsia"/>
          <w:lang w:eastAsia="zh-CN"/>
        </w:rPr>
        <w:t xml:space="preserve"> and have successfully decoded other UEs SA</w:t>
      </w:r>
    </w:p>
    <w:p w:rsidR="00CD3EBC" w:rsidRDefault="00CD3EBC" w:rsidP="00CD3EBC">
      <w:pPr>
        <w:rPr>
          <w:lang w:eastAsia="zh-CN"/>
        </w:rPr>
      </w:pPr>
      <w:r w:rsidRPr="00221AD1">
        <w:rPr>
          <w:rFonts w:hint="eastAsia"/>
          <w:b/>
          <w:lang w:eastAsia="zh-CN"/>
        </w:rPr>
        <w:t xml:space="preserve">Case </w:t>
      </w:r>
      <w:r>
        <w:rPr>
          <w:rFonts w:hint="eastAsia"/>
          <w:b/>
          <w:lang w:eastAsia="zh-CN"/>
        </w:rPr>
        <w:t>2</w:t>
      </w:r>
      <w:r w:rsidRPr="00221AD1">
        <w:rPr>
          <w:rFonts w:hint="eastAsia"/>
          <w:b/>
          <w:lang w:eastAsia="zh-CN"/>
        </w:rPr>
        <w:t xml:space="preserve">: </w:t>
      </w:r>
      <w:r>
        <w:rPr>
          <w:rFonts w:hint="eastAsia"/>
          <w:lang w:eastAsia="zh-CN"/>
        </w:rPr>
        <w:t>UE</w:t>
      </w:r>
      <w:r w:rsidR="00E6134A">
        <w:rPr>
          <w:rFonts w:hint="eastAsia"/>
          <w:lang w:eastAsia="zh-CN"/>
        </w:rPr>
        <w:t>0</w:t>
      </w:r>
      <w:r>
        <w:rPr>
          <w:rFonts w:hint="eastAsia"/>
          <w:lang w:eastAsia="zh-CN"/>
        </w:rPr>
        <w:t xml:space="preserve"> can perform sensing but failed in decoding other UEs SA</w:t>
      </w:r>
      <w:r w:rsidR="00E6134A">
        <w:rPr>
          <w:rFonts w:hint="eastAsia"/>
          <w:lang w:eastAsia="zh-CN"/>
        </w:rPr>
        <w:t xml:space="preserve"> (Failed SA)</w:t>
      </w:r>
    </w:p>
    <w:p w:rsidR="00CD3EBC" w:rsidRDefault="00CD3EBC" w:rsidP="00CD3EBC">
      <w:pPr>
        <w:rPr>
          <w:lang w:eastAsia="zh-CN"/>
        </w:rPr>
      </w:pPr>
      <w:r w:rsidRPr="00221AD1">
        <w:rPr>
          <w:rFonts w:hint="eastAsia"/>
          <w:b/>
          <w:lang w:eastAsia="zh-CN"/>
        </w:rPr>
        <w:t xml:space="preserve">Case </w:t>
      </w:r>
      <w:r>
        <w:rPr>
          <w:rFonts w:hint="eastAsia"/>
          <w:b/>
          <w:lang w:eastAsia="zh-CN"/>
        </w:rPr>
        <w:t>3</w:t>
      </w:r>
      <w:r w:rsidRPr="00221AD1">
        <w:rPr>
          <w:rFonts w:hint="eastAsia"/>
          <w:b/>
          <w:lang w:eastAsia="zh-CN"/>
        </w:rPr>
        <w:t xml:space="preserve">: </w:t>
      </w:r>
      <w:r>
        <w:rPr>
          <w:rFonts w:hint="eastAsia"/>
          <w:lang w:eastAsia="zh-CN"/>
        </w:rPr>
        <w:t>UE</w:t>
      </w:r>
      <w:r w:rsidR="00E6134A">
        <w:rPr>
          <w:rFonts w:hint="eastAsia"/>
          <w:lang w:eastAsia="zh-CN"/>
        </w:rPr>
        <w:t>0</w:t>
      </w:r>
      <w:r>
        <w:rPr>
          <w:rFonts w:hint="eastAsia"/>
          <w:lang w:eastAsia="zh-CN"/>
        </w:rPr>
        <w:t xml:space="preserve"> has to skip sensing in subframe</w:t>
      </w:r>
      <w:r w:rsidR="00E6134A">
        <w:rPr>
          <w:rFonts w:hint="eastAsia"/>
          <w:lang w:eastAsia="zh-CN"/>
        </w:rPr>
        <w:t>s used for its own transmission (</w:t>
      </w:r>
      <w:r w:rsidR="00E6134A">
        <w:rPr>
          <w:lang w:eastAsia="zh-CN"/>
        </w:rPr>
        <w:t>M</w:t>
      </w:r>
      <w:r w:rsidR="00E6134A">
        <w:rPr>
          <w:rFonts w:hint="eastAsia"/>
          <w:lang w:eastAsia="zh-CN"/>
        </w:rPr>
        <w:t>issed SA)</w:t>
      </w:r>
    </w:p>
    <w:p w:rsidR="00257564" w:rsidRDefault="0080447C" w:rsidP="00257564">
      <w:pPr>
        <w:rPr>
          <w:lang w:eastAsia="zh-CN"/>
        </w:rPr>
      </w:pPr>
      <w:r>
        <w:rPr>
          <w:rFonts w:hint="eastAsia"/>
          <w:lang w:eastAsia="zh-CN"/>
        </w:rPr>
        <w:t xml:space="preserve">PSSCH energy estimation in Case 1 is straightforward, assuming resource reservation indicators can be retrieved from the decoded SA. </w:t>
      </w:r>
      <w:r w:rsidR="00E6134A">
        <w:rPr>
          <w:rFonts w:hint="eastAsia"/>
          <w:lang w:eastAsia="zh-CN"/>
        </w:rPr>
        <w:t>In Case 2, having failed in decoding other UE</w:t>
      </w:r>
      <w:r w:rsidR="00E6134A">
        <w:rPr>
          <w:lang w:eastAsia="zh-CN"/>
        </w:rPr>
        <w:t>’</w:t>
      </w:r>
      <w:r w:rsidR="00E6134A">
        <w:rPr>
          <w:rFonts w:hint="eastAsia"/>
          <w:lang w:eastAsia="zh-CN"/>
        </w:rPr>
        <w:t>s SA, UE0 has no knowledge where other UE</w:t>
      </w:r>
      <w:r w:rsidR="00E6134A">
        <w:rPr>
          <w:lang w:eastAsia="zh-CN"/>
        </w:rPr>
        <w:t>’</w:t>
      </w:r>
      <w:r w:rsidR="00E6134A">
        <w:rPr>
          <w:rFonts w:hint="eastAsia"/>
          <w:lang w:eastAsia="zh-CN"/>
        </w:rPr>
        <w:t xml:space="preserve">s </w:t>
      </w:r>
      <w:r w:rsidR="00E6134A">
        <w:rPr>
          <w:lang w:eastAsia="zh-CN"/>
        </w:rPr>
        <w:t>associated</w:t>
      </w:r>
      <w:r w:rsidR="00E6134A">
        <w:rPr>
          <w:rFonts w:hint="eastAsia"/>
          <w:lang w:eastAsia="zh-CN"/>
        </w:rPr>
        <w:t xml:space="preserve"> data </w:t>
      </w:r>
      <w:r w:rsidR="00D95F51">
        <w:rPr>
          <w:lang w:eastAsia="zh-CN"/>
        </w:rPr>
        <w:t>are</w:t>
      </w:r>
      <w:r w:rsidR="00D95F51">
        <w:rPr>
          <w:rFonts w:hint="eastAsia"/>
          <w:lang w:eastAsia="zh-CN"/>
        </w:rPr>
        <w:t xml:space="preserve"> </w:t>
      </w:r>
      <w:r w:rsidR="00E6134A">
        <w:rPr>
          <w:rFonts w:hint="eastAsia"/>
          <w:lang w:eastAsia="zh-CN"/>
        </w:rPr>
        <w:t xml:space="preserve">transmitted (on which PSSCH resources) and how the occupied PSSCH resources </w:t>
      </w:r>
      <w:r w:rsidR="00FA3381">
        <w:rPr>
          <w:lang w:eastAsia="zh-CN"/>
        </w:rPr>
        <w:t>are</w:t>
      </w:r>
      <w:r w:rsidR="00FA3381">
        <w:rPr>
          <w:rFonts w:hint="eastAsia"/>
          <w:lang w:eastAsia="zh-CN"/>
        </w:rPr>
        <w:t xml:space="preserve"> </w:t>
      </w:r>
      <w:r w:rsidR="00E6134A">
        <w:rPr>
          <w:rFonts w:hint="eastAsia"/>
          <w:lang w:eastAsia="zh-CN"/>
        </w:rPr>
        <w:t xml:space="preserve">reserved (the recurring pattern of PSSCH resources). </w:t>
      </w:r>
      <w:r w:rsidR="00257564">
        <w:rPr>
          <w:lang w:eastAsia="zh-CN"/>
        </w:rPr>
        <w:t xml:space="preserve">Case 3 has been discussed in </w:t>
      </w:r>
      <w:r w:rsidR="00257564">
        <w:rPr>
          <w:rFonts w:hint="eastAsia"/>
          <w:lang w:eastAsia="zh-CN"/>
        </w:rPr>
        <w:t xml:space="preserve">RAN1 [85-09] email discussions, </w:t>
      </w:r>
      <w:r w:rsidR="00257564">
        <w:rPr>
          <w:lang w:eastAsia="zh-CN"/>
        </w:rPr>
        <w:t xml:space="preserve">and it is FFS whether/how </w:t>
      </w:r>
      <w:r w:rsidR="00D95F51">
        <w:rPr>
          <w:lang w:eastAsia="zh-CN"/>
        </w:rPr>
        <w:t>to account for</w:t>
      </w:r>
      <w:r w:rsidR="00257564">
        <w:rPr>
          <w:lang w:eastAsia="zh-CN"/>
        </w:rPr>
        <w:t xml:space="preserve"> skipped subframe</w:t>
      </w:r>
      <w:r w:rsidR="00F1286B">
        <w:rPr>
          <w:lang w:eastAsia="zh-CN"/>
        </w:rPr>
        <w:t>s</w:t>
      </w:r>
    </w:p>
    <w:p w:rsidR="00257564" w:rsidRDefault="00257564" w:rsidP="00257564">
      <w:pPr>
        <w:rPr>
          <w:b/>
          <w:lang w:eastAsia="zh-CN"/>
        </w:rPr>
      </w:pPr>
      <w:r w:rsidRPr="00DC4A98">
        <w:rPr>
          <w:rFonts w:hint="eastAsia"/>
          <w:b/>
          <w:lang w:eastAsia="zh-CN"/>
        </w:rPr>
        <w:t xml:space="preserve">Observation </w:t>
      </w:r>
      <w:r>
        <w:rPr>
          <w:rFonts w:hint="eastAsia"/>
          <w:b/>
          <w:lang w:eastAsia="zh-CN"/>
        </w:rPr>
        <w:t>1</w:t>
      </w:r>
      <w:r w:rsidRPr="00DC4A98">
        <w:rPr>
          <w:rFonts w:hint="eastAsia"/>
          <w:b/>
          <w:lang w:eastAsia="zh-CN"/>
        </w:rPr>
        <w:t xml:space="preserve">: When </w:t>
      </w:r>
      <w:r w:rsidR="00D07964">
        <w:rPr>
          <w:b/>
          <w:lang w:eastAsia="zh-CN"/>
        </w:rPr>
        <w:t xml:space="preserve">the </w:t>
      </w:r>
      <w:r w:rsidRPr="00DC4A98">
        <w:rPr>
          <w:rFonts w:hint="eastAsia"/>
          <w:b/>
          <w:lang w:eastAsia="zh-CN"/>
        </w:rPr>
        <w:t>UE misses or fails decoding other UE</w:t>
      </w:r>
      <w:r w:rsidRPr="00DC4A98">
        <w:rPr>
          <w:b/>
          <w:lang w:eastAsia="zh-CN"/>
        </w:rPr>
        <w:t>’</w:t>
      </w:r>
      <w:r w:rsidRPr="00DC4A98">
        <w:rPr>
          <w:rFonts w:hint="eastAsia"/>
          <w:b/>
          <w:lang w:eastAsia="zh-CN"/>
        </w:rPr>
        <w:t xml:space="preserve">s SA, predicting the </w:t>
      </w:r>
      <w:r w:rsidR="00AD22C7">
        <w:rPr>
          <w:b/>
          <w:lang w:eastAsia="zh-CN"/>
        </w:rPr>
        <w:t>re</w:t>
      </w:r>
      <w:r w:rsidRPr="00DC4A98">
        <w:rPr>
          <w:b/>
          <w:lang w:eastAsia="zh-CN"/>
        </w:rPr>
        <w:t>curring</w:t>
      </w:r>
      <w:r w:rsidRPr="00DC4A98">
        <w:rPr>
          <w:rFonts w:hint="eastAsia"/>
          <w:b/>
          <w:lang w:eastAsia="zh-CN"/>
        </w:rPr>
        <w:t xml:space="preserve"> pattern of PSSCH energy measurement (if exists) is challenging. </w:t>
      </w:r>
    </w:p>
    <w:p w:rsidR="002F69B8" w:rsidRPr="00371C9E" w:rsidRDefault="002F69B8" w:rsidP="00D95F51">
      <w:pPr>
        <w:rPr>
          <w:lang w:eastAsia="zh-CN"/>
        </w:rPr>
      </w:pPr>
    </w:p>
    <w:p w:rsidR="00370508" w:rsidRDefault="00EF4670" w:rsidP="00481D4D">
      <w:pPr>
        <w:keepNext/>
        <w:rPr>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141.25pt">
            <v:imagedata r:id="rId8" o:title=""/>
          </v:shape>
        </w:pict>
      </w:r>
    </w:p>
    <w:p w:rsidR="00481D4D" w:rsidRDefault="00481D4D" w:rsidP="00241750">
      <w:pPr>
        <w:pStyle w:val="Caption"/>
      </w:pPr>
      <w:bookmarkStart w:id="2" w:name="_Ref458062880"/>
      <w:r>
        <w:t xml:space="preserve">Figure </w:t>
      </w:r>
      <w:r w:rsidR="00232EE9">
        <w:fldChar w:fldCharType="begin"/>
      </w:r>
      <w:r w:rsidR="00034D2A">
        <w:instrText xml:space="preserve"> SEQ Figure \* ARABIC </w:instrText>
      </w:r>
      <w:r w:rsidR="00232EE9">
        <w:fldChar w:fldCharType="separate"/>
      </w:r>
      <w:r w:rsidR="00EA00C9">
        <w:rPr>
          <w:noProof/>
        </w:rPr>
        <w:t>1</w:t>
      </w:r>
      <w:r w:rsidR="00232EE9">
        <w:fldChar w:fldCharType="end"/>
      </w:r>
      <w:bookmarkEnd w:id="2"/>
      <w:r>
        <w:rPr>
          <w:rFonts w:hint="eastAsia"/>
          <w:lang w:eastAsia="zh-CN"/>
        </w:rPr>
        <w:t>: Illustration</w:t>
      </w:r>
      <w:r w:rsidRPr="00E9532E">
        <w:rPr>
          <w:rFonts w:hint="eastAsia"/>
          <w:lang w:eastAsia="zh-CN"/>
        </w:rPr>
        <w:t xml:space="preserve"> of </w:t>
      </w:r>
      <w:r w:rsidR="002E5C35">
        <w:rPr>
          <w:rFonts w:hint="eastAsia"/>
          <w:lang w:eastAsia="zh-CN"/>
        </w:rPr>
        <w:t>UE1</w:t>
      </w:r>
      <w:r w:rsidR="002E5C35">
        <w:rPr>
          <w:lang w:eastAsia="zh-CN"/>
        </w:rPr>
        <w:t>’</w:t>
      </w:r>
      <w:r w:rsidR="002E5C35">
        <w:rPr>
          <w:rFonts w:hint="eastAsia"/>
          <w:lang w:eastAsia="zh-CN"/>
        </w:rPr>
        <w:t xml:space="preserve">s </w:t>
      </w:r>
      <w:r w:rsidRPr="00E9532E">
        <w:rPr>
          <w:rFonts w:hint="eastAsia"/>
          <w:lang w:eastAsia="zh-CN"/>
        </w:rPr>
        <w:t xml:space="preserve">retrieval of </w:t>
      </w:r>
      <w:r w:rsidR="00B2398F">
        <w:rPr>
          <w:rFonts w:hint="eastAsia"/>
          <w:lang w:eastAsia="zh-CN"/>
        </w:rPr>
        <w:t>PSSCH resource energy</w:t>
      </w:r>
      <w:r w:rsidRPr="00E9532E">
        <w:rPr>
          <w:rFonts w:hint="eastAsia"/>
          <w:lang w:eastAsia="zh-CN"/>
        </w:rPr>
        <w:t xml:space="preserve"> on subframes used for its own transmission</w:t>
      </w:r>
      <w:r w:rsidR="002E5C35">
        <w:rPr>
          <w:rFonts w:hint="eastAsia"/>
          <w:lang w:eastAsia="zh-CN"/>
        </w:rPr>
        <w:t xml:space="preserve"> (at subframe </w:t>
      </w:r>
      <w:r w:rsidR="002E5C35" w:rsidRPr="004E1AA7">
        <w:rPr>
          <w:rFonts w:hint="eastAsia"/>
          <w:i/>
          <w:lang w:eastAsia="zh-CN"/>
        </w:rPr>
        <w:t>t</w:t>
      </w:r>
      <w:r w:rsidR="002E5C35">
        <w:rPr>
          <w:rFonts w:hint="eastAsia"/>
          <w:i/>
          <w:vertAlign w:val="subscript"/>
          <w:lang w:eastAsia="zh-CN"/>
        </w:rPr>
        <w:t>1</w:t>
      </w:r>
      <w:r w:rsidR="002E5C35">
        <w:rPr>
          <w:rFonts w:hint="eastAsia"/>
          <w:lang w:eastAsia="zh-CN"/>
        </w:rPr>
        <w:t>)</w:t>
      </w:r>
      <w:r w:rsidRPr="00E9532E">
        <w:rPr>
          <w:rFonts w:hint="eastAsia"/>
          <w:lang w:eastAsia="zh-CN"/>
        </w:rPr>
        <w:t xml:space="preserve">, </w:t>
      </w:r>
      <w:r w:rsidR="00B2398F">
        <w:rPr>
          <w:lang w:eastAsia="zh-CN"/>
        </w:rPr>
        <w:t>utilizing</w:t>
      </w:r>
      <w:r w:rsidR="00B2398F" w:rsidRPr="00E9532E">
        <w:rPr>
          <w:rFonts w:hint="eastAsia"/>
          <w:lang w:eastAsia="zh-CN"/>
        </w:rPr>
        <w:t xml:space="preserve"> </w:t>
      </w:r>
      <w:r w:rsidRPr="00E9532E">
        <w:rPr>
          <w:rFonts w:hint="eastAsia"/>
          <w:lang w:eastAsia="zh-CN"/>
        </w:rPr>
        <w:t xml:space="preserve">time and frequency resource indicators </w:t>
      </w:r>
      <w:r>
        <w:rPr>
          <w:rFonts w:hint="eastAsia"/>
          <w:lang w:eastAsia="zh-CN"/>
        </w:rPr>
        <w:t xml:space="preserve">and reservation </w:t>
      </w:r>
      <w:r w:rsidR="003E7DA3">
        <w:rPr>
          <w:rFonts w:hint="eastAsia"/>
          <w:lang w:eastAsia="zh-CN"/>
        </w:rPr>
        <w:t xml:space="preserve">indicators carried </w:t>
      </w:r>
      <w:r>
        <w:rPr>
          <w:rFonts w:hint="eastAsia"/>
          <w:lang w:eastAsia="zh-CN"/>
        </w:rPr>
        <w:t xml:space="preserve">in </w:t>
      </w:r>
      <w:r w:rsidR="002E5C35">
        <w:rPr>
          <w:rFonts w:hint="eastAsia"/>
          <w:lang w:eastAsia="zh-CN"/>
        </w:rPr>
        <w:t>UE0</w:t>
      </w:r>
      <w:r w:rsidR="002E5C35">
        <w:rPr>
          <w:lang w:eastAsia="zh-CN"/>
        </w:rPr>
        <w:t>’</w:t>
      </w:r>
      <w:r w:rsidR="002E5C35">
        <w:rPr>
          <w:rFonts w:hint="eastAsia"/>
          <w:lang w:eastAsia="zh-CN"/>
        </w:rPr>
        <w:t>s</w:t>
      </w:r>
      <w:r>
        <w:rPr>
          <w:rFonts w:hint="eastAsia"/>
          <w:lang w:eastAsia="zh-CN"/>
        </w:rPr>
        <w:t xml:space="preserve"> SA</w:t>
      </w:r>
    </w:p>
    <w:p w:rsidR="00894748" w:rsidRDefault="00430F75" w:rsidP="0094754D">
      <w:pPr>
        <w:rPr>
          <w:lang w:eastAsia="zh-CN"/>
        </w:rPr>
      </w:pPr>
      <w:r>
        <w:rPr>
          <w:lang w:eastAsia="zh-CN"/>
        </w:rPr>
        <w:t xml:space="preserve">We discuss the above issue using an example shown in Figure 1, where </w:t>
      </w:r>
      <w:r w:rsidR="003A2418">
        <w:rPr>
          <w:rFonts w:hint="eastAsia"/>
          <w:szCs w:val="20"/>
          <w:lang w:eastAsia="zh-CN"/>
        </w:rPr>
        <w:t xml:space="preserve">for UE0, </w:t>
      </w:r>
      <w:r w:rsidR="00E06A04">
        <w:rPr>
          <w:rFonts w:hint="eastAsia"/>
          <w:szCs w:val="20"/>
          <w:lang w:eastAsia="zh-CN"/>
        </w:rPr>
        <w:t xml:space="preserve">one TB is </w:t>
      </w:r>
      <w:r w:rsidR="003B6949">
        <w:rPr>
          <w:rFonts w:hint="eastAsia"/>
          <w:szCs w:val="20"/>
          <w:lang w:eastAsia="zh-CN"/>
        </w:rPr>
        <w:t>(re)</w:t>
      </w:r>
      <w:r w:rsidR="00E06A04">
        <w:rPr>
          <w:rFonts w:hint="eastAsia"/>
          <w:szCs w:val="20"/>
          <w:lang w:eastAsia="zh-CN"/>
        </w:rPr>
        <w:t xml:space="preserve">transmitted </w:t>
      </w:r>
      <w:r w:rsidR="00251FFF">
        <w:rPr>
          <w:rFonts w:hint="eastAsia"/>
          <w:szCs w:val="20"/>
          <w:lang w:eastAsia="zh-CN"/>
        </w:rPr>
        <w:t>twice</w:t>
      </w:r>
      <w:r w:rsidR="00E06A04">
        <w:rPr>
          <w:rFonts w:hint="eastAsia"/>
          <w:szCs w:val="20"/>
          <w:lang w:eastAsia="zh-CN"/>
        </w:rPr>
        <w:t xml:space="preserve"> </w:t>
      </w:r>
      <w:r w:rsidR="00B46420">
        <w:rPr>
          <w:rFonts w:hint="eastAsia"/>
          <w:szCs w:val="20"/>
          <w:lang w:eastAsia="zh-CN"/>
        </w:rPr>
        <w:t>(</w:t>
      </w:r>
      <w:r w:rsidR="006533B4">
        <w:rPr>
          <w:rFonts w:hint="eastAsia"/>
          <w:szCs w:val="20"/>
          <w:lang w:eastAsia="zh-CN"/>
        </w:rPr>
        <w:t xml:space="preserve">in </w:t>
      </w:r>
      <w:r w:rsidR="00251FFF">
        <w:rPr>
          <w:rFonts w:hint="eastAsia"/>
          <w:szCs w:val="20"/>
          <w:lang w:eastAsia="zh-CN"/>
        </w:rPr>
        <w:t xml:space="preserve">dark </w:t>
      </w:r>
      <w:r w:rsidR="006533B4">
        <w:rPr>
          <w:rFonts w:hint="eastAsia"/>
          <w:szCs w:val="20"/>
          <w:lang w:eastAsia="zh-CN"/>
        </w:rPr>
        <w:t>blue</w:t>
      </w:r>
      <w:r w:rsidR="00B46420">
        <w:rPr>
          <w:rFonts w:hint="eastAsia"/>
          <w:szCs w:val="20"/>
          <w:lang w:eastAsia="zh-CN"/>
        </w:rPr>
        <w:t>)</w:t>
      </w:r>
      <w:r w:rsidR="00E06A04">
        <w:rPr>
          <w:rFonts w:hint="eastAsia"/>
          <w:szCs w:val="20"/>
          <w:lang w:eastAsia="zh-CN"/>
        </w:rPr>
        <w:t xml:space="preserve">, </w:t>
      </w:r>
      <w:r w:rsidR="0094335C">
        <w:rPr>
          <w:szCs w:val="20"/>
          <w:lang w:eastAsia="zh-CN"/>
        </w:rPr>
        <w:t>in</w:t>
      </w:r>
      <w:r w:rsidR="0094335C">
        <w:rPr>
          <w:rFonts w:hint="eastAsia"/>
          <w:szCs w:val="20"/>
          <w:lang w:eastAsia="zh-CN"/>
        </w:rPr>
        <w:t xml:space="preserve"> </w:t>
      </w:r>
      <w:r w:rsidR="00E06A04">
        <w:rPr>
          <w:rFonts w:hint="eastAsia"/>
          <w:szCs w:val="20"/>
          <w:lang w:eastAsia="zh-CN"/>
        </w:rPr>
        <w:t>subframe</w:t>
      </w:r>
      <w:r w:rsidR="004E1AA7">
        <w:rPr>
          <w:rFonts w:hint="eastAsia"/>
          <w:szCs w:val="20"/>
          <w:lang w:eastAsia="zh-CN"/>
        </w:rPr>
        <w:t>s</w:t>
      </w:r>
      <w:r w:rsidR="00E06A04">
        <w:rPr>
          <w:rFonts w:hint="eastAsia"/>
          <w:szCs w:val="20"/>
          <w:lang w:eastAsia="zh-CN"/>
        </w:rPr>
        <w:t xml:space="preserve"> </w:t>
      </w:r>
      <w:r w:rsidR="00E06A04" w:rsidRPr="004E1AA7">
        <w:rPr>
          <w:rFonts w:hint="eastAsia"/>
          <w:i/>
          <w:szCs w:val="20"/>
          <w:lang w:eastAsia="zh-CN"/>
        </w:rPr>
        <w:t>t</w:t>
      </w:r>
      <w:r w:rsidR="004E1AA7">
        <w:rPr>
          <w:rFonts w:hint="eastAsia"/>
          <w:i/>
          <w:szCs w:val="20"/>
          <w:vertAlign w:val="subscript"/>
          <w:lang w:eastAsia="zh-CN"/>
        </w:rPr>
        <w:t>1</w:t>
      </w:r>
      <w:r w:rsidR="00251FFF">
        <w:rPr>
          <w:rFonts w:hint="eastAsia"/>
          <w:szCs w:val="20"/>
          <w:lang w:eastAsia="zh-CN"/>
        </w:rPr>
        <w:t xml:space="preserve"> </w:t>
      </w:r>
      <w:r w:rsidR="00E06A04">
        <w:rPr>
          <w:rFonts w:hint="eastAsia"/>
          <w:szCs w:val="20"/>
          <w:lang w:eastAsia="zh-CN"/>
        </w:rPr>
        <w:t xml:space="preserve">and </w:t>
      </w:r>
      <w:r w:rsidR="004E1AA7" w:rsidRPr="004E1AA7">
        <w:rPr>
          <w:rFonts w:hint="eastAsia"/>
          <w:i/>
          <w:szCs w:val="20"/>
          <w:lang w:eastAsia="zh-CN"/>
        </w:rPr>
        <w:t>t</w:t>
      </w:r>
      <w:r w:rsidR="00251FFF">
        <w:rPr>
          <w:rFonts w:hint="eastAsia"/>
          <w:i/>
          <w:szCs w:val="20"/>
          <w:vertAlign w:val="subscript"/>
          <w:lang w:eastAsia="zh-CN"/>
        </w:rPr>
        <w:t>2</w:t>
      </w:r>
      <w:r w:rsidR="00E06A04">
        <w:rPr>
          <w:rFonts w:hint="eastAsia"/>
          <w:szCs w:val="20"/>
          <w:lang w:eastAsia="zh-CN"/>
        </w:rPr>
        <w:t xml:space="preserve">, respectively. </w:t>
      </w:r>
      <w:r w:rsidR="003B6949">
        <w:rPr>
          <w:rFonts w:hint="eastAsia"/>
          <w:szCs w:val="20"/>
          <w:lang w:eastAsia="zh-CN"/>
        </w:rPr>
        <w:t xml:space="preserve">Each </w:t>
      </w:r>
      <w:r w:rsidR="00950525">
        <w:rPr>
          <w:rFonts w:hint="eastAsia"/>
          <w:szCs w:val="20"/>
          <w:lang w:eastAsia="zh-CN"/>
        </w:rPr>
        <w:t xml:space="preserve">data </w:t>
      </w:r>
      <w:r w:rsidR="003B6949">
        <w:rPr>
          <w:rFonts w:hint="eastAsia"/>
          <w:szCs w:val="20"/>
          <w:lang w:eastAsia="zh-CN"/>
        </w:rPr>
        <w:t xml:space="preserve">(re)transmission </w:t>
      </w:r>
      <w:r w:rsidR="00950525">
        <w:rPr>
          <w:rFonts w:hint="eastAsia"/>
          <w:szCs w:val="20"/>
          <w:lang w:eastAsia="zh-CN"/>
        </w:rPr>
        <w:t>for</w:t>
      </w:r>
      <w:r w:rsidR="003B6949">
        <w:rPr>
          <w:rFonts w:hint="eastAsia"/>
          <w:szCs w:val="20"/>
          <w:lang w:eastAsia="zh-CN"/>
        </w:rPr>
        <w:t xml:space="preserve"> the</w:t>
      </w:r>
      <w:r w:rsidR="00950525">
        <w:rPr>
          <w:rFonts w:hint="eastAsia"/>
          <w:szCs w:val="20"/>
          <w:lang w:eastAsia="zh-CN"/>
        </w:rPr>
        <w:t xml:space="preserve"> same</w:t>
      </w:r>
      <w:r w:rsidR="003B6949">
        <w:rPr>
          <w:rFonts w:hint="eastAsia"/>
          <w:szCs w:val="20"/>
          <w:lang w:eastAsia="zh-CN"/>
        </w:rPr>
        <w:t xml:space="preserve"> TB </w:t>
      </w:r>
      <w:r w:rsidR="00950525">
        <w:rPr>
          <w:rFonts w:hint="eastAsia"/>
          <w:szCs w:val="20"/>
          <w:lang w:eastAsia="zh-CN"/>
        </w:rPr>
        <w:t xml:space="preserve">has the </w:t>
      </w:r>
      <w:r w:rsidR="00950525">
        <w:rPr>
          <w:szCs w:val="20"/>
          <w:lang w:eastAsia="zh-CN"/>
        </w:rPr>
        <w:t>associated</w:t>
      </w:r>
      <w:r w:rsidR="00950525">
        <w:rPr>
          <w:rFonts w:hint="eastAsia"/>
          <w:szCs w:val="20"/>
          <w:lang w:eastAsia="zh-CN"/>
        </w:rPr>
        <w:t xml:space="preserve"> SA transmission</w:t>
      </w:r>
      <w:r w:rsidR="006533B4">
        <w:rPr>
          <w:rFonts w:hint="eastAsia"/>
          <w:szCs w:val="20"/>
          <w:lang w:eastAsia="zh-CN"/>
        </w:rPr>
        <w:t xml:space="preserve"> (in green)</w:t>
      </w:r>
      <w:r w:rsidR="00950525">
        <w:rPr>
          <w:rFonts w:hint="eastAsia"/>
          <w:szCs w:val="20"/>
          <w:lang w:eastAsia="zh-CN"/>
        </w:rPr>
        <w:t xml:space="preserve">. </w:t>
      </w:r>
      <w:r w:rsidR="0010449E">
        <w:rPr>
          <w:rFonts w:hint="eastAsia"/>
          <w:szCs w:val="20"/>
          <w:lang w:eastAsia="zh-CN"/>
        </w:rPr>
        <w:t>UE1 is sensing the resources.</w:t>
      </w:r>
      <w:r w:rsidR="000E61B7" w:rsidRPr="000E61B7">
        <w:rPr>
          <w:rFonts w:hint="eastAsia"/>
          <w:lang w:eastAsia="zh-CN"/>
        </w:rPr>
        <w:t xml:space="preserve"> </w:t>
      </w:r>
      <w:r w:rsidR="00251FFF">
        <w:rPr>
          <w:rFonts w:hint="eastAsia"/>
          <w:lang w:eastAsia="zh-CN"/>
        </w:rPr>
        <w:t>Unfortunately, o</w:t>
      </w:r>
      <w:r w:rsidR="000E61B7">
        <w:rPr>
          <w:rFonts w:hint="eastAsia"/>
          <w:lang w:eastAsia="zh-CN"/>
        </w:rPr>
        <w:t>ne of UE1</w:t>
      </w:r>
      <w:r w:rsidR="000E61B7">
        <w:rPr>
          <w:lang w:eastAsia="zh-CN"/>
        </w:rPr>
        <w:t>’</w:t>
      </w:r>
      <w:r w:rsidR="000E61B7">
        <w:rPr>
          <w:rFonts w:hint="eastAsia"/>
          <w:lang w:eastAsia="zh-CN"/>
        </w:rPr>
        <w:t>s data (re)</w:t>
      </w:r>
      <w:r w:rsidR="000E61B7">
        <w:rPr>
          <w:lang w:eastAsia="zh-CN"/>
        </w:rPr>
        <w:t>transmissions</w:t>
      </w:r>
      <w:r w:rsidR="000E61B7">
        <w:rPr>
          <w:rFonts w:hint="eastAsia"/>
          <w:lang w:eastAsia="zh-CN"/>
        </w:rPr>
        <w:t xml:space="preserve"> of one TB occurs </w:t>
      </w:r>
      <w:r w:rsidR="00251FFF">
        <w:rPr>
          <w:rFonts w:hint="eastAsia"/>
          <w:lang w:eastAsia="zh-CN"/>
        </w:rPr>
        <w:t xml:space="preserve">also </w:t>
      </w:r>
      <w:r w:rsidR="0094335C">
        <w:rPr>
          <w:lang w:eastAsia="zh-CN"/>
        </w:rPr>
        <w:t>in</w:t>
      </w:r>
      <w:r w:rsidR="002A332B">
        <w:rPr>
          <w:rFonts w:hint="eastAsia"/>
          <w:lang w:eastAsia="zh-CN"/>
        </w:rPr>
        <w:t xml:space="preserve"> </w:t>
      </w:r>
      <w:r w:rsidR="00251FFF">
        <w:rPr>
          <w:rFonts w:hint="eastAsia"/>
          <w:lang w:eastAsia="zh-CN"/>
        </w:rPr>
        <w:t>subframe</w:t>
      </w:r>
      <w:r w:rsidR="000E61B7">
        <w:rPr>
          <w:rFonts w:hint="eastAsia"/>
          <w:lang w:eastAsia="zh-CN"/>
        </w:rPr>
        <w:t xml:space="preserve"> </w:t>
      </w:r>
      <w:r w:rsidR="000E61B7" w:rsidRPr="004E1AA7">
        <w:rPr>
          <w:rFonts w:hint="eastAsia"/>
          <w:i/>
          <w:szCs w:val="20"/>
          <w:lang w:eastAsia="zh-CN"/>
        </w:rPr>
        <w:t>t</w:t>
      </w:r>
      <w:r w:rsidR="000E61B7">
        <w:rPr>
          <w:rFonts w:hint="eastAsia"/>
          <w:i/>
          <w:szCs w:val="20"/>
          <w:vertAlign w:val="subscript"/>
          <w:lang w:eastAsia="zh-CN"/>
        </w:rPr>
        <w:t>1</w:t>
      </w:r>
      <w:r w:rsidR="000E61B7">
        <w:rPr>
          <w:rFonts w:hint="eastAsia"/>
          <w:lang w:eastAsia="zh-CN"/>
        </w:rPr>
        <w:t xml:space="preserve">. </w:t>
      </w:r>
      <w:r w:rsidR="00251FFF">
        <w:rPr>
          <w:rFonts w:hint="eastAsia"/>
          <w:lang w:eastAsia="zh-CN"/>
        </w:rPr>
        <w:t>Hence</w:t>
      </w:r>
      <w:r w:rsidR="000E61B7">
        <w:rPr>
          <w:rFonts w:hint="eastAsia"/>
          <w:lang w:eastAsia="zh-CN"/>
        </w:rPr>
        <w:t>, UE1 skip</w:t>
      </w:r>
      <w:r w:rsidR="00251FFF">
        <w:rPr>
          <w:rFonts w:hint="eastAsia"/>
          <w:lang w:eastAsia="zh-CN"/>
        </w:rPr>
        <w:t xml:space="preserve">s sensing in this subframe and </w:t>
      </w:r>
      <w:r w:rsidR="0094754D" w:rsidRPr="0094754D">
        <w:rPr>
          <w:i/>
          <w:lang w:eastAsia="zh-CN"/>
        </w:rPr>
        <w:t>missed</w:t>
      </w:r>
      <w:r w:rsidR="0094754D">
        <w:rPr>
          <w:lang w:eastAsia="zh-CN"/>
        </w:rPr>
        <w:t xml:space="preserve"> UE0’s SA</w:t>
      </w:r>
      <w:r w:rsidR="00251FFF">
        <w:rPr>
          <w:rFonts w:hint="eastAsia"/>
          <w:lang w:eastAsia="zh-CN"/>
        </w:rPr>
        <w:t xml:space="preserve"> </w:t>
      </w:r>
      <w:r w:rsidR="0094335C">
        <w:rPr>
          <w:lang w:eastAsia="zh-CN"/>
        </w:rPr>
        <w:t>in</w:t>
      </w:r>
      <w:r w:rsidR="0094335C" w:rsidRPr="0094754D">
        <w:rPr>
          <w:rFonts w:hint="eastAsia"/>
          <w:szCs w:val="20"/>
          <w:lang w:eastAsia="zh-CN"/>
        </w:rPr>
        <w:t xml:space="preserve"> </w:t>
      </w:r>
      <w:r w:rsidR="0094754D">
        <w:rPr>
          <w:rFonts w:hint="eastAsia"/>
          <w:szCs w:val="20"/>
          <w:lang w:eastAsia="zh-CN"/>
        </w:rPr>
        <w:t>subframe</w:t>
      </w:r>
      <w:r w:rsidR="00251FFF">
        <w:rPr>
          <w:rFonts w:hint="eastAsia"/>
          <w:lang w:eastAsia="zh-CN"/>
        </w:rPr>
        <w:t xml:space="preserve"> </w:t>
      </w:r>
      <w:r w:rsidR="00251FFF" w:rsidRPr="004E1AA7">
        <w:rPr>
          <w:rFonts w:hint="eastAsia"/>
          <w:i/>
          <w:szCs w:val="20"/>
          <w:lang w:eastAsia="zh-CN"/>
        </w:rPr>
        <w:t>t</w:t>
      </w:r>
      <w:r w:rsidR="00251FFF">
        <w:rPr>
          <w:rFonts w:hint="eastAsia"/>
          <w:i/>
          <w:szCs w:val="20"/>
          <w:vertAlign w:val="subscript"/>
          <w:lang w:eastAsia="zh-CN"/>
        </w:rPr>
        <w:t>1</w:t>
      </w:r>
      <w:r w:rsidR="0094754D">
        <w:rPr>
          <w:lang w:eastAsia="zh-CN"/>
        </w:rPr>
        <w:t>. Figure 1 can also represent the</w:t>
      </w:r>
      <w:r w:rsidR="00DC7251">
        <w:rPr>
          <w:rFonts w:hint="eastAsia"/>
          <w:lang w:eastAsia="zh-CN"/>
        </w:rPr>
        <w:t xml:space="preserve"> </w:t>
      </w:r>
      <w:r w:rsidR="0094754D">
        <w:rPr>
          <w:lang w:eastAsia="zh-CN"/>
        </w:rPr>
        <w:t>case when</w:t>
      </w:r>
      <w:r w:rsidR="0094754D">
        <w:rPr>
          <w:rFonts w:hint="eastAsia"/>
          <w:lang w:eastAsia="zh-CN"/>
        </w:rPr>
        <w:t xml:space="preserve"> </w:t>
      </w:r>
      <w:r w:rsidR="00B56B08">
        <w:rPr>
          <w:rFonts w:hint="eastAsia"/>
          <w:lang w:eastAsia="zh-CN"/>
        </w:rPr>
        <w:t xml:space="preserve">UE1 can perform sensing but </w:t>
      </w:r>
      <w:r w:rsidR="00B56B08" w:rsidRPr="0094754D">
        <w:rPr>
          <w:rFonts w:hint="eastAsia"/>
          <w:i/>
          <w:lang w:eastAsia="zh-CN"/>
        </w:rPr>
        <w:t>fail</w:t>
      </w:r>
      <w:r w:rsidR="0094754D" w:rsidRPr="00D95F51">
        <w:rPr>
          <w:i/>
          <w:lang w:eastAsia="zh-CN"/>
        </w:rPr>
        <w:t>ed</w:t>
      </w:r>
      <w:r w:rsidR="00B56B08">
        <w:rPr>
          <w:rFonts w:hint="eastAsia"/>
          <w:lang w:eastAsia="zh-CN"/>
        </w:rPr>
        <w:t xml:space="preserve"> </w:t>
      </w:r>
      <w:r w:rsidR="00D95F51">
        <w:rPr>
          <w:lang w:eastAsia="zh-CN"/>
        </w:rPr>
        <w:t>to decode</w:t>
      </w:r>
      <w:r w:rsidR="00B56B08">
        <w:rPr>
          <w:rFonts w:hint="eastAsia"/>
          <w:lang w:eastAsia="zh-CN"/>
        </w:rPr>
        <w:t xml:space="preserve"> UE0</w:t>
      </w:r>
      <w:r w:rsidR="00B56B08">
        <w:rPr>
          <w:lang w:eastAsia="zh-CN"/>
        </w:rPr>
        <w:t>’</w:t>
      </w:r>
      <w:r w:rsidR="00956125">
        <w:rPr>
          <w:rFonts w:hint="eastAsia"/>
          <w:lang w:eastAsia="zh-CN"/>
        </w:rPr>
        <w:t>s SA</w:t>
      </w:r>
      <w:r w:rsidR="0094754D">
        <w:rPr>
          <w:lang w:eastAsia="zh-CN"/>
        </w:rPr>
        <w:t xml:space="preserve"> </w:t>
      </w:r>
      <w:r w:rsidR="0094335C">
        <w:rPr>
          <w:lang w:eastAsia="zh-CN"/>
        </w:rPr>
        <w:t>in</w:t>
      </w:r>
      <w:r w:rsidR="0094754D">
        <w:rPr>
          <w:rFonts w:hint="eastAsia"/>
          <w:lang w:eastAsia="zh-CN"/>
        </w:rPr>
        <w:t xml:space="preserve"> </w:t>
      </w:r>
      <w:r w:rsidR="0094754D">
        <w:rPr>
          <w:rFonts w:hint="eastAsia"/>
          <w:szCs w:val="20"/>
          <w:lang w:eastAsia="zh-CN"/>
        </w:rPr>
        <w:t xml:space="preserve">subframe </w:t>
      </w:r>
      <w:r w:rsidR="0094754D" w:rsidRPr="004E1AA7">
        <w:rPr>
          <w:rFonts w:hint="eastAsia"/>
          <w:i/>
          <w:szCs w:val="20"/>
          <w:lang w:eastAsia="zh-CN"/>
        </w:rPr>
        <w:t>t</w:t>
      </w:r>
      <w:r w:rsidR="0094754D">
        <w:rPr>
          <w:rFonts w:hint="eastAsia"/>
          <w:i/>
          <w:szCs w:val="20"/>
          <w:vertAlign w:val="subscript"/>
          <w:lang w:eastAsia="zh-CN"/>
        </w:rPr>
        <w:t>1</w:t>
      </w:r>
      <w:r w:rsidR="0094754D">
        <w:rPr>
          <w:lang w:eastAsia="zh-CN"/>
        </w:rPr>
        <w:t>.</w:t>
      </w:r>
      <w:r w:rsidR="009C362A">
        <w:rPr>
          <w:lang w:eastAsia="zh-CN"/>
        </w:rPr>
        <w:t xml:space="preserve"> </w:t>
      </w:r>
    </w:p>
    <w:p w:rsidR="00F1286B" w:rsidRDefault="009C362A" w:rsidP="00B00B7F">
      <w:pPr>
        <w:rPr>
          <w:lang w:eastAsia="zh-CN"/>
        </w:rPr>
      </w:pPr>
      <w:r>
        <w:rPr>
          <w:lang w:eastAsia="zh-CN"/>
        </w:rPr>
        <w:t xml:space="preserve">In both cases, </w:t>
      </w:r>
      <w:r w:rsidR="00745A7C">
        <w:rPr>
          <w:rFonts w:hint="eastAsia"/>
          <w:lang w:eastAsia="zh-CN"/>
        </w:rPr>
        <w:t xml:space="preserve">UE1 </w:t>
      </w:r>
      <w:r w:rsidR="00B00B7F">
        <w:rPr>
          <w:rFonts w:hint="eastAsia"/>
          <w:lang w:eastAsia="zh-CN"/>
        </w:rPr>
        <w:t xml:space="preserve">cannot </w:t>
      </w:r>
      <w:r w:rsidR="00241750">
        <w:rPr>
          <w:lang w:eastAsia="zh-CN"/>
        </w:rPr>
        <w:t>associate</w:t>
      </w:r>
      <w:r w:rsidR="00241750">
        <w:rPr>
          <w:rFonts w:hint="eastAsia"/>
          <w:lang w:eastAsia="zh-CN"/>
        </w:rPr>
        <w:t xml:space="preserve"> </w:t>
      </w:r>
      <w:r w:rsidR="00B00B7F">
        <w:rPr>
          <w:rFonts w:hint="eastAsia"/>
          <w:lang w:eastAsia="zh-CN"/>
        </w:rPr>
        <w:t xml:space="preserve">the corresponding PSSCH energy </w:t>
      </w:r>
      <w:r w:rsidR="00B00B7F">
        <w:rPr>
          <w:lang w:eastAsia="zh-CN"/>
        </w:rPr>
        <w:t>measurement</w:t>
      </w:r>
      <w:r w:rsidR="00B00B7F">
        <w:rPr>
          <w:rFonts w:hint="eastAsia"/>
          <w:lang w:eastAsia="zh-CN"/>
        </w:rPr>
        <w:t xml:space="preserve"> (if exists) to </w:t>
      </w:r>
      <w:r w:rsidR="00745A7C">
        <w:rPr>
          <w:rFonts w:hint="eastAsia"/>
          <w:lang w:eastAsia="zh-CN"/>
        </w:rPr>
        <w:t>UE0</w:t>
      </w:r>
      <w:r w:rsidR="00745A7C">
        <w:rPr>
          <w:lang w:eastAsia="zh-CN"/>
        </w:rPr>
        <w:t>’</w:t>
      </w:r>
      <w:r w:rsidR="00745A7C">
        <w:rPr>
          <w:rFonts w:hint="eastAsia"/>
          <w:lang w:eastAsia="zh-CN"/>
        </w:rPr>
        <w:t>s</w:t>
      </w:r>
      <w:r w:rsidR="00B00B7F">
        <w:rPr>
          <w:rFonts w:hint="eastAsia"/>
          <w:lang w:eastAsia="zh-CN"/>
        </w:rPr>
        <w:t xml:space="preserve"> data </w:t>
      </w:r>
      <w:r w:rsidR="00B00B7F">
        <w:rPr>
          <w:lang w:eastAsia="zh-CN"/>
        </w:rPr>
        <w:t>transmission</w:t>
      </w:r>
      <w:r>
        <w:rPr>
          <w:lang w:eastAsia="zh-CN"/>
        </w:rPr>
        <w:t xml:space="preserve">, and thus cannot </w:t>
      </w:r>
      <w:r w:rsidR="00745A7C">
        <w:rPr>
          <w:rFonts w:hint="eastAsia"/>
          <w:lang w:eastAsia="zh-CN"/>
        </w:rPr>
        <w:t xml:space="preserve">predict the </w:t>
      </w:r>
      <w:r w:rsidR="00241750">
        <w:rPr>
          <w:lang w:eastAsia="zh-CN"/>
        </w:rPr>
        <w:t>recurring</w:t>
      </w:r>
      <w:r w:rsidR="00745A7C">
        <w:rPr>
          <w:rFonts w:hint="eastAsia"/>
          <w:lang w:eastAsia="zh-CN"/>
        </w:rPr>
        <w:t xml:space="preserve"> pattern of the PSSCH energy measurement, e.g., whether it will occur every 100ms, 200ms, or 500ms, etc.</w:t>
      </w:r>
      <w:r w:rsidR="008E75D4">
        <w:rPr>
          <w:rFonts w:hint="eastAsia"/>
          <w:lang w:eastAsia="zh-CN"/>
        </w:rPr>
        <w:t xml:space="preserve">  </w:t>
      </w:r>
    </w:p>
    <w:p w:rsidR="006D2E73" w:rsidRDefault="00A80CFD" w:rsidP="000139A5">
      <w:pPr>
        <w:rPr>
          <w:lang w:eastAsia="zh-CN"/>
        </w:rPr>
      </w:pPr>
      <w:r>
        <w:rPr>
          <w:rFonts w:hint="eastAsia"/>
          <w:lang w:eastAsia="zh-CN"/>
        </w:rPr>
        <w:t>Now, let us consider that UE1 has successfully decoded UE0</w:t>
      </w:r>
      <w:r>
        <w:rPr>
          <w:lang w:eastAsia="zh-CN"/>
        </w:rPr>
        <w:t>’</w:t>
      </w:r>
      <w:r>
        <w:rPr>
          <w:rFonts w:hint="eastAsia"/>
          <w:lang w:eastAsia="zh-CN"/>
        </w:rPr>
        <w:t xml:space="preserve">s SA in subframe </w:t>
      </w:r>
      <w:r w:rsidRPr="004E1AA7">
        <w:rPr>
          <w:rFonts w:hint="eastAsia"/>
          <w:i/>
          <w:szCs w:val="20"/>
          <w:lang w:eastAsia="zh-CN"/>
        </w:rPr>
        <w:t>t</w:t>
      </w:r>
      <w:r>
        <w:rPr>
          <w:rFonts w:hint="eastAsia"/>
          <w:i/>
          <w:szCs w:val="20"/>
          <w:vertAlign w:val="subscript"/>
          <w:lang w:eastAsia="zh-CN"/>
        </w:rPr>
        <w:t>2</w:t>
      </w:r>
      <w:r w:rsidR="008735D3">
        <w:rPr>
          <w:rFonts w:hint="eastAsia"/>
          <w:lang w:eastAsia="zh-CN"/>
        </w:rPr>
        <w:t xml:space="preserve"> and </w:t>
      </w:r>
      <w:r w:rsidR="002A7347">
        <w:rPr>
          <w:lang w:eastAsia="zh-CN"/>
        </w:rPr>
        <w:t>suppose</w:t>
      </w:r>
      <w:r w:rsidR="002A7347">
        <w:rPr>
          <w:rFonts w:hint="eastAsia"/>
          <w:lang w:eastAsia="zh-CN"/>
        </w:rPr>
        <w:t xml:space="preserve"> that </w:t>
      </w:r>
      <w:r w:rsidR="000139A5">
        <w:rPr>
          <w:rFonts w:hint="eastAsia"/>
          <w:lang w:eastAsia="zh-CN"/>
        </w:rPr>
        <w:t xml:space="preserve">time and frequency resource indicators </w:t>
      </w:r>
      <w:r w:rsidR="00631F51">
        <w:rPr>
          <w:rFonts w:hint="eastAsia"/>
          <w:lang w:eastAsia="zh-CN"/>
        </w:rPr>
        <w:t xml:space="preserve">of all data (re)transmission corresponding to one TB can be recovered. Then, </w:t>
      </w:r>
      <w:r w:rsidR="00241750">
        <w:rPr>
          <w:lang w:eastAsia="zh-CN"/>
        </w:rPr>
        <w:t>i</w:t>
      </w:r>
      <w:r w:rsidR="00241750">
        <w:rPr>
          <w:rFonts w:hint="eastAsia"/>
          <w:lang w:eastAsia="zh-CN"/>
        </w:rPr>
        <w:t xml:space="preserve">n </w:t>
      </w:r>
      <w:r w:rsidR="00631F51">
        <w:rPr>
          <w:rFonts w:hint="eastAsia"/>
          <w:lang w:eastAsia="zh-CN"/>
        </w:rPr>
        <w:t>addition to retrieving UE0</w:t>
      </w:r>
      <w:r w:rsidR="00631F51">
        <w:rPr>
          <w:lang w:eastAsia="zh-CN"/>
        </w:rPr>
        <w:t>’</w:t>
      </w:r>
      <w:r w:rsidR="00631F51">
        <w:rPr>
          <w:rFonts w:hint="eastAsia"/>
          <w:lang w:eastAsia="zh-CN"/>
        </w:rPr>
        <w:t xml:space="preserve">s occupied PSSCH resource </w:t>
      </w:r>
      <w:r w:rsidR="009C362A">
        <w:rPr>
          <w:lang w:eastAsia="zh-CN"/>
        </w:rPr>
        <w:t>in</w:t>
      </w:r>
      <w:r w:rsidR="009C362A">
        <w:rPr>
          <w:rFonts w:hint="eastAsia"/>
          <w:lang w:eastAsia="zh-CN"/>
        </w:rPr>
        <w:t xml:space="preserve"> </w:t>
      </w:r>
      <w:r w:rsidR="00631F51">
        <w:rPr>
          <w:rFonts w:hint="eastAsia"/>
          <w:lang w:eastAsia="zh-CN"/>
        </w:rPr>
        <w:t xml:space="preserve">subframe </w:t>
      </w:r>
      <w:r w:rsidR="00631F51" w:rsidRPr="004E1AA7">
        <w:rPr>
          <w:rFonts w:hint="eastAsia"/>
          <w:i/>
          <w:szCs w:val="20"/>
          <w:lang w:eastAsia="zh-CN"/>
        </w:rPr>
        <w:t>t</w:t>
      </w:r>
      <w:r w:rsidR="00631F51">
        <w:rPr>
          <w:rFonts w:hint="eastAsia"/>
          <w:i/>
          <w:szCs w:val="20"/>
          <w:vertAlign w:val="subscript"/>
          <w:lang w:eastAsia="zh-CN"/>
        </w:rPr>
        <w:t>2</w:t>
      </w:r>
      <w:r w:rsidR="00631F51">
        <w:rPr>
          <w:rFonts w:hint="eastAsia"/>
          <w:lang w:eastAsia="zh-CN"/>
        </w:rPr>
        <w:t xml:space="preserve">, UE1 also identifies </w:t>
      </w:r>
      <w:r w:rsidR="006D2E73">
        <w:rPr>
          <w:rFonts w:hint="eastAsia"/>
          <w:lang w:eastAsia="zh-CN"/>
        </w:rPr>
        <w:t xml:space="preserve">that </w:t>
      </w:r>
      <w:r w:rsidR="00631F51">
        <w:rPr>
          <w:rFonts w:hint="eastAsia"/>
          <w:lang w:eastAsia="zh-CN"/>
        </w:rPr>
        <w:t>UE</w:t>
      </w:r>
      <w:r w:rsidR="00631F51">
        <w:rPr>
          <w:lang w:eastAsia="zh-CN"/>
        </w:rPr>
        <w:t>0</w:t>
      </w:r>
      <w:r w:rsidR="006D2E73">
        <w:rPr>
          <w:rFonts w:hint="eastAsia"/>
          <w:lang w:eastAsia="zh-CN"/>
        </w:rPr>
        <w:t xml:space="preserve"> has occupied PSSCH resources for data transmission </w:t>
      </w:r>
      <w:r w:rsidR="009C362A">
        <w:rPr>
          <w:lang w:eastAsia="zh-CN"/>
        </w:rPr>
        <w:t>in</w:t>
      </w:r>
      <w:r w:rsidR="009C362A">
        <w:rPr>
          <w:rFonts w:hint="eastAsia"/>
          <w:lang w:eastAsia="zh-CN"/>
        </w:rPr>
        <w:t xml:space="preserve"> </w:t>
      </w:r>
      <w:r w:rsidR="006D2E73">
        <w:rPr>
          <w:rFonts w:hint="eastAsia"/>
          <w:lang w:eastAsia="zh-CN"/>
        </w:rPr>
        <w:t xml:space="preserve">subframe </w:t>
      </w:r>
      <w:r w:rsidR="006D2E73" w:rsidRPr="004E1AA7">
        <w:rPr>
          <w:rFonts w:hint="eastAsia"/>
          <w:i/>
          <w:szCs w:val="20"/>
          <w:lang w:eastAsia="zh-CN"/>
        </w:rPr>
        <w:t>t</w:t>
      </w:r>
      <w:r w:rsidR="006D2E73">
        <w:rPr>
          <w:rFonts w:hint="eastAsia"/>
          <w:i/>
          <w:szCs w:val="20"/>
          <w:vertAlign w:val="subscript"/>
          <w:lang w:eastAsia="zh-CN"/>
        </w:rPr>
        <w:t>1</w:t>
      </w:r>
      <w:r w:rsidR="006D2E73">
        <w:rPr>
          <w:rFonts w:hint="eastAsia"/>
          <w:lang w:eastAsia="zh-CN"/>
        </w:rPr>
        <w:t xml:space="preserve">. </w:t>
      </w:r>
      <w:r w:rsidR="004F3948">
        <w:rPr>
          <w:lang w:eastAsia="zh-CN"/>
        </w:rPr>
        <w:t>In addition</w:t>
      </w:r>
      <w:r w:rsidR="001E0594">
        <w:rPr>
          <w:rFonts w:hint="eastAsia"/>
          <w:lang w:eastAsia="zh-CN"/>
        </w:rPr>
        <w:t xml:space="preserve">, UE1 </w:t>
      </w:r>
      <w:r w:rsidR="004D54DE">
        <w:rPr>
          <w:rFonts w:hint="eastAsia"/>
          <w:lang w:eastAsia="zh-CN"/>
        </w:rPr>
        <w:t>can</w:t>
      </w:r>
      <w:r w:rsidR="001E0594">
        <w:rPr>
          <w:rFonts w:hint="eastAsia"/>
          <w:lang w:eastAsia="zh-CN"/>
        </w:rPr>
        <w:t xml:space="preserve"> estimate the corresponding PSSCH resource energy in subframe </w:t>
      </w:r>
      <w:r w:rsidR="001E0594" w:rsidRPr="004E1AA7">
        <w:rPr>
          <w:rFonts w:hint="eastAsia"/>
          <w:i/>
          <w:szCs w:val="20"/>
          <w:lang w:eastAsia="zh-CN"/>
        </w:rPr>
        <w:t>t</w:t>
      </w:r>
      <w:r w:rsidR="001E0594">
        <w:rPr>
          <w:rFonts w:hint="eastAsia"/>
          <w:i/>
          <w:szCs w:val="20"/>
          <w:vertAlign w:val="subscript"/>
          <w:lang w:eastAsia="zh-CN"/>
        </w:rPr>
        <w:t>1</w:t>
      </w:r>
      <w:r w:rsidR="001E0594" w:rsidRPr="001E0594">
        <w:rPr>
          <w:rFonts w:hint="eastAsia"/>
          <w:lang w:eastAsia="zh-CN"/>
        </w:rPr>
        <w:t xml:space="preserve"> </w:t>
      </w:r>
      <w:r w:rsidR="001E0594">
        <w:rPr>
          <w:rFonts w:hint="eastAsia"/>
          <w:lang w:eastAsia="zh-CN"/>
        </w:rPr>
        <w:t xml:space="preserve">based on </w:t>
      </w:r>
      <w:r w:rsidR="00C02BFB">
        <w:rPr>
          <w:rFonts w:hint="eastAsia"/>
          <w:lang w:eastAsia="zh-CN"/>
        </w:rPr>
        <w:t xml:space="preserve">PSSCH </w:t>
      </w:r>
      <w:r w:rsidR="001E0594">
        <w:rPr>
          <w:rFonts w:hint="eastAsia"/>
          <w:lang w:eastAsia="zh-CN"/>
        </w:rPr>
        <w:t xml:space="preserve">measurements </w:t>
      </w:r>
      <w:r w:rsidR="004D54DE">
        <w:rPr>
          <w:rFonts w:hint="eastAsia"/>
          <w:lang w:eastAsia="zh-CN"/>
        </w:rPr>
        <w:t xml:space="preserve">obtained </w:t>
      </w:r>
      <w:r w:rsidR="009C362A">
        <w:rPr>
          <w:lang w:eastAsia="zh-CN"/>
        </w:rPr>
        <w:t>in subframe</w:t>
      </w:r>
      <w:r w:rsidR="009C362A">
        <w:rPr>
          <w:rFonts w:hint="eastAsia"/>
          <w:lang w:eastAsia="zh-CN"/>
        </w:rPr>
        <w:t xml:space="preserve"> </w:t>
      </w:r>
      <w:r w:rsidR="001E0594" w:rsidRPr="004E1AA7">
        <w:rPr>
          <w:rFonts w:hint="eastAsia"/>
          <w:i/>
          <w:szCs w:val="20"/>
          <w:lang w:eastAsia="zh-CN"/>
        </w:rPr>
        <w:t>t</w:t>
      </w:r>
      <w:r w:rsidR="001E0594">
        <w:rPr>
          <w:rFonts w:hint="eastAsia"/>
          <w:i/>
          <w:szCs w:val="20"/>
          <w:vertAlign w:val="subscript"/>
          <w:lang w:eastAsia="zh-CN"/>
        </w:rPr>
        <w:t>2</w:t>
      </w:r>
      <w:r w:rsidR="001E0594">
        <w:rPr>
          <w:rFonts w:hint="eastAsia"/>
          <w:lang w:eastAsia="zh-CN"/>
        </w:rPr>
        <w:t xml:space="preserve">. </w:t>
      </w:r>
    </w:p>
    <w:p w:rsidR="00AE7916" w:rsidRDefault="00AE7916" w:rsidP="00371C9E">
      <w:pPr>
        <w:rPr>
          <w:b/>
          <w:lang w:eastAsia="zh-CN"/>
        </w:rPr>
      </w:pPr>
      <w:r w:rsidRPr="00DC4A98">
        <w:rPr>
          <w:rFonts w:hint="eastAsia"/>
          <w:b/>
          <w:lang w:eastAsia="zh-CN"/>
        </w:rPr>
        <w:t xml:space="preserve">Observation </w:t>
      </w:r>
      <w:r>
        <w:rPr>
          <w:rFonts w:hint="eastAsia"/>
          <w:b/>
          <w:szCs w:val="20"/>
          <w:lang w:eastAsia="zh-CN"/>
        </w:rPr>
        <w:t>2</w:t>
      </w:r>
      <w:r w:rsidR="00371C9E" w:rsidRPr="00F71F10">
        <w:rPr>
          <w:rFonts w:hint="eastAsia"/>
          <w:b/>
          <w:szCs w:val="20"/>
          <w:lang w:eastAsia="zh-CN"/>
        </w:rPr>
        <w:t xml:space="preserve">: </w:t>
      </w:r>
      <w:r>
        <w:rPr>
          <w:rFonts w:hint="eastAsia"/>
          <w:b/>
          <w:szCs w:val="20"/>
          <w:lang w:eastAsia="zh-CN"/>
        </w:rPr>
        <w:t>A</w:t>
      </w:r>
      <w:r>
        <w:rPr>
          <w:b/>
          <w:szCs w:val="20"/>
          <w:lang w:eastAsia="zh-CN"/>
        </w:rPr>
        <w:t>l</w:t>
      </w:r>
      <w:r>
        <w:rPr>
          <w:rFonts w:hint="eastAsia"/>
          <w:b/>
          <w:szCs w:val="20"/>
          <w:lang w:eastAsia="zh-CN"/>
        </w:rPr>
        <w:t xml:space="preserve">though </w:t>
      </w:r>
      <w:r w:rsidR="00D07964">
        <w:rPr>
          <w:b/>
          <w:szCs w:val="20"/>
          <w:lang w:eastAsia="zh-CN"/>
        </w:rPr>
        <w:t xml:space="preserve">the </w:t>
      </w:r>
      <w:r>
        <w:rPr>
          <w:rFonts w:hint="eastAsia"/>
          <w:b/>
          <w:szCs w:val="20"/>
          <w:lang w:eastAsia="zh-CN"/>
        </w:rPr>
        <w:t xml:space="preserve">UE cannot </w:t>
      </w:r>
      <w:r w:rsidRPr="00AE7916">
        <w:rPr>
          <w:rFonts w:hint="eastAsia"/>
          <w:b/>
          <w:i/>
          <w:szCs w:val="20"/>
          <w:lang w:eastAsia="zh-CN"/>
        </w:rPr>
        <w:t>directly</w:t>
      </w:r>
      <w:r>
        <w:rPr>
          <w:rFonts w:hint="eastAsia"/>
          <w:b/>
          <w:szCs w:val="20"/>
          <w:lang w:eastAsia="zh-CN"/>
        </w:rPr>
        <w:t xml:space="preserve"> obtain sensing information </w:t>
      </w:r>
      <w:r w:rsidRPr="00E9532E">
        <w:rPr>
          <w:rFonts w:hint="eastAsia"/>
          <w:b/>
          <w:lang w:eastAsia="zh-CN"/>
        </w:rPr>
        <w:t xml:space="preserve">on subframes used for its own transmission, </w:t>
      </w:r>
      <w:r>
        <w:rPr>
          <w:rFonts w:hint="eastAsia"/>
          <w:b/>
          <w:lang w:eastAsia="zh-CN"/>
        </w:rPr>
        <w:t xml:space="preserve">it can </w:t>
      </w:r>
      <w:r>
        <w:rPr>
          <w:b/>
          <w:lang w:eastAsia="zh-CN"/>
        </w:rPr>
        <w:t>retrieve</w:t>
      </w:r>
      <w:r>
        <w:rPr>
          <w:rFonts w:hint="eastAsia"/>
          <w:b/>
          <w:lang w:eastAsia="zh-CN"/>
        </w:rPr>
        <w:t xml:space="preserve"> resource occupancy information </w:t>
      </w:r>
      <w:r w:rsidRPr="00AE7916">
        <w:rPr>
          <w:rFonts w:hint="eastAsia"/>
          <w:b/>
          <w:i/>
          <w:lang w:eastAsia="zh-CN"/>
        </w:rPr>
        <w:t>indirectly</w:t>
      </w:r>
      <w:r>
        <w:rPr>
          <w:rFonts w:hint="eastAsia"/>
          <w:b/>
          <w:lang w:eastAsia="zh-CN"/>
        </w:rPr>
        <w:t xml:space="preserve"> based on </w:t>
      </w:r>
      <w:r w:rsidRPr="00AE7916">
        <w:rPr>
          <w:rFonts w:hint="eastAsia"/>
          <w:b/>
          <w:lang w:eastAsia="zh-CN"/>
        </w:rPr>
        <w:t>time and frequency resource indicators</w:t>
      </w:r>
      <w:r>
        <w:rPr>
          <w:rFonts w:hint="eastAsia"/>
          <w:b/>
          <w:lang w:eastAsia="zh-CN"/>
        </w:rPr>
        <w:t xml:space="preserve"> carried in the decoded SA in other subframes. </w:t>
      </w:r>
    </w:p>
    <w:p w:rsidR="00A87555" w:rsidRDefault="00397F15" w:rsidP="000139A5">
      <w:pPr>
        <w:rPr>
          <w:lang w:eastAsia="zh-CN"/>
        </w:rPr>
      </w:pPr>
      <w:r>
        <w:rPr>
          <w:rFonts w:hint="eastAsia"/>
          <w:lang w:eastAsia="zh-CN"/>
        </w:rPr>
        <w:t>Furthermore, consider</w:t>
      </w:r>
      <w:r w:rsidR="004E6DC8">
        <w:rPr>
          <w:rFonts w:hint="eastAsia"/>
          <w:lang w:eastAsia="zh-CN"/>
        </w:rPr>
        <w:t xml:space="preserve"> that </w:t>
      </w:r>
      <w:r w:rsidR="00D61453">
        <w:rPr>
          <w:rFonts w:hint="eastAsia"/>
          <w:lang w:eastAsia="zh-CN"/>
        </w:rPr>
        <w:t xml:space="preserve">resource </w:t>
      </w:r>
      <w:r w:rsidR="00D61453">
        <w:rPr>
          <w:lang w:eastAsia="zh-CN"/>
        </w:rPr>
        <w:t>reservation</w:t>
      </w:r>
      <w:r w:rsidR="00D61453">
        <w:rPr>
          <w:rFonts w:hint="eastAsia"/>
          <w:lang w:eastAsia="zh-CN"/>
        </w:rPr>
        <w:t xml:space="preserve"> </w:t>
      </w:r>
      <w:r w:rsidR="00094203">
        <w:rPr>
          <w:lang w:eastAsia="zh-CN"/>
        </w:rPr>
        <w:t>indicators are</w:t>
      </w:r>
      <w:r w:rsidR="00D61453">
        <w:rPr>
          <w:rFonts w:hint="eastAsia"/>
          <w:lang w:eastAsia="zh-CN"/>
        </w:rPr>
        <w:t xml:space="preserve"> carried in the SA</w:t>
      </w:r>
      <w:r>
        <w:rPr>
          <w:rFonts w:hint="eastAsia"/>
          <w:lang w:eastAsia="zh-CN"/>
        </w:rPr>
        <w:t xml:space="preserve"> as well</w:t>
      </w:r>
      <w:r w:rsidR="00D61453">
        <w:rPr>
          <w:rFonts w:hint="eastAsia"/>
          <w:lang w:eastAsia="zh-CN"/>
        </w:rPr>
        <w:t xml:space="preserve">. </w:t>
      </w:r>
      <w:r>
        <w:rPr>
          <w:rFonts w:hint="eastAsia"/>
          <w:lang w:eastAsia="zh-CN"/>
        </w:rPr>
        <w:t xml:space="preserve">Then, in </w:t>
      </w:r>
      <w:r w:rsidR="002C5097">
        <w:rPr>
          <w:rFonts w:hint="eastAsia"/>
          <w:lang w:eastAsia="zh-CN"/>
        </w:rPr>
        <w:t>the above example, by successfully decoded UE0</w:t>
      </w:r>
      <w:r w:rsidR="002C5097">
        <w:rPr>
          <w:lang w:eastAsia="zh-CN"/>
        </w:rPr>
        <w:t>’</w:t>
      </w:r>
      <w:r w:rsidR="002C5097">
        <w:rPr>
          <w:rFonts w:hint="eastAsia"/>
          <w:lang w:eastAsia="zh-CN"/>
        </w:rPr>
        <w:t xml:space="preserve">s SA in subframe </w:t>
      </w:r>
      <w:r w:rsidR="002C5097" w:rsidRPr="004E1AA7">
        <w:rPr>
          <w:rFonts w:hint="eastAsia"/>
          <w:i/>
          <w:szCs w:val="20"/>
          <w:lang w:eastAsia="zh-CN"/>
        </w:rPr>
        <w:t>t</w:t>
      </w:r>
      <w:r w:rsidR="002C5097">
        <w:rPr>
          <w:rFonts w:hint="eastAsia"/>
          <w:i/>
          <w:szCs w:val="20"/>
          <w:vertAlign w:val="subscript"/>
          <w:lang w:eastAsia="zh-CN"/>
        </w:rPr>
        <w:t>2</w:t>
      </w:r>
      <w:r w:rsidR="002C5097">
        <w:rPr>
          <w:rFonts w:hint="eastAsia"/>
          <w:lang w:eastAsia="zh-CN"/>
        </w:rPr>
        <w:t xml:space="preserve">, in addition to recovering energy measurements of the occupied PSSCH resources in the past, UE1 is also capable of knowing where such resource occupancy pattern </w:t>
      </w:r>
      <w:r w:rsidR="00A87555">
        <w:rPr>
          <w:rFonts w:hint="eastAsia"/>
          <w:lang w:eastAsia="zh-CN"/>
        </w:rPr>
        <w:t xml:space="preserve">will occur, such as when it will reappear (i.e., the </w:t>
      </w:r>
      <w:r w:rsidR="00A87555">
        <w:rPr>
          <w:lang w:eastAsia="zh-CN"/>
        </w:rPr>
        <w:t>reservation</w:t>
      </w:r>
      <w:r w:rsidR="00A87555">
        <w:rPr>
          <w:rFonts w:hint="eastAsia"/>
          <w:lang w:eastAsia="zh-CN"/>
        </w:rPr>
        <w:t xml:space="preserve"> period </w:t>
      </w:r>
      <w:r w:rsidR="00A87555" w:rsidRPr="00A87555">
        <w:rPr>
          <w:rFonts w:hint="eastAsia"/>
          <w:i/>
          <w:lang w:eastAsia="zh-CN"/>
        </w:rPr>
        <w:t>P*i</w:t>
      </w:r>
      <w:r w:rsidR="00A87555">
        <w:rPr>
          <w:rFonts w:hint="eastAsia"/>
          <w:lang w:eastAsia="zh-CN"/>
        </w:rPr>
        <w:t xml:space="preserve">) and for how many times (i.e., the number of reservations </w:t>
      </w:r>
      <w:r w:rsidR="00A87555" w:rsidRPr="00A87555">
        <w:rPr>
          <w:rFonts w:hint="eastAsia"/>
          <w:i/>
          <w:lang w:eastAsia="zh-CN"/>
        </w:rPr>
        <w:t>J</w:t>
      </w:r>
      <w:r w:rsidR="00A87555">
        <w:rPr>
          <w:rFonts w:hint="eastAsia"/>
          <w:lang w:eastAsia="zh-CN"/>
        </w:rPr>
        <w:t xml:space="preserve">). </w:t>
      </w:r>
    </w:p>
    <w:p w:rsidR="00DD3B60" w:rsidRDefault="00DD3B60" w:rsidP="00DD3B60">
      <w:pPr>
        <w:rPr>
          <w:b/>
          <w:lang w:eastAsia="zh-CN"/>
        </w:rPr>
      </w:pPr>
      <w:r w:rsidRPr="00DC4A98">
        <w:rPr>
          <w:rFonts w:hint="eastAsia"/>
          <w:b/>
          <w:lang w:eastAsia="zh-CN"/>
        </w:rPr>
        <w:lastRenderedPageBreak/>
        <w:t xml:space="preserve">Observation </w:t>
      </w:r>
      <w:r>
        <w:rPr>
          <w:rFonts w:hint="eastAsia"/>
          <w:b/>
          <w:szCs w:val="20"/>
          <w:lang w:eastAsia="zh-CN"/>
        </w:rPr>
        <w:t>3</w:t>
      </w:r>
      <w:r w:rsidRPr="00F71F10">
        <w:rPr>
          <w:rFonts w:hint="eastAsia"/>
          <w:b/>
          <w:szCs w:val="20"/>
          <w:lang w:eastAsia="zh-CN"/>
        </w:rPr>
        <w:t xml:space="preserve">: </w:t>
      </w:r>
      <w:r>
        <w:rPr>
          <w:rFonts w:hint="eastAsia"/>
          <w:b/>
          <w:szCs w:val="20"/>
          <w:lang w:eastAsia="zh-CN"/>
        </w:rPr>
        <w:t>If</w:t>
      </w:r>
      <w:r w:rsidR="0011118B">
        <w:rPr>
          <w:b/>
          <w:szCs w:val="20"/>
          <w:lang w:eastAsia="zh-CN"/>
        </w:rPr>
        <w:t xml:space="preserve"> </w:t>
      </w:r>
      <w:r>
        <w:rPr>
          <w:b/>
          <w:szCs w:val="20"/>
          <w:lang w:eastAsia="zh-CN"/>
        </w:rPr>
        <w:t>resource</w:t>
      </w:r>
      <w:r>
        <w:rPr>
          <w:rFonts w:hint="eastAsia"/>
          <w:b/>
          <w:szCs w:val="20"/>
          <w:lang w:eastAsia="zh-CN"/>
        </w:rPr>
        <w:t xml:space="preserve"> </w:t>
      </w:r>
      <w:r>
        <w:rPr>
          <w:b/>
          <w:szCs w:val="20"/>
          <w:lang w:eastAsia="zh-CN"/>
        </w:rPr>
        <w:t>reservation</w:t>
      </w:r>
      <w:r>
        <w:rPr>
          <w:rFonts w:hint="eastAsia"/>
          <w:b/>
          <w:szCs w:val="20"/>
          <w:lang w:eastAsia="zh-CN"/>
        </w:rPr>
        <w:t xml:space="preserve"> in</w:t>
      </w:r>
      <w:r w:rsidR="00094203">
        <w:rPr>
          <w:rFonts w:hint="eastAsia"/>
          <w:b/>
          <w:szCs w:val="20"/>
          <w:lang w:eastAsia="zh-CN"/>
        </w:rPr>
        <w:t xml:space="preserve">dicators are carried </w:t>
      </w:r>
      <w:r w:rsidR="00094203">
        <w:rPr>
          <w:b/>
          <w:szCs w:val="20"/>
          <w:lang w:eastAsia="zh-CN"/>
        </w:rPr>
        <w:t>in the</w:t>
      </w:r>
      <w:r w:rsidR="00094203">
        <w:rPr>
          <w:rFonts w:hint="eastAsia"/>
          <w:b/>
          <w:szCs w:val="20"/>
          <w:lang w:eastAsia="zh-CN"/>
        </w:rPr>
        <w:t xml:space="preserve"> SA, </w:t>
      </w:r>
      <w:r w:rsidR="00D07964">
        <w:rPr>
          <w:b/>
          <w:szCs w:val="20"/>
          <w:lang w:eastAsia="zh-CN"/>
        </w:rPr>
        <w:t xml:space="preserve">the </w:t>
      </w:r>
      <w:r w:rsidR="00094203">
        <w:rPr>
          <w:rFonts w:hint="eastAsia"/>
          <w:b/>
          <w:szCs w:val="20"/>
          <w:lang w:eastAsia="zh-CN"/>
        </w:rPr>
        <w:t>UE can predict</w:t>
      </w:r>
      <w:r w:rsidR="00FF5870">
        <w:rPr>
          <w:rFonts w:hint="eastAsia"/>
          <w:b/>
          <w:szCs w:val="20"/>
          <w:lang w:eastAsia="zh-CN"/>
        </w:rPr>
        <w:t xml:space="preserve"> the </w:t>
      </w:r>
      <w:r w:rsidR="004330CA">
        <w:rPr>
          <w:b/>
          <w:szCs w:val="20"/>
          <w:lang w:eastAsia="zh-CN"/>
        </w:rPr>
        <w:t>recurring</w:t>
      </w:r>
      <w:r w:rsidR="004330CA">
        <w:rPr>
          <w:rFonts w:hint="eastAsia"/>
          <w:b/>
          <w:szCs w:val="20"/>
          <w:lang w:eastAsia="zh-CN"/>
        </w:rPr>
        <w:t xml:space="preserve"> </w:t>
      </w:r>
      <w:r w:rsidR="00FF5870">
        <w:rPr>
          <w:rFonts w:hint="eastAsia"/>
          <w:b/>
          <w:szCs w:val="20"/>
          <w:lang w:eastAsia="zh-CN"/>
        </w:rPr>
        <w:t xml:space="preserve">pattern for PSSCH energy measurement. </w:t>
      </w:r>
    </w:p>
    <w:p w:rsidR="000139A5" w:rsidRPr="00B51CC5" w:rsidRDefault="00FF5870" w:rsidP="00FF5870">
      <w:pPr>
        <w:tabs>
          <w:tab w:val="left" w:pos="879"/>
        </w:tabs>
        <w:rPr>
          <w:lang w:eastAsia="zh-CN"/>
        </w:rPr>
      </w:pPr>
      <w:r>
        <w:rPr>
          <w:rFonts w:hint="eastAsia"/>
          <w:lang w:eastAsia="zh-CN"/>
        </w:rPr>
        <w:t xml:space="preserve">Therefore, it is proposed that </w:t>
      </w:r>
      <w:r w:rsidR="0098271C">
        <w:rPr>
          <w:rFonts w:hint="eastAsia"/>
          <w:lang w:eastAsia="zh-CN"/>
        </w:rPr>
        <w:t xml:space="preserve">both </w:t>
      </w:r>
      <w:r w:rsidR="00B51CC5" w:rsidRPr="00B51CC5">
        <w:rPr>
          <w:szCs w:val="20"/>
          <w:lang w:eastAsia="zh-CN"/>
        </w:rPr>
        <w:t>resource</w:t>
      </w:r>
      <w:r w:rsidR="00B51CC5" w:rsidRPr="00B51CC5">
        <w:rPr>
          <w:rFonts w:hint="eastAsia"/>
          <w:szCs w:val="20"/>
          <w:lang w:eastAsia="zh-CN"/>
        </w:rPr>
        <w:t xml:space="preserve"> </w:t>
      </w:r>
      <w:r w:rsidR="0098271C">
        <w:rPr>
          <w:rFonts w:hint="eastAsia"/>
          <w:szCs w:val="20"/>
          <w:lang w:eastAsia="zh-CN"/>
        </w:rPr>
        <w:t xml:space="preserve">indicators and </w:t>
      </w:r>
      <w:r w:rsidR="00B51CC5" w:rsidRPr="00B51CC5">
        <w:rPr>
          <w:szCs w:val="20"/>
          <w:lang w:eastAsia="zh-CN"/>
        </w:rPr>
        <w:t>reservation</w:t>
      </w:r>
      <w:r w:rsidR="00B51CC5" w:rsidRPr="00B51CC5">
        <w:rPr>
          <w:rFonts w:hint="eastAsia"/>
          <w:szCs w:val="20"/>
          <w:lang w:eastAsia="zh-CN"/>
        </w:rPr>
        <w:t xml:space="preserve"> </w:t>
      </w:r>
      <w:r w:rsidR="0098271C">
        <w:rPr>
          <w:rFonts w:hint="eastAsia"/>
          <w:szCs w:val="20"/>
          <w:lang w:eastAsia="zh-CN"/>
        </w:rPr>
        <w:t xml:space="preserve">information </w:t>
      </w:r>
      <w:r w:rsidR="00B51CC5">
        <w:rPr>
          <w:rFonts w:hint="eastAsia"/>
          <w:szCs w:val="20"/>
          <w:lang w:eastAsia="zh-CN"/>
        </w:rPr>
        <w:t xml:space="preserve">are carried in the SA. </w:t>
      </w:r>
    </w:p>
    <w:p w:rsidR="001F7177" w:rsidRDefault="00CA6C7D" w:rsidP="001F7177">
      <w:pPr>
        <w:rPr>
          <w:b/>
          <w:lang w:eastAsia="zh-CN"/>
        </w:rPr>
      </w:pPr>
      <w:r>
        <w:rPr>
          <w:rFonts w:hint="eastAsia"/>
          <w:b/>
          <w:lang w:eastAsia="zh-CN"/>
        </w:rPr>
        <w:t xml:space="preserve">Proposal </w:t>
      </w:r>
      <w:r w:rsidR="00533025">
        <w:rPr>
          <w:rFonts w:hint="eastAsia"/>
          <w:b/>
          <w:lang w:eastAsia="zh-CN"/>
        </w:rPr>
        <w:t>2</w:t>
      </w:r>
      <w:r w:rsidR="004A6DBC" w:rsidRPr="004A6DBC">
        <w:rPr>
          <w:rFonts w:hint="eastAsia"/>
          <w:b/>
          <w:lang w:eastAsia="zh-CN"/>
        </w:rPr>
        <w:t xml:space="preserve">: </w:t>
      </w:r>
      <w:r w:rsidR="001F7177" w:rsidRPr="00E25D30">
        <w:rPr>
          <w:rFonts w:hint="eastAsia"/>
          <w:b/>
          <w:lang w:eastAsia="zh-CN"/>
        </w:rPr>
        <w:t>E</w:t>
      </w:r>
      <w:r w:rsidR="001F7177" w:rsidRPr="00E25D30">
        <w:rPr>
          <w:b/>
        </w:rPr>
        <w:t>ach SA has</w:t>
      </w:r>
      <w:r w:rsidR="001F65DF" w:rsidRPr="00E25D30">
        <w:rPr>
          <w:rFonts w:hint="eastAsia"/>
          <w:b/>
          <w:lang w:eastAsia="zh-CN"/>
        </w:rPr>
        <w:t xml:space="preserve"> time/frequency</w:t>
      </w:r>
      <w:r w:rsidR="001F7177" w:rsidRPr="00E25D30">
        <w:rPr>
          <w:b/>
        </w:rPr>
        <w:t xml:space="preserve"> resource indicators and reservation </w:t>
      </w:r>
      <w:r w:rsidR="0051132C" w:rsidRPr="00E25D30">
        <w:rPr>
          <w:rFonts w:hint="eastAsia"/>
          <w:b/>
          <w:lang w:eastAsia="zh-CN"/>
        </w:rPr>
        <w:t>information</w:t>
      </w:r>
      <w:r w:rsidR="0051132C" w:rsidRPr="00E25D30">
        <w:rPr>
          <w:b/>
        </w:rPr>
        <w:t xml:space="preserve"> </w:t>
      </w:r>
      <w:r w:rsidR="00B35F04" w:rsidRPr="00E25D30">
        <w:rPr>
          <w:rFonts w:hint="eastAsia"/>
          <w:b/>
          <w:lang w:eastAsia="zh-CN"/>
        </w:rPr>
        <w:t>of</w:t>
      </w:r>
      <w:r w:rsidR="001F7177" w:rsidRPr="00E25D30">
        <w:rPr>
          <w:b/>
        </w:rPr>
        <w:t xml:space="preserve"> all </w:t>
      </w:r>
      <w:r w:rsidR="001F7177" w:rsidRPr="00E25D30">
        <w:rPr>
          <w:rFonts w:hint="eastAsia"/>
          <w:b/>
          <w:lang w:eastAsia="zh-CN"/>
        </w:rPr>
        <w:t>data (re)</w:t>
      </w:r>
      <w:r w:rsidR="001F7177" w:rsidRPr="00E25D30">
        <w:rPr>
          <w:b/>
        </w:rPr>
        <w:t xml:space="preserve">transmissions </w:t>
      </w:r>
      <w:r w:rsidR="001F7177" w:rsidRPr="00E25D30">
        <w:rPr>
          <w:rFonts w:hint="eastAsia"/>
          <w:b/>
          <w:lang w:eastAsia="zh-CN"/>
        </w:rPr>
        <w:t>corresponding to one</w:t>
      </w:r>
      <w:r w:rsidR="001F7177" w:rsidRPr="00E25D30">
        <w:rPr>
          <w:b/>
        </w:rPr>
        <w:t xml:space="preserve"> TB</w:t>
      </w:r>
      <w:r w:rsidR="001F7177" w:rsidRPr="00E25D30">
        <w:rPr>
          <w:rFonts w:hint="eastAsia"/>
          <w:b/>
          <w:lang w:eastAsia="zh-CN"/>
        </w:rPr>
        <w:t>.</w:t>
      </w:r>
    </w:p>
    <w:p w:rsidR="006E6E5D" w:rsidRPr="003E2E74" w:rsidRDefault="006E6E5D" w:rsidP="006E6E5D">
      <w:pPr>
        <w:pStyle w:val="Heading2"/>
        <w:rPr>
          <w:lang w:eastAsia="zh-CN"/>
        </w:rPr>
      </w:pPr>
      <w:r>
        <w:rPr>
          <w:rFonts w:hint="eastAsia"/>
          <w:lang w:eastAsia="zh-CN"/>
        </w:rPr>
        <w:t xml:space="preserve">Step </w:t>
      </w:r>
      <w:r w:rsidR="00466706">
        <w:rPr>
          <w:rFonts w:hint="eastAsia"/>
          <w:lang w:eastAsia="zh-CN"/>
        </w:rPr>
        <w:t>3</w:t>
      </w:r>
      <w:r>
        <w:rPr>
          <w:rFonts w:hint="eastAsia"/>
          <w:lang w:eastAsia="zh-CN"/>
        </w:rPr>
        <w:t xml:space="preserve">: </w:t>
      </w:r>
      <w:r w:rsidR="008857B3">
        <w:rPr>
          <w:rFonts w:hint="eastAsia"/>
          <w:lang w:eastAsia="zh-CN"/>
        </w:rPr>
        <w:t>Transmission r</w:t>
      </w:r>
      <w:r>
        <w:rPr>
          <w:lang w:eastAsia="zh-CN"/>
        </w:rPr>
        <w:t>esource</w:t>
      </w:r>
      <w:r>
        <w:rPr>
          <w:rFonts w:hint="eastAsia"/>
          <w:lang w:eastAsia="zh-CN"/>
        </w:rPr>
        <w:t xml:space="preserve"> </w:t>
      </w:r>
      <w:r w:rsidR="00E85D7D">
        <w:rPr>
          <w:rFonts w:hint="eastAsia"/>
          <w:lang w:eastAsia="zh-CN"/>
        </w:rPr>
        <w:t>selection</w:t>
      </w:r>
      <w:r w:rsidR="008857B3">
        <w:rPr>
          <w:rFonts w:hint="eastAsia"/>
          <w:lang w:eastAsia="zh-CN"/>
        </w:rPr>
        <w:t xml:space="preserve"> </w:t>
      </w:r>
      <w:r w:rsidR="00343859">
        <w:rPr>
          <w:rFonts w:hint="eastAsia"/>
          <w:lang w:eastAsia="zh-CN"/>
        </w:rPr>
        <w:t>from the resources not excluded by</w:t>
      </w:r>
    </w:p>
    <w:p w:rsidR="006E6E5D" w:rsidRPr="00FA3381" w:rsidRDefault="006E6E5D" w:rsidP="00481D4D">
      <w:pPr>
        <w:spacing w:after="0"/>
        <w:rPr>
          <w:b/>
          <w:i/>
          <w:sz w:val="20"/>
          <w:u w:val="single"/>
        </w:rPr>
      </w:pPr>
      <w:r w:rsidRPr="00FA3381">
        <w:rPr>
          <w:rFonts w:hint="eastAsia"/>
          <w:b/>
          <w:i/>
          <w:sz w:val="20"/>
          <w:u w:val="single"/>
        </w:rPr>
        <w:t>Agreement:</w:t>
      </w:r>
    </w:p>
    <w:p w:rsidR="006E6E5D" w:rsidRPr="00FA3381" w:rsidRDefault="006E6E5D" w:rsidP="00481D4D">
      <w:pPr>
        <w:numPr>
          <w:ilvl w:val="0"/>
          <w:numId w:val="33"/>
        </w:numPr>
        <w:spacing w:after="0"/>
        <w:rPr>
          <w:i/>
          <w:sz w:val="20"/>
        </w:rPr>
      </w:pPr>
      <w:r w:rsidRPr="00FA3381">
        <w:rPr>
          <w:rFonts w:hint="eastAsia"/>
          <w:i/>
          <w:sz w:val="20"/>
        </w:rPr>
        <w:t>For PSSCH resource (re)selection when all the PSCCH/PSSCH transmissions have the same priority (FFS whether the initial resource selection needs to be designed differently from the procedure below)</w:t>
      </w:r>
    </w:p>
    <w:p w:rsidR="004228C0" w:rsidRPr="00481D4D" w:rsidRDefault="004228C0" w:rsidP="00481D4D">
      <w:pPr>
        <w:numPr>
          <w:ilvl w:val="0"/>
          <w:numId w:val="34"/>
        </w:numPr>
        <w:spacing w:after="0"/>
        <w:rPr>
          <w:i/>
          <w:sz w:val="20"/>
        </w:rPr>
      </w:pPr>
      <w:r w:rsidRPr="00481D4D">
        <w:rPr>
          <w:rFonts w:hint="eastAsia"/>
          <w:i/>
          <w:sz w:val="20"/>
        </w:rPr>
        <w:t>Step 3: UE selects its transmission resource from the resources not excluded by (Down select one among the following options)</w:t>
      </w:r>
    </w:p>
    <w:p w:rsidR="004228C0" w:rsidRPr="00481D4D" w:rsidRDefault="004228C0" w:rsidP="00481D4D">
      <w:pPr>
        <w:numPr>
          <w:ilvl w:val="0"/>
          <w:numId w:val="35"/>
        </w:numPr>
        <w:spacing w:after="0"/>
        <w:rPr>
          <w:i/>
          <w:sz w:val="20"/>
        </w:rPr>
      </w:pPr>
      <w:r w:rsidRPr="00481D4D">
        <w:rPr>
          <w:rFonts w:hint="eastAsia"/>
          <w:i/>
          <w:sz w:val="20"/>
        </w:rPr>
        <w:t>Option 3-1:</w:t>
      </w:r>
    </w:p>
    <w:p w:rsidR="004228C0" w:rsidRPr="00481D4D" w:rsidRDefault="004228C0" w:rsidP="00481D4D">
      <w:pPr>
        <w:numPr>
          <w:ilvl w:val="0"/>
          <w:numId w:val="36"/>
        </w:numPr>
        <w:spacing w:after="0"/>
        <w:rPr>
          <w:i/>
          <w:sz w:val="20"/>
        </w:rPr>
      </w:pPr>
      <w:r w:rsidRPr="00481D4D">
        <w:rPr>
          <w:rFonts w:hint="eastAsia"/>
          <w:i/>
          <w:sz w:val="20"/>
        </w:rPr>
        <w:t>Step 3-1: UE measures and ranks the remaining PSSCH resources based on total received energy and selects a subset</w:t>
      </w:r>
    </w:p>
    <w:p w:rsidR="004228C0" w:rsidRPr="00481D4D" w:rsidRDefault="004228C0" w:rsidP="00481D4D">
      <w:pPr>
        <w:numPr>
          <w:ilvl w:val="0"/>
          <w:numId w:val="36"/>
        </w:numPr>
        <w:spacing w:after="0"/>
        <w:rPr>
          <w:i/>
          <w:sz w:val="20"/>
        </w:rPr>
      </w:pPr>
      <w:r w:rsidRPr="00481D4D">
        <w:rPr>
          <w:rFonts w:hint="eastAsia"/>
          <w:i/>
          <w:sz w:val="20"/>
        </w:rPr>
        <w:t>Step 3-2: UE compares the energy on the currently selected resource with the energy of the resources the subset. If the energy of the current resource is a threshold above the energy of all the resources in the subset, then UE selects one among the subset of resources.</w:t>
      </w:r>
    </w:p>
    <w:p w:rsidR="004228C0" w:rsidRPr="00481D4D" w:rsidRDefault="004228C0" w:rsidP="00481D4D">
      <w:pPr>
        <w:numPr>
          <w:ilvl w:val="0"/>
          <w:numId w:val="37"/>
        </w:numPr>
        <w:spacing w:after="0"/>
        <w:ind w:left="3240"/>
        <w:rPr>
          <w:i/>
          <w:sz w:val="20"/>
        </w:rPr>
      </w:pPr>
      <w:r w:rsidRPr="00481D4D">
        <w:rPr>
          <w:rFonts w:hint="eastAsia"/>
          <w:i/>
          <w:sz w:val="20"/>
        </w:rPr>
        <w:t xml:space="preserve">A semi-persistent period before reselection is </w:t>
      </w:r>
      <w:proofErr w:type="gramStart"/>
      <w:r w:rsidRPr="00481D4D">
        <w:rPr>
          <w:rFonts w:hint="eastAsia"/>
          <w:i/>
          <w:sz w:val="20"/>
        </w:rPr>
        <w:t>triggered,</w:t>
      </w:r>
      <w:proofErr w:type="gramEnd"/>
      <w:r w:rsidRPr="00481D4D">
        <w:rPr>
          <w:rFonts w:hint="eastAsia"/>
          <w:i/>
          <w:sz w:val="20"/>
        </w:rPr>
        <w:t xml:space="preserve"> UE transmits PSSCH on another resource in the subset identified in step 3-1 and measures the energy of the currently selected resource for step 3-2.</w:t>
      </w:r>
    </w:p>
    <w:p w:rsidR="004228C0" w:rsidRPr="00481D4D" w:rsidRDefault="004228C0" w:rsidP="00481D4D">
      <w:pPr>
        <w:numPr>
          <w:ilvl w:val="0"/>
          <w:numId w:val="36"/>
        </w:numPr>
        <w:spacing w:after="0"/>
        <w:rPr>
          <w:i/>
          <w:sz w:val="20"/>
        </w:rPr>
      </w:pPr>
      <w:r w:rsidRPr="00481D4D">
        <w:rPr>
          <w:rFonts w:hint="eastAsia"/>
          <w:i/>
          <w:sz w:val="20"/>
        </w:rPr>
        <w:t>Step 3-3: UE randomly selects one resource from the subset</w:t>
      </w:r>
    </w:p>
    <w:p w:rsidR="004228C0" w:rsidRPr="00481D4D" w:rsidRDefault="004228C0" w:rsidP="00481D4D">
      <w:pPr>
        <w:numPr>
          <w:ilvl w:val="0"/>
          <w:numId w:val="35"/>
        </w:numPr>
        <w:spacing w:after="0"/>
        <w:rPr>
          <w:i/>
          <w:sz w:val="20"/>
        </w:rPr>
      </w:pPr>
      <w:r w:rsidRPr="00481D4D">
        <w:rPr>
          <w:rFonts w:hint="eastAsia"/>
          <w:i/>
          <w:sz w:val="20"/>
        </w:rPr>
        <w:t>Option 3-2:</w:t>
      </w:r>
    </w:p>
    <w:p w:rsidR="004228C0" w:rsidRPr="00481D4D" w:rsidRDefault="004228C0" w:rsidP="00481D4D">
      <w:pPr>
        <w:numPr>
          <w:ilvl w:val="0"/>
          <w:numId w:val="36"/>
        </w:numPr>
        <w:spacing w:after="0"/>
        <w:rPr>
          <w:i/>
          <w:sz w:val="20"/>
        </w:rPr>
      </w:pPr>
      <w:r w:rsidRPr="00481D4D">
        <w:rPr>
          <w:rFonts w:hint="eastAsia"/>
          <w:i/>
          <w:sz w:val="20"/>
        </w:rPr>
        <w:t>Step 3-1: UE measures and ranks the remaining PSSCH resources based on total received energy and selects a subset</w:t>
      </w:r>
    </w:p>
    <w:p w:rsidR="004228C0" w:rsidRPr="00481D4D" w:rsidRDefault="004228C0" w:rsidP="00481D4D">
      <w:pPr>
        <w:numPr>
          <w:ilvl w:val="0"/>
          <w:numId w:val="36"/>
        </w:numPr>
        <w:spacing w:after="0"/>
        <w:rPr>
          <w:i/>
          <w:sz w:val="20"/>
        </w:rPr>
      </w:pPr>
      <w:r w:rsidRPr="00481D4D">
        <w:rPr>
          <w:rFonts w:hint="eastAsia"/>
          <w:i/>
          <w:sz w:val="20"/>
        </w:rPr>
        <w:t>Step 3-2: UE randomly selects one resource from the subset</w:t>
      </w:r>
    </w:p>
    <w:p w:rsidR="004228C0" w:rsidRPr="00481D4D" w:rsidRDefault="004228C0" w:rsidP="00481D4D">
      <w:pPr>
        <w:numPr>
          <w:ilvl w:val="0"/>
          <w:numId w:val="35"/>
        </w:numPr>
        <w:spacing w:after="0"/>
        <w:rPr>
          <w:i/>
          <w:sz w:val="20"/>
        </w:rPr>
      </w:pPr>
      <w:r w:rsidRPr="00481D4D">
        <w:rPr>
          <w:rFonts w:hint="eastAsia"/>
          <w:i/>
          <w:sz w:val="20"/>
        </w:rPr>
        <w:t>Option 3-3:</w:t>
      </w:r>
    </w:p>
    <w:p w:rsidR="004228C0" w:rsidRPr="00481D4D" w:rsidRDefault="004228C0" w:rsidP="00481D4D">
      <w:pPr>
        <w:numPr>
          <w:ilvl w:val="0"/>
          <w:numId w:val="36"/>
        </w:numPr>
        <w:spacing w:after="0"/>
        <w:rPr>
          <w:i/>
          <w:sz w:val="20"/>
        </w:rPr>
      </w:pPr>
      <w:r w:rsidRPr="00481D4D">
        <w:rPr>
          <w:rFonts w:hint="eastAsia"/>
          <w:i/>
          <w:sz w:val="20"/>
        </w:rPr>
        <w:t>Step 3-1: UE measures and ranks the remaining PSSCH resources based on total received energy and selects a subset</w:t>
      </w:r>
    </w:p>
    <w:p w:rsidR="004228C0" w:rsidRPr="00481D4D" w:rsidRDefault="004228C0" w:rsidP="00481D4D">
      <w:pPr>
        <w:numPr>
          <w:ilvl w:val="0"/>
          <w:numId w:val="36"/>
        </w:numPr>
        <w:spacing w:after="0"/>
        <w:rPr>
          <w:i/>
          <w:sz w:val="20"/>
        </w:rPr>
      </w:pPr>
      <w:r w:rsidRPr="00481D4D">
        <w:rPr>
          <w:rFonts w:hint="eastAsia"/>
          <w:i/>
          <w:sz w:val="20"/>
        </w:rPr>
        <w:t>Step 3-2: UE selects the resource that minimizes the frequency resource fragmentation from the subset.</w:t>
      </w:r>
    </w:p>
    <w:p w:rsidR="004228C0" w:rsidRPr="00481D4D" w:rsidRDefault="004228C0" w:rsidP="00481D4D">
      <w:pPr>
        <w:numPr>
          <w:ilvl w:val="0"/>
          <w:numId w:val="35"/>
        </w:numPr>
        <w:spacing w:after="0"/>
        <w:rPr>
          <w:i/>
          <w:sz w:val="20"/>
        </w:rPr>
      </w:pPr>
      <w:r w:rsidRPr="00481D4D">
        <w:rPr>
          <w:rFonts w:hint="eastAsia"/>
          <w:i/>
          <w:sz w:val="20"/>
        </w:rPr>
        <w:t>Option 3-4:</w:t>
      </w:r>
    </w:p>
    <w:p w:rsidR="004228C0" w:rsidRPr="00481D4D" w:rsidRDefault="004228C0" w:rsidP="00481D4D">
      <w:pPr>
        <w:numPr>
          <w:ilvl w:val="0"/>
          <w:numId w:val="36"/>
        </w:numPr>
        <w:spacing w:after="0"/>
        <w:rPr>
          <w:i/>
          <w:sz w:val="20"/>
        </w:rPr>
      </w:pPr>
      <w:r w:rsidRPr="00481D4D">
        <w:rPr>
          <w:rFonts w:hint="eastAsia"/>
          <w:i/>
          <w:sz w:val="20"/>
        </w:rPr>
        <w:t xml:space="preserve">Step 3-1: UE measures RX power of PSSCH resource </w:t>
      </w:r>
      <w:r w:rsidRPr="00481D4D">
        <w:rPr>
          <w:i/>
          <w:sz w:val="20"/>
        </w:rPr>
        <w:t>indicated</w:t>
      </w:r>
      <w:r w:rsidRPr="00481D4D">
        <w:rPr>
          <w:rFonts w:hint="eastAsia"/>
          <w:i/>
          <w:sz w:val="20"/>
        </w:rPr>
        <w:t xml:space="preserve"> </w:t>
      </w:r>
      <w:r w:rsidRPr="00481D4D">
        <w:rPr>
          <w:i/>
          <w:sz w:val="20"/>
        </w:rPr>
        <w:t>in the decoded SA, sum them as the total RX power of a subframe, and sorts the subframes according to the total RX power.</w:t>
      </w:r>
    </w:p>
    <w:p w:rsidR="004228C0" w:rsidRPr="00481D4D" w:rsidRDefault="004228C0" w:rsidP="00481D4D">
      <w:pPr>
        <w:numPr>
          <w:ilvl w:val="0"/>
          <w:numId w:val="36"/>
        </w:numPr>
        <w:spacing w:after="0"/>
        <w:rPr>
          <w:i/>
          <w:sz w:val="20"/>
        </w:rPr>
      </w:pPr>
      <w:r w:rsidRPr="00481D4D">
        <w:rPr>
          <w:rFonts w:hint="eastAsia"/>
          <w:i/>
          <w:sz w:val="20"/>
        </w:rPr>
        <w:t xml:space="preserve">Step 3-2: A set of available subframes consists of X subframes with the highest total RX power and Y subframes of the lowest total RX power. UE randomly selects </w:t>
      </w:r>
      <w:r w:rsidRPr="00481D4D">
        <w:rPr>
          <w:i/>
          <w:sz w:val="20"/>
        </w:rPr>
        <w:t>transmission</w:t>
      </w:r>
      <w:r w:rsidRPr="00481D4D">
        <w:rPr>
          <w:rFonts w:hint="eastAsia"/>
          <w:i/>
          <w:sz w:val="20"/>
        </w:rPr>
        <w:t xml:space="preserve"> subframe(s) from this set.</w:t>
      </w:r>
    </w:p>
    <w:p w:rsidR="004228C0" w:rsidRPr="00481D4D" w:rsidRDefault="004228C0" w:rsidP="00481D4D">
      <w:pPr>
        <w:numPr>
          <w:ilvl w:val="0"/>
          <w:numId w:val="36"/>
        </w:numPr>
        <w:spacing w:after="0"/>
        <w:rPr>
          <w:i/>
          <w:sz w:val="20"/>
        </w:rPr>
      </w:pPr>
      <w:r w:rsidRPr="00481D4D">
        <w:rPr>
          <w:rFonts w:hint="eastAsia"/>
          <w:i/>
          <w:sz w:val="20"/>
        </w:rPr>
        <w:t>Step 3-3: UE randomly selects frequency from transmission subframe(s).</w:t>
      </w:r>
    </w:p>
    <w:p w:rsidR="004228C0" w:rsidRPr="00481D4D" w:rsidRDefault="004228C0" w:rsidP="004330CA">
      <w:pPr>
        <w:numPr>
          <w:ilvl w:val="0"/>
          <w:numId w:val="34"/>
        </w:numPr>
        <w:rPr>
          <w:i/>
          <w:sz w:val="20"/>
        </w:rPr>
      </w:pPr>
      <w:r w:rsidRPr="00481D4D">
        <w:rPr>
          <w:rFonts w:hint="eastAsia"/>
          <w:i/>
          <w:sz w:val="20"/>
        </w:rPr>
        <w:t>FFS how to select resources for a wideband transmission based on the energy/power measurement above.</w:t>
      </w:r>
    </w:p>
    <w:p w:rsidR="0081445B" w:rsidRDefault="0081445B" w:rsidP="00593D39">
      <w:r>
        <w:t>I</w:t>
      </w:r>
      <w:r>
        <w:rPr>
          <w:rFonts w:hint="eastAsia"/>
        </w:rPr>
        <w:t xml:space="preserve">n step 2, </w:t>
      </w:r>
      <w:r w:rsidR="00FA3381">
        <w:t xml:space="preserve">the </w:t>
      </w:r>
      <w:r>
        <w:rPr>
          <w:rFonts w:hint="eastAsia"/>
        </w:rPr>
        <w:t xml:space="preserve">UE </w:t>
      </w:r>
      <w:r w:rsidRPr="00495A69">
        <w:rPr>
          <w:rFonts w:hint="eastAsia"/>
        </w:rPr>
        <w:t>excludes resources at least based on SA decoding and additional conditions</w:t>
      </w:r>
      <w:r>
        <w:rPr>
          <w:rFonts w:hint="eastAsia"/>
        </w:rPr>
        <w:t xml:space="preserve">, and step 3 is </w:t>
      </w:r>
      <w:r w:rsidR="00F46CC6">
        <w:t>where the</w:t>
      </w:r>
      <w:r>
        <w:rPr>
          <w:rFonts w:hint="eastAsia"/>
        </w:rPr>
        <w:t xml:space="preserve"> UE </w:t>
      </w:r>
      <w:r w:rsidRPr="00495A69">
        <w:rPr>
          <w:rFonts w:hint="eastAsia"/>
        </w:rPr>
        <w:t>selects its transmission resource from the resources not excluded</w:t>
      </w:r>
      <w:r>
        <w:rPr>
          <w:rFonts w:hint="eastAsia"/>
        </w:rPr>
        <w:t xml:space="preserve">. </w:t>
      </w:r>
      <w:r>
        <w:t>T</w:t>
      </w:r>
      <w:r>
        <w:rPr>
          <w:rFonts w:hint="eastAsia"/>
        </w:rPr>
        <w:t xml:space="preserve">here are four options </w:t>
      </w:r>
      <w:r w:rsidR="00F46CC6">
        <w:t>considered for</w:t>
      </w:r>
      <w:r>
        <w:rPr>
          <w:rFonts w:hint="eastAsia"/>
        </w:rPr>
        <w:t xml:space="preserve"> step 3. From </w:t>
      </w:r>
      <w:r w:rsidRPr="00A36BD4">
        <w:t xml:space="preserve">the </w:t>
      </w:r>
      <w:r w:rsidR="00FA3381">
        <w:t xml:space="preserve">implementation </w:t>
      </w:r>
      <w:r w:rsidRPr="00A36BD4">
        <w:t>complexity</w:t>
      </w:r>
      <w:proofErr w:type="gramStart"/>
      <w:r>
        <w:rPr>
          <w:rFonts w:hint="eastAsia"/>
        </w:rPr>
        <w:t xml:space="preserve">, </w:t>
      </w:r>
      <w:r w:rsidRPr="00A36BD4">
        <w:rPr>
          <w:rFonts w:hint="eastAsia"/>
        </w:rPr>
        <w:t>,</w:t>
      </w:r>
      <w:proofErr w:type="gramEnd"/>
      <w:r w:rsidRPr="00A36BD4">
        <w:rPr>
          <w:rFonts w:hint="eastAsia"/>
        </w:rPr>
        <w:t xml:space="preserve"> </w:t>
      </w:r>
      <w:r>
        <w:rPr>
          <w:rFonts w:hint="eastAsia"/>
        </w:rPr>
        <w:t>option 3-2 is the simple</w:t>
      </w:r>
      <w:r w:rsidR="00695F9C">
        <w:t>st</w:t>
      </w:r>
      <w:r>
        <w:rPr>
          <w:rFonts w:hint="eastAsia"/>
        </w:rPr>
        <w:t xml:space="preserve"> </w:t>
      </w:r>
      <w:r w:rsidR="00A90A32">
        <w:t>among</w:t>
      </w:r>
      <w:r w:rsidR="00A90A32">
        <w:rPr>
          <w:rFonts w:hint="eastAsia"/>
        </w:rPr>
        <w:t xml:space="preserve"> </w:t>
      </w:r>
      <w:r>
        <w:rPr>
          <w:rFonts w:hint="eastAsia"/>
        </w:rPr>
        <w:t xml:space="preserve">the four options. </w:t>
      </w:r>
      <w:r>
        <w:t>H</w:t>
      </w:r>
      <w:r>
        <w:rPr>
          <w:rFonts w:hint="eastAsia"/>
        </w:rPr>
        <w:t xml:space="preserve">owever, there are some potential enhancements for option 3-2. </w:t>
      </w:r>
      <w:r w:rsidR="00FA3381">
        <w:t xml:space="preserve">The </w:t>
      </w:r>
      <w:r>
        <w:t xml:space="preserve">UE randomly selects </w:t>
      </w:r>
      <w:r>
        <w:rPr>
          <w:rFonts w:hint="eastAsia"/>
        </w:rPr>
        <w:t xml:space="preserve">one </w:t>
      </w:r>
      <w:r>
        <w:t>resource from the avai</w:t>
      </w:r>
      <w:r>
        <w:rPr>
          <w:rFonts w:hint="eastAsia"/>
        </w:rPr>
        <w:t>l</w:t>
      </w:r>
      <w:r>
        <w:t xml:space="preserve">able </w:t>
      </w:r>
      <w:r>
        <w:rPr>
          <w:rFonts w:hint="eastAsia"/>
        </w:rPr>
        <w:t xml:space="preserve">resources subset. </w:t>
      </w:r>
      <w:r>
        <w:t>B</w:t>
      </w:r>
      <w:r>
        <w:rPr>
          <w:rFonts w:hint="eastAsia"/>
        </w:rPr>
        <w:t xml:space="preserve">ecause different UEs may select the resources with </w:t>
      </w:r>
      <w:r>
        <w:t>different</w:t>
      </w:r>
      <w:r>
        <w:rPr>
          <w:rFonts w:hint="eastAsia"/>
        </w:rPr>
        <w:t xml:space="preserve"> RSRP/RSRQ values (e.g., P1, P2), </w:t>
      </w:r>
      <w:r>
        <w:t>assuming</w:t>
      </w:r>
      <w:r>
        <w:rPr>
          <w:rFonts w:hint="eastAsia"/>
        </w:rPr>
        <w:t xml:space="preserve"> P1&gt;P2, the performance </w:t>
      </w:r>
      <w:r w:rsidR="00F46CC6">
        <w:t>when</w:t>
      </w:r>
      <w:r>
        <w:rPr>
          <w:rFonts w:hint="eastAsia"/>
        </w:rPr>
        <w:t xml:space="preserve"> </w:t>
      </w:r>
      <w:r w:rsidR="00FA3381">
        <w:t xml:space="preserve">the </w:t>
      </w:r>
      <w:r>
        <w:rPr>
          <w:rFonts w:hint="eastAsia"/>
        </w:rPr>
        <w:t xml:space="preserve">UE selects one resource with energy value P1 to transmit data is lower than that with energy value P2. </w:t>
      </w:r>
      <w:r>
        <w:t>T</w:t>
      </w:r>
      <w:r>
        <w:rPr>
          <w:rFonts w:hint="eastAsia"/>
        </w:rPr>
        <w:t xml:space="preserve">herefore, according to </w:t>
      </w:r>
      <w:r w:rsidR="005E434F">
        <w:t xml:space="preserve">the </w:t>
      </w:r>
      <w:r>
        <w:rPr>
          <w:rFonts w:hint="eastAsia"/>
        </w:rPr>
        <w:t xml:space="preserve">energy value on the resource, the </w:t>
      </w:r>
      <w:r w:rsidRPr="00DF2015">
        <w:t xml:space="preserve">UE can determine </w:t>
      </w:r>
      <w:r w:rsidR="00FA3381">
        <w:t xml:space="preserve">whether </w:t>
      </w:r>
      <w:r w:rsidRPr="00DF2015">
        <w:t>different transmitting probability</w:t>
      </w:r>
      <w:r>
        <w:rPr>
          <w:rFonts w:hint="eastAsia"/>
        </w:rPr>
        <w:t xml:space="preserve"> on </w:t>
      </w:r>
      <w:r w:rsidRPr="00DF2015">
        <w:t xml:space="preserve">per </w:t>
      </w:r>
      <w:r>
        <w:rPr>
          <w:rFonts w:hint="eastAsia"/>
        </w:rPr>
        <w:t xml:space="preserve">available </w:t>
      </w:r>
      <w:r w:rsidRPr="00DF2015">
        <w:t>resource</w:t>
      </w:r>
      <w:r>
        <w:rPr>
          <w:rFonts w:hint="eastAsia"/>
        </w:rPr>
        <w:t xml:space="preserve"> should be considered.</w:t>
      </w:r>
      <w:r w:rsidRPr="004C22D9">
        <w:t xml:space="preserve"> </w:t>
      </w:r>
      <w:r>
        <w:t>T</w:t>
      </w:r>
      <w:r>
        <w:rPr>
          <w:rFonts w:hint="eastAsia"/>
        </w:rPr>
        <w:t>he lower t</w:t>
      </w:r>
      <w:r w:rsidRPr="006C459B">
        <w:t xml:space="preserve">he RSRP </w:t>
      </w:r>
      <w:r>
        <w:rPr>
          <w:rFonts w:hint="eastAsia"/>
        </w:rPr>
        <w:t xml:space="preserve">value </w:t>
      </w:r>
      <w:r w:rsidRPr="006C459B">
        <w:t xml:space="preserve">on </w:t>
      </w:r>
      <w:r>
        <w:rPr>
          <w:rFonts w:hint="eastAsia"/>
        </w:rPr>
        <w:t>the</w:t>
      </w:r>
      <w:r>
        <w:t xml:space="preserve"> resource</w:t>
      </w:r>
      <w:r>
        <w:rPr>
          <w:rFonts w:hint="eastAsia"/>
        </w:rPr>
        <w:t xml:space="preserve"> is</w:t>
      </w:r>
      <w:r w:rsidRPr="006C459B">
        <w:t xml:space="preserve">, </w:t>
      </w:r>
      <w:r>
        <w:rPr>
          <w:rFonts w:hint="eastAsia"/>
        </w:rPr>
        <w:t xml:space="preserve">the higher </w:t>
      </w:r>
      <w:r w:rsidRPr="006C459B">
        <w:t xml:space="preserve">the probability of transmitting packet on the resource </w:t>
      </w:r>
      <w:r>
        <w:rPr>
          <w:rFonts w:hint="eastAsia"/>
        </w:rPr>
        <w:t>will be</w:t>
      </w:r>
      <w:r w:rsidRPr="006C459B">
        <w:t>.</w:t>
      </w:r>
      <w:r>
        <w:rPr>
          <w:rFonts w:hint="eastAsia"/>
        </w:rPr>
        <w:t xml:space="preserve"> </w:t>
      </w:r>
      <w:r>
        <w:t>T</w:t>
      </w:r>
      <w:r>
        <w:rPr>
          <w:rFonts w:hint="eastAsia"/>
        </w:rPr>
        <w:t>hen</w:t>
      </w:r>
      <w:r w:rsidR="00FA3381">
        <w:t>, the</w:t>
      </w:r>
      <w:r>
        <w:rPr>
          <w:rFonts w:hint="eastAsia"/>
        </w:rPr>
        <w:t xml:space="preserve"> UE transmits packets according to the </w:t>
      </w:r>
      <w:r w:rsidRPr="006C459B">
        <w:t>transmitting</w:t>
      </w:r>
      <w:r>
        <w:rPr>
          <w:rFonts w:hint="eastAsia"/>
        </w:rPr>
        <w:t xml:space="preserve"> probability on the selected resource.</w:t>
      </w:r>
    </w:p>
    <w:p w:rsidR="00AE621E" w:rsidRPr="004228C0" w:rsidRDefault="0081445B" w:rsidP="002F67EA">
      <w:pPr>
        <w:rPr>
          <w:lang w:eastAsia="zh-CN"/>
        </w:rPr>
      </w:pPr>
      <w:r w:rsidRPr="00C34687">
        <w:rPr>
          <w:b/>
        </w:rPr>
        <w:t>P</w:t>
      </w:r>
      <w:r w:rsidRPr="00C34687">
        <w:rPr>
          <w:rFonts w:hint="eastAsia"/>
          <w:b/>
        </w:rPr>
        <w:t xml:space="preserve">roposal </w:t>
      </w:r>
      <w:r w:rsidR="001D4819">
        <w:rPr>
          <w:rFonts w:hint="eastAsia"/>
          <w:b/>
          <w:lang w:eastAsia="zh-CN"/>
        </w:rPr>
        <w:t>3</w:t>
      </w:r>
      <w:r w:rsidRPr="00C34687">
        <w:rPr>
          <w:rFonts w:hint="eastAsia"/>
          <w:b/>
        </w:rPr>
        <w:t>:</w:t>
      </w:r>
      <w:r>
        <w:rPr>
          <w:rFonts w:hint="eastAsia"/>
        </w:rPr>
        <w:t xml:space="preserve"> </w:t>
      </w:r>
      <w:r w:rsidRPr="00377F10">
        <w:rPr>
          <w:b/>
        </w:rPr>
        <w:t>According to sensing results (e.g. RSRP value) on the resource, the UE can determine its transmitting probability.</w:t>
      </w:r>
    </w:p>
    <w:p w:rsidR="007474B7" w:rsidRDefault="00A35C7B" w:rsidP="007474B7">
      <w:pPr>
        <w:pStyle w:val="Heading2"/>
        <w:rPr>
          <w:lang w:eastAsia="zh-CN"/>
        </w:rPr>
      </w:pPr>
      <w:r>
        <w:rPr>
          <w:lang w:eastAsia="zh-CN"/>
        </w:rPr>
        <w:lastRenderedPageBreak/>
        <w:t>Resource</w:t>
      </w:r>
      <w:r w:rsidR="00AC5CE1">
        <w:rPr>
          <w:rFonts w:hint="eastAsia"/>
          <w:lang w:eastAsia="zh-CN"/>
        </w:rPr>
        <w:t xml:space="preserve"> selection</w:t>
      </w:r>
      <w:r w:rsidR="004B6753">
        <w:rPr>
          <w:lang w:eastAsia="zh-CN"/>
        </w:rPr>
        <w:t xml:space="preserve"> </w:t>
      </w:r>
      <w:r>
        <w:rPr>
          <w:lang w:eastAsia="zh-CN"/>
        </w:rPr>
        <w:t>under incomplete sensing information</w:t>
      </w:r>
    </w:p>
    <w:p w:rsidR="00973A75" w:rsidRDefault="00973A75" w:rsidP="00A2325A">
      <w:pPr>
        <w:rPr>
          <w:lang w:eastAsia="zh-CN"/>
        </w:rPr>
      </w:pPr>
      <w:r>
        <w:rPr>
          <w:rFonts w:hint="eastAsia"/>
          <w:lang w:eastAsia="zh-CN"/>
        </w:rPr>
        <w:t>In this subsection, we discuss the following FFS:</w:t>
      </w:r>
    </w:p>
    <w:p w:rsidR="00973A75" w:rsidRDefault="007A0D62" w:rsidP="00A2325A">
      <w:pPr>
        <w:rPr>
          <w:lang w:eastAsia="zh-CN"/>
        </w:rPr>
      </w:pPr>
      <w:r>
        <w:rPr>
          <w:i/>
          <w:sz w:val="20"/>
          <w:szCs w:val="20"/>
        </w:rPr>
        <w:tab/>
      </w:r>
      <w:r w:rsidR="00973A75" w:rsidRPr="001A2F41">
        <w:rPr>
          <w:rFonts w:hint="eastAsia"/>
          <w:i/>
          <w:sz w:val="20"/>
          <w:szCs w:val="20"/>
        </w:rPr>
        <w:t>FFS whether the initial resource selection needs to be designed differently from the procedure below</w:t>
      </w:r>
      <w:r w:rsidR="00973A75">
        <w:rPr>
          <w:rFonts w:hint="eastAsia"/>
          <w:i/>
          <w:sz w:val="20"/>
          <w:szCs w:val="20"/>
          <w:lang w:eastAsia="zh-CN"/>
        </w:rPr>
        <w:t>.</w:t>
      </w:r>
    </w:p>
    <w:p w:rsidR="007D302D" w:rsidRDefault="00A51D97" w:rsidP="00120024">
      <w:pPr>
        <w:rPr>
          <w:lang w:eastAsia="zh-CN"/>
        </w:rPr>
      </w:pPr>
      <w:r>
        <w:rPr>
          <w:rFonts w:hint="eastAsia"/>
          <w:lang w:eastAsia="zh-CN"/>
        </w:rPr>
        <w:t>The problem arises from the fact that upon arrival</w:t>
      </w:r>
      <w:r w:rsidR="005E434F">
        <w:rPr>
          <w:lang w:eastAsia="zh-CN"/>
        </w:rPr>
        <w:t xml:space="preserve"> from the application</w:t>
      </w:r>
      <w:r>
        <w:rPr>
          <w:rFonts w:hint="eastAsia"/>
          <w:lang w:eastAsia="zh-CN"/>
        </w:rPr>
        <w:t>, V2V packets need to be transmitted within</w:t>
      </w:r>
      <w:r w:rsidR="009549F9">
        <w:rPr>
          <w:rFonts w:hint="eastAsia"/>
          <w:lang w:eastAsia="zh-CN"/>
        </w:rPr>
        <w:t xml:space="preserve"> </w:t>
      </w:r>
      <w:r w:rsidR="005E434F">
        <w:rPr>
          <w:lang w:eastAsia="zh-CN"/>
        </w:rPr>
        <w:t>less than</w:t>
      </w:r>
      <w:r w:rsidR="005E434F">
        <w:rPr>
          <w:rFonts w:hint="eastAsia"/>
          <w:lang w:eastAsia="zh-CN"/>
        </w:rPr>
        <w:t xml:space="preserve"> </w:t>
      </w:r>
      <w:r>
        <w:rPr>
          <w:rFonts w:hint="eastAsia"/>
          <w:lang w:eastAsia="zh-CN"/>
        </w:rPr>
        <w:t>100ms</w:t>
      </w:r>
      <w:r w:rsidR="00206D6F">
        <w:rPr>
          <w:lang w:eastAsia="zh-CN"/>
        </w:rPr>
        <w:t xml:space="preserve">. </w:t>
      </w:r>
      <w:r w:rsidR="000F6170">
        <w:rPr>
          <w:lang w:eastAsia="zh-CN"/>
        </w:rPr>
        <w:t xml:space="preserve">While </w:t>
      </w:r>
      <w:r w:rsidR="00FA3381">
        <w:rPr>
          <w:lang w:eastAsia="zh-CN"/>
        </w:rPr>
        <w:t xml:space="preserve">the </w:t>
      </w:r>
      <w:r w:rsidR="000F6170">
        <w:rPr>
          <w:lang w:eastAsia="zh-CN"/>
        </w:rPr>
        <w:t xml:space="preserve">UE </w:t>
      </w:r>
      <w:r w:rsidR="00FA3381">
        <w:rPr>
          <w:lang w:eastAsia="zh-CN"/>
        </w:rPr>
        <w:t xml:space="preserve">is </w:t>
      </w:r>
      <w:r w:rsidR="000F6170">
        <w:rPr>
          <w:lang w:eastAsia="zh-CN"/>
        </w:rPr>
        <w:t xml:space="preserve">continuously sensing, there are scenarios </w:t>
      </w:r>
      <w:r w:rsidR="00BF0CFF">
        <w:rPr>
          <w:lang w:eastAsia="zh-CN"/>
        </w:rPr>
        <w:t xml:space="preserve">when </w:t>
      </w:r>
      <w:r w:rsidR="000F6170">
        <w:rPr>
          <w:lang w:eastAsia="zh-CN"/>
        </w:rPr>
        <w:t xml:space="preserve">resource selection </w:t>
      </w:r>
      <w:r w:rsidR="00BF0CFF">
        <w:rPr>
          <w:lang w:eastAsia="zh-CN"/>
        </w:rPr>
        <w:t>is</w:t>
      </w:r>
      <w:r w:rsidR="000F6170">
        <w:rPr>
          <w:lang w:eastAsia="zh-CN"/>
        </w:rPr>
        <w:t xml:space="preserve"> made </w:t>
      </w:r>
      <w:r w:rsidR="00BF0CFF">
        <w:rPr>
          <w:lang w:eastAsia="zh-CN"/>
        </w:rPr>
        <w:t xml:space="preserve">with </w:t>
      </w:r>
      <w:r w:rsidR="000F6170">
        <w:rPr>
          <w:lang w:eastAsia="zh-CN"/>
        </w:rPr>
        <w:t xml:space="preserve">incomplete sensing information, e.g., when the vehicle is started (with no sensing information) or when a new </w:t>
      </w:r>
      <w:proofErr w:type="gramStart"/>
      <w:r w:rsidR="000F6170">
        <w:rPr>
          <w:lang w:eastAsia="zh-CN"/>
        </w:rPr>
        <w:t>Tx</w:t>
      </w:r>
      <w:proofErr w:type="gramEnd"/>
      <w:r w:rsidR="000F6170">
        <w:rPr>
          <w:lang w:eastAsia="zh-CN"/>
        </w:rPr>
        <w:t xml:space="preserve"> resource pool is configured (previous sensing information becomes </w:t>
      </w:r>
      <w:r w:rsidR="00120024">
        <w:rPr>
          <w:lang w:eastAsia="zh-CN"/>
        </w:rPr>
        <w:t>obsolete</w:t>
      </w:r>
      <w:r w:rsidR="000F6170">
        <w:rPr>
          <w:lang w:eastAsia="zh-CN"/>
        </w:rPr>
        <w:t>)</w:t>
      </w:r>
      <w:r w:rsidR="00373305">
        <w:rPr>
          <w:lang w:eastAsia="zh-CN"/>
        </w:rPr>
        <w:t xml:space="preserve">. </w:t>
      </w:r>
      <w:r w:rsidR="00120024">
        <w:rPr>
          <w:lang w:eastAsia="zh-CN"/>
        </w:rPr>
        <w:t>In such cases</w:t>
      </w:r>
      <w:r w:rsidR="000F1F0E">
        <w:rPr>
          <w:lang w:eastAsia="zh-CN"/>
        </w:rPr>
        <w:t>,</w:t>
      </w:r>
      <w:r w:rsidR="009F3621">
        <w:rPr>
          <w:rFonts w:hint="eastAsia"/>
          <w:lang w:eastAsia="zh-CN"/>
        </w:rPr>
        <w:t xml:space="preserve"> </w:t>
      </w:r>
      <w:r w:rsidR="007D302D">
        <w:rPr>
          <w:rFonts w:hint="eastAsia"/>
          <w:lang w:eastAsia="zh-CN"/>
        </w:rPr>
        <w:t xml:space="preserve">Rel-12 D2D random resource selection </w:t>
      </w:r>
      <w:r w:rsidR="007D302D">
        <w:rPr>
          <w:lang w:eastAsia="zh-CN"/>
        </w:rPr>
        <w:t>can be considered</w:t>
      </w:r>
      <w:r w:rsidR="00120024">
        <w:rPr>
          <w:lang w:eastAsia="zh-CN"/>
        </w:rPr>
        <w:t>.</w:t>
      </w:r>
    </w:p>
    <w:p w:rsidR="004151AD" w:rsidRPr="00C800F8" w:rsidRDefault="002F5E63" w:rsidP="002F67EA">
      <w:pPr>
        <w:rPr>
          <w:b/>
          <w:lang w:eastAsia="zh-CN"/>
        </w:rPr>
      </w:pPr>
      <w:r w:rsidRPr="003D295E">
        <w:rPr>
          <w:rFonts w:hint="eastAsia"/>
          <w:b/>
          <w:lang w:eastAsia="zh-CN"/>
        </w:rPr>
        <w:t>Proposal</w:t>
      </w:r>
      <w:r>
        <w:rPr>
          <w:rFonts w:hint="eastAsia"/>
          <w:b/>
          <w:lang w:eastAsia="zh-CN"/>
        </w:rPr>
        <w:t xml:space="preserve"> </w:t>
      </w:r>
      <w:r w:rsidR="001D4819">
        <w:rPr>
          <w:rFonts w:hint="eastAsia"/>
          <w:b/>
          <w:lang w:eastAsia="zh-CN"/>
        </w:rPr>
        <w:t>4</w:t>
      </w:r>
      <w:r w:rsidRPr="003D295E">
        <w:rPr>
          <w:rFonts w:hint="eastAsia"/>
          <w:b/>
          <w:lang w:eastAsia="zh-CN"/>
        </w:rPr>
        <w:t>:</w:t>
      </w:r>
      <w:r>
        <w:rPr>
          <w:rFonts w:hint="eastAsia"/>
          <w:b/>
          <w:lang w:eastAsia="zh-CN"/>
        </w:rPr>
        <w:t xml:space="preserve"> </w:t>
      </w:r>
      <w:r w:rsidRPr="003D295E">
        <w:rPr>
          <w:rFonts w:hint="eastAsia"/>
          <w:b/>
          <w:lang w:eastAsia="zh-CN"/>
        </w:rPr>
        <w:t xml:space="preserve"> </w:t>
      </w:r>
      <w:r w:rsidR="0092473C">
        <w:rPr>
          <w:rFonts w:hint="eastAsia"/>
          <w:b/>
          <w:lang w:eastAsia="zh-CN"/>
        </w:rPr>
        <w:t xml:space="preserve">Consider </w:t>
      </w:r>
      <w:r w:rsidR="0035682D">
        <w:rPr>
          <w:rFonts w:hint="eastAsia"/>
          <w:b/>
          <w:lang w:eastAsia="zh-CN"/>
        </w:rPr>
        <w:t>Rel-12 D2D r</w:t>
      </w:r>
      <w:r w:rsidR="005978E1">
        <w:rPr>
          <w:rFonts w:hint="eastAsia"/>
          <w:b/>
          <w:lang w:eastAsia="zh-CN"/>
        </w:rPr>
        <w:t xml:space="preserve">andom resource selection </w:t>
      </w:r>
      <w:r w:rsidR="0035682D">
        <w:rPr>
          <w:rFonts w:hint="eastAsia"/>
          <w:b/>
          <w:lang w:eastAsia="zh-CN"/>
        </w:rPr>
        <w:t xml:space="preserve">as a baseline design for </w:t>
      </w:r>
      <w:r w:rsidR="000F1F0E">
        <w:rPr>
          <w:b/>
          <w:lang w:eastAsia="zh-CN"/>
        </w:rPr>
        <w:t xml:space="preserve">resource selection </w:t>
      </w:r>
      <w:r w:rsidR="00BF0CFF">
        <w:rPr>
          <w:b/>
          <w:lang w:eastAsia="zh-CN"/>
        </w:rPr>
        <w:t xml:space="preserve">with </w:t>
      </w:r>
      <w:r w:rsidR="000F1F0E">
        <w:rPr>
          <w:b/>
          <w:lang w:eastAsia="zh-CN"/>
        </w:rPr>
        <w:t>incomplete sensing information</w:t>
      </w:r>
      <w:r w:rsidR="00C56CC4">
        <w:rPr>
          <w:rFonts w:hint="eastAsia"/>
          <w:b/>
          <w:lang w:eastAsia="zh-CN"/>
        </w:rPr>
        <w:t>.</w:t>
      </w:r>
    </w:p>
    <w:p w:rsidR="0051190E" w:rsidRPr="008B66C1" w:rsidRDefault="00DF71C1" w:rsidP="0051190E">
      <w:pPr>
        <w:pStyle w:val="Heading1"/>
        <w:rPr>
          <w:lang w:eastAsia="zh-CN"/>
        </w:rPr>
      </w:pPr>
      <w:r>
        <w:rPr>
          <w:rFonts w:hint="eastAsia"/>
          <w:lang w:eastAsia="zh-CN"/>
        </w:rPr>
        <w:t>Remaining d</w:t>
      </w:r>
      <w:r w:rsidR="0051190E">
        <w:rPr>
          <w:rFonts w:hint="eastAsia"/>
          <w:lang w:eastAsia="zh-CN"/>
        </w:rPr>
        <w:t xml:space="preserve">etails of </w:t>
      </w:r>
      <w:r>
        <w:rPr>
          <w:rFonts w:hint="eastAsia"/>
          <w:lang w:eastAsia="zh-CN"/>
        </w:rPr>
        <w:t xml:space="preserve">for </w:t>
      </w:r>
      <w:r w:rsidR="0051190E">
        <w:rPr>
          <w:rFonts w:hint="eastAsia"/>
          <w:lang w:eastAsia="zh-CN"/>
        </w:rPr>
        <w:t xml:space="preserve">sensing </w:t>
      </w:r>
      <w:r w:rsidR="007141FE">
        <w:rPr>
          <w:rFonts w:hint="eastAsia"/>
          <w:lang w:eastAsia="zh-CN"/>
        </w:rPr>
        <w:t>re</w:t>
      </w:r>
      <w:r w:rsidR="0051190E">
        <w:rPr>
          <w:rFonts w:hint="eastAsia"/>
          <w:lang w:eastAsia="zh-CN"/>
        </w:rPr>
        <w:t xml:space="preserve">selection </w:t>
      </w:r>
      <w:r w:rsidR="007141FE">
        <w:rPr>
          <w:rFonts w:hint="eastAsia"/>
          <w:lang w:eastAsia="zh-CN"/>
        </w:rPr>
        <w:t>triggers</w:t>
      </w:r>
    </w:p>
    <w:p w:rsidR="00EA23BC" w:rsidRDefault="00377DAE" w:rsidP="00377DAE">
      <w:pPr>
        <w:pStyle w:val="Heading2"/>
        <w:rPr>
          <w:lang w:eastAsia="zh-CN"/>
        </w:rPr>
      </w:pPr>
      <w:r>
        <w:rPr>
          <w:rFonts w:hint="eastAsia"/>
          <w:lang w:eastAsia="zh-CN"/>
        </w:rPr>
        <w:t>Counter</w:t>
      </w:r>
    </w:p>
    <w:p w:rsidR="00137BD9" w:rsidRPr="00137BD9" w:rsidRDefault="00137BD9" w:rsidP="00137BD9">
      <w:pPr>
        <w:rPr>
          <w:szCs w:val="20"/>
          <w:lang w:eastAsia="zh-CN"/>
        </w:rPr>
      </w:pPr>
      <w:r>
        <w:rPr>
          <w:rFonts w:hint="eastAsia"/>
          <w:szCs w:val="20"/>
          <w:lang w:eastAsia="zh-CN"/>
        </w:rPr>
        <w:t xml:space="preserve">In RAN1#84bis, details of </w:t>
      </w:r>
      <w:r w:rsidR="006A3B8E">
        <w:rPr>
          <w:rFonts w:hint="eastAsia"/>
          <w:szCs w:val="20"/>
          <w:lang w:eastAsia="zh-CN"/>
        </w:rPr>
        <w:t>using co</w:t>
      </w:r>
      <w:r>
        <w:rPr>
          <w:rFonts w:hint="eastAsia"/>
          <w:szCs w:val="20"/>
          <w:lang w:eastAsia="zh-CN"/>
        </w:rPr>
        <w:t xml:space="preserve">unter </w:t>
      </w:r>
      <w:r w:rsidR="00B651B5">
        <w:rPr>
          <w:rFonts w:hint="eastAsia"/>
          <w:szCs w:val="20"/>
          <w:lang w:eastAsia="zh-CN"/>
        </w:rPr>
        <w:t>as</w:t>
      </w:r>
      <w:r>
        <w:rPr>
          <w:rFonts w:hint="eastAsia"/>
          <w:szCs w:val="20"/>
          <w:lang w:eastAsia="zh-CN"/>
        </w:rPr>
        <w:t xml:space="preserve"> </w:t>
      </w:r>
      <w:r w:rsidR="00B651B5">
        <w:rPr>
          <w:rFonts w:hint="eastAsia"/>
          <w:szCs w:val="20"/>
          <w:lang w:eastAsia="zh-CN"/>
        </w:rPr>
        <w:t xml:space="preserve">a </w:t>
      </w:r>
      <w:r w:rsidR="006A3B8E">
        <w:rPr>
          <w:rFonts w:hint="eastAsia"/>
          <w:szCs w:val="20"/>
          <w:lang w:eastAsia="zh-CN"/>
        </w:rPr>
        <w:t xml:space="preserve">trigger for </w:t>
      </w:r>
      <w:r>
        <w:rPr>
          <w:szCs w:val="20"/>
          <w:lang w:eastAsia="zh-CN"/>
        </w:rPr>
        <w:t>resource</w:t>
      </w:r>
      <w:r>
        <w:rPr>
          <w:rFonts w:hint="eastAsia"/>
          <w:szCs w:val="20"/>
          <w:lang w:eastAsia="zh-CN"/>
        </w:rPr>
        <w:t xml:space="preserve"> reselection</w:t>
      </w:r>
      <w:r w:rsidR="00B651B5">
        <w:rPr>
          <w:rFonts w:hint="eastAsia"/>
          <w:szCs w:val="20"/>
          <w:lang w:eastAsia="zh-CN"/>
        </w:rPr>
        <w:t xml:space="preserve"> </w:t>
      </w:r>
      <w:r>
        <w:rPr>
          <w:rFonts w:hint="eastAsia"/>
          <w:szCs w:val="20"/>
          <w:lang w:eastAsia="zh-CN"/>
        </w:rPr>
        <w:t>were agreed</w:t>
      </w:r>
      <w:r w:rsidR="00877663">
        <w:rPr>
          <w:rFonts w:hint="eastAsia"/>
          <w:szCs w:val="20"/>
          <w:lang w:eastAsia="zh-CN"/>
        </w:rPr>
        <w:t>. We discuss some remaining details in this subsection.</w:t>
      </w:r>
    </w:p>
    <w:p w:rsidR="00275C1D" w:rsidRPr="002E7661" w:rsidRDefault="006D5670" w:rsidP="0017592A">
      <w:pPr>
        <w:numPr>
          <w:ilvl w:val="0"/>
          <w:numId w:val="27"/>
        </w:numPr>
        <w:spacing w:after="0"/>
        <w:ind w:hanging="357"/>
        <w:rPr>
          <w:i/>
          <w:sz w:val="20"/>
          <w:szCs w:val="20"/>
          <w:lang w:eastAsia="zh-CN"/>
        </w:rPr>
      </w:pPr>
      <w:r w:rsidRPr="002E7661">
        <w:rPr>
          <w:bCs/>
          <w:i/>
          <w:sz w:val="20"/>
          <w:szCs w:val="20"/>
          <w:lang w:val="en-GB" w:eastAsia="zh-CN"/>
        </w:rPr>
        <w:t>Reselection is triggered if any of the following conditions are met</w:t>
      </w:r>
      <w:r w:rsidRPr="002E7661">
        <w:rPr>
          <w:bCs/>
          <w:i/>
          <w:sz w:val="20"/>
          <w:szCs w:val="20"/>
          <w:lang w:eastAsia="zh-CN"/>
        </w:rPr>
        <w:t xml:space="preserve"> </w:t>
      </w:r>
    </w:p>
    <w:p w:rsidR="00275C1D" w:rsidRPr="002E7661" w:rsidRDefault="006D5670" w:rsidP="0017592A">
      <w:pPr>
        <w:numPr>
          <w:ilvl w:val="1"/>
          <w:numId w:val="27"/>
        </w:numPr>
        <w:spacing w:after="0"/>
        <w:ind w:hanging="357"/>
        <w:rPr>
          <w:i/>
          <w:sz w:val="20"/>
          <w:szCs w:val="20"/>
          <w:lang w:eastAsia="zh-CN"/>
        </w:rPr>
      </w:pPr>
      <w:r w:rsidRPr="002E7661">
        <w:rPr>
          <w:i/>
          <w:sz w:val="20"/>
          <w:szCs w:val="20"/>
          <w:lang w:val="en-GB" w:eastAsia="zh-CN"/>
        </w:rPr>
        <w:t>A counter meets an expiration condition</w:t>
      </w:r>
      <w:r w:rsidRPr="002E7661">
        <w:rPr>
          <w:i/>
          <w:sz w:val="20"/>
          <w:szCs w:val="20"/>
          <w:lang w:eastAsia="zh-CN"/>
        </w:rPr>
        <w:t xml:space="preserve"> </w:t>
      </w:r>
    </w:p>
    <w:p w:rsidR="00275C1D" w:rsidRPr="002E7661" w:rsidRDefault="006D5670" w:rsidP="0017592A">
      <w:pPr>
        <w:numPr>
          <w:ilvl w:val="2"/>
          <w:numId w:val="27"/>
        </w:numPr>
        <w:spacing w:after="0"/>
        <w:ind w:hanging="357"/>
        <w:rPr>
          <w:i/>
          <w:sz w:val="20"/>
          <w:szCs w:val="20"/>
          <w:lang w:eastAsia="zh-CN"/>
        </w:rPr>
      </w:pPr>
      <w:r w:rsidRPr="002E7661">
        <w:rPr>
          <w:i/>
          <w:sz w:val="20"/>
          <w:szCs w:val="20"/>
          <w:lang w:val="en-GB" w:eastAsia="zh-CN"/>
        </w:rPr>
        <w:t xml:space="preserve">The counter decrements </w:t>
      </w:r>
    </w:p>
    <w:p w:rsidR="00275C1D" w:rsidRPr="002E7661" w:rsidRDefault="006D5670" w:rsidP="0017592A">
      <w:pPr>
        <w:numPr>
          <w:ilvl w:val="3"/>
          <w:numId w:val="27"/>
        </w:numPr>
        <w:spacing w:after="0"/>
        <w:ind w:hanging="357"/>
        <w:rPr>
          <w:i/>
          <w:sz w:val="20"/>
          <w:szCs w:val="20"/>
          <w:lang w:eastAsia="zh-CN"/>
        </w:rPr>
      </w:pPr>
      <w:r w:rsidRPr="002E7661">
        <w:rPr>
          <w:i/>
          <w:sz w:val="20"/>
          <w:szCs w:val="20"/>
          <w:lang w:val="en-GB" w:eastAsia="zh-CN"/>
        </w:rPr>
        <w:t xml:space="preserve">Working assumption: every TB transmission (can be revisited if a problem is identified with TBs other than every 100 ms) </w:t>
      </w:r>
    </w:p>
    <w:p w:rsidR="00275C1D" w:rsidRPr="002E7661" w:rsidRDefault="006D5670" w:rsidP="0017592A">
      <w:pPr>
        <w:numPr>
          <w:ilvl w:val="2"/>
          <w:numId w:val="27"/>
        </w:numPr>
        <w:spacing w:after="0"/>
        <w:ind w:hanging="357"/>
        <w:rPr>
          <w:i/>
          <w:sz w:val="20"/>
          <w:szCs w:val="20"/>
          <w:lang w:eastAsia="zh-CN"/>
        </w:rPr>
      </w:pPr>
      <w:r w:rsidRPr="002E7661">
        <w:rPr>
          <w:i/>
          <w:sz w:val="20"/>
          <w:szCs w:val="20"/>
          <w:lang w:val="en-GB" w:eastAsia="zh-CN"/>
        </w:rPr>
        <w:t>The counter is reset to a value when reselection is triggered for all the semi-persistently selected resources.</w:t>
      </w:r>
      <w:r w:rsidRPr="002E7661">
        <w:rPr>
          <w:i/>
          <w:sz w:val="20"/>
          <w:szCs w:val="20"/>
          <w:lang w:eastAsia="zh-CN"/>
        </w:rPr>
        <w:t xml:space="preserve"> </w:t>
      </w:r>
    </w:p>
    <w:p w:rsidR="00377DAE" w:rsidRPr="002E7661" w:rsidRDefault="006D5670" w:rsidP="0017592A">
      <w:pPr>
        <w:numPr>
          <w:ilvl w:val="3"/>
          <w:numId w:val="27"/>
        </w:numPr>
        <w:spacing w:afterLines="50"/>
        <w:ind w:hanging="357"/>
        <w:rPr>
          <w:i/>
          <w:sz w:val="20"/>
          <w:szCs w:val="20"/>
          <w:lang w:eastAsia="zh-CN"/>
        </w:rPr>
      </w:pPr>
      <w:r w:rsidRPr="002E7661">
        <w:rPr>
          <w:i/>
          <w:sz w:val="20"/>
          <w:szCs w:val="20"/>
          <w:lang w:val="en-GB" w:eastAsia="zh-CN"/>
        </w:rPr>
        <w:t xml:space="preserve">The value is uniformly randomly selected within a range (which is independent of the TB arrivals) between 5 and 15 </w:t>
      </w:r>
    </w:p>
    <w:p w:rsidR="009377CE" w:rsidRPr="009377CE" w:rsidRDefault="00A6703A" w:rsidP="00154D1F">
      <w:pPr>
        <w:rPr>
          <w:szCs w:val="20"/>
          <w:lang w:eastAsia="zh-CN"/>
        </w:rPr>
      </w:pPr>
      <w:r>
        <w:rPr>
          <w:rFonts w:hint="eastAsia"/>
          <w:szCs w:val="20"/>
          <w:lang w:eastAsia="zh-CN"/>
        </w:rPr>
        <w:t>T</w:t>
      </w:r>
      <w:r w:rsidR="00CA6AE1">
        <w:rPr>
          <w:rFonts w:hint="eastAsia"/>
          <w:szCs w:val="20"/>
          <w:lang w:eastAsia="zh-CN"/>
        </w:rPr>
        <w:t xml:space="preserve">he </w:t>
      </w:r>
      <w:r w:rsidR="000111CB">
        <w:rPr>
          <w:rFonts w:hint="eastAsia"/>
          <w:szCs w:val="20"/>
          <w:lang w:eastAsia="zh-CN"/>
        </w:rPr>
        <w:t xml:space="preserve">counter mechanism </w:t>
      </w:r>
      <w:r w:rsidR="00CA6AE1">
        <w:rPr>
          <w:rFonts w:hint="eastAsia"/>
          <w:szCs w:val="20"/>
          <w:lang w:eastAsia="zh-CN"/>
        </w:rPr>
        <w:t>ensure</w:t>
      </w:r>
      <w:r>
        <w:rPr>
          <w:rFonts w:hint="eastAsia"/>
          <w:szCs w:val="20"/>
          <w:lang w:eastAsia="zh-CN"/>
        </w:rPr>
        <w:t>s</w:t>
      </w:r>
      <w:r w:rsidR="000111CB">
        <w:rPr>
          <w:rFonts w:hint="eastAsia"/>
          <w:szCs w:val="20"/>
          <w:lang w:eastAsia="zh-CN"/>
        </w:rPr>
        <w:t xml:space="preserve"> that resource</w:t>
      </w:r>
      <w:r w:rsidR="00BF0CFF">
        <w:rPr>
          <w:szCs w:val="20"/>
          <w:lang w:eastAsia="zh-CN"/>
        </w:rPr>
        <w:t>s</w:t>
      </w:r>
      <w:r w:rsidR="000111CB">
        <w:rPr>
          <w:rFonts w:hint="eastAsia"/>
          <w:szCs w:val="20"/>
          <w:lang w:eastAsia="zh-CN"/>
        </w:rPr>
        <w:t xml:space="preserve"> </w:t>
      </w:r>
      <w:r w:rsidR="00BF0CFF">
        <w:rPr>
          <w:szCs w:val="20"/>
          <w:lang w:eastAsia="zh-CN"/>
        </w:rPr>
        <w:t>are</w:t>
      </w:r>
      <w:r w:rsidR="00BF0CFF">
        <w:rPr>
          <w:rFonts w:hint="eastAsia"/>
          <w:szCs w:val="20"/>
          <w:lang w:eastAsia="zh-CN"/>
        </w:rPr>
        <w:t xml:space="preserve"> shared </w:t>
      </w:r>
      <w:r w:rsidR="00A01761">
        <w:rPr>
          <w:rFonts w:hint="eastAsia"/>
          <w:szCs w:val="20"/>
          <w:lang w:eastAsia="zh-CN"/>
        </w:rPr>
        <w:t xml:space="preserve">fairly </w:t>
      </w:r>
      <w:r w:rsidR="000111CB">
        <w:rPr>
          <w:rFonts w:hint="eastAsia"/>
          <w:szCs w:val="20"/>
          <w:lang w:eastAsia="zh-CN"/>
        </w:rPr>
        <w:t xml:space="preserve">among all vehicle UEs, such that </w:t>
      </w:r>
      <w:r w:rsidR="00CA6AE1">
        <w:rPr>
          <w:rFonts w:hint="eastAsia"/>
          <w:szCs w:val="20"/>
          <w:lang w:eastAsia="zh-CN"/>
        </w:rPr>
        <w:t xml:space="preserve">each UE </w:t>
      </w:r>
      <w:r>
        <w:rPr>
          <w:rFonts w:hint="eastAsia"/>
          <w:szCs w:val="20"/>
          <w:lang w:eastAsia="zh-CN"/>
        </w:rPr>
        <w:t>release</w:t>
      </w:r>
      <w:r w:rsidR="00965DFA">
        <w:rPr>
          <w:szCs w:val="20"/>
          <w:lang w:eastAsia="zh-CN"/>
        </w:rPr>
        <w:t>s</w:t>
      </w:r>
      <w:r>
        <w:rPr>
          <w:rFonts w:hint="eastAsia"/>
          <w:szCs w:val="20"/>
          <w:lang w:eastAsia="zh-CN"/>
        </w:rPr>
        <w:t xml:space="preserve"> occ</w:t>
      </w:r>
      <w:r w:rsidR="00A01761">
        <w:rPr>
          <w:rFonts w:hint="eastAsia"/>
          <w:szCs w:val="20"/>
          <w:lang w:eastAsia="zh-CN"/>
        </w:rPr>
        <w:t xml:space="preserve">upied resources </w:t>
      </w:r>
      <w:r w:rsidR="000B5FD8">
        <w:rPr>
          <w:rFonts w:hint="eastAsia"/>
          <w:szCs w:val="20"/>
          <w:lang w:eastAsia="zh-CN"/>
        </w:rPr>
        <w:t>after a certain amount of time and switch</w:t>
      </w:r>
      <w:r w:rsidR="00965DFA">
        <w:rPr>
          <w:szCs w:val="20"/>
          <w:lang w:eastAsia="zh-CN"/>
        </w:rPr>
        <w:t>es</w:t>
      </w:r>
      <w:r w:rsidR="000B5FD8">
        <w:rPr>
          <w:rFonts w:hint="eastAsia"/>
          <w:szCs w:val="20"/>
          <w:lang w:eastAsia="zh-CN"/>
        </w:rPr>
        <w:t xml:space="preserve"> to other available resources. </w:t>
      </w:r>
      <w:r w:rsidR="001B6A94">
        <w:rPr>
          <w:rFonts w:hint="eastAsia"/>
          <w:szCs w:val="20"/>
          <w:lang w:eastAsia="zh-CN"/>
        </w:rPr>
        <w:t>Current agreements set</w:t>
      </w:r>
      <w:r w:rsidR="00096878">
        <w:rPr>
          <w:rFonts w:hint="eastAsia"/>
          <w:szCs w:val="20"/>
          <w:lang w:eastAsia="zh-CN"/>
        </w:rPr>
        <w:t xml:space="preserve"> the time limit (of semi-persistently using the same transmission resource)</w:t>
      </w:r>
      <w:r w:rsidR="001B6A94">
        <w:rPr>
          <w:rFonts w:hint="eastAsia"/>
          <w:szCs w:val="20"/>
          <w:lang w:eastAsia="zh-CN"/>
        </w:rPr>
        <w:t xml:space="preserve"> </w:t>
      </w:r>
      <w:r w:rsidR="003B25B6">
        <w:rPr>
          <w:rFonts w:hint="eastAsia"/>
          <w:szCs w:val="20"/>
          <w:lang w:eastAsia="zh-CN"/>
        </w:rPr>
        <w:t xml:space="preserve">to be an integer </w:t>
      </w:r>
      <w:r w:rsidR="00096878">
        <w:rPr>
          <w:rFonts w:hint="eastAsia"/>
          <w:szCs w:val="20"/>
          <w:lang w:eastAsia="zh-CN"/>
        </w:rPr>
        <w:t>ran</w:t>
      </w:r>
      <w:r w:rsidR="00BE145E">
        <w:rPr>
          <w:rFonts w:hint="eastAsia"/>
          <w:szCs w:val="20"/>
          <w:lang w:eastAsia="zh-CN"/>
        </w:rPr>
        <w:t xml:space="preserve">domly </w:t>
      </w:r>
      <w:r w:rsidR="001B6A94">
        <w:rPr>
          <w:rFonts w:hint="eastAsia"/>
          <w:szCs w:val="20"/>
          <w:lang w:eastAsia="zh-CN"/>
        </w:rPr>
        <w:t xml:space="preserve">drawn </w:t>
      </w:r>
      <w:r w:rsidR="00BE145E">
        <w:rPr>
          <w:rFonts w:hint="eastAsia"/>
          <w:szCs w:val="20"/>
          <w:lang w:eastAsia="zh-CN"/>
        </w:rPr>
        <w:t>from [5,</w:t>
      </w:r>
      <w:r w:rsidR="003E7DA3">
        <w:rPr>
          <w:rFonts w:hint="eastAsia"/>
          <w:szCs w:val="20"/>
          <w:lang w:eastAsia="zh-CN"/>
        </w:rPr>
        <w:t xml:space="preserve"> </w:t>
      </w:r>
      <w:r w:rsidR="00BE145E">
        <w:rPr>
          <w:rFonts w:hint="eastAsia"/>
          <w:szCs w:val="20"/>
          <w:lang w:eastAsia="zh-CN"/>
        </w:rPr>
        <w:t>15]</w:t>
      </w:r>
      <w:r w:rsidR="001B6A94">
        <w:rPr>
          <w:rFonts w:hint="eastAsia"/>
          <w:szCs w:val="20"/>
          <w:lang w:eastAsia="zh-CN"/>
        </w:rPr>
        <w:t xml:space="preserve">. </w:t>
      </w:r>
      <w:r w:rsidR="00A241A6">
        <w:rPr>
          <w:rFonts w:hint="eastAsia"/>
          <w:szCs w:val="20"/>
          <w:lang w:eastAsia="zh-CN"/>
        </w:rPr>
        <w:t xml:space="preserve">From our perspective, configurability of these limits should be supported to </w:t>
      </w:r>
      <w:r w:rsidR="00A241A6">
        <w:rPr>
          <w:szCs w:val="20"/>
          <w:lang w:eastAsia="zh-CN"/>
        </w:rPr>
        <w:t>optimize</w:t>
      </w:r>
      <w:r w:rsidR="00A241A6">
        <w:rPr>
          <w:rFonts w:hint="eastAsia"/>
          <w:szCs w:val="20"/>
          <w:lang w:eastAsia="zh-CN"/>
        </w:rPr>
        <w:t xml:space="preserve"> system performance </w:t>
      </w:r>
      <w:r w:rsidR="00965DFA">
        <w:rPr>
          <w:szCs w:val="20"/>
          <w:lang w:eastAsia="zh-CN"/>
        </w:rPr>
        <w:t>for</w:t>
      </w:r>
      <w:r w:rsidR="00965DFA">
        <w:rPr>
          <w:rFonts w:hint="eastAsia"/>
          <w:szCs w:val="20"/>
          <w:lang w:eastAsia="zh-CN"/>
        </w:rPr>
        <w:t xml:space="preserve"> </w:t>
      </w:r>
      <w:r w:rsidR="00A241A6">
        <w:rPr>
          <w:rFonts w:hint="eastAsia"/>
          <w:szCs w:val="20"/>
          <w:lang w:eastAsia="zh-CN"/>
        </w:rPr>
        <w:t xml:space="preserve">different wireless/network conditions. For example, </w:t>
      </w:r>
      <w:r w:rsidR="001A2B5D">
        <w:rPr>
          <w:rFonts w:hint="eastAsia"/>
          <w:szCs w:val="20"/>
          <w:lang w:eastAsia="zh-CN"/>
        </w:rPr>
        <w:t xml:space="preserve">in a congested </w:t>
      </w:r>
      <w:r w:rsidR="006660B9">
        <w:rPr>
          <w:szCs w:val="20"/>
          <w:lang w:eastAsia="zh-CN"/>
        </w:rPr>
        <w:t>scenario</w:t>
      </w:r>
      <w:r w:rsidR="001A2B5D">
        <w:rPr>
          <w:rFonts w:hint="eastAsia"/>
          <w:szCs w:val="20"/>
          <w:lang w:eastAsia="zh-CN"/>
        </w:rPr>
        <w:t xml:space="preserve">, </w:t>
      </w:r>
      <w:r w:rsidR="009377CE">
        <w:rPr>
          <w:rFonts w:hint="eastAsia"/>
          <w:szCs w:val="20"/>
          <w:lang w:eastAsia="zh-CN"/>
        </w:rPr>
        <w:t xml:space="preserve">a smaller counter range (e.g., [5, 8]) can be configured such that occupied </w:t>
      </w:r>
      <w:r w:rsidR="009377CE">
        <w:rPr>
          <w:szCs w:val="20"/>
          <w:lang w:eastAsia="zh-CN"/>
        </w:rPr>
        <w:t>resources are</w:t>
      </w:r>
      <w:r w:rsidR="009377CE">
        <w:rPr>
          <w:rFonts w:hint="eastAsia"/>
          <w:szCs w:val="20"/>
          <w:lang w:eastAsia="zh-CN"/>
        </w:rPr>
        <w:t xml:space="preserve"> released more frequently. Similarly, a larger counter range (e.g., [10, 15]) becomes a</w:t>
      </w:r>
      <w:r w:rsidR="00154D1F">
        <w:rPr>
          <w:rFonts w:hint="eastAsia"/>
          <w:szCs w:val="20"/>
          <w:lang w:eastAsia="zh-CN"/>
        </w:rPr>
        <w:t xml:space="preserve"> better configuration option </w:t>
      </w:r>
      <w:r w:rsidR="009377CE">
        <w:rPr>
          <w:rFonts w:hint="eastAsia"/>
          <w:szCs w:val="20"/>
          <w:lang w:eastAsia="zh-CN"/>
        </w:rPr>
        <w:t xml:space="preserve">when vehicle density is low </w:t>
      </w:r>
      <w:r w:rsidR="00BF0CFF">
        <w:rPr>
          <w:szCs w:val="20"/>
          <w:lang w:eastAsia="zh-CN"/>
        </w:rPr>
        <w:t>(</w:t>
      </w:r>
      <w:r w:rsidR="00154D1F">
        <w:rPr>
          <w:szCs w:val="20"/>
          <w:lang w:eastAsia="zh-CN"/>
        </w:rPr>
        <w:t>resource</w:t>
      </w:r>
      <w:r w:rsidR="00154D1F">
        <w:rPr>
          <w:rFonts w:hint="eastAsia"/>
          <w:szCs w:val="20"/>
          <w:lang w:eastAsia="zh-CN"/>
        </w:rPr>
        <w:t>s are more likely to be shared in a non-orthogonal manner</w:t>
      </w:r>
      <w:r w:rsidR="00BF0CFF">
        <w:rPr>
          <w:szCs w:val="20"/>
          <w:lang w:eastAsia="zh-CN"/>
        </w:rPr>
        <w:t>)</w:t>
      </w:r>
      <w:r w:rsidR="00154D1F">
        <w:rPr>
          <w:rFonts w:hint="eastAsia"/>
          <w:szCs w:val="20"/>
          <w:lang w:eastAsia="zh-CN"/>
        </w:rPr>
        <w:t xml:space="preserve">. Therefore, it is proposed </w:t>
      </w:r>
      <w:r w:rsidR="00B46F9B">
        <w:rPr>
          <w:rFonts w:hint="eastAsia"/>
          <w:szCs w:val="20"/>
          <w:lang w:eastAsia="zh-CN"/>
        </w:rPr>
        <w:t>to have</w:t>
      </w:r>
      <w:r w:rsidR="00154D1F">
        <w:rPr>
          <w:rFonts w:hint="eastAsia"/>
          <w:szCs w:val="20"/>
          <w:lang w:eastAsia="zh-CN"/>
        </w:rPr>
        <w:t xml:space="preserve"> the counter range </w:t>
      </w:r>
      <w:r w:rsidR="00B46F9B">
        <w:rPr>
          <w:rFonts w:hint="eastAsia"/>
          <w:szCs w:val="20"/>
          <w:lang w:eastAsia="zh-CN"/>
        </w:rPr>
        <w:t xml:space="preserve">be </w:t>
      </w:r>
      <w:r w:rsidR="00154D1F">
        <w:rPr>
          <w:rFonts w:hint="eastAsia"/>
          <w:szCs w:val="20"/>
          <w:lang w:eastAsia="zh-CN"/>
        </w:rPr>
        <w:t>network configured</w:t>
      </w:r>
      <w:r w:rsidR="00B46F9B">
        <w:rPr>
          <w:rFonts w:hint="eastAsia"/>
          <w:szCs w:val="20"/>
          <w:lang w:eastAsia="zh-CN"/>
        </w:rPr>
        <w:t xml:space="preserve"> or pre-configured.</w:t>
      </w:r>
    </w:p>
    <w:p w:rsidR="00A01761" w:rsidRPr="00BA212C" w:rsidRDefault="00BA212C" w:rsidP="00EA23BC">
      <w:pPr>
        <w:rPr>
          <w:b/>
          <w:szCs w:val="20"/>
          <w:lang w:eastAsia="zh-CN"/>
        </w:rPr>
      </w:pPr>
      <w:r w:rsidRPr="00BA212C">
        <w:rPr>
          <w:rFonts w:hint="eastAsia"/>
          <w:b/>
          <w:szCs w:val="20"/>
          <w:lang w:eastAsia="zh-CN"/>
        </w:rPr>
        <w:t xml:space="preserve">Proposal </w:t>
      </w:r>
      <w:r w:rsidR="001D4819">
        <w:rPr>
          <w:rFonts w:hint="eastAsia"/>
          <w:b/>
          <w:szCs w:val="20"/>
          <w:lang w:eastAsia="zh-CN"/>
        </w:rPr>
        <w:t>5</w:t>
      </w:r>
      <w:r w:rsidRPr="00BA212C">
        <w:rPr>
          <w:rFonts w:hint="eastAsia"/>
          <w:b/>
          <w:szCs w:val="20"/>
          <w:lang w:eastAsia="zh-CN"/>
        </w:rPr>
        <w:t xml:space="preserve">: </w:t>
      </w:r>
      <w:r w:rsidR="009F0E78">
        <w:rPr>
          <w:rFonts w:hint="eastAsia"/>
          <w:b/>
          <w:szCs w:val="20"/>
          <w:lang w:eastAsia="zh-CN"/>
        </w:rPr>
        <w:t>The counter range can be network configured or pre-configured.</w:t>
      </w:r>
    </w:p>
    <w:p w:rsidR="0074427E" w:rsidRDefault="000C66B0" w:rsidP="00E71EC1">
      <w:pPr>
        <w:pStyle w:val="Heading2"/>
        <w:rPr>
          <w:lang w:eastAsia="zh-CN"/>
        </w:rPr>
      </w:pPr>
      <w:bookmarkStart w:id="3" w:name="_Ref129681832"/>
      <w:r>
        <w:rPr>
          <w:rFonts w:hint="eastAsia"/>
          <w:lang w:eastAsia="zh-CN"/>
        </w:rPr>
        <w:t>R</w:t>
      </w:r>
      <w:r w:rsidR="00423AE9">
        <w:rPr>
          <w:rFonts w:hint="eastAsia"/>
          <w:lang w:eastAsia="zh-CN"/>
        </w:rPr>
        <w:t xml:space="preserve">esource </w:t>
      </w:r>
      <w:r w:rsidR="00FB13FB">
        <w:rPr>
          <w:rFonts w:hint="eastAsia"/>
          <w:lang w:eastAsia="zh-CN"/>
        </w:rPr>
        <w:t>c</w:t>
      </w:r>
      <w:r w:rsidR="00990042" w:rsidRPr="008B66C1">
        <w:rPr>
          <w:rFonts w:hint="eastAsia"/>
          <w:lang w:eastAsia="zh-CN"/>
        </w:rPr>
        <w:t>ollision</w:t>
      </w:r>
      <w:r>
        <w:rPr>
          <w:rFonts w:hint="eastAsia"/>
          <w:lang w:eastAsia="zh-CN"/>
        </w:rPr>
        <w:t xml:space="preserve"> detection</w:t>
      </w:r>
    </w:p>
    <w:p w:rsidR="000C66B0" w:rsidRDefault="003D4310" w:rsidP="00E71EC1">
      <w:pPr>
        <w:pStyle w:val="Heading3"/>
        <w:rPr>
          <w:lang w:eastAsia="zh-CN"/>
        </w:rPr>
      </w:pPr>
      <w:r>
        <w:rPr>
          <w:lang w:eastAsia="zh-CN"/>
        </w:rPr>
        <w:t>C</w:t>
      </w:r>
      <w:r>
        <w:rPr>
          <w:rFonts w:hint="eastAsia"/>
          <w:lang w:eastAsia="zh-CN"/>
        </w:rPr>
        <w:t>ollision detection with muting</w:t>
      </w:r>
    </w:p>
    <w:p w:rsidR="00E71EC1" w:rsidRPr="008B66C1" w:rsidRDefault="00F07B0C" w:rsidP="00E71EC1">
      <w:pPr>
        <w:rPr>
          <w:lang w:eastAsia="zh-CN"/>
        </w:rPr>
      </w:pPr>
      <w:r w:rsidRPr="008B66C1">
        <w:rPr>
          <w:rFonts w:hint="eastAsia"/>
          <w:lang w:eastAsia="zh-CN"/>
        </w:rPr>
        <w:t xml:space="preserve">Resource collision occurs when </w:t>
      </w:r>
      <w:r w:rsidRPr="008B66C1">
        <w:rPr>
          <w:lang w:eastAsia="zh-CN"/>
        </w:rPr>
        <w:t>transmission</w:t>
      </w:r>
      <w:r w:rsidRPr="008B66C1">
        <w:rPr>
          <w:rFonts w:hint="eastAsia"/>
          <w:lang w:eastAsia="zh-CN"/>
        </w:rPr>
        <w:t xml:space="preserve">s of two UEs overlap in the same time-frequency resources. </w:t>
      </w:r>
      <w:r w:rsidR="00126B94" w:rsidRPr="008B66C1">
        <w:rPr>
          <w:rFonts w:hint="eastAsia"/>
          <w:lang w:eastAsia="zh-CN"/>
        </w:rPr>
        <w:t xml:space="preserve">This issue is of particular relevance in the context of UE autonomous resource selection with semi-persistent </w:t>
      </w:r>
      <w:r w:rsidR="00126B94" w:rsidRPr="008B66C1">
        <w:rPr>
          <w:lang w:eastAsia="zh-CN"/>
        </w:rPr>
        <w:t>transmission</w:t>
      </w:r>
      <w:r w:rsidR="00126B94" w:rsidRPr="008B66C1">
        <w:rPr>
          <w:rFonts w:hint="eastAsia"/>
          <w:lang w:eastAsia="zh-CN"/>
        </w:rPr>
        <w:t xml:space="preserve">, where packet collisions could last for a consecutive numbers of periods. </w:t>
      </w:r>
      <w:r w:rsidR="00E71EC1" w:rsidRPr="008B66C1">
        <w:rPr>
          <w:rFonts w:hint="eastAsia"/>
          <w:lang w:eastAsia="zh-CN"/>
        </w:rPr>
        <w:t xml:space="preserve">One approach for potential resource </w:t>
      </w:r>
      <w:r w:rsidR="00E71EC1" w:rsidRPr="008B66C1">
        <w:rPr>
          <w:lang w:eastAsia="zh-CN"/>
        </w:rPr>
        <w:t>collision</w:t>
      </w:r>
      <w:r w:rsidR="00E71EC1" w:rsidRPr="008B66C1">
        <w:rPr>
          <w:rFonts w:hint="eastAsia"/>
          <w:lang w:eastAsia="zh-CN"/>
        </w:rPr>
        <w:t xml:space="preserve"> identification is muting </w:t>
      </w:r>
      <w:r w:rsidR="00016644" w:rsidRPr="008B66C1">
        <w:rPr>
          <w:lang w:eastAsia="zh-CN"/>
        </w:rPr>
        <w:t>for</w:t>
      </w:r>
      <w:r w:rsidR="00E71EC1" w:rsidRPr="008B66C1">
        <w:rPr>
          <w:rFonts w:hint="eastAsia"/>
          <w:lang w:eastAsia="zh-CN"/>
        </w:rPr>
        <w:t xml:space="preserve"> some specific </w:t>
      </w:r>
      <w:r w:rsidR="0073108F">
        <w:rPr>
          <w:lang w:eastAsia="zh-CN"/>
        </w:rPr>
        <w:t>transmission subframes</w:t>
      </w:r>
      <w:r w:rsidR="00E71EC1" w:rsidRPr="008B66C1">
        <w:rPr>
          <w:rFonts w:hint="eastAsia"/>
          <w:lang w:eastAsia="zh-CN"/>
        </w:rPr>
        <w:t xml:space="preserve">. </w:t>
      </w:r>
      <w:r w:rsidR="00E71EC1" w:rsidRPr="008B66C1">
        <w:rPr>
          <w:lang w:eastAsia="zh-CN"/>
        </w:rPr>
        <w:t>B</w:t>
      </w:r>
      <w:r w:rsidR="00E71EC1" w:rsidRPr="008B66C1">
        <w:rPr>
          <w:rFonts w:hint="eastAsia"/>
          <w:lang w:eastAsia="zh-CN"/>
        </w:rPr>
        <w:t xml:space="preserve">asically, </w:t>
      </w:r>
      <w:r w:rsidR="00E71EC1" w:rsidRPr="008B66C1">
        <w:rPr>
          <w:lang w:eastAsia="zh-CN"/>
        </w:rPr>
        <w:t>each</w:t>
      </w:r>
      <w:r w:rsidR="00E71EC1" w:rsidRPr="008B66C1">
        <w:rPr>
          <w:rFonts w:hint="eastAsia"/>
          <w:lang w:eastAsia="zh-CN"/>
        </w:rPr>
        <w:t xml:space="preserve"> UE can be (pre)configured with some muting pattern, where instead of </w:t>
      </w:r>
      <w:r w:rsidR="00965DFA">
        <w:rPr>
          <w:lang w:eastAsia="zh-CN"/>
        </w:rPr>
        <w:t>transmitting</w:t>
      </w:r>
      <w:r w:rsidR="00E71EC1" w:rsidRPr="008B66C1">
        <w:rPr>
          <w:lang w:eastAsia="zh-CN"/>
        </w:rPr>
        <w:t xml:space="preserve">, </w:t>
      </w:r>
      <w:r w:rsidR="00965DFA">
        <w:rPr>
          <w:lang w:eastAsia="zh-CN"/>
        </w:rPr>
        <w:t xml:space="preserve">the </w:t>
      </w:r>
      <w:r w:rsidR="00E71EC1" w:rsidRPr="008B66C1">
        <w:rPr>
          <w:lang w:eastAsia="zh-CN"/>
        </w:rPr>
        <w:t xml:space="preserve">UE can mute and detect if there </w:t>
      </w:r>
      <w:r w:rsidR="00E219AC" w:rsidRPr="008B66C1">
        <w:rPr>
          <w:lang w:eastAsia="zh-CN"/>
        </w:rPr>
        <w:t xml:space="preserve">are </w:t>
      </w:r>
      <w:r w:rsidR="00E71EC1" w:rsidRPr="008B66C1">
        <w:rPr>
          <w:lang w:eastAsia="zh-CN"/>
        </w:rPr>
        <w:t>potential collision</w:t>
      </w:r>
      <w:r w:rsidR="00965DFA">
        <w:rPr>
          <w:lang w:eastAsia="zh-CN"/>
        </w:rPr>
        <w:t>s</w:t>
      </w:r>
      <w:r w:rsidR="00E71EC1" w:rsidRPr="008B66C1">
        <w:rPr>
          <w:lang w:eastAsia="zh-CN"/>
        </w:rPr>
        <w:t xml:space="preserve"> </w:t>
      </w:r>
      <w:r w:rsidR="00E71EC1" w:rsidRPr="008B66C1">
        <w:rPr>
          <w:rFonts w:hint="eastAsia"/>
          <w:lang w:eastAsia="zh-CN"/>
        </w:rPr>
        <w:t xml:space="preserve">on the resources that it currently </w:t>
      </w:r>
      <w:r w:rsidR="00E219AC" w:rsidRPr="008B66C1">
        <w:rPr>
          <w:rFonts w:hint="eastAsia"/>
          <w:lang w:eastAsia="zh-CN"/>
        </w:rPr>
        <w:t>occupie</w:t>
      </w:r>
      <w:r w:rsidR="00E219AC" w:rsidRPr="008B66C1">
        <w:rPr>
          <w:lang w:eastAsia="zh-CN"/>
        </w:rPr>
        <w:t>s</w:t>
      </w:r>
      <w:r w:rsidR="00E71EC1" w:rsidRPr="008B66C1">
        <w:rPr>
          <w:rFonts w:hint="eastAsia"/>
          <w:lang w:eastAsia="zh-CN"/>
        </w:rPr>
        <w:t xml:space="preserve">. </w:t>
      </w:r>
      <w:r w:rsidR="00E71EC1" w:rsidRPr="008B66C1">
        <w:rPr>
          <w:lang w:eastAsia="zh-CN"/>
        </w:rPr>
        <w:t>If a collision is detected, reselection will be triggered.</w:t>
      </w:r>
      <w:r w:rsidR="00806A4A" w:rsidRPr="008B66C1">
        <w:rPr>
          <w:rFonts w:hint="eastAsia"/>
          <w:lang w:eastAsia="zh-CN"/>
        </w:rPr>
        <w:t xml:space="preserve"> Detailed </w:t>
      </w:r>
      <w:r w:rsidR="0085046C" w:rsidRPr="0085046C">
        <w:rPr>
          <w:lang w:eastAsia="zh-CN"/>
        </w:rPr>
        <w:t>subframe-level</w:t>
      </w:r>
      <w:r w:rsidR="0085046C" w:rsidRPr="008B66C1">
        <w:rPr>
          <w:lang w:eastAsia="zh-CN"/>
        </w:rPr>
        <w:t xml:space="preserve"> </w:t>
      </w:r>
      <w:r w:rsidR="00806A4A" w:rsidRPr="008B66C1">
        <w:rPr>
          <w:lang w:eastAsia="zh-CN"/>
        </w:rPr>
        <w:t>muting</w:t>
      </w:r>
      <w:r w:rsidR="00806A4A" w:rsidRPr="008B66C1">
        <w:rPr>
          <w:rFonts w:hint="eastAsia"/>
          <w:lang w:eastAsia="zh-CN"/>
        </w:rPr>
        <w:t xml:space="preserve"> mechanisms are discussed in our companion paper </w:t>
      </w:r>
      <w:fldSimple w:instr=" REF _Ref450899269 \r \h  \* MERGEFORMAT ">
        <w:r w:rsidR="00016644" w:rsidRPr="008B66C1">
          <w:rPr>
            <w:lang w:eastAsia="zh-CN"/>
          </w:rPr>
          <w:t>[3]</w:t>
        </w:r>
      </w:fldSimple>
      <w:r w:rsidR="00806A4A" w:rsidRPr="008B66C1">
        <w:rPr>
          <w:rFonts w:hint="eastAsia"/>
          <w:lang w:eastAsia="zh-CN"/>
        </w:rPr>
        <w:t xml:space="preserve">. </w:t>
      </w:r>
    </w:p>
    <w:p w:rsidR="00545F6D" w:rsidRDefault="00545F6D" w:rsidP="00545F6D">
      <w:pPr>
        <w:rPr>
          <w:b/>
          <w:lang w:eastAsia="zh-CN"/>
        </w:rPr>
      </w:pPr>
      <w:r w:rsidRPr="008B66C1">
        <w:rPr>
          <w:rFonts w:hint="eastAsia"/>
          <w:b/>
          <w:lang w:eastAsia="zh-CN"/>
        </w:rPr>
        <w:t>Proposal</w:t>
      </w:r>
      <w:r w:rsidRPr="008B66C1">
        <w:rPr>
          <w:b/>
          <w:lang w:eastAsia="zh-CN"/>
        </w:rPr>
        <w:t xml:space="preserve"> </w:t>
      </w:r>
      <w:r w:rsidR="001D4819">
        <w:rPr>
          <w:rFonts w:hint="eastAsia"/>
          <w:b/>
          <w:lang w:eastAsia="zh-CN"/>
        </w:rPr>
        <w:t>6</w:t>
      </w:r>
      <w:r w:rsidRPr="008B66C1">
        <w:rPr>
          <w:b/>
          <w:lang w:eastAsia="zh-CN"/>
        </w:rPr>
        <w:t xml:space="preserve">: </w:t>
      </w:r>
      <w:r w:rsidR="0073108F">
        <w:rPr>
          <w:b/>
          <w:lang w:eastAsia="zh-CN"/>
        </w:rPr>
        <w:t>Subframe-level m</w:t>
      </w:r>
      <w:r w:rsidRPr="008B66C1">
        <w:rPr>
          <w:b/>
          <w:lang w:eastAsia="zh-CN"/>
        </w:rPr>
        <w:t>uting</w:t>
      </w:r>
      <w:r w:rsidRPr="008B66C1">
        <w:rPr>
          <w:rFonts w:hint="eastAsia"/>
          <w:b/>
          <w:lang w:eastAsia="zh-CN"/>
        </w:rPr>
        <w:t xml:space="preserve"> is supported</w:t>
      </w:r>
      <w:r w:rsidRPr="008B66C1">
        <w:rPr>
          <w:b/>
          <w:lang w:eastAsia="zh-CN"/>
        </w:rPr>
        <w:t xml:space="preserve"> for collision detection.</w:t>
      </w:r>
    </w:p>
    <w:p w:rsidR="00A3795C" w:rsidRDefault="0085046C" w:rsidP="00481D4D">
      <w:pPr>
        <w:rPr>
          <w:lang w:eastAsia="zh-CN"/>
        </w:rPr>
      </w:pPr>
      <w:r>
        <w:rPr>
          <w:lang w:eastAsia="zh-CN"/>
        </w:rPr>
        <w:t xml:space="preserve">Alternatively, </w:t>
      </w:r>
      <w:r w:rsidR="00EC5743">
        <w:rPr>
          <w:lang w:eastAsia="zh-CN"/>
        </w:rPr>
        <w:t>symbol-level muting</w:t>
      </w:r>
      <w:r w:rsidR="00EC5743" w:rsidDel="00EC5743">
        <w:rPr>
          <w:lang w:eastAsia="zh-CN"/>
        </w:rPr>
        <w:t xml:space="preserve"> </w:t>
      </w:r>
      <w:r w:rsidR="001E1110">
        <w:rPr>
          <w:lang w:eastAsia="zh-CN"/>
        </w:rPr>
        <w:t xml:space="preserve">also </w:t>
      </w:r>
      <w:r w:rsidR="00EC3BC1">
        <w:rPr>
          <w:lang w:eastAsia="zh-CN"/>
        </w:rPr>
        <w:t xml:space="preserve">stands </w:t>
      </w:r>
      <w:r w:rsidR="00F33DFF">
        <w:rPr>
          <w:lang w:eastAsia="zh-CN"/>
        </w:rPr>
        <w:t xml:space="preserve">as </w:t>
      </w:r>
      <w:r w:rsidR="00EC3BC1">
        <w:rPr>
          <w:lang w:eastAsia="zh-CN"/>
        </w:rPr>
        <w:t>an efficient method</w:t>
      </w:r>
      <w:r w:rsidR="00EC5743">
        <w:rPr>
          <w:lang w:eastAsia="zh-CN"/>
        </w:rPr>
        <w:t xml:space="preserve">. For instance, </w:t>
      </w:r>
    </w:p>
    <w:p w:rsidR="00A3795C" w:rsidRDefault="00A3795C" w:rsidP="00965DFA">
      <w:pPr>
        <w:numPr>
          <w:ilvl w:val="0"/>
          <w:numId w:val="38"/>
        </w:numPr>
        <w:rPr>
          <w:lang w:eastAsia="zh-CN"/>
        </w:rPr>
      </w:pPr>
      <w:r>
        <w:rPr>
          <w:lang w:eastAsia="zh-CN"/>
        </w:rPr>
        <w:lastRenderedPageBreak/>
        <w:t xml:space="preserve">The </w:t>
      </w:r>
      <w:r w:rsidR="00FA3381">
        <w:rPr>
          <w:lang w:eastAsia="zh-CN"/>
        </w:rPr>
        <w:t>fir</w:t>
      </w:r>
      <w:r>
        <w:rPr>
          <w:lang w:eastAsia="zh-CN"/>
        </w:rPr>
        <w:t xml:space="preserve">st subframe of the reserved radio resource of each UE is a special muting subframe where each UE mutes or defers its transmission for a random number of consecutive symbols within </w:t>
      </w:r>
      <w:r w:rsidR="00FA3381">
        <w:rPr>
          <w:lang w:eastAsia="zh-CN"/>
        </w:rPr>
        <w:t>the fir</w:t>
      </w:r>
      <w:r w:rsidRPr="00E01293">
        <w:rPr>
          <w:lang w:eastAsia="zh-CN"/>
        </w:rPr>
        <w:t>st</w:t>
      </w:r>
      <w:r>
        <w:rPr>
          <w:lang w:eastAsia="zh-CN"/>
        </w:rPr>
        <w:t xml:space="preserve"> subframe; </w:t>
      </w:r>
    </w:p>
    <w:p w:rsidR="00A3795C" w:rsidRDefault="00A3795C" w:rsidP="00965DFA">
      <w:pPr>
        <w:numPr>
          <w:ilvl w:val="0"/>
          <w:numId w:val="38"/>
        </w:numPr>
        <w:rPr>
          <w:lang w:eastAsia="zh-CN"/>
        </w:rPr>
      </w:pPr>
      <w:r>
        <w:rPr>
          <w:lang w:eastAsia="zh-CN"/>
        </w:rPr>
        <w:t xml:space="preserve">During the random muted symbol period, UE senses and measures the energy level of muted symbols to detect potential collisions with other UEs; </w:t>
      </w:r>
    </w:p>
    <w:p w:rsidR="00A3795C" w:rsidRDefault="00A3795C" w:rsidP="00965DFA">
      <w:pPr>
        <w:numPr>
          <w:ilvl w:val="0"/>
          <w:numId w:val="38"/>
        </w:numPr>
        <w:spacing w:after="60"/>
        <w:rPr>
          <w:lang w:eastAsia="zh-CN"/>
        </w:rPr>
      </w:pPr>
      <w:r>
        <w:rPr>
          <w:lang w:eastAsia="zh-CN"/>
        </w:rPr>
        <w:t xml:space="preserve">If collision is detected, resource-reselection is immediately triggered; </w:t>
      </w:r>
      <w:r w:rsidR="004B1853">
        <w:rPr>
          <w:lang w:eastAsia="zh-CN"/>
        </w:rPr>
        <w:t>if</w:t>
      </w:r>
      <w:r>
        <w:rPr>
          <w:lang w:eastAsia="zh-CN"/>
        </w:rPr>
        <w:t xml:space="preserve"> not, the UE will start transmissions immediately after the muted symbol durations.  </w:t>
      </w:r>
    </w:p>
    <w:p w:rsidR="00A3795C" w:rsidRDefault="00A40473" w:rsidP="00EA00C9">
      <w:pPr>
        <w:keepNext/>
        <w:jc w:val="center"/>
        <w:rPr>
          <w:b/>
          <w:lang w:eastAsia="zh-CN"/>
        </w:rPr>
      </w:pPr>
      <w:r>
        <w:rPr>
          <w:b/>
          <w:noProof/>
        </w:rPr>
        <w:drawing>
          <wp:inline distT="0" distB="0" distL="0" distR="0">
            <wp:extent cx="5523203" cy="1914814"/>
            <wp:effectExtent l="0" t="0" r="1297"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531933" cy="1917841"/>
                    </a:xfrm>
                    <a:prstGeom prst="rect">
                      <a:avLst/>
                    </a:prstGeom>
                    <a:noFill/>
                  </pic:spPr>
                </pic:pic>
              </a:graphicData>
            </a:graphic>
          </wp:inline>
        </w:drawing>
      </w:r>
    </w:p>
    <w:p w:rsidR="00EA00C9" w:rsidRPr="00EA00C9" w:rsidRDefault="00EA00C9" w:rsidP="00EA00C9">
      <w:pPr>
        <w:pStyle w:val="Caption"/>
      </w:pPr>
      <w:bookmarkStart w:id="4" w:name="_Ref458066517"/>
      <w:proofErr w:type="gramStart"/>
      <w:r>
        <w:t xml:space="preserve">Figure </w:t>
      </w:r>
      <w:r w:rsidR="00232EE9">
        <w:fldChar w:fldCharType="begin"/>
      </w:r>
      <w:r>
        <w:instrText xml:space="preserve"> SEQ Figure \* ARABIC </w:instrText>
      </w:r>
      <w:r w:rsidR="00232EE9">
        <w:fldChar w:fldCharType="separate"/>
      </w:r>
      <w:r>
        <w:rPr>
          <w:noProof/>
        </w:rPr>
        <w:t>2</w:t>
      </w:r>
      <w:r w:rsidR="00232EE9">
        <w:fldChar w:fldCharType="end"/>
      </w:r>
      <w:bookmarkEnd w:id="4"/>
      <w:r>
        <w:t>.</w:t>
      </w:r>
      <w:proofErr w:type="gramEnd"/>
      <w:r>
        <w:t xml:space="preserve"> </w:t>
      </w:r>
      <w:r w:rsidRPr="00080012">
        <w:rPr>
          <w:lang w:eastAsia="zh-CN"/>
        </w:rPr>
        <w:t>Symbol-level random muting resolves the resource collisions between UE 4 and UE 5</w:t>
      </w:r>
    </w:p>
    <w:p w:rsidR="00A3795C" w:rsidRDefault="00232EE9" w:rsidP="00A3795C">
      <w:pPr>
        <w:rPr>
          <w:lang w:eastAsia="zh-CN"/>
        </w:rPr>
      </w:pPr>
      <w:r>
        <w:rPr>
          <w:b/>
          <w:lang w:eastAsia="zh-CN"/>
        </w:rPr>
        <w:fldChar w:fldCharType="begin"/>
      </w:r>
      <w:r w:rsidR="00EA00C9">
        <w:rPr>
          <w:lang w:eastAsia="zh-CN"/>
        </w:rPr>
        <w:instrText xml:space="preserve"> REF _Ref458066517 \h </w:instrText>
      </w:r>
      <w:r>
        <w:rPr>
          <w:b/>
          <w:lang w:eastAsia="zh-CN"/>
        </w:rPr>
      </w:r>
      <w:r>
        <w:rPr>
          <w:b/>
          <w:lang w:eastAsia="zh-CN"/>
        </w:rPr>
        <w:fldChar w:fldCharType="separate"/>
      </w:r>
      <w:r w:rsidR="00EA00C9">
        <w:t xml:space="preserve">Figure </w:t>
      </w:r>
      <w:r w:rsidR="00EA00C9">
        <w:rPr>
          <w:noProof/>
        </w:rPr>
        <w:t>2</w:t>
      </w:r>
      <w:r>
        <w:rPr>
          <w:b/>
          <w:lang w:eastAsia="zh-CN"/>
        </w:rPr>
        <w:fldChar w:fldCharType="end"/>
      </w:r>
      <w:r w:rsidR="00A3795C">
        <w:rPr>
          <w:lang w:eastAsia="zh-CN"/>
        </w:rPr>
        <w:t xml:space="preserve"> shows an example of symbol-level random muting scheme. UE 4 and UE 5 happen to select the same resource block in the data pool e.g., due to the misdetection of each other’s SA message. Before the data transmission, UE 4 and UE 5 </w:t>
      </w:r>
      <w:r w:rsidR="00965DFA">
        <w:rPr>
          <w:lang w:eastAsia="zh-CN"/>
        </w:rPr>
        <w:t xml:space="preserve">each </w:t>
      </w:r>
      <w:r w:rsidR="00A3795C">
        <w:rPr>
          <w:lang w:eastAsia="zh-CN"/>
        </w:rPr>
        <w:t>draw a random number of symbols in the</w:t>
      </w:r>
      <w:r w:rsidR="00A3795C" w:rsidRPr="00C708ED">
        <w:rPr>
          <w:lang w:eastAsia="zh-CN"/>
        </w:rPr>
        <w:t xml:space="preserve"> 1</w:t>
      </w:r>
      <w:r w:rsidR="00A3795C" w:rsidRPr="00C708ED">
        <w:rPr>
          <w:vertAlign w:val="superscript"/>
          <w:lang w:eastAsia="zh-CN"/>
        </w:rPr>
        <w:t>st</w:t>
      </w:r>
      <w:r w:rsidR="00A3795C" w:rsidRPr="00C708ED">
        <w:rPr>
          <w:lang w:eastAsia="zh-CN"/>
        </w:rPr>
        <w:t xml:space="preserve"> subframe</w:t>
      </w:r>
      <w:r w:rsidR="00A3795C">
        <w:rPr>
          <w:lang w:eastAsia="zh-CN"/>
        </w:rPr>
        <w:t xml:space="preserve"> for sensing the selected resource block.  UE 5 draws a longer sensing period than UE 4, thus UE 4 captures the resources since it determines the resource to be empty after its sensing period. UE 5 detects the resource to be already occupied after its sensing period, and therefore triggers resource reselection.    </w:t>
      </w:r>
    </w:p>
    <w:p w:rsidR="00A53AEE" w:rsidRDefault="00A53AEE" w:rsidP="00A53AEE">
      <w:pPr>
        <w:rPr>
          <w:lang w:eastAsia="zh-CN"/>
        </w:rPr>
      </w:pPr>
      <w:r>
        <w:rPr>
          <w:lang w:eastAsia="zh-CN"/>
        </w:rPr>
        <w:t>The advantage of this scheme is that it only cost</w:t>
      </w:r>
      <w:r>
        <w:rPr>
          <w:rFonts w:hint="eastAsia"/>
          <w:lang w:eastAsia="zh-CN"/>
        </w:rPr>
        <w:t>s</w:t>
      </w:r>
      <w:r>
        <w:rPr>
          <w:lang w:eastAsia="zh-CN"/>
        </w:rPr>
        <w:t xml:space="preserve"> a few muted symbols without data transmissions and it also can detect the potential collisions as early as the possible in the 1</w:t>
      </w:r>
      <w:r w:rsidRPr="00BF4C45">
        <w:rPr>
          <w:vertAlign w:val="superscript"/>
          <w:lang w:eastAsia="zh-CN"/>
        </w:rPr>
        <w:t>st</w:t>
      </w:r>
      <w:r>
        <w:rPr>
          <w:lang w:eastAsia="zh-CN"/>
        </w:rPr>
        <w:t xml:space="preserve"> subframe. It does not necessarily require pre-defining muting patterns, making itself attractive for dynamic V2V environment.   </w:t>
      </w:r>
    </w:p>
    <w:p w:rsidR="00A3795C" w:rsidRDefault="00A3795C" w:rsidP="00A3795C">
      <w:pPr>
        <w:rPr>
          <w:b/>
          <w:lang w:eastAsia="zh-CN"/>
        </w:rPr>
      </w:pPr>
      <w:r w:rsidRPr="00016644">
        <w:rPr>
          <w:rFonts w:hint="eastAsia"/>
          <w:b/>
          <w:lang w:eastAsia="zh-CN"/>
        </w:rPr>
        <w:t>Proposal</w:t>
      </w:r>
      <w:r w:rsidRPr="00016644">
        <w:rPr>
          <w:b/>
          <w:lang w:eastAsia="zh-CN"/>
        </w:rPr>
        <w:t xml:space="preserve"> </w:t>
      </w:r>
      <w:r w:rsidR="001D4819">
        <w:rPr>
          <w:rFonts w:hint="eastAsia"/>
          <w:b/>
          <w:lang w:eastAsia="zh-CN"/>
        </w:rPr>
        <w:t>7</w:t>
      </w:r>
      <w:r>
        <w:rPr>
          <w:b/>
          <w:lang w:eastAsia="zh-CN"/>
        </w:rPr>
        <w:t>: Symbol-level</w:t>
      </w:r>
      <w:r w:rsidRPr="00EE558A">
        <w:rPr>
          <w:b/>
          <w:lang w:eastAsia="zh-CN"/>
        </w:rPr>
        <w:t xml:space="preserve"> random muting </w:t>
      </w:r>
      <w:r>
        <w:rPr>
          <w:b/>
          <w:lang w:eastAsia="zh-CN"/>
        </w:rPr>
        <w:t>is</w:t>
      </w:r>
      <w:r w:rsidRPr="00EE558A">
        <w:rPr>
          <w:b/>
          <w:lang w:eastAsia="zh-CN"/>
        </w:rPr>
        <w:t xml:space="preserve"> </w:t>
      </w:r>
      <w:r w:rsidR="00F725C9">
        <w:rPr>
          <w:rFonts w:hint="eastAsia"/>
          <w:b/>
          <w:lang w:eastAsia="zh-CN"/>
        </w:rPr>
        <w:t>supported</w:t>
      </w:r>
      <w:r>
        <w:rPr>
          <w:b/>
          <w:lang w:eastAsia="zh-CN"/>
        </w:rPr>
        <w:t xml:space="preserve"> for collision detection</w:t>
      </w:r>
      <w:r w:rsidRPr="00016644">
        <w:rPr>
          <w:b/>
          <w:lang w:eastAsia="zh-CN"/>
        </w:rPr>
        <w:t>.</w:t>
      </w:r>
    </w:p>
    <w:p w:rsidR="003D4310" w:rsidRPr="008B66C1" w:rsidRDefault="003D4310" w:rsidP="003D4310">
      <w:pPr>
        <w:pStyle w:val="Heading3"/>
        <w:tabs>
          <w:tab w:val="clear" w:pos="720"/>
        </w:tabs>
        <w:rPr>
          <w:lang w:eastAsia="zh-CN"/>
        </w:rPr>
      </w:pPr>
      <w:r w:rsidRPr="008B66C1">
        <w:rPr>
          <w:rFonts w:hint="eastAsia"/>
          <w:lang w:eastAsia="zh-CN"/>
        </w:rPr>
        <w:t xml:space="preserve">Collision detection with notification from </w:t>
      </w:r>
      <w:r w:rsidRPr="008B66C1">
        <w:rPr>
          <w:lang w:eastAsia="zh-CN"/>
        </w:rPr>
        <w:t>another</w:t>
      </w:r>
      <w:r w:rsidRPr="008B66C1">
        <w:rPr>
          <w:rFonts w:hint="eastAsia"/>
          <w:lang w:eastAsia="zh-CN"/>
        </w:rPr>
        <w:t xml:space="preserve"> UE</w:t>
      </w:r>
    </w:p>
    <w:p w:rsidR="003D4310" w:rsidRPr="008B66C1" w:rsidRDefault="003D4310" w:rsidP="003D4310">
      <w:pPr>
        <w:rPr>
          <w:lang w:eastAsia="zh-CN"/>
        </w:rPr>
      </w:pPr>
      <w:r w:rsidRPr="008B66C1">
        <w:rPr>
          <w:lang w:eastAsia="zh-CN"/>
        </w:rPr>
        <w:t xml:space="preserve">We discuss </w:t>
      </w:r>
      <w:r w:rsidRPr="008B66C1">
        <w:rPr>
          <w:rFonts w:hint="eastAsia"/>
          <w:lang w:eastAsia="zh-CN"/>
        </w:rPr>
        <w:t>resource collision detection with notification from another UE.</w:t>
      </w:r>
      <w:r w:rsidRPr="008B66C1">
        <w:rPr>
          <w:lang w:eastAsia="zh-CN"/>
        </w:rPr>
        <w:t xml:space="preserve"> </w:t>
      </w:r>
      <w:r w:rsidRPr="008B66C1">
        <w:rPr>
          <w:rFonts w:hint="eastAsia"/>
          <w:lang w:eastAsia="zh-CN"/>
        </w:rPr>
        <w:t>Per the following agreement in RAN1#84bis,</w:t>
      </w:r>
    </w:p>
    <w:p w:rsidR="003D4310" w:rsidRPr="008B66C1" w:rsidRDefault="003D4310" w:rsidP="003D4310">
      <w:pPr>
        <w:numPr>
          <w:ilvl w:val="0"/>
          <w:numId w:val="14"/>
        </w:numPr>
        <w:spacing w:after="0"/>
        <w:rPr>
          <w:i/>
          <w:sz w:val="20"/>
        </w:rPr>
      </w:pPr>
      <w:r w:rsidRPr="008B66C1">
        <w:rPr>
          <w:rFonts w:hint="eastAsia"/>
          <w:i/>
          <w:sz w:val="20"/>
        </w:rPr>
        <w:t>Reselection is triggered if</w:t>
      </w:r>
    </w:p>
    <w:p w:rsidR="003D4310" w:rsidRPr="008B66C1" w:rsidRDefault="003D4310" w:rsidP="003D4310">
      <w:pPr>
        <w:numPr>
          <w:ilvl w:val="0"/>
          <w:numId w:val="15"/>
        </w:numPr>
        <w:spacing w:after="0"/>
        <w:rPr>
          <w:i/>
          <w:sz w:val="20"/>
        </w:rPr>
      </w:pPr>
      <w:r w:rsidRPr="008B66C1">
        <w:rPr>
          <w:i/>
          <w:sz w:val="20"/>
          <w:lang w:eastAsia="zh-CN"/>
        </w:rPr>
        <w:t>…</w:t>
      </w:r>
    </w:p>
    <w:p w:rsidR="003D4310" w:rsidRPr="008B66C1" w:rsidRDefault="003D4310" w:rsidP="003D4310">
      <w:pPr>
        <w:numPr>
          <w:ilvl w:val="0"/>
          <w:numId w:val="15"/>
        </w:numPr>
        <w:spacing w:after="0"/>
        <w:rPr>
          <w:i/>
          <w:sz w:val="20"/>
        </w:rPr>
      </w:pPr>
      <w:r w:rsidRPr="008B66C1">
        <w:rPr>
          <w:rFonts w:hint="eastAsia"/>
          <w:i/>
          <w:sz w:val="20"/>
        </w:rPr>
        <w:t>FFS additional condition</w:t>
      </w:r>
      <w:r w:rsidRPr="008B66C1">
        <w:rPr>
          <w:i/>
          <w:sz w:val="20"/>
        </w:rPr>
        <w:t>(s)</w:t>
      </w:r>
      <w:r w:rsidRPr="008B66C1">
        <w:rPr>
          <w:rFonts w:hint="eastAsia"/>
          <w:i/>
          <w:sz w:val="20"/>
        </w:rPr>
        <w:t>, e.g.,</w:t>
      </w:r>
    </w:p>
    <w:p w:rsidR="003D4310" w:rsidRPr="008B66C1" w:rsidRDefault="003D4310" w:rsidP="003D4310">
      <w:pPr>
        <w:numPr>
          <w:ilvl w:val="0"/>
          <w:numId w:val="16"/>
        </w:numPr>
        <w:spacing w:after="0"/>
        <w:rPr>
          <w:i/>
          <w:sz w:val="20"/>
        </w:rPr>
      </w:pPr>
      <w:r w:rsidRPr="008B66C1">
        <w:rPr>
          <w:i/>
          <w:sz w:val="20"/>
          <w:lang w:eastAsia="zh-CN"/>
        </w:rPr>
        <w:t>…</w:t>
      </w:r>
    </w:p>
    <w:p w:rsidR="003D4310" w:rsidRPr="008B66C1" w:rsidRDefault="003D4310" w:rsidP="003D4310">
      <w:pPr>
        <w:numPr>
          <w:ilvl w:val="0"/>
          <w:numId w:val="16"/>
        </w:numPr>
        <w:spacing w:after="0"/>
        <w:rPr>
          <w:i/>
          <w:sz w:val="20"/>
        </w:rPr>
      </w:pPr>
      <w:r w:rsidRPr="008B66C1">
        <w:rPr>
          <w:rFonts w:hint="eastAsia"/>
          <w:i/>
          <w:sz w:val="20"/>
        </w:rPr>
        <w:t>Reselection triggered by notification on resource collision from another UE</w:t>
      </w:r>
    </w:p>
    <w:p w:rsidR="003D4310" w:rsidRPr="00E25D30" w:rsidRDefault="003D4310" w:rsidP="003D4310">
      <w:pPr>
        <w:numPr>
          <w:ilvl w:val="0"/>
          <w:numId w:val="16"/>
        </w:numPr>
        <w:ind w:left="1434" w:hanging="357"/>
        <w:rPr>
          <w:sz w:val="20"/>
        </w:rPr>
      </w:pPr>
      <w:r w:rsidRPr="00E25D30">
        <w:rPr>
          <w:sz w:val="20"/>
          <w:lang w:eastAsia="zh-CN"/>
        </w:rPr>
        <w:t>…</w:t>
      </w:r>
    </w:p>
    <w:p w:rsidR="003D4310" w:rsidRPr="008B66C1" w:rsidRDefault="003D4310" w:rsidP="003D4310">
      <w:pPr>
        <w:rPr>
          <w:lang w:eastAsia="zh-CN"/>
        </w:rPr>
      </w:pPr>
      <w:r w:rsidRPr="008B66C1">
        <w:rPr>
          <w:rFonts w:hint="eastAsia"/>
          <w:lang w:eastAsia="zh-CN"/>
        </w:rPr>
        <w:t xml:space="preserve">For example, a third UE could identify resource collision by decoding two SAs (from two UEs) that point to overlapping PRB resources for PSSCH transmission. By broadcasting this </w:t>
      </w:r>
      <w:r w:rsidRPr="008B66C1">
        <w:rPr>
          <w:lang w:eastAsia="zh-CN"/>
        </w:rPr>
        <w:t>sensing</w:t>
      </w:r>
      <w:r w:rsidRPr="008B66C1">
        <w:rPr>
          <w:rFonts w:hint="eastAsia"/>
          <w:lang w:eastAsia="zh-CN"/>
        </w:rPr>
        <w:t xml:space="preserve"> result to the surrounding UEs, the UEs that occupy the colliding PRB resources can be notified for potential resource collision and resolution. </w:t>
      </w:r>
    </w:p>
    <w:p w:rsidR="003D4310" w:rsidRDefault="003D4310" w:rsidP="003D4310">
      <w:pPr>
        <w:rPr>
          <w:b/>
          <w:lang w:eastAsia="zh-CN"/>
        </w:rPr>
      </w:pPr>
      <w:r w:rsidRPr="008B66C1">
        <w:rPr>
          <w:rFonts w:hint="eastAsia"/>
          <w:b/>
          <w:lang w:eastAsia="zh-CN"/>
        </w:rPr>
        <w:t>Proposal</w:t>
      </w:r>
      <w:r w:rsidRPr="008B66C1">
        <w:rPr>
          <w:b/>
          <w:lang w:eastAsia="zh-CN"/>
        </w:rPr>
        <w:t xml:space="preserve"> </w:t>
      </w:r>
      <w:r w:rsidR="001D4819">
        <w:rPr>
          <w:rFonts w:hint="eastAsia"/>
          <w:b/>
          <w:lang w:eastAsia="zh-CN"/>
        </w:rPr>
        <w:t>8</w:t>
      </w:r>
      <w:r w:rsidRPr="008B66C1">
        <w:rPr>
          <w:b/>
          <w:lang w:eastAsia="zh-CN"/>
        </w:rPr>
        <w:t xml:space="preserve">: </w:t>
      </w:r>
      <w:r w:rsidRPr="008B66C1">
        <w:rPr>
          <w:rFonts w:hint="eastAsia"/>
          <w:b/>
          <w:lang w:eastAsia="zh-CN"/>
        </w:rPr>
        <w:t xml:space="preserve">Notification from </w:t>
      </w:r>
      <w:r w:rsidRPr="008B66C1">
        <w:rPr>
          <w:b/>
          <w:lang w:eastAsia="zh-CN"/>
        </w:rPr>
        <w:t>another</w:t>
      </w:r>
      <w:r w:rsidRPr="008B66C1">
        <w:rPr>
          <w:rFonts w:hint="eastAsia"/>
          <w:b/>
          <w:lang w:eastAsia="zh-CN"/>
        </w:rPr>
        <w:t xml:space="preserve"> UE is supported</w:t>
      </w:r>
      <w:r w:rsidRPr="008B66C1">
        <w:rPr>
          <w:b/>
          <w:lang w:eastAsia="zh-CN"/>
        </w:rPr>
        <w:t xml:space="preserve"> for collision detection.</w:t>
      </w:r>
    </w:p>
    <w:bookmarkEnd w:id="3"/>
    <w:p w:rsidR="004F6154" w:rsidRPr="00016644" w:rsidRDefault="004F6154" w:rsidP="004F6154">
      <w:pPr>
        <w:pStyle w:val="Heading3"/>
        <w:rPr>
          <w:lang w:eastAsia="zh-CN"/>
        </w:rPr>
      </w:pPr>
      <w:r w:rsidRPr="00016644">
        <w:rPr>
          <w:rFonts w:hint="eastAsia"/>
          <w:lang w:eastAsia="zh-CN"/>
        </w:rPr>
        <w:t>Collision detection</w:t>
      </w:r>
      <w:r>
        <w:rPr>
          <w:rFonts w:hint="eastAsia"/>
          <w:lang w:eastAsia="zh-CN"/>
        </w:rPr>
        <w:t xml:space="preserve"> with</w:t>
      </w:r>
      <w:r>
        <w:rPr>
          <w:lang w:eastAsia="zh-CN"/>
        </w:rPr>
        <w:t xml:space="preserve"> prediction of future neighbors and their resource usage  </w:t>
      </w:r>
    </w:p>
    <w:p w:rsidR="004F6154" w:rsidRDefault="004F6154" w:rsidP="004F6154">
      <w:pPr>
        <w:rPr>
          <w:lang w:eastAsia="zh-CN"/>
        </w:rPr>
      </w:pPr>
      <w:r>
        <w:rPr>
          <w:lang w:eastAsia="zh-CN"/>
        </w:rPr>
        <w:t xml:space="preserve">In a </w:t>
      </w:r>
      <w:r w:rsidRPr="001F697C">
        <w:rPr>
          <w:lang w:eastAsia="zh-CN"/>
        </w:rPr>
        <w:t>mobile environment</w:t>
      </w:r>
      <w:r>
        <w:rPr>
          <w:lang w:eastAsia="zh-CN"/>
        </w:rPr>
        <w:t xml:space="preserve"> such as highway multi-lane</w:t>
      </w:r>
      <w:r w:rsidRPr="001F697C">
        <w:rPr>
          <w:lang w:eastAsia="zh-CN"/>
        </w:rPr>
        <w:t xml:space="preserve">, </w:t>
      </w:r>
      <w:r>
        <w:rPr>
          <w:lang w:eastAsia="zh-CN"/>
        </w:rPr>
        <w:t xml:space="preserve">the direct neighbors of a current UE may change suddenly i.e., some direct neighboring UEs may leave (e.g., turn into another lane) whereas others join as direct neighbors. Here, the term “direct neighbor” means the set of neighboring nodes that can successfully </w:t>
      </w:r>
      <w:r w:rsidR="00C666AD">
        <w:rPr>
          <w:lang w:eastAsia="zh-CN"/>
        </w:rPr>
        <w:t xml:space="preserve">communicated on the sidelink </w:t>
      </w:r>
      <w:r>
        <w:rPr>
          <w:lang w:eastAsia="zh-CN"/>
        </w:rPr>
        <w:t xml:space="preserve">with </w:t>
      </w:r>
      <w:r w:rsidR="00C666AD">
        <w:rPr>
          <w:lang w:eastAsia="zh-CN"/>
        </w:rPr>
        <w:t xml:space="preserve">the </w:t>
      </w:r>
      <w:r>
        <w:rPr>
          <w:lang w:eastAsia="zh-CN"/>
        </w:rPr>
        <w:t xml:space="preserve">current UE. The sudden change of direct neighbor can lead to </w:t>
      </w:r>
      <w:r>
        <w:rPr>
          <w:lang w:eastAsia="zh-CN"/>
        </w:rPr>
        <w:lastRenderedPageBreak/>
        <w:t xml:space="preserve">resource collision since new direct neighbors’ resource reservation (SA) is not coordinated with the current UE due to their far spatial distance. To alleviate this type of collision, one efficient method is that the current UE </w:t>
      </w:r>
      <w:r w:rsidR="00C666AD">
        <w:rPr>
          <w:lang w:eastAsia="zh-CN"/>
        </w:rPr>
        <w:t xml:space="preserve">can </w:t>
      </w:r>
      <w:r>
        <w:rPr>
          <w:lang w:eastAsia="zh-CN"/>
        </w:rPr>
        <w:t xml:space="preserve">predict the mobility of neighbor nodes and thus also the update of direct neighboring UEs (possibly by combining with a path loss exponent). For example, if it predicts a potential UE A will be its new direct neighbor and happen to use the same resource, it will trigger a resource re-selection in advance to avoid a resource collision with UE A. Likewise, if it predicts a potential UE B will be no longer its direct neighbor, it will consider use UE B’s resource in the future. </w:t>
      </w:r>
    </w:p>
    <w:p w:rsidR="00BE3289" w:rsidRPr="00BE3289" w:rsidRDefault="004F6154" w:rsidP="00BE3289">
      <w:pPr>
        <w:rPr>
          <w:b/>
          <w:lang w:eastAsia="zh-CN"/>
        </w:rPr>
      </w:pPr>
      <w:r w:rsidRPr="00BE3289">
        <w:rPr>
          <w:rFonts w:hint="eastAsia"/>
          <w:b/>
          <w:lang w:eastAsia="zh-CN"/>
        </w:rPr>
        <w:t>Proposal</w:t>
      </w:r>
      <w:r w:rsidRPr="00BE3289">
        <w:rPr>
          <w:b/>
          <w:lang w:eastAsia="zh-CN"/>
        </w:rPr>
        <w:t xml:space="preserve"> </w:t>
      </w:r>
      <w:r w:rsidR="001D4819" w:rsidRPr="00BE3289">
        <w:rPr>
          <w:rFonts w:hint="eastAsia"/>
          <w:b/>
          <w:lang w:eastAsia="zh-CN"/>
        </w:rPr>
        <w:t>9</w:t>
      </w:r>
      <w:r w:rsidRPr="00BE3289">
        <w:rPr>
          <w:b/>
          <w:lang w:eastAsia="zh-CN"/>
        </w:rPr>
        <w:t>: Predicting future neighbor</w:t>
      </w:r>
      <w:r w:rsidR="00DF0367" w:rsidRPr="00BE3289">
        <w:rPr>
          <w:b/>
          <w:lang w:eastAsia="zh-CN"/>
        </w:rPr>
        <w:t xml:space="preserve"> list</w:t>
      </w:r>
      <w:r w:rsidRPr="00BE3289">
        <w:rPr>
          <w:b/>
          <w:lang w:eastAsia="zh-CN"/>
        </w:rPr>
        <w:t xml:space="preserve"> and their resource usage </w:t>
      </w:r>
      <w:r w:rsidRPr="00BE3289">
        <w:rPr>
          <w:rFonts w:hint="eastAsia"/>
          <w:b/>
          <w:lang w:eastAsia="zh-CN"/>
        </w:rPr>
        <w:t>is supported</w:t>
      </w:r>
      <w:r w:rsidRPr="00BE3289">
        <w:rPr>
          <w:b/>
          <w:lang w:eastAsia="zh-CN"/>
        </w:rPr>
        <w:t xml:space="preserve"> for collision detection</w:t>
      </w:r>
      <w:r w:rsidR="006F663F" w:rsidRPr="00BE3289">
        <w:rPr>
          <w:rFonts w:hint="eastAsia"/>
          <w:b/>
          <w:lang w:eastAsia="zh-CN"/>
        </w:rPr>
        <w:t>.</w:t>
      </w:r>
    </w:p>
    <w:p w:rsidR="00314F1A" w:rsidRPr="008B66C1" w:rsidRDefault="00AF5B52" w:rsidP="00314F1A">
      <w:pPr>
        <w:pStyle w:val="Heading1"/>
        <w:rPr>
          <w:lang w:eastAsia="zh-CN"/>
        </w:rPr>
      </w:pPr>
      <w:r w:rsidRPr="008B66C1">
        <w:rPr>
          <w:rFonts w:hint="eastAsia"/>
          <w:lang w:eastAsia="zh-CN"/>
        </w:rPr>
        <w:t>Conclusion</w:t>
      </w:r>
    </w:p>
    <w:p w:rsidR="00125B76" w:rsidRDefault="00CF6B22" w:rsidP="00125B76">
      <w:pPr>
        <w:rPr>
          <w:lang w:eastAsia="zh-CN"/>
        </w:rPr>
      </w:pPr>
      <w:r w:rsidRPr="008B66C1">
        <w:rPr>
          <w:rFonts w:hint="eastAsia"/>
          <w:lang w:eastAsia="zh-CN"/>
        </w:rPr>
        <w:t>Resource (re)selection triggering mechanisms are discussed in this contribution</w:t>
      </w:r>
      <w:r w:rsidR="00610E8F" w:rsidRPr="008B66C1">
        <w:rPr>
          <w:rFonts w:hint="eastAsia"/>
          <w:lang w:eastAsia="zh-CN"/>
        </w:rPr>
        <w:t>.</w:t>
      </w:r>
      <w:r w:rsidR="00200DA0" w:rsidRPr="008B66C1">
        <w:rPr>
          <w:rFonts w:hint="eastAsia"/>
          <w:lang w:eastAsia="zh-CN"/>
        </w:rPr>
        <w:t xml:space="preserve"> </w:t>
      </w:r>
      <w:r w:rsidR="00CF4F14" w:rsidRPr="008B66C1">
        <w:rPr>
          <w:rFonts w:hint="eastAsia"/>
          <w:lang w:eastAsia="zh-CN"/>
        </w:rPr>
        <w:t xml:space="preserve">The </w:t>
      </w:r>
      <w:r w:rsidR="00CF4F14" w:rsidRPr="008B66C1">
        <w:rPr>
          <w:lang w:eastAsia="zh-CN"/>
        </w:rPr>
        <w:t>following</w:t>
      </w:r>
      <w:r w:rsidR="00CF4F14" w:rsidRPr="008B66C1">
        <w:rPr>
          <w:rFonts w:hint="eastAsia"/>
          <w:lang w:eastAsia="zh-CN"/>
        </w:rPr>
        <w:t xml:space="preserve"> </w:t>
      </w:r>
      <w:r w:rsidR="001A3C1C">
        <w:rPr>
          <w:rFonts w:hint="eastAsia"/>
          <w:lang w:eastAsia="zh-CN"/>
        </w:rPr>
        <w:t>observations</w:t>
      </w:r>
      <w:r w:rsidR="001A3C1C" w:rsidRPr="008B66C1">
        <w:rPr>
          <w:rFonts w:hint="eastAsia"/>
          <w:lang w:eastAsia="zh-CN"/>
        </w:rPr>
        <w:t xml:space="preserve"> </w:t>
      </w:r>
      <w:r w:rsidR="001A3C1C">
        <w:rPr>
          <w:rFonts w:hint="eastAsia"/>
          <w:lang w:eastAsia="zh-CN"/>
        </w:rPr>
        <w:t xml:space="preserve">and </w:t>
      </w:r>
      <w:r w:rsidR="00CF4F14" w:rsidRPr="008B66C1">
        <w:rPr>
          <w:rFonts w:hint="eastAsia"/>
          <w:lang w:eastAsia="zh-CN"/>
        </w:rPr>
        <w:t>proposals</w:t>
      </w:r>
      <w:r w:rsidR="0001057D">
        <w:rPr>
          <w:rFonts w:hint="eastAsia"/>
          <w:lang w:eastAsia="zh-CN"/>
        </w:rPr>
        <w:t xml:space="preserve"> and </w:t>
      </w:r>
      <w:r w:rsidR="00CF4F14" w:rsidRPr="008B66C1">
        <w:rPr>
          <w:rFonts w:hint="eastAsia"/>
          <w:lang w:eastAsia="zh-CN"/>
        </w:rPr>
        <w:t>are made</w:t>
      </w:r>
      <w:r w:rsidR="001A3C1C">
        <w:rPr>
          <w:rFonts w:hint="eastAsia"/>
          <w:lang w:eastAsia="zh-CN"/>
        </w:rPr>
        <w:t xml:space="preserve"> on sensing </w:t>
      </w:r>
      <w:r w:rsidR="001A3C1C">
        <w:rPr>
          <w:lang w:eastAsia="zh-CN"/>
        </w:rPr>
        <w:t>resource</w:t>
      </w:r>
      <w:r w:rsidR="001A3C1C">
        <w:rPr>
          <w:rFonts w:hint="eastAsia"/>
          <w:lang w:eastAsia="zh-CN"/>
        </w:rPr>
        <w:t xml:space="preserve"> </w:t>
      </w:r>
      <w:r w:rsidR="001A3C1C">
        <w:rPr>
          <w:lang w:eastAsia="zh-CN"/>
        </w:rPr>
        <w:t>reselection</w:t>
      </w:r>
      <w:r w:rsidR="001A3C1C">
        <w:rPr>
          <w:rFonts w:hint="eastAsia"/>
          <w:lang w:eastAsia="zh-CN"/>
        </w:rPr>
        <w:t xml:space="preserve"> procedure</w:t>
      </w:r>
      <w:r w:rsidR="00CF4F14" w:rsidRPr="008B66C1">
        <w:rPr>
          <w:rFonts w:hint="eastAsia"/>
          <w:lang w:eastAsia="zh-CN"/>
        </w:rPr>
        <w:t>:</w:t>
      </w:r>
    </w:p>
    <w:p w:rsidR="0001057D" w:rsidRPr="00371C9E" w:rsidRDefault="0001057D" w:rsidP="0001057D">
      <w:pPr>
        <w:rPr>
          <w:b/>
          <w:lang w:eastAsia="zh-CN"/>
        </w:rPr>
      </w:pPr>
      <w:bookmarkStart w:id="5" w:name="_Ref124589665"/>
      <w:bookmarkStart w:id="6" w:name="_Ref71620620"/>
      <w:bookmarkStart w:id="7" w:name="_Ref124671424"/>
      <w:r w:rsidRPr="00DC4A98">
        <w:rPr>
          <w:rFonts w:hint="eastAsia"/>
          <w:b/>
          <w:lang w:eastAsia="zh-CN"/>
        </w:rPr>
        <w:t xml:space="preserve">Observation </w:t>
      </w:r>
      <w:r>
        <w:rPr>
          <w:rFonts w:hint="eastAsia"/>
          <w:b/>
          <w:lang w:eastAsia="zh-CN"/>
        </w:rPr>
        <w:t>1</w:t>
      </w:r>
      <w:r w:rsidRPr="00DC4A98">
        <w:rPr>
          <w:rFonts w:hint="eastAsia"/>
          <w:b/>
          <w:lang w:eastAsia="zh-CN"/>
        </w:rPr>
        <w:t xml:space="preserve">: When </w:t>
      </w:r>
      <w:r w:rsidR="00C666AD">
        <w:rPr>
          <w:b/>
          <w:lang w:eastAsia="zh-CN"/>
        </w:rPr>
        <w:t xml:space="preserve">the </w:t>
      </w:r>
      <w:r w:rsidRPr="00DC4A98">
        <w:rPr>
          <w:rFonts w:hint="eastAsia"/>
          <w:b/>
          <w:lang w:eastAsia="zh-CN"/>
        </w:rPr>
        <w:t>UE misses or fails decoding other UE</w:t>
      </w:r>
      <w:r w:rsidRPr="00DC4A98">
        <w:rPr>
          <w:b/>
          <w:lang w:eastAsia="zh-CN"/>
        </w:rPr>
        <w:t>’</w:t>
      </w:r>
      <w:r w:rsidRPr="00DC4A98">
        <w:rPr>
          <w:rFonts w:hint="eastAsia"/>
          <w:b/>
          <w:lang w:eastAsia="zh-CN"/>
        </w:rPr>
        <w:t xml:space="preserve">s SA, predicting the </w:t>
      </w:r>
      <w:r w:rsidRPr="00DC4A98">
        <w:rPr>
          <w:b/>
          <w:lang w:eastAsia="zh-CN"/>
        </w:rPr>
        <w:t>recurring</w:t>
      </w:r>
      <w:r w:rsidRPr="00DC4A98">
        <w:rPr>
          <w:rFonts w:hint="eastAsia"/>
          <w:b/>
          <w:lang w:eastAsia="zh-CN"/>
        </w:rPr>
        <w:t xml:space="preserve"> pattern of PSSCH energy measurement (if exists) is challenging. </w:t>
      </w:r>
    </w:p>
    <w:p w:rsidR="0001057D" w:rsidRDefault="0001057D" w:rsidP="0001057D">
      <w:pPr>
        <w:rPr>
          <w:b/>
          <w:lang w:eastAsia="zh-CN"/>
        </w:rPr>
      </w:pPr>
      <w:r w:rsidRPr="00DC4A98">
        <w:rPr>
          <w:rFonts w:hint="eastAsia"/>
          <w:b/>
          <w:lang w:eastAsia="zh-CN"/>
        </w:rPr>
        <w:t xml:space="preserve">Observation </w:t>
      </w:r>
      <w:r>
        <w:rPr>
          <w:rFonts w:hint="eastAsia"/>
          <w:b/>
          <w:szCs w:val="20"/>
          <w:lang w:eastAsia="zh-CN"/>
        </w:rPr>
        <w:t>2</w:t>
      </w:r>
      <w:r w:rsidRPr="00F71F10">
        <w:rPr>
          <w:rFonts w:hint="eastAsia"/>
          <w:b/>
          <w:szCs w:val="20"/>
          <w:lang w:eastAsia="zh-CN"/>
        </w:rPr>
        <w:t xml:space="preserve">: </w:t>
      </w:r>
      <w:r>
        <w:rPr>
          <w:rFonts w:hint="eastAsia"/>
          <w:b/>
          <w:szCs w:val="20"/>
          <w:lang w:eastAsia="zh-CN"/>
        </w:rPr>
        <w:t>A</w:t>
      </w:r>
      <w:r>
        <w:rPr>
          <w:b/>
          <w:szCs w:val="20"/>
          <w:lang w:eastAsia="zh-CN"/>
        </w:rPr>
        <w:t>l</w:t>
      </w:r>
      <w:r>
        <w:rPr>
          <w:rFonts w:hint="eastAsia"/>
          <w:b/>
          <w:szCs w:val="20"/>
          <w:lang w:eastAsia="zh-CN"/>
        </w:rPr>
        <w:t xml:space="preserve">though </w:t>
      </w:r>
      <w:r w:rsidR="00C666AD">
        <w:rPr>
          <w:b/>
          <w:szCs w:val="20"/>
          <w:lang w:eastAsia="zh-CN"/>
        </w:rPr>
        <w:t xml:space="preserve">the </w:t>
      </w:r>
      <w:r>
        <w:rPr>
          <w:rFonts w:hint="eastAsia"/>
          <w:b/>
          <w:szCs w:val="20"/>
          <w:lang w:eastAsia="zh-CN"/>
        </w:rPr>
        <w:t xml:space="preserve">UE cannot </w:t>
      </w:r>
      <w:r w:rsidRPr="00AE7916">
        <w:rPr>
          <w:rFonts w:hint="eastAsia"/>
          <w:b/>
          <w:i/>
          <w:szCs w:val="20"/>
          <w:lang w:eastAsia="zh-CN"/>
        </w:rPr>
        <w:t>directly</w:t>
      </w:r>
      <w:r>
        <w:rPr>
          <w:rFonts w:hint="eastAsia"/>
          <w:b/>
          <w:szCs w:val="20"/>
          <w:lang w:eastAsia="zh-CN"/>
        </w:rPr>
        <w:t xml:space="preserve"> obtain sensing information </w:t>
      </w:r>
      <w:r w:rsidRPr="00E9532E">
        <w:rPr>
          <w:rFonts w:hint="eastAsia"/>
          <w:b/>
          <w:lang w:eastAsia="zh-CN"/>
        </w:rPr>
        <w:t xml:space="preserve">on subframes used for its own transmission, </w:t>
      </w:r>
      <w:r>
        <w:rPr>
          <w:rFonts w:hint="eastAsia"/>
          <w:b/>
          <w:lang w:eastAsia="zh-CN"/>
        </w:rPr>
        <w:t xml:space="preserve">it can </w:t>
      </w:r>
      <w:r>
        <w:rPr>
          <w:b/>
          <w:lang w:eastAsia="zh-CN"/>
        </w:rPr>
        <w:t>retrieve</w:t>
      </w:r>
      <w:r>
        <w:rPr>
          <w:rFonts w:hint="eastAsia"/>
          <w:b/>
          <w:lang w:eastAsia="zh-CN"/>
        </w:rPr>
        <w:t xml:space="preserve"> resource occupancy information </w:t>
      </w:r>
      <w:r w:rsidRPr="00AE7916">
        <w:rPr>
          <w:rFonts w:hint="eastAsia"/>
          <w:b/>
          <w:i/>
          <w:lang w:eastAsia="zh-CN"/>
        </w:rPr>
        <w:t>indirectly</w:t>
      </w:r>
      <w:r>
        <w:rPr>
          <w:rFonts w:hint="eastAsia"/>
          <w:b/>
          <w:lang w:eastAsia="zh-CN"/>
        </w:rPr>
        <w:t xml:space="preserve"> based on </w:t>
      </w:r>
      <w:r w:rsidRPr="00AE7916">
        <w:rPr>
          <w:rFonts w:hint="eastAsia"/>
          <w:b/>
          <w:lang w:eastAsia="zh-CN"/>
        </w:rPr>
        <w:t>time and frequency resource indicators</w:t>
      </w:r>
      <w:r>
        <w:rPr>
          <w:rFonts w:hint="eastAsia"/>
          <w:b/>
          <w:lang w:eastAsia="zh-CN"/>
        </w:rPr>
        <w:t xml:space="preserve"> carried in the decoded SA in other subframes. </w:t>
      </w:r>
    </w:p>
    <w:p w:rsidR="0001057D" w:rsidRDefault="0001057D" w:rsidP="0001057D">
      <w:pPr>
        <w:rPr>
          <w:b/>
          <w:lang w:eastAsia="zh-CN"/>
        </w:rPr>
      </w:pPr>
      <w:r w:rsidRPr="00DC4A98">
        <w:rPr>
          <w:rFonts w:hint="eastAsia"/>
          <w:b/>
          <w:lang w:eastAsia="zh-CN"/>
        </w:rPr>
        <w:t xml:space="preserve">Observation </w:t>
      </w:r>
      <w:r>
        <w:rPr>
          <w:rFonts w:hint="eastAsia"/>
          <w:b/>
          <w:szCs w:val="20"/>
          <w:lang w:eastAsia="zh-CN"/>
        </w:rPr>
        <w:t>3</w:t>
      </w:r>
      <w:r w:rsidRPr="00F71F10">
        <w:rPr>
          <w:rFonts w:hint="eastAsia"/>
          <w:b/>
          <w:szCs w:val="20"/>
          <w:lang w:eastAsia="zh-CN"/>
        </w:rPr>
        <w:t xml:space="preserve">: </w:t>
      </w:r>
      <w:r>
        <w:rPr>
          <w:rFonts w:hint="eastAsia"/>
          <w:b/>
          <w:szCs w:val="20"/>
          <w:lang w:eastAsia="zh-CN"/>
        </w:rPr>
        <w:t xml:space="preserve">If </w:t>
      </w:r>
      <w:r>
        <w:rPr>
          <w:b/>
          <w:szCs w:val="20"/>
          <w:lang w:eastAsia="zh-CN"/>
        </w:rPr>
        <w:t>resource</w:t>
      </w:r>
      <w:r>
        <w:rPr>
          <w:rFonts w:hint="eastAsia"/>
          <w:b/>
          <w:szCs w:val="20"/>
          <w:lang w:eastAsia="zh-CN"/>
        </w:rPr>
        <w:t xml:space="preserve"> </w:t>
      </w:r>
      <w:r>
        <w:rPr>
          <w:b/>
          <w:szCs w:val="20"/>
          <w:lang w:eastAsia="zh-CN"/>
        </w:rPr>
        <w:t>reservation</w:t>
      </w:r>
      <w:r>
        <w:rPr>
          <w:rFonts w:hint="eastAsia"/>
          <w:b/>
          <w:szCs w:val="20"/>
          <w:lang w:eastAsia="zh-CN"/>
        </w:rPr>
        <w:t xml:space="preserve"> indicators are carried </w:t>
      </w:r>
      <w:r>
        <w:rPr>
          <w:b/>
          <w:szCs w:val="20"/>
          <w:lang w:eastAsia="zh-CN"/>
        </w:rPr>
        <w:t>in the</w:t>
      </w:r>
      <w:r>
        <w:rPr>
          <w:rFonts w:hint="eastAsia"/>
          <w:b/>
          <w:szCs w:val="20"/>
          <w:lang w:eastAsia="zh-CN"/>
        </w:rPr>
        <w:t xml:space="preserve"> SA, </w:t>
      </w:r>
      <w:r w:rsidR="00C666AD">
        <w:rPr>
          <w:b/>
          <w:szCs w:val="20"/>
          <w:lang w:eastAsia="zh-CN"/>
        </w:rPr>
        <w:t xml:space="preserve">the </w:t>
      </w:r>
      <w:r>
        <w:rPr>
          <w:rFonts w:hint="eastAsia"/>
          <w:b/>
          <w:szCs w:val="20"/>
          <w:lang w:eastAsia="zh-CN"/>
        </w:rPr>
        <w:t xml:space="preserve">UE can predict the </w:t>
      </w:r>
      <w:r>
        <w:rPr>
          <w:b/>
          <w:szCs w:val="20"/>
          <w:lang w:eastAsia="zh-CN"/>
        </w:rPr>
        <w:t>recurring</w:t>
      </w:r>
      <w:r>
        <w:rPr>
          <w:rFonts w:hint="eastAsia"/>
          <w:b/>
          <w:szCs w:val="20"/>
          <w:lang w:eastAsia="zh-CN"/>
        </w:rPr>
        <w:t xml:space="preserve"> pattern for PSSCH energy measurement. </w:t>
      </w:r>
    </w:p>
    <w:p w:rsidR="0001057D" w:rsidRPr="002A5A8A" w:rsidRDefault="0001057D" w:rsidP="0001057D">
      <w:pPr>
        <w:rPr>
          <w:b/>
          <w:lang w:eastAsia="zh-CN"/>
        </w:rPr>
      </w:pPr>
      <w:r w:rsidRPr="00EC3399">
        <w:rPr>
          <w:rFonts w:hint="eastAsia"/>
          <w:b/>
          <w:lang w:eastAsia="zh-CN"/>
        </w:rPr>
        <w:t>Proposal</w:t>
      </w:r>
      <w:r>
        <w:rPr>
          <w:rFonts w:hint="eastAsia"/>
          <w:b/>
          <w:lang w:eastAsia="zh-CN"/>
        </w:rPr>
        <w:t xml:space="preserve"> 1</w:t>
      </w:r>
      <w:r w:rsidRPr="00EC3399">
        <w:rPr>
          <w:rFonts w:hint="eastAsia"/>
          <w:b/>
          <w:lang w:eastAsia="zh-CN"/>
        </w:rPr>
        <w:t xml:space="preserve">: </w:t>
      </w:r>
      <w:r>
        <w:rPr>
          <w:rFonts w:hint="eastAsia"/>
          <w:b/>
          <w:lang w:eastAsia="zh-CN"/>
        </w:rPr>
        <w:t>Down select Option 2-1 in Step 2</w:t>
      </w:r>
      <w:r w:rsidR="00C443CF">
        <w:rPr>
          <w:rFonts w:hint="eastAsia"/>
          <w:b/>
          <w:lang w:eastAsia="zh-CN"/>
        </w:rPr>
        <w:t xml:space="preserve">. In addition, the </w:t>
      </w:r>
      <w:r w:rsidR="00EA6E26">
        <w:rPr>
          <w:b/>
          <w:lang w:eastAsia="zh-CN"/>
        </w:rPr>
        <w:t xml:space="preserve">PSSCH resource energy estimation should be </w:t>
      </w:r>
      <w:r w:rsidR="00C443CF">
        <w:rPr>
          <w:rFonts w:hint="eastAsia"/>
          <w:b/>
          <w:lang w:eastAsia="zh-CN"/>
        </w:rPr>
        <w:t>specified</w:t>
      </w:r>
      <w:r w:rsidR="00EA6E26">
        <w:rPr>
          <w:b/>
          <w:lang w:eastAsia="zh-CN"/>
        </w:rPr>
        <w:t>.</w:t>
      </w:r>
    </w:p>
    <w:p w:rsidR="0001057D" w:rsidRPr="00AF2FA0" w:rsidRDefault="0001057D" w:rsidP="0001057D">
      <w:pPr>
        <w:rPr>
          <w:b/>
          <w:lang w:eastAsia="zh-CN"/>
        </w:rPr>
      </w:pPr>
      <w:r w:rsidRPr="00AF2FA0">
        <w:rPr>
          <w:rFonts w:hint="eastAsia"/>
          <w:b/>
          <w:lang w:eastAsia="zh-CN"/>
        </w:rPr>
        <w:t xml:space="preserve">Proposal 2: </w:t>
      </w:r>
      <w:r w:rsidR="001D4819" w:rsidRPr="00E25D30">
        <w:rPr>
          <w:rFonts w:hint="eastAsia"/>
          <w:b/>
          <w:lang w:eastAsia="zh-CN"/>
        </w:rPr>
        <w:t>E</w:t>
      </w:r>
      <w:r w:rsidR="001D4819" w:rsidRPr="00E25D30">
        <w:rPr>
          <w:b/>
        </w:rPr>
        <w:t>ach SA has</w:t>
      </w:r>
      <w:r w:rsidR="001D4819" w:rsidRPr="00E25D30">
        <w:rPr>
          <w:rFonts w:hint="eastAsia"/>
          <w:b/>
          <w:lang w:eastAsia="zh-CN"/>
        </w:rPr>
        <w:t xml:space="preserve"> time/frequency</w:t>
      </w:r>
      <w:r w:rsidR="001D4819" w:rsidRPr="00E25D30">
        <w:rPr>
          <w:b/>
        </w:rPr>
        <w:t xml:space="preserve"> resource indicators and reservation </w:t>
      </w:r>
      <w:r w:rsidR="001D4819" w:rsidRPr="00E25D30">
        <w:rPr>
          <w:rFonts w:hint="eastAsia"/>
          <w:b/>
          <w:lang w:eastAsia="zh-CN"/>
        </w:rPr>
        <w:t>information</w:t>
      </w:r>
      <w:r w:rsidR="001D4819" w:rsidRPr="00E25D30">
        <w:rPr>
          <w:b/>
        </w:rPr>
        <w:t xml:space="preserve"> </w:t>
      </w:r>
      <w:r w:rsidR="001D4819" w:rsidRPr="00E25D30">
        <w:rPr>
          <w:rFonts w:hint="eastAsia"/>
          <w:b/>
          <w:lang w:eastAsia="zh-CN"/>
        </w:rPr>
        <w:t>of</w:t>
      </w:r>
      <w:r w:rsidR="001D4819" w:rsidRPr="00E25D30">
        <w:rPr>
          <w:b/>
        </w:rPr>
        <w:t xml:space="preserve"> all </w:t>
      </w:r>
      <w:r w:rsidR="001D4819" w:rsidRPr="00E25D30">
        <w:rPr>
          <w:rFonts w:hint="eastAsia"/>
          <w:b/>
          <w:lang w:eastAsia="zh-CN"/>
        </w:rPr>
        <w:t>data (re)</w:t>
      </w:r>
      <w:r w:rsidR="001D4819" w:rsidRPr="00E25D30">
        <w:rPr>
          <w:b/>
        </w:rPr>
        <w:t xml:space="preserve">transmissions </w:t>
      </w:r>
      <w:r w:rsidR="001D4819" w:rsidRPr="00E25D30">
        <w:rPr>
          <w:rFonts w:hint="eastAsia"/>
          <w:b/>
          <w:lang w:eastAsia="zh-CN"/>
        </w:rPr>
        <w:t>corresponding to one</w:t>
      </w:r>
      <w:r w:rsidR="001D4819" w:rsidRPr="00E25D30">
        <w:rPr>
          <w:b/>
        </w:rPr>
        <w:t xml:space="preserve"> TB</w:t>
      </w:r>
      <w:r w:rsidR="001D4819" w:rsidRPr="00E25D30">
        <w:rPr>
          <w:rFonts w:hint="eastAsia"/>
          <w:b/>
          <w:lang w:eastAsia="zh-CN"/>
        </w:rPr>
        <w:t>.</w:t>
      </w:r>
    </w:p>
    <w:p w:rsidR="0001057D" w:rsidRPr="004228C0" w:rsidRDefault="0001057D" w:rsidP="0001057D">
      <w:pPr>
        <w:rPr>
          <w:lang w:eastAsia="zh-CN"/>
        </w:rPr>
      </w:pPr>
      <w:r w:rsidRPr="007F3659">
        <w:rPr>
          <w:b/>
        </w:rPr>
        <w:t>P</w:t>
      </w:r>
      <w:r w:rsidRPr="007F3659">
        <w:rPr>
          <w:rFonts w:hint="eastAsia"/>
          <w:b/>
        </w:rPr>
        <w:t xml:space="preserve">roposal </w:t>
      </w:r>
      <w:r w:rsidR="001D4819">
        <w:rPr>
          <w:rFonts w:hint="eastAsia"/>
          <w:b/>
          <w:lang w:eastAsia="zh-CN"/>
        </w:rPr>
        <w:t>3</w:t>
      </w:r>
      <w:r w:rsidRPr="007F3659">
        <w:rPr>
          <w:rFonts w:hint="eastAsia"/>
          <w:b/>
        </w:rPr>
        <w:t>:</w:t>
      </w:r>
      <w:r>
        <w:rPr>
          <w:rFonts w:hint="eastAsia"/>
        </w:rPr>
        <w:t xml:space="preserve"> </w:t>
      </w:r>
      <w:r w:rsidRPr="00377F10">
        <w:rPr>
          <w:b/>
        </w:rPr>
        <w:t>According to sensing results (e.g. RSRP value) on the resource, the UE can determine its transmitting probability.</w:t>
      </w:r>
    </w:p>
    <w:p w:rsidR="0001057D" w:rsidRDefault="0001057D" w:rsidP="0001057D">
      <w:pPr>
        <w:rPr>
          <w:b/>
          <w:lang w:eastAsia="zh-CN"/>
        </w:rPr>
      </w:pPr>
      <w:r w:rsidRPr="003D295E">
        <w:rPr>
          <w:rFonts w:hint="eastAsia"/>
          <w:b/>
          <w:lang w:eastAsia="zh-CN"/>
        </w:rPr>
        <w:t>Proposal</w:t>
      </w:r>
      <w:r>
        <w:rPr>
          <w:rFonts w:hint="eastAsia"/>
          <w:b/>
          <w:lang w:eastAsia="zh-CN"/>
        </w:rPr>
        <w:t xml:space="preserve"> </w:t>
      </w:r>
      <w:r w:rsidR="00A55FDF">
        <w:rPr>
          <w:rFonts w:hint="eastAsia"/>
          <w:b/>
          <w:lang w:eastAsia="zh-CN"/>
        </w:rPr>
        <w:t>4</w:t>
      </w:r>
      <w:r w:rsidRPr="003D295E">
        <w:rPr>
          <w:rFonts w:hint="eastAsia"/>
          <w:b/>
          <w:lang w:eastAsia="zh-CN"/>
        </w:rPr>
        <w:t>:</w:t>
      </w:r>
      <w:r>
        <w:rPr>
          <w:rFonts w:hint="eastAsia"/>
          <w:b/>
          <w:lang w:eastAsia="zh-CN"/>
        </w:rPr>
        <w:t xml:space="preserve"> </w:t>
      </w:r>
      <w:r w:rsidRPr="003D295E">
        <w:rPr>
          <w:rFonts w:hint="eastAsia"/>
          <w:b/>
          <w:lang w:eastAsia="zh-CN"/>
        </w:rPr>
        <w:t xml:space="preserve"> </w:t>
      </w:r>
      <w:r>
        <w:rPr>
          <w:rFonts w:hint="eastAsia"/>
          <w:b/>
          <w:lang w:eastAsia="zh-CN"/>
        </w:rPr>
        <w:t xml:space="preserve">Consider Rel-12 D2D random resource selection as a baseline design for </w:t>
      </w:r>
      <w:r w:rsidR="00DB1D42">
        <w:rPr>
          <w:b/>
          <w:lang w:eastAsia="zh-CN"/>
        </w:rPr>
        <w:t xml:space="preserve">resource selection </w:t>
      </w:r>
      <w:r w:rsidR="00BF0CFF">
        <w:rPr>
          <w:b/>
          <w:lang w:eastAsia="zh-CN"/>
        </w:rPr>
        <w:t>with</w:t>
      </w:r>
      <w:r w:rsidR="00DB1D42">
        <w:rPr>
          <w:b/>
          <w:lang w:eastAsia="zh-CN"/>
        </w:rPr>
        <w:t xml:space="preserve"> incomplete sensing information</w:t>
      </w:r>
      <w:r>
        <w:rPr>
          <w:rFonts w:hint="eastAsia"/>
          <w:b/>
          <w:lang w:eastAsia="zh-CN"/>
        </w:rPr>
        <w:t>.</w:t>
      </w:r>
    </w:p>
    <w:p w:rsidR="00EF4670" w:rsidRDefault="00EF4670" w:rsidP="0001057D">
      <w:pPr>
        <w:rPr>
          <w:b/>
          <w:lang w:eastAsia="zh-CN"/>
        </w:rPr>
      </w:pPr>
    </w:p>
    <w:p w:rsidR="0033455A" w:rsidRPr="0033455A" w:rsidRDefault="0033455A" w:rsidP="0001057D">
      <w:pPr>
        <w:rPr>
          <w:lang w:eastAsia="zh-CN"/>
        </w:rPr>
      </w:pPr>
      <w:r w:rsidRPr="0033455A">
        <w:rPr>
          <w:rFonts w:hint="eastAsia"/>
          <w:lang w:eastAsia="zh-CN"/>
        </w:rPr>
        <w:t xml:space="preserve">In </w:t>
      </w:r>
      <w:r w:rsidRPr="0033455A">
        <w:rPr>
          <w:lang w:eastAsia="zh-CN"/>
        </w:rPr>
        <w:t>addition</w:t>
      </w:r>
      <w:r w:rsidRPr="0033455A">
        <w:rPr>
          <w:rFonts w:hint="eastAsia"/>
          <w:lang w:eastAsia="zh-CN"/>
        </w:rPr>
        <w:t xml:space="preserve">, </w:t>
      </w:r>
      <w:r w:rsidRPr="0033455A">
        <w:rPr>
          <w:lang w:eastAsia="zh-CN"/>
        </w:rPr>
        <w:t>the</w:t>
      </w:r>
      <w:r w:rsidRPr="0033455A">
        <w:rPr>
          <w:rFonts w:hint="eastAsia"/>
          <w:lang w:eastAsia="zh-CN"/>
        </w:rPr>
        <w:t xml:space="preserve"> </w:t>
      </w:r>
      <w:r w:rsidRPr="0033455A">
        <w:rPr>
          <w:lang w:eastAsia="zh-CN"/>
        </w:rPr>
        <w:t>following</w:t>
      </w:r>
      <w:r w:rsidRPr="0033455A">
        <w:rPr>
          <w:rFonts w:hint="eastAsia"/>
          <w:lang w:eastAsia="zh-CN"/>
        </w:rPr>
        <w:t xml:space="preserve"> observations and proposals and are made on </w:t>
      </w:r>
      <w:r>
        <w:rPr>
          <w:rFonts w:hint="eastAsia"/>
          <w:lang w:eastAsia="zh-CN"/>
        </w:rPr>
        <w:t>reselection trigger:</w:t>
      </w:r>
    </w:p>
    <w:p w:rsidR="00DE5837" w:rsidRPr="00BA212C" w:rsidRDefault="00DE5837" w:rsidP="00DE5837">
      <w:pPr>
        <w:rPr>
          <w:b/>
          <w:szCs w:val="20"/>
          <w:lang w:eastAsia="zh-CN"/>
        </w:rPr>
      </w:pPr>
      <w:r w:rsidRPr="00BA212C">
        <w:rPr>
          <w:rFonts w:hint="eastAsia"/>
          <w:b/>
          <w:szCs w:val="20"/>
          <w:lang w:eastAsia="zh-CN"/>
        </w:rPr>
        <w:t xml:space="preserve">Proposal </w:t>
      </w:r>
      <w:r w:rsidR="00A55FDF">
        <w:rPr>
          <w:rFonts w:hint="eastAsia"/>
          <w:b/>
          <w:szCs w:val="20"/>
          <w:lang w:eastAsia="zh-CN"/>
        </w:rPr>
        <w:t>5</w:t>
      </w:r>
      <w:r w:rsidRPr="00BA212C">
        <w:rPr>
          <w:rFonts w:hint="eastAsia"/>
          <w:b/>
          <w:szCs w:val="20"/>
          <w:lang w:eastAsia="zh-CN"/>
        </w:rPr>
        <w:t xml:space="preserve">: </w:t>
      </w:r>
      <w:r>
        <w:rPr>
          <w:rFonts w:hint="eastAsia"/>
          <w:b/>
          <w:szCs w:val="20"/>
          <w:lang w:eastAsia="zh-CN"/>
        </w:rPr>
        <w:t>The counter range can be network configured or pre-configured.</w:t>
      </w:r>
    </w:p>
    <w:p w:rsidR="00DE5837" w:rsidRDefault="00DE5837" w:rsidP="00DE5837">
      <w:pPr>
        <w:rPr>
          <w:b/>
          <w:lang w:eastAsia="zh-CN"/>
        </w:rPr>
      </w:pPr>
      <w:r w:rsidRPr="008B66C1">
        <w:rPr>
          <w:rFonts w:hint="eastAsia"/>
          <w:b/>
          <w:lang w:eastAsia="zh-CN"/>
        </w:rPr>
        <w:t>Proposal</w:t>
      </w:r>
      <w:r w:rsidRPr="008B66C1">
        <w:rPr>
          <w:b/>
          <w:lang w:eastAsia="zh-CN"/>
        </w:rPr>
        <w:t xml:space="preserve"> </w:t>
      </w:r>
      <w:r w:rsidR="00A55FDF">
        <w:rPr>
          <w:rFonts w:hint="eastAsia"/>
          <w:b/>
          <w:lang w:eastAsia="zh-CN"/>
        </w:rPr>
        <w:t>6</w:t>
      </w:r>
      <w:r w:rsidRPr="008B66C1">
        <w:rPr>
          <w:b/>
          <w:lang w:eastAsia="zh-CN"/>
        </w:rPr>
        <w:t xml:space="preserve">: </w:t>
      </w:r>
      <w:r w:rsidR="004E0A7B">
        <w:rPr>
          <w:b/>
          <w:lang w:eastAsia="zh-CN"/>
        </w:rPr>
        <w:t>Subframe-level m</w:t>
      </w:r>
      <w:r w:rsidRPr="008B66C1">
        <w:rPr>
          <w:b/>
          <w:lang w:eastAsia="zh-CN"/>
        </w:rPr>
        <w:t>uting</w:t>
      </w:r>
      <w:r w:rsidRPr="008B66C1">
        <w:rPr>
          <w:rFonts w:hint="eastAsia"/>
          <w:b/>
          <w:lang w:eastAsia="zh-CN"/>
        </w:rPr>
        <w:t xml:space="preserve"> is supported</w:t>
      </w:r>
      <w:r w:rsidRPr="008B66C1">
        <w:rPr>
          <w:b/>
          <w:lang w:eastAsia="zh-CN"/>
        </w:rPr>
        <w:t xml:space="preserve"> for collision detection.</w:t>
      </w:r>
    </w:p>
    <w:p w:rsidR="00DE5837" w:rsidRPr="00423AE9" w:rsidRDefault="00DE5837" w:rsidP="00DE5837">
      <w:pPr>
        <w:rPr>
          <w:b/>
          <w:lang w:eastAsia="zh-CN"/>
        </w:rPr>
      </w:pPr>
      <w:r w:rsidRPr="00016644">
        <w:rPr>
          <w:rFonts w:hint="eastAsia"/>
          <w:b/>
          <w:lang w:eastAsia="zh-CN"/>
        </w:rPr>
        <w:t>Proposal</w:t>
      </w:r>
      <w:r w:rsidRPr="00016644">
        <w:rPr>
          <w:b/>
          <w:lang w:eastAsia="zh-CN"/>
        </w:rPr>
        <w:t xml:space="preserve"> </w:t>
      </w:r>
      <w:r w:rsidR="00A55FDF">
        <w:rPr>
          <w:rFonts w:hint="eastAsia"/>
          <w:b/>
          <w:lang w:eastAsia="zh-CN"/>
        </w:rPr>
        <w:t>7</w:t>
      </w:r>
      <w:r w:rsidRPr="00EE558A">
        <w:rPr>
          <w:b/>
          <w:lang w:eastAsia="zh-CN"/>
        </w:rPr>
        <w:t>: Symbol-</w:t>
      </w:r>
      <w:r w:rsidR="004E0A7B">
        <w:rPr>
          <w:b/>
          <w:lang w:eastAsia="zh-CN"/>
        </w:rPr>
        <w:t>level</w:t>
      </w:r>
      <w:r w:rsidRPr="00EE558A">
        <w:rPr>
          <w:b/>
          <w:lang w:eastAsia="zh-CN"/>
        </w:rPr>
        <w:t xml:space="preserve"> random muting </w:t>
      </w:r>
      <w:r>
        <w:rPr>
          <w:b/>
          <w:lang w:eastAsia="zh-CN"/>
        </w:rPr>
        <w:t>is</w:t>
      </w:r>
      <w:r w:rsidRPr="00EE558A">
        <w:rPr>
          <w:b/>
          <w:lang w:eastAsia="zh-CN"/>
        </w:rPr>
        <w:t xml:space="preserve"> </w:t>
      </w:r>
      <w:r w:rsidR="00F34527">
        <w:rPr>
          <w:rFonts w:hint="eastAsia"/>
          <w:b/>
          <w:lang w:eastAsia="zh-CN"/>
        </w:rPr>
        <w:t>supported</w:t>
      </w:r>
      <w:r>
        <w:rPr>
          <w:b/>
          <w:lang w:eastAsia="zh-CN"/>
        </w:rPr>
        <w:t xml:space="preserve"> for collision detection</w:t>
      </w:r>
      <w:r w:rsidRPr="00016644">
        <w:rPr>
          <w:b/>
          <w:lang w:eastAsia="zh-CN"/>
        </w:rPr>
        <w:t>.</w:t>
      </w:r>
    </w:p>
    <w:p w:rsidR="00866D20" w:rsidRPr="00DE5837" w:rsidRDefault="00DE5837" w:rsidP="00673BD6">
      <w:pPr>
        <w:rPr>
          <w:b/>
          <w:lang w:eastAsia="zh-CN"/>
        </w:rPr>
      </w:pPr>
      <w:r w:rsidRPr="008B66C1">
        <w:rPr>
          <w:rFonts w:hint="eastAsia"/>
          <w:b/>
          <w:lang w:eastAsia="zh-CN"/>
        </w:rPr>
        <w:t>Proposal</w:t>
      </w:r>
      <w:r w:rsidRPr="008B66C1">
        <w:rPr>
          <w:b/>
          <w:lang w:eastAsia="zh-CN"/>
        </w:rPr>
        <w:t xml:space="preserve"> </w:t>
      </w:r>
      <w:r w:rsidR="00A55FDF">
        <w:rPr>
          <w:rFonts w:hint="eastAsia"/>
          <w:b/>
          <w:lang w:eastAsia="zh-CN"/>
        </w:rPr>
        <w:t>8</w:t>
      </w:r>
      <w:r w:rsidRPr="008B66C1">
        <w:rPr>
          <w:b/>
          <w:lang w:eastAsia="zh-CN"/>
        </w:rPr>
        <w:t xml:space="preserve">: </w:t>
      </w:r>
      <w:r w:rsidRPr="008B66C1">
        <w:rPr>
          <w:rFonts w:hint="eastAsia"/>
          <w:b/>
          <w:lang w:eastAsia="zh-CN"/>
        </w:rPr>
        <w:t xml:space="preserve">Notification from </w:t>
      </w:r>
      <w:r w:rsidRPr="008B66C1">
        <w:rPr>
          <w:b/>
          <w:lang w:eastAsia="zh-CN"/>
        </w:rPr>
        <w:t>another</w:t>
      </w:r>
      <w:r w:rsidRPr="008B66C1">
        <w:rPr>
          <w:rFonts w:hint="eastAsia"/>
          <w:b/>
          <w:lang w:eastAsia="zh-CN"/>
        </w:rPr>
        <w:t xml:space="preserve"> UE is supported</w:t>
      </w:r>
      <w:r w:rsidRPr="008B66C1">
        <w:rPr>
          <w:b/>
          <w:lang w:eastAsia="zh-CN"/>
        </w:rPr>
        <w:t xml:space="preserve"> for collision detection.</w:t>
      </w:r>
    </w:p>
    <w:p w:rsidR="00DF0367" w:rsidRDefault="00DE5837" w:rsidP="00DF0367">
      <w:pPr>
        <w:rPr>
          <w:b/>
          <w:lang w:eastAsia="zh-CN"/>
        </w:rPr>
      </w:pPr>
      <w:r w:rsidRPr="00016644">
        <w:rPr>
          <w:rFonts w:hint="eastAsia"/>
          <w:b/>
          <w:lang w:eastAsia="zh-CN"/>
        </w:rPr>
        <w:t>Proposal</w:t>
      </w:r>
      <w:r w:rsidRPr="00016644">
        <w:rPr>
          <w:b/>
          <w:lang w:eastAsia="zh-CN"/>
        </w:rPr>
        <w:t xml:space="preserve"> </w:t>
      </w:r>
      <w:r w:rsidR="00A55FDF">
        <w:rPr>
          <w:rFonts w:hint="eastAsia"/>
          <w:b/>
          <w:lang w:eastAsia="zh-CN"/>
        </w:rPr>
        <w:t>9</w:t>
      </w:r>
      <w:r w:rsidRPr="00016644">
        <w:rPr>
          <w:b/>
          <w:lang w:eastAsia="zh-CN"/>
        </w:rPr>
        <w:t xml:space="preserve">: </w:t>
      </w:r>
      <w:r w:rsidR="00DF0367">
        <w:rPr>
          <w:b/>
          <w:lang w:eastAsia="zh-CN"/>
        </w:rPr>
        <w:t xml:space="preserve">Predicting future neighbor list and their resource usage </w:t>
      </w:r>
      <w:r w:rsidR="00DF0367" w:rsidRPr="00016644">
        <w:rPr>
          <w:rFonts w:hint="eastAsia"/>
          <w:b/>
          <w:lang w:eastAsia="zh-CN"/>
        </w:rPr>
        <w:t>is supported</w:t>
      </w:r>
      <w:r w:rsidR="00DF0367" w:rsidRPr="00016644">
        <w:rPr>
          <w:b/>
          <w:lang w:eastAsia="zh-CN"/>
        </w:rPr>
        <w:t xml:space="preserve"> for collision detection</w:t>
      </w:r>
      <w:r w:rsidR="00DF0367">
        <w:rPr>
          <w:rFonts w:hint="eastAsia"/>
          <w:b/>
          <w:lang w:eastAsia="zh-CN"/>
        </w:rPr>
        <w:t>.</w:t>
      </w:r>
    </w:p>
    <w:p w:rsidR="00EF4670" w:rsidRPr="00E25D30" w:rsidRDefault="00EF4670" w:rsidP="00DF0367"/>
    <w:p w:rsidR="0050052C" w:rsidRPr="008B66C1" w:rsidRDefault="0050052C" w:rsidP="007C4C09">
      <w:pPr>
        <w:pStyle w:val="Heading1"/>
        <w:numPr>
          <w:ilvl w:val="0"/>
          <w:numId w:val="0"/>
        </w:numPr>
        <w:ind w:left="432" w:hanging="432"/>
      </w:pPr>
      <w:r w:rsidRPr="008B66C1">
        <w:t>References</w:t>
      </w:r>
    </w:p>
    <w:p w:rsidR="0050052C" w:rsidRPr="008B66C1" w:rsidRDefault="0050052C" w:rsidP="0050052C">
      <w:pPr>
        <w:pStyle w:val="References"/>
        <w:rPr>
          <w:lang w:eastAsia="zh-CN"/>
        </w:rPr>
      </w:pPr>
      <w:bookmarkStart w:id="8" w:name="_Ref367787843"/>
      <w:bookmarkStart w:id="9" w:name="_Ref383190669"/>
      <w:bookmarkStart w:id="10" w:name="_Ref425325978"/>
      <w:bookmarkStart w:id="11" w:name="_Ref447106276"/>
      <w:bookmarkStart w:id="12" w:name="_Ref370194968"/>
      <w:r w:rsidRPr="008B66C1">
        <w:t>R1-156932</w:t>
      </w:r>
      <w:r w:rsidRPr="008B66C1">
        <w:rPr>
          <w:rFonts w:hint="eastAsia"/>
          <w:lang w:eastAsia="zh-CN"/>
        </w:rPr>
        <w:t>,</w:t>
      </w:r>
      <w:r w:rsidRPr="008B66C1">
        <w:t xml:space="preserve"> “Collision avoidance for Mode 2”</w:t>
      </w:r>
      <w:r w:rsidRPr="008B66C1">
        <w:rPr>
          <w:rFonts w:hint="eastAsia"/>
        </w:rPr>
        <w:t xml:space="preserve">, </w:t>
      </w:r>
      <w:r w:rsidRPr="008B66C1">
        <w:t>3GPP TSG RAN WG1 Meeting #8</w:t>
      </w:r>
      <w:bookmarkEnd w:id="8"/>
      <w:bookmarkEnd w:id="9"/>
      <w:bookmarkEnd w:id="10"/>
      <w:bookmarkEnd w:id="11"/>
      <w:r w:rsidRPr="008B66C1">
        <w:rPr>
          <w:rFonts w:hint="eastAsia"/>
          <w:lang w:eastAsia="zh-CN"/>
        </w:rPr>
        <w:t>3, Huawei, HiSilicon</w:t>
      </w:r>
      <w:r w:rsidR="00673BD6" w:rsidRPr="008B66C1">
        <w:rPr>
          <w:lang w:eastAsia="zh-CN"/>
        </w:rPr>
        <w:t>.</w:t>
      </w:r>
    </w:p>
    <w:p w:rsidR="008844B2" w:rsidRPr="008B66C1" w:rsidRDefault="00D05737" w:rsidP="00DE5837">
      <w:pPr>
        <w:pStyle w:val="References"/>
        <w:rPr>
          <w:lang w:eastAsia="zh-CN"/>
        </w:rPr>
      </w:pPr>
      <w:bookmarkStart w:id="13" w:name="_Ref450899389"/>
      <w:r w:rsidRPr="008B66C1">
        <w:rPr>
          <w:lang w:eastAsia="zh-CN"/>
        </w:rPr>
        <w:t>R1-164817</w:t>
      </w:r>
      <w:r w:rsidR="00F526CE" w:rsidRPr="008B66C1">
        <w:rPr>
          <w:rFonts w:hint="eastAsia"/>
          <w:lang w:eastAsia="zh-CN"/>
        </w:rPr>
        <w:t>,</w:t>
      </w:r>
      <w:r w:rsidR="00F526CE" w:rsidRPr="008B66C1">
        <w:t xml:space="preserve"> “</w:t>
      </w:r>
      <w:r w:rsidR="00251D23" w:rsidRPr="008B66C1">
        <w:t>Variable number of transmissions for V2V</w:t>
      </w:r>
      <w:r w:rsidR="00F526CE" w:rsidRPr="008B66C1">
        <w:t>”</w:t>
      </w:r>
      <w:r w:rsidR="00F526CE" w:rsidRPr="008B66C1">
        <w:rPr>
          <w:rFonts w:hint="eastAsia"/>
        </w:rPr>
        <w:t xml:space="preserve">, </w:t>
      </w:r>
      <w:r w:rsidR="00F526CE" w:rsidRPr="008B66C1">
        <w:t>3GPP TSG RAN WG1 Meeting #</w:t>
      </w:r>
      <w:r w:rsidR="00717694" w:rsidRPr="008B66C1">
        <w:rPr>
          <w:rFonts w:hint="eastAsia"/>
          <w:lang w:eastAsia="zh-CN"/>
        </w:rPr>
        <w:t>85</w:t>
      </w:r>
      <w:r w:rsidR="00F526CE" w:rsidRPr="008B66C1">
        <w:rPr>
          <w:rFonts w:hint="eastAsia"/>
          <w:lang w:eastAsia="zh-CN"/>
        </w:rPr>
        <w:t>, Huawei, HiSilicon</w:t>
      </w:r>
      <w:bookmarkEnd w:id="5"/>
      <w:bookmarkEnd w:id="6"/>
      <w:bookmarkEnd w:id="7"/>
      <w:bookmarkEnd w:id="12"/>
      <w:bookmarkEnd w:id="13"/>
    </w:p>
    <w:sectPr w:rsidR="008844B2" w:rsidRPr="008B66C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A96" w:rsidRDefault="00A65A96">
      <w:r>
        <w:separator/>
      </w:r>
    </w:p>
  </w:endnote>
  <w:endnote w:type="continuationSeparator" w:id="0">
    <w:p w:rsidR="00A65A96" w:rsidRDefault="00A65A9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A96" w:rsidRDefault="00A65A96">
      <w:r>
        <w:separator/>
      </w:r>
    </w:p>
  </w:footnote>
  <w:footnote w:type="continuationSeparator" w:id="0">
    <w:p w:rsidR="00A65A96" w:rsidRDefault="00A65A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3107E"/>
    <w:multiLevelType w:val="hybridMultilevel"/>
    <w:tmpl w:val="EBC81C8A"/>
    <w:lvl w:ilvl="0" w:tplc="411C4FF0">
      <w:start w:val="1"/>
      <w:numFmt w:val="bullet"/>
      <w:lvlText w:val=""/>
      <w:lvlJc w:val="left"/>
      <w:pPr>
        <w:tabs>
          <w:tab w:val="num" w:pos="720"/>
        </w:tabs>
        <w:ind w:left="720" w:hanging="360"/>
      </w:pPr>
      <w:rPr>
        <w:rFonts w:ascii="Wingdings" w:hAnsi="Wingdings" w:hint="default"/>
      </w:rPr>
    </w:lvl>
    <w:lvl w:ilvl="1" w:tplc="FBA221BE">
      <w:start w:val="1"/>
      <w:numFmt w:val="bullet"/>
      <w:lvlText w:val=""/>
      <w:lvlJc w:val="left"/>
      <w:pPr>
        <w:tabs>
          <w:tab w:val="num" w:pos="1440"/>
        </w:tabs>
        <w:ind w:left="1440" w:hanging="360"/>
      </w:pPr>
      <w:rPr>
        <w:rFonts w:ascii="Wingdings" w:hAnsi="Wingdings" w:hint="default"/>
      </w:rPr>
    </w:lvl>
    <w:lvl w:ilvl="2" w:tplc="F74258C8">
      <w:start w:val="237"/>
      <w:numFmt w:val="bullet"/>
      <w:lvlText w:val=""/>
      <w:lvlJc w:val="left"/>
      <w:pPr>
        <w:tabs>
          <w:tab w:val="num" w:pos="2160"/>
        </w:tabs>
        <w:ind w:left="2160" w:hanging="360"/>
      </w:pPr>
      <w:rPr>
        <w:rFonts w:ascii="Wingdings" w:hAnsi="Wingdings" w:hint="default"/>
      </w:rPr>
    </w:lvl>
    <w:lvl w:ilvl="3" w:tplc="86E44838">
      <w:start w:val="237"/>
      <w:numFmt w:val="bullet"/>
      <w:lvlText w:val="–"/>
      <w:lvlJc w:val="left"/>
      <w:pPr>
        <w:tabs>
          <w:tab w:val="num" w:pos="2880"/>
        </w:tabs>
        <w:ind w:left="2880" w:hanging="360"/>
      </w:pPr>
      <w:rPr>
        <w:rFonts w:ascii="SimSun" w:hAnsi="SimSun" w:hint="default"/>
      </w:rPr>
    </w:lvl>
    <w:lvl w:ilvl="4" w:tplc="0B74DA1E" w:tentative="1">
      <w:start w:val="1"/>
      <w:numFmt w:val="bullet"/>
      <w:lvlText w:val=""/>
      <w:lvlJc w:val="left"/>
      <w:pPr>
        <w:tabs>
          <w:tab w:val="num" w:pos="3600"/>
        </w:tabs>
        <w:ind w:left="3600" w:hanging="360"/>
      </w:pPr>
      <w:rPr>
        <w:rFonts w:ascii="Wingdings" w:hAnsi="Wingdings" w:hint="default"/>
      </w:rPr>
    </w:lvl>
    <w:lvl w:ilvl="5" w:tplc="54DE4B30" w:tentative="1">
      <w:start w:val="1"/>
      <w:numFmt w:val="bullet"/>
      <w:lvlText w:val=""/>
      <w:lvlJc w:val="left"/>
      <w:pPr>
        <w:tabs>
          <w:tab w:val="num" w:pos="4320"/>
        </w:tabs>
        <w:ind w:left="4320" w:hanging="360"/>
      </w:pPr>
      <w:rPr>
        <w:rFonts w:ascii="Wingdings" w:hAnsi="Wingdings" w:hint="default"/>
      </w:rPr>
    </w:lvl>
    <w:lvl w:ilvl="6" w:tplc="DDE2BB88" w:tentative="1">
      <w:start w:val="1"/>
      <w:numFmt w:val="bullet"/>
      <w:lvlText w:val=""/>
      <w:lvlJc w:val="left"/>
      <w:pPr>
        <w:tabs>
          <w:tab w:val="num" w:pos="5040"/>
        </w:tabs>
        <w:ind w:left="5040" w:hanging="360"/>
      </w:pPr>
      <w:rPr>
        <w:rFonts w:ascii="Wingdings" w:hAnsi="Wingdings" w:hint="default"/>
      </w:rPr>
    </w:lvl>
    <w:lvl w:ilvl="7" w:tplc="DFE04BC2" w:tentative="1">
      <w:start w:val="1"/>
      <w:numFmt w:val="bullet"/>
      <w:lvlText w:val=""/>
      <w:lvlJc w:val="left"/>
      <w:pPr>
        <w:tabs>
          <w:tab w:val="num" w:pos="5760"/>
        </w:tabs>
        <w:ind w:left="5760" w:hanging="360"/>
      </w:pPr>
      <w:rPr>
        <w:rFonts w:ascii="Wingdings" w:hAnsi="Wingdings" w:hint="default"/>
      </w:rPr>
    </w:lvl>
    <w:lvl w:ilvl="8" w:tplc="EADA5526" w:tentative="1">
      <w:start w:val="1"/>
      <w:numFmt w:val="bullet"/>
      <w:lvlText w:val=""/>
      <w:lvlJc w:val="left"/>
      <w:pPr>
        <w:tabs>
          <w:tab w:val="num" w:pos="6480"/>
        </w:tabs>
        <w:ind w:left="6480" w:hanging="360"/>
      </w:pPr>
      <w:rPr>
        <w:rFonts w:ascii="Wingdings" w:hAnsi="Wingdings" w:hint="default"/>
      </w:rPr>
    </w:lvl>
  </w:abstractNum>
  <w:abstractNum w:abstractNumId="1">
    <w:nsid w:val="10D03E77"/>
    <w:multiLevelType w:val="hybridMultilevel"/>
    <w:tmpl w:val="281C36C8"/>
    <w:lvl w:ilvl="0" w:tplc="C2D4B9EC">
      <w:start w:val="247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0063F4"/>
    <w:multiLevelType w:val="hybridMultilevel"/>
    <w:tmpl w:val="62303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FF769C"/>
    <w:multiLevelType w:val="hybridMultilevel"/>
    <w:tmpl w:val="1D7A2006"/>
    <w:lvl w:ilvl="0" w:tplc="F3F80352">
      <w:start w:val="1"/>
      <w:numFmt w:val="bullet"/>
      <w:lvlText w:val="•"/>
      <w:lvlJc w:val="left"/>
      <w:pPr>
        <w:tabs>
          <w:tab w:val="num" w:pos="720"/>
        </w:tabs>
        <w:ind w:left="720" w:hanging="360"/>
      </w:pPr>
      <w:rPr>
        <w:rFonts w:ascii="Arial" w:hAnsi="Arial" w:hint="default"/>
      </w:rPr>
    </w:lvl>
    <w:lvl w:ilvl="1" w:tplc="ABAA186E" w:tentative="1">
      <w:start w:val="1"/>
      <w:numFmt w:val="bullet"/>
      <w:lvlText w:val="•"/>
      <w:lvlJc w:val="left"/>
      <w:pPr>
        <w:tabs>
          <w:tab w:val="num" w:pos="1440"/>
        </w:tabs>
        <w:ind w:left="1440" w:hanging="360"/>
      </w:pPr>
      <w:rPr>
        <w:rFonts w:ascii="Arial" w:hAnsi="Arial" w:hint="default"/>
      </w:rPr>
    </w:lvl>
    <w:lvl w:ilvl="2" w:tplc="A660585A" w:tentative="1">
      <w:start w:val="1"/>
      <w:numFmt w:val="bullet"/>
      <w:lvlText w:val="•"/>
      <w:lvlJc w:val="left"/>
      <w:pPr>
        <w:tabs>
          <w:tab w:val="num" w:pos="2160"/>
        </w:tabs>
        <w:ind w:left="2160" w:hanging="360"/>
      </w:pPr>
      <w:rPr>
        <w:rFonts w:ascii="Arial" w:hAnsi="Arial" w:hint="default"/>
      </w:rPr>
    </w:lvl>
    <w:lvl w:ilvl="3" w:tplc="0AF6F342" w:tentative="1">
      <w:start w:val="1"/>
      <w:numFmt w:val="bullet"/>
      <w:lvlText w:val="•"/>
      <w:lvlJc w:val="left"/>
      <w:pPr>
        <w:tabs>
          <w:tab w:val="num" w:pos="2880"/>
        </w:tabs>
        <w:ind w:left="2880" w:hanging="360"/>
      </w:pPr>
      <w:rPr>
        <w:rFonts w:ascii="Arial" w:hAnsi="Arial" w:hint="default"/>
      </w:rPr>
    </w:lvl>
    <w:lvl w:ilvl="4" w:tplc="D9A08BCA" w:tentative="1">
      <w:start w:val="1"/>
      <w:numFmt w:val="bullet"/>
      <w:lvlText w:val="•"/>
      <w:lvlJc w:val="left"/>
      <w:pPr>
        <w:tabs>
          <w:tab w:val="num" w:pos="3600"/>
        </w:tabs>
        <w:ind w:left="3600" w:hanging="360"/>
      </w:pPr>
      <w:rPr>
        <w:rFonts w:ascii="Arial" w:hAnsi="Arial" w:hint="default"/>
      </w:rPr>
    </w:lvl>
    <w:lvl w:ilvl="5" w:tplc="3BEC570C" w:tentative="1">
      <w:start w:val="1"/>
      <w:numFmt w:val="bullet"/>
      <w:lvlText w:val="•"/>
      <w:lvlJc w:val="left"/>
      <w:pPr>
        <w:tabs>
          <w:tab w:val="num" w:pos="4320"/>
        </w:tabs>
        <w:ind w:left="4320" w:hanging="360"/>
      </w:pPr>
      <w:rPr>
        <w:rFonts w:ascii="Arial" w:hAnsi="Arial" w:hint="default"/>
      </w:rPr>
    </w:lvl>
    <w:lvl w:ilvl="6" w:tplc="D96CA49E" w:tentative="1">
      <w:start w:val="1"/>
      <w:numFmt w:val="bullet"/>
      <w:lvlText w:val="•"/>
      <w:lvlJc w:val="left"/>
      <w:pPr>
        <w:tabs>
          <w:tab w:val="num" w:pos="5040"/>
        </w:tabs>
        <w:ind w:left="5040" w:hanging="360"/>
      </w:pPr>
      <w:rPr>
        <w:rFonts w:ascii="Arial" w:hAnsi="Arial" w:hint="default"/>
      </w:rPr>
    </w:lvl>
    <w:lvl w:ilvl="7" w:tplc="C0FCFE42" w:tentative="1">
      <w:start w:val="1"/>
      <w:numFmt w:val="bullet"/>
      <w:lvlText w:val="•"/>
      <w:lvlJc w:val="left"/>
      <w:pPr>
        <w:tabs>
          <w:tab w:val="num" w:pos="5760"/>
        </w:tabs>
        <w:ind w:left="5760" w:hanging="360"/>
      </w:pPr>
      <w:rPr>
        <w:rFonts w:ascii="Arial" w:hAnsi="Arial" w:hint="default"/>
      </w:rPr>
    </w:lvl>
    <w:lvl w:ilvl="8" w:tplc="EE90CDB2" w:tentative="1">
      <w:start w:val="1"/>
      <w:numFmt w:val="bullet"/>
      <w:lvlText w:val="•"/>
      <w:lvlJc w:val="left"/>
      <w:pPr>
        <w:tabs>
          <w:tab w:val="num" w:pos="6480"/>
        </w:tabs>
        <w:ind w:left="6480" w:hanging="360"/>
      </w:pPr>
      <w:rPr>
        <w:rFonts w:ascii="Arial" w:hAnsi="Arial" w:hint="default"/>
      </w:rPr>
    </w:lvl>
  </w:abstractNum>
  <w:abstractNum w:abstractNumId="4">
    <w:nsid w:val="1EF97FC7"/>
    <w:multiLevelType w:val="hybridMultilevel"/>
    <w:tmpl w:val="7874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4E06B5"/>
    <w:multiLevelType w:val="hybridMultilevel"/>
    <w:tmpl w:val="11C899BE"/>
    <w:lvl w:ilvl="0" w:tplc="7F08EB32">
      <w:start w:val="1"/>
      <w:numFmt w:val="bullet"/>
      <w:lvlText w:val=""/>
      <w:lvlJc w:val="left"/>
      <w:pPr>
        <w:tabs>
          <w:tab w:val="num" w:pos="720"/>
        </w:tabs>
        <w:ind w:left="720" w:hanging="360"/>
      </w:pPr>
      <w:rPr>
        <w:rFonts w:ascii="Wingdings" w:hAnsi="Wingdings" w:hint="default"/>
      </w:rPr>
    </w:lvl>
    <w:lvl w:ilvl="1" w:tplc="6706D04A">
      <w:start w:val="1"/>
      <w:numFmt w:val="bullet"/>
      <w:lvlText w:val=""/>
      <w:lvlJc w:val="left"/>
      <w:pPr>
        <w:tabs>
          <w:tab w:val="num" w:pos="1440"/>
        </w:tabs>
        <w:ind w:left="1440" w:hanging="360"/>
      </w:pPr>
      <w:rPr>
        <w:rFonts w:ascii="Wingdings" w:hAnsi="Wingdings" w:hint="default"/>
      </w:rPr>
    </w:lvl>
    <w:lvl w:ilvl="2" w:tplc="25D60938" w:tentative="1">
      <w:start w:val="1"/>
      <w:numFmt w:val="bullet"/>
      <w:lvlText w:val=""/>
      <w:lvlJc w:val="left"/>
      <w:pPr>
        <w:tabs>
          <w:tab w:val="num" w:pos="2160"/>
        </w:tabs>
        <w:ind w:left="2160" w:hanging="360"/>
      </w:pPr>
      <w:rPr>
        <w:rFonts w:ascii="Wingdings" w:hAnsi="Wingdings" w:hint="default"/>
      </w:rPr>
    </w:lvl>
    <w:lvl w:ilvl="3" w:tplc="2DF470D2" w:tentative="1">
      <w:start w:val="1"/>
      <w:numFmt w:val="bullet"/>
      <w:lvlText w:val=""/>
      <w:lvlJc w:val="left"/>
      <w:pPr>
        <w:tabs>
          <w:tab w:val="num" w:pos="2880"/>
        </w:tabs>
        <w:ind w:left="2880" w:hanging="360"/>
      </w:pPr>
      <w:rPr>
        <w:rFonts w:ascii="Wingdings" w:hAnsi="Wingdings" w:hint="default"/>
      </w:rPr>
    </w:lvl>
    <w:lvl w:ilvl="4" w:tplc="B59CB94E" w:tentative="1">
      <w:start w:val="1"/>
      <w:numFmt w:val="bullet"/>
      <w:lvlText w:val=""/>
      <w:lvlJc w:val="left"/>
      <w:pPr>
        <w:tabs>
          <w:tab w:val="num" w:pos="3600"/>
        </w:tabs>
        <w:ind w:left="3600" w:hanging="360"/>
      </w:pPr>
      <w:rPr>
        <w:rFonts w:ascii="Wingdings" w:hAnsi="Wingdings" w:hint="default"/>
      </w:rPr>
    </w:lvl>
    <w:lvl w:ilvl="5" w:tplc="6A9C7926" w:tentative="1">
      <w:start w:val="1"/>
      <w:numFmt w:val="bullet"/>
      <w:lvlText w:val=""/>
      <w:lvlJc w:val="left"/>
      <w:pPr>
        <w:tabs>
          <w:tab w:val="num" w:pos="4320"/>
        </w:tabs>
        <w:ind w:left="4320" w:hanging="360"/>
      </w:pPr>
      <w:rPr>
        <w:rFonts w:ascii="Wingdings" w:hAnsi="Wingdings" w:hint="default"/>
      </w:rPr>
    </w:lvl>
    <w:lvl w:ilvl="6" w:tplc="09A8B99E" w:tentative="1">
      <w:start w:val="1"/>
      <w:numFmt w:val="bullet"/>
      <w:lvlText w:val=""/>
      <w:lvlJc w:val="left"/>
      <w:pPr>
        <w:tabs>
          <w:tab w:val="num" w:pos="5040"/>
        </w:tabs>
        <w:ind w:left="5040" w:hanging="360"/>
      </w:pPr>
      <w:rPr>
        <w:rFonts w:ascii="Wingdings" w:hAnsi="Wingdings" w:hint="default"/>
      </w:rPr>
    </w:lvl>
    <w:lvl w:ilvl="7" w:tplc="59323998" w:tentative="1">
      <w:start w:val="1"/>
      <w:numFmt w:val="bullet"/>
      <w:lvlText w:val=""/>
      <w:lvlJc w:val="left"/>
      <w:pPr>
        <w:tabs>
          <w:tab w:val="num" w:pos="5760"/>
        </w:tabs>
        <w:ind w:left="5760" w:hanging="360"/>
      </w:pPr>
      <w:rPr>
        <w:rFonts w:ascii="Wingdings" w:hAnsi="Wingdings" w:hint="default"/>
      </w:rPr>
    </w:lvl>
    <w:lvl w:ilvl="8" w:tplc="D392FFF0" w:tentative="1">
      <w:start w:val="1"/>
      <w:numFmt w:val="bullet"/>
      <w:lvlText w:val=""/>
      <w:lvlJc w:val="left"/>
      <w:pPr>
        <w:tabs>
          <w:tab w:val="num" w:pos="6480"/>
        </w:tabs>
        <w:ind w:left="6480" w:hanging="360"/>
      </w:pPr>
      <w:rPr>
        <w:rFonts w:ascii="Wingdings" w:hAnsi="Wingdings" w:hint="default"/>
      </w:rPr>
    </w:lvl>
  </w:abstractNum>
  <w:abstractNum w:abstractNumId="6">
    <w:nsid w:val="26B47BC9"/>
    <w:multiLevelType w:val="hybridMultilevel"/>
    <w:tmpl w:val="2BF4A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1C4AAB"/>
    <w:multiLevelType w:val="hybridMultilevel"/>
    <w:tmpl w:val="992A68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A53EC7"/>
    <w:multiLevelType w:val="hybridMultilevel"/>
    <w:tmpl w:val="2D545F7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2995312"/>
    <w:multiLevelType w:val="hybridMultilevel"/>
    <w:tmpl w:val="2F0C45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60D3D51"/>
    <w:multiLevelType w:val="hybridMultilevel"/>
    <w:tmpl w:val="11684946"/>
    <w:lvl w:ilvl="0" w:tplc="8458838A">
      <w:start w:val="1"/>
      <w:numFmt w:val="bullet"/>
      <w:lvlText w:val=""/>
      <w:lvlJc w:val="left"/>
      <w:pPr>
        <w:tabs>
          <w:tab w:val="num" w:pos="720"/>
        </w:tabs>
        <w:ind w:left="720" w:hanging="360"/>
      </w:pPr>
      <w:rPr>
        <w:rFonts w:ascii="Wingdings" w:hAnsi="Wingdings" w:hint="default"/>
      </w:rPr>
    </w:lvl>
    <w:lvl w:ilvl="1" w:tplc="BE14A6D6">
      <w:start w:val="1"/>
      <w:numFmt w:val="bullet"/>
      <w:lvlText w:val=""/>
      <w:lvlJc w:val="left"/>
      <w:pPr>
        <w:tabs>
          <w:tab w:val="num" w:pos="1440"/>
        </w:tabs>
        <w:ind w:left="1440" w:hanging="360"/>
      </w:pPr>
      <w:rPr>
        <w:rFonts w:ascii="Wingdings" w:hAnsi="Wingdings" w:hint="default"/>
      </w:rPr>
    </w:lvl>
    <w:lvl w:ilvl="2" w:tplc="0F00E064">
      <w:start w:val="1211"/>
      <w:numFmt w:val="bullet"/>
      <w:lvlText w:val=""/>
      <w:lvlJc w:val="left"/>
      <w:pPr>
        <w:tabs>
          <w:tab w:val="num" w:pos="2160"/>
        </w:tabs>
        <w:ind w:left="2160" w:hanging="360"/>
      </w:pPr>
      <w:rPr>
        <w:rFonts w:ascii="Wingdings" w:hAnsi="Wingdings" w:hint="default"/>
      </w:rPr>
    </w:lvl>
    <w:lvl w:ilvl="3" w:tplc="FC9227F4">
      <w:start w:val="1211"/>
      <w:numFmt w:val="bullet"/>
      <w:lvlText w:val="–"/>
      <w:lvlJc w:val="left"/>
      <w:pPr>
        <w:tabs>
          <w:tab w:val="num" w:pos="2880"/>
        </w:tabs>
        <w:ind w:left="2880" w:hanging="360"/>
      </w:pPr>
      <w:rPr>
        <w:rFonts w:ascii="SimSun" w:hAnsi="SimSun" w:hint="default"/>
      </w:rPr>
    </w:lvl>
    <w:lvl w:ilvl="4" w:tplc="2B84BB34" w:tentative="1">
      <w:start w:val="1"/>
      <w:numFmt w:val="bullet"/>
      <w:lvlText w:val=""/>
      <w:lvlJc w:val="left"/>
      <w:pPr>
        <w:tabs>
          <w:tab w:val="num" w:pos="3600"/>
        </w:tabs>
        <w:ind w:left="3600" w:hanging="360"/>
      </w:pPr>
      <w:rPr>
        <w:rFonts w:ascii="Wingdings" w:hAnsi="Wingdings" w:hint="default"/>
      </w:rPr>
    </w:lvl>
    <w:lvl w:ilvl="5" w:tplc="72582B54" w:tentative="1">
      <w:start w:val="1"/>
      <w:numFmt w:val="bullet"/>
      <w:lvlText w:val=""/>
      <w:lvlJc w:val="left"/>
      <w:pPr>
        <w:tabs>
          <w:tab w:val="num" w:pos="4320"/>
        </w:tabs>
        <w:ind w:left="4320" w:hanging="360"/>
      </w:pPr>
      <w:rPr>
        <w:rFonts w:ascii="Wingdings" w:hAnsi="Wingdings" w:hint="default"/>
      </w:rPr>
    </w:lvl>
    <w:lvl w:ilvl="6" w:tplc="97F645D8" w:tentative="1">
      <w:start w:val="1"/>
      <w:numFmt w:val="bullet"/>
      <w:lvlText w:val=""/>
      <w:lvlJc w:val="left"/>
      <w:pPr>
        <w:tabs>
          <w:tab w:val="num" w:pos="5040"/>
        </w:tabs>
        <w:ind w:left="5040" w:hanging="360"/>
      </w:pPr>
      <w:rPr>
        <w:rFonts w:ascii="Wingdings" w:hAnsi="Wingdings" w:hint="default"/>
      </w:rPr>
    </w:lvl>
    <w:lvl w:ilvl="7" w:tplc="EA72A642" w:tentative="1">
      <w:start w:val="1"/>
      <w:numFmt w:val="bullet"/>
      <w:lvlText w:val=""/>
      <w:lvlJc w:val="left"/>
      <w:pPr>
        <w:tabs>
          <w:tab w:val="num" w:pos="5760"/>
        </w:tabs>
        <w:ind w:left="5760" w:hanging="360"/>
      </w:pPr>
      <w:rPr>
        <w:rFonts w:ascii="Wingdings" w:hAnsi="Wingdings" w:hint="default"/>
      </w:rPr>
    </w:lvl>
    <w:lvl w:ilvl="8" w:tplc="B4281AB6" w:tentative="1">
      <w:start w:val="1"/>
      <w:numFmt w:val="bullet"/>
      <w:lvlText w:val=""/>
      <w:lvlJc w:val="left"/>
      <w:pPr>
        <w:tabs>
          <w:tab w:val="num" w:pos="6480"/>
        </w:tabs>
        <w:ind w:left="6480" w:hanging="360"/>
      </w:pPr>
      <w:rPr>
        <w:rFonts w:ascii="Wingdings" w:hAnsi="Wingdings" w:hint="default"/>
      </w:rPr>
    </w:lvl>
  </w:abstractNum>
  <w:abstractNum w:abstractNumId="12">
    <w:nsid w:val="38671862"/>
    <w:multiLevelType w:val="hybridMultilevel"/>
    <w:tmpl w:val="4500933E"/>
    <w:lvl w:ilvl="0" w:tplc="97CAAC04">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nsid w:val="3A877D64"/>
    <w:multiLevelType w:val="singleLevel"/>
    <w:tmpl w:val="F3EC6CE4"/>
    <w:lvl w:ilvl="0">
      <w:start w:val="1"/>
      <w:numFmt w:val="decimal"/>
      <w:pStyle w:val="References"/>
      <w:lvlText w:val="[%1]"/>
      <w:lvlJc w:val="left"/>
      <w:pPr>
        <w:tabs>
          <w:tab w:val="num" w:pos="360"/>
        </w:tabs>
        <w:ind w:left="360" w:hanging="360"/>
      </w:pPr>
      <w:rPr>
        <w:rFonts w:hint="eastAsia"/>
      </w:rPr>
    </w:lvl>
  </w:abstractNum>
  <w:abstractNum w:abstractNumId="14">
    <w:nsid w:val="3EC8344C"/>
    <w:multiLevelType w:val="hybridMultilevel"/>
    <w:tmpl w:val="23A8680A"/>
    <w:lvl w:ilvl="0" w:tplc="BC9A1256">
      <w:start w:val="2090"/>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5">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535"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83F6109"/>
    <w:multiLevelType w:val="hybridMultilevel"/>
    <w:tmpl w:val="40F0B600"/>
    <w:lvl w:ilvl="0" w:tplc="C2D4B9EC">
      <w:start w:val="2478"/>
      <w:numFmt w:val="bullet"/>
      <w:lvlText w:val="•"/>
      <w:lvlJc w:val="left"/>
      <w:pPr>
        <w:ind w:left="845" w:hanging="420"/>
      </w:pPr>
      <w:rPr>
        <w:rFonts w:ascii="Arial" w:hAnsi="Arial" w:hint="default"/>
      </w:rPr>
    </w:lvl>
    <w:lvl w:ilvl="1" w:tplc="6EB806B2">
      <w:numFmt w:val="bullet"/>
      <w:lvlText w:val="-"/>
      <w:lvlJc w:val="left"/>
      <w:pPr>
        <w:ind w:left="1265" w:hanging="420"/>
      </w:pPr>
      <w:rPr>
        <w:rFonts w:ascii="Times New Roman" w:eastAsia="SimSun" w:hAnsi="Times New Roman" w:cs="Times New Roman" w:hint="default"/>
      </w:rPr>
    </w:lvl>
    <w:lvl w:ilvl="2" w:tplc="C2D4B9EC">
      <w:start w:val="2478"/>
      <w:numFmt w:val="bullet"/>
      <w:lvlText w:val="•"/>
      <w:lvlJc w:val="left"/>
      <w:pPr>
        <w:ind w:left="1685" w:hanging="420"/>
      </w:pPr>
      <w:rPr>
        <w:rFonts w:ascii="Arial" w:hAnsi="Arial" w:hint="default"/>
      </w:rPr>
    </w:lvl>
    <w:lvl w:ilvl="3" w:tplc="6EB806B2">
      <w:numFmt w:val="bullet"/>
      <w:lvlText w:val="-"/>
      <w:lvlJc w:val="left"/>
      <w:pPr>
        <w:ind w:left="2105" w:hanging="420"/>
      </w:pPr>
      <w:rPr>
        <w:rFonts w:ascii="Times New Roman" w:eastAsia="SimSun" w:hAnsi="Times New Roman" w:cs="Times New Roman"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54143EAF"/>
    <w:multiLevelType w:val="hybridMultilevel"/>
    <w:tmpl w:val="019AE444"/>
    <w:lvl w:ilvl="0" w:tplc="9782CFB0">
      <w:start w:val="1"/>
      <w:numFmt w:val="bullet"/>
      <w:lvlText w:val=""/>
      <w:lvlJc w:val="left"/>
      <w:pPr>
        <w:tabs>
          <w:tab w:val="num" w:pos="720"/>
        </w:tabs>
        <w:ind w:left="720" w:hanging="360"/>
      </w:pPr>
      <w:rPr>
        <w:rFonts w:ascii="Wingdings" w:hAnsi="Wingdings" w:hint="default"/>
      </w:rPr>
    </w:lvl>
    <w:lvl w:ilvl="1" w:tplc="31282726">
      <w:start w:val="1"/>
      <w:numFmt w:val="bullet"/>
      <w:lvlText w:val=""/>
      <w:lvlJc w:val="left"/>
      <w:pPr>
        <w:tabs>
          <w:tab w:val="num" w:pos="1440"/>
        </w:tabs>
        <w:ind w:left="1440" w:hanging="360"/>
      </w:pPr>
      <w:rPr>
        <w:rFonts w:ascii="Wingdings" w:hAnsi="Wingdings" w:hint="default"/>
      </w:rPr>
    </w:lvl>
    <w:lvl w:ilvl="2" w:tplc="509CCCC4" w:tentative="1">
      <w:start w:val="1"/>
      <w:numFmt w:val="bullet"/>
      <w:lvlText w:val=""/>
      <w:lvlJc w:val="left"/>
      <w:pPr>
        <w:tabs>
          <w:tab w:val="num" w:pos="2160"/>
        </w:tabs>
        <w:ind w:left="2160" w:hanging="360"/>
      </w:pPr>
      <w:rPr>
        <w:rFonts w:ascii="Wingdings" w:hAnsi="Wingdings" w:hint="default"/>
      </w:rPr>
    </w:lvl>
    <w:lvl w:ilvl="3" w:tplc="FBE07698" w:tentative="1">
      <w:start w:val="1"/>
      <w:numFmt w:val="bullet"/>
      <w:lvlText w:val=""/>
      <w:lvlJc w:val="left"/>
      <w:pPr>
        <w:tabs>
          <w:tab w:val="num" w:pos="2880"/>
        </w:tabs>
        <w:ind w:left="2880" w:hanging="360"/>
      </w:pPr>
      <w:rPr>
        <w:rFonts w:ascii="Wingdings" w:hAnsi="Wingdings" w:hint="default"/>
      </w:rPr>
    </w:lvl>
    <w:lvl w:ilvl="4" w:tplc="268ACB12" w:tentative="1">
      <w:start w:val="1"/>
      <w:numFmt w:val="bullet"/>
      <w:lvlText w:val=""/>
      <w:lvlJc w:val="left"/>
      <w:pPr>
        <w:tabs>
          <w:tab w:val="num" w:pos="3600"/>
        </w:tabs>
        <w:ind w:left="3600" w:hanging="360"/>
      </w:pPr>
      <w:rPr>
        <w:rFonts w:ascii="Wingdings" w:hAnsi="Wingdings" w:hint="default"/>
      </w:rPr>
    </w:lvl>
    <w:lvl w:ilvl="5" w:tplc="27D805BE" w:tentative="1">
      <w:start w:val="1"/>
      <w:numFmt w:val="bullet"/>
      <w:lvlText w:val=""/>
      <w:lvlJc w:val="left"/>
      <w:pPr>
        <w:tabs>
          <w:tab w:val="num" w:pos="4320"/>
        </w:tabs>
        <w:ind w:left="4320" w:hanging="360"/>
      </w:pPr>
      <w:rPr>
        <w:rFonts w:ascii="Wingdings" w:hAnsi="Wingdings" w:hint="default"/>
      </w:rPr>
    </w:lvl>
    <w:lvl w:ilvl="6" w:tplc="B5E825DE" w:tentative="1">
      <w:start w:val="1"/>
      <w:numFmt w:val="bullet"/>
      <w:lvlText w:val=""/>
      <w:lvlJc w:val="left"/>
      <w:pPr>
        <w:tabs>
          <w:tab w:val="num" w:pos="5040"/>
        </w:tabs>
        <w:ind w:left="5040" w:hanging="360"/>
      </w:pPr>
      <w:rPr>
        <w:rFonts w:ascii="Wingdings" w:hAnsi="Wingdings" w:hint="default"/>
      </w:rPr>
    </w:lvl>
    <w:lvl w:ilvl="7" w:tplc="0F7A015E" w:tentative="1">
      <w:start w:val="1"/>
      <w:numFmt w:val="bullet"/>
      <w:lvlText w:val=""/>
      <w:lvlJc w:val="left"/>
      <w:pPr>
        <w:tabs>
          <w:tab w:val="num" w:pos="5760"/>
        </w:tabs>
        <w:ind w:left="5760" w:hanging="360"/>
      </w:pPr>
      <w:rPr>
        <w:rFonts w:ascii="Wingdings" w:hAnsi="Wingdings" w:hint="default"/>
      </w:rPr>
    </w:lvl>
    <w:lvl w:ilvl="8" w:tplc="DB4ED3D2" w:tentative="1">
      <w:start w:val="1"/>
      <w:numFmt w:val="bullet"/>
      <w:lvlText w:val=""/>
      <w:lvlJc w:val="left"/>
      <w:pPr>
        <w:tabs>
          <w:tab w:val="num" w:pos="6480"/>
        </w:tabs>
        <w:ind w:left="6480" w:hanging="360"/>
      </w:pPr>
      <w:rPr>
        <w:rFonts w:ascii="Wingdings" w:hAnsi="Wingdings" w:hint="default"/>
      </w:rPr>
    </w:lvl>
  </w:abstractNum>
  <w:abstractNum w:abstractNumId="18">
    <w:nsid w:val="5670541D"/>
    <w:multiLevelType w:val="hybridMultilevel"/>
    <w:tmpl w:val="39609B4C"/>
    <w:lvl w:ilvl="0" w:tplc="5B649662">
      <w:start w:val="1"/>
      <w:numFmt w:val="bullet"/>
      <w:lvlText w:val="•"/>
      <w:lvlJc w:val="left"/>
      <w:pPr>
        <w:tabs>
          <w:tab w:val="num" w:pos="720"/>
        </w:tabs>
        <w:ind w:left="720" w:hanging="360"/>
      </w:pPr>
      <w:rPr>
        <w:rFonts w:ascii="SimSun" w:hAnsi="SimSun" w:hint="default"/>
      </w:rPr>
    </w:lvl>
    <w:lvl w:ilvl="1" w:tplc="98C07C74">
      <w:start w:val="11698"/>
      <w:numFmt w:val="bullet"/>
      <w:lvlText w:val=""/>
      <w:lvlJc w:val="left"/>
      <w:pPr>
        <w:tabs>
          <w:tab w:val="num" w:pos="1440"/>
        </w:tabs>
        <w:ind w:left="1440" w:hanging="360"/>
      </w:pPr>
      <w:rPr>
        <w:rFonts w:ascii="Wingdings" w:hAnsi="Wingdings" w:hint="default"/>
      </w:rPr>
    </w:lvl>
    <w:lvl w:ilvl="2" w:tplc="F85807E2">
      <w:start w:val="11698"/>
      <w:numFmt w:val="bullet"/>
      <w:lvlText w:val=""/>
      <w:lvlJc w:val="left"/>
      <w:pPr>
        <w:tabs>
          <w:tab w:val="num" w:pos="2160"/>
        </w:tabs>
        <w:ind w:left="2160" w:hanging="360"/>
      </w:pPr>
      <w:rPr>
        <w:rFonts w:ascii="Wingdings" w:hAnsi="Wingdings" w:hint="default"/>
      </w:rPr>
    </w:lvl>
    <w:lvl w:ilvl="3" w:tplc="C93E0124" w:tentative="1">
      <w:start w:val="1"/>
      <w:numFmt w:val="bullet"/>
      <w:lvlText w:val="•"/>
      <w:lvlJc w:val="left"/>
      <w:pPr>
        <w:tabs>
          <w:tab w:val="num" w:pos="2880"/>
        </w:tabs>
        <w:ind w:left="2880" w:hanging="360"/>
      </w:pPr>
      <w:rPr>
        <w:rFonts w:ascii="SimSun" w:hAnsi="SimSun" w:hint="default"/>
      </w:rPr>
    </w:lvl>
    <w:lvl w:ilvl="4" w:tplc="0BA06DB4" w:tentative="1">
      <w:start w:val="1"/>
      <w:numFmt w:val="bullet"/>
      <w:lvlText w:val="•"/>
      <w:lvlJc w:val="left"/>
      <w:pPr>
        <w:tabs>
          <w:tab w:val="num" w:pos="3600"/>
        </w:tabs>
        <w:ind w:left="3600" w:hanging="360"/>
      </w:pPr>
      <w:rPr>
        <w:rFonts w:ascii="SimSun" w:hAnsi="SimSun" w:hint="default"/>
      </w:rPr>
    </w:lvl>
    <w:lvl w:ilvl="5" w:tplc="11C2A39C" w:tentative="1">
      <w:start w:val="1"/>
      <w:numFmt w:val="bullet"/>
      <w:lvlText w:val="•"/>
      <w:lvlJc w:val="left"/>
      <w:pPr>
        <w:tabs>
          <w:tab w:val="num" w:pos="4320"/>
        </w:tabs>
        <w:ind w:left="4320" w:hanging="360"/>
      </w:pPr>
      <w:rPr>
        <w:rFonts w:ascii="SimSun" w:hAnsi="SimSun" w:hint="default"/>
      </w:rPr>
    </w:lvl>
    <w:lvl w:ilvl="6" w:tplc="0D26ED72" w:tentative="1">
      <w:start w:val="1"/>
      <w:numFmt w:val="bullet"/>
      <w:lvlText w:val="•"/>
      <w:lvlJc w:val="left"/>
      <w:pPr>
        <w:tabs>
          <w:tab w:val="num" w:pos="5040"/>
        </w:tabs>
        <w:ind w:left="5040" w:hanging="360"/>
      </w:pPr>
      <w:rPr>
        <w:rFonts w:ascii="SimSun" w:hAnsi="SimSun" w:hint="default"/>
      </w:rPr>
    </w:lvl>
    <w:lvl w:ilvl="7" w:tplc="BA34F1AA" w:tentative="1">
      <w:start w:val="1"/>
      <w:numFmt w:val="bullet"/>
      <w:lvlText w:val="•"/>
      <w:lvlJc w:val="left"/>
      <w:pPr>
        <w:tabs>
          <w:tab w:val="num" w:pos="5760"/>
        </w:tabs>
        <w:ind w:left="5760" w:hanging="360"/>
      </w:pPr>
      <w:rPr>
        <w:rFonts w:ascii="SimSun" w:hAnsi="SimSun" w:hint="default"/>
      </w:rPr>
    </w:lvl>
    <w:lvl w:ilvl="8" w:tplc="8ADC9C80" w:tentative="1">
      <w:start w:val="1"/>
      <w:numFmt w:val="bullet"/>
      <w:lvlText w:val="•"/>
      <w:lvlJc w:val="left"/>
      <w:pPr>
        <w:tabs>
          <w:tab w:val="num" w:pos="6480"/>
        </w:tabs>
        <w:ind w:left="6480" w:hanging="360"/>
      </w:pPr>
      <w:rPr>
        <w:rFonts w:ascii="SimSun" w:hAnsi="SimSun" w:hint="default"/>
      </w:rPr>
    </w:lvl>
  </w:abstractNum>
  <w:abstractNum w:abstractNumId="19">
    <w:nsid w:val="650D6BB4"/>
    <w:multiLevelType w:val="hybridMultilevel"/>
    <w:tmpl w:val="2B8AB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6396D4A"/>
    <w:multiLevelType w:val="hybridMultilevel"/>
    <w:tmpl w:val="0C6E3CFC"/>
    <w:lvl w:ilvl="0" w:tplc="D176403C">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CDB4A6F"/>
    <w:multiLevelType w:val="hybridMultilevel"/>
    <w:tmpl w:val="2B222340"/>
    <w:lvl w:ilvl="0" w:tplc="FE022A40">
      <w:start w:val="3"/>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DE37A78"/>
    <w:multiLevelType w:val="hybridMultilevel"/>
    <w:tmpl w:val="2F6E14E2"/>
    <w:lvl w:ilvl="0" w:tplc="710E9A4C">
      <w:start w:val="1"/>
      <w:numFmt w:val="bullet"/>
      <w:lvlText w:val="•"/>
      <w:lvlJc w:val="left"/>
      <w:pPr>
        <w:tabs>
          <w:tab w:val="num" w:pos="720"/>
        </w:tabs>
        <w:ind w:left="720" w:hanging="360"/>
      </w:pPr>
      <w:rPr>
        <w:rFonts w:ascii="SimSun" w:hAnsi="SimSun" w:hint="default"/>
      </w:rPr>
    </w:lvl>
    <w:lvl w:ilvl="1" w:tplc="C15EEEF6">
      <w:start w:val="746"/>
      <w:numFmt w:val="bullet"/>
      <w:lvlText w:val=""/>
      <w:lvlJc w:val="left"/>
      <w:pPr>
        <w:tabs>
          <w:tab w:val="num" w:pos="1440"/>
        </w:tabs>
        <w:ind w:left="1440" w:hanging="360"/>
      </w:pPr>
      <w:rPr>
        <w:rFonts w:ascii="Wingdings" w:hAnsi="Wingdings" w:hint="default"/>
      </w:rPr>
    </w:lvl>
    <w:lvl w:ilvl="2" w:tplc="DD6619DA">
      <w:start w:val="746"/>
      <w:numFmt w:val="bullet"/>
      <w:lvlText w:val=""/>
      <w:lvlJc w:val="left"/>
      <w:pPr>
        <w:tabs>
          <w:tab w:val="num" w:pos="2160"/>
        </w:tabs>
        <w:ind w:left="2160" w:hanging="360"/>
      </w:pPr>
      <w:rPr>
        <w:rFonts w:ascii="Wingdings" w:hAnsi="Wingdings" w:hint="default"/>
      </w:rPr>
    </w:lvl>
    <w:lvl w:ilvl="3" w:tplc="3250AC2E">
      <w:start w:val="746"/>
      <w:numFmt w:val="bullet"/>
      <w:lvlText w:val="–"/>
      <w:lvlJc w:val="left"/>
      <w:pPr>
        <w:tabs>
          <w:tab w:val="num" w:pos="2880"/>
        </w:tabs>
        <w:ind w:left="2880" w:hanging="360"/>
      </w:pPr>
      <w:rPr>
        <w:rFonts w:ascii="SimSun" w:hAnsi="SimSun" w:hint="default"/>
      </w:rPr>
    </w:lvl>
    <w:lvl w:ilvl="4" w:tplc="CF86DD52" w:tentative="1">
      <w:start w:val="1"/>
      <w:numFmt w:val="bullet"/>
      <w:lvlText w:val="•"/>
      <w:lvlJc w:val="left"/>
      <w:pPr>
        <w:tabs>
          <w:tab w:val="num" w:pos="3600"/>
        </w:tabs>
        <w:ind w:left="3600" w:hanging="360"/>
      </w:pPr>
      <w:rPr>
        <w:rFonts w:ascii="SimSun" w:hAnsi="SimSun" w:hint="default"/>
      </w:rPr>
    </w:lvl>
    <w:lvl w:ilvl="5" w:tplc="25FEECD2" w:tentative="1">
      <w:start w:val="1"/>
      <w:numFmt w:val="bullet"/>
      <w:lvlText w:val="•"/>
      <w:lvlJc w:val="left"/>
      <w:pPr>
        <w:tabs>
          <w:tab w:val="num" w:pos="4320"/>
        </w:tabs>
        <w:ind w:left="4320" w:hanging="360"/>
      </w:pPr>
      <w:rPr>
        <w:rFonts w:ascii="SimSun" w:hAnsi="SimSun" w:hint="default"/>
      </w:rPr>
    </w:lvl>
    <w:lvl w:ilvl="6" w:tplc="C8560B6A" w:tentative="1">
      <w:start w:val="1"/>
      <w:numFmt w:val="bullet"/>
      <w:lvlText w:val="•"/>
      <w:lvlJc w:val="left"/>
      <w:pPr>
        <w:tabs>
          <w:tab w:val="num" w:pos="5040"/>
        </w:tabs>
        <w:ind w:left="5040" w:hanging="360"/>
      </w:pPr>
      <w:rPr>
        <w:rFonts w:ascii="SimSun" w:hAnsi="SimSun" w:hint="default"/>
      </w:rPr>
    </w:lvl>
    <w:lvl w:ilvl="7" w:tplc="3C505582" w:tentative="1">
      <w:start w:val="1"/>
      <w:numFmt w:val="bullet"/>
      <w:lvlText w:val="•"/>
      <w:lvlJc w:val="left"/>
      <w:pPr>
        <w:tabs>
          <w:tab w:val="num" w:pos="5760"/>
        </w:tabs>
        <w:ind w:left="5760" w:hanging="360"/>
      </w:pPr>
      <w:rPr>
        <w:rFonts w:ascii="SimSun" w:hAnsi="SimSun" w:hint="default"/>
      </w:rPr>
    </w:lvl>
    <w:lvl w:ilvl="8" w:tplc="E45E854A" w:tentative="1">
      <w:start w:val="1"/>
      <w:numFmt w:val="bullet"/>
      <w:lvlText w:val="•"/>
      <w:lvlJc w:val="left"/>
      <w:pPr>
        <w:tabs>
          <w:tab w:val="num" w:pos="6480"/>
        </w:tabs>
        <w:ind w:left="6480" w:hanging="360"/>
      </w:pPr>
      <w:rPr>
        <w:rFonts w:ascii="SimSun" w:hAnsi="SimSun" w:hint="default"/>
      </w:rPr>
    </w:lvl>
  </w:abstractNum>
  <w:abstractNum w:abstractNumId="24">
    <w:nsid w:val="6E8D6B29"/>
    <w:multiLevelType w:val="hybridMultilevel"/>
    <w:tmpl w:val="81007778"/>
    <w:lvl w:ilvl="0" w:tplc="C2D4B9EC">
      <w:start w:val="2478"/>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71157770"/>
    <w:multiLevelType w:val="hybridMultilevel"/>
    <w:tmpl w:val="96A0DBAC"/>
    <w:lvl w:ilvl="0" w:tplc="97CAAC0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27">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28">
    <w:nsid w:val="7B3A2765"/>
    <w:multiLevelType w:val="hybridMultilevel"/>
    <w:tmpl w:val="EDA4597E"/>
    <w:lvl w:ilvl="0" w:tplc="B5FAC6B0">
      <w:start w:val="1"/>
      <w:numFmt w:val="bullet"/>
      <w:lvlText w:val="›"/>
      <w:lvlJc w:val="left"/>
      <w:pPr>
        <w:tabs>
          <w:tab w:val="num" w:pos="720"/>
        </w:tabs>
        <w:ind w:left="720" w:hanging="360"/>
      </w:pPr>
      <w:rPr>
        <w:rFonts w:ascii="Arial" w:hAnsi="Arial" w:hint="default"/>
      </w:rPr>
    </w:lvl>
    <w:lvl w:ilvl="1" w:tplc="F5661422">
      <w:start w:val="1"/>
      <w:numFmt w:val="bullet"/>
      <w:lvlText w:val="›"/>
      <w:lvlJc w:val="left"/>
      <w:pPr>
        <w:tabs>
          <w:tab w:val="num" w:pos="1440"/>
        </w:tabs>
        <w:ind w:left="1440" w:hanging="360"/>
      </w:pPr>
      <w:rPr>
        <w:rFonts w:ascii="Arial" w:hAnsi="Arial" w:hint="default"/>
      </w:rPr>
    </w:lvl>
    <w:lvl w:ilvl="2" w:tplc="D30ACC8C" w:tentative="1">
      <w:start w:val="1"/>
      <w:numFmt w:val="bullet"/>
      <w:lvlText w:val="›"/>
      <w:lvlJc w:val="left"/>
      <w:pPr>
        <w:tabs>
          <w:tab w:val="num" w:pos="2160"/>
        </w:tabs>
        <w:ind w:left="2160" w:hanging="360"/>
      </w:pPr>
      <w:rPr>
        <w:rFonts w:ascii="Arial" w:hAnsi="Arial" w:hint="default"/>
      </w:rPr>
    </w:lvl>
    <w:lvl w:ilvl="3" w:tplc="D69A63D6" w:tentative="1">
      <w:start w:val="1"/>
      <w:numFmt w:val="bullet"/>
      <w:lvlText w:val="›"/>
      <w:lvlJc w:val="left"/>
      <w:pPr>
        <w:tabs>
          <w:tab w:val="num" w:pos="2880"/>
        </w:tabs>
        <w:ind w:left="2880" w:hanging="360"/>
      </w:pPr>
      <w:rPr>
        <w:rFonts w:ascii="Arial" w:hAnsi="Arial" w:hint="default"/>
      </w:rPr>
    </w:lvl>
    <w:lvl w:ilvl="4" w:tplc="9BDCB0EA" w:tentative="1">
      <w:start w:val="1"/>
      <w:numFmt w:val="bullet"/>
      <w:lvlText w:val="›"/>
      <w:lvlJc w:val="left"/>
      <w:pPr>
        <w:tabs>
          <w:tab w:val="num" w:pos="3600"/>
        </w:tabs>
        <w:ind w:left="3600" w:hanging="360"/>
      </w:pPr>
      <w:rPr>
        <w:rFonts w:ascii="Arial" w:hAnsi="Arial" w:hint="default"/>
      </w:rPr>
    </w:lvl>
    <w:lvl w:ilvl="5" w:tplc="7048F498" w:tentative="1">
      <w:start w:val="1"/>
      <w:numFmt w:val="bullet"/>
      <w:lvlText w:val="›"/>
      <w:lvlJc w:val="left"/>
      <w:pPr>
        <w:tabs>
          <w:tab w:val="num" w:pos="4320"/>
        </w:tabs>
        <w:ind w:left="4320" w:hanging="360"/>
      </w:pPr>
      <w:rPr>
        <w:rFonts w:ascii="Arial" w:hAnsi="Arial" w:hint="default"/>
      </w:rPr>
    </w:lvl>
    <w:lvl w:ilvl="6" w:tplc="ED68313A" w:tentative="1">
      <w:start w:val="1"/>
      <w:numFmt w:val="bullet"/>
      <w:lvlText w:val="›"/>
      <w:lvlJc w:val="left"/>
      <w:pPr>
        <w:tabs>
          <w:tab w:val="num" w:pos="5040"/>
        </w:tabs>
        <w:ind w:left="5040" w:hanging="360"/>
      </w:pPr>
      <w:rPr>
        <w:rFonts w:ascii="Arial" w:hAnsi="Arial" w:hint="default"/>
      </w:rPr>
    </w:lvl>
    <w:lvl w:ilvl="7" w:tplc="FB4E8F28" w:tentative="1">
      <w:start w:val="1"/>
      <w:numFmt w:val="bullet"/>
      <w:lvlText w:val="›"/>
      <w:lvlJc w:val="left"/>
      <w:pPr>
        <w:tabs>
          <w:tab w:val="num" w:pos="5760"/>
        </w:tabs>
        <w:ind w:left="5760" w:hanging="360"/>
      </w:pPr>
      <w:rPr>
        <w:rFonts w:ascii="Arial" w:hAnsi="Arial" w:hint="default"/>
      </w:rPr>
    </w:lvl>
    <w:lvl w:ilvl="8" w:tplc="82B8374A"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ED7F27"/>
    <w:multiLevelType w:val="hybridMultilevel"/>
    <w:tmpl w:val="A44A31FA"/>
    <w:lvl w:ilvl="0" w:tplc="43A45B24">
      <w:start w:val="1"/>
      <w:numFmt w:val="decimal"/>
      <w:pStyle w:val="a"/>
      <w:lvlText w:val="表%1"/>
      <w:lvlJc w:val="left"/>
      <w:pPr>
        <w:tabs>
          <w:tab w:val="num" w:pos="420"/>
        </w:tabs>
        <w:ind w:left="420" w:hanging="420"/>
      </w:pPr>
      <w:rPr>
        <w:rFonts w:hint="eastAsia"/>
      </w:rPr>
    </w:lvl>
    <w:lvl w:ilvl="1" w:tplc="DCDC8B28" w:tentative="1">
      <w:start w:val="1"/>
      <w:numFmt w:val="lowerLetter"/>
      <w:lvlText w:val="%2)"/>
      <w:lvlJc w:val="left"/>
      <w:pPr>
        <w:tabs>
          <w:tab w:val="num" w:pos="840"/>
        </w:tabs>
        <w:ind w:left="840" w:hanging="420"/>
      </w:pPr>
    </w:lvl>
    <w:lvl w:ilvl="2" w:tplc="164E14C4" w:tentative="1">
      <w:start w:val="1"/>
      <w:numFmt w:val="lowerRoman"/>
      <w:lvlText w:val="%3."/>
      <w:lvlJc w:val="right"/>
      <w:pPr>
        <w:tabs>
          <w:tab w:val="num" w:pos="1260"/>
        </w:tabs>
        <w:ind w:left="1260" w:hanging="420"/>
      </w:pPr>
    </w:lvl>
    <w:lvl w:ilvl="3" w:tplc="0F603372" w:tentative="1">
      <w:start w:val="1"/>
      <w:numFmt w:val="decimal"/>
      <w:lvlText w:val="%4."/>
      <w:lvlJc w:val="left"/>
      <w:pPr>
        <w:tabs>
          <w:tab w:val="num" w:pos="1680"/>
        </w:tabs>
        <w:ind w:left="1680" w:hanging="420"/>
      </w:pPr>
    </w:lvl>
    <w:lvl w:ilvl="4" w:tplc="EE3C010A" w:tentative="1">
      <w:start w:val="1"/>
      <w:numFmt w:val="lowerLetter"/>
      <w:lvlText w:val="%5)"/>
      <w:lvlJc w:val="left"/>
      <w:pPr>
        <w:tabs>
          <w:tab w:val="num" w:pos="2100"/>
        </w:tabs>
        <w:ind w:left="2100" w:hanging="420"/>
      </w:pPr>
    </w:lvl>
    <w:lvl w:ilvl="5" w:tplc="51BAD4B8" w:tentative="1">
      <w:start w:val="1"/>
      <w:numFmt w:val="lowerRoman"/>
      <w:lvlText w:val="%6."/>
      <w:lvlJc w:val="right"/>
      <w:pPr>
        <w:tabs>
          <w:tab w:val="num" w:pos="2520"/>
        </w:tabs>
        <w:ind w:left="2520" w:hanging="420"/>
      </w:pPr>
    </w:lvl>
    <w:lvl w:ilvl="6" w:tplc="45262CC2" w:tentative="1">
      <w:start w:val="1"/>
      <w:numFmt w:val="decimal"/>
      <w:lvlText w:val="%7."/>
      <w:lvlJc w:val="left"/>
      <w:pPr>
        <w:tabs>
          <w:tab w:val="num" w:pos="2940"/>
        </w:tabs>
        <w:ind w:left="2940" w:hanging="420"/>
      </w:pPr>
    </w:lvl>
    <w:lvl w:ilvl="7" w:tplc="85687128" w:tentative="1">
      <w:start w:val="1"/>
      <w:numFmt w:val="lowerLetter"/>
      <w:lvlText w:val="%8)"/>
      <w:lvlJc w:val="left"/>
      <w:pPr>
        <w:tabs>
          <w:tab w:val="num" w:pos="3360"/>
        </w:tabs>
        <w:ind w:left="3360" w:hanging="420"/>
      </w:pPr>
    </w:lvl>
    <w:lvl w:ilvl="8" w:tplc="87484D32" w:tentative="1">
      <w:start w:val="1"/>
      <w:numFmt w:val="lowerRoman"/>
      <w:lvlText w:val="%9."/>
      <w:lvlJc w:val="right"/>
      <w:pPr>
        <w:tabs>
          <w:tab w:val="num" w:pos="3780"/>
        </w:tabs>
        <w:ind w:left="3780" w:hanging="420"/>
      </w:pPr>
    </w:lvl>
  </w:abstractNum>
  <w:abstractNum w:abstractNumId="31">
    <w:nsid w:val="7DF561DA"/>
    <w:multiLevelType w:val="hybridMultilevel"/>
    <w:tmpl w:val="6632188C"/>
    <w:lvl w:ilvl="0" w:tplc="C2D4B9EC">
      <w:start w:val="2478"/>
      <w:numFmt w:val="bullet"/>
      <w:lvlText w:val="•"/>
      <w:lvlJc w:val="left"/>
      <w:pPr>
        <w:ind w:left="3760" w:hanging="360"/>
      </w:pPr>
      <w:rPr>
        <w:rFonts w:ascii="Arial" w:hAnsi="Arial" w:hint="default"/>
      </w:rPr>
    </w:lvl>
    <w:lvl w:ilvl="1" w:tplc="04090003" w:tentative="1">
      <w:start w:val="1"/>
      <w:numFmt w:val="bullet"/>
      <w:lvlText w:val="o"/>
      <w:lvlJc w:val="left"/>
      <w:pPr>
        <w:ind w:left="4480" w:hanging="360"/>
      </w:pPr>
      <w:rPr>
        <w:rFonts w:ascii="Courier New" w:hAnsi="Courier New" w:cs="Courier New" w:hint="default"/>
      </w:rPr>
    </w:lvl>
    <w:lvl w:ilvl="2" w:tplc="04090005" w:tentative="1">
      <w:start w:val="1"/>
      <w:numFmt w:val="bullet"/>
      <w:lvlText w:val=""/>
      <w:lvlJc w:val="left"/>
      <w:pPr>
        <w:ind w:left="5200" w:hanging="360"/>
      </w:pPr>
      <w:rPr>
        <w:rFonts w:ascii="Wingdings" w:hAnsi="Wingdings" w:hint="default"/>
      </w:rPr>
    </w:lvl>
    <w:lvl w:ilvl="3" w:tplc="04090001" w:tentative="1">
      <w:start w:val="1"/>
      <w:numFmt w:val="bullet"/>
      <w:lvlText w:val=""/>
      <w:lvlJc w:val="left"/>
      <w:pPr>
        <w:ind w:left="5920" w:hanging="360"/>
      </w:pPr>
      <w:rPr>
        <w:rFonts w:ascii="Symbol" w:hAnsi="Symbol" w:hint="default"/>
      </w:rPr>
    </w:lvl>
    <w:lvl w:ilvl="4" w:tplc="04090003" w:tentative="1">
      <w:start w:val="1"/>
      <w:numFmt w:val="bullet"/>
      <w:lvlText w:val="o"/>
      <w:lvlJc w:val="left"/>
      <w:pPr>
        <w:ind w:left="6640" w:hanging="360"/>
      </w:pPr>
      <w:rPr>
        <w:rFonts w:ascii="Courier New" w:hAnsi="Courier New" w:cs="Courier New" w:hint="default"/>
      </w:rPr>
    </w:lvl>
    <w:lvl w:ilvl="5" w:tplc="04090005" w:tentative="1">
      <w:start w:val="1"/>
      <w:numFmt w:val="bullet"/>
      <w:lvlText w:val=""/>
      <w:lvlJc w:val="left"/>
      <w:pPr>
        <w:ind w:left="7360" w:hanging="360"/>
      </w:pPr>
      <w:rPr>
        <w:rFonts w:ascii="Wingdings" w:hAnsi="Wingdings" w:hint="default"/>
      </w:rPr>
    </w:lvl>
    <w:lvl w:ilvl="6" w:tplc="04090001" w:tentative="1">
      <w:start w:val="1"/>
      <w:numFmt w:val="bullet"/>
      <w:lvlText w:val=""/>
      <w:lvlJc w:val="left"/>
      <w:pPr>
        <w:ind w:left="8080" w:hanging="360"/>
      </w:pPr>
      <w:rPr>
        <w:rFonts w:ascii="Symbol" w:hAnsi="Symbol" w:hint="default"/>
      </w:rPr>
    </w:lvl>
    <w:lvl w:ilvl="7" w:tplc="04090003" w:tentative="1">
      <w:start w:val="1"/>
      <w:numFmt w:val="bullet"/>
      <w:lvlText w:val="o"/>
      <w:lvlJc w:val="left"/>
      <w:pPr>
        <w:ind w:left="8800" w:hanging="360"/>
      </w:pPr>
      <w:rPr>
        <w:rFonts w:ascii="Courier New" w:hAnsi="Courier New" w:cs="Courier New" w:hint="default"/>
      </w:rPr>
    </w:lvl>
    <w:lvl w:ilvl="8" w:tplc="04090005" w:tentative="1">
      <w:start w:val="1"/>
      <w:numFmt w:val="bullet"/>
      <w:lvlText w:val=""/>
      <w:lvlJc w:val="left"/>
      <w:pPr>
        <w:ind w:left="9520" w:hanging="360"/>
      </w:pPr>
      <w:rPr>
        <w:rFonts w:ascii="Wingdings" w:hAnsi="Wingdings" w:hint="default"/>
      </w:rPr>
    </w:lvl>
  </w:abstractNum>
  <w:num w:numId="1">
    <w:abstractNumId w:val="13"/>
  </w:num>
  <w:num w:numId="2">
    <w:abstractNumId w:val="10"/>
  </w:num>
  <w:num w:numId="3">
    <w:abstractNumId w:val="29"/>
  </w:num>
  <w:num w:numId="4">
    <w:abstractNumId w:val="10"/>
  </w:num>
  <w:num w:numId="5">
    <w:abstractNumId w:val="26"/>
  </w:num>
  <w:num w:numId="6">
    <w:abstractNumId w:val="30"/>
  </w:num>
  <w:num w:numId="7">
    <w:abstractNumId w:val="16"/>
  </w:num>
  <w:num w:numId="8">
    <w:abstractNumId w:val="14"/>
  </w:num>
  <w:num w:numId="9">
    <w:abstractNumId w:val="13"/>
    <w:lvlOverride w:ilvl="0">
      <w:startOverride w:val="3"/>
    </w:lvlOverride>
  </w:num>
  <w:num w:numId="10">
    <w:abstractNumId w:val="1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4"/>
  </w:num>
  <w:num w:numId="15">
    <w:abstractNumId w:val="8"/>
  </w:num>
  <w:num w:numId="16">
    <w:abstractNumId w:val="21"/>
  </w:num>
  <w:num w:numId="17">
    <w:abstractNumId w:val="9"/>
  </w:num>
  <w:num w:numId="18">
    <w:abstractNumId w:val="10"/>
  </w:num>
  <w:num w:numId="19">
    <w:abstractNumId w:val="18"/>
  </w:num>
  <w:num w:numId="20">
    <w:abstractNumId w:val="5"/>
  </w:num>
  <w:num w:numId="21">
    <w:abstractNumId w:val="27"/>
  </w:num>
  <w:num w:numId="22">
    <w:abstractNumId w:val="6"/>
  </w:num>
  <w:num w:numId="23">
    <w:abstractNumId w:val="11"/>
  </w:num>
  <w:num w:numId="24">
    <w:abstractNumId w:val="28"/>
  </w:num>
  <w:num w:numId="25">
    <w:abstractNumId w:val="20"/>
  </w:num>
  <w:num w:numId="26">
    <w:abstractNumId w:val="0"/>
  </w:num>
  <w:num w:numId="27">
    <w:abstractNumId w:val="23"/>
  </w:num>
  <w:num w:numId="28">
    <w:abstractNumId w:val="17"/>
  </w:num>
  <w:num w:numId="29">
    <w:abstractNumId w:val="3"/>
  </w:num>
  <w:num w:numId="30">
    <w:abstractNumId w:val="10"/>
  </w:num>
  <w:num w:numId="31">
    <w:abstractNumId w:val="10"/>
  </w:num>
  <w:num w:numId="32">
    <w:abstractNumId w:val="10"/>
  </w:num>
  <w:num w:numId="33">
    <w:abstractNumId w:val="1"/>
  </w:num>
  <w:num w:numId="34">
    <w:abstractNumId w:val="25"/>
  </w:num>
  <w:num w:numId="35">
    <w:abstractNumId w:val="24"/>
  </w:num>
  <w:num w:numId="36">
    <w:abstractNumId w:val="12"/>
  </w:num>
  <w:num w:numId="37">
    <w:abstractNumId w:val="31"/>
  </w:num>
  <w:num w:numId="38">
    <w:abstractNumId w:val="7"/>
  </w:num>
  <w:num w:numId="39">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7458">
      <v:stroke endarrow="block"/>
    </o:shapedefaults>
  </w:hdrShapeDefaults>
  <w:footnotePr>
    <w:footnote w:id="-1"/>
    <w:footnote w:id="0"/>
  </w:footnotePr>
  <w:endnotePr>
    <w:endnote w:id="-1"/>
    <w:endnote w:id="0"/>
  </w:endnotePr>
  <w:compat>
    <w:useFELayout/>
  </w:compat>
  <w:rsids>
    <w:rsidRoot w:val="00CF5263"/>
    <w:rsid w:val="000006DA"/>
    <w:rsid w:val="00000D04"/>
    <w:rsid w:val="00000DB2"/>
    <w:rsid w:val="000019F0"/>
    <w:rsid w:val="00001E6B"/>
    <w:rsid w:val="00002186"/>
    <w:rsid w:val="000021E6"/>
    <w:rsid w:val="000023CA"/>
    <w:rsid w:val="00002893"/>
    <w:rsid w:val="00002DE3"/>
    <w:rsid w:val="00002EAA"/>
    <w:rsid w:val="000033A3"/>
    <w:rsid w:val="00003605"/>
    <w:rsid w:val="00003C56"/>
    <w:rsid w:val="00003D9C"/>
    <w:rsid w:val="00003EC2"/>
    <w:rsid w:val="000040A9"/>
    <w:rsid w:val="000042B0"/>
    <w:rsid w:val="0000458E"/>
    <w:rsid w:val="00004E70"/>
    <w:rsid w:val="000055F8"/>
    <w:rsid w:val="00005C10"/>
    <w:rsid w:val="00005C19"/>
    <w:rsid w:val="00006ED2"/>
    <w:rsid w:val="000072B6"/>
    <w:rsid w:val="000076ED"/>
    <w:rsid w:val="0000771A"/>
    <w:rsid w:val="00007813"/>
    <w:rsid w:val="0001009A"/>
    <w:rsid w:val="0001054A"/>
    <w:rsid w:val="0001057D"/>
    <w:rsid w:val="00010900"/>
    <w:rsid w:val="000109E6"/>
    <w:rsid w:val="000111CB"/>
    <w:rsid w:val="000112E2"/>
    <w:rsid w:val="00011779"/>
    <w:rsid w:val="00011B04"/>
    <w:rsid w:val="00011F67"/>
    <w:rsid w:val="00012479"/>
    <w:rsid w:val="00012862"/>
    <w:rsid w:val="000128E6"/>
    <w:rsid w:val="00012972"/>
    <w:rsid w:val="00012A25"/>
    <w:rsid w:val="000131E8"/>
    <w:rsid w:val="00013292"/>
    <w:rsid w:val="00013468"/>
    <w:rsid w:val="000139A5"/>
    <w:rsid w:val="00013B6F"/>
    <w:rsid w:val="00013F2D"/>
    <w:rsid w:val="00013F7D"/>
    <w:rsid w:val="00014155"/>
    <w:rsid w:val="0001417E"/>
    <w:rsid w:val="00014858"/>
    <w:rsid w:val="00015193"/>
    <w:rsid w:val="000152C5"/>
    <w:rsid w:val="000155BB"/>
    <w:rsid w:val="00015EFB"/>
    <w:rsid w:val="0001622D"/>
    <w:rsid w:val="000165E2"/>
    <w:rsid w:val="00016644"/>
    <w:rsid w:val="00016EC2"/>
    <w:rsid w:val="000172BE"/>
    <w:rsid w:val="00017564"/>
    <w:rsid w:val="00017D8A"/>
    <w:rsid w:val="000204F5"/>
    <w:rsid w:val="0002192A"/>
    <w:rsid w:val="00022F3F"/>
    <w:rsid w:val="00023388"/>
    <w:rsid w:val="00023425"/>
    <w:rsid w:val="00023A50"/>
    <w:rsid w:val="0002409F"/>
    <w:rsid w:val="000241BE"/>
    <w:rsid w:val="000242F2"/>
    <w:rsid w:val="00024730"/>
    <w:rsid w:val="00024769"/>
    <w:rsid w:val="00024C82"/>
    <w:rsid w:val="00024D0A"/>
    <w:rsid w:val="00024DAD"/>
    <w:rsid w:val="00025A11"/>
    <w:rsid w:val="00026082"/>
    <w:rsid w:val="00026D4B"/>
    <w:rsid w:val="00026E22"/>
    <w:rsid w:val="000270A3"/>
    <w:rsid w:val="000275C6"/>
    <w:rsid w:val="000276C4"/>
    <w:rsid w:val="000277C4"/>
    <w:rsid w:val="000278E6"/>
    <w:rsid w:val="00027AD6"/>
    <w:rsid w:val="0003024C"/>
    <w:rsid w:val="00031ADB"/>
    <w:rsid w:val="00032056"/>
    <w:rsid w:val="000328CA"/>
    <w:rsid w:val="00032E40"/>
    <w:rsid w:val="000331D4"/>
    <w:rsid w:val="0003376B"/>
    <w:rsid w:val="00034676"/>
    <w:rsid w:val="000346E6"/>
    <w:rsid w:val="00034B6B"/>
    <w:rsid w:val="00034C57"/>
    <w:rsid w:val="00034D2A"/>
    <w:rsid w:val="000352B3"/>
    <w:rsid w:val="0003588C"/>
    <w:rsid w:val="000359D5"/>
    <w:rsid w:val="00035E60"/>
    <w:rsid w:val="00037702"/>
    <w:rsid w:val="0004023E"/>
    <w:rsid w:val="0004024B"/>
    <w:rsid w:val="0004047B"/>
    <w:rsid w:val="0004096A"/>
    <w:rsid w:val="00040C0D"/>
    <w:rsid w:val="00041538"/>
    <w:rsid w:val="000417BB"/>
    <w:rsid w:val="00041C57"/>
    <w:rsid w:val="00041C6E"/>
    <w:rsid w:val="000421FD"/>
    <w:rsid w:val="000434B7"/>
    <w:rsid w:val="000435E4"/>
    <w:rsid w:val="00044792"/>
    <w:rsid w:val="0004519E"/>
    <w:rsid w:val="00045C8E"/>
    <w:rsid w:val="00046084"/>
    <w:rsid w:val="000460D1"/>
    <w:rsid w:val="00046126"/>
    <w:rsid w:val="00046796"/>
    <w:rsid w:val="000467FD"/>
    <w:rsid w:val="00046AAF"/>
    <w:rsid w:val="00046EA6"/>
    <w:rsid w:val="000470D4"/>
    <w:rsid w:val="00047225"/>
    <w:rsid w:val="000474DC"/>
    <w:rsid w:val="00047801"/>
    <w:rsid w:val="00047ACE"/>
    <w:rsid w:val="00047E60"/>
    <w:rsid w:val="000509E8"/>
    <w:rsid w:val="00050A4F"/>
    <w:rsid w:val="00050CEF"/>
    <w:rsid w:val="00050F0B"/>
    <w:rsid w:val="000520A9"/>
    <w:rsid w:val="000521CA"/>
    <w:rsid w:val="00052630"/>
    <w:rsid w:val="00052AD2"/>
    <w:rsid w:val="000530DF"/>
    <w:rsid w:val="00053989"/>
    <w:rsid w:val="00054E0C"/>
    <w:rsid w:val="0005500B"/>
    <w:rsid w:val="0005541D"/>
    <w:rsid w:val="00055D52"/>
    <w:rsid w:val="00055ECB"/>
    <w:rsid w:val="0005629C"/>
    <w:rsid w:val="000565C8"/>
    <w:rsid w:val="00056700"/>
    <w:rsid w:val="00056AC0"/>
    <w:rsid w:val="00056F6D"/>
    <w:rsid w:val="00057DC8"/>
    <w:rsid w:val="00060675"/>
    <w:rsid w:val="000612E1"/>
    <w:rsid w:val="000613BD"/>
    <w:rsid w:val="000614FE"/>
    <w:rsid w:val="000628CC"/>
    <w:rsid w:val="00062D79"/>
    <w:rsid w:val="00062E7E"/>
    <w:rsid w:val="00063200"/>
    <w:rsid w:val="0006354D"/>
    <w:rsid w:val="00063804"/>
    <w:rsid w:val="00063A10"/>
    <w:rsid w:val="00063A6A"/>
    <w:rsid w:val="00063F27"/>
    <w:rsid w:val="00064B74"/>
    <w:rsid w:val="0006548C"/>
    <w:rsid w:val="00065D38"/>
    <w:rsid w:val="00066AF9"/>
    <w:rsid w:val="0006703A"/>
    <w:rsid w:val="000672BF"/>
    <w:rsid w:val="00067DA2"/>
    <w:rsid w:val="00067DD1"/>
    <w:rsid w:val="00070447"/>
    <w:rsid w:val="000706E7"/>
    <w:rsid w:val="00070EF8"/>
    <w:rsid w:val="00071192"/>
    <w:rsid w:val="000713A7"/>
    <w:rsid w:val="0007147A"/>
    <w:rsid w:val="00071961"/>
    <w:rsid w:val="00071C6D"/>
    <w:rsid w:val="00071D7D"/>
    <w:rsid w:val="00072377"/>
    <w:rsid w:val="00072A3C"/>
    <w:rsid w:val="00072A80"/>
    <w:rsid w:val="00072DE1"/>
    <w:rsid w:val="000731A0"/>
    <w:rsid w:val="00073241"/>
    <w:rsid w:val="000736C1"/>
    <w:rsid w:val="00073797"/>
    <w:rsid w:val="000737AA"/>
    <w:rsid w:val="00073910"/>
    <w:rsid w:val="000739F2"/>
    <w:rsid w:val="00073BD8"/>
    <w:rsid w:val="00073DEC"/>
    <w:rsid w:val="000745AA"/>
    <w:rsid w:val="00074DB1"/>
    <w:rsid w:val="00074E86"/>
    <w:rsid w:val="00075B3F"/>
    <w:rsid w:val="00075DD9"/>
    <w:rsid w:val="00076097"/>
    <w:rsid w:val="000761BC"/>
    <w:rsid w:val="00076541"/>
    <w:rsid w:val="00076865"/>
    <w:rsid w:val="00076980"/>
    <w:rsid w:val="000772F4"/>
    <w:rsid w:val="000774AC"/>
    <w:rsid w:val="000776EB"/>
    <w:rsid w:val="00077CB2"/>
    <w:rsid w:val="00077F64"/>
    <w:rsid w:val="00080012"/>
    <w:rsid w:val="000801F1"/>
    <w:rsid w:val="00080776"/>
    <w:rsid w:val="0008150C"/>
    <w:rsid w:val="00081843"/>
    <w:rsid w:val="00081CA2"/>
    <w:rsid w:val="00081CB0"/>
    <w:rsid w:val="0008213B"/>
    <w:rsid w:val="000823B0"/>
    <w:rsid w:val="000825AA"/>
    <w:rsid w:val="00082E97"/>
    <w:rsid w:val="00083002"/>
    <w:rsid w:val="0008335B"/>
    <w:rsid w:val="00083379"/>
    <w:rsid w:val="00083587"/>
    <w:rsid w:val="00083838"/>
    <w:rsid w:val="00083B6A"/>
    <w:rsid w:val="00083BBF"/>
    <w:rsid w:val="0008413C"/>
    <w:rsid w:val="00084C71"/>
    <w:rsid w:val="00085E04"/>
    <w:rsid w:val="00086543"/>
    <w:rsid w:val="00086800"/>
    <w:rsid w:val="000869C2"/>
    <w:rsid w:val="000877B6"/>
    <w:rsid w:val="00087913"/>
    <w:rsid w:val="00087945"/>
    <w:rsid w:val="00087A83"/>
    <w:rsid w:val="000902DC"/>
    <w:rsid w:val="0009046C"/>
    <w:rsid w:val="00090847"/>
    <w:rsid w:val="00090B92"/>
    <w:rsid w:val="00090EC6"/>
    <w:rsid w:val="000911AE"/>
    <w:rsid w:val="00092A30"/>
    <w:rsid w:val="00093051"/>
    <w:rsid w:val="00093697"/>
    <w:rsid w:val="00093D42"/>
    <w:rsid w:val="00093D46"/>
    <w:rsid w:val="00093ECE"/>
    <w:rsid w:val="00094169"/>
    <w:rsid w:val="00094203"/>
    <w:rsid w:val="00094A16"/>
    <w:rsid w:val="00094DE6"/>
    <w:rsid w:val="000959AC"/>
    <w:rsid w:val="00095BF4"/>
    <w:rsid w:val="00096356"/>
    <w:rsid w:val="00096878"/>
    <w:rsid w:val="00097C6F"/>
    <w:rsid w:val="00097C99"/>
    <w:rsid w:val="00097FFC"/>
    <w:rsid w:val="000A06BC"/>
    <w:rsid w:val="000A0F14"/>
    <w:rsid w:val="000A1441"/>
    <w:rsid w:val="000A1492"/>
    <w:rsid w:val="000A1A06"/>
    <w:rsid w:val="000A1B60"/>
    <w:rsid w:val="000A1EC8"/>
    <w:rsid w:val="000A1F98"/>
    <w:rsid w:val="000A21B4"/>
    <w:rsid w:val="000A22E1"/>
    <w:rsid w:val="000A280C"/>
    <w:rsid w:val="000A285A"/>
    <w:rsid w:val="000A2B37"/>
    <w:rsid w:val="000A2CC7"/>
    <w:rsid w:val="000A2ED6"/>
    <w:rsid w:val="000A33B6"/>
    <w:rsid w:val="000A36C8"/>
    <w:rsid w:val="000A3A02"/>
    <w:rsid w:val="000A4205"/>
    <w:rsid w:val="000A4A19"/>
    <w:rsid w:val="000A539A"/>
    <w:rsid w:val="000A630F"/>
    <w:rsid w:val="000A6351"/>
    <w:rsid w:val="000A63D6"/>
    <w:rsid w:val="000A6457"/>
    <w:rsid w:val="000A6732"/>
    <w:rsid w:val="000A6E09"/>
    <w:rsid w:val="000A716C"/>
    <w:rsid w:val="000A7417"/>
    <w:rsid w:val="000A75BF"/>
    <w:rsid w:val="000A7628"/>
    <w:rsid w:val="000A7A21"/>
    <w:rsid w:val="000A7A7F"/>
    <w:rsid w:val="000A7B38"/>
    <w:rsid w:val="000A7DF1"/>
    <w:rsid w:val="000B02B7"/>
    <w:rsid w:val="000B0343"/>
    <w:rsid w:val="000B13D3"/>
    <w:rsid w:val="000B253A"/>
    <w:rsid w:val="000B2985"/>
    <w:rsid w:val="000B29CB"/>
    <w:rsid w:val="000B2B62"/>
    <w:rsid w:val="000B2B74"/>
    <w:rsid w:val="000B2C88"/>
    <w:rsid w:val="000B2F41"/>
    <w:rsid w:val="000B30B3"/>
    <w:rsid w:val="000B3342"/>
    <w:rsid w:val="000B3AE6"/>
    <w:rsid w:val="000B3AFC"/>
    <w:rsid w:val="000B468A"/>
    <w:rsid w:val="000B4B86"/>
    <w:rsid w:val="000B51FA"/>
    <w:rsid w:val="000B5905"/>
    <w:rsid w:val="000B5975"/>
    <w:rsid w:val="000B5C43"/>
    <w:rsid w:val="000B5D44"/>
    <w:rsid w:val="000B5FD8"/>
    <w:rsid w:val="000B6072"/>
    <w:rsid w:val="000B6743"/>
    <w:rsid w:val="000B6E2C"/>
    <w:rsid w:val="000B6F18"/>
    <w:rsid w:val="000B746D"/>
    <w:rsid w:val="000B76C5"/>
    <w:rsid w:val="000B7A10"/>
    <w:rsid w:val="000C06F3"/>
    <w:rsid w:val="000C115D"/>
    <w:rsid w:val="000C1535"/>
    <w:rsid w:val="000C17A0"/>
    <w:rsid w:val="000C1A86"/>
    <w:rsid w:val="000C2100"/>
    <w:rsid w:val="000C252B"/>
    <w:rsid w:val="000C2B38"/>
    <w:rsid w:val="000C2BED"/>
    <w:rsid w:val="000C2F74"/>
    <w:rsid w:val="000C2FBD"/>
    <w:rsid w:val="000C388F"/>
    <w:rsid w:val="000C39DE"/>
    <w:rsid w:val="000C3B0C"/>
    <w:rsid w:val="000C3D23"/>
    <w:rsid w:val="000C422D"/>
    <w:rsid w:val="000C4591"/>
    <w:rsid w:val="000C57DF"/>
    <w:rsid w:val="000C5EA6"/>
    <w:rsid w:val="000C5F91"/>
    <w:rsid w:val="000C6025"/>
    <w:rsid w:val="000C66B0"/>
    <w:rsid w:val="000C7C8F"/>
    <w:rsid w:val="000D00D7"/>
    <w:rsid w:val="000D04CB"/>
    <w:rsid w:val="000D0565"/>
    <w:rsid w:val="000D0AE9"/>
    <w:rsid w:val="000D0D18"/>
    <w:rsid w:val="000D0E4E"/>
    <w:rsid w:val="000D113C"/>
    <w:rsid w:val="000D12D1"/>
    <w:rsid w:val="000D159A"/>
    <w:rsid w:val="000D1F8A"/>
    <w:rsid w:val="000D22CC"/>
    <w:rsid w:val="000D2A10"/>
    <w:rsid w:val="000D2C51"/>
    <w:rsid w:val="000D3678"/>
    <w:rsid w:val="000D36AE"/>
    <w:rsid w:val="000D3895"/>
    <w:rsid w:val="000D38A1"/>
    <w:rsid w:val="000D3EF2"/>
    <w:rsid w:val="000D4B74"/>
    <w:rsid w:val="000D4C4E"/>
    <w:rsid w:val="000D5077"/>
    <w:rsid w:val="000D5362"/>
    <w:rsid w:val="000D54BA"/>
    <w:rsid w:val="000D5740"/>
    <w:rsid w:val="000D57F8"/>
    <w:rsid w:val="000D5851"/>
    <w:rsid w:val="000D5C60"/>
    <w:rsid w:val="000D5D04"/>
    <w:rsid w:val="000D71E2"/>
    <w:rsid w:val="000D73A5"/>
    <w:rsid w:val="000E07D6"/>
    <w:rsid w:val="000E0BC3"/>
    <w:rsid w:val="000E1380"/>
    <w:rsid w:val="000E13A8"/>
    <w:rsid w:val="000E18DF"/>
    <w:rsid w:val="000E3DC0"/>
    <w:rsid w:val="000E3F04"/>
    <w:rsid w:val="000E4652"/>
    <w:rsid w:val="000E472F"/>
    <w:rsid w:val="000E4DF3"/>
    <w:rsid w:val="000E579F"/>
    <w:rsid w:val="000E59A0"/>
    <w:rsid w:val="000E5D01"/>
    <w:rsid w:val="000E61B7"/>
    <w:rsid w:val="000E63AA"/>
    <w:rsid w:val="000E6C71"/>
    <w:rsid w:val="000E6C8A"/>
    <w:rsid w:val="000E7A84"/>
    <w:rsid w:val="000E7B39"/>
    <w:rsid w:val="000E7C5B"/>
    <w:rsid w:val="000F02E3"/>
    <w:rsid w:val="000F0412"/>
    <w:rsid w:val="000F0638"/>
    <w:rsid w:val="000F09F9"/>
    <w:rsid w:val="000F0D75"/>
    <w:rsid w:val="000F0ED6"/>
    <w:rsid w:val="000F15BC"/>
    <w:rsid w:val="000F1746"/>
    <w:rsid w:val="000F180A"/>
    <w:rsid w:val="000F1C92"/>
    <w:rsid w:val="000F1D38"/>
    <w:rsid w:val="000F1F0E"/>
    <w:rsid w:val="000F27A4"/>
    <w:rsid w:val="000F2EEE"/>
    <w:rsid w:val="000F3126"/>
    <w:rsid w:val="000F3697"/>
    <w:rsid w:val="000F3934"/>
    <w:rsid w:val="000F3D73"/>
    <w:rsid w:val="000F44E3"/>
    <w:rsid w:val="000F4F82"/>
    <w:rsid w:val="000F53A6"/>
    <w:rsid w:val="000F5AF5"/>
    <w:rsid w:val="000F5D40"/>
    <w:rsid w:val="000F6170"/>
    <w:rsid w:val="000F6FCE"/>
    <w:rsid w:val="000F7152"/>
    <w:rsid w:val="000F778B"/>
    <w:rsid w:val="000F7F58"/>
    <w:rsid w:val="00100128"/>
    <w:rsid w:val="001002D5"/>
    <w:rsid w:val="00100FF3"/>
    <w:rsid w:val="0010172A"/>
    <w:rsid w:val="001021D5"/>
    <w:rsid w:val="001025B2"/>
    <w:rsid w:val="001026CA"/>
    <w:rsid w:val="001034BE"/>
    <w:rsid w:val="00103C0D"/>
    <w:rsid w:val="001043C2"/>
    <w:rsid w:val="001043E1"/>
    <w:rsid w:val="0010449E"/>
    <w:rsid w:val="00104C36"/>
    <w:rsid w:val="00104CB8"/>
    <w:rsid w:val="00104D39"/>
    <w:rsid w:val="0010505A"/>
    <w:rsid w:val="001053E4"/>
    <w:rsid w:val="001054DB"/>
    <w:rsid w:val="0010563B"/>
    <w:rsid w:val="00105CC7"/>
    <w:rsid w:val="00105D79"/>
    <w:rsid w:val="0010601D"/>
    <w:rsid w:val="00107779"/>
    <w:rsid w:val="001078C2"/>
    <w:rsid w:val="00107992"/>
    <w:rsid w:val="00107E1C"/>
    <w:rsid w:val="00110243"/>
    <w:rsid w:val="0011118B"/>
    <w:rsid w:val="001112C4"/>
    <w:rsid w:val="00111444"/>
    <w:rsid w:val="001116AC"/>
    <w:rsid w:val="00111723"/>
    <w:rsid w:val="00111C6E"/>
    <w:rsid w:val="0011214A"/>
    <w:rsid w:val="0011237C"/>
    <w:rsid w:val="001124B7"/>
    <w:rsid w:val="001124CA"/>
    <w:rsid w:val="001129B5"/>
    <w:rsid w:val="00112A23"/>
    <w:rsid w:val="00112E5E"/>
    <w:rsid w:val="00113098"/>
    <w:rsid w:val="001135B7"/>
    <w:rsid w:val="00113E69"/>
    <w:rsid w:val="00113FA7"/>
    <w:rsid w:val="001141E3"/>
    <w:rsid w:val="001144DF"/>
    <w:rsid w:val="0011557B"/>
    <w:rsid w:val="0011577E"/>
    <w:rsid w:val="001159DA"/>
    <w:rsid w:val="0011619C"/>
    <w:rsid w:val="00117C85"/>
    <w:rsid w:val="00120024"/>
    <w:rsid w:val="001203E2"/>
    <w:rsid w:val="00120463"/>
    <w:rsid w:val="00120A1B"/>
    <w:rsid w:val="00120B13"/>
    <w:rsid w:val="00120B92"/>
    <w:rsid w:val="00121AD2"/>
    <w:rsid w:val="00121F04"/>
    <w:rsid w:val="001236B4"/>
    <w:rsid w:val="001237EE"/>
    <w:rsid w:val="00123860"/>
    <w:rsid w:val="00123F81"/>
    <w:rsid w:val="00124942"/>
    <w:rsid w:val="00124D84"/>
    <w:rsid w:val="001250DD"/>
    <w:rsid w:val="0012566E"/>
    <w:rsid w:val="00125733"/>
    <w:rsid w:val="00125AC2"/>
    <w:rsid w:val="00125B76"/>
    <w:rsid w:val="00125FBA"/>
    <w:rsid w:val="001263AA"/>
    <w:rsid w:val="00126B94"/>
    <w:rsid w:val="00127951"/>
    <w:rsid w:val="00127C5F"/>
    <w:rsid w:val="00130140"/>
    <w:rsid w:val="001303BF"/>
    <w:rsid w:val="00130779"/>
    <w:rsid w:val="001307A1"/>
    <w:rsid w:val="00130FB1"/>
    <w:rsid w:val="00131184"/>
    <w:rsid w:val="001315EF"/>
    <w:rsid w:val="001321AA"/>
    <w:rsid w:val="001321D3"/>
    <w:rsid w:val="0013257A"/>
    <w:rsid w:val="00132DAE"/>
    <w:rsid w:val="00133599"/>
    <w:rsid w:val="00133BF7"/>
    <w:rsid w:val="00133E34"/>
    <w:rsid w:val="00134219"/>
    <w:rsid w:val="00134248"/>
    <w:rsid w:val="00134B88"/>
    <w:rsid w:val="001351A2"/>
    <w:rsid w:val="00135B4E"/>
    <w:rsid w:val="0013625F"/>
    <w:rsid w:val="00136A23"/>
    <w:rsid w:val="00136B99"/>
    <w:rsid w:val="00137619"/>
    <w:rsid w:val="00137BD9"/>
    <w:rsid w:val="00137D82"/>
    <w:rsid w:val="001402F7"/>
    <w:rsid w:val="0014052C"/>
    <w:rsid w:val="0014053C"/>
    <w:rsid w:val="0014063E"/>
    <w:rsid w:val="0014087D"/>
    <w:rsid w:val="0014087F"/>
    <w:rsid w:val="00140E07"/>
    <w:rsid w:val="00140F74"/>
    <w:rsid w:val="00141191"/>
    <w:rsid w:val="00141301"/>
    <w:rsid w:val="0014159C"/>
    <w:rsid w:val="00141D2F"/>
    <w:rsid w:val="00141FF3"/>
    <w:rsid w:val="00142665"/>
    <w:rsid w:val="0014328F"/>
    <w:rsid w:val="0014384A"/>
    <w:rsid w:val="0014450F"/>
    <w:rsid w:val="00144AF0"/>
    <w:rsid w:val="00144D8F"/>
    <w:rsid w:val="00145C74"/>
    <w:rsid w:val="00145EB6"/>
    <w:rsid w:val="001462E9"/>
    <w:rsid w:val="00146E32"/>
    <w:rsid w:val="00146EC2"/>
    <w:rsid w:val="00147114"/>
    <w:rsid w:val="00147200"/>
    <w:rsid w:val="00147929"/>
    <w:rsid w:val="00147E2B"/>
    <w:rsid w:val="00150143"/>
    <w:rsid w:val="00150CDB"/>
    <w:rsid w:val="00151619"/>
    <w:rsid w:val="00151763"/>
    <w:rsid w:val="001523A5"/>
    <w:rsid w:val="00152835"/>
    <w:rsid w:val="001541C9"/>
    <w:rsid w:val="00154B88"/>
    <w:rsid w:val="00154D1F"/>
    <w:rsid w:val="001559FA"/>
    <w:rsid w:val="00155E67"/>
    <w:rsid w:val="00155EC6"/>
    <w:rsid w:val="00156374"/>
    <w:rsid w:val="00156ECE"/>
    <w:rsid w:val="001577D8"/>
    <w:rsid w:val="00157A9F"/>
    <w:rsid w:val="00157FC3"/>
    <w:rsid w:val="001605A5"/>
    <w:rsid w:val="00160739"/>
    <w:rsid w:val="00160A6B"/>
    <w:rsid w:val="001617AE"/>
    <w:rsid w:val="001618CD"/>
    <w:rsid w:val="0016236A"/>
    <w:rsid w:val="0016245E"/>
    <w:rsid w:val="0016271E"/>
    <w:rsid w:val="00162A61"/>
    <w:rsid w:val="00162D7A"/>
    <w:rsid w:val="0016304E"/>
    <w:rsid w:val="00163053"/>
    <w:rsid w:val="00163462"/>
    <w:rsid w:val="0016437F"/>
    <w:rsid w:val="00164DAB"/>
    <w:rsid w:val="00165B9A"/>
    <w:rsid w:val="00165BBB"/>
    <w:rsid w:val="0016613F"/>
    <w:rsid w:val="00166215"/>
    <w:rsid w:val="00166591"/>
    <w:rsid w:val="0016666C"/>
    <w:rsid w:val="00166EFD"/>
    <w:rsid w:val="00167D83"/>
    <w:rsid w:val="00170A00"/>
    <w:rsid w:val="00171143"/>
    <w:rsid w:val="00171367"/>
    <w:rsid w:val="001715B2"/>
    <w:rsid w:val="00171A0A"/>
    <w:rsid w:val="00171BE3"/>
    <w:rsid w:val="00172093"/>
    <w:rsid w:val="00172222"/>
    <w:rsid w:val="00172864"/>
    <w:rsid w:val="00172B82"/>
    <w:rsid w:val="00172EFA"/>
    <w:rsid w:val="00173608"/>
    <w:rsid w:val="001745EC"/>
    <w:rsid w:val="001747B7"/>
    <w:rsid w:val="00174918"/>
    <w:rsid w:val="001749BA"/>
    <w:rsid w:val="00174AF0"/>
    <w:rsid w:val="001750A9"/>
    <w:rsid w:val="0017516D"/>
    <w:rsid w:val="0017592A"/>
    <w:rsid w:val="00175C30"/>
    <w:rsid w:val="001767A7"/>
    <w:rsid w:val="00176BD8"/>
    <w:rsid w:val="0017701F"/>
    <w:rsid w:val="00177069"/>
    <w:rsid w:val="001772BD"/>
    <w:rsid w:val="00177D4B"/>
    <w:rsid w:val="00177FC1"/>
    <w:rsid w:val="0018037D"/>
    <w:rsid w:val="001803EF"/>
    <w:rsid w:val="001805C9"/>
    <w:rsid w:val="00180A9E"/>
    <w:rsid w:val="00181207"/>
    <w:rsid w:val="001814A1"/>
    <w:rsid w:val="001815A2"/>
    <w:rsid w:val="001818DE"/>
    <w:rsid w:val="00181A1C"/>
    <w:rsid w:val="00181FC1"/>
    <w:rsid w:val="00183034"/>
    <w:rsid w:val="001830F7"/>
    <w:rsid w:val="001836C9"/>
    <w:rsid w:val="00183EE6"/>
    <w:rsid w:val="0018433B"/>
    <w:rsid w:val="001844C8"/>
    <w:rsid w:val="0018471A"/>
    <w:rsid w:val="0018588A"/>
    <w:rsid w:val="00185B93"/>
    <w:rsid w:val="0018612F"/>
    <w:rsid w:val="00186712"/>
    <w:rsid w:val="00186818"/>
    <w:rsid w:val="00187007"/>
    <w:rsid w:val="00187252"/>
    <w:rsid w:val="00187763"/>
    <w:rsid w:val="00187A06"/>
    <w:rsid w:val="001901C3"/>
    <w:rsid w:val="0019166E"/>
    <w:rsid w:val="00191946"/>
    <w:rsid w:val="00191C91"/>
    <w:rsid w:val="001920BD"/>
    <w:rsid w:val="00192690"/>
    <w:rsid w:val="001926EA"/>
    <w:rsid w:val="00192DD9"/>
    <w:rsid w:val="00193182"/>
    <w:rsid w:val="00193CB9"/>
    <w:rsid w:val="00193F77"/>
    <w:rsid w:val="00194339"/>
    <w:rsid w:val="00194848"/>
    <w:rsid w:val="00194C0A"/>
    <w:rsid w:val="00194FF5"/>
    <w:rsid w:val="00195488"/>
    <w:rsid w:val="001958EA"/>
    <w:rsid w:val="00195E0E"/>
    <w:rsid w:val="00195FB3"/>
    <w:rsid w:val="001961F0"/>
    <w:rsid w:val="001962DC"/>
    <w:rsid w:val="001966C4"/>
    <w:rsid w:val="00196A8A"/>
    <w:rsid w:val="00196DDD"/>
    <w:rsid w:val="00196DEF"/>
    <w:rsid w:val="001972A1"/>
    <w:rsid w:val="00197707"/>
    <w:rsid w:val="001A0848"/>
    <w:rsid w:val="001A180D"/>
    <w:rsid w:val="001A1BAC"/>
    <w:rsid w:val="001A1D66"/>
    <w:rsid w:val="001A23CE"/>
    <w:rsid w:val="001A2802"/>
    <w:rsid w:val="001A2B5D"/>
    <w:rsid w:val="001A2C89"/>
    <w:rsid w:val="001A2F41"/>
    <w:rsid w:val="001A3C1C"/>
    <w:rsid w:val="001A525E"/>
    <w:rsid w:val="001A53FE"/>
    <w:rsid w:val="001A54F4"/>
    <w:rsid w:val="001A642A"/>
    <w:rsid w:val="001A673E"/>
    <w:rsid w:val="001A7763"/>
    <w:rsid w:val="001A7888"/>
    <w:rsid w:val="001B08D0"/>
    <w:rsid w:val="001B0BD9"/>
    <w:rsid w:val="001B188D"/>
    <w:rsid w:val="001B1E34"/>
    <w:rsid w:val="001B2069"/>
    <w:rsid w:val="001B2412"/>
    <w:rsid w:val="001B2678"/>
    <w:rsid w:val="001B3964"/>
    <w:rsid w:val="001B4452"/>
    <w:rsid w:val="001B466C"/>
    <w:rsid w:val="001B4C0F"/>
    <w:rsid w:val="001B4D2E"/>
    <w:rsid w:val="001B4D9D"/>
    <w:rsid w:val="001B4F34"/>
    <w:rsid w:val="001B52EC"/>
    <w:rsid w:val="001B554A"/>
    <w:rsid w:val="001B5A24"/>
    <w:rsid w:val="001B6420"/>
    <w:rsid w:val="001B6564"/>
    <w:rsid w:val="001B691A"/>
    <w:rsid w:val="001B6A94"/>
    <w:rsid w:val="001B7348"/>
    <w:rsid w:val="001B74DA"/>
    <w:rsid w:val="001B79BF"/>
    <w:rsid w:val="001C02D8"/>
    <w:rsid w:val="001C04E3"/>
    <w:rsid w:val="001C0C3F"/>
    <w:rsid w:val="001C13BF"/>
    <w:rsid w:val="001C154E"/>
    <w:rsid w:val="001C1950"/>
    <w:rsid w:val="001C1C5F"/>
    <w:rsid w:val="001C2378"/>
    <w:rsid w:val="001C2501"/>
    <w:rsid w:val="001C2C3F"/>
    <w:rsid w:val="001C3DB1"/>
    <w:rsid w:val="001C3E56"/>
    <w:rsid w:val="001C3EE9"/>
    <w:rsid w:val="001C3FA4"/>
    <w:rsid w:val="001C40F9"/>
    <w:rsid w:val="001C458B"/>
    <w:rsid w:val="001C4602"/>
    <w:rsid w:val="001C4841"/>
    <w:rsid w:val="001C5451"/>
    <w:rsid w:val="001C59FE"/>
    <w:rsid w:val="001C5D4F"/>
    <w:rsid w:val="001C64C0"/>
    <w:rsid w:val="001C6750"/>
    <w:rsid w:val="001C69DA"/>
    <w:rsid w:val="001C6F06"/>
    <w:rsid w:val="001C7622"/>
    <w:rsid w:val="001D0409"/>
    <w:rsid w:val="001D086A"/>
    <w:rsid w:val="001D08ED"/>
    <w:rsid w:val="001D10A4"/>
    <w:rsid w:val="001D1155"/>
    <w:rsid w:val="001D1425"/>
    <w:rsid w:val="001D1EF8"/>
    <w:rsid w:val="001D2360"/>
    <w:rsid w:val="001D25C3"/>
    <w:rsid w:val="001D3109"/>
    <w:rsid w:val="001D332E"/>
    <w:rsid w:val="001D353D"/>
    <w:rsid w:val="001D3F62"/>
    <w:rsid w:val="001D4819"/>
    <w:rsid w:val="001D4AD7"/>
    <w:rsid w:val="001D5033"/>
    <w:rsid w:val="001D5C88"/>
    <w:rsid w:val="001D5E7E"/>
    <w:rsid w:val="001D5F30"/>
    <w:rsid w:val="001D609C"/>
    <w:rsid w:val="001D62A8"/>
    <w:rsid w:val="001D6567"/>
    <w:rsid w:val="001D695C"/>
    <w:rsid w:val="001D6FD9"/>
    <w:rsid w:val="001D73A7"/>
    <w:rsid w:val="001D753B"/>
    <w:rsid w:val="001D780E"/>
    <w:rsid w:val="001D7842"/>
    <w:rsid w:val="001E0594"/>
    <w:rsid w:val="001E05C3"/>
    <w:rsid w:val="001E0AD3"/>
    <w:rsid w:val="001E1110"/>
    <w:rsid w:val="001E13C4"/>
    <w:rsid w:val="001E1412"/>
    <w:rsid w:val="001E1A87"/>
    <w:rsid w:val="001E2D81"/>
    <w:rsid w:val="001E345E"/>
    <w:rsid w:val="001E36E4"/>
    <w:rsid w:val="001E379D"/>
    <w:rsid w:val="001E396A"/>
    <w:rsid w:val="001E3A3C"/>
    <w:rsid w:val="001E4039"/>
    <w:rsid w:val="001E489A"/>
    <w:rsid w:val="001E4AB3"/>
    <w:rsid w:val="001E5A4F"/>
    <w:rsid w:val="001E5C23"/>
    <w:rsid w:val="001E5E0B"/>
    <w:rsid w:val="001E61F8"/>
    <w:rsid w:val="001E693E"/>
    <w:rsid w:val="001E6B3E"/>
    <w:rsid w:val="001E6C6C"/>
    <w:rsid w:val="001E7326"/>
    <w:rsid w:val="001E7504"/>
    <w:rsid w:val="001E76D2"/>
    <w:rsid w:val="001E76DF"/>
    <w:rsid w:val="001E7B9A"/>
    <w:rsid w:val="001F0262"/>
    <w:rsid w:val="001F053E"/>
    <w:rsid w:val="001F06E3"/>
    <w:rsid w:val="001F0C90"/>
    <w:rsid w:val="001F1308"/>
    <w:rsid w:val="001F1525"/>
    <w:rsid w:val="001F1674"/>
    <w:rsid w:val="001F1E87"/>
    <w:rsid w:val="001F1EB6"/>
    <w:rsid w:val="001F1FFC"/>
    <w:rsid w:val="001F2117"/>
    <w:rsid w:val="001F2E23"/>
    <w:rsid w:val="001F341F"/>
    <w:rsid w:val="001F3827"/>
    <w:rsid w:val="001F3911"/>
    <w:rsid w:val="001F3A4C"/>
    <w:rsid w:val="001F3C45"/>
    <w:rsid w:val="001F3CCB"/>
    <w:rsid w:val="001F3F1A"/>
    <w:rsid w:val="001F405B"/>
    <w:rsid w:val="001F4CBD"/>
    <w:rsid w:val="001F5545"/>
    <w:rsid w:val="001F5777"/>
    <w:rsid w:val="001F5937"/>
    <w:rsid w:val="001F59E3"/>
    <w:rsid w:val="001F59ED"/>
    <w:rsid w:val="001F612F"/>
    <w:rsid w:val="001F65DF"/>
    <w:rsid w:val="001F6D9C"/>
    <w:rsid w:val="001F7121"/>
    <w:rsid w:val="001F7177"/>
    <w:rsid w:val="00200D2C"/>
    <w:rsid w:val="00200DA0"/>
    <w:rsid w:val="00200FD8"/>
    <w:rsid w:val="00201053"/>
    <w:rsid w:val="0020156E"/>
    <w:rsid w:val="002019D8"/>
    <w:rsid w:val="00201B3C"/>
    <w:rsid w:val="00201EC7"/>
    <w:rsid w:val="002020C9"/>
    <w:rsid w:val="00203046"/>
    <w:rsid w:val="0020349A"/>
    <w:rsid w:val="002034B4"/>
    <w:rsid w:val="0020352F"/>
    <w:rsid w:val="00204032"/>
    <w:rsid w:val="0020444C"/>
    <w:rsid w:val="002046C7"/>
    <w:rsid w:val="00204BAD"/>
    <w:rsid w:val="00204D2D"/>
    <w:rsid w:val="00204D60"/>
    <w:rsid w:val="00204EAE"/>
    <w:rsid w:val="00205627"/>
    <w:rsid w:val="002056D0"/>
    <w:rsid w:val="00205BF6"/>
    <w:rsid w:val="0020603F"/>
    <w:rsid w:val="00206956"/>
    <w:rsid w:val="0020698F"/>
    <w:rsid w:val="00206D6F"/>
    <w:rsid w:val="00207DC3"/>
    <w:rsid w:val="00210860"/>
    <w:rsid w:val="00210B6A"/>
    <w:rsid w:val="00210F5A"/>
    <w:rsid w:val="002112B1"/>
    <w:rsid w:val="00212A47"/>
    <w:rsid w:val="00212CB6"/>
    <w:rsid w:val="00212E37"/>
    <w:rsid w:val="002134AF"/>
    <w:rsid w:val="00213917"/>
    <w:rsid w:val="002140FF"/>
    <w:rsid w:val="00214172"/>
    <w:rsid w:val="0021449D"/>
    <w:rsid w:val="00214C8B"/>
    <w:rsid w:val="00215133"/>
    <w:rsid w:val="0021566F"/>
    <w:rsid w:val="002171CB"/>
    <w:rsid w:val="00220894"/>
    <w:rsid w:val="00220C52"/>
    <w:rsid w:val="0022134B"/>
    <w:rsid w:val="00221AD1"/>
    <w:rsid w:val="00221D24"/>
    <w:rsid w:val="00221DE9"/>
    <w:rsid w:val="002228EC"/>
    <w:rsid w:val="00222FDD"/>
    <w:rsid w:val="00223C68"/>
    <w:rsid w:val="00223D16"/>
    <w:rsid w:val="00224952"/>
    <w:rsid w:val="00224CB6"/>
    <w:rsid w:val="00224D3B"/>
    <w:rsid w:val="00224DD2"/>
    <w:rsid w:val="0022575D"/>
    <w:rsid w:val="00225A6A"/>
    <w:rsid w:val="00225AC7"/>
    <w:rsid w:val="00225ACC"/>
    <w:rsid w:val="00225F9E"/>
    <w:rsid w:val="00226D96"/>
    <w:rsid w:val="0022740A"/>
    <w:rsid w:val="00227791"/>
    <w:rsid w:val="00227E3A"/>
    <w:rsid w:val="00230BA5"/>
    <w:rsid w:val="002312DB"/>
    <w:rsid w:val="00231328"/>
    <w:rsid w:val="0023164B"/>
    <w:rsid w:val="00231C25"/>
    <w:rsid w:val="00231C6F"/>
    <w:rsid w:val="00232A90"/>
    <w:rsid w:val="00232AC4"/>
    <w:rsid w:val="00232AF7"/>
    <w:rsid w:val="00232EE9"/>
    <w:rsid w:val="00233991"/>
    <w:rsid w:val="00234151"/>
    <w:rsid w:val="002346FF"/>
    <w:rsid w:val="00234F8C"/>
    <w:rsid w:val="00235542"/>
    <w:rsid w:val="00235AF6"/>
    <w:rsid w:val="00236183"/>
    <w:rsid w:val="0023690D"/>
    <w:rsid w:val="002369B0"/>
    <w:rsid w:val="00236AD8"/>
    <w:rsid w:val="00236D8B"/>
    <w:rsid w:val="00236DF3"/>
    <w:rsid w:val="0023768E"/>
    <w:rsid w:val="00237A8E"/>
    <w:rsid w:val="002401AF"/>
    <w:rsid w:val="002401F5"/>
    <w:rsid w:val="00240D4E"/>
    <w:rsid w:val="00240E54"/>
    <w:rsid w:val="00241274"/>
    <w:rsid w:val="002415B4"/>
    <w:rsid w:val="00241750"/>
    <w:rsid w:val="0024201C"/>
    <w:rsid w:val="00242B99"/>
    <w:rsid w:val="002431E0"/>
    <w:rsid w:val="002434B0"/>
    <w:rsid w:val="00243E6C"/>
    <w:rsid w:val="00244094"/>
    <w:rsid w:val="002448DE"/>
    <w:rsid w:val="00244C57"/>
    <w:rsid w:val="0024509D"/>
    <w:rsid w:val="002451C5"/>
    <w:rsid w:val="00245844"/>
    <w:rsid w:val="00245F1F"/>
    <w:rsid w:val="00245F2E"/>
    <w:rsid w:val="00246423"/>
    <w:rsid w:val="0024663B"/>
    <w:rsid w:val="00246AF2"/>
    <w:rsid w:val="00246B81"/>
    <w:rsid w:val="00247103"/>
    <w:rsid w:val="002472DD"/>
    <w:rsid w:val="002479DB"/>
    <w:rsid w:val="00247C3F"/>
    <w:rsid w:val="00247F0A"/>
    <w:rsid w:val="00250034"/>
    <w:rsid w:val="00250067"/>
    <w:rsid w:val="00251523"/>
    <w:rsid w:val="002516DE"/>
    <w:rsid w:val="00251D23"/>
    <w:rsid w:val="00251F81"/>
    <w:rsid w:val="00251FFF"/>
    <w:rsid w:val="002527C3"/>
    <w:rsid w:val="00252BE0"/>
    <w:rsid w:val="00253588"/>
    <w:rsid w:val="00253D36"/>
    <w:rsid w:val="002546F4"/>
    <w:rsid w:val="0025485A"/>
    <w:rsid w:val="002551D0"/>
    <w:rsid w:val="00255374"/>
    <w:rsid w:val="002560AC"/>
    <w:rsid w:val="00257564"/>
    <w:rsid w:val="00257BF4"/>
    <w:rsid w:val="00257C9A"/>
    <w:rsid w:val="00260003"/>
    <w:rsid w:val="0026035D"/>
    <w:rsid w:val="002606D6"/>
    <w:rsid w:val="00260DCB"/>
    <w:rsid w:val="00260F56"/>
    <w:rsid w:val="00261871"/>
    <w:rsid w:val="00261C98"/>
    <w:rsid w:val="0026248E"/>
    <w:rsid w:val="00262736"/>
    <w:rsid w:val="00262914"/>
    <w:rsid w:val="002634CB"/>
    <w:rsid w:val="002647BF"/>
    <w:rsid w:val="002647D5"/>
    <w:rsid w:val="002648D9"/>
    <w:rsid w:val="00264952"/>
    <w:rsid w:val="00264FBC"/>
    <w:rsid w:val="00265032"/>
    <w:rsid w:val="002651FB"/>
    <w:rsid w:val="0026538C"/>
    <w:rsid w:val="0026547D"/>
    <w:rsid w:val="00265781"/>
    <w:rsid w:val="00265E7B"/>
    <w:rsid w:val="00265F54"/>
    <w:rsid w:val="00266510"/>
    <w:rsid w:val="00266B13"/>
    <w:rsid w:val="00266C51"/>
    <w:rsid w:val="00267ED1"/>
    <w:rsid w:val="002702E9"/>
    <w:rsid w:val="00270728"/>
    <w:rsid w:val="00270D42"/>
    <w:rsid w:val="00271895"/>
    <w:rsid w:val="0027195D"/>
    <w:rsid w:val="00271D76"/>
    <w:rsid w:val="00272866"/>
    <w:rsid w:val="00272B03"/>
    <w:rsid w:val="00272C1A"/>
    <w:rsid w:val="002733E2"/>
    <w:rsid w:val="00273999"/>
    <w:rsid w:val="00273CEE"/>
    <w:rsid w:val="0027422C"/>
    <w:rsid w:val="002745F6"/>
    <w:rsid w:val="002750B1"/>
    <w:rsid w:val="00275204"/>
    <w:rsid w:val="00275B26"/>
    <w:rsid w:val="00275BF8"/>
    <w:rsid w:val="00275C1D"/>
    <w:rsid w:val="00276166"/>
    <w:rsid w:val="002763E9"/>
    <w:rsid w:val="00276972"/>
    <w:rsid w:val="00276A35"/>
    <w:rsid w:val="00277789"/>
    <w:rsid w:val="00277835"/>
    <w:rsid w:val="00277B86"/>
    <w:rsid w:val="00277B9C"/>
    <w:rsid w:val="00277D95"/>
    <w:rsid w:val="00277DF4"/>
    <w:rsid w:val="00277E3B"/>
    <w:rsid w:val="002805DB"/>
    <w:rsid w:val="0028061A"/>
    <w:rsid w:val="00280AB1"/>
    <w:rsid w:val="00280B86"/>
    <w:rsid w:val="00281C71"/>
    <w:rsid w:val="00282772"/>
    <w:rsid w:val="0028381A"/>
    <w:rsid w:val="00283BC0"/>
    <w:rsid w:val="00283F09"/>
    <w:rsid w:val="0028479E"/>
    <w:rsid w:val="00284BAE"/>
    <w:rsid w:val="002851BC"/>
    <w:rsid w:val="002858F2"/>
    <w:rsid w:val="002859AF"/>
    <w:rsid w:val="002866C6"/>
    <w:rsid w:val="002867D3"/>
    <w:rsid w:val="00286AE7"/>
    <w:rsid w:val="00287243"/>
    <w:rsid w:val="002876E7"/>
    <w:rsid w:val="00287D65"/>
    <w:rsid w:val="00290647"/>
    <w:rsid w:val="00290C4A"/>
    <w:rsid w:val="0029129F"/>
    <w:rsid w:val="00291385"/>
    <w:rsid w:val="00291422"/>
    <w:rsid w:val="00291C2D"/>
    <w:rsid w:val="0029237F"/>
    <w:rsid w:val="00292715"/>
    <w:rsid w:val="00293431"/>
    <w:rsid w:val="002934F4"/>
    <w:rsid w:val="00293D83"/>
    <w:rsid w:val="00293E57"/>
    <w:rsid w:val="00294092"/>
    <w:rsid w:val="002947D1"/>
    <w:rsid w:val="002948DF"/>
    <w:rsid w:val="00294D90"/>
    <w:rsid w:val="0029534D"/>
    <w:rsid w:val="00295DF5"/>
    <w:rsid w:val="00296595"/>
    <w:rsid w:val="00296F2F"/>
    <w:rsid w:val="00297099"/>
    <w:rsid w:val="0029745E"/>
    <w:rsid w:val="00297D7F"/>
    <w:rsid w:val="00297E27"/>
    <w:rsid w:val="00297E4A"/>
    <w:rsid w:val="002A0805"/>
    <w:rsid w:val="002A0D25"/>
    <w:rsid w:val="002A14AB"/>
    <w:rsid w:val="002A155F"/>
    <w:rsid w:val="002A1B1B"/>
    <w:rsid w:val="002A1C70"/>
    <w:rsid w:val="002A1E92"/>
    <w:rsid w:val="002A204D"/>
    <w:rsid w:val="002A2616"/>
    <w:rsid w:val="002A26E1"/>
    <w:rsid w:val="002A2CB2"/>
    <w:rsid w:val="002A332B"/>
    <w:rsid w:val="002A368A"/>
    <w:rsid w:val="002A4065"/>
    <w:rsid w:val="002A4744"/>
    <w:rsid w:val="002A5513"/>
    <w:rsid w:val="002A59F0"/>
    <w:rsid w:val="002A5A8A"/>
    <w:rsid w:val="002A5AFB"/>
    <w:rsid w:val="002A5E49"/>
    <w:rsid w:val="002A6432"/>
    <w:rsid w:val="002A666B"/>
    <w:rsid w:val="002A680C"/>
    <w:rsid w:val="002A6F25"/>
    <w:rsid w:val="002A6FD3"/>
    <w:rsid w:val="002A7347"/>
    <w:rsid w:val="002B0A7D"/>
    <w:rsid w:val="002B117F"/>
    <w:rsid w:val="002B134D"/>
    <w:rsid w:val="002B1380"/>
    <w:rsid w:val="002B1A69"/>
    <w:rsid w:val="002B2031"/>
    <w:rsid w:val="002B239C"/>
    <w:rsid w:val="002B2723"/>
    <w:rsid w:val="002B303A"/>
    <w:rsid w:val="002B32FE"/>
    <w:rsid w:val="002B3EB1"/>
    <w:rsid w:val="002B3F17"/>
    <w:rsid w:val="002B416C"/>
    <w:rsid w:val="002B466B"/>
    <w:rsid w:val="002B4826"/>
    <w:rsid w:val="002B5141"/>
    <w:rsid w:val="002B538E"/>
    <w:rsid w:val="002B5474"/>
    <w:rsid w:val="002B575D"/>
    <w:rsid w:val="002B5DCA"/>
    <w:rsid w:val="002B61A3"/>
    <w:rsid w:val="002B6230"/>
    <w:rsid w:val="002B66AA"/>
    <w:rsid w:val="002B6BDC"/>
    <w:rsid w:val="002B737A"/>
    <w:rsid w:val="002B749A"/>
    <w:rsid w:val="002B75B0"/>
    <w:rsid w:val="002B7784"/>
    <w:rsid w:val="002B7A72"/>
    <w:rsid w:val="002B7EAF"/>
    <w:rsid w:val="002C0636"/>
    <w:rsid w:val="002C07BE"/>
    <w:rsid w:val="002C099C"/>
    <w:rsid w:val="002C0B74"/>
    <w:rsid w:val="002C0C8B"/>
    <w:rsid w:val="002C0CBB"/>
    <w:rsid w:val="002C10F2"/>
    <w:rsid w:val="002C1201"/>
    <w:rsid w:val="002C1460"/>
    <w:rsid w:val="002C19A6"/>
    <w:rsid w:val="002C1F0C"/>
    <w:rsid w:val="002C1F4B"/>
    <w:rsid w:val="002C20DC"/>
    <w:rsid w:val="002C20F2"/>
    <w:rsid w:val="002C2C08"/>
    <w:rsid w:val="002C336C"/>
    <w:rsid w:val="002C38B2"/>
    <w:rsid w:val="002C3F9C"/>
    <w:rsid w:val="002C3FEF"/>
    <w:rsid w:val="002C4039"/>
    <w:rsid w:val="002C420E"/>
    <w:rsid w:val="002C4BB7"/>
    <w:rsid w:val="002C5097"/>
    <w:rsid w:val="002C5A6D"/>
    <w:rsid w:val="002C5AFA"/>
    <w:rsid w:val="002C619F"/>
    <w:rsid w:val="002C7025"/>
    <w:rsid w:val="002C7299"/>
    <w:rsid w:val="002C72B2"/>
    <w:rsid w:val="002C744E"/>
    <w:rsid w:val="002C7B25"/>
    <w:rsid w:val="002C7CDC"/>
    <w:rsid w:val="002C7FDF"/>
    <w:rsid w:val="002D0439"/>
    <w:rsid w:val="002D0763"/>
    <w:rsid w:val="002D07B8"/>
    <w:rsid w:val="002D0F1E"/>
    <w:rsid w:val="002D11B7"/>
    <w:rsid w:val="002D13BC"/>
    <w:rsid w:val="002D13F9"/>
    <w:rsid w:val="002D1E14"/>
    <w:rsid w:val="002D206D"/>
    <w:rsid w:val="002D286B"/>
    <w:rsid w:val="002D2F4E"/>
    <w:rsid w:val="002D3AFA"/>
    <w:rsid w:val="002D3BBC"/>
    <w:rsid w:val="002D3BC9"/>
    <w:rsid w:val="002D3CD0"/>
    <w:rsid w:val="002D3FDA"/>
    <w:rsid w:val="002D438A"/>
    <w:rsid w:val="002D4A7D"/>
    <w:rsid w:val="002D5738"/>
    <w:rsid w:val="002D5B3E"/>
    <w:rsid w:val="002D5E53"/>
    <w:rsid w:val="002D6228"/>
    <w:rsid w:val="002D63BE"/>
    <w:rsid w:val="002D726D"/>
    <w:rsid w:val="002D7584"/>
    <w:rsid w:val="002D7A82"/>
    <w:rsid w:val="002D7BC4"/>
    <w:rsid w:val="002D7D26"/>
    <w:rsid w:val="002D7F70"/>
    <w:rsid w:val="002E0319"/>
    <w:rsid w:val="002E06DE"/>
    <w:rsid w:val="002E1272"/>
    <w:rsid w:val="002E170C"/>
    <w:rsid w:val="002E179B"/>
    <w:rsid w:val="002E1C9E"/>
    <w:rsid w:val="002E257B"/>
    <w:rsid w:val="002E2E6F"/>
    <w:rsid w:val="002E374B"/>
    <w:rsid w:val="002E3B56"/>
    <w:rsid w:val="002E3C65"/>
    <w:rsid w:val="002E3E00"/>
    <w:rsid w:val="002E3F5B"/>
    <w:rsid w:val="002E3F84"/>
    <w:rsid w:val="002E4362"/>
    <w:rsid w:val="002E4C3A"/>
    <w:rsid w:val="002E5C18"/>
    <w:rsid w:val="002E5C35"/>
    <w:rsid w:val="002E63D9"/>
    <w:rsid w:val="002E640E"/>
    <w:rsid w:val="002E6B2C"/>
    <w:rsid w:val="002E7661"/>
    <w:rsid w:val="002E769B"/>
    <w:rsid w:val="002F0205"/>
    <w:rsid w:val="002F0C28"/>
    <w:rsid w:val="002F0FEB"/>
    <w:rsid w:val="002F150B"/>
    <w:rsid w:val="002F18EF"/>
    <w:rsid w:val="002F1CA6"/>
    <w:rsid w:val="002F1E2C"/>
    <w:rsid w:val="002F2577"/>
    <w:rsid w:val="002F2662"/>
    <w:rsid w:val="002F3CDE"/>
    <w:rsid w:val="002F3E1F"/>
    <w:rsid w:val="002F477F"/>
    <w:rsid w:val="002F4922"/>
    <w:rsid w:val="002F4B1F"/>
    <w:rsid w:val="002F5464"/>
    <w:rsid w:val="002F5DD6"/>
    <w:rsid w:val="002F5E63"/>
    <w:rsid w:val="002F5FEA"/>
    <w:rsid w:val="002F63E7"/>
    <w:rsid w:val="002F67EA"/>
    <w:rsid w:val="002F6974"/>
    <w:rsid w:val="002F69B8"/>
    <w:rsid w:val="002F7BE3"/>
    <w:rsid w:val="002F7E6A"/>
    <w:rsid w:val="002F7F82"/>
    <w:rsid w:val="00300165"/>
    <w:rsid w:val="003009EF"/>
    <w:rsid w:val="003010CF"/>
    <w:rsid w:val="00301DFC"/>
    <w:rsid w:val="00301E14"/>
    <w:rsid w:val="0030202E"/>
    <w:rsid w:val="00303440"/>
    <w:rsid w:val="003043A1"/>
    <w:rsid w:val="00304D9B"/>
    <w:rsid w:val="00304DE8"/>
    <w:rsid w:val="00305FF9"/>
    <w:rsid w:val="0030641E"/>
    <w:rsid w:val="003065F9"/>
    <w:rsid w:val="0030680A"/>
    <w:rsid w:val="0030697F"/>
    <w:rsid w:val="00306E6B"/>
    <w:rsid w:val="003072E8"/>
    <w:rsid w:val="003078B1"/>
    <w:rsid w:val="00310097"/>
    <w:rsid w:val="003100C8"/>
    <w:rsid w:val="00311161"/>
    <w:rsid w:val="00311F6F"/>
    <w:rsid w:val="00312400"/>
    <w:rsid w:val="0031264C"/>
    <w:rsid w:val="00312739"/>
    <w:rsid w:val="00312989"/>
    <w:rsid w:val="00312A17"/>
    <w:rsid w:val="00312D10"/>
    <w:rsid w:val="00313148"/>
    <w:rsid w:val="00313C8B"/>
    <w:rsid w:val="003149A5"/>
    <w:rsid w:val="003149C6"/>
    <w:rsid w:val="00314F1A"/>
    <w:rsid w:val="00315404"/>
    <w:rsid w:val="00315A7B"/>
    <w:rsid w:val="00315F63"/>
    <w:rsid w:val="003164F3"/>
    <w:rsid w:val="003178DA"/>
    <w:rsid w:val="00317C91"/>
    <w:rsid w:val="00317DB8"/>
    <w:rsid w:val="00317E99"/>
    <w:rsid w:val="00317F51"/>
    <w:rsid w:val="003203F2"/>
    <w:rsid w:val="0032040A"/>
    <w:rsid w:val="00320618"/>
    <w:rsid w:val="003209A5"/>
    <w:rsid w:val="0032100B"/>
    <w:rsid w:val="00321BD7"/>
    <w:rsid w:val="0032260F"/>
    <w:rsid w:val="003228DA"/>
    <w:rsid w:val="0032316D"/>
    <w:rsid w:val="003238DB"/>
    <w:rsid w:val="00323D6B"/>
    <w:rsid w:val="00323EC0"/>
    <w:rsid w:val="003243D8"/>
    <w:rsid w:val="0032463B"/>
    <w:rsid w:val="00324DAE"/>
    <w:rsid w:val="00324E6A"/>
    <w:rsid w:val="00325224"/>
    <w:rsid w:val="00325A7A"/>
    <w:rsid w:val="00326957"/>
    <w:rsid w:val="00326AE2"/>
    <w:rsid w:val="00327025"/>
    <w:rsid w:val="00327A9F"/>
    <w:rsid w:val="003302AB"/>
    <w:rsid w:val="00331124"/>
    <w:rsid w:val="0033171D"/>
    <w:rsid w:val="0033180F"/>
    <w:rsid w:val="00331D0A"/>
    <w:rsid w:val="00331FC3"/>
    <w:rsid w:val="00332E2D"/>
    <w:rsid w:val="003336B3"/>
    <w:rsid w:val="0033455A"/>
    <w:rsid w:val="0033486C"/>
    <w:rsid w:val="00335B75"/>
    <w:rsid w:val="00335D8C"/>
    <w:rsid w:val="00336072"/>
    <w:rsid w:val="003363A1"/>
    <w:rsid w:val="00337513"/>
    <w:rsid w:val="003377A7"/>
    <w:rsid w:val="0034038E"/>
    <w:rsid w:val="00341947"/>
    <w:rsid w:val="00341E35"/>
    <w:rsid w:val="0034226D"/>
    <w:rsid w:val="00342972"/>
    <w:rsid w:val="00342A1A"/>
    <w:rsid w:val="00342FDD"/>
    <w:rsid w:val="00343775"/>
    <w:rsid w:val="00343859"/>
    <w:rsid w:val="0034429B"/>
    <w:rsid w:val="00344866"/>
    <w:rsid w:val="00344A2A"/>
    <w:rsid w:val="00344C79"/>
    <w:rsid w:val="00344F9B"/>
    <w:rsid w:val="00345820"/>
    <w:rsid w:val="00345F14"/>
    <w:rsid w:val="0034638C"/>
    <w:rsid w:val="003465A1"/>
    <w:rsid w:val="00346746"/>
    <w:rsid w:val="00346F7F"/>
    <w:rsid w:val="00347394"/>
    <w:rsid w:val="0034745D"/>
    <w:rsid w:val="00347809"/>
    <w:rsid w:val="0034786A"/>
    <w:rsid w:val="003478A8"/>
    <w:rsid w:val="00350108"/>
    <w:rsid w:val="00350762"/>
    <w:rsid w:val="003507C4"/>
    <w:rsid w:val="003509B5"/>
    <w:rsid w:val="00350C10"/>
    <w:rsid w:val="00350DEA"/>
    <w:rsid w:val="00351186"/>
    <w:rsid w:val="003519A1"/>
    <w:rsid w:val="00351C98"/>
    <w:rsid w:val="00352480"/>
    <w:rsid w:val="003530D2"/>
    <w:rsid w:val="0035331A"/>
    <w:rsid w:val="00353491"/>
    <w:rsid w:val="003534E1"/>
    <w:rsid w:val="00353796"/>
    <w:rsid w:val="003544B1"/>
    <w:rsid w:val="003548D8"/>
    <w:rsid w:val="00354A98"/>
    <w:rsid w:val="00354EF6"/>
    <w:rsid w:val="00355021"/>
    <w:rsid w:val="003554CA"/>
    <w:rsid w:val="003567B4"/>
    <w:rsid w:val="0035682D"/>
    <w:rsid w:val="00356AA9"/>
    <w:rsid w:val="0035713E"/>
    <w:rsid w:val="00357776"/>
    <w:rsid w:val="00360232"/>
    <w:rsid w:val="003602E0"/>
    <w:rsid w:val="00360922"/>
    <w:rsid w:val="00360D01"/>
    <w:rsid w:val="00360D7D"/>
    <w:rsid w:val="00361E53"/>
    <w:rsid w:val="00362021"/>
    <w:rsid w:val="00362569"/>
    <w:rsid w:val="00362EF6"/>
    <w:rsid w:val="00363098"/>
    <w:rsid w:val="003636CD"/>
    <w:rsid w:val="00363A97"/>
    <w:rsid w:val="00363F81"/>
    <w:rsid w:val="00364394"/>
    <w:rsid w:val="00364693"/>
    <w:rsid w:val="0036487C"/>
    <w:rsid w:val="00364F5C"/>
    <w:rsid w:val="00365411"/>
    <w:rsid w:val="003659CB"/>
    <w:rsid w:val="00365FA2"/>
    <w:rsid w:val="00366C69"/>
    <w:rsid w:val="00366D70"/>
    <w:rsid w:val="00367441"/>
    <w:rsid w:val="00367727"/>
    <w:rsid w:val="003678A8"/>
    <w:rsid w:val="00367B1D"/>
    <w:rsid w:val="003701FF"/>
    <w:rsid w:val="0037031D"/>
    <w:rsid w:val="00370508"/>
    <w:rsid w:val="00370C39"/>
    <w:rsid w:val="00370E4F"/>
    <w:rsid w:val="00371215"/>
    <w:rsid w:val="0037191F"/>
    <w:rsid w:val="00371C9E"/>
    <w:rsid w:val="00371E33"/>
    <w:rsid w:val="00372CF0"/>
    <w:rsid w:val="00372F0D"/>
    <w:rsid w:val="00373305"/>
    <w:rsid w:val="00374059"/>
    <w:rsid w:val="003740CD"/>
    <w:rsid w:val="00374DBE"/>
    <w:rsid w:val="0037535B"/>
    <w:rsid w:val="0037552D"/>
    <w:rsid w:val="003756DB"/>
    <w:rsid w:val="003762BC"/>
    <w:rsid w:val="003763DF"/>
    <w:rsid w:val="00376DCB"/>
    <w:rsid w:val="00376F86"/>
    <w:rsid w:val="003770BB"/>
    <w:rsid w:val="00377175"/>
    <w:rsid w:val="0037771A"/>
    <w:rsid w:val="00377A96"/>
    <w:rsid w:val="00377DAE"/>
    <w:rsid w:val="00377F10"/>
    <w:rsid w:val="003802DC"/>
    <w:rsid w:val="00380723"/>
    <w:rsid w:val="00380DD7"/>
    <w:rsid w:val="00380E4E"/>
    <w:rsid w:val="00380FBF"/>
    <w:rsid w:val="003810E7"/>
    <w:rsid w:val="0038133F"/>
    <w:rsid w:val="003815D1"/>
    <w:rsid w:val="00382A43"/>
    <w:rsid w:val="00382D60"/>
    <w:rsid w:val="00382F29"/>
    <w:rsid w:val="00383BA9"/>
    <w:rsid w:val="00383C8D"/>
    <w:rsid w:val="00384929"/>
    <w:rsid w:val="00384954"/>
    <w:rsid w:val="00384AC2"/>
    <w:rsid w:val="00384B6A"/>
    <w:rsid w:val="003851AD"/>
    <w:rsid w:val="003852FB"/>
    <w:rsid w:val="00385429"/>
    <w:rsid w:val="0038550A"/>
    <w:rsid w:val="00385B05"/>
    <w:rsid w:val="00385DBC"/>
    <w:rsid w:val="00385DBD"/>
    <w:rsid w:val="003860FD"/>
    <w:rsid w:val="00386382"/>
    <w:rsid w:val="00386487"/>
    <w:rsid w:val="003865EF"/>
    <w:rsid w:val="00386739"/>
    <w:rsid w:val="003868FA"/>
    <w:rsid w:val="00386BA9"/>
    <w:rsid w:val="00387054"/>
    <w:rsid w:val="00390017"/>
    <w:rsid w:val="003901A3"/>
    <w:rsid w:val="00390452"/>
    <w:rsid w:val="003904A0"/>
    <w:rsid w:val="0039072F"/>
    <w:rsid w:val="003908F8"/>
    <w:rsid w:val="00391324"/>
    <w:rsid w:val="00391431"/>
    <w:rsid w:val="00391C7C"/>
    <w:rsid w:val="003940CE"/>
    <w:rsid w:val="003942A0"/>
    <w:rsid w:val="00395545"/>
    <w:rsid w:val="00395A71"/>
    <w:rsid w:val="00397C1D"/>
    <w:rsid w:val="00397F15"/>
    <w:rsid w:val="003A05F4"/>
    <w:rsid w:val="003A0C68"/>
    <w:rsid w:val="003A180F"/>
    <w:rsid w:val="003A18DD"/>
    <w:rsid w:val="003A20C8"/>
    <w:rsid w:val="003A21BA"/>
    <w:rsid w:val="003A2418"/>
    <w:rsid w:val="003A27EA"/>
    <w:rsid w:val="003A2ADD"/>
    <w:rsid w:val="003A2C29"/>
    <w:rsid w:val="003A2EC3"/>
    <w:rsid w:val="003A36F2"/>
    <w:rsid w:val="003A3D39"/>
    <w:rsid w:val="003A3EC7"/>
    <w:rsid w:val="003A40B4"/>
    <w:rsid w:val="003A4150"/>
    <w:rsid w:val="003A5887"/>
    <w:rsid w:val="003A6D21"/>
    <w:rsid w:val="003A710B"/>
    <w:rsid w:val="003A73ED"/>
    <w:rsid w:val="003A7834"/>
    <w:rsid w:val="003A7B37"/>
    <w:rsid w:val="003B0865"/>
    <w:rsid w:val="003B0B5B"/>
    <w:rsid w:val="003B0E79"/>
    <w:rsid w:val="003B1F9F"/>
    <w:rsid w:val="003B25A9"/>
    <w:rsid w:val="003B25B6"/>
    <w:rsid w:val="003B2CBC"/>
    <w:rsid w:val="003B3575"/>
    <w:rsid w:val="003B47D3"/>
    <w:rsid w:val="003B494C"/>
    <w:rsid w:val="003B494F"/>
    <w:rsid w:val="003B4C93"/>
    <w:rsid w:val="003B5045"/>
    <w:rsid w:val="003B50BC"/>
    <w:rsid w:val="003B5CAC"/>
    <w:rsid w:val="003B5D97"/>
    <w:rsid w:val="003B63A4"/>
    <w:rsid w:val="003B68FE"/>
    <w:rsid w:val="003B6949"/>
    <w:rsid w:val="003B6A8B"/>
    <w:rsid w:val="003B6D2E"/>
    <w:rsid w:val="003B6D7D"/>
    <w:rsid w:val="003B6F58"/>
    <w:rsid w:val="003B71D7"/>
    <w:rsid w:val="003B782C"/>
    <w:rsid w:val="003B7D7E"/>
    <w:rsid w:val="003B7F9C"/>
    <w:rsid w:val="003C04C0"/>
    <w:rsid w:val="003C1012"/>
    <w:rsid w:val="003C11C9"/>
    <w:rsid w:val="003C1229"/>
    <w:rsid w:val="003C1541"/>
    <w:rsid w:val="003C1FD4"/>
    <w:rsid w:val="003C213D"/>
    <w:rsid w:val="003C2513"/>
    <w:rsid w:val="003C25AD"/>
    <w:rsid w:val="003C285D"/>
    <w:rsid w:val="003C2D21"/>
    <w:rsid w:val="003C3418"/>
    <w:rsid w:val="003C36B8"/>
    <w:rsid w:val="003C4013"/>
    <w:rsid w:val="003C41B3"/>
    <w:rsid w:val="003C4878"/>
    <w:rsid w:val="003C4CB3"/>
    <w:rsid w:val="003C4D3F"/>
    <w:rsid w:val="003C5E6B"/>
    <w:rsid w:val="003C66E3"/>
    <w:rsid w:val="003C6A03"/>
    <w:rsid w:val="003C6E86"/>
    <w:rsid w:val="003C755B"/>
    <w:rsid w:val="003C7AD7"/>
    <w:rsid w:val="003C7B74"/>
    <w:rsid w:val="003C7F0B"/>
    <w:rsid w:val="003D05A2"/>
    <w:rsid w:val="003D0FC3"/>
    <w:rsid w:val="003D13C3"/>
    <w:rsid w:val="003D1C6D"/>
    <w:rsid w:val="003D259E"/>
    <w:rsid w:val="003D295E"/>
    <w:rsid w:val="003D2C1D"/>
    <w:rsid w:val="003D2C34"/>
    <w:rsid w:val="003D3537"/>
    <w:rsid w:val="003D3538"/>
    <w:rsid w:val="003D3DDD"/>
    <w:rsid w:val="003D4310"/>
    <w:rsid w:val="003D4E64"/>
    <w:rsid w:val="003D5CBF"/>
    <w:rsid w:val="003D66D2"/>
    <w:rsid w:val="003D6FAA"/>
    <w:rsid w:val="003D733D"/>
    <w:rsid w:val="003D780C"/>
    <w:rsid w:val="003D7C4F"/>
    <w:rsid w:val="003D7DB0"/>
    <w:rsid w:val="003D7E1A"/>
    <w:rsid w:val="003D7F91"/>
    <w:rsid w:val="003E050C"/>
    <w:rsid w:val="003E07AE"/>
    <w:rsid w:val="003E14FC"/>
    <w:rsid w:val="003E1748"/>
    <w:rsid w:val="003E1B7F"/>
    <w:rsid w:val="003E292E"/>
    <w:rsid w:val="003E2976"/>
    <w:rsid w:val="003E2BFA"/>
    <w:rsid w:val="003E2E74"/>
    <w:rsid w:val="003E32A3"/>
    <w:rsid w:val="003E3484"/>
    <w:rsid w:val="003E3610"/>
    <w:rsid w:val="003E45E3"/>
    <w:rsid w:val="003E46AD"/>
    <w:rsid w:val="003E4858"/>
    <w:rsid w:val="003E4FB4"/>
    <w:rsid w:val="003E55B8"/>
    <w:rsid w:val="003E5933"/>
    <w:rsid w:val="003E61F0"/>
    <w:rsid w:val="003E6316"/>
    <w:rsid w:val="003E6884"/>
    <w:rsid w:val="003E6AC5"/>
    <w:rsid w:val="003E7DA3"/>
    <w:rsid w:val="003F0096"/>
    <w:rsid w:val="003F01D4"/>
    <w:rsid w:val="003F04B0"/>
    <w:rsid w:val="003F0850"/>
    <w:rsid w:val="003F0D12"/>
    <w:rsid w:val="003F0E52"/>
    <w:rsid w:val="003F1175"/>
    <w:rsid w:val="003F160C"/>
    <w:rsid w:val="003F1F07"/>
    <w:rsid w:val="003F2B3D"/>
    <w:rsid w:val="003F2E34"/>
    <w:rsid w:val="003F324F"/>
    <w:rsid w:val="003F33BC"/>
    <w:rsid w:val="003F3CAD"/>
    <w:rsid w:val="003F3D4E"/>
    <w:rsid w:val="003F3E38"/>
    <w:rsid w:val="003F406C"/>
    <w:rsid w:val="003F4149"/>
    <w:rsid w:val="003F469E"/>
    <w:rsid w:val="003F477E"/>
    <w:rsid w:val="003F4BEB"/>
    <w:rsid w:val="003F545D"/>
    <w:rsid w:val="003F6174"/>
    <w:rsid w:val="003F6798"/>
    <w:rsid w:val="003F6CD2"/>
    <w:rsid w:val="003F788D"/>
    <w:rsid w:val="003F7D6A"/>
    <w:rsid w:val="004002BB"/>
    <w:rsid w:val="00400735"/>
    <w:rsid w:val="00400C09"/>
    <w:rsid w:val="00400E2B"/>
    <w:rsid w:val="0040126E"/>
    <w:rsid w:val="004020D4"/>
    <w:rsid w:val="004021B6"/>
    <w:rsid w:val="004021C9"/>
    <w:rsid w:val="0040276A"/>
    <w:rsid w:val="00402894"/>
    <w:rsid w:val="00402A1F"/>
    <w:rsid w:val="00403088"/>
    <w:rsid w:val="004033F2"/>
    <w:rsid w:val="00403B7E"/>
    <w:rsid w:val="00404262"/>
    <w:rsid w:val="0040469E"/>
    <w:rsid w:val="004047C4"/>
    <w:rsid w:val="0040570B"/>
    <w:rsid w:val="00405B32"/>
    <w:rsid w:val="00405CD2"/>
    <w:rsid w:val="00405EDB"/>
    <w:rsid w:val="00405FB1"/>
    <w:rsid w:val="00406460"/>
    <w:rsid w:val="00406554"/>
    <w:rsid w:val="00406B05"/>
    <w:rsid w:val="00406C98"/>
    <w:rsid w:val="0040797B"/>
    <w:rsid w:val="00407A16"/>
    <w:rsid w:val="004106A8"/>
    <w:rsid w:val="00410F11"/>
    <w:rsid w:val="0041226E"/>
    <w:rsid w:val="00412461"/>
    <w:rsid w:val="00412546"/>
    <w:rsid w:val="004125D9"/>
    <w:rsid w:val="00413053"/>
    <w:rsid w:val="0041319C"/>
    <w:rsid w:val="004137B6"/>
    <w:rsid w:val="0041387D"/>
    <w:rsid w:val="00413A54"/>
    <w:rsid w:val="00413C10"/>
    <w:rsid w:val="00413CD9"/>
    <w:rsid w:val="00413F9A"/>
    <w:rsid w:val="004140CA"/>
    <w:rsid w:val="00414C65"/>
    <w:rsid w:val="004151AD"/>
    <w:rsid w:val="00415206"/>
    <w:rsid w:val="004153CA"/>
    <w:rsid w:val="004159F5"/>
    <w:rsid w:val="00415D76"/>
    <w:rsid w:val="00416665"/>
    <w:rsid w:val="00416A1B"/>
    <w:rsid w:val="00416A67"/>
    <w:rsid w:val="00416ACB"/>
    <w:rsid w:val="00420D00"/>
    <w:rsid w:val="00421594"/>
    <w:rsid w:val="00421DCF"/>
    <w:rsid w:val="00422341"/>
    <w:rsid w:val="004228C0"/>
    <w:rsid w:val="00422E7C"/>
    <w:rsid w:val="00422FE0"/>
    <w:rsid w:val="00423303"/>
    <w:rsid w:val="00423641"/>
    <w:rsid w:val="00423AE9"/>
    <w:rsid w:val="0042466A"/>
    <w:rsid w:val="004246CE"/>
    <w:rsid w:val="0042570E"/>
    <w:rsid w:val="00425FEA"/>
    <w:rsid w:val="00426266"/>
    <w:rsid w:val="00426E27"/>
    <w:rsid w:val="00427418"/>
    <w:rsid w:val="00427ADB"/>
    <w:rsid w:val="00427B5F"/>
    <w:rsid w:val="004309FA"/>
    <w:rsid w:val="00430A2D"/>
    <w:rsid w:val="00430F75"/>
    <w:rsid w:val="0043100B"/>
    <w:rsid w:val="00431505"/>
    <w:rsid w:val="004317D9"/>
    <w:rsid w:val="004319EF"/>
    <w:rsid w:val="00431AF0"/>
    <w:rsid w:val="00431BA7"/>
    <w:rsid w:val="00431DE7"/>
    <w:rsid w:val="00431EE8"/>
    <w:rsid w:val="0043213A"/>
    <w:rsid w:val="004330CA"/>
    <w:rsid w:val="004330F4"/>
    <w:rsid w:val="00433134"/>
    <w:rsid w:val="00433318"/>
    <w:rsid w:val="00433398"/>
    <w:rsid w:val="00433590"/>
    <w:rsid w:val="0043393D"/>
    <w:rsid w:val="00434095"/>
    <w:rsid w:val="0043409A"/>
    <w:rsid w:val="00434464"/>
    <w:rsid w:val="004344C7"/>
    <w:rsid w:val="00434E50"/>
    <w:rsid w:val="00435274"/>
    <w:rsid w:val="004352AD"/>
    <w:rsid w:val="0043545D"/>
    <w:rsid w:val="00435FE2"/>
    <w:rsid w:val="004369EA"/>
    <w:rsid w:val="00436B60"/>
    <w:rsid w:val="00436E2F"/>
    <w:rsid w:val="00436EAB"/>
    <w:rsid w:val="00436F7B"/>
    <w:rsid w:val="00437E2C"/>
    <w:rsid w:val="004403DA"/>
    <w:rsid w:val="004408E5"/>
    <w:rsid w:val="00441083"/>
    <w:rsid w:val="004412FA"/>
    <w:rsid w:val="00441651"/>
    <w:rsid w:val="0044259E"/>
    <w:rsid w:val="00442A3D"/>
    <w:rsid w:val="004436E2"/>
    <w:rsid w:val="0044372D"/>
    <w:rsid w:val="00445119"/>
    <w:rsid w:val="00445610"/>
    <w:rsid w:val="004456AA"/>
    <w:rsid w:val="00446126"/>
    <w:rsid w:val="004461D9"/>
    <w:rsid w:val="00446747"/>
    <w:rsid w:val="00446AC6"/>
    <w:rsid w:val="00446C6B"/>
    <w:rsid w:val="00446EFF"/>
    <w:rsid w:val="004474CC"/>
    <w:rsid w:val="0044759B"/>
    <w:rsid w:val="00447D34"/>
    <w:rsid w:val="00447F54"/>
    <w:rsid w:val="004501DE"/>
    <w:rsid w:val="00450B7E"/>
    <w:rsid w:val="00450D53"/>
    <w:rsid w:val="0045136B"/>
    <w:rsid w:val="00451C74"/>
    <w:rsid w:val="00451C7E"/>
    <w:rsid w:val="00452147"/>
    <w:rsid w:val="00453BB6"/>
    <w:rsid w:val="00453CAA"/>
    <w:rsid w:val="00454BE8"/>
    <w:rsid w:val="00455113"/>
    <w:rsid w:val="004556EB"/>
    <w:rsid w:val="00455BC2"/>
    <w:rsid w:val="00456421"/>
    <w:rsid w:val="00456653"/>
    <w:rsid w:val="00456DAB"/>
    <w:rsid w:val="00456FD3"/>
    <w:rsid w:val="0045729D"/>
    <w:rsid w:val="00460CC3"/>
    <w:rsid w:val="00460E86"/>
    <w:rsid w:val="00460FC6"/>
    <w:rsid w:val="0046111A"/>
    <w:rsid w:val="00461731"/>
    <w:rsid w:val="004618CC"/>
    <w:rsid w:val="0046199B"/>
    <w:rsid w:val="004627C4"/>
    <w:rsid w:val="00462966"/>
    <w:rsid w:val="00462AC8"/>
    <w:rsid w:val="00463A52"/>
    <w:rsid w:val="004646B4"/>
    <w:rsid w:val="00464A88"/>
    <w:rsid w:val="00464B8D"/>
    <w:rsid w:val="0046516E"/>
    <w:rsid w:val="0046517E"/>
    <w:rsid w:val="004651A0"/>
    <w:rsid w:val="0046586C"/>
    <w:rsid w:val="00465CFA"/>
    <w:rsid w:val="00465D0F"/>
    <w:rsid w:val="00465E51"/>
    <w:rsid w:val="004661B2"/>
    <w:rsid w:val="00466532"/>
    <w:rsid w:val="00466706"/>
    <w:rsid w:val="00466E5D"/>
    <w:rsid w:val="004672DA"/>
    <w:rsid w:val="00467488"/>
    <w:rsid w:val="00467726"/>
    <w:rsid w:val="00467EC0"/>
    <w:rsid w:val="0047083E"/>
    <w:rsid w:val="00470BC5"/>
    <w:rsid w:val="00470EB5"/>
    <w:rsid w:val="00471C55"/>
    <w:rsid w:val="0047286B"/>
    <w:rsid w:val="00472D8D"/>
    <w:rsid w:val="00472E27"/>
    <w:rsid w:val="004736DB"/>
    <w:rsid w:val="00474220"/>
    <w:rsid w:val="00474B1F"/>
    <w:rsid w:val="0047512C"/>
    <w:rsid w:val="0047529E"/>
    <w:rsid w:val="004752D3"/>
    <w:rsid w:val="00475444"/>
    <w:rsid w:val="004754E1"/>
    <w:rsid w:val="00475C2C"/>
    <w:rsid w:val="00475CE0"/>
    <w:rsid w:val="00475FBB"/>
    <w:rsid w:val="004763B1"/>
    <w:rsid w:val="00476760"/>
    <w:rsid w:val="00476827"/>
    <w:rsid w:val="00476BD4"/>
    <w:rsid w:val="00476D1C"/>
    <w:rsid w:val="00476E11"/>
    <w:rsid w:val="004772E8"/>
    <w:rsid w:val="0047737F"/>
    <w:rsid w:val="004775D7"/>
    <w:rsid w:val="0047779F"/>
    <w:rsid w:val="00477C35"/>
    <w:rsid w:val="00477FBB"/>
    <w:rsid w:val="004808C8"/>
    <w:rsid w:val="00480988"/>
    <w:rsid w:val="00480E05"/>
    <w:rsid w:val="00481611"/>
    <w:rsid w:val="0048177E"/>
    <w:rsid w:val="00481D4D"/>
    <w:rsid w:val="00481EE9"/>
    <w:rsid w:val="004821AE"/>
    <w:rsid w:val="0048231F"/>
    <w:rsid w:val="00482BBE"/>
    <w:rsid w:val="00483296"/>
    <w:rsid w:val="004835B0"/>
    <w:rsid w:val="00483A12"/>
    <w:rsid w:val="00483F2F"/>
    <w:rsid w:val="004840C0"/>
    <w:rsid w:val="004845AB"/>
    <w:rsid w:val="004846B4"/>
    <w:rsid w:val="004848B0"/>
    <w:rsid w:val="004848B7"/>
    <w:rsid w:val="00484A77"/>
    <w:rsid w:val="00484DFF"/>
    <w:rsid w:val="0048540F"/>
    <w:rsid w:val="00485970"/>
    <w:rsid w:val="00485A9B"/>
    <w:rsid w:val="00485C0D"/>
    <w:rsid w:val="0048610A"/>
    <w:rsid w:val="00486575"/>
    <w:rsid w:val="004866D0"/>
    <w:rsid w:val="00486977"/>
    <w:rsid w:val="00487F80"/>
    <w:rsid w:val="00490F46"/>
    <w:rsid w:val="004910A4"/>
    <w:rsid w:val="0049118B"/>
    <w:rsid w:val="0049149F"/>
    <w:rsid w:val="0049165B"/>
    <w:rsid w:val="00492509"/>
    <w:rsid w:val="004925E0"/>
    <w:rsid w:val="004939B8"/>
    <w:rsid w:val="00494242"/>
    <w:rsid w:val="004948C6"/>
    <w:rsid w:val="00494E8E"/>
    <w:rsid w:val="00494F2B"/>
    <w:rsid w:val="004952FB"/>
    <w:rsid w:val="004955BC"/>
    <w:rsid w:val="00495D63"/>
    <w:rsid w:val="00495DF7"/>
    <w:rsid w:val="0049648F"/>
    <w:rsid w:val="00496606"/>
    <w:rsid w:val="00496F05"/>
    <w:rsid w:val="00497370"/>
    <w:rsid w:val="00497AB1"/>
    <w:rsid w:val="004A0191"/>
    <w:rsid w:val="004A08A8"/>
    <w:rsid w:val="004A0F39"/>
    <w:rsid w:val="004A1B5C"/>
    <w:rsid w:val="004A22DC"/>
    <w:rsid w:val="004A251F"/>
    <w:rsid w:val="004A2A37"/>
    <w:rsid w:val="004A2D12"/>
    <w:rsid w:val="004A30E1"/>
    <w:rsid w:val="004A34E7"/>
    <w:rsid w:val="004A3BF1"/>
    <w:rsid w:val="004A3E42"/>
    <w:rsid w:val="004A426C"/>
    <w:rsid w:val="004A4715"/>
    <w:rsid w:val="004A4B47"/>
    <w:rsid w:val="004A5046"/>
    <w:rsid w:val="004A544F"/>
    <w:rsid w:val="004A565E"/>
    <w:rsid w:val="004A5C88"/>
    <w:rsid w:val="004A5DF3"/>
    <w:rsid w:val="004A60D9"/>
    <w:rsid w:val="004A612C"/>
    <w:rsid w:val="004A6134"/>
    <w:rsid w:val="004A69BE"/>
    <w:rsid w:val="004A6B6F"/>
    <w:rsid w:val="004A6DBC"/>
    <w:rsid w:val="004A7005"/>
    <w:rsid w:val="004A705A"/>
    <w:rsid w:val="004A7092"/>
    <w:rsid w:val="004A7C1B"/>
    <w:rsid w:val="004A7C5B"/>
    <w:rsid w:val="004B1853"/>
    <w:rsid w:val="004B2514"/>
    <w:rsid w:val="004B3819"/>
    <w:rsid w:val="004B3835"/>
    <w:rsid w:val="004B3A2A"/>
    <w:rsid w:val="004B3C2C"/>
    <w:rsid w:val="004B3DDA"/>
    <w:rsid w:val="004B3E69"/>
    <w:rsid w:val="004B3EB2"/>
    <w:rsid w:val="004B47B3"/>
    <w:rsid w:val="004B49E6"/>
    <w:rsid w:val="004B4B39"/>
    <w:rsid w:val="004B4D69"/>
    <w:rsid w:val="004B509F"/>
    <w:rsid w:val="004B513E"/>
    <w:rsid w:val="004B55E1"/>
    <w:rsid w:val="004B5A90"/>
    <w:rsid w:val="004B6753"/>
    <w:rsid w:val="004B6E03"/>
    <w:rsid w:val="004B6F92"/>
    <w:rsid w:val="004B792F"/>
    <w:rsid w:val="004B7F15"/>
    <w:rsid w:val="004C01A8"/>
    <w:rsid w:val="004C13A6"/>
    <w:rsid w:val="004C1840"/>
    <w:rsid w:val="004C18F6"/>
    <w:rsid w:val="004C1D8A"/>
    <w:rsid w:val="004C24C9"/>
    <w:rsid w:val="004C2DB3"/>
    <w:rsid w:val="004C311C"/>
    <w:rsid w:val="004C31B6"/>
    <w:rsid w:val="004C3D7D"/>
    <w:rsid w:val="004C477E"/>
    <w:rsid w:val="004C4CD5"/>
    <w:rsid w:val="004C4D7F"/>
    <w:rsid w:val="004C4ECA"/>
    <w:rsid w:val="004C52B1"/>
    <w:rsid w:val="004C5319"/>
    <w:rsid w:val="004C609F"/>
    <w:rsid w:val="004C621F"/>
    <w:rsid w:val="004C6704"/>
    <w:rsid w:val="004C6C5A"/>
    <w:rsid w:val="004C7051"/>
    <w:rsid w:val="004C75CA"/>
    <w:rsid w:val="004C7948"/>
    <w:rsid w:val="004C7BB8"/>
    <w:rsid w:val="004C7BFC"/>
    <w:rsid w:val="004C7C60"/>
    <w:rsid w:val="004C7C79"/>
    <w:rsid w:val="004D015A"/>
    <w:rsid w:val="004D0482"/>
    <w:rsid w:val="004D0B6E"/>
    <w:rsid w:val="004D0CA9"/>
    <w:rsid w:val="004D0DFE"/>
    <w:rsid w:val="004D0F00"/>
    <w:rsid w:val="004D1D91"/>
    <w:rsid w:val="004D22C3"/>
    <w:rsid w:val="004D29DB"/>
    <w:rsid w:val="004D3E0D"/>
    <w:rsid w:val="004D48FE"/>
    <w:rsid w:val="004D4E85"/>
    <w:rsid w:val="004D5122"/>
    <w:rsid w:val="004D54DE"/>
    <w:rsid w:val="004D6C6F"/>
    <w:rsid w:val="004D6D48"/>
    <w:rsid w:val="004D6F4D"/>
    <w:rsid w:val="004D6F95"/>
    <w:rsid w:val="004D72FE"/>
    <w:rsid w:val="004D74C8"/>
    <w:rsid w:val="004D7677"/>
    <w:rsid w:val="004D7757"/>
    <w:rsid w:val="004D7B00"/>
    <w:rsid w:val="004D7D50"/>
    <w:rsid w:val="004D7E91"/>
    <w:rsid w:val="004D7EA4"/>
    <w:rsid w:val="004E003A"/>
    <w:rsid w:val="004E0768"/>
    <w:rsid w:val="004E0A7B"/>
    <w:rsid w:val="004E17A8"/>
    <w:rsid w:val="004E1A31"/>
    <w:rsid w:val="004E1AA7"/>
    <w:rsid w:val="004E255D"/>
    <w:rsid w:val="004E2DE0"/>
    <w:rsid w:val="004E3237"/>
    <w:rsid w:val="004E34BA"/>
    <w:rsid w:val="004E3772"/>
    <w:rsid w:val="004E4060"/>
    <w:rsid w:val="004E409A"/>
    <w:rsid w:val="004E42B0"/>
    <w:rsid w:val="004E4B9D"/>
    <w:rsid w:val="004E4F8E"/>
    <w:rsid w:val="004E53CB"/>
    <w:rsid w:val="004E64A0"/>
    <w:rsid w:val="004E64A6"/>
    <w:rsid w:val="004E66FE"/>
    <w:rsid w:val="004E6B62"/>
    <w:rsid w:val="004E6DC8"/>
    <w:rsid w:val="004E6EFA"/>
    <w:rsid w:val="004E72EA"/>
    <w:rsid w:val="004E72FF"/>
    <w:rsid w:val="004E7773"/>
    <w:rsid w:val="004F0FB9"/>
    <w:rsid w:val="004F2153"/>
    <w:rsid w:val="004F227F"/>
    <w:rsid w:val="004F2F7E"/>
    <w:rsid w:val="004F32B5"/>
    <w:rsid w:val="004F3360"/>
    <w:rsid w:val="004F3948"/>
    <w:rsid w:val="004F3F7F"/>
    <w:rsid w:val="004F4021"/>
    <w:rsid w:val="004F407E"/>
    <w:rsid w:val="004F41FC"/>
    <w:rsid w:val="004F5479"/>
    <w:rsid w:val="004F5629"/>
    <w:rsid w:val="004F6154"/>
    <w:rsid w:val="004F717F"/>
    <w:rsid w:val="004F7528"/>
    <w:rsid w:val="004F7BCA"/>
    <w:rsid w:val="004F7D89"/>
    <w:rsid w:val="004F7F10"/>
    <w:rsid w:val="0050052C"/>
    <w:rsid w:val="00500DB1"/>
    <w:rsid w:val="00500E2E"/>
    <w:rsid w:val="005010DD"/>
    <w:rsid w:val="00501706"/>
    <w:rsid w:val="00501981"/>
    <w:rsid w:val="00501A85"/>
    <w:rsid w:val="00501ADF"/>
    <w:rsid w:val="00501BB3"/>
    <w:rsid w:val="005021DD"/>
    <w:rsid w:val="00502328"/>
    <w:rsid w:val="005026CA"/>
    <w:rsid w:val="00502B72"/>
    <w:rsid w:val="00503545"/>
    <w:rsid w:val="005044E1"/>
    <w:rsid w:val="00504773"/>
    <w:rsid w:val="00504BC1"/>
    <w:rsid w:val="00505134"/>
    <w:rsid w:val="00505246"/>
    <w:rsid w:val="00505772"/>
    <w:rsid w:val="00505C04"/>
    <w:rsid w:val="00506EFC"/>
    <w:rsid w:val="00506FC9"/>
    <w:rsid w:val="005071DE"/>
    <w:rsid w:val="0050765C"/>
    <w:rsid w:val="005076BD"/>
    <w:rsid w:val="00507738"/>
    <w:rsid w:val="00507B35"/>
    <w:rsid w:val="00507F09"/>
    <w:rsid w:val="005104C9"/>
    <w:rsid w:val="00511320"/>
    <w:rsid w:val="0051132C"/>
    <w:rsid w:val="0051175B"/>
    <w:rsid w:val="0051190E"/>
    <w:rsid w:val="00511F15"/>
    <w:rsid w:val="0051259B"/>
    <w:rsid w:val="00512765"/>
    <w:rsid w:val="00512C5F"/>
    <w:rsid w:val="00512E23"/>
    <w:rsid w:val="0051318C"/>
    <w:rsid w:val="00513633"/>
    <w:rsid w:val="005142CD"/>
    <w:rsid w:val="005143C9"/>
    <w:rsid w:val="0051509C"/>
    <w:rsid w:val="005157A9"/>
    <w:rsid w:val="005167C8"/>
    <w:rsid w:val="005173A7"/>
    <w:rsid w:val="005177E1"/>
    <w:rsid w:val="00517DF1"/>
    <w:rsid w:val="00517F53"/>
    <w:rsid w:val="00520557"/>
    <w:rsid w:val="005206FF"/>
    <w:rsid w:val="00520C0A"/>
    <w:rsid w:val="00521027"/>
    <w:rsid w:val="005211E4"/>
    <w:rsid w:val="005218B6"/>
    <w:rsid w:val="00521E07"/>
    <w:rsid w:val="00521E1B"/>
    <w:rsid w:val="00522415"/>
    <w:rsid w:val="0052242E"/>
    <w:rsid w:val="00522589"/>
    <w:rsid w:val="005225CD"/>
    <w:rsid w:val="00522983"/>
    <w:rsid w:val="00522C18"/>
    <w:rsid w:val="005236FF"/>
    <w:rsid w:val="005237BC"/>
    <w:rsid w:val="0052394A"/>
    <w:rsid w:val="00524545"/>
    <w:rsid w:val="00524562"/>
    <w:rsid w:val="00525053"/>
    <w:rsid w:val="005255BF"/>
    <w:rsid w:val="005257DE"/>
    <w:rsid w:val="00525954"/>
    <w:rsid w:val="00527200"/>
    <w:rsid w:val="00527627"/>
    <w:rsid w:val="00527902"/>
    <w:rsid w:val="00527A3E"/>
    <w:rsid w:val="00530157"/>
    <w:rsid w:val="0053154A"/>
    <w:rsid w:val="00531EBE"/>
    <w:rsid w:val="005321B5"/>
    <w:rsid w:val="005326F5"/>
    <w:rsid w:val="00532F8B"/>
    <w:rsid w:val="00533025"/>
    <w:rsid w:val="00533737"/>
    <w:rsid w:val="005337DA"/>
    <w:rsid w:val="00533E9F"/>
    <w:rsid w:val="00534419"/>
    <w:rsid w:val="00534A6A"/>
    <w:rsid w:val="0053592C"/>
    <w:rsid w:val="00535B79"/>
    <w:rsid w:val="00535D7C"/>
    <w:rsid w:val="00536579"/>
    <w:rsid w:val="00536A90"/>
    <w:rsid w:val="00536C1E"/>
    <w:rsid w:val="00536DE4"/>
    <w:rsid w:val="0053723D"/>
    <w:rsid w:val="00537524"/>
    <w:rsid w:val="0053777B"/>
    <w:rsid w:val="005417A5"/>
    <w:rsid w:val="0054184B"/>
    <w:rsid w:val="00541C95"/>
    <w:rsid w:val="0054212E"/>
    <w:rsid w:val="00542EE2"/>
    <w:rsid w:val="0054343A"/>
    <w:rsid w:val="005434FF"/>
    <w:rsid w:val="00543540"/>
    <w:rsid w:val="005436F1"/>
    <w:rsid w:val="00543974"/>
    <w:rsid w:val="00543EBF"/>
    <w:rsid w:val="005441CA"/>
    <w:rsid w:val="0054474D"/>
    <w:rsid w:val="00544ABA"/>
    <w:rsid w:val="005453C4"/>
    <w:rsid w:val="0054593A"/>
    <w:rsid w:val="00545F22"/>
    <w:rsid w:val="00545F6D"/>
    <w:rsid w:val="005467FB"/>
    <w:rsid w:val="00546AE9"/>
    <w:rsid w:val="00547139"/>
    <w:rsid w:val="0054751E"/>
    <w:rsid w:val="00547989"/>
    <w:rsid w:val="00547D46"/>
    <w:rsid w:val="00547F5D"/>
    <w:rsid w:val="0055010D"/>
    <w:rsid w:val="0055094B"/>
    <w:rsid w:val="00550FF4"/>
    <w:rsid w:val="00551320"/>
    <w:rsid w:val="005518A4"/>
    <w:rsid w:val="005526FF"/>
    <w:rsid w:val="00552768"/>
    <w:rsid w:val="0055279F"/>
    <w:rsid w:val="00552935"/>
    <w:rsid w:val="005529D6"/>
    <w:rsid w:val="005529E5"/>
    <w:rsid w:val="00553127"/>
    <w:rsid w:val="005536C3"/>
    <w:rsid w:val="005537D5"/>
    <w:rsid w:val="0055390A"/>
    <w:rsid w:val="0055404F"/>
    <w:rsid w:val="00554BE7"/>
    <w:rsid w:val="00554D73"/>
    <w:rsid w:val="00554E03"/>
    <w:rsid w:val="00554F33"/>
    <w:rsid w:val="00555362"/>
    <w:rsid w:val="00555A58"/>
    <w:rsid w:val="00556338"/>
    <w:rsid w:val="00556C8A"/>
    <w:rsid w:val="00556D68"/>
    <w:rsid w:val="00556F53"/>
    <w:rsid w:val="00557173"/>
    <w:rsid w:val="005576A1"/>
    <w:rsid w:val="00557A64"/>
    <w:rsid w:val="005605C0"/>
    <w:rsid w:val="005606E2"/>
    <w:rsid w:val="00560AEE"/>
    <w:rsid w:val="00560CD7"/>
    <w:rsid w:val="00560D23"/>
    <w:rsid w:val="005614E1"/>
    <w:rsid w:val="00561590"/>
    <w:rsid w:val="005615D8"/>
    <w:rsid w:val="005626D6"/>
    <w:rsid w:val="00562F74"/>
    <w:rsid w:val="005638D4"/>
    <w:rsid w:val="00563B20"/>
    <w:rsid w:val="0056443B"/>
    <w:rsid w:val="0056457B"/>
    <w:rsid w:val="00564F30"/>
    <w:rsid w:val="005656ED"/>
    <w:rsid w:val="00565764"/>
    <w:rsid w:val="005657E8"/>
    <w:rsid w:val="005663B3"/>
    <w:rsid w:val="00566544"/>
    <w:rsid w:val="00566608"/>
    <w:rsid w:val="00566707"/>
    <w:rsid w:val="00566867"/>
    <w:rsid w:val="00566C83"/>
    <w:rsid w:val="00566C8B"/>
    <w:rsid w:val="00567D48"/>
    <w:rsid w:val="00567DA3"/>
    <w:rsid w:val="005700FE"/>
    <w:rsid w:val="00570150"/>
    <w:rsid w:val="00570739"/>
    <w:rsid w:val="00570E24"/>
    <w:rsid w:val="00570EC6"/>
    <w:rsid w:val="00572338"/>
    <w:rsid w:val="00572760"/>
    <w:rsid w:val="005728C1"/>
    <w:rsid w:val="00572D82"/>
    <w:rsid w:val="00572E23"/>
    <w:rsid w:val="0057305B"/>
    <w:rsid w:val="00573310"/>
    <w:rsid w:val="00573CA0"/>
    <w:rsid w:val="00573D06"/>
    <w:rsid w:val="005743DE"/>
    <w:rsid w:val="00574ACF"/>
    <w:rsid w:val="00574BF5"/>
    <w:rsid w:val="00574C08"/>
    <w:rsid w:val="00574F3F"/>
    <w:rsid w:val="0057562C"/>
    <w:rsid w:val="005759F6"/>
    <w:rsid w:val="00575A52"/>
    <w:rsid w:val="00575AAD"/>
    <w:rsid w:val="00575C98"/>
    <w:rsid w:val="00575C9A"/>
    <w:rsid w:val="00575E3E"/>
    <w:rsid w:val="005765F5"/>
    <w:rsid w:val="00576986"/>
    <w:rsid w:val="00576D6C"/>
    <w:rsid w:val="00576DBE"/>
    <w:rsid w:val="00577449"/>
    <w:rsid w:val="00577778"/>
    <w:rsid w:val="005779D3"/>
    <w:rsid w:val="00577A2E"/>
    <w:rsid w:val="00577AAB"/>
    <w:rsid w:val="00580BD3"/>
    <w:rsid w:val="00580DDB"/>
    <w:rsid w:val="00580E48"/>
    <w:rsid w:val="00580F0A"/>
    <w:rsid w:val="00580F92"/>
    <w:rsid w:val="00581246"/>
    <w:rsid w:val="005821F3"/>
    <w:rsid w:val="00582312"/>
    <w:rsid w:val="00582C3A"/>
    <w:rsid w:val="00582DEB"/>
    <w:rsid w:val="00582E1A"/>
    <w:rsid w:val="00583147"/>
    <w:rsid w:val="005832E1"/>
    <w:rsid w:val="00584416"/>
    <w:rsid w:val="00584B39"/>
    <w:rsid w:val="00585028"/>
    <w:rsid w:val="005853B5"/>
    <w:rsid w:val="005854D1"/>
    <w:rsid w:val="00585CB3"/>
    <w:rsid w:val="00585F5B"/>
    <w:rsid w:val="00586149"/>
    <w:rsid w:val="0058620A"/>
    <w:rsid w:val="00586521"/>
    <w:rsid w:val="005876D7"/>
    <w:rsid w:val="005877B2"/>
    <w:rsid w:val="00587B9C"/>
    <w:rsid w:val="00587FC0"/>
    <w:rsid w:val="0059021E"/>
    <w:rsid w:val="005906AD"/>
    <w:rsid w:val="00590BCD"/>
    <w:rsid w:val="00590DA6"/>
    <w:rsid w:val="005919D0"/>
    <w:rsid w:val="00591B5F"/>
    <w:rsid w:val="00591C7D"/>
    <w:rsid w:val="00591EB9"/>
    <w:rsid w:val="005924C9"/>
    <w:rsid w:val="00592B03"/>
    <w:rsid w:val="0059316F"/>
    <w:rsid w:val="00593AB9"/>
    <w:rsid w:val="00593D39"/>
    <w:rsid w:val="00593F68"/>
    <w:rsid w:val="005948DF"/>
    <w:rsid w:val="00594ABB"/>
    <w:rsid w:val="00594CD5"/>
    <w:rsid w:val="00594D1C"/>
    <w:rsid w:val="00594E36"/>
    <w:rsid w:val="00594F0A"/>
    <w:rsid w:val="0059525E"/>
    <w:rsid w:val="0059562E"/>
    <w:rsid w:val="00595887"/>
    <w:rsid w:val="00595992"/>
    <w:rsid w:val="005961F7"/>
    <w:rsid w:val="005964F8"/>
    <w:rsid w:val="00596B29"/>
    <w:rsid w:val="00596B9C"/>
    <w:rsid w:val="00596BF6"/>
    <w:rsid w:val="00596BFE"/>
    <w:rsid w:val="00597266"/>
    <w:rsid w:val="005978E1"/>
    <w:rsid w:val="00597C98"/>
    <w:rsid w:val="005A054D"/>
    <w:rsid w:val="005A0659"/>
    <w:rsid w:val="005A0766"/>
    <w:rsid w:val="005A0A46"/>
    <w:rsid w:val="005A0F9C"/>
    <w:rsid w:val="005A10B9"/>
    <w:rsid w:val="005A11EA"/>
    <w:rsid w:val="005A152D"/>
    <w:rsid w:val="005A2527"/>
    <w:rsid w:val="005A269F"/>
    <w:rsid w:val="005A305E"/>
    <w:rsid w:val="005A30BB"/>
    <w:rsid w:val="005A3887"/>
    <w:rsid w:val="005A3E7D"/>
    <w:rsid w:val="005A4366"/>
    <w:rsid w:val="005A4A79"/>
    <w:rsid w:val="005A4DA3"/>
    <w:rsid w:val="005A677D"/>
    <w:rsid w:val="005A69EA"/>
    <w:rsid w:val="005A6EDC"/>
    <w:rsid w:val="005A73A9"/>
    <w:rsid w:val="005A78E7"/>
    <w:rsid w:val="005A7938"/>
    <w:rsid w:val="005B0542"/>
    <w:rsid w:val="005B0AF2"/>
    <w:rsid w:val="005B177A"/>
    <w:rsid w:val="005B2225"/>
    <w:rsid w:val="005B2799"/>
    <w:rsid w:val="005B294E"/>
    <w:rsid w:val="005B2B77"/>
    <w:rsid w:val="005B2C45"/>
    <w:rsid w:val="005B3D4A"/>
    <w:rsid w:val="005B4316"/>
    <w:rsid w:val="005B445C"/>
    <w:rsid w:val="005B4606"/>
    <w:rsid w:val="005B4D87"/>
    <w:rsid w:val="005B5773"/>
    <w:rsid w:val="005B57BE"/>
    <w:rsid w:val="005B6174"/>
    <w:rsid w:val="005B6410"/>
    <w:rsid w:val="005B6F53"/>
    <w:rsid w:val="005B76D9"/>
    <w:rsid w:val="005B7DD1"/>
    <w:rsid w:val="005C00A0"/>
    <w:rsid w:val="005C0962"/>
    <w:rsid w:val="005C0B11"/>
    <w:rsid w:val="005C0E5D"/>
    <w:rsid w:val="005C15E5"/>
    <w:rsid w:val="005C19BC"/>
    <w:rsid w:val="005C1D28"/>
    <w:rsid w:val="005C249A"/>
    <w:rsid w:val="005C24B8"/>
    <w:rsid w:val="005C28FA"/>
    <w:rsid w:val="005C2DE1"/>
    <w:rsid w:val="005C3191"/>
    <w:rsid w:val="005C40F4"/>
    <w:rsid w:val="005C43BE"/>
    <w:rsid w:val="005C44F3"/>
    <w:rsid w:val="005C6045"/>
    <w:rsid w:val="005C69BF"/>
    <w:rsid w:val="005C712D"/>
    <w:rsid w:val="005C7874"/>
    <w:rsid w:val="005C7C75"/>
    <w:rsid w:val="005C7F94"/>
    <w:rsid w:val="005D0440"/>
    <w:rsid w:val="005D04BD"/>
    <w:rsid w:val="005D0CC7"/>
    <w:rsid w:val="005D0E4F"/>
    <w:rsid w:val="005D1319"/>
    <w:rsid w:val="005D1A22"/>
    <w:rsid w:val="005D1E32"/>
    <w:rsid w:val="005D1F2A"/>
    <w:rsid w:val="005D206B"/>
    <w:rsid w:val="005D22B7"/>
    <w:rsid w:val="005D27EF"/>
    <w:rsid w:val="005D2A84"/>
    <w:rsid w:val="005D2BDE"/>
    <w:rsid w:val="005D3D5E"/>
    <w:rsid w:val="005D3D76"/>
    <w:rsid w:val="005D4343"/>
    <w:rsid w:val="005D4578"/>
    <w:rsid w:val="005D4C7E"/>
    <w:rsid w:val="005D4EFA"/>
    <w:rsid w:val="005D55BA"/>
    <w:rsid w:val="005D5963"/>
    <w:rsid w:val="005D59D9"/>
    <w:rsid w:val="005D5ADB"/>
    <w:rsid w:val="005D5B21"/>
    <w:rsid w:val="005D648A"/>
    <w:rsid w:val="005D6D1E"/>
    <w:rsid w:val="005D6EC9"/>
    <w:rsid w:val="005D785F"/>
    <w:rsid w:val="005D7E0D"/>
    <w:rsid w:val="005E177E"/>
    <w:rsid w:val="005E1928"/>
    <w:rsid w:val="005E1ACE"/>
    <w:rsid w:val="005E1ADD"/>
    <w:rsid w:val="005E1CC2"/>
    <w:rsid w:val="005E234A"/>
    <w:rsid w:val="005E2380"/>
    <w:rsid w:val="005E26BB"/>
    <w:rsid w:val="005E28CC"/>
    <w:rsid w:val="005E2D01"/>
    <w:rsid w:val="005E35CC"/>
    <w:rsid w:val="005E371E"/>
    <w:rsid w:val="005E434F"/>
    <w:rsid w:val="005E4825"/>
    <w:rsid w:val="005E4CE6"/>
    <w:rsid w:val="005E4EC1"/>
    <w:rsid w:val="005E53F9"/>
    <w:rsid w:val="005E5477"/>
    <w:rsid w:val="005E5E7A"/>
    <w:rsid w:val="005E67AE"/>
    <w:rsid w:val="005E775D"/>
    <w:rsid w:val="005F06E2"/>
    <w:rsid w:val="005F0A43"/>
    <w:rsid w:val="005F0AC0"/>
    <w:rsid w:val="005F0AC5"/>
    <w:rsid w:val="005F0AE3"/>
    <w:rsid w:val="005F1231"/>
    <w:rsid w:val="005F1D60"/>
    <w:rsid w:val="005F205C"/>
    <w:rsid w:val="005F240F"/>
    <w:rsid w:val="005F27BF"/>
    <w:rsid w:val="005F2913"/>
    <w:rsid w:val="005F35B1"/>
    <w:rsid w:val="005F4171"/>
    <w:rsid w:val="005F46D6"/>
    <w:rsid w:val="005F49DC"/>
    <w:rsid w:val="005F4DD6"/>
    <w:rsid w:val="005F50D8"/>
    <w:rsid w:val="005F53A1"/>
    <w:rsid w:val="005F5801"/>
    <w:rsid w:val="005F5D6B"/>
    <w:rsid w:val="005F6004"/>
    <w:rsid w:val="005F653B"/>
    <w:rsid w:val="005F68F4"/>
    <w:rsid w:val="005F6B77"/>
    <w:rsid w:val="005F6BCC"/>
    <w:rsid w:val="005F6D4D"/>
    <w:rsid w:val="005F6E31"/>
    <w:rsid w:val="005F6E98"/>
    <w:rsid w:val="005F7001"/>
    <w:rsid w:val="005F7487"/>
    <w:rsid w:val="006002C7"/>
    <w:rsid w:val="00600A8A"/>
    <w:rsid w:val="00600F95"/>
    <w:rsid w:val="00601839"/>
    <w:rsid w:val="00601929"/>
    <w:rsid w:val="0060235E"/>
    <w:rsid w:val="00602759"/>
    <w:rsid w:val="0060277A"/>
    <w:rsid w:val="00602B7C"/>
    <w:rsid w:val="0060308D"/>
    <w:rsid w:val="00603312"/>
    <w:rsid w:val="00603839"/>
    <w:rsid w:val="00604DC7"/>
    <w:rsid w:val="00604E47"/>
    <w:rsid w:val="00605357"/>
    <w:rsid w:val="00605441"/>
    <w:rsid w:val="00605705"/>
    <w:rsid w:val="00606970"/>
    <w:rsid w:val="00606A20"/>
    <w:rsid w:val="006072C6"/>
    <w:rsid w:val="0060785D"/>
    <w:rsid w:val="00607A2E"/>
    <w:rsid w:val="00607E13"/>
    <w:rsid w:val="00610E71"/>
    <w:rsid w:val="00610E8F"/>
    <w:rsid w:val="00611317"/>
    <w:rsid w:val="00611CD6"/>
    <w:rsid w:val="006130F7"/>
    <w:rsid w:val="00613946"/>
    <w:rsid w:val="00613AF8"/>
    <w:rsid w:val="00613D8E"/>
    <w:rsid w:val="006142E0"/>
    <w:rsid w:val="00615D86"/>
    <w:rsid w:val="00616112"/>
    <w:rsid w:val="00616771"/>
    <w:rsid w:val="00616C9B"/>
    <w:rsid w:val="00620144"/>
    <w:rsid w:val="0062016A"/>
    <w:rsid w:val="006204F4"/>
    <w:rsid w:val="0062054C"/>
    <w:rsid w:val="006205CA"/>
    <w:rsid w:val="00621F53"/>
    <w:rsid w:val="00622E2A"/>
    <w:rsid w:val="00623089"/>
    <w:rsid w:val="0062308E"/>
    <w:rsid w:val="006231A4"/>
    <w:rsid w:val="006232D5"/>
    <w:rsid w:val="006233E5"/>
    <w:rsid w:val="0062348C"/>
    <w:rsid w:val="006234C4"/>
    <w:rsid w:val="00623B5F"/>
    <w:rsid w:val="00623F50"/>
    <w:rsid w:val="00624046"/>
    <w:rsid w:val="00624336"/>
    <w:rsid w:val="006243BB"/>
    <w:rsid w:val="006244C9"/>
    <w:rsid w:val="006245F6"/>
    <w:rsid w:val="0062475D"/>
    <w:rsid w:val="0062495F"/>
    <w:rsid w:val="0062660B"/>
    <w:rsid w:val="00626662"/>
    <w:rsid w:val="00626892"/>
    <w:rsid w:val="00626AD1"/>
    <w:rsid w:val="00626F0E"/>
    <w:rsid w:val="0062790A"/>
    <w:rsid w:val="006304BC"/>
    <w:rsid w:val="00630838"/>
    <w:rsid w:val="00630A59"/>
    <w:rsid w:val="00630DCE"/>
    <w:rsid w:val="0063120A"/>
    <w:rsid w:val="0063150B"/>
    <w:rsid w:val="00631585"/>
    <w:rsid w:val="006319A1"/>
    <w:rsid w:val="00631BDC"/>
    <w:rsid w:val="00631F51"/>
    <w:rsid w:val="00632F55"/>
    <w:rsid w:val="006337DC"/>
    <w:rsid w:val="00633895"/>
    <w:rsid w:val="00633A00"/>
    <w:rsid w:val="00633ADF"/>
    <w:rsid w:val="00633F7C"/>
    <w:rsid w:val="006340C5"/>
    <w:rsid w:val="006341C0"/>
    <w:rsid w:val="006348A9"/>
    <w:rsid w:val="006349AE"/>
    <w:rsid w:val="00634ACF"/>
    <w:rsid w:val="00634BE6"/>
    <w:rsid w:val="00635035"/>
    <w:rsid w:val="00635156"/>
    <w:rsid w:val="0063580D"/>
    <w:rsid w:val="00635952"/>
    <w:rsid w:val="00635A32"/>
    <w:rsid w:val="00635B12"/>
    <w:rsid w:val="00635CAE"/>
    <w:rsid w:val="00635D22"/>
    <w:rsid w:val="006360D9"/>
    <w:rsid w:val="0063621A"/>
    <w:rsid w:val="006369C2"/>
    <w:rsid w:val="00637240"/>
    <w:rsid w:val="006406B0"/>
    <w:rsid w:val="00640776"/>
    <w:rsid w:val="006407AB"/>
    <w:rsid w:val="00641009"/>
    <w:rsid w:val="006411E0"/>
    <w:rsid w:val="006417F0"/>
    <w:rsid w:val="0064249C"/>
    <w:rsid w:val="006424FE"/>
    <w:rsid w:val="00643660"/>
    <w:rsid w:val="006436B6"/>
    <w:rsid w:val="006436E0"/>
    <w:rsid w:val="00643F40"/>
    <w:rsid w:val="00645686"/>
    <w:rsid w:val="00646D76"/>
    <w:rsid w:val="00647A60"/>
    <w:rsid w:val="00647FE1"/>
    <w:rsid w:val="00650139"/>
    <w:rsid w:val="00650C69"/>
    <w:rsid w:val="00650DAA"/>
    <w:rsid w:val="00651426"/>
    <w:rsid w:val="006519D3"/>
    <w:rsid w:val="00652756"/>
    <w:rsid w:val="00652AD8"/>
    <w:rsid w:val="00652B79"/>
    <w:rsid w:val="006533B4"/>
    <w:rsid w:val="006533C3"/>
    <w:rsid w:val="0065384A"/>
    <w:rsid w:val="00654068"/>
    <w:rsid w:val="0065416E"/>
    <w:rsid w:val="00654586"/>
    <w:rsid w:val="00654A01"/>
    <w:rsid w:val="00654B38"/>
    <w:rsid w:val="00654B83"/>
    <w:rsid w:val="00654BA4"/>
    <w:rsid w:val="00655061"/>
    <w:rsid w:val="0065510C"/>
    <w:rsid w:val="0065580F"/>
    <w:rsid w:val="00655B63"/>
    <w:rsid w:val="00655C68"/>
    <w:rsid w:val="006562A7"/>
    <w:rsid w:val="006562EF"/>
    <w:rsid w:val="00656615"/>
    <w:rsid w:val="006571F6"/>
    <w:rsid w:val="006572DF"/>
    <w:rsid w:val="00657434"/>
    <w:rsid w:val="00657544"/>
    <w:rsid w:val="0065772A"/>
    <w:rsid w:val="006618CC"/>
    <w:rsid w:val="00662111"/>
    <w:rsid w:val="00662118"/>
    <w:rsid w:val="00662337"/>
    <w:rsid w:val="00663197"/>
    <w:rsid w:val="006638AD"/>
    <w:rsid w:val="0066507A"/>
    <w:rsid w:val="006660B9"/>
    <w:rsid w:val="006661CD"/>
    <w:rsid w:val="00666DB9"/>
    <w:rsid w:val="0066732C"/>
    <w:rsid w:val="00667474"/>
    <w:rsid w:val="006679F5"/>
    <w:rsid w:val="00667B77"/>
    <w:rsid w:val="00667F11"/>
    <w:rsid w:val="00670179"/>
    <w:rsid w:val="006702C0"/>
    <w:rsid w:val="00671173"/>
    <w:rsid w:val="006716DA"/>
    <w:rsid w:val="00671724"/>
    <w:rsid w:val="00671784"/>
    <w:rsid w:val="00671C6D"/>
    <w:rsid w:val="00671ED0"/>
    <w:rsid w:val="00672076"/>
    <w:rsid w:val="006728ED"/>
    <w:rsid w:val="006732B1"/>
    <w:rsid w:val="006733AE"/>
    <w:rsid w:val="006733C4"/>
    <w:rsid w:val="00673463"/>
    <w:rsid w:val="00673BD6"/>
    <w:rsid w:val="006742CE"/>
    <w:rsid w:val="0067446F"/>
    <w:rsid w:val="006746A4"/>
    <w:rsid w:val="006753A3"/>
    <w:rsid w:val="00675558"/>
    <w:rsid w:val="00675611"/>
    <w:rsid w:val="0067564A"/>
    <w:rsid w:val="00675A60"/>
    <w:rsid w:val="00675B9A"/>
    <w:rsid w:val="00675D6A"/>
    <w:rsid w:val="00675F21"/>
    <w:rsid w:val="006760C0"/>
    <w:rsid w:val="00676521"/>
    <w:rsid w:val="0067697E"/>
    <w:rsid w:val="006772B2"/>
    <w:rsid w:val="00677443"/>
    <w:rsid w:val="0067769A"/>
    <w:rsid w:val="0068050E"/>
    <w:rsid w:val="006806A3"/>
    <w:rsid w:val="006806A6"/>
    <w:rsid w:val="00680776"/>
    <w:rsid w:val="00681211"/>
    <w:rsid w:val="0068144F"/>
    <w:rsid w:val="00681B36"/>
    <w:rsid w:val="006821CB"/>
    <w:rsid w:val="00682C40"/>
    <w:rsid w:val="00682E14"/>
    <w:rsid w:val="0068354B"/>
    <w:rsid w:val="00683AD9"/>
    <w:rsid w:val="0068436C"/>
    <w:rsid w:val="0068454C"/>
    <w:rsid w:val="0068545E"/>
    <w:rsid w:val="00685FD4"/>
    <w:rsid w:val="006860AE"/>
    <w:rsid w:val="0068632B"/>
    <w:rsid w:val="00686410"/>
    <w:rsid w:val="00686612"/>
    <w:rsid w:val="0068661E"/>
    <w:rsid w:val="00687164"/>
    <w:rsid w:val="00687693"/>
    <w:rsid w:val="00690164"/>
    <w:rsid w:val="00690A49"/>
    <w:rsid w:val="00690B21"/>
    <w:rsid w:val="00690BB6"/>
    <w:rsid w:val="00690DFC"/>
    <w:rsid w:val="00690FFC"/>
    <w:rsid w:val="0069122B"/>
    <w:rsid w:val="00691A2A"/>
    <w:rsid w:val="00691B30"/>
    <w:rsid w:val="00691F2F"/>
    <w:rsid w:val="006924A5"/>
    <w:rsid w:val="0069345A"/>
    <w:rsid w:val="00693CC5"/>
    <w:rsid w:val="00693E1F"/>
    <w:rsid w:val="00693ECB"/>
    <w:rsid w:val="0069418E"/>
    <w:rsid w:val="00694334"/>
    <w:rsid w:val="00694406"/>
    <w:rsid w:val="00694797"/>
    <w:rsid w:val="00694C14"/>
    <w:rsid w:val="006957A3"/>
    <w:rsid w:val="00695887"/>
    <w:rsid w:val="0069599C"/>
    <w:rsid w:val="00695F9C"/>
    <w:rsid w:val="00696923"/>
    <w:rsid w:val="00696DAA"/>
    <w:rsid w:val="00697575"/>
    <w:rsid w:val="00697733"/>
    <w:rsid w:val="00697BB6"/>
    <w:rsid w:val="00697CFA"/>
    <w:rsid w:val="00697D26"/>
    <w:rsid w:val="006A008B"/>
    <w:rsid w:val="006A057F"/>
    <w:rsid w:val="006A0673"/>
    <w:rsid w:val="006A1164"/>
    <w:rsid w:val="006A125C"/>
    <w:rsid w:val="006A1D91"/>
    <w:rsid w:val="006A1EFB"/>
    <w:rsid w:val="006A2455"/>
    <w:rsid w:val="006A254E"/>
    <w:rsid w:val="006A2C30"/>
    <w:rsid w:val="006A2EDC"/>
    <w:rsid w:val="006A2FD6"/>
    <w:rsid w:val="006A301C"/>
    <w:rsid w:val="006A3B8E"/>
    <w:rsid w:val="006A3E2B"/>
    <w:rsid w:val="006A412A"/>
    <w:rsid w:val="006A44DE"/>
    <w:rsid w:val="006A4A78"/>
    <w:rsid w:val="006A64A9"/>
    <w:rsid w:val="006A6E17"/>
    <w:rsid w:val="006A78E8"/>
    <w:rsid w:val="006B0181"/>
    <w:rsid w:val="006B0640"/>
    <w:rsid w:val="006B120D"/>
    <w:rsid w:val="006B17E7"/>
    <w:rsid w:val="006B19E8"/>
    <w:rsid w:val="006B1A8A"/>
    <w:rsid w:val="006B1D79"/>
    <w:rsid w:val="006B1FD5"/>
    <w:rsid w:val="006B2897"/>
    <w:rsid w:val="006B2AAD"/>
    <w:rsid w:val="006B2AF7"/>
    <w:rsid w:val="006B2F42"/>
    <w:rsid w:val="006B38A4"/>
    <w:rsid w:val="006B39D7"/>
    <w:rsid w:val="006B3AF9"/>
    <w:rsid w:val="006B3B94"/>
    <w:rsid w:val="006B4189"/>
    <w:rsid w:val="006B4376"/>
    <w:rsid w:val="006B4B2C"/>
    <w:rsid w:val="006B4CE6"/>
    <w:rsid w:val="006B555A"/>
    <w:rsid w:val="006B5C3F"/>
    <w:rsid w:val="006B5E3A"/>
    <w:rsid w:val="006B600A"/>
    <w:rsid w:val="006B6041"/>
    <w:rsid w:val="006B64FB"/>
    <w:rsid w:val="006B6635"/>
    <w:rsid w:val="006B69AB"/>
    <w:rsid w:val="006B7D22"/>
    <w:rsid w:val="006B7D2C"/>
    <w:rsid w:val="006C06E7"/>
    <w:rsid w:val="006C1019"/>
    <w:rsid w:val="006C1F2F"/>
    <w:rsid w:val="006C1F3C"/>
    <w:rsid w:val="006C1FAF"/>
    <w:rsid w:val="006C2377"/>
    <w:rsid w:val="006C2B08"/>
    <w:rsid w:val="006C2BB5"/>
    <w:rsid w:val="006C2BEE"/>
    <w:rsid w:val="006C361F"/>
    <w:rsid w:val="006C3AD8"/>
    <w:rsid w:val="006C3EB4"/>
    <w:rsid w:val="006C4516"/>
    <w:rsid w:val="006C455E"/>
    <w:rsid w:val="006C54FA"/>
    <w:rsid w:val="006C5958"/>
    <w:rsid w:val="006C5B4F"/>
    <w:rsid w:val="006C5CB9"/>
    <w:rsid w:val="006C5D3C"/>
    <w:rsid w:val="006C5EC3"/>
    <w:rsid w:val="006C643C"/>
    <w:rsid w:val="006C661D"/>
    <w:rsid w:val="006C695E"/>
    <w:rsid w:val="006C6E3A"/>
    <w:rsid w:val="006C6FD7"/>
    <w:rsid w:val="006C755B"/>
    <w:rsid w:val="006C7B79"/>
    <w:rsid w:val="006C7D92"/>
    <w:rsid w:val="006D00DB"/>
    <w:rsid w:val="006D0361"/>
    <w:rsid w:val="006D0A13"/>
    <w:rsid w:val="006D16B0"/>
    <w:rsid w:val="006D1A5A"/>
    <w:rsid w:val="006D1A9E"/>
    <w:rsid w:val="006D1FCE"/>
    <w:rsid w:val="006D2182"/>
    <w:rsid w:val="006D2197"/>
    <w:rsid w:val="006D2444"/>
    <w:rsid w:val="006D254B"/>
    <w:rsid w:val="006D289B"/>
    <w:rsid w:val="006D2E73"/>
    <w:rsid w:val="006D3BE1"/>
    <w:rsid w:val="006D45BD"/>
    <w:rsid w:val="006D46B2"/>
    <w:rsid w:val="006D48FC"/>
    <w:rsid w:val="006D5670"/>
    <w:rsid w:val="006D5B01"/>
    <w:rsid w:val="006D62BC"/>
    <w:rsid w:val="006D6450"/>
    <w:rsid w:val="006D6939"/>
    <w:rsid w:val="006D6AB5"/>
    <w:rsid w:val="006D7567"/>
    <w:rsid w:val="006D7EB0"/>
    <w:rsid w:val="006E0138"/>
    <w:rsid w:val="006E018B"/>
    <w:rsid w:val="006E04AD"/>
    <w:rsid w:val="006E04DC"/>
    <w:rsid w:val="006E061A"/>
    <w:rsid w:val="006E0B31"/>
    <w:rsid w:val="006E0BB0"/>
    <w:rsid w:val="006E12C3"/>
    <w:rsid w:val="006E1AC0"/>
    <w:rsid w:val="006E1B6F"/>
    <w:rsid w:val="006E2529"/>
    <w:rsid w:val="006E2A5D"/>
    <w:rsid w:val="006E2F86"/>
    <w:rsid w:val="006E3735"/>
    <w:rsid w:val="006E375F"/>
    <w:rsid w:val="006E3CE9"/>
    <w:rsid w:val="006E3FAD"/>
    <w:rsid w:val="006E41F1"/>
    <w:rsid w:val="006E45F3"/>
    <w:rsid w:val="006E4A2F"/>
    <w:rsid w:val="006E4ED4"/>
    <w:rsid w:val="006E528F"/>
    <w:rsid w:val="006E5E19"/>
    <w:rsid w:val="006E61C3"/>
    <w:rsid w:val="006E691A"/>
    <w:rsid w:val="006E6A2D"/>
    <w:rsid w:val="006E6E5D"/>
    <w:rsid w:val="006E6F16"/>
    <w:rsid w:val="006E7094"/>
    <w:rsid w:val="006E7109"/>
    <w:rsid w:val="006E745F"/>
    <w:rsid w:val="006E799D"/>
    <w:rsid w:val="006F0593"/>
    <w:rsid w:val="006F0653"/>
    <w:rsid w:val="006F1064"/>
    <w:rsid w:val="006F1263"/>
    <w:rsid w:val="006F1977"/>
    <w:rsid w:val="006F1EB7"/>
    <w:rsid w:val="006F4117"/>
    <w:rsid w:val="006F418D"/>
    <w:rsid w:val="006F496D"/>
    <w:rsid w:val="006F4F0F"/>
    <w:rsid w:val="006F52E5"/>
    <w:rsid w:val="006F5887"/>
    <w:rsid w:val="006F6066"/>
    <w:rsid w:val="006F663F"/>
    <w:rsid w:val="006F6850"/>
    <w:rsid w:val="006F707E"/>
    <w:rsid w:val="006F734C"/>
    <w:rsid w:val="006F7835"/>
    <w:rsid w:val="007000A0"/>
    <w:rsid w:val="007001DC"/>
    <w:rsid w:val="0070064E"/>
    <w:rsid w:val="00700FBF"/>
    <w:rsid w:val="00701F61"/>
    <w:rsid w:val="007025CB"/>
    <w:rsid w:val="00702654"/>
    <w:rsid w:val="00702B12"/>
    <w:rsid w:val="007034AA"/>
    <w:rsid w:val="00703978"/>
    <w:rsid w:val="00703C9D"/>
    <w:rsid w:val="00703CC8"/>
    <w:rsid w:val="0070490C"/>
    <w:rsid w:val="00704B74"/>
    <w:rsid w:val="00705C38"/>
    <w:rsid w:val="00706465"/>
    <w:rsid w:val="0070695A"/>
    <w:rsid w:val="00706D93"/>
    <w:rsid w:val="0070782D"/>
    <w:rsid w:val="007078D2"/>
    <w:rsid w:val="007104EB"/>
    <w:rsid w:val="007109C2"/>
    <w:rsid w:val="00710B15"/>
    <w:rsid w:val="00710B42"/>
    <w:rsid w:val="00711340"/>
    <w:rsid w:val="00712245"/>
    <w:rsid w:val="00712C42"/>
    <w:rsid w:val="00712D48"/>
    <w:rsid w:val="007131D8"/>
    <w:rsid w:val="00713214"/>
    <w:rsid w:val="007133FE"/>
    <w:rsid w:val="00713B33"/>
    <w:rsid w:val="00713DE4"/>
    <w:rsid w:val="007141FE"/>
    <w:rsid w:val="00714C47"/>
    <w:rsid w:val="00714E20"/>
    <w:rsid w:val="0071507C"/>
    <w:rsid w:val="00715CB8"/>
    <w:rsid w:val="00715E09"/>
    <w:rsid w:val="00716462"/>
    <w:rsid w:val="00716C7E"/>
    <w:rsid w:val="0071735E"/>
    <w:rsid w:val="00717694"/>
    <w:rsid w:val="007179D9"/>
    <w:rsid w:val="007205F8"/>
    <w:rsid w:val="007206E1"/>
    <w:rsid w:val="00721084"/>
    <w:rsid w:val="00721262"/>
    <w:rsid w:val="007212C6"/>
    <w:rsid w:val="007215B1"/>
    <w:rsid w:val="00721D9B"/>
    <w:rsid w:val="00722121"/>
    <w:rsid w:val="007224B9"/>
    <w:rsid w:val="00722F94"/>
    <w:rsid w:val="00723AA7"/>
    <w:rsid w:val="00723ABF"/>
    <w:rsid w:val="0072432E"/>
    <w:rsid w:val="00726036"/>
    <w:rsid w:val="00726279"/>
    <w:rsid w:val="00726A8B"/>
    <w:rsid w:val="00726A9B"/>
    <w:rsid w:val="00726E7C"/>
    <w:rsid w:val="00727530"/>
    <w:rsid w:val="007278E2"/>
    <w:rsid w:val="0073059F"/>
    <w:rsid w:val="007309C4"/>
    <w:rsid w:val="00730E72"/>
    <w:rsid w:val="0073108F"/>
    <w:rsid w:val="007310DC"/>
    <w:rsid w:val="0073145D"/>
    <w:rsid w:val="00731499"/>
    <w:rsid w:val="0073163C"/>
    <w:rsid w:val="007319BA"/>
    <w:rsid w:val="007319E3"/>
    <w:rsid w:val="00731E7C"/>
    <w:rsid w:val="007328E8"/>
    <w:rsid w:val="007329EF"/>
    <w:rsid w:val="00732D60"/>
    <w:rsid w:val="0073310D"/>
    <w:rsid w:val="0073327A"/>
    <w:rsid w:val="00734100"/>
    <w:rsid w:val="0073440C"/>
    <w:rsid w:val="00734D4E"/>
    <w:rsid w:val="00734EBE"/>
    <w:rsid w:val="007353B4"/>
    <w:rsid w:val="0073590C"/>
    <w:rsid w:val="00735B1A"/>
    <w:rsid w:val="0073610E"/>
    <w:rsid w:val="00736DD8"/>
    <w:rsid w:val="00737066"/>
    <w:rsid w:val="00737628"/>
    <w:rsid w:val="00740113"/>
    <w:rsid w:val="007403EF"/>
    <w:rsid w:val="0074076A"/>
    <w:rsid w:val="00741128"/>
    <w:rsid w:val="00741240"/>
    <w:rsid w:val="00741AF4"/>
    <w:rsid w:val="00741DCC"/>
    <w:rsid w:val="0074203A"/>
    <w:rsid w:val="007427B5"/>
    <w:rsid w:val="00742865"/>
    <w:rsid w:val="0074296C"/>
    <w:rsid w:val="00742C83"/>
    <w:rsid w:val="0074360F"/>
    <w:rsid w:val="00743964"/>
    <w:rsid w:val="00743B12"/>
    <w:rsid w:val="00743EED"/>
    <w:rsid w:val="0074427E"/>
    <w:rsid w:val="007442BC"/>
    <w:rsid w:val="00744366"/>
    <w:rsid w:val="00744A64"/>
    <w:rsid w:val="00744D47"/>
    <w:rsid w:val="00744DED"/>
    <w:rsid w:val="00744EA0"/>
    <w:rsid w:val="00745A7C"/>
    <w:rsid w:val="00745B31"/>
    <w:rsid w:val="00745B61"/>
    <w:rsid w:val="00746285"/>
    <w:rsid w:val="0074638D"/>
    <w:rsid w:val="00746484"/>
    <w:rsid w:val="0074704F"/>
    <w:rsid w:val="007474B7"/>
    <w:rsid w:val="00747707"/>
    <w:rsid w:val="00747F48"/>
    <w:rsid w:val="00747F4C"/>
    <w:rsid w:val="007500B6"/>
    <w:rsid w:val="0075076A"/>
    <w:rsid w:val="00750AFD"/>
    <w:rsid w:val="00751091"/>
    <w:rsid w:val="00751B83"/>
    <w:rsid w:val="00751F47"/>
    <w:rsid w:val="00752941"/>
    <w:rsid w:val="00752A82"/>
    <w:rsid w:val="00752CAA"/>
    <w:rsid w:val="00753323"/>
    <w:rsid w:val="00753654"/>
    <w:rsid w:val="00753766"/>
    <w:rsid w:val="00753ADB"/>
    <w:rsid w:val="00754359"/>
    <w:rsid w:val="007543A7"/>
    <w:rsid w:val="00754411"/>
    <w:rsid w:val="00754564"/>
    <w:rsid w:val="00754AF5"/>
    <w:rsid w:val="00754B06"/>
    <w:rsid w:val="00754BD9"/>
    <w:rsid w:val="00754D29"/>
    <w:rsid w:val="00754E7A"/>
    <w:rsid w:val="007550C7"/>
    <w:rsid w:val="0075540C"/>
    <w:rsid w:val="00755A05"/>
    <w:rsid w:val="00755DB1"/>
    <w:rsid w:val="0075677B"/>
    <w:rsid w:val="007574FC"/>
    <w:rsid w:val="00757800"/>
    <w:rsid w:val="00760975"/>
    <w:rsid w:val="00761594"/>
    <w:rsid w:val="00761FDA"/>
    <w:rsid w:val="007621FF"/>
    <w:rsid w:val="007634E3"/>
    <w:rsid w:val="007639EB"/>
    <w:rsid w:val="00764194"/>
    <w:rsid w:val="00764582"/>
    <w:rsid w:val="00764C22"/>
    <w:rsid w:val="00765142"/>
    <w:rsid w:val="00765C0F"/>
    <w:rsid w:val="00765ED3"/>
    <w:rsid w:val="00766303"/>
    <w:rsid w:val="0076681D"/>
    <w:rsid w:val="007669C1"/>
    <w:rsid w:val="00766A65"/>
    <w:rsid w:val="007671F5"/>
    <w:rsid w:val="007676B8"/>
    <w:rsid w:val="00767ACA"/>
    <w:rsid w:val="00767B80"/>
    <w:rsid w:val="007700FD"/>
    <w:rsid w:val="00770704"/>
    <w:rsid w:val="00771070"/>
    <w:rsid w:val="0077107E"/>
    <w:rsid w:val="0077175C"/>
    <w:rsid w:val="00771870"/>
    <w:rsid w:val="00771BF9"/>
    <w:rsid w:val="00771D41"/>
    <w:rsid w:val="0077230A"/>
    <w:rsid w:val="007724A2"/>
    <w:rsid w:val="00772F8A"/>
    <w:rsid w:val="007739C6"/>
    <w:rsid w:val="00774889"/>
    <w:rsid w:val="00774FF5"/>
    <w:rsid w:val="007750B3"/>
    <w:rsid w:val="00775F76"/>
    <w:rsid w:val="00776AA7"/>
    <w:rsid w:val="00776AEA"/>
    <w:rsid w:val="00777161"/>
    <w:rsid w:val="007776A9"/>
    <w:rsid w:val="00777BA0"/>
    <w:rsid w:val="007803BD"/>
    <w:rsid w:val="0078058E"/>
    <w:rsid w:val="0078085D"/>
    <w:rsid w:val="007809E8"/>
    <w:rsid w:val="007811DC"/>
    <w:rsid w:val="007820FA"/>
    <w:rsid w:val="00782160"/>
    <w:rsid w:val="0078285F"/>
    <w:rsid w:val="00782E3C"/>
    <w:rsid w:val="00782FDB"/>
    <w:rsid w:val="00783207"/>
    <w:rsid w:val="00783248"/>
    <w:rsid w:val="007832B6"/>
    <w:rsid w:val="00783333"/>
    <w:rsid w:val="007836B8"/>
    <w:rsid w:val="00783DDD"/>
    <w:rsid w:val="00783E1D"/>
    <w:rsid w:val="007842F3"/>
    <w:rsid w:val="0078483B"/>
    <w:rsid w:val="00784BD9"/>
    <w:rsid w:val="00784CB1"/>
    <w:rsid w:val="00784EED"/>
    <w:rsid w:val="00785900"/>
    <w:rsid w:val="00785A46"/>
    <w:rsid w:val="0078647D"/>
    <w:rsid w:val="00786861"/>
    <w:rsid w:val="00786958"/>
    <w:rsid w:val="00786B36"/>
    <w:rsid w:val="00786E71"/>
    <w:rsid w:val="00787B19"/>
    <w:rsid w:val="00787DC5"/>
    <w:rsid w:val="00790A41"/>
    <w:rsid w:val="007910EF"/>
    <w:rsid w:val="0079162F"/>
    <w:rsid w:val="00791BA1"/>
    <w:rsid w:val="00792A05"/>
    <w:rsid w:val="00793688"/>
    <w:rsid w:val="00793703"/>
    <w:rsid w:val="00793A16"/>
    <w:rsid w:val="00793E23"/>
    <w:rsid w:val="0079429D"/>
    <w:rsid w:val="00794771"/>
    <w:rsid w:val="00794924"/>
    <w:rsid w:val="00794FFD"/>
    <w:rsid w:val="007951B1"/>
    <w:rsid w:val="00795451"/>
    <w:rsid w:val="00795A75"/>
    <w:rsid w:val="00795EBF"/>
    <w:rsid w:val="007965E1"/>
    <w:rsid w:val="0079689D"/>
    <w:rsid w:val="00796F7E"/>
    <w:rsid w:val="007A05FB"/>
    <w:rsid w:val="007A0BC2"/>
    <w:rsid w:val="007A0D62"/>
    <w:rsid w:val="007A0D91"/>
    <w:rsid w:val="007A13E3"/>
    <w:rsid w:val="007A1F44"/>
    <w:rsid w:val="007A23FF"/>
    <w:rsid w:val="007A295B"/>
    <w:rsid w:val="007A2DF9"/>
    <w:rsid w:val="007A30C4"/>
    <w:rsid w:val="007A32E5"/>
    <w:rsid w:val="007A3424"/>
    <w:rsid w:val="007A35EF"/>
    <w:rsid w:val="007A3C7C"/>
    <w:rsid w:val="007A43A2"/>
    <w:rsid w:val="007A4436"/>
    <w:rsid w:val="007A4C68"/>
    <w:rsid w:val="007A4D04"/>
    <w:rsid w:val="007A5BE7"/>
    <w:rsid w:val="007A75D8"/>
    <w:rsid w:val="007A7A96"/>
    <w:rsid w:val="007B00F3"/>
    <w:rsid w:val="007B0364"/>
    <w:rsid w:val="007B03AF"/>
    <w:rsid w:val="007B0C1B"/>
    <w:rsid w:val="007B1543"/>
    <w:rsid w:val="007B159C"/>
    <w:rsid w:val="007B194B"/>
    <w:rsid w:val="007B1AC0"/>
    <w:rsid w:val="007B2582"/>
    <w:rsid w:val="007B270A"/>
    <w:rsid w:val="007B2D3B"/>
    <w:rsid w:val="007B333C"/>
    <w:rsid w:val="007B3CC5"/>
    <w:rsid w:val="007B4D52"/>
    <w:rsid w:val="007B52CD"/>
    <w:rsid w:val="007B6C25"/>
    <w:rsid w:val="007B7DC1"/>
    <w:rsid w:val="007B7EDB"/>
    <w:rsid w:val="007C1171"/>
    <w:rsid w:val="007C1950"/>
    <w:rsid w:val="007C19AD"/>
    <w:rsid w:val="007C1B76"/>
    <w:rsid w:val="007C24C5"/>
    <w:rsid w:val="007C2552"/>
    <w:rsid w:val="007C2978"/>
    <w:rsid w:val="007C3598"/>
    <w:rsid w:val="007C3D1C"/>
    <w:rsid w:val="007C3D4A"/>
    <w:rsid w:val="007C3FA8"/>
    <w:rsid w:val="007C413E"/>
    <w:rsid w:val="007C4BB2"/>
    <w:rsid w:val="007C4C09"/>
    <w:rsid w:val="007C53AE"/>
    <w:rsid w:val="007C5F74"/>
    <w:rsid w:val="007C62B3"/>
    <w:rsid w:val="007C68DA"/>
    <w:rsid w:val="007C6B2D"/>
    <w:rsid w:val="007C6F6F"/>
    <w:rsid w:val="007D0357"/>
    <w:rsid w:val="007D0686"/>
    <w:rsid w:val="007D1B4D"/>
    <w:rsid w:val="007D229A"/>
    <w:rsid w:val="007D2F44"/>
    <w:rsid w:val="007D2F4D"/>
    <w:rsid w:val="007D302D"/>
    <w:rsid w:val="007D4178"/>
    <w:rsid w:val="007D4B04"/>
    <w:rsid w:val="007D4D33"/>
    <w:rsid w:val="007D4E27"/>
    <w:rsid w:val="007D5BEB"/>
    <w:rsid w:val="007D7008"/>
    <w:rsid w:val="007D7175"/>
    <w:rsid w:val="007D7C0B"/>
    <w:rsid w:val="007E0185"/>
    <w:rsid w:val="007E1369"/>
    <w:rsid w:val="007E1A1B"/>
    <w:rsid w:val="007E1A88"/>
    <w:rsid w:val="007E2DBE"/>
    <w:rsid w:val="007E3014"/>
    <w:rsid w:val="007E32F7"/>
    <w:rsid w:val="007E33AE"/>
    <w:rsid w:val="007E3F81"/>
    <w:rsid w:val="007E4041"/>
    <w:rsid w:val="007E48E4"/>
    <w:rsid w:val="007E4906"/>
    <w:rsid w:val="007E4A97"/>
    <w:rsid w:val="007E4C88"/>
    <w:rsid w:val="007E4F2C"/>
    <w:rsid w:val="007E5813"/>
    <w:rsid w:val="007E585E"/>
    <w:rsid w:val="007E5B7B"/>
    <w:rsid w:val="007E5CC5"/>
    <w:rsid w:val="007E7080"/>
    <w:rsid w:val="007E7213"/>
    <w:rsid w:val="007E7DDF"/>
    <w:rsid w:val="007E7F2D"/>
    <w:rsid w:val="007F0A5D"/>
    <w:rsid w:val="007F0F1A"/>
    <w:rsid w:val="007F0F52"/>
    <w:rsid w:val="007F11C8"/>
    <w:rsid w:val="007F132F"/>
    <w:rsid w:val="007F1B98"/>
    <w:rsid w:val="007F1CFB"/>
    <w:rsid w:val="007F20D4"/>
    <w:rsid w:val="007F220B"/>
    <w:rsid w:val="007F27DD"/>
    <w:rsid w:val="007F3038"/>
    <w:rsid w:val="007F3659"/>
    <w:rsid w:val="007F425E"/>
    <w:rsid w:val="007F463D"/>
    <w:rsid w:val="007F4DFB"/>
    <w:rsid w:val="007F4F39"/>
    <w:rsid w:val="007F5022"/>
    <w:rsid w:val="007F5570"/>
    <w:rsid w:val="007F5CCA"/>
    <w:rsid w:val="007F5D11"/>
    <w:rsid w:val="007F5E1E"/>
    <w:rsid w:val="007F6880"/>
    <w:rsid w:val="007F699E"/>
    <w:rsid w:val="007F6F96"/>
    <w:rsid w:val="007F733A"/>
    <w:rsid w:val="007F76B4"/>
    <w:rsid w:val="008001B4"/>
    <w:rsid w:val="00800769"/>
    <w:rsid w:val="00800ED2"/>
    <w:rsid w:val="00802BDC"/>
    <w:rsid w:val="00802E74"/>
    <w:rsid w:val="00803373"/>
    <w:rsid w:val="00803765"/>
    <w:rsid w:val="00803AC3"/>
    <w:rsid w:val="0080447C"/>
    <w:rsid w:val="008049F5"/>
    <w:rsid w:val="00804A5F"/>
    <w:rsid w:val="00804B92"/>
    <w:rsid w:val="00804E21"/>
    <w:rsid w:val="00804F02"/>
    <w:rsid w:val="00805092"/>
    <w:rsid w:val="00805A7E"/>
    <w:rsid w:val="00806227"/>
    <w:rsid w:val="00806A4A"/>
    <w:rsid w:val="00806AAF"/>
    <w:rsid w:val="008070AC"/>
    <w:rsid w:val="008079BD"/>
    <w:rsid w:val="008101FD"/>
    <w:rsid w:val="00810882"/>
    <w:rsid w:val="00810D8D"/>
    <w:rsid w:val="00810FF6"/>
    <w:rsid w:val="00810FF8"/>
    <w:rsid w:val="0081174D"/>
    <w:rsid w:val="00811835"/>
    <w:rsid w:val="00811DA7"/>
    <w:rsid w:val="008125C6"/>
    <w:rsid w:val="00812AC0"/>
    <w:rsid w:val="008139BD"/>
    <w:rsid w:val="00813F2F"/>
    <w:rsid w:val="0081445B"/>
    <w:rsid w:val="00814630"/>
    <w:rsid w:val="00814A3B"/>
    <w:rsid w:val="0081581D"/>
    <w:rsid w:val="00815A6C"/>
    <w:rsid w:val="008160F2"/>
    <w:rsid w:val="0081623E"/>
    <w:rsid w:val="00816835"/>
    <w:rsid w:val="00816C92"/>
    <w:rsid w:val="00817165"/>
    <w:rsid w:val="008172BE"/>
    <w:rsid w:val="00817B71"/>
    <w:rsid w:val="00820244"/>
    <w:rsid w:val="0082027D"/>
    <w:rsid w:val="00820792"/>
    <w:rsid w:val="008218D9"/>
    <w:rsid w:val="00821DE2"/>
    <w:rsid w:val="008221B3"/>
    <w:rsid w:val="0082248E"/>
    <w:rsid w:val="00823836"/>
    <w:rsid w:val="0082387C"/>
    <w:rsid w:val="00823E38"/>
    <w:rsid w:val="00824321"/>
    <w:rsid w:val="00824ECF"/>
    <w:rsid w:val="00824FDF"/>
    <w:rsid w:val="008250A3"/>
    <w:rsid w:val="00825125"/>
    <w:rsid w:val="0082544D"/>
    <w:rsid w:val="008257CC"/>
    <w:rsid w:val="00826311"/>
    <w:rsid w:val="00826A11"/>
    <w:rsid w:val="00826F1D"/>
    <w:rsid w:val="008274BF"/>
    <w:rsid w:val="00827808"/>
    <w:rsid w:val="00830365"/>
    <w:rsid w:val="00830BBB"/>
    <w:rsid w:val="00830DC3"/>
    <w:rsid w:val="00831367"/>
    <w:rsid w:val="00831555"/>
    <w:rsid w:val="00831EF7"/>
    <w:rsid w:val="00831F52"/>
    <w:rsid w:val="00832154"/>
    <w:rsid w:val="008322E3"/>
    <w:rsid w:val="00832887"/>
    <w:rsid w:val="00832DD4"/>
    <w:rsid w:val="00832F5C"/>
    <w:rsid w:val="00832F81"/>
    <w:rsid w:val="008332D0"/>
    <w:rsid w:val="008336CC"/>
    <w:rsid w:val="00833D7D"/>
    <w:rsid w:val="00833E50"/>
    <w:rsid w:val="00834E72"/>
    <w:rsid w:val="00834E8C"/>
    <w:rsid w:val="00834F86"/>
    <w:rsid w:val="00834FF4"/>
    <w:rsid w:val="008356BB"/>
    <w:rsid w:val="008359E0"/>
    <w:rsid w:val="00836452"/>
    <w:rsid w:val="008373BA"/>
    <w:rsid w:val="0083755A"/>
    <w:rsid w:val="008376F6"/>
    <w:rsid w:val="008377F6"/>
    <w:rsid w:val="00837D5B"/>
    <w:rsid w:val="00837EA6"/>
    <w:rsid w:val="00840607"/>
    <w:rsid w:val="008415F4"/>
    <w:rsid w:val="00841CD2"/>
    <w:rsid w:val="0084288C"/>
    <w:rsid w:val="00842B3C"/>
    <w:rsid w:val="00842B77"/>
    <w:rsid w:val="00842F77"/>
    <w:rsid w:val="0084309F"/>
    <w:rsid w:val="008430AC"/>
    <w:rsid w:val="00843EC8"/>
    <w:rsid w:val="00844046"/>
    <w:rsid w:val="008442D0"/>
    <w:rsid w:val="008453A5"/>
    <w:rsid w:val="00845C12"/>
    <w:rsid w:val="008460ED"/>
    <w:rsid w:val="008469D9"/>
    <w:rsid w:val="008469E1"/>
    <w:rsid w:val="00846DC0"/>
    <w:rsid w:val="008474A7"/>
    <w:rsid w:val="00847672"/>
    <w:rsid w:val="00847D5A"/>
    <w:rsid w:val="0085042C"/>
    <w:rsid w:val="0085046C"/>
    <w:rsid w:val="008506B6"/>
    <w:rsid w:val="00850AE0"/>
    <w:rsid w:val="00850AED"/>
    <w:rsid w:val="00850F0E"/>
    <w:rsid w:val="0085123F"/>
    <w:rsid w:val="00851B1C"/>
    <w:rsid w:val="00851C2A"/>
    <w:rsid w:val="0085215A"/>
    <w:rsid w:val="008524D2"/>
    <w:rsid w:val="00852793"/>
    <w:rsid w:val="008528D6"/>
    <w:rsid w:val="00852BB6"/>
    <w:rsid w:val="00852E19"/>
    <w:rsid w:val="008535D5"/>
    <w:rsid w:val="0085360F"/>
    <w:rsid w:val="0085378B"/>
    <w:rsid w:val="00853C30"/>
    <w:rsid w:val="00853D92"/>
    <w:rsid w:val="008547AE"/>
    <w:rsid w:val="00854D61"/>
    <w:rsid w:val="00855939"/>
    <w:rsid w:val="00855BFA"/>
    <w:rsid w:val="00855E0F"/>
    <w:rsid w:val="008561A0"/>
    <w:rsid w:val="008563DE"/>
    <w:rsid w:val="00856833"/>
    <w:rsid w:val="00856838"/>
    <w:rsid w:val="00856840"/>
    <w:rsid w:val="00856B7A"/>
    <w:rsid w:val="00857659"/>
    <w:rsid w:val="008605A5"/>
    <w:rsid w:val="0086087C"/>
    <w:rsid w:val="00860D8E"/>
    <w:rsid w:val="00860DFA"/>
    <w:rsid w:val="0086108D"/>
    <w:rsid w:val="00861B21"/>
    <w:rsid w:val="00862670"/>
    <w:rsid w:val="0086275E"/>
    <w:rsid w:val="00862F5D"/>
    <w:rsid w:val="00862F76"/>
    <w:rsid w:val="008636AB"/>
    <w:rsid w:val="00863778"/>
    <w:rsid w:val="00863CDB"/>
    <w:rsid w:val="00864440"/>
    <w:rsid w:val="0086470A"/>
    <w:rsid w:val="0086472D"/>
    <w:rsid w:val="00864D76"/>
    <w:rsid w:val="008650FC"/>
    <w:rsid w:val="00865327"/>
    <w:rsid w:val="00865629"/>
    <w:rsid w:val="0086574A"/>
    <w:rsid w:val="008659B6"/>
    <w:rsid w:val="008662AC"/>
    <w:rsid w:val="0086653A"/>
    <w:rsid w:val="008667A6"/>
    <w:rsid w:val="00866D20"/>
    <w:rsid w:val="00866EB3"/>
    <w:rsid w:val="0086701A"/>
    <w:rsid w:val="00867B91"/>
    <w:rsid w:val="00867BD2"/>
    <w:rsid w:val="00867C96"/>
    <w:rsid w:val="008712FD"/>
    <w:rsid w:val="0087138E"/>
    <w:rsid w:val="008716A1"/>
    <w:rsid w:val="00871774"/>
    <w:rsid w:val="008721EC"/>
    <w:rsid w:val="0087221C"/>
    <w:rsid w:val="00872284"/>
    <w:rsid w:val="00872896"/>
    <w:rsid w:val="008728CB"/>
    <w:rsid w:val="00872D3F"/>
    <w:rsid w:val="008730F1"/>
    <w:rsid w:val="00873132"/>
    <w:rsid w:val="008733E4"/>
    <w:rsid w:val="008735D3"/>
    <w:rsid w:val="00873692"/>
    <w:rsid w:val="00873B8E"/>
    <w:rsid w:val="00873F15"/>
    <w:rsid w:val="00874096"/>
    <w:rsid w:val="00874998"/>
    <w:rsid w:val="00874CD6"/>
    <w:rsid w:val="00874F84"/>
    <w:rsid w:val="00875271"/>
    <w:rsid w:val="008756A4"/>
    <w:rsid w:val="00875F73"/>
    <w:rsid w:val="00876462"/>
    <w:rsid w:val="00876CA9"/>
    <w:rsid w:val="00876DF6"/>
    <w:rsid w:val="00877663"/>
    <w:rsid w:val="00877941"/>
    <w:rsid w:val="00880F30"/>
    <w:rsid w:val="0088139F"/>
    <w:rsid w:val="00881A74"/>
    <w:rsid w:val="00881D7E"/>
    <w:rsid w:val="00881DA0"/>
    <w:rsid w:val="008821BA"/>
    <w:rsid w:val="00882580"/>
    <w:rsid w:val="00882B2E"/>
    <w:rsid w:val="00882D97"/>
    <w:rsid w:val="008833E8"/>
    <w:rsid w:val="00883462"/>
    <w:rsid w:val="00883D67"/>
    <w:rsid w:val="008844B2"/>
    <w:rsid w:val="00884811"/>
    <w:rsid w:val="008849D0"/>
    <w:rsid w:val="00884C69"/>
    <w:rsid w:val="00885335"/>
    <w:rsid w:val="008857B3"/>
    <w:rsid w:val="0088596D"/>
    <w:rsid w:val="00886DB4"/>
    <w:rsid w:val="008874EA"/>
    <w:rsid w:val="00887B48"/>
    <w:rsid w:val="0089012B"/>
    <w:rsid w:val="00890990"/>
    <w:rsid w:val="00891073"/>
    <w:rsid w:val="0089176E"/>
    <w:rsid w:val="008917E0"/>
    <w:rsid w:val="00891C1C"/>
    <w:rsid w:val="00891F7A"/>
    <w:rsid w:val="00892365"/>
    <w:rsid w:val="00892BE5"/>
    <w:rsid w:val="0089387C"/>
    <w:rsid w:val="00893F15"/>
    <w:rsid w:val="00894298"/>
    <w:rsid w:val="008942EE"/>
    <w:rsid w:val="0089444E"/>
    <w:rsid w:val="00894748"/>
    <w:rsid w:val="008949DF"/>
    <w:rsid w:val="008951DB"/>
    <w:rsid w:val="00895270"/>
    <w:rsid w:val="008956DD"/>
    <w:rsid w:val="00896C81"/>
    <w:rsid w:val="00896D83"/>
    <w:rsid w:val="00896F2B"/>
    <w:rsid w:val="0089745D"/>
    <w:rsid w:val="00897529"/>
    <w:rsid w:val="00897F5A"/>
    <w:rsid w:val="008A0388"/>
    <w:rsid w:val="008A0720"/>
    <w:rsid w:val="008A0A4B"/>
    <w:rsid w:val="008A0AB2"/>
    <w:rsid w:val="008A0CFC"/>
    <w:rsid w:val="008A0D54"/>
    <w:rsid w:val="008A12FE"/>
    <w:rsid w:val="008A2434"/>
    <w:rsid w:val="008A28B6"/>
    <w:rsid w:val="008A2BB1"/>
    <w:rsid w:val="008A3004"/>
    <w:rsid w:val="008A3187"/>
    <w:rsid w:val="008A32D0"/>
    <w:rsid w:val="008A3387"/>
    <w:rsid w:val="008A3466"/>
    <w:rsid w:val="008A389F"/>
    <w:rsid w:val="008A3D02"/>
    <w:rsid w:val="008A4509"/>
    <w:rsid w:val="008A45C5"/>
    <w:rsid w:val="008A4A4D"/>
    <w:rsid w:val="008A4CDF"/>
    <w:rsid w:val="008A50EE"/>
    <w:rsid w:val="008A5188"/>
    <w:rsid w:val="008A5339"/>
    <w:rsid w:val="008A5940"/>
    <w:rsid w:val="008A5D15"/>
    <w:rsid w:val="008A73B2"/>
    <w:rsid w:val="008A7681"/>
    <w:rsid w:val="008B043F"/>
    <w:rsid w:val="008B075F"/>
    <w:rsid w:val="008B0808"/>
    <w:rsid w:val="008B0A5B"/>
    <w:rsid w:val="008B0AEC"/>
    <w:rsid w:val="008B1E53"/>
    <w:rsid w:val="008B1E5B"/>
    <w:rsid w:val="008B20BF"/>
    <w:rsid w:val="008B23E6"/>
    <w:rsid w:val="008B317C"/>
    <w:rsid w:val="008B31C8"/>
    <w:rsid w:val="008B3218"/>
    <w:rsid w:val="008B389D"/>
    <w:rsid w:val="008B3B8C"/>
    <w:rsid w:val="008B3C5C"/>
    <w:rsid w:val="008B5099"/>
    <w:rsid w:val="008B5299"/>
    <w:rsid w:val="008B5A5F"/>
    <w:rsid w:val="008B5AB0"/>
    <w:rsid w:val="008B5AFB"/>
    <w:rsid w:val="008B5CEA"/>
    <w:rsid w:val="008B5DAF"/>
    <w:rsid w:val="008B6054"/>
    <w:rsid w:val="008B64B6"/>
    <w:rsid w:val="008B64BB"/>
    <w:rsid w:val="008B66C1"/>
    <w:rsid w:val="008B7AE7"/>
    <w:rsid w:val="008B7B08"/>
    <w:rsid w:val="008C054B"/>
    <w:rsid w:val="008C13EA"/>
    <w:rsid w:val="008C13F0"/>
    <w:rsid w:val="008C1425"/>
    <w:rsid w:val="008C14DD"/>
    <w:rsid w:val="008C1662"/>
    <w:rsid w:val="008C1F26"/>
    <w:rsid w:val="008C2023"/>
    <w:rsid w:val="008C2339"/>
    <w:rsid w:val="008C24AE"/>
    <w:rsid w:val="008C2A3A"/>
    <w:rsid w:val="008C36BB"/>
    <w:rsid w:val="008C392B"/>
    <w:rsid w:val="008C39D7"/>
    <w:rsid w:val="008C4C7E"/>
    <w:rsid w:val="008C5359"/>
    <w:rsid w:val="008C5C46"/>
    <w:rsid w:val="008C5CD6"/>
    <w:rsid w:val="008C5F67"/>
    <w:rsid w:val="008C6184"/>
    <w:rsid w:val="008C6CBA"/>
    <w:rsid w:val="008C73A9"/>
    <w:rsid w:val="008C785E"/>
    <w:rsid w:val="008D01FC"/>
    <w:rsid w:val="008D0AFB"/>
    <w:rsid w:val="008D1034"/>
    <w:rsid w:val="008D1253"/>
    <w:rsid w:val="008D1511"/>
    <w:rsid w:val="008D17D5"/>
    <w:rsid w:val="008D1BA8"/>
    <w:rsid w:val="008D2232"/>
    <w:rsid w:val="008D266E"/>
    <w:rsid w:val="008D3035"/>
    <w:rsid w:val="008D32DF"/>
    <w:rsid w:val="008D35E9"/>
    <w:rsid w:val="008D3959"/>
    <w:rsid w:val="008D3966"/>
    <w:rsid w:val="008D3AE8"/>
    <w:rsid w:val="008D3D0A"/>
    <w:rsid w:val="008D3F0D"/>
    <w:rsid w:val="008D3F5C"/>
    <w:rsid w:val="008D4352"/>
    <w:rsid w:val="008D4659"/>
    <w:rsid w:val="008D5C50"/>
    <w:rsid w:val="008D5E34"/>
    <w:rsid w:val="008D5F96"/>
    <w:rsid w:val="008D60BC"/>
    <w:rsid w:val="008D638C"/>
    <w:rsid w:val="008D6D7B"/>
    <w:rsid w:val="008D7EB7"/>
    <w:rsid w:val="008E018B"/>
    <w:rsid w:val="008E08E0"/>
    <w:rsid w:val="008E0BB8"/>
    <w:rsid w:val="008E0EB8"/>
    <w:rsid w:val="008E10A6"/>
    <w:rsid w:val="008E1271"/>
    <w:rsid w:val="008E1694"/>
    <w:rsid w:val="008E2251"/>
    <w:rsid w:val="008E24B3"/>
    <w:rsid w:val="008E24CA"/>
    <w:rsid w:val="008E2F6E"/>
    <w:rsid w:val="008E330C"/>
    <w:rsid w:val="008E38AD"/>
    <w:rsid w:val="008E396C"/>
    <w:rsid w:val="008E3EEC"/>
    <w:rsid w:val="008E4946"/>
    <w:rsid w:val="008E54A3"/>
    <w:rsid w:val="008E5BF2"/>
    <w:rsid w:val="008E5C81"/>
    <w:rsid w:val="008E5F23"/>
    <w:rsid w:val="008E6DCD"/>
    <w:rsid w:val="008E6F94"/>
    <w:rsid w:val="008E71B6"/>
    <w:rsid w:val="008E75D4"/>
    <w:rsid w:val="008E78B7"/>
    <w:rsid w:val="008E7DA7"/>
    <w:rsid w:val="008E7F12"/>
    <w:rsid w:val="008F0475"/>
    <w:rsid w:val="008F0A38"/>
    <w:rsid w:val="008F0F65"/>
    <w:rsid w:val="008F0F84"/>
    <w:rsid w:val="008F1014"/>
    <w:rsid w:val="008F118F"/>
    <w:rsid w:val="008F11C9"/>
    <w:rsid w:val="008F14EA"/>
    <w:rsid w:val="008F1924"/>
    <w:rsid w:val="008F1A15"/>
    <w:rsid w:val="008F1E60"/>
    <w:rsid w:val="008F2301"/>
    <w:rsid w:val="008F23D8"/>
    <w:rsid w:val="008F27B5"/>
    <w:rsid w:val="008F2FD5"/>
    <w:rsid w:val="008F2FF0"/>
    <w:rsid w:val="008F37E5"/>
    <w:rsid w:val="008F40DA"/>
    <w:rsid w:val="008F46A8"/>
    <w:rsid w:val="008F48C2"/>
    <w:rsid w:val="008F49BA"/>
    <w:rsid w:val="008F4D34"/>
    <w:rsid w:val="008F5840"/>
    <w:rsid w:val="008F5B7D"/>
    <w:rsid w:val="008F5EEF"/>
    <w:rsid w:val="008F66FE"/>
    <w:rsid w:val="008F6871"/>
    <w:rsid w:val="008F7072"/>
    <w:rsid w:val="008F72CC"/>
    <w:rsid w:val="008F72CD"/>
    <w:rsid w:val="008F7726"/>
    <w:rsid w:val="008F79B8"/>
    <w:rsid w:val="00900009"/>
    <w:rsid w:val="009015ED"/>
    <w:rsid w:val="009018B0"/>
    <w:rsid w:val="00901A6B"/>
    <w:rsid w:val="00901AA6"/>
    <w:rsid w:val="00901D69"/>
    <w:rsid w:val="0090257E"/>
    <w:rsid w:val="00902B6C"/>
    <w:rsid w:val="00902B96"/>
    <w:rsid w:val="00903802"/>
    <w:rsid w:val="00903D22"/>
    <w:rsid w:val="00903F70"/>
    <w:rsid w:val="00904529"/>
    <w:rsid w:val="0090468F"/>
    <w:rsid w:val="00904D52"/>
    <w:rsid w:val="0090577F"/>
    <w:rsid w:val="00905BD0"/>
    <w:rsid w:val="00906043"/>
    <w:rsid w:val="0090696D"/>
    <w:rsid w:val="00906CD6"/>
    <w:rsid w:val="00906E12"/>
    <w:rsid w:val="00906E4D"/>
    <w:rsid w:val="00906F31"/>
    <w:rsid w:val="009078B3"/>
    <w:rsid w:val="00907A77"/>
    <w:rsid w:val="00907E00"/>
    <w:rsid w:val="00907E44"/>
    <w:rsid w:val="00907EDF"/>
    <w:rsid w:val="00907FE7"/>
    <w:rsid w:val="00910034"/>
    <w:rsid w:val="0091088D"/>
    <w:rsid w:val="00910C92"/>
    <w:rsid w:val="00910FC9"/>
    <w:rsid w:val="0091101B"/>
    <w:rsid w:val="009111A1"/>
    <w:rsid w:val="00911413"/>
    <w:rsid w:val="00912841"/>
    <w:rsid w:val="00912893"/>
    <w:rsid w:val="0091291A"/>
    <w:rsid w:val="0091294B"/>
    <w:rsid w:val="009129D7"/>
    <w:rsid w:val="00912A4F"/>
    <w:rsid w:val="00913612"/>
    <w:rsid w:val="0091366A"/>
    <w:rsid w:val="00913824"/>
    <w:rsid w:val="00913D08"/>
    <w:rsid w:val="00913DCC"/>
    <w:rsid w:val="00914949"/>
    <w:rsid w:val="00914FE3"/>
    <w:rsid w:val="009153BF"/>
    <w:rsid w:val="009154AC"/>
    <w:rsid w:val="00915757"/>
    <w:rsid w:val="009159B3"/>
    <w:rsid w:val="00916181"/>
    <w:rsid w:val="0091630B"/>
    <w:rsid w:val="00916731"/>
    <w:rsid w:val="00916AB1"/>
    <w:rsid w:val="00917ECB"/>
    <w:rsid w:val="00920324"/>
    <w:rsid w:val="009204C5"/>
    <w:rsid w:val="009213E2"/>
    <w:rsid w:val="0092140F"/>
    <w:rsid w:val="0092180D"/>
    <w:rsid w:val="00921DF0"/>
    <w:rsid w:val="00922495"/>
    <w:rsid w:val="009232C9"/>
    <w:rsid w:val="00923608"/>
    <w:rsid w:val="009238E5"/>
    <w:rsid w:val="00923F12"/>
    <w:rsid w:val="009245CC"/>
    <w:rsid w:val="00924652"/>
    <w:rsid w:val="0092473C"/>
    <w:rsid w:val="00924FF8"/>
    <w:rsid w:val="00925271"/>
    <w:rsid w:val="00925BA8"/>
    <w:rsid w:val="00925D1D"/>
    <w:rsid w:val="00925E4C"/>
    <w:rsid w:val="009266E7"/>
    <w:rsid w:val="0092699A"/>
    <w:rsid w:val="00926DA7"/>
    <w:rsid w:val="009279AF"/>
    <w:rsid w:val="00927AC8"/>
    <w:rsid w:val="00927E06"/>
    <w:rsid w:val="00927E12"/>
    <w:rsid w:val="00927F8B"/>
    <w:rsid w:val="009308F9"/>
    <w:rsid w:val="0093094D"/>
    <w:rsid w:val="00930C61"/>
    <w:rsid w:val="009327E7"/>
    <w:rsid w:val="009328C7"/>
    <w:rsid w:val="00932D07"/>
    <w:rsid w:val="009336EC"/>
    <w:rsid w:val="00933F56"/>
    <w:rsid w:val="00934C13"/>
    <w:rsid w:val="00934C5C"/>
    <w:rsid w:val="00935228"/>
    <w:rsid w:val="009355A2"/>
    <w:rsid w:val="00935AB9"/>
    <w:rsid w:val="00935F9E"/>
    <w:rsid w:val="00936D98"/>
    <w:rsid w:val="0093732B"/>
    <w:rsid w:val="00937779"/>
    <w:rsid w:val="009377CE"/>
    <w:rsid w:val="00940314"/>
    <w:rsid w:val="0094130D"/>
    <w:rsid w:val="00942C80"/>
    <w:rsid w:val="00942DDF"/>
    <w:rsid w:val="00943144"/>
    <w:rsid w:val="00943197"/>
    <w:rsid w:val="0094335C"/>
    <w:rsid w:val="009435F2"/>
    <w:rsid w:val="00943ADD"/>
    <w:rsid w:val="00943BD0"/>
    <w:rsid w:val="00943FAC"/>
    <w:rsid w:val="00943FB7"/>
    <w:rsid w:val="00943FDB"/>
    <w:rsid w:val="00945180"/>
    <w:rsid w:val="00945339"/>
    <w:rsid w:val="0094542C"/>
    <w:rsid w:val="0094590C"/>
    <w:rsid w:val="009459FA"/>
    <w:rsid w:val="009460F8"/>
    <w:rsid w:val="00946355"/>
    <w:rsid w:val="009463CA"/>
    <w:rsid w:val="009468B7"/>
    <w:rsid w:val="0094724E"/>
    <w:rsid w:val="009474C2"/>
    <w:rsid w:val="0094754D"/>
    <w:rsid w:val="0094773F"/>
    <w:rsid w:val="00947767"/>
    <w:rsid w:val="00947BE6"/>
    <w:rsid w:val="00947E54"/>
    <w:rsid w:val="00947FB8"/>
    <w:rsid w:val="0095026C"/>
    <w:rsid w:val="0095048D"/>
    <w:rsid w:val="00950525"/>
    <w:rsid w:val="00951ADB"/>
    <w:rsid w:val="00952564"/>
    <w:rsid w:val="0095380C"/>
    <w:rsid w:val="0095399D"/>
    <w:rsid w:val="00954353"/>
    <w:rsid w:val="009544CF"/>
    <w:rsid w:val="009549F9"/>
    <w:rsid w:val="00954FFA"/>
    <w:rsid w:val="00955C0A"/>
    <w:rsid w:val="00955C4F"/>
    <w:rsid w:val="00956125"/>
    <w:rsid w:val="00956E25"/>
    <w:rsid w:val="009575AA"/>
    <w:rsid w:val="009576D5"/>
    <w:rsid w:val="0096142F"/>
    <w:rsid w:val="00961BDC"/>
    <w:rsid w:val="009628AF"/>
    <w:rsid w:val="009628D1"/>
    <w:rsid w:val="0096309D"/>
    <w:rsid w:val="009635BA"/>
    <w:rsid w:val="00963C5D"/>
    <w:rsid w:val="00964FF5"/>
    <w:rsid w:val="009657F1"/>
    <w:rsid w:val="00965966"/>
    <w:rsid w:val="00965C9D"/>
    <w:rsid w:val="00965DFA"/>
    <w:rsid w:val="0096625D"/>
    <w:rsid w:val="0096628D"/>
    <w:rsid w:val="009664A8"/>
    <w:rsid w:val="00966DAD"/>
    <w:rsid w:val="00967042"/>
    <w:rsid w:val="009671D2"/>
    <w:rsid w:val="00967311"/>
    <w:rsid w:val="00970295"/>
    <w:rsid w:val="009709F8"/>
    <w:rsid w:val="00971B45"/>
    <w:rsid w:val="00971F76"/>
    <w:rsid w:val="0097216D"/>
    <w:rsid w:val="0097244E"/>
    <w:rsid w:val="00972791"/>
    <w:rsid w:val="00972929"/>
    <w:rsid w:val="00972A68"/>
    <w:rsid w:val="00972F91"/>
    <w:rsid w:val="00973094"/>
    <w:rsid w:val="00973827"/>
    <w:rsid w:val="00973A21"/>
    <w:rsid w:val="00973A75"/>
    <w:rsid w:val="00973E79"/>
    <w:rsid w:val="009742D3"/>
    <w:rsid w:val="009747CA"/>
    <w:rsid w:val="00974FE0"/>
    <w:rsid w:val="00975596"/>
    <w:rsid w:val="00976068"/>
    <w:rsid w:val="009760D0"/>
    <w:rsid w:val="0097680C"/>
    <w:rsid w:val="00977059"/>
    <w:rsid w:val="00977960"/>
    <w:rsid w:val="0097798F"/>
    <w:rsid w:val="00977BA7"/>
    <w:rsid w:val="00977C05"/>
    <w:rsid w:val="00977E1C"/>
    <w:rsid w:val="00980459"/>
    <w:rsid w:val="00980520"/>
    <w:rsid w:val="00980865"/>
    <w:rsid w:val="0098194F"/>
    <w:rsid w:val="009825E3"/>
    <w:rsid w:val="009825E7"/>
    <w:rsid w:val="009826C8"/>
    <w:rsid w:val="0098271C"/>
    <w:rsid w:val="009836E4"/>
    <w:rsid w:val="00983F34"/>
    <w:rsid w:val="0098412F"/>
    <w:rsid w:val="009842E0"/>
    <w:rsid w:val="0098437F"/>
    <w:rsid w:val="009843EE"/>
    <w:rsid w:val="00985531"/>
    <w:rsid w:val="009856B7"/>
    <w:rsid w:val="009858DD"/>
    <w:rsid w:val="00985F28"/>
    <w:rsid w:val="00986149"/>
    <w:rsid w:val="00986157"/>
    <w:rsid w:val="00986176"/>
    <w:rsid w:val="00986A19"/>
    <w:rsid w:val="00986E7F"/>
    <w:rsid w:val="00986EBD"/>
    <w:rsid w:val="00987536"/>
    <w:rsid w:val="0098781E"/>
    <w:rsid w:val="00987AC8"/>
    <w:rsid w:val="00990042"/>
    <w:rsid w:val="009906EE"/>
    <w:rsid w:val="00990BD5"/>
    <w:rsid w:val="0099196F"/>
    <w:rsid w:val="00992B98"/>
    <w:rsid w:val="0099359F"/>
    <w:rsid w:val="00993B9A"/>
    <w:rsid w:val="00993FC3"/>
    <w:rsid w:val="009945E5"/>
    <w:rsid w:val="00994871"/>
    <w:rsid w:val="00994C1D"/>
    <w:rsid w:val="00994E08"/>
    <w:rsid w:val="009951F9"/>
    <w:rsid w:val="0099537A"/>
    <w:rsid w:val="0099599E"/>
    <w:rsid w:val="00995C95"/>
    <w:rsid w:val="00995E85"/>
    <w:rsid w:val="00996468"/>
    <w:rsid w:val="0099664D"/>
    <w:rsid w:val="00996876"/>
    <w:rsid w:val="00996FFA"/>
    <w:rsid w:val="0099706E"/>
    <w:rsid w:val="009973F1"/>
    <w:rsid w:val="009973F3"/>
    <w:rsid w:val="009A010D"/>
    <w:rsid w:val="009A07B3"/>
    <w:rsid w:val="009A0C19"/>
    <w:rsid w:val="009A0C6F"/>
    <w:rsid w:val="009A0D3B"/>
    <w:rsid w:val="009A1314"/>
    <w:rsid w:val="009A1379"/>
    <w:rsid w:val="009A14EF"/>
    <w:rsid w:val="009A1618"/>
    <w:rsid w:val="009A174E"/>
    <w:rsid w:val="009A2362"/>
    <w:rsid w:val="009A2DF9"/>
    <w:rsid w:val="009A2E6B"/>
    <w:rsid w:val="009A333E"/>
    <w:rsid w:val="009A348C"/>
    <w:rsid w:val="009A3A86"/>
    <w:rsid w:val="009A3BC1"/>
    <w:rsid w:val="009A3E78"/>
    <w:rsid w:val="009A4869"/>
    <w:rsid w:val="009A49BD"/>
    <w:rsid w:val="009A55DD"/>
    <w:rsid w:val="009A5837"/>
    <w:rsid w:val="009A5F21"/>
    <w:rsid w:val="009A6A6B"/>
    <w:rsid w:val="009A7595"/>
    <w:rsid w:val="009A773B"/>
    <w:rsid w:val="009A7F58"/>
    <w:rsid w:val="009B1EF9"/>
    <w:rsid w:val="009B1F63"/>
    <w:rsid w:val="009B26AC"/>
    <w:rsid w:val="009B2D08"/>
    <w:rsid w:val="009B2D72"/>
    <w:rsid w:val="009B31D0"/>
    <w:rsid w:val="009B32B4"/>
    <w:rsid w:val="009B37E2"/>
    <w:rsid w:val="009B4519"/>
    <w:rsid w:val="009B4BC3"/>
    <w:rsid w:val="009B4D9B"/>
    <w:rsid w:val="009B506B"/>
    <w:rsid w:val="009B57EF"/>
    <w:rsid w:val="009B581F"/>
    <w:rsid w:val="009B5B85"/>
    <w:rsid w:val="009B6105"/>
    <w:rsid w:val="009B6C84"/>
    <w:rsid w:val="009B7204"/>
    <w:rsid w:val="009C0074"/>
    <w:rsid w:val="009C0564"/>
    <w:rsid w:val="009C21D0"/>
    <w:rsid w:val="009C2685"/>
    <w:rsid w:val="009C2934"/>
    <w:rsid w:val="009C362A"/>
    <w:rsid w:val="009C39BC"/>
    <w:rsid w:val="009C3B01"/>
    <w:rsid w:val="009C3E20"/>
    <w:rsid w:val="009C4048"/>
    <w:rsid w:val="009C456E"/>
    <w:rsid w:val="009C4919"/>
    <w:rsid w:val="009C4BC2"/>
    <w:rsid w:val="009C4D22"/>
    <w:rsid w:val="009C584F"/>
    <w:rsid w:val="009C5980"/>
    <w:rsid w:val="009C5A52"/>
    <w:rsid w:val="009C5BFD"/>
    <w:rsid w:val="009C6943"/>
    <w:rsid w:val="009C696B"/>
    <w:rsid w:val="009C6E96"/>
    <w:rsid w:val="009C7190"/>
    <w:rsid w:val="009C7320"/>
    <w:rsid w:val="009D00BD"/>
    <w:rsid w:val="009D04A1"/>
    <w:rsid w:val="009D0729"/>
    <w:rsid w:val="009D0F66"/>
    <w:rsid w:val="009D1A06"/>
    <w:rsid w:val="009D1BA4"/>
    <w:rsid w:val="009D1FB2"/>
    <w:rsid w:val="009D22E4"/>
    <w:rsid w:val="009D22F7"/>
    <w:rsid w:val="009D2B4C"/>
    <w:rsid w:val="009D319C"/>
    <w:rsid w:val="009D4608"/>
    <w:rsid w:val="009D5964"/>
    <w:rsid w:val="009D5BAB"/>
    <w:rsid w:val="009D60BB"/>
    <w:rsid w:val="009D6983"/>
    <w:rsid w:val="009D6A0A"/>
    <w:rsid w:val="009D6B92"/>
    <w:rsid w:val="009D6BD6"/>
    <w:rsid w:val="009D6D72"/>
    <w:rsid w:val="009E0042"/>
    <w:rsid w:val="009E0395"/>
    <w:rsid w:val="009E046C"/>
    <w:rsid w:val="009E058F"/>
    <w:rsid w:val="009E0A9E"/>
    <w:rsid w:val="009E1469"/>
    <w:rsid w:val="009E19A2"/>
    <w:rsid w:val="009E1D83"/>
    <w:rsid w:val="009E3AFD"/>
    <w:rsid w:val="009E3CDD"/>
    <w:rsid w:val="009E4637"/>
    <w:rsid w:val="009E4B16"/>
    <w:rsid w:val="009E4C3D"/>
    <w:rsid w:val="009E4E46"/>
    <w:rsid w:val="009E51FE"/>
    <w:rsid w:val="009E5C60"/>
    <w:rsid w:val="009E62B7"/>
    <w:rsid w:val="009E634B"/>
    <w:rsid w:val="009E645F"/>
    <w:rsid w:val="009E64DB"/>
    <w:rsid w:val="009E6794"/>
    <w:rsid w:val="009E7189"/>
    <w:rsid w:val="009E72F5"/>
    <w:rsid w:val="009E7E46"/>
    <w:rsid w:val="009E7FC1"/>
    <w:rsid w:val="009F01E1"/>
    <w:rsid w:val="009F0B4D"/>
    <w:rsid w:val="009F0E78"/>
    <w:rsid w:val="009F0ECB"/>
    <w:rsid w:val="009F1096"/>
    <w:rsid w:val="009F150E"/>
    <w:rsid w:val="009F24C8"/>
    <w:rsid w:val="009F27AD"/>
    <w:rsid w:val="009F3621"/>
    <w:rsid w:val="009F36CC"/>
    <w:rsid w:val="009F3FB5"/>
    <w:rsid w:val="009F4527"/>
    <w:rsid w:val="009F48F2"/>
    <w:rsid w:val="009F521F"/>
    <w:rsid w:val="009F535A"/>
    <w:rsid w:val="009F553C"/>
    <w:rsid w:val="009F57C3"/>
    <w:rsid w:val="009F59F8"/>
    <w:rsid w:val="009F5CAD"/>
    <w:rsid w:val="009F5CB0"/>
    <w:rsid w:val="009F5E3F"/>
    <w:rsid w:val="009F643C"/>
    <w:rsid w:val="009F64A0"/>
    <w:rsid w:val="009F65AB"/>
    <w:rsid w:val="009F68E9"/>
    <w:rsid w:val="009F69BA"/>
    <w:rsid w:val="009F6A8B"/>
    <w:rsid w:val="009F7059"/>
    <w:rsid w:val="009F719A"/>
    <w:rsid w:val="009F7206"/>
    <w:rsid w:val="009F74DD"/>
    <w:rsid w:val="009F76B3"/>
    <w:rsid w:val="009F7B3E"/>
    <w:rsid w:val="00A00466"/>
    <w:rsid w:val="00A005B0"/>
    <w:rsid w:val="00A00F33"/>
    <w:rsid w:val="00A01448"/>
    <w:rsid w:val="00A01761"/>
    <w:rsid w:val="00A01C49"/>
    <w:rsid w:val="00A01F17"/>
    <w:rsid w:val="00A022A5"/>
    <w:rsid w:val="00A024E4"/>
    <w:rsid w:val="00A025FB"/>
    <w:rsid w:val="00A038AD"/>
    <w:rsid w:val="00A03A22"/>
    <w:rsid w:val="00A04634"/>
    <w:rsid w:val="00A050C1"/>
    <w:rsid w:val="00A05265"/>
    <w:rsid w:val="00A06080"/>
    <w:rsid w:val="00A06119"/>
    <w:rsid w:val="00A065ED"/>
    <w:rsid w:val="00A06D99"/>
    <w:rsid w:val="00A07A48"/>
    <w:rsid w:val="00A108EE"/>
    <w:rsid w:val="00A10BB8"/>
    <w:rsid w:val="00A11361"/>
    <w:rsid w:val="00A11F54"/>
    <w:rsid w:val="00A125FF"/>
    <w:rsid w:val="00A126B0"/>
    <w:rsid w:val="00A1287B"/>
    <w:rsid w:val="00A1320E"/>
    <w:rsid w:val="00A137E4"/>
    <w:rsid w:val="00A14813"/>
    <w:rsid w:val="00A155A7"/>
    <w:rsid w:val="00A1566A"/>
    <w:rsid w:val="00A165BF"/>
    <w:rsid w:val="00A1681B"/>
    <w:rsid w:val="00A172E8"/>
    <w:rsid w:val="00A179FF"/>
    <w:rsid w:val="00A20C6F"/>
    <w:rsid w:val="00A20CDA"/>
    <w:rsid w:val="00A21167"/>
    <w:rsid w:val="00A21A36"/>
    <w:rsid w:val="00A22794"/>
    <w:rsid w:val="00A22C79"/>
    <w:rsid w:val="00A22F94"/>
    <w:rsid w:val="00A2303C"/>
    <w:rsid w:val="00A2325A"/>
    <w:rsid w:val="00A241A6"/>
    <w:rsid w:val="00A24609"/>
    <w:rsid w:val="00A24C05"/>
    <w:rsid w:val="00A25294"/>
    <w:rsid w:val="00A254EE"/>
    <w:rsid w:val="00A25BE7"/>
    <w:rsid w:val="00A25DE4"/>
    <w:rsid w:val="00A27008"/>
    <w:rsid w:val="00A27620"/>
    <w:rsid w:val="00A27CDF"/>
    <w:rsid w:val="00A30972"/>
    <w:rsid w:val="00A3098E"/>
    <w:rsid w:val="00A309C6"/>
    <w:rsid w:val="00A309D9"/>
    <w:rsid w:val="00A30A5E"/>
    <w:rsid w:val="00A30D13"/>
    <w:rsid w:val="00A310FC"/>
    <w:rsid w:val="00A319D0"/>
    <w:rsid w:val="00A3218D"/>
    <w:rsid w:val="00A32316"/>
    <w:rsid w:val="00A32454"/>
    <w:rsid w:val="00A33172"/>
    <w:rsid w:val="00A3355E"/>
    <w:rsid w:val="00A3432B"/>
    <w:rsid w:val="00A3466B"/>
    <w:rsid w:val="00A346BA"/>
    <w:rsid w:val="00A3477E"/>
    <w:rsid w:val="00A34C67"/>
    <w:rsid w:val="00A34D62"/>
    <w:rsid w:val="00A350B6"/>
    <w:rsid w:val="00A3588E"/>
    <w:rsid w:val="00A35C7B"/>
    <w:rsid w:val="00A3611D"/>
    <w:rsid w:val="00A36339"/>
    <w:rsid w:val="00A366E4"/>
    <w:rsid w:val="00A377C4"/>
    <w:rsid w:val="00A377F2"/>
    <w:rsid w:val="00A3795C"/>
    <w:rsid w:val="00A402E9"/>
    <w:rsid w:val="00A40473"/>
    <w:rsid w:val="00A40607"/>
    <w:rsid w:val="00A407A1"/>
    <w:rsid w:val="00A40AAC"/>
    <w:rsid w:val="00A42358"/>
    <w:rsid w:val="00A429C2"/>
    <w:rsid w:val="00A42C47"/>
    <w:rsid w:val="00A4376F"/>
    <w:rsid w:val="00A44858"/>
    <w:rsid w:val="00A449E1"/>
    <w:rsid w:val="00A4511B"/>
    <w:rsid w:val="00A451A4"/>
    <w:rsid w:val="00A4549F"/>
    <w:rsid w:val="00A45B9B"/>
    <w:rsid w:val="00A45C69"/>
    <w:rsid w:val="00A45F1C"/>
    <w:rsid w:val="00A46205"/>
    <w:rsid w:val="00A462FE"/>
    <w:rsid w:val="00A4656C"/>
    <w:rsid w:val="00A46ED6"/>
    <w:rsid w:val="00A47003"/>
    <w:rsid w:val="00A472F1"/>
    <w:rsid w:val="00A47588"/>
    <w:rsid w:val="00A47B0F"/>
    <w:rsid w:val="00A47E4C"/>
    <w:rsid w:val="00A47EBB"/>
    <w:rsid w:val="00A501C9"/>
    <w:rsid w:val="00A50450"/>
    <w:rsid w:val="00A50506"/>
    <w:rsid w:val="00A50669"/>
    <w:rsid w:val="00A509EB"/>
    <w:rsid w:val="00A50BB9"/>
    <w:rsid w:val="00A517BC"/>
    <w:rsid w:val="00A51D97"/>
    <w:rsid w:val="00A52157"/>
    <w:rsid w:val="00A521BB"/>
    <w:rsid w:val="00A52BF5"/>
    <w:rsid w:val="00A52FC9"/>
    <w:rsid w:val="00A53AEE"/>
    <w:rsid w:val="00A53EF5"/>
    <w:rsid w:val="00A53F55"/>
    <w:rsid w:val="00A5417B"/>
    <w:rsid w:val="00A54413"/>
    <w:rsid w:val="00A54599"/>
    <w:rsid w:val="00A54794"/>
    <w:rsid w:val="00A54B82"/>
    <w:rsid w:val="00A54B87"/>
    <w:rsid w:val="00A54FA8"/>
    <w:rsid w:val="00A54FD1"/>
    <w:rsid w:val="00A55FDF"/>
    <w:rsid w:val="00A56332"/>
    <w:rsid w:val="00A569D4"/>
    <w:rsid w:val="00A56C33"/>
    <w:rsid w:val="00A56FC9"/>
    <w:rsid w:val="00A57470"/>
    <w:rsid w:val="00A57AB3"/>
    <w:rsid w:val="00A57F1A"/>
    <w:rsid w:val="00A60163"/>
    <w:rsid w:val="00A6038D"/>
    <w:rsid w:val="00A60CF0"/>
    <w:rsid w:val="00A6129B"/>
    <w:rsid w:val="00A61429"/>
    <w:rsid w:val="00A6143A"/>
    <w:rsid w:val="00A61514"/>
    <w:rsid w:val="00A61645"/>
    <w:rsid w:val="00A61E37"/>
    <w:rsid w:val="00A62080"/>
    <w:rsid w:val="00A628C0"/>
    <w:rsid w:val="00A62AEC"/>
    <w:rsid w:val="00A630A2"/>
    <w:rsid w:val="00A632B8"/>
    <w:rsid w:val="00A63BF3"/>
    <w:rsid w:val="00A64940"/>
    <w:rsid w:val="00A64942"/>
    <w:rsid w:val="00A65162"/>
    <w:rsid w:val="00A65911"/>
    <w:rsid w:val="00A65A57"/>
    <w:rsid w:val="00A65A96"/>
    <w:rsid w:val="00A6643C"/>
    <w:rsid w:val="00A66B9D"/>
    <w:rsid w:val="00A66DB4"/>
    <w:rsid w:val="00A6703A"/>
    <w:rsid w:val="00A67544"/>
    <w:rsid w:val="00A7075B"/>
    <w:rsid w:val="00A70AC2"/>
    <w:rsid w:val="00A711F4"/>
    <w:rsid w:val="00A7126A"/>
    <w:rsid w:val="00A71355"/>
    <w:rsid w:val="00A7167D"/>
    <w:rsid w:val="00A71CE6"/>
    <w:rsid w:val="00A71D23"/>
    <w:rsid w:val="00A71F42"/>
    <w:rsid w:val="00A725F8"/>
    <w:rsid w:val="00A7333A"/>
    <w:rsid w:val="00A73D0D"/>
    <w:rsid w:val="00A7432E"/>
    <w:rsid w:val="00A74A92"/>
    <w:rsid w:val="00A7541E"/>
    <w:rsid w:val="00A754CA"/>
    <w:rsid w:val="00A75CC1"/>
    <w:rsid w:val="00A75E88"/>
    <w:rsid w:val="00A7632C"/>
    <w:rsid w:val="00A76BE5"/>
    <w:rsid w:val="00A8005C"/>
    <w:rsid w:val="00A80166"/>
    <w:rsid w:val="00A8056E"/>
    <w:rsid w:val="00A80CFD"/>
    <w:rsid w:val="00A80DDB"/>
    <w:rsid w:val="00A8104F"/>
    <w:rsid w:val="00A818EC"/>
    <w:rsid w:val="00A81C11"/>
    <w:rsid w:val="00A828EC"/>
    <w:rsid w:val="00A82D58"/>
    <w:rsid w:val="00A82FDE"/>
    <w:rsid w:val="00A83188"/>
    <w:rsid w:val="00A83563"/>
    <w:rsid w:val="00A83911"/>
    <w:rsid w:val="00A8399D"/>
    <w:rsid w:val="00A83CF6"/>
    <w:rsid w:val="00A83E3D"/>
    <w:rsid w:val="00A84149"/>
    <w:rsid w:val="00A841C2"/>
    <w:rsid w:val="00A84318"/>
    <w:rsid w:val="00A8443A"/>
    <w:rsid w:val="00A84682"/>
    <w:rsid w:val="00A8479C"/>
    <w:rsid w:val="00A84C1E"/>
    <w:rsid w:val="00A84CDB"/>
    <w:rsid w:val="00A84F91"/>
    <w:rsid w:val="00A85051"/>
    <w:rsid w:val="00A85422"/>
    <w:rsid w:val="00A8557B"/>
    <w:rsid w:val="00A85703"/>
    <w:rsid w:val="00A85A05"/>
    <w:rsid w:val="00A85AA5"/>
    <w:rsid w:val="00A85BC2"/>
    <w:rsid w:val="00A85EBC"/>
    <w:rsid w:val="00A868AB"/>
    <w:rsid w:val="00A86D63"/>
    <w:rsid w:val="00A87555"/>
    <w:rsid w:val="00A8755E"/>
    <w:rsid w:val="00A87797"/>
    <w:rsid w:val="00A8780B"/>
    <w:rsid w:val="00A878F8"/>
    <w:rsid w:val="00A90102"/>
    <w:rsid w:val="00A9010F"/>
    <w:rsid w:val="00A903A4"/>
    <w:rsid w:val="00A90A32"/>
    <w:rsid w:val="00A90A33"/>
    <w:rsid w:val="00A90E72"/>
    <w:rsid w:val="00A918DA"/>
    <w:rsid w:val="00A922A2"/>
    <w:rsid w:val="00A927CD"/>
    <w:rsid w:val="00A92BD6"/>
    <w:rsid w:val="00A92ECF"/>
    <w:rsid w:val="00A930E7"/>
    <w:rsid w:val="00A93114"/>
    <w:rsid w:val="00A9327B"/>
    <w:rsid w:val="00A93ACA"/>
    <w:rsid w:val="00A93B69"/>
    <w:rsid w:val="00A9409F"/>
    <w:rsid w:val="00A94127"/>
    <w:rsid w:val="00A9429B"/>
    <w:rsid w:val="00A94BCF"/>
    <w:rsid w:val="00A94F07"/>
    <w:rsid w:val="00A95210"/>
    <w:rsid w:val="00A956D5"/>
    <w:rsid w:val="00A95DFA"/>
    <w:rsid w:val="00A963C7"/>
    <w:rsid w:val="00A96672"/>
    <w:rsid w:val="00A96B33"/>
    <w:rsid w:val="00A96F77"/>
    <w:rsid w:val="00A97573"/>
    <w:rsid w:val="00A97A3B"/>
    <w:rsid w:val="00AA0A34"/>
    <w:rsid w:val="00AA0A92"/>
    <w:rsid w:val="00AA1626"/>
    <w:rsid w:val="00AA1C25"/>
    <w:rsid w:val="00AA1F3B"/>
    <w:rsid w:val="00AA2442"/>
    <w:rsid w:val="00AA26C2"/>
    <w:rsid w:val="00AA2891"/>
    <w:rsid w:val="00AA3299"/>
    <w:rsid w:val="00AA3AFB"/>
    <w:rsid w:val="00AA3DB7"/>
    <w:rsid w:val="00AA495A"/>
    <w:rsid w:val="00AA4C97"/>
    <w:rsid w:val="00AA4CC2"/>
    <w:rsid w:val="00AA51F5"/>
    <w:rsid w:val="00AA52B8"/>
    <w:rsid w:val="00AA5AD3"/>
    <w:rsid w:val="00AA5D09"/>
    <w:rsid w:val="00AA5E3B"/>
    <w:rsid w:val="00AA68B4"/>
    <w:rsid w:val="00AA6B4F"/>
    <w:rsid w:val="00AA74E5"/>
    <w:rsid w:val="00AB0543"/>
    <w:rsid w:val="00AB08F7"/>
    <w:rsid w:val="00AB0AC9"/>
    <w:rsid w:val="00AB1575"/>
    <w:rsid w:val="00AB185A"/>
    <w:rsid w:val="00AB1BA7"/>
    <w:rsid w:val="00AB1BA9"/>
    <w:rsid w:val="00AB1C5B"/>
    <w:rsid w:val="00AB1E04"/>
    <w:rsid w:val="00AB3113"/>
    <w:rsid w:val="00AB348A"/>
    <w:rsid w:val="00AB3F38"/>
    <w:rsid w:val="00AB43EC"/>
    <w:rsid w:val="00AB4793"/>
    <w:rsid w:val="00AB4BF4"/>
    <w:rsid w:val="00AB4E0A"/>
    <w:rsid w:val="00AB52E0"/>
    <w:rsid w:val="00AB5ADF"/>
    <w:rsid w:val="00AB5E57"/>
    <w:rsid w:val="00AB5FB0"/>
    <w:rsid w:val="00AB66C6"/>
    <w:rsid w:val="00AB67B4"/>
    <w:rsid w:val="00AB725F"/>
    <w:rsid w:val="00AB7D58"/>
    <w:rsid w:val="00AB7E2D"/>
    <w:rsid w:val="00AC0705"/>
    <w:rsid w:val="00AC109B"/>
    <w:rsid w:val="00AC1522"/>
    <w:rsid w:val="00AC17DA"/>
    <w:rsid w:val="00AC1EAB"/>
    <w:rsid w:val="00AC1FC1"/>
    <w:rsid w:val="00AC2BB2"/>
    <w:rsid w:val="00AC2CF2"/>
    <w:rsid w:val="00AC30ED"/>
    <w:rsid w:val="00AC3141"/>
    <w:rsid w:val="00AC3305"/>
    <w:rsid w:val="00AC45AE"/>
    <w:rsid w:val="00AC4804"/>
    <w:rsid w:val="00AC49A7"/>
    <w:rsid w:val="00AC4C93"/>
    <w:rsid w:val="00AC4CDD"/>
    <w:rsid w:val="00AC4FBF"/>
    <w:rsid w:val="00AC5CE1"/>
    <w:rsid w:val="00AC63E8"/>
    <w:rsid w:val="00AC6628"/>
    <w:rsid w:val="00AC6FFE"/>
    <w:rsid w:val="00AC74DA"/>
    <w:rsid w:val="00AC7A2B"/>
    <w:rsid w:val="00AC7C25"/>
    <w:rsid w:val="00AD0A51"/>
    <w:rsid w:val="00AD0B37"/>
    <w:rsid w:val="00AD1029"/>
    <w:rsid w:val="00AD11F7"/>
    <w:rsid w:val="00AD1DB7"/>
    <w:rsid w:val="00AD2082"/>
    <w:rsid w:val="00AD22C7"/>
    <w:rsid w:val="00AD2852"/>
    <w:rsid w:val="00AD3781"/>
    <w:rsid w:val="00AD3976"/>
    <w:rsid w:val="00AD455C"/>
    <w:rsid w:val="00AD4D2A"/>
    <w:rsid w:val="00AD5147"/>
    <w:rsid w:val="00AD5150"/>
    <w:rsid w:val="00AD542F"/>
    <w:rsid w:val="00AD5568"/>
    <w:rsid w:val="00AD6C8D"/>
    <w:rsid w:val="00AD7305"/>
    <w:rsid w:val="00AD785D"/>
    <w:rsid w:val="00AD7E64"/>
    <w:rsid w:val="00AD7F38"/>
    <w:rsid w:val="00AE0C56"/>
    <w:rsid w:val="00AE0D78"/>
    <w:rsid w:val="00AE149E"/>
    <w:rsid w:val="00AE1640"/>
    <w:rsid w:val="00AE1B68"/>
    <w:rsid w:val="00AE1D5B"/>
    <w:rsid w:val="00AE22F2"/>
    <w:rsid w:val="00AE26E2"/>
    <w:rsid w:val="00AE2887"/>
    <w:rsid w:val="00AE28A0"/>
    <w:rsid w:val="00AE29FC"/>
    <w:rsid w:val="00AE2F3F"/>
    <w:rsid w:val="00AE3023"/>
    <w:rsid w:val="00AE325D"/>
    <w:rsid w:val="00AE3B4E"/>
    <w:rsid w:val="00AE3DE9"/>
    <w:rsid w:val="00AE4B06"/>
    <w:rsid w:val="00AE4E40"/>
    <w:rsid w:val="00AE59EC"/>
    <w:rsid w:val="00AE621E"/>
    <w:rsid w:val="00AE6453"/>
    <w:rsid w:val="00AE67B3"/>
    <w:rsid w:val="00AE6CAE"/>
    <w:rsid w:val="00AE770C"/>
    <w:rsid w:val="00AE7864"/>
    <w:rsid w:val="00AE7916"/>
    <w:rsid w:val="00AE7949"/>
    <w:rsid w:val="00AF11A4"/>
    <w:rsid w:val="00AF12F9"/>
    <w:rsid w:val="00AF212C"/>
    <w:rsid w:val="00AF25D5"/>
    <w:rsid w:val="00AF2FA0"/>
    <w:rsid w:val="00AF301D"/>
    <w:rsid w:val="00AF3285"/>
    <w:rsid w:val="00AF3669"/>
    <w:rsid w:val="00AF3A22"/>
    <w:rsid w:val="00AF3DBB"/>
    <w:rsid w:val="00AF3F8D"/>
    <w:rsid w:val="00AF4030"/>
    <w:rsid w:val="00AF408F"/>
    <w:rsid w:val="00AF4121"/>
    <w:rsid w:val="00AF5194"/>
    <w:rsid w:val="00AF53EF"/>
    <w:rsid w:val="00AF591A"/>
    <w:rsid w:val="00AF593B"/>
    <w:rsid w:val="00AF5B52"/>
    <w:rsid w:val="00AF5F0C"/>
    <w:rsid w:val="00AF674E"/>
    <w:rsid w:val="00AF6DFF"/>
    <w:rsid w:val="00AF7277"/>
    <w:rsid w:val="00AF73C3"/>
    <w:rsid w:val="00AF7632"/>
    <w:rsid w:val="00AF795C"/>
    <w:rsid w:val="00AF7D92"/>
    <w:rsid w:val="00AF7F66"/>
    <w:rsid w:val="00B00752"/>
    <w:rsid w:val="00B00974"/>
    <w:rsid w:val="00B00B7F"/>
    <w:rsid w:val="00B026C1"/>
    <w:rsid w:val="00B02B9C"/>
    <w:rsid w:val="00B02D18"/>
    <w:rsid w:val="00B0353B"/>
    <w:rsid w:val="00B03F37"/>
    <w:rsid w:val="00B040B2"/>
    <w:rsid w:val="00B048F1"/>
    <w:rsid w:val="00B0493F"/>
    <w:rsid w:val="00B04EF2"/>
    <w:rsid w:val="00B05291"/>
    <w:rsid w:val="00B06260"/>
    <w:rsid w:val="00B06EEB"/>
    <w:rsid w:val="00B06F11"/>
    <w:rsid w:val="00B07213"/>
    <w:rsid w:val="00B07283"/>
    <w:rsid w:val="00B07CE2"/>
    <w:rsid w:val="00B07CEF"/>
    <w:rsid w:val="00B10558"/>
    <w:rsid w:val="00B105CD"/>
    <w:rsid w:val="00B115B7"/>
    <w:rsid w:val="00B11ABB"/>
    <w:rsid w:val="00B126D0"/>
    <w:rsid w:val="00B134D3"/>
    <w:rsid w:val="00B13868"/>
    <w:rsid w:val="00B138BA"/>
    <w:rsid w:val="00B1462E"/>
    <w:rsid w:val="00B14B7A"/>
    <w:rsid w:val="00B1511F"/>
    <w:rsid w:val="00B152CB"/>
    <w:rsid w:val="00B155F1"/>
    <w:rsid w:val="00B156A9"/>
    <w:rsid w:val="00B15F83"/>
    <w:rsid w:val="00B160FF"/>
    <w:rsid w:val="00B161D0"/>
    <w:rsid w:val="00B162EB"/>
    <w:rsid w:val="00B16322"/>
    <w:rsid w:val="00B1662E"/>
    <w:rsid w:val="00B166BE"/>
    <w:rsid w:val="00B16750"/>
    <w:rsid w:val="00B17C8C"/>
    <w:rsid w:val="00B209A1"/>
    <w:rsid w:val="00B212A3"/>
    <w:rsid w:val="00B214A9"/>
    <w:rsid w:val="00B22121"/>
    <w:rsid w:val="00B2241F"/>
    <w:rsid w:val="00B22C0D"/>
    <w:rsid w:val="00B238F3"/>
    <w:rsid w:val="00B2398F"/>
    <w:rsid w:val="00B23AF4"/>
    <w:rsid w:val="00B23C15"/>
    <w:rsid w:val="00B23C42"/>
    <w:rsid w:val="00B2452A"/>
    <w:rsid w:val="00B25662"/>
    <w:rsid w:val="00B2575D"/>
    <w:rsid w:val="00B25762"/>
    <w:rsid w:val="00B25B40"/>
    <w:rsid w:val="00B25FDE"/>
    <w:rsid w:val="00B267FE"/>
    <w:rsid w:val="00B26A8E"/>
    <w:rsid w:val="00B26AB0"/>
    <w:rsid w:val="00B26AD2"/>
    <w:rsid w:val="00B26CA2"/>
    <w:rsid w:val="00B26ED4"/>
    <w:rsid w:val="00B27231"/>
    <w:rsid w:val="00B27A96"/>
    <w:rsid w:val="00B304BE"/>
    <w:rsid w:val="00B30B4E"/>
    <w:rsid w:val="00B311FF"/>
    <w:rsid w:val="00B31246"/>
    <w:rsid w:val="00B318DA"/>
    <w:rsid w:val="00B31F60"/>
    <w:rsid w:val="00B32202"/>
    <w:rsid w:val="00B324A6"/>
    <w:rsid w:val="00B326FF"/>
    <w:rsid w:val="00B32C87"/>
    <w:rsid w:val="00B32DE5"/>
    <w:rsid w:val="00B33223"/>
    <w:rsid w:val="00B340AA"/>
    <w:rsid w:val="00B34265"/>
    <w:rsid w:val="00B3450C"/>
    <w:rsid w:val="00B34A9F"/>
    <w:rsid w:val="00B34B80"/>
    <w:rsid w:val="00B353B6"/>
    <w:rsid w:val="00B355BC"/>
    <w:rsid w:val="00B35CDA"/>
    <w:rsid w:val="00B35D32"/>
    <w:rsid w:val="00B35F04"/>
    <w:rsid w:val="00B36654"/>
    <w:rsid w:val="00B36B78"/>
    <w:rsid w:val="00B36C28"/>
    <w:rsid w:val="00B36D5F"/>
    <w:rsid w:val="00B37C40"/>
    <w:rsid w:val="00B37D1B"/>
    <w:rsid w:val="00B37D97"/>
    <w:rsid w:val="00B40150"/>
    <w:rsid w:val="00B404F3"/>
    <w:rsid w:val="00B411BD"/>
    <w:rsid w:val="00B4135E"/>
    <w:rsid w:val="00B41371"/>
    <w:rsid w:val="00B41559"/>
    <w:rsid w:val="00B418E8"/>
    <w:rsid w:val="00B4193C"/>
    <w:rsid w:val="00B42285"/>
    <w:rsid w:val="00B4274B"/>
    <w:rsid w:val="00B42902"/>
    <w:rsid w:val="00B42E88"/>
    <w:rsid w:val="00B435B1"/>
    <w:rsid w:val="00B4367F"/>
    <w:rsid w:val="00B436DC"/>
    <w:rsid w:val="00B4389E"/>
    <w:rsid w:val="00B438BA"/>
    <w:rsid w:val="00B439A1"/>
    <w:rsid w:val="00B43E12"/>
    <w:rsid w:val="00B447DC"/>
    <w:rsid w:val="00B449E3"/>
    <w:rsid w:val="00B44F99"/>
    <w:rsid w:val="00B451F9"/>
    <w:rsid w:val="00B454DF"/>
    <w:rsid w:val="00B45701"/>
    <w:rsid w:val="00B45876"/>
    <w:rsid w:val="00B45927"/>
    <w:rsid w:val="00B46420"/>
    <w:rsid w:val="00B46682"/>
    <w:rsid w:val="00B46F9B"/>
    <w:rsid w:val="00B4701B"/>
    <w:rsid w:val="00B470F7"/>
    <w:rsid w:val="00B47F50"/>
    <w:rsid w:val="00B509D6"/>
    <w:rsid w:val="00B50B9B"/>
    <w:rsid w:val="00B51542"/>
    <w:rsid w:val="00B51B92"/>
    <w:rsid w:val="00B51CC5"/>
    <w:rsid w:val="00B51D1D"/>
    <w:rsid w:val="00B51DF9"/>
    <w:rsid w:val="00B52323"/>
    <w:rsid w:val="00B52567"/>
    <w:rsid w:val="00B5310E"/>
    <w:rsid w:val="00B539F5"/>
    <w:rsid w:val="00B53A54"/>
    <w:rsid w:val="00B54051"/>
    <w:rsid w:val="00B54179"/>
    <w:rsid w:val="00B54476"/>
    <w:rsid w:val="00B54938"/>
    <w:rsid w:val="00B54ACC"/>
    <w:rsid w:val="00B54DCB"/>
    <w:rsid w:val="00B55220"/>
    <w:rsid w:val="00B55AC2"/>
    <w:rsid w:val="00B55EB9"/>
    <w:rsid w:val="00B560C9"/>
    <w:rsid w:val="00B56533"/>
    <w:rsid w:val="00B5681C"/>
    <w:rsid w:val="00B56B08"/>
    <w:rsid w:val="00B56CFC"/>
    <w:rsid w:val="00B572CD"/>
    <w:rsid w:val="00B57777"/>
    <w:rsid w:val="00B57A17"/>
    <w:rsid w:val="00B60A79"/>
    <w:rsid w:val="00B6125C"/>
    <w:rsid w:val="00B61BE2"/>
    <w:rsid w:val="00B6213D"/>
    <w:rsid w:val="00B6266F"/>
    <w:rsid w:val="00B62840"/>
    <w:rsid w:val="00B6285D"/>
    <w:rsid w:val="00B62E0B"/>
    <w:rsid w:val="00B63C32"/>
    <w:rsid w:val="00B6424D"/>
    <w:rsid w:val="00B64434"/>
    <w:rsid w:val="00B64F82"/>
    <w:rsid w:val="00B651B5"/>
    <w:rsid w:val="00B65759"/>
    <w:rsid w:val="00B65AE0"/>
    <w:rsid w:val="00B65D11"/>
    <w:rsid w:val="00B708B5"/>
    <w:rsid w:val="00B711CE"/>
    <w:rsid w:val="00B71801"/>
    <w:rsid w:val="00B71DC8"/>
    <w:rsid w:val="00B72CA2"/>
    <w:rsid w:val="00B735A2"/>
    <w:rsid w:val="00B73E0F"/>
    <w:rsid w:val="00B746C6"/>
    <w:rsid w:val="00B74F46"/>
    <w:rsid w:val="00B7538A"/>
    <w:rsid w:val="00B757FE"/>
    <w:rsid w:val="00B75933"/>
    <w:rsid w:val="00B7604C"/>
    <w:rsid w:val="00B76463"/>
    <w:rsid w:val="00B7652C"/>
    <w:rsid w:val="00B766BF"/>
    <w:rsid w:val="00B76D63"/>
    <w:rsid w:val="00B76FA6"/>
    <w:rsid w:val="00B76FAB"/>
    <w:rsid w:val="00B7772F"/>
    <w:rsid w:val="00B77ADF"/>
    <w:rsid w:val="00B80910"/>
    <w:rsid w:val="00B8125B"/>
    <w:rsid w:val="00B818F4"/>
    <w:rsid w:val="00B81A00"/>
    <w:rsid w:val="00B81BC9"/>
    <w:rsid w:val="00B8222F"/>
    <w:rsid w:val="00B825FA"/>
    <w:rsid w:val="00B82615"/>
    <w:rsid w:val="00B82945"/>
    <w:rsid w:val="00B83444"/>
    <w:rsid w:val="00B836ED"/>
    <w:rsid w:val="00B83F0F"/>
    <w:rsid w:val="00B853BE"/>
    <w:rsid w:val="00B85981"/>
    <w:rsid w:val="00B85EA7"/>
    <w:rsid w:val="00B85EE8"/>
    <w:rsid w:val="00B86476"/>
    <w:rsid w:val="00B8683D"/>
    <w:rsid w:val="00B86955"/>
    <w:rsid w:val="00B86A3D"/>
    <w:rsid w:val="00B875C7"/>
    <w:rsid w:val="00B87D26"/>
    <w:rsid w:val="00B87D7F"/>
    <w:rsid w:val="00B90305"/>
    <w:rsid w:val="00B90B44"/>
    <w:rsid w:val="00B90D10"/>
    <w:rsid w:val="00B90E24"/>
    <w:rsid w:val="00B90FE5"/>
    <w:rsid w:val="00B91537"/>
    <w:rsid w:val="00B919AD"/>
    <w:rsid w:val="00B91A2B"/>
    <w:rsid w:val="00B927D3"/>
    <w:rsid w:val="00B92AEF"/>
    <w:rsid w:val="00B92BC8"/>
    <w:rsid w:val="00B93204"/>
    <w:rsid w:val="00B94751"/>
    <w:rsid w:val="00B94AD9"/>
    <w:rsid w:val="00B94E17"/>
    <w:rsid w:val="00B957FE"/>
    <w:rsid w:val="00B95AFB"/>
    <w:rsid w:val="00B95D8E"/>
    <w:rsid w:val="00B95EEB"/>
    <w:rsid w:val="00B95F02"/>
    <w:rsid w:val="00B96195"/>
    <w:rsid w:val="00B96270"/>
    <w:rsid w:val="00B963E4"/>
    <w:rsid w:val="00B96BEF"/>
    <w:rsid w:val="00B96FC0"/>
    <w:rsid w:val="00B971E7"/>
    <w:rsid w:val="00B97260"/>
    <w:rsid w:val="00B9747A"/>
    <w:rsid w:val="00B97A69"/>
    <w:rsid w:val="00B97B32"/>
    <w:rsid w:val="00BA0632"/>
    <w:rsid w:val="00BA0AAA"/>
    <w:rsid w:val="00BA0CE6"/>
    <w:rsid w:val="00BA0DFB"/>
    <w:rsid w:val="00BA16AF"/>
    <w:rsid w:val="00BA212C"/>
    <w:rsid w:val="00BA2B16"/>
    <w:rsid w:val="00BA2FEF"/>
    <w:rsid w:val="00BA3375"/>
    <w:rsid w:val="00BA394C"/>
    <w:rsid w:val="00BA3B46"/>
    <w:rsid w:val="00BA47F1"/>
    <w:rsid w:val="00BA50A1"/>
    <w:rsid w:val="00BA5695"/>
    <w:rsid w:val="00BA57A9"/>
    <w:rsid w:val="00BA6311"/>
    <w:rsid w:val="00BA66AB"/>
    <w:rsid w:val="00BA6919"/>
    <w:rsid w:val="00BA6EA9"/>
    <w:rsid w:val="00BB0205"/>
    <w:rsid w:val="00BB143D"/>
    <w:rsid w:val="00BB1548"/>
    <w:rsid w:val="00BB1CE7"/>
    <w:rsid w:val="00BB23C7"/>
    <w:rsid w:val="00BB2A89"/>
    <w:rsid w:val="00BB2FD3"/>
    <w:rsid w:val="00BB2FDF"/>
    <w:rsid w:val="00BB2FFF"/>
    <w:rsid w:val="00BB3B78"/>
    <w:rsid w:val="00BB3FE1"/>
    <w:rsid w:val="00BB42E7"/>
    <w:rsid w:val="00BB4860"/>
    <w:rsid w:val="00BB5394"/>
    <w:rsid w:val="00BB5FCB"/>
    <w:rsid w:val="00BB604B"/>
    <w:rsid w:val="00BB6E0D"/>
    <w:rsid w:val="00BB70EA"/>
    <w:rsid w:val="00BB7CF3"/>
    <w:rsid w:val="00BC00EC"/>
    <w:rsid w:val="00BC01B9"/>
    <w:rsid w:val="00BC08C5"/>
    <w:rsid w:val="00BC0D78"/>
    <w:rsid w:val="00BC12FB"/>
    <w:rsid w:val="00BC1986"/>
    <w:rsid w:val="00BC19F7"/>
    <w:rsid w:val="00BC1C3C"/>
    <w:rsid w:val="00BC1E2B"/>
    <w:rsid w:val="00BC2686"/>
    <w:rsid w:val="00BC2725"/>
    <w:rsid w:val="00BC307F"/>
    <w:rsid w:val="00BC3159"/>
    <w:rsid w:val="00BC3257"/>
    <w:rsid w:val="00BC3458"/>
    <w:rsid w:val="00BC39DB"/>
    <w:rsid w:val="00BC3A32"/>
    <w:rsid w:val="00BC3F51"/>
    <w:rsid w:val="00BC46EF"/>
    <w:rsid w:val="00BC52E4"/>
    <w:rsid w:val="00BC54DA"/>
    <w:rsid w:val="00BC61F9"/>
    <w:rsid w:val="00BC6B4A"/>
    <w:rsid w:val="00BC6BA2"/>
    <w:rsid w:val="00BC6FD6"/>
    <w:rsid w:val="00BC7494"/>
    <w:rsid w:val="00BC7615"/>
    <w:rsid w:val="00BC7C51"/>
    <w:rsid w:val="00BC7C96"/>
    <w:rsid w:val="00BD0000"/>
    <w:rsid w:val="00BD008E"/>
    <w:rsid w:val="00BD0506"/>
    <w:rsid w:val="00BD0C9F"/>
    <w:rsid w:val="00BD15E8"/>
    <w:rsid w:val="00BD2BED"/>
    <w:rsid w:val="00BD2F3B"/>
    <w:rsid w:val="00BD30BD"/>
    <w:rsid w:val="00BD3372"/>
    <w:rsid w:val="00BD353D"/>
    <w:rsid w:val="00BD3B4F"/>
    <w:rsid w:val="00BD4017"/>
    <w:rsid w:val="00BD4064"/>
    <w:rsid w:val="00BD4A1C"/>
    <w:rsid w:val="00BD50AA"/>
    <w:rsid w:val="00BD50D9"/>
    <w:rsid w:val="00BD5135"/>
    <w:rsid w:val="00BD52BC"/>
    <w:rsid w:val="00BD5F88"/>
    <w:rsid w:val="00BD6D11"/>
    <w:rsid w:val="00BD706F"/>
    <w:rsid w:val="00BD71E2"/>
    <w:rsid w:val="00BD7291"/>
    <w:rsid w:val="00BD72B6"/>
    <w:rsid w:val="00BD7EA3"/>
    <w:rsid w:val="00BD7FE2"/>
    <w:rsid w:val="00BE006C"/>
    <w:rsid w:val="00BE0780"/>
    <w:rsid w:val="00BE0B19"/>
    <w:rsid w:val="00BE0DD8"/>
    <w:rsid w:val="00BE145E"/>
    <w:rsid w:val="00BE15DC"/>
    <w:rsid w:val="00BE1A9E"/>
    <w:rsid w:val="00BE1D82"/>
    <w:rsid w:val="00BE1EE4"/>
    <w:rsid w:val="00BE1F29"/>
    <w:rsid w:val="00BE1F8B"/>
    <w:rsid w:val="00BE1FD9"/>
    <w:rsid w:val="00BE210F"/>
    <w:rsid w:val="00BE2474"/>
    <w:rsid w:val="00BE2561"/>
    <w:rsid w:val="00BE25F6"/>
    <w:rsid w:val="00BE2818"/>
    <w:rsid w:val="00BE2B4F"/>
    <w:rsid w:val="00BE2F39"/>
    <w:rsid w:val="00BE3075"/>
    <w:rsid w:val="00BE3289"/>
    <w:rsid w:val="00BE332D"/>
    <w:rsid w:val="00BE3508"/>
    <w:rsid w:val="00BE3CF1"/>
    <w:rsid w:val="00BE3E65"/>
    <w:rsid w:val="00BE4B20"/>
    <w:rsid w:val="00BE4F9D"/>
    <w:rsid w:val="00BE52E7"/>
    <w:rsid w:val="00BE5FC4"/>
    <w:rsid w:val="00BE6021"/>
    <w:rsid w:val="00BE67AD"/>
    <w:rsid w:val="00BE6F49"/>
    <w:rsid w:val="00BE7B89"/>
    <w:rsid w:val="00BE7C4D"/>
    <w:rsid w:val="00BE7F6A"/>
    <w:rsid w:val="00BF0274"/>
    <w:rsid w:val="00BF08C4"/>
    <w:rsid w:val="00BF09EB"/>
    <w:rsid w:val="00BF0BAF"/>
    <w:rsid w:val="00BF0C4F"/>
    <w:rsid w:val="00BF0CFF"/>
    <w:rsid w:val="00BF178A"/>
    <w:rsid w:val="00BF19CE"/>
    <w:rsid w:val="00BF1C88"/>
    <w:rsid w:val="00BF230C"/>
    <w:rsid w:val="00BF2B6F"/>
    <w:rsid w:val="00BF351A"/>
    <w:rsid w:val="00BF3914"/>
    <w:rsid w:val="00BF3FDB"/>
    <w:rsid w:val="00BF4404"/>
    <w:rsid w:val="00BF46E0"/>
    <w:rsid w:val="00BF49B1"/>
    <w:rsid w:val="00BF4A26"/>
    <w:rsid w:val="00BF4DAA"/>
    <w:rsid w:val="00BF5253"/>
    <w:rsid w:val="00BF53C3"/>
    <w:rsid w:val="00BF5547"/>
    <w:rsid w:val="00BF5552"/>
    <w:rsid w:val="00BF5E0F"/>
    <w:rsid w:val="00BF6207"/>
    <w:rsid w:val="00BF6A20"/>
    <w:rsid w:val="00BF73F2"/>
    <w:rsid w:val="00BF795B"/>
    <w:rsid w:val="00BF7AF6"/>
    <w:rsid w:val="00BF7DE8"/>
    <w:rsid w:val="00C0011E"/>
    <w:rsid w:val="00C00ADF"/>
    <w:rsid w:val="00C00F6F"/>
    <w:rsid w:val="00C01671"/>
    <w:rsid w:val="00C01A7B"/>
    <w:rsid w:val="00C023EC"/>
    <w:rsid w:val="00C02419"/>
    <w:rsid w:val="00C026F7"/>
    <w:rsid w:val="00C026FB"/>
    <w:rsid w:val="00C02766"/>
    <w:rsid w:val="00C02BFB"/>
    <w:rsid w:val="00C02E0A"/>
    <w:rsid w:val="00C038DE"/>
    <w:rsid w:val="00C03B1E"/>
    <w:rsid w:val="00C03DA4"/>
    <w:rsid w:val="00C03EE8"/>
    <w:rsid w:val="00C040D5"/>
    <w:rsid w:val="00C046C4"/>
    <w:rsid w:val="00C048BB"/>
    <w:rsid w:val="00C04985"/>
    <w:rsid w:val="00C05BEC"/>
    <w:rsid w:val="00C06E02"/>
    <w:rsid w:val="00C06E7D"/>
    <w:rsid w:val="00C07C90"/>
    <w:rsid w:val="00C07F19"/>
    <w:rsid w:val="00C10419"/>
    <w:rsid w:val="00C10F7F"/>
    <w:rsid w:val="00C1112B"/>
    <w:rsid w:val="00C11215"/>
    <w:rsid w:val="00C11A88"/>
    <w:rsid w:val="00C12012"/>
    <w:rsid w:val="00C12058"/>
    <w:rsid w:val="00C12874"/>
    <w:rsid w:val="00C129BA"/>
    <w:rsid w:val="00C12A63"/>
    <w:rsid w:val="00C12BC1"/>
    <w:rsid w:val="00C13BDA"/>
    <w:rsid w:val="00C13CA0"/>
    <w:rsid w:val="00C13FFD"/>
    <w:rsid w:val="00C140C0"/>
    <w:rsid w:val="00C14632"/>
    <w:rsid w:val="00C15B78"/>
    <w:rsid w:val="00C15BC4"/>
    <w:rsid w:val="00C169D5"/>
    <w:rsid w:val="00C16C30"/>
    <w:rsid w:val="00C16FD6"/>
    <w:rsid w:val="00C17389"/>
    <w:rsid w:val="00C174BC"/>
    <w:rsid w:val="00C1756D"/>
    <w:rsid w:val="00C17889"/>
    <w:rsid w:val="00C20206"/>
    <w:rsid w:val="00C20588"/>
    <w:rsid w:val="00C209BB"/>
    <w:rsid w:val="00C20A00"/>
    <w:rsid w:val="00C21673"/>
    <w:rsid w:val="00C2178A"/>
    <w:rsid w:val="00C21C7A"/>
    <w:rsid w:val="00C22E73"/>
    <w:rsid w:val="00C23130"/>
    <w:rsid w:val="00C23D7F"/>
    <w:rsid w:val="00C23D80"/>
    <w:rsid w:val="00C24174"/>
    <w:rsid w:val="00C24A61"/>
    <w:rsid w:val="00C2509D"/>
    <w:rsid w:val="00C255A5"/>
    <w:rsid w:val="00C2584B"/>
    <w:rsid w:val="00C25942"/>
    <w:rsid w:val="00C25DD9"/>
    <w:rsid w:val="00C26468"/>
    <w:rsid w:val="00C2663F"/>
    <w:rsid w:val="00C26DB8"/>
    <w:rsid w:val="00C272B8"/>
    <w:rsid w:val="00C27378"/>
    <w:rsid w:val="00C27524"/>
    <w:rsid w:val="00C278C7"/>
    <w:rsid w:val="00C27EA6"/>
    <w:rsid w:val="00C303C8"/>
    <w:rsid w:val="00C30C42"/>
    <w:rsid w:val="00C31B8E"/>
    <w:rsid w:val="00C31F7A"/>
    <w:rsid w:val="00C3288C"/>
    <w:rsid w:val="00C32C15"/>
    <w:rsid w:val="00C336B0"/>
    <w:rsid w:val="00C33B9B"/>
    <w:rsid w:val="00C33D17"/>
    <w:rsid w:val="00C3400F"/>
    <w:rsid w:val="00C3407E"/>
    <w:rsid w:val="00C34687"/>
    <w:rsid w:val="00C34AF8"/>
    <w:rsid w:val="00C34B64"/>
    <w:rsid w:val="00C34C36"/>
    <w:rsid w:val="00C352B3"/>
    <w:rsid w:val="00C362F6"/>
    <w:rsid w:val="00C3654C"/>
    <w:rsid w:val="00C3666F"/>
    <w:rsid w:val="00C36761"/>
    <w:rsid w:val="00C36BF5"/>
    <w:rsid w:val="00C36DBC"/>
    <w:rsid w:val="00C376BA"/>
    <w:rsid w:val="00C37BAC"/>
    <w:rsid w:val="00C37EB1"/>
    <w:rsid w:val="00C40373"/>
    <w:rsid w:val="00C40626"/>
    <w:rsid w:val="00C4082D"/>
    <w:rsid w:val="00C40AE6"/>
    <w:rsid w:val="00C411AF"/>
    <w:rsid w:val="00C4138D"/>
    <w:rsid w:val="00C41E3A"/>
    <w:rsid w:val="00C42ABE"/>
    <w:rsid w:val="00C4304C"/>
    <w:rsid w:val="00C43315"/>
    <w:rsid w:val="00C43D10"/>
    <w:rsid w:val="00C443CF"/>
    <w:rsid w:val="00C4498D"/>
    <w:rsid w:val="00C44D01"/>
    <w:rsid w:val="00C452F5"/>
    <w:rsid w:val="00C46555"/>
    <w:rsid w:val="00C46B15"/>
    <w:rsid w:val="00C46F7D"/>
    <w:rsid w:val="00C47705"/>
    <w:rsid w:val="00C479B5"/>
    <w:rsid w:val="00C50242"/>
    <w:rsid w:val="00C5034D"/>
    <w:rsid w:val="00C50379"/>
    <w:rsid w:val="00C5050E"/>
    <w:rsid w:val="00C50E99"/>
    <w:rsid w:val="00C51469"/>
    <w:rsid w:val="00C51BD5"/>
    <w:rsid w:val="00C51EA1"/>
    <w:rsid w:val="00C52287"/>
    <w:rsid w:val="00C52744"/>
    <w:rsid w:val="00C52965"/>
    <w:rsid w:val="00C532DD"/>
    <w:rsid w:val="00C53EB3"/>
    <w:rsid w:val="00C540BD"/>
    <w:rsid w:val="00C54263"/>
    <w:rsid w:val="00C542D4"/>
    <w:rsid w:val="00C54D2C"/>
    <w:rsid w:val="00C54D71"/>
    <w:rsid w:val="00C55CAE"/>
    <w:rsid w:val="00C55CB6"/>
    <w:rsid w:val="00C56066"/>
    <w:rsid w:val="00C563F5"/>
    <w:rsid w:val="00C56456"/>
    <w:rsid w:val="00C568EF"/>
    <w:rsid w:val="00C56CC4"/>
    <w:rsid w:val="00C56FA8"/>
    <w:rsid w:val="00C570F7"/>
    <w:rsid w:val="00C57A5F"/>
    <w:rsid w:val="00C57D55"/>
    <w:rsid w:val="00C60AEA"/>
    <w:rsid w:val="00C60B99"/>
    <w:rsid w:val="00C6143A"/>
    <w:rsid w:val="00C6151B"/>
    <w:rsid w:val="00C61F78"/>
    <w:rsid w:val="00C62162"/>
    <w:rsid w:val="00C62481"/>
    <w:rsid w:val="00C62CD5"/>
    <w:rsid w:val="00C62F27"/>
    <w:rsid w:val="00C636E6"/>
    <w:rsid w:val="00C639D6"/>
    <w:rsid w:val="00C63F8E"/>
    <w:rsid w:val="00C6428A"/>
    <w:rsid w:val="00C647FB"/>
    <w:rsid w:val="00C64DD3"/>
    <w:rsid w:val="00C654E0"/>
    <w:rsid w:val="00C661EE"/>
    <w:rsid w:val="00C66362"/>
    <w:rsid w:val="00C666AD"/>
    <w:rsid w:val="00C66E68"/>
    <w:rsid w:val="00C67EAB"/>
    <w:rsid w:val="00C70DFF"/>
    <w:rsid w:val="00C724A3"/>
    <w:rsid w:val="00C72938"/>
    <w:rsid w:val="00C72A82"/>
    <w:rsid w:val="00C72BBF"/>
    <w:rsid w:val="00C73418"/>
    <w:rsid w:val="00C7390B"/>
    <w:rsid w:val="00C73E1E"/>
    <w:rsid w:val="00C73E68"/>
    <w:rsid w:val="00C73FD5"/>
    <w:rsid w:val="00C744DA"/>
    <w:rsid w:val="00C751A0"/>
    <w:rsid w:val="00C7528D"/>
    <w:rsid w:val="00C75A6B"/>
    <w:rsid w:val="00C763B6"/>
    <w:rsid w:val="00C7644B"/>
    <w:rsid w:val="00C7644F"/>
    <w:rsid w:val="00C7647A"/>
    <w:rsid w:val="00C764E5"/>
    <w:rsid w:val="00C768F6"/>
    <w:rsid w:val="00C77BB3"/>
    <w:rsid w:val="00C80073"/>
    <w:rsid w:val="00C800F8"/>
    <w:rsid w:val="00C80329"/>
    <w:rsid w:val="00C80D7B"/>
    <w:rsid w:val="00C80DEA"/>
    <w:rsid w:val="00C82392"/>
    <w:rsid w:val="00C823ED"/>
    <w:rsid w:val="00C82919"/>
    <w:rsid w:val="00C82D0D"/>
    <w:rsid w:val="00C82D6A"/>
    <w:rsid w:val="00C832DC"/>
    <w:rsid w:val="00C834B4"/>
    <w:rsid w:val="00C8377F"/>
    <w:rsid w:val="00C83D93"/>
    <w:rsid w:val="00C8416A"/>
    <w:rsid w:val="00C843AD"/>
    <w:rsid w:val="00C86288"/>
    <w:rsid w:val="00C8646D"/>
    <w:rsid w:val="00C86859"/>
    <w:rsid w:val="00C869B7"/>
    <w:rsid w:val="00C86AFC"/>
    <w:rsid w:val="00C86C20"/>
    <w:rsid w:val="00C86CE8"/>
    <w:rsid w:val="00C87526"/>
    <w:rsid w:val="00C87C05"/>
    <w:rsid w:val="00C9008C"/>
    <w:rsid w:val="00C9018A"/>
    <w:rsid w:val="00C907F5"/>
    <w:rsid w:val="00C9154F"/>
    <w:rsid w:val="00C9182E"/>
    <w:rsid w:val="00C91874"/>
    <w:rsid w:val="00C91B7A"/>
    <w:rsid w:val="00C91C50"/>
    <w:rsid w:val="00C91DE3"/>
    <w:rsid w:val="00C927CF"/>
    <w:rsid w:val="00C927E2"/>
    <w:rsid w:val="00C92C7F"/>
    <w:rsid w:val="00C93439"/>
    <w:rsid w:val="00C9369D"/>
    <w:rsid w:val="00C93D96"/>
    <w:rsid w:val="00C944FA"/>
    <w:rsid w:val="00C94E75"/>
    <w:rsid w:val="00C9569C"/>
    <w:rsid w:val="00C95854"/>
    <w:rsid w:val="00C95EFF"/>
    <w:rsid w:val="00C96624"/>
    <w:rsid w:val="00C96B9B"/>
    <w:rsid w:val="00C96E6F"/>
    <w:rsid w:val="00C97720"/>
    <w:rsid w:val="00C97872"/>
    <w:rsid w:val="00C979AA"/>
    <w:rsid w:val="00C97A64"/>
    <w:rsid w:val="00C97CC0"/>
    <w:rsid w:val="00CA002C"/>
    <w:rsid w:val="00CA0532"/>
    <w:rsid w:val="00CA0536"/>
    <w:rsid w:val="00CA0DCD"/>
    <w:rsid w:val="00CA12A2"/>
    <w:rsid w:val="00CA1447"/>
    <w:rsid w:val="00CA15F2"/>
    <w:rsid w:val="00CA1EA4"/>
    <w:rsid w:val="00CA1F89"/>
    <w:rsid w:val="00CA2241"/>
    <w:rsid w:val="00CA2A28"/>
    <w:rsid w:val="00CA2A73"/>
    <w:rsid w:val="00CA2DD7"/>
    <w:rsid w:val="00CA2EDD"/>
    <w:rsid w:val="00CA32F6"/>
    <w:rsid w:val="00CA3CDD"/>
    <w:rsid w:val="00CA403B"/>
    <w:rsid w:val="00CA4158"/>
    <w:rsid w:val="00CA505A"/>
    <w:rsid w:val="00CA5318"/>
    <w:rsid w:val="00CA59DD"/>
    <w:rsid w:val="00CA5B75"/>
    <w:rsid w:val="00CA5EFA"/>
    <w:rsid w:val="00CA5F8C"/>
    <w:rsid w:val="00CA6AE1"/>
    <w:rsid w:val="00CA6C7D"/>
    <w:rsid w:val="00CA7591"/>
    <w:rsid w:val="00CA7FB8"/>
    <w:rsid w:val="00CB008E"/>
    <w:rsid w:val="00CB01FA"/>
    <w:rsid w:val="00CB04F9"/>
    <w:rsid w:val="00CB0737"/>
    <w:rsid w:val="00CB097A"/>
    <w:rsid w:val="00CB0CE2"/>
    <w:rsid w:val="00CB1CF7"/>
    <w:rsid w:val="00CB2329"/>
    <w:rsid w:val="00CB2382"/>
    <w:rsid w:val="00CB26EC"/>
    <w:rsid w:val="00CB2D2A"/>
    <w:rsid w:val="00CB4314"/>
    <w:rsid w:val="00CB5050"/>
    <w:rsid w:val="00CB50A5"/>
    <w:rsid w:val="00CB597C"/>
    <w:rsid w:val="00CB5B1E"/>
    <w:rsid w:val="00CB5B9C"/>
    <w:rsid w:val="00CB5FF5"/>
    <w:rsid w:val="00CB6FD1"/>
    <w:rsid w:val="00CB7365"/>
    <w:rsid w:val="00CB787A"/>
    <w:rsid w:val="00CB7AA2"/>
    <w:rsid w:val="00CC010E"/>
    <w:rsid w:val="00CC0456"/>
    <w:rsid w:val="00CC06B2"/>
    <w:rsid w:val="00CC0C4A"/>
    <w:rsid w:val="00CC13B3"/>
    <w:rsid w:val="00CC17F0"/>
    <w:rsid w:val="00CC1853"/>
    <w:rsid w:val="00CC1FAE"/>
    <w:rsid w:val="00CC2312"/>
    <w:rsid w:val="00CC2DED"/>
    <w:rsid w:val="00CC309D"/>
    <w:rsid w:val="00CC3A23"/>
    <w:rsid w:val="00CC487F"/>
    <w:rsid w:val="00CC4BC4"/>
    <w:rsid w:val="00CC4E1C"/>
    <w:rsid w:val="00CC5C61"/>
    <w:rsid w:val="00CC6215"/>
    <w:rsid w:val="00CC62CA"/>
    <w:rsid w:val="00CC737C"/>
    <w:rsid w:val="00CC73B5"/>
    <w:rsid w:val="00CD087D"/>
    <w:rsid w:val="00CD0F5D"/>
    <w:rsid w:val="00CD1384"/>
    <w:rsid w:val="00CD1BEF"/>
    <w:rsid w:val="00CD1C0B"/>
    <w:rsid w:val="00CD239A"/>
    <w:rsid w:val="00CD2505"/>
    <w:rsid w:val="00CD3578"/>
    <w:rsid w:val="00CD3D4C"/>
    <w:rsid w:val="00CD3EBC"/>
    <w:rsid w:val="00CD49BB"/>
    <w:rsid w:val="00CD49E8"/>
    <w:rsid w:val="00CD5512"/>
    <w:rsid w:val="00CD5A6C"/>
    <w:rsid w:val="00CD6374"/>
    <w:rsid w:val="00CD6E3D"/>
    <w:rsid w:val="00CD71AB"/>
    <w:rsid w:val="00CD73AD"/>
    <w:rsid w:val="00CD75FC"/>
    <w:rsid w:val="00CE0044"/>
    <w:rsid w:val="00CE0109"/>
    <w:rsid w:val="00CE09B7"/>
    <w:rsid w:val="00CE1515"/>
    <w:rsid w:val="00CE1656"/>
    <w:rsid w:val="00CE1F92"/>
    <w:rsid w:val="00CE1FC5"/>
    <w:rsid w:val="00CE29B3"/>
    <w:rsid w:val="00CE31B2"/>
    <w:rsid w:val="00CE3294"/>
    <w:rsid w:val="00CE362B"/>
    <w:rsid w:val="00CE3D25"/>
    <w:rsid w:val="00CE46E5"/>
    <w:rsid w:val="00CE485A"/>
    <w:rsid w:val="00CE5279"/>
    <w:rsid w:val="00CE5A78"/>
    <w:rsid w:val="00CE6303"/>
    <w:rsid w:val="00CE6C34"/>
    <w:rsid w:val="00CE6D3B"/>
    <w:rsid w:val="00CE78AE"/>
    <w:rsid w:val="00CE7AAB"/>
    <w:rsid w:val="00CE7E62"/>
    <w:rsid w:val="00CF0002"/>
    <w:rsid w:val="00CF0C2E"/>
    <w:rsid w:val="00CF140B"/>
    <w:rsid w:val="00CF19DA"/>
    <w:rsid w:val="00CF1C7F"/>
    <w:rsid w:val="00CF1CC0"/>
    <w:rsid w:val="00CF20B6"/>
    <w:rsid w:val="00CF24F8"/>
    <w:rsid w:val="00CF2653"/>
    <w:rsid w:val="00CF38AB"/>
    <w:rsid w:val="00CF391E"/>
    <w:rsid w:val="00CF3A09"/>
    <w:rsid w:val="00CF3F9A"/>
    <w:rsid w:val="00CF4247"/>
    <w:rsid w:val="00CF4784"/>
    <w:rsid w:val="00CF4DC7"/>
    <w:rsid w:val="00CF4E63"/>
    <w:rsid w:val="00CF4F14"/>
    <w:rsid w:val="00CF5263"/>
    <w:rsid w:val="00CF60B5"/>
    <w:rsid w:val="00CF6583"/>
    <w:rsid w:val="00CF6B22"/>
    <w:rsid w:val="00CF7239"/>
    <w:rsid w:val="00CF758D"/>
    <w:rsid w:val="00CF7968"/>
    <w:rsid w:val="00D0043F"/>
    <w:rsid w:val="00D004FA"/>
    <w:rsid w:val="00D0060A"/>
    <w:rsid w:val="00D009C1"/>
    <w:rsid w:val="00D009F6"/>
    <w:rsid w:val="00D00A17"/>
    <w:rsid w:val="00D01570"/>
    <w:rsid w:val="00D01B21"/>
    <w:rsid w:val="00D01E2F"/>
    <w:rsid w:val="00D01F6E"/>
    <w:rsid w:val="00D02467"/>
    <w:rsid w:val="00D0268D"/>
    <w:rsid w:val="00D03102"/>
    <w:rsid w:val="00D03727"/>
    <w:rsid w:val="00D0378A"/>
    <w:rsid w:val="00D043BF"/>
    <w:rsid w:val="00D04E9D"/>
    <w:rsid w:val="00D05132"/>
    <w:rsid w:val="00D05604"/>
    <w:rsid w:val="00D05737"/>
    <w:rsid w:val="00D058D8"/>
    <w:rsid w:val="00D05C33"/>
    <w:rsid w:val="00D05EA9"/>
    <w:rsid w:val="00D0674A"/>
    <w:rsid w:val="00D06A19"/>
    <w:rsid w:val="00D071F8"/>
    <w:rsid w:val="00D0721F"/>
    <w:rsid w:val="00D07252"/>
    <w:rsid w:val="00D074F4"/>
    <w:rsid w:val="00D07964"/>
    <w:rsid w:val="00D07CE1"/>
    <w:rsid w:val="00D10116"/>
    <w:rsid w:val="00D1026A"/>
    <w:rsid w:val="00D1067B"/>
    <w:rsid w:val="00D107CF"/>
    <w:rsid w:val="00D11354"/>
    <w:rsid w:val="00D11B0B"/>
    <w:rsid w:val="00D12293"/>
    <w:rsid w:val="00D14236"/>
    <w:rsid w:val="00D14553"/>
    <w:rsid w:val="00D14DB1"/>
    <w:rsid w:val="00D1562D"/>
    <w:rsid w:val="00D15BFE"/>
    <w:rsid w:val="00D15F43"/>
    <w:rsid w:val="00D16175"/>
    <w:rsid w:val="00D168CD"/>
    <w:rsid w:val="00D16E87"/>
    <w:rsid w:val="00D16E9E"/>
    <w:rsid w:val="00D20357"/>
    <w:rsid w:val="00D205B7"/>
    <w:rsid w:val="00D20B8B"/>
    <w:rsid w:val="00D215FA"/>
    <w:rsid w:val="00D2162C"/>
    <w:rsid w:val="00D21A3C"/>
    <w:rsid w:val="00D21A9A"/>
    <w:rsid w:val="00D2224B"/>
    <w:rsid w:val="00D22B17"/>
    <w:rsid w:val="00D22CD1"/>
    <w:rsid w:val="00D233F1"/>
    <w:rsid w:val="00D234B5"/>
    <w:rsid w:val="00D237CD"/>
    <w:rsid w:val="00D23B0E"/>
    <w:rsid w:val="00D246A3"/>
    <w:rsid w:val="00D24ED2"/>
    <w:rsid w:val="00D256F8"/>
    <w:rsid w:val="00D2596F"/>
    <w:rsid w:val="00D25BA1"/>
    <w:rsid w:val="00D25E5C"/>
    <w:rsid w:val="00D26853"/>
    <w:rsid w:val="00D2685C"/>
    <w:rsid w:val="00D26A3B"/>
    <w:rsid w:val="00D26D09"/>
    <w:rsid w:val="00D27010"/>
    <w:rsid w:val="00D273E1"/>
    <w:rsid w:val="00D27EF1"/>
    <w:rsid w:val="00D3005B"/>
    <w:rsid w:val="00D302FD"/>
    <w:rsid w:val="00D3038A"/>
    <w:rsid w:val="00D308E7"/>
    <w:rsid w:val="00D3098D"/>
    <w:rsid w:val="00D31522"/>
    <w:rsid w:val="00D31A02"/>
    <w:rsid w:val="00D32169"/>
    <w:rsid w:val="00D323A8"/>
    <w:rsid w:val="00D3243C"/>
    <w:rsid w:val="00D3271E"/>
    <w:rsid w:val="00D329B9"/>
    <w:rsid w:val="00D32F79"/>
    <w:rsid w:val="00D32FE2"/>
    <w:rsid w:val="00D3323C"/>
    <w:rsid w:val="00D33456"/>
    <w:rsid w:val="00D336EE"/>
    <w:rsid w:val="00D3388F"/>
    <w:rsid w:val="00D3396F"/>
    <w:rsid w:val="00D33D4D"/>
    <w:rsid w:val="00D34744"/>
    <w:rsid w:val="00D34828"/>
    <w:rsid w:val="00D34982"/>
    <w:rsid w:val="00D34A0B"/>
    <w:rsid w:val="00D34DC0"/>
    <w:rsid w:val="00D34E2C"/>
    <w:rsid w:val="00D34F96"/>
    <w:rsid w:val="00D35038"/>
    <w:rsid w:val="00D35186"/>
    <w:rsid w:val="00D356AF"/>
    <w:rsid w:val="00D3578F"/>
    <w:rsid w:val="00D36234"/>
    <w:rsid w:val="00D3629C"/>
    <w:rsid w:val="00D36371"/>
    <w:rsid w:val="00D3663C"/>
    <w:rsid w:val="00D367DC"/>
    <w:rsid w:val="00D367FD"/>
    <w:rsid w:val="00D36C49"/>
    <w:rsid w:val="00D4005E"/>
    <w:rsid w:val="00D40A3E"/>
    <w:rsid w:val="00D40D10"/>
    <w:rsid w:val="00D4138B"/>
    <w:rsid w:val="00D41B09"/>
    <w:rsid w:val="00D42DCF"/>
    <w:rsid w:val="00D437D8"/>
    <w:rsid w:val="00D43C6F"/>
    <w:rsid w:val="00D43E3C"/>
    <w:rsid w:val="00D44904"/>
    <w:rsid w:val="00D44994"/>
    <w:rsid w:val="00D44CC7"/>
    <w:rsid w:val="00D452D3"/>
    <w:rsid w:val="00D45326"/>
    <w:rsid w:val="00D45DCB"/>
    <w:rsid w:val="00D45DF3"/>
    <w:rsid w:val="00D46174"/>
    <w:rsid w:val="00D46436"/>
    <w:rsid w:val="00D4679A"/>
    <w:rsid w:val="00D46AA0"/>
    <w:rsid w:val="00D47A54"/>
    <w:rsid w:val="00D47DD0"/>
    <w:rsid w:val="00D47E13"/>
    <w:rsid w:val="00D50183"/>
    <w:rsid w:val="00D50362"/>
    <w:rsid w:val="00D50CA9"/>
    <w:rsid w:val="00D5102E"/>
    <w:rsid w:val="00D51397"/>
    <w:rsid w:val="00D5186E"/>
    <w:rsid w:val="00D51C28"/>
    <w:rsid w:val="00D51D12"/>
    <w:rsid w:val="00D5362B"/>
    <w:rsid w:val="00D53FB4"/>
    <w:rsid w:val="00D54023"/>
    <w:rsid w:val="00D5499B"/>
    <w:rsid w:val="00D54E99"/>
    <w:rsid w:val="00D55072"/>
    <w:rsid w:val="00D551B5"/>
    <w:rsid w:val="00D55352"/>
    <w:rsid w:val="00D55BA5"/>
    <w:rsid w:val="00D55D94"/>
    <w:rsid w:val="00D55DBC"/>
    <w:rsid w:val="00D55E44"/>
    <w:rsid w:val="00D568BB"/>
    <w:rsid w:val="00D56A8E"/>
    <w:rsid w:val="00D56DB2"/>
    <w:rsid w:val="00D56E9D"/>
    <w:rsid w:val="00D5747F"/>
    <w:rsid w:val="00D57495"/>
    <w:rsid w:val="00D574DC"/>
    <w:rsid w:val="00D574FA"/>
    <w:rsid w:val="00D57C85"/>
    <w:rsid w:val="00D6045D"/>
    <w:rsid w:val="00D606FC"/>
    <w:rsid w:val="00D60B66"/>
    <w:rsid w:val="00D60C8D"/>
    <w:rsid w:val="00D61374"/>
    <w:rsid w:val="00D61453"/>
    <w:rsid w:val="00D6168A"/>
    <w:rsid w:val="00D616A5"/>
    <w:rsid w:val="00D61C48"/>
    <w:rsid w:val="00D61DCC"/>
    <w:rsid w:val="00D61FF0"/>
    <w:rsid w:val="00D62038"/>
    <w:rsid w:val="00D62049"/>
    <w:rsid w:val="00D6211D"/>
    <w:rsid w:val="00D62C97"/>
    <w:rsid w:val="00D62EA8"/>
    <w:rsid w:val="00D630D3"/>
    <w:rsid w:val="00D631D8"/>
    <w:rsid w:val="00D63517"/>
    <w:rsid w:val="00D63862"/>
    <w:rsid w:val="00D63A81"/>
    <w:rsid w:val="00D63B75"/>
    <w:rsid w:val="00D64195"/>
    <w:rsid w:val="00D64B8C"/>
    <w:rsid w:val="00D64F65"/>
    <w:rsid w:val="00D655AA"/>
    <w:rsid w:val="00D659B1"/>
    <w:rsid w:val="00D66C92"/>
    <w:rsid w:val="00D66E18"/>
    <w:rsid w:val="00D6734D"/>
    <w:rsid w:val="00D679CF"/>
    <w:rsid w:val="00D679D3"/>
    <w:rsid w:val="00D7053C"/>
    <w:rsid w:val="00D70CC0"/>
    <w:rsid w:val="00D71BC1"/>
    <w:rsid w:val="00D71E3B"/>
    <w:rsid w:val="00D71EE4"/>
    <w:rsid w:val="00D7356F"/>
    <w:rsid w:val="00D73587"/>
    <w:rsid w:val="00D73EBB"/>
    <w:rsid w:val="00D751FB"/>
    <w:rsid w:val="00D754D6"/>
    <w:rsid w:val="00D760E2"/>
    <w:rsid w:val="00D761AA"/>
    <w:rsid w:val="00D76BA4"/>
    <w:rsid w:val="00D76FAE"/>
    <w:rsid w:val="00D777D7"/>
    <w:rsid w:val="00D7783E"/>
    <w:rsid w:val="00D77849"/>
    <w:rsid w:val="00D779F4"/>
    <w:rsid w:val="00D80579"/>
    <w:rsid w:val="00D808A6"/>
    <w:rsid w:val="00D80AB8"/>
    <w:rsid w:val="00D80C8D"/>
    <w:rsid w:val="00D80EC7"/>
    <w:rsid w:val="00D80FC2"/>
    <w:rsid w:val="00D81666"/>
    <w:rsid w:val="00D81792"/>
    <w:rsid w:val="00D819B1"/>
    <w:rsid w:val="00D81D5D"/>
    <w:rsid w:val="00D82494"/>
    <w:rsid w:val="00D82A71"/>
    <w:rsid w:val="00D82C11"/>
    <w:rsid w:val="00D82E79"/>
    <w:rsid w:val="00D83463"/>
    <w:rsid w:val="00D834C2"/>
    <w:rsid w:val="00D83617"/>
    <w:rsid w:val="00D8394B"/>
    <w:rsid w:val="00D83AE9"/>
    <w:rsid w:val="00D84936"/>
    <w:rsid w:val="00D857B8"/>
    <w:rsid w:val="00D85B5D"/>
    <w:rsid w:val="00D87175"/>
    <w:rsid w:val="00D8790D"/>
    <w:rsid w:val="00D87ABF"/>
    <w:rsid w:val="00D87C1B"/>
    <w:rsid w:val="00D90CD3"/>
    <w:rsid w:val="00D9194B"/>
    <w:rsid w:val="00D919E6"/>
    <w:rsid w:val="00D91BE1"/>
    <w:rsid w:val="00D929A8"/>
    <w:rsid w:val="00D92C29"/>
    <w:rsid w:val="00D932C2"/>
    <w:rsid w:val="00D933B8"/>
    <w:rsid w:val="00D936E2"/>
    <w:rsid w:val="00D93AD1"/>
    <w:rsid w:val="00D93B83"/>
    <w:rsid w:val="00D941A3"/>
    <w:rsid w:val="00D9425A"/>
    <w:rsid w:val="00D95104"/>
    <w:rsid w:val="00D9549A"/>
    <w:rsid w:val="00D95600"/>
    <w:rsid w:val="00D95D4C"/>
    <w:rsid w:val="00D95F51"/>
    <w:rsid w:val="00D9648A"/>
    <w:rsid w:val="00D9683C"/>
    <w:rsid w:val="00D96FA5"/>
    <w:rsid w:val="00D97099"/>
    <w:rsid w:val="00D97269"/>
    <w:rsid w:val="00D97884"/>
    <w:rsid w:val="00DA0651"/>
    <w:rsid w:val="00DA0A7F"/>
    <w:rsid w:val="00DA1493"/>
    <w:rsid w:val="00DA1554"/>
    <w:rsid w:val="00DA1C31"/>
    <w:rsid w:val="00DA20BC"/>
    <w:rsid w:val="00DA23FD"/>
    <w:rsid w:val="00DA2ED7"/>
    <w:rsid w:val="00DA3DD3"/>
    <w:rsid w:val="00DA3E7A"/>
    <w:rsid w:val="00DA3E8F"/>
    <w:rsid w:val="00DA430C"/>
    <w:rsid w:val="00DA4482"/>
    <w:rsid w:val="00DA4A1A"/>
    <w:rsid w:val="00DA5216"/>
    <w:rsid w:val="00DA54F5"/>
    <w:rsid w:val="00DA5A87"/>
    <w:rsid w:val="00DA5E8E"/>
    <w:rsid w:val="00DA615D"/>
    <w:rsid w:val="00DA6598"/>
    <w:rsid w:val="00DA6C0F"/>
    <w:rsid w:val="00DA6D83"/>
    <w:rsid w:val="00DA702F"/>
    <w:rsid w:val="00DA77AB"/>
    <w:rsid w:val="00DA7F8A"/>
    <w:rsid w:val="00DB0022"/>
    <w:rsid w:val="00DB0176"/>
    <w:rsid w:val="00DB0399"/>
    <w:rsid w:val="00DB0404"/>
    <w:rsid w:val="00DB11F8"/>
    <w:rsid w:val="00DB18D5"/>
    <w:rsid w:val="00DB18F8"/>
    <w:rsid w:val="00DB1D42"/>
    <w:rsid w:val="00DB1E08"/>
    <w:rsid w:val="00DB1F2A"/>
    <w:rsid w:val="00DB1FB2"/>
    <w:rsid w:val="00DB20C6"/>
    <w:rsid w:val="00DB2311"/>
    <w:rsid w:val="00DB25FA"/>
    <w:rsid w:val="00DB297F"/>
    <w:rsid w:val="00DB29FE"/>
    <w:rsid w:val="00DB2CF7"/>
    <w:rsid w:val="00DB3153"/>
    <w:rsid w:val="00DB317A"/>
    <w:rsid w:val="00DB3B82"/>
    <w:rsid w:val="00DB41CE"/>
    <w:rsid w:val="00DB4788"/>
    <w:rsid w:val="00DB485D"/>
    <w:rsid w:val="00DB4D3C"/>
    <w:rsid w:val="00DB563E"/>
    <w:rsid w:val="00DB56CF"/>
    <w:rsid w:val="00DB5E7B"/>
    <w:rsid w:val="00DB613B"/>
    <w:rsid w:val="00DB63D0"/>
    <w:rsid w:val="00DB6756"/>
    <w:rsid w:val="00DB6840"/>
    <w:rsid w:val="00DB691A"/>
    <w:rsid w:val="00DB7512"/>
    <w:rsid w:val="00DC04AC"/>
    <w:rsid w:val="00DC0579"/>
    <w:rsid w:val="00DC0CED"/>
    <w:rsid w:val="00DC1260"/>
    <w:rsid w:val="00DC1327"/>
    <w:rsid w:val="00DC1350"/>
    <w:rsid w:val="00DC1656"/>
    <w:rsid w:val="00DC18FB"/>
    <w:rsid w:val="00DC1BD3"/>
    <w:rsid w:val="00DC2BCF"/>
    <w:rsid w:val="00DC3237"/>
    <w:rsid w:val="00DC3811"/>
    <w:rsid w:val="00DC3CA4"/>
    <w:rsid w:val="00DC41A4"/>
    <w:rsid w:val="00DC4A98"/>
    <w:rsid w:val="00DC4FEA"/>
    <w:rsid w:val="00DC5672"/>
    <w:rsid w:val="00DC5EE5"/>
    <w:rsid w:val="00DC60A2"/>
    <w:rsid w:val="00DC6600"/>
    <w:rsid w:val="00DC67BD"/>
    <w:rsid w:val="00DC6924"/>
    <w:rsid w:val="00DC71F2"/>
    <w:rsid w:val="00DC7251"/>
    <w:rsid w:val="00DC7388"/>
    <w:rsid w:val="00DC796E"/>
    <w:rsid w:val="00DC7AFC"/>
    <w:rsid w:val="00DC7E8F"/>
    <w:rsid w:val="00DD040A"/>
    <w:rsid w:val="00DD08E6"/>
    <w:rsid w:val="00DD12C9"/>
    <w:rsid w:val="00DD19CE"/>
    <w:rsid w:val="00DD1B65"/>
    <w:rsid w:val="00DD1FDC"/>
    <w:rsid w:val="00DD2025"/>
    <w:rsid w:val="00DD22EA"/>
    <w:rsid w:val="00DD23A0"/>
    <w:rsid w:val="00DD26AC"/>
    <w:rsid w:val="00DD2EFB"/>
    <w:rsid w:val="00DD3144"/>
    <w:rsid w:val="00DD333C"/>
    <w:rsid w:val="00DD376D"/>
    <w:rsid w:val="00DD3B60"/>
    <w:rsid w:val="00DD3EF5"/>
    <w:rsid w:val="00DD413D"/>
    <w:rsid w:val="00DD46F2"/>
    <w:rsid w:val="00DD48B5"/>
    <w:rsid w:val="00DD53FA"/>
    <w:rsid w:val="00DD5D28"/>
    <w:rsid w:val="00DD5F08"/>
    <w:rsid w:val="00DD5F42"/>
    <w:rsid w:val="00DD617B"/>
    <w:rsid w:val="00DE09F7"/>
    <w:rsid w:val="00DE0BB7"/>
    <w:rsid w:val="00DE0E59"/>
    <w:rsid w:val="00DE0F6C"/>
    <w:rsid w:val="00DE1BB0"/>
    <w:rsid w:val="00DE219B"/>
    <w:rsid w:val="00DE22B3"/>
    <w:rsid w:val="00DE3148"/>
    <w:rsid w:val="00DE34C9"/>
    <w:rsid w:val="00DE3E67"/>
    <w:rsid w:val="00DE415B"/>
    <w:rsid w:val="00DE417B"/>
    <w:rsid w:val="00DE41DE"/>
    <w:rsid w:val="00DE4638"/>
    <w:rsid w:val="00DE482E"/>
    <w:rsid w:val="00DE4B73"/>
    <w:rsid w:val="00DE4D43"/>
    <w:rsid w:val="00DE4EF0"/>
    <w:rsid w:val="00DE52E3"/>
    <w:rsid w:val="00DE5837"/>
    <w:rsid w:val="00DE58AA"/>
    <w:rsid w:val="00DE6008"/>
    <w:rsid w:val="00DE607F"/>
    <w:rsid w:val="00DE6167"/>
    <w:rsid w:val="00DE68AC"/>
    <w:rsid w:val="00DE6E03"/>
    <w:rsid w:val="00DE718E"/>
    <w:rsid w:val="00DE7AFF"/>
    <w:rsid w:val="00DE7C00"/>
    <w:rsid w:val="00DF00C6"/>
    <w:rsid w:val="00DF0367"/>
    <w:rsid w:val="00DF03E9"/>
    <w:rsid w:val="00DF03ED"/>
    <w:rsid w:val="00DF04EE"/>
    <w:rsid w:val="00DF0BF4"/>
    <w:rsid w:val="00DF1024"/>
    <w:rsid w:val="00DF179D"/>
    <w:rsid w:val="00DF1E9C"/>
    <w:rsid w:val="00DF277B"/>
    <w:rsid w:val="00DF2F1A"/>
    <w:rsid w:val="00DF321B"/>
    <w:rsid w:val="00DF321F"/>
    <w:rsid w:val="00DF4572"/>
    <w:rsid w:val="00DF4658"/>
    <w:rsid w:val="00DF47EC"/>
    <w:rsid w:val="00DF5502"/>
    <w:rsid w:val="00DF5547"/>
    <w:rsid w:val="00DF562C"/>
    <w:rsid w:val="00DF57AC"/>
    <w:rsid w:val="00DF5D78"/>
    <w:rsid w:val="00DF629C"/>
    <w:rsid w:val="00DF66FB"/>
    <w:rsid w:val="00DF6C8B"/>
    <w:rsid w:val="00DF6F17"/>
    <w:rsid w:val="00DF71C1"/>
    <w:rsid w:val="00DF75E6"/>
    <w:rsid w:val="00DF77BB"/>
    <w:rsid w:val="00DF78FA"/>
    <w:rsid w:val="00DF7C17"/>
    <w:rsid w:val="00DF7DF3"/>
    <w:rsid w:val="00DF7FEA"/>
    <w:rsid w:val="00E002F1"/>
    <w:rsid w:val="00E00549"/>
    <w:rsid w:val="00E0082C"/>
    <w:rsid w:val="00E00BC8"/>
    <w:rsid w:val="00E00C3E"/>
    <w:rsid w:val="00E00CA8"/>
    <w:rsid w:val="00E01B0F"/>
    <w:rsid w:val="00E01DAA"/>
    <w:rsid w:val="00E02286"/>
    <w:rsid w:val="00E023E5"/>
    <w:rsid w:val="00E02432"/>
    <w:rsid w:val="00E02AF0"/>
    <w:rsid w:val="00E02C19"/>
    <w:rsid w:val="00E04022"/>
    <w:rsid w:val="00E040A2"/>
    <w:rsid w:val="00E040C1"/>
    <w:rsid w:val="00E0446A"/>
    <w:rsid w:val="00E045B6"/>
    <w:rsid w:val="00E0560D"/>
    <w:rsid w:val="00E056C5"/>
    <w:rsid w:val="00E05EB5"/>
    <w:rsid w:val="00E06A04"/>
    <w:rsid w:val="00E06F2E"/>
    <w:rsid w:val="00E0728F"/>
    <w:rsid w:val="00E0755C"/>
    <w:rsid w:val="00E078D4"/>
    <w:rsid w:val="00E07C57"/>
    <w:rsid w:val="00E11FC2"/>
    <w:rsid w:val="00E1213B"/>
    <w:rsid w:val="00E12235"/>
    <w:rsid w:val="00E12465"/>
    <w:rsid w:val="00E12A3A"/>
    <w:rsid w:val="00E13862"/>
    <w:rsid w:val="00E13DB6"/>
    <w:rsid w:val="00E13E8B"/>
    <w:rsid w:val="00E14A7E"/>
    <w:rsid w:val="00E14D4B"/>
    <w:rsid w:val="00E151E1"/>
    <w:rsid w:val="00E16CE2"/>
    <w:rsid w:val="00E17619"/>
    <w:rsid w:val="00E17805"/>
    <w:rsid w:val="00E17EC6"/>
    <w:rsid w:val="00E17EE2"/>
    <w:rsid w:val="00E2032F"/>
    <w:rsid w:val="00E20F79"/>
    <w:rsid w:val="00E211EA"/>
    <w:rsid w:val="00E21278"/>
    <w:rsid w:val="00E219AC"/>
    <w:rsid w:val="00E21CE5"/>
    <w:rsid w:val="00E22063"/>
    <w:rsid w:val="00E22767"/>
    <w:rsid w:val="00E228B7"/>
    <w:rsid w:val="00E22CCD"/>
    <w:rsid w:val="00E23A11"/>
    <w:rsid w:val="00E23AB5"/>
    <w:rsid w:val="00E23E42"/>
    <w:rsid w:val="00E23E66"/>
    <w:rsid w:val="00E23FB7"/>
    <w:rsid w:val="00E243D0"/>
    <w:rsid w:val="00E24640"/>
    <w:rsid w:val="00E24A27"/>
    <w:rsid w:val="00E25647"/>
    <w:rsid w:val="00E25D30"/>
    <w:rsid w:val="00E25F89"/>
    <w:rsid w:val="00E26268"/>
    <w:rsid w:val="00E27FCD"/>
    <w:rsid w:val="00E31F74"/>
    <w:rsid w:val="00E323D3"/>
    <w:rsid w:val="00E32A08"/>
    <w:rsid w:val="00E32D62"/>
    <w:rsid w:val="00E339DC"/>
    <w:rsid w:val="00E33E15"/>
    <w:rsid w:val="00E34279"/>
    <w:rsid w:val="00E3434D"/>
    <w:rsid w:val="00E34EFC"/>
    <w:rsid w:val="00E35BF1"/>
    <w:rsid w:val="00E35D28"/>
    <w:rsid w:val="00E361B8"/>
    <w:rsid w:val="00E36A1B"/>
    <w:rsid w:val="00E36C66"/>
    <w:rsid w:val="00E36D17"/>
    <w:rsid w:val="00E37540"/>
    <w:rsid w:val="00E402FB"/>
    <w:rsid w:val="00E4037C"/>
    <w:rsid w:val="00E40C8A"/>
    <w:rsid w:val="00E41E6F"/>
    <w:rsid w:val="00E4219F"/>
    <w:rsid w:val="00E42395"/>
    <w:rsid w:val="00E42612"/>
    <w:rsid w:val="00E427A1"/>
    <w:rsid w:val="00E428F5"/>
    <w:rsid w:val="00E429ED"/>
    <w:rsid w:val="00E42A6B"/>
    <w:rsid w:val="00E42C9E"/>
    <w:rsid w:val="00E430C0"/>
    <w:rsid w:val="00E43DCA"/>
    <w:rsid w:val="00E43F37"/>
    <w:rsid w:val="00E44569"/>
    <w:rsid w:val="00E450ED"/>
    <w:rsid w:val="00E453B1"/>
    <w:rsid w:val="00E45E71"/>
    <w:rsid w:val="00E46E51"/>
    <w:rsid w:val="00E47188"/>
    <w:rsid w:val="00E473A1"/>
    <w:rsid w:val="00E4791B"/>
    <w:rsid w:val="00E47E31"/>
    <w:rsid w:val="00E50AC6"/>
    <w:rsid w:val="00E50C27"/>
    <w:rsid w:val="00E50DD8"/>
    <w:rsid w:val="00E51BC7"/>
    <w:rsid w:val="00E51C05"/>
    <w:rsid w:val="00E51DDD"/>
    <w:rsid w:val="00E51FDD"/>
    <w:rsid w:val="00E52435"/>
    <w:rsid w:val="00E52439"/>
    <w:rsid w:val="00E52CCC"/>
    <w:rsid w:val="00E52D7F"/>
    <w:rsid w:val="00E53122"/>
    <w:rsid w:val="00E53307"/>
    <w:rsid w:val="00E5351B"/>
    <w:rsid w:val="00E5362A"/>
    <w:rsid w:val="00E53FA9"/>
    <w:rsid w:val="00E5414C"/>
    <w:rsid w:val="00E5421D"/>
    <w:rsid w:val="00E5443A"/>
    <w:rsid w:val="00E545E6"/>
    <w:rsid w:val="00E547B3"/>
    <w:rsid w:val="00E549BB"/>
    <w:rsid w:val="00E54F55"/>
    <w:rsid w:val="00E5500E"/>
    <w:rsid w:val="00E55837"/>
    <w:rsid w:val="00E55EEB"/>
    <w:rsid w:val="00E564C6"/>
    <w:rsid w:val="00E5716F"/>
    <w:rsid w:val="00E5722D"/>
    <w:rsid w:val="00E5733D"/>
    <w:rsid w:val="00E57FF1"/>
    <w:rsid w:val="00E60BA2"/>
    <w:rsid w:val="00E6134A"/>
    <w:rsid w:val="00E614E4"/>
    <w:rsid w:val="00E61680"/>
    <w:rsid w:val="00E61AC3"/>
    <w:rsid w:val="00E61CC0"/>
    <w:rsid w:val="00E6277B"/>
    <w:rsid w:val="00E62A4B"/>
    <w:rsid w:val="00E63A68"/>
    <w:rsid w:val="00E63F25"/>
    <w:rsid w:val="00E6430D"/>
    <w:rsid w:val="00E64424"/>
    <w:rsid w:val="00E64C2D"/>
    <w:rsid w:val="00E64C99"/>
    <w:rsid w:val="00E64CD3"/>
    <w:rsid w:val="00E65D22"/>
    <w:rsid w:val="00E65DD7"/>
    <w:rsid w:val="00E65FF8"/>
    <w:rsid w:val="00E66745"/>
    <w:rsid w:val="00E66AAB"/>
    <w:rsid w:val="00E66D5B"/>
    <w:rsid w:val="00E671C9"/>
    <w:rsid w:val="00E6743F"/>
    <w:rsid w:val="00E6758E"/>
    <w:rsid w:val="00E67E23"/>
    <w:rsid w:val="00E70016"/>
    <w:rsid w:val="00E7021F"/>
    <w:rsid w:val="00E7040E"/>
    <w:rsid w:val="00E70525"/>
    <w:rsid w:val="00E70A2F"/>
    <w:rsid w:val="00E70BC7"/>
    <w:rsid w:val="00E70FBC"/>
    <w:rsid w:val="00E71C4B"/>
    <w:rsid w:val="00E71CA7"/>
    <w:rsid w:val="00E71EC1"/>
    <w:rsid w:val="00E72718"/>
    <w:rsid w:val="00E72B01"/>
    <w:rsid w:val="00E72C01"/>
    <w:rsid w:val="00E72CDB"/>
    <w:rsid w:val="00E73B63"/>
    <w:rsid w:val="00E741AC"/>
    <w:rsid w:val="00E7475B"/>
    <w:rsid w:val="00E75174"/>
    <w:rsid w:val="00E751A2"/>
    <w:rsid w:val="00E75653"/>
    <w:rsid w:val="00E759F6"/>
    <w:rsid w:val="00E75EBA"/>
    <w:rsid w:val="00E75FB5"/>
    <w:rsid w:val="00E763B4"/>
    <w:rsid w:val="00E765A9"/>
    <w:rsid w:val="00E773F2"/>
    <w:rsid w:val="00E77848"/>
    <w:rsid w:val="00E77E21"/>
    <w:rsid w:val="00E80484"/>
    <w:rsid w:val="00E80514"/>
    <w:rsid w:val="00E80DF4"/>
    <w:rsid w:val="00E80E5B"/>
    <w:rsid w:val="00E81479"/>
    <w:rsid w:val="00E816C5"/>
    <w:rsid w:val="00E8172B"/>
    <w:rsid w:val="00E8175E"/>
    <w:rsid w:val="00E81A7F"/>
    <w:rsid w:val="00E81CE0"/>
    <w:rsid w:val="00E81E7C"/>
    <w:rsid w:val="00E8224D"/>
    <w:rsid w:val="00E826E0"/>
    <w:rsid w:val="00E82949"/>
    <w:rsid w:val="00E829D1"/>
    <w:rsid w:val="00E82C34"/>
    <w:rsid w:val="00E82CAB"/>
    <w:rsid w:val="00E82DF2"/>
    <w:rsid w:val="00E832E7"/>
    <w:rsid w:val="00E83332"/>
    <w:rsid w:val="00E83356"/>
    <w:rsid w:val="00E8431C"/>
    <w:rsid w:val="00E8435D"/>
    <w:rsid w:val="00E845AF"/>
    <w:rsid w:val="00E848D1"/>
    <w:rsid w:val="00E8519F"/>
    <w:rsid w:val="00E851CB"/>
    <w:rsid w:val="00E858F0"/>
    <w:rsid w:val="00E85CC3"/>
    <w:rsid w:val="00E85D7D"/>
    <w:rsid w:val="00E862C6"/>
    <w:rsid w:val="00E862E6"/>
    <w:rsid w:val="00E8644A"/>
    <w:rsid w:val="00E866C3"/>
    <w:rsid w:val="00E86A44"/>
    <w:rsid w:val="00E86B20"/>
    <w:rsid w:val="00E87EE1"/>
    <w:rsid w:val="00E90279"/>
    <w:rsid w:val="00E902F1"/>
    <w:rsid w:val="00E90494"/>
    <w:rsid w:val="00E905FC"/>
    <w:rsid w:val="00E90635"/>
    <w:rsid w:val="00E9063F"/>
    <w:rsid w:val="00E909A1"/>
    <w:rsid w:val="00E90BFF"/>
    <w:rsid w:val="00E90C34"/>
    <w:rsid w:val="00E91D5F"/>
    <w:rsid w:val="00E91F04"/>
    <w:rsid w:val="00E91F35"/>
    <w:rsid w:val="00E91FF8"/>
    <w:rsid w:val="00E92042"/>
    <w:rsid w:val="00E92435"/>
    <w:rsid w:val="00E9339B"/>
    <w:rsid w:val="00E946DB"/>
    <w:rsid w:val="00E9532E"/>
    <w:rsid w:val="00E9550F"/>
    <w:rsid w:val="00E95BA6"/>
    <w:rsid w:val="00E975E5"/>
    <w:rsid w:val="00E97648"/>
    <w:rsid w:val="00EA00C9"/>
    <w:rsid w:val="00EA0E4A"/>
    <w:rsid w:val="00EA0F13"/>
    <w:rsid w:val="00EA16AA"/>
    <w:rsid w:val="00EA1A54"/>
    <w:rsid w:val="00EA1EC6"/>
    <w:rsid w:val="00EA1F7A"/>
    <w:rsid w:val="00EA2226"/>
    <w:rsid w:val="00EA23BC"/>
    <w:rsid w:val="00EA26FC"/>
    <w:rsid w:val="00EA2E0C"/>
    <w:rsid w:val="00EA3B5A"/>
    <w:rsid w:val="00EA410E"/>
    <w:rsid w:val="00EA4A9C"/>
    <w:rsid w:val="00EA4EF2"/>
    <w:rsid w:val="00EA4FD1"/>
    <w:rsid w:val="00EA53C2"/>
    <w:rsid w:val="00EA5695"/>
    <w:rsid w:val="00EA5A62"/>
    <w:rsid w:val="00EA5B0A"/>
    <w:rsid w:val="00EA5DF8"/>
    <w:rsid w:val="00EA6361"/>
    <w:rsid w:val="00EA65AD"/>
    <w:rsid w:val="00EA6E26"/>
    <w:rsid w:val="00EA7446"/>
    <w:rsid w:val="00EA7B80"/>
    <w:rsid w:val="00EA7FCF"/>
    <w:rsid w:val="00EB06A9"/>
    <w:rsid w:val="00EB07CE"/>
    <w:rsid w:val="00EB0CA3"/>
    <w:rsid w:val="00EB104F"/>
    <w:rsid w:val="00EB16E6"/>
    <w:rsid w:val="00EB17BD"/>
    <w:rsid w:val="00EB1B27"/>
    <w:rsid w:val="00EB1CDF"/>
    <w:rsid w:val="00EB1DA8"/>
    <w:rsid w:val="00EB23F3"/>
    <w:rsid w:val="00EB371F"/>
    <w:rsid w:val="00EB4CFF"/>
    <w:rsid w:val="00EB5476"/>
    <w:rsid w:val="00EB5930"/>
    <w:rsid w:val="00EB5C94"/>
    <w:rsid w:val="00EB5E87"/>
    <w:rsid w:val="00EB615A"/>
    <w:rsid w:val="00EB61F9"/>
    <w:rsid w:val="00EB6936"/>
    <w:rsid w:val="00EB6ADB"/>
    <w:rsid w:val="00EB70B0"/>
    <w:rsid w:val="00EB75B7"/>
    <w:rsid w:val="00EB7633"/>
    <w:rsid w:val="00EB7736"/>
    <w:rsid w:val="00EB7811"/>
    <w:rsid w:val="00EC019F"/>
    <w:rsid w:val="00EC0EE1"/>
    <w:rsid w:val="00EC14AE"/>
    <w:rsid w:val="00EC2811"/>
    <w:rsid w:val="00EC2E2D"/>
    <w:rsid w:val="00EC3399"/>
    <w:rsid w:val="00EC3BC1"/>
    <w:rsid w:val="00EC462B"/>
    <w:rsid w:val="00EC4683"/>
    <w:rsid w:val="00EC4723"/>
    <w:rsid w:val="00EC5316"/>
    <w:rsid w:val="00EC5432"/>
    <w:rsid w:val="00EC5699"/>
    <w:rsid w:val="00EC56E0"/>
    <w:rsid w:val="00EC5743"/>
    <w:rsid w:val="00EC57A8"/>
    <w:rsid w:val="00EC6057"/>
    <w:rsid w:val="00EC6267"/>
    <w:rsid w:val="00EC6847"/>
    <w:rsid w:val="00EC781D"/>
    <w:rsid w:val="00EC7DB6"/>
    <w:rsid w:val="00ED091F"/>
    <w:rsid w:val="00ED0C4A"/>
    <w:rsid w:val="00ED162F"/>
    <w:rsid w:val="00ED1694"/>
    <w:rsid w:val="00ED254A"/>
    <w:rsid w:val="00ED2D59"/>
    <w:rsid w:val="00ED2E52"/>
    <w:rsid w:val="00ED3024"/>
    <w:rsid w:val="00ED3477"/>
    <w:rsid w:val="00ED379A"/>
    <w:rsid w:val="00ED3F41"/>
    <w:rsid w:val="00ED424C"/>
    <w:rsid w:val="00ED4256"/>
    <w:rsid w:val="00ED45A3"/>
    <w:rsid w:val="00ED5320"/>
    <w:rsid w:val="00ED54D8"/>
    <w:rsid w:val="00ED550E"/>
    <w:rsid w:val="00ED5FE4"/>
    <w:rsid w:val="00ED651B"/>
    <w:rsid w:val="00ED71C5"/>
    <w:rsid w:val="00ED757D"/>
    <w:rsid w:val="00ED76F5"/>
    <w:rsid w:val="00EE0201"/>
    <w:rsid w:val="00EE0A15"/>
    <w:rsid w:val="00EE0A4B"/>
    <w:rsid w:val="00EE0AD8"/>
    <w:rsid w:val="00EE16FA"/>
    <w:rsid w:val="00EE1A21"/>
    <w:rsid w:val="00EE207A"/>
    <w:rsid w:val="00EE20C3"/>
    <w:rsid w:val="00EE2956"/>
    <w:rsid w:val="00EE2FF3"/>
    <w:rsid w:val="00EE3415"/>
    <w:rsid w:val="00EE3C42"/>
    <w:rsid w:val="00EE3D4F"/>
    <w:rsid w:val="00EE4B81"/>
    <w:rsid w:val="00EE4DC9"/>
    <w:rsid w:val="00EE534D"/>
    <w:rsid w:val="00EE5560"/>
    <w:rsid w:val="00EE5EAD"/>
    <w:rsid w:val="00EE5FA2"/>
    <w:rsid w:val="00EE694D"/>
    <w:rsid w:val="00EE6F1E"/>
    <w:rsid w:val="00EE71BB"/>
    <w:rsid w:val="00EF0348"/>
    <w:rsid w:val="00EF09A9"/>
    <w:rsid w:val="00EF1F9C"/>
    <w:rsid w:val="00EF26FD"/>
    <w:rsid w:val="00EF275D"/>
    <w:rsid w:val="00EF27B1"/>
    <w:rsid w:val="00EF3776"/>
    <w:rsid w:val="00EF3E6E"/>
    <w:rsid w:val="00EF4366"/>
    <w:rsid w:val="00EF4670"/>
    <w:rsid w:val="00EF4CD6"/>
    <w:rsid w:val="00EF5129"/>
    <w:rsid w:val="00EF547D"/>
    <w:rsid w:val="00EF55A0"/>
    <w:rsid w:val="00EF5EC9"/>
    <w:rsid w:val="00EF63D1"/>
    <w:rsid w:val="00EF6513"/>
    <w:rsid w:val="00EF6683"/>
    <w:rsid w:val="00EF6A93"/>
    <w:rsid w:val="00EF7002"/>
    <w:rsid w:val="00EF769B"/>
    <w:rsid w:val="00EF76BF"/>
    <w:rsid w:val="00F003D8"/>
    <w:rsid w:val="00F00F08"/>
    <w:rsid w:val="00F00FCF"/>
    <w:rsid w:val="00F0174F"/>
    <w:rsid w:val="00F01831"/>
    <w:rsid w:val="00F01EEA"/>
    <w:rsid w:val="00F027BA"/>
    <w:rsid w:val="00F03B37"/>
    <w:rsid w:val="00F03E79"/>
    <w:rsid w:val="00F03FE5"/>
    <w:rsid w:val="00F050F4"/>
    <w:rsid w:val="00F05139"/>
    <w:rsid w:val="00F0628D"/>
    <w:rsid w:val="00F06651"/>
    <w:rsid w:val="00F06DCA"/>
    <w:rsid w:val="00F07213"/>
    <w:rsid w:val="00F07558"/>
    <w:rsid w:val="00F07607"/>
    <w:rsid w:val="00F0795D"/>
    <w:rsid w:val="00F07B0C"/>
    <w:rsid w:val="00F07DE6"/>
    <w:rsid w:val="00F1056C"/>
    <w:rsid w:val="00F107F1"/>
    <w:rsid w:val="00F10FC1"/>
    <w:rsid w:val="00F111DE"/>
    <w:rsid w:val="00F112FD"/>
    <w:rsid w:val="00F11816"/>
    <w:rsid w:val="00F11E7A"/>
    <w:rsid w:val="00F11FE8"/>
    <w:rsid w:val="00F12497"/>
    <w:rsid w:val="00F1286B"/>
    <w:rsid w:val="00F12D73"/>
    <w:rsid w:val="00F1336D"/>
    <w:rsid w:val="00F133A1"/>
    <w:rsid w:val="00F13E3C"/>
    <w:rsid w:val="00F13ECD"/>
    <w:rsid w:val="00F14247"/>
    <w:rsid w:val="00F144A6"/>
    <w:rsid w:val="00F15042"/>
    <w:rsid w:val="00F155CE"/>
    <w:rsid w:val="00F15A26"/>
    <w:rsid w:val="00F16442"/>
    <w:rsid w:val="00F16C2C"/>
    <w:rsid w:val="00F16D48"/>
    <w:rsid w:val="00F1735F"/>
    <w:rsid w:val="00F176D5"/>
    <w:rsid w:val="00F1778C"/>
    <w:rsid w:val="00F17EAE"/>
    <w:rsid w:val="00F204E8"/>
    <w:rsid w:val="00F20703"/>
    <w:rsid w:val="00F20C7E"/>
    <w:rsid w:val="00F218D4"/>
    <w:rsid w:val="00F22014"/>
    <w:rsid w:val="00F220F4"/>
    <w:rsid w:val="00F22376"/>
    <w:rsid w:val="00F2250A"/>
    <w:rsid w:val="00F22B71"/>
    <w:rsid w:val="00F2339E"/>
    <w:rsid w:val="00F236B0"/>
    <w:rsid w:val="00F2370C"/>
    <w:rsid w:val="00F237D3"/>
    <w:rsid w:val="00F23BBC"/>
    <w:rsid w:val="00F23EA1"/>
    <w:rsid w:val="00F244F9"/>
    <w:rsid w:val="00F24788"/>
    <w:rsid w:val="00F2533C"/>
    <w:rsid w:val="00F2633A"/>
    <w:rsid w:val="00F2640F"/>
    <w:rsid w:val="00F2704B"/>
    <w:rsid w:val="00F27759"/>
    <w:rsid w:val="00F27C34"/>
    <w:rsid w:val="00F27E46"/>
    <w:rsid w:val="00F3003A"/>
    <w:rsid w:val="00F301C2"/>
    <w:rsid w:val="00F302E1"/>
    <w:rsid w:val="00F30959"/>
    <w:rsid w:val="00F30A9B"/>
    <w:rsid w:val="00F30BF5"/>
    <w:rsid w:val="00F31B22"/>
    <w:rsid w:val="00F31B49"/>
    <w:rsid w:val="00F3213F"/>
    <w:rsid w:val="00F329C9"/>
    <w:rsid w:val="00F32F56"/>
    <w:rsid w:val="00F33ACA"/>
    <w:rsid w:val="00F33D4F"/>
    <w:rsid w:val="00F33DFF"/>
    <w:rsid w:val="00F34019"/>
    <w:rsid w:val="00F344D2"/>
    <w:rsid w:val="00F3450C"/>
    <w:rsid w:val="00F34527"/>
    <w:rsid w:val="00F34C39"/>
    <w:rsid w:val="00F34CD6"/>
    <w:rsid w:val="00F35800"/>
    <w:rsid w:val="00F35873"/>
    <w:rsid w:val="00F35920"/>
    <w:rsid w:val="00F3598A"/>
    <w:rsid w:val="00F35C20"/>
    <w:rsid w:val="00F36248"/>
    <w:rsid w:val="00F364C3"/>
    <w:rsid w:val="00F36619"/>
    <w:rsid w:val="00F366A5"/>
    <w:rsid w:val="00F36BF7"/>
    <w:rsid w:val="00F36C5F"/>
    <w:rsid w:val="00F37259"/>
    <w:rsid w:val="00F37819"/>
    <w:rsid w:val="00F4019A"/>
    <w:rsid w:val="00F403C5"/>
    <w:rsid w:val="00F405A4"/>
    <w:rsid w:val="00F40999"/>
    <w:rsid w:val="00F40B35"/>
    <w:rsid w:val="00F4165F"/>
    <w:rsid w:val="00F41A64"/>
    <w:rsid w:val="00F41B3D"/>
    <w:rsid w:val="00F41E35"/>
    <w:rsid w:val="00F41F05"/>
    <w:rsid w:val="00F42457"/>
    <w:rsid w:val="00F430D7"/>
    <w:rsid w:val="00F433BD"/>
    <w:rsid w:val="00F43B31"/>
    <w:rsid w:val="00F4422C"/>
    <w:rsid w:val="00F44EC5"/>
    <w:rsid w:val="00F450D4"/>
    <w:rsid w:val="00F45ADF"/>
    <w:rsid w:val="00F45B1E"/>
    <w:rsid w:val="00F45E27"/>
    <w:rsid w:val="00F45E6B"/>
    <w:rsid w:val="00F46143"/>
    <w:rsid w:val="00F4675C"/>
    <w:rsid w:val="00F469F3"/>
    <w:rsid w:val="00F46B7F"/>
    <w:rsid w:val="00F46CC6"/>
    <w:rsid w:val="00F47498"/>
    <w:rsid w:val="00F47F5C"/>
    <w:rsid w:val="00F502FF"/>
    <w:rsid w:val="00F50386"/>
    <w:rsid w:val="00F506FD"/>
    <w:rsid w:val="00F507A2"/>
    <w:rsid w:val="00F512B2"/>
    <w:rsid w:val="00F51B25"/>
    <w:rsid w:val="00F526CE"/>
    <w:rsid w:val="00F5283D"/>
    <w:rsid w:val="00F52ABA"/>
    <w:rsid w:val="00F52BC7"/>
    <w:rsid w:val="00F52D80"/>
    <w:rsid w:val="00F5373D"/>
    <w:rsid w:val="00F53B65"/>
    <w:rsid w:val="00F53BF4"/>
    <w:rsid w:val="00F54266"/>
    <w:rsid w:val="00F54451"/>
    <w:rsid w:val="00F54C46"/>
    <w:rsid w:val="00F55043"/>
    <w:rsid w:val="00F556CD"/>
    <w:rsid w:val="00F55F37"/>
    <w:rsid w:val="00F56409"/>
    <w:rsid w:val="00F56557"/>
    <w:rsid w:val="00F56DCF"/>
    <w:rsid w:val="00F56F69"/>
    <w:rsid w:val="00F57034"/>
    <w:rsid w:val="00F6026C"/>
    <w:rsid w:val="00F60BE9"/>
    <w:rsid w:val="00F60F32"/>
    <w:rsid w:val="00F6109E"/>
    <w:rsid w:val="00F61FD8"/>
    <w:rsid w:val="00F621D9"/>
    <w:rsid w:val="00F62235"/>
    <w:rsid w:val="00F62B0A"/>
    <w:rsid w:val="00F62DBF"/>
    <w:rsid w:val="00F63513"/>
    <w:rsid w:val="00F641FC"/>
    <w:rsid w:val="00F643BD"/>
    <w:rsid w:val="00F647F7"/>
    <w:rsid w:val="00F65716"/>
    <w:rsid w:val="00F6583C"/>
    <w:rsid w:val="00F6589A"/>
    <w:rsid w:val="00F65ABC"/>
    <w:rsid w:val="00F66150"/>
    <w:rsid w:val="00F6783E"/>
    <w:rsid w:val="00F679EE"/>
    <w:rsid w:val="00F70DBE"/>
    <w:rsid w:val="00F71124"/>
    <w:rsid w:val="00F71888"/>
    <w:rsid w:val="00F719CD"/>
    <w:rsid w:val="00F71BB8"/>
    <w:rsid w:val="00F71F26"/>
    <w:rsid w:val="00F72584"/>
    <w:rsid w:val="00F725C9"/>
    <w:rsid w:val="00F7290D"/>
    <w:rsid w:val="00F7302F"/>
    <w:rsid w:val="00F732EC"/>
    <w:rsid w:val="00F73B55"/>
    <w:rsid w:val="00F73C4A"/>
    <w:rsid w:val="00F73D08"/>
    <w:rsid w:val="00F7586B"/>
    <w:rsid w:val="00F758C6"/>
    <w:rsid w:val="00F75CF4"/>
    <w:rsid w:val="00F75F2F"/>
    <w:rsid w:val="00F75FD2"/>
    <w:rsid w:val="00F76445"/>
    <w:rsid w:val="00F7667C"/>
    <w:rsid w:val="00F76C64"/>
    <w:rsid w:val="00F76ECC"/>
    <w:rsid w:val="00F77EE6"/>
    <w:rsid w:val="00F80399"/>
    <w:rsid w:val="00F80759"/>
    <w:rsid w:val="00F812C8"/>
    <w:rsid w:val="00F8132D"/>
    <w:rsid w:val="00F8144C"/>
    <w:rsid w:val="00F818AE"/>
    <w:rsid w:val="00F81920"/>
    <w:rsid w:val="00F81B40"/>
    <w:rsid w:val="00F81D28"/>
    <w:rsid w:val="00F81D39"/>
    <w:rsid w:val="00F820C4"/>
    <w:rsid w:val="00F82147"/>
    <w:rsid w:val="00F82586"/>
    <w:rsid w:val="00F828BF"/>
    <w:rsid w:val="00F82D51"/>
    <w:rsid w:val="00F83829"/>
    <w:rsid w:val="00F83BB4"/>
    <w:rsid w:val="00F84069"/>
    <w:rsid w:val="00F843D7"/>
    <w:rsid w:val="00F84BCA"/>
    <w:rsid w:val="00F85536"/>
    <w:rsid w:val="00F85D62"/>
    <w:rsid w:val="00F8657A"/>
    <w:rsid w:val="00F8679A"/>
    <w:rsid w:val="00F867BF"/>
    <w:rsid w:val="00F86FEF"/>
    <w:rsid w:val="00F87117"/>
    <w:rsid w:val="00F871B5"/>
    <w:rsid w:val="00F87231"/>
    <w:rsid w:val="00F8736C"/>
    <w:rsid w:val="00F876EA"/>
    <w:rsid w:val="00F9030E"/>
    <w:rsid w:val="00F90ACB"/>
    <w:rsid w:val="00F90ADB"/>
    <w:rsid w:val="00F90B84"/>
    <w:rsid w:val="00F90E78"/>
    <w:rsid w:val="00F90F29"/>
    <w:rsid w:val="00F9112B"/>
    <w:rsid w:val="00F91209"/>
    <w:rsid w:val="00F92061"/>
    <w:rsid w:val="00F92104"/>
    <w:rsid w:val="00F9221F"/>
    <w:rsid w:val="00F92AAE"/>
    <w:rsid w:val="00F931C7"/>
    <w:rsid w:val="00F93559"/>
    <w:rsid w:val="00F9371A"/>
    <w:rsid w:val="00F938A4"/>
    <w:rsid w:val="00F93D72"/>
    <w:rsid w:val="00F93E65"/>
    <w:rsid w:val="00F93F24"/>
    <w:rsid w:val="00F94070"/>
    <w:rsid w:val="00F94BE5"/>
    <w:rsid w:val="00F950B5"/>
    <w:rsid w:val="00F9513F"/>
    <w:rsid w:val="00F9544E"/>
    <w:rsid w:val="00F9558D"/>
    <w:rsid w:val="00F9604B"/>
    <w:rsid w:val="00F96AA0"/>
    <w:rsid w:val="00F97908"/>
    <w:rsid w:val="00F97B43"/>
    <w:rsid w:val="00FA07F8"/>
    <w:rsid w:val="00FA105C"/>
    <w:rsid w:val="00FA13C0"/>
    <w:rsid w:val="00FA1475"/>
    <w:rsid w:val="00FA148A"/>
    <w:rsid w:val="00FA2157"/>
    <w:rsid w:val="00FA27C8"/>
    <w:rsid w:val="00FA311A"/>
    <w:rsid w:val="00FA3381"/>
    <w:rsid w:val="00FA3B76"/>
    <w:rsid w:val="00FA459A"/>
    <w:rsid w:val="00FA4D66"/>
    <w:rsid w:val="00FA5800"/>
    <w:rsid w:val="00FA58EB"/>
    <w:rsid w:val="00FA5A4E"/>
    <w:rsid w:val="00FA5CF0"/>
    <w:rsid w:val="00FA66FC"/>
    <w:rsid w:val="00FA6A55"/>
    <w:rsid w:val="00FA7668"/>
    <w:rsid w:val="00FA791F"/>
    <w:rsid w:val="00FA7CD0"/>
    <w:rsid w:val="00FB0082"/>
    <w:rsid w:val="00FB0243"/>
    <w:rsid w:val="00FB03BA"/>
    <w:rsid w:val="00FB056C"/>
    <w:rsid w:val="00FB13FB"/>
    <w:rsid w:val="00FB1527"/>
    <w:rsid w:val="00FB1634"/>
    <w:rsid w:val="00FB2537"/>
    <w:rsid w:val="00FB29EC"/>
    <w:rsid w:val="00FB2F63"/>
    <w:rsid w:val="00FB33DC"/>
    <w:rsid w:val="00FB363D"/>
    <w:rsid w:val="00FB3862"/>
    <w:rsid w:val="00FB39FB"/>
    <w:rsid w:val="00FB3ACF"/>
    <w:rsid w:val="00FB4338"/>
    <w:rsid w:val="00FB477E"/>
    <w:rsid w:val="00FB4C9C"/>
    <w:rsid w:val="00FB53C3"/>
    <w:rsid w:val="00FB586D"/>
    <w:rsid w:val="00FB6165"/>
    <w:rsid w:val="00FB66C3"/>
    <w:rsid w:val="00FB6807"/>
    <w:rsid w:val="00FC0150"/>
    <w:rsid w:val="00FC03AB"/>
    <w:rsid w:val="00FC0640"/>
    <w:rsid w:val="00FC1DF9"/>
    <w:rsid w:val="00FC2787"/>
    <w:rsid w:val="00FC3D49"/>
    <w:rsid w:val="00FC42E3"/>
    <w:rsid w:val="00FC457C"/>
    <w:rsid w:val="00FC4729"/>
    <w:rsid w:val="00FC49F9"/>
    <w:rsid w:val="00FC4A8C"/>
    <w:rsid w:val="00FC53DB"/>
    <w:rsid w:val="00FC5506"/>
    <w:rsid w:val="00FC5BE6"/>
    <w:rsid w:val="00FC5FC2"/>
    <w:rsid w:val="00FC6177"/>
    <w:rsid w:val="00FC63D1"/>
    <w:rsid w:val="00FC6B09"/>
    <w:rsid w:val="00FC6CC8"/>
    <w:rsid w:val="00FC7528"/>
    <w:rsid w:val="00FC7EE3"/>
    <w:rsid w:val="00FD0237"/>
    <w:rsid w:val="00FD0572"/>
    <w:rsid w:val="00FD1079"/>
    <w:rsid w:val="00FD1A97"/>
    <w:rsid w:val="00FD1B4F"/>
    <w:rsid w:val="00FD2D7B"/>
    <w:rsid w:val="00FD37F6"/>
    <w:rsid w:val="00FD3C5C"/>
    <w:rsid w:val="00FD4041"/>
    <w:rsid w:val="00FD4589"/>
    <w:rsid w:val="00FD473E"/>
    <w:rsid w:val="00FD49C1"/>
    <w:rsid w:val="00FD4A93"/>
    <w:rsid w:val="00FD5A84"/>
    <w:rsid w:val="00FD6914"/>
    <w:rsid w:val="00FD76A2"/>
    <w:rsid w:val="00FD7DF9"/>
    <w:rsid w:val="00FE02B0"/>
    <w:rsid w:val="00FE02BC"/>
    <w:rsid w:val="00FE0B51"/>
    <w:rsid w:val="00FE0B78"/>
    <w:rsid w:val="00FE0ED4"/>
    <w:rsid w:val="00FE14C3"/>
    <w:rsid w:val="00FE1BF9"/>
    <w:rsid w:val="00FE1EAB"/>
    <w:rsid w:val="00FE2EA6"/>
    <w:rsid w:val="00FE3360"/>
    <w:rsid w:val="00FE3465"/>
    <w:rsid w:val="00FE3B7B"/>
    <w:rsid w:val="00FE48CC"/>
    <w:rsid w:val="00FE4DE3"/>
    <w:rsid w:val="00FE675C"/>
    <w:rsid w:val="00FE67CF"/>
    <w:rsid w:val="00FE6D20"/>
    <w:rsid w:val="00FE6FB9"/>
    <w:rsid w:val="00FE7351"/>
    <w:rsid w:val="00FE7549"/>
    <w:rsid w:val="00FE7B8E"/>
    <w:rsid w:val="00FE7BCC"/>
    <w:rsid w:val="00FF0605"/>
    <w:rsid w:val="00FF07F1"/>
    <w:rsid w:val="00FF11D9"/>
    <w:rsid w:val="00FF126D"/>
    <w:rsid w:val="00FF18C2"/>
    <w:rsid w:val="00FF2310"/>
    <w:rsid w:val="00FF2AD2"/>
    <w:rsid w:val="00FF2E73"/>
    <w:rsid w:val="00FF4982"/>
    <w:rsid w:val="00FF4AE2"/>
    <w:rsid w:val="00FF4F42"/>
    <w:rsid w:val="00FF4F68"/>
    <w:rsid w:val="00FF50A8"/>
    <w:rsid w:val="00FF571E"/>
    <w:rsid w:val="00FF580B"/>
    <w:rsid w:val="00FF5870"/>
    <w:rsid w:val="00FF5AD9"/>
    <w:rsid w:val="00FF5F6E"/>
    <w:rsid w:val="00FF609A"/>
    <w:rsid w:val="00FF63BA"/>
    <w:rsid w:val="00FF6BD1"/>
    <w:rsid w:val="00FF6CC0"/>
    <w:rsid w:val="00FF6E33"/>
    <w:rsid w:val="00FF7017"/>
    <w:rsid w:val="00FF7512"/>
    <w:rsid w:val="00FF7563"/>
    <w:rsid w:val="00FF788F"/>
    <w:rsid w:val="00FF7A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v:stroke endarrow="block"/>
    </o:shapedefaults>
    <o:shapelayout v:ext="edit">
      <o:idmap v:ext="edit" data="1"/>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0"/>
        <o:entry new="17" old="0"/>
        <o:entry new="18" old="0"/>
        <o:entry new="1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035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50DD8"/>
    <w:pPr>
      <w:keepNext/>
      <w:numPr>
        <w:numId w:val="2"/>
      </w:numPr>
      <w:tabs>
        <w:tab w:val="clear" w:pos="522"/>
      </w:tabs>
      <w:spacing w:before="120"/>
      <w:ind w:left="432"/>
      <w:outlineLvl w:val="0"/>
    </w:pPr>
    <w:rPr>
      <w:b/>
      <w:bCs/>
      <w:sz w:val="28"/>
      <w:szCs w:val="28"/>
    </w:rPr>
  </w:style>
  <w:style w:type="paragraph" w:styleId="Heading2">
    <w:name w:val="heading 2"/>
    <w:basedOn w:val="Normal"/>
    <w:next w:val="Normal"/>
    <w:qFormat/>
    <w:rsid w:val="00E50DD8"/>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E50DD8"/>
    <w:pPr>
      <w:keepNext/>
      <w:numPr>
        <w:ilvl w:val="2"/>
        <w:numId w:val="2"/>
      </w:numPr>
      <w:spacing w:before="120"/>
      <w:outlineLvl w:val="2"/>
    </w:pPr>
    <w:rPr>
      <w:b/>
    </w:rPr>
  </w:style>
  <w:style w:type="paragraph" w:styleId="Heading4">
    <w:name w:val="heading 4"/>
    <w:basedOn w:val="Normal"/>
    <w:next w:val="Normal"/>
    <w:qFormat/>
    <w:rsid w:val="00E50DD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50D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50DD8"/>
    <w:pPr>
      <w:numPr>
        <w:ilvl w:val="5"/>
        <w:numId w:val="2"/>
      </w:numPr>
      <w:spacing w:before="240" w:after="60"/>
      <w:outlineLvl w:val="5"/>
    </w:pPr>
    <w:rPr>
      <w:b/>
      <w:bCs/>
    </w:rPr>
  </w:style>
  <w:style w:type="paragraph" w:styleId="Heading7">
    <w:name w:val="heading 7"/>
    <w:basedOn w:val="Normal"/>
    <w:next w:val="Normal"/>
    <w:qFormat/>
    <w:rsid w:val="00E50DD8"/>
    <w:pPr>
      <w:numPr>
        <w:ilvl w:val="6"/>
        <w:numId w:val="2"/>
      </w:numPr>
      <w:spacing w:before="240" w:after="60"/>
      <w:outlineLvl w:val="6"/>
    </w:pPr>
    <w:rPr>
      <w:sz w:val="24"/>
      <w:szCs w:val="24"/>
    </w:rPr>
  </w:style>
  <w:style w:type="paragraph" w:styleId="Heading8">
    <w:name w:val="heading 8"/>
    <w:basedOn w:val="Normal"/>
    <w:next w:val="Normal"/>
    <w:qFormat/>
    <w:rsid w:val="00E50DD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50D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50DD8"/>
    <w:rPr>
      <w:sz w:val="20"/>
      <w:szCs w:val="20"/>
    </w:rPr>
  </w:style>
  <w:style w:type="character" w:styleId="Hyperlink">
    <w:name w:val="Hyperlink"/>
    <w:basedOn w:val="DefaultParagraphFont"/>
    <w:rsid w:val="00E50DD8"/>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E50DD8"/>
    <w:pPr>
      <w:widowControl w:val="0"/>
      <w:spacing w:line="180" w:lineRule="atLeast"/>
    </w:pPr>
    <w:rPr>
      <w:rFonts w:eastAsia="Batang"/>
      <w:kern w:val="2"/>
      <w:sz w:val="18"/>
      <w:szCs w:val="18"/>
      <w:lang w:eastAsia="en-US"/>
    </w:rPr>
  </w:style>
  <w:style w:type="paragraph" w:customStyle="1" w:styleId="EX">
    <w:name w:val="EX"/>
    <w:basedOn w:val="Normal"/>
    <w:rsid w:val="00E50DD8"/>
    <w:pPr>
      <w:keepLines/>
      <w:autoSpaceDE/>
      <w:autoSpaceDN/>
      <w:adjustRightInd/>
      <w:spacing w:after="180"/>
      <w:ind w:left="1702" w:hanging="1418"/>
      <w:jc w:val="left"/>
    </w:pPr>
    <w:rPr>
      <w:sz w:val="20"/>
      <w:szCs w:val="20"/>
      <w:lang w:val="en-GB"/>
    </w:rPr>
  </w:style>
  <w:style w:type="paragraph" w:styleId="ListBullet">
    <w:name w:val="List Bullet"/>
    <w:basedOn w:val="List"/>
    <w:rsid w:val="00E50DD8"/>
    <w:pPr>
      <w:autoSpaceDE/>
      <w:autoSpaceDN/>
      <w:adjustRightInd/>
      <w:spacing w:after="180"/>
      <w:ind w:left="568" w:hanging="284"/>
      <w:jc w:val="left"/>
    </w:pPr>
    <w:rPr>
      <w:sz w:val="20"/>
      <w:szCs w:val="20"/>
      <w:lang w:val="en-GB"/>
    </w:rPr>
  </w:style>
  <w:style w:type="paragraph" w:styleId="List">
    <w:name w:val="List"/>
    <w:basedOn w:val="Normal"/>
    <w:rsid w:val="00E50DD8"/>
    <w:pPr>
      <w:ind w:left="360" w:hanging="360"/>
    </w:pPr>
  </w:style>
  <w:style w:type="paragraph" w:styleId="BodyText2">
    <w:name w:val="Body Text 2"/>
    <w:basedOn w:val="Normal"/>
    <w:rsid w:val="00E50DD8"/>
    <w:pPr>
      <w:spacing w:after="0"/>
      <w:jc w:val="left"/>
    </w:pPr>
    <w:rPr>
      <w:szCs w:val="20"/>
    </w:rPr>
  </w:style>
  <w:style w:type="paragraph" w:styleId="BalloonText">
    <w:name w:val="Balloon Text"/>
    <w:basedOn w:val="Normal"/>
    <w:semiHidden/>
    <w:rsid w:val="00E50DD8"/>
    <w:rPr>
      <w:rFonts w:ascii="Tahoma" w:hAnsi="Tahoma" w:cs="Tahoma"/>
      <w:sz w:val="16"/>
      <w:szCs w:val="16"/>
    </w:rPr>
  </w:style>
  <w:style w:type="paragraph" w:customStyle="1" w:styleId="References">
    <w:name w:val="References"/>
    <w:basedOn w:val="Normal"/>
    <w:next w:val="Normal"/>
    <w:rsid w:val="00E50DD8"/>
    <w:pPr>
      <w:numPr>
        <w:numId w:val="1"/>
      </w:numPr>
      <w:adjustRightInd/>
      <w:spacing w:after="60"/>
      <w:jc w:val="left"/>
    </w:pPr>
    <w:rPr>
      <w:sz w:val="20"/>
      <w:szCs w:val="16"/>
    </w:rPr>
  </w:style>
  <w:style w:type="character" w:styleId="FollowedHyperlink">
    <w:name w:val="FollowedHyperlink"/>
    <w:basedOn w:val="DefaultParagraphFont"/>
    <w:rsid w:val="00E50DD8"/>
    <w:rPr>
      <w:color w:val="800080"/>
      <w:u w:val="single"/>
    </w:rPr>
  </w:style>
  <w:style w:type="paragraph" w:styleId="FootnoteText">
    <w:name w:val="footnote text"/>
    <w:basedOn w:val="Normal"/>
    <w:semiHidden/>
    <w:rsid w:val="00E50DD8"/>
    <w:rPr>
      <w:sz w:val="20"/>
      <w:szCs w:val="20"/>
    </w:rPr>
  </w:style>
  <w:style w:type="character" w:styleId="FootnoteReference">
    <w:name w:val="footnote reference"/>
    <w:basedOn w:val="DefaultParagraphFont"/>
    <w:rsid w:val="00E50DD8"/>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5"/>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522"/>
      </w:tabs>
      <w:autoSpaceDE w:val="0"/>
      <w:autoSpaceDN w:val="0"/>
      <w:adjustRightInd w:val="0"/>
      <w:ind w:left="52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eastAsia="en-US"/>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CRCoverPage">
    <w:name w:val="CR Cover Page"/>
    <w:rsid w:val="005C0B11"/>
    <w:pPr>
      <w:spacing w:after="120"/>
    </w:pPr>
    <w:rPr>
      <w:rFonts w:ascii="Arial" w:eastAsia="Malgun Gothic" w:hAnsi="Arial"/>
      <w:lang w:val="en-GB" w:eastAsia="en-US"/>
    </w:rPr>
  </w:style>
  <w:style w:type="paragraph" w:styleId="BodyTextFirstIndent">
    <w:name w:val="Body Text First Indent"/>
    <w:basedOn w:val="BodyText"/>
    <w:link w:val="BodyTextFirstIndentChar"/>
    <w:rsid w:val="00A7432E"/>
    <w:pPr>
      <w:ind w:firstLineChars="100" w:firstLine="420"/>
    </w:pPr>
    <w:rPr>
      <w:sz w:val="22"/>
      <w:szCs w:val="22"/>
    </w:rPr>
  </w:style>
  <w:style w:type="character" w:customStyle="1" w:styleId="BodyTextChar">
    <w:name w:val="Body Text Char"/>
    <w:basedOn w:val="DefaultParagraphFont"/>
    <w:link w:val="BodyText"/>
    <w:rsid w:val="00A7432E"/>
    <w:rPr>
      <w:lang w:eastAsia="en-US"/>
    </w:rPr>
  </w:style>
  <w:style w:type="character" w:customStyle="1" w:styleId="BodyTextFirstIndentChar">
    <w:name w:val="Body Text First Indent Char"/>
    <w:basedOn w:val="BodyTextChar"/>
    <w:link w:val="BodyTextFirstIndent"/>
    <w:rsid w:val="00A7432E"/>
  </w:style>
  <w:style w:type="paragraph" w:customStyle="1" w:styleId="a0">
    <w:name w:val="编写建议"/>
    <w:basedOn w:val="Normal"/>
    <w:rsid w:val="00A7432E"/>
    <w:pPr>
      <w:widowControl w:val="0"/>
      <w:snapToGrid/>
      <w:spacing w:after="0" w:line="360" w:lineRule="auto"/>
      <w:ind w:left="1134"/>
    </w:pPr>
    <w:rPr>
      <w:i/>
      <w:color w:val="0000FF"/>
      <w:sz w:val="21"/>
      <w:szCs w:val="20"/>
      <w:lang w:eastAsia="zh-CN"/>
    </w:rPr>
  </w:style>
  <w:style w:type="paragraph" w:customStyle="1" w:styleId="a">
    <w:name w:val="表号"/>
    <w:basedOn w:val="Normal"/>
    <w:next w:val="BodyTextFirstIndent"/>
    <w:rsid w:val="00A7432E"/>
    <w:pPr>
      <w:keepLines/>
      <w:widowControl w:val="0"/>
      <w:numPr>
        <w:numId w:val="6"/>
      </w:numPr>
      <w:snapToGrid/>
      <w:spacing w:after="0" w:line="360" w:lineRule="auto"/>
      <w:jc w:val="center"/>
    </w:pPr>
    <w:rPr>
      <w:rFonts w:ascii="Arial" w:hAnsi="Arial"/>
      <w:sz w:val="18"/>
      <w:szCs w:val="18"/>
      <w:lang w:eastAsia="zh-CN"/>
    </w:rPr>
  </w:style>
  <w:style w:type="character" w:customStyle="1" w:styleId="word">
    <w:name w:val="word"/>
    <w:basedOn w:val="DefaultParagraphFont"/>
    <w:rsid w:val="005B445C"/>
  </w:style>
  <w:style w:type="character" w:customStyle="1" w:styleId="lijuyuanxing">
    <w:name w:val="lijuyuanxing"/>
    <w:basedOn w:val="DefaultParagraphFont"/>
    <w:rsid w:val="00F450D4"/>
  </w:style>
  <w:style w:type="paragraph" w:customStyle="1" w:styleId="LGTdoc">
    <w:name w:val="LGTdoc_본문"/>
    <w:basedOn w:val="Normal"/>
    <w:rsid w:val="0097216D"/>
    <w:pPr>
      <w:widowControl w:val="0"/>
      <w:spacing w:afterLines="50" w:line="264" w:lineRule="auto"/>
    </w:pPr>
    <w:rPr>
      <w:rFonts w:eastAsia="Batang"/>
      <w:kern w:val="2"/>
      <w:szCs w:val="24"/>
      <w:lang w:val="en-GB" w:eastAsia="ko-KR"/>
    </w:rPr>
  </w:style>
  <w:style w:type="paragraph" w:customStyle="1" w:styleId="TAC">
    <w:name w:val="TAC"/>
    <w:basedOn w:val="TAL"/>
    <w:rsid w:val="00FE3B7B"/>
    <w:pPr>
      <w:jc w:val="center"/>
    </w:pPr>
    <w:rPr>
      <w:rFonts w:cs="Times New Roman"/>
      <w:szCs w:val="20"/>
      <w:lang w:eastAsia="en-GB"/>
    </w:rPr>
  </w:style>
  <w:style w:type="character" w:customStyle="1" w:styleId="im-content1">
    <w:name w:val="im-content1"/>
    <w:basedOn w:val="DefaultParagraphFont"/>
    <w:rsid w:val="000C4591"/>
    <w:rPr>
      <w:vanish w:val="0"/>
      <w:webHidden w:val="0"/>
      <w:color w:val="333333"/>
      <w:specVanish w:val="0"/>
    </w:rPr>
  </w:style>
  <w:style w:type="character" w:customStyle="1" w:styleId="load-more-text1">
    <w:name w:val="load-more-text1"/>
    <w:basedOn w:val="DefaultParagraphFont"/>
    <w:rsid w:val="00386487"/>
    <w:rPr>
      <w:vanish w:val="0"/>
      <w:webHidden w:val="0"/>
      <w:color w:val="35AE00"/>
      <w:u w:val="single"/>
      <w:specVanish w:val="0"/>
    </w:rPr>
  </w:style>
  <w:style w:type="character" w:customStyle="1" w:styleId="im-content2">
    <w:name w:val="im-content2"/>
    <w:basedOn w:val="DefaultParagraphFont"/>
    <w:rsid w:val="00386487"/>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6283686">
      <w:bodyDiv w:val="1"/>
      <w:marLeft w:val="0"/>
      <w:marRight w:val="0"/>
      <w:marTop w:val="0"/>
      <w:marBottom w:val="0"/>
      <w:divBdr>
        <w:top w:val="none" w:sz="0" w:space="0" w:color="auto"/>
        <w:left w:val="none" w:sz="0" w:space="0" w:color="auto"/>
        <w:bottom w:val="none" w:sz="0" w:space="0" w:color="auto"/>
        <w:right w:val="none" w:sz="0" w:space="0" w:color="auto"/>
      </w:divBdr>
      <w:divsChild>
        <w:div w:id="136798448">
          <w:marLeft w:val="1166"/>
          <w:marRight w:val="0"/>
          <w:marTop w:val="67"/>
          <w:marBottom w:val="0"/>
          <w:divBdr>
            <w:top w:val="none" w:sz="0" w:space="0" w:color="auto"/>
            <w:left w:val="none" w:sz="0" w:space="0" w:color="auto"/>
            <w:bottom w:val="none" w:sz="0" w:space="0" w:color="auto"/>
            <w:right w:val="none" w:sz="0" w:space="0" w:color="auto"/>
          </w:divBdr>
        </w:div>
        <w:div w:id="1973171573">
          <w:marLeft w:val="1800"/>
          <w:marRight w:val="0"/>
          <w:marTop w:val="58"/>
          <w:marBottom w:val="0"/>
          <w:divBdr>
            <w:top w:val="none" w:sz="0" w:space="0" w:color="auto"/>
            <w:left w:val="none" w:sz="0" w:space="0" w:color="auto"/>
            <w:bottom w:val="none" w:sz="0" w:space="0" w:color="auto"/>
            <w:right w:val="none" w:sz="0" w:space="0" w:color="auto"/>
          </w:divBdr>
        </w:div>
        <w:div w:id="1382241756">
          <w:marLeft w:val="2520"/>
          <w:marRight w:val="0"/>
          <w:marTop w:val="53"/>
          <w:marBottom w:val="0"/>
          <w:divBdr>
            <w:top w:val="none" w:sz="0" w:space="0" w:color="auto"/>
            <w:left w:val="none" w:sz="0" w:space="0" w:color="auto"/>
            <w:bottom w:val="none" w:sz="0" w:space="0" w:color="auto"/>
            <w:right w:val="none" w:sz="0" w:space="0" w:color="auto"/>
          </w:divBdr>
        </w:div>
        <w:div w:id="125976755">
          <w:marLeft w:val="2520"/>
          <w:marRight w:val="0"/>
          <w:marTop w:val="53"/>
          <w:marBottom w:val="0"/>
          <w:divBdr>
            <w:top w:val="none" w:sz="0" w:space="0" w:color="auto"/>
            <w:left w:val="none" w:sz="0" w:space="0" w:color="auto"/>
            <w:bottom w:val="none" w:sz="0" w:space="0" w:color="auto"/>
            <w:right w:val="none" w:sz="0" w:space="0" w:color="auto"/>
          </w:divBdr>
        </w:div>
        <w:div w:id="609974577">
          <w:marLeft w:val="2520"/>
          <w:marRight w:val="0"/>
          <w:marTop w:val="53"/>
          <w:marBottom w:val="0"/>
          <w:divBdr>
            <w:top w:val="none" w:sz="0" w:space="0" w:color="auto"/>
            <w:left w:val="none" w:sz="0" w:space="0" w:color="auto"/>
            <w:bottom w:val="none" w:sz="0" w:space="0" w:color="auto"/>
            <w:right w:val="none" w:sz="0" w:space="0" w:color="auto"/>
          </w:divBdr>
        </w:div>
      </w:divsChild>
    </w:div>
    <w:div w:id="183713282">
      <w:bodyDiv w:val="1"/>
      <w:marLeft w:val="0"/>
      <w:marRight w:val="0"/>
      <w:marTop w:val="0"/>
      <w:marBottom w:val="0"/>
      <w:divBdr>
        <w:top w:val="none" w:sz="0" w:space="0" w:color="auto"/>
        <w:left w:val="none" w:sz="0" w:space="0" w:color="auto"/>
        <w:bottom w:val="none" w:sz="0" w:space="0" w:color="auto"/>
        <w:right w:val="none" w:sz="0" w:space="0" w:color="auto"/>
      </w:divBdr>
      <w:divsChild>
        <w:div w:id="381634876">
          <w:marLeft w:val="1800"/>
          <w:marRight w:val="0"/>
          <w:marTop w:val="58"/>
          <w:marBottom w:val="0"/>
          <w:divBdr>
            <w:top w:val="none" w:sz="0" w:space="0" w:color="auto"/>
            <w:left w:val="none" w:sz="0" w:space="0" w:color="auto"/>
            <w:bottom w:val="none" w:sz="0" w:space="0" w:color="auto"/>
            <w:right w:val="none" w:sz="0" w:space="0" w:color="auto"/>
          </w:divBdr>
        </w:div>
        <w:div w:id="847594195">
          <w:marLeft w:val="2520"/>
          <w:marRight w:val="0"/>
          <w:marTop w:val="53"/>
          <w:marBottom w:val="0"/>
          <w:divBdr>
            <w:top w:val="none" w:sz="0" w:space="0" w:color="auto"/>
            <w:left w:val="none" w:sz="0" w:space="0" w:color="auto"/>
            <w:bottom w:val="none" w:sz="0" w:space="0" w:color="auto"/>
            <w:right w:val="none" w:sz="0" w:space="0" w:color="auto"/>
          </w:divBdr>
        </w:div>
        <w:div w:id="915822781">
          <w:marLeft w:val="2520"/>
          <w:marRight w:val="0"/>
          <w:marTop w:val="53"/>
          <w:marBottom w:val="0"/>
          <w:divBdr>
            <w:top w:val="none" w:sz="0" w:space="0" w:color="auto"/>
            <w:left w:val="none" w:sz="0" w:space="0" w:color="auto"/>
            <w:bottom w:val="none" w:sz="0" w:space="0" w:color="auto"/>
            <w:right w:val="none" w:sz="0" w:space="0" w:color="auto"/>
          </w:divBdr>
        </w:div>
        <w:div w:id="1725567726">
          <w:marLeft w:val="1800"/>
          <w:marRight w:val="0"/>
          <w:marTop w:val="58"/>
          <w:marBottom w:val="0"/>
          <w:divBdr>
            <w:top w:val="none" w:sz="0" w:space="0" w:color="auto"/>
            <w:left w:val="none" w:sz="0" w:space="0" w:color="auto"/>
            <w:bottom w:val="none" w:sz="0" w:space="0" w:color="auto"/>
            <w:right w:val="none" w:sz="0" w:space="0" w:color="auto"/>
          </w:divBdr>
        </w:div>
        <w:div w:id="965239683">
          <w:marLeft w:val="2520"/>
          <w:marRight w:val="0"/>
          <w:marTop w:val="53"/>
          <w:marBottom w:val="0"/>
          <w:divBdr>
            <w:top w:val="none" w:sz="0" w:space="0" w:color="auto"/>
            <w:left w:val="none" w:sz="0" w:space="0" w:color="auto"/>
            <w:bottom w:val="none" w:sz="0" w:space="0" w:color="auto"/>
            <w:right w:val="none" w:sz="0" w:space="0" w:color="auto"/>
          </w:divBdr>
        </w:div>
        <w:div w:id="809372111">
          <w:marLeft w:val="2520"/>
          <w:marRight w:val="0"/>
          <w:marTop w:val="53"/>
          <w:marBottom w:val="0"/>
          <w:divBdr>
            <w:top w:val="none" w:sz="0" w:space="0" w:color="auto"/>
            <w:left w:val="none" w:sz="0" w:space="0" w:color="auto"/>
            <w:bottom w:val="none" w:sz="0" w:space="0" w:color="auto"/>
            <w:right w:val="none" w:sz="0" w:space="0" w:color="auto"/>
          </w:divBdr>
        </w:div>
        <w:div w:id="1701079264">
          <w:marLeft w:val="1800"/>
          <w:marRight w:val="0"/>
          <w:marTop w:val="58"/>
          <w:marBottom w:val="0"/>
          <w:divBdr>
            <w:top w:val="none" w:sz="0" w:space="0" w:color="auto"/>
            <w:left w:val="none" w:sz="0" w:space="0" w:color="auto"/>
            <w:bottom w:val="none" w:sz="0" w:space="0" w:color="auto"/>
            <w:right w:val="none" w:sz="0" w:space="0" w:color="auto"/>
          </w:divBdr>
        </w:div>
        <w:div w:id="1882473934">
          <w:marLeft w:val="2520"/>
          <w:marRight w:val="0"/>
          <w:marTop w:val="53"/>
          <w:marBottom w:val="0"/>
          <w:divBdr>
            <w:top w:val="none" w:sz="0" w:space="0" w:color="auto"/>
            <w:left w:val="none" w:sz="0" w:space="0" w:color="auto"/>
            <w:bottom w:val="none" w:sz="0" w:space="0" w:color="auto"/>
            <w:right w:val="none" w:sz="0" w:space="0" w:color="auto"/>
          </w:divBdr>
        </w:div>
        <w:div w:id="108865673">
          <w:marLeft w:val="2520"/>
          <w:marRight w:val="0"/>
          <w:marTop w:val="53"/>
          <w:marBottom w:val="0"/>
          <w:divBdr>
            <w:top w:val="none" w:sz="0" w:space="0" w:color="auto"/>
            <w:left w:val="none" w:sz="0" w:space="0" w:color="auto"/>
            <w:bottom w:val="none" w:sz="0" w:space="0" w:color="auto"/>
            <w:right w:val="none" w:sz="0" w:space="0" w:color="auto"/>
          </w:divBdr>
        </w:div>
        <w:div w:id="532152584">
          <w:marLeft w:val="2520"/>
          <w:marRight w:val="0"/>
          <w:marTop w:val="53"/>
          <w:marBottom w:val="0"/>
          <w:divBdr>
            <w:top w:val="none" w:sz="0" w:space="0" w:color="auto"/>
            <w:left w:val="none" w:sz="0" w:space="0" w:color="auto"/>
            <w:bottom w:val="none" w:sz="0" w:space="0" w:color="auto"/>
            <w:right w:val="none" w:sz="0" w:space="0" w:color="auto"/>
          </w:divBdr>
        </w:div>
      </w:divsChild>
    </w:div>
    <w:div w:id="195043091">
      <w:bodyDiv w:val="1"/>
      <w:marLeft w:val="0"/>
      <w:marRight w:val="0"/>
      <w:marTop w:val="0"/>
      <w:marBottom w:val="0"/>
      <w:divBdr>
        <w:top w:val="none" w:sz="0" w:space="0" w:color="auto"/>
        <w:left w:val="none" w:sz="0" w:space="0" w:color="auto"/>
        <w:bottom w:val="none" w:sz="0" w:space="0" w:color="auto"/>
        <w:right w:val="none" w:sz="0" w:space="0" w:color="auto"/>
      </w:divBdr>
      <w:divsChild>
        <w:div w:id="1851290628">
          <w:marLeft w:val="547"/>
          <w:marRight w:val="0"/>
          <w:marTop w:val="67"/>
          <w:marBottom w:val="0"/>
          <w:divBdr>
            <w:top w:val="none" w:sz="0" w:space="0" w:color="auto"/>
            <w:left w:val="none" w:sz="0" w:space="0" w:color="auto"/>
            <w:bottom w:val="none" w:sz="0" w:space="0" w:color="auto"/>
            <w:right w:val="none" w:sz="0" w:space="0" w:color="auto"/>
          </w:divBdr>
        </w:div>
        <w:div w:id="1680765989">
          <w:marLeft w:val="1166"/>
          <w:marRight w:val="0"/>
          <w:marTop w:val="58"/>
          <w:marBottom w:val="0"/>
          <w:divBdr>
            <w:top w:val="none" w:sz="0" w:space="0" w:color="auto"/>
            <w:left w:val="none" w:sz="0" w:space="0" w:color="auto"/>
            <w:bottom w:val="none" w:sz="0" w:space="0" w:color="auto"/>
            <w:right w:val="none" w:sz="0" w:space="0" w:color="auto"/>
          </w:divBdr>
        </w:div>
        <w:div w:id="1672022787">
          <w:marLeft w:val="1800"/>
          <w:marRight w:val="0"/>
          <w:marTop w:val="58"/>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29735584">
      <w:bodyDiv w:val="1"/>
      <w:marLeft w:val="0"/>
      <w:marRight w:val="0"/>
      <w:marTop w:val="0"/>
      <w:marBottom w:val="0"/>
      <w:divBdr>
        <w:top w:val="none" w:sz="0" w:space="0" w:color="auto"/>
        <w:left w:val="none" w:sz="0" w:space="0" w:color="auto"/>
        <w:bottom w:val="none" w:sz="0" w:space="0" w:color="auto"/>
        <w:right w:val="none" w:sz="0" w:space="0" w:color="auto"/>
      </w:divBdr>
      <w:divsChild>
        <w:div w:id="737899417">
          <w:marLeft w:val="547"/>
          <w:marRight w:val="0"/>
          <w:marTop w:val="67"/>
          <w:marBottom w:val="0"/>
          <w:divBdr>
            <w:top w:val="none" w:sz="0" w:space="0" w:color="auto"/>
            <w:left w:val="none" w:sz="0" w:space="0" w:color="auto"/>
            <w:bottom w:val="none" w:sz="0" w:space="0" w:color="auto"/>
            <w:right w:val="none" w:sz="0" w:space="0" w:color="auto"/>
          </w:divBdr>
        </w:div>
        <w:div w:id="1477913838">
          <w:marLeft w:val="1166"/>
          <w:marRight w:val="0"/>
          <w:marTop w:val="58"/>
          <w:marBottom w:val="0"/>
          <w:divBdr>
            <w:top w:val="none" w:sz="0" w:space="0" w:color="auto"/>
            <w:left w:val="none" w:sz="0" w:space="0" w:color="auto"/>
            <w:bottom w:val="none" w:sz="0" w:space="0" w:color="auto"/>
            <w:right w:val="none" w:sz="0" w:space="0" w:color="auto"/>
          </w:divBdr>
        </w:div>
        <w:div w:id="1053892017">
          <w:marLeft w:val="1800"/>
          <w:marRight w:val="0"/>
          <w:marTop w:val="58"/>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1420218">
      <w:bodyDiv w:val="1"/>
      <w:marLeft w:val="0"/>
      <w:marRight w:val="0"/>
      <w:marTop w:val="0"/>
      <w:marBottom w:val="0"/>
      <w:divBdr>
        <w:top w:val="none" w:sz="0" w:space="0" w:color="auto"/>
        <w:left w:val="none" w:sz="0" w:space="0" w:color="auto"/>
        <w:bottom w:val="none" w:sz="0" w:space="0" w:color="auto"/>
        <w:right w:val="none" w:sz="0" w:space="0" w:color="auto"/>
      </w:divBdr>
      <w:divsChild>
        <w:div w:id="1756171854">
          <w:marLeft w:val="1166"/>
          <w:marRight w:val="0"/>
          <w:marTop w:val="67"/>
          <w:marBottom w:val="0"/>
          <w:divBdr>
            <w:top w:val="none" w:sz="0" w:space="0" w:color="auto"/>
            <w:left w:val="none" w:sz="0" w:space="0" w:color="auto"/>
            <w:bottom w:val="none" w:sz="0" w:space="0" w:color="auto"/>
            <w:right w:val="none" w:sz="0" w:space="0" w:color="auto"/>
          </w:divBdr>
        </w:div>
        <w:div w:id="1194005195">
          <w:marLeft w:val="1800"/>
          <w:marRight w:val="0"/>
          <w:marTop w:val="58"/>
          <w:marBottom w:val="0"/>
          <w:divBdr>
            <w:top w:val="none" w:sz="0" w:space="0" w:color="auto"/>
            <w:left w:val="none" w:sz="0" w:space="0" w:color="auto"/>
            <w:bottom w:val="none" w:sz="0" w:space="0" w:color="auto"/>
            <w:right w:val="none" w:sz="0" w:space="0" w:color="auto"/>
          </w:divBdr>
        </w:div>
        <w:div w:id="94249019">
          <w:marLeft w:val="2520"/>
          <w:marRight w:val="0"/>
          <w:marTop w:val="53"/>
          <w:marBottom w:val="0"/>
          <w:divBdr>
            <w:top w:val="none" w:sz="0" w:space="0" w:color="auto"/>
            <w:left w:val="none" w:sz="0" w:space="0" w:color="auto"/>
            <w:bottom w:val="none" w:sz="0" w:space="0" w:color="auto"/>
            <w:right w:val="none" w:sz="0" w:space="0" w:color="auto"/>
          </w:divBdr>
        </w:div>
        <w:div w:id="137263843">
          <w:marLeft w:val="1800"/>
          <w:marRight w:val="0"/>
          <w:marTop w:val="58"/>
          <w:marBottom w:val="0"/>
          <w:divBdr>
            <w:top w:val="none" w:sz="0" w:space="0" w:color="auto"/>
            <w:left w:val="none" w:sz="0" w:space="0" w:color="auto"/>
            <w:bottom w:val="none" w:sz="0" w:space="0" w:color="auto"/>
            <w:right w:val="none" w:sz="0" w:space="0" w:color="auto"/>
          </w:divBdr>
        </w:div>
        <w:div w:id="2099473820">
          <w:marLeft w:val="2520"/>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7896306">
      <w:bodyDiv w:val="1"/>
      <w:marLeft w:val="0"/>
      <w:marRight w:val="0"/>
      <w:marTop w:val="0"/>
      <w:marBottom w:val="0"/>
      <w:divBdr>
        <w:top w:val="none" w:sz="0" w:space="0" w:color="auto"/>
        <w:left w:val="none" w:sz="0" w:space="0" w:color="auto"/>
        <w:bottom w:val="none" w:sz="0" w:space="0" w:color="auto"/>
        <w:right w:val="none" w:sz="0" w:space="0" w:color="auto"/>
      </w:divBdr>
      <w:divsChild>
        <w:div w:id="314841633">
          <w:marLeft w:val="1800"/>
          <w:marRight w:val="0"/>
          <w:marTop w:val="58"/>
          <w:marBottom w:val="0"/>
          <w:divBdr>
            <w:top w:val="none" w:sz="0" w:space="0" w:color="auto"/>
            <w:left w:val="none" w:sz="0" w:space="0" w:color="auto"/>
            <w:bottom w:val="none" w:sz="0" w:space="0" w:color="auto"/>
            <w:right w:val="none" w:sz="0" w:space="0" w:color="auto"/>
          </w:divBdr>
        </w:div>
        <w:div w:id="1648239715">
          <w:marLeft w:val="2520"/>
          <w:marRight w:val="0"/>
          <w:marTop w:val="53"/>
          <w:marBottom w:val="0"/>
          <w:divBdr>
            <w:top w:val="none" w:sz="0" w:space="0" w:color="auto"/>
            <w:left w:val="none" w:sz="0" w:space="0" w:color="auto"/>
            <w:bottom w:val="none" w:sz="0" w:space="0" w:color="auto"/>
            <w:right w:val="none" w:sz="0" w:space="0" w:color="auto"/>
          </w:divBdr>
        </w:div>
        <w:div w:id="2066876288">
          <w:marLeft w:val="2520"/>
          <w:marRight w:val="0"/>
          <w:marTop w:val="53"/>
          <w:marBottom w:val="0"/>
          <w:divBdr>
            <w:top w:val="none" w:sz="0" w:space="0" w:color="auto"/>
            <w:left w:val="none" w:sz="0" w:space="0" w:color="auto"/>
            <w:bottom w:val="none" w:sz="0" w:space="0" w:color="auto"/>
            <w:right w:val="none" w:sz="0" w:space="0" w:color="auto"/>
          </w:divBdr>
        </w:div>
        <w:div w:id="1043867559">
          <w:marLeft w:val="1800"/>
          <w:marRight w:val="0"/>
          <w:marTop w:val="58"/>
          <w:marBottom w:val="0"/>
          <w:divBdr>
            <w:top w:val="none" w:sz="0" w:space="0" w:color="auto"/>
            <w:left w:val="none" w:sz="0" w:space="0" w:color="auto"/>
            <w:bottom w:val="none" w:sz="0" w:space="0" w:color="auto"/>
            <w:right w:val="none" w:sz="0" w:space="0" w:color="auto"/>
          </w:divBdr>
        </w:div>
        <w:div w:id="1021202685">
          <w:marLeft w:val="2520"/>
          <w:marRight w:val="0"/>
          <w:marTop w:val="53"/>
          <w:marBottom w:val="0"/>
          <w:divBdr>
            <w:top w:val="none" w:sz="0" w:space="0" w:color="auto"/>
            <w:left w:val="none" w:sz="0" w:space="0" w:color="auto"/>
            <w:bottom w:val="none" w:sz="0" w:space="0" w:color="auto"/>
            <w:right w:val="none" w:sz="0" w:space="0" w:color="auto"/>
          </w:divBdr>
        </w:div>
        <w:div w:id="206307848">
          <w:marLeft w:val="2520"/>
          <w:marRight w:val="0"/>
          <w:marTop w:val="53"/>
          <w:marBottom w:val="0"/>
          <w:divBdr>
            <w:top w:val="none" w:sz="0" w:space="0" w:color="auto"/>
            <w:left w:val="none" w:sz="0" w:space="0" w:color="auto"/>
            <w:bottom w:val="none" w:sz="0" w:space="0" w:color="auto"/>
            <w:right w:val="none" w:sz="0" w:space="0" w:color="auto"/>
          </w:divBdr>
        </w:div>
        <w:div w:id="2022968293">
          <w:marLeft w:val="1800"/>
          <w:marRight w:val="0"/>
          <w:marTop w:val="58"/>
          <w:marBottom w:val="0"/>
          <w:divBdr>
            <w:top w:val="none" w:sz="0" w:space="0" w:color="auto"/>
            <w:left w:val="none" w:sz="0" w:space="0" w:color="auto"/>
            <w:bottom w:val="none" w:sz="0" w:space="0" w:color="auto"/>
            <w:right w:val="none" w:sz="0" w:space="0" w:color="auto"/>
          </w:divBdr>
        </w:div>
        <w:div w:id="1264025581">
          <w:marLeft w:val="2520"/>
          <w:marRight w:val="0"/>
          <w:marTop w:val="53"/>
          <w:marBottom w:val="0"/>
          <w:divBdr>
            <w:top w:val="none" w:sz="0" w:space="0" w:color="auto"/>
            <w:left w:val="none" w:sz="0" w:space="0" w:color="auto"/>
            <w:bottom w:val="none" w:sz="0" w:space="0" w:color="auto"/>
            <w:right w:val="none" w:sz="0" w:space="0" w:color="auto"/>
          </w:divBdr>
        </w:div>
        <w:div w:id="1138567322">
          <w:marLeft w:val="2520"/>
          <w:marRight w:val="0"/>
          <w:marTop w:val="53"/>
          <w:marBottom w:val="0"/>
          <w:divBdr>
            <w:top w:val="none" w:sz="0" w:space="0" w:color="auto"/>
            <w:left w:val="none" w:sz="0" w:space="0" w:color="auto"/>
            <w:bottom w:val="none" w:sz="0" w:space="0" w:color="auto"/>
            <w:right w:val="none" w:sz="0" w:space="0" w:color="auto"/>
          </w:divBdr>
        </w:div>
        <w:div w:id="960889426">
          <w:marLeft w:val="2520"/>
          <w:marRight w:val="0"/>
          <w:marTop w:val="53"/>
          <w:marBottom w:val="0"/>
          <w:divBdr>
            <w:top w:val="none" w:sz="0" w:space="0" w:color="auto"/>
            <w:left w:val="none" w:sz="0" w:space="0" w:color="auto"/>
            <w:bottom w:val="none" w:sz="0" w:space="0" w:color="auto"/>
            <w:right w:val="none" w:sz="0" w:space="0" w:color="auto"/>
          </w:divBdr>
        </w:div>
        <w:div w:id="102503826">
          <w:marLeft w:val="1166"/>
          <w:marRight w:val="0"/>
          <w:marTop w:val="6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2479110">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907158">
      <w:bodyDiv w:val="1"/>
      <w:marLeft w:val="0"/>
      <w:marRight w:val="0"/>
      <w:marTop w:val="0"/>
      <w:marBottom w:val="0"/>
      <w:divBdr>
        <w:top w:val="none" w:sz="0" w:space="0" w:color="auto"/>
        <w:left w:val="none" w:sz="0" w:space="0" w:color="auto"/>
        <w:bottom w:val="none" w:sz="0" w:space="0" w:color="auto"/>
        <w:right w:val="none" w:sz="0" w:space="0" w:color="auto"/>
      </w:divBdr>
      <w:divsChild>
        <w:div w:id="764620339">
          <w:marLeft w:val="547"/>
          <w:marRight w:val="0"/>
          <w:marTop w:val="0"/>
          <w:marBottom w:val="0"/>
          <w:divBdr>
            <w:top w:val="none" w:sz="0" w:space="0" w:color="auto"/>
            <w:left w:val="none" w:sz="0" w:space="0" w:color="auto"/>
            <w:bottom w:val="none" w:sz="0" w:space="0" w:color="auto"/>
            <w:right w:val="none" w:sz="0" w:space="0" w:color="auto"/>
          </w:divBdr>
        </w:div>
        <w:div w:id="1668822237">
          <w:marLeft w:val="547"/>
          <w:marRight w:val="0"/>
          <w:marTop w:val="0"/>
          <w:marBottom w:val="0"/>
          <w:divBdr>
            <w:top w:val="none" w:sz="0" w:space="0" w:color="auto"/>
            <w:left w:val="none" w:sz="0" w:space="0" w:color="auto"/>
            <w:bottom w:val="none" w:sz="0" w:space="0" w:color="auto"/>
            <w:right w:val="none" w:sz="0" w:space="0" w:color="auto"/>
          </w:divBdr>
        </w:div>
      </w:divsChild>
    </w:div>
    <w:div w:id="624314932">
      <w:bodyDiv w:val="1"/>
      <w:marLeft w:val="0"/>
      <w:marRight w:val="0"/>
      <w:marTop w:val="0"/>
      <w:marBottom w:val="0"/>
      <w:divBdr>
        <w:top w:val="none" w:sz="0" w:space="0" w:color="auto"/>
        <w:left w:val="none" w:sz="0" w:space="0" w:color="auto"/>
        <w:bottom w:val="none" w:sz="0" w:space="0" w:color="auto"/>
        <w:right w:val="none" w:sz="0" w:space="0" w:color="auto"/>
      </w:divBdr>
      <w:divsChild>
        <w:div w:id="671228182">
          <w:marLeft w:val="547"/>
          <w:marRight w:val="0"/>
          <w:marTop w:val="67"/>
          <w:marBottom w:val="0"/>
          <w:divBdr>
            <w:top w:val="none" w:sz="0" w:space="0" w:color="auto"/>
            <w:left w:val="none" w:sz="0" w:space="0" w:color="auto"/>
            <w:bottom w:val="none" w:sz="0" w:space="0" w:color="auto"/>
            <w:right w:val="none" w:sz="0" w:space="0" w:color="auto"/>
          </w:divBdr>
        </w:div>
        <w:div w:id="1597860870">
          <w:marLeft w:val="1166"/>
          <w:marRight w:val="0"/>
          <w:marTop w:val="58"/>
          <w:marBottom w:val="0"/>
          <w:divBdr>
            <w:top w:val="none" w:sz="0" w:space="0" w:color="auto"/>
            <w:left w:val="none" w:sz="0" w:space="0" w:color="auto"/>
            <w:bottom w:val="none" w:sz="0" w:space="0" w:color="auto"/>
            <w:right w:val="none" w:sz="0" w:space="0" w:color="auto"/>
          </w:divBdr>
        </w:div>
        <w:div w:id="1561941986">
          <w:marLeft w:val="1800"/>
          <w:marRight w:val="0"/>
          <w:marTop w:val="58"/>
          <w:marBottom w:val="0"/>
          <w:divBdr>
            <w:top w:val="none" w:sz="0" w:space="0" w:color="auto"/>
            <w:left w:val="none" w:sz="0" w:space="0" w:color="auto"/>
            <w:bottom w:val="none" w:sz="0" w:space="0" w:color="auto"/>
            <w:right w:val="none" w:sz="0" w:space="0" w:color="auto"/>
          </w:divBdr>
        </w:div>
      </w:divsChild>
    </w:div>
    <w:div w:id="680738896">
      <w:bodyDiv w:val="1"/>
      <w:marLeft w:val="0"/>
      <w:marRight w:val="0"/>
      <w:marTop w:val="0"/>
      <w:marBottom w:val="0"/>
      <w:divBdr>
        <w:top w:val="none" w:sz="0" w:space="0" w:color="auto"/>
        <w:left w:val="none" w:sz="0" w:space="0" w:color="auto"/>
        <w:bottom w:val="none" w:sz="0" w:space="0" w:color="auto"/>
        <w:right w:val="none" w:sz="0" w:space="0" w:color="auto"/>
      </w:divBdr>
      <w:divsChild>
        <w:div w:id="188572441">
          <w:marLeft w:val="1800"/>
          <w:marRight w:val="0"/>
          <w:marTop w:val="58"/>
          <w:marBottom w:val="0"/>
          <w:divBdr>
            <w:top w:val="none" w:sz="0" w:space="0" w:color="auto"/>
            <w:left w:val="none" w:sz="0" w:space="0" w:color="auto"/>
            <w:bottom w:val="none" w:sz="0" w:space="0" w:color="auto"/>
            <w:right w:val="none" w:sz="0" w:space="0" w:color="auto"/>
          </w:divBdr>
        </w:div>
        <w:div w:id="1636640348">
          <w:marLeft w:val="2520"/>
          <w:marRight w:val="0"/>
          <w:marTop w:val="53"/>
          <w:marBottom w:val="0"/>
          <w:divBdr>
            <w:top w:val="none" w:sz="0" w:space="0" w:color="auto"/>
            <w:left w:val="none" w:sz="0" w:space="0" w:color="auto"/>
            <w:bottom w:val="none" w:sz="0" w:space="0" w:color="auto"/>
            <w:right w:val="none" w:sz="0" w:space="0" w:color="auto"/>
          </w:divBdr>
        </w:div>
        <w:div w:id="992224566">
          <w:marLeft w:val="2520"/>
          <w:marRight w:val="0"/>
          <w:marTop w:val="53"/>
          <w:marBottom w:val="0"/>
          <w:divBdr>
            <w:top w:val="none" w:sz="0" w:space="0" w:color="auto"/>
            <w:left w:val="none" w:sz="0" w:space="0" w:color="auto"/>
            <w:bottom w:val="none" w:sz="0" w:space="0" w:color="auto"/>
            <w:right w:val="none" w:sz="0" w:space="0" w:color="auto"/>
          </w:divBdr>
        </w:div>
        <w:div w:id="563683215">
          <w:marLeft w:val="1800"/>
          <w:marRight w:val="0"/>
          <w:marTop w:val="58"/>
          <w:marBottom w:val="0"/>
          <w:divBdr>
            <w:top w:val="none" w:sz="0" w:space="0" w:color="auto"/>
            <w:left w:val="none" w:sz="0" w:space="0" w:color="auto"/>
            <w:bottom w:val="none" w:sz="0" w:space="0" w:color="auto"/>
            <w:right w:val="none" w:sz="0" w:space="0" w:color="auto"/>
          </w:divBdr>
        </w:div>
        <w:div w:id="1097404991">
          <w:marLeft w:val="2520"/>
          <w:marRight w:val="0"/>
          <w:marTop w:val="53"/>
          <w:marBottom w:val="0"/>
          <w:divBdr>
            <w:top w:val="none" w:sz="0" w:space="0" w:color="auto"/>
            <w:left w:val="none" w:sz="0" w:space="0" w:color="auto"/>
            <w:bottom w:val="none" w:sz="0" w:space="0" w:color="auto"/>
            <w:right w:val="none" w:sz="0" w:space="0" w:color="auto"/>
          </w:divBdr>
        </w:div>
        <w:div w:id="164789458">
          <w:marLeft w:val="2520"/>
          <w:marRight w:val="0"/>
          <w:marTop w:val="53"/>
          <w:marBottom w:val="0"/>
          <w:divBdr>
            <w:top w:val="none" w:sz="0" w:space="0" w:color="auto"/>
            <w:left w:val="none" w:sz="0" w:space="0" w:color="auto"/>
            <w:bottom w:val="none" w:sz="0" w:space="0" w:color="auto"/>
            <w:right w:val="none" w:sz="0" w:space="0" w:color="auto"/>
          </w:divBdr>
        </w:div>
        <w:div w:id="531579857">
          <w:marLeft w:val="1800"/>
          <w:marRight w:val="0"/>
          <w:marTop w:val="58"/>
          <w:marBottom w:val="0"/>
          <w:divBdr>
            <w:top w:val="none" w:sz="0" w:space="0" w:color="auto"/>
            <w:left w:val="none" w:sz="0" w:space="0" w:color="auto"/>
            <w:bottom w:val="none" w:sz="0" w:space="0" w:color="auto"/>
            <w:right w:val="none" w:sz="0" w:space="0" w:color="auto"/>
          </w:divBdr>
        </w:div>
        <w:div w:id="1454053702">
          <w:marLeft w:val="2520"/>
          <w:marRight w:val="0"/>
          <w:marTop w:val="53"/>
          <w:marBottom w:val="0"/>
          <w:divBdr>
            <w:top w:val="none" w:sz="0" w:space="0" w:color="auto"/>
            <w:left w:val="none" w:sz="0" w:space="0" w:color="auto"/>
            <w:bottom w:val="none" w:sz="0" w:space="0" w:color="auto"/>
            <w:right w:val="none" w:sz="0" w:space="0" w:color="auto"/>
          </w:divBdr>
        </w:div>
        <w:div w:id="863402920">
          <w:marLeft w:val="2520"/>
          <w:marRight w:val="0"/>
          <w:marTop w:val="53"/>
          <w:marBottom w:val="0"/>
          <w:divBdr>
            <w:top w:val="none" w:sz="0" w:space="0" w:color="auto"/>
            <w:left w:val="none" w:sz="0" w:space="0" w:color="auto"/>
            <w:bottom w:val="none" w:sz="0" w:space="0" w:color="auto"/>
            <w:right w:val="none" w:sz="0" w:space="0" w:color="auto"/>
          </w:divBdr>
        </w:div>
        <w:div w:id="375590714">
          <w:marLeft w:val="2520"/>
          <w:marRight w:val="0"/>
          <w:marTop w:val="53"/>
          <w:marBottom w:val="0"/>
          <w:divBdr>
            <w:top w:val="none" w:sz="0" w:space="0" w:color="auto"/>
            <w:left w:val="none" w:sz="0" w:space="0" w:color="auto"/>
            <w:bottom w:val="none" w:sz="0" w:space="0" w:color="auto"/>
            <w:right w:val="none" w:sz="0" w:space="0" w:color="auto"/>
          </w:divBdr>
        </w:div>
      </w:divsChild>
    </w:div>
    <w:div w:id="699477958">
      <w:bodyDiv w:val="1"/>
      <w:marLeft w:val="0"/>
      <w:marRight w:val="0"/>
      <w:marTop w:val="0"/>
      <w:marBottom w:val="0"/>
      <w:divBdr>
        <w:top w:val="none" w:sz="0" w:space="0" w:color="auto"/>
        <w:left w:val="none" w:sz="0" w:space="0" w:color="auto"/>
        <w:bottom w:val="none" w:sz="0" w:space="0" w:color="auto"/>
        <w:right w:val="none" w:sz="0" w:space="0" w:color="auto"/>
      </w:divBdr>
    </w:div>
    <w:div w:id="719748032">
      <w:bodyDiv w:val="1"/>
      <w:marLeft w:val="0"/>
      <w:marRight w:val="0"/>
      <w:marTop w:val="0"/>
      <w:marBottom w:val="0"/>
      <w:divBdr>
        <w:top w:val="none" w:sz="0" w:space="0" w:color="auto"/>
        <w:left w:val="none" w:sz="0" w:space="0" w:color="auto"/>
        <w:bottom w:val="none" w:sz="0" w:space="0" w:color="auto"/>
        <w:right w:val="none" w:sz="0" w:space="0" w:color="auto"/>
      </w:divBdr>
    </w:div>
    <w:div w:id="886068461">
      <w:bodyDiv w:val="1"/>
      <w:marLeft w:val="0"/>
      <w:marRight w:val="0"/>
      <w:marTop w:val="0"/>
      <w:marBottom w:val="0"/>
      <w:divBdr>
        <w:top w:val="none" w:sz="0" w:space="0" w:color="auto"/>
        <w:left w:val="none" w:sz="0" w:space="0" w:color="auto"/>
        <w:bottom w:val="none" w:sz="0" w:space="0" w:color="auto"/>
        <w:right w:val="none" w:sz="0" w:space="0" w:color="auto"/>
      </w:divBdr>
      <w:divsChild>
        <w:div w:id="2038192856">
          <w:marLeft w:val="0"/>
          <w:marRight w:val="0"/>
          <w:marTop w:val="0"/>
          <w:marBottom w:val="0"/>
          <w:divBdr>
            <w:top w:val="none" w:sz="0" w:space="0" w:color="auto"/>
            <w:left w:val="none" w:sz="0" w:space="0" w:color="auto"/>
            <w:bottom w:val="none" w:sz="0" w:space="0" w:color="auto"/>
            <w:right w:val="none" w:sz="0" w:space="0" w:color="auto"/>
          </w:divBdr>
        </w:div>
        <w:div w:id="239753253">
          <w:marLeft w:val="0"/>
          <w:marRight w:val="0"/>
          <w:marTop w:val="0"/>
          <w:marBottom w:val="0"/>
          <w:divBdr>
            <w:top w:val="none" w:sz="0" w:space="0" w:color="auto"/>
            <w:left w:val="none" w:sz="0" w:space="0" w:color="auto"/>
            <w:bottom w:val="none" w:sz="0" w:space="0" w:color="auto"/>
            <w:right w:val="none" w:sz="0" w:space="0" w:color="auto"/>
          </w:divBdr>
          <w:divsChild>
            <w:div w:id="710568158">
              <w:marLeft w:val="0"/>
              <w:marRight w:val="0"/>
              <w:marTop w:val="0"/>
              <w:marBottom w:val="37"/>
              <w:divBdr>
                <w:top w:val="none" w:sz="0" w:space="0" w:color="auto"/>
                <w:left w:val="none" w:sz="0" w:space="0" w:color="auto"/>
                <w:bottom w:val="none" w:sz="0" w:space="0" w:color="auto"/>
                <w:right w:val="none" w:sz="0" w:space="0" w:color="auto"/>
              </w:divBdr>
              <w:divsChild>
                <w:div w:id="833959774">
                  <w:marLeft w:val="0"/>
                  <w:marRight w:val="0"/>
                  <w:marTop w:val="0"/>
                  <w:marBottom w:val="0"/>
                  <w:divBdr>
                    <w:top w:val="none" w:sz="0" w:space="0" w:color="auto"/>
                    <w:left w:val="none" w:sz="0" w:space="0" w:color="auto"/>
                    <w:bottom w:val="none" w:sz="0" w:space="0" w:color="auto"/>
                    <w:right w:val="none" w:sz="0" w:space="0" w:color="auto"/>
                  </w:divBdr>
                </w:div>
                <w:div w:id="417480713">
                  <w:marLeft w:val="0"/>
                  <w:marRight w:val="0"/>
                  <w:marTop w:val="0"/>
                  <w:marBottom w:val="56"/>
                  <w:divBdr>
                    <w:top w:val="none" w:sz="0" w:space="0" w:color="auto"/>
                    <w:left w:val="none" w:sz="0" w:space="0" w:color="auto"/>
                    <w:bottom w:val="none" w:sz="0" w:space="0" w:color="auto"/>
                    <w:right w:val="none" w:sz="0" w:space="0" w:color="auto"/>
                  </w:divBdr>
                </w:div>
              </w:divsChild>
            </w:div>
            <w:div w:id="1195267645">
              <w:marLeft w:val="0"/>
              <w:marRight w:val="0"/>
              <w:marTop w:val="0"/>
              <w:marBottom w:val="37"/>
              <w:divBdr>
                <w:top w:val="none" w:sz="0" w:space="0" w:color="auto"/>
                <w:left w:val="none" w:sz="0" w:space="0" w:color="auto"/>
                <w:bottom w:val="none" w:sz="0" w:space="0" w:color="auto"/>
                <w:right w:val="none" w:sz="0" w:space="0" w:color="auto"/>
              </w:divBdr>
              <w:divsChild>
                <w:div w:id="77706832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9453483">
      <w:bodyDiv w:val="1"/>
      <w:marLeft w:val="0"/>
      <w:marRight w:val="0"/>
      <w:marTop w:val="0"/>
      <w:marBottom w:val="0"/>
      <w:divBdr>
        <w:top w:val="none" w:sz="0" w:space="0" w:color="auto"/>
        <w:left w:val="none" w:sz="0" w:space="0" w:color="auto"/>
        <w:bottom w:val="none" w:sz="0" w:space="0" w:color="auto"/>
        <w:right w:val="none" w:sz="0" w:space="0" w:color="auto"/>
      </w:divBdr>
      <w:divsChild>
        <w:div w:id="1998536937">
          <w:marLeft w:val="0"/>
          <w:marRight w:val="0"/>
          <w:marTop w:val="0"/>
          <w:marBottom w:val="0"/>
          <w:divBdr>
            <w:top w:val="none" w:sz="0" w:space="0" w:color="auto"/>
            <w:left w:val="none" w:sz="0" w:space="0" w:color="auto"/>
            <w:bottom w:val="none" w:sz="0" w:space="0" w:color="auto"/>
            <w:right w:val="none" w:sz="0" w:space="0" w:color="auto"/>
          </w:divBdr>
          <w:divsChild>
            <w:div w:id="747073337">
              <w:marLeft w:val="0"/>
              <w:marRight w:val="0"/>
              <w:marTop w:val="0"/>
              <w:marBottom w:val="39"/>
              <w:divBdr>
                <w:top w:val="none" w:sz="0" w:space="0" w:color="auto"/>
                <w:left w:val="none" w:sz="0" w:space="0" w:color="auto"/>
                <w:bottom w:val="none" w:sz="0" w:space="0" w:color="auto"/>
                <w:right w:val="none" w:sz="0" w:space="0" w:color="auto"/>
              </w:divBdr>
              <w:divsChild>
                <w:div w:id="1060832541">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3575755">
      <w:bodyDiv w:val="1"/>
      <w:marLeft w:val="0"/>
      <w:marRight w:val="0"/>
      <w:marTop w:val="0"/>
      <w:marBottom w:val="0"/>
      <w:divBdr>
        <w:top w:val="none" w:sz="0" w:space="0" w:color="auto"/>
        <w:left w:val="none" w:sz="0" w:space="0" w:color="auto"/>
        <w:bottom w:val="none" w:sz="0" w:space="0" w:color="auto"/>
        <w:right w:val="none" w:sz="0" w:space="0" w:color="auto"/>
      </w:divBdr>
    </w:div>
    <w:div w:id="1092042708">
      <w:bodyDiv w:val="1"/>
      <w:marLeft w:val="0"/>
      <w:marRight w:val="0"/>
      <w:marTop w:val="0"/>
      <w:marBottom w:val="0"/>
      <w:divBdr>
        <w:top w:val="none" w:sz="0" w:space="0" w:color="auto"/>
        <w:left w:val="none" w:sz="0" w:space="0" w:color="auto"/>
        <w:bottom w:val="none" w:sz="0" w:space="0" w:color="auto"/>
        <w:right w:val="none" w:sz="0" w:space="0" w:color="auto"/>
      </w:divBdr>
      <w:divsChild>
        <w:div w:id="1283344553">
          <w:marLeft w:val="1166"/>
          <w:marRight w:val="0"/>
          <w:marTop w:val="96"/>
          <w:marBottom w:val="0"/>
          <w:divBdr>
            <w:top w:val="none" w:sz="0" w:space="0" w:color="auto"/>
            <w:left w:val="none" w:sz="0" w:space="0" w:color="auto"/>
            <w:bottom w:val="none" w:sz="0" w:space="0" w:color="auto"/>
            <w:right w:val="none" w:sz="0" w:space="0" w:color="auto"/>
          </w:divBdr>
        </w:div>
        <w:div w:id="435322664">
          <w:marLeft w:val="1166"/>
          <w:marRight w:val="0"/>
          <w:marTop w:val="96"/>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158291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1022664">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01959939">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11341923">
      <w:bodyDiv w:val="1"/>
      <w:marLeft w:val="0"/>
      <w:marRight w:val="0"/>
      <w:marTop w:val="0"/>
      <w:marBottom w:val="0"/>
      <w:divBdr>
        <w:top w:val="none" w:sz="0" w:space="0" w:color="auto"/>
        <w:left w:val="none" w:sz="0" w:space="0" w:color="auto"/>
        <w:bottom w:val="none" w:sz="0" w:space="0" w:color="auto"/>
        <w:right w:val="none" w:sz="0" w:space="0" w:color="auto"/>
      </w:divBdr>
      <w:divsChild>
        <w:div w:id="71439539">
          <w:marLeft w:val="1166"/>
          <w:marRight w:val="0"/>
          <w:marTop w:val="67"/>
          <w:marBottom w:val="0"/>
          <w:divBdr>
            <w:top w:val="none" w:sz="0" w:space="0" w:color="auto"/>
            <w:left w:val="none" w:sz="0" w:space="0" w:color="auto"/>
            <w:bottom w:val="none" w:sz="0" w:space="0" w:color="auto"/>
            <w:right w:val="none" w:sz="0" w:space="0" w:color="auto"/>
          </w:divBdr>
        </w:div>
        <w:div w:id="546794746">
          <w:marLeft w:val="1800"/>
          <w:marRight w:val="0"/>
          <w:marTop w:val="58"/>
          <w:marBottom w:val="0"/>
          <w:divBdr>
            <w:top w:val="none" w:sz="0" w:space="0" w:color="auto"/>
            <w:left w:val="none" w:sz="0" w:space="0" w:color="auto"/>
            <w:bottom w:val="none" w:sz="0" w:space="0" w:color="auto"/>
            <w:right w:val="none" w:sz="0" w:space="0" w:color="auto"/>
          </w:divBdr>
        </w:div>
        <w:div w:id="1548298017">
          <w:marLeft w:val="2520"/>
          <w:marRight w:val="0"/>
          <w:marTop w:val="53"/>
          <w:marBottom w:val="0"/>
          <w:divBdr>
            <w:top w:val="none" w:sz="0" w:space="0" w:color="auto"/>
            <w:left w:val="none" w:sz="0" w:space="0" w:color="auto"/>
            <w:bottom w:val="none" w:sz="0" w:space="0" w:color="auto"/>
            <w:right w:val="none" w:sz="0" w:space="0" w:color="auto"/>
          </w:divBdr>
        </w:div>
        <w:div w:id="651061818">
          <w:marLeft w:val="1800"/>
          <w:marRight w:val="0"/>
          <w:marTop w:val="58"/>
          <w:marBottom w:val="0"/>
          <w:divBdr>
            <w:top w:val="none" w:sz="0" w:space="0" w:color="auto"/>
            <w:left w:val="none" w:sz="0" w:space="0" w:color="auto"/>
            <w:bottom w:val="none" w:sz="0" w:space="0" w:color="auto"/>
            <w:right w:val="none" w:sz="0" w:space="0" w:color="auto"/>
          </w:divBdr>
        </w:div>
        <w:div w:id="1493523428">
          <w:marLeft w:val="2520"/>
          <w:marRight w:val="0"/>
          <w:marTop w:val="53"/>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29620707">
      <w:bodyDiv w:val="1"/>
      <w:marLeft w:val="0"/>
      <w:marRight w:val="0"/>
      <w:marTop w:val="0"/>
      <w:marBottom w:val="0"/>
      <w:divBdr>
        <w:top w:val="none" w:sz="0" w:space="0" w:color="auto"/>
        <w:left w:val="none" w:sz="0" w:space="0" w:color="auto"/>
        <w:bottom w:val="none" w:sz="0" w:space="0" w:color="auto"/>
        <w:right w:val="none" w:sz="0" w:space="0" w:color="auto"/>
      </w:divBdr>
    </w:div>
    <w:div w:id="151068292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4467340">
      <w:bodyDiv w:val="1"/>
      <w:marLeft w:val="0"/>
      <w:marRight w:val="0"/>
      <w:marTop w:val="0"/>
      <w:marBottom w:val="0"/>
      <w:divBdr>
        <w:top w:val="none" w:sz="0" w:space="0" w:color="auto"/>
        <w:left w:val="none" w:sz="0" w:space="0" w:color="auto"/>
        <w:bottom w:val="none" w:sz="0" w:space="0" w:color="auto"/>
        <w:right w:val="none" w:sz="0" w:space="0" w:color="auto"/>
      </w:divBdr>
      <w:divsChild>
        <w:div w:id="1401975768">
          <w:marLeft w:val="403"/>
          <w:marRight w:val="0"/>
          <w:marTop w:val="0"/>
          <w:marBottom w:val="0"/>
          <w:divBdr>
            <w:top w:val="none" w:sz="0" w:space="0" w:color="auto"/>
            <w:left w:val="none" w:sz="0" w:space="0" w:color="auto"/>
            <w:bottom w:val="none" w:sz="0" w:space="0" w:color="auto"/>
            <w:right w:val="none" w:sz="0" w:space="0" w:color="auto"/>
          </w:divBdr>
        </w:div>
        <w:div w:id="1459301268">
          <w:marLeft w:val="403"/>
          <w:marRight w:val="0"/>
          <w:marTop w:val="0"/>
          <w:marBottom w:val="0"/>
          <w:divBdr>
            <w:top w:val="none" w:sz="0" w:space="0" w:color="auto"/>
            <w:left w:val="none" w:sz="0" w:space="0" w:color="auto"/>
            <w:bottom w:val="none" w:sz="0" w:space="0" w:color="auto"/>
            <w:right w:val="none" w:sz="0" w:space="0" w:color="auto"/>
          </w:divBdr>
        </w:div>
      </w:divsChild>
    </w:div>
    <w:div w:id="1655907982">
      <w:bodyDiv w:val="1"/>
      <w:marLeft w:val="0"/>
      <w:marRight w:val="0"/>
      <w:marTop w:val="0"/>
      <w:marBottom w:val="0"/>
      <w:divBdr>
        <w:top w:val="none" w:sz="0" w:space="0" w:color="auto"/>
        <w:left w:val="none" w:sz="0" w:space="0" w:color="auto"/>
        <w:bottom w:val="none" w:sz="0" w:space="0" w:color="auto"/>
        <w:right w:val="none" w:sz="0" w:space="0" w:color="auto"/>
      </w:divBdr>
      <w:divsChild>
        <w:div w:id="836382372">
          <w:marLeft w:val="1166"/>
          <w:marRight w:val="0"/>
          <w:marTop w:val="67"/>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5395518">
      <w:bodyDiv w:val="1"/>
      <w:marLeft w:val="0"/>
      <w:marRight w:val="0"/>
      <w:marTop w:val="0"/>
      <w:marBottom w:val="0"/>
      <w:divBdr>
        <w:top w:val="none" w:sz="0" w:space="0" w:color="auto"/>
        <w:left w:val="none" w:sz="0" w:space="0" w:color="auto"/>
        <w:bottom w:val="none" w:sz="0" w:space="0" w:color="auto"/>
        <w:right w:val="none" w:sz="0" w:space="0" w:color="auto"/>
      </w:divBdr>
      <w:divsChild>
        <w:div w:id="1102602719">
          <w:marLeft w:val="547"/>
          <w:marRight w:val="0"/>
          <w:marTop w:val="0"/>
          <w:marBottom w:val="0"/>
          <w:divBdr>
            <w:top w:val="none" w:sz="0" w:space="0" w:color="auto"/>
            <w:left w:val="none" w:sz="0" w:space="0" w:color="auto"/>
            <w:bottom w:val="none" w:sz="0" w:space="0" w:color="auto"/>
            <w:right w:val="none" w:sz="0" w:space="0" w:color="auto"/>
          </w:divBdr>
        </w:div>
        <w:div w:id="1134563075">
          <w:marLeft w:val="547"/>
          <w:marRight w:val="0"/>
          <w:marTop w:val="0"/>
          <w:marBottom w:val="0"/>
          <w:divBdr>
            <w:top w:val="none" w:sz="0" w:space="0" w:color="auto"/>
            <w:left w:val="none" w:sz="0" w:space="0" w:color="auto"/>
            <w:bottom w:val="none" w:sz="0" w:space="0" w:color="auto"/>
            <w:right w:val="none" w:sz="0" w:space="0" w:color="auto"/>
          </w:divBdr>
        </w:div>
      </w:divsChild>
    </w:div>
    <w:div w:id="1695037690">
      <w:bodyDiv w:val="1"/>
      <w:marLeft w:val="0"/>
      <w:marRight w:val="0"/>
      <w:marTop w:val="0"/>
      <w:marBottom w:val="0"/>
      <w:divBdr>
        <w:top w:val="none" w:sz="0" w:space="0" w:color="auto"/>
        <w:left w:val="none" w:sz="0" w:space="0" w:color="auto"/>
        <w:bottom w:val="none" w:sz="0" w:space="0" w:color="auto"/>
        <w:right w:val="none" w:sz="0" w:space="0" w:color="auto"/>
      </w:divBdr>
      <w:divsChild>
        <w:div w:id="1410885498">
          <w:marLeft w:val="1166"/>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248148">
      <w:bodyDiv w:val="1"/>
      <w:marLeft w:val="0"/>
      <w:marRight w:val="0"/>
      <w:marTop w:val="0"/>
      <w:marBottom w:val="0"/>
      <w:divBdr>
        <w:top w:val="none" w:sz="0" w:space="0" w:color="auto"/>
        <w:left w:val="none" w:sz="0" w:space="0" w:color="auto"/>
        <w:bottom w:val="none" w:sz="0" w:space="0" w:color="auto"/>
        <w:right w:val="none" w:sz="0" w:space="0" w:color="auto"/>
      </w:divBdr>
      <w:divsChild>
        <w:div w:id="1671522240">
          <w:marLeft w:val="547"/>
          <w:marRight w:val="0"/>
          <w:marTop w:val="77"/>
          <w:marBottom w:val="0"/>
          <w:divBdr>
            <w:top w:val="none" w:sz="0" w:space="0" w:color="auto"/>
            <w:left w:val="none" w:sz="0" w:space="0" w:color="auto"/>
            <w:bottom w:val="none" w:sz="0" w:space="0" w:color="auto"/>
            <w:right w:val="none" w:sz="0" w:space="0" w:color="auto"/>
          </w:divBdr>
        </w:div>
        <w:div w:id="1455513966">
          <w:marLeft w:val="1166"/>
          <w:marRight w:val="0"/>
          <w:marTop w:val="67"/>
          <w:marBottom w:val="0"/>
          <w:divBdr>
            <w:top w:val="none" w:sz="0" w:space="0" w:color="auto"/>
            <w:left w:val="none" w:sz="0" w:space="0" w:color="auto"/>
            <w:bottom w:val="none" w:sz="0" w:space="0" w:color="auto"/>
            <w:right w:val="none" w:sz="0" w:space="0" w:color="auto"/>
          </w:divBdr>
        </w:div>
        <w:div w:id="1345284662">
          <w:marLeft w:val="1800"/>
          <w:marRight w:val="0"/>
          <w:marTop w:val="58"/>
          <w:marBottom w:val="0"/>
          <w:divBdr>
            <w:top w:val="none" w:sz="0" w:space="0" w:color="auto"/>
            <w:left w:val="none" w:sz="0" w:space="0" w:color="auto"/>
            <w:bottom w:val="none" w:sz="0" w:space="0" w:color="auto"/>
            <w:right w:val="none" w:sz="0" w:space="0" w:color="auto"/>
          </w:divBdr>
        </w:div>
        <w:div w:id="1362903188">
          <w:marLeft w:val="2520"/>
          <w:marRight w:val="0"/>
          <w:marTop w:val="53"/>
          <w:marBottom w:val="0"/>
          <w:divBdr>
            <w:top w:val="none" w:sz="0" w:space="0" w:color="auto"/>
            <w:left w:val="none" w:sz="0" w:space="0" w:color="auto"/>
            <w:bottom w:val="none" w:sz="0" w:space="0" w:color="auto"/>
            <w:right w:val="none" w:sz="0" w:space="0" w:color="auto"/>
          </w:divBdr>
        </w:div>
        <w:div w:id="1984386484">
          <w:marLeft w:val="1800"/>
          <w:marRight w:val="0"/>
          <w:marTop w:val="58"/>
          <w:marBottom w:val="0"/>
          <w:divBdr>
            <w:top w:val="none" w:sz="0" w:space="0" w:color="auto"/>
            <w:left w:val="none" w:sz="0" w:space="0" w:color="auto"/>
            <w:bottom w:val="none" w:sz="0" w:space="0" w:color="auto"/>
            <w:right w:val="none" w:sz="0" w:space="0" w:color="auto"/>
          </w:divBdr>
        </w:div>
        <w:div w:id="2052925142">
          <w:marLeft w:val="2520"/>
          <w:marRight w:val="0"/>
          <w:marTop w:val="53"/>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5919663">
      <w:bodyDiv w:val="1"/>
      <w:marLeft w:val="0"/>
      <w:marRight w:val="0"/>
      <w:marTop w:val="0"/>
      <w:marBottom w:val="0"/>
      <w:divBdr>
        <w:top w:val="none" w:sz="0" w:space="0" w:color="auto"/>
        <w:left w:val="none" w:sz="0" w:space="0" w:color="auto"/>
        <w:bottom w:val="none" w:sz="0" w:space="0" w:color="auto"/>
        <w:right w:val="none" w:sz="0" w:space="0" w:color="auto"/>
      </w:divBdr>
      <w:divsChild>
        <w:div w:id="1944143813">
          <w:marLeft w:val="547"/>
          <w:marRight w:val="0"/>
          <w:marTop w:val="0"/>
          <w:marBottom w:val="0"/>
          <w:divBdr>
            <w:top w:val="none" w:sz="0" w:space="0" w:color="auto"/>
            <w:left w:val="none" w:sz="0" w:space="0" w:color="auto"/>
            <w:bottom w:val="none" w:sz="0" w:space="0" w:color="auto"/>
            <w:right w:val="none" w:sz="0" w:space="0" w:color="auto"/>
          </w:divBdr>
        </w:div>
      </w:divsChild>
    </w:div>
    <w:div w:id="1861701932">
      <w:bodyDiv w:val="1"/>
      <w:marLeft w:val="0"/>
      <w:marRight w:val="0"/>
      <w:marTop w:val="0"/>
      <w:marBottom w:val="0"/>
      <w:divBdr>
        <w:top w:val="none" w:sz="0" w:space="0" w:color="auto"/>
        <w:left w:val="none" w:sz="0" w:space="0" w:color="auto"/>
        <w:bottom w:val="none" w:sz="0" w:space="0" w:color="auto"/>
        <w:right w:val="none" w:sz="0" w:space="0" w:color="auto"/>
      </w:divBdr>
      <w:divsChild>
        <w:div w:id="882443624">
          <w:marLeft w:val="0"/>
          <w:marRight w:val="0"/>
          <w:marTop w:val="0"/>
          <w:marBottom w:val="0"/>
          <w:divBdr>
            <w:top w:val="none" w:sz="0" w:space="0" w:color="auto"/>
            <w:left w:val="none" w:sz="0" w:space="0" w:color="auto"/>
            <w:bottom w:val="none" w:sz="0" w:space="0" w:color="auto"/>
            <w:right w:val="none" w:sz="0" w:space="0" w:color="auto"/>
          </w:divBdr>
          <w:divsChild>
            <w:div w:id="1994092427">
              <w:marLeft w:val="0"/>
              <w:marRight w:val="0"/>
              <w:marTop w:val="0"/>
              <w:marBottom w:val="37"/>
              <w:divBdr>
                <w:top w:val="none" w:sz="0" w:space="0" w:color="auto"/>
                <w:left w:val="none" w:sz="0" w:space="0" w:color="auto"/>
                <w:bottom w:val="none" w:sz="0" w:space="0" w:color="auto"/>
                <w:right w:val="none" w:sz="0" w:space="0" w:color="auto"/>
              </w:divBdr>
              <w:divsChild>
                <w:div w:id="1880051414">
                  <w:marLeft w:val="0"/>
                  <w:marRight w:val="0"/>
                  <w:marTop w:val="0"/>
                  <w:marBottom w:val="56"/>
                  <w:divBdr>
                    <w:top w:val="none" w:sz="0" w:space="0" w:color="auto"/>
                    <w:left w:val="none" w:sz="0" w:space="0" w:color="auto"/>
                    <w:bottom w:val="none" w:sz="0" w:space="0" w:color="auto"/>
                    <w:right w:val="none" w:sz="0" w:space="0" w:color="auto"/>
                  </w:divBdr>
                </w:div>
              </w:divsChild>
            </w:div>
            <w:div w:id="2015373076">
              <w:marLeft w:val="0"/>
              <w:marRight w:val="0"/>
              <w:marTop w:val="0"/>
              <w:marBottom w:val="37"/>
              <w:divBdr>
                <w:top w:val="none" w:sz="0" w:space="0" w:color="auto"/>
                <w:left w:val="none" w:sz="0" w:space="0" w:color="auto"/>
                <w:bottom w:val="none" w:sz="0" w:space="0" w:color="auto"/>
                <w:right w:val="none" w:sz="0" w:space="0" w:color="auto"/>
              </w:divBdr>
              <w:divsChild>
                <w:div w:id="117619262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3873860">
      <w:bodyDiv w:val="1"/>
      <w:marLeft w:val="0"/>
      <w:marRight w:val="0"/>
      <w:marTop w:val="0"/>
      <w:marBottom w:val="0"/>
      <w:divBdr>
        <w:top w:val="none" w:sz="0" w:space="0" w:color="auto"/>
        <w:left w:val="none" w:sz="0" w:space="0" w:color="auto"/>
        <w:bottom w:val="none" w:sz="0" w:space="0" w:color="auto"/>
        <w:right w:val="none" w:sz="0" w:space="0" w:color="auto"/>
      </w:divBdr>
      <w:divsChild>
        <w:div w:id="1544751541">
          <w:marLeft w:val="360"/>
          <w:marRight w:val="0"/>
          <w:marTop w:val="0"/>
          <w:marBottom w:val="0"/>
          <w:divBdr>
            <w:top w:val="none" w:sz="0" w:space="0" w:color="auto"/>
            <w:left w:val="none" w:sz="0" w:space="0" w:color="auto"/>
            <w:bottom w:val="none" w:sz="0" w:space="0" w:color="auto"/>
            <w:right w:val="none" w:sz="0" w:space="0" w:color="auto"/>
          </w:divBdr>
        </w:div>
      </w:divsChild>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68914700">
      <w:bodyDiv w:val="1"/>
      <w:marLeft w:val="0"/>
      <w:marRight w:val="0"/>
      <w:marTop w:val="0"/>
      <w:marBottom w:val="0"/>
      <w:divBdr>
        <w:top w:val="none" w:sz="0" w:space="0" w:color="auto"/>
        <w:left w:val="none" w:sz="0" w:space="0" w:color="auto"/>
        <w:bottom w:val="none" w:sz="0" w:space="0" w:color="auto"/>
        <w:right w:val="none" w:sz="0" w:space="0" w:color="auto"/>
      </w:divBdr>
      <w:divsChild>
        <w:div w:id="1464498468">
          <w:marLeft w:val="1166"/>
          <w:marRight w:val="0"/>
          <w:marTop w:val="67"/>
          <w:marBottom w:val="0"/>
          <w:divBdr>
            <w:top w:val="none" w:sz="0" w:space="0" w:color="auto"/>
            <w:left w:val="none" w:sz="0" w:space="0" w:color="auto"/>
            <w:bottom w:val="none" w:sz="0" w:space="0" w:color="auto"/>
            <w:right w:val="none" w:sz="0" w:space="0" w:color="auto"/>
          </w:divBdr>
        </w:div>
      </w:divsChild>
    </w:div>
    <w:div w:id="212271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7E653-49AB-4A91-8E90-EA658738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2894</Words>
  <Characters>16501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cp:lastPrinted>2015-11-03T21:12:00Z</cp:lastPrinted>
  <dcterms:created xsi:type="dcterms:W3CDTF">2016-08-11T21:19:00Z</dcterms:created>
  <dcterms:modified xsi:type="dcterms:W3CDTF">2016-08-11T21:59:00Z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(4)z0Xrai2vIJJkxmuAzDzPRZap0Q4t3Wa23KJ6rsOmTnvMV2qsd1R7jwdkp2Cdb+DHX1m0B5OT_x000d_
rZUWfr8KHOW/vTHvw1SYwfITlFaWtFk4cdAyF+L0+r65zvceqWuP5KdcVZghRltnHgslLMRs_x000d_
CHDycjkzDWhJ5wROqElnNLIPQuzSg2dheH6WdzQOTifAEbJIQOx3Xl+ZnomPTxI2IV5ho6pK_x000d_
0Uu3OtrbZWVUlvT2hE</vt:lpwstr>
  </property>
  <property fmtid="{D5CDD505-2E9C-101B-9397-08002B2CF9AE}" pid="23" name="_new_ms_pID_72543_00">
    <vt:lpwstr>_new_ms_pID_72543</vt:lpwstr>
  </property>
  <property fmtid="{D5CDD505-2E9C-101B-9397-08002B2CF9AE}" pid="24" name="_new_ms_pID_725431">
    <vt:lpwstr>zGutBVyHg+7iea5WxesB4bJl3LK7rgYceSBVtzWnKYYmMUzd5RPmWu_x000d_
klQhBpXVBGx9IQbiJtCOs4VANkBovSp8FWAW7qyPUmPSw8LCx7EkQEKp8hKJ5/tp23zbYC7H_x000d_
bRT2G6a6FxueVL5QKHfasY5uf0S/Ldb99ABoAbC3BjUVgrcs2YTiSir/xrVMtp6CchFoJxGC_x000d_
Xq9ZPL5RVoQN2fLgHsiMf1Viz8WKwXY2yhZ3</vt:lpwstr>
  </property>
  <property fmtid="{D5CDD505-2E9C-101B-9397-08002B2CF9AE}" pid="25" name="_new_ms_pID_725431_00">
    <vt:lpwstr>_new_ms_pID_725431</vt:lpwstr>
  </property>
  <property fmtid="{D5CDD505-2E9C-101B-9397-08002B2CF9AE}" pid="26" name="_new_ms_pID_725432">
    <vt:lpwstr>Yc1ci6t0XggPO4TjND5BrO5jzv+KD2szUXsS_x000d_
7E3BYVtVr1PN5qKQa0C3rfXYTvJR0uoevxuAqLgwoKV33pKanGhd4qcD0RR1UGKE+5c7cNF9_x000d_
f12J6mituMAkBFO77Ab9q06zdmyV/cZnnNaReUDK0kY0AV82o+FdCsm943bZQ2v3v39g7nhG_x000d_
MBXedCkbRFIKxJw8oTG9ux8WGh7aVMA6xsilgFsskp6KDcQJkFovvR</vt:lpwstr>
  </property>
  <property fmtid="{D5CDD505-2E9C-101B-9397-08002B2CF9AE}" pid="27" name="_new_ms_pID_725432_00">
    <vt:lpwstr>_new_ms_pID_725432</vt:lpwstr>
  </property>
  <property fmtid="{D5CDD505-2E9C-101B-9397-08002B2CF9AE}" pid="28" name="_new_ms_pID_725433">
    <vt:lpwstr>B4</vt:lpwstr>
  </property>
  <property fmtid="{D5CDD505-2E9C-101B-9397-08002B2CF9AE}" pid="29" name="_new_ms_pID_725433_00">
    <vt:lpwstr>_new_ms_pID_725433</vt:lpwstr>
  </property>
  <property fmtid="{D5CDD505-2E9C-101B-9397-08002B2CF9AE}" pid="30" name="_2015_ms_pID_725343">
    <vt:lpwstr>(3)CLtG4MH2RFXzZOpTOZmIbxQEG1cjKo8U7xIw+NHqzKIizyZKkI14qmZgNddlWd4JKocXRjXC
lKJvov2VW/isDUR3rtPTIlffGIJNQ+FLgYzmpu/RctdNpuVLxvr9/gpX1HCKoeavEXLK8d5L
9798b0nnV5ONbYMSD2coChw0WfquMEa2XmLSgjNbxlVMGZvqTredqsA1MAUEZhKEMSjI5C/z
A7cvADW1hUuOgiz9cT</vt:lpwstr>
  </property>
  <property fmtid="{D5CDD505-2E9C-101B-9397-08002B2CF9AE}" pid="31" name="_2015_ms_pID_7253431">
    <vt:lpwstr>CHyj2PVD5WajR7Zil/hXJBr/xQhVIaXF2fOhy9jtS/97PWI0Oh9MQB
rnpmp10kAwzLYycKyXe6Dr1GU0Mn5NDn/F0Z0miLSsQ7fokwFV0v8daSdHyZ72+kEtVAX0Ac
/OM8RGVi0tR/ti3ZTByDVIBcAH7wSwx9KxcQgZVFwvtCjEfSYmCtOL3HU0/JyxZi7wsB9LFB
I7tsonFOMUV8woWSoG/TXhbGAIOynIEORjqg</vt:lpwstr>
  </property>
  <property fmtid="{D5CDD505-2E9C-101B-9397-08002B2CF9AE}" pid="32" name="_2015_ms_pID_7253432">
    <vt:lpwstr>9eZNsXPZslF2UgJkfZakvRewmafgbnWnDTy2
8FUY4QiH</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1470951049</vt:lpwstr>
  </property>
</Properties>
</file>