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A85F6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>Meeting #8</w:t>
      </w:r>
      <w:r w:rsidR="00072C72">
        <w:rPr>
          <w:rFonts w:hint="eastAsia"/>
          <w:b/>
          <w:kern w:val="2"/>
          <w:lang w:eastAsia="zh-CN"/>
        </w:rPr>
        <w:t>5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CC3970" w:rsidRPr="00CC3970">
        <w:t xml:space="preserve"> </w:t>
      </w:r>
      <w:r w:rsidR="00CC3970" w:rsidRPr="00CC3970">
        <w:rPr>
          <w:b/>
          <w:kern w:val="2"/>
          <w:lang w:eastAsia="zh-CN"/>
        </w:rPr>
        <w:t>164388</w:t>
      </w:r>
    </w:p>
    <w:p w:rsidR="009C0564" w:rsidRPr="00CF195E" w:rsidRDefault="00072C7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2C72">
        <w:rPr>
          <w:rFonts w:hint="eastAsia"/>
          <w:b/>
          <w:kern w:val="2"/>
          <w:lang w:eastAsia="zh-CN"/>
        </w:rPr>
        <w:t>7</w:t>
      </w:r>
      <w:r w:rsidR="000A7814">
        <w:rPr>
          <w:rFonts w:hint="eastAsia"/>
          <w:b/>
          <w:kern w:val="2"/>
          <w:lang w:eastAsia="zh-CN"/>
        </w:rPr>
        <w:t>.2.</w:t>
      </w:r>
      <w:r w:rsidR="00072C72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883EBD" w:rsidRPr="00883EBD">
        <w:rPr>
          <w:b/>
          <w:kern w:val="2"/>
          <w:lang w:eastAsia="zh-CN"/>
        </w:rPr>
        <w:t>Huawei, HiSilicon, AT&amp;T, Ericsson, Intel, KT Corporation, Nokia, NTT DOCOMO, Qualcomm, Samsung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72C72" w:rsidRPr="00072C72">
        <w:rPr>
          <w:b/>
          <w:kern w:val="2"/>
          <w:lang w:eastAsia="zh-CN"/>
        </w:rPr>
        <w:t xml:space="preserve">Discussion on removal of square bracket for </w:t>
      </w:r>
      <w:r w:rsidR="00A40CFF">
        <w:rPr>
          <w:rFonts w:hint="eastAsia"/>
          <w:b/>
          <w:kern w:val="2"/>
          <w:lang w:eastAsia="zh-CN"/>
        </w:rPr>
        <w:t xml:space="preserve">cluster level </w:t>
      </w:r>
      <w:r w:rsidR="00072C72" w:rsidRPr="00072C72">
        <w:rPr>
          <w:b/>
          <w:kern w:val="2"/>
          <w:lang w:eastAsia="zh-CN"/>
        </w:rPr>
        <w:t xml:space="preserve">SSP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627D2" w:rsidRDefault="000A7814" w:rsidP="00C12BC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5080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RAN1 </w:t>
      </w:r>
      <w:r w:rsidR="00D82752">
        <w:rPr>
          <w:rFonts w:hint="eastAsia"/>
          <w:lang w:eastAsia="zh-CN"/>
        </w:rPr>
        <w:t>#84bis</w:t>
      </w:r>
      <w:r>
        <w:rPr>
          <w:rFonts w:hint="eastAsia"/>
          <w:lang w:eastAsia="zh-CN"/>
        </w:rPr>
        <w:t xml:space="preserve"> </w:t>
      </w:r>
      <w:r w:rsidR="00EF4EB3">
        <w:rPr>
          <w:rFonts w:hint="eastAsia"/>
          <w:lang w:eastAsia="zh-CN"/>
        </w:rPr>
        <w:t xml:space="preserve">meeting </w:t>
      </w:r>
      <w:r>
        <w:rPr>
          <w:rFonts w:hint="eastAsia"/>
          <w:lang w:eastAsia="zh-CN"/>
        </w:rPr>
        <w:t xml:space="preserve">in </w:t>
      </w:r>
      <w:proofErr w:type="spellStart"/>
      <w:r w:rsidR="00D82752">
        <w:rPr>
          <w:rFonts w:hint="eastAsia"/>
          <w:lang w:eastAsia="zh-CN"/>
        </w:rPr>
        <w:t>Busan</w:t>
      </w:r>
      <w:proofErr w:type="spellEnd"/>
      <w:r>
        <w:rPr>
          <w:rFonts w:hint="eastAsia"/>
          <w:lang w:eastAsia="zh-CN"/>
        </w:rPr>
        <w:t xml:space="preserve">, </w:t>
      </w:r>
      <w:r w:rsidR="00D82752">
        <w:rPr>
          <w:rFonts w:hint="eastAsia"/>
          <w:lang w:eastAsia="zh-CN"/>
        </w:rPr>
        <w:t>the SSP for indoor office scenario has been agreed in</w:t>
      </w:r>
      <w:r w:rsidR="003F61F6">
        <w:rPr>
          <w:rFonts w:hint="eastAsia"/>
          <w:lang w:eastAsia="zh-CN"/>
        </w:rPr>
        <w:t xml:space="preserve"> </w:t>
      </w:r>
      <w:r w:rsidR="00A85F6B">
        <w:rPr>
          <w:lang w:eastAsia="zh-CN"/>
        </w:rPr>
        <w:fldChar w:fldCharType="begin"/>
      </w:r>
      <w:r w:rsidR="003F61F6">
        <w:rPr>
          <w:lang w:eastAsia="zh-CN"/>
        </w:rPr>
        <w:instrText xml:space="preserve"> </w:instrText>
      </w:r>
      <w:r w:rsidR="003F61F6">
        <w:rPr>
          <w:rFonts w:hint="eastAsia"/>
          <w:lang w:eastAsia="zh-CN"/>
        </w:rPr>
        <w:instrText>REF _Ref447715604 \r \h</w:instrText>
      </w:r>
      <w:r w:rsidR="003F61F6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. </w:t>
      </w:r>
      <w:r w:rsidR="00747430">
        <w:rPr>
          <w:rFonts w:hint="eastAsia"/>
          <w:lang w:eastAsia="zh-CN"/>
        </w:rPr>
        <w:t xml:space="preserve">Since there were some </w:t>
      </w:r>
      <w:r w:rsidR="00747430">
        <w:rPr>
          <w:lang w:eastAsia="zh-CN"/>
        </w:rPr>
        <w:t>comments</w:t>
      </w:r>
      <w:r w:rsidR="00747430">
        <w:rPr>
          <w:rFonts w:hint="eastAsia"/>
          <w:lang w:eastAsia="zh-CN"/>
        </w:rPr>
        <w:t xml:space="preserve"> on the cluster level parameters, some SSP were put into the square bracket. </w:t>
      </w:r>
      <w:r w:rsidR="00E5686A">
        <w:rPr>
          <w:rFonts w:hint="eastAsia"/>
          <w:lang w:eastAsia="zh-CN"/>
        </w:rPr>
        <w:t xml:space="preserve"> </w:t>
      </w:r>
    </w:p>
    <w:p w:rsidR="00444D25" w:rsidRDefault="00B06F91" w:rsidP="00137704">
      <w:pPr>
        <w:rPr>
          <w:lang w:eastAsia="zh-CN"/>
        </w:rPr>
      </w:pPr>
      <w:r>
        <w:t xml:space="preserve">In </w:t>
      </w:r>
      <w:r w:rsidR="00050804">
        <w:t xml:space="preserve">this </w:t>
      </w:r>
      <w:r>
        <w:t xml:space="preserve">contribution, </w:t>
      </w:r>
      <w:r w:rsidR="00444D25">
        <w:rPr>
          <w:rFonts w:hint="eastAsia"/>
          <w:lang w:eastAsia="zh-CN"/>
        </w:rPr>
        <w:t>based on</w:t>
      </w:r>
      <w:r w:rsidR="00747430">
        <w:rPr>
          <w:rFonts w:hint="eastAsia"/>
          <w:lang w:eastAsia="zh-CN"/>
        </w:rPr>
        <w:t xml:space="preserve"> further investigation on related topics, it is proposing to remove the square bracket and confirm the agreed SSP in </w:t>
      </w:r>
      <w:r w:rsidR="00A85F6B">
        <w:rPr>
          <w:lang w:eastAsia="zh-CN"/>
        </w:rPr>
        <w:fldChar w:fldCharType="begin"/>
      </w:r>
      <w:r w:rsidR="00747430">
        <w:rPr>
          <w:lang w:eastAsia="zh-CN"/>
        </w:rPr>
        <w:instrText xml:space="preserve"> </w:instrText>
      </w:r>
      <w:r w:rsidR="00747430">
        <w:rPr>
          <w:rFonts w:hint="eastAsia"/>
          <w:lang w:eastAsia="zh-CN"/>
        </w:rPr>
        <w:instrText>REF _Ref447715604 \r \h</w:instrText>
      </w:r>
      <w:r w:rsidR="00747430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 w:rsidR="00747430">
        <w:rPr>
          <w:rFonts w:hint="eastAsia"/>
          <w:lang w:eastAsia="zh-CN"/>
        </w:rPr>
        <w:t>.</w:t>
      </w:r>
      <w:bookmarkStart w:id="2" w:name="_Ref129681832"/>
    </w:p>
    <w:p w:rsidR="00B3301F" w:rsidRPr="00B3301F" w:rsidRDefault="00B3301F" w:rsidP="00137704">
      <w:pPr>
        <w:rPr>
          <w:lang w:eastAsia="zh-CN"/>
        </w:rPr>
      </w:pPr>
    </w:p>
    <w:p w:rsidR="00444D25" w:rsidRPr="00CF195E" w:rsidRDefault="00444D25" w:rsidP="00444D25">
      <w:pPr>
        <w:pStyle w:val="1"/>
      </w:pPr>
      <w:r>
        <w:rPr>
          <w:rFonts w:hint="eastAsia"/>
          <w:lang w:eastAsia="zh-CN"/>
        </w:rPr>
        <w:t>Summary on the cluster level parameters study</w:t>
      </w:r>
    </w:p>
    <w:p w:rsidR="0077527B" w:rsidRPr="00D371DA" w:rsidRDefault="00AB5766" w:rsidP="00204593">
      <w:pPr>
        <w:rPr>
          <w:lang w:eastAsia="zh-CN"/>
        </w:rPr>
      </w:pPr>
      <w:r w:rsidRPr="00AB5766">
        <w:rPr>
          <w:lang w:eastAsia="zh-CN"/>
        </w:rPr>
        <w:t>A</w:t>
      </w:r>
      <w:r w:rsidRPr="00AB5766">
        <w:rPr>
          <w:rFonts w:hint="eastAsia"/>
          <w:lang w:eastAsia="zh-CN"/>
        </w:rPr>
        <w:t>s shown</w:t>
      </w:r>
      <w:r w:rsidR="003E4460">
        <w:rPr>
          <w:rFonts w:hint="eastAsia"/>
          <w:lang w:eastAsia="zh-CN"/>
        </w:rPr>
        <w:t xml:space="preserve"> in appendix from</w:t>
      </w:r>
      <w:r w:rsidRPr="00AB5766">
        <w:rPr>
          <w:rFonts w:hint="eastAsia"/>
          <w:lang w:eastAsia="zh-CN"/>
        </w:rPr>
        <w:t xml:space="preserve"> </w:t>
      </w:r>
      <w:r w:rsidR="003E4460">
        <w:rPr>
          <w:rFonts w:hint="eastAsia"/>
          <w:lang w:eastAsia="zh-CN"/>
        </w:rPr>
        <w:t>contribution</w:t>
      </w:r>
      <w:r w:rsidR="00E13328">
        <w:rPr>
          <w:rFonts w:hint="eastAsia"/>
          <w:lang w:eastAsia="zh-CN"/>
        </w:rPr>
        <w:t xml:space="preserve"> </w:t>
      </w:r>
      <w:r w:rsidR="00A85F6B">
        <w:rPr>
          <w:lang w:eastAsia="zh-CN"/>
        </w:rPr>
        <w:fldChar w:fldCharType="begin"/>
      </w:r>
      <w:r w:rsidR="00E13328">
        <w:rPr>
          <w:lang w:eastAsia="zh-CN"/>
        </w:rPr>
        <w:instrText xml:space="preserve"> REF _Ref449626114 \r \h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[2]</w:t>
      </w:r>
      <w:r w:rsidR="00A85F6B">
        <w:rPr>
          <w:lang w:eastAsia="zh-CN"/>
        </w:rPr>
        <w:fldChar w:fldCharType="end"/>
      </w:r>
      <w:r w:rsidR="003E4460">
        <w:rPr>
          <w:rFonts w:hint="eastAsia"/>
          <w:lang w:eastAsia="zh-CN"/>
        </w:rPr>
        <w:t xml:space="preserve">, the number of cluster </w:t>
      </w:r>
      <w:r w:rsidR="00B57226">
        <w:rPr>
          <w:rFonts w:hint="eastAsia"/>
          <w:lang w:eastAsia="zh-CN"/>
        </w:rPr>
        <w:t xml:space="preserve">is </w:t>
      </w:r>
      <w:r w:rsidR="003E4460">
        <w:rPr>
          <w:rFonts w:hint="eastAsia"/>
          <w:lang w:eastAsia="zh-CN"/>
        </w:rPr>
        <w:t xml:space="preserve">less than </w:t>
      </w:r>
      <w:proofErr w:type="spellStart"/>
      <w:r w:rsidR="00A40CFF">
        <w:rPr>
          <w:rFonts w:hint="eastAsia"/>
          <w:lang w:eastAsia="zh-CN"/>
        </w:rPr>
        <w:t>exitsting</w:t>
      </w:r>
      <w:proofErr w:type="spellEnd"/>
      <w:r w:rsidR="00A40CFF">
        <w:rPr>
          <w:rFonts w:hint="eastAsia"/>
          <w:lang w:eastAsia="zh-CN"/>
        </w:rPr>
        <w:t xml:space="preserve"> model</w:t>
      </w:r>
      <w:r w:rsidR="00B57226">
        <w:rPr>
          <w:rFonts w:hint="eastAsia"/>
          <w:lang w:eastAsia="zh-CN"/>
        </w:rPr>
        <w:t xml:space="preserve"> for indoor scenario</w:t>
      </w:r>
      <w:r w:rsidR="00A40CFF">
        <w:rPr>
          <w:rFonts w:hint="eastAsia"/>
          <w:lang w:eastAsia="zh-CN"/>
        </w:rPr>
        <w:t xml:space="preserve"> </w:t>
      </w:r>
      <w:proofErr w:type="gramStart"/>
      <w:r w:rsidR="00A40CFF">
        <w:rPr>
          <w:rFonts w:hint="eastAsia"/>
          <w:lang w:eastAsia="zh-CN"/>
        </w:rPr>
        <w:t xml:space="preserve">in </w:t>
      </w:r>
      <w:r w:rsidR="003E4460">
        <w:rPr>
          <w:rFonts w:hint="eastAsia"/>
          <w:lang w:eastAsia="zh-CN"/>
        </w:rPr>
        <w:t>.</w:t>
      </w:r>
      <w:proofErr w:type="gramEnd"/>
      <w:r w:rsidR="003E4460">
        <w:rPr>
          <w:rFonts w:hint="eastAsia"/>
          <w:lang w:eastAsia="zh-CN"/>
        </w:rPr>
        <w:t xml:space="preserve"> </w:t>
      </w:r>
      <w:r w:rsidR="00A40CFF">
        <w:rPr>
          <w:rFonts w:hint="eastAsia"/>
          <w:lang w:eastAsia="zh-CN"/>
        </w:rPr>
        <w:t>Based on</w:t>
      </w:r>
      <w:r w:rsidR="00204593">
        <w:rPr>
          <w:rFonts w:hint="eastAsia"/>
          <w:lang w:eastAsia="zh-CN"/>
        </w:rPr>
        <w:t xml:space="preserve"> the data in </w:t>
      </w:r>
      <w:r w:rsidR="00A85F6B">
        <w:rPr>
          <w:lang w:eastAsia="zh-CN"/>
        </w:rPr>
        <w:fldChar w:fldCharType="begin"/>
      </w:r>
      <w:r w:rsidR="00204593">
        <w:rPr>
          <w:lang w:eastAsia="zh-CN"/>
        </w:rPr>
        <w:instrText xml:space="preserve"> </w:instrText>
      </w:r>
      <w:r w:rsidR="00204593">
        <w:rPr>
          <w:rFonts w:hint="eastAsia"/>
          <w:lang w:eastAsia="zh-CN"/>
        </w:rPr>
        <w:instrText>REF _Ref449626761 \h</w:instrText>
      </w:r>
      <w:r w:rsidR="00204593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t xml:space="preserve">Table </w:t>
      </w:r>
      <w:r w:rsidR="001B2AEF">
        <w:rPr>
          <w:noProof/>
        </w:rPr>
        <w:t>1</w:t>
      </w:r>
      <w:r w:rsidR="00A85F6B">
        <w:rPr>
          <w:lang w:eastAsia="zh-CN"/>
        </w:rPr>
        <w:fldChar w:fldCharType="end"/>
      </w:r>
      <w:r w:rsidR="00204593">
        <w:rPr>
          <w:rFonts w:hint="eastAsia"/>
          <w:lang w:eastAsia="zh-CN"/>
        </w:rPr>
        <w:t xml:space="preserve">, the average number of clusters is </w:t>
      </w:r>
      <w:r w:rsidR="00A40CFF">
        <w:rPr>
          <w:rFonts w:hint="eastAsia"/>
          <w:lang w:eastAsia="zh-CN"/>
        </w:rPr>
        <w:t xml:space="preserve">4 </w:t>
      </w:r>
      <w:r w:rsidR="00204593">
        <w:rPr>
          <w:rFonts w:hint="eastAsia"/>
          <w:lang w:eastAsia="zh-CN"/>
        </w:rPr>
        <w:t xml:space="preserve">in </w:t>
      </w:r>
      <w:r w:rsidR="00A85F6B">
        <w:rPr>
          <w:lang w:eastAsia="zh-CN"/>
        </w:rPr>
        <w:fldChar w:fldCharType="begin"/>
      </w:r>
      <w:r w:rsidR="00204593">
        <w:rPr>
          <w:lang w:eastAsia="zh-CN"/>
        </w:rPr>
        <w:instrText xml:space="preserve"> </w:instrText>
      </w:r>
      <w:r w:rsidR="00204593">
        <w:rPr>
          <w:rFonts w:hint="eastAsia"/>
          <w:lang w:eastAsia="zh-CN"/>
        </w:rPr>
        <w:instrText>REF _Ref447715604 \r \h</w:instrText>
      </w:r>
      <w:r w:rsidR="00204593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 w:rsidR="00A40CFF">
        <w:rPr>
          <w:rFonts w:hint="eastAsia"/>
          <w:lang w:eastAsia="zh-CN"/>
        </w:rPr>
        <w:t xml:space="preserve"> for both LOS and NLOS</w:t>
      </w:r>
      <w:r w:rsidR="00204593">
        <w:rPr>
          <w:rFonts w:hint="eastAsia"/>
          <w:lang w:eastAsia="zh-CN"/>
        </w:rPr>
        <w:t xml:space="preserve">. </w:t>
      </w:r>
      <w:r w:rsidR="00886B3E">
        <w:rPr>
          <w:lang w:eastAsia="zh-CN"/>
        </w:rPr>
        <w:t>A</w:t>
      </w:r>
      <w:r w:rsidR="00886B3E">
        <w:rPr>
          <w:rFonts w:hint="eastAsia"/>
          <w:lang w:eastAsia="zh-CN"/>
        </w:rPr>
        <w:t xml:space="preserve">nd the </w:t>
      </w:r>
      <w:proofErr w:type="spellStart"/>
      <w:r w:rsidR="00886B3E">
        <w:rPr>
          <w:rFonts w:hint="eastAsia"/>
          <w:lang w:eastAsia="zh-CN"/>
        </w:rPr>
        <w:t>subpath</w:t>
      </w:r>
      <w:proofErr w:type="spellEnd"/>
      <w:r w:rsidR="00886B3E">
        <w:rPr>
          <w:rFonts w:hint="eastAsia"/>
          <w:lang w:eastAsia="zh-CN"/>
        </w:rPr>
        <w:t xml:space="preserve"> number of 20 is reasonable taking consideration of contribution </w:t>
      </w:r>
      <w:r w:rsidR="00A85F6B">
        <w:rPr>
          <w:lang w:eastAsia="zh-CN"/>
        </w:rPr>
        <w:fldChar w:fldCharType="begin"/>
      </w:r>
      <w:r w:rsidR="00886B3E">
        <w:rPr>
          <w:lang w:eastAsia="zh-CN"/>
        </w:rPr>
        <w:instrText xml:space="preserve"> </w:instrText>
      </w:r>
      <w:r w:rsidR="00886B3E">
        <w:rPr>
          <w:rFonts w:hint="eastAsia"/>
          <w:lang w:eastAsia="zh-CN"/>
        </w:rPr>
        <w:instrText>REF _Ref449623463 \r \h</w:instrText>
      </w:r>
      <w:r w:rsidR="00886B3E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[6]</w:t>
      </w:r>
      <w:r w:rsidR="00A85F6B">
        <w:rPr>
          <w:lang w:eastAsia="zh-CN"/>
        </w:rPr>
        <w:fldChar w:fldCharType="end"/>
      </w:r>
      <w:r w:rsidR="00886B3E">
        <w:rPr>
          <w:rFonts w:hint="eastAsia"/>
          <w:lang w:eastAsia="zh-CN"/>
        </w:rPr>
        <w:t xml:space="preserve"> for </w:t>
      </w:r>
      <w:proofErr w:type="spellStart"/>
      <w:r w:rsidR="00886B3E">
        <w:rPr>
          <w:rFonts w:hint="eastAsia"/>
          <w:lang w:eastAsia="zh-CN"/>
        </w:rPr>
        <w:t>UMi</w:t>
      </w:r>
      <w:proofErr w:type="spellEnd"/>
      <w:r w:rsidR="00886B3E">
        <w:rPr>
          <w:rFonts w:hint="eastAsia"/>
          <w:lang w:eastAsia="zh-CN"/>
        </w:rPr>
        <w:t xml:space="preserve"> scenario and </w:t>
      </w:r>
      <w:r w:rsidR="00A85F6B">
        <w:rPr>
          <w:lang w:eastAsia="zh-CN"/>
        </w:rPr>
        <w:fldChar w:fldCharType="begin"/>
      </w:r>
      <w:r w:rsidR="00886B3E">
        <w:rPr>
          <w:lang w:eastAsia="zh-CN"/>
        </w:rPr>
        <w:instrText xml:space="preserve"> </w:instrText>
      </w:r>
      <w:r w:rsidR="00886B3E">
        <w:rPr>
          <w:rFonts w:hint="eastAsia"/>
          <w:lang w:eastAsia="zh-CN"/>
        </w:rPr>
        <w:instrText>REF _Ref449627345 \r \h</w:instrText>
      </w:r>
      <w:r w:rsidR="00886B3E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[3]</w:t>
      </w:r>
      <w:r w:rsidR="00A85F6B">
        <w:rPr>
          <w:lang w:eastAsia="zh-CN"/>
        </w:rPr>
        <w:fldChar w:fldCharType="end"/>
      </w:r>
      <w:r w:rsidR="00886B3E">
        <w:rPr>
          <w:rFonts w:hint="eastAsia"/>
          <w:lang w:eastAsia="zh-CN"/>
        </w:rPr>
        <w:t xml:space="preserve"> for </w:t>
      </w:r>
      <w:proofErr w:type="spellStart"/>
      <w:r w:rsidR="00886B3E">
        <w:rPr>
          <w:rFonts w:hint="eastAsia"/>
          <w:lang w:eastAsia="zh-CN"/>
        </w:rPr>
        <w:t>UMa</w:t>
      </w:r>
      <w:proofErr w:type="spellEnd"/>
      <w:r w:rsidR="00886B3E">
        <w:rPr>
          <w:rFonts w:hint="eastAsia"/>
          <w:lang w:eastAsia="zh-CN"/>
        </w:rPr>
        <w:t xml:space="preserve"> scenario.  </w:t>
      </w:r>
    </w:p>
    <w:p w:rsidR="00696C74" w:rsidRDefault="00204593" w:rsidP="00883EBD">
      <w:pPr>
        <w:pStyle w:val="a5"/>
        <w:spacing w:beforeLines="50"/>
        <w:ind w:left="425"/>
        <w:rPr>
          <w:lang w:eastAsia="zh-CN"/>
        </w:rPr>
      </w:pPr>
      <w:bookmarkStart w:id="3" w:name="_Ref449626761"/>
      <w:proofErr w:type="gramStart"/>
      <w:r>
        <w:t xml:space="preserve">Table </w:t>
      </w:r>
      <w:r w:rsidR="00A85F6B">
        <w:fldChar w:fldCharType="begin"/>
      </w:r>
      <w:r w:rsidR="00EA59B2">
        <w:instrText xml:space="preserve"> SEQ Table \* ARABIC </w:instrText>
      </w:r>
      <w:r w:rsidR="00A85F6B">
        <w:fldChar w:fldCharType="separate"/>
      </w:r>
      <w:r w:rsidR="001B2AEF">
        <w:rPr>
          <w:noProof/>
        </w:rPr>
        <w:t>1</w:t>
      </w:r>
      <w:r w:rsidR="00A85F6B">
        <w:fldChar w:fldCharType="end"/>
      </w:r>
      <w:bookmarkEnd w:id="3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3533E3">
        <w:t xml:space="preserve">Preliminary Indoor </w:t>
      </w:r>
      <w:r>
        <w:rPr>
          <w:rFonts w:hint="eastAsia"/>
          <w:lang w:eastAsia="zh-CN"/>
        </w:rPr>
        <w:t>office s</w:t>
      </w:r>
      <w:r w:rsidRPr="003533E3">
        <w:t xml:space="preserve">mall large-scale channel characteristics </w:t>
      </w:r>
    </w:p>
    <w:tbl>
      <w:tblPr>
        <w:tblW w:w="10436" w:type="dxa"/>
        <w:jc w:val="center"/>
        <w:tblInd w:w="1404" w:type="dxa"/>
        <w:tblLook w:val="04A0"/>
      </w:tblPr>
      <w:tblGrid>
        <w:gridCol w:w="1269"/>
        <w:gridCol w:w="1276"/>
        <w:gridCol w:w="929"/>
        <w:gridCol w:w="887"/>
        <w:gridCol w:w="907"/>
        <w:gridCol w:w="887"/>
        <w:gridCol w:w="964"/>
        <w:gridCol w:w="1049"/>
        <w:gridCol w:w="851"/>
        <w:gridCol w:w="708"/>
        <w:gridCol w:w="709"/>
      </w:tblGrid>
      <w:tr w:rsidR="00CD0628" w:rsidRPr="001F1C35" w:rsidTr="00AB5766">
        <w:trPr>
          <w:trHeight w:val="330"/>
          <w:jc w:val="center"/>
        </w:trPr>
        <w:tc>
          <w:tcPr>
            <w:tcW w:w="1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628" w:rsidRDefault="00CD0628" w:rsidP="001D2A5D">
            <w:pPr>
              <w:jc w:val="center"/>
              <w:rPr>
                <w:sz w:val="16"/>
                <w:szCs w:val="16"/>
              </w:rPr>
            </w:pPr>
            <w:bookmarkStart w:id="4" w:name="_Toc445291197"/>
            <w:bookmarkStart w:id="5" w:name="_Toc445291662"/>
            <w:r w:rsidRPr="0094715C">
              <w:rPr>
                <w:sz w:val="16"/>
                <w:szCs w:val="16"/>
              </w:rPr>
              <w:t>Parameters</w:t>
            </w:r>
            <w:bookmarkEnd w:id="4"/>
            <w:bookmarkEnd w:id="5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1F1C35" w:rsidRDefault="00CD0628" w:rsidP="001D2A5D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6" w:name="_Toc445291198"/>
            <w:bookmarkStart w:id="7" w:name="_Toc445291663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1</w:t>
            </w:r>
            <w:bookmarkEnd w:id="6"/>
            <w:bookmarkEnd w:id="7"/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Default="00CD0628" w:rsidP="001D2A5D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Default="00CD0628" w:rsidP="001D2A5D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3.5GHz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628" w:rsidRPr="001F1C35" w:rsidRDefault="00CD0628" w:rsidP="001D2A5D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8" w:name="_Toc445291200"/>
            <w:bookmarkStart w:id="9" w:name="_Toc445291665"/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8"/>
            <w:bookmarkEnd w:id="9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628" w:rsidRPr="001F1C35" w:rsidRDefault="00CD0628" w:rsidP="001D2A5D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0" w:name="_Toc445291201"/>
            <w:bookmarkStart w:id="11" w:name="_Toc445291666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10"/>
            <w:bookmarkEnd w:id="11"/>
          </w:p>
        </w:tc>
      </w:tr>
      <w:tr w:rsidR="00CD0628" w:rsidRPr="001F1C35" w:rsidTr="00AB5766">
        <w:trPr>
          <w:trHeight w:val="300"/>
          <w:jc w:val="center"/>
        </w:trPr>
        <w:tc>
          <w:tcPr>
            <w:tcW w:w="1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left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628" w:rsidRPr="00663C86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CD0628" w:rsidRPr="001F1C35" w:rsidTr="00AB5766">
        <w:trPr>
          <w:trHeight w:val="300"/>
          <w:jc w:val="center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clusters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4.3</w:t>
            </w:r>
          </w:p>
        </w:tc>
      </w:tr>
      <w:tr w:rsidR="00CD0628" w:rsidRPr="001F1C35" w:rsidTr="00AB5766">
        <w:trPr>
          <w:trHeight w:val="300"/>
          <w:jc w:val="center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rays per cluster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 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52.9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41.82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38.47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0628" w:rsidRPr="001F1C35" w:rsidRDefault="00CD0628" w:rsidP="001D2A5D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35.75</w:t>
            </w:r>
          </w:p>
        </w:tc>
      </w:tr>
    </w:tbl>
    <w:p w:rsidR="00CD0628" w:rsidRPr="001F1C35" w:rsidRDefault="00CD0628" w:rsidP="00CD0628">
      <w:pPr>
        <w:pStyle w:val="a3"/>
        <w:numPr>
          <w:ilvl w:val="0"/>
          <w:numId w:val="34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Nokia/NYU based on ray-tracing</w:t>
      </w:r>
    </w:p>
    <w:p w:rsidR="00CD0628" w:rsidRPr="001F1C35" w:rsidRDefault="00CD0628" w:rsidP="00CD0628">
      <w:pPr>
        <w:pStyle w:val="a3"/>
        <w:numPr>
          <w:ilvl w:val="0"/>
          <w:numId w:val="34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CD0628" w:rsidRPr="001F1C35" w:rsidRDefault="00CD0628" w:rsidP="00CD0628">
      <w:pPr>
        <w:pStyle w:val="a3"/>
        <w:numPr>
          <w:ilvl w:val="0"/>
          <w:numId w:val="34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A40CFF" w:rsidRPr="00444D25" w:rsidRDefault="00CD0628" w:rsidP="00A40CFF">
      <w:pPr>
        <w:rPr>
          <w:i/>
          <w:lang w:eastAsia="zh-CN"/>
        </w:rPr>
      </w:pPr>
      <w:r>
        <w:rPr>
          <w:rFonts w:hint="eastAsia"/>
          <w:kern w:val="2"/>
          <w:lang w:eastAsia="zh-CN"/>
        </w:rPr>
        <w:t xml:space="preserve"> </w:t>
      </w:r>
      <w:r w:rsidR="00A40CFF" w:rsidRPr="00444D25">
        <w:rPr>
          <w:rFonts w:hint="eastAsia"/>
          <w:b/>
          <w:i/>
          <w:lang w:eastAsia="zh-CN"/>
        </w:rPr>
        <w:t>Proposal</w:t>
      </w:r>
      <w:r w:rsidR="00A40CFF">
        <w:rPr>
          <w:rFonts w:hint="eastAsia"/>
          <w:b/>
          <w:i/>
          <w:lang w:eastAsia="zh-CN"/>
        </w:rPr>
        <w:t>1</w:t>
      </w:r>
      <w:r w:rsidR="00A40CFF" w:rsidRPr="00444D25">
        <w:rPr>
          <w:rFonts w:hint="eastAsia"/>
          <w:i/>
          <w:lang w:eastAsia="zh-CN"/>
        </w:rPr>
        <w:t>: the square bracket on the</w:t>
      </w:r>
      <w:r w:rsidR="00A40CFF">
        <w:rPr>
          <w:rFonts w:hint="eastAsia"/>
          <w:i/>
          <w:lang w:eastAsia="zh-CN"/>
        </w:rPr>
        <w:t xml:space="preserve"> cluster level SSP</w:t>
      </w:r>
      <w:r w:rsidR="00A40CFF" w:rsidRPr="00444D25">
        <w:rPr>
          <w:rFonts w:hint="eastAsia"/>
          <w:i/>
          <w:lang w:eastAsia="zh-CN"/>
        </w:rPr>
        <w:t xml:space="preserve"> in </w:t>
      </w:r>
      <w:fldSimple w:instr=" REF _Ref447715604 \r \h  \* MERGEFORMAT ">
        <w:r w:rsidR="00696C74" w:rsidRPr="00696C74">
          <w:rPr>
            <w:i/>
            <w:lang w:eastAsia="zh-CN"/>
          </w:rPr>
          <w:t>[1]</w:t>
        </w:r>
      </w:fldSimple>
      <w:r w:rsidR="00A40CFF" w:rsidRPr="00444D25">
        <w:rPr>
          <w:rFonts w:hint="eastAsia"/>
          <w:i/>
          <w:lang w:eastAsia="zh-CN"/>
        </w:rPr>
        <w:t xml:space="preserve"> can be removed</w:t>
      </w:r>
      <w:r w:rsidR="00A40CFF">
        <w:rPr>
          <w:rFonts w:hint="eastAsia"/>
          <w:i/>
          <w:lang w:eastAsia="zh-CN"/>
        </w:rPr>
        <w:t xml:space="preserve">. </w:t>
      </w:r>
    </w:p>
    <w:p w:rsidR="00684270" w:rsidRDefault="00B57226" w:rsidP="00B57226">
      <w:pPr>
        <w:rPr>
          <w:lang w:eastAsia="zh-CN"/>
        </w:rPr>
      </w:pPr>
      <w:r w:rsidRPr="0077527B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_Ref167612875 \r \h</w:instrText>
      </w:r>
      <w:r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[4]</w:t>
      </w:r>
      <w:r w:rsidR="00A85F6B">
        <w:rPr>
          <w:lang w:eastAsia="zh-CN"/>
        </w:rPr>
        <w:fldChar w:fldCharType="end"/>
      </w:r>
      <w:r w:rsidRPr="0077527B">
        <w:rPr>
          <w:rFonts w:hint="eastAsia"/>
          <w:lang w:eastAsia="zh-CN"/>
        </w:rPr>
        <w:t xml:space="preserve">, only 12, 19, and 20 are defined as the number of clusters for ZOA/ZOD generation, however, the numbers of clusters for indoor office </w:t>
      </w:r>
      <w:r w:rsidR="00A40CFF">
        <w:rPr>
          <w:rFonts w:hint="eastAsia"/>
          <w:lang w:eastAsia="zh-CN"/>
        </w:rPr>
        <w:t>is</w:t>
      </w:r>
      <w:r w:rsidR="00A40CFF" w:rsidRPr="0077527B">
        <w:rPr>
          <w:rFonts w:hint="eastAsia"/>
          <w:lang w:eastAsia="zh-CN"/>
        </w:rPr>
        <w:t xml:space="preserve"> </w:t>
      </w:r>
      <w:r w:rsidRPr="0077527B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in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_Ref447715604 \r \h</w:instrText>
      </w:r>
      <w:r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 w:rsidRPr="0077527B">
        <w:rPr>
          <w:rFonts w:hint="eastAsia"/>
          <w:lang w:eastAsia="zh-CN"/>
        </w:rPr>
        <w:t xml:space="preserve">. Hence, it seems necessary to define scaling factors for ZOA/ZOD generation </w:t>
      </w:r>
      <w:r w:rsidR="00A40CFF">
        <w:rPr>
          <w:rFonts w:hint="eastAsia"/>
          <w:lang w:eastAsia="zh-CN"/>
        </w:rPr>
        <w:t>since</w:t>
      </w:r>
      <w:r w:rsidR="00A40CFF" w:rsidRPr="0077527B">
        <w:rPr>
          <w:rFonts w:hint="eastAsia"/>
          <w:lang w:eastAsia="zh-CN"/>
        </w:rPr>
        <w:t xml:space="preserve"> </w:t>
      </w:r>
      <w:r w:rsidR="00A40CFF">
        <w:rPr>
          <w:rFonts w:hint="eastAsia"/>
          <w:lang w:eastAsia="zh-CN"/>
        </w:rPr>
        <w:t xml:space="preserve">scaling factor for </w:t>
      </w:r>
      <w:r w:rsidRPr="0077527B">
        <w:rPr>
          <w:rFonts w:hint="eastAsia"/>
          <w:lang w:eastAsia="zh-CN"/>
        </w:rPr>
        <w:t xml:space="preserve">the number of clusters </w:t>
      </w:r>
      <w:r w:rsidR="00A40CFF">
        <w:rPr>
          <w:rFonts w:hint="eastAsia"/>
          <w:lang w:eastAsia="zh-CN"/>
        </w:rPr>
        <w:t xml:space="preserve">4 </w:t>
      </w:r>
      <w:r w:rsidRPr="0077527B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not included</w:t>
      </w:r>
      <w:r w:rsidR="00A40CFF">
        <w:rPr>
          <w:rFonts w:hint="eastAsia"/>
          <w:lang w:eastAsia="zh-CN"/>
        </w:rPr>
        <w:t xml:space="preserve"> in [4]</w:t>
      </w:r>
      <w:r w:rsidRPr="0077527B">
        <w:rPr>
          <w:rFonts w:hint="eastAsia"/>
          <w:lang w:eastAsia="zh-CN"/>
        </w:rPr>
        <w:t>.</w:t>
      </w:r>
      <w:r w:rsidR="00684270">
        <w:rPr>
          <w:rFonts w:hint="eastAsia"/>
          <w:lang w:eastAsia="zh-CN"/>
        </w:rPr>
        <w:t xml:space="preserve"> </w:t>
      </w:r>
    </w:p>
    <w:p w:rsidR="00684270" w:rsidRDefault="00684270" w:rsidP="00B5722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scaling factor generation, not only the cluster </w:t>
      </w:r>
      <w:r>
        <w:rPr>
          <w:lang w:eastAsia="zh-CN"/>
        </w:rPr>
        <w:t>number</w:t>
      </w:r>
      <w:r>
        <w:rPr>
          <w:rFonts w:hint="eastAsia"/>
          <w:lang w:eastAsia="zh-CN"/>
        </w:rPr>
        <w:t xml:space="preserve"> is taken into consideration, but also other parameters such as delay spread, angular spread and K factor are related.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case of situation that </w:t>
      </w:r>
      <w:r w:rsidR="00491773">
        <w:rPr>
          <w:rFonts w:hint="eastAsia"/>
          <w:lang w:eastAsia="zh-CN"/>
        </w:rPr>
        <w:t xml:space="preserve">some LSP and SSP are modified for frequencies above 6 GHz, the scaling factor for angular generation should be recalculated also </w:t>
      </w:r>
      <w:r w:rsidR="00A40CFF">
        <w:rPr>
          <w:rFonts w:hint="eastAsia"/>
          <w:lang w:eastAsia="zh-CN"/>
        </w:rPr>
        <w:t>based on the method</w:t>
      </w:r>
      <w:r w:rsidR="00491773">
        <w:rPr>
          <w:rFonts w:hint="eastAsia"/>
          <w:lang w:eastAsia="zh-CN"/>
        </w:rPr>
        <w:t xml:space="preserve"> in </w:t>
      </w:r>
      <w:r w:rsidR="00A85F6B">
        <w:rPr>
          <w:lang w:eastAsia="zh-CN"/>
        </w:rPr>
        <w:fldChar w:fldCharType="begin"/>
      </w:r>
      <w:r w:rsidR="00491773">
        <w:rPr>
          <w:lang w:eastAsia="zh-CN"/>
        </w:rPr>
        <w:instrText xml:space="preserve"> </w:instrText>
      </w:r>
      <w:r w:rsidR="00491773">
        <w:rPr>
          <w:rFonts w:hint="eastAsia"/>
          <w:lang w:eastAsia="zh-CN"/>
        </w:rPr>
        <w:instrText>REF _Ref450136588 \r \h</w:instrText>
      </w:r>
      <w:r w:rsidR="00491773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[5]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491773">
        <w:rPr>
          <w:rFonts w:hint="eastAsia"/>
          <w:lang w:eastAsia="zh-CN"/>
        </w:rPr>
        <w:t>for verification.</w:t>
      </w:r>
    </w:p>
    <w:p w:rsidR="00491773" w:rsidRDefault="00491773" w:rsidP="00491773">
      <w:pPr>
        <w:spacing w:before="120" w:after="60"/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contribution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_Ref450136588 \r \h</w:instrText>
      </w:r>
      <w:r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[5]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t xml:space="preserve">the value of C for NLOS </w:t>
      </w:r>
      <w:proofErr w:type="spellStart"/>
      <w:r>
        <w:t>EoD</w:t>
      </w:r>
      <w:proofErr w:type="spellEnd"/>
      <w:r>
        <w:t>/</w:t>
      </w:r>
      <w:proofErr w:type="spellStart"/>
      <w:r>
        <w:t>EoA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is proposed </w:t>
      </w:r>
      <w:r>
        <w:t>by solving the following problem.</w:t>
      </w: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4"/>
        <w:gridCol w:w="7626"/>
        <w:gridCol w:w="953"/>
      </w:tblGrid>
      <w:tr w:rsidR="00491773" w:rsidRPr="00A40CFF" w:rsidTr="001D2A5D">
        <w:tc>
          <w:tcPr>
            <w:tcW w:w="500" w:type="pct"/>
          </w:tcPr>
          <w:p w:rsidR="00491773" w:rsidRPr="00D43438" w:rsidRDefault="00491773" w:rsidP="001D2A5D">
            <w:pPr>
              <w:spacing w:line="288" w:lineRule="auto"/>
            </w:pPr>
          </w:p>
        </w:tc>
        <w:tc>
          <w:tcPr>
            <w:tcW w:w="4000" w:type="pct"/>
          </w:tcPr>
          <w:p w:rsidR="00491773" w:rsidRPr="00D43438" w:rsidRDefault="00A40CFF" w:rsidP="001D2A5D">
            <m:oMathPara>
              <m:oMath>
                <m: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arg</m:t>
                    </m:r>
                  </m:fName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min</m:t>
                            </m:r>
                          </m:e>
                          <m:lim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lim>
                        </m:limLow>
                      </m:fName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acc>
                                                  <m:acc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i/>
                                                      </w:rPr>
                                                    </m:ctrlPr>
                                                  </m:accPr>
                                                  <m:e>
                                                    <m:r>
                                                      <w:rPr>
                                                        <w:rFonts w:ascii="Cambria Math" w:hAnsi="Cambria Math"/>
                                                      </w:rPr>
                                                      <m:t>σ</m:t>
                                                    </m:r>
                                                  </m:e>
                                                </m:acc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  <m:r>
                                      <w:rPr>
                                        <w:rFonts w:ascii="Cambria Math" w:hAnsi="Cambria Math"/>
                                      </w:rPr>
                                      <m:t>-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uncPr>
                                      <m:fNam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log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10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fName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dPr>
                                          <m:e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σ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θ</m:t>
                                                </m:r>
                                              </m:sub>
                                            </m:sSub>
                                          </m:e>
                                        </m:d>
                                      </m:e>
                                    </m:func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</m:func>
                  </m:e>
                </m:func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491773" w:rsidRPr="00A40CFF" w:rsidRDefault="00696C74" w:rsidP="00491773">
            <w:pPr>
              <w:pStyle w:val="a5"/>
              <w:spacing w:line="288" w:lineRule="auto"/>
              <w:jc w:val="right"/>
              <w:rPr>
                <w:b w:val="0"/>
              </w:rPr>
            </w:pPr>
            <w:bookmarkStart w:id="12" w:name="_Ref370127372"/>
            <w:r w:rsidRPr="00696C74">
              <w:rPr>
                <w:b w:val="0"/>
              </w:rPr>
              <w:t>(</w:t>
            </w:r>
            <w:r w:rsidRPr="00696C74">
              <w:rPr>
                <w:b w:val="0"/>
                <w:lang w:eastAsia="zh-CN"/>
              </w:rPr>
              <w:t>1</w:t>
            </w:r>
            <w:r w:rsidRPr="00696C74">
              <w:rPr>
                <w:b w:val="0"/>
              </w:rPr>
              <w:t>)</w:t>
            </w:r>
            <w:bookmarkEnd w:id="12"/>
          </w:p>
        </w:tc>
      </w:tr>
    </w:tbl>
    <w:p w:rsidR="00491773" w:rsidRDefault="00491773" w:rsidP="00491773">
      <w:pPr>
        <w:spacing w:after="60"/>
      </w:pPr>
      <w:proofErr w:type="gramStart"/>
      <w:r w:rsidRPr="00D43438">
        <w:t>where</w:t>
      </w:r>
      <w:proofErr w:type="gramEnd"/>
      <w:r w:rsidRPr="00D4343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σ</m:t>
                </m:r>
              </m:e>
            </m:acc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n=1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e>
        </m:rad>
      </m:oMath>
      <w:r w:rsidRPr="00D43438">
        <w:t xml:space="preserve"> is the ESD/ESA of the generated clusters,</w:t>
      </w:r>
      <w:r>
        <w:t xml:space="preserve">  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μ</m:t>
                </m:r>
              </m:e>
            </m:acc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nary>
      </m:oMath>
      <w:r>
        <w:t xml:space="preserve"> is the power-weighted mean elevation,</w:t>
      </w:r>
      <w:r w:rsidRPr="00D4343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 w:rsidRPr="00D43438">
        <w:t xml:space="preserve"> is the target ESD/ESA which </w:t>
      </w:r>
      <w:r>
        <w:t xml:space="preserve">may </w:t>
      </w:r>
      <w:r w:rsidRPr="00D43438">
        <w:t xml:space="preserve">follow a distance/UE height-dependent log-normal distribution.  </w:t>
      </w:r>
      <w:r>
        <w:t xml:space="preserve">Note that the </w:t>
      </w:r>
      <w:r w:rsidRPr="004920DB">
        <w:rPr>
          <w:i/>
        </w:rPr>
        <w:t>C</w:t>
      </w:r>
      <w:r>
        <w:t xml:space="preserve"> depends on neither the target ESD/ESA nor the median offset.  </w:t>
      </w:r>
    </w:p>
    <w:p w:rsidR="00491773" w:rsidRDefault="00491773" w:rsidP="00491773">
      <w:pPr>
        <w:spacing w:before="120" w:after="60"/>
      </w:pPr>
      <w:r>
        <w:t xml:space="preserve">For LOS, the constant </w:t>
      </w:r>
      <w:r w:rsidRPr="001E5A89">
        <w:rPr>
          <w:i/>
        </w:rPr>
        <w:t>C</w:t>
      </w:r>
      <w:r>
        <w:t xml:space="preserve"> is obtained based on the NLOS version with the same total number of clusters and further tuned by a cubic function of the </w:t>
      </w:r>
      <w:proofErr w:type="spellStart"/>
      <w:r>
        <w:t>Ricean</w:t>
      </w:r>
      <w:proofErr w:type="spellEnd"/>
      <w:r>
        <w:t>-</w:t>
      </w:r>
      <w:r w:rsidRPr="00B17D40">
        <w:rPr>
          <w:i/>
        </w:rPr>
        <w:t>K</w:t>
      </w:r>
      <w:r>
        <w:t xml:space="preserve"> factor, i.e.</w:t>
      </w: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4"/>
        <w:gridCol w:w="7626"/>
        <w:gridCol w:w="953"/>
      </w:tblGrid>
      <w:tr w:rsidR="00491773" w:rsidRPr="005D273A" w:rsidTr="001D2A5D">
        <w:tc>
          <w:tcPr>
            <w:tcW w:w="500" w:type="pct"/>
          </w:tcPr>
          <w:p w:rsidR="00491773" w:rsidRPr="005D273A" w:rsidRDefault="00491773" w:rsidP="001D2A5D">
            <w:pPr>
              <w:spacing w:line="288" w:lineRule="auto"/>
            </w:pPr>
          </w:p>
        </w:tc>
        <w:tc>
          <w:tcPr>
            <w:tcW w:w="4000" w:type="pct"/>
          </w:tcPr>
          <w:p w:rsidR="00491773" w:rsidRPr="005D273A" w:rsidRDefault="00A85F6B" w:rsidP="001D2A5D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LOS</m:t>
                    </m:r>
                  </m:sup>
                </m:sSup>
                <m:r>
                  <w:rPr>
                    <w:rFonts w:ascii="Cambria Math" w:hAnsi="Cambria Math"/>
                  </w:rPr>
                  <m:t>(N,K)=C(N)⋅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r=0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</w:rPr>
                  <m:t>,</m:t>
                </m:r>
              </m:oMath>
            </m:oMathPara>
          </w:p>
        </w:tc>
        <w:tc>
          <w:tcPr>
            <w:tcW w:w="500" w:type="pct"/>
            <w:vAlign w:val="center"/>
          </w:tcPr>
          <w:p w:rsidR="00491773" w:rsidRPr="005D273A" w:rsidRDefault="00491773" w:rsidP="00394B01">
            <w:pPr>
              <w:pStyle w:val="a5"/>
              <w:spacing w:line="288" w:lineRule="auto"/>
              <w:jc w:val="right"/>
              <w:rPr>
                <w:b w:val="0"/>
              </w:rPr>
            </w:pPr>
            <w:bookmarkStart w:id="13" w:name="_Ref370127236"/>
            <w:r w:rsidRPr="005D273A">
              <w:t>(</w:t>
            </w:r>
            <w:r w:rsidR="00394B01">
              <w:rPr>
                <w:rFonts w:hint="eastAsia"/>
                <w:lang w:eastAsia="zh-CN"/>
              </w:rPr>
              <w:t>2</w:t>
            </w:r>
            <w:r w:rsidRPr="005D273A">
              <w:t>)</w:t>
            </w:r>
            <w:bookmarkEnd w:id="13"/>
          </w:p>
        </w:tc>
      </w:tr>
    </w:tbl>
    <w:p w:rsidR="00491773" w:rsidRDefault="00491773" w:rsidP="00491773">
      <w:pPr>
        <w:spacing w:after="60"/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 is the Ricean-</w:t>
      </w:r>
      <w:r w:rsidRPr="00C7666D">
        <w:rPr>
          <w:i/>
        </w:rPr>
        <w:t>K</w:t>
      </w:r>
      <w:r>
        <w:t xml:space="preserve"> factor in dB,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is the coefficient vector.  O</w:t>
      </w:r>
      <w:r w:rsidRPr="00E909E0">
        <w:t xml:space="preserve">ne can first </w:t>
      </w:r>
      <w:r>
        <w:t xml:space="preserve">solve the problem in </w:t>
      </w:r>
      <w:r w:rsidR="00A85F6B">
        <w:fldChar w:fldCharType="begin"/>
      </w:r>
      <w:r>
        <w:instrText xml:space="preserve"> REF _Ref370127372 \h </w:instrText>
      </w:r>
      <w:r w:rsidR="00A85F6B">
        <w:fldChar w:fldCharType="separate"/>
      </w:r>
      <w:r w:rsidR="005D3383">
        <w:t>(</w:t>
      </w:r>
      <w:r w:rsidR="005D3383">
        <w:rPr>
          <w:lang w:eastAsia="zh-CN"/>
        </w:rPr>
        <w:t>1</w:t>
      </w:r>
      <w:r w:rsidR="005D3383">
        <w:t>)</w:t>
      </w:r>
      <w:r w:rsidR="00A85F6B">
        <w:fldChar w:fldCharType="end"/>
      </w:r>
      <w:r>
        <w:t xml:space="preserve"> to get </w:t>
      </w:r>
      <m:oMath>
        <m:r>
          <w:rPr>
            <w:rFonts w:ascii="Cambria Math" w:hAnsi="Cambria Math"/>
          </w:rPr>
          <m:t>K</m:t>
        </m:r>
      </m:oMath>
      <w:r>
        <w:t>-</w:t>
      </w:r>
      <w:proofErr w:type="gramStart"/>
      <w:r>
        <w:t xml:space="preserve">dependent 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LOS</m:t>
            </m:r>
          </m:sup>
        </m:sSup>
        <m:r>
          <w:rPr>
            <w:rFonts w:ascii="Cambria Math" w:hAnsi="Cambria Math"/>
          </w:rPr>
          <m:t>(N,K)</m:t>
        </m:r>
      </m:oMath>
      <w:r>
        <w:t xml:space="preserve">.  Then,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 can be obtained by curve fitting.</w:t>
      </w:r>
      <w:bookmarkStart w:id="14" w:name="_GoBack"/>
      <w:bookmarkEnd w:id="14"/>
    </w:p>
    <w:p w:rsidR="00491773" w:rsidRDefault="00491773" w:rsidP="00491773">
      <w:pPr>
        <w:spacing w:after="60"/>
        <w:rPr>
          <w:lang w:eastAsia="zh-CN"/>
        </w:rPr>
      </w:pPr>
      <w:r>
        <w:t xml:space="preserve">Note the expectation in </w:t>
      </w:r>
      <w:r w:rsidR="00A85F6B">
        <w:fldChar w:fldCharType="begin"/>
      </w:r>
      <w:r>
        <w:instrText xml:space="preserve"> REF _Ref370127372 \h </w:instrText>
      </w:r>
      <w:r w:rsidR="00A85F6B">
        <w:fldChar w:fldCharType="separate"/>
      </w:r>
      <w:r w:rsidR="005D3383">
        <w:t>(</w:t>
      </w:r>
      <w:r w:rsidR="005D3383">
        <w:rPr>
          <w:lang w:eastAsia="zh-CN"/>
        </w:rPr>
        <w:t>1</w:t>
      </w:r>
      <w:r w:rsidR="005D3383">
        <w:t>)</w:t>
      </w:r>
      <w:r w:rsidR="00A85F6B">
        <w:fldChar w:fldCharType="end"/>
      </w:r>
      <w:r>
        <w:t xml:space="preserve"> can be approximated by sample average </w:t>
      </w:r>
      <w:proofErr w:type="gramStart"/>
      <w:r>
        <w:t xml:space="preserve">over </w:t>
      </w:r>
      <m:oMath>
        <w:proofErr w:type="gramEnd"/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.  </w:t>
      </w:r>
      <w:proofErr w:type="gramStart"/>
      <w:r>
        <w:t xml:space="preserve">Fortunately,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t xml:space="preserve"> can be determined without any assumption on EoD/EoA.</w:t>
      </w:r>
      <w:proofErr w:type="gramEnd"/>
      <w:r>
        <w:t xml:space="preserve">  We obtain the constant scaling factor as </w:t>
      </w:r>
      <w:r w:rsidR="00C45739">
        <w:rPr>
          <w:rFonts w:hint="eastAsia"/>
          <w:lang w:eastAsia="zh-CN"/>
        </w:rPr>
        <w:t>following.</w:t>
      </w:r>
    </w:p>
    <w:p w:rsidR="00491773" w:rsidRPr="00491773" w:rsidRDefault="00491773" w:rsidP="00B57226">
      <w:pPr>
        <w:rPr>
          <w:lang w:eastAsia="zh-CN"/>
        </w:rPr>
      </w:pPr>
    </w:p>
    <w:p w:rsidR="00D7733D" w:rsidRDefault="00D7733D" w:rsidP="00684270">
      <w:pPr>
        <w:pStyle w:val="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caling factor for AOA, AOD generation</w:t>
      </w:r>
    </w:p>
    <w:p w:rsidR="00C45739" w:rsidRDefault="00C45739" w:rsidP="00C4573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lthough scaling factors the AOA, AOD generation is defined when cluster number is 4 in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_Ref167612875 \r \h</w:instrText>
      </w:r>
      <w:r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[4]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scaling factors need to be recalculated for verification as angular and delay spread is also modified in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_Ref447715604 \r \h</w:instrText>
      </w:r>
      <w:r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C45739" w:rsidRPr="00C45739" w:rsidRDefault="00394B01" w:rsidP="00C4573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 value of C for NLOS</w:t>
      </w:r>
      <w:r>
        <w:rPr>
          <w:rFonts w:hint="eastAsia"/>
          <w:lang w:eastAsia="zh-CN"/>
        </w:rPr>
        <w:t xml:space="preserve"> in </w:t>
      </w:r>
      <w:r w:rsidR="00A85F6B">
        <w:fldChar w:fldCharType="begin"/>
      </w:r>
      <w:r>
        <w:instrText xml:space="preserve"> REF _Ref370127372 \h </w:instrText>
      </w:r>
      <w:r w:rsidR="00A85F6B">
        <w:fldChar w:fldCharType="separate"/>
      </w:r>
      <w:r w:rsidR="005D3383">
        <w:t>(</w:t>
      </w:r>
      <w:r w:rsidR="005D3383">
        <w:rPr>
          <w:lang w:eastAsia="zh-CN"/>
        </w:rPr>
        <w:t>1</w:t>
      </w:r>
      <w:r w:rsidR="005D3383">
        <w:t>)</w:t>
      </w:r>
      <w:r w:rsidR="00A85F6B">
        <w:fldChar w:fldCharType="end"/>
      </w:r>
      <w:r>
        <w:rPr>
          <w:rFonts w:hint="eastAsia"/>
          <w:lang w:eastAsia="zh-CN"/>
        </w:rPr>
        <w:t xml:space="preserve"> and LOS case in </w:t>
      </w:r>
      <w:r w:rsidR="00A85F6B">
        <w:fldChar w:fldCharType="begin"/>
      </w:r>
      <w:r>
        <w:instrText xml:space="preserve"> REF _Ref370127372 \h </w:instrText>
      </w:r>
      <w:r w:rsidR="00A85F6B">
        <w:fldChar w:fldCharType="separate"/>
      </w:r>
      <w:r w:rsidR="005D3383">
        <w:t>(</w:t>
      </w:r>
      <w:r w:rsidR="005D3383">
        <w:rPr>
          <w:lang w:eastAsia="zh-CN"/>
        </w:rPr>
        <w:t>1</w:t>
      </w:r>
      <w:r w:rsidR="005D3383">
        <w:t>)</w:t>
      </w:r>
      <w:r w:rsidR="00A85F6B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 is shown in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REF _Ref450163289 \h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t xml:space="preserve">Table </w:t>
      </w:r>
      <w:r w:rsidR="001B2AEF">
        <w:rPr>
          <w:noProof/>
        </w:rPr>
        <w:t>2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frequencies.</w:t>
      </w:r>
    </w:p>
    <w:p w:rsidR="00394B01" w:rsidRDefault="00394B01" w:rsidP="00394B01">
      <w:pPr>
        <w:pStyle w:val="a5"/>
        <w:keepNext/>
        <w:rPr>
          <w:lang w:eastAsia="zh-CN"/>
        </w:rPr>
      </w:pPr>
      <w:bookmarkStart w:id="15" w:name="_Ref450163289"/>
      <w:bookmarkStart w:id="16" w:name="_Ref450163284"/>
      <w:r>
        <w:t xml:space="preserve">Table </w:t>
      </w:r>
      <w:r w:rsidR="00A85F6B">
        <w:fldChar w:fldCharType="begin"/>
      </w:r>
      <w:r w:rsidR="00696C74">
        <w:instrText xml:space="preserve"> SEQ Table \* ARABIC </w:instrText>
      </w:r>
      <w:r w:rsidR="00A85F6B">
        <w:fldChar w:fldCharType="separate"/>
      </w:r>
      <w:r w:rsidR="001B2AEF">
        <w:rPr>
          <w:noProof/>
        </w:rPr>
        <w:t>2</w:t>
      </w:r>
      <w:r w:rsidR="00A85F6B">
        <w:fldChar w:fldCharType="end"/>
      </w:r>
      <w:bookmarkEnd w:id="15"/>
      <w:r>
        <w:rPr>
          <w:rFonts w:hint="eastAsia"/>
          <w:lang w:eastAsia="zh-CN"/>
        </w:rPr>
        <w:t xml:space="preserve"> .</w:t>
      </w:r>
      <w:r w:rsidR="00E122B0">
        <w:rPr>
          <w:rFonts w:hint="eastAsia"/>
          <w:lang w:eastAsia="zh-CN"/>
        </w:rPr>
        <w:t xml:space="preserve">AOA, AOD </w:t>
      </w:r>
      <w:r>
        <w:rPr>
          <w:rFonts w:hint="eastAsia"/>
          <w:lang w:eastAsia="zh-CN"/>
        </w:rPr>
        <w:t xml:space="preserve">Scaling factor for </w:t>
      </w:r>
      <w:proofErr w:type="spellStart"/>
      <w:proofErr w:type="gramStart"/>
      <w:r>
        <w:rPr>
          <w:rFonts w:hint="eastAsia"/>
          <w:lang w:eastAsia="zh-CN"/>
        </w:rPr>
        <w:t>InH</w:t>
      </w:r>
      <w:proofErr w:type="spellEnd"/>
      <w:proofErr w:type="gramEnd"/>
      <w:r>
        <w:rPr>
          <w:rFonts w:hint="eastAsia"/>
          <w:lang w:eastAsia="zh-CN"/>
        </w:rPr>
        <w:t xml:space="preserve"> parameters</w:t>
      </w:r>
      <w:bookmarkEnd w:id="16"/>
      <w:r>
        <w:rPr>
          <w:rFonts w:hint="eastAsia"/>
          <w:lang w:eastAsia="zh-CN"/>
        </w:rPr>
        <w:t xml:space="preserve"> </w:t>
      </w:r>
    </w:p>
    <w:tbl>
      <w:tblPr>
        <w:tblStyle w:val="GridTable5DarkAccent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072"/>
        <w:gridCol w:w="794"/>
        <w:gridCol w:w="1041"/>
        <w:gridCol w:w="821"/>
        <w:gridCol w:w="1225"/>
        <w:gridCol w:w="1225"/>
        <w:gridCol w:w="1359"/>
      </w:tblGrid>
      <w:tr w:rsidR="00C45739" w:rsidRPr="000E2E7D" w:rsidTr="00C45739">
        <w:trPr>
          <w:cnfStyle w:val="100000000000"/>
          <w:trHeight w:val="262"/>
          <w:jc w:val="center"/>
        </w:trPr>
        <w:tc>
          <w:tcPr>
            <w:cnfStyle w:val="001000000000"/>
            <w:tcW w:w="0" w:type="auto"/>
            <w:gridSpan w:val="7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Scaling factors for AOA/AOD for Indoor-office</w:t>
            </w:r>
          </w:p>
        </w:tc>
      </w:tr>
      <w:tr w:rsidR="00C45739" w:rsidRPr="000E2E7D" w:rsidTr="00C45739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frequency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asa</w:t>
            </w:r>
            <w:proofErr w:type="spellEnd"/>
            <w:r w:rsidRPr="000E2E7D">
              <w:rPr>
                <w:color w:val="000000"/>
                <w:sz w:val="20"/>
              </w:rPr>
              <w:t>/</w:t>
            </w:r>
            <w:proofErr w:type="spellStart"/>
            <w:r w:rsidRPr="000E2E7D">
              <w:rPr>
                <w:color w:val="000000"/>
                <w:sz w:val="20"/>
              </w:rPr>
              <w:t>asd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C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a0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a3</w:t>
            </w:r>
          </w:p>
        </w:tc>
      </w:tr>
      <w:tr w:rsidR="00C45739" w:rsidRPr="000E2E7D" w:rsidTr="00C45739">
        <w:trPr>
          <w:trHeight w:val="262"/>
          <w:jc w:val="center"/>
        </w:trPr>
        <w:tc>
          <w:tcPr>
            <w:cnfStyle w:val="00100000000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6G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asa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A75C16" w:rsidRDefault="00C45739" w:rsidP="001D2A5D">
            <w:pPr>
              <w:cnfStyle w:val="000000000000"/>
            </w:pPr>
            <w:r w:rsidRPr="00A75C16">
              <w:t>0.82052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8646D9" w:rsidRDefault="00C45739" w:rsidP="001D2A5D">
            <w:pPr>
              <w:cnfStyle w:val="000000000000"/>
            </w:pPr>
            <w:r w:rsidRPr="008646D9">
              <w:t>1.1022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2938EA" w:rsidRDefault="00C45739" w:rsidP="001D2A5D">
            <w:pPr>
              <w:cnfStyle w:val="000000000000"/>
            </w:pPr>
            <w:r w:rsidRPr="002938EA">
              <w:t xml:space="preserve"> -0.009273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25192F" w:rsidRDefault="00C45739" w:rsidP="001D2A5D">
            <w:pPr>
              <w:cnfStyle w:val="000000000000"/>
            </w:pPr>
            <w:r w:rsidRPr="0025192F">
              <w:t>-0.0021996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0.000010912</w:t>
            </w:r>
          </w:p>
        </w:tc>
      </w:tr>
      <w:tr w:rsidR="00C45739" w:rsidRPr="000E2E7D" w:rsidTr="00C45739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A75C16">
              <w:t>0.82223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8646D9">
              <w:t>1.1008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2938EA">
              <w:t>-0.0090269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25192F">
              <w:t xml:space="preserve"> -0.002203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0.000009623</w:t>
            </w:r>
          </w:p>
        </w:tc>
      </w:tr>
      <w:tr w:rsidR="00C45739" w:rsidRPr="000E2E7D" w:rsidTr="00C45739">
        <w:trPr>
          <w:trHeight w:val="262"/>
          <w:jc w:val="center"/>
        </w:trPr>
        <w:tc>
          <w:tcPr>
            <w:cnfStyle w:val="00100000000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30G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asa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0.82353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604A82" w:rsidRDefault="00C45739" w:rsidP="001D2A5D">
            <w:pPr>
              <w:cnfStyle w:val="000000000000"/>
            </w:pPr>
            <w:r w:rsidRPr="00604A82">
              <w:t>1.1046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3660BE" w:rsidRDefault="00C45739" w:rsidP="001D2A5D">
            <w:pPr>
              <w:cnfStyle w:val="000000000000"/>
            </w:pPr>
            <w:r w:rsidRPr="003660BE">
              <w:t>-0.0086365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2E04B6" w:rsidRDefault="00C45739" w:rsidP="001D2A5D">
            <w:pPr>
              <w:cnfStyle w:val="000000000000"/>
            </w:pPr>
            <w:r w:rsidRPr="002E04B6">
              <w:t>-0.0025224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0.000022</w:t>
            </w:r>
            <w:r>
              <w:rPr>
                <w:color w:val="000000"/>
                <w:sz w:val="20"/>
              </w:rPr>
              <w:t>636</w:t>
            </w:r>
          </w:p>
        </w:tc>
      </w:tr>
      <w:tr w:rsidR="00C45739" w:rsidRPr="000E2E7D" w:rsidTr="00C45739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0.82311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604A82">
              <w:t>1.1009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3660BE">
              <w:t>-0.0088046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2E04B6">
              <w:t>-0.0025086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0.00002</w:t>
            </w:r>
            <w:r>
              <w:rPr>
                <w:color w:val="000000"/>
                <w:sz w:val="20"/>
              </w:rPr>
              <w:t>3748</w:t>
            </w:r>
          </w:p>
        </w:tc>
      </w:tr>
      <w:tr w:rsidR="00C45739" w:rsidRPr="000E2E7D" w:rsidTr="00C45739">
        <w:trPr>
          <w:trHeight w:val="262"/>
          <w:jc w:val="center"/>
        </w:trPr>
        <w:tc>
          <w:tcPr>
            <w:cnfStyle w:val="00100000000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70G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asa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937C5D" w:rsidRDefault="00C45739" w:rsidP="001D2A5D">
            <w:pPr>
              <w:cnfStyle w:val="000000000000"/>
            </w:pPr>
            <w:r w:rsidRPr="00937C5D">
              <w:t>0.8243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6B0D27" w:rsidRDefault="00C45739" w:rsidP="001D2A5D">
            <w:pPr>
              <w:cnfStyle w:val="000000000000"/>
            </w:pPr>
            <w:r w:rsidRPr="006B0D27">
              <w:t>1.1113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ED0EC7" w:rsidRDefault="00C45739" w:rsidP="001D2A5D">
            <w:pPr>
              <w:cnfStyle w:val="000000000000"/>
            </w:pPr>
            <w:r w:rsidRPr="00ED0EC7">
              <w:t>-0.008628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Pr="00E410AD" w:rsidRDefault="00C45739" w:rsidP="001D2A5D">
            <w:pPr>
              <w:cnfStyle w:val="000000000000"/>
            </w:pPr>
            <w:r w:rsidRPr="00E410AD">
              <w:t>-0.0028932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0.000049604</w:t>
            </w:r>
          </w:p>
        </w:tc>
      </w:tr>
      <w:tr w:rsidR="00C45739" w:rsidRPr="000E2E7D" w:rsidTr="00C45739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937C5D">
              <w:t>0.82374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6B0D27">
              <w:t>1.1138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ED0EC7">
              <w:t>-0.0090179</w:t>
            </w:r>
          </w:p>
        </w:tc>
        <w:tc>
          <w:tcPr>
            <w:tcW w:w="0" w:type="auto"/>
            <w:shd w:val="clear" w:color="auto" w:fill="FFFFFF" w:themeFill="background1"/>
            <w:noWrap/>
            <w:hideMark/>
          </w:tcPr>
          <w:p w:rsidR="00C45739" w:rsidRDefault="00C45739" w:rsidP="001D2A5D">
            <w:pPr>
              <w:cnfStyle w:val="000000100000"/>
            </w:pPr>
            <w:r w:rsidRPr="00E410AD">
              <w:t>-0.0028868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0.0000</w:t>
            </w:r>
            <w:r>
              <w:rPr>
                <w:color w:val="000000"/>
                <w:sz w:val="20"/>
              </w:rPr>
              <w:t>50137</w:t>
            </w:r>
          </w:p>
        </w:tc>
      </w:tr>
      <w:tr w:rsidR="00C45739" w:rsidRPr="000E2E7D" w:rsidTr="00C45739">
        <w:trPr>
          <w:trHeight w:val="262"/>
          <w:jc w:val="center"/>
        </w:trPr>
        <w:tc>
          <w:tcPr>
            <w:cnfStyle w:val="001000000000"/>
            <w:tcW w:w="0" w:type="auto"/>
            <w:gridSpan w:val="2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739" w:rsidRPr="000E2E7D" w:rsidRDefault="000A5B6A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eastAsia="zh-CN"/>
              </w:rPr>
              <w:t>N</w:t>
            </w:r>
            <w:r>
              <w:rPr>
                <w:rFonts w:hint="eastAsia"/>
                <w:color w:val="000000"/>
                <w:sz w:val="20"/>
                <w:lang w:eastAsia="zh-CN"/>
              </w:rPr>
              <w:t>ew equation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Default="00C45739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0.822905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Default="00C45739" w:rsidP="001D2A5D">
            <w:pPr>
              <w:jc w:val="center"/>
              <w:cnfStyle w:val="000000000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1.1056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Default="00C45739" w:rsidP="001D2A5D">
            <w:pPr>
              <w:jc w:val="center"/>
              <w:cnfStyle w:val="000000000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-0.0088978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Default="00C45739" w:rsidP="001D2A5D">
            <w:pPr>
              <w:jc w:val="center"/>
              <w:cnfStyle w:val="000000000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-0.0025356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C45739" w:rsidRDefault="00C45739" w:rsidP="001D2A5D">
            <w:pPr>
              <w:jc w:val="center"/>
              <w:cnfStyle w:val="000000000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2.77767E-05</w:t>
            </w:r>
          </w:p>
        </w:tc>
      </w:tr>
      <w:tr w:rsidR="00C45739" w:rsidRPr="000E2E7D" w:rsidTr="00C45739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gridSpan w:val="2"/>
            <w:tcBorders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noWrap/>
            <w:vAlign w:val="center"/>
          </w:tcPr>
          <w:p w:rsidR="00C45739" w:rsidRPr="000E2E7D" w:rsidRDefault="000A5B6A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below 6 GHz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0.779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1.1035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-0.028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-0.002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C45739" w:rsidRPr="000E2E7D" w:rsidRDefault="00C45739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0.0001</w:t>
            </w:r>
          </w:p>
        </w:tc>
      </w:tr>
    </w:tbl>
    <w:p w:rsidR="00684270" w:rsidRDefault="00684270" w:rsidP="00684270">
      <w:pPr>
        <w:rPr>
          <w:lang w:eastAsia="zh-CN"/>
        </w:rPr>
      </w:pPr>
    </w:p>
    <w:p w:rsidR="00C45739" w:rsidRDefault="000A5B6A" w:rsidP="0068427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is slightly </w:t>
      </w:r>
      <w:r>
        <w:rPr>
          <w:lang w:eastAsia="zh-CN"/>
        </w:rPr>
        <w:t>difference</w:t>
      </w:r>
      <w:r>
        <w:rPr>
          <w:rFonts w:hint="eastAsia"/>
          <w:lang w:eastAsia="zh-CN"/>
        </w:rPr>
        <w:t xml:space="preserve"> for scaling parameters between different frequencies. Same scaling factors could be adopted for angular generation for frequencies up to 100 GHz. </w:t>
      </w:r>
      <w:r w:rsidR="002E705F">
        <w:rPr>
          <w:rFonts w:hint="eastAsia"/>
          <w:lang w:eastAsia="zh-CN"/>
        </w:rPr>
        <w:t xml:space="preserve">Difference between </w:t>
      </w:r>
      <w:r>
        <w:rPr>
          <w:rFonts w:hint="eastAsia"/>
          <w:lang w:eastAsia="zh-CN"/>
        </w:rPr>
        <w:t>expectation</w:t>
      </w:r>
      <w:r w:rsidR="002E705F">
        <w:rPr>
          <w:rFonts w:hint="eastAsia"/>
          <w:lang w:eastAsia="zh-CN"/>
        </w:rPr>
        <w:t xml:space="preserve"> and AOA generation above 6 GHz are given in </w:t>
      </w:r>
      <w:r w:rsidR="00A85F6B">
        <w:rPr>
          <w:lang w:eastAsia="zh-CN"/>
        </w:rPr>
        <w:fldChar w:fldCharType="begin"/>
      </w:r>
      <w:r w:rsidR="002E705F">
        <w:rPr>
          <w:lang w:eastAsia="zh-CN"/>
        </w:rPr>
        <w:instrText xml:space="preserve"> </w:instrText>
      </w:r>
      <w:r w:rsidR="002E705F">
        <w:rPr>
          <w:rFonts w:hint="eastAsia"/>
          <w:lang w:eastAsia="zh-CN"/>
        </w:rPr>
        <w:instrText>REF _Ref450163906 \h</w:instrText>
      </w:r>
      <w:r w:rsidR="002E705F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t xml:space="preserve">Figure </w:t>
      </w:r>
      <w:r w:rsidR="001B2AEF">
        <w:rPr>
          <w:noProof/>
        </w:rPr>
        <w:t>1</w:t>
      </w:r>
      <w:r w:rsidR="00A85F6B">
        <w:rPr>
          <w:lang w:eastAsia="zh-CN"/>
        </w:rPr>
        <w:fldChar w:fldCharType="end"/>
      </w:r>
      <w:r w:rsidR="00F83A60">
        <w:rPr>
          <w:rFonts w:hint="eastAsia"/>
          <w:lang w:eastAsia="zh-CN"/>
        </w:rPr>
        <w:t xml:space="preserve"> and </w:t>
      </w:r>
      <w:r w:rsidR="00A85F6B">
        <w:rPr>
          <w:lang w:eastAsia="zh-CN"/>
        </w:rPr>
        <w:fldChar w:fldCharType="begin"/>
      </w:r>
      <w:r w:rsidR="00CE0D1B">
        <w:rPr>
          <w:lang w:eastAsia="zh-CN"/>
        </w:rPr>
        <w:instrText xml:space="preserve"> </w:instrText>
      </w:r>
      <w:r w:rsidR="00CE0D1B">
        <w:rPr>
          <w:rFonts w:hint="eastAsia"/>
          <w:lang w:eastAsia="zh-CN"/>
        </w:rPr>
        <w:instrText>REF _Ref450227814 \h</w:instrText>
      </w:r>
      <w:r w:rsidR="00CE0D1B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t xml:space="preserve">Table </w:t>
      </w:r>
      <w:r w:rsidR="001B2AEF">
        <w:rPr>
          <w:noProof/>
        </w:rPr>
        <w:t>3</w:t>
      </w:r>
      <w:r w:rsidR="00A85F6B">
        <w:rPr>
          <w:lang w:eastAsia="zh-CN"/>
        </w:rPr>
        <w:fldChar w:fldCharType="end"/>
      </w:r>
      <w:r w:rsidR="002E705F">
        <w:rPr>
          <w:rFonts w:hint="eastAsia"/>
          <w:lang w:eastAsia="zh-CN"/>
        </w:rPr>
        <w:t xml:space="preserve">. </w:t>
      </w:r>
      <w:r w:rsidR="002E705F">
        <w:rPr>
          <w:lang w:eastAsia="zh-CN"/>
        </w:rPr>
        <w:t>B</w:t>
      </w:r>
      <w:r w:rsidR="002E705F">
        <w:rPr>
          <w:rFonts w:hint="eastAsia"/>
          <w:lang w:eastAsia="zh-CN"/>
        </w:rPr>
        <w:t xml:space="preserve">oth scaling factor below 6 GHz and values </w:t>
      </w:r>
      <w:r w:rsidR="002E705F">
        <w:rPr>
          <w:lang w:eastAsia="zh-CN"/>
        </w:rPr>
        <w:t>calculated</w:t>
      </w:r>
      <w:r w:rsidR="002E705F">
        <w:rPr>
          <w:rFonts w:hint="eastAsia"/>
          <w:lang w:eastAsia="zh-CN"/>
        </w:rPr>
        <w:t xml:space="preserve"> by new parameters above 6 GHz are applied for comparison and verification.</w:t>
      </w:r>
      <w:r w:rsidR="002568A4">
        <w:rPr>
          <w:rFonts w:hint="eastAsia"/>
          <w:lang w:eastAsia="zh-CN"/>
        </w:rPr>
        <w:t xml:space="preserve"> </w:t>
      </w:r>
      <w:r w:rsidR="002568A4">
        <w:rPr>
          <w:lang w:eastAsia="zh-CN"/>
        </w:rPr>
        <w:t>T</w:t>
      </w:r>
      <w:r w:rsidR="002568A4">
        <w:rPr>
          <w:rFonts w:hint="eastAsia"/>
          <w:lang w:eastAsia="zh-CN"/>
        </w:rPr>
        <w:t>he fitting result is similar by these two methods</w:t>
      </w:r>
      <w:r w:rsidR="00F83A60">
        <w:rPr>
          <w:rFonts w:hint="eastAsia"/>
          <w:lang w:eastAsia="zh-CN"/>
        </w:rPr>
        <w:t xml:space="preserve"> in LOS and NLOS case</w:t>
      </w:r>
      <w:r w:rsidR="002568A4">
        <w:rPr>
          <w:rFonts w:hint="eastAsia"/>
          <w:lang w:eastAsia="zh-CN"/>
        </w:rPr>
        <w:t xml:space="preserve">. </w:t>
      </w:r>
      <w:proofErr w:type="gramStart"/>
      <w:r w:rsidR="00A40CFF">
        <w:rPr>
          <w:rFonts w:hint="eastAsia"/>
          <w:lang w:eastAsia="zh-CN"/>
        </w:rPr>
        <w:t>the</w:t>
      </w:r>
      <w:proofErr w:type="gramEnd"/>
      <w:r w:rsidR="00A40CFF">
        <w:rPr>
          <w:rFonts w:hint="eastAsia"/>
          <w:lang w:eastAsia="zh-CN"/>
        </w:rPr>
        <w:t xml:space="preserve"> results in TR 36.873</w:t>
      </w:r>
      <w:r w:rsidR="002568A4">
        <w:rPr>
          <w:rFonts w:hint="eastAsia"/>
          <w:lang w:eastAsia="zh-CN"/>
        </w:rPr>
        <w:t xml:space="preserve"> could be </w:t>
      </w:r>
      <w:r w:rsidR="00A40CFF">
        <w:rPr>
          <w:rFonts w:hint="eastAsia"/>
          <w:lang w:eastAsia="zh-CN"/>
        </w:rPr>
        <w:t>reused for</w:t>
      </w:r>
      <w:r w:rsidR="002568A4">
        <w:rPr>
          <w:rFonts w:hint="eastAsia"/>
          <w:lang w:eastAsia="zh-CN"/>
        </w:rPr>
        <w:t xml:space="preserve"> </w:t>
      </w:r>
      <w:r w:rsidR="00A40CFF">
        <w:rPr>
          <w:rFonts w:hint="eastAsia"/>
          <w:lang w:eastAsia="zh-CN"/>
        </w:rPr>
        <w:t xml:space="preserve"> above </w:t>
      </w:r>
      <w:r w:rsidR="002568A4">
        <w:rPr>
          <w:rFonts w:hint="eastAsia"/>
          <w:lang w:eastAsia="zh-CN"/>
        </w:rPr>
        <w:t>6 GHz.</w:t>
      </w:r>
    </w:p>
    <w:p w:rsidR="002E705F" w:rsidRDefault="00345DD6" w:rsidP="002E705F">
      <w:pPr>
        <w:keepNext/>
        <w:autoSpaceDE/>
        <w:autoSpaceDN/>
        <w:adjustRightInd/>
        <w:snapToGrid/>
        <w:spacing w:after="54"/>
        <w:jc w:val="center"/>
      </w:pPr>
      <w:r>
        <w:rPr>
          <w:noProof/>
          <w:lang w:eastAsia="zh-CN"/>
        </w:rPr>
        <w:drawing>
          <wp:inline distT="0" distB="0" distL="0" distR="0">
            <wp:extent cx="2675382" cy="2005772"/>
            <wp:effectExtent l="19050" t="0" r="0" b="0"/>
            <wp:docPr id="2" name="图片 2" descr="cid:image002.jpg@01D1A6E4.A48774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jpg@01D1A6E4.A48774B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47" cy="20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383" w:rsidRDefault="002E705F">
      <w:pPr>
        <w:pStyle w:val="a5"/>
        <w:rPr>
          <w:lang w:eastAsia="zh-CN"/>
        </w:rPr>
      </w:pPr>
      <w:bookmarkStart w:id="17" w:name="_Ref450163906"/>
      <w:bookmarkStart w:id="18" w:name="_Ref450163893"/>
      <w:proofErr w:type="gramStart"/>
      <w:r>
        <w:t xml:space="preserve">Figure </w:t>
      </w:r>
      <w:r w:rsidR="00A85F6B">
        <w:fldChar w:fldCharType="begin"/>
      </w:r>
      <w:r w:rsidR="006D792A">
        <w:instrText xml:space="preserve"> SEQ Figure \* ARABIC </w:instrText>
      </w:r>
      <w:r w:rsidR="00A85F6B">
        <w:fldChar w:fldCharType="separate"/>
      </w:r>
      <w:r w:rsidR="001B2AEF">
        <w:rPr>
          <w:noProof/>
        </w:rPr>
        <w:t>1</w:t>
      </w:r>
      <w:r w:rsidR="00A85F6B">
        <w:fldChar w:fldCharType="end"/>
      </w:r>
      <w:bookmarkEnd w:id="17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error</w:t>
      </w:r>
      <w:proofErr w:type="gramEnd"/>
      <w:r>
        <w:rPr>
          <w:rFonts w:hint="eastAsia"/>
          <w:lang w:eastAsia="zh-CN"/>
        </w:rPr>
        <w:t xml:space="preserve"> between expectation and AOA generation by different equation</w:t>
      </w:r>
      <w:bookmarkEnd w:id="18"/>
      <w:r w:rsidR="00F83A60">
        <w:rPr>
          <w:rFonts w:hint="eastAsia"/>
          <w:lang w:eastAsia="zh-CN"/>
        </w:rPr>
        <w:t xml:space="preserve"> for LOS</w:t>
      </w:r>
    </w:p>
    <w:p w:rsidR="00696C74" w:rsidRDefault="00CE0D1B" w:rsidP="00696C74">
      <w:pPr>
        <w:pStyle w:val="a5"/>
        <w:keepNext/>
        <w:rPr>
          <w:lang w:eastAsia="zh-CN"/>
        </w:rPr>
      </w:pPr>
      <w:bookmarkStart w:id="19" w:name="_Ref450227814"/>
      <w:proofErr w:type="gramStart"/>
      <w:r>
        <w:lastRenderedPageBreak/>
        <w:t xml:space="preserve">Table </w:t>
      </w:r>
      <w:r w:rsidR="00A85F6B">
        <w:fldChar w:fldCharType="begin"/>
      </w:r>
      <w:r>
        <w:instrText xml:space="preserve"> SEQ Table \* ARABIC </w:instrText>
      </w:r>
      <w:r w:rsidR="00A85F6B">
        <w:fldChar w:fldCharType="separate"/>
      </w:r>
      <w:r w:rsidR="001B2AEF">
        <w:rPr>
          <w:noProof/>
        </w:rPr>
        <w:t>3</w:t>
      </w:r>
      <w:r w:rsidR="00A85F6B">
        <w:fldChar w:fldCharType="end"/>
      </w:r>
      <w:bookmarkEnd w:id="19"/>
      <w:r>
        <w:rPr>
          <w:rFonts w:hint="eastAsia"/>
          <w:lang w:eastAsia="zh-CN"/>
        </w:rPr>
        <w:t xml:space="preserve"> .</w:t>
      </w:r>
      <w:proofErr w:type="gram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error</w:t>
      </w:r>
      <w:proofErr w:type="gramEnd"/>
      <w:r>
        <w:rPr>
          <w:rFonts w:hint="eastAsia"/>
          <w:lang w:eastAsia="zh-CN"/>
        </w:rPr>
        <w:t xml:space="preserve"> between expectation and AOA generation by different equation for NLOS</w:t>
      </w:r>
    </w:p>
    <w:tbl>
      <w:tblPr>
        <w:tblW w:w="6040" w:type="dxa"/>
        <w:jc w:val="center"/>
        <w:tblInd w:w="-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EECE1" w:themeFill="background2"/>
        <w:tblCellMar>
          <w:left w:w="0" w:type="dxa"/>
          <w:right w:w="0" w:type="dxa"/>
        </w:tblCellMar>
        <w:tblLook w:val="04A0"/>
      </w:tblPr>
      <w:tblGrid>
        <w:gridCol w:w="1380"/>
        <w:gridCol w:w="2680"/>
        <w:gridCol w:w="660"/>
        <w:gridCol w:w="660"/>
        <w:gridCol w:w="660"/>
      </w:tblGrid>
      <w:tr w:rsidR="00CE0D1B" w:rsidTr="00CE0D1B">
        <w:trPr>
          <w:trHeight w:val="262"/>
          <w:jc w:val="center"/>
        </w:trPr>
        <w:tc>
          <w:tcPr>
            <w:tcW w:w="138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rFonts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268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frequency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6G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30G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70G</w:t>
            </w:r>
          </w:p>
        </w:tc>
      </w:tr>
      <w:tr w:rsidR="00CE0D1B" w:rsidTr="00CE0D1B">
        <w:trPr>
          <w:trHeight w:val="262"/>
          <w:jc w:val="center"/>
        </w:trPr>
        <w:tc>
          <w:tcPr>
            <w:tcW w:w="1380" w:type="dxa"/>
            <w:vMerge w:val="restart"/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96C74">
              <w:rPr>
                <w:color w:val="000000"/>
                <w:sz w:val="20"/>
              </w:rPr>
              <w:t>aoa</w:t>
            </w:r>
            <w:proofErr w:type="spellEnd"/>
            <w:r w:rsidRPr="00696C74">
              <w:rPr>
                <w:color w:val="000000"/>
                <w:sz w:val="20"/>
              </w:rPr>
              <w:t xml:space="preserve"> spread error (log10([°]))</w:t>
            </w:r>
          </w:p>
        </w:tc>
        <w:tc>
          <w:tcPr>
            <w:tcW w:w="268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0.779 (</w:t>
            </w:r>
            <w:r w:rsidR="00CE0D1B">
              <w:rPr>
                <w:rFonts w:hint="eastAsia"/>
                <w:color w:val="000000"/>
                <w:sz w:val="20"/>
                <w:lang w:eastAsia="zh-CN"/>
              </w:rPr>
              <w:t>below 6 GHz</w:t>
            </w:r>
            <w:r w:rsidRPr="00696C74">
              <w:rPr>
                <w:color w:val="000000"/>
                <w:sz w:val="20"/>
              </w:rPr>
              <w:t>)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</w:tr>
      <w:tr w:rsidR="00CE0D1B" w:rsidTr="00CE0D1B">
        <w:trPr>
          <w:trHeight w:val="485"/>
          <w:jc w:val="center"/>
        </w:trPr>
        <w:tc>
          <w:tcPr>
            <w:tcW w:w="0" w:type="auto"/>
            <w:vMerge/>
            <w:shd w:val="clear" w:color="auto" w:fill="EEECE1" w:themeFill="background2"/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268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0.824 (new equation)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</w:tr>
      <w:tr w:rsidR="00CE0D1B" w:rsidTr="00CE0D1B">
        <w:trPr>
          <w:trHeight w:val="262"/>
          <w:jc w:val="center"/>
        </w:trPr>
        <w:tc>
          <w:tcPr>
            <w:tcW w:w="1380" w:type="dxa"/>
            <w:vMerge w:val="restart"/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96C74">
              <w:rPr>
                <w:color w:val="000000"/>
                <w:sz w:val="20"/>
              </w:rPr>
              <w:t>aod</w:t>
            </w:r>
            <w:proofErr w:type="spellEnd"/>
            <w:r w:rsidRPr="00696C74">
              <w:rPr>
                <w:color w:val="000000"/>
                <w:sz w:val="20"/>
              </w:rPr>
              <w:t xml:space="preserve"> spread error (log10([°]))</w:t>
            </w:r>
          </w:p>
        </w:tc>
        <w:tc>
          <w:tcPr>
            <w:tcW w:w="268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0.779 (</w:t>
            </w:r>
            <w:r w:rsidR="00CE0D1B">
              <w:rPr>
                <w:rFonts w:hint="eastAsia"/>
                <w:color w:val="000000"/>
                <w:sz w:val="20"/>
                <w:lang w:eastAsia="zh-CN"/>
              </w:rPr>
              <w:t xml:space="preserve"> below 6 GHz</w:t>
            </w:r>
            <w:r w:rsidRPr="00696C74">
              <w:rPr>
                <w:color w:val="000000"/>
                <w:sz w:val="20"/>
              </w:rPr>
              <w:t>)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</w:tr>
      <w:tr w:rsidR="00CE0D1B" w:rsidTr="00CE0D1B">
        <w:trPr>
          <w:trHeight w:val="262"/>
          <w:jc w:val="center"/>
        </w:trPr>
        <w:tc>
          <w:tcPr>
            <w:tcW w:w="0" w:type="auto"/>
            <w:vMerge/>
            <w:shd w:val="clear" w:color="auto" w:fill="EEECE1" w:themeFill="background2"/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268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0.824 (new equation)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  <w:tc>
          <w:tcPr>
            <w:tcW w:w="660" w:type="dxa"/>
            <w:shd w:val="clear" w:color="auto" w:fill="EEECE1" w:themeFill="background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6C74" w:rsidRPr="00696C74" w:rsidRDefault="00696C74" w:rsidP="00696C74">
            <w:pPr>
              <w:autoSpaceDE/>
              <w:autoSpaceDN/>
              <w:adjustRightInd/>
              <w:jc w:val="center"/>
              <w:rPr>
                <w:rFonts w:eastAsia="宋体"/>
                <w:color w:val="000000"/>
                <w:sz w:val="20"/>
              </w:rPr>
            </w:pPr>
            <w:r w:rsidRPr="00696C74">
              <w:rPr>
                <w:color w:val="000000"/>
                <w:sz w:val="20"/>
              </w:rPr>
              <w:t>0.01</w:t>
            </w:r>
          </w:p>
        </w:tc>
      </w:tr>
    </w:tbl>
    <w:p w:rsidR="00696C74" w:rsidRPr="00696C74" w:rsidRDefault="00696C74" w:rsidP="00696C74">
      <w:pPr>
        <w:rPr>
          <w:lang w:eastAsia="zh-CN"/>
        </w:rPr>
      </w:pPr>
    </w:p>
    <w:p w:rsidR="00C45739" w:rsidRPr="00E122B0" w:rsidRDefault="00A40CFF" w:rsidP="00684270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="002E705F" w:rsidRPr="00444D25">
        <w:rPr>
          <w:rFonts w:hint="eastAsia"/>
          <w:i/>
          <w:lang w:eastAsia="zh-CN"/>
        </w:rPr>
        <w:t xml:space="preserve">: </w:t>
      </w:r>
      <w:r w:rsidR="002E705F">
        <w:rPr>
          <w:rFonts w:hint="eastAsia"/>
          <w:i/>
          <w:lang w:eastAsia="zh-CN"/>
        </w:rPr>
        <w:t xml:space="preserve">the scaling factors for AOA, AOD generation </w:t>
      </w:r>
      <w:r w:rsidR="001D2A5D">
        <w:rPr>
          <w:rFonts w:hint="eastAsia"/>
          <w:i/>
          <w:lang w:eastAsia="zh-CN"/>
        </w:rPr>
        <w:t>in</w:t>
      </w:r>
      <w:r>
        <w:rPr>
          <w:rFonts w:hint="eastAsia"/>
          <w:i/>
          <w:lang w:eastAsia="zh-CN"/>
        </w:rPr>
        <w:t xml:space="preserve"> TR 36.837 can be reused for</w:t>
      </w:r>
      <w:r w:rsidR="001D2A5D">
        <w:rPr>
          <w:rFonts w:hint="eastAsia"/>
          <w:i/>
          <w:lang w:eastAsia="zh-CN"/>
        </w:rPr>
        <w:t xml:space="preserve"> </w:t>
      </w:r>
      <w:proofErr w:type="spellStart"/>
      <w:proofErr w:type="gramStart"/>
      <w:r w:rsidR="001D2A5D">
        <w:rPr>
          <w:rFonts w:hint="eastAsia"/>
          <w:i/>
          <w:lang w:eastAsia="zh-CN"/>
        </w:rPr>
        <w:t>InH</w:t>
      </w:r>
      <w:proofErr w:type="spellEnd"/>
      <w:proofErr w:type="gramEnd"/>
      <w:r w:rsidR="002E705F">
        <w:rPr>
          <w:rFonts w:hint="eastAsia"/>
          <w:i/>
          <w:lang w:eastAsia="zh-CN"/>
        </w:rPr>
        <w:t xml:space="preserve">. </w:t>
      </w:r>
    </w:p>
    <w:p w:rsidR="00D7733D" w:rsidRDefault="00D7733D" w:rsidP="00684270">
      <w:pPr>
        <w:pStyle w:val="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Scaling factor for ZOA, ZOD generation</w:t>
      </w:r>
    </w:p>
    <w:p w:rsidR="00E122B0" w:rsidRDefault="00B57226" w:rsidP="00B5722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aking consideration of parameters in </w:t>
      </w:r>
      <w:r w:rsidR="00A85F6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_Ref447715604 \r \h</w:instrText>
      </w:r>
      <w:r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scaling </w:t>
      </w:r>
      <w:r w:rsidR="00E122B0">
        <w:rPr>
          <w:rFonts w:hint="eastAsia"/>
          <w:lang w:eastAsia="zh-CN"/>
        </w:rPr>
        <w:t xml:space="preserve">factors </w:t>
      </w:r>
      <w:r>
        <w:rPr>
          <w:rFonts w:hint="eastAsia"/>
          <w:lang w:eastAsia="zh-CN"/>
        </w:rPr>
        <w:t xml:space="preserve">for cluster number 4 could be calculated as following. </w:t>
      </w:r>
    </w:p>
    <w:p w:rsidR="00E122B0" w:rsidRDefault="00E122B0" w:rsidP="00E122B0">
      <w:pPr>
        <w:pStyle w:val="a5"/>
        <w:keepNext/>
        <w:rPr>
          <w:lang w:eastAsia="zh-CN"/>
        </w:rPr>
      </w:pPr>
      <w:r>
        <w:t xml:space="preserve">Table </w:t>
      </w:r>
      <w:r w:rsidR="00A85F6B">
        <w:fldChar w:fldCharType="begin"/>
      </w:r>
      <w:r w:rsidR="00696C74">
        <w:instrText xml:space="preserve"> SEQ Table \* ARABIC </w:instrText>
      </w:r>
      <w:r w:rsidR="00A85F6B">
        <w:fldChar w:fldCharType="separate"/>
      </w:r>
      <w:r w:rsidR="001B2AEF">
        <w:rPr>
          <w:noProof/>
        </w:rPr>
        <w:t>4</w:t>
      </w:r>
      <w:r w:rsidR="00A85F6B">
        <w:fldChar w:fldCharType="end"/>
      </w:r>
      <w:r>
        <w:rPr>
          <w:rFonts w:hint="eastAsia"/>
          <w:lang w:eastAsia="zh-CN"/>
        </w:rPr>
        <w:t xml:space="preserve"> .ZOA, ZOD Scaling factor for </w:t>
      </w:r>
      <w:proofErr w:type="spellStart"/>
      <w:proofErr w:type="gramStart"/>
      <w:r>
        <w:rPr>
          <w:rFonts w:hint="eastAsia"/>
          <w:lang w:eastAsia="zh-CN"/>
        </w:rPr>
        <w:t>InH</w:t>
      </w:r>
      <w:proofErr w:type="spellEnd"/>
      <w:proofErr w:type="gramEnd"/>
      <w:r>
        <w:rPr>
          <w:rFonts w:hint="eastAsia"/>
          <w:lang w:eastAsia="zh-CN"/>
        </w:rPr>
        <w:t xml:space="preserve"> parameters</w:t>
      </w:r>
    </w:p>
    <w:tbl>
      <w:tblPr>
        <w:tblStyle w:val="GridTable5DarkAccent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072"/>
        <w:gridCol w:w="794"/>
        <w:gridCol w:w="866"/>
        <w:gridCol w:w="966"/>
        <w:gridCol w:w="1166"/>
        <w:gridCol w:w="1333"/>
        <w:gridCol w:w="1333"/>
      </w:tblGrid>
      <w:tr w:rsidR="00E122B0" w:rsidRPr="000E2E7D" w:rsidTr="001D2A5D">
        <w:trPr>
          <w:cnfStyle w:val="100000000000"/>
          <w:trHeight w:val="262"/>
          <w:jc w:val="center"/>
        </w:trPr>
        <w:tc>
          <w:tcPr>
            <w:cnfStyle w:val="001000000000"/>
            <w:tcW w:w="0" w:type="auto"/>
            <w:gridSpan w:val="7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Scaling factors for ZOA/ZOD for Indoor-office</w:t>
            </w:r>
          </w:p>
        </w:tc>
      </w:tr>
      <w:tr w:rsidR="00E122B0" w:rsidRPr="000E2E7D" w:rsidTr="001D2A5D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frequency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zsa</w:t>
            </w:r>
            <w:proofErr w:type="spellEnd"/>
            <w:r w:rsidRPr="000E2E7D">
              <w:rPr>
                <w:color w:val="000000"/>
                <w:sz w:val="20"/>
              </w:rPr>
              <w:t>/</w:t>
            </w:r>
            <w:proofErr w:type="spellStart"/>
            <w:r w:rsidRPr="000E2E7D">
              <w:rPr>
                <w:color w:val="000000"/>
                <w:sz w:val="20"/>
              </w:rPr>
              <w:t>zsd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C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a0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a3</w:t>
            </w:r>
          </w:p>
        </w:tc>
      </w:tr>
      <w:tr w:rsidR="00E122B0" w:rsidRPr="000E2E7D" w:rsidTr="001D2A5D">
        <w:trPr>
          <w:trHeight w:val="262"/>
          <w:jc w:val="center"/>
        </w:trPr>
        <w:tc>
          <w:tcPr>
            <w:cnfStyle w:val="00100000000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6G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zsa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0.6596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1.3681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0.027495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-0.0020779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-0.000090063</w:t>
            </w:r>
          </w:p>
        </w:tc>
      </w:tr>
      <w:tr w:rsidR="00E122B0" w:rsidRPr="000E2E7D" w:rsidTr="001D2A5D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0.65948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1.3706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0.027505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-0.0021235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-0.000087993</w:t>
            </w:r>
          </w:p>
        </w:tc>
      </w:tr>
      <w:tr w:rsidR="00E122B0" w:rsidRPr="000E2E7D" w:rsidTr="001D2A5D">
        <w:trPr>
          <w:trHeight w:val="262"/>
          <w:jc w:val="center"/>
        </w:trPr>
        <w:tc>
          <w:tcPr>
            <w:cnfStyle w:val="00100000000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30G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zsa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0.66267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1.3695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0.028862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-0.0024438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-0.000080017</w:t>
            </w:r>
          </w:p>
        </w:tc>
      </w:tr>
      <w:tr w:rsidR="00E122B0" w:rsidRPr="000E2E7D" w:rsidTr="001D2A5D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0.66266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1.3692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0.028808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-0.0024288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-0.000080619</w:t>
            </w:r>
          </w:p>
        </w:tc>
      </w:tr>
      <w:tr w:rsidR="00E122B0" w:rsidRPr="000E2E7D" w:rsidTr="001D2A5D">
        <w:trPr>
          <w:trHeight w:val="262"/>
          <w:jc w:val="center"/>
        </w:trPr>
        <w:tc>
          <w:tcPr>
            <w:cnfStyle w:val="00100000000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70G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zsa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0.66205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1.3784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0.029057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-0.0027491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-0.000063451</w:t>
            </w:r>
          </w:p>
        </w:tc>
      </w:tr>
      <w:tr w:rsidR="00E122B0" w:rsidRPr="000E2E7D" w:rsidTr="001D2A5D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zsd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0.66194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1.3778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0.02914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-0.0027202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-0.000065675</w:t>
            </w:r>
          </w:p>
        </w:tc>
      </w:tr>
      <w:tr w:rsidR="00E122B0" w:rsidRPr="000E2E7D" w:rsidTr="001D2A5D">
        <w:trPr>
          <w:trHeight w:val="262"/>
          <w:jc w:val="center"/>
        </w:trPr>
        <w:tc>
          <w:tcPr>
            <w:cnfStyle w:val="001000000000"/>
            <w:tcW w:w="0" w:type="auto"/>
            <w:gridSpan w:val="2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1D2A5D" w:rsidP="00A40CFF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eastAsia="zh-CN"/>
              </w:rPr>
              <w:t>N</w:t>
            </w:r>
            <w:r>
              <w:rPr>
                <w:rFonts w:hint="eastAsia"/>
                <w:color w:val="000000"/>
                <w:sz w:val="20"/>
                <w:lang w:eastAsia="zh-CN"/>
              </w:rPr>
              <w:t xml:space="preserve">ew </w:t>
            </w:r>
            <w:r w:rsidR="00A40CFF">
              <w:rPr>
                <w:rFonts w:hint="eastAsia"/>
                <w:color w:val="000000"/>
                <w:sz w:val="20"/>
                <w:lang w:eastAsia="zh-CN"/>
              </w:rPr>
              <w:t>results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0.6614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1.372267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0.02847783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-0.002423883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-7.79697E-05</w:t>
            </w:r>
          </w:p>
        </w:tc>
      </w:tr>
      <w:tr w:rsidR="00E122B0" w:rsidRPr="000E2E7D" w:rsidTr="001D2A5D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gridSpan w:val="2"/>
            <w:tcBorders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noWrap/>
            <w:vAlign w:val="center"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36.873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N/A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1.3086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0.0339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-0.0</w:t>
            </w:r>
            <w:r>
              <w:rPr>
                <w:color w:val="000000"/>
                <w:sz w:val="20"/>
              </w:rPr>
              <w:t>077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0.0002</w:t>
            </w:r>
          </w:p>
        </w:tc>
      </w:tr>
    </w:tbl>
    <w:p w:rsidR="00C25D1C" w:rsidRDefault="00C25D1C" w:rsidP="00B57226">
      <w:pPr>
        <w:rPr>
          <w:lang w:eastAsia="zh-CN"/>
        </w:rPr>
      </w:pPr>
    </w:p>
    <w:p w:rsidR="00E122B0" w:rsidRDefault="00C25D1C" w:rsidP="00B5722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is slightly </w:t>
      </w:r>
      <w:r>
        <w:rPr>
          <w:lang w:eastAsia="zh-CN"/>
        </w:rPr>
        <w:t>difference</w:t>
      </w:r>
      <w:r>
        <w:rPr>
          <w:rFonts w:hint="eastAsia"/>
          <w:lang w:eastAsia="zh-CN"/>
        </w:rPr>
        <w:t xml:space="preserve"> for scaling parameters between different frequencies. Same scaling factors </w:t>
      </w:r>
      <w:r w:rsidR="00886B3E">
        <w:rPr>
          <w:rFonts w:hint="eastAsia"/>
          <w:lang w:eastAsia="zh-CN"/>
        </w:rPr>
        <w:t xml:space="preserve">for LOS case </w:t>
      </w:r>
      <w:r>
        <w:rPr>
          <w:rFonts w:hint="eastAsia"/>
          <w:lang w:eastAsia="zh-CN"/>
        </w:rPr>
        <w:t xml:space="preserve">could be adopted for angular generation for frequencies up to 100 GHz. </w:t>
      </w:r>
      <w:r w:rsidR="00A40CFF">
        <w:rPr>
          <w:rFonts w:hint="eastAsia"/>
          <w:lang w:eastAsia="zh-CN"/>
        </w:rPr>
        <w:t>For LOS case, b</w:t>
      </w:r>
      <w:r>
        <w:rPr>
          <w:rFonts w:hint="eastAsia"/>
          <w:lang w:eastAsia="zh-CN"/>
        </w:rPr>
        <w:t xml:space="preserve">oth scaling factor </w:t>
      </w:r>
      <w:r w:rsidR="00A40CFF">
        <w:rPr>
          <w:rFonts w:hint="eastAsia"/>
          <w:lang w:eastAsia="zh-CN"/>
        </w:rPr>
        <w:t>in TR 36.873</w:t>
      </w:r>
      <w:r>
        <w:rPr>
          <w:rFonts w:hint="eastAsia"/>
          <w:lang w:eastAsia="zh-CN"/>
        </w:rPr>
        <w:t xml:space="preserve"> and values </w:t>
      </w:r>
      <w:r>
        <w:rPr>
          <w:lang w:eastAsia="zh-CN"/>
        </w:rPr>
        <w:t>calculated</w:t>
      </w:r>
      <w:r>
        <w:rPr>
          <w:rFonts w:hint="eastAsia"/>
          <w:lang w:eastAsia="zh-CN"/>
        </w:rPr>
        <w:t xml:space="preserve"> by new parameters above 6 GHz are </w:t>
      </w:r>
      <w:r w:rsidR="00A40CFF">
        <w:rPr>
          <w:rFonts w:hint="eastAsia"/>
          <w:lang w:eastAsia="zh-CN"/>
        </w:rPr>
        <w:t xml:space="preserve">compared </w:t>
      </w:r>
      <w:r>
        <w:rPr>
          <w:rFonts w:hint="eastAsia"/>
          <w:lang w:eastAsia="zh-CN"/>
        </w:rPr>
        <w:t xml:space="preserve">and </w:t>
      </w:r>
      <w:r w:rsidR="00A40CFF">
        <w:rPr>
          <w:rFonts w:hint="eastAsia"/>
          <w:lang w:eastAsia="zh-CN"/>
        </w:rPr>
        <w:t>verified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fitting result is similar</w:t>
      </w:r>
      <w:r w:rsidR="00CE0D1B">
        <w:rPr>
          <w:rFonts w:hint="eastAsia"/>
          <w:lang w:eastAsia="zh-CN"/>
        </w:rPr>
        <w:t xml:space="preserve"> as shown in </w:t>
      </w:r>
      <w:r w:rsidR="00A85F6B">
        <w:rPr>
          <w:lang w:eastAsia="zh-CN"/>
        </w:rPr>
        <w:fldChar w:fldCharType="begin"/>
      </w:r>
      <w:r w:rsidR="00CE0D1B">
        <w:rPr>
          <w:lang w:eastAsia="zh-CN"/>
        </w:rPr>
        <w:instrText xml:space="preserve"> REF _Ref450227443 \h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t xml:space="preserve">Figure </w:t>
      </w:r>
      <w:r w:rsidR="001B2AEF">
        <w:rPr>
          <w:noProof/>
        </w:rPr>
        <w:t>2</w:t>
      </w:r>
      <w:r w:rsidR="00A85F6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ame values </w:t>
      </w:r>
      <w:r w:rsidR="00886B3E">
        <w:rPr>
          <w:rFonts w:hint="eastAsia"/>
          <w:lang w:eastAsia="zh-CN"/>
        </w:rPr>
        <w:t xml:space="preserve">for LOS case </w:t>
      </w:r>
      <w:r>
        <w:rPr>
          <w:rFonts w:hint="eastAsia"/>
          <w:lang w:eastAsia="zh-CN"/>
        </w:rPr>
        <w:t xml:space="preserve">could be </w:t>
      </w:r>
      <w:r w:rsidR="00A40CFF">
        <w:rPr>
          <w:rFonts w:hint="eastAsia"/>
          <w:lang w:eastAsia="zh-CN"/>
        </w:rPr>
        <w:t xml:space="preserve">reused for </w:t>
      </w:r>
      <w:proofErr w:type="spellStart"/>
      <w:proofErr w:type="gramStart"/>
      <w:r w:rsidR="00A40CFF">
        <w:rPr>
          <w:rFonts w:hint="eastAsia"/>
          <w:lang w:eastAsia="zh-CN"/>
        </w:rPr>
        <w:t>InH</w:t>
      </w:r>
      <w:proofErr w:type="spellEnd"/>
      <w:proofErr w:type="gramEnd"/>
      <w:r>
        <w:rPr>
          <w:rFonts w:hint="eastAsia"/>
          <w:lang w:eastAsia="zh-CN"/>
        </w:rPr>
        <w:t>.</w:t>
      </w:r>
    </w:p>
    <w:p w:rsidR="00696C74" w:rsidRDefault="00345DD6" w:rsidP="00696C74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766822" cy="2074327"/>
            <wp:effectExtent l="19050" t="0" r="0" b="0"/>
            <wp:docPr id="3" name="图片 1" descr="cid:image004.jpg@01D1A6E4.A48774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4.jpg@01D1A6E4.A48774B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781" cy="207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C74" w:rsidRDefault="00CE0D1B" w:rsidP="00696C74">
      <w:pPr>
        <w:pStyle w:val="a5"/>
        <w:rPr>
          <w:lang w:eastAsia="zh-CN"/>
        </w:rPr>
      </w:pPr>
      <w:bookmarkStart w:id="20" w:name="_Ref450227443"/>
      <w:bookmarkStart w:id="21" w:name="_Ref450227438"/>
      <w:proofErr w:type="gramStart"/>
      <w:r>
        <w:t xml:space="preserve">Figure </w:t>
      </w:r>
      <w:r w:rsidR="00A85F6B">
        <w:fldChar w:fldCharType="begin"/>
      </w:r>
      <w:r>
        <w:instrText xml:space="preserve"> SEQ Figure \* ARABIC </w:instrText>
      </w:r>
      <w:r w:rsidR="00A85F6B">
        <w:fldChar w:fldCharType="separate"/>
      </w:r>
      <w:r w:rsidR="001B2AEF">
        <w:rPr>
          <w:noProof/>
        </w:rPr>
        <w:t>2</w:t>
      </w:r>
      <w:r w:rsidR="00A85F6B">
        <w:fldChar w:fldCharType="end"/>
      </w:r>
      <w:bookmarkEnd w:id="20"/>
      <w:r>
        <w:rPr>
          <w:rFonts w:hint="eastAsia"/>
          <w:lang w:eastAsia="zh-CN"/>
        </w:rPr>
        <w:t xml:space="preserve"> .</w:t>
      </w:r>
      <w:proofErr w:type="gram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error</w:t>
      </w:r>
      <w:proofErr w:type="gramEnd"/>
      <w:r>
        <w:rPr>
          <w:rFonts w:hint="eastAsia"/>
          <w:lang w:eastAsia="zh-CN"/>
        </w:rPr>
        <w:t xml:space="preserve"> between expectation and ZOA generation by different equation for LOS</w:t>
      </w:r>
      <w:bookmarkEnd w:id="21"/>
    </w:p>
    <w:p w:rsidR="001D2A5D" w:rsidRDefault="001D2A5D" w:rsidP="001D2A5D">
      <w:pPr>
        <w:pStyle w:val="a5"/>
        <w:keepNext/>
        <w:rPr>
          <w:lang w:eastAsia="zh-CN"/>
        </w:rPr>
      </w:pPr>
      <w:bookmarkStart w:id="22" w:name="_Ref450164905"/>
      <w:r>
        <w:lastRenderedPageBreak/>
        <w:t xml:space="preserve">Table </w:t>
      </w:r>
      <w:r w:rsidR="00A85F6B">
        <w:fldChar w:fldCharType="begin"/>
      </w:r>
      <w:r w:rsidR="00696C74">
        <w:instrText xml:space="preserve"> SEQ Table \* ARABIC </w:instrText>
      </w:r>
      <w:r w:rsidR="00A85F6B">
        <w:fldChar w:fldCharType="separate"/>
      </w:r>
      <w:r w:rsidR="001B2AEF">
        <w:rPr>
          <w:noProof/>
        </w:rPr>
        <w:t>5</w:t>
      </w:r>
      <w:r w:rsidR="00A85F6B">
        <w:fldChar w:fldCharType="end"/>
      </w:r>
      <w:bookmarkEnd w:id="22"/>
      <w:r>
        <w:rPr>
          <w:rFonts w:hint="eastAsia"/>
          <w:lang w:eastAsia="zh-CN"/>
        </w:rPr>
        <w:t xml:space="preserve"> .ZOA, ZOD Scaling factor for </w:t>
      </w:r>
      <w:proofErr w:type="spellStart"/>
      <w:r>
        <w:rPr>
          <w:rFonts w:hint="eastAsia"/>
          <w:lang w:eastAsia="zh-CN"/>
        </w:rPr>
        <w:t>InH</w:t>
      </w:r>
      <w:proofErr w:type="spellEnd"/>
    </w:p>
    <w:tbl>
      <w:tblPr>
        <w:tblStyle w:val="GridTable5DarkAccent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072"/>
        <w:gridCol w:w="794"/>
        <w:gridCol w:w="711"/>
        <w:gridCol w:w="766"/>
        <w:gridCol w:w="766"/>
        <w:gridCol w:w="833"/>
        <w:gridCol w:w="766"/>
      </w:tblGrid>
      <w:tr w:rsidR="00E122B0" w:rsidRPr="000E2E7D" w:rsidTr="001D2A5D">
        <w:trPr>
          <w:cnfStyle w:val="100000000000"/>
          <w:trHeight w:val="262"/>
          <w:jc w:val="center"/>
        </w:trPr>
        <w:tc>
          <w:tcPr>
            <w:cnfStyle w:val="001000000000"/>
            <w:tcW w:w="0" w:type="auto"/>
            <w:gridSpan w:val="7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E122B0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 xml:space="preserve">Scaling factors for </w:t>
            </w:r>
            <w:r>
              <w:rPr>
                <w:rFonts w:hint="eastAsia"/>
                <w:color w:val="000000"/>
                <w:sz w:val="20"/>
                <w:lang w:eastAsia="zh-CN"/>
              </w:rPr>
              <w:t>Z</w:t>
            </w:r>
            <w:r w:rsidRPr="000E2E7D">
              <w:rPr>
                <w:color w:val="000000"/>
                <w:sz w:val="20"/>
              </w:rPr>
              <w:t>OA/</w:t>
            </w:r>
            <w:r>
              <w:rPr>
                <w:rFonts w:hint="eastAsia"/>
                <w:color w:val="000000"/>
                <w:sz w:val="20"/>
                <w:lang w:eastAsia="zh-CN"/>
              </w:rPr>
              <w:t>Z</w:t>
            </w:r>
            <w:r w:rsidRPr="000E2E7D">
              <w:rPr>
                <w:color w:val="000000"/>
                <w:sz w:val="20"/>
              </w:rPr>
              <w:t>OD for Indoor-office</w:t>
            </w:r>
          </w:p>
        </w:tc>
      </w:tr>
      <w:tr w:rsidR="00E122B0" w:rsidRPr="000E2E7D" w:rsidTr="001D2A5D">
        <w:trPr>
          <w:cnfStyle w:val="000000100000"/>
          <w:trHeight w:val="262"/>
          <w:jc w:val="center"/>
        </w:trPr>
        <w:tc>
          <w:tcPr>
            <w:cnfStyle w:val="001000000000"/>
            <w:tcW w:w="0" w:type="auto"/>
            <w:tcBorders>
              <w:left w:val="none" w:sz="0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frequency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proofErr w:type="spellStart"/>
            <w:r w:rsidRPr="000E2E7D">
              <w:rPr>
                <w:color w:val="000000"/>
                <w:sz w:val="20"/>
              </w:rPr>
              <w:t>asa</w:t>
            </w:r>
            <w:proofErr w:type="spellEnd"/>
            <w:r w:rsidRPr="000E2E7D">
              <w:rPr>
                <w:color w:val="000000"/>
                <w:sz w:val="20"/>
              </w:rPr>
              <w:t>/</w:t>
            </w:r>
            <w:proofErr w:type="spellStart"/>
            <w:r w:rsidRPr="000E2E7D">
              <w:rPr>
                <w:color w:val="000000"/>
                <w:sz w:val="20"/>
              </w:rPr>
              <w:t>asd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C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a0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a2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E122B0" w:rsidRPr="000E2E7D" w:rsidRDefault="00E122B0" w:rsidP="001D2A5D">
            <w:pPr>
              <w:autoSpaceDE/>
              <w:autoSpaceDN/>
              <w:adjustRightInd/>
              <w:jc w:val="center"/>
              <w:cnfStyle w:val="000000100000"/>
              <w:rPr>
                <w:color w:val="000000"/>
                <w:sz w:val="20"/>
              </w:rPr>
            </w:pPr>
            <w:r w:rsidRPr="000E2E7D">
              <w:rPr>
                <w:color w:val="000000"/>
                <w:sz w:val="20"/>
              </w:rPr>
              <w:t>a3</w:t>
            </w:r>
          </w:p>
        </w:tc>
      </w:tr>
      <w:tr w:rsidR="004B5E28" w:rsidRPr="000E2E7D" w:rsidTr="001D2A5D">
        <w:trPr>
          <w:trHeight w:val="262"/>
          <w:jc w:val="center"/>
        </w:trPr>
        <w:tc>
          <w:tcPr>
            <w:cnfStyle w:val="001000000000"/>
            <w:tcW w:w="0" w:type="auto"/>
            <w:gridSpan w:val="2"/>
            <w:tcBorders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noWrap/>
            <w:vAlign w:val="center"/>
          </w:tcPr>
          <w:p w:rsidR="004B5E28" w:rsidRPr="000E2E7D" w:rsidRDefault="004B5E28" w:rsidP="001D2A5D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A</w:t>
            </w:r>
            <w:r>
              <w:rPr>
                <w:rFonts w:hint="eastAsia"/>
                <w:color w:val="000000"/>
                <w:sz w:val="20"/>
                <w:lang w:eastAsia="zh-CN"/>
              </w:rPr>
              <w:t>bove 6 GHz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4B5E28" w:rsidRPr="000E2E7D" w:rsidRDefault="004B5E28" w:rsidP="00A40CFF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t>0.</w:t>
            </w:r>
            <w:r w:rsidR="00A40CFF">
              <w:rPr>
                <w:rFonts w:hint="eastAsia"/>
                <w:lang w:eastAsia="zh-CN"/>
              </w:rPr>
              <w:t>661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4B5E28" w:rsidRPr="000E2E7D" w:rsidRDefault="004B5E28" w:rsidP="000978A4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1.3086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4B5E28" w:rsidRPr="000E2E7D" w:rsidRDefault="004B5E28" w:rsidP="000978A4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0.0339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4B5E28" w:rsidRPr="000E2E7D" w:rsidRDefault="004B5E28" w:rsidP="000978A4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-0.0</w:t>
            </w:r>
            <w:r>
              <w:rPr>
                <w:color w:val="000000"/>
                <w:sz w:val="20"/>
              </w:rPr>
              <w:t>077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4B5E28" w:rsidRPr="000E2E7D" w:rsidRDefault="004B5E28" w:rsidP="000978A4">
            <w:pPr>
              <w:autoSpaceDE/>
              <w:autoSpaceDN/>
              <w:adjustRightInd/>
              <w:jc w:val="center"/>
              <w:cnfStyle w:val="000000000000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0.0002</w:t>
            </w:r>
          </w:p>
        </w:tc>
      </w:tr>
    </w:tbl>
    <w:p w:rsidR="00E122B0" w:rsidRDefault="00E122B0" w:rsidP="00B57226">
      <w:pPr>
        <w:rPr>
          <w:lang w:eastAsia="zh-CN"/>
        </w:rPr>
      </w:pPr>
    </w:p>
    <w:p w:rsidR="00B57226" w:rsidRPr="00D371DA" w:rsidRDefault="00A40CFF" w:rsidP="00444D25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3</w:t>
      </w:r>
      <w:r w:rsidR="00C25D1C" w:rsidRPr="00444D25">
        <w:rPr>
          <w:rFonts w:hint="eastAsia"/>
          <w:i/>
          <w:lang w:eastAsia="zh-CN"/>
        </w:rPr>
        <w:t xml:space="preserve">: </w:t>
      </w:r>
      <w:r w:rsidR="00C25D1C">
        <w:rPr>
          <w:rFonts w:hint="eastAsia"/>
          <w:i/>
          <w:lang w:eastAsia="zh-CN"/>
        </w:rPr>
        <w:t xml:space="preserve">the scaling factors for ZOA, ZOD generation in </w:t>
      </w:r>
      <w:proofErr w:type="spellStart"/>
      <w:proofErr w:type="gramStart"/>
      <w:r w:rsidR="00C25D1C">
        <w:rPr>
          <w:rFonts w:hint="eastAsia"/>
          <w:i/>
          <w:lang w:eastAsia="zh-CN"/>
        </w:rPr>
        <w:t>InH</w:t>
      </w:r>
      <w:proofErr w:type="spellEnd"/>
      <w:proofErr w:type="gramEnd"/>
      <w:r w:rsidR="00C25D1C">
        <w:rPr>
          <w:rFonts w:hint="eastAsia"/>
          <w:i/>
          <w:lang w:eastAsia="zh-CN"/>
        </w:rPr>
        <w:t xml:space="preserve"> can be adopted as </w:t>
      </w:r>
      <w:fldSimple w:instr=" REF _Ref450164905 \h  \* MERGEFORMAT ">
        <w:r w:rsidR="00696C74" w:rsidRPr="00696C74">
          <w:rPr>
            <w:i/>
          </w:rPr>
          <w:t xml:space="preserve">Table </w:t>
        </w:r>
        <w:r w:rsidR="00696C74" w:rsidRPr="00696C74">
          <w:rPr>
            <w:i/>
            <w:noProof/>
          </w:rPr>
          <w:t>5</w:t>
        </w:r>
      </w:fldSimple>
      <w:r w:rsidR="00C25D1C" w:rsidRPr="00C25D1C">
        <w:rPr>
          <w:rFonts w:hint="eastAsia"/>
          <w:i/>
          <w:lang w:eastAsia="zh-CN"/>
        </w:rPr>
        <w:t xml:space="preserve">.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FF3F14" w:rsidP="006B1FD5">
      <w:pPr>
        <w:rPr>
          <w:lang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444D25">
        <w:rPr>
          <w:rFonts w:hint="eastAsia"/>
          <w:lang w:eastAsia="zh-CN"/>
        </w:rPr>
        <w:t xml:space="preserve">based on further investigation on related topics, it is proposing to remove the square bracket and confirm the agreed SSP in </w:t>
      </w:r>
      <w:r w:rsidR="00A85F6B">
        <w:rPr>
          <w:lang w:eastAsia="zh-CN"/>
        </w:rPr>
        <w:fldChar w:fldCharType="begin"/>
      </w:r>
      <w:r w:rsidR="00444D25">
        <w:rPr>
          <w:lang w:eastAsia="zh-CN"/>
        </w:rPr>
        <w:instrText xml:space="preserve"> </w:instrText>
      </w:r>
      <w:r w:rsidR="00444D25">
        <w:rPr>
          <w:rFonts w:hint="eastAsia"/>
          <w:lang w:eastAsia="zh-CN"/>
        </w:rPr>
        <w:instrText>REF _Ref447715604 \r \h</w:instrText>
      </w:r>
      <w:r w:rsidR="00444D25">
        <w:rPr>
          <w:lang w:eastAsia="zh-CN"/>
        </w:rPr>
        <w:instrText xml:space="preserve"> </w:instrText>
      </w:r>
      <w:r w:rsidR="00A85F6B">
        <w:rPr>
          <w:lang w:eastAsia="zh-CN"/>
        </w:rPr>
      </w:r>
      <w:r w:rsidR="00A85F6B">
        <w:rPr>
          <w:lang w:eastAsia="zh-CN"/>
        </w:rPr>
        <w:fldChar w:fldCharType="separate"/>
      </w:r>
      <w:r w:rsidR="001B2AEF">
        <w:rPr>
          <w:lang w:eastAsia="zh-CN"/>
        </w:rPr>
        <w:t>[1]</w:t>
      </w:r>
      <w:r w:rsidR="00A85F6B">
        <w:rPr>
          <w:lang w:eastAsia="zh-CN"/>
        </w:rPr>
        <w:fldChar w:fldCharType="end"/>
      </w:r>
      <w:r w:rsidR="00444D25">
        <w:rPr>
          <w:rFonts w:hint="eastAsia"/>
          <w:lang w:eastAsia="zh-CN"/>
        </w:rPr>
        <w:t>.</w:t>
      </w:r>
    </w:p>
    <w:p w:rsidR="00444D25" w:rsidRPr="00444D25" w:rsidRDefault="00444D25" w:rsidP="00444D25">
      <w:pPr>
        <w:rPr>
          <w:i/>
          <w:lang w:eastAsia="zh-CN"/>
        </w:rPr>
      </w:pPr>
      <w:r w:rsidRPr="00444D25">
        <w:rPr>
          <w:rFonts w:hint="eastAsia"/>
          <w:b/>
          <w:i/>
          <w:lang w:eastAsia="zh-CN"/>
        </w:rPr>
        <w:t>Proposal</w:t>
      </w:r>
      <w:r w:rsidR="00474796">
        <w:rPr>
          <w:rFonts w:hint="eastAsia"/>
          <w:b/>
          <w:i/>
          <w:lang w:eastAsia="zh-CN"/>
        </w:rPr>
        <w:t xml:space="preserve"> </w:t>
      </w:r>
      <w:r w:rsidR="00491773">
        <w:rPr>
          <w:rFonts w:hint="eastAsia"/>
          <w:b/>
          <w:i/>
          <w:lang w:eastAsia="zh-CN"/>
        </w:rPr>
        <w:t>1</w:t>
      </w:r>
      <w:r w:rsidRPr="00444D25">
        <w:rPr>
          <w:rFonts w:hint="eastAsia"/>
          <w:i/>
          <w:lang w:eastAsia="zh-CN"/>
        </w:rPr>
        <w:t>: the square bracket on the</w:t>
      </w:r>
      <w:r>
        <w:rPr>
          <w:rFonts w:hint="eastAsia"/>
          <w:i/>
          <w:lang w:eastAsia="zh-CN"/>
        </w:rPr>
        <w:t xml:space="preserve"> cluster level SSP</w:t>
      </w:r>
      <w:r w:rsidRPr="00444D25">
        <w:rPr>
          <w:rFonts w:hint="eastAsia"/>
          <w:i/>
          <w:lang w:eastAsia="zh-CN"/>
        </w:rPr>
        <w:t xml:space="preserve"> in </w:t>
      </w:r>
      <w:fldSimple w:instr=" REF _Ref447715604 \r \h  \* MERGEFORMAT ">
        <w:r w:rsidR="00696C74" w:rsidRPr="00696C74">
          <w:rPr>
            <w:i/>
            <w:lang w:eastAsia="zh-CN"/>
          </w:rPr>
          <w:t>[1]</w:t>
        </w:r>
      </w:fldSimple>
      <w:r w:rsidR="00AB5766">
        <w:rPr>
          <w:rFonts w:hint="eastAsia"/>
          <w:i/>
          <w:lang w:eastAsia="zh-CN"/>
        </w:rPr>
        <w:t xml:space="preserve"> can be removed.</w:t>
      </w:r>
    </w:p>
    <w:p w:rsidR="00A40CFF" w:rsidRPr="00E122B0" w:rsidRDefault="00A40CFF" w:rsidP="00A40CFF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2</w:t>
      </w:r>
      <w:r w:rsidRPr="00444D25">
        <w:rPr>
          <w:rFonts w:hint="eastAsia"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scaling factors for AOA, AOD generation in TR 36.837 can be reused for </w:t>
      </w:r>
      <w:proofErr w:type="spellStart"/>
      <w:proofErr w:type="gramStart"/>
      <w:r>
        <w:rPr>
          <w:rFonts w:hint="eastAsia"/>
          <w:i/>
          <w:lang w:eastAsia="zh-CN"/>
        </w:rPr>
        <w:t>InH</w:t>
      </w:r>
      <w:proofErr w:type="spellEnd"/>
      <w:proofErr w:type="gramEnd"/>
      <w:r>
        <w:rPr>
          <w:rFonts w:hint="eastAsia"/>
          <w:i/>
          <w:lang w:eastAsia="zh-CN"/>
        </w:rPr>
        <w:t xml:space="preserve">. </w:t>
      </w:r>
    </w:p>
    <w:p w:rsidR="00A40CFF" w:rsidRPr="00D371DA" w:rsidRDefault="00A40CFF" w:rsidP="00A40CFF">
      <w:pPr>
        <w:rPr>
          <w:i/>
          <w:lang w:eastAsia="zh-CN"/>
        </w:rPr>
      </w:pPr>
      <w:r>
        <w:rPr>
          <w:rFonts w:hint="eastAsia"/>
          <w:b/>
          <w:i/>
          <w:lang w:eastAsia="zh-CN"/>
        </w:rPr>
        <w:t>Proposal 3</w:t>
      </w:r>
      <w:r w:rsidRPr="00444D25">
        <w:rPr>
          <w:rFonts w:hint="eastAsia"/>
          <w:i/>
          <w:lang w:eastAsia="zh-CN"/>
        </w:rPr>
        <w:t xml:space="preserve">: </w:t>
      </w:r>
      <w:r>
        <w:rPr>
          <w:rFonts w:hint="eastAsia"/>
          <w:i/>
          <w:lang w:eastAsia="zh-CN"/>
        </w:rPr>
        <w:t xml:space="preserve">the scaling factors for ZOA, ZOD generation in </w:t>
      </w:r>
      <w:proofErr w:type="spellStart"/>
      <w:proofErr w:type="gramStart"/>
      <w:r>
        <w:rPr>
          <w:rFonts w:hint="eastAsia"/>
          <w:i/>
          <w:lang w:eastAsia="zh-CN"/>
        </w:rPr>
        <w:t>InH</w:t>
      </w:r>
      <w:proofErr w:type="spellEnd"/>
      <w:proofErr w:type="gramEnd"/>
      <w:r>
        <w:rPr>
          <w:rFonts w:hint="eastAsia"/>
          <w:i/>
          <w:lang w:eastAsia="zh-CN"/>
        </w:rPr>
        <w:t xml:space="preserve"> can be adopted as in </w:t>
      </w:r>
      <w:fldSimple w:instr=" REF _Ref450164905 \h  \* MERGEFORMAT ">
        <w:r w:rsidR="00696C74" w:rsidRPr="00696C74">
          <w:rPr>
            <w:i/>
          </w:rPr>
          <w:t xml:space="preserve">Table </w:t>
        </w:r>
        <w:r w:rsidR="00696C74" w:rsidRPr="00696C74">
          <w:rPr>
            <w:i/>
            <w:noProof/>
          </w:rPr>
          <w:t>5</w:t>
        </w:r>
      </w:fldSimple>
      <w:r w:rsidRPr="00C25D1C">
        <w:rPr>
          <w:rFonts w:hint="eastAsia"/>
          <w:i/>
          <w:lang w:eastAsia="zh-CN"/>
        </w:rPr>
        <w:t xml:space="preserve">. </w:t>
      </w:r>
    </w:p>
    <w:p w:rsidR="00B77E07" w:rsidRPr="00A40CFF" w:rsidRDefault="00B77E07" w:rsidP="00170B8A">
      <w:pPr>
        <w:jc w:val="left"/>
        <w:rPr>
          <w:kern w:val="2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23" w:name="_Ref124589665"/>
      <w:bookmarkStart w:id="24" w:name="_Ref71620620"/>
      <w:bookmarkStart w:id="25" w:name="_Ref124671424"/>
      <w:r w:rsidRPr="00CF195E">
        <w:t>References</w:t>
      </w:r>
    </w:p>
    <w:p w:rsidR="00FE6FB9" w:rsidRPr="00CF195E" w:rsidRDefault="00D82752" w:rsidP="00CF195E">
      <w:pPr>
        <w:pStyle w:val="References"/>
      </w:pPr>
      <w:bookmarkStart w:id="26" w:name="_Ref447715604"/>
      <w:bookmarkStart w:id="27" w:name="_Ref167612671"/>
      <w:bookmarkEnd w:id="23"/>
      <w:bookmarkEnd w:id="24"/>
      <w:bookmarkEnd w:id="25"/>
      <w:r w:rsidRPr="00D82752">
        <w:t>R1-163472</w:t>
      </w:r>
      <w:r w:rsidR="003F61F6">
        <w:rPr>
          <w:rFonts w:hint="eastAsia"/>
          <w:lang w:eastAsia="zh-CN"/>
        </w:rPr>
        <w:t xml:space="preserve">, </w:t>
      </w:r>
      <w:r w:rsidR="003F61F6">
        <w:rPr>
          <w:lang w:eastAsia="zh-CN"/>
        </w:rPr>
        <w:t>“</w:t>
      </w:r>
      <w:r w:rsidRPr="00D82752">
        <w:rPr>
          <w:lang w:eastAsia="zh-CN"/>
        </w:rPr>
        <w:t>Large-scale and small-scale channel modeling for indoor hotspot</w:t>
      </w:r>
      <w:r w:rsidR="003F61F6">
        <w:rPr>
          <w:lang w:eastAsia="zh-CN"/>
        </w:rPr>
        <w:t>”</w:t>
      </w:r>
      <w:r w:rsidR="003F61F6">
        <w:rPr>
          <w:rFonts w:hint="eastAsia"/>
          <w:lang w:eastAsia="zh-CN"/>
        </w:rPr>
        <w:t xml:space="preserve">, </w:t>
      </w:r>
      <w:r w:rsidRPr="00D82752">
        <w:rPr>
          <w:lang w:eastAsia="zh-CN"/>
        </w:rPr>
        <w:t>Huawei, HiSilicon, AT&amp;T, CMCC, Ericsson, Intel, KT Corporation, Nokia, NTT DOCOMO, Qualcomm, Samsung, ETRI, CATT</w:t>
      </w:r>
      <w:r w:rsidR="003F61F6" w:rsidRPr="00E4737B">
        <w:rPr>
          <w:rFonts w:eastAsia="MS Mincho"/>
          <w:lang w:eastAsia="ja-JP"/>
        </w:rPr>
        <w:t>,</w:t>
      </w:r>
      <w:r w:rsidR="003F61F6" w:rsidRPr="00CF195E">
        <w:t xml:space="preserve"> </w:t>
      </w:r>
      <w:proofErr w:type="spellStart"/>
      <w:r>
        <w:rPr>
          <w:rFonts w:hint="eastAsia"/>
          <w:lang w:eastAsia="zh-CN"/>
        </w:rPr>
        <w:t>Busan</w:t>
      </w:r>
      <w:proofErr w:type="spellEnd"/>
      <w:r w:rsidR="003F61F6" w:rsidRPr="00CF195E">
        <w:t xml:space="preserve">, </w:t>
      </w:r>
      <w:r>
        <w:rPr>
          <w:rFonts w:hint="eastAsia"/>
          <w:lang w:eastAsia="zh-CN"/>
        </w:rPr>
        <w:t>April</w:t>
      </w:r>
      <w:r w:rsidR="003F61F6">
        <w:t>.</w:t>
      </w:r>
      <w:r w:rsidR="003F61F6" w:rsidRPr="00CF195E">
        <w:t xml:space="preserve"> </w:t>
      </w:r>
      <w:r w:rsidR="003F61F6">
        <w:t>1</w:t>
      </w:r>
      <w:r>
        <w:rPr>
          <w:rFonts w:hint="eastAsia"/>
          <w:lang w:eastAsia="zh-CN"/>
        </w:rPr>
        <w:t>1</w:t>
      </w:r>
      <w:r w:rsidR="003F61F6" w:rsidRPr="00CF195E">
        <w:t>-1</w:t>
      </w:r>
      <w:r>
        <w:rPr>
          <w:rFonts w:hint="eastAsia"/>
          <w:lang w:eastAsia="zh-CN"/>
        </w:rPr>
        <w:t>5</w:t>
      </w:r>
      <w:r w:rsidR="003F61F6" w:rsidRPr="00CF195E">
        <w:t>, 20</w:t>
      </w:r>
      <w:r w:rsidR="003F61F6">
        <w:t>16</w:t>
      </w:r>
      <w:r w:rsidR="003F61F6" w:rsidRPr="00CF195E">
        <w:t>.</w:t>
      </w:r>
      <w:bookmarkEnd w:id="26"/>
    </w:p>
    <w:p w:rsidR="00CD0628" w:rsidRDefault="00CD0628" w:rsidP="00487106">
      <w:pPr>
        <w:pStyle w:val="References"/>
      </w:pPr>
      <w:bookmarkStart w:id="28" w:name="_Ref449626114"/>
      <w:bookmarkStart w:id="29" w:name="_Ref446596420"/>
      <w:r>
        <w:rPr>
          <w:rFonts w:cs="Arial"/>
          <w:bCs/>
        </w:rPr>
        <w:t>R1-16224</w:t>
      </w:r>
      <w:r>
        <w:rPr>
          <w:rFonts w:cs="Arial" w:hint="eastAsia"/>
          <w:bCs/>
        </w:rPr>
        <w:t>6,</w:t>
      </w:r>
      <w:r w:rsidRPr="00487106">
        <w:rPr>
          <w:rFonts w:cs="Arial" w:hint="eastAsia"/>
          <w:bCs/>
        </w:rPr>
        <w:t xml:space="preserve"> </w:t>
      </w:r>
      <w:r w:rsidRPr="00487106">
        <w:rPr>
          <w:rFonts w:cs="Arial"/>
          <w:bCs/>
        </w:rPr>
        <w:t>“Large-scale and small-scale channel modeling for indoor hotspot</w:t>
      </w:r>
      <w:r w:rsidR="00487106">
        <w:rPr>
          <w:rFonts w:cs="Arial"/>
          <w:bCs/>
          <w:lang w:eastAsia="zh-CN"/>
        </w:rPr>
        <w:t>”</w:t>
      </w:r>
      <w:r w:rsidR="00487106">
        <w:rPr>
          <w:rFonts w:cs="Arial" w:hint="eastAsia"/>
          <w:bCs/>
          <w:lang w:eastAsia="zh-CN"/>
        </w:rPr>
        <w:t xml:space="preserve">, </w:t>
      </w:r>
      <w:r w:rsidR="00487106" w:rsidRPr="00153AEB">
        <w:rPr>
          <w:lang w:eastAsia="zh-CN"/>
        </w:rPr>
        <w:t>H</w:t>
      </w:r>
      <w:r w:rsidR="00487106">
        <w:rPr>
          <w:szCs w:val="20"/>
        </w:rPr>
        <w:t>uawei, HiSilicon</w:t>
      </w:r>
      <w:r w:rsidR="00487106" w:rsidRPr="00E4737B">
        <w:rPr>
          <w:rFonts w:eastAsia="MS Mincho"/>
          <w:lang w:eastAsia="ja-JP"/>
        </w:rPr>
        <w:t>,</w:t>
      </w:r>
      <w:r w:rsidR="00487106" w:rsidRPr="00CF195E">
        <w:t xml:space="preserve"> </w:t>
      </w:r>
      <w:proofErr w:type="spellStart"/>
      <w:r w:rsidR="00487106">
        <w:rPr>
          <w:rFonts w:hint="eastAsia"/>
          <w:lang w:eastAsia="zh-CN"/>
        </w:rPr>
        <w:t>Busan</w:t>
      </w:r>
      <w:proofErr w:type="spellEnd"/>
      <w:r w:rsidR="00487106" w:rsidRPr="00CF195E">
        <w:t xml:space="preserve">, </w:t>
      </w:r>
      <w:r w:rsidR="00487106">
        <w:rPr>
          <w:rFonts w:hint="eastAsia"/>
          <w:lang w:eastAsia="zh-CN"/>
        </w:rPr>
        <w:t>April</w:t>
      </w:r>
      <w:r w:rsidR="00487106">
        <w:t>.</w:t>
      </w:r>
      <w:r w:rsidR="00487106" w:rsidRPr="00CF195E">
        <w:t xml:space="preserve"> </w:t>
      </w:r>
      <w:r w:rsidR="00487106">
        <w:t>1</w:t>
      </w:r>
      <w:r w:rsidR="00487106">
        <w:rPr>
          <w:rFonts w:hint="eastAsia"/>
          <w:lang w:eastAsia="zh-CN"/>
        </w:rPr>
        <w:t>1</w:t>
      </w:r>
      <w:r w:rsidR="00487106" w:rsidRPr="00CF195E">
        <w:t>-1</w:t>
      </w:r>
      <w:r w:rsidR="00487106">
        <w:rPr>
          <w:rFonts w:hint="eastAsia"/>
          <w:lang w:eastAsia="zh-CN"/>
        </w:rPr>
        <w:t>5</w:t>
      </w:r>
      <w:r w:rsidR="00487106" w:rsidRPr="00CF195E">
        <w:t>, 20</w:t>
      </w:r>
      <w:r w:rsidR="00487106">
        <w:t>16</w:t>
      </w:r>
      <w:r w:rsidR="00487106" w:rsidRPr="00CF195E">
        <w:t>.</w:t>
      </w:r>
      <w:bookmarkEnd w:id="28"/>
    </w:p>
    <w:p w:rsidR="003470FA" w:rsidRDefault="003470FA" w:rsidP="003470FA">
      <w:pPr>
        <w:pStyle w:val="References"/>
        <w:rPr>
          <w:rFonts w:cs="Arial"/>
          <w:bCs/>
        </w:rPr>
      </w:pPr>
      <w:bookmarkStart w:id="30" w:name="_Ref449627345"/>
      <w:r w:rsidRPr="003470FA">
        <w:rPr>
          <w:rFonts w:cs="Arial"/>
          <w:bCs/>
        </w:rPr>
        <w:t>R1-162572</w:t>
      </w:r>
      <w:r>
        <w:rPr>
          <w:rFonts w:cs="Arial" w:hint="eastAsia"/>
          <w:bCs/>
        </w:rPr>
        <w:t xml:space="preserve">, </w:t>
      </w:r>
      <w:r>
        <w:rPr>
          <w:rFonts w:cs="Arial"/>
          <w:bCs/>
        </w:rPr>
        <w:t>“</w:t>
      </w:r>
      <w:r w:rsidRPr="003470FA">
        <w:rPr>
          <w:rFonts w:cs="Arial"/>
          <w:bCs/>
        </w:rPr>
        <w:t xml:space="preserve">Refinement on </w:t>
      </w:r>
      <w:proofErr w:type="spellStart"/>
      <w:r w:rsidRPr="003470FA">
        <w:rPr>
          <w:rFonts w:cs="Arial"/>
          <w:bCs/>
        </w:rPr>
        <w:t>UMa</w:t>
      </w:r>
      <w:proofErr w:type="spellEnd"/>
      <w:r w:rsidRPr="003470FA">
        <w:rPr>
          <w:rFonts w:cs="Arial"/>
          <w:bCs/>
        </w:rPr>
        <w:t xml:space="preserve"> LSP</w:t>
      </w:r>
      <w:r>
        <w:rPr>
          <w:rFonts w:cs="Arial"/>
          <w:bCs/>
        </w:rPr>
        <w:t>”</w:t>
      </w:r>
      <w:r>
        <w:rPr>
          <w:rFonts w:cs="Arial" w:hint="eastAsia"/>
          <w:bCs/>
        </w:rPr>
        <w:t xml:space="preserve">, </w:t>
      </w:r>
      <w:r w:rsidRPr="003470FA">
        <w:rPr>
          <w:rFonts w:cs="Arial"/>
          <w:bCs/>
        </w:rPr>
        <w:t>Nokia, AT&amp;T, CMCC, Ericsson, ETRI,  Huawei, HiSilicon, Intel, KT Corporation, NTT DOCOMO, Qualcomm, Samsung</w:t>
      </w:r>
      <w:r w:rsidRPr="003470FA">
        <w:rPr>
          <w:rFonts w:cs="Arial" w:hint="eastAsia"/>
          <w:bCs/>
        </w:rPr>
        <w:t>,</w:t>
      </w:r>
      <w:r w:rsidRPr="003470FA">
        <w:rPr>
          <w:rFonts w:cs="Arial"/>
          <w:bCs/>
        </w:rPr>
        <w:t xml:space="preserve"> </w:t>
      </w:r>
      <w:proofErr w:type="spellStart"/>
      <w:r w:rsidRPr="003470FA">
        <w:rPr>
          <w:rFonts w:cs="Arial" w:hint="eastAsia"/>
          <w:bCs/>
        </w:rPr>
        <w:t>Busan</w:t>
      </w:r>
      <w:proofErr w:type="spellEnd"/>
      <w:r w:rsidRPr="003470FA">
        <w:rPr>
          <w:rFonts w:cs="Arial"/>
          <w:bCs/>
        </w:rPr>
        <w:t xml:space="preserve">, </w:t>
      </w:r>
      <w:r w:rsidRPr="003470FA">
        <w:rPr>
          <w:rFonts w:cs="Arial" w:hint="eastAsia"/>
          <w:bCs/>
        </w:rPr>
        <w:t>April</w:t>
      </w:r>
      <w:r w:rsidRPr="003470FA">
        <w:rPr>
          <w:rFonts w:cs="Arial"/>
          <w:bCs/>
        </w:rPr>
        <w:t>. 1</w:t>
      </w:r>
      <w:r w:rsidRPr="003470FA">
        <w:rPr>
          <w:rFonts w:cs="Arial" w:hint="eastAsia"/>
          <w:bCs/>
        </w:rPr>
        <w:t>1</w:t>
      </w:r>
      <w:r w:rsidRPr="003470FA">
        <w:rPr>
          <w:rFonts w:cs="Arial"/>
          <w:bCs/>
        </w:rPr>
        <w:t>-1</w:t>
      </w:r>
      <w:r w:rsidRPr="003470FA">
        <w:rPr>
          <w:rFonts w:cs="Arial" w:hint="eastAsia"/>
          <w:bCs/>
        </w:rPr>
        <w:t>5</w:t>
      </w:r>
      <w:r w:rsidRPr="003470FA">
        <w:rPr>
          <w:rFonts w:cs="Arial"/>
          <w:bCs/>
        </w:rPr>
        <w:t>, 2016.</w:t>
      </w:r>
      <w:bookmarkEnd w:id="30"/>
    </w:p>
    <w:p w:rsidR="0077527B" w:rsidRDefault="0077527B" w:rsidP="0077527B">
      <w:pPr>
        <w:pStyle w:val="References"/>
      </w:pPr>
      <w:bookmarkStart w:id="31" w:name="_Ref167612875"/>
      <w:r>
        <w:rPr>
          <w:noProof/>
        </w:rPr>
        <w:t xml:space="preserve">3GPP TR 36.873 V12.2.0 </w:t>
      </w:r>
      <w:r>
        <w:rPr>
          <w:rFonts w:hint="eastAsia"/>
          <w:noProof/>
          <w:lang w:eastAsia="zh-CN"/>
        </w:rPr>
        <w:t xml:space="preserve">, June, </w:t>
      </w:r>
      <w:r>
        <w:rPr>
          <w:noProof/>
        </w:rPr>
        <w:t>2015</w:t>
      </w:r>
      <w:r w:rsidRPr="00CF195E">
        <w:t>.</w:t>
      </w:r>
      <w:bookmarkEnd w:id="31"/>
    </w:p>
    <w:p w:rsidR="00640392" w:rsidRPr="00491773" w:rsidRDefault="00640392" w:rsidP="00640392">
      <w:pPr>
        <w:pStyle w:val="References"/>
        <w:rPr>
          <w:rFonts w:cs="Arial"/>
          <w:bCs/>
        </w:rPr>
      </w:pPr>
      <w:bookmarkStart w:id="32" w:name="_Ref450136588"/>
      <w:r w:rsidRPr="00640392">
        <w:rPr>
          <w:rFonts w:hint="eastAsia"/>
          <w:noProof/>
        </w:rPr>
        <w:t xml:space="preserve">R1-135895, </w:t>
      </w:r>
      <w:r w:rsidRPr="00640392">
        <w:rPr>
          <w:noProof/>
        </w:rPr>
        <w:t>“</w:t>
      </w:r>
      <w:r w:rsidRPr="00640392">
        <w:rPr>
          <w:rFonts w:hint="eastAsia"/>
          <w:noProof/>
        </w:rPr>
        <w:t>Remaining issues of EoD/EoA modeling</w:t>
      </w:r>
      <w:r w:rsidRPr="00640392">
        <w:rPr>
          <w:noProof/>
        </w:rPr>
        <w:t>”</w:t>
      </w:r>
      <w:r w:rsidRPr="00640392">
        <w:rPr>
          <w:rFonts w:hint="eastAsia"/>
          <w:noProof/>
        </w:rPr>
        <w:t xml:space="preserve">, </w:t>
      </w:r>
      <w:r w:rsidRPr="00640392">
        <w:rPr>
          <w:noProof/>
        </w:rPr>
        <w:t>Qualcomm</w:t>
      </w:r>
      <w:r w:rsidRPr="00640392">
        <w:rPr>
          <w:rFonts w:hint="eastAsia"/>
          <w:noProof/>
        </w:rPr>
        <w:t xml:space="preserve">, San Francisco, United States,  </w:t>
      </w:r>
      <w:r>
        <w:rPr>
          <w:rFonts w:hint="eastAsia"/>
          <w:noProof/>
        </w:rPr>
        <w:t>November 11</w:t>
      </w:r>
      <w:r>
        <w:rPr>
          <w:rFonts w:hint="eastAsia"/>
          <w:noProof/>
          <w:lang w:eastAsia="zh-CN"/>
        </w:rPr>
        <w:t>-</w:t>
      </w:r>
      <w:r w:rsidRPr="00640392">
        <w:rPr>
          <w:rFonts w:hint="eastAsia"/>
          <w:noProof/>
        </w:rPr>
        <w:t>15, 2013</w:t>
      </w:r>
      <w:r>
        <w:rPr>
          <w:rFonts w:hint="eastAsia"/>
          <w:noProof/>
          <w:lang w:eastAsia="zh-CN"/>
        </w:rPr>
        <w:t>.</w:t>
      </w:r>
      <w:bookmarkEnd w:id="32"/>
      <w:r w:rsidRPr="00640392">
        <w:rPr>
          <w:rFonts w:hint="eastAsia"/>
          <w:noProof/>
        </w:rPr>
        <w:t xml:space="preserve"> </w:t>
      </w:r>
    </w:p>
    <w:p w:rsidR="00491773" w:rsidRDefault="00491773" w:rsidP="00491773">
      <w:pPr>
        <w:pStyle w:val="References"/>
      </w:pPr>
      <w:bookmarkStart w:id="33" w:name="_Ref449623463"/>
      <w:r w:rsidRPr="003F1335">
        <w:rPr>
          <w:rFonts w:cs="Arial"/>
          <w:bCs/>
        </w:rPr>
        <w:t>R1-161706</w:t>
      </w:r>
      <w:r>
        <w:rPr>
          <w:rFonts w:hint="eastAsia"/>
          <w:lang w:eastAsia="zh-CN"/>
        </w:rPr>
        <w:t xml:space="preserve">, </w:t>
      </w:r>
      <w:r w:rsidRPr="00CF195E">
        <w:t>“</w:t>
      </w:r>
      <w:r w:rsidRPr="003F1335">
        <w:rPr>
          <w:rFonts w:cs="Arial"/>
        </w:rPr>
        <w:t>Joint proposal on large-scale and small-scale parameters for &gt;6GHz channel model</w:t>
      </w:r>
      <w:r w:rsidRPr="00CF195E">
        <w:t xml:space="preserve">”, </w:t>
      </w:r>
      <w:r w:rsidRPr="003F1335">
        <w:rPr>
          <w:rFonts w:cs="Arial"/>
        </w:rPr>
        <w:t>Samsung, AT&amp;T, CMCC, Ericsson, Huawei, HiSilicon, Intel, KT Corporation, Nokia, NTT DOCOMO, Qualcomm, ETRI</w:t>
      </w:r>
      <w:r w:rsidRPr="003F1335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33"/>
    </w:p>
    <w:p w:rsidR="00491773" w:rsidRPr="00640392" w:rsidRDefault="00491773" w:rsidP="00491773">
      <w:pPr>
        <w:pStyle w:val="References"/>
        <w:numPr>
          <w:ilvl w:val="0"/>
          <w:numId w:val="0"/>
        </w:numPr>
        <w:ind w:left="360"/>
        <w:rPr>
          <w:rFonts w:cs="Arial"/>
          <w:bCs/>
        </w:rPr>
      </w:pPr>
    </w:p>
    <w:p w:rsidR="00640392" w:rsidRDefault="00640392" w:rsidP="00640392">
      <w:pPr>
        <w:pStyle w:val="References"/>
        <w:numPr>
          <w:ilvl w:val="0"/>
          <w:numId w:val="0"/>
        </w:numPr>
        <w:ind w:left="360"/>
      </w:pPr>
    </w:p>
    <w:p w:rsidR="0077527B" w:rsidRPr="003470FA" w:rsidRDefault="0077527B" w:rsidP="0077527B">
      <w:pPr>
        <w:pStyle w:val="References"/>
        <w:numPr>
          <w:ilvl w:val="0"/>
          <w:numId w:val="0"/>
        </w:numPr>
        <w:ind w:left="360"/>
        <w:rPr>
          <w:rFonts w:cs="Arial"/>
          <w:bCs/>
        </w:rPr>
      </w:pPr>
    </w:p>
    <w:p w:rsidR="003470FA" w:rsidRPr="003470FA" w:rsidRDefault="003470FA" w:rsidP="003470FA">
      <w:pPr>
        <w:pStyle w:val="References"/>
        <w:numPr>
          <w:ilvl w:val="0"/>
          <w:numId w:val="0"/>
        </w:numPr>
        <w:ind w:left="360"/>
        <w:rPr>
          <w:rFonts w:cs="Arial"/>
          <w:bCs/>
        </w:rPr>
      </w:pPr>
    </w:p>
    <w:bookmarkEnd w:id="2"/>
    <w:bookmarkEnd w:id="27"/>
    <w:bookmarkEnd w:id="29"/>
    <w:p w:rsidR="007C3FA8" w:rsidRPr="00640392" w:rsidRDefault="007C3FA8" w:rsidP="00093DD0">
      <w:pPr>
        <w:rPr>
          <w:kern w:val="2"/>
          <w:lang w:eastAsia="zh-CN"/>
        </w:rPr>
      </w:pPr>
    </w:p>
    <w:sectPr w:rsidR="007C3FA8" w:rsidRPr="00640392" w:rsidSect="00CE0D1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4A5" w:rsidRDefault="00B944A5">
      <w:r>
        <w:separator/>
      </w:r>
    </w:p>
  </w:endnote>
  <w:endnote w:type="continuationSeparator" w:id="0">
    <w:p w:rsidR="00B944A5" w:rsidRDefault="00B94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4A5" w:rsidRDefault="00B944A5">
      <w:r>
        <w:separator/>
      </w:r>
    </w:p>
  </w:footnote>
  <w:footnote w:type="continuationSeparator" w:id="0">
    <w:p w:rsidR="00B944A5" w:rsidRDefault="00B94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6B22E4C"/>
    <w:multiLevelType w:val="hybridMultilevel"/>
    <w:tmpl w:val="F8603B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4AA6B2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83C5AF9"/>
    <w:multiLevelType w:val="hybridMultilevel"/>
    <w:tmpl w:val="9CC6EAA0"/>
    <w:lvl w:ilvl="0" w:tplc="F9D4029E">
      <w:start w:val="1"/>
      <w:numFmt w:val="decimal"/>
      <w:lvlText w:val="(%1)"/>
      <w:lvlJc w:val="left"/>
      <w:pPr>
        <w:ind w:left="800" w:hanging="40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0"/>
  </w:num>
  <w:num w:numId="7">
    <w:abstractNumId w:val="16"/>
  </w:num>
  <w:num w:numId="8">
    <w:abstractNumId w:val="24"/>
  </w:num>
  <w:num w:numId="9">
    <w:abstractNumId w:val="28"/>
  </w:num>
  <w:num w:numId="10">
    <w:abstractNumId w:val="29"/>
  </w:num>
  <w:num w:numId="11">
    <w:abstractNumId w:val="33"/>
  </w:num>
  <w:num w:numId="12">
    <w:abstractNumId w:val="13"/>
  </w:num>
  <w:num w:numId="13">
    <w:abstractNumId w:val="26"/>
  </w:num>
  <w:num w:numId="14">
    <w:abstractNumId w:val="25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8"/>
  </w:num>
  <w:num w:numId="32">
    <w:abstractNumId w:val="31"/>
  </w:num>
  <w:num w:numId="33">
    <w:abstractNumId w:val="14"/>
  </w:num>
  <w:num w:numId="34">
    <w:abstractNumId w:val="21"/>
  </w:num>
  <w:num w:numId="35">
    <w:abstractNumId w:val="18"/>
  </w:num>
  <w:num w:numId="36">
    <w:abstractNumId w:val="18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18"/>
  </w:num>
  <w:num w:numId="40">
    <w:abstractNumId w:val="18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5EFB"/>
    <w:rsid w:val="000165E2"/>
    <w:rsid w:val="00016DB0"/>
    <w:rsid w:val="000172BE"/>
    <w:rsid w:val="00017D8A"/>
    <w:rsid w:val="00023388"/>
    <w:rsid w:val="00023425"/>
    <w:rsid w:val="000241BE"/>
    <w:rsid w:val="000242F2"/>
    <w:rsid w:val="000261B3"/>
    <w:rsid w:val="0002681C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10E"/>
    <w:rsid w:val="0004023E"/>
    <w:rsid w:val="0004024B"/>
    <w:rsid w:val="000410DA"/>
    <w:rsid w:val="00041C57"/>
    <w:rsid w:val="000434B7"/>
    <w:rsid w:val="000435E4"/>
    <w:rsid w:val="00046796"/>
    <w:rsid w:val="000467FD"/>
    <w:rsid w:val="00046AAF"/>
    <w:rsid w:val="00047225"/>
    <w:rsid w:val="00047E60"/>
    <w:rsid w:val="00050804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C72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1B30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5B6A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8A"/>
    <w:rsid w:val="000E18DF"/>
    <w:rsid w:val="000E59A0"/>
    <w:rsid w:val="000E7A84"/>
    <w:rsid w:val="000F15BC"/>
    <w:rsid w:val="000F180A"/>
    <w:rsid w:val="000F1C92"/>
    <w:rsid w:val="000F2EEE"/>
    <w:rsid w:val="000F3697"/>
    <w:rsid w:val="000F7AB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288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0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AEB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B8A"/>
    <w:rsid w:val="00171143"/>
    <w:rsid w:val="00172864"/>
    <w:rsid w:val="00172B82"/>
    <w:rsid w:val="00172EFA"/>
    <w:rsid w:val="00173608"/>
    <w:rsid w:val="001745EC"/>
    <w:rsid w:val="001747B7"/>
    <w:rsid w:val="00174DDB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CC7"/>
    <w:rsid w:val="001A180D"/>
    <w:rsid w:val="001A1BAC"/>
    <w:rsid w:val="001A23CE"/>
    <w:rsid w:val="001A2C89"/>
    <w:rsid w:val="001A673E"/>
    <w:rsid w:val="001A7763"/>
    <w:rsid w:val="001B2AEF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A5D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57"/>
    <w:rsid w:val="001E36E4"/>
    <w:rsid w:val="001E379D"/>
    <w:rsid w:val="001E3A3C"/>
    <w:rsid w:val="001E5C23"/>
    <w:rsid w:val="001E7504"/>
    <w:rsid w:val="001E76DF"/>
    <w:rsid w:val="001F09F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593"/>
    <w:rsid w:val="00204BAD"/>
    <w:rsid w:val="00204D60"/>
    <w:rsid w:val="00205627"/>
    <w:rsid w:val="002056D0"/>
    <w:rsid w:val="00210860"/>
    <w:rsid w:val="00210B6A"/>
    <w:rsid w:val="00212CB6"/>
    <w:rsid w:val="00212E37"/>
    <w:rsid w:val="002138D1"/>
    <w:rsid w:val="002140FF"/>
    <w:rsid w:val="00220894"/>
    <w:rsid w:val="00224952"/>
    <w:rsid w:val="00224DD2"/>
    <w:rsid w:val="00225A6A"/>
    <w:rsid w:val="00225AC7"/>
    <w:rsid w:val="00225ACC"/>
    <w:rsid w:val="00225DA6"/>
    <w:rsid w:val="00227855"/>
    <w:rsid w:val="00231C25"/>
    <w:rsid w:val="00231C6F"/>
    <w:rsid w:val="00232A90"/>
    <w:rsid w:val="00234151"/>
    <w:rsid w:val="00234F8C"/>
    <w:rsid w:val="00235542"/>
    <w:rsid w:val="00236493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2FD"/>
    <w:rsid w:val="00252BE0"/>
    <w:rsid w:val="00253588"/>
    <w:rsid w:val="002546F4"/>
    <w:rsid w:val="002551D0"/>
    <w:rsid w:val="00255374"/>
    <w:rsid w:val="002568A4"/>
    <w:rsid w:val="00257BF4"/>
    <w:rsid w:val="00260003"/>
    <w:rsid w:val="0026035D"/>
    <w:rsid w:val="002606D6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01F"/>
    <w:rsid w:val="00277835"/>
    <w:rsid w:val="00280AB1"/>
    <w:rsid w:val="00284BAE"/>
    <w:rsid w:val="002859AF"/>
    <w:rsid w:val="00286589"/>
    <w:rsid w:val="00286AE7"/>
    <w:rsid w:val="00287243"/>
    <w:rsid w:val="00287D7E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2FC"/>
    <w:rsid w:val="002E3C65"/>
    <w:rsid w:val="002E3F5B"/>
    <w:rsid w:val="002E4362"/>
    <w:rsid w:val="002E5E4D"/>
    <w:rsid w:val="002E63D9"/>
    <w:rsid w:val="002E640E"/>
    <w:rsid w:val="002E705F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BF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1426"/>
    <w:rsid w:val="00331428"/>
    <w:rsid w:val="0033171D"/>
    <w:rsid w:val="00331FC3"/>
    <w:rsid w:val="003336B3"/>
    <w:rsid w:val="00335A84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DD6"/>
    <w:rsid w:val="0034638C"/>
    <w:rsid w:val="00346F7F"/>
    <w:rsid w:val="003470FA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5E5"/>
    <w:rsid w:val="00372F0D"/>
    <w:rsid w:val="00374059"/>
    <w:rsid w:val="0037535B"/>
    <w:rsid w:val="0037552D"/>
    <w:rsid w:val="003756DB"/>
    <w:rsid w:val="003770BB"/>
    <w:rsid w:val="0037771A"/>
    <w:rsid w:val="003802DC"/>
    <w:rsid w:val="00380893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4B01"/>
    <w:rsid w:val="00397C1D"/>
    <w:rsid w:val="003A039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BB6"/>
    <w:rsid w:val="003C1012"/>
    <w:rsid w:val="003C11C9"/>
    <w:rsid w:val="003C1229"/>
    <w:rsid w:val="003C1FD4"/>
    <w:rsid w:val="003C213D"/>
    <w:rsid w:val="003C25AD"/>
    <w:rsid w:val="003C2D21"/>
    <w:rsid w:val="003C4D0F"/>
    <w:rsid w:val="003C5E6B"/>
    <w:rsid w:val="003C7492"/>
    <w:rsid w:val="003C7AD7"/>
    <w:rsid w:val="003D07F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460"/>
    <w:rsid w:val="003E4858"/>
    <w:rsid w:val="003E6316"/>
    <w:rsid w:val="003E6884"/>
    <w:rsid w:val="003E6AC5"/>
    <w:rsid w:val="003F0096"/>
    <w:rsid w:val="003F0850"/>
    <w:rsid w:val="003F0D12"/>
    <w:rsid w:val="003F1335"/>
    <w:rsid w:val="003F160C"/>
    <w:rsid w:val="003F324F"/>
    <w:rsid w:val="003F33BC"/>
    <w:rsid w:val="003F3D4E"/>
    <w:rsid w:val="003F477E"/>
    <w:rsid w:val="003F5C30"/>
    <w:rsid w:val="003F61F6"/>
    <w:rsid w:val="003F6CD2"/>
    <w:rsid w:val="003F788D"/>
    <w:rsid w:val="0040126E"/>
    <w:rsid w:val="004020D4"/>
    <w:rsid w:val="004021B6"/>
    <w:rsid w:val="004047C4"/>
    <w:rsid w:val="00404A36"/>
    <w:rsid w:val="0040507A"/>
    <w:rsid w:val="0040570B"/>
    <w:rsid w:val="00405EDB"/>
    <w:rsid w:val="00405FB1"/>
    <w:rsid w:val="00406460"/>
    <w:rsid w:val="00406C3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D2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4796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7106"/>
    <w:rsid w:val="004902A7"/>
    <w:rsid w:val="00491773"/>
    <w:rsid w:val="00494242"/>
    <w:rsid w:val="00494AC5"/>
    <w:rsid w:val="00494E8E"/>
    <w:rsid w:val="004955BC"/>
    <w:rsid w:val="0049582A"/>
    <w:rsid w:val="00495D63"/>
    <w:rsid w:val="0049648F"/>
    <w:rsid w:val="00496606"/>
    <w:rsid w:val="00496F05"/>
    <w:rsid w:val="00497370"/>
    <w:rsid w:val="00497D17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C20"/>
    <w:rsid w:val="004B49E6"/>
    <w:rsid w:val="004B4D69"/>
    <w:rsid w:val="004B5E28"/>
    <w:rsid w:val="004C01A8"/>
    <w:rsid w:val="004C04A7"/>
    <w:rsid w:val="004C1840"/>
    <w:rsid w:val="004C24C9"/>
    <w:rsid w:val="004C31B6"/>
    <w:rsid w:val="004C4146"/>
    <w:rsid w:val="004C44DC"/>
    <w:rsid w:val="004C5319"/>
    <w:rsid w:val="004C621F"/>
    <w:rsid w:val="004C7948"/>
    <w:rsid w:val="004C7BB8"/>
    <w:rsid w:val="004C7C60"/>
    <w:rsid w:val="004C7F49"/>
    <w:rsid w:val="004D0030"/>
    <w:rsid w:val="004D0DFE"/>
    <w:rsid w:val="004D1D91"/>
    <w:rsid w:val="004D22C3"/>
    <w:rsid w:val="004D649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395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1F15"/>
    <w:rsid w:val="0051318C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BB3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328"/>
    <w:rsid w:val="00547989"/>
    <w:rsid w:val="00550AE1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722"/>
    <w:rsid w:val="00565660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D57"/>
    <w:rsid w:val="00584416"/>
    <w:rsid w:val="00584B39"/>
    <w:rsid w:val="00585028"/>
    <w:rsid w:val="005854D1"/>
    <w:rsid w:val="00585F5B"/>
    <w:rsid w:val="0058620A"/>
    <w:rsid w:val="005878BB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552"/>
    <w:rsid w:val="005B4D87"/>
    <w:rsid w:val="005B7DD1"/>
    <w:rsid w:val="005C00A0"/>
    <w:rsid w:val="005C1213"/>
    <w:rsid w:val="005C28FA"/>
    <w:rsid w:val="005C402B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2C8C"/>
    <w:rsid w:val="005D3383"/>
    <w:rsid w:val="005D3D76"/>
    <w:rsid w:val="005D4578"/>
    <w:rsid w:val="005D4EFA"/>
    <w:rsid w:val="005D53CE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06C"/>
    <w:rsid w:val="00601839"/>
    <w:rsid w:val="00602759"/>
    <w:rsid w:val="0060277A"/>
    <w:rsid w:val="00602B7C"/>
    <w:rsid w:val="00603312"/>
    <w:rsid w:val="00604DC7"/>
    <w:rsid w:val="00604E47"/>
    <w:rsid w:val="00605441"/>
    <w:rsid w:val="00605A7B"/>
    <w:rsid w:val="00605EC0"/>
    <w:rsid w:val="00606970"/>
    <w:rsid w:val="00606A20"/>
    <w:rsid w:val="006072C6"/>
    <w:rsid w:val="00607A2E"/>
    <w:rsid w:val="00612510"/>
    <w:rsid w:val="006130F7"/>
    <w:rsid w:val="00613AF8"/>
    <w:rsid w:val="00613D8E"/>
    <w:rsid w:val="006142E0"/>
    <w:rsid w:val="00616112"/>
    <w:rsid w:val="006205CA"/>
    <w:rsid w:val="00621CD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0392"/>
    <w:rsid w:val="00641DD9"/>
    <w:rsid w:val="00642925"/>
    <w:rsid w:val="00643660"/>
    <w:rsid w:val="00647292"/>
    <w:rsid w:val="00650139"/>
    <w:rsid w:val="00651E2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270"/>
    <w:rsid w:val="0068436C"/>
    <w:rsid w:val="0068545E"/>
    <w:rsid w:val="00685FD4"/>
    <w:rsid w:val="006862DA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6C74"/>
    <w:rsid w:val="00697733"/>
    <w:rsid w:val="006A254E"/>
    <w:rsid w:val="006A2C30"/>
    <w:rsid w:val="006A301C"/>
    <w:rsid w:val="006A3E2B"/>
    <w:rsid w:val="006A4F51"/>
    <w:rsid w:val="006A6E17"/>
    <w:rsid w:val="006B05BC"/>
    <w:rsid w:val="006B0D5F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B06"/>
    <w:rsid w:val="006C1019"/>
    <w:rsid w:val="006C2BB5"/>
    <w:rsid w:val="006C2BEE"/>
    <w:rsid w:val="006C2E1A"/>
    <w:rsid w:val="006C3AD8"/>
    <w:rsid w:val="006C4516"/>
    <w:rsid w:val="006C455E"/>
    <w:rsid w:val="006C5958"/>
    <w:rsid w:val="006C5B4F"/>
    <w:rsid w:val="006C5CDC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939"/>
    <w:rsid w:val="006D792A"/>
    <w:rsid w:val="006D7EB0"/>
    <w:rsid w:val="006E0138"/>
    <w:rsid w:val="006E0BB0"/>
    <w:rsid w:val="006E12C3"/>
    <w:rsid w:val="006E16C9"/>
    <w:rsid w:val="006E2529"/>
    <w:rsid w:val="006E3735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1E1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87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09E8"/>
    <w:rsid w:val="00740C7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430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60B9"/>
    <w:rsid w:val="007574FC"/>
    <w:rsid w:val="00760975"/>
    <w:rsid w:val="00761FDA"/>
    <w:rsid w:val="00762179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04FA"/>
    <w:rsid w:val="0077175C"/>
    <w:rsid w:val="00771870"/>
    <w:rsid w:val="00771BF9"/>
    <w:rsid w:val="00772F8A"/>
    <w:rsid w:val="007739C6"/>
    <w:rsid w:val="00774889"/>
    <w:rsid w:val="00774FF5"/>
    <w:rsid w:val="007750B3"/>
    <w:rsid w:val="0077527B"/>
    <w:rsid w:val="00775F76"/>
    <w:rsid w:val="00776AEA"/>
    <w:rsid w:val="00777BA0"/>
    <w:rsid w:val="007803BD"/>
    <w:rsid w:val="007811DC"/>
    <w:rsid w:val="007820FA"/>
    <w:rsid w:val="0078285F"/>
    <w:rsid w:val="00782AE4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D3C"/>
    <w:rsid w:val="007D4178"/>
    <w:rsid w:val="007D4D33"/>
    <w:rsid w:val="007D6797"/>
    <w:rsid w:val="007D7175"/>
    <w:rsid w:val="007E1369"/>
    <w:rsid w:val="007E1A1B"/>
    <w:rsid w:val="007E1A88"/>
    <w:rsid w:val="007E4AB6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1F07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A4"/>
    <w:rsid w:val="008221B3"/>
    <w:rsid w:val="0082248E"/>
    <w:rsid w:val="00824FDF"/>
    <w:rsid w:val="00825125"/>
    <w:rsid w:val="008257CC"/>
    <w:rsid w:val="008274BF"/>
    <w:rsid w:val="008277F7"/>
    <w:rsid w:val="00830DC3"/>
    <w:rsid w:val="00831555"/>
    <w:rsid w:val="00831F52"/>
    <w:rsid w:val="00832154"/>
    <w:rsid w:val="00832F5C"/>
    <w:rsid w:val="00832FE6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5797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2011"/>
    <w:rsid w:val="008833E8"/>
    <w:rsid w:val="00883EBD"/>
    <w:rsid w:val="00883FA1"/>
    <w:rsid w:val="00886942"/>
    <w:rsid w:val="00886B3E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5EAD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E48"/>
    <w:rsid w:val="008B5299"/>
    <w:rsid w:val="008B5A5F"/>
    <w:rsid w:val="008B5AB0"/>
    <w:rsid w:val="008B5BF8"/>
    <w:rsid w:val="008B6054"/>
    <w:rsid w:val="008B7B08"/>
    <w:rsid w:val="008C13F0"/>
    <w:rsid w:val="008C1F26"/>
    <w:rsid w:val="008C2A3A"/>
    <w:rsid w:val="008C2BD6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68A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1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66A"/>
    <w:rsid w:val="00A15D0E"/>
    <w:rsid w:val="00A165BF"/>
    <w:rsid w:val="00A172E8"/>
    <w:rsid w:val="00A179FF"/>
    <w:rsid w:val="00A21A36"/>
    <w:rsid w:val="00A23AF0"/>
    <w:rsid w:val="00A25294"/>
    <w:rsid w:val="00A254EE"/>
    <w:rsid w:val="00A25BE7"/>
    <w:rsid w:val="00A27008"/>
    <w:rsid w:val="00A27CDF"/>
    <w:rsid w:val="00A309C6"/>
    <w:rsid w:val="00A30D13"/>
    <w:rsid w:val="00A31238"/>
    <w:rsid w:val="00A314F9"/>
    <w:rsid w:val="00A319D0"/>
    <w:rsid w:val="00A32316"/>
    <w:rsid w:val="00A33172"/>
    <w:rsid w:val="00A33FBC"/>
    <w:rsid w:val="00A3432B"/>
    <w:rsid w:val="00A346BA"/>
    <w:rsid w:val="00A34C67"/>
    <w:rsid w:val="00A34D62"/>
    <w:rsid w:val="00A3611D"/>
    <w:rsid w:val="00A36339"/>
    <w:rsid w:val="00A366E4"/>
    <w:rsid w:val="00A40CFF"/>
    <w:rsid w:val="00A4376F"/>
    <w:rsid w:val="00A446FE"/>
    <w:rsid w:val="00A4549F"/>
    <w:rsid w:val="00A45B9B"/>
    <w:rsid w:val="00A462FE"/>
    <w:rsid w:val="00A46385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F0"/>
    <w:rsid w:val="00A60F3D"/>
    <w:rsid w:val="00A61429"/>
    <w:rsid w:val="00A61514"/>
    <w:rsid w:val="00A61645"/>
    <w:rsid w:val="00A62080"/>
    <w:rsid w:val="00A62CB1"/>
    <w:rsid w:val="00A630A2"/>
    <w:rsid w:val="00A632B8"/>
    <w:rsid w:val="00A63BF3"/>
    <w:rsid w:val="00A64942"/>
    <w:rsid w:val="00A65911"/>
    <w:rsid w:val="00A6643C"/>
    <w:rsid w:val="00A67544"/>
    <w:rsid w:val="00A7075B"/>
    <w:rsid w:val="00A71AFC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5D5"/>
    <w:rsid w:val="00A85A05"/>
    <w:rsid w:val="00A85F6B"/>
    <w:rsid w:val="00A86D63"/>
    <w:rsid w:val="00A87797"/>
    <w:rsid w:val="00A90E72"/>
    <w:rsid w:val="00A922A2"/>
    <w:rsid w:val="00A9327B"/>
    <w:rsid w:val="00A93B69"/>
    <w:rsid w:val="00A94E91"/>
    <w:rsid w:val="00A963C7"/>
    <w:rsid w:val="00AA0423"/>
    <w:rsid w:val="00AA1626"/>
    <w:rsid w:val="00AA1C25"/>
    <w:rsid w:val="00AA3DB7"/>
    <w:rsid w:val="00AA51F5"/>
    <w:rsid w:val="00AA5E3B"/>
    <w:rsid w:val="00AA68B4"/>
    <w:rsid w:val="00AA6CBC"/>
    <w:rsid w:val="00AB0543"/>
    <w:rsid w:val="00AB0555"/>
    <w:rsid w:val="00AB0AC9"/>
    <w:rsid w:val="00AB185A"/>
    <w:rsid w:val="00AB1BA7"/>
    <w:rsid w:val="00AB1E04"/>
    <w:rsid w:val="00AB29CF"/>
    <w:rsid w:val="00AB3113"/>
    <w:rsid w:val="00AB348A"/>
    <w:rsid w:val="00AB3F38"/>
    <w:rsid w:val="00AB42DE"/>
    <w:rsid w:val="00AB43EC"/>
    <w:rsid w:val="00AB4BF4"/>
    <w:rsid w:val="00AB5766"/>
    <w:rsid w:val="00AB5ADF"/>
    <w:rsid w:val="00AB5E57"/>
    <w:rsid w:val="00AB725F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371"/>
    <w:rsid w:val="00B026C1"/>
    <w:rsid w:val="00B02B9C"/>
    <w:rsid w:val="00B0353B"/>
    <w:rsid w:val="00B040B2"/>
    <w:rsid w:val="00B06F91"/>
    <w:rsid w:val="00B10558"/>
    <w:rsid w:val="00B1079B"/>
    <w:rsid w:val="00B109CE"/>
    <w:rsid w:val="00B156A9"/>
    <w:rsid w:val="00B15F83"/>
    <w:rsid w:val="00B160FF"/>
    <w:rsid w:val="00B161AD"/>
    <w:rsid w:val="00B16322"/>
    <w:rsid w:val="00B1662E"/>
    <w:rsid w:val="00B16A6F"/>
    <w:rsid w:val="00B21F2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01F"/>
    <w:rsid w:val="00B340AA"/>
    <w:rsid w:val="00B34A9F"/>
    <w:rsid w:val="00B34B80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226"/>
    <w:rsid w:val="00B57777"/>
    <w:rsid w:val="00B57A17"/>
    <w:rsid w:val="00B61BE2"/>
    <w:rsid w:val="00B6266F"/>
    <w:rsid w:val="00B62E0B"/>
    <w:rsid w:val="00B63C32"/>
    <w:rsid w:val="00B64434"/>
    <w:rsid w:val="00B704FA"/>
    <w:rsid w:val="00B711CE"/>
    <w:rsid w:val="00B71DC8"/>
    <w:rsid w:val="00B73327"/>
    <w:rsid w:val="00B7378C"/>
    <w:rsid w:val="00B746C6"/>
    <w:rsid w:val="00B755BB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3BF4"/>
    <w:rsid w:val="00B944A5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B3"/>
    <w:rsid w:val="00BA2FEF"/>
    <w:rsid w:val="00BA667D"/>
    <w:rsid w:val="00BA682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00E"/>
    <w:rsid w:val="00BC307F"/>
    <w:rsid w:val="00BC3159"/>
    <w:rsid w:val="00BC3257"/>
    <w:rsid w:val="00BC39DB"/>
    <w:rsid w:val="00BC3A32"/>
    <w:rsid w:val="00BC3B07"/>
    <w:rsid w:val="00BC46EF"/>
    <w:rsid w:val="00BC4CA1"/>
    <w:rsid w:val="00BC6FD6"/>
    <w:rsid w:val="00BD008E"/>
    <w:rsid w:val="00BD0146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1C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739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57"/>
    <w:rsid w:val="00C54D71"/>
    <w:rsid w:val="00C563F5"/>
    <w:rsid w:val="00C565B0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2715"/>
    <w:rsid w:val="00C72DE1"/>
    <w:rsid w:val="00C75A6B"/>
    <w:rsid w:val="00C763B6"/>
    <w:rsid w:val="00C7644F"/>
    <w:rsid w:val="00C768F6"/>
    <w:rsid w:val="00C80073"/>
    <w:rsid w:val="00C80DEA"/>
    <w:rsid w:val="00C832DC"/>
    <w:rsid w:val="00C8377F"/>
    <w:rsid w:val="00C850C0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F85"/>
    <w:rsid w:val="00CA3CDD"/>
    <w:rsid w:val="00CA403B"/>
    <w:rsid w:val="00CA505A"/>
    <w:rsid w:val="00CA55F3"/>
    <w:rsid w:val="00CA59DD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787A"/>
    <w:rsid w:val="00CC0C4A"/>
    <w:rsid w:val="00CC14F2"/>
    <w:rsid w:val="00CC17F0"/>
    <w:rsid w:val="00CC1853"/>
    <w:rsid w:val="00CC1FAE"/>
    <w:rsid w:val="00CC3970"/>
    <w:rsid w:val="00CC3A23"/>
    <w:rsid w:val="00CC737C"/>
    <w:rsid w:val="00CD0628"/>
    <w:rsid w:val="00CD087D"/>
    <w:rsid w:val="00CD0F5D"/>
    <w:rsid w:val="00CD1C0B"/>
    <w:rsid w:val="00CD239A"/>
    <w:rsid w:val="00CD5512"/>
    <w:rsid w:val="00CD6E3D"/>
    <w:rsid w:val="00CD71AB"/>
    <w:rsid w:val="00CE0109"/>
    <w:rsid w:val="00CE0D1B"/>
    <w:rsid w:val="00CE1FC5"/>
    <w:rsid w:val="00CE3C2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01A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0EE4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8F5"/>
    <w:rsid w:val="00D31A02"/>
    <w:rsid w:val="00D3323C"/>
    <w:rsid w:val="00D33456"/>
    <w:rsid w:val="00D3396F"/>
    <w:rsid w:val="00D33D4D"/>
    <w:rsid w:val="00D34A0B"/>
    <w:rsid w:val="00D36234"/>
    <w:rsid w:val="00D36371"/>
    <w:rsid w:val="00D371DA"/>
    <w:rsid w:val="00D4231A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4A1E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4104"/>
    <w:rsid w:val="00D751FB"/>
    <w:rsid w:val="00D754D6"/>
    <w:rsid w:val="00D761AA"/>
    <w:rsid w:val="00D76FAE"/>
    <w:rsid w:val="00D7733D"/>
    <w:rsid w:val="00D777D7"/>
    <w:rsid w:val="00D80AB8"/>
    <w:rsid w:val="00D816AC"/>
    <w:rsid w:val="00D81792"/>
    <w:rsid w:val="00D819B1"/>
    <w:rsid w:val="00D82494"/>
    <w:rsid w:val="00D82752"/>
    <w:rsid w:val="00D838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446B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BE6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1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2B0"/>
    <w:rsid w:val="00E13328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4CB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37B"/>
    <w:rsid w:val="00E4791B"/>
    <w:rsid w:val="00E47CCD"/>
    <w:rsid w:val="00E47E31"/>
    <w:rsid w:val="00E50AC6"/>
    <w:rsid w:val="00E51C3D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2C61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17D"/>
    <w:rsid w:val="00E763B4"/>
    <w:rsid w:val="00E77848"/>
    <w:rsid w:val="00E80514"/>
    <w:rsid w:val="00E80E5B"/>
    <w:rsid w:val="00E816C5"/>
    <w:rsid w:val="00E81A37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0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9B2"/>
    <w:rsid w:val="00EA5B0A"/>
    <w:rsid w:val="00EA65AD"/>
    <w:rsid w:val="00EA6BAF"/>
    <w:rsid w:val="00EA7F32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B23"/>
    <w:rsid w:val="00EE6F1E"/>
    <w:rsid w:val="00EF0348"/>
    <w:rsid w:val="00EF1441"/>
    <w:rsid w:val="00EF1F9C"/>
    <w:rsid w:val="00EF248E"/>
    <w:rsid w:val="00EF4366"/>
    <w:rsid w:val="00EF4CD6"/>
    <w:rsid w:val="00EF4EB3"/>
    <w:rsid w:val="00EF55A0"/>
    <w:rsid w:val="00EF63D1"/>
    <w:rsid w:val="00EF6513"/>
    <w:rsid w:val="00EF6683"/>
    <w:rsid w:val="00EF7002"/>
    <w:rsid w:val="00EF769B"/>
    <w:rsid w:val="00F01081"/>
    <w:rsid w:val="00F027BA"/>
    <w:rsid w:val="00F02ABF"/>
    <w:rsid w:val="00F03C27"/>
    <w:rsid w:val="00F03E79"/>
    <w:rsid w:val="00F0550F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6F2"/>
    <w:rsid w:val="00F512B2"/>
    <w:rsid w:val="00F5204D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636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5F3F"/>
    <w:rsid w:val="00F76445"/>
    <w:rsid w:val="00F76ECC"/>
    <w:rsid w:val="00F80399"/>
    <w:rsid w:val="00F812C8"/>
    <w:rsid w:val="00F8132D"/>
    <w:rsid w:val="00F818AE"/>
    <w:rsid w:val="00F81B40"/>
    <w:rsid w:val="00F820C4"/>
    <w:rsid w:val="00F8354F"/>
    <w:rsid w:val="00F83829"/>
    <w:rsid w:val="00F83A60"/>
    <w:rsid w:val="00F84069"/>
    <w:rsid w:val="00F843D7"/>
    <w:rsid w:val="00F85536"/>
    <w:rsid w:val="00F8657A"/>
    <w:rsid w:val="00F8679A"/>
    <w:rsid w:val="00F8686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2713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5D"/>
    <w:rsid w:val="00FE3465"/>
    <w:rsid w:val="00FE67CF"/>
    <w:rsid w:val="00FE6B2B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qFormat/>
    <w:rsid w:val="0023649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36493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3649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3649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3649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3649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3649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3649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3649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649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36493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uiPriority w:val="35"/>
    <w:qFormat/>
    <w:rsid w:val="0023649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3649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36493"/>
    <w:pPr>
      <w:ind w:left="360" w:hanging="360"/>
    </w:pPr>
  </w:style>
  <w:style w:type="paragraph" w:styleId="20">
    <w:name w:val="Body Text 2"/>
    <w:basedOn w:val="a"/>
    <w:rsid w:val="0023649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3649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36493"/>
    <w:rPr>
      <w:color w:val="800080"/>
      <w:u w:val="single"/>
    </w:rPr>
  </w:style>
  <w:style w:type="paragraph" w:styleId="aa">
    <w:name w:val="footnote text"/>
    <w:basedOn w:val="a"/>
    <w:semiHidden/>
    <w:rsid w:val="00236493"/>
    <w:rPr>
      <w:sz w:val="20"/>
      <w:szCs w:val="20"/>
    </w:rPr>
  </w:style>
  <w:style w:type="character" w:styleId="ab">
    <w:name w:val="footnote reference"/>
    <w:basedOn w:val="a0"/>
    <w:semiHidden/>
    <w:rsid w:val="00236493"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612510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612510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170B8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494AC5"/>
    <w:rPr>
      <w:sz w:val="16"/>
      <w:szCs w:val="16"/>
    </w:rPr>
  </w:style>
  <w:style w:type="paragraph" w:styleId="af3">
    <w:name w:val="annotation text"/>
    <w:basedOn w:val="a"/>
    <w:link w:val="Char4"/>
    <w:rsid w:val="00494AC5"/>
    <w:rPr>
      <w:sz w:val="20"/>
      <w:szCs w:val="20"/>
    </w:rPr>
  </w:style>
  <w:style w:type="character" w:customStyle="1" w:styleId="Char4">
    <w:name w:val="批注文字 Char"/>
    <w:basedOn w:val="a0"/>
    <w:link w:val="af3"/>
    <w:rsid w:val="00494AC5"/>
    <w:rPr>
      <w:lang w:val="en-US" w:eastAsia="en-US"/>
    </w:rPr>
  </w:style>
  <w:style w:type="paragraph" w:styleId="af4">
    <w:name w:val="annotation subject"/>
    <w:basedOn w:val="af3"/>
    <w:next w:val="af3"/>
    <w:link w:val="Char5"/>
    <w:rsid w:val="00494AC5"/>
    <w:rPr>
      <w:b/>
      <w:bCs/>
    </w:rPr>
  </w:style>
  <w:style w:type="character" w:customStyle="1" w:styleId="Char5">
    <w:name w:val="批注主题 Char"/>
    <w:basedOn w:val="Char4"/>
    <w:link w:val="af4"/>
    <w:rsid w:val="00494AC5"/>
    <w:rPr>
      <w:b/>
      <w:bCs/>
    </w:rPr>
  </w:style>
  <w:style w:type="paragraph" w:customStyle="1" w:styleId="TAH">
    <w:name w:val="TAH"/>
    <w:basedOn w:val="a"/>
    <w:link w:val="TAHCar"/>
    <w:rsid w:val="003725E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locked/>
    <w:rsid w:val="003725E5"/>
    <w:rPr>
      <w:rFonts w:ascii="Arial" w:eastAsia="Malgun Gothic" w:hAnsi="Arial"/>
      <w:b/>
      <w:sz w:val="18"/>
      <w:lang w:val="en-GB" w:eastAsia="en-US"/>
    </w:rPr>
  </w:style>
  <w:style w:type="character" w:customStyle="1" w:styleId="im-content1">
    <w:name w:val="im-content1"/>
    <w:basedOn w:val="a0"/>
    <w:rsid w:val="00153AEB"/>
    <w:rPr>
      <w:vanish w:val="0"/>
      <w:webHidden w:val="0"/>
      <w:color w:val="333333"/>
      <w:specVanish w:val="0"/>
    </w:rPr>
  </w:style>
  <w:style w:type="paragraph" w:styleId="af5">
    <w:name w:val="List Paragraph"/>
    <w:basedOn w:val="a"/>
    <w:uiPriority w:val="34"/>
    <w:qFormat/>
    <w:rsid w:val="0077527B"/>
    <w:pPr>
      <w:autoSpaceDE/>
      <w:autoSpaceDN/>
      <w:adjustRightInd/>
      <w:snapToGrid/>
      <w:spacing w:after="0"/>
      <w:ind w:leftChars="400" w:left="800"/>
      <w:jc w:val="left"/>
    </w:pPr>
    <w:rPr>
      <w:rFonts w:ascii="Calibri" w:eastAsia="宋体" w:hAnsi="Calibri" w:cs="Calibri"/>
      <w:lang w:eastAsia="zh-CN"/>
    </w:rPr>
  </w:style>
  <w:style w:type="table" w:customStyle="1" w:styleId="GridTable5DarkAccent5">
    <w:name w:val="Grid Table 5 Dark Accent 5"/>
    <w:basedOn w:val="a1"/>
    <w:uiPriority w:val="50"/>
    <w:rsid w:val="00C45739"/>
    <w:rPr>
      <w:rFonts w:eastAsia="宋体"/>
      <w:lang w:val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7501">
              <w:marLeft w:val="0"/>
              <w:marRight w:val="0"/>
              <w:marTop w:val="0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678843">
                  <w:marLeft w:val="0"/>
                  <w:marRight w:val="0"/>
                  <w:marTop w:val="0"/>
                  <w:marBottom w:val="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2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27413">
              <w:marLeft w:val="0"/>
              <w:marRight w:val="0"/>
              <w:marTop w:val="0"/>
              <w:marBottom w:val="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5949">
                  <w:marLeft w:val="0"/>
                  <w:marRight w:val="0"/>
                  <w:marTop w:val="0"/>
                  <w:marBottom w:val="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2242">
              <w:marLeft w:val="0"/>
              <w:marRight w:val="0"/>
              <w:marTop w:val="0"/>
              <w:marBottom w:val="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5509">
                  <w:marLeft w:val="0"/>
                  <w:marRight w:val="0"/>
                  <w:marTop w:val="0"/>
                  <w:marBottom w:val="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9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84732">
              <w:marLeft w:val="0"/>
              <w:marRight w:val="0"/>
              <w:marTop w:val="0"/>
              <w:marBottom w:val="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0944">
                  <w:marLeft w:val="0"/>
                  <w:marRight w:val="0"/>
                  <w:marTop w:val="0"/>
                  <w:marBottom w:val="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jpg@01D1A6E4.A48774B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2.jpg@01D1A6E4.A48774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1F7EA-54C5-4FD3-BA23-8F4B8B5A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75</cp:revision>
  <cp:lastPrinted>2007-06-18T21:08:00Z</cp:lastPrinted>
  <dcterms:created xsi:type="dcterms:W3CDTF">2016-04-08T02:17:00Z</dcterms:created>
  <dcterms:modified xsi:type="dcterms:W3CDTF">2016-05-13T15:01:00Z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(3)2BW4SjH//m3AS7Xy9QPpqM3KOyhq1AOzyfgazrdzCmYD69IIjMOsjWUEoFMkWh1BtA1qf4uo
uoo8JmPp6Vnq+02espcuQ+i0kY+CqLh3Fj/pxGUTRHm0F+MFL9nyEb57op27Xajeqq9y5i0d
PiBzdJwPV3bm5u7iWehm+OFCBqa0XJjI4WDUYNqT8jw7i5iyVC5EcAhs8cm/pT4DANxpXDfP
Rv8a9mTekps9eUJc6X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V659NbtpCBmZJKWJjIQ3YetGQ6Km1AcgHUOM4vorPPV3onCAJ6pGw0
XVNo0v9n9KRJU8+p/SUeG4cGKwI0KxfAMEdJoY6RhKrFAishPWxllgehNKEi4R25eGyERQTI
bKctMYzSEWIfeicApCu51n3wH/057lbieExeKy948dpHc5cHlnvg+PdeEX17NGHFDURb7I1H
/ZHLJDPcKN7SPL6rmF3TUfZe50VDy+seecNE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YJ30bA45/FE4ATgJ13p36d1tEqd/t4orxuYO
MIPUDHxsoABv8CifWXS/W72TlkbM0vTq0KbqEzi9k+tvk3aqp2ApKf2tpRkRosa6lJw8SqJn
8QcXP/cuS2vUMZQyQ4ZjDZB2rPh9wv/x6gINX+4w6Ps=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1463150876</vt:lpwstr>
  </property>
</Properties>
</file>