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73F" w:rsidRPr="000D273F" w:rsidRDefault="007641A2" w:rsidP="000D273F">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0D273F" w:rsidRPr="000D273F">
        <w:rPr>
          <w:rFonts w:cs="Arial"/>
          <w:bCs/>
          <w:sz w:val="20"/>
          <w:lang w:eastAsia="ja-JP"/>
        </w:rPr>
        <w:t>3GPP TSG RAN WG1 Meeting #84bis</w:t>
      </w:r>
      <w:r w:rsidR="000D273F" w:rsidRPr="000D273F">
        <w:rPr>
          <w:rFonts w:cs="Arial"/>
          <w:bCs/>
          <w:sz w:val="20"/>
          <w:lang w:eastAsia="ja-JP"/>
        </w:rPr>
        <w:tab/>
        <w:t>R1-16</w:t>
      </w:r>
      <w:r w:rsidR="008709D1">
        <w:rPr>
          <w:rFonts w:cs="Arial" w:hint="eastAsia"/>
          <w:bCs/>
          <w:sz w:val="20"/>
          <w:lang w:eastAsia="ja-JP"/>
        </w:rPr>
        <w:t>2534</w:t>
      </w:r>
    </w:p>
    <w:p w:rsidR="0045560B" w:rsidRPr="001616F1" w:rsidRDefault="000D273F" w:rsidP="000D273F">
      <w:pPr>
        <w:pStyle w:val="a3"/>
        <w:tabs>
          <w:tab w:val="right" w:pos="8280"/>
          <w:tab w:val="right" w:pos="9781"/>
        </w:tabs>
        <w:ind w:right="-58"/>
        <w:rPr>
          <w:b w:val="0"/>
          <w:sz w:val="20"/>
        </w:rPr>
      </w:pPr>
      <w:r w:rsidRPr="000D273F">
        <w:rPr>
          <w:rFonts w:cs="Arial"/>
          <w:bCs/>
          <w:sz w:val="20"/>
          <w:lang w:eastAsia="ja-JP"/>
        </w:rPr>
        <w:t>Busan, Korea 11th - 15th April 2016</w:t>
      </w:r>
    </w:p>
    <w:p w:rsidR="0068607A" w:rsidRDefault="0068607A" w:rsidP="000206CA">
      <w:pPr>
        <w:pStyle w:val="TdocHeader2"/>
        <w:spacing w:after="60"/>
        <w:jc w:val="left"/>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623F0C"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E1268B" w:rsidRPr="00F563DA">
        <w:rPr>
          <w:rFonts w:eastAsia="SimSun" w:hint="eastAsia"/>
          <w:b w:val="0"/>
          <w:sz w:val="20"/>
          <w:lang w:eastAsia="zh-CN"/>
        </w:rPr>
        <w:t xml:space="preserve">Discussion on </w:t>
      </w:r>
      <w:r w:rsidR="00E1268B" w:rsidRPr="007605AF">
        <w:rPr>
          <w:rFonts w:eastAsia="SimSun" w:hint="eastAsia"/>
          <w:b w:val="0"/>
          <w:sz w:val="20"/>
          <w:lang w:eastAsia="zh-CN"/>
        </w:rPr>
        <w:t>p</w:t>
      </w:r>
      <w:r w:rsidR="006C3ABE" w:rsidRPr="007605AF">
        <w:rPr>
          <w:b w:val="0"/>
          <w:sz w:val="20"/>
        </w:rPr>
        <w:t>rocessing time reduction</w:t>
      </w:r>
      <w:r w:rsidR="00E1268B" w:rsidRPr="007605AF">
        <w:rPr>
          <w:rFonts w:eastAsia="SimSun" w:hint="eastAsia"/>
          <w:b w:val="0"/>
          <w:sz w:val="20"/>
          <w:lang w:eastAsia="zh-CN"/>
        </w:rPr>
        <w:t xml:space="preserve"> in </w:t>
      </w:r>
      <w:r w:rsidR="00E1268B" w:rsidRPr="00772C60">
        <w:rPr>
          <w:rFonts w:eastAsia="SimSun"/>
          <w:b w:val="0"/>
          <w:sz w:val="20"/>
          <w:lang w:eastAsia="zh-CN"/>
        </w:rPr>
        <w:t>physical</w:t>
      </w:r>
      <w:r w:rsidR="00E1268B" w:rsidRPr="00491B3B">
        <w:rPr>
          <w:rFonts w:eastAsia="SimSun" w:hint="eastAsia"/>
          <w:b w:val="0"/>
          <w:sz w:val="20"/>
          <w:lang w:eastAsia="zh-CN"/>
        </w:rPr>
        <w:t xml:space="preserve"> layer</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14249">
        <w:rPr>
          <w:rFonts w:ascii="Arial" w:hAnsi="Arial" w:hint="eastAsia"/>
          <w:lang w:eastAsia="ja-JP"/>
        </w:rPr>
        <w:t>7.3.</w:t>
      </w:r>
      <w:r w:rsidR="000D273F">
        <w:rPr>
          <w:rFonts w:ascii="Arial" w:hAnsi="Arial" w:hint="eastAsia"/>
          <w:lang w:eastAsia="ja-JP"/>
        </w:rPr>
        <w:t>10.</w:t>
      </w:r>
      <w:r w:rsidR="006C3ABE">
        <w:rPr>
          <w:rFonts w:ascii="Arial" w:hAnsi="Arial" w:hint="eastAsia"/>
          <w:lang w:eastAsia="ja-JP"/>
        </w:rPr>
        <w:t>3</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919F3" w:rsidRPr="003B27D0" w:rsidRDefault="00056827" w:rsidP="009919F3">
      <w:pPr>
        <w:spacing w:beforeLines="50" w:before="120" w:after="0"/>
        <w:rPr>
          <w:rFonts w:eastAsiaTheme="minorEastAsia"/>
          <w:lang w:eastAsia="ja-JP"/>
        </w:rPr>
      </w:pPr>
      <w:bookmarkStart w:id="0" w:name="OLE_LINK10"/>
      <w:bookmarkStart w:id="1" w:name="OLE_LINK11"/>
      <w:r>
        <w:rPr>
          <w:rFonts w:eastAsia="SimSun" w:hint="eastAsia"/>
          <w:lang w:eastAsia="zh-CN"/>
        </w:rPr>
        <w:t xml:space="preserve">Processing time reduction was not so discussed in last meeting. </w:t>
      </w:r>
      <w:r w:rsidR="009919F3">
        <w:rPr>
          <w:rFonts w:eastAsiaTheme="minorEastAsia" w:hint="eastAsia"/>
          <w:lang w:eastAsia="ja-JP"/>
        </w:rPr>
        <w:t xml:space="preserve">In this contribution, we </w:t>
      </w:r>
      <w:r w:rsidR="009919F3">
        <w:rPr>
          <w:rFonts w:eastAsiaTheme="minorEastAsia"/>
          <w:lang w:eastAsia="ja-JP"/>
        </w:rPr>
        <w:t>discuss</w:t>
      </w:r>
      <w:r w:rsidR="009919F3">
        <w:rPr>
          <w:rFonts w:eastAsiaTheme="minorEastAsia" w:hint="eastAsia"/>
          <w:lang w:eastAsia="ja-JP"/>
        </w:rPr>
        <w:t xml:space="preserve"> </w:t>
      </w:r>
      <w:r>
        <w:rPr>
          <w:rFonts w:eastAsia="SimSun" w:hint="eastAsia"/>
          <w:lang w:eastAsia="zh-CN"/>
        </w:rPr>
        <w:t>p</w:t>
      </w:r>
      <w:r w:rsidR="006C3ABE" w:rsidRPr="006C3ABE">
        <w:rPr>
          <w:rFonts w:eastAsiaTheme="minorEastAsia"/>
          <w:lang w:eastAsia="ja-JP"/>
        </w:rPr>
        <w:t>rocessing time reduction</w:t>
      </w:r>
      <w:r w:rsidR="006C3ABE">
        <w:rPr>
          <w:rFonts w:eastAsiaTheme="minorEastAsia" w:hint="eastAsia"/>
          <w:lang w:eastAsia="ja-JP"/>
        </w:rPr>
        <w:t xml:space="preserve"> for sTTI.</w:t>
      </w:r>
    </w:p>
    <w:p w:rsidR="009919F3" w:rsidRPr="00BB4AF3" w:rsidRDefault="009919F3" w:rsidP="009919F3">
      <w:pPr>
        <w:pStyle w:val="1"/>
        <w:tabs>
          <w:tab w:val="num" w:pos="426"/>
        </w:tabs>
        <w:ind w:left="426" w:hanging="426"/>
        <w:rPr>
          <w:szCs w:val="36"/>
        </w:rPr>
      </w:pPr>
      <w:r>
        <w:rPr>
          <w:rFonts w:hint="eastAsia"/>
          <w:szCs w:val="36"/>
          <w:lang w:eastAsia="ja-JP"/>
        </w:rPr>
        <w:t>Discussion</w:t>
      </w:r>
    </w:p>
    <w:p w:rsidR="009919F3" w:rsidRPr="00EB6F27" w:rsidRDefault="00A7384A" w:rsidP="009919F3">
      <w:pPr>
        <w:rPr>
          <w:rFonts w:eastAsia="SimSun"/>
          <w:b/>
          <w:u w:val="single"/>
          <w:lang w:eastAsia="zh-CN"/>
        </w:rPr>
      </w:pPr>
      <w:bookmarkStart w:id="2" w:name="OLE_LINK258"/>
      <w:bookmarkStart w:id="3" w:name="OLE_LINK259"/>
      <w:r>
        <w:rPr>
          <w:rFonts w:eastAsiaTheme="minorEastAsia"/>
          <w:b/>
          <w:u w:val="single"/>
          <w:lang w:eastAsia="ja-JP"/>
        </w:rPr>
        <w:t>Processing time</w:t>
      </w:r>
      <w:r w:rsidR="00374B93">
        <w:rPr>
          <w:rFonts w:eastAsia="SimSun" w:hint="eastAsia"/>
          <w:b/>
          <w:u w:val="single"/>
          <w:lang w:eastAsia="zh-CN"/>
        </w:rPr>
        <w:t xml:space="preserve"> on sPDCCH and CSI feedback</w:t>
      </w:r>
    </w:p>
    <w:p w:rsidR="00A7384A" w:rsidRDefault="006C3ABE" w:rsidP="007C43D0">
      <w:pPr>
        <w:rPr>
          <w:rFonts w:eastAsia="SimSun"/>
          <w:lang w:eastAsia="zh-CN"/>
        </w:rPr>
      </w:pPr>
      <w:r>
        <w:rPr>
          <w:rFonts w:eastAsiaTheme="minorEastAsia" w:hint="eastAsia"/>
          <w:lang w:eastAsia="ja-JP"/>
        </w:rPr>
        <w:t xml:space="preserve">In order to reduce </w:t>
      </w:r>
      <w:r>
        <w:rPr>
          <w:rFonts w:eastAsiaTheme="minorEastAsia"/>
          <w:lang w:eastAsia="ja-JP"/>
        </w:rPr>
        <w:t>processing</w:t>
      </w:r>
      <w:r>
        <w:rPr>
          <w:rFonts w:eastAsiaTheme="minorEastAsia" w:hint="eastAsia"/>
          <w:lang w:eastAsia="ja-JP"/>
        </w:rPr>
        <w:t xml:space="preserve"> time decoding sPDCCH, compact DCI is </w:t>
      </w:r>
      <w:r>
        <w:rPr>
          <w:rFonts w:eastAsiaTheme="minorEastAsia"/>
          <w:lang w:eastAsia="ja-JP"/>
        </w:rPr>
        <w:t>preferred</w:t>
      </w:r>
      <w:r>
        <w:rPr>
          <w:rFonts w:eastAsiaTheme="minorEastAsia" w:hint="eastAsia"/>
          <w:lang w:eastAsia="ja-JP"/>
        </w:rPr>
        <w:t>.</w:t>
      </w:r>
      <w:r w:rsidR="00157242">
        <w:rPr>
          <w:rFonts w:eastAsiaTheme="minorEastAsia" w:hint="eastAsia"/>
          <w:lang w:eastAsia="ja-JP"/>
        </w:rPr>
        <w:t xml:space="preserve"> </w:t>
      </w:r>
      <w:r w:rsidR="00A27294">
        <w:rPr>
          <w:rFonts w:eastAsiaTheme="minorEastAsia" w:hint="eastAsia"/>
          <w:lang w:eastAsia="ja-JP"/>
        </w:rPr>
        <w:t xml:space="preserve">In </w:t>
      </w:r>
      <w:r w:rsidR="00A27294">
        <w:rPr>
          <w:rFonts w:eastAsiaTheme="minorEastAsia"/>
          <w:lang w:eastAsia="ja-JP"/>
        </w:rPr>
        <w:t>addition</w:t>
      </w:r>
      <w:r w:rsidR="00A27294">
        <w:rPr>
          <w:rFonts w:eastAsiaTheme="minorEastAsia" w:hint="eastAsia"/>
          <w:lang w:eastAsia="ja-JP"/>
        </w:rPr>
        <w:t xml:space="preserve">, DCI </w:t>
      </w:r>
      <w:r w:rsidR="00A27294">
        <w:rPr>
          <w:rFonts w:eastAsiaTheme="minorEastAsia"/>
          <w:lang w:eastAsia="ja-JP"/>
        </w:rPr>
        <w:t>overhead</w:t>
      </w:r>
      <w:r w:rsidR="00A27294">
        <w:rPr>
          <w:rFonts w:eastAsiaTheme="minorEastAsia" w:hint="eastAsia"/>
          <w:lang w:eastAsia="ja-JP"/>
        </w:rPr>
        <w:t xml:space="preserve"> is one of the big issues on latency reduction. </w:t>
      </w:r>
      <w:r w:rsidR="00157242">
        <w:rPr>
          <w:rFonts w:eastAsiaTheme="minorEastAsia" w:hint="eastAsia"/>
          <w:lang w:eastAsia="ja-JP"/>
        </w:rPr>
        <w:t xml:space="preserve">For compact DCI, the </w:t>
      </w:r>
      <w:r w:rsidR="00157242">
        <w:rPr>
          <w:rFonts w:eastAsiaTheme="minorEastAsia"/>
          <w:lang w:eastAsia="ja-JP"/>
        </w:rPr>
        <w:t>granularity</w:t>
      </w:r>
      <w:r w:rsidR="00157242">
        <w:rPr>
          <w:rFonts w:eastAsiaTheme="minorEastAsia" w:hint="eastAsia"/>
          <w:lang w:eastAsia="ja-JP"/>
        </w:rPr>
        <w:t xml:space="preserve"> of RBG can be larger. </w:t>
      </w:r>
      <w:r w:rsidR="00E93532">
        <w:rPr>
          <w:rFonts w:eastAsiaTheme="minorEastAsia" w:hint="eastAsia"/>
          <w:lang w:eastAsia="ja-JP"/>
        </w:rPr>
        <w:t xml:space="preserve">It </w:t>
      </w:r>
      <w:r w:rsidR="00E93532">
        <w:rPr>
          <w:rFonts w:eastAsiaTheme="minorEastAsia"/>
          <w:lang w:eastAsia="ja-JP"/>
        </w:rPr>
        <w:t xml:space="preserve">can be </w:t>
      </w:r>
      <w:r w:rsidR="00E93532">
        <w:rPr>
          <w:rFonts w:eastAsiaTheme="minorEastAsia" w:hint="eastAsia"/>
          <w:lang w:eastAsia="ja-JP"/>
        </w:rPr>
        <w:t>N times a</w:t>
      </w:r>
      <w:r w:rsidR="00256136">
        <w:rPr>
          <w:rFonts w:eastAsiaTheme="minorEastAsia" w:hint="eastAsia"/>
          <w:lang w:eastAsia="ja-JP"/>
        </w:rPr>
        <w:t xml:space="preserve">s large as legacy RBG size or </w:t>
      </w:r>
      <w:r w:rsidR="00E93532">
        <w:rPr>
          <w:rFonts w:eastAsiaTheme="minorEastAsia" w:hint="eastAsia"/>
          <w:lang w:eastAsia="ja-JP"/>
        </w:rPr>
        <w:t xml:space="preserve">6 PRBs like </w:t>
      </w:r>
      <w:r w:rsidR="00DF45DA">
        <w:rPr>
          <w:rFonts w:eastAsia="SimSun" w:hint="eastAsia"/>
          <w:lang w:eastAsia="zh-CN"/>
        </w:rPr>
        <w:t>the usage in</w:t>
      </w:r>
      <w:r w:rsidR="00E93532">
        <w:rPr>
          <w:rFonts w:eastAsiaTheme="minorEastAsia" w:hint="eastAsia"/>
          <w:lang w:eastAsia="ja-JP"/>
        </w:rPr>
        <w:t xml:space="preserve"> </w:t>
      </w:r>
      <w:r w:rsidR="00DF45DA">
        <w:rPr>
          <w:rFonts w:eastAsia="SimSun" w:hint="eastAsia"/>
          <w:lang w:eastAsia="zh-CN"/>
        </w:rPr>
        <w:t>e</w:t>
      </w:r>
      <w:r w:rsidR="00E93532">
        <w:rPr>
          <w:rFonts w:eastAsiaTheme="minorEastAsia" w:hint="eastAsia"/>
          <w:lang w:eastAsia="ja-JP"/>
        </w:rPr>
        <w:t xml:space="preserve">MTC. DCI </w:t>
      </w:r>
      <w:r w:rsidR="00E93532">
        <w:rPr>
          <w:rFonts w:eastAsiaTheme="minorEastAsia"/>
          <w:lang w:eastAsia="ja-JP"/>
        </w:rPr>
        <w:t>format</w:t>
      </w:r>
      <w:r w:rsidR="00E93532">
        <w:rPr>
          <w:rFonts w:eastAsiaTheme="minorEastAsia" w:hint="eastAsia"/>
          <w:lang w:eastAsia="ja-JP"/>
        </w:rPr>
        <w:t xml:space="preserve"> for sPDSCH and sPUSCH should be same size to reduce the monitoring time.</w:t>
      </w:r>
      <w:r w:rsidR="00256136">
        <w:rPr>
          <w:rFonts w:eastAsiaTheme="minorEastAsia" w:hint="eastAsia"/>
          <w:lang w:eastAsia="ja-JP"/>
        </w:rPr>
        <w:t xml:space="preserve"> The other approach</w:t>
      </w:r>
      <w:r w:rsidR="00A7384A">
        <w:rPr>
          <w:rFonts w:eastAsiaTheme="minorEastAsia" w:hint="eastAsia"/>
          <w:lang w:eastAsia="ja-JP"/>
        </w:rPr>
        <w:t xml:space="preserve"> for compact DCI </w:t>
      </w:r>
      <w:r w:rsidR="00256136">
        <w:rPr>
          <w:rFonts w:eastAsiaTheme="minorEastAsia" w:hint="eastAsia"/>
          <w:lang w:eastAsia="ja-JP"/>
        </w:rPr>
        <w:t xml:space="preserve">would be frequency resource allocation </w:t>
      </w:r>
      <w:r w:rsidR="008A78B2">
        <w:rPr>
          <w:rFonts w:eastAsiaTheme="minorEastAsia" w:hint="eastAsia"/>
          <w:lang w:eastAsia="ja-JP"/>
        </w:rPr>
        <w:t xml:space="preserve">/ MCS </w:t>
      </w:r>
      <w:r w:rsidR="00A7384A">
        <w:rPr>
          <w:rFonts w:eastAsiaTheme="minorEastAsia" w:hint="eastAsia"/>
          <w:lang w:eastAsia="ja-JP"/>
        </w:rPr>
        <w:t>are</w:t>
      </w:r>
      <w:r w:rsidR="00256136">
        <w:rPr>
          <w:rFonts w:eastAsiaTheme="minorEastAsia" w:hint="eastAsia"/>
          <w:lang w:eastAsia="ja-JP"/>
        </w:rPr>
        <w:t xml:space="preserve"> fixed in</w:t>
      </w:r>
      <w:r w:rsidR="00A7384A">
        <w:rPr>
          <w:rFonts w:eastAsiaTheme="minorEastAsia" w:hint="eastAsia"/>
          <w:lang w:eastAsia="ja-JP"/>
        </w:rPr>
        <w:t xml:space="preserve"> a subframe.</w:t>
      </w:r>
      <w:r w:rsidR="00A5434E">
        <w:rPr>
          <w:rFonts w:eastAsiaTheme="minorEastAsia" w:hint="eastAsia"/>
          <w:lang w:eastAsia="ja-JP"/>
        </w:rPr>
        <w:t xml:space="preserve"> O</w:t>
      </w:r>
      <w:r w:rsidR="00A5434E">
        <w:rPr>
          <w:rFonts w:eastAsiaTheme="minorEastAsia"/>
          <w:lang w:eastAsia="ja-JP"/>
        </w:rPr>
        <w:t>n</w:t>
      </w:r>
      <w:r w:rsidR="00A5434E">
        <w:rPr>
          <w:rFonts w:eastAsiaTheme="minorEastAsia" w:hint="eastAsia"/>
          <w:lang w:eastAsia="ja-JP"/>
        </w:rPr>
        <w:t xml:space="preserve">ly </w:t>
      </w:r>
      <w:r w:rsidR="00574E95">
        <w:rPr>
          <w:rFonts w:eastAsiaTheme="minorEastAsia" w:hint="eastAsia"/>
          <w:lang w:eastAsia="ja-JP"/>
        </w:rPr>
        <w:t xml:space="preserve">first DCI in sPDCCH include full set of DCI contents and other DCI </w:t>
      </w:r>
      <w:r w:rsidR="00574E95">
        <w:rPr>
          <w:rFonts w:eastAsiaTheme="minorEastAsia"/>
          <w:lang w:eastAsia="ja-JP"/>
        </w:rPr>
        <w:t>in sPDCCH includes limited information fo</w:t>
      </w:r>
      <w:r w:rsidR="000B0DF7">
        <w:rPr>
          <w:rFonts w:eastAsiaTheme="minorEastAsia"/>
          <w:lang w:eastAsia="ja-JP"/>
        </w:rPr>
        <w:t>r each tr</w:t>
      </w:r>
      <w:r w:rsidR="000B0DF7">
        <w:rPr>
          <w:rFonts w:eastAsiaTheme="minorEastAsia" w:hint="eastAsia"/>
          <w:lang w:eastAsia="ja-JP"/>
        </w:rPr>
        <w:t>ans</w:t>
      </w:r>
      <w:r w:rsidR="00574E95">
        <w:rPr>
          <w:rFonts w:eastAsiaTheme="minorEastAsia"/>
          <w:lang w:eastAsia="ja-JP"/>
        </w:rPr>
        <w:t>port block as</w:t>
      </w:r>
      <w:r w:rsidR="002D1757">
        <w:rPr>
          <w:rFonts w:eastAsiaTheme="minorEastAsia" w:hint="eastAsia"/>
          <w:lang w:eastAsia="ja-JP"/>
        </w:rPr>
        <w:t xml:space="preserve"> HARQ ID,</w:t>
      </w:r>
      <w:r w:rsidR="00574E95">
        <w:rPr>
          <w:rFonts w:eastAsiaTheme="minorEastAsia"/>
          <w:lang w:eastAsia="ja-JP"/>
        </w:rPr>
        <w:t xml:space="preserve"> NDI and RV. </w:t>
      </w:r>
      <w:r w:rsidR="00A7384A">
        <w:rPr>
          <w:rFonts w:eastAsiaTheme="minorEastAsia" w:hint="eastAsia"/>
          <w:lang w:eastAsia="ja-JP"/>
        </w:rPr>
        <w:t xml:space="preserve">CSI feedback </w:t>
      </w:r>
      <w:r w:rsidR="00A7384A">
        <w:rPr>
          <w:rFonts w:eastAsiaTheme="minorEastAsia"/>
          <w:lang w:eastAsia="ja-JP"/>
        </w:rPr>
        <w:t>would</w:t>
      </w:r>
      <w:r w:rsidR="00A7384A">
        <w:rPr>
          <w:rFonts w:eastAsiaTheme="minorEastAsia" w:hint="eastAsia"/>
          <w:lang w:eastAsia="ja-JP"/>
        </w:rPr>
        <w:t xml:space="preserve"> not be shorter than a subframe. Then, suitable resource allocation and MCS is not changed in a subframe. T</w:t>
      </w:r>
      <w:r w:rsidR="00440C74">
        <w:rPr>
          <w:rFonts w:eastAsiaTheme="minorEastAsia" w:hint="eastAsia"/>
          <w:lang w:eastAsia="ja-JP"/>
        </w:rPr>
        <w:t>he fixed PRBs have</w:t>
      </w:r>
      <w:r w:rsidR="00A7384A">
        <w:rPr>
          <w:rFonts w:eastAsiaTheme="minorEastAsia" w:hint="eastAsia"/>
          <w:lang w:eastAsia="ja-JP"/>
        </w:rPr>
        <w:t xml:space="preserve"> also merit of fixed </w:t>
      </w:r>
      <w:r w:rsidR="00A7384A">
        <w:rPr>
          <w:rFonts w:eastAsiaTheme="minorEastAsia"/>
          <w:lang w:eastAsia="ja-JP"/>
        </w:rPr>
        <w:t>interference</w:t>
      </w:r>
      <w:r w:rsidR="00A7384A">
        <w:rPr>
          <w:rFonts w:eastAsiaTheme="minorEastAsia" w:hint="eastAsia"/>
          <w:lang w:eastAsia="ja-JP"/>
        </w:rPr>
        <w:t xml:space="preserve"> to other cells.</w:t>
      </w:r>
    </w:p>
    <w:p w:rsidR="00483268" w:rsidRPr="00EB6F27" w:rsidRDefault="00483268" w:rsidP="007C43D0">
      <w:pPr>
        <w:rPr>
          <w:rFonts w:eastAsia="SimSun"/>
          <w:lang w:eastAsia="zh-CN"/>
        </w:rPr>
      </w:pPr>
      <w:r w:rsidRPr="00EB6F27">
        <w:rPr>
          <w:rFonts w:eastAsia="SimSun"/>
          <w:b/>
          <w:lang w:eastAsia="zh-CN"/>
        </w:rPr>
        <w:t>Proposal 1:</w:t>
      </w:r>
      <w:r>
        <w:rPr>
          <w:rFonts w:eastAsia="SimSun" w:hint="eastAsia"/>
          <w:lang w:eastAsia="zh-CN"/>
        </w:rPr>
        <w:t xml:space="preserve"> Compact DCI is considered in sTTI to reduce processing time</w:t>
      </w:r>
      <w:r w:rsidR="00374B93">
        <w:rPr>
          <w:rFonts w:eastAsia="SimSun" w:hint="eastAsia"/>
          <w:lang w:eastAsia="zh-CN"/>
        </w:rPr>
        <w:t>. FFS on how to design compact DCI.</w:t>
      </w:r>
    </w:p>
    <w:p w:rsidR="006C3ABE" w:rsidRDefault="00A7384A" w:rsidP="007C43D0">
      <w:pPr>
        <w:rPr>
          <w:rFonts w:eastAsia="SimSun"/>
          <w:lang w:eastAsia="zh-CN"/>
        </w:rPr>
      </w:pPr>
      <w:r w:rsidRPr="00A7384A">
        <w:rPr>
          <w:rFonts w:eastAsiaTheme="minorEastAsia"/>
          <w:lang w:eastAsia="ja-JP"/>
        </w:rPr>
        <w:t>For CSI feedback, if channel itself is not changed, current mechanism can be reused. Both CRS based and CSI-RS based CSI feedback could be considered. If faster feedback to reflect fast variation of the interference in low load has the gain, quick CSI feedback should be studied. How much shortened TTI is necessary is depending on the interference fluctuation and overhead. In shortened TTI, interference from other cell is more fluctuating and it is depending on TTI length. In case resource utilization is low in the cell, the interference fluctuation is significant. However, overhead of UL CCH would be an issue. In addition, realistic processing delay should be also considered. For 1 symbol TTI, 10 TTI cycle is less than 1 subframe. It could be too short. The suitable TTI periodicity in periodic CSI and/or interval in aperiodic CSI should be studied.</w:t>
      </w:r>
    </w:p>
    <w:p w:rsidR="00374B93" w:rsidRDefault="00374B93" w:rsidP="00374B93">
      <w:pPr>
        <w:rPr>
          <w:rFonts w:eastAsia="SimSun"/>
          <w:lang w:eastAsia="zh-CN"/>
        </w:rPr>
      </w:pPr>
      <w:r w:rsidRPr="00EB6F27">
        <w:rPr>
          <w:rFonts w:eastAsia="SimSun"/>
          <w:b/>
          <w:lang w:eastAsia="zh-CN"/>
        </w:rPr>
        <w:t xml:space="preserve">Proposal 2: </w:t>
      </w:r>
      <w:r>
        <w:rPr>
          <w:rFonts w:eastAsia="SimSun" w:hint="eastAsia"/>
          <w:lang w:eastAsia="zh-CN"/>
        </w:rPr>
        <w:t>S</w:t>
      </w:r>
      <w:r w:rsidRPr="00A7384A">
        <w:rPr>
          <w:rFonts w:eastAsiaTheme="minorEastAsia"/>
          <w:lang w:eastAsia="ja-JP"/>
        </w:rPr>
        <w:t>uitable TTI periodicity in periodic CSI and/or interval in aperiodic CSI should be studied.</w:t>
      </w:r>
    </w:p>
    <w:p w:rsidR="00374B93" w:rsidRPr="00EB6F27" w:rsidRDefault="00374B93" w:rsidP="007C43D0">
      <w:pPr>
        <w:rPr>
          <w:rFonts w:eastAsia="SimSun"/>
          <w:b/>
          <w:lang w:eastAsia="zh-CN"/>
        </w:rPr>
      </w:pPr>
    </w:p>
    <w:p w:rsidR="009919F3" w:rsidRDefault="006C3ABE" w:rsidP="001A56FE">
      <w:pPr>
        <w:rPr>
          <w:rFonts w:eastAsiaTheme="minorEastAsia"/>
          <w:b/>
          <w:u w:val="single"/>
          <w:lang w:eastAsia="ja-JP"/>
        </w:rPr>
      </w:pPr>
      <w:r w:rsidRPr="006C3ABE">
        <w:rPr>
          <w:rFonts w:eastAsiaTheme="minorEastAsia"/>
          <w:b/>
          <w:u w:val="single"/>
          <w:lang w:eastAsia="ja-JP"/>
        </w:rPr>
        <w:t>HARQ</w:t>
      </w:r>
      <w:r w:rsidR="00EF1ADE">
        <w:rPr>
          <w:rFonts w:eastAsiaTheme="minorEastAsia" w:hint="eastAsia"/>
          <w:b/>
          <w:u w:val="single"/>
          <w:lang w:eastAsia="ja-JP"/>
        </w:rPr>
        <w:t xml:space="preserve"> in FDD</w:t>
      </w:r>
    </w:p>
    <w:bookmarkEnd w:id="2"/>
    <w:bookmarkEnd w:id="3"/>
    <w:p w:rsidR="001A56FE" w:rsidRDefault="00F34A88" w:rsidP="007605AF">
      <w:pPr>
        <w:rPr>
          <w:rFonts w:eastAsiaTheme="minorEastAsia"/>
          <w:lang w:val="en-US" w:eastAsia="ja-JP"/>
        </w:rPr>
      </w:pPr>
      <w:r>
        <w:rPr>
          <w:rFonts w:eastAsiaTheme="minorEastAsia" w:hint="eastAsia"/>
          <w:lang w:val="en-US" w:eastAsia="ja-JP"/>
        </w:rPr>
        <w:t xml:space="preserve">HARQ </w:t>
      </w:r>
      <w:r w:rsidR="00E10DC3">
        <w:rPr>
          <w:rFonts w:eastAsiaTheme="minorEastAsia" w:hint="eastAsia"/>
          <w:lang w:val="en-US" w:eastAsia="ja-JP"/>
        </w:rPr>
        <w:t xml:space="preserve">minimum </w:t>
      </w:r>
      <w:r>
        <w:rPr>
          <w:rFonts w:eastAsiaTheme="minorEastAsia" w:hint="eastAsia"/>
          <w:lang w:val="en-US" w:eastAsia="ja-JP"/>
        </w:rPr>
        <w:t xml:space="preserve">timing </w:t>
      </w:r>
      <w:r>
        <w:rPr>
          <w:rFonts w:eastAsiaTheme="minorEastAsia"/>
          <w:lang w:val="en-US" w:eastAsia="ja-JP"/>
        </w:rPr>
        <w:t>should</w:t>
      </w:r>
      <w:r>
        <w:rPr>
          <w:rFonts w:eastAsiaTheme="minorEastAsia" w:hint="eastAsia"/>
          <w:lang w:val="en-US" w:eastAsia="ja-JP"/>
        </w:rPr>
        <w:t xml:space="preserve"> be </w:t>
      </w:r>
      <w:r w:rsidR="00EB6F27">
        <w:rPr>
          <w:rFonts w:eastAsiaTheme="minorEastAsia" w:hint="eastAsia"/>
          <w:lang w:val="en-US" w:eastAsia="ja-JP"/>
        </w:rPr>
        <w:t xml:space="preserve">specified and/or </w:t>
      </w:r>
      <w:r>
        <w:rPr>
          <w:rFonts w:eastAsiaTheme="minorEastAsia" w:hint="eastAsia"/>
          <w:lang w:val="en-US" w:eastAsia="ja-JP"/>
        </w:rPr>
        <w:t>configured for sTTI.</w:t>
      </w:r>
      <w:r w:rsidR="00DA439E">
        <w:rPr>
          <w:rFonts w:eastAsiaTheme="minorEastAsia" w:hint="eastAsia"/>
          <w:lang w:val="en-US" w:eastAsia="ja-JP"/>
        </w:rPr>
        <w:t xml:space="preserve"> The DL sTTI </w:t>
      </w:r>
      <w:r w:rsidR="00D178CD">
        <w:rPr>
          <w:rFonts w:eastAsiaTheme="minorEastAsia" w:hint="eastAsia"/>
          <w:lang w:val="en-US" w:eastAsia="ja-JP"/>
        </w:rPr>
        <w:t xml:space="preserve">length </w:t>
      </w:r>
      <w:r w:rsidR="00DA439E">
        <w:rPr>
          <w:rFonts w:eastAsiaTheme="minorEastAsia"/>
          <w:lang w:val="en-US" w:eastAsia="ja-JP"/>
        </w:rPr>
        <w:t>would</w:t>
      </w:r>
      <w:r w:rsidR="00DA439E">
        <w:rPr>
          <w:rFonts w:eastAsiaTheme="minorEastAsia" w:hint="eastAsia"/>
          <w:lang w:val="en-US" w:eastAsia="ja-JP"/>
        </w:rPr>
        <w:t xml:space="preserve"> be the scale of HARQ timing. </w:t>
      </w:r>
      <w:r w:rsidR="00DA439E">
        <w:rPr>
          <w:rFonts w:eastAsiaTheme="minorEastAsia"/>
          <w:lang w:val="en-US" w:eastAsia="ja-JP"/>
        </w:rPr>
        <w:t>The</w:t>
      </w:r>
      <w:r w:rsidR="00DA439E">
        <w:rPr>
          <w:rFonts w:eastAsiaTheme="minorEastAsia" w:hint="eastAsia"/>
          <w:lang w:val="en-US" w:eastAsia="ja-JP"/>
        </w:rPr>
        <w:t xml:space="preserve"> </w:t>
      </w:r>
      <w:r w:rsidR="00E81C2A">
        <w:rPr>
          <w:rFonts w:eastAsiaTheme="minorEastAsia" w:hint="eastAsia"/>
          <w:lang w:val="en-US" w:eastAsia="ja-JP"/>
        </w:rPr>
        <w:t xml:space="preserve">minimum </w:t>
      </w:r>
      <w:r w:rsidR="00DA439E">
        <w:rPr>
          <w:rFonts w:eastAsiaTheme="minorEastAsia" w:hint="eastAsia"/>
          <w:lang w:val="en-US" w:eastAsia="ja-JP"/>
        </w:rPr>
        <w:t xml:space="preserve">intervals of sPDCCH to sPUSCH, sPUSCH to ACK/NACK and sPDSCH to sPUCCH </w:t>
      </w:r>
      <w:r w:rsidR="00C66478">
        <w:rPr>
          <w:rFonts w:eastAsiaTheme="minorEastAsia" w:hint="eastAsia"/>
          <w:lang w:val="en-US" w:eastAsia="ja-JP"/>
        </w:rPr>
        <w:t xml:space="preserve">in eNB </w:t>
      </w:r>
      <w:r w:rsidR="00DA439E">
        <w:rPr>
          <w:rFonts w:eastAsiaTheme="minorEastAsia" w:hint="eastAsia"/>
          <w:lang w:val="en-US" w:eastAsia="ja-JP"/>
        </w:rPr>
        <w:t>are defined as X DL sTTI +Y msec or M</w:t>
      </w:r>
      <w:r w:rsidR="00DA439E">
        <w:rPr>
          <w:rFonts w:eastAsiaTheme="minorEastAsia"/>
          <w:lang w:val="en-US" w:eastAsia="ja-JP"/>
        </w:rPr>
        <w:t>AX (</w:t>
      </w:r>
      <w:r w:rsidR="00DA439E">
        <w:rPr>
          <w:rFonts w:eastAsiaTheme="minorEastAsia" w:hint="eastAsia"/>
          <w:lang w:val="en-US" w:eastAsia="ja-JP"/>
        </w:rPr>
        <w:t xml:space="preserve">X DL </w:t>
      </w:r>
      <w:r w:rsidR="00735253">
        <w:rPr>
          <w:rFonts w:eastAsiaTheme="minorEastAsia" w:hint="eastAsia"/>
          <w:lang w:val="en-US" w:eastAsia="ja-JP"/>
        </w:rPr>
        <w:t>s</w:t>
      </w:r>
      <w:r w:rsidR="00DA439E">
        <w:rPr>
          <w:rFonts w:eastAsiaTheme="minorEastAsia" w:hint="eastAsia"/>
          <w:lang w:val="en-US" w:eastAsia="ja-JP"/>
        </w:rPr>
        <w:t>TTI, Y msec</w:t>
      </w:r>
      <w:r w:rsidR="00DA439E">
        <w:rPr>
          <w:rFonts w:eastAsiaTheme="minorEastAsia"/>
          <w:lang w:val="en-US" w:eastAsia="ja-JP"/>
        </w:rPr>
        <w:t>)</w:t>
      </w:r>
      <w:r w:rsidR="00DA439E">
        <w:rPr>
          <w:rFonts w:eastAsiaTheme="minorEastAsia" w:hint="eastAsia"/>
          <w:lang w:val="en-US" w:eastAsia="ja-JP"/>
        </w:rPr>
        <w:t xml:space="preserve">. </w:t>
      </w:r>
      <w:r w:rsidR="00D178CD">
        <w:rPr>
          <w:rFonts w:eastAsiaTheme="minorEastAsia" w:hint="eastAsia"/>
          <w:lang w:val="en-US" w:eastAsia="ja-JP"/>
        </w:rPr>
        <w:t xml:space="preserve">X DL sTTI is the </w:t>
      </w:r>
      <w:r w:rsidR="00D178CD">
        <w:rPr>
          <w:rFonts w:eastAsiaTheme="minorEastAsia"/>
          <w:lang w:val="en-US" w:eastAsia="ja-JP"/>
        </w:rPr>
        <w:t>depending</w:t>
      </w:r>
      <w:r w:rsidR="00D178CD">
        <w:rPr>
          <w:rFonts w:eastAsiaTheme="minorEastAsia" w:hint="eastAsia"/>
          <w:lang w:val="en-US" w:eastAsia="ja-JP"/>
        </w:rPr>
        <w:t xml:space="preserve"> on the DL sTTI length. Ymsec is not </w:t>
      </w:r>
      <w:r w:rsidR="00D178CD">
        <w:rPr>
          <w:rFonts w:eastAsiaTheme="minorEastAsia"/>
          <w:lang w:val="en-US" w:eastAsia="ja-JP"/>
        </w:rPr>
        <w:t>depending</w:t>
      </w:r>
      <w:r w:rsidR="00D178CD">
        <w:rPr>
          <w:rFonts w:eastAsiaTheme="minorEastAsia" w:hint="eastAsia"/>
          <w:lang w:val="en-US" w:eastAsia="ja-JP"/>
        </w:rPr>
        <w:t xml:space="preserve"> on sTTI length </w:t>
      </w:r>
      <w:r w:rsidR="004B1DFA">
        <w:rPr>
          <w:rFonts w:eastAsiaTheme="minorEastAsia" w:hint="eastAsia"/>
          <w:lang w:val="en-US" w:eastAsia="ja-JP"/>
        </w:rPr>
        <w:t xml:space="preserve">and </w:t>
      </w:r>
      <w:r w:rsidR="00D178CD">
        <w:rPr>
          <w:rFonts w:eastAsiaTheme="minorEastAsia" w:hint="eastAsia"/>
          <w:lang w:val="en-US" w:eastAsia="ja-JP"/>
        </w:rPr>
        <w:t>it is related to processing delay for MAC</w:t>
      </w:r>
      <w:r w:rsidR="004B1DFA">
        <w:rPr>
          <w:rFonts w:eastAsiaTheme="minorEastAsia" w:hint="eastAsia"/>
          <w:lang w:val="en-US" w:eastAsia="ja-JP"/>
        </w:rPr>
        <w:t>.</w:t>
      </w:r>
      <w:r w:rsidR="00E34AB0">
        <w:rPr>
          <w:rFonts w:eastAsiaTheme="minorEastAsia" w:hint="eastAsia"/>
          <w:lang w:val="en-US" w:eastAsia="ja-JP"/>
        </w:rPr>
        <w:t xml:space="preserve"> </w:t>
      </w:r>
      <w:r w:rsidR="00C66478">
        <w:rPr>
          <w:rFonts w:eastAsiaTheme="minorEastAsia" w:hint="eastAsia"/>
          <w:lang w:val="en-US" w:eastAsia="ja-JP"/>
        </w:rPr>
        <w:t xml:space="preserve">In UE, TA(timing advanced ) should be subtracted for UL transmission timing. </w:t>
      </w:r>
      <w:r w:rsidR="00E34AB0">
        <w:rPr>
          <w:rFonts w:eastAsiaTheme="minorEastAsia" w:hint="eastAsia"/>
          <w:lang w:val="en-US" w:eastAsia="ja-JP"/>
        </w:rPr>
        <w:t>For</w:t>
      </w:r>
      <w:r w:rsidR="00D744E4">
        <w:rPr>
          <w:rFonts w:eastAsiaTheme="minorEastAsia" w:hint="eastAsia"/>
          <w:lang w:val="en-US" w:eastAsia="ja-JP"/>
        </w:rPr>
        <w:t xml:space="preserve"> interval is 3DL sTTI +0.5 and </w:t>
      </w:r>
      <w:r w:rsidR="00D744E4" w:rsidRPr="00D744E4">
        <w:rPr>
          <w:rFonts w:eastAsiaTheme="minorEastAsia"/>
          <w:lang w:val="en-US" w:eastAsia="ja-JP"/>
        </w:rPr>
        <w:t>3/4 symbol TTI</w:t>
      </w:r>
      <w:r w:rsidR="00D744E4">
        <w:rPr>
          <w:rFonts w:eastAsiaTheme="minorEastAsia" w:hint="eastAsia"/>
          <w:lang w:val="en-US" w:eastAsia="ja-JP"/>
        </w:rPr>
        <w:t xml:space="preserve"> for UL and DL, UL HARQ timing is shown in </w:t>
      </w:r>
      <w:r w:rsidR="00933169">
        <w:rPr>
          <w:rFonts w:eastAsiaTheme="minorEastAsia"/>
          <w:lang w:val="en-US" w:eastAsia="ja-JP"/>
        </w:rPr>
        <w:fldChar w:fldCharType="begin"/>
      </w:r>
      <w:r w:rsidR="00933169">
        <w:rPr>
          <w:rFonts w:eastAsiaTheme="minorEastAsia"/>
          <w:lang w:val="en-US" w:eastAsia="ja-JP"/>
        </w:rPr>
        <w:instrText xml:space="preserve"> </w:instrText>
      </w:r>
      <w:r w:rsidR="00933169">
        <w:rPr>
          <w:rFonts w:eastAsiaTheme="minorEastAsia" w:hint="eastAsia"/>
          <w:lang w:val="en-US" w:eastAsia="ja-JP"/>
        </w:rPr>
        <w:instrText>REF _Ref446512065 \h</w:instrText>
      </w:r>
      <w:r w:rsidR="00933169">
        <w:rPr>
          <w:rFonts w:eastAsiaTheme="minorEastAsia"/>
          <w:lang w:val="en-US" w:eastAsia="ja-JP"/>
        </w:rPr>
        <w:instrText xml:space="preserve"> </w:instrText>
      </w:r>
      <w:r w:rsidR="001A56FE">
        <w:rPr>
          <w:rFonts w:eastAsiaTheme="minorEastAsia"/>
          <w:lang w:val="en-US" w:eastAsia="ja-JP"/>
        </w:rPr>
        <w:instrText xml:space="preserve"> \* MERGEFORMAT </w:instrText>
      </w:r>
      <w:r w:rsidR="00933169">
        <w:rPr>
          <w:rFonts w:eastAsiaTheme="minorEastAsia"/>
          <w:lang w:val="en-US" w:eastAsia="ja-JP"/>
        </w:rPr>
      </w:r>
      <w:r w:rsidR="00933169">
        <w:rPr>
          <w:rFonts w:eastAsiaTheme="minorEastAsia"/>
          <w:lang w:val="en-US" w:eastAsia="ja-JP"/>
        </w:rPr>
        <w:fldChar w:fldCharType="separate"/>
      </w:r>
      <w:r w:rsidR="00933169">
        <w:t xml:space="preserve">Figure </w:t>
      </w:r>
      <w:r w:rsidR="00933169">
        <w:rPr>
          <w:noProof/>
        </w:rPr>
        <w:t>1</w:t>
      </w:r>
      <w:r w:rsidR="00933169">
        <w:rPr>
          <w:rFonts w:eastAsiaTheme="minorEastAsia"/>
          <w:lang w:val="en-US" w:eastAsia="ja-JP"/>
        </w:rPr>
        <w:fldChar w:fldCharType="end"/>
      </w:r>
      <w:r w:rsidR="00933169">
        <w:rPr>
          <w:rFonts w:eastAsiaTheme="minorEastAsia" w:hint="eastAsia"/>
          <w:lang w:val="en-US" w:eastAsia="ja-JP"/>
        </w:rPr>
        <w:t>.</w:t>
      </w:r>
      <w:r w:rsidR="009A306F">
        <w:rPr>
          <w:rFonts w:eastAsia="SimSun" w:hint="eastAsia"/>
          <w:lang w:val="en-US" w:eastAsia="zh-CN"/>
        </w:rPr>
        <w:t xml:space="preserve"> </w:t>
      </w:r>
      <w:r w:rsidR="00EB6F27">
        <w:rPr>
          <w:rFonts w:eastAsiaTheme="minorEastAsia" w:hint="eastAsia"/>
          <w:lang w:val="en-US" w:eastAsia="ja-JP"/>
        </w:rPr>
        <w:t xml:space="preserve"> </w:t>
      </w:r>
      <w:r w:rsidR="00931CB5">
        <w:rPr>
          <w:rFonts w:eastAsiaTheme="minorEastAsia" w:hint="eastAsia"/>
          <w:lang w:val="en-US" w:eastAsia="ja-JP"/>
        </w:rPr>
        <w:t xml:space="preserve">The figure is illustrated at eNB timing. Therefore, the timing offset between DL and UL </w:t>
      </w:r>
      <w:r w:rsidR="00437ACD">
        <w:rPr>
          <w:rFonts w:eastAsiaTheme="minorEastAsia" w:hint="eastAsia"/>
          <w:lang w:val="en-US" w:eastAsia="ja-JP"/>
        </w:rPr>
        <w:t xml:space="preserve">related to propagation delay </w:t>
      </w:r>
      <w:r w:rsidR="00931CB5">
        <w:rPr>
          <w:rFonts w:eastAsiaTheme="minorEastAsia" w:hint="eastAsia"/>
          <w:lang w:val="en-US" w:eastAsia="ja-JP"/>
        </w:rPr>
        <w:t xml:space="preserve">is </w:t>
      </w:r>
      <w:r w:rsidR="00EB6F27">
        <w:rPr>
          <w:rFonts w:eastAsiaTheme="minorEastAsia" w:hint="eastAsia"/>
          <w:lang w:val="en-US" w:eastAsia="ja-JP"/>
        </w:rPr>
        <w:t xml:space="preserve">not illustrated. </w:t>
      </w:r>
    </w:p>
    <w:p w:rsidR="00933169" w:rsidRDefault="00FE67D6" w:rsidP="007605AF">
      <w:pPr>
        <w:rPr>
          <w:rFonts w:eastAsiaTheme="minorEastAsia"/>
          <w:lang w:val="en-US" w:eastAsia="ja-JP"/>
        </w:rPr>
      </w:pPr>
      <w:r w:rsidRPr="00FE67D6">
        <w:rPr>
          <w:rFonts w:hint="eastAsia"/>
          <w:noProof/>
          <w:lang w:val="en-US" w:eastAsia="ja-JP"/>
        </w:rPr>
        <w:drawing>
          <wp:inline distT="0" distB="0" distL="0" distR="0" wp14:anchorId="00F1EE1D" wp14:editId="5C4884EF">
            <wp:extent cx="4148640" cy="1050840"/>
            <wp:effectExtent l="0" t="0" r="444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48640" cy="1050840"/>
                    </a:xfrm>
                    <a:prstGeom prst="rect">
                      <a:avLst/>
                    </a:prstGeom>
                    <a:noFill/>
                    <a:ln>
                      <a:noFill/>
                    </a:ln>
                  </pic:spPr>
                </pic:pic>
              </a:graphicData>
            </a:graphic>
          </wp:inline>
        </w:drawing>
      </w:r>
    </w:p>
    <w:p w:rsidR="00FE67D6" w:rsidRDefault="00D744E4" w:rsidP="00933169">
      <w:pPr>
        <w:pStyle w:val="ac"/>
        <w:jc w:val="center"/>
        <w:rPr>
          <w:rFonts w:eastAsiaTheme="minorEastAsia"/>
          <w:lang w:val="en-US" w:eastAsia="ja-JP"/>
        </w:rPr>
      </w:pPr>
      <w:bookmarkStart w:id="4" w:name="_Ref446512065"/>
      <w:r>
        <w:t xml:space="preserve">Figure </w:t>
      </w:r>
      <w:r>
        <w:fldChar w:fldCharType="begin"/>
      </w:r>
      <w:r>
        <w:instrText xml:space="preserve"> SEQ Figure \* ARABIC </w:instrText>
      </w:r>
      <w:r>
        <w:fldChar w:fldCharType="separate"/>
      </w:r>
      <w:r>
        <w:rPr>
          <w:noProof/>
        </w:rPr>
        <w:t>1</w:t>
      </w:r>
      <w:r>
        <w:fldChar w:fldCharType="end"/>
      </w:r>
      <w:bookmarkEnd w:id="4"/>
      <w:r>
        <w:rPr>
          <w:rFonts w:hint="eastAsia"/>
          <w:lang w:eastAsia="ja-JP"/>
        </w:rPr>
        <w:t xml:space="preserve">  UL HARQ timing</w:t>
      </w:r>
      <w:r w:rsidR="00F20D2B">
        <w:rPr>
          <w:rFonts w:hint="eastAsia"/>
          <w:lang w:eastAsia="ja-JP"/>
        </w:rPr>
        <w:t xml:space="preserve"> in eNB</w:t>
      </w:r>
      <w:r>
        <w:rPr>
          <w:rFonts w:hint="eastAsia"/>
          <w:lang w:eastAsia="ja-JP"/>
        </w:rPr>
        <w:t xml:space="preserve"> for 3DL sTTI+0.5msec</w:t>
      </w:r>
    </w:p>
    <w:p w:rsidR="00933169" w:rsidRPr="001D674B" w:rsidRDefault="00933169" w:rsidP="004070B7">
      <w:pPr>
        <w:rPr>
          <w:rFonts w:eastAsiaTheme="minorEastAsia"/>
          <w:lang w:val="en-US" w:eastAsia="ja-JP"/>
        </w:rPr>
      </w:pPr>
      <w:r>
        <w:rPr>
          <w:rFonts w:eastAsiaTheme="minorEastAsia" w:hint="eastAsia"/>
          <w:lang w:val="en-US" w:eastAsia="ja-JP"/>
        </w:rPr>
        <w:lastRenderedPageBreak/>
        <w:t xml:space="preserve">If the non-adaptive HARQ </w:t>
      </w:r>
      <w:r>
        <w:rPr>
          <w:rFonts w:eastAsiaTheme="minorEastAsia"/>
          <w:lang w:val="en-US" w:eastAsia="ja-JP"/>
        </w:rPr>
        <w:t>is not</w:t>
      </w:r>
      <w:r>
        <w:rPr>
          <w:rFonts w:eastAsiaTheme="minorEastAsia" w:hint="eastAsia"/>
          <w:lang w:val="en-US" w:eastAsia="ja-JP"/>
        </w:rPr>
        <w:t xml:space="preserve"> </w:t>
      </w:r>
      <w:r>
        <w:rPr>
          <w:rFonts w:eastAsiaTheme="minorEastAsia"/>
          <w:lang w:val="en-US" w:eastAsia="ja-JP"/>
        </w:rPr>
        <w:t>supported</w:t>
      </w:r>
      <w:r>
        <w:rPr>
          <w:rFonts w:eastAsiaTheme="minorEastAsia" w:hint="eastAsia"/>
          <w:lang w:val="en-US" w:eastAsia="ja-JP"/>
        </w:rPr>
        <w:t xml:space="preserve"> in UL HARQ, ACK/NACK for UL</w:t>
      </w:r>
      <w:r w:rsidR="00D57C1E">
        <w:rPr>
          <w:rFonts w:eastAsiaTheme="minorEastAsia" w:hint="eastAsia"/>
          <w:lang w:val="en-US" w:eastAsia="ja-JP"/>
        </w:rPr>
        <w:t xml:space="preserve"> (like a PHICH)</w:t>
      </w:r>
      <w:r>
        <w:rPr>
          <w:rFonts w:eastAsiaTheme="minorEastAsia" w:hint="eastAsia"/>
          <w:lang w:val="en-US" w:eastAsia="ja-JP"/>
        </w:rPr>
        <w:t xml:space="preserve"> is no</w:t>
      </w:r>
      <w:r w:rsidR="008D53DB">
        <w:rPr>
          <w:rFonts w:eastAsia="SimSun" w:hint="eastAsia"/>
          <w:lang w:val="en-US" w:eastAsia="zh-CN"/>
        </w:rPr>
        <w:t>t</w:t>
      </w:r>
      <w:r>
        <w:rPr>
          <w:rFonts w:eastAsiaTheme="minorEastAsia" w:hint="eastAsia"/>
          <w:lang w:val="en-US" w:eastAsia="ja-JP"/>
        </w:rPr>
        <w:t xml:space="preserve"> transmitted</w:t>
      </w:r>
      <w:r w:rsidR="00D57C1E">
        <w:rPr>
          <w:rFonts w:eastAsiaTheme="minorEastAsia" w:hint="eastAsia"/>
          <w:lang w:val="en-US" w:eastAsia="ja-JP"/>
        </w:rPr>
        <w:t xml:space="preserve"> and only DCI in sPDCCH </w:t>
      </w:r>
      <w:r w:rsidR="00D57C1E">
        <w:rPr>
          <w:rFonts w:eastAsiaTheme="minorEastAsia"/>
          <w:lang w:val="en-US" w:eastAsia="ja-JP"/>
        </w:rPr>
        <w:t>indic</w:t>
      </w:r>
      <w:r w:rsidR="00D57C1E">
        <w:rPr>
          <w:rFonts w:eastAsiaTheme="minorEastAsia" w:hint="eastAsia"/>
          <w:lang w:val="en-US" w:eastAsia="ja-JP"/>
        </w:rPr>
        <w:t xml:space="preserve">ates UL </w:t>
      </w:r>
      <w:r w:rsidR="00F20D2B">
        <w:rPr>
          <w:rFonts w:eastAsiaTheme="minorEastAsia"/>
          <w:lang w:val="en-US" w:eastAsia="ja-JP"/>
        </w:rPr>
        <w:t>retransmission.</w:t>
      </w:r>
      <w:r>
        <w:rPr>
          <w:rFonts w:eastAsiaTheme="minorEastAsia" w:hint="eastAsia"/>
          <w:lang w:val="en-US" w:eastAsia="ja-JP"/>
        </w:rPr>
        <w:t xml:space="preserve"> In this case, just interval of sPDCCH to sPUSCH is configured for UL HARQ.</w:t>
      </w:r>
    </w:p>
    <w:p w:rsidR="001D674B" w:rsidRPr="00F346AE" w:rsidRDefault="001D674B" w:rsidP="001D674B">
      <w:pPr>
        <w:rPr>
          <w:rFonts w:eastAsiaTheme="minorEastAsia"/>
          <w:lang w:eastAsia="ja-JP"/>
        </w:rPr>
      </w:pPr>
      <w:r w:rsidRPr="002D1757">
        <w:rPr>
          <w:rFonts w:eastAsiaTheme="minorEastAsia"/>
          <w:lang w:eastAsia="ja-JP"/>
        </w:rPr>
        <w:t>If UL assumes single carrier manner with one symbol is u</w:t>
      </w:r>
      <w:r>
        <w:rPr>
          <w:rFonts w:eastAsiaTheme="minorEastAsia"/>
          <w:lang w:eastAsia="ja-JP"/>
        </w:rPr>
        <w:t xml:space="preserve">sed for the reference, </w:t>
      </w:r>
      <w:r>
        <w:rPr>
          <w:rFonts w:eastAsiaTheme="minorEastAsia" w:hint="eastAsia"/>
          <w:lang w:eastAsia="ja-JP"/>
        </w:rPr>
        <w:t xml:space="preserve">very short </w:t>
      </w:r>
      <w:r w:rsidRPr="002D1757">
        <w:rPr>
          <w:rFonts w:eastAsiaTheme="minorEastAsia"/>
          <w:lang w:eastAsia="ja-JP"/>
        </w:rPr>
        <w:t xml:space="preserve">TTI </w:t>
      </w:r>
      <w:r>
        <w:rPr>
          <w:rFonts w:eastAsiaTheme="minorEastAsia" w:hint="eastAsia"/>
          <w:lang w:eastAsia="ja-JP"/>
        </w:rPr>
        <w:t xml:space="preserve">length </w:t>
      </w:r>
      <w:r w:rsidRPr="002D1757">
        <w:rPr>
          <w:rFonts w:eastAsiaTheme="minorEastAsia"/>
          <w:lang w:eastAsia="ja-JP"/>
        </w:rPr>
        <w:t xml:space="preserve">is difficult to be supported in UL. On the other hand, </w:t>
      </w:r>
      <w:r>
        <w:rPr>
          <w:rFonts w:eastAsiaTheme="minorEastAsia" w:hint="eastAsia"/>
          <w:lang w:eastAsia="ja-JP"/>
        </w:rPr>
        <w:t xml:space="preserve">in </w:t>
      </w:r>
      <w:r w:rsidRPr="002D1757">
        <w:rPr>
          <w:rFonts w:eastAsiaTheme="minorEastAsia"/>
          <w:lang w:eastAsia="ja-JP"/>
        </w:rPr>
        <w:t>DL</w:t>
      </w:r>
      <w:r>
        <w:rPr>
          <w:rFonts w:eastAsiaTheme="minorEastAsia" w:hint="eastAsia"/>
          <w:lang w:eastAsia="ja-JP"/>
        </w:rPr>
        <w:t>, TTI length</w:t>
      </w:r>
      <w:r>
        <w:rPr>
          <w:rFonts w:eastAsiaTheme="minorEastAsia"/>
          <w:lang w:eastAsia="ja-JP"/>
        </w:rPr>
        <w:t xml:space="preserve"> </w:t>
      </w:r>
      <w:r>
        <w:rPr>
          <w:rFonts w:eastAsiaTheme="minorEastAsia" w:hint="eastAsia"/>
          <w:lang w:eastAsia="ja-JP"/>
        </w:rPr>
        <w:t>can be shortened.</w:t>
      </w:r>
      <w:r w:rsidRPr="002D1757">
        <w:rPr>
          <w:rFonts w:eastAsiaTheme="minorEastAsia"/>
          <w:lang w:eastAsia="ja-JP"/>
        </w:rPr>
        <w:t xml:space="preserve"> Link budget may also be different between UL and DL so UL may require larger TTI length to obtain sufficient energy from lower transm</w:t>
      </w:r>
      <w:r>
        <w:rPr>
          <w:rFonts w:eastAsiaTheme="minorEastAsia"/>
          <w:lang w:eastAsia="ja-JP"/>
        </w:rPr>
        <w:t xml:space="preserve">ission power of UE. </w:t>
      </w:r>
      <w:r>
        <w:rPr>
          <w:rFonts w:eastAsiaTheme="minorEastAsia" w:hint="eastAsia"/>
          <w:lang w:eastAsia="ja-JP"/>
        </w:rPr>
        <w:t>Therefore</w:t>
      </w:r>
      <w:r w:rsidRPr="002D1757">
        <w:rPr>
          <w:rFonts w:eastAsiaTheme="minorEastAsia"/>
          <w:lang w:eastAsia="ja-JP"/>
        </w:rPr>
        <w:t>, the TTI length for DL and UL are not same should be considered.</w:t>
      </w:r>
      <w:r>
        <w:rPr>
          <w:rFonts w:eastAsiaTheme="minorEastAsia" w:hint="eastAsia"/>
          <w:lang w:eastAsia="ja-JP"/>
        </w:rPr>
        <w:t xml:space="preserve"> </w:t>
      </w:r>
      <w:r>
        <w:rPr>
          <w:rFonts w:eastAsiaTheme="minorEastAsia"/>
          <w:lang w:eastAsia="ja-JP"/>
        </w:rPr>
        <w:t>T</w:t>
      </w:r>
      <w:r>
        <w:rPr>
          <w:rFonts w:eastAsiaTheme="minorEastAsia" w:hint="eastAsia"/>
          <w:lang w:eastAsia="ja-JP"/>
        </w:rPr>
        <w:t xml:space="preserve">he </w:t>
      </w:r>
      <w:r>
        <w:rPr>
          <w:rFonts w:eastAsiaTheme="minorEastAsia"/>
          <w:lang w:eastAsia="ja-JP"/>
        </w:rPr>
        <w:t>supportable</w:t>
      </w:r>
      <w:r>
        <w:rPr>
          <w:rFonts w:eastAsiaTheme="minorEastAsia" w:hint="eastAsia"/>
          <w:lang w:eastAsia="ja-JP"/>
        </w:rPr>
        <w:t xml:space="preserve"> </w:t>
      </w:r>
      <w:r>
        <w:rPr>
          <w:rFonts w:eastAsiaTheme="minorEastAsia"/>
          <w:lang w:eastAsia="ja-JP"/>
        </w:rPr>
        <w:t>combination</w:t>
      </w:r>
      <w:r>
        <w:rPr>
          <w:rFonts w:eastAsiaTheme="minorEastAsia" w:hint="eastAsia"/>
          <w:lang w:eastAsia="ja-JP"/>
        </w:rPr>
        <w:t xml:space="preserve">s of DL sTTI and UL sTTI are shown in </w:t>
      </w: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_Ref446507879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t xml:space="preserve">Table </w:t>
      </w:r>
      <w:r>
        <w:rPr>
          <w:noProof/>
        </w:rPr>
        <w:t>1</w:t>
      </w:r>
      <w:r>
        <w:rPr>
          <w:rFonts w:eastAsiaTheme="minorEastAsia"/>
          <w:lang w:eastAsia="ja-JP"/>
        </w:rPr>
        <w:fldChar w:fldCharType="end"/>
      </w:r>
      <w:r>
        <w:rPr>
          <w:rFonts w:eastAsiaTheme="minorEastAsia" w:hint="eastAsia"/>
          <w:lang w:eastAsia="ja-JP"/>
        </w:rPr>
        <w:t>.</w:t>
      </w:r>
    </w:p>
    <w:p w:rsidR="001D674B" w:rsidRDefault="001D674B" w:rsidP="001D674B">
      <w:pPr>
        <w:pStyle w:val="ac"/>
        <w:jc w:val="center"/>
        <w:rPr>
          <w:rFonts w:eastAsiaTheme="minorEastAsia"/>
          <w:b w:val="0"/>
          <w:u w:val="single"/>
          <w:lang w:eastAsia="ja-JP"/>
        </w:rPr>
      </w:pPr>
      <w:bookmarkStart w:id="5" w:name="_Ref446507879"/>
      <w:r>
        <w:t xml:space="preserve">Table </w:t>
      </w:r>
      <w:r>
        <w:fldChar w:fldCharType="begin"/>
      </w:r>
      <w:r>
        <w:instrText xml:space="preserve"> SEQ Table \* ARABIC </w:instrText>
      </w:r>
      <w:r>
        <w:fldChar w:fldCharType="separate"/>
      </w:r>
      <w:r>
        <w:rPr>
          <w:noProof/>
        </w:rPr>
        <w:t>1</w:t>
      </w:r>
      <w:r>
        <w:fldChar w:fldCharType="end"/>
      </w:r>
      <w:bookmarkEnd w:id="5"/>
      <w:r>
        <w:rPr>
          <w:rFonts w:hint="eastAsia"/>
          <w:lang w:eastAsia="ja-JP"/>
        </w:rPr>
        <w:t xml:space="preserve"> </w:t>
      </w:r>
      <w:r w:rsidRPr="002D1757">
        <w:rPr>
          <w:rFonts w:eastAsiaTheme="minorEastAsia"/>
          <w:lang w:eastAsia="ja-JP"/>
        </w:rPr>
        <w:t>TTI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3"/>
        <w:gridCol w:w="1643"/>
        <w:gridCol w:w="1643"/>
        <w:gridCol w:w="1643"/>
      </w:tblGrid>
      <w:tr w:rsidR="00F20D2B" w:rsidTr="00DE4DA3">
        <w:tc>
          <w:tcPr>
            <w:tcW w:w="1642" w:type="dxa"/>
            <w:tcBorders>
              <w:top w:val="single" w:sz="4" w:space="0" w:color="auto"/>
              <w:left w:val="single" w:sz="4" w:space="0" w:color="auto"/>
              <w:bottom w:val="single" w:sz="4" w:space="0" w:color="auto"/>
              <w:right w:val="single" w:sz="4" w:space="0" w:color="auto"/>
            </w:tcBorders>
            <w:hideMark/>
          </w:tcPr>
          <w:p w:rsidR="00F20D2B" w:rsidRPr="00E81C2A" w:rsidRDefault="00F20D2B" w:rsidP="00E81C2A">
            <w:pPr>
              <w:pStyle w:val="TAL"/>
              <w:rPr>
                <w:b/>
                <w:lang w:val="en-US" w:eastAsia="zh-CN"/>
              </w:rPr>
            </w:pPr>
            <w:r w:rsidRPr="00E81C2A">
              <w:rPr>
                <w:b/>
                <w:lang w:val="en-US" w:eastAsia="zh-CN"/>
              </w:rPr>
              <w:t>UL\DL</w:t>
            </w:r>
          </w:p>
        </w:tc>
        <w:tc>
          <w:tcPr>
            <w:tcW w:w="1642" w:type="dxa"/>
            <w:tcBorders>
              <w:top w:val="single" w:sz="4" w:space="0" w:color="auto"/>
              <w:left w:val="single" w:sz="4" w:space="0" w:color="auto"/>
              <w:bottom w:val="single" w:sz="4" w:space="0" w:color="auto"/>
              <w:right w:val="single" w:sz="4" w:space="0" w:color="auto"/>
            </w:tcBorders>
            <w:hideMark/>
          </w:tcPr>
          <w:p w:rsidR="00F20D2B" w:rsidRPr="00E81C2A" w:rsidRDefault="00F20D2B" w:rsidP="00E81C2A">
            <w:pPr>
              <w:pStyle w:val="TAL"/>
              <w:rPr>
                <w:b/>
                <w:lang w:val="en-US" w:eastAsia="zh-CN"/>
              </w:rPr>
            </w:pPr>
            <w:r w:rsidRPr="00E81C2A">
              <w:rPr>
                <w:b/>
                <w:lang w:val="en-US" w:eastAsia="zh-CN"/>
              </w:rPr>
              <w:t>1 symbol TTI</w:t>
            </w:r>
          </w:p>
        </w:tc>
        <w:tc>
          <w:tcPr>
            <w:tcW w:w="1643" w:type="dxa"/>
            <w:tcBorders>
              <w:top w:val="single" w:sz="4" w:space="0" w:color="auto"/>
              <w:left w:val="single" w:sz="4" w:space="0" w:color="auto"/>
              <w:bottom w:val="single" w:sz="4" w:space="0" w:color="auto"/>
              <w:right w:val="single" w:sz="4" w:space="0" w:color="auto"/>
            </w:tcBorders>
            <w:hideMark/>
          </w:tcPr>
          <w:p w:rsidR="00F20D2B" w:rsidRPr="00E81C2A" w:rsidRDefault="00F20D2B" w:rsidP="00E81C2A">
            <w:pPr>
              <w:pStyle w:val="TAL"/>
              <w:rPr>
                <w:b/>
                <w:lang w:val="en-US" w:eastAsia="zh-CN"/>
              </w:rPr>
            </w:pPr>
            <w:r w:rsidRPr="00E81C2A">
              <w:rPr>
                <w:b/>
                <w:lang w:val="en-US" w:eastAsia="zh-CN"/>
              </w:rPr>
              <w:t>2 symbol TTI</w:t>
            </w:r>
          </w:p>
        </w:tc>
        <w:tc>
          <w:tcPr>
            <w:tcW w:w="1643" w:type="dxa"/>
            <w:tcBorders>
              <w:top w:val="single" w:sz="4" w:space="0" w:color="auto"/>
              <w:left w:val="single" w:sz="4" w:space="0" w:color="auto"/>
              <w:bottom w:val="single" w:sz="4" w:space="0" w:color="auto"/>
              <w:right w:val="single" w:sz="4" w:space="0" w:color="auto"/>
            </w:tcBorders>
            <w:hideMark/>
          </w:tcPr>
          <w:p w:rsidR="00F20D2B" w:rsidRPr="00E81C2A" w:rsidRDefault="00F20D2B" w:rsidP="00E81C2A">
            <w:pPr>
              <w:pStyle w:val="TAL"/>
              <w:rPr>
                <w:b/>
                <w:lang w:val="en-US" w:eastAsia="zh-CN"/>
              </w:rPr>
            </w:pPr>
            <w:r w:rsidRPr="00E81C2A">
              <w:rPr>
                <w:b/>
                <w:lang w:val="en-US" w:eastAsia="zh-CN"/>
              </w:rPr>
              <w:t>3/4 symbol TTI</w:t>
            </w:r>
          </w:p>
        </w:tc>
        <w:tc>
          <w:tcPr>
            <w:tcW w:w="1643" w:type="dxa"/>
            <w:tcBorders>
              <w:top w:val="single" w:sz="4" w:space="0" w:color="auto"/>
              <w:left w:val="single" w:sz="4" w:space="0" w:color="auto"/>
              <w:bottom w:val="single" w:sz="4" w:space="0" w:color="auto"/>
              <w:right w:val="single" w:sz="4" w:space="0" w:color="auto"/>
            </w:tcBorders>
            <w:hideMark/>
          </w:tcPr>
          <w:p w:rsidR="00F20D2B" w:rsidRPr="00E81C2A" w:rsidRDefault="00F20D2B" w:rsidP="00E81C2A">
            <w:pPr>
              <w:pStyle w:val="TAL"/>
              <w:rPr>
                <w:b/>
                <w:lang w:val="en-US" w:eastAsia="zh-CN"/>
              </w:rPr>
            </w:pPr>
            <w:r w:rsidRPr="00E81C2A">
              <w:rPr>
                <w:b/>
                <w:lang w:val="en-US" w:eastAsia="zh-CN"/>
              </w:rPr>
              <w:t>7 symbol TTI</w:t>
            </w:r>
          </w:p>
        </w:tc>
        <w:tc>
          <w:tcPr>
            <w:tcW w:w="1643" w:type="dxa"/>
            <w:tcBorders>
              <w:top w:val="single" w:sz="4" w:space="0" w:color="auto"/>
              <w:left w:val="single" w:sz="4" w:space="0" w:color="auto"/>
              <w:bottom w:val="single" w:sz="4" w:space="0" w:color="auto"/>
              <w:right w:val="single" w:sz="4" w:space="0" w:color="auto"/>
            </w:tcBorders>
          </w:tcPr>
          <w:p w:rsidR="00F20D2B" w:rsidRPr="00E81C2A" w:rsidRDefault="00F20D2B" w:rsidP="00E81C2A">
            <w:pPr>
              <w:pStyle w:val="TAL"/>
              <w:rPr>
                <w:b/>
                <w:lang w:val="en-US" w:eastAsia="zh-CN"/>
              </w:rPr>
            </w:pPr>
            <w:r w:rsidRPr="00E81C2A">
              <w:rPr>
                <w:rFonts w:eastAsiaTheme="minorEastAsia"/>
                <w:b/>
                <w:lang w:val="en-US" w:eastAsia="ja-JP"/>
              </w:rPr>
              <w:t>14</w:t>
            </w:r>
            <w:r w:rsidRPr="00E81C2A">
              <w:rPr>
                <w:b/>
                <w:lang w:val="en-US" w:eastAsia="zh-CN"/>
              </w:rPr>
              <w:t xml:space="preserve"> symbol TTI</w:t>
            </w:r>
          </w:p>
        </w:tc>
      </w:tr>
      <w:tr w:rsidR="00F20D2B" w:rsidTr="00DE4DA3">
        <w:tc>
          <w:tcPr>
            <w:tcW w:w="1642" w:type="dxa"/>
            <w:tcBorders>
              <w:top w:val="single" w:sz="4" w:space="0" w:color="auto"/>
              <w:left w:val="single" w:sz="4" w:space="0" w:color="auto"/>
              <w:bottom w:val="single" w:sz="4" w:space="0" w:color="auto"/>
              <w:right w:val="single" w:sz="4" w:space="0" w:color="auto"/>
            </w:tcBorders>
            <w:hideMark/>
          </w:tcPr>
          <w:p w:rsidR="00F20D2B" w:rsidRPr="00E81C2A" w:rsidRDefault="00F20D2B" w:rsidP="00E81C2A">
            <w:pPr>
              <w:pStyle w:val="TAL"/>
              <w:rPr>
                <w:b/>
                <w:lang w:val="en-US" w:eastAsia="zh-CN"/>
              </w:rPr>
            </w:pPr>
            <w:r w:rsidRPr="00E81C2A">
              <w:rPr>
                <w:b/>
                <w:lang w:val="en-US" w:eastAsia="zh-CN"/>
              </w:rPr>
              <w:t>1 symbol TTI</w:t>
            </w:r>
          </w:p>
        </w:tc>
        <w:tc>
          <w:tcPr>
            <w:tcW w:w="1642" w:type="dxa"/>
            <w:tcBorders>
              <w:top w:val="single" w:sz="4" w:space="0" w:color="auto"/>
              <w:left w:val="single" w:sz="4" w:space="0" w:color="auto"/>
              <w:bottom w:val="single" w:sz="4" w:space="0" w:color="auto"/>
              <w:right w:val="single" w:sz="4" w:space="0" w:color="auto"/>
            </w:tcBorders>
            <w:hideMark/>
          </w:tcPr>
          <w:p w:rsidR="00F20D2B" w:rsidRDefault="00F20D2B" w:rsidP="00E81C2A">
            <w:pPr>
              <w:pStyle w:val="TAL"/>
              <w:rPr>
                <w:lang w:val="en-US" w:eastAsia="zh-CN"/>
              </w:rPr>
            </w:pPr>
            <w:r>
              <w:rPr>
                <w:lang w:val="en-US" w:eastAsia="zh-CN"/>
              </w:rPr>
              <w:t>Not feasible</w:t>
            </w:r>
          </w:p>
        </w:tc>
        <w:tc>
          <w:tcPr>
            <w:tcW w:w="1643" w:type="dxa"/>
            <w:tcBorders>
              <w:top w:val="single" w:sz="4" w:space="0" w:color="auto"/>
              <w:left w:val="single" w:sz="4" w:space="0" w:color="auto"/>
              <w:bottom w:val="single" w:sz="4" w:space="0" w:color="auto"/>
              <w:right w:val="single" w:sz="4" w:space="0" w:color="auto"/>
            </w:tcBorders>
            <w:hideMark/>
          </w:tcPr>
          <w:p w:rsidR="00F20D2B" w:rsidRDefault="00F20D2B" w:rsidP="00E81C2A">
            <w:pPr>
              <w:pStyle w:val="TAL"/>
              <w:rPr>
                <w:lang w:val="en-US" w:eastAsia="zh-CN"/>
              </w:rPr>
            </w:pPr>
            <w:r>
              <w:rPr>
                <w:lang w:val="en-US" w:eastAsia="zh-CN"/>
              </w:rPr>
              <w:t>Not feasible</w:t>
            </w:r>
          </w:p>
        </w:tc>
        <w:tc>
          <w:tcPr>
            <w:tcW w:w="1643" w:type="dxa"/>
            <w:tcBorders>
              <w:top w:val="single" w:sz="4" w:space="0" w:color="auto"/>
              <w:left w:val="single" w:sz="4" w:space="0" w:color="auto"/>
              <w:bottom w:val="single" w:sz="4" w:space="0" w:color="auto"/>
              <w:right w:val="single" w:sz="4" w:space="0" w:color="auto"/>
            </w:tcBorders>
            <w:hideMark/>
          </w:tcPr>
          <w:p w:rsidR="00F20D2B" w:rsidRDefault="00F20D2B" w:rsidP="00E81C2A">
            <w:pPr>
              <w:pStyle w:val="TAL"/>
              <w:rPr>
                <w:lang w:val="en-US" w:eastAsia="zh-CN"/>
              </w:rPr>
            </w:pPr>
            <w:r>
              <w:rPr>
                <w:lang w:val="en-US" w:eastAsia="zh-CN"/>
              </w:rPr>
              <w:t>Not feasible</w:t>
            </w:r>
          </w:p>
        </w:tc>
        <w:tc>
          <w:tcPr>
            <w:tcW w:w="1643" w:type="dxa"/>
            <w:tcBorders>
              <w:top w:val="single" w:sz="4" w:space="0" w:color="auto"/>
              <w:left w:val="single" w:sz="4" w:space="0" w:color="auto"/>
              <w:bottom w:val="single" w:sz="4" w:space="0" w:color="auto"/>
              <w:right w:val="single" w:sz="4" w:space="0" w:color="auto"/>
            </w:tcBorders>
            <w:hideMark/>
          </w:tcPr>
          <w:p w:rsidR="00F20D2B" w:rsidRDefault="00F20D2B" w:rsidP="00E81C2A">
            <w:pPr>
              <w:pStyle w:val="TAL"/>
              <w:rPr>
                <w:lang w:val="en-US" w:eastAsia="zh-CN"/>
              </w:rPr>
            </w:pPr>
            <w:r>
              <w:rPr>
                <w:lang w:val="en-US" w:eastAsia="zh-CN"/>
              </w:rPr>
              <w:t>Not feasible</w:t>
            </w:r>
          </w:p>
        </w:tc>
        <w:tc>
          <w:tcPr>
            <w:tcW w:w="1643" w:type="dxa"/>
            <w:tcBorders>
              <w:top w:val="single" w:sz="4" w:space="0" w:color="auto"/>
              <w:left w:val="single" w:sz="4" w:space="0" w:color="auto"/>
              <w:bottom w:val="single" w:sz="4" w:space="0" w:color="auto"/>
              <w:right w:val="single" w:sz="4" w:space="0" w:color="auto"/>
            </w:tcBorders>
          </w:tcPr>
          <w:p w:rsidR="00F20D2B" w:rsidRDefault="00F20D2B" w:rsidP="00E81C2A">
            <w:pPr>
              <w:pStyle w:val="TAL"/>
              <w:rPr>
                <w:lang w:val="en-US" w:eastAsia="zh-CN"/>
              </w:rPr>
            </w:pPr>
            <w:r>
              <w:rPr>
                <w:lang w:val="en-US" w:eastAsia="zh-CN"/>
              </w:rPr>
              <w:t>Not feasible</w:t>
            </w:r>
          </w:p>
        </w:tc>
      </w:tr>
      <w:tr w:rsidR="00F20D2B" w:rsidTr="00DE4DA3">
        <w:tc>
          <w:tcPr>
            <w:tcW w:w="1642" w:type="dxa"/>
            <w:tcBorders>
              <w:top w:val="single" w:sz="4" w:space="0" w:color="auto"/>
              <w:left w:val="single" w:sz="4" w:space="0" w:color="auto"/>
              <w:bottom w:val="single" w:sz="4" w:space="0" w:color="auto"/>
              <w:right w:val="single" w:sz="4" w:space="0" w:color="auto"/>
            </w:tcBorders>
            <w:hideMark/>
          </w:tcPr>
          <w:p w:rsidR="00F20D2B" w:rsidRPr="00E81C2A" w:rsidRDefault="00F20D2B" w:rsidP="00E81C2A">
            <w:pPr>
              <w:pStyle w:val="TAL"/>
              <w:rPr>
                <w:b/>
                <w:lang w:val="en-US" w:eastAsia="zh-CN"/>
              </w:rPr>
            </w:pPr>
            <w:r w:rsidRPr="00E81C2A">
              <w:rPr>
                <w:b/>
                <w:lang w:val="en-US" w:eastAsia="zh-CN"/>
              </w:rPr>
              <w:t>2 symbol TTI</w:t>
            </w:r>
          </w:p>
        </w:tc>
        <w:tc>
          <w:tcPr>
            <w:tcW w:w="1642" w:type="dxa"/>
            <w:tcBorders>
              <w:top w:val="single" w:sz="4" w:space="0" w:color="auto"/>
              <w:left w:val="single" w:sz="4" w:space="0" w:color="auto"/>
              <w:bottom w:val="single" w:sz="4" w:space="0" w:color="auto"/>
              <w:right w:val="single" w:sz="4" w:space="0" w:color="auto"/>
            </w:tcBorders>
            <w:hideMark/>
          </w:tcPr>
          <w:p w:rsidR="00F20D2B" w:rsidRPr="007729D4" w:rsidRDefault="00392807" w:rsidP="00E81C2A">
            <w:pPr>
              <w:pStyle w:val="TAL"/>
              <w:rPr>
                <w:rFonts w:eastAsiaTheme="minorEastAsia"/>
                <w:lang w:val="en-US" w:eastAsia="ja-JP"/>
              </w:rPr>
            </w:pPr>
            <w:r>
              <w:rPr>
                <w:rFonts w:eastAsiaTheme="minorEastAsia" w:hint="eastAsia"/>
                <w:lang w:val="en-US" w:eastAsia="ja-JP"/>
              </w:rPr>
              <w:t>s</w:t>
            </w:r>
            <w:r w:rsidR="00F20D2B">
              <w:rPr>
                <w:rFonts w:eastAsiaTheme="minorEastAsia"/>
                <w:lang w:val="en-US" w:eastAsia="ja-JP"/>
              </w:rPr>
              <w:t>upported</w:t>
            </w:r>
          </w:p>
        </w:tc>
        <w:tc>
          <w:tcPr>
            <w:tcW w:w="1643" w:type="dxa"/>
            <w:tcBorders>
              <w:top w:val="single" w:sz="4" w:space="0" w:color="auto"/>
              <w:left w:val="single" w:sz="4" w:space="0" w:color="auto"/>
              <w:bottom w:val="single" w:sz="4" w:space="0" w:color="auto"/>
              <w:right w:val="single" w:sz="4" w:space="0" w:color="auto"/>
            </w:tcBorders>
            <w:hideMark/>
          </w:tcPr>
          <w:p w:rsidR="00F20D2B" w:rsidRPr="007729D4" w:rsidRDefault="00F20D2B" w:rsidP="00E81C2A">
            <w:pPr>
              <w:pStyle w:val="TAL"/>
              <w:rPr>
                <w:rFonts w:eastAsiaTheme="minorEastAsia"/>
                <w:lang w:val="en-US" w:eastAsia="ja-JP"/>
              </w:rPr>
            </w:pPr>
            <w:r>
              <w:rPr>
                <w:rFonts w:eastAsiaTheme="minorEastAsia"/>
                <w:lang w:val="en-US" w:eastAsia="ja-JP"/>
              </w:rPr>
              <w:t>supported</w:t>
            </w:r>
          </w:p>
        </w:tc>
        <w:tc>
          <w:tcPr>
            <w:tcW w:w="1643" w:type="dxa"/>
            <w:tcBorders>
              <w:top w:val="single" w:sz="4" w:space="0" w:color="auto"/>
              <w:left w:val="single" w:sz="4" w:space="0" w:color="auto"/>
              <w:bottom w:val="single" w:sz="4" w:space="0" w:color="auto"/>
              <w:right w:val="single" w:sz="4" w:space="0" w:color="auto"/>
            </w:tcBorders>
            <w:hideMark/>
          </w:tcPr>
          <w:p w:rsidR="00F20D2B" w:rsidRDefault="00F20D2B" w:rsidP="00E81C2A">
            <w:pPr>
              <w:pStyle w:val="TAL"/>
              <w:rPr>
                <w:lang w:val="en-US" w:eastAsia="zh-CN"/>
              </w:rPr>
            </w:pPr>
            <w:r>
              <w:rPr>
                <w:lang w:val="en-US" w:eastAsia="zh-CN"/>
              </w:rPr>
              <w:t>Not feasible</w:t>
            </w:r>
          </w:p>
        </w:tc>
        <w:tc>
          <w:tcPr>
            <w:tcW w:w="1643" w:type="dxa"/>
            <w:tcBorders>
              <w:top w:val="single" w:sz="4" w:space="0" w:color="auto"/>
              <w:left w:val="single" w:sz="4" w:space="0" w:color="auto"/>
              <w:bottom w:val="single" w:sz="4" w:space="0" w:color="auto"/>
              <w:right w:val="single" w:sz="4" w:space="0" w:color="auto"/>
            </w:tcBorders>
            <w:hideMark/>
          </w:tcPr>
          <w:p w:rsidR="00F20D2B" w:rsidRDefault="00F20D2B" w:rsidP="00E81C2A">
            <w:pPr>
              <w:pStyle w:val="TAL"/>
              <w:rPr>
                <w:lang w:val="en-US" w:eastAsia="zh-CN"/>
              </w:rPr>
            </w:pPr>
            <w:r>
              <w:rPr>
                <w:lang w:val="en-US" w:eastAsia="zh-CN"/>
              </w:rPr>
              <w:t>Not feasible</w:t>
            </w:r>
          </w:p>
        </w:tc>
        <w:tc>
          <w:tcPr>
            <w:tcW w:w="1643" w:type="dxa"/>
            <w:tcBorders>
              <w:top w:val="single" w:sz="4" w:space="0" w:color="auto"/>
              <w:left w:val="single" w:sz="4" w:space="0" w:color="auto"/>
              <w:bottom w:val="single" w:sz="4" w:space="0" w:color="auto"/>
              <w:right w:val="single" w:sz="4" w:space="0" w:color="auto"/>
            </w:tcBorders>
          </w:tcPr>
          <w:p w:rsidR="00F20D2B" w:rsidRDefault="00F20D2B" w:rsidP="00E81C2A">
            <w:pPr>
              <w:pStyle w:val="TAL"/>
              <w:rPr>
                <w:lang w:val="en-US" w:eastAsia="zh-CN"/>
              </w:rPr>
            </w:pPr>
            <w:r>
              <w:rPr>
                <w:lang w:val="en-US" w:eastAsia="zh-CN"/>
              </w:rPr>
              <w:t>Not feasible</w:t>
            </w:r>
          </w:p>
        </w:tc>
      </w:tr>
      <w:tr w:rsidR="00F20D2B" w:rsidTr="00DE4DA3">
        <w:tc>
          <w:tcPr>
            <w:tcW w:w="1642" w:type="dxa"/>
            <w:tcBorders>
              <w:top w:val="single" w:sz="4" w:space="0" w:color="auto"/>
              <w:left w:val="single" w:sz="4" w:space="0" w:color="auto"/>
              <w:bottom w:val="single" w:sz="4" w:space="0" w:color="auto"/>
              <w:right w:val="single" w:sz="4" w:space="0" w:color="auto"/>
            </w:tcBorders>
            <w:hideMark/>
          </w:tcPr>
          <w:p w:rsidR="00F20D2B" w:rsidRPr="00E81C2A" w:rsidRDefault="00F20D2B" w:rsidP="00E81C2A">
            <w:pPr>
              <w:pStyle w:val="TAL"/>
              <w:rPr>
                <w:b/>
                <w:lang w:val="en-US" w:eastAsia="zh-CN"/>
              </w:rPr>
            </w:pPr>
            <w:r w:rsidRPr="00E81C2A">
              <w:rPr>
                <w:b/>
                <w:lang w:val="en-US" w:eastAsia="zh-CN"/>
              </w:rPr>
              <w:t>3/4 symbol TTI</w:t>
            </w:r>
          </w:p>
        </w:tc>
        <w:tc>
          <w:tcPr>
            <w:tcW w:w="1642" w:type="dxa"/>
            <w:tcBorders>
              <w:top w:val="single" w:sz="4" w:space="0" w:color="auto"/>
              <w:left w:val="single" w:sz="4" w:space="0" w:color="auto"/>
              <w:bottom w:val="single" w:sz="4" w:space="0" w:color="auto"/>
              <w:right w:val="single" w:sz="4" w:space="0" w:color="auto"/>
            </w:tcBorders>
            <w:hideMark/>
          </w:tcPr>
          <w:p w:rsidR="00F20D2B" w:rsidRPr="007729D4" w:rsidRDefault="00392807" w:rsidP="00BC556A">
            <w:pPr>
              <w:pStyle w:val="TAL"/>
              <w:rPr>
                <w:rFonts w:eastAsiaTheme="minorEastAsia"/>
                <w:lang w:val="en-US" w:eastAsia="ja-JP"/>
              </w:rPr>
            </w:pPr>
            <w:r>
              <w:rPr>
                <w:rFonts w:eastAsiaTheme="minorEastAsia" w:hint="eastAsia"/>
                <w:lang w:val="en-US" w:eastAsia="ja-JP"/>
              </w:rPr>
              <w:t>s</w:t>
            </w:r>
            <w:r w:rsidR="00F20D2B">
              <w:rPr>
                <w:rFonts w:eastAsiaTheme="minorEastAsia"/>
                <w:lang w:val="en-US" w:eastAsia="ja-JP"/>
              </w:rPr>
              <w:t>upported</w:t>
            </w:r>
          </w:p>
        </w:tc>
        <w:tc>
          <w:tcPr>
            <w:tcW w:w="1643" w:type="dxa"/>
            <w:tcBorders>
              <w:top w:val="single" w:sz="4" w:space="0" w:color="auto"/>
              <w:left w:val="single" w:sz="4" w:space="0" w:color="auto"/>
              <w:bottom w:val="single" w:sz="4" w:space="0" w:color="auto"/>
              <w:right w:val="single" w:sz="4" w:space="0" w:color="auto"/>
            </w:tcBorders>
            <w:hideMark/>
          </w:tcPr>
          <w:p w:rsidR="00F20D2B" w:rsidRPr="007729D4" w:rsidRDefault="00F20D2B" w:rsidP="00E81C2A">
            <w:pPr>
              <w:pStyle w:val="TAL"/>
              <w:rPr>
                <w:rFonts w:eastAsiaTheme="minorEastAsia"/>
                <w:lang w:val="en-US" w:eastAsia="ja-JP"/>
              </w:rPr>
            </w:pPr>
            <w:r>
              <w:rPr>
                <w:rFonts w:eastAsiaTheme="minorEastAsia"/>
                <w:lang w:val="en-US" w:eastAsia="ja-JP"/>
              </w:rPr>
              <w:t>supported</w:t>
            </w:r>
          </w:p>
        </w:tc>
        <w:tc>
          <w:tcPr>
            <w:tcW w:w="1643" w:type="dxa"/>
            <w:tcBorders>
              <w:top w:val="single" w:sz="4" w:space="0" w:color="auto"/>
              <w:left w:val="single" w:sz="4" w:space="0" w:color="auto"/>
              <w:bottom w:val="single" w:sz="4" w:space="0" w:color="auto"/>
              <w:right w:val="single" w:sz="4" w:space="0" w:color="auto"/>
            </w:tcBorders>
            <w:hideMark/>
          </w:tcPr>
          <w:p w:rsidR="00F20D2B" w:rsidRPr="007729D4" w:rsidRDefault="00F20D2B" w:rsidP="00E81C2A">
            <w:pPr>
              <w:pStyle w:val="TAL"/>
              <w:rPr>
                <w:rFonts w:eastAsiaTheme="minorEastAsia"/>
                <w:lang w:val="en-US" w:eastAsia="ja-JP"/>
              </w:rPr>
            </w:pPr>
            <w:r>
              <w:rPr>
                <w:rFonts w:eastAsiaTheme="minorEastAsia"/>
                <w:lang w:val="en-US" w:eastAsia="ja-JP"/>
              </w:rPr>
              <w:t>supported</w:t>
            </w:r>
          </w:p>
        </w:tc>
        <w:tc>
          <w:tcPr>
            <w:tcW w:w="1643" w:type="dxa"/>
            <w:tcBorders>
              <w:top w:val="single" w:sz="4" w:space="0" w:color="auto"/>
              <w:left w:val="single" w:sz="4" w:space="0" w:color="auto"/>
              <w:bottom w:val="single" w:sz="4" w:space="0" w:color="auto"/>
              <w:right w:val="single" w:sz="4" w:space="0" w:color="auto"/>
            </w:tcBorders>
            <w:hideMark/>
          </w:tcPr>
          <w:p w:rsidR="00F20D2B" w:rsidRDefault="00F20D2B" w:rsidP="00E81C2A">
            <w:pPr>
              <w:pStyle w:val="TAL"/>
              <w:rPr>
                <w:lang w:val="en-US" w:eastAsia="zh-CN"/>
              </w:rPr>
            </w:pPr>
            <w:r>
              <w:rPr>
                <w:lang w:val="en-US" w:eastAsia="zh-CN"/>
              </w:rPr>
              <w:t>Not feasible</w:t>
            </w:r>
          </w:p>
        </w:tc>
        <w:tc>
          <w:tcPr>
            <w:tcW w:w="1643" w:type="dxa"/>
            <w:tcBorders>
              <w:top w:val="single" w:sz="4" w:space="0" w:color="auto"/>
              <w:left w:val="single" w:sz="4" w:space="0" w:color="auto"/>
              <w:bottom w:val="single" w:sz="4" w:space="0" w:color="auto"/>
              <w:right w:val="single" w:sz="4" w:space="0" w:color="auto"/>
            </w:tcBorders>
          </w:tcPr>
          <w:p w:rsidR="00F20D2B" w:rsidRDefault="00F20D2B" w:rsidP="00E81C2A">
            <w:pPr>
              <w:pStyle w:val="TAL"/>
              <w:rPr>
                <w:lang w:val="en-US" w:eastAsia="zh-CN"/>
              </w:rPr>
            </w:pPr>
            <w:r>
              <w:rPr>
                <w:lang w:val="en-US" w:eastAsia="zh-CN"/>
              </w:rPr>
              <w:t>Not feasible</w:t>
            </w:r>
          </w:p>
        </w:tc>
      </w:tr>
      <w:tr w:rsidR="00F20D2B" w:rsidTr="00DE4DA3">
        <w:tc>
          <w:tcPr>
            <w:tcW w:w="1642" w:type="dxa"/>
            <w:tcBorders>
              <w:top w:val="single" w:sz="4" w:space="0" w:color="auto"/>
              <w:left w:val="single" w:sz="4" w:space="0" w:color="auto"/>
              <w:bottom w:val="single" w:sz="4" w:space="0" w:color="auto"/>
              <w:right w:val="single" w:sz="4" w:space="0" w:color="auto"/>
            </w:tcBorders>
            <w:hideMark/>
          </w:tcPr>
          <w:p w:rsidR="00F20D2B" w:rsidRPr="00E81C2A" w:rsidRDefault="00F20D2B" w:rsidP="00E81C2A">
            <w:pPr>
              <w:pStyle w:val="TAL"/>
              <w:rPr>
                <w:b/>
                <w:lang w:val="en-US" w:eastAsia="zh-CN"/>
              </w:rPr>
            </w:pPr>
            <w:r w:rsidRPr="00E81C2A">
              <w:rPr>
                <w:b/>
                <w:lang w:val="en-US" w:eastAsia="zh-CN"/>
              </w:rPr>
              <w:t>7 symbol TTI</w:t>
            </w:r>
          </w:p>
        </w:tc>
        <w:tc>
          <w:tcPr>
            <w:tcW w:w="1642" w:type="dxa"/>
            <w:tcBorders>
              <w:top w:val="single" w:sz="4" w:space="0" w:color="auto"/>
              <w:left w:val="single" w:sz="4" w:space="0" w:color="auto"/>
              <w:bottom w:val="single" w:sz="4" w:space="0" w:color="auto"/>
              <w:right w:val="single" w:sz="4" w:space="0" w:color="auto"/>
            </w:tcBorders>
            <w:hideMark/>
          </w:tcPr>
          <w:p w:rsidR="00F20D2B" w:rsidRPr="007729D4" w:rsidRDefault="00392807" w:rsidP="00BC556A">
            <w:pPr>
              <w:pStyle w:val="TAL"/>
              <w:rPr>
                <w:rFonts w:eastAsiaTheme="minorEastAsia"/>
                <w:lang w:val="en-US" w:eastAsia="ja-JP"/>
              </w:rPr>
            </w:pPr>
            <w:r>
              <w:rPr>
                <w:rFonts w:eastAsiaTheme="minorEastAsia" w:hint="eastAsia"/>
                <w:lang w:val="en-US" w:eastAsia="ja-JP"/>
              </w:rPr>
              <w:t>s</w:t>
            </w:r>
            <w:r w:rsidR="00F20D2B">
              <w:rPr>
                <w:rFonts w:eastAsiaTheme="minorEastAsia"/>
                <w:lang w:val="en-US" w:eastAsia="ja-JP"/>
              </w:rPr>
              <w:t>upported</w:t>
            </w:r>
          </w:p>
        </w:tc>
        <w:tc>
          <w:tcPr>
            <w:tcW w:w="1643" w:type="dxa"/>
            <w:tcBorders>
              <w:top w:val="single" w:sz="4" w:space="0" w:color="auto"/>
              <w:left w:val="single" w:sz="4" w:space="0" w:color="auto"/>
              <w:bottom w:val="single" w:sz="4" w:space="0" w:color="auto"/>
              <w:right w:val="single" w:sz="4" w:space="0" w:color="auto"/>
            </w:tcBorders>
            <w:hideMark/>
          </w:tcPr>
          <w:p w:rsidR="00F20D2B" w:rsidRPr="007729D4" w:rsidRDefault="00F20D2B" w:rsidP="00E81C2A">
            <w:pPr>
              <w:pStyle w:val="TAL"/>
              <w:rPr>
                <w:rFonts w:eastAsiaTheme="minorEastAsia"/>
                <w:lang w:val="en-US" w:eastAsia="ja-JP"/>
              </w:rPr>
            </w:pPr>
            <w:r>
              <w:rPr>
                <w:rFonts w:eastAsiaTheme="minorEastAsia"/>
                <w:lang w:val="en-US" w:eastAsia="ja-JP"/>
              </w:rPr>
              <w:t>supported</w:t>
            </w:r>
          </w:p>
        </w:tc>
        <w:tc>
          <w:tcPr>
            <w:tcW w:w="1643" w:type="dxa"/>
            <w:tcBorders>
              <w:top w:val="single" w:sz="4" w:space="0" w:color="auto"/>
              <w:left w:val="single" w:sz="4" w:space="0" w:color="auto"/>
              <w:bottom w:val="single" w:sz="4" w:space="0" w:color="auto"/>
              <w:right w:val="single" w:sz="4" w:space="0" w:color="auto"/>
            </w:tcBorders>
            <w:hideMark/>
          </w:tcPr>
          <w:p w:rsidR="00F20D2B" w:rsidRPr="007729D4" w:rsidRDefault="00F20D2B" w:rsidP="00E81C2A">
            <w:pPr>
              <w:pStyle w:val="TAL"/>
              <w:rPr>
                <w:rFonts w:eastAsiaTheme="minorEastAsia"/>
                <w:lang w:val="en-US" w:eastAsia="ja-JP"/>
              </w:rPr>
            </w:pPr>
            <w:r>
              <w:rPr>
                <w:rFonts w:eastAsiaTheme="minorEastAsia"/>
                <w:lang w:val="en-US" w:eastAsia="ja-JP"/>
              </w:rPr>
              <w:t>supported</w:t>
            </w:r>
          </w:p>
        </w:tc>
        <w:tc>
          <w:tcPr>
            <w:tcW w:w="1643" w:type="dxa"/>
            <w:tcBorders>
              <w:top w:val="single" w:sz="4" w:space="0" w:color="auto"/>
              <w:left w:val="single" w:sz="4" w:space="0" w:color="auto"/>
              <w:bottom w:val="single" w:sz="4" w:space="0" w:color="auto"/>
              <w:right w:val="single" w:sz="4" w:space="0" w:color="auto"/>
            </w:tcBorders>
            <w:hideMark/>
          </w:tcPr>
          <w:p w:rsidR="00F20D2B" w:rsidRPr="007729D4" w:rsidRDefault="00F20D2B" w:rsidP="00E81C2A">
            <w:pPr>
              <w:pStyle w:val="TAL"/>
              <w:rPr>
                <w:rFonts w:eastAsiaTheme="minorEastAsia"/>
                <w:lang w:val="en-US" w:eastAsia="ja-JP"/>
              </w:rPr>
            </w:pPr>
            <w:r>
              <w:rPr>
                <w:rFonts w:eastAsiaTheme="minorEastAsia"/>
                <w:lang w:val="en-US" w:eastAsia="ja-JP"/>
              </w:rPr>
              <w:t>supported</w:t>
            </w:r>
          </w:p>
        </w:tc>
        <w:tc>
          <w:tcPr>
            <w:tcW w:w="1643" w:type="dxa"/>
            <w:tcBorders>
              <w:top w:val="single" w:sz="4" w:space="0" w:color="auto"/>
              <w:left w:val="single" w:sz="4" w:space="0" w:color="auto"/>
              <w:bottom w:val="single" w:sz="4" w:space="0" w:color="auto"/>
              <w:right w:val="single" w:sz="4" w:space="0" w:color="auto"/>
            </w:tcBorders>
          </w:tcPr>
          <w:p w:rsidR="00F20D2B" w:rsidRDefault="00F20D2B" w:rsidP="00E81C2A">
            <w:pPr>
              <w:pStyle w:val="TAL"/>
              <w:rPr>
                <w:rFonts w:eastAsiaTheme="minorEastAsia"/>
                <w:lang w:val="en-US" w:eastAsia="ja-JP"/>
              </w:rPr>
            </w:pPr>
            <w:r>
              <w:rPr>
                <w:lang w:val="en-US" w:eastAsia="zh-CN"/>
              </w:rPr>
              <w:t>Not feasible</w:t>
            </w:r>
          </w:p>
        </w:tc>
      </w:tr>
      <w:tr w:rsidR="00F20D2B" w:rsidTr="00DE4DA3">
        <w:tc>
          <w:tcPr>
            <w:tcW w:w="1642" w:type="dxa"/>
            <w:tcBorders>
              <w:top w:val="single" w:sz="4" w:space="0" w:color="auto"/>
              <w:left w:val="single" w:sz="4" w:space="0" w:color="auto"/>
              <w:bottom w:val="single" w:sz="4" w:space="0" w:color="auto"/>
              <w:right w:val="single" w:sz="4" w:space="0" w:color="auto"/>
            </w:tcBorders>
          </w:tcPr>
          <w:p w:rsidR="00F20D2B" w:rsidRPr="00E81C2A" w:rsidRDefault="00F20D2B" w:rsidP="00E81C2A">
            <w:pPr>
              <w:pStyle w:val="TAL"/>
              <w:rPr>
                <w:rFonts w:eastAsiaTheme="minorEastAsia"/>
                <w:b/>
                <w:lang w:val="en-US" w:eastAsia="ja-JP"/>
              </w:rPr>
            </w:pPr>
            <w:r w:rsidRPr="00E81C2A">
              <w:rPr>
                <w:rFonts w:eastAsiaTheme="minorEastAsia"/>
                <w:b/>
                <w:lang w:val="en-US" w:eastAsia="ja-JP"/>
              </w:rPr>
              <w:t>14 symbol TTI</w:t>
            </w:r>
          </w:p>
        </w:tc>
        <w:tc>
          <w:tcPr>
            <w:tcW w:w="1642" w:type="dxa"/>
            <w:tcBorders>
              <w:top w:val="single" w:sz="4" w:space="0" w:color="auto"/>
              <w:left w:val="single" w:sz="4" w:space="0" w:color="auto"/>
              <w:bottom w:val="single" w:sz="4" w:space="0" w:color="auto"/>
              <w:right w:val="single" w:sz="4" w:space="0" w:color="auto"/>
            </w:tcBorders>
          </w:tcPr>
          <w:p w:rsidR="00F20D2B" w:rsidRDefault="00392807" w:rsidP="00BC556A">
            <w:pPr>
              <w:pStyle w:val="TAL"/>
              <w:rPr>
                <w:rFonts w:eastAsiaTheme="minorEastAsia"/>
                <w:lang w:val="en-US" w:eastAsia="ja-JP"/>
              </w:rPr>
            </w:pPr>
            <w:r>
              <w:rPr>
                <w:rFonts w:eastAsiaTheme="minorEastAsia" w:hint="eastAsia"/>
                <w:lang w:val="en-US" w:eastAsia="ja-JP"/>
              </w:rPr>
              <w:t>s</w:t>
            </w:r>
            <w:bookmarkStart w:id="6" w:name="_GoBack"/>
            <w:bookmarkEnd w:id="6"/>
            <w:r w:rsidR="00F20D2B">
              <w:rPr>
                <w:rFonts w:eastAsiaTheme="minorEastAsia"/>
                <w:lang w:val="en-US" w:eastAsia="ja-JP"/>
              </w:rPr>
              <w:t>upported</w:t>
            </w:r>
          </w:p>
        </w:tc>
        <w:tc>
          <w:tcPr>
            <w:tcW w:w="1643" w:type="dxa"/>
            <w:tcBorders>
              <w:top w:val="single" w:sz="4" w:space="0" w:color="auto"/>
              <w:left w:val="single" w:sz="4" w:space="0" w:color="auto"/>
              <w:bottom w:val="single" w:sz="4" w:space="0" w:color="auto"/>
              <w:right w:val="single" w:sz="4" w:space="0" w:color="auto"/>
            </w:tcBorders>
          </w:tcPr>
          <w:p w:rsidR="00F20D2B" w:rsidRDefault="00F20D2B" w:rsidP="00E81C2A">
            <w:pPr>
              <w:pStyle w:val="TAL"/>
              <w:rPr>
                <w:rFonts w:eastAsiaTheme="minorEastAsia"/>
                <w:lang w:val="en-US" w:eastAsia="ja-JP"/>
              </w:rPr>
            </w:pPr>
            <w:r>
              <w:rPr>
                <w:rFonts w:eastAsiaTheme="minorEastAsia"/>
                <w:lang w:val="en-US" w:eastAsia="ja-JP"/>
              </w:rPr>
              <w:t>supported</w:t>
            </w:r>
          </w:p>
        </w:tc>
        <w:tc>
          <w:tcPr>
            <w:tcW w:w="1643" w:type="dxa"/>
            <w:tcBorders>
              <w:top w:val="single" w:sz="4" w:space="0" w:color="auto"/>
              <w:left w:val="single" w:sz="4" w:space="0" w:color="auto"/>
              <w:bottom w:val="single" w:sz="4" w:space="0" w:color="auto"/>
              <w:right w:val="single" w:sz="4" w:space="0" w:color="auto"/>
            </w:tcBorders>
          </w:tcPr>
          <w:p w:rsidR="00F20D2B" w:rsidRDefault="00F20D2B" w:rsidP="00E81C2A">
            <w:pPr>
              <w:pStyle w:val="TAL"/>
              <w:rPr>
                <w:rFonts w:eastAsiaTheme="minorEastAsia"/>
                <w:lang w:val="en-US" w:eastAsia="ja-JP"/>
              </w:rPr>
            </w:pPr>
            <w:r>
              <w:rPr>
                <w:rFonts w:eastAsiaTheme="minorEastAsia"/>
                <w:lang w:val="en-US" w:eastAsia="ja-JP"/>
              </w:rPr>
              <w:t>supported</w:t>
            </w:r>
          </w:p>
        </w:tc>
        <w:tc>
          <w:tcPr>
            <w:tcW w:w="1643" w:type="dxa"/>
            <w:tcBorders>
              <w:top w:val="single" w:sz="4" w:space="0" w:color="auto"/>
              <w:left w:val="single" w:sz="4" w:space="0" w:color="auto"/>
              <w:bottom w:val="single" w:sz="4" w:space="0" w:color="auto"/>
              <w:right w:val="single" w:sz="4" w:space="0" w:color="auto"/>
            </w:tcBorders>
          </w:tcPr>
          <w:p w:rsidR="00F20D2B" w:rsidRDefault="00F20D2B" w:rsidP="00E81C2A">
            <w:pPr>
              <w:pStyle w:val="TAL"/>
              <w:rPr>
                <w:rFonts w:eastAsiaTheme="minorEastAsia"/>
                <w:lang w:val="en-US" w:eastAsia="ja-JP"/>
              </w:rPr>
            </w:pPr>
            <w:r>
              <w:rPr>
                <w:rFonts w:eastAsiaTheme="minorEastAsia"/>
                <w:lang w:val="en-US" w:eastAsia="ja-JP"/>
              </w:rPr>
              <w:t>supported</w:t>
            </w:r>
          </w:p>
        </w:tc>
        <w:tc>
          <w:tcPr>
            <w:tcW w:w="1643" w:type="dxa"/>
            <w:tcBorders>
              <w:top w:val="single" w:sz="4" w:space="0" w:color="auto"/>
              <w:left w:val="single" w:sz="4" w:space="0" w:color="auto"/>
              <w:bottom w:val="single" w:sz="4" w:space="0" w:color="auto"/>
              <w:right w:val="single" w:sz="4" w:space="0" w:color="auto"/>
            </w:tcBorders>
          </w:tcPr>
          <w:p w:rsidR="00F20D2B" w:rsidRDefault="00F20D2B" w:rsidP="00E81C2A">
            <w:pPr>
              <w:pStyle w:val="TAL"/>
              <w:rPr>
                <w:rFonts w:eastAsiaTheme="minorEastAsia"/>
                <w:lang w:val="en-US" w:eastAsia="ja-JP"/>
              </w:rPr>
            </w:pPr>
            <w:r>
              <w:rPr>
                <w:rFonts w:eastAsiaTheme="minorEastAsia" w:hint="eastAsia"/>
                <w:lang w:val="en-US" w:eastAsia="ja-JP"/>
              </w:rPr>
              <w:t>legacy</w:t>
            </w:r>
          </w:p>
        </w:tc>
      </w:tr>
    </w:tbl>
    <w:p w:rsidR="001D674B" w:rsidRPr="00E81C2A" w:rsidRDefault="001D674B" w:rsidP="004070B7">
      <w:pPr>
        <w:rPr>
          <w:rFonts w:eastAsia="SimSun"/>
          <w:b/>
          <w:lang w:val="en-US" w:eastAsia="zh-CN"/>
        </w:rPr>
      </w:pPr>
    </w:p>
    <w:p w:rsidR="00C346FE" w:rsidRPr="00F20D2B" w:rsidRDefault="00C346FE" w:rsidP="004070B7">
      <w:pPr>
        <w:rPr>
          <w:rFonts w:eastAsia="SimSun"/>
          <w:b/>
          <w:lang w:val="en-US" w:eastAsia="zh-CN"/>
        </w:rPr>
      </w:pPr>
      <w:r w:rsidRPr="00E81C2A">
        <w:rPr>
          <w:rFonts w:eastAsia="SimSun"/>
          <w:b/>
          <w:lang w:val="en-US" w:eastAsia="zh-CN"/>
        </w:rPr>
        <w:t xml:space="preserve">Proposal </w:t>
      </w:r>
      <w:r w:rsidRPr="00F20D2B">
        <w:rPr>
          <w:rFonts w:eastAsia="SimSun"/>
          <w:b/>
          <w:lang w:val="en-US" w:eastAsia="zh-CN"/>
        </w:rPr>
        <w:t>3:</w:t>
      </w:r>
      <w:r>
        <w:rPr>
          <w:rFonts w:eastAsia="SimSun" w:hint="eastAsia"/>
          <w:b/>
          <w:lang w:val="en-US" w:eastAsia="zh-CN"/>
        </w:rPr>
        <w:t xml:space="preserve"> </w:t>
      </w:r>
      <w:r w:rsidR="001D3FFB" w:rsidRPr="00F20D2B">
        <w:rPr>
          <w:rFonts w:eastAsia="SimSun"/>
          <w:lang w:val="en-US" w:eastAsia="zh-CN"/>
        </w:rPr>
        <w:t xml:space="preserve">RAN1 should discuss </w:t>
      </w:r>
      <w:r w:rsidRPr="00F20D2B">
        <w:rPr>
          <w:rFonts w:eastAsia="SimSun"/>
          <w:lang w:val="en-US" w:eastAsia="zh-CN"/>
        </w:rPr>
        <w:t xml:space="preserve">UL HARQ timing </w:t>
      </w:r>
      <w:r w:rsidR="001D3FFB">
        <w:rPr>
          <w:rFonts w:eastAsia="SimSun" w:hint="eastAsia"/>
          <w:lang w:val="en-US" w:eastAsia="zh-CN"/>
        </w:rPr>
        <w:t xml:space="preserve">which will depend on control channel decoding, MAC preparation of uplink data and </w:t>
      </w:r>
      <w:r w:rsidR="001D3FFB">
        <w:rPr>
          <w:rFonts w:eastAsia="SimSun"/>
          <w:lang w:val="en-US" w:eastAsia="zh-CN"/>
        </w:rPr>
        <w:t>pro</w:t>
      </w:r>
      <w:r w:rsidR="001D3FFB">
        <w:rPr>
          <w:rFonts w:eastAsia="SimSun" w:hint="eastAsia"/>
          <w:lang w:val="en-US" w:eastAsia="zh-CN"/>
        </w:rPr>
        <w:t>p</w:t>
      </w:r>
      <w:r w:rsidR="001D3FFB">
        <w:rPr>
          <w:rFonts w:eastAsia="SimSun"/>
          <w:lang w:val="en-US" w:eastAsia="zh-CN"/>
        </w:rPr>
        <w:t>a</w:t>
      </w:r>
      <w:r w:rsidR="001D3FFB">
        <w:rPr>
          <w:rFonts w:eastAsia="SimSun" w:hint="eastAsia"/>
          <w:lang w:val="en-US" w:eastAsia="zh-CN"/>
        </w:rPr>
        <w:t xml:space="preserve">gation delay. </w:t>
      </w:r>
    </w:p>
    <w:p w:rsidR="00416F60" w:rsidRDefault="00416F60" w:rsidP="004070B7">
      <w:pPr>
        <w:rPr>
          <w:rFonts w:eastAsia="SimSun"/>
          <w:lang w:val="en-US" w:eastAsia="zh-CN"/>
        </w:rPr>
      </w:pPr>
      <w:r w:rsidRPr="00F20D2B">
        <w:rPr>
          <w:rFonts w:eastAsia="SimSun"/>
          <w:b/>
          <w:lang w:val="en-US" w:eastAsia="zh-CN"/>
        </w:rPr>
        <w:t xml:space="preserve">Proposal </w:t>
      </w:r>
      <w:r w:rsidR="00C346FE">
        <w:rPr>
          <w:rFonts w:eastAsia="SimSun" w:hint="eastAsia"/>
          <w:b/>
          <w:lang w:val="en-US" w:eastAsia="zh-CN"/>
        </w:rPr>
        <w:t>4</w:t>
      </w:r>
      <w:r>
        <w:rPr>
          <w:rFonts w:eastAsia="SimSun" w:hint="eastAsia"/>
          <w:lang w:val="en-US" w:eastAsia="zh-CN"/>
        </w:rPr>
        <w:t xml:space="preserve">: TTI </w:t>
      </w:r>
      <w:r>
        <w:rPr>
          <w:rFonts w:eastAsia="SimSun"/>
          <w:lang w:val="en-US" w:eastAsia="zh-CN"/>
        </w:rPr>
        <w:t>length</w:t>
      </w:r>
      <w:r>
        <w:rPr>
          <w:rFonts w:eastAsia="SimSun" w:hint="eastAsia"/>
          <w:lang w:val="en-US" w:eastAsia="zh-CN"/>
        </w:rPr>
        <w:t xml:space="preserve"> in DL is not larger than </w:t>
      </w:r>
      <w:r w:rsidR="001D3FFB">
        <w:rPr>
          <w:rFonts w:eastAsia="SimSun" w:hint="eastAsia"/>
          <w:lang w:val="en-US" w:eastAsia="zh-CN"/>
        </w:rPr>
        <w:t xml:space="preserve">that in UL </w:t>
      </w:r>
      <w:r w:rsidR="00815132">
        <w:rPr>
          <w:rFonts w:eastAsiaTheme="minorEastAsia" w:hint="eastAsia"/>
          <w:lang w:val="en-US" w:eastAsia="ja-JP"/>
        </w:rPr>
        <w:t>should</w:t>
      </w:r>
      <w:r w:rsidR="001D3FFB">
        <w:rPr>
          <w:rFonts w:eastAsia="SimSun" w:hint="eastAsia"/>
          <w:lang w:val="en-US" w:eastAsia="zh-CN"/>
        </w:rPr>
        <w:t xml:space="preserve"> </w:t>
      </w:r>
      <w:r w:rsidR="00815132">
        <w:rPr>
          <w:rFonts w:eastAsiaTheme="minorEastAsia" w:hint="eastAsia"/>
          <w:lang w:val="en-US" w:eastAsia="ja-JP"/>
        </w:rPr>
        <w:t xml:space="preserve">be </w:t>
      </w:r>
      <w:r w:rsidR="001D3FFB">
        <w:rPr>
          <w:rFonts w:eastAsia="SimSun" w:hint="eastAsia"/>
          <w:lang w:val="en-US" w:eastAsia="zh-CN"/>
        </w:rPr>
        <w:t xml:space="preserve">considered </w:t>
      </w:r>
      <w:r w:rsidR="00815132">
        <w:rPr>
          <w:rFonts w:eastAsiaTheme="minorEastAsia" w:hint="eastAsia"/>
          <w:lang w:val="en-US" w:eastAsia="ja-JP"/>
        </w:rPr>
        <w:t>for the down-selection</w:t>
      </w:r>
      <w:r w:rsidR="001D3FFB">
        <w:rPr>
          <w:rFonts w:eastAsia="SimSun" w:hint="eastAsia"/>
          <w:lang w:val="en-US" w:eastAsia="zh-CN"/>
        </w:rPr>
        <w:t xml:space="preserve"> </w:t>
      </w:r>
      <w:r w:rsidR="00815132">
        <w:rPr>
          <w:rFonts w:eastAsiaTheme="minorEastAsia" w:hint="eastAsia"/>
          <w:lang w:val="en-US" w:eastAsia="ja-JP"/>
        </w:rPr>
        <w:t xml:space="preserve">of </w:t>
      </w:r>
      <w:r w:rsidR="001D3FFB">
        <w:rPr>
          <w:rFonts w:eastAsia="SimSun" w:hint="eastAsia"/>
          <w:lang w:val="en-US" w:eastAsia="zh-CN"/>
        </w:rPr>
        <w:t xml:space="preserve">some combinations of UL and DL TTI </w:t>
      </w:r>
      <w:r w:rsidR="001D3FFB">
        <w:rPr>
          <w:rFonts w:eastAsia="SimSun"/>
          <w:lang w:val="en-US" w:eastAsia="zh-CN"/>
        </w:rPr>
        <w:t>length</w:t>
      </w:r>
      <w:r w:rsidR="001D3FFB">
        <w:rPr>
          <w:rFonts w:eastAsia="SimSun" w:hint="eastAsia"/>
          <w:lang w:val="en-US" w:eastAsia="zh-CN"/>
        </w:rPr>
        <w:t xml:space="preserve">. </w:t>
      </w:r>
    </w:p>
    <w:p w:rsidR="00416F60" w:rsidRPr="00F20D2B" w:rsidRDefault="00416F60" w:rsidP="004070B7">
      <w:pPr>
        <w:rPr>
          <w:rFonts w:eastAsia="SimSun"/>
          <w:lang w:val="en-US" w:eastAsia="zh-CN"/>
        </w:rPr>
      </w:pPr>
    </w:p>
    <w:p w:rsidR="00F0287F" w:rsidRPr="00F20D2B" w:rsidRDefault="004B1DFA" w:rsidP="00F0287F">
      <w:pPr>
        <w:rPr>
          <w:rFonts w:eastAsia="SimSun"/>
          <w:lang w:val="en-US" w:eastAsia="zh-CN"/>
        </w:rPr>
      </w:pPr>
      <w:r>
        <w:rPr>
          <w:rFonts w:eastAsiaTheme="minorEastAsia" w:hint="eastAsia"/>
          <w:lang w:val="en-US" w:eastAsia="ja-JP"/>
        </w:rPr>
        <w:t>W</w:t>
      </w:r>
      <w:r>
        <w:rPr>
          <w:rFonts w:eastAsiaTheme="minorEastAsia"/>
          <w:lang w:val="en-US" w:eastAsia="ja-JP"/>
        </w:rPr>
        <w:t>h</w:t>
      </w:r>
      <w:r>
        <w:rPr>
          <w:rFonts w:eastAsiaTheme="minorEastAsia" w:hint="eastAsia"/>
          <w:lang w:val="en-US" w:eastAsia="ja-JP"/>
        </w:rPr>
        <w:t xml:space="preserve">en DL sTTI and UL sTTI length are not </w:t>
      </w:r>
      <w:r>
        <w:rPr>
          <w:rFonts w:eastAsiaTheme="minorEastAsia"/>
          <w:lang w:val="en-US" w:eastAsia="ja-JP"/>
        </w:rPr>
        <w:t>aligned</w:t>
      </w:r>
      <w:r w:rsidR="00023419">
        <w:rPr>
          <w:rFonts w:eastAsiaTheme="minorEastAsia" w:hint="eastAsia"/>
          <w:lang w:val="en-US" w:eastAsia="ja-JP"/>
        </w:rPr>
        <w:t xml:space="preserve"> and DL sTTI is shorter than UL sTTI</w:t>
      </w:r>
      <w:r>
        <w:rPr>
          <w:rFonts w:eastAsiaTheme="minorEastAsia" w:hint="eastAsia"/>
          <w:lang w:val="en-US" w:eastAsia="ja-JP"/>
        </w:rPr>
        <w:t>,</w:t>
      </w:r>
      <w:r w:rsidR="00023419">
        <w:rPr>
          <w:rFonts w:eastAsiaTheme="minorEastAsia" w:hint="eastAsia"/>
          <w:lang w:val="en-US" w:eastAsia="ja-JP"/>
        </w:rPr>
        <w:t xml:space="preserve"> </w:t>
      </w:r>
      <w:r w:rsidR="00815132">
        <w:rPr>
          <w:rFonts w:eastAsiaTheme="minorEastAsia" w:hint="eastAsia"/>
          <w:lang w:val="en-US" w:eastAsia="ja-JP"/>
        </w:rPr>
        <w:t>t</w:t>
      </w:r>
      <w:r w:rsidR="00023419">
        <w:rPr>
          <w:rFonts w:eastAsiaTheme="minorEastAsia"/>
          <w:lang w:val="en-US" w:eastAsia="ja-JP"/>
        </w:rPr>
        <w:t>h</w:t>
      </w:r>
      <w:r w:rsidR="00023419">
        <w:rPr>
          <w:rFonts w:eastAsiaTheme="minorEastAsia" w:hint="eastAsia"/>
          <w:lang w:val="en-US" w:eastAsia="ja-JP"/>
        </w:rPr>
        <w:t xml:space="preserve">e UL grant </w:t>
      </w:r>
      <w:r w:rsidR="00F656C3">
        <w:rPr>
          <w:rFonts w:eastAsiaTheme="minorEastAsia" w:hint="eastAsia"/>
          <w:lang w:val="en-US" w:eastAsia="ja-JP"/>
        </w:rPr>
        <w:t xml:space="preserve">in DL sTTI </w:t>
      </w:r>
      <w:r w:rsidR="00023419">
        <w:rPr>
          <w:rFonts w:eastAsiaTheme="minorEastAsia" w:hint="eastAsia"/>
          <w:lang w:val="en-US" w:eastAsia="ja-JP"/>
        </w:rPr>
        <w:t>is located on</w:t>
      </w:r>
      <w:r w:rsidR="00F06FD4">
        <w:rPr>
          <w:rFonts w:eastAsiaTheme="minorEastAsia" w:hint="eastAsia"/>
          <w:lang w:val="en-US" w:eastAsia="ja-JP"/>
        </w:rPr>
        <w:t xml:space="preserve"> DL sTTI </w:t>
      </w:r>
      <w:r w:rsidR="00F06FD4">
        <w:rPr>
          <w:rFonts w:eastAsiaTheme="minorEastAsia"/>
          <w:lang w:val="en-US" w:eastAsia="ja-JP"/>
        </w:rPr>
        <w:t>which</w:t>
      </w:r>
      <w:r w:rsidR="00F06FD4">
        <w:rPr>
          <w:rFonts w:eastAsiaTheme="minorEastAsia" w:hint="eastAsia"/>
          <w:lang w:val="en-US" w:eastAsia="ja-JP"/>
        </w:rPr>
        <w:t xml:space="preserve"> is</w:t>
      </w:r>
      <w:r w:rsidR="00023419">
        <w:rPr>
          <w:rFonts w:eastAsiaTheme="minorEastAsia" w:hint="eastAsia"/>
          <w:lang w:val="en-US" w:eastAsia="ja-JP"/>
        </w:rPr>
        <w:t xml:space="preserve"> </w:t>
      </w:r>
      <w:r w:rsidR="00F656C3">
        <w:rPr>
          <w:rFonts w:eastAsiaTheme="minorEastAsia" w:hint="eastAsia"/>
          <w:lang w:val="en-US" w:eastAsia="ja-JP"/>
        </w:rPr>
        <w:t xml:space="preserve">at least </w:t>
      </w:r>
      <w:r w:rsidR="00F656C3" w:rsidRPr="00F656C3">
        <w:rPr>
          <w:rFonts w:eastAsiaTheme="minorEastAsia"/>
          <w:lang w:val="en-US" w:eastAsia="ja-JP"/>
        </w:rPr>
        <w:t xml:space="preserve">X DL sTTI +Y msec or MAX (X DL </w:t>
      </w:r>
      <w:r w:rsidR="00735253">
        <w:rPr>
          <w:rFonts w:eastAsiaTheme="minorEastAsia" w:hint="eastAsia"/>
          <w:lang w:val="en-US" w:eastAsia="ja-JP"/>
        </w:rPr>
        <w:t>s</w:t>
      </w:r>
      <w:r w:rsidR="00F656C3" w:rsidRPr="00F656C3">
        <w:rPr>
          <w:rFonts w:eastAsiaTheme="minorEastAsia"/>
          <w:lang w:val="en-US" w:eastAsia="ja-JP"/>
        </w:rPr>
        <w:t>TTI, Y msec)</w:t>
      </w:r>
      <w:r w:rsidR="00F656C3">
        <w:rPr>
          <w:rFonts w:eastAsiaTheme="minorEastAsia" w:hint="eastAsia"/>
          <w:lang w:val="en-US" w:eastAsia="ja-JP"/>
        </w:rPr>
        <w:t xml:space="preserve"> </w:t>
      </w:r>
      <w:r w:rsidR="00F656C3">
        <w:rPr>
          <w:rFonts w:eastAsiaTheme="minorEastAsia"/>
          <w:lang w:val="en-US" w:eastAsia="ja-JP"/>
        </w:rPr>
        <w:t>earlier</w:t>
      </w:r>
      <w:r w:rsidR="00F656C3">
        <w:rPr>
          <w:rFonts w:eastAsiaTheme="minorEastAsia" w:hint="eastAsia"/>
          <w:lang w:val="en-US" w:eastAsia="ja-JP"/>
        </w:rPr>
        <w:t xml:space="preserve"> than </w:t>
      </w:r>
      <w:r w:rsidR="00B13958">
        <w:rPr>
          <w:rFonts w:eastAsiaTheme="minorEastAsia" w:hint="eastAsia"/>
          <w:lang w:val="en-US" w:eastAsia="ja-JP"/>
        </w:rPr>
        <w:t xml:space="preserve">the start timing of </w:t>
      </w:r>
      <w:r w:rsidR="00F656C3">
        <w:rPr>
          <w:rFonts w:eastAsiaTheme="minorEastAsia" w:hint="eastAsia"/>
          <w:lang w:val="en-US" w:eastAsia="ja-JP"/>
        </w:rPr>
        <w:t>sPUSCH in UL sTTI</w:t>
      </w:r>
      <w:r w:rsidR="00F656C3" w:rsidRPr="00F656C3">
        <w:rPr>
          <w:rFonts w:eastAsiaTheme="minorEastAsia"/>
          <w:lang w:val="en-US" w:eastAsia="ja-JP"/>
        </w:rPr>
        <w:t xml:space="preserve">. </w:t>
      </w:r>
      <w:r w:rsidR="00E34AB0">
        <w:rPr>
          <w:rFonts w:eastAsiaTheme="minorEastAsia" w:hint="eastAsia"/>
          <w:lang w:val="en-US" w:eastAsia="ja-JP"/>
        </w:rPr>
        <w:t>For</w:t>
      </w:r>
      <w:r w:rsidR="00F0287F">
        <w:rPr>
          <w:rFonts w:eastAsiaTheme="minorEastAsia" w:hint="eastAsia"/>
          <w:lang w:val="en-US" w:eastAsia="ja-JP"/>
        </w:rPr>
        <w:t xml:space="preserve"> </w:t>
      </w:r>
      <w:r w:rsidR="00735253">
        <w:rPr>
          <w:rFonts w:eastAsiaTheme="minorEastAsia" w:hint="eastAsia"/>
          <w:lang w:val="en-US" w:eastAsia="ja-JP"/>
        </w:rPr>
        <w:t xml:space="preserve">minimum </w:t>
      </w:r>
      <w:r w:rsidR="00F0287F">
        <w:rPr>
          <w:rFonts w:eastAsiaTheme="minorEastAsia" w:hint="eastAsia"/>
          <w:lang w:val="en-US" w:eastAsia="ja-JP"/>
        </w:rPr>
        <w:t xml:space="preserve">interval is 3DL sTTI +0.5 and </w:t>
      </w:r>
      <w:r w:rsidR="00F0287F" w:rsidRPr="00D744E4">
        <w:rPr>
          <w:rFonts w:eastAsiaTheme="minorEastAsia"/>
          <w:lang w:val="en-US" w:eastAsia="ja-JP"/>
        </w:rPr>
        <w:t>3/4 symbol TTI</w:t>
      </w:r>
      <w:r w:rsidR="00F0287F">
        <w:rPr>
          <w:rFonts w:eastAsiaTheme="minorEastAsia" w:hint="eastAsia"/>
          <w:lang w:val="en-US" w:eastAsia="ja-JP"/>
        </w:rPr>
        <w:t xml:space="preserve"> for DL, 7symbols TTI for UL, UL HARQ timing </w:t>
      </w:r>
      <w:r w:rsidR="00F20D2B">
        <w:rPr>
          <w:rFonts w:eastAsiaTheme="minorEastAsia" w:hint="eastAsia"/>
          <w:lang w:val="en-US" w:eastAsia="ja-JP"/>
        </w:rPr>
        <w:t>in eNB</w:t>
      </w:r>
      <w:r w:rsidR="00815132">
        <w:rPr>
          <w:rFonts w:eastAsiaTheme="minorEastAsia" w:hint="eastAsia"/>
          <w:lang w:val="en-US" w:eastAsia="ja-JP"/>
        </w:rPr>
        <w:t xml:space="preserve"> </w:t>
      </w:r>
      <w:r w:rsidR="00F0287F">
        <w:rPr>
          <w:rFonts w:eastAsiaTheme="minorEastAsia" w:hint="eastAsia"/>
          <w:lang w:val="en-US" w:eastAsia="ja-JP"/>
        </w:rPr>
        <w:t xml:space="preserve">is shown in </w:t>
      </w:r>
      <w:r w:rsidR="00E34AB0">
        <w:rPr>
          <w:rFonts w:eastAsiaTheme="minorEastAsia"/>
          <w:lang w:val="en-US" w:eastAsia="ja-JP"/>
        </w:rPr>
        <w:fldChar w:fldCharType="begin"/>
      </w:r>
      <w:r w:rsidR="00E34AB0">
        <w:rPr>
          <w:rFonts w:eastAsiaTheme="minorEastAsia"/>
          <w:lang w:val="en-US" w:eastAsia="ja-JP"/>
        </w:rPr>
        <w:instrText xml:space="preserve"> </w:instrText>
      </w:r>
      <w:r w:rsidR="00E34AB0">
        <w:rPr>
          <w:rFonts w:eastAsiaTheme="minorEastAsia" w:hint="eastAsia"/>
          <w:lang w:val="en-US" w:eastAsia="ja-JP"/>
        </w:rPr>
        <w:instrText>REF _Ref446513238 \h</w:instrText>
      </w:r>
      <w:r w:rsidR="00E34AB0">
        <w:rPr>
          <w:rFonts w:eastAsiaTheme="minorEastAsia"/>
          <w:lang w:val="en-US" w:eastAsia="ja-JP"/>
        </w:rPr>
        <w:instrText xml:space="preserve"> </w:instrText>
      </w:r>
      <w:r w:rsidR="00E34AB0">
        <w:rPr>
          <w:rFonts w:eastAsiaTheme="minorEastAsia"/>
          <w:lang w:val="en-US" w:eastAsia="ja-JP"/>
        </w:rPr>
      </w:r>
      <w:r w:rsidR="00E34AB0">
        <w:rPr>
          <w:rFonts w:eastAsiaTheme="minorEastAsia"/>
          <w:lang w:val="en-US" w:eastAsia="ja-JP"/>
        </w:rPr>
        <w:fldChar w:fldCharType="separate"/>
      </w:r>
      <w:r w:rsidR="00E34AB0">
        <w:t xml:space="preserve">Figure </w:t>
      </w:r>
      <w:r w:rsidR="00E34AB0">
        <w:rPr>
          <w:noProof/>
        </w:rPr>
        <w:t>2</w:t>
      </w:r>
      <w:r w:rsidR="00E34AB0">
        <w:rPr>
          <w:rFonts w:eastAsiaTheme="minorEastAsia"/>
          <w:lang w:val="en-US" w:eastAsia="ja-JP"/>
        </w:rPr>
        <w:fldChar w:fldCharType="end"/>
      </w:r>
      <w:r w:rsidR="00B13958">
        <w:rPr>
          <w:rFonts w:eastAsiaTheme="minorEastAsia" w:hint="eastAsia"/>
          <w:lang w:val="en-US" w:eastAsia="ja-JP"/>
        </w:rPr>
        <w:t xml:space="preserve">. </w:t>
      </w:r>
      <w:r w:rsidR="00B13958" w:rsidRPr="00B13958">
        <w:rPr>
          <w:rFonts w:eastAsiaTheme="minorEastAsia"/>
          <w:lang w:val="en-US" w:eastAsia="ja-JP"/>
        </w:rPr>
        <w:t>UL grant can be located on limited DL sTTIs in order to reduce false alarm.</w:t>
      </w:r>
      <w:r w:rsidR="00C346FE">
        <w:rPr>
          <w:rFonts w:eastAsia="SimSun" w:hint="eastAsia"/>
          <w:lang w:val="en-US" w:eastAsia="zh-CN"/>
        </w:rPr>
        <w:t xml:space="preserve"> </w:t>
      </w:r>
    </w:p>
    <w:p w:rsidR="00023419" w:rsidRPr="00F0287F" w:rsidRDefault="00023419" w:rsidP="004070B7">
      <w:pPr>
        <w:rPr>
          <w:rFonts w:eastAsiaTheme="minorEastAsia"/>
          <w:lang w:val="en-US" w:eastAsia="ja-JP"/>
        </w:rPr>
      </w:pPr>
    </w:p>
    <w:p w:rsidR="00F346AE" w:rsidRDefault="00B13958" w:rsidP="00E81C2A">
      <w:pPr>
        <w:jc w:val="center"/>
        <w:rPr>
          <w:rFonts w:eastAsiaTheme="minorEastAsia"/>
          <w:b/>
          <w:u w:val="single"/>
          <w:lang w:eastAsia="ja-JP"/>
        </w:rPr>
      </w:pPr>
      <w:r w:rsidRPr="00B13958">
        <w:rPr>
          <w:rFonts w:hint="eastAsia"/>
          <w:noProof/>
          <w:lang w:val="en-US" w:eastAsia="ja-JP"/>
        </w:rPr>
        <w:drawing>
          <wp:inline distT="0" distB="0" distL="0" distR="0" wp14:anchorId="652099B8" wp14:editId="2EB6056E">
            <wp:extent cx="4937400" cy="1040760"/>
            <wp:effectExtent l="0" t="0" r="0" b="762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37400" cy="1040760"/>
                    </a:xfrm>
                    <a:prstGeom prst="rect">
                      <a:avLst/>
                    </a:prstGeom>
                    <a:noFill/>
                    <a:ln>
                      <a:noFill/>
                    </a:ln>
                  </pic:spPr>
                </pic:pic>
              </a:graphicData>
            </a:graphic>
          </wp:inline>
        </w:drawing>
      </w:r>
    </w:p>
    <w:p w:rsidR="00E34AB0" w:rsidRDefault="00E34AB0" w:rsidP="00E34AB0">
      <w:pPr>
        <w:pStyle w:val="ac"/>
        <w:jc w:val="center"/>
        <w:rPr>
          <w:rFonts w:eastAsiaTheme="minorEastAsia"/>
          <w:lang w:val="en-US" w:eastAsia="ja-JP"/>
        </w:rPr>
      </w:pPr>
      <w:bookmarkStart w:id="7" w:name="_Ref446513238"/>
      <w:r>
        <w:t xml:space="preserve">Figure </w:t>
      </w:r>
      <w:r>
        <w:fldChar w:fldCharType="begin"/>
      </w:r>
      <w:r>
        <w:instrText xml:space="preserve"> SEQ Figure \* ARABIC </w:instrText>
      </w:r>
      <w:r>
        <w:fldChar w:fldCharType="separate"/>
      </w:r>
      <w:r>
        <w:rPr>
          <w:noProof/>
        </w:rPr>
        <w:t>2</w:t>
      </w:r>
      <w:r>
        <w:fldChar w:fldCharType="end"/>
      </w:r>
      <w:bookmarkEnd w:id="7"/>
      <w:r>
        <w:rPr>
          <w:rFonts w:hint="eastAsia"/>
          <w:lang w:eastAsia="ja-JP"/>
        </w:rPr>
        <w:t xml:space="preserve">  UL HARQ timing </w:t>
      </w:r>
      <w:r w:rsidR="00F20D2B">
        <w:rPr>
          <w:rFonts w:hint="eastAsia"/>
          <w:lang w:eastAsia="ja-JP"/>
        </w:rPr>
        <w:t xml:space="preserve">in eNB </w:t>
      </w:r>
      <w:r>
        <w:rPr>
          <w:rFonts w:hint="eastAsia"/>
          <w:lang w:eastAsia="ja-JP"/>
        </w:rPr>
        <w:t>for 3DL sTTI+0.5msec</w:t>
      </w:r>
      <w:r w:rsidR="00F20D2B">
        <w:rPr>
          <w:rFonts w:hint="eastAsia"/>
          <w:lang w:eastAsia="ja-JP"/>
        </w:rPr>
        <w:t xml:space="preserve"> when </w:t>
      </w:r>
      <w:r w:rsidR="00F20D2B">
        <w:rPr>
          <w:rFonts w:eastAsiaTheme="minorEastAsia" w:hint="eastAsia"/>
          <w:lang w:val="en-US" w:eastAsia="ja-JP"/>
        </w:rPr>
        <w:t xml:space="preserve">DL sTTI and UL sTTI length are not </w:t>
      </w:r>
      <w:r w:rsidR="00F20D2B">
        <w:rPr>
          <w:rFonts w:eastAsiaTheme="minorEastAsia"/>
          <w:lang w:val="en-US" w:eastAsia="ja-JP"/>
        </w:rPr>
        <w:t>aligned</w:t>
      </w:r>
    </w:p>
    <w:p w:rsidR="00F346AE" w:rsidRDefault="00F346AE" w:rsidP="004070B7">
      <w:pPr>
        <w:rPr>
          <w:rFonts w:eastAsia="SimSun"/>
          <w:b/>
          <w:u w:val="single"/>
          <w:lang w:val="en-US" w:eastAsia="zh-CN"/>
        </w:rPr>
      </w:pPr>
    </w:p>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1A56FE" w:rsidRDefault="001A56FE" w:rsidP="001A56FE">
      <w:pPr>
        <w:rPr>
          <w:rFonts w:eastAsia="SimSun"/>
          <w:lang w:eastAsia="zh-CN"/>
        </w:rPr>
      </w:pPr>
      <w:r>
        <w:rPr>
          <w:rFonts w:eastAsiaTheme="minorEastAsia" w:hint="eastAsia"/>
          <w:lang w:eastAsia="ja-JP"/>
        </w:rPr>
        <w:t xml:space="preserve">In this contribution, we </w:t>
      </w:r>
      <w:r>
        <w:rPr>
          <w:rFonts w:eastAsiaTheme="minorEastAsia"/>
          <w:lang w:eastAsia="ja-JP"/>
        </w:rPr>
        <w:t>discuss</w:t>
      </w:r>
      <w:r w:rsidR="00772C60">
        <w:rPr>
          <w:rFonts w:eastAsiaTheme="minorEastAsia" w:hint="eastAsia"/>
          <w:lang w:eastAsia="ja-JP"/>
        </w:rPr>
        <w:t>ed</w:t>
      </w:r>
      <w:r>
        <w:rPr>
          <w:rFonts w:eastAsiaTheme="minorEastAsia" w:hint="eastAsia"/>
          <w:lang w:eastAsia="ja-JP"/>
        </w:rPr>
        <w:t xml:space="preserve"> </w:t>
      </w:r>
      <w:r>
        <w:rPr>
          <w:rFonts w:eastAsia="SimSun" w:hint="eastAsia"/>
          <w:lang w:eastAsia="zh-CN"/>
        </w:rPr>
        <w:t>p</w:t>
      </w:r>
      <w:r w:rsidRPr="006C3ABE">
        <w:rPr>
          <w:rFonts w:eastAsiaTheme="minorEastAsia"/>
          <w:lang w:eastAsia="ja-JP"/>
        </w:rPr>
        <w:t>rocessing time reduction</w:t>
      </w:r>
      <w:r>
        <w:rPr>
          <w:rFonts w:eastAsiaTheme="minorEastAsia" w:hint="eastAsia"/>
          <w:lang w:eastAsia="ja-JP"/>
        </w:rPr>
        <w:t xml:space="preserve"> for sTTI. </w:t>
      </w:r>
      <w:r>
        <w:rPr>
          <w:rFonts w:eastAsia="SimSun" w:hint="eastAsia"/>
          <w:lang w:eastAsia="zh-CN"/>
        </w:rPr>
        <w:t xml:space="preserve">Based on these discussions, we propose </w:t>
      </w:r>
    </w:p>
    <w:p w:rsidR="001A56FE" w:rsidRPr="00EB6F27" w:rsidRDefault="001A56FE" w:rsidP="001A56FE">
      <w:pPr>
        <w:rPr>
          <w:rFonts w:eastAsia="SimSun"/>
          <w:lang w:eastAsia="zh-CN"/>
        </w:rPr>
      </w:pPr>
      <w:r w:rsidRPr="00EB6F27">
        <w:rPr>
          <w:rFonts w:eastAsia="SimSun"/>
          <w:b/>
          <w:lang w:eastAsia="zh-CN"/>
        </w:rPr>
        <w:t>Proposal 1:</w:t>
      </w:r>
      <w:r>
        <w:rPr>
          <w:rFonts w:eastAsia="SimSun" w:hint="eastAsia"/>
          <w:lang w:eastAsia="zh-CN"/>
        </w:rPr>
        <w:t xml:space="preserve"> Compact DCI is considered in sTTI to reduce processing time. FFS on how to design compact DCI.</w:t>
      </w:r>
    </w:p>
    <w:p w:rsidR="001A56FE" w:rsidRDefault="001A56FE" w:rsidP="001A56FE">
      <w:pPr>
        <w:rPr>
          <w:rFonts w:eastAsia="SimSun"/>
          <w:lang w:eastAsia="zh-CN"/>
        </w:rPr>
      </w:pPr>
      <w:r w:rsidRPr="00EB6F27">
        <w:rPr>
          <w:rFonts w:eastAsia="SimSun"/>
          <w:b/>
          <w:lang w:eastAsia="zh-CN"/>
        </w:rPr>
        <w:t xml:space="preserve">Proposal 2: </w:t>
      </w:r>
      <w:r>
        <w:rPr>
          <w:rFonts w:eastAsia="SimSun" w:hint="eastAsia"/>
          <w:lang w:eastAsia="zh-CN"/>
        </w:rPr>
        <w:t>S</w:t>
      </w:r>
      <w:r w:rsidRPr="00A7384A">
        <w:rPr>
          <w:rFonts w:eastAsiaTheme="minorEastAsia"/>
          <w:lang w:eastAsia="ja-JP"/>
        </w:rPr>
        <w:t>uitable TTI periodicity in periodic CSI and/or interval in aperiodic CSI should be studied.</w:t>
      </w:r>
    </w:p>
    <w:p w:rsidR="001A56FE" w:rsidRPr="00F20D2B" w:rsidRDefault="001A56FE" w:rsidP="001A56FE">
      <w:pPr>
        <w:rPr>
          <w:rFonts w:eastAsia="SimSun"/>
          <w:b/>
          <w:lang w:val="en-US" w:eastAsia="zh-CN"/>
        </w:rPr>
      </w:pPr>
      <w:r w:rsidRPr="00E81C2A">
        <w:rPr>
          <w:rFonts w:eastAsia="SimSun"/>
          <w:b/>
          <w:lang w:val="en-US" w:eastAsia="zh-CN"/>
        </w:rPr>
        <w:t xml:space="preserve">Proposal </w:t>
      </w:r>
      <w:r w:rsidRPr="00F20D2B">
        <w:rPr>
          <w:rFonts w:eastAsia="SimSun"/>
          <w:b/>
          <w:lang w:val="en-US" w:eastAsia="zh-CN"/>
        </w:rPr>
        <w:t>3:</w:t>
      </w:r>
      <w:r>
        <w:rPr>
          <w:rFonts w:eastAsia="SimSun" w:hint="eastAsia"/>
          <w:b/>
          <w:lang w:val="en-US" w:eastAsia="zh-CN"/>
        </w:rPr>
        <w:t xml:space="preserve"> </w:t>
      </w:r>
      <w:r w:rsidRPr="00F20D2B">
        <w:rPr>
          <w:rFonts w:eastAsia="SimSun"/>
          <w:lang w:val="en-US" w:eastAsia="zh-CN"/>
        </w:rPr>
        <w:t xml:space="preserve">RAN1 should discuss UL HARQ timing </w:t>
      </w:r>
      <w:r>
        <w:rPr>
          <w:rFonts w:eastAsia="SimSun" w:hint="eastAsia"/>
          <w:lang w:val="en-US" w:eastAsia="zh-CN"/>
        </w:rPr>
        <w:t xml:space="preserve">which will depend on control channel decoding, MAC preparation of uplink data and </w:t>
      </w:r>
      <w:r>
        <w:rPr>
          <w:rFonts w:eastAsia="SimSun"/>
          <w:lang w:val="en-US" w:eastAsia="zh-CN"/>
        </w:rPr>
        <w:t>pro</w:t>
      </w:r>
      <w:r>
        <w:rPr>
          <w:rFonts w:eastAsia="SimSun" w:hint="eastAsia"/>
          <w:lang w:val="en-US" w:eastAsia="zh-CN"/>
        </w:rPr>
        <w:t>p</w:t>
      </w:r>
      <w:r>
        <w:rPr>
          <w:rFonts w:eastAsia="SimSun"/>
          <w:lang w:val="en-US" w:eastAsia="zh-CN"/>
        </w:rPr>
        <w:t>a</w:t>
      </w:r>
      <w:r>
        <w:rPr>
          <w:rFonts w:eastAsia="SimSun" w:hint="eastAsia"/>
          <w:lang w:val="en-US" w:eastAsia="zh-CN"/>
        </w:rPr>
        <w:t xml:space="preserve">gation delay. </w:t>
      </w:r>
    </w:p>
    <w:p w:rsidR="001A56FE" w:rsidRDefault="001A56FE" w:rsidP="001A56FE">
      <w:pPr>
        <w:rPr>
          <w:rFonts w:eastAsia="SimSun"/>
          <w:lang w:val="en-US" w:eastAsia="zh-CN"/>
        </w:rPr>
      </w:pPr>
      <w:r w:rsidRPr="00F20D2B">
        <w:rPr>
          <w:rFonts w:eastAsia="SimSun"/>
          <w:b/>
          <w:lang w:val="en-US" w:eastAsia="zh-CN"/>
        </w:rPr>
        <w:t xml:space="preserve">Proposal </w:t>
      </w:r>
      <w:r>
        <w:rPr>
          <w:rFonts w:eastAsia="SimSun" w:hint="eastAsia"/>
          <w:b/>
          <w:lang w:val="en-US" w:eastAsia="zh-CN"/>
        </w:rPr>
        <w:t>4</w:t>
      </w:r>
      <w:r>
        <w:rPr>
          <w:rFonts w:eastAsia="SimSun" w:hint="eastAsia"/>
          <w:lang w:val="en-US" w:eastAsia="zh-CN"/>
        </w:rPr>
        <w:t xml:space="preserve">: TTI </w:t>
      </w:r>
      <w:r>
        <w:rPr>
          <w:rFonts w:eastAsia="SimSun"/>
          <w:lang w:val="en-US" w:eastAsia="zh-CN"/>
        </w:rPr>
        <w:t>length</w:t>
      </w:r>
      <w:r>
        <w:rPr>
          <w:rFonts w:eastAsia="SimSun" w:hint="eastAsia"/>
          <w:lang w:val="en-US" w:eastAsia="zh-CN"/>
        </w:rPr>
        <w:t xml:space="preserve"> in DL is not larger than that in UL </w:t>
      </w:r>
      <w:r>
        <w:rPr>
          <w:rFonts w:eastAsiaTheme="minorEastAsia" w:hint="eastAsia"/>
          <w:lang w:val="en-US" w:eastAsia="ja-JP"/>
        </w:rPr>
        <w:t>should</w:t>
      </w:r>
      <w:r>
        <w:rPr>
          <w:rFonts w:eastAsia="SimSun" w:hint="eastAsia"/>
          <w:lang w:val="en-US" w:eastAsia="zh-CN"/>
        </w:rPr>
        <w:t xml:space="preserve"> </w:t>
      </w:r>
      <w:r>
        <w:rPr>
          <w:rFonts w:eastAsiaTheme="minorEastAsia" w:hint="eastAsia"/>
          <w:lang w:val="en-US" w:eastAsia="ja-JP"/>
        </w:rPr>
        <w:t xml:space="preserve">be </w:t>
      </w:r>
      <w:r>
        <w:rPr>
          <w:rFonts w:eastAsia="SimSun" w:hint="eastAsia"/>
          <w:lang w:val="en-US" w:eastAsia="zh-CN"/>
        </w:rPr>
        <w:t xml:space="preserve">considered </w:t>
      </w:r>
      <w:r>
        <w:rPr>
          <w:rFonts w:eastAsiaTheme="minorEastAsia" w:hint="eastAsia"/>
          <w:lang w:val="en-US" w:eastAsia="ja-JP"/>
        </w:rPr>
        <w:t>for the down-selection</w:t>
      </w:r>
      <w:r>
        <w:rPr>
          <w:rFonts w:eastAsia="SimSun" w:hint="eastAsia"/>
          <w:lang w:val="en-US" w:eastAsia="zh-CN"/>
        </w:rPr>
        <w:t xml:space="preserve"> </w:t>
      </w:r>
      <w:r>
        <w:rPr>
          <w:rFonts w:eastAsiaTheme="minorEastAsia" w:hint="eastAsia"/>
          <w:lang w:val="en-US" w:eastAsia="ja-JP"/>
        </w:rPr>
        <w:t xml:space="preserve">of </w:t>
      </w:r>
      <w:r>
        <w:rPr>
          <w:rFonts w:eastAsia="SimSun" w:hint="eastAsia"/>
          <w:lang w:val="en-US" w:eastAsia="zh-CN"/>
        </w:rPr>
        <w:t xml:space="preserve">some combinations of UL and DL TTI </w:t>
      </w:r>
      <w:r>
        <w:rPr>
          <w:rFonts w:eastAsia="SimSun"/>
          <w:lang w:val="en-US" w:eastAsia="zh-CN"/>
        </w:rPr>
        <w:t>length</w:t>
      </w:r>
      <w:r>
        <w:rPr>
          <w:rFonts w:eastAsia="SimSun" w:hint="eastAsia"/>
          <w:lang w:val="en-US" w:eastAsia="zh-CN"/>
        </w:rPr>
        <w:t xml:space="preserve">. </w:t>
      </w:r>
    </w:p>
    <w:p w:rsidR="001A56FE" w:rsidRPr="007605AF" w:rsidRDefault="001A56FE" w:rsidP="001A56FE">
      <w:pPr>
        <w:spacing w:beforeLines="50" w:before="120" w:after="0"/>
        <w:rPr>
          <w:rFonts w:eastAsiaTheme="minorEastAsia"/>
          <w:lang w:val="en-US" w:eastAsia="ja-JP"/>
        </w:rPr>
      </w:pPr>
    </w:p>
    <w:p w:rsidR="009919F3" w:rsidRPr="001A56FE" w:rsidRDefault="009919F3" w:rsidP="009919F3">
      <w:pPr>
        <w:rPr>
          <w:rFonts w:eastAsiaTheme="minorEastAsia"/>
          <w:lang w:eastAsia="ja-JP"/>
        </w:rPr>
      </w:pPr>
    </w:p>
    <w:p w:rsidR="009919F3" w:rsidRDefault="009919F3" w:rsidP="009919F3">
      <w:pPr>
        <w:pStyle w:val="1"/>
        <w:numPr>
          <w:ilvl w:val="0"/>
          <w:numId w:val="0"/>
        </w:numPr>
        <w:rPr>
          <w:szCs w:val="36"/>
          <w:lang w:eastAsia="ja-JP"/>
        </w:rPr>
      </w:pPr>
      <w:r w:rsidRPr="00B26A3F">
        <w:rPr>
          <w:rFonts w:hint="eastAsia"/>
          <w:szCs w:val="36"/>
        </w:rPr>
        <w:lastRenderedPageBreak/>
        <w:t xml:space="preserve">Reference </w:t>
      </w:r>
    </w:p>
    <w:bookmarkEnd w:id="0"/>
    <w:bookmarkEnd w:id="1"/>
    <w:p w:rsidR="007605AF" w:rsidRDefault="00CE6A7A" w:rsidP="009919F3">
      <w:pPr>
        <w:rPr>
          <w:lang w:eastAsia="ja-JP"/>
        </w:rPr>
      </w:pPr>
      <w:r>
        <w:rPr>
          <w:rFonts w:hint="eastAsia"/>
          <w:lang w:eastAsia="ja-JP"/>
        </w:rPr>
        <w:t>[1]</w:t>
      </w:r>
      <w:r w:rsidR="007605AF" w:rsidRPr="007605AF">
        <w:t>R1-162535</w:t>
      </w:r>
      <w:r w:rsidR="007605AF">
        <w:rPr>
          <w:rFonts w:hint="eastAsia"/>
          <w:lang w:eastAsia="ja-JP"/>
        </w:rPr>
        <w:t xml:space="preserve">, </w:t>
      </w:r>
      <w:r w:rsidR="007605AF">
        <w:rPr>
          <w:lang w:eastAsia="ja-JP"/>
        </w:rPr>
        <w:t>“</w:t>
      </w:r>
      <w:r w:rsidR="007605AF" w:rsidRPr="007605AF">
        <w:rPr>
          <w:lang w:eastAsia="ja-JP"/>
        </w:rPr>
        <w:t>Multiplexing between non-sTTI and sTTI UEs</w:t>
      </w:r>
      <w:r w:rsidR="007605AF">
        <w:rPr>
          <w:lang w:eastAsia="ja-JP"/>
        </w:rPr>
        <w:t>”</w:t>
      </w:r>
      <w:r w:rsidR="007605AF">
        <w:rPr>
          <w:rFonts w:hint="eastAsia"/>
          <w:lang w:eastAsia="ja-JP"/>
        </w:rPr>
        <w:t>, Panasonic</w:t>
      </w:r>
    </w:p>
    <w:p w:rsidR="00CE6A7A" w:rsidRPr="009919F3" w:rsidRDefault="007605AF" w:rsidP="009919F3">
      <w:pPr>
        <w:rPr>
          <w:lang w:eastAsia="ja-JP"/>
        </w:rPr>
      </w:pPr>
      <w:r>
        <w:rPr>
          <w:rFonts w:hint="eastAsia"/>
          <w:lang w:eastAsia="ja-JP"/>
        </w:rPr>
        <w:t xml:space="preserve">[2]R1-162536, </w:t>
      </w:r>
      <w:r>
        <w:rPr>
          <w:lang w:eastAsia="ja-JP"/>
        </w:rPr>
        <w:t>“</w:t>
      </w:r>
      <w:r w:rsidRPr="007605AF">
        <w:rPr>
          <w:lang w:eastAsia="ja-JP"/>
        </w:rPr>
        <w:t>Evaluation results on shortened TTI with dynamic overhead of control channel</w:t>
      </w:r>
      <w:r>
        <w:rPr>
          <w:lang w:eastAsia="ja-JP"/>
        </w:rPr>
        <w:t>”</w:t>
      </w:r>
      <w:r>
        <w:rPr>
          <w:rFonts w:hint="eastAsia"/>
          <w:lang w:eastAsia="ja-JP"/>
        </w:rPr>
        <w:t>, Panasonic</w:t>
      </w:r>
      <w:r w:rsidR="00D943E3">
        <w:rPr>
          <w:rFonts w:hint="eastAsia"/>
          <w:lang w:eastAsia="ja-JP"/>
        </w:rPr>
        <w:t xml:space="preserve"> </w:t>
      </w:r>
    </w:p>
    <w:sectPr w:rsidR="00CE6A7A" w:rsidRPr="009919F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46A" w:rsidRDefault="00D5646A">
      <w:r>
        <w:separator/>
      </w:r>
    </w:p>
  </w:endnote>
  <w:endnote w:type="continuationSeparator" w:id="0">
    <w:p w:rsidR="00D5646A" w:rsidRDefault="00D5646A">
      <w:r>
        <w:continuationSeparator/>
      </w:r>
    </w:p>
  </w:endnote>
  <w:endnote w:type="continuationNotice" w:id="1">
    <w:p w:rsidR="00D5646A" w:rsidRDefault="00D56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CD589F" w:rsidRDefault="00CD589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392807">
      <w:rPr>
        <w:rStyle w:val="af7"/>
      </w:rPr>
      <w:t>2</w:t>
    </w:r>
    <w:r>
      <w:rPr>
        <w:rStyle w:val="af7"/>
      </w:rPr>
      <w:fldChar w:fldCharType="end"/>
    </w:r>
  </w:p>
  <w:p w:rsidR="00CD589F" w:rsidRDefault="00CD589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46A" w:rsidRDefault="00D5646A">
      <w:r>
        <w:separator/>
      </w:r>
    </w:p>
  </w:footnote>
  <w:footnote w:type="continuationSeparator" w:id="0">
    <w:p w:rsidR="00D5646A" w:rsidRDefault="00D5646A">
      <w:r>
        <w:continuationSeparator/>
      </w:r>
    </w:p>
  </w:footnote>
  <w:footnote w:type="continuationNotice" w:id="1">
    <w:p w:rsidR="00D5646A" w:rsidRDefault="00D5646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0">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88E23C1"/>
    <w:multiLevelType w:val="hybridMultilevel"/>
    <w:tmpl w:val="DBF25F7A"/>
    <w:lvl w:ilvl="0" w:tplc="D624E3CE">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2">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28">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6"/>
  </w:num>
  <w:num w:numId="3">
    <w:abstractNumId w:val="14"/>
  </w:num>
  <w:num w:numId="4">
    <w:abstractNumId w:val="23"/>
  </w:num>
  <w:num w:numId="5">
    <w:abstractNumId w:val="18"/>
  </w:num>
  <w:num w:numId="6">
    <w:abstractNumId w:val="20"/>
  </w:num>
  <w:num w:numId="7">
    <w:abstractNumId w:val="15"/>
  </w:num>
  <w:num w:numId="8">
    <w:abstractNumId w:val="25"/>
  </w:num>
  <w:num w:numId="9">
    <w:abstractNumId w:val="8"/>
  </w:num>
  <w:num w:numId="10">
    <w:abstractNumId w:val="7"/>
  </w:num>
  <w:num w:numId="11">
    <w:abstractNumId w:val="9"/>
  </w:num>
  <w:num w:numId="12">
    <w:abstractNumId w:val="28"/>
  </w:num>
  <w:num w:numId="13">
    <w:abstractNumId w:val="3"/>
  </w:num>
  <w:num w:numId="14">
    <w:abstractNumId w:val="17"/>
  </w:num>
  <w:num w:numId="15">
    <w:abstractNumId w:val="12"/>
  </w:num>
  <w:num w:numId="16">
    <w:abstractNumId w:val="0"/>
  </w:num>
  <w:num w:numId="17">
    <w:abstractNumId w:val="1"/>
  </w:num>
  <w:num w:numId="18">
    <w:abstractNumId w:val="21"/>
  </w:num>
  <w:num w:numId="19">
    <w:abstractNumId w:val="6"/>
  </w:num>
  <w:num w:numId="20">
    <w:abstractNumId w:val="5"/>
  </w:num>
  <w:num w:numId="21">
    <w:abstractNumId w:val="13"/>
  </w:num>
  <w:num w:numId="22">
    <w:abstractNumId w:val="22"/>
  </w:num>
  <w:num w:numId="23">
    <w:abstractNumId w:val="10"/>
  </w:num>
  <w:num w:numId="24">
    <w:abstractNumId w:val="4"/>
  </w:num>
  <w:num w:numId="25">
    <w:abstractNumId w:val="2"/>
  </w:num>
  <w:num w:numId="26">
    <w:abstractNumId w:val="16"/>
  </w:num>
  <w:num w:numId="27">
    <w:abstractNumId w:val="11"/>
  </w:num>
  <w:num w:numId="28">
    <w:abstractNumId w:val="27"/>
  </w:num>
  <w:num w:numId="2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5556"/>
    <w:rsid w:val="00015C7E"/>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419"/>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3F28"/>
    <w:rsid w:val="00034302"/>
    <w:rsid w:val="00034C07"/>
    <w:rsid w:val="00035747"/>
    <w:rsid w:val="00036A11"/>
    <w:rsid w:val="00036BBE"/>
    <w:rsid w:val="00036F38"/>
    <w:rsid w:val="000372F5"/>
    <w:rsid w:val="00037478"/>
    <w:rsid w:val="00040D18"/>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6827"/>
    <w:rsid w:val="00057AA6"/>
    <w:rsid w:val="0006043B"/>
    <w:rsid w:val="00060784"/>
    <w:rsid w:val="000615F2"/>
    <w:rsid w:val="00061B2D"/>
    <w:rsid w:val="0006224C"/>
    <w:rsid w:val="00064752"/>
    <w:rsid w:val="000654C0"/>
    <w:rsid w:val="00065AAC"/>
    <w:rsid w:val="00065CDC"/>
    <w:rsid w:val="00066306"/>
    <w:rsid w:val="00066FAE"/>
    <w:rsid w:val="000671BC"/>
    <w:rsid w:val="000673D7"/>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5A5C"/>
    <w:rsid w:val="000865D7"/>
    <w:rsid w:val="0008684E"/>
    <w:rsid w:val="00087E13"/>
    <w:rsid w:val="00087FB3"/>
    <w:rsid w:val="00090303"/>
    <w:rsid w:val="0009048D"/>
    <w:rsid w:val="000908EC"/>
    <w:rsid w:val="00090E2D"/>
    <w:rsid w:val="0009157D"/>
    <w:rsid w:val="000917CB"/>
    <w:rsid w:val="00091A18"/>
    <w:rsid w:val="0009224B"/>
    <w:rsid w:val="0009252F"/>
    <w:rsid w:val="00093263"/>
    <w:rsid w:val="000937B6"/>
    <w:rsid w:val="00094778"/>
    <w:rsid w:val="00094963"/>
    <w:rsid w:val="00095395"/>
    <w:rsid w:val="00096002"/>
    <w:rsid w:val="0009639E"/>
    <w:rsid w:val="00096543"/>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DF7"/>
    <w:rsid w:val="000B0EBC"/>
    <w:rsid w:val="000B1005"/>
    <w:rsid w:val="000B23C0"/>
    <w:rsid w:val="000B23DC"/>
    <w:rsid w:val="000B2408"/>
    <w:rsid w:val="000B2427"/>
    <w:rsid w:val="000B4867"/>
    <w:rsid w:val="000B486A"/>
    <w:rsid w:val="000B5228"/>
    <w:rsid w:val="000B6077"/>
    <w:rsid w:val="000B63B1"/>
    <w:rsid w:val="000B6F3A"/>
    <w:rsid w:val="000B6F65"/>
    <w:rsid w:val="000B701C"/>
    <w:rsid w:val="000B7408"/>
    <w:rsid w:val="000B7468"/>
    <w:rsid w:val="000C0AD5"/>
    <w:rsid w:val="000C0E68"/>
    <w:rsid w:val="000C136C"/>
    <w:rsid w:val="000C1407"/>
    <w:rsid w:val="000C2EB3"/>
    <w:rsid w:val="000C4771"/>
    <w:rsid w:val="000C5251"/>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02"/>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A9B"/>
    <w:rsid w:val="00101F02"/>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602B"/>
    <w:rsid w:val="001168DF"/>
    <w:rsid w:val="00117194"/>
    <w:rsid w:val="00117726"/>
    <w:rsid w:val="00117F83"/>
    <w:rsid w:val="00120603"/>
    <w:rsid w:val="0012074F"/>
    <w:rsid w:val="001224FE"/>
    <w:rsid w:val="001227F0"/>
    <w:rsid w:val="00123472"/>
    <w:rsid w:val="00123AE5"/>
    <w:rsid w:val="00124354"/>
    <w:rsid w:val="0012488B"/>
    <w:rsid w:val="00124D7D"/>
    <w:rsid w:val="00125200"/>
    <w:rsid w:val="001253D0"/>
    <w:rsid w:val="0012570C"/>
    <w:rsid w:val="001257D0"/>
    <w:rsid w:val="00125964"/>
    <w:rsid w:val="00126553"/>
    <w:rsid w:val="00126820"/>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242"/>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56FE"/>
    <w:rsid w:val="001A6366"/>
    <w:rsid w:val="001A66F8"/>
    <w:rsid w:val="001A7288"/>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3FFB"/>
    <w:rsid w:val="001D4B64"/>
    <w:rsid w:val="001D50B0"/>
    <w:rsid w:val="001D5ACF"/>
    <w:rsid w:val="001D5F89"/>
    <w:rsid w:val="001D6055"/>
    <w:rsid w:val="001D674B"/>
    <w:rsid w:val="001D6F08"/>
    <w:rsid w:val="001D7A39"/>
    <w:rsid w:val="001E03AD"/>
    <w:rsid w:val="001E0C3D"/>
    <w:rsid w:val="001E1CF2"/>
    <w:rsid w:val="001E1E11"/>
    <w:rsid w:val="001E2C0E"/>
    <w:rsid w:val="001E307E"/>
    <w:rsid w:val="001E328E"/>
    <w:rsid w:val="001E39E7"/>
    <w:rsid w:val="001E5266"/>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052F"/>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039C"/>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5F10"/>
    <w:rsid w:val="00256136"/>
    <w:rsid w:val="0025623D"/>
    <w:rsid w:val="00257495"/>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1757"/>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5776"/>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6A0"/>
    <w:rsid w:val="00347F6B"/>
    <w:rsid w:val="00350CD1"/>
    <w:rsid w:val="00351FCB"/>
    <w:rsid w:val="00352777"/>
    <w:rsid w:val="00353E61"/>
    <w:rsid w:val="00354943"/>
    <w:rsid w:val="0035546D"/>
    <w:rsid w:val="00356A7C"/>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4322"/>
    <w:rsid w:val="00374655"/>
    <w:rsid w:val="00374B93"/>
    <w:rsid w:val="0037528F"/>
    <w:rsid w:val="003756F7"/>
    <w:rsid w:val="00376092"/>
    <w:rsid w:val="00376319"/>
    <w:rsid w:val="0037637F"/>
    <w:rsid w:val="00377924"/>
    <w:rsid w:val="00380DA1"/>
    <w:rsid w:val="003828C3"/>
    <w:rsid w:val="00382F66"/>
    <w:rsid w:val="00383089"/>
    <w:rsid w:val="003831E7"/>
    <w:rsid w:val="003847FD"/>
    <w:rsid w:val="0038553B"/>
    <w:rsid w:val="003858EF"/>
    <w:rsid w:val="00385AAD"/>
    <w:rsid w:val="00385BE3"/>
    <w:rsid w:val="00385C26"/>
    <w:rsid w:val="00386680"/>
    <w:rsid w:val="00386C02"/>
    <w:rsid w:val="00387057"/>
    <w:rsid w:val="003875EA"/>
    <w:rsid w:val="00387E88"/>
    <w:rsid w:val="00390AD8"/>
    <w:rsid w:val="003912EF"/>
    <w:rsid w:val="00392193"/>
    <w:rsid w:val="00392284"/>
    <w:rsid w:val="00392807"/>
    <w:rsid w:val="00392A34"/>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838"/>
    <w:rsid w:val="00400B59"/>
    <w:rsid w:val="00400C3F"/>
    <w:rsid w:val="00400CCA"/>
    <w:rsid w:val="00401302"/>
    <w:rsid w:val="004034D6"/>
    <w:rsid w:val="00403722"/>
    <w:rsid w:val="004037BE"/>
    <w:rsid w:val="0040382E"/>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6F60"/>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37ACD"/>
    <w:rsid w:val="00440318"/>
    <w:rsid w:val="004404B0"/>
    <w:rsid w:val="00440C74"/>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268"/>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B3B"/>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40B"/>
    <w:rsid w:val="004A770D"/>
    <w:rsid w:val="004A7DBF"/>
    <w:rsid w:val="004B0877"/>
    <w:rsid w:val="004B0F84"/>
    <w:rsid w:val="004B154F"/>
    <w:rsid w:val="004B1DFA"/>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0F"/>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5C1"/>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5D97"/>
    <w:rsid w:val="0056733F"/>
    <w:rsid w:val="00567576"/>
    <w:rsid w:val="00570C2B"/>
    <w:rsid w:val="00571656"/>
    <w:rsid w:val="005716D6"/>
    <w:rsid w:val="00573284"/>
    <w:rsid w:val="005746F0"/>
    <w:rsid w:val="00574E95"/>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046"/>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E7C21"/>
    <w:rsid w:val="005F2732"/>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3C7"/>
    <w:rsid w:val="00616572"/>
    <w:rsid w:val="00617598"/>
    <w:rsid w:val="00617722"/>
    <w:rsid w:val="00621BA1"/>
    <w:rsid w:val="00621C77"/>
    <w:rsid w:val="00622225"/>
    <w:rsid w:val="006224DE"/>
    <w:rsid w:val="006226E4"/>
    <w:rsid w:val="00623F0C"/>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487A"/>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63D2"/>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4D3"/>
    <w:rsid w:val="00691D32"/>
    <w:rsid w:val="006934D1"/>
    <w:rsid w:val="006941E5"/>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4EB4"/>
    <w:rsid w:val="006B6330"/>
    <w:rsid w:val="006B6A80"/>
    <w:rsid w:val="006B6E21"/>
    <w:rsid w:val="006B768A"/>
    <w:rsid w:val="006B7DE9"/>
    <w:rsid w:val="006C17FB"/>
    <w:rsid w:val="006C1AA4"/>
    <w:rsid w:val="006C1DFE"/>
    <w:rsid w:val="006C25F1"/>
    <w:rsid w:val="006C292F"/>
    <w:rsid w:val="006C3ABE"/>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7EE"/>
    <w:rsid w:val="006E7DDA"/>
    <w:rsid w:val="006F0829"/>
    <w:rsid w:val="006F0CAB"/>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160E"/>
    <w:rsid w:val="00732408"/>
    <w:rsid w:val="00732547"/>
    <w:rsid w:val="00732B88"/>
    <w:rsid w:val="007334AC"/>
    <w:rsid w:val="00735253"/>
    <w:rsid w:val="007358F4"/>
    <w:rsid w:val="00737A71"/>
    <w:rsid w:val="007404DE"/>
    <w:rsid w:val="007404F7"/>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BCB"/>
    <w:rsid w:val="00751E9C"/>
    <w:rsid w:val="00752503"/>
    <w:rsid w:val="007525B4"/>
    <w:rsid w:val="007526D8"/>
    <w:rsid w:val="00752B19"/>
    <w:rsid w:val="00753384"/>
    <w:rsid w:val="007543A5"/>
    <w:rsid w:val="00754BDF"/>
    <w:rsid w:val="0075641A"/>
    <w:rsid w:val="00756541"/>
    <w:rsid w:val="0075769C"/>
    <w:rsid w:val="00757D84"/>
    <w:rsid w:val="007600B7"/>
    <w:rsid w:val="0076028E"/>
    <w:rsid w:val="007605AF"/>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29D4"/>
    <w:rsid w:val="00772C6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348B"/>
    <w:rsid w:val="0078387E"/>
    <w:rsid w:val="0078391F"/>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B7BEC"/>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5E7D"/>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132"/>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4E1E"/>
    <w:rsid w:val="00835547"/>
    <w:rsid w:val="00835719"/>
    <w:rsid w:val="00835CFD"/>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09D1"/>
    <w:rsid w:val="008710B4"/>
    <w:rsid w:val="0087118B"/>
    <w:rsid w:val="0087165B"/>
    <w:rsid w:val="008717CC"/>
    <w:rsid w:val="00871D37"/>
    <w:rsid w:val="00872193"/>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782"/>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8B2"/>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5EF"/>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53DB"/>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536F"/>
    <w:rsid w:val="00905EFB"/>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9B6"/>
    <w:rsid w:val="00926CFC"/>
    <w:rsid w:val="00927618"/>
    <w:rsid w:val="00927706"/>
    <w:rsid w:val="00927817"/>
    <w:rsid w:val="00930049"/>
    <w:rsid w:val="00930A48"/>
    <w:rsid w:val="00930C65"/>
    <w:rsid w:val="00930F7B"/>
    <w:rsid w:val="00931CB5"/>
    <w:rsid w:val="00931FF7"/>
    <w:rsid w:val="00933169"/>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06F"/>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BA1"/>
    <w:rsid w:val="009F3FB9"/>
    <w:rsid w:val="009F40CE"/>
    <w:rsid w:val="009F4774"/>
    <w:rsid w:val="009F49E0"/>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ABA"/>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294"/>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34E"/>
    <w:rsid w:val="00A5451F"/>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384A"/>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85A"/>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969"/>
    <w:rsid w:val="00AB1B63"/>
    <w:rsid w:val="00AB22E1"/>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74DD"/>
    <w:rsid w:val="00AE7507"/>
    <w:rsid w:val="00AE771F"/>
    <w:rsid w:val="00AE7D91"/>
    <w:rsid w:val="00AF09C4"/>
    <w:rsid w:val="00AF321A"/>
    <w:rsid w:val="00AF33B2"/>
    <w:rsid w:val="00AF379C"/>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079E5"/>
    <w:rsid w:val="00B11DF1"/>
    <w:rsid w:val="00B11E9D"/>
    <w:rsid w:val="00B12D2F"/>
    <w:rsid w:val="00B13958"/>
    <w:rsid w:val="00B14B8E"/>
    <w:rsid w:val="00B14FB1"/>
    <w:rsid w:val="00B155F7"/>
    <w:rsid w:val="00B16988"/>
    <w:rsid w:val="00B17815"/>
    <w:rsid w:val="00B17EF2"/>
    <w:rsid w:val="00B2028B"/>
    <w:rsid w:val="00B21B9C"/>
    <w:rsid w:val="00B2286B"/>
    <w:rsid w:val="00B230A1"/>
    <w:rsid w:val="00B23472"/>
    <w:rsid w:val="00B23914"/>
    <w:rsid w:val="00B23C27"/>
    <w:rsid w:val="00B249B9"/>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383B"/>
    <w:rsid w:val="00B84582"/>
    <w:rsid w:val="00B8480A"/>
    <w:rsid w:val="00B8485A"/>
    <w:rsid w:val="00B85077"/>
    <w:rsid w:val="00B8525D"/>
    <w:rsid w:val="00B87A6B"/>
    <w:rsid w:val="00B92176"/>
    <w:rsid w:val="00B93091"/>
    <w:rsid w:val="00B940F0"/>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A7BC5"/>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56A"/>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E4B"/>
    <w:rsid w:val="00C32EED"/>
    <w:rsid w:val="00C33A1F"/>
    <w:rsid w:val="00C33A96"/>
    <w:rsid w:val="00C33CEA"/>
    <w:rsid w:val="00C346FE"/>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478"/>
    <w:rsid w:val="00C66FD0"/>
    <w:rsid w:val="00C672D3"/>
    <w:rsid w:val="00C70245"/>
    <w:rsid w:val="00C70327"/>
    <w:rsid w:val="00C70A67"/>
    <w:rsid w:val="00C71435"/>
    <w:rsid w:val="00C714D9"/>
    <w:rsid w:val="00C7268D"/>
    <w:rsid w:val="00C728F4"/>
    <w:rsid w:val="00C72C9B"/>
    <w:rsid w:val="00C730AF"/>
    <w:rsid w:val="00C73FC5"/>
    <w:rsid w:val="00C74546"/>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1CCF"/>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F49"/>
    <w:rsid w:val="00CD7426"/>
    <w:rsid w:val="00CD7FFC"/>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8C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571A"/>
    <w:rsid w:val="00D461F2"/>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5BE5"/>
    <w:rsid w:val="00D5646A"/>
    <w:rsid w:val="00D56CA2"/>
    <w:rsid w:val="00D56D27"/>
    <w:rsid w:val="00D5785C"/>
    <w:rsid w:val="00D57C1E"/>
    <w:rsid w:val="00D6131B"/>
    <w:rsid w:val="00D61909"/>
    <w:rsid w:val="00D63567"/>
    <w:rsid w:val="00D6365D"/>
    <w:rsid w:val="00D6366A"/>
    <w:rsid w:val="00D63F4D"/>
    <w:rsid w:val="00D64055"/>
    <w:rsid w:val="00D64397"/>
    <w:rsid w:val="00D644CD"/>
    <w:rsid w:val="00D64902"/>
    <w:rsid w:val="00D64E52"/>
    <w:rsid w:val="00D65802"/>
    <w:rsid w:val="00D6651D"/>
    <w:rsid w:val="00D66547"/>
    <w:rsid w:val="00D66BAF"/>
    <w:rsid w:val="00D67274"/>
    <w:rsid w:val="00D6773A"/>
    <w:rsid w:val="00D70D88"/>
    <w:rsid w:val="00D711A7"/>
    <w:rsid w:val="00D714CA"/>
    <w:rsid w:val="00D71915"/>
    <w:rsid w:val="00D72A83"/>
    <w:rsid w:val="00D72E27"/>
    <w:rsid w:val="00D7300D"/>
    <w:rsid w:val="00D736C5"/>
    <w:rsid w:val="00D73F82"/>
    <w:rsid w:val="00D744E4"/>
    <w:rsid w:val="00D75060"/>
    <w:rsid w:val="00D75650"/>
    <w:rsid w:val="00D75C5E"/>
    <w:rsid w:val="00D76C13"/>
    <w:rsid w:val="00D7783D"/>
    <w:rsid w:val="00D77F58"/>
    <w:rsid w:val="00D8017E"/>
    <w:rsid w:val="00D803DF"/>
    <w:rsid w:val="00D809F3"/>
    <w:rsid w:val="00D80A8D"/>
    <w:rsid w:val="00D8100A"/>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3E3"/>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39E"/>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03C"/>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13D"/>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2C8F"/>
    <w:rsid w:val="00DF45DA"/>
    <w:rsid w:val="00DF669A"/>
    <w:rsid w:val="00DF6CDC"/>
    <w:rsid w:val="00DF7368"/>
    <w:rsid w:val="00DF75AB"/>
    <w:rsid w:val="00DF76DD"/>
    <w:rsid w:val="00DF7D23"/>
    <w:rsid w:val="00E00076"/>
    <w:rsid w:val="00E002B3"/>
    <w:rsid w:val="00E015A8"/>
    <w:rsid w:val="00E02994"/>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0DC3"/>
    <w:rsid w:val="00E11EDE"/>
    <w:rsid w:val="00E1268B"/>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6345"/>
    <w:rsid w:val="00E2647D"/>
    <w:rsid w:val="00E3001D"/>
    <w:rsid w:val="00E3002C"/>
    <w:rsid w:val="00E30282"/>
    <w:rsid w:val="00E31003"/>
    <w:rsid w:val="00E312C2"/>
    <w:rsid w:val="00E332A9"/>
    <w:rsid w:val="00E34624"/>
    <w:rsid w:val="00E3475E"/>
    <w:rsid w:val="00E34AB0"/>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80730"/>
    <w:rsid w:val="00E8101D"/>
    <w:rsid w:val="00E813C8"/>
    <w:rsid w:val="00E813F5"/>
    <w:rsid w:val="00E81945"/>
    <w:rsid w:val="00E81C2A"/>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53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6F27"/>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A01"/>
    <w:rsid w:val="00EE4B61"/>
    <w:rsid w:val="00EE4C15"/>
    <w:rsid w:val="00EE5297"/>
    <w:rsid w:val="00EE537D"/>
    <w:rsid w:val="00EE539C"/>
    <w:rsid w:val="00EE568A"/>
    <w:rsid w:val="00EE5FA4"/>
    <w:rsid w:val="00EE64BA"/>
    <w:rsid w:val="00EE6BD6"/>
    <w:rsid w:val="00EE7BBB"/>
    <w:rsid w:val="00EF0983"/>
    <w:rsid w:val="00EF0C1D"/>
    <w:rsid w:val="00EF0F1D"/>
    <w:rsid w:val="00EF1461"/>
    <w:rsid w:val="00EF1ADE"/>
    <w:rsid w:val="00EF354D"/>
    <w:rsid w:val="00EF3D6F"/>
    <w:rsid w:val="00EF4076"/>
    <w:rsid w:val="00EF4207"/>
    <w:rsid w:val="00EF5D8E"/>
    <w:rsid w:val="00EF5F2B"/>
    <w:rsid w:val="00EF67F1"/>
    <w:rsid w:val="00EF6D8B"/>
    <w:rsid w:val="00EF71AC"/>
    <w:rsid w:val="00EF76E6"/>
    <w:rsid w:val="00EF7852"/>
    <w:rsid w:val="00EF7DF7"/>
    <w:rsid w:val="00F0002F"/>
    <w:rsid w:val="00F00B4A"/>
    <w:rsid w:val="00F00FE2"/>
    <w:rsid w:val="00F021F4"/>
    <w:rsid w:val="00F0231F"/>
    <w:rsid w:val="00F02661"/>
    <w:rsid w:val="00F02767"/>
    <w:rsid w:val="00F02855"/>
    <w:rsid w:val="00F02876"/>
    <w:rsid w:val="00F0287F"/>
    <w:rsid w:val="00F02970"/>
    <w:rsid w:val="00F030E1"/>
    <w:rsid w:val="00F0385C"/>
    <w:rsid w:val="00F03CC3"/>
    <w:rsid w:val="00F0415E"/>
    <w:rsid w:val="00F05100"/>
    <w:rsid w:val="00F0511B"/>
    <w:rsid w:val="00F05667"/>
    <w:rsid w:val="00F060DC"/>
    <w:rsid w:val="00F06FD4"/>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0D2B"/>
    <w:rsid w:val="00F214EA"/>
    <w:rsid w:val="00F22635"/>
    <w:rsid w:val="00F22766"/>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AE"/>
    <w:rsid w:val="00F346C9"/>
    <w:rsid w:val="00F34A88"/>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3DA"/>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56C3"/>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4D65"/>
    <w:rsid w:val="00FB4D69"/>
    <w:rsid w:val="00FB5DC0"/>
    <w:rsid w:val="00FB69F5"/>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31D1"/>
    <w:rsid w:val="00FE3D0F"/>
    <w:rsid w:val="00FE4610"/>
    <w:rsid w:val="00FE4ED3"/>
    <w:rsid w:val="00FE56C2"/>
    <w:rsid w:val="00FE5D69"/>
    <w:rsid w:val="00FE6403"/>
    <w:rsid w:val="00FE67D6"/>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320706">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DA4A6-756D-4185-800E-D064ED49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942</Words>
  <Characters>5370</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Ayako2</cp:lastModifiedBy>
  <cp:revision>5</cp:revision>
  <cp:lastPrinted>2010-04-02T09:58:00Z</cp:lastPrinted>
  <dcterms:created xsi:type="dcterms:W3CDTF">2016-04-01T08:59:00Z</dcterms:created>
  <dcterms:modified xsi:type="dcterms:W3CDTF">2016-04-01T10:17:00Z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