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CB" w:rsidRDefault="00D154CB" w:rsidP="00D154CB">
      <w:pPr>
        <w:pStyle w:val="CRCoverPage"/>
        <w:tabs>
          <w:tab w:val="right" w:pos="9639"/>
        </w:tabs>
        <w:spacing w:after="0"/>
        <w:rPr>
          <w:rFonts w:eastAsia="宋体" w:cs="Arial"/>
          <w:b/>
          <w:lang w:val="it-IT" w:eastAsia="zh-CN"/>
        </w:rPr>
      </w:pPr>
      <w:bookmarkStart w:id="0" w:name="OLE_LINK87"/>
      <w:bookmarkStart w:id="1" w:name="OLE_LINK88"/>
      <w:bookmarkStart w:id="2" w:name="OLE_LINK3"/>
      <w:r>
        <w:rPr>
          <w:b/>
          <w:lang w:val="it-IT" w:eastAsia="zh-CN"/>
        </w:rPr>
        <w:t>3GPP TSG-RAN WG1 #</w:t>
      </w:r>
      <w:r>
        <w:rPr>
          <w:rFonts w:eastAsia="宋体" w:hint="eastAsia"/>
          <w:b/>
          <w:lang w:val="it-IT" w:eastAsia="zh-CN"/>
        </w:rPr>
        <w:t>7</w:t>
      </w:r>
      <w:proofErr w:type="spellStart"/>
      <w:r w:rsidR="00FE1A53">
        <w:rPr>
          <w:rFonts w:eastAsia="宋体" w:hint="eastAsia"/>
          <w:b/>
          <w:lang w:val="en-US" w:eastAsia="zh-CN"/>
        </w:rPr>
        <w:t>7</w:t>
      </w:r>
      <w:proofErr w:type="spellEnd"/>
      <w:r>
        <w:rPr>
          <w:b/>
          <w:i/>
          <w:lang w:val="it-IT" w:eastAsia="zh-CN"/>
        </w:rPr>
        <w:tab/>
      </w:r>
      <w:r>
        <w:rPr>
          <w:rFonts w:eastAsia="宋体" w:cs="Arial"/>
          <w:b/>
          <w:lang w:val="it-IT" w:eastAsia="zh-CN"/>
        </w:rPr>
        <w:t>R1-</w:t>
      </w:r>
      <w:r>
        <w:rPr>
          <w:rFonts w:eastAsia="宋体" w:cs="Arial" w:hint="eastAsia"/>
          <w:b/>
          <w:lang w:val="it-IT" w:eastAsia="zh-CN"/>
        </w:rPr>
        <w:t>1</w:t>
      </w:r>
      <w:r w:rsidR="00184119">
        <w:rPr>
          <w:rFonts w:eastAsia="宋体" w:cs="Arial" w:hint="eastAsia"/>
          <w:b/>
          <w:lang w:val="en-US" w:eastAsia="zh-CN"/>
        </w:rPr>
        <w:t>4</w:t>
      </w:r>
      <w:r w:rsidR="000C4846">
        <w:rPr>
          <w:rFonts w:eastAsia="宋体" w:cs="Arial" w:hint="eastAsia"/>
          <w:b/>
          <w:lang w:val="en-US" w:eastAsia="zh-CN"/>
        </w:rPr>
        <w:t>2367</w:t>
      </w:r>
    </w:p>
    <w:p w:rsidR="00D154CB" w:rsidRDefault="00FE1A53" w:rsidP="00D154CB">
      <w:pPr>
        <w:rPr>
          <w:rFonts w:ascii="Arial" w:hAnsi="Arial"/>
          <w:b/>
          <w:sz w:val="20"/>
          <w:lang w:val="it-IT"/>
        </w:rPr>
      </w:pPr>
      <w:r>
        <w:rPr>
          <w:rFonts w:ascii="Arial" w:hAnsi="Arial" w:hint="eastAsia"/>
          <w:b/>
          <w:sz w:val="20"/>
        </w:rPr>
        <w:t>Seoul</w:t>
      </w:r>
      <w:r w:rsidR="00B3329F">
        <w:rPr>
          <w:rFonts w:ascii="Arial" w:hAnsi="Arial" w:hint="eastAsia"/>
          <w:b/>
          <w:sz w:val="20"/>
        </w:rPr>
        <w:t xml:space="preserve">, </w:t>
      </w:r>
      <w:r>
        <w:rPr>
          <w:rFonts w:ascii="Arial" w:hAnsi="Arial" w:hint="eastAsia"/>
          <w:b/>
          <w:sz w:val="20"/>
        </w:rPr>
        <w:t>Korea</w:t>
      </w:r>
      <w:r w:rsidR="00D154CB">
        <w:rPr>
          <w:rFonts w:ascii="Arial" w:hAnsi="Arial"/>
          <w:b/>
          <w:sz w:val="20"/>
          <w:lang w:val="it-IT"/>
        </w:rPr>
        <w:t xml:space="preserve">, </w:t>
      </w:r>
      <w:r>
        <w:rPr>
          <w:rFonts w:ascii="Arial" w:hAnsi="Arial" w:hint="eastAsia"/>
          <w:b/>
          <w:sz w:val="20"/>
        </w:rPr>
        <w:t>May</w:t>
      </w:r>
      <w:r w:rsidR="00D154CB">
        <w:rPr>
          <w:rFonts w:ascii="Arial" w:hAnsi="Arial" w:hint="eastAsia"/>
          <w:b/>
          <w:sz w:val="20"/>
          <w:lang w:val="it-IT"/>
        </w:rPr>
        <w:t xml:space="preserve">. </w:t>
      </w:r>
      <w:r>
        <w:rPr>
          <w:rFonts w:ascii="Arial" w:hAnsi="Arial" w:hint="eastAsia"/>
          <w:b/>
          <w:sz w:val="20"/>
        </w:rPr>
        <w:t>19</w:t>
      </w:r>
      <w:r w:rsidR="00D154CB">
        <w:rPr>
          <w:rFonts w:ascii="Arial" w:hAnsi="Arial" w:hint="eastAsia"/>
          <w:b/>
          <w:sz w:val="20"/>
        </w:rPr>
        <w:t xml:space="preserve"> </w:t>
      </w:r>
      <w:r w:rsidR="00D154CB">
        <w:rPr>
          <w:rFonts w:ascii="Arial" w:hAnsi="Arial" w:hint="eastAsia"/>
          <w:b/>
          <w:sz w:val="20"/>
          <w:lang w:val="it-IT"/>
        </w:rPr>
        <w:t>-</w:t>
      </w:r>
      <w:r>
        <w:rPr>
          <w:rFonts w:ascii="Arial" w:hAnsi="Arial" w:hint="eastAsia"/>
          <w:b/>
          <w:sz w:val="20"/>
        </w:rPr>
        <w:t xml:space="preserve"> May. 23</w:t>
      </w:r>
      <w:r w:rsidR="00D154CB">
        <w:rPr>
          <w:rFonts w:ascii="Arial" w:hAnsi="Arial"/>
          <w:b/>
          <w:sz w:val="20"/>
          <w:lang w:val="it-IT"/>
        </w:rPr>
        <w:t>, 20</w:t>
      </w:r>
      <w:r w:rsidR="00D154CB">
        <w:rPr>
          <w:rFonts w:ascii="Arial" w:hAnsi="Arial" w:hint="eastAsia"/>
          <w:b/>
          <w:sz w:val="20"/>
          <w:lang w:val="it-IT"/>
        </w:rPr>
        <w:t>1</w:t>
      </w:r>
      <w:r w:rsidR="003F5607">
        <w:rPr>
          <w:rFonts w:ascii="Arial" w:hAnsi="Arial" w:hint="eastAsia"/>
          <w:b/>
          <w:sz w:val="20"/>
        </w:rPr>
        <w:t>4</w:t>
      </w:r>
    </w:p>
    <w:p w:rsidR="00D154CB" w:rsidRDefault="00D154CB" w:rsidP="00D154CB">
      <w:pPr>
        <w:tabs>
          <w:tab w:val="left" w:pos="1870"/>
        </w:tabs>
        <w:spacing w:line="360" w:lineRule="auto"/>
        <w:rPr>
          <w:b/>
          <w:sz w:val="20"/>
          <w:szCs w:val="20"/>
        </w:rPr>
      </w:pP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Source </w:t>
      </w:r>
      <w:r>
        <w:rPr>
          <w:rFonts w:ascii="Arial" w:hAnsi="Arial" w:cs="Arial"/>
          <w:b/>
          <w:sz w:val="20"/>
        </w:rPr>
        <w:tab/>
        <w:t xml:space="preserve">: </w:t>
      </w:r>
      <w:r>
        <w:rPr>
          <w:rFonts w:ascii="Arial" w:hAnsi="Arial" w:cs="Arial" w:hint="eastAsia"/>
          <w:b/>
          <w:sz w:val="20"/>
        </w:rPr>
        <w:t>CATR</w:t>
      </w: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Title 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 w:hint="eastAsia"/>
          <w:b/>
          <w:sz w:val="20"/>
        </w:rPr>
        <w:t xml:space="preserve">: </w:t>
      </w:r>
      <w:r w:rsidR="00FE1A53" w:rsidRPr="00FE1A53">
        <w:rPr>
          <w:rFonts w:ascii="Arial" w:hAnsi="Arial" w:cs="Arial"/>
          <w:b/>
          <w:sz w:val="20"/>
        </w:rPr>
        <w:t>Views on the design of DRS</w:t>
      </w:r>
      <w:r w:rsidR="000C67DF">
        <w:rPr>
          <w:rFonts w:ascii="Arial" w:hAnsi="Arial" w:cs="Arial" w:hint="eastAsia"/>
          <w:b/>
          <w:sz w:val="20"/>
        </w:rPr>
        <w:t xml:space="preserve"> </w:t>
      </w: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Agenda Item</w:t>
      </w:r>
      <w:bookmarkStart w:id="3" w:name="Source"/>
      <w:bookmarkEnd w:id="3"/>
      <w:r>
        <w:rPr>
          <w:rFonts w:ascii="Arial" w:hAnsi="Arial" w:cs="Arial"/>
          <w:b/>
          <w:sz w:val="20"/>
        </w:rPr>
        <w:tab/>
        <w:t>:</w:t>
      </w:r>
      <w:r w:rsidR="00FE1A53">
        <w:rPr>
          <w:rFonts w:ascii="Arial" w:hAnsi="Arial" w:cs="Arial" w:hint="eastAsia"/>
          <w:b/>
          <w:sz w:val="20"/>
        </w:rPr>
        <w:t xml:space="preserve"> 6.2.3.2.3</w:t>
      </w:r>
    </w:p>
    <w:p w:rsidR="00D154CB" w:rsidRDefault="00D154CB" w:rsidP="00D154CB">
      <w:pPr>
        <w:widowControl/>
        <w:tabs>
          <w:tab w:val="left" w:pos="1843"/>
        </w:tabs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Document for</w:t>
      </w: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 xml:space="preserve">: </w:t>
      </w:r>
      <w:r>
        <w:rPr>
          <w:rFonts w:ascii="Arial" w:eastAsia="MS Mincho" w:hAnsi="Arial" w:cs="Arial" w:hint="eastAsia"/>
          <w:b/>
          <w:kern w:val="0"/>
          <w:sz w:val="20"/>
          <w:szCs w:val="20"/>
          <w:lang w:val="en-GB" w:eastAsia="en-US"/>
        </w:rPr>
        <w:t>Discussion / Decision</w:t>
      </w:r>
    </w:p>
    <w:bookmarkEnd w:id="0"/>
    <w:bookmarkEnd w:id="1"/>
    <w:bookmarkEnd w:id="2"/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 w:rsidR="008839FC" w:rsidRDefault="008839FC" w:rsidP="008839F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</w:t>
      </w:r>
      <w:r w:rsidR="004822D3">
        <w:rPr>
          <w:rFonts w:ascii="Times New Roman" w:hAnsi="Times New Roman" w:hint="eastAsia"/>
          <w:sz w:val="20"/>
          <w:szCs w:val="20"/>
        </w:rPr>
        <w:t xml:space="preserve"> 1#76bis</w:t>
      </w:r>
      <w:r w:rsidR="006C7A75">
        <w:rPr>
          <w:rFonts w:ascii="Times New Roman" w:hAnsi="Times New Roman"/>
          <w:sz w:val="20"/>
          <w:szCs w:val="20"/>
        </w:rPr>
        <w:t>, the</w:t>
      </w:r>
      <w:r w:rsidR="004822D3">
        <w:rPr>
          <w:rFonts w:ascii="Times New Roman" w:hAnsi="Times New Roman" w:hint="eastAsia"/>
          <w:sz w:val="20"/>
          <w:szCs w:val="20"/>
        </w:rPr>
        <w:t xml:space="preserve"> following agreements are achieved</w:t>
      </w:r>
      <w:r w:rsidR="00457C47">
        <w:rPr>
          <w:rFonts w:ascii="Times New Roman" w:hAnsi="Times New Roman" w:hint="eastAsia"/>
          <w:sz w:val="20"/>
          <w:szCs w:val="20"/>
        </w:rPr>
        <w:t xml:space="preserve"> for DRS </w:t>
      </w:r>
      <w:r w:rsidR="006C7A75">
        <w:rPr>
          <w:rFonts w:ascii="Times New Roman" w:hAnsi="Times New Roman"/>
          <w:sz w:val="20"/>
          <w:szCs w:val="20"/>
        </w:rPr>
        <w:t>design [</w:t>
      </w:r>
      <w:r w:rsidR="005E0470">
        <w:rPr>
          <w:rFonts w:ascii="Times New Roman" w:hAnsi="Times New Roman" w:hint="eastAsia"/>
          <w:sz w:val="20"/>
          <w:szCs w:val="20"/>
        </w:rPr>
        <w:t>1]</w:t>
      </w:r>
      <w:r w:rsidRPr="008839FC">
        <w:rPr>
          <w:rFonts w:ascii="Times New Roman" w:hAnsi="Times New Roman" w:hint="eastAsia"/>
          <w:sz w:val="20"/>
          <w:szCs w:val="20"/>
        </w:rPr>
        <w:t>:</w:t>
      </w:r>
    </w:p>
    <w:p w:rsidR="004822D3" w:rsidRPr="004822D3" w:rsidRDefault="004822D3" w:rsidP="004822D3">
      <w:pPr>
        <w:widowControl/>
        <w:numPr>
          <w:ilvl w:val="0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4822D3">
        <w:rPr>
          <w:rFonts w:ascii="Times New Roman" w:eastAsia="MS Mincho" w:hAnsi="Times New Roman"/>
          <w:sz w:val="20"/>
          <w:szCs w:val="20"/>
          <w:lang w:eastAsia="ja-JP"/>
        </w:rPr>
        <w:t>For enhanced discovery procedure:</w:t>
      </w:r>
    </w:p>
    <w:p w:rsidR="004822D3" w:rsidRPr="004822D3" w:rsidRDefault="004822D3" w:rsidP="004822D3">
      <w:pPr>
        <w:widowControl/>
        <w:numPr>
          <w:ilvl w:val="1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4822D3">
        <w:rPr>
          <w:rFonts w:ascii="Times New Roman" w:eastAsia="MS Mincho" w:hAnsi="Times New Roman"/>
          <w:sz w:val="20"/>
          <w:szCs w:val="20"/>
          <w:lang w:eastAsia="ja-JP"/>
        </w:rPr>
        <w:t>UE can be configured with at least one DRS measurement timing configuration per frequency</w:t>
      </w:r>
    </w:p>
    <w:p w:rsidR="004822D3" w:rsidRPr="004822D3" w:rsidRDefault="004822D3" w:rsidP="004822D3">
      <w:pPr>
        <w:widowControl/>
        <w:numPr>
          <w:ilvl w:val="2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4822D3">
        <w:rPr>
          <w:rFonts w:ascii="Times New Roman" w:eastAsia="MS Mincho" w:hAnsi="Times New Roman"/>
          <w:sz w:val="20"/>
          <w:szCs w:val="20"/>
          <w:lang w:eastAsia="ja-JP"/>
        </w:rPr>
        <w:t>Note: DRS measurement timing configuration indicates when UE may perform cell detection and RRM measurement based on DRS</w:t>
      </w:r>
    </w:p>
    <w:p w:rsidR="004822D3" w:rsidRPr="004822D3" w:rsidRDefault="004822D3" w:rsidP="004822D3">
      <w:pPr>
        <w:widowControl/>
        <w:numPr>
          <w:ilvl w:val="2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4822D3">
        <w:rPr>
          <w:rFonts w:ascii="Times New Roman" w:eastAsia="MS Mincho" w:hAnsi="Times New Roman"/>
          <w:sz w:val="20"/>
          <w:szCs w:val="20"/>
          <w:lang w:eastAsia="ja-JP"/>
        </w:rPr>
        <w:t>Note: UE can detect multiple cells based on a DRS measurement timing configuration on the frequency</w:t>
      </w:r>
    </w:p>
    <w:p w:rsidR="004822D3" w:rsidRPr="004822D3" w:rsidRDefault="004822D3" w:rsidP="004822D3">
      <w:pPr>
        <w:widowControl/>
        <w:numPr>
          <w:ilvl w:val="2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4822D3">
        <w:rPr>
          <w:rFonts w:ascii="Times New Roman" w:eastAsia="MS Mincho" w:hAnsi="Times New Roman"/>
          <w:sz w:val="20"/>
          <w:szCs w:val="20"/>
          <w:lang w:eastAsia="ja-JP"/>
        </w:rPr>
        <w:t>UE can expect DRS in DRS measurement timing configuration</w:t>
      </w:r>
    </w:p>
    <w:p w:rsidR="004822D3" w:rsidRPr="004822D3" w:rsidRDefault="004822D3" w:rsidP="004822D3">
      <w:pPr>
        <w:widowControl/>
        <w:numPr>
          <w:ilvl w:val="2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4822D3">
        <w:rPr>
          <w:rFonts w:ascii="Times New Roman" w:eastAsia="MS Mincho" w:hAnsi="Times New Roman"/>
          <w:sz w:val="20"/>
          <w:szCs w:val="20"/>
          <w:lang w:eastAsia="ja-JP"/>
        </w:rPr>
        <w:t>DRS measurement timing configuration includes at least period and offset and potentially duration</w:t>
      </w:r>
    </w:p>
    <w:p w:rsidR="004822D3" w:rsidRPr="004822D3" w:rsidRDefault="004822D3" w:rsidP="004822D3">
      <w:pPr>
        <w:widowControl/>
        <w:numPr>
          <w:ilvl w:val="3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4822D3">
        <w:rPr>
          <w:rFonts w:ascii="Times New Roman" w:eastAsia="MS Mincho" w:hAnsi="Times New Roman"/>
          <w:sz w:val="20"/>
          <w:szCs w:val="20"/>
          <w:lang w:eastAsia="ja-JP"/>
        </w:rPr>
        <w:t>The reference timing for the offset is a serving cell timing</w:t>
      </w:r>
    </w:p>
    <w:p w:rsidR="004822D3" w:rsidRPr="004822D3" w:rsidRDefault="004822D3" w:rsidP="004822D3">
      <w:pPr>
        <w:widowControl/>
        <w:numPr>
          <w:ilvl w:val="4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4822D3">
        <w:rPr>
          <w:rFonts w:ascii="Times New Roman" w:eastAsia="MS Mincho" w:hAnsi="Times New Roman"/>
          <w:sz w:val="20"/>
          <w:szCs w:val="20"/>
          <w:lang w:eastAsia="ja-JP"/>
        </w:rPr>
        <w:t>FFS: Which serving cell</w:t>
      </w:r>
    </w:p>
    <w:p w:rsidR="007D2F43" w:rsidRPr="007D2F43" w:rsidRDefault="007D2F43" w:rsidP="007D2F43">
      <w:pPr>
        <w:widowControl/>
        <w:numPr>
          <w:ilvl w:val="0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>A DRS comprises following signals</w:t>
      </w:r>
    </w:p>
    <w:p w:rsidR="007D2F43" w:rsidRPr="007D2F43" w:rsidRDefault="007D2F43" w:rsidP="007D2F43">
      <w:pPr>
        <w:widowControl/>
        <w:numPr>
          <w:ilvl w:val="1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>Both PSS and SSS are transmitted</w:t>
      </w:r>
    </w:p>
    <w:p w:rsidR="007D2F43" w:rsidRPr="007D2F43" w:rsidRDefault="007D2F43" w:rsidP="007D2F43">
      <w:pPr>
        <w:widowControl/>
        <w:numPr>
          <w:ilvl w:val="1"/>
          <w:numId w:val="8"/>
        </w:numPr>
        <w:jc w:val="left"/>
        <w:rPr>
          <w:rFonts w:ascii="Times New Roman" w:eastAsiaTheme="minorEastAsia" w:hAnsi="Times New Roman"/>
          <w:sz w:val="20"/>
          <w:szCs w:val="20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>Additional reference signal(s) include CRS and/or CSI-RS</w:t>
      </w:r>
    </w:p>
    <w:p w:rsidR="004822D3" w:rsidRPr="007D2F43" w:rsidRDefault="007D2F43" w:rsidP="007D2F43">
      <w:pPr>
        <w:widowControl/>
        <w:numPr>
          <w:ilvl w:val="1"/>
          <w:numId w:val="8"/>
        </w:numPr>
        <w:jc w:val="left"/>
        <w:rPr>
          <w:rFonts w:ascii="Times New Roman" w:eastAsiaTheme="minorEastAsia" w:hAnsi="Times New Roman"/>
          <w:sz w:val="20"/>
          <w:szCs w:val="20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>FFS: Changing mapping of PSS/SSS, CRS, CSI-RS</w:t>
      </w:r>
    </w:p>
    <w:p w:rsidR="007D2F43" w:rsidRPr="007D2F43" w:rsidRDefault="007D2F43" w:rsidP="007D2F43">
      <w:pPr>
        <w:widowControl/>
        <w:numPr>
          <w:ilvl w:val="0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>Further down select of following alternatives of DRS in RAN1 #77 meeting</w:t>
      </w:r>
    </w:p>
    <w:p w:rsidR="007D2F43" w:rsidRPr="007D2F43" w:rsidRDefault="007D2F43" w:rsidP="007D2F43">
      <w:pPr>
        <w:widowControl/>
        <w:numPr>
          <w:ilvl w:val="1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 xml:space="preserve">Alt. 1: </w:t>
      </w:r>
      <w:r w:rsidRPr="007D2F43">
        <w:rPr>
          <w:rFonts w:ascii="Times New Roman" w:hAnsi="Times New Roman"/>
          <w:sz w:val="20"/>
          <w:szCs w:val="20"/>
        </w:rPr>
        <w:t>DRS is PSS/SSS/CSI-RS/CRS or PSS/SSS/CRS with configurable</w:t>
      </w:r>
    </w:p>
    <w:p w:rsidR="007D2F43" w:rsidRPr="007D2F43" w:rsidRDefault="007D2F43" w:rsidP="007D2F43">
      <w:pPr>
        <w:widowControl/>
        <w:numPr>
          <w:ilvl w:val="1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>Alt. 3a: DRS is PSS/SSS/CRS</w:t>
      </w:r>
    </w:p>
    <w:p w:rsidR="007D2F43" w:rsidRPr="007D2F43" w:rsidRDefault="007D2F43" w:rsidP="007D2F43">
      <w:pPr>
        <w:widowControl/>
        <w:numPr>
          <w:ilvl w:val="1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>Alt. 3b: DRS is PSS/SSS/CSI-RS</w:t>
      </w:r>
    </w:p>
    <w:p w:rsidR="007D2F43" w:rsidRPr="007D2F43" w:rsidRDefault="007D2F43" w:rsidP="007D2F43">
      <w:pPr>
        <w:widowControl/>
        <w:numPr>
          <w:ilvl w:val="1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 xml:space="preserve">Alt. 5: DRS is </w:t>
      </w:r>
      <w:r w:rsidRPr="007D2F43">
        <w:rPr>
          <w:rFonts w:ascii="Times New Roman" w:hAnsi="Times New Roman"/>
          <w:sz w:val="20"/>
          <w:szCs w:val="20"/>
        </w:rPr>
        <w:t>PSS/SSS/CSI-RS/CRS or PSS/SSS/CSI-RS with configurable</w:t>
      </w:r>
    </w:p>
    <w:p w:rsidR="007D2F43" w:rsidRPr="007D2F43" w:rsidRDefault="007D2F43" w:rsidP="007D2F43">
      <w:pPr>
        <w:widowControl/>
        <w:numPr>
          <w:ilvl w:val="0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>Rel. 12 discovery signal should identify transmission point</w:t>
      </w:r>
    </w:p>
    <w:p w:rsidR="007D2F43" w:rsidRPr="007D2F43" w:rsidRDefault="007D2F43" w:rsidP="007D2F43">
      <w:pPr>
        <w:widowControl/>
        <w:numPr>
          <w:ilvl w:val="0"/>
          <w:numId w:val="8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7D2F43">
        <w:rPr>
          <w:rFonts w:ascii="Times New Roman" w:eastAsia="MS Mincho" w:hAnsi="Times New Roman"/>
          <w:sz w:val="20"/>
          <w:szCs w:val="20"/>
          <w:lang w:eastAsia="ja-JP"/>
        </w:rPr>
        <w:t>Rel. 12 discovery signal should facilitate small cell on/off</w:t>
      </w:r>
    </w:p>
    <w:p w:rsidR="007D2F43" w:rsidRPr="007D2F43" w:rsidRDefault="007D2F43" w:rsidP="007D2F43">
      <w:pPr>
        <w:rPr>
          <w:rFonts w:ascii="Times New Roman" w:eastAsiaTheme="minorEastAsia" w:hAnsi="Times New Roman"/>
          <w:sz w:val="20"/>
          <w:szCs w:val="20"/>
        </w:rPr>
      </w:pP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 we </w:t>
      </w:r>
      <w:r w:rsidR="00DB7876">
        <w:rPr>
          <w:rFonts w:ascii="Times New Roman" w:hAnsi="Times New Roman" w:hint="eastAsia"/>
          <w:sz w:val="20"/>
          <w:szCs w:val="20"/>
        </w:rPr>
        <w:t>will</w:t>
      </w:r>
      <w:r>
        <w:rPr>
          <w:rFonts w:ascii="Times New Roman" w:hAnsi="Times New Roman" w:hint="eastAsia"/>
          <w:sz w:val="20"/>
          <w:szCs w:val="20"/>
        </w:rPr>
        <w:t xml:space="preserve"> give </w:t>
      </w:r>
      <w:r w:rsidR="008839FC">
        <w:rPr>
          <w:rFonts w:ascii="Times New Roman" w:hAnsi="Times New Roman" w:hint="eastAsia"/>
          <w:sz w:val="20"/>
          <w:szCs w:val="20"/>
        </w:rPr>
        <w:t>some</w:t>
      </w:r>
      <w:r>
        <w:rPr>
          <w:rFonts w:ascii="Times New Roman" w:hAnsi="Times New Roman" w:hint="eastAsia"/>
          <w:sz w:val="20"/>
          <w:szCs w:val="20"/>
        </w:rPr>
        <w:t xml:space="preserve"> proposals on the </w:t>
      </w:r>
      <w:r w:rsidR="00457C47">
        <w:rPr>
          <w:rFonts w:ascii="Times New Roman" w:hAnsi="Times New Roman" w:hint="eastAsia"/>
          <w:sz w:val="20"/>
          <w:szCs w:val="20"/>
        </w:rPr>
        <w:t>design of DRS</w:t>
      </w:r>
      <w:r>
        <w:rPr>
          <w:rFonts w:ascii="Times New Roman" w:hAnsi="Times New Roman" w:hint="eastAsia"/>
          <w:sz w:val="20"/>
          <w:szCs w:val="20"/>
        </w:rPr>
        <w:t xml:space="preserve">.  </w:t>
      </w:r>
    </w:p>
    <w:p w:rsidR="00D154CB" w:rsidRDefault="00647563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Considerations for</w:t>
      </w:r>
      <w:r w:rsidR="00AA2FAB">
        <w:rPr>
          <w:rFonts w:eastAsia="宋体" w:hint="eastAsia"/>
          <w:lang w:val="en-US" w:eastAsia="zh-CN"/>
        </w:rPr>
        <w:t xml:space="preserve"> DRS</w:t>
      </w:r>
    </w:p>
    <w:p w:rsidR="00371917" w:rsidRDefault="00371917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E</w:t>
      </w:r>
      <w:r w:rsidRPr="00371917">
        <w:rPr>
          <w:rFonts w:ascii="Times New Roman" w:hAnsi="Times New Roman"/>
          <w:sz w:val="20"/>
          <w:szCs w:val="20"/>
        </w:rPr>
        <w:t>valuation results</w:t>
      </w:r>
      <w:r>
        <w:rPr>
          <w:rFonts w:ascii="Times New Roman" w:hAnsi="Times New Roman" w:hint="eastAsia"/>
          <w:sz w:val="20"/>
          <w:szCs w:val="20"/>
        </w:rPr>
        <w:t xml:space="preserve"> of CSI-RS and CRS are given in different </w:t>
      </w:r>
      <w:r w:rsidR="006C7A75">
        <w:rPr>
          <w:rFonts w:ascii="Times New Roman" w:hAnsi="Times New Roman"/>
          <w:sz w:val="20"/>
          <w:szCs w:val="20"/>
        </w:rPr>
        <w:t>company’s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C7A75">
        <w:rPr>
          <w:rFonts w:ascii="Times New Roman" w:hAnsi="Times New Roman"/>
          <w:sz w:val="20"/>
          <w:szCs w:val="20"/>
        </w:rPr>
        <w:t>contribution [</w:t>
      </w:r>
      <w:r w:rsidR="005E0470">
        <w:rPr>
          <w:rFonts w:ascii="Times New Roman" w:hAnsi="Times New Roman" w:hint="eastAsia"/>
          <w:sz w:val="20"/>
          <w:szCs w:val="20"/>
        </w:rPr>
        <w:t>2</w:t>
      </w:r>
      <w:r w:rsidR="006C7A75">
        <w:rPr>
          <w:rFonts w:ascii="Times New Roman" w:hAnsi="Times New Roman"/>
          <w:sz w:val="20"/>
          <w:szCs w:val="20"/>
        </w:rPr>
        <w:t>] [</w:t>
      </w:r>
      <w:r w:rsidR="005E0470">
        <w:rPr>
          <w:rFonts w:ascii="Times New Roman" w:hAnsi="Times New Roman" w:hint="eastAsia"/>
          <w:sz w:val="20"/>
          <w:szCs w:val="20"/>
        </w:rPr>
        <w:t>3]</w:t>
      </w:r>
      <w:r>
        <w:rPr>
          <w:rFonts w:ascii="Times New Roman" w:hAnsi="Times New Roman" w:hint="eastAsia"/>
          <w:sz w:val="20"/>
          <w:szCs w:val="20"/>
        </w:rPr>
        <w:t xml:space="preserve">. Both CSI-RS and CRS could meet the requirement of DRS. </w:t>
      </w:r>
      <w:r w:rsidR="006C7A75">
        <w:rPr>
          <w:rFonts w:ascii="Times New Roman" w:hAnsi="Times New Roman"/>
          <w:sz w:val="20"/>
          <w:szCs w:val="20"/>
        </w:rPr>
        <w:t>we</w:t>
      </w:r>
      <w:r>
        <w:rPr>
          <w:rFonts w:ascii="Times New Roman" w:hAnsi="Times New Roman" w:hint="eastAsia"/>
          <w:sz w:val="20"/>
          <w:szCs w:val="20"/>
        </w:rPr>
        <w:t xml:space="preserve"> will give our analysis based on </w:t>
      </w:r>
      <w:r w:rsidR="005E0470">
        <w:rPr>
          <w:rFonts w:ascii="Times New Roman" w:hAnsi="Times New Roman" w:hint="eastAsia"/>
          <w:sz w:val="20"/>
          <w:szCs w:val="20"/>
        </w:rPr>
        <w:t>RSRP/RSRQ measurement and TP identification.</w:t>
      </w:r>
    </w:p>
    <w:p w:rsidR="005E0470" w:rsidRPr="00371917" w:rsidRDefault="005E0470" w:rsidP="00371917">
      <w:pPr>
        <w:rPr>
          <w:rFonts w:ascii="Times New Roman" w:hAnsi="Times New Roman"/>
          <w:sz w:val="20"/>
          <w:szCs w:val="20"/>
        </w:rPr>
      </w:pPr>
    </w:p>
    <w:p w:rsidR="00B37703" w:rsidRPr="00BD6BA9" w:rsidRDefault="00B37703" w:rsidP="00BD6BA9">
      <w:pPr>
        <w:pStyle w:val="a7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</w:rPr>
      </w:pPr>
      <w:r w:rsidRPr="00BD6BA9">
        <w:rPr>
          <w:rFonts w:ascii="Times New Roman" w:hAnsi="Times New Roman"/>
          <w:sz w:val="20"/>
          <w:szCs w:val="20"/>
        </w:rPr>
        <w:t>RSRP/RSRQ measurement</w:t>
      </w:r>
    </w:p>
    <w:p w:rsidR="00B37703" w:rsidRDefault="00B37703" w:rsidP="0057498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current agreements, DRS will be </w:t>
      </w:r>
      <w:r w:rsidR="00B76BB9">
        <w:rPr>
          <w:rFonts w:ascii="Times New Roman" w:hAnsi="Times New Roman" w:hint="eastAsia"/>
          <w:sz w:val="20"/>
          <w:szCs w:val="20"/>
        </w:rPr>
        <w:t>transmitted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B76BB9">
        <w:rPr>
          <w:rFonts w:ascii="Times New Roman" w:hAnsi="Times New Roman" w:hint="eastAsia"/>
          <w:sz w:val="20"/>
          <w:szCs w:val="20"/>
        </w:rPr>
        <w:t xml:space="preserve">at least in off-state. If DRS is </w:t>
      </w:r>
      <w:r w:rsidR="00A12F6F">
        <w:rPr>
          <w:rFonts w:ascii="Times New Roman" w:hAnsi="Times New Roman" w:hint="eastAsia"/>
          <w:sz w:val="20"/>
          <w:szCs w:val="20"/>
        </w:rPr>
        <w:t xml:space="preserve">transmitted in off-state only, </w:t>
      </w:r>
      <w:r w:rsidR="006C7A75">
        <w:rPr>
          <w:rFonts w:ascii="Times New Roman" w:hAnsi="Times New Roman"/>
          <w:sz w:val="20"/>
          <w:szCs w:val="20"/>
        </w:rPr>
        <w:t>an</w:t>
      </w:r>
      <w:r w:rsidR="00A12F6F">
        <w:rPr>
          <w:rFonts w:ascii="Times New Roman" w:hAnsi="Times New Roman" w:hint="eastAsia"/>
          <w:sz w:val="20"/>
          <w:szCs w:val="20"/>
        </w:rPr>
        <w:t xml:space="preserve"> </w:t>
      </w:r>
      <w:r w:rsidR="00A12F6F">
        <w:rPr>
          <w:rFonts w:ascii="Times New Roman" w:hAnsi="Times New Roman" w:hint="eastAsia"/>
          <w:sz w:val="20"/>
          <w:szCs w:val="20"/>
        </w:rPr>
        <w:lastRenderedPageBreak/>
        <w:t>on/off states indicator should be defined to inform UE the states of small cell. Besides, all UEs have to monitor small cell states and make RRM measurement switch between DRS-based and CRS-based. It is should be noted that</w:t>
      </w:r>
      <w:r w:rsidR="006F58D0">
        <w:rPr>
          <w:rFonts w:ascii="Times New Roman" w:hAnsi="Times New Roman" w:hint="eastAsia"/>
          <w:sz w:val="20"/>
          <w:szCs w:val="20"/>
        </w:rPr>
        <w:t xml:space="preserve"> these</w:t>
      </w:r>
      <w:r w:rsidR="00A12F6F">
        <w:rPr>
          <w:rFonts w:ascii="Times New Roman" w:hAnsi="Times New Roman" w:hint="eastAsia"/>
          <w:sz w:val="20"/>
          <w:szCs w:val="20"/>
        </w:rPr>
        <w:t xml:space="preserve"> action</w:t>
      </w:r>
      <w:r w:rsidR="006F58D0">
        <w:rPr>
          <w:rFonts w:ascii="Times New Roman" w:hAnsi="Times New Roman" w:hint="eastAsia"/>
          <w:sz w:val="20"/>
          <w:szCs w:val="20"/>
        </w:rPr>
        <w:t>s</w:t>
      </w:r>
      <w:r w:rsidR="00A12F6F">
        <w:rPr>
          <w:rFonts w:ascii="Times New Roman" w:hAnsi="Times New Roman" w:hint="eastAsia"/>
          <w:sz w:val="20"/>
          <w:szCs w:val="20"/>
        </w:rPr>
        <w:t xml:space="preserve"> will </w:t>
      </w:r>
      <w:r w:rsidR="006F58D0">
        <w:rPr>
          <w:rFonts w:ascii="Times New Roman" w:hAnsi="Times New Roman" w:hint="eastAsia"/>
          <w:sz w:val="20"/>
          <w:szCs w:val="20"/>
        </w:rPr>
        <w:t xml:space="preserve">not only apply to </w:t>
      </w:r>
      <w:r w:rsidR="00A12F6F">
        <w:rPr>
          <w:rFonts w:ascii="Times New Roman" w:hAnsi="Times New Roman" w:hint="eastAsia"/>
          <w:sz w:val="20"/>
          <w:szCs w:val="20"/>
        </w:rPr>
        <w:t xml:space="preserve">UEs in serving cell </w:t>
      </w:r>
      <w:r w:rsidR="006F58D0">
        <w:rPr>
          <w:rFonts w:ascii="Times New Roman" w:hAnsi="Times New Roman" w:hint="eastAsia"/>
          <w:sz w:val="20"/>
          <w:szCs w:val="20"/>
        </w:rPr>
        <w:t xml:space="preserve">but also to UEs in neighbor cell. Once a fast on/off transition is used, it will generate huge overhead to whole network and mass RRM switch to UEs. Therefore, it is a </w:t>
      </w:r>
      <w:r w:rsidR="006C7A75">
        <w:rPr>
          <w:rFonts w:ascii="Times New Roman" w:hAnsi="Times New Roman"/>
          <w:sz w:val="20"/>
          <w:szCs w:val="20"/>
        </w:rPr>
        <w:t>natural</w:t>
      </w:r>
      <w:r w:rsidR="006F58D0">
        <w:rPr>
          <w:rFonts w:ascii="Times New Roman" w:hAnsi="Times New Roman" w:hint="eastAsia"/>
          <w:sz w:val="20"/>
          <w:szCs w:val="20"/>
        </w:rPr>
        <w:t xml:space="preserve"> choice that</w:t>
      </w:r>
    </w:p>
    <w:p w:rsidR="006F58D0" w:rsidRPr="00C064E6" w:rsidRDefault="005E0470" w:rsidP="000C4846">
      <w:pPr>
        <w:spacing w:beforeLines="50" w:afterLines="50"/>
        <w:rPr>
          <w:rFonts w:ascii="Times New Roman" w:hAnsi="Times New Roman"/>
          <w:b/>
          <w:i/>
          <w:sz w:val="20"/>
          <w:szCs w:val="20"/>
        </w:rPr>
      </w:pPr>
      <w:r w:rsidRPr="00C064E6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="00BD6BA9" w:rsidRPr="00C064E6">
        <w:rPr>
          <w:rFonts w:ascii="Times New Roman" w:hAnsi="Times New Roman" w:hint="eastAsia"/>
          <w:b/>
          <w:i/>
          <w:sz w:val="20"/>
          <w:szCs w:val="20"/>
        </w:rPr>
        <w:t xml:space="preserve"> 1: </w:t>
      </w:r>
      <w:r w:rsidR="006F58D0" w:rsidRPr="00C064E6">
        <w:rPr>
          <w:rFonts w:ascii="Times New Roman" w:hAnsi="Times New Roman" w:hint="eastAsia"/>
          <w:b/>
          <w:i/>
          <w:sz w:val="20"/>
          <w:szCs w:val="20"/>
        </w:rPr>
        <w:t>DRS should always be transmitted regardless small cell on/off states.</w:t>
      </w:r>
    </w:p>
    <w:p w:rsidR="006F58D0" w:rsidRDefault="00CA5C7E" w:rsidP="0057498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If DRS </w:t>
      </w:r>
      <w:r w:rsidR="006C7A75">
        <w:rPr>
          <w:rFonts w:ascii="Times New Roman" w:hAnsi="Times New Roman"/>
          <w:sz w:val="20"/>
          <w:szCs w:val="20"/>
        </w:rPr>
        <w:t>are</w:t>
      </w:r>
      <w:r>
        <w:rPr>
          <w:rFonts w:ascii="Times New Roman" w:hAnsi="Times New Roman" w:hint="eastAsia"/>
          <w:sz w:val="20"/>
          <w:szCs w:val="20"/>
        </w:rPr>
        <w:t xml:space="preserve"> transmitted when</w:t>
      </w:r>
      <w:r w:rsidR="007F6E43">
        <w:rPr>
          <w:rFonts w:ascii="Times New Roman" w:hAnsi="Times New Roman" w:hint="eastAsia"/>
          <w:sz w:val="20"/>
          <w:szCs w:val="20"/>
        </w:rPr>
        <w:t xml:space="preserve"> small</w:t>
      </w:r>
      <w:r>
        <w:rPr>
          <w:rFonts w:ascii="Times New Roman" w:hAnsi="Times New Roman" w:hint="eastAsia"/>
          <w:sz w:val="20"/>
          <w:szCs w:val="20"/>
        </w:rPr>
        <w:t xml:space="preserve"> cell is on</w:t>
      </w:r>
      <w:r w:rsidR="007F6E43"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 xml:space="preserve">UE needs to treat the RRM </w:t>
      </w:r>
      <w:r w:rsidR="006C7A75">
        <w:rPr>
          <w:rFonts w:ascii="Times New Roman" w:hAnsi="Times New Roman"/>
          <w:sz w:val="20"/>
          <w:szCs w:val="20"/>
        </w:rPr>
        <w:t>measurement</w:t>
      </w:r>
      <w:r>
        <w:rPr>
          <w:rFonts w:ascii="Times New Roman" w:hAnsi="Times New Roman" w:hint="eastAsia"/>
          <w:sz w:val="20"/>
          <w:szCs w:val="20"/>
        </w:rPr>
        <w:t xml:space="preserve"> selection between CRS-based and DRS-based. Since legacy RRM measurement is based on CRS, </w:t>
      </w:r>
      <w:r w:rsidR="00044761">
        <w:rPr>
          <w:rFonts w:ascii="Times New Roman" w:hAnsi="Times New Roman" w:hint="eastAsia"/>
          <w:sz w:val="20"/>
          <w:szCs w:val="20"/>
        </w:rPr>
        <w:t xml:space="preserve">if CRS is used </w:t>
      </w:r>
      <w:r w:rsidR="00C67E6F">
        <w:rPr>
          <w:rFonts w:ascii="Times New Roman" w:hAnsi="Times New Roman" w:hint="eastAsia"/>
          <w:sz w:val="20"/>
          <w:szCs w:val="20"/>
        </w:rPr>
        <w:t>for</w:t>
      </w:r>
      <w:r w:rsidR="00044761">
        <w:rPr>
          <w:rFonts w:ascii="Times New Roman" w:hAnsi="Times New Roman" w:hint="eastAsia"/>
          <w:sz w:val="20"/>
          <w:szCs w:val="20"/>
        </w:rPr>
        <w:t xml:space="preserve"> DRS</w:t>
      </w:r>
      <w:r w:rsidR="00995771">
        <w:rPr>
          <w:rFonts w:ascii="Times New Roman" w:hAnsi="Times New Roman" w:hint="eastAsia"/>
          <w:sz w:val="20"/>
          <w:szCs w:val="20"/>
        </w:rPr>
        <w:t xml:space="preserve"> measurement</w:t>
      </w:r>
      <w:r w:rsidR="00044761">
        <w:rPr>
          <w:rFonts w:ascii="Times New Roman" w:hAnsi="Times New Roman" w:hint="eastAsia"/>
          <w:sz w:val="20"/>
          <w:szCs w:val="20"/>
        </w:rPr>
        <w:t>, the RRM measu</w:t>
      </w:r>
      <w:r w:rsidR="006C7A75">
        <w:rPr>
          <w:rFonts w:ascii="Times New Roman" w:hAnsi="Times New Roman" w:hint="eastAsia"/>
          <w:sz w:val="20"/>
          <w:szCs w:val="20"/>
        </w:rPr>
        <w:t>re</w:t>
      </w:r>
      <w:r w:rsidR="00044761">
        <w:rPr>
          <w:rFonts w:ascii="Times New Roman" w:hAnsi="Times New Roman" w:hint="eastAsia"/>
          <w:sz w:val="20"/>
          <w:szCs w:val="20"/>
        </w:rPr>
        <w:t>ment selection is easy to solve</w:t>
      </w:r>
      <w:r w:rsidR="00995771">
        <w:rPr>
          <w:rFonts w:ascii="Times New Roman" w:hAnsi="Times New Roman" w:hint="eastAsia"/>
          <w:sz w:val="20"/>
          <w:szCs w:val="20"/>
        </w:rPr>
        <w:t xml:space="preserve"> and less standardization work is required</w:t>
      </w:r>
      <w:r w:rsidR="00044761">
        <w:rPr>
          <w:rFonts w:ascii="Times New Roman" w:hAnsi="Times New Roman" w:hint="eastAsia"/>
          <w:sz w:val="20"/>
          <w:szCs w:val="20"/>
        </w:rPr>
        <w:t xml:space="preserve">. </w:t>
      </w:r>
      <w:r w:rsidR="00C67E6F">
        <w:rPr>
          <w:rFonts w:ascii="Times New Roman" w:hAnsi="Times New Roman" w:hint="eastAsia"/>
          <w:sz w:val="20"/>
          <w:szCs w:val="20"/>
        </w:rPr>
        <w:t xml:space="preserve">Otherwise, if CSI-RS is used for DRS, new RRM </w:t>
      </w:r>
      <w:r w:rsidR="006C7A75">
        <w:rPr>
          <w:rFonts w:ascii="Times New Roman" w:hAnsi="Times New Roman"/>
          <w:sz w:val="20"/>
          <w:szCs w:val="20"/>
        </w:rPr>
        <w:t>easement</w:t>
      </w:r>
      <w:r w:rsidR="00C67E6F">
        <w:rPr>
          <w:rFonts w:ascii="Times New Roman" w:hAnsi="Times New Roman" w:hint="eastAsia"/>
          <w:sz w:val="20"/>
          <w:szCs w:val="20"/>
        </w:rPr>
        <w:t xml:space="preserve"> should be defined</w:t>
      </w:r>
      <w:r w:rsidR="00995771">
        <w:rPr>
          <w:rFonts w:ascii="Times New Roman" w:hAnsi="Times New Roman" w:hint="eastAsia"/>
          <w:sz w:val="20"/>
          <w:szCs w:val="20"/>
        </w:rPr>
        <w:t xml:space="preserve"> based on CSI-RS and UE have to make RRM measurement switching. Therefore, </w:t>
      </w:r>
    </w:p>
    <w:p w:rsidR="00E00268" w:rsidRDefault="00BD6BA9" w:rsidP="000C4846">
      <w:pPr>
        <w:spacing w:beforeLines="50" w:afterLines="50"/>
        <w:rPr>
          <w:rFonts w:ascii="Times New Roman" w:hAnsi="Times New Roman"/>
          <w:b/>
          <w:i/>
          <w:sz w:val="20"/>
          <w:szCs w:val="20"/>
        </w:rPr>
      </w:pP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Observation </w:t>
      </w:r>
      <w:r w:rsidR="005E0470" w:rsidRPr="00C064E6">
        <w:rPr>
          <w:rFonts w:ascii="Times New Roman" w:hAnsi="Times New Roman" w:hint="eastAsia"/>
          <w:b/>
          <w:i/>
          <w:sz w:val="20"/>
          <w:szCs w:val="20"/>
        </w:rPr>
        <w:t>1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995771" w:rsidRPr="00C064E6">
        <w:rPr>
          <w:rFonts w:ascii="Times New Roman" w:hAnsi="Times New Roman" w:hint="eastAsia"/>
          <w:b/>
          <w:i/>
          <w:sz w:val="20"/>
          <w:szCs w:val="20"/>
        </w:rPr>
        <w:t xml:space="preserve">From the perspectives of RRM measurement consensus and standard impacts, CRS based DRS is </w:t>
      </w:r>
      <w:r w:rsidR="006A24F2" w:rsidRPr="00C064E6">
        <w:rPr>
          <w:rFonts w:ascii="Times New Roman" w:hAnsi="Times New Roman" w:hint="eastAsia"/>
          <w:b/>
          <w:i/>
          <w:sz w:val="20"/>
          <w:szCs w:val="20"/>
        </w:rPr>
        <w:t xml:space="preserve">preferred. </w:t>
      </w:r>
    </w:p>
    <w:p w:rsidR="0029641F" w:rsidRPr="0029641F" w:rsidRDefault="0029641F" w:rsidP="000C4846">
      <w:pPr>
        <w:spacing w:beforeLines="50" w:afterLines="50"/>
        <w:rPr>
          <w:rFonts w:ascii="Times New Roman" w:hAnsi="Times New Roman"/>
          <w:sz w:val="20"/>
          <w:szCs w:val="20"/>
        </w:rPr>
      </w:pPr>
    </w:p>
    <w:p w:rsidR="006A24F2" w:rsidRPr="00BD6BA9" w:rsidRDefault="00E00268" w:rsidP="00BD6BA9">
      <w:pPr>
        <w:pStyle w:val="a7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</w:rPr>
      </w:pPr>
      <w:r w:rsidRPr="00BD6BA9">
        <w:rPr>
          <w:rFonts w:ascii="Times New Roman" w:hAnsi="Times New Roman" w:hint="eastAsia"/>
          <w:sz w:val="20"/>
          <w:szCs w:val="20"/>
        </w:rPr>
        <w:t>TP identification</w:t>
      </w:r>
    </w:p>
    <w:p w:rsidR="00E00268" w:rsidRDefault="00BD6BA9" w:rsidP="0057498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During the discussion in </w:t>
      </w:r>
      <w:r w:rsidR="00463960">
        <w:rPr>
          <w:rFonts w:ascii="Times New Roman" w:hAnsi="Times New Roman" w:hint="eastAsia"/>
          <w:sz w:val="20"/>
          <w:szCs w:val="20"/>
        </w:rPr>
        <w:t>RAN1#76bis</w:t>
      </w:r>
      <w:r>
        <w:rPr>
          <w:rFonts w:ascii="Times New Roman" w:hAnsi="Times New Roman" w:hint="eastAsia"/>
          <w:sz w:val="20"/>
          <w:szCs w:val="20"/>
        </w:rPr>
        <w:t>,</w:t>
      </w:r>
      <w:r w:rsidRPr="00BD6BA9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we have achieved the agreement that R-12 </w:t>
      </w:r>
      <w:r w:rsidRPr="007D2F43">
        <w:rPr>
          <w:rFonts w:ascii="Times New Roman" w:eastAsia="MS Mincho" w:hAnsi="Times New Roman"/>
          <w:sz w:val="20"/>
          <w:szCs w:val="20"/>
          <w:lang w:eastAsia="ja-JP"/>
        </w:rPr>
        <w:t>discovery signal should identify transmission point</w:t>
      </w:r>
      <w:r>
        <w:rPr>
          <w:rFonts w:ascii="Times New Roman" w:eastAsiaTheme="minorEastAsia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C7A75">
        <w:rPr>
          <w:rFonts w:ascii="Times New Roman" w:hAnsi="Times New Roman"/>
          <w:sz w:val="20"/>
          <w:szCs w:val="20"/>
        </w:rPr>
        <w:t>It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63960">
        <w:rPr>
          <w:rFonts w:ascii="Times New Roman" w:hAnsi="Times New Roman" w:hint="eastAsia"/>
          <w:sz w:val="20"/>
          <w:szCs w:val="20"/>
        </w:rPr>
        <w:t>has been</w:t>
      </w:r>
      <w:r>
        <w:rPr>
          <w:rFonts w:ascii="Times New Roman" w:hAnsi="Times New Roman" w:hint="eastAsia"/>
          <w:sz w:val="20"/>
          <w:szCs w:val="20"/>
        </w:rPr>
        <w:t xml:space="preserve"> identified that both CSI-RS and CRS can support </w:t>
      </w:r>
      <w:r>
        <w:rPr>
          <w:rFonts w:ascii="Times New Roman" w:hAnsi="Times New Roman"/>
          <w:sz w:val="20"/>
          <w:szCs w:val="20"/>
        </w:rPr>
        <w:t>TP identification</w:t>
      </w:r>
      <w:r w:rsidRPr="00BD6BA9">
        <w:rPr>
          <w:rFonts w:ascii="Times New Roman" w:hAnsi="Times New Roman"/>
          <w:sz w:val="20"/>
          <w:szCs w:val="20"/>
        </w:rPr>
        <w:t xml:space="preserve"> in case of non-shared cell ID scenario</w:t>
      </w:r>
      <w:r>
        <w:rPr>
          <w:rFonts w:ascii="Times New Roman" w:hAnsi="Times New Roman" w:hint="eastAsia"/>
          <w:sz w:val="20"/>
          <w:szCs w:val="20"/>
        </w:rPr>
        <w:t xml:space="preserve">, while CRS </w:t>
      </w:r>
      <w:proofErr w:type="spellStart"/>
      <w:r>
        <w:rPr>
          <w:rFonts w:ascii="Times New Roman" w:hAnsi="Times New Roman" w:hint="eastAsia"/>
          <w:sz w:val="20"/>
          <w:szCs w:val="20"/>
        </w:rPr>
        <w:t>can not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support </w:t>
      </w:r>
      <w:r w:rsidRPr="00BD6BA9">
        <w:rPr>
          <w:rFonts w:ascii="Times New Roman" w:hAnsi="Times New Roman"/>
          <w:sz w:val="20"/>
          <w:szCs w:val="20"/>
        </w:rPr>
        <w:t>TP identification in case of shared cell ID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BD6BA9" w:rsidRDefault="00BD6BA9" w:rsidP="0057498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Obviously, if </w:t>
      </w:r>
      <w:r w:rsidRPr="00BD6BA9">
        <w:rPr>
          <w:rFonts w:ascii="Times New Roman" w:hAnsi="Times New Roman"/>
          <w:sz w:val="20"/>
          <w:szCs w:val="20"/>
        </w:rPr>
        <w:t>TP identification in case of shared cell ID</w:t>
      </w:r>
      <w:r w:rsidRPr="00BD6BA9">
        <w:rPr>
          <w:rFonts w:ascii="Times New Roman" w:hAnsi="Times New Roman" w:hint="eastAsia"/>
          <w:sz w:val="20"/>
          <w:szCs w:val="20"/>
        </w:rPr>
        <w:t xml:space="preserve"> is </w:t>
      </w:r>
      <w:r w:rsidR="006C7A75">
        <w:rPr>
          <w:rFonts w:ascii="Times New Roman" w:hAnsi="Times New Roman"/>
          <w:sz w:val="20"/>
          <w:szCs w:val="20"/>
        </w:rPr>
        <w:t>chosen</w:t>
      </w:r>
      <w:r>
        <w:rPr>
          <w:rFonts w:ascii="Times New Roman" w:hAnsi="Times New Roman" w:hint="eastAsia"/>
          <w:sz w:val="20"/>
          <w:szCs w:val="20"/>
        </w:rPr>
        <w:t xml:space="preserve"> as a </w:t>
      </w:r>
      <w:r w:rsidR="00D73E86">
        <w:rPr>
          <w:rFonts w:ascii="Times New Roman" w:hAnsi="Times New Roman" w:hint="eastAsia"/>
          <w:sz w:val="20"/>
          <w:szCs w:val="20"/>
        </w:rPr>
        <w:t>scenario must be supported for the design of DRS, CSI-RS based DRS should be defined. However, since legacy RRM measurement is CRS based, this means that the measu</w:t>
      </w:r>
      <w:r w:rsidR="006C7A75">
        <w:rPr>
          <w:rFonts w:ascii="Times New Roman" w:hAnsi="Times New Roman" w:hint="eastAsia"/>
          <w:sz w:val="20"/>
          <w:szCs w:val="20"/>
        </w:rPr>
        <w:t>r</w:t>
      </w:r>
      <w:r w:rsidR="00D73E86">
        <w:rPr>
          <w:rFonts w:ascii="Times New Roman" w:hAnsi="Times New Roman" w:hint="eastAsia"/>
          <w:sz w:val="20"/>
          <w:szCs w:val="20"/>
        </w:rPr>
        <w:t>em</w:t>
      </w:r>
      <w:r w:rsidR="006C7A75">
        <w:rPr>
          <w:rFonts w:ascii="Times New Roman" w:hAnsi="Times New Roman" w:hint="eastAsia"/>
          <w:sz w:val="20"/>
          <w:szCs w:val="20"/>
        </w:rPr>
        <w:t>en</w:t>
      </w:r>
      <w:r w:rsidR="00D73E86">
        <w:rPr>
          <w:rFonts w:ascii="Times New Roman" w:hAnsi="Times New Roman" w:hint="eastAsia"/>
          <w:sz w:val="20"/>
          <w:szCs w:val="20"/>
        </w:rPr>
        <w:t xml:space="preserve">t both in on and off states should be enhanced. Besides, all RRM measurement should be based on CSI-RS based DRS measurement. </w:t>
      </w:r>
      <w:r w:rsidR="00EA219B">
        <w:rPr>
          <w:rFonts w:ascii="Times New Roman" w:hAnsi="Times New Roman"/>
          <w:sz w:val="20"/>
          <w:szCs w:val="20"/>
        </w:rPr>
        <w:t>A</w:t>
      </w:r>
      <w:r w:rsidR="00EA219B">
        <w:rPr>
          <w:rFonts w:ascii="Times New Roman" w:hAnsi="Times New Roman" w:hint="eastAsia"/>
          <w:sz w:val="20"/>
          <w:szCs w:val="20"/>
        </w:rPr>
        <w:t xml:space="preserve">ccordingly, new RRM measurement should be defined. </w:t>
      </w:r>
    </w:p>
    <w:p w:rsidR="00EA219B" w:rsidRPr="00C064E6" w:rsidRDefault="00EA219B" w:rsidP="000C4846">
      <w:pPr>
        <w:spacing w:beforeLines="50" w:afterLines="50"/>
        <w:rPr>
          <w:rFonts w:ascii="Times New Roman" w:eastAsiaTheme="minorEastAsia" w:hAnsi="Times New Roman"/>
          <w:b/>
          <w:i/>
          <w:sz w:val="20"/>
          <w:szCs w:val="20"/>
        </w:rPr>
      </w:pPr>
      <w:r w:rsidRPr="00C064E6">
        <w:rPr>
          <w:rFonts w:ascii="Times New Roman" w:hAnsi="Times New Roman"/>
          <w:b/>
          <w:i/>
          <w:sz w:val="20"/>
          <w:szCs w:val="20"/>
        </w:rPr>
        <w:t>O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>bservation</w:t>
      </w:r>
      <w:r w:rsidR="003026BE" w:rsidRPr="00C064E6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5E0470" w:rsidRPr="00C064E6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Pr="00C064E6">
        <w:rPr>
          <w:rFonts w:ascii="Times New Roman" w:hAnsi="Times New Roman"/>
          <w:b/>
          <w:i/>
          <w:sz w:val="20"/>
          <w:szCs w:val="20"/>
        </w:rPr>
        <w:t>I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f </w:t>
      </w:r>
      <w:r w:rsidRPr="00C064E6">
        <w:rPr>
          <w:rFonts w:ascii="Times New Roman" w:hAnsi="Times New Roman"/>
          <w:b/>
          <w:i/>
          <w:sz w:val="20"/>
          <w:szCs w:val="20"/>
        </w:rPr>
        <w:t>TP identification in case of shared cell ID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 is </w:t>
      </w:r>
      <w:r w:rsidR="006C7A75" w:rsidRPr="00C064E6">
        <w:rPr>
          <w:rFonts w:ascii="Times New Roman" w:hAnsi="Times New Roman"/>
          <w:b/>
          <w:i/>
          <w:sz w:val="20"/>
          <w:szCs w:val="20"/>
        </w:rPr>
        <w:t>chosen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 as a scenario must be supported, CSI-RS based DRS should be </w:t>
      </w:r>
      <w:r w:rsidR="00463960">
        <w:rPr>
          <w:rFonts w:ascii="Times New Roman" w:hAnsi="Times New Roman" w:hint="eastAsia"/>
          <w:b/>
          <w:i/>
          <w:sz w:val="20"/>
          <w:szCs w:val="20"/>
        </w:rPr>
        <w:t>specified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. </w:t>
      </w:r>
    </w:p>
    <w:p w:rsidR="0058340B" w:rsidRDefault="00FA7603" w:rsidP="0057498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small cell deployment, it is a choice for operators that TP are deployed with shared or non-shared cell I</w:t>
      </w:r>
      <w:r w:rsidR="0058340B">
        <w:rPr>
          <w:rFonts w:ascii="Times New Roman" w:hAnsi="Times New Roman" w:hint="eastAsia"/>
          <w:sz w:val="20"/>
          <w:szCs w:val="20"/>
        </w:rPr>
        <w:t xml:space="preserve">D. To meet this flexibility, the down select of DRS should be among </w:t>
      </w:r>
      <w:r w:rsidR="006D4F7D">
        <w:rPr>
          <w:rFonts w:ascii="Times New Roman" w:hAnsi="Times New Roman" w:hint="eastAsia"/>
          <w:sz w:val="20"/>
          <w:szCs w:val="20"/>
        </w:rPr>
        <w:t>Alt.1, Alt.3b and Alt.</w:t>
      </w:r>
      <w:r w:rsidR="0058340B">
        <w:rPr>
          <w:rFonts w:ascii="Times New Roman" w:hAnsi="Times New Roman" w:hint="eastAsia"/>
          <w:sz w:val="20"/>
          <w:szCs w:val="20"/>
        </w:rPr>
        <w:t>5.</w:t>
      </w:r>
      <w:r w:rsidR="006D4F7D">
        <w:rPr>
          <w:rFonts w:ascii="Times New Roman" w:hAnsi="Times New Roman" w:hint="eastAsia"/>
          <w:sz w:val="20"/>
          <w:szCs w:val="20"/>
        </w:rPr>
        <w:t xml:space="preserve"> If we choose Alt. 3b as DRS, it means for TPs deployed with non-shared cell ID, CSI-RS should be used and CSI-RS based RRM measurement must be supported. </w:t>
      </w:r>
      <w:r w:rsidR="00EC65AA">
        <w:rPr>
          <w:rFonts w:ascii="Times New Roman" w:hAnsi="Times New Roman" w:hint="eastAsia"/>
          <w:sz w:val="20"/>
          <w:szCs w:val="20"/>
        </w:rPr>
        <w:t xml:space="preserve">However, if PSS/SSS/CSI-RS is used as DRS, RRM measurement </w:t>
      </w:r>
      <w:r w:rsidR="002D2DD2">
        <w:rPr>
          <w:rFonts w:ascii="Times New Roman" w:hAnsi="Times New Roman" w:hint="eastAsia"/>
          <w:sz w:val="20"/>
          <w:szCs w:val="20"/>
        </w:rPr>
        <w:t>selection</w:t>
      </w:r>
      <w:r w:rsidR="00EC65AA">
        <w:rPr>
          <w:rFonts w:ascii="Times New Roman" w:hAnsi="Times New Roman" w:hint="eastAsia"/>
          <w:sz w:val="20"/>
          <w:szCs w:val="20"/>
        </w:rPr>
        <w:t xml:space="preserve"> between CRS and DRS is </w:t>
      </w:r>
      <w:r w:rsidR="00371917">
        <w:rPr>
          <w:rFonts w:ascii="Times New Roman" w:hAnsi="Times New Roman" w:hint="eastAsia"/>
          <w:sz w:val="20"/>
          <w:szCs w:val="20"/>
        </w:rPr>
        <w:t>unavoidable.</w:t>
      </w:r>
      <w:r w:rsidR="00706D7D">
        <w:rPr>
          <w:rFonts w:ascii="Times New Roman" w:hAnsi="Times New Roman" w:hint="eastAsia"/>
          <w:sz w:val="20"/>
          <w:szCs w:val="20"/>
        </w:rPr>
        <w:t xml:space="preserve"> We should note that with configurable DRS, like Alt.5, there is </w:t>
      </w:r>
      <w:r w:rsidR="003A24DA">
        <w:rPr>
          <w:rFonts w:ascii="Times New Roman" w:hAnsi="Times New Roman" w:hint="eastAsia"/>
          <w:sz w:val="20"/>
          <w:szCs w:val="20"/>
        </w:rPr>
        <w:t xml:space="preserve">still </w:t>
      </w:r>
      <w:r w:rsidR="00706D7D">
        <w:rPr>
          <w:rFonts w:ascii="Times New Roman" w:hAnsi="Times New Roman" w:hint="eastAsia"/>
          <w:sz w:val="20"/>
          <w:szCs w:val="20"/>
        </w:rPr>
        <w:t xml:space="preserve">an opportunity that CRS based RRM </w:t>
      </w:r>
      <w:r w:rsidR="006C7A75">
        <w:rPr>
          <w:rFonts w:ascii="Times New Roman" w:hAnsi="Times New Roman"/>
          <w:sz w:val="20"/>
          <w:szCs w:val="20"/>
        </w:rPr>
        <w:t>measurement</w:t>
      </w:r>
      <w:r w:rsidR="00706D7D">
        <w:rPr>
          <w:rFonts w:ascii="Times New Roman" w:hAnsi="Times New Roman" w:hint="eastAsia"/>
          <w:sz w:val="20"/>
          <w:szCs w:val="20"/>
        </w:rPr>
        <w:t xml:space="preserve"> is used for non-shared cell ID case while use CSI-RS based RRM measurement for shared cell ID case. </w:t>
      </w:r>
      <w:r w:rsidR="0029641F">
        <w:rPr>
          <w:rFonts w:ascii="Times New Roman" w:hAnsi="Times New Roman" w:hint="eastAsia"/>
          <w:sz w:val="20"/>
          <w:szCs w:val="20"/>
        </w:rPr>
        <w:t xml:space="preserve">This means configurable DRS give more flexibility to small cell deployment. Thus, our proposal is </w:t>
      </w:r>
    </w:p>
    <w:p w:rsidR="00787B86" w:rsidRPr="006F6BAE" w:rsidRDefault="00706D7D" w:rsidP="000C4846">
      <w:pPr>
        <w:spacing w:beforeLines="50" w:after="100" w:afterAutospacing="1"/>
        <w:rPr>
          <w:rFonts w:ascii="Times New Roman" w:hAnsi="Times New Roman"/>
          <w:b/>
          <w:i/>
          <w:sz w:val="20"/>
          <w:szCs w:val="20"/>
        </w:rPr>
      </w:pPr>
      <w:r w:rsidRPr="0029641F">
        <w:rPr>
          <w:rFonts w:ascii="Times New Roman" w:hAnsi="Times New Roman"/>
          <w:b/>
          <w:i/>
          <w:sz w:val="20"/>
          <w:szCs w:val="20"/>
        </w:rPr>
        <w:t>P</w:t>
      </w:r>
      <w:r w:rsidRPr="0029641F">
        <w:rPr>
          <w:rFonts w:ascii="Times New Roman" w:hAnsi="Times New Roman" w:hint="eastAsia"/>
          <w:b/>
          <w:i/>
          <w:sz w:val="20"/>
          <w:szCs w:val="20"/>
        </w:rPr>
        <w:t xml:space="preserve">roposal 2: </w:t>
      </w:r>
      <w:r w:rsidRPr="003665A5">
        <w:rPr>
          <w:rFonts w:ascii="Times New Roman" w:hAnsi="Times New Roman"/>
          <w:b/>
          <w:i/>
          <w:sz w:val="20"/>
          <w:szCs w:val="20"/>
        </w:rPr>
        <w:t xml:space="preserve">DRS </w:t>
      </w:r>
      <w:r w:rsidR="006C7A75" w:rsidRPr="003665A5">
        <w:rPr>
          <w:rFonts w:ascii="Times New Roman" w:hAnsi="Times New Roman"/>
          <w:b/>
          <w:i/>
          <w:sz w:val="20"/>
          <w:szCs w:val="20"/>
        </w:rPr>
        <w:t>are</w:t>
      </w:r>
      <w:r w:rsidRPr="003665A5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29641F">
        <w:rPr>
          <w:rFonts w:ascii="Times New Roman" w:hAnsi="Times New Roman"/>
          <w:b/>
          <w:i/>
          <w:sz w:val="20"/>
          <w:szCs w:val="20"/>
        </w:rPr>
        <w:t xml:space="preserve">PSS/SSS/CSI-RS/CRS or PSS/SSS/CSI-RS with </w:t>
      </w:r>
      <w:r w:rsidR="006C7A75" w:rsidRPr="0029641F">
        <w:rPr>
          <w:rFonts w:ascii="Times New Roman" w:hAnsi="Times New Roman"/>
          <w:b/>
          <w:i/>
          <w:sz w:val="20"/>
          <w:szCs w:val="20"/>
        </w:rPr>
        <w:t>configurable (</w:t>
      </w:r>
      <w:r w:rsidRPr="0029641F">
        <w:rPr>
          <w:rFonts w:ascii="Times New Roman" w:hAnsi="Times New Roman" w:hint="eastAsia"/>
          <w:b/>
          <w:i/>
          <w:sz w:val="20"/>
          <w:szCs w:val="20"/>
        </w:rPr>
        <w:t>Alt.5).</w:t>
      </w:r>
    </w:p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val="en-US" w:eastAsia="zh-CN"/>
        </w:rPr>
        <w:t>Conclusion</w:t>
      </w: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provide our </w:t>
      </w:r>
      <w:r w:rsidR="002D48F5">
        <w:rPr>
          <w:rFonts w:ascii="Times New Roman" w:hAnsi="Times New Roman" w:hint="eastAsia"/>
          <w:sz w:val="20"/>
          <w:szCs w:val="20"/>
        </w:rPr>
        <w:t xml:space="preserve">views on </w:t>
      </w:r>
      <w:r w:rsidR="0029641F">
        <w:rPr>
          <w:rFonts w:ascii="Times New Roman" w:hAnsi="Times New Roman" w:hint="eastAsia"/>
          <w:sz w:val="20"/>
          <w:szCs w:val="20"/>
        </w:rPr>
        <w:t>DRS design</w:t>
      </w:r>
      <w:r w:rsidR="002D48F5">
        <w:rPr>
          <w:rFonts w:ascii="Times New Roman" w:hAnsi="Times New Roman" w:hint="eastAsia"/>
          <w:sz w:val="20"/>
          <w:szCs w:val="20"/>
        </w:rPr>
        <w:t>. They are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6F6BAE" w:rsidRDefault="0029641F" w:rsidP="006F6BAE">
      <w:pPr>
        <w:ind w:firstLine="420"/>
        <w:rPr>
          <w:rFonts w:ascii="Times New Roman" w:hAnsi="Times New Roman"/>
          <w:b/>
          <w:i/>
          <w:sz w:val="20"/>
          <w:szCs w:val="20"/>
        </w:rPr>
      </w:pPr>
      <w:r w:rsidRPr="00C064E6">
        <w:rPr>
          <w:rFonts w:ascii="Times New Roman" w:hAnsi="Times New Roman" w:hint="eastAsia"/>
          <w:b/>
          <w:i/>
          <w:sz w:val="20"/>
          <w:szCs w:val="20"/>
        </w:rPr>
        <w:t>Proposal 1: DRS should always be transmitted regardless small cell on/off states.</w:t>
      </w:r>
    </w:p>
    <w:p w:rsidR="00D154CB" w:rsidRDefault="0029641F" w:rsidP="00D154CB">
      <w:pPr>
        <w:ind w:firstLine="420"/>
        <w:rPr>
          <w:rFonts w:ascii="Times New Roman" w:hAnsi="Times New Roman"/>
          <w:b/>
          <w:i/>
          <w:sz w:val="20"/>
          <w:szCs w:val="20"/>
        </w:rPr>
      </w:pPr>
      <w:r w:rsidRPr="00C064E6">
        <w:rPr>
          <w:rFonts w:ascii="Times New Roman" w:hAnsi="Times New Roman" w:hint="eastAsia"/>
          <w:b/>
          <w:i/>
          <w:sz w:val="20"/>
          <w:szCs w:val="20"/>
        </w:rPr>
        <w:t>Observation 1: From the perspectives of RRM measurement consensus and standard impacts, CRS based DRS is preferred.</w:t>
      </w:r>
    </w:p>
    <w:p w:rsidR="0029641F" w:rsidRDefault="0029641F" w:rsidP="00D154CB">
      <w:pPr>
        <w:ind w:firstLine="420"/>
        <w:rPr>
          <w:rFonts w:ascii="Times New Roman" w:hAnsi="Times New Roman"/>
          <w:b/>
          <w:i/>
          <w:sz w:val="20"/>
          <w:szCs w:val="20"/>
        </w:rPr>
      </w:pPr>
      <w:r w:rsidRPr="00C064E6">
        <w:rPr>
          <w:rFonts w:ascii="Times New Roman" w:hAnsi="Times New Roman"/>
          <w:b/>
          <w:i/>
          <w:sz w:val="20"/>
          <w:szCs w:val="20"/>
        </w:rPr>
        <w:t>O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bservation 2: </w:t>
      </w:r>
      <w:r w:rsidRPr="00C064E6">
        <w:rPr>
          <w:rFonts w:ascii="Times New Roman" w:hAnsi="Times New Roman"/>
          <w:b/>
          <w:i/>
          <w:sz w:val="20"/>
          <w:szCs w:val="20"/>
        </w:rPr>
        <w:t>I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f </w:t>
      </w:r>
      <w:r w:rsidRPr="00C064E6">
        <w:rPr>
          <w:rFonts w:ascii="Times New Roman" w:hAnsi="Times New Roman"/>
          <w:b/>
          <w:i/>
          <w:sz w:val="20"/>
          <w:szCs w:val="20"/>
        </w:rPr>
        <w:t>TP identification in case of shared cell ID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 is </w:t>
      </w:r>
      <w:r w:rsidR="006C7A75" w:rsidRPr="00C064E6">
        <w:rPr>
          <w:rFonts w:ascii="Times New Roman" w:hAnsi="Times New Roman"/>
          <w:b/>
          <w:i/>
          <w:sz w:val="20"/>
          <w:szCs w:val="20"/>
        </w:rPr>
        <w:t>chosen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 xml:space="preserve"> as a scenario must be supported, CSI-RS based DRS should be </w:t>
      </w:r>
      <w:r w:rsidR="00903E77">
        <w:rPr>
          <w:rFonts w:ascii="Times New Roman" w:hAnsi="Times New Roman" w:hint="eastAsia"/>
          <w:b/>
          <w:i/>
          <w:sz w:val="20"/>
          <w:szCs w:val="20"/>
        </w:rPr>
        <w:t>specified</w:t>
      </w:r>
      <w:r w:rsidRPr="00C064E6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2D48F5" w:rsidRPr="002D48F5" w:rsidRDefault="0029641F" w:rsidP="00D154CB">
      <w:pPr>
        <w:ind w:firstLine="42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9641F">
        <w:rPr>
          <w:rFonts w:ascii="Times New Roman" w:hAnsi="Times New Roman"/>
          <w:b/>
          <w:i/>
          <w:sz w:val="20"/>
          <w:szCs w:val="20"/>
        </w:rPr>
        <w:lastRenderedPageBreak/>
        <w:t>P</w:t>
      </w:r>
      <w:r w:rsidRPr="0029641F">
        <w:rPr>
          <w:rFonts w:ascii="Times New Roman" w:hAnsi="Times New Roman" w:hint="eastAsia"/>
          <w:b/>
          <w:i/>
          <w:sz w:val="20"/>
          <w:szCs w:val="20"/>
        </w:rPr>
        <w:t xml:space="preserve">roposal 2: </w:t>
      </w:r>
      <w:r w:rsidRPr="0029641F">
        <w:rPr>
          <w:rFonts w:ascii="Times New Roman" w:eastAsia="MS Mincho" w:hAnsi="Times New Roman"/>
          <w:b/>
          <w:i/>
          <w:sz w:val="20"/>
          <w:szCs w:val="20"/>
          <w:lang w:eastAsia="ja-JP"/>
        </w:rPr>
        <w:t xml:space="preserve">DRS </w:t>
      </w:r>
      <w:r w:rsidR="006C7A75" w:rsidRPr="0029641F">
        <w:rPr>
          <w:rFonts w:ascii="Times New Roman" w:eastAsia="MS Mincho" w:hAnsi="Times New Roman"/>
          <w:b/>
          <w:i/>
          <w:sz w:val="20"/>
          <w:szCs w:val="20"/>
          <w:lang w:eastAsia="ja-JP"/>
        </w:rPr>
        <w:t>are</w:t>
      </w:r>
      <w:r w:rsidRPr="0029641F">
        <w:rPr>
          <w:rFonts w:ascii="Times New Roman" w:eastAsia="MS Mincho" w:hAnsi="Times New Roman"/>
          <w:b/>
          <w:i/>
          <w:sz w:val="20"/>
          <w:szCs w:val="20"/>
          <w:lang w:eastAsia="ja-JP"/>
        </w:rPr>
        <w:t xml:space="preserve"> </w:t>
      </w:r>
      <w:r w:rsidRPr="0029641F">
        <w:rPr>
          <w:rFonts w:ascii="Times New Roman" w:hAnsi="Times New Roman"/>
          <w:b/>
          <w:i/>
          <w:sz w:val="20"/>
          <w:szCs w:val="20"/>
        </w:rPr>
        <w:t xml:space="preserve">PSS/SSS/CSI-RS/CRS or PSS/SSS/CSI-RS with </w:t>
      </w:r>
      <w:r w:rsidR="006C7A75" w:rsidRPr="0029641F">
        <w:rPr>
          <w:rFonts w:ascii="Times New Roman" w:hAnsi="Times New Roman"/>
          <w:b/>
          <w:i/>
          <w:sz w:val="20"/>
          <w:szCs w:val="20"/>
        </w:rPr>
        <w:t>configurable (</w:t>
      </w:r>
      <w:r w:rsidRPr="0029641F">
        <w:rPr>
          <w:rFonts w:ascii="Times New Roman" w:hAnsi="Times New Roman" w:hint="eastAsia"/>
          <w:b/>
          <w:i/>
          <w:sz w:val="20"/>
          <w:szCs w:val="20"/>
        </w:rPr>
        <w:t>Alt.5).</w:t>
      </w:r>
    </w:p>
    <w:p w:rsidR="00D154CB" w:rsidRDefault="00D154CB" w:rsidP="00D154C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="120"/>
        <w:ind w:left="425" w:hanging="425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eastAsia="zh-CN"/>
        </w:rPr>
        <w:t>Reference</w:t>
      </w:r>
    </w:p>
    <w:p w:rsidR="00D154CB" w:rsidRDefault="00D154CB" w:rsidP="00D154C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[1] 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>RAN1 #76bis Chairman</w:t>
      </w:r>
      <w:r w:rsidR="004F4159">
        <w:rPr>
          <w:rFonts w:ascii="Times New Roman" w:hAnsi="Times New Roman"/>
          <w:sz w:val="20"/>
          <w:szCs w:val="20"/>
          <w:lang w:val="en-GB"/>
        </w:rPr>
        <w:t>’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>s note</w:t>
      </w:r>
    </w:p>
    <w:p w:rsidR="00D154CB" w:rsidRPr="004F4159" w:rsidRDefault="00D154CB" w:rsidP="00D154CB">
      <w:pPr>
        <w:rPr>
          <w:rFonts w:ascii="Times New Roman" w:hAnsi="Times New Roman"/>
          <w:sz w:val="20"/>
          <w:szCs w:val="20"/>
          <w:lang w:val="en-GB"/>
        </w:rPr>
      </w:pPr>
      <w:r w:rsidRPr="004F4159">
        <w:rPr>
          <w:rFonts w:ascii="Times New Roman" w:hAnsi="Times New Roman" w:hint="eastAsia"/>
          <w:sz w:val="20"/>
          <w:szCs w:val="20"/>
          <w:lang w:val="en-GB"/>
        </w:rPr>
        <w:t xml:space="preserve">[2] </w:t>
      </w:r>
      <w:bookmarkStart w:id="4" w:name="_Ref367706508"/>
      <w:r w:rsidR="004F4159" w:rsidRPr="004F4159">
        <w:rPr>
          <w:rFonts w:ascii="Times New Roman" w:hAnsi="Times New Roman"/>
          <w:sz w:val="20"/>
          <w:szCs w:val="20"/>
          <w:lang w:val="en-GB"/>
        </w:rPr>
        <w:t>R1-132892</w:t>
      </w:r>
      <w:r w:rsidR="004F4159" w:rsidRPr="004F4159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4F4159" w:rsidRPr="004F4159">
        <w:rPr>
          <w:rFonts w:ascii="Times New Roman" w:hAnsi="Times New Roman"/>
          <w:sz w:val="20"/>
          <w:szCs w:val="20"/>
          <w:lang w:val="en-GB"/>
        </w:rPr>
        <w:t>“Potential enhancements for small cell discovery</w:t>
      </w:r>
      <w:r w:rsidR="004F4159" w:rsidRPr="004F4159">
        <w:rPr>
          <w:rFonts w:ascii="Times New Roman" w:hAnsi="Times New Roman" w:hint="eastAsia"/>
          <w:sz w:val="20"/>
          <w:szCs w:val="20"/>
          <w:lang w:val="en-GB"/>
        </w:rPr>
        <w:t>,</w:t>
      </w:r>
      <w:r w:rsidR="004F4159" w:rsidRPr="004F4159">
        <w:rPr>
          <w:rFonts w:ascii="Times New Roman" w:hAnsi="Times New Roman"/>
          <w:sz w:val="20"/>
          <w:szCs w:val="20"/>
          <w:lang w:val="en-GB"/>
        </w:rPr>
        <w:t>”</w:t>
      </w:r>
      <w:r w:rsidR="004F4159" w:rsidRPr="004F4159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spellStart"/>
      <w:r w:rsidR="004F4159" w:rsidRPr="004F4159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4F4159" w:rsidRPr="004F4159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4F4159" w:rsidRPr="004F4159">
        <w:rPr>
          <w:rFonts w:ascii="Times New Roman" w:hAnsi="Times New Roman"/>
          <w:sz w:val="20"/>
          <w:szCs w:val="20"/>
          <w:lang w:val="en-GB"/>
        </w:rPr>
        <w:t>HiSilicon</w:t>
      </w:r>
      <w:bookmarkEnd w:id="4"/>
      <w:proofErr w:type="spellEnd"/>
    </w:p>
    <w:p w:rsidR="004F4159" w:rsidRPr="004F4159" w:rsidRDefault="004F4159" w:rsidP="00D154CB">
      <w:pPr>
        <w:rPr>
          <w:rFonts w:ascii="Times New Roman" w:hAnsi="Times New Roman"/>
          <w:sz w:val="20"/>
          <w:szCs w:val="20"/>
          <w:lang w:val="en-GB"/>
        </w:rPr>
      </w:pPr>
      <w:r w:rsidRPr="004F4159">
        <w:rPr>
          <w:rFonts w:ascii="Times New Roman" w:hAnsi="Times New Roman" w:hint="eastAsia"/>
          <w:sz w:val="20"/>
          <w:szCs w:val="20"/>
          <w:lang w:val="en-GB"/>
        </w:rPr>
        <w:t xml:space="preserve">[3] R1-141186, </w:t>
      </w:r>
      <w:r w:rsidRPr="004F4159">
        <w:rPr>
          <w:rFonts w:ascii="Times New Roman" w:hAnsi="Times New Roman"/>
          <w:sz w:val="20"/>
          <w:szCs w:val="20"/>
          <w:lang w:val="en-GB"/>
        </w:rPr>
        <w:t>“Design of discovery signal for small cells</w:t>
      </w:r>
      <w:r w:rsidRPr="004F4159">
        <w:rPr>
          <w:rFonts w:ascii="Times New Roman" w:hAnsi="Times New Roman" w:hint="eastAsia"/>
          <w:sz w:val="20"/>
          <w:szCs w:val="20"/>
          <w:lang w:val="en-GB"/>
        </w:rPr>
        <w:t>,</w:t>
      </w:r>
      <w:r w:rsidRPr="004F4159">
        <w:rPr>
          <w:rFonts w:ascii="Times New Roman" w:hAnsi="Times New Roman"/>
          <w:sz w:val="20"/>
          <w:szCs w:val="20"/>
          <w:lang w:val="en-GB"/>
        </w:rPr>
        <w:t>”</w:t>
      </w:r>
      <w:r w:rsidRPr="004F4159">
        <w:rPr>
          <w:rFonts w:ascii="Times New Roman" w:hAnsi="Times New Roman" w:hint="eastAsia"/>
          <w:sz w:val="20"/>
          <w:szCs w:val="20"/>
          <w:lang w:val="en-GB"/>
        </w:rPr>
        <w:t xml:space="preserve"> CATT</w:t>
      </w:r>
    </w:p>
    <w:sectPr w:rsidR="004F4159" w:rsidRPr="004F4159" w:rsidSect="00D0652D">
      <w:footerReference w:type="even" r:id="rId7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8AA" w:rsidRDefault="002068AA" w:rsidP="00D0652D">
      <w:r>
        <w:separator/>
      </w:r>
    </w:p>
  </w:endnote>
  <w:endnote w:type="continuationSeparator" w:id="0">
    <w:p w:rsidR="002068AA" w:rsidRDefault="002068AA" w:rsidP="00D06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F8" w:rsidRDefault="006A7DA0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DC12D3">
      <w:rPr>
        <w:rStyle w:val="a3"/>
      </w:rPr>
      <w:instrText xml:space="preserve">PAGE  </w:instrText>
    </w:r>
    <w:r>
      <w:fldChar w:fldCharType="end"/>
    </w:r>
  </w:p>
  <w:p w:rsidR="001056F8" w:rsidRDefault="002068AA">
    <w:pPr>
      <w:pStyle w:val="a4"/>
      <w:ind w:right="360"/>
    </w:pPr>
  </w:p>
  <w:p w:rsidR="001056F8" w:rsidRDefault="002068A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8AA" w:rsidRDefault="002068AA" w:rsidP="00D0652D">
      <w:r>
        <w:separator/>
      </w:r>
    </w:p>
  </w:footnote>
  <w:footnote w:type="continuationSeparator" w:id="0">
    <w:p w:rsidR="002068AA" w:rsidRDefault="002068AA" w:rsidP="00D06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4"/>
    <w:multiLevelType w:val="multilevel"/>
    <w:tmpl w:val="00000004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D"/>
    <w:multiLevelType w:val="multilevel"/>
    <w:tmpl w:val="0000000D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0CFA1739"/>
    <w:multiLevelType w:val="hybridMultilevel"/>
    <w:tmpl w:val="19E85068"/>
    <w:lvl w:ilvl="0" w:tplc="34809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384">
      <w:start w:val="50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6FE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EA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C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CA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0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8D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F36C05"/>
    <w:multiLevelType w:val="hybridMultilevel"/>
    <w:tmpl w:val="E5FEF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A1B09A3"/>
    <w:multiLevelType w:val="hybridMultilevel"/>
    <w:tmpl w:val="CB08894C"/>
    <w:lvl w:ilvl="0" w:tplc="C3FE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03A72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6B0D0">
      <w:start w:val="39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4B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E70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8F0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6B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0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736DB6"/>
    <w:multiLevelType w:val="hybridMultilevel"/>
    <w:tmpl w:val="63726A2E"/>
    <w:lvl w:ilvl="0" w:tplc="DF345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4A2354">
      <w:start w:val="50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2FA52">
      <w:start w:val="50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8F326">
      <w:start w:val="506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C304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C5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C4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64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A1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0"/>
  </w:num>
  <w:num w:numId="8">
    <w:abstractNumId w:val="10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4CB"/>
    <w:rsid w:val="00005C10"/>
    <w:rsid w:val="00044761"/>
    <w:rsid w:val="000758F9"/>
    <w:rsid w:val="000A0D5A"/>
    <w:rsid w:val="000A75E5"/>
    <w:rsid w:val="000B7D3E"/>
    <w:rsid w:val="000C32A2"/>
    <w:rsid w:val="000C4846"/>
    <w:rsid w:val="000C67DF"/>
    <w:rsid w:val="000E1A11"/>
    <w:rsid w:val="001317C3"/>
    <w:rsid w:val="00135D8E"/>
    <w:rsid w:val="001647C7"/>
    <w:rsid w:val="00184070"/>
    <w:rsid w:val="00184119"/>
    <w:rsid w:val="00196682"/>
    <w:rsid w:val="001A7491"/>
    <w:rsid w:val="001B7318"/>
    <w:rsid w:val="001E4832"/>
    <w:rsid w:val="001E7705"/>
    <w:rsid w:val="001F5911"/>
    <w:rsid w:val="00203461"/>
    <w:rsid w:val="002068AA"/>
    <w:rsid w:val="00235AE9"/>
    <w:rsid w:val="00256D3E"/>
    <w:rsid w:val="00261FBA"/>
    <w:rsid w:val="00280BDD"/>
    <w:rsid w:val="0029641F"/>
    <w:rsid w:val="002D2DD2"/>
    <w:rsid w:val="002D48F5"/>
    <w:rsid w:val="002E77D3"/>
    <w:rsid w:val="002F0D9B"/>
    <w:rsid w:val="003026BE"/>
    <w:rsid w:val="003646F5"/>
    <w:rsid w:val="003665A5"/>
    <w:rsid w:val="00371917"/>
    <w:rsid w:val="003748F5"/>
    <w:rsid w:val="003A24DA"/>
    <w:rsid w:val="003A3C63"/>
    <w:rsid w:val="003B3CA6"/>
    <w:rsid w:val="003C34E5"/>
    <w:rsid w:val="003C3D31"/>
    <w:rsid w:val="003C4105"/>
    <w:rsid w:val="003F5607"/>
    <w:rsid w:val="00407689"/>
    <w:rsid w:val="0041067C"/>
    <w:rsid w:val="0042761C"/>
    <w:rsid w:val="00457C47"/>
    <w:rsid w:val="00463960"/>
    <w:rsid w:val="00474ABE"/>
    <w:rsid w:val="00480D09"/>
    <w:rsid w:val="004822D3"/>
    <w:rsid w:val="004D2E49"/>
    <w:rsid w:val="004D599B"/>
    <w:rsid w:val="004F4159"/>
    <w:rsid w:val="00501821"/>
    <w:rsid w:val="00503B19"/>
    <w:rsid w:val="00504E56"/>
    <w:rsid w:val="00516B3D"/>
    <w:rsid w:val="00562426"/>
    <w:rsid w:val="00564EFF"/>
    <w:rsid w:val="00574984"/>
    <w:rsid w:val="0058340B"/>
    <w:rsid w:val="005D5FBD"/>
    <w:rsid w:val="005E0470"/>
    <w:rsid w:val="006243E9"/>
    <w:rsid w:val="0064665C"/>
    <w:rsid w:val="00647563"/>
    <w:rsid w:val="00647CB5"/>
    <w:rsid w:val="00654FCE"/>
    <w:rsid w:val="00657C46"/>
    <w:rsid w:val="006611BF"/>
    <w:rsid w:val="00676165"/>
    <w:rsid w:val="006A24F2"/>
    <w:rsid w:val="006A7DA0"/>
    <w:rsid w:val="006B38F7"/>
    <w:rsid w:val="006B5E21"/>
    <w:rsid w:val="006C174D"/>
    <w:rsid w:val="006C7A75"/>
    <w:rsid w:val="006D4F7D"/>
    <w:rsid w:val="006D6B7F"/>
    <w:rsid w:val="006D7F60"/>
    <w:rsid w:val="006F58D0"/>
    <w:rsid w:val="006F6BAE"/>
    <w:rsid w:val="00706D7D"/>
    <w:rsid w:val="00706EE9"/>
    <w:rsid w:val="0072242D"/>
    <w:rsid w:val="00725B07"/>
    <w:rsid w:val="007278A8"/>
    <w:rsid w:val="007448A9"/>
    <w:rsid w:val="007716E4"/>
    <w:rsid w:val="00787B86"/>
    <w:rsid w:val="007D2F43"/>
    <w:rsid w:val="007D4690"/>
    <w:rsid w:val="007E2771"/>
    <w:rsid w:val="007F6E43"/>
    <w:rsid w:val="00803B73"/>
    <w:rsid w:val="00822018"/>
    <w:rsid w:val="008409F4"/>
    <w:rsid w:val="008772A9"/>
    <w:rsid w:val="008839FC"/>
    <w:rsid w:val="00887992"/>
    <w:rsid w:val="008C27E8"/>
    <w:rsid w:val="008F1473"/>
    <w:rsid w:val="00903E77"/>
    <w:rsid w:val="00904AB2"/>
    <w:rsid w:val="009305C8"/>
    <w:rsid w:val="00951CBE"/>
    <w:rsid w:val="0095456F"/>
    <w:rsid w:val="00995771"/>
    <w:rsid w:val="009E19E0"/>
    <w:rsid w:val="009E442B"/>
    <w:rsid w:val="00A12F6F"/>
    <w:rsid w:val="00A273AA"/>
    <w:rsid w:val="00A42187"/>
    <w:rsid w:val="00A726D3"/>
    <w:rsid w:val="00A84081"/>
    <w:rsid w:val="00AA2FAB"/>
    <w:rsid w:val="00B148D6"/>
    <w:rsid w:val="00B3329F"/>
    <w:rsid w:val="00B37703"/>
    <w:rsid w:val="00B4022F"/>
    <w:rsid w:val="00B76BB9"/>
    <w:rsid w:val="00B80EF2"/>
    <w:rsid w:val="00BD6BA9"/>
    <w:rsid w:val="00C064E6"/>
    <w:rsid w:val="00C27ABF"/>
    <w:rsid w:val="00C67E6F"/>
    <w:rsid w:val="00CA5C7E"/>
    <w:rsid w:val="00CD35DB"/>
    <w:rsid w:val="00CF7066"/>
    <w:rsid w:val="00D002A2"/>
    <w:rsid w:val="00D00384"/>
    <w:rsid w:val="00D0652D"/>
    <w:rsid w:val="00D124E0"/>
    <w:rsid w:val="00D154CB"/>
    <w:rsid w:val="00D616BE"/>
    <w:rsid w:val="00D61E1A"/>
    <w:rsid w:val="00D71886"/>
    <w:rsid w:val="00D73E86"/>
    <w:rsid w:val="00D95305"/>
    <w:rsid w:val="00DB2F1C"/>
    <w:rsid w:val="00DB7876"/>
    <w:rsid w:val="00DC12D3"/>
    <w:rsid w:val="00DC3FF4"/>
    <w:rsid w:val="00E00268"/>
    <w:rsid w:val="00E23077"/>
    <w:rsid w:val="00E53088"/>
    <w:rsid w:val="00E559B4"/>
    <w:rsid w:val="00E61ACA"/>
    <w:rsid w:val="00E66D99"/>
    <w:rsid w:val="00E941E9"/>
    <w:rsid w:val="00E96B1E"/>
    <w:rsid w:val="00E97523"/>
    <w:rsid w:val="00EA219B"/>
    <w:rsid w:val="00EB0E64"/>
    <w:rsid w:val="00EC65AA"/>
    <w:rsid w:val="00F06E2E"/>
    <w:rsid w:val="00F97968"/>
    <w:rsid w:val="00FA018A"/>
    <w:rsid w:val="00FA7603"/>
    <w:rsid w:val="00FB52F3"/>
    <w:rsid w:val="00FE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4C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D154CB"/>
    <w:pPr>
      <w:keepNext/>
      <w:widowControl/>
      <w:numPr>
        <w:numId w:val="1"/>
      </w:numPr>
      <w:tabs>
        <w:tab w:val="clear" w:pos="425"/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78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154CB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styleId="a3">
    <w:name w:val="page number"/>
    <w:basedOn w:val="a0"/>
    <w:rsid w:val="00D154CB"/>
  </w:style>
  <w:style w:type="character" w:customStyle="1" w:styleId="Char">
    <w:name w:val="页脚 Char"/>
    <w:basedOn w:val="a0"/>
    <w:link w:val="a4"/>
    <w:rsid w:val="00D154CB"/>
    <w:rPr>
      <w:sz w:val="18"/>
      <w:szCs w:val="18"/>
    </w:rPr>
  </w:style>
  <w:style w:type="paragraph" w:styleId="a5">
    <w:name w:val="Body Text"/>
    <w:basedOn w:val="a"/>
    <w:link w:val="Char0"/>
    <w:rsid w:val="00D154CB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0">
    <w:name w:val="正文文本 Char"/>
    <w:basedOn w:val="a0"/>
    <w:link w:val="a5"/>
    <w:rsid w:val="00D154CB"/>
    <w:rPr>
      <w:rFonts w:ascii="Times New Roman" w:eastAsia="Times New Roman" w:hAnsi="Times New Roman" w:cs="Times New Roman"/>
      <w:lang w:val="en-GB" w:eastAsia="en-GB"/>
    </w:rPr>
  </w:style>
  <w:style w:type="paragraph" w:styleId="a4">
    <w:name w:val="footer"/>
    <w:basedOn w:val="a"/>
    <w:link w:val="Char"/>
    <w:rsid w:val="00D154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D154CB"/>
    <w:rPr>
      <w:rFonts w:ascii="Calibri" w:eastAsia="宋体" w:hAnsi="Calibri" w:cs="Times New Roman"/>
      <w:sz w:val="18"/>
      <w:szCs w:val="18"/>
    </w:rPr>
  </w:style>
  <w:style w:type="paragraph" w:customStyle="1" w:styleId="TAH">
    <w:name w:val="TAH"/>
    <w:basedOn w:val="TAC"/>
    <w:rsid w:val="00D154CB"/>
    <w:rPr>
      <w:b/>
    </w:rPr>
  </w:style>
  <w:style w:type="paragraph" w:customStyle="1" w:styleId="TH">
    <w:name w:val="TH"/>
    <w:basedOn w:val="a"/>
    <w:link w:val="THChar"/>
    <w:rsid w:val="00D154CB"/>
    <w:pPr>
      <w:keepNext/>
      <w:keepLines/>
      <w:widowControl/>
      <w:spacing w:before="60" w:after="180"/>
      <w:jc w:val="center"/>
    </w:pPr>
    <w:rPr>
      <w:rFonts w:ascii="Arial" w:hAnsi="Arial"/>
      <w:b/>
      <w:kern w:val="0"/>
      <w:sz w:val="20"/>
      <w:szCs w:val="20"/>
      <w:lang w:val="en-GB" w:eastAsia="en-US"/>
    </w:rPr>
  </w:style>
  <w:style w:type="paragraph" w:customStyle="1" w:styleId="CRCoverPage">
    <w:name w:val="CR Cover Page"/>
    <w:next w:val="a"/>
    <w:rsid w:val="00D154C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rsid w:val="00D154CB"/>
    <w:pPr>
      <w:keepNext/>
      <w:keepLines/>
      <w:widowControl/>
      <w:jc w:val="center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0">
    <w:name w:val="列出段落1"/>
    <w:basedOn w:val="a"/>
    <w:rsid w:val="00D154CB"/>
    <w:pPr>
      <w:widowControl/>
      <w:spacing w:after="200" w:line="276" w:lineRule="auto"/>
      <w:ind w:firstLineChars="200" w:firstLine="42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54CB"/>
    <w:rPr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D154CB"/>
    <w:rPr>
      <w:rFonts w:ascii="Calibri" w:eastAsia="宋体" w:hAnsi="Calibri" w:cs="Times New Roman"/>
      <w:sz w:val="16"/>
      <w:szCs w:val="16"/>
    </w:rPr>
  </w:style>
  <w:style w:type="character" w:customStyle="1" w:styleId="2Char">
    <w:name w:val="标题 2 Char"/>
    <w:basedOn w:val="a0"/>
    <w:link w:val="2"/>
    <w:uiPriority w:val="9"/>
    <w:rsid w:val="007278A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L">
    <w:name w:val="TAL"/>
    <w:basedOn w:val="a"/>
    <w:link w:val="TALChar"/>
    <w:rsid w:val="009305C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HChar">
    <w:name w:val="TH Char"/>
    <w:basedOn w:val="a0"/>
    <w:link w:val="TH"/>
    <w:rsid w:val="009305C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basedOn w:val="a0"/>
    <w:link w:val="TAL"/>
    <w:rsid w:val="009305C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7">
    <w:name w:val="List Paragraph"/>
    <w:basedOn w:val="a"/>
    <w:uiPriority w:val="34"/>
    <w:qFormat/>
    <w:rsid w:val="00BD6BA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lenovo</cp:lastModifiedBy>
  <cp:revision>2</cp:revision>
  <dcterms:created xsi:type="dcterms:W3CDTF">2014-05-10T11:19:00Z</dcterms:created>
  <dcterms:modified xsi:type="dcterms:W3CDTF">2014-05-10T11:19:00Z</dcterms:modified>
</cp:coreProperties>
</file>