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94" w:rsidRPr="00722F66" w:rsidRDefault="00240817" w:rsidP="00A54794">
      <w:pPr>
        <w:tabs>
          <w:tab w:val="right" w:pos="9216"/>
        </w:tabs>
        <w:spacing w:after="0"/>
        <w:jc w:val="left"/>
        <w:rPr>
          <w:b/>
          <w:lang w:eastAsia="zh-CN"/>
        </w:rPr>
      </w:pPr>
      <w:bookmarkStart w:id="0" w:name="OLE_LINK124"/>
      <w:bookmarkStart w:id="1" w:name="OLE_LINK125"/>
      <w:r w:rsidRPr="00240817">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39" type="#_x0000_t74" alt="E15342G@835955749B6E11EC749357G609;;=683@CYV41043!!!!!!BIHO@]v41043!!!!@7G01C71102E29E17G3S0,18yyyy!It`vdh!Bnoushctuhno!Udlqm`ud/enb!!!!!!!!!!!!!!!!!!!!!!!!!!!!!!!!!!!!!!!!!!!!!!!!!!!!!!!!!!!!!!!!!!!!!!!!!!!!!!!!!!!!!!!!!!!!!!!!!!!!!!!!!!!!!!!!!!!!!!!!!!!!!!!!!!!!!!!!!!!!!!!!!!!!!!!!!!!!!!!!!!!!!!!!!!!!!!!!!!!!!!!!!!!!!!!!!!!!!!!!!!!!!!!!!!!!!!!!!!!!!!!!!!!!!!!!!!!!!!!!!!!!!!!!!!!!!!!!!!!!!!!!!!!!!!!!!!!!!!!!!!!!!!!!!!!!!!!!!!!!!!!!!!!!!!!!!!!!!!!!!!!!!!!!!!!!!!!!!!!!!!!!!!!!!!!!!!!!!!!!!!!!!!!!!!!!!!!!!!!!!!!!!!!!!!!!!!!!!!!!!!!!!!!!!!!!!!!!!!!!!!!!!!!!!!!!!!!!!!!!!!!!!!!!!!!!!!!!!!!!!!!!!!!!!!!!!!!!!!!!!!!!!!!!!!!!!!!!!!!!!!!!!!!!!!!!!!!!!!!!!!!!!!!!!!!!!!!!!!!!!!!!!!!!!!!!!!!!!!!!!!!!!!!!!!!!!!!!!!!!!!!!!!!!!!!!!!!!!!!!!!!!!!!!!!!!!!!!!!!!!!!!!!!!!!!!!!!!!!!!!!!!!!!!!!!!!!!!!!!!!!!!!!!!!!!!!!!!!!!!!!!!!!!!!!!!!!!!!!!!!!!!!!!!!!!!!!!!!!!!!!!!!!!!!!!!!!!!!!!!!!!!!!!!!!!!!!!!!!!!!!!!!!!!!!!!!!!!!!!!!!!!!!!!!!!!!!!!!!!!!!!!!!!!!!!!!!!!!!!!!!!!!!!!!!!!!!!!!!!!!!!!!!!!!!!!!!!!!!!!!!!!!!!!!!!!!!!!!!!!!!!!!!!!!!!!!!!!!!!!!!!!!!!!!!!!!!!!!!!!!!!!!!!!!!!!!!!!!!!!!!!!!!!!!!!!!!!!!!!!!!!!!!!!!!!!!!!!!!!!!!!!!!!!!!!!!!!!!!!!!!!!!!!!!!!!!!!!!!!!!!!!!!!!!!!!!!!!!!!!!!!!!!!!!!!!!!!!!!!!!!!!!!!!!!!!!!!!!!!!!!!!!!!!!!!!!!!!!!!!!!!!!!!!!!!!!!!!!!!!!!!!!!!!!!!!!!!!!!!!!!!!!!!!!!!!!!!!!!!!!!!!!!!!!!!!!!!!!!!!!!!!!!!!!!!!!!!!!!!!!!!!!!!!!!!!!!!!!!!!!!!!!!!!!!!!!!!!!!!!!!!!!!!!!!!!!!!!!!!!!!!!!!!!!!!!!!!!!!!!!!!!!!!!!!!!!!!!!!!!!!!!!!!!!!!!!!!!!!!!!!!!!!!!!!!!!!!!!!!!!!!!!!!!!!!!!!!!!!!!!!!!!!!!!!!!!!!!!!!!!!!!!!!!!!!!!!!!!!!!!!!!!!!!!!!!!!!!!!!!!!!!!!!!!!!!!!!!!!!!!!!!!!!!!!!!!!!!!!!!!!!!!!!!!!!!!!!!!!!!!!!!!!!!!!!!!!!!!!!!!!!!!!!!!!!!!!!!!!!!!!!!!!!!!!!!!!!!!!!!!!!!!!!!!!!!!!!!!!!!!!!!!!!!!!!!!!!!!!!!!!!!!!!!!!!!!!!!!!!!!!!!!!!!!!!!!!!!!!!!!!!!!!!!!!!!!!!!!!!!!!!!!!!!!!!!!!!!!!!!!!!!!!!!!!!!!!!!!!!!!!!!!!!!!!!!!!!!!!!!!!!!!!!!!!!!!!!!!!!!!!!!!!!!!!!!!!!!!!!!!!!!!!!!!!!!!!!!!!!!!!!!!!!!!!!!!!!!!!!!!!!!!!!!!!!!!!!!!!!!!!!!!!!!!!!!!!!!!!!!!!!!!!!!!!!!!!!!!!!!!!!!!!!!!!!!!!!!!!!!!!!!!!!!!!!!!!!!!!!!!!!!!!!!!!!!!!!!!!!!!!!!!!!!!!!!!!!!!!!!!!!!!!!!!!!!!!!!!!!!!!!!!!!!!!!!!!!!!!!!!!!!!!!!!!!!!!!!!!!!!!!!!!!!!!!!!!!!!!!!!!!!!!!!!!!!!!!!!!!!!!!!!!!!!!!!!!!!!!!!!!!!!!!!!!!!!!!!!!!!!!!!!!!!!!!!!!!!!!!!!!!!!!!!!!!!!!!!!!!!!!!!!!!!!!!!!!!!!!!!!!!!!!!!!!!!!!!!!!!!!!!!!!!!!!!!!!!!!!!!!!!!!!!!!!!!!!!!!!!!!!!!!!!!!!!!!!!!!!!!!!!!!!!!!!!!!!!!!!!!!!!!!!!!!!!!!!!!!!!!!!!!!!!!!!!!!!!!!!!!!!!!!!!!!!!!!!!!!!!!!!!!!!!!!!!!!!!!!!!!!!!!!!!!!!!!!!!!!!!!!1!^" style="position:absolute;margin-left:0;margin-top:0;width:.05pt;height:.05pt;z-index:251657728;visibility:hidden">
            <w10:anchorlock/>
          </v:shape>
        </w:pict>
      </w:r>
      <w:r w:rsidR="00A54794" w:rsidRPr="00722F66">
        <w:rPr>
          <w:rFonts w:hint="eastAsia"/>
          <w:b/>
        </w:rPr>
        <w:t xml:space="preserve">3GPP </w:t>
      </w:r>
      <w:r w:rsidR="00A54794" w:rsidRPr="00722F66">
        <w:rPr>
          <w:b/>
        </w:rPr>
        <w:t>TSG RAN WG1 Meeting #</w:t>
      </w:r>
      <w:r w:rsidR="00A54794" w:rsidRPr="00722F66">
        <w:rPr>
          <w:rFonts w:hint="eastAsia"/>
          <w:b/>
        </w:rPr>
        <w:t>7</w:t>
      </w:r>
      <w:r w:rsidR="00EF0948">
        <w:rPr>
          <w:b/>
          <w:lang w:eastAsia="zh-CN"/>
        </w:rPr>
        <w:t>7</w:t>
      </w:r>
      <w:r w:rsidR="00A54794" w:rsidRPr="00722F66">
        <w:rPr>
          <w:b/>
        </w:rPr>
        <w:tab/>
      </w:r>
      <w:r w:rsidR="00800C0A">
        <w:rPr>
          <w:b/>
        </w:rPr>
        <w:t xml:space="preserve">  </w:t>
      </w:r>
      <w:r w:rsidR="00184322">
        <w:rPr>
          <w:b/>
        </w:rPr>
        <w:t xml:space="preserve">  </w:t>
      </w:r>
      <w:r w:rsidR="00A065ED">
        <w:rPr>
          <w:b/>
        </w:rPr>
        <w:t>R1-</w:t>
      </w:r>
      <w:r w:rsidR="00A065ED" w:rsidRPr="00A065ED">
        <w:rPr>
          <w:b/>
        </w:rPr>
        <w:t>1</w:t>
      </w:r>
      <w:r w:rsidR="006B0640">
        <w:rPr>
          <w:b/>
        </w:rPr>
        <w:t>4</w:t>
      </w:r>
      <w:r w:rsidR="00184322">
        <w:rPr>
          <w:b/>
        </w:rPr>
        <w:t>2340</w:t>
      </w:r>
    </w:p>
    <w:p w:rsidR="00A54794" w:rsidRPr="00C60479" w:rsidRDefault="00EB6EE1" w:rsidP="00A54794">
      <w:pPr>
        <w:tabs>
          <w:tab w:val="right" w:pos="9216"/>
        </w:tabs>
        <w:spacing w:after="0"/>
        <w:jc w:val="left"/>
        <w:rPr>
          <w:b/>
        </w:rPr>
      </w:pPr>
      <w:r>
        <w:rPr>
          <w:b/>
        </w:rPr>
        <w:t>S</w:t>
      </w:r>
      <w:r w:rsidR="00EF0948">
        <w:rPr>
          <w:b/>
        </w:rPr>
        <w:t>eoul</w:t>
      </w:r>
      <w:r w:rsidR="00A54794" w:rsidRPr="00F66D92">
        <w:rPr>
          <w:b/>
        </w:rPr>
        <w:t xml:space="preserve">, </w:t>
      </w:r>
      <w:r w:rsidR="00EF0948">
        <w:rPr>
          <w:b/>
        </w:rPr>
        <w:t>Korea</w:t>
      </w:r>
      <w:r w:rsidR="00A54794" w:rsidRPr="00F66D92">
        <w:rPr>
          <w:b/>
        </w:rPr>
        <w:t xml:space="preserve">, </w:t>
      </w:r>
      <w:r>
        <w:rPr>
          <w:b/>
        </w:rPr>
        <w:t>Ma</w:t>
      </w:r>
      <w:r w:rsidR="00EF0948">
        <w:rPr>
          <w:b/>
        </w:rPr>
        <w:t>y</w:t>
      </w:r>
      <w:r>
        <w:rPr>
          <w:b/>
        </w:rPr>
        <w:t xml:space="preserve"> </w:t>
      </w:r>
      <w:r w:rsidR="00EF0948">
        <w:rPr>
          <w:b/>
        </w:rPr>
        <w:t>19</w:t>
      </w:r>
      <w:r>
        <w:rPr>
          <w:b/>
        </w:rPr>
        <w:t xml:space="preserve"> – </w:t>
      </w:r>
      <w:r w:rsidR="00EF0948">
        <w:rPr>
          <w:b/>
        </w:rPr>
        <w:t>23</w:t>
      </w:r>
      <w:r w:rsidR="007F5022">
        <w:rPr>
          <w:b/>
        </w:rPr>
        <w:t>,</w:t>
      </w:r>
      <w:r w:rsidR="00A54794" w:rsidRPr="00F66D92">
        <w:rPr>
          <w:b/>
        </w:rPr>
        <w:t xml:space="preserve"> 201</w:t>
      </w:r>
      <w:r w:rsidR="006B0640">
        <w:rPr>
          <w:b/>
        </w:rPr>
        <w:t>4</w:t>
      </w:r>
    </w:p>
    <w:bookmarkEnd w:id="0"/>
    <w:bookmarkEnd w:id="1"/>
    <w:p w:rsidR="009C0564" w:rsidRPr="00A54794" w:rsidRDefault="009C0564" w:rsidP="00071D7D">
      <w:pPr>
        <w:pBdr>
          <w:top w:val="single" w:sz="4" w:space="1" w:color="auto"/>
        </w:pBdr>
        <w:spacing w:after="0"/>
        <w:jc w:val="left"/>
        <w:rPr>
          <w:b/>
          <w:kern w:val="2"/>
          <w:lang w:eastAsia="zh-CN"/>
        </w:rPr>
      </w:pPr>
    </w:p>
    <w:p w:rsidR="009C0564" w:rsidRPr="008D2232" w:rsidRDefault="009C0564" w:rsidP="00071D7D">
      <w:pPr>
        <w:spacing w:after="60"/>
        <w:ind w:left="1555" w:hanging="1555"/>
        <w:jc w:val="left"/>
        <w:rPr>
          <w:b/>
          <w:kern w:val="2"/>
          <w:lang w:eastAsia="zh-CN"/>
        </w:rPr>
      </w:pPr>
      <w:r w:rsidRPr="008D2232">
        <w:rPr>
          <w:b/>
          <w:kern w:val="2"/>
          <w:lang w:eastAsia="zh-CN"/>
        </w:rPr>
        <w:t>Agenda Item:</w:t>
      </w:r>
      <w:r w:rsidR="00F31B49" w:rsidRPr="008D2232">
        <w:rPr>
          <w:b/>
          <w:kern w:val="2"/>
          <w:lang w:eastAsia="zh-CN"/>
        </w:rPr>
        <w:tab/>
      </w:r>
      <w:r w:rsidR="00D949F3" w:rsidRPr="00D949F3">
        <w:rPr>
          <w:b/>
          <w:kern w:val="2"/>
          <w:lang w:eastAsia="zh-CN"/>
        </w:rPr>
        <w:t>6.2.5.3.2</w:t>
      </w:r>
    </w:p>
    <w:p w:rsidR="00BC1C3C" w:rsidRPr="008D2232" w:rsidRDefault="00305FF9" w:rsidP="00071D7D">
      <w:pPr>
        <w:spacing w:after="60"/>
        <w:ind w:left="1555" w:hanging="1555"/>
        <w:jc w:val="left"/>
        <w:rPr>
          <w:b/>
          <w:kern w:val="2"/>
          <w:lang w:eastAsia="zh-CN"/>
        </w:rPr>
      </w:pPr>
      <w:r w:rsidRPr="008D2232">
        <w:rPr>
          <w:b/>
          <w:kern w:val="2"/>
          <w:lang w:eastAsia="zh-CN"/>
        </w:rPr>
        <w:t>Source:</w:t>
      </w:r>
      <w:r w:rsidRPr="008D2232">
        <w:rPr>
          <w:b/>
          <w:kern w:val="2"/>
          <w:lang w:eastAsia="zh-CN"/>
        </w:rPr>
        <w:tab/>
      </w:r>
      <w:r w:rsidR="00A402E9" w:rsidRPr="008D2232">
        <w:rPr>
          <w:b/>
          <w:kern w:val="2"/>
          <w:lang w:eastAsia="zh-CN"/>
        </w:rPr>
        <w:t>Huawei, HiSilicon</w:t>
      </w:r>
    </w:p>
    <w:p w:rsidR="0026538C" w:rsidRPr="008D2232" w:rsidRDefault="009C0564" w:rsidP="00071D7D">
      <w:pPr>
        <w:spacing w:after="60"/>
        <w:ind w:left="1555" w:hanging="1555"/>
        <w:jc w:val="left"/>
        <w:rPr>
          <w:b/>
          <w:kern w:val="2"/>
          <w:lang w:eastAsia="zh-CN"/>
        </w:rPr>
      </w:pPr>
      <w:r w:rsidRPr="008D2232">
        <w:rPr>
          <w:b/>
          <w:kern w:val="2"/>
          <w:lang w:eastAsia="zh-CN"/>
        </w:rPr>
        <w:t>Title:</w:t>
      </w:r>
      <w:r w:rsidRPr="008D2232">
        <w:rPr>
          <w:b/>
          <w:kern w:val="2"/>
          <w:lang w:eastAsia="zh-CN"/>
        </w:rPr>
        <w:tab/>
      </w:r>
      <w:r w:rsidR="00A54794" w:rsidRPr="00D949F3">
        <w:rPr>
          <w:b/>
          <w:kern w:val="2"/>
          <w:lang w:eastAsia="zh-CN"/>
        </w:rPr>
        <w:t>D2DSS</w:t>
      </w:r>
      <w:r w:rsidR="00D949F3">
        <w:rPr>
          <w:b/>
          <w:kern w:val="2"/>
          <w:lang w:eastAsia="zh-CN"/>
        </w:rPr>
        <w:t xml:space="preserve"> design</w:t>
      </w:r>
    </w:p>
    <w:p w:rsidR="009C0564" w:rsidRPr="008D2232" w:rsidRDefault="009C0564" w:rsidP="00071D7D">
      <w:pPr>
        <w:spacing w:after="60"/>
        <w:ind w:left="1555" w:hanging="1555"/>
        <w:jc w:val="left"/>
        <w:rPr>
          <w:b/>
          <w:kern w:val="2"/>
          <w:lang w:eastAsia="zh-CN"/>
        </w:rPr>
      </w:pPr>
      <w:r w:rsidRPr="008D2232">
        <w:rPr>
          <w:b/>
          <w:kern w:val="2"/>
          <w:lang w:eastAsia="zh-CN"/>
        </w:rPr>
        <w:t>Document for:</w:t>
      </w:r>
      <w:r w:rsidRPr="008D2232">
        <w:rPr>
          <w:b/>
          <w:kern w:val="2"/>
          <w:lang w:eastAsia="zh-CN"/>
        </w:rPr>
        <w:tab/>
      </w:r>
      <w:r w:rsidR="001F7121" w:rsidRPr="008D2232">
        <w:rPr>
          <w:b/>
          <w:kern w:val="2"/>
          <w:lang w:eastAsia="zh-CN"/>
        </w:rPr>
        <w:t>Discussion and decision</w:t>
      </w:r>
    </w:p>
    <w:p w:rsidR="009C0564" w:rsidRPr="008D2232" w:rsidRDefault="009C0564" w:rsidP="00071D7D">
      <w:pPr>
        <w:pBdr>
          <w:bottom w:val="single" w:sz="4" w:space="1" w:color="auto"/>
        </w:pBdr>
        <w:spacing w:after="0"/>
        <w:jc w:val="left"/>
        <w:rPr>
          <w:b/>
          <w:kern w:val="2"/>
          <w:lang w:eastAsia="zh-CN"/>
        </w:rPr>
      </w:pPr>
    </w:p>
    <w:p w:rsidR="009C0564" w:rsidRPr="008D2232" w:rsidRDefault="004845AB">
      <w:pPr>
        <w:pStyle w:val="Heading1"/>
      </w:pPr>
      <w:bookmarkStart w:id="2" w:name="_Ref124589705"/>
      <w:bookmarkStart w:id="3" w:name="_Ref129681862"/>
      <w:r w:rsidRPr="008D2232">
        <w:rPr>
          <w:lang w:eastAsia="zh-CN"/>
        </w:rPr>
        <w:t>Introduction</w:t>
      </w:r>
      <w:bookmarkEnd w:id="2"/>
      <w:bookmarkEnd w:id="3"/>
    </w:p>
    <w:p w:rsidR="00876CA9" w:rsidRPr="00876CA9" w:rsidRDefault="00161480" w:rsidP="00FE4CCE">
      <w:pPr>
        <w:rPr>
          <w:kern w:val="2"/>
          <w:lang w:val="en-GB" w:eastAsia="zh-CN"/>
        </w:rPr>
      </w:pPr>
      <w:r>
        <w:rPr>
          <w:lang w:eastAsia="zh-CN"/>
        </w:rPr>
        <w:t xml:space="preserve">The Device-to-Device Synchronization Signal (D2DSS) consists of a Primary D2DSS (PD2DSS) and possibly a Secondary D2DSS (SD2DSS). </w:t>
      </w:r>
      <w:r w:rsidR="00454B35">
        <w:rPr>
          <w:lang w:eastAsia="zh-CN"/>
        </w:rPr>
        <w:t>Most of the</w:t>
      </w:r>
      <w:r w:rsidR="005D56E5">
        <w:rPr>
          <w:lang w:eastAsia="zh-CN"/>
        </w:rPr>
        <w:t xml:space="preserve"> </w:t>
      </w:r>
      <w:r w:rsidR="00A05737">
        <w:rPr>
          <w:lang w:eastAsia="zh-CN"/>
        </w:rPr>
        <w:t xml:space="preserve">fundamental </w:t>
      </w:r>
      <w:r w:rsidR="005D56E5">
        <w:rPr>
          <w:lang w:eastAsia="zh-CN"/>
        </w:rPr>
        <w:t xml:space="preserve">issues </w:t>
      </w:r>
      <w:r w:rsidR="00454B35">
        <w:rPr>
          <w:lang w:eastAsia="zh-CN"/>
        </w:rPr>
        <w:t xml:space="preserve">related to the D2DSS </w:t>
      </w:r>
      <w:r w:rsidR="00A05737">
        <w:rPr>
          <w:lang w:eastAsia="zh-CN"/>
        </w:rPr>
        <w:t>remain to be deci</w:t>
      </w:r>
      <w:r w:rsidR="00410DE9">
        <w:rPr>
          <w:lang w:eastAsia="zh-CN"/>
        </w:rPr>
        <w:t>d</w:t>
      </w:r>
      <w:r w:rsidR="00A05737">
        <w:rPr>
          <w:lang w:eastAsia="zh-CN"/>
        </w:rPr>
        <w:t>ed</w:t>
      </w:r>
      <w:r w:rsidR="005D56E5">
        <w:rPr>
          <w:lang w:eastAsia="zh-CN"/>
        </w:rPr>
        <w:t xml:space="preserve">. </w:t>
      </w:r>
      <w:r w:rsidR="002346FF">
        <w:rPr>
          <w:rFonts w:hint="eastAsia"/>
          <w:lang w:eastAsia="zh-CN"/>
        </w:rPr>
        <w:t>In</w:t>
      </w:r>
      <w:r w:rsidR="00FE4CCE">
        <w:rPr>
          <w:lang w:eastAsia="zh-CN"/>
        </w:rPr>
        <w:t xml:space="preserve"> </w:t>
      </w:r>
      <w:r w:rsidR="00454B35">
        <w:rPr>
          <w:lang w:eastAsia="zh-CN"/>
        </w:rPr>
        <w:t>Sec. 2 and 3</w:t>
      </w:r>
      <w:r w:rsidR="00A05737">
        <w:rPr>
          <w:lang w:eastAsia="zh-CN"/>
        </w:rPr>
        <w:t xml:space="preserve">, we elaborate on a number of </w:t>
      </w:r>
      <w:r w:rsidR="00FE4CCE">
        <w:rPr>
          <w:lang w:eastAsia="zh-CN"/>
        </w:rPr>
        <w:t>D2DSS details, including its information</w:t>
      </w:r>
      <w:r w:rsidR="00493292">
        <w:rPr>
          <w:lang w:eastAsia="zh-CN"/>
        </w:rPr>
        <w:t xml:space="preserve"> content, signal properties</w:t>
      </w:r>
      <w:r w:rsidR="00454B35">
        <w:rPr>
          <w:lang w:eastAsia="zh-CN"/>
        </w:rPr>
        <w:t xml:space="preserve"> and</w:t>
      </w:r>
      <w:r w:rsidR="00493292">
        <w:rPr>
          <w:lang w:eastAsia="zh-CN"/>
        </w:rPr>
        <w:t xml:space="preserve"> </w:t>
      </w:r>
      <w:r w:rsidR="00FE4CCE">
        <w:rPr>
          <w:lang w:eastAsia="zh-CN"/>
        </w:rPr>
        <w:t>resource allocation</w:t>
      </w:r>
      <w:r w:rsidR="00454B35">
        <w:rPr>
          <w:lang w:eastAsia="zh-CN"/>
        </w:rPr>
        <w:t>. Sec. 4 contains all our</w:t>
      </w:r>
      <w:r w:rsidR="00493292">
        <w:rPr>
          <w:lang w:eastAsia="zh-CN"/>
        </w:rPr>
        <w:t xml:space="preserve"> corresponding</w:t>
      </w:r>
      <w:r w:rsidR="00FD7FDC">
        <w:rPr>
          <w:lang w:eastAsia="zh-CN"/>
        </w:rPr>
        <w:t xml:space="preserve"> proposal</w:t>
      </w:r>
      <w:r w:rsidR="00493292">
        <w:rPr>
          <w:lang w:eastAsia="zh-CN"/>
        </w:rPr>
        <w:t>s</w:t>
      </w:r>
      <w:r w:rsidR="00FE4CCE">
        <w:rPr>
          <w:lang w:eastAsia="zh-CN"/>
        </w:rPr>
        <w:t xml:space="preserve">. </w:t>
      </w:r>
      <w:bookmarkStart w:id="4" w:name="_Ref129681832"/>
    </w:p>
    <w:p w:rsidR="00A85703" w:rsidRDefault="00813F2F" w:rsidP="00B927D3">
      <w:pPr>
        <w:pStyle w:val="Heading1"/>
        <w:rPr>
          <w:lang w:eastAsia="zh-CN"/>
        </w:rPr>
      </w:pPr>
      <w:r>
        <w:rPr>
          <w:rFonts w:hint="eastAsia"/>
          <w:lang w:eastAsia="zh-CN"/>
        </w:rPr>
        <w:t xml:space="preserve">Information carried by </w:t>
      </w:r>
      <w:r w:rsidR="00161480">
        <w:rPr>
          <w:lang w:eastAsia="zh-CN"/>
        </w:rPr>
        <w:t xml:space="preserve">the </w:t>
      </w:r>
      <w:r w:rsidR="00876CA9">
        <w:rPr>
          <w:rFonts w:hint="eastAsia"/>
          <w:lang w:eastAsia="zh-CN"/>
        </w:rPr>
        <w:t>D2DSS</w:t>
      </w:r>
    </w:p>
    <w:p w:rsidR="00D82663" w:rsidRPr="00D82663" w:rsidRDefault="00493292" w:rsidP="00813F2F">
      <w:pPr>
        <w:rPr>
          <w:lang w:eastAsia="zh-CN"/>
        </w:rPr>
      </w:pPr>
      <w:r>
        <w:rPr>
          <w:lang w:eastAsia="zh-CN"/>
        </w:rPr>
        <w:t xml:space="preserve">The detection performance gets worse and </w:t>
      </w:r>
      <w:r w:rsidR="00A2182B">
        <w:rPr>
          <w:lang w:eastAsia="zh-CN"/>
        </w:rPr>
        <w:t xml:space="preserve">receiver </w:t>
      </w:r>
      <w:r>
        <w:rPr>
          <w:lang w:eastAsia="zh-CN"/>
        </w:rPr>
        <w:t xml:space="preserve">complexity increases, the more information that is contained in the D2DSS. Thus the D2DSS should only include </w:t>
      </w:r>
      <w:r w:rsidR="00D82663">
        <w:rPr>
          <w:lang w:eastAsia="zh-CN"/>
        </w:rPr>
        <w:t>essential</w:t>
      </w:r>
      <w:r>
        <w:rPr>
          <w:lang w:eastAsia="zh-CN"/>
        </w:rPr>
        <w:t xml:space="preserve"> information</w:t>
      </w:r>
      <w:r w:rsidR="00312EC8">
        <w:rPr>
          <w:lang w:eastAsia="zh-CN"/>
        </w:rPr>
        <w:t>, similar to what applies for the Primary Synchronization Signal (PSS) and the Secondary Synchronization Signal (SSS)</w:t>
      </w:r>
      <w:r>
        <w:rPr>
          <w:lang w:eastAsia="zh-CN"/>
        </w:rPr>
        <w:t>.</w:t>
      </w:r>
      <w:r w:rsidR="00D82663">
        <w:rPr>
          <w:lang w:eastAsia="zh-CN"/>
        </w:rPr>
        <w:t xml:space="preserve"> </w:t>
      </w:r>
    </w:p>
    <w:p w:rsidR="00813F2F" w:rsidRDefault="00813F2F" w:rsidP="00813F2F">
      <w:pPr>
        <w:rPr>
          <w:b/>
          <w:u w:val="single"/>
          <w:lang w:eastAsia="zh-CN"/>
        </w:rPr>
      </w:pPr>
      <w:r w:rsidRPr="00813F2F">
        <w:rPr>
          <w:b/>
          <w:u w:val="single"/>
          <w:lang w:eastAsia="zh-CN"/>
        </w:rPr>
        <w:t>Identity of synchronization source</w:t>
      </w:r>
    </w:p>
    <w:p w:rsidR="00A47588" w:rsidRPr="00A47588" w:rsidRDefault="00313148" w:rsidP="00493292">
      <w:pPr>
        <w:rPr>
          <w:b/>
          <w:i/>
        </w:rPr>
      </w:pPr>
      <w:r w:rsidRPr="00313148">
        <w:rPr>
          <w:rFonts w:hint="eastAsia"/>
          <w:kern w:val="2"/>
          <w:lang w:val="en-GB" w:eastAsia="zh-CN"/>
        </w:rPr>
        <w:t xml:space="preserve">Similar </w:t>
      </w:r>
      <w:r>
        <w:rPr>
          <w:rFonts w:hint="eastAsia"/>
          <w:kern w:val="2"/>
          <w:lang w:val="en-GB" w:eastAsia="zh-CN"/>
        </w:rPr>
        <w:t xml:space="preserve">to </w:t>
      </w:r>
      <w:r w:rsidR="00161480">
        <w:rPr>
          <w:kern w:val="2"/>
          <w:lang w:val="en-GB" w:eastAsia="zh-CN"/>
        </w:rPr>
        <w:t>Physical Cell Identity (</w:t>
      </w:r>
      <w:r>
        <w:rPr>
          <w:rFonts w:hint="eastAsia"/>
          <w:kern w:val="2"/>
          <w:lang w:val="en-GB" w:eastAsia="zh-CN"/>
        </w:rPr>
        <w:t>PCID</w:t>
      </w:r>
      <w:r w:rsidR="00161480">
        <w:rPr>
          <w:kern w:val="2"/>
          <w:lang w:val="en-GB" w:eastAsia="zh-CN"/>
        </w:rPr>
        <w:t>)</w:t>
      </w:r>
      <w:r>
        <w:rPr>
          <w:rFonts w:hint="eastAsia"/>
          <w:kern w:val="2"/>
          <w:lang w:val="en-GB" w:eastAsia="zh-CN"/>
        </w:rPr>
        <w:t xml:space="preserve"> in </w:t>
      </w:r>
      <w:r w:rsidRPr="008D2232">
        <w:rPr>
          <w:lang w:eastAsia="zh-CN"/>
        </w:rPr>
        <w:t xml:space="preserve">cellular </w:t>
      </w:r>
      <w:r>
        <w:rPr>
          <w:rFonts w:hint="eastAsia"/>
          <w:lang w:eastAsia="zh-CN"/>
        </w:rPr>
        <w:t xml:space="preserve">communication, </w:t>
      </w:r>
      <w:r w:rsidR="00AF301D">
        <w:rPr>
          <w:lang w:eastAsia="zh-CN"/>
        </w:rPr>
        <w:t xml:space="preserve">a </w:t>
      </w:r>
      <w:r>
        <w:rPr>
          <w:rFonts w:hint="eastAsia"/>
          <w:lang w:eastAsia="zh-CN"/>
        </w:rPr>
        <w:t xml:space="preserve">PSSID </w:t>
      </w:r>
      <w:r w:rsidRPr="00313148">
        <w:rPr>
          <w:rFonts w:eastAsia="MS Mincho" w:hint="eastAsia"/>
          <w:lang w:eastAsia="ja-JP"/>
        </w:rPr>
        <w:t>(</w:t>
      </w:r>
      <w:r>
        <w:rPr>
          <w:rFonts w:hint="eastAsia"/>
          <w:lang w:eastAsia="zh-CN"/>
        </w:rPr>
        <w:t>P</w:t>
      </w:r>
      <w:r w:rsidRPr="005960AC">
        <w:rPr>
          <w:rFonts w:eastAsia="MS Mincho"/>
          <w:lang w:eastAsia="ja-JP"/>
        </w:rPr>
        <w:t xml:space="preserve">hysical </w:t>
      </w:r>
      <w:r>
        <w:rPr>
          <w:rFonts w:hint="eastAsia"/>
          <w:lang w:eastAsia="zh-CN"/>
        </w:rPr>
        <w:t>S</w:t>
      </w:r>
      <w:r w:rsidRPr="00313148">
        <w:rPr>
          <w:rFonts w:eastAsia="MS Mincho"/>
          <w:lang w:eastAsia="ja-JP"/>
        </w:rPr>
        <w:t xml:space="preserve">ynchronization </w:t>
      </w:r>
      <w:r>
        <w:rPr>
          <w:rFonts w:hint="eastAsia"/>
          <w:lang w:eastAsia="zh-CN"/>
        </w:rPr>
        <w:t>S</w:t>
      </w:r>
      <w:r w:rsidRPr="00313148">
        <w:rPr>
          <w:rFonts w:eastAsia="MS Mincho"/>
          <w:lang w:eastAsia="ja-JP"/>
        </w:rPr>
        <w:t>ource</w:t>
      </w:r>
      <w:r w:rsidRPr="005960AC">
        <w:rPr>
          <w:rFonts w:eastAsia="MS Mincho"/>
          <w:lang w:eastAsia="ja-JP"/>
        </w:rPr>
        <w:t xml:space="preserve"> </w:t>
      </w:r>
      <w:r>
        <w:rPr>
          <w:rFonts w:hint="eastAsia"/>
          <w:lang w:eastAsia="zh-CN"/>
        </w:rPr>
        <w:t>ID</w:t>
      </w:r>
      <w:r w:rsidRPr="005960AC">
        <w:rPr>
          <w:rFonts w:eastAsia="MS Mincho"/>
          <w:lang w:eastAsia="ja-JP"/>
        </w:rPr>
        <w:t>entity</w:t>
      </w:r>
      <w:r w:rsidRPr="00313148">
        <w:rPr>
          <w:rFonts w:eastAsia="MS Mincho" w:hint="eastAsia"/>
          <w:lang w:eastAsia="ja-JP"/>
        </w:rPr>
        <w:t>)</w:t>
      </w:r>
      <w:r>
        <w:rPr>
          <w:rFonts w:hint="eastAsia"/>
          <w:lang w:eastAsia="zh-CN"/>
        </w:rPr>
        <w:t xml:space="preserve"> could be used for </w:t>
      </w:r>
      <w:r>
        <w:rPr>
          <w:lang w:eastAsia="zh-CN"/>
        </w:rPr>
        <w:t>randomiz</w:t>
      </w:r>
      <w:r>
        <w:rPr>
          <w:rFonts w:hint="eastAsia"/>
          <w:lang w:eastAsia="zh-CN"/>
        </w:rPr>
        <w:t>ing signal</w:t>
      </w:r>
      <w:r w:rsidR="00400E2B">
        <w:rPr>
          <w:lang w:eastAsia="zh-CN"/>
        </w:rPr>
        <w:t>s</w:t>
      </w:r>
      <w:r>
        <w:rPr>
          <w:rFonts w:hint="eastAsia"/>
          <w:lang w:eastAsia="zh-CN"/>
        </w:rPr>
        <w:t xml:space="preserve"> and interference</w:t>
      </w:r>
      <w:r w:rsidR="00493292">
        <w:rPr>
          <w:lang w:eastAsia="zh-CN"/>
        </w:rPr>
        <w:t>, e.g., scrambling</w:t>
      </w:r>
      <w:r>
        <w:rPr>
          <w:rFonts w:hint="eastAsia"/>
          <w:lang w:eastAsia="zh-CN"/>
        </w:rPr>
        <w:t>.</w:t>
      </w:r>
      <w:r w:rsidR="00E549BB">
        <w:rPr>
          <w:rFonts w:hint="eastAsia"/>
          <w:lang w:eastAsia="zh-CN"/>
        </w:rPr>
        <w:t xml:space="preserve"> </w:t>
      </w:r>
      <w:r w:rsidR="009B1F63" w:rsidRPr="002F5464">
        <w:rPr>
          <w:rFonts w:hint="eastAsia"/>
          <w:lang w:eastAsia="zh-CN"/>
        </w:rPr>
        <w:t xml:space="preserve">According the evaluations in </w:t>
      </w:r>
      <w:r w:rsidR="00240817">
        <w:rPr>
          <w:lang w:eastAsia="zh-CN"/>
        </w:rPr>
        <w:fldChar w:fldCharType="begin"/>
      </w:r>
      <w:r w:rsidR="00AF674E">
        <w:rPr>
          <w:lang w:eastAsia="zh-CN"/>
        </w:rPr>
        <w:instrText xml:space="preserve"> </w:instrText>
      </w:r>
      <w:r w:rsidR="00AF674E">
        <w:rPr>
          <w:rFonts w:hint="eastAsia"/>
          <w:lang w:eastAsia="zh-CN"/>
        </w:rPr>
        <w:instrText>REF _Ref378257961 \r \h</w:instrText>
      </w:r>
      <w:r w:rsidR="00AF674E">
        <w:rPr>
          <w:lang w:eastAsia="zh-CN"/>
        </w:rPr>
        <w:instrText xml:space="preserve"> </w:instrText>
      </w:r>
      <w:r w:rsidR="00240817">
        <w:rPr>
          <w:lang w:eastAsia="zh-CN"/>
        </w:rPr>
      </w:r>
      <w:r w:rsidR="00240817">
        <w:rPr>
          <w:lang w:eastAsia="zh-CN"/>
        </w:rPr>
        <w:fldChar w:fldCharType="separate"/>
      </w:r>
      <w:r w:rsidR="00C02643">
        <w:rPr>
          <w:lang w:eastAsia="zh-CN"/>
        </w:rPr>
        <w:t>[1]</w:t>
      </w:r>
      <w:r w:rsidR="00240817">
        <w:rPr>
          <w:lang w:eastAsia="zh-CN"/>
        </w:rPr>
        <w:fldChar w:fldCharType="end"/>
      </w:r>
      <w:r w:rsidR="009B1F63" w:rsidRPr="002F5464">
        <w:rPr>
          <w:lang w:eastAsia="zh-CN"/>
        </w:rPr>
        <w:t>, it is observed that th</w:t>
      </w:r>
      <w:r w:rsidR="008C73A9" w:rsidRPr="002F5464">
        <w:rPr>
          <w:lang w:eastAsia="zh-CN"/>
        </w:rPr>
        <w:t>e</w:t>
      </w:r>
      <w:r w:rsidR="009B1F63" w:rsidRPr="002F5464">
        <w:rPr>
          <w:lang w:eastAsia="zh-CN"/>
        </w:rPr>
        <w:t xml:space="preserve"> maximum number </w:t>
      </w:r>
      <w:r w:rsidR="009B1F63" w:rsidRPr="002F5464">
        <w:rPr>
          <w:rFonts w:hint="eastAsia"/>
          <w:lang w:eastAsia="zh-CN"/>
        </w:rPr>
        <w:t xml:space="preserve">of </w:t>
      </w:r>
      <w:r w:rsidR="008C73A9" w:rsidRPr="002F5464">
        <w:rPr>
          <w:lang w:eastAsia="zh-CN"/>
        </w:rPr>
        <w:t>synchronization sources a D2D</w:t>
      </w:r>
      <w:r w:rsidR="00A92ECF">
        <w:rPr>
          <w:lang w:eastAsia="zh-CN"/>
        </w:rPr>
        <w:t xml:space="preserve"> </w:t>
      </w:r>
      <w:r w:rsidR="009B1F63" w:rsidRPr="002F5464">
        <w:rPr>
          <w:rFonts w:hint="eastAsia"/>
          <w:lang w:eastAsia="zh-CN"/>
        </w:rPr>
        <w:t xml:space="preserve">UE </w:t>
      </w:r>
      <w:r w:rsidR="008C73A9" w:rsidRPr="002F5464">
        <w:rPr>
          <w:lang w:eastAsia="zh-CN"/>
        </w:rPr>
        <w:t xml:space="preserve">is able to find </w:t>
      </w:r>
      <w:r w:rsidR="009B1F63" w:rsidRPr="002F5464">
        <w:rPr>
          <w:lang w:eastAsia="zh-CN"/>
        </w:rPr>
        <w:t>is around 60</w:t>
      </w:r>
      <w:r w:rsidR="00A2182B">
        <w:rPr>
          <w:lang w:eastAsia="zh-CN"/>
        </w:rPr>
        <w:t>. This is less than 168 (i.e., the number of cell groups</w:t>
      </w:r>
      <w:r w:rsidR="00312EC8">
        <w:rPr>
          <w:lang w:eastAsia="zh-CN"/>
        </w:rPr>
        <w:t xml:space="preserve"> in</w:t>
      </w:r>
      <w:r w:rsidR="00E458FD">
        <w:rPr>
          <w:lang w:eastAsia="zh-CN"/>
        </w:rPr>
        <w:t xml:space="preserve"> the</w:t>
      </w:r>
      <w:r w:rsidR="00312EC8">
        <w:rPr>
          <w:lang w:eastAsia="zh-CN"/>
        </w:rPr>
        <w:t xml:space="preserve"> SSS</w:t>
      </w:r>
      <w:r w:rsidR="00A2182B">
        <w:rPr>
          <w:lang w:eastAsia="zh-CN"/>
        </w:rPr>
        <w:t xml:space="preserve">), which makes it possible to use the existing SSS sequences for encoding the PSSID. </w:t>
      </w:r>
      <w:r w:rsidR="00B40150">
        <w:rPr>
          <w:rFonts w:hint="eastAsia"/>
          <w:lang w:eastAsia="zh-CN"/>
        </w:rPr>
        <w:t xml:space="preserve"> </w:t>
      </w:r>
    </w:p>
    <w:p w:rsidR="00E549BB" w:rsidRDefault="00E549BB" w:rsidP="00E549BB">
      <w:pPr>
        <w:rPr>
          <w:b/>
          <w:u w:val="single"/>
          <w:lang w:eastAsia="zh-CN"/>
        </w:rPr>
      </w:pPr>
      <w:r w:rsidRPr="00E549BB">
        <w:rPr>
          <w:b/>
          <w:u w:val="single"/>
          <w:lang w:eastAsia="zh-CN"/>
        </w:rPr>
        <w:t>Type of synchronization source</w:t>
      </w:r>
    </w:p>
    <w:p w:rsidR="00493292" w:rsidRDefault="00493292" w:rsidP="00313148">
      <w:pPr>
        <w:rPr>
          <w:lang w:eastAsia="zh-CN"/>
        </w:rPr>
      </w:pPr>
      <w:r>
        <w:rPr>
          <w:lang w:eastAsia="zh-CN"/>
        </w:rPr>
        <w:t>In RAN1#76bis, the following was agreed</w:t>
      </w:r>
      <w:r w:rsidR="002146D9">
        <w:rPr>
          <w:lang w:eastAsia="zh-CN"/>
        </w:rPr>
        <w:t>, which amount</w:t>
      </w:r>
      <w:r w:rsidR="00C02643">
        <w:rPr>
          <w:lang w:eastAsia="zh-CN"/>
        </w:rPr>
        <w:t xml:space="preserve">s to 1 </w:t>
      </w:r>
      <w:r w:rsidR="002146D9">
        <w:rPr>
          <w:lang w:eastAsia="zh-CN"/>
        </w:rPr>
        <w:t>bit of information</w:t>
      </w:r>
      <w:r>
        <w:rPr>
          <w:lang w:eastAsia="zh-CN"/>
        </w:rPr>
        <w:t>:</w:t>
      </w:r>
    </w:p>
    <w:p w:rsidR="00493292" w:rsidRPr="00493292" w:rsidRDefault="00493292" w:rsidP="00721D21">
      <w:pPr>
        <w:numPr>
          <w:ilvl w:val="0"/>
          <w:numId w:val="7"/>
        </w:numPr>
        <w:autoSpaceDE/>
        <w:autoSpaceDN/>
        <w:adjustRightInd/>
        <w:snapToGrid/>
        <w:spacing w:after="0"/>
        <w:jc w:val="left"/>
        <w:rPr>
          <w:rFonts w:eastAsia="MS Mincho"/>
          <w:i/>
          <w:lang w:eastAsia="ja-JP"/>
        </w:rPr>
      </w:pPr>
      <w:r w:rsidRPr="00493292">
        <w:rPr>
          <w:rFonts w:eastAsia="MS Mincho" w:hint="eastAsia"/>
          <w:i/>
          <w:lang w:eastAsia="ja-JP"/>
        </w:rPr>
        <w:t>D2DSS of synchronization source derived from eNB is different to D2DSS of synchronization source not derived from eNB</w:t>
      </w:r>
      <w:r w:rsidR="002146D9">
        <w:rPr>
          <w:rFonts w:eastAsia="MS Mincho"/>
          <w:i/>
          <w:lang w:eastAsia="ja-JP"/>
        </w:rPr>
        <w:t>.</w:t>
      </w:r>
      <w:r w:rsidRPr="00493292">
        <w:rPr>
          <w:rFonts w:eastAsia="MS Mincho" w:hint="eastAsia"/>
          <w:i/>
          <w:lang w:eastAsia="ja-JP"/>
        </w:rPr>
        <w:t xml:space="preserve"> </w:t>
      </w:r>
    </w:p>
    <w:p w:rsidR="00493292" w:rsidRDefault="00493292" w:rsidP="00E458FD">
      <w:pPr>
        <w:spacing w:before="120"/>
        <w:rPr>
          <w:lang w:eastAsia="zh-CN"/>
        </w:rPr>
      </w:pPr>
      <w:r>
        <w:rPr>
          <w:lang w:eastAsia="zh-CN"/>
        </w:rPr>
        <w:t>However, a clarification may be needed on the meaning of “derived from”</w:t>
      </w:r>
      <w:r w:rsidR="00C02643">
        <w:rPr>
          <w:lang w:eastAsia="zh-CN"/>
        </w:rPr>
        <w:t xml:space="preserve"> if multihop synchronization applies</w:t>
      </w:r>
      <w:r>
        <w:rPr>
          <w:lang w:eastAsia="zh-CN"/>
        </w:rPr>
        <w:t>. There could be two interpretations</w:t>
      </w:r>
      <w:r w:rsidR="002146D9">
        <w:rPr>
          <w:lang w:eastAsia="zh-CN"/>
        </w:rPr>
        <w:t>, which would yield different UE behavior in encoding the synchronization source type</w:t>
      </w:r>
      <w:r>
        <w:rPr>
          <w:lang w:eastAsia="zh-CN"/>
        </w:rPr>
        <w:t>:</w:t>
      </w:r>
    </w:p>
    <w:p w:rsidR="002146D9" w:rsidRPr="00493292" w:rsidRDefault="002146D9" w:rsidP="00721D21">
      <w:pPr>
        <w:numPr>
          <w:ilvl w:val="0"/>
          <w:numId w:val="9"/>
        </w:numPr>
        <w:rPr>
          <w:lang w:eastAsia="zh-CN"/>
        </w:rPr>
      </w:pPr>
      <w:r>
        <w:rPr>
          <w:lang w:eastAsia="zh-CN"/>
        </w:rPr>
        <w:t>D</w:t>
      </w:r>
      <w:r w:rsidRPr="00493292">
        <w:rPr>
          <w:lang w:eastAsia="zh-CN"/>
        </w:rPr>
        <w:t>erived</w:t>
      </w:r>
      <w:r>
        <w:rPr>
          <w:lang w:eastAsia="zh-CN"/>
        </w:rPr>
        <w:t xml:space="preserve"> from the previous hop only.</w:t>
      </w:r>
    </w:p>
    <w:p w:rsidR="002146D9" w:rsidRPr="00493292" w:rsidRDefault="002146D9" w:rsidP="00721D21">
      <w:pPr>
        <w:numPr>
          <w:ilvl w:val="0"/>
          <w:numId w:val="9"/>
        </w:numPr>
        <w:rPr>
          <w:lang w:eastAsia="zh-CN"/>
        </w:rPr>
      </w:pPr>
      <w:r>
        <w:rPr>
          <w:lang w:eastAsia="zh-CN"/>
        </w:rPr>
        <w:t xml:space="preserve">Derived </w:t>
      </w:r>
      <w:r w:rsidRPr="00493292">
        <w:rPr>
          <w:lang w:eastAsia="zh-CN"/>
        </w:rPr>
        <w:t>from any previous hop.</w:t>
      </w:r>
    </w:p>
    <w:p w:rsidR="002146D9" w:rsidRDefault="002146D9" w:rsidP="002146D9">
      <w:r>
        <w:t>Our understanding is that interpretation i) is correct and that the agreement should read:</w:t>
      </w:r>
    </w:p>
    <w:p w:rsidR="002146D9" w:rsidRDefault="002146D9" w:rsidP="00721D21">
      <w:pPr>
        <w:numPr>
          <w:ilvl w:val="0"/>
          <w:numId w:val="7"/>
        </w:numPr>
        <w:autoSpaceDE/>
        <w:autoSpaceDN/>
        <w:adjustRightInd/>
        <w:snapToGrid/>
        <w:spacing w:after="0"/>
        <w:jc w:val="left"/>
        <w:rPr>
          <w:rFonts w:eastAsia="MS Mincho"/>
          <w:i/>
          <w:lang w:eastAsia="ja-JP"/>
        </w:rPr>
      </w:pPr>
      <w:r>
        <w:t xml:space="preserve"> </w:t>
      </w:r>
      <w:r w:rsidRPr="00493292">
        <w:rPr>
          <w:rFonts w:eastAsia="MS Mincho" w:hint="eastAsia"/>
          <w:i/>
          <w:lang w:eastAsia="ja-JP"/>
        </w:rPr>
        <w:t xml:space="preserve">D2DSS of synchronization source </w:t>
      </w:r>
      <w:r w:rsidRPr="002146D9">
        <w:rPr>
          <w:rFonts w:eastAsia="MS Mincho"/>
          <w:i/>
          <w:color w:val="FF0000"/>
          <w:lang w:eastAsia="ja-JP"/>
        </w:rPr>
        <w:t xml:space="preserve">having a reference timing </w:t>
      </w:r>
      <w:r w:rsidRPr="002146D9">
        <w:rPr>
          <w:rFonts w:eastAsia="MS Mincho" w:hint="eastAsia"/>
          <w:i/>
          <w:color w:val="FF0000"/>
          <w:lang w:eastAsia="ja-JP"/>
        </w:rPr>
        <w:t>derived</w:t>
      </w:r>
      <w:r w:rsidRPr="00493292">
        <w:rPr>
          <w:rFonts w:eastAsia="MS Mincho" w:hint="eastAsia"/>
          <w:i/>
          <w:lang w:eastAsia="ja-JP"/>
        </w:rPr>
        <w:t xml:space="preserve"> from eNB</w:t>
      </w:r>
      <w:r>
        <w:rPr>
          <w:rFonts w:eastAsia="MS Mincho"/>
          <w:i/>
          <w:lang w:eastAsia="ja-JP"/>
        </w:rPr>
        <w:t xml:space="preserve"> </w:t>
      </w:r>
      <w:r w:rsidR="00454B35">
        <w:rPr>
          <w:rFonts w:eastAsia="MS Mincho"/>
          <w:i/>
          <w:color w:val="FF0000"/>
          <w:lang w:eastAsia="ja-JP"/>
        </w:rPr>
        <w:t>in the previous hop</w:t>
      </w:r>
      <w:r w:rsidRPr="002146D9">
        <w:rPr>
          <w:rFonts w:eastAsia="MS Mincho" w:hint="eastAsia"/>
          <w:i/>
          <w:color w:val="FF0000"/>
          <w:lang w:eastAsia="ja-JP"/>
        </w:rPr>
        <w:t xml:space="preserve"> </w:t>
      </w:r>
      <w:r w:rsidRPr="00493292">
        <w:rPr>
          <w:rFonts w:eastAsia="MS Mincho" w:hint="eastAsia"/>
          <w:i/>
          <w:lang w:eastAsia="ja-JP"/>
        </w:rPr>
        <w:t xml:space="preserve">is different to D2DSS of synchronization source </w:t>
      </w:r>
      <w:r w:rsidRPr="002146D9">
        <w:rPr>
          <w:rFonts w:eastAsia="MS Mincho"/>
          <w:i/>
          <w:color w:val="FF0000"/>
          <w:lang w:eastAsia="ja-JP"/>
        </w:rPr>
        <w:t xml:space="preserve">having a reference timing </w:t>
      </w:r>
      <w:r w:rsidRPr="00493292">
        <w:rPr>
          <w:rFonts w:eastAsia="MS Mincho" w:hint="eastAsia"/>
          <w:i/>
          <w:lang w:eastAsia="ja-JP"/>
        </w:rPr>
        <w:t>not derived from eNB</w:t>
      </w:r>
      <w:r>
        <w:rPr>
          <w:rFonts w:eastAsia="MS Mincho"/>
          <w:i/>
          <w:lang w:eastAsia="ja-JP"/>
        </w:rPr>
        <w:t xml:space="preserve"> </w:t>
      </w:r>
      <w:r w:rsidRPr="002146D9">
        <w:rPr>
          <w:rFonts w:eastAsia="MS Mincho"/>
          <w:i/>
          <w:color w:val="FF0000"/>
          <w:lang w:eastAsia="ja-JP"/>
        </w:rPr>
        <w:t>in the previous hop</w:t>
      </w:r>
      <w:r>
        <w:rPr>
          <w:rFonts w:eastAsia="MS Mincho"/>
          <w:i/>
          <w:lang w:eastAsia="ja-JP"/>
        </w:rPr>
        <w:t>.</w:t>
      </w:r>
      <w:r w:rsidRPr="00493292">
        <w:rPr>
          <w:rFonts w:eastAsia="MS Mincho" w:hint="eastAsia"/>
          <w:i/>
          <w:lang w:eastAsia="ja-JP"/>
        </w:rPr>
        <w:t xml:space="preserve"> </w:t>
      </w:r>
    </w:p>
    <w:p w:rsidR="002146D9" w:rsidRPr="002146D9" w:rsidRDefault="002146D9" w:rsidP="002146D9">
      <w:pPr>
        <w:autoSpaceDE/>
        <w:autoSpaceDN/>
        <w:adjustRightInd/>
        <w:snapToGrid/>
        <w:spacing w:after="0"/>
        <w:ind w:left="720"/>
        <w:jc w:val="left"/>
        <w:rPr>
          <w:rFonts w:eastAsia="MS Mincho"/>
          <w:i/>
          <w:lang w:eastAsia="ja-JP"/>
        </w:rPr>
      </w:pPr>
    </w:p>
    <w:p w:rsidR="00493292" w:rsidRPr="002146D9" w:rsidRDefault="002146D9" w:rsidP="002146D9">
      <w:pPr>
        <w:rPr>
          <w:b/>
          <w:i/>
          <w:kern w:val="2"/>
          <w:lang w:val="en-GB" w:eastAsia="zh-CN"/>
        </w:rPr>
      </w:pPr>
      <w:r w:rsidRPr="002146D9">
        <w:rPr>
          <w:b/>
          <w:i/>
          <w:kern w:val="2"/>
          <w:lang w:val="en-GB" w:eastAsia="zh-CN"/>
        </w:rPr>
        <w:t>Observation. Clarification is needed on the agreement of synchronization source type.</w:t>
      </w:r>
    </w:p>
    <w:p w:rsidR="0099158C" w:rsidRDefault="0099158C" w:rsidP="009C3E20">
      <w:pPr>
        <w:rPr>
          <w:b/>
          <w:u w:val="single"/>
          <w:lang w:eastAsia="zh-CN"/>
        </w:rPr>
      </w:pPr>
      <w:r>
        <w:rPr>
          <w:b/>
          <w:u w:val="single"/>
          <w:lang w:eastAsia="zh-CN"/>
        </w:rPr>
        <w:t>Cyclic prefix length</w:t>
      </w:r>
    </w:p>
    <w:p w:rsidR="0099158C" w:rsidRDefault="0099158C" w:rsidP="009C3E20">
      <w:pPr>
        <w:rPr>
          <w:lang w:eastAsia="zh-CN"/>
        </w:rPr>
      </w:pPr>
      <w:r>
        <w:rPr>
          <w:lang w:eastAsia="zh-CN"/>
        </w:rPr>
        <w:t xml:space="preserve">As for </w:t>
      </w:r>
      <w:r w:rsidR="00E458FD">
        <w:rPr>
          <w:lang w:eastAsia="zh-CN"/>
        </w:rPr>
        <w:t>PSS/SSS</w:t>
      </w:r>
      <w:r>
        <w:rPr>
          <w:lang w:eastAsia="zh-CN"/>
        </w:rPr>
        <w:t xml:space="preserve">, CP length does not need to be explicitly encoded in the D2DSS as it could be detected blindly by decoding </w:t>
      </w:r>
      <w:r w:rsidR="00312EC8">
        <w:rPr>
          <w:lang w:eastAsia="zh-CN"/>
        </w:rPr>
        <w:t xml:space="preserve">an </w:t>
      </w:r>
      <w:r>
        <w:rPr>
          <w:lang w:eastAsia="zh-CN"/>
        </w:rPr>
        <w:t>SD2DSS under two hypotheses</w:t>
      </w:r>
      <w:r w:rsidR="00E458FD">
        <w:rPr>
          <w:lang w:eastAsia="zh-CN"/>
        </w:rPr>
        <w:t xml:space="preserve"> for position relative to the PD2DSS</w:t>
      </w:r>
      <w:r>
        <w:rPr>
          <w:lang w:eastAsia="zh-CN"/>
        </w:rPr>
        <w:t>.</w:t>
      </w:r>
    </w:p>
    <w:p w:rsidR="0099158C" w:rsidRDefault="0099158C" w:rsidP="009C3E20">
      <w:pPr>
        <w:rPr>
          <w:b/>
          <w:u w:val="single"/>
          <w:lang w:eastAsia="zh-CN"/>
        </w:rPr>
      </w:pPr>
      <w:r>
        <w:rPr>
          <w:b/>
          <w:u w:val="single"/>
          <w:lang w:eastAsia="zh-CN"/>
        </w:rPr>
        <w:t>TDD/FDD differentiation</w:t>
      </w:r>
    </w:p>
    <w:p w:rsidR="0099158C" w:rsidRDefault="0099158C" w:rsidP="0099158C">
      <w:pPr>
        <w:rPr>
          <w:lang w:eastAsia="zh-CN"/>
        </w:rPr>
      </w:pPr>
      <w:r>
        <w:rPr>
          <w:lang w:eastAsia="zh-CN"/>
        </w:rPr>
        <w:t xml:space="preserve">As for </w:t>
      </w:r>
      <w:r w:rsidR="00E458FD">
        <w:rPr>
          <w:lang w:eastAsia="zh-CN"/>
        </w:rPr>
        <w:t>PSS/SSS</w:t>
      </w:r>
      <w:r>
        <w:rPr>
          <w:lang w:eastAsia="zh-CN"/>
        </w:rPr>
        <w:t xml:space="preserve">, TDD/FDD differentiation does not need to be explicitly encoded as it could be detected blindly by decoding </w:t>
      </w:r>
      <w:r w:rsidR="00312EC8">
        <w:rPr>
          <w:lang w:eastAsia="zh-CN"/>
        </w:rPr>
        <w:t xml:space="preserve">an </w:t>
      </w:r>
      <w:r>
        <w:rPr>
          <w:lang w:eastAsia="zh-CN"/>
        </w:rPr>
        <w:t xml:space="preserve">SD2DSS under two hypotheses, given that the SD2SS </w:t>
      </w:r>
      <w:r w:rsidR="00312EC8">
        <w:rPr>
          <w:lang w:eastAsia="zh-CN"/>
        </w:rPr>
        <w:t>is</w:t>
      </w:r>
      <w:r>
        <w:rPr>
          <w:lang w:eastAsia="zh-CN"/>
        </w:rPr>
        <w:t xml:space="preserve"> located in different OFDM </w:t>
      </w:r>
      <w:r>
        <w:rPr>
          <w:lang w:eastAsia="zh-CN"/>
        </w:rPr>
        <w:lastRenderedPageBreak/>
        <w:t>symbols for FDD and TDD. However, it is questionable whether encoding TDD/FDD differentiation in the D2DSS is needed at all. For in-coverage UEs,</w:t>
      </w:r>
      <w:r w:rsidR="00C02643">
        <w:rPr>
          <w:lang w:eastAsia="zh-CN"/>
        </w:rPr>
        <w:t xml:space="preserve"> this information is obtained from</w:t>
      </w:r>
      <w:r>
        <w:rPr>
          <w:lang w:eastAsia="zh-CN"/>
        </w:rPr>
        <w:t xml:space="preserve"> the PSS/SSS. For out-of-coverage UEs, there is no synchronization to any network and the meaning of TDD or FDD is unclear. </w:t>
      </w:r>
    </w:p>
    <w:p w:rsidR="0099158C" w:rsidRDefault="0099158C" w:rsidP="0099158C">
      <w:pPr>
        <w:rPr>
          <w:b/>
          <w:u w:val="single"/>
          <w:lang w:eastAsia="zh-CN"/>
        </w:rPr>
      </w:pPr>
      <w:r>
        <w:rPr>
          <w:b/>
          <w:u w:val="single"/>
          <w:lang w:eastAsia="zh-CN"/>
        </w:rPr>
        <w:t>Subframe timing</w:t>
      </w:r>
    </w:p>
    <w:p w:rsidR="00A2182B" w:rsidRDefault="0099158C" w:rsidP="0099158C">
      <w:pPr>
        <w:rPr>
          <w:lang w:eastAsia="zh-CN"/>
        </w:rPr>
      </w:pPr>
      <w:r>
        <w:rPr>
          <w:lang w:eastAsia="zh-CN"/>
        </w:rPr>
        <w:t xml:space="preserve">The subframe timing </w:t>
      </w:r>
      <w:r w:rsidR="00A2182B">
        <w:rPr>
          <w:lang w:eastAsia="zh-CN"/>
        </w:rPr>
        <w:t xml:space="preserve">can be encoded by </w:t>
      </w:r>
      <w:r w:rsidR="00312EC8">
        <w:rPr>
          <w:lang w:eastAsia="zh-CN"/>
        </w:rPr>
        <w:t>an</w:t>
      </w:r>
      <w:r w:rsidR="00A2182B">
        <w:rPr>
          <w:lang w:eastAsia="zh-CN"/>
        </w:rPr>
        <w:t xml:space="preserve"> SD2DSS using the two sets of existing SSS sequences as discussed in Sec. 3.5.</w:t>
      </w:r>
    </w:p>
    <w:p w:rsidR="00A2182B" w:rsidRDefault="006822C8" w:rsidP="0099158C">
      <w:pPr>
        <w:rPr>
          <w:lang w:eastAsia="zh-CN"/>
        </w:rPr>
      </w:pPr>
      <w:r>
        <w:rPr>
          <w:kern w:val="2"/>
          <w:lang w:eastAsia="zh-CN"/>
        </w:rPr>
        <w:t xml:space="preserve">The PD2DSS will be able to provide OFDM symbol timing but cannot encode all the other information </w:t>
      </w:r>
      <w:r>
        <w:rPr>
          <w:lang w:eastAsia="zh-CN"/>
        </w:rPr>
        <w:t>and therefore a SD2DSS is needed</w:t>
      </w:r>
      <w:r w:rsidRPr="00074DB1">
        <w:rPr>
          <w:rFonts w:eastAsia="MS Mincho" w:hint="eastAsia"/>
          <w:lang w:eastAsia="ja-JP"/>
        </w:rPr>
        <w:t>.</w:t>
      </w:r>
      <w:r>
        <w:rPr>
          <w:rFonts w:hint="eastAsia"/>
          <w:lang w:eastAsia="zh-CN"/>
        </w:rPr>
        <w:t xml:space="preserve"> </w:t>
      </w:r>
      <w:r>
        <w:rPr>
          <w:lang w:eastAsia="zh-CN"/>
        </w:rPr>
        <w:t xml:space="preserve">The existing SSS is </w:t>
      </w:r>
      <w:r w:rsidR="00312EC8">
        <w:rPr>
          <w:lang w:eastAsia="zh-CN"/>
        </w:rPr>
        <w:t>using 336 sequences, i.e., one set of</w:t>
      </w:r>
      <w:r>
        <w:rPr>
          <w:lang w:eastAsia="zh-CN"/>
        </w:rPr>
        <w:t xml:space="preserve"> 168 sequences in </w:t>
      </w:r>
      <w:proofErr w:type="spellStart"/>
      <w:r>
        <w:rPr>
          <w:lang w:eastAsia="zh-CN"/>
        </w:rPr>
        <w:t>subframe</w:t>
      </w:r>
      <w:proofErr w:type="spellEnd"/>
      <w:r>
        <w:rPr>
          <w:lang w:eastAsia="zh-CN"/>
        </w:rPr>
        <w:t xml:space="preserve"> 0 and </w:t>
      </w:r>
      <w:r w:rsidR="00312EC8">
        <w:rPr>
          <w:lang w:eastAsia="zh-CN"/>
        </w:rPr>
        <w:t xml:space="preserve">another set of </w:t>
      </w:r>
      <w:r>
        <w:rPr>
          <w:lang w:eastAsia="zh-CN"/>
        </w:rPr>
        <w:t xml:space="preserve">168 sequences in </w:t>
      </w:r>
      <w:proofErr w:type="spellStart"/>
      <w:r>
        <w:rPr>
          <w:lang w:eastAsia="zh-CN"/>
        </w:rPr>
        <w:t>subframe</w:t>
      </w:r>
      <w:proofErr w:type="spellEnd"/>
      <w:r>
        <w:rPr>
          <w:lang w:eastAsia="zh-CN"/>
        </w:rPr>
        <w:t xml:space="preserve"> 5. </w:t>
      </w:r>
      <w:r w:rsidR="00A2182B">
        <w:rPr>
          <w:lang w:eastAsia="zh-CN"/>
        </w:rPr>
        <w:t>This leads to the following proposal.</w:t>
      </w:r>
    </w:p>
    <w:p w:rsidR="004E0A0C" w:rsidRDefault="00A2182B" w:rsidP="0099158C">
      <w:pPr>
        <w:rPr>
          <w:b/>
          <w:i/>
          <w:kern w:val="2"/>
          <w:lang w:val="en-GB" w:eastAsia="zh-CN"/>
        </w:rPr>
      </w:pPr>
      <w:r w:rsidRPr="00791F8A">
        <w:rPr>
          <w:b/>
          <w:i/>
          <w:kern w:val="2"/>
          <w:lang w:val="en-GB" w:eastAsia="zh-CN"/>
        </w:rPr>
        <w:t xml:space="preserve">Proposal 1. </w:t>
      </w:r>
    </w:p>
    <w:p w:rsidR="00791F8A" w:rsidRPr="00791F8A" w:rsidRDefault="00791F8A" w:rsidP="0099158C">
      <w:pPr>
        <w:rPr>
          <w:b/>
          <w:i/>
          <w:kern w:val="2"/>
          <w:lang w:val="en-GB" w:eastAsia="zh-CN"/>
        </w:rPr>
      </w:pPr>
      <w:r w:rsidRPr="00791F8A">
        <w:rPr>
          <w:b/>
          <w:i/>
          <w:kern w:val="2"/>
          <w:lang w:val="en-GB" w:eastAsia="zh-CN"/>
        </w:rPr>
        <w:t>The PD2DSS includes 2 P</w:t>
      </w:r>
      <w:r w:rsidR="00A2182B" w:rsidRPr="00791F8A">
        <w:rPr>
          <w:b/>
          <w:i/>
          <w:kern w:val="2"/>
          <w:lang w:val="en-GB" w:eastAsia="zh-CN"/>
        </w:rPr>
        <w:t>D2DSS sequences</w:t>
      </w:r>
      <w:r w:rsidR="00454B35">
        <w:rPr>
          <w:b/>
          <w:i/>
          <w:kern w:val="2"/>
          <w:lang w:val="en-GB" w:eastAsia="zh-CN"/>
        </w:rPr>
        <w:t>.</w:t>
      </w:r>
      <w:r w:rsidR="00A2182B" w:rsidRPr="00791F8A">
        <w:rPr>
          <w:b/>
          <w:i/>
          <w:kern w:val="2"/>
          <w:lang w:val="en-GB" w:eastAsia="zh-CN"/>
        </w:rPr>
        <w:t xml:space="preserve"> </w:t>
      </w:r>
    </w:p>
    <w:p w:rsidR="00791F8A" w:rsidRPr="00791F8A" w:rsidRDefault="00791F8A" w:rsidP="004E0A0C">
      <w:pPr>
        <w:pStyle w:val="ListParagraph"/>
        <w:numPr>
          <w:ilvl w:val="0"/>
          <w:numId w:val="10"/>
        </w:numPr>
        <w:ind w:left="709" w:firstLine="0"/>
        <w:rPr>
          <w:rFonts w:ascii="Times New Roman" w:hAnsi="Times New Roman" w:cs="Times New Roman"/>
          <w:b/>
          <w:i/>
          <w:kern w:val="2"/>
          <w:lang w:val="en-GB"/>
        </w:rPr>
      </w:pPr>
      <w:r w:rsidRPr="00791F8A">
        <w:rPr>
          <w:rFonts w:ascii="Times New Roman" w:hAnsi="Times New Roman" w:cs="Times New Roman"/>
          <w:b/>
          <w:i/>
          <w:kern w:val="2"/>
          <w:lang w:val="en-GB"/>
        </w:rPr>
        <w:t xml:space="preserve">The sequences encode whether the synchronization source has obtained </w:t>
      </w:r>
      <w:proofErr w:type="gramStart"/>
      <w:r w:rsidRPr="00791F8A">
        <w:rPr>
          <w:rFonts w:ascii="Times New Roman" w:hAnsi="Times New Roman" w:cs="Times New Roman"/>
          <w:b/>
          <w:i/>
          <w:kern w:val="2"/>
          <w:lang w:val="en-GB"/>
        </w:rPr>
        <w:t>a reference</w:t>
      </w:r>
      <w:proofErr w:type="gramEnd"/>
      <w:r w:rsidRPr="00791F8A">
        <w:rPr>
          <w:rFonts w:ascii="Times New Roman" w:hAnsi="Times New Roman" w:cs="Times New Roman"/>
          <w:b/>
          <w:i/>
          <w:kern w:val="2"/>
          <w:lang w:val="en-GB"/>
        </w:rPr>
        <w:t xml:space="preserve"> timing from an </w:t>
      </w:r>
      <w:proofErr w:type="spellStart"/>
      <w:r w:rsidRPr="00791F8A">
        <w:rPr>
          <w:rFonts w:ascii="Times New Roman" w:hAnsi="Times New Roman" w:cs="Times New Roman"/>
          <w:b/>
          <w:i/>
          <w:kern w:val="2"/>
          <w:lang w:val="en-GB"/>
        </w:rPr>
        <w:t>eNodeB</w:t>
      </w:r>
      <w:proofErr w:type="spellEnd"/>
      <w:r w:rsidR="00454B35">
        <w:rPr>
          <w:rFonts w:ascii="Times New Roman" w:hAnsi="Times New Roman" w:cs="Times New Roman"/>
          <w:b/>
          <w:i/>
          <w:kern w:val="2"/>
          <w:lang w:val="en-GB"/>
        </w:rPr>
        <w:t>.</w:t>
      </w:r>
    </w:p>
    <w:p w:rsidR="00A2182B" w:rsidRPr="00791F8A" w:rsidRDefault="004E0A0C" w:rsidP="00D74010">
      <w:pPr>
        <w:rPr>
          <w:b/>
          <w:i/>
          <w:kern w:val="2"/>
          <w:lang w:val="en-GB" w:eastAsia="zh-CN"/>
        </w:rPr>
      </w:pPr>
      <w:r>
        <w:rPr>
          <w:b/>
          <w:i/>
          <w:kern w:val="2"/>
          <w:lang w:val="en-GB" w:eastAsia="zh-CN"/>
        </w:rPr>
        <w:t xml:space="preserve"> </w:t>
      </w:r>
      <w:r w:rsidR="00791F8A" w:rsidRPr="00791F8A">
        <w:rPr>
          <w:b/>
          <w:i/>
          <w:kern w:val="2"/>
          <w:lang w:val="en-GB" w:eastAsia="zh-CN"/>
        </w:rPr>
        <w:t xml:space="preserve">The SD2DSS includes </w:t>
      </w:r>
      <w:r w:rsidR="00454B35">
        <w:rPr>
          <w:b/>
          <w:i/>
          <w:kern w:val="2"/>
          <w:lang w:val="en-GB" w:eastAsia="zh-CN"/>
        </w:rPr>
        <w:t>336</w:t>
      </w:r>
      <w:r w:rsidR="00791F8A" w:rsidRPr="00791F8A">
        <w:rPr>
          <w:b/>
          <w:i/>
          <w:kern w:val="2"/>
          <w:lang w:val="en-GB" w:eastAsia="zh-CN"/>
        </w:rPr>
        <w:t xml:space="preserve"> SD2DSS sequences</w:t>
      </w:r>
      <w:r w:rsidR="00454B35">
        <w:rPr>
          <w:b/>
          <w:i/>
          <w:kern w:val="2"/>
          <w:lang w:val="en-GB" w:eastAsia="zh-CN"/>
        </w:rPr>
        <w:t>.</w:t>
      </w:r>
    </w:p>
    <w:p w:rsidR="00791F8A" w:rsidRDefault="00791F8A" w:rsidP="004E0A0C">
      <w:pPr>
        <w:pStyle w:val="ListParagraph"/>
        <w:numPr>
          <w:ilvl w:val="0"/>
          <w:numId w:val="10"/>
        </w:numPr>
        <w:ind w:left="709" w:firstLine="0"/>
        <w:rPr>
          <w:rFonts w:ascii="Times New Roman" w:hAnsi="Times New Roman" w:cs="Times New Roman"/>
          <w:b/>
          <w:i/>
          <w:kern w:val="2"/>
          <w:lang w:val="en-GB"/>
        </w:rPr>
      </w:pPr>
      <w:r w:rsidRPr="00791F8A">
        <w:rPr>
          <w:rFonts w:ascii="Times New Roman" w:hAnsi="Times New Roman" w:cs="Times New Roman"/>
          <w:b/>
          <w:i/>
          <w:kern w:val="2"/>
          <w:lang w:val="en-GB"/>
        </w:rPr>
        <w:t xml:space="preserve">The sequences encode </w:t>
      </w:r>
      <w:r>
        <w:rPr>
          <w:rFonts w:ascii="Times New Roman" w:hAnsi="Times New Roman" w:cs="Times New Roman"/>
          <w:b/>
          <w:i/>
          <w:kern w:val="2"/>
          <w:lang w:val="en-GB"/>
        </w:rPr>
        <w:t xml:space="preserve">168 </w:t>
      </w:r>
      <w:r w:rsidRPr="00791F8A">
        <w:rPr>
          <w:rFonts w:ascii="Times New Roman" w:hAnsi="Times New Roman" w:cs="Times New Roman"/>
          <w:b/>
          <w:i/>
          <w:kern w:val="2"/>
          <w:lang w:val="en-GB"/>
        </w:rPr>
        <w:t>synchronization source ID</w:t>
      </w:r>
      <w:r>
        <w:rPr>
          <w:rFonts w:ascii="Times New Roman" w:hAnsi="Times New Roman" w:cs="Times New Roman"/>
          <w:b/>
          <w:i/>
          <w:kern w:val="2"/>
          <w:lang w:val="en-GB"/>
        </w:rPr>
        <w:t>s and subframe timing</w:t>
      </w:r>
      <w:r w:rsidR="00454B35">
        <w:rPr>
          <w:rFonts w:ascii="Times New Roman" w:hAnsi="Times New Roman" w:cs="Times New Roman"/>
          <w:b/>
          <w:i/>
          <w:kern w:val="2"/>
          <w:lang w:val="en-GB"/>
        </w:rPr>
        <w:t>.</w:t>
      </w:r>
    </w:p>
    <w:p w:rsidR="004E0A0C" w:rsidRPr="00791F8A" w:rsidRDefault="004E0A0C" w:rsidP="004E0A0C">
      <w:pPr>
        <w:pStyle w:val="ListParagraph"/>
        <w:numPr>
          <w:ilvl w:val="0"/>
          <w:numId w:val="10"/>
        </w:numPr>
        <w:ind w:left="709" w:firstLine="0"/>
        <w:rPr>
          <w:rFonts w:ascii="Times New Roman" w:hAnsi="Times New Roman" w:cs="Times New Roman"/>
          <w:b/>
          <w:i/>
          <w:kern w:val="2"/>
          <w:lang w:val="en-GB"/>
        </w:rPr>
      </w:pPr>
      <w:r w:rsidRPr="00791F8A">
        <w:rPr>
          <w:rFonts w:ascii="Times New Roman" w:hAnsi="Times New Roman" w:cs="Times New Roman"/>
          <w:b/>
          <w:i/>
          <w:kern w:val="2"/>
          <w:lang w:val="en-GB"/>
        </w:rPr>
        <w:t xml:space="preserve">The existing </w:t>
      </w:r>
      <w:r>
        <w:rPr>
          <w:rFonts w:ascii="Times New Roman" w:hAnsi="Times New Roman" w:cs="Times New Roman"/>
          <w:b/>
          <w:i/>
          <w:kern w:val="2"/>
          <w:lang w:val="en-GB"/>
        </w:rPr>
        <w:t xml:space="preserve">2x168=336 </w:t>
      </w:r>
      <w:r w:rsidRPr="00791F8A">
        <w:rPr>
          <w:rFonts w:ascii="Times New Roman" w:hAnsi="Times New Roman" w:cs="Times New Roman"/>
          <w:b/>
          <w:i/>
          <w:kern w:val="2"/>
          <w:lang w:val="en-GB"/>
        </w:rPr>
        <w:t>SSS sequences are reused</w:t>
      </w:r>
      <w:r>
        <w:rPr>
          <w:rFonts w:ascii="Times New Roman" w:hAnsi="Times New Roman" w:cs="Times New Roman"/>
          <w:b/>
          <w:i/>
          <w:kern w:val="2"/>
          <w:lang w:val="en-GB"/>
        </w:rPr>
        <w:t>.</w:t>
      </w:r>
    </w:p>
    <w:p w:rsidR="00813F2F" w:rsidRPr="008D2232" w:rsidRDefault="00813F2F" w:rsidP="00813F2F">
      <w:pPr>
        <w:pStyle w:val="Heading1"/>
        <w:rPr>
          <w:lang w:eastAsia="zh-CN"/>
        </w:rPr>
      </w:pPr>
      <w:r w:rsidRPr="008D2232">
        <w:rPr>
          <w:lang w:eastAsia="zh-CN"/>
        </w:rPr>
        <w:t>D</w:t>
      </w:r>
      <w:r w:rsidR="001D084A">
        <w:rPr>
          <w:lang w:eastAsia="zh-CN"/>
        </w:rPr>
        <w:t>2D Synchronization Signals</w:t>
      </w:r>
    </w:p>
    <w:p w:rsidR="000801F1" w:rsidRDefault="000801F1" w:rsidP="00881DA0">
      <w:pPr>
        <w:pStyle w:val="Heading2"/>
        <w:rPr>
          <w:lang w:eastAsia="zh-CN"/>
        </w:rPr>
      </w:pPr>
      <w:bookmarkStart w:id="5" w:name="_Ref376529980"/>
      <w:r>
        <w:rPr>
          <w:lang w:eastAsia="zh-CN"/>
        </w:rPr>
        <w:t>Objectives for D2DSS design</w:t>
      </w:r>
    </w:p>
    <w:p w:rsidR="002745CB" w:rsidRDefault="002745CB" w:rsidP="000801F1">
      <w:pPr>
        <w:rPr>
          <w:kern w:val="2"/>
          <w:lang w:val="en-GB" w:eastAsia="zh-CN"/>
        </w:rPr>
      </w:pPr>
      <w:r>
        <w:rPr>
          <w:kern w:val="2"/>
          <w:lang w:val="en-GB" w:eastAsia="zh-CN"/>
        </w:rPr>
        <w:t xml:space="preserve">Detection performance and receiver complexity </w:t>
      </w:r>
      <w:r w:rsidR="000801F1">
        <w:rPr>
          <w:kern w:val="2"/>
          <w:lang w:val="en-GB" w:eastAsia="zh-CN"/>
        </w:rPr>
        <w:t xml:space="preserve">were two key aspects that governed the design of the PSS/SSS, which also </w:t>
      </w:r>
      <w:r w:rsidR="008F14EA">
        <w:rPr>
          <w:kern w:val="2"/>
          <w:lang w:val="en-GB" w:eastAsia="zh-CN"/>
        </w:rPr>
        <w:t>should be prioritized</w:t>
      </w:r>
      <w:r w:rsidR="000801F1">
        <w:rPr>
          <w:kern w:val="2"/>
          <w:lang w:val="en-GB" w:eastAsia="zh-CN"/>
        </w:rPr>
        <w:t xml:space="preserve"> for a D2DSS</w:t>
      </w:r>
      <w:r>
        <w:rPr>
          <w:kern w:val="2"/>
          <w:lang w:val="en-GB" w:eastAsia="zh-CN"/>
        </w:rPr>
        <w:t>.</w:t>
      </w:r>
      <w:r w:rsidR="000801F1">
        <w:rPr>
          <w:kern w:val="2"/>
          <w:lang w:val="en-GB" w:eastAsia="zh-CN"/>
        </w:rPr>
        <w:t xml:space="preserve"> </w:t>
      </w:r>
      <w:r>
        <w:rPr>
          <w:kern w:val="2"/>
          <w:lang w:val="en-GB" w:eastAsia="zh-CN"/>
        </w:rPr>
        <w:t xml:space="preserve">For D2DSS </w:t>
      </w:r>
      <w:r w:rsidR="00FF01B8">
        <w:rPr>
          <w:kern w:val="2"/>
          <w:lang w:val="en-GB" w:eastAsia="zh-CN"/>
        </w:rPr>
        <w:t xml:space="preserve">transmission </w:t>
      </w:r>
      <w:r>
        <w:rPr>
          <w:kern w:val="2"/>
          <w:lang w:val="en-GB" w:eastAsia="zh-CN"/>
        </w:rPr>
        <w:t xml:space="preserve">on a TDD carrier, there is the additional issue of interference with the PSS/SSS, e.g.: </w:t>
      </w:r>
    </w:p>
    <w:p w:rsidR="002745CB" w:rsidRPr="002745CB" w:rsidRDefault="002745CB" w:rsidP="00721D21">
      <w:pPr>
        <w:numPr>
          <w:ilvl w:val="0"/>
          <w:numId w:val="5"/>
        </w:numPr>
        <w:ind w:leftChars="200" w:left="800"/>
        <w:rPr>
          <w:kern w:val="2"/>
          <w:lang w:val="en-GB" w:eastAsia="zh-CN"/>
        </w:rPr>
      </w:pPr>
      <w:r w:rsidRPr="002745CB">
        <w:rPr>
          <w:kern w:val="2"/>
          <w:lang w:val="en-GB" w:eastAsia="zh-CN"/>
        </w:rPr>
        <w:t xml:space="preserve">A </w:t>
      </w:r>
      <w:r>
        <w:rPr>
          <w:kern w:val="2"/>
          <w:lang w:val="en-GB" w:eastAsia="zh-CN"/>
        </w:rPr>
        <w:t xml:space="preserve">legacy </w:t>
      </w:r>
      <w:r w:rsidR="005D56E5">
        <w:rPr>
          <w:kern w:val="2"/>
          <w:lang w:val="en-GB" w:eastAsia="zh-CN"/>
        </w:rPr>
        <w:t xml:space="preserve">TDD </w:t>
      </w:r>
      <w:r>
        <w:rPr>
          <w:kern w:val="2"/>
          <w:lang w:val="en-GB" w:eastAsia="zh-CN"/>
        </w:rPr>
        <w:t>UE trying to detect a cell</w:t>
      </w:r>
      <w:r w:rsidRPr="002745CB">
        <w:rPr>
          <w:kern w:val="2"/>
          <w:lang w:val="en-GB" w:eastAsia="zh-CN"/>
        </w:rPr>
        <w:t xml:space="preserve"> of the LTE system (e.g., for cell selection), may not be able to succeed in accessing a cell if D2D </w:t>
      </w:r>
      <w:r>
        <w:rPr>
          <w:kern w:val="2"/>
          <w:lang w:val="en-GB" w:eastAsia="zh-CN"/>
        </w:rPr>
        <w:t>UEs</w:t>
      </w:r>
      <w:r w:rsidRPr="002745CB">
        <w:rPr>
          <w:kern w:val="2"/>
          <w:lang w:val="en-GB" w:eastAsia="zh-CN"/>
        </w:rPr>
        <w:t xml:space="preserve"> in its vicinity transmit D2DSS.</w:t>
      </w:r>
    </w:p>
    <w:p w:rsidR="000801F1" w:rsidRDefault="002745CB" w:rsidP="00721D21">
      <w:pPr>
        <w:numPr>
          <w:ilvl w:val="0"/>
          <w:numId w:val="5"/>
        </w:numPr>
        <w:ind w:leftChars="200" w:left="800"/>
        <w:rPr>
          <w:kern w:val="2"/>
          <w:lang w:val="en-GB" w:eastAsia="zh-CN"/>
        </w:rPr>
      </w:pPr>
      <w:r>
        <w:rPr>
          <w:kern w:val="2"/>
          <w:lang w:val="en-GB" w:eastAsia="zh-CN"/>
        </w:rPr>
        <w:t>A D2D UE</w:t>
      </w:r>
      <w:r w:rsidRPr="002745CB">
        <w:rPr>
          <w:kern w:val="2"/>
          <w:lang w:val="en-GB" w:eastAsia="zh-CN"/>
        </w:rPr>
        <w:t xml:space="preserve"> located outside LTE </w:t>
      </w:r>
      <w:r w:rsidR="00312EC8">
        <w:rPr>
          <w:kern w:val="2"/>
          <w:lang w:val="en-GB" w:eastAsia="zh-CN"/>
        </w:rPr>
        <w:t xml:space="preserve">TDD </w:t>
      </w:r>
      <w:r w:rsidRPr="002745CB">
        <w:rPr>
          <w:kern w:val="2"/>
          <w:lang w:val="en-GB" w:eastAsia="zh-CN"/>
        </w:rPr>
        <w:t xml:space="preserve">network coverage will not be able to access a cell but may </w:t>
      </w:r>
      <w:r>
        <w:rPr>
          <w:kern w:val="2"/>
          <w:lang w:val="en-GB" w:eastAsia="zh-CN"/>
        </w:rPr>
        <w:t xml:space="preserve">still </w:t>
      </w:r>
      <w:r w:rsidRPr="002745CB">
        <w:rPr>
          <w:kern w:val="2"/>
          <w:lang w:val="en-GB" w:eastAsia="zh-CN"/>
        </w:rPr>
        <w:t xml:space="preserve">receive the </w:t>
      </w:r>
      <w:r w:rsidR="00E458FD">
        <w:rPr>
          <w:kern w:val="2"/>
          <w:lang w:val="en-GB" w:eastAsia="zh-CN"/>
        </w:rPr>
        <w:t>PSS/SSS, which</w:t>
      </w:r>
      <w:r w:rsidRPr="002745CB">
        <w:rPr>
          <w:kern w:val="2"/>
          <w:lang w:val="en-GB" w:eastAsia="zh-CN"/>
        </w:rPr>
        <w:t xml:space="preserve"> would constitute interfe</w:t>
      </w:r>
      <w:r w:rsidR="00454B35">
        <w:rPr>
          <w:kern w:val="2"/>
          <w:lang w:val="en-GB" w:eastAsia="zh-CN"/>
        </w:rPr>
        <w:t>rence while trying to detect a</w:t>
      </w:r>
      <w:r w:rsidRPr="002745CB">
        <w:rPr>
          <w:kern w:val="2"/>
          <w:lang w:val="en-GB" w:eastAsia="zh-CN"/>
        </w:rPr>
        <w:t xml:space="preserve"> D2DSS.  </w:t>
      </w:r>
    </w:p>
    <w:p w:rsidR="00A05737" w:rsidRDefault="00A05737" w:rsidP="000801F1">
      <w:pPr>
        <w:rPr>
          <w:kern w:val="2"/>
          <w:lang w:val="en-GB" w:eastAsia="zh-CN"/>
        </w:rPr>
      </w:pPr>
      <w:r>
        <w:rPr>
          <w:kern w:val="2"/>
          <w:lang w:val="en-GB" w:eastAsia="zh-CN"/>
        </w:rPr>
        <w:t xml:space="preserve">Hence, </w:t>
      </w:r>
      <w:r w:rsidR="00410DE9">
        <w:rPr>
          <w:kern w:val="2"/>
          <w:lang w:val="en-GB" w:eastAsia="zh-CN"/>
        </w:rPr>
        <w:t xml:space="preserve">it is required that </w:t>
      </w:r>
      <w:r>
        <w:rPr>
          <w:kern w:val="2"/>
          <w:lang w:val="en-GB" w:eastAsia="zh-CN"/>
        </w:rPr>
        <w:t>the D2DSS should have low cross</w:t>
      </w:r>
      <w:r w:rsidR="006A5B8F">
        <w:rPr>
          <w:kern w:val="2"/>
          <w:lang w:val="en-GB" w:eastAsia="zh-CN"/>
        </w:rPr>
        <w:t>-</w:t>
      </w:r>
      <w:r>
        <w:rPr>
          <w:kern w:val="2"/>
          <w:lang w:val="en-GB" w:eastAsia="zh-CN"/>
        </w:rPr>
        <w:t>correlation with the PSS/SSS.</w:t>
      </w:r>
    </w:p>
    <w:p w:rsidR="00410DE9" w:rsidRDefault="00D81666" w:rsidP="000801F1">
      <w:pPr>
        <w:rPr>
          <w:kern w:val="2"/>
          <w:lang w:val="en-GB" w:eastAsia="zh-CN"/>
        </w:rPr>
      </w:pPr>
      <w:r>
        <w:rPr>
          <w:kern w:val="2"/>
          <w:lang w:val="en-GB" w:eastAsia="zh-CN"/>
        </w:rPr>
        <w:t xml:space="preserve">Receiver complexity depends on the ability to utilize certain signal properties to mainly reduce the number of complex-valued multiplications. </w:t>
      </w:r>
      <w:r w:rsidR="00410DE9">
        <w:rPr>
          <w:kern w:val="2"/>
          <w:lang w:val="en-GB" w:eastAsia="zh-CN"/>
        </w:rPr>
        <w:t>A</w:t>
      </w:r>
      <w:r>
        <w:rPr>
          <w:kern w:val="2"/>
          <w:lang w:val="en-GB" w:eastAsia="zh-CN"/>
        </w:rPr>
        <w:t xml:space="preserve"> </w:t>
      </w:r>
      <w:r w:rsidR="00410DE9">
        <w:rPr>
          <w:kern w:val="2"/>
          <w:lang w:val="en-GB" w:eastAsia="zh-CN"/>
        </w:rPr>
        <w:t xml:space="preserve">key property of the </w:t>
      </w:r>
      <w:r>
        <w:rPr>
          <w:kern w:val="2"/>
          <w:lang w:val="en-GB" w:eastAsia="zh-CN"/>
        </w:rPr>
        <w:t xml:space="preserve">PSS </w:t>
      </w:r>
      <w:r w:rsidR="00410DE9">
        <w:rPr>
          <w:kern w:val="2"/>
          <w:lang w:val="en-GB" w:eastAsia="zh-CN"/>
        </w:rPr>
        <w:t xml:space="preserve">is </w:t>
      </w:r>
      <w:r>
        <w:rPr>
          <w:kern w:val="2"/>
          <w:lang w:val="en-GB" w:eastAsia="zh-CN"/>
        </w:rPr>
        <w:t xml:space="preserve">time-domain </w:t>
      </w:r>
      <w:r w:rsidR="00A05737">
        <w:rPr>
          <w:kern w:val="2"/>
          <w:lang w:val="en-GB" w:eastAsia="zh-CN"/>
        </w:rPr>
        <w:t xml:space="preserve">central </w:t>
      </w:r>
      <w:r>
        <w:rPr>
          <w:kern w:val="2"/>
          <w:lang w:val="en-GB" w:eastAsia="zh-CN"/>
        </w:rPr>
        <w:t xml:space="preserve">symmetry which </w:t>
      </w:r>
      <w:r w:rsidR="00D17F4C">
        <w:rPr>
          <w:kern w:val="2"/>
          <w:lang w:val="en-GB" w:eastAsia="zh-CN"/>
        </w:rPr>
        <w:t xml:space="preserve">is a necessary condition </w:t>
      </w:r>
      <w:r>
        <w:rPr>
          <w:kern w:val="2"/>
          <w:lang w:val="en-GB" w:eastAsia="zh-CN"/>
        </w:rPr>
        <w:t>for</w:t>
      </w:r>
      <w:r w:rsidR="00385089">
        <w:rPr>
          <w:kern w:val="2"/>
          <w:lang w:val="en-GB" w:eastAsia="zh-CN"/>
        </w:rPr>
        <w:t xml:space="preserve"> the following</w:t>
      </w:r>
      <w:r w:rsidR="00410DE9">
        <w:rPr>
          <w:kern w:val="2"/>
          <w:lang w:val="en-GB" w:eastAsia="zh-CN"/>
        </w:rPr>
        <w:t xml:space="preserve"> </w:t>
      </w:r>
      <w:fldSimple w:instr=" REF _Ref377997620 \r \h  \* MERGEFORMAT ">
        <w:r w:rsidR="00C02643">
          <w:rPr>
            <w:kern w:val="2"/>
            <w:lang w:val="en-GB" w:eastAsia="zh-CN"/>
          </w:rPr>
          <w:t>[2]</w:t>
        </w:r>
      </w:fldSimple>
      <w:r w:rsidR="00410DE9">
        <w:rPr>
          <w:kern w:val="2"/>
          <w:lang w:val="en-GB" w:eastAsia="zh-CN"/>
        </w:rPr>
        <w:t>:</w:t>
      </w:r>
      <w:r>
        <w:rPr>
          <w:kern w:val="2"/>
          <w:lang w:val="en-GB" w:eastAsia="zh-CN"/>
        </w:rPr>
        <w:t xml:space="preserve"> </w:t>
      </w:r>
    </w:p>
    <w:p w:rsidR="00410DE9" w:rsidRDefault="00410DE9" w:rsidP="00721D21">
      <w:pPr>
        <w:pStyle w:val="ListParagraph"/>
        <w:numPr>
          <w:ilvl w:val="0"/>
          <w:numId w:val="8"/>
        </w:numPr>
        <w:rPr>
          <w:rFonts w:ascii="Times New Roman" w:hAnsi="Times New Roman" w:cs="Times New Roman"/>
          <w:kern w:val="2"/>
          <w:lang w:val="en-GB"/>
        </w:rPr>
      </w:pPr>
      <w:r>
        <w:rPr>
          <w:rFonts w:ascii="Times New Roman" w:hAnsi="Times New Roman" w:cs="Times New Roman"/>
          <w:kern w:val="2"/>
          <w:lang w:val="en-GB"/>
        </w:rPr>
        <w:t>R</w:t>
      </w:r>
      <w:r w:rsidR="00D81666" w:rsidRPr="00410DE9">
        <w:rPr>
          <w:rFonts w:ascii="Times New Roman" w:hAnsi="Times New Roman" w:cs="Times New Roman"/>
          <w:kern w:val="2"/>
          <w:lang w:val="en-GB"/>
        </w:rPr>
        <w:t xml:space="preserve">educing the number of multiplications </w:t>
      </w:r>
      <w:r w:rsidR="00D8711C" w:rsidRPr="00410DE9">
        <w:rPr>
          <w:rFonts w:ascii="Times New Roman" w:hAnsi="Times New Roman" w:cs="Times New Roman"/>
          <w:kern w:val="2"/>
          <w:lang w:val="en-GB"/>
        </w:rPr>
        <w:t xml:space="preserve">in the detector </w:t>
      </w:r>
      <w:r w:rsidR="00D81666" w:rsidRPr="00410DE9">
        <w:rPr>
          <w:rFonts w:ascii="Times New Roman" w:hAnsi="Times New Roman" w:cs="Times New Roman"/>
          <w:kern w:val="2"/>
          <w:lang w:val="en-GB"/>
        </w:rPr>
        <w:t>by</w:t>
      </w:r>
      <w:r w:rsidR="006A5B8F">
        <w:rPr>
          <w:rFonts w:ascii="Times New Roman" w:hAnsi="Times New Roman" w:cs="Times New Roman"/>
          <w:kern w:val="2"/>
          <w:lang w:val="en-GB"/>
        </w:rPr>
        <w:t xml:space="preserve"> up to</w:t>
      </w:r>
      <w:r w:rsidR="00D81666" w:rsidRPr="00410DE9">
        <w:rPr>
          <w:rFonts w:ascii="Times New Roman" w:hAnsi="Times New Roman" w:cs="Times New Roman"/>
          <w:kern w:val="2"/>
          <w:lang w:val="en-GB"/>
        </w:rPr>
        <w:t xml:space="preserve"> ~50%</w:t>
      </w:r>
      <w:r>
        <w:rPr>
          <w:rFonts w:ascii="Times New Roman" w:hAnsi="Times New Roman" w:cs="Times New Roman"/>
          <w:kern w:val="2"/>
          <w:lang w:val="en-GB"/>
        </w:rPr>
        <w:t xml:space="preserve"> by adding symmetric samples prior to multiplication</w:t>
      </w:r>
      <w:r w:rsidR="00EB6EE1" w:rsidRPr="00410DE9">
        <w:rPr>
          <w:rFonts w:ascii="Times New Roman" w:hAnsi="Times New Roman" w:cs="Times New Roman"/>
          <w:kern w:val="2"/>
          <w:lang w:val="en-GB"/>
        </w:rPr>
        <w:t xml:space="preserve">. </w:t>
      </w:r>
    </w:p>
    <w:p w:rsidR="00410DE9" w:rsidRDefault="00D17F4C" w:rsidP="00721D21">
      <w:pPr>
        <w:pStyle w:val="ListParagraph"/>
        <w:numPr>
          <w:ilvl w:val="0"/>
          <w:numId w:val="8"/>
        </w:numPr>
        <w:rPr>
          <w:rFonts w:ascii="Times New Roman" w:hAnsi="Times New Roman" w:cs="Times New Roman"/>
          <w:kern w:val="2"/>
          <w:lang w:val="en-GB"/>
        </w:rPr>
      </w:pPr>
      <w:r>
        <w:rPr>
          <w:rFonts w:ascii="Times New Roman" w:hAnsi="Times New Roman" w:cs="Times New Roman"/>
          <w:kern w:val="2"/>
          <w:lang w:val="en-GB"/>
        </w:rPr>
        <w:t>D</w:t>
      </w:r>
      <w:r w:rsidR="00D81666" w:rsidRPr="00410DE9">
        <w:rPr>
          <w:rFonts w:ascii="Times New Roman" w:hAnsi="Times New Roman" w:cs="Times New Roman"/>
          <w:kern w:val="2"/>
          <w:lang w:val="en-GB"/>
        </w:rPr>
        <w:t>etect</w:t>
      </w:r>
      <w:r>
        <w:rPr>
          <w:rFonts w:ascii="Times New Roman" w:hAnsi="Times New Roman" w:cs="Times New Roman"/>
          <w:kern w:val="2"/>
          <w:lang w:val="en-GB"/>
        </w:rPr>
        <w:t>ing</w:t>
      </w:r>
      <w:r w:rsidR="00D81666" w:rsidRPr="00410DE9">
        <w:rPr>
          <w:rFonts w:ascii="Times New Roman" w:hAnsi="Times New Roman" w:cs="Times New Roman"/>
          <w:kern w:val="2"/>
          <w:lang w:val="en-GB"/>
        </w:rPr>
        <w:t xml:space="preserve"> </w:t>
      </w:r>
      <w:r w:rsidR="00454B35">
        <w:rPr>
          <w:rFonts w:ascii="Times New Roman" w:hAnsi="Times New Roman" w:cs="Times New Roman"/>
          <w:kern w:val="2"/>
          <w:lang w:val="en-GB"/>
        </w:rPr>
        <w:t xml:space="preserve">complex-conjugated </w:t>
      </w:r>
      <w:r w:rsidR="00D81666" w:rsidRPr="00410DE9">
        <w:rPr>
          <w:rFonts w:ascii="Times New Roman" w:hAnsi="Times New Roman" w:cs="Times New Roman"/>
          <w:kern w:val="2"/>
          <w:lang w:val="en-GB"/>
        </w:rPr>
        <w:t>PSS</w:t>
      </w:r>
      <w:r w:rsidR="00312EC8">
        <w:rPr>
          <w:rFonts w:ascii="Times New Roman" w:hAnsi="Times New Roman" w:cs="Times New Roman"/>
          <w:kern w:val="2"/>
          <w:lang w:val="en-GB"/>
        </w:rPr>
        <w:t xml:space="preserve"> pair</w:t>
      </w:r>
      <w:r w:rsidR="00D81666" w:rsidRPr="00410DE9">
        <w:rPr>
          <w:rFonts w:ascii="Times New Roman" w:hAnsi="Times New Roman" w:cs="Times New Roman"/>
          <w:kern w:val="2"/>
          <w:lang w:val="en-GB"/>
        </w:rPr>
        <w:t xml:space="preserve">s with the </w:t>
      </w:r>
      <w:r w:rsidR="00A05737" w:rsidRPr="00410DE9">
        <w:rPr>
          <w:rFonts w:ascii="Times New Roman" w:hAnsi="Times New Roman" w:cs="Times New Roman"/>
          <w:kern w:val="2"/>
          <w:lang w:val="en-GB"/>
        </w:rPr>
        <w:t xml:space="preserve">multiplication </w:t>
      </w:r>
      <w:r w:rsidR="00D81666" w:rsidRPr="00410DE9">
        <w:rPr>
          <w:rFonts w:ascii="Times New Roman" w:hAnsi="Times New Roman" w:cs="Times New Roman"/>
          <w:kern w:val="2"/>
          <w:lang w:val="en-GB"/>
        </w:rPr>
        <w:t xml:space="preserve">complexity as </w:t>
      </w:r>
      <w:r w:rsidR="00312EC8">
        <w:rPr>
          <w:rFonts w:ascii="Times New Roman" w:hAnsi="Times New Roman" w:cs="Times New Roman"/>
          <w:kern w:val="2"/>
          <w:lang w:val="en-GB"/>
        </w:rPr>
        <w:t xml:space="preserve">for </w:t>
      </w:r>
      <w:r w:rsidR="00D81666" w:rsidRPr="00410DE9">
        <w:rPr>
          <w:rFonts w:ascii="Times New Roman" w:hAnsi="Times New Roman" w:cs="Times New Roman"/>
          <w:kern w:val="2"/>
          <w:lang w:val="en-GB"/>
        </w:rPr>
        <w:t>detect</w:t>
      </w:r>
      <w:r w:rsidR="00297E4A" w:rsidRPr="00410DE9">
        <w:rPr>
          <w:rFonts w:ascii="Times New Roman" w:hAnsi="Times New Roman" w:cs="Times New Roman"/>
          <w:kern w:val="2"/>
          <w:lang w:val="en-GB"/>
        </w:rPr>
        <w:t>ing</w:t>
      </w:r>
      <w:r w:rsidR="00D81666" w:rsidRPr="00410DE9">
        <w:rPr>
          <w:rFonts w:ascii="Times New Roman" w:hAnsi="Times New Roman" w:cs="Times New Roman"/>
          <w:kern w:val="2"/>
          <w:lang w:val="en-GB"/>
        </w:rPr>
        <w:t xml:space="preserve"> on</w:t>
      </w:r>
      <w:r w:rsidR="00506FC9" w:rsidRPr="00410DE9">
        <w:rPr>
          <w:rFonts w:ascii="Times New Roman" w:hAnsi="Times New Roman" w:cs="Times New Roman"/>
          <w:kern w:val="2"/>
          <w:lang w:val="en-GB"/>
        </w:rPr>
        <w:t>e</w:t>
      </w:r>
      <w:r w:rsidR="00D81666" w:rsidRPr="00410DE9">
        <w:rPr>
          <w:rFonts w:ascii="Times New Roman" w:hAnsi="Times New Roman" w:cs="Times New Roman"/>
          <w:kern w:val="2"/>
          <w:lang w:val="en-GB"/>
        </w:rPr>
        <w:t xml:space="preserve"> </w:t>
      </w:r>
      <w:r w:rsidR="00454B35">
        <w:rPr>
          <w:rFonts w:ascii="Times New Roman" w:hAnsi="Times New Roman" w:cs="Times New Roman"/>
          <w:kern w:val="2"/>
          <w:lang w:val="en-GB"/>
        </w:rPr>
        <w:t xml:space="preserve">of the </w:t>
      </w:r>
      <w:r w:rsidR="00D81666" w:rsidRPr="00410DE9">
        <w:rPr>
          <w:rFonts w:ascii="Times New Roman" w:hAnsi="Times New Roman" w:cs="Times New Roman"/>
          <w:kern w:val="2"/>
          <w:lang w:val="en-GB"/>
        </w:rPr>
        <w:t>PSS</w:t>
      </w:r>
      <w:r w:rsidR="00454B35">
        <w:rPr>
          <w:rFonts w:ascii="Times New Roman" w:hAnsi="Times New Roman" w:cs="Times New Roman"/>
          <w:kern w:val="2"/>
          <w:lang w:val="en-GB"/>
        </w:rPr>
        <w:t>s</w:t>
      </w:r>
      <w:r w:rsidR="00084CF1">
        <w:rPr>
          <w:rFonts w:ascii="Times New Roman" w:hAnsi="Times New Roman" w:cs="Times New Roman"/>
          <w:kern w:val="2"/>
          <w:lang w:val="en-GB"/>
        </w:rPr>
        <w:t>.</w:t>
      </w:r>
      <w:r>
        <w:rPr>
          <w:rFonts w:ascii="Times New Roman" w:hAnsi="Times New Roman" w:cs="Times New Roman"/>
          <w:kern w:val="2"/>
          <w:lang w:val="en-GB"/>
        </w:rPr>
        <w:t xml:space="preserve"> </w:t>
      </w:r>
    </w:p>
    <w:p w:rsidR="000801F1" w:rsidRPr="00410DE9" w:rsidRDefault="00D81666" w:rsidP="00D17F4C">
      <w:pPr>
        <w:spacing w:before="120"/>
        <w:rPr>
          <w:kern w:val="2"/>
          <w:lang w:val="en-GB"/>
        </w:rPr>
      </w:pPr>
      <w:r w:rsidRPr="00410DE9">
        <w:rPr>
          <w:kern w:val="2"/>
          <w:lang w:val="en-GB"/>
        </w:rPr>
        <w:t xml:space="preserve">The SSS is based on m-sequences, for which Fast Hadamard Transforms could be used in the detector. </w:t>
      </w:r>
      <w:r w:rsidR="00506FC9" w:rsidRPr="00410DE9">
        <w:rPr>
          <w:kern w:val="2"/>
          <w:lang w:val="en-GB"/>
        </w:rPr>
        <w:t xml:space="preserve">The cell searcher contributes to 10-15% of the total baseband cost of the LTE modem </w:t>
      </w:r>
      <w:fldSimple w:instr=" REF _Ref377997723 \r \h  \* MERGEFORMAT ">
        <w:r w:rsidR="00C02643">
          <w:rPr>
            <w:kern w:val="2"/>
            <w:lang w:val="en-GB"/>
          </w:rPr>
          <w:t>[3]</w:t>
        </w:r>
      </w:fldSimple>
      <w:r w:rsidR="00506FC9" w:rsidRPr="00410DE9">
        <w:rPr>
          <w:kern w:val="2"/>
          <w:lang w:val="en-GB"/>
        </w:rPr>
        <w:t>. Therefore, it is crucial that a D2DSS will support low-complex receiver implementations</w:t>
      </w:r>
      <w:r w:rsidR="003C4878" w:rsidRPr="00410DE9">
        <w:rPr>
          <w:kern w:val="2"/>
          <w:lang w:val="en-GB"/>
        </w:rPr>
        <w:t xml:space="preserve"> and that as much as possible from the existing PSS/SSS detector implementations could be reused</w:t>
      </w:r>
      <w:r w:rsidR="00506FC9" w:rsidRPr="00410DE9">
        <w:rPr>
          <w:kern w:val="2"/>
          <w:lang w:val="en-GB"/>
        </w:rPr>
        <w:t>.</w:t>
      </w:r>
      <w:r w:rsidRPr="00410DE9">
        <w:rPr>
          <w:kern w:val="2"/>
          <w:lang w:val="en-GB"/>
        </w:rPr>
        <w:t xml:space="preserve"> </w:t>
      </w:r>
    </w:p>
    <w:p w:rsidR="00907E44" w:rsidRDefault="00CF391E" w:rsidP="00907E44">
      <w:pPr>
        <w:pStyle w:val="Heading2"/>
        <w:rPr>
          <w:kern w:val="2"/>
          <w:lang w:val="en-GB" w:eastAsia="zh-CN"/>
        </w:rPr>
      </w:pPr>
      <w:r>
        <w:rPr>
          <w:kern w:val="2"/>
          <w:lang w:val="en-GB" w:eastAsia="zh-CN"/>
        </w:rPr>
        <w:t>Multiple Access Scheme</w:t>
      </w:r>
      <w:r w:rsidR="00907E44">
        <w:rPr>
          <w:kern w:val="2"/>
          <w:lang w:val="en-GB" w:eastAsia="zh-CN"/>
        </w:rPr>
        <w:t xml:space="preserve"> for D2DSS</w:t>
      </w:r>
    </w:p>
    <w:p w:rsidR="00907E44" w:rsidRDefault="00084CF1" w:rsidP="00907E44">
      <w:pPr>
        <w:rPr>
          <w:lang w:eastAsia="zh-CN"/>
        </w:rPr>
      </w:pPr>
      <w:r>
        <w:rPr>
          <w:lang w:eastAsia="zh-CN"/>
        </w:rPr>
        <w:t>There are two main options for D2DSS</w:t>
      </w:r>
      <w:r w:rsidR="00F70559">
        <w:rPr>
          <w:lang w:eastAsia="zh-CN"/>
        </w:rPr>
        <w:t xml:space="preserve"> multiple access scheme; SC-FDMA without precoder or OFDM.</w:t>
      </w:r>
      <w:r w:rsidR="00DC7388">
        <w:rPr>
          <w:kern w:val="2"/>
          <w:lang w:val="en-GB" w:eastAsia="zh-CN"/>
        </w:rPr>
        <w:t xml:space="preserve"> </w:t>
      </w:r>
    </w:p>
    <w:p w:rsidR="00F70559" w:rsidRPr="00F70559" w:rsidRDefault="00F70559" w:rsidP="00907E44">
      <w:pPr>
        <w:rPr>
          <w:b/>
          <w:u w:val="single"/>
          <w:lang w:eastAsia="zh-CN"/>
        </w:rPr>
      </w:pPr>
      <w:r>
        <w:rPr>
          <w:b/>
          <w:u w:val="single"/>
          <w:lang w:eastAsia="zh-CN"/>
        </w:rPr>
        <w:t>OFDM signal</w:t>
      </w:r>
    </w:p>
    <w:p w:rsidR="00F70559" w:rsidRDefault="009F17C9" w:rsidP="00907E44">
      <w:pPr>
        <w:rPr>
          <w:lang w:eastAsia="zh-CN"/>
        </w:rPr>
      </w:pPr>
      <w:r>
        <w:rPr>
          <w:lang w:eastAsia="zh-CN"/>
        </w:rPr>
        <w:t xml:space="preserve">This option is utilizing an un-modulated DC subcarrier and is not using any subcarrier shift, see the OFDM </w:t>
      </w:r>
      <w:r>
        <w:t xml:space="preserve">baseband </w:t>
      </w:r>
      <w:r w:rsidRPr="00C12953">
        <w:t>signal</w:t>
      </w:r>
      <w:r>
        <w:rPr>
          <w:rFonts w:hint="eastAsia"/>
          <w:lang w:eastAsia="zh-CN"/>
        </w:rPr>
        <w:t xml:space="preserve"> defin</w:t>
      </w:r>
      <w:r>
        <w:rPr>
          <w:lang w:eastAsia="zh-CN"/>
        </w:rPr>
        <w:t>ition</w:t>
      </w:r>
      <w:r>
        <w:rPr>
          <w:rFonts w:hint="eastAsia"/>
          <w:lang w:eastAsia="zh-CN"/>
        </w:rPr>
        <w:t xml:space="preserve"> in </w:t>
      </w:r>
      <w:r>
        <w:rPr>
          <w:lang w:eastAsia="zh-CN"/>
        </w:rPr>
        <w:t>S</w:t>
      </w:r>
      <w:r>
        <w:rPr>
          <w:rFonts w:hint="eastAsia"/>
          <w:lang w:eastAsia="zh-CN"/>
        </w:rPr>
        <w:t>ec</w:t>
      </w:r>
      <w:r>
        <w:rPr>
          <w:lang w:eastAsia="zh-CN"/>
        </w:rPr>
        <w:t>.</w:t>
      </w:r>
      <w:r>
        <w:rPr>
          <w:rFonts w:hint="eastAsia"/>
          <w:lang w:eastAsia="zh-CN"/>
        </w:rPr>
        <w:t xml:space="preserve"> 6.12 </w:t>
      </w:r>
      <w:r>
        <w:rPr>
          <w:lang w:eastAsia="zh-CN"/>
        </w:rPr>
        <w:t xml:space="preserve">of </w:t>
      </w:r>
      <w:r>
        <w:rPr>
          <w:rFonts w:hint="eastAsia"/>
          <w:lang w:eastAsia="zh-CN"/>
        </w:rPr>
        <w:t>36.211</w:t>
      </w:r>
      <w:r w:rsidR="00240817">
        <w:rPr>
          <w:lang w:eastAsia="zh-CN"/>
        </w:rPr>
        <w:fldChar w:fldCharType="begin"/>
      </w:r>
      <w:r>
        <w:rPr>
          <w:lang w:eastAsia="zh-CN"/>
        </w:rPr>
        <w:instrText xml:space="preserve"> </w:instrText>
      </w:r>
      <w:r>
        <w:rPr>
          <w:rFonts w:hint="eastAsia"/>
          <w:lang w:eastAsia="zh-CN"/>
        </w:rPr>
        <w:instrText>REF _Ref370993115 \r \h</w:instrText>
      </w:r>
      <w:r>
        <w:rPr>
          <w:lang w:eastAsia="zh-CN"/>
        </w:rPr>
        <w:instrText xml:space="preserve"> </w:instrText>
      </w:r>
      <w:r w:rsidR="00240817">
        <w:rPr>
          <w:lang w:eastAsia="zh-CN"/>
        </w:rPr>
      </w:r>
      <w:r w:rsidR="00240817">
        <w:rPr>
          <w:lang w:eastAsia="zh-CN"/>
        </w:rPr>
        <w:fldChar w:fldCharType="separate"/>
      </w:r>
      <w:r w:rsidR="00C02643">
        <w:rPr>
          <w:lang w:eastAsia="zh-CN"/>
        </w:rPr>
        <w:t>[4]</w:t>
      </w:r>
      <w:r w:rsidR="00240817">
        <w:rPr>
          <w:lang w:eastAsia="zh-CN"/>
        </w:rPr>
        <w:fldChar w:fldCharType="end"/>
      </w:r>
      <w:r>
        <w:rPr>
          <w:rFonts w:hint="eastAsia"/>
          <w:lang w:eastAsia="zh-CN"/>
        </w:rPr>
        <w:t>.</w:t>
      </w:r>
      <w:r>
        <w:rPr>
          <w:lang w:eastAsia="zh-CN"/>
        </w:rPr>
        <w:t xml:space="preserve"> </w:t>
      </w:r>
      <w:r w:rsidR="00DC7388">
        <w:rPr>
          <w:lang w:eastAsia="zh-CN"/>
        </w:rPr>
        <w:t>An advantage of using an OFDM signal is that</w:t>
      </w:r>
      <w:r w:rsidR="00F70559">
        <w:rPr>
          <w:lang w:eastAsia="zh-CN"/>
        </w:rPr>
        <w:t xml:space="preserve">, for </w:t>
      </w:r>
      <w:r w:rsidR="00F70559">
        <w:rPr>
          <w:lang w:eastAsia="zh-CN"/>
        </w:rPr>
        <w:lastRenderedPageBreak/>
        <w:t xml:space="preserve">FDD, </w:t>
      </w:r>
      <w:r w:rsidR="00DC7388">
        <w:rPr>
          <w:lang w:eastAsia="zh-CN"/>
        </w:rPr>
        <w:t xml:space="preserve">the </w:t>
      </w:r>
      <w:r w:rsidR="00047AB3">
        <w:rPr>
          <w:lang w:eastAsia="zh-CN"/>
        </w:rPr>
        <w:t xml:space="preserve">PSS/SSS </w:t>
      </w:r>
      <w:r w:rsidR="00DC7388">
        <w:rPr>
          <w:lang w:eastAsia="zh-CN"/>
        </w:rPr>
        <w:t xml:space="preserve">could be used for the D2DSS. </w:t>
      </w:r>
      <w:r w:rsidR="00F70559">
        <w:rPr>
          <w:lang w:eastAsia="zh-CN"/>
        </w:rPr>
        <w:t>However, for TDD, at least a new set of root indices would be needed for the PD2DSS</w:t>
      </w:r>
      <w:r w:rsidR="00312EC8">
        <w:rPr>
          <w:lang w:eastAsia="zh-CN"/>
        </w:rPr>
        <w:t xml:space="preserve"> in order to obtain low cross-correlation with the PSS</w:t>
      </w:r>
      <w:r w:rsidR="00F70559">
        <w:rPr>
          <w:lang w:eastAsia="zh-CN"/>
        </w:rPr>
        <w:t xml:space="preserve">. </w:t>
      </w:r>
    </w:p>
    <w:p w:rsidR="002E3B56" w:rsidRDefault="00F70559" w:rsidP="00907E44">
      <w:pPr>
        <w:rPr>
          <w:lang w:eastAsia="zh-CN"/>
        </w:rPr>
      </w:pPr>
      <w:r>
        <w:rPr>
          <w:lang w:eastAsia="zh-CN"/>
        </w:rPr>
        <w:t>S</w:t>
      </w:r>
      <w:r w:rsidR="00DC7388">
        <w:rPr>
          <w:lang w:eastAsia="zh-CN"/>
        </w:rPr>
        <w:t>ince the D2D</w:t>
      </w:r>
      <w:r w:rsidR="00CF391E">
        <w:rPr>
          <w:lang w:eastAsia="zh-CN"/>
        </w:rPr>
        <w:t xml:space="preserve"> </w:t>
      </w:r>
      <w:r w:rsidR="00DC7388">
        <w:rPr>
          <w:lang w:eastAsia="zh-CN"/>
        </w:rPr>
        <w:t>UE would use UL resources</w:t>
      </w:r>
      <w:r w:rsidR="00BD0506">
        <w:rPr>
          <w:lang w:eastAsia="zh-CN"/>
        </w:rPr>
        <w:t xml:space="preserve"> for other channels</w:t>
      </w:r>
      <w:r w:rsidR="00DC7388">
        <w:rPr>
          <w:lang w:eastAsia="zh-CN"/>
        </w:rPr>
        <w:t xml:space="preserve">, i.e., SC-FDMA transmission, it would require switching subcarrier location (by a ½ subcarrier) among OFDM symbols. </w:t>
      </w:r>
      <w:r w:rsidR="002E3B56">
        <w:rPr>
          <w:lang w:eastAsia="zh-CN"/>
        </w:rPr>
        <w:t xml:space="preserve">It may also be more complex to use FDM of the D2DSS </w:t>
      </w:r>
      <w:r w:rsidR="00CF391E">
        <w:rPr>
          <w:lang w:eastAsia="zh-CN"/>
        </w:rPr>
        <w:t xml:space="preserve">(using OFDM) </w:t>
      </w:r>
      <w:r w:rsidR="002E3B56">
        <w:rPr>
          <w:lang w:eastAsia="zh-CN"/>
        </w:rPr>
        <w:t>and other channels</w:t>
      </w:r>
      <w:r w:rsidR="00D8711C">
        <w:rPr>
          <w:lang w:eastAsia="zh-CN"/>
        </w:rPr>
        <w:t>/users</w:t>
      </w:r>
      <w:r w:rsidR="002E3B56">
        <w:rPr>
          <w:lang w:eastAsia="zh-CN"/>
        </w:rPr>
        <w:t xml:space="preserve"> (</w:t>
      </w:r>
      <w:r w:rsidR="00047AB3">
        <w:rPr>
          <w:lang w:eastAsia="zh-CN"/>
        </w:rPr>
        <w:t>e.g.</w:t>
      </w:r>
      <w:r w:rsidR="00B10A8E">
        <w:rPr>
          <w:lang w:eastAsia="zh-CN"/>
        </w:rPr>
        <w:t>,</w:t>
      </w:r>
      <w:r w:rsidR="00047AB3">
        <w:rPr>
          <w:lang w:eastAsia="zh-CN"/>
        </w:rPr>
        <w:t xml:space="preserve"> PUCCH </w:t>
      </w:r>
      <w:r w:rsidR="002E3B56">
        <w:rPr>
          <w:lang w:eastAsia="zh-CN"/>
        </w:rPr>
        <w:t>using SC-FDMA) in the same OFDM symbol, since the subcarrier locations would be offset by a ½ subcarrier.</w:t>
      </w:r>
      <w:r w:rsidR="00047AB3">
        <w:rPr>
          <w:lang w:eastAsia="zh-CN"/>
        </w:rPr>
        <w:t xml:space="preserve"> This may require guard bands between the OFDM and SC-FDMA parts.</w:t>
      </w:r>
    </w:p>
    <w:p w:rsidR="00047AB3" w:rsidRPr="00047AB3" w:rsidRDefault="00047AB3" w:rsidP="00907E44">
      <w:pPr>
        <w:rPr>
          <w:b/>
          <w:u w:val="single"/>
          <w:lang w:eastAsia="zh-CN"/>
        </w:rPr>
      </w:pPr>
      <w:r>
        <w:rPr>
          <w:b/>
          <w:u w:val="single"/>
          <w:lang w:eastAsia="zh-CN"/>
        </w:rPr>
        <w:t>SC-FDMA signal without DFT precoder</w:t>
      </w:r>
    </w:p>
    <w:p w:rsidR="00047AB3" w:rsidRDefault="009F17C9" w:rsidP="00907E44">
      <w:pPr>
        <w:rPr>
          <w:lang w:eastAsia="zh-CN"/>
        </w:rPr>
      </w:pPr>
      <w:r>
        <w:rPr>
          <w:lang w:eastAsia="zh-CN"/>
        </w:rPr>
        <w:t>This option is utilizing all subcarriers and a ½ subcarrier shift, see the SC-FDMA baseband signal definition in S</w:t>
      </w:r>
      <w:r>
        <w:rPr>
          <w:rFonts w:hint="eastAsia"/>
          <w:lang w:eastAsia="zh-CN"/>
        </w:rPr>
        <w:t>ec</w:t>
      </w:r>
      <w:r>
        <w:rPr>
          <w:lang w:eastAsia="zh-CN"/>
        </w:rPr>
        <w:t>.</w:t>
      </w:r>
      <w:r>
        <w:rPr>
          <w:rFonts w:hint="eastAsia"/>
          <w:lang w:eastAsia="zh-CN"/>
        </w:rPr>
        <w:t xml:space="preserve"> 5.6 </w:t>
      </w:r>
      <w:r>
        <w:rPr>
          <w:lang w:eastAsia="zh-CN"/>
        </w:rPr>
        <w:t xml:space="preserve">of </w:t>
      </w:r>
      <w:r>
        <w:rPr>
          <w:rFonts w:hint="eastAsia"/>
          <w:lang w:eastAsia="zh-CN"/>
        </w:rPr>
        <w:t>36.211</w:t>
      </w:r>
      <w:r w:rsidR="00240817">
        <w:rPr>
          <w:lang w:eastAsia="zh-CN"/>
        </w:rPr>
        <w:fldChar w:fldCharType="begin"/>
      </w:r>
      <w:r>
        <w:rPr>
          <w:lang w:eastAsia="zh-CN"/>
        </w:rPr>
        <w:instrText xml:space="preserve"> </w:instrText>
      </w:r>
      <w:r>
        <w:rPr>
          <w:rFonts w:hint="eastAsia"/>
          <w:lang w:eastAsia="zh-CN"/>
        </w:rPr>
        <w:instrText>REF _Ref370993115 \r \h</w:instrText>
      </w:r>
      <w:r>
        <w:rPr>
          <w:lang w:eastAsia="zh-CN"/>
        </w:rPr>
        <w:instrText xml:space="preserve"> </w:instrText>
      </w:r>
      <w:r w:rsidR="00240817">
        <w:rPr>
          <w:lang w:eastAsia="zh-CN"/>
        </w:rPr>
      </w:r>
      <w:r w:rsidR="00240817">
        <w:rPr>
          <w:lang w:eastAsia="zh-CN"/>
        </w:rPr>
        <w:fldChar w:fldCharType="separate"/>
      </w:r>
      <w:r w:rsidR="00C02643">
        <w:rPr>
          <w:lang w:eastAsia="zh-CN"/>
        </w:rPr>
        <w:t>[4]</w:t>
      </w:r>
      <w:r w:rsidR="00240817">
        <w:rPr>
          <w:lang w:eastAsia="zh-CN"/>
        </w:rPr>
        <w:fldChar w:fldCharType="end"/>
      </w:r>
      <w:r>
        <w:rPr>
          <w:rFonts w:hint="eastAsia"/>
          <w:lang w:eastAsia="zh-CN"/>
        </w:rPr>
        <w:t>.</w:t>
      </w:r>
      <w:r>
        <w:rPr>
          <w:lang w:eastAsia="zh-CN"/>
        </w:rPr>
        <w:t xml:space="preserve"> </w:t>
      </w:r>
      <w:r w:rsidR="00047AB3">
        <w:rPr>
          <w:lang w:eastAsia="zh-CN"/>
        </w:rPr>
        <w:t>An advantage of using an SC-FDMA signal is that, for FDD, the PSS/SSS sequences could be used for the D2DSS</w:t>
      </w:r>
      <w:r w:rsidR="00A05737">
        <w:rPr>
          <w:lang w:eastAsia="zh-CN"/>
        </w:rPr>
        <w:t xml:space="preserve"> (although this would give different signals than PSS/SSS)</w:t>
      </w:r>
      <w:r w:rsidR="00047AB3">
        <w:rPr>
          <w:lang w:eastAsia="zh-CN"/>
        </w:rPr>
        <w:t>. However, for TDD, at least a new set of root indices would be needed for the PD2DSS</w:t>
      </w:r>
      <w:r w:rsidR="00312EC8">
        <w:rPr>
          <w:lang w:eastAsia="zh-CN"/>
        </w:rPr>
        <w:t xml:space="preserve"> in order to obtain low cross-correlation with the PSS</w:t>
      </w:r>
      <w:r w:rsidR="00047AB3">
        <w:rPr>
          <w:lang w:eastAsia="zh-CN"/>
        </w:rPr>
        <w:t xml:space="preserve">. </w:t>
      </w:r>
    </w:p>
    <w:p w:rsidR="00DC7388" w:rsidRDefault="00047AB3" w:rsidP="00907E44">
      <w:pPr>
        <w:rPr>
          <w:lang w:eastAsia="zh-CN"/>
        </w:rPr>
      </w:pPr>
      <w:r>
        <w:rPr>
          <w:lang w:eastAsia="zh-CN"/>
        </w:rPr>
        <w:t>An</w:t>
      </w:r>
      <w:r w:rsidR="002E3B56">
        <w:rPr>
          <w:lang w:eastAsia="zh-CN"/>
        </w:rPr>
        <w:t xml:space="preserve"> advantage of using </w:t>
      </w:r>
      <w:r>
        <w:rPr>
          <w:lang w:eastAsia="zh-CN"/>
        </w:rPr>
        <w:t xml:space="preserve">an </w:t>
      </w:r>
      <w:r w:rsidR="002E3B56">
        <w:rPr>
          <w:lang w:eastAsia="zh-CN"/>
        </w:rPr>
        <w:t xml:space="preserve">SC-FDMA </w:t>
      </w:r>
      <w:r>
        <w:rPr>
          <w:lang w:eastAsia="zh-CN"/>
        </w:rPr>
        <w:t xml:space="preserve">signal </w:t>
      </w:r>
      <w:r w:rsidR="002E3B56">
        <w:rPr>
          <w:lang w:eastAsia="zh-CN"/>
        </w:rPr>
        <w:t xml:space="preserve">is that the same </w:t>
      </w:r>
      <w:r>
        <w:rPr>
          <w:lang w:eastAsia="zh-CN"/>
        </w:rPr>
        <w:t xml:space="preserve">multiple </w:t>
      </w:r>
      <w:r w:rsidR="002E3B56">
        <w:rPr>
          <w:lang w:eastAsia="zh-CN"/>
        </w:rPr>
        <w:t xml:space="preserve">access </w:t>
      </w:r>
      <w:r w:rsidR="00FF01B8">
        <w:rPr>
          <w:lang w:eastAsia="zh-CN"/>
        </w:rPr>
        <w:t>scheme</w:t>
      </w:r>
      <w:r w:rsidR="002E3B56">
        <w:rPr>
          <w:lang w:eastAsia="zh-CN"/>
        </w:rPr>
        <w:t xml:space="preserve"> can be applied to all D2D transmissions. In Sec. 3.3, we show that it is possible to generate PD2DSS with SC-FDMA while assuring that it exhibits signal symmetry allowing for low-complex receiver, just as for the PSS/SSS.</w:t>
      </w:r>
      <w:r w:rsidR="00DC7388">
        <w:rPr>
          <w:lang w:eastAsia="zh-CN"/>
        </w:rPr>
        <w:t xml:space="preserve">   </w:t>
      </w:r>
    </w:p>
    <w:p w:rsidR="00047AB3" w:rsidRDefault="00D65298" w:rsidP="00907E44">
      <w:pPr>
        <w:rPr>
          <w:lang w:eastAsia="zh-CN"/>
        </w:rPr>
      </w:pPr>
      <w:r>
        <w:rPr>
          <w:lang w:eastAsia="zh-CN"/>
        </w:rPr>
        <w:t>In order to reduce the implementation complexity, the same set of root indices should be used for FDD and TDD. Thus, it is questionable if complexity reductions could be obtained from an OFDM signal, since new root indices</w:t>
      </w:r>
      <w:r w:rsidR="00EB681A">
        <w:rPr>
          <w:lang w:eastAsia="zh-CN"/>
        </w:rPr>
        <w:t xml:space="preserve"> would still be needed for TDD. </w:t>
      </w:r>
      <w:r w:rsidR="00047AB3">
        <w:rPr>
          <w:lang w:eastAsia="zh-CN"/>
        </w:rPr>
        <w:t xml:space="preserve">In </w:t>
      </w:r>
      <w:r w:rsidR="00240817">
        <w:rPr>
          <w:lang w:eastAsia="zh-CN"/>
        </w:rPr>
        <w:fldChar w:fldCharType="begin"/>
      </w:r>
      <w:r w:rsidR="005359BA">
        <w:rPr>
          <w:lang w:eastAsia="zh-CN"/>
        </w:rPr>
        <w:instrText xml:space="preserve"> REF _Ref386182313 \r \h </w:instrText>
      </w:r>
      <w:r w:rsidR="00240817">
        <w:rPr>
          <w:lang w:eastAsia="zh-CN"/>
        </w:rPr>
      </w:r>
      <w:r w:rsidR="00240817">
        <w:rPr>
          <w:lang w:eastAsia="zh-CN"/>
        </w:rPr>
        <w:fldChar w:fldCharType="separate"/>
      </w:r>
      <w:r w:rsidR="00C02643">
        <w:rPr>
          <w:lang w:eastAsia="zh-CN"/>
        </w:rPr>
        <w:t>[5]</w:t>
      </w:r>
      <w:r w:rsidR="00240817">
        <w:rPr>
          <w:lang w:eastAsia="zh-CN"/>
        </w:rPr>
        <w:fldChar w:fldCharType="end"/>
      </w:r>
      <w:r w:rsidR="00047AB3">
        <w:rPr>
          <w:lang w:eastAsia="zh-CN"/>
        </w:rPr>
        <w:t xml:space="preserve">, we showed that </w:t>
      </w:r>
      <w:r w:rsidR="004349F4">
        <w:rPr>
          <w:lang w:eastAsia="zh-CN"/>
        </w:rPr>
        <w:t xml:space="preserve">when using the same sequence, </w:t>
      </w:r>
      <w:r w:rsidR="00047AB3">
        <w:rPr>
          <w:lang w:eastAsia="zh-CN"/>
        </w:rPr>
        <w:t xml:space="preserve">the </w:t>
      </w:r>
      <w:r w:rsidR="00B93A1C">
        <w:rPr>
          <w:lang w:eastAsia="zh-CN"/>
        </w:rPr>
        <w:t>Peak-to-Average-Power-Ratio (</w:t>
      </w:r>
      <w:r w:rsidR="00047AB3">
        <w:rPr>
          <w:lang w:eastAsia="zh-CN"/>
        </w:rPr>
        <w:t>PAPR</w:t>
      </w:r>
      <w:r w:rsidR="00B93A1C">
        <w:rPr>
          <w:lang w:eastAsia="zh-CN"/>
        </w:rPr>
        <w:t>)</w:t>
      </w:r>
      <w:r w:rsidR="00047AB3">
        <w:rPr>
          <w:lang w:eastAsia="zh-CN"/>
        </w:rPr>
        <w:t xml:space="preserve"> </w:t>
      </w:r>
      <w:r w:rsidR="004349F4">
        <w:rPr>
          <w:lang w:eastAsia="zh-CN"/>
        </w:rPr>
        <w:t xml:space="preserve">of the PD2DSS </w:t>
      </w:r>
      <w:r w:rsidR="00047AB3">
        <w:rPr>
          <w:lang w:eastAsia="zh-CN"/>
        </w:rPr>
        <w:t xml:space="preserve">is not significantly different </w:t>
      </w:r>
      <w:r w:rsidR="004349F4">
        <w:rPr>
          <w:lang w:eastAsia="zh-CN"/>
        </w:rPr>
        <w:t>for OFDM and SC-FDMA and PAPR should therefore not be a decisive criterion for selecting between OFDM and SC-FDMA.</w:t>
      </w:r>
    </w:p>
    <w:p w:rsidR="000801F1" w:rsidRPr="000801F1" w:rsidRDefault="00FA5800" w:rsidP="00881DA0">
      <w:pPr>
        <w:pStyle w:val="Heading2"/>
        <w:rPr>
          <w:lang w:eastAsia="zh-CN"/>
        </w:rPr>
      </w:pPr>
      <w:r>
        <w:rPr>
          <w:rFonts w:hint="eastAsia"/>
          <w:lang w:eastAsia="zh-CN"/>
        </w:rPr>
        <w:t xml:space="preserve">PD2DSS </w:t>
      </w:r>
      <w:bookmarkEnd w:id="5"/>
      <w:r w:rsidR="00A80166">
        <w:rPr>
          <w:rFonts w:hint="eastAsia"/>
          <w:lang w:eastAsia="zh-CN"/>
        </w:rPr>
        <w:t xml:space="preserve"> </w:t>
      </w:r>
      <w:bookmarkStart w:id="6" w:name="OLE_LINK1"/>
    </w:p>
    <w:bookmarkEnd w:id="6"/>
    <w:p w:rsidR="00674FE3" w:rsidRDefault="00674FE3" w:rsidP="00674FE3">
      <w:pPr>
        <w:pStyle w:val="Heading3"/>
        <w:rPr>
          <w:lang w:eastAsia="zh-CN"/>
        </w:rPr>
      </w:pPr>
      <w:r>
        <w:rPr>
          <w:lang w:eastAsia="zh-CN"/>
        </w:rPr>
        <w:t xml:space="preserve">Synchronization </w:t>
      </w:r>
      <w:r w:rsidR="00B42E08">
        <w:rPr>
          <w:lang w:eastAsia="zh-CN"/>
        </w:rPr>
        <w:t xml:space="preserve">signal </w:t>
      </w:r>
      <w:r>
        <w:rPr>
          <w:lang w:eastAsia="zh-CN"/>
        </w:rPr>
        <w:t>s</w:t>
      </w:r>
      <w:r w:rsidR="004349F4">
        <w:rPr>
          <w:lang w:eastAsia="zh-CN"/>
        </w:rPr>
        <w:t>ymmetry</w:t>
      </w:r>
    </w:p>
    <w:p w:rsidR="004349F4" w:rsidRDefault="009F17C9" w:rsidP="00D645CD">
      <w:pPr>
        <w:rPr>
          <w:rFonts w:cs="Arial"/>
          <w:szCs w:val="24"/>
          <w:lang w:eastAsia="zh-CN"/>
        </w:rPr>
      </w:pPr>
      <w:r>
        <w:rPr>
          <w:rFonts w:cs="Arial"/>
          <w:szCs w:val="24"/>
          <w:lang w:eastAsia="zh-CN"/>
        </w:rPr>
        <w:t xml:space="preserve">The symmetry properties of the </w:t>
      </w:r>
      <w:r w:rsidR="00084CF1">
        <w:rPr>
          <w:rFonts w:cs="Arial"/>
          <w:szCs w:val="24"/>
          <w:lang w:eastAsia="zh-CN"/>
        </w:rPr>
        <w:t xml:space="preserve">OFDM based </w:t>
      </w:r>
      <w:r>
        <w:rPr>
          <w:rFonts w:cs="Arial"/>
          <w:szCs w:val="24"/>
          <w:lang w:eastAsia="zh-CN"/>
        </w:rPr>
        <w:t xml:space="preserve">PSS are well-known </w:t>
      </w:r>
      <w:r w:rsidR="00240817">
        <w:rPr>
          <w:rFonts w:cs="Arial"/>
          <w:szCs w:val="24"/>
          <w:lang w:eastAsia="zh-CN"/>
        </w:rPr>
        <w:fldChar w:fldCharType="begin"/>
      </w:r>
      <w:r w:rsidR="005359BA">
        <w:rPr>
          <w:rFonts w:cs="Arial"/>
          <w:szCs w:val="24"/>
          <w:lang w:eastAsia="zh-CN"/>
        </w:rPr>
        <w:instrText xml:space="preserve"> REF _Ref377997620 \r \h </w:instrText>
      </w:r>
      <w:r w:rsidR="00240817">
        <w:rPr>
          <w:rFonts w:cs="Arial"/>
          <w:szCs w:val="24"/>
          <w:lang w:eastAsia="zh-CN"/>
        </w:rPr>
      </w:r>
      <w:r w:rsidR="00240817">
        <w:rPr>
          <w:rFonts w:cs="Arial"/>
          <w:szCs w:val="24"/>
          <w:lang w:eastAsia="zh-CN"/>
        </w:rPr>
        <w:fldChar w:fldCharType="separate"/>
      </w:r>
      <w:r w:rsidR="00C02643">
        <w:rPr>
          <w:rFonts w:cs="Arial"/>
          <w:szCs w:val="24"/>
          <w:lang w:eastAsia="zh-CN"/>
        </w:rPr>
        <w:t>[2]</w:t>
      </w:r>
      <w:r w:rsidR="00240817">
        <w:rPr>
          <w:rFonts w:cs="Arial"/>
          <w:szCs w:val="24"/>
          <w:lang w:eastAsia="zh-CN"/>
        </w:rPr>
        <w:fldChar w:fldCharType="end"/>
      </w:r>
      <w:r>
        <w:rPr>
          <w:rFonts w:cs="Arial"/>
          <w:szCs w:val="24"/>
          <w:lang w:eastAsia="zh-CN"/>
        </w:rPr>
        <w:t xml:space="preserve"> and in the following we </w:t>
      </w:r>
      <w:r w:rsidR="006A5B8F">
        <w:rPr>
          <w:rFonts w:cs="Arial"/>
          <w:szCs w:val="24"/>
          <w:lang w:eastAsia="zh-CN"/>
        </w:rPr>
        <w:t xml:space="preserve">consider </w:t>
      </w:r>
      <w:r w:rsidR="005E2A27">
        <w:rPr>
          <w:rFonts w:cs="Arial"/>
          <w:szCs w:val="24"/>
          <w:lang w:eastAsia="zh-CN"/>
        </w:rPr>
        <w:t xml:space="preserve">the SC-FDMA signal. </w:t>
      </w:r>
      <w:r w:rsidR="004349F4">
        <w:rPr>
          <w:rFonts w:cs="Arial"/>
          <w:szCs w:val="24"/>
          <w:lang w:eastAsia="zh-CN"/>
        </w:rPr>
        <w:t>Appendix A</w:t>
      </w:r>
      <w:r w:rsidR="00761063">
        <w:rPr>
          <w:rFonts w:cs="Arial"/>
          <w:szCs w:val="24"/>
          <w:lang w:eastAsia="zh-CN"/>
        </w:rPr>
        <w:t xml:space="preserve"> contains the proof of</w:t>
      </w:r>
      <w:r w:rsidR="004349F4">
        <w:rPr>
          <w:rFonts w:cs="Arial"/>
          <w:szCs w:val="24"/>
          <w:lang w:eastAsia="zh-CN"/>
        </w:rPr>
        <w:t xml:space="preserve"> the follo</w:t>
      </w:r>
      <w:r w:rsidR="00761063">
        <w:rPr>
          <w:rFonts w:cs="Arial"/>
          <w:szCs w:val="24"/>
          <w:lang w:eastAsia="zh-CN"/>
        </w:rPr>
        <w:t xml:space="preserve">wing </w:t>
      </w:r>
      <w:r w:rsidR="00B93A1C">
        <w:rPr>
          <w:rFonts w:cs="Arial"/>
          <w:szCs w:val="24"/>
          <w:lang w:eastAsia="zh-CN"/>
        </w:rPr>
        <w:t>T</w:t>
      </w:r>
      <w:r w:rsidR="00EA3BCD">
        <w:rPr>
          <w:rFonts w:cs="Arial"/>
          <w:szCs w:val="24"/>
          <w:lang w:eastAsia="zh-CN"/>
        </w:rPr>
        <w:t>heorem</w:t>
      </w:r>
      <w:r w:rsidR="00084CF1">
        <w:rPr>
          <w:rFonts w:cs="Arial"/>
          <w:szCs w:val="24"/>
          <w:lang w:eastAsia="zh-CN"/>
        </w:rPr>
        <w:t xml:space="preserve">, which </w:t>
      </w:r>
      <w:r w:rsidR="00B93A1C">
        <w:rPr>
          <w:rFonts w:cs="Arial"/>
          <w:szCs w:val="24"/>
          <w:lang w:eastAsia="zh-CN"/>
        </w:rPr>
        <w:t>implies</w:t>
      </w:r>
      <w:r w:rsidR="00084CF1">
        <w:rPr>
          <w:rFonts w:cs="Arial"/>
          <w:szCs w:val="24"/>
          <w:lang w:eastAsia="zh-CN"/>
        </w:rPr>
        <w:t xml:space="preserve"> that </w:t>
      </w:r>
      <w:r w:rsidR="005359BA">
        <w:rPr>
          <w:rFonts w:cs="Arial"/>
          <w:szCs w:val="24"/>
          <w:lang w:eastAsia="zh-CN"/>
        </w:rPr>
        <w:t>an</w:t>
      </w:r>
      <w:r w:rsidR="00084CF1">
        <w:rPr>
          <w:rFonts w:cs="Arial"/>
          <w:szCs w:val="24"/>
          <w:lang w:eastAsia="zh-CN"/>
        </w:rPr>
        <w:t xml:space="preserve"> SC-FDMA PD2DSS can provide the same </w:t>
      </w:r>
      <w:r w:rsidR="005359BA">
        <w:rPr>
          <w:rFonts w:cs="Arial"/>
          <w:szCs w:val="24"/>
          <w:lang w:eastAsia="zh-CN"/>
        </w:rPr>
        <w:t xml:space="preserve">receiver </w:t>
      </w:r>
      <w:r w:rsidR="00084CF1">
        <w:rPr>
          <w:rFonts w:cs="Arial"/>
          <w:szCs w:val="24"/>
          <w:lang w:eastAsia="zh-CN"/>
        </w:rPr>
        <w:t>complexity reductions as the PSS</w:t>
      </w:r>
      <w:r w:rsidR="00761063">
        <w:rPr>
          <w:rFonts w:cs="Arial"/>
          <w:szCs w:val="24"/>
          <w:lang w:eastAsia="zh-CN"/>
        </w:rPr>
        <w:t>.</w:t>
      </w:r>
    </w:p>
    <w:p w:rsidR="004E0A0C" w:rsidRDefault="004E0A0C" w:rsidP="00D645CD">
      <w:pPr>
        <w:rPr>
          <w:rFonts w:cs="Arial"/>
          <w:i/>
          <w:szCs w:val="24"/>
          <w:lang w:eastAsia="zh-CN"/>
        </w:rPr>
      </w:pPr>
      <w:r>
        <w:rPr>
          <w:rFonts w:cs="Arial"/>
          <w:b/>
          <w:i/>
          <w:szCs w:val="24"/>
          <w:lang w:eastAsia="zh-CN"/>
        </w:rPr>
        <w:t>Theorem</w:t>
      </w:r>
      <w:r w:rsidR="004349F4">
        <w:rPr>
          <w:rFonts w:cs="Arial"/>
          <w:b/>
          <w:i/>
          <w:szCs w:val="24"/>
          <w:lang w:eastAsia="zh-CN"/>
        </w:rPr>
        <w:t>.</w:t>
      </w:r>
      <w:r w:rsidR="004349F4">
        <w:rPr>
          <w:rFonts w:cs="Arial"/>
          <w:i/>
          <w:szCs w:val="24"/>
          <w:lang w:eastAsia="zh-CN"/>
        </w:rPr>
        <w:t xml:space="preserve"> For an SC-FDMA signal, </w:t>
      </w:r>
    </w:p>
    <w:p w:rsidR="004E0A0C" w:rsidRDefault="004E0A0C" w:rsidP="00D645CD">
      <w:pPr>
        <w:rPr>
          <w:rFonts w:cs="Arial"/>
          <w:i/>
          <w:szCs w:val="24"/>
          <w:lang w:eastAsia="zh-CN"/>
        </w:rPr>
      </w:pPr>
      <m:oMathPara>
        <m:oMath>
          <m:r>
            <w:rPr>
              <w:rFonts w:ascii="Cambria Math" w:hAnsi="Cambria Math"/>
              <w:sz w:val="24"/>
              <w:szCs w:val="24"/>
              <w:lang w:val="sv-SE"/>
            </w:rPr>
            <m:t>s</m:t>
          </m:r>
          <m:d>
            <m:dPr>
              <m:begChr m:val="["/>
              <m:endChr m:val="]"/>
              <m:ctrlPr>
                <w:rPr>
                  <w:rFonts w:ascii="Cambria Math" w:hAnsi="Cambria Math"/>
                  <w:i/>
                  <w:sz w:val="24"/>
                  <w:szCs w:val="24"/>
                  <w:lang w:val="sv-SE"/>
                </w:rPr>
              </m:ctrlPr>
            </m:dPr>
            <m:e>
              <m:r>
                <w:rPr>
                  <w:rFonts w:ascii="Cambria Math" w:hAnsi="Cambria Math"/>
                  <w:sz w:val="24"/>
                  <w:szCs w:val="24"/>
                  <w:lang w:val="sv-SE"/>
                </w:rPr>
                <m:t>n</m:t>
              </m:r>
            </m:e>
          </m:d>
          <m:r>
            <w:rPr>
              <w:rFonts w:ascii="Cambria Math" w:hAnsi="Cambria Math"/>
              <w:sz w:val="24"/>
              <w:szCs w:val="24"/>
              <w:lang w:val="en-GB"/>
            </w:rPr>
            <m:t>=</m:t>
          </m:r>
          <m:f>
            <m:fPr>
              <m:ctrlPr>
                <w:rPr>
                  <w:rFonts w:ascii="Cambria Math" w:hAnsi="Cambria Math"/>
                  <w:i/>
                  <w:sz w:val="24"/>
                  <w:szCs w:val="24"/>
                  <w:lang w:val="sv-SE"/>
                </w:rPr>
              </m:ctrlPr>
            </m:fPr>
            <m:num>
              <m:r>
                <w:rPr>
                  <w:rFonts w:ascii="Cambria Math" w:hAnsi="Cambria Math"/>
                  <w:sz w:val="24"/>
                  <w:szCs w:val="24"/>
                  <w:lang w:val="en-GB"/>
                </w:rPr>
                <m:t>1</m:t>
              </m:r>
            </m:num>
            <m:den>
              <m:rad>
                <m:radPr>
                  <m:degHide m:val="on"/>
                  <m:ctrlPr>
                    <w:rPr>
                      <w:rFonts w:ascii="Cambria Math" w:hAnsi="Cambria Math"/>
                      <w:i/>
                      <w:sz w:val="24"/>
                      <w:szCs w:val="24"/>
                      <w:lang w:val="sv-SE"/>
                    </w:rPr>
                  </m:ctrlPr>
                </m:radPr>
                <m:deg/>
                <m:e>
                  <m:r>
                    <w:rPr>
                      <w:rFonts w:ascii="Cambria Math" w:hAnsi="Cambria Math"/>
                      <w:sz w:val="24"/>
                      <w:szCs w:val="24"/>
                      <w:lang w:val="sv-SE"/>
                    </w:rPr>
                    <m:t>N</m:t>
                  </m:r>
                </m:e>
              </m:rad>
            </m:den>
          </m:f>
          <m:nary>
            <m:naryPr>
              <m:chr m:val="∑"/>
              <m:limLoc m:val="undOvr"/>
              <m:ctrlPr>
                <w:rPr>
                  <w:rFonts w:ascii="Cambria Math" w:hAnsi="Cambria Math"/>
                  <w:i/>
                  <w:sz w:val="24"/>
                  <w:szCs w:val="24"/>
                  <w:lang w:val="sv-SE"/>
                </w:rPr>
              </m:ctrlPr>
            </m:naryPr>
            <m:sub>
              <m:r>
                <w:rPr>
                  <w:rFonts w:ascii="Cambria Math" w:hAnsi="Cambria Math"/>
                  <w:sz w:val="24"/>
                  <w:szCs w:val="24"/>
                  <w:lang w:val="sv-SE"/>
                </w:rPr>
                <m:t>k</m:t>
              </m:r>
              <m:r>
                <w:rPr>
                  <w:rFonts w:ascii="Cambria Math" w:hAnsi="Cambria Math"/>
                  <w:sz w:val="24"/>
                  <w:szCs w:val="24"/>
                  <w:lang w:val="en-GB"/>
                </w:rPr>
                <m:t>=0</m:t>
              </m:r>
            </m:sub>
            <m:sup>
              <m:r>
                <w:rPr>
                  <w:rFonts w:ascii="Cambria Math" w:hAnsi="Cambria Math"/>
                  <w:sz w:val="24"/>
                  <w:szCs w:val="24"/>
                  <w:lang w:val="sv-SE"/>
                </w:rPr>
                <m:t>N</m:t>
              </m:r>
              <m:r>
                <w:rPr>
                  <w:rFonts w:ascii="Cambria Math" w:hAnsi="Cambria Math"/>
                  <w:sz w:val="24"/>
                  <w:szCs w:val="24"/>
                </w:rPr>
                <m:t>-1</m:t>
              </m:r>
            </m:sup>
            <m:e>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sv-SE"/>
                    </w:rPr>
                    <m:t>k</m:t>
                  </m:r>
                </m:e>
              </m:d>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m:t>
                      </m:r>
                      <m:r>
                        <w:rPr>
                          <w:rFonts w:ascii="Cambria Math" w:hAnsi="Cambria Math"/>
                          <w:sz w:val="24"/>
                          <w:szCs w:val="24"/>
                          <w:lang w:val="en-GB"/>
                        </w:rPr>
                        <m:t>2</m:t>
                      </m:r>
                      <m:r>
                        <w:rPr>
                          <w:rFonts w:ascii="Cambria Math" w:hAnsi="Cambria Math"/>
                          <w:sz w:val="24"/>
                          <w:szCs w:val="24"/>
                          <w:lang w:val="sv-SE"/>
                        </w:rPr>
                        <m:t>πn</m:t>
                      </m:r>
                      <m:r>
                        <w:rPr>
                          <w:rFonts w:ascii="Cambria Math" w:hAnsi="Cambria Math"/>
                          <w:sz w:val="24"/>
                          <w:szCs w:val="24"/>
                          <w:lang w:val="en-GB"/>
                        </w:rPr>
                        <m:t>(</m:t>
                      </m:r>
                      <m:r>
                        <w:rPr>
                          <w:rFonts w:ascii="Cambria Math" w:hAnsi="Cambria Math"/>
                          <w:sz w:val="24"/>
                          <w:szCs w:val="24"/>
                          <w:lang w:val="sv-SE"/>
                        </w:rPr>
                        <m:t>k</m:t>
                      </m:r>
                      <m:r>
                        <w:rPr>
                          <w:rFonts w:ascii="Cambria Math" w:hAnsi="Cambria Math"/>
                          <w:sz w:val="24"/>
                          <w:szCs w:val="24"/>
                          <w:lang w:val="en-GB"/>
                        </w:rPr>
                        <m:t>+</m:t>
                      </m:r>
                      <m:f>
                        <m:fPr>
                          <m:type m:val="lin"/>
                          <m:ctrlPr>
                            <w:rPr>
                              <w:rFonts w:ascii="Cambria Math" w:hAnsi="Cambria Math"/>
                              <w:i/>
                              <w:sz w:val="24"/>
                              <w:szCs w:val="24"/>
                              <w:lang w:val="sv-SE"/>
                            </w:rPr>
                          </m:ctrlPr>
                        </m:fPr>
                        <m:num>
                          <m:r>
                            <w:rPr>
                              <w:rFonts w:ascii="Cambria Math" w:hAnsi="Cambria Math"/>
                              <w:sz w:val="24"/>
                              <w:szCs w:val="24"/>
                              <w:lang w:val="en-GB"/>
                            </w:rPr>
                            <m:t>1</m:t>
                          </m:r>
                        </m:num>
                        <m:den>
                          <m:r>
                            <w:rPr>
                              <w:rFonts w:ascii="Cambria Math" w:hAnsi="Cambria Math"/>
                              <w:sz w:val="24"/>
                              <w:szCs w:val="24"/>
                              <w:lang w:val="en-GB"/>
                            </w:rPr>
                            <m:t>2)</m:t>
                          </m:r>
                        </m:den>
                      </m:f>
                    </m:num>
                    <m:den>
                      <m:r>
                        <w:rPr>
                          <w:rFonts w:ascii="Cambria Math" w:hAnsi="Cambria Math"/>
                          <w:sz w:val="24"/>
                          <w:szCs w:val="24"/>
                          <w:lang w:val="sv-SE"/>
                        </w:rPr>
                        <m:t>N</m:t>
                      </m:r>
                    </m:den>
                  </m:f>
                </m:sup>
              </m:sSup>
              <m:r>
                <w:rPr>
                  <w:rFonts w:ascii="Cambria Math" w:hAnsi="Cambria Math"/>
                  <w:sz w:val="24"/>
                  <w:szCs w:val="24"/>
                  <w:lang w:val="sv-SE"/>
                </w:rPr>
                <m:t xml:space="preserve">,  n=0,1,…,N-1                   </m:t>
              </m:r>
            </m:e>
          </m:nary>
        </m:oMath>
      </m:oMathPara>
    </w:p>
    <w:p w:rsidR="004349F4" w:rsidRDefault="00B0096C" w:rsidP="00D645CD">
      <w:pPr>
        <w:rPr>
          <w:rFonts w:cs="Arial"/>
          <w:i/>
          <w:szCs w:val="24"/>
          <w:lang w:eastAsia="zh-CN"/>
        </w:rPr>
      </w:pPr>
      <w:r>
        <w:rPr>
          <w:rFonts w:cs="Arial"/>
          <w:i/>
          <w:szCs w:val="24"/>
          <w:lang w:eastAsia="zh-CN"/>
        </w:rPr>
        <w:t>where</w:t>
      </w:r>
      <w:r w:rsidR="004349F4">
        <w:rPr>
          <w:rFonts w:cs="Arial"/>
          <w:i/>
          <w:szCs w:val="24"/>
          <w:lang w:eastAsia="zh-CN"/>
        </w:rPr>
        <w:t xml:space="preserve"> the Fourier coefficients fulfi</w:t>
      </w:r>
      <w:r>
        <w:rPr>
          <w:rFonts w:cs="Arial"/>
          <w:i/>
          <w:szCs w:val="24"/>
          <w:lang w:eastAsia="zh-CN"/>
        </w:rPr>
        <w:t>l</w:t>
      </w:r>
      <w:r w:rsidR="004349F4">
        <w:rPr>
          <w:rFonts w:cs="Arial"/>
          <w:i/>
          <w:szCs w:val="24"/>
          <w:lang w:eastAsia="zh-CN"/>
        </w:rPr>
        <w:t>l</w:t>
      </w:r>
      <w:r>
        <w:rPr>
          <w:rFonts w:cs="Arial"/>
          <w:i/>
          <w:szCs w:val="24"/>
          <w:lang w:eastAsia="zh-CN"/>
        </w:rPr>
        <w:t xml:space="preserve"> </w:t>
      </w:r>
      <m:oMath>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en-GB"/>
              </w:rPr>
              <m:t>k</m:t>
            </m:r>
          </m:e>
        </m:d>
        <m:r>
          <w:rPr>
            <w:rFonts w:ascii="Cambria Math" w:hAnsi="Cambria Math"/>
            <w:sz w:val="24"/>
            <w:szCs w:val="24"/>
            <w:lang w:val="en-GB"/>
          </w:rPr>
          <m:t>=</m:t>
        </m:r>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en-GB"/>
              </w:rPr>
              <m:t>N-1-k</m:t>
            </m:r>
          </m:e>
        </m:d>
        <m:r>
          <w:rPr>
            <w:rFonts w:ascii="Cambria Math" w:hAnsi="Cambria Math"/>
            <w:sz w:val="24"/>
            <w:szCs w:val="24"/>
            <w:lang w:val="en-GB"/>
          </w:rPr>
          <m:t>, k=0,1,…,N-1</m:t>
        </m:r>
      </m:oMath>
      <w:r>
        <w:rPr>
          <w:rFonts w:cs="Arial"/>
          <w:i/>
          <w:szCs w:val="24"/>
          <w:lang w:eastAsia="zh-CN"/>
        </w:rPr>
        <w:t xml:space="preserve">, </w:t>
      </w:r>
    </w:p>
    <w:p w:rsidR="004349F4" w:rsidRDefault="00B0096C" w:rsidP="00721D21">
      <w:pPr>
        <w:numPr>
          <w:ilvl w:val="0"/>
          <w:numId w:val="6"/>
        </w:numPr>
        <w:rPr>
          <w:rFonts w:cs="Arial"/>
          <w:i/>
          <w:szCs w:val="24"/>
          <w:lang w:eastAsia="zh-CN"/>
        </w:rPr>
      </w:pPr>
      <m:oMath>
        <m:r>
          <w:rPr>
            <w:rFonts w:ascii="Cambria Math" w:hAnsi="Cambria Math"/>
            <w:sz w:val="24"/>
            <w:szCs w:val="24"/>
            <w:lang w:val="en-GB"/>
          </w:rPr>
          <m:t>s</m:t>
        </m:r>
        <m:d>
          <m:dPr>
            <m:begChr m:val="["/>
            <m:endChr m:val="]"/>
            <m:ctrlPr>
              <w:rPr>
                <w:rFonts w:ascii="Cambria Math" w:hAnsi="Cambria Math"/>
                <w:i/>
                <w:sz w:val="24"/>
                <w:szCs w:val="24"/>
                <w:lang w:val="en-GB"/>
              </w:rPr>
            </m:ctrlPr>
          </m:dPr>
          <m:e>
            <m:r>
              <w:rPr>
                <w:rFonts w:ascii="Cambria Math" w:hAnsi="Cambria Math"/>
                <w:sz w:val="24"/>
                <w:szCs w:val="24"/>
                <w:lang w:val="en-GB"/>
              </w:rPr>
              <m:t>n</m:t>
            </m:r>
          </m:e>
        </m:d>
        <m:r>
          <w:rPr>
            <w:rFonts w:ascii="Cambria Math" w:hAnsi="Cambria Math"/>
            <w:sz w:val="24"/>
            <w:szCs w:val="24"/>
            <w:lang w:val="en-GB"/>
          </w:rPr>
          <m:t>=-s</m:t>
        </m:r>
        <m:d>
          <m:dPr>
            <m:begChr m:val="["/>
            <m:endChr m:val="]"/>
            <m:ctrlPr>
              <w:rPr>
                <w:rFonts w:ascii="Cambria Math" w:hAnsi="Cambria Math"/>
                <w:i/>
                <w:sz w:val="24"/>
                <w:szCs w:val="24"/>
                <w:lang w:val="en-GB"/>
              </w:rPr>
            </m:ctrlPr>
          </m:dPr>
          <m:e>
            <m:r>
              <w:rPr>
                <w:rFonts w:ascii="Cambria Math" w:hAnsi="Cambria Math"/>
                <w:sz w:val="24"/>
                <w:szCs w:val="24"/>
                <w:lang w:val="en-GB"/>
              </w:rPr>
              <m:t>N-n</m:t>
            </m:r>
          </m:e>
        </m:d>
        <m:r>
          <w:rPr>
            <w:rFonts w:ascii="Cambria Math" w:hAnsi="Cambria Math"/>
            <w:sz w:val="24"/>
            <w:szCs w:val="24"/>
            <w:lang w:val="en-GB"/>
          </w:rPr>
          <m:t>, n=1,…,N-1</m:t>
        </m:r>
      </m:oMath>
      <w:r>
        <w:rPr>
          <w:i/>
          <w:sz w:val="24"/>
          <w:szCs w:val="24"/>
          <w:lang w:val="en-GB"/>
        </w:rPr>
        <w:t>,</w:t>
      </w:r>
      <w:r w:rsidRPr="00B0096C">
        <w:rPr>
          <w:rFonts w:cs="Arial"/>
          <w:i/>
          <w:szCs w:val="24"/>
          <w:lang w:eastAsia="zh-CN"/>
        </w:rPr>
        <w:t>and</w:t>
      </w:r>
    </w:p>
    <w:p w:rsidR="00B0096C" w:rsidRPr="009F17C9" w:rsidRDefault="00B0096C" w:rsidP="00721D21">
      <w:pPr>
        <w:numPr>
          <w:ilvl w:val="0"/>
          <w:numId w:val="6"/>
        </w:numPr>
        <w:rPr>
          <w:rFonts w:cs="Arial"/>
          <w:i/>
          <w:szCs w:val="24"/>
          <w:lang w:eastAsia="zh-CN"/>
        </w:rPr>
      </w:pPr>
      <w:r w:rsidRPr="00B10A8E">
        <w:rPr>
          <w:rFonts w:cs="Arial"/>
          <w:i/>
          <w:szCs w:val="24"/>
          <w:lang w:eastAsia="zh-CN"/>
        </w:rPr>
        <w:t xml:space="preserve">for two </w:t>
      </w:r>
      <w:r w:rsidRPr="00B0096C">
        <w:rPr>
          <w:rFonts w:cs="Arial"/>
          <w:i/>
          <w:szCs w:val="24"/>
          <w:lang w:eastAsia="zh-CN"/>
        </w:rPr>
        <w:t>different sets of Fourier coefficients where</w:t>
      </w:r>
      <w:r w:rsidRPr="00DD70C0">
        <w:rPr>
          <w:i/>
          <w:sz w:val="24"/>
          <w:szCs w:val="24"/>
          <w:lang w:val="en-GB"/>
        </w:rPr>
        <w:t xml:space="preserve"> </w:t>
      </w:r>
      <m:oMath>
        <m:sSub>
          <m:sSubPr>
            <m:ctrlPr>
              <w:rPr>
                <w:rFonts w:ascii="Cambria Math" w:hAnsi="Cambria Math"/>
                <w:i/>
                <w:sz w:val="24"/>
                <w:szCs w:val="24"/>
                <w:lang w:val="en-GB"/>
              </w:rPr>
            </m:ctrlPr>
          </m:sSubPr>
          <m:e>
            <m:r>
              <w:rPr>
                <w:rFonts w:ascii="Cambria Math" w:hAnsi="Cambria Math"/>
                <w:sz w:val="24"/>
                <w:szCs w:val="24"/>
                <w:lang w:val="en-GB"/>
              </w:rPr>
              <m:t>H</m:t>
            </m:r>
          </m:e>
          <m:sub>
            <m:r>
              <w:rPr>
                <w:rFonts w:ascii="Cambria Math" w:hAnsi="Cambria Math"/>
                <w:sz w:val="24"/>
                <w:szCs w:val="24"/>
                <w:lang w:val="en-GB"/>
              </w:rPr>
              <m:t>u</m:t>
            </m:r>
          </m:sub>
        </m:sSub>
        <m:d>
          <m:dPr>
            <m:begChr m:val="["/>
            <m:endChr m:val="]"/>
            <m:ctrlPr>
              <w:rPr>
                <w:rFonts w:ascii="Cambria Math" w:hAnsi="Cambria Math"/>
                <w:i/>
                <w:sz w:val="24"/>
                <w:szCs w:val="24"/>
                <w:lang w:val="en-GB"/>
              </w:rPr>
            </m:ctrlPr>
          </m:dPr>
          <m:e>
            <m:r>
              <w:rPr>
                <w:rFonts w:ascii="Cambria Math" w:hAnsi="Cambria Math"/>
                <w:sz w:val="24"/>
                <w:szCs w:val="24"/>
                <w:lang w:val="en-GB"/>
              </w:rPr>
              <m:t>k</m:t>
            </m:r>
          </m:e>
        </m:d>
        <m:r>
          <w:rPr>
            <w:rFonts w:ascii="Cambria Math" w:hAnsi="Cambria Math"/>
            <w:sz w:val="24"/>
            <w:szCs w:val="24"/>
            <w:lang w:val="en-GB"/>
          </w:rPr>
          <m:t>=</m:t>
        </m:r>
        <m:sSubSup>
          <m:sSubSupPr>
            <m:ctrlPr>
              <w:rPr>
                <w:rFonts w:ascii="Cambria Math" w:hAnsi="Cambria Math"/>
                <w:i/>
                <w:sz w:val="24"/>
                <w:szCs w:val="24"/>
                <w:lang w:val="en-GB"/>
              </w:rPr>
            </m:ctrlPr>
          </m:sSubSupPr>
          <m:e>
            <m:r>
              <w:rPr>
                <w:rFonts w:ascii="Cambria Math" w:hAnsi="Cambria Math"/>
                <w:sz w:val="24"/>
                <w:szCs w:val="24"/>
                <w:lang w:val="en-GB"/>
              </w:rPr>
              <m:t>H</m:t>
            </m:r>
          </m:e>
          <m:sub>
            <m:r>
              <w:rPr>
                <w:rFonts w:ascii="Cambria Math" w:hAnsi="Cambria Math"/>
                <w:sz w:val="24"/>
                <w:szCs w:val="24"/>
                <w:lang w:val="en-GB"/>
              </w:rPr>
              <m:t>v</m:t>
            </m:r>
          </m:sub>
          <m:sup>
            <m:r>
              <w:rPr>
                <w:rFonts w:ascii="Cambria Math" w:hAnsi="Cambria Math"/>
                <w:sz w:val="24"/>
                <w:szCs w:val="24"/>
                <w:lang w:val="en-GB"/>
              </w:rPr>
              <m:t>*</m:t>
            </m:r>
          </m:sup>
        </m:sSubSup>
        <m:d>
          <m:dPr>
            <m:begChr m:val="["/>
            <m:endChr m:val="]"/>
            <m:ctrlPr>
              <w:rPr>
                <w:rFonts w:ascii="Cambria Math" w:hAnsi="Cambria Math"/>
                <w:i/>
                <w:sz w:val="24"/>
                <w:szCs w:val="24"/>
                <w:lang w:val="en-GB"/>
              </w:rPr>
            </m:ctrlPr>
          </m:dPr>
          <m:e>
            <m:r>
              <w:rPr>
                <w:rFonts w:ascii="Cambria Math" w:hAnsi="Cambria Math"/>
                <w:sz w:val="24"/>
                <w:szCs w:val="24"/>
                <w:lang w:val="en-GB"/>
              </w:rPr>
              <m:t>k</m:t>
            </m:r>
          </m:e>
        </m:d>
      </m:oMath>
      <w:r w:rsidR="006A5B8F" w:rsidRPr="00B10A8E">
        <w:rPr>
          <w:rFonts w:cs="Arial"/>
          <w:i/>
          <w:szCs w:val="24"/>
          <w:lang w:eastAsia="zh-CN"/>
        </w:rPr>
        <w:t>,</w:t>
      </w:r>
      <w:r w:rsidR="00FF01B8" w:rsidRPr="00B10A8E">
        <w:rPr>
          <w:rFonts w:cs="Arial"/>
          <w:i/>
          <w:szCs w:val="24"/>
          <w:lang w:eastAsia="zh-CN"/>
        </w:rPr>
        <w:t xml:space="preserve"> then</w:t>
      </w:r>
      <w:r>
        <w:rPr>
          <w:i/>
          <w:sz w:val="24"/>
          <w:szCs w:val="24"/>
          <w:lang w:val="en-GB"/>
        </w:rPr>
        <w:t xml:space="preserve"> </w:t>
      </w:r>
      <m:oMath>
        <m:sSub>
          <m:sSubPr>
            <m:ctrlPr>
              <w:rPr>
                <w:rFonts w:ascii="Cambria Math" w:hAnsi="Cambria Math"/>
                <w:i/>
                <w:sz w:val="24"/>
                <w:szCs w:val="24"/>
                <w:lang w:val="en-GB"/>
              </w:rPr>
            </m:ctrlPr>
          </m:sSubPr>
          <m:e>
            <m:r>
              <w:rPr>
                <w:rFonts w:ascii="Cambria Math" w:hAnsi="Cambria Math"/>
                <w:sz w:val="24"/>
                <w:szCs w:val="24"/>
                <w:lang w:val="en-GB"/>
              </w:rPr>
              <m:t>s</m:t>
            </m:r>
          </m:e>
          <m:sub>
            <m:r>
              <w:rPr>
                <w:rFonts w:ascii="Cambria Math" w:hAnsi="Cambria Math"/>
                <w:sz w:val="24"/>
                <w:szCs w:val="24"/>
                <w:lang w:val="en-GB"/>
              </w:rPr>
              <m:t>u</m:t>
            </m:r>
          </m:sub>
        </m:sSub>
        <m:d>
          <m:dPr>
            <m:begChr m:val="["/>
            <m:endChr m:val="]"/>
            <m:ctrlPr>
              <w:rPr>
                <w:rFonts w:ascii="Cambria Math" w:hAnsi="Cambria Math"/>
                <w:i/>
                <w:sz w:val="24"/>
                <w:szCs w:val="24"/>
                <w:lang w:val="en-GB"/>
              </w:rPr>
            </m:ctrlPr>
          </m:dPr>
          <m:e>
            <m:r>
              <w:rPr>
                <w:rFonts w:ascii="Cambria Math" w:hAnsi="Cambria Math"/>
                <w:sz w:val="24"/>
                <w:szCs w:val="24"/>
                <w:lang w:val="en-GB"/>
              </w:rPr>
              <m:t>n</m:t>
            </m:r>
          </m:e>
        </m:d>
        <m:r>
          <w:rPr>
            <w:rFonts w:ascii="Cambria Math" w:hAnsi="Cambria Math"/>
            <w:sz w:val="24"/>
            <w:szCs w:val="24"/>
            <w:lang w:val="en-GB"/>
          </w:rPr>
          <m:t>=</m:t>
        </m:r>
        <m:sSubSup>
          <m:sSubSupPr>
            <m:ctrlPr>
              <w:rPr>
                <w:rFonts w:ascii="Cambria Math" w:hAnsi="Cambria Math"/>
                <w:i/>
                <w:sz w:val="24"/>
                <w:szCs w:val="24"/>
                <w:lang w:val="en-GB"/>
              </w:rPr>
            </m:ctrlPr>
          </m:sSubSupPr>
          <m:e>
            <m:r>
              <w:rPr>
                <w:rFonts w:ascii="Cambria Math" w:hAnsi="Cambria Math"/>
                <w:sz w:val="24"/>
                <w:szCs w:val="24"/>
                <w:lang w:val="en-GB"/>
              </w:rPr>
              <m:t>s</m:t>
            </m:r>
          </m:e>
          <m:sub>
            <m:r>
              <w:rPr>
                <w:rFonts w:ascii="Cambria Math" w:hAnsi="Cambria Math"/>
                <w:sz w:val="24"/>
                <w:szCs w:val="24"/>
                <w:lang w:val="en-GB"/>
              </w:rPr>
              <m:t>v</m:t>
            </m:r>
          </m:sub>
          <m:sup>
            <m:r>
              <w:rPr>
                <w:rFonts w:ascii="Cambria Math" w:hAnsi="Cambria Math"/>
                <w:sz w:val="24"/>
                <w:szCs w:val="24"/>
                <w:lang w:val="en-GB"/>
              </w:rPr>
              <m:t>*</m:t>
            </m:r>
          </m:sup>
        </m:sSubSup>
        <m:d>
          <m:dPr>
            <m:begChr m:val="["/>
            <m:endChr m:val="]"/>
            <m:ctrlPr>
              <w:rPr>
                <w:rFonts w:ascii="Cambria Math" w:hAnsi="Cambria Math"/>
                <w:i/>
                <w:sz w:val="24"/>
                <w:szCs w:val="24"/>
                <w:lang w:val="en-GB"/>
              </w:rPr>
            </m:ctrlPr>
          </m:dPr>
          <m:e>
            <m:r>
              <w:rPr>
                <w:rFonts w:ascii="Cambria Math" w:hAnsi="Cambria Math"/>
                <w:sz w:val="24"/>
                <w:szCs w:val="24"/>
                <w:lang w:val="en-GB"/>
              </w:rPr>
              <m:t>n</m:t>
            </m:r>
          </m:e>
        </m:d>
        <m:r>
          <w:rPr>
            <w:rFonts w:ascii="Cambria Math" w:hAnsi="Cambria Math"/>
            <w:sz w:val="24"/>
            <w:szCs w:val="24"/>
            <w:lang w:val="en-GB"/>
          </w:rPr>
          <m:t>.</m:t>
        </m:r>
      </m:oMath>
    </w:p>
    <w:p w:rsidR="001D04CD" w:rsidRDefault="00B0096C" w:rsidP="00D645CD">
      <w:pPr>
        <w:rPr>
          <w:rFonts w:cs="Arial"/>
          <w:szCs w:val="24"/>
          <w:lang w:eastAsia="zh-CN"/>
        </w:rPr>
      </w:pPr>
      <w:r>
        <w:rPr>
          <w:rFonts w:cs="Arial"/>
          <w:szCs w:val="24"/>
          <w:lang w:eastAsia="zh-CN"/>
        </w:rPr>
        <w:t>Property i) allows for matched filter implementations where symmetric samples could be added prior to multiplication with the replica sample</w:t>
      </w:r>
      <w:r w:rsidR="00084CF1">
        <w:rPr>
          <w:rFonts w:cs="Arial"/>
          <w:szCs w:val="24"/>
          <w:lang w:eastAsia="zh-CN"/>
        </w:rPr>
        <w:t>, which</w:t>
      </w:r>
      <w:r w:rsidR="0034666E">
        <w:rPr>
          <w:rFonts w:cs="Arial"/>
          <w:szCs w:val="24"/>
          <w:lang w:eastAsia="zh-CN"/>
        </w:rPr>
        <w:t xml:space="preserve"> could reduce the number of multiplications up to ~50%. </w:t>
      </w:r>
      <w:r w:rsidR="005359BA">
        <w:rPr>
          <w:rFonts w:cs="Arial"/>
          <w:szCs w:val="24"/>
          <w:lang w:eastAsia="zh-CN"/>
        </w:rPr>
        <w:t>Fig. 4</w:t>
      </w:r>
      <w:r w:rsidR="001D04CD">
        <w:rPr>
          <w:rFonts w:cs="Arial"/>
          <w:szCs w:val="24"/>
          <w:lang w:eastAsia="zh-CN"/>
        </w:rPr>
        <w:t xml:space="preserve"> in Appendix B shows an example of a matched filter where this property is utilized.</w:t>
      </w:r>
    </w:p>
    <w:p w:rsidR="00B0096C" w:rsidRDefault="0034666E" w:rsidP="00D645CD">
      <w:pPr>
        <w:rPr>
          <w:rFonts w:cs="Arial"/>
          <w:szCs w:val="24"/>
          <w:lang w:eastAsia="zh-CN"/>
        </w:rPr>
      </w:pPr>
      <w:r>
        <w:rPr>
          <w:rFonts w:cs="Arial"/>
          <w:szCs w:val="24"/>
          <w:lang w:eastAsia="zh-CN"/>
        </w:rPr>
        <w:t xml:space="preserve">Property ii) allows for detecting two </w:t>
      </w:r>
      <w:r w:rsidR="00E458FD">
        <w:rPr>
          <w:rFonts w:cs="Arial"/>
          <w:szCs w:val="24"/>
          <w:lang w:eastAsia="zh-CN"/>
        </w:rPr>
        <w:t>P</w:t>
      </w:r>
      <w:r>
        <w:rPr>
          <w:rFonts w:cs="Arial"/>
          <w:szCs w:val="24"/>
          <w:lang w:eastAsia="zh-CN"/>
        </w:rPr>
        <w:t xml:space="preserve">D2DSSs with a multiplication complexity of detecting just one </w:t>
      </w:r>
      <w:r w:rsidR="00E458FD">
        <w:rPr>
          <w:rFonts w:cs="Arial"/>
          <w:szCs w:val="24"/>
          <w:lang w:eastAsia="zh-CN"/>
        </w:rPr>
        <w:t>P</w:t>
      </w:r>
      <w:r>
        <w:rPr>
          <w:rFonts w:cs="Arial"/>
          <w:szCs w:val="24"/>
          <w:lang w:eastAsia="zh-CN"/>
        </w:rPr>
        <w:t>D2DSS. In particular, it should be noted</w:t>
      </w:r>
      <w:r w:rsidR="009878EC">
        <w:rPr>
          <w:rFonts w:cs="Arial"/>
          <w:szCs w:val="24"/>
          <w:lang w:eastAsia="zh-CN"/>
        </w:rPr>
        <w:t xml:space="preserve"> that</w:t>
      </w:r>
      <w:r>
        <w:rPr>
          <w:rFonts w:cs="Arial"/>
          <w:szCs w:val="24"/>
          <w:lang w:eastAsia="zh-CN"/>
        </w:rPr>
        <w:t xml:space="preserve"> property ii) is </w:t>
      </w:r>
      <w:r w:rsidRPr="00084CF1">
        <w:rPr>
          <w:rFonts w:cs="Arial"/>
          <w:i/>
          <w:szCs w:val="24"/>
          <w:u w:val="single"/>
          <w:lang w:eastAsia="zh-CN"/>
        </w:rPr>
        <w:t>not</w:t>
      </w:r>
      <w:r w:rsidRPr="00D65298">
        <w:rPr>
          <w:rFonts w:cs="Arial"/>
          <w:szCs w:val="24"/>
          <w:lang w:eastAsia="zh-CN"/>
        </w:rPr>
        <w:t xml:space="preserve"> </w:t>
      </w:r>
      <w:r w:rsidRPr="006A5B8F">
        <w:rPr>
          <w:rFonts w:cs="Arial"/>
          <w:szCs w:val="24"/>
          <w:lang w:eastAsia="zh-CN"/>
        </w:rPr>
        <w:t>true</w:t>
      </w:r>
      <w:r>
        <w:rPr>
          <w:rFonts w:cs="Arial"/>
          <w:szCs w:val="24"/>
          <w:lang w:eastAsia="zh-CN"/>
        </w:rPr>
        <w:t xml:space="preserve"> for any set of Fourier coefficients but requires that property i) also holds.</w:t>
      </w:r>
      <w:r w:rsidR="005E2A27">
        <w:rPr>
          <w:rFonts w:cs="Arial"/>
          <w:szCs w:val="24"/>
          <w:lang w:eastAsia="zh-CN"/>
        </w:rPr>
        <w:t xml:space="preserve"> Hence, </w:t>
      </w:r>
      <w:r w:rsidR="005E2A27" w:rsidRPr="00761063">
        <w:rPr>
          <w:rFonts w:cs="Arial"/>
          <w:szCs w:val="24"/>
          <w:u w:val="single"/>
          <w:lang w:eastAsia="zh-CN"/>
        </w:rPr>
        <w:t>odd-length sequences are not eligible</w:t>
      </w:r>
      <w:r w:rsidR="00761063">
        <w:rPr>
          <w:rFonts w:cs="Arial"/>
          <w:szCs w:val="24"/>
          <w:lang w:eastAsia="zh-CN"/>
        </w:rPr>
        <w:t xml:space="preserve"> since they cannot be mapped to the Fourier coefficients according to the </w:t>
      </w:r>
      <w:r w:rsidR="00B93A1C">
        <w:rPr>
          <w:rFonts w:cs="Arial"/>
          <w:szCs w:val="24"/>
          <w:lang w:eastAsia="zh-CN"/>
        </w:rPr>
        <w:t>T</w:t>
      </w:r>
      <w:r w:rsidR="00EA3BCD">
        <w:rPr>
          <w:rFonts w:cs="Arial"/>
          <w:szCs w:val="24"/>
          <w:lang w:eastAsia="zh-CN"/>
        </w:rPr>
        <w:t>heorem</w:t>
      </w:r>
      <w:r w:rsidR="00FA23AD">
        <w:rPr>
          <w:rFonts w:cs="Arial"/>
          <w:szCs w:val="24"/>
          <w:lang w:eastAsia="zh-CN"/>
        </w:rPr>
        <w:t xml:space="preserve"> when </w:t>
      </w:r>
      <w:r w:rsidR="00FA23AD" w:rsidRPr="00143211">
        <w:rPr>
          <w:rFonts w:cs="Arial"/>
          <w:i/>
          <w:szCs w:val="24"/>
          <w:lang w:eastAsia="zh-CN"/>
        </w:rPr>
        <w:t>N</w:t>
      </w:r>
      <w:r w:rsidR="00FA23AD">
        <w:rPr>
          <w:rFonts w:cs="Arial"/>
          <w:szCs w:val="24"/>
          <w:lang w:eastAsia="zh-CN"/>
        </w:rPr>
        <w:t xml:space="preserve"> (and </w:t>
      </w:r>
      <w:r w:rsidR="00143211">
        <w:rPr>
          <w:rFonts w:cs="Arial"/>
          <w:szCs w:val="24"/>
          <w:lang w:eastAsia="zh-CN"/>
        </w:rPr>
        <w:t xml:space="preserve">thus </w:t>
      </w:r>
      <w:r w:rsidR="00FA23AD">
        <w:rPr>
          <w:rFonts w:cs="Arial"/>
          <w:szCs w:val="24"/>
          <w:lang w:eastAsia="zh-CN"/>
        </w:rPr>
        <w:t>the sampling rate) is a multiple of 2</w:t>
      </w:r>
      <w:r w:rsidR="005E2A27">
        <w:rPr>
          <w:rFonts w:cs="Arial"/>
          <w:szCs w:val="24"/>
          <w:lang w:eastAsia="zh-CN"/>
        </w:rPr>
        <w:t>.</w:t>
      </w:r>
      <w:r w:rsidR="00CE70F4">
        <w:rPr>
          <w:rFonts w:cs="Arial"/>
          <w:szCs w:val="24"/>
          <w:lang w:eastAsia="zh-CN"/>
        </w:rPr>
        <w:t xml:space="preserve"> In particular, a </w:t>
      </w:r>
      <w:r w:rsidR="00D65298">
        <w:rPr>
          <w:rFonts w:cs="Arial"/>
          <w:szCs w:val="24"/>
          <w:lang w:eastAsia="zh-CN"/>
        </w:rPr>
        <w:t xml:space="preserve">new sequence in the form of a </w:t>
      </w:r>
      <w:r w:rsidR="00CE70F4">
        <w:rPr>
          <w:rFonts w:cs="Arial"/>
          <w:szCs w:val="24"/>
          <w:lang w:eastAsia="zh-CN"/>
        </w:rPr>
        <w:t>length-63 Zadoff-Chu sequence</w:t>
      </w:r>
      <w:r w:rsidR="00D65298">
        <w:rPr>
          <w:rFonts w:cs="Arial"/>
          <w:szCs w:val="24"/>
          <w:lang w:eastAsia="zh-CN"/>
        </w:rPr>
        <w:t>,</w:t>
      </w:r>
      <w:r w:rsidR="00CE70F4">
        <w:rPr>
          <w:rFonts w:cs="Arial"/>
          <w:szCs w:val="24"/>
          <w:lang w:eastAsia="zh-CN"/>
        </w:rPr>
        <w:t xml:space="preserve"> as proposed by some</w:t>
      </w:r>
      <w:r w:rsidR="00D65298">
        <w:rPr>
          <w:rFonts w:cs="Arial"/>
          <w:szCs w:val="24"/>
          <w:lang w:eastAsia="zh-CN"/>
        </w:rPr>
        <w:t xml:space="preserve"> companies, does not exhibit the symmetries of the </w:t>
      </w:r>
      <w:r w:rsidR="00EA3BCD">
        <w:rPr>
          <w:rFonts w:cs="Arial"/>
          <w:szCs w:val="24"/>
          <w:lang w:eastAsia="zh-CN"/>
        </w:rPr>
        <w:t>Theorem</w:t>
      </w:r>
      <w:r w:rsidR="00D65298">
        <w:rPr>
          <w:rFonts w:cs="Arial"/>
          <w:szCs w:val="24"/>
          <w:lang w:eastAsia="zh-CN"/>
        </w:rPr>
        <w:t xml:space="preserve">, nor does it have any meaningful performance benefit </w:t>
      </w:r>
      <w:r w:rsidR="00C12317">
        <w:rPr>
          <w:rFonts w:cs="Arial"/>
          <w:szCs w:val="24"/>
          <w:lang w:eastAsia="zh-CN"/>
        </w:rPr>
        <w:t xml:space="preserve">over a length-62 sequence, </w:t>
      </w:r>
      <w:r w:rsidR="00D65298">
        <w:rPr>
          <w:rFonts w:cs="Arial"/>
          <w:szCs w:val="24"/>
          <w:lang w:eastAsia="zh-CN"/>
        </w:rPr>
        <w:t xml:space="preserve">as shown in </w:t>
      </w:r>
      <w:r w:rsidR="005359BA">
        <w:rPr>
          <w:rFonts w:cs="Arial"/>
          <w:szCs w:val="24"/>
          <w:lang w:eastAsia="zh-CN"/>
        </w:rPr>
        <w:t xml:space="preserve">Table </w:t>
      </w:r>
      <w:r w:rsidR="00C12317">
        <w:rPr>
          <w:rFonts w:cs="Arial"/>
          <w:szCs w:val="24"/>
          <w:lang w:eastAsia="zh-CN"/>
        </w:rPr>
        <w:t xml:space="preserve">3 and </w:t>
      </w:r>
      <w:r w:rsidR="005359BA">
        <w:rPr>
          <w:rFonts w:cs="Arial"/>
          <w:szCs w:val="24"/>
          <w:lang w:eastAsia="zh-CN"/>
        </w:rPr>
        <w:t>4 in Appendix C and shall</w:t>
      </w:r>
      <w:r w:rsidR="00D65298">
        <w:rPr>
          <w:rFonts w:cs="Arial"/>
          <w:szCs w:val="24"/>
          <w:lang w:eastAsia="zh-CN"/>
        </w:rPr>
        <w:t xml:space="preserve"> therefore not be further considered.</w:t>
      </w:r>
    </w:p>
    <w:p w:rsidR="0034666E" w:rsidRDefault="0034666E" w:rsidP="00D645CD">
      <w:pPr>
        <w:rPr>
          <w:rFonts w:cs="Arial"/>
          <w:szCs w:val="24"/>
          <w:lang w:eastAsia="zh-CN"/>
        </w:rPr>
      </w:pPr>
      <w:r>
        <w:rPr>
          <w:rFonts w:cs="Arial"/>
          <w:szCs w:val="24"/>
          <w:lang w:eastAsia="zh-CN"/>
        </w:rPr>
        <w:lastRenderedPageBreak/>
        <w:t>Th</w:t>
      </w:r>
      <w:r w:rsidR="00D65298">
        <w:rPr>
          <w:rFonts w:cs="Arial"/>
          <w:szCs w:val="24"/>
          <w:lang w:eastAsia="zh-CN"/>
        </w:rPr>
        <w:t>us</w:t>
      </w:r>
      <w:r>
        <w:rPr>
          <w:rFonts w:cs="Arial"/>
          <w:szCs w:val="24"/>
          <w:lang w:eastAsia="zh-CN"/>
        </w:rPr>
        <w:t>, the PD2DSS sequence has to be centrally symmetric and of even length</w:t>
      </w:r>
      <w:r w:rsidR="00C12317">
        <w:rPr>
          <w:rFonts w:cs="Arial"/>
          <w:szCs w:val="24"/>
          <w:lang w:eastAsia="zh-CN"/>
        </w:rPr>
        <w:t xml:space="preserve"> and, e.g., t</w:t>
      </w:r>
      <w:r>
        <w:rPr>
          <w:rFonts w:cs="Arial"/>
          <w:szCs w:val="24"/>
          <w:lang w:eastAsia="zh-CN"/>
        </w:rPr>
        <w:t>he existing length-62 PSS sequence fulfill</w:t>
      </w:r>
      <w:r w:rsidR="005E2A27">
        <w:rPr>
          <w:rFonts w:cs="Arial"/>
          <w:szCs w:val="24"/>
          <w:lang w:eastAsia="zh-CN"/>
        </w:rPr>
        <w:t>s</w:t>
      </w:r>
      <w:r>
        <w:rPr>
          <w:rFonts w:cs="Arial"/>
          <w:szCs w:val="24"/>
          <w:lang w:eastAsia="zh-CN"/>
        </w:rPr>
        <w:t xml:space="preserve"> this condition. Fig. 1 shows how the sequence should be mapped to the subcarriers</w:t>
      </w:r>
      <w:r w:rsidR="009F17C9">
        <w:rPr>
          <w:rFonts w:cs="Arial"/>
          <w:szCs w:val="24"/>
          <w:lang w:eastAsia="zh-CN"/>
        </w:rPr>
        <w:t xml:space="preserve"> if SC-FDMA is used</w:t>
      </w:r>
      <w:r>
        <w:rPr>
          <w:rFonts w:cs="Arial"/>
          <w:szCs w:val="24"/>
          <w:lang w:eastAsia="zh-CN"/>
        </w:rPr>
        <w:t>.</w:t>
      </w:r>
    </w:p>
    <w:p w:rsidR="00834827" w:rsidRDefault="00DE0F66" w:rsidP="00D645CD">
      <w:pPr>
        <w:rPr>
          <w:rFonts w:cs="Arial"/>
          <w:szCs w:val="24"/>
          <w:lang w:eastAsia="zh-CN"/>
        </w:rPr>
      </w:pPr>
      <w:r w:rsidRPr="00DE0F66">
        <w:rPr>
          <w:rFonts w:cs="Arial"/>
          <w:noProof/>
          <w:szCs w:val="24"/>
          <w:lang w:val="sv-SE" w:eastAsia="sv-SE"/>
        </w:rPr>
        <w:drawing>
          <wp:inline distT="0" distB="0" distL="0" distR="0">
            <wp:extent cx="5916295" cy="1961825"/>
            <wp:effectExtent l="19050" t="0" r="0" b="0"/>
            <wp:docPr id="1"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048672" cy="2005191"/>
                      <a:chOff x="971600" y="2060848"/>
                      <a:chExt cx="6048672" cy="2005191"/>
                    </a:xfrm>
                  </a:grpSpPr>
                  <a:grpSp>
                    <a:nvGrpSpPr>
                      <a:cNvPr id="52" name="Group 51"/>
                      <a:cNvGrpSpPr/>
                    </a:nvGrpSpPr>
                    <a:grpSpPr>
                      <a:xfrm>
                        <a:off x="971600" y="2060848"/>
                        <a:ext cx="6048672" cy="2005191"/>
                        <a:chOff x="971600" y="2060848"/>
                        <a:chExt cx="6048672" cy="2005191"/>
                      </a:xfrm>
                    </a:grpSpPr>
                    <a:sp>
                      <a:nvSpPr>
                        <a:cNvPr id="30" name="TextBox 29"/>
                        <a:cNvSpPr txBox="1"/>
                      </a:nvSpPr>
                      <a:spPr>
                        <a:xfrm>
                          <a:off x="1331640" y="3789040"/>
                          <a:ext cx="5688632"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sv-SE" sz="1200" dirty="0" smtClean="0"/>
                              <a:t>          -61/2                         -3/2    -1/2        1/2      3/2                             61/2         frequency  </a:t>
                            </a:r>
                            <a:endParaRPr lang="en-US" sz="1200" dirty="0"/>
                          </a:p>
                        </a:txBody>
                        <a:useSpRect/>
                      </a:txSp>
                    </a:sp>
                    <a:grpSp>
                      <a:nvGrpSpPr>
                        <a:cNvPr id="4" name="Group 50"/>
                        <a:cNvGrpSpPr/>
                      </a:nvGrpSpPr>
                      <a:grpSpPr>
                        <a:xfrm>
                          <a:off x="971600" y="2060848"/>
                          <a:ext cx="5760640" cy="1512168"/>
                          <a:chOff x="971600" y="2060848"/>
                          <a:chExt cx="5760640" cy="1512168"/>
                        </a:xfrm>
                      </a:grpSpPr>
                      <a:cxnSp>
                        <a:nvCxnSpPr>
                          <a:cNvPr id="5" name="Straight Arrow Connector 4"/>
                          <a:cNvCxnSpPr/>
                        </a:nvCxnSpPr>
                        <a:spPr bwMode="auto">
                          <a:xfrm>
                            <a:off x="971600" y="3573016"/>
                            <a:ext cx="5544616" cy="0"/>
                          </a:xfrm>
                          <a:prstGeom prst="straightConnector1">
                            <a:avLst/>
                          </a:prstGeom>
                          <a:ln>
                            <a:tailEnd type="arrow"/>
                          </a:ln>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style>
                          <a:lnRef idx="1">
                            <a:schemeClr val="dk1"/>
                          </a:lnRef>
                          <a:fillRef idx="0">
                            <a:schemeClr val="dk1"/>
                          </a:fillRef>
                          <a:effectRef idx="0">
                            <a:schemeClr val="dk1"/>
                          </a:effectRef>
                          <a:fontRef idx="minor">
                            <a:schemeClr val="tx1"/>
                          </a:fontRef>
                        </a:style>
                      </a:cxnSp>
                      <a:grpSp>
                        <a:nvGrpSpPr>
                          <a:cNvPr id="6" name="Group 31"/>
                          <a:cNvGrpSpPr/>
                        </a:nvGrpSpPr>
                        <a:grpSpPr>
                          <a:xfrm>
                            <a:off x="1926000" y="2636912"/>
                            <a:ext cx="106327" cy="936104"/>
                            <a:chOff x="1926000" y="2636912"/>
                            <a:chExt cx="106327" cy="936104"/>
                          </a:xfrm>
                        </a:grpSpPr>
                        <a:cxnSp>
                          <a:nvCxnSpPr>
                            <a:cNvPr id="25" name="Straight Connector 24"/>
                            <a:cNvCxnSpPr/>
                          </a:nvCxnSpPr>
                          <a:spPr bwMode="auto">
                            <a:xfrm>
                              <a:off x="1979712" y="2708920"/>
                              <a:ext cx="0" cy="864096"/>
                            </a:xfrm>
                            <a:prstGeom prst="lin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26" name="Oval 25"/>
                            <a:cNvSpPr>
                              <a:spLocks noChangeAspect="1"/>
                            </a:cNvSpPr>
                          </a:nvSpPr>
                          <a:spPr bwMode="auto">
                            <a:xfrm>
                              <a:off x="1926000" y="2636912"/>
                              <a:ext cx="106327" cy="70885"/>
                            </a:xfrm>
                            <a:prstGeom prst="ellips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dirty="0" smtClean="0">
                                  <a:ln>
                                    <a:noFill/>
                                  </a:ln>
                                  <a:solidFill>
                                    <a:schemeClr val="tx1"/>
                                  </a:solidFill>
                                  <a:effectLst/>
                                  <a:latin typeface="Arial" charset="0"/>
                                  <a:ea typeface="宋体" charset="-122"/>
                                </a:endParaRPr>
                              </a:p>
                            </a:txBody>
                            <a:useSpRect/>
                          </a:txSp>
                        </a:sp>
                      </a:grpSp>
                      <a:sp>
                        <a:nvSpPr>
                          <a:cNvPr id="31" name="TextBox 30"/>
                          <a:cNvSpPr txBox="1"/>
                        </a:nvSpPr>
                        <a:spPr>
                          <a:xfrm>
                            <a:off x="1043608" y="2060848"/>
                            <a:ext cx="5688632"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sv-SE" sz="1200" dirty="0" smtClean="0"/>
                                <a:t>                     d[0]                         d[29]  d[30]    d[31]  d[32]                            d[61]</a:t>
                              </a:r>
                              <a:endParaRPr lang="en-US" sz="1200" dirty="0"/>
                            </a:p>
                          </a:txBody>
                          <a:useSpRect/>
                        </a:txSp>
                      </a:sp>
                      <a:cxnSp>
                        <a:nvCxnSpPr>
                          <a:cNvPr id="33" name="Straight Connector 32"/>
                          <a:cNvCxnSpPr/>
                        </a:nvCxnSpPr>
                        <a:spPr bwMode="auto">
                          <a:xfrm>
                            <a:off x="2195736" y="3140968"/>
                            <a:ext cx="792088" cy="0"/>
                          </a:xfrm>
                          <a:prstGeom prst="line">
                            <a:avLst/>
                          </a:prstGeom>
                          <a:noFill/>
                          <a:ln>
                            <a:solidFill>
                              <a:srgbClr val="002060"/>
                            </a:solidFill>
                            <a:prstDash val="dash"/>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35" name="Straight Connector 34"/>
                          <a:cNvCxnSpPr/>
                        </a:nvCxnSpPr>
                        <a:spPr bwMode="auto">
                          <a:xfrm>
                            <a:off x="4716016" y="3140968"/>
                            <a:ext cx="792088" cy="0"/>
                          </a:xfrm>
                          <a:prstGeom prst="line">
                            <a:avLst/>
                          </a:prstGeom>
                          <a:noFill/>
                          <a:ln>
                            <a:solidFill>
                              <a:srgbClr val="002060"/>
                            </a:solidFill>
                            <a:prstDash val="dash"/>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grpSp>
                        <a:nvGrpSpPr>
                          <a:cNvPr id="10" name="Group 33"/>
                          <a:cNvGrpSpPr/>
                        </a:nvGrpSpPr>
                        <a:grpSpPr>
                          <a:xfrm>
                            <a:off x="3059832" y="2636912"/>
                            <a:ext cx="106327" cy="936104"/>
                            <a:chOff x="1926000" y="2636912"/>
                            <a:chExt cx="106327" cy="936104"/>
                          </a:xfrm>
                        </a:grpSpPr>
                        <a:cxnSp>
                          <a:nvCxnSpPr>
                            <a:cNvPr id="36" name="Straight Connector 35"/>
                            <a:cNvCxnSpPr/>
                          </a:nvCxnSpPr>
                          <a:spPr bwMode="auto">
                            <a:xfrm>
                              <a:off x="1979712" y="2708920"/>
                              <a:ext cx="0" cy="864096"/>
                            </a:xfrm>
                            <a:prstGeom prst="lin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38" name="Oval 37"/>
                            <a:cNvSpPr>
                              <a:spLocks noChangeAspect="1"/>
                            </a:cNvSpPr>
                          </a:nvSpPr>
                          <a:spPr bwMode="auto">
                            <a:xfrm>
                              <a:off x="1926000" y="2636912"/>
                              <a:ext cx="106327" cy="70885"/>
                            </a:xfrm>
                            <a:prstGeom prst="ellips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grpSp>
                      <a:grpSp>
                        <a:nvGrpSpPr>
                          <a:cNvPr id="11" name="Group 38"/>
                          <a:cNvGrpSpPr/>
                        </a:nvGrpSpPr>
                        <a:grpSpPr>
                          <a:xfrm>
                            <a:off x="3491880" y="2636912"/>
                            <a:ext cx="106327" cy="936104"/>
                            <a:chOff x="1926000" y="2636912"/>
                            <a:chExt cx="106327" cy="936104"/>
                          </a:xfrm>
                        </a:grpSpPr>
                        <a:cxnSp>
                          <a:nvCxnSpPr>
                            <a:cNvPr id="40" name="Straight Connector 39"/>
                            <a:cNvCxnSpPr/>
                          </a:nvCxnSpPr>
                          <a:spPr bwMode="auto">
                            <a:xfrm>
                              <a:off x="1979712" y="2708920"/>
                              <a:ext cx="0" cy="864096"/>
                            </a:xfrm>
                            <a:prstGeom prst="lin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41" name="Oval 40"/>
                            <a:cNvSpPr>
                              <a:spLocks noChangeAspect="1"/>
                            </a:cNvSpPr>
                          </a:nvSpPr>
                          <a:spPr bwMode="auto">
                            <a:xfrm>
                              <a:off x="1926000" y="2636912"/>
                              <a:ext cx="106327" cy="70885"/>
                            </a:xfrm>
                            <a:prstGeom prst="ellips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grpSp>
                      <a:grpSp>
                        <a:nvGrpSpPr>
                          <a:cNvPr id="12" name="Group 41"/>
                          <a:cNvGrpSpPr/>
                        </a:nvGrpSpPr>
                        <a:grpSpPr>
                          <a:xfrm>
                            <a:off x="3923928" y="2636912"/>
                            <a:ext cx="106327" cy="936104"/>
                            <a:chOff x="1926000" y="2636912"/>
                            <a:chExt cx="106327" cy="936104"/>
                          </a:xfrm>
                        </a:grpSpPr>
                        <a:cxnSp>
                          <a:nvCxnSpPr>
                            <a:cNvPr id="43" name="Straight Connector 42"/>
                            <a:cNvCxnSpPr/>
                          </a:nvCxnSpPr>
                          <a:spPr bwMode="auto">
                            <a:xfrm>
                              <a:off x="1979712" y="2708920"/>
                              <a:ext cx="0" cy="864096"/>
                            </a:xfrm>
                            <a:prstGeom prst="lin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44" name="Oval 43"/>
                            <a:cNvSpPr>
                              <a:spLocks noChangeAspect="1"/>
                            </a:cNvSpPr>
                          </a:nvSpPr>
                          <a:spPr bwMode="auto">
                            <a:xfrm>
                              <a:off x="1926000" y="2636912"/>
                              <a:ext cx="106327" cy="70885"/>
                            </a:xfrm>
                            <a:prstGeom prst="ellips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grpSp>
                      <a:grpSp>
                        <a:nvGrpSpPr>
                          <a:cNvPr id="13" name="Group 44"/>
                          <a:cNvGrpSpPr/>
                        </a:nvGrpSpPr>
                        <a:grpSpPr>
                          <a:xfrm>
                            <a:off x="4355976" y="2636912"/>
                            <a:ext cx="106327" cy="936104"/>
                            <a:chOff x="1926000" y="2636912"/>
                            <a:chExt cx="106327" cy="936104"/>
                          </a:xfrm>
                        </a:grpSpPr>
                        <a:cxnSp>
                          <a:nvCxnSpPr>
                            <a:cNvPr id="46" name="Straight Connector 45"/>
                            <a:cNvCxnSpPr/>
                          </a:nvCxnSpPr>
                          <a:spPr bwMode="auto">
                            <a:xfrm>
                              <a:off x="1979712" y="2708920"/>
                              <a:ext cx="0" cy="864096"/>
                            </a:xfrm>
                            <a:prstGeom prst="lin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47" name="Oval 46"/>
                            <a:cNvSpPr>
                              <a:spLocks noChangeAspect="1"/>
                            </a:cNvSpPr>
                          </a:nvSpPr>
                          <a:spPr bwMode="auto">
                            <a:xfrm>
                              <a:off x="1926000" y="2636912"/>
                              <a:ext cx="106327" cy="70885"/>
                            </a:xfrm>
                            <a:prstGeom prst="ellips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grpSp>
                      <a:grpSp>
                        <a:nvGrpSpPr>
                          <a:cNvPr id="14" name="Group 47"/>
                          <a:cNvGrpSpPr/>
                        </a:nvGrpSpPr>
                        <a:grpSpPr>
                          <a:xfrm>
                            <a:off x="5652120" y="2636912"/>
                            <a:ext cx="106327" cy="936104"/>
                            <a:chOff x="1926000" y="2636912"/>
                            <a:chExt cx="106327" cy="936104"/>
                          </a:xfrm>
                        </a:grpSpPr>
                        <a:cxnSp>
                          <a:nvCxnSpPr>
                            <a:cNvPr id="49" name="Straight Connector 48"/>
                            <a:cNvCxnSpPr/>
                          </a:nvCxnSpPr>
                          <a:spPr bwMode="auto">
                            <a:xfrm>
                              <a:off x="1979712" y="2708920"/>
                              <a:ext cx="0" cy="864096"/>
                            </a:xfrm>
                            <a:prstGeom prst="lin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50" name="Oval 49"/>
                            <a:cNvSpPr>
                              <a:spLocks noChangeAspect="1"/>
                            </a:cNvSpPr>
                          </a:nvSpPr>
                          <a:spPr bwMode="auto">
                            <a:xfrm>
                              <a:off x="1926000" y="2636912"/>
                              <a:ext cx="106327" cy="70885"/>
                            </a:xfrm>
                            <a:prstGeom prst="ellipse">
                              <a:avLst/>
                            </a:prstGeom>
                            <a:noFill/>
                            <a:ln>
                              <a:solidFill>
                                <a:srgbClr val="002060"/>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grpSp>
                    </a:grpSp>
                  </a:grpSp>
                </lc:lockedCanvas>
              </a:graphicData>
            </a:graphic>
          </wp:inline>
        </w:drawing>
      </w:r>
    </w:p>
    <w:p w:rsidR="00ED3ABE" w:rsidRDefault="00ED3ABE" w:rsidP="00ED3ABE">
      <w:pPr>
        <w:pStyle w:val="Caption"/>
        <w:rPr>
          <w:rFonts w:cs="Arial"/>
          <w:szCs w:val="24"/>
          <w:lang w:eastAsia="zh-CN"/>
        </w:rPr>
      </w:pPr>
      <w:r>
        <w:t xml:space="preserve">Figure </w:t>
      </w:r>
      <w:r w:rsidR="00240817">
        <w:fldChar w:fldCharType="begin"/>
      </w:r>
      <w:r>
        <w:instrText xml:space="preserve"> SEQ Figure \* ARABIC </w:instrText>
      </w:r>
      <w:r w:rsidR="00240817">
        <w:fldChar w:fldCharType="separate"/>
      </w:r>
      <w:r w:rsidR="00C02643">
        <w:rPr>
          <w:noProof/>
        </w:rPr>
        <w:t>1</w:t>
      </w:r>
      <w:r w:rsidR="00240817">
        <w:fldChar w:fldCharType="end"/>
      </w:r>
      <w:r>
        <w:t xml:space="preserve">. Mapping of </w:t>
      </w:r>
      <w:r w:rsidR="00D65298">
        <w:t xml:space="preserve"> length-62 </w:t>
      </w:r>
      <w:r>
        <w:t>D2DSS sequence to subcarriers</w:t>
      </w:r>
      <w:r w:rsidR="009F17C9">
        <w:t xml:space="preserve"> for SC-FDMA</w:t>
      </w:r>
      <w:r>
        <w:t>.</w:t>
      </w:r>
    </w:p>
    <w:p w:rsidR="009878EC" w:rsidRDefault="009F17C9" w:rsidP="00321F40">
      <w:pPr>
        <w:rPr>
          <w:lang w:eastAsia="zh-CN"/>
        </w:rPr>
      </w:pPr>
      <w:r>
        <w:t>The se</w:t>
      </w:r>
      <w:r w:rsidR="00B5509E">
        <w:t xml:space="preserve">quence </w:t>
      </w:r>
      <m:oMath>
        <m:r>
          <w:rPr>
            <w:rFonts w:ascii="Cambria Math" w:hAnsi="Cambria Math"/>
          </w:rPr>
          <m:t>d(n)</m:t>
        </m:r>
      </m:oMath>
      <w:r w:rsidR="00B5509E">
        <w:t xml:space="preserve"> used for </w:t>
      </w:r>
      <w:r w:rsidR="00B5509E">
        <w:rPr>
          <w:rFonts w:hint="eastAsia"/>
          <w:lang w:eastAsia="zh-CN"/>
        </w:rPr>
        <w:t>PD2DSS</w:t>
      </w:r>
      <w:r w:rsidR="00D65298">
        <w:t xml:space="preserve"> could be</w:t>
      </w:r>
      <w:r w:rsidR="00B5509E">
        <w:rPr>
          <w:lang w:eastAsia="zh-CN"/>
        </w:rPr>
        <w:t xml:space="preserve"> the </w:t>
      </w:r>
      <w:r w:rsidR="00AF7282">
        <w:rPr>
          <w:lang w:eastAsia="zh-CN"/>
        </w:rPr>
        <w:t xml:space="preserve">length-62 </w:t>
      </w:r>
      <w:r w:rsidR="00B5509E">
        <w:rPr>
          <w:lang w:eastAsia="zh-CN"/>
        </w:rPr>
        <w:t xml:space="preserve">PSS </w:t>
      </w:r>
      <w:r w:rsidR="00AF7282">
        <w:rPr>
          <w:lang w:eastAsia="zh-CN"/>
        </w:rPr>
        <w:t>sequence</w:t>
      </w:r>
      <w:r w:rsidR="00B93A1C">
        <w:rPr>
          <w:lang w:eastAsia="zh-CN"/>
        </w:rPr>
        <w:t xml:space="preserve"> with a new set of root indices</w:t>
      </w:r>
      <w:r w:rsidR="0001644D">
        <w:rPr>
          <w:lang w:eastAsia="zh-CN"/>
        </w:rPr>
        <w:t xml:space="preserve"> </w:t>
      </w:r>
    </w:p>
    <w:p w:rsidR="009878EC" w:rsidRPr="00A93A37" w:rsidRDefault="00240817" w:rsidP="009878EC">
      <w:pPr>
        <w:autoSpaceDE/>
        <w:autoSpaceDN/>
        <w:adjustRightInd/>
        <w:rPr>
          <w:rFonts w:eastAsia="MS Mincho"/>
          <w:sz w:val="24"/>
          <w:szCs w:val="24"/>
          <w:lang w:eastAsia="ja-JP"/>
        </w:rPr>
      </w:pPr>
      <m:oMathPara>
        <m:oMath>
          <m:sSub>
            <m:sSubPr>
              <m:ctrlPr>
                <w:rPr>
                  <w:rFonts w:ascii="Cambria Math" w:hAnsi="Cambria Math"/>
                  <w:i/>
                  <w:sz w:val="24"/>
                  <w:szCs w:val="24"/>
                  <w:lang w:val="en-GB"/>
                </w:rPr>
              </m:ctrlPr>
            </m:sSubPr>
            <m:e>
              <m:r>
                <w:rPr>
                  <w:rFonts w:ascii="Cambria Math" w:hAnsi="Cambria Math"/>
                  <w:sz w:val="24"/>
                  <w:szCs w:val="24"/>
                  <w:lang w:val="en-GB"/>
                </w:rPr>
                <m:t>d</m:t>
              </m:r>
            </m:e>
            <m:sub>
              <m:r>
                <w:rPr>
                  <w:rFonts w:ascii="Cambria Math" w:hAnsi="Cambria Math"/>
                  <w:sz w:val="24"/>
                  <w:szCs w:val="24"/>
                  <w:lang w:val="en-GB"/>
                </w:rPr>
                <m:t>u</m:t>
              </m:r>
            </m:sub>
          </m:sSub>
          <m:d>
            <m:dPr>
              <m:ctrlPr>
                <w:rPr>
                  <w:rFonts w:ascii="Cambria Math" w:hAnsi="Cambria Math"/>
                  <w:i/>
                  <w:sz w:val="24"/>
                  <w:szCs w:val="24"/>
                  <w:lang w:val="en-GB"/>
                </w:rPr>
              </m:ctrlPr>
            </m:dPr>
            <m:e>
              <m:r>
                <w:rPr>
                  <w:rFonts w:ascii="Cambria Math" w:hAnsi="Cambria Math"/>
                  <w:sz w:val="24"/>
                  <w:szCs w:val="24"/>
                  <w:lang w:val="en-GB"/>
                </w:rPr>
                <m:t>n</m:t>
              </m:r>
            </m:e>
          </m:d>
          <m:r>
            <w:rPr>
              <w:rFonts w:ascii="Cambria Math" w:hAnsi="Cambria Math"/>
              <w:sz w:val="24"/>
              <w:szCs w:val="24"/>
              <w:lang w:val="en-GB"/>
            </w:rPr>
            <m:t>=</m:t>
          </m:r>
          <m:d>
            <m:dPr>
              <m:begChr m:val="{"/>
              <m:endChr m:val=""/>
              <m:ctrlPr>
                <w:rPr>
                  <w:rFonts w:ascii="Cambria Math" w:hAnsi="Cambria Math"/>
                  <w:i/>
                  <w:sz w:val="24"/>
                  <w:szCs w:val="24"/>
                  <w:lang w:val="en-GB"/>
                </w:rPr>
              </m:ctrlPr>
            </m:dPr>
            <m:e>
              <m:m>
                <m:mPr>
                  <m:mcs>
                    <m:mc>
                      <m:mcPr>
                        <m:count m:val="1"/>
                        <m:mcJc m:val="center"/>
                      </m:mcPr>
                    </m:mc>
                  </m:mcs>
                  <m:ctrlPr>
                    <w:rPr>
                      <w:rFonts w:ascii="Cambria Math" w:hAnsi="Cambria Math"/>
                      <w:i/>
                      <w:sz w:val="24"/>
                      <w:szCs w:val="24"/>
                      <w:lang w:val="en-GB"/>
                    </w:rPr>
                  </m:ctrlPr>
                </m:mPr>
                <m:mr>
                  <m:e>
                    <m:sSup>
                      <m:sSupPr>
                        <m:ctrlPr>
                          <w:rPr>
                            <w:rFonts w:ascii="Cambria Math" w:hAnsi="Cambria Math"/>
                            <w:i/>
                            <w:sz w:val="24"/>
                            <w:szCs w:val="24"/>
                            <w:lang w:val="en-GB"/>
                          </w:rPr>
                        </m:ctrlPr>
                      </m:sSupPr>
                      <m:e>
                        <m:r>
                          <w:rPr>
                            <w:rFonts w:ascii="Cambria Math" w:hAnsi="Cambria Math"/>
                            <w:sz w:val="24"/>
                            <w:szCs w:val="24"/>
                            <w:lang w:val="en-GB"/>
                          </w:rPr>
                          <m:t>e</m:t>
                        </m:r>
                      </m:e>
                      <m:sup>
                        <m:r>
                          <w:rPr>
                            <w:rFonts w:ascii="Cambria Math" w:hAnsi="Cambria Math"/>
                            <w:sz w:val="24"/>
                            <w:szCs w:val="24"/>
                            <w:lang w:val="en-GB"/>
                          </w:rPr>
                          <m:t>-j</m:t>
                        </m:r>
                        <m:f>
                          <m:fPr>
                            <m:ctrlPr>
                              <w:rPr>
                                <w:rFonts w:ascii="Cambria Math" w:hAnsi="Cambria Math"/>
                                <w:i/>
                                <w:sz w:val="24"/>
                                <w:szCs w:val="24"/>
                                <w:lang w:val="en-GB"/>
                              </w:rPr>
                            </m:ctrlPr>
                          </m:fPr>
                          <m:num>
                            <m:r>
                              <w:rPr>
                                <w:rFonts w:ascii="Cambria Math" w:hAnsi="Cambria Math"/>
                                <w:sz w:val="24"/>
                                <w:szCs w:val="24"/>
                                <w:lang w:val="en-GB"/>
                              </w:rPr>
                              <m:t>πun(n+1)</m:t>
                            </m:r>
                          </m:num>
                          <m:den>
                            <m:r>
                              <w:rPr>
                                <w:rFonts w:ascii="Cambria Math" w:hAnsi="Cambria Math"/>
                                <w:sz w:val="24"/>
                                <w:szCs w:val="24"/>
                                <w:lang w:val="en-GB"/>
                              </w:rPr>
                              <m:t>63</m:t>
                            </m:r>
                          </m:den>
                        </m:f>
                      </m:sup>
                    </m:sSup>
                    <m:r>
                      <w:rPr>
                        <w:rFonts w:ascii="Cambria Math" w:hAnsi="Cambria Math"/>
                        <w:sz w:val="24"/>
                        <w:szCs w:val="24"/>
                        <w:lang w:val="en-GB"/>
                      </w:rPr>
                      <m:t>,                        n=0,1,…,30</m:t>
                    </m:r>
                  </m:e>
                </m:mr>
                <m:mr>
                  <m:e>
                    <m:sSup>
                      <m:sSupPr>
                        <m:ctrlPr>
                          <w:rPr>
                            <w:rFonts w:ascii="Cambria Math" w:hAnsi="Cambria Math"/>
                            <w:i/>
                            <w:sz w:val="24"/>
                            <w:szCs w:val="24"/>
                            <w:lang w:val="en-GB"/>
                          </w:rPr>
                        </m:ctrlPr>
                      </m:sSupPr>
                      <m:e>
                        <m:r>
                          <w:rPr>
                            <w:rFonts w:ascii="Cambria Math" w:hAnsi="Cambria Math"/>
                            <w:sz w:val="24"/>
                            <w:szCs w:val="24"/>
                            <w:lang w:val="en-GB"/>
                          </w:rPr>
                          <m:t>e</m:t>
                        </m:r>
                      </m:e>
                      <m:sup>
                        <m:r>
                          <w:rPr>
                            <w:rFonts w:ascii="Cambria Math" w:hAnsi="Cambria Math"/>
                            <w:sz w:val="24"/>
                            <w:szCs w:val="24"/>
                            <w:lang w:val="en-GB"/>
                          </w:rPr>
                          <m:t>-j</m:t>
                        </m:r>
                        <m:f>
                          <m:fPr>
                            <m:ctrlPr>
                              <w:rPr>
                                <w:rFonts w:ascii="Cambria Math" w:hAnsi="Cambria Math"/>
                                <w:i/>
                                <w:sz w:val="24"/>
                                <w:szCs w:val="24"/>
                                <w:lang w:val="en-GB"/>
                              </w:rPr>
                            </m:ctrlPr>
                          </m:fPr>
                          <m:num>
                            <m:r>
                              <w:rPr>
                                <w:rFonts w:ascii="Cambria Math" w:hAnsi="Cambria Math"/>
                                <w:sz w:val="24"/>
                                <w:szCs w:val="24"/>
                                <w:lang w:val="en-GB"/>
                              </w:rPr>
                              <m:t>πu</m:t>
                            </m:r>
                            <m:d>
                              <m:dPr>
                                <m:ctrlPr>
                                  <w:rPr>
                                    <w:rFonts w:ascii="Cambria Math" w:hAnsi="Cambria Math"/>
                                    <w:i/>
                                    <w:sz w:val="24"/>
                                    <w:szCs w:val="24"/>
                                    <w:lang w:val="en-GB"/>
                                  </w:rPr>
                                </m:ctrlPr>
                              </m:dPr>
                              <m:e>
                                <m:r>
                                  <w:rPr>
                                    <w:rFonts w:ascii="Cambria Math" w:hAnsi="Cambria Math"/>
                                    <w:sz w:val="24"/>
                                    <w:szCs w:val="24"/>
                                    <w:lang w:val="en-GB"/>
                                  </w:rPr>
                                  <m:t>n+1</m:t>
                                </m:r>
                              </m:e>
                            </m:d>
                            <m:r>
                              <w:rPr>
                                <w:rFonts w:ascii="Cambria Math" w:hAnsi="Cambria Math"/>
                                <w:sz w:val="24"/>
                                <w:szCs w:val="24"/>
                                <w:lang w:val="en-GB"/>
                              </w:rPr>
                              <m:t>(n+2)</m:t>
                            </m:r>
                          </m:num>
                          <m:den>
                            <m:r>
                              <w:rPr>
                                <w:rFonts w:ascii="Cambria Math" w:hAnsi="Cambria Math"/>
                                <w:sz w:val="24"/>
                                <w:szCs w:val="24"/>
                                <w:lang w:val="en-GB"/>
                              </w:rPr>
                              <m:t>63</m:t>
                            </m:r>
                          </m:den>
                        </m:f>
                      </m:sup>
                    </m:sSup>
                    <m:r>
                      <w:rPr>
                        <w:rFonts w:ascii="Cambria Math" w:hAnsi="Cambria Math"/>
                        <w:sz w:val="24"/>
                        <w:szCs w:val="24"/>
                        <w:lang w:val="en-GB"/>
                      </w:rPr>
                      <m:t>,                   n=31,32,…,61</m:t>
                    </m:r>
                  </m:e>
                </m:mr>
              </m:m>
            </m:e>
          </m:d>
        </m:oMath>
      </m:oMathPara>
    </w:p>
    <w:p w:rsidR="00934C90" w:rsidRDefault="009F17C9" w:rsidP="00934C90">
      <w:r>
        <w:rPr>
          <w:lang w:eastAsia="zh-CN"/>
        </w:rPr>
        <w:t xml:space="preserve">and using the notation of the specifications, </w:t>
      </w:r>
      <w:r w:rsidR="00C82A59">
        <w:rPr>
          <w:lang w:eastAsia="zh-CN"/>
        </w:rPr>
        <w:t xml:space="preserve">in order to obtain the mapping of Fig. 1, </w:t>
      </w:r>
      <w:r>
        <w:rPr>
          <w:lang w:eastAsia="zh-CN"/>
        </w:rPr>
        <w:t>t</w:t>
      </w:r>
      <w:r w:rsidR="00934C90">
        <w:t xml:space="preserve">he sequence </w:t>
      </w:r>
      <m:oMath>
        <m:r>
          <w:rPr>
            <w:rFonts w:ascii="Cambria Math" w:hAnsi="Cambria Math"/>
          </w:rPr>
          <m:t xml:space="preserve"> d(n)</m:t>
        </m:r>
      </m:oMath>
      <w:r w:rsidR="00934C90">
        <w:t xml:space="preserve"> would</w:t>
      </w:r>
      <w:r w:rsidR="00934C90" w:rsidRPr="00C12953">
        <w:t xml:space="preserve"> be mapped to the </w:t>
      </w:r>
      <w:r w:rsidR="00934C90">
        <w:t xml:space="preserve">REs </w:t>
      </w:r>
      <w:r w:rsidR="00934C90" w:rsidRPr="00C12953">
        <w:t>according to</w:t>
      </w:r>
      <w:r w:rsidR="00934C90">
        <w:t>:</w:t>
      </w:r>
    </w:p>
    <w:p w:rsidR="00934C90" w:rsidRDefault="00240817" w:rsidP="0072379D">
      <m:oMathPara>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k,l</m:t>
              </m:r>
            </m:sub>
          </m:sSub>
          <m:r>
            <w:rPr>
              <w:rFonts w:ascii="Cambria Math" w:hAnsi="Cambria Math"/>
              <w:lang w:eastAsia="zh-CN"/>
            </w:rPr>
            <m:t>=d</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         n=0,1,…,61</m:t>
          </m:r>
          <m:r>
            <m:rPr>
              <m:sty m:val="p"/>
            </m:rPr>
            <w:rPr>
              <w:rFonts w:ascii="Cambria Math" w:hAnsi="Cambria Math"/>
              <w:lang w:eastAsia="zh-CN"/>
            </w:rPr>
            <w:br/>
          </m:r>
        </m:oMath>
        <m:oMath>
          <m:r>
            <w:rPr>
              <w:rFonts w:ascii="Cambria Math" w:hAnsi="Cambria Math"/>
              <w:lang w:eastAsia="zh-CN"/>
            </w:rPr>
            <m:t>k=n-31+</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UL</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num>
            <m:den>
              <m:r>
                <w:rPr>
                  <w:rFonts w:ascii="Cambria Math" w:hAnsi="Cambria Math"/>
                  <w:lang w:eastAsia="zh-CN"/>
                </w:rPr>
                <m:t>2</m:t>
              </m:r>
            </m:den>
          </m:f>
        </m:oMath>
      </m:oMathPara>
    </w:p>
    <w:p w:rsidR="00C43CF8" w:rsidRPr="00C43CF8" w:rsidRDefault="00C43CF8" w:rsidP="00994A08">
      <w:pPr>
        <w:rPr>
          <w:kern w:val="2"/>
          <w:lang w:val="en-GB" w:eastAsia="zh-CN"/>
        </w:rPr>
      </w:pPr>
      <w:r>
        <w:rPr>
          <w:kern w:val="2"/>
          <w:lang w:val="en-GB" w:eastAsia="zh-CN"/>
        </w:rPr>
        <w:t>It should be noted that this RE mapping applies to OFDM as well. Hence the following proposal generally applies to SC-FDMA and OFDM.</w:t>
      </w:r>
    </w:p>
    <w:p w:rsidR="00EB681A" w:rsidRDefault="00881DA0" w:rsidP="00994A08">
      <w:pPr>
        <w:rPr>
          <w:b/>
          <w:i/>
          <w:kern w:val="2"/>
          <w:lang w:val="en-GB" w:eastAsia="zh-CN"/>
        </w:rPr>
      </w:pPr>
      <w:proofErr w:type="gramStart"/>
      <w:r>
        <w:rPr>
          <w:rFonts w:hint="eastAsia"/>
          <w:b/>
          <w:i/>
          <w:kern w:val="2"/>
          <w:lang w:val="en-GB" w:eastAsia="zh-CN"/>
        </w:rPr>
        <w:t>Proposal</w:t>
      </w:r>
      <w:r w:rsidR="00D65298">
        <w:rPr>
          <w:b/>
          <w:i/>
          <w:kern w:val="2"/>
          <w:lang w:val="en-GB" w:eastAsia="zh-CN"/>
        </w:rPr>
        <w:t xml:space="preserve"> 2</w:t>
      </w:r>
      <w:r w:rsidR="00297E4A">
        <w:rPr>
          <w:b/>
          <w:i/>
          <w:kern w:val="2"/>
          <w:lang w:val="en-GB" w:eastAsia="zh-CN"/>
        </w:rPr>
        <w:t>.</w:t>
      </w:r>
      <w:proofErr w:type="gramEnd"/>
      <w:r w:rsidR="00B42E08">
        <w:rPr>
          <w:b/>
          <w:i/>
          <w:kern w:val="2"/>
          <w:lang w:val="en-GB" w:eastAsia="zh-CN"/>
        </w:rPr>
        <w:t xml:space="preserve"> The PD2DSS </w:t>
      </w:r>
      <w:r w:rsidR="00EB681A">
        <w:rPr>
          <w:b/>
          <w:i/>
          <w:kern w:val="2"/>
          <w:lang w:val="en-GB" w:eastAsia="zh-CN"/>
        </w:rPr>
        <w:t xml:space="preserve">sequence </w:t>
      </w:r>
      <w:r w:rsidR="00B42E08">
        <w:rPr>
          <w:b/>
          <w:i/>
          <w:kern w:val="2"/>
          <w:lang w:val="en-GB" w:eastAsia="zh-CN"/>
        </w:rPr>
        <w:t xml:space="preserve">is </w:t>
      </w:r>
    </w:p>
    <w:p w:rsidR="00EB681A" w:rsidRPr="00A93A37" w:rsidRDefault="00240817" w:rsidP="00EB681A">
      <w:pPr>
        <w:autoSpaceDE/>
        <w:autoSpaceDN/>
        <w:adjustRightInd/>
        <w:rPr>
          <w:rFonts w:eastAsia="MS Mincho"/>
          <w:sz w:val="24"/>
          <w:szCs w:val="24"/>
          <w:lang w:eastAsia="ja-JP"/>
        </w:rPr>
      </w:pPr>
      <m:oMathPara>
        <m:oMath>
          <m:sSub>
            <m:sSubPr>
              <m:ctrlPr>
                <w:rPr>
                  <w:rFonts w:ascii="Cambria Math" w:hAnsi="Cambria Math"/>
                  <w:i/>
                  <w:sz w:val="24"/>
                  <w:szCs w:val="24"/>
                  <w:lang w:val="en-GB"/>
                </w:rPr>
              </m:ctrlPr>
            </m:sSubPr>
            <m:e>
              <m:r>
                <w:rPr>
                  <w:rFonts w:ascii="Cambria Math" w:hAnsi="Cambria Math"/>
                  <w:sz w:val="24"/>
                  <w:szCs w:val="24"/>
                  <w:lang w:val="en-GB"/>
                </w:rPr>
                <m:t>d</m:t>
              </m:r>
            </m:e>
            <m:sub>
              <m:r>
                <w:rPr>
                  <w:rFonts w:ascii="Cambria Math" w:hAnsi="Cambria Math"/>
                  <w:sz w:val="24"/>
                  <w:szCs w:val="24"/>
                  <w:lang w:val="en-GB"/>
                </w:rPr>
                <m:t>u</m:t>
              </m:r>
            </m:sub>
          </m:sSub>
          <m:d>
            <m:dPr>
              <m:ctrlPr>
                <w:rPr>
                  <w:rFonts w:ascii="Cambria Math" w:hAnsi="Cambria Math"/>
                  <w:i/>
                  <w:sz w:val="24"/>
                  <w:szCs w:val="24"/>
                  <w:lang w:val="en-GB"/>
                </w:rPr>
              </m:ctrlPr>
            </m:dPr>
            <m:e>
              <m:r>
                <w:rPr>
                  <w:rFonts w:ascii="Cambria Math" w:hAnsi="Cambria Math"/>
                  <w:sz w:val="24"/>
                  <w:szCs w:val="24"/>
                  <w:lang w:val="en-GB"/>
                </w:rPr>
                <m:t>n</m:t>
              </m:r>
            </m:e>
          </m:d>
          <m:r>
            <w:rPr>
              <w:rFonts w:ascii="Cambria Math" w:hAnsi="Cambria Math"/>
              <w:sz w:val="24"/>
              <w:szCs w:val="24"/>
              <w:lang w:val="en-GB"/>
            </w:rPr>
            <m:t>=</m:t>
          </m:r>
          <m:d>
            <m:dPr>
              <m:begChr m:val="{"/>
              <m:endChr m:val=""/>
              <m:ctrlPr>
                <w:rPr>
                  <w:rFonts w:ascii="Cambria Math" w:hAnsi="Cambria Math"/>
                  <w:i/>
                  <w:sz w:val="24"/>
                  <w:szCs w:val="24"/>
                  <w:lang w:val="en-GB"/>
                </w:rPr>
              </m:ctrlPr>
            </m:dPr>
            <m:e>
              <m:m>
                <m:mPr>
                  <m:mcs>
                    <m:mc>
                      <m:mcPr>
                        <m:count m:val="1"/>
                        <m:mcJc m:val="center"/>
                      </m:mcPr>
                    </m:mc>
                  </m:mcs>
                  <m:ctrlPr>
                    <w:rPr>
                      <w:rFonts w:ascii="Cambria Math" w:hAnsi="Cambria Math"/>
                      <w:i/>
                      <w:sz w:val="24"/>
                      <w:szCs w:val="24"/>
                      <w:lang w:val="en-GB"/>
                    </w:rPr>
                  </m:ctrlPr>
                </m:mPr>
                <m:mr>
                  <m:e>
                    <m:sSup>
                      <m:sSupPr>
                        <m:ctrlPr>
                          <w:rPr>
                            <w:rFonts w:ascii="Cambria Math" w:hAnsi="Cambria Math"/>
                            <w:i/>
                            <w:sz w:val="24"/>
                            <w:szCs w:val="24"/>
                            <w:lang w:val="en-GB"/>
                          </w:rPr>
                        </m:ctrlPr>
                      </m:sSupPr>
                      <m:e>
                        <m:r>
                          <w:rPr>
                            <w:rFonts w:ascii="Cambria Math" w:hAnsi="Cambria Math"/>
                            <w:sz w:val="24"/>
                            <w:szCs w:val="24"/>
                            <w:lang w:val="en-GB"/>
                          </w:rPr>
                          <m:t>e</m:t>
                        </m:r>
                      </m:e>
                      <m:sup>
                        <m:r>
                          <w:rPr>
                            <w:rFonts w:ascii="Cambria Math" w:hAnsi="Cambria Math"/>
                            <w:sz w:val="24"/>
                            <w:szCs w:val="24"/>
                            <w:lang w:val="en-GB"/>
                          </w:rPr>
                          <m:t>-j</m:t>
                        </m:r>
                        <m:f>
                          <m:fPr>
                            <m:ctrlPr>
                              <w:rPr>
                                <w:rFonts w:ascii="Cambria Math" w:hAnsi="Cambria Math"/>
                                <w:i/>
                                <w:sz w:val="24"/>
                                <w:szCs w:val="24"/>
                                <w:lang w:val="en-GB"/>
                              </w:rPr>
                            </m:ctrlPr>
                          </m:fPr>
                          <m:num>
                            <m:r>
                              <w:rPr>
                                <w:rFonts w:ascii="Cambria Math" w:hAnsi="Cambria Math"/>
                                <w:sz w:val="24"/>
                                <w:szCs w:val="24"/>
                                <w:lang w:val="en-GB"/>
                              </w:rPr>
                              <m:t>πun(n+1)</m:t>
                            </m:r>
                          </m:num>
                          <m:den>
                            <m:r>
                              <w:rPr>
                                <w:rFonts w:ascii="Cambria Math" w:hAnsi="Cambria Math"/>
                                <w:sz w:val="24"/>
                                <w:szCs w:val="24"/>
                                <w:lang w:val="en-GB"/>
                              </w:rPr>
                              <m:t>63</m:t>
                            </m:r>
                          </m:den>
                        </m:f>
                      </m:sup>
                    </m:sSup>
                    <m:r>
                      <w:rPr>
                        <w:rFonts w:ascii="Cambria Math" w:hAnsi="Cambria Math"/>
                        <w:sz w:val="24"/>
                        <w:szCs w:val="24"/>
                        <w:lang w:val="en-GB"/>
                      </w:rPr>
                      <m:t>,                        n=0,1,…,30</m:t>
                    </m:r>
                  </m:e>
                </m:mr>
                <m:mr>
                  <m:e>
                    <m:sSup>
                      <m:sSupPr>
                        <m:ctrlPr>
                          <w:rPr>
                            <w:rFonts w:ascii="Cambria Math" w:hAnsi="Cambria Math"/>
                            <w:i/>
                            <w:sz w:val="24"/>
                            <w:szCs w:val="24"/>
                            <w:lang w:val="en-GB"/>
                          </w:rPr>
                        </m:ctrlPr>
                      </m:sSupPr>
                      <m:e>
                        <m:r>
                          <w:rPr>
                            <w:rFonts w:ascii="Cambria Math" w:hAnsi="Cambria Math"/>
                            <w:sz w:val="24"/>
                            <w:szCs w:val="24"/>
                            <w:lang w:val="en-GB"/>
                          </w:rPr>
                          <m:t>e</m:t>
                        </m:r>
                      </m:e>
                      <m:sup>
                        <m:r>
                          <w:rPr>
                            <w:rFonts w:ascii="Cambria Math" w:hAnsi="Cambria Math"/>
                            <w:sz w:val="24"/>
                            <w:szCs w:val="24"/>
                            <w:lang w:val="en-GB"/>
                          </w:rPr>
                          <m:t>-j</m:t>
                        </m:r>
                        <m:f>
                          <m:fPr>
                            <m:ctrlPr>
                              <w:rPr>
                                <w:rFonts w:ascii="Cambria Math" w:hAnsi="Cambria Math"/>
                                <w:i/>
                                <w:sz w:val="24"/>
                                <w:szCs w:val="24"/>
                                <w:lang w:val="en-GB"/>
                              </w:rPr>
                            </m:ctrlPr>
                          </m:fPr>
                          <m:num>
                            <m:r>
                              <w:rPr>
                                <w:rFonts w:ascii="Cambria Math" w:hAnsi="Cambria Math"/>
                                <w:sz w:val="24"/>
                                <w:szCs w:val="24"/>
                                <w:lang w:val="en-GB"/>
                              </w:rPr>
                              <m:t>πu</m:t>
                            </m:r>
                            <m:d>
                              <m:dPr>
                                <m:ctrlPr>
                                  <w:rPr>
                                    <w:rFonts w:ascii="Cambria Math" w:hAnsi="Cambria Math"/>
                                    <w:i/>
                                    <w:sz w:val="24"/>
                                    <w:szCs w:val="24"/>
                                    <w:lang w:val="en-GB"/>
                                  </w:rPr>
                                </m:ctrlPr>
                              </m:dPr>
                              <m:e>
                                <m:r>
                                  <w:rPr>
                                    <w:rFonts w:ascii="Cambria Math" w:hAnsi="Cambria Math"/>
                                    <w:sz w:val="24"/>
                                    <w:szCs w:val="24"/>
                                    <w:lang w:val="en-GB"/>
                                  </w:rPr>
                                  <m:t>n+1</m:t>
                                </m:r>
                              </m:e>
                            </m:d>
                            <m:r>
                              <w:rPr>
                                <w:rFonts w:ascii="Cambria Math" w:hAnsi="Cambria Math"/>
                                <w:sz w:val="24"/>
                                <w:szCs w:val="24"/>
                                <w:lang w:val="en-GB"/>
                              </w:rPr>
                              <m:t>(n+2)</m:t>
                            </m:r>
                          </m:num>
                          <m:den>
                            <m:r>
                              <w:rPr>
                                <w:rFonts w:ascii="Cambria Math" w:hAnsi="Cambria Math"/>
                                <w:sz w:val="24"/>
                                <w:szCs w:val="24"/>
                                <w:lang w:val="en-GB"/>
                              </w:rPr>
                              <m:t>63</m:t>
                            </m:r>
                          </m:den>
                        </m:f>
                      </m:sup>
                    </m:sSup>
                    <m:r>
                      <w:rPr>
                        <w:rFonts w:ascii="Cambria Math" w:hAnsi="Cambria Math"/>
                        <w:sz w:val="24"/>
                        <w:szCs w:val="24"/>
                        <w:lang w:val="en-GB"/>
                      </w:rPr>
                      <m:t>,                   n=31,32,…,61</m:t>
                    </m:r>
                  </m:e>
                </m:mr>
              </m:m>
            </m:e>
          </m:d>
        </m:oMath>
      </m:oMathPara>
    </w:p>
    <w:p w:rsidR="00B42E08" w:rsidRDefault="004D7757" w:rsidP="00994A08">
      <w:pPr>
        <w:rPr>
          <w:b/>
          <w:i/>
          <w:kern w:val="2"/>
          <w:lang w:val="en-GB" w:eastAsia="zh-CN"/>
        </w:rPr>
      </w:pPr>
      <w:r>
        <w:rPr>
          <w:b/>
          <w:i/>
          <w:kern w:val="2"/>
          <w:lang w:val="en-GB" w:eastAsia="zh-CN"/>
        </w:rPr>
        <w:t xml:space="preserve"> </w:t>
      </w:r>
      <w:r w:rsidR="00EB681A">
        <w:rPr>
          <w:b/>
          <w:i/>
          <w:kern w:val="2"/>
          <w:lang w:val="en-GB" w:eastAsia="zh-CN"/>
        </w:rPr>
        <w:t xml:space="preserve">where </w:t>
      </w:r>
      <m:oMath>
        <m:r>
          <w:rPr>
            <w:rFonts w:ascii="Cambria Math" w:hAnsi="Cambria Math"/>
            <w:kern w:val="2"/>
            <w:lang w:val="en-GB" w:eastAsia="zh-CN"/>
          </w:rPr>
          <m:t>u∉</m:t>
        </m:r>
        <m:d>
          <m:dPr>
            <m:begChr m:val="{"/>
            <m:endChr m:val="}"/>
            <m:ctrlPr>
              <w:rPr>
                <w:rFonts w:ascii="Cambria Math" w:hAnsi="Cambria Math"/>
                <w:i/>
                <w:kern w:val="2"/>
                <w:lang w:val="en-GB" w:eastAsia="zh-CN"/>
              </w:rPr>
            </m:ctrlPr>
          </m:dPr>
          <m:e>
            <m:r>
              <w:rPr>
                <w:rFonts w:ascii="Cambria Math" w:hAnsi="Cambria Math"/>
                <w:kern w:val="2"/>
                <w:lang w:val="en-GB" w:eastAsia="zh-CN"/>
              </w:rPr>
              <m:t>25,29,34</m:t>
            </m:r>
          </m:e>
        </m:d>
        <m:r>
          <w:rPr>
            <w:rFonts w:ascii="Cambria Math" w:hAnsi="Cambria Math"/>
            <w:kern w:val="2"/>
            <w:lang w:val="en-GB" w:eastAsia="zh-CN"/>
          </w:rPr>
          <m:t xml:space="preserve"> </m:t>
        </m:r>
      </m:oMath>
      <w:r w:rsidR="00994A08">
        <w:rPr>
          <w:b/>
          <w:i/>
          <w:kern w:val="2"/>
          <w:lang w:val="en-GB" w:eastAsia="zh-CN"/>
        </w:rPr>
        <w:t xml:space="preserve">and the sequence is </w:t>
      </w:r>
      <w:r>
        <w:rPr>
          <w:b/>
          <w:i/>
          <w:kern w:val="2"/>
          <w:lang w:val="en-GB" w:eastAsia="zh-CN"/>
        </w:rPr>
        <w:t xml:space="preserve">mapped to </w:t>
      </w:r>
      <w:r w:rsidR="00761063">
        <w:rPr>
          <w:b/>
          <w:i/>
          <w:kern w:val="2"/>
          <w:lang w:val="en-GB" w:eastAsia="zh-CN"/>
        </w:rPr>
        <w:t xml:space="preserve">resource elements to </w:t>
      </w:r>
      <w:r w:rsidR="00994A08">
        <w:rPr>
          <w:b/>
          <w:i/>
          <w:kern w:val="2"/>
          <w:lang w:val="en-GB" w:eastAsia="zh-CN"/>
        </w:rPr>
        <w:t>be centrally symmetric around the DC frequency</w:t>
      </w:r>
      <w:r>
        <w:rPr>
          <w:b/>
          <w:i/>
          <w:kern w:val="2"/>
          <w:lang w:val="en-GB" w:eastAsia="zh-CN"/>
        </w:rPr>
        <w:t>.</w:t>
      </w:r>
    </w:p>
    <w:p w:rsidR="00674FE3" w:rsidRDefault="00674FE3" w:rsidP="00674FE3">
      <w:pPr>
        <w:pStyle w:val="Heading3"/>
        <w:rPr>
          <w:kern w:val="2"/>
          <w:lang w:eastAsia="zh-CN"/>
        </w:rPr>
      </w:pPr>
      <w:r>
        <w:rPr>
          <w:kern w:val="2"/>
          <w:lang w:eastAsia="zh-CN"/>
        </w:rPr>
        <w:t>Numerical results</w:t>
      </w:r>
    </w:p>
    <w:p w:rsidR="000670CF" w:rsidRDefault="00EB681A" w:rsidP="00581C9F">
      <w:pPr>
        <w:rPr>
          <w:kern w:val="2"/>
          <w:lang w:val="en-GB" w:eastAsia="zh-CN"/>
        </w:rPr>
      </w:pPr>
      <w:r>
        <w:rPr>
          <w:kern w:val="2"/>
          <w:lang w:eastAsia="zh-CN"/>
        </w:rPr>
        <w:t>Table 3</w:t>
      </w:r>
      <w:r w:rsidR="005E2A27">
        <w:rPr>
          <w:kern w:val="2"/>
          <w:lang w:eastAsia="zh-CN"/>
        </w:rPr>
        <w:t xml:space="preserve"> in Appendix B contains numerical</w:t>
      </w:r>
      <w:r>
        <w:rPr>
          <w:kern w:val="2"/>
          <w:lang w:val="en-GB" w:eastAsia="zh-CN"/>
        </w:rPr>
        <w:t xml:space="preserve"> </w:t>
      </w:r>
      <w:r w:rsidR="00453413">
        <w:rPr>
          <w:kern w:val="2"/>
          <w:lang w:val="en-GB" w:eastAsia="zh-CN"/>
        </w:rPr>
        <w:t xml:space="preserve">evaluation of PAPR and </w:t>
      </w:r>
      <w:r w:rsidR="00951355">
        <w:rPr>
          <w:kern w:val="2"/>
          <w:lang w:val="en-GB" w:eastAsia="zh-CN"/>
        </w:rPr>
        <w:t xml:space="preserve">maximum sidelobe of the </w:t>
      </w:r>
      <w:proofErr w:type="spellStart"/>
      <w:r w:rsidR="00453413">
        <w:rPr>
          <w:kern w:val="2"/>
          <w:lang w:val="en-GB" w:eastAsia="zh-CN"/>
        </w:rPr>
        <w:t>aperiodic</w:t>
      </w:r>
      <w:proofErr w:type="spellEnd"/>
      <w:r w:rsidR="00453413">
        <w:rPr>
          <w:kern w:val="2"/>
          <w:lang w:val="en-GB" w:eastAsia="zh-CN"/>
        </w:rPr>
        <w:t xml:space="preserve"> autocorrelation </w:t>
      </w:r>
      <w:r w:rsidR="00951355">
        <w:rPr>
          <w:kern w:val="2"/>
          <w:lang w:val="en-GB" w:eastAsia="zh-CN"/>
        </w:rPr>
        <w:t xml:space="preserve">of PD2DSS </w:t>
      </w:r>
      <w:r w:rsidR="00453413">
        <w:rPr>
          <w:kern w:val="2"/>
          <w:lang w:val="en-GB" w:eastAsia="zh-CN"/>
        </w:rPr>
        <w:t>for different root indices</w:t>
      </w:r>
      <w:r>
        <w:rPr>
          <w:kern w:val="2"/>
          <w:lang w:val="en-GB" w:eastAsia="zh-CN"/>
        </w:rPr>
        <w:t>, according to the conditions in Table 2.</w:t>
      </w:r>
      <w:r w:rsidR="00453413">
        <w:rPr>
          <w:kern w:val="2"/>
          <w:lang w:val="en-GB" w:eastAsia="zh-CN"/>
        </w:rPr>
        <w:t xml:space="preserve"> </w:t>
      </w:r>
      <w:r w:rsidR="00951355">
        <w:rPr>
          <w:kern w:val="2"/>
          <w:lang w:val="en-GB" w:eastAsia="zh-CN"/>
        </w:rPr>
        <w:t xml:space="preserve">The maximum </w:t>
      </w:r>
      <w:proofErr w:type="spellStart"/>
      <w:r w:rsidR="00951355">
        <w:rPr>
          <w:kern w:val="2"/>
          <w:lang w:val="en-GB" w:eastAsia="zh-CN"/>
        </w:rPr>
        <w:t>aperiodic</w:t>
      </w:r>
      <w:proofErr w:type="spellEnd"/>
      <w:r w:rsidR="00951355">
        <w:rPr>
          <w:kern w:val="2"/>
          <w:lang w:val="en-GB" w:eastAsia="zh-CN"/>
        </w:rPr>
        <w:t xml:space="preserve"> cross</w:t>
      </w:r>
      <w:r>
        <w:rPr>
          <w:kern w:val="2"/>
          <w:lang w:val="en-GB" w:eastAsia="zh-CN"/>
        </w:rPr>
        <w:t>-</w:t>
      </w:r>
      <w:r w:rsidR="00951355">
        <w:rPr>
          <w:kern w:val="2"/>
          <w:lang w:val="en-GB" w:eastAsia="zh-CN"/>
        </w:rPr>
        <w:t xml:space="preserve">correlation </w:t>
      </w:r>
      <w:r w:rsidR="00C43CF8">
        <w:rPr>
          <w:kern w:val="2"/>
          <w:lang w:val="en-GB" w:eastAsia="zh-CN"/>
        </w:rPr>
        <w:t xml:space="preserve">within the set of PD2DSSs and </w:t>
      </w:r>
      <w:r w:rsidR="00951355">
        <w:rPr>
          <w:kern w:val="2"/>
          <w:lang w:val="en-GB" w:eastAsia="zh-CN"/>
        </w:rPr>
        <w:t xml:space="preserve">with the </w:t>
      </w:r>
      <w:proofErr w:type="spellStart"/>
      <w:r w:rsidR="00951355">
        <w:rPr>
          <w:kern w:val="2"/>
          <w:lang w:val="en-GB" w:eastAsia="zh-CN"/>
        </w:rPr>
        <w:t>PSS</w:t>
      </w:r>
      <w:r w:rsidR="00E458FD">
        <w:rPr>
          <w:kern w:val="2"/>
          <w:lang w:val="en-GB" w:eastAsia="zh-CN"/>
        </w:rPr>
        <w:t>s</w:t>
      </w:r>
      <w:proofErr w:type="spellEnd"/>
      <w:r w:rsidR="00951355">
        <w:rPr>
          <w:kern w:val="2"/>
          <w:lang w:val="en-GB" w:eastAsia="zh-CN"/>
        </w:rPr>
        <w:t xml:space="preserve"> is also given</w:t>
      </w:r>
      <w:r w:rsidR="00C43CF8">
        <w:rPr>
          <w:kern w:val="2"/>
          <w:lang w:val="en-GB" w:eastAsia="zh-CN"/>
        </w:rPr>
        <w:t>, respectively</w:t>
      </w:r>
      <w:r w:rsidR="00951355">
        <w:rPr>
          <w:kern w:val="2"/>
          <w:lang w:val="en-GB" w:eastAsia="zh-CN"/>
        </w:rPr>
        <w:t xml:space="preserve">. </w:t>
      </w:r>
      <w:r w:rsidR="000055D9">
        <w:rPr>
          <w:kern w:val="2"/>
          <w:lang w:val="en-GB" w:eastAsia="zh-CN"/>
        </w:rPr>
        <w:t xml:space="preserve">It is observed that </w:t>
      </w:r>
      <w:r w:rsidR="00A05737">
        <w:rPr>
          <w:kern w:val="2"/>
          <w:lang w:val="en-GB" w:eastAsia="zh-CN"/>
        </w:rPr>
        <w:t xml:space="preserve">even if SC-FDMA is used, </w:t>
      </w:r>
      <w:r w:rsidR="000055D9">
        <w:rPr>
          <w:kern w:val="2"/>
          <w:lang w:val="en-GB" w:eastAsia="zh-CN"/>
        </w:rPr>
        <w:t xml:space="preserve">the existing set of root indices </w:t>
      </w:r>
      <m:oMath>
        <m:r>
          <w:rPr>
            <w:rFonts w:ascii="Cambria Math" w:hAnsi="Cambria Math"/>
            <w:kern w:val="2"/>
            <w:lang w:val="en-GB" w:eastAsia="zh-CN"/>
          </w:rPr>
          <m:t>u∈</m:t>
        </m:r>
        <m:d>
          <m:dPr>
            <m:begChr m:val="{"/>
            <m:endChr m:val="}"/>
            <m:ctrlPr>
              <w:rPr>
                <w:rFonts w:ascii="Cambria Math" w:hAnsi="Cambria Math"/>
                <w:i/>
                <w:kern w:val="2"/>
                <w:lang w:val="en-GB" w:eastAsia="zh-CN"/>
              </w:rPr>
            </m:ctrlPr>
          </m:dPr>
          <m:e>
            <m:r>
              <w:rPr>
                <w:rFonts w:ascii="Cambria Math" w:hAnsi="Cambria Math"/>
                <w:kern w:val="2"/>
                <w:lang w:val="en-GB" w:eastAsia="zh-CN"/>
              </w:rPr>
              <m:t>25,29,34</m:t>
            </m:r>
          </m:e>
        </m:d>
      </m:oMath>
      <w:r w:rsidR="000055D9">
        <w:rPr>
          <w:kern w:val="2"/>
          <w:lang w:val="en-GB" w:eastAsia="zh-CN"/>
        </w:rPr>
        <w:t xml:space="preserve"> results in too large a cross</w:t>
      </w:r>
      <w:r>
        <w:rPr>
          <w:kern w:val="2"/>
          <w:lang w:val="en-GB" w:eastAsia="zh-CN"/>
        </w:rPr>
        <w:t>-</w:t>
      </w:r>
      <w:r w:rsidR="000055D9">
        <w:rPr>
          <w:kern w:val="2"/>
          <w:lang w:val="en-GB" w:eastAsia="zh-CN"/>
        </w:rPr>
        <w:t xml:space="preserve">correlation with the </w:t>
      </w:r>
      <w:proofErr w:type="spellStart"/>
      <w:r w:rsidR="000055D9">
        <w:rPr>
          <w:kern w:val="2"/>
          <w:lang w:val="en-GB" w:eastAsia="zh-CN"/>
        </w:rPr>
        <w:t>PSS</w:t>
      </w:r>
      <w:r w:rsidR="00E458FD">
        <w:rPr>
          <w:kern w:val="2"/>
          <w:lang w:val="en-GB" w:eastAsia="zh-CN"/>
        </w:rPr>
        <w:t>s</w:t>
      </w:r>
      <w:proofErr w:type="spellEnd"/>
      <w:r w:rsidR="000055D9">
        <w:rPr>
          <w:kern w:val="2"/>
          <w:lang w:val="en-GB" w:eastAsia="zh-CN"/>
        </w:rPr>
        <w:t xml:space="preserve">. </w:t>
      </w:r>
      <w:r w:rsidR="009302D0">
        <w:rPr>
          <w:kern w:val="2"/>
          <w:lang w:val="en-GB" w:eastAsia="zh-CN"/>
        </w:rPr>
        <w:t>It is also noted that some of the root indices result in too large sidelobes for the autocorrelation. As a tradeoff among all the measures,</w:t>
      </w:r>
      <w:r w:rsidR="00951355">
        <w:rPr>
          <w:kern w:val="2"/>
          <w:lang w:val="en-GB" w:eastAsia="zh-CN"/>
        </w:rPr>
        <w:t xml:space="preserve"> </w:t>
      </w:r>
      <w:r w:rsidR="009302D0">
        <w:rPr>
          <w:kern w:val="2"/>
          <w:lang w:val="en-GB" w:eastAsia="zh-CN"/>
        </w:rPr>
        <w:t xml:space="preserve">results for </w:t>
      </w:r>
      <w:r w:rsidR="00951355">
        <w:rPr>
          <w:kern w:val="2"/>
          <w:lang w:val="en-GB" w:eastAsia="zh-CN"/>
        </w:rPr>
        <w:t xml:space="preserve">a </w:t>
      </w:r>
      <w:r w:rsidR="00D949F3">
        <w:rPr>
          <w:kern w:val="2"/>
          <w:lang w:val="en-GB" w:eastAsia="zh-CN"/>
        </w:rPr>
        <w:t>candidate set of 2</w:t>
      </w:r>
      <w:r w:rsidR="000055D9">
        <w:rPr>
          <w:kern w:val="2"/>
          <w:lang w:val="en-GB" w:eastAsia="zh-CN"/>
        </w:rPr>
        <w:t xml:space="preserve"> root indices</w:t>
      </w:r>
      <w:r w:rsidR="00752893">
        <w:rPr>
          <w:kern w:val="2"/>
          <w:lang w:val="en-GB" w:eastAsia="zh-CN"/>
        </w:rPr>
        <w:t xml:space="preserve"> </w:t>
      </w:r>
      <w:r w:rsidR="00951355">
        <w:rPr>
          <w:kern w:val="2"/>
          <w:lang w:val="en-GB" w:eastAsia="zh-CN"/>
        </w:rPr>
        <w:t>are contained in Table</w:t>
      </w:r>
      <w:r w:rsidR="00A00DE6">
        <w:rPr>
          <w:kern w:val="2"/>
          <w:lang w:val="en-GB" w:eastAsia="zh-CN"/>
        </w:rPr>
        <w:t xml:space="preserve"> 1</w:t>
      </w:r>
      <w:r w:rsidR="00951355">
        <w:rPr>
          <w:kern w:val="2"/>
          <w:lang w:val="en-GB" w:eastAsia="zh-CN"/>
        </w:rPr>
        <w:t>.</w:t>
      </w:r>
    </w:p>
    <w:p w:rsidR="00951355" w:rsidRDefault="000055D9" w:rsidP="000055D9">
      <w:pPr>
        <w:pStyle w:val="Caption"/>
        <w:rPr>
          <w:kern w:val="2"/>
          <w:lang w:val="en-GB" w:eastAsia="zh-CN"/>
        </w:rPr>
      </w:pPr>
      <w:r>
        <w:t xml:space="preserve">Table </w:t>
      </w:r>
      <w:r w:rsidR="00240817">
        <w:fldChar w:fldCharType="begin"/>
      </w:r>
      <w:r>
        <w:instrText xml:space="preserve"> SEQ Table \* ARABIC </w:instrText>
      </w:r>
      <w:r w:rsidR="00240817">
        <w:fldChar w:fldCharType="separate"/>
      </w:r>
      <w:r w:rsidR="00C02643">
        <w:rPr>
          <w:noProof/>
        </w:rPr>
        <w:t>1</w:t>
      </w:r>
      <w:r w:rsidR="00240817">
        <w:fldChar w:fldCharType="end"/>
      </w:r>
      <w:r>
        <w:t xml:space="preserve">. </w:t>
      </w:r>
      <w:r w:rsidR="009302D0">
        <w:t xml:space="preserve">Numerical evaluation results for the set of root </w:t>
      </w:r>
      <w:proofErr w:type="gramStart"/>
      <w:r w:rsidR="009302D0">
        <w:t xml:space="preserve">indices </w:t>
      </w:r>
      <m:oMath>
        <w:proofErr w:type="gramEnd"/>
        <m:r>
          <m:rPr>
            <m:sty m:val="bi"/>
          </m:rPr>
          <w:rPr>
            <w:rFonts w:ascii="Cambria Math" w:hAnsi="Cambria Math"/>
            <w:kern w:val="2"/>
            <w:lang w:val="en-GB" w:eastAsia="zh-CN"/>
          </w:rPr>
          <m:t>u∈</m:t>
        </m:r>
        <m:d>
          <m:dPr>
            <m:begChr m:val="{"/>
            <m:endChr m:val="}"/>
            <m:ctrlPr>
              <w:rPr>
                <w:rFonts w:ascii="Cambria Math" w:hAnsi="Cambria Math"/>
                <w:b w:val="0"/>
                <w:bCs w:val="0"/>
                <w:i/>
                <w:kern w:val="2"/>
                <w:sz w:val="22"/>
                <w:szCs w:val="22"/>
                <w:lang w:val="en-GB" w:eastAsia="zh-CN"/>
              </w:rPr>
            </m:ctrlPr>
          </m:dPr>
          <m:e>
            <m:r>
              <m:rPr>
                <m:sty m:val="bi"/>
              </m:rPr>
              <w:rPr>
                <w:rFonts w:ascii="Cambria Math" w:hAnsi="Cambria Math"/>
                <w:kern w:val="2"/>
                <w:lang w:val="en-GB" w:eastAsia="zh-CN"/>
              </w:rPr>
              <m:t>26,37</m:t>
            </m:r>
          </m:e>
        </m:d>
      </m:oMath>
      <w:r w:rsidR="009302D0">
        <w:t>.</w:t>
      </w:r>
    </w:p>
    <w:tbl>
      <w:tblPr>
        <w:tblStyle w:val="TableGrid"/>
        <w:tblW w:w="0" w:type="auto"/>
        <w:tblLook w:val="04A0"/>
      </w:tblPr>
      <w:tblGrid>
        <w:gridCol w:w="1888"/>
        <w:gridCol w:w="1481"/>
        <w:gridCol w:w="2034"/>
        <w:gridCol w:w="2065"/>
        <w:gridCol w:w="2065"/>
      </w:tblGrid>
      <w:tr w:rsidR="000055D9" w:rsidTr="00C02643">
        <w:tc>
          <w:tcPr>
            <w:tcW w:w="1888" w:type="dxa"/>
            <w:shd w:val="clear" w:color="auto" w:fill="C6D9F1" w:themeFill="text2" w:themeFillTint="33"/>
          </w:tcPr>
          <w:p w:rsidR="000055D9" w:rsidRDefault="000055D9" w:rsidP="00581C9F">
            <w:pPr>
              <w:rPr>
                <w:kern w:val="2"/>
                <w:lang w:val="en-GB" w:eastAsia="zh-CN"/>
              </w:rPr>
            </w:pPr>
            <w:r>
              <w:rPr>
                <w:kern w:val="2"/>
                <w:lang w:val="en-GB" w:eastAsia="zh-CN"/>
              </w:rPr>
              <w:t>Root indices</w:t>
            </w:r>
          </w:p>
        </w:tc>
        <w:tc>
          <w:tcPr>
            <w:tcW w:w="1481" w:type="dxa"/>
            <w:shd w:val="clear" w:color="auto" w:fill="C6D9F1" w:themeFill="text2" w:themeFillTint="33"/>
          </w:tcPr>
          <w:p w:rsidR="000055D9" w:rsidRDefault="000055D9" w:rsidP="00581C9F">
            <w:pPr>
              <w:rPr>
                <w:kern w:val="2"/>
                <w:lang w:val="en-GB" w:eastAsia="zh-CN"/>
              </w:rPr>
            </w:pPr>
            <w:r>
              <w:rPr>
                <w:kern w:val="2"/>
                <w:lang w:val="en-GB" w:eastAsia="zh-CN"/>
              </w:rPr>
              <w:t>Maximum PAPR [dB]</w:t>
            </w:r>
          </w:p>
        </w:tc>
        <w:tc>
          <w:tcPr>
            <w:tcW w:w="2034" w:type="dxa"/>
            <w:shd w:val="clear" w:color="auto" w:fill="C6D9F1" w:themeFill="text2" w:themeFillTint="33"/>
          </w:tcPr>
          <w:p w:rsidR="000055D9" w:rsidRDefault="000055D9" w:rsidP="00581C9F">
            <w:pPr>
              <w:rPr>
                <w:kern w:val="2"/>
                <w:lang w:val="en-GB" w:eastAsia="zh-CN"/>
              </w:rPr>
            </w:pPr>
            <w:r>
              <w:rPr>
                <w:kern w:val="2"/>
                <w:lang w:val="en-GB" w:eastAsia="zh-CN"/>
              </w:rPr>
              <w:t>Maximum  autocorrelation side lobe</w:t>
            </w:r>
          </w:p>
        </w:tc>
        <w:tc>
          <w:tcPr>
            <w:tcW w:w="2065" w:type="dxa"/>
            <w:shd w:val="clear" w:color="auto" w:fill="C6D9F1" w:themeFill="text2" w:themeFillTint="33"/>
          </w:tcPr>
          <w:p w:rsidR="000055D9" w:rsidRDefault="000055D9" w:rsidP="00581C9F">
            <w:pPr>
              <w:rPr>
                <w:kern w:val="2"/>
                <w:lang w:val="en-GB" w:eastAsia="zh-CN"/>
              </w:rPr>
            </w:pPr>
            <w:r>
              <w:rPr>
                <w:kern w:val="2"/>
                <w:lang w:val="en-GB" w:eastAsia="zh-CN"/>
              </w:rPr>
              <w:t>Maximum cross</w:t>
            </w:r>
            <w:r w:rsidR="00A00DE6">
              <w:rPr>
                <w:kern w:val="2"/>
                <w:lang w:val="en-GB" w:eastAsia="zh-CN"/>
              </w:rPr>
              <w:t>-</w:t>
            </w:r>
            <w:r>
              <w:rPr>
                <w:kern w:val="2"/>
                <w:lang w:val="en-GB" w:eastAsia="zh-CN"/>
              </w:rPr>
              <w:t>correlation</w:t>
            </w:r>
          </w:p>
        </w:tc>
        <w:tc>
          <w:tcPr>
            <w:tcW w:w="2065" w:type="dxa"/>
            <w:shd w:val="clear" w:color="auto" w:fill="C6D9F1" w:themeFill="text2" w:themeFillTint="33"/>
          </w:tcPr>
          <w:p w:rsidR="000055D9" w:rsidRDefault="000055D9" w:rsidP="00581C9F">
            <w:pPr>
              <w:rPr>
                <w:kern w:val="2"/>
                <w:lang w:val="en-GB" w:eastAsia="zh-CN"/>
              </w:rPr>
            </w:pPr>
            <w:r>
              <w:rPr>
                <w:kern w:val="2"/>
                <w:lang w:val="en-GB" w:eastAsia="zh-CN"/>
              </w:rPr>
              <w:t>Maximum cross</w:t>
            </w:r>
            <w:r w:rsidR="00A00DE6">
              <w:rPr>
                <w:kern w:val="2"/>
                <w:lang w:val="en-GB" w:eastAsia="zh-CN"/>
              </w:rPr>
              <w:t>-</w:t>
            </w:r>
            <w:r>
              <w:rPr>
                <w:kern w:val="2"/>
                <w:lang w:val="en-GB" w:eastAsia="zh-CN"/>
              </w:rPr>
              <w:t>correlation with PSS</w:t>
            </w:r>
          </w:p>
        </w:tc>
      </w:tr>
      <w:tr w:rsidR="000055D9" w:rsidTr="000055D9">
        <w:tc>
          <w:tcPr>
            <w:tcW w:w="1888" w:type="dxa"/>
          </w:tcPr>
          <w:p w:rsidR="000055D9" w:rsidRDefault="000055D9" w:rsidP="00D949F3">
            <w:pPr>
              <w:rPr>
                <w:kern w:val="2"/>
                <w:lang w:val="en-GB" w:eastAsia="zh-CN"/>
              </w:rPr>
            </w:pPr>
            <w:r>
              <w:rPr>
                <w:kern w:val="2"/>
                <w:lang w:val="en-GB" w:eastAsia="zh-CN"/>
              </w:rPr>
              <w:lastRenderedPageBreak/>
              <w:t>{26,37}</w:t>
            </w:r>
          </w:p>
        </w:tc>
        <w:tc>
          <w:tcPr>
            <w:tcW w:w="1481" w:type="dxa"/>
          </w:tcPr>
          <w:p w:rsidR="000055D9" w:rsidRDefault="00D949F3" w:rsidP="00581C9F">
            <w:pPr>
              <w:rPr>
                <w:kern w:val="2"/>
                <w:lang w:val="en-GB" w:eastAsia="zh-CN"/>
              </w:rPr>
            </w:pPr>
            <w:r>
              <w:rPr>
                <w:kern w:val="2"/>
                <w:lang w:val="en-GB" w:eastAsia="zh-CN"/>
              </w:rPr>
              <w:t>4.52</w:t>
            </w:r>
          </w:p>
        </w:tc>
        <w:tc>
          <w:tcPr>
            <w:tcW w:w="2034" w:type="dxa"/>
          </w:tcPr>
          <w:p w:rsidR="000055D9" w:rsidRDefault="000055D9" w:rsidP="00581C9F">
            <w:pPr>
              <w:rPr>
                <w:kern w:val="2"/>
                <w:lang w:val="en-GB" w:eastAsia="zh-CN"/>
              </w:rPr>
            </w:pPr>
            <w:r>
              <w:rPr>
                <w:kern w:val="2"/>
                <w:lang w:val="en-GB" w:eastAsia="zh-CN"/>
              </w:rPr>
              <w:t>0.25</w:t>
            </w:r>
          </w:p>
        </w:tc>
        <w:tc>
          <w:tcPr>
            <w:tcW w:w="2065" w:type="dxa"/>
          </w:tcPr>
          <w:p w:rsidR="000055D9" w:rsidRDefault="009302D0" w:rsidP="00581C9F">
            <w:pPr>
              <w:rPr>
                <w:kern w:val="2"/>
                <w:lang w:val="en-GB" w:eastAsia="zh-CN"/>
              </w:rPr>
            </w:pPr>
            <w:r>
              <w:rPr>
                <w:kern w:val="2"/>
                <w:lang w:val="en-GB" w:eastAsia="zh-CN"/>
              </w:rPr>
              <w:t>0.29</w:t>
            </w:r>
          </w:p>
        </w:tc>
        <w:tc>
          <w:tcPr>
            <w:tcW w:w="2065" w:type="dxa"/>
          </w:tcPr>
          <w:p w:rsidR="000055D9" w:rsidRDefault="000055D9" w:rsidP="00581C9F">
            <w:pPr>
              <w:rPr>
                <w:kern w:val="2"/>
                <w:lang w:val="en-GB" w:eastAsia="zh-CN"/>
              </w:rPr>
            </w:pPr>
            <w:r>
              <w:rPr>
                <w:kern w:val="2"/>
                <w:lang w:val="en-GB" w:eastAsia="zh-CN"/>
              </w:rPr>
              <w:t>0.21</w:t>
            </w:r>
          </w:p>
        </w:tc>
      </w:tr>
    </w:tbl>
    <w:p w:rsidR="00951355" w:rsidRDefault="00951355" w:rsidP="00581C9F">
      <w:pPr>
        <w:rPr>
          <w:kern w:val="2"/>
          <w:lang w:val="en-GB" w:eastAsia="zh-CN"/>
        </w:rPr>
      </w:pPr>
    </w:p>
    <w:p w:rsidR="00C12317" w:rsidRPr="00CF2676" w:rsidRDefault="00C12317" w:rsidP="00581C9F">
      <w:pPr>
        <w:rPr>
          <w:kern w:val="2"/>
          <w:lang w:val="en-GB" w:eastAsia="zh-CN"/>
        </w:rPr>
      </w:pPr>
      <w:r>
        <w:rPr>
          <w:kern w:val="2"/>
          <w:lang w:val="en-GB" w:eastAsia="zh-CN"/>
        </w:rPr>
        <w:t xml:space="preserve">According to Proposal 1, 2 root indices would be sufficient and in order to utilize </w:t>
      </w:r>
      <w:r w:rsidR="00E458FD">
        <w:rPr>
          <w:kern w:val="2"/>
          <w:lang w:val="en-GB" w:eastAsia="zh-CN"/>
        </w:rPr>
        <w:t>p</w:t>
      </w:r>
      <w:r>
        <w:rPr>
          <w:kern w:val="2"/>
          <w:lang w:val="en-GB" w:eastAsia="zh-CN"/>
        </w:rPr>
        <w:t xml:space="preserve">roperty ii) of the </w:t>
      </w:r>
      <w:r w:rsidR="00FF2F38">
        <w:rPr>
          <w:kern w:val="2"/>
          <w:lang w:val="en-GB" w:eastAsia="zh-CN"/>
        </w:rPr>
        <w:t>Theorem</w:t>
      </w:r>
      <w:r>
        <w:rPr>
          <w:kern w:val="2"/>
          <w:lang w:val="en-GB" w:eastAsia="zh-CN"/>
        </w:rPr>
        <w:t xml:space="preserve">, they should be selected as </w:t>
      </w:r>
      <m:oMath>
        <m:r>
          <w:rPr>
            <w:rFonts w:ascii="Cambria Math" w:hAnsi="Cambria Math"/>
            <w:kern w:val="2"/>
            <w:lang w:val="en-GB" w:eastAsia="zh-CN"/>
          </w:rPr>
          <m:t>u∈</m:t>
        </m:r>
        <m:d>
          <m:dPr>
            <m:begChr m:val="{"/>
            <m:endChr m:val="}"/>
            <m:ctrlPr>
              <w:rPr>
                <w:rFonts w:ascii="Cambria Math" w:hAnsi="Cambria Math"/>
                <w:bCs/>
                <w:i/>
                <w:kern w:val="2"/>
                <w:lang w:val="en-GB" w:eastAsia="zh-CN"/>
              </w:rPr>
            </m:ctrlPr>
          </m:dPr>
          <m:e>
            <m:r>
              <w:rPr>
                <w:rFonts w:ascii="Cambria Math" w:hAnsi="Cambria Math"/>
                <w:kern w:val="2"/>
                <w:lang w:val="en-GB" w:eastAsia="zh-CN"/>
              </w:rPr>
              <m:t>v,63-v</m:t>
            </m:r>
          </m:e>
        </m:d>
      </m:oMath>
      <w:r w:rsidR="002E22B7">
        <w:rPr>
          <w:bCs/>
          <w:kern w:val="2"/>
          <w:lang w:val="en-GB" w:eastAsia="zh-CN"/>
        </w:rPr>
        <w:t xml:space="preserve"> to exhibit complex conjugated </w:t>
      </w:r>
      <w:r w:rsidR="00C43CF8">
        <w:rPr>
          <w:bCs/>
          <w:kern w:val="2"/>
          <w:lang w:val="en-GB" w:eastAsia="zh-CN"/>
        </w:rPr>
        <w:t xml:space="preserve">sequence </w:t>
      </w:r>
      <w:r w:rsidR="002E22B7">
        <w:rPr>
          <w:bCs/>
          <w:kern w:val="2"/>
          <w:lang w:val="en-GB" w:eastAsia="zh-CN"/>
        </w:rPr>
        <w:t>pair symmetry</w:t>
      </w:r>
      <w:r w:rsidR="00C43CF8">
        <w:rPr>
          <w:bCs/>
          <w:kern w:val="2"/>
          <w:lang w:val="en-GB" w:eastAsia="zh-CN"/>
        </w:rPr>
        <w:t xml:space="preserve"> (</w:t>
      </w:r>
      <m:oMath>
        <m:sSub>
          <m:sSubPr>
            <m:ctrlPr>
              <w:rPr>
                <w:rFonts w:ascii="Cambria Math" w:hAnsi="Cambria Math"/>
                <w:bCs/>
                <w:i/>
                <w:kern w:val="2"/>
                <w:lang w:val="en-GB" w:eastAsia="zh-CN"/>
              </w:rPr>
            </m:ctrlPr>
          </m:sSubPr>
          <m:e>
            <m:r>
              <w:rPr>
                <w:rFonts w:ascii="Cambria Math" w:hAnsi="Cambria Math"/>
                <w:kern w:val="2"/>
                <w:lang w:val="en-GB" w:eastAsia="zh-CN"/>
              </w:rPr>
              <m:t>d</m:t>
            </m:r>
          </m:e>
          <m:sub>
            <m:r>
              <w:rPr>
                <w:rFonts w:ascii="Cambria Math" w:hAnsi="Cambria Math"/>
                <w:kern w:val="2"/>
                <w:lang w:val="en-GB" w:eastAsia="zh-CN"/>
              </w:rPr>
              <m:t>63-v</m:t>
            </m:r>
          </m:sub>
        </m:sSub>
        <m:d>
          <m:dPr>
            <m:ctrlPr>
              <w:rPr>
                <w:rFonts w:ascii="Cambria Math" w:hAnsi="Cambria Math"/>
                <w:bCs/>
                <w:i/>
                <w:kern w:val="2"/>
                <w:lang w:val="en-GB" w:eastAsia="zh-CN"/>
              </w:rPr>
            </m:ctrlPr>
          </m:dPr>
          <m:e>
            <m:r>
              <w:rPr>
                <w:rFonts w:ascii="Cambria Math" w:hAnsi="Cambria Math"/>
                <w:kern w:val="2"/>
                <w:lang w:val="en-GB" w:eastAsia="zh-CN"/>
              </w:rPr>
              <m:t>n</m:t>
            </m:r>
          </m:e>
        </m:d>
        <m:r>
          <w:rPr>
            <w:rFonts w:ascii="Cambria Math" w:hAnsi="Cambria Math"/>
            <w:kern w:val="2"/>
            <w:lang w:val="en-GB" w:eastAsia="zh-CN"/>
          </w:rPr>
          <m:t>=</m:t>
        </m:r>
        <m:sSubSup>
          <m:sSubSupPr>
            <m:ctrlPr>
              <w:rPr>
                <w:rFonts w:ascii="Cambria Math" w:hAnsi="Cambria Math"/>
                <w:bCs/>
                <w:i/>
                <w:kern w:val="2"/>
                <w:lang w:val="en-GB" w:eastAsia="zh-CN"/>
              </w:rPr>
            </m:ctrlPr>
          </m:sSubSupPr>
          <m:e>
            <m:r>
              <w:rPr>
                <w:rFonts w:ascii="Cambria Math" w:hAnsi="Cambria Math"/>
                <w:kern w:val="2"/>
                <w:lang w:val="en-GB" w:eastAsia="zh-CN"/>
              </w:rPr>
              <m:t>d</m:t>
            </m:r>
          </m:e>
          <m:sub>
            <m:r>
              <w:rPr>
                <w:rFonts w:ascii="Cambria Math" w:hAnsi="Cambria Math"/>
                <w:kern w:val="2"/>
                <w:lang w:val="en-GB" w:eastAsia="zh-CN"/>
              </w:rPr>
              <m:t>v</m:t>
            </m:r>
          </m:sub>
          <m:sup>
            <m:r>
              <w:rPr>
                <w:rFonts w:ascii="Cambria Math" w:hAnsi="Cambria Math"/>
                <w:kern w:val="2"/>
                <w:lang w:val="en-GB" w:eastAsia="zh-CN"/>
              </w:rPr>
              <m:t>*</m:t>
            </m:r>
          </m:sup>
        </m:sSubSup>
        <m:r>
          <w:rPr>
            <w:rFonts w:ascii="Cambria Math" w:hAnsi="Cambria Math"/>
            <w:kern w:val="2"/>
            <w:lang w:val="en-GB" w:eastAsia="zh-CN"/>
          </w:rPr>
          <m:t>(n)</m:t>
        </m:r>
      </m:oMath>
      <w:r w:rsidR="00C43CF8">
        <w:rPr>
          <w:bCs/>
          <w:kern w:val="2"/>
          <w:lang w:val="en-GB" w:eastAsia="zh-CN"/>
        </w:rPr>
        <w:t>)</w:t>
      </w:r>
      <w:r w:rsidR="002E22B7">
        <w:rPr>
          <w:bCs/>
          <w:kern w:val="2"/>
          <w:lang w:val="en-GB" w:eastAsia="zh-CN"/>
        </w:rPr>
        <w:t>. A suitable choice could be</w:t>
      </w:r>
      <m:oMath>
        <m:r>
          <w:rPr>
            <w:rFonts w:ascii="Cambria Math" w:hAnsi="Cambria Math"/>
            <w:kern w:val="2"/>
            <w:lang w:val="en-GB" w:eastAsia="zh-CN"/>
          </w:rPr>
          <m:t xml:space="preserve"> v=26.</m:t>
        </m:r>
      </m:oMath>
      <w:r w:rsidR="002E22B7">
        <w:rPr>
          <w:bCs/>
          <w:kern w:val="2"/>
          <w:lang w:val="en-GB" w:eastAsia="zh-CN"/>
        </w:rPr>
        <w:t xml:space="preserve">   </w:t>
      </w:r>
    </w:p>
    <w:p w:rsidR="00CC487F" w:rsidRDefault="00CC487F" w:rsidP="00CC487F">
      <w:pPr>
        <w:pStyle w:val="Heading2"/>
        <w:rPr>
          <w:lang w:eastAsia="zh-CN"/>
        </w:rPr>
      </w:pPr>
      <w:r>
        <w:rPr>
          <w:rFonts w:hint="eastAsia"/>
          <w:lang w:eastAsia="zh-CN"/>
        </w:rPr>
        <w:t xml:space="preserve">SD2DSS </w:t>
      </w:r>
    </w:p>
    <w:p w:rsidR="00F650F2" w:rsidRDefault="00F650F2" w:rsidP="00F650F2">
      <w:pPr>
        <w:rPr>
          <w:b/>
          <w:u w:val="single"/>
          <w:lang w:eastAsia="zh-CN"/>
        </w:rPr>
      </w:pPr>
      <w:proofErr w:type="spellStart"/>
      <w:r>
        <w:rPr>
          <w:b/>
          <w:u w:val="single"/>
          <w:lang w:eastAsia="zh-CN"/>
        </w:rPr>
        <w:t>Subframe</w:t>
      </w:r>
      <w:proofErr w:type="spellEnd"/>
      <w:r>
        <w:rPr>
          <w:b/>
          <w:u w:val="single"/>
          <w:lang w:eastAsia="zh-CN"/>
        </w:rPr>
        <w:t xml:space="preserve"> timing</w:t>
      </w:r>
    </w:p>
    <w:p w:rsidR="00E458FD" w:rsidRDefault="00E458FD" w:rsidP="00F650F2">
      <w:pPr>
        <w:rPr>
          <w:lang w:eastAsia="zh-CN"/>
        </w:rPr>
      </w:pPr>
      <w:r>
        <w:rPr>
          <w:lang w:eastAsia="zh-CN"/>
        </w:rPr>
        <w:t xml:space="preserve">If the PD2DS/SD2DSS would be transmitted more than once per ‘D2DSS </w:t>
      </w:r>
      <w:proofErr w:type="spellStart"/>
      <w:r>
        <w:rPr>
          <w:lang w:eastAsia="zh-CN"/>
        </w:rPr>
        <w:t>subframe</w:t>
      </w:r>
      <w:proofErr w:type="spellEnd"/>
      <w:r>
        <w:rPr>
          <w:lang w:eastAsia="zh-CN"/>
        </w:rPr>
        <w:t xml:space="preserve">’ (see Sec. 3.5), the SD2DSS should encode the </w:t>
      </w:r>
      <w:proofErr w:type="spellStart"/>
      <w:r>
        <w:rPr>
          <w:lang w:eastAsia="zh-CN"/>
        </w:rPr>
        <w:t>subframe</w:t>
      </w:r>
      <w:proofErr w:type="spellEnd"/>
      <w:r>
        <w:rPr>
          <w:lang w:eastAsia="zh-CN"/>
        </w:rPr>
        <w:t xml:space="preserve"> timing, implying that at most 168 PSSIDs can be included since </w:t>
      </w:r>
      <w:proofErr w:type="spellStart"/>
      <w:r>
        <w:rPr>
          <w:lang w:eastAsia="zh-CN"/>
        </w:rPr>
        <w:t>subframe</w:t>
      </w:r>
      <w:proofErr w:type="spellEnd"/>
      <w:r>
        <w:rPr>
          <w:lang w:eastAsia="zh-CN"/>
        </w:rPr>
        <w:t xml:space="preserve"> timing is encoded by the two sets of 168 sequences.</w:t>
      </w:r>
    </w:p>
    <w:p w:rsidR="00F650F2" w:rsidRDefault="00F650F2" w:rsidP="00F650F2">
      <w:pPr>
        <w:rPr>
          <w:lang w:eastAsia="zh-CN"/>
        </w:rPr>
      </w:pPr>
      <w:r>
        <w:rPr>
          <w:lang w:eastAsia="zh-CN"/>
        </w:rPr>
        <w:t>In order to obtain the subframe timing, the SD2DSS should use the SSS sequences defined for subframe 0 in the first slot of the D2DSS subframe and use the SSS sequences defined for subframe 5 in the second slot of the D2DSS subframe. However, if there are multiple PD2DSS symbols in a slot, these two sets of SSS sequences are not sufficient to encode the subframe timing. An alternative is then to use different SD2DSS positions for different PD2DSS symbols. This makes it possible for the receiver to determine the subframe timing from a set of hypotheses including different SSS sequence sets and SD2DSS positions.</w:t>
      </w:r>
    </w:p>
    <w:p w:rsidR="00F650F2" w:rsidRDefault="00F650F2" w:rsidP="00F650F2">
      <w:pPr>
        <w:rPr>
          <w:lang w:eastAsia="zh-CN"/>
        </w:rPr>
      </w:pPr>
      <w:r>
        <w:rPr>
          <w:lang w:eastAsia="zh-CN"/>
        </w:rPr>
        <w:t>Fig. 2 shows a case where SD2DSS is transmitted in OFDM symbols 2, 3, 8 and 9</w:t>
      </w:r>
      <w:r w:rsidR="00B93301">
        <w:rPr>
          <w:lang w:eastAsia="zh-CN"/>
        </w:rPr>
        <w:t xml:space="preserve"> and PD2DSS is transmitted in OFDM symbols 1, 4 ,7 and 10</w:t>
      </w:r>
      <w:r>
        <w:rPr>
          <w:lang w:eastAsia="zh-CN"/>
        </w:rPr>
        <w:t>. The SD2DSS</w:t>
      </w:r>
      <w:r w:rsidR="00C02643">
        <w:rPr>
          <w:lang w:eastAsia="zh-CN"/>
        </w:rPr>
        <w:t>s</w:t>
      </w:r>
      <w:r>
        <w:rPr>
          <w:lang w:eastAsia="zh-CN"/>
        </w:rPr>
        <w:t xml:space="preserve"> in symbol 2 and 3 use the same SSS sequence, respectively, which is obtained from the </w:t>
      </w:r>
      <w:r w:rsidR="00C43CF8">
        <w:rPr>
          <w:lang w:eastAsia="zh-CN"/>
        </w:rPr>
        <w:t xml:space="preserve">sequence </w:t>
      </w:r>
      <w:r>
        <w:rPr>
          <w:lang w:eastAsia="zh-CN"/>
        </w:rPr>
        <w:t xml:space="preserve">set defined for </w:t>
      </w:r>
      <w:proofErr w:type="spellStart"/>
      <w:r>
        <w:rPr>
          <w:lang w:eastAsia="zh-CN"/>
        </w:rPr>
        <w:t>subframe</w:t>
      </w:r>
      <w:proofErr w:type="spellEnd"/>
      <w:r>
        <w:rPr>
          <w:lang w:eastAsia="zh-CN"/>
        </w:rPr>
        <w:t xml:space="preserve"> 0. The SD2DSS</w:t>
      </w:r>
      <w:r w:rsidR="00C02643">
        <w:rPr>
          <w:lang w:eastAsia="zh-CN"/>
        </w:rPr>
        <w:t>s</w:t>
      </w:r>
      <w:r>
        <w:rPr>
          <w:lang w:eastAsia="zh-CN"/>
        </w:rPr>
        <w:t xml:space="preserve"> in symbol 8 and 9 use the same sequence, respectively, which is obtained from the </w:t>
      </w:r>
      <w:r w:rsidR="00C43CF8">
        <w:rPr>
          <w:lang w:eastAsia="zh-CN"/>
        </w:rPr>
        <w:t xml:space="preserve">sequence </w:t>
      </w:r>
      <w:r>
        <w:rPr>
          <w:lang w:eastAsia="zh-CN"/>
        </w:rPr>
        <w:t xml:space="preserve">set defined for </w:t>
      </w:r>
      <w:proofErr w:type="spellStart"/>
      <w:r>
        <w:rPr>
          <w:lang w:eastAsia="zh-CN"/>
        </w:rPr>
        <w:t>subframe</w:t>
      </w:r>
      <w:proofErr w:type="spellEnd"/>
      <w:r>
        <w:rPr>
          <w:lang w:eastAsia="zh-CN"/>
        </w:rPr>
        <w:t xml:space="preserve"> 5. By decoding the SD2DSS under different hypotheses</w:t>
      </w:r>
      <w:r w:rsidR="00B93301">
        <w:rPr>
          <w:lang w:eastAsia="zh-CN"/>
        </w:rPr>
        <w:t xml:space="preserve"> of its position in relation to an OFDM symbol timing</w:t>
      </w:r>
      <w:r>
        <w:rPr>
          <w:lang w:eastAsia="zh-CN"/>
        </w:rPr>
        <w:t xml:space="preserve">, the UE would be able to determine </w:t>
      </w:r>
      <w:r w:rsidR="00B93301">
        <w:rPr>
          <w:lang w:eastAsia="zh-CN"/>
        </w:rPr>
        <w:t>the subframe timing.</w:t>
      </w:r>
      <w:r>
        <w:rPr>
          <w:lang w:eastAsia="zh-CN"/>
        </w:rPr>
        <w:t xml:space="preserve"> </w:t>
      </w:r>
    </w:p>
    <w:p w:rsidR="00F650F2" w:rsidRDefault="00B93301" w:rsidP="00F650F2">
      <w:pPr>
        <w:rPr>
          <w:lang w:eastAsia="zh-CN"/>
        </w:rPr>
      </w:pPr>
      <w:r>
        <w:rPr>
          <w:b/>
          <w:i/>
          <w:kern w:val="2"/>
          <w:lang w:val="en-GB" w:eastAsia="zh-CN"/>
        </w:rPr>
        <w:t>Proposal 3</w:t>
      </w:r>
      <w:r w:rsidR="00F650F2" w:rsidRPr="00286B65">
        <w:rPr>
          <w:b/>
          <w:i/>
          <w:kern w:val="2"/>
          <w:lang w:val="en-GB" w:eastAsia="zh-CN"/>
        </w:rPr>
        <w:t xml:space="preserve">. </w:t>
      </w:r>
      <w:r w:rsidR="00F650F2">
        <w:rPr>
          <w:b/>
          <w:i/>
          <w:kern w:val="2"/>
          <w:lang w:val="en-GB" w:eastAsia="zh-CN"/>
        </w:rPr>
        <w:t>Subframe timing is encoded by SD2DSS OFDM symbol positions and by utilizing SSS sequences from subframe 0 in the first slot and SSS sequences from subframe 5 in the second slot, of the D2DSS subframe, respectively.</w:t>
      </w:r>
    </w:p>
    <w:p w:rsidR="00F650F2" w:rsidRDefault="00F650F2" w:rsidP="00F650F2">
      <w:pPr>
        <w:rPr>
          <w:lang w:eastAsia="zh-CN"/>
        </w:rPr>
      </w:pPr>
      <w:r w:rsidRPr="003F1C30">
        <w:rPr>
          <w:noProof/>
          <w:lang w:val="sv-SE" w:eastAsia="sv-SE"/>
        </w:rPr>
        <w:drawing>
          <wp:inline distT="0" distB="0" distL="0" distR="0">
            <wp:extent cx="5916295" cy="1759918"/>
            <wp:effectExtent l="0" t="0" r="0" b="0"/>
            <wp:docPr id="12"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6864" cy="2313548"/>
                      <a:chOff x="107504" y="2420888"/>
                      <a:chExt cx="7776864" cy="2313548"/>
                    </a:xfrm>
                  </a:grpSpPr>
                  <a:sp>
                    <a:nvSpPr>
                      <a:cNvPr id="4" name="Rectangle 3"/>
                      <a:cNvSpPr/>
                    </a:nvSpPr>
                    <a:spPr bwMode="auto">
                      <a:xfrm>
                        <a:off x="2987824" y="3140968"/>
                        <a:ext cx="216024" cy="864096"/>
                      </a:xfrm>
                      <a:prstGeom prst="rect">
                        <a:avLst/>
                      </a:prstGeom>
                      <a:solidFill>
                        <a:srgbClr val="92D05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5" name="Rectangle 4"/>
                      <a:cNvSpPr/>
                    </a:nvSpPr>
                    <a:spPr bwMode="auto">
                      <a:xfrm>
                        <a:off x="2555776" y="3140968"/>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6" name="Rectangle 5"/>
                      <a:cNvSpPr/>
                    </a:nvSpPr>
                    <a:spPr bwMode="auto">
                      <a:xfrm>
                        <a:off x="2771800" y="3140968"/>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dirty="0" smtClean="0">
                            <a:ln>
                              <a:noFill/>
                            </a:ln>
                            <a:solidFill>
                              <a:schemeClr val="tx1"/>
                            </a:solidFill>
                            <a:effectLst/>
                            <a:latin typeface="Arial" charset="0"/>
                            <a:ea typeface="宋体" charset="-122"/>
                          </a:endParaRPr>
                        </a:p>
                      </a:txBody>
                      <a:useSpRect/>
                    </a:txSp>
                  </a:sp>
                  <a:sp>
                    <a:nvSpPr>
                      <a:cNvPr id="7" name="Rectangle 6"/>
                      <a:cNvSpPr/>
                    </a:nvSpPr>
                    <a:spPr bwMode="auto">
                      <a:xfrm>
                        <a:off x="4283968" y="3140968"/>
                        <a:ext cx="216024" cy="864096"/>
                      </a:xfrm>
                      <a:prstGeom prst="rect">
                        <a:avLst/>
                      </a:prstGeom>
                      <a:solidFill>
                        <a:srgbClr val="92D05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8" name="Rectangle 7"/>
                      <a:cNvSpPr/>
                    </a:nvSpPr>
                    <a:spPr bwMode="auto">
                      <a:xfrm>
                        <a:off x="3851920" y="3140968"/>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9" name="Rectangle 8"/>
                      <a:cNvSpPr/>
                    </a:nvSpPr>
                    <a:spPr bwMode="auto">
                      <a:xfrm>
                        <a:off x="4067944" y="3140968"/>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0" name="Rectangle 9"/>
                      <a:cNvSpPr/>
                    </a:nvSpPr>
                    <a:spPr bwMode="auto">
                      <a:xfrm>
                        <a:off x="3635896" y="3140968"/>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1" name="Rectangle 10"/>
                      <a:cNvSpPr/>
                    </a:nvSpPr>
                    <a:spPr bwMode="auto">
                      <a:xfrm>
                        <a:off x="3203848" y="3140968"/>
                        <a:ext cx="216024" cy="864096"/>
                      </a:xfrm>
                      <a:prstGeom prst="rect">
                        <a:avLst/>
                      </a:prstGeom>
                      <a:solidFill>
                        <a:srgbClr val="92D05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2" name="Rectangle 11"/>
                      <a:cNvSpPr/>
                    </a:nvSpPr>
                    <a:spPr bwMode="auto">
                      <a:xfrm>
                        <a:off x="3419872" y="3140968"/>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3" name="Rectangle 12"/>
                      <a:cNvSpPr/>
                    </a:nvSpPr>
                    <a:spPr bwMode="auto">
                      <a:xfrm>
                        <a:off x="4932040" y="3140968"/>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4" name="Rectangle 13"/>
                      <a:cNvSpPr/>
                    </a:nvSpPr>
                    <a:spPr bwMode="auto">
                      <a:xfrm>
                        <a:off x="4499992" y="3140968"/>
                        <a:ext cx="216024" cy="864096"/>
                      </a:xfrm>
                      <a:prstGeom prst="rect">
                        <a:avLst/>
                      </a:prstGeom>
                      <a:solidFill>
                        <a:srgbClr val="92D05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5" name="Rectangle 14"/>
                      <a:cNvSpPr/>
                    </a:nvSpPr>
                    <a:spPr bwMode="auto">
                      <a:xfrm>
                        <a:off x="4716016" y="3140968"/>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cxnSp>
                    <a:nvCxnSpPr>
                      <a:cNvPr id="16" name="Straight Arrow Connector 15"/>
                      <a:cNvCxnSpPr/>
                    </a:nvCxnSpPr>
                    <a:spPr bwMode="auto">
                      <a:xfrm>
                        <a:off x="2555776" y="4365104"/>
                        <a:ext cx="3168352" cy="0"/>
                      </a:xfrm>
                      <a:prstGeom prst="straightConnector1">
                        <a:avLst/>
                      </a:prstGeom>
                      <a:noFill/>
                      <a:ln>
                        <a:solidFill>
                          <a:schemeClr val="tx1"/>
                        </a:solidFill>
                        <a:tailEnd type="arrow"/>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17" name="TextBox 16"/>
                      <a:cNvSpPr txBox="1"/>
                    </a:nvSpPr>
                    <a:spPr>
                      <a:xfrm>
                        <a:off x="5292080" y="4365104"/>
                        <a:ext cx="360040"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sv-SE" i="1" dirty="0" smtClean="0"/>
                            <a:t>t</a:t>
                          </a:r>
                          <a:endParaRPr lang="en-US" i="1" dirty="0"/>
                        </a:p>
                      </a:txBody>
                      <a:useSpRect/>
                    </a:txSp>
                  </a:sp>
                  <a:sp>
                    <a:nvSpPr>
                      <a:cNvPr id="18" name="Rectangle 17"/>
                      <a:cNvSpPr/>
                    </a:nvSpPr>
                    <a:spPr bwMode="auto">
                      <a:xfrm>
                        <a:off x="5364088" y="3140968"/>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9" name="Rectangle 18"/>
                      <a:cNvSpPr/>
                    </a:nvSpPr>
                    <a:spPr bwMode="auto">
                      <a:xfrm>
                        <a:off x="5148064" y="3140968"/>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20" name="TextBox 19"/>
                      <a:cNvSpPr txBox="1"/>
                    </a:nvSpPr>
                    <a:spPr>
                      <a:xfrm>
                        <a:off x="107504" y="2420888"/>
                        <a:ext cx="2592288"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sv-SE" dirty="0" smtClean="0"/>
                            <a:t>SSS </a:t>
                          </a:r>
                          <a:r>
                            <a:rPr lang="sv-SE" dirty="0" smtClean="0"/>
                            <a:t>sequence </a:t>
                          </a:r>
                          <a:r>
                            <a:rPr lang="sv-SE" dirty="0" smtClean="0"/>
                            <a:t>from SF 0</a:t>
                          </a:r>
                          <a:endParaRPr lang="en-US" dirty="0"/>
                        </a:p>
                      </a:txBody>
                      <a:useSpRect/>
                    </a:txSp>
                  </a:sp>
                  <a:sp>
                    <a:nvSpPr>
                      <a:cNvPr id="21" name="TextBox 20"/>
                      <a:cNvSpPr txBox="1"/>
                    </a:nvSpPr>
                    <a:spPr>
                      <a:xfrm>
                        <a:off x="5292080" y="2420888"/>
                        <a:ext cx="2592288"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sv-SE" dirty="0" smtClean="0"/>
                            <a:t>SSS </a:t>
                          </a:r>
                          <a:r>
                            <a:rPr lang="sv-SE" dirty="0" smtClean="0"/>
                            <a:t>sequence </a:t>
                          </a:r>
                          <a:r>
                            <a:rPr lang="sv-SE" dirty="0" smtClean="0"/>
                            <a:t>from SF 5</a:t>
                          </a:r>
                          <a:endParaRPr lang="en-US" dirty="0"/>
                        </a:p>
                      </a:txBody>
                      <a:useSpRect/>
                    </a:txSp>
                  </a:sp>
                  <a:cxnSp>
                    <a:nvCxnSpPr>
                      <a:cNvPr id="23" name="Shape 22"/>
                      <a:cNvCxnSpPr>
                        <a:stCxn id="20" idx="3"/>
                        <a:endCxn id="4" idx="0"/>
                      </a:cNvCxnSpPr>
                    </a:nvCxnSpPr>
                    <a:spPr bwMode="auto">
                      <a:xfrm>
                        <a:off x="2699792" y="2605554"/>
                        <a:ext cx="396044" cy="535414"/>
                      </a:xfrm>
                      <a:prstGeom prst="curvedConnector2">
                        <a:avLst/>
                      </a:prstGeom>
                      <a:noFill/>
                      <a:ln>
                        <a:solidFill>
                          <a:schemeClr val="tx1"/>
                        </a:solidFill>
                        <a:headEnd type="none" w="med" len="med"/>
                        <a:tailEnd type="triangle" w="med" len="med"/>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25" name="Curved Connector 24"/>
                      <a:cNvCxnSpPr>
                        <a:stCxn id="20" idx="3"/>
                      </a:cNvCxnSpPr>
                    </a:nvCxnSpPr>
                    <a:spPr bwMode="auto">
                      <a:xfrm>
                        <a:off x="2699792" y="2636912"/>
                        <a:ext cx="914400" cy="914400"/>
                      </a:xfrm>
                      <a:prstGeom prst="curvedConnector3">
                        <a:avLst/>
                      </a:prstGeom>
                      <a:noFill/>
                      <a:ln>
                        <a:noFill/>
                        <a:tailEnd type="arrow"/>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27" name="Shape 26"/>
                      <a:cNvCxnSpPr>
                        <a:stCxn id="20" idx="3"/>
                        <a:endCxn id="11" idx="0"/>
                      </a:cNvCxnSpPr>
                    </a:nvCxnSpPr>
                    <a:spPr bwMode="auto">
                      <a:xfrm>
                        <a:off x="2699792" y="2605554"/>
                        <a:ext cx="612068" cy="535414"/>
                      </a:xfrm>
                      <a:prstGeom prst="curvedConnector2">
                        <a:avLst/>
                      </a:prstGeom>
                      <a:noFill/>
                      <a:ln>
                        <a:solidFill>
                          <a:schemeClr val="tx1"/>
                        </a:solidFill>
                        <a:headEnd type="none" w="med" len="med"/>
                        <a:tailEnd type="triangle" w="med" len="med"/>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31" name="Shape 30"/>
                      <a:cNvCxnSpPr>
                        <a:stCxn id="21" idx="1"/>
                        <a:endCxn id="7" idx="0"/>
                      </a:cNvCxnSpPr>
                    </a:nvCxnSpPr>
                    <a:spPr bwMode="auto">
                      <a:xfrm rot="10800000" flipV="1">
                        <a:off x="4391980" y="2605554"/>
                        <a:ext cx="900100" cy="535414"/>
                      </a:xfrm>
                      <a:prstGeom prst="curvedConnector2">
                        <a:avLst/>
                      </a:prstGeom>
                      <a:noFill/>
                      <a:ln>
                        <a:solidFill>
                          <a:schemeClr val="tx1"/>
                        </a:solidFill>
                        <a:headEnd type="none" w="med" len="med"/>
                        <a:tailEnd type="triangle" w="med" len="med"/>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cxnSp>
                    <a:nvCxnSpPr>
                      <a:cNvPr id="33" name="Shape 32"/>
                      <a:cNvCxnSpPr>
                        <a:stCxn id="21" idx="1"/>
                        <a:endCxn id="14" idx="0"/>
                      </a:cNvCxnSpPr>
                    </a:nvCxnSpPr>
                    <a:spPr bwMode="auto">
                      <a:xfrm rot="10800000" flipV="1">
                        <a:off x="4608004" y="2605554"/>
                        <a:ext cx="684076" cy="535414"/>
                      </a:xfrm>
                      <a:prstGeom prst="curvedConnector2">
                        <a:avLst/>
                      </a:prstGeom>
                      <a:noFill/>
                      <a:ln>
                        <a:solidFill>
                          <a:schemeClr val="tx1"/>
                        </a:solidFill>
                        <a:headEnd type="none" w="med" len="med"/>
                        <a:tailEnd type="triangle" w="med" len="med"/>
                      </a:ln>
                      <a:effectLst/>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35" name="TextBox 34"/>
                      <a:cNvSpPr txBox="1"/>
                    </a:nvSpPr>
                    <a:spPr>
                      <a:xfrm>
                        <a:off x="2555776" y="4005064"/>
                        <a:ext cx="3384376"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sv-SE" sz="1200" dirty="0" smtClean="0"/>
                            <a:t>0    1    2    3   4    5    6    7    8    9   10  11 12  13 </a:t>
                          </a:r>
                          <a:endParaRPr lang="sv-SE" sz="1200" dirty="0"/>
                        </a:p>
                      </a:txBody>
                      <a:useSpRect/>
                    </a:txSp>
                  </a:sp>
                </lc:lockedCanvas>
              </a:graphicData>
            </a:graphic>
          </wp:inline>
        </w:drawing>
      </w:r>
    </w:p>
    <w:p w:rsidR="00F650F2" w:rsidRDefault="00F650F2" w:rsidP="00F650F2">
      <w:pPr>
        <w:pStyle w:val="Caption"/>
      </w:pPr>
      <w:r>
        <w:t xml:space="preserve">Figure 2. </w:t>
      </w:r>
      <w:r w:rsidR="00B93301">
        <w:t>Example of PD2DSS (blue) and SD2DSS (green) locations in a D2DSS subframe.</w:t>
      </w:r>
    </w:p>
    <w:p w:rsidR="00F650F2" w:rsidRDefault="00F650F2" w:rsidP="00F650F2">
      <w:pPr>
        <w:rPr>
          <w:b/>
          <w:u w:val="single"/>
          <w:lang w:eastAsia="zh-CN"/>
        </w:rPr>
      </w:pPr>
      <w:r>
        <w:rPr>
          <w:b/>
          <w:u w:val="single"/>
          <w:lang w:eastAsia="zh-CN"/>
        </w:rPr>
        <w:t>Coherent SD2DSS detection</w:t>
      </w:r>
    </w:p>
    <w:p w:rsidR="00F650F2" w:rsidRDefault="00F650F2" w:rsidP="00F650F2">
      <w:pPr>
        <w:rPr>
          <w:lang w:eastAsia="zh-CN"/>
        </w:rPr>
      </w:pPr>
      <w:r>
        <w:rPr>
          <w:lang w:eastAsia="zh-CN"/>
        </w:rPr>
        <w:t xml:space="preserve">An SD2DSS symbol should be located in the vicinity of a PD2DSS symbol in order to be able to utilize the PD2DSS for channel estimation. It has been shown that with mobility, there can be significant performance degradation if the distance is more than 3 OFDM symbols </w:t>
      </w:r>
      <w:r w:rsidR="00240817">
        <w:rPr>
          <w:lang w:eastAsia="zh-CN"/>
        </w:rPr>
        <w:fldChar w:fldCharType="begin"/>
      </w:r>
      <w:r w:rsidR="00B93301">
        <w:rPr>
          <w:lang w:eastAsia="zh-CN"/>
        </w:rPr>
        <w:instrText xml:space="preserve"> REF _Ref386185216 \r \h </w:instrText>
      </w:r>
      <w:r w:rsidR="00240817">
        <w:rPr>
          <w:lang w:eastAsia="zh-CN"/>
        </w:rPr>
      </w:r>
      <w:r w:rsidR="00240817">
        <w:rPr>
          <w:lang w:eastAsia="zh-CN"/>
        </w:rPr>
        <w:fldChar w:fldCharType="separate"/>
      </w:r>
      <w:r w:rsidR="00C02643">
        <w:rPr>
          <w:lang w:eastAsia="zh-CN"/>
        </w:rPr>
        <w:t>[6]</w:t>
      </w:r>
      <w:r w:rsidR="00240817">
        <w:rPr>
          <w:lang w:eastAsia="zh-CN"/>
        </w:rPr>
        <w:fldChar w:fldCharType="end"/>
      </w:r>
      <w:r>
        <w:rPr>
          <w:lang w:eastAsia="zh-CN"/>
        </w:rPr>
        <w:t xml:space="preserve"> and the SD2DSS therefore should be located no more than 3 symbols from the PD2DSS.</w:t>
      </w:r>
      <w:r w:rsidR="00B93301">
        <w:rPr>
          <w:lang w:eastAsia="zh-CN"/>
        </w:rPr>
        <w:t xml:space="preserve"> </w:t>
      </w:r>
      <w:r>
        <w:rPr>
          <w:lang w:eastAsia="zh-CN"/>
        </w:rPr>
        <w:t xml:space="preserve">A prerequisite for coherent detection is that the PD2DSS and the SD2DSS utilize the same antenna port. Similar as for the PSS, the PD2DSS antenna port could be unspecified, as long as the SD2DSS utilizes the same antenna port. </w:t>
      </w:r>
      <w:r w:rsidR="001A3ED8">
        <w:rPr>
          <w:lang w:eastAsia="zh-CN"/>
        </w:rPr>
        <w:t>Moreover, i</w:t>
      </w:r>
      <w:r w:rsidR="00614F2E">
        <w:rPr>
          <w:lang w:eastAsia="zh-CN"/>
        </w:rPr>
        <w:t xml:space="preserve">f the UE cannot assume that the same antenna port is used for all PD2DSS transmissions in the D2DSS </w:t>
      </w:r>
      <w:proofErr w:type="spellStart"/>
      <w:r w:rsidR="00614F2E">
        <w:rPr>
          <w:lang w:eastAsia="zh-CN"/>
        </w:rPr>
        <w:t>subframe</w:t>
      </w:r>
      <w:proofErr w:type="spellEnd"/>
      <w:r w:rsidR="00614F2E">
        <w:rPr>
          <w:lang w:eastAsia="zh-CN"/>
        </w:rPr>
        <w:t>, specification is needed for relating each SD2DSS symb</w:t>
      </w:r>
      <w:r w:rsidR="001A3ED8">
        <w:rPr>
          <w:lang w:eastAsia="zh-CN"/>
        </w:rPr>
        <w:t>ol</w:t>
      </w:r>
      <w:r w:rsidR="00614F2E">
        <w:rPr>
          <w:lang w:eastAsia="zh-CN"/>
        </w:rPr>
        <w:t xml:space="preserve"> to a PD2DSS symbol, with respect to using the same antenna port. </w:t>
      </w:r>
      <w:r>
        <w:rPr>
          <w:lang w:eastAsia="zh-CN"/>
        </w:rPr>
        <w:t xml:space="preserve">Since the SD2DSS is typically detected in the frequency domain and </w:t>
      </w:r>
      <w:r w:rsidR="00FD77DC">
        <w:rPr>
          <w:lang w:eastAsia="zh-CN"/>
        </w:rPr>
        <w:t>uses BPSK modulation</w:t>
      </w:r>
      <w:r>
        <w:rPr>
          <w:lang w:eastAsia="zh-CN"/>
        </w:rPr>
        <w:t>, coherent detection is possible even if the transmit power is different between PD2DSS and SD2DSS.</w:t>
      </w:r>
      <w:r w:rsidR="00614F2E">
        <w:rPr>
          <w:lang w:eastAsia="zh-CN"/>
        </w:rPr>
        <w:t xml:space="preserve"> </w:t>
      </w:r>
    </w:p>
    <w:p w:rsidR="00F650F2" w:rsidRPr="00F650F2" w:rsidRDefault="00F650F2" w:rsidP="00F650F2">
      <w:pPr>
        <w:rPr>
          <w:lang w:eastAsia="zh-CN"/>
        </w:rPr>
      </w:pPr>
      <w:proofErr w:type="gramStart"/>
      <w:r w:rsidRPr="00286B65">
        <w:rPr>
          <w:b/>
          <w:i/>
          <w:kern w:val="2"/>
          <w:lang w:val="en-GB" w:eastAsia="zh-CN"/>
        </w:rPr>
        <w:lastRenderedPageBreak/>
        <w:t xml:space="preserve">Proposal </w:t>
      </w:r>
      <w:r w:rsidR="00B93301">
        <w:rPr>
          <w:b/>
          <w:i/>
          <w:kern w:val="2"/>
          <w:lang w:val="en-GB" w:eastAsia="zh-CN"/>
        </w:rPr>
        <w:t>4</w:t>
      </w:r>
      <w:r w:rsidRPr="00286B65">
        <w:rPr>
          <w:b/>
          <w:i/>
          <w:kern w:val="2"/>
          <w:lang w:val="en-GB" w:eastAsia="zh-CN"/>
        </w:rPr>
        <w:t>.</w:t>
      </w:r>
      <w:proofErr w:type="gramEnd"/>
      <w:r w:rsidRPr="00286B65">
        <w:rPr>
          <w:b/>
          <w:i/>
          <w:kern w:val="2"/>
          <w:lang w:val="en-GB" w:eastAsia="zh-CN"/>
        </w:rPr>
        <w:t xml:space="preserve"> The antenna port for PD2DSS is unspecified and the SD2DSS utilizes the same antenna port as the PD2DSS. </w:t>
      </w:r>
      <w:r>
        <w:rPr>
          <w:rFonts w:hint="eastAsia"/>
          <w:lang w:eastAsia="zh-CN"/>
        </w:rPr>
        <w:t xml:space="preserve"> </w:t>
      </w:r>
    </w:p>
    <w:p w:rsidR="00FA5800" w:rsidRDefault="003C4878" w:rsidP="00FA5800">
      <w:pPr>
        <w:pStyle w:val="Heading2"/>
        <w:rPr>
          <w:lang w:eastAsia="zh-CN"/>
        </w:rPr>
      </w:pPr>
      <w:r>
        <w:rPr>
          <w:kern w:val="2"/>
          <w:lang w:val="en-GB" w:eastAsia="zh-CN"/>
        </w:rPr>
        <w:t xml:space="preserve">Time-frequency resources for </w:t>
      </w:r>
      <w:r w:rsidR="00E5722D">
        <w:rPr>
          <w:rFonts w:hint="eastAsia"/>
          <w:lang w:eastAsia="zh-CN"/>
        </w:rPr>
        <w:t>PD2DSS/SD2DSS</w:t>
      </w:r>
      <w:r w:rsidR="00E5722D" w:rsidRPr="000A716C">
        <w:rPr>
          <w:rFonts w:hint="eastAsia"/>
          <w:lang w:eastAsia="zh-CN"/>
        </w:rPr>
        <w:t xml:space="preserve"> </w:t>
      </w:r>
    </w:p>
    <w:p w:rsidR="00994A08" w:rsidRDefault="00994A08" w:rsidP="003C4878">
      <w:pPr>
        <w:rPr>
          <w:lang w:eastAsia="zh-CN"/>
        </w:rPr>
      </w:pPr>
      <w:r>
        <w:rPr>
          <w:lang w:eastAsia="zh-CN"/>
        </w:rPr>
        <w:t xml:space="preserve">The working assumption is that the D2DSS occupies the 6 central RBs in the subframe. It is noted that the symmetry </w:t>
      </w:r>
      <w:r w:rsidR="008E1B36">
        <w:rPr>
          <w:lang w:eastAsia="zh-CN"/>
        </w:rPr>
        <w:t xml:space="preserve">properties </w:t>
      </w:r>
      <w:r w:rsidR="00C43CF8">
        <w:rPr>
          <w:lang w:eastAsia="zh-CN"/>
        </w:rPr>
        <w:t xml:space="preserve">in Sec. 3.3 </w:t>
      </w:r>
      <w:r w:rsidR="008E1B36">
        <w:rPr>
          <w:lang w:eastAsia="zh-CN"/>
        </w:rPr>
        <w:t>are not achievable</w:t>
      </w:r>
      <w:r>
        <w:rPr>
          <w:lang w:eastAsia="zh-CN"/>
        </w:rPr>
        <w:t xml:space="preserve"> if the subcarrier mapping changes, leading to significantly larger implementation complexity and a deviation from the existing PSS/SSS design</w:t>
      </w:r>
      <w:r w:rsidR="00CB121D">
        <w:rPr>
          <w:lang w:eastAsia="zh-CN"/>
        </w:rPr>
        <w:t>, which necessitates confirming the working assumption</w:t>
      </w:r>
      <w:r>
        <w:rPr>
          <w:lang w:eastAsia="zh-CN"/>
        </w:rPr>
        <w:t>. Unused subcarriers within the 6 RBs could be left as guard band.</w:t>
      </w:r>
    </w:p>
    <w:p w:rsidR="00994A08" w:rsidRPr="00502696" w:rsidRDefault="00CB121D" w:rsidP="003C4878">
      <w:pPr>
        <w:rPr>
          <w:b/>
          <w:i/>
          <w:kern w:val="2"/>
          <w:lang w:val="en-GB" w:eastAsia="zh-CN"/>
        </w:rPr>
      </w:pPr>
      <w:r>
        <w:rPr>
          <w:b/>
          <w:i/>
          <w:kern w:val="2"/>
          <w:lang w:val="en-GB" w:eastAsia="zh-CN"/>
        </w:rPr>
        <w:t>Observation</w:t>
      </w:r>
      <w:r w:rsidR="00994A08" w:rsidRPr="00502696">
        <w:rPr>
          <w:b/>
          <w:i/>
          <w:kern w:val="2"/>
          <w:lang w:val="en-GB" w:eastAsia="zh-CN"/>
        </w:rPr>
        <w:t xml:space="preserve">. </w:t>
      </w:r>
      <w:r w:rsidR="005E181B">
        <w:rPr>
          <w:b/>
          <w:i/>
          <w:kern w:val="2"/>
          <w:lang w:val="en-GB" w:eastAsia="zh-CN"/>
        </w:rPr>
        <w:t>T</w:t>
      </w:r>
      <w:r w:rsidR="00994A08" w:rsidRPr="00502696">
        <w:rPr>
          <w:b/>
          <w:i/>
          <w:kern w:val="2"/>
          <w:lang w:val="en-GB" w:eastAsia="zh-CN"/>
        </w:rPr>
        <w:t>he working assumption that a synchronization resource for D2DSS occupies the 6 central RBs of a sub-frame</w:t>
      </w:r>
      <w:r w:rsidR="005E181B">
        <w:rPr>
          <w:b/>
          <w:i/>
          <w:kern w:val="2"/>
          <w:lang w:val="en-GB" w:eastAsia="zh-CN"/>
        </w:rPr>
        <w:t xml:space="preserve"> should be confirmed</w:t>
      </w:r>
      <w:r w:rsidR="00994A08" w:rsidRPr="00502696">
        <w:rPr>
          <w:b/>
          <w:i/>
          <w:kern w:val="2"/>
          <w:lang w:val="en-GB" w:eastAsia="zh-CN"/>
        </w:rPr>
        <w:t>.</w:t>
      </w:r>
    </w:p>
    <w:p w:rsidR="0065313E" w:rsidRDefault="0065313E" w:rsidP="0065313E">
      <w:pPr>
        <w:tabs>
          <w:tab w:val="num" w:pos="720"/>
        </w:tabs>
        <w:rPr>
          <w:rFonts w:eastAsia="MS Mincho"/>
          <w:iCs/>
          <w:lang w:eastAsia="ja-JP"/>
        </w:rPr>
      </w:pPr>
      <w:r w:rsidRPr="0065313E">
        <w:rPr>
          <w:lang w:eastAsia="zh-CN"/>
        </w:rPr>
        <w:t>A</w:t>
      </w:r>
      <w:r>
        <w:rPr>
          <w:lang w:eastAsia="zh-CN"/>
        </w:rPr>
        <w:t xml:space="preserve"> further working a</w:t>
      </w:r>
      <w:r>
        <w:rPr>
          <w:rFonts w:hint="eastAsia"/>
          <w:lang w:eastAsia="zh-CN"/>
        </w:rPr>
        <w:t>ssumption</w:t>
      </w:r>
      <w:r>
        <w:rPr>
          <w:lang w:eastAsia="zh-CN"/>
        </w:rPr>
        <w:t xml:space="preserve"> is that a</w:t>
      </w:r>
      <w:r w:rsidRPr="0065313E">
        <w:rPr>
          <w:rFonts w:eastAsia="MS Mincho"/>
          <w:iCs/>
          <w:lang w:eastAsia="ja-JP"/>
        </w:rPr>
        <w:t xml:space="preserve"> synchronization source transmits D2DSS </w:t>
      </w:r>
      <w:r w:rsidRPr="0065313E">
        <w:rPr>
          <w:rFonts w:eastAsia="MS Mincho" w:hint="eastAsia"/>
          <w:iCs/>
          <w:lang w:eastAsia="ja-JP"/>
        </w:rPr>
        <w:t>periodically</w:t>
      </w:r>
      <w:r>
        <w:rPr>
          <w:rFonts w:eastAsia="MS Mincho"/>
          <w:iCs/>
          <w:lang w:eastAsia="ja-JP"/>
        </w:rPr>
        <w:t xml:space="preserve"> with a</w:t>
      </w:r>
      <w:r w:rsidRPr="0065313E">
        <w:rPr>
          <w:rFonts w:eastAsia="MS Mincho" w:hint="eastAsia"/>
          <w:iCs/>
          <w:lang w:eastAsia="ja-JP"/>
        </w:rPr>
        <w:t xml:space="preserve"> period</w:t>
      </w:r>
      <w:r w:rsidRPr="0065313E">
        <w:rPr>
          <w:rFonts w:eastAsia="MS Mincho"/>
          <w:iCs/>
          <w:lang w:eastAsia="ja-JP"/>
        </w:rPr>
        <w:t xml:space="preserve"> not </w:t>
      </w:r>
      <w:r>
        <w:rPr>
          <w:rFonts w:eastAsia="MS Mincho"/>
          <w:iCs/>
          <w:lang w:eastAsia="ja-JP"/>
        </w:rPr>
        <w:t xml:space="preserve">being </w:t>
      </w:r>
      <w:r w:rsidRPr="0065313E">
        <w:rPr>
          <w:rFonts w:eastAsia="MS Mincho"/>
          <w:iCs/>
          <w:lang w:eastAsia="ja-JP"/>
        </w:rPr>
        <w:t xml:space="preserve">smaller than </w:t>
      </w:r>
      <w:r w:rsidRPr="0065313E">
        <w:rPr>
          <w:rFonts w:eastAsia="MS Mincho" w:hint="eastAsia"/>
          <w:iCs/>
          <w:lang w:eastAsia="ja-JP"/>
        </w:rPr>
        <w:t>4</w:t>
      </w:r>
      <w:r w:rsidRPr="0065313E">
        <w:rPr>
          <w:rFonts w:eastAsia="MS Mincho"/>
          <w:iCs/>
          <w:lang w:eastAsia="ja-JP"/>
        </w:rPr>
        <w:t>0 ms</w:t>
      </w:r>
      <w:r>
        <w:rPr>
          <w:rFonts w:eastAsia="MS Mincho"/>
          <w:iCs/>
          <w:lang w:eastAsia="ja-JP"/>
        </w:rPr>
        <w:t xml:space="preserve">. </w:t>
      </w:r>
      <w:r w:rsidR="00502696">
        <w:rPr>
          <w:rFonts w:eastAsia="MS Mincho"/>
          <w:iCs/>
          <w:lang w:eastAsia="ja-JP"/>
        </w:rPr>
        <w:t xml:space="preserve">For TDD UL-DL configuration 2 and 5, there exist no consecutive UL subframes. Hence, </w:t>
      </w:r>
      <w:r w:rsidR="008E1B36">
        <w:rPr>
          <w:rFonts w:eastAsia="MS Mincho"/>
          <w:iCs/>
          <w:lang w:eastAsia="ja-JP"/>
        </w:rPr>
        <w:t xml:space="preserve">for a uniform design, </w:t>
      </w:r>
      <w:r w:rsidR="00502696">
        <w:rPr>
          <w:rFonts w:eastAsia="MS Mincho"/>
          <w:iCs/>
          <w:lang w:eastAsia="ja-JP"/>
        </w:rPr>
        <w:t xml:space="preserve">a </w:t>
      </w:r>
      <w:r w:rsidR="00B93301">
        <w:rPr>
          <w:rFonts w:eastAsia="MS Mincho"/>
          <w:iCs/>
          <w:lang w:eastAsia="ja-JP"/>
        </w:rPr>
        <w:t>‘</w:t>
      </w:r>
      <w:r w:rsidR="00502696">
        <w:rPr>
          <w:rFonts w:eastAsia="MS Mincho"/>
          <w:iCs/>
          <w:lang w:eastAsia="ja-JP"/>
        </w:rPr>
        <w:t>D2DSS burst’ would be limited one subframe.</w:t>
      </w:r>
      <w:r w:rsidR="008E1B36">
        <w:rPr>
          <w:rFonts w:eastAsia="MS Mincho"/>
          <w:iCs/>
          <w:lang w:eastAsia="ja-JP"/>
        </w:rPr>
        <w:t xml:space="preserve"> </w:t>
      </w:r>
      <w:r>
        <w:rPr>
          <w:rFonts w:eastAsia="MS Mincho"/>
          <w:iCs/>
          <w:lang w:eastAsia="ja-JP"/>
        </w:rPr>
        <w:t>For out-of-coverage</w:t>
      </w:r>
      <w:r w:rsidR="008E1B36">
        <w:rPr>
          <w:rFonts w:eastAsia="MS Mincho"/>
          <w:iCs/>
          <w:lang w:eastAsia="ja-JP"/>
        </w:rPr>
        <w:t xml:space="preserve"> cases</w:t>
      </w:r>
      <w:r>
        <w:rPr>
          <w:rFonts w:eastAsia="MS Mincho"/>
          <w:iCs/>
          <w:lang w:eastAsia="ja-JP"/>
        </w:rPr>
        <w:t xml:space="preserve">, it </w:t>
      </w:r>
      <w:r w:rsidR="00C43CF8">
        <w:rPr>
          <w:rFonts w:eastAsia="MS Mincho"/>
          <w:iCs/>
          <w:lang w:eastAsia="ja-JP"/>
        </w:rPr>
        <w:t xml:space="preserve">was agreed to use a pre-determined </w:t>
      </w:r>
      <w:r w:rsidR="008D7B6B">
        <w:rPr>
          <w:rFonts w:eastAsia="MS Mincho"/>
          <w:iCs/>
          <w:lang w:eastAsia="ja-JP"/>
        </w:rPr>
        <w:t xml:space="preserve">period. To reduce the implementation impact, it is preferable with as few options as possible and to design the D2DSS for the worst case. Hence, configurable period </w:t>
      </w:r>
      <w:r w:rsidR="00656DB4">
        <w:rPr>
          <w:rFonts w:eastAsia="MS Mincho"/>
          <w:iCs/>
          <w:lang w:eastAsia="ja-JP"/>
        </w:rPr>
        <w:t>is</w:t>
      </w:r>
      <w:r w:rsidR="008D7B6B">
        <w:rPr>
          <w:rFonts w:eastAsia="MS Mincho"/>
          <w:iCs/>
          <w:lang w:eastAsia="ja-JP"/>
        </w:rPr>
        <w:t xml:space="preserve"> not desirable.</w:t>
      </w:r>
    </w:p>
    <w:p w:rsidR="0065313E" w:rsidRPr="008E1B36" w:rsidRDefault="00B93301" w:rsidP="008D7B6B">
      <w:pPr>
        <w:tabs>
          <w:tab w:val="num" w:pos="720"/>
          <w:tab w:val="num" w:pos="2160"/>
        </w:tabs>
        <w:rPr>
          <w:b/>
          <w:i/>
          <w:kern w:val="2"/>
          <w:lang w:val="en-GB" w:eastAsia="zh-CN"/>
        </w:rPr>
      </w:pPr>
      <w:r>
        <w:rPr>
          <w:b/>
          <w:i/>
          <w:kern w:val="2"/>
          <w:lang w:val="en-GB" w:eastAsia="zh-CN"/>
        </w:rPr>
        <w:t xml:space="preserve">Proposal </w:t>
      </w:r>
      <w:r w:rsidR="00CB121D">
        <w:rPr>
          <w:b/>
          <w:i/>
          <w:kern w:val="2"/>
          <w:lang w:val="en-GB" w:eastAsia="zh-CN"/>
        </w:rPr>
        <w:t>5</w:t>
      </w:r>
      <w:r w:rsidR="008D7B6B" w:rsidRPr="008E1B36">
        <w:rPr>
          <w:b/>
          <w:i/>
          <w:kern w:val="2"/>
          <w:lang w:val="en-GB" w:eastAsia="zh-CN"/>
        </w:rPr>
        <w:t>. The</w:t>
      </w:r>
      <w:r w:rsidR="0065313E" w:rsidRPr="008E1B36">
        <w:rPr>
          <w:b/>
          <w:i/>
          <w:kern w:val="2"/>
          <w:lang w:val="en-GB" w:eastAsia="zh-CN"/>
        </w:rPr>
        <w:t xml:space="preserve"> D2DSS </w:t>
      </w:r>
      <w:r w:rsidR="008E1B36" w:rsidRPr="008E1B36">
        <w:rPr>
          <w:b/>
          <w:i/>
          <w:kern w:val="2"/>
          <w:lang w:val="en-GB" w:eastAsia="zh-CN"/>
        </w:rPr>
        <w:t>is transmitted in one subframe</w:t>
      </w:r>
      <w:r w:rsidR="008E1B36">
        <w:rPr>
          <w:b/>
          <w:i/>
          <w:kern w:val="2"/>
          <w:lang w:val="en-GB" w:eastAsia="zh-CN"/>
        </w:rPr>
        <w:t xml:space="preserve">, </w:t>
      </w:r>
      <w:r w:rsidR="008E1B36" w:rsidRPr="008E1B36">
        <w:rPr>
          <w:b/>
          <w:i/>
          <w:kern w:val="2"/>
          <w:lang w:val="en-GB" w:eastAsia="zh-CN"/>
        </w:rPr>
        <w:t>with a</w:t>
      </w:r>
      <w:r w:rsidR="0065313E" w:rsidRPr="008E1B36">
        <w:rPr>
          <w:b/>
          <w:i/>
          <w:kern w:val="2"/>
          <w:lang w:val="en-GB" w:eastAsia="zh-CN"/>
        </w:rPr>
        <w:t xml:space="preserve"> </w:t>
      </w:r>
      <w:r w:rsidR="0065313E" w:rsidRPr="008E1B36">
        <w:rPr>
          <w:rFonts w:hint="eastAsia"/>
          <w:b/>
          <w:i/>
          <w:kern w:val="2"/>
          <w:lang w:val="en-GB" w:eastAsia="zh-CN"/>
        </w:rPr>
        <w:t>pre-defined</w:t>
      </w:r>
      <w:r w:rsidR="008E1B36" w:rsidRPr="008E1B36">
        <w:rPr>
          <w:b/>
          <w:i/>
          <w:kern w:val="2"/>
          <w:lang w:val="en-GB" w:eastAsia="zh-CN"/>
        </w:rPr>
        <w:t xml:space="preserve"> period of 40 ms</w:t>
      </w:r>
      <w:r w:rsidR="008D7B6B" w:rsidRPr="008E1B36">
        <w:rPr>
          <w:b/>
          <w:i/>
          <w:kern w:val="2"/>
          <w:lang w:val="en-GB" w:eastAsia="zh-CN"/>
        </w:rPr>
        <w:t>.</w:t>
      </w:r>
    </w:p>
    <w:p w:rsidR="00DF64AC" w:rsidRDefault="00DF64AC" w:rsidP="00656DB4">
      <w:pPr>
        <w:rPr>
          <w:rFonts w:eastAsia="MS Mincho"/>
          <w:b/>
          <w:u w:val="single"/>
          <w:lang w:eastAsia="ja-JP"/>
        </w:rPr>
      </w:pPr>
      <w:r>
        <w:rPr>
          <w:rFonts w:eastAsia="MS Mincho"/>
          <w:b/>
          <w:u w:val="single"/>
          <w:lang w:eastAsia="ja-JP"/>
        </w:rPr>
        <w:t>Equidistant location of PD2DSS symbols</w:t>
      </w:r>
    </w:p>
    <w:p w:rsidR="00F13AD7" w:rsidRDefault="00B93301" w:rsidP="003C4878">
      <w:pPr>
        <w:rPr>
          <w:rFonts w:eastAsia="MS Mincho"/>
          <w:lang w:eastAsia="ja-JP"/>
        </w:rPr>
      </w:pPr>
      <w:r>
        <w:rPr>
          <w:rFonts w:eastAsia="MS Mincho"/>
          <w:lang w:eastAsia="ja-JP"/>
        </w:rPr>
        <w:t xml:space="preserve">A key property for the PSS resource allocation was equidistant location between consecutive PSS symbols, which also should apply for the PD2DSS. </w:t>
      </w:r>
      <w:r w:rsidR="00DF64AC">
        <w:rPr>
          <w:rFonts w:eastAsia="MS Mincho"/>
          <w:lang w:eastAsia="ja-JP"/>
        </w:rPr>
        <w:t>The purpose of transmitting multiple PD2DSS symbols is that the receiver would be able to accumulate correlation values from the matched filter to improve the detection. A typical receiver may use an averaging window</w:t>
      </w:r>
      <w:r w:rsidR="00E045D2">
        <w:rPr>
          <w:rFonts w:eastAsia="MS Mincho"/>
          <w:lang w:eastAsia="ja-JP"/>
        </w:rPr>
        <w:t xml:space="preserve"> containing 1 PD2DSS symbol and</w:t>
      </w:r>
      <w:r w:rsidR="00DF64AC">
        <w:rPr>
          <w:rFonts w:eastAsia="MS Mincho"/>
          <w:lang w:eastAsia="ja-JP"/>
        </w:rPr>
        <w:t xml:space="preserve"> </w:t>
      </w:r>
      <w:r>
        <w:rPr>
          <w:rFonts w:eastAsia="MS Mincho"/>
          <w:lang w:eastAsia="ja-JP"/>
        </w:rPr>
        <w:t>having</w:t>
      </w:r>
      <w:r w:rsidR="00DF64AC">
        <w:rPr>
          <w:rFonts w:eastAsia="MS Mincho"/>
          <w:lang w:eastAsia="ja-JP"/>
        </w:rPr>
        <w:t xml:space="preserve"> a </w:t>
      </w:r>
      <w:r w:rsidR="00264406">
        <w:rPr>
          <w:rFonts w:eastAsia="MS Mincho"/>
          <w:lang w:eastAsia="ja-JP"/>
        </w:rPr>
        <w:t xml:space="preserve">window </w:t>
      </w:r>
      <w:r w:rsidR="00DF64AC">
        <w:rPr>
          <w:rFonts w:eastAsia="MS Mincho"/>
          <w:lang w:eastAsia="ja-JP"/>
        </w:rPr>
        <w:t>length corresponding to the distance between two consecutive PD2DSS symbols</w:t>
      </w:r>
      <w:r>
        <w:rPr>
          <w:rFonts w:eastAsia="MS Mincho"/>
          <w:lang w:eastAsia="ja-JP"/>
        </w:rPr>
        <w:t>, e.g., this is 5 ms for the PSS</w:t>
      </w:r>
      <w:r w:rsidR="00DF64AC">
        <w:rPr>
          <w:rFonts w:eastAsia="MS Mincho"/>
          <w:lang w:eastAsia="ja-JP"/>
        </w:rPr>
        <w:t xml:space="preserve">. </w:t>
      </w:r>
      <w:r w:rsidR="00AB7C69">
        <w:rPr>
          <w:rFonts w:eastAsia="MS Mincho"/>
          <w:lang w:eastAsia="ja-JP"/>
        </w:rPr>
        <w:t xml:space="preserve">The left part </w:t>
      </w:r>
      <w:r w:rsidR="008E1B36">
        <w:rPr>
          <w:rFonts w:eastAsia="MS Mincho"/>
          <w:lang w:eastAsia="ja-JP"/>
        </w:rPr>
        <w:t xml:space="preserve">of Fig. </w:t>
      </w:r>
      <w:r>
        <w:rPr>
          <w:rFonts w:eastAsia="MS Mincho"/>
          <w:lang w:eastAsia="ja-JP"/>
        </w:rPr>
        <w:t>3</w:t>
      </w:r>
      <w:r w:rsidR="00AB7C69">
        <w:rPr>
          <w:rFonts w:eastAsia="MS Mincho"/>
          <w:lang w:eastAsia="ja-JP"/>
        </w:rPr>
        <w:t xml:space="preserve"> shows an equidistant PD2DSS separation of 3 symbols and the right part shows an equidistant PD2DSS separation of 1 symbol. </w:t>
      </w:r>
      <w:r w:rsidR="00E045D2">
        <w:rPr>
          <w:rFonts w:eastAsia="MS Mincho"/>
          <w:lang w:eastAsia="ja-JP"/>
        </w:rPr>
        <w:t>In the former case</w:t>
      </w:r>
      <w:r w:rsidR="00264406">
        <w:rPr>
          <w:rFonts w:eastAsia="MS Mincho"/>
          <w:lang w:eastAsia="ja-JP"/>
        </w:rPr>
        <w:t>,</w:t>
      </w:r>
      <w:r w:rsidR="00E045D2">
        <w:rPr>
          <w:rFonts w:eastAsia="MS Mincho"/>
          <w:lang w:eastAsia="ja-JP"/>
        </w:rPr>
        <w:t xml:space="preserve"> a</w:t>
      </w:r>
      <w:r w:rsidR="00C43CF8">
        <w:rPr>
          <w:rFonts w:eastAsia="MS Mincho"/>
          <w:lang w:eastAsia="ja-JP"/>
        </w:rPr>
        <w:t>n averaging</w:t>
      </w:r>
      <w:r w:rsidR="00E045D2">
        <w:rPr>
          <w:rFonts w:eastAsia="MS Mincho"/>
          <w:lang w:eastAsia="ja-JP"/>
        </w:rPr>
        <w:t xml:space="preserve"> window length of 3 symbols applies</w:t>
      </w:r>
      <w:r w:rsidR="00FD77DC">
        <w:rPr>
          <w:rFonts w:eastAsia="MS Mincho"/>
          <w:lang w:eastAsia="ja-JP"/>
        </w:rPr>
        <w:t xml:space="preserve">, the </w:t>
      </w:r>
      <w:r w:rsidR="00FD77DC" w:rsidRPr="00FD77DC">
        <w:rPr>
          <w:rFonts w:eastAsia="MS Mincho"/>
          <w:u w:val="single"/>
          <w:lang w:eastAsia="ja-JP"/>
        </w:rPr>
        <w:t>same</w:t>
      </w:r>
      <w:r w:rsidR="00FD77DC">
        <w:rPr>
          <w:rFonts w:eastAsia="MS Mincho"/>
          <w:lang w:eastAsia="ja-JP"/>
        </w:rPr>
        <w:t xml:space="preserve"> PD2DSS sequence is used in all symbols</w:t>
      </w:r>
      <w:r>
        <w:rPr>
          <w:rFonts w:eastAsia="MS Mincho"/>
          <w:lang w:eastAsia="ja-JP"/>
        </w:rPr>
        <w:t xml:space="preserve"> and the PSS </w:t>
      </w:r>
      <w:r w:rsidR="00264406">
        <w:rPr>
          <w:rFonts w:eastAsia="MS Mincho"/>
          <w:lang w:eastAsia="ja-JP"/>
        </w:rPr>
        <w:t xml:space="preserve">detection </w:t>
      </w:r>
      <w:r>
        <w:rPr>
          <w:rFonts w:eastAsia="MS Mincho"/>
          <w:lang w:eastAsia="ja-JP"/>
        </w:rPr>
        <w:t xml:space="preserve">principle </w:t>
      </w:r>
      <w:r w:rsidR="00264406">
        <w:rPr>
          <w:rFonts w:eastAsia="MS Mincho"/>
          <w:lang w:eastAsia="ja-JP"/>
        </w:rPr>
        <w:t>could be utilized</w:t>
      </w:r>
      <w:r w:rsidR="00E045D2">
        <w:rPr>
          <w:rFonts w:eastAsia="MS Mincho"/>
          <w:lang w:eastAsia="ja-JP"/>
        </w:rPr>
        <w:t xml:space="preserve">. </w:t>
      </w:r>
    </w:p>
    <w:p w:rsidR="00F13AD7" w:rsidRDefault="00E045D2" w:rsidP="003C4878">
      <w:pPr>
        <w:rPr>
          <w:rFonts w:eastAsia="MS Mincho"/>
          <w:lang w:eastAsia="ja-JP"/>
        </w:rPr>
      </w:pPr>
      <w:r>
        <w:rPr>
          <w:rFonts w:eastAsia="MS Mincho"/>
          <w:lang w:eastAsia="ja-JP"/>
        </w:rPr>
        <w:t xml:space="preserve">However, for the second case, an averaging window of 1 symbol </w:t>
      </w:r>
      <w:r w:rsidR="00264406">
        <w:rPr>
          <w:rFonts w:eastAsia="MS Mincho"/>
          <w:lang w:eastAsia="ja-JP"/>
        </w:rPr>
        <w:t>will</w:t>
      </w:r>
      <w:r w:rsidR="008E273E">
        <w:rPr>
          <w:rFonts w:eastAsia="MS Mincho"/>
          <w:lang w:eastAsia="ja-JP"/>
        </w:rPr>
        <w:t xml:space="preserve"> not improve performance since i</w:t>
      </w:r>
      <w:r w:rsidR="00F13AD7">
        <w:rPr>
          <w:rFonts w:eastAsia="MS Mincho"/>
          <w:lang w:eastAsia="ja-JP"/>
        </w:rPr>
        <w:t>t does</w:t>
      </w:r>
      <w:r w:rsidR="008E273E">
        <w:rPr>
          <w:rFonts w:eastAsia="MS Mincho"/>
          <w:lang w:eastAsia="ja-JP"/>
        </w:rPr>
        <w:t xml:space="preserve"> not always include a PD2DSS symbol. In order to accumulate energy from all the PD2DSS symbols, it would then be required to perform detection with a matched filter having a length corresponding to all the PD2DSS symbols (this is in contrast to the left part in Fig.</w:t>
      </w:r>
      <w:r w:rsidR="00D74010">
        <w:rPr>
          <w:rFonts w:eastAsia="MS Mincho"/>
          <w:lang w:eastAsia="ja-JP"/>
        </w:rPr>
        <w:t xml:space="preserve"> 3</w:t>
      </w:r>
      <w:r w:rsidR="008E273E">
        <w:rPr>
          <w:rFonts w:eastAsia="MS Mincho"/>
          <w:lang w:eastAsia="ja-JP"/>
        </w:rPr>
        <w:t>, wherein the matched filter could have a length corresponding to 1 PD2DSS symbol).</w:t>
      </w:r>
      <w:r w:rsidR="00F13AD7">
        <w:rPr>
          <w:rFonts w:eastAsia="MS Mincho"/>
          <w:lang w:eastAsia="ja-JP"/>
        </w:rPr>
        <w:t xml:space="preserve"> This would</w:t>
      </w:r>
      <w:r w:rsidR="00FD77DC">
        <w:rPr>
          <w:rFonts w:eastAsia="MS Mincho"/>
          <w:lang w:eastAsia="ja-JP"/>
        </w:rPr>
        <w:t xml:space="preserve"> unnecessarily increase the complexity</w:t>
      </w:r>
      <w:r w:rsidR="00F13AD7">
        <w:rPr>
          <w:rFonts w:eastAsia="MS Mincho"/>
          <w:lang w:eastAsia="ja-JP"/>
        </w:rPr>
        <w:t xml:space="preserve"> of</w:t>
      </w:r>
      <w:r w:rsidR="008E273E">
        <w:rPr>
          <w:rFonts w:eastAsia="MS Mincho"/>
          <w:lang w:eastAsia="ja-JP"/>
        </w:rPr>
        <w:t xml:space="preserve"> </w:t>
      </w:r>
      <w:r w:rsidR="00F13AD7">
        <w:rPr>
          <w:rFonts w:eastAsia="MS Mincho"/>
          <w:lang w:eastAsia="ja-JP"/>
        </w:rPr>
        <w:t xml:space="preserve">the synchronization unit. Moreover, it would require that </w:t>
      </w:r>
      <w:r w:rsidR="00F13AD7" w:rsidRPr="00D74010">
        <w:rPr>
          <w:rFonts w:eastAsia="MS Mincho"/>
          <w:u w:val="single"/>
          <w:lang w:eastAsia="ja-JP"/>
        </w:rPr>
        <w:t>different</w:t>
      </w:r>
      <w:r w:rsidR="00F13AD7">
        <w:rPr>
          <w:rFonts w:eastAsia="MS Mincho"/>
          <w:lang w:eastAsia="ja-JP"/>
        </w:rPr>
        <w:t xml:space="preserve"> </w:t>
      </w:r>
      <w:r w:rsidR="00264406">
        <w:rPr>
          <w:rFonts w:eastAsia="MS Mincho"/>
          <w:lang w:eastAsia="ja-JP"/>
        </w:rPr>
        <w:t xml:space="preserve">PD2DSS </w:t>
      </w:r>
      <w:r w:rsidR="00F13AD7">
        <w:rPr>
          <w:rFonts w:eastAsia="MS Mincho"/>
          <w:lang w:eastAsia="ja-JP"/>
        </w:rPr>
        <w:t xml:space="preserve">sequences are utilized in the different PD2DSS symbols. Otherwise, the aperiodic autocorrelation </w:t>
      </w:r>
      <w:r w:rsidR="00D74010">
        <w:rPr>
          <w:rFonts w:eastAsia="MS Mincho"/>
          <w:lang w:eastAsia="ja-JP"/>
        </w:rPr>
        <w:t xml:space="preserve">function </w:t>
      </w:r>
      <w:r w:rsidR="00F13AD7">
        <w:rPr>
          <w:rFonts w:eastAsia="MS Mincho"/>
          <w:lang w:eastAsia="ja-JP"/>
        </w:rPr>
        <w:t xml:space="preserve">would exhibit </w:t>
      </w:r>
      <w:r w:rsidR="00264406">
        <w:rPr>
          <w:rFonts w:eastAsia="MS Mincho"/>
          <w:lang w:eastAsia="ja-JP"/>
        </w:rPr>
        <w:t xml:space="preserve">unacceptable </w:t>
      </w:r>
      <w:r w:rsidR="00F13AD7">
        <w:rPr>
          <w:rFonts w:eastAsia="MS Mincho"/>
          <w:lang w:eastAsia="ja-JP"/>
        </w:rPr>
        <w:t xml:space="preserve">false peaks </w:t>
      </w:r>
      <w:r w:rsidR="00D74010">
        <w:rPr>
          <w:rFonts w:eastAsia="MS Mincho"/>
          <w:lang w:eastAsia="ja-JP"/>
        </w:rPr>
        <w:t xml:space="preserve">at a level </w:t>
      </w:r>
      <w:r w:rsidR="00F13AD7">
        <w:rPr>
          <w:rFonts w:eastAsia="MS Mincho"/>
          <w:lang w:eastAsia="ja-JP"/>
        </w:rPr>
        <w:t>of (N-1)/N</w:t>
      </w:r>
      <w:r>
        <w:rPr>
          <w:rFonts w:eastAsia="MS Mincho"/>
          <w:lang w:eastAsia="ja-JP"/>
        </w:rPr>
        <w:t xml:space="preserve"> </w:t>
      </w:r>
      <w:r w:rsidR="00F13AD7">
        <w:rPr>
          <w:rFonts w:eastAsia="MS Mincho"/>
          <w:lang w:eastAsia="ja-JP"/>
        </w:rPr>
        <w:t xml:space="preserve">when </w:t>
      </w:r>
      <w:r w:rsidR="00264406">
        <w:rPr>
          <w:rFonts w:eastAsia="MS Mincho"/>
          <w:lang w:eastAsia="ja-JP"/>
        </w:rPr>
        <w:t xml:space="preserve">the same </w:t>
      </w:r>
      <w:r w:rsidR="00F13AD7">
        <w:rPr>
          <w:rFonts w:eastAsia="MS Mincho"/>
          <w:lang w:eastAsia="ja-JP"/>
        </w:rPr>
        <w:t>PD2DSS is transmitted in N consecutive symbols.</w:t>
      </w:r>
      <w:r w:rsidR="008E1B36">
        <w:rPr>
          <w:rFonts w:eastAsia="MS Mincho"/>
          <w:lang w:eastAsia="ja-JP"/>
        </w:rPr>
        <w:t xml:space="preserve"> </w:t>
      </w:r>
      <w:r w:rsidR="00651E5A">
        <w:rPr>
          <w:rFonts w:eastAsia="MS Mincho"/>
          <w:lang w:eastAsia="ja-JP"/>
        </w:rPr>
        <w:t xml:space="preserve">Albeit a longer matched filter results in larger processing gain, the additional complexity and deviation from the PSS detector </w:t>
      </w:r>
      <w:r w:rsidR="00D74010">
        <w:rPr>
          <w:rFonts w:eastAsia="MS Mincho"/>
          <w:lang w:eastAsia="ja-JP"/>
        </w:rPr>
        <w:t>principle</w:t>
      </w:r>
      <w:r w:rsidR="008E1B36">
        <w:rPr>
          <w:rFonts w:eastAsia="MS Mincho"/>
          <w:lang w:eastAsia="ja-JP"/>
        </w:rPr>
        <w:t xml:space="preserve"> </w:t>
      </w:r>
      <w:r w:rsidR="00651E5A">
        <w:rPr>
          <w:rFonts w:eastAsia="MS Mincho"/>
          <w:lang w:eastAsia="ja-JP"/>
        </w:rPr>
        <w:t>is not warranted. Hence, an equidistant separation of at least 2 OFDM symbols should be used.</w:t>
      </w:r>
    </w:p>
    <w:p w:rsidR="008E1B36" w:rsidRDefault="008E1B36" w:rsidP="003C4878">
      <w:pPr>
        <w:rPr>
          <w:b/>
          <w:i/>
          <w:kern w:val="2"/>
          <w:lang w:val="en-GB" w:eastAsia="zh-CN"/>
        </w:rPr>
      </w:pPr>
      <w:r w:rsidRPr="008E1B36">
        <w:rPr>
          <w:b/>
          <w:i/>
          <w:kern w:val="2"/>
          <w:lang w:val="en-GB" w:eastAsia="zh-CN"/>
        </w:rPr>
        <w:t xml:space="preserve">Proposal </w:t>
      </w:r>
      <w:r w:rsidR="00CB121D">
        <w:rPr>
          <w:b/>
          <w:i/>
          <w:kern w:val="2"/>
          <w:lang w:val="en-GB" w:eastAsia="zh-CN"/>
        </w:rPr>
        <w:t>6</w:t>
      </w:r>
      <w:r w:rsidR="00F13AD7" w:rsidRPr="008E1B36">
        <w:rPr>
          <w:b/>
          <w:i/>
          <w:kern w:val="2"/>
          <w:lang w:val="en-GB" w:eastAsia="zh-CN"/>
        </w:rPr>
        <w:t xml:space="preserve">. </w:t>
      </w:r>
      <w:r w:rsidR="00C43CF8">
        <w:rPr>
          <w:b/>
          <w:i/>
          <w:kern w:val="2"/>
          <w:lang w:val="en-GB" w:eastAsia="zh-CN"/>
        </w:rPr>
        <w:t xml:space="preserve">The </w:t>
      </w:r>
      <w:r w:rsidR="00F13AD7" w:rsidRPr="008E1B36">
        <w:rPr>
          <w:b/>
          <w:i/>
          <w:kern w:val="2"/>
          <w:lang w:val="en-GB" w:eastAsia="zh-CN"/>
        </w:rPr>
        <w:t xml:space="preserve">PD2DSS is located equidistantly with a separation of at least 2 OFDM symbols.  </w:t>
      </w:r>
      <w:r w:rsidR="00AB7C69" w:rsidRPr="008E1B36">
        <w:rPr>
          <w:b/>
          <w:i/>
          <w:kern w:val="2"/>
          <w:lang w:val="en-GB" w:eastAsia="zh-CN"/>
        </w:rPr>
        <w:t xml:space="preserve">  </w:t>
      </w:r>
    </w:p>
    <w:p w:rsidR="00DE0F66" w:rsidRPr="008E1B36" w:rsidRDefault="00DE0F66" w:rsidP="003C4878">
      <w:pPr>
        <w:rPr>
          <w:b/>
          <w:i/>
          <w:kern w:val="2"/>
          <w:lang w:val="en-GB" w:eastAsia="zh-CN"/>
        </w:rPr>
      </w:pPr>
    </w:p>
    <w:p w:rsidR="00DF64AC" w:rsidRPr="005C5604" w:rsidRDefault="00DE0F66" w:rsidP="005C5604">
      <w:pPr>
        <w:jc w:val="center"/>
        <w:rPr>
          <w:rFonts w:eastAsia="MS Mincho"/>
          <w:lang w:eastAsia="ja-JP"/>
        </w:rPr>
      </w:pPr>
      <w:r w:rsidRPr="00DE0F66">
        <w:rPr>
          <w:rFonts w:eastAsia="MS Mincho"/>
          <w:noProof/>
          <w:lang w:val="sv-SE" w:eastAsia="sv-SE"/>
        </w:rPr>
        <w:drawing>
          <wp:inline distT="0" distB="0" distL="0" distR="0">
            <wp:extent cx="5916295" cy="1166150"/>
            <wp:effectExtent l="19050" t="0" r="0" b="0"/>
            <wp:docPr id="7"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24736" cy="1305436"/>
                      <a:chOff x="467544" y="1412776"/>
                      <a:chExt cx="6624736" cy="1305436"/>
                    </a:xfrm>
                  </a:grpSpPr>
                  <a:grpSp>
                    <a:nvGrpSpPr>
                      <a:cNvPr id="75" name="Group 74"/>
                      <a:cNvGrpSpPr/>
                    </a:nvGrpSpPr>
                    <a:grpSpPr>
                      <a:xfrm>
                        <a:off x="467544" y="1412776"/>
                        <a:ext cx="6624736" cy="1305436"/>
                        <a:chOff x="467544" y="1412776"/>
                        <a:chExt cx="6624736" cy="1305436"/>
                      </a:xfrm>
                    </a:grpSpPr>
                    <a:sp>
                      <a:nvSpPr>
                        <a:cNvPr id="5" name="Rectangle 4"/>
                        <a:cNvSpPr/>
                      </a:nvSpPr>
                      <a:spPr bwMode="auto">
                        <a:xfrm>
                          <a:off x="971600"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6" name="Rectangle 5"/>
                        <a:cNvSpPr/>
                      </a:nvSpPr>
                      <a:spPr bwMode="auto">
                        <a:xfrm>
                          <a:off x="539552"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7" name="Rectangle 6"/>
                        <a:cNvSpPr/>
                      </a:nvSpPr>
                      <a:spPr bwMode="auto">
                        <a:xfrm>
                          <a:off x="755576" y="1412776"/>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dirty="0" smtClean="0">
                              <a:ln>
                                <a:noFill/>
                              </a:ln>
                              <a:solidFill>
                                <a:schemeClr val="tx1"/>
                              </a:solidFill>
                              <a:effectLst/>
                              <a:latin typeface="Arial" charset="0"/>
                              <a:ea typeface="宋体" charset="-122"/>
                            </a:endParaRPr>
                          </a:p>
                        </a:txBody>
                        <a:useSpRect/>
                      </a:txSp>
                    </a:sp>
                    <a:sp>
                      <a:nvSpPr>
                        <a:cNvPr id="13" name="Rectangle 12"/>
                        <a:cNvSpPr/>
                      </a:nvSpPr>
                      <a:spPr bwMode="auto">
                        <a:xfrm>
                          <a:off x="2267744"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4" name="Rectangle 13"/>
                        <a:cNvSpPr/>
                      </a:nvSpPr>
                      <a:spPr bwMode="auto">
                        <a:xfrm>
                          <a:off x="1835696"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5" name="Rectangle 14"/>
                        <a:cNvSpPr/>
                      </a:nvSpPr>
                      <a:spPr bwMode="auto">
                        <a:xfrm>
                          <a:off x="2051720" y="1412776"/>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7" name="Rectangle 16"/>
                        <a:cNvSpPr/>
                      </a:nvSpPr>
                      <a:spPr bwMode="auto">
                        <a:xfrm>
                          <a:off x="1619672"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8" name="Rectangle 17"/>
                        <a:cNvSpPr/>
                      </a:nvSpPr>
                      <a:spPr bwMode="auto">
                        <a:xfrm>
                          <a:off x="1187624"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9" name="Rectangle 18"/>
                        <a:cNvSpPr/>
                      </a:nvSpPr>
                      <a:spPr bwMode="auto">
                        <a:xfrm>
                          <a:off x="1403648" y="1412776"/>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21" name="Rectangle 20"/>
                        <a:cNvSpPr/>
                      </a:nvSpPr>
                      <a:spPr bwMode="auto">
                        <a:xfrm>
                          <a:off x="2915816"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22" name="Rectangle 21"/>
                        <a:cNvSpPr/>
                      </a:nvSpPr>
                      <a:spPr bwMode="auto">
                        <a:xfrm>
                          <a:off x="2483768"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23" name="Rectangle 22"/>
                        <a:cNvSpPr/>
                      </a:nvSpPr>
                      <a:spPr bwMode="auto">
                        <a:xfrm>
                          <a:off x="2699792" y="1412776"/>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8" name="Rectangle 7"/>
                        <a:cNvSpPr/>
                      </a:nvSpPr>
                      <a:spPr bwMode="auto">
                        <a:xfrm>
                          <a:off x="4355976" y="1412776"/>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9" name="Rectangle 8"/>
                        <a:cNvSpPr/>
                      </a:nvSpPr>
                      <a:spPr bwMode="auto">
                        <a:xfrm>
                          <a:off x="3923928"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10" name="Rectangle 9"/>
                        <a:cNvSpPr/>
                      </a:nvSpPr>
                      <a:spPr bwMode="auto">
                        <a:xfrm>
                          <a:off x="4139952" y="1412776"/>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24" name="Rectangle 23"/>
                        <a:cNvSpPr/>
                      </a:nvSpPr>
                      <a:spPr bwMode="auto">
                        <a:xfrm>
                          <a:off x="5004048"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25" name="Rectangle 24"/>
                        <a:cNvSpPr/>
                      </a:nvSpPr>
                      <a:spPr bwMode="auto">
                        <a:xfrm>
                          <a:off x="4572000" y="1412776"/>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26" name="Rectangle 25"/>
                        <a:cNvSpPr/>
                      </a:nvSpPr>
                      <a:spPr bwMode="auto">
                        <a:xfrm>
                          <a:off x="4788024" y="1412776"/>
                          <a:ext cx="216024" cy="864096"/>
                        </a:xfrm>
                        <a:prstGeom prst="rect">
                          <a:avLst/>
                        </a:prstGeom>
                        <a:solidFill>
                          <a:srgbClr val="00B0F0"/>
                        </a:solid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27" name="Rectangle 26"/>
                        <a:cNvSpPr/>
                      </a:nvSpPr>
                      <a:spPr bwMode="auto">
                        <a:xfrm>
                          <a:off x="5652120"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28" name="Rectangle 27"/>
                        <a:cNvSpPr/>
                      </a:nvSpPr>
                      <a:spPr bwMode="auto">
                        <a:xfrm>
                          <a:off x="5220072"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29" name="Rectangle 28"/>
                        <a:cNvSpPr/>
                      </a:nvSpPr>
                      <a:spPr bwMode="auto">
                        <a:xfrm>
                          <a:off x="5436096"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30" name="Rectangle 29"/>
                        <a:cNvSpPr/>
                      </a:nvSpPr>
                      <a:spPr bwMode="auto">
                        <a:xfrm>
                          <a:off x="6300192"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31" name="Rectangle 30"/>
                        <a:cNvSpPr/>
                      </a:nvSpPr>
                      <a:spPr bwMode="auto">
                        <a:xfrm>
                          <a:off x="5868144"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32" name="Rectangle 31"/>
                        <a:cNvSpPr/>
                      </a:nvSpPr>
                      <a:spPr bwMode="auto">
                        <a:xfrm>
                          <a:off x="6084168"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cxnSp>
                      <a:nvCxnSpPr>
                        <a:cNvPr id="36" name="Straight Arrow Connector 35"/>
                        <a:cNvCxnSpPr/>
                      </a:nvCxnSpPr>
                      <a:spPr bwMode="auto">
                        <a:xfrm>
                          <a:off x="3851920" y="2420888"/>
                          <a:ext cx="3240360" cy="0"/>
                        </a:xfrm>
                        <a:prstGeom prst="straightConnector1">
                          <a:avLst/>
                        </a:prstGeom>
                        <a:noFill/>
                        <a:ln>
                          <a:solidFill>
                            <a:schemeClr val="tx1"/>
                          </a:solidFill>
                          <a:tailEnd type="arrow"/>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38" name="TextBox 37"/>
                        <a:cNvSpPr txBox="1"/>
                      </a:nvSpPr>
                      <a:spPr>
                        <a:xfrm>
                          <a:off x="6660232" y="2348880"/>
                          <a:ext cx="360040"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sv-SE" i="1" dirty="0" smtClean="0"/>
                              <a:t>t</a:t>
                            </a:r>
                            <a:endParaRPr lang="en-US" i="1" dirty="0"/>
                          </a:p>
                        </a:txBody>
                        <a:useSpRect/>
                      </a:txSp>
                    </a:sp>
                    <a:cxnSp>
                      <a:nvCxnSpPr>
                        <a:cNvPr id="40" name="Straight Arrow Connector 39"/>
                        <a:cNvCxnSpPr/>
                      </a:nvCxnSpPr>
                      <a:spPr bwMode="auto">
                        <a:xfrm>
                          <a:off x="467544" y="2420888"/>
                          <a:ext cx="3168352" cy="0"/>
                        </a:xfrm>
                        <a:prstGeom prst="straightConnector1">
                          <a:avLst/>
                        </a:prstGeom>
                        <a:noFill/>
                        <a:ln>
                          <a:solidFill>
                            <a:schemeClr val="tx1"/>
                          </a:solidFill>
                          <a:tailEnd type="arrow"/>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cxnSp>
                    <a:sp>
                      <a:nvSpPr>
                        <a:cNvPr id="41" name="TextBox 40"/>
                        <a:cNvSpPr txBox="1"/>
                      </a:nvSpPr>
                      <a:spPr>
                        <a:xfrm>
                          <a:off x="3275856" y="2348880"/>
                          <a:ext cx="360040" cy="369332"/>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r>
                              <a:rPr lang="sv-SE" i="1" dirty="0" smtClean="0"/>
                              <a:t>t</a:t>
                            </a:r>
                            <a:endParaRPr lang="en-US" i="1" dirty="0"/>
                          </a:p>
                        </a:txBody>
                        <a:useSpRect/>
                      </a:txSp>
                    </a:sp>
                    <a:sp>
                      <a:nvSpPr>
                        <a:cNvPr id="61" name="Rectangle 60"/>
                        <a:cNvSpPr/>
                      </a:nvSpPr>
                      <a:spPr bwMode="auto">
                        <a:xfrm>
                          <a:off x="3347864"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63" name="Rectangle 62"/>
                        <a:cNvSpPr/>
                      </a:nvSpPr>
                      <a:spPr bwMode="auto">
                        <a:xfrm>
                          <a:off x="3131840"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71" name="Rectangle 70"/>
                        <a:cNvSpPr/>
                      </a:nvSpPr>
                      <a:spPr bwMode="auto">
                        <a:xfrm>
                          <a:off x="6732240"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sp>
                      <a:nvSpPr>
                        <a:cNvPr id="72" name="Rectangle 71"/>
                        <a:cNvSpPr/>
                      </a:nvSpPr>
                      <a:spPr bwMode="auto">
                        <a:xfrm>
                          <a:off x="6516216" y="1412776"/>
                          <a:ext cx="216024" cy="864096"/>
                        </a:xfrm>
                        <a:prstGeom prst="rect">
                          <a:avLst/>
                        </a:prstGeom>
                        <a:noFill/>
                        <a:ln>
                          <a:solidFill>
                            <a:schemeClr val="tx1"/>
                          </a:solidFill>
                        </a:ln>
                        <a:effectLst/>
                        <a:extLst>
                          <a:ext uri="{909E8E84-426E-40DD-AFC4-6F175D3DCCD1}">
                            <a14:hiddenFill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vert="horz" wrap="square" lIns="91440" tIns="45720" rIns="91440" bIns="45720" numCol="1" rtlCol="0"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7200" algn="l" rtl="0" fontAlgn="base">
                              <a:spcBef>
                                <a:spcPct val="0"/>
                              </a:spcBef>
                              <a:spcAft>
                                <a:spcPct val="0"/>
                              </a:spcAft>
                              <a:defRPr kern="1200">
                                <a:solidFill>
                                  <a:schemeClr val="tx1"/>
                                </a:solidFill>
                                <a:latin typeface="Calibri" pitchFamily="34" charset="0"/>
                                <a:ea typeface="宋体" charset="-122"/>
                                <a:cs typeface="+mn-cs"/>
                              </a:defRPr>
                            </a:lvl2pPr>
                            <a:lvl3pPr marL="914400" algn="l" rtl="0" fontAlgn="base">
                              <a:spcBef>
                                <a:spcPct val="0"/>
                              </a:spcBef>
                              <a:spcAft>
                                <a:spcPct val="0"/>
                              </a:spcAft>
                              <a:defRPr kern="1200">
                                <a:solidFill>
                                  <a:schemeClr val="tx1"/>
                                </a:solidFill>
                                <a:latin typeface="Calibri" pitchFamily="34" charset="0"/>
                                <a:ea typeface="宋体" charset="-122"/>
                                <a:cs typeface="+mn-cs"/>
                              </a:defRPr>
                            </a:lvl3pPr>
                            <a:lvl4pPr marL="1371600" algn="l" rtl="0" fontAlgn="base">
                              <a:spcBef>
                                <a:spcPct val="0"/>
                              </a:spcBef>
                              <a:spcAft>
                                <a:spcPct val="0"/>
                              </a:spcAft>
                              <a:defRPr kern="1200">
                                <a:solidFill>
                                  <a:schemeClr val="tx1"/>
                                </a:solidFill>
                                <a:latin typeface="Calibri" pitchFamily="34" charset="0"/>
                                <a:ea typeface="宋体" charset="-122"/>
                                <a:cs typeface="+mn-cs"/>
                              </a:defRPr>
                            </a:lvl4pPr>
                            <a:lvl5pPr marL="1828800" algn="l" rtl="0" fontAlgn="base">
                              <a:spcBef>
                                <a:spcPct val="0"/>
                              </a:spcBef>
                              <a:spcAft>
                                <a:spcPct val="0"/>
                              </a:spcAft>
                              <a:defRPr kern="1200">
                                <a:solidFill>
                                  <a:schemeClr val="tx1"/>
                                </a:solidFill>
                                <a:latin typeface="Calibri" pitchFamily="34" charset="0"/>
                                <a:ea typeface="宋体" charset="-122"/>
                                <a:cs typeface="+mn-cs"/>
                              </a:defRPr>
                            </a:lvl5pPr>
                            <a:lvl6pPr marL="2286000" algn="l" defTabSz="914400" rtl="0" eaLnBrk="1" latinLnBrk="0" hangingPunct="1">
                              <a:defRPr kern="1200">
                                <a:solidFill>
                                  <a:schemeClr val="tx1"/>
                                </a:solidFill>
                                <a:latin typeface="Calibri" pitchFamily="34" charset="0"/>
                                <a:ea typeface="宋体" charset="-122"/>
                                <a:cs typeface="+mn-cs"/>
                              </a:defRPr>
                            </a:lvl6pPr>
                            <a:lvl7pPr marL="2743200" algn="l" defTabSz="914400" rtl="0" eaLnBrk="1" latinLnBrk="0" hangingPunct="1">
                              <a:defRPr kern="1200">
                                <a:solidFill>
                                  <a:schemeClr val="tx1"/>
                                </a:solidFill>
                                <a:latin typeface="Calibri" pitchFamily="34" charset="0"/>
                                <a:ea typeface="宋体" charset="-122"/>
                                <a:cs typeface="+mn-cs"/>
                              </a:defRPr>
                            </a:lvl7pPr>
                            <a:lvl8pPr marL="3200400" algn="l" defTabSz="914400" rtl="0" eaLnBrk="1" latinLnBrk="0" hangingPunct="1">
                              <a:defRPr kern="1200">
                                <a:solidFill>
                                  <a:schemeClr val="tx1"/>
                                </a:solidFill>
                                <a:latin typeface="Calibri" pitchFamily="34" charset="0"/>
                                <a:ea typeface="宋体" charset="-122"/>
                                <a:cs typeface="+mn-cs"/>
                              </a:defRPr>
                            </a:lvl8pPr>
                            <a:lvl9pPr marL="3657600" algn="l" defTabSz="914400" rtl="0" eaLnBrk="1" latinLnBrk="0" hangingPunct="1">
                              <a:defRPr kern="1200">
                                <a:solidFill>
                                  <a:schemeClr val="tx1"/>
                                </a:solidFill>
                                <a:latin typeface="Calibri" pitchFamily="34" charset="0"/>
                                <a:ea typeface="宋体" charset="-122"/>
                                <a:cs typeface="+mn-cs"/>
                              </a:defRPr>
                            </a:lvl9pPr>
                          </a:lstStyle>
                          <a:p>
                            <a:pPr marL="0" marR="0" indent="0" algn="l" defTabSz="914400" rtl="0" eaLnBrk="1" fontAlgn="base" latinLnBrk="0" hangingPunct="1">
                              <a:lnSpc>
                                <a:spcPct val="100000"/>
                              </a:lnSpc>
                              <a:spcBef>
                                <a:spcPct val="0"/>
                              </a:spcBef>
                              <a:spcAft>
                                <a:spcPct val="0"/>
                              </a:spcAft>
                              <a:buClr>
                                <a:srgbClr val="CC9900"/>
                              </a:buClr>
                              <a:buSzTx/>
                              <a:buFont typeface="Wingdings" pitchFamily="2" charset="2"/>
                              <a:buChar char="n"/>
                              <a:tabLst/>
                            </a:pPr>
                            <a:endParaRPr kumimoji="0" lang="en-US" sz="1800" b="0" i="0" u="none" strike="noStrike" cap="none" normalizeH="0" baseline="0" smtClean="0">
                              <a:ln>
                                <a:noFill/>
                              </a:ln>
                              <a:solidFill>
                                <a:schemeClr val="tx1"/>
                              </a:solidFill>
                              <a:effectLst/>
                              <a:latin typeface="Arial" charset="0"/>
                              <a:ea typeface="宋体" charset="-122"/>
                            </a:endParaRPr>
                          </a:p>
                        </a:txBody>
                        <a:useSpRect/>
                      </a:txSp>
                    </a:sp>
                  </a:grpSp>
                </lc:lockedCanvas>
              </a:graphicData>
            </a:graphic>
          </wp:inline>
        </w:drawing>
      </w:r>
    </w:p>
    <w:p w:rsidR="009544CF" w:rsidRPr="00F650F2" w:rsidRDefault="00AB7C69" w:rsidP="00F650F2">
      <w:pPr>
        <w:pStyle w:val="Caption"/>
        <w:rPr>
          <w:lang w:eastAsia="zh-CN"/>
        </w:rPr>
      </w:pPr>
      <w:r>
        <w:t xml:space="preserve">Figure </w:t>
      </w:r>
      <w:r w:rsidR="00B93301">
        <w:t>3</w:t>
      </w:r>
      <w:r>
        <w:t>. Two examples of equidistant locations of PD2DSS symbols (blue)</w:t>
      </w:r>
      <w:r w:rsidR="00656DB4">
        <w:t xml:space="preserve"> in a D2DSS subframe</w:t>
      </w:r>
      <w:r>
        <w:t>, with a separation of 3 symbols (left) and 1 symbol (right).</w:t>
      </w:r>
    </w:p>
    <w:p w:rsidR="00157FC3" w:rsidRPr="008D2232" w:rsidRDefault="00747F48" w:rsidP="00B927D3">
      <w:pPr>
        <w:pStyle w:val="Heading1"/>
      </w:pPr>
      <w:r w:rsidRPr="008D2232">
        <w:lastRenderedPageBreak/>
        <w:t>Conclusion</w:t>
      </w:r>
      <w:r w:rsidR="006B1FD5" w:rsidRPr="008D2232">
        <w:t>s</w:t>
      </w:r>
    </w:p>
    <w:bookmarkEnd w:id="4"/>
    <w:p w:rsidR="00C73E68" w:rsidRDefault="000D2A10" w:rsidP="00131184">
      <w:pPr>
        <w:rPr>
          <w:kern w:val="2"/>
          <w:lang w:val="en-GB" w:eastAsia="zh-CN"/>
        </w:rPr>
      </w:pPr>
      <w:r w:rsidRPr="00131184">
        <w:rPr>
          <w:kern w:val="2"/>
          <w:lang w:val="en-GB" w:eastAsia="zh-CN"/>
        </w:rPr>
        <w:t xml:space="preserve">This paper discussed </w:t>
      </w:r>
      <w:r w:rsidR="00E82CAB" w:rsidRPr="00131184">
        <w:rPr>
          <w:kern w:val="2"/>
          <w:lang w:val="en-GB" w:eastAsia="zh-CN"/>
        </w:rPr>
        <w:t>the</w:t>
      </w:r>
      <w:r w:rsidR="005F6E31" w:rsidRPr="005F6E31">
        <w:rPr>
          <w:lang w:eastAsia="zh-CN"/>
        </w:rPr>
        <w:t xml:space="preserve"> </w:t>
      </w:r>
      <w:r w:rsidR="005F6E31" w:rsidRPr="002346FF">
        <w:rPr>
          <w:lang w:eastAsia="zh-CN"/>
        </w:rPr>
        <w:t>D2DSS design</w:t>
      </w:r>
      <w:r w:rsidR="00D74010">
        <w:rPr>
          <w:lang w:eastAsia="zh-CN"/>
        </w:rPr>
        <w:t xml:space="preserve"> and the following is given.</w:t>
      </w:r>
    </w:p>
    <w:p w:rsidR="00FF2F38" w:rsidRDefault="00FF2F38" w:rsidP="00FF2F38">
      <w:pPr>
        <w:rPr>
          <w:b/>
          <w:i/>
          <w:kern w:val="2"/>
          <w:lang w:val="en-GB" w:eastAsia="zh-CN"/>
        </w:rPr>
      </w:pPr>
      <w:r w:rsidRPr="00791F8A">
        <w:rPr>
          <w:b/>
          <w:i/>
          <w:kern w:val="2"/>
          <w:lang w:val="en-GB" w:eastAsia="zh-CN"/>
        </w:rPr>
        <w:t xml:space="preserve">Proposal 1. </w:t>
      </w:r>
    </w:p>
    <w:p w:rsidR="00FF2F38" w:rsidRPr="00791F8A" w:rsidRDefault="00FF2F38" w:rsidP="00FF2F38">
      <w:pPr>
        <w:rPr>
          <w:b/>
          <w:i/>
          <w:kern w:val="2"/>
          <w:lang w:val="en-GB" w:eastAsia="zh-CN"/>
        </w:rPr>
      </w:pPr>
      <w:r w:rsidRPr="00791F8A">
        <w:rPr>
          <w:b/>
          <w:i/>
          <w:kern w:val="2"/>
          <w:lang w:val="en-GB" w:eastAsia="zh-CN"/>
        </w:rPr>
        <w:t>The PD2DSS includes 2 PD2DSS sequences</w:t>
      </w:r>
      <w:r>
        <w:rPr>
          <w:b/>
          <w:i/>
          <w:kern w:val="2"/>
          <w:lang w:val="en-GB" w:eastAsia="zh-CN"/>
        </w:rPr>
        <w:t>.</w:t>
      </w:r>
      <w:r w:rsidRPr="00791F8A">
        <w:rPr>
          <w:b/>
          <w:i/>
          <w:kern w:val="2"/>
          <w:lang w:val="en-GB" w:eastAsia="zh-CN"/>
        </w:rPr>
        <w:t xml:space="preserve"> </w:t>
      </w:r>
    </w:p>
    <w:p w:rsidR="00FF2F38" w:rsidRPr="00791F8A" w:rsidRDefault="00FF2F38" w:rsidP="00FF2F38">
      <w:pPr>
        <w:pStyle w:val="ListParagraph"/>
        <w:numPr>
          <w:ilvl w:val="0"/>
          <w:numId w:val="10"/>
        </w:numPr>
        <w:ind w:left="709" w:firstLine="0"/>
        <w:rPr>
          <w:rFonts w:ascii="Times New Roman" w:hAnsi="Times New Roman" w:cs="Times New Roman"/>
          <w:b/>
          <w:i/>
          <w:kern w:val="2"/>
          <w:lang w:val="en-GB"/>
        </w:rPr>
      </w:pPr>
      <w:r w:rsidRPr="00791F8A">
        <w:rPr>
          <w:rFonts w:ascii="Times New Roman" w:hAnsi="Times New Roman" w:cs="Times New Roman"/>
          <w:b/>
          <w:i/>
          <w:kern w:val="2"/>
          <w:lang w:val="en-GB"/>
        </w:rPr>
        <w:t xml:space="preserve">The sequences encode whether the synchronization source has obtained </w:t>
      </w:r>
      <w:proofErr w:type="gramStart"/>
      <w:r w:rsidRPr="00791F8A">
        <w:rPr>
          <w:rFonts w:ascii="Times New Roman" w:hAnsi="Times New Roman" w:cs="Times New Roman"/>
          <w:b/>
          <w:i/>
          <w:kern w:val="2"/>
          <w:lang w:val="en-GB"/>
        </w:rPr>
        <w:t>a reference</w:t>
      </w:r>
      <w:proofErr w:type="gramEnd"/>
      <w:r w:rsidRPr="00791F8A">
        <w:rPr>
          <w:rFonts w:ascii="Times New Roman" w:hAnsi="Times New Roman" w:cs="Times New Roman"/>
          <w:b/>
          <w:i/>
          <w:kern w:val="2"/>
          <w:lang w:val="en-GB"/>
        </w:rPr>
        <w:t xml:space="preserve"> timing from an </w:t>
      </w:r>
      <w:proofErr w:type="spellStart"/>
      <w:r w:rsidRPr="00791F8A">
        <w:rPr>
          <w:rFonts w:ascii="Times New Roman" w:hAnsi="Times New Roman" w:cs="Times New Roman"/>
          <w:b/>
          <w:i/>
          <w:kern w:val="2"/>
          <w:lang w:val="en-GB"/>
        </w:rPr>
        <w:t>eNodeB</w:t>
      </w:r>
      <w:proofErr w:type="spellEnd"/>
      <w:r>
        <w:rPr>
          <w:rFonts w:ascii="Times New Roman" w:hAnsi="Times New Roman" w:cs="Times New Roman"/>
          <w:b/>
          <w:i/>
          <w:kern w:val="2"/>
          <w:lang w:val="en-GB"/>
        </w:rPr>
        <w:t>.</w:t>
      </w:r>
    </w:p>
    <w:p w:rsidR="00FF2F38" w:rsidRPr="00791F8A" w:rsidRDefault="00FF2F38" w:rsidP="00FF2F38">
      <w:pPr>
        <w:rPr>
          <w:b/>
          <w:i/>
          <w:kern w:val="2"/>
          <w:lang w:val="en-GB" w:eastAsia="zh-CN"/>
        </w:rPr>
      </w:pPr>
      <w:r>
        <w:rPr>
          <w:b/>
          <w:i/>
          <w:kern w:val="2"/>
          <w:lang w:val="en-GB" w:eastAsia="zh-CN"/>
        </w:rPr>
        <w:t xml:space="preserve"> </w:t>
      </w:r>
      <w:r w:rsidRPr="00791F8A">
        <w:rPr>
          <w:b/>
          <w:i/>
          <w:kern w:val="2"/>
          <w:lang w:val="en-GB" w:eastAsia="zh-CN"/>
        </w:rPr>
        <w:t xml:space="preserve">The SD2DSS includes </w:t>
      </w:r>
      <w:r>
        <w:rPr>
          <w:b/>
          <w:i/>
          <w:kern w:val="2"/>
          <w:lang w:val="en-GB" w:eastAsia="zh-CN"/>
        </w:rPr>
        <w:t>336</w:t>
      </w:r>
      <w:r w:rsidRPr="00791F8A">
        <w:rPr>
          <w:b/>
          <w:i/>
          <w:kern w:val="2"/>
          <w:lang w:val="en-GB" w:eastAsia="zh-CN"/>
        </w:rPr>
        <w:t xml:space="preserve"> SD2DSS sequences</w:t>
      </w:r>
      <w:r>
        <w:rPr>
          <w:b/>
          <w:i/>
          <w:kern w:val="2"/>
          <w:lang w:val="en-GB" w:eastAsia="zh-CN"/>
        </w:rPr>
        <w:t>.</w:t>
      </w:r>
    </w:p>
    <w:p w:rsidR="00FF2F38" w:rsidRDefault="00FF2F38" w:rsidP="00FF2F38">
      <w:pPr>
        <w:pStyle w:val="ListParagraph"/>
        <w:numPr>
          <w:ilvl w:val="0"/>
          <w:numId w:val="10"/>
        </w:numPr>
        <w:ind w:left="709" w:firstLine="0"/>
        <w:rPr>
          <w:rFonts w:ascii="Times New Roman" w:hAnsi="Times New Roman" w:cs="Times New Roman"/>
          <w:b/>
          <w:i/>
          <w:kern w:val="2"/>
          <w:lang w:val="en-GB"/>
        </w:rPr>
      </w:pPr>
      <w:r w:rsidRPr="00791F8A">
        <w:rPr>
          <w:rFonts w:ascii="Times New Roman" w:hAnsi="Times New Roman" w:cs="Times New Roman"/>
          <w:b/>
          <w:i/>
          <w:kern w:val="2"/>
          <w:lang w:val="en-GB"/>
        </w:rPr>
        <w:t xml:space="preserve">The sequences encode </w:t>
      </w:r>
      <w:r>
        <w:rPr>
          <w:rFonts w:ascii="Times New Roman" w:hAnsi="Times New Roman" w:cs="Times New Roman"/>
          <w:b/>
          <w:i/>
          <w:kern w:val="2"/>
          <w:lang w:val="en-GB"/>
        </w:rPr>
        <w:t xml:space="preserve">168 </w:t>
      </w:r>
      <w:r w:rsidRPr="00791F8A">
        <w:rPr>
          <w:rFonts w:ascii="Times New Roman" w:hAnsi="Times New Roman" w:cs="Times New Roman"/>
          <w:b/>
          <w:i/>
          <w:kern w:val="2"/>
          <w:lang w:val="en-GB"/>
        </w:rPr>
        <w:t>synchronization source ID</w:t>
      </w:r>
      <w:r>
        <w:rPr>
          <w:rFonts w:ascii="Times New Roman" w:hAnsi="Times New Roman" w:cs="Times New Roman"/>
          <w:b/>
          <w:i/>
          <w:kern w:val="2"/>
          <w:lang w:val="en-GB"/>
        </w:rPr>
        <w:t>s and subframe timing.</w:t>
      </w:r>
    </w:p>
    <w:p w:rsidR="00FF2F38" w:rsidRPr="00FF2F38" w:rsidRDefault="00FF2F38" w:rsidP="00D74010">
      <w:pPr>
        <w:pStyle w:val="ListParagraph"/>
        <w:numPr>
          <w:ilvl w:val="0"/>
          <w:numId w:val="10"/>
        </w:numPr>
        <w:ind w:left="709" w:firstLine="0"/>
        <w:rPr>
          <w:rFonts w:ascii="Times New Roman" w:hAnsi="Times New Roman" w:cs="Times New Roman"/>
          <w:b/>
          <w:i/>
          <w:kern w:val="2"/>
          <w:lang w:val="en-GB"/>
        </w:rPr>
      </w:pPr>
      <w:r w:rsidRPr="00791F8A">
        <w:rPr>
          <w:rFonts w:ascii="Times New Roman" w:hAnsi="Times New Roman" w:cs="Times New Roman"/>
          <w:b/>
          <w:i/>
          <w:kern w:val="2"/>
          <w:lang w:val="en-GB"/>
        </w:rPr>
        <w:t xml:space="preserve">The existing </w:t>
      </w:r>
      <w:r>
        <w:rPr>
          <w:rFonts w:ascii="Times New Roman" w:hAnsi="Times New Roman" w:cs="Times New Roman"/>
          <w:b/>
          <w:i/>
          <w:kern w:val="2"/>
          <w:lang w:val="en-GB"/>
        </w:rPr>
        <w:t xml:space="preserve">2x168=336 </w:t>
      </w:r>
      <w:r w:rsidRPr="00791F8A">
        <w:rPr>
          <w:rFonts w:ascii="Times New Roman" w:hAnsi="Times New Roman" w:cs="Times New Roman"/>
          <w:b/>
          <w:i/>
          <w:kern w:val="2"/>
          <w:lang w:val="en-GB"/>
        </w:rPr>
        <w:t>SSS sequences are reused</w:t>
      </w:r>
      <w:r>
        <w:rPr>
          <w:rFonts w:ascii="Times New Roman" w:hAnsi="Times New Roman" w:cs="Times New Roman"/>
          <w:b/>
          <w:i/>
          <w:kern w:val="2"/>
          <w:lang w:val="en-GB"/>
        </w:rPr>
        <w:t>.</w:t>
      </w:r>
    </w:p>
    <w:p w:rsidR="00D74010" w:rsidRDefault="00D74010" w:rsidP="00D74010">
      <w:pPr>
        <w:spacing w:before="120"/>
        <w:rPr>
          <w:b/>
          <w:i/>
          <w:kern w:val="2"/>
          <w:lang w:val="en-GB" w:eastAsia="zh-CN"/>
        </w:rPr>
      </w:pPr>
      <w:r>
        <w:rPr>
          <w:rFonts w:hint="eastAsia"/>
          <w:b/>
          <w:i/>
          <w:kern w:val="2"/>
          <w:lang w:val="en-GB" w:eastAsia="zh-CN"/>
        </w:rPr>
        <w:t>Proposal</w:t>
      </w:r>
      <w:r>
        <w:rPr>
          <w:b/>
          <w:i/>
          <w:kern w:val="2"/>
          <w:lang w:val="en-GB" w:eastAsia="zh-CN"/>
        </w:rPr>
        <w:t xml:space="preserve"> 2. The PD2DSS sequence is </w:t>
      </w:r>
    </w:p>
    <w:p w:rsidR="00D74010" w:rsidRPr="00A93A37" w:rsidRDefault="00240817" w:rsidP="00D74010">
      <w:pPr>
        <w:autoSpaceDE/>
        <w:autoSpaceDN/>
        <w:adjustRightInd/>
        <w:rPr>
          <w:rFonts w:eastAsia="MS Mincho"/>
          <w:sz w:val="24"/>
          <w:szCs w:val="24"/>
          <w:lang w:eastAsia="ja-JP"/>
        </w:rPr>
      </w:pPr>
      <m:oMathPara>
        <m:oMath>
          <m:sSub>
            <m:sSubPr>
              <m:ctrlPr>
                <w:rPr>
                  <w:rFonts w:ascii="Cambria Math" w:hAnsi="Cambria Math"/>
                  <w:i/>
                  <w:sz w:val="24"/>
                  <w:szCs w:val="24"/>
                  <w:lang w:val="en-GB"/>
                </w:rPr>
              </m:ctrlPr>
            </m:sSubPr>
            <m:e>
              <m:r>
                <w:rPr>
                  <w:rFonts w:ascii="Cambria Math" w:hAnsi="Cambria Math"/>
                  <w:sz w:val="24"/>
                  <w:szCs w:val="24"/>
                  <w:lang w:val="en-GB"/>
                </w:rPr>
                <m:t>d</m:t>
              </m:r>
            </m:e>
            <m:sub>
              <m:r>
                <w:rPr>
                  <w:rFonts w:ascii="Cambria Math" w:hAnsi="Cambria Math"/>
                  <w:sz w:val="24"/>
                  <w:szCs w:val="24"/>
                  <w:lang w:val="en-GB"/>
                </w:rPr>
                <m:t>u</m:t>
              </m:r>
            </m:sub>
          </m:sSub>
          <m:d>
            <m:dPr>
              <m:ctrlPr>
                <w:rPr>
                  <w:rFonts w:ascii="Cambria Math" w:hAnsi="Cambria Math"/>
                  <w:i/>
                  <w:sz w:val="24"/>
                  <w:szCs w:val="24"/>
                  <w:lang w:val="en-GB"/>
                </w:rPr>
              </m:ctrlPr>
            </m:dPr>
            <m:e>
              <m:r>
                <w:rPr>
                  <w:rFonts w:ascii="Cambria Math" w:hAnsi="Cambria Math"/>
                  <w:sz w:val="24"/>
                  <w:szCs w:val="24"/>
                  <w:lang w:val="en-GB"/>
                </w:rPr>
                <m:t>n</m:t>
              </m:r>
            </m:e>
          </m:d>
          <m:r>
            <w:rPr>
              <w:rFonts w:ascii="Cambria Math" w:hAnsi="Cambria Math"/>
              <w:sz w:val="24"/>
              <w:szCs w:val="24"/>
              <w:lang w:val="en-GB"/>
            </w:rPr>
            <m:t>=</m:t>
          </m:r>
          <m:d>
            <m:dPr>
              <m:begChr m:val="{"/>
              <m:endChr m:val=""/>
              <m:ctrlPr>
                <w:rPr>
                  <w:rFonts w:ascii="Cambria Math" w:hAnsi="Cambria Math"/>
                  <w:i/>
                  <w:sz w:val="24"/>
                  <w:szCs w:val="24"/>
                  <w:lang w:val="en-GB"/>
                </w:rPr>
              </m:ctrlPr>
            </m:dPr>
            <m:e>
              <m:m>
                <m:mPr>
                  <m:mcs>
                    <m:mc>
                      <m:mcPr>
                        <m:count m:val="1"/>
                        <m:mcJc m:val="center"/>
                      </m:mcPr>
                    </m:mc>
                  </m:mcs>
                  <m:ctrlPr>
                    <w:rPr>
                      <w:rFonts w:ascii="Cambria Math" w:hAnsi="Cambria Math"/>
                      <w:i/>
                      <w:sz w:val="24"/>
                      <w:szCs w:val="24"/>
                      <w:lang w:val="en-GB"/>
                    </w:rPr>
                  </m:ctrlPr>
                </m:mPr>
                <m:mr>
                  <m:e>
                    <m:sSup>
                      <m:sSupPr>
                        <m:ctrlPr>
                          <w:rPr>
                            <w:rFonts w:ascii="Cambria Math" w:hAnsi="Cambria Math"/>
                            <w:i/>
                            <w:sz w:val="24"/>
                            <w:szCs w:val="24"/>
                            <w:lang w:val="en-GB"/>
                          </w:rPr>
                        </m:ctrlPr>
                      </m:sSupPr>
                      <m:e>
                        <m:r>
                          <w:rPr>
                            <w:rFonts w:ascii="Cambria Math" w:hAnsi="Cambria Math"/>
                            <w:sz w:val="24"/>
                            <w:szCs w:val="24"/>
                            <w:lang w:val="en-GB"/>
                          </w:rPr>
                          <m:t>e</m:t>
                        </m:r>
                      </m:e>
                      <m:sup>
                        <m:r>
                          <w:rPr>
                            <w:rFonts w:ascii="Cambria Math" w:hAnsi="Cambria Math"/>
                            <w:sz w:val="24"/>
                            <w:szCs w:val="24"/>
                            <w:lang w:val="en-GB"/>
                          </w:rPr>
                          <m:t>-j</m:t>
                        </m:r>
                        <m:f>
                          <m:fPr>
                            <m:ctrlPr>
                              <w:rPr>
                                <w:rFonts w:ascii="Cambria Math" w:hAnsi="Cambria Math"/>
                                <w:i/>
                                <w:sz w:val="24"/>
                                <w:szCs w:val="24"/>
                                <w:lang w:val="en-GB"/>
                              </w:rPr>
                            </m:ctrlPr>
                          </m:fPr>
                          <m:num>
                            <m:r>
                              <w:rPr>
                                <w:rFonts w:ascii="Cambria Math" w:hAnsi="Cambria Math"/>
                                <w:sz w:val="24"/>
                                <w:szCs w:val="24"/>
                                <w:lang w:val="en-GB"/>
                              </w:rPr>
                              <m:t>πun(n+1)</m:t>
                            </m:r>
                          </m:num>
                          <m:den>
                            <m:r>
                              <w:rPr>
                                <w:rFonts w:ascii="Cambria Math" w:hAnsi="Cambria Math"/>
                                <w:sz w:val="24"/>
                                <w:szCs w:val="24"/>
                                <w:lang w:val="en-GB"/>
                              </w:rPr>
                              <m:t>63</m:t>
                            </m:r>
                          </m:den>
                        </m:f>
                      </m:sup>
                    </m:sSup>
                    <m:r>
                      <w:rPr>
                        <w:rFonts w:ascii="Cambria Math" w:hAnsi="Cambria Math"/>
                        <w:sz w:val="24"/>
                        <w:szCs w:val="24"/>
                        <w:lang w:val="en-GB"/>
                      </w:rPr>
                      <m:t>,                        n=0,1,…,30</m:t>
                    </m:r>
                  </m:e>
                </m:mr>
                <m:mr>
                  <m:e>
                    <m:sSup>
                      <m:sSupPr>
                        <m:ctrlPr>
                          <w:rPr>
                            <w:rFonts w:ascii="Cambria Math" w:hAnsi="Cambria Math"/>
                            <w:i/>
                            <w:sz w:val="24"/>
                            <w:szCs w:val="24"/>
                            <w:lang w:val="en-GB"/>
                          </w:rPr>
                        </m:ctrlPr>
                      </m:sSupPr>
                      <m:e>
                        <m:r>
                          <w:rPr>
                            <w:rFonts w:ascii="Cambria Math" w:hAnsi="Cambria Math"/>
                            <w:sz w:val="24"/>
                            <w:szCs w:val="24"/>
                            <w:lang w:val="en-GB"/>
                          </w:rPr>
                          <m:t>e</m:t>
                        </m:r>
                      </m:e>
                      <m:sup>
                        <m:r>
                          <w:rPr>
                            <w:rFonts w:ascii="Cambria Math" w:hAnsi="Cambria Math"/>
                            <w:sz w:val="24"/>
                            <w:szCs w:val="24"/>
                            <w:lang w:val="en-GB"/>
                          </w:rPr>
                          <m:t>-j</m:t>
                        </m:r>
                        <m:f>
                          <m:fPr>
                            <m:ctrlPr>
                              <w:rPr>
                                <w:rFonts w:ascii="Cambria Math" w:hAnsi="Cambria Math"/>
                                <w:i/>
                                <w:sz w:val="24"/>
                                <w:szCs w:val="24"/>
                                <w:lang w:val="en-GB"/>
                              </w:rPr>
                            </m:ctrlPr>
                          </m:fPr>
                          <m:num>
                            <m:r>
                              <w:rPr>
                                <w:rFonts w:ascii="Cambria Math" w:hAnsi="Cambria Math"/>
                                <w:sz w:val="24"/>
                                <w:szCs w:val="24"/>
                                <w:lang w:val="en-GB"/>
                              </w:rPr>
                              <m:t>πu</m:t>
                            </m:r>
                            <m:d>
                              <m:dPr>
                                <m:ctrlPr>
                                  <w:rPr>
                                    <w:rFonts w:ascii="Cambria Math" w:hAnsi="Cambria Math"/>
                                    <w:i/>
                                    <w:sz w:val="24"/>
                                    <w:szCs w:val="24"/>
                                    <w:lang w:val="en-GB"/>
                                  </w:rPr>
                                </m:ctrlPr>
                              </m:dPr>
                              <m:e>
                                <m:r>
                                  <w:rPr>
                                    <w:rFonts w:ascii="Cambria Math" w:hAnsi="Cambria Math"/>
                                    <w:sz w:val="24"/>
                                    <w:szCs w:val="24"/>
                                    <w:lang w:val="en-GB"/>
                                  </w:rPr>
                                  <m:t>n+1</m:t>
                                </m:r>
                              </m:e>
                            </m:d>
                            <m:r>
                              <w:rPr>
                                <w:rFonts w:ascii="Cambria Math" w:hAnsi="Cambria Math"/>
                                <w:sz w:val="24"/>
                                <w:szCs w:val="24"/>
                                <w:lang w:val="en-GB"/>
                              </w:rPr>
                              <m:t>(n+2)</m:t>
                            </m:r>
                          </m:num>
                          <m:den>
                            <m:r>
                              <w:rPr>
                                <w:rFonts w:ascii="Cambria Math" w:hAnsi="Cambria Math"/>
                                <w:sz w:val="24"/>
                                <w:szCs w:val="24"/>
                                <w:lang w:val="en-GB"/>
                              </w:rPr>
                              <m:t>63</m:t>
                            </m:r>
                          </m:den>
                        </m:f>
                      </m:sup>
                    </m:sSup>
                    <m:r>
                      <w:rPr>
                        <w:rFonts w:ascii="Cambria Math" w:hAnsi="Cambria Math"/>
                        <w:sz w:val="24"/>
                        <w:szCs w:val="24"/>
                        <w:lang w:val="en-GB"/>
                      </w:rPr>
                      <m:t>,                   n=31,32,…,61</m:t>
                    </m:r>
                  </m:e>
                </m:mr>
              </m:m>
            </m:e>
          </m:d>
        </m:oMath>
      </m:oMathPara>
    </w:p>
    <w:p w:rsidR="00D74010" w:rsidRDefault="00D74010" w:rsidP="00D74010">
      <w:pPr>
        <w:rPr>
          <w:b/>
          <w:i/>
          <w:kern w:val="2"/>
          <w:lang w:val="en-GB" w:eastAsia="zh-CN"/>
        </w:rPr>
      </w:pPr>
      <w:r>
        <w:rPr>
          <w:b/>
          <w:i/>
          <w:kern w:val="2"/>
          <w:lang w:val="en-GB" w:eastAsia="zh-CN"/>
        </w:rPr>
        <w:t xml:space="preserve"> where </w:t>
      </w:r>
      <m:oMath>
        <m:r>
          <w:rPr>
            <w:rFonts w:ascii="Cambria Math" w:hAnsi="Cambria Math"/>
            <w:kern w:val="2"/>
            <w:lang w:val="en-GB" w:eastAsia="zh-CN"/>
          </w:rPr>
          <m:t>u∉</m:t>
        </m:r>
        <m:d>
          <m:dPr>
            <m:begChr m:val="{"/>
            <m:endChr m:val="}"/>
            <m:ctrlPr>
              <w:rPr>
                <w:rFonts w:ascii="Cambria Math" w:hAnsi="Cambria Math"/>
                <w:i/>
                <w:kern w:val="2"/>
                <w:lang w:val="en-GB" w:eastAsia="zh-CN"/>
              </w:rPr>
            </m:ctrlPr>
          </m:dPr>
          <m:e>
            <m:r>
              <w:rPr>
                <w:rFonts w:ascii="Cambria Math" w:hAnsi="Cambria Math"/>
                <w:kern w:val="2"/>
                <w:lang w:val="en-GB" w:eastAsia="zh-CN"/>
              </w:rPr>
              <m:t>25,29,34</m:t>
            </m:r>
          </m:e>
        </m:d>
        <m:r>
          <w:rPr>
            <w:rFonts w:ascii="Cambria Math" w:hAnsi="Cambria Math"/>
            <w:kern w:val="2"/>
            <w:lang w:val="en-GB" w:eastAsia="zh-CN"/>
          </w:rPr>
          <m:t xml:space="preserve"> </m:t>
        </m:r>
      </m:oMath>
      <w:r>
        <w:rPr>
          <w:b/>
          <w:i/>
          <w:kern w:val="2"/>
          <w:lang w:val="en-GB" w:eastAsia="zh-CN"/>
        </w:rPr>
        <w:t>and the sequence is mapped to resource elements to be centrally symmetric around the DC frequency.</w:t>
      </w:r>
    </w:p>
    <w:p w:rsidR="00D74010" w:rsidRDefault="00D74010" w:rsidP="00D74010">
      <w:pPr>
        <w:rPr>
          <w:lang w:eastAsia="zh-CN"/>
        </w:rPr>
      </w:pPr>
      <w:r>
        <w:rPr>
          <w:b/>
          <w:i/>
          <w:kern w:val="2"/>
          <w:lang w:val="en-GB" w:eastAsia="zh-CN"/>
        </w:rPr>
        <w:t>Proposal 3</w:t>
      </w:r>
      <w:r w:rsidRPr="00286B65">
        <w:rPr>
          <w:b/>
          <w:i/>
          <w:kern w:val="2"/>
          <w:lang w:val="en-GB" w:eastAsia="zh-CN"/>
        </w:rPr>
        <w:t xml:space="preserve">. </w:t>
      </w:r>
      <w:r>
        <w:rPr>
          <w:b/>
          <w:i/>
          <w:kern w:val="2"/>
          <w:lang w:val="en-GB" w:eastAsia="zh-CN"/>
        </w:rPr>
        <w:t>Subframe timing is encoded by SD2DSS OFDM symbol positions and by utilizing SSS sequences from subframe 0 in the first slot and SSS sequences from subframe 5 in the second slot, of the D2DSS subframe, respectively.</w:t>
      </w:r>
    </w:p>
    <w:p w:rsidR="00D74010" w:rsidRPr="00F650F2" w:rsidRDefault="00D74010" w:rsidP="00D74010">
      <w:pPr>
        <w:rPr>
          <w:lang w:eastAsia="zh-CN"/>
        </w:rPr>
      </w:pPr>
      <w:r w:rsidRPr="00286B65">
        <w:rPr>
          <w:b/>
          <w:i/>
          <w:kern w:val="2"/>
          <w:lang w:val="en-GB" w:eastAsia="zh-CN"/>
        </w:rPr>
        <w:t xml:space="preserve">Proposal </w:t>
      </w:r>
      <w:r>
        <w:rPr>
          <w:b/>
          <w:i/>
          <w:kern w:val="2"/>
          <w:lang w:val="en-GB" w:eastAsia="zh-CN"/>
        </w:rPr>
        <w:t>4</w:t>
      </w:r>
      <w:r w:rsidRPr="00286B65">
        <w:rPr>
          <w:b/>
          <w:i/>
          <w:kern w:val="2"/>
          <w:lang w:val="en-GB" w:eastAsia="zh-CN"/>
        </w:rPr>
        <w:t xml:space="preserve">. The antenna port for PD2DSS is unspecified and the SD2DSS utilizes the same antenna port as the PD2DSS. </w:t>
      </w:r>
      <w:r>
        <w:rPr>
          <w:rFonts w:hint="eastAsia"/>
          <w:lang w:eastAsia="zh-CN"/>
        </w:rPr>
        <w:t xml:space="preserve"> </w:t>
      </w:r>
    </w:p>
    <w:p w:rsidR="00D74010" w:rsidRPr="008E1B36" w:rsidRDefault="00CB121D" w:rsidP="00D74010">
      <w:pPr>
        <w:tabs>
          <w:tab w:val="num" w:pos="720"/>
          <w:tab w:val="num" w:pos="2160"/>
        </w:tabs>
        <w:rPr>
          <w:b/>
          <w:i/>
          <w:kern w:val="2"/>
          <w:lang w:val="en-GB" w:eastAsia="zh-CN"/>
        </w:rPr>
      </w:pPr>
      <w:r>
        <w:rPr>
          <w:b/>
          <w:i/>
          <w:kern w:val="2"/>
          <w:lang w:val="en-GB" w:eastAsia="zh-CN"/>
        </w:rPr>
        <w:t>Proposal 5</w:t>
      </w:r>
      <w:r w:rsidR="00D74010" w:rsidRPr="008E1B36">
        <w:rPr>
          <w:b/>
          <w:i/>
          <w:kern w:val="2"/>
          <w:lang w:val="en-GB" w:eastAsia="zh-CN"/>
        </w:rPr>
        <w:t>. The D2DSS is transmitted in one subframe</w:t>
      </w:r>
      <w:r w:rsidR="00D74010">
        <w:rPr>
          <w:b/>
          <w:i/>
          <w:kern w:val="2"/>
          <w:lang w:val="en-GB" w:eastAsia="zh-CN"/>
        </w:rPr>
        <w:t xml:space="preserve">, </w:t>
      </w:r>
      <w:r w:rsidR="00D74010" w:rsidRPr="008E1B36">
        <w:rPr>
          <w:b/>
          <w:i/>
          <w:kern w:val="2"/>
          <w:lang w:val="en-GB" w:eastAsia="zh-CN"/>
        </w:rPr>
        <w:t xml:space="preserve">with a </w:t>
      </w:r>
      <w:r w:rsidR="00D74010" w:rsidRPr="008E1B36">
        <w:rPr>
          <w:rFonts w:hint="eastAsia"/>
          <w:b/>
          <w:i/>
          <w:kern w:val="2"/>
          <w:lang w:val="en-GB" w:eastAsia="zh-CN"/>
        </w:rPr>
        <w:t>pre-defined</w:t>
      </w:r>
      <w:r w:rsidR="00D74010" w:rsidRPr="008E1B36">
        <w:rPr>
          <w:b/>
          <w:i/>
          <w:kern w:val="2"/>
          <w:lang w:val="en-GB" w:eastAsia="zh-CN"/>
        </w:rPr>
        <w:t xml:space="preserve"> period of 40 ms.</w:t>
      </w:r>
    </w:p>
    <w:p w:rsidR="00D74010" w:rsidRPr="00CB121D" w:rsidRDefault="00D74010" w:rsidP="00131184">
      <w:pPr>
        <w:rPr>
          <w:b/>
          <w:i/>
          <w:kern w:val="2"/>
          <w:lang w:val="en-GB" w:eastAsia="zh-CN"/>
        </w:rPr>
      </w:pPr>
      <w:r w:rsidRPr="008E1B36">
        <w:rPr>
          <w:b/>
          <w:i/>
          <w:kern w:val="2"/>
          <w:lang w:val="en-GB" w:eastAsia="zh-CN"/>
        </w:rPr>
        <w:t xml:space="preserve">Proposal </w:t>
      </w:r>
      <w:r w:rsidR="00CB121D">
        <w:rPr>
          <w:b/>
          <w:i/>
          <w:kern w:val="2"/>
          <w:lang w:val="en-GB" w:eastAsia="zh-CN"/>
        </w:rPr>
        <w:t>6</w:t>
      </w:r>
      <w:r w:rsidRPr="008E1B36">
        <w:rPr>
          <w:b/>
          <w:i/>
          <w:kern w:val="2"/>
          <w:lang w:val="en-GB" w:eastAsia="zh-CN"/>
        </w:rPr>
        <w:t xml:space="preserve">. </w:t>
      </w:r>
      <w:r w:rsidR="00C43CF8">
        <w:rPr>
          <w:b/>
          <w:i/>
          <w:kern w:val="2"/>
          <w:lang w:val="en-GB" w:eastAsia="zh-CN"/>
        </w:rPr>
        <w:t xml:space="preserve">The </w:t>
      </w:r>
      <w:r w:rsidRPr="008E1B36">
        <w:rPr>
          <w:b/>
          <w:i/>
          <w:kern w:val="2"/>
          <w:lang w:val="en-GB" w:eastAsia="zh-CN"/>
        </w:rPr>
        <w:t xml:space="preserve">PD2DSS is located equidistantly with a separation of at least 2 OFDM symbols.    </w:t>
      </w:r>
    </w:p>
    <w:p w:rsidR="00111C6E" w:rsidRPr="008D2232" w:rsidRDefault="00111C6E" w:rsidP="00A83CF6">
      <w:pPr>
        <w:pStyle w:val="Heading1"/>
        <w:numPr>
          <w:ilvl w:val="0"/>
          <w:numId w:val="0"/>
        </w:numPr>
        <w:rPr>
          <w:kern w:val="2"/>
          <w:lang w:eastAsia="zh-CN"/>
        </w:rPr>
      </w:pPr>
      <w:r w:rsidRPr="008D2232">
        <w:rPr>
          <w:kern w:val="2"/>
          <w:lang w:eastAsia="zh-CN"/>
        </w:rPr>
        <w:t>Reference</w:t>
      </w:r>
      <w:r w:rsidR="00971F76" w:rsidRPr="008D2232">
        <w:rPr>
          <w:kern w:val="2"/>
          <w:lang w:eastAsia="zh-CN"/>
        </w:rPr>
        <w:t>s</w:t>
      </w:r>
    </w:p>
    <w:p w:rsidR="00ED757D" w:rsidRDefault="00297E4A" w:rsidP="00ED757D">
      <w:pPr>
        <w:pStyle w:val="References"/>
        <w:rPr>
          <w:lang w:eastAsia="zh-CN"/>
        </w:rPr>
      </w:pPr>
      <w:bookmarkStart w:id="7" w:name="_Ref378257961"/>
      <w:bookmarkStart w:id="8" w:name="_Ref345171425"/>
      <w:bookmarkStart w:id="9" w:name="_Ref350843677"/>
      <w:bookmarkStart w:id="10" w:name="_Ref351104297"/>
      <w:r w:rsidRPr="00ED757D">
        <w:rPr>
          <w:lang w:eastAsia="zh-CN"/>
        </w:rPr>
        <w:t>Qualcomm</w:t>
      </w:r>
      <w:r>
        <w:rPr>
          <w:lang w:eastAsia="zh-CN"/>
        </w:rPr>
        <w:t>,</w:t>
      </w:r>
      <w:r w:rsidRPr="00ED757D" w:rsidDel="00297E4A">
        <w:rPr>
          <w:lang w:eastAsia="zh-CN"/>
        </w:rPr>
        <w:t xml:space="preserve"> </w:t>
      </w:r>
      <w:r w:rsidR="00ED757D">
        <w:rPr>
          <w:lang w:eastAsia="zh-CN"/>
        </w:rPr>
        <w:t>“</w:t>
      </w:r>
      <w:r w:rsidR="00ED757D" w:rsidRPr="00ED757D">
        <w:rPr>
          <w:lang w:eastAsia="zh-CN"/>
        </w:rPr>
        <w:t>Multi-hop D2D synchronization performance</w:t>
      </w:r>
      <w:r w:rsidR="00ED757D">
        <w:rPr>
          <w:lang w:eastAsia="zh-CN"/>
        </w:rPr>
        <w:t>”</w:t>
      </w:r>
      <w:r w:rsidR="00ED757D">
        <w:rPr>
          <w:rFonts w:hint="eastAsia"/>
          <w:lang w:eastAsia="zh-CN"/>
        </w:rPr>
        <w:t>,</w:t>
      </w:r>
      <w:r w:rsidR="00ED757D" w:rsidRPr="00ED757D">
        <w:rPr>
          <w:lang w:eastAsia="zh-CN"/>
        </w:rPr>
        <w:t xml:space="preserve"> </w:t>
      </w:r>
      <w:r w:rsidRPr="00ED757D">
        <w:rPr>
          <w:lang w:eastAsia="zh-CN"/>
        </w:rPr>
        <w:t>R1-135316</w:t>
      </w:r>
      <w:r>
        <w:rPr>
          <w:rFonts w:hint="eastAsia"/>
          <w:lang w:eastAsia="zh-CN"/>
        </w:rPr>
        <w:t>,</w:t>
      </w:r>
      <w:r w:rsidR="003F04B0">
        <w:rPr>
          <w:lang w:eastAsia="zh-CN"/>
        </w:rPr>
        <w:t xml:space="preserve"> San Francisco, USA</w:t>
      </w:r>
      <w:r w:rsidR="00ED757D" w:rsidRPr="00CE362B">
        <w:rPr>
          <w:rFonts w:hint="eastAsia"/>
          <w:lang w:eastAsia="zh-CN"/>
        </w:rPr>
        <w:t xml:space="preserve">, </w:t>
      </w:r>
      <w:r w:rsidR="00ED757D">
        <w:rPr>
          <w:rFonts w:hint="eastAsia"/>
          <w:lang w:eastAsia="zh-CN"/>
        </w:rPr>
        <w:t>Nov</w:t>
      </w:r>
      <w:r w:rsidR="003F04B0">
        <w:rPr>
          <w:lang w:eastAsia="zh-CN"/>
        </w:rPr>
        <w:t>.</w:t>
      </w:r>
      <w:r w:rsidR="00ED757D" w:rsidRPr="00D3271E">
        <w:rPr>
          <w:lang w:eastAsia="zh-CN"/>
        </w:rPr>
        <w:t xml:space="preserve"> </w:t>
      </w:r>
      <w:r w:rsidR="00ED757D">
        <w:rPr>
          <w:rFonts w:hint="eastAsia"/>
          <w:lang w:eastAsia="zh-CN"/>
        </w:rPr>
        <w:t>11</w:t>
      </w:r>
      <w:r w:rsidR="00ED757D" w:rsidRPr="00D3271E">
        <w:rPr>
          <w:lang w:eastAsia="zh-CN"/>
        </w:rPr>
        <w:t>-1</w:t>
      </w:r>
      <w:r w:rsidR="00ED757D">
        <w:rPr>
          <w:rFonts w:hint="eastAsia"/>
          <w:lang w:eastAsia="zh-CN"/>
        </w:rPr>
        <w:t>5</w:t>
      </w:r>
      <w:r w:rsidR="00ED757D" w:rsidRPr="00D3271E">
        <w:rPr>
          <w:lang w:eastAsia="zh-CN"/>
        </w:rPr>
        <w:t>, 20</w:t>
      </w:r>
      <w:r w:rsidR="00ED757D">
        <w:rPr>
          <w:rFonts w:hint="eastAsia"/>
          <w:lang w:eastAsia="zh-CN"/>
        </w:rPr>
        <w:t>13</w:t>
      </w:r>
      <w:r w:rsidR="00ED757D">
        <w:rPr>
          <w:lang w:eastAsia="zh-CN"/>
        </w:rPr>
        <w:t>.</w:t>
      </w:r>
      <w:bookmarkEnd w:id="7"/>
    </w:p>
    <w:p w:rsidR="008F14EA" w:rsidRPr="008F14EA" w:rsidRDefault="00EF0948" w:rsidP="00881DA0">
      <w:pPr>
        <w:pStyle w:val="References"/>
        <w:rPr>
          <w:lang w:eastAsia="zh-CN"/>
        </w:rPr>
      </w:pPr>
      <w:bookmarkStart w:id="11" w:name="_Ref377997620"/>
      <w:bookmarkStart w:id="12" w:name="_Ref371002577"/>
      <w:r>
        <w:rPr>
          <w:lang w:eastAsia="zh-CN"/>
        </w:rPr>
        <w:t>B. M. Popovic and</w:t>
      </w:r>
      <w:r w:rsidR="008F14EA" w:rsidRPr="008F14EA">
        <w:rPr>
          <w:lang w:eastAsia="zh-CN"/>
        </w:rPr>
        <w:t xml:space="preserve"> F. Berggren, “Primary synchronization signal in E-UTRA”</w:t>
      </w:r>
      <w:r w:rsidR="008F14EA">
        <w:rPr>
          <w:lang w:eastAsia="zh-CN"/>
        </w:rPr>
        <w:t xml:space="preserve">, in </w:t>
      </w:r>
      <w:r w:rsidR="008F14EA" w:rsidRPr="008F14EA">
        <w:rPr>
          <w:i/>
          <w:lang w:eastAsia="zh-CN"/>
        </w:rPr>
        <w:t>Proc. IEEE IS</w:t>
      </w:r>
      <w:r>
        <w:rPr>
          <w:i/>
          <w:lang w:eastAsia="zh-CN"/>
        </w:rPr>
        <w:t>S</w:t>
      </w:r>
      <w:r w:rsidR="008F14EA" w:rsidRPr="008F14EA">
        <w:rPr>
          <w:i/>
          <w:lang w:eastAsia="zh-CN"/>
        </w:rPr>
        <w:t>STA</w:t>
      </w:r>
      <w:r w:rsidR="008F14EA">
        <w:rPr>
          <w:i/>
          <w:lang w:eastAsia="zh-CN"/>
        </w:rPr>
        <w:t>,</w:t>
      </w:r>
      <w:r w:rsidR="008F14EA">
        <w:rPr>
          <w:lang w:eastAsia="zh-CN"/>
        </w:rPr>
        <w:t xml:space="preserve"> 2008.</w:t>
      </w:r>
      <w:bookmarkEnd w:id="11"/>
    </w:p>
    <w:p w:rsidR="00286B65" w:rsidRPr="00286B65" w:rsidRDefault="00CF391E" w:rsidP="00286B65">
      <w:pPr>
        <w:pStyle w:val="References"/>
        <w:rPr>
          <w:lang w:eastAsia="zh-CN"/>
        </w:rPr>
      </w:pPr>
      <w:bookmarkStart w:id="13" w:name="_Ref377997723"/>
      <w:r>
        <w:rPr>
          <w:lang w:eastAsia="zh-CN"/>
        </w:rPr>
        <w:t xml:space="preserve">3GPP TR36.888, V12.0.0, Study on provision of low-cost </w:t>
      </w:r>
      <w:r w:rsidRPr="00CF391E">
        <w:rPr>
          <w:lang w:eastAsia="zh-CN"/>
        </w:rPr>
        <w:t>Machine-Type Communications (MTC) User Equipments (UEs) based on LTE</w:t>
      </w:r>
      <w:bookmarkEnd w:id="13"/>
      <w:r w:rsidR="00E34EFC">
        <w:rPr>
          <w:lang w:eastAsia="zh-CN"/>
        </w:rPr>
        <w:t>.</w:t>
      </w:r>
    </w:p>
    <w:p w:rsidR="00312A17" w:rsidRDefault="00312A17" w:rsidP="00286B65">
      <w:pPr>
        <w:pStyle w:val="References"/>
        <w:rPr>
          <w:lang w:eastAsia="zh-CN"/>
        </w:rPr>
      </w:pPr>
      <w:bookmarkStart w:id="14" w:name="_Ref370993115"/>
      <w:bookmarkEnd w:id="8"/>
      <w:bookmarkEnd w:id="9"/>
      <w:bookmarkEnd w:id="10"/>
      <w:bookmarkEnd w:id="12"/>
      <w:r>
        <w:rPr>
          <w:rFonts w:hint="eastAsia"/>
          <w:lang w:eastAsia="zh-CN"/>
        </w:rPr>
        <w:t>3GPP TS36.211</w:t>
      </w:r>
      <w:r w:rsidR="003F04B0">
        <w:rPr>
          <w:lang w:eastAsia="zh-CN"/>
        </w:rPr>
        <w:t>,</w:t>
      </w:r>
      <w:r>
        <w:rPr>
          <w:rFonts w:hint="eastAsia"/>
          <w:lang w:eastAsia="zh-CN"/>
        </w:rPr>
        <w:t xml:space="preserve"> </w:t>
      </w:r>
      <w:r w:rsidR="003F04B0">
        <w:rPr>
          <w:lang w:eastAsia="zh-CN"/>
        </w:rPr>
        <w:t>V</w:t>
      </w:r>
      <w:r>
        <w:rPr>
          <w:rFonts w:hint="eastAsia"/>
          <w:lang w:eastAsia="zh-CN"/>
        </w:rPr>
        <w:t>11.4.0</w:t>
      </w:r>
      <w:r w:rsidR="003F04B0">
        <w:rPr>
          <w:lang w:eastAsia="zh-CN"/>
        </w:rPr>
        <w:t>, Physical channels and modulation</w:t>
      </w:r>
      <w:r>
        <w:rPr>
          <w:lang w:eastAsia="zh-CN"/>
        </w:rPr>
        <w:t>.</w:t>
      </w:r>
      <w:bookmarkEnd w:id="14"/>
    </w:p>
    <w:p w:rsidR="005359BA" w:rsidRPr="005359BA" w:rsidRDefault="005359BA" w:rsidP="005359BA">
      <w:pPr>
        <w:pStyle w:val="References"/>
        <w:rPr>
          <w:lang w:eastAsia="zh-CN"/>
        </w:rPr>
      </w:pPr>
      <w:bookmarkStart w:id="15" w:name="_Ref386182313"/>
      <w:r>
        <w:rPr>
          <w:lang w:eastAsia="zh-CN"/>
        </w:rPr>
        <w:t>Huawei, HiSilicon, “Design considerations for D2DSS”, R1-141595, Shenzhen, China, Mar. 31-Apr. 4, 2014.</w:t>
      </w:r>
      <w:bookmarkEnd w:id="15"/>
      <w:r>
        <w:rPr>
          <w:lang w:eastAsia="zh-CN"/>
        </w:rPr>
        <w:t xml:space="preserve"> </w:t>
      </w:r>
    </w:p>
    <w:p w:rsidR="00ED757D" w:rsidRPr="00D9644F" w:rsidRDefault="00286B65" w:rsidP="002A1B1B">
      <w:pPr>
        <w:pStyle w:val="References"/>
        <w:rPr>
          <w:lang w:eastAsia="zh-CN"/>
        </w:rPr>
      </w:pPr>
      <w:bookmarkStart w:id="16" w:name="_Ref386185216"/>
      <w:r>
        <w:rPr>
          <w:lang w:eastAsia="zh-CN"/>
        </w:rPr>
        <w:t>Huawei, HiSilicon, “</w:t>
      </w:r>
      <w:r w:rsidRPr="00D74010">
        <w:rPr>
          <w:bCs/>
          <w:lang w:eastAsia="zh-CN"/>
        </w:rPr>
        <w:t>PSS/SSS collisions with DM-RS”, R1-122518, Prague, Czech Republic, May 21-25, 2012.</w:t>
      </w:r>
      <w:bookmarkStart w:id="17" w:name="Source"/>
      <w:bookmarkStart w:id="18" w:name="DocumentFor"/>
      <w:bookmarkEnd w:id="16"/>
      <w:bookmarkEnd w:id="17"/>
      <w:bookmarkEnd w:id="18"/>
    </w:p>
    <w:p w:rsidR="004349F4" w:rsidRDefault="004349F4" w:rsidP="004349F4">
      <w:pPr>
        <w:pStyle w:val="Heading1"/>
        <w:numPr>
          <w:ilvl w:val="0"/>
          <w:numId w:val="0"/>
        </w:numPr>
        <w:rPr>
          <w:kern w:val="2"/>
          <w:lang w:eastAsia="zh-CN"/>
        </w:rPr>
      </w:pPr>
      <w:r>
        <w:rPr>
          <w:kern w:val="2"/>
          <w:lang w:eastAsia="zh-CN"/>
        </w:rPr>
        <w:t>Appendix A.</w:t>
      </w:r>
    </w:p>
    <w:p w:rsidR="00D9644F" w:rsidRDefault="004349F4" w:rsidP="004349F4">
      <w:pPr>
        <w:rPr>
          <w:i/>
          <w:kern w:val="2"/>
          <w:lang w:val="en-GB" w:eastAsia="zh-CN"/>
        </w:rPr>
      </w:pPr>
      <w:r>
        <w:rPr>
          <w:b/>
          <w:i/>
          <w:kern w:val="2"/>
          <w:lang w:val="en-GB" w:eastAsia="zh-CN"/>
        </w:rPr>
        <w:t xml:space="preserve">Proof. </w:t>
      </w:r>
      <w:r w:rsidR="00241BCC" w:rsidRPr="00D9644F">
        <w:rPr>
          <w:i/>
          <w:kern w:val="2"/>
          <w:lang w:val="en-GB" w:eastAsia="zh-CN"/>
        </w:rPr>
        <w:t xml:space="preserve">Let </w:t>
      </w:r>
      <m:oMath>
        <m:r>
          <w:rPr>
            <w:rFonts w:ascii="Cambria Math" w:eastAsia="MS Mincho" w:hAnsi="Cambria Math"/>
            <w:lang w:val="en-AU" w:eastAsia="ja-JP"/>
          </w:rPr>
          <m:t>n=0,1,…,N-1</m:t>
        </m:r>
      </m:oMath>
      <w:r w:rsidR="00241BCC" w:rsidRPr="00D9644F">
        <w:rPr>
          <w:rFonts w:eastAsia="MS Mincho"/>
          <w:lang w:val="en-AU" w:eastAsia="ja-JP"/>
        </w:rPr>
        <w:t xml:space="preserve"> </w:t>
      </w:r>
      <w:r w:rsidR="00241BCC" w:rsidRPr="00D9644F">
        <w:rPr>
          <w:i/>
          <w:kern w:val="2"/>
          <w:lang w:val="en-GB" w:eastAsia="zh-CN"/>
        </w:rPr>
        <w:t xml:space="preserve">and </w:t>
      </w:r>
      <m:oMath>
        <m:r>
          <w:rPr>
            <w:rFonts w:ascii="Cambria Math" w:hAnsi="Cambria Math"/>
            <w:kern w:val="2"/>
            <w:lang w:val="en-GB" w:eastAsia="zh-CN"/>
          </w:rPr>
          <m:t>H</m:t>
        </m:r>
        <m:d>
          <m:dPr>
            <m:begChr m:val="["/>
            <m:endChr m:val="]"/>
            <m:ctrlPr>
              <w:rPr>
                <w:rFonts w:ascii="Cambria Math" w:hAnsi="Cambria Math"/>
                <w:i/>
                <w:kern w:val="2"/>
                <w:lang w:val="en-GB" w:eastAsia="zh-CN"/>
              </w:rPr>
            </m:ctrlPr>
          </m:dPr>
          <m:e>
            <m:r>
              <w:rPr>
                <w:rFonts w:ascii="Cambria Math" w:hAnsi="Cambria Math"/>
                <w:kern w:val="2"/>
                <w:lang w:val="en-GB" w:eastAsia="zh-CN"/>
              </w:rPr>
              <m:t>k</m:t>
            </m:r>
          </m:e>
        </m:d>
      </m:oMath>
      <w:r w:rsidR="00241BCC" w:rsidRPr="00D9644F">
        <w:rPr>
          <w:i/>
          <w:kern w:val="2"/>
          <w:lang w:val="en-GB" w:eastAsia="zh-CN"/>
        </w:rPr>
        <w:t xml:space="preserve"> be a Fourier coefficient at frequency </w:t>
      </w:r>
      <m:oMath>
        <m:r>
          <w:rPr>
            <w:rFonts w:ascii="Cambria Math" w:hAnsi="Cambria Math"/>
            <w:kern w:val="2"/>
            <w:lang w:val="en-GB" w:eastAsia="zh-CN"/>
          </w:rPr>
          <m:t>k</m:t>
        </m:r>
      </m:oMath>
      <w:r w:rsidR="00241BCC" w:rsidRPr="00D9644F">
        <w:rPr>
          <w:i/>
          <w:kern w:val="2"/>
          <w:lang w:val="en-GB" w:eastAsia="zh-CN"/>
        </w:rPr>
        <w:t xml:space="preserve">. </w:t>
      </w:r>
      <w:r w:rsidR="00FF2F38">
        <w:rPr>
          <w:i/>
          <w:kern w:val="2"/>
          <w:lang w:val="en-GB" w:eastAsia="zh-CN"/>
        </w:rPr>
        <w:t>By sampling t</w:t>
      </w:r>
      <w:r w:rsidR="00632B1F" w:rsidRPr="00D9644F">
        <w:rPr>
          <w:i/>
          <w:kern w:val="2"/>
          <w:lang w:val="en-GB" w:eastAsia="zh-CN"/>
        </w:rPr>
        <w:t xml:space="preserve">he lowpass equivalent SC-FDMA signal </w:t>
      </w:r>
      <w:fldSimple w:instr=" REF _Ref370993115 \r \h  \* MERGEFORMAT ">
        <w:r w:rsidR="00C43CF8" w:rsidRPr="00C43CF8">
          <w:rPr>
            <w:kern w:val="2"/>
            <w:lang w:val="en-GB" w:eastAsia="zh-CN"/>
          </w:rPr>
          <w:t>[4]</w:t>
        </w:r>
      </w:fldSimple>
      <w:r w:rsidR="00C43CF8">
        <w:rPr>
          <w:kern w:val="2"/>
          <w:lang w:val="en-GB" w:eastAsia="zh-CN"/>
        </w:rPr>
        <w:t xml:space="preserve"> </w:t>
      </w:r>
      <w:r w:rsidR="00FF2F38">
        <w:rPr>
          <w:i/>
          <w:kern w:val="2"/>
          <w:lang w:val="en-GB" w:eastAsia="zh-CN"/>
        </w:rPr>
        <w:t xml:space="preserve">at instances </w:t>
      </w:r>
      <m:oMath>
        <m:r>
          <w:rPr>
            <w:rFonts w:ascii="Cambria Math" w:eastAsia="MS Mincho" w:hAnsi="Cambria Math"/>
            <w:sz w:val="24"/>
            <w:szCs w:val="24"/>
            <w:lang w:val="en-AU" w:eastAsia="ja-JP"/>
          </w:rPr>
          <m:t>t=n/</m:t>
        </m:r>
        <m:sSub>
          <m:sSubPr>
            <m:ctrlPr>
              <w:rPr>
                <w:rFonts w:ascii="Cambria Math" w:eastAsia="MS Mincho" w:hAnsi="Cambria Math"/>
                <w:i/>
                <w:sz w:val="24"/>
                <w:szCs w:val="24"/>
                <w:lang w:val="en-AU" w:eastAsia="ja-JP"/>
              </w:rPr>
            </m:ctrlPr>
          </m:sSubPr>
          <m:e>
            <m:r>
              <w:rPr>
                <w:rFonts w:ascii="Cambria Math" w:eastAsia="MS Mincho" w:hAnsi="Cambria Math"/>
                <w:sz w:val="24"/>
                <w:szCs w:val="24"/>
                <w:lang w:val="en-AU" w:eastAsia="ja-JP"/>
              </w:rPr>
              <m:t>f</m:t>
            </m:r>
          </m:e>
          <m:sub>
            <m:r>
              <w:rPr>
                <w:rFonts w:ascii="Cambria Math" w:eastAsia="MS Mincho" w:hAnsi="Cambria Math"/>
                <w:sz w:val="24"/>
                <w:szCs w:val="24"/>
                <w:lang w:val="en-AU" w:eastAsia="ja-JP"/>
              </w:rPr>
              <m:t>s</m:t>
            </m:r>
          </m:sub>
        </m:sSub>
      </m:oMath>
      <w:r w:rsidR="00FF2F38">
        <w:rPr>
          <w:i/>
          <w:sz w:val="24"/>
          <w:szCs w:val="24"/>
          <w:lang w:val="en-AU" w:eastAsia="ja-JP"/>
        </w:rPr>
        <w:t xml:space="preserve"> </w:t>
      </w:r>
      <w:proofErr w:type="gramStart"/>
      <w:r w:rsidR="00FF2F38">
        <w:rPr>
          <w:i/>
          <w:sz w:val="24"/>
          <w:szCs w:val="24"/>
          <w:lang w:val="en-AU" w:eastAsia="ja-JP"/>
        </w:rPr>
        <w:t xml:space="preserve">where </w:t>
      </w:r>
      <m:oMath>
        <w:proofErr w:type="gramEnd"/>
        <m:r>
          <w:rPr>
            <w:rFonts w:ascii="Cambria Math" w:hAnsi="Cambria Math"/>
            <w:sz w:val="24"/>
            <w:szCs w:val="24"/>
            <w:lang w:val="en-GB"/>
          </w:rPr>
          <m:t>N=</m:t>
        </m:r>
        <m:f>
          <m:fPr>
            <m:ctrlPr>
              <w:rPr>
                <w:rFonts w:ascii="Cambria Math" w:hAnsi="Cambria Math"/>
                <w:i/>
                <w:sz w:val="24"/>
                <w:szCs w:val="24"/>
                <w:lang w:val="en-GB"/>
              </w:rPr>
            </m:ctrlPr>
          </m:fPr>
          <m:num>
            <m:sSub>
              <m:sSubPr>
                <m:ctrlPr>
                  <w:rPr>
                    <w:rFonts w:ascii="Cambria Math" w:hAnsi="Cambria Math"/>
                    <w:i/>
                    <w:sz w:val="24"/>
                    <w:szCs w:val="24"/>
                    <w:lang w:val="en-GB"/>
                  </w:rPr>
                </m:ctrlPr>
              </m:sSubPr>
              <m:e>
                <m:r>
                  <w:rPr>
                    <w:rFonts w:ascii="Cambria Math" w:hAnsi="Cambria Math"/>
                    <w:sz w:val="24"/>
                    <w:szCs w:val="24"/>
                    <w:lang w:val="en-GB"/>
                  </w:rPr>
                  <m:t>f</m:t>
                </m:r>
              </m:e>
              <m:sub>
                <m:r>
                  <w:rPr>
                    <w:rFonts w:ascii="Cambria Math" w:hAnsi="Cambria Math"/>
                    <w:sz w:val="24"/>
                    <w:szCs w:val="24"/>
                    <w:lang w:val="en-GB"/>
                  </w:rPr>
                  <m:t>s</m:t>
                </m:r>
              </m:sub>
            </m:sSub>
          </m:num>
          <m:den>
            <m:r>
              <w:rPr>
                <w:rFonts w:ascii="Cambria Math" w:hAnsi="Cambria Math"/>
                <w:sz w:val="24"/>
                <w:szCs w:val="24"/>
                <w:lang w:val="en-GB"/>
              </w:rPr>
              <m:t>∆f</m:t>
            </m:r>
          </m:den>
        </m:f>
      </m:oMath>
      <w:r w:rsidR="00FF2F38">
        <w:rPr>
          <w:i/>
          <w:kern w:val="2"/>
          <w:lang w:val="en-GB" w:eastAsia="zh-CN"/>
        </w:rPr>
        <w:t xml:space="preserve">, a discrete signal can </w:t>
      </w:r>
      <w:r w:rsidR="00632B1F" w:rsidRPr="00D9644F">
        <w:rPr>
          <w:i/>
          <w:kern w:val="2"/>
          <w:lang w:val="en-GB" w:eastAsia="zh-CN"/>
        </w:rPr>
        <w:t xml:space="preserve"> represented by</w:t>
      </w:r>
    </w:p>
    <w:p w:rsidR="00D9644F" w:rsidRDefault="00D9644F" w:rsidP="004349F4">
      <w:pPr>
        <w:rPr>
          <w:i/>
          <w:kern w:val="2"/>
          <w:lang w:val="en-GB" w:eastAsia="zh-CN"/>
        </w:rPr>
      </w:pPr>
      <m:oMathPara>
        <m:oMath>
          <m:r>
            <w:rPr>
              <w:rFonts w:ascii="Cambria Math" w:hAnsi="Cambria Math"/>
              <w:sz w:val="24"/>
              <w:szCs w:val="24"/>
              <w:lang w:val="sv-SE"/>
            </w:rPr>
            <m:t>s</m:t>
          </m:r>
          <m:d>
            <m:dPr>
              <m:begChr m:val="["/>
              <m:endChr m:val="]"/>
              <m:ctrlPr>
                <w:rPr>
                  <w:rFonts w:ascii="Cambria Math" w:hAnsi="Cambria Math"/>
                  <w:i/>
                  <w:sz w:val="24"/>
                  <w:szCs w:val="24"/>
                  <w:lang w:val="sv-SE"/>
                </w:rPr>
              </m:ctrlPr>
            </m:dPr>
            <m:e>
              <m:r>
                <w:rPr>
                  <w:rFonts w:ascii="Cambria Math" w:hAnsi="Cambria Math"/>
                  <w:sz w:val="24"/>
                  <w:szCs w:val="24"/>
                  <w:lang w:val="sv-SE"/>
                </w:rPr>
                <m:t>n</m:t>
              </m:r>
            </m:e>
          </m:d>
          <m:r>
            <m:rPr>
              <m:aln/>
            </m:rPr>
            <w:rPr>
              <w:rFonts w:ascii="Cambria Math" w:hAnsi="Cambria Math"/>
              <w:sz w:val="24"/>
              <w:szCs w:val="24"/>
              <w:lang w:val="en-GB"/>
            </w:rPr>
            <m:t>=</m:t>
          </m:r>
          <m:f>
            <m:fPr>
              <m:ctrlPr>
                <w:rPr>
                  <w:rFonts w:ascii="Cambria Math" w:hAnsi="Cambria Math"/>
                  <w:i/>
                  <w:sz w:val="24"/>
                  <w:szCs w:val="24"/>
                  <w:lang w:val="sv-SE"/>
                </w:rPr>
              </m:ctrlPr>
            </m:fPr>
            <m:num>
              <m:r>
                <w:rPr>
                  <w:rFonts w:ascii="Cambria Math" w:hAnsi="Cambria Math"/>
                  <w:sz w:val="24"/>
                  <w:szCs w:val="24"/>
                  <w:lang w:val="en-GB"/>
                </w:rPr>
                <m:t>1</m:t>
              </m:r>
            </m:num>
            <m:den>
              <m:rad>
                <m:radPr>
                  <m:degHide m:val="on"/>
                  <m:ctrlPr>
                    <w:rPr>
                      <w:rFonts w:ascii="Cambria Math" w:hAnsi="Cambria Math"/>
                      <w:i/>
                      <w:sz w:val="24"/>
                      <w:szCs w:val="24"/>
                      <w:lang w:val="sv-SE"/>
                    </w:rPr>
                  </m:ctrlPr>
                </m:radPr>
                <m:deg/>
                <m:e>
                  <m:r>
                    <w:rPr>
                      <w:rFonts w:ascii="Cambria Math" w:hAnsi="Cambria Math"/>
                      <w:sz w:val="24"/>
                      <w:szCs w:val="24"/>
                      <w:lang w:val="sv-SE"/>
                    </w:rPr>
                    <m:t>N</m:t>
                  </m:r>
                </m:e>
              </m:rad>
            </m:den>
          </m:f>
          <m:nary>
            <m:naryPr>
              <m:chr m:val="∑"/>
              <m:limLoc m:val="undOvr"/>
              <m:ctrlPr>
                <w:rPr>
                  <w:rFonts w:ascii="Cambria Math" w:hAnsi="Cambria Math"/>
                  <w:i/>
                  <w:sz w:val="24"/>
                  <w:szCs w:val="24"/>
                  <w:lang w:val="sv-SE"/>
                </w:rPr>
              </m:ctrlPr>
            </m:naryPr>
            <m:sub>
              <m:r>
                <w:rPr>
                  <w:rFonts w:ascii="Cambria Math" w:hAnsi="Cambria Math"/>
                  <w:sz w:val="24"/>
                  <w:szCs w:val="24"/>
                  <w:lang w:val="sv-SE"/>
                </w:rPr>
                <m:t>k</m:t>
              </m:r>
              <m:r>
                <w:rPr>
                  <w:rFonts w:ascii="Cambria Math" w:hAnsi="Cambria Math"/>
                  <w:sz w:val="24"/>
                  <w:szCs w:val="24"/>
                  <w:lang w:val="en-GB"/>
                </w:rPr>
                <m:t>=-</m:t>
              </m:r>
              <m:d>
                <m:dPr>
                  <m:begChr m:val="⌊"/>
                  <m:endChr m:val="⌋"/>
                  <m:ctrlPr>
                    <w:rPr>
                      <w:rFonts w:ascii="Cambria Math" w:hAnsi="Cambria Math"/>
                      <w:i/>
                      <w:sz w:val="24"/>
                      <w:szCs w:val="24"/>
                      <w:lang w:val="en-GB"/>
                    </w:rPr>
                  </m:ctrlPr>
                </m:dPr>
                <m:e>
                  <m:f>
                    <m:fPr>
                      <m:ctrlPr>
                        <w:rPr>
                          <w:rFonts w:ascii="Cambria Math" w:hAnsi="Cambria Math"/>
                          <w:i/>
                          <w:sz w:val="24"/>
                          <w:szCs w:val="24"/>
                          <w:lang w:val="en-GB"/>
                        </w:rPr>
                      </m:ctrlPr>
                    </m:fPr>
                    <m:num>
                      <m:r>
                        <w:rPr>
                          <w:rFonts w:ascii="Cambria Math" w:hAnsi="Cambria Math"/>
                          <w:sz w:val="24"/>
                          <w:szCs w:val="24"/>
                          <w:lang w:val="en-GB"/>
                        </w:rPr>
                        <m:t>N</m:t>
                      </m:r>
                    </m:num>
                    <m:den>
                      <m:r>
                        <w:rPr>
                          <w:rFonts w:ascii="Cambria Math" w:hAnsi="Cambria Math"/>
                          <w:sz w:val="24"/>
                          <w:szCs w:val="24"/>
                          <w:lang w:val="en-GB"/>
                        </w:rPr>
                        <m:t>2</m:t>
                      </m:r>
                    </m:den>
                  </m:f>
                </m:e>
              </m:d>
            </m:sub>
            <m:sup>
              <m:d>
                <m:dPr>
                  <m:begChr m:val="⌈"/>
                  <m:endChr m:val="⌉"/>
                  <m:ctrlPr>
                    <w:rPr>
                      <w:rFonts w:ascii="Cambria Math" w:hAnsi="Cambria Math"/>
                      <w:i/>
                      <w:sz w:val="24"/>
                      <w:szCs w:val="24"/>
                      <w:lang w:val="sv-SE"/>
                    </w:rPr>
                  </m:ctrlPr>
                </m:dPr>
                <m:e>
                  <m:f>
                    <m:fPr>
                      <m:ctrlPr>
                        <w:rPr>
                          <w:rFonts w:ascii="Cambria Math" w:hAnsi="Cambria Math"/>
                          <w:i/>
                          <w:sz w:val="24"/>
                          <w:szCs w:val="24"/>
                          <w:lang w:val="sv-SE"/>
                        </w:rPr>
                      </m:ctrlPr>
                    </m:fPr>
                    <m:num>
                      <m:r>
                        <w:rPr>
                          <w:rFonts w:ascii="Cambria Math" w:hAnsi="Cambria Math"/>
                          <w:sz w:val="24"/>
                          <w:szCs w:val="24"/>
                          <w:lang w:val="sv-SE"/>
                        </w:rPr>
                        <m:t>N</m:t>
                      </m:r>
                    </m:num>
                    <m:den>
                      <m:r>
                        <w:rPr>
                          <w:rFonts w:ascii="Cambria Math" w:hAnsi="Cambria Math"/>
                          <w:sz w:val="24"/>
                          <w:szCs w:val="24"/>
                        </w:rPr>
                        <m:t>2</m:t>
                      </m:r>
                    </m:den>
                  </m:f>
                </m:e>
              </m:d>
              <m:r>
                <w:rPr>
                  <w:rFonts w:ascii="Cambria Math" w:hAnsi="Cambria Math"/>
                  <w:sz w:val="24"/>
                  <w:szCs w:val="24"/>
                </w:rPr>
                <m:t>-1</m:t>
              </m:r>
            </m:sup>
            <m:e>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sv-SE"/>
                    </w:rPr>
                    <m:t>k</m:t>
                  </m:r>
                </m:e>
              </m:d>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m:t>
                      </m:r>
                      <m:r>
                        <w:rPr>
                          <w:rFonts w:ascii="Cambria Math" w:hAnsi="Cambria Math"/>
                          <w:sz w:val="24"/>
                          <w:szCs w:val="24"/>
                          <w:lang w:val="en-GB"/>
                        </w:rPr>
                        <m:t>2</m:t>
                      </m:r>
                      <m:r>
                        <w:rPr>
                          <w:rFonts w:ascii="Cambria Math" w:hAnsi="Cambria Math"/>
                          <w:sz w:val="24"/>
                          <w:szCs w:val="24"/>
                          <w:lang w:val="sv-SE"/>
                        </w:rPr>
                        <m:t>πn</m:t>
                      </m:r>
                      <m:r>
                        <w:rPr>
                          <w:rFonts w:ascii="Cambria Math" w:hAnsi="Cambria Math"/>
                          <w:sz w:val="24"/>
                          <w:szCs w:val="24"/>
                          <w:lang w:val="en-GB"/>
                        </w:rPr>
                        <m:t>(</m:t>
                      </m:r>
                      <m:r>
                        <w:rPr>
                          <w:rFonts w:ascii="Cambria Math" w:hAnsi="Cambria Math"/>
                          <w:sz w:val="24"/>
                          <w:szCs w:val="24"/>
                          <w:lang w:val="sv-SE"/>
                        </w:rPr>
                        <m:t>k</m:t>
                      </m:r>
                      <m:r>
                        <w:rPr>
                          <w:rFonts w:ascii="Cambria Math" w:hAnsi="Cambria Math"/>
                          <w:sz w:val="24"/>
                          <w:szCs w:val="24"/>
                          <w:lang w:val="en-GB"/>
                        </w:rPr>
                        <m:t>+</m:t>
                      </m:r>
                      <m:f>
                        <m:fPr>
                          <m:type m:val="lin"/>
                          <m:ctrlPr>
                            <w:rPr>
                              <w:rFonts w:ascii="Cambria Math" w:hAnsi="Cambria Math"/>
                              <w:i/>
                              <w:sz w:val="24"/>
                              <w:szCs w:val="24"/>
                              <w:lang w:val="sv-SE"/>
                            </w:rPr>
                          </m:ctrlPr>
                        </m:fPr>
                        <m:num>
                          <m:r>
                            <w:rPr>
                              <w:rFonts w:ascii="Cambria Math" w:hAnsi="Cambria Math"/>
                              <w:sz w:val="24"/>
                              <w:szCs w:val="24"/>
                              <w:lang w:val="en-GB"/>
                            </w:rPr>
                            <m:t>1</m:t>
                          </m:r>
                        </m:num>
                        <m:den>
                          <m:r>
                            <w:rPr>
                              <w:rFonts w:ascii="Cambria Math" w:hAnsi="Cambria Math"/>
                              <w:sz w:val="24"/>
                              <w:szCs w:val="24"/>
                              <w:lang w:val="en-GB"/>
                            </w:rPr>
                            <m:t>2)</m:t>
                          </m:r>
                        </m:den>
                      </m:f>
                    </m:num>
                    <m:den>
                      <m:r>
                        <w:rPr>
                          <w:rFonts w:ascii="Cambria Math" w:hAnsi="Cambria Math"/>
                          <w:sz w:val="24"/>
                          <w:szCs w:val="24"/>
                          <w:lang w:val="sv-SE"/>
                        </w:rPr>
                        <m:t>N</m:t>
                      </m:r>
                    </m:den>
                  </m:f>
                </m:sup>
              </m:sSup>
              <m:r>
                <w:rPr>
                  <w:rFonts w:ascii="Cambria Math" w:hAnsi="Cambria Math"/>
                  <w:sz w:val="24"/>
                  <w:szCs w:val="24"/>
                  <w:lang w:val="sv-SE"/>
                </w:rPr>
                <m:t xml:space="preserve">                                                                       (1)</m:t>
              </m:r>
            </m:e>
          </m:nary>
          <m:r>
            <m:rPr>
              <m:sty m:val="p"/>
            </m:rPr>
            <w:rPr>
              <w:rFonts w:ascii="Cambria Math" w:hAnsi="Cambria Math"/>
              <w:sz w:val="24"/>
              <w:szCs w:val="24"/>
              <w:lang w:val="sv-SE"/>
            </w:rPr>
            <w:br/>
          </m:r>
        </m:oMath>
        <m:oMath>
          <m:r>
            <m:rPr>
              <m:aln/>
            </m:rPr>
            <w:rPr>
              <w:rFonts w:ascii="Cambria Math" w:hAnsi="Cambria Math"/>
              <w:sz w:val="24"/>
              <w:szCs w:val="24"/>
            </w:rPr>
            <m:t>=</m:t>
          </m:r>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m:t>
                  </m:r>
                  <m:r>
                    <w:rPr>
                      <w:rFonts w:ascii="Cambria Math" w:hAnsi="Cambria Math"/>
                      <w:sz w:val="24"/>
                      <w:szCs w:val="24"/>
                      <w:lang w:val="en-GB"/>
                    </w:rPr>
                    <m:t>2</m:t>
                  </m:r>
                  <m:r>
                    <w:rPr>
                      <w:rFonts w:ascii="Cambria Math" w:hAnsi="Cambria Math"/>
                      <w:sz w:val="24"/>
                      <w:szCs w:val="24"/>
                      <w:lang w:val="sv-SE"/>
                    </w:rPr>
                    <m:t>πn</m:t>
                  </m:r>
                  <m:r>
                    <w:rPr>
                      <w:rFonts w:ascii="Cambria Math" w:hAnsi="Cambria Math"/>
                      <w:sz w:val="24"/>
                      <w:szCs w:val="24"/>
                      <w:lang w:val="en-GB"/>
                    </w:rPr>
                    <m:t>(</m:t>
                  </m:r>
                  <m:f>
                    <m:fPr>
                      <m:type m:val="lin"/>
                      <m:ctrlPr>
                        <w:rPr>
                          <w:rFonts w:ascii="Cambria Math" w:hAnsi="Cambria Math"/>
                          <w:i/>
                          <w:sz w:val="24"/>
                          <w:szCs w:val="24"/>
                          <w:lang w:val="sv-SE"/>
                        </w:rPr>
                      </m:ctrlPr>
                    </m:fPr>
                    <m:num>
                      <m:r>
                        <w:rPr>
                          <w:rFonts w:ascii="Cambria Math" w:hAnsi="Cambria Math"/>
                          <w:sz w:val="24"/>
                          <w:szCs w:val="24"/>
                          <w:lang w:val="en-GB"/>
                        </w:rPr>
                        <m:t>1</m:t>
                      </m:r>
                    </m:num>
                    <m:den>
                      <m:r>
                        <w:rPr>
                          <w:rFonts w:ascii="Cambria Math" w:hAnsi="Cambria Math"/>
                          <w:sz w:val="24"/>
                          <w:szCs w:val="24"/>
                          <w:lang w:val="en-GB"/>
                        </w:rPr>
                        <m:t>2)</m:t>
                      </m:r>
                    </m:den>
                  </m:f>
                </m:num>
                <m:den>
                  <m:r>
                    <w:rPr>
                      <w:rFonts w:ascii="Cambria Math" w:hAnsi="Cambria Math"/>
                      <w:sz w:val="24"/>
                      <w:szCs w:val="24"/>
                      <w:lang w:val="sv-SE"/>
                    </w:rPr>
                    <m:t>N</m:t>
                  </m:r>
                </m:den>
              </m:f>
            </m:sup>
          </m:sSup>
          <m:f>
            <m:fPr>
              <m:ctrlPr>
                <w:rPr>
                  <w:rFonts w:ascii="Cambria Math" w:hAnsi="Cambria Math"/>
                  <w:i/>
                  <w:sz w:val="24"/>
                  <w:szCs w:val="24"/>
                  <w:lang w:val="sv-SE"/>
                </w:rPr>
              </m:ctrlPr>
            </m:fPr>
            <m:num>
              <m:r>
                <w:rPr>
                  <w:rFonts w:ascii="Cambria Math" w:hAnsi="Cambria Math"/>
                  <w:sz w:val="24"/>
                  <w:szCs w:val="24"/>
                  <w:lang w:val="en-GB"/>
                </w:rPr>
                <m:t>1</m:t>
              </m:r>
            </m:num>
            <m:den>
              <m:rad>
                <m:radPr>
                  <m:degHide m:val="on"/>
                  <m:ctrlPr>
                    <w:rPr>
                      <w:rFonts w:ascii="Cambria Math" w:hAnsi="Cambria Math"/>
                      <w:i/>
                      <w:sz w:val="24"/>
                      <w:szCs w:val="24"/>
                      <w:lang w:val="sv-SE"/>
                    </w:rPr>
                  </m:ctrlPr>
                </m:radPr>
                <m:deg/>
                <m:e>
                  <m:r>
                    <w:rPr>
                      <w:rFonts w:ascii="Cambria Math" w:hAnsi="Cambria Math"/>
                      <w:sz w:val="24"/>
                      <w:szCs w:val="24"/>
                      <w:lang w:val="sv-SE"/>
                    </w:rPr>
                    <m:t>N</m:t>
                  </m:r>
                </m:e>
              </m:rad>
            </m:den>
          </m:f>
          <m:nary>
            <m:naryPr>
              <m:chr m:val="∑"/>
              <m:limLoc m:val="undOvr"/>
              <m:ctrlPr>
                <w:rPr>
                  <w:rFonts w:ascii="Cambria Math" w:hAnsi="Cambria Math"/>
                  <w:i/>
                  <w:sz w:val="24"/>
                  <w:szCs w:val="24"/>
                  <w:lang w:val="sv-SE"/>
                </w:rPr>
              </m:ctrlPr>
            </m:naryPr>
            <m:sub>
              <m:r>
                <w:rPr>
                  <w:rFonts w:ascii="Cambria Math" w:hAnsi="Cambria Math"/>
                  <w:sz w:val="24"/>
                  <w:szCs w:val="24"/>
                  <w:lang w:val="sv-SE"/>
                </w:rPr>
                <m:t>k</m:t>
              </m:r>
              <m:r>
                <w:rPr>
                  <w:rFonts w:ascii="Cambria Math" w:hAnsi="Cambria Math"/>
                  <w:sz w:val="24"/>
                  <w:szCs w:val="24"/>
                  <w:lang w:val="en-GB"/>
                </w:rPr>
                <m:t>=0</m:t>
              </m:r>
            </m:sub>
            <m:sup>
              <m:r>
                <w:rPr>
                  <w:rFonts w:ascii="Cambria Math" w:hAnsi="Cambria Math"/>
                  <w:sz w:val="24"/>
                  <w:szCs w:val="24"/>
                  <w:lang w:val="sv-SE"/>
                </w:rPr>
                <m:t>N</m:t>
              </m:r>
              <m:r>
                <w:rPr>
                  <w:rFonts w:ascii="Cambria Math" w:hAnsi="Cambria Math"/>
                  <w:sz w:val="24"/>
                  <w:szCs w:val="24"/>
                  <w:lang w:val="en-GB"/>
                </w:rPr>
                <m:t>-1</m:t>
              </m:r>
            </m:sup>
            <m:e>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sv-SE"/>
                    </w:rPr>
                    <m:t>k</m:t>
                  </m:r>
                </m:e>
              </m:d>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m:t>
                      </m:r>
                      <m:r>
                        <w:rPr>
                          <w:rFonts w:ascii="Cambria Math" w:hAnsi="Cambria Math"/>
                          <w:sz w:val="24"/>
                          <w:szCs w:val="24"/>
                          <w:lang w:val="en-GB"/>
                        </w:rPr>
                        <m:t>2</m:t>
                      </m:r>
                      <m:r>
                        <w:rPr>
                          <w:rFonts w:ascii="Cambria Math" w:hAnsi="Cambria Math"/>
                          <w:sz w:val="24"/>
                          <w:szCs w:val="24"/>
                          <w:lang w:val="sv-SE"/>
                        </w:rPr>
                        <m:t>πnk</m:t>
                      </m:r>
                    </m:num>
                    <m:den>
                      <m:r>
                        <w:rPr>
                          <w:rFonts w:ascii="Cambria Math" w:hAnsi="Cambria Math"/>
                          <w:sz w:val="24"/>
                          <w:szCs w:val="24"/>
                          <w:lang w:val="sv-SE"/>
                        </w:rPr>
                        <m:t>N</m:t>
                      </m:r>
                    </m:den>
                  </m:f>
                </m:sup>
              </m:sSup>
              <m:r>
                <w:rPr>
                  <w:rFonts w:ascii="Cambria Math" w:hAnsi="Cambria Math"/>
                  <w:sz w:val="24"/>
                  <w:szCs w:val="24"/>
                  <w:lang w:val="en-GB"/>
                </w:rPr>
                <m:t xml:space="preserve">  </m:t>
              </m:r>
            </m:e>
          </m:nary>
          <m:r>
            <w:rPr>
              <w:rFonts w:ascii="Cambria Math" w:hAnsi="Cambria Math"/>
              <w:sz w:val="24"/>
              <w:szCs w:val="24"/>
              <w:lang w:val="sv-SE"/>
            </w:rPr>
            <m:t xml:space="preserve">                                                                 (2)</m:t>
          </m:r>
        </m:oMath>
      </m:oMathPara>
    </w:p>
    <w:p w:rsidR="00240F07" w:rsidRDefault="00241BCC" w:rsidP="00632B1F">
      <w:pPr>
        <w:autoSpaceDE/>
        <w:autoSpaceDN/>
        <w:adjustRightInd/>
        <w:rPr>
          <w:i/>
          <w:sz w:val="24"/>
          <w:szCs w:val="24"/>
        </w:rPr>
      </w:pPr>
      <w:r w:rsidRPr="00D9644F">
        <w:rPr>
          <w:i/>
          <w:kern w:val="2"/>
          <w:lang w:val="en-GB" w:eastAsia="zh-CN"/>
        </w:rPr>
        <w:lastRenderedPageBreak/>
        <w:t xml:space="preserve">where (2) follows from </w:t>
      </w:r>
      <m:oMath>
        <m:sSup>
          <m:sSupPr>
            <m:ctrlPr>
              <w:rPr>
                <w:rFonts w:ascii="Cambria Math" w:eastAsia="MS Mincho" w:hAnsi="Cambria Math"/>
                <w:i/>
              </w:rPr>
            </m:ctrlPr>
          </m:sSupPr>
          <m:e>
            <m:r>
              <w:rPr>
                <w:rFonts w:ascii="Cambria Math" w:eastAsia="MS Mincho" w:hAnsi="Cambria Math"/>
              </w:rPr>
              <m:t>e</m:t>
            </m:r>
          </m:e>
          <m:sup>
            <m:f>
              <m:fPr>
                <m:ctrlPr>
                  <w:rPr>
                    <w:rFonts w:ascii="Cambria Math" w:eastAsia="MS Mincho" w:hAnsi="Cambria Math"/>
                    <w:i/>
                  </w:rPr>
                </m:ctrlPr>
              </m:fPr>
              <m:num>
                <m:r>
                  <w:rPr>
                    <w:rFonts w:ascii="Cambria Math" w:eastAsia="MS Mincho" w:hAnsi="Cambria Math"/>
                  </w:rPr>
                  <m:t>j2πn(N-k+</m:t>
                </m:r>
                <m:f>
                  <m:fPr>
                    <m:type m:val="lin"/>
                    <m:ctrlPr>
                      <w:rPr>
                        <w:rFonts w:ascii="Cambria Math" w:eastAsia="MS Mincho" w:hAnsi="Cambria Math"/>
                        <w:i/>
                      </w:rPr>
                    </m:ctrlPr>
                  </m:fPr>
                  <m:num>
                    <m:r>
                      <w:rPr>
                        <w:rFonts w:ascii="Cambria Math" w:eastAsia="MS Mincho" w:hAnsi="Cambria Math"/>
                      </w:rPr>
                      <m:t>1</m:t>
                    </m:r>
                  </m:num>
                  <m:den>
                    <m:r>
                      <w:rPr>
                        <w:rFonts w:ascii="Cambria Math" w:eastAsia="MS Mincho" w:hAnsi="Cambria Math"/>
                      </w:rPr>
                      <m:t>2</m:t>
                    </m:r>
                  </m:den>
                </m:f>
                <m:r>
                  <w:rPr>
                    <w:rFonts w:ascii="Cambria Math" w:eastAsia="MS Mincho" w:hAnsi="Cambria Math"/>
                  </w:rPr>
                  <m:t>)</m:t>
                </m:r>
              </m:num>
              <m:den>
                <m:r>
                  <w:rPr>
                    <w:rFonts w:ascii="Cambria Math" w:eastAsia="MS Mincho" w:hAnsi="Cambria Math"/>
                  </w:rPr>
                  <m:t>N</m:t>
                </m:r>
              </m:den>
            </m:f>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e</m:t>
            </m:r>
          </m:e>
          <m:sup>
            <m:f>
              <m:fPr>
                <m:ctrlPr>
                  <w:rPr>
                    <w:rFonts w:ascii="Cambria Math" w:eastAsia="MS Mincho" w:hAnsi="Cambria Math"/>
                    <w:i/>
                  </w:rPr>
                </m:ctrlPr>
              </m:fPr>
              <m:num>
                <m:r>
                  <w:rPr>
                    <w:rFonts w:ascii="Cambria Math" w:eastAsia="MS Mincho" w:hAnsi="Cambria Math"/>
                  </w:rPr>
                  <m:t>j2πn(-k+</m:t>
                </m:r>
                <m:f>
                  <m:fPr>
                    <m:type m:val="lin"/>
                    <m:ctrlPr>
                      <w:rPr>
                        <w:rFonts w:ascii="Cambria Math" w:eastAsia="MS Mincho" w:hAnsi="Cambria Math"/>
                        <w:i/>
                      </w:rPr>
                    </m:ctrlPr>
                  </m:fPr>
                  <m:num>
                    <m:r>
                      <w:rPr>
                        <w:rFonts w:ascii="Cambria Math" w:eastAsia="MS Mincho" w:hAnsi="Cambria Math"/>
                      </w:rPr>
                      <m:t>1</m:t>
                    </m:r>
                  </m:num>
                  <m:den>
                    <m:r>
                      <w:rPr>
                        <w:rFonts w:ascii="Cambria Math" w:eastAsia="MS Mincho" w:hAnsi="Cambria Math"/>
                      </w:rPr>
                      <m:t>2</m:t>
                    </m:r>
                  </m:den>
                </m:f>
                <m:r>
                  <w:rPr>
                    <w:rFonts w:ascii="Cambria Math" w:eastAsia="MS Mincho" w:hAnsi="Cambria Math"/>
                  </w:rPr>
                  <m:t>)</m:t>
                </m:r>
              </m:num>
              <m:den>
                <m:r>
                  <w:rPr>
                    <w:rFonts w:ascii="Cambria Math" w:eastAsia="MS Mincho" w:hAnsi="Cambria Math"/>
                  </w:rPr>
                  <m:t>N</m:t>
                </m:r>
              </m:den>
            </m:f>
          </m:sup>
        </m:sSup>
      </m:oMath>
      <w:r w:rsidRPr="00D9644F">
        <w:rPr>
          <w:rFonts w:eastAsia="MS Mincho"/>
        </w:rPr>
        <w:t xml:space="preserve"> </w:t>
      </w:r>
      <w:r w:rsidRPr="00D9644F">
        <w:rPr>
          <w:i/>
          <w:kern w:val="2"/>
          <w:lang w:val="en-GB" w:eastAsia="zh-CN"/>
        </w:rPr>
        <w:t>and</w:t>
      </w:r>
      <w:r w:rsidR="00150D21" w:rsidRPr="00D9644F">
        <w:rPr>
          <w:i/>
          <w:kern w:val="2"/>
          <w:lang w:val="en-GB" w:eastAsia="zh-CN"/>
        </w:rPr>
        <w:t xml:space="preserve"> by defining</w:t>
      </w:r>
      <w:r w:rsidRPr="00D9644F">
        <w:rPr>
          <w:i/>
          <w:kern w:val="2"/>
          <w:lang w:val="en-GB" w:eastAsia="zh-CN"/>
        </w:rPr>
        <w:t xml:space="preserve"> </w:t>
      </w:r>
      <m:oMath>
        <m:r>
          <w:rPr>
            <w:rFonts w:ascii="Cambria Math" w:eastAsia="MS Mincho" w:hAnsi="Cambria Math"/>
            <w:lang w:val="en-AU" w:eastAsia="ja-JP"/>
          </w:rPr>
          <m:t>H</m:t>
        </m:r>
        <m:d>
          <m:dPr>
            <m:begChr m:val="["/>
            <m:endChr m:val="]"/>
            <m:ctrlPr>
              <w:rPr>
                <w:rFonts w:ascii="Cambria Math" w:hAnsi="Cambria Math"/>
                <w:i/>
                <w:lang w:val="sv-SE"/>
              </w:rPr>
            </m:ctrlPr>
          </m:dPr>
          <m:e>
            <m:r>
              <w:rPr>
                <w:rFonts w:ascii="Cambria Math" w:hAnsi="Cambria Math"/>
                <w:lang w:val="sv-SE"/>
              </w:rPr>
              <m:t>k</m:t>
            </m:r>
          </m:e>
        </m:d>
        <m:r>
          <w:rPr>
            <w:rFonts w:ascii="Cambria Math" w:hAnsi="Cambria Math"/>
          </w:rPr>
          <m:t>=</m:t>
        </m:r>
        <m:r>
          <w:rPr>
            <w:rFonts w:ascii="Cambria Math" w:eastAsia="MS Mincho" w:hAnsi="Cambria Math"/>
            <w:lang w:val="en-AU" w:eastAsia="ja-JP"/>
          </w:rPr>
          <m:t>H</m:t>
        </m:r>
        <m:d>
          <m:dPr>
            <m:begChr m:val="["/>
            <m:endChr m:val="]"/>
            <m:ctrlPr>
              <w:rPr>
                <w:rFonts w:ascii="Cambria Math" w:hAnsi="Cambria Math"/>
                <w:i/>
                <w:lang w:val="sv-SE"/>
              </w:rPr>
            </m:ctrlPr>
          </m:dPr>
          <m:e>
            <m:r>
              <w:rPr>
                <w:rFonts w:ascii="Cambria Math" w:hAnsi="Cambria Math"/>
                <w:lang w:val="sv-SE"/>
              </w:rPr>
              <m:t>k</m:t>
            </m:r>
            <m:r>
              <w:rPr>
                <w:rFonts w:ascii="Cambria Math" w:hAnsi="Cambria Math"/>
              </w:rPr>
              <m:t>+</m:t>
            </m:r>
            <m:r>
              <w:rPr>
                <w:rFonts w:ascii="Cambria Math" w:hAnsi="Cambria Math"/>
                <w:lang w:val="sv-SE"/>
              </w:rPr>
              <m:t>N</m:t>
            </m:r>
          </m:e>
        </m:d>
      </m:oMath>
      <w:r w:rsidR="00240F07" w:rsidRPr="00D9644F">
        <w:rPr>
          <w:i/>
        </w:rPr>
        <w:t>.</w:t>
      </w:r>
    </w:p>
    <w:p w:rsidR="00DD70C0" w:rsidRDefault="00DD70C0" w:rsidP="00DD70C0">
      <w:pPr>
        <w:autoSpaceDE/>
        <w:autoSpaceDN/>
        <w:adjustRightInd/>
        <w:rPr>
          <w:i/>
        </w:rPr>
      </w:pPr>
      <w:r w:rsidRPr="00D9644F">
        <w:rPr>
          <w:i/>
        </w:rPr>
        <w:t>Utilizing (2), it follows that f</w:t>
      </w:r>
      <w:r w:rsidRPr="00D9644F">
        <w:rPr>
          <w:i/>
          <w:lang w:val="en-GB"/>
        </w:rPr>
        <w:t xml:space="preserve">or </w:t>
      </w:r>
      <m:oMath>
        <m:r>
          <w:rPr>
            <w:rFonts w:ascii="Cambria Math" w:hAnsi="Cambria Math"/>
            <w:lang w:val="sv-SE"/>
          </w:rPr>
          <m:t>n</m:t>
        </m:r>
        <m:r>
          <w:rPr>
            <w:rFonts w:ascii="Cambria Math" w:hAnsi="Cambria Math"/>
            <w:lang w:val="en-GB"/>
          </w:rPr>
          <m:t xml:space="preserve">=1,…, </m:t>
        </m:r>
        <m:r>
          <w:rPr>
            <w:rFonts w:ascii="Cambria Math" w:hAnsi="Cambria Math"/>
            <w:lang w:val="sv-SE"/>
          </w:rPr>
          <m:t>N</m:t>
        </m:r>
      </m:oMath>
      <w:r w:rsidRPr="00D9644F">
        <w:rPr>
          <w:i/>
        </w:rPr>
        <w:t xml:space="preserve">, </w:t>
      </w:r>
    </w:p>
    <w:p w:rsidR="00517978" w:rsidRPr="00DD70C0" w:rsidRDefault="00517978" w:rsidP="00517978">
      <w:pPr>
        <w:autoSpaceDE/>
        <w:autoSpaceDN/>
        <w:adjustRightInd/>
        <w:rPr>
          <w:i/>
          <w:sz w:val="24"/>
          <w:szCs w:val="24"/>
          <w:lang w:val="sv-SE"/>
        </w:rPr>
      </w:pPr>
      <m:oMathPara>
        <m:oMathParaPr>
          <m:jc m:val="left"/>
        </m:oMathParaPr>
        <m:oMath>
          <m:r>
            <w:rPr>
              <w:rFonts w:ascii="Cambria Math" w:hAnsi="Cambria Math"/>
              <w:sz w:val="24"/>
              <w:szCs w:val="24"/>
              <w:lang w:val="sv-SE"/>
            </w:rPr>
            <m:t>s</m:t>
          </m:r>
          <m:d>
            <m:dPr>
              <m:begChr m:val="["/>
              <m:endChr m:val="]"/>
              <m:ctrlPr>
                <w:rPr>
                  <w:rFonts w:ascii="Cambria Math" w:hAnsi="Cambria Math"/>
                  <w:i/>
                  <w:sz w:val="24"/>
                  <w:szCs w:val="24"/>
                  <w:lang w:val="sv-SE"/>
                </w:rPr>
              </m:ctrlPr>
            </m:dPr>
            <m:e>
              <m:r>
                <w:rPr>
                  <w:rFonts w:ascii="Cambria Math" w:hAnsi="Cambria Math"/>
                  <w:sz w:val="24"/>
                  <w:szCs w:val="24"/>
                  <w:lang w:val="sv-SE"/>
                </w:rPr>
                <m:t>N</m:t>
              </m:r>
              <m:r>
                <w:rPr>
                  <w:rFonts w:ascii="Cambria Math" w:hAnsi="Cambria Math"/>
                  <w:sz w:val="24"/>
                  <w:szCs w:val="24"/>
                  <w:lang w:val="en-GB"/>
                </w:rPr>
                <m:t>-</m:t>
              </m:r>
              <m:r>
                <w:rPr>
                  <w:rFonts w:ascii="Cambria Math" w:hAnsi="Cambria Math"/>
                  <w:sz w:val="24"/>
                  <w:szCs w:val="24"/>
                  <w:lang w:val="sv-SE"/>
                </w:rPr>
                <m:t>n</m:t>
              </m:r>
            </m:e>
          </m:d>
          <m:r>
            <m:rPr>
              <m:aln/>
            </m:rPr>
            <w:rPr>
              <w:rFonts w:ascii="Cambria Math" w:hAnsi="Cambria Math"/>
              <w:sz w:val="24"/>
              <w:szCs w:val="24"/>
              <w:lang w:val="en-GB"/>
            </w:rPr>
            <m:t>=-</m:t>
          </m:r>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en-GB"/>
                    </w:rPr>
                    <m:t>-</m:t>
                  </m:r>
                  <m:r>
                    <w:rPr>
                      <w:rFonts w:ascii="Cambria Math" w:hAnsi="Cambria Math"/>
                      <w:sz w:val="24"/>
                      <w:szCs w:val="24"/>
                      <w:lang w:val="sv-SE"/>
                    </w:rPr>
                    <m:t>j2πn(</m:t>
                  </m:r>
                  <m:f>
                    <m:fPr>
                      <m:type m:val="lin"/>
                      <m:ctrlPr>
                        <w:rPr>
                          <w:rFonts w:ascii="Cambria Math" w:hAnsi="Cambria Math"/>
                          <w:i/>
                          <w:sz w:val="24"/>
                          <w:szCs w:val="24"/>
                          <w:lang w:val="sv-SE"/>
                        </w:rPr>
                      </m:ctrlPr>
                    </m:fPr>
                    <m:num>
                      <m:r>
                        <w:rPr>
                          <w:rFonts w:ascii="Cambria Math" w:hAnsi="Cambria Math"/>
                          <w:sz w:val="24"/>
                          <w:szCs w:val="24"/>
                          <w:lang w:val="sv-SE"/>
                        </w:rPr>
                        <m:t>1</m:t>
                      </m:r>
                    </m:num>
                    <m:den>
                      <m:r>
                        <w:rPr>
                          <w:rFonts w:ascii="Cambria Math" w:hAnsi="Cambria Math"/>
                          <w:sz w:val="24"/>
                          <w:szCs w:val="24"/>
                          <w:lang w:val="sv-SE"/>
                        </w:rPr>
                        <m:t>2)</m:t>
                      </m:r>
                    </m:den>
                  </m:f>
                </m:num>
                <m:den>
                  <m:r>
                    <w:rPr>
                      <w:rFonts w:ascii="Cambria Math" w:hAnsi="Cambria Math"/>
                      <w:sz w:val="24"/>
                      <w:szCs w:val="24"/>
                      <w:lang w:val="sv-SE"/>
                    </w:rPr>
                    <m:t>N</m:t>
                  </m:r>
                </m:den>
              </m:f>
            </m:sup>
          </m:sSup>
          <m:f>
            <m:fPr>
              <m:ctrlPr>
                <w:rPr>
                  <w:rFonts w:ascii="Cambria Math" w:hAnsi="Cambria Math"/>
                  <w:i/>
                  <w:sz w:val="24"/>
                  <w:szCs w:val="24"/>
                  <w:lang w:val="sv-SE"/>
                </w:rPr>
              </m:ctrlPr>
            </m:fPr>
            <m:num>
              <m:r>
                <w:rPr>
                  <w:rFonts w:ascii="Cambria Math" w:hAnsi="Cambria Math"/>
                  <w:sz w:val="24"/>
                  <w:szCs w:val="24"/>
                  <w:lang w:val="sv-SE"/>
                </w:rPr>
                <m:t>1</m:t>
              </m:r>
            </m:num>
            <m:den>
              <m:rad>
                <m:radPr>
                  <m:degHide m:val="on"/>
                  <m:ctrlPr>
                    <w:rPr>
                      <w:rFonts w:ascii="Cambria Math" w:hAnsi="Cambria Math"/>
                      <w:i/>
                      <w:sz w:val="24"/>
                      <w:szCs w:val="24"/>
                      <w:lang w:val="sv-SE"/>
                    </w:rPr>
                  </m:ctrlPr>
                </m:radPr>
                <m:deg/>
                <m:e>
                  <m:r>
                    <w:rPr>
                      <w:rFonts w:ascii="Cambria Math" w:hAnsi="Cambria Math"/>
                      <w:sz w:val="24"/>
                      <w:szCs w:val="24"/>
                      <w:lang w:val="sv-SE"/>
                    </w:rPr>
                    <m:t>N</m:t>
                  </m:r>
                </m:e>
              </m:rad>
            </m:den>
          </m:f>
          <m:nary>
            <m:naryPr>
              <m:chr m:val="∑"/>
              <m:limLoc m:val="undOvr"/>
              <m:ctrlPr>
                <w:rPr>
                  <w:rFonts w:ascii="Cambria Math" w:hAnsi="Cambria Math"/>
                  <w:i/>
                  <w:sz w:val="24"/>
                  <w:szCs w:val="24"/>
                  <w:lang w:val="sv-SE"/>
                </w:rPr>
              </m:ctrlPr>
            </m:naryPr>
            <m:sub>
              <m:r>
                <w:rPr>
                  <w:rFonts w:ascii="Cambria Math" w:hAnsi="Cambria Math"/>
                  <w:sz w:val="24"/>
                  <w:szCs w:val="24"/>
                  <w:lang w:val="sv-SE"/>
                </w:rPr>
                <m:t>k=0</m:t>
              </m:r>
            </m:sub>
            <m:sup>
              <m:r>
                <w:rPr>
                  <w:rFonts w:ascii="Cambria Math" w:hAnsi="Cambria Math"/>
                  <w:sz w:val="24"/>
                  <w:szCs w:val="24"/>
                  <w:lang w:val="sv-SE"/>
                </w:rPr>
                <m:t>N-1</m:t>
              </m:r>
            </m:sup>
            <m:e>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sv-SE"/>
                    </w:rPr>
                    <m:t>k</m:t>
                  </m:r>
                </m:e>
              </m:d>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-j2πnk</m:t>
                      </m:r>
                    </m:num>
                    <m:den>
                      <m:r>
                        <w:rPr>
                          <w:rFonts w:ascii="Cambria Math" w:hAnsi="Cambria Math"/>
                          <w:sz w:val="24"/>
                          <w:szCs w:val="24"/>
                          <w:lang w:val="sv-SE"/>
                        </w:rPr>
                        <m:t>N</m:t>
                      </m:r>
                    </m:den>
                  </m:f>
                </m:sup>
              </m:sSup>
            </m:e>
          </m:nary>
          <m:r>
            <m:rPr>
              <m:sty m:val="p"/>
            </m:rPr>
            <w:rPr>
              <w:rFonts w:ascii="Cambria Math" w:hAnsi="Cambria Math"/>
              <w:sz w:val="24"/>
              <w:szCs w:val="24"/>
              <w:lang w:val="sv-SE"/>
            </w:rPr>
            <w:br/>
          </m:r>
        </m:oMath>
        <m:oMath>
          <m:r>
            <m:rPr>
              <m:aln/>
            </m:rPr>
            <w:rPr>
              <w:rFonts w:ascii="Cambria Math" w:hAnsi="Cambria Math"/>
              <w:sz w:val="24"/>
              <w:szCs w:val="24"/>
              <w:lang w:val="sv-SE"/>
            </w:rPr>
            <m:t>=-</m:t>
          </m:r>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m:t>
                  </m:r>
                  <m:f>
                    <m:fPr>
                      <m:type m:val="lin"/>
                      <m:ctrlPr>
                        <w:rPr>
                          <w:rFonts w:ascii="Cambria Math" w:hAnsi="Cambria Math"/>
                          <w:i/>
                          <w:sz w:val="24"/>
                          <w:szCs w:val="24"/>
                          <w:lang w:val="sv-SE"/>
                        </w:rPr>
                      </m:ctrlPr>
                    </m:fPr>
                    <m:num>
                      <m:r>
                        <w:rPr>
                          <w:rFonts w:ascii="Cambria Math" w:hAnsi="Cambria Math"/>
                          <w:sz w:val="24"/>
                          <w:szCs w:val="24"/>
                          <w:lang w:val="sv-SE"/>
                        </w:rPr>
                        <m:t>1</m:t>
                      </m:r>
                    </m:num>
                    <m:den>
                      <m:r>
                        <w:rPr>
                          <w:rFonts w:ascii="Cambria Math" w:hAnsi="Cambria Math"/>
                          <w:sz w:val="24"/>
                          <w:szCs w:val="24"/>
                          <w:lang w:val="sv-SE"/>
                        </w:rPr>
                        <m:t>2)</m:t>
                      </m:r>
                    </m:den>
                  </m:f>
                </m:num>
                <m:den>
                  <m:r>
                    <w:rPr>
                      <w:rFonts w:ascii="Cambria Math" w:hAnsi="Cambria Math"/>
                      <w:sz w:val="24"/>
                      <w:szCs w:val="24"/>
                      <w:lang w:val="sv-SE"/>
                    </w:rPr>
                    <m:t>N</m:t>
                  </m:r>
                </m:den>
              </m:f>
            </m:sup>
          </m:sSup>
          <m:f>
            <m:fPr>
              <m:ctrlPr>
                <w:rPr>
                  <w:rFonts w:ascii="Cambria Math" w:hAnsi="Cambria Math"/>
                  <w:i/>
                  <w:sz w:val="24"/>
                  <w:szCs w:val="24"/>
                  <w:lang w:val="sv-SE"/>
                </w:rPr>
              </m:ctrlPr>
            </m:fPr>
            <m:num>
              <m:r>
                <w:rPr>
                  <w:rFonts w:ascii="Cambria Math" w:hAnsi="Cambria Math"/>
                  <w:sz w:val="24"/>
                  <w:szCs w:val="24"/>
                  <w:lang w:val="sv-SE"/>
                </w:rPr>
                <m:t>1</m:t>
              </m:r>
            </m:num>
            <m:den>
              <m:rad>
                <m:radPr>
                  <m:degHide m:val="on"/>
                  <m:ctrlPr>
                    <w:rPr>
                      <w:rFonts w:ascii="Cambria Math" w:hAnsi="Cambria Math"/>
                      <w:i/>
                      <w:sz w:val="24"/>
                      <w:szCs w:val="24"/>
                      <w:lang w:val="sv-SE"/>
                    </w:rPr>
                  </m:ctrlPr>
                </m:radPr>
                <m:deg/>
                <m:e>
                  <m:r>
                    <w:rPr>
                      <w:rFonts w:ascii="Cambria Math" w:hAnsi="Cambria Math"/>
                      <w:sz w:val="24"/>
                      <w:szCs w:val="24"/>
                      <w:lang w:val="sv-SE"/>
                    </w:rPr>
                    <m:t>N</m:t>
                  </m:r>
                </m:e>
              </m:rad>
            </m:den>
          </m:f>
          <m:nary>
            <m:naryPr>
              <m:chr m:val="∑"/>
              <m:limLoc m:val="undOvr"/>
              <m:ctrlPr>
                <w:rPr>
                  <w:rFonts w:ascii="Cambria Math" w:hAnsi="Cambria Math"/>
                  <w:i/>
                  <w:sz w:val="24"/>
                  <w:szCs w:val="24"/>
                  <w:lang w:val="sv-SE"/>
                </w:rPr>
              </m:ctrlPr>
            </m:naryPr>
            <m:sub>
              <m:r>
                <w:rPr>
                  <w:rFonts w:ascii="Cambria Math" w:hAnsi="Cambria Math"/>
                  <w:sz w:val="24"/>
                  <w:szCs w:val="24"/>
                  <w:lang w:val="sv-SE"/>
                </w:rPr>
                <m:t>p=0</m:t>
              </m:r>
            </m:sub>
            <m:sup>
              <m:r>
                <w:rPr>
                  <w:rFonts w:ascii="Cambria Math" w:hAnsi="Cambria Math"/>
                  <w:sz w:val="24"/>
                  <w:szCs w:val="24"/>
                  <w:lang w:val="sv-SE"/>
                </w:rPr>
                <m:t>N-1</m:t>
              </m:r>
            </m:sup>
            <m:e>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sv-SE"/>
                    </w:rPr>
                    <m:t>N-1-p</m:t>
                  </m:r>
                </m:e>
              </m:d>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m:t>
                      </m:r>
                      <m:d>
                        <m:dPr>
                          <m:ctrlPr>
                            <w:rPr>
                              <w:rFonts w:ascii="Cambria Math" w:hAnsi="Cambria Math"/>
                              <w:i/>
                              <w:sz w:val="24"/>
                              <w:szCs w:val="24"/>
                              <w:lang w:val="sv-SE"/>
                            </w:rPr>
                          </m:ctrlPr>
                        </m:dPr>
                        <m:e>
                          <m:r>
                            <w:rPr>
                              <w:rFonts w:ascii="Cambria Math" w:hAnsi="Cambria Math"/>
                              <w:sz w:val="24"/>
                              <w:szCs w:val="24"/>
                              <w:lang w:val="sv-SE"/>
                            </w:rPr>
                            <m:t>N-1-p</m:t>
                          </m:r>
                        </m:e>
                      </m:d>
                    </m:num>
                    <m:den>
                      <m:r>
                        <w:rPr>
                          <w:rFonts w:ascii="Cambria Math" w:hAnsi="Cambria Math"/>
                          <w:sz w:val="24"/>
                          <w:szCs w:val="24"/>
                          <w:lang w:val="sv-SE"/>
                        </w:rPr>
                        <m:t>N</m:t>
                      </m:r>
                    </m:den>
                  </m:f>
                </m:sup>
              </m:sSup>
            </m:e>
          </m:nary>
          <m:r>
            <m:rPr>
              <m:sty m:val="p"/>
            </m:rPr>
            <w:rPr>
              <w:rFonts w:ascii="Cambria Math" w:hAnsi="Cambria Math"/>
              <w:sz w:val="24"/>
              <w:szCs w:val="24"/>
              <w:lang w:val="sv-SE"/>
            </w:rPr>
            <w:br/>
          </m:r>
        </m:oMath>
        <m:oMath>
          <m:r>
            <w:rPr>
              <w:rFonts w:ascii="Cambria Math" w:hAnsi="Cambria Math"/>
              <w:sz w:val="24"/>
              <w:szCs w:val="24"/>
              <w:lang w:val="sv-SE"/>
            </w:rPr>
            <m:t xml:space="preserve"> </m:t>
          </m:r>
          <m:r>
            <m:rPr>
              <m:aln/>
            </m:rPr>
            <w:rPr>
              <w:rFonts w:ascii="Cambria Math" w:hAnsi="Cambria Math"/>
              <w:sz w:val="24"/>
              <w:szCs w:val="24"/>
              <w:lang w:val="sv-SE"/>
            </w:rPr>
            <m:t>=-</m:t>
          </m:r>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m:t>
                  </m:r>
                  <m:f>
                    <m:fPr>
                      <m:type m:val="lin"/>
                      <m:ctrlPr>
                        <w:rPr>
                          <w:rFonts w:ascii="Cambria Math" w:hAnsi="Cambria Math"/>
                          <w:i/>
                          <w:sz w:val="24"/>
                          <w:szCs w:val="24"/>
                          <w:lang w:val="sv-SE"/>
                        </w:rPr>
                      </m:ctrlPr>
                    </m:fPr>
                    <m:num>
                      <m:r>
                        <w:rPr>
                          <w:rFonts w:ascii="Cambria Math" w:hAnsi="Cambria Math"/>
                          <w:sz w:val="24"/>
                          <w:szCs w:val="24"/>
                          <w:lang w:val="sv-SE"/>
                        </w:rPr>
                        <m:t>1</m:t>
                      </m:r>
                    </m:num>
                    <m:den>
                      <m:r>
                        <w:rPr>
                          <w:rFonts w:ascii="Cambria Math" w:hAnsi="Cambria Math"/>
                          <w:sz w:val="24"/>
                          <w:szCs w:val="24"/>
                          <w:lang w:val="sv-SE"/>
                        </w:rPr>
                        <m:t>2)</m:t>
                      </m:r>
                    </m:den>
                  </m:f>
                </m:num>
                <m:den>
                  <m:r>
                    <w:rPr>
                      <w:rFonts w:ascii="Cambria Math" w:hAnsi="Cambria Math"/>
                      <w:sz w:val="24"/>
                      <w:szCs w:val="24"/>
                      <w:lang w:val="sv-SE"/>
                    </w:rPr>
                    <m:t>N</m:t>
                  </m:r>
                </m:den>
              </m:f>
            </m:sup>
          </m:sSup>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m:t>
                  </m:r>
                </m:num>
                <m:den>
                  <m:r>
                    <w:rPr>
                      <w:rFonts w:ascii="Cambria Math" w:hAnsi="Cambria Math"/>
                      <w:sz w:val="24"/>
                      <w:szCs w:val="24"/>
                      <w:lang w:val="sv-SE"/>
                    </w:rPr>
                    <m:t>N</m:t>
                  </m:r>
                </m:den>
              </m:f>
            </m:sup>
          </m:sSup>
          <m:f>
            <m:fPr>
              <m:ctrlPr>
                <w:rPr>
                  <w:rFonts w:ascii="Cambria Math" w:hAnsi="Cambria Math"/>
                  <w:i/>
                  <w:sz w:val="24"/>
                  <w:szCs w:val="24"/>
                  <w:lang w:val="sv-SE"/>
                </w:rPr>
              </m:ctrlPr>
            </m:fPr>
            <m:num>
              <m:r>
                <w:rPr>
                  <w:rFonts w:ascii="Cambria Math" w:hAnsi="Cambria Math"/>
                  <w:sz w:val="24"/>
                  <w:szCs w:val="24"/>
                  <w:lang w:val="sv-SE"/>
                </w:rPr>
                <m:t>1</m:t>
              </m:r>
            </m:num>
            <m:den>
              <m:rad>
                <m:radPr>
                  <m:degHide m:val="on"/>
                  <m:ctrlPr>
                    <w:rPr>
                      <w:rFonts w:ascii="Cambria Math" w:hAnsi="Cambria Math"/>
                      <w:i/>
                      <w:sz w:val="24"/>
                      <w:szCs w:val="24"/>
                      <w:lang w:val="sv-SE"/>
                    </w:rPr>
                  </m:ctrlPr>
                </m:radPr>
                <m:deg/>
                <m:e>
                  <m:r>
                    <w:rPr>
                      <w:rFonts w:ascii="Cambria Math" w:hAnsi="Cambria Math"/>
                      <w:sz w:val="24"/>
                      <w:szCs w:val="24"/>
                      <w:lang w:val="sv-SE"/>
                    </w:rPr>
                    <m:t>N</m:t>
                  </m:r>
                </m:e>
              </m:rad>
            </m:den>
          </m:f>
          <m:nary>
            <m:naryPr>
              <m:chr m:val="∑"/>
              <m:limLoc m:val="undOvr"/>
              <m:ctrlPr>
                <w:rPr>
                  <w:rFonts w:ascii="Cambria Math" w:hAnsi="Cambria Math"/>
                  <w:i/>
                  <w:sz w:val="24"/>
                  <w:szCs w:val="24"/>
                  <w:lang w:val="sv-SE"/>
                </w:rPr>
              </m:ctrlPr>
            </m:naryPr>
            <m:sub>
              <m:r>
                <w:rPr>
                  <w:rFonts w:ascii="Cambria Math" w:hAnsi="Cambria Math"/>
                  <w:sz w:val="24"/>
                  <w:szCs w:val="24"/>
                  <w:lang w:val="sv-SE"/>
                </w:rPr>
                <m:t>p=0</m:t>
              </m:r>
            </m:sub>
            <m:sup>
              <m:r>
                <w:rPr>
                  <w:rFonts w:ascii="Cambria Math" w:hAnsi="Cambria Math"/>
                  <w:sz w:val="24"/>
                  <w:szCs w:val="24"/>
                  <w:lang w:val="sv-SE"/>
                </w:rPr>
                <m:t>N-1</m:t>
              </m:r>
            </m:sup>
            <m:e>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sv-SE"/>
                    </w:rPr>
                    <m:t>N-1-p</m:t>
                  </m:r>
                </m:e>
              </m:d>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j2πnp</m:t>
                      </m:r>
                    </m:num>
                    <m:den>
                      <m:r>
                        <w:rPr>
                          <w:rFonts w:ascii="Cambria Math" w:hAnsi="Cambria Math"/>
                          <w:sz w:val="24"/>
                          <w:szCs w:val="24"/>
                          <w:lang w:val="sv-SE"/>
                        </w:rPr>
                        <m:t>N</m:t>
                      </m:r>
                    </m:den>
                  </m:f>
                </m:sup>
              </m:sSup>
            </m:e>
          </m:nary>
          <m:r>
            <m:rPr>
              <m:sty m:val="p"/>
            </m:rPr>
            <w:rPr>
              <w:rFonts w:ascii="Cambria Math" w:hAnsi="Cambria Math"/>
              <w:sz w:val="24"/>
              <w:szCs w:val="24"/>
              <w:lang w:val="sv-SE"/>
            </w:rPr>
            <w:br/>
          </m:r>
        </m:oMath>
        <m:oMath>
          <m:r>
            <m:rPr>
              <m:aln/>
            </m:rPr>
            <w:rPr>
              <w:rFonts w:ascii="Cambria Math" w:hAnsi="Cambria Math"/>
              <w:sz w:val="24"/>
              <w:szCs w:val="24"/>
              <w:lang w:val="sv-SE"/>
            </w:rPr>
            <m:t>=-</m:t>
          </m:r>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m:t>
                  </m:r>
                  <m:f>
                    <m:fPr>
                      <m:type m:val="lin"/>
                      <m:ctrlPr>
                        <w:rPr>
                          <w:rFonts w:ascii="Cambria Math" w:hAnsi="Cambria Math"/>
                          <w:i/>
                          <w:sz w:val="24"/>
                          <w:szCs w:val="24"/>
                          <w:lang w:val="sv-SE"/>
                        </w:rPr>
                      </m:ctrlPr>
                    </m:fPr>
                    <m:num>
                      <m:r>
                        <w:rPr>
                          <w:rFonts w:ascii="Cambria Math" w:hAnsi="Cambria Math"/>
                          <w:sz w:val="24"/>
                          <w:szCs w:val="24"/>
                          <w:lang w:val="sv-SE"/>
                        </w:rPr>
                        <m:t>1</m:t>
                      </m:r>
                    </m:num>
                    <m:den>
                      <m:r>
                        <w:rPr>
                          <w:rFonts w:ascii="Cambria Math" w:hAnsi="Cambria Math"/>
                          <w:sz w:val="24"/>
                          <w:szCs w:val="24"/>
                          <w:lang w:val="sv-SE"/>
                        </w:rPr>
                        <m:t>2)</m:t>
                      </m:r>
                    </m:den>
                  </m:f>
                </m:num>
                <m:den>
                  <m:r>
                    <w:rPr>
                      <w:rFonts w:ascii="Cambria Math" w:hAnsi="Cambria Math"/>
                      <w:sz w:val="24"/>
                      <w:szCs w:val="24"/>
                      <w:lang w:val="sv-SE"/>
                    </w:rPr>
                    <m:t>N</m:t>
                  </m:r>
                </m:den>
              </m:f>
            </m:sup>
          </m:sSup>
          <m:f>
            <m:fPr>
              <m:ctrlPr>
                <w:rPr>
                  <w:rFonts w:ascii="Cambria Math" w:hAnsi="Cambria Math"/>
                  <w:i/>
                  <w:sz w:val="24"/>
                  <w:szCs w:val="24"/>
                  <w:lang w:val="sv-SE"/>
                </w:rPr>
              </m:ctrlPr>
            </m:fPr>
            <m:num>
              <m:r>
                <w:rPr>
                  <w:rFonts w:ascii="Cambria Math" w:hAnsi="Cambria Math"/>
                  <w:sz w:val="24"/>
                  <w:szCs w:val="24"/>
                  <w:lang w:val="sv-SE"/>
                </w:rPr>
                <m:t>1</m:t>
              </m:r>
            </m:num>
            <m:den>
              <m:rad>
                <m:radPr>
                  <m:degHide m:val="on"/>
                  <m:ctrlPr>
                    <w:rPr>
                      <w:rFonts w:ascii="Cambria Math" w:hAnsi="Cambria Math"/>
                      <w:i/>
                      <w:sz w:val="24"/>
                      <w:szCs w:val="24"/>
                      <w:lang w:val="sv-SE"/>
                    </w:rPr>
                  </m:ctrlPr>
                </m:radPr>
                <m:deg/>
                <m:e>
                  <m:r>
                    <w:rPr>
                      <w:rFonts w:ascii="Cambria Math" w:hAnsi="Cambria Math"/>
                      <w:sz w:val="24"/>
                      <w:szCs w:val="24"/>
                      <w:lang w:val="sv-SE"/>
                    </w:rPr>
                    <m:t>N</m:t>
                  </m:r>
                </m:e>
              </m:rad>
            </m:den>
          </m:f>
          <m:nary>
            <m:naryPr>
              <m:chr m:val="∑"/>
              <m:limLoc m:val="undOvr"/>
              <m:ctrlPr>
                <w:rPr>
                  <w:rFonts w:ascii="Cambria Math" w:hAnsi="Cambria Math"/>
                  <w:i/>
                  <w:sz w:val="24"/>
                  <w:szCs w:val="24"/>
                  <w:lang w:val="sv-SE"/>
                </w:rPr>
              </m:ctrlPr>
            </m:naryPr>
            <m:sub>
              <m:r>
                <w:rPr>
                  <w:rFonts w:ascii="Cambria Math" w:hAnsi="Cambria Math"/>
                  <w:sz w:val="24"/>
                  <w:szCs w:val="24"/>
                  <w:lang w:val="sv-SE"/>
                </w:rPr>
                <m:t>p=0</m:t>
              </m:r>
            </m:sub>
            <m:sup>
              <m:r>
                <w:rPr>
                  <w:rFonts w:ascii="Cambria Math" w:hAnsi="Cambria Math"/>
                  <w:sz w:val="24"/>
                  <w:szCs w:val="24"/>
                  <w:lang w:val="sv-SE"/>
                </w:rPr>
                <m:t>N-1</m:t>
              </m:r>
            </m:sup>
            <m:e>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sv-SE"/>
                    </w:rPr>
                    <m:t>N-1-p</m:t>
                  </m:r>
                </m:e>
              </m:d>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j2πnp</m:t>
                      </m:r>
                    </m:num>
                    <m:den>
                      <m:r>
                        <w:rPr>
                          <w:rFonts w:ascii="Cambria Math" w:hAnsi="Cambria Math"/>
                          <w:sz w:val="24"/>
                          <w:szCs w:val="24"/>
                          <w:lang w:val="sv-SE"/>
                        </w:rPr>
                        <m:t>N</m:t>
                      </m:r>
                    </m:den>
                  </m:f>
                </m:sup>
              </m:sSup>
              <m:r>
                <w:rPr>
                  <w:rFonts w:ascii="Cambria Math" w:hAnsi="Cambria Math"/>
                  <w:sz w:val="24"/>
                  <w:szCs w:val="24"/>
                  <w:lang w:val="sv-SE"/>
                </w:rPr>
                <m:t>.</m:t>
              </m:r>
            </m:e>
          </m:nary>
          <m:r>
            <w:rPr>
              <w:rFonts w:ascii="Cambria Math" w:hAnsi="Cambria Math"/>
              <w:sz w:val="24"/>
              <w:szCs w:val="24"/>
              <w:lang w:val="sv-SE"/>
            </w:rPr>
            <m:t xml:space="preserve">                                                     (3)</m:t>
          </m:r>
        </m:oMath>
      </m:oMathPara>
    </w:p>
    <w:p w:rsidR="00DD70C0" w:rsidRPr="00D9644F" w:rsidRDefault="00DD70C0" w:rsidP="00DD70C0">
      <w:pPr>
        <w:autoSpaceDE/>
        <w:autoSpaceDN/>
        <w:adjustRightInd/>
        <w:rPr>
          <w:i/>
          <w:lang w:val="en-GB"/>
        </w:rPr>
      </w:pPr>
      <w:r w:rsidRPr="00D9644F">
        <w:rPr>
          <w:i/>
          <w:iCs/>
        </w:rPr>
        <w:t xml:space="preserve">Hence, if </w:t>
      </w:r>
      <m:oMath>
        <m:r>
          <w:rPr>
            <w:rFonts w:ascii="Cambria Math" w:hAnsi="Cambria Math"/>
            <w:lang w:val="sv-SE"/>
          </w:rPr>
          <m:t>H</m:t>
        </m:r>
        <m:d>
          <m:dPr>
            <m:begChr m:val="["/>
            <m:endChr m:val="]"/>
            <m:ctrlPr>
              <w:rPr>
                <w:rFonts w:ascii="Cambria Math" w:hAnsi="Cambria Math"/>
                <w:i/>
                <w:lang w:val="sv-SE"/>
              </w:rPr>
            </m:ctrlPr>
          </m:dPr>
          <m:e>
            <m:r>
              <w:rPr>
                <w:rFonts w:ascii="Cambria Math" w:hAnsi="Cambria Math"/>
                <w:lang w:val="en-GB"/>
              </w:rPr>
              <m:t>k</m:t>
            </m:r>
          </m:e>
        </m:d>
        <m:r>
          <w:rPr>
            <w:rFonts w:ascii="Cambria Math" w:hAnsi="Cambria Math"/>
            <w:lang w:val="en-GB"/>
          </w:rPr>
          <m:t>=</m:t>
        </m:r>
        <m:r>
          <w:rPr>
            <w:rFonts w:ascii="Cambria Math" w:hAnsi="Cambria Math"/>
            <w:lang w:val="sv-SE"/>
          </w:rPr>
          <m:t>H</m:t>
        </m:r>
        <m:d>
          <m:dPr>
            <m:begChr m:val="["/>
            <m:endChr m:val="]"/>
            <m:ctrlPr>
              <w:rPr>
                <w:rFonts w:ascii="Cambria Math" w:hAnsi="Cambria Math"/>
                <w:i/>
                <w:lang w:val="sv-SE"/>
              </w:rPr>
            </m:ctrlPr>
          </m:dPr>
          <m:e>
            <m:r>
              <w:rPr>
                <w:rFonts w:ascii="Cambria Math" w:hAnsi="Cambria Math"/>
                <w:lang w:val="en-GB"/>
              </w:rPr>
              <m:t>N-1-k</m:t>
            </m:r>
          </m:e>
        </m:d>
        <m:r>
          <w:rPr>
            <w:rFonts w:ascii="Cambria Math" w:hAnsi="Cambria Math"/>
            <w:lang w:val="en-GB"/>
          </w:rPr>
          <m:t>, k=0,1,…,N-1,</m:t>
        </m:r>
      </m:oMath>
      <w:r w:rsidRPr="00D9644F">
        <w:rPr>
          <w:i/>
          <w:lang w:val="en-GB"/>
        </w:rPr>
        <w:t xml:space="preserve"> then </w:t>
      </w:r>
      <m:oMath>
        <m:r>
          <w:rPr>
            <w:rFonts w:ascii="Cambria Math" w:hAnsi="Cambria Math"/>
            <w:lang w:val="en-GB"/>
          </w:rPr>
          <m:t>s</m:t>
        </m:r>
        <m:d>
          <m:dPr>
            <m:begChr m:val="["/>
            <m:endChr m:val="]"/>
            <m:ctrlPr>
              <w:rPr>
                <w:rFonts w:ascii="Cambria Math" w:hAnsi="Cambria Math"/>
                <w:i/>
                <w:lang w:val="en-GB"/>
              </w:rPr>
            </m:ctrlPr>
          </m:dPr>
          <m:e>
            <m:r>
              <w:rPr>
                <w:rFonts w:ascii="Cambria Math" w:hAnsi="Cambria Math"/>
                <w:lang w:val="en-GB"/>
              </w:rPr>
              <m:t>n</m:t>
            </m:r>
          </m:e>
        </m:d>
        <m:r>
          <w:rPr>
            <w:rFonts w:ascii="Cambria Math" w:hAnsi="Cambria Math"/>
            <w:lang w:val="en-GB"/>
          </w:rPr>
          <m:t>=-s</m:t>
        </m:r>
        <m:d>
          <m:dPr>
            <m:begChr m:val="["/>
            <m:endChr m:val="]"/>
            <m:ctrlPr>
              <w:rPr>
                <w:rFonts w:ascii="Cambria Math" w:hAnsi="Cambria Math"/>
                <w:i/>
                <w:lang w:val="en-GB"/>
              </w:rPr>
            </m:ctrlPr>
          </m:dPr>
          <m:e>
            <m:r>
              <w:rPr>
                <w:rFonts w:ascii="Cambria Math" w:hAnsi="Cambria Math"/>
                <w:lang w:val="en-GB"/>
              </w:rPr>
              <m:t>N-n</m:t>
            </m:r>
          </m:e>
        </m:d>
        <m:r>
          <w:rPr>
            <w:rFonts w:ascii="Cambria Math" w:hAnsi="Cambria Math"/>
            <w:lang w:val="en-GB"/>
          </w:rPr>
          <m:t>, n=1,…,N-1</m:t>
        </m:r>
      </m:oMath>
      <w:r w:rsidR="00B0096C" w:rsidRPr="00D9644F">
        <w:rPr>
          <w:i/>
          <w:lang w:val="en-GB"/>
        </w:rPr>
        <w:t>, which gives property i)</w:t>
      </w:r>
      <w:r w:rsidRPr="00D9644F">
        <w:rPr>
          <w:i/>
          <w:lang w:val="en-GB"/>
        </w:rPr>
        <w:t>.</w:t>
      </w:r>
    </w:p>
    <w:p w:rsidR="00CB121D" w:rsidRDefault="00DD70C0" w:rsidP="00DD70C0">
      <w:pPr>
        <w:autoSpaceDE/>
        <w:autoSpaceDN/>
        <w:adjustRightInd/>
        <w:rPr>
          <w:i/>
          <w:lang w:val="en-GB"/>
        </w:rPr>
      </w:pPr>
      <w:r w:rsidRPr="00D9644F">
        <w:rPr>
          <w:i/>
          <w:lang w:val="en-GB"/>
        </w:rPr>
        <w:t>Furthermore,</w:t>
      </w:r>
    </w:p>
    <w:p w:rsidR="00CB121D" w:rsidRPr="00CB121D" w:rsidRDefault="00CB121D" w:rsidP="00DD70C0">
      <w:pPr>
        <w:autoSpaceDE/>
        <w:autoSpaceDN/>
        <w:adjustRightInd/>
        <w:rPr>
          <w:i/>
          <w:sz w:val="24"/>
          <w:szCs w:val="24"/>
          <w:lang w:val="sv-SE"/>
        </w:rPr>
      </w:pPr>
      <m:oMathPara>
        <m:oMath>
          <m:r>
            <w:rPr>
              <w:rFonts w:ascii="Cambria Math" w:hAnsi="Cambria Math"/>
              <w:sz w:val="24"/>
              <w:szCs w:val="24"/>
              <w:lang w:val="sv-SE"/>
            </w:rPr>
            <m:t>s</m:t>
          </m:r>
          <m:d>
            <m:dPr>
              <m:begChr m:val="["/>
              <m:endChr m:val="]"/>
              <m:ctrlPr>
                <w:rPr>
                  <w:rFonts w:ascii="Cambria Math" w:hAnsi="Cambria Math"/>
                  <w:i/>
                  <w:sz w:val="24"/>
                  <w:szCs w:val="24"/>
                  <w:lang w:val="sv-SE"/>
                </w:rPr>
              </m:ctrlPr>
            </m:dPr>
            <m:e>
              <m:r>
                <w:rPr>
                  <w:rFonts w:ascii="Cambria Math" w:hAnsi="Cambria Math"/>
                  <w:sz w:val="24"/>
                  <w:szCs w:val="24"/>
                  <w:lang w:val="sv-SE"/>
                </w:rPr>
                <m:t>±n+N</m:t>
              </m:r>
            </m:e>
          </m:d>
          <m:r>
            <m:rPr>
              <m:aln/>
            </m:rPr>
            <w:rPr>
              <w:rFonts w:ascii="Cambria Math" w:hAnsi="Cambria Math"/>
              <w:sz w:val="24"/>
              <w:szCs w:val="24"/>
              <w:lang w:val="sv-SE"/>
            </w:rPr>
            <m:t>=</m:t>
          </m:r>
          <m:f>
            <m:fPr>
              <m:ctrlPr>
                <w:rPr>
                  <w:rFonts w:ascii="Cambria Math" w:hAnsi="Cambria Math"/>
                  <w:i/>
                  <w:sz w:val="24"/>
                  <w:szCs w:val="24"/>
                  <w:lang w:val="sv-SE"/>
                </w:rPr>
              </m:ctrlPr>
            </m:fPr>
            <m:num>
              <m:r>
                <w:rPr>
                  <w:rFonts w:ascii="Cambria Math" w:hAnsi="Cambria Math"/>
                  <w:sz w:val="24"/>
                  <w:szCs w:val="24"/>
                  <w:lang w:val="sv-SE"/>
                </w:rPr>
                <m:t>1</m:t>
              </m:r>
            </m:num>
            <m:den>
              <m:rad>
                <m:radPr>
                  <m:degHide m:val="on"/>
                  <m:ctrlPr>
                    <w:rPr>
                      <w:rFonts w:ascii="Cambria Math" w:hAnsi="Cambria Math"/>
                      <w:i/>
                      <w:sz w:val="24"/>
                      <w:szCs w:val="24"/>
                      <w:lang w:val="sv-SE"/>
                    </w:rPr>
                  </m:ctrlPr>
                </m:radPr>
                <m:deg/>
                <m:e>
                  <m:r>
                    <w:rPr>
                      <w:rFonts w:ascii="Cambria Math" w:hAnsi="Cambria Math"/>
                      <w:sz w:val="24"/>
                      <w:szCs w:val="24"/>
                      <w:lang w:val="sv-SE"/>
                    </w:rPr>
                    <m:t>N</m:t>
                  </m:r>
                </m:e>
              </m:rad>
            </m:den>
          </m:f>
          <m:nary>
            <m:naryPr>
              <m:chr m:val="∑"/>
              <m:limLoc m:val="undOvr"/>
              <m:ctrlPr>
                <w:rPr>
                  <w:rFonts w:ascii="Cambria Math" w:hAnsi="Cambria Math"/>
                  <w:i/>
                  <w:sz w:val="24"/>
                  <w:szCs w:val="24"/>
                  <w:lang w:val="sv-SE"/>
                </w:rPr>
              </m:ctrlPr>
            </m:naryPr>
            <m:sub>
              <m:r>
                <w:rPr>
                  <w:rFonts w:ascii="Cambria Math" w:hAnsi="Cambria Math"/>
                  <w:sz w:val="24"/>
                  <w:szCs w:val="24"/>
                  <w:lang w:val="sv-SE"/>
                </w:rPr>
                <m:t>k=0</m:t>
              </m:r>
            </m:sub>
            <m:sup>
              <m:r>
                <w:rPr>
                  <w:rFonts w:ascii="Cambria Math" w:hAnsi="Cambria Math"/>
                  <w:sz w:val="24"/>
                  <w:szCs w:val="24"/>
                  <w:lang w:val="sv-SE"/>
                </w:rPr>
                <m:t>N-1</m:t>
              </m:r>
            </m:sup>
            <m:e>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sv-SE"/>
                    </w:rPr>
                    <m:t>k</m:t>
                  </m:r>
                </m:e>
              </m:d>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j2π(±n+N)(k+</m:t>
                      </m:r>
                      <m:f>
                        <m:fPr>
                          <m:type m:val="lin"/>
                          <m:ctrlPr>
                            <w:rPr>
                              <w:rFonts w:ascii="Cambria Math" w:hAnsi="Cambria Math"/>
                              <w:i/>
                              <w:sz w:val="24"/>
                              <w:szCs w:val="24"/>
                              <w:lang w:val="sv-SE"/>
                            </w:rPr>
                          </m:ctrlPr>
                        </m:fPr>
                        <m:num>
                          <m:r>
                            <w:rPr>
                              <w:rFonts w:ascii="Cambria Math" w:hAnsi="Cambria Math"/>
                              <w:sz w:val="24"/>
                              <w:szCs w:val="24"/>
                              <w:lang w:val="sv-SE"/>
                            </w:rPr>
                            <m:t>1</m:t>
                          </m:r>
                        </m:num>
                        <m:den>
                          <m:r>
                            <w:rPr>
                              <w:rFonts w:ascii="Cambria Math" w:hAnsi="Cambria Math"/>
                              <w:sz w:val="24"/>
                              <w:szCs w:val="24"/>
                              <w:lang w:val="sv-SE"/>
                            </w:rPr>
                            <m:t>2)</m:t>
                          </m:r>
                        </m:den>
                      </m:f>
                    </m:num>
                    <m:den>
                      <m:r>
                        <w:rPr>
                          <w:rFonts w:ascii="Cambria Math" w:hAnsi="Cambria Math"/>
                          <w:sz w:val="24"/>
                          <w:szCs w:val="24"/>
                          <w:lang w:val="sv-SE"/>
                        </w:rPr>
                        <m:t>N</m:t>
                      </m:r>
                    </m:den>
                  </m:f>
                </m:sup>
              </m:sSup>
              <m:r>
                <w:rPr>
                  <w:rFonts w:ascii="Cambria Math" w:hAnsi="Cambria Math"/>
                  <w:sz w:val="24"/>
                  <w:szCs w:val="24"/>
                  <w:lang w:val="sv-SE"/>
                </w:rPr>
                <m:t xml:space="preserve"> </m:t>
              </m:r>
            </m:e>
          </m:nary>
          <m:r>
            <m:rPr>
              <m:sty m:val="p"/>
            </m:rPr>
            <w:rPr>
              <w:rFonts w:ascii="Cambria Math" w:hAnsi="Cambria Math"/>
              <w:sz w:val="24"/>
              <w:szCs w:val="24"/>
              <w:lang w:val="sv-SE"/>
            </w:rPr>
            <w:br/>
          </m:r>
        </m:oMath>
        <m:oMath>
          <m:r>
            <m:rPr>
              <m:aln/>
            </m:rPr>
            <w:rPr>
              <w:rFonts w:ascii="Cambria Math" w:hAnsi="Cambria Math"/>
              <w:sz w:val="24"/>
              <w:szCs w:val="24"/>
              <w:lang w:val="en-GB"/>
            </w:rPr>
            <m:t>=-</m:t>
          </m:r>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m:t>
                  </m:r>
                  <m:f>
                    <m:fPr>
                      <m:type m:val="lin"/>
                      <m:ctrlPr>
                        <w:rPr>
                          <w:rFonts w:ascii="Cambria Math" w:hAnsi="Cambria Math"/>
                          <w:i/>
                          <w:sz w:val="24"/>
                          <w:szCs w:val="24"/>
                          <w:lang w:val="sv-SE"/>
                        </w:rPr>
                      </m:ctrlPr>
                    </m:fPr>
                    <m:num>
                      <m:r>
                        <w:rPr>
                          <w:rFonts w:ascii="Cambria Math" w:hAnsi="Cambria Math"/>
                          <w:sz w:val="24"/>
                          <w:szCs w:val="24"/>
                          <w:lang w:val="sv-SE"/>
                        </w:rPr>
                        <m:t>1</m:t>
                      </m:r>
                    </m:num>
                    <m:den>
                      <m:r>
                        <w:rPr>
                          <w:rFonts w:ascii="Cambria Math" w:hAnsi="Cambria Math"/>
                          <w:sz w:val="24"/>
                          <w:szCs w:val="24"/>
                          <w:lang w:val="sv-SE"/>
                        </w:rPr>
                        <m:t>2)</m:t>
                      </m:r>
                    </m:den>
                  </m:f>
                </m:num>
                <m:den>
                  <m:r>
                    <w:rPr>
                      <w:rFonts w:ascii="Cambria Math" w:hAnsi="Cambria Math"/>
                      <w:sz w:val="24"/>
                      <w:szCs w:val="24"/>
                      <w:lang w:val="sv-SE"/>
                    </w:rPr>
                    <m:t>N</m:t>
                  </m:r>
                </m:den>
              </m:f>
            </m:sup>
          </m:sSup>
          <m:f>
            <m:fPr>
              <m:ctrlPr>
                <w:rPr>
                  <w:rFonts w:ascii="Cambria Math" w:hAnsi="Cambria Math"/>
                  <w:i/>
                  <w:sz w:val="24"/>
                  <w:szCs w:val="24"/>
                  <w:lang w:val="sv-SE"/>
                </w:rPr>
              </m:ctrlPr>
            </m:fPr>
            <m:num>
              <m:r>
                <w:rPr>
                  <w:rFonts w:ascii="Cambria Math" w:hAnsi="Cambria Math"/>
                  <w:sz w:val="24"/>
                  <w:szCs w:val="24"/>
                  <w:lang w:val="sv-SE"/>
                </w:rPr>
                <m:t>1</m:t>
              </m:r>
            </m:num>
            <m:den>
              <m:rad>
                <m:radPr>
                  <m:degHide m:val="on"/>
                  <m:ctrlPr>
                    <w:rPr>
                      <w:rFonts w:ascii="Cambria Math" w:hAnsi="Cambria Math"/>
                      <w:i/>
                      <w:sz w:val="24"/>
                      <w:szCs w:val="24"/>
                      <w:lang w:val="sv-SE"/>
                    </w:rPr>
                  </m:ctrlPr>
                </m:radPr>
                <m:deg/>
                <m:e>
                  <m:r>
                    <w:rPr>
                      <w:rFonts w:ascii="Cambria Math" w:hAnsi="Cambria Math"/>
                      <w:sz w:val="24"/>
                      <w:szCs w:val="24"/>
                      <w:lang w:val="sv-SE"/>
                    </w:rPr>
                    <m:t>N</m:t>
                  </m:r>
                </m:e>
              </m:rad>
            </m:den>
          </m:f>
          <m:nary>
            <m:naryPr>
              <m:chr m:val="∑"/>
              <m:limLoc m:val="undOvr"/>
              <m:ctrlPr>
                <w:rPr>
                  <w:rFonts w:ascii="Cambria Math" w:hAnsi="Cambria Math"/>
                  <w:i/>
                  <w:sz w:val="24"/>
                  <w:szCs w:val="24"/>
                  <w:lang w:val="sv-SE"/>
                </w:rPr>
              </m:ctrlPr>
            </m:naryPr>
            <m:sub>
              <m:r>
                <w:rPr>
                  <w:rFonts w:ascii="Cambria Math" w:hAnsi="Cambria Math"/>
                  <w:sz w:val="24"/>
                  <w:szCs w:val="24"/>
                  <w:lang w:val="sv-SE"/>
                </w:rPr>
                <m:t>k=0</m:t>
              </m:r>
            </m:sub>
            <m:sup>
              <m:r>
                <w:rPr>
                  <w:rFonts w:ascii="Cambria Math" w:hAnsi="Cambria Math"/>
                  <w:sz w:val="24"/>
                  <w:szCs w:val="24"/>
                  <w:lang w:val="sv-SE"/>
                </w:rPr>
                <m:t>N-1</m:t>
              </m:r>
            </m:sup>
            <m:e>
              <m:r>
                <w:rPr>
                  <w:rFonts w:ascii="Cambria Math" w:hAnsi="Cambria Math"/>
                  <w:sz w:val="24"/>
                  <w:szCs w:val="24"/>
                  <w:lang w:val="sv-SE"/>
                </w:rPr>
                <m:t>H</m:t>
              </m:r>
              <m:d>
                <m:dPr>
                  <m:begChr m:val="["/>
                  <m:endChr m:val="]"/>
                  <m:ctrlPr>
                    <w:rPr>
                      <w:rFonts w:ascii="Cambria Math" w:hAnsi="Cambria Math"/>
                      <w:i/>
                      <w:sz w:val="24"/>
                      <w:szCs w:val="24"/>
                      <w:lang w:val="sv-SE"/>
                    </w:rPr>
                  </m:ctrlPr>
                </m:dPr>
                <m:e>
                  <m:r>
                    <w:rPr>
                      <w:rFonts w:ascii="Cambria Math" w:hAnsi="Cambria Math"/>
                      <w:sz w:val="24"/>
                      <w:szCs w:val="24"/>
                      <w:lang w:val="sv-SE"/>
                    </w:rPr>
                    <m:t>k</m:t>
                  </m:r>
                </m:e>
              </m:d>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m:t>
                      </m:r>
                      <m:d>
                        <m:dPr>
                          <m:ctrlPr>
                            <w:rPr>
                              <w:rFonts w:ascii="Cambria Math" w:hAnsi="Cambria Math"/>
                              <w:i/>
                              <w:sz w:val="24"/>
                              <w:szCs w:val="24"/>
                              <w:lang w:val="sv-SE"/>
                            </w:rPr>
                          </m:ctrlPr>
                        </m:dPr>
                        <m:e>
                          <m:r>
                            <w:rPr>
                              <w:rFonts w:ascii="Cambria Math" w:hAnsi="Cambria Math"/>
                              <w:sz w:val="24"/>
                              <w:szCs w:val="24"/>
                              <w:lang w:val="sv-SE"/>
                            </w:rPr>
                            <m:t>±n</m:t>
                          </m:r>
                        </m:e>
                      </m:d>
                      <m:r>
                        <w:rPr>
                          <w:rFonts w:ascii="Cambria Math" w:hAnsi="Cambria Math"/>
                          <w:sz w:val="24"/>
                          <w:szCs w:val="24"/>
                          <w:lang w:val="sv-SE"/>
                        </w:rPr>
                        <m:t>k</m:t>
                      </m:r>
                    </m:num>
                    <m:den>
                      <m:r>
                        <w:rPr>
                          <w:rFonts w:ascii="Cambria Math" w:hAnsi="Cambria Math"/>
                          <w:sz w:val="24"/>
                          <w:szCs w:val="24"/>
                          <w:lang w:val="sv-SE"/>
                        </w:rPr>
                        <m:t>N</m:t>
                      </m:r>
                    </m:den>
                  </m:f>
                </m:sup>
              </m:sSup>
              <m:r>
                <w:rPr>
                  <w:rFonts w:ascii="Cambria Math" w:hAnsi="Cambria Math"/>
                  <w:sz w:val="24"/>
                  <w:szCs w:val="24"/>
                  <w:lang w:val="sv-SE"/>
                </w:rPr>
                <m:t xml:space="preserve"> </m:t>
              </m:r>
            </m:e>
          </m:nary>
          <m:r>
            <m:rPr>
              <m:sty m:val="p"/>
            </m:rPr>
            <w:rPr>
              <w:rFonts w:ascii="Cambria Math" w:hAnsi="Cambria Math"/>
              <w:sz w:val="24"/>
              <w:szCs w:val="24"/>
              <w:lang w:val="sv-SE"/>
            </w:rPr>
            <w:br/>
          </m:r>
        </m:oMath>
        <m:oMath>
          <m:r>
            <m:rPr>
              <m:aln/>
            </m:rPr>
            <w:rPr>
              <w:rFonts w:ascii="Cambria Math" w:hAnsi="Cambria Math"/>
              <w:sz w:val="24"/>
              <w:szCs w:val="24"/>
              <w:lang w:val="en-GB"/>
            </w:rPr>
            <m:t>=-s</m:t>
          </m:r>
          <m:d>
            <m:dPr>
              <m:begChr m:val="["/>
              <m:endChr m:val="]"/>
              <m:ctrlPr>
                <w:rPr>
                  <w:rFonts w:ascii="Cambria Math" w:hAnsi="Cambria Math"/>
                  <w:i/>
                  <w:sz w:val="24"/>
                  <w:szCs w:val="24"/>
                  <w:lang w:val="en-GB"/>
                </w:rPr>
              </m:ctrlPr>
            </m:dPr>
            <m:e>
              <m:r>
                <w:rPr>
                  <w:rFonts w:ascii="Cambria Math" w:hAnsi="Cambria Math"/>
                  <w:sz w:val="24"/>
                  <w:szCs w:val="24"/>
                  <w:lang w:val="en-GB"/>
                </w:rPr>
                <m:t>±n</m:t>
              </m:r>
            </m:e>
          </m:d>
          <m:r>
            <w:rPr>
              <w:rFonts w:ascii="Cambria Math" w:hAnsi="Cambria Math"/>
              <w:sz w:val="24"/>
              <w:szCs w:val="24"/>
              <w:lang w:val="en-GB"/>
            </w:rPr>
            <m:t>.                                                                                            (4)</m:t>
          </m:r>
          <m:r>
            <w:rPr>
              <w:rFonts w:ascii="Cambria Math" w:hAnsi="Cambria Math"/>
              <w:sz w:val="24"/>
              <w:szCs w:val="24"/>
              <w:lang w:val="sv-SE"/>
            </w:rPr>
            <m:t xml:space="preserve"> </m:t>
          </m:r>
        </m:oMath>
      </m:oMathPara>
    </w:p>
    <w:p w:rsidR="00DD70C0" w:rsidRPr="00D9644F" w:rsidRDefault="00DD70C0" w:rsidP="00DD70C0">
      <w:pPr>
        <w:autoSpaceDE/>
        <w:autoSpaceDN/>
        <w:adjustRightInd/>
        <w:rPr>
          <w:i/>
          <w:lang w:val="en-GB"/>
        </w:rPr>
      </w:pPr>
      <w:r w:rsidRPr="00D9644F">
        <w:rPr>
          <w:i/>
          <w:lang w:val="en-GB"/>
        </w:rPr>
        <w:t xml:space="preserve">Therefore, for two different sets of Fourier coefficients where </w:t>
      </w:r>
      <m:oMath>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u</m:t>
            </m:r>
          </m:sub>
        </m:sSub>
        <m:d>
          <m:dPr>
            <m:begChr m:val="["/>
            <m:endChr m:val="]"/>
            <m:ctrlPr>
              <w:rPr>
                <w:rFonts w:ascii="Cambria Math" w:hAnsi="Cambria Math"/>
                <w:i/>
                <w:lang w:val="en-GB"/>
              </w:rPr>
            </m:ctrlPr>
          </m:dPr>
          <m:e>
            <m:r>
              <w:rPr>
                <w:rFonts w:ascii="Cambria Math" w:hAnsi="Cambria Math"/>
                <w:lang w:val="en-GB"/>
              </w:rPr>
              <m:t>k</m:t>
            </m:r>
          </m:e>
        </m:d>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H</m:t>
            </m:r>
          </m:e>
          <m:sub>
            <m:r>
              <w:rPr>
                <w:rFonts w:ascii="Cambria Math" w:hAnsi="Cambria Math"/>
                <w:lang w:val="en-GB"/>
              </w:rPr>
              <m:t>v</m:t>
            </m:r>
          </m:sub>
          <m:sup>
            <m:r>
              <w:rPr>
                <w:rFonts w:ascii="Cambria Math" w:hAnsi="Cambria Math"/>
                <w:lang w:val="en-GB"/>
              </w:rPr>
              <m:t>*</m:t>
            </m:r>
          </m:sup>
        </m:sSubSup>
        <m:d>
          <m:dPr>
            <m:begChr m:val="["/>
            <m:endChr m:val="]"/>
            <m:ctrlPr>
              <w:rPr>
                <w:rFonts w:ascii="Cambria Math" w:hAnsi="Cambria Math"/>
                <w:i/>
                <w:lang w:val="en-GB"/>
              </w:rPr>
            </m:ctrlPr>
          </m:dPr>
          <m:e>
            <m:r>
              <w:rPr>
                <w:rFonts w:ascii="Cambria Math" w:hAnsi="Cambria Math"/>
                <w:lang w:val="en-GB"/>
              </w:rPr>
              <m:t>k</m:t>
            </m:r>
          </m:e>
        </m:d>
      </m:oMath>
      <w:r w:rsidRPr="00D9644F">
        <w:rPr>
          <w:i/>
          <w:lang w:val="en-GB"/>
        </w:rPr>
        <w:t xml:space="preserve">, </w:t>
      </w:r>
      <w:r w:rsidR="00C02643">
        <w:rPr>
          <w:i/>
          <w:lang w:val="en-GB"/>
        </w:rPr>
        <w:t>we obtain</w:t>
      </w:r>
      <w:r w:rsidRPr="00D9644F">
        <w:rPr>
          <w:i/>
          <w:lang w:val="en-GB"/>
        </w:rPr>
        <w:t xml:space="preserve"> </w:t>
      </w:r>
      <w:r w:rsidR="00B0096C" w:rsidRPr="00D9644F">
        <w:rPr>
          <w:i/>
          <w:lang w:val="en-GB"/>
        </w:rPr>
        <w:t xml:space="preserve">from (4) </w:t>
      </w:r>
      <w:r w:rsidRPr="00D9644F">
        <w:rPr>
          <w:i/>
          <w:lang w:val="en-GB"/>
        </w:rPr>
        <w:t xml:space="preserve"> </w:t>
      </w:r>
    </w:p>
    <w:p w:rsidR="00DD70C0" w:rsidRPr="00DD70C0" w:rsidRDefault="00240817" w:rsidP="00DD70C0">
      <w:pPr>
        <w:autoSpaceDE/>
        <w:autoSpaceDN/>
        <w:adjustRightInd/>
        <w:rPr>
          <w:i/>
          <w:sz w:val="24"/>
          <w:szCs w:val="24"/>
          <w:lang w:val="sv-SE"/>
        </w:rPr>
      </w:pPr>
      <m:oMathPara>
        <m:oMath>
          <m:sSub>
            <m:sSubPr>
              <m:ctrlPr>
                <w:rPr>
                  <w:rFonts w:ascii="Cambria Math" w:hAnsi="Cambria Math"/>
                  <w:i/>
                  <w:sz w:val="24"/>
                  <w:szCs w:val="24"/>
                  <w:lang w:val="en-GB"/>
                </w:rPr>
              </m:ctrlPr>
            </m:sSubPr>
            <m:e>
              <m:r>
                <w:rPr>
                  <w:rFonts w:ascii="Cambria Math" w:hAnsi="Cambria Math"/>
                  <w:sz w:val="24"/>
                  <w:szCs w:val="24"/>
                  <w:lang w:val="en-GB"/>
                </w:rPr>
                <m:t>s</m:t>
              </m:r>
            </m:e>
            <m:sub>
              <m:r>
                <w:rPr>
                  <w:rFonts w:ascii="Cambria Math" w:hAnsi="Cambria Math"/>
                  <w:sz w:val="24"/>
                  <w:szCs w:val="24"/>
                  <w:lang w:val="en-GB"/>
                </w:rPr>
                <m:t>u</m:t>
              </m:r>
            </m:sub>
          </m:sSub>
          <m:d>
            <m:dPr>
              <m:begChr m:val="["/>
              <m:endChr m:val="]"/>
              <m:ctrlPr>
                <w:rPr>
                  <w:rFonts w:ascii="Cambria Math" w:hAnsi="Cambria Math"/>
                  <w:i/>
                  <w:sz w:val="24"/>
                  <w:szCs w:val="24"/>
                  <w:lang w:val="en-GB"/>
                </w:rPr>
              </m:ctrlPr>
            </m:dPr>
            <m:e>
              <m:r>
                <w:rPr>
                  <w:rFonts w:ascii="Cambria Math" w:hAnsi="Cambria Math"/>
                  <w:sz w:val="24"/>
                  <w:szCs w:val="24"/>
                  <w:lang w:val="en-GB"/>
                </w:rPr>
                <m:t>n</m:t>
              </m:r>
            </m:e>
          </m:d>
          <m:r>
            <w:rPr>
              <w:rFonts w:ascii="Cambria Math" w:hAnsi="Cambria Math"/>
              <w:sz w:val="24"/>
              <w:szCs w:val="24"/>
              <w:lang w:val="en-GB"/>
            </w:rPr>
            <m:t>=</m:t>
          </m:r>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-j2π(-n)(</m:t>
                  </m:r>
                  <m:f>
                    <m:fPr>
                      <m:type m:val="lin"/>
                      <m:ctrlPr>
                        <w:rPr>
                          <w:rFonts w:ascii="Cambria Math" w:hAnsi="Cambria Math"/>
                          <w:i/>
                          <w:sz w:val="24"/>
                          <w:szCs w:val="24"/>
                          <w:lang w:val="sv-SE"/>
                        </w:rPr>
                      </m:ctrlPr>
                    </m:fPr>
                    <m:num>
                      <m:r>
                        <w:rPr>
                          <w:rFonts w:ascii="Cambria Math" w:hAnsi="Cambria Math"/>
                          <w:sz w:val="24"/>
                          <w:szCs w:val="24"/>
                          <w:lang w:val="sv-SE"/>
                        </w:rPr>
                        <m:t>1</m:t>
                      </m:r>
                    </m:num>
                    <m:den>
                      <m:r>
                        <w:rPr>
                          <w:rFonts w:ascii="Cambria Math" w:hAnsi="Cambria Math"/>
                          <w:sz w:val="24"/>
                          <w:szCs w:val="24"/>
                          <w:lang w:val="sv-SE"/>
                        </w:rPr>
                        <m:t>2)</m:t>
                      </m:r>
                    </m:den>
                  </m:f>
                </m:num>
                <m:den>
                  <m:r>
                    <w:rPr>
                      <w:rFonts w:ascii="Cambria Math" w:hAnsi="Cambria Math"/>
                      <w:sz w:val="24"/>
                      <w:szCs w:val="24"/>
                      <w:lang w:val="sv-SE"/>
                    </w:rPr>
                    <m:t>N</m:t>
                  </m:r>
                </m:den>
              </m:f>
            </m:sup>
          </m:sSup>
          <m:f>
            <m:fPr>
              <m:ctrlPr>
                <w:rPr>
                  <w:rFonts w:ascii="Cambria Math" w:hAnsi="Cambria Math"/>
                  <w:i/>
                  <w:sz w:val="24"/>
                  <w:szCs w:val="24"/>
                  <w:lang w:val="sv-SE"/>
                </w:rPr>
              </m:ctrlPr>
            </m:fPr>
            <m:num>
              <m:r>
                <w:rPr>
                  <w:rFonts w:ascii="Cambria Math" w:hAnsi="Cambria Math"/>
                  <w:sz w:val="24"/>
                  <w:szCs w:val="24"/>
                  <w:lang w:val="sv-SE"/>
                </w:rPr>
                <m:t>1</m:t>
              </m:r>
            </m:num>
            <m:den>
              <m:rad>
                <m:radPr>
                  <m:degHide m:val="on"/>
                  <m:ctrlPr>
                    <w:rPr>
                      <w:rFonts w:ascii="Cambria Math" w:hAnsi="Cambria Math"/>
                      <w:i/>
                      <w:sz w:val="24"/>
                      <w:szCs w:val="24"/>
                      <w:lang w:val="sv-SE"/>
                    </w:rPr>
                  </m:ctrlPr>
                </m:radPr>
                <m:deg/>
                <m:e>
                  <m:r>
                    <w:rPr>
                      <w:rFonts w:ascii="Cambria Math" w:hAnsi="Cambria Math"/>
                      <w:sz w:val="24"/>
                      <w:szCs w:val="24"/>
                      <w:lang w:val="sv-SE"/>
                    </w:rPr>
                    <m:t>N</m:t>
                  </m:r>
                </m:e>
              </m:rad>
            </m:den>
          </m:f>
          <m:nary>
            <m:naryPr>
              <m:chr m:val="∑"/>
              <m:limLoc m:val="undOvr"/>
              <m:ctrlPr>
                <w:rPr>
                  <w:rFonts w:ascii="Cambria Math" w:hAnsi="Cambria Math"/>
                  <w:i/>
                  <w:sz w:val="24"/>
                  <w:szCs w:val="24"/>
                  <w:lang w:val="sv-SE"/>
                </w:rPr>
              </m:ctrlPr>
            </m:naryPr>
            <m:sub>
              <m:r>
                <w:rPr>
                  <w:rFonts w:ascii="Cambria Math" w:hAnsi="Cambria Math"/>
                  <w:sz w:val="24"/>
                  <w:szCs w:val="24"/>
                  <w:lang w:val="sv-SE"/>
                </w:rPr>
                <m:t>k=0</m:t>
              </m:r>
            </m:sub>
            <m:sup>
              <m:r>
                <w:rPr>
                  <w:rFonts w:ascii="Cambria Math" w:hAnsi="Cambria Math"/>
                  <w:sz w:val="24"/>
                  <w:szCs w:val="24"/>
                  <w:lang w:val="sv-SE"/>
                </w:rPr>
                <m:t>N-1</m:t>
              </m:r>
            </m:sup>
            <m:e>
              <m:sSubSup>
                <m:sSubSupPr>
                  <m:ctrlPr>
                    <w:rPr>
                      <w:rFonts w:ascii="Cambria Math" w:hAnsi="Cambria Math"/>
                      <w:i/>
                      <w:sz w:val="24"/>
                      <w:szCs w:val="24"/>
                      <w:lang w:val="sv-SE"/>
                    </w:rPr>
                  </m:ctrlPr>
                </m:sSubSupPr>
                <m:e>
                  <m:r>
                    <w:rPr>
                      <w:rFonts w:ascii="Cambria Math" w:hAnsi="Cambria Math"/>
                      <w:sz w:val="24"/>
                      <w:szCs w:val="24"/>
                      <w:lang w:val="sv-SE"/>
                    </w:rPr>
                    <m:t>H</m:t>
                  </m:r>
                </m:e>
                <m:sub>
                  <m:r>
                    <w:rPr>
                      <w:rFonts w:ascii="Cambria Math" w:hAnsi="Cambria Math"/>
                      <w:sz w:val="24"/>
                      <w:szCs w:val="24"/>
                      <w:lang w:val="sv-SE"/>
                    </w:rPr>
                    <m:t>v</m:t>
                  </m:r>
                </m:sub>
                <m:sup>
                  <m:r>
                    <w:rPr>
                      <w:rFonts w:ascii="Cambria Math" w:hAnsi="Cambria Math"/>
                      <w:sz w:val="24"/>
                      <w:szCs w:val="24"/>
                      <w:lang w:val="sv-SE"/>
                    </w:rPr>
                    <m:t>*</m:t>
                  </m:r>
                </m:sup>
              </m:sSubSup>
              <m:d>
                <m:dPr>
                  <m:begChr m:val="["/>
                  <m:endChr m:val="]"/>
                  <m:ctrlPr>
                    <w:rPr>
                      <w:rFonts w:ascii="Cambria Math" w:hAnsi="Cambria Math"/>
                      <w:i/>
                      <w:sz w:val="24"/>
                      <w:szCs w:val="24"/>
                      <w:lang w:val="sv-SE"/>
                    </w:rPr>
                  </m:ctrlPr>
                </m:dPr>
                <m:e>
                  <m:r>
                    <w:rPr>
                      <w:rFonts w:ascii="Cambria Math" w:hAnsi="Cambria Math"/>
                      <w:sz w:val="24"/>
                      <w:szCs w:val="24"/>
                      <w:lang w:val="sv-SE"/>
                    </w:rPr>
                    <m:t>k</m:t>
                  </m:r>
                </m:e>
              </m:d>
              <m:sSup>
                <m:sSupPr>
                  <m:ctrlPr>
                    <w:rPr>
                      <w:rFonts w:ascii="Cambria Math" w:hAnsi="Cambria Math"/>
                      <w:i/>
                      <w:sz w:val="24"/>
                      <w:szCs w:val="24"/>
                      <w:lang w:val="sv-SE"/>
                    </w:rPr>
                  </m:ctrlPr>
                </m:sSupPr>
                <m:e>
                  <m:r>
                    <w:rPr>
                      <w:rFonts w:ascii="Cambria Math" w:hAnsi="Cambria Math"/>
                      <w:sz w:val="24"/>
                      <w:szCs w:val="24"/>
                      <w:lang w:val="sv-SE"/>
                    </w:rPr>
                    <m:t>e</m:t>
                  </m:r>
                </m:e>
                <m:sup>
                  <m:f>
                    <m:fPr>
                      <m:ctrlPr>
                        <w:rPr>
                          <w:rFonts w:ascii="Cambria Math" w:hAnsi="Cambria Math"/>
                          <w:i/>
                          <w:sz w:val="24"/>
                          <w:szCs w:val="24"/>
                          <w:lang w:val="sv-SE"/>
                        </w:rPr>
                      </m:ctrlPr>
                    </m:fPr>
                    <m:num>
                      <m:r>
                        <w:rPr>
                          <w:rFonts w:ascii="Cambria Math" w:hAnsi="Cambria Math"/>
                          <w:sz w:val="24"/>
                          <w:szCs w:val="24"/>
                          <w:lang w:val="sv-SE"/>
                        </w:rPr>
                        <m:t>-j2π</m:t>
                      </m:r>
                      <m:d>
                        <m:dPr>
                          <m:ctrlPr>
                            <w:rPr>
                              <w:rFonts w:ascii="Cambria Math" w:hAnsi="Cambria Math"/>
                              <w:i/>
                              <w:sz w:val="24"/>
                              <w:szCs w:val="24"/>
                              <w:lang w:val="sv-SE"/>
                            </w:rPr>
                          </m:ctrlPr>
                        </m:dPr>
                        <m:e>
                          <m:r>
                            <w:rPr>
                              <w:rFonts w:ascii="Cambria Math" w:hAnsi="Cambria Math"/>
                              <w:sz w:val="24"/>
                              <w:szCs w:val="24"/>
                              <w:lang w:val="sv-SE"/>
                            </w:rPr>
                            <m:t>-n</m:t>
                          </m:r>
                        </m:e>
                      </m:d>
                      <m:r>
                        <w:rPr>
                          <w:rFonts w:ascii="Cambria Math" w:hAnsi="Cambria Math"/>
                          <w:sz w:val="24"/>
                          <w:szCs w:val="24"/>
                          <w:lang w:val="sv-SE"/>
                        </w:rPr>
                        <m:t>k</m:t>
                      </m:r>
                    </m:num>
                    <m:den>
                      <m:r>
                        <w:rPr>
                          <w:rFonts w:ascii="Cambria Math" w:hAnsi="Cambria Math"/>
                          <w:sz w:val="24"/>
                          <w:szCs w:val="24"/>
                          <w:lang w:val="sv-SE"/>
                        </w:rPr>
                        <m:t>N</m:t>
                      </m:r>
                    </m:den>
                  </m:f>
                </m:sup>
              </m:sSup>
              <m:r>
                <w:rPr>
                  <w:rFonts w:ascii="Cambria Math" w:hAnsi="Cambria Math"/>
                  <w:sz w:val="24"/>
                  <w:szCs w:val="24"/>
                  <w:lang w:val="sv-SE"/>
                </w:rPr>
                <m:t xml:space="preserve"> </m:t>
              </m:r>
            </m:e>
          </m:nary>
        </m:oMath>
      </m:oMathPara>
    </w:p>
    <w:p w:rsidR="00DD70C0" w:rsidRPr="00DD70C0" w:rsidRDefault="00DD70C0" w:rsidP="00DD70C0">
      <w:pPr>
        <w:autoSpaceDE/>
        <w:autoSpaceDN/>
        <w:adjustRightInd/>
        <w:rPr>
          <w:i/>
          <w:sz w:val="24"/>
          <w:szCs w:val="24"/>
          <w:lang w:val="sv-SE"/>
        </w:rPr>
      </w:pPr>
      <m:oMathPara>
        <m:oMath>
          <m:r>
            <w:rPr>
              <w:rFonts w:ascii="Cambria Math" w:hAnsi="Cambria Math"/>
              <w:sz w:val="24"/>
              <w:szCs w:val="24"/>
              <w:lang w:val="en-GB"/>
            </w:rPr>
            <m:t>=</m:t>
          </m:r>
          <m:sSubSup>
            <m:sSubSupPr>
              <m:ctrlPr>
                <w:rPr>
                  <w:rFonts w:ascii="Cambria Math" w:hAnsi="Cambria Math"/>
                  <w:i/>
                  <w:sz w:val="24"/>
                  <w:szCs w:val="24"/>
                  <w:lang w:val="en-GB"/>
                </w:rPr>
              </m:ctrlPr>
            </m:sSubSupPr>
            <m:e>
              <m:r>
                <w:rPr>
                  <w:rFonts w:ascii="Cambria Math" w:hAnsi="Cambria Math"/>
                  <w:sz w:val="24"/>
                  <w:szCs w:val="24"/>
                  <w:lang w:val="en-GB"/>
                </w:rPr>
                <m:t>s</m:t>
              </m:r>
            </m:e>
            <m:sub>
              <m:r>
                <w:rPr>
                  <w:rFonts w:ascii="Cambria Math" w:hAnsi="Cambria Math"/>
                  <w:sz w:val="24"/>
                  <w:szCs w:val="24"/>
                  <w:lang w:val="en-GB"/>
                </w:rPr>
                <m:t>v</m:t>
              </m:r>
            </m:sub>
            <m:sup>
              <m:r>
                <w:rPr>
                  <w:rFonts w:ascii="Cambria Math" w:hAnsi="Cambria Math"/>
                  <w:sz w:val="24"/>
                  <w:szCs w:val="24"/>
                  <w:lang w:val="en-GB"/>
                </w:rPr>
                <m:t>*</m:t>
              </m:r>
            </m:sup>
          </m:sSubSup>
          <m:d>
            <m:dPr>
              <m:begChr m:val="["/>
              <m:endChr m:val="]"/>
              <m:ctrlPr>
                <w:rPr>
                  <w:rFonts w:ascii="Cambria Math" w:hAnsi="Cambria Math"/>
                  <w:i/>
                  <w:sz w:val="24"/>
                  <w:szCs w:val="24"/>
                  <w:lang w:val="en-GB"/>
                </w:rPr>
              </m:ctrlPr>
            </m:dPr>
            <m:e>
              <m:r>
                <w:rPr>
                  <w:rFonts w:ascii="Cambria Math" w:hAnsi="Cambria Math"/>
                  <w:sz w:val="24"/>
                  <w:szCs w:val="24"/>
                  <w:lang w:val="en-GB"/>
                </w:rPr>
                <m:t>-n</m:t>
              </m:r>
            </m:e>
          </m:d>
          <m:r>
            <w:rPr>
              <w:rFonts w:ascii="Cambria Math" w:hAnsi="Cambria Math"/>
              <w:sz w:val="24"/>
              <w:szCs w:val="24"/>
              <w:lang w:val="en-GB"/>
            </w:rPr>
            <m:t>=-</m:t>
          </m:r>
          <m:sSubSup>
            <m:sSubSupPr>
              <m:ctrlPr>
                <w:rPr>
                  <w:rFonts w:ascii="Cambria Math" w:hAnsi="Cambria Math"/>
                  <w:i/>
                  <w:sz w:val="24"/>
                  <w:szCs w:val="24"/>
                  <w:lang w:val="en-GB"/>
                </w:rPr>
              </m:ctrlPr>
            </m:sSubSupPr>
            <m:e>
              <m:r>
                <w:rPr>
                  <w:rFonts w:ascii="Cambria Math" w:hAnsi="Cambria Math"/>
                  <w:sz w:val="24"/>
                  <w:szCs w:val="24"/>
                  <w:lang w:val="en-GB"/>
                </w:rPr>
                <m:t>s</m:t>
              </m:r>
            </m:e>
            <m:sub>
              <m:r>
                <w:rPr>
                  <w:rFonts w:ascii="Cambria Math" w:hAnsi="Cambria Math"/>
                  <w:sz w:val="24"/>
                  <w:szCs w:val="24"/>
                  <w:lang w:val="en-GB"/>
                </w:rPr>
                <m:t>v</m:t>
              </m:r>
            </m:sub>
            <m:sup>
              <m:r>
                <w:rPr>
                  <w:rFonts w:ascii="Cambria Math" w:hAnsi="Cambria Math"/>
                  <w:sz w:val="24"/>
                  <w:szCs w:val="24"/>
                  <w:lang w:val="en-GB"/>
                </w:rPr>
                <m:t>*</m:t>
              </m:r>
            </m:sup>
          </m:sSubSup>
          <m:d>
            <m:dPr>
              <m:begChr m:val="["/>
              <m:endChr m:val="]"/>
              <m:ctrlPr>
                <w:rPr>
                  <w:rFonts w:ascii="Cambria Math" w:hAnsi="Cambria Math"/>
                  <w:i/>
                  <w:sz w:val="24"/>
                  <w:szCs w:val="24"/>
                  <w:lang w:val="en-GB"/>
                </w:rPr>
              </m:ctrlPr>
            </m:dPr>
            <m:e>
              <m:r>
                <w:rPr>
                  <w:rFonts w:ascii="Cambria Math" w:hAnsi="Cambria Math"/>
                  <w:sz w:val="24"/>
                  <w:szCs w:val="24"/>
                  <w:lang w:val="en-GB"/>
                </w:rPr>
                <m:t>N-n</m:t>
              </m:r>
            </m:e>
          </m:d>
          <m:r>
            <w:rPr>
              <w:rFonts w:ascii="Cambria Math" w:hAnsi="Cambria Math"/>
              <w:sz w:val="24"/>
              <w:szCs w:val="24"/>
              <w:lang w:val="en-GB"/>
            </w:rPr>
            <m:t>=</m:t>
          </m:r>
          <m:sSubSup>
            <m:sSubSupPr>
              <m:ctrlPr>
                <w:rPr>
                  <w:rFonts w:ascii="Cambria Math" w:hAnsi="Cambria Math"/>
                  <w:i/>
                  <w:sz w:val="24"/>
                  <w:szCs w:val="24"/>
                  <w:lang w:val="en-GB"/>
                </w:rPr>
              </m:ctrlPr>
            </m:sSubSupPr>
            <m:e>
              <m:r>
                <w:rPr>
                  <w:rFonts w:ascii="Cambria Math" w:hAnsi="Cambria Math"/>
                  <w:sz w:val="24"/>
                  <w:szCs w:val="24"/>
                  <w:lang w:val="en-GB"/>
                </w:rPr>
                <m:t>s</m:t>
              </m:r>
            </m:e>
            <m:sub>
              <m:r>
                <w:rPr>
                  <w:rFonts w:ascii="Cambria Math" w:hAnsi="Cambria Math"/>
                  <w:sz w:val="24"/>
                  <w:szCs w:val="24"/>
                  <w:lang w:val="en-GB"/>
                </w:rPr>
                <m:t>v</m:t>
              </m:r>
            </m:sub>
            <m:sup>
              <m:r>
                <w:rPr>
                  <w:rFonts w:ascii="Cambria Math" w:hAnsi="Cambria Math"/>
                  <w:sz w:val="24"/>
                  <w:szCs w:val="24"/>
                  <w:lang w:val="en-GB"/>
                </w:rPr>
                <m:t>*</m:t>
              </m:r>
            </m:sup>
          </m:sSubSup>
          <m:d>
            <m:dPr>
              <m:begChr m:val="["/>
              <m:endChr m:val="]"/>
              <m:ctrlPr>
                <w:rPr>
                  <w:rFonts w:ascii="Cambria Math" w:hAnsi="Cambria Math"/>
                  <w:i/>
                  <w:sz w:val="24"/>
                  <w:szCs w:val="24"/>
                  <w:lang w:val="en-GB"/>
                </w:rPr>
              </m:ctrlPr>
            </m:dPr>
            <m:e>
              <m:r>
                <w:rPr>
                  <w:rFonts w:ascii="Cambria Math" w:hAnsi="Cambria Math"/>
                  <w:sz w:val="24"/>
                  <w:szCs w:val="24"/>
                  <w:lang w:val="en-GB"/>
                </w:rPr>
                <m:t>n</m:t>
              </m:r>
            </m:e>
          </m:d>
          <m:r>
            <w:rPr>
              <w:rFonts w:ascii="Cambria Math" w:hAnsi="Cambria Math"/>
              <w:sz w:val="24"/>
              <w:szCs w:val="24"/>
              <w:lang w:val="sv-SE"/>
            </w:rPr>
            <m:t>.</m:t>
          </m:r>
        </m:oMath>
      </m:oMathPara>
    </w:p>
    <w:p w:rsidR="004349F4" w:rsidRPr="00581C9F" w:rsidRDefault="00C02643" w:rsidP="00C02643">
      <w:pPr>
        <w:autoSpaceDE/>
        <w:autoSpaceDN/>
        <w:adjustRightInd/>
        <w:jc w:val="left"/>
        <w:rPr>
          <w:i/>
          <w:sz w:val="24"/>
          <w:szCs w:val="24"/>
          <w:lang w:val="en-GB"/>
        </w:rPr>
      </w:pPr>
      <w:r>
        <w:rPr>
          <w:i/>
          <w:lang w:val="en-GB"/>
        </w:rPr>
        <w:t xml:space="preserve">where the last equality follow from the central symmetry of the signal, </w:t>
      </w:r>
      <w:r w:rsidR="00B0096C" w:rsidRPr="00D9644F">
        <w:rPr>
          <w:i/>
          <w:lang w:val="en-GB"/>
        </w:rPr>
        <w:t xml:space="preserve">which gives property ii).   </w:t>
      </w:r>
      <w:r>
        <w:rPr>
          <w:i/>
          <w:sz w:val="24"/>
          <w:szCs w:val="24"/>
          <w:lang w:val="en-GB"/>
        </w:rPr>
        <w:t>□</w:t>
      </w:r>
      <w:r w:rsidR="00B0096C" w:rsidRPr="00D9644F">
        <w:rPr>
          <w:i/>
          <w:lang w:val="en-GB"/>
        </w:rPr>
        <w:t xml:space="preserve">                                                                                                    </w:t>
      </w:r>
    </w:p>
    <w:p w:rsidR="00D65298" w:rsidRDefault="00D65298" w:rsidP="00D65298">
      <w:pPr>
        <w:pStyle w:val="Heading1"/>
        <w:numPr>
          <w:ilvl w:val="0"/>
          <w:numId w:val="0"/>
        </w:numPr>
        <w:rPr>
          <w:kern w:val="2"/>
          <w:lang w:eastAsia="zh-CN"/>
        </w:rPr>
      </w:pPr>
      <w:r>
        <w:rPr>
          <w:kern w:val="2"/>
          <w:lang w:eastAsia="zh-CN"/>
        </w:rPr>
        <w:lastRenderedPageBreak/>
        <w:t>Appendix B.</w:t>
      </w:r>
    </w:p>
    <w:p w:rsidR="00D65298" w:rsidRDefault="00240817" w:rsidP="00D65298">
      <w:pPr>
        <w:rPr>
          <w:rFonts w:eastAsia="Times New Roman"/>
          <w:sz w:val="24"/>
          <w:szCs w:val="24"/>
          <w:lang w:val="en-GB"/>
        </w:rPr>
      </w:pPr>
      <w:r w:rsidRPr="00240817">
        <w:rPr>
          <w:rFonts w:eastAsia="Times New Roman"/>
          <w:sz w:val="24"/>
          <w:szCs w:val="24"/>
          <w:lang w:val="en-GB"/>
        </w:rPr>
      </w:r>
      <w:r>
        <w:rPr>
          <w:rFonts w:eastAsia="Times New Roman"/>
          <w:sz w:val="24"/>
          <w:szCs w:val="24"/>
          <w:lang w:val="en-GB"/>
        </w:rPr>
        <w:pict>
          <v:group id="_x0000_s1535" editas="canvas" style="width:430.3pt;height:352.9pt;mso-position-horizontal-relative:char;mso-position-vertical-relative:line" coordorigin="5447,8176" coordsize="10514,862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36" type="#_x0000_t75" style="position:absolute;left:5447;top:8176;width:10514;height:8621" o:preferrelative="f">
              <v:fill o:detectmouseclick="t"/>
              <v:path o:extrusionok="t" o:connecttype="none"/>
              <o:lock v:ext="edit" text="t"/>
            </v:shape>
            <v:shapetype id="_x0000_t202" coordsize="21600,21600" o:spt="202" path="m,l,21600r21600,l21600,xe">
              <v:stroke joinstyle="miter"/>
              <v:path gradientshapeok="t" o:connecttype="rect"/>
            </v:shapetype>
            <v:shape id="_x0000_s1537" type="#_x0000_t202" style="position:absolute;left:5656;top:13648;width:1787;height:640" stroked="f">
              <v:textbox style="mso-next-textbox:#_x0000_s1537" inset="2.16347mm,1.0817mm,2.16347mm,1.0817mm">
                <w:txbxContent>
                  <w:p w:rsidR="006377CE" w:rsidRPr="00F374DD" w:rsidRDefault="006377CE" w:rsidP="00D65298">
                    <w:pPr>
                      <w:ind w:left="420"/>
                      <w:jc w:val="center"/>
                      <w:rPr>
                        <w:sz w:val="17"/>
                        <w:szCs w:val="20"/>
                        <w:lang w:val="sv-SE"/>
                      </w:rPr>
                    </w:pPr>
                    <w:r w:rsidRPr="00F374DD">
                      <w:rPr>
                        <w:i/>
                        <w:sz w:val="17"/>
                        <w:szCs w:val="20"/>
                        <w:lang w:val="sv-SE"/>
                      </w:rPr>
                      <w:t>s</w:t>
                    </w:r>
                    <w:r w:rsidRPr="00F374DD">
                      <w:rPr>
                        <w:i/>
                        <w:sz w:val="17"/>
                        <w:szCs w:val="20"/>
                        <w:vertAlign w:val="subscript"/>
                        <w:lang w:val="sv-SE"/>
                      </w:rPr>
                      <w:t>u</w:t>
                    </w:r>
                    <w:r>
                      <w:rPr>
                        <w:sz w:val="17"/>
                        <w:szCs w:val="20"/>
                        <w:lang w:val="sv-SE"/>
                      </w:rPr>
                      <w:t>[N/2-1]</w:t>
                    </w:r>
                    <w:r w:rsidRPr="00F374DD">
                      <w:rPr>
                        <w:sz w:val="17"/>
                        <w:szCs w:val="20"/>
                        <w:lang w:val="sv-SE"/>
                      </w:rPr>
                      <w:t>*</w:t>
                    </w:r>
                  </w:p>
                </w:txbxContent>
              </v:textbox>
            </v:shape>
            <v:shape id="_x0000_s1538" type="#_x0000_t202" style="position:absolute;left:5656;top:14324;width:1637;height:721" stroked="f">
              <v:textbox style="mso-next-textbox:#_x0000_s1538" inset="2.16347mm,1.0817mm,2.16347mm,1.0817mm">
                <w:txbxContent>
                  <w:p w:rsidR="006377CE" w:rsidRPr="00F374DD" w:rsidRDefault="006377CE" w:rsidP="00D65298">
                    <w:pPr>
                      <w:ind w:left="420"/>
                      <w:jc w:val="center"/>
                      <w:rPr>
                        <w:sz w:val="17"/>
                        <w:szCs w:val="20"/>
                        <w:lang w:val="sv-SE"/>
                      </w:rPr>
                    </w:pPr>
                    <w:r w:rsidRPr="00F374DD">
                      <w:rPr>
                        <w:i/>
                        <w:sz w:val="17"/>
                        <w:szCs w:val="20"/>
                        <w:lang w:val="sv-SE"/>
                      </w:rPr>
                      <w:t>s</w:t>
                    </w:r>
                    <w:r w:rsidRPr="00F374DD">
                      <w:rPr>
                        <w:i/>
                        <w:sz w:val="17"/>
                        <w:szCs w:val="20"/>
                        <w:vertAlign w:val="subscript"/>
                        <w:lang w:val="sv-SE"/>
                      </w:rPr>
                      <w:t>u</w:t>
                    </w:r>
                    <w:r>
                      <w:rPr>
                        <w:sz w:val="17"/>
                        <w:szCs w:val="20"/>
                        <w:lang w:val="sv-SE"/>
                      </w:rPr>
                      <w:t>[N/2]</w:t>
                    </w:r>
                    <w:r w:rsidRPr="00F374DD">
                      <w:rPr>
                        <w:sz w:val="17"/>
                        <w:szCs w:val="20"/>
                        <w:lang w:val="sv-SE"/>
                      </w:rPr>
                      <w:t>*</w:t>
                    </w:r>
                  </w:p>
                </w:txbxContent>
              </v:textbox>
            </v:shape>
            <v:shapetype id="_x0000_t32" coordsize="21600,21600" o:spt="32" o:oned="t" path="m,l21600,21600e" filled="f">
              <v:path arrowok="t" fillok="f" o:connecttype="none"/>
              <o:lock v:ext="edit" shapetype="t"/>
            </v:shapetype>
            <v:shape id="_x0000_s1539" type="#_x0000_t32" style="position:absolute;left:14510;top:10207;width:259;height:1;flip:x" o:connectortype="straight">
              <v:stroke endarrow="block"/>
            </v:shape>
            <v:shape id="_x0000_s1540" type="#_x0000_t32" style="position:absolute;left:14769;top:10208;width:1;height:3893" o:connectortype="straight"/>
            <v:shape id="_x0000_s1541" type="#_x0000_t202" style="position:absolute;left:5656;top:11440;width:1511;height:614" stroked="f">
              <v:textbox style="mso-next-textbox:#_x0000_s1541" inset="2.16347mm,1.0817mm,2.16347mm,1.0817mm">
                <w:txbxContent>
                  <w:p w:rsidR="006377CE" w:rsidRPr="00F374DD" w:rsidRDefault="006377CE" w:rsidP="00D65298">
                    <w:pPr>
                      <w:ind w:left="420"/>
                      <w:jc w:val="center"/>
                      <w:rPr>
                        <w:sz w:val="17"/>
                        <w:szCs w:val="20"/>
                        <w:lang w:val="sv-SE"/>
                      </w:rPr>
                    </w:pPr>
                    <w:r w:rsidRPr="00F374DD">
                      <w:rPr>
                        <w:i/>
                        <w:sz w:val="17"/>
                        <w:szCs w:val="20"/>
                        <w:lang w:val="sv-SE"/>
                      </w:rPr>
                      <w:t>s</w:t>
                    </w:r>
                    <w:r w:rsidRPr="00F374DD">
                      <w:rPr>
                        <w:i/>
                        <w:sz w:val="17"/>
                        <w:szCs w:val="20"/>
                        <w:vertAlign w:val="subscript"/>
                        <w:lang w:val="sv-SE"/>
                      </w:rPr>
                      <w:t>u</w:t>
                    </w:r>
                    <w:r>
                      <w:rPr>
                        <w:sz w:val="17"/>
                        <w:szCs w:val="20"/>
                        <w:lang w:val="sv-SE"/>
                      </w:rPr>
                      <w:t>[1]</w:t>
                    </w:r>
                    <w:r w:rsidRPr="00F374DD">
                      <w:rPr>
                        <w:sz w:val="17"/>
                        <w:szCs w:val="20"/>
                        <w:lang w:val="sv-SE"/>
                      </w:rPr>
                      <w:t>*</w:t>
                    </w:r>
                  </w:p>
                </w:txbxContent>
              </v:textbox>
            </v:shape>
            <v:shape id="_x0000_s1542" type="#_x0000_t202" style="position:absolute;left:6296;top:10209;width:871;height:409" stroked="f">
              <v:textbox style="mso-next-textbox:#_x0000_s1542" inset="2.16347mm,1.0817mm,2.16347mm,1.0817mm">
                <w:txbxContent>
                  <w:p w:rsidR="006377CE" w:rsidRPr="00F374DD" w:rsidRDefault="006377CE" w:rsidP="00D65298">
                    <w:pPr>
                      <w:ind w:left="420"/>
                      <w:jc w:val="center"/>
                      <w:rPr>
                        <w:sz w:val="17"/>
                        <w:szCs w:val="20"/>
                        <w:lang w:val="sv-SE"/>
                      </w:rPr>
                    </w:pPr>
                    <w:r w:rsidRPr="00F374DD">
                      <w:rPr>
                        <w:i/>
                        <w:sz w:val="17"/>
                        <w:szCs w:val="20"/>
                        <w:lang w:val="sv-SE"/>
                      </w:rPr>
                      <w:t>s</w:t>
                    </w:r>
                    <w:r w:rsidRPr="00F374DD">
                      <w:rPr>
                        <w:i/>
                        <w:sz w:val="17"/>
                        <w:szCs w:val="20"/>
                        <w:vertAlign w:val="subscript"/>
                        <w:lang w:val="sv-SE"/>
                      </w:rPr>
                      <w:t>u</w:t>
                    </w:r>
                    <w:r w:rsidRPr="00F374DD">
                      <w:rPr>
                        <w:sz w:val="17"/>
                        <w:szCs w:val="20"/>
                        <w:lang w:val="sv-SE"/>
                      </w:rPr>
                      <w:t>(0)*</w:t>
                    </w:r>
                  </w:p>
                </w:txbxContent>
              </v:textbox>
            </v:shape>
            <v:shape id="_x0000_s1543" type="#_x0000_t202" style="position:absolute;left:8660;top:15948;width:2116;height:621" stroked="f">
              <v:textbox style="mso-next-textbox:#_x0000_s1543" inset="2.16347mm,1.0817mm,2.16347mm,1.0817mm">
                <w:txbxContent>
                  <w:p w:rsidR="006377CE" w:rsidRPr="00F374DD" w:rsidRDefault="006377CE" w:rsidP="00D65298">
                    <w:pPr>
                      <w:ind w:left="420"/>
                      <w:rPr>
                        <w:sz w:val="17"/>
                        <w:szCs w:val="20"/>
                        <w:lang w:val="sv-SE"/>
                      </w:rPr>
                    </w:pPr>
                    <w:r w:rsidRPr="00F374DD">
                      <w:rPr>
                        <w:sz w:val="17"/>
                        <w:szCs w:val="20"/>
                        <w:lang w:val="sv-SE"/>
                      </w:rPr>
                      <w:t>Correlation</w:t>
                    </w:r>
                  </w:p>
                </w:txbxContent>
              </v:textbox>
            </v:shape>
            <v:shape id="_x0000_s1544" type="#_x0000_t202" style="position:absolute;left:10776;top:8405;width:4253;height:1161" stroked="f">
              <v:textbox style="mso-next-textbox:#_x0000_s1544" inset="2.16347mm,1.0817mm,2.16347mm,1.0817mm">
                <w:txbxContent>
                  <w:p w:rsidR="006377CE" w:rsidRPr="00F374DD" w:rsidRDefault="006377CE" w:rsidP="00D65298">
                    <w:pPr>
                      <w:ind w:left="420"/>
                      <w:jc w:val="center"/>
                      <w:rPr>
                        <w:sz w:val="17"/>
                        <w:szCs w:val="20"/>
                        <w:lang w:val="sv-SE"/>
                      </w:rPr>
                    </w:pPr>
                    <w:r w:rsidRPr="00F374DD">
                      <w:rPr>
                        <w:position w:val="-10"/>
                        <w:sz w:val="17"/>
                        <w:szCs w:val="20"/>
                        <w:lang w:val="sv-SE"/>
                      </w:rPr>
                      <w:object w:dxaOrig="3200" w:dyaOrig="620">
                        <v:shape id="_x0000_i1026" type="#_x0000_t75" style="width:170.65pt;height:32.9pt" o:ole="">
                          <v:imagedata r:id="rId8" o:title=""/>
                        </v:shape>
                        <o:OLEObject Type="Embed" ProgID="Equation.3" ShapeID="_x0000_i1026" DrawAspect="Content" ObjectID="_1461151577" r:id="rId9"/>
                      </w:object>
                    </w:r>
                  </w:p>
                </w:txbxContent>
              </v:textbox>
            </v:shape>
            <v:shape id="_x0000_s1545" type="#_x0000_t202" style="position:absolute;left:6650;top:8434;width:4714;height:1160" stroked="f">
              <v:textbox style="mso-next-textbox:#_x0000_s1545" inset="2.16347mm,1.0817mm,2.16347mm,1.0817mm">
                <w:txbxContent>
                  <w:p w:rsidR="006377CE" w:rsidRPr="00F374DD" w:rsidRDefault="006377CE" w:rsidP="00D65298">
                    <w:pPr>
                      <w:ind w:left="420"/>
                      <w:jc w:val="center"/>
                      <w:rPr>
                        <w:sz w:val="17"/>
                        <w:szCs w:val="20"/>
                        <w:lang w:val="sv-SE"/>
                      </w:rPr>
                    </w:pPr>
                    <w:r w:rsidRPr="00F374DD">
                      <w:rPr>
                        <w:position w:val="-10"/>
                        <w:sz w:val="17"/>
                        <w:szCs w:val="20"/>
                        <w:lang w:val="sv-SE"/>
                      </w:rPr>
                      <w:object w:dxaOrig="3680" w:dyaOrig="620">
                        <v:shape id="_x0000_i1027" type="#_x0000_t75" style="width:192.3pt;height:32.9pt" o:ole="">
                          <v:imagedata r:id="rId10" o:title=""/>
                        </v:shape>
                        <o:OLEObject Type="Embed" ProgID="Equation.3" ShapeID="_x0000_i1027" DrawAspect="Content" ObjectID="_1461151578" r:id="rId11"/>
                      </w:object>
                    </w:r>
                  </w:p>
                </w:txbxContent>
              </v:textbox>
            </v:shape>
            <v:line id="_x0000_s1546" style="position:absolute" from="7789,9492" to="8121,9492">
              <v:stroke startarrow="block"/>
            </v:line>
            <v:line id="_x0000_s1547" style="position:absolute" from="8536,9492" to="8868,9492">
              <v:stroke startarrow="block"/>
            </v:line>
            <v:line id="_x0000_s1548" style="position:absolute" from="9282,9492" to="9614,9492">
              <v:stroke startarrow="block"/>
            </v:lin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549" type="#_x0000_t123" style="position:absolute;left:7416;top:10209;width:373;height:409"/>
            <v:line id="_x0000_s1550" style="position:absolute" from="14384,9799" to="14385,10824"/>
            <v:line id="_x0000_s1551" style="position:absolute" from="7590,9799" to="7591,10209">
              <v:stroke endarrow="block"/>
            </v:lin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552" type="#_x0000_t124" style="position:absolute;left:8163;top:10618;width:373;height:410"/>
            <v:shape id="_x0000_s1553" type="#_x0000_t123" style="position:absolute;left:8163;top:11439;width:373;height:409"/>
            <v:line id="_x0000_s1554" style="position:absolute" from="8337,11028" to="8338,11439">
              <v:stroke endarrow="block"/>
            </v:line>
            <v:shape id="_x0000_s1555" type="#_x0000_t124" style="position:absolute;left:8909;top:11233;width:373;height:410"/>
            <v:shape id="_x0000_s1556" type="#_x0000_t123" style="position:absolute;left:8909;top:12054;width:373;height:409"/>
            <v:line id="_x0000_s1557" style="position:absolute" from="9083,11643" to="9084,12054">
              <v:stroke endarrow="block"/>
            </v:line>
            <v:line id="_x0000_s1558" style="position:absolute;flip:x" from="9093,12479" to="9094,14920">
              <v:stroke endarrow="block"/>
            </v:line>
            <v:line id="_x0000_s1559" style="position:absolute" from="9083,9799" to="9084,11233">
              <v:stroke endarrow="block"/>
            </v:line>
            <v:line id="_x0000_s1560" style="position:absolute" from="8337,9799" to="8338,10618">
              <v:stroke endarrow="block"/>
            </v:line>
            <v:line id="_x0000_s1561" style="position:absolute" from="7600,10634" to="7601,14920">
              <v:stroke endarrow="block"/>
            </v:line>
            <v:line id="_x0000_s1562" style="position:absolute" from="7043,10414" to="7416,10415">
              <v:stroke endarrow="block"/>
            </v:line>
            <v:line id="_x0000_s1563" style="position:absolute" from="8346,11864" to="8347,14920">
              <v:stroke endarrow="block"/>
            </v:line>
            <v:line id="_x0000_s1564" style="position:absolute" from="7043,11643" to="8163,11644">
              <v:stroke endarrow="block"/>
            </v:line>
            <v:line id="_x0000_s1565" style="position:absolute" from="7043,12259" to="8909,12259">
              <v:stroke endarrow="block"/>
            </v:line>
            <v:line id="_x0000_s1566" style="position:absolute" from="13637,9799" to="13638,11439"/>
            <v:line id="_x0000_s1567" style="position:absolute;flip:x" from="9282,11439" to="13637,11440">
              <v:stroke endarrow="block"/>
            </v:line>
            <v:line id="_x0000_s1568" style="position:absolute" from="9531,12684" to="9532,14920">
              <v:stroke dashstyle="dash" endarrow="block"/>
            </v:line>
            <v:line id="_x0000_s1569" style="position:absolute" from="9780,9594" to="10278,9596">
              <v:stroke dashstyle="longDash"/>
            </v:line>
            <v:line id="_x0000_s1570" style="position:absolute" from="13803,9492" to="14135,9492">
              <v:stroke startarrow="block"/>
            </v:line>
            <v:line id="_x0000_s1571" style="position:absolute" from="13233,9496" to="13389,9513">
              <v:stroke startarrow="block"/>
            </v:line>
            <v:line id="_x0000_s1572" style="position:absolute;flip:x" from="11078,9799" to="11079,13078">
              <v:stroke endarrow="block"/>
            </v:line>
            <v:shape id="_x0000_s1573" type="#_x0000_t124" style="position:absolute;left:10900;top:13078;width:373;height:411"/>
            <v:line id="_x0000_s1574" style="position:absolute" from="11078,13489" to="11079,13899">
              <v:stroke endarrow="block"/>
            </v:line>
            <v:shape id="_x0000_s1575" type="#_x0000_t123" style="position:absolute;left:10900;top:13899;width:373;height:409"/>
            <v:line id="_x0000_s1576" style="position:absolute" from="11078,14324" to="11079,14904">
              <v:stroke endarrow="block"/>
            </v:line>
            <v:line id="_x0000_s1577" style="position:absolute" from="10527,12890" to="10528,14904">
              <v:stroke dashstyle="dash" endarrow="block"/>
            </v:line>
            <v:line id="_x0000_s1578" style="position:absolute" from="12549,9799" to="12550,13284"/>
            <v:line id="_x0000_s1579" style="position:absolute;flip:x" from="11273,13284" to="12533,13285">
              <v:stroke endarrow="block"/>
            </v:line>
            <v:line id="_x0000_s1580" style="position:absolute" from="11190,9492" to="11522,9492">
              <v:stroke startarrow="block"/>
            </v:line>
            <v:line id="_x0000_s1581" style="position:absolute" from="10402,9512" to="10776,9513">
              <v:stroke startarrow="block"/>
            </v:line>
            <v:line id="_x0000_s1582" style="position:absolute" from="11949,9512" to="12323,9513">
              <v:stroke startarrow="block"/>
            </v:line>
            <v:line id="_x0000_s1583" style="position:absolute" from="7043,14103" to="10900,14104">
              <v:stroke endarrow="block"/>
            </v:line>
            <v:line id="_x0000_s1584" style="position:absolute" from="7292,12669" to="7293,13227">
              <v:stroke dashstyle="longDash"/>
            </v:line>
            <v:group id="_x0000_s1585" style="position:absolute;left:6794;top:14940;width:5101;height:1229" coordorigin="8775,18515" coordsize="8200,1852">
              <v:shape id="_x0000_s1586" type="#_x0000_t202" style="position:absolute;left:8775;top:18515;width:8200;height:926">
                <v:textbox style="mso-next-textbox:#_x0000_s1586" inset="2.16347mm,1.0817mm,2.16347mm,1.0817mm">
                  <w:txbxContent>
                    <w:p w:rsidR="006377CE" w:rsidRPr="00F374DD" w:rsidRDefault="006377CE" w:rsidP="00D65298">
                      <w:pPr>
                        <w:ind w:left="420"/>
                        <w:jc w:val="center"/>
                        <w:rPr>
                          <w:sz w:val="20"/>
                        </w:rPr>
                      </w:pPr>
                      <w:r w:rsidRPr="00F374DD">
                        <w:rPr>
                          <w:sz w:val="20"/>
                        </w:rPr>
                        <w:t>∑</w:t>
                      </w:r>
                    </w:p>
                  </w:txbxContent>
                </v:textbox>
              </v:shape>
              <v:line id="_x0000_s1587" style="position:absolute" from="12775,19441" to="12776,20367">
                <v:stroke endarrow="block"/>
              </v:line>
            </v:group>
            <v:line id="_x0000_s1588" style="position:absolute;flip:x" from="14543,9487" to="14916,9488">
              <v:stroke endarrow="block"/>
            </v:line>
            <v:line id="_x0000_s1589" style="position:absolute" from="14892,9477" to="14893,14708"/>
            <v:shape id="_x0000_s1590" type="#_x0000_t202" style="position:absolute;left:14051;top:14507;width:1543;height:1182" stroked="f">
              <v:textbox style="mso-next-textbox:#_x0000_s1590" inset="2.16347mm,1.0817mm,2.16347mm,1.0817mm">
                <w:txbxContent>
                  <w:p w:rsidR="006377CE" w:rsidRPr="00F374DD" w:rsidRDefault="006377CE" w:rsidP="00D65298">
                    <w:pPr>
                      <w:ind w:left="420"/>
                      <w:rPr>
                        <w:sz w:val="17"/>
                        <w:szCs w:val="20"/>
                        <w:lang w:val="sv-SE"/>
                      </w:rPr>
                    </w:pPr>
                    <w:r w:rsidRPr="00F374DD">
                      <w:rPr>
                        <w:sz w:val="17"/>
                        <w:szCs w:val="20"/>
                        <w:lang w:val="sv-SE"/>
                      </w:rPr>
                      <w:t>Input</w:t>
                    </w:r>
                  </w:p>
                  <w:p w:rsidR="006377CE" w:rsidRPr="00F374DD" w:rsidRDefault="006377CE" w:rsidP="00D65298">
                    <w:pPr>
                      <w:ind w:left="420"/>
                      <w:rPr>
                        <w:sz w:val="17"/>
                        <w:szCs w:val="20"/>
                        <w:lang w:val="sv-SE"/>
                      </w:rPr>
                    </w:pPr>
                    <w:r w:rsidRPr="00F374DD">
                      <w:rPr>
                        <w:sz w:val="17"/>
                        <w:szCs w:val="20"/>
                        <w:lang w:val="sv-SE"/>
                      </w:rPr>
                      <w:t>samples</w:t>
                    </w:r>
                  </w:p>
                </w:txbxContent>
              </v:textbox>
            </v:shape>
            <v:line id="_x0000_s1591" style="position:absolute" from="12906,9645" to="13342,9646">
              <v:stroke dashstyle="longDash"/>
            </v:line>
            <v:shape id="_x0000_s1592" type="#_x0000_t123" style="position:absolute;left:11553;top:14303;width:374;height:410"/>
            <v:line id="_x0000_s1593" style="position:absolute" from="11719,9793" to="11719,14288">
              <v:stroke endarrow="block"/>
            </v:line>
            <v:line id="_x0000_s1594" style="position:absolute" from="7100,14506" to="11564,14507">
              <v:stroke endarrow="block"/>
            </v:line>
            <v:line id="_x0000_s1595" style="position:absolute" from="11735,14708" to="11735,14911">
              <v:stroke endarrow="block"/>
            </v:line>
            <v:line id="_x0000_s1596" style="position:absolute" from="12798,9496" to="13031,9497">
              <v:stroke startarrow="block"/>
            </v:line>
            <v:shape id="_x0000_s1598" type="#_x0000_t123" style="position:absolute;left:12346;top:10005;width:375;height:410"/>
            <v:shape id="_x0000_s1599" type="#_x0000_t123" style="position:absolute;left:13428;top:10005;width:375;height:410"/>
            <v:shape id="_x0000_s1600" type="#_x0000_t123" style="position:absolute;left:14135;top:10004;width:375;height:410"/>
            <v:shape id="_x0000_s1603" type="#_x0000_t32" style="position:absolute;left:12721;top:10208;width:259;height:1;flip:x" o:connectortype="straight">
              <v:stroke endarrow="block"/>
            </v:shape>
            <v:shape id="_x0000_s1604" type="#_x0000_t32" style="position:absolute;left:12980;top:10209;width:1;height:3893" o:connectortype="straight"/>
            <v:shape id="_x0000_s1605" type="#_x0000_t32" style="position:absolute;left:13716;top:10210;width:259;height:1;flip:x" o:connectortype="straight">
              <v:stroke endarrow="block"/>
            </v:shape>
            <v:shape id="_x0000_s1606" type="#_x0000_t32" style="position:absolute;left:13975;top:10211;width:1;height:3893" o:connectortype="straight"/>
            <v:shape id="_x0000_s1607" type="#_x0000_t32" style="position:absolute;left:12981;top:14104;width:1793;height:1" o:connectortype="straight"/>
            <v:shape id="_x0000_s1608" type="#_x0000_t32" style="position:absolute;left:13516;top:14104;width:15;height:482" o:connectortype="straight"/>
            <v:shape id="_x0000_s1609" type="#_x0000_t202" style="position:absolute;left:12906;top:14728;width:1296;height:760" stroked="f">
              <v:textbox style="mso-next-textbox:#_x0000_s1609" inset="1.98119mm,.99061mm,1.98119mm,.99061mm">
                <w:txbxContent>
                  <w:p w:rsidR="006377CE" w:rsidRPr="00F374DD" w:rsidRDefault="006377CE" w:rsidP="00D65298">
                    <w:pPr>
                      <w:ind w:left="420"/>
                      <w:rPr>
                        <w:sz w:val="19"/>
                        <w:lang w:val="sv-SE"/>
                      </w:rPr>
                    </w:pPr>
                    <w:r w:rsidRPr="00F374DD">
                      <w:rPr>
                        <w:sz w:val="19"/>
                        <w:lang w:val="sv-SE"/>
                      </w:rPr>
                      <w:t>-1</w:t>
                    </w:r>
                  </w:p>
                </w:txbxContent>
              </v:textbox>
            </v:shape>
            <v:line id="_x0000_s1610" style="position:absolute" from="8536,10824" to="14384,10826">
              <v:stroke startarrow="block"/>
            </v:line>
            <v:shape id="_x0000_s1611" type="#_x0000_t202" style="position:absolute;left:7357;top:9184;width:432;height:607">
              <v:textbox style="mso-next-textbox:#_x0000_s1611">
                <w:txbxContent>
                  <w:p w:rsidR="006377CE" w:rsidRPr="00BF3605" w:rsidRDefault="006377CE" w:rsidP="00D65298">
                    <w:pPr>
                      <w:rPr>
                        <w:lang w:val="sv-SE"/>
                      </w:rPr>
                    </w:pPr>
                    <w:r>
                      <w:rPr>
                        <w:lang w:val="sv-SE"/>
                      </w:rPr>
                      <w:t>D</w:t>
                    </w:r>
                  </w:p>
                </w:txbxContent>
              </v:textbox>
            </v:shape>
            <v:shape id="_x0000_s1612" type="#_x0000_t202" style="position:absolute;left:8082;top:9192;width:433;height:607">
              <v:textbox style="mso-next-textbox:#_x0000_s1612">
                <w:txbxContent>
                  <w:p w:rsidR="006377CE" w:rsidRPr="00BF3605" w:rsidRDefault="006377CE" w:rsidP="00D65298">
                    <w:pPr>
                      <w:rPr>
                        <w:lang w:val="sv-SE"/>
                      </w:rPr>
                    </w:pPr>
                    <w:r>
                      <w:rPr>
                        <w:lang w:val="sv-SE"/>
                      </w:rPr>
                      <w:t>D</w:t>
                    </w:r>
                  </w:p>
                </w:txbxContent>
              </v:textbox>
            </v:shape>
            <v:shape id="_x0000_s1613" type="#_x0000_t202" style="position:absolute;left:8849;top:9192;width:433;height:607">
              <v:textbox style="mso-next-textbox:#_x0000_s1613">
                <w:txbxContent>
                  <w:p w:rsidR="006377CE" w:rsidRPr="00BF3605" w:rsidRDefault="006377CE" w:rsidP="00D65298">
                    <w:pPr>
                      <w:rPr>
                        <w:lang w:val="sv-SE"/>
                      </w:rPr>
                    </w:pPr>
                    <w:r>
                      <w:rPr>
                        <w:lang w:val="sv-SE"/>
                      </w:rPr>
                      <w:t>D</w:t>
                    </w:r>
                  </w:p>
                </w:txbxContent>
              </v:textbox>
            </v:shape>
            <v:shape id="_x0000_s1614" type="#_x0000_t202" style="position:absolute;left:10776;top:9184;width:433;height:607">
              <v:textbox style="mso-next-textbox:#_x0000_s1614">
                <w:txbxContent>
                  <w:p w:rsidR="006377CE" w:rsidRPr="00BF3605" w:rsidRDefault="006377CE" w:rsidP="00D65298">
                    <w:pPr>
                      <w:rPr>
                        <w:lang w:val="sv-SE"/>
                      </w:rPr>
                    </w:pPr>
                    <w:r>
                      <w:rPr>
                        <w:lang w:val="sv-SE"/>
                      </w:rPr>
                      <w:t>D</w:t>
                    </w:r>
                  </w:p>
                </w:txbxContent>
              </v:textbox>
            </v:shape>
            <v:shape id="_x0000_s1615" type="#_x0000_t202" style="position:absolute;left:11523;top:9192;width:432;height:607">
              <v:textbox style="mso-next-textbox:#_x0000_s1615">
                <w:txbxContent>
                  <w:p w:rsidR="006377CE" w:rsidRPr="00BF3605" w:rsidRDefault="006377CE" w:rsidP="00D65298">
                    <w:pPr>
                      <w:rPr>
                        <w:lang w:val="sv-SE"/>
                      </w:rPr>
                    </w:pPr>
                    <w:r>
                      <w:rPr>
                        <w:lang w:val="sv-SE"/>
                      </w:rPr>
                      <w:t>D</w:t>
                    </w:r>
                  </w:p>
                </w:txbxContent>
              </v:textbox>
            </v:shape>
            <v:shape id="_x0000_s1616" type="#_x0000_t202" style="position:absolute;left:12346;top:9184;width:432;height:607">
              <v:textbox style="mso-next-textbox:#_x0000_s1616">
                <w:txbxContent>
                  <w:p w:rsidR="006377CE" w:rsidRPr="00BF3605" w:rsidRDefault="006377CE" w:rsidP="00D65298">
                    <w:pPr>
                      <w:rPr>
                        <w:lang w:val="sv-SE"/>
                      </w:rPr>
                    </w:pPr>
                    <w:r>
                      <w:rPr>
                        <w:lang w:val="sv-SE"/>
                      </w:rPr>
                      <w:t>D</w:t>
                    </w:r>
                  </w:p>
                </w:txbxContent>
              </v:textbox>
            </v:shape>
            <v:shape id="_x0000_s1617" type="#_x0000_t202" style="position:absolute;left:13428;top:9192;width:433;height:607">
              <v:textbox style="mso-next-textbox:#_x0000_s1617">
                <w:txbxContent>
                  <w:p w:rsidR="006377CE" w:rsidRPr="00BF3605" w:rsidRDefault="006377CE" w:rsidP="00D65298">
                    <w:pPr>
                      <w:rPr>
                        <w:lang w:val="sv-SE"/>
                      </w:rPr>
                    </w:pPr>
                    <w:r>
                      <w:rPr>
                        <w:lang w:val="sv-SE"/>
                      </w:rPr>
                      <w:t>D</w:t>
                    </w:r>
                  </w:p>
                </w:txbxContent>
              </v:textbox>
            </v:shape>
            <v:shape id="_x0000_s1618" type="#_x0000_t202" style="position:absolute;left:14135;top:9184;width:432;height:607">
              <v:textbox style="mso-next-textbox:#_x0000_s1618">
                <w:txbxContent>
                  <w:p w:rsidR="006377CE" w:rsidRPr="00BF3605" w:rsidRDefault="006377CE" w:rsidP="00D65298">
                    <w:pPr>
                      <w:rPr>
                        <w:lang w:val="sv-SE"/>
                      </w:rPr>
                    </w:pPr>
                    <w:r>
                      <w:rPr>
                        <w:lang w:val="sv-SE"/>
                      </w:rPr>
                      <w:t>D</w:t>
                    </w:r>
                  </w:p>
                </w:txbxContent>
              </v:textbox>
            </v:shape>
            <v:shape id="_x0000_s1619" type="#_x0000_t202" style="position:absolute;left:5656;top:10019;width:1511;height:614" stroked="f">
              <v:textbox style="mso-next-textbox:#_x0000_s1619" inset="2.16347mm,1.0817mm,2.16347mm,1.0817mm">
                <w:txbxContent>
                  <w:p w:rsidR="006377CE" w:rsidRPr="00F374DD" w:rsidRDefault="006377CE" w:rsidP="00D65298">
                    <w:pPr>
                      <w:ind w:left="420"/>
                      <w:jc w:val="center"/>
                      <w:rPr>
                        <w:sz w:val="17"/>
                        <w:szCs w:val="20"/>
                        <w:lang w:val="sv-SE"/>
                      </w:rPr>
                    </w:pPr>
                    <w:r w:rsidRPr="00F374DD">
                      <w:rPr>
                        <w:i/>
                        <w:sz w:val="17"/>
                        <w:szCs w:val="20"/>
                        <w:lang w:val="sv-SE"/>
                      </w:rPr>
                      <w:t>s</w:t>
                    </w:r>
                    <w:r w:rsidRPr="00F374DD">
                      <w:rPr>
                        <w:i/>
                        <w:sz w:val="17"/>
                        <w:szCs w:val="20"/>
                        <w:vertAlign w:val="subscript"/>
                        <w:lang w:val="sv-SE"/>
                      </w:rPr>
                      <w:t>u</w:t>
                    </w:r>
                    <w:r>
                      <w:rPr>
                        <w:sz w:val="17"/>
                        <w:szCs w:val="20"/>
                        <w:lang w:val="sv-SE"/>
                      </w:rPr>
                      <w:t>[0]</w:t>
                    </w:r>
                    <w:r w:rsidRPr="00F374DD">
                      <w:rPr>
                        <w:sz w:val="17"/>
                        <w:szCs w:val="20"/>
                        <w:lang w:val="sv-SE"/>
                      </w:rPr>
                      <w:t>*</w:t>
                    </w:r>
                  </w:p>
                </w:txbxContent>
              </v:textbox>
            </v:shape>
            <v:shape id="_x0000_s1620" type="#_x0000_t202" style="position:absolute;left:5760;top:11865;width:1393;height:614" stroked="f">
              <v:textbox style="mso-next-textbox:#_x0000_s1620" inset="2.16347mm,1.0817mm,2.16347mm,1.0817mm">
                <w:txbxContent>
                  <w:p w:rsidR="006377CE" w:rsidRPr="00F374DD" w:rsidRDefault="006377CE" w:rsidP="00D65298">
                    <w:pPr>
                      <w:ind w:left="420"/>
                      <w:jc w:val="center"/>
                      <w:rPr>
                        <w:sz w:val="17"/>
                        <w:szCs w:val="20"/>
                        <w:lang w:val="sv-SE"/>
                      </w:rPr>
                    </w:pPr>
                    <w:r w:rsidRPr="00F374DD">
                      <w:rPr>
                        <w:i/>
                        <w:sz w:val="17"/>
                        <w:szCs w:val="20"/>
                        <w:lang w:val="sv-SE"/>
                      </w:rPr>
                      <w:t>s</w:t>
                    </w:r>
                    <w:r w:rsidRPr="00F374DD">
                      <w:rPr>
                        <w:i/>
                        <w:sz w:val="17"/>
                        <w:szCs w:val="20"/>
                        <w:vertAlign w:val="subscript"/>
                        <w:lang w:val="sv-SE"/>
                      </w:rPr>
                      <w:t>u</w:t>
                    </w:r>
                    <w:r>
                      <w:rPr>
                        <w:sz w:val="17"/>
                        <w:szCs w:val="20"/>
                        <w:lang w:val="sv-SE"/>
                      </w:rPr>
                      <w:t>[2]</w:t>
                    </w:r>
                    <w:r w:rsidRPr="00F374DD">
                      <w:rPr>
                        <w:sz w:val="17"/>
                        <w:szCs w:val="20"/>
                        <w:lang w:val="sv-SE"/>
                      </w:rPr>
                      <w:t>*</w:t>
                    </w:r>
                  </w:p>
                </w:txbxContent>
              </v:textbox>
            </v:shape>
            <v:shape id="_x0000_s1624" type="#_x0000_t32" style="position:absolute;left:13233;top:13718;width:628;height:0" o:connectortype="straight">
              <v:stroke dashstyle="longDash"/>
            </v:shape>
            <w10:wrap type="none"/>
            <w10:anchorlock/>
          </v:group>
        </w:pict>
      </w:r>
    </w:p>
    <w:p w:rsidR="005359BA" w:rsidRPr="00D65298" w:rsidRDefault="005359BA" w:rsidP="005359BA">
      <w:pPr>
        <w:pStyle w:val="Caption"/>
        <w:rPr>
          <w:lang w:eastAsia="zh-CN"/>
        </w:rPr>
      </w:pPr>
      <w:r>
        <w:t>Figure 4.</w:t>
      </w:r>
      <w:r w:rsidR="00517978">
        <w:t xml:space="preserve"> Example of matched filter for PD2DSS using SC-FDMA.</w:t>
      </w:r>
    </w:p>
    <w:p w:rsidR="00581C9F" w:rsidRDefault="00D65298" w:rsidP="00581C9F">
      <w:pPr>
        <w:pStyle w:val="Heading1"/>
        <w:numPr>
          <w:ilvl w:val="0"/>
          <w:numId w:val="0"/>
        </w:numPr>
        <w:rPr>
          <w:kern w:val="2"/>
          <w:lang w:eastAsia="zh-CN"/>
        </w:rPr>
      </w:pPr>
      <w:r>
        <w:rPr>
          <w:kern w:val="2"/>
          <w:lang w:eastAsia="zh-CN"/>
        </w:rPr>
        <w:t>Appendix C</w:t>
      </w:r>
      <w:r w:rsidR="00581C9F">
        <w:rPr>
          <w:kern w:val="2"/>
          <w:lang w:eastAsia="zh-CN"/>
        </w:rPr>
        <w:t>.</w:t>
      </w:r>
    </w:p>
    <w:p w:rsidR="00453413" w:rsidRDefault="00517978" w:rsidP="00581C9F">
      <w:pPr>
        <w:rPr>
          <w:kern w:val="2"/>
          <w:lang w:val="en-GB" w:eastAsia="zh-CN"/>
        </w:rPr>
      </w:pPr>
      <w:r>
        <w:rPr>
          <w:kern w:val="2"/>
          <w:lang w:val="en-GB" w:eastAsia="zh-CN"/>
        </w:rPr>
        <w:t>Table 2</w:t>
      </w:r>
      <w:r w:rsidR="00453413">
        <w:rPr>
          <w:kern w:val="2"/>
          <w:lang w:val="en-GB" w:eastAsia="zh-CN"/>
        </w:rPr>
        <w:t xml:space="preserve"> lists the assumptions for the n</w:t>
      </w:r>
      <w:r w:rsidR="00581C9F">
        <w:rPr>
          <w:kern w:val="2"/>
          <w:lang w:val="en-GB" w:eastAsia="zh-CN"/>
        </w:rPr>
        <w:t xml:space="preserve">umerical results utilizing the PSS sequence </w:t>
      </w:r>
      <w:r w:rsidR="00C43CF8">
        <w:rPr>
          <w:kern w:val="2"/>
          <w:lang w:val="en-GB" w:eastAsia="zh-CN"/>
        </w:rPr>
        <w:t>with</w:t>
      </w:r>
      <w:r w:rsidR="00581C9F">
        <w:rPr>
          <w:kern w:val="2"/>
          <w:lang w:val="en-GB" w:eastAsia="zh-CN"/>
        </w:rPr>
        <w:t xml:space="preserve"> the SC-FDMA waveform</w:t>
      </w:r>
      <w:r>
        <w:rPr>
          <w:kern w:val="2"/>
          <w:lang w:val="en-GB" w:eastAsia="zh-CN"/>
        </w:rPr>
        <w:t xml:space="preserve"> in Table 3</w:t>
      </w:r>
      <w:r w:rsidR="00581C9F">
        <w:rPr>
          <w:kern w:val="2"/>
          <w:lang w:val="en-GB" w:eastAsia="zh-CN"/>
        </w:rPr>
        <w:t>. The 2-part and</w:t>
      </w:r>
      <w:r w:rsidR="00E52501">
        <w:rPr>
          <w:kern w:val="2"/>
          <w:lang w:val="en-GB" w:eastAsia="zh-CN"/>
        </w:rPr>
        <w:t xml:space="preserve"> 4-part auto-correlation denote</w:t>
      </w:r>
      <w:r w:rsidR="00581C9F">
        <w:rPr>
          <w:kern w:val="2"/>
          <w:lang w:val="en-GB" w:eastAsia="zh-CN"/>
        </w:rPr>
        <w:t xml:space="preserve"> </w:t>
      </w:r>
      <w:r w:rsidR="00C91DB9">
        <w:rPr>
          <w:kern w:val="2"/>
          <w:lang w:val="en-GB" w:eastAsia="zh-CN"/>
        </w:rPr>
        <w:t xml:space="preserve">partial correlation with </w:t>
      </w:r>
      <w:r w:rsidR="00581C9F">
        <w:rPr>
          <w:kern w:val="2"/>
          <w:lang w:val="en-GB" w:eastAsia="zh-CN"/>
        </w:rPr>
        <w:t>non-coherent accumulation of 2 or 4 parts</w:t>
      </w:r>
      <w:r w:rsidR="00C43CF8">
        <w:rPr>
          <w:kern w:val="2"/>
          <w:lang w:val="en-GB" w:eastAsia="zh-CN"/>
        </w:rPr>
        <w:t xml:space="preserve"> of the signal</w:t>
      </w:r>
      <w:r w:rsidR="00453413">
        <w:rPr>
          <w:kern w:val="2"/>
          <w:lang w:val="en-GB" w:eastAsia="zh-CN"/>
        </w:rPr>
        <w:t>.</w:t>
      </w:r>
      <w:r>
        <w:rPr>
          <w:kern w:val="2"/>
          <w:lang w:val="en-GB" w:eastAsia="zh-CN"/>
        </w:rPr>
        <w:t xml:space="preserve"> Table 4 contains results for a length-63 Zadoff-Chu sequence.</w:t>
      </w:r>
    </w:p>
    <w:p w:rsidR="00453413" w:rsidRDefault="00453413" w:rsidP="00453413">
      <w:pPr>
        <w:pStyle w:val="Caption"/>
        <w:rPr>
          <w:kern w:val="2"/>
          <w:lang w:val="en-GB" w:eastAsia="zh-CN"/>
        </w:rPr>
      </w:pPr>
      <w:r>
        <w:t xml:space="preserve">Table </w:t>
      </w:r>
      <w:r w:rsidR="00240817">
        <w:fldChar w:fldCharType="begin"/>
      </w:r>
      <w:r>
        <w:instrText xml:space="preserve"> SEQ Table \* ARABIC </w:instrText>
      </w:r>
      <w:r w:rsidR="00240817">
        <w:fldChar w:fldCharType="separate"/>
      </w:r>
      <w:r w:rsidR="00C02643">
        <w:rPr>
          <w:noProof/>
        </w:rPr>
        <w:t>2</w:t>
      </w:r>
      <w:r w:rsidR="00240817">
        <w:fldChar w:fldCharType="end"/>
      </w:r>
      <w:r>
        <w:t>. Evaluation assumptions.</w:t>
      </w:r>
    </w:p>
    <w:tbl>
      <w:tblPr>
        <w:tblStyle w:val="TableGrid"/>
        <w:tblW w:w="0" w:type="auto"/>
        <w:jc w:val="center"/>
        <w:tblInd w:w="2718" w:type="dxa"/>
        <w:tblLook w:val="04A0"/>
      </w:tblPr>
      <w:tblGrid>
        <w:gridCol w:w="2048"/>
        <w:gridCol w:w="4767"/>
      </w:tblGrid>
      <w:tr w:rsidR="00453413" w:rsidTr="00C02643">
        <w:trPr>
          <w:jc w:val="center"/>
        </w:trPr>
        <w:tc>
          <w:tcPr>
            <w:tcW w:w="2048" w:type="dxa"/>
            <w:shd w:val="clear" w:color="auto" w:fill="C6D9F1" w:themeFill="text2" w:themeFillTint="33"/>
          </w:tcPr>
          <w:p w:rsidR="00453413" w:rsidRDefault="00453413" w:rsidP="00581C9F">
            <w:pPr>
              <w:rPr>
                <w:kern w:val="2"/>
                <w:lang w:val="en-GB" w:eastAsia="zh-CN"/>
              </w:rPr>
            </w:pPr>
            <w:r>
              <w:rPr>
                <w:kern w:val="2"/>
                <w:lang w:val="en-GB" w:eastAsia="zh-CN"/>
              </w:rPr>
              <w:t>Parameter</w:t>
            </w:r>
          </w:p>
        </w:tc>
        <w:tc>
          <w:tcPr>
            <w:tcW w:w="4767" w:type="dxa"/>
            <w:shd w:val="clear" w:color="auto" w:fill="C6D9F1" w:themeFill="text2" w:themeFillTint="33"/>
          </w:tcPr>
          <w:p w:rsidR="00453413" w:rsidRDefault="00453413" w:rsidP="00581C9F">
            <w:pPr>
              <w:rPr>
                <w:kern w:val="2"/>
                <w:lang w:val="en-GB" w:eastAsia="zh-CN"/>
              </w:rPr>
            </w:pPr>
            <w:r>
              <w:rPr>
                <w:kern w:val="2"/>
                <w:lang w:val="en-GB" w:eastAsia="zh-CN"/>
              </w:rPr>
              <w:t>Value</w:t>
            </w:r>
          </w:p>
        </w:tc>
      </w:tr>
      <w:tr w:rsidR="00453413" w:rsidTr="00453413">
        <w:trPr>
          <w:jc w:val="center"/>
        </w:trPr>
        <w:tc>
          <w:tcPr>
            <w:tcW w:w="2048" w:type="dxa"/>
          </w:tcPr>
          <w:p w:rsidR="00453413" w:rsidRDefault="00453413" w:rsidP="00453413">
            <w:pPr>
              <w:rPr>
                <w:kern w:val="2"/>
                <w:lang w:val="en-GB" w:eastAsia="zh-CN"/>
              </w:rPr>
            </w:pPr>
            <w:r>
              <w:rPr>
                <w:kern w:val="2"/>
                <w:lang w:val="en-GB" w:eastAsia="zh-CN"/>
              </w:rPr>
              <w:t xml:space="preserve">Sampling rate </w:t>
            </w:r>
          </w:p>
        </w:tc>
        <w:tc>
          <w:tcPr>
            <w:tcW w:w="4767" w:type="dxa"/>
          </w:tcPr>
          <w:p w:rsidR="00453413" w:rsidRDefault="00453413" w:rsidP="00581C9F">
            <w:pPr>
              <w:rPr>
                <w:kern w:val="2"/>
                <w:lang w:val="en-GB" w:eastAsia="zh-CN"/>
              </w:rPr>
            </w:pPr>
            <w:r>
              <w:rPr>
                <w:kern w:val="2"/>
                <w:lang w:val="en-GB" w:eastAsia="zh-CN"/>
              </w:rPr>
              <w:t>0.96 MHz (auto/cross-correlation)</w:t>
            </w:r>
          </w:p>
          <w:p w:rsidR="00453413" w:rsidRDefault="00453413" w:rsidP="00581C9F">
            <w:pPr>
              <w:rPr>
                <w:kern w:val="2"/>
                <w:lang w:val="en-GB" w:eastAsia="zh-CN"/>
              </w:rPr>
            </w:pPr>
            <w:r>
              <w:rPr>
                <w:kern w:val="2"/>
                <w:lang w:val="en-GB" w:eastAsia="zh-CN"/>
              </w:rPr>
              <w:t>30.72 MHz (PAPR)</w:t>
            </w:r>
          </w:p>
        </w:tc>
      </w:tr>
      <w:tr w:rsidR="00453413" w:rsidTr="00453413">
        <w:trPr>
          <w:jc w:val="center"/>
        </w:trPr>
        <w:tc>
          <w:tcPr>
            <w:tcW w:w="2048" w:type="dxa"/>
          </w:tcPr>
          <w:p w:rsidR="00453413" w:rsidRDefault="00453413" w:rsidP="00581C9F">
            <w:pPr>
              <w:rPr>
                <w:kern w:val="2"/>
                <w:lang w:val="en-GB" w:eastAsia="zh-CN"/>
              </w:rPr>
            </w:pPr>
            <w:r>
              <w:rPr>
                <w:kern w:val="2"/>
                <w:lang w:val="en-GB" w:eastAsia="zh-CN"/>
              </w:rPr>
              <w:t>Frequency offset</w:t>
            </w:r>
          </w:p>
        </w:tc>
        <w:tc>
          <w:tcPr>
            <w:tcW w:w="4767" w:type="dxa"/>
          </w:tcPr>
          <w:p w:rsidR="00453413" w:rsidRDefault="00453413" w:rsidP="00581C9F">
            <w:pPr>
              <w:rPr>
                <w:kern w:val="2"/>
                <w:lang w:val="en-GB" w:eastAsia="zh-CN"/>
              </w:rPr>
            </w:pPr>
            <w:r>
              <w:rPr>
                <w:kern w:val="2"/>
                <w:lang w:val="en-GB" w:eastAsia="zh-CN"/>
              </w:rPr>
              <w:t>0 Hz (1-part auto-correlation</w:t>
            </w:r>
            <w:r w:rsidR="003853F4">
              <w:rPr>
                <w:kern w:val="2"/>
                <w:lang w:val="en-GB" w:eastAsia="zh-CN"/>
              </w:rPr>
              <w:t>)</w:t>
            </w:r>
          </w:p>
          <w:p w:rsidR="00453413" w:rsidRDefault="00453413" w:rsidP="00581C9F">
            <w:pPr>
              <w:rPr>
                <w:kern w:val="2"/>
                <w:lang w:val="en-GB" w:eastAsia="zh-CN"/>
              </w:rPr>
            </w:pPr>
            <w:r>
              <w:rPr>
                <w:kern w:val="2"/>
                <w:lang w:val="en-GB" w:eastAsia="zh-CN"/>
              </w:rPr>
              <w:t>Uniform in [-20,20] kHz (2/4-part auto-correlation)</w:t>
            </w:r>
          </w:p>
        </w:tc>
      </w:tr>
    </w:tbl>
    <w:p w:rsidR="00581C9F" w:rsidRDefault="00581C9F" w:rsidP="00581C9F">
      <w:pPr>
        <w:rPr>
          <w:kern w:val="2"/>
          <w:lang w:val="en-GB" w:eastAsia="zh-CN"/>
        </w:rPr>
      </w:pPr>
      <w:r>
        <w:rPr>
          <w:kern w:val="2"/>
          <w:lang w:val="en-GB" w:eastAsia="zh-CN"/>
        </w:rPr>
        <w:t xml:space="preserve"> </w:t>
      </w:r>
    </w:p>
    <w:p w:rsidR="00581C9F" w:rsidRPr="00581C9F" w:rsidRDefault="00581C9F" w:rsidP="00581C9F">
      <w:pPr>
        <w:pStyle w:val="Caption"/>
        <w:rPr>
          <w:kern w:val="2"/>
          <w:lang w:val="en-GB" w:eastAsia="zh-CN"/>
        </w:rPr>
      </w:pPr>
      <w:r>
        <w:t xml:space="preserve">Table </w:t>
      </w:r>
      <w:r w:rsidR="00240817">
        <w:fldChar w:fldCharType="begin"/>
      </w:r>
      <w:r>
        <w:instrText xml:space="preserve"> SEQ Table \* ARABIC </w:instrText>
      </w:r>
      <w:r w:rsidR="00240817">
        <w:fldChar w:fldCharType="separate"/>
      </w:r>
      <w:r w:rsidR="00C02643">
        <w:rPr>
          <w:noProof/>
        </w:rPr>
        <w:t>3</w:t>
      </w:r>
      <w:r w:rsidR="00240817">
        <w:fldChar w:fldCharType="end"/>
      </w:r>
      <w:r>
        <w:t xml:space="preserve">. </w:t>
      </w:r>
      <w:proofErr w:type="gramStart"/>
      <w:r>
        <w:t>PAPR and correlation</w:t>
      </w:r>
      <w:r w:rsidR="00007A80">
        <w:t xml:space="preserve"> value</w:t>
      </w:r>
      <w:r>
        <w:t xml:space="preserve">s for the PSS </w:t>
      </w:r>
      <w:r w:rsidR="00C02643">
        <w:t xml:space="preserve">length-62 </w:t>
      </w:r>
      <w:r>
        <w:t xml:space="preserve">sequence </w:t>
      </w:r>
      <w:r w:rsidR="00007A80">
        <w:t>with</w:t>
      </w:r>
      <w:r>
        <w:t xml:space="preserve"> the SC-FDMA waveform.</w:t>
      </w:r>
      <w:proofErr w:type="gramEnd"/>
    </w:p>
    <w:tbl>
      <w:tblPr>
        <w:tblW w:w="4810" w:type="pct"/>
        <w:jc w:val="center"/>
        <w:tblInd w:w="2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2"/>
        <w:gridCol w:w="862"/>
        <w:gridCol w:w="1906"/>
        <w:gridCol w:w="1907"/>
        <w:gridCol w:w="1907"/>
        <w:gridCol w:w="1907"/>
      </w:tblGrid>
      <w:tr w:rsidR="00581C9F" w:rsidRPr="00905862" w:rsidTr="00007A80">
        <w:trPr>
          <w:jc w:val="center"/>
        </w:trPr>
        <w:tc>
          <w:tcPr>
            <w:tcW w:w="682" w:type="dxa"/>
            <w:shd w:val="clear" w:color="auto" w:fill="C6D9F1" w:themeFill="text2" w:themeFillTint="33"/>
          </w:tcPr>
          <w:p w:rsidR="00581C9F" w:rsidRPr="00905862" w:rsidRDefault="00581C9F" w:rsidP="00581C9F">
            <w:pPr>
              <w:rPr>
                <w:sz w:val="16"/>
                <w:szCs w:val="16"/>
              </w:rPr>
            </w:pPr>
            <w:r w:rsidRPr="00905862">
              <w:rPr>
                <w:sz w:val="16"/>
                <w:szCs w:val="16"/>
              </w:rPr>
              <w:t>Index</w:t>
            </w:r>
          </w:p>
        </w:tc>
        <w:tc>
          <w:tcPr>
            <w:tcW w:w="862" w:type="dxa"/>
            <w:shd w:val="clear" w:color="auto" w:fill="C6D9F1" w:themeFill="text2" w:themeFillTint="33"/>
          </w:tcPr>
          <w:p w:rsidR="00581C9F" w:rsidRPr="00905862" w:rsidRDefault="00581C9F" w:rsidP="00581C9F">
            <w:pPr>
              <w:rPr>
                <w:sz w:val="16"/>
                <w:szCs w:val="16"/>
              </w:rPr>
            </w:pPr>
            <w:r>
              <w:rPr>
                <w:sz w:val="16"/>
                <w:szCs w:val="16"/>
              </w:rPr>
              <w:t>PAPR</w:t>
            </w:r>
          </w:p>
        </w:tc>
        <w:tc>
          <w:tcPr>
            <w:tcW w:w="1906" w:type="dxa"/>
            <w:shd w:val="clear" w:color="auto" w:fill="C6D9F1" w:themeFill="text2" w:themeFillTint="33"/>
          </w:tcPr>
          <w:p w:rsidR="00581C9F" w:rsidRDefault="00581C9F" w:rsidP="00581C9F">
            <w:pPr>
              <w:rPr>
                <w:sz w:val="16"/>
                <w:szCs w:val="16"/>
              </w:rPr>
            </w:pPr>
            <w:r w:rsidRPr="00905862">
              <w:rPr>
                <w:sz w:val="16"/>
                <w:szCs w:val="16"/>
              </w:rPr>
              <w:t>Auto-correlation</w:t>
            </w:r>
          </w:p>
          <w:p w:rsidR="00581C9F" w:rsidRPr="00905862" w:rsidRDefault="00581C9F" w:rsidP="00581C9F">
            <w:pPr>
              <w:rPr>
                <w:sz w:val="16"/>
                <w:szCs w:val="16"/>
              </w:rPr>
            </w:pPr>
            <w:r>
              <w:rPr>
                <w:sz w:val="16"/>
                <w:szCs w:val="16"/>
              </w:rPr>
              <w:t>0 Hz, 1-part</w:t>
            </w:r>
          </w:p>
        </w:tc>
        <w:tc>
          <w:tcPr>
            <w:tcW w:w="1907" w:type="dxa"/>
            <w:shd w:val="clear" w:color="auto" w:fill="C6D9F1" w:themeFill="text2" w:themeFillTint="33"/>
          </w:tcPr>
          <w:p w:rsidR="00581C9F" w:rsidRDefault="00581C9F" w:rsidP="00581C9F">
            <w:pPr>
              <w:rPr>
                <w:sz w:val="16"/>
                <w:szCs w:val="16"/>
              </w:rPr>
            </w:pPr>
            <w:r>
              <w:rPr>
                <w:sz w:val="16"/>
                <w:szCs w:val="16"/>
              </w:rPr>
              <w:t>Auto</w:t>
            </w:r>
            <w:r w:rsidRPr="00905862">
              <w:rPr>
                <w:sz w:val="16"/>
                <w:szCs w:val="16"/>
              </w:rPr>
              <w:t>-correlation</w:t>
            </w:r>
          </w:p>
          <w:p w:rsidR="00581C9F" w:rsidRPr="00905862" w:rsidRDefault="00581C9F" w:rsidP="00581C9F">
            <w:pPr>
              <w:rPr>
                <w:sz w:val="16"/>
                <w:szCs w:val="16"/>
              </w:rPr>
            </w:pPr>
            <w:r>
              <w:rPr>
                <w:sz w:val="16"/>
                <w:szCs w:val="16"/>
              </w:rPr>
              <w:t>20 kHz, 2-part</w:t>
            </w:r>
          </w:p>
        </w:tc>
        <w:tc>
          <w:tcPr>
            <w:tcW w:w="1907" w:type="dxa"/>
            <w:shd w:val="clear" w:color="auto" w:fill="C6D9F1" w:themeFill="text2" w:themeFillTint="33"/>
          </w:tcPr>
          <w:p w:rsidR="00581C9F" w:rsidRDefault="00581C9F" w:rsidP="00581C9F">
            <w:pPr>
              <w:rPr>
                <w:sz w:val="16"/>
                <w:szCs w:val="16"/>
              </w:rPr>
            </w:pPr>
            <w:r>
              <w:rPr>
                <w:sz w:val="16"/>
                <w:szCs w:val="16"/>
              </w:rPr>
              <w:t>Auto-correlation</w:t>
            </w:r>
          </w:p>
          <w:p w:rsidR="00581C9F" w:rsidRPr="00905862" w:rsidRDefault="00581C9F" w:rsidP="00581C9F">
            <w:pPr>
              <w:rPr>
                <w:sz w:val="16"/>
                <w:szCs w:val="16"/>
              </w:rPr>
            </w:pPr>
            <w:r>
              <w:rPr>
                <w:sz w:val="16"/>
                <w:szCs w:val="16"/>
              </w:rPr>
              <w:t>20 kHz, 4-part</w:t>
            </w:r>
          </w:p>
        </w:tc>
        <w:tc>
          <w:tcPr>
            <w:tcW w:w="1907" w:type="dxa"/>
            <w:shd w:val="clear" w:color="auto" w:fill="C6D9F1" w:themeFill="text2" w:themeFillTint="33"/>
          </w:tcPr>
          <w:p w:rsidR="00581C9F" w:rsidRDefault="00581C9F" w:rsidP="00581C9F">
            <w:pPr>
              <w:rPr>
                <w:sz w:val="16"/>
                <w:szCs w:val="16"/>
              </w:rPr>
            </w:pPr>
            <w:r>
              <w:rPr>
                <w:sz w:val="16"/>
                <w:szCs w:val="16"/>
              </w:rPr>
              <w:t>Cross-correlation PSS</w:t>
            </w:r>
          </w:p>
        </w:tc>
      </w:tr>
      <w:tr w:rsidR="00581C9F" w:rsidRPr="00905862" w:rsidTr="00623EDB">
        <w:trPr>
          <w:jc w:val="center"/>
        </w:trPr>
        <w:tc>
          <w:tcPr>
            <w:tcW w:w="682" w:type="dxa"/>
          </w:tcPr>
          <w:p w:rsidR="00581C9F" w:rsidRDefault="00581C9F" w:rsidP="00581C9F">
            <w:pPr>
              <w:rPr>
                <w:sz w:val="16"/>
                <w:szCs w:val="16"/>
              </w:rPr>
            </w:pPr>
            <w:r>
              <w:rPr>
                <w:sz w:val="16"/>
                <w:szCs w:val="16"/>
              </w:rPr>
              <w:t>1</w:t>
            </w:r>
          </w:p>
        </w:tc>
        <w:tc>
          <w:tcPr>
            <w:tcW w:w="862" w:type="dxa"/>
          </w:tcPr>
          <w:p w:rsidR="00581C9F" w:rsidRPr="005732D2" w:rsidRDefault="00581C9F" w:rsidP="00581C9F">
            <w:pPr>
              <w:rPr>
                <w:sz w:val="16"/>
                <w:szCs w:val="16"/>
              </w:rPr>
            </w:pPr>
            <w:r w:rsidRPr="005732D2">
              <w:rPr>
                <w:sz w:val="16"/>
                <w:szCs w:val="16"/>
              </w:rPr>
              <w:t>3.2022</w:t>
            </w:r>
          </w:p>
        </w:tc>
        <w:tc>
          <w:tcPr>
            <w:tcW w:w="1906" w:type="dxa"/>
          </w:tcPr>
          <w:p w:rsidR="00581C9F" w:rsidRPr="0078752B" w:rsidRDefault="00581C9F" w:rsidP="00581C9F">
            <w:pPr>
              <w:rPr>
                <w:sz w:val="16"/>
                <w:szCs w:val="16"/>
              </w:rPr>
            </w:pPr>
            <w:r w:rsidRPr="0078752B">
              <w:rPr>
                <w:sz w:val="16"/>
                <w:szCs w:val="16"/>
              </w:rPr>
              <w:t xml:space="preserve"> 0.07</w:t>
            </w:r>
          </w:p>
        </w:tc>
        <w:tc>
          <w:tcPr>
            <w:tcW w:w="1907" w:type="dxa"/>
          </w:tcPr>
          <w:p w:rsidR="00581C9F" w:rsidRPr="0078752B" w:rsidRDefault="00581C9F" w:rsidP="00581C9F">
            <w:pPr>
              <w:rPr>
                <w:sz w:val="16"/>
                <w:szCs w:val="16"/>
              </w:rPr>
            </w:pPr>
            <w:r w:rsidRPr="0078752B">
              <w:rPr>
                <w:sz w:val="16"/>
                <w:szCs w:val="16"/>
              </w:rPr>
              <w:t xml:space="preserve"> 0.91</w:t>
            </w:r>
          </w:p>
        </w:tc>
        <w:tc>
          <w:tcPr>
            <w:tcW w:w="1907" w:type="dxa"/>
          </w:tcPr>
          <w:p w:rsidR="00581C9F" w:rsidRPr="005732D2" w:rsidRDefault="00581C9F" w:rsidP="00581C9F">
            <w:pPr>
              <w:rPr>
                <w:sz w:val="16"/>
                <w:szCs w:val="16"/>
              </w:rPr>
            </w:pPr>
            <w:r w:rsidRPr="005732D2">
              <w:rPr>
                <w:sz w:val="16"/>
                <w:szCs w:val="16"/>
              </w:rPr>
              <w:t>0.95</w:t>
            </w:r>
          </w:p>
        </w:tc>
        <w:tc>
          <w:tcPr>
            <w:tcW w:w="1907" w:type="dxa"/>
          </w:tcPr>
          <w:p w:rsidR="00581C9F" w:rsidRPr="00E76735" w:rsidRDefault="00581C9F" w:rsidP="00581C9F">
            <w:pPr>
              <w:rPr>
                <w:sz w:val="16"/>
                <w:szCs w:val="16"/>
              </w:rPr>
            </w:pPr>
            <w:r w:rsidRPr="00E76735">
              <w:rPr>
                <w:sz w:val="16"/>
                <w:szCs w:val="16"/>
              </w:rPr>
              <w:t>0.27</w:t>
            </w:r>
          </w:p>
        </w:tc>
      </w:tr>
      <w:tr w:rsidR="00581C9F" w:rsidRPr="00905862" w:rsidTr="00623EDB">
        <w:trPr>
          <w:jc w:val="center"/>
        </w:trPr>
        <w:tc>
          <w:tcPr>
            <w:tcW w:w="682" w:type="dxa"/>
          </w:tcPr>
          <w:p w:rsidR="00581C9F" w:rsidRDefault="00581C9F" w:rsidP="00581C9F">
            <w:pPr>
              <w:rPr>
                <w:sz w:val="16"/>
                <w:szCs w:val="16"/>
              </w:rPr>
            </w:pPr>
            <w:r>
              <w:rPr>
                <w:sz w:val="16"/>
                <w:szCs w:val="16"/>
              </w:rPr>
              <w:t>2</w:t>
            </w:r>
          </w:p>
        </w:tc>
        <w:tc>
          <w:tcPr>
            <w:tcW w:w="862" w:type="dxa"/>
          </w:tcPr>
          <w:p w:rsidR="00581C9F" w:rsidRPr="005732D2" w:rsidRDefault="00581C9F" w:rsidP="00581C9F">
            <w:pPr>
              <w:rPr>
                <w:sz w:val="16"/>
                <w:szCs w:val="16"/>
              </w:rPr>
            </w:pPr>
            <w:r w:rsidRPr="005732D2">
              <w:rPr>
                <w:sz w:val="16"/>
                <w:szCs w:val="16"/>
              </w:rPr>
              <w:t>4.3589</w:t>
            </w:r>
          </w:p>
        </w:tc>
        <w:tc>
          <w:tcPr>
            <w:tcW w:w="1906" w:type="dxa"/>
          </w:tcPr>
          <w:p w:rsidR="00581C9F" w:rsidRPr="0078752B" w:rsidRDefault="00581C9F" w:rsidP="00581C9F">
            <w:pPr>
              <w:rPr>
                <w:sz w:val="16"/>
                <w:szCs w:val="16"/>
              </w:rPr>
            </w:pPr>
            <w:r w:rsidRPr="0078752B">
              <w:rPr>
                <w:sz w:val="16"/>
                <w:szCs w:val="16"/>
              </w:rPr>
              <w:t xml:space="preserve"> </w:t>
            </w:r>
            <w:r>
              <w:rPr>
                <w:sz w:val="16"/>
                <w:szCs w:val="16"/>
              </w:rPr>
              <w:t>0</w:t>
            </w:r>
            <w:r w:rsidRPr="0078752B">
              <w:rPr>
                <w:sz w:val="16"/>
                <w:szCs w:val="16"/>
              </w:rPr>
              <w:t>.0</w:t>
            </w:r>
            <w:r>
              <w:rPr>
                <w:sz w:val="16"/>
                <w:szCs w:val="16"/>
              </w:rPr>
              <w:t>9</w:t>
            </w:r>
          </w:p>
        </w:tc>
        <w:tc>
          <w:tcPr>
            <w:tcW w:w="1907" w:type="dxa"/>
          </w:tcPr>
          <w:p w:rsidR="00581C9F" w:rsidRPr="0078752B" w:rsidRDefault="00581C9F" w:rsidP="00581C9F">
            <w:pPr>
              <w:rPr>
                <w:sz w:val="16"/>
                <w:szCs w:val="16"/>
              </w:rPr>
            </w:pPr>
            <w:r w:rsidRPr="0078752B">
              <w:rPr>
                <w:sz w:val="16"/>
                <w:szCs w:val="16"/>
              </w:rPr>
              <w:t>0.92</w:t>
            </w:r>
          </w:p>
        </w:tc>
        <w:tc>
          <w:tcPr>
            <w:tcW w:w="1907" w:type="dxa"/>
          </w:tcPr>
          <w:p w:rsidR="00581C9F" w:rsidRPr="005732D2" w:rsidRDefault="00581C9F" w:rsidP="00581C9F">
            <w:pPr>
              <w:rPr>
                <w:sz w:val="16"/>
                <w:szCs w:val="16"/>
              </w:rPr>
            </w:pPr>
            <w:r>
              <w:rPr>
                <w:sz w:val="16"/>
                <w:szCs w:val="16"/>
              </w:rPr>
              <w:t>0.96</w:t>
            </w:r>
          </w:p>
        </w:tc>
        <w:tc>
          <w:tcPr>
            <w:tcW w:w="1907" w:type="dxa"/>
          </w:tcPr>
          <w:p w:rsidR="00581C9F" w:rsidRPr="00E76735" w:rsidRDefault="00581C9F" w:rsidP="00581C9F">
            <w:pPr>
              <w:rPr>
                <w:sz w:val="16"/>
                <w:szCs w:val="16"/>
              </w:rPr>
            </w:pPr>
            <w:r w:rsidRPr="00E76735">
              <w:rPr>
                <w:sz w:val="16"/>
                <w:szCs w:val="16"/>
              </w:rPr>
              <w:t>0.22</w:t>
            </w:r>
          </w:p>
        </w:tc>
      </w:tr>
      <w:tr w:rsidR="00581C9F" w:rsidRPr="00905862" w:rsidTr="00623EDB">
        <w:trPr>
          <w:jc w:val="center"/>
        </w:trPr>
        <w:tc>
          <w:tcPr>
            <w:tcW w:w="682" w:type="dxa"/>
          </w:tcPr>
          <w:p w:rsidR="00581C9F" w:rsidRDefault="00581C9F" w:rsidP="00581C9F">
            <w:pPr>
              <w:rPr>
                <w:sz w:val="16"/>
                <w:szCs w:val="16"/>
              </w:rPr>
            </w:pPr>
            <w:r>
              <w:rPr>
                <w:sz w:val="16"/>
                <w:szCs w:val="16"/>
              </w:rPr>
              <w:t>4</w:t>
            </w:r>
          </w:p>
        </w:tc>
        <w:tc>
          <w:tcPr>
            <w:tcW w:w="862" w:type="dxa"/>
          </w:tcPr>
          <w:p w:rsidR="00581C9F" w:rsidRPr="005732D2" w:rsidRDefault="00581C9F" w:rsidP="00581C9F">
            <w:pPr>
              <w:rPr>
                <w:sz w:val="16"/>
                <w:szCs w:val="16"/>
              </w:rPr>
            </w:pPr>
            <w:r w:rsidRPr="005732D2">
              <w:rPr>
                <w:sz w:val="16"/>
                <w:szCs w:val="16"/>
              </w:rPr>
              <w:t>3.8525</w:t>
            </w:r>
          </w:p>
        </w:tc>
        <w:tc>
          <w:tcPr>
            <w:tcW w:w="1906" w:type="dxa"/>
          </w:tcPr>
          <w:p w:rsidR="00581C9F" w:rsidRPr="0078752B" w:rsidRDefault="00581C9F" w:rsidP="00581C9F">
            <w:pPr>
              <w:rPr>
                <w:sz w:val="16"/>
                <w:szCs w:val="16"/>
              </w:rPr>
            </w:pPr>
            <w:r w:rsidRPr="0078752B">
              <w:rPr>
                <w:sz w:val="16"/>
                <w:szCs w:val="16"/>
              </w:rPr>
              <w:t>0.10</w:t>
            </w:r>
          </w:p>
        </w:tc>
        <w:tc>
          <w:tcPr>
            <w:tcW w:w="1907" w:type="dxa"/>
          </w:tcPr>
          <w:p w:rsidR="00581C9F" w:rsidRPr="0078752B" w:rsidRDefault="00581C9F" w:rsidP="00581C9F">
            <w:pPr>
              <w:rPr>
                <w:sz w:val="16"/>
                <w:szCs w:val="16"/>
              </w:rPr>
            </w:pPr>
            <w:r w:rsidRPr="0078752B">
              <w:rPr>
                <w:sz w:val="16"/>
                <w:szCs w:val="16"/>
              </w:rPr>
              <w:t>0.</w:t>
            </w:r>
            <w:r>
              <w:rPr>
                <w:sz w:val="16"/>
                <w:szCs w:val="16"/>
              </w:rPr>
              <w:t>90</w:t>
            </w:r>
          </w:p>
        </w:tc>
        <w:tc>
          <w:tcPr>
            <w:tcW w:w="1907" w:type="dxa"/>
          </w:tcPr>
          <w:p w:rsidR="00581C9F" w:rsidRPr="005732D2" w:rsidRDefault="00581C9F" w:rsidP="00581C9F">
            <w:pPr>
              <w:rPr>
                <w:sz w:val="16"/>
                <w:szCs w:val="16"/>
              </w:rPr>
            </w:pPr>
            <w:r>
              <w:rPr>
                <w:sz w:val="16"/>
                <w:szCs w:val="16"/>
              </w:rPr>
              <w:t>0.92</w:t>
            </w:r>
          </w:p>
        </w:tc>
        <w:tc>
          <w:tcPr>
            <w:tcW w:w="1907" w:type="dxa"/>
          </w:tcPr>
          <w:p w:rsidR="00581C9F" w:rsidRPr="00E76735" w:rsidRDefault="00581C9F" w:rsidP="00581C9F">
            <w:pPr>
              <w:rPr>
                <w:sz w:val="16"/>
                <w:szCs w:val="16"/>
              </w:rPr>
            </w:pPr>
            <w:r w:rsidRPr="00E76735">
              <w:rPr>
                <w:sz w:val="16"/>
                <w:szCs w:val="16"/>
              </w:rPr>
              <w:t>0.27</w:t>
            </w:r>
          </w:p>
        </w:tc>
      </w:tr>
      <w:tr w:rsidR="00581C9F" w:rsidRPr="00905862" w:rsidTr="00623EDB">
        <w:trPr>
          <w:jc w:val="center"/>
        </w:trPr>
        <w:tc>
          <w:tcPr>
            <w:tcW w:w="682" w:type="dxa"/>
          </w:tcPr>
          <w:p w:rsidR="00581C9F" w:rsidRDefault="00581C9F" w:rsidP="00581C9F">
            <w:pPr>
              <w:rPr>
                <w:sz w:val="16"/>
                <w:szCs w:val="16"/>
              </w:rPr>
            </w:pPr>
            <w:r>
              <w:rPr>
                <w:sz w:val="16"/>
                <w:szCs w:val="16"/>
              </w:rPr>
              <w:lastRenderedPageBreak/>
              <w:t>5</w:t>
            </w:r>
          </w:p>
        </w:tc>
        <w:tc>
          <w:tcPr>
            <w:tcW w:w="862" w:type="dxa"/>
          </w:tcPr>
          <w:p w:rsidR="00581C9F" w:rsidRPr="005732D2" w:rsidRDefault="00581C9F" w:rsidP="00581C9F">
            <w:pPr>
              <w:rPr>
                <w:sz w:val="16"/>
                <w:szCs w:val="16"/>
              </w:rPr>
            </w:pPr>
            <w:r w:rsidRPr="005732D2">
              <w:rPr>
                <w:sz w:val="16"/>
                <w:szCs w:val="16"/>
              </w:rPr>
              <w:t>7.3136</w:t>
            </w:r>
          </w:p>
        </w:tc>
        <w:tc>
          <w:tcPr>
            <w:tcW w:w="1906" w:type="dxa"/>
          </w:tcPr>
          <w:p w:rsidR="00581C9F" w:rsidRPr="0078752B" w:rsidRDefault="00581C9F" w:rsidP="00581C9F">
            <w:pPr>
              <w:rPr>
                <w:sz w:val="16"/>
                <w:szCs w:val="16"/>
              </w:rPr>
            </w:pPr>
            <w:r w:rsidRPr="0078752B">
              <w:rPr>
                <w:sz w:val="16"/>
                <w:szCs w:val="16"/>
              </w:rPr>
              <w:t>0.11</w:t>
            </w:r>
          </w:p>
        </w:tc>
        <w:tc>
          <w:tcPr>
            <w:tcW w:w="1907" w:type="dxa"/>
          </w:tcPr>
          <w:p w:rsidR="00581C9F" w:rsidRPr="0078752B" w:rsidRDefault="00581C9F" w:rsidP="00581C9F">
            <w:pPr>
              <w:rPr>
                <w:sz w:val="16"/>
                <w:szCs w:val="16"/>
              </w:rPr>
            </w:pPr>
            <w:r w:rsidRPr="0078752B">
              <w:rPr>
                <w:sz w:val="16"/>
                <w:szCs w:val="16"/>
              </w:rPr>
              <w:t>0.87</w:t>
            </w:r>
          </w:p>
        </w:tc>
        <w:tc>
          <w:tcPr>
            <w:tcW w:w="1907" w:type="dxa"/>
          </w:tcPr>
          <w:p w:rsidR="00581C9F" w:rsidRPr="005732D2" w:rsidRDefault="00581C9F" w:rsidP="00581C9F">
            <w:pPr>
              <w:rPr>
                <w:sz w:val="16"/>
                <w:szCs w:val="16"/>
              </w:rPr>
            </w:pPr>
            <w:r w:rsidRPr="005732D2">
              <w:rPr>
                <w:sz w:val="16"/>
                <w:szCs w:val="16"/>
              </w:rPr>
              <w:t>0.85</w:t>
            </w:r>
          </w:p>
        </w:tc>
        <w:tc>
          <w:tcPr>
            <w:tcW w:w="1907" w:type="dxa"/>
          </w:tcPr>
          <w:p w:rsidR="00581C9F" w:rsidRPr="00E76735" w:rsidRDefault="00581C9F" w:rsidP="00581C9F">
            <w:pPr>
              <w:rPr>
                <w:sz w:val="16"/>
                <w:szCs w:val="16"/>
              </w:rPr>
            </w:pPr>
            <w:r w:rsidRPr="00E76735">
              <w:rPr>
                <w:sz w:val="16"/>
                <w:szCs w:val="16"/>
              </w:rPr>
              <w:t>0.31</w:t>
            </w:r>
          </w:p>
        </w:tc>
      </w:tr>
      <w:tr w:rsidR="00581C9F" w:rsidRPr="00905862" w:rsidTr="00623EDB">
        <w:trPr>
          <w:jc w:val="center"/>
        </w:trPr>
        <w:tc>
          <w:tcPr>
            <w:tcW w:w="682" w:type="dxa"/>
          </w:tcPr>
          <w:p w:rsidR="00581C9F" w:rsidRDefault="00581C9F" w:rsidP="00581C9F">
            <w:pPr>
              <w:rPr>
                <w:sz w:val="16"/>
                <w:szCs w:val="16"/>
              </w:rPr>
            </w:pPr>
            <w:r>
              <w:rPr>
                <w:sz w:val="16"/>
                <w:szCs w:val="16"/>
              </w:rPr>
              <w:t>8</w:t>
            </w:r>
          </w:p>
        </w:tc>
        <w:tc>
          <w:tcPr>
            <w:tcW w:w="862" w:type="dxa"/>
          </w:tcPr>
          <w:p w:rsidR="00581C9F" w:rsidRPr="005732D2" w:rsidRDefault="00581C9F" w:rsidP="00581C9F">
            <w:pPr>
              <w:rPr>
                <w:sz w:val="16"/>
                <w:szCs w:val="16"/>
              </w:rPr>
            </w:pPr>
            <w:r w:rsidRPr="005732D2">
              <w:rPr>
                <w:sz w:val="16"/>
                <w:szCs w:val="16"/>
              </w:rPr>
              <w:t>4.2263</w:t>
            </w:r>
          </w:p>
        </w:tc>
        <w:tc>
          <w:tcPr>
            <w:tcW w:w="1906" w:type="dxa"/>
          </w:tcPr>
          <w:p w:rsidR="00581C9F" w:rsidRPr="0078752B" w:rsidRDefault="00581C9F" w:rsidP="00581C9F">
            <w:pPr>
              <w:rPr>
                <w:sz w:val="16"/>
                <w:szCs w:val="16"/>
              </w:rPr>
            </w:pPr>
            <w:r>
              <w:rPr>
                <w:sz w:val="16"/>
                <w:szCs w:val="16"/>
              </w:rPr>
              <w:t>0.15</w:t>
            </w:r>
          </w:p>
        </w:tc>
        <w:tc>
          <w:tcPr>
            <w:tcW w:w="1907" w:type="dxa"/>
          </w:tcPr>
          <w:p w:rsidR="00581C9F" w:rsidRPr="0078752B" w:rsidRDefault="00581C9F" w:rsidP="00581C9F">
            <w:pPr>
              <w:rPr>
                <w:sz w:val="16"/>
                <w:szCs w:val="16"/>
              </w:rPr>
            </w:pPr>
            <w:r>
              <w:rPr>
                <w:sz w:val="16"/>
                <w:szCs w:val="16"/>
              </w:rPr>
              <w:t>0.80</w:t>
            </w:r>
          </w:p>
        </w:tc>
        <w:tc>
          <w:tcPr>
            <w:tcW w:w="1907" w:type="dxa"/>
          </w:tcPr>
          <w:p w:rsidR="00581C9F" w:rsidRPr="005732D2" w:rsidRDefault="00581C9F" w:rsidP="00581C9F">
            <w:pPr>
              <w:rPr>
                <w:sz w:val="16"/>
                <w:szCs w:val="16"/>
              </w:rPr>
            </w:pPr>
            <w:r>
              <w:rPr>
                <w:sz w:val="16"/>
                <w:szCs w:val="16"/>
              </w:rPr>
              <w:t>0.74</w:t>
            </w:r>
          </w:p>
        </w:tc>
        <w:tc>
          <w:tcPr>
            <w:tcW w:w="1907" w:type="dxa"/>
          </w:tcPr>
          <w:p w:rsidR="00581C9F" w:rsidRPr="00E76735" w:rsidRDefault="00581C9F" w:rsidP="00581C9F">
            <w:pPr>
              <w:rPr>
                <w:sz w:val="16"/>
                <w:szCs w:val="16"/>
              </w:rPr>
            </w:pPr>
            <w:r>
              <w:rPr>
                <w:sz w:val="16"/>
                <w:szCs w:val="16"/>
              </w:rPr>
              <w:t>0.26</w:t>
            </w:r>
          </w:p>
        </w:tc>
      </w:tr>
      <w:tr w:rsidR="00581C9F" w:rsidRPr="00905862" w:rsidTr="00623EDB">
        <w:trPr>
          <w:jc w:val="center"/>
        </w:trPr>
        <w:tc>
          <w:tcPr>
            <w:tcW w:w="682" w:type="dxa"/>
          </w:tcPr>
          <w:p w:rsidR="00581C9F" w:rsidRDefault="00581C9F" w:rsidP="00581C9F">
            <w:pPr>
              <w:rPr>
                <w:sz w:val="16"/>
                <w:szCs w:val="16"/>
              </w:rPr>
            </w:pPr>
            <w:r>
              <w:rPr>
                <w:sz w:val="16"/>
                <w:szCs w:val="16"/>
              </w:rPr>
              <w:t>10</w:t>
            </w:r>
          </w:p>
        </w:tc>
        <w:tc>
          <w:tcPr>
            <w:tcW w:w="862" w:type="dxa"/>
          </w:tcPr>
          <w:p w:rsidR="00581C9F" w:rsidRPr="005732D2" w:rsidRDefault="00581C9F" w:rsidP="00581C9F">
            <w:pPr>
              <w:rPr>
                <w:sz w:val="16"/>
                <w:szCs w:val="16"/>
              </w:rPr>
            </w:pPr>
            <w:r w:rsidRPr="005732D2">
              <w:rPr>
                <w:sz w:val="16"/>
                <w:szCs w:val="16"/>
              </w:rPr>
              <w:t>5.2535</w:t>
            </w:r>
          </w:p>
        </w:tc>
        <w:tc>
          <w:tcPr>
            <w:tcW w:w="1906" w:type="dxa"/>
          </w:tcPr>
          <w:p w:rsidR="00581C9F" w:rsidRPr="0078752B" w:rsidRDefault="00581C9F" w:rsidP="00581C9F">
            <w:pPr>
              <w:rPr>
                <w:sz w:val="16"/>
                <w:szCs w:val="16"/>
              </w:rPr>
            </w:pPr>
            <w:r w:rsidRPr="0078752B">
              <w:rPr>
                <w:sz w:val="16"/>
                <w:szCs w:val="16"/>
              </w:rPr>
              <w:t>0.14</w:t>
            </w:r>
          </w:p>
        </w:tc>
        <w:tc>
          <w:tcPr>
            <w:tcW w:w="1907" w:type="dxa"/>
          </w:tcPr>
          <w:p w:rsidR="00581C9F" w:rsidRPr="0078752B" w:rsidRDefault="00581C9F" w:rsidP="00581C9F">
            <w:pPr>
              <w:rPr>
                <w:sz w:val="16"/>
                <w:szCs w:val="16"/>
              </w:rPr>
            </w:pPr>
            <w:r w:rsidRPr="0078752B">
              <w:rPr>
                <w:sz w:val="16"/>
                <w:szCs w:val="16"/>
              </w:rPr>
              <w:t>0.75</w:t>
            </w:r>
          </w:p>
        </w:tc>
        <w:tc>
          <w:tcPr>
            <w:tcW w:w="1907" w:type="dxa"/>
          </w:tcPr>
          <w:p w:rsidR="00581C9F" w:rsidRPr="005732D2" w:rsidRDefault="00581C9F" w:rsidP="00581C9F">
            <w:pPr>
              <w:rPr>
                <w:sz w:val="16"/>
                <w:szCs w:val="16"/>
              </w:rPr>
            </w:pPr>
            <w:r w:rsidRPr="005732D2">
              <w:rPr>
                <w:sz w:val="16"/>
                <w:szCs w:val="16"/>
              </w:rPr>
              <w:t>0.64</w:t>
            </w:r>
          </w:p>
        </w:tc>
        <w:tc>
          <w:tcPr>
            <w:tcW w:w="1907" w:type="dxa"/>
          </w:tcPr>
          <w:p w:rsidR="00581C9F" w:rsidRPr="00E76735" w:rsidRDefault="00581C9F" w:rsidP="00581C9F">
            <w:pPr>
              <w:rPr>
                <w:sz w:val="16"/>
                <w:szCs w:val="16"/>
              </w:rPr>
            </w:pPr>
            <w:r w:rsidRPr="00E76735">
              <w:rPr>
                <w:sz w:val="16"/>
                <w:szCs w:val="16"/>
              </w:rPr>
              <w:t>0.24</w:t>
            </w:r>
          </w:p>
        </w:tc>
      </w:tr>
      <w:tr w:rsidR="00581C9F" w:rsidRPr="00905862" w:rsidTr="00623EDB">
        <w:trPr>
          <w:jc w:val="center"/>
        </w:trPr>
        <w:tc>
          <w:tcPr>
            <w:tcW w:w="682" w:type="dxa"/>
          </w:tcPr>
          <w:p w:rsidR="00581C9F" w:rsidRDefault="00581C9F" w:rsidP="00581C9F">
            <w:pPr>
              <w:rPr>
                <w:sz w:val="16"/>
                <w:szCs w:val="16"/>
              </w:rPr>
            </w:pPr>
            <w:r>
              <w:rPr>
                <w:sz w:val="16"/>
                <w:szCs w:val="16"/>
              </w:rPr>
              <w:t>11</w:t>
            </w:r>
          </w:p>
        </w:tc>
        <w:tc>
          <w:tcPr>
            <w:tcW w:w="862" w:type="dxa"/>
          </w:tcPr>
          <w:p w:rsidR="00581C9F" w:rsidRPr="005732D2" w:rsidRDefault="00581C9F" w:rsidP="00581C9F">
            <w:pPr>
              <w:rPr>
                <w:sz w:val="16"/>
                <w:szCs w:val="16"/>
              </w:rPr>
            </w:pPr>
            <w:r w:rsidRPr="005732D2">
              <w:rPr>
                <w:sz w:val="16"/>
                <w:szCs w:val="16"/>
              </w:rPr>
              <w:t>5.1106</w:t>
            </w:r>
          </w:p>
        </w:tc>
        <w:tc>
          <w:tcPr>
            <w:tcW w:w="1906" w:type="dxa"/>
          </w:tcPr>
          <w:p w:rsidR="00581C9F" w:rsidRPr="0078752B" w:rsidRDefault="00581C9F" w:rsidP="00581C9F">
            <w:pPr>
              <w:rPr>
                <w:sz w:val="16"/>
                <w:szCs w:val="16"/>
              </w:rPr>
            </w:pPr>
            <w:r w:rsidRPr="0078752B">
              <w:rPr>
                <w:sz w:val="16"/>
                <w:szCs w:val="16"/>
              </w:rPr>
              <w:t>0.13</w:t>
            </w:r>
          </w:p>
        </w:tc>
        <w:tc>
          <w:tcPr>
            <w:tcW w:w="1907" w:type="dxa"/>
          </w:tcPr>
          <w:p w:rsidR="00581C9F" w:rsidRPr="0078752B" w:rsidRDefault="00581C9F" w:rsidP="00581C9F">
            <w:pPr>
              <w:rPr>
                <w:sz w:val="16"/>
                <w:szCs w:val="16"/>
              </w:rPr>
            </w:pPr>
            <w:r w:rsidRPr="0078752B">
              <w:rPr>
                <w:sz w:val="16"/>
                <w:szCs w:val="16"/>
              </w:rPr>
              <w:t>0.67</w:t>
            </w:r>
          </w:p>
        </w:tc>
        <w:tc>
          <w:tcPr>
            <w:tcW w:w="1907" w:type="dxa"/>
          </w:tcPr>
          <w:p w:rsidR="00581C9F" w:rsidRPr="005732D2" w:rsidRDefault="00581C9F" w:rsidP="00581C9F">
            <w:pPr>
              <w:rPr>
                <w:sz w:val="16"/>
                <w:szCs w:val="16"/>
              </w:rPr>
            </w:pPr>
            <w:r w:rsidRPr="005732D2">
              <w:rPr>
                <w:sz w:val="16"/>
                <w:szCs w:val="16"/>
              </w:rPr>
              <w:t>0.56</w:t>
            </w:r>
          </w:p>
        </w:tc>
        <w:tc>
          <w:tcPr>
            <w:tcW w:w="1907" w:type="dxa"/>
          </w:tcPr>
          <w:p w:rsidR="00581C9F" w:rsidRPr="00E76735" w:rsidRDefault="00581C9F" w:rsidP="00581C9F">
            <w:pPr>
              <w:rPr>
                <w:sz w:val="16"/>
                <w:szCs w:val="16"/>
              </w:rPr>
            </w:pPr>
            <w:r>
              <w:rPr>
                <w:sz w:val="16"/>
                <w:szCs w:val="16"/>
              </w:rPr>
              <w:t>0.25</w:t>
            </w:r>
          </w:p>
        </w:tc>
      </w:tr>
      <w:tr w:rsidR="00581C9F" w:rsidRPr="00905862" w:rsidTr="00623EDB">
        <w:trPr>
          <w:jc w:val="center"/>
        </w:trPr>
        <w:tc>
          <w:tcPr>
            <w:tcW w:w="682" w:type="dxa"/>
          </w:tcPr>
          <w:p w:rsidR="00581C9F" w:rsidRDefault="00581C9F" w:rsidP="00581C9F">
            <w:pPr>
              <w:rPr>
                <w:sz w:val="16"/>
                <w:szCs w:val="16"/>
              </w:rPr>
            </w:pPr>
            <w:r>
              <w:rPr>
                <w:sz w:val="16"/>
                <w:szCs w:val="16"/>
              </w:rPr>
              <w:t>13</w:t>
            </w:r>
          </w:p>
        </w:tc>
        <w:tc>
          <w:tcPr>
            <w:tcW w:w="862" w:type="dxa"/>
          </w:tcPr>
          <w:p w:rsidR="00581C9F" w:rsidRPr="005732D2" w:rsidRDefault="00581C9F" w:rsidP="00581C9F">
            <w:pPr>
              <w:rPr>
                <w:sz w:val="16"/>
                <w:szCs w:val="16"/>
              </w:rPr>
            </w:pPr>
            <w:r w:rsidRPr="005732D2">
              <w:rPr>
                <w:sz w:val="16"/>
                <w:szCs w:val="16"/>
              </w:rPr>
              <w:t>5.7132</w:t>
            </w:r>
          </w:p>
        </w:tc>
        <w:tc>
          <w:tcPr>
            <w:tcW w:w="1906" w:type="dxa"/>
          </w:tcPr>
          <w:p w:rsidR="00581C9F" w:rsidRPr="0078752B" w:rsidRDefault="00581C9F" w:rsidP="00581C9F">
            <w:pPr>
              <w:rPr>
                <w:sz w:val="16"/>
                <w:szCs w:val="16"/>
              </w:rPr>
            </w:pPr>
            <w:r>
              <w:rPr>
                <w:sz w:val="16"/>
                <w:szCs w:val="16"/>
              </w:rPr>
              <w:t>0.16</w:t>
            </w:r>
          </w:p>
        </w:tc>
        <w:tc>
          <w:tcPr>
            <w:tcW w:w="1907" w:type="dxa"/>
          </w:tcPr>
          <w:p w:rsidR="00581C9F" w:rsidRPr="0078752B" w:rsidRDefault="00581C9F" w:rsidP="00581C9F">
            <w:pPr>
              <w:rPr>
                <w:sz w:val="16"/>
                <w:szCs w:val="16"/>
              </w:rPr>
            </w:pPr>
            <w:r>
              <w:rPr>
                <w:sz w:val="16"/>
                <w:szCs w:val="16"/>
              </w:rPr>
              <w:t>0.67</w:t>
            </w:r>
          </w:p>
        </w:tc>
        <w:tc>
          <w:tcPr>
            <w:tcW w:w="1907" w:type="dxa"/>
          </w:tcPr>
          <w:p w:rsidR="00581C9F" w:rsidRPr="005732D2" w:rsidRDefault="00581C9F" w:rsidP="00581C9F">
            <w:pPr>
              <w:rPr>
                <w:sz w:val="16"/>
                <w:szCs w:val="16"/>
              </w:rPr>
            </w:pPr>
            <w:r>
              <w:rPr>
                <w:sz w:val="16"/>
                <w:szCs w:val="16"/>
              </w:rPr>
              <w:t>0.56</w:t>
            </w:r>
          </w:p>
        </w:tc>
        <w:tc>
          <w:tcPr>
            <w:tcW w:w="1907" w:type="dxa"/>
          </w:tcPr>
          <w:p w:rsidR="00581C9F" w:rsidRPr="00E76735" w:rsidRDefault="00581C9F" w:rsidP="00581C9F">
            <w:pPr>
              <w:rPr>
                <w:sz w:val="16"/>
                <w:szCs w:val="16"/>
              </w:rPr>
            </w:pPr>
            <w:r>
              <w:rPr>
                <w:sz w:val="16"/>
                <w:szCs w:val="16"/>
              </w:rPr>
              <w:t>0.29</w:t>
            </w:r>
          </w:p>
        </w:tc>
      </w:tr>
      <w:tr w:rsidR="00581C9F" w:rsidRPr="00905862" w:rsidTr="00623EDB">
        <w:trPr>
          <w:jc w:val="center"/>
        </w:trPr>
        <w:tc>
          <w:tcPr>
            <w:tcW w:w="682" w:type="dxa"/>
          </w:tcPr>
          <w:p w:rsidR="00581C9F" w:rsidRDefault="00581C9F" w:rsidP="00581C9F">
            <w:pPr>
              <w:rPr>
                <w:sz w:val="16"/>
                <w:szCs w:val="16"/>
              </w:rPr>
            </w:pPr>
            <w:r>
              <w:rPr>
                <w:sz w:val="16"/>
                <w:szCs w:val="16"/>
              </w:rPr>
              <w:t>16</w:t>
            </w:r>
          </w:p>
        </w:tc>
        <w:tc>
          <w:tcPr>
            <w:tcW w:w="862" w:type="dxa"/>
          </w:tcPr>
          <w:p w:rsidR="00581C9F" w:rsidRPr="005732D2" w:rsidRDefault="00581C9F" w:rsidP="00581C9F">
            <w:pPr>
              <w:rPr>
                <w:sz w:val="16"/>
                <w:szCs w:val="16"/>
              </w:rPr>
            </w:pPr>
            <w:r w:rsidRPr="005732D2">
              <w:rPr>
                <w:sz w:val="16"/>
                <w:szCs w:val="16"/>
              </w:rPr>
              <w:t>3.8761</w:t>
            </w:r>
          </w:p>
        </w:tc>
        <w:tc>
          <w:tcPr>
            <w:tcW w:w="1906" w:type="dxa"/>
          </w:tcPr>
          <w:p w:rsidR="00581C9F" w:rsidRPr="0078752B" w:rsidRDefault="00581C9F" w:rsidP="00581C9F">
            <w:pPr>
              <w:rPr>
                <w:sz w:val="16"/>
                <w:szCs w:val="16"/>
              </w:rPr>
            </w:pPr>
            <w:r w:rsidRPr="0078752B">
              <w:rPr>
                <w:sz w:val="16"/>
                <w:szCs w:val="16"/>
              </w:rPr>
              <w:t>0.18</w:t>
            </w:r>
          </w:p>
        </w:tc>
        <w:tc>
          <w:tcPr>
            <w:tcW w:w="1907" w:type="dxa"/>
          </w:tcPr>
          <w:p w:rsidR="00581C9F" w:rsidRPr="0078752B" w:rsidRDefault="00581C9F" w:rsidP="00581C9F">
            <w:pPr>
              <w:rPr>
                <w:sz w:val="16"/>
                <w:szCs w:val="16"/>
              </w:rPr>
            </w:pPr>
            <w:r w:rsidRPr="0078752B">
              <w:rPr>
                <w:sz w:val="16"/>
                <w:szCs w:val="16"/>
              </w:rPr>
              <w:t>0.</w:t>
            </w:r>
            <w:r>
              <w:rPr>
                <w:sz w:val="16"/>
                <w:szCs w:val="16"/>
              </w:rPr>
              <w:t>70</w:t>
            </w:r>
          </w:p>
        </w:tc>
        <w:tc>
          <w:tcPr>
            <w:tcW w:w="1907" w:type="dxa"/>
          </w:tcPr>
          <w:p w:rsidR="00581C9F" w:rsidRPr="005732D2" w:rsidRDefault="00581C9F" w:rsidP="00581C9F">
            <w:pPr>
              <w:rPr>
                <w:sz w:val="16"/>
                <w:szCs w:val="16"/>
              </w:rPr>
            </w:pPr>
            <w:r w:rsidRPr="005732D2">
              <w:rPr>
                <w:sz w:val="16"/>
                <w:szCs w:val="16"/>
              </w:rPr>
              <w:t>0.59</w:t>
            </w:r>
          </w:p>
        </w:tc>
        <w:tc>
          <w:tcPr>
            <w:tcW w:w="1907" w:type="dxa"/>
          </w:tcPr>
          <w:p w:rsidR="00581C9F" w:rsidRPr="00E76735" w:rsidRDefault="00581C9F" w:rsidP="00581C9F">
            <w:pPr>
              <w:rPr>
                <w:sz w:val="16"/>
                <w:szCs w:val="16"/>
              </w:rPr>
            </w:pPr>
            <w:r>
              <w:rPr>
                <w:sz w:val="16"/>
                <w:szCs w:val="16"/>
              </w:rPr>
              <w:t>0.20</w:t>
            </w:r>
          </w:p>
        </w:tc>
      </w:tr>
      <w:tr w:rsidR="00581C9F" w:rsidRPr="00905862" w:rsidTr="00623EDB">
        <w:trPr>
          <w:jc w:val="center"/>
        </w:trPr>
        <w:tc>
          <w:tcPr>
            <w:tcW w:w="682" w:type="dxa"/>
          </w:tcPr>
          <w:p w:rsidR="00581C9F" w:rsidRDefault="00581C9F" w:rsidP="00581C9F">
            <w:pPr>
              <w:rPr>
                <w:sz w:val="16"/>
                <w:szCs w:val="16"/>
              </w:rPr>
            </w:pPr>
            <w:r>
              <w:rPr>
                <w:sz w:val="16"/>
                <w:szCs w:val="16"/>
              </w:rPr>
              <w:t>17</w:t>
            </w:r>
          </w:p>
        </w:tc>
        <w:tc>
          <w:tcPr>
            <w:tcW w:w="862" w:type="dxa"/>
          </w:tcPr>
          <w:p w:rsidR="00581C9F" w:rsidRPr="005732D2" w:rsidRDefault="00581C9F" w:rsidP="00581C9F">
            <w:pPr>
              <w:rPr>
                <w:sz w:val="16"/>
                <w:szCs w:val="16"/>
              </w:rPr>
            </w:pPr>
            <w:r w:rsidRPr="005732D2">
              <w:rPr>
                <w:sz w:val="16"/>
                <w:szCs w:val="16"/>
              </w:rPr>
              <w:t>5.5299</w:t>
            </w:r>
          </w:p>
        </w:tc>
        <w:tc>
          <w:tcPr>
            <w:tcW w:w="1906" w:type="dxa"/>
          </w:tcPr>
          <w:p w:rsidR="00581C9F" w:rsidRPr="0078752B" w:rsidRDefault="00581C9F" w:rsidP="00581C9F">
            <w:pPr>
              <w:rPr>
                <w:sz w:val="16"/>
                <w:szCs w:val="16"/>
              </w:rPr>
            </w:pPr>
            <w:r w:rsidRPr="0078752B">
              <w:rPr>
                <w:sz w:val="16"/>
                <w:szCs w:val="16"/>
              </w:rPr>
              <w:t>0.18</w:t>
            </w:r>
          </w:p>
        </w:tc>
        <w:tc>
          <w:tcPr>
            <w:tcW w:w="1907" w:type="dxa"/>
          </w:tcPr>
          <w:p w:rsidR="00581C9F" w:rsidRPr="0078752B" w:rsidRDefault="00581C9F" w:rsidP="00581C9F">
            <w:pPr>
              <w:rPr>
                <w:sz w:val="16"/>
                <w:szCs w:val="16"/>
              </w:rPr>
            </w:pPr>
            <w:r w:rsidRPr="0078752B">
              <w:rPr>
                <w:sz w:val="16"/>
                <w:szCs w:val="16"/>
              </w:rPr>
              <w:t>0.69</w:t>
            </w:r>
          </w:p>
        </w:tc>
        <w:tc>
          <w:tcPr>
            <w:tcW w:w="1907" w:type="dxa"/>
          </w:tcPr>
          <w:p w:rsidR="00581C9F" w:rsidRPr="005732D2" w:rsidRDefault="00581C9F" w:rsidP="00581C9F">
            <w:pPr>
              <w:rPr>
                <w:sz w:val="16"/>
                <w:szCs w:val="16"/>
              </w:rPr>
            </w:pPr>
            <w:r w:rsidRPr="005732D2">
              <w:rPr>
                <w:sz w:val="16"/>
                <w:szCs w:val="16"/>
              </w:rPr>
              <w:t>0.58</w:t>
            </w:r>
          </w:p>
        </w:tc>
        <w:tc>
          <w:tcPr>
            <w:tcW w:w="1907" w:type="dxa"/>
          </w:tcPr>
          <w:p w:rsidR="00581C9F" w:rsidRPr="00E76735" w:rsidRDefault="00581C9F" w:rsidP="00581C9F">
            <w:pPr>
              <w:rPr>
                <w:sz w:val="16"/>
                <w:szCs w:val="16"/>
              </w:rPr>
            </w:pPr>
            <w:r w:rsidRPr="00E76735">
              <w:rPr>
                <w:sz w:val="16"/>
                <w:szCs w:val="16"/>
              </w:rPr>
              <w:t>0.24</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19</w:t>
            </w:r>
          </w:p>
        </w:tc>
        <w:tc>
          <w:tcPr>
            <w:tcW w:w="862" w:type="dxa"/>
          </w:tcPr>
          <w:p w:rsidR="00581C9F" w:rsidRPr="00905862" w:rsidRDefault="00581C9F" w:rsidP="00581C9F">
            <w:pPr>
              <w:rPr>
                <w:sz w:val="16"/>
                <w:szCs w:val="16"/>
              </w:rPr>
            </w:pPr>
            <w:r w:rsidRPr="0044647C">
              <w:rPr>
                <w:sz w:val="16"/>
                <w:szCs w:val="16"/>
              </w:rPr>
              <w:t>5.5988</w:t>
            </w:r>
          </w:p>
        </w:tc>
        <w:tc>
          <w:tcPr>
            <w:tcW w:w="1906" w:type="dxa"/>
          </w:tcPr>
          <w:p w:rsidR="00581C9F" w:rsidRPr="00905862" w:rsidRDefault="00581C9F" w:rsidP="00581C9F">
            <w:pPr>
              <w:rPr>
                <w:sz w:val="16"/>
                <w:szCs w:val="16"/>
              </w:rPr>
            </w:pPr>
            <w:r>
              <w:rPr>
                <w:sz w:val="16"/>
                <w:szCs w:val="16"/>
              </w:rPr>
              <w:t>0.21</w:t>
            </w:r>
          </w:p>
        </w:tc>
        <w:tc>
          <w:tcPr>
            <w:tcW w:w="1907" w:type="dxa"/>
          </w:tcPr>
          <w:p w:rsidR="00581C9F" w:rsidRPr="00905862" w:rsidRDefault="00581C9F" w:rsidP="00581C9F">
            <w:pPr>
              <w:rPr>
                <w:sz w:val="16"/>
                <w:szCs w:val="16"/>
              </w:rPr>
            </w:pPr>
            <w:r>
              <w:rPr>
                <w:sz w:val="16"/>
                <w:szCs w:val="16"/>
              </w:rPr>
              <w:t>0.70</w:t>
            </w:r>
          </w:p>
        </w:tc>
        <w:tc>
          <w:tcPr>
            <w:tcW w:w="1907" w:type="dxa"/>
          </w:tcPr>
          <w:p w:rsidR="00581C9F" w:rsidRPr="00905862" w:rsidRDefault="00581C9F" w:rsidP="00581C9F">
            <w:pPr>
              <w:rPr>
                <w:sz w:val="16"/>
                <w:szCs w:val="16"/>
              </w:rPr>
            </w:pPr>
            <w:r>
              <w:rPr>
                <w:sz w:val="16"/>
                <w:szCs w:val="16"/>
              </w:rPr>
              <w:t>0.59</w:t>
            </w:r>
          </w:p>
        </w:tc>
        <w:tc>
          <w:tcPr>
            <w:tcW w:w="1907" w:type="dxa"/>
          </w:tcPr>
          <w:p w:rsidR="00581C9F" w:rsidRPr="00E76735" w:rsidRDefault="00581C9F" w:rsidP="00581C9F">
            <w:pPr>
              <w:rPr>
                <w:sz w:val="16"/>
                <w:szCs w:val="16"/>
              </w:rPr>
            </w:pPr>
            <w:r>
              <w:rPr>
                <w:sz w:val="16"/>
                <w:szCs w:val="16"/>
              </w:rPr>
              <w:t>0.23</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20</w:t>
            </w:r>
          </w:p>
        </w:tc>
        <w:tc>
          <w:tcPr>
            <w:tcW w:w="862" w:type="dxa"/>
          </w:tcPr>
          <w:p w:rsidR="00581C9F" w:rsidRPr="00905862" w:rsidRDefault="00581C9F" w:rsidP="00581C9F">
            <w:pPr>
              <w:rPr>
                <w:sz w:val="16"/>
                <w:szCs w:val="16"/>
              </w:rPr>
            </w:pPr>
            <w:r w:rsidRPr="0044647C">
              <w:rPr>
                <w:sz w:val="16"/>
                <w:szCs w:val="16"/>
              </w:rPr>
              <w:t>5.6617</w:t>
            </w:r>
          </w:p>
        </w:tc>
        <w:tc>
          <w:tcPr>
            <w:tcW w:w="1906" w:type="dxa"/>
          </w:tcPr>
          <w:p w:rsidR="00581C9F" w:rsidRPr="00905862" w:rsidRDefault="00581C9F" w:rsidP="00581C9F">
            <w:pPr>
              <w:rPr>
                <w:sz w:val="16"/>
                <w:szCs w:val="16"/>
              </w:rPr>
            </w:pPr>
            <w:r>
              <w:rPr>
                <w:sz w:val="16"/>
                <w:szCs w:val="16"/>
              </w:rPr>
              <w:t>0.22</w:t>
            </w:r>
          </w:p>
        </w:tc>
        <w:tc>
          <w:tcPr>
            <w:tcW w:w="1907" w:type="dxa"/>
          </w:tcPr>
          <w:p w:rsidR="00581C9F" w:rsidRPr="00905862" w:rsidRDefault="00581C9F" w:rsidP="00581C9F">
            <w:pPr>
              <w:rPr>
                <w:sz w:val="16"/>
                <w:szCs w:val="16"/>
              </w:rPr>
            </w:pPr>
            <w:r>
              <w:rPr>
                <w:sz w:val="16"/>
                <w:szCs w:val="16"/>
              </w:rPr>
              <w:t>0.69</w:t>
            </w:r>
          </w:p>
        </w:tc>
        <w:tc>
          <w:tcPr>
            <w:tcW w:w="1907" w:type="dxa"/>
          </w:tcPr>
          <w:p w:rsidR="00581C9F" w:rsidRPr="00905862" w:rsidRDefault="00581C9F" w:rsidP="00581C9F">
            <w:pPr>
              <w:rPr>
                <w:sz w:val="16"/>
                <w:szCs w:val="16"/>
              </w:rPr>
            </w:pPr>
            <w:r>
              <w:rPr>
                <w:sz w:val="16"/>
                <w:szCs w:val="16"/>
              </w:rPr>
              <w:t>0.60</w:t>
            </w:r>
          </w:p>
        </w:tc>
        <w:tc>
          <w:tcPr>
            <w:tcW w:w="1907" w:type="dxa"/>
          </w:tcPr>
          <w:p w:rsidR="00581C9F" w:rsidRPr="00E76735" w:rsidRDefault="00581C9F" w:rsidP="00581C9F">
            <w:pPr>
              <w:rPr>
                <w:sz w:val="16"/>
                <w:szCs w:val="16"/>
              </w:rPr>
            </w:pPr>
            <w:r>
              <w:rPr>
                <w:sz w:val="16"/>
                <w:szCs w:val="16"/>
              </w:rPr>
              <w:t>0.30</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22</w:t>
            </w:r>
          </w:p>
        </w:tc>
        <w:tc>
          <w:tcPr>
            <w:tcW w:w="862" w:type="dxa"/>
          </w:tcPr>
          <w:p w:rsidR="00581C9F" w:rsidRPr="00905862" w:rsidRDefault="00581C9F" w:rsidP="00581C9F">
            <w:pPr>
              <w:rPr>
                <w:sz w:val="16"/>
                <w:szCs w:val="16"/>
              </w:rPr>
            </w:pPr>
            <w:r w:rsidRPr="0044647C">
              <w:rPr>
                <w:sz w:val="16"/>
                <w:szCs w:val="16"/>
              </w:rPr>
              <w:t>5.2215</w:t>
            </w:r>
          </w:p>
        </w:tc>
        <w:tc>
          <w:tcPr>
            <w:tcW w:w="1906" w:type="dxa"/>
          </w:tcPr>
          <w:p w:rsidR="00581C9F" w:rsidRPr="00905862" w:rsidRDefault="00581C9F" w:rsidP="00581C9F">
            <w:pPr>
              <w:rPr>
                <w:sz w:val="16"/>
                <w:szCs w:val="16"/>
              </w:rPr>
            </w:pPr>
            <w:r>
              <w:rPr>
                <w:sz w:val="16"/>
                <w:szCs w:val="16"/>
              </w:rPr>
              <w:t>0.24</w:t>
            </w:r>
          </w:p>
        </w:tc>
        <w:tc>
          <w:tcPr>
            <w:tcW w:w="1907" w:type="dxa"/>
          </w:tcPr>
          <w:p w:rsidR="00581C9F" w:rsidRPr="00905862" w:rsidRDefault="00581C9F" w:rsidP="00581C9F">
            <w:pPr>
              <w:rPr>
                <w:sz w:val="16"/>
                <w:szCs w:val="16"/>
              </w:rPr>
            </w:pPr>
            <w:r>
              <w:rPr>
                <w:sz w:val="16"/>
                <w:szCs w:val="16"/>
              </w:rPr>
              <w:t>0.67</w:t>
            </w:r>
          </w:p>
        </w:tc>
        <w:tc>
          <w:tcPr>
            <w:tcW w:w="1907" w:type="dxa"/>
          </w:tcPr>
          <w:p w:rsidR="00581C9F" w:rsidRPr="00905862" w:rsidRDefault="00581C9F" w:rsidP="00581C9F">
            <w:pPr>
              <w:rPr>
                <w:sz w:val="16"/>
                <w:szCs w:val="16"/>
              </w:rPr>
            </w:pPr>
            <w:r>
              <w:rPr>
                <w:sz w:val="16"/>
                <w:szCs w:val="16"/>
              </w:rPr>
              <w:t>0.59</w:t>
            </w:r>
          </w:p>
        </w:tc>
        <w:tc>
          <w:tcPr>
            <w:tcW w:w="1907" w:type="dxa"/>
          </w:tcPr>
          <w:p w:rsidR="00581C9F" w:rsidRPr="00E76735" w:rsidRDefault="00581C9F" w:rsidP="00581C9F">
            <w:pPr>
              <w:rPr>
                <w:sz w:val="16"/>
                <w:szCs w:val="16"/>
              </w:rPr>
            </w:pPr>
            <w:r>
              <w:rPr>
                <w:sz w:val="16"/>
                <w:szCs w:val="16"/>
              </w:rPr>
              <w:t>0.30</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23</w:t>
            </w:r>
          </w:p>
        </w:tc>
        <w:tc>
          <w:tcPr>
            <w:tcW w:w="862" w:type="dxa"/>
          </w:tcPr>
          <w:p w:rsidR="00581C9F" w:rsidRPr="00905862" w:rsidRDefault="00581C9F" w:rsidP="00581C9F">
            <w:pPr>
              <w:rPr>
                <w:sz w:val="16"/>
                <w:szCs w:val="16"/>
              </w:rPr>
            </w:pPr>
            <w:r w:rsidRPr="0044647C">
              <w:rPr>
                <w:sz w:val="16"/>
                <w:szCs w:val="16"/>
              </w:rPr>
              <w:t>5.6844</w:t>
            </w:r>
          </w:p>
        </w:tc>
        <w:tc>
          <w:tcPr>
            <w:tcW w:w="1906" w:type="dxa"/>
          </w:tcPr>
          <w:p w:rsidR="00581C9F" w:rsidRPr="00905862" w:rsidRDefault="00581C9F" w:rsidP="00581C9F">
            <w:pPr>
              <w:rPr>
                <w:sz w:val="16"/>
                <w:szCs w:val="16"/>
              </w:rPr>
            </w:pPr>
            <w:r>
              <w:rPr>
                <w:sz w:val="16"/>
                <w:szCs w:val="16"/>
              </w:rPr>
              <w:t>0.23</w:t>
            </w:r>
          </w:p>
        </w:tc>
        <w:tc>
          <w:tcPr>
            <w:tcW w:w="1907" w:type="dxa"/>
          </w:tcPr>
          <w:p w:rsidR="00581C9F" w:rsidRPr="00905862" w:rsidRDefault="00581C9F" w:rsidP="00581C9F">
            <w:pPr>
              <w:rPr>
                <w:sz w:val="16"/>
                <w:szCs w:val="16"/>
              </w:rPr>
            </w:pPr>
            <w:r>
              <w:rPr>
                <w:sz w:val="16"/>
                <w:szCs w:val="16"/>
              </w:rPr>
              <w:t>0.65</w:t>
            </w:r>
          </w:p>
        </w:tc>
        <w:tc>
          <w:tcPr>
            <w:tcW w:w="1907" w:type="dxa"/>
          </w:tcPr>
          <w:p w:rsidR="00581C9F" w:rsidRPr="00905862" w:rsidRDefault="00581C9F" w:rsidP="00581C9F">
            <w:pPr>
              <w:rPr>
                <w:sz w:val="16"/>
                <w:szCs w:val="16"/>
              </w:rPr>
            </w:pPr>
            <w:r>
              <w:rPr>
                <w:sz w:val="16"/>
                <w:szCs w:val="16"/>
              </w:rPr>
              <w:t>0.54</w:t>
            </w:r>
          </w:p>
        </w:tc>
        <w:tc>
          <w:tcPr>
            <w:tcW w:w="1907" w:type="dxa"/>
          </w:tcPr>
          <w:p w:rsidR="00581C9F" w:rsidRPr="00E76735" w:rsidRDefault="00581C9F" w:rsidP="00581C9F">
            <w:pPr>
              <w:rPr>
                <w:sz w:val="16"/>
                <w:szCs w:val="16"/>
              </w:rPr>
            </w:pPr>
            <w:r>
              <w:rPr>
                <w:sz w:val="16"/>
                <w:szCs w:val="16"/>
              </w:rPr>
              <w:t>0.28</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25</w:t>
            </w:r>
          </w:p>
        </w:tc>
        <w:tc>
          <w:tcPr>
            <w:tcW w:w="862" w:type="dxa"/>
          </w:tcPr>
          <w:p w:rsidR="00581C9F" w:rsidRPr="00905862" w:rsidRDefault="00581C9F" w:rsidP="00581C9F">
            <w:pPr>
              <w:rPr>
                <w:sz w:val="16"/>
                <w:szCs w:val="16"/>
              </w:rPr>
            </w:pPr>
            <w:r w:rsidRPr="0044647C">
              <w:rPr>
                <w:sz w:val="16"/>
                <w:szCs w:val="16"/>
              </w:rPr>
              <w:t>5.0908</w:t>
            </w:r>
          </w:p>
        </w:tc>
        <w:tc>
          <w:tcPr>
            <w:tcW w:w="1906" w:type="dxa"/>
          </w:tcPr>
          <w:p w:rsidR="00581C9F" w:rsidRPr="00905862" w:rsidRDefault="00581C9F" w:rsidP="00581C9F">
            <w:pPr>
              <w:rPr>
                <w:sz w:val="16"/>
                <w:szCs w:val="16"/>
              </w:rPr>
            </w:pPr>
            <w:r>
              <w:rPr>
                <w:sz w:val="16"/>
                <w:szCs w:val="16"/>
              </w:rPr>
              <w:t>0.22</w:t>
            </w:r>
          </w:p>
        </w:tc>
        <w:tc>
          <w:tcPr>
            <w:tcW w:w="1907" w:type="dxa"/>
          </w:tcPr>
          <w:p w:rsidR="00581C9F" w:rsidRPr="00905862" w:rsidRDefault="00581C9F" w:rsidP="00581C9F">
            <w:pPr>
              <w:rPr>
                <w:sz w:val="16"/>
                <w:szCs w:val="16"/>
              </w:rPr>
            </w:pPr>
            <w:r>
              <w:rPr>
                <w:sz w:val="16"/>
                <w:szCs w:val="16"/>
              </w:rPr>
              <w:t>0.61</w:t>
            </w:r>
          </w:p>
        </w:tc>
        <w:tc>
          <w:tcPr>
            <w:tcW w:w="1907" w:type="dxa"/>
          </w:tcPr>
          <w:p w:rsidR="00581C9F" w:rsidRPr="00905862" w:rsidRDefault="00581C9F" w:rsidP="00581C9F">
            <w:pPr>
              <w:rPr>
                <w:sz w:val="16"/>
                <w:szCs w:val="16"/>
              </w:rPr>
            </w:pPr>
            <w:r>
              <w:rPr>
                <w:sz w:val="16"/>
                <w:szCs w:val="16"/>
              </w:rPr>
              <w:t>0.51</w:t>
            </w:r>
          </w:p>
        </w:tc>
        <w:tc>
          <w:tcPr>
            <w:tcW w:w="1907" w:type="dxa"/>
          </w:tcPr>
          <w:p w:rsidR="00581C9F" w:rsidRPr="00E76735" w:rsidRDefault="00581C9F" w:rsidP="00581C9F">
            <w:pPr>
              <w:rPr>
                <w:sz w:val="16"/>
                <w:szCs w:val="16"/>
              </w:rPr>
            </w:pPr>
            <w:r>
              <w:rPr>
                <w:sz w:val="16"/>
                <w:szCs w:val="16"/>
              </w:rPr>
              <w:t>0.44</w:t>
            </w:r>
          </w:p>
        </w:tc>
      </w:tr>
      <w:tr w:rsidR="00581C9F" w:rsidRPr="00905862" w:rsidTr="00623EDB">
        <w:trPr>
          <w:jc w:val="center"/>
        </w:trPr>
        <w:tc>
          <w:tcPr>
            <w:tcW w:w="682" w:type="dxa"/>
          </w:tcPr>
          <w:p w:rsidR="00581C9F" w:rsidRPr="00905862" w:rsidRDefault="00581C9F" w:rsidP="00581C9F">
            <w:pPr>
              <w:rPr>
                <w:sz w:val="16"/>
                <w:szCs w:val="16"/>
              </w:rPr>
            </w:pPr>
            <w:r w:rsidRPr="00D949F3">
              <w:rPr>
                <w:sz w:val="16"/>
                <w:szCs w:val="16"/>
              </w:rPr>
              <w:t>26</w:t>
            </w:r>
          </w:p>
        </w:tc>
        <w:tc>
          <w:tcPr>
            <w:tcW w:w="862" w:type="dxa"/>
          </w:tcPr>
          <w:p w:rsidR="00581C9F" w:rsidRPr="00905862" w:rsidRDefault="00581C9F" w:rsidP="00581C9F">
            <w:pPr>
              <w:rPr>
                <w:sz w:val="16"/>
                <w:szCs w:val="16"/>
              </w:rPr>
            </w:pPr>
            <w:r w:rsidRPr="0044647C">
              <w:rPr>
                <w:sz w:val="16"/>
                <w:szCs w:val="16"/>
              </w:rPr>
              <w:t>4.5161</w:t>
            </w:r>
          </w:p>
        </w:tc>
        <w:tc>
          <w:tcPr>
            <w:tcW w:w="1906" w:type="dxa"/>
          </w:tcPr>
          <w:p w:rsidR="00581C9F" w:rsidRPr="00905862" w:rsidRDefault="00581C9F" w:rsidP="00581C9F">
            <w:pPr>
              <w:rPr>
                <w:sz w:val="16"/>
                <w:szCs w:val="16"/>
              </w:rPr>
            </w:pPr>
            <w:r>
              <w:rPr>
                <w:sz w:val="16"/>
                <w:szCs w:val="16"/>
              </w:rPr>
              <w:t>0.25</w:t>
            </w:r>
          </w:p>
        </w:tc>
        <w:tc>
          <w:tcPr>
            <w:tcW w:w="1907" w:type="dxa"/>
          </w:tcPr>
          <w:p w:rsidR="00581C9F" w:rsidRPr="00905862" w:rsidRDefault="00581C9F" w:rsidP="00581C9F">
            <w:pPr>
              <w:rPr>
                <w:sz w:val="16"/>
                <w:szCs w:val="16"/>
              </w:rPr>
            </w:pPr>
            <w:r>
              <w:rPr>
                <w:sz w:val="16"/>
                <w:szCs w:val="16"/>
              </w:rPr>
              <w:t>0.58</w:t>
            </w:r>
          </w:p>
        </w:tc>
        <w:tc>
          <w:tcPr>
            <w:tcW w:w="1907" w:type="dxa"/>
          </w:tcPr>
          <w:p w:rsidR="00581C9F" w:rsidRPr="00905862" w:rsidRDefault="00581C9F" w:rsidP="00581C9F">
            <w:pPr>
              <w:rPr>
                <w:sz w:val="16"/>
                <w:szCs w:val="16"/>
              </w:rPr>
            </w:pPr>
            <w:r>
              <w:rPr>
                <w:sz w:val="16"/>
                <w:szCs w:val="16"/>
              </w:rPr>
              <w:t>0.49</w:t>
            </w:r>
          </w:p>
        </w:tc>
        <w:tc>
          <w:tcPr>
            <w:tcW w:w="1907" w:type="dxa"/>
          </w:tcPr>
          <w:p w:rsidR="00581C9F" w:rsidRPr="00E76735" w:rsidRDefault="00581C9F" w:rsidP="00581C9F">
            <w:pPr>
              <w:rPr>
                <w:sz w:val="16"/>
                <w:szCs w:val="16"/>
              </w:rPr>
            </w:pPr>
            <w:r w:rsidRPr="00E76735">
              <w:rPr>
                <w:sz w:val="16"/>
                <w:szCs w:val="16"/>
              </w:rPr>
              <w:t>0.21</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29</w:t>
            </w:r>
          </w:p>
        </w:tc>
        <w:tc>
          <w:tcPr>
            <w:tcW w:w="862" w:type="dxa"/>
          </w:tcPr>
          <w:p w:rsidR="00581C9F" w:rsidRPr="00905862" w:rsidRDefault="00581C9F" w:rsidP="00581C9F">
            <w:pPr>
              <w:rPr>
                <w:sz w:val="16"/>
                <w:szCs w:val="16"/>
              </w:rPr>
            </w:pPr>
            <w:r w:rsidRPr="0044647C">
              <w:rPr>
                <w:sz w:val="16"/>
                <w:szCs w:val="16"/>
              </w:rPr>
              <w:t>4.2996</w:t>
            </w:r>
          </w:p>
        </w:tc>
        <w:tc>
          <w:tcPr>
            <w:tcW w:w="1906" w:type="dxa"/>
          </w:tcPr>
          <w:p w:rsidR="00581C9F" w:rsidRPr="00905862" w:rsidRDefault="00581C9F" w:rsidP="00581C9F">
            <w:pPr>
              <w:rPr>
                <w:sz w:val="16"/>
                <w:szCs w:val="16"/>
              </w:rPr>
            </w:pPr>
            <w:r>
              <w:rPr>
                <w:sz w:val="16"/>
                <w:szCs w:val="16"/>
              </w:rPr>
              <w:t>0.24</w:t>
            </w:r>
          </w:p>
        </w:tc>
        <w:tc>
          <w:tcPr>
            <w:tcW w:w="1907" w:type="dxa"/>
          </w:tcPr>
          <w:p w:rsidR="00581C9F" w:rsidRPr="00905862" w:rsidRDefault="00581C9F" w:rsidP="00581C9F">
            <w:pPr>
              <w:rPr>
                <w:sz w:val="16"/>
                <w:szCs w:val="16"/>
              </w:rPr>
            </w:pPr>
            <w:r>
              <w:rPr>
                <w:sz w:val="16"/>
                <w:szCs w:val="16"/>
              </w:rPr>
              <w:t>0.57</w:t>
            </w:r>
          </w:p>
        </w:tc>
        <w:tc>
          <w:tcPr>
            <w:tcW w:w="1907" w:type="dxa"/>
          </w:tcPr>
          <w:p w:rsidR="00581C9F" w:rsidRPr="00905862" w:rsidRDefault="00581C9F" w:rsidP="00581C9F">
            <w:pPr>
              <w:rPr>
                <w:sz w:val="16"/>
                <w:szCs w:val="16"/>
              </w:rPr>
            </w:pPr>
            <w:r>
              <w:rPr>
                <w:sz w:val="16"/>
                <w:szCs w:val="16"/>
              </w:rPr>
              <w:t>0.71</w:t>
            </w:r>
          </w:p>
        </w:tc>
        <w:tc>
          <w:tcPr>
            <w:tcW w:w="1907" w:type="dxa"/>
          </w:tcPr>
          <w:p w:rsidR="00581C9F" w:rsidRPr="00E76735" w:rsidRDefault="00581C9F" w:rsidP="00581C9F">
            <w:pPr>
              <w:rPr>
                <w:sz w:val="16"/>
                <w:szCs w:val="16"/>
              </w:rPr>
            </w:pPr>
            <w:r w:rsidRPr="00E76735">
              <w:rPr>
                <w:sz w:val="16"/>
                <w:szCs w:val="16"/>
              </w:rPr>
              <w:t>0.43</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31</w:t>
            </w:r>
          </w:p>
        </w:tc>
        <w:tc>
          <w:tcPr>
            <w:tcW w:w="862" w:type="dxa"/>
          </w:tcPr>
          <w:p w:rsidR="00581C9F" w:rsidRPr="00905862" w:rsidRDefault="00581C9F" w:rsidP="00581C9F">
            <w:pPr>
              <w:rPr>
                <w:sz w:val="16"/>
                <w:szCs w:val="16"/>
              </w:rPr>
            </w:pPr>
            <w:r w:rsidRPr="0044647C">
              <w:rPr>
                <w:sz w:val="16"/>
                <w:szCs w:val="16"/>
              </w:rPr>
              <w:t>3.2242</w:t>
            </w:r>
          </w:p>
        </w:tc>
        <w:tc>
          <w:tcPr>
            <w:tcW w:w="1906" w:type="dxa"/>
          </w:tcPr>
          <w:p w:rsidR="00581C9F" w:rsidRPr="00905862" w:rsidRDefault="00581C9F" w:rsidP="00581C9F">
            <w:pPr>
              <w:rPr>
                <w:sz w:val="16"/>
                <w:szCs w:val="16"/>
              </w:rPr>
            </w:pPr>
            <w:r>
              <w:rPr>
                <w:sz w:val="16"/>
                <w:szCs w:val="16"/>
              </w:rPr>
              <w:t>0.44</w:t>
            </w:r>
          </w:p>
        </w:tc>
        <w:tc>
          <w:tcPr>
            <w:tcW w:w="1907" w:type="dxa"/>
          </w:tcPr>
          <w:p w:rsidR="00581C9F" w:rsidRPr="00905862" w:rsidRDefault="00581C9F" w:rsidP="00581C9F">
            <w:pPr>
              <w:rPr>
                <w:sz w:val="16"/>
                <w:szCs w:val="16"/>
              </w:rPr>
            </w:pPr>
            <w:r>
              <w:rPr>
                <w:sz w:val="16"/>
                <w:szCs w:val="16"/>
              </w:rPr>
              <w:t>0.64</w:t>
            </w:r>
          </w:p>
        </w:tc>
        <w:tc>
          <w:tcPr>
            <w:tcW w:w="1907" w:type="dxa"/>
          </w:tcPr>
          <w:p w:rsidR="00581C9F" w:rsidRPr="00905862" w:rsidRDefault="00581C9F" w:rsidP="00581C9F">
            <w:pPr>
              <w:rPr>
                <w:sz w:val="16"/>
                <w:szCs w:val="16"/>
              </w:rPr>
            </w:pPr>
            <w:r>
              <w:rPr>
                <w:sz w:val="16"/>
                <w:szCs w:val="16"/>
              </w:rPr>
              <w:t>0.80</w:t>
            </w:r>
          </w:p>
        </w:tc>
        <w:tc>
          <w:tcPr>
            <w:tcW w:w="1907" w:type="dxa"/>
          </w:tcPr>
          <w:p w:rsidR="00581C9F" w:rsidRPr="00E76735" w:rsidRDefault="00581C9F" w:rsidP="00581C9F">
            <w:pPr>
              <w:rPr>
                <w:sz w:val="16"/>
                <w:szCs w:val="16"/>
              </w:rPr>
            </w:pPr>
            <w:r>
              <w:rPr>
                <w:sz w:val="16"/>
                <w:szCs w:val="16"/>
              </w:rPr>
              <w:t>0.23</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32</w:t>
            </w:r>
          </w:p>
        </w:tc>
        <w:tc>
          <w:tcPr>
            <w:tcW w:w="862" w:type="dxa"/>
          </w:tcPr>
          <w:p w:rsidR="00581C9F" w:rsidRPr="00905862" w:rsidRDefault="00581C9F" w:rsidP="00581C9F">
            <w:pPr>
              <w:rPr>
                <w:sz w:val="16"/>
                <w:szCs w:val="16"/>
              </w:rPr>
            </w:pPr>
            <w:r w:rsidRPr="0044647C">
              <w:rPr>
                <w:sz w:val="16"/>
                <w:szCs w:val="16"/>
              </w:rPr>
              <w:t>3.2242</w:t>
            </w:r>
          </w:p>
        </w:tc>
        <w:tc>
          <w:tcPr>
            <w:tcW w:w="1906" w:type="dxa"/>
          </w:tcPr>
          <w:p w:rsidR="00581C9F" w:rsidRPr="00905862" w:rsidRDefault="00581C9F" w:rsidP="00581C9F">
            <w:pPr>
              <w:rPr>
                <w:sz w:val="16"/>
                <w:szCs w:val="16"/>
              </w:rPr>
            </w:pPr>
            <w:r>
              <w:rPr>
                <w:sz w:val="16"/>
                <w:szCs w:val="16"/>
              </w:rPr>
              <w:t>0.44</w:t>
            </w:r>
          </w:p>
        </w:tc>
        <w:tc>
          <w:tcPr>
            <w:tcW w:w="1907" w:type="dxa"/>
          </w:tcPr>
          <w:p w:rsidR="00581C9F" w:rsidRPr="00905862" w:rsidRDefault="00581C9F" w:rsidP="00581C9F">
            <w:pPr>
              <w:rPr>
                <w:sz w:val="16"/>
                <w:szCs w:val="16"/>
              </w:rPr>
            </w:pPr>
            <w:r>
              <w:rPr>
                <w:sz w:val="16"/>
                <w:szCs w:val="16"/>
              </w:rPr>
              <w:t>0.64</w:t>
            </w:r>
          </w:p>
        </w:tc>
        <w:tc>
          <w:tcPr>
            <w:tcW w:w="1907" w:type="dxa"/>
          </w:tcPr>
          <w:p w:rsidR="00581C9F" w:rsidRPr="00905862" w:rsidRDefault="00581C9F" w:rsidP="00581C9F">
            <w:pPr>
              <w:rPr>
                <w:sz w:val="16"/>
                <w:szCs w:val="16"/>
              </w:rPr>
            </w:pPr>
            <w:r>
              <w:rPr>
                <w:sz w:val="16"/>
                <w:szCs w:val="16"/>
              </w:rPr>
              <w:t>0.80</w:t>
            </w:r>
          </w:p>
        </w:tc>
        <w:tc>
          <w:tcPr>
            <w:tcW w:w="1907" w:type="dxa"/>
          </w:tcPr>
          <w:p w:rsidR="00581C9F" w:rsidRPr="00E76735" w:rsidRDefault="00581C9F" w:rsidP="00581C9F">
            <w:pPr>
              <w:rPr>
                <w:sz w:val="16"/>
                <w:szCs w:val="16"/>
              </w:rPr>
            </w:pPr>
            <w:r>
              <w:rPr>
                <w:sz w:val="16"/>
                <w:szCs w:val="16"/>
              </w:rPr>
              <w:t>0.23</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34</w:t>
            </w:r>
          </w:p>
        </w:tc>
        <w:tc>
          <w:tcPr>
            <w:tcW w:w="862" w:type="dxa"/>
          </w:tcPr>
          <w:p w:rsidR="00581C9F" w:rsidRPr="00905862" w:rsidRDefault="00581C9F" w:rsidP="00581C9F">
            <w:pPr>
              <w:rPr>
                <w:sz w:val="16"/>
                <w:szCs w:val="16"/>
              </w:rPr>
            </w:pPr>
            <w:r>
              <w:rPr>
                <w:sz w:val="16"/>
                <w:szCs w:val="16"/>
              </w:rPr>
              <w:t>4.2996</w:t>
            </w:r>
          </w:p>
        </w:tc>
        <w:tc>
          <w:tcPr>
            <w:tcW w:w="1906" w:type="dxa"/>
          </w:tcPr>
          <w:p w:rsidR="00581C9F" w:rsidRPr="00905862" w:rsidRDefault="00581C9F" w:rsidP="00581C9F">
            <w:pPr>
              <w:rPr>
                <w:sz w:val="16"/>
                <w:szCs w:val="16"/>
              </w:rPr>
            </w:pPr>
            <w:r>
              <w:rPr>
                <w:sz w:val="16"/>
                <w:szCs w:val="16"/>
              </w:rPr>
              <w:t>0.22</w:t>
            </w:r>
          </w:p>
        </w:tc>
        <w:tc>
          <w:tcPr>
            <w:tcW w:w="1907" w:type="dxa"/>
          </w:tcPr>
          <w:p w:rsidR="00581C9F" w:rsidRPr="00905862" w:rsidRDefault="00581C9F" w:rsidP="00581C9F">
            <w:pPr>
              <w:rPr>
                <w:sz w:val="16"/>
                <w:szCs w:val="16"/>
              </w:rPr>
            </w:pPr>
            <w:r>
              <w:rPr>
                <w:sz w:val="16"/>
                <w:szCs w:val="16"/>
              </w:rPr>
              <w:t>0.57</w:t>
            </w:r>
          </w:p>
        </w:tc>
        <w:tc>
          <w:tcPr>
            <w:tcW w:w="1907" w:type="dxa"/>
          </w:tcPr>
          <w:p w:rsidR="00581C9F" w:rsidRPr="00905862" w:rsidRDefault="00581C9F" w:rsidP="00581C9F">
            <w:pPr>
              <w:rPr>
                <w:sz w:val="16"/>
                <w:szCs w:val="16"/>
              </w:rPr>
            </w:pPr>
            <w:r>
              <w:rPr>
                <w:sz w:val="16"/>
                <w:szCs w:val="16"/>
              </w:rPr>
              <w:t>0.71</w:t>
            </w:r>
          </w:p>
        </w:tc>
        <w:tc>
          <w:tcPr>
            <w:tcW w:w="1907" w:type="dxa"/>
          </w:tcPr>
          <w:p w:rsidR="00581C9F" w:rsidRPr="00E76735" w:rsidRDefault="00581C9F" w:rsidP="00581C9F">
            <w:pPr>
              <w:rPr>
                <w:sz w:val="16"/>
                <w:szCs w:val="16"/>
              </w:rPr>
            </w:pPr>
            <w:r w:rsidRPr="00E76735">
              <w:rPr>
                <w:sz w:val="16"/>
                <w:szCs w:val="16"/>
              </w:rPr>
              <w:t>0.43</w:t>
            </w:r>
          </w:p>
        </w:tc>
      </w:tr>
      <w:tr w:rsidR="00581C9F" w:rsidRPr="00905862" w:rsidTr="00623EDB">
        <w:trPr>
          <w:jc w:val="center"/>
        </w:trPr>
        <w:tc>
          <w:tcPr>
            <w:tcW w:w="682" w:type="dxa"/>
          </w:tcPr>
          <w:p w:rsidR="00581C9F" w:rsidRPr="00D949F3" w:rsidRDefault="00581C9F" w:rsidP="00581C9F">
            <w:pPr>
              <w:rPr>
                <w:sz w:val="16"/>
                <w:szCs w:val="16"/>
              </w:rPr>
            </w:pPr>
            <w:r w:rsidRPr="00D949F3">
              <w:rPr>
                <w:sz w:val="16"/>
                <w:szCs w:val="16"/>
              </w:rPr>
              <w:t>37</w:t>
            </w:r>
          </w:p>
        </w:tc>
        <w:tc>
          <w:tcPr>
            <w:tcW w:w="862" w:type="dxa"/>
          </w:tcPr>
          <w:p w:rsidR="00581C9F" w:rsidRPr="00905862" w:rsidRDefault="00581C9F" w:rsidP="00581C9F">
            <w:pPr>
              <w:rPr>
                <w:sz w:val="16"/>
                <w:szCs w:val="16"/>
              </w:rPr>
            </w:pPr>
            <w:r w:rsidRPr="0044647C">
              <w:rPr>
                <w:sz w:val="16"/>
                <w:szCs w:val="16"/>
              </w:rPr>
              <w:t>4.5161</w:t>
            </w:r>
          </w:p>
        </w:tc>
        <w:tc>
          <w:tcPr>
            <w:tcW w:w="1906" w:type="dxa"/>
          </w:tcPr>
          <w:p w:rsidR="00581C9F" w:rsidRPr="00905862" w:rsidRDefault="00581C9F" w:rsidP="00581C9F">
            <w:pPr>
              <w:rPr>
                <w:sz w:val="16"/>
                <w:szCs w:val="16"/>
              </w:rPr>
            </w:pPr>
            <w:r>
              <w:rPr>
                <w:sz w:val="16"/>
                <w:szCs w:val="16"/>
              </w:rPr>
              <w:t>0.25</w:t>
            </w:r>
          </w:p>
        </w:tc>
        <w:tc>
          <w:tcPr>
            <w:tcW w:w="1907" w:type="dxa"/>
          </w:tcPr>
          <w:p w:rsidR="00581C9F" w:rsidRPr="00905862" w:rsidRDefault="00581C9F" w:rsidP="00581C9F">
            <w:pPr>
              <w:rPr>
                <w:sz w:val="16"/>
                <w:szCs w:val="16"/>
              </w:rPr>
            </w:pPr>
            <w:r>
              <w:rPr>
                <w:sz w:val="16"/>
                <w:szCs w:val="16"/>
              </w:rPr>
              <w:t>0.58</w:t>
            </w:r>
          </w:p>
        </w:tc>
        <w:tc>
          <w:tcPr>
            <w:tcW w:w="1907" w:type="dxa"/>
          </w:tcPr>
          <w:p w:rsidR="00581C9F" w:rsidRPr="00905862" w:rsidRDefault="00581C9F" w:rsidP="00581C9F">
            <w:pPr>
              <w:rPr>
                <w:sz w:val="16"/>
                <w:szCs w:val="16"/>
              </w:rPr>
            </w:pPr>
            <w:r>
              <w:rPr>
                <w:sz w:val="16"/>
                <w:szCs w:val="16"/>
              </w:rPr>
              <w:t>0.49</w:t>
            </w:r>
          </w:p>
        </w:tc>
        <w:tc>
          <w:tcPr>
            <w:tcW w:w="1907" w:type="dxa"/>
          </w:tcPr>
          <w:p w:rsidR="00581C9F" w:rsidRPr="00E76735" w:rsidRDefault="00581C9F" w:rsidP="00581C9F">
            <w:pPr>
              <w:rPr>
                <w:sz w:val="16"/>
                <w:szCs w:val="16"/>
              </w:rPr>
            </w:pPr>
            <w:r w:rsidRPr="00E76735">
              <w:rPr>
                <w:sz w:val="16"/>
                <w:szCs w:val="16"/>
              </w:rPr>
              <w:t>0.21</w:t>
            </w:r>
          </w:p>
        </w:tc>
      </w:tr>
      <w:tr w:rsidR="00581C9F" w:rsidRPr="00905862" w:rsidTr="00623EDB">
        <w:trPr>
          <w:jc w:val="center"/>
        </w:trPr>
        <w:tc>
          <w:tcPr>
            <w:tcW w:w="682" w:type="dxa"/>
          </w:tcPr>
          <w:p w:rsidR="00581C9F" w:rsidRPr="00D949F3" w:rsidRDefault="00581C9F" w:rsidP="00581C9F">
            <w:pPr>
              <w:rPr>
                <w:sz w:val="16"/>
                <w:szCs w:val="16"/>
              </w:rPr>
            </w:pPr>
            <w:r w:rsidRPr="00D949F3">
              <w:rPr>
                <w:sz w:val="16"/>
                <w:szCs w:val="16"/>
              </w:rPr>
              <w:t>38</w:t>
            </w:r>
          </w:p>
        </w:tc>
        <w:tc>
          <w:tcPr>
            <w:tcW w:w="862" w:type="dxa"/>
          </w:tcPr>
          <w:p w:rsidR="00581C9F" w:rsidRPr="00905862" w:rsidRDefault="00581C9F" w:rsidP="00581C9F">
            <w:pPr>
              <w:rPr>
                <w:sz w:val="16"/>
                <w:szCs w:val="16"/>
              </w:rPr>
            </w:pPr>
            <w:r w:rsidRPr="009231D0">
              <w:rPr>
                <w:sz w:val="16"/>
                <w:szCs w:val="16"/>
              </w:rPr>
              <w:t>5.0908</w:t>
            </w:r>
          </w:p>
        </w:tc>
        <w:tc>
          <w:tcPr>
            <w:tcW w:w="1906" w:type="dxa"/>
          </w:tcPr>
          <w:p w:rsidR="00581C9F" w:rsidRPr="00905862" w:rsidRDefault="00581C9F" w:rsidP="00581C9F">
            <w:pPr>
              <w:rPr>
                <w:sz w:val="16"/>
                <w:szCs w:val="16"/>
              </w:rPr>
            </w:pPr>
            <w:r>
              <w:rPr>
                <w:sz w:val="16"/>
                <w:szCs w:val="16"/>
              </w:rPr>
              <w:t>0.22</w:t>
            </w:r>
          </w:p>
        </w:tc>
        <w:tc>
          <w:tcPr>
            <w:tcW w:w="1907" w:type="dxa"/>
          </w:tcPr>
          <w:p w:rsidR="00581C9F" w:rsidRPr="00905862" w:rsidRDefault="00581C9F" w:rsidP="00581C9F">
            <w:pPr>
              <w:rPr>
                <w:sz w:val="16"/>
                <w:szCs w:val="16"/>
              </w:rPr>
            </w:pPr>
            <w:r>
              <w:rPr>
                <w:sz w:val="16"/>
                <w:szCs w:val="16"/>
              </w:rPr>
              <w:t>0.61</w:t>
            </w:r>
          </w:p>
        </w:tc>
        <w:tc>
          <w:tcPr>
            <w:tcW w:w="1907" w:type="dxa"/>
          </w:tcPr>
          <w:p w:rsidR="00581C9F" w:rsidRPr="00905862" w:rsidRDefault="00581C9F" w:rsidP="00581C9F">
            <w:pPr>
              <w:rPr>
                <w:sz w:val="16"/>
                <w:szCs w:val="16"/>
              </w:rPr>
            </w:pPr>
            <w:r>
              <w:rPr>
                <w:sz w:val="16"/>
                <w:szCs w:val="16"/>
              </w:rPr>
              <w:t>0.51</w:t>
            </w:r>
          </w:p>
        </w:tc>
        <w:tc>
          <w:tcPr>
            <w:tcW w:w="1907" w:type="dxa"/>
          </w:tcPr>
          <w:p w:rsidR="00581C9F" w:rsidRPr="00E76735" w:rsidRDefault="00581C9F" w:rsidP="00581C9F">
            <w:pPr>
              <w:rPr>
                <w:sz w:val="16"/>
                <w:szCs w:val="16"/>
              </w:rPr>
            </w:pPr>
            <w:r w:rsidRPr="00E76735">
              <w:rPr>
                <w:sz w:val="16"/>
                <w:szCs w:val="16"/>
              </w:rPr>
              <w:t>0.21</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40</w:t>
            </w:r>
          </w:p>
        </w:tc>
        <w:tc>
          <w:tcPr>
            <w:tcW w:w="862" w:type="dxa"/>
          </w:tcPr>
          <w:p w:rsidR="00581C9F" w:rsidRPr="00905862" w:rsidRDefault="00581C9F" w:rsidP="00581C9F">
            <w:pPr>
              <w:rPr>
                <w:sz w:val="16"/>
                <w:szCs w:val="16"/>
              </w:rPr>
            </w:pPr>
            <w:r w:rsidRPr="009231D0">
              <w:rPr>
                <w:sz w:val="16"/>
                <w:szCs w:val="16"/>
              </w:rPr>
              <w:t>5.6844</w:t>
            </w:r>
          </w:p>
        </w:tc>
        <w:tc>
          <w:tcPr>
            <w:tcW w:w="1906" w:type="dxa"/>
          </w:tcPr>
          <w:p w:rsidR="00581C9F" w:rsidRPr="00905862" w:rsidRDefault="00581C9F" w:rsidP="00581C9F">
            <w:pPr>
              <w:rPr>
                <w:sz w:val="16"/>
                <w:szCs w:val="16"/>
              </w:rPr>
            </w:pPr>
            <w:r>
              <w:rPr>
                <w:sz w:val="16"/>
                <w:szCs w:val="16"/>
              </w:rPr>
              <w:t>0.23</w:t>
            </w:r>
          </w:p>
        </w:tc>
        <w:tc>
          <w:tcPr>
            <w:tcW w:w="1907" w:type="dxa"/>
          </w:tcPr>
          <w:p w:rsidR="00581C9F" w:rsidRPr="00905862" w:rsidRDefault="00581C9F" w:rsidP="00581C9F">
            <w:pPr>
              <w:rPr>
                <w:sz w:val="16"/>
                <w:szCs w:val="16"/>
              </w:rPr>
            </w:pPr>
            <w:r>
              <w:rPr>
                <w:sz w:val="16"/>
                <w:szCs w:val="16"/>
              </w:rPr>
              <w:t>0.65</w:t>
            </w:r>
          </w:p>
        </w:tc>
        <w:tc>
          <w:tcPr>
            <w:tcW w:w="1907" w:type="dxa"/>
          </w:tcPr>
          <w:p w:rsidR="00581C9F" w:rsidRPr="00905862" w:rsidRDefault="00581C9F" w:rsidP="00581C9F">
            <w:pPr>
              <w:rPr>
                <w:sz w:val="16"/>
                <w:szCs w:val="16"/>
              </w:rPr>
            </w:pPr>
            <w:r>
              <w:rPr>
                <w:sz w:val="16"/>
                <w:szCs w:val="16"/>
              </w:rPr>
              <w:t>0.54</w:t>
            </w:r>
          </w:p>
        </w:tc>
        <w:tc>
          <w:tcPr>
            <w:tcW w:w="1907" w:type="dxa"/>
          </w:tcPr>
          <w:p w:rsidR="00581C9F" w:rsidRPr="00E76735" w:rsidRDefault="00581C9F" w:rsidP="00581C9F">
            <w:pPr>
              <w:rPr>
                <w:sz w:val="16"/>
                <w:szCs w:val="16"/>
              </w:rPr>
            </w:pPr>
            <w:r w:rsidRPr="00E76735">
              <w:rPr>
                <w:sz w:val="16"/>
                <w:szCs w:val="16"/>
              </w:rPr>
              <w:t>0.24</w:t>
            </w:r>
          </w:p>
        </w:tc>
      </w:tr>
      <w:tr w:rsidR="00623EDB" w:rsidRPr="00905862" w:rsidTr="00623EDB">
        <w:trPr>
          <w:jc w:val="center"/>
        </w:trPr>
        <w:tc>
          <w:tcPr>
            <w:tcW w:w="682" w:type="dxa"/>
          </w:tcPr>
          <w:p w:rsidR="00623EDB" w:rsidRDefault="00623EDB" w:rsidP="00581C9F">
            <w:pPr>
              <w:rPr>
                <w:sz w:val="16"/>
                <w:szCs w:val="16"/>
              </w:rPr>
            </w:pPr>
            <w:r>
              <w:rPr>
                <w:sz w:val="16"/>
                <w:szCs w:val="16"/>
              </w:rPr>
              <w:t>41</w:t>
            </w:r>
          </w:p>
        </w:tc>
        <w:tc>
          <w:tcPr>
            <w:tcW w:w="862" w:type="dxa"/>
          </w:tcPr>
          <w:p w:rsidR="00623EDB" w:rsidRPr="009231D0" w:rsidRDefault="00623EDB" w:rsidP="00581C9F">
            <w:pPr>
              <w:rPr>
                <w:sz w:val="16"/>
                <w:szCs w:val="16"/>
              </w:rPr>
            </w:pPr>
            <w:r w:rsidRPr="0044647C">
              <w:rPr>
                <w:sz w:val="16"/>
                <w:szCs w:val="16"/>
              </w:rPr>
              <w:t>5.2215</w:t>
            </w:r>
          </w:p>
        </w:tc>
        <w:tc>
          <w:tcPr>
            <w:tcW w:w="1906" w:type="dxa"/>
          </w:tcPr>
          <w:p w:rsidR="00623EDB" w:rsidRDefault="00623EDB" w:rsidP="00581C9F">
            <w:pPr>
              <w:rPr>
                <w:sz w:val="16"/>
                <w:szCs w:val="16"/>
              </w:rPr>
            </w:pPr>
            <w:r>
              <w:rPr>
                <w:sz w:val="16"/>
                <w:szCs w:val="16"/>
              </w:rPr>
              <w:t>0.24</w:t>
            </w:r>
          </w:p>
        </w:tc>
        <w:tc>
          <w:tcPr>
            <w:tcW w:w="1907" w:type="dxa"/>
          </w:tcPr>
          <w:p w:rsidR="00623EDB" w:rsidRDefault="00623EDB" w:rsidP="00581C9F">
            <w:pPr>
              <w:rPr>
                <w:sz w:val="16"/>
                <w:szCs w:val="16"/>
              </w:rPr>
            </w:pPr>
            <w:r>
              <w:rPr>
                <w:sz w:val="16"/>
                <w:szCs w:val="16"/>
              </w:rPr>
              <w:t>0.67</w:t>
            </w:r>
          </w:p>
        </w:tc>
        <w:tc>
          <w:tcPr>
            <w:tcW w:w="1907" w:type="dxa"/>
          </w:tcPr>
          <w:p w:rsidR="00623EDB" w:rsidRDefault="00623EDB" w:rsidP="00581C9F">
            <w:pPr>
              <w:rPr>
                <w:sz w:val="16"/>
                <w:szCs w:val="16"/>
              </w:rPr>
            </w:pPr>
            <w:r>
              <w:rPr>
                <w:sz w:val="16"/>
                <w:szCs w:val="16"/>
              </w:rPr>
              <w:t>0.59</w:t>
            </w:r>
          </w:p>
        </w:tc>
        <w:tc>
          <w:tcPr>
            <w:tcW w:w="1907" w:type="dxa"/>
          </w:tcPr>
          <w:p w:rsidR="00623EDB" w:rsidRPr="00E76735" w:rsidRDefault="00623EDB" w:rsidP="00581C9F">
            <w:pPr>
              <w:rPr>
                <w:sz w:val="16"/>
                <w:szCs w:val="16"/>
              </w:rPr>
            </w:pPr>
            <w:r>
              <w:rPr>
                <w:sz w:val="16"/>
                <w:szCs w:val="16"/>
              </w:rPr>
              <w:t>0.30</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43</w:t>
            </w:r>
          </w:p>
        </w:tc>
        <w:tc>
          <w:tcPr>
            <w:tcW w:w="862" w:type="dxa"/>
          </w:tcPr>
          <w:p w:rsidR="00581C9F" w:rsidRPr="00905862" w:rsidRDefault="00581C9F" w:rsidP="00581C9F">
            <w:pPr>
              <w:rPr>
                <w:sz w:val="16"/>
                <w:szCs w:val="16"/>
              </w:rPr>
            </w:pPr>
            <w:r w:rsidRPr="009231D0">
              <w:rPr>
                <w:sz w:val="16"/>
                <w:szCs w:val="16"/>
              </w:rPr>
              <w:t>5.6617</w:t>
            </w:r>
          </w:p>
        </w:tc>
        <w:tc>
          <w:tcPr>
            <w:tcW w:w="1906" w:type="dxa"/>
          </w:tcPr>
          <w:p w:rsidR="00581C9F" w:rsidRPr="00905862" w:rsidRDefault="00581C9F" w:rsidP="00581C9F">
            <w:pPr>
              <w:rPr>
                <w:sz w:val="16"/>
                <w:szCs w:val="16"/>
              </w:rPr>
            </w:pPr>
            <w:r>
              <w:rPr>
                <w:sz w:val="16"/>
                <w:szCs w:val="16"/>
              </w:rPr>
              <w:t>0.23</w:t>
            </w:r>
          </w:p>
        </w:tc>
        <w:tc>
          <w:tcPr>
            <w:tcW w:w="1907" w:type="dxa"/>
          </w:tcPr>
          <w:p w:rsidR="00581C9F" w:rsidRPr="00905862" w:rsidRDefault="00581C9F" w:rsidP="00581C9F">
            <w:pPr>
              <w:rPr>
                <w:sz w:val="16"/>
                <w:szCs w:val="16"/>
              </w:rPr>
            </w:pPr>
            <w:r>
              <w:rPr>
                <w:sz w:val="16"/>
                <w:szCs w:val="16"/>
              </w:rPr>
              <w:t>0.69</w:t>
            </w:r>
          </w:p>
        </w:tc>
        <w:tc>
          <w:tcPr>
            <w:tcW w:w="1907" w:type="dxa"/>
          </w:tcPr>
          <w:p w:rsidR="00581C9F" w:rsidRPr="00905862" w:rsidRDefault="00581C9F" w:rsidP="00581C9F">
            <w:pPr>
              <w:rPr>
                <w:sz w:val="16"/>
                <w:szCs w:val="16"/>
              </w:rPr>
            </w:pPr>
            <w:r>
              <w:rPr>
                <w:sz w:val="16"/>
                <w:szCs w:val="16"/>
              </w:rPr>
              <w:t>0.60</w:t>
            </w:r>
          </w:p>
        </w:tc>
        <w:tc>
          <w:tcPr>
            <w:tcW w:w="1907" w:type="dxa"/>
          </w:tcPr>
          <w:p w:rsidR="00581C9F" w:rsidRPr="00E76735" w:rsidRDefault="00581C9F" w:rsidP="00581C9F">
            <w:pPr>
              <w:rPr>
                <w:sz w:val="16"/>
                <w:szCs w:val="16"/>
              </w:rPr>
            </w:pPr>
            <w:r>
              <w:rPr>
                <w:sz w:val="16"/>
                <w:szCs w:val="16"/>
              </w:rPr>
              <w:t>0.30</w:t>
            </w:r>
          </w:p>
        </w:tc>
      </w:tr>
      <w:tr w:rsidR="00581C9F" w:rsidRPr="00905862" w:rsidTr="00623EDB">
        <w:trPr>
          <w:jc w:val="center"/>
        </w:trPr>
        <w:tc>
          <w:tcPr>
            <w:tcW w:w="682" w:type="dxa"/>
          </w:tcPr>
          <w:p w:rsidR="00581C9F" w:rsidRPr="00905862" w:rsidRDefault="00581C9F" w:rsidP="00581C9F">
            <w:pPr>
              <w:rPr>
                <w:sz w:val="16"/>
                <w:szCs w:val="16"/>
              </w:rPr>
            </w:pPr>
            <w:r>
              <w:rPr>
                <w:sz w:val="16"/>
                <w:szCs w:val="16"/>
              </w:rPr>
              <w:t>44</w:t>
            </w:r>
          </w:p>
        </w:tc>
        <w:tc>
          <w:tcPr>
            <w:tcW w:w="862" w:type="dxa"/>
          </w:tcPr>
          <w:p w:rsidR="00581C9F" w:rsidRPr="00905862" w:rsidRDefault="00581C9F" w:rsidP="00581C9F">
            <w:pPr>
              <w:rPr>
                <w:sz w:val="16"/>
                <w:szCs w:val="16"/>
              </w:rPr>
            </w:pPr>
            <w:r w:rsidRPr="009231D0">
              <w:rPr>
                <w:sz w:val="16"/>
                <w:szCs w:val="16"/>
              </w:rPr>
              <w:t>5.5988</w:t>
            </w:r>
          </w:p>
        </w:tc>
        <w:tc>
          <w:tcPr>
            <w:tcW w:w="1906" w:type="dxa"/>
          </w:tcPr>
          <w:p w:rsidR="00581C9F" w:rsidRPr="00905862" w:rsidRDefault="00581C9F" w:rsidP="00581C9F">
            <w:pPr>
              <w:rPr>
                <w:sz w:val="16"/>
                <w:szCs w:val="16"/>
              </w:rPr>
            </w:pPr>
            <w:r>
              <w:rPr>
                <w:sz w:val="16"/>
                <w:szCs w:val="16"/>
              </w:rPr>
              <w:t>0.21</w:t>
            </w:r>
          </w:p>
        </w:tc>
        <w:tc>
          <w:tcPr>
            <w:tcW w:w="1907" w:type="dxa"/>
          </w:tcPr>
          <w:p w:rsidR="00581C9F" w:rsidRPr="00905862" w:rsidRDefault="00581C9F" w:rsidP="00581C9F">
            <w:pPr>
              <w:rPr>
                <w:sz w:val="16"/>
                <w:szCs w:val="16"/>
              </w:rPr>
            </w:pPr>
            <w:r>
              <w:rPr>
                <w:sz w:val="16"/>
                <w:szCs w:val="16"/>
              </w:rPr>
              <w:t>0.70</w:t>
            </w:r>
          </w:p>
        </w:tc>
        <w:tc>
          <w:tcPr>
            <w:tcW w:w="1907" w:type="dxa"/>
          </w:tcPr>
          <w:p w:rsidR="00581C9F" w:rsidRPr="00905862" w:rsidRDefault="00581C9F" w:rsidP="00581C9F">
            <w:pPr>
              <w:rPr>
                <w:sz w:val="16"/>
                <w:szCs w:val="16"/>
              </w:rPr>
            </w:pPr>
            <w:r>
              <w:rPr>
                <w:sz w:val="16"/>
                <w:szCs w:val="16"/>
              </w:rPr>
              <w:t>0.59</w:t>
            </w:r>
          </w:p>
        </w:tc>
        <w:tc>
          <w:tcPr>
            <w:tcW w:w="1907" w:type="dxa"/>
          </w:tcPr>
          <w:p w:rsidR="00581C9F" w:rsidRPr="00E76735" w:rsidRDefault="00581C9F" w:rsidP="00581C9F">
            <w:pPr>
              <w:rPr>
                <w:sz w:val="16"/>
                <w:szCs w:val="16"/>
              </w:rPr>
            </w:pPr>
            <w:r>
              <w:rPr>
                <w:sz w:val="16"/>
                <w:szCs w:val="16"/>
              </w:rPr>
              <w:t>0.30</w:t>
            </w:r>
          </w:p>
        </w:tc>
      </w:tr>
      <w:tr w:rsidR="00581C9F" w:rsidRPr="00905862" w:rsidTr="00623EDB">
        <w:trPr>
          <w:jc w:val="center"/>
        </w:trPr>
        <w:tc>
          <w:tcPr>
            <w:tcW w:w="682" w:type="dxa"/>
          </w:tcPr>
          <w:p w:rsidR="00581C9F" w:rsidRDefault="00581C9F" w:rsidP="00581C9F">
            <w:pPr>
              <w:rPr>
                <w:sz w:val="16"/>
                <w:szCs w:val="16"/>
              </w:rPr>
            </w:pPr>
            <w:r>
              <w:rPr>
                <w:sz w:val="16"/>
                <w:szCs w:val="16"/>
              </w:rPr>
              <w:t>46</w:t>
            </w:r>
          </w:p>
        </w:tc>
        <w:tc>
          <w:tcPr>
            <w:tcW w:w="862" w:type="dxa"/>
          </w:tcPr>
          <w:p w:rsidR="00581C9F" w:rsidRPr="009231D0" w:rsidRDefault="00581C9F" w:rsidP="00581C9F">
            <w:pPr>
              <w:rPr>
                <w:sz w:val="16"/>
                <w:szCs w:val="16"/>
              </w:rPr>
            </w:pPr>
            <w:r w:rsidRPr="005732D2">
              <w:rPr>
                <w:sz w:val="16"/>
                <w:szCs w:val="16"/>
              </w:rPr>
              <w:t>5.5299</w:t>
            </w:r>
          </w:p>
        </w:tc>
        <w:tc>
          <w:tcPr>
            <w:tcW w:w="1906" w:type="dxa"/>
          </w:tcPr>
          <w:p w:rsidR="00581C9F" w:rsidRPr="0078752B" w:rsidRDefault="00581C9F" w:rsidP="00581C9F">
            <w:pPr>
              <w:rPr>
                <w:sz w:val="16"/>
                <w:szCs w:val="16"/>
              </w:rPr>
            </w:pPr>
            <w:r w:rsidRPr="0078752B">
              <w:rPr>
                <w:sz w:val="16"/>
                <w:szCs w:val="16"/>
              </w:rPr>
              <w:t xml:space="preserve"> 0.18</w:t>
            </w:r>
          </w:p>
        </w:tc>
        <w:tc>
          <w:tcPr>
            <w:tcW w:w="1907" w:type="dxa"/>
          </w:tcPr>
          <w:p w:rsidR="00581C9F" w:rsidRPr="0078752B" w:rsidRDefault="00581C9F" w:rsidP="00581C9F">
            <w:pPr>
              <w:rPr>
                <w:sz w:val="16"/>
                <w:szCs w:val="16"/>
              </w:rPr>
            </w:pPr>
            <w:r w:rsidRPr="0078752B">
              <w:rPr>
                <w:sz w:val="16"/>
                <w:szCs w:val="16"/>
              </w:rPr>
              <w:t>0.69</w:t>
            </w:r>
          </w:p>
        </w:tc>
        <w:tc>
          <w:tcPr>
            <w:tcW w:w="1907" w:type="dxa"/>
          </w:tcPr>
          <w:p w:rsidR="00581C9F" w:rsidRPr="0078752B" w:rsidRDefault="00581C9F" w:rsidP="00581C9F">
            <w:pPr>
              <w:rPr>
                <w:sz w:val="16"/>
                <w:szCs w:val="16"/>
              </w:rPr>
            </w:pPr>
            <w:r w:rsidRPr="0078752B">
              <w:rPr>
                <w:sz w:val="16"/>
                <w:szCs w:val="16"/>
              </w:rPr>
              <w:t xml:space="preserve"> 0.58</w:t>
            </w:r>
          </w:p>
        </w:tc>
        <w:tc>
          <w:tcPr>
            <w:tcW w:w="1907" w:type="dxa"/>
          </w:tcPr>
          <w:p w:rsidR="00581C9F" w:rsidRPr="00E76735" w:rsidRDefault="00581C9F" w:rsidP="00581C9F">
            <w:pPr>
              <w:rPr>
                <w:sz w:val="16"/>
                <w:szCs w:val="16"/>
              </w:rPr>
            </w:pPr>
            <w:r>
              <w:rPr>
                <w:sz w:val="16"/>
                <w:szCs w:val="16"/>
              </w:rPr>
              <w:t>0.31</w:t>
            </w:r>
          </w:p>
        </w:tc>
      </w:tr>
      <w:tr w:rsidR="00581C9F" w:rsidRPr="00905862" w:rsidTr="00623EDB">
        <w:trPr>
          <w:jc w:val="center"/>
        </w:trPr>
        <w:tc>
          <w:tcPr>
            <w:tcW w:w="682" w:type="dxa"/>
          </w:tcPr>
          <w:p w:rsidR="00581C9F" w:rsidRDefault="00581C9F" w:rsidP="00581C9F">
            <w:pPr>
              <w:rPr>
                <w:sz w:val="16"/>
                <w:szCs w:val="16"/>
              </w:rPr>
            </w:pPr>
            <w:r>
              <w:rPr>
                <w:sz w:val="16"/>
                <w:szCs w:val="16"/>
              </w:rPr>
              <w:t>47</w:t>
            </w:r>
          </w:p>
        </w:tc>
        <w:tc>
          <w:tcPr>
            <w:tcW w:w="862" w:type="dxa"/>
          </w:tcPr>
          <w:p w:rsidR="00581C9F" w:rsidRPr="009231D0" w:rsidRDefault="00581C9F" w:rsidP="00581C9F">
            <w:pPr>
              <w:rPr>
                <w:sz w:val="16"/>
                <w:szCs w:val="16"/>
              </w:rPr>
            </w:pPr>
            <w:r w:rsidRPr="005732D2">
              <w:rPr>
                <w:sz w:val="16"/>
                <w:szCs w:val="16"/>
              </w:rPr>
              <w:t>3.8761</w:t>
            </w:r>
          </w:p>
        </w:tc>
        <w:tc>
          <w:tcPr>
            <w:tcW w:w="1906" w:type="dxa"/>
          </w:tcPr>
          <w:p w:rsidR="00581C9F" w:rsidRPr="0078752B" w:rsidRDefault="00581C9F" w:rsidP="00581C9F">
            <w:pPr>
              <w:rPr>
                <w:sz w:val="16"/>
                <w:szCs w:val="16"/>
              </w:rPr>
            </w:pPr>
            <w:r w:rsidRPr="0078752B">
              <w:rPr>
                <w:sz w:val="16"/>
                <w:szCs w:val="16"/>
              </w:rPr>
              <w:t>0.18</w:t>
            </w:r>
          </w:p>
        </w:tc>
        <w:tc>
          <w:tcPr>
            <w:tcW w:w="1907" w:type="dxa"/>
          </w:tcPr>
          <w:p w:rsidR="00581C9F" w:rsidRPr="0078752B" w:rsidRDefault="00581C9F" w:rsidP="00581C9F">
            <w:pPr>
              <w:rPr>
                <w:sz w:val="16"/>
                <w:szCs w:val="16"/>
              </w:rPr>
            </w:pPr>
            <w:r w:rsidRPr="0078752B">
              <w:rPr>
                <w:sz w:val="16"/>
                <w:szCs w:val="16"/>
              </w:rPr>
              <w:t>0.70</w:t>
            </w:r>
          </w:p>
        </w:tc>
        <w:tc>
          <w:tcPr>
            <w:tcW w:w="1907" w:type="dxa"/>
          </w:tcPr>
          <w:p w:rsidR="00581C9F" w:rsidRPr="0078752B" w:rsidRDefault="00581C9F" w:rsidP="00581C9F">
            <w:pPr>
              <w:rPr>
                <w:sz w:val="16"/>
                <w:szCs w:val="16"/>
              </w:rPr>
            </w:pPr>
            <w:r w:rsidRPr="0078752B">
              <w:rPr>
                <w:sz w:val="16"/>
                <w:szCs w:val="16"/>
              </w:rPr>
              <w:t>0.59</w:t>
            </w:r>
          </w:p>
        </w:tc>
        <w:tc>
          <w:tcPr>
            <w:tcW w:w="1907" w:type="dxa"/>
          </w:tcPr>
          <w:p w:rsidR="00581C9F" w:rsidRPr="00E76735" w:rsidRDefault="00581C9F" w:rsidP="00581C9F">
            <w:pPr>
              <w:rPr>
                <w:sz w:val="16"/>
                <w:szCs w:val="16"/>
              </w:rPr>
            </w:pPr>
            <w:r w:rsidRPr="00E76735">
              <w:rPr>
                <w:sz w:val="16"/>
                <w:szCs w:val="16"/>
              </w:rPr>
              <w:t>0.27</w:t>
            </w:r>
          </w:p>
        </w:tc>
      </w:tr>
      <w:tr w:rsidR="00581C9F" w:rsidRPr="00905862" w:rsidTr="00623EDB">
        <w:trPr>
          <w:jc w:val="center"/>
        </w:trPr>
        <w:tc>
          <w:tcPr>
            <w:tcW w:w="682" w:type="dxa"/>
          </w:tcPr>
          <w:p w:rsidR="00581C9F" w:rsidRDefault="00581C9F" w:rsidP="00581C9F">
            <w:pPr>
              <w:rPr>
                <w:sz w:val="16"/>
                <w:szCs w:val="16"/>
              </w:rPr>
            </w:pPr>
            <w:r>
              <w:rPr>
                <w:sz w:val="16"/>
                <w:szCs w:val="16"/>
              </w:rPr>
              <w:t>50</w:t>
            </w:r>
          </w:p>
        </w:tc>
        <w:tc>
          <w:tcPr>
            <w:tcW w:w="862" w:type="dxa"/>
          </w:tcPr>
          <w:p w:rsidR="00581C9F" w:rsidRPr="009231D0" w:rsidRDefault="00581C9F" w:rsidP="00581C9F">
            <w:pPr>
              <w:rPr>
                <w:sz w:val="16"/>
                <w:szCs w:val="16"/>
              </w:rPr>
            </w:pPr>
            <w:r w:rsidRPr="005732D2">
              <w:rPr>
                <w:sz w:val="16"/>
                <w:szCs w:val="16"/>
              </w:rPr>
              <w:t>5.7132</w:t>
            </w:r>
          </w:p>
        </w:tc>
        <w:tc>
          <w:tcPr>
            <w:tcW w:w="1906" w:type="dxa"/>
          </w:tcPr>
          <w:p w:rsidR="00581C9F" w:rsidRPr="0078752B" w:rsidRDefault="00581C9F" w:rsidP="00581C9F">
            <w:pPr>
              <w:rPr>
                <w:sz w:val="16"/>
                <w:szCs w:val="16"/>
              </w:rPr>
            </w:pPr>
            <w:r>
              <w:rPr>
                <w:sz w:val="16"/>
                <w:szCs w:val="16"/>
              </w:rPr>
              <w:t>0.16</w:t>
            </w:r>
          </w:p>
        </w:tc>
        <w:tc>
          <w:tcPr>
            <w:tcW w:w="1907" w:type="dxa"/>
          </w:tcPr>
          <w:p w:rsidR="00581C9F" w:rsidRPr="0078752B" w:rsidRDefault="00581C9F" w:rsidP="00581C9F">
            <w:pPr>
              <w:rPr>
                <w:sz w:val="16"/>
                <w:szCs w:val="16"/>
              </w:rPr>
            </w:pPr>
            <w:r w:rsidRPr="0078752B">
              <w:rPr>
                <w:sz w:val="16"/>
                <w:szCs w:val="16"/>
              </w:rPr>
              <w:t>0.6</w:t>
            </w:r>
            <w:r>
              <w:rPr>
                <w:sz w:val="16"/>
                <w:szCs w:val="16"/>
              </w:rPr>
              <w:t>7</w:t>
            </w:r>
          </w:p>
        </w:tc>
        <w:tc>
          <w:tcPr>
            <w:tcW w:w="1907" w:type="dxa"/>
          </w:tcPr>
          <w:p w:rsidR="00581C9F" w:rsidRPr="0078752B" w:rsidRDefault="00581C9F" w:rsidP="00581C9F">
            <w:pPr>
              <w:rPr>
                <w:sz w:val="16"/>
                <w:szCs w:val="16"/>
              </w:rPr>
            </w:pPr>
            <w:r w:rsidRPr="0078752B">
              <w:rPr>
                <w:sz w:val="16"/>
                <w:szCs w:val="16"/>
              </w:rPr>
              <w:t>0.5</w:t>
            </w:r>
            <w:r>
              <w:rPr>
                <w:sz w:val="16"/>
                <w:szCs w:val="16"/>
              </w:rPr>
              <w:t>6</w:t>
            </w:r>
          </w:p>
        </w:tc>
        <w:tc>
          <w:tcPr>
            <w:tcW w:w="1907" w:type="dxa"/>
          </w:tcPr>
          <w:p w:rsidR="00581C9F" w:rsidRPr="00E76735" w:rsidRDefault="00581C9F" w:rsidP="00581C9F">
            <w:pPr>
              <w:rPr>
                <w:sz w:val="16"/>
                <w:szCs w:val="16"/>
              </w:rPr>
            </w:pPr>
            <w:r w:rsidRPr="00E76735">
              <w:rPr>
                <w:sz w:val="16"/>
                <w:szCs w:val="16"/>
              </w:rPr>
              <w:t>0.22</w:t>
            </w:r>
          </w:p>
        </w:tc>
      </w:tr>
      <w:tr w:rsidR="00581C9F" w:rsidRPr="00905862" w:rsidTr="00623EDB">
        <w:trPr>
          <w:jc w:val="center"/>
        </w:trPr>
        <w:tc>
          <w:tcPr>
            <w:tcW w:w="682" w:type="dxa"/>
          </w:tcPr>
          <w:p w:rsidR="00581C9F" w:rsidRDefault="00581C9F" w:rsidP="00581C9F">
            <w:pPr>
              <w:rPr>
                <w:sz w:val="16"/>
                <w:szCs w:val="16"/>
              </w:rPr>
            </w:pPr>
            <w:r>
              <w:rPr>
                <w:sz w:val="16"/>
                <w:szCs w:val="16"/>
              </w:rPr>
              <w:t>52</w:t>
            </w:r>
          </w:p>
        </w:tc>
        <w:tc>
          <w:tcPr>
            <w:tcW w:w="862" w:type="dxa"/>
          </w:tcPr>
          <w:p w:rsidR="00581C9F" w:rsidRPr="009231D0" w:rsidRDefault="00581C9F" w:rsidP="00581C9F">
            <w:pPr>
              <w:rPr>
                <w:sz w:val="16"/>
                <w:szCs w:val="16"/>
              </w:rPr>
            </w:pPr>
            <w:r w:rsidRPr="005732D2">
              <w:rPr>
                <w:sz w:val="16"/>
                <w:szCs w:val="16"/>
              </w:rPr>
              <w:t>5.1106</w:t>
            </w:r>
          </w:p>
        </w:tc>
        <w:tc>
          <w:tcPr>
            <w:tcW w:w="1906" w:type="dxa"/>
          </w:tcPr>
          <w:p w:rsidR="00581C9F" w:rsidRPr="0078752B" w:rsidRDefault="00581C9F" w:rsidP="00581C9F">
            <w:pPr>
              <w:rPr>
                <w:sz w:val="16"/>
                <w:szCs w:val="16"/>
              </w:rPr>
            </w:pPr>
            <w:r w:rsidRPr="0078752B">
              <w:rPr>
                <w:sz w:val="16"/>
                <w:szCs w:val="16"/>
              </w:rPr>
              <w:t>0.13</w:t>
            </w:r>
          </w:p>
        </w:tc>
        <w:tc>
          <w:tcPr>
            <w:tcW w:w="1907" w:type="dxa"/>
          </w:tcPr>
          <w:p w:rsidR="00581C9F" w:rsidRPr="0078752B" w:rsidRDefault="00581C9F" w:rsidP="00581C9F">
            <w:pPr>
              <w:rPr>
                <w:sz w:val="16"/>
                <w:szCs w:val="16"/>
              </w:rPr>
            </w:pPr>
            <w:r w:rsidRPr="0078752B">
              <w:rPr>
                <w:sz w:val="16"/>
                <w:szCs w:val="16"/>
              </w:rPr>
              <w:t>0.67</w:t>
            </w:r>
          </w:p>
        </w:tc>
        <w:tc>
          <w:tcPr>
            <w:tcW w:w="1907" w:type="dxa"/>
          </w:tcPr>
          <w:p w:rsidR="00581C9F" w:rsidRPr="0078752B" w:rsidRDefault="00581C9F" w:rsidP="00581C9F">
            <w:pPr>
              <w:rPr>
                <w:sz w:val="16"/>
                <w:szCs w:val="16"/>
              </w:rPr>
            </w:pPr>
            <w:r w:rsidRPr="0078752B">
              <w:rPr>
                <w:sz w:val="16"/>
                <w:szCs w:val="16"/>
              </w:rPr>
              <w:t>0.56</w:t>
            </w:r>
          </w:p>
        </w:tc>
        <w:tc>
          <w:tcPr>
            <w:tcW w:w="1907" w:type="dxa"/>
          </w:tcPr>
          <w:p w:rsidR="00581C9F" w:rsidRPr="00E76735" w:rsidRDefault="00581C9F" w:rsidP="00581C9F">
            <w:pPr>
              <w:rPr>
                <w:sz w:val="16"/>
                <w:szCs w:val="16"/>
              </w:rPr>
            </w:pPr>
            <w:r>
              <w:rPr>
                <w:sz w:val="16"/>
                <w:szCs w:val="16"/>
              </w:rPr>
              <w:t>0.29</w:t>
            </w:r>
          </w:p>
        </w:tc>
      </w:tr>
      <w:tr w:rsidR="00581C9F" w:rsidRPr="00905862" w:rsidTr="00623EDB">
        <w:trPr>
          <w:jc w:val="center"/>
        </w:trPr>
        <w:tc>
          <w:tcPr>
            <w:tcW w:w="682" w:type="dxa"/>
          </w:tcPr>
          <w:p w:rsidR="00581C9F" w:rsidRDefault="00581C9F" w:rsidP="00581C9F">
            <w:pPr>
              <w:rPr>
                <w:sz w:val="16"/>
                <w:szCs w:val="16"/>
              </w:rPr>
            </w:pPr>
            <w:r>
              <w:rPr>
                <w:sz w:val="16"/>
                <w:szCs w:val="16"/>
              </w:rPr>
              <w:t>53</w:t>
            </w:r>
          </w:p>
        </w:tc>
        <w:tc>
          <w:tcPr>
            <w:tcW w:w="862" w:type="dxa"/>
          </w:tcPr>
          <w:p w:rsidR="00581C9F" w:rsidRPr="009231D0" w:rsidRDefault="00581C9F" w:rsidP="00581C9F">
            <w:pPr>
              <w:rPr>
                <w:sz w:val="16"/>
                <w:szCs w:val="16"/>
              </w:rPr>
            </w:pPr>
            <w:r w:rsidRPr="005732D2">
              <w:rPr>
                <w:sz w:val="16"/>
                <w:szCs w:val="16"/>
              </w:rPr>
              <w:t>5.2535</w:t>
            </w:r>
          </w:p>
        </w:tc>
        <w:tc>
          <w:tcPr>
            <w:tcW w:w="1906" w:type="dxa"/>
          </w:tcPr>
          <w:p w:rsidR="00581C9F" w:rsidRPr="0078752B" w:rsidRDefault="00581C9F" w:rsidP="00581C9F">
            <w:pPr>
              <w:rPr>
                <w:sz w:val="16"/>
                <w:szCs w:val="16"/>
              </w:rPr>
            </w:pPr>
            <w:r w:rsidRPr="0078752B">
              <w:rPr>
                <w:sz w:val="16"/>
                <w:szCs w:val="16"/>
              </w:rPr>
              <w:t>0.14</w:t>
            </w:r>
          </w:p>
        </w:tc>
        <w:tc>
          <w:tcPr>
            <w:tcW w:w="1907" w:type="dxa"/>
          </w:tcPr>
          <w:p w:rsidR="00581C9F" w:rsidRPr="0078752B" w:rsidRDefault="00581C9F" w:rsidP="00581C9F">
            <w:pPr>
              <w:rPr>
                <w:sz w:val="16"/>
                <w:szCs w:val="16"/>
              </w:rPr>
            </w:pPr>
            <w:r w:rsidRPr="0078752B">
              <w:rPr>
                <w:sz w:val="16"/>
                <w:szCs w:val="16"/>
              </w:rPr>
              <w:t>0.75</w:t>
            </w:r>
          </w:p>
        </w:tc>
        <w:tc>
          <w:tcPr>
            <w:tcW w:w="1907" w:type="dxa"/>
          </w:tcPr>
          <w:p w:rsidR="00581C9F" w:rsidRPr="0078752B" w:rsidRDefault="00581C9F" w:rsidP="00581C9F">
            <w:pPr>
              <w:rPr>
                <w:sz w:val="16"/>
                <w:szCs w:val="16"/>
              </w:rPr>
            </w:pPr>
            <w:r w:rsidRPr="0078752B">
              <w:rPr>
                <w:sz w:val="16"/>
                <w:szCs w:val="16"/>
              </w:rPr>
              <w:t>0.64</w:t>
            </w:r>
          </w:p>
        </w:tc>
        <w:tc>
          <w:tcPr>
            <w:tcW w:w="1907" w:type="dxa"/>
          </w:tcPr>
          <w:p w:rsidR="00581C9F" w:rsidRPr="00E76735" w:rsidRDefault="00581C9F" w:rsidP="00581C9F">
            <w:pPr>
              <w:rPr>
                <w:sz w:val="16"/>
                <w:szCs w:val="16"/>
              </w:rPr>
            </w:pPr>
            <w:r>
              <w:rPr>
                <w:sz w:val="16"/>
                <w:szCs w:val="16"/>
              </w:rPr>
              <w:t>0.25</w:t>
            </w:r>
          </w:p>
        </w:tc>
      </w:tr>
      <w:tr w:rsidR="00581C9F" w:rsidRPr="00905862" w:rsidTr="00623EDB">
        <w:trPr>
          <w:jc w:val="center"/>
        </w:trPr>
        <w:tc>
          <w:tcPr>
            <w:tcW w:w="682" w:type="dxa"/>
          </w:tcPr>
          <w:p w:rsidR="00581C9F" w:rsidRDefault="00581C9F" w:rsidP="00581C9F">
            <w:pPr>
              <w:rPr>
                <w:sz w:val="16"/>
                <w:szCs w:val="16"/>
              </w:rPr>
            </w:pPr>
            <w:r>
              <w:rPr>
                <w:sz w:val="16"/>
                <w:szCs w:val="16"/>
              </w:rPr>
              <w:t>55</w:t>
            </w:r>
          </w:p>
        </w:tc>
        <w:tc>
          <w:tcPr>
            <w:tcW w:w="862" w:type="dxa"/>
          </w:tcPr>
          <w:p w:rsidR="00581C9F" w:rsidRPr="009231D0" w:rsidRDefault="00581C9F" w:rsidP="00581C9F">
            <w:pPr>
              <w:rPr>
                <w:sz w:val="16"/>
                <w:szCs w:val="16"/>
              </w:rPr>
            </w:pPr>
            <w:r w:rsidRPr="005732D2">
              <w:rPr>
                <w:sz w:val="16"/>
                <w:szCs w:val="16"/>
              </w:rPr>
              <w:t>4.2263</w:t>
            </w:r>
          </w:p>
        </w:tc>
        <w:tc>
          <w:tcPr>
            <w:tcW w:w="1906" w:type="dxa"/>
          </w:tcPr>
          <w:p w:rsidR="00581C9F" w:rsidRPr="0078752B" w:rsidRDefault="00581C9F" w:rsidP="00581C9F">
            <w:pPr>
              <w:rPr>
                <w:sz w:val="16"/>
                <w:szCs w:val="16"/>
              </w:rPr>
            </w:pPr>
            <w:r>
              <w:rPr>
                <w:sz w:val="16"/>
                <w:szCs w:val="16"/>
              </w:rPr>
              <w:t>0.15</w:t>
            </w:r>
          </w:p>
        </w:tc>
        <w:tc>
          <w:tcPr>
            <w:tcW w:w="1907" w:type="dxa"/>
          </w:tcPr>
          <w:p w:rsidR="00581C9F" w:rsidRPr="0078752B" w:rsidRDefault="00581C9F" w:rsidP="00581C9F">
            <w:pPr>
              <w:rPr>
                <w:sz w:val="16"/>
                <w:szCs w:val="16"/>
              </w:rPr>
            </w:pPr>
            <w:r w:rsidRPr="0078752B">
              <w:rPr>
                <w:sz w:val="16"/>
                <w:szCs w:val="16"/>
              </w:rPr>
              <w:t>0.</w:t>
            </w:r>
            <w:r>
              <w:rPr>
                <w:sz w:val="16"/>
                <w:szCs w:val="16"/>
              </w:rPr>
              <w:t>80</w:t>
            </w:r>
          </w:p>
        </w:tc>
        <w:tc>
          <w:tcPr>
            <w:tcW w:w="1907" w:type="dxa"/>
          </w:tcPr>
          <w:p w:rsidR="00581C9F" w:rsidRPr="0078752B" w:rsidRDefault="00581C9F" w:rsidP="00581C9F">
            <w:pPr>
              <w:rPr>
                <w:sz w:val="16"/>
                <w:szCs w:val="16"/>
              </w:rPr>
            </w:pPr>
            <w:r>
              <w:rPr>
                <w:sz w:val="16"/>
                <w:szCs w:val="16"/>
              </w:rPr>
              <w:t>0.74</w:t>
            </w:r>
          </w:p>
        </w:tc>
        <w:tc>
          <w:tcPr>
            <w:tcW w:w="1907" w:type="dxa"/>
          </w:tcPr>
          <w:p w:rsidR="00581C9F" w:rsidRPr="00E76735" w:rsidRDefault="00581C9F" w:rsidP="00581C9F">
            <w:pPr>
              <w:rPr>
                <w:sz w:val="16"/>
                <w:szCs w:val="16"/>
              </w:rPr>
            </w:pPr>
            <w:r>
              <w:rPr>
                <w:sz w:val="16"/>
                <w:szCs w:val="16"/>
              </w:rPr>
              <w:t>0.22</w:t>
            </w:r>
          </w:p>
        </w:tc>
      </w:tr>
      <w:tr w:rsidR="00581C9F" w:rsidRPr="00905862" w:rsidTr="00623EDB">
        <w:trPr>
          <w:jc w:val="center"/>
        </w:trPr>
        <w:tc>
          <w:tcPr>
            <w:tcW w:w="682" w:type="dxa"/>
          </w:tcPr>
          <w:p w:rsidR="00581C9F" w:rsidRDefault="00581C9F" w:rsidP="00581C9F">
            <w:pPr>
              <w:rPr>
                <w:sz w:val="16"/>
                <w:szCs w:val="16"/>
              </w:rPr>
            </w:pPr>
            <w:r>
              <w:rPr>
                <w:sz w:val="16"/>
                <w:szCs w:val="16"/>
              </w:rPr>
              <w:t>58</w:t>
            </w:r>
          </w:p>
        </w:tc>
        <w:tc>
          <w:tcPr>
            <w:tcW w:w="862" w:type="dxa"/>
          </w:tcPr>
          <w:p w:rsidR="00581C9F" w:rsidRPr="009231D0" w:rsidRDefault="00581C9F" w:rsidP="00581C9F">
            <w:pPr>
              <w:rPr>
                <w:sz w:val="16"/>
                <w:szCs w:val="16"/>
              </w:rPr>
            </w:pPr>
            <w:r w:rsidRPr="005732D2">
              <w:rPr>
                <w:sz w:val="16"/>
                <w:szCs w:val="16"/>
              </w:rPr>
              <w:t>7.3136</w:t>
            </w:r>
          </w:p>
        </w:tc>
        <w:tc>
          <w:tcPr>
            <w:tcW w:w="1906" w:type="dxa"/>
          </w:tcPr>
          <w:p w:rsidR="00581C9F" w:rsidRPr="0078752B" w:rsidRDefault="00581C9F" w:rsidP="00581C9F">
            <w:pPr>
              <w:rPr>
                <w:sz w:val="16"/>
                <w:szCs w:val="16"/>
              </w:rPr>
            </w:pPr>
            <w:r w:rsidRPr="0078752B">
              <w:rPr>
                <w:sz w:val="16"/>
                <w:szCs w:val="16"/>
              </w:rPr>
              <w:t>0.11</w:t>
            </w:r>
          </w:p>
        </w:tc>
        <w:tc>
          <w:tcPr>
            <w:tcW w:w="1907" w:type="dxa"/>
          </w:tcPr>
          <w:p w:rsidR="00581C9F" w:rsidRPr="0078752B" w:rsidRDefault="00581C9F" w:rsidP="00581C9F">
            <w:pPr>
              <w:rPr>
                <w:sz w:val="16"/>
                <w:szCs w:val="16"/>
              </w:rPr>
            </w:pPr>
            <w:r w:rsidRPr="0078752B">
              <w:rPr>
                <w:sz w:val="16"/>
                <w:szCs w:val="16"/>
              </w:rPr>
              <w:t>0.87</w:t>
            </w:r>
          </w:p>
        </w:tc>
        <w:tc>
          <w:tcPr>
            <w:tcW w:w="1907" w:type="dxa"/>
          </w:tcPr>
          <w:p w:rsidR="00581C9F" w:rsidRPr="0078752B" w:rsidRDefault="00581C9F" w:rsidP="00581C9F">
            <w:pPr>
              <w:rPr>
                <w:sz w:val="16"/>
                <w:szCs w:val="16"/>
              </w:rPr>
            </w:pPr>
            <w:r w:rsidRPr="0078752B">
              <w:rPr>
                <w:sz w:val="16"/>
                <w:szCs w:val="16"/>
              </w:rPr>
              <w:t>0.85</w:t>
            </w:r>
          </w:p>
        </w:tc>
        <w:tc>
          <w:tcPr>
            <w:tcW w:w="1907" w:type="dxa"/>
          </w:tcPr>
          <w:p w:rsidR="00581C9F" w:rsidRPr="00E76735" w:rsidRDefault="00581C9F" w:rsidP="00581C9F">
            <w:pPr>
              <w:rPr>
                <w:sz w:val="16"/>
                <w:szCs w:val="16"/>
              </w:rPr>
            </w:pPr>
            <w:r>
              <w:rPr>
                <w:sz w:val="16"/>
                <w:szCs w:val="16"/>
              </w:rPr>
              <w:t>0.26</w:t>
            </w:r>
          </w:p>
        </w:tc>
      </w:tr>
      <w:tr w:rsidR="00581C9F" w:rsidRPr="00905862" w:rsidTr="00623EDB">
        <w:trPr>
          <w:jc w:val="center"/>
        </w:trPr>
        <w:tc>
          <w:tcPr>
            <w:tcW w:w="682" w:type="dxa"/>
          </w:tcPr>
          <w:p w:rsidR="00581C9F" w:rsidRDefault="00581C9F" w:rsidP="00581C9F">
            <w:pPr>
              <w:rPr>
                <w:sz w:val="16"/>
                <w:szCs w:val="16"/>
              </w:rPr>
            </w:pPr>
            <w:r>
              <w:rPr>
                <w:sz w:val="16"/>
                <w:szCs w:val="16"/>
              </w:rPr>
              <w:t>59</w:t>
            </w:r>
          </w:p>
        </w:tc>
        <w:tc>
          <w:tcPr>
            <w:tcW w:w="862" w:type="dxa"/>
          </w:tcPr>
          <w:p w:rsidR="00581C9F" w:rsidRPr="009231D0" w:rsidRDefault="00581C9F" w:rsidP="00581C9F">
            <w:pPr>
              <w:rPr>
                <w:sz w:val="16"/>
                <w:szCs w:val="16"/>
              </w:rPr>
            </w:pPr>
            <w:r w:rsidRPr="005732D2">
              <w:rPr>
                <w:sz w:val="16"/>
                <w:szCs w:val="16"/>
              </w:rPr>
              <w:t>3.8525</w:t>
            </w:r>
          </w:p>
        </w:tc>
        <w:tc>
          <w:tcPr>
            <w:tcW w:w="1906" w:type="dxa"/>
          </w:tcPr>
          <w:p w:rsidR="00581C9F" w:rsidRPr="0078752B" w:rsidRDefault="00581C9F" w:rsidP="00581C9F">
            <w:pPr>
              <w:rPr>
                <w:sz w:val="16"/>
                <w:szCs w:val="16"/>
              </w:rPr>
            </w:pPr>
            <w:r w:rsidRPr="0078752B">
              <w:rPr>
                <w:sz w:val="16"/>
                <w:szCs w:val="16"/>
              </w:rPr>
              <w:t>0.10</w:t>
            </w:r>
          </w:p>
        </w:tc>
        <w:tc>
          <w:tcPr>
            <w:tcW w:w="1907" w:type="dxa"/>
          </w:tcPr>
          <w:p w:rsidR="00581C9F" w:rsidRPr="0078752B" w:rsidRDefault="00581C9F" w:rsidP="00581C9F">
            <w:pPr>
              <w:rPr>
                <w:sz w:val="16"/>
                <w:szCs w:val="16"/>
              </w:rPr>
            </w:pPr>
            <w:r w:rsidRPr="0078752B">
              <w:rPr>
                <w:sz w:val="16"/>
                <w:szCs w:val="16"/>
              </w:rPr>
              <w:t>0.</w:t>
            </w:r>
            <w:r>
              <w:rPr>
                <w:sz w:val="16"/>
                <w:szCs w:val="16"/>
              </w:rPr>
              <w:t>90</w:t>
            </w:r>
          </w:p>
        </w:tc>
        <w:tc>
          <w:tcPr>
            <w:tcW w:w="1907" w:type="dxa"/>
          </w:tcPr>
          <w:p w:rsidR="00581C9F" w:rsidRPr="0078752B" w:rsidRDefault="00581C9F" w:rsidP="00581C9F">
            <w:pPr>
              <w:rPr>
                <w:sz w:val="16"/>
                <w:szCs w:val="16"/>
              </w:rPr>
            </w:pPr>
            <w:r>
              <w:rPr>
                <w:sz w:val="16"/>
                <w:szCs w:val="16"/>
              </w:rPr>
              <w:t>0.92</w:t>
            </w:r>
          </w:p>
        </w:tc>
        <w:tc>
          <w:tcPr>
            <w:tcW w:w="1907" w:type="dxa"/>
          </w:tcPr>
          <w:p w:rsidR="00581C9F" w:rsidRPr="00E76735" w:rsidRDefault="00581C9F" w:rsidP="00581C9F">
            <w:pPr>
              <w:rPr>
                <w:sz w:val="16"/>
                <w:szCs w:val="16"/>
              </w:rPr>
            </w:pPr>
            <w:r>
              <w:rPr>
                <w:sz w:val="16"/>
                <w:szCs w:val="16"/>
              </w:rPr>
              <w:t>0.24</w:t>
            </w:r>
          </w:p>
        </w:tc>
      </w:tr>
      <w:tr w:rsidR="00581C9F" w:rsidRPr="00905862" w:rsidTr="00623EDB">
        <w:trPr>
          <w:jc w:val="center"/>
        </w:trPr>
        <w:tc>
          <w:tcPr>
            <w:tcW w:w="682" w:type="dxa"/>
          </w:tcPr>
          <w:p w:rsidR="00581C9F" w:rsidRDefault="00581C9F" w:rsidP="00581C9F">
            <w:pPr>
              <w:rPr>
                <w:sz w:val="16"/>
                <w:szCs w:val="16"/>
              </w:rPr>
            </w:pPr>
            <w:r>
              <w:rPr>
                <w:sz w:val="16"/>
                <w:szCs w:val="16"/>
              </w:rPr>
              <w:t>61</w:t>
            </w:r>
          </w:p>
        </w:tc>
        <w:tc>
          <w:tcPr>
            <w:tcW w:w="862" w:type="dxa"/>
          </w:tcPr>
          <w:p w:rsidR="00581C9F" w:rsidRPr="009231D0" w:rsidRDefault="00581C9F" w:rsidP="00581C9F">
            <w:pPr>
              <w:rPr>
                <w:sz w:val="16"/>
                <w:szCs w:val="16"/>
              </w:rPr>
            </w:pPr>
            <w:r w:rsidRPr="005732D2">
              <w:rPr>
                <w:sz w:val="16"/>
                <w:szCs w:val="16"/>
              </w:rPr>
              <w:t>4.3589</w:t>
            </w:r>
          </w:p>
        </w:tc>
        <w:tc>
          <w:tcPr>
            <w:tcW w:w="1906" w:type="dxa"/>
          </w:tcPr>
          <w:p w:rsidR="00581C9F" w:rsidRPr="0078752B" w:rsidRDefault="00581C9F" w:rsidP="00581C9F">
            <w:pPr>
              <w:rPr>
                <w:sz w:val="16"/>
                <w:szCs w:val="16"/>
              </w:rPr>
            </w:pPr>
            <w:r>
              <w:rPr>
                <w:sz w:val="16"/>
                <w:szCs w:val="16"/>
              </w:rPr>
              <w:t>0.09</w:t>
            </w:r>
          </w:p>
        </w:tc>
        <w:tc>
          <w:tcPr>
            <w:tcW w:w="1907" w:type="dxa"/>
          </w:tcPr>
          <w:p w:rsidR="00581C9F" w:rsidRPr="0078752B" w:rsidRDefault="00581C9F" w:rsidP="00581C9F">
            <w:pPr>
              <w:rPr>
                <w:sz w:val="16"/>
                <w:szCs w:val="16"/>
              </w:rPr>
            </w:pPr>
            <w:r w:rsidRPr="0078752B">
              <w:rPr>
                <w:sz w:val="16"/>
                <w:szCs w:val="16"/>
              </w:rPr>
              <w:t>0.92</w:t>
            </w:r>
          </w:p>
        </w:tc>
        <w:tc>
          <w:tcPr>
            <w:tcW w:w="1907" w:type="dxa"/>
          </w:tcPr>
          <w:p w:rsidR="00581C9F" w:rsidRPr="0078752B" w:rsidRDefault="00581C9F" w:rsidP="00581C9F">
            <w:pPr>
              <w:rPr>
                <w:sz w:val="16"/>
                <w:szCs w:val="16"/>
              </w:rPr>
            </w:pPr>
            <w:r>
              <w:rPr>
                <w:sz w:val="16"/>
                <w:szCs w:val="16"/>
              </w:rPr>
              <w:t>0.96</w:t>
            </w:r>
          </w:p>
        </w:tc>
        <w:tc>
          <w:tcPr>
            <w:tcW w:w="1907" w:type="dxa"/>
          </w:tcPr>
          <w:p w:rsidR="00581C9F" w:rsidRPr="00E76735" w:rsidRDefault="00581C9F" w:rsidP="00581C9F">
            <w:pPr>
              <w:rPr>
                <w:sz w:val="16"/>
                <w:szCs w:val="16"/>
              </w:rPr>
            </w:pPr>
            <w:r>
              <w:rPr>
                <w:sz w:val="16"/>
                <w:szCs w:val="16"/>
              </w:rPr>
              <w:t>0.24</w:t>
            </w:r>
          </w:p>
        </w:tc>
      </w:tr>
      <w:tr w:rsidR="00581C9F" w:rsidRPr="00905862" w:rsidTr="00623EDB">
        <w:trPr>
          <w:jc w:val="center"/>
        </w:trPr>
        <w:tc>
          <w:tcPr>
            <w:tcW w:w="682" w:type="dxa"/>
          </w:tcPr>
          <w:p w:rsidR="00581C9F" w:rsidRDefault="00581C9F" w:rsidP="00581C9F">
            <w:pPr>
              <w:rPr>
                <w:sz w:val="16"/>
                <w:szCs w:val="16"/>
              </w:rPr>
            </w:pPr>
            <w:r>
              <w:rPr>
                <w:sz w:val="16"/>
                <w:szCs w:val="16"/>
              </w:rPr>
              <w:t>62</w:t>
            </w:r>
          </w:p>
        </w:tc>
        <w:tc>
          <w:tcPr>
            <w:tcW w:w="862" w:type="dxa"/>
          </w:tcPr>
          <w:p w:rsidR="00581C9F" w:rsidRPr="009231D0" w:rsidRDefault="00581C9F" w:rsidP="00581C9F">
            <w:pPr>
              <w:rPr>
                <w:sz w:val="16"/>
                <w:szCs w:val="16"/>
              </w:rPr>
            </w:pPr>
            <w:r w:rsidRPr="005732D2">
              <w:rPr>
                <w:sz w:val="16"/>
                <w:szCs w:val="16"/>
              </w:rPr>
              <w:t>3.2022</w:t>
            </w:r>
          </w:p>
        </w:tc>
        <w:tc>
          <w:tcPr>
            <w:tcW w:w="1906" w:type="dxa"/>
          </w:tcPr>
          <w:p w:rsidR="00581C9F" w:rsidRPr="0078752B" w:rsidRDefault="00581C9F" w:rsidP="00581C9F">
            <w:pPr>
              <w:rPr>
                <w:sz w:val="16"/>
                <w:szCs w:val="16"/>
              </w:rPr>
            </w:pPr>
            <w:r w:rsidRPr="0078752B">
              <w:rPr>
                <w:sz w:val="16"/>
                <w:szCs w:val="16"/>
              </w:rPr>
              <w:t>0.07</w:t>
            </w:r>
          </w:p>
        </w:tc>
        <w:tc>
          <w:tcPr>
            <w:tcW w:w="1907" w:type="dxa"/>
          </w:tcPr>
          <w:p w:rsidR="00581C9F" w:rsidRPr="0078752B" w:rsidRDefault="00581C9F" w:rsidP="00581C9F">
            <w:pPr>
              <w:rPr>
                <w:sz w:val="16"/>
                <w:szCs w:val="16"/>
              </w:rPr>
            </w:pPr>
            <w:r w:rsidRPr="0078752B">
              <w:rPr>
                <w:sz w:val="16"/>
                <w:szCs w:val="16"/>
              </w:rPr>
              <w:t>0.91</w:t>
            </w:r>
          </w:p>
        </w:tc>
        <w:tc>
          <w:tcPr>
            <w:tcW w:w="1907" w:type="dxa"/>
          </w:tcPr>
          <w:p w:rsidR="00581C9F" w:rsidRPr="0078752B" w:rsidRDefault="00581C9F" w:rsidP="00581C9F">
            <w:pPr>
              <w:rPr>
                <w:sz w:val="16"/>
                <w:szCs w:val="16"/>
              </w:rPr>
            </w:pPr>
            <w:r w:rsidRPr="0078752B">
              <w:rPr>
                <w:sz w:val="16"/>
                <w:szCs w:val="16"/>
              </w:rPr>
              <w:t>0.95</w:t>
            </w:r>
          </w:p>
        </w:tc>
        <w:tc>
          <w:tcPr>
            <w:tcW w:w="1907" w:type="dxa"/>
          </w:tcPr>
          <w:p w:rsidR="00581C9F" w:rsidRPr="00E76735" w:rsidRDefault="00581C9F" w:rsidP="00581C9F">
            <w:pPr>
              <w:rPr>
                <w:sz w:val="16"/>
                <w:szCs w:val="16"/>
              </w:rPr>
            </w:pPr>
            <w:r w:rsidRPr="00E76735">
              <w:rPr>
                <w:sz w:val="16"/>
                <w:szCs w:val="16"/>
              </w:rPr>
              <w:t>0.23</w:t>
            </w:r>
          </w:p>
        </w:tc>
      </w:tr>
    </w:tbl>
    <w:p w:rsidR="00D65298" w:rsidRDefault="00D65298" w:rsidP="00D65298">
      <w:pPr>
        <w:pStyle w:val="Caption"/>
      </w:pPr>
    </w:p>
    <w:p w:rsidR="004349F4" w:rsidRDefault="00D65298" w:rsidP="00D65298">
      <w:pPr>
        <w:pStyle w:val="Caption"/>
        <w:rPr>
          <w:kern w:val="2"/>
          <w:lang w:eastAsia="zh-CN"/>
        </w:rPr>
      </w:pPr>
      <w:r>
        <w:t>Table 4. PAPR and correlation</w:t>
      </w:r>
      <w:r w:rsidR="00007A80">
        <w:t xml:space="preserve"> value</w:t>
      </w:r>
      <w:r>
        <w:t xml:space="preserve">s for a length-63 ZC sequence </w:t>
      </w:r>
      <w:r w:rsidR="00007A80">
        <w:t>with</w:t>
      </w:r>
      <w:r>
        <w:t xml:space="preserve"> the SC-FDMA waveform.</w:t>
      </w:r>
    </w:p>
    <w:tbl>
      <w:tblPr>
        <w:tblW w:w="4810" w:type="pct"/>
        <w:jc w:val="center"/>
        <w:tblInd w:w="2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2"/>
        <w:gridCol w:w="862"/>
        <w:gridCol w:w="1906"/>
        <w:gridCol w:w="1907"/>
        <w:gridCol w:w="1907"/>
        <w:gridCol w:w="1907"/>
      </w:tblGrid>
      <w:tr w:rsidR="00D65298" w:rsidRPr="00905862" w:rsidTr="00007A80">
        <w:trPr>
          <w:jc w:val="center"/>
        </w:trPr>
        <w:tc>
          <w:tcPr>
            <w:tcW w:w="609" w:type="dxa"/>
            <w:shd w:val="clear" w:color="auto" w:fill="C6D9F1" w:themeFill="text2" w:themeFillTint="33"/>
          </w:tcPr>
          <w:p w:rsidR="00D65298" w:rsidRPr="00905862" w:rsidRDefault="00D65298" w:rsidP="008E1B36">
            <w:pPr>
              <w:rPr>
                <w:sz w:val="16"/>
                <w:szCs w:val="16"/>
              </w:rPr>
            </w:pPr>
            <w:r w:rsidRPr="00905862">
              <w:rPr>
                <w:sz w:val="16"/>
                <w:szCs w:val="16"/>
              </w:rPr>
              <w:t>Index</w:t>
            </w:r>
          </w:p>
        </w:tc>
        <w:tc>
          <w:tcPr>
            <w:tcW w:w="770" w:type="dxa"/>
            <w:shd w:val="clear" w:color="auto" w:fill="C6D9F1" w:themeFill="text2" w:themeFillTint="33"/>
          </w:tcPr>
          <w:p w:rsidR="00D65298" w:rsidRPr="00905862" w:rsidRDefault="00D65298" w:rsidP="008E1B36">
            <w:pPr>
              <w:rPr>
                <w:sz w:val="16"/>
                <w:szCs w:val="16"/>
              </w:rPr>
            </w:pPr>
            <w:r>
              <w:rPr>
                <w:sz w:val="16"/>
                <w:szCs w:val="16"/>
              </w:rPr>
              <w:t>PAPR</w:t>
            </w:r>
          </w:p>
        </w:tc>
        <w:tc>
          <w:tcPr>
            <w:tcW w:w="1704" w:type="dxa"/>
            <w:shd w:val="clear" w:color="auto" w:fill="C6D9F1" w:themeFill="text2" w:themeFillTint="33"/>
          </w:tcPr>
          <w:p w:rsidR="00D65298" w:rsidRDefault="00D65298" w:rsidP="008E1B36">
            <w:pPr>
              <w:rPr>
                <w:sz w:val="16"/>
                <w:szCs w:val="16"/>
              </w:rPr>
            </w:pPr>
            <w:r w:rsidRPr="00905862">
              <w:rPr>
                <w:sz w:val="16"/>
                <w:szCs w:val="16"/>
              </w:rPr>
              <w:t>Auto-correlation</w:t>
            </w:r>
          </w:p>
          <w:p w:rsidR="00D65298" w:rsidRPr="00905862" w:rsidRDefault="00D65298" w:rsidP="008E1B36">
            <w:pPr>
              <w:rPr>
                <w:sz w:val="16"/>
                <w:szCs w:val="16"/>
              </w:rPr>
            </w:pPr>
            <w:r>
              <w:rPr>
                <w:sz w:val="16"/>
                <w:szCs w:val="16"/>
              </w:rPr>
              <w:t>0 Hz, 1-part</w:t>
            </w:r>
          </w:p>
        </w:tc>
        <w:tc>
          <w:tcPr>
            <w:tcW w:w="1705" w:type="dxa"/>
            <w:shd w:val="clear" w:color="auto" w:fill="C6D9F1" w:themeFill="text2" w:themeFillTint="33"/>
          </w:tcPr>
          <w:p w:rsidR="00D65298" w:rsidRDefault="00D65298" w:rsidP="008E1B36">
            <w:pPr>
              <w:rPr>
                <w:sz w:val="16"/>
                <w:szCs w:val="16"/>
              </w:rPr>
            </w:pPr>
            <w:r>
              <w:rPr>
                <w:sz w:val="16"/>
                <w:szCs w:val="16"/>
              </w:rPr>
              <w:t>Auto</w:t>
            </w:r>
            <w:r w:rsidRPr="00905862">
              <w:rPr>
                <w:sz w:val="16"/>
                <w:szCs w:val="16"/>
              </w:rPr>
              <w:t>-correlation</w:t>
            </w:r>
          </w:p>
          <w:p w:rsidR="00D65298" w:rsidRPr="00905862" w:rsidRDefault="00D65298" w:rsidP="008E1B36">
            <w:pPr>
              <w:rPr>
                <w:sz w:val="16"/>
                <w:szCs w:val="16"/>
              </w:rPr>
            </w:pPr>
            <w:r>
              <w:rPr>
                <w:sz w:val="16"/>
                <w:szCs w:val="16"/>
              </w:rPr>
              <w:t>20 kHz, 2-part</w:t>
            </w:r>
          </w:p>
        </w:tc>
        <w:tc>
          <w:tcPr>
            <w:tcW w:w="1705" w:type="dxa"/>
            <w:shd w:val="clear" w:color="auto" w:fill="C6D9F1" w:themeFill="text2" w:themeFillTint="33"/>
          </w:tcPr>
          <w:p w:rsidR="00D65298" w:rsidRDefault="00D65298" w:rsidP="008E1B36">
            <w:pPr>
              <w:rPr>
                <w:sz w:val="16"/>
                <w:szCs w:val="16"/>
              </w:rPr>
            </w:pPr>
            <w:r>
              <w:rPr>
                <w:sz w:val="16"/>
                <w:szCs w:val="16"/>
              </w:rPr>
              <w:t>Auto-correlation</w:t>
            </w:r>
          </w:p>
          <w:p w:rsidR="00D65298" w:rsidRPr="00905862" w:rsidRDefault="00D65298" w:rsidP="008E1B36">
            <w:pPr>
              <w:rPr>
                <w:sz w:val="16"/>
                <w:szCs w:val="16"/>
              </w:rPr>
            </w:pPr>
            <w:r>
              <w:rPr>
                <w:sz w:val="16"/>
                <w:szCs w:val="16"/>
              </w:rPr>
              <w:t>20 kHz, 4-part</w:t>
            </w:r>
          </w:p>
        </w:tc>
        <w:tc>
          <w:tcPr>
            <w:tcW w:w="1705" w:type="dxa"/>
            <w:shd w:val="clear" w:color="auto" w:fill="C6D9F1" w:themeFill="text2" w:themeFillTint="33"/>
          </w:tcPr>
          <w:p w:rsidR="00D65298" w:rsidRDefault="00D65298" w:rsidP="008E1B36">
            <w:pPr>
              <w:rPr>
                <w:sz w:val="16"/>
                <w:szCs w:val="16"/>
              </w:rPr>
            </w:pPr>
            <w:r>
              <w:rPr>
                <w:sz w:val="16"/>
                <w:szCs w:val="16"/>
              </w:rPr>
              <w:t>Cross-correlation PSS</w:t>
            </w:r>
          </w:p>
        </w:tc>
      </w:tr>
      <w:tr w:rsidR="00D65298" w:rsidRPr="00905862" w:rsidTr="008E1B36">
        <w:trPr>
          <w:jc w:val="center"/>
        </w:trPr>
        <w:tc>
          <w:tcPr>
            <w:tcW w:w="609" w:type="dxa"/>
          </w:tcPr>
          <w:p w:rsidR="00D65298" w:rsidRDefault="00D65298" w:rsidP="008E1B36">
            <w:pPr>
              <w:rPr>
                <w:sz w:val="16"/>
                <w:szCs w:val="16"/>
              </w:rPr>
            </w:pPr>
            <w:r>
              <w:rPr>
                <w:sz w:val="16"/>
                <w:szCs w:val="16"/>
              </w:rPr>
              <w:t>1</w:t>
            </w:r>
          </w:p>
        </w:tc>
        <w:tc>
          <w:tcPr>
            <w:tcW w:w="770" w:type="dxa"/>
          </w:tcPr>
          <w:p w:rsidR="00D65298" w:rsidRPr="004600FE" w:rsidRDefault="00D65298" w:rsidP="008E1B36">
            <w:pPr>
              <w:rPr>
                <w:sz w:val="16"/>
                <w:szCs w:val="16"/>
              </w:rPr>
            </w:pPr>
            <w:r w:rsidRPr="004600FE">
              <w:rPr>
                <w:sz w:val="16"/>
                <w:szCs w:val="16"/>
              </w:rPr>
              <w:t>2.6312</w:t>
            </w:r>
          </w:p>
        </w:tc>
        <w:tc>
          <w:tcPr>
            <w:tcW w:w="1704" w:type="dxa"/>
          </w:tcPr>
          <w:p w:rsidR="00D65298" w:rsidRPr="004600FE" w:rsidRDefault="00D65298" w:rsidP="008E1B36">
            <w:pPr>
              <w:rPr>
                <w:sz w:val="16"/>
                <w:szCs w:val="16"/>
              </w:rPr>
            </w:pPr>
            <w:r>
              <w:rPr>
                <w:sz w:val="16"/>
                <w:szCs w:val="16"/>
              </w:rPr>
              <w:t xml:space="preserve">    </w:t>
            </w:r>
            <w:r w:rsidRPr="004600FE">
              <w:rPr>
                <w:sz w:val="16"/>
                <w:szCs w:val="16"/>
              </w:rPr>
              <w:t>0.0</w:t>
            </w:r>
            <w:r>
              <w:rPr>
                <w:sz w:val="16"/>
                <w:szCs w:val="16"/>
              </w:rPr>
              <w:t>7</w:t>
            </w:r>
          </w:p>
        </w:tc>
        <w:tc>
          <w:tcPr>
            <w:tcW w:w="1705" w:type="dxa"/>
          </w:tcPr>
          <w:p w:rsidR="00D65298" w:rsidRPr="003B1C95" w:rsidRDefault="00D65298" w:rsidP="008E1B36">
            <w:pPr>
              <w:rPr>
                <w:sz w:val="16"/>
                <w:szCs w:val="16"/>
              </w:rPr>
            </w:pPr>
            <w:r>
              <w:rPr>
                <w:sz w:val="16"/>
                <w:szCs w:val="16"/>
              </w:rPr>
              <w:t xml:space="preserve">    </w:t>
            </w:r>
            <w:r w:rsidRPr="003B1C95">
              <w:rPr>
                <w:sz w:val="16"/>
                <w:szCs w:val="16"/>
              </w:rPr>
              <w:t>0.9</w:t>
            </w:r>
            <w:r>
              <w:rPr>
                <w:sz w:val="16"/>
                <w:szCs w:val="16"/>
              </w:rPr>
              <w:t>3</w:t>
            </w:r>
          </w:p>
        </w:tc>
        <w:tc>
          <w:tcPr>
            <w:tcW w:w="1705" w:type="dxa"/>
          </w:tcPr>
          <w:p w:rsidR="00D65298" w:rsidRPr="005A712B" w:rsidRDefault="00D65298" w:rsidP="008E1B36">
            <w:pPr>
              <w:rPr>
                <w:sz w:val="16"/>
                <w:szCs w:val="16"/>
              </w:rPr>
            </w:pPr>
            <w:r w:rsidRPr="005A712B">
              <w:rPr>
                <w:sz w:val="16"/>
                <w:szCs w:val="16"/>
              </w:rPr>
              <w:t xml:space="preserve"> </w:t>
            </w:r>
            <w:r>
              <w:rPr>
                <w:sz w:val="16"/>
                <w:szCs w:val="16"/>
              </w:rPr>
              <w:t xml:space="preserve">   </w:t>
            </w:r>
            <w:r w:rsidRPr="005A712B">
              <w:rPr>
                <w:sz w:val="16"/>
                <w:szCs w:val="16"/>
              </w:rPr>
              <w:t>0.97</w:t>
            </w:r>
          </w:p>
        </w:tc>
        <w:tc>
          <w:tcPr>
            <w:tcW w:w="1705" w:type="dxa"/>
          </w:tcPr>
          <w:p w:rsidR="00D65298" w:rsidRPr="005A712B" w:rsidRDefault="00D65298" w:rsidP="008E1B36">
            <w:pPr>
              <w:rPr>
                <w:sz w:val="16"/>
                <w:szCs w:val="16"/>
              </w:rPr>
            </w:pPr>
            <w:r>
              <w:rPr>
                <w:sz w:val="16"/>
                <w:szCs w:val="16"/>
              </w:rPr>
              <w:t xml:space="preserve">    </w:t>
            </w:r>
            <w:r w:rsidRPr="005A712B">
              <w:rPr>
                <w:sz w:val="16"/>
                <w:szCs w:val="16"/>
              </w:rPr>
              <w:t>0.26</w:t>
            </w:r>
          </w:p>
        </w:tc>
      </w:tr>
      <w:tr w:rsidR="00D65298" w:rsidRPr="00905862" w:rsidTr="008E1B36">
        <w:trPr>
          <w:jc w:val="center"/>
        </w:trPr>
        <w:tc>
          <w:tcPr>
            <w:tcW w:w="609" w:type="dxa"/>
          </w:tcPr>
          <w:p w:rsidR="00D65298" w:rsidRDefault="00D65298" w:rsidP="008E1B36">
            <w:pPr>
              <w:rPr>
                <w:sz w:val="16"/>
                <w:szCs w:val="16"/>
              </w:rPr>
            </w:pPr>
            <w:r>
              <w:rPr>
                <w:sz w:val="16"/>
                <w:szCs w:val="16"/>
              </w:rPr>
              <w:t>2</w:t>
            </w:r>
          </w:p>
        </w:tc>
        <w:tc>
          <w:tcPr>
            <w:tcW w:w="770" w:type="dxa"/>
          </w:tcPr>
          <w:p w:rsidR="00D65298" w:rsidRPr="004600FE" w:rsidRDefault="00D65298" w:rsidP="008E1B36">
            <w:pPr>
              <w:rPr>
                <w:sz w:val="16"/>
                <w:szCs w:val="16"/>
              </w:rPr>
            </w:pPr>
            <w:r w:rsidRPr="004600FE">
              <w:rPr>
                <w:sz w:val="16"/>
                <w:szCs w:val="16"/>
              </w:rPr>
              <w:t>4.4292</w:t>
            </w:r>
          </w:p>
        </w:tc>
        <w:tc>
          <w:tcPr>
            <w:tcW w:w="1704" w:type="dxa"/>
          </w:tcPr>
          <w:p w:rsidR="00D65298" w:rsidRPr="004600FE" w:rsidRDefault="00D65298" w:rsidP="008E1B36">
            <w:pPr>
              <w:rPr>
                <w:sz w:val="16"/>
                <w:szCs w:val="16"/>
              </w:rPr>
            </w:pPr>
            <w:r>
              <w:rPr>
                <w:sz w:val="16"/>
                <w:szCs w:val="16"/>
              </w:rPr>
              <w:t xml:space="preserve">    0.09</w:t>
            </w:r>
          </w:p>
        </w:tc>
        <w:tc>
          <w:tcPr>
            <w:tcW w:w="1705" w:type="dxa"/>
          </w:tcPr>
          <w:p w:rsidR="00D65298" w:rsidRPr="003B1C95" w:rsidRDefault="00D65298" w:rsidP="008E1B36">
            <w:pPr>
              <w:rPr>
                <w:sz w:val="16"/>
                <w:szCs w:val="16"/>
              </w:rPr>
            </w:pPr>
            <w:r w:rsidRPr="003B1C95">
              <w:rPr>
                <w:sz w:val="16"/>
                <w:szCs w:val="16"/>
              </w:rPr>
              <w:t xml:space="preserve">    0.92</w:t>
            </w:r>
          </w:p>
        </w:tc>
        <w:tc>
          <w:tcPr>
            <w:tcW w:w="1705" w:type="dxa"/>
          </w:tcPr>
          <w:p w:rsidR="00D65298" w:rsidRPr="005A712B" w:rsidRDefault="00D65298" w:rsidP="008E1B36">
            <w:pPr>
              <w:rPr>
                <w:sz w:val="16"/>
                <w:szCs w:val="16"/>
              </w:rPr>
            </w:pPr>
            <w:r w:rsidRPr="005A712B">
              <w:rPr>
                <w:sz w:val="16"/>
                <w:szCs w:val="16"/>
              </w:rPr>
              <w:t xml:space="preserve">    0.96</w:t>
            </w:r>
          </w:p>
        </w:tc>
        <w:tc>
          <w:tcPr>
            <w:tcW w:w="1705" w:type="dxa"/>
          </w:tcPr>
          <w:p w:rsidR="00D65298" w:rsidRPr="005A712B" w:rsidRDefault="00D65298" w:rsidP="008E1B36">
            <w:pPr>
              <w:rPr>
                <w:sz w:val="16"/>
                <w:szCs w:val="16"/>
              </w:rPr>
            </w:pPr>
            <w:r w:rsidRPr="005A712B">
              <w:rPr>
                <w:sz w:val="16"/>
                <w:szCs w:val="16"/>
              </w:rPr>
              <w:t xml:space="preserve">    0.26</w:t>
            </w:r>
          </w:p>
        </w:tc>
      </w:tr>
      <w:tr w:rsidR="00D65298" w:rsidRPr="00905862" w:rsidTr="008E1B36">
        <w:trPr>
          <w:jc w:val="center"/>
        </w:trPr>
        <w:tc>
          <w:tcPr>
            <w:tcW w:w="609" w:type="dxa"/>
          </w:tcPr>
          <w:p w:rsidR="00D65298" w:rsidRDefault="00D65298" w:rsidP="008E1B36">
            <w:pPr>
              <w:rPr>
                <w:sz w:val="16"/>
                <w:szCs w:val="16"/>
              </w:rPr>
            </w:pPr>
            <w:r>
              <w:rPr>
                <w:sz w:val="16"/>
                <w:szCs w:val="16"/>
              </w:rPr>
              <w:t>4</w:t>
            </w:r>
          </w:p>
        </w:tc>
        <w:tc>
          <w:tcPr>
            <w:tcW w:w="770" w:type="dxa"/>
          </w:tcPr>
          <w:p w:rsidR="00D65298" w:rsidRPr="004600FE" w:rsidRDefault="00D65298" w:rsidP="008E1B36">
            <w:pPr>
              <w:rPr>
                <w:sz w:val="16"/>
                <w:szCs w:val="16"/>
              </w:rPr>
            </w:pPr>
            <w:r w:rsidRPr="004600FE">
              <w:rPr>
                <w:sz w:val="16"/>
                <w:szCs w:val="16"/>
              </w:rPr>
              <w:t>4.2115</w:t>
            </w:r>
          </w:p>
        </w:tc>
        <w:tc>
          <w:tcPr>
            <w:tcW w:w="1704" w:type="dxa"/>
          </w:tcPr>
          <w:p w:rsidR="00D65298" w:rsidRPr="004600FE" w:rsidRDefault="00D65298" w:rsidP="008E1B36">
            <w:pPr>
              <w:rPr>
                <w:sz w:val="16"/>
                <w:szCs w:val="16"/>
              </w:rPr>
            </w:pPr>
            <w:r>
              <w:rPr>
                <w:sz w:val="16"/>
                <w:szCs w:val="16"/>
              </w:rPr>
              <w:t xml:space="preserve">    0.12</w:t>
            </w:r>
          </w:p>
        </w:tc>
        <w:tc>
          <w:tcPr>
            <w:tcW w:w="1705" w:type="dxa"/>
          </w:tcPr>
          <w:p w:rsidR="00D65298" w:rsidRPr="003B1C95" w:rsidRDefault="00D65298" w:rsidP="008E1B36">
            <w:pPr>
              <w:rPr>
                <w:sz w:val="16"/>
                <w:szCs w:val="16"/>
              </w:rPr>
            </w:pPr>
            <w:r w:rsidRPr="003B1C95">
              <w:rPr>
                <w:sz w:val="16"/>
                <w:szCs w:val="16"/>
              </w:rPr>
              <w:t xml:space="preserve">    0.91</w:t>
            </w:r>
          </w:p>
        </w:tc>
        <w:tc>
          <w:tcPr>
            <w:tcW w:w="1705" w:type="dxa"/>
          </w:tcPr>
          <w:p w:rsidR="00D65298" w:rsidRPr="005A712B" w:rsidRDefault="00D65298" w:rsidP="008E1B36">
            <w:pPr>
              <w:rPr>
                <w:sz w:val="16"/>
                <w:szCs w:val="16"/>
              </w:rPr>
            </w:pPr>
            <w:r w:rsidRPr="005A712B">
              <w:rPr>
                <w:sz w:val="16"/>
                <w:szCs w:val="16"/>
              </w:rPr>
              <w:t xml:space="preserve">    0.94</w:t>
            </w:r>
          </w:p>
        </w:tc>
        <w:tc>
          <w:tcPr>
            <w:tcW w:w="1705" w:type="dxa"/>
          </w:tcPr>
          <w:p w:rsidR="00D65298" w:rsidRPr="005A712B" w:rsidRDefault="00D65298" w:rsidP="008E1B36">
            <w:pPr>
              <w:rPr>
                <w:sz w:val="16"/>
                <w:szCs w:val="16"/>
              </w:rPr>
            </w:pPr>
            <w:r w:rsidRPr="005A712B">
              <w:rPr>
                <w:sz w:val="16"/>
                <w:szCs w:val="16"/>
              </w:rPr>
              <w:t xml:space="preserve">    0.39</w:t>
            </w:r>
          </w:p>
        </w:tc>
      </w:tr>
      <w:tr w:rsidR="00D65298" w:rsidRPr="00905862" w:rsidTr="008E1B36">
        <w:trPr>
          <w:jc w:val="center"/>
        </w:trPr>
        <w:tc>
          <w:tcPr>
            <w:tcW w:w="609" w:type="dxa"/>
          </w:tcPr>
          <w:p w:rsidR="00D65298" w:rsidRDefault="00D65298" w:rsidP="008E1B36">
            <w:pPr>
              <w:rPr>
                <w:sz w:val="16"/>
                <w:szCs w:val="16"/>
              </w:rPr>
            </w:pPr>
            <w:r>
              <w:rPr>
                <w:sz w:val="16"/>
                <w:szCs w:val="16"/>
              </w:rPr>
              <w:t>5</w:t>
            </w:r>
          </w:p>
        </w:tc>
        <w:tc>
          <w:tcPr>
            <w:tcW w:w="770" w:type="dxa"/>
          </w:tcPr>
          <w:p w:rsidR="00D65298" w:rsidRPr="004600FE" w:rsidRDefault="00D65298" w:rsidP="008E1B36">
            <w:pPr>
              <w:rPr>
                <w:sz w:val="16"/>
                <w:szCs w:val="16"/>
              </w:rPr>
            </w:pPr>
            <w:r w:rsidRPr="004600FE">
              <w:rPr>
                <w:sz w:val="16"/>
                <w:szCs w:val="16"/>
              </w:rPr>
              <w:t>5.6514</w:t>
            </w:r>
          </w:p>
        </w:tc>
        <w:tc>
          <w:tcPr>
            <w:tcW w:w="1704" w:type="dxa"/>
          </w:tcPr>
          <w:p w:rsidR="00D65298" w:rsidRPr="004600FE" w:rsidRDefault="00D65298" w:rsidP="008E1B36">
            <w:pPr>
              <w:rPr>
                <w:sz w:val="16"/>
                <w:szCs w:val="16"/>
              </w:rPr>
            </w:pPr>
            <w:r>
              <w:rPr>
                <w:sz w:val="16"/>
                <w:szCs w:val="16"/>
              </w:rPr>
              <w:t xml:space="preserve">    0.14</w:t>
            </w:r>
          </w:p>
        </w:tc>
        <w:tc>
          <w:tcPr>
            <w:tcW w:w="1705" w:type="dxa"/>
          </w:tcPr>
          <w:p w:rsidR="00D65298" w:rsidRPr="003B1C95" w:rsidRDefault="00D65298" w:rsidP="008E1B36">
            <w:pPr>
              <w:rPr>
                <w:sz w:val="16"/>
                <w:szCs w:val="16"/>
              </w:rPr>
            </w:pPr>
            <w:r>
              <w:rPr>
                <w:sz w:val="16"/>
                <w:szCs w:val="16"/>
              </w:rPr>
              <w:t xml:space="preserve">    0.91</w:t>
            </w:r>
          </w:p>
        </w:tc>
        <w:tc>
          <w:tcPr>
            <w:tcW w:w="1705" w:type="dxa"/>
          </w:tcPr>
          <w:p w:rsidR="00D65298" w:rsidRPr="005A712B" w:rsidRDefault="00D65298" w:rsidP="008E1B36">
            <w:pPr>
              <w:rPr>
                <w:sz w:val="16"/>
                <w:szCs w:val="16"/>
              </w:rPr>
            </w:pPr>
            <w:r>
              <w:rPr>
                <w:sz w:val="16"/>
                <w:szCs w:val="16"/>
              </w:rPr>
              <w:t xml:space="preserve">    0.93</w:t>
            </w:r>
          </w:p>
        </w:tc>
        <w:tc>
          <w:tcPr>
            <w:tcW w:w="1705" w:type="dxa"/>
          </w:tcPr>
          <w:p w:rsidR="00D65298" w:rsidRPr="005A712B" w:rsidRDefault="00D65298" w:rsidP="008E1B36">
            <w:pPr>
              <w:rPr>
                <w:sz w:val="16"/>
                <w:szCs w:val="16"/>
              </w:rPr>
            </w:pPr>
            <w:r w:rsidRPr="005A712B">
              <w:rPr>
                <w:sz w:val="16"/>
                <w:szCs w:val="16"/>
              </w:rPr>
              <w:t xml:space="preserve">    0.20</w:t>
            </w:r>
          </w:p>
        </w:tc>
      </w:tr>
      <w:tr w:rsidR="00D65298" w:rsidRPr="00905862" w:rsidTr="008E1B36">
        <w:trPr>
          <w:jc w:val="center"/>
        </w:trPr>
        <w:tc>
          <w:tcPr>
            <w:tcW w:w="609" w:type="dxa"/>
          </w:tcPr>
          <w:p w:rsidR="00D65298" w:rsidRDefault="00D65298" w:rsidP="008E1B36">
            <w:pPr>
              <w:rPr>
                <w:sz w:val="16"/>
                <w:szCs w:val="16"/>
              </w:rPr>
            </w:pPr>
            <w:r>
              <w:rPr>
                <w:sz w:val="16"/>
                <w:szCs w:val="16"/>
              </w:rPr>
              <w:t>8</w:t>
            </w:r>
          </w:p>
        </w:tc>
        <w:tc>
          <w:tcPr>
            <w:tcW w:w="770" w:type="dxa"/>
          </w:tcPr>
          <w:p w:rsidR="00D65298" w:rsidRPr="004600FE" w:rsidRDefault="00D65298" w:rsidP="008E1B36">
            <w:pPr>
              <w:rPr>
                <w:sz w:val="16"/>
                <w:szCs w:val="16"/>
              </w:rPr>
            </w:pPr>
            <w:r w:rsidRPr="004600FE">
              <w:rPr>
                <w:sz w:val="16"/>
                <w:szCs w:val="16"/>
              </w:rPr>
              <w:t>3.2020</w:t>
            </w:r>
          </w:p>
        </w:tc>
        <w:tc>
          <w:tcPr>
            <w:tcW w:w="1704" w:type="dxa"/>
          </w:tcPr>
          <w:p w:rsidR="00D65298" w:rsidRPr="004600FE" w:rsidRDefault="00D65298" w:rsidP="008E1B36">
            <w:pPr>
              <w:rPr>
                <w:sz w:val="16"/>
                <w:szCs w:val="16"/>
              </w:rPr>
            </w:pPr>
            <w:r>
              <w:rPr>
                <w:sz w:val="16"/>
                <w:szCs w:val="16"/>
              </w:rPr>
              <w:t xml:space="preserve">    0.13</w:t>
            </w:r>
          </w:p>
        </w:tc>
        <w:tc>
          <w:tcPr>
            <w:tcW w:w="1705" w:type="dxa"/>
          </w:tcPr>
          <w:p w:rsidR="00D65298" w:rsidRPr="003B1C95" w:rsidRDefault="00D65298" w:rsidP="008E1B36">
            <w:pPr>
              <w:rPr>
                <w:sz w:val="16"/>
                <w:szCs w:val="16"/>
              </w:rPr>
            </w:pPr>
            <w:r w:rsidRPr="003B1C95">
              <w:rPr>
                <w:sz w:val="16"/>
                <w:szCs w:val="16"/>
              </w:rPr>
              <w:t xml:space="preserve">    0.88</w:t>
            </w:r>
          </w:p>
        </w:tc>
        <w:tc>
          <w:tcPr>
            <w:tcW w:w="1705" w:type="dxa"/>
          </w:tcPr>
          <w:p w:rsidR="00D65298" w:rsidRPr="005A712B" w:rsidRDefault="00D65298" w:rsidP="008E1B36">
            <w:pPr>
              <w:rPr>
                <w:sz w:val="16"/>
                <w:szCs w:val="16"/>
              </w:rPr>
            </w:pPr>
            <w:r w:rsidRPr="005A712B">
              <w:rPr>
                <w:sz w:val="16"/>
                <w:szCs w:val="16"/>
              </w:rPr>
              <w:t xml:space="preserve">    0.87</w:t>
            </w:r>
          </w:p>
        </w:tc>
        <w:tc>
          <w:tcPr>
            <w:tcW w:w="1705" w:type="dxa"/>
          </w:tcPr>
          <w:p w:rsidR="00D65298" w:rsidRPr="005A712B" w:rsidRDefault="00D65298" w:rsidP="008E1B36">
            <w:pPr>
              <w:rPr>
                <w:sz w:val="16"/>
                <w:szCs w:val="16"/>
              </w:rPr>
            </w:pPr>
            <w:r w:rsidRPr="005A712B">
              <w:rPr>
                <w:sz w:val="16"/>
                <w:szCs w:val="16"/>
              </w:rPr>
              <w:t xml:space="preserve">    0.39</w:t>
            </w:r>
          </w:p>
        </w:tc>
      </w:tr>
      <w:tr w:rsidR="00D65298" w:rsidRPr="00905862" w:rsidTr="008E1B36">
        <w:trPr>
          <w:jc w:val="center"/>
        </w:trPr>
        <w:tc>
          <w:tcPr>
            <w:tcW w:w="609" w:type="dxa"/>
          </w:tcPr>
          <w:p w:rsidR="00D65298" w:rsidRDefault="00D65298" w:rsidP="008E1B36">
            <w:pPr>
              <w:rPr>
                <w:sz w:val="16"/>
                <w:szCs w:val="16"/>
              </w:rPr>
            </w:pPr>
            <w:r>
              <w:rPr>
                <w:sz w:val="16"/>
                <w:szCs w:val="16"/>
              </w:rPr>
              <w:t>10</w:t>
            </w:r>
          </w:p>
        </w:tc>
        <w:tc>
          <w:tcPr>
            <w:tcW w:w="770" w:type="dxa"/>
          </w:tcPr>
          <w:p w:rsidR="00D65298" w:rsidRPr="004600FE" w:rsidRDefault="00D65298" w:rsidP="008E1B36">
            <w:pPr>
              <w:rPr>
                <w:sz w:val="16"/>
                <w:szCs w:val="16"/>
              </w:rPr>
            </w:pPr>
            <w:r w:rsidRPr="004600FE">
              <w:rPr>
                <w:sz w:val="16"/>
                <w:szCs w:val="16"/>
              </w:rPr>
              <w:t>5.7558</w:t>
            </w:r>
          </w:p>
        </w:tc>
        <w:tc>
          <w:tcPr>
            <w:tcW w:w="1704" w:type="dxa"/>
          </w:tcPr>
          <w:p w:rsidR="00D65298" w:rsidRPr="004600FE" w:rsidRDefault="00D65298" w:rsidP="008E1B36">
            <w:pPr>
              <w:rPr>
                <w:sz w:val="16"/>
                <w:szCs w:val="16"/>
              </w:rPr>
            </w:pPr>
            <w:r w:rsidRPr="004600FE">
              <w:rPr>
                <w:sz w:val="16"/>
                <w:szCs w:val="16"/>
              </w:rPr>
              <w:t xml:space="preserve">    0.16</w:t>
            </w:r>
          </w:p>
        </w:tc>
        <w:tc>
          <w:tcPr>
            <w:tcW w:w="1705" w:type="dxa"/>
          </w:tcPr>
          <w:p w:rsidR="00D65298" w:rsidRPr="003B1C95" w:rsidRDefault="00D65298" w:rsidP="008E1B36">
            <w:pPr>
              <w:rPr>
                <w:sz w:val="16"/>
                <w:szCs w:val="16"/>
              </w:rPr>
            </w:pPr>
            <w:r>
              <w:rPr>
                <w:sz w:val="16"/>
                <w:szCs w:val="16"/>
              </w:rPr>
              <w:t xml:space="preserve">    0.87</w:t>
            </w:r>
          </w:p>
        </w:tc>
        <w:tc>
          <w:tcPr>
            <w:tcW w:w="1705" w:type="dxa"/>
          </w:tcPr>
          <w:p w:rsidR="00D65298" w:rsidRPr="005A712B" w:rsidRDefault="00D65298" w:rsidP="008E1B36">
            <w:pPr>
              <w:rPr>
                <w:sz w:val="16"/>
                <w:szCs w:val="16"/>
              </w:rPr>
            </w:pPr>
            <w:r w:rsidRPr="005A712B">
              <w:rPr>
                <w:sz w:val="16"/>
                <w:szCs w:val="16"/>
              </w:rPr>
              <w:t xml:space="preserve">    0.83</w:t>
            </w:r>
          </w:p>
        </w:tc>
        <w:tc>
          <w:tcPr>
            <w:tcW w:w="1705" w:type="dxa"/>
          </w:tcPr>
          <w:p w:rsidR="00D65298" w:rsidRPr="005A712B" w:rsidRDefault="00D65298" w:rsidP="008E1B36">
            <w:pPr>
              <w:rPr>
                <w:sz w:val="16"/>
                <w:szCs w:val="16"/>
              </w:rPr>
            </w:pPr>
            <w:r>
              <w:rPr>
                <w:sz w:val="16"/>
                <w:szCs w:val="16"/>
              </w:rPr>
              <w:t xml:space="preserve">    0.21</w:t>
            </w:r>
          </w:p>
        </w:tc>
      </w:tr>
      <w:tr w:rsidR="00D65298" w:rsidRPr="00905862" w:rsidTr="008E1B36">
        <w:trPr>
          <w:jc w:val="center"/>
        </w:trPr>
        <w:tc>
          <w:tcPr>
            <w:tcW w:w="609" w:type="dxa"/>
          </w:tcPr>
          <w:p w:rsidR="00D65298" w:rsidRDefault="00D65298" w:rsidP="008E1B36">
            <w:pPr>
              <w:rPr>
                <w:sz w:val="16"/>
                <w:szCs w:val="16"/>
              </w:rPr>
            </w:pPr>
            <w:r>
              <w:rPr>
                <w:sz w:val="16"/>
                <w:szCs w:val="16"/>
              </w:rPr>
              <w:t>11</w:t>
            </w:r>
          </w:p>
        </w:tc>
        <w:tc>
          <w:tcPr>
            <w:tcW w:w="770" w:type="dxa"/>
          </w:tcPr>
          <w:p w:rsidR="00D65298" w:rsidRPr="004600FE" w:rsidRDefault="00D65298" w:rsidP="008E1B36">
            <w:pPr>
              <w:rPr>
                <w:sz w:val="16"/>
                <w:szCs w:val="16"/>
              </w:rPr>
            </w:pPr>
            <w:r w:rsidRPr="004600FE">
              <w:rPr>
                <w:sz w:val="16"/>
                <w:szCs w:val="16"/>
              </w:rPr>
              <w:t>5.5178</w:t>
            </w:r>
          </w:p>
        </w:tc>
        <w:tc>
          <w:tcPr>
            <w:tcW w:w="1704" w:type="dxa"/>
          </w:tcPr>
          <w:p w:rsidR="00D65298" w:rsidRPr="004600FE" w:rsidRDefault="00D65298" w:rsidP="008E1B36">
            <w:pPr>
              <w:rPr>
                <w:sz w:val="16"/>
                <w:szCs w:val="16"/>
              </w:rPr>
            </w:pPr>
            <w:r w:rsidRPr="004600FE">
              <w:rPr>
                <w:sz w:val="16"/>
                <w:szCs w:val="16"/>
              </w:rPr>
              <w:t xml:space="preserve">    0.17</w:t>
            </w:r>
          </w:p>
        </w:tc>
        <w:tc>
          <w:tcPr>
            <w:tcW w:w="1705" w:type="dxa"/>
          </w:tcPr>
          <w:p w:rsidR="00D65298" w:rsidRPr="003B1C95" w:rsidRDefault="00D65298" w:rsidP="008E1B36">
            <w:pPr>
              <w:rPr>
                <w:sz w:val="16"/>
                <w:szCs w:val="16"/>
              </w:rPr>
            </w:pPr>
            <w:r w:rsidRPr="003B1C95">
              <w:rPr>
                <w:sz w:val="16"/>
                <w:szCs w:val="16"/>
              </w:rPr>
              <w:t xml:space="preserve">    0.85</w:t>
            </w:r>
          </w:p>
        </w:tc>
        <w:tc>
          <w:tcPr>
            <w:tcW w:w="1705" w:type="dxa"/>
          </w:tcPr>
          <w:p w:rsidR="00D65298" w:rsidRPr="005A712B" w:rsidRDefault="00D65298" w:rsidP="008E1B36">
            <w:pPr>
              <w:rPr>
                <w:sz w:val="16"/>
                <w:szCs w:val="16"/>
              </w:rPr>
            </w:pPr>
            <w:r w:rsidRPr="005A712B">
              <w:rPr>
                <w:sz w:val="16"/>
                <w:szCs w:val="16"/>
              </w:rPr>
              <w:t xml:space="preserve">    0.80</w:t>
            </w:r>
          </w:p>
        </w:tc>
        <w:tc>
          <w:tcPr>
            <w:tcW w:w="1705" w:type="dxa"/>
          </w:tcPr>
          <w:p w:rsidR="00D65298" w:rsidRPr="005A712B" w:rsidRDefault="00D65298" w:rsidP="008E1B36">
            <w:pPr>
              <w:rPr>
                <w:sz w:val="16"/>
                <w:szCs w:val="16"/>
              </w:rPr>
            </w:pPr>
            <w:r>
              <w:rPr>
                <w:sz w:val="16"/>
                <w:szCs w:val="16"/>
              </w:rPr>
              <w:t xml:space="preserve">    0.24</w:t>
            </w:r>
          </w:p>
        </w:tc>
      </w:tr>
      <w:tr w:rsidR="00D65298" w:rsidRPr="00905862" w:rsidTr="008E1B36">
        <w:trPr>
          <w:jc w:val="center"/>
        </w:trPr>
        <w:tc>
          <w:tcPr>
            <w:tcW w:w="609" w:type="dxa"/>
          </w:tcPr>
          <w:p w:rsidR="00D65298" w:rsidRDefault="00D65298" w:rsidP="008E1B36">
            <w:pPr>
              <w:rPr>
                <w:sz w:val="16"/>
                <w:szCs w:val="16"/>
              </w:rPr>
            </w:pPr>
            <w:r>
              <w:rPr>
                <w:sz w:val="16"/>
                <w:szCs w:val="16"/>
              </w:rPr>
              <w:lastRenderedPageBreak/>
              <w:t>13</w:t>
            </w:r>
          </w:p>
        </w:tc>
        <w:tc>
          <w:tcPr>
            <w:tcW w:w="770" w:type="dxa"/>
          </w:tcPr>
          <w:p w:rsidR="00D65298" w:rsidRPr="004600FE" w:rsidRDefault="00D65298" w:rsidP="008E1B36">
            <w:pPr>
              <w:rPr>
                <w:sz w:val="16"/>
                <w:szCs w:val="16"/>
              </w:rPr>
            </w:pPr>
            <w:r w:rsidRPr="004600FE">
              <w:rPr>
                <w:sz w:val="16"/>
                <w:szCs w:val="16"/>
              </w:rPr>
              <w:t>5.1626</w:t>
            </w:r>
          </w:p>
        </w:tc>
        <w:tc>
          <w:tcPr>
            <w:tcW w:w="1704" w:type="dxa"/>
          </w:tcPr>
          <w:p w:rsidR="00D65298" w:rsidRPr="004600FE" w:rsidRDefault="00D65298" w:rsidP="008E1B36">
            <w:pPr>
              <w:rPr>
                <w:sz w:val="16"/>
                <w:szCs w:val="16"/>
              </w:rPr>
            </w:pPr>
            <w:r>
              <w:rPr>
                <w:sz w:val="16"/>
                <w:szCs w:val="16"/>
              </w:rPr>
              <w:t xml:space="preserve">    0.20</w:t>
            </w:r>
          </w:p>
        </w:tc>
        <w:tc>
          <w:tcPr>
            <w:tcW w:w="1705" w:type="dxa"/>
          </w:tcPr>
          <w:p w:rsidR="00D65298" w:rsidRPr="003B1C95" w:rsidRDefault="00D65298" w:rsidP="008E1B36">
            <w:pPr>
              <w:rPr>
                <w:sz w:val="16"/>
                <w:szCs w:val="16"/>
              </w:rPr>
            </w:pPr>
            <w:r>
              <w:rPr>
                <w:sz w:val="16"/>
                <w:szCs w:val="16"/>
              </w:rPr>
              <w:t xml:space="preserve">    0.83</w:t>
            </w:r>
          </w:p>
        </w:tc>
        <w:tc>
          <w:tcPr>
            <w:tcW w:w="1705" w:type="dxa"/>
          </w:tcPr>
          <w:p w:rsidR="00D65298" w:rsidRPr="005A712B" w:rsidRDefault="00D65298" w:rsidP="008E1B36">
            <w:pPr>
              <w:rPr>
                <w:sz w:val="16"/>
                <w:szCs w:val="16"/>
              </w:rPr>
            </w:pPr>
            <w:r>
              <w:rPr>
                <w:sz w:val="16"/>
                <w:szCs w:val="16"/>
              </w:rPr>
              <w:t xml:space="preserve">    0.76</w:t>
            </w:r>
          </w:p>
        </w:tc>
        <w:tc>
          <w:tcPr>
            <w:tcW w:w="1705" w:type="dxa"/>
          </w:tcPr>
          <w:p w:rsidR="00D65298" w:rsidRPr="005A712B" w:rsidRDefault="00D65298" w:rsidP="008E1B36">
            <w:pPr>
              <w:rPr>
                <w:sz w:val="16"/>
                <w:szCs w:val="16"/>
              </w:rPr>
            </w:pPr>
            <w:r>
              <w:rPr>
                <w:sz w:val="16"/>
                <w:szCs w:val="16"/>
              </w:rPr>
              <w:t xml:space="preserve">    0.39</w:t>
            </w:r>
          </w:p>
        </w:tc>
      </w:tr>
      <w:tr w:rsidR="00D65298" w:rsidRPr="00905862" w:rsidTr="008E1B36">
        <w:trPr>
          <w:jc w:val="center"/>
        </w:trPr>
        <w:tc>
          <w:tcPr>
            <w:tcW w:w="609" w:type="dxa"/>
          </w:tcPr>
          <w:p w:rsidR="00D65298" w:rsidRDefault="00D65298" w:rsidP="008E1B36">
            <w:pPr>
              <w:rPr>
                <w:sz w:val="16"/>
                <w:szCs w:val="16"/>
              </w:rPr>
            </w:pPr>
            <w:r>
              <w:rPr>
                <w:sz w:val="16"/>
                <w:szCs w:val="16"/>
              </w:rPr>
              <w:t>16</w:t>
            </w:r>
          </w:p>
        </w:tc>
        <w:tc>
          <w:tcPr>
            <w:tcW w:w="770" w:type="dxa"/>
          </w:tcPr>
          <w:p w:rsidR="00D65298" w:rsidRPr="004600FE" w:rsidRDefault="00D65298" w:rsidP="008E1B36">
            <w:pPr>
              <w:rPr>
                <w:sz w:val="16"/>
                <w:szCs w:val="16"/>
              </w:rPr>
            </w:pPr>
            <w:r w:rsidRPr="004600FE">
              <w:rPr>
                <w:sz w:val="16"/>
                <w:szCs w:val="16"/>
              </w:rPr>
              <w:t>3.2793</w:t>
            </w:r>
          </w:p>
        </w:tc>
        <w:tc>
          <w:tcPr>
            <w:tcW w:w="1704" w:type="dxa"/>
          </w:tcPr>
          <w:p w:rsidR="00D65298" w:rsidRPr="004600FE" w:rsidRDefault="00D65298" w:rsidP="008E1B36">
            <w:pPr>
              <w:rPr>
                <w:sz w:val="16"/>
                <w:szCs w:val="16"/>
              </w:rPr>
            </w:pPr>
            <w:r>
              <w:rPr>
                <w:sz w:val="16"/>
                <w:szCs w:val="16"/>
              </w:rPr>
              <w:t xml:space="preserve">    0.19</w:t>
            </w:r>
          </w:p>
        </w:tc>
        <w:tc>
          <w:tcPr>
            <w:tcW w:w="1705" w:type="dxa"/>
          </w:tcPr>
          <w:p w:rsidR="00D65298" w:rsidRPr="003B1C95" w:rsidRDefault="00D65298" w:rsidP="008E1B36">
            <w:pPr>
              <w:rPr>
                <w:sz w:val="16"/>
                <w:szCs w:val="16"/>
              </w:rPr>
            </w:pPr>
            <w:r w:rsidRPr="003B1C95">
              <w:rPr>
                <w:sz w:val="16"/>
                <w:szCs w:val="16"/>
              </w:rPr>
              <w:t xml:space="preserve">    0.76</w:t>
            </w:r>
          </w:p>
        </w:tc>
        <w:tc>
          <w:tcPr>
            <w:tcW w:w="1705" w:type="dxa"/>
          </w:tcPr>
          <w:p w:rsidR="00D65298" w:rsidRPr="005A712B" w:rsidRDefault="00D65298" w:rsidP="008E1B36">
            <w:pPr>
              <w:rPr>
                <w:sz w:val="16"/>
                <w:szCs w:val="16"/>
              </w:rPr>
            </w:pPr>
            <w:r w:rsidRPr="005A712B">
              <w:rPr>
                <w:sz w:val="16"/>
                <w:szCs w:val="16"/>
              </w:rPr>
              <w:t xml:space="preserve">    0.67</w:t>
            </w:r>
          </w:p>
        </w:tc>
        <w:tc>
          <w:tcPr>
            <w:tcW w:w="1705" w:type="dxa"/>
          </w:tcPr>
          <w:p w:rsidR="00D65298" w:rsidRPr="005A712B" w:rsidRDefault="00D65298" w:rsidP="008E1B36">
            <w:pPr>
              <w:rPr>
                <w:sz w:val="16"/>
                <w:szCs w:val="16"/>
              </w:rPr>
            </w:pPr>
            <w:r>
              <w:rPr>
                <w:sz w:val="16"/>
                <w:szCs w:val="16"/>
              </w:rPr>
              <w:t xml:space="preserve">    0.26</w:t>
            </w:r>
          </w:p>
        </w:tc>
      </w:tr>
      <w:tr w:rsidR="00D65298" w:rsidRPr="00905862" w:rsidTr="008E1B36">
        <w:trPr>
          <w:jc w:val="center"/>
        </w:trPr>
        <w:tc>
          <w:tcPr>
            <w:tcW w:w="609" w:type="dxa"/>
          </w:tcPr>
          <w:p w:rsidR="00D65298" w:rsidRDefault="00D65298" w:rsidP="008E1B36">
            <w:pPr>
              <w:rPr>
                <w:sz w:val="16"/>
                <w:szCs w:val="16"/>
              </w:rPr>
            </w:pPr>
            <w:r>
              <w:rPr>
                <w:sz w:val="16"/>
                <w:szCs w:val="16"/>
              </w:rPr>
              <w:t>17</w:t>
            </w:r>
          </w:p>
        </w:tc>
        <w:tc>
          <w:tcPr>
            <w:tcW w:w="770" w:type="dxa"/>
          </w:tcPr>
          <w:p w:rsidR="00D65298" w:rsidRPr="004600FE" w:rsidRDefault="00D65298" w:rsidP="008E1B36">
            <w:pPr>
              <w:rPr>
                <w:sz w:val="16"/>
                <w:szCs w:val="16"/>
              </w:rPr>
            </w:pPr>
            <w:r w:rsidRPr="004600FE">
              <w:rPr>
                <w:sz w:val="16"/>
                <w:szCs w:val="16"/>
              </w:rPr>
              <w:t>6.3021</w:t>
            </w:r>
          </w:p>
        </w:tc>
        <w:tc>
          <w:tcPr>
            <w:tcW w:w="1704" w:type="dxa"/>
          </w:tcPr>
          <w:p w:rsidR="00D65298" w:rsidRPr="004600FE" w:rsidRDefault="00D65298" w:rsidP="008E1B36">
            <w:pPr>
              <w:rPr>
                <w:sz w:val="16"/>
                <w:szCs w:val="16"/>
              </w:rPr>
            </w:pPr>
            <w:r>
              <w:rPr>
                <w:sz w:val="16"/>
                <w:szCs w:val="16"/>
              </w:rPr>
              <w:t xml:space="preserve">    0.22</w:t>
            </w:r>
          </w:p>
        </w:tc>
        <w:tc>
          <w:tcPr>
            <w:tcW w:w="1705" w:type="dxa"/>
          </w:tcPr>
          <w:p w:rsidR="00D65298" w:rsidRPr="003B1C95" w:rsidRDefault="00D65298" w:rsidP="008E1B36">
            <w:pPr>
              <w:rPr>
                <w:sz w:val="16"/>
                <w:szCs w:val="16"/>
              </w:rPr>
            </w:pPr>
            <w:r w:rsidRPr="003B1C95">
              <w:rPr>
                <w:sz w:val="16"/>
                <w:szCs w:val="16"/>
              </w:rPr>
              <w:t xml:space="preserve">    0.76</w:t>
            </w:r>
          </w:p>
        </w:tc>
        <w:tc>
          <w:tcPr>
            <w:tcW w:w="1705" w:type="dxa"/>
          </w:tcPr>
          <w:p w:rsidR="00D65298" w:rsidRPr="005A712B" w:rsidRDefault="00D65298" w:rsidP="008E1B36">
            <w:pPr>
              <w:rPr>
                <w:sz w:val="16"/>
                <w:szCs w:val="16"/>
              </w:rPr>
            </w:pPr>
            <w:r>
              <w:rPr>
                <w:sz w:val="16"/>
                <w:szCs w:val="16"/>
              </w:rPr>
              <w:t xml:space="preserve">    0.67</w:t>
            </w:r>
          </w:p>
        </w:tc>
        <w:tc>
          <w:tcPr>
            <w:tcW w:w="1705" w:type="dxa"/>
          </w:tcPr>
          <w:p w:rsidR="00D65298" w:rsidRPr="005A712B" w:rsidRDefault="00D65298" w:rsidP="008E1B36">
            <w:pPr>
              <w:rPr>
                <w:sz w:val="16"/>
                <w:szCs w:val="16"/>
              </w:rPr>
            </w:pPr>
            <w:r w:rsidRPr="005A712B">
              <w:rPr>
                <w:sz w:val="16"/>
                <w:szCs w:val="16"/>
              </w:rPr>
              <w:t xml:space="preserve">    0.27</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19</w:t>
            </w:r>
          </w:p>
        </w:tc>
        <w:tc>
          <w:tcPr>
            <w:tcW w:w="770" w:type="dxa"/>
          </w:tcPr>
          <w:p w:rsidR="00D65298" w:rsidRPr="004600FE" w:rsidRDefault="00D65298" w:rsidP="008E1B36">
            <w:pPr>
              <w:rPr>
                <w:sz w:val="16"/>
                <w:szCs w:val="16"/>
              </w:rPr>
            </w:pPr>
            <w:r w:rsidRPr="004600FE">
              <w:rPr>
                <w:sz w:val="16"/>
                <w:szCs w:val="16"/>
              </w:rPr>
              <w:t>4.8278</w:t>
            </w:r>
          </w:p>
        </w:tc>
        <w:tc>
          <w:tcPr>
            <w:tcW w:w="1704" w:type="dxa"/>
          </w:tcPr>
          <w:p w:rsidR="00D65298" w:rsidRPr="004600FE" w:rsidRDefault="00D65298" w:rsidP="008E1B36">
            <w:pPr>
              <w:rPr>
                <w:sz w:val="16"/>
                <w:szCs w:val="16"/>
              </w:rPr>
            </w:pPr>
            <w:r w:rsidRPr="004600FE">
              <w:rPr>
                <w:sz w:val="16"/>
                <w:szCs w:val="16"/>
              </w:rPr>
              <w:t xml:space="preserve">    0.21</w:t>
            </w:r>
          </w:p>
        </w:tc>
        <w:tc>
          <w:tcPr>
            <w:tcW w:w="1705" w:type="dxa"/>
          </w:tcPr>
          <w:p w:rsidR="00D65298" w:rsidRPr="003B1C95" w:rsidRDefault="00D65298" w:rsidP="008E1B36">
            <w:pPr>
              <w:rPr>
                <w:sz w:val="16"/>
                <w:szCs w:val="16"/>
              </w:rPr>
            </w:pPr>
            <w:r>
              <w:rPr>
                <w:sz w:val="16"/>
                <w:szCs w:val="16"/>
              </w:rPr>
              <w:t xml:space="preserve">    0.73</w:t>
            </w:r>
          </w:p>
        </w:tc>
        <w:tc>
          <w:tcPr>
            <w:tcW w:w="1705" w:type="dxa"/>
          </w:tcPr>
          <w:p w:rsidR="00D65298" w:rsidRPr="005A712B" w:rsidRDefault="00D65298" w:rsidP="008E1B36">
            <w:pPr>
              <w:rPr>
                <w:sz w:val="16"/>
                <w:szCs w:val="16"/>
              </w:rPr>
            </w:pPr>
            <w:r w:rsidRPr="005A712B">
              <w:rPr>
                <w:sz w:val="16"/>
                <w:szCs w:val="16"/>
              </w:rPr>
              <w:t xml:space="preserve">    0.63</w:t>
            </w:r>
          </w:p>
        </w:tc>
        <w:tc>
          <w:tcPr>
            <w:tcW w:w="1705" w:type="dxa"/>
          </w:tcPr>
          <w:p w:rsidR="00D65298" w:rsidRPr="005A712B" w:rsidRDefault="00D65298" w:rsidP="008E1B36">
            <w:pPr>
              <w:rPr>
                <w:sz w:val="16"/>
                <w:szCs w:val="16"/>
              </w:rPr>
            </w:pPr>
            <w:r>
              <w:rPr>
                <w:sz w:val="16"/>
                <w:szCs w:val="16"/>
              </w:rPr>
              <w:t xml:space="preserve">    0.21</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20</w:t>
            </w:r>
          </w:p>
        </w:tc>
        <w:tc>
          <w:tcPr>
            <w:tcW w:w="770" w:type="dxa"/>
          </w:tcPr>
          <w:p w:rsidR="00D65298" w:rsidRPr="004600FE" w:rsidRDefault="00D65298" w:rsidP="008E1B36">
            <w:pPr>
              <w:rPr>
                <w:sz w:val="16"/>
                <w:szCs w:val="16"/>
              </w:rPr>
            </w:pPr>
            <w:r w:rsidRPr="004600FE">
              <w:rPr>
                <w:sz w:val="16"/>
                <w:szCs w:val="16"/>
              </w:rPr>
              <w:t>5.3152</w:t>
            </w:r>
          </w:p>
        </w:tc>
        <w:tc>
          <w:tcPr>
            <w:tcW w:w="1704" w:type="dxa"/>
          </w:tcPr>
          <w:p w:rsidR="00D65298" w:rsidRPr="004600FE" w:rsidRDefault="00D65298" w:rsidP="008E1B36">
            <w:pPr>
              <w:rPr>
                <w:sz w:val="16"/>
                <w:szCs w:val="16"/>
              </w:rPr>
            </w:pPr>
            <w:r>
              <w:rPr>
                <w:sz w:val="16"/>
                <w:szCs w:val="16"/>
              </w:rPr>
              <w:t xml:space="preserve">    0.23</w:t>
            </w:r>
          </w:p>
        </w:tc>
        <w:tc>
          <w:tcPr>
            <w:tcW w:w="1705" w:type="dxa"/>
          </w:tcPr>
          <w:p w:rsidR="00D65298" w:rsidRPr="003B1C95" w:rsidRDefault="00D65298" w:rsidP="008E1B36">
            <w:pPr>
              <w:rPr>
                <w:sz w:val="16"/>
                <w:szCs w:val="16"/>
              </w:rPr>
            </w:pPr>
            <w:r w:rsidRPr="003B1C95">
              <w:rPr>
                <w:sz w:val="16"/>
                <w:szCs w:val="16"/>
              </w:rPr>
              <w:t xml:space="preserve">    0.71</w:t>
            </w:r>
          </w:p>
        </w:tc>
        <w:tc>
          <w:tcPr>
            <w:tcW w:w="1705" w:type="dxa"/>
          </w:tcPr>
          <w:p w:rsidR="00D65298" w:rsidRPr="005A712B" w:rsidRDefault="00D65298" w:rsidP="008E1B36">
            <w:pPr>
              <w:rPr>
                <w:sz w:val="16"/>
                <w:szCs w:val="16"/>
              </w:rPr>
            </w:pPr>
            <w:r>
              <w:rPr>
                <w:sz w:val="16"/>
                <w:szCs w:val="16"/>
              </w:rPr>
              <w:t xml:space="preserve">    0.63</w:t>
            </w:r>
          </w:p>
        </w:tc>
        <w:tc>
          <w:tcPr>
            <w:tcW w:w="1705" w:type="dxa"/>
          </w:tcPr>
          <w:p w:rsidR="00D65298" w:rsidRPr="005A712B" w:rsidRDefault="00D65298" w:rsidP="008E1B36">
            <w:pPr>
              <w:rPr>
                <w:sz w:val="16"/>
                <w:szCs w:val="16"/>
              </w:rPr>
            </w:pPr>
            <w:r>
              <w:rPr>
                <w:sz w:val="16"/>
                <w:szCs w:val="16"/>
              </w:rPr>
              <w:t xml:space="preserve">    0.27</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22</w:t>
            </w:r>
          </w:p>
        </w:tc>
        <w:tc>
          <w:tcPr>
            <w:tcW w:w="770" w:type="dxa"/>
          </w:tcPr>
          <w:p w:rsidR="00D65298" w:rsidRPr="004600FE" w:rsidRDefault="00D65298" w:rsidP="008E1B36">
            <w:pPr>
              <w:rPr>
                <w:sz w:val="16"/>
                <w:szCs w:val="16"/>
              </w:rPr>
            </w:pPr>
            <w:r w:rsidRPr="004600FE">
              <w:rPr>
                <w:sz w:val="16"/>
                <w:szCs w:val="16"/>
              </w:rPr>
              <w:t>5.4057</w:t>
            </w:r>
          </w:p>
        </w:tc>
        <w:tc>
          <w:tcPr>
            <w:tcW w:w="1704" w:type="dxa"/>
          </w:tcPr>
          <w:p w:rsidR="00D65298" w:rsidRPr="004600FE" w:rsidRDefault="00D65298" w:rsidP="008E1B36">
            <w:pPr>
              <w:rPr>
                <w:sz w:val="16"/>
                <w:szCs w:val="16"/>
              </w:rPr>
            </w:pPr>
            <w:r w:rsidRPr="004600FE">
              <w:rPr>
                <w:sz w:val="16"/>
                <w:szCs w:val="16"/>
              </w:rPr>
              <w:t xml:space="preserve">    0.26</w:t>
            </w:r>
          </w:p>
        </w:tc>
        <w:tc>
          <w:tcPr>
            <w:tcW w:w="1705" w:type="dxa"/>
          </w:tcPr>
          <w:p w:rsidR="00D65298" w:rsidRPr="003B1C95" w:rsidRDefault="00D65298" w:rsidP="008E1B36">
            <w:pPr>
              <w:rPr>
                <w:sz w:val="16"/>
                <w:szCs w:val="16"/>
              </w:rPr>
            </w:pPr>
            <w:r>
              <w:rPr>
                <w:sz w:val="16"/>
                <w:szCs w:val="16"/>
              </w:rPr>
              <w:t xml:space="preserve">    0.68</w:t>
            </w:r>
          </w:p>
        </w:tc>
        <w:tc>
          <w:tcPr>
            <w:tcW w:w="1705" w:type="dxa"/>
          </w:tcPr>
          <w:p w:rsidR="00D65298" w:rsidRPr="005A712B" w:rsidRDefault="00D65298" w:rsidP="008E1B36">
            <w:pPr>
              <w:rPr>
                <w:sz w:val="16"/>
                <w:szCs w:val="16"/>
              </w:rPr>
            </w:pPr>
            <w:r w:rsidRPr="005A712B">
              <w:rPr>
                <w:sz w:val="16"/>
                <w:szCs w:val="16"/>
              </w:rPr>
              <w:t xml:space="preserve">    0.61</w:t>
            </w:r>
          </w:p>
        </w:tc>
        <w:tc>
          <w:tcPr>
            <w:tcW w:w="1705" w:type="dxa"/>
          </w:tcPr>
          <w:p w:rsidR="00D65298" w:rsidRPr="005A712B" w:rsidRDefault="00D65298" w:rsidP="008E1B36">
            <w:pPr>
              <w:rPr>
                <w:sz w:val="16"/>
                <w:szCs w:val="16"/>
              </w:rPr>
            </w:pPr>
            <w:r w:rsidRPr="005A712B">
              <w:rPr>
                <w:sz w:val="16"/>
                <w:szCs w:val="16"/>
              </w:rPr>
              <w:t xml:space="preserve">    0.24</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23</w:t>
            </w:r>
          </w:p>
        </w:tc>
        <w:tc>
          <w:tcPr>
            <w:tcW w:w="770" w:type="dxa"/>
          </w:tcPr>
          <w:p w:rsidR="00D65298" w:rsidRPr="004600FE" w:rsidRDefault="00D65298" w:rsidP="008E1B36">
            <w:pPr>
              <w:rPr>
                <w:sz w:val="16"/>
                <w:szCs w:val="16"/>
              </w:rPr>
            </w:pPr>
            <w:r w:rsidRPr="004600FE">
              <w:rPr>
                <w:sz w:val="16"/>
                <w:szCs w:val="16"/>
              </w:rPr>
              <w:t>4.6058</w:t>
            </w:r>
          </w:p>
        </w:tc>
        <w:tc>
          <w:tcPr>
            <w:tcW w:w="1704" w:type="dxa"/>
          </w:tcPr>
          <w:p w:rsidR="00D65298" w:rsidRPr="004600FE" w:rsidRDefault="00D65298" w:rsidP="008E1B36">
            <w:pPr>
              <w:rPr>
                <w:sz w:val="16"/>
                <w:szCs w:val="16"/>
              </w:rPr>
            </w:pPr>
            <w:r>
              <w:rPr>
                <w:sz w:val="16"/>
                <w:szCs w:val="16"/>
              </w:rPr>
              <w:t xml:space="preserve">    0.27</w:t>
            </w:r>
          </w:p>
        </w:tc>
        <w:tc>
          <w:tcPr>
            <w:tcW w:w="1705" w:type="dxa"/>
          </w:tcPr>
          <w:p w:rsidR="00D65298" w:rsidRPr="003B1C95" w:rsidRDefault="00D65298" w:rsidP="008E1B36">
            <w:pPr>
              <w:rPr>
                <w:sz w:val="16"/>
                <w:szCs w:val="16"/>
              </w:rPr>
            </w:pPr>
            <w:r w:rsidRPr="003B1C95">
              <w:rPr>
                <w:sz w:val="16"/>
                <w:szCs w:val="16"/>
              </w:rPr>
              <w:t xml:space="preserve">    0.64</w:t>
            </w:r>
          </w:p>
        </w:tc>
        <w:tc>
          <w:tcPr>
            <w:tcW w:w="1705" w:type="dxa"/>
          </w:tcPr>
          <w:p w:rsidR="00D65298" w:rsidRPr="005A712B" w:rsidRDefault="00D65298" w:rsidP="008E1B36">
            <w:pPr>
              <w:rPr>
                <w:sz w:val="16"/>
                <w:szCs w:val="16"/>
              </w:rPr>
            </w:pPr>
            <w:r>
              <w:rPr>
                <w:sz w:val="16"/>
                <w:szCs w:val="16"/>
              </w:rPr>
              <w:t xml:space="preserve">    0.58</w:t>
            </w:r>
          </w:p>
        </w:tc>
        <w:tc>
          <w:tcPr>
            <w:tcW w:w="1705" w:type="dxa"/>
          </w:tcPr>
          <w:p w:rsidR="00D65298" w:rsidRPr="005A712B" w:rsidRDefault="00D65298" w:rsidP="008E1B36">
            <w:pPr>
              <w:rPr>
                <w:sz w:val="16"/>
                <w:szCs w:val="16"/>
              </w:rPr>
            </w:pPr>
            <w:r>
              <w:rPr>
                <w:sz w:val="16"/>
                <w:szCs w:val="16"/>
              </w:rPr>
              <w:t xml:space="preserve">    0.25</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25</w:t>
            </w:r>
          </w:p>
        </w:tc>
        <w:tc>
          <w:tcPr>
            <w:tcW w:w="770" w:type="dxa"/>
          </w:tcPr>
          <w:p w:rsidR="00D65298" w:rsidRPr="004600FE" w:rsidRDefault="00D65298" w:rsidP="008E1B36">
            <w:pPr>
              <w:rPr>
                <w:sz w:val="16"/>
                <w:szCs w:val="16"/>
              </w:rPr>
            </w:pPr>
            <w:r w:rsidRPr="004600FE">
              <w:rPr>
                <w:sz w:val="16"/>
                <w:szCs w:val="16"/>
              </w:rPr>
              <w:t>3.8878</w:t>
            </w:r>
          </w:p>
        </w:tc>
        <w:tc>
          <w:tcPr>
            <w:tcW w:w="1704" w:type="dxa"/>
          </w:tcPr>
          <w:p w:rsidR="00D65298" w:rsidRPr="004600FE" w:rsidRDefault="00D65298" w:rsidP="008E1B36">
            <w:pPr>
              <w:rPr>
                <w:sz w:val="16"/>
                <w:szCs w:val="16"/>
              </w:rPr>
            </w:pPr>
            <w:r>
              <w:rPr>
                <w:sz w:val="16"/>
                <w:szCs w:val="16"/>
              </w:rPr>
              <w:t xml:space="preserve">    0.22</w:t>
            </w:r>
          </w:p>
        </w:tc>
        <w:tc>
          <w:tcPr>
            <w:tcW w:w="1705" w:type="dxa"/>
          </w:tcPr>
          <w:p w:rsidR="00D65298" w:rsidRPr="003B1C95" w:rsidRDefault="00D65298" w:rsidP="008E1B36">
            <w:pPr>
              <w:rPr>
                <w:sz w:val="16"/>
                <w:szCs w:val="16"/>
              </w:rPr>
            </w:pPr>
            <w:r>
              <w:rPr>
                <w:sz w:val="16"/>
                <w:szCs w:val="16"/>
              </w:rPr>
              <w:t xml:space="preserve">    0.62</w:t>
            </w:r>
          </w:p>
        </w:tc>
        <w:tc>
          <w:tcPr>
            <w:tcW w:w="1705" w:type="dxa"/>
          </w:tcPr>
          <w:p w:rsidR="00D65298" w:rsidRPr="005A712B" w:rsidRDefault="00D65298" w:rsidP="008E1B36">
            <w:pPr>
              <w:rPr>
                <w:sz w:val="16"/>
                <w:szCs w:val="16"/>
              </w:rPr>
            </w:pPr>
            <w:r w:rsidRPr="005A712B">
              <w:rPr>
                <w:sz w:val="16"/>
                <w:szCs w:val="16"/>
              </w:rPr>
              <w:t xml:space="preserve">    0.</w:t>
            </w:r>
            <w:r>
              <w:rPr>
                <w:sz w:val="16"/>
                <w:szCs w:val="16"/>
              </w:rPr>
              <w:t>60</w:t>
            </w:r>
          </w:p>
        </w:tc>
        <w:tc>
          <w:tcPr>
            <w:tcW w:w="1705" w:type="dxa"/>
          </w:tcPr>
          <w:p w:rsidR="00D65298" w:rsidRPr="005A712B" w:rsidRDefault="00D65298" w:rsidP="008E1B36">
            <w:pPr>
              <w:rPr>
                <w:sz w:val="16"/>
                <w:szCs w:val="16"/>
              </w:rPr>
            </w:pPr>
            <w:r>
              <w:rPr>
                <w:sz w:val="16"/>
                <w:szCs w:val="16"/>
              </w:rPr>
              <w:t xml:space="preserve">    0.64</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26</w:t>
            </w:r>
          </w:p>
        </w:tc>
        <w:tc>
          <w:tcPr>
            <w:tcW w:w="770" w:type="dxa"/>
          </w:tcPr>
          <w:p w:rsidR="00D65298" w:rsidRPr="004600FE" w:rsidRDefault="00D65298" w:rsidP="008E1B36">
            <w:pPr>
              <w:rPr>
                <w:sz w:val="16"/>
                <w:szCs w:val="16"/>
              </w:rPr>
            </w:pPr>
            <w:r w:rsidRPr="004600FE">
              <w:rPr>
                <w:sz w:val="16"/>
                <w:szCs w:val="16"/>
              </w:rPr>
              <w:t>5.1000</w:t>
            </w:r>
          </w:p>
        </w:tc>
        <w:tc>
          <w:tcPr>
            <w:tcW w:w="1704" w:type="dxa"/>
          </w:tcPr>
          <w:p w:rsidR="00D65298" w:rsidRPr="004600FE" w:rsidRDefault="00D65298" w:rsidP="008E1B36">
            <w:pPr>
              <w:rPr>
                <w:sz w:val="16"/>
                <w:szCs w:val="16"/>
              </w:rPr>
            </w:pPr>
            <w:r>
              <w:rPr>
                <w:sz w:val="16"/>
                <w:szCs w:val="16"/>
              </w:rPr>
              <w:t xml:space="preserve">    0.26</w:t>
            </w:r>
          </w:p>
        </w:tc>
        <w:tc>
          <w:tcPr>
            <w:tcW w:w="1705" w:type="dxa"/>
          </w:tcPr>
          <w:p w:rsidR="00D65298" w:rsidRPr="003B1C95" w:rsidRDefault="00D65298" w:rsidP="008E1B36">
            <w:pPr>
              <w:rPr>
                <w:sz w:val="16"/>
                <w:szCs w:val="16"/>
              </w:rPr>
            </w:pPr>
            <w:r w:rsidRPr="003B1C95">
              <w:rPr>
                <w:sz w:val="16"/>
                <w:szCs w:val="16"/>
              </w:rPr>
              <w:t xml:space="preserve">    0.61</w:t>
            </w:r>
          </w:p>
        </w:tc>
        <w:tc>
          <w:tcPr>
            <w:tcW w:w="1705" w:type="dxa"/>
          </w:tcPr>
          <w:p w:rsidR="00D65298" w:rsidRPr="005A712B" w:rsidRDefault="00D65298" w:rsidP="008E1B36">
            <w:pPr>
              <w:rPr>
                <w:sz w:val="16"/>
                <w:szCs w:val="16"/>
              </w:rPr>
            </w:pPr>
            <w:r>
              <w:rPr>
                <w:sz w:val="16"/>
                <w:szCs w:val="16"/>
              </w:rPr>
              <w:t xml:space="preserve">    0.65</w:t>
            </w:r>
          </w:p>
        </w:tc>
        <w:tc>
          <w:tcPr>
            <w:tcW w:w="1705" w:type="dxa"/>
          </w:tcPr>
          <w:p w:rsidR="00D65298" w:rsidRPr="005A712B" w:rsidRDefault="00D65298" w:rsidP="008E1B36">
            <w:pPr>
              <w:rPr>
                <w:sz w:val="16"/>
                <w:szCs w:val="16"/>
              </w:rPr>
            </w:pPr>
            <w:r>
              <w:rPr>
                <w:sz w:val="16"/>
                <w:szCs w:val="16"/>
              </w:rPr>
              <w:t xml:space="preserve">    0.22</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29</w:t>
            </w:r>
          </w:p>
        </w:tc>
        <w:tc>
          <w:tcPr>
            <w:tcW w:w="770" w:type="dxa"/>
          </w:tcPr>
          <w:p w:rsidR="00D65298" w:rsidRPr="004600FE" w:rsidRDefault="00D65298" w:rsidP="008E1B36">
            <w:pPr>
              <w:rPr>
                <w:sz w:val="16"/>
                <w:szCs w:val="16"/>
              </w:rPr>
            </w:pPr>
            <w:r w:rsidRPr="004600FE">
              <w:rPr>
                <w:sz w:val="16"/>
                <w:szCs w:val="16"/>
              </w:rPr>
              <w:t>3.9184</w:t>
            </w:r>
          </w:p>
        </w:tc>
        <w:tc>
          <w:tcPr>
            <w:tcW w:w="1704" w:type="dxa"/>
          </w:tcPr>
          <w:p w:rsidR="00D65298" w:rsidRPr="004600FE" w:rsidRDefault="00D65298" w:rsidP="008E1B36">
            <w:pPr>
              <w:rPr>
                <w:sz w:val="16"/>
                <w:szCs w:val="16"/>
              </w:rPr>
            </w:pPr>
            <w:r>
              <w:rPr>
                <w:sz w:val="16"/>
                <w:szCs w:val="16"/>
              </w:rPr>
              <w:t xml:space="preserve">    0.24</w:t>
            </w:r>
          </w:p>
        </w:tc>
        <w:tc>
          <w:tcPr>
            <w:tcW w:w="1705" w:type="dxa"/>
          </w:tcPr>
          <w:p w:rsidR="00D65298" w:rsidRPr="003B1C95" w:rsidRDefault="00D65298" w:rsidP="008E1B36">
            <w:pPr>
              <w:rPr>
                <w:sz w:val="16"/>
                <w:szCs w:val="16"/>
              </w:rPr>
            </w:pPr>
            <w:r w:rsidRPr="003B1C95">
              <w:rPr>
                <w:sz w:val="16"/>
                <w:szCs w:val="16"/>
              </w:rPr>
              <w:t xml:space="preserve">    0.61</w:t>
            </w:r>
          </w:p>
        </w:tc>
        <w:tc>
          <w:tcPr>
            <w:tcW w:w="1705" w:type="dxa"/>
          </w:tcPr>
          <w:p w:rsidR="00D65298" w:rsidRPr="005A712B" w:rsidRDefault="00D65298" w:rsidP="008E1B36">
            <w:pPr>
              <w:rPr>
                <w:sz w:val="16"/>
                <w:szCs w:val="16"/>
              </w:rPr>
            </w:pPr>
            <w:r>
              <w:rPr>
                <w:sz w:val="16"/>
                <w:szCs w:val="16"/>
              </w:rPr>
              <w:t xml:space="preserve">    0.78</w:t>
            </w:r>
          </w:p>
        </w:tc>
        <w:tc>
          <w:tcPr>
            <w:tcW w:w="1705" w:type="dxa"/>
          </w:tcPr>
          <w:p w:rsidR="00D65298" w:rsidRPr="005A712B" w:rsidRDefault="00D65298" w:rsidP="008E1B36">
            <w:pPr>
              <w:rPr>
                <w:sz w:val="16"/>
                <w:szCs w:val="16"/>
              </w:rPr>
            </w:pPr>
            <w:r>
              <w:rPr>
                <w:sz w:val="16"/>
                <w:szCs w:val="16"/>
              </w:rPr>
              <w:t xml:space="preserve">    0.64</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31</w:t>
            </w:r>
          </w:p>
        </w:tc>
        <w:tc>
          <w:tcPr>
            <w:tcW w:w="770" w:type="dxa"/>
          </w:tcPr>
          <w:p w:rsidR="00D65298" w:rsidRPr="004600FE" w:rsidRDefault="00D65298" w:rsidP="008E1B36">
            <w:pPr>
              <w:rPr>
                <w:sz w:val="16"/>
                <w:szCs w:val="16"/>
              </w:rPr>
            </w:pPr>
            <w:r w:rsidRPr="004600FE">
              <w:rPr>
                <w:sz w:val="16"/>
                <w:szCs w:val="16"/>
              </w:rPr>
              <w:t>3.1732</w:t>
            </w:r>
          </w:p>
        </w:tc>
        <w:tc>
          <w:tcPr>
            <w:tcW w:w="1704" w:type="dxa"/>
          </w:tcPr>
          <w:p w:rsidR="00D65298" w:rsidRPr="004600FE" w:rsidRDefault="00D65298" w:rsidP="008E1B36">
            <w:pPr>
              <w:rPr>
                <w:sz w:val="16"/>
                <w:szCs w:val="16"/>
              </w:rPr>
            </w:pPr>
            <w:r w:rsidRPr="004600FE">
              <w:rPr>
                <w:sz w:val="16"/>
                <w:szCs w:val="16"/>
              </w:rPr>
              <w:t xml:space="preserve">    0.33</w:t>
            </w:r>
          </w:p>
        </w:tc>
        <w:tc>
          <w:tcPr>
            <w:tcW w:w="1705" w:type="dxa"/>
          </w:tcPr>
          <w:p w:rsidR="00D65298" w:rsidRPr="003B1C95" w:rsidRDefault="00D65298" w:rsidP="008E1B36">
            <w:pPr>
              <w:rPr>
                <w:sz w:val="16"/>
                <w:szCs w:val="16"/>
              </w:rPr>
            </w:pPr>
            <w:r w:rsidRPr="003B1C95">
              <w:rPr>
                <w:sz w:val="16"/>
                <w:szCs w:val="16"/>
              </w:rPr>
              <w:t xml:space="preserve">    0.63</w:t>
            </w:r>
          </w:p>
        </w:tc>
        <w:tc>
          <w:tcPr>
            <w:tcW w:w="1705" w:type="dxa"/>
          </w:tcPr>
          <w:p w:rsidR="00D65298" w:rsidRPr="005A712B" w:rsidRDefault="00D65298" w:rsidP="008E1B36">
            <w:pPr>
              <w:rPr>
                <w:sz w:val="16"/>
                <w:szCs w:val="16"/>
              </w:rPr>
            </w:pPr>
            <w:r>
              <w:rPr>
                <w:sz w:val="16"/>
                <w:szCs w:val="16"/>
              </w:rPr>
              <w:t xml:space="preserve">    0.83</w:t>
            </w:r>
          </w:p>
        </w:tc>
        <w:tc>
          <w:tcPr>
            <w:tcW w:w="1705" w:type="dxa"/>
          </w:tcPr>
          <w:p w:rsidR="00D65298" w:rsidRPr="005A712B" w:rsidRDefault="00D65298" w:rsidP="008E1B36">
            <w:pPr>
              <w:rPr>
                <w:sz w:val="16"/>
                <w:szCs w:val="16"/>
              </w:rPr>
            </w:pPr>
            <w:r w:rsidRPr="005A712B">
              <w:rPr>
                <w:sz w:val="16"/>
                <w:szCs w:val="16"/>
              </w:rPr>
              <w:t xml:space="preserve">    0.22</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32</w:t>
            </w:r>
          </w:p>
        </w:tc>
        <w:tc>
          <w:tcPr>
            <w:tcW w:w="770" w:type="dxa"/>
          </w:tcPr>
          <w:p w:rsidR="00D65298" w:rsidRPr="004600FE" w:rsidRDefault="00D65298" w:rsidP="008E1B36">
            <w:pPr>
              <w:rPr>
                <w:sz w:val="16"/>
                <w:szCs w:val="16"/>
              </w:rPr>
            </w:pPr>
            <w:r w:rsidRPr="004600FE">
              <w:rPr>
                <w:sz w:val="16"/>
                <w:szCs w:val="16"/>
              </w:rPr>
              <w:t>3.1732</w:t>
            </w:r>
          </w:p>
        </w:tc>
        <w:tc>
          <w:tcPr>
            <w:tcW w:w="1704" w:type="dxa"/>
          </w:tcPr>
          <w:p w:rsidR="00D65298" w:rsidRPr="004600FE" w:rsidRDefault="00D65298" w:rsidP="008E1B36">
            <w:pPr>
              <w:rPr>
                <w:sz w:val="16"/>
                <w:szCs w:val="16"/>
              </w:rPr>
            </w:pPr>
            <w:r w:rsidRPr="004600FE">
              <w:rPr>
                <w:sz w:val="16"/>
                <w:szCs w:val="16"/>
              </w:rPr>
              <w:t xml:space="preserve">    0.33</w:t>
            </w:r>
          </w:p>
        </w:tc>
        <w:tc>
          <w:tcPr>
            <w:tcW w:w="1705" w:type="dxa"/>
          </w:tcPr>
          <w:p w:rsidR="00D65298" w:rsidRPr="003B1C95" w:rsidRDefault="00D65298" w:rsidP="008E1B36">
            <w:pPr>
              <w:rPr>
                <w:sz w:val="16"/>
                <w:szCs w:val="16"/>
              </w:rPr>
            </w:pPr>
            <w:r w:rsidRPr="003B1C95">
              <w:rPr>
                <w:sz w:val="16"/>
                <w:szCs w:val="16"/>
              </w:rPr>
              <w:t xml:space="preserve">    0.63</w:t>
            </w:r>
          </w:p>
        </w:tc>
        <w:tc>
          <w:tcPr>
            <w:tcW w:w="1705" w:type="dxa"/>
          </w:tcPr>
          <w:p w:rsidR="00D65298" w:rsidRPr="005A712B" w:rsidRDefault="00D65298" w:rsidP="008E1B36">
            <w:pPr>
              <w:rPr>
                <w:sz w:val="16"/>
                <w:szCs w:val="16"/>
              </w:rPr>
            </w:pPr>
            <w:r>
              <w:rPr>
                <w:sz w:val="16"/>
                <w:szCs w:val="16"/>
              </w:rPr>
              <w:t xml:space="preserve">    0.83</w:t>
            </w:r>
          </w:p>
        </w:tc>
        <w:tc>
          <w:tcPr>
            <w:tcW w:w="1705" w:type="dxa"/>
          </w:tcPr>
          <w:p w:rsidR="00D65298" w:rsidRPr="005A712B" w:rsidRDefault="00D65298" w:rsidP="008E1B36">
            <w:pPr>
              <w:rPr>
                <w:sz w:val="16"/>
                <w:szCs w:val="16"/>
              </w:rPr>
            </w:pPr>
            <w:r w:rsidRPr="005A712B">
              <w:rPr>
                <w:sz w:val="16"/>
                <w:szCs w:val="16"/>
              </w:rPr>
              <w:t xml:space="preserve">    0.23</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34</w:t>
            </w:r>
          </w:p>
        </w:tc>
        <w:tc>
          <w:tcPr>
            <w:tcW w:w="770" w:type="dxa"/>
          </w:tcPr>
          <w:p w:rsidR="00D65298" w:rsidRPr="004600FE" w:rsidRDefault="00D65298" w:rsidP="008E1B36">
            <w:pPr>
              <w:rPr>
                <w:sz w:val="16"/>
                <w:szCs w:val="16"/>
              </w:rPr>
            </w:pPr>
            <w:r w:rsidRPr="004600FE">
              <w:rPr>
                <w:sz w:val="16"/>
                <w:szCs w:val="16"/>
              </w:rPr>
              <w:t>3.9184</w:t>
            </w:r>
          </w:p>
        </w:tc>
        <w:tc>
          <w:tcPr>
            <w:tcW w:w="1704" w:type="dxa"/>
          </w:tcPr>
          <w:p w:rsidR="00D65298" w:rsidRPr="004600FE" w:rsidRDefault="00D65298" w:rsidP="008E1B36">
            <w:pPr>
              <w:rPr>
                <w:sz w:val="16"/>
                <w:szCs w:val="16"/>
              </w:rPr>
            </w:pPr>
            <w:r>
              <w:rPr>
                <w:sz w:val="16"/>
                <w:szCs w:val="16"/>
              </w:rPr>
              <w:t xml:space="preserve">    0.24</w:t>
            </w:r>
          </w:p>
        </w:tc>
        <w:tc>
          <w:tcPr>
            <w:tcW w:w="1705" w:type="dxa"/>
          </w:tcPr>
          <w:p w:rsidR="00D65298" w:rsidRPr="003B1C95" w:rsidRDefault="00D65298" w:rsidP="008E1B36">
            <w:pPr>
              <w:rPr>
                <w:sz w:val="16"/>
                <w:szCs w:val="16"/>
              </w:rPr>
            </w:pPr>
            <w:r w:rsidRPr="003B1C95">
              <w:rPr>
                <w:sz w:val="16"/>
                <w:szCs w:val="16"/>
              </w:rPr>
              <w:t xml:space="preserve">    0.61</w:t>
            </w:r>
          </w:p>
        </w:tc>
        <w:tc>
          <w:tcPr>
            <w:tcW w:w="1705" w:type="dxa"/>
          </w:tcPr>
          <w:p w:rsidR="00D65298" w:rsidRPr="005A712B" w:rsidRDefault="00D65298" w:rsidP="008E1B36">
            <w:pPr>
              <w:rPr>
                <w:sz w:val="16"/>
                <w:szCs w:val="16"/>
              </w:rPr>
            </w:pPr>
            <w:r>
              <w:rPr>
                <w:sz w:val="16"/>
                <w:szCs w:val="16"/>
              </w:rPr>
              <w:t xml:space="preserve">    0.78</w:t>
            </w:r>
          </w:p>
        </w:tc>
        <w:tc>
          <w:tcPr>
            <w:tcW w:w="1705" w:type="dxa"/>
          </w:tcPr>
          <w:p w:rsidR="00D65298" w:rsidRPr="005A712B" w:rsidRDefault="00D65298" w:rsidP="008E1B36">
            <w:pPr>
              <w:rPr>
                <w:sz w:val="16"/>
                <w:szCs w:val="16"/>
              </w:rPr>
            </w:pPr>
            <w:r w:rsidRPr="005A712B">
              <w:rPr>
                <w:sz w:val="16"/>
                <w:szCs w:val="16"/>
              </w:rPr>
              <w:t xml:space="preserve">    0.63</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37</w:t>
            </w:r>
          </w:p>
        </w:tc>
        <w:tc>
          <w:tcPr>
            <w:tcW w:w="770" w:type="dxa"/>
          </w:tcPr>
          <w:p w:rsidR="00D65298" w:rsidRPr="004600FE" w:rsidRDefault="00D65298" w:rsidP="008E1B36">
            <w:pPr>
              <w:rPr>
                <w:sz w:val="16"/>
                <w:szCs w:val="16"/>
              </w:rPr>
            </w:pPr>
            <w:r w:rsidRPr="004600FE">
              <w:rPr>
                <w:sz w:val="16"/>
                <w:szCs w:val="16"/>
              </w:rPr>
              <w:t>5.1000</w:t>
            </w:r>
          </w:p>
        </w:tc>
        <w:tc>
          <w:tcPr>
            <w:tcW w:w="1704" w:type="dxa"/>
          </w:tcPr>
          <w:p w:rsidR="00D65298" w:rsidRPr="004600FE" w:rsidRDefault="00D65298" w:rsidP="008E1B36">
            <w:pPr>
              <w:rPr>
                <w:sz w:val="16"/>
                <w:szCs w:val="16"/>
              </w:rPr>
            </w:pPr>
            <w:r>
              <w:rPr>
                <w:sz w:val="16"/>
                <w:szCs w:val="16"/>
              </w:rPr>
              <w:t xml:space="preserve">    0.26</w:t>
            </w:r>
          </w:p>
        </w:tc>
        <w:tc>
          <w:tcPr>
            <w:tcW w:w="1705" w:type="dxa"/>
          </w:tcPr>
          <w:p w:rsidR="00D65298" w:rsidRPr="003B1C95" w:rsidRDefault="00D65298" w:rsidP="008E1B36">
            <w:pPr>
              <w:rPr>
                <w:sz w:val="16"/>
                <w:szCs w:val="16"/>
              </w:rPr>
            </w:pPr>
            <w:r w:rsidRPr="003B1C95">
              <w:rPr>
                <w:sz w:val="16"/>
                <w:szCs w:val="16"/>
              </w:rPr>
              <w:t xml:space="preserve">    0.61</w:t>
            </w:r>
          </w:p>
        </w:tc>
        <w:tc>
          <w:tcPr>
            <w:tcW w:w="1705" w:type="dxa"/>
          </w:tcPr>
          <w:p w:rsidR="00D65298" w:rsidRPr="005A712B" w:rsidRDefault="00D65298" w:rsidP="008E1B36">
            <w:pPr>
              <w:rPr>
                <w:sz w:val="16"/>
                <w:szCs w:val="16"/>
              </w:rPr>
            </w:pPr>
            <w:r>
              <w:rPr>
                <w:sz w:val="16"/>
                <w:szCs w:val="16"/>
              </w:rPr>
              <w:t xml:space="preserve">    0.65</w:t>
            </w:r>
          </w:p>
        </w:tc>
        <w:tc>
          <w:tcPr>
            <w:tcW w:w="1705" w:type="dxa"/>
          </w:tcPr>
          <w:p w:rsidR="00D65298" w:rsidRPr="005A712B" w:rsidRDefault="00D65298" w:rsidP="008E1B36">
            <w:pPr>
              <w:rPr>
                <w:sz w:val="16"/>
                <w:szCs w:val="16"/>
              </w:rPr>
            </w:pPr>
            <w:r>
              <w:rPr>
                <w:sz w:val="16"/>
                <w:szCs w:val="16"/>
              </w:rPr>
              <w:t xml:space="preserve">    0.20</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38</w:t>
            </w:r>
          </w:p>
        </w:tc>
        <w:tc>
          <w:tcPr>
            <w:tcW w:w="770" w:type="dxa"/>
          </w:tcPr>
          <w:p w:rsidR="00D65298" w:rsidRPr="004600FE" w:rsidRDefault="00D65298" w:rsidP="008E1B36">
            <w:pPr>
              <w:rPr>
                <w:sz w:val="16"/>
                <w:szCs w:val="16"/>
              </w:rPr>
            </w:pPr>
            <w:r w:rsidRPr="004600FE">
              <w:rPr>
                <w:sz w:val="16"/>
                <w:szCs w:val="16"/>
              </w:rPr>
              <w:t>3.8878</w:t>
            </w:r>
          </w:p>
        </w:tc>
        <w:tc>
          <w:tcPr>
            <w:tcW w:w="1704" w:type="dxa"/>
          </w:tcPr>
          <w:p w:rsidR="00D65298" w:rsidRPr="004600FE" w:rsidRDefault="00D65298" w:rsidP="008E1B36">
            <w:pPr>
              <w:rPr>
                <w:sz w:val="16"/>
                <w:szCs w:val="16"/>
              </w:rPr>
            </w:pPr>
            <w:r>
              <w:rPr>
                <w:sz w:val="16"/>
                <w:szCs w:val="16"/>
              </w:rPr>
              <w:t xml:space="preserve">    0.22</w:t>
            </w:r>
          </w:p>
        </w:tc>
        <w:tc>
          <w:tcPr>
            <w:tcW w:w="1705" w:type="dxa"/>
          </w:tcPr>
          <w:p w:rsidR="00D65298" w:rsidRPr="003B1C95" w:rsidRDefault="00D65298" w:rsidP="008E1B36">
            <w:pPr>
              <w:rPr>
                <w:sz w:val="16"/>
                <w:szCs w:val="16"/>
              </w:rPr>
            </w:pPr>
            <w:r>
              <w:rPr>
                <w:sz w:val="16"/>
                <w:szCs w:val="16"/>
              </w:rPr>
              <w:t xml:space="preserve">    0.62</w:t>
            </w:r>
          </w:p>
        </w:tc>
        <w:tc>
          <w:tcPr>
            <w:tcW w:w="1705" w:type="dxa"/>
          </w:tcPr>
          <w:p w:rsidR="00D65298" w:rsidRPr="005A712B" w:rsidRDefault="00D65298" w:rsidP="008E1B36">
            <w:pPr>
              <w:rPr>
                <w:sz w:val="16"/>
                <w:szCs w:val="16"/>
              </w:rPr>
            </w:pPr>
            <w:r>
              <w:rPr>
                <w:sz w:val="16"/>
                <w:szCs w:val="16"/>
              </w:rPr>
              <w:t xml:space="preserve">    0.60</w:t>
            </w:r>
          </w:p>
        </w:tc>
        <w:tc>
          <w:tcPr>
            <w:tcW w:w="1705" w:type="dxa"/>
          </w:tcPr>
          <w:p w:rsidR="00D65298" w:rsidRPr="005A712B" w:rsidRDefault="00D65298" w:rsidP="008E1B36">
            <w:pPr>
              <w:rPr>
                <w:sz w:val="16"/>
                <w:szCs w:val="16"/>
              </w:rPr>
            </w:pPr>
            <w:r>
              <w:rPr>
                <w:sz w:val="16"/>
                <w:szCs w:val="16"/>
              </w:rPr>
              <w:t xml:space="preserve">    0.24</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40</w:t>
            </w:r>
          </w:p>
        </w:tc>
        <w:tc>
          <w:tcPr>
            <w:tcW w:w="770" w:type="dxa"/>
          </w:tcPr>
          <w:p w:rsidR="00D65298" w:rsidRPr="004600FE" w:rsidRDefault="00D65298" w:rsidP="008E1B36">
            <w:pPr>
              <w:rPr>
                <w:sz w:val="16"/>
                <w:szCs w:val="16"/>
              </w:rPr>
            </w:pPr>
            <w:r w:rsidRPr="004600FE">
              <w:rPr>
                <w:sz w:val="16"/>
                <w:szCs w:val="16"/>
              </w:rPr>
              <w:t>4.6058</w:t>
            </w:r>
          </w:p>
        </w:tc>
        <w:tc>
          <w:tcPr>
            <w:tcW w:w="1704" w:type="dxa"/>
          </w:tcPr>
          <w:p w:rsidR="00D65298" w:rsidRPr="004600FE" w:rsidRDefault="00D65298" w:rsidP="008E1B36">
            <w:pPr>
              <w:rPr>
                <w:sz w:val="16"/>
                <w:szCs w:val="16"/>
              </w:rPr>
            </w:pPr>
            <w:r>
              <w:rPr>
                <w:sz w:val="16"/>
                <w:szCs w:val="16"/>
              </w:rPr>
              <w:t xml:space="preserve">    0.27</w:t>
            </w:r>
          </w:p>
        </w:tc>
        <w:tc>
          <w:tcPr>
            <w:tcW w:w="1705" w:type="dxa"/>
          </w:tcPr>
          <w:p w:rsidR="00D65298" w:rsidRPr="003B1C95" w:rsidRDefault="00D65298" w:rsidP="008E1B36">
            <w:pPr>
              <w:rPr>
                <w:sz w:val="16"/>
                <w:szCs w:val="16"/>
              </w:rPr>
            </w:pPr>
            <w:r w:rsidRPr="003B1C95">
              <w:rPr>
                <w:sz w:val="16"/>
                <w:szCs w:val="16"/>
              </w:rPr>
              <w:t xml:space="preserve">    0.64</w:t>
            </w:r>
          </w:p>
        </w:tc>
        <w:tc>
          <w:tcPr>
            <w:tcW w:w="1705" w:type="dxa"/>
          </w:tcPr>
          <w:p w:rsidR="00D65298" w:rsidRPr="005A712B" w:rsidRDefault="00D65298" w:rsidP="008E1B36">
            <w:pPr>
              <w:rPr>
                <w:sz w:val="16"/>
                <w:szCs w:val="16"/>
              </w:rPr>
            </w:pPr>
            <w:r>
              <w:rPr>
                <w:sz w:val="16"/>
                <w:szCs w:val="16"/>
              </w:rPr>
              <w:t xml:space="preserve">    0.58</w:t>
            </w:r>
          </w:p>
        </w:tc>
        <w:tc>
          <w:tcPr>
            <w:tcW w:w="1705" w:type="dxa"/>
          </w:tcPr>
          <w:p w:rsidR="00D65298" w:rsidRPr="005A712B" w:rsidRDefault="00D65298" w:rsidP="008E1B36">
            <w:pPr>
              <w:rPr>
                <w:sz w:val="16"/>
                <w:szCs w:val="16"/>
              </w:rPr>
            </w:pPr>
            <w:r w:rsidRPr="005A712B">
              <w:rPr>
                <w:sz w:val="16"/>
                <w:szCs w:val="16"/>
              </w:rPr>
              <w:t xml:space="preserve">    0.22</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43</w:t>
            </w:r>
          </w:p>
        </w:tc>
        <w:tc>
          <w:tcPr>
            <w:tcW w:w="770" w:type="dxa"/>
          </w:tcPr>
          <w:p w:rsidR="00D65298" w:rsidRPr="004600FE" w:rsidRDefault="00D65298" w:rsidP="008E1B36">
            <w:pPr>
              <w:rPr>
                <w:sz w:val="16"/>
                <w:szCs w:val="16"/>
              </w:rPr>
            </w:pPr>
            <w:r w:rsidRPr="004600FE">
              <w:rPr>
                <w:sz w:val="16"/>
                <w:szCs w:val="16"/>
              </w:rPr>
              <w:t>5.4057</w:t>
            </w:r>
          </w:p>
        </w:tc>
        <w:tc>
          <w:tcPr>
            <w:tcW w:w="1704" w:type="dxa"/>
          </w:tcPr>
          <w:p w:rsidR="00D65298" w:rsidRPr="004600FE" w:rsidRDefault="00D65298" w:rsidP="008E1B36">
            <w:pPr>
              <w:rPr>
                <w:sz w:val="16"/>
                <w:szCs w:val="16"/>
              </w:rPr>
            </w:pPr>
            <w:r w:rsidRPr="004600FE">
              <w:rPr>
                <w:sz w:val="16"/>
                <w:szCs w:val="16"/>
              </w:rPr>
              <w:t xml:space="preserve">    0.26</w:t>
            </w:r>
          </w:p>
        </w:tc>
        <w:tc>
          <w:tcPr>
            <w:tcW w:w="1705" w:type="dxa"/>
          </w:tcPr>
          <w:p w:rsidR="00D65298" w:rsidRPr="003B1C95" w:rsidRDefault="00D65298" w:rsidP="008E1B36">
            <w:pPr>
              <w:rPr>
                <w:sz w:val="16"/>
                <w:szCs w:val="16"/>
              </w:rPr>
            </w:pPr>
            <w:r>
              <w:rPr>
                <w:sz w:val="16"/>
                <w:szCs w:val="16"/>
              </w:rPr>
              <w:t xml:space="preserve">    0.68</w:t>
            </w:r>
          </w:p>
        </w:tc>
        <w:tc>
          <w:tcPr>
            <w:tcW w:w="1705" w:type="dxa"/>
          </w:tcPr>
          <w:p w:rsidR="00D65298" w:rsidRPr="005A712B" w:rsidRDefault="00D65298" w:rsidP="008E1B36">
            <w:pPr>
              <w:rPr>
                <w:sz w:val="16"/>
                <w:szCs w:val="16"/>
              </w:rPr>
            </w:pPr>
            <w:r w:rsidRPr="005A712B">
              <w:rPr>
                <w:sz w:val="16"/>
                <w:szCs w:val="16"/>
              </w:rPr>
              <w:t xml:space="preserve">    0.61</w:t>
            </w:r>
          </w:p>
        </w:tc>
        <w:tc>
          <w:tcPr>
            <w:tcW w:w="1705" w:type="dxa"/>
          </w:tcPr>
          <w:p w:rsidR="00D65298" w:rsidRPr="005A712B" w:rsidRDefault="00D65298" w:rsidP="008E1B36">
            <w:pPr>
              <w:rPr>
                <w:sz w:val="16"/>
                <w:szCs w:val="16"/>
              </w:rPr>
            </w:pPr>
            <w:r>
              <w:rPr>
                <w:sz w:val="16"/>
                <w:szCs w:val="16"/>
              </w:rPr>
              <w:t xml:space="preserve">    0.25</w:t>
            </w:r>
          </w:p>
        </w:tc>
      </w:tr>
      <w:tr w:rsidR="00D65298" w:rsidRPr="00905862" w:rsidTr="008E1B36">
        <w:trPr>
          <w:jc w:val="center"/>
        </w:trPr>
        <w:tc>
          <w:tcPr>
            <w:tcW w:w="609" w:type="dxa"/>
          </w:tcPr>
          <w:p w:rsidR="00D65298" w:rsidRPr="00905862" w:rsidRDefault="00D65298" w:rsidP="008E1B36">
            <w:pPr>
              <w:rPr>
                <w:sz w:val="16"/>
                <w:szCs w:val="16"/>
              </w:rPr>
            </w:pPr>
            <w:r>
              <w:rPr>
                <w:sz w:val="16"/>
                <w:szCs w:val="16"/>
              </w:rPr>
              <w:t>44</w:t>
            </w:r>
          </w:p>
        </w:tc>
        <w:tc>
          <w:tcPr>
            <w:tcW w:w="770" w:type="dxa"/>
          </w:tcPr>
          <w:p w:rsidR="00D65298" w:rsidRPr="004600FE" w:rsidRDefault="00D65298" w:rsidP="008E1B36">
            <w:pPr>
              <w:rPr>
                <w:sz w:val="16"/>
                <w:szCs w:val="16"/>
              </w:rPr>
            </w:pPr>
            <w:r w:rsidRPr="004600FE">
              <w:rPr>
                <w:sz w:val="16"/>
                <w:szCs w:val="16"/>
              </w:rPr>
              <w:t>5.3152</w:t>
            </w:r>
          </w:p>
        </w:tc>
        <w:tc>
          <w:tcPr>
            <w:tcW w:w="1704" w:type="dxa"/>
          </w:tcPr>
          <w:p w:rsidR="00D65298" w:rsidRPr="004600FE" w:rsidRDefault="00D65298" w:rsidP="008E1B36">
            <w:pPr>
              <w:rPr>
                <w:sz w:val="16"/>
                <w:szCs w:val="16"/>
              </w:rPr>
            </w:pPr>
            <w:r>
              <w:rPr>
                <w:sz w:val="16"/>
                <w:szCs w:val="16"/>
              </w:rPr>
              <w:t xml:space="preserve">    0.23</w:t>
            </w:r>
          </w:p>
        </w:tc>
        <w:tc>
          <w:tcPr>
            <w:tcW w:w="1705" w:type="dxa"/>
          </w:tcPr>
          <w:p w:rsidR="00D65298" w:rsidRPr="003B1C95" w:rsidRDefault="00D65298" w:rsidP="008E1B36">
            <w:pPr>
              <w:rPr>
                <w:sz w:val="16"/>
                <w:szCs w:val="16"/>
              </w:rPr>
            </w:pPr>
            <w:r w:rsidRPr="003B1C95">
              <w:rPr>
                <w:sz w:val="16"/>
                <w:szCs w:val="16"/>
              </w:rPr>
              <w:t xml:space="preserve">    0.71</w:t>
            </w:r>
          </w:p>
        </w:tc>
        <w:tc>
          <w:tcPr>
            <w:tcW w:w="1705" w:type="dxa"/>
          </w:tcPr>
          <w:p w:rsidR="00D65298" w:rsidRPr="005A712B" w:rsidRDefault="00D65298" w:rsidP="008E1B36">
            <w:pPr>
              <w:rPr>
                <w:sz w:val="16"/>
                <w:szCs w:val="16"/>
              </w:rPr>
            </w:pPr>
            <w:r>
              <w:rPr>
                <w:sz w:val="16"/>
                <w:szCs w:val="16"/>
              </w:rPr>
              <w:t xml:space="preserve">    0.63</w:t>
            </w:r>
          </w:p>
        </w:tc>
        <w:tc>
          <w:tcPr>
            <w:tcW w:w="1705" w:type="dxa"/>
          </w:tcPr>
          <w:p w:rsidR="00D65298" w:rsidRPr="005A712B" w:rsidRDefault="00D65298" w:rsidP="008E1B36">
            <w:pPr>
              <w:rPr>
                <w:sz w:val="16"/>
                <w:szCs w:val="16"/>
              </w:rPr>
            </w:pPr>
            <w:r w:rsidRPr="005A712B">
              <w:rPr>
                <w:sz w:val="16"/>
                <w:szCs w:val="16"/>
              </w:rPr>
              <w:t xml:space="preserve">    0.2</w:t>
            </w:r>
            <w:r>
              <w:rPr>
                <w:sz w:val="16"/>
                <w:szCs w:val="16"/>
              </w:rPr>
              <w:t>7</w:t>
            </w:r>
          </w:p>
        </w:tc>
      </w:tr>
      <w:tr w:rsidR="00D65298" w:rsidRPr="00905862" w:rsidTr="008E1B36">
        <w:trPr>
          <w:jc w:val="center"/>
        </w:trPr>
        <w:tc>
          <w:tcPr>
            <w:tcW w:w="609" w:type="dxa"/>
          </w:tcPr>
          <w:p w:rsidR="00D65298" w:rsidRDefault="00D65298" w:rsidP="008E1B36">
            <w:pPr>
              <w:rPr>
                <w:sz w:val="16"/>
                <w:szCs w:val="16"/>
              </w:rPr>
            </w:pPr>
            <w:r>
              <w:rPr>
                <w:sz w:val="16"/>
                <w:szCs w:val="16"/>
              </w:rPr>
              <w:t>46</w:t>
            </w:r>
          </w:p>
        </w:tc>
        <w:tc>
          <w:tcPr>
            <w:tcW w:w="770" w:type="dxa"/>
          </w:tcPr>
          <w:p w:rsidR="00D65298" w:rsidRPr="004600FE" w:rsidRDefault="00D65298" w:rsidP="008E1B36">
            <w:pPr>
              <w:rPr>
                <w:sz w:val="16"/>
                <w:szCs w:val="16"/>
              </w:rPr>
            </w:pPr>
            <w:r w:rsidRPr="004600FE">
              <w:rPr>
                <w:sz w:val="16"/>
                <w:szCs w:val="16"/>
              </w:rPr>
              <w:t>4.8278</w:t>
            </w:r>
          </w:p>
        </w:tc>
        <w:tc>
          <w:tcPr>
            <w:tcW w:w="1704" w:type="dxa"/>
          </w:tcPr>
          <w:p w:rsidR="00D65298" w:rsidRPr="004600FE" w:rsidRDefault="00D65298" w:rsidP="008E1B36">
            <w:pPr>
              <w:rPr>
                <w:sz w:val="16"/>
                <w:szCs w:val="16"/>
              </w:rPr>
            </w:pPr>
            <w:r w:rsidRPr="004600FE">
              <w:rPr>
                <w:sz w:val="16"/>
                <w:szCs w:val="16"/>
              </w:rPr>
              <w:t xml:space="preserve">    0.21</w:t>
            </w:r>
          </w:p>
        </w:tc>
        <w:tc>
          <w:tcPr>
            <w:tcW w:w="1705" w:type="dxa"/>
          </w:tcPr>
          <w:p w:rsidR="00D65298" w:rsidRPr="003B1C95" w:rsidRDefault="00D65298" w:rsidP="008E1B36">
            <w:pPr>
              <w:rPr>
                <w:sz w:val="16"/>
                <w:szCs w:val="16"/>
              </w:rPr>
            </w:pPr>
            <w:r>
              <w:rPr>
                <w:sz w:val="16"/>
                <w:szCs w:val="16"/>
              </w:rPr>
              <w:t xml:space="preserve">    0.73</w:t>
            </w:r>
          </w:p>
        </w:tc>
        <w:tc>
          <w:tcPr>
            <w:tcW w:w="1705" w:type="dxa"/>
          </w:tcPr>
          <w:p w:rsidR="00D65298" w:rsidRPr="005A712B" w:rsidRDefault="00D65298" w:rsidP="008E1B36">
            <w:pPr>
              <w:rPr>
                <w:sz w:val="16"/>
                <w:szCs w:val="16"/>
              </w:rPr>
            </w:pPr>
            <w:r w:rsidRPr="005A712B">
              <w:rPr>
                <w:sz w:val="16"/>
                <w:szCs w:val="16"/>
              </w:rPr>
              <w:t xml:space="preserve">    0.63</w:t>
            </w:r>
          </w:p>
        </w:tc>
        <w:tc>
          <w:tcPr>
            <w:tcW w:w="1705" w:type="dxa"/>
          </w:tcPr>
          <w:p w:rsidR="00D65298" w:rsidRPr="005A712B" w:rsidRDefault="00D65298" w:rsidP="008E1B36">
            <w:pPr>
              <w:rPr>
                <w:sz w:val="16"/>
                <w:szCs w:val="16"/>
              </w:rPr>
            </w:pPr>
            <w:r w:rsidRPr="005A712B">
              <w:rPr>
                <w:sz w:val="16"/>
                <w:szCs w:val="16"/>
              </w:rPr>
              <w:t xml:space="preserve">    0.24</w:t>
            </w:r>
          </w:p>
        </w:tc>
      </w:tr>
      <w:tr w:rsidR="00D65298" w:rsidRPr="00905862" w:rsidTr="008E1B36">
        <w:trPr>
          <w:jc w:val="center"/>
        </w:trPr>
        <w:tc>
          <w:tcPr>
            <w:tcW w:w="609" w:type="dxa"/>
          </w:tcPr>
          <w:p w:rsidR="00D65298" w:rsidRDefault="00D65298" w:rsidP="008E1B36">
            <w:pPr>
              <w:rPr>
                <w:sz w:val="16"/>
                <w:szCs w:val="16"/>
              </w:rPr>
            </w:pPr>
            <w:r>
              <w:rPr>
                <w:sz w:val="16"/>
                <w:szCs w:val="16"/>
              </w:rPr>
              <w:t>47</w:t>
            </w:r>
          </w:p>
        </w:tc>
        <w:tc>
          <w:tcPr>
            <w:tcW w:w="770" w:type="dxa"/>
          </w:tcPr>
          <w:p w:rsidR="00D65298" w:rsidRPr="004600FE" w:rsidRDefault="00D65298" w:rsidP="008E1B36">
            <w:pPr>
              <w:rPr>
                <w:sz w:val="16"/>
                <w:szCs w:val="16"/>
              </w:rPr>
            </w:pPr>
            <w:r w:rsidRPr="004600FE">
              <w:rPr>
                <w:sz w:val="16"/>
                <w:szCs w:val="16"/>
              </w:rPr>
              <w:t>6.3021</w:t>
            </w:r>
          </w:p>
        </w:tc>
        <w:tc>
          <w:tcPr>
            <w:tcW w:w="1704" w:type="dxa"/>
          </w:tcPr>
          <w:p w:rsidR="00D65298" w:rsidRPr="004600FE" w:rsidRDefault="00D65298" w:rsidP="008E1B36">
            <w:pPr>
              <w:rPr>
                <w:sz w:val="16"/>
                <w:szCs w:val="16"/>
              </w:rPr>
            </w:pPr>
            <w:r>
              <w:rPr>
                <w:sz w:val="16"/>
                <w:szCs w:val="16"/>
              </w:rPr>
              <w:t xml:space="preserve">    0.22</w:t>
            </w:r>
          </w:p>
        </w:tc>
        <w:tc>
          <w:tcPr>
            <w:tcW w:w="1705" w:type="dxa"/>
          </w:tcPr>
          <w:p w:rsidR="00D65298" w:rsidRPr="003B1C95" w:rsidRDefault="00D65298" w:rsidP="008E1B36">
            <w:pPr>
              <w:rPr>
                <w:sz w:val="16"/>
                <w:szCs w:val="16"/>
              </w:rPr>
            </w:pPr>
            <w:r w:rsidRPr="003B1C95">
              <w:rPr>
                <w:sz w:val="16"/>
                <w:szCs w:val="16"/>
              </w:rPr>
              <w:t xml:space="preserve">    0.76</w:t>
            </w:r>
          </w:p>
        </w:tc>
        <w:tc>
          <w:tcPr>
            <w:tcW w:w="1705" w:type="dxa"/>
          </w:tcPr>
          <w:p w:rsidR="00D65298" w:rsidRPr="005A712B" w:rsidRDefault="00D65298" w:rsidP="008E1B36">
            <w:pPr>
              <w:rPr>
                <w:sz w:val="16"/>
                <w:szCs w:val="16"/>
              </w:rPr>
            </w:pPr>
            <w:r>
              <w:rPr>
                <w:sz w:val="16"/>
                <w:szCs w:val="16"/>
              </w:rPr>
              <w:t xml:space="preserve">    0.67</w:t>
            </w:r>
          </w:p>
        </w:tc>
        <w:tc>
          <w:tcPr>
            <w:tcW w:w="1705" w:type="dxa"/>
          </w:tcPr>
          <w:p w:rsidR="00D65298" w:rsidRPr="005A712B" w:rsidRDefault="00D65298" w:rsidP="008E1B36">
            <w:pPr>
              <w:rPr>
                <w:sz w:val="16"/>
                <w:szCs w:val="16"/>
              </w:rPr>
            </w:pPr>
            <w:r w:rsidRPr="005A712B">
              <w:rPr>
                <w:sz w:val="16"/>
                <w:szCs w:val="16"/>
              </w:rPr>
              <w:t xml:space="preserve">    0.35</w:t>
            </w:r>
          </w:p>
        </w:tc>
      </w:tr>
      <w:tr w:rsidR="00D65298" w:rsidRPr="00905862" w:rsidTr="008E1B36">
        <w:trPr>
          <w:jc w:val="center"/>
        </w:trPr>
        <w:tc>
          <w:tcPr>
            <w:tcW w:w="609" w:type="dxa"/>
          </w:tcPr>
          <w:p w:rsidR="00D65298" w:rsidRDefault="00D65298" w:rsidP="008E1B36">
            <w:pPr>
              <w:rPr>
                <w:sz w:val="16"/>
                <w:szCs w:val="16"/>
              </w:rPr>
            </w:pPr>
            <w:r>
              <w:rPr>
                <w:sz w:val="16"/>
                <w:szCs w:val="16"/>
              </w:rPr>
              <w:t>50</w:t>
            </w:r>
          </w:p>
        </w:tc>
        <w:tc>
          <w:tcPr>
            <w:tcW w:w="770" w:type="dxa"/>
          </w:tcPr>
          <w:p w:rsidR="00D65298" w:rsidRPr="004600FE" w:rsidRDefault="00D65298" w:rsidP="008E1B36">
            <w:pPr>
              <w:rPr>
                <w:sz w:val="16"/>
                <w:szCs w:val="16"/>
              </w:rPr>
            </w:pPr>
            <w:r w:rsidRPr="004600FE">
              <w:rPr>
                <w:sz w:val="16"/>
                <w:szCs w:val="16"/>
              </w:rPr>
              <w:t>3.2793</w:t>
            </w:r>
          </w:p>
        </w:tc>
        <w:tc>
          <w:tcPr>
            <w:tcW w:w="1704" w:type="dxa"/>
          </w:tcPr>
          <w:p w:rsidR="00D65298" w:rsidRPr="004600FE" w:rsidRDefault="00D65298" w:rsidP="008E1B36">
            <w:pPr>
              <w:rPr>
                <w:sz w:val="16"/>
                <w:szCs w:val="16"/>
              </w:rPr>
            </w:pPr>
            <w:r>
              <w:rPr>
                <w:sz w:val="16"/>
                <w:szCs w:val="16"/>
              </w:rPr>
              <w:t xml:space="preserve">    0.19</w:t>
            </w:r>
          </w:p>
        </w:tc>
        <w:tc>
          <w:tcPr>
            <w:tcW w:w="1705" w:type="dxa"/>
          </w:tcPr>
          <w:p w:rsidR="00D65298" w:rsidRPr="003B1C95" w:rsidRDefault="00D65298" w:rsidP="008E1B36">
            <w:pPr>
              <w:rPr>
                <w:sz w:val="16"/>
                <w:szCs w:val="16"/>
              </w:rPr>
            </w:pPr>
            <w:r w:rsidRPr="003B1C95">
              <w:rPr>
                <w:sz w:val="16"/>
                <w:szCs w:val="16"/>
              </w:rPr>
              <w:t xml:space="preserve">    0.76</w:t>
            </w:r>
          </w:p>
        </w:tc>
        <w:tc>
          <w:tcPr>
            <w:tcW w:w="1705" w:type="dxa"/>
          </w:tcPr>
          <w:p w:rsidR="00D65298" w:rsidRPr="005A712B" w:rsidRDefault="00D65298" w:rsidP="008E1B36">
            <w:pPr>
              <w:rPr>
                <w:sz w:val="16"/>
                <w:szCs w:val="16"/>
              </w:rPr>
            </w:pPr>
            <w:r w:rsidRPr="005A712B">
              <w:rPr>
                <w:sz w:val="16"/>
                <w:szCs w:val="16"/>
              </w:rPr>
              <w:t xml:space="preserve">    0.67</w:t>
            </w:r>
          </w:p>
        </w:tc>
        <w:tc>
          <w:tcPr>
            <w:tcW w:w="1705" w:type="dxa"/>
          </w:tcPr>
          <w:p w:rsidR="00D65298" w:rsidRPr="005A712B" w:rsidRDefault="00D65298" w:rsidP="008E1B36">
            <w:pPr>
              <w:rPr>
                <w:sz w:val="16"/>
                <w:szCs w:val="16"/>
              </w:rPr>
            </w:pPr>
            <w:r w:rsidRPr="005A712B">
              <w:rPr>
                <w:sz w:val="16"/>
                <w:szCs w:val="16"/>
              </w:rPr>
              <w:t xml:space="preserve">    0.27</w:t>
            </w:r>
          </w:p>
        </w:tc>
      </w:tr>
      <w:tr w:rsidR="00D65298" w:rsidRPr="00905862" w:rsidTr="008E1B36">
        <w:trPr>
          <w:jc w:val="center"/>
        </w:trPr>
        <w:tc>
          <w:tcPr>
            <w:tcW w:w="609" w:type="dxa"/>
          </w:tcPr>
          <w:p w:rsidR="00D65298" w:rsidRDefault="00D65298" w:rsidP="008E1B36">
            <w:pPr>
              <w:rPr>
                <w:sz w:val="16"/>
                <w:szCs w:val="16"/>
              </w:rPr>
            </w:pPr>
            <w:r>
              <w:rPr>
                <w:sz w:val="16"/>
                <w:szCs w:val="16"/>
              </w:rPr>
              <w:t>52</w:t>
            </w:r>
          </w:p>
        </w:tc>
        <w:tc>
          <w:tcPr>
            <w:tcW w:w="770" w:type="dxa"/>
          </w:tcPr>
          <w:p w:rsidR="00D65298" w:rsidRPr="004600FE" w:rsidRDefault="00D65298" w:rsidP="008E1B36">
            <w:pPr>
              <w:rPr>
                <w:sz w:val="16"/>
                <w:szCs w:val="16"/>
              </w:rPr>
            </w:pPr>
            <w:r w:rsidRPr="004600FE">
              <w:rPr>
                <w:sz w:val="16"/>
                <w:szCs w:val="16"/>
              </w:rPr>
              <w:t>5.1626</w:t>
            </w:r>
          </w:p>
        </w:tc>
        <w:tc>
          <w:tcPr>
            <w:tcW w:w="1704" w:type="dxa"/>
          </w:tcPr>
          <w:p w:rsidR="00D65298" w:rsidRPr="004600FE" w:rsidRDefault="00D65298" w:rsidP="008E1B36">
            <w:pPr>
              <w:rPr>
                <w:sz w:val="16"/>
                <w:szCs w:val="16"/>
              </w:rPr>
            </w:pPr>
            <w:r>
              <w:rPr>
                <w:sz w:val="16"/>
                <w:szCs w:val="16"/>
              </w:rPr>
              <w:t xml:space="preserve">    0.20</w:t>
            </w:r>
          </w:p>
        </w:tc>
        <w:tc>
          <w:tcPr>
            <w:tcW w:w="1705" w:type="dxa"/>
          </w:tcPr>
          <w:p w:rsidR="00D65298" w:rsidRPr="003B1C95" w:rsidRDefault="00D65298" w:rsidP="008E1B36">
            <w:pPr>
              <w:rPr>
                <w:sz w:val="16"/>
                <w:szCs w:val="16"/>
              </w:rPr>
            </w:pPr>
            <w:r>
              <w:rPr>
                <w:sz w:val="16"/>
                <w:szCs w:val="16"/>
              </w:rPr>
              <w:t xml:space="preserve">    0.83</w:t>
            </w:r>
          </w:p>
        </w:tc>
        <w:tc>
          <w:tcPr>
            <w:tcW w:w="1705" w:type="dxa"/>
          </w:tcPr>
          <w:p w:rsidR="00D65298" w:rsidRPr="005A712B" w:rsidRDefault="00D65298" w:rsidP="008E1B36">
            <w:pPr>
              <w:rPr>
                <w:sz w:val="16"/>
                <w:szCs w:val="16"/>
              </w:rPr>
            </w:pPr>
            <w:r>
              <w:rPr>
                <w:sz w:val="16"/>
                <w:szCs w:val="16"/>
              </w:rPr>
              <w:t xml:space="preserve">    0.76</w:t>
            </w:r>
          </w:p>
        </w:tc>
        <w:tc>
          <w:tcPr>
            <w:tcW w:w="1705" w:type="dxa"/>
          </w:tcPr>
          <w:p w:rsidR="00D65298" w:rsidRPr="005A712B" w:rsidRDefault="00D65298" w:rsidP="008E1B36">
            <w:pPr>
              <w:rPr>
                <w:sz w:val="16"/>
                <w:szCs w:val="16"/>
              </w:rPr>
            </w:pPr>
            <w:r>
              <w:rPr>
                <w:sz w:val="16"/>
                <w:szCs w:val="16"/>
              </w:rPr>
              <w:t xml:space="preserve">    0.36</w:t>
            </w:r>
          </w:p>
        </w:tc>
      </w:tr>
      <w:tr w:rsidR="00D65298" w:rsidRPr="00905862" w:rsidTr="008E1B36">
        <w:trPr>
          <w:jc w:val="center"/>
        </w:trPr>
        <w:tc>
          <w:tcPr>
            <w:tcW w:w="609" w:type="dxa"/>
          </w:tcPr>
          <w:p w:rsidR="00D65298" w:rsidRDefault="00D65298" w:rsidP="008E1B36">
            <w:pPr>
              <w:rPr>
                <w:sz w:val="16"/>
                <w:szCs w:val="16"/>
              </w:rPr>
            </w:pPr>
            <w:r>
              <w:rPr>
                <w:sz w:val="16"/>
                <w:szCs w:val="16"/>
              </w:rPr>
              <w:t>53</w:t>
            </w:r>
          </w:p>
        </w:tc>
        <w:tc>
          <w:tcPr>
            <w:tcW w:w="770" w:type="dxa"/>
          </w:tcPr>
          <w:p w:rsidR="00D65298" w:rsidRPr="004600FE" w:rsidRDefault="00D65298" w:rsidP="008E1B36">
            <w:pPr>
              <w:rPr>
                <w:sz w:val="16"/>
                <w:szCs w:val="16"/>
              </w:rPr>
            </w:pPr>
            <w:r w:rsidRPr="004600FE">
              <w:rPr>
                <w:sz w:val="16"/>
                <w:szCs w:val="16"/>
              </w:rPr>
              <w:t>5.5178</w:t>
            </w:r>
          </w:p>
        </w:tc>
        <w:tc>
          <w:tcPr>
            <w:tcW w:w="1704" w:type="dxa"/>
          </w:tcPr>
          <w:p w:rsidR="00D65298" w:rsidRPr="004600FE" w:rsidRDefault="00D65298" w:rsidP="008E1B36">
            <w:pPr>
              <w:rPr>
                <w:sz w:val="16"/>
                <w:szCs w:val="16"/>
              </w:rPr>
            </w:pPr>
            <w:r w:rsidRPr="004600FE">
              <w:rPr>
                <w:sz w:val="16"/>
                <w:szCs w:val="16"/>
              </w:rPr>
              <w:t xml:space="preserve">    0.17</w:t>
            </w:r>
          </w:p>
        </w:tc>
        <w:tc>
          <w:tcPr>
            <w:tcW w:w="1705" w:type="dxa"/>
          </w:tcPr>
          <w:p w:rsidR="00D65298" w:rsidRPr="003B1C95" w:rsidRDefault="00D65298" w:rsidP="008E1B36">
            <w:pPr>
              <w:rPr>
                <w:sz w:val="16"/>
                <w:szCs w:val="16"/>
              </w:rPr>
            </w:pPr>
            <w:r w:rsidRPr="003B1C95">
              <w:rPr>
                <w:sz w:val="16"/>
                <w:szCs w:val="16"/>
              </w:rPr>
              <w:t xml:space="preserve">    0.85</w:t>
            </w:r>
          </w:p>
        </w:tc>
        <w:tc>
          <w:tcPr>
            <w:tcW w:w="1705" w:type="dxa"/>
          </w:tcPr>
          <w:p w:rsidR="00D65298" w:rsidRPr="005A712B" w:rsidRDefault="00D65298" w:rsidP="008E1B36">
            <w:pPr>
              <w:rPr>
                <w:sz w:val="16"/>
                <w:szCs w:val="16"/>
              </w:rPr>
            </w:pPr>
            <w:r w:rsidRPr="005A712B">
              <w:rPr>
                <w:sz w:val="16"/>
                <w:szCs w:val="16"/>
              </w:rPr>
              <w:t xml:space="preserve">    0.80</w:t>
            </w:r>
          </w:p>
        </w:tc>
        <w:tc>
          <w:tcPr>
            <w:tcW w:w="1705" w:type="dxa"/>
          </w:tcPr>
          <w:p w:rsidR="00D65298" w:rsidRPr="005A712B" w:rsidRDefault="00D65298" w:rsidP="008E1B36">
            <w:pPr>
              <w:rPr>
                <w:sz w:val="16"/>
                <w:szCs w:val="16"/>
              </w:rPr>
            </w:pPr>
            <w:r>
              <w:rPr>
                <w:sz w:val="16"/>
                <w:szCs w:val="16"/>
              </w:rPr>
              <w:t xml:space="preserve">    0.27</w:t>
            </w:r>
          </w:p>
        </w:tc>
      </w:tr>
      <w:tr w:rsidR="00D65298" w:rsidRPr="00905862" w:rsidTr="008E1B36">
        <w:trPr>
          <w:jc w:val="center"/>
        </w:trPr>
        <w:tc>
          <w:tcPr>
            <w:tcW w:w="609" w:type="dxa"/>
          </w:tcPr>
          <w:p w:rsidR="00D65298" w:rsidRDefault="00D65298" w:rsidP="008E1B36">
            <w:pPr>
              <w:rPr>
                <w:sz w:val="16"/>
                <w:szCs w:val="16"/>
              </w:rPr>
            </w:pPr>
            <w:r>
              <w:rPr>
                <w:sz w:val="16"/>
                <w:szCs w:val="16"/>
              </w:rPr>
              <w:t>55</w:t>
            </w:r>
          </w:p>
        </w:tc>
        <w:tc>
          <w:tcPr>
            <w:tcW w:w="770" w:type="dxa"/>
          </w:tcPr>
          <w:p w:rsidR="00D65298" w:rsidRPr="004600FE" w:rsidRDefault="00D65298" w:rsidP="008E1B36">
            <w:pPr>
              <w:rPr>
                <w:sz w:val="16"/>
                <w:szCs w:val="16"/>
              </w:rPr>
            </w:pPr>
            <w:r w:rsidRPr="004600FE">
              <w:rPr>
                <w:sz w:val="16"/>
                <w:szCs w:val="16"/>
              </w:rPr>
              <w:t>5.7558</w:t>
            </w:r>
          </w:p>
        </w:tc>
        <w:tc>
          <w:tcPr>
            <w:tcW w:w="1704" w:type="dxa"/>
          </w:tcPr>
          <w:p w:rsidR="00D65298" w:rsidRPr="004600FE" w:rsidRDefault="00D65298" w:rsidP="008E1B36">
            <w:pPr>
              <w:rPr>
                <w:sz w:val="16"/>
                <w:szCs w:val="16"/>
              </w:rPr>
            </w:pPr>
            <w:r w:rsidRPr="004600FE">
              <w:rPr>
                <w:sz w:val="16"/>
                <w:szCs w:val="16"/>
              </w:rPr>
              <w:t xml:space="preserve">    0.16</w:t>
            </w:r>
          </w:p>
        </w:tc>
        <w:tc>
          <w:tcPr>
            <w:tcW w:w="1705" w:type="dxa"/>
          </w:tcPr>
          <w:p w:rsidR="00D65298" w:rsidRPr="003B1C95" w:rsidRDefault="00D65298" w:rsidP="008E1B36">
            <w:pPr>
              <w:rPr>
                <w:sz w:val="16"/>
                <w:szCs w:val="16"/>
              </w:rPr>
            </w:pPr>
            <w:r>
              <w:rPr>
                <w:sz w:val="16"/>
                <w:szCs w:val="16"/>
              </w:rPr>
              <w:t xml:space="preserve">    0.87</w:t>
            </w:r>
          </w:p>
        </w:tc>
        <w:tc>
          <w:tcPr>
            <w:tcW w:w="1705" w:type="dxa"/>
          </w:tcPr>
          <w:p w:rsidR="00D65298" w:rsidRPr="005A712B" w:rsidRDefault="00D65298" w:rsidP="008E1B36">
            <w:pPr>
              <w:rPr>
                <w:sz w:val="16"/>
                <w:szCs w:val="16"/>
              </w:rPr>
            </w:pPr>
            <w:r w:rsidRPr="005A712B">
              <w:rPr>
                <w:sz w:val="16"/>
                <w:szCs w:val="16"/>
              </w:rPr>
              <w:t xml:space="preserve">    0.83</w:t>
            </w:r>
          </w:p>
        </w:tc>
        <w:tc>
          <w:tcPr>
            <w:tcW w:w="1705" w:type="dxa"/>
          </w:tcPr>
          <w:p w:rsidR="00D65298" w:rsidRPr="005A712B" w:rsidRDefault="00D65298" w:rsidP="008E1B36">
            <w:pPr>
              <w:rPr>
                <w:sz w:val="16"/>
                <w:szCs w:val="16"/>
              </w:rPr>
            </w:pPr>
            <w:r>
              <w:rPr>
                <w:sz w:val="16"/>
                <w:szCs w:val="16"/>
              </w:rPr>
              <w:t xml:space="preserve">    0.23</w:t>
            </w:r>
          </w:p>
        </w:tc>
      </w:tr>
      <w:tr w:rsidR="00D65298" w:rsidRPr="00905862" w:rsidTr="008E1B36">
        <w:trPr>
          <w:jc w:val="center"/>
        </w:trPr>
        <w:tc>
          <w:tcPr>
            <w:tcW w:w="609" w:type="dxa"/>
          </w:tcPr>
          <w:p w:rsidR="00D65298" w:rsidRDefault="00D65298" w:rsidP="008E1B36">
            <w:pPr>
              <w:rPr>
                <w:sz w:val="16"/>
                <w:szCs w:val="16"/>
              </w:rPr>
            </w:pPr>
            <w:r>
              <w:rPr>
                <w:sz w:val="16"/>
                <w:szCs w:val="16"/>
              </w:rPr>
              <w:t>58</w:t>
            </w:r>
          </w:p>
        </w:tc>
        <w:tc>
          <w:tcPr>
            <w:tcW w:w="770" w:type="dxa"/>
          </w:tcPr>
          <w:p w:rsidR="00D65298" w:rsidRPr="004600FE" w:rsidRDefault="00D65298" w:rsidP="008E1B36">
            <w:pPr>
              <w:rPr>
                <w:sz w:val="16"/>
                <w:szCs w:val="16"/>
              </w:rPr>
            </w:pPr>
            <w:r w:rsidRPr="004600FE">
              <w:rPr>
                <w:sz w:val="16"/>
                <w:szCs w:val="16"/>
              </w:rPr>
              <w:t>3.2020</w:t>
            </w:r>
          </w:p>
        </w:tc>
        <w:tc>
          <w:tcPr>
            <w:tcW w:w="1704" w:type="dxa"/>
          </w:tcPr>
          <w:p w:rsidR="00D65298" w:rsidRPr="004600FE" w:rsidRDefault="00D65298" w:rsidP="008E1B36">
            <w:pPr>
              <w:rPr>
                <w:sz w:val="16"/>
                <w:szCs w:val="16"/>
              </w:rPr>
            </w:pPr>
            <w:r>
              <w:rPr>
                <w:sz w:val="16"/>
                <w:szCs w:val="16"/>
              </w:rPr>
              <w:t xml:space="preserve">    0.13</w:t>
            </w:r>
          </w:p>
        </w:tc>
        <w:tc>
          <w:tcPr>
            <w:tcW w:w="1705" w:type="dxa"/>
          </w:tcPr>
          <w:p w:rsidR="00D65298" w:rsidRPr="003B1C95" w:rsidRDefault="00D65298" w:rsidP="008E1B36">
            <w:pPr>
              <w:rPr>
                <w:sz w:val="16"/>
                <w:szCs w:val="16"/>
              </w:rPr>
            </w:pPr>
            <w:r w:rsidRPr="003B1C95">
              <w:rPr>
                <w:sz w:val="16"/>
                <w:szCs w:val="16"/>
              </w:rPr>
              <w:t xml:space="preserve">    0.88</w:t>
            </w:r>
          </w:p>
        </w:tc>
        <w:tc>
          <w:tcPr>
            <w:tcW w:w="1705" w:type="dxa"/>
          </w:tcPr>
          <w:p w:rsidR="00D65298" w:rsidRPr="005A712B" w:rsidRDefault="00D65298" w:rsidP="008E1B36">
            <w:pPr>
              <w:rPr>
                <w:sz w:val="16"/>
                <w:szCs w:val="16"/>
              </w:rPr>
            </w:pPr>
            <w:r w:rsidRPr="005A712B">
              <w:rPr>
                <w:sz w:val="16"/>
                <w:szCs w:val="16"/>
              </w:rPr>
              <w:t xml:space="preserve">    0.87</w:t>
            </w:r>
          </w:p>
        </w:tc>
        <w:tc>
          <w:tcPr>
            <w:tcW w:w="1705" w:type="dxa"/>
          </w:tcPr>
          <w:p w:rsidR="00D65298" w:rsidRPr="005A712B" w:rsidRDefault="00D65298" w:rsidP="008E1B36">
            <w:pPr>
              <w:rPr>
                <w:sz w:val="16"/>
                <w:szCs w:val="16"/>
              </w:rPr>
            </w:pPr>
            <w:r w:rsidRPr="005A712B">
              <w:rPr>
                <w:sz w:val="16"/>
                <w:szCs w:val="16"/>
              </w:rPr>
              <w:t xml:space="preserve">    0.36</w:t>
            </w:r>
          </w:p>
        </w:tc>
      </w:tr>
      <w:tr w:rsidR="00D65298" w:rsidRPr="00905862" w:rsidTr="008E1B36">
        <w:trPr>
          <w:jc w:val="center"/>
        </w:trPr>
        <w:tc>
          <w:tcPr>
            <w:tcW w:w="609" w:type="dxa"/>
          </w:tcPr>
          <w:p w:rsidR="00D65298" w:rsidRDefault="00D65298" w:rsidP="008E1B36">
            <w:pPr>
              <w:rPr>
                <w:sz w:val="16"/>
                <w:szCs w:val="16"/>
              </w:rPr>
            </w:pPr>
            <w:r>
              <w:rPr>
                <w:sz w:val="16"/>
                <w:szCs w:val="16"/>
              </w:rPr>
              <w:t>59</w:t>
            </w:r>
          </w:p>
        </w:tc>
        <w:tc>
          <w:tcPr>
            <w:tcW w:w="770" w:type="dxa"/>
          </w:tcPr>
          <w:p w:rsidR="00D65298" w:rsidRPr="004600FE" w:rsidRDefault="00D65298" w:rsidP="008E1B36">
            <w:pPr>
              <w:rPr>
                <w:sz w:val="16"/>
                <w:szCs w:val="16"/>
              </w:rPr>
            </w:pPr>
            <w:r w:rsidRPr="004600FE">
              <w:rPr>
                <w:sz w:val="16"/>
                <w:szCs w:val="16"/>
              </w:rPr>
              <w:t>5.6514</w:t>
            </w:r>
          </w:p>
        </w:tc>
        <w:tc>
          <w:tcPr>
            <w:tcW w:w="1704" w:type="dxa"/>
          </w:tcPr>
          <w:p w:rsidR="00D65298" w:rsidRPr="004600FE" w:rsidRDefault="00D65298" w:rsidP="008E1B36">
            <w:pPr>
              <w:rPr>
                <w:sz w:val="16"/>
                <w:szCs w:val="16"/>
              </w:rPr>
            </w:pPr>
            <w:r>
              <w:rPr>
                <w:sz w:val="16"/>
                <w:szCs w:val="16"/>
              </w:rPr>
              <w:t xml:space="preserve">    0.14</w:t>
            </w:r>
          </w:p>
        </w:tc>
        <w:tc>
          <w:tcPr>
            <w:tcW w:w="1705" w:type="dxa"/>
          </w:tcPr>
          <w:p w:rsidR="00D65298" w:rsidRPr="003B1C95" w:rsidRDefault="00D65298" w:rsidP="008E1B36">
            <w:pPr>
              <w:rPr>
                <w:sz w:val="16"/>
                <w:szCs w:val="16"/>
              </w:rPr>
            </w:pPr>
            <w:r>
              <w:rPr>
                <w:sz w:val="16"/>
                <w:szCs w:val="16"/>
              </w:rPr>
              <w:t xml:space="preserve">    0.91</w:t>
            </w:r>
          </w:p>
        </w:tc>
        <w:tc>
          <w:tcPr>
            <w:tcW w:w="1705" w:type="dxa"/>
          </w:tcPr>
          <w:p w:rsidR="00D65298" w:rsidRPr="005A712B" w:rsidRDefault="00D65298" w:rsidP="008E1B36">
            <w:pPr>
              <w:rPr>
                <w:sz w:val="16"/>
                <w:szCs w:val="16"/>
              </w:rPr>
            </w:pPr>
            <w:r>
              <w:rPr>
                <w:sz w:val="16"/>
                <w:szCs w:val="16"/>
              </w:rPr>
              <w:t xml:space="preserve">    0.93</w:t>
            </w:r>
          </w:p>
        </w:tc>
        <w:tc>
          <w:tcPr>
            <w:tcW w:w="1705" w:type="dxa"/>
          </w:tcPr>
          <w:p w:rsidR="00D65298" w:rsidRPr="005A712B" w:rsidRDefault="00D65298" w:rsidP="008E1B36">
            <w:pPr>
              <w:rPr>
                <w:sz w:val="16"/>
                <w:szCs w:val="16"/>
              </w:rPr>
            </w:pPr>
            <w:r w:rsidRPr="005A712B">
              <w:rPr>
                <w:sz w:val="16"/>
                <w:szCs w:val="16"/>
              </w:rPr>
              <w:t xml:space="preserve">    0.18</w:t>
            </w:r>
          </w:p>
        </w:tc>
      </w:tr>
      <w:tr w:rsidR="00D65298" w:rsidRPr="00905862" w:rsidTr="008E1B36">
        <w:trPr>
          <w:jc w:val="center"/>
        </w:trPr>
        <w:tc>
          <w:tcPr>
            <w:tcW w:w="609" w:type="dxa"/>
          </w:tcPr>
          <w:p w:rsidR="00D65298" w:rsidRDefault="00D65298" w:rsidP="008E1B36">
            <w:pPr>
              <w:rPr>
                <w:sz w:val="16"/>
                <w:szCs w:val="16"/>
              </w:rPr>
            </w:pPr>
            <w:r>
              <w:rPr>
                <w:sz w:val="16"/>
                <w:szCs w:val="16"/>
              </w:rPr>
              <w:t>61</w:t>
            </w:r>
          </w:p>
        </w:tc>
        <w:tc>
          <w:tcPr>
            <w:tcW w:w="770" w:type="dxa"/>
          </w:tcPr>
          <w:p w:rsidR="00D65298" w:rsidRPr="004600FE" w:rsidRDefault="00D65298" w:rsidP="008E1B36">
            <w:pPr>
              <w:rPr>
                <w:sz w:val="16"/>
                <w:szCs w:val="16"/>
              </w:rPr>
            </w:pPr>
            <w:r w:rsidRPr="004600FE">
              <w:rPr>
                <w:sz w:val="16"/>
                <w:szCs w:val="16"/>
              </w:rPr>
              <w:t>4.2115</w:t>
            </w:r>
          </w:p>
        </w:tc>
        <w:tc>
          <w:tcPr>
            <w:tcW w:w="1704" w:type="dxa"/>
          </w:tcPr>
          <w:p w:rsidR="00D65298" w:rsidRPr="004600FE" w:rsidRDefault="00D65298" w:rsidP="008E1B36">
            <w:pPr>
              <w:rPr>
                <w:sz w:val="16"/>
                <w:szCs w:val="16"/>
              </w:rPr>
            </w:pPr>
            <w:r>
              <w:rPr>
                <w:sz w:val="16"/>
                <w:szCs w:val="16"/>
              </w:rPr>
              <w:t xml:space="preserve">    0.12</w:t>
            </w:r>
          </w:p>
        </w:tc>
        <w:tc>
          <w:tcPr>
            <w:tcW w:w="1705" w:type="dxa"/>
          </w:tcPr>
          <w:p w:rsidR="00D65298" w:rsidRPr="003B1C95" w:rsidRDefault="00D65298" w:rsidP="008E1B36">
            <w:pPr>
              <w:rPr>
                <w:sz w:val="16"/>
                <w:szCs w:val="16"/>
              </w:rPr>
            </w:pPr>
            <w:r w:rsidRPr="003B1C95">
              <w:rPr>
                <w:sz w:val="16"/>
                <w:szCs w:val="16"/>
              </w:rPr>
              <w:t xml:space="preserve">    0.91</w:t>
            </w:r>
          </w:p>
        </w:tc>
        <w:tc>
          <w:tcPr>
            <w:tcW w:w="1705" w:type="dxa"/>
          </w:tcPr>
          <w:p w:rsidR="00D65298" w:rsidRPr="005A712B" w:rsidRDefault="00D65298" w:rsidP="008E1B36">
            <w:pPr>
              <w:rPr>
                <w:sz w:val="16"/>
                <w:szCs w:val="16"/>
              </w:rPr>
            </w:pPr>
            <w:r w:rsidRPr="005A712B">
              <w:rPr>
                <w:sz w:val="16"/>
                <w:szCs w:val="16"/>
              </w:rPr>
              <w:t xml:space="preserve">    0.94</w:t>
            </w:r>
          </w:p>
        </w:tc>
        <w:tc>
          <w:tcPr>
            <w:tcW w:w="1705" w:type="dxa"/>
          </w:tcPr>
          <w:p w:rsidR="00D65298" w:rsidRPr="005A712B" w:rsidRDefault="00D65298" w:rsidP="008E1B36">
            <w:pPr>
              <w:rPr>
                <w:sz w:val="16"/>
                <w:szCs w:val="16"/>
              </w:rPr>
            </w:pPr>
            <w:r w:rsidRPr="005A712B">
              <w:rPr>
                <w:sz w:val="16"/>
                <w:szCs w:val="16"/>
              </w:rPr>
              <w:t xml:space="preserve">    0.22</w:t>
            </w:r>
          </w:p>
        </w:tc>
      </w:tr>
      <w:tr w:rsidR="00D65298" w:rsidRPr="00905862" w:rsidTr="008E1B36">
        <w:trPr>
          <w:jc w:val="center"/>
        </w:trPr>
        <w:tc>
          <w:tcPr>
            <w:tcW w:w="609" w:type="dxa"/>
          </w:tcPr>
          <w:p w:rsidR="00D65298" w:rsidRDefault="00D65298" w:rsidP="008E1B36">
            <w:pPr>
              <w:rPr>
                <w:sz w:val="16"/>
                <w:szCs w:val="16"/>
              </w:rPr>
            </w:pPr>
            <w:r>
              <w:rPr>
                <w:sz w:val="16"/>
                <w:szCs w:val="16"/>
              </w:rPr>
              <w:t>62</w:t>
            </w:r>
          </w:p>
        </w:tc>
        <w:tc>
          <w:tcPr>
            <w:tcW w:w="770" w:type="dxa"/>
          </w:tcPr>
          <w:p w:rsidR="00D65298" w:rsidRPr="004600FE" w:rsidRDefault="00D65298" w:rsidP="008E1B36">
            <w:pPr>
              <w:rPr>
                <w:sz w:val="16"/>
                <w:szCs w:val="16"/>
              </w:rPr>
            </w:pPr>
            <w:r w:rsidRPr="004600FE">
              <w:rPr>
                <w:sz w:val="16"/>
                <w:szCs w:val="16"/>
              </w:rPr>
              <w:t>4.4292</w:t>
            </w:r>
          </w:p>
        </w:tc>
        <w:tc>
          <w:tcPr>
            <w:tcW w:w="1704" w:type="dxa"/>
          </w:tcPr>
          <w:p w:rsidR="00D65298" w:rsidRPr="004600FE" w:rsidRDefault="00D65298" w:rsidP="008E1B36">
            <w:pPr>
              <w:rPr>
                <w:sz w:val="16"/>
                <w:szCs w:val="16"/>
              </w:rPr>
            </w:pPr>
            <w:r>
              <w:rPr>
                <w:sz w:val="16"/>
                <w:szCs w:val="16"/>
              </w:rPr>
              <w:t xml:space="preserve">    0.09</w:t>
            </w:r>
          </w:p>
        </w:tc>
        <w:tc>
          <w:tcPr>
            <w:tcW w:w="1705" w:type="dxa"/>
          </w:tcPr>
          <w:p w:rsidR="00D65298" w:rsidRPr="003B1C95" w:rsidRDefault="00D65298" w:rsidP="008E1B36">
            <w:pPr>
              <w:rPr>
                <w:sz w:val="16"/>
                <w:szCs w:val="16"/>
              </w:rPr>
            </w:pPr>
            <w:r w:rsidRPr="003B1C95">
              <w:rPr>
                <w:sz w:val="16"/>
                <w:szCs w:val="16"/>
              </w:rPr>
              <w:t xml:space="preserve">    0.92</w:t>
            </w:r>
          </w:p>
        </w:tc>
        <w:tc>
          <w:tcPr>
            <w:tcW w:w="1705" w:type="dxa"/>
          </w:tcPr>
          <w:p w:rsidR="00D65298" w:rsidRPr="005A712B" w:rsidRDefault="00D65298" w:rsidP="008E1B36">
            <w:pPr>
              <w:rPr>
                <w:sz w:val="16"/>
                <w:szCs w:val="16"/>
              </w:rPr>
            </w:pPr>
            <w:r w:rsidRPr="005A712B">
              <w:rPr>
                <w:sz w:val="16"/>
                <w:szCs w:val="16"/>
              </w:rPr>
              <w:t xml:space="preserve">    0.96</w:t>
            </w:r>
          </w:p>
        </w:tc>
        <w:tc>
          <w:tcPr>
            <w:tcW w:w="1705" w:type="dxa"/>
          </w:tcPr>
          <w:p w:rsidR="00D65298" w:rsidRPr="005A712B" w:rsidRDefault="00D65298" w:rsidP="008E1B36">
            <w:pPr>
              <w:rPr>
                <w:sz w:val="16"/>
                <w:szCs w:val="16"/>
              </w:rPr>
            </w:pPr>
            <w:r w:rsidRPr="005A712B">
              <w:rPr>
                <w:sz w:val="16"/>
                <w:szCs w:val="16"/>
              </w:rPr>
              <w:t xml:space="preserve">    0.27</w:t>
            </w:r>
          </w:p>
        </w:tc>
      </w:tr>
      <w:tr w:rsidR="00D65298" w:rsidRPr="00905862" w:rsidTr="008E1B36">
        <w:trPr>
          <w:jc w:val="center"/>
        </w:trPr>
        <w:tc>
          <w:tcPr>
            <w:tcW w:w="609" w:type="dxa"/>
          </w:tcPr>
          <w:p w:rsidR="00D65298" w:rsidRDefault="00D65298" w:rsidP="008E1B36">
            <w:pPr>
              <w:rPr>
                <w:sz w:val="16"/>
                <w:szCs w:val="16"/>
              </w:rPr>
            </w:pPr>
            <w:r>
              <w:rPr>
                <w:sz w:val="16"/>
                <w:szCs w:val="16"/>
              </w:rPr>
              <w:t>62</w:t>
            </w:r>
          </w:p>
        </w:tc>
        <w:tc>
          <w:tcPr>
            <w:tcW w:w="770" w:type="dxa"/>
          </w:tcPr>
          <w:p w:rsidR="00D65298" w:rsidRPr="004600FE" w:rsidRDefault="00D65298" w:rsidP="008E1B36">
            <w:pPr>
              <w:rPr>
                <w:sz w:val="16"/>
                <w:szCs w:val="16"/>
              </w:rPr>
            </w:pPr>
            <w:r w:rsidRPr="004600FE">
              <w:rPr>
                <w:sz w:val="16"/>
                <w:szCs w:val="16"/>
              </w:rPr>
              <w:t>2.6312</w:t>
            </w:r>
          </w:p>
        </w:tc>
        <w:tc>
          <w:tcPr>
            <w:tcW w:w="1704" w:type="dxa"/>
          </w:tcPr>
          <w:p w:rsidR="00D65298" w:rsidRPr="004600FE" w:rsidRDefault="00D65298" w:rsidP="008E1B36">
            <w:pPr>
              <w:rPr>
                <w:sz w:val="16"/>
                <w:szCs w:val="16"/>
              </w:rPr>
            </w:pPr>
            <w:r>
              <w:rPr>
                <w:sz w:val="16"/>
                <w:szCs w:val="16"/>
              </w:rPr>
              <w:t xml:space="preserve">    0.07</w:t>
            </w:r>
          </w:p>
        </w:tc>
        <w:tc>
          <w:tcPr>
            <w:tcW w:w="1705" w:type="dxa"/>
          </w:tcPr>
          <w:p w:rsidR="00D65298" w:rsidRPr="003B1C95" w:rsidRDefault="00D65298" w:rsidP="008E1B36">
            <w:pPr>
              <w:rPr>
                <w:sz w:val="16"/>
                <w:szCs w:val="16"/>
              </w:rPr>
            </w:pPr>
            <w:r w:rsidRPr="003B1C95">
              <w:rPr>
                <w:sz w:val="16"/>
                <w:szCs w:val="16"/>
              </w:rPr>
              <w:t xml:space="preserve">    0.9257</w:t>
            </w:r>
          </w:p>
        </w:tc>
        <w:tc>
          <w:tcPr>
            <w:tcW w:w="1705" w:type="dxa"/>
          </w:tcPr>
          <w:p w:rsidR="00D65298" w:rsidRPr="005A712B" w:rsidRDefault="00D65298" w:rsidP="008E1B36">
            <w:pPr>
              <w:rPr>
                <w:sz w:val="16"/>
                <w:szCs w:val="16"/>
              </w:rPr>
            </w:pPr>
            <w:r w:rsidRPr="005A712B">
              <w:rPr>
                <w:sz w:val="16"/>
                <w:szCs w:val="16"/>
              </w:rPr>
              <w:t xml:space="preserve">    0.97</w:t>
            </w:r>
          </w:p>
        </w:tc>
        <w:tc>
          <w:tcPr>
            <w:tcW w:w="1705" w:type="dxa"/>
          </w:tcPr>
          <w:p w:rsidR="00D65298" w:rsidRPr="005A712B" w:rsidRDefault="00D65298" w:rsidP="008E1B36">
            <w:pPr>
              <w:rPr>
                <w:sz w:val="16"/>
                <w:szCs w:val="16"/>
              </w:rPr>
            </w:pPr>
            <w:r>
              <w:rPr>
                <w:sz w:val="16"/>
                <w:szCs w:val="16"/>
              </w:rPr>
              <w:t xml:space="preserve">    0.26</w:t>
            </w:r>
          </w:p>
        </w:tc>
      </w:tr>
    </w:tbl>
    <w:p w:rsidR="00D65298" w:rsidRDefault="00D65298" w:rsidP="00D74010">
      <w:pPr>
        <w:rPr>
          <w:kern w:val="2"/>
          <w:lang w:eastAsia="zh-CN"/>
        </w:rPr>
      </w:pPr>
    </w:p>
    <w:p w:rsidR="00D9644F" w:rsidRDefault="00D9644F" w:rsidP="00D74010">
      <w:pPr>
        <w:rPr>
          <w:kern w:val="2"/>
          <w:lang w:eastAsia="zh-CN"/>
        </w:rPr>
      </w:pPr>
    </w:p>
    <w:sectPr w:rsidR="00D9644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C3E" w:rsidRDefault="00AD5C3E">
      <w:r>
        <w:separator/>
      </w:r>
    </w:p>
  </w:endnote>
  <w:endnote w:type="continuationSeparator" w:id="0">
    <w:p w:rsidR="00AD5C3E" w:rsidRDefault="00AD5C3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C3E" w:rsidRDefault="00AD5C3E">
      <w:r>
        <w:separator/>
      </w:r>
    </w:p>
  </w:footnote>
  <w:footnote w:type="continuationSeparator" w:id="0">
    <w:p w:rsidR="00AD5C3E" w:rsidRDefault="00AD5C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10FA"/>
    <w:multiLevelType w:val="hybridMultilevel"/>
    <w:tmpl w:val="FBEC51DE"/>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34E59CF"/>
    <w:multiLevelType w:val="hybridMultilevel"/>
    <w:tmpl w:val="39EC9234"/>
    <w:lvl w:ilvl="0" w:tplc="7D9AF34C">
      <w:start w:val="1"/>
      <w:numFmt w:val="bullet"/>
      <w:lvlText w:val="•"/>
      <w:lvlJc w:val="left"/>
      <w:pPr>
        <w:tabs>
          <w:tab w:val="num" w:pos="720"/>
        </w:tabs>
        <w:ind w:left="720" w:hanging="360"/>
      </w:pPr>
      <w:rPr>
        <w:rFonts w:ascii="Arial" w:hAnsi="Arial" w:hint="default"/>
      </w:rPr>
    </w:lvl>
    <w:lvl w:ilvl="1" w:tplc="58DC5BB0" w:tentative="1">
      <w:start w:val="1"/>
      <w:numFmt w:val="bullet"/>
      <w:lvlText w:val="•"/>
      <w:lvlJc w:val="left"/>
      <w:pPr>
        <w:tabs>
          <w:tab w:val="num" w:pos="1440"/>
        </w:tabs>
        <w:ind w:left="1440" w:hanging="360"/>
      </w:pPr>
      <w:rPr>
        <w:rFonts w:ascii="Arial" w:hAnsi="Arial" w:hint="default"/>
      </w:rPr>
    </w:lvl>
    <w:lvl w:ilvl="2" w:tplc="E43EBA96" w:tentative="1">
      <w:start w:val="1"/>
      <w:numFmt w:val="bullet"/>
      <w:lvlText w:val="•"/>
      <w:lvlJc w:val="left"/>
      <w:pPr>
        <w:tabs>
          <w:tab w:val="num" w:pos="2160"/>
        </w:tabs>
        <w:ind w:left="2160" w:hanging="360"/>
      </w:pPr>
      <w:rPr>
        <w:rFonts w:ascii="Arial" w:hAnsi="Arial" w:hint="default"/>
      </w:rPr>
    </w:lvl>
    <w:lvl w:ilvl="3" w:tplc="C08EB5B8" w:tentative="1">
      <w:start w:val="1"/>
      <w:numFmt w:val="bullet"/>
      <w:lvlText w:val="•"/>
      <w:lvlJc w:val="left"/>
      <w:pPr>
        <w:tabs>
          <w:tab w:val="num" w:pos="2880"/>
        </w:tabs>
        <w:ind w:left="2880" w:hanging="360"/>
      </w:pPr>
      <w:rPr>
        <w:rFonts w:ascii="Arial" w:hAnsi="Arial" w:hint="default"/>
      </w:rPr>
    </w:lvl>
    <w:lvl w:ilvl="4" w:tplc="D210664A" w:tentative="1">
      <w:start w:val="1"/>
      <w:numFmt w:val="bullet"/>
      <w:lvlText w:val="•"/>
      <w:lvlJc w:val="left"/>
      <w:pPr>
        <w:tabs>
          <w:tab w:val="num" w:pos="3600"/>
        </w:tabs>
        <w:ind w:left="3600" w:hanging="360"/>
      </w:pPr>
      <w:rPr>
        <w:rFonts w:ascii="Arial" w:hAnsi="Arial" w:hint="default"/>
      </w:rPr>
    </w:lvl>
    <w:lvl w:ilvl="5" w:tplc="AC78EEE0" w:tentative="1">
      <w:start w:val="1"/>
      <w:numFmt w:val="bullet"/>
      <w:lvlText w:val="•"/>
      <w:lvlJc w:val="left"/>
      <w:pPr>
        <w:tabs>
          <w:tab w:val="num" w:pos="4320"/>
        </w:tabs>
        <w:ind w:left="4320" w:hanging="360"/>
      </w:pPr>
      <w:rPr>
        <w:rFonts w:ascii="Arial" w:hAnsi="Arial" w:hint="default"/>
      </w:rPr>
    </w:lvl>
    <w:lvl w:ilvl="6" w:tplc="C4E87834" w:tentative="1">
      <w:start w:val="1"/>
      <w:numFmt w:val="bullet"/>
      <w:lvlText w:val="•"/>
      <w:lvlJc w:val="left"/>
      <w:pPr>
        <w:tabs>
          <w:tab w:val="num" w:pos="5040"/>
        </w:tabs>
        <w:ind w:left="5040" w:hanging="360"/>
      </w:pPr>
      <w:rPr>
        <w:rFonts w:ascii="Arial" w:hAnsi="Arial" w:hint="default"/>
      </w:rPr>
    </w:lvl>
    <w:lvl w:ilvl="7" w:tplc="FE8848D2" w:tentative="1">
      <w:start w:val="1"/>
      <w:numFmt w:val="bullet"/>
      <w:lvlText w:val="•"/>
      <w:lvlJc w:val="left"/>
      <w:pPr>
        <w:tabs>
          <w:tab w:val="num" w:pos="5760"/>
        </w:tabs>
        <w:ind w:left="5760" w:hanging="360"/>
      </w:pPr>
      <w:rPr>
        <w:rFonts w:ascii="Arial" w:hAnsi="Arial" w:hint="default"/>
      </w:rPr>
    </w:lvl>
    <w:lvl w:ilvl="8" w:tplc="27EA85DE" w:tentative="1">
      <w:start w:val="1"/>
      <w:numFmt w:val="bullet"/>
      <w:lvlText w:val="•"/>
      <w:lvlJc w:val="left"/>
      <w:pPr>
        <w:tabs>
          <w:tab w:val="num" w:pos="6480"/>
        </w:tabs>
        <w:ind w:left="6480" w:hanging="360"/>
      </w:pPr>
      <w:rPr>
        <w:rFonts w:ascii="Arial" w:hAnsi="Arial" w:hint="default"/>
      </w:rPr>
    </w:lvl>
  </w:abstractNum>
  <w:abstractNum w:abstractNumId="2">
    <w:nsid w:val="1E8C1A3D"/>
    <w:multiLevelType w:val="hybridMultilevel"/>
    <w:tmpl w:val="B852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D66FD9"/>
    <w:multiLevelType w:val="hybridMultilevel"/>
    <w:tmpl w:val="BAE0B91C"/>
    <w:lvl w:ilvl="0" w:tplc="7AEC190A">
      <w:start w:val="4197"/>
      <w:numFmt w:val="bullet"/>
      <w:lvlText w:val="–"/>
      <w:lvlJc w:val="left"/>
      <w:pPr>
        <w:ind w:left="-186" w:hanging="360"/>
      </w:pPr>
      <w:rPr>
        <w:rFonts w:ascii="Calibri" w:hAnsi="Calibri" w:hint="default"/>
      </w:rPr>
    </w:lvl>
    <w:lvl w:ilvl="1" w:tplc="041D0003">
      <w:start w:val="1"/>
      <w:numFmt w:val="bullet"/>
      <w:lvlText w:val="o"/>
      <w:lvlJc w:val="left"/>
      <w:pPr>
        <w:ind w:left="534" w:hanging="360"/>
      </w:pPr>
      <w:rPr>
        <w:rFonts w:ascii="Courier New" w:hAnsi="Courier New" w:cs="Courier New" w:hint="default"/>
      </w:rPr>
    </w:lvl>
    <w:lvl w:ilvl="2" w:tplc="041D0005">
      <w:start w:val="1"/>
      <w:numFmt w:val="bullet"/>
      <w:lvlText w:val=""/>
      <w:lvlJc w:val="left"/>
      <w:pPr>
        <w:ind w:left="1254" w:hanging="360"/>
      </w:pPr>
      <w:rPr>
        <w:rFonts w:ascii="Wingdings" w:hAnsi="Wingdings" w:hint="default"/>
      </w:rPr>
    </w:lvl>
    <w:lvl w:ilvl="3" w:tplc="041D0001" w:tentative="1">
      <w:start w:val="1"/>
      <w:numFmt w:val="bullet"/>
      <w:lvlText w:val=""/>
      <w:lvlJc w:val="left"/>
      <w:pPr>
        <w:ind w:left="1974" w:hanging="360"/>
      </w:pPr>
      <w:rPr>
        <w:rFonts w:ascii="Symbol" w:hAnsi="Symbol" w:hint="default"/>
      </w:rPr>
    </w:lvl>
    <w:lvl w:ilvl="4" w:tplc="041D0003" w:tentative="1">
      <w:start w:val="1"/>
      <w:numFmt w:val="bullet"/>
      <w:lvlText w:val="o"/>
      <w:lvlJc w:val="left"/>
      <w:pPr>
        <w:ind w:left="2694" w:hanging="360"/>
      </w:pPr>
      <w:rPr>
        <w:rFonts w:ascii="Courier New" w:hAnsi="Courier New" w:cs="Courier New" w:hint="default"/>
      </w:rPr>
    </w:lvl>
    <w:lvl w:ilvl="5" w:tplc="041D0005" w:tentative="1">
      <w:start w:val="1"/>
      <w:numFmt w:val="bullet"/>
      <w:lvlText w:val=""/>
      <w:lvlJc w:val="left"/>
      <w:pPr>
        <w:ind w:left="3414" w:hanging="360"/>
      </w:pPr>
      <w:rPr>
        <w:rFonts w:ascii="Wingdings" w:hAnsi="Wingdings" w:hint="default"/>
      </w:rPr>
    </w:lvl>
    <w:lvl w:ilvl="6" w:tplc="041D0001" w:tentative="1">
      <w:start w:val="1"/>
      <w:numFmt w:val="bullet"/>
      <w:lvlText w:val=""/>
      <w:lvlJc w:val="left"/>
      <w:pPr>
        <w:ind w:left="4134" w:hanging="360"/>
      </w:pPr>
      <w:rPr>
        <w:rFonts w:ascii="Symbol" w:hAnsi="Symbol" w:hint="default"/>
      </w:rPr>
    </w:lvl>
    <w:lvl w:ilvl="7" w:tplc="041D0003" w:tentative="1">
      <w:start w:val="1"/>
      <w:numFmt w:val="bullet"/>
      <w:lvlText w:val="o"/>
      <w:lvlJc w:val="left"/>
      <w:pPr>
        <w:ind w:left="4854" w:hanging="360"/>
      </w:pPr>
      <w:rPr>
        <w:rFonts w:ascii="Courier New" w:hAnsi="Courier New" w:cs="Courier New" w:hint="default"/>
      </w:rPr>
    </w:lvl>
    <w:lvl w:ilvl="8" w:tplc="041D0005" w:tentative="1">
      <w:start w:val="1"/>
      <w:numFmt w:val="bullet"/>
      <w:lvlText w:val=""/>
      <w:lvlJc w:val="left"/>
      <w:pPr>
        <w:ind w:left="5574" w:hanging="360"/>
      </w:pPr>
      <w:rPr>
        <w:rFonts w:ascii="Wingdings" w:hAnsi="Wingdings" w:hint="default"/>
      </w:rPr>
    </w:lvl>
  </w:abstractNum>
  <w:abstractNum w:abstractNumId="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nsid w:val="653E48AA"/>
    <w:multiLevelType w:val="hybridMultilevel"/>
    <w:tmpl w:val="C83C64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66C84F04"/>
    <w:multiLevelType w:val="hybridMultilevel"/>
    <w:tmpl w:val="05A26526"/>
    <w:lvl w:ilvl="0" w:tplc="6E80C6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9">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9"/>
  </w:num>
  <w:num w:numId="4">
    <w:abstractNumId w:val="8"/>
  </w:num>
  <w:num w:numId="5">
    <w:abstractNumId w:val="2"/>
  </w:num>
  <w:num w:numId="6">
    <w:abstractNumId w:val="7"/>
  </w:num>
  <w:num w:numId="7">
    <w:abstractNumId w:val="1"/>
  </w:num>
  <w:num w:numId="8">
    <w:abstractNumId w:val="6"/>
  </w:num>
  <w:num w:numId="9">
    <w:abstractNumId w:val="0"/>
  </w:num>
  <w:num w:numId="10">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v:stroke endarrow="block"/>
    </o:shapedefaults>
  </w:hdrShapeDefaults>
  <w:footnotePr>
    <w:footnote w:id="-1"/>
    <w:footnote w:id="0"/>
  </w:footnotePr>
  <w:endnotePr>
    <w:endnote w:id="-1"/>
    <w:endnote w:id="0"/>
  </w:endnotePr>
  <w:compat>
    <w:useFELayout/>
  </w:compat>
  <w:rsids>
    <w:rsidRoot w:val="00CF5263"/>
    <w:rsid w:val="00000D04"/>
    <w:rsid w:val="00000DB2"/>
    <w:rsid w:val="00001D10"/>
    <w:rsid w:val="00002186"/>
    <w:rsid w:val="000021E6"/>
    <w:rsid w:val="000023CA"/>
    <w:rsid w:val="00002893"/>
    <w:rsid w:val="00002DE3"/>
    <w:rsid w:val="000033A3"/>
    <w:rsid w:val="00003605"/>
    <w:rsid w:val="00003C56"/>
    <w:rsid w:val="00003D9C"/>
    <w:rsid w:val="00003EC2"/>
    <w:rsid w:val="000040A9"/>
    <w:rsid w:val="0000458E"/>
    <w:rsid w:val="00004E70"/>
    <w:rsid w:val="000055D9"/>
    <w:rsid w:val="000072B6"/>
    <w:rsid w:val="000076ED"/>
    <w:rsid w:val="00007813"/>
    <w:rsid w:val="00007A80"/>
    <w:rsid w:val="0001009A"/>
    <w:rsid w:val="0001054A"/>
    <w:rsid w:val="000109E6"/>
    <w:rsid w:val="000112E2"/>
    <w:rsid w:val="00011B04"/>
    <w:rsid w:val="00011F67"/>
    <w:rsid w:val="00012862"/>
    <w:rsid w:val="000128E6"/>
    <w:rsid w:val="00012972"/>
    <w:rsid w:val="00012A25"/>
    <w:rsid w:val="00013468"/>
    <w:rsid w:val="00013B6F"/>
    <w:rsid w:val="000152C5"/>
    <w:rsid w:val="000155BB"/>
    <w:rsid w:val="00015EFB"/>
    <w:rsid w:val="0001622D"/>
    <w:rsid w:val="0001644D"/>
    <w:rsid w:val="000165E2"/>
    <w:rsid w:val="000172BE"/>
    <w:rsid w:val="00017D8A"/>
    <w:rsid w:val="00022F3F"/>
    <w:rsid w:val="00023388"/>
    <w:rsid w:val="00023425"/>
    <w:rsid w:val="000241BE"/>
    <w:rsid w:val="000242F2"/>
    <w:rsid w:val="00024730"/>
    <w:rsid w:val="00024769"/>
    <w:rsid w:val="00024C82"/>
    <w:rsid w:val="00024DAD"/>
    <w:rsid w:val="00025A11"/>
    <w:rsid w:val="00026D4B"/>
    <w:rsid w:val="00026E22"/>
    <w:rsid w:val="000275C6"/>
    <w:rsid w:val="000276C4"/>
    <w:rsid w:val="000278E6"/>
    <w:rsid w:val="00027AD6"/>
    <w:rsid w:val="0003024C"/>
    <w:rsid w:val="00031ADB"/>
    <w:rsid w:val="00032056"/>
    <w:rsid w:val="000328CA"/>
    <w:rsid w:val="00032E40"/>
    <w:rsid w:val="0003376B"/>
    <w:rsid w:val="00034676"/>
    <w:rsid w:val="000346E6"/>
    <w:rsid w:val="00034B6B"/>
    <w:rsid w:val="00034C57"/>
    <w:rsid w:val="000352B3"/>
    <w:rsid w:val="0004023E"/>
    <w:rsid w:val="0004024B"/>
    <w:rsid w:val="00041538"/>
    <w:rsid w:val="000417BB"/>
    <w:rsid w:val="00041C57"/>
    <w:rsid w:val="00041C6E"/>
    <w:rsid w:val="000434B7"/>
    <w:rsid w:val="000435E4"/>
    <w:rsid w:val="00045C8E"/>
    <w:rsid w:val="00046084"/>
    <w:rsid w:val="00046126"/>
    <w:rsid w:val="00046796"/>
    <w:rsid w:val="000467FD"/>
    <w:rsid w:val="00046AAF"/>
    <w:rsid w:val="00047225"/>
    <w:rsid w:val="000474DC"/>
    <w:rsid w:val="00047AB3"/>
    <w:rsid w:val="00047ACE"/>
    <w:rsid w:val="00047E60"/>
    <w:rsid w:val="00050CEF"/>
    <w:rsid w:val="00052630"/>
    <w:rsid w:val="00052AD2"/>
    <w:rsid w:val="000530DF"/>
    <w:rsid w:val="00054E0C"/>
    <w:rsid w:val="0005541D"/>
    <w:rsid w:val="000565C8"/>
    <w:rsid w:val="00056AC0"/>
    <w:rsid w:val="00056F6D"/>
    <w:rsid w:val="00057DC8"/>
    <w:rsid w:val="00060675"/>
    <w:rsid w:val="000612E1"/>
    <w:rsid w:val="000613BD"/>
    <w:rsid w:val="000614FE"/>
    <w:rsid w:val="00062D79"/>
    <w:rsid w:val="00063A10"/>
    <w:rsid w:val="00063F27"/>
    <w:rsid w:val="00065D38"/>
    <w:rsid w:val="0006703A"/>
    <w:rsid w:val="000670CF"/>
    <w:rsid w:val="000672BF"/>
    <w:rsid w:val="00067DA2"/>
    <w:rsid w:val="00067DD1"/>
    <w:rsid w:val="00070447"/>
    <w:rsid w:val="00070480"/>
    <w:rsid w:val="000706E7"/>
    <w:rsid w:val="00070EF8"/>
    <w:rsid w:val="00071192"/>
    <w:rsid w:val="000713A7"/>
    <w:rsid w:val="00071961"/>
    <w:rsid w:val="00071D7D"/>
    <w:rsid w:val="00072A80"/>
    <w:rsid w:val="000731A0"/>
    <w:rsid w:val="000736C1"/>
    <w:rsid w:val="00073797"/>
    <w:rsid w:val="000737AA"/>
    <w:rsid w:val="00073910"/>
    <w:rsid w:val="00073BD8"/>
    <w:rsid w:val="00073DEC"/>
    <w:rsid w:val="000745AA"/>
    <w:rsid w:val="00074DB1"/>
    <w:rsid w:val="00074E86"/>
    <w:rsid w:val="00076097"/>
    <w:rsid w:val="00076541"/>
    <w:rsid w:val="000772F4"/>
    <w:rsid w:val="000776EB"/>
    <w:rsid w:val="00077F64"/>
    <w:rsid w:val="000801F1"/>
    <w:rsid w:val="0008150C"/>
    <w:rsid w:val="00081CA2"/>
    <w:rsid w:val="00081CB0"/>
    <w:rsid w:val="0008213B"/>
    <w:rsid w:val="000823B0"/>
    <w:rsid w:val="000825AA"/>
    <w:rsid w:val="00082E97"/>
    <w:rsid w:val="00083002"/>
    <w:rsid w:val="0008335B"/>
    <w:rsid w:val="00083379"/>
    <w:rsid w:val="00083587"/>
    <w:rsid w:val="00083838"/>
    <w:rsid w:val="00083B6A"/>
    <w:rsid w:val="00084CF1"/>
    <w:rsid w:val="00085E04"/>
    <w:rsid w:val="00086543"/>
    <w:rsid w:val="00086800"/>
    <w:rsid w:val="000869C2"/>
    <w:rsid w:val="00087913"/>
    <w:rsid w:val="000902DC"/>
    <w:rsid w:val="00090D73"/>
    <w:rsid w:val="00090EC6"/>
    <w:rsid w:val="000911AE"/>
    <w:rsid w:val="00092A30"/>
    <w:rsid w:val="00093697"/>
    <w:rsid w:val="00093D42"/>
    <w:rsid w:val="00093D46"/>
    <w:rsid w:val="00093ECE"/>
    <w:rsid w:val="00094A16"/>
    <w:rsid w:val="00094DE6"/>
    <w:rsid w:val="00096356"/>
    <w:rsid w:val="00097C99"/>
    <w:rsid w:val="000A0F14"/>
    <w:rsid w:val="000A1441"/>
    <w:rsid w:val="000A1A06"/>
    <w:rsid w:val="000A1B60"/>
    <w:rsid w:val="000A1EC8"/>
    <w:rsid w:val="000A21B4"/>
    <w:rsid w:val="000A280C"/>
    <w:rsid w:val="000A2B37"/>
    <w:rsid w:val="000A2CC7"/>
    <w:rsid w:val="000A2ED6"/>
    <w:rsid w:val="000A33B6"/>
    <w:rsid w:val="000A3A02"/>
    <w:rsid w:val="000A4205"/>
    <w:rsid w:val="000A4A19"/>
    <w:rsid w:val="000A539A"/>
    <w:rsid w:val="000A62AF"/>
    <w:rsid w:val="000A630F"/>
    <w:rsid w:val="000A6351"/>
    <w:rsid w:val="000A63D6"/>
    <w:rsid w:val="000A6457"/>
    <w:rsid w:val="000A6732"/>
    <w:rsid w:val="000A716C"/>
    <w:rsid w:val="000A75BF"/>
    <w:rsid w:val="000A7628"/>
    <w:rsid w:val="000A7A21"/>
    <w:rsid w:val="000A7B38"/>
    <w:rsid w:val="000B0343"/>
    <w:rsid w:val="000B253A"/>
    <w:rsid w:val="000B2985"/>
    <w:rsid w:val="000B2B74"/>
    <w:rsid w:val="000B2C88"/>
    <w:rsid w:val="000B2F41"/>
    <w:rsid w:val="000B3342"/>
    <w:rsid w:val="000B3AE6"/>
    <w:rsid w:val="000B51FA"/>
    <w:rsid w:val="000B5905"/>
    <w:rsid w:val="000B5975"/>
    <w:rsid w:val="000B5C43"/>
    <w:rsid w:val="000B5D44"/>
    <w:rsid w:val="000B6743"/>
    <w:rsid w:val="000B6E2C"/>
    <w:rsid w:val="000B76C5"/>
    <w:rsid w:val="000B7A10"/>
    <w:rsid w:val="000C06F3"/>
    <w:rsid w:val="000C115D"/>
    <w:rsid w:val="000C1535"/>
    <w:rsid w:val="000C17A0"/>
    <w:rsid w:val="000C1A86"/>
    <w:rsid w:val="000C252B"/>
    <w:rsid w:val="000C2BED"/>
    <w:rsid w:val="000C2F74"/>
    <w:rsid w:val="000C2FBD"/>
    <w:rsid w:val="000C39DE"/>
    <w:rsid w:val="000C3B0C"/>
    <w:rsid w:val="000C3D23"/>
    <w:rsid w:val="000C422D"/>
    <w:rsid w:val="000C57DF"/>
    <w:rsid w:val="000C5F91"/>
    <w:rsid w:val="000C6025"/>
    <w:rsid w:val="000D00D7"/>
    <w:rsid w:val="000D04CB"/>
    <w:rsid w:val="000D0565"/>
    <w:rsid w:val="000D0D18"/>
    <w:rsid w:val="000D0E4E"/>
    <w:rsid w:val="000D113C"/>
    <w:rsid w:val="000D12D1"/>
    <w:rsid w:val="000D159A"/>
    <w:rsid w:val="000D1BA0"/>
    <w:rsid w:val="000D22CC"/>
    <w:rsid w:val="000D2A10"/>
    <w:rsid w:val="000D36AE"/>
    <w:rsid w:val="000D38A1"/>
    <w:rsid w:val="000D3EF2"/>
    <w:rsid w:val="000D4C4E"/>
    <w:rsid w:val="000D5077"/>
    <w:rsid w:val="000D5362"/>
    <w:rsid w:val="000D54BA"/>
    <w:rsid w:val="000D57F8"/>
    <w:rsid w:val="000D5851"/>
    <w:rsid w:val="000D5C60"/>
    <w:rsid w:val="000D5D04"/>
    <w:rsid w:val="000D71E2"/>
    <w:rsid w:val="000D73A5"/>
    <w:rsid w:val="000E07D6"/>
    <w:rsid w:val="000E1380"/>
    <w:rsid w:val="000E18DF"/>
    <w:rsid w:val="000E3F04"/>
    <w:rsid w:val="000E579F"/>
    <w:rsid w:val="000E59A0"/>
    <w:rsid w:val="000E63AA"/>
    <w:rsid w:val="000E7A84"/>
    <w:rsid w:val="000E7B39"/>
    <w:rsid w:val="000F09F9"/>
    <w:rsid w:val="000F0D75"/>
    <w:rsid w:val="000F15BC"/>
    <w:rsid w:val="000F1746"/>
    <w:rsid w:val="000F180A"/>
    <w:rsid w:val="000F1C92"/>
    <w:rsid w:val="000F27A4"/>
    <w:rsid w:val="000F2EEE"/>
    <w:rsid w:val="000F3697"/>
    <w:rsid w:val="000F3D73"/>
    <w:rsid w:val="000F44E3"/>
    <w:rsid w:val="000F4F82"/>
    <w:rsid w:val="000F6FCE"/>
    <w:rsid w:val="000F7152"/>
    <w:rsid w:val="000F7F58"/>
    <w:rsid w:val="00100128"/>
    <w:rsid w:val="00100FF3"/>
    <w:rsid w:val="0010172A"/>
    <w:rsid w:val="001021D5"/>
    <w:rsid w:val="001026CA"/>
    <w:rsid w:val="001043C2"/>
    <w:rsid w:val="001043E1"/>
    <w:rsid w:val="00104C36"/>
    <w:rsid w:val="00104D39"/>
    <w:rsid w:val="0010505A"/>
    <w:rsid w:val="00105CC7"/>
    <w:rsid w:val="00105D79"/>
    <w:rsid w:val="00107779"/>
    <w:rsid w:val="001078C2"/>
    <w:rsid w:val="00107992"/>
    <w:rsid w:val="00107E1C"/>
    <w:rsid w:val="00110243"/>
    <w:rsid w:val="001112C4"/>
    <w:rsid w:val="00111444"/>
    <w:rsid w:val="00111723"/>
    <w:rsid w:val="00111C6E"/>
    <w:rsid w:val="0011214A"/>
    <w:rsid w:val="001124B7"/>
    <w:rsid w:val="001129B5"/>
    <w:rsid w:val="00112A23"/>
    <w:rsid w:val="00113FA7"/>
    <w:rsid w:val="001141E3"/>
    <w:rsid w:val="001144DF"/>
    <w:rsid w:val="0011557B"/>
    <w:rsid w:val="00117C85"/>
    <w:rsid w:val="00120463"/>
    <w:rsid w:val="00120A1B"/>
    <w:rsid w:val="00120B13"/>
    <w:rsid w:val="00121AD2"/>
    <w:rsid w:val="001237EE"/>
    <w:rsid w:val="00124942"/>
    <w:rsid w:val="00124D84"/>
    <w:rsid w:val="001250DD"/>
    <w:rsid w:val="00125733"/>
    <w:rsid w:val="001263AA"/>
    <w:rsid w:val="00127951"/>
    <w:rsid w:val="0013069C"/>
    <w:rsid w:val="00130779"/>
    <w:rsid w:val="001307A1"/>
    <w:rsid w:val="00131184"/>
    <w:rsid w:val="001315EF"/>
    <w:rsid w:val="001321AA"/>
    <w:rsid w:val="001321D3"/>
    <w:rsid w:val="0013257A"/>
    <w:rsid w:val="00132DAE"/>
    <w:rsid w:val="00133599"/>
    <w:rsid w:val="00133BF7"/>
    <w:rsid w:val="00134219"/>
    <w:rsid w:val="00134B88"/>
    <w:rsid w:val="00136A23"/>
    <w:rsid w:val="00136B99"/>
    <w:rsid w:val="0014052C"/>
    <w:rsid w:val="0014053C"/>
    <w:rsid w:val="0014063E"/>
    <w:rsid w:val="0014087D"/>
    <w:rsid w:val="0014087F"/>
    <w:rsid w:val="00140E07"/>
    <w:rsid w:val="00140F74"/>
    <w:rsid w:val="00141191"/>
    <w:rsid w:val="0014159C"/>
    <w:rsid w:val="00141FF3"/>
    <w:rsid w:val="00142665"/>
    <w:rsid w:val="00143211"/>
    <w:rsid w:val="0014384A"/>
    <w:rsid w:val="0014450F"/>
    <w:rsid w:val="00144D8F"/>
    <w:rsid w:val="00145C74"/>
    <w:rsid w:val="00145EB6"/>
    <w:rsid w:val="001462E9"/>
    <w:rsid w:val="00146E32"/>
    <w:rsid w:val="00146EC2"/>
    <w:rsid w:val="00147200"/>
    <w:rsid w:val="00147929"/>
    <w:rsid w:val="00150143"/>
    <w:rsid w:val="00150CDB"/>
    <w:rsid w:val="00150D21"/>
    <w:rsid w:val="00151619"/>
    <w:rsid w:val="00151763"/>
    <w:rsid w:val="00152835"/>
    <w:rsid w:val="00154B88"/>
    <w:rsid w:val="001559FA"/>
    <w:rsid w:val="00156374"/>
    <w:rsid w:val="001577D8"/>
    <w:rsid w:val="00157FC3"/>
    <w:rsid w:val="00160739"/>
    <w:rsid w:val="00161480"/>
    <w:rsid w:val="001617AE"/>
    <w:rsid w:val="0016271E"/>
    <w:rsid w:val="00162D7A"/>
    <w:rsid w:val="00163053"/>
    <w:rsid w:val="00164DAB"/>
    <w:rsid w:val="00165BBB"/>
    <w:rsid w:val="0016613F"/>
    <w:rsid w:val="00166215"/>
    <w:rsid w:val="00166591"/>
    <w:rsid w:val="00171143"/>
    <w:rsid w:val="00171367"/>
    <w:rsid w:val="00171A0A"/>
    <w:rsid w:val="00172093"/>
    <w:rsid w:val="00172864"/>
    <w:rsid w:val="00172B82"/>
    <w:rsid w:val="00172EFA"/>
    <w:rsid w:val="00173608"/>
    <w:rsid w:val="001745EC"/>
    <w:rsid w:val="001747B7"/>
    <w:rsid w:val="00175C30"/>
    <w:rsid w:val="001767A7"/>
    <w:rsid w:val="00177069"/>
    <w:rsid w:val="00177D4B"/>
    <w:rsid w:val="00177FC1"/>
    <w:rsid w:val="001805C9"/>
    <w:rsid w:val="001815A2"/>
    <w:rsid w:val="00181FC1"/>
    <w:rsid w:val="00183034"/>
    <w:rsid w:val="001830F7"/>
    <w:rsid w:val="00183EE6"/>
    <w:rsid w:val="00184322"/>
    <w:rsid w:val="0018471A"/>
    <w:rsid w:val="0018588A"/>
    <w:rsid w:val="00186712"/>
    <w:rsid w:val="00186818"/>
    <w:rsid w:val="00187252"/>
    <w:rsid w:val="00187A06"/>
    <w:rsid w:val="00191C91"/>
    <w:rsid w:val="00192DD9"/>
    <w:rsid w:val="00193182"/>
    <w:rsid w:val="00193F77"/>
    <w:rsid w:val="00194339"/>
    <w:rsid w:val="00194848"/>
    <w:rsid w:val="00194C0A"/>
    <w:rsid w:val="001958EA"/>
    <w:rsid w:val="00195E0E"/>
    <w:rsid w:val="001961F0"/>
    <w:rsid w:val="001962DC"/>
    <w:rsid w:val="001966C4"/>
    <w:rsid w:val="00196DDD"/>
    <w:rsid w:val="001972A1"/>
    <w:rsid w:val="00197707"/>
    <w:rsid w:val="001A180D"/>
    <w:rsid w:val="001A1BAC"/>
    <w:rsid w:val="001A23CE"/>
    <w:rsid w:val="001A2C89"/>
    <w:rsid w:val="001A3ED8"/>
    <w:rsid w:val="001A525E"/>
    <w:rsid w:val="001A54F4"/>
    <w:rsid w:val="001A642A"/>
    <w:rsid w:val="001A673E"/>
    <w:rsid w:val="001A7763"/>
    <w:rsid w:val="001B0BD9"/>
    <w:rsid w:val="001B3964"/>
    <w:rsid w:val="001B4452"/>
    <w:rsid w:val="001B466C"/>
    <w:rsid w:val="001B4F34"/>
    <w:rsid w:val="001B52B1"/>
    <w:rsid w:val="001B52EC"/>
    <w:rsid w:val="001B554A"/>
    <w:rsid w:val="001B5A24"/>
    <w:rsid w:val="001B6564"/>
    <w:rsid w:val="001B691A"/>
    <w:rsid w:val="001B7348"/>
    <w:rsid w:val="001B74DA"/>
    <w:rsid w:val="001B79BF"/>
    <w:rsid w:val="001C02D8"/>
    <w:rsid w:val="001C04E3"/>
    <w:rsid w:val="001C2378"/>
    <w:rsid w:val="001C2501"/>
    <w:rsid w:val="001C2C3F"/>
    <w:rsid w:val="001C3E56"/>
    <w:rsid w:val="001C3EE9"/>
    <w:rsid w:val="001C3FA4"/>
    <w:rsid w:val="001C40F9"/>
    <w:rsid w:val="001C458B"/>
    <w:rsid w:val="001C5451"/>
    <w:rsid w:val="001C5D4F"/>
    <w:rsid w:val="001C64C0"/>
    <w:rsid w:val="001C69DA"/>
    <w:rsid w:val="001C6F06"/>
    <w:rsid w:val="001D04CD"/>
    <w:rsid w:val="001D084A"/>
    <w:rsid w:val="001D086A"/>
    <w:rsid w:val="001D1155"/>
    <w:rsid w:val="001D1425"/>
    <w:rsid w:val="001D2360"/>
    <w:rsid w:val="001D25C3"/>
    <w:rsid w:val="001D3109"/>
    <w:rsid w:val="001D332E"/>
    <w:rsid w:val="001D3F62"/>
    <w:rsid w:val="001D5033"/>
    <w:rsid w:val="001D5C88"/>
    <w:rsid w:val="001D5E7E"/>
    <w:rsid w:val="001D62A8"/>
    <w:rsid w:val="001D6567"/>
    <w:rsid w:val="001D695C"/>
    <w:rsid w:val="001D6FD9"/>
    <w:rsid w:val="001D73A7"/>
    <w:rsid w:val="001D780E"/>
    <w:rsid w:val="001E05C3"/>
    <w:rsid w:val="001E0AD3"/>
    <w:rsid w:val="001E1412"/>
    <w:rsid w:val="001E345E"/>
    <w:rsid w:val="001E36E4"/>
    <w:rsid w:val="001E379D"/>
    <w:rsid w:val="001E396A"/>
    <w:rsid w:val="001E3A3C"/>
    <w:rsid w:val="001E4039"/>
    <w:rsid w:val="001E5C23"/>
    <w:rsid w:val="001E5E0B"/>
    <w:rsid w:val="001E61F8"/>
    <w:rsid w:val="001E7504"/>
    <w:rsid w:val="001E76D2"/>
    <w:rsid w:val="001E76DF"/>
    <w:rsid w:val="001F03CF"/>
    <w:rsid w:val="001F053E"/>
    <w:rsid w:val="001F1308"/>
    <w:rsid w:val="001F1525"/>
    <w:rsid w:val="001F1E87"/>
    <w:rsid w:val="001F1EB6"/>
    <w:rsid w:val="001F2E23"/>
    <w:rsid w:val="001F341F"/>
    <w:rsid w:val="001F3827"/>
    <w:rsid w:val="001F3911"/>
    <w:rsid w:val="001F3CCB"/>
    <w:rsid w:val="001F3F1A"/>
    <w:rsid w:val="001F405B"/>
    <w:rsid w:val="001F4CBD"/>
    <w:rsid w:val="001F4DFB"/>
    <w:rsid w:val="001F5545"/>
    <w:rsid w:val="001F5777"/>
    <w:rsid w:val="001F5937"/>
    <w:rsid w:val="001F59E3"/>
    <w:rsid w:val="001F59ED"/>
    <w:rsid w:val="001F7121"/>
    <w:rsid w:val="00200D2C"/>
    <w:rsid w:val="00200FD8"/>
    <w:rsid w:val="00201053"/>
    <w:rsid w:val="0020156E"/>
    <w:rsid w:val="002019D8"/>
    <w:rsid w:val="00201EC7"/>
    <w:rsid w:val="002020C9"/>
    <w:rsid w:val="00203046"/>
    <w:rsid w:val="0020349A"/>
    <w:rsid w:val="002034B4"/>
    <w:rsid w:val="00204032"/>
    <w:rsid w:val="0020444C"/>
    <w:rsid w:val="002046C7"/>
    <w:rsid w:val="00204BAD"/>
    <w:rsid w:val="00204D60"/>
    <w:rsid w:val="00204EAE"/>
    <w:rsid w:val="00205627"/>
    <w:rsid w:val="002056D0"/>
    <w:rsid w:val="0020603F"/>
    <w:rsid w:val="0020698F"/>
    <w:rsid w:val="00210860"/>
    <w:rsid w:val="00210B6A"/>
    <w:rsid w:val="002112B1"/>
    <w:rsid w:val="00212CB6"/>
    <w:rsid w:val="00212E37"/>
    <w:rsid w:val="00213917"/>
    <w:rsid w:val="002140FF"/>
    <w:rsid w:val="002146D9"/>
    <w:rsid w:val="00214C8B"/>
    <w:rsid w:val="00220894"/>
    <w:rsid w:val="0022134B"/>
    <w:rsid w:val="00221DE9"/>
    <w:rsid w:val="00223D16"/>
    <w:rsid w:val="00224952"/>
    <w:rsid w:val="00224DD2"/>
    <w:rsid w:val="00225A6A"/>
    <w:rsid w:val="00225AC7"/>
    <w:rsid w:val="00225ACC"/>
    <w:rsid w:val="00227791"/>
    <w:rsid w:val="00230BA5"/>
    <w:rsid w:val="00231C25"/>
    <w:rsid w:val="00231C6F"/>
    <w:rsid w:val="00232A90"/>
    <w:rsid w:val="00233991"/>
    <w:rsid w:val="00234151"/>
    <w:rsid w:val="002346FF"/>
    <w:rsid w:val="00234F8C"/>
    <w:rsid w:val="00235542"/>
    <w:rsid w:val="00235AF6"/>
    <w:rsid w:val="00236183"/>
    <w:rsid w:val="0023690D"/>
    <w:rsid w:val="002369B0"/>
    <w:rsid w:val="00236AD8"/>
    <w:rsid w:val="00236D8B"/>
    <w:rsid w:val="002401AF"/>
    <w:rsid w:val="002401F5"/>
    <w:rsid w:val="00240817"/>
    <w:rsid w:val="00240E54"/>
    <w:rsid w:val="00240F07"/>
    <w:rsid w:val="00241BCC"/>
    <w:rsid w:val="0024201C"/>
    <w:rsid w:val="002448DE"/>
    <w:rsid w:val="0024509D"/>
    <w:rsid w:val="002451C5"/>
    <w:rsid w:val="00245F1F"/>
    <w:rsid w:val="00245F2E"/>
    <w:rsid w:val="0024663B"/>
    <w:rsid w:val="00246AF2"/>
    <w:rsid w:val="00247103"/>
    <w:rsid w:val="00250034"/>
    <w:rsid w:val="00250067"/>
    <w:rsid w:val="00251523"/>
    <w:rsid w:val="002516DE"/>
    <w:rsid w:val="00251F81"/>
    <w:rsid w:val="002527C3"/>
    <w:rsid w:val="00252BE0"/>
    <w:rsid w:val="00253588"/>
    <w:rsid w:val="00253D36"/>
    <w:rsid w:val="002546F4"/>
    <w:rsid w:val="002551D0"/>
    <w:rsid w:val="00255374"/>
    <w:rsid w:val="00257BF4"/>
    <w:rsid w:val="00257C9A"/>
    <w:rsid w:val="00260003"/>
    <w:rsid w:val="0026035D"/>
    <w:rsid w:val="002606D6"/>
    <w:rsid w:val="00260DCB"/>
    <w:rsid w:val="00260F56"/>
    <w:rsid w:val="00261871"/>
    <w:rsid w:val="00261C98"/>
    <w:rsid w:val="0026248E"/>
    <w:rsid w:val="00262914"/>
    <w:rsid w:val="00264406"/>
    <w:rsid w:val="002647BF"/>
    <w:rsid w:val="002647D5"/>
    <w:rsid w:val="00265032"/>
    <w:rsid w:val="002651FB"/>
    <w:rsid w:val="0026538C"/>
    <w:rsid w:val="00265781"/>
    <w:rsid w:val="00265E7B"/>
    <w:rsid w:val="00265F54"/>
    <w:rsid w:val="00266510"/>
    <w:rsid w:val="00266B13"/>
    <w:rsid w:val="00266C51"/>
    <w:rsid w:val="00270728"/>
    <w:rsid w:val="00270D42"/>
    <w:rsid w:val="00271895"/>
    <w:rsid w:val="0027195D"/>
    <w:rsid w:val="00271D76"/>
    <w:rsid w:val="00272866"/>
    <w:rsid w:val="00272B03"/>
    <w:rsid w:val="002733E2"/>
    <w:rsid w:val="0027422C"/>
    <w:rsid w:val="002745CB"/>
    <w:rsid w:val="002750B1"/>
    <w:rsid w:val="00275BF8"/>
    <w:rsid w:val="00276166"/>
    <w:rsid w:val="00276A35"/>
    <w:rsid w:val="00277835"/>
    <w:rsid w:val="00277D95"/>
    <w:rsid w:val="00277DF4"/>
    <w:rsid w:val="00280AB1"/>
    <w:rsid w:val="00283F09"/>
    <w:rsid w:val="00284BAE"/>
    <w:rsid w:val="002859AF"/>
    <w:rsid w:val="00286AE7"/>
    <w:rsid w:val="00286B65"/>
    <w:rsid w:val="00287243"/>
    <w:rsid w:val="002876E7"/>
    <w:rsid w:val="00287D65"/>
    <w:rsid w:val="00290647"/>
    <w:rsid w:val="00290C4A"/>
    <w:rsid w:val="00291385"/>
    <w:rsid w:val="00291422"/>
    <w:rsid w:val="0029237F"/>
    <w:rsid w:val="00292715"/>
    <w:rsid w:val="002934F4"/>
    <w:rsid w:val="00293D83"/>
    <w:rsid w:val="00293E57"/>
    <w:rsid w:val="00294092"/>
    <w:rsid w:val="002947D1"/>
    <w:rsid w:val="002948DF"/>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59F0"/>
    <w:rsid w:val="002A5E49"/>
    <w:rsid w:val="002A6432"/>
    <w:rsid w:val="002A666B"/>
    <w:rsid w:val="002A680C"/>
    <w:rsid w:val="002A6F25"/>
    <w:rsid w:val="002A6FD3"/>
    <w:rsid w:val="002B0A7D"/>
    <w:rsid w:val="002B1380"/>
    <w:rsid w:val="002B14AE"/>
    <w:rsid w:val="002B1A69"/>
    <w:rsid w:val="002B2723"/>
    <w:rsid w:val="002B303A"/>
    <w:rsid w:val="002B3EB1"/>
    <w:rsid w:val="002B3F17"/>
    <w:rsid w:val="002B538E"/>
    <w:rsid w:val="002B5474"/>
    <w:rsid w:val="002B575D"/>
    <w:rsid w:val="002B5DCA"/>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20DC"/>
    <w:rsid w:val="002C20F2"/>
    <w:rsid w:val="002C2C08"/>
    <w:rsid w:val="002C38B2"/>
    <w:rsid w:val="002C3F9C"/>
    <w:rsid w:val="002C4039"/>
    <w:rsid w:val="002C420E"/>
    <w:rsid w:val="002C5AFA"/>
    <w:rsid w:val="002C72B2"/>
    <w:rsid w:val="002C744E"/>
    <w:rsid w:val="002C7B25"/>
    <w:rsid w:val="002C7CDC"/>
    <w:rsid w:val="002C7FDF"/>
    <w:rsid w:val="002D0439"/>
    <w:rsid w:val="002D0763"/>
    <w:rsid w:val="002D11B7"/>
    <w:rsid w:val="002D1E14"/>
    <w:rsid w:val="002D286B"/>
    <w:rsid w:val="002D2F4E"/>
    <w:rsid w:val="002D3AFA"/>
    <w:rsid w:val="002D3BBC"/>
    <w:rsid w:val="002D438A"/>
    <w:rsid w:val="002D5738"/>
    <w:rsid w:val="002D5B3E"/>
    <w:rsid w:val="002D5E53"/>
    <w:rsid w:val="002D63BE"/>
    <w:rsid w:val="002D726D"/>
    <w:rsid w:val="002D7584"/>
    <w:rsid w:val="002E0319"/>
    <w:rsid w:val="002E1272"/>
    <w:rsid w:val="002E179B"/>
    <w:rsid w:val="002E1C9E"/>
    <w:rsid w:val="002E22B7"/>
    <w:rsid w:val="002E257B"/>
    <w:rsid w:val="002E2A3B"/>
    <w:rsid w:val="002E37DB"/>
    <w:rsid w:val="002E3B56"/>
    <w:rsid w:val="002E3C65"/>
    <w:rsid w:val="002E3F5B"/>
    <w:rsid w:val="002E3F84"/>
    <w:rsid w:val="002E4362"/>
    <w:rsid w:val="002E63D9"/>
    <w:rsid w:val="002E640E"/>
    <w:rsid w:val="002F0C28"/>
    <w:rsid w:val="002F18EF"/>
    <w:rsid w:val="002F1E2C"/>
    <w:rsid w:val="002F2577"/>
    <w:rsid w:val="002F2662"/>
    <w:rsid w:val="002F3CDE"/>
    <w:rsid w:val="002F4922"/>
    <w:rsid w:val="002F5464"/>
    <w:rsid w:val="002F5DD6"/>
    <w:rsid w:val="002F5FEA"/>
    <w:rsid w:val="002F63E7"/>
    <w:rsid w:val="002F7BE3"/>
    <w:rsid w:val="002F7E6A"/>
    <w:rsid w:val="002F7F82"/>
    <w:rsid w:val="00300165"/>
    <w:rsid w:val="003009EF"/>
    <w:rsid w:val="003010CF"/>
    <w:rsid w:val="0030202E"/>
    <w:rsid w:val="00303440"/>
    <w:rsid w:val="003043A1"/>
    <w:rsid w:val="00304D9B"/>
    <w:rsid w:val="00304DE8"/>
    <w:rsid w:val="00305FF9"/>
    <w:rsid w:val="0030641E"/>
    <w:rsid w:val="0030697F"/>
    <w:rsid w:val="00306E6B"/>
    <w:rsid w:val="003072E8"/>
    <w:rsid w:val="00310097"/>
    <w:rsid w:val="003100C8"/>
    <w:rsid w:val="00311161"/>
    <w:rsid w:val="00311F6F"/>
    <w:rsid w:val="00312400"/>
    <w:rsid w:val="00312739"/>
    <w:rsid w:val="00312A17"/>
    <w:rsid w:val="00312D10"/>
    <w:rsid w:val="00312EC8"/>
    <w:rsid w:val="00313148"/>
    <w:rsid w:val="00315F63"/>
    <w:rsid w:val="003178DA"/>
    <w:rsid w:val="00317C91"/>
    <w:rsid w:val="00317DB8"/>
    <w:rsid w:val="00317E99"/>
    <w:rsid w:val="00317F51"/>
    <w:rsid w:val="0032040A"/>
    <w:rsid w:val="00320618"/>
    <w:rsid w:val="0032100B"/>
    <w:rsid w:val="00321BD7"/>
    <w:rsid w:val="00321F40"/>
    <w:rsid w:val="0032260F"/>
    <w:rsid w:val="003228DA"/>
    <w:rsid w:val="003238DB"/>
    <w:rsid w:val="00323D6B"/>
    <w:rsid w:val="0032463B"/>
    <w:rsid w:val="00324E6A"/>
    <w:rsid w:val="00326957"/>
    <w:rsid w:val="00326AE2"/>
    <w:rsid w:val="00327025"/>
    <w:rsid w:val="00327A9F"/>
    <w:rsid w:val="003302AB"/>
    <w:rsid w:val="0033171D"/>
    <w:rsid w:val="00331D0A"/>
    <w:rsid w:val="00331FC3"/>
    <w:rsid w:val="003336B3"/>
    <w:rsid w:val="00335B75"/>
    <w:rsid w:val="00335D8C"/>
    <w:rsid w:val="00336072"/>
    <w:rsid w:val="003363A1"/>
    <w:rsid w:val="00337513"/>
    <w:rsid w:val="0034038E"/>
    <w:rsid w:val="00341947"/>
    <w:rsid w:val="0034226D"/>
    <w:rsid w:val="0034241F"/>
    <w:rsid w:val="00342972"/>
    <w:rsid w:val="00342FDD"/>
    <w:rsid w:val="0034429B"/>
    <w:rsid w:val="00344866"/>
    <w:rsid w:val="00344F9B"/>
    <w:rsid w:val="00345F14"/>
    <w:rsid w:val="0034638C"/>
    <w:rsid w:val="0034666E"/>
    <w:rsid w:val="00346746"/>
    <w:rsid w:val="00346F7F"/>
    <w:rsid w:val="00347394"/>
    <w:rsid w:val="0034786A"/>
    <w:rsid w:val="003478A8"/>
    <w:rsid w:val="00350108"/>
    <w:rsid w:val="00350762"/>
    <w:rsid w:val="003507C4"/>
    <w:rsid w:val="00350C10"/>
    <w:rsid w:val="00351186"/>
    <w:rsid w:val="003519A1"/>
    <w:rsid w:val="00352480"/>
    <w:rsid w:val="003530D2"/>
    <w:rsid w:val="0035331A"/>
    <w:rsid w:val="003534E1"/>
    <w:rsid w:val="003548D8"/>
    <w:rsid w:val="00354A98"/>
    <w:rsid w:val="00354EF6"/>
    <w:rsid w:val="00355021"/>
    <w:rsid w:val="003554CA"/>
    <w:rsid w:val="003567B4"/>
    <w:rsid w:val="00357776"/>
    <w:rsid w:val="00360232"/>
    <w:rsid w:val="003602E0"/>
    <w:rsid w:val="00360922"/>
    <w:rsid w:val="00360D01"/>
    <w:rsid w:val="00362569"/>
    <w:rsid w:val="00362EF6"/>
    <w:rsid w:val="003636CD"/>
    <w:rsid w:val="00364394"/>
    <w:rsid w:val="0036487C"/>
    <w:rsid w:val="00365411"/>
    <w:rsid w:val="00365FA2"/>
    <w:rsid w:val="00366C69"/>
    <w:rsid w:val="00367441"/>
    <w:rsid w:val="003678A8"/>
    <w:rsid w:val="00367B1D"/>
    <w:rsid w:val="00370E4F"/>
    <w:rsid w:val="00371215"/>
    <w:rsid w:val="00371E33"/>
    <w:rsid w:val="00372CF0"/>
    <w:rsid w:val="00372F0D"/>
    <w:rsid w:val="00374059"/>
    <w:rsid w:val="00374DBE"/>
    <w:rsid w:val="0037535B"/>
    <w:rsid w:val="0037552D"/>
    <w:rsid w:val="003756DB"/>
    <w:rsid w:val="003762BC"/>
    <w:rsid w:val="00376DCB"/>
    <w:rsid w:val="00376F86"/>
    <w:rsid w:val="003770BB"/>
    <w:rsid w:val="00377175"/>
    <w:rsid w:val="0037771A"/>
    <w:rsid w:val="00377A96"/>
    <w:rsid w:val="003802DC"/>
    <w:rsid w:val="00380DD7"/>
    <w:rsid w:val="00380E4E"/>
    <w:rsid w:val="00380FBF"/>
    <w:rsid w:val="003815D1"/>
    <w:rsid w:val="00382A43"/>
    <w:rsid w:val="00382D60"/>
    <w:rsid w:val="00382F29"/>
    <w:rsid w:val="00383C8D"/>
    <w:rsid w:val="00384929"/>
    <w:rsid w:val="00384954"/>
    <w:rsid w:val="00384B6A"/>
    <w:rsid w:val="00385089"/>
    <w:rsid w:val="003851AD"/>
    <w:rsid w:val="003852FB"/>
    <w:rsid w:val="003853F4"/>
    <w:rsid w:val="00385429"/>
    <w:rsid w:val="00385B05"/>
    <w:rsid w:val="00386382"/>
    <w:rsid w:val="003865EF"/>
    <w:rsid w:val="00386BA9"/>
    <w:rsid w:val="00390017"/>
    <w:rsid w:val="003901A3"/>
    <w:rsid w:val="00390452"/>
    <w:rsid w:val="0039072F"/>
    <w:rsid w:val="00391324"/>
    <w:rsid w:val="00391431"/>
    <w:rsid w:val="003940CE"/>
    <w:rsid w:val="00395545"/>
    <w:rsid w:val="00397C1D"/>
    <w:rsid w:val="003A0C68"/>
    <w:rsid w:val="003A180F"/>
    <w:rsid w:val="003A18DD"/>
    <w:rsid w:val="003A20C8"/>
    <w:rsid w:val="003A260F"/>
    <w:rsid w:val="003A27EA"/>
    <w:rsid w:val="003A2ADD"/>
    <w:rsid w:val="003A2C29"/>
    <w:rsid w:val="003A2EC3"/>
    <w:rsid w:val="003A36F2"/>
    <w:rsid w:val="003A3D39"/>
    <w:rsid w:val="003A3EC7"/>
    <w:rsid w:val="003A40B4"/>
    <w:rsid w:val="003A6D21"/>
    <w:rsid w:val="003A710B"/>
    <w:rsid w:val="003A7834"/>
    <w:rsid w:val="003B0B5B"/>
    <w:rsid w:val="003B0E79"/>
    <w:rsid w:val="003B25A9"/>
    <w:rsid w:val="003B2CBC"/>
    <w:rsid w:val="003B3575"/>
    <w:rsid w:val="003B45C7"/>
    <w:rsid w:val="003B47D3"/>
    <w:rsid w:val="003B494F"/>
    <w:rsid w:val="003B50BC"/>
    <w:rsid w:val="003B5D97"/>
    <w:rsid w:val="003B63A4"/>
    <w:rsid w:val="003B68FE"/>
    <w:rsid w:val="003B6A8B"/>
    <w:rsid w:val="003B6D7D"/>
    <w:rsid w:val="003B7D7E"/>
    <w:rsid w:val="003B7F9C"/>
    <w:rsid w:val="003C1012"/>
    <w:rsid w:val="003C11C9"/>
    <w:rsid w:val="003C1229"/>
    <w:rsid w:val="003C14CF"/>
    <w:rsid w:val="003C1FD4"/>
    <w:rsid w:val="003C213D"/>
    <w:rsid w:val="003C25AD"/>
    <w:rsid w:val="003C285D"/>
    <w:rsid w:val="003C2D21"/>
    <w:rsid w:val="003C4878"/>
    <w:rsid w:val="003C5E6B"/>
    <w:rsid w:val="003C755B"/>
    <w:rsid w:val="003C7AD7"/>
    <w:rsid w:val="003C7B74"/>
    <w:rsid w:val="003C7F0B"/>
    <w:rsid w:val="003D05A2"/>
    <w:rsid w:val="003D0FC3"/>
    <w:rsid w:val="003D259E"/>
    <w:rsid w:val="003D2C1D"/>
    <w:rsid w:val="003D2C34"/>
    <w:rsid w:val="003D3DDD"/>
    <w:rsid w:val="003D5CBF"/>
    <w:rsid w:val="003D66D2"/>
    <w:rsid w:val="003D780C"/>
    <w:rsid w:val="003E07AE"/>
    <w:rsid w:val="003E14FC"/>
    <w:rsid w:val="003E1B7F"/>
    <w:rsid w:val="003E292E"/>
    <w:rsid w:val="003E2976"/>
    <w:rsid w:val="003E3484"/>
    <w:rsid w:val="003E4858"/>
    <w:rsid w:val="003E4FB4"/>
    <w:rsid w:val="003E55B8"/>
    <w:rsid w:val="003E5933"/>
    <w:rsid w:val="003E61F0"/>
    <w:rsid w:val="003E6316"/>
    <w:rsid w:val="003E6884"/>
    <w:rsid w:val="003E6AC5"/>
    <w:rsid w:val="003F0096"/>
    <w:rsid w:val="003F04B0"/>
    <w:rsid w:val="003F0850"/>
    <w:rsid w:val="003F0D12"/>
    <w:rsid w:val="003F0E52"/>
    <w:rsid w:val="003F1175"/>
    <w:rsid w:val="003F160C"/>
    <w:rsid w:val="003F1C30"/>
    <w:rsid w:val="003F2B3D"/>
    <w:rsid w:val="003F2E34"/>
    <w:rsid w:val="003F324F"/>
    <w:rsid w:val="003F33BC"/>
    <w:rsid w:val="003F3D4E"/>
    <w:rsid w:val="003F3E38"/>
    <w:rsid w:val="003F469E"/>
    <w:rsid w:val="003F477E"/>
    <w:rsid w:val="003F4BEB"/>
    <w:rsid w:val="003F4E3A"/>
    <w:rsid w:val="003F545D"/>
    <w:rsid w:val="003F6798"/>
    <w:rsid w:val="003F6CD2"/>
    <w:rsid w:val="003F788D"/>
    <w:rsid w:val="003F7D6A"/>
    <w:rsid w:val="00400E2B"/>
    <w:rsid w:val="0040126E"/>
    <w:rsid w:val="004020D4"/>
    <w:rsid w:val="004021B6"/>
    <w:rsid w:val="004021C9"/>
    <w:rsid w:val="00403088"/>
    <w:rsid w:val="00403B7E"/>
    <w:rsid w:val="00404262"/>
    <w:rsid w:val="0040469E"/>
    <w:rsid w:val="004047C4"/>
    <w:rsid w:val="0040570B"/>
    <w:rsid w:val="00405B32"/>
    <w:rsid w:val="00405EDB"/>
    <w:rsid w:val="00405FB1"/>
    <w:rsid w:val="00406460"/>
    <w:rsid w:val="00407309"/>
    <w:rsid w:val="0040797B"/>
    <w:rsid w:val="004106A8"/>
    <w:rsid w:val="00410DE9"/>
    <w:rsid w:val="00410F11"/>
    <w:rsid w:val="0041226E"/>
    <w:rsid w:val="00412461"/>
    <w:rsid w:val="00412546"/>
    <w:rsid w:val="00413053"/>
    <w:rsid w:val="0041319C"/>
    <w:rsid w:val="004137B6"/>
    <w:rsid w:val="00413A54"/>
    <w:rsid w:val="00413C10"/>
    <w:rsid w:val="00413CD9"/>
    <w:rsid w:val="00413F9A"/>
    <w:rsid w:val="004140CA"/>
    <w:rsid w:val="00414C65"/>
    <w:rsid w:val="004153CA"/>
    <w:rsid w:val="004159F5"/>
    <w:rsid w:val="00415D76"/>
    <w:rsid w:val="00416665"/>
    <w:rsid w:val="00416A1B"/>
    <w:rsid w:val="00416A67"/>
    <w:rsid w:val="00416ACB"/>
    <w:rsid w:val="00420D00"/>
    <w:rsid w:val="00421DCF"/>
    <w:rsid w:val="00422341"/>
    <w:rsid w:val="00422FE0"/>
    <w:rsid w:val="00423641"/>
    <w:rsid w:val="00425FEA"/>
    <w:rsid w:val="00426266"/>
    <w:rsid w:val="00426E27"/>
    <w:rsid w:val="004309FA"/>
    <w:rsid w:val="00430A2D"/>
    <w:rsid w:val="00431505"/>
    <w:rsid w:val="004317D9"/>
    <w:rsid w:val="004319EF"/>
    <w:rsid w:val="00431AF0"/>
    <w:rsid w:val="00431BA7"/>
    <w:rsid w:val="0043213A"/>
    <w:rsid w:val="004330F4"/>
    <w:rsid w:val="00433134"/>
    <w:rsid w:val="00433318"/>
    <w:rsid w:val="00433590"/>
    <w:rsid w:val="0043393D"/>
    <w:rsid w:val="00434095"/>
    <w:rsid w:val="0043409A"/>
    <w:rsid w:val="00434464"/>
    <w:rsid w:val="004344C7"/>
    <w:rsid w:val="004349F4"/>
    <w:rsid w:val="00435274"/>
    <w:rsid w:val="004352AD"/>
    <w:rsid w:val="0043545D"/>
    <w:rsid w:val="00435FE2"/>
    <w:rsid w:val="00436B60"/>
    <w:rsid w:val="00436E2F"/>
    <w:rsid w:val="00436EAB"/>
    <w:rsid w:val="00437E2C"/>
    <w:rsid w:val="004412FA"/>
    <w:rsid w:val="00441651"/>
    <w:rsid w:val="00442A3D"/>
    <w:rsid w:val="0044372D"/>
    <w:rsid w:val="00445119"/>
    <w:rsid w:val="00445610"/>
    <w:rsid w:val="004456AA"/>
    <w:rsid w:val="004461D9"/>
    <w:rsid w:val="00446747"/>
    <w:rsid w:val="00446AC6"/>
    <w:rsid w:val="0044759B"/>
    <w:rsid w:val="00447D34"/>
    <w:rsid w:val="00447F54"/>
    <w:rsid w:val="004501DE"/>
    <w:rsid w:val="00450B7E"/>
    <w:rsid w:val="0045136B"/>
    <w:rsid w:val="00451C74"/>
    <w:rsid w:val="00451C7E"/>
    <w:rsid w:val="00453413"/>
    <w:rsid w:val="00453BB6"/>
    <w:rsid w:val="00453CAA"/>
    <w:rsid w:val="00454B35"/>
    <w:rsid w:val="00454BE8"/>
    <w:rsid w:val="00455113"/>
    <w:rsid w:val="004556EB"/>
    <w:rsid w:val="00455BC2"/>
    <w:rsid w:val="00456421"/>
    <w:rsid w:val="00456DAB"/>
    <w:rsid w:val="00456FD3"/>
    <w:rsid w:val="00460CC3"/>
    <w:rsid w:val="00460E86"/>
    <w:rsid w:val="0046111A"/>
    <w:rsid w:val="0046199B"/>
    <w:rsid w:val="004627C4"/>
    <w:rsid w:val="004646B4"/>
    <w:rsid w:val="00464865"/>
    <w:rsid w:val="00464A88"/>
    <w:rsid w:val="004651A0"/>
    <w:rsid w:val="0046586C"/>
    <w:rsid w:val="00465CFA"/>
    <w:rsid w:val="00465E51"/>
    <w:rsid w:val="00466532"/>
    <w:rsid w:val="00466A1B"/>
    <w:rsid w:val="00467488"/>
    <w:rsid w:val="00467726"/>
    <w:rsid w:val="0047083E"/>
    <w:rsid w:val="00470EB5"/>
    <w:rsid w:val="00471C55"/>
    <w:rsid w:val="0047286B"/>
    <w:rsid w:val="00472E27"/>
    <w:rsid w:val="00474220"/>
    <w:rsid w:val="0047512C"/>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8C8"/>
    <w:rsid w:val="00480988"/>
    <w:rsid w:val="00480E05"/>
    <w:rsid w:val="0048231F"/>
    <w:rsid w:val="00482BBE"/>
    <w:rsid w:val="00483A12"/>
    <w:rsid w:val="004845AB"/>
    <w:rsid w:val="004846B4"/>
    <w:rsid w:val="004848B0"/>
    <w:rsid w:val="004848B7"/>
    <w:rsid w:val="00484A77"/>
    <w:rsid w:val="00484DFF"/>
    <w:rsid w:val="0048540F"/>
    <w:rsid w:val="00485970"/>
    <w:rsid w:val="00485C0D"/>
    <w:rsid w:val="0048610A"/>
    <w:rsid w:val="00486575"/>
    <w:rsid w:val="004866D0"/>
    <w:rsid w:val="00490F46"/>
    <w:rsid w:val="0049149F"/>
    <w:rsid w:val="0049165B"/>
    <w:rsid w:val="00492509"/>
    <w:rsid w:val="004925E0"/>
    <w:rsid w:val="00493292"/>
    <w:rsid w:val="00494242"/>
    <w:rsid w:val="004948C6"/>
    <w:rsid w:val="00494E8E"/>
    <w:rsid w:val="004955BC"/>
    <w:rsid w:val="00495D63"/>
    <w:rsid w:val="00495DF7"/>
    <w:rsid w:val="0049648F"/>
    <w:rsid w:val="00496606"/>
    <w:rsid w:val="00496F05"/>
    <w:rsid w:val="00497370"/>
    <w:rsid w:val="004A0191"/>
    <w:rsid w:val="004A0F39"/>
    <w:rsid w:val="004A1B5C"/>
    <w:rsid w:val="004A251F"/>
    <w:rsid w:val="004A2A37"/>
    <w:rsid w:val="004A2B26"/>
    <w:rsid w:val="004A2D12"/>
    <w:rsid w:val="004A34E7"/>
    <w:rsid w:val="004A3BF1"/>
    <w:rsid w:val="004A3E42"/>
    <w:rsid w:val="004A4715"/>
    <w:rsid w:val="004A4B47"/>
    <w:rsid w:val="004A5046"/>
    <w:rsid w:val="004A565E"/>
    <w:rsid w:val="004A5DF3"/>
    <w:rsid w:val="004A612C"/>
    <w:rsid w:val="004A6134"/>
    <w:rsid w:val="004A69BE"/>
    <w:rsid w:val="004A6B6F"/>
    <w:rsid w:val="004A7092"/>
    <w:rsid w:val="004B2514"/>
    <w:rsid w:val="004B3819"/>
    <w:rsid w:val="004B3E69"/>
    <w:rsid w:val="004B49E6"/>
    <w:rsid w:val="004B4B39"/>
    <w:rsid w:val="004B4BEB"/>
    <w:rsid w:val="004B4D69"/>
    <w:rsid w:val="004B6E03"/>
    <w:rsid w:val="004B792F"/>
    <w:rsid w:val="004B7F15"/>
    <w:rsid w:val="004C01A8"/>
    <w:rsid w:val="004C1840"/>
    <w:rsid w:val="004C24C9"/>
    <w:rsid w:val="004C311C"/>
    <w:rsid w:val="004C31B6"/>
    <w:rsid w:val="004C4D7F"/>
    <w:rsid w:val="004C5319"/>
    <w:rsid w:val="004C621F"/>
    <w:rsid w:val="004C6704"/>
    <w:rsid w:val="004C6C5A"/>
    <w:rsid w:val="004C7051"/>
    <w:rsid w:val="004C75CA"/>
    <w:rsid w:val="004C7948"/>
    <w:rsid w:val="004C7BB8"/>
    <w:rsid w:val="004C7BFC"/>
    <w:rsid w:val="004C7C60"/>
    <w:rsid w:val="004C7C79"/>
    <w:rsid w:val="004C7FBA"/>
    <w:rsid w:val="004D0482"/>
    <w:rsid w:val="004D0CA9"/>
    <w:rsid w:val="004D0DFE"/>
    <w:rsid w:val="004D1D91"/>
    <w:rsid w:val="004D22C3"/>
    <w:rsid w:val="004D29DB"/>
    <w:rsid w:val="004D3E0D"/>
    <w:rsid w:val="004D48FE"/>
    <w:rsid w:val="004D6C6F"/>
    <w:rsid w:val="004D6D48"/>
    <w:rsid w:val="004D6F4D"/>
    <w:rsid w:val="004D6F95"/>
    <w:rsid w:val="004D72FE"/>
    <w:rsid w:val="004D7757"/>
    <w:rsid w:val="004D7B00"/>
    <w:rsid w:val="004D7E91"/>
    <w:rsid w:val="004D7EA4"/>
    <w:rsid w:val="004E003A"/>
    <w:rsid w:val="004E0768"/>
    <w:rsid w:val="004E0A0C"/>
    <w:rsid w:val="004E1A31"/>
    <w:rsid w:val="004E2DE0"/>
    <w:rsid w:val="004E3237"/>
    <w:rsid w:val="004E4060"/>
    <w:rsid w:val="004E409A"/>
    <w:rsid w:val="004E4B9D"/>
    <w:rsid w:val="004E4F8E"/>
    <w:rsid w:val="004E66FE"/>
    <w:rsid w:val="004E6B62"/>
    <w:rsid w:val="004E72EA"/>
    <w:rsid w:val="004E7773"/>
    <w:rsid w:val="004F0FB9"/>
    <w:rsid w:val="004F2153"/>
    <w:rsid w:val="004F2F7E"/>
    <w:rsid w:val="004F32B5"/>
    <w:rsid w:val="004F4021"/>
    <w:rsid w:val="004F407E"/>
    <w:rsid w:val="004F41FC"/>
    <w:rsid w:val="004F5479"/>
    <w:rsid w:val="004F5629"/>
    <w:rsid w:val="004F7528"/>
    <w:rsid w:val="004F7BCA"/>
    <w:rsid w:val="004F7D89"/>
    <w:rsid w:val="00500DB1"/>
    <w:rsid w:val="00500E2E"/>
    <w:rsid w:val="00501706"/>
    <w:rsid w:val="00501981"/>
    <w:rsid w:val="00501A85"/>
    <w:rsid w:val="00501BB3"/>
    <w:rsid w:val="005021DD"/>
    <w:rsid w:val="00502696"/>
    <w:rsid w:val="005026CA"/>
    <w:rsid w:val="00502B72"/>
    <w:rsid w:val="00504773"/>
    <w:rsid w:val="00504BC1"/>
    <w:rsid w:val="00505134"/>
    <w:rsid w:val="00505C04"/>
    <w:rsid w:val="00506EFC"/>
    <w:rsid w:val="00506FC9"/>
    <w:rsid w:val="005071DE"/>
    <w:rsid w:val="0050765C"/>
    <w:rsid w:val="005076BD"/>
    <w:rsid w:val="00507738"/>
    <w:rsid w:val="0051175B"/>
    <w:rsid w:val="00511F15"/>
    <w:rsid w:val="0051259B"/>
    <w:rsid w:val="00512765"/>
    <w:rsid w:val="0051318C"/>
    <w:rsid w:val="005142CD"/>
    <w:rsid w:val="005143C9"/>
    <w:rsid w:val="005157A9"/>
    <w:rsid w:val="005173A7"/>
    <w:rsid w:val="005177E1"/>
    <w:rsid w:val="00517978"/>
    <w:rsid w:val="00517F53"/>
    <w:rsid w:val="00520C0A"/>
    <w:rsid w:val="00521027"/>
    <w:rsid w:val="005218B6"/>
    <w:rsid w:val="0052242E"/>
    <w:rsid w:val="00522589"/>
    <w:rsid w:val="005236FF"/>
    <w:rsid w:val="00524545"/>
    <w:rsid w:val="00525053"/>
    <w:rsid w:val="005255BF"/>
    <w:rsid w:val="005257DE"/>
    <w:rsid w:val="00527200"/>
    <w:rsid w:val="00530157"/>
    <w:rsid w:val="0053154A"/>
    <w:rsid w:val="00531EBE"/>
    <w:rsid w:val="00532F8B"/>
    <w:rsid w:val="00533737"/>
    <w:rsid w:val="00534419"/>
    <w:rsid w:val="0053592C"/>
    <w:rsid w:val="005359BA"/>
    <w:rsid w:val="00535B79"/>
    <w:rsid w:val="00535D7C"/>
    <w:rsid w:val="00536579"/>
    <w:rsid w:val="00536C1E"/>
    <w:rsid w:val="00536DE4"/>
    <w:rsid w:val="0053777B"/>
    <w:rsid w:val="00541C95"/>
    <w:rsid w:val="0054212E"/>
    <w:rsid w:val="0054343A"/>
    <w:rsid w:val="00543974"/>
    <w:rsid w:val="00543EBF"/>
    <w:rsid w:val="00544ABA"/>
    <w:rsid w:val="0054593A"/>
    <w:rsid w:val="005467FB"/>
    <w:rsid w:val="00546AE9"/>
    <w:rsid w:val="00547989"/>
    <w:rsid w:val="00547D46"/>
    <w:rsid w:val="0055094B"/>
    <w:rsid w:val="00551320"/>
    <w:rsid w:val="005518A4"/>
    <w:rsid w:val="005526FF"/>
    <w:rsid w:val="00552768"/>
    <w:rsid w:val="00552935"/>
    <w:rsid w:val="005529D6"/>
    <w:rsid w:val="005529E5"/>
    <w:rsid w:val="00553127"/>
    <w:rsid w:val="005537D5"/>
    <w:rsid w:val="0055390A"/>
    <w:rsid w:val="00554BE7"/>
    <w:rsid w:val="00554D73"/>
    <w:rsid w:val="00554E03"/>
    <w:rsid w:val="00555362"/>
    <w:rsid w:val="00556B6A"/>
    <w:rsid w:val="00556D68"/>
    <w:rsid w:val="00557173"/>
    <w:rsid w:val="005576A1"/>
    <w:rsid w:val="00557A64"/>
    <w:rsid w:val="005605C0"/>
    <w:rsid w:val="00560D23"/>
    <w:rsid w:val="00561590"/>
    <w:rsid w:val="005615D8"/>
    <w:rsid w:val="005626D6"/>
    <w:rsid w:val="005638D4"/>
    <w:rsid w:val="0056457B"/>
    <w:rsid w:val="00564F30"/>
    <w:rsid w:val="005656ED"/>
    <w:rsid w:val="005657E8"/>
    <w:rsid w:val="00566544"/>
    <w:rsid w:val="00566608"/>
    <w:rsid w:val="00566707"/>
    <w:rsid w:val="00566C83"/>
    <w:rsid w:val="00567086"/>
    <w:rsid w:val="00567DA3"/>
    <w:rsid w:val="005700FE"/>
    <w:rsid w:val="00570150"/>
    <w:rsid w:val="00570E24"/>
    <w:rsid w:val="00572760"/>
    <w:rsid w:val="00572D82"/>
    <w:rsid w:val="0057305B"/>
    <w:rsid w:val="005743DE"/>
    <w:rsid w:val="00574ACF"/>
    <w:rsid w:val="00574C08"/>
    <w:rsid w:val="00574F3F"/>
    <w:rsid w:val="0057562C"/>
    <w:rsid w:val="005759F6"/>
    <w:rsid w:val="00575A52"/>
    <w:rsid w:val="00575E3E"/>
    <w:rsid w:val="005765F5"/>
    <w:rsid w:val="00576D6C"/>
    <w:rsid w:val="00576DBE"/>
    <w:rsid w:val="005779D3"/>
    <w:rsid w:val="00577A2E"/>
    <w:rsid w:val="00580E48"/>
    <w:rsid w:val="00580F0A"/>
    <w:rsid w:val="00580F92"/>
    <w:rsid w:val="00581246"/>
    <w:rsid w:val="00581C9F"/>
    <w:rsid w:val="00582C3A"/>
    <w:rsid w:val="00582E1A"/>
    <w:rsid w:val="00583147"/>
    <w:rsid w:val="00584416"/>
    <w:rsid w:val="00584B39"/>
    <w:rsid w:val="00585028"/>
    <w:rsid w:val="005854D1"/>
    <w:rsid w:val="00585F5B"/>
    <w:rsid w:val="00586149"/>
    <w:rsid w:val="0058620A"/>
    <w:rsid w:val="00587B9C"/>
    <w:rsid w:val="00587FC0"/>
    <w:rsid w:val="0059021E"/>
    <w:rsid w:val="005906AD"/>
    <w:rsid w:val="00590BCD"/>
    <w:rsid w:val="00590DA6"/>
    <w:rsid w:val="00591C7D"/>
    <w:rsid w:val="00592B03"/>
    <w:rsid w:val="0059316F"/>
    <w:rsid w:val="00593AB9"/>
    <w:rsid w:val="005948DF"/>
    <w:rsid w:val="00594ABB"/>
    <w:rsid w:val="00594D1C"/>
    <w:rsid w:val="00594E36"/>
    <w:rsid w:val="00594F0A"/>
    <w:rsid w:val="0059525E"/>
    <w:rsid w:val="00595887"/>
    <w:rsid w:val="005961F7"/>
    <w:rsid w:val="005964F8"/>
    <w:rsid w:val="00596B9C"/>
    <w:rsid w:val="005A054D"/>
    <w:rsid w:val="005A0659"/>
    <w:rsid w:val="005A0766"/>
    <w:rsid w:val="005A0A46"/>
    <w:rsid w:val="005A10B9"/>
    <w:rsid w:val="005A11EA"/>
    <w:rsid w:val="005A269F"/>
    <w:rsid w:val="005A305E"/>
    <w:rsid w:val="005A30BB"/>
    <w:rsid w:val="005A3887"/>
    <w:rsid w:val="005A4A79"/>
    <w:rsid w:val="005A69EA"/>
    <w:rsid w:val="005A7938"/>
    <w:rsid w:val="005B0542"/>
    <w:rsid w:val="005B0AF2"/>
    <w:rsid w:val="005B177A"/>
    <w:rsid w:val="005B2225"/>
    <w:rsid w:val="005B2799"/>
    <w:rsid w:val="005B2B77"/>
    <w:rsid w:val="005B3D4A"/>
    <w:rsid w:val="005B4606"/>
    <w:rsid w:val="005B4D87"/>
    <w:rsid w:val="005B57BE"/>
    <w:rsid w:val="005B6174"/>
    <w:rsid w:val="005B76D9"/>
    <w:rsid w:val="005B7DD1"/>
    <w:rsid w:val="005C00A0"/>
    <w:rsid w:val="005C19BC"/>
    <w:rsid w:val="005C28FA"/>
    <w:rsid w:val="005C3191"/>
    <w:rsid w:val="005C40F4"/>
    <w:rsid w:val="005C43BE"/>
    <w:rsid w:val="005C44F3"/>
    <w:rsid w:val="005C5604"/>
    <w:rsid w:val="005C5609"/>
    <w:rsid w:val="005C712D"/>
    <w:rsid w:val="005C7C75"/>
    <w:rsid w:val="005D0E4F"/>
    <w:rsid w:val="005D1E32"/>
    <w:rsid w:val="005D206B"/>
    <w:rsid w:val="005D22B7"/>
    <w:rsid w:val="005D2A84"/>
    <w:rsid w:val="005D2BDE"/>
    <w:rsid w:val="005D3D76"/>
    <w:rsid w:val="005D4343"/>
    <w:rsid w:val="005D4578"/>
    <w:rsid w:val="005D4EFA"/>
    <w:rsid w:val="005D55BA"/>
    <w:rsid w:val="005D56E5"/>
    <w:rsid w:val="005D5ADB"/>
    <w:rsid w:val="005D5B21"/>
    <w:rsid w:val="005D648A"/>
    <w:rsid w:val="005D7E0D"/>
    <w:rsid w:val="005E181B"/>
    <w:rsid w:val="005E1928"/>
    <w:rsid w:val="005E1ADD"/>
    <w:rsid w:val="005E234A"/>
    <w:rsid w:val="005E2A27"/>
    <w:rsid w:val="005E2D01"/>
    <w:rsid w:val="005E35CC"/>
    <w:rsid w:val="005E371E"/>
    <w:rsid w:val="005E4825"/>
    <w:rsid w:val="005E4CE6"/>
    <w:rsid w:val="005E4EC1"/>
    <w:rsid w:val="005E53F9"/>
    <w:rsid w:val="005E5477"/>
    <w:rsid w:val="005E5E7A"/>
    <w:rsid w:val="005E775D"/>
    <w:rsid w:val="005F0A43"/>
    <w:rsid w:val="005F0AC0"/>
    <w:rsid w:val="005F1D60"/>
    <w:rsid w:val="005F27BF"/>
    <w:rsid w:val="005F4171"/>
    <w:rsid w:val="005F46D6"/>
    <w:rsid w:val="005F4DD6"/>
    <w:rsid w:val="005F50D8"/>
    <w:rsid w:val="005F53A1"/>
    <w:rsid w:val="005F5801"/>
    <w:rsid w:val="005F653B"/>
    <w:rsid w:val="005F68F4"/>
    <w:rsid w:val="005F6B77"/>
    <w:rsid w:val="005F6E31"/>
    <w:rsid w:val="005F7487"/>
    <w:rsid w:val="006002C7"/>
    <w:rsid w:val="00600F95"/>
    <w:rsid w:val="00601839"/>
    <w:rsid w:val="00601929"/>
    <w:rsid w:val="00602759"/>
    <w:rsid w:val="0060277A"/>
    <w:rsid w:val="00602B7C"/>
    <w:rsid w:val="00603312"/>
    <w:rsid w:val="00603839"/>
    <w:rsid w:val="00604DC7"/>
    <w:rsid w:val="00604E47"/>
    <w:rsid w:val="00605441"/>
    <w:rsid w:val="00605705"/>
    <w:rsid w:val="00606970"/>
    <w:rsid w:val="00606A20"/>
    <w:rsid w:val="00606B75"/>
    <w:rsid w:val="006072C6"/>
    <w:rsid w:val="0060785D"/>
    <w:rsid w:val="00607A2E"/>
    <w:rsid w:val="00611317"/>
    <w:rsid w:val="00611CD6"/>
    <w:rsid w:val="006130F7"/>
    <w:rsid w:val="00613946"/>
    <w:rsid w:val="00613AF8"/>
    <w:rsid w:val="00613D8E"/>
    <w:rsid w:val="006142E0"/>
    <w:rsid w:val="00614F2E"/>
    <w:rsid w:val="00616112"/>
    <w:rsid w:val="00616C9B"/>
    <w:rsid w:val="00620144"/>
    <w:rsid w:val="006204F4"/>
    <w:rsid w:val="0062054C"/>
    <w:rsid w:val="006205CA"/>
    <w:rsid w:val="00621F53"/>
    <w:rsid w:val="00622A69"/>
    <w:rsid w:val="00622E2A"/>
    <w:rsid w:val="00623089"/>
    <w:rsid w:val="0062308E"/>
    <w:rsid w:val="006231A4"/>
    <w:rsid w:val="006233E5"/>
    <w:rsid w:val="006234C4"/>
    <w:rsid w:val="00623B5F"/>
    <w:rsid w:val="00623EDB"/>
    <w:rsid w:val="00623F50"/>
    <w:rsid w:val="00624046"/>
    <w:rsid w:val="00624336"/>
    <w:rsid w:val="006244C9"/>
    <w:rsid w:val="006245F6"/>
    <w:rsid w:val="0062475D"/>
    <w:rsid w:val="0062495F"/>
    <w:rsid w:val="0062660B"/>
    <w:rsid w:val="00626662"/>
    <w:rsid w:val="00626AD1"/>
    <w:rsid w:val="0062790A"/>
    <w:rsid w:val="006304BC"/>
    <w:rsid w:val="00630A59"/>
    <w:rsid w:val="00630DCE"/>
    <w:rsid w:val="0063120A"/>
    <w:rsid w:val="0063150B"/>
    <w:rsid w:val="00631585"/>
    <w:rsid w:val="00632B1F"/>
    <w:rsid w:val="00632F55"/>
    <w:rsid w:val="006337DC"/>
    <w:rsid w:val="00633895"/>
    <w:rsid w:val="00633F7C"/>
    <w:rsid w:val="006340C5"/>
    <w:rsid w:val="006341C0"/>
    <w:rsid w:val="006348A9"/>
    <w:rsid w:val="00634ACF"/>
    <w:rsid w:val="00634BE6"/>
    <w:rsid w:val="00635035"/>
    <w:rsid w:val="0063580D"/>
    <w:rsid w:val="00635952"/>
    <w:rsid w:val="00635B12"/>
    <w:rsid w:val="00635CAE"/>
    <w:rsid w:val="00635D22"/>
    <w:rsid w:val="00637240"/>
    <w:rsid w:val="006377CE"/>
    <w:rsid w:val="006406B0"/>
    <w:rsid w:val="00640776"/>
    <w:rsid w:val="006424FE"/>
    <w:rsid w:val="00643660"/>
    <w:rsid w:val="00646D76"/>
    <w:rsid w:val="00650139"/>
    <w:rsid w:val="00650DAA"/>
    <w:rsid w:val="00651E5A"/>
    <w:rsid w:val="00652756"/>
    <w:rsid w:val="00652AD8"/>
    <w:rsid w:val="00652B79"/>
    <w:rsid w:val="0065313E"/>
    <w:rsid w:val="006533C3"/>
    <w:rsid w:val="00654068"/>
    <w:rsid w:val="00654B38"/>
    <w:rsid w:val="00654B83"/>
    <w:rsid w:val="00655061"/>
    <w:rsid w:val="0065510C"/>
    <w:rsid w:val="00655B63"/>
    <w:rsid w:val="00655C68"/>
    <w:rsid w:val="00656615"/>
    <w:rsid w:val="00656DB4"/>
    <w:rsid w:val="006571F6"/>
    <w:rsid w:val="006572DF"/>
    <w:rsid w:val="00657434"/>
    <w:rsid w:val="00657544"/>
    <w:rsid w:val="006618CC"/>
    <w:rsid w:val="00662111"/>
    <w:rsid w:val="00662118"/>
    <w:rsid w:val="00662337"/>
    <w:rsid w:val="00663197"/>
    <w:rsid w:val="006638AD"/>
    <w:rsid w:val="0066507A"/>
    <w:rsid w:val="0066732C"/>
    <w:rsid w:val="006679F5"/>
    <w:rsid w:val="00667B77"/>
    <w:rsid w:val="00670179"/>
    <w:rsid w:val="006716DA"/>
    <w:rsid w:val="00671784"/>
    <w:rsid w:val="00671C6D"/>
    <w:rsid w:val="00671ED0"/>
    <w:rsid w:val="006728ED"/>
    <w:rsid w:val="006732B1"/>
    <w:rsid w:val="006733AE"/>
    <w:rsid w:val="006742CE"/>
    <w:rsid w:val="0067446F"/>
    <w:rsid w:val="006746A4"/>
    <w:rsid w:val="00674FE3"/>
    <w:rsid w:val="00675558"/>
    <w:rsid w:val="00675611"/>
    <w:rsid w:val="0067564A"/>
    <w:rsid w:val="00675A60"/>
    <w:rsid w:val="00675B9A"/>
    <w:rsid w:val="00676521"/>
    <w:rsid w:val="0067697E"/>
    <w:rsid w:val="006771A8"/>
    <w:rsid w:val="006772B2"/>
    <w:rsid w:val="00677443"/>
    <w:rsid w:val="0067769A"/>
    <w:rsid w:val="0068050E"/>
    <w:rsid w:val="006806A3"/>
    <w:rsid w:val="006806A6"/>
    <w:rsid w:val="00681211"/>
    <w:rsid w:val="0068144F"/>
    <w:rsid w:val="00681B36"/>
    <w:rsid w:val="006822C8"/>
    <w:rsid w:val="00682C40"/>
    <w:rsid w:val="00682E14"/>
    <w:rsid w:val="0068354B"/>
    <w:rsid w:val="0068436C"/>
    <w:rsid w:val="0068454C"/>
    <w:rsid w:val="0068545E"/>
    <w:rsid w:val="00685FD4"/>
    <w:rsid w:val="00686612"/>
    <w:rsid w:val="0068661E"/>
    <w:rsid w:val="00690A49"/>
    <w:rsid w:val="00690B21"/>
    <w:rsid w:val="00690BB6"/>
    <w:rsid w:val="00690DFC"/>
    <w:rsid w:val="00690FFC"/>
    <w:rsid w:val="00691B30"/>
    <w:rsid w:val="00691F2F"/>
    <w:rsid w:val="006924A5"/>
    <w:rsid w:val="00693D37"/>
    <w:rsid w:val="00693E1F"/>
    <w:rsid w:val="00693ECB"/>
    <w:rsid w:val="00694334"/>
    <w:rsid w:val="00694797"/>
    <w:rsid w:val="00694C14"/>
    <w:rsid w:val="00695887"/>
    <w:rsid w:val="0069599C"/>
    <w:rsid w:val="00696DAA"/>
    <w:rsid w:val="00697575"/>
    <w:rsid w:val="00697733"/>
    <w:rsid w:val="00697BB6"/>
    <w:rsid w:val="006A01C4"/>
    <w:rsid w:val="006A1D91"/>
    <w:rsid w:val="006A2455"/>
    <w:rsid w:val="006A254E"/>
    <w:rsid w:val="006A2C30"/>
    <w:rsid w:val="006A301C"/>
    <w:rsid w:val="006A3E2B"/>
    <w:rsid w:val="006A412A"/>
    <w:rsid w:val="006A44DE"/>
    <w:rsid w:val="006A5B8F"/>
    <w:rsid w:val="006A6E17"/>
    <w:rsid w:val="006B0640"/>
    <w:rsid w:val="006B120D"/>
    <w:rsid w:val="006B17E7"/>
    <w:rsid w:val="006B19E8"/>
    <w:rsid w:val="006B1A8A"/>
    <w:rsid w:val="006B1D79"/>
    <w:rsid w:val="006B1FD5"/>
    <w:rsid w:val="006B2897"/>
    <w:rsid w:val="006B38A4"/>
    <w:rsid w:val="006B39D7"/>
    <w:rsid w:val="006B3AF9"/>
    <w:rsid w:val="006B4376"/>
    <w:rsid w:val="006B4855"/>
    <w:rsid w:val="006B555A"/>
    <w:rsid w:val="006B600A"/>
    <w:rsid w:val="006B64FB"/>
    <w:rsid w:val="006B6635"/>
    <w:rsid w:val="006B7D22"/>
    <w:rsid w:val="006B7D2C"/>
    <w:rsid w:val="006C1019"/>
    <w:rsid w:val="006C1F3C"/>
    <w:rsid w:val="006C2BB5"/>
    <w:rsid w:val="006C2BEE"/>
    <w:rsid w:val="006C361F"/>
    <w:rsid w:val="006C3AD8"/>
    <w:rsid w:val="006C3EB4"/>
    <w:rsid w:val="006C4516"/>
    <w:rsid w:val="006C455E"/>
    <w:rsid w:val="006C5958"/>
    <w:rsid w:val="006C5B4F"/>
    <w:rsid w:val="006C643C"/>
    <w:rsid w:val="006C661D"/>
    <w:rsid w:val="006C6E3A"/>
    <w:rsid w:val="006C6FD7"/>
    <w:rsid w:val="006C7D92"/>
    <w:rsid w:val="006D00DB"/>
    <w:rsid w:val="006D0361"/>
    <w:rsid w:val="006D0A13"/>
    <w:rsid w:val="006D16B0"/>
    <w:rsid w:val="006D1A5A"/>
    <w:rsid w:val="006D1A9E"/>
    <w:rsid w:val="006D2182"/>
    <w:rsid w:val="006D2444"/>
    <w:rsid w:val="006D254B"/>
    <w:rsid w:val="006D289B"/>
    <w:rsid w:val="006D3BE1"/>
    <w:rsid w:val="006D46B2"/>
    <w:rsid w:val="006D48FC"/>
    <w:rsid w:val="006D62BC"/>
    <w:rsid w:val="006D6450"/>
    <w:rsid w:val="006D6939"/>
    <w:rsid w:val="006D7EB0"/>
    <w:rsid w:val="006E0138"/>
    <w:rsid w:val="006E061A"/>
    <w:rsid w:val="006E0BB0"/>
    <w:rsid w:val="006E12C3"/>
    <w:rsid w:val="006E1AC0"/>
    <w:rsid w:val="006E1B6F"/>
    <w:rsid w:val="006E2529"/>
    <w:rsid w:val="006E2F86"/>
    <w:rsid w:val="006E3735"/>
    <w:rsid w:val="006E375F"/>
    <w:rsid w:val="006E3CE9"/>
    <w:rsid w:val="006E45F3"/>
    <w:rsid w:val="006E4A2F"/>
    <w:rsid w:val="006E4ED4"/>
    <w:rsid w:val="006E528F"/>
    <w:rsid w:val="006E5E19"/>
    <w:rsid w:val="006E61C3"/>
    <w:rsid w:val="006E6F16"/>
    <w:rsid w:val="006E7094"/>
    <w:rsid w:val="006E745F"/>
    <w:rsid w:val="006E799D"/>
    <w:rsid w:val="006F0593"/>
    <w:rsid w:val="006F0653"/>
    <w:rsid w:val="006F1064"/>
    <w:rsid w:val="006F1977"/>
    <w:rsid w:val="006F1EB7"/>
    <w:rsid w:val="006F4117"/>
    <w:rsid w:val="006F496D"/>
    <w:rsid w:val="006F52E5"/>
    <w:rsid w:val="006F5887"/>
    <w:rsid w:val="006F6066"/>
    <w:rsid w:val="006F6850"/>
    <w:rsid w:val="006F707E"/>
    <w:rsid w:val="007001DC"/>
    <w:rsid w:val="0070064E"/>
    <w:rsid w:val="00700FBF"/>
    <w:rsid w:val="00701F61"/>
    <w:rsid w:val="007025CB"/>
    <w:rsid w:val="00702654"/>
    <w:rsid w:val="00702B12"/>
    <w:rsid w:val="007034AA"/>
    <w:rsid w:val="00703C9D"/>
    <w:rsid w:val="0070490C"/>
    <w:rsid w:val="00704B74"/>
    <w:rsid w:val="00705C38"/>
    <w:rsid w:val="007063E3"/>
    <w:rsid w:val="00706465"/>
    <w:rsid w:val="0070695A"/>
    <w:rsid w:val="0070782D"/>
    <w:rsid w:val="007109C2"/>
    <w:rsid w:val="00711340"/>
    <w:rsid w:val="00712C42"/>
    <w:rsid w:val="00712D48"/>
    <w:rsid w:val="007133FE"/>
    <w:rsid w:val="00713DE4"/>
    <w:rsid w:val="00714C47"/>
    <w:rsid w:val="0071507C"/>
    <w:rsid w:val="00715CB8"/>
    <w:rsid w:val="00716462"/>
    <w:rsid w:val="00716C7E"/>
    <w:rsid w:val="0071735E"/>
    <w:rsid w:val="007179D9"/>
    <w:rsid w:val="007205F8"/>
    <w:rsid w:val="00721084"/>
    <w:rsid w:val="00721262"/>
    <w:rsid w:val="00721D21"/>
    <w:rsid w:val="00721D9B"/>
    <w:rsid w:val="00722121"/>
    <w:rsid w:val="007224B9"/>
    <w:rsid w:val="00722F94"/>
    <w:rsid w:val="0072379D"/>
    <w:rsid w:val="00723AA7"/>
    <w:rsid w:val="0072432E"/>
    <w:rsid w:val="00726036"/>
    <w:rsid w:val="00726279"/>
    <w:rsid w:val="00726A9B"/>
    <w:rsid w:val="00727530"/>
    <w:rsid w:val="007319BA"/>
    <w:rsid w:val="00731E7C"/>
    <w:rsid w:val="007328E8"/>
    <w:rsid w:val="007329EF"/>
    <w:rsid w:val="00732D60"/>
    <w:rsid w:val="0073327A"/>
    <w:rsid w:val="00734100"/>
    <w:rsid w:val="00734EBE"/>
    <w:rsid w:val="00736DD8"/>
    <w:rsid w:val="00737628"/>
    <w:rsid w:val="00740113"/>
    <w:rsid w:val="007403EF"/>
    <w:rsid w:val="0074059A"/>
    <w:rsid w:val="0074076A"/>
    <w:rsid w:val="00741240"/>
    <w:rsid w:val="00741AF4"/>
    <w:rsid w:val="00741DCC"/>
    <w:rsid w:val="0074203A"/>
    <w:rsid w:val="007427B5"/>
    <w:rsid w:val="00742865"/>
    <w:rsid w:val="0074296C"/>
    <w:rsid w:val="00742C83"/>
    <w:rsid w:val="0074360F"/>
    <w:rsid w:val="00743EED"/>
    <w:rsid w:val="007442BC"/>
    <w:rsid w:val="00744A64"/>
    <w:rsid w:val="00744D47"/>
    <w:rsid w:val="00744EA0"/>
    <w:rsid w:val="00745B31"/>
    <w:rsid w:val="00746285"/>
    <w:rsid w:val="0074638D"/>
    <w:rsid w:val="00746484"/>
    <w:rsid w:val="0074704F"/>
    <w:rsid w:val="00747F48"/>
    <w:rsid w:val="00747F4C"/>
    <w:rsid w:val="007500B6"/>
    <w:rsid w:val="00751091"/>
    <w:rsid w:val="00751B83"/>
    <w:rsid w:val="00752893"/>
    <w:rsid w:val="00752CAA"/>
    <w:rsid w:val="00753654"/>
    <w:rsid w:val="00753766"/>
    <w:rsid w:val="00754359"/>
    <w:rsid w:val="00754411"/>
    <w:rsid w:val="00754564"/>
    <w:rsid w:val="00754AF5"/>
    <w:rsid w:val="00754BD9"/>
    <w:rsid w:val="00754E7A"/>
    <w:rsid w:val="0075540C"/>
    <w:rsid w:val="00755DB1"/>
    <w:rsid w:val="007574FC"/>
    <w:rsid w:val="00757632"/>
    <w:rsid w:val="00757800"/>
    <w:rsid w:val="00760975"/>
    <w:rsid w:val="00761063"/>
    <w:rsid w:val="00761FDA"/>
    <w:rsid w:val="007621FF"/>
    <w:rsid w:val="007634E3"/>
    <w:rsid w:val="007639EB"/>
    <w:rsid w:val="00764194"/>
    <w:rsid w:val="00764582"/>
    <w:rsid w:val="00765C0F"/>
    <w:rsid w:val="00765ED3"/>
    <w:rsid w:val="0076681D"/>
    <w:rsid w:val="00766A65"/>
    <w:rsid w:val="007671F5"/>
    <w:rsid w:val="007676B8"/>
    <w:rsid w:val="00767B80"/>
    <w:rsid w:val="007700FD"/>
    <w:rsid w:val="00770704"/>
    <w:rsid w:val="0077175C"/>
    <w:rsid w:val="00771870"/>
    <w:rsid w:val="00771BF9"/>
    <w:rsid w:val="00771D41"/>
    <w:rsid w:val="0077230A"/>
    <w:rsid w:val="007724A2"/>
    <w:rsid w:val="00772F8A"/>
    <w:rsid w:val="007739C6"/>
    <w:rsid w:val="00774889"/>
    <w:rsid w:val="00774FF5"/>
    <w:rsid w:val="007750B3"/>
    <w:rsid w:val="00775F76"/>
    <w:rsid w:val="00776AEA"/>
    <w:rsid w:val="007776A9"/>
    <w:rsid w:val="00777BA0"/>
    <w:rsid w:val="007803BD"/>
    <w:rsid w:val="0078058E"/>
    <w:rsid w:val="0078085D"/>
    <w:rsid w:val="007811DC"/>
    <w:rsid w:val="007820FA"/>
    <w:rsid w:val="0078285F"/>
    <w:rsid w:val="00782FDB"/>
    <w:rsid w:val="00783207"/>
    <w:rsid w:val="00783DDD"/>
    <w:rsid w:val="00783E1D"/>
    <w:rsid w:val="0078483B"/>
    <w:rsid w:val="00784CB1"/>
    <w:rsid w:val="00784EED"/>
    <w:rsid w:val="00785900"/>
    <w:rsid w:val="00785A46"/>
    <w:rsid w:val="00786861"/>
    <w:rsid w:val="00786958"/>
    <w:rsid w:val="00786E71"/>
    <w:rsid w:val="00787DC5"/>
    <w:rsid w:val="0079162F"/>
    <w:rsid w:val="00791F8A"/>
    <w:rsid w:val="00793688"/>
    <w:rsid w:val="00793703"/>
    <w:rsid w:val="00794771"/>
    <w:rsid w:val="00794924"/>
    <w:rsid w:val="00794FFD"/>
    <w:rsid w:val="007951B1"/>
    <w:rsid w:val="00795EBF"/>
    <w:rsid w:val="0079689D"/>
    <w:rsid w:val="007A05FB"/>
    <w:rsid w:val="007A0BC2"/>
    <w:rsid w:val="007A13E3"/>
    <w:rsid w:val="007A1F44"/>
    <w:rsid w:val="007A23FF"/>
    <w:rsid w:val="007A295B"/>
    <w:rsid w:val="007A30C4"/>
    <w:rsid w:val="007A3424"/>
    <w:rsid w:val="007A35EF"/>
    <w:rsid w:val="007A43A2"/>
    <w:rsid w:val="007A4C68"/>
    <w:rsid w:val="007A4D04"/>
    <w:rsid w:val="007A5BE7"/>
    <w:rsid w:val="007A75D8"/>
    <w:rsid w:val="007A7A96"/>
    <w:rsid w:val="007B00F3"/>
    <w:rsid w:val="007B03AF"/>
    <w:rsid w:val="007B0C1B"/>
    <w:rsid w:val="007B1543"/>
    <w:rsid w:val="007B194B"/>
    <w:rsid w:val="007B1AC0"/>
    <w:rsid w:val="007B2582"/>
    <w:rsid w:val="007B270A"/>
    <w:rsid w:val="007B2D3B"/>
    <w:rsid w:val="007B4D52"/>
    <w:rsid w:val="007B52CD"/>
    <w:rsid w:val="007B5FBA"/>
    <w:rsid w:val="007B6C25"/>
    <w:rsid w:val="007B7DC1"/>
    <w:rsid w:val="007B7EDB"/>
    <w:rsid w:val="007C19AD"/>
    <w:rsid w:val="007C1B76"/>
    <w:rsid w:val="007C24C5"/>
    <w:rsid w:val="007C2978"/>
    <w:rsid w:val="007C3598"/>
    <w:rsid w:val="007C3D1C"/>
    <w:rsid w:val="007C3FA8"/>
    <w:rsid w:val="007C62B3"/>
    <w:rsid w:val="007C68DA"/>
    <w:rsid w:val="007D0686"/>
    <w:rsid w:val="007D1B4D"/>
    <w:rsid w:val="007D229A"/>
    <w:rsid w:val="007D2F44"/>
    <w:rsid w:val="007D2F4D"/>
    <w:rsid w:val="007D4178"/>
    <w:rsid w:val="007D4D33"/>
    <w:rsid w:val="007D7175"/>
    <w:rsid w:val="007E1369"/>
    <w:rsid w:val="007E1A1B"/>
    <w:rsid w:val="007E1A88"/>
    <w:rsid w:val="007E2DBE"/>
    <w:rsid w:val="007E32F7"/>
    <w:rsid w:val="007E33AE"/>
    <w:rsid w:val="007E4041"/>
    <w:rsid w:val="007E48E4"/>
    <w:rsid w:val="007E4C88"/>
    <w:rsid w:val="007E4F2C"/>
    <w:rsid w:val="007E5098"/>
    <w:rsid w:val="007E5813"/>
    <w:rsid w:val="007E585E"/>
    <w:rsid w:val="007E5B7B"/>
    <w:rsid w:val="007E5CC5"/>
    <w:rsid w:val="007E7213"/>
    <w:rsid w:val="007E7DDF"/>
    <w:rsid w:val="007E7F2D"/>
    <w:rsid w:val="007F0F1A"/>
    <w:rsid w:val="007F0F52"/>
    <w:rsid w:val="007F11C8"/>
    <w:rsid w:val="007F132F"/>
    <w:rsid w:val="007F1B98"/>
    <w:rsid w:val="007F1CFB"/>
    <w:rsid w:val="007F20D4"/>
    <w:rsid w:val="007F220B"/>
    <w:rsid w:val="007F27DD"/>
    <w:rsid w:val="007F425E"/>
    <w:rsid w:val="007F463D"/>
    <w:rsid w:val="007F4DFB"/>
    <w:rsid w:val="007F4F39"/>
    <w:rsid w:val="007F5022"/>
    <w:rsid w:val="007F5570"/>
    <w:rsid w:val="007F5E1E"/>
    <w:rsid w:val="007F6880"/>
    <w:rsid w:val="007F6F96"/>
    <w:rsid w:val="007F733A"/>
    <w:rsid w:val="007F76B4"/>
    <w:rsid w:val="008001B4"/>
    <w:rsid w:val="00800769"/>
    <w:rsid w:val="00800C0A"/>
    <w:rsid w:val="00800ED2"/>
    <w:rsid w:val="00802E74"/>
    <w:rsid w:val="00803765"/>
    <w:rsid w:val="00803AC3"/>
    <w:rsid w:val="008049F5"/>
    <w:rsid w:val="00804B92"/>
    <w:rsid w:val="00804E21"/>
    <w:rsid w:val="00804F02"/>
    <w:rsid w:val="00805092"/>
    <w:rsid w:val="00806AAF"/>
    <w:rsid w:val="008070AC"/>
    <w:rsid w:val="00807D77"/>
    <w:rsid w:val="008101FD"/>
    <w:rsid w:val="00810882"/>
    <w:rsid w:val="00810D8D"/>
    <w:rsid w:val="00810FF6"/>
    <w:rsid w:val="0081174D"/>
    <w:rsid w:val="00811835"/>
    <w:rsid w:val="00813F2F"/>
    <w:rsid w:val="00814A3B"/>
    <w:rsid w:val="0081581D"/>
    <w:rsid w:val="0081623E"/>
    <w:rsid w:val="00816835"/>
    <w:rsid w:val="00816C92"/>
    <w:rsid w:val="00817165"/>
    <w:rsid w:val="008172BE"/>
    <w:rsid w:val="00817B71"/>
    <w:rsid w:val="00820244"/>
    <w:rsid w:val="00821DE2"/>
    <w:rsid w:val="008221B3"/>
    <w:rsid w:val="0082248E"/>
    <w:rsid w:val="00823E38"/>
    <w:rsid w:val="00824321"/>
    <w:rsid w:val="00824ECF"/>
    <w:rsid w:val="00824FDF"/>
    <w:rsid w:val="00825125"/>
    <w:rsid w:val="008257CC"/>
    <w:rsid w:val="00826A11"/>
    <w:rsid w:val="008274BF"/>
    <w:rsid w:val="00830BBB"/>
    <w:rsid w:val="00830DC3"/>
    <w:rsid w:val="00831555"/>
    <w:rsid w:val="00831F52"/>
    <w:rsid w:val="00832154"/>
    <w:rsid w:val="008322E3"/>
    <w:rsid w:val="00832887"/>
    <w:rsid w:val="00832DD4"/>
    <w:rsid w:val="00832F5C"/>
    <w:rsid w:val="008332D0"/>
    <w:rsid w:val="00834827"/>
    <w:rsid w:val="00834F86"/>
    <w:rsid w:val="008359E0"/>
    <w:rsid w:val="008373BA"/>
    <w:rsid w:val="0083755A"/>
    <w:rsid w:val="008376F6"/>
    <w:rsid w:val="00837D5B"/>
    <w:rsid w:val="00837EA6"/>
    <w:rsid w:val="00840607"/>
    <w:rsid w:val="008415F4"/>
    <w:rsid w:val="00841CD2"/>
    <w:rsid w:val="00842B77"/>
    <w:rsid w:val="0084309F"/>
    <w:rsid w:val="008430AC"/>
    <w:rsid w:val="00843EC8"/>
    <w:rsid w:val="00845C12"/>
    <w:rsid w:val="008469D9"/>
    <w:rsid w:val="00846DC0"/>
    <w:rsid w:val="008474A7"/>
    <w:rsid w:val="00847672"/>
    <w:rsid w:val="00847D5A"/>
    <w:rsid w:val="0085042C"/>
    <w:rsid w:val="008506B6"/>
    <w:rsid w:val="00850AE0"/>
    <w:rsid w:val="00850F0E"/>
    <w:rsid w:val="0085123F"/>
    <w:rsid w:val="00851B1C"/>
    <w:rsid w:val="008524D2"/>
    <w:rsid w:val="008528D6"/>
    <w:rsid w:val="00852BB6"/>
    <w:rsid w:val="00852E19"/>
    <w:rsid w:val="0085360F"/>
    <w:rsid w:val="0085378B"/>
    <w:rsid w:val="00855E0F"/>
    <w:rsid w:val="008561A0"/>
    <w:rsid w:val="008563DE"/>
    <w:rsid w:val="00856833"/>
    <w:rsid w:val="00856840"/>
    <w:rsid w:val="00857659"/>
    <w:rsid w:val="0086087C"/>
    <w:rsid w:val="00860D8E"/>
    <w:rsid w:val="00860DFA"/>
    <w:rsid w:val="0086275E"/>
    <w:rsid w:val="008636AB"/>
    <w:rsid w:val="00863778"/>
    <w:rsid w:val="00864440"/>
    <w:rsid w:val="00864D76"/>
    <w:rsid w:val="008650FC"/>
    <w:rsid w:val="00865327"/>
    <w:rsid w:val="0086574A"/>
    <w:rsid w:val="008659B6"/>
    <w:rsid w:val="008667A6"/>
    <w:rsid w:val="00866EB3"/>
    <w:rsid w:val="0086701A"/>
    <w:rsid w:val="00867BD2"/>
    <w:rsid w:val="00867C96"/>
    <w:rsid w:val="008712FD"/>
    <w:rsid w:val="0087138E"/>
    <w:rsid w:val="008716A1"/>
    <w:rsid w:val="0087221C"/>
    <w:rsid w:val="00872284"/>
    <w:rsid w:val="008728CB"/>
    <w:rsid w:val="00872D3F"/>
    <w:rsid w:val="00873132"/>
    <w:rsid w:val="008733E4"/>
    <w:rsid w:val="00873692"/>
    <w:rsid w:val="00873F15"/>
    <w:rsid w:val="00874096"/>
    <w:rsid w:val="00874F84"/>
    <w:rsid w:val="008756A4"/>
    <w:rsid w:val="00875F73"/>
    <w:rsid w:val="00876462"/>
    <w:rsid w:val="00876CA9"/>
    <w:rsid w:val="00877941"/>
    <w:rsid w:val="00880F30"/>
    <w:rsid w:val="00881D7E"/>
    <w:rsid w:val="00881DA0"/>
    <w:rsid w:val="00882580"/>
    <w:rsid w:val="00882B2E"/>
    <w:rsid w:val="008833E8"/>
    <w:rsid w:val="00883462"/>
    <w:rsid w:val="00884C69"/>
    <w:rsid w:val="008874EA"/>
    <w:rsid w:val="00887B48"/>
    <w:rsid w:val="0089012B"/>
    <w:rsid w:val="00890990"/>
    <w:rsid w:val="0089176E"/>
    <w:rsid w:val="008917E0"/>
    <w:rsid w:val="00892365"/>
    <w:rsid w:val="00892BE5"/>
    <w:rsid w:val="0089387C"/>
    <w:rsid w:val="00894298"/>
    <w:rsid w:val="008942EE"/>
    <w:rsid w:val="0089444E"/>
    <w:rsid w:val="008949DF"/>
    <w:rsid w:val="008951DB"/>
    <w:rsid w:val="00895270"/>
    <w:rsid w:val="008956DD"/>
    <w:rsid w:val="00896C81"/>
    <w:rsid w:val="00896D83"/>
    <w:rsid w:val="0089745D"/>
    <w:rsid w:val="00897529"/>
    <w:rsid w:val="008A0720"/>
    <w:rsid w:val="008A0A4B"/>
    <w:rsid w:val="008A0AB2"/>
    <w:rsid w:val="008A0CFC"/>
    <w:rsid w:val="008A12FE"/>
    <w:rsid w:val="008A2434"/>
    <w:rsid w:val="008A28B6"/>
    <w:rsid w:val="008A2BB1"/>
    <w:rsid w:val="008A3187"/>
    <w:rsid w:val="008A3387"/>
    <w:rsid w:val="008A3466"/>
    <w:rsid w:val="008A389F"/>
    <w:rsid w:val="008A3D02"/>
    <w:rsid w:val="008A45C5"/>
    <w:rsid w:val="008A5940"/>
    <w:rsid w:val="008A73B2"/>
    <w:rsid w:val="008B043F"/>
    <w:rsid w:val="008B075F"/>
    <w:rsid w:val="008B0808"/>
    <w:rsid w:val="008B0AEC"/>
    <w:rsid w:val="008B1E53"/>
    <w:rsid w:val="008B1E5B"/>
    <w:rsid w:val="008B20BF"/>
    <w:rsid w:val="008B23E6"/>
    <w:rsid w:val="008B317C"/>
    <w:rsid w:val="008B31C8"/>
    <w:rsid w:val="008B389D"/>
    <w:rsid w:val="008B3C5C"/>
    <w:rsid w:val="008B5099"/>
    <w:rsid w:val="008B5299"/>
    <w:rsid w:val="008B5A5F"/>
    <w:rsid w:val="008B5AB0"/>
    <w:rsid w:val="008B5AFB"/>
    <w:rsid w:val="008B6054"/>
    <w:rsid w:val="008B64BB"/>
    <w:rsid w:val="008B7AE7"/>
    <w:rsid w:val="008B7B08"/>
    <w:rsid w:val="008C13EA"/>
    <w:rsid w:val="008C13F0"/>
    <w:rsid w:val="008C1425"/>
    <w:rsid w:val="008C1F26"/>
    <w:rsid w:val="008C2339"/>
    <w:rsid w:val="008C2A3A"/>
    <w:rsid w:val="008C4C7E"/>
    <w:rsid w:val="008C5C46"/>
    <w:rsid w:val="008C6184"/>
    <w:rsid w:val="008C6CBA"/>
    <w:rsid w:val="008C73A9"/>
    <w:rsid w:val="008C785E"/>
    <w:rsid w:val="008D0AFB"/>
    <w:rsid w:val="008D1034"/>
    <w:rsid w:val="008D1253"/>
    <w:rsid w:val="008D1511"/>
    <w:rsid w:val="008D17D5"/>
    <w:rsid w:val="008D1BA8"/>
    <w:rsid w:val="008D2232"/>
    <w:rsid w:val="008D3035"/>
    <w:rsid w:val="008D32DF"/>
    <w:rsid w:val="008D35E9"/>
    <w:rsid w:val="008D3959"/>
    <w:rsid w:val="008D3966"/>
    <w:rsid w:val="008D3AE8"/>
    <w:rsid w:val="008D4352"/>
    <w:rsid w:val="008D5F96"/>
    <w:rsid w:val="008D60BC"/>
    <w:rsid w:val="008D6D7B"/>
    <w:rsid w:val="008D7B6B"/>
    <w:rsid w:val="008D7EB7"/>
    <w:rsid w:val="008E018B"/>
    <w:rsid w:val="008E08E0"/>
    <w:rsid w:val="008E0EB8"/>
    <w:rsid w:val="008E10A6"/>
    <w:rsid w:val="008E1271"/>
    <w:rsid w:val="008E1694"/>
    <w:rsid w:val="008E1B36"/>
    <w:rsid w:val="008E2251"/>
    <w:rsid w:val="008E24B3"/>
    <w:rsid w:val="008E24CA"/>
    <w:rsid w:val="008E273E"/>
    <w:rsid w:val="008E2F6E"/>
    <w:rsid w:val="008E38AD"/>
    <w:rsid w:val="008E3EEC"/>
    <w:rsid w:val="008E54A3"/>
    <w:rsid w:val="008E5BF2"/>
    <w:rsid w:val="008E5C81"/>
    <w:rsid w:val="008E7DA7"/>
    <w:rsid w:val="008E7F12"/>
    <w:rsid w:val="008F0475"/>
    <w:rsid w:val="008F0A38"/>
    <w:rsid w:val="008F0F84"/>
    <w:rsid w:val="008F1014"/>
    <w:rsid w:val="008F118F"/>
    <w:rsid w:val="008F11C9"/>
    <w:rsid w:val="008F14EA"/>
    <w:rsid w:val="008F1924"/>
    <w:rsid w:val="008F23D8"/>
    <w:rsid w:val="008F2FD5"/>
    <w:rsid w:val="008F37E5"/>
    <w:rsid w:val="008F48C2"/>
    <w:rsid w:val="008F4D34"/>
    <w:rsid w:val="008F5840"/>
    <w:rsid w:val="008F5B7D"/>
    <w:rsid w:val="008F5EEF"/>
    <w:rsid w:val="008F66FE"/>
    <w:rsid w:val="008F7072"/>
    <w:rsid w:val="008F72CC"/>
    <w:rsid w:val="008F72CD"/>
    <w:rsid w:val="008F79B8"/>
    <w:rsid w:val="00901D69"/>
    <w:rsid w:val="0090257E"/>
    <w:rsid w:val="00902B96"/>
    <w:rsid w:val="00903802"/>
    <w:rsid w:val="00903D22"/>
    <w:rsid w:val="00904D52"/>
    <w:rsid w:val="00905BD0"/>
    <w:rsid w:val="0090696D"/>
    <w:rsid w:val="00906CD6"/>
    <w:rsid w:val="00906E4D"/>
    <w:rsid w:val="00906F31"/>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612"/>
    <w:rsid w:val="0091366A"/>
    <w:rsid w:val="00913824"/>
    <w:rsid w:val="009154AC"/>
    <w:rsid w:val="00915757"/>
    <w:rsid w:val="009159B3"/>
    <w:rsid w:val="00916181"/>
    <w:rsid w:val="00916AB1"/>
    <w:rsid w:val="009204C5"/>
    <w:rsid w:val="0092140F"/>
    <w:rsid w:val="0092180D"/>
    <w:rsid w:val="00922495"/>
    <w:rsid w:val="009232C9"/>
    <w:rsid w:val="00923608"/>
    <w:rsid w:val="009238E5"/>
    <w:rsid w:val="00923F12"/>
    <w:rsid w:val="00924652"/>
    <w:rsid w:val="00924FF8"/>
    <w:rsid w:val="00925BA8"/>
    <w:rsid w:val="00925D1D"/>
    <w:rsid w:val="00925E4C"/>
    <w:rsid w:val="009266E7"/>
    <w:rsid w:val="00926DA7"/>
    <w:rsid w:val="009279AF"/>
    <w:rsid w:val="00927AC8"/>
    <w:rsid w:val="00927F8B"/>
    <w:rsid w:val="009302D0"/>
    <w:rsid w:val="0093094D"/>
    <w:rsid w:val="009328C7"/>
    <w:rsid w:val="00932D07"/>
    <w:rsid w:val="009336EC"/>
    <w:rsid w:val="00933F56"/>
    <w:rsid w:val="00934C13"/>
    <w:rsid w:val="00934C90"/>
    <w:rsid w:val="00935228"/>
    <w:rsid w:val="009355A2"/>
    <w:rsid w:val="00935F9E"/>
    <w:rsid w:val="00936D98"/>
    <w:rsid w:val="00937779"/>
    <w:rsid w:val="00940314"/>
    <w:rsid w:val="0094130D"/>
    <w:rsid w:val="00942C80"/>
    <w:rsid w:val="00943197"/>
    <w:rsid w:val="009435F2"/>
    <w:rsid w:val="00943FAC"/>
    <w:rsid w:val="00945180"/>
    <w:rsid w:val="00945339"/>
    <w:rsid w:val="0094542C"/>
    <w:rsid w:val="0094590C"/>
    <w:rsid w:val="00946355"/>
    <w:rsid w:val="009468B7"/>
    <w:rsid w:val="0094724E"/>
    <w:rsid w:val="009474C2"/>
    <w:rsid w:val="00947BE6"/>
    <w:rsid w:val="00947E54"/>
    <w:rsid w:val="0095026C"/>
    <w:rsid w:val="0095048D"/>
    <w:rsid w:val="00951355"/>
    <w:rsid w:val="00951ADB"/>
    <w:rsid w:val="00952564"/>
    <w:rsid w:val="0095380C"/>
    <w:rsid w:val="0095399D"/>
    <w:rsid w:val="00954353"/>
    <w:rsid w:val="009544CF"/>
    <w:rsid w:val="00954FFA"/>
    <w:rsid w:val="00955C0A"/>
    <w:rsid w:val="00955C4F"/>
    <w:rsid w:val="00956E25"/>
    <w:rsid w:val="0096142F"/>
    <w:rsid w:val="009628D1"/>
    <w:rsid w:val="009635BA"/>
    <w:rsid w:val="00963C5D"/>
    <w:rsid w:val="009657F1"/>
    <w:rsid w:val="0096625D"/>
    <w:rsid w:val="0096628D"/>
    <w:rsid w:val="00966DAD"/>
    <w:rsid w:val="00967042"/>
    <w:rsid w:val="009671D2"/>
    <w:rsid w:val="009709F8"/>
    <w:rsid w:val="00971B45"/>
    <w:rsid w:val="00971F76"/>
    <w:rsid w:val="0097244E"/>
    <w:rsid w:val="00972791"/>
    <w:rsid w:val="00972929"/>
    <w:rsid w:val="00972A68"/>
    <w:rsid w:val="00972F91"/>
    <w:rsid w:val="00973094"/>
    <w:rsid w:val="00973827"/>
    <w:rsid w:val="00973A21"/>
    <w:rsid w:val="009742D3"/>
    <w:rsid w:val="00974FE0"/>
    <w:rsid w:val="00976068"/>
    <w:rsid w:val="009760D0"/>
    <w:rsid w:val="00977059"/>
    <w:rsid w:val="00977BA7"/>
    <w:rsid w:val="00980520"/>
    <w:rsid w:val="0098194F"/>
    <w:rsid w:val="009826C8"/>
    <w:rsid w:val="009836E4"/>
    <w:rsid w:val="0098412F"/>
    <w:rsid w:val="00985531"/>
    <w:rsid w:val="009856B7"/>
    <w:rsid w:val="009858DD"/>
    <w:rsid w:val="00985F28"/>
    <w:rsid w:val="00986149"/>
    <w:rsid w:val="00986157"/>
    <w:rsid w:val="00986176"/>
    <w:rsid w:val="00986E7F"/>
    <w:rsid w:val="00987536"/>
    <w:rsid w:val="0098781E"/>
    <w:rsid w:val="009878EC"/>
    <w:rsid w:val="009906EE"/>
    <w:rsid w:val="00990BD5"/>
    <w:rsid w:val="0099158C"/>
    <w:rsid w:val="0099196F"/>
    <w:rsid w:val="00992B98"/>
    <w:rsid w:val="0099359F"/>
    <w:rsid w:val="009945E5"/>
    <w:rsid w:val="00994871"/>
    <w:rsid w:val="00994A08"/>
    <w:rsid w:val="00994C1D"/>
    <w:rsid w:val="00994E08"/>
    <w:rsid w:val="009951F9"/>
    <w:rsid w:val="0099537A"/>
    <w:rsid w:val="0099599E"/>
    <w:rsid w:val="00995C95"/>
    <w:rsid w:val="00995E85"/>
    <w:rsid w:val="00996468"/>
    <w:rsid w:val="0099664D"/>
    <w:rsid w:val="00996876"/>
    <w:rsid w:val="00996FFA"/>
    <w:rsid w:val="009973F1"/>
    <w:rsid w:val="009973F3"/>
    <w:rsid w:val="009A010D"/>
    <w:rsid w:val="009A07B3"/>
    <w:rsid w:val="009A0C19"/>
    <w:rsid w:val="009A0C6F"/>
    <w:rsid w:val="009A0D3B"/>
    <w:rsid w:val="009A1314"/>
    <w:rsid w:val="009A14EF"/>
    <w:rsid w:val="009A1618"/>
    <w:rsid w:val="009A2DF9"/>
    <w:rsid w:val="009A2E6B"/>
    <w:rsid w:val="009A333E"/>
    <w:rsid w:val="009A348C"/>
    <w:rsid w:val="009A3A86"/>
    <w:rsid w:val="009A3BC1"/>
    <w:rsid w:val="009A3E78"/>
    <w:rsid w:val="009A4869"/>
    <w:rsid w:val="009A55DD"/>
    <w:rsid w:val="009A5837"/>
    <w:rsid w:val="009A6A6B"/>
    <w:rsid w:val="009A7F58"/>
    <w:rsid w:val="009B1EF9"/>
    <w:rsid w:val="009B1F63"/>
    <w:rsid w:val="009B26AC"/>
    <w:rsid w:val="009B32B4"/>
    <w:rsid w:val="009B37E2"/>
    <w:rsid w:val="009B4519"/>
    <w:rsid w:val="009B4BC3"/>
    <w:rsid w:val="009B506B"/>
    <w:rsid w:val="009B57EF"/>
    <w:rsid w:val="009B5B85"/>
    <w:rsid w:val="009B7204"/>
    <w:rsid w:val="009C0074"/>
    <w:rsid w:val="009C0564"/>
    <w:rsid w:val="009C2685"/>
    <w:rsid w:val="009C2934"/>
    <w:rsid w:val="009C39BC"/>
    <w:rsid w:val="009C3E20"/>
    <w:rsid w:val="009C4048"/>
    <w:rsid w:val="009C456E"/>
    <w:rsid w:val="009C4BC2"/>
    <w:rsid w:val="009C4D22"/>
    <w:rsid w:val="009C584F"/>
    <w:rsid w:val="009C5980"/>
    <w:rsid w:val="009C5A52"/>
    <w:rsid w:val="009C6943"/>
    <w:rsid w:val="009C696B"/>
    <w:rsid w:val="009C6E96"/>
    <w:rsid w:val="009C7320"/>
    <w:rsid w:val="009D00BD"/>
    <w:rsid w:val="009D0729"/>
    <w:rsid w:val="009D0F66"/>
    <w:rsid w:val="009D1A06"/>
    <w:rsid w:val="009D1BA4"/>
    <w:rsid w:val="009D1FB2"/>
    <w:rsid w:val="009D22E4"/>
    <w:rsid w:val="009D22F7"/>
    <w:rsid w:val="009D319C"/>
    <w:rsid w:val="009D5964"/>
    <w:rsid w:val="009D5BAB"/>
    <w:rsid w:val="009D6A0A"/>
    <w:rsid w:val="009D6BD6"/>
    <w:rsid w:val="009E058F"/>
    <w:rsid w:val="009E0A9E"/>
    <w:rsid w:val="009E19A2"/>
    <w:rsid w:val="009E1D83"/>
    <w:rsid w:val="009E3AFD"/>
    <w:rsid w:val="009E3CDD"/>
    <w:rsid w:val="009E4B16"/>
    <w:rsid w:val="009E5C60"/>
    <w:rsid w:val="009E62B7"/>
    <w:rsid w:val="009E634B"/>
    <w:rsid w:val="009E64DB"/>
    <w:rsid w:val="009E6794"/>
    <w:rsid w:val="009E7189"/>
    <w:rsid w:val="009E7E46"/>
    <w:rsid w:val="009E7FC1"/>
    <w:rsid w:val="009F01E1"/>
    <w:rsid w:val="009F0B4D"/>
    <w:rsid w:val="009F0ECB"/>
    <w:rsid w:val="009F1096"/>
    <w:rsid w:val="009F150E"/>
    <w:rsid w:val="009F17C9"/>
    <w:rsid w:val="009F27AD"/>
    <w:rsid w:val="009F36CC"/>
    <w:rsid w:val="009F3FB5"/>
    <w:rsid w:val="009F48F2"/>
    <w:rsid w:val="009F521F"/>
    <w:rsid w:val="009F553C"/>
    <w:rsid w:val="009F57C3"/>
    <w:rsid w:val="009F59F8"/>
    <w:rsid w:val="009F5CB0"/>
    <w:rsid w:val="009F5E3F"/>
    <w:rsid w:val="009F69BA"/>
    <w:rsid w:val="009F719A"/>
    <w:rsid w:val="009F7206"/>
    <w:rsid w:val="009F76B3"/>
    <w:rsid w:val="00A00466"/>
    <w:rsid w:val="00A005B0"/>
    <w:rsid w:val="00A00DE6"/>
    <w:rsid w:val="00A01448"/>
    <w:rsid w:val="00A01F17"/>
    <w:rsid w:val="00A022A5"/>
    <w:rsid w:val="00A025FB"/>
    <w:rsid w:val="00A03961"/>
    <w:rsid w:val="00A03A22"/>
    <w:rsid w:val="00A04634"/>
    <w:rsid w:val="00A050C1"/>
    <w:rsid w:val="00A05265"/>
    <w:rsid w:val="00A05737"/>
    <w:rsid w:val="00A06119"/>
    <w:rsid w:val="00A065ED"/>
    <w:rsid w:val="00A07A48"/>
    <w:rsid w:val="00A108EE"/>
    <w:rsid w:val="00A10BB8"/>
    <w:rsid w:val="00A11361"/>
    <w:rsid w:val="00A11F54"/>
    <w:rsid w:val="00A1287B"/>
    <w:rsid w:val="00A137E4"/>
    <w:rsid w:val="00A14813"/>
    <w:rsid w:val="00A1566A"/>
    <w:rsid w:val="00A165BF"/>
    <w:rsid w:val="00A172E8"/>
    <w:rsid w:val="00A179FF"/>
    <w:rsid w:val="00A20C6F"/>
    <w:rsid w:val="00A21167"/>
    <w:rsid w:val="00A2182B"/>
    <w:rsid w:val="00A21A36"/>
    <w:rsid w:val="00A22794"/>
    <w:rsid w:val="00A24C05"/>
    <w:rsid w:val="00A25294"/>
    <w:rsid w:val="00A254EE"/>
    <w:rsid w:val="00A25BE7"/>
    <w:rsid w:val="00A27008"/>
    <w:rsid w:val="00A27620"/>
    <w:rsid w:val="00A27850"/>
    <w:rsid w:val="00A27CDF"/>
    <w:rsid w:val="00A3098E"/>
    <w:rsid w:val="00A309C6"/>
    <w:rsid w:val="00A30A5E"/>
    <w:rsid w:val="00A30D13"/>
    <w:rsid w:val="00A310FC"/>
    <w:rsid w:val="00A319D0"/>
    <w:rsid w:val="00A32316"/>
    <w:rsid w:val="00A33172"/>
    <w:rsid w:val="00A3432B"/>
    <w:rsid w:val="00A3466B"/>
    <w:rsid w:val="00A346BA"/>
    <w:rsid w:val="00A34C67"/>
    <w:rsid w:val="00A34D62"/>
    <w:rsid w:val="00A350B6"/>
    <w:rsid w:val="00A3588E"/>
    <w:rsid w:val="00A3611D"/>
    <w:rsid w:val="00A36339"/>
    <w:rsid w:val="00A366E4"/>
    <w:rsid w:val="00A377C4"/>
    <w:rsid w:val="00A377F2"/>
    <w:rsid w:val="00A402E9"/>
    <w:rsid w:val="00A40607"/>
    <w:rsid w:val="00A407A1"/>
    <w:rsid w:val="00A40AAC"/>
    <w:rsid w:val="00A42358"/>
    <w:rsid w:val="00A42C47"/>
    <w:rsid w:val="00A4376F"/>
    <w:rsid w:val="00A449E1"/>
    <w:rsid w:val="00A4549F"/>
    <w:rsid w:val="00A45847"/>
    <w:rsid w:val="00A45B9B"/>
    <w:rsid w:val="00A45C69"/>
    <w:rsid w:val="00A45F1C"/>
    <w:rsid w:val="00A462FE"/>
    <w:rsid w:val="00A4656C"/>
    <w:rsid w:val="00A47003"/>
    <w:rsid w:val="00A472F1"/>
    <w:rsid w:val="00A47588"/>
    <w:rsid w:val="00A47EBB"/>
    <w:rsid w:val="00A501C9"/>
    <w:rsid w:val="00A50506"/>
    <w:rsid w:val="00A509EB"/>
    <w:rsid w:val="00A517BC"/>
    <w:rsid w:val="00A521BB"/>
    <w:rsid w:val="00A52BF5"/>
    <w:rsid w:val="00A53EF5"/>
    <w:rsid w:val="00A53F55"/>
    <w:rsid w:val="00A5417B"/>
    <w:rsid w:val="00A54599"/>
    <w:rsid w:val="00A54794"/>
    <w:rsid w:val="00A54B82"/>
    <w:rsid w:val="00A54B87"/>
    <w:rsid w:val="00A56332"/>
    <w:rsid w:val="00A569D4"/>
    <w:rsid w:val="00A56C33"/>
    <w:rsid w:val="00A56FC9"/>
    <w:rsid w:val="00A57AB3"/>
    <w:rsid w:val="00A57F1A"/>
    <w:rsid w:val="00A60163"/>
    <w:rsid w:val="00A6038D"/>
    <w:rsid w:val="00A60CF0"/>
    <w:rsid w:val="00A61429"/>
    <w:rsid w:val="00A61514"/>
    <w:rsid w:val="00A61645"/>
    <w:rsid w:val="00A61E37"/>
    <w:rsid w:val="00A62080"/>
    <w:rsid w:val="00A6226D"/>
    <w:rsid w:val="00A630A2"/>
    <w:rsid w:val="00A632B8"/>
    <w:rsid w:val="00A63BF3"/>
    <w:rsid w:val="00A64942"/>
    <w:rsid w:val="00A65162"/>
    <w:rsid w:val="00A65911"/>
    <w:rsid w:val="00A65A57"/>
    <w:rsid w:val="00A6643C"/>
    <w:rsid w:val="00A66B9D"/>
    <w:rsid w:val="00A66DB4"/>
    <w:rsid w:val="00A67544"/>
    <w:rsid w:val="00A7075B"/>
    <w:rsid w:val="00A70AC2"/>
    <w:rsid w:val="00A71CE6"/>
    <w:rsid w:val="00A71D23"/>
    <w:rsid w:val="00A7333A"/>
    <w:rsid w:val="00A73D0D"/>
    <w:rsid w:val="00A74A92"/>
    <w:rsid w:val="00A7541E"/>
    <w:rsid w:val="00A754CA"/>
    <w:rsid w:val="00A75CC1"/>
    <w:rsid w:val="00A75E88"/>
    <w:rsid w:val="00A80166"/>
    <w:rsid w:val="00A8056E"/>
    <w:rsid w:val="00A818EC"/>
    <w:rsid w:val="00A82D58"/>
    <w:rsid w:val="00A82FDE"/>
    <w:rsid w:val="00A8399D"/>
    <w:rsid w:val="00A83CF6"/>
    <w:rsid w:val="00A83E3D"/>
    <w:rsid w:val="00A84318"/>
    <w:rsid w:val="00A8443A"/>
    <w:rsid w:val="00A8479C"/>
    <w:rsid w:val="00A84CDB"/>
    <w:rsid w:val="00A85051"/>
    <w:rsid w:val="00A8557B"/>
    <w:rsid w:val="00A85703"/>
    <w:rsid w:val="00A85A05"/>
    <w:rsid w:val="00A85AA5"/>
    <w:rsid w:val="00A85BC2"/>
    <w:rsid w:val="00A86D63"/>
    <w:rsid w:val="00A87797"/>
    <w:rsid w:val="00A8780B"/>
    <w:rsid w:val="00A878F8"/>
    <w:rsid w:val="00A9010F"/>
    <w:rsid w:val="00A90E72"/>
    <w:rsid w:val="00A922A2"/>
    <w:rsid w:val="00A92ECF"/>
    <w:rsid w:val="00A93114"/>
    <w:rsid w:val="00A9327B"/>
    <w:rsid w:val="00A93ACA"/>
    <w:rsid w:val="00A93B69"/>
    <w:rsid w:val="00A94BCF"/>
    <w:rsid w:val="00A95DFA"/>
    <w:rsid w:val="00A963C7"/>
    <w:rsid w:val="00A96555"/>
    <w:rsid w:val="00A96B33"/>
    <w:rsid w:val="00A97573"/>
    <w:rsid w:val="00A97A3B"/>
    <w:rsid w:val="00AA0A92"/>
    <w:rsid w:val="00AA1626"/>
    <w:rsid w:val="00AA1C25"/>
    <w:rsid w:val="00AA1F3B"/>
    <w:rsid w:val="00AA2442"/>
    <w:rsid w:val="00AA3AFB"/>
    <w:rsid w:val="00AA3DB7"/>
    <w:rsid w:val="00AA495A"/>
    <w:rsid w:val="00AA4C97"/>
    <w:rsid w:val="00AA51F5"/>
    <w:rsid w:val="00AA5E3B"/>
    <w:rsid w:val="00AA68B4"/>
    <w:rsid w:val="00AA6B4F"/>
    <w:rsid w:val="00AB0543"/>
    <w:rsid w:val="00AB0AC9"/>
    <w:rsid w:val="00AB185A"/>
    <w:rsid w:val="00AB1BA7"/>
    <w:rsid w:val="00AB1E04"/>
    <w:rsid w:val="00AB2A74"/>
    <w:rsid w:val="00AB3113"/>
    <w:rsid w:val="00AB348A"/>
    <w:rsid w:val="00AB3F38"/>
    <w:rsid w:val="00AB43EC"/>
    <w:rsid w:val="00AB4793"/>
    <w:rsid w:val="00AB4BF4"/>
    <w:rsid w:val="00AB4E0A"/>
    <w:rsid w:val="00AB5ADF"/>
    <w:rsid w:val="00AB5E57"/>
    <w:rsid w:val="00AB66C6"/>
    <w:rsid w:val="00AB67B4"/>
    <w:rsid w:val="00AB725F"/>
    <w:rsid w:val="00AB7C69"/>
    <w:rsid w:val="00AC0705"/>
    <w:rsid w:val="00AC109B"/>
    <w:rsid w:val="00AC1EAB"/>
    <w:rsid w:val="00AC2CF2"/>
    <w:rsid w:val="00AC3305"/>
    <w:rsid w:val="00AC45AE"/>
    <w:rsid w:val="00AC49A7"/>
    <w:rsid w:val="00AC4C93"/>
    <w:rsid w:val="00AC4FBF"/>
    <w:rsid w:val="00AC74DA"/>
    <w:rsid w:val="00AC7A2B"/>
    <w:rsid w:val="00AC7C25"/>
    <w:rsid w:val="00AD0A51"/>
    <w:rsid w:val="00AD0B37"/>
    <w:rsid w:val="00AD1029"/>
    <w:rsid w:val="00AD11F7"/>
    <w:rsid w:val="00AD1DB7"/>
    <w:rsid w:val="00AD2852"/>
    <w:rsid w:val="00AD3976"/>
    <w:rsid w:val="00AD455C"/>
    <w:rsid w:val="00AD4D2A"/>
    <w:rsid w:val="00AD5147"/>
    <w:rsid w:val="00AD542F"/>
    <w:rsid w:val="00AD5C3E"/>
    <w:rsid w:val="00AD7305"/>
    <w:rsid w:val="00AD7E64"/>
    <w:rsid w:val="00AD7F38"/>
    <w:rsid w:val="00AE0C56"/>
    <w:rsid w:val="00AE149E"/>
    <w:rsid w:val="00AE1640"/>
    <w:rsid w:val="00AE22F2"/>
    <w:rsid w:val="00AE29FC"/>
    <w:rsid w:val="00AE2F3F"/>
    <w:rsid w:val="00AE3B4E"/>
    <w:rsid w:val="00AE59EC"/>
    <w:rsid w:val="00AE67B3"/>
    <w:rsid w:val="00AE7864"/>
    <w:rsid w:val="00AE7949"/>
    <w:rsid w:val="00AF11A4"/>
    <w:rsid w:val="00AF212C"/>
    <w:rsid w:val="00AF25D5"/>
    <w:rsid w:val="00AF301D"/>
    <w:rsid w:val="00AF3669"/>
    <w:rsid w:val="00AF3A22"/>
    <w:rsid w:val="00AF3DBB"/>
    <w:rsid w:val="00AF5194"/>
    <w:rsid w:val="00AF53EF"/>
    <w:rsid w:val="00AF591A"/>
    <w:rsid w:val="00AF593B"/>
    <w:rsid w:val="00AF674E"/>
    <w:rsid w:val="00AF6DFF"/>
    <w:rsid w:val="00AF7282"/>
    <w:rsid w:val="00AF73C3"/>
    <w:rsid w:val="00AF795C"/>
    <w:rsid w:val="00B00752"/>
    <w:rsid w:val="00B0096C"/>
    <w:rsid w:val="00B026C1"/>
    <w:rsid w:val="00B02B9C"/>
    <w:rsid w:val="00B0353B"/>
    <w:rsid w:val="00B03F37"/>
    <w:rsid w:val="00B040B2"/>
    <w:rsid w:val="00B04EF2"/>
    <w:rsid w:val="00B05291"/>
    <w:rsid w:val="00B06260"/>
    <w:rsid w:val="00B06EEB"/>
    <w:rsid w:val="00B10558"/>
    <w:rsid w:val="00B10A8E"/>
    <w:rsid w:val="00B115B7"/>
    <w:rsid w:val="00B126D0"/>
    <w:rsid w:val="00B13868"/>
    <w:rsid w:val="00B152CB"/>
    <w:rsid w:val="00B156A9"/>
    <w:rsid w:val="00B15F83"/>
    <w:rsid w:val="00B160FF"/>
    <w:rsid w:val="00B161D0"/>
    <w:rsid w:val="00B16322"/>
    <w:rsid w:val="00B164C9"/>
    <w:rsid w:val="00B1662E"/>
    <w:rsid w:val="00B16750"/>
    <w:rsid w:val="00B209A1"/>
    <w:rsid w:val="00B22C0D"/>
    <w:rsid w:val="00B238F3"/>
    <w:rsid w:val="00B23AF4"/>
    <w:rsid w:val="00B23C15"/>
    <w:rsid w:val="00B2452A"/>
    <w:rsid w:val="00B2575D"/>
    <w:rsid w:val="00B25762"/>
    <w:rsid w:val="00B25B40"/>
    <w:rsid w:val="00B25FDE"/>
    <w:rsid w:val="00B267FE"/>
    <w:rsid w:val="00B26AB0"/>
    <w:rsid w:val="00B26AD2"/>
    <w:rsid w:val="00B26CA2"/>
    <w:rsid w:val="00B30B4E"/>
    <w:rsid w:val="00B31246"/>
    <w:rsid w:val="00B32202"/>
    <w:rsid w:val="00B326FF"/>
    <w:rsid w:val="00B32C87"/>
    <w:rsid w:val="00B340AA"/>
    <w:rsid w:val="00B34A9F"/>
    <w:rsid w:val="00B34B80"/>
    <w:rsid w:val="00B353B6"/>
    <w:rsid w:val="00B355BC"/>
    <w:rsid w:val="00B35CDA"/>
    <w:rsid w:val="00B36654"/>
    <w:rsid w:val="00B36C28"/>
    <w:rsid w:val="00B37D97"/>
    <w:rsid w:val="00B40150"/>
    <w:rsid w:val="00B411BD"/>
    <w:rsid w:val="00B4135E"/>
    <w:rsid w:val="00B41371"/>
    <w:rsid w:val="00B41559"/>
    <w:rsid w:val="00B418E8"/>
    <w:rsid w:val="00B42285"/>
    <w:rsid w:val="00B4274B"/>
    <w:rsid w:val="00B42E08"/>
    <w:rsid w:val="00B42E88"/>
    <w:rsid w:val="00B435B1"/>
    <w:rsid w:val="00B4367F"/>
    <w:rsid w:val="00B4389E"/>
    <w:rsid w:val="00B438BA"/>
    <w:rsid w:val="00B43E12"/>
    <w:rsid w:val="00B449E3"/>
    <w:rsid w:val="00B44F99"/>
    <w:rsid w:val="00B454DF"/>
    <w:rsid w:val="00B45701"/>
    <w:rsid w:val="00B45876"/>
    <w:rsid w:val="00B45927"/>
    <w:rsid w:val="00B46682"/>
    <w:rsid w:val="00B4701B"/>
    <w:rsid w:val="00B470F7"/>
    <w:rsid w:val="00B47F50"/>
    <w:rsid w:val="00B51542"/>
    <w:rsid w:val="00B51D1D"/>
    <w:rsid w:val="00B52323"/>
    <w:rsid w:val="00B52567"/>
    <w:rsid w:val="00B5310E"/>
    <w:rsid w:val="00B53A54"/>
    <w:rsid w:val="00B54179"/>
    <w:rsid w:val="00B54ACC"/>
    <w:rsid w:val="00B54DCB"/>
    <w:rsid w:val="00B5509E"/>
    <w:rsid w:val="00B55AC2"/>
    <w:rsid w:val="00B560C9"/>
    <w:rsid w:val="00B56533"/>
    <w:rsid w:val="00B5681C"/>
    <w:rsid w:val="00B56CFC"/>
    <w:rsid w:val="00B57777"/>
    <w:rsid w:val="00B57A17"/>
    <w:rsid w:val="00B61BE2"/>
    <w:rsid w:val="00B6213D"/>
    <w:rsid w:val="00B6266F"/>
    <w:rsid w:val="00B6285D"/>
    <w:rsid w:val="00B62E0B"/>
    <w:rsid w:val="00B63C32"/>
    <w:rsid w:val="00B64434"/>
    <w:rsid w:val="00B65AE0"/>
    <w:rsid w:val="00B708B5"/>
    <w:rsid w:val="00B711CE"/>
    <w:rsid w:val="00B71DC8"/>
    <w:rsid w:val="00B73E0F"/>
    <w:rsid w:val="00B746C6"/>
    <w:rsid w:val="00B74F46"/>
    <w:rsid w:val="00B7604C"/>
    <w:rsid w:val="00B76463"/>
    <w:rsid w:val="00B7652C"/>
    <w:rsid w:val="00B766BF"/>
    <w:rsid w:val="00B76D63"/>
    <w:rsid w:val="00B76FA6"/>
    <w:rsid w:val="00B80910"/>
    <w:rsid w:val="00B8125B"/>
    <w:rsid w:val="00B818F4"/>
    <w:rsid w:val="00B81A00"/>
    <w:rsid w:val="00B81BC9"/>
    <w:rsid w:val="00B8222F"/>
    <w:rsid w:val="00B825FA"/>
    <w:rsid w:val="00B82615"/>
    <w:rsid w:val="00B83444"/>
    <w:rsid w:val="00B836ED"/>
    <w:rsid w:val="00B853BE"/>
    <w:rsid w:val="00B85EA7"/>
    <w:rsid w:val="00B86476"/>
    <w:rsid w:val="00B8683D"/>
    <w:rsid w:val="00B86955"/>
    <w:rsid w:val="00B86A3D"/>
    <w:rsid w:val="00B875C7"/>
    <w:rsid w:val="00B90305"/>
    <w:rsid w:val="00B90D10"/>
    <w:rsid w:val="00B90FE5"/>
    <w:rsid w:val="00B919AD"/>
    <w:rsid w:val="00B91A2B"/>
    <w:rsid w:val="00B927D3"/>
    <w:rsid w:val="00B92BC8"/>
    <w:rsid w:val="00B93204"/>
    <w:rsid w:val="00B93301"/>
    <w:rsid w:val="00B93A1C"/>
    <w:rsid w:val="00B94751"/>
    <w:rsid w:val="00B94E17"/>
    <w:rsid w:val="00B957FE"/>
    <w:rsid w:val="00B95AFB"/>
    <w:rsid w:val="00B95EEB"/>
    <w:rsid w:val="00B95F02"/>
    <w:rsid w:val="00B96195"/>
    <w:rsid w:val="00B96BEF"/>
    <w:rsid w:val="00B96FC0"/>
    <w:rsid w:val="00B97260"/>
    <w:rsid w:val="00B97A69"/>
    <w:rsid w:val="00BA0632"/>
    <w:rsid w:val="00BA0AAA"/>
    <w:rsid w:val="00BA0DFB"/>
    <w:rsid w:val="00BA2FEF"/>
    <w:rsid w:val="00BA47F1"/>
    <w:rsid w:val="00BA5695"/>
    <w:rsid w:val="00BA57A9"/>
    <w:rsid w:val="00BA6311"/>
    <w:rsid w:val="00BA66AB"/>
    <w:rsid w:val="00BB143D"/>
    <w:rsid w:val="00BB1548"/>
    <w:rsid w:val="00BB1CE7"/>
    <w:rsid w:val="00BB23C7"/>
    <w:rsid w:val="00BB2FD3"/>
    <w:rsid w:val="00BB2FDF"/>
    <w:rsid w:val="00BB2FFF"/>
    <w:rsid w:val="00BB42E7"/>
    <w:rsid w:val="00BB5FCB"/>
    <w:rsid w:val="00BB604B"/>
    <w:rsid w:val="00BB6E0D"/>
    <w:rsid w:val="00BB7CF3"/>
    <w:rsid w:val="00BC00EC"/>
    <w:rsid w:val="00BC01B9"/>
    <w:rsid w:val="00BC08C5"/>
    <w:rsid w:val="00BC0D78"/>
    <w:rsid w:val="00BC12FB"/>
    <w:rsid w:val="00BC1C3C"/>
    <w:rsid w:val="00BC2725"/>
    <w:rsid w:val="00BC307F"/>
    <w:rsid w:val="00BC3159"/>
    <w:rsid w:val="00BC3257"/>
    <w:rsid w:val="00BC39DB"/>
    <w:rsid w:val="00BC3A32"/>
    <w:rsid w:val="00BC3F51"/>
    <w:rsid w:val="00BC46EF"/>
    <w:rsid w:val="00BC6B4A"/>
    <w:rsid w:val="00BC6FD6"/>
    <w:rsid w:val="00BC7494"/>
    <w:rsid w:val="00BD008E"/>
    <w:rsid w:val="00BD0506"/>
    <w:rsid w:val="00BD0C9F"/>
    <w:rsid w:val="00BD15E8"/>
    <w:rsid w:val="00BD2F3B"/>
    <w:rsid w:val="00BD30BD"/>
    <w:rsid w:val="00BD3372"/>
    <w:rsid w:val="00BD353D"/>
    <w:rsid w:val="00BD3B4F"/>
    <w:rsid w:val="00BD50AA"/>
    <w:rsid w:val="00BD5135"/>
    <w:rsid w:val="00BD52BC"/>
    <w:rsid w:val="00BD706F"/>
    <w:rsid w:val="00BD71E2"/>
    <w:rsid w:val="00BD7291"/>
    <w:rsid w:val="00BD7EA3"/>
    <w:rsid w:val="00BD7FE2"/>
    <w:rsid w:val="00BE006C"/>
    <w:rsid w:val="00BE0B19"/>
    <w:rsid w:val="00BE0DD8"/>
    <w:rsid w:val="00BE1D82"/>
    <w:rsid w:val="00BE1EE4"/>
    <w:rsid w:val="00BE1F8B"/>
    <w:rsid w:val="00BE2B4F"/>
    <w:rsid w:val="00BE2F39"/>
    <w:rsid w:val="00BE332D"/>
    <w:rsid w:val="00BE3CF1"/>
    <w:rsid w:val="00BE3E65"/>
    <w:rsid w:val="00BE4B20"/>
    <w:rsid w:val="00BE4F9D"/>
    <w:rsid w:val="00BE5B84"/>
    <w:rsid w:val="00BE5FC4"/>
    <w:rsid w:val="00BE6F49"/>
    <w:rsid w:val="00BE7C4D"/>
    <w:rsid w:val="00BE7F6A"/>
    <w:rsid w:val="00BF0274"/>
    <w:rsid w:val="00BF08C4"/>
    <w:rsid w:val="00BF0BAF"/>
    <w:rsid w:val="00BF19CE"/>
    <w:rsid w:val="00BF230C"/>
    <w:rsid w:val="00BF2B6F"/>
    <w:rsid w:val="00BF351A"/>
    <w:rsid w:val="00BF3914"/>
    <w:rsid w:val="00BF3FDB"/>
    <w:rsid w:val="00BF49B1"/>
    <w:rsid w:val="00BF4A26"/>
    <w:rsid w:val="00BF5547"/>
    <w:rsid w:val="00BF5552"/>
    <w:rsid w:val="00BF6207"/>
    <w:rsid w:val="00BF6A20"/>
    <w:rsid w:val="00BF73F2"/>
    <w:rsid w:val="00C00ADF"/>
    <w:rsid w:val="00C00F6F"/>
    <w:rsid w:val="00C01671"/>
    <w:rsid w:val="00C02419"/>
    <w:rsid w:val="00C02643"/>
    <w:rsid w:val="00C02766"/>
    <w:rsid w:val="00C03EE8"/>
    <w:rsid w:val="00C046C4"/>
    <w:rsid w:val="00C05506"/>
    <w:rsid w:val="00C05BEC"/>
    <w:rsid w:val="00C06E7D"/>
    <w:rsid w:val="00C07C90"/>
    <w:rsid w:val="00C10419"/>
    <w:rsid w:val="00C1112B"/>
    <w:rsid w:val="00C11A88"/>
    <w:rsid w:val="00C12012"/>
    <w:rsid w:val="00C12317"/>
    <w:rsid w:val="00C12874"/>
    <w:rsid w:val="00C12A63"/>
    <w:rsid w:val="00C12BC1"/>
    <w:rsid w:val="00C13BDA"/>
    <w:rsid w:val="00C13FFD"/>
    <w:rsid w:val="00C14632"/>
    <w:rsid w:val="00C169D5"/>
    <w:rsid w:val="00C16C30"/>
    <w:rsid w:val="00C171F9"/>
    <w:rsid w:val="00C17389"/>
    <w:rsid w:val="00C20588"/>
    <w:rsid w:val="00C20A00"/>
    <w:rsid w:val="00C21673"/>
    <w:rsid w:val="00C2178A"/>
    <w:rsid w:val="00C21C7A"/>
    <w:rsid w:val="00C23130"/>
    <w:rsid w:val="00C255A5"/>
    <w:rsid w:val="00C2584B"/>
    <w:rsid w:val="00C25942"/>
    <w:rsid w:val="00C25DD9"/>
    <w:rsid w:val="00C26468"/>
    <w:rsid w:val="00C2663F"/>
    <w:rsid w:val="00C26DB8"/>
    <w:rsid w:val="00C27378"/>
    <w:rsid w:val="00C27524"/>
    <w:rsid w:val="00C27EA6"/>
    <w:rsid w:val="00C303C8"/>
    <w:rsid w:val="00C30C42"/>
    <w:rsid w:val="00C32C15"/>
    <w:rsid w:val="00C33D17"/>
    <w:rsid w:val="00C3400F"/>
    <w:rsid w:val="00C3407E"/>
    <w:rsid w:val="00C34AF8"/>
    <w:rsid w:val="00C34B64"/>
    <w:rsid w:val="00C34C36"/>
    <w:rsid w:val="00C352B3"/>
    <w:rsid w:val="00C3654C"/>
    <w:rsid w:val="00C3666F"/>
    <w:rsid w:val="00C36761"/>
    <w:rsid w:val="00C36BF5"/>
    <w:rsid w:val="00C36DBC"/>
    <w:rsid w:val="00C376BA"/>
    <w:rsid w:val="00C37EB1"/>
    <w:rsid w:val="00C40373"/>
    <w:rsid w:val="00C4082D"/>
    <w:rsid w:val="00C40AE6"/>
    <w:rsid w:val="00C411AF"/>
    <w:rsid w:val="00C4138D"/>
    <w:rsid w:val="00C41E3A"/>
    <w:rsid w:val="00C4304C"/>
    <w:rsid w:val="00C43315"/>
    <w:rsid w:val="00C43CF8"/>
    <w:rsid w:val="00C43F23"/>
    <w:rsid w:val="00C44D01"/>
    <w:rsid w:val="00C450D5"/>
    <w:rsid w:val="00C452F5"/>
    <w:rsid w:val="00C46555"/>
    <w:rsid w:val="00C46B15"/>
    <w:rsid w:val="00C46F7D"/>
    <w:rsid w:val="00C47705"/>
    <w:rsid w:val="00C479B5"/>
    <w:rsid w:val="00C50242"/>
    <w:rsid w:val="00C5034D"/>
    <w:rsid w:val="00C5050E"/>
    <w:rsid w:val="00C50E99"/>
    <w:rsid w:val="00C51BD5"/>
    <w:rsid w:val="00C52287"/>
    <w:rsid w:val="00C52744"/>
    <w:rsid w:val="00C52965"/>
    <w:rsid w:val="00C532DD"/>
    <w:rsid w:val="00C53EB3"/>
    <w:rsid w:val="00C54263"/>
    <w:rsid w:val="00C542D4"/>
    <w:rsid w:val="00C54D2C"/>
    <w:rsid w:val="00C54D71"/>
    <w:rsid w:val="00C55CAE"/>
    <w:rsid w:val="00C563F5"/>
    <w:rsid w:val="00C56456"/>
    <w:rsid w:val="00C56FA8"/>
    <w:rsid w:val="00C570F7"/>
    <w:rsid w:val="00C57D55"/>
    <w:rsid w:val="00C60B99"/>
    <w:rsid w:val="00C6143A"/>
    <w:rsid w:val="00C6151B"/>
    <w:rsid w:val="00C61F78"/>
    <w:rsid w:val="00C62CD5"/>
    <w:rsid w:val="00C62F27"/>
    <w:rsid w:val="00C636E6"/>
    <w:rsid w:val="00C639D6"/>
    <w:rsid w:val="00C63F8E"/>
    <w:rsid w:val="00C647FB"/>
    <w:rsid w:val="00C654E0"/>
    <w:rsid w:val="00C661EE"/>
    <w:rsid w:val="00C67EAB"/>
    <w:rsid w:val="00C70DFF"/>
    <w:rsid w:val="00C73418"/>
    <w:rsid w:val="00C73E1E"/>
    <w:rsid w:val="00C73E68"/>
    <w:rsid w:val="00C751A0"/>
    <w:rsid w:val="00C7528D"/>
    <w:rsid w:val="00C75A6B"/>
    <w:rsid w:val="00C763B6"/>
    <w:rsid w:val="00C7644B"/>
    <w:rsid w:val="00C7644F"/>
    <w:rsid w:val="00C768F6"/>
    <w:rsid w:val="00C80073"/>
    <w:rsid w:val="00C80DEA"/>
    <w:rsid w:val="00C82392"/>
    <w:rsid w:val="00C823ED"/>
    <w:rsid w:val="00C82A59"/>
    <w:rsid w:val="00C832DC"/>
    <w:rsid w:val="00C834B4"/>
    <w:rsid w:val="00C8377F"/>
    <w:rsid w:val="00C8416A"/>
    <w:rsid w:val="00C843AD"/>
    <w:rsid w:val="00C8646D"/>
    <w:rsid w:val="00C869B7"/>
    <w:rsid w:val="00C86AFC"/>
    <w:rsid w:val="00C86C20"/>
    <w:rsid w:val="00C86CE8"/>
    <w:rsid w:val="00C9008C"/>
    <w:rsid w:val="00C907F5"/>
    <w:rsid w:val="00C9154F"/>
    <w:rsid w:val="00C91B7A"/>
    <w:rsid w:val="00C91DB9"/>
    <w:rsid w:val="00C91DE3"/>
    <w:rsid w:val="00C927E2"/>
    <w:rsid w:val="00C92C7F"/>
    <w:rsid w:val="00C9369D"/>
    <w:rsid w:val="00C93D96"/>
    <w:rsid w:val="00C944FA"/>
    <w:rsid w:val="00C94E75"/>
    <w:rsid w:val="00C9569C"/>
    <w:rsid w:val="00C95854"/>
    <w:rsid w:val="00C95EFF"/>
    <w:rsid w:val="00C96B9B"/>
    <w:rsid w:val="00C96E6F"/>
    <w:rsid w:val="00C97872"/>
    <w:rsid w:val="00C979AA"/>
    <w:rsid w:val="00C97A64"/>
    <w:rsid w:val="00CA002C"/>
    <w:rsid w:val="00CA0532"/>
    <w:rsid w:val="00CA0DCD"/>
    <w:rsid w:val="00CA1EA4"/>
    <w:rsid w:val="00CA2241"/>
    <w:rsid w:val="00CA2A73"/>
    <w:rsid w:val="00CA2DD7"/>
    <w:rsid w:val="00CA3CDD"/>
    <w:rsid w:val="00CA403B"/>
    <w:rsid w:val="00CA505A"/>
    <w:rsid w:val="00CA59DD"/>
    <w:rsid w:val="00CA5F8C"/>
    <w:rsid w:val="00CB008E"/>
    <w:rsid w:val="00CB01FA"/>
    <w:rsid w:val="00CB0737"/>
    <w:rsid w:val="00CB097A"/>
    <w:rsid w:val="00CB0CE2"/>
    <w:rsid w:val="00CB121D"/>
    <w:rsid w:val="00CB2329"/>
    <w:rsid w:val="00CB26EC"/>
    <w:rsid w:val="00CB2D2A"/>
    <w:rsid w:val="00CB5050"/>
    <w:rsid w:val="00CB50A5"/>
    <w:rsid w:val="00CB5B1E"/>
    <w:rsid w:val="00CB5FF5"/>
    <w:rsid w:val="00CB6FD1"/>
    <w:rsid w:val="00CB7365"/>
    <w:rsid w:val="00CB787A"/>
    <w:rsid w:val="00CC06B2"/>
    <w:rsid w:val="00CC0C4A"/>
    <w:rsid w:val="00CC17F0"/>
    <w:rsid w:val="00CC1853"/>
    <w:rsid w:val="00CC1FAE"/>
    <w:rsid w:val="00CC2312"/>
    <w:rsid w:val="00CC2DED"/>
    <w:rsid w:val="00CC3A23"/>
    <w:rsid w:val="00CC487F"/>
    <w:rsid w:val="00CC4E1C"/>
    <w:rsid w:val="00CC5C61"/>
    <w:rsid w:val="00CC737C"/>
    <w:rsid w:val="00CC73B5"/>
    <w:rsid w:val="00CC751B"/>
    <w:rsid w:val="00CD087D"/>
    <w:rsid w:val="00CD0F5D"/>
    <w:rsid w:val="00CD1C0B"/>
    <w:rsid w:val="00CD239A"/>
    <w:rsid w:val="00CD2505"/>
    <w:rsid w:val="00CD49BB"/>
    <w:rsid w:val="00CD49E8"/>
    <w:rsid w:val="00CD5512"/>
    <w:rsid w:val="00CD6E3D"/>
    <w:rsid w:val="00CD71AB"/>
    <w:rsid w:val="00CD75FC"/>
    <w:rsid w:val="00CE0044"/>
    <w:rsid w:val="00CE0109"/>
    <w:rsid w:val="00CE1515"/>
    <w:rsid w:val="00CE1656"/>
    <w:rsid w:val="00CE1F92"/>
    <w:rsid w:val="00CE1FC5"/>
    <w:rsid w:val="00CE362B"/>
    <w:rsid w:val="00CE46E5"/>
    <w:rsid w:val="00CE485A"/>
    <w:rsid w:val="00CE5279"/>
    <w:rsid w:val="00CE5A78"/>
    <w:rsid w:val="00CE6C34"/>
    <w:rsid w:val="00CE70F4"/>
    <w:rsid w:val="00CE78AE"/>
    <w:rsid w:val="00CE7AAB"/>
    <w:rsid w:val="00CE7E62"/>
    <w:rsid w:val="00CF0002"/>
    <w:rsid w:val="00CF0C2E"/>
    <w:rsid w:val="00CF19DA"/>
    <w:rsid w:val="00CF1C7F"/>
    <w:rsid w:val="00CF1CC0"/>
    <w:rsid w:val="00CF24F8"/>
    <w:rsid w:val="00CF2653"/>
    <w:rsid w:val="00CF2676"/>
    <w:rsid w:val="00CF391E"/>
    <w:rsid w:val="00CF4247"/>
    <w:rsid w:val="00CF4DC7"/>
    <w:rsid w:val="00CF4E63"/>
    <w:rsid w:val="00CF5263"/>
    <w:rsid w:val="00CF60B5"/>
    <w:rsid w:val="00D0043F"/>
    <w:rsid w:val="00D004FA"/>
    <w:rsid w:val="00D00A17"/>
    <w:rsid w:val="00D01570"/>
    <w:rsid w:val="00D01B21"/>
    <w:rsid w:val="00D01E2F"/>
    <w:rsid w:val="00D02467"/>
    <w:rsid w:val="00D0268D"/>
    <w:rsid w:val="00D03102"/>
    <w:rsid w:val="00D03727"/>
    <w:rsid w:val="00D0378A"/>
    <w:rsid w:val="00D04E9D"/>
    <w:rsid w:val="00D05132"/>
    <w:rsid w:val="00D05604"/>
    <w:rsid w:val="00D05EA9"/>
    <w:rsid w:val="00D0674A"/>
    <w:rsid w:val="00D06A19"/>
    <w:rsid w:val="00D071F8"/>
    <w:rsid w:val="00D07252"/>
    <w:rsid w:val="00D074F4"/>
    <w:rsid w:val="00D07CE1"/>
    <w:rsid w:val="00D1026A"/>
    <w:rsid w:val="00D107CF"/>
    <w:rsid w:val="00D11B0B"/>
    <w:rsid w:val="00D12293"/>
    <w:rsid w:val="00D14236"/>
    <w:rsid w:val="00D14553"/>
    <w:rsid w:val="00D14DB1"/>
    <w:rsid w:val="00D15F43"/>
    <w:rsid w:val="00D16E87"/>
    <w:rsid w:val="00D17F4C"/>
    <w:rsid w:val="00D20B8B"/>
    <w:rsid w:val="00D2162C"/>
    <w:rsid w:val="00D21A3C"/>
    <w:rsid w:val="00D21A9A"/>
    <w:rsid w:val="00D233F1"/>
    <w:rsid w:val="00D237CD"/>
    <w:rsid w:val="00D246A3"/>
    <w:rsid w:val="00D24ED2"/>
    <w:rsid w:val="00D256F8"/>
    <w:rsid w:val="00D25BA1"/>
    <w:rsid w:val="00D25E5C"/>
    <w:rsid w:val="00D26853"/>
    <w:rsid w:val="00D2685C"/>
    <w:rsid w:val="00D26A3B"/>
    <w:rsid w:val="00D26D09"/>
    <w:rsid w:val="00D27010"/>
    <w:rsid w:val="00D3005B"/>
    <w:rsid w:val="00D302FD"/>
    <w:rsid w:val="00D3038A"/>
    <w:rsid w:val="00D3098D"/>
    <w:rsid w:val="00D3184B"/>
    <w:rsid w:val="00D31A02"/>
    <w:rsid w:val="00D32169"/>
    <w:rsid w:val="00D321ED"/>
    <w:rsid w:val="00D3271E"/>
    <w:rsid w:val="00D329B9"/>
    <w:rsid w:val="00D32FE2"/>
    <w:rsid w:val="00D3323C"/>
    <w:rsid w:val="00D33456"/>
    <w:rsid w:val="00D336EE"/>
    <w:rsid w:val="00D3388F"/>
    <w:rsid w:val="00D3396F"/>
    <w:rsid w:val="00D33D4D"/>
    <w:rsid w:val="00D34828"/>
    <w:rsid w:val="00D34982"/>
    <w:rsid w:val="00D34A0B"/>
    <w:rsid w:val="00D34DC0"/>
    <w:rsid w:val="00D34E2C"/>
    <w:rsid w:val="00D356AF"/>
    <w:rsid w:val="00D3578F"/>
    <w:rsid w:val="00D36234"/>
    <w:rsid w:val="00D36371"/>
    <w:rsid w:val="00D36C49"/>
    <w:rsid w:val="00D40D10"/>
    <w:rsid w:val="00D4138B"/>
    <w:rsid w:val="00D42DCF"/>
    <w:rsid w:val="00D437D8"/>
    <w:rsid w:val="00D43E3C"/>
    <w:rsid w:val="00D44994"/>
    <w:rsid w:val="00D45DCB"/>
    <w:rsid w:val="00D45DF3"/>
    <w:rsid w:val="00D46174"/>
    <w:rsid w:val="00D46436"/>
    <w:rsid w:val="00D4679A"/>
    <w:rsid w:val="00D47DD0"/>
    <w:rsid w:val="00D50183"/>
    <w:rsid w:val="00D50CA9"/>
    <w:rsid w:val="00D5186E"/>
    <w:rsid w:val="00D51C28"/>
    <w:rsid w:val="00D51D12"/>
    <w:rsid w:val="00D5362B"/>
    <w:rsid w:val="00D53FB4"/>
    <w:rsid w:val="00D5499B"/>
    <w:rsid w:val="00D55072"/>
    <w:rsid w:val="00D551B5"/>
    <w:rsid w:val="00D55BA5"/>
    <w:rsid w:val="00D55DBC"/>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E18"/>
    <w:rsid w:val="00D6734D"/>
    <w:rsid w:val="00D679CF"/>
    <w:rsid w:val="00D679D3"/>
    <w:rsid w:val="00D7053C"/>
    <w:rsid w:val="00D70CC0"/>
    <w:rsid w:val="00D71BC1"/>
    <w:rsid w:val="00D7356F"/>
    <w:rsid w:val="00D73587"/>
    <w:rsid w:val="00D73EBB"/>
    <w:rsid w:val="00D74010"/>
    <w:rsid w:val="00D751FB"/>
    <w:rsid w:val="00D754D6"/>
    <w:rsid w:val="00D760E2"/>
    <w:rsid w:val="00D761AA"/>
    <w:rsid w:val="00D76BA4"/>
    <w:rsid w:val="00D76FAE"/>
    <w:rsid w:val="00D777D7"/>
    <w:rsid w:val="00D77849"/>
    <w:rsid w:val="00D80AB8"/>
    <w:rsid w:val="00D80C8D"/>
    <w:rsid w:val="00D80FC2"/>
    <w:rsid w:val="00D81666"/>
    <w:rsid w:val="00D81792"/>
    <w:rsid w:val="00D819B1"/>
    <w:rsid w:val="00D82494"/>
    <w:rsid w:val="00D82663"/>
    <w:rsid w:val="00D8394B"/>
    <w:rsid w:val="00D83AE9"/>
    <w:rsid w:val="00D84936"/>
    <w:rsid w:val="00D857B8"/>
    <w:rsid w:val="00D85B5D"/>
    <w:rsid w:val="00D8711C"/>
    <w:rsid w:val="00D87175"/>
    <w:rsid w:val="00D8790D"/>
    <w:rsid w:val="00D87ABF"/>
    <w:rsid w:val="00D90CD3"/>
    <w:rsid w:val="00D919E6"/>
    <w:rsid w:val="00D91BE1"/>
    <w:rsid w:val="00D92C29"/>
    <w:rsid w:val="00D932C2"/>
    <w:rsid w:val="00D936E2"/>
    <w:rsid w:val="00D9425A"/>
    <w:rsid w:val="00D949F3"/>
    <w:rsid w:val="00D95104"/>
    <w:rsid w:val="00D9549A"/>
    <w:rsid w:val="00D95600"/>
    <w:rsid w:val="00D95D4C"/>
    <w:rsid w:val="00D9644F"/>
    <w:rsid w:val="00D9683C"/>
    <w:rsid w:val="00D96FA5"/>
    <w:rsid w:val="00D97099"/>
    <w:rsid w:val="00D97884"/>
    <w:rsid w:val="00DA0A7F"/>
    <w:rsid w:val="00DA1C31"/>
    <w:rsid w:val="00DA20BC"/>
    <w:rsid w:val="00DA23FD"/>
    <w:rsid w:val="00DA2ED7"/>
    <w:rsid w:val="00DA3E7A"/>
    <w:rsid w:val="00DA430C"/>
    <w:rsid w:val="00DA4482"/>
    <w:rsid w:val="00DA4A1A"/>
    <w:rsid w:val="00DA5216"/>
    <w:rsid w:val="00DA54F5"/>
    <w:rsid w:val="00DA5A87"/>
    <w:rsid w:val="00DA615D"/>
    <w:rsid w:val="00DA6598"/>
    <w:rsid w:val="00DA6C0F"/>
    <w:rsid w:val="00DA6D83"/>
    <w:rsid w:val="00DA702F"/>
    <w:rsid w:val="00DA7F8A"/>
    <w:rsid w:val="00DB0022"/>
    <w:rsid w:val="00DB0176"/>
    <w:rsid w:val="00DB0404"/>
    <w:rsid w:val="00DB0D88"/>
    <w:rsid w:val="00DB11F8"/>
    <w:rsid w:val="00DB18D5"/>
    <w:rsid w:val="00DB18F8"/>
    <w:rsid w:val="00DB1E08"/>
    <w:rsid w:val="00DB1F2A"/>
    <w:rsid w:val="00DB1FB2"/>
    <w:rsid w:val="00DB22DC"/>
    <w:rsid w:val="00DB2311"/>
    <w:rsid w:val="00DB25FA"/>
    <w:rsid w:val="00DB297F"/>
    <w:rsid w:val="00DB29FE"/>
    <w:rsid w:val="00DB2CF7"/>
    <w:rsid w:val="00DB3153"/>
    <w:rsid w:val="00DB317A"/>
    <w:rsid w:val="00DB3B82"/>
    <w:rsid w:val="00DB485D"/>
    <w:rsid w:val="00DB4D3C"/>
    <w:rsid w:val="00DB56CF"/>
    <w:rsid w:val="00DB63D0"/>
    <w:rsid w:val="00DB691A"/>
    <w:rsid w:val="00DC04AC"/>
    <w:rsid w:val="00DC0CED"/>
    <w:rsid w:val="00DC1260"/>
    <w:rsid w:val="00DC1327"/>
    <w:rsid w:val="00DC1350"/>
    <w:rsid w:val="00DC18FB"/>
    <w:rsid w:val="00DC3237"/>
    <w:rsid w:val="00DC3811"/>
    <w:rsid w:val="00DC41A4"/>
    <w:rsid w:val="00DC4FEA"/>
    <w:rsid w:val="00DC5672"/>
    <w:rsid w:val="00DC60A2"/>
    <w:rsid w:val="00DC6600"/>
    <w:rsid w:val="00DC67BD"/>
    <w:rsid w:val="00DC6924"/>
    <w:rsid w:val="00DC71F2"/>
    <w:rsid w:val="00DC7388"/>
    <w:rsid w:val="00DC796E"/>
    <w:rsid w:val="00DD040A"/>
    <w:rsid w:val="00DD12C9"/>
    <w:rsid w:val="00DD1FDC"/>
    <w:rsid w:val="00DD2025"/>
    <w:rsid w:val="00DD22EA"/>
    <w:rsid w:val="00DD23A0"/>
    <w:rsid w:val="00DD26AC"/>
    <w:rsid w:val="00DD2EFB"/>
    <w:rsid w:val="00DD3EF5"/>
    <w:rsid w:val="00DD413D"/>
    <w:rsid w:val="00DD53FA"/>
    <w:rsid w:val="00DD5F08"/>
    <w:rsid w:val="00DD5F42"/>
    <w:rsid w:val="00DD617B"/>
    <w:rsid w:val="00DD70C0"/>
    <w:rsid w:val="00DE09F7"/>
    <w:rsid w:val="00DE0E59"/>
    <w:rsid w:val="00DE0F66"/>
    <w:rsid w:val="00DE0F6C"/>
    <w:rsid w:val="00DE1BB0"/>
    <w:rsid w:val="00DE219B"/>
    <w:rsid w:val="00DE34C9"/>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4572"/>
    <w:rsid w:val="00DF4658"/>
    <w:rsid w:val="00DF47EC"/>
    <w:rsid w:val="00DF5502"/>
    <w:rsid w:val="00DF5547"/>
    <w:rsid w:val="00DF57AC"/>
    <w:rsid w:val="00DF5D78"/>
    <w:rsid w:val="00DF64AC"/>
    <w:rsid w:val="00DF6C8B"/>
    <w:rsid w:val="00DF6F17"/>
    <w:rsid w:val="00DF77BB"/>
    <w:rsid w:val="00DF78FA"/>
    <w:rsid w:val="00DF7DF3"/>
    <w:rsid w:val="00E002F1"/>
    <w:rsid w:val="00E00549"/>
    <w:rsid w:val="00E0082C"/>
    <w:rsid w:val="00E01DAA"/>
    <w:rsid w:val="00E023E5"/>
    <w:rsid w:val="00E02432"/>
    <w:rsid w:val="00E02AF0"/>
    <w:rsid w:val="00E02C19"/>
    <w:rsid w:val="00E04022"/>
    <w:rsid w:val="00E0446A"/>
    <w:rsid w:val="00E045D2"/>
    <w:rsid w:val="00E0560D"/>
    <w:rsid w:val="00E0728F"/>
    <w:rsid w:val="00E0755C"/>
    <w:rsid w:val="00E078D4"/>
    <w:rsid w:val="00E07C57"/>
    <w:rsid w:val="00E11FC2"/>
    <w:rsid w:val="00E12235"/>
    <w:rsid w:val="00E13DB6"/>
    <w:rsid w:val="00E14A7E"/>
    <w:rsid w:val="00E151E1"/>
    <w:rsid w:val="00E17619"/>
    <w:rsid w:val="00E17805"/>
    <w:rsid w:val="00E2032F"/>
    <w:rsid w:val="00E20F79"/>
    <w:rsid w:val="00E211EA"/>
    <w:rsid w:val="00E21278"/>
    <w:rsid w:val="00E22CCD"/>
    <w:rsid w:val="00E23A11"/>
    <w:rsid w:val="00E23E42"/>
    <w:rsid w:val="00E23FB7"/>
    <w:rsid w:val="00E24640"/>
    <w:rsid w:val="00E24A27"/>
    <w:rsid w:val="00E25647"/>
    <w:rsid w:val="00E25F89"/>
    <w:rsid w:val="00E26268"/>
    <w:rsid w:val="00E27FCD"/>
    <w:rsid w:val="00E31F74"/>
    <w:rsid w:val="00E323D3"/>
    <w:rsid w:val="00E32D62"/>
    <w:rsid w:val="00E339DC"/>
    <w:rsid w:val="00E33E15"/>
    <w:rsid w:val="00E3434D"/>
    <w:rsid w:val="00E34EFC"/>
    <w:rsid w:val="00E361B8"/>
    <w:rsid w:val="00E36A1B"/>
    <w:rsid w:val="00E36D17"/>
    <w:rsid w:val="00E4037C"/>
    <w:rsid w:val="00E40C8A"/>
    <w:rsid w:val="00E4219F"/>
    <w:rsid w:val="00E42612"/>
    <w:rsid w:val="00E429ED"/>
    <w:rsid w:val="00E43F37"/>
    <w:rsid w:val="00E44BB6"/>
    <w:rsid w:val="00E450ED"/>
    <w:rsid w:val="00E453B1"/>
    <w:rsid w:val="00E458FD"/>
    <w:rsid w:val="00E45E71"/>
    <w:rsid w:val="00E47188"/>
    <w:rsid w:val="00E4791B"/>
    <w:rsid w:val="00E47E31"/>
    <w:rsid w:val="00E50AC6"/>
    <w:rsid w:val="00E51C05"/>
    <w:rsid w:val="00E51DDD"/>
    <w:rsid w:val="00E51FDD"/>
    <w:rsid w:val="00E52435"/>
    <w:rsid w:val="00E52439"/>
    <w:rsid w:val="00E52501"/>
    <w:rsid w:val="00E53122"/>
    <w:rsid w:val="00E5351B"/>
    <w:rsid w:val="00E53FA9"/>
    <w:rsid w:val="00E5414C"/>
    <w:rsid w:val="00E5421D"/>
    <w:rsid w:val="00E545E6"/>
    <w:rsid w:val="00E547B3"/>
    <w:rsid w:val="00E549BB"/>
    <w:rsid w:val="00E54F55"/>
    <w:rsid w:val="00E55837"/>
    <w:rsid w:val="00E5722D"/>
    <w:rsid w:val="00E5733D"/>
    <w:rsid w:val="00E61AC3"/>
    <w:rsid w:val="00E61CC0"/>
    <w:rsid w:val="00E6277B"/>
    <w:rsid w:val="00E63A68"/>
    <w:rsid w:val="00E63F25"/>
    <w:rsid w:val="00E64424"/>
    <w:rsid w:val="00E64C99"/>
    <w:rsid w:val="00E64CD3"/>
    <w:rsid w:val="00E65D22"/>
    <w:rsid w:val="00E66D5B"/>
    <w:rsid w:val="00E671C9"/>
    <w:rsid w:val="00E6743F"/>
    <w:rsid w:val="00E6758E"/>
    <w:rsid w:val="00E67E23"/>
    <w:rsid w:val="00E70016"/>
    <w:rsid w:val="00E7040E"/>
    <w:rsid w:val="00E70BC7"/>
    <w:rsid w:val="00E70FBC"/>
    <w:rsid w:val="00E71CA7"/>
    <w:rsid w:val="00E72C01"/>
    <w:rsid w:val="00E72CDB"/>
    <w:rsid w:val="00E73B63"/>
    <w:rsid w:val="00E741AC"/>
    <w:rsid w:val="00E7475B"/>
    <w:rsid w:val="00E75174"/>
    <w:rsid w:val="00E751A2"/>
    <w:rsid w:val="00E75653"/>
    <w:rsid w:val="00E759F6"/>
    <w:rsid w:val="00E75EBA"/>
    <w:rsid w:val="00E763B4"/>
    <w:rsid w:val="00E77848"/>
    <w:rsid w:val="00E80484"/>
    <w:rsid w:val="00E80514"/>
    <w:rsid w:val="00E80DF4"/>
    <w:rsid w:val="00E80E5B"/>
    <w:rsid w:val="00E816C5"/>
    <w:rsid w:val="00E8172B"/>
    <w:rsid w:val="00E81CE0"/>
    <w:rsid w:val="00E81E7C"/>
    <w:rsid w:val="00E8224D"/>
    <w:rsid w:val="00E826E0"/>
    <w:rsid w:val="00E82CAB"/>
    <w:rsid w:val="00E832E7"/>
    <w:rsid w:val="00E83332"/>
    <w:rsid w:val="00E8435D"/>
    <w:rsid w:val="00E845AF"/>
    <w:rsid w:val="00E848D1"/>
    <w:rsid w:val="00E8519F"/>
    <w:rsid w:val="00E851CB"/>
    <w:rsid w:val="00E85CC3"/>
    <w:rsid w:val="00E862C6"/>
    <w:rsid w:val="00E8644A"/>
    <w:rsid w:val="00E866C3"/>
    <w:rsid w:val="00E86B20"/>
    <w:rsid w:val="00E87EE1"/>
    <w:rsid w:val="00E90279"/>
    <w:rsid w:val="00E902F1"/>
    <w:rsid w:val="00E90494"/>
    <w:rsid w:val="00E90635"/>
    <w:rsid w:val="00E9063F"/>
    <w:rsid w:val="00E909A1"/>
    <w:rsid w:val="00E90BFF"/>
    <w:rsid w:val="00E91F04"/>
    <w:rsid w:val="00E91F35"/>
    <w:rsid w:val="00E92435"/>
    <w:rsid w:val="00E9339B"/>
    <w:rsid w:val="00E95BA6"/>
    <w:rsid w:val="00E97648"/>
    <w:rsid w:val="00EA0E4A"/>
    <w:rsid w:val="00EA1A54"/>
    <w:rsid w:val="00EA2226"/>
    <w:rsid w:val="00EA26FC"/>
    <w:rsid w:val="00EA2E0C"/>
    <w:rsid w:val="00EA3B5A"/>
    <w:rsid w:val="00EA3BCD"/>
    <w:rsid w:val="00EA410E"/>
    <w:rsid w:val="00EA4EF2"/>
    <w:rsid w:val="00EA4FD1"/>
    <w:rsid w:val="00EA53C2"/>
    <w:rsid w:val="00EA5695"/>
    <w:rsid w:val="00EA5A62"/>
    <w:rsid w:val="00EA5B0A"/>
    <w:rsid w:val="00EA5DF8"/>
    <w:rsid w:val="00EA6361"/>
    <w:rsid w:val="00EA65AD"/>
    <w:rsid w:val="00EA7446"/>
    <w:rsid w:val="00EA7FCF"/>
    <w:rsid w:val="00EB07CE"/>
    <w:rsid w:val="00EB0CA3"/>
    <w:rsid w:val="00EB104F"/>
    <w:rsid w:val="00EB16E6"/>
    <w:rsid w:val="00EB17BD"/>
    <w:rsid w:val="00EB1B27"/>
    <w:rsid w:val="00EB1DA8"/>
    <w:rsid w:val="00EB371F"/>
    <w:rsid w:val="00EB4CFF"/>
    <w:rsid w:val="00EB5476"/>
    <w:rsid w:val="00EB5930"/>
    <w:rsid w:val="00EB5E87"/>
    <w:rsid w:val="00EB615A"/>
    <w:rsid w:val="00EB681A"/>
    <w:rsid w:val="00EB6936"/>
    <w:rsid w:val="00EB6EE1"/>
    <w:rsid w:val="00EB70B0"/>
    <w:rsid w:val="00EB75B7"/>
    <w:rsid w:val="00EB7633"/>
    <w:rsid w:val="00EB7736"/>
    <w:rsid w:val="00EC019F"/>
    <w:rsid w:val="00EC0C86"/>
    <w:rsid w:val="00EC2A38"/>
    <w:rsid w:val="00EC2E2D"/>
    <w:rsid w:val="00EC462B"/>
    <w:rsid w:val="00EC4683"/>
    <w:rsid w:val="00EC4723"/>
    <w:rsid w:val="00EC5432"/>
    <w:rsid w:val="00EC56E0"/>
    <w:rsid w:val="00EC6057"/>
    <w:rsid w:val="00EC6847"/>
    <w:rsid w:val="00EC781D"/>
    <w:rsid w:val="00EC7DB6"/>
    <w:rsid w:val="00ED091F"/>
    <w:rsid w:val="00ED162F"/>
    <w:rsid w:val="00ED2D59"/>
    <w:rsid w:val="00ED2E52"/>
    <w:rsid w:val="00ED3024"/>
    <w:rsid w:val="00ED379A"/>
    <w:rsid w:val="00ED3ABE"/>
    <w:rsid w:val="00ED3F41"/>
    <w:rsid w:val="00ED424C"/>
    <w:rsid w:val="00ED45A3"/>
    <w:rsid w:val="00ED54D8"/>
    <w:rsid w:val="00ED550E"/>
    <w:rsid w:val="00ED5FE4"/>
    <w:rsid w:val="00ED71C5"/>
    <w:rsid w:val="00ED757D"/>
    <w:rsid w:val="00ED76F5"/>
    <w:rsid w:val="00EE0201"/>
    <w:rsid w:val="00EE0A15"/>
    <w:rsid w:val="00EE0A4B"/>
    <w:rsid w:val="00EE0AD8"/>
    <w:rsid w:val="00EE16FA"/>
    <w:rsid w:val="00EE20C3"/>
    <w:rsid w:val="00EE3415"/>
    <w:rsid w:val="00EE3C42"/>
    <w:rsid w:val="00EE3D4F"/>
    <w:rsid w:val="00EE4DC9"/>
    <w:rsid w:val="00EE534D"/>
    <w:rsid w:val="00EE5560"/>
    <w:rsid w:val="00EE5EAD"/>
    <w:rsid w:val="00EE6F1E"/>
    <w:rsid w:val="00EF0348"/>
    <w:rsid w:val="00EF0948"/>
    <w:rsid w:val="00EF1F9C"/>
    <w:rsid w:val="00EF248C"/>
    <w:rsid w:val="00EF26FD"/>
    <w:rsid w:val="00EF275D"/>
    <w:rsid w:val="00EF27B1"/>
    <w:rsid w:val="00EF3776"/>
    <w:rsid w:val="00EF3E6E"/>
    <w:rsid w:val="00EF4366"/>
    <w:rsid w:val="00EF4CD6"/>
    <w:rsid w:val="00EF5129"/>
    <w:rsid w:val="00EF55A0"/>
    <w:rsid w:val="00EF63D1"/>
    <w:rsid w:val="00EF6513"/>
    <w:rsid w:val="00EF6683"/>
    <w:rsid w:val="00EF6A93"/>
    <w:rsid w:val="00EF7002"/>
    <w:rsid w:val="00EF769B"/>
    <w:rsid w:val="00F00F08"/>
    <w:rsid w:val="00F0174F"/>
    <w:rsid w:val="00F027BA"/>
    <w:rsid w:val="00F03E79"/>
    <w:rsid w:val="00F03FE5"/>
    <w:rsid w:val="00F0628D"/>
    <w:rsid w:val="00F06651"/>
    <w:rsid w:val="00F07558"/>
    <w:rsid w:val="00F07DE6"/>
    <w:rsid w:val="00F1056C"/>
    <w:rsid w:val="00F107F1"/>
    <w:rsid w:val="00F10FC1"/>
    <w:rsid w:val="00F112FD"/>
    <w:rsid w:val="00F11E7A"/>
    <w:rsid w:val="00F11FE8"/>
    <w:rsid w:val="00F12D73"/>
    <w:rsid w:val="00F133A1"/>
    <w:rsid w:val="00F13AD7"/>
    <w:rsid w:val="00F13ECD"/>
    <w:rsid w:val="00F144A6"/>
    <w:rsid w:val="00F15042"/>
    <w:rsid w:val="00F155CE"/>
    <w:rsid w:val="00F16442"/>
    <w:rsid w:val="00F1735F"/>
    <w:rsid w:val="00F176D5"/>
    <w:rsid w:val="00F1778C"/>
    <w:rsid w:val="00F17EAE"/>
    <w:rsid w:val="00F204E8"/>
    <w:rsid w:val="00F20703"/>
    <w:rsid w:val="00F214F6"/>
    <w:rsid w:val="00F218D4"/>
    <w:rsid w:val="00F22014"/>
    <w:rsid w:val="00F2250A"/>
    <w:rsid w:val="00F236B0"/>
    <w:rsid w:val="00F23BBC"/>
    <w:rsid w:val="00F23EA1"/>
    <w:rsid w:val="00F244F9"/>
    <w:rsid w:val="00F24788"/>
    <w:rsid w:val="00F2633A"/>
    <w:rsid w:val="00F2640F"/>
    <w:rsid w:val="00F27C34"/>
    <w:rsid w:val="00F27E46"/>
    <w:rsid w:val="00F301C2"/>
    <w:rsid w:val="00F302E1"/>
    <w:rsid w:val="00F31B22"/>
    <w:rsid w:val="00F31B49"/>
    <w:rsid w:val="00F32F56"/>
    <w:rsid w:val="00F33D4F"/>
    <w:rsid w:val="00F34019"/>
    <w:rsid w:val="00F34CD6"/>
    <w:rsid w:val="00F35873"/>
    <w:rsid w:val="00F35920"/>
    <w:rsid w:val="00F3598A"/>
    <w:rsid w:val="00F35C20"/>
    <w:rsid w:val="00F36619"/>
    <w:rsid w:val="00F366A5"/>
    <w:rsid w:val="00F36BF7"/>
    <w:rsid w:val="00F36C5F"/>
    <w:rsid w:val="00F37259"/>
    <w:rsid w:val="00F4019A"/>
    <w:rsid w:val="00F403C5"/>
    <w:rsid w:val="00F405A4"/>
    <w:rsid w:val="00F40FBD"/>
    <w:rsid w:val="00F41A64"/>
    <w:rsid w:val="00F41B3D"/>
    <w:rsid w:val="00F41F05"/>
    <w:rsid w:val="00F430D7"/>
    <w:rsid w:val="00F433BD"/>
    <w:rsid w:val="00F4422C"/>
    <w:rsid w:val="00F44EC5"/>
    <w:rsid w:val="00F45B1E"/>
    <w:rsid w:val="00F45E27"/>
    <w:rsid w:val="00F4675C"/>
    <w:rsid w:val="00F469F3"/>
    <w:rsid w:val="00F46B7F"/>
    <w:rsid w:val="00F47498"/>
    <w:rsid w:val="00F507A2"/>
    <w:rsid w:val="00F512B2"/>
    <w:rsid w:val="00F51B25"/>
    <w:rsid w:val="00F5283D"/>
    <w:rsid w:val="00F52ABA"/>
    <w:rsid w:val="00F52BC7"/>
    <w:rsid w:val="00F52D80"/>
    <w:rsid w:val="00F53BF4"/>
    <w:rsid w:val="00F54266"/>
    <w:rsid w:val="00F54451"/>
    <w:rsid w:val="00F54C46"/>
    <w:rsid w:val="00F55043"/>
    <w:rsid w:val="00F56409"/>
    <w:rsid w:val="00F56557"/>
    <w:rsid w:val="00F56DCF"/>
    <w:rsid w:val="00F56F69"/>
    <w:rsid w:val="00F57034"/>
    <w:rsid w:val="00F60BE9"/>
    <w:rsid w:val="00F61FD8"/>
    <w:rsid w:val="00F621D9"/>
    <w:rsid w:val="00F62235"/>
    <w:rsid w:val="00F62B0A"/>
    <w:rsid w:val="00F62DBF"/>
    <w:rsid w:val="00F641FC"/>
    <w:rsid w:val="00F647F7"/>
    <w:rsid w:val="00F650F2"/>
    <w:rsid w:val="00F6583C"/>
    <w:rsid w:val="00F6589A"/>
    <w:rsid w:val="00F6783E"/>
    <w:rsid w:val="00F679EE"/>
    <w:rsid w:val="00F70559"/>
    <w:rsid w:val="00F70DBE"/>
    <w:rsid w:val="00F71124"/>
    <w:rsid w:val="00F71888"/>
    <w:rsid w:val="00F719CD"/>
    <w:rsid w:val="00F71BB8"/>
    <w:rsid w:val="00F72584"/>
    <w:rsid w:val="00F7290D"/>
    <w:rsid w:val="00F7302F"/>
    <w:rsid w:val="00F732EC"/>
    <w:rsid w:val="00F73B55"/>
    <w:rsid w:val="00F73D08"/>
    <w:rsid w:val="00F7586B"/>
    <w:rsid w:val="00F75F2F"/>
    <w:rsid w:val="00F76445"/>
    <w:rsid w:val="00F76ECC"/>
    <w:rsid w:val="00F77EE6"/>
    <w:rsid w:val="00F80399"/>
    <w:rsid w:val="00F812C8"/>
    <w:rsid w:val="00F8132D"/>
    <w:rsid w:val="00F8144C"/>
    <w:rsid w:val="00F818AE"/>
    <w:rsid w:val="00F81920"/>
    <w:rsid w:val="00F81B40"/>
    <w:rsid w:val="00F820C4"/>
    <w:rsid w:val="00F82147"/>
    <w:rsid w:val="00F828BF"/>
    <w:rsid w:val="00F83829"/>
    <w:rsid w:val="00F83BB4"/>
    <w:rsid w:val="00F84069"/>
    <w:rsid w:val="00F843D7"/>
    <w:rsid w:val="00F84BCA"/>
    <w:rsid w:val="00F85536"/>
    <w:rsid w:val="00F85D62"/>
    <w:rsid w:val="00F8657A"/>
    <w:rsid w:val="00F8679A"/>
    <w:rsid w:val="00F867BF"/>
    <w:rsid w:val="00F87117"/>
    <w:rsid w:val="00F871B5"/>
    <w:rsid w:val="00F8736C"/>
    <w:rsid w:val="00F876EA"/>
    <w:rsid w:val="00F87AD9"/>
    <w:rsid w:val="00F9030E"/>
    <w:rsid w:val="00F90ACB"/>
    <w:rsid w:val="00F90ADB"/>
    <w:rsid w:val="00F90E78"/>
    <w:rsid w:val="00F90F29"/>
    <w:rsid w:val="00F91209"/>
    <w:rsid w:val="00F9221F"/>
    <w:rsid w:val="00F931C7"/>
    <w:rsid w:val="00F93559"/>
    <w:rsid w:val="00F9371A"/>
    <w:rsid w:val="00F938A4"/>
    <w:rsid w:val="00F93D72"/>
    <w:rsid w:val="00F93E65"/>
    <w:rsid w:val="00F93F24"/>
    <w:rsid w:val="00F94070"/>
    <w:rsid w:val="00F950B5"/>
    <w:rsid w:val="00F9513F"/>
    <w:rsid w:val="00F9544E"/>
    <w:rsid w:val="00F9604B"/>
    <w:rsid w:val="00F97908"/>
    <w:rsid w:val="00F97B43"/>
    <w:rsid w:val="00FA07F8"/>
    <w:rsid w:val="00FA105C"/>
    <w:rsid w:val="00FA13C0"/>
    <w:rsid w:val="00FA1475"/>
    <w:rsid w:val="00FA148A"/>
    <w:rsid w:val="00FA2157"/>
    <w:rsid w:val="00FA23AD"/>
    <w:rsid w:val="00FA27C8"/>
    <w:rsid w:val="00FA3B76"/>
    <w:rsid w:val="00FA459A"/>
    <w:rsid w:val="00FA4D66"/>
    <w:rsid w:val="00FA5800"/>
    <w:rsid w:val="00FA5A4E"/>
    <w:rsid w:val="00FA66FC"/>
    <w:rsid w:val="00FA7668"/>
    <w:rsid w:val="00FA791F"/>
    <w:rsid w:val="00FB0082"/>
    <w:rsid w:val="00FB0243"/>
    <w:rsid w:val="00FB1527"/>
    <w:rsid w:val="00FB2537"/>
    <w:rsid w:val="00FB33DC"/>
    <w:rsid w:val="00FB3862"/>
    <w:rsid w:val="00FB3ACF"/>
    <w:rsid w:val="00FB4338"/>
    <w:rsid w:val="00FB477E"/>
    <w:rsid w:val="00FB4C9C"/>
    <w:rsid w:val="00FB6165"/>
    <w:rsid w:val="00FB6807"/>
    <w:rsid w:val="00FC0150"/>
    <w:rsid w:val="00FC03AB"/>
    <w:rsid w:val="00FC0640"/>
    <w:rsid w:val="00FC2787"/>
    <w:rsid w:val="00FC42E3"/>
    <w:rsid w:val="00FC457C"/>
    <w:rsid w:val="00FC4729"/>
    <w:rsid w:val="00FC49F9"/>
    <w:rsid w:val="00FC4A8C"/>
    <w:rsid w:val="00FC53DB"/>
    <w:rsid w:val="00FC5506"/>
    <w:rsid w:val="00FC5FC2"/>
    <w:rsid w:val="00FC6177"/>
    <w:rsid w:val="00FC63D1"/>
    <w:rsid w:val="00FC6B09"/>
    <w:rsid w:val="00FC6CC8"/>
    <w:rsid w:val="00FC7528"/>
    <w:rsid w:val="00FD0572"/>
    <w:rsid w:val="00FD17A4"/>
    <w:rsid w:val="00FD1A97"/>
    <w:rsid w:val="00FD1B4F"/>
    <w:rsid w:val="00FD2D7B"/>
    <w:rsid w:val="00FD37F6"/>
    <w:rsid w:val="00FD3C5C"/>
    <w:rsid w:val="00FD4041"/>
    <w:rsid w:val="00FD4589"/>
    <w:rsid w:val="00FD473E"/>
    <w:rsid w:val="00FD6914"/>
    <w:rsid w:val="00FD76A2"/>
    <w:rsid w:val="00FD77DC"/>
    <w:rsid w:val="00FD7DF9"/>
    <w:rsid w:val="00FD7FDC"/>
    <w:rsid w:val="00FE02B0"/>
    <w:rsid w:val="00FE0B51"/>
    <w:rsid w:val="00FE0B78"/>
    <w:rsid w:val="00FE0ED4"/>
    <w:rsid w:val="00FE1EAB"/>
    <w:rsid w:val="00FE3465"/>
    <w:rsid w:val="00FE4CCE"/>
    <w:rsid w:val="00FE4DE3"/>
    <w:rsid w:val="00FE675C"/>
    <w:rsid w:val="00FE67CF"/>
    <w:rsid w:val="00FE6D20"/>
    <w:rsid w:val="00FE6FB9"/>
    <w:rsid w:val="00FE7549"/>
    <w:rsid w:val="00FE7BCC"/>
    <w:rsid w:val="00FF01B8"/>
    <w:rsid w:val="00FF07F1"/>
    <w:rsid w:val="00FF11D9"/>
    <w:rsid w:val="00FF126D"/>
    <w:rsid w:val="00FF2310"/>
    <w:rsid w:val="00FF2E73"/>
    <w:rsid w:val="00FF2F38"/>
    <w:rsid w:val="00FF4AE2"/>
    <w:rsid w:val="00FF50A8"/>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stroke endarrow="block"/>
    </o:shapedefaults>
    <o:shapelayout v:ext="edit">
      <o:idmap v:ext="edit" data="1"/>
      <o:rules v:ext="edit">
        <o:r id="V:Rule10" type="connector" idref="#_x0000_s1540"/>
        <o:r id="V:Rule11" type="connector" idref="#_x0000_s1607"/>
        <o:r id="V:Rule12" type="connector" idref="#_x0000_s1608"/>
        <o:r id="V:Rule13" type="connector" idref="#_x0000_s1624"/>
        <o:r id="V:Rule14" type="connector" idref="#_x0000_s1603"/>
        <o:r id="V:Rule15" type="connector" idref="#_x0000_s1539"/>
        <o:r id="V:Rule16" type="connector" idref="#_x0000_s1606"/>
        <o:r id="V:Rule17" type="connector" idref="#_x0000_s1604"/>
        <o:r id="V:Rule18" type="connector" idref="#_x0000_s160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03961"/>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A03961"/>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A03961"/>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2"/>
      </w:numPr>
      <w:spacing w:before="240" w:after="60"/>
      <w:outlineLvl w:val="4"/>
    </w:pPr>
    <w:rPr>
      <w:b/>
      <w:bCs/>
      <w:i/>
      <w:iCs/>
      <w:sz w:val="26"/>
      <w:szCs w:val="26"/>
    </w:rPr>
  </w:style>
  <w:style w:type="paragraph" w:styleId="Heading6">
    <w:name w:val="heading 6"/>
    <w:basedOn w:val="Normal"/>
    <w:next w:val="Normal"/>
    <w:qFormat/>
    <w:rsid w:val="00A03961"/>
    <w:pPr>
      <w:numPr>
        <w:ilvl w:val="5"/>
        <w:numId w:val="2"/>
      </w:numPr>
      <w:spacing w:before="240" w:after="60"/>
      <w:outlineLvl w:val="5"/>
    </w:pPr>
    <w:rPr>
      <w:b/>
      <w:bCs/>
    </w:rPr>
  </w:style>
  <w:style w:type="paragraph" w:styleId="Heading7">
    <w:name w:val="heading 7"/>
    <w:basedOn w:val="Normal"/>
    <w:next w:val="Normal"/>
    <w:qFormat/>
    <w:rsid w:val="00A03961"/>
    <w:pPr>
      <w:numPr>
        <w:ilvl w:val="6"/>
        <w:numId w:val="2"/>
      </w:numPr>
      <w:spacing w:before="240" w:after="60"/>
      <w:outlineLvl w:val="6"/>
    </w:pPr>
    <w:rPr>
      <w:sz w:val="24"/>
      <w:szCs w:val="24"/>
    </w:rPr>
  </w:style>
  <w:style w:type="paragraph" w:styleId="Heading8">
    <w:name w:val="heading 8"/>
    <w:basedOn w:val="Normal"/>
    <w:next w:val="Normal"/>
    <w:qFormat/>
    <w:rsid w:val="00A039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basedOn w:val="DefaultParagraphFont"/>
    <w:rsid w:val="00A03961"/>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basedOn w:val="DefaultParagraphFont"/>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basedOn w:val="DefaultParagraphFont"/>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basedOn w:val="DefaultParagraphFont"/>
    <w:uiPriority w:val="99"/>
    <w:semiHidden/>
    <w:rsid w:val="00241BCC"/>
    <w:rPr>
      <w:color w:val="808080"/>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0BBC6-41E4-49A8-8198-DC41A9E1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3841</Words>
  <Characters>20002</Characters>
  <Application>Microsoft Office Word</Application>
  <DocSecurity>0</DocSecurity>
  <Lines>774</Lines>
  <Paragraphs>607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Fredrik Berggren</cp:lastModifiedBy>
  <cp:revision>3</cp:revision>
  <cp:lastPrinted>2014-04-25T10:31:00Z</cp:lastPrinted>
  <dcterms:created xsi:type="dcterms:W3CDTF">2014-05-09T12:39:00Z</dcterms:created>
  <dcterms:modified xsi:type="dcterms:W3CDTF">2014-05-09T12:40:00Z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