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B8A" w:rsidRPr="006C1A94" w:rsidRDefault="00F52BA9" w:rsidP="008E0B8A">
      <w:pPr>
        <w:pStyle w:val="a5"/>
        <w:tabs>
          <w:tab w:val="clear" w:pos="4536"/>
        </w:tabs>
        <w:rPr>
          <w:lang w:eastAsia="ja-JP"/>
        </w:rPr>
      </w:pPr>
      <w:bookmarkStart w:id="0" w:name="OLE_LINK1"/>
      <w:r>
        <w:rPr>
          <w:bCs/>
        </w:rPr>
        <w:t>3GPP TSG RAN WG1 Meeting #7</w:t>
      </w:r>
      <w:r w:rsidR="008E0B8A">
        <w:rPr>
          <w:rFonts w:hint="eastAsia"/>
          <w:bCs/>
          <w:lang w:eastAsia="ja-JP"/>
        </w:rPr>
        <w:t>6</w:t>
      </w:r>
      <w:r w:rsidR="00CA55CC">
        <w:rPr>
          <w:rFonts w:hint="eastAsia"/>
          <w:bCs/>
          <w:lang w:eastAsia="ja-JP"/>
        </w:rPr>
        <w:t>bis</w:t>
      </w:r>
      <w:r w:rsidRPr="00B21C42">
        <w:rPr>
          <w:bCs/>
        </w:rPr>
        <w:t>,</w:t>
      </w:r>
      <w:r w:rsidRPr="00B21C42">
        <w:rPr>
          <w:bCs/>
        </w:rPr>
        <w:tab/>
      </w:r>
      <w:r w:rsidR="0010032C" w:rsidRPr="0010032C">
        <w:rPr>
          <w:bCs/>
        </w:rPr>
        <w:t>R1-141459</w:t>
      </w:r>
    </w:p>
    <w:p w:rsidR="00F52BA9" w:rsidRPr="006C1A94" w:rsidRDefault="003737B4" w:rsidP="00203D40">
      <w:pPr>
        <w:pStyle w:val="a5"/>
        <w:rPr>
          <w:lang w:eastAsia="ja-JP"/>
        </w:rPr>
      </w:pPr>
      <w:r w:rsidRPr="003737B4">
        <w:t>Shenzhen</w:t>
      </w:r>
      <w:r w:rsidR="00F52BA9" w:rsidRPr="006C1A94">
        <w:t xml:space="preserve">, </w:t>
      </w:r>
      <w:r w:rsidR="00CA55CC">
        <w:rPr>
          <w:rFonts w:hint="eastAsia"/>
          <w:lang w:eastAsia="ja-JP"/>
        </w:rPr>
        <w:t>China</w:t>
      </w:r>
      <w:r w:rsidR="00F52BA9" w:rsidRPr="006C1A94">
        <w:t xml:space="preserve">, </w:t>
      </w:r>
      <w:r w:rsidR="00CA55CC">
        <w:rPr>
          <w:rFonts w:hint="eastAsia"/>
          <w:lang w:eastAsia="ja-JP"/>
        </w:rPr>
        <w:t>31</w:t>
      </w:r>
      <w:r>
        <w:rPr>
          <w:rFonts w:hint="eastAsia"/>
          <w:vertAlign w:val="superscript"/>
          <w:lang w:eastAsia="ja-JP"/>
        </w:rPr>
        <w:t>st</w:t>
      </w:r>
      <w:r w:rsidR="00F52BA9" w:rsidRPr="006C1A94">
        <w:t xml:space="preserve"> </w:t>
      </w:r>
      <w:r w:rsidR="00CA55CC">
        <w:rPr>
          <w:rFonts w:hint="eastAsia"/>
          <w:lang w:eastAsia="ja-JP"/>
        </w:rPr>
        <w:t>March</w:t>
      </w:r>
      <w:r w:rsidR="00F5538A">
        <w:rPr>
          <w:rFonts w:hint="eastAsia"/>
          <w:lang w:eastAsia="ja-JP"/>
        </w:rPr>
        <w:t xml:space="preserve"> </w:t>
      </w:r>
      <w:r w:rsidR="00F52BA9" w:rsidRPr="006C1A94">
        <w:t xml:space="preserve">– </w:t>
      </w:r>
      <w:r>
        <w:rPr>
          <w:rFonts w:hint="eastAsia"/>
          <w:lang w:eastAsia="ja-JP"/>
        </w:rPr>
        <w:t>4</w:t>
      </w:r>
      <w:r w:rsidR="00F52BA9" w:rsidRPr="006C1A94">
        <w:rPr>
          <w:vertAlign w:val="superscript"/>
        </w:rPr>
        <w:t>th</w:t>
      </w:r>
      <w:r w:rsidR="00F52BA9" w:rsidRPr="006C1A94">
        <w:t xml:space="preserve"> </w:t>
      </w:r>
      <w:r w:rsidR="00CA55CC">
        <w:rPr>
          <w:rFonts w:hint="eastAsia"/>
          <w:lang w:eastAsia="ja-JP"/>
        </w:rPr>
        <w:t>April</w:t>
      </w:r>
      <w:r w:rsidR="008E0B8A" w:rsidRPr="006C1A94">
        <w:t xml:space="preserve"> 201</w:t>
      </w:r>
      <w:r w:rsidR="008E0B8A" w:rsidRPr="006C1A94">
        <w:rPr>
          <w:rFonts w:hint="eastAsia"/>
          <w:lang w:eastAsia="ja-JP"/>
        </w:rPr>
        <w:t>4</w:t>
      </w:r>
    </w:p>
    <w:p w:rsidR="00F52BA9" w:rsidRPr="003737B4" w:rsidRDefault="00F52BA9" w:rsidP="00123CDE">
      <w:pPr>
        <w:pStyle w:val="a5"/>
        <w:tabs>
          <w:tab w:val="clear" w:pos="4536"/>
          <w:tab w:val="left" w:pos="1800"/>
        </w:tabs>
        <w:ind w:left="1800" w:hanging="1800"/>
        <w:rPr>
          <w:lang w:eastAsia="ja-JP"/>
        </w:rPr>
      </w:pPr>
    </w:p>
    <w:p w:rsidR="00F52BA9" w:rsidRPr="006C1A94" w:rsidRDefault="00F52BA9" w:rsidP="00123CDE">
      <w:pPr>
        <w:pStyle w:val="a5"/>
        <w:tabs>
          <w:tab w:val="clear" w:pos="4536"/>
          <w:tab w:val="left" w:pos="1800"/>
        </w:tabs>
        <w:ind w:left="1800" w:hanging="1800"/>
        <w:rPr>
          <w:lang w:eastAsia="ja-JP"/>
        </w:rPr>
      </w:pPr>
      <w:r w:rsidRPr="006C1A94">
        <w:t>Source:</w:t>
      </w:r>
      <w:r w:rsidRPr="006C1A94">
        <w:tab/>
        <w:t>Kyocera</w:t>
      </w:r>
    </w:p>
    <w:p w:rsidR="00F52BA9" w:rsidRPr="006C1A94" w:rsidRDefault="00F52BA9" w:rsidP="00CA55CC">
      <w:pPr>
        <w:pStyle w:val="a5"/>
        <w:tabs>
          <w:tab w:val="clear" w:pos="4536"/>
        </w:tabs>
        <w:ind w:left="1304" w:hanging="1304"/>
        <w:rPr>
          <w:lang w:eastAsia="ja-JP"/>
        </w:rPr>
      </w:pPr>
      <w:r w:rsidRPr="006C1A94">
        <w:t>Title:</w:t>
      </w:r>
      <w:r w:rsidR="00AD14B7">
        <w:rPr>
          <w:rFonts w:hint="eastAsia"/>
          <w:lang w:eastAsia="ja-JP"/>
        </w:rPr>
        <w:tab/>
        <w:t xml:space="preserve">        Design details of </w:t>
      </w:r>
      <w:r w:rsidR="00FF598D">
        <w:rPr>
          <w:lang w:eastAsia="ja-JP"/>
        </w:rPr>
        <w:t>s</w:t>
      </w:r>
      <w:r w:rsidR="00941C6D" w:rsidRPr="006C1A94">
        <w:rPr>
          <w:lang w:eastAsia="ja-JP"/>
        </w:rPr>
        <w:t xml:space="preserve">cheduling </w:t>
      </w:r>
      <w:r w:rsidR="00FF598D">
        <w:rPr>
          <w:lang w:eastAsia="ja-JP"/>
        </w:rPr>
        <w:t>a</w:t>
      </w:r>
      <w:r w:rsidR="00941C6D" w:rsidRPr="006C1A94">
        <w:rPr>
          <w:lang w:eastAsia="ja-JP"/>
        </w:rPr>
        <w:t>ssignments</w:t>
      </w:r>
    </w:p>
    <w:p w:rsidR="00F52BA9" w:rsidRPr="00B21C42" w:rsidRDefault="00F52BA9" w:rsidP="00123CDE">
      <w:pPr>
        <w:pStyle w:val="a5"/>
        <w:tabs>
          <w:tab w:val="left" w:pos="1800"/>
        </w:tabs>
        <w:rPr>
          <w:lang w:eastAsia="ja-JP"/>
        </w:rPr>
      </w:pPr>
      <w:r w:rsidRPr="006C1A94">
        <w:t>Agenda Item:</w:t>
      </w:r>
      <w:r w:rsidRPr="006C1A94">
        <w:tab/>
      </w:r>
      <w:r w:rsidR="00592C41" w:rsidRPr="00463815">
        <w:t>7.2.7.1.</w:t>
      </w:r>
      <w:r w:rsidR="00592C41" w:rsidRPr="00463815">
        <w:rPr>
          <w:lang w:eastAsia="ja-JP"/>
        </w:rPr>
        <w:t>2</w:t>
      </w:r>
    </w:p>
    <w:p w:rsidR="00F52BA9" w:rsidRPr="00B21C42" w:rsidRDefault="00F52BA9" w:rsidP="00123CDE">
      <w:pPr>
        <w:pStyle w:val="a5"/>
        <w:tabs>
          <w:tab w:val="left" w:pos="1800"/>
        </w:tabs>
      </w:pPr>
      <w:r w:rsidRPr="00B21C42">
        <w:t>Document for:</w:t>
      </w:r>
      <w:r w:rsidRPr="00B21C42">
        <w:tab/>
        <w:t>Discussion/Decision</w:t>
      </w:r>
    </w:p>
    <w:bookmarkEnd w:id="0"/>
    <w:p w:rsidR="00F52BA9" w:rsidRPr="00B21C42" w:rsidRDefault="00F52BA9" w:rsidP="00E8469E">
      <w:pPr>
        <w:pBdr>
          <w:bottom w:val="single" w:sz="4" w:space="1" w:color="auto"/>
        </w:pBdr>
        <w:tabs>
          <w:tab w:val="left" w:pos="2552"/>
        </w:tabs>
        <w:rPr>
          <w:lang w:eastAsia="ja-JP"/>
        </w:rPr>
      </w:pPr>
    </w:p>
    <w:p w:rsidR="00F52BA9" w:rsidRPr="00B21C42" w:rsidRDefault="00F52BA9" w:rsidP="00E171C1">
      <w:pPr>
        <w:pStyle w:val="1"/>
        <w:rPr>
          <w:lang w:eastAsia="ja-JP"/>
        </w:rPr>
      </w:pPr>
      <w:bookmarkStart w:id="1" w:name="_Ref301342314"/>
      <w:r w:rsidRPr="00B21C42">
        <w:t>Introduction</w:t>
      </w:r>
      <w:bookmarkEnd w:id="1"/>
    </w:p>
    <w:p w:rsidR="00024A46" w:rsidRDefault="00F52BA9" w:rsidP="00E171C1">
      <w:pPr>
        <w:pStyle w:val="a0"/>
      </w:pPr>
      <w:r>
        <w:t>During RA</w:t>
      </w:r>
      <w:r w:rsidRPr="00AD0CF5">
        <w:t>N1#7</w:t>
      </w:r>
      <w:r w:rsidR="000B4CDA">
        <w:rPr>
          <w:rFonts w:hint="eastAsia"/>
        </w:rPr>
        <w:t>6</w:t>
      </w:r>
      <w:r w:rsidRPr="00AD0CF5">
        <w:t xml:space="preserve">, </w:t>
      </w:r>
      <w:r w:rsidR="001A1EE6">
        <w:rPr>
          <w:rFonts w:hint="eastAsia"/>
        </w:rPr>
        <w:t>s</w:t>
      </w:r>
      <w:r w:rsidR="000B4CDA" w:rsidRPr="000B4CDA">
        <w:t>cheduling assignments</w:t>
      </w:r>
      <w:r w:rsidR="003C448D">
        <w:rPr>
          <w:rFonts w:hint="eastAsia"/>
        </w:rPr>
        <w:t xml:space="preserve"> (SA)</w:t>
      </w:r>
      <w:r w:rsidR="000B4CDA" w:rsidRPr="000B4CDA">
        <w:t xml:space="preserve"> for D2D broadcast communication</w:t>
      </w:r>
      <w:r w:rsidR="000B4CDA" w:rsidRPr="000B4CDA">
        <w:rPr>
          <w:rFonts w:hint="eastAsia"/>
        </w:rPr>
        <w:t xml:space="preserve"> </w:t>
      </w:r>
      <w:r w:rsidR="000B4CDA">
        <w:rPr>
          <w:rFonts w:hint="eastAsia"/>
        </w:rPr>
        <w:t xml:space="preserve">was discussed and </w:t>
      </w:r>
      <w:r w:rsidR="00D0311C">
        <w:rPr>
          <w:rFonts w:hint="eastAsia"/>
        </w:rPr>
        <w:t xml:space="preserve">the following working </w:t>
      </w:r>
      <w:r w:rsidR="00D0311C">
        <w:t>assumption</w:t>
      </w:r>
      <w:r w:rsidR="00D0311C">
        <w:rPr>
          <w:rFonts w:hint="eastAsia"/>
        </w:rPr>
        <w:t xml:space="preserve"> was agreed</w:t>
      </w:r>
      <w:r w:rsidR="00E605B6">
        <w:rPr>
          <w:rFonts w:hint="eastAsia"/>
        </w:rPr>
        <w:t xml:space="preserve"> </w:t>
      </w:r>
      <w:r w:rsidR="00D0311C">
        <w:rPr>
          <w:rFonts w:hint="eastAsia"/>
        </w:rPr>
        <w:t>[1]</w:t>
      </w:r>
      <w:r w:rsidR="00DD0796">
        <w:rPr>
          <w:rFonts w:hint="eastAsia"/>
        </w:rPr>
        <w:t xml:space="preserve"> [2]</w:t>
      </w:r>
      <w:r w:rsidR="000B4CDA">
        <w:rPr>
          <w:rFonts w:hint="eastAsia"/>
        </w:rPr>
        <w:t>.</w:t>
      </w:r>
      <w:r w:rsidR="00E605B6">
        <w:rPr>
          <w:rFonts w:hint="eastAsia"/>
        </w:rPr>
        <w:t xml:space="preserve"> </w:t>
      </w:r>
      <w:r w:rsidR="00E605B6" w:rsidRPr="00B21C42">
        <w:t>In this contribution, we</w:t>
      </w:r>
      <w:r w:rsidR="00E605B6">
        <w:t xml:space="preserve"> focus on the </w:t>
      </w:r>
      <w:r w:rsidR="00E605B6">
        <w:rPr>
          <w:rFonts w:hint="eastAsia"/>
        </w:rPr>
        <w:t xml:space="preserve">design </w:t>
      </w:r>
      <w:r w:rsidR="003C448D">
        <w:rPr>
          <w:rFonts w:hint="eastAsia"/>
        </w:rPr>
        <w:t xml:space="preserve">details </w:t>
      </w:r>
      <w:r w:rsidR="00E605B6">
        <w:rPr>
          <w:rFonts w:hint="eastAsia"/>
        </w:rPr>
        <w:t>of s</w:t>
      </w:r>
      <w:r w:rsidR="00E605B6" w:rsidRPr="000B4CDA">
        <w:t>cheduling assignments for D2D broadcast communication</w:t>
      </w:r>
      <w:r w:rsidR="00E605B6">
        <w:rPr>
          <w:rFonts w:hint="eastAsia"/>
        </w:rPr>
        <w:t>.</w:t>
      </w:r>
    </w:p>
    <w:p w:rsidR="00024A46" w:rsidRDefault="00024A46" w:rsidP="00E171C1">
      <w:pPr>
        <w:pStyle w:val="a0"/>
      </w:pPr>
      <w:r w:rsidRPr="00024A46">
        <w:t xml:space="preserve">SA is the control channel </w:t>
      </w:r>
      <w:r w:rsidR="00DD54A8">
        <w:t>required</w:t>
      </w:r>
      <w:r w:rsidRPr="00024A46">
        <w:t xml:space="preserve"> to be robust</w:t>
      </w:r>
      <w:r>
        <w:t xml:space="preserve"> channel.</w:t>
      </w:r>
      <w:r w:rsidR="00DD54A8">
        <w:t xml:space="preserve"> In order to </w:t>
      </w:r>
      <w:r>
        <w:t>improve</w:t>
      </w:r>
      <w:r w:rsidR="00DD54A8">
        <w:t xml:space="preserve"> the</w:t>
      </w:r>
      <w:r>
        <w:t xml:space="preserve"> SA's </w:t>
      </w:r>
      <w:r w:rsidRPr="00024A46">
        <w:t>link performance</w:t>
      </w:r>
      <w:r w:rsidR="00FF598D">
        <w:t xml:space="preserve"> and efficiency</w:t>
      </w:r>
      <w:r w:rsidR="00DD54A8">
        <w:t xml:space="preserve"> a fewer number of bits must be used to convey </w:t>
      </w:r>
      <w:r w:rsidR="00FF598D">
        <w:t xml:space="preserve">the control </w:t>
      </w:r>
      <w:r w:rsidR="00DD54A8">
        <w:t xml:space="preserve">information. </w:t>
      </w:r>
    </w:p>
    <w:p w:rsidR="00DB14E4" w:rsidRDefault="00DB14E4" w:rsidP="00DB14E4">
      <w:pPr>
        <w:pStyle w:val="a0"/>
        <w:rPr>
          <w:szCs w:val="20"/>
        </w:rPr>
      </w:pPr>
      <w:r>
        <w:rPr>
          <w:rFonts w:hint="eastAsia"/>
          <w:szCs w:val="20"/>
        </w:rPr>
        <w:t xml:space="preserve">We assume as follows in this contribution. </w:t>
      </w:r>
    </w:p>
    <w:p w:rsidR="00DB14E4" w:rsidRDefault="00DB14E4" w:rsidP="00DB14E4">
      <w:pPr>
        <w:pStyle w:val="a0"/>
        <w:numPr>
          <w:ilvl w:val="0"/>
          <w:numId w:val="31"/>
        </w:numPr>
        <w:rPr>
          <w:szCs w:val="20"/>
        </w:rPr>
      </w:pPr>
      <w:r>
        <w:rPr>
          <w:rFonts w:hint="eastAsia"/>
          <w:szCs w:val="20"/>
        </w:rPr>
        <w:t xml:space="preserve">SAs are separated from </w:t>
      </w:r>
      <w:r w:rsidR="00C116BF" w:rsidRPr="0078742B">
        <w:rPr>
          <w:rFonts w:hint="eastAsia"/>
          <w:szCs w:val="20"/>
        </w:rPr>
        <w:t>D2D</w:t>
      </w:r>
      <w:r w:rsidR="00C116BF" w:rsidRPr="0078742B">
        <w:rPr>
          <w:szCs w:val="20"/>
        </w:rPr>
        <w:t xml:space="preserve"> broadcast </w:t>
      </w:r>
      <w:r w:rsidR="00C116BF">
        <w:rPr>
          <w:rFonts w:hint="eastAsia"/>
          <w:szCs w:val="20"/>
        </w:rPr>
        <w:t>data</w:t>
      </w:r>
    </w:p>
    <w:p w:rsidR="00DB14E4" w:rsidRPr="00DB14E4" w:rsidRDefault="00DB14E4" w:rsidP="00DB14E4">
      <w:pPr>
        <w:pStyle w:val="a0"/>
        <w:numPr>
          <w:ilvl w:val="0"/>
          <w:numId w:val="31"/>
        </w:numPr>
        <w:rPr>
          <w:szCs w:val="20"/>
        </w:rPr>
      </w:pPr>
      <w:r w:rsidRPr="0078742B">
        <w:rPr>
          <w:rFonts w:hint="eastAsia"/>
          <w:szCs w:val="20"/>
        </w:rPr>
        <w:t>SA</w:t>
      </w:r>
      <w:r w:rsidRPr="0078742B">
        <w:rPr>
          <w:szCs w:val="20"/>
        </w:rPr>
        <w:t>’</w:t>
      </w:r>
      <w:r w:rsidRPr="0078742B">
        <w:rPr>
          <w:rFonts w:hint="eastAsia"/>
          <w:szCs w:val="20"/>
        </w:rPr>
        <w:t xml:space="preserve">s physical </w:t>
      </w:r>
      <w:r w:rsidRPr="0078742B">
        <w:rPr>
          <w:szCs w:val="20"/>
        </w:rPr>
        <w:t>structure</w:t>
      </w:r>
      <w:r>
        <w:rPr>
          <w:rFonts w:hint="eastAsia"/>
          <w:szCs w:val="20"/>
        </w:rPr>
        <w:t xml:space="preserve"> is</w:t>
      </w:r>
      <w:r w:rsidRPr="0078742B">
        <w:rPr>
          <w:rFonts w:hint="eastAsia"/>
          <w:szCs w:val="20"/>
        </w:rPr>
        <w:t xml:space="preserve"> same as D2D</w:t>
      </w:r>
      <w:r w:rsidRPr="0078742B">
        <w:rPr>
          <w:szCs w:val="20"/>
        </w:rPr>
        <w:t xml:space="preserve"> broadcast </w:t>
      </w:r>
      <w:r w:rsidRPr="0078742B">
        <w:rPr>
          <w:rFonts w:hint="eastAsia"/>
          <w:szCs w:val="20"/>
        </w:rPr>
        <w:t xml:space="preserve">data </w:t>
      </w:r>
      <w:r w:rsidRPr="0078742B">
        <w:rPr>
          <w:szCs w:val="20"/>
        </w:rPr>
        <w:t>channel</w:t>
      </w:r>
      <w:r w:rsidRPr="0078742B">
        <w:rPr>
          <w:rFonts w:hint="eastAsia"/>
          <w:szCs w:val="20"/>
        </w:rPr>
        <w:t>.</w:t>
      </w:r>
    </w:p>
    <w:p w:rsidR="00DB14E4" w:rsidRDefault="00DB14E4" w:rsidP="00DB14E4">
      <w:pPr>
        <w:pStyle w:val="a0"/>
        <w:numPr>
          <w:ilvl w:val="0"/>
          <w:numId w:val="31"/>
        </w:numPr>
        <w:rPr>
          <w:szCs w:val="20"/>
        </w:rPr>
      </w:pPr>
      <w:r w:rsidRPr="00DB14E4">
        <w:rPr>
          <w:szCs w:val="20"/>
        </w:rPr>
        <w:t>The resource pool of SA is a part of the resource pool</w:t>
      </w:r>
      <w:r>
        <w:rPr>
          <w:szCs w:val="20"/>
        </w:rPr>
        <w:t xml:space="preserve"> of D2D broadcast data channel.</w:t>
      </w:r>
    </w:p>
    <w:p w:rsidR="00DB14E4" w:rsidRPr="00DB14E4" w:rsidRDefault="00DB14E4" w:rsidP="00DB14E4">
      <w:pPr>
        <w:pStyle w:val="a0"/>
        <w:numPr>
          <w:ilvl w:val="0"/>
          <w:numId w:val="31"/>
        </w:numPr>
        <w:rPr>
          <w:szCs w:val="20"/>
        </w:rPr>
      </w:pPr>
      <w:r w:rsidRPr="00DB14E4">
        <w:rPr>
          <w:szCs w:val="20"/>
        </w:rPr>
        <w:t>SAs are periodically allocated.</w:t>
      </w:r>
    </w:p>
    <w:tbl>
      <w:tblPr>
        <w:tblStyle w:val="a9"/>
        <w:tblW w:w="0" w:type="auto"/>
        <w:tblLook w:val="04A0"/>
      </w:tblPr>
      <w:tblGrid>
        <w:gridCol w:w="9271"/>
      </w:tblGrid>
      <w:tr w:rsidR="00CA55CC" w:rsidTr="004A04B7">
        <w:tc>
          <w:tcPr>
            <w:tcW w:w="9271" w:type="dxa"/>
          </w:tcPr>
          <w:p w:rsidR="00CA55CC" w:rsidRPr="00337D1E" w:rsidRDefault="00CA55CC" w:rsidP="00CA55CC">
            <w:pPr>
              <w:rPr>
                <w:sz w:val="20"/>
                <w:szCs w:val="20"/>
                <w:lang w:eastAsia="ja-JP"/>
              </w:rPr>
            </w:pPr>
          </w:p>
          <w:p w:rsidR="00CA55CC" w:rsidRPr="00337D1E" w:rsidRDefault="00CA55CC" w:rsidP="00CA55CC">
            <w:pPr>
              <w:rPr>
                <w:b/>
                <w:sz w:val="20"/>
                <w:szCs w:val="20"/>
                <w:highlight w:val="darkYellow"/>
                <w:u w:val="single"/>
                <w:lang w:eastAsia="ja-JP"/>
              </w:rPr>
            </w:pPr>
            <w:r w:rsidRPr="00337D1E">
              <w:rPr>
                <w:b/>
                <w:sz w:val="20"/>
                <w:szCs w:val="20"/>
                <w:highlight w:val="darkYellow"/>
                <w:u w:val="single"/>
                <w:lang w:eastAsia="ja-JP"/>
              </w:rPr>
              <w:t>Working Assumption:</w:t>
            </w:r>
          </w:p>
          <w:p w:rsidR="00CA55CC" w:rsidRPr="00337D1E" w:rsidRDefault="00CA55CC" w:rsidP="00CA55CC">
            <w:pPr>
              <w:numPr>
                <w:ilvl w:val="0"/>
                <w:numId w:val="24"/>
              </w:numPr>
              <w:rPr>
                <w:sz w:val="20"/>
                <w:szCs w:val="20"/>
                <w:lang w:eastAsia="ja-JP"/>
              </w:rPr>
            </w:pPr>
            <w:r w:rsidRPr="00337D1E">
              <w:rPr>
                <w:sz w:val="20"/>
                <w:szCs w:val="20"/>
                <w:lang w:eastAsia="ja-JP"/>
              </w:rPr>
              <w:t>For D2D broadcast communication, scheduling assignments that at least indicate the location of the resource(s) for reception of the associated physical channel that carries D2D data are transmitted by the broadcasting UE</w:t>
            </w:r>
          </w:p>
          <w:p w:rsidR="00CA55CC" w:rsidRPr="00337D1E" w:rsidRDefault="00CA55CC" w:rsidP="00CA55CC">
            <w:pPr>
              <w:numPr>
                <w:ilvl w:val="1"/>
                <w:numId w:val="24"/>
              </w:numPr>
              <w:rPr>
                <w:sz w:val="20"/>
                <w:szCs w:val="20"/>
                <w:lang w:eastAsia="ja-JP"/>
              </w:rPr>
            </w:pPr>
            <w:r w:rsidRPr="00337D1E">
              <w:rPr>
                <w:sz w:val="20"/>
                <w:szCs w:val="20"/>
                <w:lang w:eastAsia="ja-JP"/>
              </w:rPr>
              <w:t>The indication of resource(s) for reception may be implicit and/or explicit based on scheduling assignment resource or content</w:t>
            </w:r>
          </w:p>
          <w:p w:rsidR="00CA55CC" w:rsidRPr="00337D1E" w:rsidRDefault="00CA55CC" w:rsidP="00CA55CC">
            <w:pPr>
              <w:numPr>
                <w:ilvl w:val="0"/>
                <w:numId w:val="24"/>
              </w:numPr>
              <w:rPr>
                <w:sz w:val="20"/>
                <w:szCs w:val="20"/>
                <w:lang w:eastAsia="ja-JP"/>
              </w:rPr>
            </w:pPr>
            <w:r w:rsidRPr="00337D1E">
              <w:rPr>
                <w:sz w:val="20"/>
                <w:szCs w:val="20"/>
                <w:lang w:eastAsia="ja-JP"/>
              </w:rPr>
              <w:t>Scheduling assignments use PUSCH structure for transmission</w:t>
            </w:r>
          </w:p>
          <w:p w:rsidR="00CA55CC" w:rsidRPr="00337D1E" w:rsidRDefault="00CA55CC" w:rsidP="00CA55CC">
            <w:pPr>
              <w:numPr>
                <w:ilvl w:val="1"/>
                <w:numId w:val="24"/>
              </w:numPr>
              <w:rPr>
                <w:sz w:val="20"/>
                <w:szCs w:val="20"/>
                <w:lang w:eastAsia="ja-JP"/>
              </w:rPr>
            </w:pPr>
            <w:r w:rsidRPr="00337D1E">
              <w:rPr>
                <w:sz w:val="20"/>
                <w:szCs w:val="20"/>
                <w:lang w:eastAsia="ja-JP"/>
              </w:rPr>
              <w:t>Details of PUSCH structure including DMRS and RE mapping are FFS</w:t>
            </w:r>
          </w:p>
          <w:p w:rsidR="00CA55CC" w:rsidRPr="00337D1E" w:rsidRDefault="00CA55CC" w:rsidP="00CA55CC">
            <w:pPr>
              <w:numPr>
                <w:ilvl w:val="1"/>
                <w:numId w:val="24"/>
              </w:numPr>
              <w:rPr>
                <w:sz w:val="20"/>
                <w:szCs w:val="20"/>
                <w:lang w:eastAsia="ja-JP"/>
              </w:rPr>
            </w:pPr>
            <w:r w:rsidRPr="00337D1E">
              <w:rPr>
                <w:sz w:val="20"/>
                <w:szCs w:val="20"/>
                <w:lang w:eastAsia="ja-JP"/>
              </w:rPr>
              <w:t>At least the following are not precluded from further study: Scheduling assignments piggybacked with data, or indicated over DMRS</w:t>
            </w:r>
          </w:p>
          <w:p w:rsidR="00CA55CC" w:rsidRPr="00337D1E" w:rsidRDefault="00CA55CC" w:rsidP="00CA55CC">
            <w:pPr>
              <w:numPr>
                <w:ilvl w:val="0"/>
                <w:numId w:val="24"/>
              </w:numPr>
              <w:rPr>
                <w:sz w:val="20"/>
                <w:szCs w:val="20"/>
                <w:lang w:eastAsia="ja-JP"/>
              </w:rPr>
            </w:pPr>
            <w:r w:rsidRPr="00337D1E">
              <w:rPr>
                <w:sz w:val="20"/>
                <w:szCs w:val="20"/>
                <w:lang w:eastAsia="ja-JP"/>
              </w:rPr>
              <w:t>For Mode 2</w:t>
            </w:r>
          </w:p>
          <w:p w:rsidR="00CA55CC" w:rsidRPr="00337D1E" w:rsidRDefault="00CA55CC" w:rsidP="00CA55CC">
            <w:pPr>
              <w:numPr>
                <w:ilvl w:val="1"/>
                <w:numId w:val="24"/>
              </w:numPr>
              <w:rPr>
                <w:sz w:val="20"/>
                <w:szCs w:val="20"/>
                <w:lang w:eastAsia="ja-JP"/>
              </w:rPr>
            </w:pPr>
            <w:r w:rsidRPr="00337D1E">
              <w:rPr>
                <w:sz w:val="20"/>
                <w:szCs w:val="20"/>
                <w:lang w:eastAsia="ja-JP"/>
              </w:rPr>
              <w:t>A resource pool for scheduling assignment is pre-configured and/or semi-statically allocated</w:t>
            </w:r>
          </w:p>
          <w:p w:rsidR="00CA55CC" w:rsidRPr="00337D1E" w:rsidRDefault="00CA55CC" w:rsidP="00CA55CC">
            <w:pPr>
              <w:numPr>
                <w:ilvl w:val="2"/>
                <w:numId w:val="24"/>
              </w:numPr>
              <w:rPr>
                <w:sz w:val="20"/>
                <w:szCs w:val="20"/>
                <w:lang w:eastAsia="ja-JP"/>
              </w:rPr>
            </w:pPr>
            <w:r w:rsidRPr="00337D1E">
              <w:rPr>
                <w:sz w:val="20"/>
                <w:szCs w:val="20"/>
                <w:lang w:eastAsia="ja-JP"/>
              </w:rPr>
              <w:t xml:space="preserve">FFS whether the resource pool for scheduling assignment is same as the resource pool for D2D data </w:t>
            </w:r>
          </w:p>
          <w:p w:rsidR="00CA55CC" w:rsidRPr="00337D1E" w:rsidRDefault="00CA55CC" w:rsidP="00CA55CC">
            <w:pPr>
              <w:numPr>
                <w:ilvl w:val="1"/>
                <w:numId w:val="24"/>
              </w:numPr>
              <w:rPr>
                <w:sz w:val="20"/>
                <w:szCs w:val="20"/>
                <w:lang w:eastAsia="ja-JP"/>
              </w:rPr>
            </w:pPr>
            <w:r w:rsidRPr="00337D1E">
              <w:rPr>
                <w:sz w:val="20"/>
                <w:szCs w:val="20"/>
                <w:lang w:eastAsia="ja-JP"/>
              </w:rPr>
              <w:t>UE on its own selects the resource for scheduling assignment from the resource pool for scheduling assignment to transmit its scheduling assignment</w:t>
            </w:r>
          </w:p>
          <w:p w:rsidR="00CA55CC" w:rsidRPr="00337D1E" w:rsidRDefault="00CA55CC" w:rsidP="00CA55CC">
            <w:pPr>
              <w:numPr>
                <w:ilvl w:val="0"/>
                <w:numId w:val="24"/>
              </w:numPr>
              <w:rPr>
                <w:sz w:val="20"/>
                <w:szCs w:val="20"/>
                <w:lang w:eastAsia="ja-JP"/>
              </w:rPr>
            </w:pPr>
            <w:r w:rsidRPr="00337D1E">
              <w:rPr>
                <w:sz w:val="20"/>
                <w:szCs w:val="20"/>
                <w:lang w:eastAsia="ja-JP"/>
              </w:rPr>
              <w:t xml:space="preserve">For Mode 1 </w:t>
            </w:r>
          </w:p>
          <w:p w:rsidR="00CA55CC" w:rsidRPr="00337D1E" w:rsidRDefault="00CA55CC" w:rsidP="00CA55CC">
            <w:pPr>
              <w:numPr>
                <w:ilvl w:val="1"/>
                <w:numId w:val="24"/>
              </w:numPr>
              <w:rPr>
                <w:sz w:val="20"/>
                <w:szCs w:val="20"/>
                <w:lang w:eastAsia="ja-JP"/>
              </w:rPr>
            </w:pPr>
            <w:r w:rsidRPr="00337D1E">
              <w:rPr>
                <w:sz w:val="20"/>
                <w:szCs w:val="20"/>
                <w:lang w:eastAsia="ja-JP"/>
              </w:rPr>
              <w:t xml:space="preserve">the location of the resources for transmission of the scheduling assignment by the broadcasting UE comes from the </w:t>
            </w:r>
            <w:proofErr w:type="spellStart"/>
            <w:r w:rsidRPr="00337D1E">
              <w:rPr>
                <w:sz w:val="20"/>
                <w:szCs w:val="20"/>
                <w:lang w:eastAsia="ja-JP"/>
              </w:rPr>
              <w:t>eNodeB</w:t>
            </w:r>
            <w:proofErr w:type="spellEnd"/>
            <w:r w:rsidRPr="00337D1E">
              <w:rPr>
                <w:sz w:val="20"/>
                <w:szCs w:val="20"/>
                <w:lang w:eastAsia="ja-JP"/>
              </w:rPr>
              <w:t xml:space="preserve"> </w:t>
            </w:r>
          </w:p>
          <w:p w:rsidR="00CA55CC" w:rsidRPr="00E61B5F" w:rsidRDefault="00CA55CC" w:rsidP="00CA55CC">
            <w:pPr>
              <w:numPr>
                <w:ilvl w:val="1"/>
                <w:numId w:val="24"/>
              </w:numPr>
              <w:rPr>
                <w:sz w:val="20"/>
                <w:szCs w:val="20"/>
                <w:lang w:eastAsia="ja-JP"/>
              </w:rPr>
            </w:pPr>
            <w:r w:rsidRPr="00337D1E">
              <w:rPr>
                <w:sz w:val="20"/>
                <w:szCs w:val="20"/>
                <w:lang w:eastAsia="ja-JP"/>
              </w:rPr>
              <w:t xml:space="preserve">the location of the resource(s) for transmission of the D2D data by the broadcasting UE comes from the </w:t>
            </w:r>
            <w:proofErr w:type="spellStart"/>
            <w:r w:rsidRPr="00337D1E">
              <w:rPr>
                <w:sz w:val="20"/>
                <w:szCs w:val="20"/>
                <w:lang w:eastAsia="ja-JP"/>
              </w:rPr>
              <w:t>eNodeB</w:t>
            </w:r>
            <w:proofErr w:type="spellEnd"/>
            <w:r w:rsidRPr="00337D1E">
              <w:rPr>
                <w:sz w:val="20"/>
                <w:szCs w:val="20"/>
                <w:lang w:eastAsia="ja-JP"/>
              </w:rPr>
              <w:t xml:space="preserve"> </w:t>
            </w:r>
          </w:p>
          <w:p w:rsidR="00E61B5F" w:rsidRPr="00AE6DCD" w:rsidRDefault="00E61B5F" w:rsidP="00E61B5F">
            <w:pPr>
              <w:rPr>
                <w:lang w:eastAsia="ja-JP"/>
              </w:rPr>
            </w:pPr>
          </w:p>
          <w:p w:rsidR="00E61B5F" w:rsidRPr="000F700A" w:rsidRDefault="00E61B5F" w:rsidP="00E61B5F">
            <w:pPr>
              <w:rPr>
                <w:lang w:eastAsia="ja-JP"/>
              </w:rPr>
            </w:pPr>
            <w:r>
              <w:rPr>
                <w:lang w:eastAsia="ja-JP"/>
              </w:rPr>
              <w:t xml:space="preserve">Discuss the following further offline: </w:t>
            </w:r>
          </w:p>
          <w:p w:rsidR="00E61B5F" w:rsidRPr="000F700A" w:rsidRDefault="00E61B5F" w:rsidP="00E61B5F">
            <w:pPr>
              <w:numPr>
                <w:ilvl w:val="0"/>
                <w:numId w:val="24"/>
              </w:numPr>
              <w:rPr>
                <w:lang w:eastAsia="ja-JP"/>
              </w:rPr>
            </w:pPr>
            <w:r w:rsidRPr="000F700A">
              <w:rPr>
                <w:b/>
                <w:bCs/>
                <w:i/>
                <w:iCs/>
                <w:lang w:eastAsia="ja-JP"/>
              </w:rPr>
              <w:t>Additional Proposal for Mode 1</w:t>
            </w:r>
          </w:p>
          <w:p w:rsidR="00E61B5F" w:rsidRPr="000F700A" w:rsidRDefault="00E61B5F" w:rsidP="00E61B5F">
            <w:pPr>
              <w:numPr>
                <w:ilvl w:val="1"/>
                <w:numId w:val="24"/>
              </w:numPr>
              <w:rPr>
                <w:lang w:eastAsia="ja-JP"/>
              </w:rPr>
            </w:pPr>
            <w:r w:rsidRPr="000F700A">
              <w:rPr>
                <w:i/>
                <w:iCs/>
                <w:lang w:eastAsia="ja-JP"/>
              </w:rPr>
              <w:t>A resource pool for</w:t>
            </w:r>
            <w:r>
              <w:rPr>
                <w:i/>
                <w:iCs/>
                <w:lang w:eastAsia="ja-JP"/>
              </w:rPr>
              <w:t xml:space="preserve"> scheduling assignment is semi-</w:t>
            </w:r>
            <w:r w:rsidRPr="000F700A">
              <w:rPr>
                <w:i/>
                <w:iCs/>
                <w:lang w:eastAsia="ja-JP"/>
              </w:rPr>
              <w:t>statically allocated</w:t>
            </w:r>
          </w:p>
          <w:p w:rsidR="00E61B5F" w:rsidRPr="00337D1E" w:rsidRDefault="00E61B5F" w:rsidP="00E61B5F">
            <w:pPr>
              <w:numPr>
                <w:ilvl w:val="1"/>
                <w:numId w:val="24"/>
              </w:numPr>
              <w:rPr>
                <w:sz w:val="20"/>
                <w:szCs w:val="20"/>
                <w:lang w:eastAsia="ja-JP"/>
              </w:rPr>
            </w:pPr>
            <w:r w:rsidRPr="000F700A">
              <w:rPr>
                <w:i/>
                <w:iCs/>
                <w:lang w:eastAsia="ja-JP"/>
              </w:rPr>
              <w:t>If there is a resource pool allocated for D2D data it is FFS whether the resource pool for scheduling assignment is same as the resource pool for D2D data</w:t>
            </w:r>
          </w:p>
          <w:p w:rsidR="00E61B5F" w:rsidRPr="00E61B5F" w:rsidRDefault="00E61B5F" w:rsidP="00E61B5F">
            <w:pPr>
              <w:rPr>
                <w:rFonts w:eastAsiaTheme="minorEastAsia"/>
                <w:lang w:eastAsia="ja-JP"/>
              </w:rPr>
            </w:pPr>
          </w:p>
        </w:tc>
      </w:tr>
    </w:tbl>
    <w:p w:rsidR="00AC139A" w:rsidRDefault="00AC139A" w:rsidP="00E605B6">
      <w:pPr>
        <w:rPr>
          <w:lang w:eastAsia="ja-JP"/>
        </w:rPr>
      </w:pPr>
    </w:p>
    <w:p w:rsidR="00DB14E4" w:rsidRDefault="00DB14E4" w:rsidP="00E605B6">
      <w:pPr>
        <w:rPr>
          <w:lang w:eastAsia="ja-JP"/>
        </w:rPr>
      </w:pPr>
    </w:p>
    <w:p w:rsidR="00DB14E4" w:rsidRDefault="00DB14E4" w:rsidP="00E605B6">
      <w:pPr>
        <w:rPr>
          <w:lang w:eastAsia="ja-JP"/>
        </w:rPr>
      </w:pPr>
    </w:p>
    <w:p w:rsidR="00DB14E4" w:rsidRDefault="00DB14E4" w:rsidP="00E605B6">
      <w:pPr>
        <w:rPr>
          <w:lang w:eastAsia="ja-JP"/>
        </w:rPr>
      </w:pPr>
    </w:p>
    <w:p w:rsidR="00DB14E4" w:rsidRDefault="00DB14E4" w:rsidP="00E605B6">
      <w:pPr>
        <w:rPr>
          <w:lang w:eastAsia="ja-JP"/>
        </w:rPr>
      </w:pPr>
    </w:p>
    <w:p w:rsidR="00DB14E4" w:rsidRDefault="00DB14E4" w:rsidP="00E605B6">
      <w:pPr>
        <w:rPr>
          <w:lang w:eastAsia="ja-JP"/>
        </w:rPr>
      </w:pPr>
    </w:p>
    <w:p w:rsidR="00AC139A" w:rsidRDefault="00AC139A" w:rsidP="00AC139A">
      <w:pPr>
        <w:pStyle w:val="1"/>
        <w:rPr>
          <w:sz w:val="32"/>
          <w:lang w:eastAsia="ja-JP"/>
        </w:rPr>
      </w:pPr>
      <w:r w:rsidRPr="00AC139A">
        <w:rPr>
          <w:rFonts w:hint="eastAsia"/>
          <w:sz w:val="32"/>
          <w:lang w:eastAsia="ja-JP"/>
        </w:rPr>
        <w:lastRenderedPageBreak/>
        <w:t>SA</w:t>
      </w:r>
      <w:r w:rsidRPr="00AC139A">
        <w:rPr>
          <w:sz w:val="32"/>
          <w:lang w:eastAsia="ja-JP"/>
        </w:rPr>
        <w:t>’</w:t>
      </w:r>
      <w:r w:rsidRPr="00AC139A">
        <w:rPr>
          <w:rFonts w:hint="eastAsia"/>
          <w:sz w:val="32"/>
          <w:lang w:eastAsia="ja-JP"/>
        </w:rPr>
        <w:t>s contents</w:t>
      </w:r>
    </w:p>
    <w:p w:rsidR="00DB14E4" w:rsidRPr="00DB14E4" w:rsidRDefault="00DB14E4" w:rsidP="00DB14E4">
      <w:pPr>
        <w:pStyle w:val="a0"/>
      </w:pPr>
    </w:p>
    <w:p w:rsidR="00DB14E4" w:rsidRDefault="00DB14E4" w:rsidP="00DB14E4">
      <w:pPr>
        <w:pStyle w:val="a0"/>
      </w:pPr>
      <w:r w:rsidRPr="00DD0796">
        <w:rPr>
          <w:noProof/>
        </w:rPr>
        <w:drawing>
          <wp:inline distT="0" distB="0" distL="0" distR="0">
            <wp:extent cx="4387449" cy="1982419"/>
            <wp:effectExtent l="19050" t="0" r="0" b="0"/>
            <wp:docPr id="5"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4389730" cy="1983450"/>
                    </a:xfrm>
                    <a:prstGeom prst="rect">
                      <a:avLst/>
                    </a:prstGeom>
                    <a:noFill/>
                    <a:ln w="9525">
                      <a:noFill/>
                      <a:miter lim="800000"/>
                      <a:headEnd/>
                      <a:tailEnd/>
                    </a:ln>
                  </pic:spPr>
                </pic:pic>
              </a:graphicData>
            </a:graphic>
          </wp:inline>
        </w:drawing>
      </w:r>
    </w:p>
    <w:p w:rsidR="00DB14E4" w:rsidRPr="00F52BA9" w:rsidRDefault="00DB14E4" w:rsidP="00DB14E4">
      <w:pPr>
        <w:pStyle w:val="a0"/>
        <w:jc w:val="center"/>
        <w:rPr>
          <w:b/>
          <w:sz w:val="22"/>
          <w:szCs w:val="22"/>
        </w:rPr>
      </w:pPr>
      <w:r w:rsidRPr="00C65624">
        <w:rPr>
          <w:b/>
          <w:sz w:val="22"/>
          <w:szCs w:val="22"/>
        </w:rPr>
        <w:t xml:space="preserve">Figure </w:t>
      </w:r>
      <w:r w:rsidR="00B60D57" w:rsidRPr="00F52BA9">
        <w:rPr>
          <w:b/>
          <w:sz w:val="22"/>
          <w:szCs w:val="22"/>
        </w:rPr>
        <w:fldChar w:fldCharType="begin"/>
      </w:r>
      <w:r w:rsidRPr="00C65624">
        <w:rPr>
          <w:b/>
          <w:sz w:val="22"/>
          <w:szCs w:val="22"/>
        </w:rPr>
        <w:instrText xml:space="preserve"> SEQ Figure </w:instrText>
      </w:r>
      <w:r>
        <w:rPr>
          <w:b/>
          <w:sz w:val="22"/>
          <w:szCs w:val="22"/>
        </w:rPr>
        <w:instrText>\</w:instrText>
      </w:r>
      <w:r w:rsidRPr="00C65624">
        <w:rPr>
          <w:b/>
          <w:sz w:val="22"/>
          <w:szCs w:val="22"/>
        </w:rPr>
        <w:instrText xml:space="preserve">* ARABIC </w:instrText>
      </w:r>
      <w:r w:rsidR="00B60D57" w:rsidRPr="00F52BA9">
        <w:rPr>
          <w:b/>
          <w:sz w:val="22"/>
          <w:szCs w:val="22"/>
        </w:rPr>
        <w:fldChar w:fldCharType="separate"/>
      </w:r>
      <w:r>
        <w:rPr>
          <w:b/>
          <w:noProof/>
          <w:sz w:val="22"/>
          <w:szCs w:val="22"/>
        </w:rPr>
        <w:t>1</w:t>
      </w:r>
      <w:r w:rsidR="00B60D57" w:rsidRPr="00F52BA9">
        <w:rPr>
          <w:b/>
          <w:sz w:val="22"/>
          <w:szCs w:val="22"/>
        </w:rPr>
        <w:fldChar w:fldCharType="end"/>
      </w:r>
      <w:r w:rsidRPr="00C65624">
        <w:rPr>
          <w:b/>
          <w:sz w:val="22"/>
          <w:szCs w:val="22"/>
        </w:rPr>
        <w:t xml:space="preserve">: </w:t>
      </w:r>
      <w:r>
        <w:rPr>
          <w:rFonts w:hint="eastAsia"/>
          <w:b/>
          <w:sz w:val="22"/>
          <w:szCs w:val="22"/>
        </w:rPr>
        <w:t>SA</w:t>
      </w:r>
      <w:r>
        <w:rPr>
          <w:b/>
          <w:sz w:val="22"/>
          <w:szCs w:val="22"/>
        </w:rPr>
        <w:t xml:space="preserve"> </w:t>
      </w:r>
      <w:r>
        <w:rPr>
          <w:rFonts w:hint="eastAsia"/>
          <w:b/>
          <w:sz w:val="22"/>
          <w:szCs w:val="22"/>
        </w:rPr>
        <w:t>and Data allocation</w:t>
      </w:r>
    </w:p>
    <w:p w:rsidR="00DB14E4" w:rsidRPr="00DB14E4" w:rsidRDefault="00DB14E4" w:rsidP="00DB14E4">
      <w:pPr>
        <w:pStyle w:val="a0"/>
      </w:pPr>
    </w:p>
    <w:p w:rsidR="00807F93" w:rsidRDefault="00463815" w:rsidP="00807F93">
      <w:pPr>
        <w:rPr>
          <w:sz w:val="20"/>
          <w:szCs w:val="20"/>
          <w:lang w:eastAsia="ja-JP"/>
        </w:rPr>
      </w:pPr>
      <w:r>
        <w:rPr>
          <w:rFonts w:hint="eastAsia"/>
          <w:sz w:val="20"/>
          <w:szCs w:val="20"/>
          <w:lang w:eastAsia="ja-JP"/>
        </w:rPr>
        <w:t>In this section, we describe</w:t>
      </w:r>
      <w:r w:rsidR="00E61B5F">
        <w:rPr>
          <w:rFonts w:hint="eastAsia"/>
          <w:sz w:val="20"/>
          <w:szCs w:val="20"/>
          <w:lang w:eastAsia="ja-JP"/>
        </w:rPr>
        <w:t xml:space="preserve"> the SA</w:t>
      </w:r>
      <w:r w:rsidR="00E61B5F">
        <w:rPr>
          <w:sz w:val="20"/>
          <w:szCs w:val="20"/>
          <w:lang w:eastAsia="ja-JP"/>
        </w:rPr>
        <w:t>’</w:t>
      </w:r>
      <w:r w:rsidR="00E61B5F">
        <w:rPr>
          <w:rFonts w:hint="eastAsia"/>
          <w:sz w:val="20"/>
          <w:szCs w:val="20"/>
          <w:lang w:eastAsia="ja-JP"/>
        </w:rPr>
        <w:t xml:space="preserve">s </w:t>
      </w:r>
      <w:r w:rsidR="00E61B5F">
        <w:rPr>
          <w:sz w:val="20"/>
          <w:szCs w:val="20"/>
          <w:lang w:eastAsia="ja-JP"/>
        </w:rPr>
        <w:t>physical</w:t>
      </w:r>
      <w:r w:rsidR="00E61B5F">
        <w:rPr>
          <w:rFonts w:hint="eastAsia"/>
          <w:sz w:val="20"/>
          <w:szCs w:val="20"/>
          <w:lang w:eastAsia="ja-JP"/>
        </w:rPr>
        <w:t xml:space="preserve"> design.</w:t>
      </w:r>
      <w:r w:rsidR="00024A46">
        <w:rPr>
          <w:rFonts w:hint="eastAsia"/>
          <w:sz w:val="20"/>
          <w:szCs w:val="20"/>
          <w:lang w:eastAsia="ja-JP"/>
        </w:rPr>
        <w:t xml:space="preserve"> </w:t>
      </w:r>
      <w:r w:rsidR="00FF598D">
        <w:rPr>
          <w:sz w:val="20"/>
          <w:szCs w:val="20"/>
          <w:lang w:eastAsia="ja-JP"/>
        </w:rPr>
        <w:t>In order to</w:t>
      </w:r>
      <w:r w:rsidR="00807F93" w:rsidRPr="00337D1E">
        <w:rPr>
          <w:rFonts w:hint="eastAsia"/>
          <w:sz w:val="20"/>
          <w:szCs w:val="20"/>
          <w:lang w:eastAsia="ja-JP"/>
        </w:rPr>
        <w:t xml:space="preserve"> reduce the</w:t>
      </w:r>
      <w:r w:rsidR="00DD54A8">
        <w:rPr>
          <w:sz w:val="20"/>
          <w:szCs w:val="20"/>
          <w:lang w:eastAsia="ja-JP"/>
        </w:rPr>
        <w:t xml:space="preserve"> number of bits used for SA transmissions</w:t>
      </w:r>
      <w:r w:rsidR="00DB14E4">
        <w:rPr>
          <w:rFonts w:hint="eastAsia"/>
          <w:sz w:val="20"/>
          <w:szCs w:val="20"/>
          <w:lang w:eastAsia="ja-JP"/>
        </w:rPr>
        <w:t xml:space="preserve">, </w:t>
      </w:r>
      <w:r w:rsidR="00DD54A8">
        <w:rPr>
          <w:sz w:val="20"/>
          <w:szCs w:val="20"/>
          <w:lang w:eastAsia="ja-JP"/>
        </w:rPr>
        <w:t xml:space="preserve">the </w:t>
      </w:r>
      <w:r w:rsidR="00DB14E4">
        <w:rPr>
          <w:rFonts w:hint="eastAsia"/>
          <w:sz w:val="20"/>
          <w:szCs w:val="20"/>
          <w:lang w:eastAsia="ja-JP"/>
        </w:rPr>
        <w:t xml:space="preserve">SA should have the following </w:t>
      </w:r>
      <w:r w:rsidR="00B13575">
        <w:rPr>
          <w:sz w:val="20"/>
          <w:szCs w:val="20"/>
          <w:lang w:eastAsia="ja-JP"/>
        </w:rPr>
        <w:t>features</w:t>
      </w:r>
      <w:r w:rsidR="00DD54A8">
        <w:rPr>
          <w:sz w:val="20"/>
          <w:szCs w:val="20"/>
          <w:lang w:eastAsia="ja-JP"/>
        </w:rPr>
        <w:t>:</w:t>
      </w:r>
    </w:p>
    <w:p w:rsidR="00DB14E4" w:rsidRPr="00337D1E" w:rsidRDefault="00DD54A8" w:rsidP="00DB14E4">
      <w:pPr>
        <w:pStyle w:val="afe"/>
        <w:numPr>
          <w:ilvl w:val="0"/>
          <w:numId w:val="25"/>
        </w:numPr>
        <w:ind w:leftChars="0"/>
        <w:rPr>
          <w:sz w:val="20"/>
          <w:szCs w:val="20"/>
        </w:rPr>
      </w:pPr>
      <w:r>
        <w:rPr>
          <w:sz w:val="20"/>
          <w:szCs w:val="20"/>
        </w:rPr>
        <w:t xml:space="preserve">The </w:t>
      </w:r>
      <w:r w:rsidR="00DB14E4" w:rsidRPr="00337D1E">
        <w:rPr>
          <w:rFonts w:hint="eastAsia"/>
          <w:sz w:val="20"/>
          <w:szCs w:val="20"/>
        </w:rPr>
        <w:t>SA points to multiple data resources.</w:t>
      </w:r>
    </w:p>
    <w:p w:rsidR="00DB14E4" w:rsidRDefault="00DD54A8" w:rsidP="00DB14E4">
      <w:pPr>
        <w:pStyle w:val="afe"/>
        <w:numPr>
          <w:ilvl w:val="0"/>
          <w:numId w:val="25"/>
        </w:numPr>
        <w:ind w:leftChars="0"/>
        <w:rPr>
          <w:sz w:val="20"/>
          <w:szCs w:val="20"/>
        </w:rPr>
      </w:pPr>
      <w:r>
        <w:rPr>
          <w:sz w:val="20"/>
          <w:szCs w:val="20"/>
        </w:rPr>
        <w:t>The</w:t>
      </w:r>
      <w:r w:rsidR="00DB14E4">
        <w:rPr>
          <w:rFonts w:hint="eastAsia"/>
          <w:sz w:val="20"/>
          <w:szCs w:val="20"/>
        </w:rPr>
        <w:t xml:space="preserve"> </w:t>
      </w:r>
      <w:r w:rsidR="00DB14E4" w:rsidRPr="00337D1E">
        <w:rPr>
          <w:sz w:val="20"/>
          <w:szCs w:val="20"/>
        </w:rPr>
        <w:t>SA</w:t>
      </w:r>
      <w:r w:rsidR="00DB14E4">
        <w:rPr>
          <w:sz w:val="20"/>
          <w:szCs w:val="20"/>
        </w:rPr>
        <w:t>’</w:t>
      </w:r>
      <w:r w:rsidR="00DB14E4" w:rsidRPr="00337D1E">
        <w:rPr>
          <w:sz w:val="20"/>
          <w:szCs w:val="20"/>
        </w:rPr>
        <w:t>s position</w:t>
      </w:r>
      <w:r>
        <w:rPr>
          <w:sz w:val="20"/>
          <w:szCs w:val="20"/>
        </w:rPr>
        <w:t xml:space="preserve"> itself</w:t>
      </w:r>
      <w:r w:rsidR="00DB14E4" w:rsidRPr="00337D1E">
        <w:rPr>
          <w:sz w:val="20"/>
          <w:szCs w:val="20"/>
        </w:rPr>
        <w:t xml:space="preserve"> indicates the time and frequency position of </w:t>
      </w:r>
      <w:r w:rsidR="0031044A">
        <w:rPr>
          <w:sz w:val="20"/>
          <w:szCs w:val="20"/>
        </w:rPr>
        <w:t>the d</w:t>
      </w:r>
      <w:r w:rsidR="00DB14E4" w:rsidRPr="00337D1E">
        <w:rPr>
          <w:sz w:val="20"/>
          <w:szCs w:val="20"/>
        </w:rPr>
        <w:t>ata.</w:t>
      </w:r>
    </w:p>
    <w:p w:rsidR="00741AA5" w:rsidRPr="00337D1E" w:rsidRDefault="00741AA5" w:rsidP="00741AA5">
      <w:pPr>
        <w:pStyle w:val="afe"/>
        <w:widowControl/>
        <w:numPr>
          <w:ilvl w:val="0"/>
          <w:numId w:val="25"/>
        </w:numPr>
        <w:ind w:leftChars="0"/>
        <w:jc w:val="left"/>
        <w:rPr>
          <w:sz w:val="20"/>
          <w:szCs w:val="20"/>
        </w:rPr>
      </w:pPr>
      <w:r>
        <w:rPr>
          <w:sz w:val="20"/>
          <w:szCs w:val="20"/>
        </w:rPr>
        <w:t xml:space="preserve">RV </w:t>
      </w:r>
      <w:r w:rsidR="00FA5327">
        <w:rPr>
          <w:sz w:val="20"/>
          <w:szCs w:val="20"/>
        </w:rPr>
        <w:t>indexes</w:t>
      </w:r>
      <w:r>
        <w:rPr>
          <w:rFonts w:hint="eastAsia"/>
          <w:sz w:val="20"/>
          <w:szCs w:val="20"/>
        </w:rPr>
        <w:t xml:space="preserve"> </w:t>
      </w:r>
      <w:r w:rsidR="00FA5327">
        <w:rPr>
          <w:rFonts w:hint="eastAsia"/>
          <w:sz w:val="20"/>
          <w:szCs w:val="20"/>
        </w:rPr>
        <w:t>are</w:t>
      </w:r>
      <w:r>
        <w:rPr>
          <w:rFonts w:hint="eastAsia"/>
          <w:sz w:val="20"/>
          <w:szCs w:val="20"/>
        </w:rPr>
        <w:t xml:space="preserve"> pre-configured</w:t>
      </w:r>
      <w:r w:rsidRPr="00337D1E">
        <w:rPr>
          <w:rFonts w:hint="eastAsia"/>
          <w:sz w:val="20"/>
          <w:szCs w:val="20"/>
        </w:rPr>
        <w:t xml:space="preserve"> </w:t>
      </w:r>
      <w:r w:rsidR="00FA5327">
        <w:rPr>
          <w:rFonts w:hint="eastAsia"/>
          <w:sz w:val="20"/>
          <w:szCs w:val="20"/>
        </w:rPr>
        <w:t xml:space="preserve">or </w:t>
      </w:r>
      <w:r w:rsidR="00FA5327">
        <w:rPr>
          <w:sz w:val="20"/>
          <w:szCs w:val="20"/>
        </w:rPr>
        <w:t>multiplexed</w:t>
      </w:r>
      <w:r w:rsidR="00FA5327">
        <w:rPr>
          <w:rFonts w:hint="eastAsia"/>
          <w:sz w:val="20"/>
          <w:szCs w:val="20"/>
        </w:rPr>
        <w:t xml:space="preserve"> with data channel</w:t>
      </w:r>
    </w:p>
    <w:p w:rsidR="003F6EE6" w:rsidRDefault="003F6EE6" w:rsidP="00807F93">
      <w:pPr>
        <w:rPr>
          <w:sz w:val="20"/>
          <w:szCs w:val="20"/>
          <w:lang w:eastAsia="ja-JP"/>
        </w:rPr>
      </w:pPr>
    </w:p>
    <w:p w:rsidR="00FF598D" w:rsidRPr="00FA5327" w:rsidRDefault="00B13575" w:rsidP="00807F93">
      <w:pPr>
        <w:rPr>
          <w:sz w:val="20"/>
          <w:szCs w:val="20"/>
          <w:lang w:eastAsia="ja-JP"/>
        </w:rPr>
      </w:pPr>
      <w:r>
        <w:rPr>
          <w:sz w:val="20"/>
          <w:szCs w:val="20"/>
          <w:lang w:eastAsia="ja-JP"/>
        </w:rPr>
        <w:t>Based on the above listed features f</w:t>
      </w:r>
      <w:r w:rsidR="00FF598D">
        <w:rPr>
          <w:sz w:val="20"/>
          <w:szCs w:val="20"/>
          <w:lang w:eastAsia="ja-JP"/>
        </w:rPr>
        <w:t xml:space="preserve">igure 1 shows </w:t>
      </w:r>
      <w:r>
        <w:rPr>
          <w:sz w:val="20"/>
          <w:szCs w:val="20"/>
          <w:lang w:eastAsia="ja-JP"/>
        </w:rPr>
        <w:t xml:space="preserve">an example SA design pointing to multiple data resources. </w:t>
      </w:r>
    </w:p>
    <w:p w:rsidR="003F6EE6" w:rsidRPr="004D11E7" w:rsidRDefault="003F6EE6" w:rsidP="003F6EE6">
      <w:pPr>
        <w:pStyle w:val="StatementHeading"/>
        <w:rPr>
          <w:rFonts w:eastAsia="MS Mincho"/>
          <w:lang w:eastAsia="ja-JP"/>
        </w:rPr>
      </w:pPr>
      <w:r>
        <w:rPr>
          <w:rFonts w:eastAsia="MS Mincho"/>
          <w:lang w:eastAsia="ja-JP"/>
        </w:rPr>
        <w:t>Proposal 1</w:t>
      </w:r>
      <w:r w:rsidRPr="00B21C42">
        <w:rPr>
          <w:lang w:eastAsia="ja-JP"/>
        </w:rPr>
        <w:t>:</w:t>
      </w:r>
    </w:p>
    <w:p w:rsidR="003F6EE6" w:rsidRPr="00DB14E4" w:rsidRDefault="00DB14E4" w:rsidP="00DB14E4">
      <w:pPr>
        <w:rPr>
          <w:sz w:val="20"/>
          <w:szCs w:val="20"/>
        </w:rPr>
      </w:pPr>
      <w:r w:rsidRPr="00DB14E4">
        <w:rPr>
          <w:rFonts w:hint="eastAsia"/>
          <w:sz w:val="20"/>
          <w:szCs w:val="20"/>
        </w:rPr>
        <w:t xml:space="preserve">A </w:t>
      </w:r>
      <w:r w:rsidR="003F6EE6" w:rsidRPr="00DB14E4">
        <w:rPr>
          <w:rFonts w:hint="eastAsia"/>
          <w:sz w:val="20"/>
          <w:szCs w:val="20"/>
        </w:rPr>
        <w:t xml:space="preserve">SA </w:t>
      </w:r>
      <w:r>
        <w:rPr>
          <w:rFonts w:hint="eastAsia"/>
          <w:sz w:val="20"/>
          <w:szCs w:val="20"/>
        </w:rPr>
        <w:t>point</w:t>
      </w:r>
      <w:r>
        <w:rPr>
          <w:rFonts w:hint="eastAsia"/>
          <w:sz w:val="20"/>
          <w:szCs w:val="20"/>
          <w:lang w:eastAsia="ja-JP"/>
        </w:rPr>
        <w:t>s</w:t>
      </w:r>
      <w:r w:rsidR="003F6EE6" w:rsidRPr="00DB14E4">
        <w:rPr>
          <w:rFonts w:hint="eastAsia"/>
          <w:sz w:val="20"/>
          <w:szCs w:val="20"/>
        </w:rPr>
        <w:t xml:space="preserve"> to multiple data resources.</w:t>
      </w:r>
    </w:p>
    <w:p w:rsidR="00DB14E4" w:rsidRPr="004D11E7" w:rsidRDefault="00DB14E4" w:rsidP="00DB14E4">
      <w:pPr>
        <w:pStyle w:val="StatementHeading"/>
        <w:rPr>
          <w:rFonts w:eastAsia="MS Mincho"/>
          <w:lang w:eastAsia="ja-JP"/>
        </w:rPr>
      </w:pPr>
      <w:r>
        <w:rPr>
          <w:lang w:eastAsia="ja-JP"/>
        </w:rPr>
        <w:t>Proposal</w:t>
      </w:r>
      <w:r w:rsidR="00B13575">
        <w:rPr>
          <w:lang w:eastAsia="ja-JP"/>
        </w:rPr>
        <w:t xml:space="preserve"> </w:t>
      </w:r>
      <w:r>
        <w:rPr>
          <w:rFonts w:eastAsia="MS Mincho" w:hint="eastAsia"/>
          <w:lang w:eastAsia="ja-JP"/>
        </w:rPr>
        <w:t>2</w:t>
      </w:r>
      <w:r w:rsidRPr="00B21C42">
        <w:rPr>
          <w:lang w:eastAsia="ja-JP"/>
        </w:rPr>
        <w:t>:</w:t>
      </w:r>
    </w:p>
    <w:p w:rsidR="00463815" w:rsidRDefault="00DB14E4" w:rsidP="00AD044E">
      <w:pPr>
        <w:rPr>
          <w:sz w:val="20"/>
          <w:szCs w:val="20"/>
          <w:lang w:eastAsia="ja-JP"/>
        </w:rPr>
      </w:pPr>
      <w:r>
        <w:rPr>
          <w:rFonts w:hint="eastAsia"/>
          <w:sz w:val="20"/>
          <w:szCs w:val="20"/>
          <w:lang w:eastAsia="ja-JP"/>
        </w:rPr>
        <w:t>To reduce the</w:t>
      </w:r>
      <w:r w:rsidR="00DD54A8">
        <w:rPr>
          <w:sz w:val="20"/>
          <w:szCs w:val="20"/>
          <w:lang w:eastAsia="ja-JP"/>
        </w:rPr>
        <w:t xml:space="preserve"> number of bits used for SA transmissions</w:t>
      </w:r>
      <w:r>
        <w:rPr>
          <w:rFonts w:hint="eastAsia"/>
          <w:sz w:val="20"/>
          <w:szCs w:val="20"/>
          <w:lang w:eastAsia="ja-JP"/>
        </w:rPr>
        <w:t xml:space="preserve"> </w:t>
      </w:r>
      <w:r w:rsidR="00DD54A8">
        <w:rPr>
          <w:sz w:val="20"/>
          <w:szCs w:val="20"/>
          <w:lang w:eastAsia="ja-JP"/>
        </w:rPr>
        <w:t>the</w:t>
      </w:r>
      <w:r w:rsidRPr="00DB14E4">
        <w:rPr>
          <w:rFonts w:hint="eastAsia"/>
          <w:sz w:val="20"/>
          <w:szCs w:val="20"/>
        </w:rPr>
        <w:t xml:space="preserve"> </w:t>
      </w:r>
      <w:r w:rsidRPr="00DB14E4">
        <w:rPr>
          <w:sz w:val="20"/>
          <w:szCs w:val="20"/>
        </w:rPr>
        <w:t>SA’s position</w:t>
      </w:r>
      <w:r w:rsidR="00DD54A8">
        <w:rPr>
          <w:sz w:val="20"/>
          <w:szCs w:val="20"/>
        </w:rPr>
        <w:t xml:space="preserve"> itself</w:t>
      </w:r>
      <w:r w:rsidRPr="00DB14E4">
        <w:rPr>
          <w:sz w:val="20"/>
          <w:szCs w:val="20"/>
        </w:rPr>
        <w:t xml:space="preserve"> indicates the time and frequency position of </w:t>
      </w:r>
      <w:r w:rsidR="0031044A">
        <w:rPr>
          <w:sz w:val="20"/>
          <w:szCs w:val="20"/>
        </w:rPr>
        <w:t>the d</w:t>
      </w:r>
      <w:r w:rsidRPr="00DB14E4">
        <w:rPr>
          <w:sz w:val="20"/>
          <w:szCs w:val="20"/>
        </w:rPr>
        <w:t>ata</w:t>
      </w:r>
      <w:r w:rsidR="00407DA6">
        <w:rPr>
          <w:sz w:val="20"/>
          <w:szCs w:val="20"/>
          <w:lang w:eastAsia="ja-JP"/>
        </w:rPr>
        <w:t>.</w:t>
      </w:r>
      <w:bookmarkStart w:id="2" w:name="_GoBack"/>
      <w:bookmarkEnd w:id="2"/>
    </w:p>
    <w:p w:rsidR="00463815" w:rsidRDefault="00463815" w:rsidP="00AD044E">
      <w:pPr>
        <w:rPr>
          <w:sz w:val="20"/>
          <w:szCs w:val="20"/>
          <w:lang w:eastAsia="ja-JP"/>
        </w:rPr>
      </w:pPr>
    </w:p>
    <w:p w:rsidR="00EF593A" w:rsidRDefault="00407DA6" w:rsidP="00AD044E">
      <w:pPr>
        <w:rPr>
          <w:sz w:val="20"/>
          <w:szCs w:val="20"/>
          <w:lang w:eastAsia="ja-JP"/>
        </w:rPr>
      </w:pPr>
      <w:r>
        <w:rPr>
          <w:sz w:val="20"/>
          <w:szCs w:val="20"/>
          <w:lang w:eastAsia="ja-JP"/>
        </w:rPr>
        <w:t>An</w:t>
      </w:r>
      <w:r w:rsidR="00EF593A">
        <w:rPr>
          <w:rFonts w:hint="eastAsia"/>
          <w:sz w:val="20"/>
          <w:szCs w:val="20"/>
          <w:lang w:eastAsia="ja-JP"/>
        </w:rPr>
        <w:t xml:space="preserve"> example of </w:t>
      </w:r>
      <w:r w:rsidR="00EF593A" w:rsidRPr="00EF593A">
        <w:rPr>
          <w:sz w:val="20"/>
          <w:szCs w:val="20"/>
          <w:lang w:eastAsia="ja-JP"/>
        </w:rPr>
        <w:t xml:space="preserve">SA's </w:t>
      </w:r>
      <w:r>
        <w:rPr>
          <w:sz w:val="20"/>
          <w:szCs w:val="20"/>
          <w:lang w:eastAsia="ja-JP"/>
        </w:rPr>
        <w:t>c</w:t>
      </w:r>
      <w:r w:rsidR="00EF593A" w:rsidRPr="00EF593A">
        <w:rPr>
          <w:sz w:val="20"/>
          <w:szCs w:val="20"/>
          <w:lang w:eastAsia="ja-JP"/>
        </w:rPr>
        <w:t>ontents</w:t>
      </w:r>
      <w:r w:rsidR="00EF593A">
        <w:rPr>
          <w:rFonts w:hint="eastAsia"/>
          <w:sz w:val="20"/>
          <w:szCs w:val="20"/>
          <w:lang w:eastAsia="ja-JP"/>
        </w:rPr>
        <w:t xml:space="preserve"> </w:t>
      </w:r>
      <w:r w:rsidR="00463815">
        <w:rPr>
          <w:rFonts w:hint="eastAsia"/>
          <w:sz w:val="20"/>
          <w:szCs w:val="20"/>
          <w:lang w:eastAsia="ja-JP"/>
        </w:rPr>
        <w:t>is</w:t>
      </w:r>
      <w:r w:rsidR="00EF593A">
        <w:rPr>
          <w:rFonts w:hint="eastAsia"/>
          <w:sz w:val="20"/>
          <w:szCs w:val="20"/>
          <w:lang w:eastAsia="ja-JP"/>
        </w:rPr>
        <w:t xml:space="preserve"> shown in Table 1.</w:t>
      </w:r>
    </w:p>
    <w:p w:rsidR="00EF593A" w:rsidRPr="00EF593A" w:rsidRDefault="00EF593A" w:rsidP="00AD044E">
      <w:pPr>
        <w:rPr>
          <w:sz w:val="20"/>
          <w:szCs w:val="20"/>
          <w:lang w:eastAsia="ja-JP"/>
        </w:rPr>
      </w:pPr>
    </w:p>
    <w:p w:rsidR="00055762" w:rsidRPr="00337D1E" w:rsidRDefault="00DD0796" w:rsidP="00DD0796">
      <w:pPr>
        <w:pStyle w:val="a7"/>
        <w:keepNext/>
        <w:jc w:val="center"/>
        <w:rPr>
          <w:lang w:eastAsia="ja-JP"/>
        </w:rPr>
      </w:pPr>
      <w:r w:rsidRPr="00B21C42">
        <w:t xml:space="preserve">Table </w:t>
      </w:r>
      <w:r>
        <w:rPr>
          <w:rFonts w:hint="eastAsia"/>
          <w:lang w:eastAsia="ja-JP"/>
        </w:rPr>
        <w:t>1</w:t>
      </w:r>
      <w:r w:rsidRPr="00B21C42">
        <w:t xml:space="preserve">: </w:t>
      </w:r>
      <w:r w:rsidR="00EF593A">
        <w:rPr>
          <w:rFonts w:hint="eastAsia"/>
          <w:lang w:eastAsia="ja-JP"/>
        </w:rPr>
        <w:t>SA</w:t>
      </w:r>
      <w:r w:rsidR="00EF593A">
        <w:rPr>
          <w:lang w:eastAsia="ja-JP"/>
        </w:rPr>
        <w:t>’</w:t>
      </w:r>
      <w:r w:rsidR="00EF593A">
        <w:rPr>
          <w:rFonts w:hint="eastAsia"/>
          <w:lang w:eastAsia="ja-JP"/>
        </w:rPr>
        <w:t xml:space="preserve">s </w:t>
      </w:r>
      <w:r>
        <w:rPr>
          <w:rFonts w:hint="eastAsia"/>
          <w:lang w:eastAsia="ja-JP"/>
        </w:rPr>
        <w:t xml:space="preserve">Contents </w:t>
      </w:r>
    </w:p>
    <w:tbl>
      <w:tblPr>
        <w:tblStyle w:val="a9"/>
        <w:tblW w:w="0" w:type="auto"/>
        <w:jc w:val="center"/>
        <w:tblLook w:val="04A0"/>
      </w:tblPr>
      <w:tblGrid>
        <w:gridCol w:w="1384"/>
        <w:gridCol w:w="1134"/>
      </w:tblGrid>
      <w:tr w:rsidR="00E27A96" w:rsidRPr="00337D1E" w:rsidTr="001D4415">
        <w:trPr>
          <w:jc w:val="center"/>
        </w:trPr>
        <w:tc>
          <w:tcPr>
            <w:tcW w:w="1384" w:type="dxa"/>
            <w:shd w:val="clear" w:color="auto" w:fill="BFBFBF" w:themeFill="background1" w:themeFillShade="BF"/>
          </w:tcPr>
          <w:p w:rsidR="00E27A96" w:rsidRPr="00337D1E" w:rsidRDefault="00E27A96" w:rsidP="004A04B7">
            <w:pPr>
              <w:pStyle w:val="a0"/>
              <w:rPr>
                <w:rFonts w:eastAsiaTheme="minorEastAsia"/>
                <w:szCs w:val="20"/>
              </w:rPr>
            </w:pPr>
            <w:r w:rsidRPr="00337D1E">
              <w:rPr>
                <w:rFonts w:eastAsiaTheme="minorEastAsia" w:hint="eastAsia"/>
                <w:szCs w:val="20"/>
              </w:rPr>
              <w:t>Contents</w:t>
            </w:r>
          </w:p>
        </w:tc>
        <w:tc>
          <w:tcPr>
            <w:tcW w:w="1134" w:type="dxa"/>
            <w:shd w:val="clear" w:color="auto" w:fill="BFBFBF" w:themeFill="background1" w:themeFillShade="BF"/>
          </w:tcPr>
          <w:p w:rsidR="00E27A96" w:rsidRPr="00337D1E" w:rsidRDefault="00E27A96" w:rsidP="004A04B7">
            <w:pPr>
              <w:pStyle w:val="a0"/>
              <w:rPr>
                <w:rFonts w:eastAsiaTheme="minorEastAsia"/>
                <w:szCs w:val="20"/>
              </w:rPr>
            </w:pPr>
            <w:r w:rsidRPr="00337D1E">
              <w:rPr>
                <w:rFonts w:eastAsiaTheme="minorEastAsia" w:hint="eastAsia"/>
                <w:szCs w:val="20"/>
              </w:rPr>
              <w:t>Bits</w:t>
            </w:r>
          </w:p>
        </w:tc>
      </w:tr>
      <w:tr w:rsidR="00E27A96" w:rsidRPr="00337D1E" w:rsidTr="001D4415">
        <w:trPr>
          <w:jc w:val="center"/>
        </w:trPr>
        <w:tc>
          <w:tcPr>
            <w:tcW w:w="1384" w:type="dxa"/>
          </w:tcPr>
          <w:p w:rsidR="00E27A96" w:rsidRPr="00337D1E" w:rsidRDefault="00E27A96" w:rsidP="00AD044E">
            <w:pPr>
              <w:pStyle w:val="a0"/>
              <w:rPr>
                <w:szCs w:val="20"/>
              </w:rPr>
            </w:pPr>
            <w:proofErr w:type="spellStart"/>
            <w:r w:rsidRPr="00337D1E">
              <w:rPr>
                <w:rFonts w:hint="eastAsia"/>
                <w:szCs w:val="20"/>
              </w:rPr>
              <w:t>Tx</w:t>
            </w:r>
            <w:proofErr w:type="spellEnd"/>
            <w:r w:rsidRPr="00337D1E">
              <w:rPr>
                <w:rFonts w:hint="eastAsia"/>
                <w:szCs w:val="20"/>
              </w:rPr>
              <w:t xml:space="preserve"> UE ID</w:t>
            </w:r>
          </w:p>
        </w:tc>
        <w:tc>
          <w:tcPr>
            <w:tcW w:w="1134" w:type="dxa"/>
          </w:tcPr>
          <w:p w:rsidR="00E27A96" w:rsidRPr="00337D1E" w:rsidRDefault="00E27A96" w:rsidP="00AD044E">
            <w:pPr>
              <w:pStyle w:val="a0"/>
              <w:rPr>
                <w:szCs w:val="20"/>
              </w:rPr>
            </w:pPr>
            <w:r w:rsidRPr="00337D1E">
              <w:rPr>
                <w:rFonts w:hint="eastAsia"/>
                <w:szCs w:val="20"/>
              </w:rPr>
              <w:t>16</w:t>
            </w:r>
            <w:r w:rsidR="00CF5BE8" w:rsidRPr="00337D1E">
              <w:rPr>
                <w:rFonts w:eastAsiaTheme="minorEastAsia" w:hint="eastAsia"/>
                <w:szCs w:val="20"/>
              </w:rPr>
              <w:t xml:space="preserve"> </w:t>
            </w:r>
            <w:r w:rsidRPr="00337D1E">
              <w:rPr>
                <w:rFonts w:hint="eastAsia"/>
                <w:szCs w:val="20"/>
              </w:rPr>
              <w:t>bits</w:t>
            </w:r>
          </w:p>
        </w:tc>
      </w:tr>
      <w:tr w:rsidR="00E27A96" w:rsidRPr="00337D1E" w:rsidTr="001D4415">
        <w:trPr>
          <w:jc w:val="center"/>
        </w:trPr>
        <w:tc>
          <w:tcPr>
            <w:tcW w:w="1384" w:type="dxa"/>
          </w:tcPr>
          <w:p w:rsidR="00E27A96" w:rsidRPr="00337D1E" w:rsidRDefault="00E27A96" w:rsidP="00AD044E">
            <w:pPr>
              <w:pStyle w:val="a0"/>
              <w:rPr>
                <w:szCs w:val="20"/>
              </w:rPr>
            </w:pPr>
            <w:r w:rsidRPr="00337D1E">
              <w:rPr>
                <w:rFonts w:hint="eastAsia"/>
                <w:szCs w:val="20"/>
              </w:rPr>
              <w:t>MCS</w:t>
            </w:r>
          </w:p>
        </w:tc>
        <w:tc>
          <w:tcPr>
            <w:tcW w:w="1134" w:type="dxa"/>
          </w:tcPr>
          <w:p w:rsidR="00E27A96" w:rsidRPr="00337D1E" w:rsidRDefault="00E27A96" w:rsidP="00AD044E">
            <w:pPr>
              <w:pStyle w:val="a0"/>
              <w:rPr>
                <w:szCs w:val="20"/>
              </w:rPr>
            </w:pPr>
            <w:r w:rsidRPr="00337D1E">
              <w:rPr>
                <w:rFonts w:hint="eastAsia"/>
                <w:szCs w:val="20"/>
              </w:rPr>
              <w:t>5</w:t>
            </w:r>
            <w:r w:rsidR="00CF5BE8" w:rsidRPr="00337D1E">
              <w:rPr>
                <w:rFonts w:eastAsiaTheme="minorEastAsia" w:hint="eastAsia"/>
                <w:szCs w:val="20"/>
              </w:rPr>
              <w:t xml:space="preserve"> </w:t>
            </w:r>
            <w:r w:rsidRPr="00337D1E">
              <w:rPr>
                <w:rFonts w:hint="eastAsia"/>
                <w:szCs w:val="20"/>
              </w:rPr>
              <w:t>bits</w:t>
            </w:r>
          </w:p>
        </w:tc>
      </w:tr>
      <w:tr w:rsidR="00E27A96" w:rsidRPr="00337D1E" w:rsidTr="001D4415">
        <w:trPr>
          <w:jc w:val="center"/>
        </w:trPr>
        <w:tc>
          <w:tcPr>
            <w:tcW w:w="1384" w:type="dxa"/>
          </w:tcPr>
          <w:p w:rsidR="00E27A96" w:rsidRPr="00337D1E" w:rsidRDefault="001D01ED" w:rsidP="00AD044E">
            <w:pPr>
              <w:pStyle w:val="a0"/>
              <w:rPr>
                <w:rFonts w:eastAsiaTheme="minorEastAsia"/>
                <w:szCs w:val="20"/>
              </w:rPr>
            </w:pPr>
            <w:r w:rsidRPr="00337D1E">
              <w:rPr>
                <w:rFonts w:eastAsiaTheme="minorEastAsia"/>
                <w:szCs w:val="20"/>
              </w:rPr>
              <w:t>R</w:t>
            </w:r>
            <w:r w:rsidR="00E27A96" w:rsidRPr="00337D1E">
              <w:rPr>
                <w:rFonts w:eastAsiaTheme="minorEastAsia" w:hint="eastAsia"/>
                <w:szCs w:val="20"/>
              </w:rPr>
              <w:t>eserved</w:t>
            </w:r>
          </w:p>
        </w:tc>
        <w:tc>
          <w:tcPr>
            <w:tcW w:w="1134" w:type="dxa"/>
          </w:tcPr>
          <w:p w:rsidR="00E27A96" w:rsidRPr="00337D1E" w:rsidRDefault="00CF5BE8" w:rsidP="00AD044E">
            <w:pPr>
              <w:pStyle w:val="a0"/>
              <w:rPr>
                <w:rFonts w:eastAsiaTheme="minorEastAsia"/>
                <w:szCs w:val="20"/>
              </w:rPr>
            </w:pPr>
            <w:r w:rsidRPr="00337D1E">
              <w:rPr>
                <w:rFonts w:eastAsiaTheme="minorEastAsia" w:hint="eastAsia"/>
                <w:szCs w:val="20"/>
              </w:rPr>
              <w:t>3 bits</w:t>
            </w:r>
          </w:p>
        </w:tc>
      </w:tr>
      <w:tr w:rsidR="00E27A96" w:rsidRPr="00337D1E" w:rsidTr="001D4415">
        <w:trPr>
          <w:jc w:val="center"/>
        </w:trPr>
        <w:tc>
          <w:tcPr>
            <w:tcW w:w="1384" w:type="dxa"/>
          </w:tcPr>
          <w:p w:rsidR="00E27A96" w:rsidRPr="00337D1E" w:rsidRDefault="00E27A96" w:rsidP="004A04B7">
            <w:pPr>
              <w:pStyle w:val="a0"/>
              <w:rPr>
                <w:rFonts w:eastAsiaTheme="minorEastAsia"/>
                <w:b/>
                <w:szCs w:val="20"/>
              </w:rPr>
            </w:pPr>
            <w:r w:rsidRPr="00337D1E">
              <w:rPr>
                <w:rFonts w:eastAsiaTheme="minorEastAsia" w:hint="eastAsia"/>
                <w:b/>
                <w:szCs w:val="20"/>
              </w:rPr>
              <w:t>Total</w:t>
            </w:r>
          </w:p>
        </w:tc>
        <w:tc>
          <w:tcPr>
            <w:tcW w:w="1134" w:type="dxa"/>
          </w:tcPr>
          <w:p w:rsidR="00E27A96" w:rsidRPr="00337D1E" w:rsidRDefault="00B36D8A" w:rsidP="00B36D8A">
            <w:pPr>
              <w:pStyle w:val="a0"/>
              <w:rPr>
                <w:rFonts w:eastAsiaTheme="minorEastAsia"/>
                <w:b/>
                <w:szCs w:val="20"/>
              </w:rPr>
            </w:pPr>
            <w:r w:rsidRPr="00337D1E">
              <w:rPr>
                <w:rFonts w:eastAsiaTheme="minorEastAsia" w:hint="eastAsia"/>
                <w:b/>
                <w:szCs w:val="20"/>
              </w:rPr>
              <w:t>24</w:t>
            </w:r>
            <w:r w:rsidRPr="00337D1E">
              <w:rPr>
                <w:rFonts w:eastAsiaTheme="minorEastAsia" w:hint="eastAsia"/>
                <w:szCs w:val="20"/>
              </w:rPr>
              <w:t xml:space="preserve"> </w:t>
            </w:r>
            <w:r w:rsidRPr="00337D1E">
              <w:rPr>
                <w:rFonts w:eastAsiaTheme="minorEastAsia" w:hint="eastAsia"/>
                <w:b/>
                <w:szCs w:val="20"/>
              </w:rPr>
              <w:t>b</w:t>
            </w:r>
            <w:r w:rsidR="00CF5BE8" w:rsidRPr="00337D1E">
              <w:rPr>
                <w:rFonts w:eastAsiaTheme="minorEastAsia" w:hint="eastAsia"/>
                <w:b/>
                <w:szCs w:val="20"/>
              </w:rPr>
              <w:t>its</w:t>
            </w:r>
          </w:p>
        </w:tc>
      </w:tr>
    </w:tbl>
    <w:p w:rsidR="001D01ED" w:rsidRPr="00337D1E" w:rsidRDefault="001D01ED" w:rsidP="001D01ED">
      <w:pPr>
        <w:rPr>
          <w:sz w:val="20"/>
          <w:szCs w:val="20"/>
          <w:lang w:eastAsia="ja-JP"/>
        </w:rPr>
      </w:pPr>
    </w:p>
    <w:p w:rsidR="00FA5327" w:rsidRDefault="00FA5327">
      <w:pPr>
        <w:rPr>
          <w:sz w:val="20"/>
          <w:szCs w:val="20"/>
          <w:lang w:eastAsia="ja-JP"/>
        </w:rPr>
      </w:pPr>
      <w:r>
        <w:rPr>
          <w:sz w:val="20"/>
          <w:szCs w:val="20"/>
          <w:lang w:eastAsia="ja-JP"/>
        </w:rPr>
        <w:br w:type="page"/>
      </w:r>
    </w:p>
    <w:p w:rsidR="00DD0796" w:rsidRPr="00337D1E" w:rsidRDefault="00DD0796" w:rsidP="009F6132">
      <w:pPr>
        <w:rPr>
          <w:sz w:val="20"/>
          <w:szCs w:val="20"/>
          <w:lang w:eastAsia="ja-JP"/>
        </w:rPr>
      </w:pPr>
    </w:p>
    <w:p w:rsidR="00AC139A" w:rsidRPr="00AC139A" w:rsidRDefault="00AC139A" w:rsidP="00AC139A">
      <w:pPr>
        <w:pStyle w:val="1"/>
        <w:rPr>
          <w:sz w:val="32"/>
          <w:lang w:eastAsia="ja-JP"/>
        </w:rPr>
      </w:pPr>
      <w:r w:rsidRPr="00AC139A">
        <w:rPr>
          <w:sz w:val="32"/>
          <w:lang w:eastAsia="ja-JP"/>
        </w:rPr>
        <w:t>C</w:t>
      </w:r>
      <w:r w:rsidRPr="00AC139A">
        <w:rPr>
          <w:rFonts w:hint="eastAsia"/>
          <w:sz w:val="32"/>
          <w:lang w:eastAsia="ja-JP"/>
        </w:rPr>
        <w:t>hannel coding of SA</w:t>
      </w:r>
    </w:p>
    <w:p w:rsidR="00B60D57" w:rsidRDefault="009F6132">
      <w:pPr>
        <w:rPr>
          <w:sz w:val="20"/>
          <w:szCs w:val="20"/>
          <w:lang w:eastAsia="ja-JP"/>
        </w:rPr>
      </w:pPr>
      <w:r w:rsidRPr="00337D1E">
        <w:rPr>
          <w:rFonts w:hint="eastAsia"/>
          <w:sz w:val="20"/>
          <w:szCs w:val="20"/>
          <w:lang w:eastAsia="ja-JP"/>
        </w:rPr>
        <w:t xml:space="preserve">In this section the channel coding </w:t>
      </w:r>
      <w:r w:rsidR="00DD54A8">
        <w:rPr>
          <w:sz w:val="20"/>
          <w:szCs w:val="20"/>
          <w:lang w:eastAsia="ja-JP"/>
        </w:rPr>
        <w:t xml:space="preserve">performance </w:t>
      </w:r>
      <w:r w:rsidRPr="00337D1E">
        <w:rPr>
          <w:rFonts w:hint="eastAsia"/>
          <w:sz w:val="20"/>
          <w:szCs w:val="20"/>
          <w:lang w:eastAsia="ja-JP"/>
        </w:rPr>
        <w:t>of</w:t>
      </w:r>
      <w:r w:rsidR="00DD54A8">
        <w:rPr>
          <w:sz w:val="20"/>
          <w:szCs w:val="20"/>
          <w:lang w:eastAsia="ja-JP"/>
        </w:rPr>
        <w:t xml:space="preserve"> the</w:t>
      </w:r>
      <w:r w:rsidRPr="00337D1E">
        <w:rPr>
          <w:rFonts w:hint="eastAsia"/>
          <w:sz w:val="20"/>
          <w:szCs w:val="20"/>
          <w:lang w:eastAsia="ja-JP"/>
        </w:rPr>
        <w:t xml:space="preserve"> SA</w:t>
      </w:r>
      <w:r w:rsidR="00DD54A8">
        <w:rPr>
          <w:sz w:val="20"/>
          <w:szCs w:val="20"/>
          <w:lang w:eastAsia="ja-JP"/>
        </w:rPr>
        <w:t xml:space="preserve"> is discussed</w:t>
      </w:r>
      <w:r w:rsidRPr="00337D1E">
        <w:rPr>
          <w:rFonts w:hint="eastAsia"/>
          <w:sz w:val="20"/>
          <w:szCs w:val="20"/>
          <w:lang w:eastAsia="ja-JP"/>
        </w:rPr>
        <w:t>.</w:t>
      </w:r>
      <w:r w:rsidR="00DD54A8">
        <w:rPr>
          <w:sz w:val="20"/>
          <w:szCs w:val="20"/>
          <w:lang w:eastAsia="ja-JP"/>
        </w:rPr>
        <w:t xml:space="preserve"> </w:t>
      </w:r>
      <w:r w:rsidR="00B13575">
        <w:rPr>
          <w:sz w:val="20"/>
          <w:szCs w:val="20"/>
        </w:rPr>
        <w:t xml:space="preserve">As computed in Table 1 </w:t>
      </w:r>
      <w:r w:rsidR="00DD54A8">
        <w:rPr>
          <w:sz w:val="20"/>
          <w:szCs w:val="20"/>
        </w:rPr>
        <w:t>we</w:t>
      </w:r>
      <w:r w:rsidR="00DD54A8" w:rsidRPr="00337D1E">
        <w:rPr>
          <w:rFonts w:hint="eastAsia"/>
          <w:sz w:val="20"/>
          <w:szCs w:val="20"/>
        </w:rPr>
        <w:t xml:space="preserve"> assume</w:t>
      </w:r>
      <w:r w:rsidR="00DD54A8">
        <w:rPr>
          <w:sz w:val="20"/>
          <w:szCs w:val="20"/>
        </w:rPr>
        <w:t>d</w:t>
      </w:r>
      <w:r w:rsidR="00DD54A8" w:rsidRPr="00337D1E">
        <w:rPr>
          <w:rFonts w:hint="eastAsia"/>
          <w:sz w:val="20"/>
          <w:szCs w:val="20"/>
        </w:rPr>
        <w:t xml:space="preserve"> </w:t>
      </w:r>
      <w:r w:rsidR="00DD54A8">
        <w:rPr>
          <w:sz w:val="20"/>
          <w:szCs w:val="20"/>
        </w:rPr>
        <w:t xml:space="preserve">the </w:t>
      </w:r>
      <w:r w:rsidR="00DD54A8" w:rsidRPr="00337D1E">
        <w:rPr>
          <w:rFonts w:hint="eastAsia"/>
          <w:sz w:val="20"/>
          <w:szCs w:val="20"/>
          <w:lang w:eastAsia="ja-JP"/>
        </w:rPr>
        <w:t>length</w:t>
      </w:r>
      <w:r w:rsidR="00DD54A8" w:rsidRPr="00337D1E">
        <w:rPr>
          <w:rFonts w:hint="eastAsia"/>
          <w:sz w:val="20"/>
          <w:szCs w:val="20"/>
        </w:rPr>
        <w:t xml:space="preserve"> </w:t>
      </w:r>
      <w:r w:rsidR="00DD54A8">
        <w:rPr>
          <w:sz w:val="20"/>
          <w:szCs w:val="20"/>
        </w:rPr>
        <w:t xml:space="preserve">of SA </w:t>
      </w:r>
      <w:r w:rsidR="00DD54A8" w:rsidRPr="00337D1E">
        <w:rPr>
          <w:rFonts w:hint="eastAsia"/>
          <w:sz w:val="20"/>
          <w:szCs w:val="20"/>
          <w:lang w:eastAsia="ja-JP"/>
        </w:rPr>
        <w:t xml:space="preserve">is </w:t>
      </w:r>
      <w:r w:rsidR="00DD54A8" w:rsidRPr="00337D1E">
        <w:rPr>
          <w:rFonts w:hint="eastAsia"/>
          <w:sz w:val="20"/>
          <w:szCs w:val="20"/>
        </w:rPr>
        <w:t>24</w:t>
      </w:r>
      <w:r w:rsidR="00DD54A8">
        <w:rPr>
          <w:sz w:val="20"/>
          <w:szCs w:val="20"/>
        </w:rPr>
        <w:t xml:space="preserve"> </w:t>
      </w:r>
      <w:r w:rsidR="00DD54A8" w:rsidRPr="00337D1E">
        <w:rPr>
          <w:rFonts w:hint="eastAsia"/>
          <w:sz w:val="20"/>
          <w:szCs w:val="20"/>
        </w:rPr>
        <w:t>bits</w:t>
      </w:r>
      <w:r w:rsidR="00B13575">
        <w:rPr>
          <w:sz w:val="20"/>
          <w:szCs w:val="20"/>
        </w:rPr>
        <w:t xml:space="preserve"> to</w:t>
      </w:r>
      <w:r w:rsidR="00DD54A8">
        <w:rPr>
          <w:sz w:val="20"/>
          <w:szCs w:val="20"/>
        </w:rPr>
        <w:t xml:space="preserve"> simulate the link performance. </w:t>
      </w:r>
      <w:r w:rsidR="00DD54A8" w:rsidRPr="00337D1E">
        <w:rPr>
          <w:rFonts w:hint="eastAsia"/>
          <w:sz w:val="20"/>
          <w:szCs w:val="20"/>
        </w:rPr>
        <w:t xml:space="preserve"> </w:t>
      </w:r>
      <w:r w:rsidRPr="00337D1E">
        <w:rPr>
          <w:rFonts w:hint="eastAsia"/>
          <w:sz w:val="20"/>
          <w:szCs w:val="20"/>
          <w:lang w:eastAsia="ja-JP"/>
        </w:rPr>
        <w:t xml:space="preserve">We </w:t>
      </w:r>
      <w:r w:rsidR="0078742B">
        <w:rPr>
          <w:sz w:val="20"/>
          <w:szCs w:val="20"/>
          <w:lang w:eastAsia="ja-JP"/>
        </w:rPr>
        <w:t>compare</w:t>
      </w:r>
      <w:r w:rsidR="00DD54A8">
        <w:rPr>
          <w:sz w:val="20"/>
          <w:szCs w:val="20"/>
          <w:lang w:eastAsia="ja-JP"/>
        </w:rPr>
        <w:t>d the</w:t>
      </w:r>
      <w:r w:rsidRPr="00337D1E">
        <w:rPr>
          <w:rFonts w:hint="eastAsia"/>
          <w:sz w:val="20"/>
          <w:szCs w:val="20"/>
          <w:lang w:eastAsia="ja-JP"/>
        </w:rPr>
        <w:t xml:space="preserve"> Tail Biting </w:t>
      </w:r>
      <w:proofErr w:type="spellStart"/>
      <w:r w:rsidR="00DD54A8" w:rsidRPr="00337D1E">
        <w:rPr>
          <w:sz w:val="20"/>
          <w:szCs w:val="20"/>
          <w:lang w:eastAsia="ja-JP"/>
        </w:rPr>
        <w:t>Convolutional</w:t>
      </w:r>
      <w:proofErr w:type="spellEnd"/>
      <w:r w:rsidRPr="00337D1E">
        <w:rPr>
          <w:rFonts w:hint="eastAsia"/>
          <w:sz w:val="20"/>
          <w:szCs w:val="20"/>
          <w:lang w:eastAsia="ja-JP"/>
        </w:rPr>
        <w:t xml:space="preserve"> Cod</w:t>
      </w:r>
      <w:r w:rsidR="00DD54A8">
        <w:rPr>
          <w:sz w:val="20"/>
          <w:szCs w:val="20"/>
          <w:lang w:eastAsia="ja-JP"/>
        </w:rPr>
        <w:t xml:space="preserve">ing </w:t>
      </w:r>
      <w:r w:rsidRPr="00337D1E">
        <w:rPr>
          <w:rFonts w:hint="eastAsia"/>
          <w:sz w:val="20"/>
          <w:szCs w:val="20"/>
          <w:lang w:eastAsia="ja-JP"/>
        </w:rPr>
        <w:t>(TBCC)</w:t>
      </w:r>
      <w:r w:rsidR="0078742B">
        <w:rPr>
          <w:rFonts w:hint="eastAsia"/>
          <w:sz w:val="20"/>
          <w:szCs w:val="20"/>
          <w:lang w:eastAsia="ja-JP"/>
        </w:rPr>
        <w:t xml:space="preserve"> and</w:t>
      </w:r>
      <w:r w:rsidR="00DD54A8">
        <w:rPr>
          <w:sz w:val="20"/>
          <w:szCs w:val="20"/>
          <w:lang w:eastAsia="ja-JP"/>
        </w:rPr>
        <w:t xml:space="preserve"> the</w:t>
      </w:r>
      <w:r w:rsidR="0078742B">
        <w:rPr>
          <w:rFonts w:hint="eastAsia"/>
          <w:sz w:val="20"/>
          <w:szCs w:val="20"/>
          <w:lang w:eastAsia="ja-JP"/>
        </w:rPr>
        <w:t xml:space="preserve"> Turbo coding. </w:t>
      </w:r>
      <w:r w:rsidR="0078742B">
        <w:rPr>
          <w:sz w:val="20"/>
          <w:szCs w:val="20"/>
          <w:lang w:eastAsia="ja-JP"/>
        </w:rPr>
        <w:t>T</w:t>
      </w:r>
      <w:r w:rsidR="0078742B">
        <w:rPr>
          <w:rFonts w:hint="eastAsia"/>
          <w:sz w:val="20"/>
          <w:szCs w:val="20"/>
          <w:lang w:eastAsia="ja-JP"/>
        </w:rPr>
        <w:t xml:space="preserve">he </w:t>
      </w:r>
      <w:r w:rsidR="003816DF">
        <w:rPr>
          <w:sz w:val="20"/>
          <w:szCs w:val="20"/>
          <w:lang w:eastAsia="ja-JP"/>
        </w:rPr>
        <w:t xml:space="preserve">other </w:t>
      </w:r>
      <w:r w:rsidR="0078742B">
        <w:rPr>
          <w:rFonts w:hint="eastAsia"/>
          <w:sz w:val="20"/>
          <w:szCs w:val="20"/>
          <w:lang w:eastAsia="ja-JP"/>
        </w:rPr>
        <w:t>s</w:t>
      </w:r>
      <w:r w:rsidR="0078742B">
        <w:rPr>
          <w:sz w:val="20"/>
          <w:szCs w:val="20"/>
          <w:lang w:eastAsia="ja-JP"/>
        </w:rPr>
        <w:t xml:space="preserve">imulation </w:t>
      </w:r>
      <w:r w:rsidR="0078742B">
        <w:rPr>
          <w:rFonts w:hint="eastAsia"/>
          <w:sz w:val="20"/>
          <w:szCs w:val="20"/>
          <w:lang w:eastAsia="ja-JP"/>
        </w:rPr>
        <w:t>a</w:t>
      </w:r>
      <w:r w:rsidR="0078742B">
        <w:rPr>
          <w:sz w:val="20"/>
          <w:szCs w:val="20"/>
          <w:lang w:eastAsia="ja-JP"/>
        </w:rPr>
        <w:t>ssumption</w:t>
      </w:r>
      <w:r w:rsidR="0078742B">
        <w:rPr>
          <w:rFonts w:hint="eastAsia"/>
          <w:sz w:val="20"/>
          <w:szCs w:val="20"/>
          <w:lang w:eastAsia="ja-JP"/>
        </w:rPr>
        <w:t xml:space="preserve">s are </w:t>
      </w:r>
      <w:r w:rsidR="00B13575">
        <w:rPr>
          <w:sz w:val="20"/>
          <w:szCs w:val="20"/>
          <w:lang w:eastAsia="ja-JP"/>
        </w:rPr>
        <w:t>listed</w:t>
      </w:r>
      <w:r w:rsidR="0078742B">
        <w:rPr>
          <w:rFonts w:hint="eastAsia"/>
          <w:sz w:val="20"/>
          <w:szCs w:val="20"/>
          <w:lang w:eastAsia="ja-JP"/>
        </w:rPr>
        <w:t xml:space="preserve"> in </w:t>
      </w:r>
      <w:r w:rsidR="0078742B" w:rsidRPr="0078742B">
        <w:rPr>
          <w:sz w:val="20"/>
          <w:szCs w:val="20"/>
          <w:lang w:eastAsia="ja-JP"/>
        </w:rPr>
        <w:t>Appendix A</w:t>
      </w:r>
      <w:r w:rsidR="0078742B">
        <w:rPr>
          <w:rFonts w:hint="eastAsia"/>
          <w:sz w:val="20"/>
          <w:szCs w:val="20"/>
          <w:lang w:eastAsia="ja-JP"/>
        </w:rPr>
        <w:t xml:space="preserve">. </w:t>
      </w:r>
      <w:r w:rsidR="0011174B">
        <w:rPr>
          <w:sz w:val="20"/>
          <w:szCs w:val="20"/>
          <w:lang w:eastAsia="ja-JP"/>
        </w:rPr>
        <w:t>As shown in f</w:t>
      </w:r>
      <w:r w:rsidR="0078742B">
        <w:rPr>
          <w:rFonts w:hint="eastAsia"/>
          <w:sz w:val="20"/>
          <w:szCs w:val="20"/>
          <w:lang w:eastAsia="ja-JP"/>
        </w:rPr>
        <w:t xml:space="preserve">igure 2 </w:t>
      </w:r>
      <w:r w:rsidR="0011174B">
        <w:rPr>
          <w:sz w:val="20"/>
          <w:szCs w:val="20"/>
          <w:lang w:eastAsia="ja-JP"/>
        </w:rPr>
        <w:t>the</w:t>
      </w:r>
      <w:r w:rsidR="00463815">
        <w:rPr>
          <w:rFonts w:hint="eastAsia"/>
          <w:sz w:val="20"/>
          <w:szCs w:val="20"/>
          <w:lang w:eastAsia="ja-JP"/>
        </w:rPr>
        <w:t xml:space="preserve"> TBCC </w:t>
      </w:r>
      <w:r w:rsidR="0011174B">
        <w:rPr>
          <w:sz w:val="20"/>
          <w:szCs w:val="20"/>
          <w:lang w:eastAsia="ja-JP"/>
        </w:rPr>
        <w:t xml:space="preserve">performs </w:t>
      </w:r>
      <w:r w:rsidR="0078742B">
        <w:rPr>
          <w:rFonts w:hint="eastAsia"/>
          <w:sz w:val="20"/>
          <w:szCs w:val="20"/>
          <w:lang w:eastAsia="ja-JP"/>
        </w:rPr>
        <w:t xml:space="preserve">0.5dB better than </w:t>
      </w:r>
      <w:r w:rsidR="0011174B">
        <w:rPr>
          <w:sz w:val="20"/>
          <w:szCs w:val="20"/>
          <w:lang w:eastAsia="ja-JP"/>
        </w:rPr>
        <w:t xml:space="preserve">the </w:t>
      </w:r>
      <w:r w:rsidR="0078742B">
        <w:rPr>
          <w:rFonts w:hint="eastAsia"/>
          <w:sz w:val="20"/>
          <w:szCs w:val="20"/>
          <w:lang w:eastAsia="ja-JP"/>
        </w:rPr>
        <w:t>Turbo codes.</w:t>
      </w:r>
    </w:p>
    <w:p w:rsidR="00E605B6" w:rsidRDefault="00E605B6" w:rsidP="00E605B6">
      <w:pPr>
        <w:rPr>
          <w:rFonts w:ascii="Century" w:hAnsi="Century"/>
          <w:kern w:val="2"/>
          <w:sz w:val="20"/>
          <w:szCs w:val="20"/>
          <w:lang w:eastAsia="ja-JP"/>
        </w:rPr>
      </w:pPr>
    </w:p>
    <w:p w:rsidR="0078742B" w:rsidRPr="004D11E7" w:rsidRDefault="0078742B" w:rsidP="0078742B">
      <w:pPr>
        <w:pStyle w:val="StatementHeading"/>
        <w:rPr>
          <w:rFonts w:eastAsia="MS Mincho"/>
          <w:lang w:eastAsia="ja-JP"/>
        </w:rPr>
      </w:pPr>
      <w:r>
        <w:rPr>
          <w:lang w:eastAsia="ja-JP"/>
        </w:rPr>
        <w:t>Proposal</w:t>
      </w:r>
      <w:r w:rsidR="00B13575">
        <w:rPr>
          <w:lang w:eastAsia="ja-JP"/>
        </w:rPr>
        <w:t xml:space="preserve"> </w:t>
      </w:r>
      <w:r>
        <w:rPr>
          <w:rFonts w:eastAsiaTheme="minorEastAsia" w:hint="eastAsia"/>
          <w:lang w:eastAsia="ja-JP"/>
        </w:rPr>
        <w:t>3</w:t>
      </w:r>
      <w:r w:rsidRPr="00B21C42">
        <w:rPr>
          <w:lang w:eastAsia="ja-JP"/>
        </w:rPr>
        <w:t>:</w:t>
      </w:r>
    </w:p>
    <w:p w:rsidR="0078742B" w:rsidRPr="0078742B" w:rsidRDefault="0078742B" w:rsidP="0078742B">
      <w:pPr>
        <w:pStyle w:val="a0"/>
      </w:pPr>
      <w:r>
        <w:rPr>
          <w:rFonts w:hint="eastAsia"/>
        </w:rPr>
        <w:t>TBCC should be used for the channel coding of SA.</w:t>
      </w:r>
    </w:p>
    <w:p w:rsidR="0078742B" w:rsidRPr="0078742B" w:rsidRDefault="0078742B" w:rsidP="00E605B6">
      <w:pPr>
        <w:rPr>
          <w:sz w:val="20"/>
          <w:szCs w:val="20"/>
          <w:lang w:eastAsia="ja-JP"/>
        </w:rPr>
      </w:pPr>
    </w:p>
    <w:p w:rsidR="00E605B6" w:rsidRPr="00337D1E" w:rsidRDefault="00C116BF" w:rsidP="003C448D">
      <w:pPr>
        <w:pStyle w:val="a0"/>
        <w:jc w:val="center"/>
        <w:rPr>
          <w:szCs w:val="20"/>
        </w:rPr>
      </w:pPr>
      <w:r w:rsidRPr="00C116BF">
        <w:rPr>
          <w:noProof/>
          <w:szCs w:val="20"/>
        </w:rPr>
        <w:drawing>
          <wp:inline distT="0" distB="0" distL="0" distR="0">
            <wp:extent cx="3999339" cy="3065069"/>
            <wp:effectExtent l="19050" t="0" r="1161" b="0"/>
            <wp:docPr id="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3999512" cy="3065202"/>
                    </a:xfrm>
                    <a:prstGeom prst="rect">
                      <a:avLst/>
                    </a:prstGeom>
                    <a:noFill/>
                    <a:ln w="9525">
                      <a:noFill/>
                      <a:miter lim="800000"/>
                      <a:headEnd/>
                      <a:tailEnd/>
                    </a:ln>
                  </pic:spPr>
                </pic:pic>
              </a:graphicData>
            </a:graphic>
          </wp:inline>
        </w:drawing>
      </w:r>
    </w:p>
    <w:p w:rsidR="00DD0796" w:rsidRPr="00B21C42" w:rsidRDefault="00DD0796" w:rsidP="00DD0796">
      <w:pPr>
        <w:pStyle w:val="a0"/>
        <w:jc w:val="center"/>
      </w:pPr>
      <w:r w:rsidRPr="00B21C42">
        <w:rPr>
          <w:b/>
          <w:sz w:val="22"/>
          <w:szCs w:val="22"/>
          <w:lang w:val="de-DE"/>
        </w:rPr>
        <w:t xml:space="preserve">Figure </w:t>
      </w:r>
      <w:r w:rsidR="00B60D57" w:rsidRPr="00B21C42">
        <w:rPr>
          <w:b/>
          <w:sz w:val="22"/>
          <w:szCs w:val="22"/>
          <w:lang w:val="de-DE"/>
        </w:rPr>
        <w:fldChar w:fldCharType="begin"/>
      </w:r>
      <w:r w:rsidRPr="00B21C42">
        <w:rPr>
          <w:b/>
          <w:sz w:val="22"/>
          <w:szCs w:val="22"/>
          <w:lang w:val="de-DE"/>
        </w:rPr>
        <w:instrText xml:space="preserve"> SEQ Figure \* ARABIC </w:instrText>
      </w:r>
      <w:r w:rsidR="00B60D57" w:rsidRPr="00B21C42">
        <w:rPr>
          <w:b/>
          <w:sz w:val="22"/>
          <w:szCs w:val="22"/>
          <w:lang w:val="de-DE"/>
        </w:rPr>
        <w:fldChar w:fldCharType="separate"/>
      </w:r>
      <w:r>
        <w:rPr>
          <w:b/>
          <w:noProof/>
          <w:sz w:val="22"/>
          <w:szCs w:val="22"/>
          <w:lang w:val="de-DE"/>
        </w:rPr>
        <w:t>2</w:t>
      </w:r>
      <w:r w:rsidR="00B60D57" w:rsidRPr="00B21C42">
        <w:rPr>
          <w:b/>
          <w:sz w:val="22"/>
          <w:szCs w:val="22"/>
          <w:lang w:val="de-DE"/>
        </w:rPr>
        <w:fldChar w:fldCharType="end"/>
      </w:r>
      <w:r w:rsidRPr="00B21C42">
        <w:rPr>
          <w:b/>
          <w:sz w:val="22"/>
          <w:szCs w:val="22"/>
          <w:lang w:val="de-DE"/>
        </w:rPr>
        <w:t xml:space="preserve">: </w:t>
      </w:r>
      <w:r w:rsidR="00C116BF">
        <w:rPr>
          <w:rFonts w:hint="eastAsia"/>
          <w:b/>
          <w:sz w:val="22"/>
          <w:szCs w:val="22"/>
          <w:lang w:val="de-DE"/>
        </w:rPr>
        <w:t>BLER Performance (TBCC vs Turbo)</w:t>
      </w:r>
    </w:p>
    <w:p w:rsidR="00C837EF" w:rsidRPr="00DD0796" w:rsidRDefault="00C837EF" w:rsidP="00601546">
      <w:pPr>
        <w:pStyle w:val="a0"/>
      </w:pPr>
    </w:p>
    <w:p w:rsidR="00F52BA9" w:rsidRDefault="00F52BA9" w:rsidP="008E4A97">
      <w:pPr>
        <w:pStyle w:val="1"/>
        <w:rPr>
          <w:lang w:eastAsia="ja-JP"/>
        </w:rPr>
      </w:pPr>
      <w:r w:rsidRPr="00B21C42">
        <w:t>Conclusions</w:t>
      </w:r>
    </w:p>
    <w:p w:rsidR="0011174B" w:rsidRPr="004D11E7" w:rsidRDefault="0011174B" w:rsidP="0011174B">
      <w:pPr>
        <w:pStyle w:val="StatementHeading"/>
        <w:rPr>
          <w:rFonts w:eastAsia="MS Mincho"/>
          <w:lang w:eastAsia="ja-JP"/>
        </w:rPr>
      </w:pPr>
      <w:r>
        <w:rPr>
          <w:rFonts w:eastAsia="MS Mincho"/>
          <w:lang w:eastAsia="ja-JP"/>
        </w:rPr>
        <w:t>Proposal 1</w:t>
      </w:r>
      <w:r w:rsidRPr="00B21C42">
        <w:rPr>
          <w:lang w:eastAsia="ja-JP"/>
        </w:rPr>
        <w:t>:</w:t>
      </w:r>
    </w:p>
    <w:p w:rsidR="0011174B" w:rsidRPr="00DB14E4" w:rsidRDefault="0011174B" w:rsidP="0011174B">
      <w:pPr>
        <w:rPr>
          <w:sz w:val="20"/>
          <w:szCs w:val="20"/>
        </w:rPr>
      </w:pPr>
      <w:r w:rsidRPr="00DB14E4">
        <w:rPr>
          <w:rFonts w:hint="eastAsia"/>
          <w:sz w:val="20"/>
          <w:szCs w:val="20"/>
        </w:rPr>
        <w:t xml:space="preserve">A SA </w:t>
      </w:r>
      <w:r>
        <w:rPr>
          <w:rFonts w:hint="eastAsia"/>
          <w:sz w:val="20"/>
          <w:szCs w:val="20"/>
        </w:rPr>
        <w:t>point</w:t>
      </w:r>
      <w:r>
        <w:rPr>
          <w:rFonts w:hint="eastAsia"/>
          <w:sz w:val="20"/>
          <w:szCs w:val="20"/>
          <w:lang w:eastAsia="ja-JP"/>
        </w:rPr>
        <w:t>s</w:t>
      </w:r>
      <w:r w:rsidRPr="00DB14E4">
        <w:rPr>
          <w:rFonts w:hint="eastAsia"/>
          <w:sz w:val="20"/>
          <w:szCs w:val="20"/>
        </w:rPr>
        <w:t xml:space="preserve"> to multiple data resources.</w:t>
      </w:r>
    </w:p>
    <w:p w:rsidR="0011174B" w:rsidRPr="004D11E7" w:rsidRDefault="0011174B" w:rsidP="0011174B">
      <w:pPr>
        <w:pStyle w:val="StatementHeading"/>
        <w:rPr>
          <w:rFonts w:eastAsia="MS Mincho"/>
          <w:lang w:eastAsia="ja-JP"/>
        </w:rPr>
      </w:pPr>
      <w:r>
        <w:rPr>
          <w:lang w:eastAsia="ja-JP"/>
        </w:rPr>
        <w:t>Proposal</w:t>
      </w:r>
      <w:r>
        <w:rPr>
          <w:rFonts w:eastAsia="MS Mincho" w:hint="eastAsia"/>
          <w:lang w:eastAsia="ja-JP"/>
        </w:rPr>
        <w:t>2</w:t>
      </w:r>
      <w:r w:rsidRPr="00B21C42">
        <w:rPr>
          <w:lang w:eastAsia="ja-JP"/>
        </w:rPr>
        <w:t>:</w:t>
      </w:r>
    </w:p>
    <w:p w:rsidR="0011174B" w:rsidRPr="00DB14E4" w:rsidRDefault="0011174B" w:rsidP="0011174B">
      <w:pPr>
        <w:rPr>
          <w:sz w:val="20"/>
          <w:szCs w:val="20"/>
        </w:rPr>
      </w:pPr>
      <w:r>
        <w:rPr>
          <w:rFonts w:hint="eastAsia"/>
          <w:sz w:val="20"/>
          <w:szCs w:val="20"/>
          <w:lang w:eastAsia="ja-JP"/>
        </w:rPr>
        <w:t>To reduce the</w:t>
      </w:r>
      <w:r>
        <w:rPr>
          <w:sz w:val="20"/>
          <w:szCs w:val="20"/>
          <w:lang w:eastAsia="ja-JP"/>
        </w:rPr>
        <w:t xml:space="preserve"> number of bits used for SA transmissions</w:t>
      </w:r>
      <w:r>
        <w:rPr>
          <w:rFonts w:hint="eastAsia"/>
          <w:sz w:val="20"/>
          <w:szCs w:val="20"/>
          <w:lang w:eastAsia="ja-JP"/>
        </w:rPr>
        <w:t xml:space="preserve"> </w:t>
      </w:r>
      <w:r>
        <w:rPr>
          <w:sz w:val="20"/>
          <w:szCs w:val="20"/>
          <w:lang w:eastAsia="ja-JP"/>
        </w:rPr>
        <w:t>the</w:t>
      </w:r>
      <w:r w:rsidRPr="00DB14E4">
        <w:rPr>
          <w:rFonts w:hint="eastAsia"/>
          <w:sz w:val="20"/>
          <w:szCs w:val="20"/>
        </w:rPr>
        <w:t xml:space="preserve"> </w:t>
      </w:r>
      <w:r w:rsidRPr="00DB14E4">
        <w:rPr>
          <w:sz w:val="20"/>
          <w:szCs w:val="20"/>
        </w:rPr>
        <w:t>SA’s position</w:t>
      </w:r>
      <w:r>
        <w:rPr>
          <w:sz w:val="20"/>
          <w:szCs w:val="20"/>
        </w:rPr>
        <w:t xml:space="preserve"> itself</w:t>
      </w:r>
      <w:r w:rsidRPr="00DB14E4">
        <w:rPr>
          <w:sz w:val="20"/>
          <w:szCs w:val="20"/>
        </w:rPr>
        <w:t xml:space="preserve"> indicates the </w:t>
      </w:r>
      <w:r w:rsidR="0031044A">
        <w:rPr>
          <w:sz w:val="20"/>
          <w:szCs w:val="20"/>
        </w:rPr>
        <w:t>time and frequency position of the d</w:t>
      </w:r>
      <w:r w:rsidRPr="00DB14E4">
        <w:rPr>
          <w:sz w:val="20"/>
          <w:szCs w:val="20"/>
        </w:rPr>
        <w:t>ata.</w:t>
      </w:r>
    </w:p>
    <w:p w:rsidR="00FA5327" w:rsidRPr="004D11E7" w:rsidRDefault="00FA5327" w:rsidP="00FA5327">
      <w:pPr>
        <w:pStyle w:val="StatementHeading"/>
        <w:rPr>
          <w:rFonts w:eastAsia="MS Mincho"/>
          <w:lang w:eastAsia="ja-JP"/>
        </w:rPr>
      </w:pPr>
      <w:r>
        <w:rPr>
          <w:lang w:eastAsia="ja-JP"/>
        </w:rPr>
        <w:t>Proposal</w:t>
      </w:r>
      <w:r w:rsidR="0011174B">
        <w:rPr>
          <w:lang w:eastAsia="ja-JP"/>
        </w:rPr>
        <w:t xml:space="preserve"> </w:t>
      </w:r>
      <w:r>
        <w:rPr>
          <w:rFonts w:eastAsiaTheme="minorEastAsia" w:hint="eastAsia"/>
          <w:lang w:eastAsia="ja-JP"/>
        </w:rPr>
        <w:t>3</w:t>
      </w:r>
      <w:r w:rsidRPr="00B21C42">
        <w:rPr>
          <w:lang w:eastAsia="ja-JP"/>
        </w:rPr>
        <w:t>:</w:t>
      </w:r>
    </w:p>
    <w:p w:rsidR="00FA5327" w:rsidRPr="0078742B" w:rsidRDefault="00FA5327" w:rsidP="00FA5327">
      <w:pPr>
        <w:pStyle w:val="a0"/>
      </w:pPr>
      <w:r>
        <w:rPr>
          <w:rFonts w:hint="eastAsia"/>
        </w:rPr>
        <w:t>TBCC should be used for the channel coding of SA.</w:t>
      </w:r>
    </w:p>
    <w:p w:rsidR="00FA5327" w:rsidRDefault="00FA5327">
      <w:pPr>
        <w:rPr>
          <w:sz w:val="20"/>
          <w:lang w:eastAsia="ja-JP"/>
        </w:rPr>
      </w:pPr>
      <w:r>
        <w:br w:type="page"/>
      </w:r>
    </w:p>
    <w:p w:rsidR="009A33AD" w:rsidRDefault="009A33AD" w:rsidP="005627DF">
      <w:pPr>
        <w:pStyle w:val="a0"/>
      </w:pPr>
    </w:p>
    <w:p w:rsidR="009A33AD" w:rsidRPr="00B21C42" w:rsidRDefault="009A33AD" w:rsidP="009A33AD">
      <w:pPr>
        <w:pStyle w:val="1"/>
        <w:numPr>
          <w:ilvl w:val="0"/>
          <w:numId w:val="0"/>
        </w:numPr>
        <w:rPr>
          <w:rFonts w:cs="Times New Roman"/>
          <w:bCs w:val="0"/>
          <w:lang w:eastAsia="ja-JP"/>
        </w:rPr>
      </w:pPr>
      <w:r w:rsidRPr="00B21C42">
        <w:rPr>
          <w:rFonts w:cs="Times New Roman"/>
          <w:bCs w:val="0"/>
        </w:rPr>
        <w:t>Appendix A: Simulation Assumptions</w:t>
      </w:r>
    </w:p>
    <w:p w:rsidR="009A33AD" w:rsidRDefault="00475D23" w:rsidP="009A33AD">
      <w:pPr>
        <w:pStyle w:val="a0"/>
      </w:pPr>
      <w:r>
        <w:t xml:space="preserve">The </w:t>
      </w:r>
      <w:r>
        <w:rPr>
          <w:rFonts w:hint="eastAsia"/>
        </w:rPr>
        <w:t>SA</w:t>
      </w:r>
      <w:r>
        <w:t>’</w:t>
      </w:r>
      <w:r>
        <w:rPr>
          <w:rFonts w:hint="eastAsia"/>
        </w:rPr>
        <w:t xml:space="preserve">s physical </w:t>
      </w:r>
      <w:r w:rsidR="009A33AD">
        <w:t>f</w:t>
      </w:r>
      <w:r w:rsidR="009A33AD" w:rsidRPr="00B21C42">
        <w:t xml:space="preserve">ormat is shown in </w:t>
      </w:r>
      <w:r w:rsidR="00592C41" w:rsidRPr="00592C41">
        <w:t>Figure 3</w:t>
      </w:r>
      <w:r w:rsidR="009A33AD" w:rsidRPr="00FE7E02">
        <w:t xml:space="preserve">. Simulation assumptions are </w:t>
      </w:r>
      <w:r w:rsidR="0011174B" w:rsidRPr="00FE7E02">
        <w:t>listed</w:t>
      </w:r>
      <w:r w:rsidR="009A33AD" w:rsidRPr="00FE7E02">
        <w:t xml:space="preserve"> in the </w:t>
      </w:r>
      <w:r w:rsidR="00592C41" w:rsidRPr="00592C41">
        <w:t>Table 2.</w:t>
      </w:r>
    </w:p>
    <w:p w:rsidR="009A33AD" w:rsidRDefault="00B60D57" w:rsidP="009A33AD">
      <w:pPr>
        <w:pStyle w:val="a0"/>
      </w:pPr>
      <w:r>
        <w:rPr>
          <w:noProof/>
          <w:lang w:eastAsia="en-US"/>
        </w:rPr>
        <w:pict>
          <v:shapetype id="_x0000_t202" coordsize="21600,21600" o:spt="202" path="m,l,21600r21600,l21600,xe">
            <v:stroke joinstyle="miter"/>
            <v:path gradientshapeok="t" o:connecttype="rect"/>
          </v:shapetype>
          <v:shape id="Text Box 7" o:spid="_x0000_s1026" type="#_x0000_t202" style="position:absolute;left:0;text-align:left;margin-left:155.8pt;margin-top:16.3pt;width:105.6pt;height:2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" stroked="f">
            <v:textbox inset="5.85pt,.7pt,5.85pt,.7pt">
              <w:txbxContent>
                <w:p w:rsidR="009A33AD" w:rsidRPr="002D0131" w:rsidRDefault="009A33AD" w:rsidP="009A33AD">
                  <w:pPr>
                    <w:jc w:val="center"/>
                    <w:rPr>
                      <w:rFonts w:ascii="Arial" w:eastAsia="MS Gothic" w:hAnsi="Arial" w:cs="Arial"/>
                      <w:sz w:val="20"/>
                      <w:szCs w:val="20"/>
                      <w:lang w:eastAsia="ja-JP"/>
                    </w:rPr>
                  </w:pPr>
                  <w:r w:rsidRPr="002D0131">
                    <w:rPr>
                      <w:rFonts w:ascii="Arial" w:eastAsia="MS Gothic" w:hAnsi="Arial" w:cs="Arial"/>
                      <w:szCs w:val="20"/>
                    </w:rPr>
                    <w:t>D</w:t>
                  </w:r>
                  <w:r w:rsidRPr="002D0131">
                    <w:rPr>
                      <w:rFonts w:ascii="Arial" w:eastAsia="MS Gothic" w:hAnsi="Arial" w:cs="Arial"/>
                      <w:sz w:val="20"/>
                      <w:szCs w:val="20"/>
                      <w:lang w:eastAsia="ja-JP"/>
                    </w:rPr>
                    <w:t>ata Symbol</w:t>
                  </w:r>
                </w:p>
              </w:txbxContent>
            </v:textbox>
          </v:shape>
        </w:pict>
      </w:r>
    </w:p>
    <w:p w:rsidR="009A33AD" w:rsidRDefault="009A33AD" w:rsidP="009A33AD">
      <w:pPr>
        <w:pStyle w:val="a0"/>
      </w:pPr>
    </w:p>
    <w:p w:rsidR="009A33AD" w:rsidRPr="00B21C42" w:rsidRDefault="00B60D57" w:rsidP="009A33AD">
      <w:pPr>
        <w:pStyle w:val="a0"/>
      </w:pPr>
      <w:r>
        <w:rPr>
          <w:noProof/>
          <w:lang w:eastAsia="en-US"/>
        </w:rPr>
        <w:pict>
          <v:shapetype id="_x0000_t32" coordsize="21600,21600" o:spt="32" o:oned="t" path="m,l21600,21600e" filled="f">
            <v:path arrowok="t" fillok="f" o:connecttype="none"/>
            <o:lock v:ext="edit" shapetype="t"/>
          </v:shapetype>
          <v:shape id="AutoShape 10" o:spid="_x0000_s1034" type="#_x0000_t32" style="position:absolute;left:0;text-align:left;margin-left:209.05pt;margin-top:3.8pt;width:0;height:82.1pt;z-index:251664384;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">
            <v:stroke dashstyle="longDash" endarrow="block"/>
          </v:shape>
        </w:pict>
      </w:r>
      <w:r>
        <w:rPr>
          <w:noProof/>
          <w:lang w:eastAsia="en-US"/>
        </w:rPr>
        <w:pict>
          <v:shape id="AutoShape 11" o:spid="_x0000_s1033" type="#_x0000_t32" style="position:absolute;left:0;text-align:left;margin-left:238.25pt;margin-top:3.8pt;width:66.5pt;height:78.6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">
            <v:stroke dashstyle="longDash" endarrow="block"/>
          </v:shape>
        </w:pict>
      </w:r>
      <w:r>
        <w:rPr>
          <w:noProof/>
          <w:lang w:eastAsia="en-US"/>
        </w:rPr>
        <w:pict>
          <v:shape id="AutoShape 8" o:spid="_x0000_s1032" type="#_x0000_t32" style="position:absolute;left:0;text-align:left;margin-left:128.6pt;margin-top:3.8pt;width:52.25pt;height:78.65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">
            <v:stroke dashstyle="longDash" endarrow="block"/>
          </v:shape>
        </w:pict>
      </w:r>
    </w:p>
    <w:p w:rsidR="009A33AD" w:rsidRDefault="00B60D57" w:rsidP="005627DF">
      <w:pPr>
        <w:pStyle w:val="a0"/>
      </w:pPr>
      <w:r>
        <w:rPr>
          <w:noProof/>
          <w:lang w:eastAsia="en-US"/>
        </w:rPr>
        <w:pict>
          <v:shape id="_x0000_s1027" type="#_x0000_t202" style="position:absolute;left:0;text-align:left;margin-left:328.25pt;margin-top:6.55pt;width:105.6pt;height:15.9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" stroked="f">
            <v:textbox inset="5.85pt,.7pt,5.85pt,.7pt">
              <w:txbxContent>
                <w:p w:rsidR="00475D23" w:rsidRPr="00475D23" w:rsidRDefault="00475D23" w:rsidP="009A33AD">
                  <w:pPr>
                    <w:jc w:val="center"/>
                    <w:rPr>
                      <w:rFonts w:ascii="Arial" w:hAnsi="Arial" w:cs="Arial"/>
                      <w:sz w:val="20"/>
                      <w:szCs w:val="20"/>
                      <w:lang w:eastAsia="ja-JP"/>
                    </w:rPr>
                  </w:pPr>
                  <w:r>
                    <w:rPr>
                      <w:rFonts w:ascii="Arial" w:hAnsi="Arial" w:cs="Arial" w:hint="eastAsia"/>
                      <w:szCs w:val="20"/>
                      <w:lang w:eastAsia="ja-JP"/>
                    </w:rPr>
                    <w:t>Gap</w:t>
                  </w:r>
                </w:p>
              </w:txbxContent>
            </v:textbox>
          </v:shape>
        </w:pict>
      </w:r>
    </w:p>
    <w:p w:rsidR="009A33AD" w:rsidRDefault="00B60D57" w:rsidP="009A33AD">
      <w:pPr>
        <w:pStyle w:val="a0"/>
        <w:jc w:val="center"/>
      </w:pPr>
      <w:r>
        <w:rPr>
          <w:noProof/>
          <w:lang w:eastAsia="en-US"/>
        </w:rPr>
        <w:pict>
          <v:shape id="AutoShape 16" o:spid="_x0000_s1031" type="#_x0000_t32" style="position:absolute;left:0;text-align:left;margin-left:349.05pt;margin-top:18.45pt;width:21.7pt;height:45.7pt;flip:x;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">
            <v:stroke dashstyle="longDash" endarrow="block"/>
          </v:shape>
        </w:pict>
      </w:r>
      <w:r>
        <w:rPr>
          <w:noProof/>
          <w:lang w:eastAsia="en-US"/>
        </w:rPr>
        <w:pict>
          <v:shape id="AutoShape 13" o:spid="_x0000_s1030" type="#_x0000_t32" style="position:absolute;left:0;text-align:left;margin-left:238.25pt;margin-top:172.4pt;width:49.25pt;height:34.55pt;flip:y;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">
            <v:stroke dashstyle="longDash" endarrow="block"/>
          </v:shape>
        </w:pict>
      </w:r>
      <w:r>
        <w:rPr>
          <w:noProof/>
          <w:lang w:eastAsia="en-US"/>
        </w:rPr>
        <w:pict>
          <v:shape id="AutoShape 14" o:spid="_x0000_s1029" type="#_x0000_t32" style="position:absolute;left:0;text-align:left;margin-left:152.05pt;margin-top:172.4pt;width:44.35pt;height:35.15pt;flip:x y;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">
            <v:stroke dashstyle="longDash" endarrow="block"/>
          </v:shape>
        </w:pict>
      </w:r>
      <w:r w:rsidR="009A33AD" w:rsidRPr="009A33AD">
        <w:rPr>
          <w:rFonts w:hint="eastAsia"/>
          <w:noProof/>
        </w:rPr>
        <w:drawing>
          <wp:inline distT="0" distB="0" distL="0" distR="0">
            <wp:extent cx="4659630" cy="2597150"/>
            <wp:effectExtent l="19050" t="0" r="762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4659630" cy="2597150"/>
                    </a:xfrm>
                    <a:prstGeom prst="rect">
                      <a:avLst/>
                    </a:prstGeom>
                    <a:noFill/>
                    <a:ln w="9525">
                      <a:noFill/>
                      <a:miter lim="800000"/>
                      <a:headEnd/>
                      <a:tailEnd/>
                    </a:ln>
                  </pic:spPr>
                </pic:pic>
              </a:graphicData>
            </a:graphic>
          </wp:inline>
        </w:drawing>
      </w:r>
    </w:p>
    <w:p w:rsidR="00475D23" w:rsidRDefault="00B60D57" w:rsidP="005627DF">
      <w:pPr>
        <w:pStyle w:val="a0"/>
      </w:pPr>
      <w:r>
        <w:rPr>
          <w:noProof/>
          <w:lang w:eastAsia="en-US"/>
        </w:rPr>
        <w:pict>
          <v:shape id="_x0000_s1028" type="#_x0000_t202" style="position:absolute;left:0;text-align:left;margin-left:166.25pt;margin-top:3.95pt;width:105.6pt;height:22.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" stroked="f">
            <v:textbox inset="5.85pt,.7pt,5.85pt,.7pt">
              <w:txbxContent>
                <w:p w:rsidR="00475D23" w:rsidRPr="00475D23" w:rsidRDefault="00475D23" w:rsidP="009A33AD">
                  <w:pPr>
                    <w:jc w:val="center"/>
                    <w:rPr>
                      <w:rFonts w:ascii="Arial" w:hAnsi="Arial" w:cs="Arial"/>
                      <w:sz w:val="20"/>
                      <w:szCs w:val="20"/>
                      <w:lang w:eastAsia="ja-JP"/>
                    </w:rPr>
                  </w:pPr>
                  <w:r w:rsidRPr="002D0131">
                    <w:rPr>
                      <w:rFonts w:ascii="Arial" w:eastAsia="MS Gothic" w:hAnsi="Arial" w:cs="Arial"/>
                      <w:szCs w:val="20"/>
                    </w:rPr>
                    <w:t>D</w:t>
                  </w:r>
                  <w:r>
                    <w:rPr>
                      <w:rFonts w:ascii="Arial" w:hAnsi="Arial" w:cs="Arial" w:hint="eastAsia"/>
                      <w:sz w:val="20"/>
                      <w:szCs w:val="20"/>
                      <w:lang w:eastAsia="ja-JP"/>
                    </w:rPr>
                    <w:t>MRS</w:t>
                  </w:r>
                </w:p>
              </w:txbxContent>
            </v:textbox>
          </v:shape>
        </w:pict>
      </w:r>
    </w:p>
    <w:p w:rsidR="009A33AD" w:rsidRDefault="009A33AD" w:rsidP="005627DF">
      <w:pPr>
        <w:pStyle w:val="a0"/>
      </w:pPr>
    </w:p>
    <w:p w:rsidR="00475D23" w:rsidRPr="00B21C42" w:rsidRDefault="00475D23" w:rsidP="00475D23">
      <w:pPr>
        <w:pStyle w:val="a0"/>
        <w:jc w:val="center"/>
      </w:pPr>
      <w:r w:rsidRPr="00B21C42">
        <w:rPr>
          <w:b/>
          <w:sz w:val="22"/>
          <w:szCs w:val="22"/>
          <w:lang w:val="de-DE"/>
        </w:rPr>
        <w:t xml:space="preserve">Figure </w:t>
      </w:r>
      <w:r w:rsidR="00B60D57" w:rsidRPr="00B21C42">
        <w:rPr>
          <w:b/>
          <w:sz w:val="22"/>
          <w:szCs w:val="22"/>
          <w:lang w:val="de-DE"/>
        </w:rPr>
        <w:fldChar w:fldCharType="begin"/>
      </w:r>
      <w:r w:rsidRPr="00B21C42">
        <w:rPr>
          <w:b/>
          <w:sz w:val="22"/>
          <w:szCs w:val="22"/>
          <w:lang w:val="de-DE"/>
        </w:rPr>
        <w:instrText xml:space="preserve"> SEQ Figure \* ARABIC </w:instrText>
      </w:r>
      <w:r w:rsidR="00B60D57" w:rsidRPr="00B21C42">
        <w:rPr>
          <w:b/>
          <w:sz w:val="22"/>
          <w:szCs w:val="22"/>
          <w:lang w:val="de-DE"/>
        </w:rPr>
        <w:fldChar w:fldCharType="separate"/>
      </w:r>
      <w:r w:rsidR="00DD0796">
        <w:rPr>
          <w:b/>
          <w:noProof/>
          <w:sz w:val="22"/>
          <w:szCs w:val="22"/>
          <w:lang w:val="de-DE"/>
        </w:rPr>
        <w:t>3</w:t>
      </w:r>
      <w:r w:rsidR="00B60D57" w:rsidRPr="00B21C42">
        <w:rPr>
          <w:b/>
          <w:sz w:val="22"/>
          <w:szCs w:val="22"/>
          <w:lang w:val="de-DE"/>
        </w:rPr>
        <w:fldChar w:fldCharType="end"/>
      </w:r>
      <w:r w:rsidRPr="00B21C42">
        <w:rPr>
          <w:b/>
          <w:sz w:val="22"/>
          <w:szCs w:val="22"/>
          <w:lang w:val="de-DE"/>
        </w:rPr>
        <w:t xml:space="preserve">: </w:t>
      </w:r>
      <w:r w:rsidRPr="00475D23">
        <w:rPr>
          <w:b/>
          <w:sz w:val="22"/>
          <w:szCs w:val="22"/>
          <w:lang w:val="de-DE"/>
        </w:rPr>
        <w:t>SA</w:t>
      </w:r>
      <w:r w:rsidR="003C448D">
        <w:rPr>
          <w:b/>
          <w:sz w:val="22"/>
          <w:szCs w:val="22"/>
          <w:lang w:val="de-DE"/>
        </w:rPr>
        <w:t>‘</w:t>
      </w:r>
      <w:r w:rsidRPr="00475D23">
        <w:rPr>
          <w:b/>
          <w:sz w:val="22"/>
          <w:szCs w:val="22"/>
          <w:lang w:val="de-DE"/>
        </w:rPr>
        <w:t>s physical format</w:t>
      </w:r>
    </w:p>
    <w:p w:rsidR="00475D23" w:rsidRPr="00B21C42" w:rsidRDefault="00475D23" w:rsidP="00475D23">
      <w:pPr>
        <w:pStyle w:val="a0"/>
      </w:pPr>
    </w:p>
    <w:p w:rsidR="00475D23" w:rsidRPr="00B21C42" w:rsidRDefault="00475D23" w:rsidP="00475D23">
      <w:pPr>
        <w:pStyle w:val="a0"/>
      </w:pPr>
    </w:p>
    <w:p w:rsidR="00475D23" w:rsidRPr="00B21C42" w:rsidRDefault="00475D23" w:rsidP="00475D23">
      <w:pPr>
        <w:pStyle w:val="a7"/>
        <w:keepNext/>
        <w:jc w:val="center"/>
        <w:rPr>
          <w:lang w:eastAsia="ja-JP"/>
        </w:rPr>
      </w:pPr>
      <w:r w:rsidRPr="00B21C42">
        <w:t xml:space="preserve">Table </w:t>
      </w:r>
      <w:r w:rsidR="00DD0796">
        <w:rPr>
          <w:rFonts w:hint="eastAsia"/>
          <w:lang w:eastAsia="ja-JP"/>
        </w:rPr>
        <w:t>2</w:t>
      </w:r>
      <w:r w:rsidRPr="00B21C42">
        <w:t>: Simulation assumptions</w:t>
      </w:r>
    </w:p>
    <w:tbl>
      <w:tblPr>
        <w:tblW w:w="7700" w:type="dxa"/>
        <w:jc w:val="center"/>
        <w:tblInd w:w="89" w:type="dxa"/>
        <w:tblBorders>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000"/>
      </w:tblPr>
      <w:tblGrid>
        <w:gridCol w:w="3850"/>
        <w:gridCol w:w="3850"/>
      </w:tblGrid>
      <w:tr w:rsidR="00475D23" w:rsidRPr="002D0131" w:rsidTr="008B750D">
        <w:trPr>
          <w:trHeight w:val="285"/>
          <w:jc w:val="center"/>
        </w:trPr>
        <w:tc>
          <w:tcPr>
            <w:tcW w:w="3850" w:type="dxa"/>
            <w:tcBorders>
              <w:top w:val="single" w:sz="4" w:space="0" w:color="auto"/>
            </w:tcBorders>
            <w:noWrap/>
            <w:vAlign w:val="center"/>
          </w:tcPr>
          <w:p w:rsidR="00475D23" w:rsidRPr="002D0131" w:rsidRDefault="00475D23" w:rsidP="008B750D">
            <w:pPr>
              <w:jc w:val="both"/>
              <w:rPr>
                <w:sz w:val="20"/>
                <w:szCs w:val="20"/>
                <w:lang w:eastAsia="ja-JP"/>
              </w:rPr>
            </w:pPr>
            <w:r w:rsidRPr="00B21C42">
              <w:rPr>
                <w:rFonts w:eastAsia="Times New Roman"/>
                <w:sz w:val="20"/>
                <w:szCs w:val="20"/>
                <w:lang w:eastAsia="ja-JP"/>
              </w:rPr>
              <w:t>Carrier frequency</w:t>
            </w:r>
          </w:p>
        </w:tc>
        <w:tc>
          <w:tcPr>
            <w:tcW w:w="3850" w:type="dxa"/>
            <w:tcBorders>
              <w:top w:val="single" w:sz="4" w:space="0" w:color="auto"/>
            </w:tcBorders>
            <w:noWrap/>
            <w:vAlign w:val="center"/>
          </w:tcPr>
          <w:p w:rsidR="00475D23" w:rsidRPr="00B21C42" w:rsidRDefault="008F1E43" w:rsidP="008B750D">
            <w:pPr>
              <w:jc w:val="both"/>
              <w:rPr>
                <w:rFonts w:eastAsia="Times New Roman"/>
                <w:sz w:val="20"/>
                <w:szCs w:val="20"/>
                <w:lang w:eastAsia="ja-JP"/>
              </w:rPr>
            </w:pPr>
            <w:r>
              <w:rPr>
                <w:rFonts w:hint="eastAsia"/>
                <w:sz w:val="20"/>
                <w:szCs w:val="20"/>
                <w:lang w:eastAsia="ja-JP"/>
              </w:rPr>
              <w:t>7</w:t>
            </w:r>
            <w:r w:rsidR="00475D23" w:rsidRPr="00B21C42">
              <w:rPr>
                <w:rFonts w:eastAsia="Times New Roman"/>
                <w:sz w:val="20"/>
                <w:szCs w:val="20"/>
                <w:lang w:eastAsia="ja-JP"/>
              </w:rPr>
              <w:t>00 [MHz]</w:t>
            </w:r>
          </w:p>
        </w:tc>
      </w:tr>
      <w:tr w:rsidR="00475D23" w:rsidRPr="002D0131" w:rsidTr="008B750D">
        <w:trPr>
          <w:trHeight w:val="285"/>
          <w:jc w:val="center"/>
        </w:trPr>
        <w:tc>
          <w:tcPr>
            <w:tcW w:w="3850" w:type="dxa"/>
            <w:tcBorders>
              <w:top w:val="single" w:sz="4" w:space="0" w:color="auto"/>
            </w:tcBorders>
            <w:noWrap/>
            <w:vAlign w:val="center"/>
          </w:tcPr>
          <w:p w:rsidR="00475D23" w:rsidRPr="000C6AE4" w:rsidRDefault="00475D23" w:rsidP="008B750D">
            <w:pPr>
              <w:jc w:val="both"/>
              <w:rPr>
                <w:sz w:val="20"/>
                <w:szCs w:val="20"/>
                <w:lang w:eastAsia="ja-JP"/>
              </w:rPr>
            </w:pPr>
            <w:r w:rsidRPr="000C6AE4">
              <w:rPr>
                <w:rFonts w:eastAsia="Times New Roman"/>
                <w:sz w:val="20"/>
                <w:szCs w:val="20"/>
                <w:lang w:eastAsia="ja-JP"/>
              </w:rPr>
              <w:t>System Bandwidth</w:t>
            </w:r>
          </w:p>
        </w:tc>
        <w:tc>
          <w:tcPr>
            <w:tcW w:w="3850" w:type="dxa"/>
            <w:tcBorders>
              <w:top w:val="single" w:sz="4" w:space="0" w:color="auto"/>
            </w:tcBorders>
            <w:noWrap/>
            <w:vAlign w:val="center"/>
          </w:tcPr>
          <w:p w:rsidR="00475D23" w:rsidRPr="00B21C42" w:rsidRDefault="00475D23" w:rsidP="008B750D">
            <w:pPr>
              <w:jc w:val="both"/>
              <w:rPr>
                <w:rFonts w:eastAsia="Times New Roman"/>
                <w:sz w:val="20"/>
                <w:szCs w:val="20"/>
                <w:lang w:eastAsia="ja-JP"/>
              </w:rPr>
            </w:pPr>
            <w:r w:rsidRPr="000C6AE4">
              <w:rPr>
                <w:rFonts w:eastAsia="Times New Roman"/>
                <w:sz w:val="20"/>
                <w:szCs w:val="20"/>
                <w:lang w:eastAsia="ja-JP"/>
              </w:rPr>
              <w:t>10 [MHz]</w:t>
            </w:r>
          </w:p>
        </w:tc>
      </w:tr>
      <w:tr w:rsidR="00475D23" w:rsidRPr="00F52BA9" w:rsidTr="008B750D">
        <w:trPr>
          <w:trHeight w:val="285"/>
          <w:jc w:val="center"/>
        </w:trPr>
        <w:tc>
          <w:tcPr>
            <w:tcW w:w="3850" w:type="dxa"/>
            <w:noWrap/>
            <w:vAlign w:val="center"/>
          </w:tcPr>
          <w:p w:rsidR="00475D23" w:rsidRPr="00B21C42" w:rsidRDefault="00475D23" w:rsidP="008B750D">
            <w:pPr>
              <w:jc w:val="both"/>
              <w:rPr>
                <w:rFonts w:eastAsia="Times New Roman"/>
                <w:sz w:val="20"/>
                <w:szCs w:val="20"/>
                <w:lang w:eastAsia="ja-JP"/>
              </w:rPr>
            </w:pPr>
            <w:r w:rsidRPr="00B21C42">
              <w:rPr>
                <w:rFonts w:eastAsia="Times New Roman"/>
                <w:sz w:val="20"/>
                <w:szCs w:val="20"/>
                <w:lang w:eastAsia="ja-JP"/>
              </w:rPr>
              <w:t>Channel model</w:t>
            </w:r>
          </w:p>
        </w:tc>
        <w:tc>
          <w:tcPr>
            <w:tcW w:w="3850" w:type="dxa"/>
            <w:noWrap/>
            <w:vAlign w:val="center"/>
          </w:tcPr>
          <w:p w:rsidR="00475D23" w:rsidRPr="00B21C42" w:rsidRDefault="00475D23" w:rsidP="008B750D">
            <w:pPr>
              <w:jc w:val="both"/>
              <w:rPr>
                <w:rFonts w:eastAsia="Times New Roman"/>
                <w:sz w:val="20"/>
                <w:szCs w:val="20"/>
                <w:lang w:val="pt-BR" w:eastAsia="ja-JP"/>
              </w:rPr>
            </w:pPr>
            <w:r w:rsidRPr="00B21C42">
              <w:rPr>
                <w:rFonts w:eastAsia="Times New Roman"/>
                <w:sz w:val="20"/>
                <w:szCs w:val="20"/>
                <w:lang w:val="pt-BR" w:eastAsia="ja-JP"/>
              </w:rPr>
              <w:t>ITU-R U</w:t>
            </w:r>
            <w:r w:rsidR="003C448D" w:rsidRPr="00B21C42">
              <w:rPr>
                <w:rFonts w:eastAsia="Times New Roman"/>
                <w:sz w:val="20"/>
                <w:szCs w:val="20"/>
                <w:lang w:val="pt-BR" w:eastAsia="ja-JP"/>
              </w:rPr>
              <w:t>m</w:t>
            </w:r>
            <w:r w:rsidRPr="00B21C42">
              <w:rPr>
                <w:rFonts w:eastAsia="Times New Roman"/>
                <w:sz w:val="20"/>
                <w:szCs w:val="20"/>
                <w:lang w:val="pt-BR" w:eastAsia="ja-JP"/>
              </w:rPr>
              <w:t xml:space="preserve">i </w:t>
            </w:r>
            <w:r w:rsidRPr="002D0131">
              <w:rPr>
                <w:sz w:val="20"/>
                <w:szCs w:val="20"/>
                <w:lang w:val="pt-BR" w:eastAsia="ja-JP"/>
              </w:rPr>
              <w:t xml:space="preserve">NLOS </w:t>
            </w:r>
            <w:r w:rsidRPr="00B21C42">
              <w:rPr>
                <w:rFonts w:eastAsia="Times New Roman"/>
                <w:sz w:val="20"/>
                <w:szCs w:val="20"/>
                <w:lang w:val="pt-BR" w:eastAsia="ja-JP"/>
              </w:rPr>
              <w:t>w/ dual</w:t>
            </w:r>
            <w:r w:rsidRPr="002D0131">
              <w:rPr>
                <w:sz w:val="20"/>
                <w:szCs w:val="20"/>
                <w:lang w:val="pt-BR" w:eastAsia="ja-JP"/>
              </w:rPr>
              <w:t>-</w:t>
            </w:r>
            <w:r w:rsidRPr="00B21C42">
              <w:rPr>
                <w:rFonts w:eastAsia="Times New Roman"/>
                <w:sz w:val="20"/>
                <w:szCs w:val="20"/>
                <w:lang w:val="pt-BR" w:eastAsia="ja-JP"/>
              </w:rPr>
              <w:t>mobility</w:t>
            </w:r>
          </w:p>
        </w:tc>
      </w:tr>
      <w:tr w:rsidR="0096633D" w:rsidRPr="002D0131" w:rsidTr="008B750D">
        <w:trPr>
          <w:trHeight w:val="285"/>
          <w:jc w:val="center"/>
        </w:trPr>
        <w:tc>
          <w:tcPr>
            <w:tcW w:w="3850" w:type="dxa"/>
            <w:noWrap/>
            <w:vAlign w:val="center"/>
          </w:tcPr>
          <w:p w:rsidR="0096633D" w:rsidRPr="002D0131" w:rsidRDefault="0096633D" w:rsidP="008B750D">
            <w:pPr>
              <w:jc w:val="both"/>
              <w:rPr>
                <w:sz w:val="20"/>
                <w:szCs w:val="20"/>
                <w:lang w:eastAsia="ja-JP"/>
              </w:rPr>
            </w:pPr>
            <w:r w:rsidRPr="00B21C42">
              <w:rPr>
                <w:rFonts w:eastAsia="Times New Roman"/>
                <w:sz w:val="20"/>
                <w:szCs w:val="20"/>
                <w:lang w:eastAsia="ja-JP"/>
              </w:rPr>
              <w:t xml:space="preserve">Moving direction of </w:t>
            </w:r>
            <w:proofErr w:type="spellStart"/>
            <w:r w:rsidRPr="00B21C42">
              <w:rPr>
                <w:rFonts w:eastAsia="Times New Roman"/>
                <w:sz w:val="20"/>
                <w:szCs w:val="20"/>
                <w:lang w:eastAsia="ja-JP"/>
              </w:rPr>
              <w:t>Tx</w:t>
            </w:r>
            <w:proofErr w:type="spellEnd"/>
            <w:r w:rsidRPr="00B21C42">
              <w:rPr>
                <w:rFonts w:eastAsia="Times New Roman"/>
                <w:sz w:val="20"/>
                <w:szCs w:val="20"/>
                <w:lang w:eastAsia="ja-JP"/>
              </w:rPr>
              <w:t xml:space="preserve"> UE and Rx UE</w:t>
            </w:r>
          </w:p>
        </w:tc>
        <w:tc>
          <w:tcPr>
            <w:tcW w:w="3850" w:type="dxa"/>
            <w:noWrap/>
            <w:vAlign w:val="center"/>
          </w:tcPr>
          <w:p w:rsidR="0096633D" w:rsidRPr="002D0131" w:rsidRDefault="0096633D" w:rsidP="008B750D">
            <w:pPr>
              <w:jc w:val="both"/>
              <w:rPr>
                <w:sz w:val="20"/>
                <w:szCs w:val="20"/>
                <w:lang w:eastAsia="ja-JP"/>
              </w:rPr>
            </w:pPr>
            <w:r w:rsidRPr="00B21C42">
              <w:rPr>
                <w:rFonts w:eastAsia="Times New Roman"/>
                <w:sz w:val="20"/>
                <w:szCs w:val="20"/>
                <w:lang w:eastAsia="ja-JP"/>
              </w:rPr>
              <w:t>Uniform</w:t>
            </w:r>
            <w:r w:rsidRPr="002D0131">
              <w:rPr>
                <w:sz w:val="20"/>
                <w:szCs w:val="20"/>
                <w:lang w:eastAsia="ja-JP"/>
              </w:rPr>
              <w:t xml:space="preserve"> </w:t>
            </w:r>
            <w:r w:rsidRPr="00B21C42">
              <w:rPr>
                <w:rFonts w:eastAsia="Times New Roman"/>
                <w:sz w:val="20"/>
                <w:szCs w:val="20"/>
                <w:lang w:eastAsia="ja-JP"/>
              </w:rPr>
              <w:t>Random(-180-180[deg.]),</w:t>
            </w:r>
          </w:p>
          <w:p w:rsidR="0096633D" w:rsidRPr="002D0131" w:rsidRDefault="0096633D" w:rsidP="008B750D">
            <w:pPr>
              <w:jc w:val="both"/>
              <w:rPr>
                <w:sz w:val="20"/>
                <w:szCs w:val="20"/>
                <w:lang w:eastAsia="ja-JP"/>
              </w:rPr>
            </w:pPr>
            <w:r w:rsidRPr="00B21C42">
              <w:rPr>
                <w:rFonts w:eastAsia="Times New Roman"/>
                <w:sz w:val="20"/>
                <w:szCs w:val="20"/>
                <w:lang w:eastAsia="ja-JP"/>
              </w:rPr>
              <w:t>independently</w:t>
            </w:r>
          </w:p>
        </w:tc>
      </w:tr>
      <w:tr w:rsidR="0096633D" w:rsidRPr="002D0131" w:rsidTr="008B750D">
        <w:trPr>
          <w:trHeight w:val="285"/>
          <w:jc w:val="center"/>
        </w:trPr>
        <w:tc>
          <w:tcPr>
            <w:tcW w:w="3850" w:type="dxa"/>
            <w:noWrap/>
            <w:vAlign w:val="center"/>
          </w:tcPr>
          <w:p w:rsidR="0096633D" w:rsidRPr="00B21C42" w:rsidRDefault="0096633D" w:rsidP="008B750D">
            <w:pPr>
              <w:jc w:val="both"/>
              <w:rPr>
                <w:rFonts w:eastAsia="Times New Roman"/>
                <w:sz w:val="20"/>
                <w:szCs w:val="20"/>
                <w:lang w:eastAsia="ja-JP"/>
              </w:rPr>
            </w:pPr>
            <w:r w:rsidRPr="00B21C42">
              <w:rPr>
                <w:rFonts w:eastAsia="Times New Roman"/>
                <w:sz w:val="20"/>
                <w:szCs w:val="20"/>
                <w:lang w:eastAsia="ja-JP"/>
              </w:rPr>
              <w:t xml:space="preserve">Number of </w:t>
            </w:r>
            <w:proofErr w:type="spellStart"/>
            <w:r w:rsidRPr="00B21C42">
              <w:rPr>
                <w:rFonts w:eastAsia="Times New Roman"/>
                <w:sz w:val="20"/>
                <w:szCs w:val="20"/>
                <w:lang w:eastAsia="ja-JP"/>
              </w:rPr>
              <w:t>Tx</w:t>
            </w:r>
            <w:proofErr w:type="spellEnd"/>
            <w:r w:rsidRPr="00B21C42">
              <w:rPr>
                <w:rFonts w:eastAsia="Times New Roman"/>
                <w:sz w:val="20"/>
                <w:szCs w:val="20"/>
                <w:lang w:eastAsia="ja-JP"/>
              </w:rPr>
              <w:t xml:space="preserve"> Antennas</w:t>
            </w:r>
          </w:p>
        </w:tc>
        <w:tc>
          <w:tcPr>
            <w:tcW w:w="3850" w:type="dxa"/>
            <w:noWrap/>
            <w:vAlign w:val="center"/>
          </w:tcPr>
          <w:p w:rsidR="0096633D" w:rsidRPr="00B21C42" w:rsidRDefault="0096633D" w:rsidP="008B750D">
            <w:pPr>
              <w:jc w:val="both"/>
              <w:rPr>
                <w:rFonts w:eastAsia="Times New Roman"/>
                <w:sz w:val="20"/>
                <w:szCs w:val="20"/>
                <w:lang w:eastAsia="ja-JP"/>
              </w:rPr>
            </w:pPr>
            <w:r w:rsidRPr="00B21C42">
              <w:rPr>
                <w:rFonts w:eastAsia="Times New Roman"/>
                <w:sz w:val="20"/>
                <w:szCs w:val="20"/>
                <w:lang w:eastAsia="ja-JP"/>
              </w:rPr>
              <w:t>1</w:t>
            </w:r>
          </w:p>
        </w:tc>
      </w:tr>
      <w:tr w:rsidR="0096633D" w:rsidRPr="002D0131" w:rsidTr="008B750D">
        <w:trPr>
          <w:trHeight w:val="285"/>
          <w:jc w:val="center"/>
        </w:trPr>
        <w:tc>
          <w:tcPr>
            <w:tcW w:w="3850" w:type="dxa"/>
            <w:noWrap/>
            <w:vAlign w:val="center"/>
          </w:tcPr>
          <w:p w:rsidR="0096633D" w:rsidRPr="00B21C42" w:rsidRDefault="0096633D" w:rsidP="008B750D">
            <w:pPr>
              <w:jc w:val="both"/>
              <w:rPr>
                <w:rFonts w:eastAsia="Times New Roman"/>
                <w:sz w:val="20"/>
                <w:szCs w:val="20"/>
                <w:lang w:eastAsia="ja-JP"/>
              </w:rPr>
            </w:pPr>
            <w:r w:rsidRPr="00B21C42">
              <w:rPr>
                <w:rFonts w:eastAsia="Times New Roman"/>
                <w:sz w:val="20"/>
                <w:szCs w:val="20"/>
                <w:lang w:eastAsia="ja-JP"/>
              </w:rPr>
              <w:t>Number of Rx Antennas</w:t>
            </w:r>
          </w:p>
        </w:tc>
        <w:tc>
          <w:tcPr>
            <w:tcW w:w="3850" w:type="dxa"/>
            <w:noWrap/>
            <w:vAlign w:val="center"/>
          </w:tcPr>
          <w:p w:rsidR="0096633D" w:rsidRPr="00B21C42" w:rsidRDefault="0096633D" w:rsidP="008B750D">
            <w:pPr>
              <w:jc w:val="both"/>
              <w:rPr>
                <w:rFonts w:eastAsia="Times New Roman"/>
                <w:sz w:val="20"/>
                <w:szCs w:val="20"/>
                <w:lang w:eastAsia="ja-JP"/>
              </w:rPr>
            </w:pPr>
            <w:r w:rsidRPr="00B21C42">
              <w:rPr>
                <w:rFonts w:eastAsia="Times New Roman"/>
                <w:sz w:val="20"/>
                <w:szCs w:val="20"/>
                <w:lang w:eastAsia="ja-JP"/>
              </w:rPr>
              <w:t>2</w:t>
            </w:r>
          </w:p>
        </w:tc>
      </w:tr>
      <w:tr w:rsidR="003C448D" w:rsidRPr="002D0131" w:rsidTr="008B750D">
        <w:trPr>
          <w:trHeight w:val="285"/>
          <w:jc w:val="center"/>
        </w:trPr>
        <w:tc>
          <w:tcPr>
            <w:tcW w:w="3850" w:type="dxa"/>
            <w:noWrap/>
            <w:vAlign w:val="center"/>
          </w:tcPr>
          <w:p w:rsidR="003C448D" w:rsidRPr="003C448D" w:rsidRDefault="003C448D" w:rsidP="008B750D">
            <w:pPr>
              <w:jc w:val="both"/>
              <w:rPr>
                <w:sz w:val="20"/>
                <w:szCs w:val="20"/>
                <w:lang w:eastAsia="ja-JP"/>
              </w:rPr>
            </w:pPr>
            <w:r>
              <w:rPr>
                <w:rFonts w:hint="eastAsia"/>
                <w:sz w:val="20"/>
                <w:szCs w:val="20"/>
                <w:lang w:eastAsia="ja-JP"/>
              </w:rPr>
              <w:t>Number of RB</w:t>
            </w:r>
          </w:p>
        </w:tc>
        <w:tc>
          <w:tcPr>
            <w:tcW w:w="3850" w:type="dxa"/>
            <w:noWrap/>
            <w:vAlign w:val="center"/>
          </w:tcPr>
          <w:p w:rsidR="003C448D" w:rsidRPr="003C448D" w:rsidRDefault="003C448D" w:rsidP="008B750D">
            <w:pPr>
              <w:jc w:val="both"/>
              <w:rPr>
                <w:sz w:val="20"/>
                <w:szCs w:val="20"/>
                <w:lang w:eastAsia="ja-JP"/>
              </w:rPr>
            </w:pPr>
            <w:r>
              <w:rPr>
                <w:rFonts w:hint="eastAsia"/>
                <w:sz w:val="20"/>
                <w:szCs w:val="20"/>
                <w:lang w:eastAsia="ja-JP"/>
              </w:rPr>
              <w:t>2</w:t>
            </w:r>
          </w:p>
        </w:tc>
      </w:tr>
      <w:tr w:rsidR="008F1E43" w:rsidRPr="002D0131" w:rsidTr="008B750D">
        <w:trPr>
          <w:trHeight w:val="285"/>
          <w:jc w:val="center"/>
        </w:trPr>
        <w:tc>
          <w:tcPr>
            <w:tcW w:w="3850" w:type="dxa"/>
            <w:noWrap/>
            <w:vAlign w:val="center"/>
          </w:tcPr>
          <w:p w:rsidR="008F1E43" w:rsidRPr="00C36F3D" w:rsidRDefault="008F1E43" w:rsidP="008B750D">
            <w:pPr>
              <w:jc w:val="both"/>
              <w:rPr>
                <w:sz w:val="20"/>
                <w:szCs w:val="20"/>
                <w:lang w:eastAsia="ja-JP"/>
              </w:rPr>
            </w:pPr>
            <w:r w:rsidRPr="00B21C42">
              <w:rPr>
                <w:rFonts w:eastAsia="Times New Roman"/>
                <w:sz w:val="20"/>
                <w:szCs w:val="20"/>
                <w:lang w:eastAsia="ja-JP"/>
              </w:rPr>
              <w:t>M</w:t>
            </w:r>
            <w:r>
              <w:rPr>
                <w:rFonts w:hint="eastAsia"/>
                <w:sz w:val="20"/>
                <w:szCs w:val="20"/>
                <w:lang w:eastAsia="ja-JP"/>
              </w:rPr>
              <w:t>odulation</w:t>
            </w:r>
          </w:p>
        </w:tc>
        <w:tc>
          <w:tcPr>
            <w:tcW w:w="3850" w:type="dxa"/>
            <w:noWrap/>
            <w:vAlign w:val="center"/>
          </w:tcPr>
          <w:p w:rsidR="008F1E43" w:rsidRPr="002D0131" w:rsidRDefault="008F1E43" w:rsidP="008B750D">
            <w:pPr>
              <w:jc w:val="both"/>
              <w:rPr>
                <w:sz w:val="20"/>
                <w:szCs w:val="20"/>
                <w:lang w:eastAsia="ja-JP"/>
              </w:rPr>
            </w:pPr>
            <w:r>
              <w:rPr>
                <w:rFonts w:hint="eastAsia"/>
                <w:sz w:val="20"/>
                <w:szCs w:val="20"/>
                <w:lang w:eastAsia="ja-JP"/>
              </w:rPr>
              <w:t>QPSK</w:t>
            </w:r>
          </w:p>
        </w:tc>
      </w:tr>
      <w:tr w:rsidR="008F1E43" w:rsidRPr="002D0131" w:rsidTr="008B750D">
        <w:trPr>
          <w:trHeight w:val="285"/>
          <w:jc w:val="center"/>
        </w:trPr>
        <w:tc>
          <w:tcPr>
            <w:tcW w:w="3850" w:type="dxa"/>
            <w:noWrap/>
            <w:vAlign w:val="center"/>
          </w:tcPr>
          <w:p w:rsidR="008F1E43" w:rsidRPr="00C36F3D" w:rsidRDefault="008F1E43" w:rsidP="008B750D">
            <w:pPr>
              <w:jc w:val="both"/>
              <w:rPr>
                <w:sz w:val="20"/>
                <w:szCs w:val="20"/>
                <w:lang w:eastAsia="ja-JP"/>
              </w:rPr>
            </w:pPr>
            <w:r>
              <w:rPr>
                <w:rFonts w:hint="eastAsia"/>
                <w:sz w:val="20"/>
                <w:szCs w:val="20"/>
                <w:lang w:eastAsia="ja-JP"/>
              </w:rPr>
              <w:t>Bit length</w:t>
            </w:r>
          </w:p>
        </w:tc>
        <w:tc>
          <w:tcPr>
            <w:tcW w:w="3850" w:type="dxa"/>
            <w:noWrap/>
            <w:vAlign w:val="center"/>
          </w:tcPr>
          <w:p w:rsidR="008F1E43" w:rsidRDefault="008F1E43" w:rsidP="008B750D">
            <w:pPr>
              <w:jc w:val="both"/>
              <w:rPr>
                <w:sz w:val="20"/>
                <w:szCs w:val="20"/>
                <w:lang w:eastAsia="ja-JP"/>
              </w:rPr>
            </w:pPr>
            <w:r>
              <w:rPr>
                <w:rFonts w:hint="eastAsia"/>
                <w:sz w:val="20"/>
                <w:szCs w:val="20"/>
                <w:lang w:eastAsia="ja-JP"/>
              </w:rPr>
              <w:t>24</w:t>
            </w:r>
          </w:p>
        </w:tc>
      </w:tr>
      <w:tr w:rsidR="008F1E43" w:rsidRPr="002D0131" w:rsidTr="008B750D">
        <w:trPr>
          <w:trHeight w:val="285"/>
          <w:jc w:val="center"/>
        </w:trPr>
        <w:tc>
          <w:tcPr>
            <w:tcW w:w="3850" w:type="dxa"/>
            <w:noWrap/>
            <w:vAlign w:val="center"/>
          </w:tcPr>
          <w:p w:rsidR="008F1E43" w:rsidRDefault="008F1E43" w:rsidP="008B750D">
            <w:pPr>
              <w:jc w:val="both"/>
              <w:rPr>
                <w:sz w:val="20"/>
                <w:szCs w:val="20"/>
                <w:lang w:eastAsia="ja-JP"/>
              </w:rPr>
            </w:pPr>
            <w:r>
              <w:rPr>
                <w:rFonts w:hint="eastAsia"/>
                <w:sz w:val="20"/>
                <w:szCs w:val="20"/>
                <w:lang w:eastAsia="ja-JP"/>
              </w:rPr>
              <w:t>Channel coding</w:t>
            </w:r>
          </w:p>
        </w:tc>
        <w:tc>
          <w:tcPr>
            <w:tcW w:w="3850" w:type="dxa"/>
            <w:noWrap/>
            <w:vAlign w:val="center"/>
          </w:tcPr>
          <w:p w:rsidR="008F1E43" w:rsidRDefault="008F1E43" w:rsidP="008B750D">
            <w:pPr>
              <w:jc w:val="both"/>
              <w:rPr>
                <w:sz w:val="20"/>
                <w:szCs w:val="20"/>
                <w:lang w:eastAsia="ja-JP"/>
              </w:rPr>
            </w:pPr>
            <w:r>
              <w:rPr>
                <w:rFonts w:hint="eastAsia"/>
                <w:sz w:val="20"/>
                <w:szCs w:val="20"/>
                <w:lang w:eastAsia="ja-JP"/>
              </w:rPr>
              <w:t>Tail biting convolutional codes</w:t>
            </w:r>
          </w:p>
        </w:tc>
      </w:tr>
      <w:tr w:rsidR="008F1E43" w:rsidRPr="002D0131" w:rsidTr="008B750D">
        <w:trPr>
          <w:trHeight w:val="285"/>
          <w:jc w:val="center"/>
        </w:trPr>
        <w:tc>
          <w:tcPr>
            <w:tcW w:w="3850" w:type="dxa"/>
            <w:noWrap/>
            <w:vAlign w:val="center"/>
          </w:tcPr>
          <w:p w:rsidR="008F1E43" w:rsidRDefault="008F1E43" w:rsidP="008B750D">
            <w:pPr>
              <w:jc w:val="both"/>
              <w:rPr>
                <w:sz w:val="20"/>
                <w:szCs w:val="20"/>
                <w:lang w:eastAsia="ja-JP"/>
              </w:rPr>
            </w:pPr>
            <w:r>
              <w:rPr>
                <w:rFonts w:hint="eastAsia"/>
                <w:sz w:val="20"/>
                <w:szCs w:val="20"/>
                <w:lang w:eastAsia="ja-JP"/>
              </w:rPr>
              <w:t>CRC</w:t>
            </w:r>
          </w:p>
        </w:tc>
        <w:tc>
          <w:tcPr>
            <w:tcW w:w="3850" w:type="dxa"/>
            <w:noWrap/>
            <w:vAlign w:val="center"/>
          </w:tcPr>
          <w:p w:rsidR="008F1E43" w:rsidRDefault="008F1E43" w:rsidP="008B750D">
            <w:pPr>
              <w:jc w:val="both"/>
              <w:rPr>
                <w:sz w:val="20"/>
                <w:szCs w:val="20"/>
                <w:lang w:eastAsia="ja-JP"/>
              </w:rPr>
            </w:pPr>
            <w:r>
              <w:rPr>
                <w:rFonts w:hint="eastAsia"/>
                <w:sz w:val="20"/>
                <w:szCs w:val="20"/>
                <w:lang w:eastAsia="ja-JP"/>
              </w:rPr>
              <w:t>16 bits</w:t>
            </w:r>
          </w:p>
        </w:tc>
      </w:tr>
      <w:tr w:rsidR="008F1E43" w:rsidRPr="002D0131" w:rsidTr="008B750D">
        <w:trPr>
          <w:trHeight w:val="285"/>
          <w:jc w:val="center"/>
        </w:trPr>
        <w:tc>
          <w:tcPr>
            <w:tcW w:w="3850" w:type="dxa"/>
            <w:noWrap/>
            <w:vAlign w:val="center"/>
          </w:tcPr>
          <w:p w:rsidR="008F1E43" w:rsidRPr="00B21C42" w:rsidRDefault="008F1E43" w:rsidP="008B750D">
            <w:pPr>
              <w:jc w:val="both"/>
              <w:rPr>
                <w:rFonts w:eastAsia="Times New Roman"/>
                <w:sz w:val="20"/>
                <w:szCs w:val="20"/>
                <w:lang w:eastAsia="ja-JP"/>
              </w:rPr>
            </w:pPr>
            <w:r w:rsidRPr="002D0131">
              <w:rPr>
                <w:sz w:val="20"/>
                <w:szCs w:val="20"/>
                <w:lang w:val="fr-FR" w:eastAsia="ja-JP"/>
              </w:rPr>
              <w:t>UE velocities pairs (Tx, Rx)</w:t>
            </w:r>
          </w:p>
        </w:tc>
        <w:tc>
          <w:tcPr>
            <w:tcW w:w="3850" w:type="dxa"/>
            <w:noWrap/>
            <w:vAlign w:val="center"/>
          </w:tcPr>
          <w:p w:rsidR="008F1E43" w:rsidRPr="00B21C42" w:rsidRDefault="008F1E43" w:rsidP="008B750D">
            <w:pPr>
              <w:jc w:val="both"/>
              <w:rPr>
                <w:rFonts w:eastAsia="Times New Roman"/>
                <w:sz w:val="20"/>
                <w:szCs w:val="20"/>
                <w:lang w:eastAsia="ja-JP"/>
              </w:rPr>
            </w:pPr>
            <w:r>
              <w:rPr>
                <w:sz w:val="20"/>
                <w:szCs w:val="20"/>
                <w:lang w:eastAsia="ja-JP"/>
              </w:rPr>
              <w:t>(</w:t>
            </w:r>
            <w:r>
              <w:rPr>
                <w:rFonts w:hint="eastAsia"/>
                <w:sz w:val="20"/>
                <w:szCs w:val="20"/>
                <w:lang w:eastAsia="ja-JP"/>
              </w:rPr>
              <w:t>3</w:t>
            </w:r>
            <w:r>
              <w:rPr>
                <w:sz w:val="20"/>
                <w:szCs w:val="20"/>
                <w:lang w:eastAsia="ja-JP"/>
              </w:rPr>
              <w:t>,</w:t>
            </w:r>
            <w:r>
              <w:rPr>
                <w:rFonts w:hint="eastAsia"/>
                <w:sz w:val="20"/>
                <w:szCs w:val="20"/>
                <w:lang w:eastAsia="ja-JP"/>
              </w:rPr>
              <w:t>3</w:t>
            </w:r>
            <w:r w:rsidRPr="002D0131">
              <w:rPr>
                <w:sz w:val="20"/>
                <w:szCs w:val="20"/>
                <w:lang w:eastAsia="ja-JP"/>
              </w:rPr>
              <w:t>)</w:t>
            </w:r>
          </w:p>
        </w:tc>
      </w:tr>
      <w:tr w:rsidR="008F1E43" w:rsidRPr="002D0131" w:rsidTr="008B750D">
        <w:trPr>
          <w:trHeight w:val="285"/>
          <w:jc w:val="center"/>
        </w:trPr>
        <w:tc>
          <w:tcPr>
            <w:tcW w:w="3850" w:type="dxa"/>
            <w:noWrap/>
            <w:vAlign w:val="center"/>
          </w:tcPr>
          <w:p w:rsidR="008F1E43" w:rsidRPr="002D0131" w:rsidRDefault="008F1E43" w:rsidP="008B750D">
            <w:pPr>
              <w:jc w:val="both"/>
              <w:rPr>
                <w:sz w:val="20"/>
                <w:szCs w:val="20"/>
                <w:lang w:eastAsia="ja-JP"/>
              </w:rPr>
            </w:pPr>
            <w:r w:rsidRPr="00B21C42">
              <w:rPr>
                <w:rFonts w:eastAsia="Times New Roman"/>
                <w:sz w:val="20"/>
                <w:szCs w:val="20"/>
                <w:lang w:eastAsia="ja-JP"/>
              </w:rPr>
              <w:t>Channel Estimation</w:t>
            </w:r>
          </w:p>
        </w:tc>
        <w:tc>
          <w:tcPr>
            <w:tcW w:w="3850" w:type="dxa"/>
            <w:noWrap/>
            <w:vAlign w:val="center"/>
          </w:tcPr>
          <w:p w:rsidR="008F1E43" w:rsidRPr="002D0131" w:rsidRDefault="008F1E43" w:rsidP="008B750D">
            <w:pPr>
              <w:jc w:val="both"/>
              <w:rPr>
                <w:sz w:val="20"/>
                <w:szCs w:val="20"/>
                <w:lang w:eastAsia="ja-JP"/>
              </w:rPr>
            </w:pPr>
            <w:r w:rsidRPr="00B21C42">
              <w:rPr>
                <w:rFonts w:eastAsia="Times New Roman"/>
                <w:sz w:val="20"/>
                <w:szCs w:val="20"/>
                <w:lang w:eastAsia="ja-JP"/>
              </w:rPr>
              <w:t xml:space="preserve">ZF </w:t>
            </w:r>
            <w:r w:rsidRPr="002D0131">
              <w:rPr>
                <w:sz w:val="20"/>
                <w:szCs w:val="20"/>
                <w:lang w:eastAsia="ja-JP"/>
              </w:rPr>
              <w:t>with linear interpolation in time</w:t>
            </w:r>
          </w:p>
        </w:tc>
      </w:tr>
      <w:tr w:rsidR="008F1E43" w:rsidRPr="002D0131" w:rsidTr="008B750D">
        <w:trPr>
          <w:trHeight w:val="285"/>
          <w:jc w:val="center"/>
        </w:trPr>
        <w:tc>
          <w:tcPr>
            <w:tcW w:w="3850" w:type="dxa"/>
            <w:noWrap/>
            <w:vAlign w:val="center"/>
          </w:tcPr>
          <w:p w:rsidR="008F1E43" w:rsidRPr="00B21C42" w:rsidRDefault="008F1E43" w:rsidP="008B750D">
            <w:pPr>
              <w:jc w:val="both"/>
              <w:rPr>
                <w:rFonts w:eastAsia="Times New Roman"/>
                <w:sz w:val="20"/>
                <w:szCs w:val="20"/>
                <w:lang w:eastAsia="ja-JP"/>
              </w:rPr>
            </w:pPr>
            <w:r w:rsidRPr="002D0131">
              <w:rPr>
                <w:sz w:val="20"/>
                <w:szCs w:val="20"/>
                <w:lang w:eastAsia="ja-JP"/>
              </w:rPr>
              <w:t>Receiver Type</w:t>
            </w:r>
          </w:p>
        </w:tc>
        <w:tc>
          <w:tcPr>
            <w:tcW w:w="3850" w:type="dxa"/>
            <w:noWrap/>
            <w:vAlign w:val="center"/>
          </w:tcPr>
          <w:p w:rsidR="008F1E43" w:rsidRPr="00D264D0" w:rsidRDefault="008F1E43" w:rsidP="008B750D">
            <w:pPr>
              <w:jc w:val="both"/>
              <w:rPr>
                <w:rFonts w:eastAsia="Times New Roman"/>
                <w:sz w:val="20"/>
                <w:szCs w:val="20"/>
                <w:lang w:eastAsia="ja-JP"/>
              </w:rPr>
            </w:pPr>
            <w:r w:rsidRPr="002D0131">
              <w:rPr>
                <w:sz w:val="20"/>
                <w:szCs w:val="20"/>
                <w:lang w:eastAsia="ja-JP"/>
              </w:rPr>
              <w:t>MRC</w:t>
            </w:r>
          </w:p>
        </w:tc>
      </w:tr>
    </w:tbl>
    <w:p w:rsidR="008F1E43" w:rsidRDefault="008F1E43" w:rsidP="008F1E43">
      <w:pPr>
        <w:pStyle w:val="a0"/>
      </w:pPr>
    </w:p>
    <w:p w:rsidR="00475D23" w:rsidRPr="00F13389" w:rsidRDefault="00475D23" w:rsidP="005627DF">
      <w:pPr>
        <w:pStyle w:val="a0"/>
      </w:pPr>
    </w:p>
    <w:p w:rsidR="00F52BA9" w:rsidRPr="00B21C42" w:rsidRDefault="00F52BA9" w:rsidP="000C5A54">
      <w:pPr>
        <w:pStyle w:val="1"/>
        <w:rPr>
          <w:lang w:eastAsia="ja-JP"/>
        </w:rPr>
      </w:pPr>
      <w:r w:rsidRPr="00B21C42">
        <w:lastRenderedPageBreak/>
        <w:t>References</w:t>
      </w:r>
    </w:p>
    <w:p w:rsidR="00E605B6" w:rsidRDefault="00D0311C" w:rsidP="00D0311C">
      <w:pPr>
        <w:pStyle w:val="a0"/>
      </w:pPr>
      <w:r>
        <w:t>[1] Chairman's Notes RAN1#7</w:t>
      </w:r>
      <w:r>
        <w:rPr>
          <w:rFonts w:hint="eastAsia"/>
        </w:rPr>
        <w:t>6</w:t>
      </w:r>
    </w:p>
    <w:p w:rsidR="00EE311B" w:rsidRPr="00E605B6" w:rsidRDefault="00EE311B" w:rsidP="00D0311C">
      <w:pPr>
        <w:pStyle w:val="a0"/>
      </w:pPr>
      <w:r>
        <w:rPr>
          <w:rFonts w:hint="eastAsia"/>
        </w:rPr>
        <w:t xml:space="preserve">[2] </w:t>
      </w:r>
      <w:r w:rsidR="00E605B6" w:rsidRPr="00E605B6">
        <w:t>R1-140778</w:t>
      </w:r>
      <w:r w:rsidRPr="005848BD">
        <w:tab/>
      </w:r>
      <w:r w:rsidR="009D4378">
        <w:t>“</w:t>
      </w:r>
      <w:r w:rsidR="00E605B6" w:rsidRPr="00E605B6">
        <w:t>On scheduling procedure for D2D</w:t>
      </w:r>
      <w:r w:rsidR="009D4378">
        <w:t>”</w:t>
      </w:r>
      <w:r w:rsidR="009D4378">
        <w:rPr>
          <w:rFonts w:hint="eastAsia"/>
        </w:rPr>
        <w:t xml:space="preserve">, </w:t>
      </w:r>
      <w:r w:rsidRPr="005848BD">
        <w:t>Ericsson</w:t>
      </w:r>
      <w:r w:rsidR="009D4378">
        <w:rPr>
          <w:rFonts w:hint="eastAsia"/>
        </w:rPr>
        <w:t xml:space="preserve">, </w:t>
      </w:r>
      <w:r w:rsidR="009D4378" w:rsidRPr="002D49B4">
        <w:rPr>
          <w:szCs w:val="20"/>
        </w:rPr>
        <w:t>3GPP RAN1#7</w:t>
      </w:r>
      <w:r w:rsidR="00E605B6">
        <w:rPr>
          <w:rFonts w:hint="eastAsia"/>
          <w:szCs w:val="20"/>
        </w:rPr>
        <w:t>6</w:t>
      </w:r>
      <w:r w:rsidR="009D4378" w:rsidRPr="002D49B4">
        <w:rPr>
          <w:szCs w:val="20"/>
        </w:rPr>
        <w:t xml:space="preserve">, </w:t>
      </w:r>
      <w:r w:rsidR="00E605B6">
        <w:rPr>
          <w:rFonts w:hint="eastAsia"/>
          <w:szCs w:val="20"/>
        </w:rPr>
        <w:t>Prague</w:t>
      </w:r>
      <w:r w:rsidR="009D4378" w:rsidRPr="002D49B4">
        <w:rPr>
          <w:szCs w:val="20"/>
        </w:rPr>
        <w:t xml:space="preserve">, </w:t>
      </w:r>
      <w:r w:rsidR="00E605B6">
        <w:rPr>
          <w:szCs w:val="20"/>
        </w:rPr>
        <w:t>Czech Republic</w:t>
      </w:r>
      <w:r w:rsidR="00E605B6">
        <w:rPr>
          <w:rFonts w:hint="eastAsia"/>
          <w:szCs w:val="20"/>
        </w:rPr>
        <w:t>, February 2</w:t>
      </w:r>
      <w:r w:rsidR="00E605B6">
        <w:rPr>
          <w:szCs w:val="20"/>
        </w:rPr>
        <w:t>01</w:t>
      </w:r>
      <w:r w:rsidR="00E605B6">
        <w:rPr>
          <w:rFonts w:hint="eastAsia"/>
          <w:szCs w:val="20"/>
        </w:rPr>
        <w:t>4</w:t>
      </w:r>
    </w:p>
    <w:p w:rsidR="00F52BA9" w:rsidRPr="00843B8B" w:rsidRDefault="00F52BA9" w:rsidP="009D4378">
      <w:pPr>
        <w:pStyle w:val="a0"/>
        <w:jc w:val="left"/>
      </w:pPr>
    </w:p>
    <w:sectPr w:rsidR="00F52BA9" w:rsidRPr="00843B8B" w:rsidSect="00E27A96">
      <w:pgSz w:w="11907" w:h="16839" w:code="9"/>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74E7" w:rsidRDefault="007374E7">
      <w:r>
        <w:separator/>
      </w:r>
    </w:p>
  </w:endnote>
  <w:endnote w:type="continuationSeparator" w:id="0">
    <w:p w:rsidR="007374E7" w:rsidRDefault="007374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panose1 w:val="00000000000000000000"/>
    <w:charset w:val="00"/>
    <w:family w:val="roman"/>
    <w:notTrueType/>
    <w:pitch w:val="default"/>
    <w:sig w:usb0="00000000" w:usb1="00000000" w:usb2="00000000" w:usb3="00000000" w:csb0="0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74E7" w:rsidRDefault="007374E7">
      <w:r>
        <w:separator/>
      </w:r>
    </w:p>
  </w:footnote>
  <w:footnote w:type="continuationSeparator" w:id="0">
    <w:p w:rsidR="007374E7" w:rsidRDefault="007374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8A31543"/>
    <w:multiLevelType w:val="hybridMultilevel"/>
    <w:tmpl w:val="DC16BECE"/>
    <w:lvl w:ilvl="0" w:tplc="0D18CB6C">
      <w:start w:val="1"/>
      <w:numFmt w:val="bullet"/>
      <w:lvlText w:val=""/>
      <w:lvlJc w:val="left"/>
      <w:pPr>
        <w:tabs>
          <w:tab w:val="num" w:pos="644"/>
        </w:tabs>
        <w:ind w:left="644" w:hanging="360"/>
      </w:pPr>
      <w:rPr>
        <w:rFonts w:ascii="Wingdings" w:hAnsi="Wingdings" w:hint="default"/>
      </w:rPr>
    </w:lvl>
    <w:lvl w:ilvl="1" w:tplc="04090003" w:tentative="1">
      <w:start w:val="1"/>
      <w:numFmt w:val="bullet"/>
      <w:lvlText w:val="o"/>
      <w:lvlJc w:val="left"/>
      <w:pPr>
        <w:tabs>
          <w:tab w:val="num" w:pos="644"/>
        </w:tabs>
        <w:ind w:left="644" w:hanging="360"/>
      </w:pPr>
      <w:rPr>
        <w:rFonts w:ascii="Courier New" w:hAnsi="Courier New" w:cs="Courier New" w:hint="default"/>
      </w:rPr>
    </w:lvl>
    <w:lvl w:ilvl="2" w:tplc="04090005" w:tentative="1">
      <w:start w:val="1"/>
      <w:numFmt w:val="bullet"/>
      <w:lvlText w:val=""/>
      <w:lvlJc w:val="left"/>
      <w:pPr>
        <w:tabs>
          <w:tab w:val="num" w:pos="1364"/>
        </w:tabs>
        <w:ind w:left="1364" w:hanging="360"/>
      </w:pPr>
      <w:rPr>
        <w:rFonts w:ascii="Wingdings" w:hAnsi="Wingdings" w:hint="default"/>
      </w:rPr>
    </w:lvl>
    <w:lvl w:ilvl="3" w:tplc="04090001" w:tentative="1">
      <w:start w:val="1"/>
      <w:numFmt w:val="bullet"/>
      <w:lvlText w:val=""/>
      <w:lvlJc w:val="left"/>
      <w:pPr>
        <w:tabs>
          <w:tab w:val="num" w:pos="2084"/>
        </w:tabs>
        <w:ind w:left="2084" w:hanging="360"/>
      </w:pPr>
      <w:rPr>
        <w:rFonts w:ascii="Symbol" w:hAnsi="Symbol" w:hint="default"/>
      </w:rPr>
    </w:lvl>
    <w:lvl w:ilvl="4" w:tplc="04090003" w:tentative="1">
      <w:start w:val="1"/>
      <w:numFmt w:val="bullet"/>
      <w:lvlText w:val="o"/>
      <w:lvlJc w:val="left"/>
      <w:pPr>
        <w:tabs>
          <w:tab w:val="num" w:pos="2804"/>
        </w:tabs>
        <w:ind w:left="2804" w:hanging="360"/>
      </w:pPr>
      <w:rPr>
        <w:rFonts w:ascii="Courier New" w:hAnsi="Courier New" w:cs="Courier New" w:hint="default"/>
      </w:rPr>
    </w:lvl>
    <w:lvl w:ilvl="5" w:tplc="04090005" w:tentative="1">
      <w:start w:val="1"/>
      <w:numFmt w:val="bullet"/>
      <w:lvlText w:val=""/>
      <w:lvlJc w:val="left"/>
      <w:pPr>
        <w:tabs>
          <w:tab w:val="num" w:pos="3524"/>
        </w:tabs>
        <w:ind w:left="3524" w:hanging="360"/>
      </w:pPr>
      <w:rPr>
        <w:rFonts w:ascii="Wingdings" w:hAnsi="Wingdings" w:hint="default"/>
      </w:rPr>
    </w:lvl>
    <w:lvl w:ilvl="6" w:tplc="04090001" w:tentative="1">
      <w:start w:val="1"/>
      <w:numFmt w:val="bullet"/>
      <w:lvlText w:val=""/>
      <w:lvlJc w:val="left"/>
      <w:pPr>
        <w:tabs>
          <w:tab w:val="num" w:pos="4244"/>
        </w:tabs>
        <w:ind w:left="4244" w:hanging="360"/>
      </w:pPr>
      <w:rPr>
        <w:rFonts w:ascii="Symbol" w:hAnsi="Symbol" w:hint="default"/>
      </w:rPr>
    </w:lvl>
    <w:lvl w:ilvl="7" w:tplc="04090003" w:tentative="1">
      <w:start w:val="1"/>
      <w:numFmt w:val="bullet"/>
      <w:lvlText w:val="o"/>
      <w:lvlJc w:val="left"/>
      <w:pPr>
        <w:tabs>
          <w:tab w:val="num" w:pos="4964"/>
        </w:tabs>
        <w:ind w:left="4964" w:hanging="360"/>
      </w:pPr>
      <w:rPr>
        <w:rFonts w:ascii="Courier New" w:hAnsi="Courier New" w:cs="Courier New" w:hint="default"/>
      </w:rPr>
    </w:lvl>
    <w:lvl w:ilvl="8" w:tplc="04090005" w:tentative="1">
      <w:start w:val="1"/>
      <w:numFmt w:val="bullet"/>
      <w:lvlText w:val=""/>
      <w:lvlJc w:val="left"/>
      <w:pPr>
        <w:tabs>
          <w:tab w:val="num" w:pos="5684"/>
        </w:tabs>
        <w:ind w:left="5684" w:hanging="360"/>
      </w:pPr>
      <w:rPr>
        <w:rFonts w:ascii="Wingdings" w:hAnsi="Wingdings" w:hint="default"/>
      </w:rPr>
    </w:lvl>
  </w:abstractNum>
  <w:abstractNum w:abstractNumId="2">
    <w:nsid w:val="09484E9C"/>
    <w:multiLevelType w:val="hybridMultilevel"/>
    <w:tmpl w:val="2B5CC10E"/>
    <w:lvl w:ilvl="0" w:tplc="1124D83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B9915C3"/>
    <w:multiLevelType w:val="hybridMultilevel"/>
    <w:tmpl w:val="1D7C9DE6"/>
    <w:lvl w:ilvl="0" w:tplc="AE40515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C345E12"/>
    <w:multiLevelType w:val="hybridMultilevel"/>
    <w:tmpl w:val="553AE77A"/>
    <w:lvl w:ilvl="0" w:tplc="F13E9F2E">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0CAC553F"/>
    <w:multiLevelType w:val="hybridMultilevel"/>
    <w:tmpl w:val="A39ADF2A"/>
    <w:lvl w:ilvl="0" w:tplc="1A522F58">
      <w:start w:val="1"/>
      <w:numFmt w:val="decimal"/>
      <w:lvlText w:val="%1)"/>
      <w:lvlJc w:val="left"/>
      <w:pPr>
        <w:ind w:left="1665" w:hanging="360"/>
      </w:pPr>
      <w:rPr>
        <w:rFonts w:cs="Times New Roman" w:hint="default"/>
      </w:rPr>
    </w:lvl>
    <w:lvl w:ilvl="1" w:tplc="04090019" w:tentative="1">
      <w:start w:val="1"/>
      <w:numFmt w:val="lowerLetter"/>
      <w:lvlText w:val="%2."/>
      <w:lvlJc w:val="left"/>
      <w:pPr>
        <w:ind w:left="2385" w:hanging="360"/>
      </w:pPr>
      <w:rPr>
        <w:rFonts w:cs="Times New Roman"/>
      </w:rPr>
    </w:lvl>
    <w:lvl w:ilvl="2" w:tplc="0409001B" w:tentative="1">
      <w:start w:val="1"/>
      <w:numFmt w:val="lowerRoman"/>
      <w:lvlText w:val="%3."/>
      <w:lvlJc w:val="right"/>
      <w:pPr>
        <w:ind w:left="3105" w:hanging="180"/>
      </w:pPr>
      <w:rPr>
        <w:rFonts w:cs="Times New Roman"/>
      </w:rPr>
    </w:lvl>
    <w:lvl w:ilvl="3" w:tplc="0409000F" w:tentative="1">
      <w:start w:val="1"/>
      <w:numFmt w:val="decimal"/>
      <w:lvlText w:val="%4."/>
      <w:lvlJc w:val="left"/>
      <w:pPr>
        <w:ind w:left="3825" w:hanging="360"/>
      </w:pPr>
      <w:rPr>
        <w:rFonts w:cs="Times New Roman"/>
      </w:rPr>
    </w:lvl>
    <w:lvl w:ilvl="4" w:tplc="04090019" w:tentative="1">
      <w:start w:val="1"/>
      <w:numFmt w:val="lowerLetter"/>
      <w:lvlText w:val="%5."/>
      <w:lvlJc w:val="left"/>
      <w:pPr>
        <w:ind w:left="4545" w:hanging="360"/>
      </w:pPr>
      <w:rPr>
        <w:rFonts w:cs="Times New Roman"/>
      </w:rPr>
    </w:lvl>
    <w:lvl w:ilvl="5" w:tplc="0409001B" w:tentative="1">
      <w:start w:val="1"/>
      <w:numFmt w:val="lowerRoman"/>
      <w:lvlText w:val="%6."/>
      <w:lvlJc w:val="right"/>
      <w:pPr>
        <w:ind w:left="5265" w:hanging="180"/>
      </w:pPr>
      <w:rPr>
        <w:rFonts w:cs="Times New Roman"/>
      </w:rPr>
    </w:lvl>
    <w:lvl w:ilvl="6" w:tplc="0409000F" w:tentative="1">
      <w:start w:val="1"/>
      <w:numFmt w:val="decimal"/>
      <w:lvlText w:val="%7."/>
      <w:lvlJc w:val="left"/>
      <w:pPr>
        <w:ind w:left="5985" w:hanging="360"/>
      </w:pPr>
      <w:rPr>
        <w:rFonts w:cs="Times New Roman"/>
      </w:rPr>
    </w:lvl>
    <w:lvl w:ilvl="7" w:tplc="04090019" w:tentative="1">
      <w:start w:val="1"/>
      <w:numFmt w:val="lowerLetter"/>
      <w:lvlText w:val="%8."/>
      <w:lvlJc w:val="left"/>
      <w:pPr>
        <w:ind w:left="6705" w:hanging="360"/>
      </w:pPr>
      <w:rPr>
        <w:rFonts w:cs="Times New Roman"/>
      </w:rPr>
    </w:lvl>
    <w:lvl w:ilvl="8" w:tplc="0409001B" w:tentative="1">
      <w:start w:val="1"/>
      <w:numFmt w:val="lowerRoman"/>
      <w:lvlText w:val="%9."/>
      <w:lvlJc w:val="right"/>
      <w:pPr>
        <w:ind w:left="7425" w:hanging="180"/>
      </w:pPr>
      <w:rPr>
        <w:rFonts w:cs="Times New Roman"/>
      </w:rPr>
    </w:lvl>
  </w:abstractNum>
  <w:abstractNum w:abstractNumId="6">
    <w:nsid w:val="0DDF4D9A"/>
    <w:multiLevelType w:val="hybridMultilevel"/>
    <w:tmpl w:val="19681B68"/>
    <w:lvl w:ilvl="0" w:tplc="142671FA">
      <w:start w:val="2"/>
      <w:numFmt w:val="bullet"/>
      <w:lvlText w:val=""/>
      <w:lvlJc w:val="left"/>
      <w:pPr>
        <w:ind w:left="360" w:hanging="360"/>
      </w:pPr>
      <w:rPr>
        <w:rFonts w:ascii="Wingdings" w:eastAsiaTheme="minorEastAsia" w:hAnsi="Wingdings" w:cstheme="minorBid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47A48D7"/>
    <w:multiLevelType w:val="hybridMultilevel"/>
    <w:tmpl w:val="FE06B02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hint="default"/>
      </w:rPr>
    </w:lvl>
    <w:lvl w:ilvl="2" w:tplc="08090005">
      <w:start w:val="1"/>
      <w:numFmt w:val="decimal"/>
      <w:lvlText w:val="%3."/>
      <w:lvlJc w:val="left"/>
      <w:pPr>
        <w:tabs>
          <w:tab w:val="num" w:pos="2520"/>
        </w:tabs>
        <w:ind w:left="2520" w:hanging="360"/>
      </w:pPr>
      <w:rPr>
        <w:rFonts w:cs="Times New Roman"/>
      </w:rPr>
    </w:lvl>
    <w:lvl w:ilvl="3" w:tplc="08090001">
      <w:start w:val="1"/>
      <w:numFmt w:val="decimal"/>
      <w:lvlText w:val="%4."/>
      <w:lvlJc w:val="left"/>
      <w:pPr>
        <w:tabs>
          <w:tab w:val="num" w:pos="3240"/>
        </w:tabs>
        <w:ind w:left="3240" w:hanging="360"/>
      </w:pPr>
      <w:rPr>
        <w:rFonts w:cs="Times New Roman"/>
      </w:rPr>
    </w:lvl>
    <w:lvl w:ilvl="4" w:tplc="08090003">
      <w:start w:val="1"/>
      <w:numFmt w:val="decimal"/>
      <w:lvlText w:val="%5."/>
      <w:lvlJc w:val="left"/>
      <w:pPr>
        <w:tabs>
          <w:tab w:val="num" w:pos="3960"/>
        </w:tabs>
        <w:ind w:left="3960" w:hanging="360"/>
      </w:pPr>
      <w:rPr>
        <w:rFonts w:cs="Times New Roman"/>
      </w:rPr>
    </w:lvl>
    <w:lvl w:ilvl="5" w:tplc="08090005">
      <w:start w:val="1"/>
      <w:numFmt w:val="decimal"/>
      <w:lvlText w:val="%6."/>
      <w:lvlJc w:val="left"/>
      <w:pPr>
        <w:tabs>
          <w:tab w:val="num" w:pos="4680"/>
        </w:tabs>
        <w:ind w:left="4680" w:hanging="360"/>
      </w:pPr>
      <w:rPr>
        <w:rFonts w:cs="Times New Roman"/>
      </w:rPr>
    </w:lvl>
    <w:lvl w:ilvl="6" w:tplc="08090001">
      <w:start w:val="1"/>
      <w:numFmt w:val="decimal"/>
      <w:lvlText w:val="%7."/>
      <w:lvlJc w:val="left"/>
      <w:pPr>
        <w:tabs>
          <w:tab w:val="num" w:pos="5400"/>
        </w:tabs>
        <w:ind w:left="5400" w:hanging="360"/>
      </w:pPr>
      <w:rPr>
        <w:rFonts w:cs="Times New Roman"/>
      </w:rPr>
    </w:lvl>
    <w:lvl w:ilvl="7" w:tplc="08090003">
      <w:start w:val="1"/>
      <w:numFmt w:val="decimal"/>
      <w:lvlText w:val="%8."/>
      <w:lvlJc w:val="left"/>
      <w:pPr>
        <w:tabs>
          <w:tab w:val="num" w:pos="6120"/>
        </w:tabs>
        <w:ind w:left="6120" w:hanging="360"/>
      </w:pPr>
      <w:rPr>
        <w:rFonts w:cs="Times New Roman"/>
      </w:rPr>
    </w:lvl>
    <w:lvl w:ilvl="8" w:tplc="08090005">
      <w:start w:val="1"/>
      <w:numFmt w:val="decimal"/>
      <w:lvlText w:val="%9."/>
      <w:lvlJc w:val="left"/>
      <w:pPr>
        <w:tabs>
          <w:tab w:val="num" w:pos="6840"/>
        </w:tabs>
        <w:ind w:left="6840" w:hanging="360"/>
      </w:pPr>
      <w:rPr>
        <w:rFonts w:cs="Times New Roman"/>
      </w:rPr>
    </w:lvl>
  </w:abstractNum>
  <w:abstractNum w:abstractNumId="8">
    <w:nsid w:val="1B8B63C8"/>
    <w:multiLevelType w:val="hybridMultilevel"/>
    <w:tmpl w:val="15746D2A"/>
    <w:lvl w:ilvl="0" w:tplc="3CDE6342">
      <w:start w:val="1"/>
      <w:numFmt w:val="decimal"/>
      <w:pStyle w:val="Referenc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DEF2063"/>
    <w:multiLevelType w:val="hybridMultilevel"/>
    <w:tmpl w:val="B4B88DEA"/>
    <w:lvl w:ilvl="0" w:tplc="DAE05118">
      <w:start w:val="1"/>
      <w:numFmt w:val="bullet"/>
      <w:lvlText w:val="•"/>
      <w:lvlJc w:val="left"/>
      <w:pPr>
        <w:tabs>
          <w:tab w:val="num" w:pos="720"/>
        </w:tabs>
        <w:ind w:left="720" w:hanging="360"/>
      </w:pPr>
      <w:rPr>
        <w:rFonts w:ascii="Arial" w:hAnsi="Arial" w:hint="default"/>
      </w:rPr>
    </w:lvl>
    <w:lvl w:ilvl="1" w:tplc="7786B45E">
      <w:start w:val="1155"/>
      <w:numFmt w:val="bullet"/>
      <w:lvlText w:val="–"/>
      <w:lvlJc w:val="left"/>
      <w:pPr>
        <w:tabs>
          <w:tab w:val="num" w:pos="1440"/>
        </w:tabs>
        <w:ind w:left="1440" w:hanging="360"/>
      </w:pPr>
      <w:rPr>
        <w:rFonts w:ascii="Arial" w:hAnsi="Arial" w:hint="default"/>
      </w:rPr>
    </w:lvl>
    <w:lvl w:ilvl="2" w:tplc="FD9E5D48">
      <w:start w:val="1"/>
      <w:numFmt w:val="bullet"/>
      <w:lvlText w:val="•"/>
      <w:lvlJc w:val="left"/>
      <w:pPr>
        <w:tabs>
          <w:tab w:val="num" w:pos="2160"/>
        </w:tabs>
        <w:ind w:left="2160" w:hanging="360"/>
      </w:pPr>
      <w:rPr>
        <w:rFonts w:ascii="Arial" w:hAnsi="Arial" w:hint="default"/>
      </w:rPr>
    </w:lvl>
    <w:lvl w:ilvl="3" w:tplc="1BACF112" w:tentative="1">
      <w:start w:val="1"/>
      <w:numFmt w:val="bullet"/>
      <w:lvlText w:val="•"/>
      <w:lvlJc w:val="left"/>
      <w:pPr>
        <w:tabs>
          <w:tab w:val="num" w:pos="2880"/>
        </w:tabs>
        <w:ind w:left="2880" w:hanging="360"/>
      </w:pPr>
      <w:rPr>
        <w:rFonts w:ascii="Arial" w:hAnsi="Arial" w:hint="default"/>
      </w:rPr>
    </w:lvl>
    <w:lvl w:ilvl="4" w:tplc="D5248380" w:tentative="1">
      <w:start w:val="1"/>
      <w:numFmt w:val="bullet"/>
      <w:lvlText w:val="•"/>
      <w:lvlJc w:val="left"/>
      <w:pPr>
        <w:tabs>
          <w:tab w:val="num" w:pos="3600"/>
        </w:tabs>
        <w:ind w:left="3600" w:hanging="360"/>
      </w:pPr>
      <w:rPr>
        <w:rFonts w:ascii="Arial" w:hAnsi="Arial" w:hint="default"/>
      </w:rPr>
    </w:lvl>
    <w:lvl w:ilvl="5" w:tplc="3550A22A" w:tentative="1">
      <w:start w:val="1"/>
      <w:numFmt w:val="bullet"/>
      <w:lvlText w:val="•"/>
      <w:lvlJc w:val="left"/>
      <w:pPr>
        <w:tabs>
          <w:tab w:val="num" w:pos="4320"/>
        </w:tabs>
        <w:ind w:left="4320" w:hanging="360"/>
      </w:pPr>
      <w:rPr>
        <w:rFonts w:ascii="Arial" w:hAnsi="Arial" w:hint="default"/>
      </w:rPr>
    </w:lvl>
    <w:lvl w:ilvl="6" w:tplc="D06427AC" w:tentative="1">
      <w:start w:val="1"/>
      <w:numFmt w:val="bullet"/>
      <w:lvlText w:val="•"/>
      <w:lvlJc w:val="left"/>
      <w:pPr>
        <w:tabs>
          <w:tab w:val="num" w:pos="5040"/>
        </w:tabs>
        <w:ind w:left="5040" w:hanging="360"/>
      </w:pPr>
      <w:rPr>
        <w:rFonts w:ascii="Arial" w:hAnsi="Arial" w:hint="default"/>
      </w:rPr>
    </w:lvl>
    <w:lvl w:ilvl="7" w:tplc="51D02DC2" w:tentative="1">
      <w:start w:val="1"/>
      <w:numFmt w:val="bullet"/>
      <w:lvlText w:val="•"/>
      <w:lvlJc w:val="left"/>
      <w:pPr>
        <w:tabs>
          <w:tab w:val="num" w:pos="5760"/>
        </w:tabs>
        <w:ind w:left="5760" w:hanging="360"/>
      </w:pPr>
      <w:rPr>
        <w:rFonts w:ascii="Arial" w:hAnsi="Arial" w:hint="default"/>
      </w:rPr>
    </w:lvl>
    <w:lvl w:ilvl="8" w:tplc="E250DA70" w:tentative="1">
      <w:start w:val="1"/>
      <w:numFmt w:val="bullet"/>
      <w:lvlText w:val="•"/>
      <w:lvlJc w:val="left"/>
      <w:pPr>
        <w:tabs>
          <w:tab w:val="num" w:pos="6480"/>
        </w:tabs>
        <w:ind w:left="6480" w:hanging="360"/>
      </w:pPr>
      <w:rPr>
        <w:rFonts w:ascii="Arial" w:hAnsi="Arial" w:hint="default"/>
      </w:rPr>
    </w:lvl>
  </w:abstractNum>
  <w:abstractNum w:abstractNumId="10">
    <w:nsid w:val="1E973A57"/>
    <w:multiLevelType w:val="hybridMultilevel"/>
    <w:tmpl w:val="5704B120"/>
    <w:lvl w:ilvl="0" w:tplc="F2C64804">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CE45E5"/>
    <w:multiLevelType w:val="hybridMultilevel"/>
    <w:tmpl w:val="03E60C3E"/>
    <w:lvl w:ilvl="0" w:tplc="48F65A5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27510D3C"/>
    <w:multiLevelType w:val="hybridMultilevel"/>
    <w:tmpl w:val="2218598C"/>
    <w:lvl w:ilvl="0" w:tplc="EF26374E">
      <w:start w:val="2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287F56E7"/>
    <w:multiLevelType w:val="hybridMultilevel"/>
    <w:tmpl w:val="2E4C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716E89"/>
    <w:multiLevelType w:val="hybridMultilevel"/>
    <w:tmpl w:val="D76E1D6C"/>
    <w:lvl w:ilvl="0" w:tplc="3BCEC902">
      <w:start w:val="2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2BBE4B30"/>
    <w:multiLevelType w:val="hybridMultilevel"/>
    <w:tmpl w:val="7A4AF044"/>
    <w:lvl w:ilvl="0" w:tplc="216C74B2">
      <w:start w:val="1"/>
      <w:numFmt w:val="bullet"/>
      <w:lvlText w:val="•"/>
      <w:lvlJc w:val="left"/>
      <w:pPr>
        <w:tabs>
          <w:tab w:val="num" w:pos="720"/>
        </w:tabs>
        <w:ind w:left="720" w:hanging="360"/>
      </w:pPr>
      <w:rPr>
        <w:rFonts w:ascii="Arial" w:hAnsi="Arial" w:hint="default"/>
      </w:rPr>
    </w:lvl>
    <w:lvl w:ilvl="1" w:tplc="2C6688C0">
      <w:start w:val="162"/>
      <w:numFmt w:val="bullet"/>
      <w:lvlText w:val="–"/>
      <w:lvlJc w:val="left"/>
      <w:pPr>
        <w:tabs>
          <w:tab w:val="num" w:pos="1440"/>
        </w:tabs>
        <w:ind w:left="1440" w:hanging="360"/>
      </w:pPr>
      <w:rPr>
        <w:rFonts w:ascii="Arial" w:hAnsi="Arial" w:hint="default"/>
      </w:rPr>
    </w:lvl>
    <w:lvl w:ilvl="2" w:tplc="C88AF504" w:tentative="1">
      <w:start w:val="1"/>
      <w:numFmt w:val="bullet"/>
      <w:lvlText w:val="•"/>
      <w:lvlJc w:val="left"/>
      <w:pPr>
        <w:tabs>
          <w:tab w:val="num" w:pos="2160"/>
        </w:tabs>
        <w:ind w:left="2160" w:hanging="360"/>
      </w:pPr>
      <w:rPr>
        <w:rFonts w:ascii="Arial" w:hAnsi="Arial" w:hint="default"/>
      </w:rPr>
    </w:lvl>
    <w:lvl w:ilvl="3" w:tplc="43DCCF6A" w:tentative="1">
      <w:start w:val="1"/>
      <w:numFmt w:val="bullet"/>
      <w:lvlText w:val="•"/>
      <w:lvlJc w:val="left"/>
      <w:pPr>
        <w:tabs>
          <w:tab w:val="num" w:pos="2880"/>
        </w:tabs>
        <w:ind w:left="2880" w:hanging="360"/>
      </w:pPr>
      <w:rPr>
        <w:rFonts w:ascii="Arial" w:hAnsi="Arial" w:hint="default"/>
      </w:rPr>
    </w:lvl>
    <w:lvl w:ilvl="4" w:tplc="C65A0E10" w:tentative="1">
      <w:start w:val="1"/>
      <w:numFmt w:val="bullet"/>
      <w:lvlText w:val="•"/>
      <w:lvlJc w:val="left"/>
      <w:pPr>
        <w:tabs>
          <w:tab w:val="num" w:pos="3600"/>
        </w:tabs>
        <w:ind w:left="3600" w:hanging="360"/>
      </w:pPr>
      <w:rPr>
        <w:rFonts w:ascii="Arial" w:hAnsi="Arial" w:hint="default"/>
      </w:rPr>
    </w:lvl>
    <w:lvl w:ilvl="5" w:tplc="BEC28C36" w:tentative="1">
      <w:start w:val="1"/>
      <w:numFmt w:val="bullet"/>
      <w:lvlText w:val="•"/>
      <w:lvlJc w:val="left"/>
      <w:pPr>
        <w:tabs>
          <w:tab w:val="num" w:pos="4320"/>
        </w:tabs>
        <w:ind w:left="4320" w:hanging="360"/>
      </w:pPr>
      <w:rPr>
        <w:rFonts w:ascii="Arial" w:hAnsi="Arial" w:hint="default"/>
      </w:rPr>
    </w:lvl>
    <w:lvl w:ilvl="6" w:tplc="5510DDA0" w:tentative="1">
      <w:start w:val="1"/>
      <w:numFmt w:val="bullet"/>
      <w:lvlText w:val="•"/>
      <w:lvlJc w:val="left"/>
      <w:pPr>
        <w:tabs>
          <w:tab w:val="num" w:pos="5040"/>
        </w:tabs>
        <w:ind w:left="5040" w:hanging="360"/>
      </w:pPr>
      <w:rPr>
        <w:rFonts w:ascii="Arial" w:hAnsi="Arial" w:hint="default"/>
      </w:rPr>
    </w:lvl>
    <w:lvl w:ilvl="7" w:tplc="D85E1AAC" w:tentative="1">
      <w:start w:val="1"/>
      <w:numFmt w:val="bullet"/>
      <w:lvlText w:val="•"/>
      <w:lvlJc w:val="left"/>
      <w:pPr>
        <w:tabs>
          <w:tab w:val="num" w:pos="5760"/>
        </w:tabs>
        <w:ind w:left="5760" w:hanging="360"/>
      </w:pPr>
      <w:rPr>
        <w:rFonts w:ascii="Arial" w:hAnsi="Arial" w:hint="default"/>
      </w:rPr>
    </w:lvl>
    <w:lvl w:ilvl="8" w:tplc="B18862DA" w:tentative="1">
      <w:start w:val="1"/>
      <w:numFmt w:val="bullet"/>
      <w:lvlText w:val="•"/>
      <w:lvlJc w:val="left"/>
      <w:pPr>
        <w:tabs>
          <w:tab w:val="num" w:pos="6480"/>
        </w:tabs>
        <w:ind w:left="6480" w:hanging="360"/>
      </w:pPr>
      <w:rPr>
        <w:rFonts w:ascii="Arial" w:hAnsi="Arial" w:hint="default"/>
      </w:rPr>
    </w:lvl>
  </w:abstractNum>
  <w:abstractNum w:abstractNumId="16">
    <w:nsid w:val="47461989"/>
    <w:multiLevelType w:val="hybridMultilevel"/>
    <w:tmpl w:val="84E029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F970F0"/>
    <w:multiLevelType w:val="hybridMultilevel"/>
    <w:tmpl w:val="A574C86A"/>
    <w:lvl w:ilvl="0" w:tplc="AA4EF41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FB23740"/>
    <w:multiLevelType w:val="hybridMultilevel"/>
    <w:tmpl w:val="13308DAC"/>
    <w:lvl w:ilvl="0" w:tplc="FFE0FF9E">
      <w:start w:val="2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5F4101C8"/>
    <w:multiLevelType w:val="hybridMultilevel"/>
    <w:tmpl w:val="25B04F9A"/>
    <w:lvl w:ilvl="0" w:tplc="3678F8D8">
      <w:start w:val="1"/>
      <w:numFmt w:val="decimal"/>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21">
    <w:nsid w:val="60154C04"/>
    <w:multiLevelType w:val="hybridMultilevel"/>
    <w:tmpl w:val="C9789566"/>
    <w:lvl w:ilvl="0" w:tplc="1250F86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675654"/>
    <w:multiLevelType w:val="hybridMultilevel"/>
    <w:tmpl w:val="542C6EEA"/>
    <w:lvl w:ilvl="0" w:tplc="CE1229B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636275DD"/>
    <w:multiLevelType w:val="hybridMultilevel"/>
    <w:tmpl w:val="F38A7E6C"/>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4">
    <w:nsid w:val="6C50776D"/>
    <w:multiLevelType w:val="hybridMultilevel"/>
    <w:tmpl w:val="4776D180"/>
    <w:lvl w:ilvl="0" w:tplc="9872CA42">
      <w:start w:val="1"/>
      <w:numFmt w:val="decimal"/>
      <w:pStyle w:val="References"/>
      <w:lvlText w:val="[%1]"/>
      <w:lvlJc w:val="left"/>
      <w:pPr>
        <w:tabs>
          <w:tab w:val="num" w:pos="681"/>
        </w:tabs>
        <w:ind w:left="681" w:hanging="681"/>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70385C42"/>
    <w:multiLevelType w:val="hybridMultilevel"/>
    <w:tmpl w:val="2FB6A436"/>
    <w:lvl w:ilvl="0" w:tplc="305CA8EE">
      <w:start w:val="2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73D507CC"/>
    <w:multiLevelType w:val="hybridMultilevel"/>
    <w:tmpl w:val="F4364034"/>
    <w:lvl w:ilvl="0" w:tplc="74BCAC34">
      <w:start w:val="4"/>
      <w:numFmt w:val="bullet"/>
      <w:lvlText w:val="-"/>
      <w:lvlJc w:val="left"/>
      <w:pPr>
        <w:tabs>
          <w:tab w:val="num" w:pos="720"/>
        </w:tabs>
        <w:ind w:left="720" w:hanging="360"/>
      </w:pPr>
      <w:rPr>
        <w:rFonts w:ascii="Times" w:eastAsia="Times New Roman" w:hAnsi="Times" w:hint="default"/>
      </w:rPr>
    </w:lvl>
    <w:lvl w:ilvl="1" w:tplc="0409000B">
      <w:start w:val="1"/>
      <w:numFmt w:val="bullet"/>
      <w:lvlText w:val="o"/>
      <w:lvlJc w:val="left"/>
      <w:pPr>
        <w:tabs>
          <w:tab w:val="num" w:pos="1440"/>
        </w:tabs>
        <w:ind w:left="1440" w:hanging="360"/>
      </w:pPr>
      <w:rPr>
        <w:rFonts w:ascii="Courier New" w:hAnsi="Courier New"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nsid w:val="7BED18BC"/>
    <w:multiLevelType w:val="multilevel"/>
    <w:tmpl w:val="3E3E38A8"/>
    <w:lvl w:ilvl="0">
      <w:start w:val="1"/>
      <w:numFmt w:val="decimal"/>
      <w:pStyle w:val="1"/>
      <w:lvlText w:val="%1."/>
      <w:lvlJc w:val="left"/>
      <w:pPr>
        <w:tabs>
          <w:tab w:val="num" w:pos="567"/>
        </w:tabs>
        <w:ind w:left="567" w:hanging="567"/>
      </w:pPr>
      <w:rPr>
        <w:rFonts w:cs="Times New Roman" w:hint="default"/>
        <w:u w:val="none"/>
      </w:rPr>
    </w:lvl>
    <w:lvl w:ilvl="1">
      <w:start w:val="1"/>
      <w:numFmt w:val="decimal"/>
      <w:pStyle w:val="2"/>
      <w:lvlText w:val="%1.%2."/>
      <w:lvlJc w:val="left"/>
      <w:pPr>
        <w:tabs>
          <w:tab w:val="num" w:pos="567"/>
        </w:tabs>
        <w:ind w:left="567" w:hanging="567"/>
      </w:pPr>
      <w:rPr>
        <w:rFonts w:cs="Times New Roman" w:hint="default"/>
        <w:u w:val="none"/>
      </w:rPr>
    </w:lvl>
    <w:lvl w:ilvl="2">
      <w:start w:val="1"/>
      <w:numFmt w:val="decimal"/>
      <w:pStyle w:val="3"/>
      <w:lvlText w:val="%1.%2.%3"/>
      <w:lvlJc w:val="left"/>
      <w:pPr>
        <w:tabs>
          <w:tab w:val="num" w:pos="-1247"/>
        </w:tabs>
        <w:ind w:left="1304" w:hanging="1304"/>
      </w:pPr>
      <w:rPr>
        <w:rFonts w:cs="Times New Roman" w:hint="default"/>
        <w:u w:val="none"/>
      </w:rPr>
    </w:lvl>
    <w:lvl w:ilvl="3">
      <w:start w:val="1"/>
      <w:numFmt w:val="decimal"/>
      <w:pStyle w:val="4"/>
      <w:lvlText w:val="%1.%2.%3.%4"/>
      <w:lvlJc w:val="left"/>
      <w:pPr>
        <w:tabs>
          <w:tab w:val="num" w:pos="-1247"/>
        </w:tabs>
        <w:ind w:left="1304" w:hanging="1304"/>
      </w:pPr>
      <w:rPr>
        <w:rFonts w:cs="Times New Roman" w:hint="default"/>
        <w:u w:val="none"/>
      </w:rPr>
    </w:lvl>
    <w:lvl w:ilvl="4">
      <w:start w:val="1"/>
      <w:numFmt w:val="decimal"/>
      <w:pStyle w:val="H6"/>
      <w:lvlText w:val="%1.%2.%3.%4.%5"/>
      <w:lvlJc w:val="left"/>
      <w:pPr>
        <w:tabs>
          <w:tab w:val="num" w:pos="-1247"/>
        </w:tabs>
        <w:ind w:left="-1247"/>
      </w:pPr>
      <w:rPr>
        <w:rFonts w:cs="Times New Roman" w:hint="default"/>
      </w:rPr>
    </w:lvl>
    <w:lvl w:ilvl="5">
      <w:start w:val="1"/>
      <w:numFmt w:val="decimal"/>
      <w:lvlText w:val="%1.%2.%3.%4.%5.%6"/>
      <w:lvlJc w:val="left"/>
      <w:pPr>
        <w:tabs>
          <w:tab w:val="num" w:pos="-1247"/>
        </w:tabs>
        <w:ind w:left="-1247"/>
      </w:pPr>
      <w:rPr>
        <w:rFonts w:cs="Times New Roman" w:hint="default"/>
      </w:rPr>
    </w:lvl>
    <w:lvl w:ilvl="6">
      <w:start w:val="1"/>
      <w:numFmt w:val="decimal"/>
      <w:lvlText w:val="%1.%2.%3.%4.%5.%6.%7"/>
      <w:lvlJc w:val="left"/>
      <w:pPr>
        <w:tabs>
          <w:tab w:val="num" w:pos="-1247"/>
        </w:tabs>
        <w:ind w:left="-1247"/>
      </w:pPr>
      <w:rPr>
        <w:rFonts w:cs="Times New Roman" w:hint="default"/>
      </w:rPr>
    </w:lvl>
    <w:lvl w:ilvl="7">
      <w:start w:val="1"/>
      <w:numFmt w:val="decimal"/>
      <w:lvlText w:val="%1.%2.%3.%4.%5.%6.%7.%8"/>
      <w:lvlJc w:val="left"/>
      <w:pPr>
        <w:tabs>
          <w:tab w:val="num" w:pos="-1247"/>
        </w:tabs>
        <w:ind w:left="-1247"/>
      </w:pPr>
      <w:rPr>
        <w:rFonts w:cs="Times New Roman" w:hint="default"/>
      </w:rPr>
    </w:lvl>
    <w:lvl w:ilvl="8">
      <w:start w:val="1"/>
      <w:numFmt w:val="decimal"/>
      <w:lvlText w:val="%1.%2.%3.%4.%5.%6.%7.%8.%9"/>
      <w:lvlJc w:val="left"/>
      <w:pPr>
        <w:tabs>
          <w:tab w:val="num" w:pos="-1247"/>
        </w:tabs>
        <w:ind w:left="-1247"/>
      </w:pPr>
      <w:rPr>
        <w:rFonts w:cs="Times New Roman" w:hint="default"/>
      </w:rPr>
    </w:lvl>
  </w:abstractNum>
  <w:abstractNum w:abstractNumId="28">
    <w:nsid w:val="7C267F9C"/>
    <w:multiLevelType w:val="hybridMultilevel"/>
    <w:tmpl w:val="9D8C8332"/>
    <w:lvl w:ilvl="0" w:tplc="06E00998">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Times New Roman" w:hAnsi="Times New Roman"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DA86FE0"/>
    <w:multiLevelType w:val="hybridMultilevel"/>
    <w:tmpl w:val="9BDCB410"/>
    <w:lvl w:ilvl="0" w:tplc="5986E2CE">
      <w:start w:val="1"/>
      <w:numFmt w:val="bullet"/>
      <w:lvlText w:val="-"/>
      <w:lvlJc w:val="left"/>
      <w:pPr>
        <w:tabs>
          <w:tab w:val="num" w:pos="720"/>
        </w:tabs>
        <w:ind w:left="720" w:hanging="360"/>
      </w:pPr>
      <w:rPr>
        <w:rFonts w:ascii="Times" w:eastAsia="MS Mincho" w:hAnsi="Times" w:cs="Times" w:hint="default"/>
      </w:rPr>
    </w:lvl>
    <w:lvl w:ilvl="1" w:tplc="92B6E0B4">
      <w:start w:val="1"/>
      <w:numFmt w:val="bullet"/>
      <w:lvlText w:val="o"/>
      <w:lvlJc w:val="left"/>
      <w:pPr>
        <w:tabs>
          <w:tab w:val="num" w:pos="1440"/>
        </w:tabs>
        <w:ind w:left="1440" w:hanging="360"/>
      </w:pPr>
      <w:rPr>
        <w:rFonts w:ascii="Courier New" w:hAnsi="Courier New" w:cs="Courier New" w:hint="default"/>
      </w:rPr>
    </w:lvl>
    <w:lvl w:ilvl="2" w:tplc="E70E8066">
      <w:start w:val="1"/>
      <w:numFmt w:val="bullet"/>
      <w:lvlText w:val=""/>
      <w:lvlJc w:val="left"/>
      <w:pPr>
        <w:tabs>
          <w:tab w:val="num" w:pos="2160"/>
        </w:tabs>
        <w:ind w:left="2160" w:hanging="360"/>
      </w:pPr>
      <w:rPr>
        <w:rFonts w:ascii="Wingdings" w:hAnsi="Wingdings" w:hint="default"/>
      </w:rPr>
    </w:lvl>
    <w:lvl w:ilvl="3" w:tplc="6E9CE014" w:tentative="1">
      <w:start w:val="1"/>
      <w:numFmt w:val="bullet"/>
      <w:lvlText w:val=""/>
      <w:lvlJc w:val="left"/>
      <w:pPr>
        <w:tabs>
          <w:tab w:val="num" w:pos="2880"/>
        </w:tabs>
        <w:ind w:left="2880" w:hanging="360"/>
      </w:pPr>
      <w:rPr>
        <w:rFonts w:ascii="Symbol" w:hAnsi="Symbol" w:hint="default"/>
      </w:rPr>
    </w:lvl>
    <w:lvl w:ilvl="4" w:tplc="16FC46F8" w:tentative="1">
      <w:start w:val="1"/>
      <w:numFmt w:val="bullet"/>
      <w:lvlText w:val="o"/>
      <w:lvlJc w:val="left"/>
      <w:pPr>
        <w:tabs>
          <w:tab w:val="num" w:pos="3600"/>
        </w:tabs>
        <w:ind w:left="3600" w:hanging="360"/>
      </w:pPr>
      <w:rPr>
        <w:rFonts w:ascii="Courier New" w:hAnsi="Courier New" w:cs="Courier New" w:hint="default"/>
      </w:rPr>
    </w:lvl>
    <w:lvl w:ilvl="5" w:tplc="FB7C8546" w:tentative="1">
      <w:start w:val="1"/>
      <w:numFmt w:val="bullet"/>
      <w:lvlText w:val=""/>
      <w:lvlJc w:val="left"/>
      <w:pPr>
        <w:tabs>
          <w:tab w:val="num" w:pos="4320"/>
        </w:tabs>
        <w:ind w:left="4320" w:hanging="360"/>
      </w:pPr>
      <w:rPr>
        <w:rFonts w:ascii="Wingdings" w:hAnsi="Wingdings" w:hint="default"/>
      </w:rPr>
    </w:lvl>
    <w:lvl w:ilvl="6" w:tplc="3F16A042" w:tentative="1">
      <w:start w:val="1"/>
      <w:numFmt w:val="bullet"/>
      <w:lvlText w:val=""/>
      <w:lvlJc w:val="left"/>
      <w:pPr>
        <w:tabs>
          <w:tab w:val="num" w:pos="5040"/>
        </w:tabs>
        <w:ind w:left="5040" w:hanging="360"/>
      </w:pPr>
      <w:rPr>
        <w:rFonts w:ascii="Symbol" w:hAnsi="Symbol" w:hint="default"/>
      </w:rPr>
    </w:lvl>
    <w:lvl w:ilvl="7" w:tplc="A914FC6C" w:tentative="1">
      <w:start w:val="1"/>
      <w:numFmt w:val="bullet"/>
      <w:lvlText w:val="o"/>
      <w:lvlJc w:val="left"/>
      <w:pPr>
        <w:tabs>
          <w:tab w:val="num" w:pos="5760"/>
        </w:tabs>
        <w:ind w:left="5760" w:hanging="360"/>
      </w:pPr>
      <w:rPr>
        <w:rFonts w:ascii="Courier New" w:hAnsi="Courier New" w:cs="Courier New" w:hint="default"/>
      </w:rPr>
    </w:lvl>
    <w:lvl w:ilvl="8" w:tplc="74F2C8F8" w:tentative="1">
      <w:start w:val="1"/>
      <w:numFmt w:val="bullet"/>
      <w:lvlText w:val=""/>
      <w:lvlJc w:val="left"/>
      <w:pPr>
        <w:tabs>
          <w:tab w:val="num" w:pos="6480"/>
        </w:tabs>
        <w:ind w:left="6480" w:hanging="360"/>
      </w:pPr>
      <w:rPr>
        <w:rFonts w:ascii="Wingdings" w:hAnsi="Wingdings" w:hint="default"/>
      </w:rPr>
    </w:lvl>
  </w:abstractNum>
  <w:abstractNum w:abstractNumId="30">
    <w:nsid w:val="7E914502"/>
    <w:multiLevelType w:val="hybridMultilevel"/>
    <w:tmpl w:val="85BE472E"/>
    <w:lvl w:ilvl="0" w:tplc="277C194A">
      <w:start w:val="1"/>
      <w:numFmt w:val="decimal"/>
      <w:lvlText w:val="%1."/>
      <w:lvlJc w:val="left"/>
      <w:pPr>
        <w:tabs>
          <w:tab w:val="num" w:pos="360"/>
        </w:tabs>
        <w:ind w:left="360" w:hanging="360"/>
      </w:pPr>
      <w:rPr>
        <w:rFonts w:cs="Times New Roman" w:hint="default"/>
        <w:b w:val="0"/>
      </w:rPr>
    </w:lvl>
    <w:lvl w:ilvl="1" w:tplc="0409000F">
      <w:start w:val="1"/>
      <w:numFmt w:val="decimal"/>
      <w:lvlText w:val="%2."/>
      <w:lvlJc w:val="left"/>
      <w:pPr>
        <w:tabs>
          <w:tab w:val="num" w:pos="1080"/>
        </w:tabs>
        <w:ind w:left="1080" w:hanging="360"/>
      </w:pPr>
      <w:rPr>
        <w:rFonts w:cs="Times New Roman" w:hint="default"/>
      </w:rPr>
    </w:lvl>
    <w:lvl w:ilvl="2" w:tplc="177AF988">
      <w:start w:val="1"/>
      <w:numFmt w:val="bullet"/>
      <w:lvlText w:val="-"/>
      <w:lvlJc w:val="left"/>
      <w:pPr>
        <w:tabs>
          <w:tab w:val="num" w:pos="1980"/>
        </w:tabs>
        <w:ind w:left="1980" w:hanging="360"/>
      </w:pPr>
      <w:rPr>
        <w:rFonts w:ascii="Arial" w:eastAsia="Times New Roman" w:hAnsi="Arial" w:hint="default"/>
      </w:rPr>
    </w:lvl>
    <w:lvl w:ilvl="3" w:tplc="040C000F">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num w:numId="1">
    <w:abstractNumId w:val="27"/>
  </w:num>
  <w:num w:numId="2">
    <w:abstractNumId w:val="18"/>
  </w:num>
  <w:num w:numId="3">
    <w:abstractNumId w:val="24"/>
  </w:num>
  <w:num w:numId="4">
    <w:abstractNumId w:val="28"/>
  </w:num>
  <w:num w:numId="5">
    <w:abstractNumId w:val="17"/>
  </w:num>
  <w:num w:numId="6">
    <w:abstractNumId w:val="0"/>
  </w:num>
  <w:num w:numId="7">
    <w:abstractNumId w:val="23"/>
  </w:num>
  <w:num w:numId="8">
    <w:abstractNumId w:val="30"/>
  </w:num>
  <w:num w:numId="9">
    <w:abstractNumId w:val="13"/>
  </w:num>
  <w:num w:numId="10">
    <w:abstractNumId w:val="5"/>
  </w:num>
  <w:num w:numId="11">
    <w:abstractNumId w:val="22"/>
  </w:num>
  <w:num w:numId="12">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6"/>
  </w:num>
  <w:num w:numId="15">
    <w:abstractNumId w:val="10"/>
  </w:num>
  <w:num w:numId="16">
    <w:abstractNumId w:val="15"/>
  </w:num>
  <w:num w:numId="17">
    <w:abstractNumId w:val="26"/>
  </w:num>
  <w:num w:numId="18">
    <w:abstractNumId w:val="29"/>
  </w:num>
  <w:num w:numId="19">
    <w:abstractNumId w:val="2"/>
  </w:num>
  <w:num w:numId="20">
    <w:abstractNumId w:val="4"/>
  </w:num>
  <w:num w:numId="21">
    <w:abstractNumId w:val="3"/>
  </w:num>
  <w:num w:numId="22">
    <w:abstractNumId w:val="1"/>
  </w:num>
  <w:num w:numId="23">
    <w:abstractNumId w:val="21"/>
  </w:num>
  <w:num w:numId="24">
    <w:abstractNumId w:val="9"/>
  </w:num>
  <w:num w:numId="25">
    <w:abstractNumId w:val="6"/>
  </w:num>
  <w:num w:numId="26">
    <w:abstractNumId w:val="11"/>
  </w:num>
  <w:num w:numId="27">
    <w:abstractNumId w:val="19"/>
  </w:num>
  <w:num w:numId="28">
    <w:abstractNumId w:val="12"/>
  </w:num>
  <w:num w:numId="29">
    <w:abstractNumId w:val="25"/>
  </w:num>
  <w:num w:numId="30">
    <w:abstractNumId w:val="14"/>
  </w:num>
  <w:num w:numId="31">
    <w:abstractNumId w:val="2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attachedTemplate r:id="rId1"/>
  <w:stylePaneFormatFilter w:val="1F08"/>
  <w:defaultTabStop w:val="1304"/>
  <w:hyphenationZone w:val="425"/>
  <w:characterSpacingControl w:val="doNotCompress"/>
  <w:hdrShapeDefaults>
    <o:shapedefaults v:ext="edit" spidmax="8194">
      <v:stroke endarrow="block"/>
      <v:textbox inset="5.85pt,.7pt,5.85pt,.7pt"/>
    </o:shapedefaults>
  </w:hdrShapeDefaults>
  <w:footnotePr>
    <w:footnote w:id="-1"/>
    <w:footnote w:id="0"/>
  </w:footnotePr>
  <w:endnotePr>
    <w:endnote w:id="-1"/>
    <w:endnote w:id="0"/>
  </w:endnotePr>
  <w:compat>
    <w:useFELayout/>
  </w:compat>
  <w:rsids>
    <w:rsidRoot w:val="00F864E5"/>
    <w:rsid w:val="0000032D"/>
    <w:rsid w:val="000032FE"/>
    <w:rsid w:val="000047E2"/>
    <w:rsid w:val="0000499A"/>
    <w:rsid w:val="00005A0D"/>
    <w:rsid w:val="00005BF5"/>
    <w:rsid w:val="00007750"/>
    <w:rsid w:val="00010C7F"/>
    <w:rsid w:val="00011612"/>
    <w:rsid w:val="00011650"/>
    <w:rsid w:val="0001269D"/>
    <w:rsid w:val="0001394B"/>
    <w:rsid w:val="0001422E"/>
    <w:rsid w:val="000143D9"/>
    <w:rsid w:val="00014BF7"/>
    <w:rsid w:val="000151CB"/>
    <w:rsid w:val="00015AB7"/>
    <w:rsid w:val="000161B9"/>
    <w:rsid w:val="00016F21"/>
    <w:rsid w:val="000172FF"/>
    <w:rsid w:val="00020FD8"/>
    <w:rsid w:val="00021344"/>
    <w:rsid w:val="00021912"/>
    <w:rsid w:val="00021B13"/>
    <w:rsid w:val="0002226F"/>
    <w:rsid w:val="00022837"/>
    <w:rsid w:val="00023B48"/>
    <w:rsid w:val="00024025"/>
    <w:rsid w:val="00024683"/>
    <w:rsid w:val="00024A46"/>
    <w:rsid w:val="00024FF6"/>
    <w:rsid w:val="0002619C"/>
    <w:rsid w:val="000270B3"/>
    <w:rsid w:val="0002779E"/>
    <w:rsid w:val="0003057A"/>
    <w:rsid w:val="000308BA"/>
    <w:rsid w:val="00031603"/>
    <w:rsid w:val="0003228E"/>
    <w:rsid w:val="00032395"/>
    <w:rsid w:val="00032F3D"/>
    <w:rsid w:val="000332C7"/>
    <w:rsid w:val="00034CDB"/>
    <w:rsid w:val="000403B6"/>
    <w:rsid w:val="00041E09"/>
    <w:rsid w:val="000420EC"/>
    <w:rsid w:val="0004321C"/>
    <w:rsid w:val="0004377F"/>
    <w:rsid w:val="00043D37"/>
    <w:rsid w:val="00043EAE"/>
    <w:rsid w:val="00044912"/>
    <w:rsid w:val="00045399"/>
    <w:rsid w:val="00046B8D"/>
    <w:rsid w:val="00047EFA"/>
    <w:rsid w:val="00051E82"/>
    <w:rsid w:val="0005268B"/>
    <w:rsid w:val="0005449E"/>
    <w:rsid w:val="00055762"/>
    <w:rsid w:val="000562F0"/>
    <w:rsid w:val="0005799B"/>
    <w:rsid w:val="000610CB"/>
    <w:rsid w:val="0006126E"/>
    <w:rsid w:val="0006127B"/>
    <w:rsid w:val="00061BF2"/>
    <w:rsid w:val="00061F27"/>
    <w:rsid w:val="000625BC"/>
    <w:rsid w:val="00062ED3"/>
    <w:rsid w:val="00065E6B"/>
    <w:rsid w:val="00067447"/>
    <w:rsid w:val="00067966"/>
    <w:rsid w:val="00067C83"/>
    <w:rsid w:val="000704C8"/>
    <w:rsid w:val="000705C2"/>
    <w:rsid w:val="00070725"/>
    <w:rsid w:val="00070B46"/>
    <w:rsid w:val="0007107C"/>
    <w:rsid w:val="000713D6"/>
    <w:rsid w:val="00071A4C"/>
    <w:rsid w:val="00071AAF"/>
    <w:rsid w:val="00074F8B"/>
    <w:rsid w:val="000752BA"/>
    <w:rsid w:val="00076773"/>
    <w:rsid w:val="0008096D"/>
    <w:rsid w:val="000812A3"/>
    <w:rsid w:val="0008220A"/>
    <w:rsid w:val="00083655"/>
    <w:rsid w:val="00084564"/>
    <w:rsid w:val="000847FC"/>
    <w:rsid w:val="000848C3"/>
    <w:rsid w:val="00084B86"/>
    <w:rsid w:val="00086ED8"/>
    <w:rsid w:val="00087362"/>
    <w:rsid w:val="00090627"/>
    <w:rsid w:val="00091314"/>
    <w:rsid w:val="00091B5E"/>
    <w:rsid w:val="00091D0C"/>
    <w:rsid w:val="000926B2"/>
    <w:rsid w:val="00093986"/>
    <w:rsid w:val="0009441D"/>
    <w:rsid w:val="0009472A"/>
    <w:rsid w:val="00095632"/>
    <w:rsid w:val="00095870"/>
    <w:rsid w:val="00096721"/>
    <w:rsid w:val="0009754B"/>
    <w:rsid w:val="00097EF1"/>
    <w:rsid w:val="000A104D"/>
    <w:rsid w:val="000A1620"/>
    <w:rsid w:val="000A1870"/>
    <w:rsid w:val="000A1BE5"/>
    <w:rsid w:val="000A1DC8"/>
    <w:rsid w:val="000A3661"/>
    <w:rsid w:val="000A3A55"/>
    <w:rsid w:val="000A4226"/>
    <w:rsid w:val="000A5E3C"/>
    <w:rsid w:val="000A7DF3"/>
    <w:rsid w:val="000B0B73"/>
    <w:rsid w:val="000B1D77"/>
    <w:rsid w:val="000B222E"/>
    <w:rsid w:val="000B22E0"/>
    <w:rsid w:val="000B2AEE"/>
    <w:rsid w:val="000B2EE7"/>
    <w:rsid w:val="000B320A"/>
    <w:rsid w:val="000B384F"/>
    <w:rsid w:val="000B4CDA"/>
    <w:rsid w:val="000B584B"/>
    <w:rsid w:val="000B68A4"/>
    <w:rsid w:val="000B6DE4"/>
    <w:rsid w:val="000B7727"/>
    <w:rsid w:val="000C0171"/>
    <w:rsid w:val="000C258C"/>
    <w:rsid w:val="000C2691"/>
    <w:rsid w:val="000C36DE"/>
    <w:rsid w:val="000C4176"/>
    <w:rsid w:val="000C448A"/>
    <w:rsid w:val="000C4D30"/>
    <w:rsid w:val="000C5161"/>
    <w:rsid w:val="000C51DD"/>
    <w:rsid w:val="000C5549"/>
    <w:rsid w:val="000C586E"/>
    <w:rsid w:val="000C5A54"/>
    <w:rsid w:val="000C62C2"/>
    <w:rsid w:val="000C632F"/>
    <w:rsid w:val="000C67D5"/>
    <w:rsid w:val="000C7909"/>
    <w:rsid w:val="000D073B"/>
    <w:rsid w:val="000D16B4"/>
    <w:rsid w:val="000D19B1"/>
    <w:rsid w:val="000D31EC"/>
    <w:rsid w:val="000D36A3"/>
    <w:rsid w:val="000D3F2A"/>
    <w:rsid w:val="000D3FB4"/>
    <w:rsid w:val="000D7B10"/>
    <w:rsid w:val="000D7F99"/>
    <w:rsid w:val="000E166C"/>
    <w:rsid w:val="000E20F1"/>
    <w:rsid w:val="000E31EF"/>
    <w:rsid w:val="000E3DCA"/>
    <w:rsid w:val="000E4F85"/>
    <w:rsid w:val="000E5335"/>
    <w:rsid w:val="000E5660"/>
    <w:rsid w:val="000E5A7D"/>
    <w:rsid w:val="000E645D"/>
    <w:rsid w:val="000E6B41"/>
    <w:rsid w:val="000E6BD9"/>
    <w:rsid w:val="000E6E39"/>
    <w:rsid w:val="000E7FC7"/>
    <w:rsid w:val="000F019C"/>
    <w:rsid w:val="000F09F2"/>
    <w:rsid w:val="000F137A"/>
    <w:rsid w:val="000F24EB"/>
    <w:rsid w:val="000F2949"/>
    <w:rsid w:val="000F4E6B"/>
    <w:rsid w:val="000F55E0"/>
    <w:rsid w:val="000F637A"/>
    <w:rsid w:val="000F66BF"/>
    <w:rsid w:val="000F783E"/>
    <w:rsid w:val="0010032C"/>
    <w:rsid w:val="001005E4"/>
    <w:rsid w:val="001006F7"/>
    <w:rsid w:val="001017A6"/>
    <w:rsid w:val="001029DC"/>
    <w:rsid w:val="00102A7B"/>
    <w:rsid w:val="00103B3A"/>
    <w:rsid w:val="00103BAF"/>
    <w:rsid w:val="001040AC"/>
    <w:rsid w:val="0010490D"/>
    <w:rsid w:val="00105331"/>
    <w:rsid w:val="001057D4"/>
    <w:rsid w:val="00105B4D"/>
    <w:rsid w:val="0010656B"/>
    <w:rsid w:val="00106A15"/>
    <w:rsid w:val="00106A43"/>
    <w:rsid w:val="00107F16"/>
    <w:rsid w:val="00110D15"/>
    <w:rsid w:val="00110E66"/>
    <w:rsid w:val="0011174B"/>
    <w:rsid w:val="00112026"/>
    <w:rsid w:val="00114C30"/>
    <w:rsid w:val="00114FC5"/>
    <w:rsid w:val="00116D8E"/>
    <w:rsid w:val="001204C8"/>
    <w:rsid w:val="0012069D"/>
    <w:rsid w:val="00120BD8"/>
    <w:rsid w:val="00120CFA"/>
    <w:rsid w:val="00120EE8"/>
    <w:rsid w:val="00120F2C"/>
    <w:rsid w:val="00122366"/>
    <w:rsid w:val="001236C9"/>
    <w:rsid w:val="00123CDE"/>
    <w:rsid w:val="0012437D"/>
    <w:rsid w:val="001247F6"/>
    <w:rsid w:val="0012492D"/>
    <w:rsid w:val="001250FC"/>
    <w:rsid w:val="001255CC"/>
    <w:rsid w:val="001257EE"/>
    <w:rsid w:val="001258E7"/>
    <w:rsid w:val="00126608"/>
    <w:rsid w:val="00126911"/>
    <w:rsid w:val="00126EF3"/>
    <w:rsid w:val="001271D1"/>
    <w:rsid w:val="0012793A"/>
    <w:rsid w:val="00127F9B"/>
    <w:rsid w:val="001304B9"/>
    <w:rsid w:val="00132919"/>
    <w:rsid w:val="00133A15"/>
    <w:rsid w:val="001347BB"/>
    <w:rsid w:val="00134810"/>
    <w:rsid w:val="0013528F"/>
    <w:rsid w:val="001358D1"/>
    <w:rsid w:val="00136C8C"/>
    <w:rsid w:val="001371A1"/>
    <w:rsid w:val="00140515"/>
    <w:rsid w:val="001418C6"/>
    <w:rsid w:val="00141942"/>
    <w:rsid w:val="001426D2"/>
    <w:rsid w:val="00144A78"/>
    <w:rsid w:val="00144C38"/>
    <w:rsid w:val="00146135"/>
    <w:rsid w:val="0014615C"/>
    <w:rsid w:val="00146438"/>
    <w:rsid w:val="0014646E"/>
    <w:rsid w:val="00146EFE"/>
    <w:rsid w:val="00147089"/>
    <w:rsid w:val="001470DA"/>
    <w:rsid w:val="001479A8"/>
    <w:rsid w:val="0015030A"/>
    <w:rsid w:val="00150696"/>
    <w:rsid w:val="001509FE"/>
    <w:rsid w:val="001514DE"/>
    <w:rsid w:val="001522B2"/>
    <w:rsid w:val="0015364D"/>
    <w:rsid w:val="00153B40"/>
    <w:rsid w:val="00153E8F"/>
    <w:rsid w:val="0015414F"/>
    <w:rsid w:val="00154163"/>
    <w:rsid w:val="0015627E"/>
    <w:rsid w:val="001567C6"/>
    <w:rsid w:val="00156BBA"/>
    <w:rsid w:val="00157747"/>
    <w:rsid w:val="001653F5"/>
    <w:rsid w:val="001657CD"/>
    <w:rsid w:val="00166C8D"/>
    <w:rsid w:val="00166EDA"/>
    <w:rsid w:val="00171F0E"/>
    <w:rsid w:val="00172621"/>
    <w:rsid w:val="0017343E"/>
    <w:rsid w:val="001741FB"/>
    <w:rsid w:val="001744FB"/>
    <w:rsid w:val="001757DE"/>
    <w:rsid w:val="0017670B"/>
    <w:rsid w:val="00176D44"/>
    <w:rsid w:val="00176E69"/>
    <w:rsid w:val="001828C9"/>
    <w:rsid w:val="00183083"/>
    <w:rsid w:val="00183C68"/>
    <w:rsid w:val="00184111"/>
    <w:rsid w:val="00184C6B"/>
    <w:rsid w:val="00184D09"/>
    <w:rsid w:val="00185DB8"/>
    <w:rsid w:val="00186901"/>
    <w:rsid w:val="00187304"/>
    <w:rsid w:val="00187B8B"/>
    <w:rsid w:val="00187FAE"/>
    <w:rsid w:val="00190BC5"/>
    <w:rsid w:val="00191810"/>
    <w:rsid w:val="00192BC2"/>
    <w:rsid w:val="00193818"/>
    <w:rsid w:val="00193B76"/>
    <w:rsid w:val="00195A48"/>
    <w:rsid w:val="00196B7B"/>
    <w:rsid w:val="00197711"/>
    <w:rsid w:val="001978DD"/>
    <w:rsid w:val="001A0E34"/>
    <w:rsid w:val="001A1ABA"/>
    <w:rsid w:val="001A1EE6"/>
    <w:rsid w:val="001A2083"/>
    <w:rsid w:val="001A2A7B"/>
    <w:rsid w:val="001A2BCB"/>
    <w:rsid w:val="001A2C1D"/>
    <w:rsid w:val="001A2D0B"/>
    <w:rsid w:val="001A394F"/>
    <w:rsid w:val="001A448B"/>
    <w:rsid w:val="001A69E3"/>
    <w:rsid w:val="001A7680"/>
    <w:rsid w:val="001A790C"/>
    <w:rsid w:val="001A7C65"/>
    <w:rsid w:val="001B04A3"/>
    <w:rsid w:val="001B0C1A"/>
    <w:rsid w:val="001B1436"/>
    <w:rsid w:val="001B223C"/>
    <w:rsid w:val="001B2B86"/>
    <w:rsid w:val="001B2E09"/>
    <w:rsid w:val="001B2F38"/>
    <w:rsid w:val="001B344C"/>
    <w:rsid w:val="001B5ADE"/>
    <w:rsid w:val="001B681D"/>
    <w:rsid w:val="001B73A0"/>
    <w:rsid w:val="001B7C98"/>
    <w:rsid w:val="001B7D5B"/>
    <w:rsid w:val="001C00BA"/>
    <w:rsid w:val="001C1F67"/>
    <w:rsid w:val="001C2E5B"/>
    <w:rsid w:val="001C379D"/>
    <w:rsid w:val="001C48D1"/>
    <w:rsid w:val="001C61D2"/>
    <w:rsid w:val="001C61D7"/>
    <w:rsid w:val="001C6EE3"/>
    <w:rsid w:val="001D0061"/>
    <w:rsid w:val="001D01ED"/>
    <w:rsid w:val="001D0389"/>
    <w:rsid w:val="001D068B"/>
    <w:rsid w:val="001D0B99"/>
    <w:rsid w:val="001D1173"/>
    <w:rsid w:val="001D120A"/>
    <w:rsid w:val="001D2715"/>
    <w:rsid w:val="001D4415"/>
    <w:rsid w:val="001D463F"/>
    <w:rsid w:val="001D494D"/>
    <w:rsid w:val="001D4A64"/>
    <w:rsid w:val="001D4E7E"/>
    <w:rsid w:val="001D521D"/>
    <w:rsid w:val="001D5B80"/>
    <w:rsid w:val="001D6E5F"/>
    <w:rsid w:val="001D6EB9"/>
    <w:rsid w:val="001E0209"/>
    <w:rsid w:val="001E2B70"/>
    <w:rsid w:val="001E2BE0"/>
    <w:rsid w:val="001E36AE"/>
    <w:rsid w:val="001E3C6E"/>
    <w:rsid w:val="001E40D8"/>
    <w:rsid w:val="001E4599"/>
    <w:rsid w:val="001E47D9"/>
    <w:rsid w:val="001E4C86"/>
    <w:rsid w:val="001F1323"/>
    <w:rsid w:val="001F1829"/>
    <w:rsid w:val="001F1FCA"/>
    <w:rsid w:val="001F28A2"/>
    <w:rsid w:val="001F3252"/>
    <w:rsid w:val="001F3FE1"/>
    <w:rsid w:val="001F416B"/>
    <w:rsid w:val="001F4464"/>
    <w:rsid w:val="001F4B67"/>
    <w:rsid w:val="001F529C"/>
    <w:rsid w:val="001F6319"/>
    <w:rsid w:val="00200079"/>
    <w:rsid w:val="002011B6"/>
    <w:rsid w:val="002011C6"/>
    <w:rsid w:val="00201392"/>
    <w:rsid w:val="00201479"/>
    <w:rsid w:val="002017E5"/>
    <w:rsid w:val="00202806"/>
    <w:rsid w:val="00203D40"/>
    <w:rsid w:val="00203E0D"/>
    <w:rsid w:val="00204491"/>
    <w:rsid w:val="00204904"/>
    <w:rsid w:val="00204F68"/>
    <w:rsid w:val="00205F29"/>
    <w:rsid w:val="002067CF"/>
    <w:rsid w:val="002067F9"/>
    <w:rsid w:val="0020714C"/>
    <w:rsid w:val="002077EC"/>
    <w:rsid w:val="00207F17"/>
    <w:rsid w:val="0021051B"/>
    <w:rsid w:val="00210D3F"/>
    <w:rsid w:val="0021176F"/>
    <w:rsid w:val="002122DA"/>
    <w:rsid w:val="00212AC0"/>
    <w:rsid w:val="0021696C"/>
    <w:rsid w:val="00216CB7"/>
    <w:rsid w:val="0021727E"/>
    <w:rsid w:val="0021788D"/>
    <w:rsid w:val="00220950"/>
    <w:rsid w:val="00220D02"/>
    <w:rsid w:val="0022113F"/>
    <w:rsid w:val="002215CE"/>
    <w:rsid w:val="00221C46"/>
    <w:rsid w:val="002220F4"/>
    <w:rsid w:val="002224FB"/>
    <w:rsid w:val="00225505"/>
    <w:rsid w:val="002256B9"/>
    <w:rsid w:val="00227E68"/>
    <w:rsid w:val="0023009F"/>
    <w:rsid w:val="00230936"/>
    <w:rsid w:val="00230DF1"/>
    <w:rsid w:val="0023136E"/>
    <w:rsid w:val="00231CE9"/>
    <w:rsid w:val="00233CA7"/>
    <w:rsid w:val="00233D26"/>
    <w:rsid w:val="00234D51"/>
    <w:rsid w:val="00236457"/>
    <w:rsid w:val="00236CE1"/>
    <w:rsid w:val="00241895"/>
    <w:rsid w:val="00241B68"/>
    <w:rsid w:val="00241DE5"/>
    <w:rsid w:val="00242C7F"/>
    <w:rsid w:val="00244BD0"/>
    <w:rsid w:val="00247DF1"/>
    <w:rsid w:val="0025042B"/>
    <w:rsid w:val="00250EE1"/>
    <w:rsid w:val="00251DE9"/>
    <w:rsid w:val="00251EBC"/>
    <w:rsid w:val="002522A6"/>
    <w:rsid w:val="002528FA"/>
    <w:rsid w:val="00252B44"/>
    <w:rsid w:val="00252B9A"/>
    <w:rsid w:val="00254369"/>
    <w:rsid w:val="00254804"/>
    <w:rsid w:val="00254FD4"/>
    <w:rsid w:val="002559C6"/>
    <w:rsid w:val="0025693A"/>
    <w:rsid w:val="00256D94"/>
    <w:rsid w:val="00256DEE"/>
    <w:rsid w:val="00257E5C"/>
    <w:rsid w:val="002615CD"/>
    <w:rsid w:val="00261FBC"/>
    <w:rsid w:val="00263AB5"/>
    <w:rsid w:val="00264DFE"/>
    <w:rsid w:val="00265289"/>
    <w:rsid w:val="00270583"/>
    <w:rsid w:val="002707B1"/>
    <w:rsid w:val="00270AD2"/>
    <w:rsid w:val="00270E22"/>
    <w:rsid w:val="00270FEA"/>
    <w:rsid w:val="00271754"/>
    <w:rsid w:val="002720E1"/>
    <w:rsid w:val="00272AF2"/>
    <w:rsid w:val="00273282"/>
    <w:rsid w:val="0027336F"/>
    <w:rsid w:val="00273805"/>
    <w:rsid w:val="00273BB1"/>
    <w:rsid w:val="0027479E"/>
    <w:rsid w:val="00274C09"/>
    <w:rsid w:val="00275A60"/>
    <w:rsid w:val="00275CA2"/>
    <w:rsid w:val="0027650C"/>
    <w:rsid w:val="00276F2B"/>
    <w:rsid w:val="00277582"/>
    <w:rsid w:val="00280474"/>
    <w:rsid w:val="00280861"/>
    <w:rsid w:val="0028097C"/>
    <w:rsid w:val="00280CD5"/>
    <w:rsid w:val="00281256"/>
    <w:rsid w:val="00282257"/>
    <w:rsid w:val="00282900"/>
    <w:rsid w:val="00283B4A"/>
    <w:rsid w:val="00283B7F"/>
    <w:rsid w:val="002847BB"/>
    <w:rsid w:val="00286492"/>
    <w:rsid w:val="00286F48"/>
    <w:rsid w:val="00287365"/>
    <w:rsid w:val="0028745E"/>
    <w:rsid w:val="002876F8"/>
    <w:rsid w:val="0028782B"/>
    <w:rsid w:val="0028789E"/>
    <w:rsid w:val="00287A1F"/>
    <w:rsid w:val="00290F0B"/>
    <w:rsid w:val="002917B3"/>
    <w:rsid w:val="00291AF0"/>
    <w:rsid w:val="0029293E"/>
    <w:rsid w:val="002933B1"/>
    <w:rsid w:val="002936AA"/>
    <w:rsid w:val="0029477C"/>
    <w:rsid w:val="00295C4D"/>
    <w:rsid w:val="00296116"/>
    <w:rsid w:val="002963B4"/>
    <w:rsid w:val="0029670A"/>
    <w:rsid w:val="002968D6"/>
    <w:rsid w:val="00297D10"/>
    <w:rsid w:val="002A0EE3"/>
    <w:rsid w:val="002A0F78"/>
    <w:rsid w:val="002A129F"/>
    <w:rsid w:val="002A4F0B"/>
    <w:rsid w:val="002A5350"/>
    <w:rsid w:val="002A57E0"/>
    <w:rsid w:val="002A5952"/>
    <w:rsid w:val="002A5A3F"/>
    <w:rsid w:val="002A67A9"/>
    <w:rsid w:val="002A784A"/>
    <w:rsid w:val="002A7874"/>
    <w:rsid w:val="002B034D"/>
    <w:rsid w:val="002B065D"/>
    <w:rsid w:val="002B0D1B"/>
    <w:rsid w:val="002B15AF"/>
    <w:rsid w:val="002B1F20"/>
    <w:rsid w:val="002B36F1"/>
    <w:rsid w:val="002B374A"/>
    <w:rsid w:val="002B3E8F"/>
    <w:rsid w:val="002B44E3"/>
    <w:rsid w:val="002B4A4D"/>
    <w:rsid w:val="002B636C"/>
    <w:rsid w:val="002B680C"/>
    <w:rsid w:val="002B7D9E"/>
    <w:rsid w:val="002C11AE"/>
    <w:rsid w:val="002C2E90"/>
    <w:rsid w:val="002C3F9C"/>
    <w:rsid w:val="002C4F6A"/>
    <w:rsid w:val="002C5A82"/>
    <w:rsid w:val="002C62ED"/>
    <w:rsid w:val="002C73C4"/>
    <w:rsid w:val="002D0131"/>
    <w:rsid w:val="002D0D7A"/>
    <w:rsid w:val="002D2970"/>
    <w:rsid w:val="002D2EB5"/>
    <w:rsid w:val="002D406D"/>
    <w:rsid w:val="002D431F"/>
    <w:rsid w:val="002D4BD6"/>
    <w:rsid w:val="002D4BEE"/>
    <w:rsid w:val="002D54D8"/>
    <w:rsid w:val="002D5C54"/>
    <w:rsid w:val="002D6261"/>
    <w:rsid w:val="002D63C5"/>
    <w:rsid w:val="002D7A35"/>
    <w:rsid w:val="002E0BE4"/>
    <w:rsid w:val="002E0D99"/>
    <w:rsid w:val="002E2ABE"/>
    <w:rsid w:val="002E3DBB"/>
    <w:rsid w:val="002E3EAF"/>
    <w:rsid w:val="002E479D"/>
    <w:rsid w:val="002E53BB"/>
    <w:rsid w:val="002E564B"/>
    <w:rsid w:val="002E5BCA"/>
    <w:rsid w:val="002E5EE1"/>
    <w:rsid w:val="002E6C2F"/>
    <w:rsid w:val="002E7C1E"/>
    <w:rsid w:val="002E7C6D"/>
    <w:rsid w:val="002E7E59"/>
    <w:rsid w:val="002F0D14"/>
    <w:rsid w:val="002F22D8"/>
    <w:rsid w:val="002F274A"/>
    <w:rsid w:val="002F2D39"/>
    <w:rsid w:val="002F339D"/>
    <w:rsid w:val="002F36A4"/>
    <w:rsid w:val="002F3A18"/>
    <w:rsid w:val="002F4FA0"/>
    <w:rsid w:val="002F58B9"/>
    <w:rsid w:val="002F60EB"/>
    <w:rsid w:val="002F637D"/>
    <w:rsid w:val="003028C6"/>
    <w:rsid w:val="0030388A"/>
    <w:rsid w:val="00303912"/>
    <w:rsid w:val="00304C64"/>
    <w:rsid w:val="003063D6"/>
    <w:rsid w:val="0031044A"/>
    <w:rsid w:val="00310499"/>
    <w:rsid w:val="003106F1"/>
    <w:rsid w:val="00310867"/>
    <w:rsid w:val="003108DD"/>
    <w:rsid w:val="00310929"/>
    <w:rsid w:val="00310BE3"/>
    <w:rsid w:val="00311011"/>
    <w:rsid w:val="00311219"/>
    <w:rsid w:val="00311451"/>
    <w:rsid w:val="0031315F"/>
    <w:rsid w:val="00314E53"/>
    <w:rsid w:val="0031507E"/>
    <w:rsid w:val="003154F0"/>
    <w:rsid w:val="00316484"/>
    <w:rsid w:val="0031767F"/>
    <w:rsid w:val="003204D9"/>
    <w:rsid w:val="00320CC0"/>
    <w:rsid w:val="003219E2"/>
    <w:rsid w:val="00321D0A"/>
    <w:rsid w:val="00321F7B"/>
    <w:rsid w:val="0032276C"/>
    <w:rsid w:val="00323E62"/>
    <w:rsid w:val="00323FDD"/>
    <w:rsid w:val="003241E9"/>
    <w:rsid w:val="003243FC"/>
    <w:rsid w:val="003248F1"/>
    <w:rsid w:val="00324BFF"/>
    <w:rsid w:val="00325DB9"/>
    <w:rsid w:val="0033023F"/>
    <w:rsid w:val="0033115B"/>
    <w:rsid w:val="003330E9"/>
    <w:rsid w:val="0033317D"/>
    <w:rsid w:val="00334DEF"/>
    <w:rsid w:val="00335E1C"/>
    <w:rsid w:val="00335E24"/>
    <w:rsid w:val="00337A91"/>
    <w:rsid w:val="00337D1E"/>
    <w:rsid w:val="00340442"/>
    <w:rsid w:val="00340F95"/>
    <w:rsid w:val="0034125D"/>
    <w:rsid w:val="00342E4D"/>
    <w:rsid w:val="00344EBD"/>
    <w:rsid w:val="0034716B"/>
    <w:rsid w:val="0034738C"/>
    <w:rsid w:val="00347647"/>
    <w:rsid w:val="00350FE9"/>
    <w:rsid w:val="00351247"/>
    <w:rsid w:val="00351942"/>
    <w:rsid w:val="003526F7"/>
    <w:rsid w:val="00354D41"/>
    <w:rsid w:val="00354F31"/>
    <w:rsid w:val="00355B6D"/>
    <w:rsid w:val="003565C8"/>
    <w:rsid w:val="003565F7"/>
    <w:rsid w:val="00356623"/>
    <w:rsid w:val="003566E8"/>
    <w:rsid w:val="00357194"/>
    <w:rsid w:val="00357536"/>
    <w:rsid w:val="00357E14"/>
    <w:rsid w:val="003622F4"/>
    <w:rsid w:val="00362CFB"/>
    <w:rsid w:val="0036366B"/>
    <w:rsid w:val="00364805"/>
    <w:rsid w:val="00364A30"/>
    <w:rsid w:val="00364A78"/>
    <w:rsid w:val="00364D64"/>
    <w:rsid w:val="003654C4"/>
    <w:rsid w:val="003660A1"/>
    <w:rsid w:val="00366A7D"/>
    <w:rsid w:val="00367003"/>
    <w:rsid w:val="00372D0B"/>
    <w:rsid w:val="003737B4"/>
    <w:rsid w:val="0037383C"/>
    <w:rsid w:val="003772BA"/>
    <w:rsid w:val="0037731C"/>
    <w:rsid w:val="00377C80"/>
    <w:rsid w:val="003811B4"/>
    <w:rsid w:val="003816DF"/>
    <w:rsid w:val="0038281A"/>
    <w:rsid w:val="00382941"/>
    <w:rsid w:val="00382D03"/>
    <w:rsid w:val="00384EAF"/>
    <w:rsid w:val="0038522C"/>
    <w:rsid w:val="00385603"/>
    <w:rsid w:val="00385621"/>
    <w:rsid w:val="003859AE"/>
    <w:rsid w:val="0038621F"/>
    <w:rsid w:val="00387D6C"/>
    <w:rsid w:val="00390202"/>
    <w:rsid w:val="00394046"/>
    <w:rsid w:val="00394550"/>
    <w:rsid w:val="00394AD9"/>
    <w:rsid w:val="0039572F"/>
    <w:rsid w:val="00395A6B"/>
    <w:rsid w:val="00396716"/>
    <w:rsid w:val="003978A3"/>
    <w:rsid w:val="003A1E66"/>
    <w:rsid w:val="003A2EF8"/>
    <w:rsid w:val="003A2FDD"/>
    <w:rsid w:val="003A3246"/>
    <w:rsid w:val="003A3556"/>
    <w:rsid w:val="003A3F4E"/>
    <w:rsid w:val="003A4F6E"/>
    <w:rsid w:val="003A5992"/>
    <w:rsid w:val="003A6BE8"/>
    <w:rsid w:val="003A7356"/>
    <w:rsid w:val="003A73B5"/>
    <w:rsid w:val="003A748C"/>
    <w:rsid w:val="003A7BD8"/>
    <w:rsid w:val="003A7F0A"/>
    <w:rsid w:val="003B0487"/>
    <w:rsid w:val="003B3125"/>
    <w:rsid w:val="003B3297"/>
    <w:rsid w:val="003B34CD"/>
    <w:rsid w:val="003B3E78"/>
    <w:rsid w:val="003B47A8"/>
    <w:rsid w:val="003B4D91"/>
    <w:rsid w:val="003B7647"/>
    <w:rsid w:val="003C2571"/>
    <w:rsid w:val="003C3240"/>
    <w:rsid w:val="003C419A"/>
    <w:rsid w:val="003C448D"/>
    <w:rsid w:val="003C48BE"/>
    <w:rsid w:val="003C6532"/>
    <w:rsid w:val="003C659E"/>
    <w:rsid w:val="003C6C24"/>
    <w:rsid w:val="003C6D08"/>
    <w:rsid w:val="003D080A"/>
    <w:rsid w:val="003D1BA4"/>
    <w:rsid w:val="003D21B8"/>
    <w:rsid w:val="003D36C0"/>
    <w:rsid w:val="003D5192"/>
    <w:rsid w:val="003D56FC"/>
    <w:rsid w:val="003D6EDE"/>
    <w:rsid w:val="003E082B"/>
    <w:rsid w:val="003E12D3"/>
    <w:rsid w:val="003E1512"/>
    <w:rsid w:val="003E1FCF"/>
    <w:rsid w:val="003E2944"/>
    <w:rsid w:val="003E3E73"/>
    <w:rsid w:val="003E5221"/>
    <w:rsid w:val="003E6F15"/>
    <w:rsid w:val="003E79CB"/>
    <w:rsid w:val="003E7A6A"/>
    <w:rsid w:val="003F0BCB"/>
    <w:rsid w:val="003F109B"/>
    <w:rsid w:val="003F20E8"/>
    <w:rsid w:val="003F41B2"/>
    <w:rsid w:val="003F4860"/>
    <w:rsid w:val="003F5391"/>
    <w:rsid w:val="003F5E7D"/>
    <w:rsid w:val="003F61DA"/>
    <w:rsid w:val="003F663B"/>
    <w:rsid w:val="003F6784"/>
    <w:rsid w:val="003F6A95"/>
    <w:rsid w:val="003F6EE6"/>
    <w:rsid w:val="003F761E"/>
    <w:rsid w:val="003F78BF"/>
    <w:rsid w:val="003F79C8"/>
    <w:rsid w:val="004021B7"/>
    <w:rsid w:val="004029EE"/>
    <w:rsid w:val="00403B4A"/>
    <w:rsid w:val="00404DA8"/>
    <w:rsid w:val="004059E0"/>
    <w:rsid w:val="00406141"/>
    <w:rsid w:val="004062DA"/>
    <w:rsid w:val="0040757B"/>
    <w:rsid w:val="00407698"/>
    <w:rsid w:val="004078EC"/>
    <w:rsid w:val="004079D4"/>
    <w:rsid w:val="00407DA6"/>
    <w:rsid w:val="00410BB8"/>
    <w:rsid w:val="00411CD8"/>
    <w:rsid w:val="00412A1D"/>
    <w:rsid w:val="00413AA7"/>
    <w:rsid w:val="0041430D"/>
    <w:rsid w:val="004152C3"/>
    <w:rsid w:val="00415D98"/>
    <w:rsid w:val="004164BE"/>
    <w:rsid w:val="00416FD4"/>
    <w:rsid w:val="00417D76"/>
    <w:rsid w:val="0042069B"/>
    <w:rsid w:val="00422097"/>
    <w:rsid w:val="004226E7"/>
    <w:rsid w:val="00424866"/>
    <w:rsid w:val="00425E3E"/>
    <w:rsid w:val="00426380"/>
    <w:rsid w:val="00427081"/>
    <w:rsid w:val="00427671"/>
    <w:rsid w:val="00427A7C"/>
    <w:rsid w:val="00427CFE"/>
    <w:rsid w:val="00430F61"/>
    <w:rsid w:val="004317B6"/>
    <w:rsid w:val="00432BB4"/>
    <w:rsid w:val="004331DE"/>
    <w:rsid w:val="004334B1"/>
    <w:rsid w:val="0043416D"/>
    <w:rsid w:val="00435462"/>
    <w:rsid w:val="004360E7"/>
    <w:rsid w:val="00437F14"/>
    <w:rsid w:val="00440609"/>
    <w:rsid w:val="00440D01"/>
    <w:rsid w:val="00441C3B"/>
    <w:rsid w:val="00442A66"/>
    <w:rsid w:val="00442D1E"/>
    <w:rsid w:val="00442EFF"/>
    <w:rsid w:val="0044376A"/>
    <w:rsid w:val="004437CA"/>
    <w:rsid w:val="004443F0"/>
    <w:rsid w:val="00444F96"/>
    <w:rsid w:val="0044572A"/>
    <w:rsid w:val="00445B4C"/>
    <w:rsid w:val="004467F8"/>
    <w:rsid w:val="00450048"/>
    <w:rsid w:val="004504EB"/>
    <w:rsid w:val="00450B0F"/>
    <w:rsid w:val="00451392"/>
    <w:rsid w:val="00451717"/>
    <w:rsid w:val="004518C9"/>
    <w:rsid w:val="004525E3"/>
    <w:rsid w:val="0045345C"/>
    <w:rsid w:val="00453B53"/>
    <w:rsid w:val="00453EB4"/>
    <w:rsid w:val="004545F8"/>
    <w:rsid w:val="0045492E"/>
    <w:rsid w:val="0045562A"/>
    <w:rsid w:val="00456D63"/>
    <w:rsid w:val="004579C6"/>
    <w:rsid w:val="004600C8"/>
    <w:rsid w:val="004630C0"/>
    <w:rsid w:val="004630DA"/>
    <w:rsid w:val="004631CD"/>
    <w:rsid w:val="00463815"/>
    <w:rsid w:val="00464A94"/>
    <w:rsid w:val="00466147"/>
    <w:rsid w:val="004679AD"/>
    <w:rsid w:val="0047012D"/>
    <w:rsid w:val="004704DF"/>
    <w:rsid w:val="00470ABD"/>
    <w:rsid w:val="004710A1"/>
    <w:rsid w:val="00471E56"/>
    <w:rsid w:val="00473188"/>
    <w:rsid w:val="00473AFB"/>
    <w:rsid w:val="0047595B"/>
    <w:rsid w:val="00475AA9"/>
    <w:rsid w:val="00475CC5"/>
    <w:rsid w:val="00475CDF"/>
    <w:rsid w:val="00475D23"/>
    <w:rsid w:val="00476302"/>
    <w:rsid w:val="00476F06"/>
    <w:rsid w:val="0047713D"/>
    <w:rsid w:val="00477414"/>
    <w:rsid w:val="00477B50"/>
    <w:rsid w:val="00482973"/>
    <w:rsid w:val="0048443A"/>
    <w:rsid w:val="00484E59"/>
    <w:rsid w:val="00485D7F"/>
    <w:rsid w:val="004873F0"/>
    <w:rsid w:val="004876CC"/>
    <w:rsid w:val="00490ECD"/>
    <w:rsid w:val="004934D2"/>
    <w:rsid w:val="00493A20"/>
    <w:rsid w:val="00494B5C"/>
    <w:rsid w:val="0049614F"/>
    <w:rsid w:val="004965FB"/>
    <w:rsid w:val="004A0286"/>
    <w:rsid w:val="004A0AE0"/>
    <w:rsid w:val="004A0CBC"/>
    <w:rsid w:val="004A15C0"/>
    <w:rsid w:val="004A176E"/>
    <w:rsid w:val="004A2B0A"/>
    <w:rsid w:val="004A3264"/>
    <w:rsid w:val="004A3B90"/>
    <w:rsid w:val="004A3BC8"/>
    <w:rsid w:val="004A4FE0"/>
    <w:rsid w:val="004A5436"/>
    <w:rsid w:val="004A56D9"/>
    <w:rsid w:val="004A5764"/>
    <w:rsid w:val="004A6CA7"/>
    <w:rsid w:val="004A7D6D"/>
    <w:rsid w:val="004B1056"/>
    <w:rsid w:val="004B16C8"/>
    <w:rsid w:val="004B1CB0"/>
    <w:rsid w:val="004B1CBC"/>
    <w:rsid w:val="004B2023"/>
    <w:rsid w:val="004B2279"/>
    <w:rsid w:val="004B29F8"/>
    <w:rsid w:val="004B3961"/>
    <w:rsid w:val="004B3C2C"/>
    <w:rsid w:val="004B6225"/>
    <w:rsid w:val="004B7EE1"/>
    <w:rsid w:val="004C0351"/>
    <w:rsid w:val="004C08C7"/>
    <w:rsid w:val="004C0E02"/>
    <w:rsid w:val="004C1016"/>
    <w:rsid w:val="004C11CD"/>
    <w:rsid w:val="004C14C4"/>
    <w:rsid w:val="004C168E"/>
    <w:rsid w:val="004C2953"/>
    <w:rsid w:val="004C48BA"/>
    <w:rsid w:val="004C4FB6"/>
    <w:rsid w:val="004C5211"/>
    <w:rsid w:val="004C5FE0"/>
    <w:rsid w:val="004C6D4D"/>
    <w:rsid w:val="004C6DC2"/>
    <w:rsid w:val="004C78A0"/>
    <w:rsid w:val="004D0BB4"/>
    <w:rsid w:val="004D11E7"/>
    <w:rsid w:val="004D2F00"/>
    <w:rsid w:val="004D3981"/>
    <w:rsid w:val="004D3F0D"/>
    <w:rsid w:val="004D5C79"/>
    <w:rsid w:val="004D645B"/>
    <w:rsid w:val="004D6CEA"/>
    <w:rsid w:val="004D6FF6"/>
    <w:rsid w:val="004D70B8"/>
    <w:rsid w:val="004D7199"/>
    <w:rsid w:val="004E0202"/>
    <w:rsid w:val="004E0541"/>
    <w:rsid w:val="004E132C"/>
    <w:rsid w:val="004E1FBE"/>
    <w:rsid w:val="004E23B4"/>
    <w:rsid w:val="004E2473"/>
    <w:rsid w:val="004E3A92"/>
    <w:rsid w:val="004E472C"/>
    <w:rsid w:val="004E624C"/>
    <w:rsid w:val="004E6365"/>
    <w:rsid w:val="004E65E7"/>
    <w:rsid w:val="004E680A"/>
    <w:rsid w:val="004E684B"/>
    <w:rsid w:val="004E6E49"/>
    <w:rsid w:val="004E7B03"/>
    <w:rsid w:val="004F106B"/>
    <w:rsid w:val="004F129F"/>
    <w:rsid w:val="004F1DFD"/>
    <w:rsid w:val="004F2D36"/>
    <w:rsid w:val="004F5C3E"/>
    <w:rsid w:val="00500184"/>
    <w:rsid w:val="00500B94"/>
    <w:rsid w:val="005015B9"/>
    <w:rsid w:val="005015C1"/>
    <w:rsid w:val="00502DCD"/>
    <w:rsid w:val="00503615"/>
    <w:rsid w:val="00503F61"/>
    <w:rsid w:val="00506943"/>
    <w:rsid w:val="00507CA0"/>
    <w:rsid w:val="005114AA"/>
    <w:rsid w:val="00511D84"/>
    <w:rsid w:val="00511DB8"/>
    <w:rsid w:val="005122D4"/>
    <w:rsid w:val="005128F5"/>
    <w:rsid w:val="00513806"/>
    <w:rsid w:val="00513DC8"/>
    <w:rsid w:val="00514BD8"/>
    <w:rsid w:val="00514F15"/>
    <w:rsid w:val="00515E1A"/>
    <w:rsid w:val="00516930"/>
    <w:rsid w:val="00517516"/>
    <w:rsid w:val="00520366"/>
    <w:rsid w:val="0052051E"/>
    <w:rsid w:val="00520637"/>
    <w:rsid w:val="005212EB"/>
    <w:rsid w:val="00521C79"/>
    <w:rsid w:val="00523677"/>
    <w:rsid w:val="0052537C"/>
    <w:rsid w:val="00525E94"/>
    <w:rsid w:val="005262FA"/>
    <w:rsid w:val="005304DC"/>
    <w:rsid w:val="00530EF1"/>
    <w:rsid w:val="00530FD2"/>
    <w:rsid w:val="005316AA"/>
    <w:rsid w:val="00531910"/>
    <w:rsid w:val="0053203C"/>
    <w:rsid w:val="00532073"/>
    <w:rsid w:val="00533894"/>
    <w:rsid w:val="00535543"/>
    <w:rsid w:val="005364AD"/>
    <w:rsid w:val="005364FA"/>
    <w:rsid w:val="00536E88"/>
    <w:rsid w:val="00537039"/>
    <w:rsid w:val="0053785A"/>
    <w:rsid w:val="00537FF1"/>
    <w:rsid w:val="00540E92"/>
    <w:rsid w:val="0054195B"/>
    <w:rsid w:val="00541D11"/>
    <w:rsid w:val="00544917"/>
    <w:rsid w:val="00545C1C"/>
    <w:rsid w:val="00546096"/>
    <w:rsid w:val="005465DA"/>
    <w:rsid w:val="00547429"/>
    <w:rsid w:val="00550FC4"/>
    <w:rsid w:val="00551795"/>
    <w:rsid w:val="00551B07"/>
    <w:rsid w:val="00551D10"/>
    <w:rsid w:val="005535B6"/>
    <w:rsid w:val="00553742"/>
    <w:rsid w:val="00554472"/>
    <w:rsid w:val="0055474D"/>
    <w:rsid w:val="00555128"/>
    <w:rsid w:val="00555507"/>
    <w:rsid w:val="00555FB1"/>
    <w:rsid w:val="00556D01"/>
    <w:rsid w:val="00557EC8"/>
    <w:rsid w:val="00560241"/>
    <w:rsid w:val="005602CC"/>
    <w:rsid w:val="00560CDC"/>
    <w:rsid w:val="00560D67"/>
    <w:rsid w:val="00561848"/>
    <w:rsid w:val="0056267C"/>
    <w:rsid w:val="005627DF"/>
    <w:rsid w:val="00562EAA"/>
    <w:rsid w:val="00563281"/>
    <w:rsid w:val="00563D90"/>
    <w:rsid w:val="00564FB5"/>
    <w:rsid w:val="00565C90"/>
    <w:rsid w:val="00565D27"/>
    <w:rsid w:val="00566452"/>
    <w:rsid w:val="00566485"/>
    <w:rsid w:val="0056711F"/>
    <w:rsid w:val="005672FC"/>
    <w:rsid w:val="0056751D"/>
    <w:rsid w:val="005717FB"/>
    <w:rsid w:val="00571885"/>
    <w:rsid w:val="00572048"/>
    <w:rsid w:val="00573785"/>
    <w:rsid w:val="00573DC7"/>
    <w:rsid w:val="00574048"/>
    <w:rsid w:val="00575207"/>
    <w:rsid w:val="00575EED"/>
    <w:rsid w:val="005766D6"/>
    <w:rsid w:val="005772BC"/>
    <w:rsid w:val="00580C8C"/>
    <w:rsid w:val="00581966"/>
    <w:rsid w:val="0058256D"/>
    <w:rsid w:val="00582EF3"/>
    <w:rsid w:val="005830EE"/>
    <w:rsid w:val="0058325A"/>
    <w:rsid w:val="00583CE5"/>
    <w:rsid w:val="005848BD"/>
    <w:rsid w:val="00584D90"/>
    <w:rsid w:val="00586B72"/>
    <w:rsid w:val="005871D4"/>
    <w:rsid w:val="0058744D"/>
    <w:rsid w:val="00587FB7"/>
    <w:rsid w:val="00590077"/>
    <w:rsid w:val="00590FD8"/>
    <w:rsid w:val="005913C1"/>
    <w:rsid w:val="00591A51"/>
    <w:rsid w:val="00591F64"/>
    <w:rsid w:val="00592C41"/>
    <w:rsid w:val="00592FCA"/>
    <w:rsid w:val="00592FDA"/>
    <w:rsid w:val="00594DE9"/>
    <w:rsid w:val="00595A72"/>
    <w:rsid w:val="00596E40"/>
    <w:rsid w:val="00597404"/>
    <w:rsid w:val="005A0C1F"/>
    <w:rsid w:val="005A1C1B"/>
    <w:rsid w:val="005A27BB"/>
    <w:rsid w:val="005A2E0F"/>
    <w:rsid w:val="005A3C9B"/>
    <w:rsid w:val="005A4334"/>
    <w:rsid w:val="005A47B4"/>
    <w:rsid w:val="005A517D"/>
    <w:rsid w:val="005A5712"/>
    <w:rsid w:val="005A5851"/>
    <w:rsid w:val="005A5E8A"/>
    <w:rsid w:val="005A6928"/>
    <w:rsid w:val="005A6B9D"/>
    <w:rsid w:val="005B252D"/>
    <w:rsid w:val="005B2BF0"/>
    <w:rsid w:val="005B3BA8"/>
    <w:rsid w:val="005B402A"/>
    <w:rsid w:val="005B4854"/>
    <w:rsid w:val="005B5CBB"/>
    <w:rsid w:val="005B5EAA"/>
    <w:rsid w:val="005B5F81"/>
    <w:rsid w:val="005C044F"/>
    <w:rsid w:val="005C0FC7"/>
    <w:rsid w:val="005C24BC"/>
    <w:rsid w:val="005C274C"/>
    <w:rsid w:val="005C313F"/>
    <w:rsid w:val="005C4E3B"/>
    <w:rsid w:val="005C4E8C"/>
    <w:rsid w:val="005C55AA"/>
    <w:rsid w:val="005C55C4"/>
    <w:rsid w:val="005C5E29"/>
    <w:rsid w:val="005C66F8"/>
    <w:rsid w:val="005C7569"/>
    <w:rsid w:val="005C7858"/>
    <w:rsid w:val="005D07F2"/>
    <w:rsid w:val="005D0920"/>
    <w:rsid w:val="005D0DF8"/>
    <w:rsid w:val="005D0F70"/>
    <w:rsid w:val="005D21B4"/>
    <w:rsid w:val="005D3CD2"/>
    <w:rsid w:val="005D3D9B"/>
    <w:rsid w:val="005D3DA9"/>
    <w:rsid w:val="005D4E4C"/>
    <w:rsid w:val="005D51EF"/>
    <w:rsid w:val="005D5483"/>
    <w:rsid w:val="005D577C"/>
    <w:rsid w:val="005D748B"/>
    <w:rsid w:val="005D763F"/>
    <w:rsid w:val="005D77FD"/>
    <w:rsid w:val="005E090F"/>
    <w:rsid w:val="005E17D7"/>
    <w:rsid w:val="005E1DE3"/>
    <w:rsid w:val="005E34E2"/>
    <w:rsid w:val="005E38FA"/>
    <w:rsid w:val="005E5957"/>
    <w:rsid w:val="005E6030"/>
    <w:rsid w:val="005E753D"/>
    <w:rsid w:val="005F07CA"/>
    <w:rsid w:val="005F2F41"/>
    <w:rsid w:val="005F342C"/>
    <w:rsid w:val="005F34D9"/>
    <w:rsid w:val="005F35AB"/>
    <w:rsid w:val="005F498E"/>
    <w:rsid w:val="005F5648"/>
    <w:rsid w:val="005F5E53"/>
    <w:rsid w:val="005F68AE"/>
    <w:rsid w:val="005F6E24"/>
    <w:rsid w:val="005F6EE1"/>
    <w:rsid w:val="005F782A"/>
    <w:rsid w:val="005F7C3D"/>
    <w:rsid w:val="005F7C61"/>
    <w:rsid w:val="00600478"/>
    <w:rsid w:val="00600E75"/>
    <w:rsid w:val="00601546"/>
    <w:rsid w:val="00604BB1"/>
    <w:rsid w:val="00604ED4"/>
    <w:rsid w:val="0060705E"/>
    <w:rsid w:val="0061015B"/>
    <w:rsid w:val="00610BFB"/>
    <w:rsid w:val="00610FE0"/>
    <w:rsid w:val="00611670"/>
    <w:rsid w:val="006120CD"/>
    <w:rsid w:val="006151E8"/>
    <w:rsid w:val="00616701"/>
    <w:rsid w:val="00617AA0"/>
    <w:rsid w:val="00617FC4"/>
    <w:rsid w:val="00620A2C"/>
    <w:rsid w:val="00622790"/>
    <w:rsid w:val="00622AF3"/>
    <w:rsid w:val="0062317F"/>
    <w:rsid w:val="006239C1"/>
    <w:rsid w:val="006247EF"/>
    <w:rsid w:val="0062558F"/>
    <w:rsid w:val="00626F95"/>
    <w:rsid w:val="00630607"/>
    <w:rsid w:val="006306FE"/>
    <w:rsid w:val="00632965"/>
    <w:rsid w:val="006336F5"/>
    <w:rsid w:val="00634361"/>
    <w:rsid w:val="0063441C"/>
    <w:rsid w:val="006344F0"/>
    <w:rsid w:val="00634818"/>
    <w:rsid w:val="00634ABD"/>
    <w:rsid w:val="00634DF2"/>
    <w:rsid w:val="00634DFF"/>
    <w:rsid w:val="00635E9E"/>
    <w:rsid w:val="006363F8"/>
    <w:rsid w:val="006367D0"/>
    <w:rsid w:val="00636C8E"/>
    <w:rsid w:val="00637029"/>
    <w:rsid w:val="00637A15"/>
    <w:rsid w:val="00637E6C"/>
    <w:rsid w:val="0064115F"/>
    <w:rsid w:val="0064148A"/>
    <w:rsid w:val="00641F2F"/>
    <w:rsid w:val="006425EA"/>
    <w:rsid w:val="00645185"/>
    <w:rsid w:val="00645726"/>
    <w:rsid w:val="00645A49"/>
    <w:rsid w:val="00647EBB"/>
    <w:rsid w:val="0065063A"/>
    <w:rsid w:val="00650A57"/>
    <w:rsid w:val="00650AB7"/>
    <w:rsid w:val="00651273"/>
    <w:rsid w:val="00651E4E"/>
    <w:rsid w:val="006538B9"/>
    <w:rsid w:val="00655758"/>
    <w:rsid w:val="00655DF5"/>
    <w:rsid w:val="006562D5"/>
    <w:rsid w:val="00656597"/>
    <w:rsid w:val="00656AD3"/>
    <w:rsid w:val="00657A18"/>
    <w:rsid w:val="00660406"/>
    <w:rsid w:val="00661ED2"/>
    <w:rsid w:val="0066200F"/>
    <w:rsid w:val="0066409A"/>
    <w:rsid w:val="00664DC2"/>
    <w:rsid w:val="00665399"/>
    <w:rsid w:val="006657BA"/>
    <w:rsid w:val="0067012E"/>
    <w:rsid w:val="0067100A"/>
    <w:rsid w:val="0067167B"/>
    <w:rsid w:val="00673B90"/>
    <w:rsid w:val="0067597C"/>
    <w:rsid w:val="00675BC5"/>
    <w:rsid w:val="00677126"/>
    <w:rsid w:val="0067736C"/>
    <w:rsid w:val="0067759A"/>
    <w:rsid w:val="0068050A"/>
    <w:rsid w:val="00680F9D"/>
    <w:rsid w:val="00681C7C"/>
    <w:rsid w:val="006825BA"/>
    <w:rsid w:val="00683F72"/>
    <w:rsid w:val="00684226"/>
    <w:rsid w:val="00685FEC"/>
    <w:rsid w:val="00686181"/>
    <w:rsid w:val="0068675F"/>
    <w:rsid w:val="00687262"/>
    <w:rsid w:val="00690CF4"/>
    <w:rsid w:val="006915DA"/>
    <w:rsid w:val="00691898"/>
    <w:rsid w:val="00691EFD"/>
    <w:rsid w:val="00692089"/>
    <w:rsid w:val="0069481D"/>
    <w:rsid w:val="00695BF4"/>
    <w:rsid w:val="006977A5"/>
    <w:rsid w:val="00697EB7"/>
    <w:rsid w:val="006A0014"/>
    <w:rsid w:val="006A12D2"/>
    <w:rsid w:val="006A35CA"/>
    <w:rsid w:val="006A3B85"/>
    <w:rsid w:val="006A42CA"/>
    <w:rsid w:val="006A5048"/>
    <w:rsid w:val="006A679A"/>
    <w:rsid w:val="006A7E26"/>
    <w:rsid w:val="006B01A8"/>
    <w:rsid w:val="006B054E"/>
    <w:rsid w:val="006B116F"/>
    <w:rsid w:val="006B12ED"/>
    <w:rsid w:val="006B2FAF"/>
    <w:rsid w:val="006B4CFF"/>
    <w:rsid w:val="006B593B"/>
    <w:rsid w:val="006B6AF5"/>
    <w:rsid w:val="006B6C20"/>
    <w:rsid w:val="006B6C46"/>
    <w:rsid w:val="006B7016"/>
    <w:rsid w:val="006B7EB8"/>
    <w:rsid w:val="006C1355"/>
    <w:rsid w:val="006C1A6C"/>
    <w:rsid w:val="006C1A94"/>
    <w:rsid w:val="006C26DE"/>
    <w:rsid w:val="006C2D4A"/>
    <w:rsid w:val="006C368E"/>
    <w:rsid w:val="006C36E0"/>
    <w:rsid w:val="006C4D80"/>
    <w:rsid w:val="006C52C7"/>
    <w:rsid w:val="006C63AC"/>
    <w:rsid w:val="006C662D"/>
    <w:rsid w:val="006C669E"/>
    <w:rsid w:val="006C6843"/>
    <w:rsid w:val="006C6953"/>
    <w:rsid w:val="006C6E58"/>
    <w:rsid w:val="006C6F95"/>
    <w:rsid w:val="006C737F"/>
    <w:rsid w:val="006C7A79"/>
    <w:rsid w:val="006C7D01"/>
    <w:rsid w:val="006D049A"/>
    <w:rsid w:val="006D1D36"/>
    <w:rsid w:val="006D240E"/>
    <w:rsid w:val="006D2453"/>
    <w:rsid w:val="006D42A9"/>
    <w:rsid w:val="006D44A9"/>
    <w:rsid w:val="006D4707"/>
    <w:rsid w:val="006D6E9F"/>
    <w:rsid w:val="006E051C"/>
    <w:rsid w:val="006E0790"/>
    <w:rsid w:val="006E1507"/>
    <w:rsid w:val="006E2BF0"/>
    <w:rsid w:val="006E2F63"/>
    <w:rsid w:val="006E4F25"/>
    <w:rsid w:val="006E5678"/>
    <w:rsid w:val="006E58FF"/>
    <w:rsid w:val="006E62F4"/>
    <w:rsid w:val="006E7799"/>
    <w:rsid w:val="006E7BA4"/>
    <w:rsid w:val="006F02C6"/>
    <w:rsid w:val="006F0E54"/>
    <w:rsid w:val="006F1035"/>
    <w:rsid w:val="006F19D7"/>
    <w:rsid w:val="006F2274"/>
    <w:rsid w:val="006F2691"/>
    <w:rsid w:val="006F2FCE"/>
    <w:rsid w:val="006F3000"/>
    <w:rsid w:val="006F5943"/>
    <w:rsid w:val="006F59AE"/>
    <w:rsid w:val="006F7779"/>
    <w:rsid w:val="00701473"/>
    <w:rsid w:val="00701FBA"/>
    <w:rsid w:val="00702F5E"/>
    <w:rsid w:val="007031D4"/>
    <w:rsid w:val="00703214"/>
    <w:rsid w:val="00703B53"/>
    <w:rsid w:val="007042E9"/>
    <w:rsid w:val="007052C3"/>
    <w:rsid w:val="00706529"/>
    <w:rsid w:val="00706B0E"/>
    <w:rsid w:val="007103C5"/>
    <w:rsid w:val="0071066C"/>
    <w:rsid w:val="007110EF"/>
    <w:rsid w:val="00711566"/>
    <w:rsid w:val="007117B2"/>
    <w:rsid w:val="007128B4"/>
    <w:rsid w:val="00712EA1"/>
    <w:rsid w:val="007141B3"/>
    <w:rsid w:val="00714937"/>
    <w:rsid w:val="00714BFC"/>
    <w:rsid w:val="00715342"/>
    <w:rsid w:val="00715919"/>
    <w:rsid w:val="00715F8A"/>
    <w:rsid w:val="00717429"/>
    <w:rsid w:val="007220EA"/>
    <w:rsid w:val="00722488"/>
    <w:rsid w:val="007224D1"/>
    <w:rsid w:val="007225DA"/>
    <w:rsid w:val="00722B81"/>
    <w:rsid w:val="00722C9F"/>
    <w:rsid w:val="00722E3A"/>
    <w:rsid w:val="00723E06"/>
    <w:rsid w:val="00724636"/>
    <w:rsid w:val="00724F43"/>
    <w:rsid w:val="00724F46"/>
    <w:rsid w:val="007253FE"/>
    <w:rsid w:val="00725AD3"/>
    <w:rsid w:val="007265DC"/>
    <w:rsid w:val="00726783"/>
    <w:rsid w:val="00726B6B"/>
    <w:rsid w:val="0072705C"/>
    <w:rsid w:val="007275B2"/>
    <w:rsid w:val="00727CB5"/>
    <w:rsid w:val="00730584"/>
    <w:rsid w:val="007305A4"/>
    <w:rsid w:val="00733289"/>
    <w:rsid w:val="00733AAF"/>
    <w:rsid w:val="007346CF"/>
    <w:rsid w:val="00734BCD"/>
    <w:rsid w:val="00736A96"/>
    <w:rsid w:val="007372D7"/>
    <w:rsid w:val="007372F2"/>
    <w:rsid w:val="007374E7"/>
    <w:rsid w:val="00741183"/>
    <w:rsid w:val="00741AA5"/>
    <w:rsid w:val="007429E0"/>
    <w:rsid w:val="00743A12"/>
    <w:rsid w:val="00745144"/>
    <w:rsid w:val="0074515C"/>
    <w:rsid w:val="00745433"/>
    <w:rsid w:val="00745807"/>
    <w:rsid w:val="00745B9D"/>
    <w:rsid w:val="0074728C"/>
    <w:rsid w:val="007472ED"/>
    <w:rsid w:val="00747B63"/>
    <w:rsid w:val="00747EB9"/>
    <w:rsid w:val="007508A9"/>
    <w:rsid w:val="0075265C"/>
    <w:rsid w:val="007528F1"/>
    <w:rsid w:val="00752E18"/>
    <w:rsid w:val="00752EC5"/>
    <w:rsid w:val="0075324B"/>
    <w:rsid w:val="00754ED2"/>
    <w:rsid w:val="00755624"/>
    <w:rsid w:val="00755F07"/>
    <w:rsid w:val="00756734"/>
    <w:rsid w:val="007567EB"/>
    <w:rsid w:val="0076019F"/>
    <w:rsid w:val="007605B6"/>
    <w:rsid w:val="00760BFF"/>
    <w:rsid w:val="00761176"/>
    <w:rsid w:val="0076123A"/>
    <w:rsid w:val="00761CFE"/>
    <w:rsid w:val="00761F03"/>
    <w:rsid w:val="00762506"/>
    <w:rsid w:val="00762902"/>
    <w:rsid w:val="007629E4"/>
    <w:rsid w:val="00762A4F"/>
    <w:rsid w:val="00763BE1"/>
    <w:rsid w:val="007648E9"/>
    <w:rsid w:val="00765226"/>
    <w:rsid w:val="007656A6"/>
    <w:rsid w:val="00765A2A"/>
    <w:rsid w:val="007664F2"/>
    <w:rsid w:val="0076661F"/>
    <w:rsid w:val="00770612"/>
    <w:rsid w:val="00770AC8"/>
    <w:rsid w:val="00770E45"/>
    <w:rsid w:val="00770FC3"/>
    <w:rsid w:val="007714D0"/>
    <w:rsid w:val="00771C6C"/>
    <w:rsid w:val="007729F3"/>
    <w:rsid w:val="00774741"/>
    <w:rsid w:val="00776CE4"/>
    <w:rsid w:val="00777433"/>
    <w:rsid w:val="00777C39"/>
    <w:rsid w:val="00780414"/>
    <w:rsid w:val="0078049F"/>
    <w:rsid w:val="00780DA1"/>
    <w:rsid w:val="007810DF"/>
    <w:rsid w:val="00782877"/>
    <w:rsid w:val="00782CC7"/>
    <w:rsid w:val="00782DBF"/>
    <w:rsid w:val="00784023"/>
    <w:rsid w:val="0078446A"/>
    <w:rsid w:val="0078478B"/>
    <w:rsid w:val="00787052"/>
    <w:rsid w:val="007870F0"/>
    <w:rsid w:val="0078742B"/>
    <w:rsid w:val="00791874"/>
    <w:rsid w:val="00791D91"/>
    <w:rsid w:val="0079339D"/>
    <w:rsid w:val="007938C8"/>
    <w:rsid w:val="00793A95"/>
    <w:rsid w:val="00795118"/>
    <w:rsid w:val="007956D6"/>
    <w:rsid w:val="00797052"/>
    <w:rsid w:val="00797646"/>
    <w:rsid w:val="007A0267"/>
    <w:rsid w:val="007A199D"/>
    <w:rsid w:val="007A1A2D"/>
    <w:rsid w:val="007A21F5"/>
    <w:rsid w:val="007A3891"/>
    <w:rsid w:val="007A46EE"/>
    <w:rsid w:val="007A72E5"/>
    <w:rsid w:val="007A7FDF"/>
    <w:rsid w:val="007B0679"/>
    <w:rsid w:val="007B28FF"/>
    <w:rsid w:val="007B394E"/>
    <w:rsid w:val="007B51B6"/>
    <w:rsid w:val="007B5AC0"/>
    <w:rsid w:val="007B7C0A"/>
    <w:rsid w:val="007C1BA5"/>
    <w:rsid w:val="007C1DB6"/>
    <w:rsid w:val="007C2F80"/>
    <w:rsid w:val="007C32A9"/>
    <w:rsid w:val="007C3F98"/>
    <w:rsid w:val="007C4CAA"/>
    <w:rsid w:val="007C4F87"/>
    <w:rsid w:val="007C671F"/>
    <w:rsid w:val="007C6833"/>
    <w:rsid w:val="007C70E1"/>
    <w:rsid w:val="007C73A4"/>
    <w:rsid w:val="007C789B"/>
    <w:rsid w:val="007D12BC"/>
    <w:rsid w:val="007D12F7"/>
    <w:rsid w:val="007D1A42"/>
    <w:rsid w:val="007D20E6"/>
    <w:rsid w:val="007D23E6"/>
    <w:rsid w:val="007D2638"/>
    <w:rsid w:val="007D3139"/>
    <w:rsid w:val="007D4180"/>
    <w:rsid w:val="007D52AC"/>
    <w:rsid w:val="007D556B"/>
    <w:rsid w:val="007D659F"/>
    <w:rsid w:val="007D6A55"/>
    <w:rsid w:val="007D6D86"/>
    <w:rsid w:val="007D728C"/>
    <w:rsid w:val="007E020B"/>
    <w:rsid w:val="007E115B"/>
    <w:rsid w:val="007E1637"/>
    <w:rsid w:val="007E1B33"/>
    <w:rsid w:val="007E1B62"/>
    <w:rsid w:val="007E2693"/>
    <w:rsid w:val="007E2C8E"/>
    <w:rsid w:val="007E44A1"/>
    <w:rsid w:val="007E4A19"/>
    <w:rsid w:val="007E4F89"/>
    <w:rsid w:val="007E54FD"/>
    <w:rsid w:val="007E6712"/>
    <w:rsid w:val="007E6B61"/>
    <w:rsid w:val="007E74AA"/>
    <w:rsid w:val="007E762A"/>
    <w:rsid w:val="007E7FA1"/>
    <w:rsid w:val="007F0146"/>
    <w:rsid w:val="007F0151"/>
    <w:rsid w:val="007F08BC"/>
    <w:rsid w:val="007F114E"/>
    <w:rsid w:val="007F14E9"/>
    <w:rsid w:val="007F226D"/>
    <w:rsid w:val="007F2449"/>
    <w:rsid w:val="007F399D"/>
    <w:rsid w:val="007F51F4"/>
    <w:rsid w:val="007F600D"/>
    <w:rsid w:val="007F7893"/>
    <w:rsid w:val="00800019"/>
    <w:rsid w:val="008025B3"/>
    <w:rsid w:val="00802C0C"/>
    <w:rsid w:val="00804128"/>
    <w:rsid w:val="00805146"/>
    <w:rsid w:val="00805CB3"/>
    <w:rsid w:val="00805FC8"/>
    <w:rsid w:val="008073DE"/>
    <w:rsid w:val="00807F93"/>
    <w:rsid w:val="00810516"/>
    <w:rsid w:val="0081374A"/>
    <w:rsid w:val="00813B63"/>
    <w:rsid w:val="00814A27"/>
    <w:rsid w:val="00814C2D"/>
    <w:rsid w:val="008152E0"/>
    <w:rsid w:val="00815ED5"/>
    <w:rsid w:val="008160FD"/>
    <w:rsid w:val="00816D22"/>
    <w:rsid w:val="0081735E"/>
    <w:rsid w:val="00817548"/>
    <w:rsid w:val="00817A05"/>
    <w:rsid w:val="00817CFF"/>
    <w:rsid w:val="00820812"/>
    <w:rsid w:val="00821820"/>
    <w:rsid w:val="00821C17"/>
    <w:rsid w:val="0082303C"/>
    <w:rsid w:val="00823218"/>
    <w:rsid w:val="008236E7"/>
    <w:rsid w:val="00823A80"/>
    <w:rsid w:val="00823F5B"/>
    <w:rsid w:val="008241C0"/>
    <w:rsid w:val="00824EC2"/>
    <w:rsid w:val="00825F11"/>
    <w:rsid w:val="008302CC"/>
    <w:rsid w:val="008318FE"/>
    <w:rsid w:val="00831FC8"/>
    <w:rsid w:val="0083224B"/>
    <w:rsid w:val="00832485"/>
    <w:rsid w:val="00832A58"/>
    <w:rsid w:val="00832A9A"/>
    <w:rsid w:val="00833CEB"/>
    <w:rsid w:val="00834773"/>
    <w:rsid w:val="00835538"/>
    <w:rsid w:val="00836AFB"/>
    <w:rsid w:val="00837643"/>
    <w:rsid w:val="00840416"/>
    <w:rsid w:val="00841105"/>
    <w:rsid w:val="0084196C"/>
    <w:rsid w:val="00842908"/>
    <w:rsid w:val="00843B8B"/>
    <w:rsid w:val="00844CCF"/>
    <w:rsid w:val="00846033"/>
    <w:rsid w:val="00846FDD"/>
    <w:rsid w:val="008505C0"/>
    <w:rsid w:val="00850BC1"/>
    <w:rsid w:val="00851A5A"/>
    <w:rsid w:val="0085222C"/>
    <w:rsid w:val="008532EC"/>
    <w:rsid w:val="00853E6B"/>
    <w:rsid w:val="00854666"/>
    <w:rsid w:val="00855D60"/>
    <w:rsid w:val="00856FB4"/>
    <w:rsid w:val="00857262"/>
    <w:rsid w:val="00857E51"/>
    <w:rsid w:val="00861490"/>
    <w:rsid w:val="00861931"/>
    <w:rsid w:val="00861963"/>
    <w:rsid w:val="00862091"/>
    <w:rsid w:val="008621A7"/>
    <w:rsid w:val="008637D2"/>
    <w:rsid w:val="00863D71"/>
    <w:rsid w:val="00864891"/>
    <w:rsid w:val="008665EB"/>
    <w:rsid w:val="0086686B"/>
    <w:rsid w:val="00871B14"/>
    <w:rsid w:val="0087234C"/>
    <w:rsid w:val="00872636"/>
    <w:rsid w:val="00872FBF"/>
    <w:rsid w:val="008731F1"/>
    <w:rsid w:val="00873F09"/>
    <w:rsid w:val="008742F7"/>
    <w:rsid w:val="008747EC"/>
    <w:rsid w:val="00874AAF"/>
    <w:rsid w:val="00876478"/>
    <w:rsid w:val="00876FC8"/>
    <w:rsid w:val="00877069"/>
    <w:rsid w:val="00880AE8"/>
    <w:rsid w:val="00881A4B"/>
    <w:rsid w:val="00881DA6"/>
    <w:rsid w:val="00882C27"/>
    <w:rsid w:val="0088382D"/>
    <w:rsid w:val="008860EE"/>
    <w:rsid w:val="00886E71"/>
    <w:rsid w:val="008875FA"/>
    <w:rsid w:val="0089159F"/>
    <w:rsid w:val="00891F34"/>
    <w:rsid w:val="00893BE4"/>
    <w:rsid w:val="00894746"/>
    <w:rsid w:val="00894DDC"/>
    <w:rsid w:val="00894E92"/>
    <w:rsid w:val="00894EB4"/>
    <w:rsid w:val="008962CF"/>
    <w:rsid w:val="00897F1F"/>
    <w:rsid w:val="008A002B"/>
    <w:rsid w:val="008A197E"/>
    <w:rsid w:val="008A4534"/>
    <w:rsid w:val="008A5570"/>
    <w:rsid w:val="008A5A1A"/>
    <w:rsid w:val="008A60EB"/>
    <w:rsid w:val="008A668B"/>
    <w:rsid w:val="008A6DBF"/>
    <w:rsid w:val="008A72B0"/>
    <w:rsid w:val="008A739F"/>
    <w:rsid w:val="008A7474"/>
    <w:rsid w:val="008B13FA"/>
    <w:rsid w:val="008B2CF5"/>
    <w:rsid w:val="008B38CA"/>
    <w:rsid w:val="008B40E4"/>
    <w:rsid w:val="008B4CCB"/>
    <w:rsid w:val="008B5301"/>
    <w:rsid w:val="008B567A"/>
    <w:rsid w:val="008B5781"/>
    <w:rsid w:val="008B5AE2"/>
    <w:rsid w:val="008B5E57"/>
    <w:rsid w:val="008B6006"/>
    <w:rsid w:val="008B6F35"/>
    <w:rsid w:val="008B79DB"/>
    <w:rsid w:val="008C038F"/>
    <w:rsid w:val="008C0BBE"/>
    <w:rsid w:val="008C1395"/>
    <w:rsid w:val="008C1C22"/>
    <w:rsid w:val="008C1C6B"/>
    <w:rsid w:val="008C2372"/>
    <w:rsid w:val="008C25C4"/>
    <w:rsid w:val="008C2BD7"/>
    <w:rsid w:val="008C2E78"/>
    <w:rsid w:val="008C2FCF"/>
    <w:rsid w:val="008C36CE"/>
    <w:rsid w:val="008C3AB0"/>
    <w:rsid w:val="008C52D9"/>
    <w:rsid w:val="008C57B9"/>
    <w:rsid w:val="008C6C11"/>
    <w:rsid w:val="008C6EF6"/>
    <w:rsid w:val="008C6FCE"/>
    <w:rsid w:val="008C7A01"/>
    <w:rsid w:val="008D1BA0"/>
    <w:rsid w:val="008D3061"/>
    <w:rsid w:val="008D33A9"/>
    <w:rsid w:val="008D368D"/>
    <w:rsid w:val="008D3ACA"/>
    <w:rsid w:val="008D3CC4"/>
    <w:rsid w:val="008D43A0"/>
    <w:rsid w:val="008D4B06"/>
    <w:rsid w:val="008D4DC2"/>
    <w:rsid w:val="008D53F7"/>
    <w:rsid w:val="008D70E2"/>
    <w:rsid w:val="008D765C"/>
    <w:rsid w:val="008E0920"/>
    <w:rsid w:val="008E0B8A"/>
    <w:rsid w:val="008E1CDC"/>
    <w:rsid w:val="008E1EF1"/>
    <w:rsid w:val="008E3BEB"/>
    <w:rsid w:val="008E45EA"/>
    <w:rsid w:val="008E4A97"/>
    <w:rsid w:val="008E55DA"/>
    <w:rsid w:val="008F179C"/>
    <w:rsid w:val="008F1C1C"/>
    <w:rsid w:val="008F1E43"/>
    <w:rsid w:val="008F28AB"/>
    <w:rsid w:val="008F2A11"/>
    <w:rsid w:val="008F3401"/>
    <w:rsid w:val="008F3AFF"/>
    <w:rsid w:val="008F3E2C"/>
    <w:rsid w:val="008F441D"/>
    <w:rsid w:val="008F4C47"/>
    <w:rsid w:val="008F7091"/>
    <w:rsid w:val="008F7BB7"/>
    <w:rsid w:val="008F7E20"/>
    <w:rsid w:val="00900880"/>
    <w:rsid w:val="00900A00"/>
    <w:rsid w:val="0090173B"/>
    <w:rsid w:val="00904CA6"/>
    <w:rsid w:val="00904E43"/>
    <w:rsid w:val="00904E62"/>
    <w:rsid w:val="00905705"/>
    <w:rsid w:val="00905E0D"/>
    <w:rsid w:val="00906C29"/>
    <w:rsid w:val="009070BB"/>
    <w:rsid w:val="0091299D"/>
    <w:rsid w:val="00912A34"/>
    <w:rsid w:val="00914CD1"/>
    <w:rsid w:val="009166AA"/>
    <w:rsid w:val="009166B2"/>
    <w:rsid w:val="009167F0"/>
    <w:rsid w:val="009179CA"/>
    <w:rsid w:val="00917C97"/>
    <w:rsid w:val="00917CB5"/>
    <w:rsid w:val="00920238"/>
    <w:rsid w:val="0092191D"/>
    <w:rsid w:val="00922143"/>
    <w:rsid w:val="00923133"/>
    <w:rsid w:val="00924200"/>
    <w:rsid w:val="00924B33"/>
    <w:rsid w:val="0092550F"/>
    <w:rsid w:val="00925917"/>
    <w:rsid w:val="00925C69"/>
    <w:rsid w:val="00925D35"/>
    <w:rsid w:val="00926634"/>
    <w:rsid w:val="0092683D"/>
    <w:rsid w:val="009272C5"/>
    <w:rsid w:val="00927978"/>
    <w:rsid w:val="00931763"/>
    <w:rsid w:val="00933338"/>
    <w:rsid w:val="00933BC8"/>
    <w:rsid w:val="009349B3"/>
    <w:rsid w:val="009351E5"/>
    <w:rsid w:val="00935972"/>
    <w:rsid w:val="00936443"/>
    <w:rsid w:val="00936925"/>
    <w:rsid w:val="00940083"/>
    <w:rsid w:val="0094015C"/>
    <w:rsid w:val="009414F4"/>
    <w:rsid w:val="00941C6D"/>
    <w:rsid w:val="009424F2"/>
    <w:rsid w:val="00943862"/>
    <w:rsid w:val="009441DB"/>
    <w:rsid w:val="009446E3"/>
    <w:rsid w:val="0094481E"/>
    <w:rsid w:val="00945A96"/>
    <w:rsid w:val="00945CD6"/>
    <w:rsid w:val="00945D39"/>
    <w:rsid w:val="0094670F"/>
    <w:rsid w:val="00947276"/>
    <w:rsid w:val="009476DD"/>
    <w:rsid w:val="00950C8A"/>
    <w:rsid w:val="009528B2"/>
    <w:rsid w:val="00952CAC"/>
    <w:rsid w:val="00953814"/>
    <w:rsid w:val="00953C97"/>
    <w:rsid w:val="00954039"/>
    <w:rsid w:val="00954B6F"/>
    <w:rsid w:val="0095671B"/>
    <w:rsid w:val="0095698B"/>
    <w:rsid w:val="00956E8B"/>
    <w:rsid w:val="0095728C"/>
    <w:rsid w:val="00961611"/>
    <w:rsid w:val="009630A8"/>
    <w:rsid w:val="009632DB"/>
    <w:rsid w:val="00963B80"/>
    <w:rsid w:val="009654EC"/>
    <w:rsid w:val="0096633D"/>
    <w:rsid w:val="00966BA9"/>
    <w:rsid w:val="00966DE2"/>
    <w:rsid w:val="0097085D"/>
    <w:rsid w:val="00970E73"/>
    <w:rsid w:val="00971ABD"/>
    <w:rsid w:val="00972B4E"/>
    <w:rsid w:val="00973042"/>
    <w:rsid w:val="00973B8F"/>
    <w:rsid w:val="00973ECD"/>
    <w:rsid w:val="00974792"/>
    <w:rsid w:val="00974CB0"/>
    <w:rsid w:val="00976957"/>
    <w:rsid w:val="00977280"/>
    <w:rsid w:val="00977355"/>
    <w:rsid w:val="009773AE"/>
    <w:rsid w:val="009779A9"/>
    <w:rsid w:val="00981268"/>
    <w:rsid w:val="00981866"/>
    <w:rsid w:val="00981FA8"/>
    <w:rsid w:val="009839B1"/>
    <w:rsid w:val="00984590"/>
    <w:rsid w:val="0098583B"/>
    <w:rsid w:val="009859E3"/>
    <w:rsid w:val="00985E8A"/>
    <w:rsid w:val="00986A21"/>
    <w:rsid w:val="0098716D"/>
    <w:rsid w:val="009900E4"/>
    <w:rsid w:val="00990648"/>
    <w:rsid w:val="00990A19"/>
    <w:rsid w:val="00991606"/>
    <w:rsid w:val="00992605"/>
    <w:rsid w:val="009927C4"/>
    <w:rsid w:val="00992F31"/>
    <w:rsid w:val="009932FD"/>
    <w:rsid w:val="00993766"/>
    <w:rsid w:val="00994148"/>
    <w:rsid w:val="00997FF5"/>
    <w:rsid w:val="009A0A28"/>
    <w:rsid w:val="009A1404"/>
    <w:rsid w:val="009A33AD"/>
    <w:rsid w:val="009A528A"/>
    <w:rsid w:val="009A75B6"/>
    <w:rsid w:val="009A7BA6"/>
    <w:rsid w:val="009A7EDE"/>
    <w:rsid w:val="009B12EB"/>
    <w:rsid w:val="009B2CB0"/>
    <w:rsid w:val="009B3D85"/>
    <w:rsid w:val="009B40BB"/>
    <w:rsid w:val="009B428F"/>
    <w:rsid w:val="009B4504"/>
    <w:rsid w:val="009B49AB"/>
    <w:rsid w:val="009B504B"/>
    <w:rsid w:val="009B588B"/>
    <w:rsid w:val="009B6350"/>
    <w:rsid w:val="009B652A"/>
    <w:rsid w:val="009B6A98"/>
    <w:rsid w:val="009B6D91"/>
    <w:rsid w:val="009B7534"/>
    <w:rsid w:val="009B7BC9"/>
    <w:rsid w:val="009C06E3"/>
    <w:rsid w:val="009C2C7F"/>
    <w:rsid w:val="009C5541"/>
    <w:rsid w:val="009C6822"/>
    <w:rsid w:val="009C694C"/>
    <w:rsid w:val="009C71C3"/>
    <w:rsid w:val="009C72AB"/>
    <w:rsid w:val="009C7821"/>
    <w:rsid w:val="009D0485"/>
    <w:rsid w:val="009D08E4"/>
    <w:rsid w:val="009D2288"/>
    <w:rsid w:val="009D2776"/>
    <w:rsid w:val="009D2D64"/>
    <w:rsid w:val="009D30BB"/>
    <w:rsid w:val="009D3450"/>
    <w:rsid w:val="009D3621"/>
    <w:rsid w:val="009D4378"/>
    <w:rsid w:val="009D5D8B"/>
    <w:rsid w:val="009D6820"/>
    <w:rsid w:val="009E106F"/>
    <w:rsid w:val="009E3DF8"/>
    <w:rsid w:val="009E4830"/>
    <w:rsid w:val="009E4A80"/>
    <w:rsid w:val="009E5BE3"/>
    <w:rsid w:val="009E68D5"/>
    <w:rsid w:val="009E74BD"/>
    <w:rsid w:val="009E77DE"/>
    <w:rsid w:val="009E7BBC"/>
    <w:rsid w:val="009F03D6"/>
    <w:rsid w:val="009F1401"/>
    <w:rsid w:val="009F259D"/>
    <w:rsid w:val="009F262B"/>
    <w:rsid w:val="009F3359"/>
    <w:rsid w:val="009F35FF"/>
    <w:rsid w:val="009F360F"/>
    <w:rsid w:val="009F5690"/>
    <w:rsid w:val="009F5D64"/>
    <w:rsid w:val="009F6132"/>
    <w:rsid w:val="009F62CD"/>
    <w:rsid w:val="00A0045A"/>
    <w:rsid w:val="00A0133C"/>
    <w:rsid w:val="00A0186E"/>
    <w:rsid w:val="00A03E21"/>
    <w:rsid w:val="00A04B8A"/>
    <w:rsid w:val="00A05F40"/>
    <w:rsid w:val="00A06119"/>
    <w:rsid w:val="00A06B58"/>
    <w:rsid w:val="00A070D1"/>
    <w:rsid w:val="00A071BB"/>
    <w:rsid w:val="00A074A5"/>
    <w:rsid w:val="00A07554"/>
    <w:rsid w:val="00A07C95"/>
    <w:rsid w:val="00A106D1"/>
    <w:rsid w:val="00A10DB2"/>
    <w:rsid w:val="00A12E66"/>
    <w:rsid w:val="00A14020"/>
    <w:rsid w:val="00A15465"/>
    <w:rsid w:val="00A15BEC"/>
    <w:rsid w:val="00A15C17"/>
    <w:rsid w:val="00A169F9"/>
    <w:rsid w:val="00A20AAB"/>
    <w:rsid w:val="00A21075"/>
    <w:rsid w:val="00A2160C"/>
    <w:rsid w:val="00A21E0F"/>
    <w:rsid w:val="00A2297B"/>
    <w:rsid w:val="00A230AD"/>
    <w:rsid w:val="00A239B5"/>
    <w:rsid w:val="00A24FD3"/>
    <w:rsid w:val="00A26DCD"/>
    <w:rsid w:val="00A27665"/>
    <w:rsid w:val="00A304FD"/>
    <w:rsid w:val="00A30B05"/>
    <w:rsid w:val="00A312C2"/>
    <w:rsid w:val="00A31DF1"/>
    <w:rsid w:val="00A327F6"/>
    <w:rsid w:val="00A32C81"/>
    <w:rsid w:val="00A3452B"/>
    <w:rsid w:val="00A34962"/>
    <w:rsid w:val="00A34D55"/>
    <w:rsid w:val="00A34E28"/>
    <w:rsid w:val="00A35B4F"/>
    <w:rsid w:val="00A37AAF"/>
    <w:rsid w:val="00A402F0"/>
    <w:rsid w:val="00A40314"/>
    <w:rsid w:val="00A41B87"/>
    <w:rsid w:val="00A42501"/>
    <w:rsid w:val="00A43116"/>
    <w:rsid w:val="00A43B47"/>
    <w:rsid w:val="00A46D8E"/>
    <w:rsid w:val="00A471C9"/>
    <w:rsid w:val="00A479DB"/>
    <w:rsid w:val="00A513BB"/>
    <w:rsid w:val="00A5160C"/>
    <w:rsid w:val="00A51666"/>
    <w:rsid w:val="00A517E5"/>
    <w:rsid w:val="00A51E20"/>
    <w:rsid w:val="00A52A06"/>
    <w:rsid w:val="00A545CD"/>
    <w:rsid w:val="00A546F6"/>
    <w:rsid w:val="00A55260"/>
    <w:rsid w:val="00A56FB7"/>
    <w:rsid w:val="00A57E63"/>
    <w:rsid w:val="00A57FB9"/>
    <w:rsid w:val="00A60D38"/>
    <w:rsid w:val="00A6161F"/>
    <w:rsid w:val="00A61D82"/>
    <w:rsid w:val="00A6271E"/>
    <w:rsid w:val="00A63D35"/>
    <w:rsid w:val="00A640C9"/>
    <w:rsid w:val="00A642FC"/>
    <w:rsid w:val="00A64439"/>
    <w:rsid w:val="00A64C40"/>
    <w:rsid w:val="00A662C7"/>
    <w:rsid w:val="00A664DF"/>
    <w:rsid w:val="00A67EF8"/>
    <w:rsid w:val="00A70327"/>
    <w:rsid w:val="00A70956"/>
    <w:rsid w:val="00A7247D"/>
    <w:rsid w:val="00A7310D"/>
    <w:rsid w:val="00A73114"/>
    <w:rsid w:val="00A73387"/>
    <w:rsid w:val="00A7355C"/>
    <w:rsid w:val="00A7363F"/>
    <w:rsid w:val="00A73658"/>
    <w:rsid w:val="00A73CD9"/>
    <w:rsid w:val="00A74630"/>
    <w:rsid w:val="00A746F2"/>
    <w:rsid w:val="00A755EF"/>
    <w:rsid w:val="00A764C0"/>
    <w:rsid w:val="00A76F0E"/>
    <w:rsid w:val="00A775FA"/>
    <w:rsid w:val="00A777C6"/>
    <w:rsid w:val="00A80703"/>
    <w:rsid w:val="00A81090"/>
    <w:rsid w:val="00A810A2"/>
    <w:rsid w:val="00A81366"/>
    <w:rsid w:val="00A82521"/>
    <w:rsid w:val="00A82BD7"/>
    <w:rsid w:val="00A82C51"/>
    <w:rsid w:val="00A8401E"/>
    <w:rsid w:val="00A8410F"/>
    <w:rsid w:val="00A843B4"/>
    <w:rsid w:val="00A855FD"/>
    <w:rsid w:val="00A85C02"/>
    <w:rsid w:val="00A8677E"/>
    <w:rsid w:val="00A91115"/>
    <w:rsid w:val="00A91156"/>
    <w:rsid w:val="00A91C4B"/>
    <w:rsid w:val="00A9242A"/>
    <w:rsid w:val="00A92CEC"/>
    <w:rsid w:val="00A92DFF"/>
    <w:rsid w:val="00A93091"/>
    <w:rsid w:val="00A93255"/>
    <w:rsid w:val="00A933BA"/>
    <w:rsid w:val="00A937B1"/>
    <w:rsid w:val="00A93FA3"/>
    <w:rsid w:val="00A95081"/>
    <w:rsid w:val="00A95AFC"/>
    <w:rsid w:val="00A9752C"/>
    <w:rsid w:val="00AA05EC"/>
    <w:rsid w:val="00AA0B82"/>
    <w:rsid w:val="00AA0E33"/>
    <w:rsid w:val="00AA150F"/>
    <w:rsid w:val="00AA1D3B"/>
    <w:rsid w:val="00AA1E52"/>
    <w:rsid w:val="00AA2B10"/>
    <w:rsid w:val="00AA2C50"/>
    <w:rsid w:val="00AA3C96"/>
    <w:rsid w:val="00AA52D3"/>
    <w:rsid w:val="00AA53F5"/>
    <w:rsid w:val="00AA5C45"/>
    <w:rsid w:val="00AA6A9D"/>
    <w:rsid w:val="00AA734A"/>
    <w:rsid w:val="00AA779F"/>
    <w:rsid w:val="00AB1139"/>
    <w:rsid w:val="00AB1F4E"/>
    <w:rsid w:val="00AB27E3"/>
    <w:rsid w:val="00AB43D9"/>
    <w:rsid w:val="00AB4C21"/>
    <w:rsid w:val="00AB5589"/>
    <w:rsid w:val="00AB5A18"/>
    <w:rsid w:val="00AB5E08"/>
    <w:rsid w:val="00AB6624"/>
    <w:rsid w:val="00AB6C51"/>
    <w:rsid w:val="00AC09DB"/>
    <w:rsid w:val="00AC0D0B"/>
    <w:rsid w:val="00AC139A"/>
    <w:rsid w:val="00AC1EEE"/>
    <w:rsid w:val="00AC3E14"/>
    <w:rsid w:val="00AC5225"/>
    <w:rsid w:val="00AC5291"/>
    <w:rsid w:val="00AC5461"/>
    <w:rsid w:val="00AC59A3"/>
    <w:rsid w:val="00AC70A2"/>
    <w:rsid w:val="00AC79DF"/>
    <w:rsid w:val="00AC7AB0"/>
    <w:rsid w:val="00AD044E"/>
    <w:rsid w:val="00AD0AE2"/>
    <w:rsid w:val="00AD0B01"/>
    <w:rsid w:val="00AD0CF5"/>
    <w:rsid w:val="00AD14B7"/>
    <w:rsid w:val="00AD1DA9"/>
    <w:rsid w:val="00AD2355"/>
    <w:rsid w:val="00AD39FD"/>
    <w:rsid w:val="00AD4549"/>
    <w:rsid w:val="00AD5709"/>
    <w:rsid w:val="00AD58C1"/>
    <w:rsid w:val="00AD5935"/>
    <w:rsid w:val="00AD651C"/>
    <w:rsid w:val="00AD735E"/>
    <w:rsid w:val="00AD768F"/>
    <w:rsid w:val="00AD7708"/>
    <w:rsid w:val="00AD7BAC"/>
    <w:rsid w:val="00AE003D"/>
    <w:rsid w:val="00AE094D"/>
    <w:rsid w:val="00AE3A9A"/>
    <w:rsid w:val="00AE3DFE"/>
    <w:rsid w:val="00AE4D4C"/>
    <w:rsid w:val="00AE63D5"/>
    <w:rsid w:val="00AE72C1"/>
    <w:rsid w:val="00AE7441"/>
    <w:rsid w:val="00AE78B1"/>
    <w:rsid w:val="00AE7B58"/>
    <w:rsid w:val="00AF11B9"/>
    <w:rsid w:val="00AF29BB"/>
    <w:rsid w:val="00AF3990"/>
    <w:rsid w:val="00AF3B01"/>
    <w:rsid w:val="00AF4EBF"/>
    <w:rsid w:val="00AF5141"/>
    <w:rsid w:val="00AF6860"/>
    <w:rsid w:val="00AF763D"/>
    <w:rsid w:val="00B00192"/>
    <w:rsid w:val="00B004C9"/>
    <w:rsid w:val="00B01682"/>
    <w:rsid w:val="00B01A33"/>
    <w:rsid w:val="00B024FC"/>
    <w:rsid w:val="00B02C79"/>
    <w:rsid w:val="00B02F9D"/>
    <w:rsid w:val="00B049E9"/>
    <w:rsid w:val="00B0572B"/>
    <w:rsid w:val="00B05B15"/>
    <w:rsid w:val="00B07390"/>
    <w:rsid w:val="00B0764B"/>
    <w:rsid w:val="00B0797C"/>
    <w:rsid w:val="00B07999"/>
    <w:rsid w:val="00B108F7"/>
    <w:rsid w:val="00B13348"/>
    <w:rsid w:val="00B13575"/>
    <w:rsid w:val="00B13A02"/>
    <w:rsid w:val="00B13DBB"/>
    <w:rsid w:val="00B1406A"/>
    <w:rsid w:val="00B16253"/>
    <w:rsid w:val="00B16C4D"/>
    <w:rsid w:val="00B16F1A"/>
    <w:rsid w:val="00B204C9"/>
    <w:rsid w:val="00B20A97"/>
    <w:rsid w:val="00B20DF9"/>
    <w:rsid w:val="00B21C42"/>
    <w:rsid w:val="00B22C6F"/>
    <w:rsid w:val="00B22D93"/>
    <w:rsid w:val="00B2346B"/>
    <w:rsid w:val="00B2497A"/>
    <w:rsid w:val="00B250F8"/>
    <w:rsid w:val="00B25275"/>
    <w:rsid w:val="00B2663E"/>
    <w:rsid w:val="00B26B05"/>
    <w:rsid w:val="00B302F1"/>
    <w:rsid w:val="00B30C76"/>
    <w:rsid w:val="00B30CE6"/>
    <w:rsid w:val="00B31303"/>
    <w:rsid w:val="00B31C9E"/>
    <w:rsid w:val="00B31DE7"/>
    <w:rsid w:val="00B34457"/>
    <w:rsid w:val="00B34F15"/>
    <w:rsid w:val="00B36A35"/>
    <w:rsid w:val="00B36BD9"/>
    <w:rsid w:val="00B36D8A"/>
    <w:rsid w:val="00B36DE4"/>
    <w:rsid w:val="00B406FE"/>
    <w:rsid w:val="00B4093E"/>
    <w:rsid w:val="00B40B95"/>
    <w:rsid w:val="00B40DA0"/>
    <w:rsid w:val="00B416C1"/>
    <w:rsid w:val="00B41FC8"/>
    <w:rsid w:val="00B4269F"/>
    <w:rsid w:val="00B42716"/>
    <w:rsid w:val="00B42808"/>
    <w:rsid w:val="00B42A23"/>
    <w:rsid w:val="00B43364"/>
    <w:rsid w:val="00B437A7"/>
    <w:rsid w:val="00B43993"/>
    <w:rsid w:val="00B43F51"/>
    <w:rsid w:val="00B440FA"/>
    <w:rsid w:val="00B44854"/>
    <w:rsid w:val="00B45BB4"/>
    <w:rsid w:val="00B46127"/>
    <w:rsid w:val="00B4630C"/>
    <w:rsid w:val="00B506EC"/>
    <w:rsid w:val="00B517F0"/>
    <w:rsid w:val="00B51923"/>
    <w:rsid w:val="00B51B53"/>
    <w:rsid w:val="00B54E26"/>
    <w:rsid w:val="00B551A7"/>
    <w:rsid w:val="00B5626D"/>
    <w:rsid w:val="00B60505"/>
    <w:rsid w:val="00B605DF"/>
    <w:rsid w:val="00B60AAF"/>
    <w:rsid w:val="00B60BA5"/>
    <w:rsid w:val="00B60D57"/>
    <w:rsid w:val="00B61C71"/>
    <w:rsid w:val="00B61F49"/>
    <w:rsid w:val="00B62002"/>
    <w:rsid w:val="00B62A25"/>
    <w:rsid w:val="00B63167"/>
    <w:rsid w:val="00B63EA9"/>
    <w:rsid w:val="00B63EF7"/>
    <w:rsid w:val="00B6440C"/>
    <w:rsid w:val="00B64B68"/>
    <w:rsid w:val="00B65418"/>
    <w:rsid w:val="00B66F7B"/>
    <w:rsid w:val="00B702E6"/>
    <w:rsid w:val="00B70788"/>
    <w:rsid w:val="00B70D2F"/>
    <w:rsid w:val="00B7151A"/>
    <w:rsid w:val="00B71A24"/>
    <w:rsid w:val="00B71D71"/>
    <w:rsid w:val="00B71D99"/>
    <w:rsid w:val="00B71EE9"/>
    <w:rsid w:val="00B71EF1"/>
    <w:rsid w:val="00B72C57"/>
    <w:rsid w:val="00B736C0"/>
    <w:rsid w:val="00B7380F"/>
    <w:rsid w:val="00B74822"/>
    <w:rsid w:val="00B807C6"/>
    <w:rsid w:val="00B8216D"/>
    <w:rsid w:val="00B825B1"/>
    <w:rsid w:val="00B8272C"/>
    <w:rsid w:val="00B82F53"/>
    <w:rsid w:val="00B83F7F"/>
    <w:rsid w:val="00B841A1"/>
    <w:rsid w:val="00B85637"/>
    <w:rsid w:val="00B86814"/>
    <w:rsid w:val="00B91673"/>
    <w:rsid w:val="00B9206C"/>
    <w:rsid w:val="00B9234A"/>
    <w:rsid w:val="00B92B69"/>
    <w:rsid w:val="00B92F2E"/>
    <w:rsid w:val="00B93C70"/>
    <w:rsid w:val="00B93FB4"/>
    <w:rsid w:val="00B960B2"/>
    <w:rsid w:val="00B963A7"/>
    <w:rsid w:val="00B97105"/>
    <w:rsid w:val="00BA071D"/>
    <w:rsid w:val="00BA0D2F"/>
    <w:rsid w:val="00BA2411"/>
    <w:rsid w:val="00BA2B1C"/>
    <w:rsid w:val="00BA30C9"/>
    <w:rsid w:val="00BA37D5"/>
    <w:rsid w:val="00BA3FDC"/>
    <w:rsid w:val="00BA52CC"/>
    <w:rsid w:val="00BA52F6"/>
    <w:rsid w:val="00BA6479"/>
    <w:rsid w:val="00BA7ADC"/>
    <w:rsid w:val="00BB0C7C"/>
    <w:rsid w:val="00BB13D9"/>
    <w:rsid w:val="00BB13F5"/>
    <w:rsid w:val="00BB171C"/>
    <w:rsid w:val="00BB1819"/>
    <w:rsid w:val="00BB2458"/>
    <w:rsid w:val="00BB2FE2"/>
    <w:rsid w:val="00BB5B5C"/>
    <w:rsid w:val="00BB60C3"/>
    <w:rsid w:val="00BB72A5"/>
    <w:rsid w:val="00BB7C54"/>
    <w:rsid w:val="00BC010B"/>
    <w:rsid w:val="00BC04EA"/>
    <w:rsid w:val="00BC0DD6"/>
    <w:rsid w:val="00BC19E5"/>
    <w:rsid w:val="00BC1B57"/>
    <w:rsid w:val="00BC1F0B"/>
    <w:rsid w:val="00BC3979"/>
    <w:rsid w:val="00BC4418"/>
    <w:rsid w:val="00BC450A"/>
    <w:rsid w:val="00BC4DF0"/>
    <w:rsid w:val="00BC568C"/>
    <w:rsid w:val="00BC7120"/>
    <w:rsid w:val="00BC7A7B"/>
    <w:rsid w:val="00BD05AA"/>
    <w:rsid w:val="00BD09F1"/>
    <w:rsid w:val="00BD1267"/>
    <w:rsid w:val="00BD1C50"/>
    <w:rsid w:val="00BD2555"/>
    <w:rsid w:val="00BD2CDB"/>
    <w:rsid w:val="00BD305B"/>
    <w:rsid w:val="00BD3D66"/>
    <w:rsid w:val="00BD3DFE"/>
    <w:rsid w:val="00BD3EA8"/>
    <w:rsid w:val="00BD4FEE"/>
    <w:rsid w:val="00BD7D16"/>
    <w:rsid w:val="00BD7DE4"/>
    <w:rsid w:val="00BE49F8"/>
    <w:rsid w:val="00BE562C"/>
    <w:rsid w:val="00BE59DD"/>
    <w:rsid w:val="00BE6A6A"/>
    <w:rsid w:val="00BE6C4A"/>
    <w:rsid w:val="00BE6F1B"/>
    <w:rsid w:val="00BE7617"/>
    <w:rsid w:val="00BE7BB5"/>
    <w:rsid w:val="00BF02B4"/>
    <w:rsid w:val="00BF0502"/>
    <w:rsid w:val="00BF0AE0"/>
    <w:rsid w:val="00BF0E68"/>
    <w:rsid w:val="00BF107E"/>
    <w:rsid w:val="00BF1739"/>
    <w:rsid w:val="00BF3466"/>
    <w:rsid w:val="00BF554F"/>
    <w:rsid w:val="00BF5B90"/>
    <w:rsid w:val="00BF5C08"/>
    <w:rsid w:val="00BF5E7A"/>
    <w:rsid w:val="00BF64DC"/>
    <w:rsid w:val="00BF6802"/>
    <w:rsid w:val="00BF695A"/>
    <w:rsid w:val="00BF6A5D"/>
    <w:rsid w:val="00BF6F14"/>
    <w:rsid w:val="00BF7BB4"/>
    <w:rsid w:val="00C021F7"/>
    <w:rsid w:val="00C02A23"/>
    <w:rsid w:val="00C03B77"/>
    <w:rsid w:val="00C04553"/>
    <w:rsid w:val="00C048C3"/>
    <w:rsid w:val="00C068A2"/>
    <w:rsid w:val="00C071FD"/>
    <w:rsid w:val="00C07303"/>
    <w:rsid w:val="00C10907"/>
    <w:rsid w:val="00C114F7"/>
    <w:rsid w:val="00C116BF"/>
    <w:rsid w:val="00C130B2"/>
    <w:rsid w:val="00C13AEC"/>
    <w:rsid w:val="00C13E9F"/>
    <w:rsid w:val="00C1490B"/>
    <w:rsid w:val="00C152B0"/>
    <w:rsid w:val="00C15F33"/>
    <w:rsid w:val="00C1662D"/>
    <w:rsid w:val="00C16A43"/>
    <w:rsid w:val="00C2009D"/>
    <w:rsid w:val="00C20593"/>
    <w:rsid w:val="00C21BAE"/>
    <w:rsid w:val="00C22A3D"/>
    <w:rsid w:val="00C238A0"/>
    <w:rsid w:val="00C23C68"/>
    <w:rsid w:val="00C246CD"/>
    <w:rsid w:val="00C26247"/>
    <w:rsid w:val="00C26D12"/>
    <w:rsid w:val="00C26EEC"/>
    <w:rsid w:val="00C279D3"/>
    <w:rsid w:val="00C27B2F"/>
    <w:rsid w:val="00C27E0E"/>
    <w:rsid w:val="00C300B5"/>
    <w:rsid w:val="00C302FC"/>
    <w:rsid w:val="00C31A52"/>
    <w:rsid w:val="00C3238F"/>
    <w:rsid w:val="00C3295D"/>
    <w:rsid w:val="00C3318E"/>
    <w:rsid w:val="00C339A3"/>
    <w:rsid w:val="00C33E5E"/>
    <w:rsid w:val="00C33ED7"/>
    <w:rsid w:val="00C3451A"/>
    <w:rsid w:val="00C34D8B"/>
    <w:rsid w:val="00C35524"/>
    <w:rsid w:val="00C36D8F"/>
    <w:rsid w:val="00C37A8E"/>
    <w:rsid w:val="00C37DF1"/>
    <w:rsid w:val="00C40919"/>
    <w:rsid w:val="00C40DA9"/>
    <w:rsid w:val="00C41B35"/>
    <w:rsid w:val="00C41D51"/>
    <w:rsid w:val="00C421F3"/>
    <w:rsid w:val="00C423A1"/>
    <w:rsid w:val="00C424AF"/>
    <w:rsid w:val="00C43464"/>
    <w:rsid w:val="00C43E9D"/>
    <w:rsid w:val="00C444E7"/>
    <w:rsid w:val="00C44EA7"/>
    <w:rsid w:val="00C47982"/>
    <w:rsid w:val="00C51887"/>
    <w:rsid w:val="00C559AD"/>
    <w:rsid w:val="00C57249"/>
    <w:rsid w:val="00C618E0"/>
    <w:rsid w:val="00C61BFF"/>
    <w:rsid w:val="00C620FF"/>
    <w:rsid w:val="00C624E4"/>
    <w:rsid w:val="00C627B9"/>
    <w:rsid w:val="00C63B06"/>
    <w:rsid w:val="00C645AA"/>
    <w:rsid w:val="00C64A12"/>
    <w:rsid w:val="00C64A3D"/>
    <w:rsid w:val="00C64A97"/>
    <w:rsid w:val="00C65624"/>
    <w:rsid w:val="00C666D0"/>
    <w:rsid w:val="00C703FF"/>
    <w:rsid w:val="00C7057A"/>
    <w:rsid w:val="00C7078E"/>
    <w:rsid w:val="00C7369A"/>
    <w:rsid w:val="00C74166"/>
    <w:rsid w:val="00C75985"/>
    <w:rsid w:val="00C766EF"/>
    <w:rsid w:val="00C769F0"/>
    <w:rsid w:val="00C81F43"/>
    <w:rsid w:val="00C820E6"/>
    <w:rsid w:val="00C837EF"/>
    <w:rsid w:val="00C83BC5"/>
    <w:rsid w:val="00C83EA9"/>
    <w:rsid w:val="00C84A1A"/>
    <w:rsid w:val="00C85674"/>
    <w:rsid w:val="00C85EB5"/>
    <w:rsid w:val="00C86783"/>
    <w:rsid w:val="00C86DE8"/>
    <w:rsid w:val="00C86E90"/>
    <w:rsid w:val="00C87044"/>
    <w:rsid w:val="00C871F9"/>
    <w:rsid w:val="00C90275"/>
    <w:rsid w:val="00C91176"/>
    <w:rsid w:val="00C91464"/>
    <w:rsid w:val="00C91AF2"/>
    <w:rsid w:val="00C91DD4"/>
    <w:rsid w:val="00C92851"/>
    <w:rsid w:val="00C92AE2"/>
    <w:rsid w:val="00C93C94"/>
    <w:rsid w:val="00C94E54"/>
    <w:rsid w:val="00C950AF"/>
    <w:rsid w:val="00C9521A"/>
    <w:rsid w:val="00C96C5A"/>
    <w:rsid w:val="00C96F19"/>
    <w:rsid w:val="00CA18AF"/>
    <w:rsid w:val="00CA18E5"/>
    <w:rsid w:val="00CA1C31"/>
    <w:rsid w:val="00CA2577"/>
    <w:rsid w:val="00CA268E"/>
    <w:rsid w:val="00CA2E0F"/>
    <w:rsid w:val="00CA34BF"/>
    <w:rsid w:val="00CA396C"/>
    <w:rsid w:val="00CA3B59"/>
    <w:rsid w:val="00CA4014"/>
    <w:rsid w:val="00CA427F"/>
    <w:rsid w:val="00CA46C9"/>
    <w:rsid w:val="00CA48A4"/>
    <w:rsid w:val="00CA55CC"/>
    <w:rsid w:val="00CA5B9C"/>
    <w:rsid w:val="00CA670B"/>
    <w:rsid w:val="00CA6BBD"/>
    <w:rsid w:val="00CA6D86"/>
    <w:rsid w:val="00CA6DCC"/>
    <w:rsid w:val="00CA71D0"/>
    <w:rsid w:val="00CA7610"/>
    <w:rsid w:val="00CA7911"/>
    <w:rsid w:val="00CB0C32"/>
    <w:rsid w:val="00CB0CF3"/>
    <w:rsid w:val="00CB2034"/>
    <w:rsid w:val="00CB3D8A"/>
    <w:rsid w:val="00CB4B1A"/>
    <w:rsid w:val="00CB56B5"/>
    <w:rsid w:val="00CB56D8"/>
    <w:rsid w:val="00CB5E0B"/>
    <w:rsid w:val="00CB5F02"/>
    <w:rsid w:val="00CB628F"/>
    <w:rsid w:val="00CB6642"/>
    <w:rsid w:val="00CC0209"/>
    <w:rsid w:val="00CC0BE3"/>
    <w:rsid w:val="00CC103C"/>
    <w:rsid w:val="00CC39DB"/>
    <w:rsid w:val="00CC3AF9"/>
    <w:rsid w:val="00CC4266"/>
    <w:rsid w:val="00CC42B0"/>
    <w:rsid w:val="00CC447C"/>
    <w:rsid w:val="00CC45FC"/>
    <w:rsid w:val="00CC47EB"/>
    <w:rsid w:val="00CC4E56"/>
    <w:rsid w:val="00CC4EE0"/>
    <w:rsid w:val="00CC5342"/>
    <w:rsid w:val="00CC6A8A"/>
    <w:rsid w:val="00CC6BC5"/>
    <w:rsid w:val="00CD0571"/>
    <w:rsid w:val="00CD105A"/>
    <w:rsid w:val="00CD15CA"/>
    <w:rsid w:val="00CD1DB7"/>
    <w:rsid w:val="00CD201A"/>
    <w:rsid w:val="00CD24D5"/>
    <w:rsid w:val="00CD2AA1"/>
    <w:rsid w:val="00CD4997"/>
    <w:rsid w:val="00CD7436"/>
    <w:rsid w:val="00CD7739"/>
    <w:rsid w:val="00CE04CD"/>
    <w:rsid w:val="00CE0DEC"/>
    <w:rsid w:val="00CE16D4"/>
    <w:rsid w:val="00CE16EA"/>
    <w:rsid w:val="00CE18FC"/>
    <w:rsid w:val="00CE1CCA"/>
    <w:rsid w:val="00CE1E26"/>
    <w:rsid w:val="00CE31C1"/>
    <w:rsid w:val="00CE402B"/>
    <w:rsid w:val="00CE6646"/>
    <w:rsid w:val="00CF1EAA"/>
    <w:rsid w:val="00CF3824"/>
    <w:rsid w:val="00CF48D2"/>
    <w:rsid w:val="00CF4E51"/>
    <w:rsid w:val="00CF5523"/>
    <w:rsid w:val="00CF5BE8"/>
    <w:rsid w:val="00CF6A4A"/>
    <w:rsid w:val="00D0019B"/>
    <w:rsid w:val="00D00FE0"/>
    <w:rsid w:val="00D018FE"/>
    <w:rsid w:val="00D0240E"/>
    <w:rsid w:val="00D026EC"/>
    <w:rsid w:val="00D028FC"/>
    <w:rsid w:val="00D02F2B"/>
    <w:rsid w:val="00D0311C"/>
    <w:rsid w:val="00D03683"/>
    <w:rsid w:val="00D04067"/>
    <w:rsid w:val="00D0449C"/>
    <w:rsid w:val="00D0451E"/>
    <w:rsid w:val="00D04B94"/>
    <w:rsid w:val="00D0689C"/>
    <w:rsid w:val="00D07E46"/>
    <w:rsid w:val="00D127CF"/>
    <w:rsid w:val="00D13990"/>
    <w:rsid w:val="00D156B3"/>
    <w:rsid w:val="00D15B20"/>
    <w:rsid w:val="00D15CA9"/>
    <w:rsid w:val="00D16B89"/>
    <w:rsid w:val="00D2087C"/>
    <w:rsid w:val="00D22820"/>
    <w:rsid w:val="00D22D62"/>
    <w:rsid w:val="00D23AA8"/>
    <w:rsid w:val="00D23AC5"/>
    <w:rsid w:val="00D23EFC"/>
    <w:rsid w:val="00D249EB"/>
    <w:rsid w:val="00D24FCD"/>
    <w:rsid w:val="00D25531"/>
    <w:rsid w:val="00D2587E"/>
    <w:rsid w:val="00D25C98"/>
    <w:rsid w:val="00D264D0"/>
    <w:rsid w:val="00D27573"/>
    <w:rsid w:val="00D304A7"/>
    <w:rsid w:val="00D30695"/>
    <w:rsid w:val="00D32AF4"/>
    <w:rsid w:val="00D32C7F"/>
    <w:rsid w:val="00D331F7"/>
    <w:rsid w:val="00D334B0"/>
    <w:rsid w:val="00D3573C"/>
    <w:rsid w:val="00D36208"/>
    <w:rsid w:val="00D369DE"/>
    <w:rsid w:val="00D3735E"/>
    <w:rsid w:val="00D37FC7"/>
    <w:rsid w:val="00D41D2D"/>
    <w:rsid w:val="00D41E69"/>
    <w:rsid w:val="00D42394"/>
    <w:rsid w:val="00D428A7"/>
    <w:rsid w:val="00D42941"/>
    <w:rsid w:val="00D43F90"/>
    <w:rsid w:val="00D44F95"/>
    <w:rsid w:val="00D4662F"/>
    <w:rsid w:val="00D4697E"/>
    <w:rsid w:val="00D473C9"/>
    <w:rsid w:val="00D502BE"/>
    <w:rsid w:val="00D50B57"/>
    <w:rsid w:val="00D50D5C"/>
    <w:rsid w:val="00D51F6C"/>
    <w:rsid w:val="00D526EF"/>
    <w:rsid w:val="00D52B84"/>
    <w:rsid w:val="00D53BFB"/>
    <w:rsid w:val="00D54E63"/>
    <w:rsid w:val="00D557F6"/>
    <w:rsid w:val="00D55A43"/>
    <w:rsid w:val="00D56A41"/>
    <w:rsid w:val="00D56F9E"/>
    <w:rsid w:val="00D60D47"/>
    <w:rsid w:val="00D6153B"/>
    <w:rsid w:val="00D62079"/>
    <w:rsid w:val="00D625FB"/>
    <w:rsid w:val="00D63229"/>
    <w:rsid w:val="00D63264"/>
    <w:rsid w:val="00D6336B"/>
    <w:rsid w:val="00D636C6"/>
    <w:rsid w:val="00D644D6"/>
    <w:rsid w:val="00D64E90"/>
    <w:rsid w:val="00D65597"/>
    <w:rsid w:val="00D65ABF"/>
    <w:rsid w:val="00D65B02"/>
    <w:rsid w:val="00D65B9C"/>
    <w:rsid w:val="00D6601F"/>
    <w:rsid w:val="00D66530"/>
    <w:rsid w:val="00D706E8"/>
    <w:rsid w:val="00D70CDA"/>
    <w:rsid w:val="00D711D5"/>
    <w:rsid w:val="00D717CE"/>
    <w:rsid w:val="00D7254E"/>
    <w:rsid w:val="00D73E0C"/>
    <w:rsid w:val="00D7492C"/>
    <w:rsid w:val="00D75B24"/>
    <w:rsid w:val="00D801AC"/>
    <w:rsid w:val="00D80F3B"/>
    <w:rsid w:val="00D811CD"/>
    <w:rsid w:val="00D8145A"/>
    <w:rsid w:val="00D818D6"/>
    <w:rsid w:val="00D82191"/>
    <w:rsid w:val="00D82696"/>
    <w:rsid w:val="00D83441"/>
    <w:rsid w:val="00D837EE"/>
    <w:rsid w:val="00D838EF"/>
    <w:rsid w:val="00D84771"/>
    <w:rsid w:val="00D86D59"/>
    <w:rsid w:val="00D9034A"/>
    <w:rsid w:val="00D90CE0"/>
    <w:rsid w:val="00D914CC"/>
    <w:rsid w:val="00D915F5"/>
    <w:rsid w:val="00D92C71"/>
    <w:rsid w:val="00D93869"/>
    <w:rsid w:val="00D946D7"/>
    <w:rsid w:val="00D94BE8"/>
    <w:rsid w:val="00D94CE8"/>
    <w:rsid w:val="00D956B8"/>
    <w:rsid w:val="00D95F2C"/>
    <w:rsid w:val="00D96170"/>
    <w:rsid w:val="00D96564"/>
    <w:rsid w:val="00D971FC"/>
    <w:rsid w:val="00DA0BEF"/>
    <w:rsid w:val="00DA0F51"/>
    <w:rsid w:val="00DA1E42"/>
    <w:rsid w:val="00DA1F1D"/>
    <w:rsid w:val="00DA2756"/>
    <w:rsid w:val="00DA28A7"/>
    <w:rsid w:val="00DA2B03"/>
    <w:rsid w:val="00DA5B9A"/>
    <w:rsid w:val="00DA5C05"/>
    <w:rsid w:val="00DA6A81"/>
    <w:rsid w:val="00DA7A7A"/>
    <w:rsid w:val="00DB03A2"/>
    <w:rsid w:val="00DB0C10"/>
    <w:rsid w:val="00DB0E48"/>
    <w:rsid w:val="00DB0E67"/>
    <w:rsid w:val="00DB14E4"/>
    <w:rsid w:val="00DB2068"/>
    <w:rsid w:val="00DB3260"/>
    <w:rsid w:val="00DB40C4"/>
    <w:rsid w:val="00DB56EA"/>
    <w:rsid w:val="00DB5EAF"/>
    <w:rsid w:val="00DB703E"/>
    <w:rsid w:val="00DB7A37"/>
    <w:rsid w:val="00DC0C94"/>
    <w:rsid w:val="00DC1E45"/>
    <w:rsid w:val="00DC262B"/>
    <w:rsid w:val="00DC2E53"/>
    <w:rsid w:val="00DC3942"/>
    <w:rsid w:val="00DC3AF3"/>
    <w:rsid w:val="00DC3D22"/>
    <w:rsid w:val="00DC4BAF"/>
    <w:rsid w:val="00DC5192"/>
    <w:rsid w:val="00DC538D"/>
    <w:rsid w:val="00DC712A"/>
    <w:rsid w:val="00DC762C"/>
    <w:rsid w:val="00DC7AF1"/>
    <w:rsid w:val="00DD04D8"/>
    <w:rsid w:val="00DD0796"/>
    <w:rsid w:val="00DD0A0D"/>
    <w:rsid w:val="00DD1ADC"/>
    <w:rsid w:val="00DD1C9F"/>
    <w:rsid w:val="00DD20B5"/>
    <w:rsid w:val="00DD4AF8"/>
    <w:rsid w:val="00DD5396"/>
    <w:rsid w:val="00DD54A8"/>
    <w:rsid w:val="00DD697A"/>
    <w:rsid w:val="00DD7255"/>
    <w:rsid w:val="00DD793C"/>
    <w:rsid w:val="00DE1325"/>
    <w:rsid w:val="00DE13F8"/>
    <w:rsid w:val="00DE215E"/>
    <w:rsid w:val="00DE2EF4"/>
    <w:rsid w:val="00DE3E03"/>
    <w:rsid w:val="00DE405B"/>
    <w:rsid w:val="00DE434E"/>
    <w:rsid w:val="00DE58FC"/>
    <w:rsid w:val="00DE5980"/>
    <w:rsid w:val="00DE6619"/>
    <w:rsid w:val="00DE7346"/>
    <w:rsid w:val="00DE7CF5"/>
    <w:rsid w:val="00DF2EDD"/>
    <w:rsid w:val="00DF6005"/>
    <w:rsid w:val="00DF624A"/>
    <w:rsid w:val="00DF6267"/>
    <w:rsid w:val="00DF7020"/>
    <w:rsid w:val="00DF7FFE"/>
    <w:rsid w:val="00E00F23"/>
    <w:rsid w:val="00E01DE7"/>
    <w:rsid w:val="00E0353D"/>
    <w:rsid w:val="00E0460D"/>
    <w:rsid w:val="00E05590"/>
    <w:rsid w:val="00E05F39"/>
    <w:rsid w:val="00E06290"/>
    <w:rsid w:val="00E066E2"/>
    <w:rsid w:val="00E0714A"/>
    <w:rsid w:val="00E073DA"/>
    <w:rsid w:val="00E10E70"/>
    <w:rsid w:val="00E118A7"/>
    <w:rsid w:val="00E11EFF"/>
    <w:rsid w:val="00E1249B"/>
    <w:rsid w:val="00E12BDC"/>
    <w:rsid w:val="00E12C31"/>
    <w:rsid w:val="00E1339A"/>
    <w:rsid w:val="00E13543"/>
    <w:rsid w:val="00E144A9"/>
    <w:rsid w:val="00E14ABF"/>
    <w:rsid w:val="00E14E3F"/>
    <w:rsid w:val="00E15EA3"/>
    <w:rsid w:val="00E15FEB"/>
    <w:rsid w:val="00E16F0C"/>
    <w:rsid w:val="00E171C1"/>
    <w:rsid w:val="00E20214"/>
    <w:rsid w:val="00E20957"/>
    <w:rsid w:val="00E2095A"/>
    <w:rsid w:val="00E2096A"/>
    <w:rsid w:val="00E20D5B"/>
    <w:rsid w:val="00E21B2C"/>
    <w:rsid w:val="00E22199"/>
    <w:rsid w:val="00E22BEF"/>
    <w:rsid w:val="00E231BD"/>
    <w:rsid w:val="00E2382C"/>
    <w:rsid w:val="00E242DA"/>
    <w:rsid w:val="00E24510"/>
    <w:rsid w:val="00E2531D"/>
    <w:rsid w:val="00E25F20"/>
    <w:rsid w:val="00E25F84"/>
    <w:rsid w:val="00E274AB"/>
    <w:rsid w:val="00E27A96"/>
    <w:rsid w:val="00E31FFF"/>
    <w:rsid w:val="00E33FDA"/>
    <w:rsid w:val="00E3460A"/>
    <w:rsid w:val="00E3595E"/>
    <w:rsid w:val="00E35F70"/>
    <w:rsid w:val="00E41A53"/>
    <w:rsid w:val="00E42825"/>
    <w:rsid w:val="00E42B98"/>
    <w:rsid w:val="00E42C9D"/>
    <w:rsid w:val="00E42E4C"/>
    <w:rsid w:val="00E4320E"/>
    <w:rsid w:val="00E4348A"/>
    <w:rsid w:val="00E444D7"/>
    <w:rsid w:val="00E4465B"/>
    <w:rsid w:val="00E44689"/>
    <w:rsid w:val="00E44C28"/>
    <w:rsid w:val="00E468EA"/>
    <w:rsid w:val="00E46A09"/>
    <w:rsid w:val="00E509DF"/>
    <w:rsid w:val="00E51393"/>
    <w:rsid w:val="00E521F0"/>
    <w:rsid w:val="00E53201"/>
    <w:rsid w:val="00E538D4"/>
    <w:rsid w:val="00E53D9F"/>
    <w:rsid w:val="00E54751"/>
    <w:rsid w:val="00E57A86"/>
    <w:rsid w:val="00E605B6"/>
    <w:rsid w:val="00E6142D"/>
    <w:rsid w:val="00E61B5F"/>
    <w:rsid w:val="00E6297D"/>
    <w:rsid w:val="00E63C2E"/>
    <w:rsid w:val="00E63E02"/>
    <w:rsid w:val="00E64006"/>
    <w:rsid w:val="00E64334"/>
    <w:rsid w:val="00E674F4"/>
    <w:rsid w:val="00E67CE1"/>
    <w:rsid w:val="00E7015D"/>
    <w:rsid w:val="00E703E9"/>
    <w:rsid w:val="00E71114"/>
    <w:rsid w:val="00E72250"/>
    <w:rsid w:val="00E737EC"/>
    <w:rsid w:val="00E739F0"/>
    <w:rsid w:val="00E73BFB"/>
    <w:rsid w:val="00E74137"/>
    <w:rsid w:val="00E74766"/>
    <w:rsid w:val="00E74E0F"/>
    <w:rsid w:val="00E754B2"/>
    <w:rsid w:val="00E75C05"/>
    <w:rsid w:val="00E75EC8"/>
    <w:rsid w:val="00E77E9D"/>
    <w:rsid w:val="00E80472"/>
    <w:rsid w:val="00E8048B"/>
    <w:rsid w:val="00E80683"/>
    <w:rsid w:val="00E80CA2"/>
    <w:rsid w:val="00E80D5E"/>
    <w:rsid w:val="00E81119"/>
    <w:rsid w:val="00E817B4"/>
    <w:rsid w:val="00E819D8"/>
    <w:rsid w:val="00E81D5C"/>
    <w:rsid w:val="00E820A5"/>
    <w:rsid w:val="00E82511"/>
    <w:rsid w:val="00E828B7"/>
    <w:rsid w:val="00E833D3"/>
    <w:rsid w:val="00E834E7"/>
    <w:rsid w:val="00E8469E"/>
    <w:rsid w:val="00E84DD2"/>
    <w:rsid w:val="00E84EDC"/>
    <w:rsid w:val="00E85245"/>
    <w:rsid w:val="00E87C95"/>
    <w:rsid w:val="00E87CC6"/>
    <w:rsid w:val="00E90096"/>
    <w:rsid w:val="00E914D8"/>
    <w:rsid w:val="00E91E6B"/>
    <w:rsid w:val="00E92642"/>
    <w:rsid w:val="00E93319"/>
    <w:rsid w:val="00E93B6A"/>
    <w:rsid w:val="00E94269"/>
    <w:rsid w:val="00E9448D"/>
    <w:rsid w:val="00E9697C"/>
    <w:rsid w:val="00E97AD0"/>
    <w:rsid w:val="00EA1C1F"/>
    <w:rsid w:val="00EA213C"/>
    <w:rsid w:val="00EA21EA"/>
    <w:rsid w:val="00EA3763"/>
    <w:rsid w:val="00EA4D69"/>
    <w:rsid w:val="00EA536A"/>
    <w:rsid w:val="00EA5E2F"/>
    <w:rsid w:val="00EA6F29"/>
    <w:rsid w:val="00EB02BF"/>
    <w:rsid w:val="00EB0B53"/>
    <w:rsid w:val="00EB0D1F"/>
    <w:rsid w:val="00EB2515"/>
    <w:rsid w:val="00EB2603"/>
    <w:rsid w:val="00EB3030"/>
    <w:rsid w:val="00EB3AA2"/>
    <w:rsid w:val="00EB4AAF"/>
    <w:rsid w:val="00EB5061"/>
    <w:rsid w:val="00EB5598"/>
    <w:rsid w:val="00EB7866"/>
    <w:rsid w:val="00EB7FA1"/>
    <w:rsid w:val="00EC00A9"/>
    <w:rsid w:val="00EC111C"/>
    <w:rsid w:val="00EC2828"/>
    <w:rsid w:val="00EC28EB"/>
    <w:rsid w:val="00EC33CB"/>
    <w:rsid w:val="00EC45F5"/>
    <w:rsid w:val="00EC4AEA"/>
    <w:rsid w:val="00EC4FF8"/>
    <w:rsid w:val="00EC511C"/>
    <w:rsid w:val="00EC5323"/>
    <w:rsid w:val="00EC5754"/>
    <w:rsid w:val="00EC5CC5"/>
    <w:rsid w:val="00EC60F3"/>
    <w:rsid w:val="00EC652B"/>
    <w:rsid w:val="00ED0337"/>
    <w:rsid w:val="00ED1049"/>
    <w:rsid w:val="00ED2027"/>
    <w:rsid w:val="00ED2AA2"/>
    <w:rsid w:val="00ED55A7"/>
    <w:rsid w:val="00ED5733"/>
    <w:rsid w:val="00ED607D"/>
    <w:rsid w:val="00ED6363"/>
    <w:rsid w:val="00ED63D8"/>
    <w:rsid w:val="00EE04AB"/>
    <w:rsid w:val="00EE133B"/>
    <w:rsid w:val="00EE224A"/>
    <w:rsid w:val="00EE2CF1"/>
    <w:rsid w:val="00EE311B"/>
    <w:rsid w:val="00EE35D5"/>
    <w:rsid w:val="00EE45B6"/>
    <w:rsid w:val="00EE4C42"/>
    <w:rsid w:val="00EE5EBF"/>
    <w:rsid w:val="00EE674B"/>
    <w:rsid w:val="00EE704B"/>
    <w:rsid w:val="00EE7B76"/>
    <w:rsid w:val="00EE7FDD"/>
    <w:rsid w:val="00EF115C"/>
    <w:rsid w:val="00EF1CC9"/>
    <w:rsid w:val="00EF24B4"/>
    <w:rsid w:val="00EF2606"/>
    <w:rsid w:val="00EF2D78"/>
    <w:rsid w:val="00EF3366"/>
    <w:rsid w:val="00EF3C2B"/>
    <w:rsid w:val="00EF4F1B"/>
    <w:rsid w:val="00EF593A"/>
    <w:rsid w:val="00EF5A96"/>
    <w:rsid w:val="00EF5C6E"/>
    <w:rsid w:val="00EF62C7"/>
    <w:rsid w:val="00EF699F"/>
    <w:rsid w:val="00EF75DD"/>
    <w:rsid w:val="00EF760F"/>
    <w:rsid w:val="00F01545"/>
    <w:rsid w:val="00F02DF2"/>
    <w:rsid w:val="00F03443"/>
    <w:rsid w:val="00F04DB1"/>
    <w:rsid w:val="00F058C8"/>
    <w:rsid w:val="00F06293"/>
    <w:rsid w:val="00F06342"/>
    <w:rsid w:val="00F06610"/>
    <w:rsid w:val="00F10074"/>
    <w:rsid w:val="00F11219"/>
    <w:rsid w:val="00F1151E"/>
    <w:rsid w:val="00F11FC6"/>
    <w:rsid w:val="00F12A1E"/>
    <w:rsid w:val="00F12E90"/>
    <w:rsid w:val="00F13389"/>
    <w:rsid w:val="00F15392"/>
    <w:rsid w:val="00F15770"/>
    <w:rsid w:val="00F16645"/>
    <w:rsid w:val="00F1681C"/>
    <w:rsid w:val="00F202A7"/>
    <w:rsid w:val="00F21253"/>
    <w:rsid w:val="00F21608"/>
    <w:rsid w:val="00F216AA"/>
    <w:rsid w:val="00F219A9"/>
    <w:rsid w:val="00F22B90"/>
    <w:rsid w:val="00F23AB2"/>
    <w:rsid w:val="00F25CC6"/>
    <w:rsid w:val="00F26C29"/>
    <w:rsid w:val="00F26D93"/>
    <w:rsid w:val="00F2740B"/>
    <w:rsid w:val="00F279A3"/>
    <w:rsid w:val="00F30668"/>
    <w:rsid w:val="00F30BF4"/>
    <w:rsid w:val="00F30FC2"/>
    <w:rsid w:val="00F3109B"/>
    <w:rsid w:val="00F32AFA"/>
    <w:rsid w:val="00F32FAE"/>
    <w:rsid w:val="00F33D67"/>
    <w:rsid w:val="00F34016"/>
    <w:rsid w:val="00F36F69"/>
    <w:rsid w:val="00F37817"/>
    <w:rsid w:val="00F4015F"/>
    <w:rsid w:val="00F40888"/>
    <w:rsid w:val="00F408EC"/>
    <w:rsid w:val="00F418E5"/>
    <w:rsid w:val="00F41F02"/>
    <w:rsid w:val="00F42B3B"/>
    <w:rsid w:val="00F42FB0"/>
    <w:rsid w:val="00F44EA1"/>
    <w:rsid w:val="00F45EAF"/>
    <w:rsid w:val="00F4608E"/>
    <w:rsid w:val="00F46D9D"/>
    <w:rsid w:val="00F4777D"/>
    <w:rsid w:val="00F5191E"/>
    <w:rsid w:val="00F519FE"/>
    <w:rsid w:val="00F52BA9"/>
    <w:rsid w:val="00F540D5"/>
    <w:rsid w:val="00F54464"/>
    <w:rsid w:val="00F5538A"/>
    <w:rsid w:val="00F556D5"/>
    <w:rsid w:val="00F56476"/>
    <w:rsid w:val="00F56696"/>
    <w:rsid w:val="00F566F5"/>
    <w:rsid w:val="00F57210"/>
    <w:rsid w:val="00F57C19"/>
    <w:rsid w:val="00F618EF"/>
    <w:rsid w:val="00F61E88"/>
    <w:rsid w:val="00F62333"/>
    <w:rsid w:val="00F62FD6"/>
    <w:rsid w:val="00F631DE"/>
    <w:rsid w:val="00F637E0"/>
    <w:rsid w:val="00F668FF"/>
    <w:rsid w:val="00F6714D"/>
    <w:rsid w:val="00F671B6"/>
    <w:rsid w:val="00F7135E"/>
    <w:rsid w:val="00F72D94"/>
    <w:rsid w:val="00F73684"/>
    <w:rsid w:val="00F73805"/>
    <w:rsid w:val="00F7407B"/>
    <w:rsid w:val="00F760C8"/>
    <w:rsid w:val="00F76156"/>
    <w:rsid w:val="00F76887"/>
    <w:rsid w:val="00F772E4"/>
    <w:rsid w:val="00F77333"/>
    <w:rsid w:val="00F77BF3"/>
    <w:rsid w:val="00F77C34"/>
    <w:rsid w:val="00F80641"/>
    <w:rsid w:val="00F80A26"/>
    <w:rsid w:val="00F81164"/>
    <w:rsid w:val="00F829EF"/>
    <w:rsid w:val="00F8402D"/>
    <w:rsid w:val="00F84596"/>
    <w:rsid w:val="00F84AF8"/>
    <w:rsid w:val="00F84CE7"/>
    <w:rsid w:val="00F85EDF"/>
    <w:rsid w:val="00F864E5"/>
    <w:rsid w:val="00F86D1D"/>
    <w:rsid w:val="00F8710E"/>
    <w:rsid w:val="00F90859"/>
    <w:rsid w:val="00F9085E"/>
    <w:rsid w:val="00F91941"/>
    <w:rsid w:val="00F91B99"/>
    <w:rsid w:val="00F9395E"/>
    <w:rsid w:val="00F93D8D"/>
    <w:rsid w:val="00F93F26"/>
    <w:rsid w:val="00F94B02"/>
    <w:rsid w:val="00F952E1"/>
    <w:rsid w:val="00F957BC"/>
    <w:rsid w:val="00F96671"/>
    <w:rsid w:val="00F96F1A"/>
    <w:rsid w:val="00F9731E"/>
    <w:rsid w:val="00FA01B2"/>
    <w:rsid w:val="00FA15C4"/>
    <w:rsid w:val="00FA1D4A"/>
    <w:rsid w:val="00FA1D6C"/>
    <w:rsid w:val="00FA5327"/>
    <w:rsid w:val="00FA659B"/>
    <w:rsid w:val="00FA6904"/>
    <w:rsid w:val="00FA735D"/>
    <w:rsid w:val="00FB0BF4"/>
    <w:rsid w:val="00FB237D"/>
    <w:rsid w:val="00FB3E10"/>
    <w:rsid w:val="00FB475C"/>
    <w:rsid w:val="00FB4922"/>
    <w:rsid w:val="00FB5C2B"/>
    <w:rsid w:val="00FB5F47"/>
    <w:rsid w:val="00FB6A2C"/>
    <w:rsid w:val="00FC1304"/>
    <w:rsid w:val="00FC1871"/>
    <w:rsid w:val="00FC2E72"/>
    <w:rsid w:val="00FC32B3"/>
    <w:rsid w:val="00FC36C3"/>
    <w:rsid w:val="00FC3F30"/>
    <w:rsid w:val="00FC4044"/>
    <w:rsid w:val="00FC48C9"/>
    <w:rsid w:val="00FC4D70"/>
    <w:rsid w:val="00FC50D3"/>
    <w:rsid w:val="00FC5A28"/>
    <w:rsid w:val="00FC605B"/>
    <w:rsid w:val="00FC715C"/>
    <w:rsid w:val="00FC7F79"/>
    <w:rsid w:val="00FD086D"/>
    <w:rsid w:val="00FD0A86"/>
    <w:rsid w:val="00FD0FAB"/>
    <w:rsid w:val="00FD1F23"/>
    <w:rsid w:val="00FD2A40"/>
    <w:rsid w:val="00FD32D8"/>
    <w:rsid w:val="00FD332B"/>
    <w:rsid w:val="00FD3D3E"/>
    <w:rsid w:val="00FD45F6"/>
    <w:rsid w:val="00FD4D7C"/>
    <w:rsid w:val="00FD5A7E"/>
    <w:rsid w:val="00FD69AE"/>
    <w:rsid w:val="00FD734F"/>
    <w:rsid w:val="00FD7B3E"/>
    <w:rsid w:val="00FE04CE"/>
    <w:rsid w:val="00FE38B5"/>
    <w:rsid w:val="00FE3C68"/>
    <w:rsid w:val="00FE4202"/>
    <w:rsid w:val="00FE5472"/>
    <w:rsid w:val="00FE6E6C"/>
    <w:rsid w:val="00FE7E02"/>
    <w:rsid w:val="00FF0032"/>
    <w:rsid w:val="00FF0144"/>
    <w:rsid w:val="00FF106A"/>
    <w:rsid w:val="00FF13F1"/>
    <w:rsid w:val="00FF2A61"/>
    <w:rsid w:val="00FF2F1D"/>
    <w:rsid w:val="00FF3970"/>
    <w:rsid w:val="00FF4B57"/>
    <w:rsid w:val="00FF595A"/>
    <w:rsid w:val="00FF598D"/>
    <w:rsid w:val="00FF5993"/>
    <w:rsid w:val="00FF5DB5"/>
    <w:rsid w:val="00FF64C1"/>
    <w:rsid w:val="00FF67A4"/>
    <w:rsid w:val="00FF6907"/>
    <w:rsid w:val="00FF6E38"/>
    <w:rsid w:val="00FF6F23"/>
    <w:rsid w:val="00FF745D"/>
    <w:rsid w:val="00FF769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v:stroke endarrow="block"/>
      <v:textbox inset="5.85pt,.7pt,5.85pt,.7pt"/>
    </o:shapedefaults>
    <o:shapelayout v:ext="edit">
      <o:idmap v:ext="edit" data="1"/>
      <o:rules v:ext="edit">
        <o:r id="V:Rule7" type="connector" idref="#AutoShape 10"/>
        <o:r id="V:Rule8" type="connector" idref="#AutoShape 8"/>
        <o:r id="V:Rule9" type="connector" idref="#AutoShape 11"/>
        <o:r id="V:Rule10" type="connector" idref="#AutoShape 14"/>
        <o:r id="V:Rule11" type="connector" idref="#AutoShape 16"/>
        <o:r id="V:Rule12" type="connector" idref="#AutoShape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2EFF"/>
    <w:rPr>
      <w:sz w:val="22"/>
      <w:szCs w:val="24"/>
      <w:lang w:eastAsia="en-US"/>
    </w:rPr>
  </w:style>
  <w:style w:type="paragraph" w:styleId="1">
    <w:name w:val="heading 1"/>
    <w:aliases w:val="H1,h1,app heading 1,l1,Memo Heading 1,h11,h12,h13,h14,h15,h16,Heading 1_a,h17,h111,h121,h131,h141,h151,h161,h18,h112,h122,h132,h142,h152,h162,h19,h113,h123,h133,h143,h153,h163,NMP Heading 1,Heading 1 Char,Alt+1,Alt+11,Alt+12,Alt+13"/>
    <w:basedOn w:val="a"/>
    <w:next w:val="a0"/>
    <w:link w:val="10"/>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2">
    <w:name w:val="heading 2"/>
    <w:aliases w:val="Head2A,2,H2,UNDERRUBRIK 1-2,DO NOT USE_h2,h2,h21,Heading 2 Char,H2 Char,h2 Char"/>
    <w:basedOn w:val="a"/>
    <w:next w:val="a0"/>
    <w:link w:val="20"/>
    <w:uiPriority w:val="99"/>
    <w:qFormat/>
    <w:rsid w:val="000D31EC"/>
    <w:pPr>
      <w:keepNext/>
      <w:numPr>
        <w:ilvl w:val="1"/>
        <w:numId w:val="1"/>
      </w:numPr>
      <w:spacing w:before="240" w:after="60"/>
      <w:outlineLvl w:val="1"/>
    </w:pPr>
    <w:rPr>
      <w:rFonts w:ascii="Helvetica" w:hAnsi="Helvetica" w:cs="Arial"/>
      <w:b/>
      <w:bCs/>
      <w:i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4">
    <w:name w:val="heading 4"/>
    <w:aliases w:val="h4,H4,H41,h41,H42,h42,H43,h43,H411,h411,H421,h421,H44,h44,H412,h412,H422,h422,H431,h431,H45,h45,H413,h413,H423,h423,H432,h432,H46,h46,H47,h47,Memo Heading 4,Memo Heading 5"/>
    <w:basedOn w:val="a"/>
    <w:next w:val="a"/>
    <w:link w:val="40"/>
    <w:uiPriority w:val="99"/>
    <w:qFormat/>
    <w:rsid w:val="00E8469E"/>
    <w:pPr>
      <w:keepNext/>
      <w:numPr>
        <w:ilvl w:val="3"/>
        <w:numId w:val="1"/>
      </w:numPr>
      <w:spacing w:before="240" w:after="60"/>
      <w:outlineLvl w:val="3"/>
    </w:pPr>
    <w:rPr>
      <w:b/>
      <w:bCs/>
      <w:sz w:val="28"/>
      <w:szCs w:val="28"/>
    </w:rPr>
  </w:style>
  <w:style w:type="paragraph" w:styleId="5">
    <w:name w:val="heading 5"/>
    <w:basedOn w:val="a"/>
    <w:next w:val="a"/>
    <w:link w:val="50"/>
    <w:uiPriority w:val="99"/>
    <w:qFormat/>
    <w:rsid w:val="003F5E7D"/>
    <w:pPr>
      <w:spacing w:before="240" w:after="60"/>
      <w:outlineLvl w:val="4"/>
    </w:pPr>
    <w:rPr>
      <w:b/>
      <w:bCs/>
      <w:i/>
      <w:iCs/>
      <w:sz w:val="26"/>
      <w:szCs w:val="26"/>
    </w:rPr>
  </w:style>
  <w:style w:type="paragraph" w:styleId="6">
    <w:name w:val="heading 6"/>
    <w:basedOn w:val="H6"/>
    <w:next w:val="a"/>
    <w:link w:val="60"/>
    <w:uiPriority w:val="99"/>
    <w:qFormat/>
    <w:rsid w:val="00C627B9"/>
    <w:pPr>
      <w:numPr>
        <w:ilvl w:val="0"/>
        <w:numId w:val="0"/>
      </w:numPr>
      <w:tabs>
        <w:tab w:val="num" w:pos="1152"/>
      </w:tabs>
      <w:ind w:left="1152" w:hanging="1152"/>
      <w:outlineLvl w:val="5"/>
    </w:pPr>
  </w:style>
  <w:style w:type="paragraph" w:styleId="7">
    <w:name w:val="heading 7"/>
    <w:basedOn w:val="H6"/>
    <w:next w:val="a"/>
    <w:link w:val="70"/>
    <w:uiPriority w:val="99"/>
    <w:qFormat/>
    <w:rsid w:val="00C627B9"/>
    <w:pPr>
      <w:numPr>
        <w:ilvl w:val="0"/>
        <w:numId w:val="0"/>
      </w:numPr>
      <w:tabs>
        <w:tab w:val="num" w:pos="1296"/>
      </w:tabs>
      <w:ind w:left="1296" w:hanging="1296"/>
      <w:outlineLvl w:val="6"/>
    </w:pPr>
  </w:style>
  <w:style w:type="paragraph" w:styleId="8">
    <w:name w:val="heading 8"/>
    <w:aliases w:val="Table Heading"/>
    <w:basedOn w:val="1"/>
    <w:next w:val="a"/>
    <w:link w:val="80"/>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9">
    <w:name w:val="heading 9"/>
    <w:aliases w:val="Figure Heading,FH"/>
    <w:basedOn w:val="8"/>
    <w:next w:val="a"/>
    <w:link w:val="90"/>
    <w:uiPriority w:val="99"/>
    <w:qFormat/>
    <w:rsid w:val="00C627B9"/>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1"/>
    <w:link w:val="1"/>
    <w:uiPriority w:val="99"/>
    <w:locked/>
    <w:rsid w:val="00791874"/>
    <w:rPr>
      <w:rFonts w:ascii="Arial" w:hAnsi="Arial" w:cs="Times New Roman"/>
      <w:kern w:val="0"/>
      <w:sz w:val="24"/>
      <w:szCs w:val="24"/>
      <w:lang w:eastAsia="en-US"/>
    </w:rPr>
  </w:style>
  <w:style w:type="character" w:customStyle="1" w:styleId="20">
    <w:name w:val="見出し 2 (文字)"/>
    <w:aliases w:val="Head2A (文字),2 (文字),H2 (文字),UNDERRUBRIK 1-2 (文字),DO NOT USE_h2 (文字),h2 (文字),h21 (文字),Heading 2 Char (文字),H2 Char (文字),h2 Char (文字)"/>
    <w:basedOn w:val="a1"/>
    <w:link w:val="2"/>
    <w:uiPriority w:val="99"/>
    <w:locked/>
    <w:rsid w:val="00791874"/>
    <w:rPr>
      <w:rFonts w:ascii="Arial" w:hAnsi="Arial" w:cs="Times New Roman"/>
      <w:kern w:val="0"/>
      <w:sz w:val="24"/>
      <w:szCs w:val="24"/>
      <w:lang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
    <w:uiPriority w:val="99"/>
    <w:semiHidden/>
    <w:locked/>
    <w:rsid w:val="00791874"/>
    <w:rPr>
      <w:rFonts w:ascii="Arial"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9"/>
    <w:semiHidden/>
    <w:locked/>
    <w:rsid w:val="00791874"/>
    <w:rPr>
      <w:rFonts w:cs="Times New Roman"/>
      <w:b/>
      <w:bCs/>
      <w:kern w:val="0"/>
      <w:sz w:val="24"/>
      <w:szCs w:val="24"/>
      <w:lang w:eastAsia="en-US"/>
    </w:rPr>
  </w:style>
  <w:style w:type="character" w:customStyle="1" w:styleId="50">
    <w:name w:val="見出し 5 (文字)"/>
    <w:basedOn w:val="a1"/>
    <w:link w:val="5"/>
    <w:uiPriority w:val="99"/>
    <w:semiHidden/>
    <w:locked/>
    <w:rsid w:val="00791874"/>
    <w:rPr>
      <w:rFonts w:ascii="Arial" w:hAnsi="Arial" w:cs="Times New Roman"/>
      <w:kern w:val="0"/>
      <w:sz w:val="24"/>
      <w:szCs w:val="24"/>
      <w:lang w:eastAsia="en-US"/>
    </w:rPr>
  </w:style>
  <w:style w:type="character" w:customStyle="1" w:styleId="60">
    <w:name w:val="見出し 6 (文字)"/>
    <w:basedOn w:val="a1"/>
    <w:link w:val="6"/>
    <w:uiPriority w:val="99"/>
    <w:semiHidden/>
    <w:locked/>
    <w:rsid w:val="00791874"/>
    <w:rPr>
      <w:rFonts w:cs="Times New Roman"/>
      <w:b/>
      <w:bCs/>
      <w:kern w:val="0"/>
      <w:sz w:val="24"/>
      <w:szCs w:val="24"/>
      <w:lang w:eastAsia="en-US"/>
    </w:rPr>
  </w:style>
  <w:style w:type="character" w:customStyle="1" w:styleId="70">
    <w:name w:val="見出し 7 (文字)"/>
    <w:basedOn w:val="a1"/>
    <w:link w:val="7"/>
    <w:uiPriority w:val="99"/>
    <w:semiHidden/>
    <w:locked/>
    <w:rsid w:val="00791874"/>
    <w:rPr>
      <w:rFonts w:cs="Times New Roman"/>
      <w:kern w:val="0"/>
      <w:sz w:val="24"/>
      <w:szCs w:val="24"/>
      <w:lang w:eastAsia="en-US"/>
    </w:rPr>
  </w:style>
  <w:style w:type="character" w:customStyle="1" w:styleId="80">
    <w:name w:val="見出し 8 (文字)"/>
    <w:aliases w:val="Table Heading (文字)"/>
    <w:basedOn w:val="a1"/>
    <w:link w:val="8"/>
    <w:uiPriority w:val="99"/>
    <w:semiHidden/>
    <w:locked/>
    <w:rsid w:val="00791874"/>
    <w:rPr>
      <w:rFonts w:cs="Times New Roman"/>
      <w:kern w:val="0"/>
      <w:sz w:val="24"/>
      <w:szCs w:val="24"/>
      <w:lang w:eastAsia="en-US"/>
    </w:rPr>
  </w:style>
  <w:style w:type="character" w:customStyle="1" w:styleId="90">
    <w:name w:val="見出し 9 (文字)"/>
    <w:aliases w:val="Figure Heading (文字),FH (文字)"/>
    <w:basedOn w:val="a1"/>
    <w:link w:val="9"/>
    <w:uiPriority w:val="99"/>
    <w:semiHidden/>
    <w:locked/>
    <w:rsid w:val="00791874"/>
    <w:rPr>
      <w:rFonts w:cs="Times New Roman"/>
      <w:kern w:val="0"/>
      <w:sz w:val="24"/>
      <w:szCs w:val="24"/>
      <w:lang w:eastAsia="en-US"/>
    </w:rPr>
  </w:style>
  <w:style w:type="paragraph" w:styleId="a0">
    <w:name w:val="Body Text"/>
    <w:aliases w:val="bt"/>
    <w:basedOn w:val="a"/>
    <w:link w:val="a4"/>
    <w:uiPriority w:val="99"/>
    <w:rsid w:val="00E8469E"/>
    <w:pPr>
      <w:spacing w:after="120"/>
      <w:jc w:val="both"/>
    </w:pPr>
    <w:rPr>
      <w:sz w:val="20"/>
      <w:lang w:eastAsia="ja-JP"/>
    </w:rPr>
  </w:style>
  <w:style w:type="character" w:customStyle="1" w:styleId="a4">
    <w:name w:val="本文 (文字)"/>
    <w:aliases w:val="bt (文字)"/>
    <w:basedOn w:val="a1"/>
    <w:link w:val="a0"/>
    <w:uiPriority w:val="99"/>
    <w:locked/>
    <w:rsid w:val="00935972"/>
    <w:rPr>
      <w:rFonts w:cs="Times New Roman"/>
      <w:sz w:val="24"/>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
    <w:link w:val="a6"/>
    <w:uiPriority w:val="99"/>
    <w:rsid w:val="00E8469E"/>
    <w:pPr>
      <w:tabs>
        <w:tab w:val="center" w:pos="4536"/>
        <w:tab w:val="right" w:pos="9072"/>
      </w:tabs>
    </w:pPr>
    <w:rPr>
      <w:rFonts w:ascii="Arial" w:hAnsi="Arial"/>
      <w:b/>
    </w:r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uiPriority w:val="99"/>
    <w:semiHidden/>
    <w:locked/>
    <w:rsid w:val="00791874"/>
    <w:rPr>
      <w:rFonts w:cs="Times New Roman"/>
      <w:kern w:val="0"/>
      <w:sz w:val="24"/>
      <w:szCs w:val="24"/>
      <w:lang w:eastAsia="en-US"/>
    </w:rPr>
  </w:style>
  <w:style w:type="paragraph" w:styleId="a7">
    <w:name w:val="caption"/>
    <w:aliases w:val="cap,cap Char,Caption Char,Caption Char1 Char,cap Char Char1,Caption Char Char1 Char,cap Char2"/>
    <w:basedOn w:val="a"/>
    <w:next w:val="a"/>
    <w:link w:val="a8"/>
    <w:uiPriority w:val="99"/>
    <w:qFormat/>
    <w:rsid w:val="00E8469E"/>
    <w:rPr>
      <w:b/>
      <w:bCs/>
      <w:szCs w:val="20"/>
    </w:rPr>
  </w:style>
  <w:style w:type="table" w:styleId="a9">
    <w:name w:val="Table Grid"/>
    <w:basedOn w:val="a2"/>
    <w:uiPriority w:val="99"/>
    <w:rsid w:val="00E8469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rsid w:val="00D304A7"/>
    <w:rPr>
      <w:rFonts w:ascii="Tahoma" w:hAnsi="Tahoma" w:cs="Tahoma"/>
      <w:sz w:val="16"/>
      <w:szCs w:val="16"/>
    </w:rPr>
  </w:style>
  <w:style w:type="character" w:customStyle="1" w:styleId="ab">
    <w:name w:val="吹き出し (文字)"/>
    <w:basedOn w:val="a1"/>
    <w:link w:val="aa"/>
    <w:uiPriority w:val="99"/>
    <w:semiHidden/>
    <w:locked/>
    <w:rsid w:val="00791874"/>
    <w:rPr>
      <w:rFonts w:ascii="Arial" w:hAnsi="Arial" w:cs="Times New Roman"/>
      <w:kern w:val="0"/>
      <w:sz w:val="2"/>
      <w:lang w:eastAsia="en-US"/>
    </w:rPr>
  </w:style>
  <w:style w:type="paragraph" w:customStyle="1" w:styleId="B1">
    <w:name w:val="B1"/>
    <w:basedOn w:val="ac"/>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21"/>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ac">
    <w:name w:val="List"/>
    <w:basedOn w:val="a"/>
    <w:uiPriority w:val="99"/>
    <w:rsid w:val="0028782B"/>
    <w:pPr>
      <w:ind w:left="283" w:hanging="283"/>
    </w:pPr>
  </w:style>
  <w:style w:type="paragraph" w:styleId="21">
    <w:name w:val="List 2"/>
    <w:basedOn w:val="a"/>
    <w:uiPriority w:val="99"/>
    <w:rsid w:val="0028782B"/>
    <w:pPr>
      <w:ind w:left="566" w:hanging="283"/>
    </w:pPr>
  </w:style>
  <w:style w:type="paragraph" w:customStyle="1" w:styleId="StyleHeaderTextHanging15">
    <w:name w:val="Style Header Text + Hanging:  1.5&quot;"/>
    <w:basedOn w:val="a"/>
    <w:uiPriority w:val="99"/>
    <w:rsid w:val="00511DB8"/>
    <w:pPr>
      <w:pBdr>
        <w:top w:val="single" w:sz="4" w:space="1" w:color="auto"/>
      </w:pBdr>
      <w:ind w:left="2160" w:hanging="2160"/>
      <w:jc w:val="both"/>
    </w:pPr>
    <w:rPr>
      <w:b/>
      <w:bCs/>
      <w:szCs w:val="20"/>
      <w:lang w:eastAsia="ja-JP"/>
    </w:rPr>
  </w:style>
  <w:style w:type="character" w:styleId="ad">
    <w:name w:val="annotation reference"/>
    <w:basedOn w:val="a1"/>
    <w:uiPriority w:val="99"/>
    <w:semiHidden/>
    <w:rsid w:val="00EA536A"/>
    <w:rPr>
      <w:rFonts w:cs="Times New Roman"/>
      <w:sz w:val="16"/>
    </w:rPr>
  </w:style>
  <w:style w:type="paragraph" w:styleId="ae">
    <w:name w:val="annotation text"/>
    <w:basedOn w:val="a"/>
    <w:link w:val="af"/>
    <w:uiPriority w:val="99"/>
    <w:semiHidden/>
    <w:rsid w:val="00EA536A"/>
    <w:rPr>
      <w:sz w:val="20"/>
      <w:szCs w:val="20"/>
    </w:rPr>
  </w:style>
  <w:style w:type="character" w:customStyle="1" w:styleId="af">
    <w:name w:val="コメント文字列 (文字)"/>
    <w:basedOn w:val="a1"/>
    <w:link w:val="ae"/>
    <w:uiPriority w:val="99"/>
    <w:semiHidden/>
    <w:locked/>
    <w:rsid w:val="00AF4EBF"/>
    <w:rPr>
      <w:rFonts w:cs="Times New Roman"/>
      <w:lang w:val="en-US" w:eastAsia="en-US"/>
    </w:rPr>
  </w:style>
  <w:style w:type="paragraph" w:styleId="af0">
    <w:name w:val="annotation subject"/>
    <w:basedOn w:val="ae"/>
    <w:next w:val="ae"/>
    <w:link w:val="af1"/>
    <w:uiPriority w:val="99"/>
    <w:semiHidden/>
    <w:rsid w:val="00EA536A"/>
    <w:rPr>
      <w:b/>
      <w:bCs/>
    </w:rPr>
  </w:style>
  <w:style w:type="character" w:customStyle="1" w:styleId="af1">
    <w:name w:val="コメント内容 (文字)"/>
    <w:basedOn w:val="af"/>
    <w:link w:val="af0"/>
    <w:uiPriority w:val="99"/>
    <w:semiHidden/>
    <w:locked/>
    <w:rsid w:val="00791874"/>
    <w:rPr>
      <w:rFonts w:cs="Times New Roman"/>
      <w:b/>
      <w:bCs/>
      <w:kern w:val="0"/>
      <w:sz w:val="24"/>
      <w:szCs w:val="24"/>
      <w:lang w:val="en-US" w:eastAsia="en-US"/>
    </w:rPr>
  </w:style>
  <w:style w:type="paragraph" w:customStyle="1" w:styleId="TdocHeader2">
    <w:name w:val="Tdoc_Header_2"/>
    <w:basedOn w:val="a"/>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af2">
    <w:name w:val="footnote text"/>
    <w:basedOn w:val="a"/>
    <w:link w:val="af3"/>
    <w:uiPriority w:val="99"/>
    <w:semiHidden/>
    <w:rsid w:val="00730584"/>
    <w:pPr>
      <w:jc w:val="both"/>
    </w:pPr>
    <w:rPr>
      <w:rFonts w:ascii="Times" w:eastAsia="Batang" w:hAnsi="Times"/>
      <w:szCs w:val="20"/>
    </w:rPr>
  </w:style>
  <w:style w:type="character" w:customStyle="1" w:styleId="af3">
    <w:name w:val="脚注文字列 (文字)"/>
    <w:basedOn w:val="a1"/>
    <w:link w:val="af2"/>
    <w:uiPriority w:val="99"/>
    <w:semiHidden/>
    <w:locked/>
    <w:rsid w:val="00791874"/>
    <w:rPr>
      <w:rFonts w:cs="Times New Roman"/>
      <w:kern w:val="0"/>
      <w:sz w:val="24"/>
      <w:szCs w:val="24"/>
      <w:lang w:eastAsia="en-US"/>
    </w:rPr>
  </w:style>
  <w:style w:type="paragraph" w:customStyle="1" w:styleId="ListParagraph1">
    <w:name w:val="List Paragraph1"/>
    <w:basedOn w:val="a"/>
    <w:uiPriority w:val="99"/>
    <w:rsid w:val="006C7A79"/>
    <w:pPr>
      <w:spacing w:after="200" w:line="276" w:lineRule="auto"/>
      <w:ind w:left="720"/>
      <w:contextualSpacing/>
    </w:pPr>
    <w:rPr>
      <w:rFonts w:ascii="Calibri" w:hAnsi="Calibri"/>
      <w:szCs w:val="22"/>
      <w:lang w:val="en-GB"/>
    </w:rPr>
  </w:style>
  <w:style w:type="character" w:styleId="af4">
    <w:name w:val="Hyperlink"/>
    <w:basedOn w:val="a1"/>
    <w:uiPriority w:val="99"/>
    <w:rsid w:val="00CE18FC"/>
    <w:rPr>
      <w:rFonts w:cs="Times New Roman"/>
      <w:color w:val="0000FF"/>
      <w:u w:val="single"/>
    </w:rPr>
  </w:style>
  <w:style w:type="paragraph" w:customStyle="1" w:styleId="Equationnormal">
    <w:name w:val="Equation_normal"/>
    <w:basedOn w:val="a"/>
    <w:next w:val="a"/>
    <w:autoRedefine/>
    <w:uiPriority w:val="99"/>
    <w:rsid w:val="008621A7"/>
    <w:pPr>
      <w:tabs>
        <w:tab w:val="center" w:pos="4820"/>
        <w:tab w:val="right" w:pos="9356"/>
      </w:tabs>
      <w:jc w:val="both"/>
    </w:pPr>
  </w:style>
  <w:style w:type="paragraph" w:customStyle="1" w:styleId="H6">
    <w:name w:val="H6"/>
    <w:basedOn w:val="5"/>
    <w:next w:val="a"/>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a"/>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a"/>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a"/>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a"/>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a"/>
    <w:uiPriority w:val="99"/>
    <w:rsid w:val="007110EF"/>
    <w:pPr>
      <w:numPr>
        <w:numId w:val="3"/>
      </w:numPr>
    </w:pPr>
    <w:rPr>
      <w:rFonts w:eastAsia="Batang"/>
    </w:rPr>
  </w:style>
  <w:style w:type="paragraph" w:customStyle="1" w:styleId="StatementHeading">
    <w:name w:val="Statement Heading"/>
    <w:basedOn w:val="a"/>
    <w:next w:val="StatementBody"/>
    <w:uiPriority w:val="99"/>
    <w:rsid w:val="00147089"/>
    <w:pPr>
      <w:keepNext/>
      <w:spacing w:before="100" w:beforeAutospacing="1"/>
      <w:ind w:left="601" w:hanging="601"/>
    </w:pPr>
    <w:rPr>
      <w:rFonts w:eastAsia="Batang"/>
      <w:b/>
      <w:i/>
      <w:lang w:eastAsia="ko-KR"/>
    </w:rPr>
  </w:style>
  <w:style w:type="paragraph" w:styleId="af5">
    <w:name w:val="Document Map"/>
    <w:basedOn w:val="a"/>
    <w:link w:val="af6"/>
    <w:uiPriority w:val="99"/>
    <w:semiHidden/>
    <w:rsid w:val="00523677"/>
    <w:pPr>
      <w:shd w:val="clear" w:color="auto" w:fill="000080"/>
    </w:pPr>
    <w:rPr>
      <w:rFonts w:ascii="Tahoma" w:hAnsi="Tahoma" w:cs="Tahoma"/>
      <w:szCs w:val="20"/>
    </w:rPr>
  </w:style>
  <w:style w:type="character" w:customStyle="1" w:styleId="af6">
    <w:name w:val="見出しマップ (文字)"/>
    <w:basedOn w:val="a1"/>
    <w:link w:val="af5"/>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a"/>
    <w:next w:val="a"/>
    <w:link w:val="BibliographyChar"/>
    <w:uiPriority w:val="99"/>
    <w:semiHidden/>
    <w:rsid w:val="00A327F6"/>
    <w:rPr>
      <w:rFonts w:eastAsia="Times New Roman"/>
      <w:sz w:val="24"/>
      <w:szCs w:val="20"/>
    </w:rPr>
  </w:style>
  <w:style w:type="paragraph" w:customStyle="1" w:styleId="Statement">
    <w:name w:val="Statement"/>
    <w:basedOn w:val="a"/>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af7">
    <w:name w:val="footer"/>
    <w:basedOn w:val="a"/>
    <w:link w:val="af8"/>
    <w:uiPriority w:val="99"/>
    <w:rsid w:val="00B43993"/>
    <w:pPr>
      <w:tabs>
        <w:tab w:val="center" w:pos="4680"/>
        <w:tab w:val="right" w:pos="9360"/>
      </w:tabs>
    </w:pPr>
    <w:rPr>
      <w:sz w:val="20"/>
      <w:lang w:eastAsia="ja-JP"/>
    </w:rPr>
  </w:style>
  <w:style w:type="character" w:customStyle="1" w:styleId="af8">
    <w:name w:val="フッター (文字)"/>
    <w:basedOn w:val="a1"/>
    <w:link w:val="af7"/>
    <w:uiPriority w:val="99"/>
    <w:locked/>
    <w:rsid w:val="00B43993"/>
    <w:rPr>
      <w:rFonts w:eastAsia="Times New Roman" w:cs="Times New Roman"/>
      <w:sz w:val="24"/>
    </w:rPr>
  </w:style>
  <w:style w:type="paragraph" w:styleId="Web">
    <w:name w:val="Normal (Web)"/>
    <w:basedOn w:val="a"/>
    <w:uiPriority w:val="99"/>
    <w:rsid w:val="00DE1325"/>
    <w:pPr>
      <w:spacing w:before="100" w:beforeAutospacing="1" w:after="100" w:afterAutospacing="1"/>
    </w:pPr>
    <w:rPr>
      <w:rFonts w:ascii="SimSun" w:eastAsia="Batang" w:hAnsi="SimSun"/>
      <w:sz w:val="24"/>
      <w:lang w:eastAsia="ja-JP"/>
    </w:rPr>
  </w:style>
  <w:style w:type="character" w:styleId="af9">
    <w:name w:val="footnote reference"/>
    <w:basedOn w:val="a1"/>
    <w:uiPriority w:val="99"/>
    <w:rsid w:val="0031507E"/>
    <w:rPr>
      <w:rFonts w:cs="Times New Roman"/>
      <w:vertAlign w:val="superscript"/>
    </w:rPr>
  </w:style>
  <w:style w:type="paragraph" w:customStyle="1" w:styleId="Reference">
    <w:name w:val="Reference"/>
    <w:basedOn w:val="a0"/>
    <w:link w:val="ReferenceChar"/>
    <w:uiPriority w:val="99"/>
    <w:rsid w:val="0008096D"/>
    <w:pPr>
      <w:numPr>
        <w:numId w:val="13"/>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a8">
    <w:name w:val="図表番号 (文字)"/>
    <w:aliases w:val="cap (文字)1,cap Char (文字)1,Caption Char (文字)1,Caption Char1 Char (文字)1,cap Char Char1 (文字)1,Caption Char Char1 Char (文字)1,cap Char2 (文字)"/>
    <w:basedOn w:val="a1"/>
    <w:link w:val="a7"/>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afa">
    <w:name w:val="Placeholder Text"/>
    <w:basedOn w:val="a1"/>
    <w:uiPriority w:val="99"/>
    <w:semiHidden/>
    <w:rsid w:val="00EE704B"/>
    <w:rPr>
      <w:rFonts w:cs="Times New Roman"/>
      <w:color w:val="808080"/>
    </w:rPr>
  </w:style>
  <w:style w:type="paragraph" w:styleId="afb">
    <w:name w:val="Revision"/>
    <w:hidden/>
    <w:uiPriority w:val="99"/>
    <w:semiHidden/>
    <w:rsid w:val="00B54E26"/>
    <w:rPr>
      <w:sz w:val="22"/>
      <w:szCs w:val="24"/>
      <w:lang w:eastAsia="en-US"/>
    </w:rPr>
  </w:style>
  <w:style w:type="paragraph" w:styleId="afc">
    <w:name w:val="Plain Text"/>
    <w:basedOn w:val="a"/>
    <w:link w:val="afd"/>
    <w:uiPriority w:val="99"/>
    <w:semiHidden/>
    <w:unhideWhenUsed/>
    <w:locked/>
    <w:rsid w:val="008962CF"/>
    <w:pPr>
      <w:widowControl w:val="0"/>
    </w:pPr>
    <w:rPr>
      <w:rFonts w:ascii="MS Gothic" w:eastAsia="MS Gothic" w:hAnsi="Courier New" w:cs="Courier New"/>
      <w:kern w:val="2"/>
      <w:sz w:val="20"/>
      <w:szCs w:val="21"/>
      <w:lang w:eastAsia="ja-JP"/>
    </w:rPr>
  </w:style>
  <w:style w:type="character" w:customStyle="1" w:styleId="afd">
    <w:name w:val="書式なし (文字)"/>
    <w:basedOn w:val="a1"/>
    <w:link w:val="afc"/>
    <w:uiPriority w:val="99"/>
    <w:semiHidden/>
    <w:rsid w:val="008962CF"/>
    <w:rPr>
      <w:rFonts w:ascii="MS Gothic" w:eastAsia="MS Gothic" w:hAnsi="Courier New" w:cs="Courier New"/>
      <w:kern w:val="2"/>
      <w:szCs w:val="21"/>
    </w:rPr>
  </w:style>
  <w:style w:type="paragraph" w:styleId="afe">
    <w:name w:val="List Paragraph"/>
    <w:basedOn w:val="a"/>
    <w:uiPriority w:val="34"/>
    <w:qFormat/>
    <w:rsid w:val="008D1BA0"/>
    <w:pPr>
      <w:widowControl w:val="0"/>
      <w:ind w:leftChars="400" w:left="840"/>
      <w:jc w:val="both"/>
    </w:pPr>
    <w:rPr>
      <w:rFonts w:ascii="Century" w:hAnsi="Century"/>
      <w:kern w:val="2"/>
      <w:sz w:val="21"/>
      <w:szCs w:val="22"/>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42EFF"/>
    <w:rPr>
      <w:sz w:val="22"/>
      <w:szCs w:val="24"/>
      <w:lang w:eastAsia="en-US"/>
    </w:rPr>
  </w:style>
  <w:style w:type="paragraph" w:styleId="Heading1">
    <w:name w:val="heading 1"/>
    <w:aliases w:val="H1,h1,app heading 1,l1,Memo Heading 1,h11,h12,h13,h14,h15,h16,Heading 1_a,h17,h111,h121,h131,h141,h151,h161,h18,h112,h122,h132,h142,h152,h162,h19,h113,h123,h133,h143,h153,h163,NMP Heading 1,Heading 1 Char,Alt+1,Alt+11,Alt+12,Alt+13"/>
    <w:basedOn w:val="Normal"/>
    <w:next w:val="BodyText"/>
    <w:link w:val="Heading1Char1"/>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Heading2">
    <w:name w:val="heading 2"/>
    <w:aliases w:val="Head2A,2,H2,UNDERRUBRIK 1-2,DO NOT USE_h2,h2,h21,Heading 2 Char,H2 Char,h2 Char"/>
    <w:basedOn w:val="Normal"/>
    <w:next w:val="BodyText"/>
    <w:link w:val="Heading2Char1"/>
    <w:uiPriority w:val="99"/>
    <w:qFormat/>
    <w:rsid w:val="000D31EC"/>
    <w:pPr>
      <w:keepNext/>
      <w:numPr>
        <w:ilvl w:val="1"/>
        <w:numId w:val="1"/>
      </w:numPr>
      <w:spacing w:before="240" w:after="60"/>
      <w:outlineLvl w:val="1"/>
    </w:pPr>
    <w:rPr>
      <w:rFonts w:ascii="Helvetica"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E8469E"/>
    <w:pPr>
      <w:keepNext/>
      <w:numPr>
        <w:ilvl w:val="3"/>
        <w:numId w:val="1"/>
      </w:numPr>
      <w:spacing w:before="240" w:after="60"/>
      <w:outlineLvl w:val="3"/>
    </w:pPr>
    <w:rPr>
      <w:b/>
      <w:bCs/>
      <w:sz w:val="28"/>
      <w:szCs w:val="28"/>
    </w:rPr>
  </w:style>
  <w:style w:type="paragraph" w:styleId="Heading5">
    <w:name w:val="heading 5"/>
    <w:basedOn w:val="Normal"/>
    <w:next w:val="Normal"/>
    <w:link w:val="Heading5Char"/>
    <w:uiPriority w:val="99"/>
    <w:qFormat/>
    <w:rsid w:val="003F5E7D"/>
    <w:pPr>
      <w:spacing w:before="240" w:after="60"/>
      <w:outlineLvl w:val="4"/>
    </w:pPr>
    <w:rPr>
      <w:b/>
      <w:bCs/>
      <w:i/>
      <w:iCs/>
      <w:sz w:val="26"/>
      <w:szCs w:val="26"/>
    </w:rPr>
  </w:style>
  <w:style w:type="paragraph" w:styleId="Heading6">
    <w:name w:val="heading 6"/>
    <w:basedOn w:val="H6"/>
    <w:next w:val="Normal"/>
    <w:link w:val="Heading6Char"/>
    <w:uiPriority w:val="99"/>
    <w:qFormat/>
    <w:rsid w:val="00C627B9"/>
    <w:pPr>
      <w:numPr>
        <w:ilvl w:val="0"/>
        <w:numId w:val="0"/>
      </w:numPr>
      <w:tabs>
        <w:tab w:val="num" w:pos="1152"/>
      </w:tabs>
      <w:ind w:left="1152" w:hanging="1152"/>
      <w:outlineLvl w:val="5"/>
    </w:pPr>
  </w:style>
  <w:style w:type="paragraph" w:styleId="Heading7">
    <w:name w:val="heading 7"/>
    <w:basedOn w:val="H6"/>
    <w:next w:val="Normal"/>
    <w:link w:val="Heading7Char"/>
    <w:uiPriority w:val="99"/>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link w:val="Heading8Char"/>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link w:val="Heading9Char"/>
    <w:uiPriority w:val="99"/>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locked/>
    <w:rsid w:val="00791874"/>
    <w:rPr>
      <w:rFonts w:ascii="Arial" w:hAnsi="Arial" w:cs="Times New Roman"/>
      <w:kern w:val="0"/>
      <w:sz w:val="24"/>
      <w:szCs w:val="24"/>
      <w:lang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uiPriority w:val="99"/>
    <w:locked/>
    <w:rsid w:val="00791874"/>
    <w:rPr>
      <w:rFonts w:ascii="Arial" w:hAnsi="Arial" w:cs="Times New Roman"/>
      <w:kern w:val="0"/>
      <w:sz w:val="24"/>
      <w:szCs w:val="24"/>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9"/>
    <w:semiHidden/>
    <w:locked/>
    <w:rsid w:val="00791874"/>
    <w:rPr>
      <w:rFonts w:ascii="Arial"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semiHidden/>
    <w:locked/>
    <w:rsid w:val="00791874"/>
    <w:rPr>
      <w:rFonts w:cs="Times New Roman"/>
      <w:b/>
      <w:bCs/>
      <w:kern w:val="0"/>
      <w:sz w:val="24"/>
      <w:szCs w:val="24"/>
      <w:lang w:eastAsia="en-US"/>
    </w:rPr>
  </w:style>
  <w:style w:type="character" w:customStyle="1" w:styleId="Heading5Char">
    <w:name w:val="Heading 5 Char"/>
    <w:basedOn w:val="DefaultParagraphFont"/>
    <w:link w:val="Heading5"/>
    <w:uiPriority w:val="99"/>
    <w:semiHidden/>
    <w:locked/>
    <w:rsid w:val="00791874"/>
    <w:rPr>
      <w:rFonts w:ascii="Arial" w:hAnsi="Arial" w:cs="Times New Roman"/>
      <w:kern w:val="0"/>
      <w:sz w:val="24"/>
      <w:szCs w:val="24"/>
      <w:lang w:eastAsia="en-US"/>
    </w:rPr>
  </w:style>
  <w:style w:type="character" w:customStyle="1" w:styleId="Heading6Char">
    <w:name w:val="Heading 6 Char"/>
    <w:basedOn w:val="DefaultParagraphFont"/>
    <w:link w:val="Heading6"/>
    <w:uiPriority w:val="99"/>
    <w:semiHidden/>
    <w:locked/>
    <w:rsid w:val="00791874"/>
    <w:rPr>
      <w:rFonts w:cs="Times New Roman"/>
      <w:b/>
      <w:bCs/>
      <w:kern w:val="0"/>
      <w:sz w:val="24"/>
      <w:szCs w:val="24"/>
      <w:lang w:eastAsia="en-US"/>
    </w:rPr>
  </w:style>
  <w:style w:type="character" w:customStyle="1" w:styleId="Heading7Char">
    <w:name w:val="Heading 7 Char"/>
    <w:basedOn w:val="DefaultParagraphFont"/>
    <w:link w:val="Heading7"/>
    <w:uiPriority w:val="99"/>
    <w:semiHidden/>
    <w:locked/>
    <w:rsid w:val="00791874"/>
    <w:rPr>
      <w:rFonts w:cs="Times New Roman"/>
      <w:kern w:val="0"/>
      <w:sz w:val="24"/>
      <w:szCs w:val="24"/>
      <w:lang w:eastAsia="en-US"/>
    </w:rPr>
  </w:style>
  <w:style w:type="character" w:customStyle="1" w:styleId="Heading8Char">
    <w:name w:val="Heading 8 Char"/>
    <w:aliases w:val="Table Heading Char"/>
    <w:basedOn w:val="DefaultParagraphFont"/>
    <w:link w:val="Heading8"/>
    <w:uiPriority w:val="99"/>
    <w:semiHidden/>
    <w:locked/>
    <w:rsid w:val="00791874"/>
    <w:rPr>
      <w:rFonts w:cs="Times New Roman"/>
      <w:kern w:val="0"/>
      <w:sz w:val="24"/>
      <w:szCs w:val="24"/>
      <w:lang w:eastAsia="en-US"/>
    </w:rPr>
  </w:style>
  <w:style w:type="character" w:customStyle="1" w:styleId="Heading9Char">
    <w:name w:val="Heading 9 Char"/>
    <w:aliases w:val="Figure Heading Char,FH Char"/>
    <w:basedOn w:val="DefaultParagraphFont"/>
    <w:link w:val="Heading9"/>
    <w:uiPriority w:val="99"/>
    <w:semiHidden/>
    <w:locked/>
    <w:rsid w:val="00791874"/>
    <w:rPr>
      <w:rFonts w:cs="Times New Roman"/>
      <w:kern w:val="0"/>
      <w:sz w:val="24"/>
      <w:szCs w:val="24"/>
      <w:lang w:eastAsia="en-US"/>
    </w:rPr>
  </w:style>
  <w:style w:type="paragraph" w:styleId="BodyText">
    <w:name w:val="Body Text"/>
    <w:aliases w:val="bt"/>
    <w:basedOn w:val="Normal"/>
    <w:link w:val="BodyTextChar"/>
    <w:uiPriority w:val="99"/>
    <w:rsid w:val="00E8469E"/>
    <w:pPr>
      <w:spacing w:after="120"/>
      <w:jc w:val="both"/>
    </w:pPr>
    <w:rPr>
      <w:sz w:val="20"/>
      <w:lang w:eastAsia="ja-JP"/>
    </w:rPr>
  </w:style>
  <w:style w:type="character" w:customStyle="1" w:styleId="BodyTextChar">
    <w:name w:val="Body Text Char"/>
    <w:aliases w:val="bt Char"/>
    <w:basedOn w:val="DefaultParagraphFont"/>
    <w:link w:val="BodyText"/>
    <w:uiPriority w:val="99"/>
    <w:locked/>
    <w:rsid w:val="00935972"/>
    <w:rPr>
      <w:rFonts w:cs="Times New Roman"/>
      <w:sz w:val="24"/>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E8469E"/>
    <w:pPr>
      <w:tabs>
        <w:tab w:val="center" w:pos="4536"/>
        <w:tab w:val="right" w:pos="9072"/>
      </w:tabs>
    </w:pPr>
    <w:rPr>
      <w:rFonts w:ascii="Arial"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sid w:val="00791874"/>
    <w:rPr>
      <w:rFonts w:cs="Times New Roman"/>
      <w:kern w:val="0"/>
      <w:sz w:val="24"/>
      <w:szCs w:val="24"/>
      <w:lang w:eastAsia="en-US"/>
    </w:rPr>
  </w:style>
  <w:style w:type="paragraph" w:styleId="Caption">
    <w:name w:val="caption"/>
    <w:aliases w:val="cap,cap Char,Caption Char,Caption Char1 Char,cap Char Char1,Caption Char Char1 Char,cap Char2"/>
    <w:basedOn w:val="Normal"/>
    <w:next w:val="Normal"/>
    <w:link w:val="CaptionChar1"/>
    <w:uiPriority w:val="99"/>
    <w:qFormat/>
    <w:rsid w:val="00E8469E"/>
    <w:rPr>
      <w:b/>
      <w:bCs/>
      <w:szCs w:val="20"/>
    </w:rPr>
  </w:style>
  <w:style w:type="table" w:styleId="TableGrid">
    <w:name w:val="Table Grid"/>
    <w:basedOn w:val="TableNormal"/>
    <w:uiPriority w:val="99"/>
    <w:rsid w:val="00E8469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304A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91874"/>
    <w:rPr>
      <w:rFonts w:ascii="Arial" w:hAnsi="Arial" w:cs="Times New Roman"/>
      <w:kern w:val="0"/>
      <w:sz w:val="2"/>
      <w:lang w:eastAsia="en-US"/>
    </w:rPr>
  </w:style>
  <w:style w:type="paragraph" w:customStyle="1" w:styleId="B1">
    <w:name w:val="B1"/>
    <w:basedOn w:val="List"/>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List2"/>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List">
    <w:name w:val="List"/>
    <w:basedOn w:val="Normal"/>
    <w:uiPriority w:val="99"/>
    <w:rsid w:val="0028782B"/>
    <w:pPr>
      <w:ind w:left="283" w:hanging="283"/>
    </w:pPr>
  </w:style>
  <w:style w:type="paragraph" w:styleId="List2">
    <w:name w:val="List 2"/>
    <w:basedOn w:val="Normal"/>
    <w:uiPriority w:val="99"/>
    <w:rsid w:val="0028782B"/>
    <w:pPr>
      <w:ind w:left="566" w:hanging="283"/>
    </w:pPr>
  </w:style>
  <w:style w:type="paragraph" w:customStyle="1" w:styleId="StyleHeaderTextHanging15">
    <w:name w:val="Style Header Text + Hanging:  1.5&quot;"/>
    <w:basedOn w:val="Normal"/>
    <w:uiPriority w:val="99"/>
    <w:rsid w:val="00511DB8"/>
    <w:pPr>
      <w:pBdr>
        <w:top w:val="single" w:sz="4" w:space="1" w:color="auto"/>
      </w:pBdr>
      <w:ind w:left="2160" w:hanging="2160"/>
      <w:jc w:val="both"/>
    </w:pPr>
    <w:rPr>
      <w:b/>
      <w:bCs/>
      <w:szCs w:val="20"/>
      <w:lang w:eastAsia="ja-JP"/>
    </w:rPr>
  </w:style>
  <w:style w:type="character" w:styleId="CommentReference">
    <w:name w:val="annotation reference"/>
    <w:basedOn w:val="DefaultParagraphFont"/>
    <w:uiPriority w:val="99"/>
    <w:semiHidden/>
    <w:rsid w:val="00EA536A"/>
    <w:rPr>
      <w:rFonts w:cs="Times New Roman"/>
      <w:sz w:val="16"/>
    </w:rPr>
  </w:style>
  <w:style w:type="paragraph" w:styleId="CommentText">
    <w:name w:val="annotation text"/>
    <w:basedOn w:val="Normal"/>
    <w:link w:val="CommentTextChar"/>
    <w:uiPriority w:val="99"/>
    <w:semiHidden/>
    <w:rsid w:val="00EA536A"/>
    <w:rPr>
      <w:sz w:val="20"/>
      <w:szCs w:val="20"/>
    </w:rPr>
  </w:style>
  <w:style w:type="character" w:customStyle="1" w:styleId="CommentTextChar">
    <w:name w:val="Comment Text Char"/>
    <w:basedOn w:val="DefaultParagraphFont"/>
    <w:link w:val="CommentText"/>
    <w:uiPriority w:val="99"/>
    <w:semiHidden/>
    <w:locked/>
    <w:rsid w:val="00AF4EBF"/>
    <w:rPr>
      <w:rFonts w:cs="Times New Roman"/>
      <w:lang w:val="en-US" w:eastAsia="en-US"/>
    </w:rPr>
  </w:style>
  <w:style w:type="paragraph" w:styleId="CommentSubject">
    <w:name w:val="annotation subject"/>
    <w:basedOn w:val="CommentText"/>
    <w:next w:val="CommentText"/>
    <w:link w:val="CommentSubjectChar"/>
    <w:uiPriority w:val="99"/>
    <w:semiHidden/>
    <w:rsid w:val="00EA536A"/>
    <w:rPr>
      <w:b/>
      <w:bCs/>
    </w:rPr>
  </w:style>
  <w:style w:type="character" w:customStyle="1" w:styleId="CommentSubjectChar">
    <w:name w:val="Comment Subject Char"/>
    <w:basedOn w:val="CommentTextChar"/>
    <w:link w:val="CommentSubject"/>
    <w:uiPriority w:val="99"/>
    <w:semiHidden/>
    <w:locked/>
    <w:rsid w:val="00791874"/>
    <w:rPr>
      <w:rFonts w:cs="Times New Roman"/>
      <w:b/>
      <w:bCs/>
      <w:kern w:val="0"/>
      <w:sz w:val="24"/>
      <w:szCs w:val="24"/>
      <w:lang w:val="en-US" w:eastAsia="en-U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character" w:customStyle="1" w:styleId="FootnoteTextChar">
    <w:name w:val="Footnote Text Char"/>
    <w:basedOn w:val="DefaultParagraphFont"/>
    <w:link w:val="FootnoteText"/>
    <w:uiPriority w:val="99"/>
    <w:semiHidden/>
    <w:locked/>
    <w:rsid w:val="00791874"/>
    <w:rPr>
      <w:rFonts w:cs="Times New Roman"/>
      <w:kern w:val="0"/>
      <w:sz w:val="24"/>
      <w:szCs w:val="24"/>
      <w:lang w:eastAsia="en-US"/>
    </w:rPr>
  </w:style>
  <w:style w:type="paragraph" w:customStyle="1" w:styleId="ListParagraph1">
    <w:name w:val="List Paragraph1"/>
    <w:basedOn w:val="Normal"/>
    <w:uiPriority w:val="99"/>
    <w:rsid w:val="006C7A79"/>
    <w:pPr>
      <w:spacing w:after="200" w:line="276" w:lineRule="auto"/>
      <w:ind w:left="720"/>
      <w:contextualSpacing/>
    </w:pPr>
    <w:rPr>
      <w:rFonts w:ascii="Calibri" w:hAnsi="Calibri"/>
      <w:szCs w:val="22"/>
      <w:lang w:val="en-GB"/>
    </w:rPr>
  </w:style>
  <w:style w:type="character" w:styleId="Hyperlink">
    <w:name w:val="Hyperlink"/>
    <w:basedOn w:val="DefaultParagraphFont"/>
    <w:uiPriority w:val="99"/>
    <w:rsid w:val="00CE18FC"/>
    <w:rPr>
      <w:rFonts w:cs="Times New Roman"/>
      <w:color w:val="0000FF"/>
      <w:u w:val="single"/>
    </w:rPr>
  </w:style>
  <w:style w:type="paragraph" w:customStyle="1" w:styleId="Equationnormal">
    <w:name w:val="Equation_normal"/>
    <w:basedOn w:val="Normal"/>
    <w:next w:val="Normal"/>
    <w:autoRedefine/>
    <w:uiPriority w:val="99"/>
    <w:rsid w:val="008621A7"/>
    <w:pPr>
      <w:tabs>
        <w:tab w:val="center" w:pos="4820"/>
        <w:tab w:val="right" w:pos="9356"/>
      </w:tabs>
      <w:jc w:val="both"/>
    </w:pPr>
  </w:style>
  <w:style w:type="paragraph" w:customStyle="1" w:styleId="H6">
    <w:name w:val="H6"/>
    <w:basedOn w:val="Heading5"/>
    <w:next w:val="Normal"/>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Normal"/>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Normal"/>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uiPriority w:val="99"/>
    <w:rsid w:val="007110EF"/>
    <w:pPr>
      <w:numPr>
        <w:numId w:val="3"/>
      </w:numPr>
    </w:pPr>
    <w:rPr>
      <w:rFonts w:eastAsia="Batang"/>
    </w:rPr>
  </w:style>
  <w:style w:type="paragraph" w:customStyle="1" w:styleId="StatementHeading">
    <w:name w:val="Statement Heading"/>
    <w:basedOn w:val="Normal"/>
    <w:next w:val="StatementBody"/>
    <w:uiPriority w:val="99"/>
    <w:rsid w:val="00147089"/>
    <w:pPr>
      <w:keepNext/>
      <w:spacing w:before="100" w:beforeAutospacing="1"/>
      <w:ind w:left="601" w:hanging="601"/>
    </w:pPr>
    <w:rPr>
      <w:rFonts w:eastAsia="Batang"/>
      <w:b/>
      <w:i/>
      <w:lang w:eastAsia="ko-KR"/>
    </w:rPr>
  </w:style>
  <w:style w:type="paragraph" w:styleId="DocumentMap">
    <w:name w:val="Document Map"/>
    <w:basedOn w:val="Normal"/>
    <w:link w:val="DocumentMapChar"/>
    <w:uiPriority w:val="99"/>
    <w:semiHidden/>
    <w:rsid w:val="00523677"/>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Normal"/>
    <w:next w:val="Normal"/>
    <w:link w:val="BibliographyChar"/>
    <w:uiPriority w:val="99"/>
    <w:semiHidden/>
    <w:rsid w:val="00A327F6"/>
    <w:rPr>
      <w:rFonts w:eastAsia="Times New Roman"/>
      <w:sz w:val="24"/>
      <w:szCs w:val="20"/>
    </w:rPr>
  </w:style>
  <w:style w:type="paragraph" w:customStyle="1" w:styleId="Statement">
    <w:name w:val="Statement"/>
    <w:basedOn w:val="Normal"/>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Footer">
    <w:name w:val="footer"/>
    <w:basedOn w:val="Normal"/>
    <w:link w:val="FooterChar"/>
    <w:uiPriority w:val="99"/>
    <w:rsid w:val="00B43993"/>
    <w:pPr>
      <w:tabs>
        <w:tab w:val="center" w:pos="4680"/>
        <w:tab w:val="right" w:pos="9360"/>
      </w:tabs>
    </w:pPr>
    <w:rPr>
      <w:sz w:val="20"/>
      <w:lang w:eastAsia="ja-JP"/>
    </w:rPr>
  </w:style>
  <w:style w:type="character" w:customStyle="1" w:styleId="FooterChar">
    <w:name w:val="Footer Char"/>
    <w:basedOn w:val="DefaultParagraphFont"/>
    <w:link w:val="Footer"/>
    <w:uiPriority w:val="99"/>
    <w:locked/>
    <w:rsid w:val="00B43993"/>
    <w:rPr>
      <w:rFonts w:eastAsia="Times New Roman" w:cs="Times New Roman"/>
      <w:sz w:val="24"/>
    </w:rPr>
  </w:style>
  <w:style w:type="paragraph" w:styleId="NormalWeb">
    <w:name w:val="Normal (Web)"/>
    <w:basedOn w:val="Normal"/>
    <w:uiPriority w:val="99"/>
    <w:rsid w:val="00DE1325"/>
    <w:pPr>
      <w:spacing w:before="100" w:beforeAutospacing="1" w:after="100" w:afterAutospacing="1"/>
    </w:pPr>
    <w:rPr>
      <w:rFonts w:ascii="SimSun" w:eastAsia="Batang" w:hAnsi="SimSun"/>
      <w:sz w:val="24"/>
      <w:lang w:eastAsia="ja-JP"/>
    </w:rPr>
  </w:style>
  <w:style w:type="character" w:styleId="FootnoteReference">
    <w:name w:val="footnote reference"/>
    <w:basedOn w:val="DefaultParagraphFont"/>
    <w:uiPriority w:val="99"/>
    <w:rsid w:val="0031507E"/>
    <w:rPr>
      <w:rFonts w:cs="Times New Roman"/>
      <w:vertAlign w:val="superscript"/>
    </w:rPr>
  </w:style>
  <w:style w:type="paragraph" w:customStyle="1" w:styleId="Reference">
    <w:name w:val="Reference"/>
    <w:basedOn w:val="BodyText"/>
    <w:link w:val="ReferenceChar"/>
    <w:uiPriority w:val="99"/>
    <w:rsid w:val="0008096D"/>
    <w:pPr>
      <w:numPr>
        <w:numId w:val="13"/>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PlaceholderText">
    <w:name w:val="Placeholder Text"/>
    <w:basedOn w:val="DefaultParagraphFont"/>
    <w:uiPriority w:val="99"/>
    <w:semiHidden/>
    <w:rsid w:val="00EE704B"/>
    <w:rPr>
      <w:rFonts w:cs="Times New Roman"/>
      <w:color w:val="808080"/>
    </w:rPr>
  </w:style>
  <w:style w:type="paragraph" w:styleId="Revision">
    <w:name w:val="Revision"/>
    <w:hidden/>
    <w:uiPriority w:val="99"/>
    <w:semiHidden/>
    <w:rsid w:val="00B54E26"/>
    <w:rPr>
      <w:sz w:val="22"/>
      <w:szCs w:val="24"/>
      <w:lang w:eastAsia="en-US"/>
    </w:rPr>
  </w:style>
  <w:style w:type="paragraph" w:styleId="PlainText">
    <w:name w:val="Plain Text"/>
    <w:basedOn w:val="Normal"/>
    <w:link w:val="PlainTextChar"/>
    <w:uiPriority w:val="99"/>
    <w:semiHidden/>
    <w:unhideWhenUsed/>
    <w:locked/>
    <w:rsid w:val="008962CF"/>
    <w:pPr>
      <w:widowControl w:val="0"/>
    </w:pPr>
    <w:rPr>
      <w:rFonts w:ascii="MS Gothic" w:eastAsia="MS Gothic" w:hAnsi="Courier New" w:cs="Courier New"/>
      <w:kern w:val="2"/>
      <w:sz w:val="20"/>
      <w:szCs w:val="21"/>
      <w:lang w:eastAsia="ja-JP"/>
    </w:rPr>
  </w:style>
  <w:style w:type="character" w:customStyle="1" w:styleId="PlainTextChar">
    <w:name w:val="Plain Text Char"/>
    <w:basedOn w:val="DefaultParagraphFont"/>
    <w:link w:val="PlainText"/>
    <w:uiPriority w:val="99"/>
    <w:semiHidden/>
    <w:rsid w:val="008962CF"/>
    <w:rPr>
      <w:rFonts w:ascii="MS Gothic" w:eastAsia="MS Gothic" w:hAnsi="Courier New" w:cs="Courier New"/>
      <w:kern w:val="2"/>
      <w:szCs w:val="21"/>
    </w:rPr>
  </w:style>
  <w:style w:type="paragraph" w:styleId="ListParagraph">
    <w:name w:val="List Paragraph"/>
    <w:basedOn w:val="Normal"/>
    <w:uiPriority w:val="34"/>
    <w:qFormat/>
    <w:rsid w:val="008D1BA0"/>
    <w:pPr>
      <w:widowControl w:val="0"/>
      <w:ind w:leftChars="400" w:left="840"/>
      <w:jc w:val="both"/>
    </w:pPr>
    <w:rPr>
      <w:rFonts w:ascii="Century" w:hAnsi="Century"/>
      <w:kern w:val="2"/>
      <w:sz w:val="21"/>
      <w:szCs w:val="22"/>
      <w:lang w:eastAsia="ja-JP"/>
    </w:rPr>
  </w:style>
</w:styles>
</file>

<file path=word/webSettings.xml><?xml version="1.0" encoding="utf-8"?>
<w:webSettings xmlns:r="http://schemas.openxmlformats.org/officeDocument/2006/relationships" xmlns:w="http://schemas.openxmlformats.org/wordprocessingml/2006/main">
  <w:divs>
    <w:div w:id="386414327">
      <w:bodyDiv w:val="1"/>
      <w:marLeft w:val="0"/>
      <w:marRight w:val="0"/>
      <w:marTop w:val="0"/>
      <w:marBottom w:val="0"/>
      <w:divBdr>
        <w:top w:val="none" w:sz="0" w:space="0" w:color="auto"/>
        <w:left w:val="none" w:sz="0" w:space="0" w:color="auto"/>
        <w:bottom w:val="none" w:sz="0" w:space="0" w:color="auto"/>
        <w:right w:val="none" w:sz="0" w:space="0" w:color="auto"/>
      </w:divBdr>
    </w:div>
    <w:div w:id="1870799819">
      <w:marLeft w:val="0"/>
      <w:marRight w:val="0"/>
      <w:marTop w:val="0"/>
      <w:marBottom w:val="0"/>
      <w:divBdr>
        <w:top w:val="none" w:sz="0" w:space="0" w:color="auto"/>
        <w:left w:val="none" w:sz="0" w:space="0" w:color="auto"/>
        <w:bottom w:val="none" w:sz="0" w:space="0" w:color="auto"/>
        <w:right w:val="none" w:sz="0" w:space="0" w:color="auto"/>
      </w:divBdr>
    </w:div>
    <w:div w:id="1870799821">
      <w:marLeft w:val="0"/>
      <w:marRight w:val="0"/>
      <w:marTop w:val="0"/>
      <w:marBottom w:val="0"/>
      <w:divBdr>
        <w:top w:val="none" w:sz="0" w:space="0" w:color="auto"/>
        <w:left w:val="none" w:sz="0" w:space="0" w:color="auto"/>
        <w:bottom w:val="none" w:sz="0" w:space="0" w:color="auto"/>
        <w:right w:val="none" w:sz="0" w:space="0" w:color="auto"/>
      </w:divBdr>
    </w:div>
    <w:div w:id="1870799823">
      <w:marLeft w:val="0"/>
      <w:marRight w:val="0"/>
      <w:marTop w:val="0"/>
      <w:marBottom w:val="0"/>
      <w:divBdr>
        <w:top w:val="none" w:sz="0" w:space="0" w:color="auto"/>
        <w:left w:val="none" w:sz="0" w:space="0" w:color="auto"/>
        <w:bottom w:val="none" w:sz="0" w:space="0" w:color="auto"/>
        <w:right w:val="none" w:sz="0" w:space="0" w:color="auto"/>
      </w:divBdr>
    </w:div>
    <w:div w:id="1870799828">
      <w:marLeft w:val="0"/>
      <w:marRight w:val="0"/>
      <w:marTop w:val="0"/>
      <w:marBottom w:val="0"/>
      <w:divBdr>
        <w:top w:val="none" w:sz="0" w:space="0" w:color="auto"/>
        <w:left w:val="none" w:sz="0" w:space="0" w:color="auto"/>
        <w:bottom w:val="none" w:sz="0" w:space="0" w:color="auto"/>
        <w:right w:val="none" w:sz="0" w:space="0" w:color="auto"/>
      </w:divBdr>
    </w:div>
    <w:div w:id="1870799831">
      <w:marLeft w:val="0"/>
      <w:marRight w:val="0"/>
      <w:marTop w:val="0"/>
      <w:marBottom w:val="0"/>
      <w:divBdr>
        <w:top w:val="none" w:sz="0" w:space="0" w:color="auto"/>
        <w:left w:val="none" w:sz="0" w:space="0" w:color="auto"/>
        <w:bottom w:val="none" w:sz="0" w:space="0" w:color="auto"/>
        <w:right w:val="none" w:sz="0" w:space="0" w:color="auto"/>
      </w:divBdr>
    </w:div>
    <w:div w:id="1870799832">
      <w:marLeft w:val="0"/>
      <w:marRight w:val="0"/>
      <w:marTop w:val="0"/>
      <w:marBottom w:val="0"/>
      <w:divBdr>
        <w:top w:val="none" w:sz="0" w:space="0" w:color="auto"/>
        <w:left w:val="none" w:sz="0" w:space="0" w:color="auto"/>
        <w:bottom w:val="none" w:sz="0" w:space="0" w:color="auto"/>
        <w:right w:val="none" w:sz="0" w:space="0" w:color="auto"/>
      </w:divBdr>
    </w:div>
    <w:div w:id="1870799834">
      <w:marLeft w:val="0"/>
      <w:marRight w:val="0"/>
      <w:marTop w:val="0"/>
      <w:marBottom w:val="0"/>
      <w:divBdr>
        <w:top w:val="none" w:sz="0" w:space="0" w:color="auto"/>
        <w:left w:val="none" w:sz="0" w:space="0" w:color="auto"/>
        <w:bottom w:val="none" w:sz="0" w:space="0" w:color="auto"/>
        <w:right w:val="none" w:sz="0" w:space="0" w:color="auto"/>
      </w:divBdr>
    </w:div>
    <w:div w:id="1870799835">
      <w:marLeft w:val="0"/>
      <w:marRight w:val="0"/>
      <w:marTop w:val="0"/>
      <w:marBottom w:val="0"/>
      <w:divBdr>
        <w:top w:val="none" w:sz="0" w:space="0" w:color="auto"/>
        <w:left w:val="none" w:sz="0" w:space="0" w:color="auto"/>
        <w:bottom w:val="none" w:sz="0" w:space="0" w:color="auto"/>
        <w:right w:val="none" w:sz="0" w:space="0" w:color="auto"/>
      </w:divBdr>
    </w:div>
    <w:div w:id="1870799836">
      <w:marLeft w:val="0"/>
      <w:marRight w:val="0"/>
      <w:marTop w:val="0"/>
      <w:marBottom w:val="0"/>
      <w:divBdr>
        <w:top w:val="none" w:sz="0" w:space="0" w:color="auto"/>
        <w:left w:val="none" w:sz="0" w:space="0" w:color="auto"/>
        <w:bottom w:val="none" w:sz="0" w:space="0" w:color="auto"/>
        <w:right w:val="none" w:sz="0" w:space="0" w:color="auto"/>
      </w:divBdr>
    </w:div>
    <w:div w:id="1870799837">
      <w:marLeft w:val="0"/>
      <w:marRight w:val="0"/>
      <w:marTop w:val="0"/>
      <w:marBottom w:val="0"/>
      <w:divBdr>
        <w:top w:val="none" w:sz="0" w:space="0" w:color="auto"/>
        <w:left w:val="none" w:sz="0" w:space="0" w:color="auto"/>
        <w:bottom w:val="none" w:sz="0" w:space="0" w:color="auto"/>
        <w:right w:val="none" w:sz="0" w:space="0" w:color="auto"/>
      </w:divBdr>
    </w:div>
    <w:div w:id="1870799839">
      <w:marLeft w:val="0"/>
      <w:marRight w:val="0"/>
      <w:marTop w:val="0"/>
      <w:marBottom w:val="0"/>
      <w:divBdr>
        <w:top w:val="none" w:sz="0" w:space="0" w:color="auto"/>
        <w:left w:val="none" w:sz="0" w:space="0" w:color="auto"/>
        <w:bottom w:val="none" w:sz="0" w:space="0" w:color="auto"/>
        <w:right w:val="none" w:sz="0" w:space="0" w:color="auto"/>
      </w:divBdr>
    </w:div>
    <w:div w:id="1870799843">
      <w:marLeft w:val="0"/>
      <w:marRight w:val="0"/>
      <w:marTop w:val="0"/>
      <w:marBottom w:val="0"/>
      <w:divBdr>
        <w:top w:val="none" w:sz="0" w:space="0" w:color="auto"/>
        <w:left w:val="none" w:sz="0" w:space="0" w:color="auto"/>
        <w:bottom w:val="none" w:sz="0" w:space="0" w:color="auto"/>
        <w:right w:val="none" w:sz="0" w:space="0" w:color="auto"/>
      </w:divBdr>
    </w:div>
    <w:div w:id="1870799844">
      <w:marLeft w:val="0"/>
      <w:marRight w:val="0"/>
      <w:marTop w:val="0"/>
      <w:marBottom w:val="0"/>
      <w:divBdr>
        <w:top w:val="none" w:sz="0" w:space="0" w:color="auto"/>
        <w:left w:val="none" w:sz="0" w:space="0" w:color="auto"/>
        <w:bottom w:val="none" w:sz="0" w:space="0" w:color="auto"/>
        <w:right w:val="none" w:sz="0" w:space="0" w:color="auto"/>
      </w:divBdr>
    </w:div>
    <w:div w:id="1870799850">
      <w:marLeft w:val="0"/>
      <w:marRight w:val="0"/>
      <w:marTop w:val="0"/>
      <w:marBottom w:val="0"/>
      <w:divBdr>
        <w:top w:val="none" w:sz="0" w:space="0" w:color="auto"/>
        <w:left w:val="none" w:sz="0" w:space="0" w:color="auto"/>
        <w:bottom w:val="none" w:sz="0" w:space="0" w:color="auto"/>
        <w:right w:val="none" w:sz="0" w:space="0" w:color="auto"/>
      </w:divBdr>
    </w:div>
    <w:div w:id="1870799851">
      <w:marLeft w:val="0"/>
      <w:marRight w:val="0"/>
      <w:marTop w:val="0"/>
      <w:marBottom w:val="0"/>
      <w:divBdr>
        <w:top w:val="none" w:sz="0" w:space="0" w:color="auto"/>
        <w:left w:val="none" w:sz="0" w:space="0" w:color="auto"/>
        <w:bottom w:val="none" w:sz="0" w:space="0" w:color="auto"/>
        <w:right w:val="none" w:sz="0" w:space="0" w:color="auto"/>
      </w:divBdr>
    </w:div>
    <w:div w:id="1870799853">
      <w:marLeft w:val="0"/>
      <w:marRight w:val="0"/>
      <w:marTop w:val="0"/>
      <w:marBottom w:val="0"/>
      <w:divBdr>
        <w:top w:val="none" w:sz="0" w:space="0" w:color="auto"/>
        <w:left w:val="none" w:sz="0" w:space="0" w:color="auto"/>
        <w:bottom w:val="none" w:sz="0" w:space="0" w:color="auto"/>
        <w:right w:val="none" w:sz="0" w:space="0" w:color="auto"/>
      </w:divBdr>
    </w:div>
    <w:div w:id="1870799854">
      <w:marLeft w:val="0"/>
      <w:marRight w:val="0"/>
      <w:marTop w:val="0"/>
      <w:marBottom w:val="0"/>
      <w:divBdr>
        <w:top w:val="none" w:sz="0" w:space="0" w:color="auto"/>
        <w:left w:val="none" w:sz="0" w:space="0" w:color="auto"/>
        <w:bottom w:val="none" w:sz="0" w:space="0" w:color="auto"/>
        <w:right w:val="none" w:sz="0" w:space="0" w:color="auto"/>
      </w:divBdr>
    </w:div>
    <w:div w:id="1870799857">
      <w:marLeft w:val="0"/>
      <w:marRight w:val="0"/>
      <w:marTop w:val="0"/>
      <w:marBottom w:val="0"/>
      <w:divBdr>
        <w:top w:val="none" w:sz="0" w:space="0" w:color="auto"/>
        <w:left w:val="none" w:sz="0" w:space="0" w:color="auto"/>
        <w:bottom w:val="none" w:sz="0" w:space="0" w:color="auto"/>
        <w:right w:val="none" w:sz="0" w:space="0" w:color="auto"/>
      </w:divBdr>
      <w:divsChild>
        <w:div w:id="1870799903">
          <w:marLeft w:val="0"/>
          <w:marRight w:val="0"/>
          <w:marTop w:val="0"/>
          <w:marBottom w:val="0"/>
          <w:divBdr>
            <w:top w:val="none" w:sz="0" w:space="0" w:color="auto"/>
            <w:left w:val="none" w:sz="0" w:space="0" w:color="auto"/>
            <w:bottom w:val="none" w:sz="0" w:space="0" w:color="auto"/>
            <w:right w:val="none" w:sz="0" w:space="0" w:color="auto"/>
          </w:divBdr>
        </w:div>
      </w:divsChild>
    </w:div>
    <w:div w:id="1870799859">
      <w:marLeft w:val="0"/>
      <w:marRight w:val="0"/>
      <w:marTop w:val="0"/>
      <w:marBottom w:val="0"/>
      <w:divBdr>
        <w:top w:val="none" w:sz="0" w:space="0" w:color="auto"/>
        <w:left w:val="none" w:sz="0" w:space="0" w:color="auto"/>
        <w:bottom w:val="none" w:sz="0" w:space="0" w:color="auto"/>
        <w:right w:val="none" w:sz="0" w:space="0" w:color="auto"/>
      </w:divBdr>
      <w:divsChild>
        <w:div w:id="1870799969">
          <w:marLeft w:val="0"/>
          <w:marRight w:val="0"/>
          <w:marTop w:val="0"/>
          <w:marBottom w:val="0"/>
          <w:divBdr>
            <w:top w:val="none" w:sz="0" w:space="0" w:color="auto"/>
            <w:left w:val="none" w:sz="0" w:space="0" w:color="auto"/>
            <w:bottom w:val="none" w:sz="0" w:space="0" w:color="auto"/>
            <w:right w:val="none" w:sz="0" w:space="0" w:color="auto"/>
          </w:divBdr>
          <w:divsChild>
            <w:div w:id="1870799829">
              <w:marLeft w:val="0"/>
              <w:marRight w:val="0"/>
              <w:marTop w:val="0"/>
              <w:marBottom w:val="0"/>
              <w:divBdr>
                <w:top w:val="none" w:sz="0" w:space="0" w:color="auto"/>
                <w:left w:val="none" w:sz="0" w:space="0" w:color="auto"/>
                <w:bottom w:val="none" w:sz="0" w:space="0" w:color="auto"/>
                <w:right w:val="none" w:sz="0" w:space="0" w:color="auto"/>
              </w:divBdr>
            </w:div>
            <w:div w:id="1870799840">
              <w:marLeft w:val="0"/>
              <w:marRight w:val="0"/>
              <w:marTop w:val="0"/>
              <w:marBottom w:val="0"/>
              <w:divBdr>
                <w:top w:val="none" w:sz="0" w:space="0" w:color="auto"/>
                <w:left w:val="none" w:sz="0" w:space="0" w:color="auto"/>
                <w:bottom w:val="none" w:sz="0" w:space="0" w:color="auto"/>
                <w:right w:val="none" w:sz="0" w:space="0" w:color="auto"/>
              </w:divBdr>
            </w:div>
            <w:div w:id="1870799845">
              <w:marLeft w:val="0"/>
              <w:marRight w:val="0"/>
              <w:marTop w:val="0"/>
              <w:marBottom w:val="0"/>
              <w:divBdr>
                <w:top w:val="none" w:sz="0" w:space="0" w:color="auto"/>
                <w:left w:val="none" w:sz="0" w:space="0" w:color="auto"/>
                <w:bottom w:val="none" w:sz="0" w:space="0" w:color="auto"/>
                <w:right w:val="none" w:sz="0" w:space="0" w:color="auto"/>
              </w:divBdr>
            </w:div>
            <w:div w:id="1870799852">
              <w:marLeft w:val="0"/>
              <w:marRight w:val="0"/>
              <w:marTop w:val="0"/>
              <w:marBottom w:val="0"/>
              <w:divBdr>
                <w:top w:val="none" w:sz="0" w:space="0" w:color="auto"/>
                <w:left w:val="none" w:sz="0" w:space="0" w:color="auto"/>
                <w:bottom w:val="none" w:sz="0" w:space="0" w:color="auto"/>
                <w:right w:val="none" w:sz="0" w:space="0" w:color="auto"/>
              </w:divBdr>
            </w:div>
            <w:div w:id="1870799856">
              <w:marLeft w:val="0"/>
              <w:marRight w:val="0"/>
              <w:marTop w:val="0"/>
              <w:marBottom w:val="0"/>
              <w:divBdr>
                <w:top w:val="none" w:sz="0" w:space="0" w:color="auto"/>
                <w:left w:val="none" w:sz="0" w:space="0" w:color="auto"/>
                <w:bottom w:val="none" w:sz="0" w:space="0" w:color="auto"/>
                <w:right w:val="none" w:sz="0" w:space="0" w:color="auto"/>
              </w:divBdr>
            </w:div>
            <w:div w:id="1870799862">
              <w:marLeft w:val="0"/>
              <w:marRight w:val="0"/>
              <w:marTop w:val="0"/>
              <w:marBottom w:val="0"/>
              <w:divBdr>
                <w:top w:val="none" w:sz="0" w:space="0" w:color="auto"/>
                <w:left w:val="none" w:sz="0" w:space="0" w:color="auto"/>
                <w:bottom w:val="none" w:sz="0" w:space="0" w:color="auto"/>
                <w:right w:val="none" w:sz="0" w:space="0" w:color="auto"/>
              </w:divBdr>
            </w:div>
            <w:div w:id="1870799869">
              <w:marLeft w:val="0"/>
              <w:marRight w:val="0"/>
              <w:marTop w:val="0"/>
              <w:marBottom w:val="0"/>
              <w:divBdr>
                <w:top w:val="none" w:sz="0" w:space="0" w:color="auto"/>
                <w:left w:val="none" w:sz="0" w:space="0" w:color="auto"/>
                <w:bottom w:val="none" w:sz="0" w:space="0" w:color="auto"/>
                <w:right w:val="none" w:sz="0" w:space="0" w:color="auto"/>
              </w:divBdr>
            </w:div>
            <w:div w:id="1870799895">
              <w:marLeft w:val="0"/>
              <w:marRight w:val="0"/>
              <w:marTop w:val="0"/>
              <w:marBottom w:val="0"/>
              <w:divBdr>
                <w:top w:val="none" w:sz="0" w:space="0" w:color="auto"/>
                <w:left w:val="none" w:sz="0" w:space="0" w:color="auto"/>
                <w:bottom w:val="none" w:sz="0" w:space="0" w:color="auto"/>
                <w:right w:val="none" w:sz="0" w:space="0" w:color="auto"/>
              </w:divBdr>
            </w:div>
            <w:div w:id="1870799936">
              <w:marLeft w:val="0"/>
              <w:marRight w:val="0"/>
              <w:marTop w:val="0"/>
              <w:marBottom w:val="0"/>
              <w:divBdr>
                <w:top w:val="none" w:sz="0" w:space="0" w:color="auto"/>
                <w:left w:val="none" w:sz="0" w:space="0" w:color="auto"/>
                <w:bottom w:val="none" w:sz="0" w:space="0" w:color="auto"/>
                <w:right w:val="none" w:sz="0" w:space="0" w:color="auto"/>
              </w:divBdr>
            </w:div>
            <w:div w:id="1870799944">
              <w:marLeft w:val="0"/>
              <w:marRight w:val="0"/>
              <w:marTop w:val="0"/>
              <w:marBottom w:val="0"/>
              <w:divBdr>
                <w:top w:val="none" w:sz="0" w:space="0" w:color="auto"/>
                <w:left w:val="none" w:sz="0" w:space="0" w:color="auto"/>
                <w:bottom w:val="none" w:sz="0" w:space="0" w:color="auto"/>
                <w:right w:val="none" w:sz="0" w:space="0" w:color="auto"/>
              </w:divBdr>
            </w:div>
            <w:div w:id="1870799954">
              <w:marLeft w:val="0"/>
              <w:marRight w:val="0"/>
              <w:marTop w:val="0"/>
              <w:marBottom w:val="0"/>
              <w:divBdr>
                <w:top w:val="none" w:sz="0" w:space="0" w:color="auto"/>
                <w:left w:val="none" w:sz="0" w:space="0" w:color="auto"/>
                <w:bottom w:val="none" w:sz="0" w:space="0" w:color="auto"/>
                <w:right w:val="none" w:sz="0" w:space="0" w:color="auto"/>
              </w:divBdr>
            </w:div>
            <w:div w:id="1870799978">
              <w:marLeft w:val="0"/>
              <w:marRight w:val="0"/>
              <w:marTop w:val="0"/>
              <w:marBottom w:val="0"/>
              <w:divBdr>
                <w:top w:val="none" w:sz="0" w:space="0" w:color="auto"/>
                <w:left w:val="none" w:sz="0" w:space="0" w:color="auto"/>
                <w:bottom w:val="none" w:sz="0" w:space="0" w:color="auto"/>
                <w:right w:val="none" w:sz="0" w:space="0" w:color="auto"/>
              </w:divBdr>
            </w:div>
            <w:div w:id="1870799982">
              <w:marLeft w:val="0"/>
              <w:marRight w:val="0"/>
              <w:marTop w:val="0"/>
              <w:marBottom w:val="0"/>
              <w:divBdr>
                <w:top w:val="none" w:sz="0" w:space="0" w:color="auto"/>
                <w:left w:val="none" w:sz="0" w:space="0" w:color="auto"/>
                <w:bottom w:val="none" w:sz="0" w:space="0" w:color="auto"/>
                <w:right w:val="none" w:sz="0" w:space="0" w:color="auto"/>
              </w:divBdr>
            </w:div>
            <w:div w:id="1870800016">
              <w:marLeft w:val="0"/>
              <w:marRight w:val="0"/>
              <w:marTop w:val="0"/>
              <w:marBottom w:val="0"/>
              <w:divBdr>
                <w:top w:val="none" w:sz="0" w:space="0" w:color="auto"/>
                <w:left w:val="none" w:sz="0" w:space="0" w:color="auto"/>
                <w:bottom w:val="none" w:sz="0" w:space="0" w:color="auto"/>
                <w:right w:val="none" w:sz="0" w:space="0" w:color="auto"/>
              </w:divBdr>
            </w:div>
            <w:div w:id="187080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61">
      <w:marLeft w:val="0"/>
      <w:marRight w:val="0"/>
      <w:marTop w:val="0"/>
      <w:marBottom w:val="0"/>
      <w:divBdr>
        <w:top w:val="none" w:sz="0" w:space="0" w:color="auto"/>
        <w:left w:val="none" w:sz="0" w:space="0" w:color="auto"/>
        <w:bottom w:val="none" w:sz="0" w:space="0" w:color="auto"/>
        <w:right w:val="none" w:sz="0" w:space="0" w:color="auto"/>
      </w:divBdr>
    </w:div>
    <w:div w:id="1870799863">
      <w:marLeft w:val="0"/>
      <w:marRight w:val="0"/>
      <w:marTop w:val="0"/>
      <w:marBottom w:val="0"/>
      <w:divBdr>
        <w:top w:val="none" w:sz="0" w:space="0" w:color="auto"/>
        <w:left w:val="none" w:sz="0" w:space="0" w:color="auto"/>
        <w:bottom w:val="none" w:sz="0" w:space="0" w:color="auto"/>
        <w:right w:val="none" w:sz="0" w:space="0" w:color="auto"/>
      </w:divBdr>
    </w:div>
    <w:div w:id="1870799864">
      <w:marLeft w:val="0"/>
      <w:marRight w:val="0"/>
      <w:marTop w:val="0"/>
      <w:marBottom w:val="0"/>
      <w:divBdr>
        <w:top w:val="none" w:sz="0" w:space="0" w:color="auto"/>
        <w:left w:val="none" w:sz="0" w:space="0" w:color="auto"/>
        <w:bottom w:val="none" w:sz="0" w:space="0" w:color="auto"/>
        <w:right w:val="none" w:sz="0" w:space="0" w:color="auto"/>
      </w:divBdr>
    </w:div>
    <w:div w:id="1870799867">
      <w:marLeft w:val="0"/>
      <w:marRight w:val="0"/>
      <w:marTop w:val="0"/>
      <w:marBottom w:val="0"/>
      <w:divBdr>
        <w:top w:val="none" w:sz="0" w:space="0" w:color="auto"/>
        <w:left w:val="none" w:sz="0" w:space="0" w:color="auto"/>
        <w:bottom w:val="none" w:sz="0" w:space="0" w:color="auto"/>
        <w:right w:val="none" w:sz="0" w:space="0" w:color="auto"/>
      </w:divBdr>
      <w:divsChild>
        <w:div w:id="1870799822">
          <w:marLeft w:val="0"/>
          <w:marRight w:val="0"/>
          <w:marTop w:val="0"/>
          <w:marBottom w:val="0"/>
          <w:divBdr>
            <w:top w:val="none" w:sz="0" w:space="0" w:color="auto"/>
            <w:left w:val="none" w:sz="0" w:space="0" w:color="auto"/>
            <w:bottom w:val="none" w:sz="0" w:space="0" w:color="auto"/>
            <w:right w:val="none" w:sz="0" w:space="0" w:color="auto"/>
          </w:divBdr>
        </w:div>
        <w:div w:id="1870799825">
          <w:marLeft w:val="0"/>
          <w:marRight w:val="0"/>
          <w:marTop w:val="0"/>
          <w:marBottom w:val="0"/>
          <w:divBdr>
            <w:top w:val="none" w:sz="0" w:space="0" w:color="auto"/>
            <w:left w:val="none" w:sz="0" w:space="0" w:color="auto"/>
            <w:bottom w:val="none" w:sz="0" w:space="0" w:color="auto"/>
            <w:right w:val="none" w:sz="0" w:space="0" w:color="auto"/>
          </w:divBdr>
        </w:div>
        <w:div w:id="1870799833">
          <w:marLeft w:val="0"/>
          <w:marRight w:val="0"/>
          <w:marTop w:val="0"/>
          <w:marBottom w:val="0"/>
          <w:divBdr>
            <w:top w:val="none" w:sz="0" w:space="0" w:color="auto"/>
            <w:left w:val="none" w:sz="0" w:space="0" w:color="auto"/>
            <w:bottom w:val="none" w:sz="0" w:space="0" w:color="auto"/>
            <w:right w:val="none" w:sz="0" w:space="0" w:color="auto"/>
          </w:divBdr>
        </w:div>
        <w:div w:id="1870799841">
          <w:marLeft w:val="0"/>
          <w:marRight w:val="0"/>
          <w:marTop w:val="0"/>
          <w:marBottom w:val="0"/>
          <w:divBdr>
            <w:top w:val="none" w:sz="0" w:space="0" w:color="auto"/>
            <w:left w:val="none" w:sz="0" w:space="0" w:color="auto"/>
            <w:bottom w:val="none" w:sz="0" w:space="0" w:color="auto"/>
            <w:right w:val="none" w:sz="0" w:space="0" w:color="auto"/>
          </w:divBdr>
        </w:div>
        <w:div w:id="1870799855">
          <w:marLeft w:val="0"/>
          <w:marRight w:val="0"/>
          <w:marTop w:val="0"/>
          <w:marBottom w:val="0"/>
          <w:divBdr>
            <w:top w:val="none" w:sz="0" w:space="0" w:color="auto"/>
            <w:left w:val="none" w:sz="0" w:space="0" w:color="auto"/>
            <w:bottom w:val="none" w:sz="0" w:space="0" w:color="auto"/>
            <w:right w:val="none" w:sz="0" w:space="0" w:color="auto"/>
          </w:divBdr>
        </w:div>
        <w:div w:id="1870799884">
          <w:marLeft w:val="0"/>
          <w:marRight w:val="0"/>
          <w:marTop w:val="0"/>
          <w:marBottom w:val="0"/>
          <w:divBdr>
            <w:top w:val="none" w:sz="0" w:space="0" w:color="auto"/>
            <w:left w:val="none" w:sz="0" w:space="0" w:color="auto"/>
            <w:bottom w:val="none" w:sz="0" w:space="0" w:color="auto"/>
            <w:right w:val="none" w:sz="0" w:space="0" w:color="auto"/>
          </w:divBdr>
        </w:div>
        <w:div w:id="1870799904">
          <w:marLeft w:val="0"/>
          <w:marRight w:val="0"/>
          <w:marTop w:val="0"/>
          <w:marBottom w:val="0"/>
          <w:divBdr>
            <w:top w:val="none" w:sz="0" w:space="0" w:color="auto"/>
            <w:left w:val="none" w:sz="0" w:space="0" w:color="auto"/>
            <w:bottom w:val="none" w:sz="0" w:space="0" w:color="auto"/>
            <w:right w:val="none" w:sz="0" w:space="0" w:color="auto"/>
          </w:divBdr>
        </w:div>
        <w:div w:id="1870799923">
          <w:marLeft w:val="0"/>
          <w:marRight w:val="0"/>
          <w:marTop w:val="0"/>
          <w:marBottom w:val="0"/>
          <w:divBdr>
            <w:top w:val="none" w:sz="0" w:space="0" w:color="auto"/>
            <w:left w:val="none" w:sz="0" w:space="0" w:color="auto"/>
            <w:bottom w:val="none" w:sz="0" w:space="0" w:color="auto"/>
            <w:right w:val="none" w:sz="0" w:space="0" w:color="auto"/>
          </w:divBdr>
        </w:div>
        <w:div w:id="1870799926">
          <w:marLeft w:val="0"/>
          <w:marRight w:val="0"/>
          <w:marTop w:val="0"/>
          <w:marBottom w:val="0"/>
          <w:divBdr>
            <w:top w:val="none" w:sz="0" w:space="0" w:color="auto"/>
            <w:left w:val="none" w:sz="0" w:space="0" w:color="auto"/>
            <w:bottom w:val="none" w:sz="0" w:space="0" w:color="auto"/>
            <w:right w:val="none" w:sz="0" w:space="0" w:color="auto"/>
          </w:divBdr>
        </w:div>
        <w:div w:id="1870799952">
          <w:marLeft w:val="0"/>
          <w:marRight w:val="0"/>
          <w:marTop w:val="0"/>
          <w:marBottom w:val="0"/>
          <w:divBdr>
            <w:top w:val="none" w:sz="0" w:space="0" w:color="auto"/>
            <w:left w:val="none" w:sz="0" w:space="0" w:color="auto"/>
            <w:bottom w:val="none" w:sz="0" w:space="0" w:color="auto"/>
            <w:right w:val="none" w:sz="0" w:space="0" w:color="auto"/>
          </w:divBdr>
        </w:div>
        <w:div w:id="1870799979">
          <w:marLeft w:val="0"/>
          <w:marRight w:val="0"/>
          <w:marTop w:val="0"/>
          <w:marBottom w:val="0"/>
          <w:divBdr>
            <w:top w:val="none" w:sz="0" w:space="0" w:color="auto"/>
            <w:left w:val="none" w:sz="0" w:space="0" w:color="auto"/>
            <w:bottom w:val="none" w:sz="0" w:space="0" w:color="auto"/>
            <w:right w:val="none" w:sz="0" w:space="0" w:color="auto"/>
          </w:divBdr>
        </w:div>
        <w:div w:id="1870800000">
          <w:marLeft w:val="0"/>
          <w:marRight w:val="0"/>
          <w:marTop w:val="0"/>
          <w:marBottom w:val="0"/>
          <w:divBdr>
            <w:top w:val="none" w:sz="0" w:space="0" w:color="auto"/>
            <w:left w:val="none" w:sz="0" w:space="0" w:color="auto"/>
            <w:bottom w:val="none" w:sz="0" w:space="0" w:color="auto"/>
            <w:right w:val="none" w:sz="0" w:space="0" w:color="auto"/>
          </w:divBdr>
        </w:div>
        <w:div w:id="1870800017">
          <w:marLeft w:val="0"/>
          <w:marRight w:val="0"/>
          <w:marTop w:val="0"/>
          <w:marBottom w:val="0"/>
          <w:divBdr>
            <w:top w:val="none" w:sz="0" w:space="0" w:color="auto"/>
            <w:left w:val="none" w:sz="0" w:space="0" w:color="auto"/>
            <w:bottom w:val="none" w:sz="0" w:space="0" w:color="auto"/>
            <w:right w:val="none" w:sz="0" w:space="0" w:color="auto"/>
          </w:divBdr>
        </w:div>
        <w:div w:id="1870800035">
          <w:marLeft w:val="0"/>
          <w:marRight w:val="0"/>
          <w:marTop w:val="0"/>
          <w:marBottom w:val="0"/>
          <w:divBdr>
            <w:top w:val="none" w:sz="0" w:space="0" w:color="auto"/>
            <w:left w:val="none" w:sz="0" w:space="0" w:color="auto"/>
            <w:bottom w:val="none" w:sz="0" w:space="0" w:color="auto"/>
            <w:right w:val="none" w:sz="0" w:space="0" w:color="auto"/>
          </w:divBdr>
        </w:div>
        <w:div w:id="1870800049">
          <w:marLeft w:val="0"/>
          <w:marRight w:val="0"/>
          <w:marTop w:val="0"/>
          <w:marBottom w:val="0"/>
          <w:divBdr>
            <w:top w:val="none" w:sz="0" w:space="0" w:color="auto"/>
            <w:left w:val="none" w:sz="0" w:space="0" w:color="auto"/>
            <w:bottom w:val="none" w:sz="0" w:space="0" w:color="auto"/>
            <w:right w:val="none" w:sz="0" w:space="0" w:color="auto"/>
          </w:divBdr>
        </w:div>
        <w:div w:id="1870800059">
          <w:marLeft w:val="0"/>
          <w:marRight w:val="0"/>
          <w:marTop w:val="0"/>
          <w:marBottom w:val="0"/>
          <w:divBdr>
            <w:top w:val="none" w:sz="0" w:space="0" w:color="auto"/>
            <w:left w:val="none" w:sz="0" w:space="0" w:color="auto"/>
            <w:bottom w:val="none" w:sz="0" w:space="0" w:color="auto"/>
            <w:right w:val="none" w:sz="0" w:space="0" w:color="auto"/>
          </w:divBdr>
        </w:div>
      </w:divsChild>
    </w:div>
    <w:div w:id="1870799868">
      <w:marLeft w:val="0"/>
      <w:marRight w:val="0"/>
      <w:marTop w:val="0"/>
      <w:marBottom w:val="0"/>
      <w:divBdr>
        <w:top w:val="none" w:sz="0" w:space="0" w:color="auto"/>
        <w:left w:val="none" w:sz="0" w:space="0" w:color="auto"/>
        <w:bottom w:val="none" w:sz="0" w:space="0" w:color="auto"/>
        <w:right w:val="none" w:sz="0" w:space="0" w:color="auto"/>
      </w:divBdr>
    </w:div>
    <w:div w:id="1870799870">
      <w:marLeft w:val="0"/>
      <w:marRight w:val="0"/>
      <w:marTop w:val="0"/>
      <w:marBottom w:val="0"/>
      <w:divBdr>
        <w:top w:val="none" w:sz="0" w:space="0" w:color="auto"/>
        <w:left w:val="none" w:sz="0" w:space="0" w:color="auto"/>
        <w:bottom w:val="none" w:sz="0" w:space="0" w:color="auto"/>
        <w:right w:val="none" w:sz="0" w:space="0" w:color="auto"/>
      </w:divBdr>
    </w:div>
    <w:div w:id="1870799871">
      <w:marLeft w:val="0"/>
      <w:marRight w:val="0"/>
      <w:marTop w:val="0"/>
      <w:marBottom w:val="0"/>
      <w:divBdr>
        <w:top w:val="none" w:sz="0" w:space="0" w:color="auto"/>
        <w:left w:val="none" w:sz="0" w:space="0" w:color="auto"/>
        <w:bottom w:val="none" w:sz="0" w:space="0" w:color="auto"/>
        <w:right w:val="none" w:sz="0" w:space="0" w:color="auto"/>
      </w:divBdr>
    </w:div>
    <w:div w:id="1870799872">
      <w:marLeft w:val="0"/>
      <w:marRight w:val="0"/>
      <w:marTop w:val="0"/>
      <w:marBottom w:val="0"/>
      <w:divBdr>
        <w:top w:val="none" w:sz="0" w:space="0" w:color="auto"/>
        <w:left w:val="none" w:sz="0" w:space="0" w:color="auto"/>
        <w:bottom w:val="none" w:sz="0" w:space="0" w:color="auto"/>
        <w:right w:val="none" w:sz="0" w:space="0" w:color="auto"/>
      </w:divBdr>
    </w:div>
    <w:div w:id="1870799876">
      <w:marLeft w:val="0"/>
      <w:marRight w:val="0"/>
      <w:marTop w:val="0"/>
      <w:marBottom w:val="0"/>
      <w:divBdr>
        <w:top w:val="none" w:sz="0" w:space="0" w:color="auto"/>
        <w:left w:val="none" w:sz="0" w:space="0" w:color="auto"/>
        <w:bottom w:val="none" w:sz="0" w:space="0" w:color="auto"/>
        <w:right w:val="none" w:sz="0" w:space="0" w:color="auto"/>
      </w:divBdr>
    </w:div>
    <w:div w:id="1870799877">
      <w:marLeft w:val="0"/>
      <w:marRight w:val="0"/>
      <w:marTop w:val="0"/>
      <w:marBottom w:val="0"/>
      <w:divBdr>
        <w:top w:val="none" w:sz="0" w:space="0" w:color="auto"/>
        <w:left w:val="none" w:sz="0" w:space="0" w:color="auto"/>
        <w:bottom w:val="none" w:sz="0" w:space="0" w:color="auto"/>
        <w:right w:val="none" w:sz="0" w:space="0" w:color="auto"/>
      </w:divBdr>
    </w:div>
    <w:div w:id="1870799880">
      <w:marLeft w:val="0"/>
      <w:marRight w:val="0"/>
      <w:marTop w:val="0"/>
      <w:marBottom w:val="0"/>
      <w:divBdr>
        <w:top w:val="none" w:sz="0" w:space="0" w:color="auto"/>
        <w:left w:val="none" w:sz="0" w:space="0" w:color="auto"/>
        <w:bottom w:val="none" w:sz="0" w:space="0" w:color="auto"/>
        <w:right w:val="none" w:sz="0" w:space="0" w:color="auto"/>
      </w:divBdr>
    </w:div>
    <w:div w:id="1870799881">
      <w:marLeft w:val="0"/>
      <w:marRight w:val="0"/>
      <w:marTop w:val="0"/>
      <w:marBottom w:val="0"/>
      <w:divBdr>
        <w:top w:val="none" w:sz="0" w:space="0" w:color="auto"/>
        <w:left w:val="none" w:sz="0" w:space="0" w:color="auto"/>
        <w:bottom w:val="none" w:sz="0" w:space="0" w:color="auto"/>
        <w:right w:val="none" w:sz="0" w:space="0" w:color="auto"/>
      </w:divBdr>
    </w:div>
    <w:div w:id="1870799883">
      <w:marLeft w:val="0"/>
      <w:marRight w:val="0"/>
      <w:marTop w:val="0"/>
      <w:marBottom w:val="0"/>
      <w:divBdr>
        <w:top w:val="none" w:sz="0" w:space="0" w:color="auto"/>
        <w:left w:val="none" w:sz="0" w:space="0" w:color="auto"/>
        <w:bottom w:val="none" w:sz="0" w:space="0" w:color="auto"/>
        <w:right w:val="none" w:sz="0" w:space="0" w:color="auto"/>
      </w:divBdr>
    </w:div>
    <w:div w:id="1870799885">
      <w:marLeft w:val="0"/>
      <w:marRight w:val="0"/>
      <w:marTop w:val="0"/>
      <w:marBottom w:val="0"/>
      <w:divBdr>
        <w:top w:val="none" w:sz="0" w:space="0" w:color="auto"/>
        <w:left w:val="none" w:sz="0" w:space="0" w:color="auto"/>
        <w:bottom w:val="none" w:sz="0" w:space="0" w:color="auto"/>
        <w:right w:val="none" w:sz="0" w:space="0" w:color="auto"/>
      </w:divBdr>
    </w:div>
    <w:div w:id="1870799886">
      <w:marLeft w:val="0"/>
      <w:marRight w:val="0"/>
      <w:marTop w:val="0"/>
      <w:marBottom w:val="0"/>
      <w:divBdr>
        <w:top w:val="none" w:sz="0" w:space="0" w:color="auto"/>
        <w:left w:val="none" w:sz="0" w:space="0" w:color="auto"/>
        <w:bottom w:val="none" w:sz="0" w:space="0" w:color="auto"/>
        <w:right w:val="none" w:sz="0" w:space="0" w:color="auto"/>
      </w:divBdr>
    </w:div>
    <w:div w:id="1870799887">
      <w:marLeft w:val="0"/>
      <w:marRight w:val="0"/>
      <w:marTop w:val="0"/>
      <w:marBottom w:val="0"/>
      <w:divBdr>
        <w:top w:val="none" w:sz="0" w:space="0" w:color="auto"/>
        <w:left w:val="none" w:sz="0" w:space="0" w:color="auto"/>
        <w:bottom w:val="none" w:sz="0" w:space="0" w:color="auto"/>
        <w:right w:val="none" w:sz="0" w:space="0" w:color="auto"/>
      </w:divBdr>
    </w:div>
    <w:div w:id="1870799889">
      <w:marLeft w:val="0"/>
      <w:marRight w:val="0"/>
      <w:marTop w:val="0"/>
      <w:marBottom w:val="0"/>
      <w:divBdr>
        <w:top w:val="none" w:sz="0" w:space="0" w:color="auto"/>
        <w:left w:val="none" w:sz="0" w:space="0" w:color="auto"/>
        <w:bottom w:val="none" w:sz="0" w:space="0" w:color="auto"/>
        <w:right w:val="none" w:sz="0" w:space="0" w:color="auto"/>
      </w:divBdr>
    </w:div>
    <w:div w:id="1870799891">
      <w:marLeft w:val="0"/>
      <w:marRight w:val="0"/>
      <w:marTop w:val="0"/>
      <w:marBottom w:val="0"/>
      <w:divBdr>
        <w:top w:val="none" w:sz="0" w:space="0" w:color="auto"/>
        <w:left w:val="none" w:sz="0" w:space="0" w:color="auto"/>
        <w:bottom w:val="none" w:sz="0" w:space="0" w:color="auto"/>
        <w:right w:val="none" w:sz="0" w:space="0" w:color="auto"/>
      </w:divBdr>
    </w:div>
    <w:div w:id="1870799892">
      <w:marLeft w:val="0"/>
      <w:marRight w:val="0"/>
      <w:marTop w:val="0"/>
      <w:marBottom w:val="0"/>
      <w:divBdr>
        <w:top w:val="none" w:sz="0" w:space="0" w:color="auto"/>
        <w:left w:val="none" w:sz="0" w:space="0" w:color="auto"/>
        <w:bottom w:val="none" w:sz="0" w:space="0" w:color="auto"/>
        <w:right w:val="none" w:sz="0" w:space="0" w:color="auto"/>
      </w:divBdr>
    </w:div>
    <w:div w:id="1870799893">
      <w:marLeft w:val="0"/>
      <w:marRight w:val="0"/>
      <w:marTop w:val="0"/>
      <w:marBottom w:val="0"/>
      <w:divBdr>
        <w:top w:val="none" w:sz="0" w:space="0" w:color="auto"/>
        <w:left w:val="none" w:sz="0" w:space="0" w:color="auto"/>
        <w:bottom w:val="none" w:sz="0" w:space="0" w:color="auto"/>
        <w:right w:val="none" w:sz="0" w:space="0" w:color="auto"/>
      </w:divBdr>
    </w:div>
    <w:div w:id="1870799894">
      <w:marLeft w:val="0"/>
      <w:marRight w:val="0"/>
      <w:marTop w:val="0"/>
      <w:marBottom w:val="0"/>
      <w:divBdr>
        <w:top w:val="none" w:sz="0" w:space="0" w:color="auto"/>
        <w:left w:val="none" w:sz="0" w:space="0" w:color="auto"/>
        <w:bottom w:val="none" w:sz="0" w:space="0" w:color="auto"/>
        <w:right w:val="none" w:sz="0" w:space="0" w:color="auto"/>
      </w:divBdr>
    </w:div>
    <w:div w:id="1870799896">
      <w:marLeft w:val="0"/>
      <w:marRight w:val="0"/>
      <w:marTop w:val="0"/>
      <w:marBottom w:val="0"/>
      <w:divBdr>
        <w:top w:val="none" w:sz="0" w:space="0" w:color="auto"/>
        <w:left w:val="none" w:sz="0" w:space="0" w:color="auto"/>
        <w:bottom w:val="none" w:sz="0" w:space="0" w:color="auto"/>
        <w:right w:val="none" w:sz="0" w:space="0" w:color="auto"/>
      </w:divBdr>
      <w:divsChild>
        <w:div w:id="1870799816">
          <w:marLeft w:val="0"/>
          <w:marRight w:val="0"/>
          <w:marTop w:val="0"/>
          <w:marBottom w:val="0"/>
          <w:divBdr>
            <w:top w:val="none" w:sz="0" w:space="0" w:color="auto"/>
            <w:left w:val="none" w:sz="0" w:space="0" w:color="auto"/>
            <w:bottom w:val="none" w:sz="0" w:space="0" w:color="auto"/>
            <w:right w:val="none" w:sz="0" w:space="0" w:color="auto"/>
          </w:divBdr>
          <w:divsChild>
            <w:div w:id="1870799830">
              <w:marLeft w:val="0"/>
              <w:marRight w:val="0"/>
              <w:marTop w:val="0"/>
              <w:marBottom w:val="0"/>
              <w:divBdr>
                <w:top w:val="none" w:sz="0" w:space="0" w:color="auto"/>
                <w:left w:val="none" w:sz="0" w:space="0" w:color="auto"/>
                <w:bottom w:val="none" w:sz="0" w:space="0" w:color="auto"/>
                <w:right w:val="none" w:sz="0" w:space="0" w:color="auto"/>
              </w:divBdr>
            </w:div>
            <w:div w:id="1870799846">
              <w:marLeft w:val="0"/>
              <w:marRight w:val="0"/>
              <w:marTop w:val="0"/>
              <w:marBottom w:val="0"/>
              <w:divBdr>
                <w:top w:val="none" w:sz="0" w:space="0" w:color="auto"/>
                <w:left w:val="none" w:sz="0" w:space="0" w:color="auto"/>
                <w:bottom w:val="none" w:sz="0" w:space="0" w:color="auto"/>
                <w:right w:val="none" w:sz="0" w:space="0" w:color="auto"/>
              </w:divBdr>
            </w:div>
            <w:div w:id="1870799858">
              <w:marLeft w:val="0"/>
              <w:marRight w:val="0"/>
              <w:marTop w:val="0"/>
              <w:marBottom w:val="0"/>
              <w:divBdr>
                <w:top w:val="none" w:sz="0" w:space="0" w:color="auto"/>
                <w:left w:val="none" w:sz="0" w:space="0" w:color="auto"/>
                <w:bottom w:val="none" w:sz="0" w:space="0" w:color="auto"/>
                <w:right w:val="none" w:sz="0" w:space="0" w:color="auto"/>
              </w:divBdr>
            </w:div>
            <w:div w:id="1870799874">
              <w:marLeft w:val="0"/>
              <w:marRight w:val="0"/>
              <w:marTop w:val="0"/>
              <w:marBottom w:val="0"/>
              <w:divBdr>
                <w:top w:val="none" w:sz="0" w:space="0" w:color="auto"/>
                <w:left w:val="none" w:sz="0" w:space="0" w:color="auto"/>
                <w:bottom w:val="none" w:sz="0" w:space="0" w:color="auto"/>
                <w:right w:val="none" w:sz="0" w:space="0" w:color="auto"/>
              </w:divBdr>
            </w:div>
            <w:div w:id="1870799875">
              <w:marLeft w:val="0"/>
              <w:marRight w:val="0"/>
              <w:marTop w:val="0"/>
              <w:marBottom w:val="0"/>
              <w:divBdr>
                <w:top w:val="none" w:sz="0" w:space="0" w:color="auto"/>
                <w:left w:val="none" w:sz="0" w:space="0" w:color="auto"/>
                <w:bottom w:val="none" w:sz="0" w:space="0" w:color="auto"/>
                <w:right w:val="none" w:sz="0" w:space="0" w:color="auto"/>
              </w:divBdr>
            </w:div>
            <w:div w:id="1870799878">
              <w:marLeft w:val="0"/>
              <w:marRight w:val="0"/>
              <w:marTop w:val="0"/>
              <w:marBottom w:val="0"/>
              <w:divBdr>
                <w:top w:val="none" w:sz="0" w:space="0" w:color="auto"/>
                <w:left w:val="none" w:sz="0" w:space="0" w:color="auto"/>
                <w:bottom w:val="none" w:sz="0" w:space="0" w:color="auto"/>
                <w:right w:val="none" w:sz="0" w:space="0" w:color="auto"/>
              </w:divBdr>
            </w:div>
            <w:div w:id="1870799910">
              <w:marLeft w:val="0"/>
              <w:marRight w:val="0"/>
              <w:marTop w:val="0"/>
              <w:marBottom w:val="0"/>
              <w:divBdr>
                <w:top w:val="none" w:sz="0" w:space="0" w:color="auto"/>
                <w:left w:val="none" w:sz="0" w:space="0" w:color="auto"/>
                <w:bottom w:val="none" w:sz="0" w:space="0" w:color="auto"/>
                <w:right w:val="none" w:sz="0" w:space="0" w:color="auto"/>
              </w:divBdr>
            </w:div>
            <w:div w:id="1870799913">
              <w:marLeft w:val="0"/>
              <w:marRight w:val="0"/>
              <w:marTop w:val="0"/>
              <w:marBottom w:val="0"/>
              <w:divBdr>
                <w:top w:val="none" w:sz="0" w:space="0" w:color="auto"/>
                <w:left w:val="none" w:sz="0" w:space="0" w:color="auto"/>
                <w:bottom w:val="none" w:sz="0" w:space="0" w:color="auto"/>
                <w:right w:val="none" w:sz="0" w:space="0" w:color="auto"/>
              </w:divBdr>
            </w:div>
            <w:div w:id="1870799914">
              <w:marLeft w:val="0"/>
              <w:marRight w:val="0"/>
              <w:marTop w:val="0"/>
              <w:marBottom w:val="0"/>
              <w:divBdr>
                <w:top w:val="none" w:sz="0" w:space="0" w:color="auto"/>
                <w:left w:val="none" w:sz="0" w:space="0" w:color="auto"/>
                <w:bottom w:val="none" w:sz="0" w:space="0" w:color="auto"/>
                <w:right w:val="none" w:sz="0" w:space="0" w:color="auto"/>
              </w:divBdr>
            </w:div>
            <w:div w:id="1870799921">
              <w:marLeft w:val="0"/>
              <w:marRight w:val="0"/>
              <w:marTop w:val="0"/>
              <w:marBottom w:val="0"/>
              <w:divBdr>
                <w:top w:val="none" w:sz="0" w:space="0" w:color="auto"/>
                <w:left w:val="none" w:sz="0" w:space="0" w:color="auto"/>
                <w:bottom w:val="none" w:sz="0" w:space="0" w:color="auto"/>
                <w:right w:val="none" w:sz="0" w:space="0" w:color="auto"/>
              </w:divBdr>
            </w:div>
            <w:div w:id="1870799941">
              <w:marLeft w:val="0"/>
              <w:marRight w:val="0"/>
              <w:marTop w:val="0"/>
              <w:marBottom w:val="0"/>
              <w:divBdr>
                <w:top w:val="none" w:sz="0" w:space="0" w:color="auto"/>
                <w:left w:val="none" w:sz="0" w:space="0" w:color="auto"/>
                <w:bottom w:val="none" w:sz="0" w:space="0" w:color="auto"/>
                <w:right w:val="none" w:sz="0" w:space="0" w:color="auto"/>
              </w:divBdr>
            </w:div>
            <w:div w:id="1870799959">
              <w:marLeft w:val="0"/>
              <w:marRight w:val="0"/>
              <w:marTop w:val="0"/>
              <w:marBottom w:val="0"/>
              <w:divBdr>
                <w:top w:val="none" w:sz="0" w:space="0" w:color="auto"/>
                <w:left w:val="none" w:sz="0" w:space="0" w:color="auto"/>
                <w:bottom w:val="none" w:sz="0" w:space="0" w:color="auto"/>
                <w:right w:val="none" w:sz="0" w:space="0" w:color="auto"/>
              </w:divBdr>
            </w:div>
            <w:div w:id="1870799984">
              <w:marLeft w:val="0"/>
              <w:marRight w:val="0"/>
              <w:marTop w:val="0"/>
              <w:marBottom w:val="0"/>
              <w:divBdr>
                <w:top w:val="none" w:sz="0" w:space="0" w:color="auto"/>
                <w:left w:val="none" w:sz="0" w:space="0" w:color="auto"/>
                <w:bottom w:val="none" w:sz="0" w:space="0" w:color="auto"/>
                <w:right w:val="none" w:sz="0" w:space="0" w:color="auto"/>
              </w:divBdr>
            </w:div>
            <w:div w:id="1870800015">
              <w:marLeft w:val="0"/>
              <w:marRight w:val="0"/>
              <w:marTop w:val="0"/>
              <w:marBottom w:val="0"/>
              <w:divBdr>
                <w:top w:val="none" w:sz="0" w:space="0" w:color="auto"/>
                <w:left w:val="none" w:sz="0" w:space="0" w:color="auto"/>
                <w:bottom w:val="none" w:sz="0" w:space="0" w:color="auto"/>
                <w:right w:val="none" w:sz="0" w:space="0" w:color="auto"/>
              </w:divBdr>
            </w:div>
            <w:div w:id="1870800025">
              <w:marLeft w:val="0"/>
              <w:marRight w:val="0"/>
              <w:marTop w:val="0"/>
              <w:marBottom w:val="0"/>
              <w:divBdr>
                <w:top w:val="none" w:sz="0" w:space="0" w:color="auto"/>
                <w:left w:val="none" w:sz="0" w:space="0" w:color="auto"/>
                <w:bottom w:val="none" w:sz="0" w:space="0" w:color="auto"/>
                <w:right w:val="none" w:sz="0" w:space="0" w:color="auto"/>
              </w:divBdr>
            </w:div>
            <w:div w:id="1870800030">
              <w:marLeft w:val="0"/>
              <w:marRight w:val="0"/>
              <w:marTop w:val="0"/>
              <w:marBottom w:val="0"/>
              <w:divBdr>
                <w:top w:val="none" w:sz="0" w:space="0" w:color="auto"/>
                <w:left w:val="none" w:sz="0" w:space="0" w:color="auto"/>
                <w:bottom w:val="none" w:sz="0" w:space="0" w:color="auto"/>
                <w:right w:val="none" w:sz="0" w:space="0" w:color="auto"/>
              </w:divBdr>
            </w:div>
            <w:div w:id="187080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97">
      <w:marLeft w:val="0"/>
      <w:marRight w:val="0"/>
      <w:marTop w:val="0"/>
      <w:marBottom w:val="0"/>
      <w:divBdr>
        <w:top w:val="none" w:sz="0" w:space="0" w:color="auto"/>
        <w:left w:val="none" w:sz="0" w:space="0" w:color="auto"/>
        <w:bottom w:val="none" w:sz="0" w:space="0" w:color="auto"/>
        <w:right w:val="none" w:sz="0" w:space="0" w:color="auto"/>
      </w:divBdr>
    </w:div>
    <w:div w:id="1870799898">
      <w:marLeft w:val="0"/>
      <w:marRight w:val="0"/>
      <w:marTop w:val="0"/>
      <w:marBottom w:val="0"/>
      <w:divBdr>
        <w:top w:val="none" w:sz="0" w:space="0" w:color="auto"/>
        <w:left w:val="none" w:sz="0" w:space="0" w:color="auto"/>
        <w:bottom w:val="none" w:sz="0" w:space="0" w:color="auto"/>
        <w:right w:val="none" w:sz="0" w:space="0" w:color="auto"/>
      </w:divBdr>
    </w:div>
    <w:div w:id="1870799899">
      <w:marLeft w:val="0"/>
      <w:marRight w:val="0"/>
      <w:marTop w:val="0"/>
      <w:marBottom w:val="0"/>
      <w:divBdr>
        <w:top w:val="none" w:sz="0" w:space="0" w:color="auto"/>
        <w:left w:val="none" w:sz="0" w:space="0" w:color="auto"/>
        <w:bottom w:val="none" w:sz="0" w:space="0" w:color="auto"/>
        <w:right w:val="none" w:sz="0" w:space="0" w:color="auto"/>
      </w:divBdr>
    </w:div>
    <w:div w:id="1870799901">
      <w:marLeft w:val="0"/>
      <w:marRight w:val="0"/>
      <w:marTop w:val="0"/>
      <w:marBottom w:val="0"/>
      <w:divBdr>
        <w:top w:val="none" w:sz="0" w:space="0" w:color="auto"/>
        <w:left w:val="none" w:sz="0" w:space="0" w:color="auto"/>
        <w:bottom w:val="none" w:sz="0" w:space="0" w:color="auto"/>
        <w:right w:val="none" w:sz="0" w:space="0" w:color="auto"/>
      </w:divBdr>
    </w:div>
    <w:div w:id="1870799905">
      <w:marLeft w:val="0"/>
      <w:marRight w:val="0"/>
      <w:marTop w:val="0"/>
      <w:marBottom w:val="0"/>
      <w:divBdr>
        <w:top w:val="none" w:sz="0" w:space="0" w:color="auto"/>
        <w:left w:val="none" w:sz="0" w:space="0" w:color="auto"/>
        <w:bottom w:val="none" w:sz="0" w:space="0" w:color="auto"/>
        <w:right w:val="none" w:sz="0" w:space="0" w:color="auto"/>
      </w:divBdr>
    </w:div>
    <w:div w:id="1870799907">
      <w:marLeft w:val="0"/>
      <w:marRight w:val="0"/>
      <w:marTop w:val="0"/>
      <w:marBottom w:val="0"/>
      <w:divBdr>
        <w:top w:val="none" w:sz="0" w:space="0" w:color="auto"/>
        <w:left w:val="none" w:sz="0" w:space="0" w:color="auto"/>
        <w:bottom w:val="none" w:sz="0" w:space="0" w:color="auto"/>
        <w:right w:val="none" w:sz="0" w:space="0" w:color="auto"/>
      </w:divBdr>
    </w:div>
    <w:div w:id="1870799911">
      <w:marLeft w:val="0"/>
      <w:marRight w:val="0"/>
      <w:marTop w:val="0"/>
      <w:marBottom w:val="0"/>
      <w:divBdr>
        <w:top w:val="none" w:sz="0" w:space="0" w:color="auto"/>
        <w:left w:val="none" w:sz="0" w:space="0" w:color="auto"/>
        <w:bottom w:val="none" w:sz="0" w:space="0" w:color="auto"/>
        <w:right w:val="none" w:sz="0" w:space="0" w:color="auto"/>
      </w:divBdr>
    </w:div>
    <w:div w:id="1870799912">
      <w:marLeft w:val="0"/>
      <w:marRight w:val="0"/>
      <w:marTop w:val="0"/>
      <w:marBottom w:val="0"/>
      <w:divBdr>
        <w:top w:val="none" w:sz="0" w:space="0" w:color="auto"/>
        <w:left w:val="none" w:sz="0" w:space="0" w:color="auto"/>
        <w:bottom w:val="none" w:sz="0" w:space="0" w:color="auto"/>
        <w:right w:val="none" w:sz="0" w:space="0" w:color="auto"/>
      </w:divBdr>
    </w:div>
    <w:div w:id="1870799917">
      <w:marLeft w:val="0"/>
      <w:marRight w:val="0"/>
      <w:marTop w:val="0"/>
      <w:marBottom w:val="0"/>
      <w:divBdr>
        <w:top w:val="none" w:sz="0" w:space="0" w:color="auto"/>
        <w:left w:val="none" w:sz="0" w:space="0" w:color="auto"/>
        <w:bottom w:val="none" w:sz="0" w:space="0" w:color="auto"/>
        <w:right w:val="none" w:sz="0" w:space="0" w:color="auto"/>
      </w:divBdr>
    </w:div>
    <w:div w:id="1870799919">
      <w:marLeft w:val="0"/>
      <w:marRight w:val="0"/>
      <w:marTop w:val="0"/>
      <w:marBottom w:val="0"/>
      <w:divBdr>
        <w:top w:val="none" w:sz="0" w:space="0" w:color="auto"/>
        <w:left w:val="none" w:sz="0" w:space="0" w:color="auto"/>
        <w:bottom w:val="none" w:sz="0" w:space="0" w:color="auto"/>
        <w:right w:val="none" w:sz="0" w:space="0" w:color="auto"/>
      </w:divBdr>
      <w:divsChild>
        <w:div w:id="1870800037">
          <w:marLeft w:val="0"/>
          <w:marRight w:val="0"/>
          <w:marTop w:val="0"/>
          <w:marBottom w:val="0"/>
          <w:divBdr>
            <w:top w:val="none" w:sz="0" w:space="0" w:color="auto"/>
            <w:left w:val="none" w:sz="0" w:space="0" w:color="auto"/>
            <w:bottom w:val="none" w:sz="0" w:space="0" w:color="auto"/>
            <w:right w:val="none" w:sz="0" w:space="0" w:color="auto"/>
          </w:divBdr>
          <w:divsChild>
            <w:div w:id="1870799865">
              <w:marLeft w:val="0"/>
              <w:marRight w:val="0"/>
              <w:marTop w:val="0"/>
              <w:marBottom w:val="0"/>
              <w:divBdr>
                <w:top w:val="none" w:sz="0" w:space="0" w:color="auto"/>
                <w:left w:val="none" w:sz="0" w:space="0" w:color="auto"/>
                <w:bottom w:val="none" w:sz="0" w:space="0" w:color="auto"/>
                <w:right w:val="none" w:sz="0" w:space="0" w:color="auto"/>
              </w:divBdr>
            </w:div>
            <w:div w:id="187079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22">
      <w:marLeft w:val="0"/>
      <w:marRight w:val="0"/>
      <w:marTop w:val="0"/>
      <w:marBottom w:val="0"/>
      <w:divBdr>
        <w:top w:val="none" w:sz="0" w:space="0" w:color="auto"/>
        <w:left w:val="none" w:sz="0" w:space="0" w:color="auto"/>
        <w:bottom w:val="none" w:sz="0" w:space="0" w:color="auto"/>
        <w:right w:val="none" w:sz="0" w:space="0" w:color="auto"/>
      </w:divBdr>
      <w:divsChild>
        <w:div w:id="1870799963">
          <w:marLeft w:val="0"/>
          <w:marRight w:val="0"/>
          <w:marTop w:val="0"/>
          <w:marBottom w:val="0"/>
          <w:divBdr>
            <w:top w:val="none" w:sz="0" w:space="0" w:color="auto"/>
            <w:left w:val="none" w:sz="0" w:space="0" w:color="auto"/>
            <w:bottom w:val="none" w:sz="0" w:space="0" w:color="auto"/>
            <w:right w:val="none" w:sz="0" w:space="0" w:color="auto"/>
          </w:divBdr>
        </w:div>
      </w:divsChild>
    </w:div>
    <w:div w:id="1870799924">
      <w:marLeft w:val="0"/>
      <w:marRight w:val="0"/>
      <w:marTop w:val="0"/>
      <w:marBottom w:val="0"/>
      <w:divBdr>
        <w:top w:val="none" w:sz="0" w:space="0" w:color="auto"/>
        <w:left w:val="none" w:sz="0" w:space="0" w:color="auto"/>
        <w:bottom w:val="none" w:sz="0" w:space="0" w:color="auto"/>
        <w:right w:val="none" w:sz="0" w:space="0" w:color="auto"/>
      </w:divBdr>
    </w:div>
    <w:div w:id="1870799925">
      <w:marLeft w:val="0"/>
      <w:marRight w:val="0"/>
      <w:marTop w:val="0"/>
      <w:marBottom w:val="0"/>
      <w:divBdr>
        <w:top w:val="none" w:sz="0" w:space="0" w:color="auto"/>
        <w:left w:val="none" w:sz="0" w:space="0" w:color="auto"/>
        <w:bottom w:val="none" w:sz="0" w:space="0" w:color="auto"/>
        <w:right w:val="none" w:sz="0" w:space="0" w:color="auto"/>
      </w:divBdr>
    </w:div>
    <w:div w:id="1870799927">
      <w:marLeft w:val="0"/>
      <w:marRight w:val="0"/>
      <w:marTop w:val="0"/>
      <w:marBottom w:val="0"/>
      <w:divBdr>
        <w:top w:val="none" w:sz="0" w:space="0" w:color="auto"/>
        <w:left w:val="none" w:sz="0" w:space="0" w:color="auto"/>
        <w:bottom w:val="none" w:sz="0" w:space="0" w:color="auto"/>
        <w:right w:val="none" w:sz="0" w:space="0" w:color="auto"/>
      </w:divBdr>
      <w:divsChild>
        <w:div w:id="1870799826">
          <w:marLeft w:val="0"/>
          <w:marRight w:val="0"/>
          <w:marTop w:val="0"/>
          <w:marBottom w:val="0"/>
          <w:divBdr>
            <w:top w:val="none" w:sz="0" w:space="0" w:color="auto"/>
            <w:left w:val="none" w:sz="0" w:space="0" w:color="auto"/>
            <w:bottom w:val="none" w:sz="0" w:space="0" w:color="auto"/>
            <w:right w:val="none" w:sz="0" w:space="0" w:color="auto"/>
          </w:divBdr>
        </w:div>
        <w:div w:id="1870799827">
          <w:marLeft w:val="0"/>
          <w:marRight w:val="0"/>
          <w:marTop w:val="0"/>
          <w:marBottom w:val="0"/>
          <w:divBdr>
            <w:top w:val="none" w:sz="0" w:space="0" w:color="auto"/>
            <w:left w:val="none" w:sz="0" w:space="0" w:color="auto"/>
            <w:bottom w:val="none" w:sz="0" w:space="0" w:color="auto"/>
            <w:right w:val="none" w:sz="0" w:space="0" w:color="auto"/>
          </w:divBdr>
        </w:div>
        <w:div w:id="1870799879">
          <w:marLeft w:val="0"/>
          <w:marRight w:val="0"/>
          <w:marTop w:val="0"/>
          <w:marBottom w:val="0"/>
          <w:divBdr>
            <w:top w:val="none" w:sz="0" w:space="0" w:color="auto"/>
            <w:left w:val="none" w:sz="0" w:space="0" w:color="auto"/>
            <w:bottom w:val="none" w:sz="0" w:space="0" w:color="auto"/>
            <w:right w:val="none" w:sz="0" w:space="0" w:color="auto"/>
          </w:divBdr>
        </w:div>
        <w:div w:id="1870799882">
          <w:marLeft w:val="0"/>
          <w:marRight w:val="0"/>
          <w:marTop w:val="0"/>
          <w:marBottom w:val="0"/>
          <w:divBdr>
            <w:top w:val="none" w:sz="0" w:space="0" w:color="auto"/>
            <w:left w:val="none" w:sz="0" w:space="0" w:color="auto"/>
            <w:bottom w:val="none" w:sz="0" w:space="0" w:color="auto"/>
            <w:right w:val="none" w:sz="0" w:space="0" w:color="auto"/>
          </w:divBdr>
        </w:div>
        <w:div w:id="1870799915">
          <w:marLeft w:val="0"/>
          <w:marRight w:val="0"/>
          <w:marTop w:val="0"/>
          <w:marBottom w:val="0"/>
          <w:divBdr>
            <w:top w:val="none" w:sz="0" w:space="0" w:color="auto"/>
            <w:left w:val="none" w:sz="0" w:space="0" w:color="auto"/>
            <w:bottom w:val="none" w:sz="0" w:space="0" w:color="auto"/>
            <w:right w:val="none" w:sz="0" w:space="0" w:color="auto"/>
          </w:divBdr>
        </w:div>
        <w:div w:id="1870799971">
          <w:marLeft w:val="0"/>
          <w:marRight w:val="0"/>
          <w:marTop w:val="0"/>
          <w:marBottom w:val="0"/>
          <w:divBdr>
            <w:top w:val="none" w:sz="0" w:space="0" w:color="auto"/>
            <w:left w:val="none" w:sz="0" w:space="0" w:color="auto"/>
            <w:bottom w:val="none" w:sz="0" w:space="0" w:color="auto"/>
            <w:right w:val="none" w:sz="0" w:space="0" w:color="auto"/>
          </w:divBdr>
        </w:div>
        <w:div w:id="1870799980">
          <w:marLeft w:val="0"/>
          <w:marRight w:val="0"/>
          <w:marTop w:val="0"/>
          <w:marBottom w:val="0"/>
          <w:divBdr>
            <w:top w:val="none" w:sz="0" w:space="0" w:color="auto"/>
            <w:left w:val="none" w:sz="0" w:space="0" w:color="auto"/>
            <w:bottom w:val="none" w:sz="0" w:space="0" w:color="auto"/>
            <w:right w:val="none" w:sz="0" w:space="0" w:color="auto"/>
          </w:divBdr>
        </w:div>
        <w:div w:id="1870799985">
          <w:marLeft w:val="0"/>
          <w:marRight w:val="0"/>
          <w:marTop w:val="0"/>
          <w:marBottom w:val="0"/>
          <w:divBdr>
            <w:top w:val="none" w:sz="0" w:space="0" w:color="auto"/>
            <w:left w:val="none" w:sz="0" w:space="0" w:color="auto"/>
            <w:bottom w:val="none" w:sz="0" w:space="0" w:color="auto"/>
            <w:right w:val="none" w:sz="0" w:space="0" w:color="auto"/>
          </w:divBdr>
        </w:div>
        <w:div w:id="1870800005">
          <w:marLeft w:val="0"/>
          <w:marRight w:val="0"/>
          <w:marTop w:val="0"/>
          <w:marBottom w:val="0"/>
          <w:divBdr>
            <w:top w:val="none" w:sz="0" w:space="0" w:color="auto"/>
            <w:left w:val="none" w:sz="0" w:space="0" w:color="auto"/>
            <w:bottom w:val="none" w:sz="0" w:space="0" w:color="auto"/>
            <w:right w:val="none" w:sz="0" w:space="0" w:color="auto"/>
          </w:divBdr>
        </w:div>
        <w:div w:id="1870800009">
          <w:marLeft w:val="0"/>
          <w:marRight w:val="0"/>
          <w:marTop w:val="0"/>
          <w:marBottom w:val="0"/>
          <w:divBdr>
            <w:top w:val="none" w:sz="0" w:space="0" w:color="auto"/>
            <w:left w:val="none" w:sz="0" w:space="0" w:color="auto"/>
            <w:bottom w:val="none" w:sz="0" w:space="0" w:color="auto"/>
            <w:right w:val="none" w:sz="0" w:space="0" w:color="auto"/>
          </w:divBdr>
        </w:div>
        <w:div w:id="1870800043">
          <w:marLeft w:val="0"/>
          <w:marRight w:val="0"/>
          <w:marTop w:val="0"/>
          <w:marBottom w:val="0"/>
          <w:divBdr>
            <w:top w:val="none" w:sz="0" w:space="0" w:color="auto"/>
            <w:left w:val="none" w:sz="0" w:space="0" w:color="auto"/>
            <w:bottom w:val="none" w:sz="0" w:space="0" w:color="auto"/>
            <w:right w:val="none" w:sz="0" w:space="0" w:color="auto"/>
          </w:divBdr>
        </w:div>
        <w:div w:id="1870800072">
          <w:marLeft w:val="0"/>
          <w:marRight w:val="0"/>
          <w:marTop w:val="0"/>
          <w:marBottom w:val="0"/>
          <w:divBdr>
            <w:top w:val="none" w:sz="0" w:space="0" w:color="auto"/>
            <w:left w:val="none" w:sz="0" w:space="0" w:color="auto"/>
            <w:bottom w:val="none" w:sz="0" w:space="0" w:color="auto"/>
            <w:right w:val="none" w:sz="0" w:space="0" w:color="auto"/>
          </w:divBdr>
        </w:div>
      </w:divsChild>
    </w:div>
    <w:div w:id="1870799928">
      <w:marLeft w:val="0"/>
      <w:marRight w:val="0"/>
      <w:marTop w:val="0"/>
      <w:marBottom w:val="0"/>
      <w:divBdr>
        <w:top w:val="none" w:sz="0" w:space="0" w:color="auto"/>
        <w:left w:val="none" w:sz="0" w:space="0" w:color="auto"/>
        <w:bottom w:val="none" w:sz="0" w:space="0" w:color="auto"/>
        <w:right w:val="none" w:sz="0" w:space="0" w:color="auto"/>
      </w:divBdr>
    </w:div>
    <w:div w:id="1870799929">
      <w:marLeft w:val="0"/>
      <w:marRight w:val="0"/>
      <w:marTop w:val="0"/>
      <w:marBottom w:val="0"/>
      <w:divBdr>
        <w:top w:val="none" w:sz="0" w:space="0" w:color="auto"/>
        <w:left w:val="none" w:sz="0" w:space="0" w:color="auto"/>
        <w:bottom w:val="none" w:sz="0" w:space="0" w:color="auto"/>
        <w:right w:val="none" w:sz="0" w:space="0" w:color="auto"/>
      </w:divBdr>
    </w:div>
    <w:div w:id="1870799930">
      <w:marLeft w:val="0"/>
      <w:marRight w:val="0"/>
      <w:marTop w:val="0"/>
      <w:marBottom w:val="0"/>
      <w:divBdr>
        <w:top w:val="none" w:sz="0" w:space="0" w:color="auto"/>
        <w:left w:val="none" w:sz="0" w:space="0" w:color="auto"/>
        <w:bottom w:val="none" w:sz="0" w:space="0" w:color="auto"/>
        <w:right w:val="none" w:sz="0" w:space="0" w:color="auto"/>
      </w:divBdr>
    </w:div>
    <w:div w:id="1870799932">
      <w:marLeft w:val="0"/>
      <w:marRight w:val="0"/>
      <w:marTop w:val="0"/>
      <w:marBottom w:val="0"/>
      <w:divBdr>
        <w:top w:val="none" w:sz="0" w:space="0" w:color="auto"/>
        <w:left w:val="none" w:sz="0" w:space="0" w:color="auto"/>
        <w:bottom w:val="none" w:sz="0" w:space="0" w:color="auto"/>
        <w:right w:val="none" w:sz="0" w:space="0" w:color="auto"/>
      </w:divBdr>
      <w:divsChild>
        <w:div w:id="1870799838">
          <w:marLeft w:val="1800"/>
          <w:marRight w:val="0"/>
          <w:marTop w:val="96"/>
          <w:marBottom w:val="0"/>
          <w:divBdr>
            <w:top w:val="none" w:sz="0" w:space="0" w:color="auto"/>
            <w:left w:val="none" w:sz="0" w:space="0" w:color="auto"/>
            <w:bottom w:val="none" w:sz="0" w:space="0" w:color="auto"/>
            <w:right w:val="none" w:sz="0" w:space="0" w:color="auto"/>
          </w:divBdr>
        </w:div>
        <w:div w:id="1870799849">
          <w:marLeft w:val="1166"/>
          <w:marRight w:val="0"/>
          <w:marTop w:val="96"/>
          <w:marBottom w:val="0"/>
          <w:divBdr>
            <w:top w:val="none" w:sz="0" w:space="0" w:color="auto"/>
            <w:left w:val="none" w:sz="0" w:space="0" w:color="auto"/>
            <w:bottom w:val="none" w:sz="0" w:space="0" w:color="auto"/>
            <w:right w:val="none" w:sz="0" w:space="0" w:color="auto"/>
          </w:divBdr>
        </w:div>
        <w:div w:id="1870799920">
          <w:marLeft w:val="2520"/>
          <w:marRight w:val="0"/>
          <w:marTop w:val="77"/>
          <w:marBottom w:val="0"/>
          <w:divBdr>
            <w:top w:val="none" w:sz="0" w:space="0" w:color="auto"/>
            <w:left w:val="none" w:sz="0" w:space="0" w:color="auto"/>
            <w:bottom w:val="none" w:sz="0" w:space="0" w:color="auto"/>
            <w:right w:val="none" w:sz="0" w:space="0" w:color="auto"/>
          </w:divBdr>
        </w:div>
        <w:div w:id="1870799960">
          <w:marLeft w:val="1800"/>
          <w:marRight w:val="0"/>
          <w:marTop w:val="96"/>
          <w:marBottom w:val="0"/>
          <w:divBdr>
            <w:top w:val="none" w:sz="0" w:space="0" w:color="auto"/>
            <w:left w:val="none" w:sz="0" w:space="0" w:color="auto"/>
            <w:bottom w:val="none" w:sz="0" w:space="0" w:color="auto"/>
            <w:right w:val="none" w:sz="0" w:space="0" w:color="auto"/>
          </w:divBdr>
        </w:div>
        <w:div w:id="1870800045">
          <w:marLeft w:val="547"/>
          <w:marRight w:val="0"/>
          <w:marTop w:val="115"/>
          <w:marBottom w:val="0"/>
          <w:divBdr>
            <w:top w:val="none" w:sz="0" w:space="0" w:color="auto"/>
            <w:left w:val="none" w:sz="0" w:space="0" w:color="auto"/>
            <w:bottom w:val="none" w:sz="0" w:space="0" w:color="auto"/>
            <w:right w:val="none" w:sz="0" w:space="0" w:color="auto"/>
          </w:divBdr>
        </w:div>
        <w:div w:id="1870800078">
          <w:marLeft w:val="1800"/>
          <w:marRight w:val="0"/>
          <w:marTop w:val="96"/>
          <w:marBottom w:val="0"/>
          <w:divBdr>
            <w:top w:val="none" w:sz="0" w:space="0" w:color="auto"/>
            <w:left w:val="none" w:sz="0" w:space="0" w:color="auto"/>
            <w:bottom w:val="none" w:sz="0" w:space="0" w:color="auto"/>
            <w:right w:val="none" w:sz="0" w:space="0" w:color="auto"/>
          </w:divBdr>
        </w:div>
      </w:divsChild>
    </w:div>
    <w:div w:id="1870799934">
      <w:marLeft w:val="0"/>
      <w:marRight w:val="0"/>
      <w:marTop w:val="0"/>
      <w:marBottom w:val="0"/>
      <w:divBdr>
        <w:top w:val="none" w:sz="0" w:space="0" w:color="auto"/>
        <w:left w:val="none" w:sz="0" w:space="0" w:color="auto"/>
        <w:bottom w:val="none" w:sz="0" w:space="0" w:color="auto"/>
        <w:right w:val="none" w:sz="0" w:space="0" w:color="auto"/>
      </w:divBdr>
    </w:div>
    <w:div w:id="1870799937">
      <w:marLeft w:val="0"/>
      <w:marRight w:val="0"/>
      <w:marTop w:val="0"/>
      <w:marBottom w:val="0"/>
      <w:divBdr>
        <w:top w:val="none" w:sz="0" w:space="0" w:color="auto"/>
        <w:left w:val="none" w:sz="0" w:space="0" w:color="auto"/>
        <w:bottom w:val="none" w:sz="0" w:space="0" w:color="auto"/>
        <w:right w:val="none" w:sz="0" w:space="0" w:color="auto"/>
      </w:divBdr>
    </w:div>
    <w:div w:id="1870799939">
      <w:marLeft w:val="0"/>
      <w:marRight w:val="0"/>
      <w:marTop w:val="0"/>
      <w:marBottom w:val="0"/>
      <w:divBdr>
        <w:top w:val="none" w:sz="0" w:space="0" w:color="auto"/>
        <w:left w:val="none" w:sz="0" w:space="0" w:color="auto"/>
        <w:bottom w:val="none" w:sz="0" w:space="0" w:color="auto"/>
        <w:right w:val="none" w:sz="0" w:space="0" w:color="auto"/>
      </w:divBdr>
    </w:div>
    <w:div w:id="1870799940">
      <w:marLeft w:val="0"/>
      <w:marRight w:val="0"/>
      <w:marTop w:val="0"/>
      <w:marBottom w:val="0"/>
      <w:divBdr>
        <w:top w:val="none" w:sz="0" w:space="0" w:color="auto"/>
        <w:left w:val="none" w:sz="0" w:space="0" w:color="auto"/>
        <w:bottom w:val="none" w:sz="0" w:space="0" w:color="auto"/>
        <w:right w:val="none" w:sz="0" w:space="0" w:color="auto"/>
      </w:divBdr>
    </w:div>
    <w:div w:id="1870799942">
      <w:marLeft w:val="0"/>
      <w:marRight w:val="0"/>
      <w:marTop w:val="0"/>
      <w:marBottom w:val="0"/>
      <w:divBdr>
        <w:top w:val="none" w:sz="0" w:space="0" w:color="auto"/>
        <w:left w:val="none" w:sz="0" w:space="0" w:color="auto"/>
        <w:bottom w:val="none" w:sz="0" w:space="0" w:color="auto"/>
        <w:right w:val="none" w:sz="0" w:space="0" w:color="auto"/>
      </w:divBdr>
    </w:div>
    <w:div w:id="1870799945">
      <w:marLeft w:val="0"/>
      <w:marRight w:val="0"/>
      <w:marTop w:val="0"/>
      <w:marBottom w:val="0"/>
      <w:divBdr>
        <w:top w:val="none" w:sz="0" w:space="0" w:color="auto"/>
        <w:left w:val="none" w:sz="0" w:space="0" w:color="auto"/>
        <w:bottom w:val="none" w:sz="0" w:space="0" w:color="auto"/>
        <w:right w:val="none" w:sz="0" w:space="0" w:color="auto"/>
      </w:divBdr>
    </w:div>
    <w:div w:id="1870799946">
      <w:marLeft w:val="0"/>
      <w:marRight w:val="0"/>
      <w:marTop w:val="0"/>
      <w:marBottom w:val="0"/>
      <w:divBdr>
        <w:top w:val="none" w:sz="0" w:space="0" w:color="auto"/>
        <w:left w:val="none" w:sz="0" w:space="0" w:color="auto"/>
        <w:bottom w:val="none" w:sz="0" w:space="0" w:color="auto"/>
        <w:right w:val="none" w:sz="0" w:space="0" w:color="auto"/>
      </w:divBdr>
    </w:div>
    <w:div w:id="1870799947">
      <w:marLeft w:val="0"/>
      <w:marRight w:val="0"/>
      <w:marTop w:val="0"/>
      <w:marBottom w:val="0"/>
      <w:divBdr>
        <w:top w:val="none" w:sz="0" w:space="0" w:color="auto"/>
        <w:left w:val="none" w:sz="0" w:space="0" w:color="auto"/>
        <w:bottom w:val="none" w:sz="0" w:space="0" w:color="auto"/>
        <w:right w:val="none" w:sz="0" w:space="0" w:color="auto"/>
      </w:divBdr>
    </w:div>
    <w:div w:id="1870799949">
      <w:marLeft w:val="0"/>
      <w:marRight w:val="0"/>
      <w:marTop w:val="0"/>
      <w:marBottom w:val="0"/>
      <w:divBdr>
        <w:top w:val="none" w:sz="0" w:space="0" w:color="auto"/>
        <w:left w:val="none" w:sz="0" w:space="0" w:color="auto"/>
        <w:bottom w:val="none" w:sz="0" w:space="0" w:color="auto"/>
        <w:right w:val="none" w:sz="0" w:space="0" w:color="auto"/>
      </w:divBdr>
    </w:div>
    <w:div w:id="1870799953">
      <w:marLeft w:val="0"/>
      <w:marRight w:val="0"/>
      <w:marTop w:val="0"/>
      <w:marBottom w:val="0"/>
      <w:divBdr>
        <w:top w:val="none" w:sz="0" w:space="0" w:color="auto"/>
        <w:left w:val="none" w:sz="0" w:space="0" w:color="auto"/>
        <w:bottom w:val="none" w:sz="0" w:space="0" w:color="auto"/>
        <w:right w:val="none" w:sz="0" w:space="0" w:color="auto"/>
      </w:divBdr>
    </w:div>
    <w:div w:id="1870799956">
      <w:marLeft w:val="0"/>
      <w:marRight w:val="0"/>
      <w:marTop w:val="0"/>
      <w:marBottom w:val="0"/>
      <w:divBdr>
        <w:top w:val="none" w:sz="0" w:space="0" w:color="auto"/>
        <w:left w:val="none" w:sz="0" w:space="0" w:color="auto"/>
        <w:bottom w:val="none" w:sz="0" w:space="0" w:color="auto"/>
        <w:right w:val="none" w:sz="0" w:space="0" w:color="auto"/>
      </w:divBdr>
    </w:div>
    <w:div w:id="1870799957">
      <w:marLeft w:val="0"/>
      <w:marRight w:val="0"/>
      <w:marTop w:val="0"/>
      <w:marBottom w:val="0"/>
      <w:divBdr>
        <w:top w:val="none" w:sz="0" w:space="0" w:color="auto"/>
        <w:left w:val="none" w:sz="0" w:space="0" w:color="auto"/>
        <w:bottom w:val="none" w:sz="0" w:space="0" w:color="auto"/>
        <w:right w:val="none" w:sz="0" w:space="0" w:color="auto"/>
      </w:divBdr>
    </w:div>
    <w:div w:id="1870799958">
      <w:marLeft w:val="0"/>
      <w:marRight w:val="0"/>
      <w:marTop w:val="0"/>
      <w:marBottom w:val="0"/>
      <w:divBdr>
        <w:top w:val="none" w:sz="0" w:space="0" w:color="auto"/>
        <w:left w:val="none" w:sz="0" w:space="0" w:color="auto"/>
        <w:bottom w:val="none" w:sz="0" w:space="0" w:color="auto"/>
        <w:right w:val="none" w:sz="0" w:space="0" w:color="auto"/>
      </w:divBdr>
    </w:div>
    <w:div w:id="1870799961">
      <w:marLeft w:val="0"/>
      <w:marRight w:val="0"/>
      <w:marTop w:val="0"/>
      <w:marBottom w:val="0"/>
      <w:divBdr>
        <w:top w:val="none" w:sz="0" w:space="0" w:color="auto"/>
        <w:left w:val="none" w:sz="0" w:space="0" w:color="auto"/>
        <w:bottom w:val="none" w:sz="0" w:space="0" w:color="auto"/>
        <w:right w:val="none" w:sz="0" w:space="0" w:color="auto"/>
      </w:divBdr>
    </w:div>
    <w:div w:id="1870799962">
      <w:marLeft w:val="0"/>
      <w:marRight w:val="0"/>
      <w:marTop w:val="0"/>
      <w:marBottom w:val="0"/>
      <w:divBdr>
        <w:top w:val="none" w:sz="0" w:space="0" w:color="auto"/>
        <w:left w:val="none" w:sz="0" w:space="0" w:color="auto"/>
        <w:bottom w:val="none" w:sz="0" w:space="0" w:color="auto"/>
        <w:right w:val="none" w:sz="0" w:space="0" w:color="auto"/>
      </w:divBdr>
    </w:div>
    <w:div w:id="1870799964">
      <w:marLeft w:val="0"/>
      <w:marRight w:val="0"/>
      <w:marTop w:val="0"/>
      <w:marBottom w:val="0"/>
      <w:divBdr>
        <w:top w:val="none" w:sz="0" w:space="0" w:color="auto"/>
        <w:left w:val="none" w:sz="0" w:space="0" w:color="auto"/>
        <w:bottom w:val="none" w:sz="0" w:space="0" w:color="auto"/>
        <w:right w:val="none" w:sz="0" w:space="0" w:color="auto"/>
      </w:divBdr>
    </w:div>
    <w:div w:id="1870799965">
      <w:marLeft w:val="0"/>
      <w:marRight w:val="0"/>
      <w:marTop w:val="0"/>
      <w:marBottom w:val="0"/>
      <w:divBdr>
        <w:top w:val="none" w:sz="0" w:space="0" w:color="auto"/>
        <w:left w:val="none" w:sz="0" w:space="0" w:color="auto"/>
        <w:bottom w:val="none" w:sz="0" w:space="0" w:color="auto"/>
        <w:right w:val="none" w:sz="0" w:space="0" w:color="auto"/>
      </w:divBdr>
    </w:div>
    <w:div w:id="1870799968">
      <w:marLeft w:val="0"/>
      <w:marRight w:val="0"/>
      <w:marTop w:val="0"/>
      <w:marBottom w:val="0"/>
      <w:divBdr>
        <w:top w:val="none" w:sz="0" w:space="0" w:color="auto"/>
        <w:left w:val="none" w:sz="0" w:space="0" w:color="auto"/>
        <w:bottom w:val="none" w:sz="0" w:space="0" w:color="auto"/>
        <w:right w:val="none" w:sz="0" w:space="0" w:color="auto"/>
      </w:divBdr>
    </w:div>
    <w:div w:id="1870799970">
      <w:marLeft w:val="0"/>
      <w:marRight w:val="0"/>
      <w:marTop w:val="0"/>
      <w:marBottom w:val="0"/>
      <w:divBdr>
        <w:top w:val="none" w:sz="0" w:space="0" w:color="auto"/>
        <w:left w:val="none" w:sz="0" w:space="0" w:color="auto"/>
        <w:bottom w:val="none" w:sz="0" w:space="0" w:color="auto"/>
        <w:right w:val="none" w:sz="0" w:space="0" w:color="auto"/>
      </w:divBdr>
      <w:divsChild>
        <w:div w:id="1870799842">
          <w:marLeft w:val="1166"/>
          <w:marRight w:val="0"/>
          <w:marTop w:val="86"/>
          <w:marBottom w:val="0"/>
          <w:divBdr>
            <w:top w:val="none" w:sz="0" w:space="0" w:color="auto"/>
            <w:left w:val="none" w:sz="0" w:space="0" w:color="auto"/>
            <w:bottom w:val="none" w:sz="0" w:space="0" w:color="auto"/>
            <w:right w:val="none" w:sz="0" w:space="0" w:color="auto"/>
          </w:divBdr>
        </w:div>
        <w:div w:id="1870799908">
          <w:marLeft w:val="1800"/>
          <w:marRight w:val="0"/>
          <w:marTop w:val="72"/>
          <w:marBottom w:val="0"/>
          <w:divBdr>
            <w:top w:val="none" w:sz="0" w:space="0" w:color="auto"/>
            <w:left w:val="none" w:sz="0" w:space="0" w:color="auto"/>
            <w:bottom w:val="none" w:sz="0" w:space="0" w:color="auto"/>
            <w:right w:val="none" w:sz="0" w:space="0" w:color="auto"/>
          </w:divBdr>
        </w:div>
        <w:div w:id="1870799951">
          <w:marLeft w:val="547"/>
          <w:marRight w:val="0"/>
          <w:marTop w:val="96"/>
          <w:marBottom w:val="0"/>
          <w:divBdr>
            <w:top w:val="none" w:sz="0" w:space="0" w:color="auto"/>
            <w:left w:val="none" w:sz="0" w:space="0" w:color="auto"/>
            <w:bottom w:val="none" w:sz="0" w:space="0" w:color="auto"/>
            <w:right w:val="none" w:sz="0" w:space="0" w:color="auto"/>
          </w:divBdr>
        </w:div>
      </w:divsChild>
    </w:div>
    <w:div w:id="1870799973">
      <w:marLeft w:val="0"/>
      <w:marRight w:val="0"/>
      <w:marTop w:val="0"/>
      <w:marBottom w:val="0"/>
      <w:divBdr>
        <w:top w:val="none" w:sz="0" w:space="0" w:color="auto"/>
        <w:left w:val="none" w:sz="0" w:space="0" w:color="auto"/>
        <w:bottom w:val="none" w:sz="0" w:space="0" w:color="auto"/>
        <w:right w:val="none" w:sz="0" w:space="0" w:color="auto"/>
      </w:divBdr>
    </w:div>
    <w:div w:id="1870799974">
      <w:marLeft w:val="0"/>
      <w:marRight w:val="0"/>
      <w:marTop w:val="0"/>
      <w:marBottom w:val="0"/>
      <w:divBdr>
        <w:top w:val="none" w:sz="0" w:space="0" w:color="auto"/>
        <w:left w:val="none" w:sz="0" w:space="0" w:color="auto"/>
        <w:bottom w:val="none" w:sz="0" w:space="0" w:color="auto"/>
        <w:right w:val="none" w:sz="0" w:space="0" w:color="auto"/>
      </w:divBdr>
      <w:divsChild>
        <w:div w:id="1870799931">
          <w:marLeft w:val="0"/>
          <w:marRight w:val="0"/>
          <w:marTop w:val="0"/>
          <w:marBottom w:val="0"/>
          <w:divBdr>
            <w:top w:val="none" w:sz="0" w:space="0" w:color="auto"/>
            <w:left w:val="none" w:sz="0" w:space="0" w:color="auto"/>
            <w:bottom w:val="none" w:sz="0" w:space="0" w:color="auto"/>
            <w:right w:val="none" w:sz="0" w:space="0" w:color="auto"/>
          </w:divBdr>
          <w:divsChild>
            <w:div w:id="1870799888">
              <w:marLeft w:val="0"/>
              <w:marRight w:val="0"/>
              <w:marTop w:val="0"/>
              <w:marBottom w:val="0"/>
              <w:divBdr>
                <w:top w:val="none" w:sz="0" w:space="0" w:color="auto"/>
                <w:left w:val="none" w:sz="0" w:space="0" w:color="auto"/>
                <w:bottom w:val="none" w:sz="0" w:space="0" w:color="auto"/>
                <w:right w:val="none" w:sz="0" w:space="0" w:color="auto"/>
              </w:divBdr>
            </w:div>
            <w:div w:id="1870800022">
              <w:marLeft w:val="0"/>
              <w:marRight w:val="0"/>
              <w:marTop w:val="0"/>
              <w:marBottom w:val="0"/>
              <w:divBdr>
                <w:top w:val="none" w:sz="0" w:space="0" w:color="auto"/>
                <w:left w:val="none" w:sz="0" w:space="0" w:color="auto"/>
                <w:bottom w:val="none" w:sz="0" w:space="0" w:color="auto"/>
                <w:right w:val="none" w:sz="0" w:space="0" w:color="auto"/>
              </w:divBdr>
            </w:div>
            <w:div w:id="1870800040">
              <w:marLeft w:val="0"/>
              <w:marRight w:val="0"/>
              <w:marTop w:val="0"/>
              <w:marBottom w:val="0"/>
              <w:divBdr>
                <w:top w:val="none" w:sz="0" w:space="0" w:color="auto"/>
                <w:left w:val="none" w:sz="0" w:space="0" w:color="auto"/>
                <w:bottom w:val="none" w:sz="0" w:space="0" w:color="auto"/>
                <w:right w:val="none" w:sz="0" w:space="0" w:color="auto"/>
              </w:divBdr>
            </w:div>
            <w:div w:id="187080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75">
      <w:marLeft w:val="0"/>
      <w:marRight w:val="0"/>
      <w:marTop w:val="0"/>
      <w:marBottom w:val="0"/>
      <w:divBdr>
        <w:top w:val="none" w:sz="0" w:space="0" w:color="auto"/>
        <w:left w:val="none" w:sz="0" w:space="0" w:color="auto"/>
        <w:bottom w:val="none" w:sz="0" w:space="0" w:color="auto"/>
        <w:right w:val="none" w:sz="0" w:space="0" w:color="auto"/>
      </w:divBdr>
    </w:div>
    <w:div w:id="1870799976">
      <w:marLeft w:val="0"/>
      <w:marRight w:val="0"/>
      <w:marTop w:val="0"/>
      <w:marBottom w:val="0"/>
      <w:divBdr>
        <w:top w:val="none" w:sz="0" w:space="0" w:color="auto"/>
        <w:left w:val="none" w:sz="0" w:space="0" w:color="auto"/>
        <w:bottom w:val="none" w:sz="0" w:space="0" w:color="auto"/>
        <w:right w:val="none" w:sz="0" w:space="0" w:color="auto"/>
      </w:divBdr>
    </w:div>
    <w:div w:id="1870799977">
      <w:marLeft w:val="0"/>
      <w:marRight w:val="0"/>
      <w:marTop w:val="0"/>
      <w:marBottom w:val="0"/>
      <w:divBdr>
        <w:top w:val="none" w:sz="0" w:space="0" w:color="auto"/>
        <w:left w:val="none" w:sz="0" w:space="0" w:color="auto"/>
        <w:bottom w:val="none" w:sz="0" w:space="0" w:color="auto"/>
        <w:right w:val="none" w:sz="0" w:space="0" w:color="auto"/>
      </w:divBdr>
    </w:div>
    <w:div w:id="1870799981">
      <w:marLeft w:val="0"/>
      <w:marRight w:val="0"/>
      <w:marTop w:val="0"/>
      <w:marBottom w:val="0"/>
      <w:divBdr>
        <w:top w:val="none" w:sz="0" w:space="0" w:color="auto"/>
        <w:left w:val="none" w:sz="0" w:space="0" w:color="auto"/>
        <w:bottom w:val="none" w:sz="0" w:space="0" w:color="auto"/>
        <w:right w:val="none" w:sz="0" w:space="0" w:color="auto"/>
      </w:divBdr>
    </w:div>
    <w:div w:id="1870799986">
      <w:marLeft w:val="0"/>
      <w:marRight w:val="0"/>
      <w:marTop w:val="0"/>
      <w:marBottom w:val="0"/>
      <w:divBdr>
        <w:top w:val="none" w:sz="0" w:space="0" w:color="auto"/>
        <w:left w:val="none" w:sz="0" w:space="0" w:color="auto"/>
        <w:bottom w:val="none" w:sz="0" w:space="0" w:color="auto"/>
        <w:right w:val="none" w:sz="0" w:space="0" w:color="auto"/>
      </w:divBdr>
    </w:div>
    <w:div w:id="1870799987">
      <w:marLeft w:val="0"/>
      <w:marRight w:val="0"/>
      <w:marTop w:val="0"/>
      <w:marBottom w:val="0"/>
      <w:divBdr>
        <w:top w:val="none" w:sz="0" w:space="0" w:color="auto"/>
        <w:left w:val="none" w:sz="0" w:space="0" w:color="auto"/>
        <w:bottom w:val="none" w:sz="0" w:space="0" w:color="auto"/>
        <w:right w:val="none" w:sz="0" w:space="0" w:color="auto"/>
      </w:divBdr>
    </w:div>
    <w:div w:id="1870799989">
      <w:marLeft w:val="0"/>
      <w:marRight w:val="0"/>
      <w:marTop w:val="0"/>
      <w:marBottom w:val="0"/>
      <w:divBdr>
        <w:top w:val="none" w:sz="0" w:space="0" w:color="auto"/>
        <w:left w:val="none" w:sz="0" w:space="0" w:color="auto"/>
        <w:bottom w:val="none" w:sz="0" w:space="0" w:color="auto"/>
        <w:right w:val="none" w:sz="0" w:space="0" w:color="auto"/>
      </w:divBdr>
    </w:div>
    <w:div w:id="1870799991">
      <w:marLeft w:val="0"/>
      <w:marRight w:val="0"/>
      <w:marTop w:val="0"/>
      <w:marBottom w:val="0"/>
      <w:divBdr>
        <w:top w:val="none" w:sz="0" w:space="0" w:color="auto"/>
        <w:left w:val="none" w:sz="0" w:space="0" w:color="auto"/>
        <w:bottom w:val="none" w:sz="0" w:space="0" w:color="auto"/>
        <w:right w:val="none" w:sz="0" w:space="0" w:color="auto"/>
      </w:divBdr>
    </w:div>
    <w:div w:id="1870799995">
      <w:marLeft w:val="0"/>
      <w:marRight w:val="0"/>
      <w:marTop w:val="0"/>
      <w:marBottom w:val="0"/>
      <w:divBdr>
        <w:top w:val="none" w:sz="0" w:space="0" w:color="auto"/>
        <w:left w:val="none" w:sz="0" w:space="0" w:color="auto"/>
        <w:bottom w:val="none" w:sz="0" w:space="0" w:color="auto"/>
        <w:right w:val="none" w:sz="0" w:space="0" w:color="auto"/>
      </w:divBdr>
    </w:div>
    <w:div w:id="1870799996">
      <w:marLeft w:val="0"/>
      <w:marRight w:val="0"/>
      <w:marTop w:val="0"/>
      <w:marBottom w:val="0"/>
      <w:divBdr>
        <w:top w:val="none" w:sz="0" w:space="0" w:color="auto"/>
        <w:left w:val="none" w:sz="0" w:space="0" w:color="auto"/>
        <w:bottom w:val="none" w:sz="0" w:space="0" w:color="auto"/>
        <w:right w:val="none" w:sz="0" w:space="0" w:color="auto"/>
      </w:divBdr>
      <w:divsChild>
        <w:div w:id="1870799902">
          <w:marLeft w:val="0"/>
          <w:marRight w:val="0"/>
          <w:marTop w:val="0"/>
          <w:marBottom w:val="0"/>
          <w:divBdr>
            <w:top w:val="none" w:sz="0" w:space="0" w:color="auto"/>
            <w:left w:val="none" w:sz="0" w:space="0" w:color="auto"/>
            <w:bottom w:val="none" w:sz="0" w:space="0" w:color="auto"/>
            <w:right w:val="none" w:sz="0" w:space="0" w:color="auto"/>
          </w:divBdr>
          <w:divsChild>
            <w:div w:id="1870800052">
              <w:marLeft w:val="0"/>
              <w:marRight w:val="0"/>
              <w:marTop w:val="0"/>
              <w:marBottom w:val="0"/>
              <w:divBdr>
                <w:top w:val="single" w:sz="8" w:space="3" w:color="B5C4DF"/>
                <w:left w:val="none" w:sz="0" w:space="0" w:color="auto"/>
                <w:bottom w:val="none" w:sz="0" w:space="0" w:color="auto"/>
                <w:right w:val="none" w:sz="0" w:space="0" w:color="auto"/>
              </w:divBdr>
            </w:div>
          </w:divsChild>
        </w:div>
        <w:div w:id="1870799943">
          <w:marLeft w:val="0"/>
          <w:marRight w:val="0"/>
          <w:marTop w:val="0"/>
          <w:marBottom w:val="0"/>
          <w:divBdr>
            <w:top w:val="none" w:sz="0" w:space="0" w:color="auto"/>
            <w:left w:val="none" w:sz="0" w:space="0" w:color="auto"/>
            <w:bottom w:val="none" w:sz="0" w:space="0" w:color="auto"/>
            <w:right w:val="none" w:sz="0" w:space="0" w:color="auto"/>
          </w:divBdr>
          <w:divsChild>
            <w:div w:id="1870799916">
              <w:marLeft w:val="0"/>
              <w:marRight w:val="0"/>
              <w:marTop w:val="0"/>
              <w:marBottom w:val="0"/>
              <w:divBdr>
                <w:top w:val="single" w:sz="8" w:space="3" w:color="B5C4DF"/>
                <w:left w:val="none" w:sz="0" w:space="0" w:color="auto"/>
                <w:bottom w:val="none" w:sz="0" w:space="0" w:color="auto"/>
                <w:right w:val="none" w:sz="0" w:space="0" w:color="auto"/>
              </w:divBdr>
            </w:div>
          </w:divsChild>
        </w:div>
        <w:div w:id="1870799948">
          <w:marLeft w:val="0"/>
          <w:marRight w:val="0"/>
          <w:marTop w:val="0"/>
          <w:marBottom w:val="0"/>
          <w:divBdr>
            <w:top w:val="none" w:sz="0" w:space="0" w:color="auto"/>
            <w:left w:val="none" w:sz="0" w:space="0" w:color="auto"/>
            <w:bottom w:val="none" w:sz="0" w:space="0" w:color="auto"/>
            <w:right w:val="none" w:sz="0" w:space="0" w:color="auto"/>
          </w:divBdr>
          <w:divsChild>
            <w:div w:id="1870800018">
              <w:marLeft w:val="0"/>
              <w:marRight w:val="0"/>
              <w:marTop w:val="0"/>
              <w:marBottom w:val="0"/>
              <w:divBdr>
                <w:top w:val="single" w:sz="8" w:space="3" w:color="B5C4DF"/>
                <w:left w:val="none" w:sz="0" w:space="0" w:color="auto"/>
                <w:bottom w:val="none" w:sz="0" w:space="0" w:color="auto"/>
                <w:right w:val="none" w:sz="0" w:space="0" w:color="auto"/>
              </w:divBdr>
            </w:div>
          </w:divsChild>
        </w:div>
        <w:div w:id="1870799950">
          <w:marLeft w:val="0"/>
          <w:marRight w:val="0"/>
          <w:marTop w:val="0"/>
          <w:marBottom w:val="0"/>
          <w:divBdr>
            <w:top w:val="none" w:sz="0" w:space="0" w:color="auto"/>
            <w:left w:val="none" w:sz="0" w:space="0" w:color="auto"/>
            <w:bottom w:val="none" w:sz="0" w:space="0" w:color="auto"/>
            <w:right w:val="none" w:sz="0" w:space="0" w:color="auto"/>
          </w:divBdr>
          <w:divsChild>
            <w:div w:id="1870799938">
              <w:marLeft w:val="0"/>
              <w:marRight w:val="0"/>
              <w:marTop w:val="0"/>
              <w:marBottom w:val="0"/>
              <w:divBdr>
                <w:top w:val="single" w:sz="8" w:space="3" w:color="B5C4DF"/>
                <w:left w:val="none" w:sz="0" w:space="0" w:color="auto"/>
                <w:bottom w:val="none" w:sz="0" w:space="0" w:color="auto"/>
                <w:right w:val="none" w:sz="0" w:space="0" w:color="auto"/>
              </w:divBdr>
            </w:div>
          </w:divsChild>
        </w:div>
        <w:div w:id="1870800041">
          <w:marLeft w:val="0"/>
          <w:marRight w:val="0"/>
          <w:marTop w:val="0"/>
          <w:marBottom w:val="0"/>
          <w:divBdr>
            <w:top w:val="none" w:sz="0" w:space="0" w:color="auto"/>
            <w:left w:val="none" w:sz="0" w:space="0" w:color="auto"/>
            <w:bottom w:val="none" w:sz="0" w:space="0" w:color="auto"/>
            <w:right w:val="none" w:sz="0" w:space="0" w:color="auto"/>
          </w:divBdr>
        </w:div>
        <w:div w:id="1870800042">
          <w:marLeft w:val="0"/>
          <w:marRight w:val="0"/>
          <w:marTop w:val="0"/>
          <w:marBottom w:val="0"/>
          <w:divBdr>
            <w:top w:val="none" w:sz="0" w:space="0" w:color="auto"/>
            <w:left w:val="none" w:sz="0" w:space="0" w:color="auto"/>
            <w:bottom w:val="none" w:sz="0" w:space="0" w:color="auto"/>
            <w:right w:val="none" w:sz="0" w:space="0" w:color="auto"/>
          </w:divBdr>
          <w:divsChild>
            <w:div w:id="18708000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1870799997">
      <w:marLeft w:val="0"/>
      <w:marRight w:val="0"/>
      <w:marTop w:val="0"/>
      <w:marBottom w:val="0"/>
      <w:divBdr>
        <w:top w:val="none" w:sz="0" w:space="0" w:color="auto"/>
        <w:left w:val="none" w:sz="0" w:space="0" w:color="auto"/>
        <w:bottom w:val="none" w:sz="0" w:space="0" w:color="auto"/>
        <w:right w:val="none" w:sz="0" w:space="0" w:color="auto"/>
      </w:divBdr>
    </w:div>
    <w:div w:id="1870799998">
      <w:marLeft w:val="0"/>
      <w:marRight w:val="0"/>
      <w:marTop w:val="0"/>
      <w:marBottom w:val="0"/>
      <w:divBdr>
        <w:top w:val="none" w:sz="0" w:space="0" w:color="auto"/>
        <w:left w:val="none" w:sz="0" w:space="0" w:color="auto"/>
        <w:bottom w:val="none" w:sz="0" w:space="0" w:color="auto"/>
        <w:right w:val="none" w:sz="0" w:space="0" w:color="auto"/>
      </w:divBdr>
    </w:div>
    <w:div w:id="1870799999">
      <w:marLeft w:val="0"/>
      <w:marRight w:val="0"/>
      <w:marTop w:val="0"/>
      <w:marBottom w:val="0"/>
      <w:divBdr>
        <w:top w:val="none" w:sz="0" w:space="0" w:color="auto"/>
        <w:left w:val="none" w:sz="0" w:space="0" w:color="auto"/>
        <w:bottom w:val="none" w:sz="0" w:space="0" w:color="auto"/>
        <w:right w:val="none" w:sz="0" w:space="0" w:color="auto"/>
      </w:divBdr>
    </w:div>
    <w:div w:id="1870800001">
      <w:marLeft w:val="0"/>
      <w:marRight w:val="0"/>
      <w:marTop w:val="0"/>
      <w:marBottom w:val="0"/>
      <w:divBdr>
        <w:top w:val="none" w:sz="0" w:space="0" w:color="auto"/>
        <w:left w:val="none" w:sz="0" w:space="0" w:color="auto"/>
        <w:bottom w:val="none" w:sz="0" w:space="0" w:color="auto"/>
        <w:right w:val="none" w:sz="0" w:space="0" w:color="auto"/>
      </w:divBdr>
    </w:div>
    <w:div w:id="1870800002">
      <w:marLeft w:val="0"/>
      <w:marRight w:val="0"/>
      <w:marTop w:val="0"/>
      <w:marBottom w:val="0"/>
      <w:divBdr>
        <w:top w:val="none" w:sz="0" w:space="0" w:color="auto"/>
        <w:left w:val="none" w:sz="0" w:space="0" w:color="auto"/>
        <w:bottom w:val="none" w:sz="0" w:space="0" w:color="auto"/>
        <w:right w:val="none" w:sz="0" w:space="0" w:color="auto"/>
      </w:divBdr>
    </w:div>
    <w:div w:id="1870800003">
      <w:marLeft w:val="0"/>
      <w:marRight w:val="0"/>
      <w:marTop w:val="0"/>
      <w:marBottom w:val="0"/>
      <w:divBdr>
        <w:top w:val="none" w:sz="0" w:space="0" w:color="auto"/>
        <w:left w:val="none" w:sz="0" w:space="0" w:color="auto"/>
        <w:bottom w:val="none" w:sz="0" w:space="0" w:color="auto"/>
        <w:right w:val="none" w:sz="0" w:space="0" w:color="auto"/>
      </w:divBdr>
    </w:div>
    <w:div w:id="1870800004">
      <w:marLeft w:val="0"/>
      <w:marRight w:val="0"/>
      <w:marTop w:val="0"/>
      <w:marBottom w:val="0"/>
      <w:divBdr>
        <w:top w:val="none" w:sz="0" w:space="0" w:color="auto"/>
        <w:left w:val="none" w:sz="0" w:space="0" w:color="auto"/>
        <w:bottom w:val="none" w:sz="0" w:space="0" w:color="auto"/>
        <w:right w:val="none" w:sz="0" w:space="0" w:color="auto"/>
      </w:divBdr>
    </w:div>
    <w:div w:id="1870800006">
      <w:marLeft w:val="0"/>
      <w:marRight w:val="0"/>
      <w:marTop w:val="0"/>
      <w:marBottom w:val="0"/>
      <w:divBdr>
        <w:top w:val="none" w:sz="0" w:space="0" w:color="auto"/>
        <w:left w:val="none" w:sz="0" w:space="0" w:color="auto"/>
        <w:bottom w:val="none" w:sz="0" w:space="0" w:color="auto"/>
        <w:right w:val="none" w:sz="0" w:space="0" w:color="auto"/>
      </w:divBdr>
    </w:div>
    <w:div w:id="1870800010">
      <w:marLeft w:val="0"/>
      <w:marRight w:val="0"/>
      <w:marTop w:val="0"/>
      <w:marBottom w:val="0"/>
      <w:divBdr>
        <w:top w:val="none" w:sz="0" w:space="0" w:color="auto"/>
        <w:left w:val="none" w:sz="0" w:space="0" w:color="auto"/>
        <w:bottom w:val="none" w:sz="0" w:space="0" w:color="auto"/>
        <w:right w:val="none" w:sz="0" w:space="0" w:color="auto"/>
      </w:divBdr>
    </w:div>
    <w:div w:id="1870800011">
      <w:marLeft w:val="0"/>
      <w:marRight w:val="0"/>
      <w:marTop w:val="0"/>
      <w:marBottom w:val="0"/>
      <w:divBdr>
        <w:top w:val="none" w:sz="0" w:space="0" w:color="auto"/>
        <w:left w:val="none" w:sz="0" w:space="0" w:color="auto"/>
        <w:bottom w:val="none" w:sz="0" w:space="0" w:color="auto"/>
        <w:right w:val="none" w:sz="0" w:space="0" w:color="auto"/>
      </w:divBdr>
    </w:div>
    <w:div w:id="1870800012">
      <w:marLeft w:val="0"/>
      <w:marRight w:val="0"/>
      <w:marTop w:val="0"/>
      <w:marBottom w:val="0"/>
      <w:divBdr>
        <w:top w:val="none" w:sz="0" w:space="0" w:color="auto"/>
        <w:left w:val="none" w:sz="0" w:space="0" w:color="auto"/>
        <w:bottom w:val="none" w:sz="0" w:space="0" w:color="auto"/>
        <w:right w:val="none" w:sz="0" w:space="0" w:color="auto"/>
      </w:divBdr>
    </w:div>
    <w:div w:id="1870800013">
      <w:marLeft w:val="0"/>
      <w:marRight w:val="0"/>
      <w:marTop w:val="0"/>
      <w:marBottom w:val="0"/>
      <w:divBdr>
        <w:top w:val="none" w:sz="0" w:space="0" w:color="auto"/>
        <w:left w:val="none" w:sz="0" w:space="0" w:color="auto"/>
        <w:bottom w:val="none" w:sz="0" w:space="0" w:color="auto"/>
        <w:right w:val="none" w:sz="0" w:space="0" w:color="auto"/>
      </w:divBdr>
      <w:divsChild>
        <w:div w:id="1870800060">
          <w:marLeft w:val="547"/>
          <w:marRight w:val="0"/>
          <w:marTop w:val="96"/>
          <w:marBottom w:val="0"/>
          <w:divBdr>
            <w:top w:val="none" w:sz="0" w:space="0" w:color="auto"/>
            <w:left w:val="none" w:sz="0" w:space="0" w:color="auto"/>
            <w:bottom w:val="none" w:sz="0" w:space="0" w:color="auto"/>
            <w:right w:val="none" w:sz="0" w:space="0" w:color="auto"/>
          </w:divBdr>
        </w:div>
      </w:divsChild>
    </w:div>
    <w:div w:id="1870800019">
      <w:marLeft w:val="0"/>
      <w:marRight w:val="0"/>
      <w:marTop w:val="0"/>
      <w:marBottom w:val="0"/>
      <w:divBdr>
        <w:top w:val="none" w:sz="0" w:space="0" w:color="auto"/>
        <w:left w:val="none" w:sz="0" w:space="0" w:color="auto"/>
        <w:bottom w:val="none" w:sz="0" w:space="0" w:color="auto"/>
        <w:right w:val="none" w:sz="0" w:space="0" w:color="auto"/>
      </w:divBdr>
    </w:div>
    <w:div w:id="1870800020">
      <w:marLeft w:val="0"/>
      <w:marRight w:val="0"/>
      <w:marTop w:val="0"/>
      <w:marBottom w:val="0"/>
      <w:divBdr>
        <w:top w:val="none" w:sz="0" w:space="0" w:color="auto"/>
        <w:left w:val="none" w:sz="0" w:space="0" w:color="auto"/>
        <w:bottom w:val="none" w:sz="0" w:space="0" w:color="auto"/>
        <w:right w:val="none" w:sz="0" w:space="0" w:color="auto"/>
      </w:divBdr>
    </w:div>
    <w:div w:id="1870800021">
      <w:marLeft w:val="0"/>
      <w:marRight w:val="0"/>
      <w:marTop w:val="0"/>
      <w:marBottom w:val="0"/>
      <w:divBdr>
        <w:top w:val="none" w:sz="0" w:space="0" w:color="auto"/>
        <w:left w:val="none" w:sz="0" w:space="0" w:color="auto"/>
        <w:bottom w:val="none" w:sz="0" w:space="0" w:color="auto"/>
        <w:right w:val="none" w:sz="0" w:space="0" w:color="auto"/>
      </w:divBdr>
    </w:div>
    <w:div w:id="1870800023">
      <w:marLeft w:val="0"/>
      <w:marRight w:val="0"/>
      <w:marTop w:val="0"/>
      <w:marBottom w:val="0"/>
      <w:divBdr>
        <w:top w:val="none" w:sz="0" w:space="0" w:color="auto"/>
        <w:left w:val="none" w:sz="0" w:space="0" w:color="auto"/>
        <w:bottom w:val="none" w:sz="0" w:space="0" w:color="auto"/>
        <w:right w:val="none" w:sz="0" w:space="0" w:color="auto"/>
      </w:divBdr>
    </w:div>
    <w:div w:id="1870800024">
      <w:marLeft w:val="0"/>
      <w:marRight w:val="0"/>
      <w:marTop w:val="0"/>
      <w:marBottom w:val="0"/>
      <w:divBdr>
        <w:top w:val="none" w:sz="0" w:space="0" w:color="auto"/>
        <w:left w:val="none" w:sz="0" w:space="0" w:color="auto"/>
        <w:bottom w:val="none" w:sz="0" w:space="0" w:color="auto"/>
        <w:right w:val="none" w:sz="0" w:space="0" w:color="auto"/>
      </w:divBdr>
    </w:div>
    <w:div w:id="1870800026">
      <w:marLeft w:val="0"/>
      <w:marRight w:val="0"/>
      <w:marTop w:val="0"/>
      <w:marBottom w:val="0"/>
      <w:divBdr>
        <w:top w:val="none" w:sz="0" w:space="0" w:color="auto"/>
        <w:left w:val="none" w:sz="0" w:space="0" w:color="auto"/>
        <w:bottom w:val="none" w:sz="0" w:space="0" w:color="auto"/>
        <w:right w:val="none" w:sz="0" w:space="0" w:color="auto"/>
      </w:divBdr>
    </w:div>
    <w:div w:id="1870800027">
      <w:marLeft w:val="0"/>
      <w:marRight w:val="0"/>
      <w:marTop w:val="0"/>
      <w:marBottom w:val="0"/>
      <w:divBdr>
        <w:top w:val="none" w:sz="0" w:space="0" w:color="auto"/>
        <w:left w:val="none" w:sz="0" w:space="0" w:color="auto"/>
        <w:bottom w:val="none" w:sz="0" w:space="0" w:color="auto"/>
        <w:right w:val="none" w:sz="0" w:space="0" w:color="auto"/>
      </w:divBdr>
      <w:divsChild>
        <w:div w:id="1870799824">
          <w:marLeft w:val="274"/>
          <w:marRight w:val="0"/>
          <w:marTop w:val="96"/>
          <w:marBottom w:val="0"/>
          <w:divBdr>
            <w:top w:val="none" w:sz="0" w:space="0" w:color="auto"/>
            <w:left w:val="none" w:sz="0" w:space="0" w:color="auto"/>
            <w:bottom w:val="none" w:sz="0" w:space="0" w:color="auto"/>
            <w:right w:val="none" w:sz="0" w:space="0" w:color="auto"/>
          </w:divBdr>
        </w:div>
        <w:div w:id="1870799900">
          <w:marLeft w:val="274"/>
          <w:marRight w:val="0"/>
          <w:marTop w:val="96"/>
          <w:marBottom w:val="0"/>
          <w:divBdr>
            <w:top w:val="none" w:sz="0" w:space="0" w:color="auto"/>
            <w:left w:val="none" w:sz="0" w:space="0" w:color="auto"/>
            <w:bottom w:val="none" w:sz="0" w:space="0" w:color="auto"/>
            <w:right w:val="none" w:sz="0" w:space="0" w:color="auto"/>
          </w:divBdr>
        </w:div>
        <w:div w:id="1870799906">
          <w:marLeft w:val="835"/>
          <w:marRight w:val="0"/>
          <w:marTop w:val="86"/>
          <w:marBottom w:val="0"/>
          <w:divBdr>
            <w:top w:val="none" w:sz="0" w:space="0" w:color="auto"/>
            <w:left w:val="none" w:sz="0" w:space="0" w:color="auto"/>
            <w:bottom w:val="none" w:sz="0" w:space="0" w:color="auto"/>
            <w:right w:val="none" w:sz="0" w:space="0" w:color="auto"/>
          </w:divBdr>
        </w:div>
        <w:div w:id="1870799983">
          <w:marLeft w:val="1411"/>
          <w:marRight w:val="0"/>
          <w:marTop w:val="86"/>
          <w:marBottom w:val="0"/>
          <w:divBdr>
            <w:top w:val="none" w:sz="0" w:space="0" w:color="auto"/>
            <w:left w:val="none" w:sz="0" w:space="0" w:color="auto"/>
            <w:bottom w:val="none" w:sz="0" w:space="0" w:color="auto"/>
            <w:right w:val="none" w:sz="0" w:space="0" w:color="auto"/>
          </w:divBdr>
        </w:div>
        <w:div w:id="1870799992">
          <w:marLeft w:val="835"/>
          <w:marRight w:val="0"/>
          <w:marTop w:val="86"/>
          <w:marBottom w:val="0"/>
          <w:divBdr>
            <w:top w:val="none" w:sz="0" w:space="0" w:color="auto"/>
            <w:left w:val="none" w:sz="0" w:space="0" w:color="auto"/>
            <w:bottom w:val="none" w:sz="0" w:space="0" w:color="auto"/>
            <w:right w:val="none" w:sz="0" w:space="0" w:color="auto"/>
          </w:divBdr>
        </w:div>
        <w:div w:id="1870799993">
          <w:marLeft w:val="835"/>
          <w:marRight w:val="0"/>
          <w:marTop w:val="86"/>
          <w:marBottom w:val="0"/>
          <w:divBdr>
            <w:top w:val="none" w:sz="0" w:space="0" w:color="auto"/>
            <w:left w:val="none" w:sz="0" w:space="0" w:color="auto"/>
            <w:bottom w:val="none" w:sz="0" w:space="0" w:color="auto"/>
            <w:right w:val="none" w:sz="0" w:space="0" w:color="auto"/>
          </w:divBdr>
        </w:div>
        <w:div w:id="1870800051">
          <w:marLeft w:val="835"/>
          <w:marRight w:val="0"/>
          <w:marTop w:val="86"/>
          <w:marBottom w:val="0"/>
          <w:divBdr>
            <w:top w:val="none" w:sz="0" w:space="0" w:color="auto"/>
            <w:left w:val="none" w:sz="0" w:space="0" w:color="auto"/>
            <w:bottom w:val="none" w:sz="0" w:space="0" w:color="auto"/>
            <w:right w:val="none" w:sz="0" w:space="0" w:color="auto"/>
          </w:divBdr>
        </w:div>
        <w:div w:id="1870800054">
          <w:marLeft w:val="274"/>
          <w:marRight w:val="0"/>
          <w:marTop w:val="96"/>
          <w:marBottom w:val="0"/>
          <w:divBdr>
            <w:top w:val="none" w:sz="0" w:space="0" w:color="auto"/>
            <w:left w:val="none" w:sz="0" w:space="0" w:color="auto"/>
            <w:bottom w:val="none" w:sz="0" w:space="0" w:color="auto"/>
            <w:right w:val="none" w:sz="0" w:space="0" w:color="auto"/>
          </w:divBdr>
        </w:div>
      </w:divsChild>
    </w:div>
    <w:div w:id="1870800029">
      <w:marLeft w:val="0"/>
      <w:marRight w:val="0"/>
      <w:marTop w:val="0"/>
      <w:marBottom w:val="0"/>
      <w:divBdr>
        <w:top w:val="none" w:sz="0" w:space="0" w:color="auto"/>
        <w:left w:val="none" w:sz="0" w:space="0" w:color="auto"/>
        <w:bottom w:val="none" w:sz="0" w:space="0" w:color="auto"/>
        <w:right w:val="none" w:sz="0" w:space="0" w:color="auto"/>
      </w:divBdr>
    </w:div>
    <w:div w:id="1870800032">
      <w:marLeft w:val="0"/>
      <w:marRight w:val="0"/>
      <w:marTop w:val="0"/>
      <w:marBottom w:val="0"/>
      <w:divBdr>
        <w:top w:val="none" w:sz="0" w:space="0" w:color="auto"/>
        <w:left w:val="none" w:sz="0" w:space="0" w:color="auto"/>
        <w:bottom w:val="none" w:sz="0" w:space="0" w:color="auto"/>
        <w:right w:val="none" w:sz="0" w:space="0" w:color="auto"/>
      </w:divBdr>
    </w:div>
    <w:div w:id="1870800033">
      <w:marLeft w:val="0"/>
      <w:marRight w:val="0"/>
      <w:marTop w:val="0"/>
      <w:marBottom w:val="0"/>
      <w:divBdr>
        <w:top w:val="none" w:sz="0" w:space="0" w:color="auto"/>
        <w:left w:val="none" w:sz="0" w:space="0" w:color="auto"/>
        <w:bottom w:val="none" w:sz="0" w:space="0" w:color="auto"/>
        <w:right w:val="none" w:sz="0" w:space="0" w:color="auto"/>
      </w:divBdr>
    </w:div>
    <w:div w:id="1870800034">
      <w:marLeft w:val="0"/>
      <w:marRight w:val="0"/>
      <w:marTop w:val="0"/>
      <w:marBottom w:val="0"/>
      <w:divBdr>
        <w:top w:val="none" w:sz="0" w:space="0" w:color="auto"/>
        <w:left w:val="none" w:sz="0" w:space="0" w:color="auto"/>
        <w:bottom w:val="none" w:sz="0" w:space="0" w:color="auto"/>
        <w:right w:val="none" w:sz="0" w:space="0" w:color="auto"/>
      </w:divBdr>
    </w:div>
    <w:div w:id="1870800036">
      <w:marLeft w:val="0"/>
      <w:marRight w:val="0"/>
      <w:marTop w:val="0"/>
      <w:marBottom w:val="0"/>
      <w:divBdr>
        <w:top w:val="none" w:sz="0" w:space="0" w:color="auto"/>
        <w:left w:val="none" w:sz="0" w:space="0" w:color="auto"/>
        <w:bottom w:val="none" w:sz="0" w:space="0" w:color="auto"/>
        <w:right w:val="none" w:sz="0" w:space="0" w:color="auto"/>
      </w:divBdr>
    </w:div>
    <w:div w:id="1870800038">
      <w:marLeft w:val="0"/>
      <w:marRight w:val="0"/>
      <w:marTop w:val="0"/>
      <w:marBottom w:val="0"/>
      <w:divBdr>
        <w:top w:val="none" w:sz="0" w:space="0" w:color="auto"/>
        <w:left w:val="none" w:sz="0" w:space="0" w:color="auto"/>
        <w:bottom w:val="none" w:sz="0" w:space="0" w:color="auto"/>
        <w:right w:val="none" w:sz="0" w:space="0" w:color="auto"/>
      </w:divBdr>
      <w:divsChild>
        <w:div w:id="1870800061">
          <w:marLeft w:val="0"/>
          <w:marRight w:val="0"/>
          <w:marTop w:val="0"/>
          <w:marBottom w:val="0"/>
          <w:divBdr>
            <w:top w:val="none" w:sz="0" w:space="0" w:color="auto"/>
            <w:left w:val="none" w:sz="0" w:space="0" w:color="auto"/>
            <w:bottom w:val="none" w:sz="0" w:space="0" w:color="auto"/>
            <w:right w:val="none" w:sz="0" w:space="0" w:color="auto"/>
          </w:divBdr>
        </w:div>
      </w:divsChild>
    </w:div>
    <w:div w:id="1870800039">
      <w:marLeft w:val="0"/>
      <w:marRight w:val="0"/>
      <w:marTop w:val="0"/>
      <w:marBottom w:val="0"/>
      <w:divBdr>
        <w:top w:val="none" w:sz="0" w:space="0" w:color="auto"/>
        <w:left w:val="none" w:sz="0" w:space="0" w:color="auto"/>
        <w:bottom w:val="none" w:sz="0" w:space="0" w:color="auto"/>
        <w:right w:val="none" w:sz="0" w:space="0" w:color="auto"/>
      </w:divBdr>
    </w:div>
    <w:div w:id="1870800044">
      <w:marLeft w:val="0"/>
      <w:marRight w:val="0"/>
      <w:marTop w:val="0"/>
      <w:marBottom w:val="0"/>
      <w:divBdr>
        <w:top w:val="none" w:sz="0" w:space="0" w:color="auto"/>
        <w:left w:val="none" w:sz="0" w:space="0" w:color="auto"/>
        <w:bottom w:val="none" w:sz="0" w:space="0" w:color="auto"/>
        <w:right w:val="none" w:sz="0" w:space="0" w:color="auto"/>
      </w:divBdr>
    </w:div>
    <w:div w:id="1870800047">
      <w:marLeft w:val="0"/>
      <w:marRight w:val="0"/>
      <w:marTop w:val="0"/>
      <w:marBottom w:val="0"/>
      <w:divBdr>
        <w:top w:val="none" w:sz="0" w:space="0" w:color="auto"/>
        <w:left w:val="none" w:sz="0" w:space="0" w:color="auto"/>
        <w:bottom w:val="none" w:sz="0" w:space="0" w:color="auto"/>
        <w:right w:val="none" w:sz="0" w:space="0" w:color="auto"/>
      </w:divBdr>
    </w:div>
    <w:div w:id="1870800048">
      <w:marLeft w:val="0"/>
      <w:marRight w:val="0"/>
      <w:marTop w:val="0"/>
      <w:marBottom w:val="0"/>
      <w:divBdr>
        <w:top w:val="none" w:sz="0" w:space="0" w:color="auto"/>
        <w:left w:val="none" w:sz="0" w:space="0" w:color="auto"/>
        <w:bottom w:val="none" w:sz="0" w:space="0" w:color="auto"/>
        <w:right w:val="none" w:sz="0" w:space="0" w:color="auto"/>
      </w:divBdr>
    </w:div>
    <w:div w:id="1870800050">
      <w:marLeft w:val="0"/>
      <w:marRight w:val="0"/>
      <w:marTop w:val="0"/>
      <w:marBottom w:val="0"/>
      <w:divBdr>
        <w:top w:val="none" w:sz="0" w:space="0" w:color="auto"/>
        <w:left w:val="none" w:sz="0" w:space="0" w:color="auto"/>
        <w:bottom w:val="none" w:sz="0" w:space="0" w:color="auto"/>
        <w:right w:val="none" w:sz="0" w:space="0" w:color="auto"/>
      </w:divBdr>
    </w:div>
    <w:div w:id="1870800053">
      <w:marLeft w:val="0"/>
      <w:marRight w:val="0"/>
      <w:marTop w:val="0"/>
      <w:marBottom w:val="0"/>
      <w:divBdr>
        <w:top w:val="none" w:sz="0" w:space="0" w:color="auto"/>
        <w:left w:val="none" w:sz="0" w:space="0" w:color="auto"/>
        <w:bottom w:val="none" w:sz="0" w:space="0" w:color="auto"/>
        <w:right w:val="none" w:sz="0" w:space="0" w:color="auto"/>
      </w:divBdr>
    </w:div>
    <w:div w:id="1870800055">
      <w:marLeft w:val="0"/>
      <w:marRight w:val="0"/>
      <w:marTop w:val="0"/>
      <w:marBottom w:val="0"/>
      <w:divBdr>
        <w:top w:val="none" w:sz="0" w:space="0" w:color="auto"/>
        <w:left w:val="none" w:sz="0" w:space="0" w:color="auto"/>
        <w:bottom w:val="none" w:sz="0" w:space="0" w:color="auto"/>
        <w:right w:val="none" w:sz="0" w:space="0" w:color="auto"/>
      </w:divBdr>
    </w:div>
    <w:div w:id="1870800057">
      <w:marLeft w:val="0"/>
      <w:marRight w:val="0"/>
      <w:marTop w:val="0"/>
      <w:marBottom w:val="0"/>
      <w:divBdr>
        <w:top w:val="none" w:sz="0" w:space="0" w:color="auto"/>
        <w:left w:val="none" w:sz="0" w:space="0" w:color="auto"/>
        <w:bottom w:val="none" w:sz="0" w:space="0" w:color="auto"/>
        <w:right w:val="none" w:sz="0" w:space="0" w:color="auto"/>
      </w:divBdr>
    </w:div>
    <w:div w:id="1870800058">
      <w:marLeft w:val="0"/>
      <w:marRight w:val="0"/>
      <w:marTop w:val="0"/>
      <w:marBottom w:val="0"/>
      <w:divBdr>
        <w:top w:val="none" w:sz="0" w:space="0" w:color="auto"/>
        <w:left w:val="none" w:sz="0" w:space="0" w:color="auto"/>
        <w:bottom w:val="none" w:sz="0" w:space="0" w:color="auto"/>
        <w:right w:val="none" w:sz="0" w:space="0" w:color="auto"/>
      </w:divBdr>
    </w:div>
    <w:div w:id="1870800062">
      <w:marLeft w:val="0"/>
      <w:marRight w:val="0"/>
      <w:marTop w:val="0"/>
      <w:marBottom w:val="0"/>
      <w:divBdr>
        <w:top w:val="none" w:sz="0" w:space="0" w:color="auto"/>
        <w:left w:val="none" w:sz="0" w:space="0" w:color="auto"/>
        <w:bottom w:val="none" w:sz="0" w:space="0" w:color="auto"/>
        <w:right w:val="none" w:sz="0" w:space="0" w:color="auto"/>
      </w:divBdr>
    </w:div>
    <w:div w:id="1870800065">
      <w:marLeft w:val="0"/>
      <w:marRight w:val="0"/>
      <w:marTop w:val="0"/>
      <w:marBottom w:val="0"/>
      <w:divBdr>
        <w:top w:val="none" w:sz="0" w:space="0" w:color="auto"/>
        <w:left w:val="none" w:sz="0" w:space="0" w:color="auto"/>
        <w:bottom w:val="none" w:sz="0" w:space="0" w:color="auto"/>
        <w:right w:val="none" w:sz="0" w:space="0" w:color="auto"/>
      </w:divBdr>
    </w:div>
    <w:div w:id="1870800067">
      <w:marLeft w:val="0"/>
      <w:marRight w:val="0"/>
      <w:marTop w:val="0"/>
      <w:marBottom w:val="0"/>
      <w:divBdr>
        <w:top w:val="none" w:sz="0" w:space="0" w:color="auto"/>
        <w:left w:val="none" w:sz="0" w:space="0" w:color="auto"/>
        <w:bottom w:val="none" w:sz="0" w:space="0" w:color="auto"/>
        <w:right w:val="none" w:sz="0" w:space="0" w:color="auto"/>
      </w:divBdr>
      <w:divsChild>
        <w:div w:id="1870799815">
          <w:marLeft w:val="0"/>
          <w:marRight w:val="0"/>
          <w:marTop w:val="0"/>
          <w:marBottom w:val="0"/>
          <w:divBdr>
            <w:top w:val="none" w:sz="0" w:space="0" w:color="auto"/>
            <w:left w:val="none" w:sz="0" w:space="0" w:color="auto"/>
            <w:bottom w:val="none" w:sz="0" w:space="0" w:color="auto"/>
            <w:right w:val="none" w:sz="0" w:space="0" w:color="auto"/>
          </w:divBdr>
        </w:div>
        <w:div w:id="1870799818">
          <w:marLeft w:val="0"/>
          <w:marRight w:val="0"/>
          <w:marTop w:val="0"/>
          <w:marBottom w:val="0"/>
          <w:divBdr>
            <w:top w:val="none" w:sz="0" w:space="0" w:color="auto"/>
            <w:left w:val="none" w:sz="0" w:space="0" w:color="auto"/>
            <w:bottom w:val="none" w:sz="0" w:space="0" w:color="auto"/>
            <w:right w:val="none" w:sz="0" w:space="0" w:color="auto"/>
          </w:divBdr>
        </w:div>
        <w:div w:id="1870799820">
          <w:marLeft w:val="0"/>
          <w:marRight w:val="0"/>
          <w:marTop w:val="0"/>
          <w:marBottom w:val="0"/>
          <w:divBdr>
            <w:top w:val="none" w:sz="0" w:space="0" w:color="auto"/>
            <w:left w:val="none" w:sz="0" w:space="0" w:color="auto"/>
            <w:bottom w:val="none" w:sz="0" w:space="0" w:color="auto"/>
            <w:right w:val="none" w:sz="0" w:space="0" w:color="auto"/>
          </w:divBdr>
        </w:div>
        <w:div w:id="1870799847">
          <w:marLeft w:val="0"/>
          <w:marRight w:val="0"/>
          <w:marTop w:val="0"/>
          <w:marBottom w:val="0"/>
          <w:divBdr>
            <w:top w:val="none" w:sz="0" w:space="0" w:color="auto"/>
            <w:left w:val="none" w:sz="0" w:space="0" w:color="auto"/>
            <w:bottom w:val="none" w:sz="0" w:space="0" w:color="auto"/>
            <w:right w:val="none" w:sz="0" w:space="0" w:color="auto"/>
          </w:divBdr>
        </w:div>
        <w:div w:id="1870799848">
          <w:marLeft w:val="0"/>
          <w:marRight w:val="0"/>
          <w:marTop w:val="0"/>
          <w:marBottom w:val="0"/>
          <w:divBdr>
            <w:top w:val="none" w:sz="0" w:space="0" w:color="auto"/>
            <w:left w:val="none" w:sz="0" w:space="0" w:color="auto"/>
            <w:bottom w:val="none" w:sz="0" w:space="0" w:color="auto"/>
            <w:right w:val="none" w:sz="0" w:space="0" w:color="auto"/>
          </w:divBdr>
        </w:div>
        <w:div w:id="1870799860">
          <w:marLeft w:val="0"/>
          <w:marRight w:val="0"/>
          <w:marTop w:val="0"/>
          <w:marBottom w:val="0"/>
          <w:divBdr>
            <w:top w:val="none" w:sz="0" w:space="0" w:color="auto"/>
            <w:left w:val="none" w:sz="0" w:space="0" w:color="auto"/>
            <w:bottom w:val="none" w:sz="0" w:space="0" w:color="auto"/>
            <w:right w:val="none" w:sz="0" w:space="0" w:color="auto"/>
          </w:divBdr>
        </w:div>
        <w:div w:id="1870799918">
          <w:marLeft w:val="0"/>
          <w:marRight w:val="0"/>
          <w:marTop w:val="0"/>
          <w:marBottom w:val="0"/>
          <w:divBdr>
            <w:top w:val="none" w:sz="0" w:space="0" w:color="auto"/>
            <w:left w:val="none" w:sz="0" w:space="0" w:color="auto"/>
            <w:bottom w:val="none" w:sz="0" w:space="0" w:color="auto"/>
            <w:right w:val="none" w:sz="0" w:space="0" w:color="auto"/>
          </w:divBdr>
        </w:div>
        <w:div w:id="1870799933">
          <w:marLeft w:val="0"/>
          <w:marRight w:val="0"/>
          <w:marTop w:val="0"/>
          <w:marBottom w:val="0"/>
          <w:divBdr>
            <w:top w:val="none" w:sz="0" w:space="0" w:color="auto"/>
            <w:left w:val="none" w:sz="0" w:space="0" w:color="auto"/>
            <w:bottom w:val="none" w:sz="0" w:space="0" w:color="auto"/>
            <w:right w:val="none" w:sz="0" w:space="0" w:color="auto"/>
          </w:divBdr>
        </w:div>
        <w:div w:id="1870799972">
          <w:marLeft w:val="0"/>
          <w:marRight w:val="0"/>
          <w:marTop w:val="0"/>
          <w:marBottom w:val="0"/>
          <w:divBdr>
            <w:top w:val="none" w:sz="0" w:space="0" w:color="auto"/>
            <w:left w:val="none" w:sz="0" w:space="0" w:color="auto"/>
            <w:bottom w:val="none" w:sz="0" w:space="0" w:color="auto"/>
            <w:right w:val="none" w:sz="0" w:space="0" w:color="auto"/>
          </w:divBdr>
        </w:div>
        <w:div w:id="1870800008">
          <w:marLeft w:val="0"/>
          <w:marRight w:val="0"/>
          <w:marTop w:val="0"/>
          <w:marBottom w:val="0"/>
          <w:divBdr>
            <w:top w:val="none" w:sz="0" w:space="0" w:color="auto"/>
            <w:left w:val="none" w:sz="0" w:space="0" w:color="auto"/>
            <w:bottom w:val="none" w:sz="0" w:space="0" w:color="auto"/>
            <w:right w:val="none" w:sz="0" w:space="0" w:color="auto"/>
          </w:divBdr>
        </w:div>
        <w:div w:id="1870800028">
          <w:marLeft w:val="0"/>
          <w:marRight w:val="0"/>
          <w:marTop w:val="0"/>
          <w:marBottom w:val="0"/>
          <w:divBdr>
            <w:top w:val="none" w:sz="0" w:space="0" w:color="auto"/>
            <w:left w:val="none" w:sz="0" w:space="0" w:color="auto"/>
            <w:bottom w:val="none" w:sz="0" w:space="0" w:color="auto"/>
            <w:right w:val="none" w:sz="0" w:space="0" w:color="auto"/>
          </w:divBdr>
        </w:div>
        <w:div w:id="1870800031">
          <w:marLeft w:val="0"/>
          <w:marRight w:val="0"/>
          <w:marTop w:val="0"/>
          <w:marBottom w:val="0"/>
          <w:divBdr>
            <w:top w:val="none" w:sz="0" w:space="0" w:color="auto"/>
            <w:left w:val="none" w:sz="0" w:space="0" w:color="auto"/>
            <w:bottom w:val="none" w:sz="0" w:space="0" w:color="auto"/>
            <w:right w:val="none" w:sz="0" w:space="0" w:color="auto"/>
          </w:divBdr>
        </w:div>
      </w:divsChild>
    </w:div>
    <w:div w:id="1870800068">
      <w:marLeft w:val="0"/>
      <w:marRight w:val="0"/>
      <w:marTop w:val="0"/>
      <w:marBottom w:val="0"/>
      <w:divBdr>
        <w:top w:val="none" w:sz="0" w:space="0" w:color="auto"/>
        <w:left w:val="none" w:sz="0" w:space="0" w:color="auto"/>
        <w:bottom w:val="none" w:sz="0" w:space="0" w:color="auto"/>
        <w:right w:val="none" w:sz="0" w:space="0" w:color="auto"/>
      </w:divBdr>
    </w:div>
    <w:div w:id="1870800070">
      <w:marLeft w:val="0"/>
      <w:marRight w:val="0"/>
      <w:marTop w:val="0"/>
      <w:marBottom w:val="0"/>
      <w:divBdr>
        <w:top w:val="none" w:sz="0" w:space="0" w:color="auto"/>
        <w:left w:val="none" w:sz="0" w:space="0" w:color="auto"/>
        <w:bottom w:val="none" w:sz="0" w:space="0" w:color="auto"/>
        <w:right w:val="none" w:sz="0" w:space="0" w:color="auto"/>
      </w:divBdr>
    </w:div>
    <w:div w:id="1870800073">
      <w:marLeft w:val="0"/>
      <w:marRight w:val="0"/>
      <w:marTop w:val="0"/>
      <w:marBottom w:val="0"/>
      <w:divBdr>
        <w:top w:val="none" w:sz="0" w:space="0" w:color="auto"/>
        <w:left w:val="none" w:sz="0" w:space="0" w:color="auto"/>
        <w:bottom w:val="none" w:sz="0" w:space="0" w:color="auto"/>
        <w:right w:val="none" w:sz="0" w:space="0" w:color="auto"/>
      </w:divBdr>
    </w:div>
    <w:div w:id="1870800074">
      <w:marLeft w:val="0"/>
      <w:marRight w:val="0"/>
      <w:marTop w:val="0"/>
      <w:marBottom w:val="0"/>
      <w:divBdr>
        <w:top w:val="none" w:sz="0" w:space="0" w:color="auto"/>
        <w:left w:val="none" w:sz="0" w:space="0" w:color="auto"/>
        <w:bottom w:val="none" w:sz="0" w:space="0" w:color="auto"/>
        <w:right w:val="none" w:sz="0" w:space="0" w:color="auto"/>
      </w:divBdr>
    </w:div>
    <w:div w:id="1870800075">
      <w:marLeft w:val="0"/>
      <w:marRight w:val="0"/>
      <w:marTop w:val="0"/>
      <w:marBottom w:val="0"/>
      <w:divBdr>
        <w:top w:val="none" w:sz="0" w:space="0" w:color="auto"/>
        <w:left w:val="none" w:sz="0" w:space="0" w:color="auto"/>
        <w:bottom w:val="none" w:sz="0" w:space="0" w:color="auto"/>
        <w:right w:val="none" w:sz="0" w:space="0" w:color="auto"/>
      </w:divBdr>
      <w:divsChild>
        <w:div w:id="1870799817">
          <w:marLeft w:val="0"/>
          <w:marRight w:val="0"/>
          <w:marTop w:val="0"/>
          <w:marBottom w:val="0"/>
          <w:divBdr>
            <w:top w:val="none" w:sz="0" w:space="0" w:color="auto"/>
            <w:left w:val="none" w:sz="0" w:space="0" w:color="auto"/>
            <w:bottom w:val="none" w:sz="0" w:space="0" w:color="auto"/>
            <w:right w:val="none" w:sz="0" w:space="0" w:color="auto"/>
          </w:divBdr>
        </w:div>
        <w:div w:id="1870799866">
          <w:marLeft w:val="0"/>
          <w:marRight w:val="0"/>
          <w:marTop w:val="0"/>
          <w:marBottom w:val="0"/>
          <w:divBdr>
            <w:top w:val="none" w:sz="0" w:space="0" w:color="auto"/>
            <w:left w:val="none" w:sz="0" w:space="0" w:color="auto"/>
            <w:bottom w:val="none" w:sz="0" w:space="0" w:color="auto"/>
            <w:right w:val="none" w:sz="0" w:space="0" w:color="auto"/>
          </w:divBdr>
        </w:div>
        <w:div w:id="1870799873">
          <w:marLeft w:val="0"/>
          <w:marRight w:val="0"/>
          <w:marTop w:val="0"/>
          <w:marBottom w:val="0"/>
          <w:divBdr>
            <w:top w:val="none" w:sz="0" w:space="0" w:color="auto"/>
            <w:left w:val="none" w:sz="0" w:space="0" w:color="auto"/>
            <w:bottom w:val="none" w:sz="0" w:space="0" w:color="auto"/>
            <w:right w:val="none" w:sz="0" w:space="0" w:color="auto"/>
          </w:divBdr>
        </w:div>
        <w:div w:id="1870799890">
          <w:marLeft w:val="0"/>
          <w:marRight w:val="0"/>
          <w:marTop w:val="0"/>
          <w:marBottom w:val="0"/>
          <w:divBdr>
            <w:top w:val="none" w:sz="0" w:space="0" w:color="auto"/>
            <w:left w:val="none" w:sz="0" w:space="0" w:color="auto"/>
            <w:bottom w:val="none" w:sz="0" w:space="0" w:color="auto"/>
            <w:right w:val="none" w:sz="0" w:space="0" w:color="auto"/>
          </w:divBdr>
        </w:div>
        <w:div w:id="1870799909">
          <w:marLeft w:val="0"/>
          <w:marRight w:val="0"/>
          <w:marTop w:val="0"/>
          <w:marBottom w:val="0"/>
          <w:divBdr>
            <w:top w:val="none" w:sz="0" w:space="0" w:color="auto"/>
            <w:left w:val="none" w:sz="0" w:space="0" w:color="auto"/>
            <w:bottom w:val="none" w:sz="0" w:space="0" w:color="auto"/>
            <w:right w:val="none" w:sz="0" w:space="0" w:color="auto"/>
          </w:divBdr>
        </w:div>
        <w:div w:id="1870799935">
          <w:marLeft w:val="0"/>
          <w:marRight w:val="0"/>
          <w:marTop w:val="0"/>
          <w:marBottom w:val="0"/>
          <w:divBdr>
            <w:top w:val="none" w:sz="0" w:space="0" w:color="auto"/>
            <w:left w:val="none" w:sz="0" w:space="0" w:color="auto"/>
            <w:bottom w:val="none" w:sz="0" w:space="0" w:color="auto"/>
            <w:right w:val="none" w:sz="0" w:space="0" w:color="auto"/>
          </w:divBdr>
        </w:div>
        <w:div w:id="1870799955">
          <w:marLeft w:val="0"/>
          <w:marRight w:val="0"/>
          <w:marTop w:val="0"/>
          <w:marBottom w:val="0"/>
          <w:divBdr>
            <w:top w:val="none" w:sz="0" w:space="0" w:color="auto"/>
            <w:left w:val="none" w:sz="0" w:space="0" w:color="auto"/>
            <w:bottom w:val="none" w:sz="0" w:space="0" w:color="auto"/>
            <w:right w:val="none" w:sz="0" w:space="0" w:color="auto"/>
          </w:divBdr>
        </w:div>
        <w:div w:id="1870799966">
          <w:marLeft w:val="0"/>
          <w:marRight w:val="0"/>
          <w:marTop w:val="0"/>
          <w:marBottom w:val="0"/>
          <w:divBdr>
            <w:top w:val="none" w:sz="0" w:space="0" w:color="auto"/>
            <w:left w:val="none" w:sz="0" w:space="0" w:color="auto"/>
            <w:bottom w:val="none" w:sz="0" w:space="0" w:color="auto"/>
            <w:right w:val="none" w:sz="0" w:space="0" w:color="auto"/>
          </w:divBdr>
        </w:div>
        <w:div w:id="1870799967">
          <w:marLeft w:val="0"/>
          <w:marRight w:val="0"/>
          <w:marTop w:val="0"/>
          <w:marBottom w:val="0"/>
          <w:divBdr>
            <w:top w:val="none" w:sz="0" w:space="0" w:color="auto"/>
            <w:left w:val="none" w:sz="0" w:space="0" w:color="auto"/>
            <w:bottom w:val="none" w:sz="0" w:space="0" w:color="auto"/>
            <w:right w:val="none" w:sz="0" w:space="0" w:color="auto"/>
          </w:divBdr>
        </w:div>
        <w:div w:id="1870799988">
          <w:marLeft w:val="0"/>
          <w:marRight w:val="0"/>
          <w:marTop w:val="0"/>
          <w:marBottom w:val="0"/>
          <w:divBdr>
            <w:top w:val="none" w:sz="0" w:space="0" w:color="auto"/>
            <w:left w:val="none" w:sz="0" w:space="0" w:color="auto"/>
            <w:bottom w:val="none" w:sz="0" w:space="0" w:color="auto"/>
            <w:right w:val="none" w:sz="0" w:space="0" w:color="auto"/>
          </w:divBdr>
        </w:div>
        <w:div w:id="1870799990">
          <w:marLeft w:val="0"/>
          <w:marRight w:val="0"/>
          <w:marTop w:val="0"/>
          <w:marBottom w:val="0"/>
          <w:divBdr>
            <w:top w:val="none" w:sz="0" w:space="0" w:color="auto"/>
            <w:left w:val="none" w:sz="0" w:space="0" w:color="auto"/>
            <w:bottom w:val="none" w:sz="0" w:space="0" w:color="auto"/>
            <w:right w:val="none" w:sz="0" w:space="0" w:color="auto"/>
          </w:divBdr>
        </w:div>
        <w:div w:id="1870800007">
          <w:marLeft w:val="0"/>
          <w:marRight w:val="0"/>
          <w:marTop w:val="0"/>
          <w:marBottom w:val="0"/>
          <w:divBdr>
            <w:top w:val="none" w:sz="0" w:space="0" w:color="auto"/>
            <w:left w:val="none" w:sz="0" w:space="0" w:color="auto"/>
            <w:bottom w:val="none" w:sz="0" w:space="0" w:color="auto"/>
            <w:right w:val="none" w:sz="0" w:space="0" w:color="auto"/>
          </w:divBdr>
        </w:div>
        <w:div w:id="1870800014">
          <w:marLeft w:val="0"/>
          <w:marRight w:val="0"/>
          <w:marTop w:val="0"/>
          <w:marBottom w:val="0"/>
          <w:divBdr>
            <w:top w:val="none" w:sz="0" w:space="0" w:color="auto"/>
            <w:left w:val="none" w:sz="0" w:space="0" w:color="auto"/>
            <w:bottom w:val="none" w:sz="0" w:space="0" w:color="auto"/>
            <w:right w:val="none" w:sz="0" w:space="0" w:color="auto"/>
          </w:divBdr>
        </w:div>
        <w:div w:id="1870800056">
          <w:marLeft w:val="0"/>
          <w:marRight w:val="0"/>
          <w:marTop w:val="0"/>
          <w:marBottom w:val="0"/>
          <w:divBdr>
            <w:top w:val="none" w:sz="0" w:space="0" w:color="auto"/>
            <w:left w:val="none" w:sz="0" w:space="0" w:color="auto"/>
            <w:bottom w:val="none" w:sz="0" w:space="0" w:color="auto"/>
            <w:right w:val="none" w:sz="0" w:space="0" w:color="auto"/>
          </w:divBdr>
        </w:div>
        <w:div w:id="1870800063">
          <w:marLeft w:val="0"/>
          <w:marRight w:val="0"/>
          <w:marTop w:val="0"/>
          <w:marBottom w:val="0"/>
          <w:divBdr>
            <w:top w:val="none" w:sz="0" w:space="0" w:color="auto"/>
            <w:left w:val="none" w:sz="0" w:space="0" w:color="auto"/>
            <w:bottom w:val="none" w:sz="0" w:space="0" w:color="auto"/>
            <w:right w:val="none" w:sz="0" w:space="0" w:color="auto"/>
          </w:divBdr>
        </w:div>
        <w:div w:id="1870800064">
          <w:marLeft w:val="0"/>
          <w:marRight w:val="0"/>
          <w:marTop w:val="0"/>
          <w:marBottom w:val="0"/>
          <w:divBdr>
            <w:top w:val="none" w:sz="0" w:space="0" w:color="auto"/>
            <w:left w:val="none" w:sz="0" w:space="0" w:color="auto"/>
            <w:bottom w:val="none" w:sz="0" w:space="0" w:color="auto"/>
            <w:right w:val="none" w:sz="0" w:space="0" w:color="auto"/>
          </w:divBdr>
        </w:div>
        <w:div w:id="1870800076">
          <w:marLeft w:val="0"/>
          <w:marRight w:val="0"/>
          <w:marTop w:val="0"/>
          <w:marBottom w:val="0"/>
          <w:divBdr>
            <w:top w:val="none" w:sz="0" w:space="0" w:color="auto"/>
            <w:left w:val="none" w:sz="0" w:space="0" w:color="auto"/>
            <w:bottom w:val="none" w:sz="0" w:space="0" w:color="auto"/>
            <w:right w:val="none" w:sz="0" w:space="0" w:color="auto"/>
          </w:divBdr>
        </w:div>
        <w:div w:id="1870800077">
          <w:marLeft w:val="0"/>
          <w:marRight w:val="0"/>
          <w:marTop w:val="0"/>
          <w:marBottom w:val="0"/>
          <w:divBdr>
            <w:top w:val="none" w:sz="0" w:space="0" w:color="auto"/>
            <w:left w:val="none" w:sz="0" w:space="0" w:color="auto"/>
            <w:bottom w:val="none" w:sz="0" w:space="0" w:color="auto"/>
            <w:right w:val="none" w:sz="0" w:space="0" w:color="auto"/>
          </w:divBdr>
        </w:div>
      </w:divsChild>
    </w:div>
    <w:div w:id="1870800079">
      <w:marLeft w:val="0"/>
      <w:marRight w:val="0"/>
      <w:marTop w:val="0"/>
      <w:marBottom w:val="0"/>
      <w:divBdr>
        <w:top w:val="none" w:sz="0" w:space="0" w:color="auto"/>
        <w:left w:val="none" w:sz="0" w:space="0" w:color="auto"/>
        <w:bottom w:val="none" w:sz="0" w:space="0" w:color="auto"/>
        <w:right w:val="none" w:sz="0" w:space="0" w:color="auto"/>
      </w:divBdr>
    </w:div>
    <w:div w:id="1870800080">
      <w:marLeft w:val="0"/>
      <w:marRight w:val="0"/>
      <w:marTop w:val="0"/>
      <w:marBottom w:val="0"/>
      <w:divBdr>
        <w:top w:val="none" w:sz="0" w:space="0" w:color="auto"/>
        <w:left w:val="none" w:sz="0" w:space="0" w:color="auto"/>
        <w:bottom w:val="none" w:sz="0" w:space="0" w:color="auto"/>
        <w:right w:val="none" w:sz="0" w:space="0" w:color="auto"/>
      </w:divBdr>
    </w:div>
    <w:div w:id="18708000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Repos\Swea\Delegates%20Area\RAN1_73%20Fukuoka\Contributions%20LTE\Small%20Cell%20Enhancements\R1-1xxxxx%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03FDC-0BC1-49A4-BE40-F973D7471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R1-1xxxxx Tdoc Template.dotx</Template>
  <TotalTime>4</TotalTime>
  <Pages>5</Pages>
  <Words>749</Words>
  <Characters>4274</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RAN1#75</vt:lpstr>
      <vt:lpstr>3GPP TSG RAN1#75</vt:lpstr>
    </vt:vector>
  </TitlesOfParts>
  <Company>Kyocera</Company>
  <LinksUpToDate>false</LinksUpToDate>
  <CharactersWithSpaces>5013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RAN1#76bis</dc:title>
  <dc:creator>Kyocera</dc:creator>
  <cp:lastModifiedBy>naoq</cp:lastModifiedBy>
  <cp:revision>5</cp:revision>
  <cp:lastPrinted>2013-10-28T13:06:00Z</cp:lastPrinted>
  <dcterms:created xsi:type="dcterms:W3CDTF">2014-03-19T15:46:00Z</dcterms:created>
  <dcterms:modified xsi:type="dcterms:W3CDTF">2014-03-20T08:22:00Z</dcterms:modified>
</cp:coreProperties>
</file>