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5F62D5" w14:textId="4D2C058B" w:rsidR="00C67C35" w:rsidRPr="00F8418F" w:rsidRDefault="00E1017F" w:rsidP="00114C5D">
      <w:pPr>
        <w:pStyle w:val="Title"/>
        <w:rPr>
          <w:rFonts w:eastAsia="SimSun"/>
        </w:rPr>
      </w:pPr>
      <w:bookmarkStart w:id="0" w:name="_Hlk145670493"/>
      <w:r>
        <w:t>3GPP TSG RAN WG1 Meeting #124</w:t>
      </w:r>
      <w:r w:rsidR="00C67C35" w:rsidRPr="00C67C35">
        <w:tab/>
      </w:r>
      <w:r>
        <w:rPr>
          <w:rFonts w:eastAsia="SimSun"/>
        </w:rPr>
        <w:t>R1-2601280</w:t>
      </w:r>
    </w:p>
    <w:bookmarkEnd w:id="0"/>
    <w:p w14:paraId="61A33EA9" w14:textId="20CF4E5D" w:rsidR="003F21C2" w:rsidRPr="0029753C" w:rsidRDefault="00E1017F" w:rsidP="00114C5D">
      <w:pPr>
        <w:pStyle w:val="Title"/>
        <w:rPr>
          <w:rFonts w:eastAsia="MS Mincho"/>
        </w:rPr>
      </w:pPr>
      <w:r>
        <w:rPr>
          <w:rFonts w:eastAsia="MS Mincho"/>
        </w:rPr>
        <w:t>Gothenburg, Sweden</w:t>
      </w:r>
      <w:r w:rsidR="00440FD7" w:rsidRPr="00F8418F">
        <w:rPr>
          <w:rFonts w:eastAsia="MS Mincho"/>
        </w:rPr>
        <w:t xml:space="preserve">, </w:t>
      </w:r>
      <w:r>
        <w:t>February 9th-13th, 2026</w:t>
      </w:r>
    </w:p>
    <w:p w14:paraId="774BCC5A" w14:textId="77777777" w:rsidR="003F21C2" w:rsidRPr="0029753C" w:rsidRDefault="003F21C2" w:rsidP="00114C5D">
      <w:pPr>
        <w:pStyle w:val="Title"/>
        <w:rPr>
          <w:rFonts w:eastAsia="SimSun"/>
        </w:rPr>
      </w:pPr>
    </w:p>
    <w:p w14:paraId="14F17C2A" w14:textId="6E5DD6D0" w:rsidR="00C449F8" w:rsidRPr="007D37CD" w:rsidRDefault="00C449F8" w:rsidP="00114C5D">
      <w:pPr>
        <w:pStyle w:val="Title"/>
      </w:pPr>
      <w:r w:rsidRPr="00F8418F">
        <w:rPr>
          <w:rFonts w:eastAsia="SimSun"/>
        </w:rPr>
        <w:t>Agenda item:</w:t>
      </w:r>
      <w:r w:rsidRPr="00F8418F">
        <w:rPr>
          <w:rFonts w:eastAsia="SimSun"/>
        </w:rPr>
        <w:tab/>
      </w:r>
      <w:r w:rsidR="00E1017F">
        <w:rPr>
          <w:rFonts w:eastAsia="SimSun"/>
        </w:rPr>
        <w:t>10.5.3.1</w:t>
      </w:r>
    </w:p>
    <w:p w14:paraId="0F3521E1" w14:textId="324C4676" w:rsidR="00C449F8" w:rsidRPr="00F8418F" w:rsidRDefault="00C449F8" w:rsidP="0089611E">
      <w:pPr>
        <w:pStyle w:val="Title"/>
        <w:rPr>
          <w:rFonts w:eastAsia="SimSun"/>
        </w:rPr>
      </w:pPr>
      <w:r w:rsidRPr="00F8418F">
        <w:rPr>
          <w:rFonts w:eastAsia="SimSun"/>
        </w:rPr>
        <w:t>Source:</w:t>
      </w:r>
      <w:r w:rsidR="0089611E">
        <w:rPr>
          <w:rFonts w:eastAsia="SimSun"/>
        </w:rPr>
        <w:tab/>
      </w:r>
      <w:r w:rsidRPr="00F8418F">
        <w:rPr>
          <w:rFonts w:eastAsia="SimSun"/>
        </w:rPr>
        <w:t>Qualcomm Incorporated</w:t>
      </w:r>
    </w:p>
    <w:p w14:paraId="04617C09" w14:textId="1F3D6D3B" w:rsidR="00C449F8" w:rsidRPr="00F8418F" w:rsidRDefault="00C449F8" w:rsidP="00114C5D">
      <w:pPr>
        <w:pStyle w:val="Title"/>
        <w:rPr>
          <w:rFonts w:eastAsia="SimSun"/>
        </w:rPr>
      </w:pPr>
      <w:r w:rsidRPr="00F8418F">
        <w:rPr>
          <w:rFonts w:eastAsia="SimSun"/>
        </w:rPr>
        <w:t xml:space="preserve">Title: </w:t>
      </w:r>
      <w:r w:rsidRPr="00F8418F">
        <w:rPr>
          <w:rFonts w:eastAsia="SimSun"/>
        </w:rPr>
        <w:tab/>
      </w:r>
      <w:r w:rsidR="00E1017F">
        <w:rPr>
          <w:rFonts w:eastAsia="SimSun"/>
        </w:rPr>
        <w:t>Aspects of downlink-based CSI acquisition</w:t>
      </w:r>
    </w:p>
    <w:p w14:paraId="2AE02572" w14:textId="77777777" w:rsidR="00C449F8" w:rsidRPr="00F8418F" w:rsidRDefault="00C449F8" w:rsidP="00114C5D">
      <w:pPr>
        <w:pStyle w:val="Title"/>
        <w:rPr>
          <w:rFonts w:eastAsia="SimSun"/>
        </w:rPr>
      </w:pPr>
      <w:r w:rsidRPr="00F8418F">
        <w:rPr>
          <w:rFonts w:eastAsia="SimSun"/>
        </w:rPr>
        <w:t>Document for:</w:t>
      </w:r>
      <w:r w:rsidRPr="00F8418F">
        <w:rPr>
          <w:rFonts w:eastAsia="SimSun"/>
        </w:rPr>
        <w:tab/>
        <w:t>Discussion/Decision</w:t>
      </w:r>
    </w:p>
    <w:p w14:paraId="7DB6BBAC" w14:textId="77777777" w:rsidR="00327909" w:rsidRPr="00114C5D" w:rsidRDefault="00327909" w:rsidP="00114C5D">
      <w:pPr>
        <w:pStyle w:val="Heading1"/>
        <w:rPr>
          <w:lang w:val="en-US"/>
        </w:rPr>
      </w:pPr>
      <w:r w:rsidRPr="00303A54">
        <w:t>Introduction</w:t>
      </w:r>
    </w:p>
    <w:p w14:paraId="38E10C63" w14:textId="4AD903E0" w:rsidR="00910BA3" w:rsidRPr="00066C5D" w:rsidRDefault="000235FF" w:rsidP="00066C5D">
      <w:pPr>
        <w:rPr>
          <w:rFonts w:eastAsia="SimSun"/>
        </w:rPr>
      </w:pPr>
      <w:r>
        <w:rPr>
          <w:rFonts w:eastAsia="SimSun"/>
        </w:rPr>
        <w:t>In t</w:t>
      </w:r>
      <w:r w:rsidR="00910BA3" w:rsidRPr="00066C5D">
        <w:rPr>
          <w:rFonts w:eastAsia="SimSun"/>
        </w:rPr>
        <w:t>his contribution</w:t>
      </w:r>
      <w:r>
        <w:rPr>
          <w:rFonts w:eastAsia="SimSun"/>
        </w:rPr>
        <w:t>, we</w:t>
      </w:r>
      <w:r w:rsidR="00910BA3" w:rsidRPr="00066C5D">
        <w:rPr>
          <w:rFonts w:eastAsia="SimSun"/>
        </w:rPr>
        <w:t xml:space="preserve"> discuss </w:t>
      </w:r>
      <w:r w:rsidR="003C7D92" w:rsidRPr="00066C5D">
        <w:rPr>
          <w:rFonts w:eastAsia="SimSun"/>
        </w:rPr>
        <w:t xml:space="preserve">aspects related to </w:t>
      </w:r>
      <w:r w:rsidR="007A749D" w:rsidRPr="00066C5D">
        <w:rPr>
          <w:rFonts w:eastAsia="SimSun"/>
        </w:rPr>
        <w:t>CSI-RS</w:t>
      </w:r>
      <w:r w:rsidR="003C7D92" w:rsidRPr="00066C5D">
        <w:rPr>
          <w:rFonts w:eastAsia="SimSun"/>
        </w:rPr>
        <w:t>,</w:t>
      </w:r>
      <w:r w:rsidR="007A749D" w:rsidRPr="00066C5D">
        <w:rPr>
          <w:rFonts w:eastAsia="SimSun"/>
        </w:rPr>
        <w:t xml:space="preserve"> and CSI acquisition and reporting </w:t>
      </w:r>
      <w:r w:rsidR="003C7D92" w:rsidRPr="00066C5D">
        <w:rPr>
          <w:rFonts w:eastAsia="SimSun"/>
        </w:rPr>
        <w:t xml:space="preserve">based on </w:t>
      </w:r>
      <w:r w:rsidR="00B4444E" w:rsidRPr="00066C5D">
        <w:rPr>
          <w:rFonts w:eastAsia="SimSun"/>
        </w:rPr>
        <w:t>CSI-RS and/or DMRS</w:t>
      </w:r>
      <w:r w:rsidR="00910BA3" w:rsidRPr="00066C5D">
        <w:rPr>
          <w:rFonts w:eastAsia="SimSun"/>
        </w:rPr>
        <w:t xml:space="preserve">. </w:t>
      </w:r>
    </w:p>
    <w:p w14:paraId="76B130E3" w14:textId="1A04F513" w:rsidR="000038F6" w:rsidRPr="0004684B" w:rsidRDefault="0052618C" w:rsidP="0004684B">
      <w:pPr>
        <w:pStyle w:val="Heading1"/>
      </w:pPr>
      <w:r w:rsidRPr="0004684B">
        <w:rPr>
          <w:rFonts w:hint="eastAsia"/>
        </w:rPr>
        <w:t>CSI-RS design</w:t>
      </w:r>
    </w:p>
    <w:p w14:paraId="74A25D61" w14:textId="1EF0CD90" w:rsidR="00FD6F06" w:rsidRPr="0004684B" w:rsidRDefault="00F304F9" w:rsidP="00FD6F06">
      <w:pPr>
        <w:pStyle w:val="Heading2"/>
        <w:rPr>
          <w:lang w:val="en-US" w:eastAsia="zh-CN"/>
        </w:rPr>
      </w:pPr>
      <w:r>
        <w:t>Robustness to</w:t>
      </w:r>
      <w:r w:rsidR="007A684C">
        <w:t xml:space="preserve"> inter-cell interference</w:t>
      </w:r>
    </w:p>
    <w:p w14:paraId="13E5428F" w14:textId="77777777" w:rsidR="00FD6F06" w:rsidRPr="00FD6F06" w:rsidRDefault="00FD6F06" w:rsidP="00FD6F06">
      <w:r w:rsidRPr="00FD6F06">
        <w:t xml:space="preserve">At the cell edge, UEs typically experience significant interference from neighboring cells. </w:t>
      </w:r>
      <w:r>
        <w:t xml:space="preserve"> </w:t>
      </w:r>
      <w:r w:rsidRPr="00FD6F06">
        <w:t xml:space="preserve">In the context of CSI‑RS, it is common for adjacent cells to transmit their CSI‑RS on the same time-frequency resources. </w:t>
      </w:r>
      <w:r>
        <w:t xml:space="preserve"> </w:t>
      </w:r>
      <w:r w:rsidRPr="00FD6F06">
        <w:t xml:space="preserve">Although 5G NR employs different scrambling sequences for CSI‑RS across cells, these sequences are not orthogonal. </w:t>
      </w:r>
      <w:r>
        <w:t xml:space="preserve"> </w:t>
      </w:r>
      <w:r w:rsidRPr="00FD6F06">
        <w:t xml:space="preserve">Consequently, for cell‑edge UE, where the received CSI‑RS power from the serving and neighboring cells may be comparable, the lack of orthogonality can amplify pilot contamination. </w:t>
      </w:r>
      <w:r>
        <w:t xml:space="preserve"> </w:t>
      </w:r>
      <w:r w:rsidRPr="00FD6F06">
        <w:t>This increased contamination directly degrades the quality of the CSI estimation.</w:t>
      </w:r>
    </w:p>
    <w:p w14:paraId="5D372637" w14:textId="5B1AF1D2" w:rsidR="00FD6F06" w:rsidRPr="00FD6F06" w:rsidRDefault="00FD6F06" w:rsidP="00FD6F06">
      <w:pPr>
        <w:pStyle w:val="Observation"/>
      </w:pPr>
      <w:r w:rsidRPr="00FD6F06">
        <w:t xml:space="preserve">Observation </w:t>
      </w:r>
      <w:r w:rsidR="00E1017F">
        <w:rPr>
          <w:noProof/>
        </w:rPr>
        <w:t>1</w:t>
      </w:r>
      <w:r w:rsidRPr="00FD6F06">
        <w:t xml:space="preserve">: </w:t>
      </w:r>
      <w:r w:rsidRPr="007D37CD">
        <w:t>For cell‑edge UEs, if the serving and interfering cells transmit CSI‑RS on overlapping resources</w:t>
      </w:r>
      <w:r w:rsidRPr="002C3FDA">
        <w:t xml:space="preserve">, the resulting interference may </w:t>
      </w:r>
      <w:r>
        <w:t>impact the quality of the CSI feedback.</w:t>
      </w:r>
    </w:p>
    <w:p w14:paraId="01324D36" w14:textId="4A601BAB" w:rsidR="00FD6F06" w:rsidRPr="00F8418F" w:rsidRDefault="00FD6F06" w:rsidP="0004684B">
      <w:pPr>
        <w:pStyle w:val="Proposal"/>
      </w:pPr>
      <w:r w:rsidRPr="007D37CD">
        <w:t xml:space="preserve">Proposal </w:t>
      </w:r>
      <w:r w:rsidR="00E1017F">
        <w:rPr>
          <w:noProof/>
        </w:rPr>
        <w:t>1</w:t>
      </w:r>
      <w:r w:rsidRPr="00F8418F">
        <w:t xml:space="preserve">: Study the impact and potential performance improvements for cell‑edge in high-interference conditions due to pilot contamination. </w:t>
      </w:r>
    </w:p>
    <w:p w14:paraId="4F6EE634" w14:textId="3AEE941A" w:rsidR="005F21C3" w:rsidRPr="00FD41A5" w:rsidRDefault="00680594" w:rsidP="005C2956">
      <w:pPr>
        <w:pStyle w:val="Heading2"/>
      </w:pPr>
      <w:r w:rsidRPr="0004684B">
        <w:rPr>
          <w:lang w:val="en-US"/>
        </w:rPr>
        <w:t xml:space="preserve"> </w:t>
      </w:r>
      <w:r w:rsidR="009C2480">
        <w:t xml:space="preserve">Scaling </w:t>
      </w:r>
      <w:r w:rsidRPr="00FD41A5">
        <w:t>port</w:t>
      </w:r>
      <w:r w:rsidR="005C6ABB">
        <w:t xml:space="preserve"> dimension</w:t>
      </w:r>
    </w:p>
    <w:p w14:paraId="23AE8D17" w14:textId="09BB61CC" w:rsidR="004A346F" w:rsidRPr="00936DDC" w:rsidRDefault="0064690E" w:rsidP="0064690E">
      <w:r w:rsidRPr="00936DDC">
        <w:t xml:space="preserve">CSI‑RS is transmitted from the gNB to the UE to enable CSI feedback, thereby enhancing PDSCH performance. </w:t>
      </w:r>
      <w:r w:rsidR="008B324B" w:rsidRPr="00936DDC">
        <w:t xml:space="preserve"> </w:t>
      </w:r>
      <w:r w:rsidRPr="00936DDC">
        <w:t xml:space="preserve">In Release 15, the maximum number of CSI‑RS ports supported was 32. </w:t>
      </w:r>
      <w:r w:rsidR="008B324B" w:rsidRPr="00936DDC">
        <w:t xml:space="preserve"> </w:t>
      </w:r>
      <w:r w:rsidRPr="00936DDC">
        <w:t xml:space="preserve">Release 19 introduced additional configurations with 48, 64, and 128 ports to allow the UE to estimate a larger number of ports, improving both single‑user and multi‑user PDSCH performance. </w:t>
      </w:r>
      <w:r w:rsidR="008B324B" w:rsidRPr="00936DDC">
        <w:t xml:space="preserve"> </w:t>
      </w:r>
      <w:r w:rsidRPr="00936DDC">
        <w:t xml:space="preserve">The designs for the 48, 64, and 128 ports configurations build upon the Release 15 framework, in which multiple CSI‑RS resources with fewer ports are combined to enable estimation of a higher total number of ports. </w:t>
      </w:r>
      <w:r w:rsidR="008B324B" w:rsidRPr="00936DDC">
        <w:t xml:space="preserve"> </w:t>
      </w:r>
      <w:r w:rsidRPr="00936DDC">
        <w:t>For example, 128 ports can be achieved by configuring four CSI‑RS resources, each containing 32 ports.</w:t>
      </w:r>
    </w:p>
    <w:p w14:paraId="240493BB" w14:textId="77777777" w:rsidR="00AE47B8" w:rsidRPr="00936DDC" w:rsidRDefault="00701659" w:rsidP="21AAC5BE">
      <w:r w:rsidRPr="00936DDC">
        <w:t xml:space="preserve">CSI‑RS are used in both FDD and TDD deployments to enable channel state information acquisition at the UE. </w:t>
      </w:r>
      <w:r w:rsidR="008B324B" w:rsidRPr="00936DDC">
        <w:t xml:space="preserve"> </w:t>
      </w:r>
      <w:r w:rsidRPr="00936DDC">
        <w:t>I</w:t>
      </w:r>
      <w:r w:rsidR="00B046BC" w:rsidRPr="00936DDC">
        <w:t xml:space="preserve">n an FDD system operating at a carrier frequency of approximately </w:t>
      </w:r>
      <w:r w:rsidR="09EEB6E7" w:rsidRPr="00936DDC">
        <w:t>2 GHz</w:t>
      </w:r>
      <w:r w:rsidR="00B046BC" w:rsidRPr="00936DDC">
        <w:t xml:space="preserve">, an antenna array with </w:t>
      </w:r>
      <w:r w:rsidR="28C501DB" w:rsidRPr="00936DDC">
        <w:t>256</w:t>
      </w:r>
      <w:r w:rsidR="00B046BC" w:rsidRPr="00936DDC">
        <w:t xml:space="preserve"> elements can have a physical length on the order of </w:t>
      </w:r>
      <w:r w:rsidR="28C501DB" w:rsidRPr="00936DDC">
        <w:t>1.2 meters</w:t>
      </w:r>
      <w:r w:rsidR="008B324B" w:rsidRPr="00936DDC">
        <w:t>.</w:t>
      </w:r>
      <w:r w:rsidR="09EEB6E7" w:rsidRPr="00936DDC">
        <w:t xml:space="preserve"> </w:t>
      </w:r>
      <w:r w:rsidR="00B046BC" w:rsidRPr="00936DDC">
        <w:t xml:space="preserve"> Increasing the number of CSI‑RS ports therefore directly impacts the size of the antenna array, leading to increased physical dimensions and associated implementation</w:t>
      </w:r>
      <w:r w:rsidR="6A72A0C6" w:rsidRPr="00936DDC">
        <w:t>/installation</w:t>
      </w:r>
      <w:r w:rsidR="00B046BC" w:rsidRPr="00936DDC">
        <w:t xml:space="preserve"> constraints.</w:t>
      </w:r>
      <w:r w:rsidR="00F57B07" w:rsidRPr="00936DDC">
        <w:t xml:space="preserve"> </w:t>
      </w:r>
      <w:r w:rsidR="008B324B" w:rsidRPr="00936DDC">
        <w:t xml:space="preserve"> </w:t>
      </w:r>
    </w:p>
    <w:p w14:paraId="1FADF194" w14:textId="2BB4007B" w:rsidR="00AE47B8" w:rsidRPr="00F8418F" w:rsidRDefault="00AE47B8" w:rsidP="00B20EDF">
      <w:pPr>
        <w:pStyle w:val="Observation"/>
      </w:pPr>
      <w:r w:rsidRPr="007D37CD">
        <w:t xml:space="preserve">Observation </w:t>
      </w:r>
      <w:r w:rsidR="00E1017F">
        <w:rPr>
          <w:noProof/>
        </w:rPr>
        <w:t>2</w:t>
      </w:r>
      <w:r w:rsidR="00B20EDF" w:rsidRPr="007D37CD">
        <w:t>:</w:t>
      </w:r>
      <w:r w:rsidRPr="007D37CD">
        <w:t xml:space="preserve"> </w:t>
      </w:r>
      <w:r w:rsidRPr="00F8418F">
        <w:t>In an FDD system, increasing the number of CSI‑RS ports leads to a substantial increase in the physical size of the antenna array</w:t>
      </w:r>
      <w:r w:rsidR="0094658D" w:rsidRPr="00F8418F">
        <w:t>.</w:t>
      </w:r>
    </w:p>
    <w:p w14:paraId="41042D24" w14:textId="68126048" w:rsidR="00BE6164" w:rsidRPr="005C5B5F" w:rsidRDefault="009A3E43" w:rsidP="0064690E">
      <w:r w:rsidRPr="005C5B5F">
        <w:t>Conversely, in a TDD system without effective channel reciprocity, cell‑edge UEs may not need to estimate a large number of CSI‑RS ports.</w:t>
      </w:r>
      <w:r w:rsidR="00712416" w:rsidRPr="005C5B5F">
        <w:t xml:space="preserve"> </w:t>
      </w:r>
      <w:r w:rsidR="008B324B" w:rsidRPr="005C5B5F">
        <w:t xml:space="preserve"> </w:t>
      </w:r>
      <w:r w:rsidR="00AD0E2B" w:rsidRPr="005C5B5F">
        <w:t xml:space="preserve">The underlying reason is that increasing the number of CSI‑RS ports typically requires the available transmit power to be distributed across a larger set of ports, resulting in lower per‑port power. </w:t>
      </w:r>
      <w:r w:rsidR="008B324B" w:rsidRPr="005C5B5F">
        <w:t xml:space="preserve"> </w:t>
      </w:r>
      <w:r w:rsidR="00AD0E2B" w:rsidRPr="005C5B5F">
        <w:t>This reduction in per‑port power degrades channel estimation accuracy, particularly for cell</w:t>
      </w:r>
      <w:r w:rsidR="004660D2" w:rsidRPr="005C5B5F">
        <w:t>-</w:t>
      </w:r>
      <w:r w:rsidR="00AD0E2B" w:rsidRPr="005C5B5F">
        <w:t>edge users, where the inherently low S</w:t>
      </w:r>
      <w:r w:rsidR="00AE47B8" w:rsidRPr="005C5B5F">
        <w:t>I</w:t>
      </w:r>
      <w:r w:rsidR="00AD0E2B" w:rsidRPr="005C5B5F">
        <w:t>NR further limits the reliability of CSI.</w:t>
      </w:r>
      <w:r w:rsidRPr="005C5B5F">
        <w:t xml:space="preserve"> </w:t>
      </w:r>
      <w:r w:rsidR="008B324B" w:rsidRPr="005C5B5F">
        <w:t xml:space="preserve"> </w:t>
      </w:r>
    </w:p>
    <w:p w14:paraId="3E5C4D5C" w14:textId="4D87F99A" w:rsidR="002760F8" w:rsidRPr="00F8418F" w:rsidRDefault="00BE6164" w:rsidP="00D10F23">
      <w:pPr>
        <w:pStyle w:val="Observation"/>
      </w:pPr>
      <w:r w:rsidRPr="007D37CD">
        <w:t xml:space="preserve">Observation </w:t>
      </w:r>
      <w:r w:rsidR="00E1017F">
        <w:rPr>
          <w:noProof/>
        </w:rPr>
        <w:t>3</w:t>
      </w:r>
      <w:r w:rsidR="00D10F23" w:rsidRPr="007D37CD">
        <w:t>:</w:t>
      </w:r>
      <w:r w:rsidR="00AE4571" w:rsidRPr="007D37CD">
        <w:t xml:space="preserve"> </w:t>
      </w:r>
      <w:r w:rsidR="00BE6167" w:rsidRPr="00F8418F">
        <w:t>In a TDD system, cell‑edge users may not significantly benefit from a large number of CSI‑RS ports, as the limited channel quality often constrains the achievable gains from high‑order spatial precoding.</w:t>
      </w:r>
    </w:p>
    <w:p w14:paraId="4E4EE7AE" w14:textId="0281407B" w:rsidR="00F02367" w:rsidRPr="005C5B5F" w:rsidRDefault="00C0189B" w:rsidP="001E671E">
      <w:r w:rsidRPr="005C5B5F">
        <w:lastRenderedPageBreak/>
        <w:t xml:space="preserve">So, we propose to carefully study and identify the scenarios wherein supporting more than 128 CSI-RS ports could bring meaningful performance </w:t>
      </w:r>
      <w:r w:rsidR="005F6F01" w:rsidRPr="005C5B5F">
        <w:t>benefits</w:t>
      </w:r>
      <w:r w:rsidRPr="005C5B5F">
        <w:t>.</w:t>
      </w:r>
    </w:p>
    <w:p w14:paraId="22665F4A" w14:textId="57E91493" w:rsidR="001E671E" w:rsidRPr="006F7DA2" w:rsidRDefault="001E671E" w:rsidP="006F7DA2">
      <w:pPr>
        <w:pStyle w:val="Proposal"/>
      </w:pPr>
      <w:r w:rsidRPr="006F7DA2">
        <w:t xml:space="preserve">Proposal </w:t>
      </w:r>
      <w:r w:rsidR="00E1017F">
        <w:rPr>
          <w:noProof/>
        </w:rPr>
        <w:t>2</w:t>
      </w:r>
      <w:r w:rsidR="00E81E5B" w:rsidRPr="006F7DA2">
        <w:t>:</w:t>
      </w:r>
      <w:r w:rsidRPr="006F7DA2">
        <w:t xml:space="preserve"> </w:t>
      </w:r>
      <w:r w:rsidR="004B23E1" w:rsidRPr="006F7DA2">
        <w:t>Identify the scenarios in which supporting more than 128 CSI‑RS ports deliver meaningful performance gains.</w:t>
      </w:r>
    </w:p>
    <w:p w14:paraId="070CA074" w14:textId="5208E21D" w:rsidR="00960DC1" w:rsidRPr="00CF0101" w:rsidRDefault="00382D3F" w:rsidP="005C2956">
      <w:pPr>
        <w:pStyle w:val="Heading2"/>
      </w:pPr>
      <w:r>
        <w:t>Performance-overhead</w:t>
      </w:r>
      <w:r w:rsidR="00412864">
        <w:t>-complexity</w:t>
      </w:r>
      <w:r>
        <w:t xml:space="preserve"> </w:t>
      </w:r>
      <w:r w:rsidR="00412864">
        <w:t>trade-off</w:t>
      </w:r>
    </w:p>
    <w:p w14:paraId="2916811E" w14:textId="128CDCF4" w:rsidR="005A5559" w:rsidRPr="00F8418F" w:rsidRDefault="004E4330" w:rsidP="006F7DA2">
      <w:r w:rsidRPr="006F7DA2">
        <w:t>An increase in the number of CSI‑RS ports following the conventional NR design approach inherently requires additional time</w:t>
      </w:r>
      <w:r w:rsidR="00774048" w:rsidRPr="006F7DA2">
        <w:t>-</w:t>
      </w:r>
      <w:r w:rsidRPr="006F7DA2">
        <w:t>frequency resources</w:t>
      </w:r>
      <w:r w:rsidR="008B324B" w:rsidRPr="006F7DA2">
        <w:t xml:space="preserve">.  </w:t>
      </w:r>
      <w:r w:rsidRPr="006F7DA2">
        <w:t xml:space="preserve">Therefore, alternative design methodologies </w:t>
      </w:r>
      <w:r w:rsidR="00323EA0" w:rsidRPr="006F7DA2">
        <w:t>may</w:t>
      </w:r>
      <w:r w:rsidRPr="006F7DA2">
        <w:t xml:space="preserve"> be explored to support a higher number of ports while maintaining—or potentially reducing—the existing resource footprint</w:t>
      </w:r>
      <w:r w:rsidR="008B324B" w:rsidRPr="006F7DA2">
        <w:t xml:space="preserve">.  </w:t>
      </w:r>
      <w:r w:rsidR="00817471" w:rsidRPr="00F8418F">
        <w:t xml:space="preserve">A naïve approach to reduce the resource usage is to lower the CSI‑RS density, either in frequency domain, or in spatial domain, or in both.  </w:t>
      </w:r>
    </w:p>
    <w:p w14:paraId="15054423" w14:textId="66305B75" w:rsidR="00F519F2" w:rsidRPr="00F8418F" w:rsidRDefault="0000590E" w:rsidP="006F7DA2">
      <w:pPr>
        <w:pStyle w:val="Heading3"/>
        <w:numPr>
          <w:ilvl w:val="2"/>
          <w:numId w:val="157"/>
        </w:numPr>
      </w:pPr>
      <w:r>
        <w:t>F</w:t>
      </w:r>
      <w:r w:rsidR="00310479" w:rsidRPr="00F8418F">
        <w:t xml:space="preserve">requency-domain </w:t>
      </w:r>
      <w:r w:rsidR="006E59B4" w:rsidRPr="00F8418F">
        <w:t>density</w:t>
      </w:r>
      <w:r w:rsidR="00310479" w:rsidRPr="00F8418F">
        <w:t xml:space="preserve"> reduction</w:t>
      </w:r>
    </w:p>
    <w:p w14:paraId="62D6BD25" w14:textId="2169A707" w:rsidR="009306F7" w:rsidRDefault="009306F7" w:rsidP="009306F7">
      <w:r w:rsidRPr="00A3790F">
        <w:t>Since CSI‑RS is typically a broadcast signal, a fixed CSI‑RS density may not be sufficient for all UEs, particularly in scenarios with heterogeneous channel conditions or varying mobility profiles.  Likely, the cell center UEs may exhibit smaller delay spread and thus can tolerant sparser CSI-RS in frequency domain, while the cell-edge UEs may see channels with larger delay spread and rely on denser (beamformed) CSI-RS in frequency domain to get good channel estimation.  Simply reduc</w:t>
      </w:r>
      <w:r>
        <w:t>ing</w:t>
      </w:r>
      <w:r w:rsidRPr="00A3790F">
        <w:t xml:space="preserve"> the CSI-RS frequency-domain density may eventually require the network sending both sparse and dense CSI-RS to fulfil the requirements from different groups of UEs.  Clearly this increases rather than reduces the overall CSI-RS overhead.</w:t>
      </w:r>
    </w:p>
    <w:p w14:paraId="399DC2ED" w14:textId="2D7EA412" w:rsidR="00455EAB" w:rsidRPr="007D37CD" w:rsidRDefault="009306F7" w:rsidP="00AE4FA5">
      <w:pPr>
        <w:pStyle w:val="Observation"/>
      </w:pPr>
      <w:r w:rsidRPr="007D37CD">
        <w:t>Observation</w:t>
      </w:r>
      <w:r w:rsidR="00455EAB" w:rsidRPr="007D37CD">
        <w:t xml:space="preserve"> </w:t>
      </w:r>
      <w:r w:rsidR="00E1017F">
        <w:rPr>
          <w:noProof/>
        </w:rPr>
        <w:t>4</w:t>
      </w:r>
      <w:r w:rsidRPr="007D37CD">
        <w:t>:</w:t>
      </w:r>
      <w:r w:rsidR="007222D5" w:rsidRPr="007222D5">
        <w:t xml:space="preserve"> </w:t>
      </w:r>
      <w:r w:rsidR="007222D5" w:rsidRPr="007D37CD">
        <w:t>A fixed, sparse CSI‑RS pattern used across different UE categories (e.g., cell‑center and cell‑edge) in a broadcast configuration may be insufficient, as each group experiences different channel conditions</w:t>
      </w:r>
      <w:r w:rsidR="00BA48A0">
        <w:t xml:space="preserve">, e.g. </w:t>
      </w:r>
      <w:r w:rsidR="007222D5" w:rsidRPr="007D37CD">
        <w:t>different SINR, delay spread, etc</w:t>
      </w:r>
      <w:r w:rsidR="00BA48A0">
        <w:t>.</w:t>
      </w:r>
    </w:p>
    <w:p w14:paraId="474BB470" w14:textId="510F064A" w:rsidR="009306F7" w:rsidRPr="00F8418F" w:rsidDel="009668B1" w:rsidRDefault="00C6583A" w:rsidP="00522DEE">
      <w:pPr>
        <w:pStyle w:val="Observation"/>
      </w:pPr>
      <w:r w:rsidRPr="007D37CD">
        <w:t xml:space="preserve">Observation </w:t>
      </w:r>
      <w:r w:rsidR="00E1017F">
        <w:rPr>
          <w:noProof/>
        </w:rPr>
        <w:t>5</w:t>
      </w:r>
      <w:r w:rsidR="00522DEE" w:rsidRPr="007D37CD">
        <w:t xml:space="preserve">: </w:t>
      </w:r>
      <w:r w:rsidR="00F342AC" w:rsidRPr="007D37CD">
        <w:t xml:space="preserve"> </w:t>
      </w:r>
      <w:r w:rsidR="00F342AC" w:rsidRPr="00F8418F">
        <w:t xml:space="preserve">Configuring a lower‑density CSI‑RS pattern in the frequency domain may </w:t>
      </w:r>
      <w:r w:rsidR="006B5E2A" w:rsidRPr="00F8418F">
        <w:t>enforce</w:t>
      </w:r>
      <w:r w:rsidR="00F342AC" w:rsidRPr="00F8418F">
        <w:t xml:space="preserve"> the network to deploy UE‑specific CSI‑RS configurations, which in turn increases overall</w:t>
      </w:r>
      <w:r w:rsidR="005F41AB" w:rsidRPr="00F8418F">
        <w:t xml:space="preserve"> </w:t>
      </w:r>
      <w:r w:rsidR="00F342AC" w:rsidRPr="00F8418F">
        <w:t>overhead compared with a</w:t>
      </w:r>
      <w:r w:rsidR="005F41AB" w:rsidRPr="00F8418F">
        <w:t xml:space="preserve"> dense</w:t>
      </w:r>
      <w:r w:rsidR="00F342AC" w:rsidRPr="00F8418F">
        <w:t xml:space="preserve"> broadcast‑type CSI‑RS approach.</w:t>
      </w:r>
    </w:p>
    <w:p w14:paraId="15A88902" w14:textId="3E71A460" w:rsidR="002B1511" w:rsidRPr="00F8418F" w:rsidRDefault="00172752" w:rsidP="00801B2A">
      <w:r w:rsidRPr="007D37CD">
        <w:t>R</w:t>
      </w:r>
      <w:r w:rsidR="002B1511" w:rsidRPr="007D37CD">
        <w:t>educing the CSI‑RS density in frequency</w:t>
      </w:r>
      <w:r w:rsidRPr="007D37CD">
        <w:t>-</w:t>
      </w:r>
      <w:r w:rsidR="002B1511" w:rsidRPr="007D37CD">
        <w:t xml:space="preserve">domain may introduce aliasing effects and, as a result, degrade the quality of CSI feedback. </w:t>
      </w:r>
      <w:r w:rsidR="008B324B" w:rsidRPr="007D37CD">
        <w:t xml:space="preserve"> </w:t>
      </w:r>
      <w:r w:rsidR="003D1071" w:rsidRPr="007D37CD">
        <w:t xml:space="preserve">For example, </w:t>
      </w:r>
      <w:r w:rsidR="000042D1" w:rsidRPr="007D37CD">
        <w:t>with</w:t>
      </w:r>
      <w:r w:rsidR="003D1071" w:rsidRPr="007D37CD">
        <w:t xml:space="preserve"> the CSI-RS frequency domain de</w:t>
      </w:r>
      <w:r w:rsidR="000042D1" w:rsidRPr="007D37CD">
        <w:t>n</w:t>
      </w:r>
      <w:r w:rsidR="003D1071" w:rsidRPr="007D37CD">
        <w:t>si</w:t>
      </w:r>
      <w:r w:rsidR="000042D1" w:rsidRPr="007D37CD">
        <w:t>ty</w:t>
      </w:r>
      <w:r w:rsidR="003D1071" w:rsidRPr="007D37CD">
        <w:t xml:space="preserve"> </w:t>
      </w:r>
      <w:r w:rsidR="000042D1" w:rsidRPr="007D37CD">
        <w:t>of</w:t>
      </w:r>
      <w:r w:rsidR="003D1071" w:rsidRPr="007D37CD">
        <w:t xml:space="preserve"> 1 RE/RB/port, </w:t>
      </w:r>
      <w:r w:rsidR="00B477CB" w:rsidRPr="007D37CD">
        <w:t xml:space="preserve">aliasing </w:t>
      </w:r>
      <w:r w:rsidR="00796D3B" w:rsidRPr="007D37CD">
        <w:t>shows</w:t>
      </w:r>
      <w:r w:rsidR="00B477CB" w:rsidRPr="007D37CD">
        <w:t xml:space="preserve"> if the maximum delay of the channel exceeds </w:t>
      </w:r>
      <w:r w:rsidR="00C52974" w:rsidRPr="007D37CD">
        <w:t>2.</w:t>
      </w:r>
      <w:r w:rsidR="00113BD2" w:rsidRPr="007D37CD">
        <w:t>8</w:t>
      </w:r>
      <w:r w:rsidR="00C52974" w:rsidRPr="007D37CD">
        <w:t xml:space="preserve"> us</w:t>
      </w:r>
      <w:r w:rsidR="00796D3B" w:rsidRPr="007D37CD">
        <w:t xml:space="preserve"> when the subcarrier spacing is 30 kHz</w:t>
      </w:r>
      <w:r w:rsidR="000042D1" w:rsidRPr="007D37CD">
        <w:t xml:space="preserve">; </w:t>
      </w:r>
      <w:r w:rsidR="00DD170C" w:rsidRPr="007D37CD">
        <w:t>with lower density of 0.125 RE/RB/port, aliasing shows if the maximum delay of the channel exceeds 347 ns.  For the channels with</w:t>
      </w:r>
      <w:r w:rsidR="002D7B3F">
        <w:t xml:space="preserve"> </w:t>
      </w:r>
      <w:r w:rsidR="00DD170C" w:rsidRPr="007D37CD">
        <w:t>r.m.s. delay spread of 100 ns, the maximum delay of the channel could be</w:t>
      </w:r>
      <w:r w:rsidR="00131F5D" w:rsidRPr="007D37CD">
        <w:t xml:space="preserve"> </w:t>
      </w:r>
      <w:r w:rsidR="00990CB4" w:rsidRPr="007D37CD">
        <w:t xml:space="preserve">much larger than 347 ns, e.g., the maximum delay of TDL-A channel could be up to </w:t>
      </w:r>
      <w:r w:rsidR="00205136" w:rsidRPr="007D37CD">
        <w:t>9</w:t>
      </w:r>
      <w:r w:rsidR="00A57B52" w:rsidRPr="007D37CD">
        <w:t>66 ns</w:t>
      </w:r>
      <w:r w:rsidR="00DD170C" w:rsidRPr="007D37CD">
        <w:t xml:space="preserve">.  </w:t>
      </w:r>
    </w:p>
    <w:p w14:paraId="149C9394" w14:textId="3943D365" w:rsidR="00B34095" w:rsidRPr="00F8418F" w:rsidRDefault="00B34095" w:rsidP="003A1E8D">
      <w:pPr>
        <w:pStyle w:val="Observation"/>
      </w:pPr>
      <w:r w:rsidRPr="007D37CD">
        <w:t xml:space="preserve">Observation </w:t>
      </w:r>
      <w:r w:rsidR="00E1017F">
        <w:rPr>
          <w:noProof/>
        </w:rPr>
        <w:t>6</w:t>
      </w:r>
      <w:r w:rsidR="000F499C" w:rsidRPr="007D37CD">
        <w:t>:</w:t>
      </w:r>
      <w:r w:rsidRPr="007D37CD">
        <w:t xml:space="preserve"> </w:t>
      </w:r>
      <w:r w:rsidR="00361958" w:rsidRPr="00F8418F">
        <w:t>Reducing the CSI‑RS density may introduce aliasing effects, which can degrade the quality of channel estimation</w:t>
      </w:r>
      <w:r w:rsidR="00117016" w:rsidRPr="00F8418F">
        <w:t xml:space="preserve">, </w:t>
      </w:r>
      <w:r w:rsidR="00361958" w:rsidRPr="00F8418F">
        <w:t>and, consequently, negatively impact the accuracy of CSI feedback.</w:t>
      </w:r>
    </w:p>
    <w:p w14:paraId="52EF4C87" w14:textId="33115C21" w:rsidR="007F5C2D" w:rsidRPr="00801B2A" w:rsidRDefault="00E10760" w:rsidP="00801B2A">
      <w:r w:rsidRPr="00801B2A">
        <w:t xml:space="preserve">Even when the delay spread is sufficiently short such that a low‑density CSI‑RS pattern does not introduce aliasing, the performance of cell‑edge UEs may still degrade due to the reduced </w:t>
      </w:r>
      <w:r w:rsidR="00716160">
        <w:t>transmit</w:t>
      </w:r>
      <w:r w:rsidR="000728CB">
        <w:t xml:space="preserve"> </w:t>
      </w:r>
      <w:r w:rsidR="0024661C">
        <w:t>energy</w:t>
      </w:r>
      <w:r w:rsidRPr="00801B2A">
        <w:t xml:space="preserve"> allocated per CSI‑RS resource. </w:t>
      </w:r>
      <w:r w:rsidR="00910FF7">
        <w:t xml:space="preserve"> </w:t>
      </w:r>
      <w:r w:rsidR="00EA15A5" w:rsidRPr="00801B2A">
        <w:t xml:space="preserve">For example, in the case of a flat‑fading channel, </w:t>
      </w:r>
      <m:oMath>
        <m:r>
          <m:rPr>
            <m:sty m:val="bi"/>
          </m:rPr>
          <w:rPr>
            <w:rFonts w:ascii="Cambria Math" w:hAnsi="Cambria Math"/>
          </w:rPr>
          <m:t xml:space="preserve"> </m:t>
        </m:r>
      </m:oMath>
    </w:p>
    <w:p w14:paraId="62709B67" w14:textId="4F934720" w:rsidR="006B2AB3" w:rsidRPr="00801B2A" w:rsidRDefault="00E1017F" w:rsidP="00B34095">
      <m:oMathPara>
        <m:oMath>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h+</m:t>
          </m:r>
          <m:sSub>
            <m:sSubPr>
              <m:ctrlPr>
                <w:rPr>
                  <w:rFonts w:ascii="Cambria Math" w:hAnsi="Cambria Math"/>
                  <w:i/>
                </w:rPr>
              </m:ctrlPr>
            </m:sSubPr>
            <m:e>
              <m:r>
                <w:rPr>
                  <w:rFonts w:ascii="Cambria Math" w:hAnsi="Cambria Math"/>
                </w:rPr>
                <m:t>w</m:t>
              </m:r>
            </m:e>
            <m:sub>
              <m:r>
                <w:rPr>
                  <w:rFonts w:ascii="Cambria Math" w:hAnsi="Cambria Math"/>
                </w:rPr>
                <m:t>i</m:t>
              </m:r>
            </m:sub>
          </m:sSub>
        </m:oMath>
      </m:oMathPara>
    </w:p>
    <w:p w14:paraId="79A82C12" w14:textId="1C207226" w:rsidR="007F5C2D" w:rsidRPr="00801B2A" w:rsidRDefault="00EF2B41" w:rsidP="00361958">
      <w:r>
        <w:t>w</w:t>
      </w:r>
      <w:r w:rsidR="007F5C2D" w:rsidRPr="00801B2A">
        <w:t>here</w:t>
      </w:r>
      <w:r>
        <w:t xml:space="preserve"> </w:t>
      </w:r>
      <m:oMath>
        <m:r>
          <w:rPr>
            <w:rFonts w:ascii="Cambria Math" w:hAnsi="Cambria Math"/>
          </w:rPr>
          <m:t>i=1, 2,…,M</m:t>
        </m:r>
      </m:oMath>
      <w:r>
        <w:t>,</w:t>
      </w:r>
      <w:r w:rsidR="007F5C2D" w:rsidRPr="00801B2A">
        <w:t xml:space="preserve"> </w:t>
      </w:r>
      <m:oMath>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e>
            </m:d>
          </m:e>
          <m:sup>
            <m:r>
              <w:rPr>
                <w:rFonts w:ascii="Cambria Math" w:hAnsi="Cambria Math"/>
              </w:rPr>
              <m:t>2</m:t>
            </m:r>
          </m:sup>
        </m:sSup>
        <m:r>
          <w:rPr>
            <w:rFonts w:ascii="Cambria Math" w:hAnsi="Cambria Math"/>
          </w:rPr>
          <m:t>=1</m:t>
        </m:r>
        <m:r>
          <m:rPr>
            <m:sty m:val="bi"/>
          </m:rPr>
          <w:rPr>
            <w:rFonts w:ascii="Cambria Math" w:hAnsi="Cambria Math"/>
          </w:rPr>
          <m:t xml:space="preserve"> </m:t>
        </m:r>
      </m:oMath>
      <w:r>
        <w:rPr>
          <w:b/>
        </w:rPr>
        <w:t xml:space="preserve">, </w:t>
      </w:r>
      <m:oMath>
        <m:sSub>
          <m:sSubPr>
            <m:ctrlPr>
              <w:rPr>
                <w:rFonts w:ascii="Cambria Math" w:hAnsi="Cambria Math"/>
                <w:i/>
              </w:rPr>
            </m:ctrlPr>
          </m:sSubPr>
          <m:e>
            <m:r>
              <w:rPr>
                <w:rFonts w:ascii="Cambria Math" w:hAnsi="Cambria Math"/>
              </w:rPr>
              <m:t>w</m:t>
            </m:r>
          </m:e>
          <m:sub>
            <m:r>
              <w:rPr>
                <w:rFonts w:ascii="Cambria Math" w:hAnsi="Cambria Math"/>
              </w:rPr>
              <m:t>i</m:t>
            </m:r>
          </m:sub>
        </m:sSub>
        <m:r>
          <w:rPr>
            <w:rFonts w:ascii="Cambria Math" w:hAnsi="Cambria Math"/>
          </w:rPr>
          <m:t>∼CN</m:t>
        </m:r>
        <m:d>
          <m:dPr>
            <m:ctrlPr>
              <w:rPr>
                <w:rFonts w:ascii="Cambria Math" w:hAnsi="Cambria Math"/>
                <w:i/>
              </w:rPr>
            </m:ctrlPr>
          </m:dPr>
          <m:e>
            <m:r>
              <w:rPr>
                <w:rFonts w:ascii="Cambria Math" w:hAnsi="Cambria Math"/>
              </w:rPr>
              <m:t>0,</m:t>
            </m:r>
            <m:sSup>
              <m:sSupPr>
                <m:ctrlPr>
                  <w:rPr>
                    <w:rFonts w:ascii="Cambria Math" w:hAnsi="Cambria Math"/>
                    <w:i/>
                  </w:rPr>
                </m:ctrlPr>
              </m:sSupPr>
              <m:e>
                <m:r>
                  <w:rPr>
                    <w:rFonts w:ascii="Cambria Math" w:hAnsi="Cambria Math"/>
                  </w:rPr>
                  <m:t>σ</m:t>
                </m:r>
              </m:e>
              <m:sup>
                <m:r>
                  <w:rPr>
                    <w:rFonts w:ascii="Cambria Math" w:hAnsi="Cambria Math"/>
                  </w:rPr>
                  <m:t>2</m:t>
                </m:r>
              </m:sup>
            </m:sSup>
          </m:e>
        </m:d>
      </m:oMath>
      <w:r>
        <w:rPr>
          <w:b/>
        </w:rPr>
        <w:t>,</w:t>
      </w:r>
      <w:r w:rsidR="006A3ED4" w:rsidRPr="00801B2A">
        <w:t xml:space="preserve"> the MSE of the MMSE estimator is inversely proportional to</w:t>
      </w:r>
      <w:r w:rsidR="00AB77B0" w:rsidRPr="00801B2A">
        <w:t xml:space="preserve"> the summation of the </w:t>
      </w:r>
      <w:r w:rsidR="00292AEE" w:rsidRPr="00801B2A">
        <w:t xml:space="preserve">magnitude square of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00292AEE" w:rsidRPr="00801B2A">
        <w:t>’s.</w:t>
      </w:r>
      <w:r w:rsidR="006A3ED4" w:rsidRPr="00801B2A">
        <w:t xml:space="preserve"> </w:t>
      </w:r>
      <w:r w:rsidR="002007B6" w:rsidRPr="00801B2A">
        <w:t xml:space="preserve"> As a result, as the number of pilots decreases the MSE increases.</w:t>
      </w:r>
    </w:p>
    <w:p w14:paraId="3D244A51" w14:textId="0ED5CB73" w:rsidR="00361958" w:rsidRPr="00F8418F" w:rsidRDefault="00361958" w:rsidP="002003F8">
      <w:pPr>
        <w:pStyle w:val="Observation"/>
      </w:pPr>
      <w:r w:rsidRPr="007D37CD">
        <w:t xml:space="preserve">Observation </w:t>
      </w:r>
      <w:r w:rsidR="00E1017F">
        <w:rPr>
          <w:noProof/>
        </w:rPr>
        <w:t>7</w:t>
      </w:r>
      <w:r w:rsidR="002003F8" w:rsidRPr="007D37CD">
        <w:t xml:space="preserve">: </w:t>
      </w:r>
      <w:r w:rsidR="00762F56" w:rsidRPr="007D37CD">
        <w:t xml:space="preserve">For cell‑edge UEs, reducing the CSI‑RS density not only worsens channel estimation due to increased aliasing but also lowers the effective </w:t>
      </w:r>
      <w:r w:rsidR="0024661C">
        <w:t>energy</w:t>
      </w:r>
      <w:r w:rsidR="0024661C" w:rsidRPr="0024661C">
        <w:t xml:space="preserve"> </w:t>
      </w:r>
      <w:r w:rsidR="00762F56" w:rsidRPr="007D37CD">
        <w:t xml:space="preserve">allocated to CSI‑RS, resulting in an even lower SNR. </w:t>
      </w:r>
      <w:r w:rsidR="008B324B" w:rsidRPr="00F8418F">
        <w:t xml:space="preserve"> </w:t>
      </w:r>
      <w:r w:rsidR="00762F56" w:rsidRPr="00F8418F">
        <w:t>Both effects compound the degradation of channel estimation accuracy for these UEs.</w:t>
      </w:r>
    </w:p>
    <w:p w14:paraId="4A5C444A" w14:textId="61C0098B" w:rsidR="000C6D71" w:rsidRPr="007D37CD" w:rsidRDefault="000C6D71" w:rsidP="21AAC5BE">
      <w:r w:rsidRPr="007D37CD">
        <w:t>It is therefore necessary to determine the minimum allowable density that avoids significant performance loss.  A detailed study is also need</w:t>
      </w:r>
      <w:r w:rsidR="00134F35" w:rsidRPr="007D37CD">
        <w:t>ed</w:t>
      </w:r>
      <w:r w:rsidRPr="007D37CD">
        <w:t xml:space="preserve"> to identify the key parameters that influence RI, CQI, and PMI reporting under reduced‑density configurations.  </w:t>
      </w:r>
    </w:p>
    <w:p w14:paraId="6B0BE100" w14:textId="5676D8F1" w:rsidR="000F5EE1" w:rsidRPr="000235FF" w:rsidRDefault="000F5EE1" w:rsidP="001D3AA2">
      <w:pPr>
        <w:pStyle w:val="Proposal"/>
      </w:pPr>
      <w:r w:rsidRPr="000235FF">
        <w:t xml:space="preserve">Proposal </w:t>
      </w:r>
      <w:r w:rsidR="00E1017F">
        <w:rPr>
          <w:noProof/>
        </w:rPr>
        <w:t>3</w:t>
      </w:r>
      <w:r w:rsidRPr="000235FF">
        <w:t xml:space="preserve">: </w:t>
      </w:r>
      <w:r w:rsidR="004206D1" w:rsidRPr="000235FF">
        <w:t>Study the</w:t>
      </w:r>
      <w:r w:rsidR="0055054F" w:rsidRPr="000235FF">
        <w:t xml:space="preserve"> </w:t>
      </w:r>
      <w:r w:rsidR="006714F0" w:rsidRPr="000235FF">
        <w:t>impact of lowering the CSI-RS frequency-domain density via link-level simulation</w:t>
      </w:r>
      <w:r w:rsidRPr="000235FF">
        <w:t>.</w:t>
      </w:r>
    </w:p>
    <w:p w14:paraId="6596B0B6" w14:textId="2E1A4ED8" w:rsidR="00310479" w:rsidRPr="00F8418F" w:rsidRDefault="0000590E" w:rsidP="00F50908">
      <w:pPr>
        <w:pStyle w:val="Heading3"/>
        <w:numPr>
          <w:ilvl w:val="2"/>
          <w:numId w:val="157"/>
        </w:numPr>
      </w:pPr>
      <w:r>
        <w:lastRenderedPageBreak/>
        <w:t>S</w:t>
      </w:r>
      <w:r w:rsidR="00412864" w:rsidRPr="00F8418F">
        <w:t>patial domain density reduction (port</w:t>
      </w:r>
      <w:r w:rsidR="000D3D18" w:rsidRPr="00F8418F">
        <w:t xml:space="preserve"> muting</w:t>
      </w:r>
      <w:r w:rsidR="00412864">
        <w:t>)</w:t>
      </w:r>
    </w:p>
    <w:p w14:paraId="6E01E1B0" w14:textId="72E192BC" w:rsidR="004C64C2" w:rsidRDefault="001919EB" w:rsidP="00826D9E">
      <w:r>
        <w:t xml:space="preserve">Another approach to reducing CSI RS overhead is to allow the gNB to sound </w:t>
      </w:r>
      <m:oMath>
        <m:r>
          <w:rPr>
            <w:rFonts w:ascii="Cambria Math" w:hAnsi="Cambria Math"/>
          </w:rPr>
          <m:t>X</m:t>
        </m:r>
      </m:oMath>
      <w:r>
        <w:t xml:space="preserve"> ports while </w:t>
      </w:r>
      <w:r w:rsidR="00FF3BCD">
        <w:t xml:space="preserve">requesting </w:t>
      </w:r>
      <w:r>
        <w:t xml:space="preserve">the UE to </w:t>
      </w:r>
      <w:r w:rsidR="00F50908">
        <w:t>“</w:t>
      </w:r>
      <w:r>
        <w:t>estimate</w:t>
      </w:r>
      <w:r w:rsidR="00F50908">
        <w:t>”</w:t>
      </w:r>
      <w:r>
        <w:t xml:space="preserve"> </w:t>
      </w:r>
      <m:oMath>
        <m:r>
          <w:rPr>
            <w:rFonts w:ascii="Cambria Math" w:hAnsi="Cambria Math"/>
          </w:rPr>
          <m:t>Y</m:t>
        </m:r>
      </m:oMath>
      <w:r>
        <w:t xml:space="preserve"> ports, where </w:t>
      </w:r>
      <m:oMath>
        <m:r>
          <w:rPr>
            <w:rFonts w:ascii="Cambria Math" w:hAnsi="Cambria Math"/>
          </w:rPr>
          <m:t>Y&gt;X</m:t>
        </m:r>
      </m:oMath>
      <w:r>
        <w:t xml:space="preserve">. </w:t>
      </w:r>
      <w:r w:rsidR="008B324B">
        <w:t xml:space="preserve"> </w:t>
      </w:r>
      <w:r>
        <w:t>For example, the gNB may transmit CSI</w:t>
      </w:r>
      <w:r w:rsidR="00826D9E">
        <w:t>-</w:t>
      </w:r>
      <w:r>
        <w:t xml:space="preserve">RS corresponding to 16 ports, while the UE extrapolates/interpolates the channel to estimate 32 ports. </w:t>
      </w:r>
      <w:r w:rsidR="008B324B">
        <w:t xml:space="preserve"> </w:t>
      </w:r>
      <w:r>
        <w:t xml:space="preserve">The port muting concept relies on the assumption of spatial channel correlation, allowing the UE to infer </w:t>
      </w:r>
      <w:r w:rsidR="00CC7FD5">
        <w:t>unobserved</w:t>
      </w:r>
      <w:r>
        <w:t xml:space="preserve"> ports through interpolation.</w:t>
      </w:r>
      <w:r w:rsidR="00826D9E">
        <w:t xml:space="preserve">  </w:t>
      </w:r>
      <w:r>
        <w:t>In practice, the feasibility of this approach is uncertain and requires further study, particularly with respect to interpolation accuracy</w:t>
      </w:r>
      <w:r w:rsidR="00191C81">
        <w:t>,</w:t>
      </w:r>
      <w:r>
        <w:t xml:space="preserve"> the robustness of the resulting CSI feedback</w:t>
      </w:r>
      <w:r w:rsidR="00191C81">
        <w:t xml:space="preserve">, and the </w:t>
      </w:r>
      <w:r w:rsidR="00D5109A">
        <w:t>performance-complexity trade-off</w:t>
      </w:r>
      <w:r w:rsidR="0063408B">
        <w:t xml:space="preserve">.  The study needs to be carried out with proper modeling of the realistic gNB antenna array and RF, e.g., </w:t>
      </w:r>
      <w:r w:rsidR="003F02F5">
        <w:t xml:space="preserve">mutual coupling, </w:t>
      </w:r>
      <w:r w:rsidR="00F0135E">
        <w:t>phase drifting,</w:t>
      </w:r>
      <w:r w:rsidR="009B7BD2">
        <w:t xml:space="preserve"> and</w:t>
      </w:r>
      <w:r w:rsidR="00815B4C">
        <w:t xml:space="preserve"> per-port antenna response, etc.</w:t>
      </w:r>
      <w:r w:rsidR="00C513ED">
        <w:t xml:space="preserve"> </w:t>
      </w:r>
    </w:p>
    <w:p w14:paraId="5F6B5B21" w14:textId="033135E9" w:rsidR="009B6E8F" w:rsidRPr="009B6E8F" w:rsidRDefault="00D366D5" w:rsidP="00D366D5">
      <w:r>
        <w:t>As an example, w</w:t>
      </w:r>
      <w:r w:rsidR="000B2220">
        <w:t>e</w:t>
      </w:r>
      <w:r>
        <w:t xml:space="preserve"> show below that t</w:t>
      </w:r>
      <w:r w:rsidR="00B5572F">
        <w:t xml:space="preserve">he </w:t>
      </w:r>
      <w:r w:rsidR="009B6E8F" w:rsidRPr="009B6E8F">
        <w:t>performance of port muting may be sensitive to practical impairments such as phase drift.</w:t>
      </w:r>
      <w:r w:rsidR="00B5572F">
        <w:t xml:space="preserve">  </w:t>
      </w:r>
      <w:r w:rsidR="009B6E8F">
        <w:t>T</w:t>
      </w:r>
      <w:r w:rsidR="009B6E8F" w:rsidRPr="009B6E8F">
        <w:t xml:space="preserve">o assess the impact of phase drift among different Tx antennas over time, we model the phase drift on the </w:t>
      </w:r>
      <m:oMath>
        <m:r>
          <w:rPr>
            <w:rFonts w:ascii="Cambria Math" w:hAnsi="Cambria Math"/>
          </w:rPr>
          <m:t>i</m:t>
        </m:r>
      </m:oMath>
      <w:r w:rsidR="009B6E8F" w:rsidRPr="009B6E8F">
        <w:t xml:space="preserve">-th Tx antenna as </w:t>
      </w:r>
      <m:oMath>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~U(-aπ,aπ)</m:t>
        </m:r>
      </m:oMath>
      <w:r w:rsidR="009B6E8F" w:rsidRPr="009B6E8F">
        <w:t xml:space="preserve">, with </w:t>
      </w:r>
      <m:oMath>
        <m:r>
          <w:rPr>
            <w:rFonts w:ascii="Cambria Math" w:hAnsi="Cambria Math"/>
          </w:rPr>
          <m:t>a</m:t>
        </m:r>
      </m:oMath>
      <w:r w:rsidR="009B6E8F" w:rsidRPr="009B6E8F">
        <w:t xml:space="preserve"> representing the phase drift level. The resulting channel incorporating phase drift becomes </w:t>
      </w:r>
      <m:oMath>
        <m:acc>
          <m:accPr>
            <m:chr m:val="̃"/>
            <m:ctrlPr>
              <w:rPr>
                <w:rFonts w:ascii="Cambria Math" w:hAnsi="Cambria Math"/>
                <w:b/>
                <w:i/>
              </w:rPr>
            </m:ctrlPr>
          </m:accPr>
          <m:e>
            <m:r>
              <m:rPr>
                <m:sty m:val="bi"/>
              </m:rPr>
              <w:rPr>
                <w:rFonts w:ascii="Cambria Math" w:hAnsi="Cambria Math"/>
              </w:rPr>
              <m:t>H</m:t>
            </m:r>
          </m:e>
        </m:acc>
        <m:r>
          <m:rPr>
            <m:sty m:val="bi"/>
          </m:rPr>
          <w:rPr>
            <w:rFonts w:ascii="Cambria Math" w:hAnsi="Cambria Math"/>
          </w:rPr>
          <m:t>=HC</m:t>
        </m:r>
      </m:oMath>
      <w:r w:rsidR="009B6E8F" w:rsidRPr="009B6E8F">
        <w:t xml:space="preserve">, where </w:t>
      </w:r>
      <m:oMath>
        <m:r>
          <m:rPr>
            <m:sty m:val="bi"/>
          </m:rPr>
          <w:rPr>
            <w:rFonts w:ascii="Cambria Math" w:hAnsi="Cambria Math"/>
          </w:rPr>
          <m:t>C</m:t>
        </m:r>
        <m:r>
          <w:rPr>
            <w:rFonts w:ascii="Cambria Math" w:hAnsi="Cambria Math"/>
          </w:rPr>
          <m:t>=diag(</m:t>
        </m:r>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0</m:t>
                </m:r>
              </m:sub>
            </m:sSub>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1</m:t>
                </m:r>
              </m:sub>
            </m:sSub>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Sub>
          </m:sup>
        </m:sSup>
        <m:r>
          <w:rPr>
            <w:rFonts w:ascii="Cambria Math" w:hAnsi="Cambria Math"/>
          </w:rPr>
          <m:t>)</m:t>
        </m:r>
      </m:oMath>
      <w:r w:rsidR="009B6E8F" w:rsidRPr="009B6E8F">
        <w:t>. T</w:t>
      </w:r>
      <w:r w:rsidR="00250F62">
        <w:t>he</w:t>
      </w:r>
      <w:r w:rsidR="009B6E8F" w:rsidRPr="009B6E8F">
        <w:t xml:space="preserve"> sparse CSI-RS patterns with density </w:t>
      </w:r>
      <m:oMath>
        <m:r>
          <w:rPr>
            <w:rFonts w:ascii="Cambria Math" w:hAnsi="Cambria Math"/>
          </w:rPr>
          <m:t>α=0.25</m:t>
        </m:r>
      </m:oMath>
      <w:r w:rsidR="009B6E8F" w:rsidRPr="009B6E8F">
        <w:t xml:space="preserve"> </w:t>
      </w:r>
      <w:r w:rsidR="00250F62">
        <w:t>is</w:t>
      </w:r>
      <w:r w:rsidR="009B6E8F" w:rsidRPr="009B6E8F">
        <w:t xml:space="preserve"> considered: a subset of ports is transmitted on every RB. </w:t>
      </w:r>
      <w:r w:rsidR="0098137A">
        <w:t xml:space="preserve">An AI/ML channel estimator was employed.  </w:t>
      </w:r>
      <w:r w:rsidR="009B6E8F" w:rsidRPr="009B6E8F">
        <w:t>Training and evaluation were conducted under a Dense Urban scenario with 20</w:t>
      </w:r>
      <w:r w:rsidR="00E816ED">
        <w:t xml:space="preserve"> </w:t>
      </w:r>
      <w:r w:rsidR="009B6E8F" w:rsidRPr="009B6E8F">
        <w:t>MHz bandwidth, 32 CSI-RS ports, and a gNB antenna layout of</w:t>
      </w:r>
      <w:r w:rsidR="00E816ED">
        <w:t xml:space="preserve"> </w:t>
      </w:r>
      <m:oMath>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TXRU</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TXRU</m:t>
            </m:r>
          </m:sub>
        </m:sSub>
        <m:r>
          <m:rPr>
            <m:sty m:val="p"/>
          </m:rPr>
          <w:rPr>
            <w:rFonts w:ascii="Cambria Math" w:hAnsi="Cambria Math"/>
          </w:rPr>
          <m:t>) = (8, 8, 2, 1, 1, 2, 8)</m:t>
        </m:r>
      </m:oMath>
      <w:r w:rsidR="00E816ED">
        <w:t>.</w:t>
      </w:r>
      <w:r w:rsidR="009B6E8F" w:rsidRPr="009B6E8F">
        <w:t xml:space="preserve"> </w:t>
      </w:r>
      <w:r w:rsidR="00E816ED">
        <w:t xml:space="preserve"> </w:t>
      </w:r>
      <w:r w:rsidR="009B6E8F" w:rsidRPr="009B6E8F">
        <w:t xml:space="preserve">The evaluation result </w:t>
      </w:r>
      <w:r w:rsidR="009B6E8F" w:rsidRPr="009B6E8F" w:rsidDel="00CA3095">
        <w:t>indicate</w:t>
      </w:r>
      <w:r w:rsidR="0098137A">
        <w:t>s</w:t>
      </w:r>
      <w:r w:rsidR="009B6E8F" w:rsidRPr="009B6E8F" w:rsidDel="00CA3095">
        <w:t xml:space="preserve"> </w:t>
      </w:r>
      <w:r w:rsidR="009B6E8F" w:rsidRPr="009B6E8F">
        <w:t>that the port muting pattern is very sensitive to phase drifts.</w:t>
      </w:r>
    </w:p>
    <w:p w14:paraId="130C7F95" w14:textId="425190D5" w:rsidR="009B6E8F" w:rsidRPr="002907FC" w:rsidRDefault="00014E69" w:rsidP="00C741F3">
      <w:pPr>
        <w:pStyle w:val="Centered"/>
        <w:rPr>
          <w:highlight w:val="green"/>
        </w:rPr>
      </w:pPr>
      <w:r w:rsidRPr="00765D01">
        <w:rPr>
          <w:noProof/>
        </w:rPr>
        <mc:AlternateContent>
          <mc:Choice Requires="wpg">
            <w:drawing>
              <wp:inline distT="0" distB="0" distL="0" distR="0" wp14:anchorId="6B93493F" wp14:editId="28E74B42">
                <wp:extent cx="3169920" cy="1950720"/>
                <wp:effectExtent l="0" t="0" r="0" b="0"/>
                <wp:docPr id="1793505340" name="Group 8"/>
                <wp:cNvGraphicFramePr/>
                <a:graphic xmlns:a="http://schemas.openxmlformats.org/drawingml/2006/main">
                  <a:graphicData uri="http://schemas.microsoft.com/office/word/2010/wordprocessingGroup">
                    <wpg:wgp>
                      <wpg:cNvGrpSpPr/>
                      <wpg:grpSpPr>
                        <a:xfrm>
                          <a:off x="0" y="0"/>
                          <a:ext cx="3169920" cy="1950720"/>
                          <a:chOff x="0" y="0"/>
                          <a:chExt cx="6080693" cy="3439498"/>
                        </a:xfrm>
                      </wpg:grpSpPr>
                      <pic:pic xmlns:pic="http://schemas.openxmlformats.org/drawingml/2006/picture">
                        <pic:nvPicPr>
                          <pic:cNvPr id="1998016198" name="Picture 1998016198"/>
                          <pic:cNvPicPr>
                            <a:picLocks noChangeAspect="1"/>
                          </pic:cNvPicPr>
                        </pic:nvPicPr>
                        <pic:blipFill>
                          <a:blip r:embed="rId11"/>
                          <a:stretch>
                            <a:fillRect/>
                          </a:stretch>
                        </pic:blipFill>
                        <pic:spPr>
                          <a:xfrm>
                            <a:off x="1494697" y="0"/>
                            <a:ext cx="4585996" cy="3439498"/>
                          </a:xfrm>
                          <a:prstGeom prst="rect">
                            <a:avLst/>
                          </a:prstGeom>
                        </pic:spPr>
                      </pic:pic>
                      <pic:pic xmlns:pic="http://schemas.openxmlformats.org/drawingml/2006/picture">
                        <pic:nvPicPr>
                          <pic:cNvPr id="1052708187" name="Picture 1052708187"/>
                          <pic:cNvPicPr>
                            <a:picLocks noChangeAspect="1"/>
                          </pic:cNvPicPr>
                        </pic:nvPicPr>
                        <pic:blipFill>
                          <a:blip r:embed="rId12"/>
                          <a:stretch>
                            <a:fillRect/>
                          </a:stretch>
                        </pic:blipFill>
                        <pic:spPr>
                          <a:xfrm>
                            <a:off x="0" y="1130858"/>
                            <a:ext cx="1346913" cy="1043238"/>
                          </a:xfrm>
                          <a:prstGeom prst="rect">
                            <a:avLst/>
                          </a:prstGeom>
                        </pic:spPr>
                      </pic:pic>
                    </wpg:wgp>
                  </a:graphicData>
                </a:graphic>
              </wp:inline>
            </w:drawing>
          </mc:Choice>
          <mc:Fallback>
            <w:pict>
              <v:group w14:anchorId="41856DB8" id="Group 8" o:spid="_x0000_s1026" style="width:249.6pt;height:153.6pt;mso-position-horizontal-relative:char;mso-position-vertical-relative:line" coordsize="60806,3439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98016198" o:spid="_x0000_s1027" type="#_x0000_t75" style="position:absolute;left:14946;width:45860;height:34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">
                  <v:imagedata r:id="rId17" o:title=""/>
                </v:shape>
                <v:shape id="Picture 1052708187" o:spid="_x0000_s1028" type="#_x0000_t75" style="position:absolute;top:11308;width:13469;height:10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">
                  <v:imagedata r:id="rId18" o:title=""/>
                </v:shape>
                <w10:anchorlock/>
              </v:group>
            </w:pict>
          </mc:Fallback>
        </mc:AlternateContent>
      </w:r>
    </w:p>
    <w:p w14:paraId="618724FC" w14:textId="350D4967" w:rsidR="009B6E8F" w:rsidRDefault="009B6E8F" w:rsidP="00AC6292">
      <w:pPr>
        <w:pStyle w:val="Caption"/>
      </w:pPr>
      <w:r w:rsidRPr="007D37CD">
        <w:t xml:space="preserve">Figure </w:t>
      </w:r>
      <w:r w:rsidR="00E1017F">
        <w:rPr>
          <w:noProof/>
        </w:rPr>
        <w:t>2</w:t>
      </w:r>
      <w:r w:rsidR="00142F45">
        <w:noBreakHyphen/>
      </w:r>
      <w:r w:rsidR="00E1017F">
        <w:rPr>
          <w:noProof/>
        </w:rPr>
        <w:t>1</w:t>
      </w:r>
      <w:r w:rsidRPr="009B6E8F">
        <w:t xml:space="preserve">: </w:t>
      </w:r>
      <w:r w:rsidR="0006276C">
        <w:t>C</w:t>
      </w:r>
      <w:r w:rsidRPr="009B6E8F">
        <w:t xml:space="preserve">omparison between port muting and sparse </w:t>
      </w:r>
      <w:r w:rsidRPr="00AC6292">
        <w:t>frequency</w:t>
      </w:r>
      <w:r w:rsidRPr="009B6E8F">
        <w:t xml:space="preserve"> pattern</w:t>
      </w:r>
    </w:p>
    <w:p w14:paraId="18A2B7AF" w14:textId="1327DB6E" w:rsidR="009B6E8F" w:rsidRDefault="009B6E8F" w:rsidP="009B6E8F">
      <w:pPr>
        <w:pStyle w:val="Observation"/>
      </w:pPr>
      <w:bookmarkStart w:id="1" w:name="_Ref213404087"/>
      <w:r>
        <w:t xml:space="preserve">Observation </w:t>
      </w:r>
      <w:r w:rsidR="00E1017F">
        <w:rPr>
          <w:noProof/>
        </w:rPr>
        <w:t>8</w:t>
      </w:r>
      <w:r>
        <w:t>: Port muting</w:t>
      </w:r>
      <w:r w:rsidRPr="000348F1">
        <w:t xml:space="preserve"> </w:t>
      </w:r>
      <w:r w:rsidR="00C713E9">
        <w:t>can be</w:t>
      </w:r>
      <w:r w:rsidRPr="000348F1">
        <w:t xml:space="preserve"> sensitive to </w:t>
      </w:r>
      <w:r w:rsidR="00BA7940">
        <w:t>gNB RF and array impairments</w:t>
      </w:r>
      <w:r w:rsidRPr="00744677">
        <w:t>.</w:t>
      </w:r>
      <w:bookmarkEnd w:id="1"/>
    </w:p>
    <w:p w14:paraId="1AC3EEB6" w14:textId="26359A27" w:rsidR="00636085" w:rsidRPr="00292A43" w:rsidRDefault="00FD4A65" w:rsidP="00AC4D3C">
      <w:pPr>
        <w:pStyle w:val="Proposal"/>
      </w:pPr>
      <w:r w:rsidRPr="007D37CD">
        <w:t xml:space="preserve">Proposal </w:t>
      </w:r>
      <w:r w:rsidR="00E1017F">
        <w:rPr>
          <w:noProof/>
        </w:rPr>
        <w:t>4</w:t>
      </w:r>
      <w:r w:rsidR="00AC4D3C" w:rsidRPr="007D37CD">
        <w:t>:</w:t>
      </w:r>
      <w:r w:rsidRPr="007D37CD">
        <w:t xml:space="preserve"> </w:t>
      </w:r>
      <w:r w:rsidR="00705AD5" w:rsidRPr="00F8418F">
        <w:t>Study</w:t>
      </w:r>
      <w:r w:rsidRPr="00F8418F">
        <w:t xml:space="preserve"> the feasibility </w:t>
      </w:r>
      <w:r w:rsidR="00755342" w:rsidRPr="00F8418F">
        <w:t xml:space="preserve">and necessity </w:t>
      </w:r>
      <w:r w:rsidRPr="00F8418F">
        <w:t xml:space="preserve">of port muting </w:t>
      </w:r>
      <w:r w:rsidR="00FB7F35" w:rsidRPr="00F8418F">
        <w:t>and interpolation</w:t>
      </w:r>
      <w:r w:rsidRPr="00F8418F">
        <w:t xml:space="preserve"> as a mechanism for reducing CSI‑RS overhead</w:t>
      </w:r>
      <w:r w:rsidR="008F62D7" w:rsidRPr="00F8418F">
        <w:t>.</w:t>
      </w:r>
      <w:r w:rsidR="004D190B">
        <w:t xml:space="preserve">  </w:t>
      </w:r>
    </w:p>
    <w:p w14:paraId="7FD6D0BF" w14:textId="602CDF5B" w:rsidR="005F210B" w:rsidRDefault="004C1C44" w:rsidP="00AD28CD">
      <w:r>
        <w:t>It is worth noting that the</w:t>
      </w:r>
      <w:r w:rsidR="00766060">
        <w:t xml:space="preserve"> UE-side</w:t>
      </w:r>
      <w:r>
        <w:t xml:space="preserve"> interpolation </w:t>
      </w:r>
      <w:r w:rsidR="009E0843">
        <w:t xml:space="preserve">may be feasible </w:t>
      </w:r>
      <w:r w:rsidR="00AD28CD">
        <w:t>only if</w:t>
      </w:r>
      <w:r w:rsidR="009E0843">
        <w:t xml:space="preserve"> the unsounded ports are </w:t>
      </w:r>
      <w:r w:rsidR="00A6001E">
        <w:t>sufficiently correlated with the sounded ports</w:t>
      </w:r>
      <w:r w:rsidR="006659C5">
        <w:t xml:space="preserve">, and if </w:t>
      </w:r>
      <w:r w:rsidR="00330474">
        <w:t xml:space="preserve">the </w:t>
      </w:r>
      <w:r w:rsidR="00AD28CD">
        <w:t xml:space="preserve">UE has </w:t>
      </w:r>
      <w:r w:rsidR="00330474">
        <w:t xml:space="preserve">accurate </w:t>
      </w:r>
      <w:r w:rsidR="00AD28CD">
        <w:t xml:space="preserve">knowledge of correlation across CSI-RS ports.  </w:t>
      </w:r>
      <w:r w:rsidR="00353ABC">
        <w:t xml:space="preserve">The former </w:t>
      </w:r>
      <w:r w:rsidR="00E34A58">
        <w:t xml:space="preserve">depends on </w:t>
      </w:r>
    </w:p>
    <w:p w14:paraId="0D23EEE8" w14:textId="3997D414" w:rsidR="00CE73CC" w:rsidRDefault="00E34A58" w:rsidP="008A3FB9">
      <w:pPr>
        <w:pStyle w:val="Bullet"/>
      </w:pPr>
      <w:r>
        <w:t xml:space="preserve">the </w:t>
      </w:r>
      <w:r w:rsidR="00CA2AB9">
        <w:t xml:space="preserve">gNB antenna array </w:t>
      </w:r>
      <w:r w:rsidR="00980920">
        <w:t xml:space="preserve">and RF </w:t>
      </w:r>
      <w:r w:rsidR="00CA2AB9">
        <w:t>design</w:t>
      </w:r>
      <w:r w:rsidR="005F210B">
        <w:t xml:space="preserve">, </w:t>
      </w:r>
      <w:r w:rsidR="009832A0">
        <w:t xml:space="preserve">including mutual coupling, </w:t>
      </w:r>
      <w:r w:rsidR="000029BC">
        <w:t xml:space="preserve">antenna element consistency, </w:t>
      </w:r>
      <w:r w:rsidR="005F210B">
        <w:t xml:space="preserve">the radio distribution network </w:t>
      </w:r>
      <w:r w:rsidR="000A7752">
        <w:t xml:space="preserve">between </w:t>
      </w:r>
      <w:r w:rsidR="005F210B">
        <w:t xml:space="preserve">the </w:t>
      </w:r>
      <w:r w:rsidR="000A7752">
        <w:t xml:space="preserve">TxRUs and the physical antenna radiators, </w:t>
      </w:r>
      <w:r w:rsidR="00980920">
        <w:t xml:space="preserve">RF impairments, </w:t>
      </w:r>
      <w:r w:rsidR="00FB63A3">
        <w:t>etc.</w:t>
      </w:r>
    </w:p>
    <w:p w14:paraId="6915B767" w14:textId="44607042" w:rsidR="00D73EDA" w:rsidRDefault="009832A0" w:rsidP="008A3FB9">
      <w:pPr>
        <w:pStyle w:val="Bullet"/>
      </w:pPr>
      <w:r>
        <w:t xml:space="preserve">the mapping between the CSI-RS ports and the </w:t>
      </w:r>
      <w:r w:rsidR="00CE73CC">
        <w:t>TxRUs</w:t>
      </w:r>
      <w:r w:rsidR="001E414B">
        <w:t>,</w:t>
      </w:r>
      <w:r w:rsidR="00D73EDA">
        <w:t xml:space="preserve"> and</w:t>
      </w:r>
    </w:p>
    <w:p w14:paraId="0AA42077" w14:textId="2B0D4AC0" w:rsidR="00D73EDA" w:rsidRDefault="00D73EDA" w:rsidP="008A3FB9">
      <w:pPr>
        <w:pStyle w:val="Bullet"/>
      </w:pPr>
      <w:r>
        <w:t xml:space="preserve">the </w:t>
      </w:r>
      <w:r w:rsidR="005614D7">
        <w:t>spatial-</w:t>
      </w:r>
      <w:r w:rsidR="002B16EC">
        <w:t>frequency correlation of the propagation channel (</w:t>
      </w:r>
      <w:r w:rsidR="00840908">
        <w:t xml:space="preserve">i.e., </w:t>
      </w:r>
      <w:r w:rsidR="00B3779C">
        <w:t xml:space="preserve">the </w:t>
      </w:r>
      <w:r w:rsidR="00CD55A5">
        <w:t>over-the-air channel</w:t>
      </w:r>
      <w:r w:rsidR="00B3779C">
        <w:t xml:space="preserve"> in-between </w:t>
      </w:r>
      <w:r w:rsidR="00957248">
        <w:t>the gNB antenna radiator</w:t>
      </w:r>
      <w:r w:rsidR="00840908">
        <w:t>s</w:t>
      </w:r>
      <w:r w:rsidR="00957248">
        <w:t xml:space="preserve"> and the UE antenna radiator</w:t>
      </w:r>
      <w:r w:rsidR="00840908">
        <w:t>s</w:t>
      </w:r>
      <w:r w:rsidR="00957248">
        <w:t>)</w:t>
      </w:r>
      <w:r w:rsidR="001E414B">
        <w:t>;</w:t>
      </w:r>
    </w:p>
    <w:p w14:paraId="4ECB4B5C" w14:textId="1F66D6BE" w:rsidR="00AD28CD" w:rsidRDefault="00D73EDA" w:rsidP="00AD28CD">
      <w:r>
        <w:t>while the latter</w:t>
      </w:r>
      <w:r w:rsidR="006369D0">
        <w:t xml:space="preserve"> heavily re</w:t>
      </w:r>
      <w:r w:rsidR="001560E1">
        <w:t>lies</w:t>
      </w:r>
      <w:r w:rsidR="006369D0">
        <w:t xml:space="preserve"> on </w:t>
      </w:r>
      <w:r w:rsidR="00E5351E">
        <w:t xml:space="preserve">what </w:t>
      </w:r>
      <w:r w:rsidR="00CC072F">
        <w:t>gNB-</w:t>
      </w:r>
      <w:r w:rsidR="00E5351E">
        <w:t>side inf</w:t>
      </w:r>
      <w:r w:rsidR="00CC072F">
        <w:t>ormation can be</w:t>
      </w:r>
      <w:r w:rsidR="00A13785">
        <w:t xml:space="preserve"> made</w:t>
      </w:r>
      <w:r w:rsidR="00CC072F">
        <w:t xml:space="preserve"> available at the UE side.  </w:t>
      </w:r>
      <w:r w:rsidR="008C4E4A">
        <w:t xml:space="preserve">Given that </w:t>
      </w:r>
      <w:r w:rsidR="00742F6A">
        <w:t>t</w:t>
      </w:r>
      <w:r w:rsidR="00AD28CD">
        <w:t xml:space="preserve">he network has more information about its own antenna </w:t>
      </w:r>
      <w:r w:rsidR="00742F6A">
        <w:t>and RF implementation</w:t>
      </w:r>
      <w:r w:rsidR="00AD28CD">
        <w:t xml:space="preserve"> and thus </w:t>
      </w:r>
      <w:r w:rsidR="00742F6A">
        <w:t xml:space="preserve">network should be </w:t>
      </w:r>
      <w:r w:rsidR="00AD28CD">
        <w:t xml:space="preserve">in a better position to perform such extrapolation/interpolation than UE. </w:t>
      </w:r>
    </w:p>
    <w:p w14:paraId="4D2B4282" w14:textId="2F1A3D43" w:rsidR="00742F6A" w:rsidRPr="00292A43" w:rsidRDefault="00742F6A" w:rsidP="00742F6A">
      <w:pPr>
        <w:pStyle w:val="Proposal"/>
      </w:pPr>
      <w:r w:rsidRPr="007D37CD">
        <w:t xml:space="preserve">Proposal </w:t>
      </w:r>
      <w:r w:rsidR="00E1017F">
        <w:rPr>
          <w:noProof/>
        </w:rPr>
        <w:t>5</w:t>
      </w:r>
      <w:r w:rsidRPr="007D37CD">
        <w:t>:</w:t>
      </w:r>
      <w:r w:rsidR="00C616BC">
        <w:t xml:space="preserve"> UE always reports </w:t>
      </w:r>
      <m:oMath>
        <m:r>
          <m:rPr>
            <m:sty m:val="bi"/>
          </m:rPr>
          <w:rPr>
            <w:rFonts w:ascii="Cambria Math" w:hAnsi="Cambria Math"/>
          </w:rPr>
          <m:t>X</m:t>
        </m:r>
      </m:oMath>
      <w:r w:rsidR="00DC2B08">
        <w:t xml:space="preserve">-port CSI based on </w:t>
      </w:r>
      <m:oMath>
        <m:r>
          <m:rPr>
            <m:sty m:val="bi"/>
          </m:rPr>
          <w:rPr>
            <w:rFonts w:ascii="Cambria Math" w:hAnsi="Cambria Math"/>
          </w:rPr>
          <m:t>X</m:t>
        </m:r>
      </m:oMath>
      <w:r w:rsidR="00C64030">
        <w:t xml:space="preserve"> </w:t>
      </w:r>
      <w:r w:rsidR="00DC2B08">
        <w:t xml:space="preserve">-port CSI-RS.  </w:t>
      </w:r>
      <w:r w:rsidR="00D91585">
        <w:t xml:space="preserve">Whether or not to perform interpolation on the </w:t>
      </w:r>
      <m:oMath>
        <m:r>
          <m:rPr>
            <m:sty m:val="bi"/>
          </m:rPr>
          <w:rPr>
            <w:rFonts w:ascii="Cambria Math" w:hAnsi="Cambria Math"/>
          </w:rPr>
          <m:t>X</m:t>
        </m:r>
      </m:oMath>
      <w:r w:rsidR="00C64030">
        <w:t xml:space="preserve"> </w:t>
      </w:r>
      <w:r w:rsidR="00D91585">
        <w:t xml:space="preserve">-port CSI to derive </w:t>
      </w:r>
      <m:oMath>
        <m:r>
          <m:rPr>
            <m:sty m:val="bi"/>
          </m:rPr>
          <w:rPr>
            <w:rFonts w:ascii="Cambria Math" w:hAnsi="Cambria Math"/>
          </w:rPr>
          <m:t>Y</m:t>
        </m:r>
      </m:oMath>
      <w:r w:rsidR="00D91585">
        <w:t>-port</w:t>
      </w:r>
      <w:r w:rsidR="00253820">
        <w:t xml:space="preserve"> </w:t>
      </w:r>
      <w:r w:rsidR="00D91585">
        <w:t>CSI</w:t>
      </w:r>
      <w:r w:rsidR="00253820">
        <w:t xml:space="preserve"> </w:t>
      </w:r>
      <w:r w:rsidR="00341DE3">
        <w:t>(</w:t>
      </w:r>
      <m:oMath>
        <m:r>
          <m:rPr>
            <m:sty m:val="bi"/>
          </m:rPr>
          <w:rPr>
            <w:rFonts w:ascii="Cambria Math" w:hAnsi="Cambria Math"/>
          </w:rPr>
          <m:t>Y&gt;X</m:t>
        </m:r>
      </m:oMath>
      <w:r w:rsidR="00341DE3">
        <w:t xml:space="preserve">) </w:t>
      </w:r>
      <w:r w:rsidR="00253820">
        <w:t>should be part of network implementation.</w:t>
      </w:r>
      <w:r>
        <w:t xml:space="preserve">  </w:t>
      </w:r>
    </w:p>
    <w:p w14:paraId="108B87AB" w14:textId="25E99BF5" w:rsidR="009871B9" w:rsidRPr="000A79DD" w:rsidRDefault="0000590E" w:rsidP="000A79DD">
      <w:pPr>
        <w:pStyle w:val="Heading3"/>
      </w:pPr>
      <w:r w:rsidRPr="000A79DD">
        <w:lastRenderedPageBreak/>
        <w:t>C</w:t>
      </w:r>
      <w:r w:rsidR="009871B9" w:rsidRPr="000A79DD">
        <w:t>omplexity analysis</w:t>
      </w:r>
    </w:p>
    <w:p w14:paraId="5ADF7420" w14:textId="10A144DD" w:rsidR="006C2CB7" w:rsidRDefault="007F6E48" w:rsidP="000A79DD">
      <w:r w:rsidRPr="007F6E48">
        <w:t>In this section,</w:t>
      </w:r>
      <w:r>
        <w:t xml:space="preserve"> we evaluate various channel estimation algorithms for frequency-sparse CSI-RS patterns and discuss their complexity. </w:t>
      </w:r>
      <w:r w:rsidR="009F278A" w:rsidRPr="007D37CD">
        <w:t xml:space="preserve"> </w:t>
      </w:r>
      <w:r>
        <w:t>We evaluate three channel estimation algorithms:</w:t>
      </w:r>
    </w:p>
    <w:p w14:paraId="3C11D01D" w14:textId="0DCB2B0E" w:rsidR="007F6E48" w:rsidRDefault="007F6E48" w:rsidP="003B1CE9">
      <w:pPr>
        <w:pStyle w:val="Bullet"/>
      </w:pPr>
      <w:r>
        <w:t>Robust MMSE</w:t>
      </w:r>
      <w:r w:rsidR="00C11FB6">
        <w:t xml:space="preserve"> (RMMSE)</w:t>
      </w:r>
    </w:p>
    <w:p w14:paraId="78C7DDDE" w14:textId="49F2BF8D" w:rsidR="007F6E48" w:rsidRDefault="007F6E48" w:rsidP="003B1CE9">
      <w:pPr>
        <w:pStyle w:val="Bullet"/>
      </w:pPr>
      <w:r>
        <w:t>Compressed sensing: orthogonal matching pursuit (OMP) with oversampling factor of 4</w:t>
      </w:r>
    </w:p>
    <w:p w14:paraId="625C715D" w14:textId="081C823E" w:rsidR="007F6E48" w:rsidRDefault="007F6E48" w:rsidP="003B1CE9">
      <w:pPr>
        <w:pStyle w:val="Bullet"/>
      </w:pPr>
      <w:r>
        <w:t>Neural network (NN)</w:t>
      </w:r>
    </w:p>
    <w:p w14:paraId="218595ED" w14:textId="233CA947" w:rsidR="007F6E48" w:rsidRDefault="007F6E48" w:rsidP="005A2106">
      <w:r>
        <w:t xml:space="preserve">For CSI-RS patterns, we consider frequency-sparse CSI-RS patterns with various densities </w:t>
      </w:r>
      <m:oMath>
        <m:r>
          <w:rPr>
            <w:rFonts w:ascii="Cambria Math" w:hAnsi="Cambria Math"/>
          </w:rPr>
          <m:t>α</m:t>
        </m:r>
      </m:oMath>
      <w:r>
        <w:t xml:space="preserve">, where </w:t>
      </w:r>
      <m:oMath>
        <m:r>
          <w:rPr>
            <w:rFonts w:ascii="Cambria Math" w:hAnsi="Cambria Math"/>
          </w:rPr>
          <m:t>α=1</m:t>
        </m:r>
      </m:oMath>
      <w:r>
        <w:t xml:space="preserve"> corresponds to a full CSI-RS pattern where each CSI-RS port is transmitted on every RB, and where</w:t>
      </w:r>
      <w:r w:rsidRPr="00741B33">
        <w:t xml:space="preserve"> </w:t>
      </w:r>
      <m:oMath>
        <m:r>
          <w:rPr>
            <w:rFonts w:ascii="Cambria Math" w:hAnsi="Cambria Math"/>
          </w:rPr>
          <m:t>α&lt;1</m:t>
        </m:r>
      </m:oMath>
      <w:r>
        <w:t xml:space="preserve"> corresponds to a sparse CSI-RS pattern where each CSI-RS port is transmitted on every </w:t>
      </w:r>
      <m:oMath>
        <m:r>
          <w:rPr>
            <w:rFonts w:ascii="Cambria Math" w:hAnsi="Cambria Math"/>
          </w:rPr>
          <m:t>1/α</m:t>
        </m:r>
      </m:oMath>
      <w:r>
        <w:t xml:space="preserve"> RBs.</w:t>
      </w:r>
    </w:p>
    <w:p w14:paraId="1CECE234" w14:textId="6936DC90" w:rsidR="00FC0F2D" w:rsidRDefault="006A1B05" w:rsidP="00FC0F2D">
      <w:r w:rsidRPr="00A17436">
        <w:t xml:space="preserve">Training and evaluation were conducted under a Dense Urban scenario with </w:t>
      </w:r>
      <w:r w:rsidR="00053903">
        <w:t>20</w:t>
      </w:r>
      <w:r w:rsidR="00AA0C23">
        <w:t xml:space="preserve"> </w:t>
      </w:r>
      <w:r w:rsidR="00053903">
        <w:t>MHz</w:t>
      </w:r>
      <w:r w:rsidR="0083201E">
        <w:t xml:space="preserve"> bandwidth,</w:t>
      </w:r>
      <w:r w:rsidR="00053903">
        <w:t xml:space="preserve"> </w:t>
      </w:r>
      <w:r w:rsidRPr="00A17436">
        <w:t>32 CSI-RS ports</w:t>
      </w:r>
      <w:r w:rsidR="003F776C">
        <w:t>,</w:t>
      </w:r>
      <w:r w:rsidRPr="00A17436">
        <w:t xml:space="preserve"> and </w:t>
      </w:r>
      <w:r w:rsidR="009A74F4">
        <w:t>a</w:t>
      </w:r>
      <w:r w:rsidRPr="00A17436">
        <w:t xml:space="preserve"> gNB antenna layout</w:t>
      </w:r>
      <w:r w:rsidR="003F776C">
        <w:t xml:space="preserve"> of</w:t>
      </w:r>
      <w:r w:rsidRPr="00A17436">
        <w:t xml:space="preserve"> </w:t>
      </w:r>
      <m:oMath>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TXRU</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TXRU</m:t>
            </m:r>
          </m:sub>
        </m:sSub>
        <m:r>
          <m:rPr>
            <m:sty m:val="p"/>
          </m:rPr>
          <w:rPr>
            <w:rFonts w:ascii="Cambria Math" w:hAnsi="Cambria Math"/>
          </w:rPr>
          <m:t>) = (8, 8, 2, 1, 1, 2, 8)</m:t>
        </m:r>
      </m:oMath>
      <w:r w:rsidRPr="00A17436">
        <w:t xml:space="preserve">. The NNs </w:t>
      </w:r>
      <w:r w:rsidR="003767D0">
        <w:t>were</w:t>
      </w:r>
      <w:r w:rsidRPr="00A17436">
        <w:t xml:space="preserve"> specifically trained for </w:t>
      </w:r>
      <w:r w:rsidR="004252B4">
        <w:t>each</w:t>
      </w:r>
      <w:r w:rsidRPr="00A17436">
        <w:t xml:space="preserve"> CSI-RS density</w:t>
      </w:r>
      <w:r w:rsidR="004252B4">
        <w:t xml:space="preserve">, </w:t>
      </w:r>
      <w:r w:rsidR="00AC3192">
        <w:t xml:space="preserve">and the RMMSE </w:t>
      </w:r>
      <w:r w:rsidR="003947CF">
        <w:t xml:space="preserve">was implemented </w:t>
      </w:r>
      <w:r w:rsidR="000A2CC8">
        <w:t xml:space="preserve">in the frequency domain using a rectangular window. </w:t>
      </w:r>
      <w:r w:rsidR="002A6523">
        <w:t>G</w:t>
      </w:r>
      <w:r w:rsidR="004252B4">
        <w:t>enie SNR know</w:t>
      </w:r>
      <w:r w:rsidR="003767D0">
        <w:t xml:space="preserve">ledge was assumed for </w:t>
      </w:r>
      <w:r w:rsidR="0059432B">
        <w:t>the NNs</w:t>
      </w:r>
      <w:r w:rsidR="003767D0">
        <w:t>,</w:t>
      </w:r>
      <w:r w:rsidR="004656DC">
        <w:t xml:space="preserve"> RMMSE</w:t>
      </w:r>
      <w:r w:rsidR="003767D0">
        <w:t xml:space="preserve">, and </w:t>
      </w:r>
      <w:r w:rsidR="004656DC">
        <w:t>OMP</w:t>
      </w:r>
      <w:r w:rsidRPr="00A17436">
        <w:t>.</w:t>
      </w:r>
      <w:r w:rsidR="000F3496">
        <w:t xml:space="preserve"> </w:t>
      </w:r>
      <w:r w:rsidRPr="00A17436">
        <w:t xml:space="preserve">For the evaluations, CSI-RS observations were generated by adding additive Gaussian noise (according to the given SNR) to genie channels </w:t>
      </w:r>
      <w:r w:rsidR="00BD6C8E">
        <w:t>(32 ports and 48 RBs)</w:t>
      </w:r>
      <w:r w:rsidRPr="00A17436">
        <w:t xml:space="preserve"> at the RB level; CSI-RS patterns within each RB and OCC have not been modelled</w:t>
      </w:r>
      <w:r>
        <w:t>.</w:t>
      </w:r>
    </w:p>
    <w:p w14:paraId="4D6C4853" w14:textId="35F66E59" w:rsidR="00764EC7" w:rsidRDefault="00E1017F" w:rsidP="00FC0F2D">
      <w:r>
        <w:t xml:space="preserve">Figure </w:t>
      </w:r>
      <w:r>
        <w:rPr>
          <w:noProof/>
        </w:rPr>
        <w:t>2</w:t>
      </w:r>
      <w:r>
        <w:noBreakHyphen/>
      </w:r>
      <w:r>
        <w:rPr>
          <w:noProof/>
        </w:rPr>
        <w:t>2</w:t>
      </w:r>
      <w:r w:rsidR="00692B14">
        <w:t xml:space="preserve"> </w:t>
      </w:r>
      <w:r w:rsidR="00764EC7">
        <w:t>shows the channel estimation accuracies in terms of NMSE.</w:t>
      </w:r>
    </w:p>
    <w:p w14:paraId="63061238" w14:textId="77777777" w:rsidR="00142F45" w:rsidRDefault="00963B2F" w:rsidP="00142F45">
      <w:pPr>
        <w:keepNext/>
        <w:spacing w:before="120" w:after="120"/>
      </w:pPr>
      <w:r w:rsidRPr="009906BA">
        <w:rPr>
          <w:noProof/>
        </w:rPr>
        <mc:AlternateContent>
          <mc:Choice Requires="wpg">
            <w:drawing>
              <wp:inline distT="0" distB="0" distL="0" distR="0" wp14:anchorId="5208D985" wp14:editId="29C5D08A">
                <wp:extent cx="5951551" cy="1661822"/>
                <wp:effectExtent l="0" t="0" r="0" b="0"/>
                <wp:docPr id="15" name="Group 14">
                  <a:extLst xmlns:a="http://schemas.openxmlformats.org/drawingml/2006/main">
                    <a:ext uri="{FF2B5EF4-FFF2-40B4-BE49-F238E27FC236}">
                      <a16:creationId xmlns:a16="http://schemas.microsoft.com/office/drawing/2014/main" id="{4B87711E-C879-34BD-E9A7-FCA2FFC9A1F7}"/>
                    </a:ext>
                  </a:extLst>
                </wp:docPr>
                <wp:cNvGraphicFramePr/>
                <a:graphic xmlns:a="http://schemas.openxmlformats.org/drawingml/2006/main">
                  <a:graphicData uri="http://schemas.microsoft.com/office/word/2010/wordprocessingGroup">
                    <wpg:wgp>
                      <wpg:cNvGrpSpPr/>
                      <wpg:grpSpPr>
                        <a:xfrm>
                          <a:off x="0" y="0"/>
                          <a:ext cx="5951551" cy="1661822"/>
                          <a:chOff x="0" y="0"/>
                          <a:chExt cx="11296063" cy="3135630"/>
                        </a:xfrm>
                      </wpg:grpSpPr>
                      <pic:pic xmlns:pic="http://schemas.openxmlformats.org/drawingml/2006/picture">
                        <pic:nvPicPr>
                          <pic:cNvPr id="1359606990" name="Picture 1359606990">
                            <a:extLst>
                              <a:ext uri="{FF2B5EF4-FFF2-40B4-BE49-F238E27FC236}">
                                <a16:creationId xmlns:a16="http://schemas.microsoft.com/office/drawing/2014/main" id="{8B98E7F6-5C09-DCB7-2A1C-A540BCB0DE7D}"/>
                              </a:ext>
                            </a:extLst>
                          </pic:cNvPr>
                          <pic:cNvPicPr>
                            <a:picLocks noChangeAspect="1"/>
                          </pic:cNvPicPr>
                        </pic:nvPicPr>
                        <pic:blipFill>
                          <a:blip r:embed="rId19"/>
                          <a:stretch>
                            <a:fillRect/>
                          </a:stretch>
                        </pic:blipFill>
                        <pic:spPr>
                          <a:xfrm>
                            <a:off x="3549034" y="8600"/>
                            <a:ext cx="4073853" cy="3055390"/>
                          </a:xfrm>
                          <a:prstGeom prst="rect">
                            <a:avLst/>
                          </a:prstGeom>
                        </pic:spPr>
                      </pic:pic>
                      <pic:pic xmlns:pic="http://schemas.openxmlformats.org/drawingml/2006/picture">
                        <pic:nvPicPr>
                          <pic:cNvPr id="613179139" name="Picture 613179139">
                            <a:extLst>
                              <a:ext uri="{FF2B5EF4-FFF2-40B4-BE49-F238E27FC236}">
                                <a16:creationId xmlns:a16="http://schemas.microsoft.com/office/drawing/2014/main" id="{59F47070-F166-4FB8-3867-14D9479EE1EB}"/>
                              </a:ext>
                            </a:extLst>
                          </pic:cNvPr>
                          <pic:cNvPicPr>
                            <a:picLocks noChangeAspect="1"/>
                          </pic:cNvPicPr>
                        </pic:nvPicPr>
                        <pic:blipFill>
                          <a:blip r:embed="rId20"/>
                          <a:stretch>
                            <a:fillRect/>
                          </a:stretch>
                        </pic:blipFill>
                        <pic:spPr>
                          <a:xfrm>
                            <a:off x="7115223" y="0"/>
                            <a:ext cx="4180840" cy="3135630"/>
                          </a:xfrm>
                          <a:prstGeom prst="rect">
                            <a:avLst/>
                          </a:prstGeom>
                        </pic:spPr>
                      </pic:pic>
                      <pic:pic xmlns:pic="http://schemas.openxmlformats.org/drawingml/2006/picture">
                        <pic:nvPicPr>
                          <pic:cNvPr id="905963485" name="Picture 905963485">
                            <a:extLst>
                              <a:ext uri="{FF2B5EF4-FFF2-40B4-BE49-F238E27FC236}">
                                <a16:creationId xmlns:a16="http://schemas.microsoft.com/office/drawing/2014/main" id="{E341CD6E-49D2-1679-198F-9F3F26490B6E}"/>
                              </a:ext>
                            </a:extLst>
                          </pic:cNvPr>
                          <pic:cNvPicPr>
                            <a:picLocks noChangeAspect="1"/>
                          </pic:cNvPicPr>
                        </pic:nvPicPr>
                        <pic:blipFill>
                          <a:blip r:embed="rId21"/>
                          <a:stretch>
                            <a:fillRect/>
                          </a:stretch>
                        </pic:blipFill>
                        <pic:spPr>
                          <a:xfrm>
                            <a:off x="0" y="8600"/>
                            <a:ext cx="4085320" cy="3063990"/>
                          </a:xfrm>
                          <a:prstGeom prst="rect">
                            <a:avLst/>
                          </a:prstGeom>
                        </pic:spPr>
                      </pic:pic>
                    </wpg:wgp>
                  </a:graphicData>
                </a:graphic>
              </wp:inline>
            </w:drawing>
          </mc:Choice>
          <mc:Fallback>
            <w:pict>
              <v:group w14:anchorId="0FD1D991" id="Group 14" o:spid="_x0000_s1026" style="width:468.65pt;height:130.85pt;mso-position-horizontal-relative:char;mso-position-vertical-relative:line" coordsize="112960,3135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">
                <v:shape id="Picture 1359606990" o:spid="_x0000_s1027" type="#_x0000_t75" style="position:absolute;left:35490;top:86;width:40738;height:30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">
                  <v:imagedata r:id="rId22" o:title=""/>
                </v:shape>
                <v:shape id="Picture 613179139" o:spid="_x0000_s1028" type="#_x0000_t75" style="position:absolute;left:71152;width:41808;height:313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">
                  <v:imagedata r:id="rId23" o:title=""/>
                </v:shape>
                <v:shape id="Picture 905963485" o:spid="_x0000_s1029" type="#_x0000_t75" style="position:absolute;top:86;width:40853;height:30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">
                  <v:imagedata r:id="rId24" o:title=""/>
                </v:shape>
                <w10:anchorlock/>
              </v:group>
            </w:pict>
          </mc:Fallback>
        </mc:AlternateContent>
      </w:r>
    </w:p>
    <w:p w14:paraId="4EEAB15B" w14:textId="65B507D7" w:rsidR="00A17098" w:rsidRPr="00245868" w:rsidRDefault="00142F45" w:rsidP="00AC6292">
      <w:pPr>
        <w:pStyle w:val="Caption"/>
        <w:rPr>
          <w:highlight w:val="yellow"/>
        </w:rPr>
      </w:pPr>
      <w:bookmarkStart w:id="2" w:name="_Ref220623802"/>
      <w:r>
        <w:t xml:space="preserve">Figure </w:t>
      </w:r>
      <w:r w:rsidR="00E1017F">
        <w:rPr>
          <w:noProof/>
        </w:rPr>
        <w:t>2</w:t>
      </w:r>
      <w:r>
        <w:noBreakHyphen/>
      </w:r>
      <w:r w:rsidR="00E1017F">
        <w:rPr>
          <w:noProof/>
        </w:rPr>
        <w:t>2</w:t>
      </w:r>
      <w:bookmarkEnd w:id="2"/>
      <w:r>
        <w:t>: Channel estimation accuracies in terms of NMSE</w:t>
      </w:r>
    </w:p>
    <w:p w14:paraId="363569BD" w14:textId="68B69B4E" w:rsidR="005D03DF" w:rsidRPr="009906BA" w:rsidRDefault="00E1017F" w:rsidP="00011789">
      <w:r w:rsidRPr="009906BA">
        <w:t xml:space="preserve">Table </w:t>
      </w:r>
      <w:r>
        <w:t>2</w:t>
      </w:r>
      <w:r w:rsidRPr="009906BA">
        <w:noBreakHyphen/>
      </w:r>
      <w:r>
        <w:t>1</w:t>
      </w:r>
      <w:r w:rsidR="00764EC7" w:rsidRPr="009906BA">
        <w:t xml:space="preserve"> summarizes the complexity of each of the channel estimation algorithms we evaluated. </w:t>
      </w:r>
      <w:r w:rsidR="00390B2C" w:rsidRPr="009906BA">
        <w:t>For</w:t>
      </w:r>
      <w:r w:rsidR="008A46ED" w:rsidRPr="009906BA">
        <w:t xml:space="preserve"> processing 48</w:t>
      </w:r>
      <w:r w:rsidR="003F4672" w:rsidRPr="009906BA">
        <w:t xml:space="preserve"> </w:t>
      </w:r>
      <w:r w:rsidR="008A46ED" w:rsidRPr="009906BA">
        <w:t>RBs, 32 ports</w:t>
      </w:r>
      <w:r w:rsidR="003F4672" w:rsidRPr="009906BA">
        <w:t xml:space="preserve">, and 4 Rx, our neural network has around 416M MACs and the OMP has around 115 MACs (assuming </w:t>
      </w:r>
      <m:oMath>
        <m:r>
          <w:rPr>
            <w:rFonts w:ascii="Cambria Math" w:hAnsi="Cambria Math"/>
          </w:rPr>
          <m:t>α=1</m:t>
        </m:r>
      </m:oMath>
      <w:r w:rsidR="003F4672" w:rsidRPr="009906BA">
        <w:t>)</w:t>
      </w:r>
      <w:r w:rsidR="00C11908" w:rsidRPr="009906BA">
        <w:t xml:space="preserve">, which is </w:t>
      </w:r>
      <w:r w:rsidR="0005019D" w:rsidRPr="009906BA">
        <w:t xml:space="preserve">high. In comparison, a </w:t>
      </w:r>
      <w:r w:rsidR="00871BCD" w:rsidRPr="009906BA">
        <w:t>naïve implementation of the RMMSE estimator involves a single matrix multiplication</w:t>
      </w:r>
      <w:r w:rsidR="00A17FAF" w:rsidRPr="009906BA">
        <w:t xml:space="preserve">  </w:t>
      </w:r>
      <m:oMath>
        <m:acc>
          <m:accPr>
            <m:ctrlPr>
              <w:rPr>
                <w:rFonts w:ascii="Cambria Math" w:hAnsi="Cambria Math"/>
                <w:i/>
              </w:rPr>
            </m:ctrlPr>
          </m:accPr>
          <m:e>
            <m:r>
              <m:rPr>
                <m:sty m:val="bi"/>
              </m:rPr>
              <w:rPr>
                <w:rFonts w:ascii="Cambria Math" w:hAnsi="Cambria Math"/>
              </w:rPr>
              <m:t>h</m:t>
            </m:r>
          </m:e>
        </m:acc>
        <m:r>
          <w:rPr>
            <w:rFonts w:ascii="Cambria Math" w:hAnsi="Cambria Math"/>
          </w:rPr>
          <m:t>=</m:t>
        </m:r>
        <m:r>
          <m:rPr>
            <m:sty m:val="bi"/>
          </m:rPr>
          <w:rPr>
            <w:rFonts w:ascii="Cambria Math" w:hAnsi="Cambria Math"/>
          </w:rPr>
          <m:t>Wy</m:t>
        </m:r>
      </m:oMath>
      <w:r w:rsidR="00662750" w:rsidRPr="009906BA">
        <w:t xml:space="preserve"> over 48 RBs for each Tx-Rx pair, where </w:t>
      </w:r>
      <m:oMath>
        <m:r>
          <m:rPr>
            <m:sty m:val="bi"/>
          </m:rPr>
          <w:rPr>
            <w:rFonts w:ascii="Cambria Math" w:hAnsi="Cambria Math"/>
          </w:rPr>
          <m:t>W</m:t>
        </m:r>
      </m:oMath>
      <w:r w:rsidR="00662750" w:rsidRPr="009906BA">
        <w:t xml:space="preserve"> is a 48-by-48</w:t>
      </w:r>
      <w:r w:rsidR="00A246B6" w:rsidRPr="009906BA">
        <w:t xml:space="preserve"> complex matrix and </w:t>
      </w:r>
      <m:oMath>
        <m:r>
          <m:rPr>
            <m:sty m:val="bi"/>
          </m:rPr>
          <w:rPr>
            <w:rFonts w:ascii="Cambria Math" w:hAnsi="Cambria Math"/>
          </w:rPr>
          <m:t>y</m:t>
        </m:r>
      </m:oMath>
      <w:r w:rsidR="00805AE0" w:rsidRPr="009906BA">
        <w:t xml:space="preserve"> is a 48-dimensional complex vector (assuming </w:t>
      </w:r>
      <m:oMath>
        <m:r>
          <w:rPr>
            <w:rFonts w:ascii="Cambria Math" w:hAnsi="Cambria Math"/>
          </w:rPr>
          <m:t>α=1</m:t>
        </m:r>
      </m:oMath>
      <w:r w:rsidR="00805AE0" w:rsidRPr="009906BA">
        <w:t>)</w:t>
      </w:r>
      <w:r w:rsidR="00D04850" w:rsidRPr="009906BA">
        <w:t>. This gives 48</w:t>
      </w:r>
      <w:r w:rsidR="00AC6292" w:rsidRPr="009906BA">
        <w:t xml:space="preserve"> </w:t>
      </w:r>
      <w:r w:rsidR="00011789" w:rsidRPr="009906BA">
        <w:t>(</w:t>
      </w:r>
      <w:r w:rsidR="00D04850" w:rsidRPr="009906BA">
        <w:t>RBs</w:t>
      </w:r>
      <w:r w:rsidR="00011789" w:rsidRPr="009906BA">
        <w:t xml:space="preserve">) </w:t>
      </w:r>
      <w:r w:rsidR="00AC6292" w:rsidRPr="009906BA">
        <w:rPr>
          <w:rFonts w:asciiTheme="majorHAnsi" w:hAnsiTheme="majorHAnsi" w:cstheme="majorHAnsi"/>
        </w:rPr>
        <w:t>×</w:t>
      </w:r>
      <w:r w:rsidR="00011789" w:rsidRPr="009906BA">
        <w:t xml:space="preserve"> </w:t>
      </w:r>
      <w:r w:rsidR="00D04850" w:rsidRPr="009906BA">
        <w:t>48</w:t>
      </w:r>
      <w:r w:rsidR="00011789" w:rsidRPr="009906BA">
        <w:t xml:space="preserve"> (</w:t>
      </w:r>
      <w:r w:rsidR="00D04850" w:rsidRPr="009906BA">
        <w:t>RBs</w:t>
      </w:r>
      <w:r w:rsidR="00011789" w:rsidRPr="009906BA">
        <w:t xml:space="preserve">) </w:t>
      </w:r>
      <w:r w:rsidR="00AC6292" w:rsidRPr="009906BA">
        <w:rPr>
          <w:rFonts w:asciiTheme="majorHAnsi" w:hAnsiTheme="majorHAnsi" w:cstheme="majorHAnsi"/>
        </w:rPr>
        <w:t>×</w:t>
      </w:r>
      <w:r w:rsidR="002A67D1" w:rsidRPr="009906BA">
        <w:rPr>
          <w:rFonts w:asciiTheme="majorHAnsi" w:hAnsiTheme="majorHAnsi" w:cstheme="majorHAnsi"/>
        </w:rPr>
        <w:t xml:space="preserve"> </w:t>
      </w:r>
      <w:r w:rsidR="00D04850" w:rsidRPr="009906BA">
        <w:t>32</w:t>
      </w:r>
      <w:r w:rsidR="00011789" w:rsidRPr="009906BA">
        <w:t xml:space="preserve"> (</w:t>
      </w:r>
      <w:r w:rsidR="00D04850" w:rsidRPr="009906BA">
        <w:t>Tx</w:t>
      </w:r>
      <w:r w:rsidR="00011789" w:rsidRPr="009906BA">
        <w:t>)</w:t>
      </w:r>
      <w:r w:rsidR="002A67D1" w:rsidRPr="009906BA">
        <w:t xml:space="preserve"> </w:t>
      </w:r>
      <w:r w:rsidR="00AC6292" w:rsidRPr="009906BA">
        <w:rPr>
          <w:rFonts w:asciiTheme="majorHAnsi" w:hAnsiTheme="majorHAnsi" w:cstheme="majorHAnsi"/>
        </w:rPr>
        <w:t>×</w:t>
      </w:r>
      <w:r w:rsidR="00011789" w:rsidRPr="009906BA">
        <w:t xml:space="preserve"> </w:t>
      </w:r>
      <w:r w:rsidR="00D04850" w:rsidRPr="009906BA">
        <w:t>4</w:t>
      </w:r>
      <w:r w:rsidR="00011789" w:rsidRPr="009906BA">
        <w:t xml:space="preserve"> (</w:t>
      </w:r>
      <w:r w:rsidR="00D04850" w:rsidRPr="009906BA">
        <w:t>Rx</w:t>
      </w:r>
      <w:r w:rsidR="00011789" w:rsidRPr="009906BA">
        <w:t xml:space="preserve">) </w:t>
      </w:r>
      <w:r w:rsidR="00AC6292" w:rsidRPr="009906BA">
        <w:rPr>
          <w:rFonts w:asciiTheme="majorHAnsi" w:hAnsiTheme="majorHAnsi" w:cstheme="majorHAnsi"/>
        </w:rPr>
        <w:t>×</w:t>
      </w:r>
      <w:r w:rsidR="00011789" w:rsidRPr="009906BA">
        <w:t xml:space="preserve"> </w:t>
      </w:r>
      <w:r w:rsidR="00D04850" w:rsidRPr="009906BA">
        <w:t>4</w:t>
      </w:r>
      <w:r w:rsidR="00011789" w:rsidRPr="009906BA">
        <w:t xml:space="preserve"> </w:t>
      </w:r>
      <w:r w:rsidR="00D04850" w:rsidRPr="009906BA">
        <w:t>=</w:t>
      </w:r>
      <w:r w:rsidR="00011789" w:rsidRPr="009906BA">
        <w:t xml:space="preserve"> </w:t>
      </w:r>
      <w:r w:rsidR="00D04850" w:rsidRPr="009906BA">
        <w:t>1.</w:t>
      </w:r>
      <w:r w:rsidR="00FC0F2D" w:rsidRPr="009906BA">
        <w:t>2</w:t>
      </w:r>
      <w:r w:rsidR="00011789" w:rsidRPr="009906BA">
        <w:t xml:space="preserve"> </w:t>
      </w:r>
      <w:r w:rsidR="00FC0F2D" w:rsidRPr="009906BA">
        <w:t>M</w:t>
      </w:r>
      <w:r w:rsidR="00321796" w:rsidRPr="009906BA">
        <w:t xml:space="preserve"> MACs. </w:t>
      </w:r>
      <w:r w:rsidR="007A2C7D" w:rsidRPr="009906BA">
        <w:t>So</w:t>
      </w:r>
      <w:r w:rsidR="00B05194" w:rsidRPr="009906BA">
        <w:t xml:space="preserve">, the complexity of NN and OMP is significantly higher than </w:t>
      </w:r>
      <w:r w:rsidR="00863332" w:rsidRPr="009906BA">
        <w:t xml:space="preserve">the RMMSE </w:t>
      </w:r>
      <w:r w:rsidR="006A2B74" w:rsidRPr="009906BA">
        <w:t>channel estimator</w:t>
      </w:r>
      <w:r w:rsidR="00360D6F" w:rsidRPr="009906BA">
        <w:t xml:space="preserve">. </w:t>
      </w:r>
      <w:r w:rsidR="00B020F0" w:rsidRPr="009906BA">
        <w:t xml:space="preserve">Here, we note that we did not yet put any effort into </w:t>
      </w:r>
      <w:r w:rsidR="003959C8">
        <w:t xml:space="preserve">NNs with </w:t>
      </w:r>
      <w:r w:rsidR="00B020F0" w:rsidRPr="009906BA">
        <w:t xml:space="preserve">lower </w:t>
      </w:r>
      <w:r w:rsidR="0029409C" w:rsidRPr="009906BA">
        <w:t>complexity</w:t>
      </w:r>
      <w:r w:rsidR="00B020F0" w:rsidRPr="009906BA">
        <w:t xml:space="preserve"> </w:t>
      </w:r>
      <w:r w:rsidR="0029409C" w:rsidRPr="009906BA">
        <w:t xml:space="preserve">and compressed sensing algorithm </w:t>
      </w:r>
      <w:r w:rsidR="00B020F0" w:rsidRPr="009906BA">
        <w:t>design</w:t>
      </w:r>
      <w:r w:rsidR="00716956" w:rsidRPr="009906BA">
        <w:t>s</w:t>
      </w:r>
      <w:r w:rsidR="0029409C" w:rsidRPr="009906BA">
        <w:t xml:space="preserve">, so the </w:t>
      </w:r>
      <w:r w:rsidR="008D225A" w:rsidRPr="009906BA">
        <w:t>complex</w:t>
      </w:r>
      <w:r w:rsidR="00D459F3" w:rsidRPr="009906BA">
        <w:t xml:space="preserve">ity of the NN or compressed sensing algorithms </w:t>
      </w:r>
      <w:r w:rsidR="003959C8">
        <w:t>might</w:t>
      </w:r>
      <w:r w:rsidR="00D459F3" w:rsidRPr="009906BA">
        <w:t xml:space="preserve"> be reduced</w:t>
      </w:r>
      <w:r w:rsidR="00B979EC">
        <w:t xml:space="preserve"> to some extent</w:t>
      </w:r>
      <w:r w:rsidR="00D459F3" w:rsidRPr="009906BA">
        <w:t xml:space="preserve">. It </w:t>
      </w:r>
      <w:r w:rsidR="008964B3" w:rsidRPr="009906BA">
        <w:t>is also noted that the RMMSE estimator has room for optimization toward lower complexity. The trade-offs between performance and complexity should be assessed carefully.</w:t>
      </w:r>
    </w:p>
    <w:p w14:paraId="203E242B" w14:textId="27F2F5C2" w:rsidR="002A67D1" w:rsidRPr="009906BA" w:rsidRDefault="002A67D1" w:rsidP="002A67D1">
      <w:pPr>
        <w:pStyle w:val="Caption"/>
      </w:pPr>
      <w:bookmarkStart w:id="3" w:name="_Ref220513544"/>
      <w:bookmarkStart w:id="4" w:name="_Ref220513534"/>
      <w:r w:rsidRPr="009906BA">
        <w:t xml:space="preserve">Table </w:t>
      </w:r>
      <w:r w:rsidR="00E1017F">
        <w:rPr>
          <w:noProof/>
        </w:rPr>
        <w:t>2</w:t>
      </w:r>
      <w:r w:rsidRPr="009906BA">
        <w:noBreakHyphen/>
      </w:r>
      <w:r w:rsidR="00E1017F">
        <w:rPr>
          <w:noProof/>
        </w:rPr>
        <w:t>1</w:t>
      </w:r>
      <w:bookmarkEnd w:id="3"/>
      <w:r w:rsidRPr="009906BA">
        <w:t xml:space="preserve">: </w:t>
      </w:r>
      <w:r w:rsidR="00E44BEF" w:rsidRPr="009906BA">
        <w:t xml:space="preserve">Complexity </w:t>
      </w:r>
      <w:r w:rsidRPr="009906BA">
        <w:t>comparison of three channel estimation algorithms</w:t>
      </w:r>
      <w:bookmarkEnd w:id="4"/>
    </w:p>
    <w:tbl>
      <w:tblPr>
        <w:tblW w:w="7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2"/>
        <w:gridCol w:w="1055"/>
        <w:gridCol w:w="1076"/>
        <w:gridCol w:w="966"/>
        <w:gridCol w:w="814"/>
        <w:gridCol w:w="1064"/>
        <w:gridCol w:w="1045"/>
        <w:gridCol w:w="1016"/>
      </w:tblGrid>
      <w:tr w:rsidR="00C4710B" w:rsidRPr="009906BA" w14:paraId="5B039E71" w14:textId="67FD2DBD" w:rsidTr="002A67D1">
        <w:trPr>
          <w:trHeight w:val="262"/>
          <w:jc w:val="center"/>
        </w:trPr>
        <w:tc>
          <w:tcPr>
            <w:tcW w:w="822" w:type="dxa"/>
            <w:vMerge w:val="restart"/>
          </w:tcPr>
          <w:p w14:paraId="54CD174C" w14:textId="77777777" w:rsidR="00C4710B" w:rsidRPr="009906BA" w:rsidRDefault="00C4710B" w:rsidP="008B6020">
            <w:pPr>
              <w:pStyle w:val="Centered"/>
            </w:pPr>
          </w:p>
        </w:tc>
        <w:tc>
          <w:tcPr>
            <w:tcW w:w="1055" w:type="dxa"/>
            <w:vMerge w:val="restart"/>
          </w:tcPr>
          <w:p w14:paraId="51131C86" w14:textId="33DAAE59" w:rsidR="00C4710B" w:rsidRPr="009906BA" w:rsidRDefault="00C4710B" w:rsidP="008B6020">
            <w:pPr>
              <w:pStyle w:val="Centered"/>
            </w:pPr>
            <w:r w:rsidRPr="009906BA">
              <w:t>NN</w:t>
            </w:r>
          </w:p>
        </w:tc>
        <w:tc>
          <w:tcPr>
            <w:tcW w:w="2856" w:type="dxa"/>
            <w:gridSpan w:val="3"/>
          </w:tcPr>
          <w:p w14:paraId="05476D3F" w14:textId="675F5C81" w:rsidR="00C4710B" w:rsidRPr="009906BA" w:rsidRDefault="00C4710B" w:rsidP="008B6020">
            <w:pPr>
              <w:pStyle w:val="Centered"/>
            </w:pPr>
            <w:r w:rsidRPr="009906BA">
              <w:t>OMP</w:t>
            </w:r>
          </w:p>
        </w:tc>
        <w:tc>
          <w:tcPr>
            <w:tcW w:w="3125" w:type="dxa"/>
            <w:gridSpan w:val="3"/>
          </w:tcPr>
          <w:p w14:paraId="76D0959B" w14:textId="506CA857" w:rsidR="00C4710B" w:rsidRPr="009906BA" w:rsidRDefault="00C4710B" w:rsidP="008B6020">
            <w:pPr>
              <w:pStyle w:val="Centered"/>
            </w:pPr>
            <w:r w:rsidRPr="009906BA">
              <w:t>RMMSE</w:t>
            </w:r>
          </w:p>
        </w:tc>
      </w:tr>
      <w:tr w:rsidR="007D0704" w:rsidRPr="009906BA" w14:paraId="734E1789" w14:textId="26D450A0" w:rsidTr="002A67D1">
        <w:trPr>
          <w:trHeight w:val="207"/>
          <w:jc w:val="center"/>
        </w:trPr>
        <w:tc>
          <w:tcPr>
            <w:tcW w:w="822" w:type="dxa"/>
            <w:vMerge/>
          </w:tcPr>
          <w:p w14:paraId="3E53F24F" w14:textId="77777777" w:rsidR="00C4710B" w:rsidRPr="009906BA" w:rsidRDefault="00C4710B" w:rsidP="008B6020">
            <w:pPr>
              <w:pStyle w:val="Centered"/>
            </w:pPr>
          </w:p>
        </w:tc>
        <w:tc>
          <w:tcPr>
            <w:tcW w:w="1055" w:type="dxa"/>
            <w:vMerge/>
          </w:tcPr>
          <w:p w14:paraId="35838B7B" w14:textId="77777777" w:rsidR="00C4710B" w:rsidRPr="009906BA" w:rsidRDefault="00C4710B" w:rsidP="008B6020">
            <w:pPr>
              <w:pStyle w:val="Centered"/>
            </w:pPr>
          </w:p>
        </w:tc>
        <w:tc>
          <w:tcPr>
            <w:tcW w:w="1076" w:type="dxa"/>
          </w:tcPr>
          <w:p w14:paraId="128AABCD" w14:textId="42E6E7BE" w:rsidR="00C4710B" w:rsidRPr="009906BA" w:rsidRDefault="00027802" w:rsidP="008B6020">
            <w:pPr>
              <w:pStyle w:val="Centered"/>
            </w:pPr>
            <m:oMathPara>
              <m:oMath>
                <m:r>
                  <w:rPr>
                    <w:rFonts w:ascii="Cambria Math" w:hAnsi="Cambria Math"/>
                  </w:rPr>
                  <m:t>α=0.25</m:t>
                </m:r>
              </m:oMath>
            </m:oMathPara>
          </w:p>
        </w:tc>
        <w:tc>
          <w:tcPr>
            <w:tcW w:w="966" w:type="dxa"/>
          </w:tcPr>
          <w:p w14:paraId="096EB785" w14:textId="7772E1BA" w:rsidR="00C4710B" w:rsidRPr="009906BA" w:rsidRDefault="00027802" w:rsidP="008B6020">
            <w:pPr>
              <w:pStyle w:val="Centered"/>
            </w:pPr>
            <m:oMathPara>
              <m:oMath>
                <m:r>
                  <w:rPr>
                    <w:rFonts w:ascii="Cambria Math" w:hAnsi="Cambria Math"/>
                  </w:rPr>
                  <m:t>α=0.5</m:t>
                </m:r>
              </m:oMath>
            </m:oMathPara>
          </w:p>
        </w:tc>
        <w:tc>
          <w:tcPr>
            <w:tcW w:w="814" w:type="dxa"/>
          </w:tcPr>
          <w:p w14:paraId="5C788DB8" w14:textId="62E9FDD5" w:rsidR="00C4710B" w:rsidRPr="009906BA" w:rsidRDefault="00027802" w:rsidP="008B6020">
            <w:pPr>
              <w:pStyle w:val="Centered"/>
            </w:pPr>
            <m:oMathPara>
              <m:oMath>
                <m:r>
                  <w:rPr>
                    <w:rFonts w:ascii="Cambria Math" w:hAnsi="Cambria Math"/>
                  </w:rPr>
                  <m:t>α=1</m:t>
                </m:r>
              </m:oMath>
            </m:oMathPara>
          </w:p>
        </w:tc>
        <w:tc>
          <w:tcPr>
            <w:tcW w:w="1064" w:type="dxa"/>
          </w:tcPr>
          <w:p w14:paraId="6CEDA133" w14:textId="42F00248" w:rsidR="00C4710B" w:rsidRPr="009906BA" w:rsidRDefault="00027802" w:rsidP="008B6020">
            <w:pPr>
              <w:pStyle w:val="Centered"/>
            </w:pPr>
            <m:oMathPara>
              <m:oMath>
                <m:r>
                  <w:rPr>
                    <w:rFonts w:ascii="Cambria Math" w:hAnsi="Cambria Math"/>
                  </w:rPr>
                  <m:t>α=0.25</m:t>
                </m:r>
              </m:oMath>
            </m:oMathPara>
          </w:p>
        </w:tc>
        <w:tc>
          <w:tcPr>
            <w:tcW w:w="1045" w:type="dxa"/>
          </w:tcPr>
          <w:p w14:paraId="5E745894" w14:textId="624E5437" w:rsidR="00C4710B" w:rsidRPr="009906BA" w:rsidRDefault="00027802" w:rsidP="008B6020">
            <w:pPr>
              <w:pStyle w:val="Centered"/>
            </w:pPr>
            <m:oMathPara>
              <m:oMath>
                <m:r>
                  <w:rPr>
                    <w:rFonts w:ascii="Cambria Math" w:hAnsi="Cambria Math"/>
                  </w:rPr>
                  <m:t>α=0.5</m:t>
                </m:r>
              </m:oMath>
            </m:oMathPara>
          </w:p>
        </w:tc>
        <w:tc>
          <w:tcPr>
            <w:tcW w:w="1016" w:type="dxa"/>
          </w:tcPr>
          <w:p w14:paraId="3A25D97A" w14:textId="3A99CEFE" w:rsidR="00C4710B" w:rsidRPr="009906BA" w:rsidRDefault="00027802" w:rsidP="008B6020">
            <w:pPr>
              <w:pStyle w:val="Centered"/>
            </w:pPr>
            <m:oMathPara>
              <m:oMath>
                <m:r>
                  <w:rPr>
                    <w:rFonts w:ascii="Cambria Math" w:hAnsi="Cambria Math"/>
                  </w:rPr>
                  <m:t>α=1</m:t>
                </m:r>
              </m:oMath>
            </m:oMathPara>
          </w:p>
        </w:tc>
      </w:tr>
      <w:tr w:rsidR="00EA0817" w14:paraId="29849CC2" w14:textId="7B3332A1" w:rsidTr="002A67D1">
        <w:trPr>
          <w:trHeight w:val="436"/>
          <w:jc w:val="center"/>
        </w:trPr>
        <w:tc>
          <w:tcPr>
            <w:tcW w:w="822" w:type="dxa"/>
          </w:tcPr>
          <w:p w14:paraId="04D3DE06" w14:textId="14D4780C" w:rsidR="00C4710B" w:rsidRPr="009906BA" w:rsidRDefault="00C4710B" w:rsidP="008B6020">
            <w:pPr>
              <w:pStyle w:val="Centered"/>
            </w:pPr>
            <w:r w:rsidRPr="009906BA">
              <w:t xml:space="preserve">MAC </w:t>
            </w:r>
          </w:p>
        </w:tc>
        <w:tc>
          <w:tcPr>
            <w:tcW w:w="1055" w:type="dxa"/>
          </w:tcPr>
          <w:p w14:paraId="4EF94C8B" w14:textId="1CBD52D8" w:rsidR="00C4710B" w:rsidRPr="009906BA" w:rsidRDefault="00AC6C97" w:rsidP="008B6020">
            <w:pPr>
              <w:pStyle w:val="Centered"/>
            </w:pPr>
            <w:r w:rsidRPr="009906BA">
              <w:t>416</w:t>
            </w:r>
            <w:r w:rsidR="00FC0F2D" w:rsidRPr="009906BA">
              <w:t>M</w:t>
            </w:r>
          </w:p>
        </w:tc>
        <w:tc>
          <w:tcPr>
            <w:tcW w:w="1076" w:type="dxa"/>
          </w:tcPr>
          <w:p w14:paraId="4CFA4B75" w14:textId="261FEB15" w:rsidR="00C4710B" w:rsidRPr="009906BA" w:rsidRDefault="009249FB" w:rsidP="008B6020">
            <w:pPr>
              <w:pStyle w:val="Centered"/>
            </w:pPr>
            <w:r w:rsidRPr="009906BA">
              <w:t>7</w:t>
            </w:r>
            <w:r w:rsidR="00FC0F2D" w:rsidRPr="009906BA">
              <w:t>M</w:t>
            </w:r>
          </w:p>
        </w:tc>
        <w:tc>
          <w:tcPr>
            <w:tcW w:w="966" w:type="dxa"/>
          </w:tcPr>
          <w:p w14:paraId="223E95D0" w14:textId="318A4A77" w:rsidR="00C4710B" w:rsidRPr="009906BA" w:rsidRDefault="009249FB" w:rsidP="008B6020">
            <w:pPr>
              <w:pStyle w:val="Centered"/>
            </w:pPr>
            <w:r w:rsidRPr="009906BA">
              <w:t>28</w:t>
            </w:r>
            <w:r w:rsidR="00FC0F2D" w:rsidRPr="009906BA">
              <w:t>M</w:t>
            </w:r>
          </w:p>
        </w:tc>
        <w:tc>
          <w:tcPr>
            <w:tcW w:w="814" w:type="dxa"/>
          </w:tcPr>
          <w:p w14:paraId="51391964" w14:textId="215775CC" w:rsidR="00C4710B" w:rsidRPr="009906BA" w:rsidRDefault="00F25826" w:rsidP="008B6020">
            <w:pPr>
              <w:pStyle w:val="Centered"/>
            </w:pPr>
            <w:r w:rsidRPr="009906BA">
              <w:t>115</w:t>
            </w:r>
            <w:r w:rsidR="00FC0F2D" w:rsidRPr="009906BA">
              <w:t>M</w:t>
            </w:r>
          </w:p>
        </w:tc>
        <w:tc>
          <w:tcPr>
            <w:tcW w:w="1064" w:type="dxa"/>
          </w:tcPr>
          <w:p w14:paraId="392DB4FA" w14:textId="334EE049" w:rsidR="00C4710B" w:rsidRPr="009906BA" w:rsidRDefault="00FC0F2D" w:rsidP="008B6020">
            <w:pPr>
              <w:pStyle w:val="Centered"/>
            </w:pPr>
            <w:r w:rsidRPr="009906BA">
              <w:t>0.3M</w:t>
            </w:r>
          </w:p>
        </w:tc>
        <w:tc>
          <w:tcPr>
            <w:tcW w:w="1045" w:type="dxa"/>
          </w:tcPr>
          <w:p w14:paraId="217FB44D" w14:textId="73FF2DCD" w:rsidR="00C4710B" w:rsidRPr="009906BA" w:rsidRDefault="00FC0F2D" w:rsidP="008B6020">
            <w:pPr>
              <w:pStyle w:val="Centered"/>
            </w:pPr>
            <w:r w:rsidRPr="009906BA">
              <w:t>0.6M</w:t>
            </w:r>
          </w:p>
        </w:tc>
        <w:tc>
          <w:tcPr>
            <w:tcW w:w="1016" w:type="dxa"/>
          </w:tcPr>
          <w:p w14:paraId="762A45E4" w14:textId="02BDC215" w:rsidR="00C4710B" w:rsidRPr="009906BA" w:rsidRDefault="00FC0F2D" w:rsidP="008B6020">
            <w:pPr>
              <w:pStyle w:val="Centered"/>
            </w:pPr>
            <w:r w:rsidRPr="009906BA">
              <w:t>1.2M</w:t>
            </w:r>
          </w:p>
        </w:tc>
      </w:tr>
    </w:tbl>
    <w:p w14:paraId="04572A7E" w14:textId="6A65A3FB" w:rsidR="00764EC7" w:rsidRDefault="00764EC7" w:rsidP="00011789"/>
    <w:p w14:paraId="3618516D" w14:textId="3024C65C" w:rsidR="007F6E48" w:rsidRPr="00F8418F" w:rsidRDefault="007F6E48" w:rsidP="00011789">
      <w:r>
        <w:t xml:space="preserve">From the </w:t>
      </w:r>
      <w:r w:rsidR="00764EC7" w:rsidRPr="00F8418F">
        <w:t>above evaluation results and complexity</w:t>
      </w:r>
      <w:r w:rsidRPr="00F8418F">
        <w:t xml:space="preserve">, it is seen that </w:t>
      </w:r>
    </w:p>
    <w:p w14:paraId="237C47C8" w14:textId="1FEE4DA2" w:rsidR="007F6E48" w:rsidRPr="007F6E48" w:rsidRDefault="007F6E48" w:rsidP="00265906">
      <w:pPr>
        <w:pStyle w:val="Bullet"/>
      </w:pPr>
      <w:r w:rsidRPr="007F6E48">
        <w:lastRenderedPageBreak/>
        <w:t xml:space="preserve">Reducing CSI-RS density worsens channel estimation performance. This is due to (1) lower effective power allocated to CSI-RS, and (2) aliasing if the CSI-RS density is too low compared to the delay spread of the channel. </w:t>
      </w:r>
    </w:p>
    <w:p w14:paraId="71DA8E48" w14:textId="1A7C30CD" w:rsidR="007F6E48" w:rsidRPr="00EC1ED6" w:rsidRDefault="007F6E48" w:rsidP="00265906">
      <w:pPr>
        <w:pStyle w:val="Bullet"/>
      </w:pPr>
      <w:r w:rsidRPr="007F6E48">
        <w:t>Advanced receiver (OMP, NN) can mitigate the performance loss due to lower density CSI-RS</w:t>
      </w:r>
      <w:r w:rsidRPr="003D0564">
        <w:t xml:space="preserve">, but </w:t>
      </w:r>
      <w:r>
        <w:t xml:space="preserve">the performance gain </w:t>
      </w:r>
      <w:r w:rsidRPr="003D0564">
        <w:t>comes at the cost of very high UE complexity</w:t>
      </w:r>
      <w:r>
        <w:t>.</w:t>
      </w:r>
    </w:p>
    <w:p w14:paraId="6DF2F897" w14:textId="77777777" w:rsidR="0000590E" w:rsidRDefault="0000590E" w:rsidP="0000590E">
      <w:r w:rsidRPr="005A5559">
        <w:t xml:space="preserve">Reducing the CSI‑RS </w:t>
      </w:r>
      <w:r>
        <w:t xml:space="preserve">frequency domain </w:t>
      </w:r>
      <w:r w:rsidRPr="005A5559">
        <w:t xml:space="preserve">density and/or applying port muting may require the development of more advanced receiver architectures to compensate for the reduced number of channel observations. </w:t>
      </w:r>
    </w:p>
    <w:p w14:paraId="1D37B8C3" w14:textId="36DA324F" w:rsidR="0000590E" w:rsidRDefault="0000590E" w:rsidP="0000590E">
      <w:pPr>
        <w:pStyle w:val="Proposal"/>
      </w:pPr>
      <w:r>
        <w:t xml:space="preserve">Proposal </w:t>
      </w:r>
      <w:r w:rsidR="00E1017F">
        <w:rPr>
          <w:noProof/>
        </w:rPr>
        <w:t>6</w:t>
      </w:r>
      <w:r>
        <w:t xml:space="preserve">: </w:t>
      </w:r>
      <w:r w:rsidRPr="00510132">
        <w:rPr>
          <w:rFonts w:hint="eastAsia"/>
        </w:rPr>
        <w:t>CSI-RS</w:t>
      </w:r>
      <w:r>
        <w:t xml:space="preserve"> </w:t>
      </w:r>
      <w:r w:rsidRPr="00510132">
        <w:rPr>
          <w:rFonts w:hint="eastAsia"/>
        </w:rPr>
        <w:t>overhead reduction</w:t>
      </w:r>
      <w:r>
        <w:t xml:space="preserve"> design should be based on performance-overhead-complexity trade-off.</w:t>
      </w:r>
    </w:p>
    <w:p w14:paraId="7DB7C6B6" w14:textId="13D66D69" w:rsidR="0000590E" w:rsidRPr="005A5559" w:rsidRDefault="0000590E" w:rsidP="0000590E">
      <w:r w:rsidRPr="005A5559">
        <w:t xml:space="preserve">AI‑based receivers </w:t>
      </w:r>
      <w:r>
        <w:t>may show</w:t>
      </w:r>
      <w:r w:rsidRPr="005A5559">
        <w:t xml:space="preserve"> </w:t>
      </w:r>
      <w:r>
        <w:t>better</w:t>
      </w:r>
      <w:r w:rsidRPr="005A5559">
        <w:t xml:space="preserve"> performance under such conditions</w:t>
      </w:r>
      <w:r>
        <w:t xml:space="preserve"> with much higher complexity compared with conventional (non-AI) receivers, while the robustness of AI-based receivers is unclear and has never been thoroughly verified in the real-world deployment</w:t>
      </w:r>
      <w:r w:rsidRPr="005A5559">
        <w:t xml:space="preserve">.  </w:t>
      </w:r>
      <w:r>
        <w:t>N</w:t>
      </w:r>
      <w:r w:rsidRPr="00933870">
        <w:t xml:space="preserve">evertheless, </w:t>
      </w:r>
      <w:r w:rsidR="00B4591A">
        <w:t>“</w:t>
      </w:r>
      <w:r w:rsidRPr="006840D9">
        <w:t>6GR and RAN design shall ensure that the 6G System can also operate without AI/ML</w:t>
      </w:r>
      <w:r w:rsidR="00B4591A">
        <w:t>”</w:t>
      </w:r>
      <w:r w:rsidR="00D21830">
        <w:t xml:space="preserve"> </w:t>
      </w:r>
      <w:r w:rsidR="00E1017F">
        <w:t>[1]</w:t>
      </w:r>
      <w:r>
        <w:t xml:space="preserve">, </w:t>
      </w:r>
      <w:r w:rsidRPr="005A5559">
        <w:t>any proposed CSI‑RS overhead‑reduction method should also be evaluated using non‑AI receivers to ensure broad applicability and robustness across different UE implementations.</w:t>
      </w:r>
    </w:p>
    <w:p w14:paraId="50640820" w14:textId="63B5F730" w:rsidR="00CB52EA" w:rsidRPr="004D0A32" w:rsidRDefault="0000590E" w:rsidP="004D0A32">
      <w:pPr>
        <w:pStyle w:val="Proposal"/>
      </w:pPr>
      <w:r w:rsidRPr="007D37CD">
        <w:t xml:space="preserve">Proposal </w:t>
      </w:r>
      <w:r w:rsidR="00E1017F">
        <w:rPr>
          <w:noProof/>
        </w:rPr>
        <w:t>7</w:t>
      </w:r>
      <w:r w:rsidRPr="007D37CD">
        <w:t>: Both AI‑based and conventional (non‑AI) receivers should be capable of estimating the CSI‑RS ports even under reduced density in the frequency domain and/or the array domain.</w:t>
      </w:r>
    </w:p>
    <w:p w14:paraId="46E6E2FE" w14:textId="0C910D56" w:rsidR="00A02E8B" w:rsidRDefault="0052618C" w:rsidP="00F8418F">
      <w:pPr>
        <w:pStyle w:val="Heading1"/>
      </w:pPr>
      <w:r w:rsidRPr="004D0A32">
        <w:rPr>
          <w:rFonts w:hint="eastAsia"/>
          <w:lang w:val="en-US"/>
        </w:rPr>
        <w:t>CSI-RS based CSI acquisition</w:t>
      </w:r>
    </w:p>
    <w:p w14:paraId="00BE974F" w14:textId="64782070" w:rsidR="007510C3" w:rsidRPr="007510C3" w:rsidRDefault="007E22D6" w:rsidP="007510C3">
      <w:pPr>
        <w:rPr>
          <w:rFonts w:eastAsia="SimSun"/>
        </w:rPr>
      </w:pPr>
      <w:r w:rsidRPr="007E22D6">
        <w:rPr>
          <w:rFonts w:eastAsia="SimSun"/>
        </w:rPr>
        <w:t xml:space="preserve">Starting from LTE, PMI codebook design is one of key components in MIMO.  One of the underlying assumptions in the past decades of PMI codebook design endeavor is that UE receivers are not very capable of dealing with inter-layer inference, thus UEs need to rely on the network to orthogonalize the layers as much as possible.  To achieve this, UE needs to provide accurate precoding matrices to the network.  With such “Tx-centric” mentality, 16 PMI codebooks have been specified in the NR specification, from Release 15 through Release 19.  Some of those PMI codebooks further include various sub-modes/-schemes.  Those codebooks are defined to achieve the above-mentioned goal – to provide more accurate precoding matrices with finer granularity in spatial-, frequency- and/or time-domain.  </w:t>
      </w:r>
      <w:r w:rsidR="007510C3" w:rsidRPr="007510C3">
        <w:rPr>
          <w:rFonts w:eastAsia="SimSun"/>
        </w:rPr>
        <w:t>In the NR commercial networks, however, only the very basic PMI feedback – the Type I wideband PMI and wideband CQI – has been deployed.  One of many reasons is that the reported CSI is inevitably inaccurate due to the overhead in both UL and DL.  The CSI processing takes time at both UE side and the network side.  For aperiodic CSI reporting, the channel (and interference) measurement can be aged due to the processing delay.  For periodic CSI reporting, the reporting duty cycle is typically configured at tens or even hundreds of milliseconds, which suffers more from aging.  Limited by the UL feedback budget, the frequency-domain reporting granularity is at the subband level (from 4 to 32 RBs depending on the BWP bandwidth).  Due to the limited feedback resolution, obtaining power gain via the CSI feedback is possible, but interference nulling is quite unreliable in practice. At the tone level, the inter-layer interference cannot be pre-cancelled via the PRG-level precoding based on subband/wideband PMI reporting, especially in frequency-selective channels.  Even if the channel is frequency-flat, UEs still suffer from inter-layer interference because of the PMI quantization error.  It’s worth noting that the accuracy cannot be easily improved while keeping UL and DL overhead at the same or similar level.</w:t>
      </w:r>
    </w:p>
    <w:p w14:paraId="2ABF5E95" w14:textId="582C8195" w:rsidR="007510C3" w:rsidRDefault="007510C3" w:rsidP="000F50BC">
      <w:pPr>
        <w:pStyle w:val="Observation"/>
      </w:pPr>
      <w:r>
        <w:t xml:space="preserve">Observation </w:t>
      </w:r>
      <w:r w:rsidR="00E1017F">
        <w:rPr>
          <w:noProof/>
        </w:rPr>
        <w:t>9</w:t>
      </w:r>
      <w:r>
        <w:t xml:space="preserve">: </w:t>
      </w:r>
      <w:r w:rsidRPr="00227CF3">
        <w:t xml:space="preserve">CSI reporting </w:t>
      </w:r>
      <w:r>
        <w:t>can be inaccurate due to feedback overhead, channel aging, etc., especially for mobile UEs</w:t>
      </w:r>
      <w:r w:rsidRPr="00227CF3">
        <w:t>.</w:t>
      </w:r>
    </w:p>
    <w:p w14:paraId="5A879AA8" w14:textId="59922239" w:rsidR="00ED35AA" w:rsidRPr="00ED35AA" w:rsidRDefault="00ED35AA" w:rsidP="00ED35AA">
      <w:pPr>
        <w:rPr>
          <w:rFonts w:eastAsia="SimSun"/>
        </w:rPr>
      </w:pPr>
      <w:r w:rsidRPr="00ED35AA">
        <w:rPr>
          <w:rFonts w:eastAsia="SimSun"/>
        </w:rPr>
        <w:t xml:space="preserve">While providing accurate precoding matrices is still useful for more stationary scenarios, e.g., FWA and low/mid band where channel varying slowly, 6GR should be more resilient to not-that-accurate CSI, especially when it operates in the upper FR1 band and mid band where the Doppler is several folds higher compared to the conventional FR1 bands.  This requires us to shift the paradigm from “Tx-centric” to “Rx-centric”.  The advanced receivers, e.g., the reduced complexity maximum likelihood (R-ML) receivers </w:t>
      </w:r>
      <w:r w:rsidR="00E1017F">
        <w:rPr>
          <w:rFonts w:eastAsia="SimSun"/>
        </w:rPr>
        <w:t>[1]</w:t>
      </w:r>
      <w:r w:rsidRPr="00ED35AA">
        <w:rPr>
          <w:rFonts w:eastAsia="SimSun"/>
        </w:rPr>
        <w:t>, have been widely available in the real-world UE devices.  The advanced receivers are much more capable of dealing with inter-layer interference.  If we properly design the codeword-to-layer mapping such that the inter-layer interference exhibits some structure, the advanced receivers can exploit such structure to handle the inter-layer interference more efficiently</w:t>
      </w:r>
      <w:r w:rsidR="00571587">
        <w:rPr>
          <w:rFonts w:eastAsia="SimSun"/>
        </w:rPr>
        <w:t xml:space="preserve"> </w:t>
      </w:r>
      <w:r w:rsidR="00E1017F">
        <w:rPr>
          <w:rFonts w:eastAsia="SimSun"/>
        </w:rPr>
        <w:t>[2]</w:t>
      </w:r>
      <w:r w:rsidRPr="00ED35AA">
        <w:rPr>
          <w:rFonts w:eastAsia="SimSun"/>
        </w:rPr>
        <w:t>.  This could significantly ease the need for very accurate CSI.</w:t>
      </w:r>
    </w:p>
    <w:p w14:paraId="47FDBCB9" w14:textId="33735416" w:rsidR="008A76F8" w:rsidRDefault="007D58A3" w:rsidP="000F50BC">
      <w:pPr>
        <w:pStyle w:val="Observation"/>
      </w:pPr>
      <w:r w:rsidRPr="007D58A3">
        <w:t xml:space="preserve">Observation </w:t>
      </w:r>
      <w:r w:rsidR="00E1017F">
        <w:rPr>
          <w:noProof/>
        </w:rPr>
        <w:t>10</w:t>
      </w:r>
      <w:r>
        <w:t xml:space="preserve">: </w:t>
      </w:r>
      <w:r w:rsidR="0088468B">
        <w:t xml:space="preserve">Improving CSI accuracy should not be the only goal of </w:t>
      </w:r>
      <w:r w:rsidR="004237CD" w:rsidRPr="004237CD">
        <w:rPr>
          <w:rFonts w:eastAsia="SimSun"/>
        </w:rPr>
        <w:t xml:space="preserve">6GR </w:t>
      </w:r>
      <w:r w:rsidR="00245C81">
        <w:t>CSI design</w:t>
      </w:r>
      <w:r w:rsidR="00C31359">
        <w:t>.</w:t>
      </w:r>
      <w:r w:rsidR="00245C81">
        <w:t xml:space="preserve"> </w:t>
      </w:r>
      <w:r w:rsidR="00C31359">
        <w:t xml:space="preserve"> </w:t>
      </w:r>
    </w:p>
    <w:p w14:paraId="184B6A55" w14:textId="07F191E8" w:rsidR="007E22D6" w:rsidRPr="007E22D6" w:rsidRDefault="008A76F8" w:rsidP="000F50BC">
      <w:pPr>
        <w:pStyle w:val="Proposal"/>
      </w:pPr>
      <w:r w:rsidRPr="006E297B">
        <w:lastRenderedPageBreak/>
        <w:t xml:space="preserve">Proposal </w:t>
      </w:r>
      <w:r w:rsidR="00E1017F">
        <w:rPr>
          <w:noProof/>
        </w:rPr>
        <w:t>8</w:t>
      </w:r>
      <w:r>
        <w:t xml:space="preserve">: </w:t>
      </w:r>
      <w:r w:rsidR="001F4A86" w:rsidRPr="00064F31">
        <w:t>6GR</w:t>
      </w:r>
      <w:r w:rsidR="001F4A86">
        <w:t xml:space="preserve"> CSI should be r</w:t>
      </w:r>
      <w:r w:rsidR="00C31359">
        <w:t>esilien</w:t>
      </w:r>
      <w:r w:rsidR="001F4A86">
        <w:t>t</w:t>
      </w:r>
      <w:r w:rsidR="00C31359">
        <w:t xml:space="preserve"> to </w:t>
      </w:r>
      <w:r w:rsidR="007F50F2">
        <w:t>channel aging</w:t>
      </w:r>
      <w:r w:rsidR="00582928">
        <w:t xml:space="preserve"> and </w:t>
      </w:r>
      <w:r w:rsidR="00E2687D">
        <w:t>with</w:t>
      </w:r>
      <w:r w:rsidR="003501FC">
        <w:t xml:space="preserve"> </w:t>
      </w:r>
      <w:r w:rsidR="009063B4">
        <w:t xml:space="preserve">practical </w:t>
      </w:r>
      <w:r w:rsidR="00C86049">
        <w:t>feedback overhead and UE complexity</w:t>
      </w:r>
      <w:r w:rsidR="00743E93">
        <w:t>.</w:t>
      </w:r>
    </w:p>
    <w:p w14:paraId="66922B1B" w14:textId="5DB85FF7" w:rsidR="00C95B16" w:rsidRPr="0034469B" w:rsidRDefault="004C0E52" w:rsidP="001673F4">
      <w:pPr>
        <w:pStyle w:val="Heading2"/>
      </w:pPr>
      <w:r w:rsidRPr="0034469B">
        <w:rPr>
          <w:lang w:val="en-US"/>
        </w:rPr>
        <w:t>6G b</w:t>
      </w:r>
      <w:r w:rsidR="00721B04" w:rsidRPr="0034469B">
        <w:rPr>
          <w:lang w:val="en-US"/>
        </w:rPr>
        <w:t xml:space="preserve">aseline </w:t>
      </w:r>
      <w:r w:rsidR="00CA17FD" w:rsidRPr="0034469B">
        <w:rPr>
          <w:rFonts w:hint="eastAsia"/>
          <w:lang w:val="en-US"/>
        </w:rPr>
        <w:t>CSI</w:t>
      </w:r>
      <w:r w:rsidR="00C95B16" w:rsidRPr="0034469B">
        <w:rPr>
          <w:rFonts w:hint="eastAsia"/>
          <w:lang w:val="en-US"/>
        </w:rPr>
        <w:t xml:space="preserve"> scheme</w:t>
      </w:r>
    </w:p>
    <w:p w14:paraId="2CDE0630" w14:textId="0C07C840" w:rsidR="001E12C6" w:rsidRPr="00F8418F" w:rsidRDefault="008D34E3" w:rsidP="0034469B">
      <w:pPr>
        <w:rPr>
          <w:rFonts w:eastAsia="SimSun"/>
        </w:rPr>
      </w:pPr>
      <w:r>
        <w:rPr>
          <w:rFonts w:eastAsia="SimSun"/>
        </w:rPr>
        <w:t xml:space="preserve">The baseline CSI scheme should be resilient to channel aging and with practical feedback overhead and UE complexity.  And most importantly, </w:t>
      </w:r>
      <w:r w:rsidR="00C71656">
        <w:rPr>
          <w:rFonts w:eastAsia="SimSun"/>
        </w:rPr>
        <w:t xml:space="preserve">its effectiveness should be thoroughly tested and verified in </w:t>
      </w:r>
      <w:r w:rsidR="00603F3D">
        <w:rPr>
          <w:rFonts w:eastAsia="SimSun"/>
        </w:rPr>
        <w:t xml:space="preserve">current and past commercial networks.  </w:t>
      </w:r>
      <w:r w:rsidR="00D25917">
        <w:rPr>
          <w:rFonts w:eastAsia="SimSun"/>
        </w:rPr>
        <w:t>I</w:t>
      </w:r>
      <w:r w:rsidR="001E12C6" w:rsidRPr="0034469B">
        <w:rPr>
          <w:rFonts w:eastAsia="SimSun" w:hint="eastAsia"/>
        </w:rPr>
        <w:t xml:space="preserve">n </w:t>
      </w:r>
      <w:r w:rsidR="001E12C6" w:rsidRPr="00F8418F">
        <w:rPr>
          <w:rFonts w:eastAsia="SimSun"/>
        </w:rPr>
        <w:t xml:space="preserve">the NR commercial networks, only the very basic PMI feedback – the Type I wideband PMI and wideband CQI – has been deployed.   </w:t>
      </w:r>
    </w:p>
    <w:p w14:paraId="7F57AEC0" w14:textId="494309BD" w:rsidR="00456B99" w:rsidRDefault="001E12C6" w:rsidP="00C57654">
      <w:pPr>
        <w:pStyle w:val="Observation"/>
      </w:pPr>
      <w:r>
        <w:t xml:space="preserve">Observation </w:t>
      </w:r>
      <w:r w:rsidR="00E1017F">
        <w:rPr>
          <w:noProof/>
        </w:rPr>
        <w:t>11</w:t>
      </w:r>
      <w:r w:rsidR="00C57654" w:rsidRPr="007D37CD">
        <w:t>:</w:t>
      </w:r>
      <w:r w:rsidRPr="0003770A">
        <w:t xml:space="preserve"> </w:t>
      </w:r>
      <w:r w:rsidRPr="00843952">
        <w:t>16 PMI codebooks have been specified in the NR specification</w:t>
      </w:r>
      <w:r>
        <w:t xml:space="preserve">, however, </w:t>
      </w:r>
      <w:r w:rsidRPr="00843952">
        <w:t>only the very basic PMI feedback – the Type I wideband PMI and wideband CQI</w:t>
      </w:r>
      <w:r>
        <w:t xml:space="preserve"> has been deployed in the commercial network</w:t>
      </w:r>
      <w:r w:rsidR="00D3130E" w:rsidRPr="007D37CD">
        <w:t>.</w:t>
      </w:r>
    </w:p>
    <w:p w14:paraId="05F0D671" w14:textId="3F2BE8D9" w:rsidR="001E12C6" w:rsidRDefault="001E12C6" w:rsidP="00F8418F">
      <w:pPr>
        <w:rPr>
          <w:rFonts w:eastAsia="SimSun"/>
        </w:rPr>
      </w:pPr>
      <w:r w:rsidRPr="00F8418F">
        <w:rPr>
          <w:rFonts w:eastAsia="SimSun"/>
        </w:rPr>
        <w:t xml:space="preserve">Type I PMI provides a good tradeoff between the feedback overhead and performance. </w:t>
      </w:r>
      <w:r w:rsidR="008B324B" w:rsidRPr="00F8418F">
        <w:rPr>
          <w:rFonts w:eastAsia="SimSun"/>
        </w:rPr>
        <w:t xml:space="preserve"> </w:t>
      </w:r>
      <w:r w:rsidRPr="00F8418F">
        <w:rPr>
          <w:rFonts w:eastAsia="SimSun"/>
        </w:rPr>
        <w:t>Rel-19 Single Panel Type I PMI</w:t>
      </w:r>
      <w:r w:rsidRPr="0034469B">
        <w:rPr>
          <w:rFonts w:eastAsia="SimSun" w:hint="eastAsia"/>
        </w:rPr>
        <w:t xml:space="preserve"> defines</w:t>
      </w:r>
      <w:r w:rsidRPr="00F8418F">
        <w:rPr>
          <w:rFonts w:eastAsia="SimSun"/>
        </w:rPr>
        <w:t xml:space="preserve"> two modes (Mode A and B). </w:t>
      </w:r>
      <w:r w:rsidR="008B324B" w:rsidRPr="00F8418F">
        <w:rPr>
          <w:rFonts w:eastAsia="SimSun"/>
        </w:rPr>
        <w:t xml:space="preserve"> </w:t>
      </w:r>
      <w:r w:rsidRPr="00F8418F">
        <w:rPr>
          <w:rFonts w:eastAsia="SimSun"/>
        </w:rPr>
        <w:t xml:space="preserve">Table 1 below summarizes the difference between </w:t>
      </w:r>
      <w:r w:rsidR="00E645DC" w:rsidRPr="0034469B">
        <w:rPr>
          <w:rFonts w:eastAsia="SimSun"/>
        </w:rPr>
        <w:t>Rel-19 Type I</w:t>
      </w:r>
      <w:r w:rsidR="00E645DC" w:rsidRPr="00F8418F">
        <w:rPr>
          <w:rFonts w:eastAsia="SimSun"/>
        </w:rPr>
        <w:t xml:space="preserve"> </w:t>
      </w:r>
      <w:r w:rsidRPr="00F8418F">
        <w:rPr>
          <w:rFonts w:eastAsia="SimSun"/>
        </w:rPr>
        <w:t xml:space="preserve">mode A and B for </w:t>
      </w:r>
      <w:r w:rsidRPr="00F8418F">
        <w:rPr>
          <w:rFonts w:eastAsia="SimSun" w:hint="eastAsia"/>
        </w:rPr>
        <w:t>r</w:t>
      </w:r>
      <w:r w:rsidRPr="00F8418F">
        <w:rPr>
          <w:rFonts w:eastAsia="SimSun"/>
        </w:rPr>
        <w:t>ank</w:t>
      </w:r>
      <w:r w:rsidR="00712868">
        <w:rPr>
          <w:rFonts w:eastAsia="SimSun"/>
        </w:rPr>
        <w:t>s</w:t>
      </w:r>
      <w:r w:rsidRPr="00F8418F">
        <w:rPr>
          <w:rFonts w:eastAsia="SimSun"/>
        </w:rPr>
        <w:t xml:space="preserve"> 1-4. </w:t>
      </w:r>
      <w:r w:rsidR="008B324B" w:rsidRPr="00F8418F">
        <w:rPr>
          <w:rFonts w:eastAsia="SimSun"/>
        </w:rPr>
        <w:t xml:space="preserve"> </w:t>
      </w:r>
      <w:r w:rsidRPr="00F8418F">
        <w:rPr>
          <w:rFonts w:eastAsia="SimSun"/>
        </w:rPr>
        <w:t>It can be seen that</w:t>
      </w:r>
      <w:r w:rsidRPr="0034469B">
        <w:rPr>
          <w:rFonts w:eastAsia="SimSun"/>
        </w:rPr>
        <w:t xml:space="preserve"> </w:t>
      </w:r>
      <w:r w:rsidR="001D4CA9" w:rsidRPr="0034469B">
        <w:rPr>
          <w:rFonts w:eastAsia="SimSun"/>
        </w:rPr>
        <w:t xml:space="preserve">rank 1 precoder is same for </w:t>
      </w:r>
      <w:r w:rsidRPr="00F8418F">
        <w:rPr>
          <w:rFonts w:eastAsia="SimSun"/>
        </w:rPr>
        <w:t xml:space="preserve">two modes </w:t>
      </w:r>
      <w:r w:rsidR="00067E53" w:rsidRPr="0034469B">
        <w:rPr>
          <w:rFonts w:eastAsia="SimSun"/>
        </w:rPr>
        <w:t>and the rank</w:t>
      </w:r>
      <w:r w:rsidR="00712868">
        <w:rPr>
          <w:rFonts w:eastAsia="SimSun"/>
        </w:rPr>
        <w:t>s</w:t>
      </w:r>
      <w:r w:rsidR="00067E53" w:rsidRPr="0034469B">
        <w:rPr>
          <w:rFonts w:eastAsia="SimSun"/>
        </w:rPr>
        <w:t xml:space="preserve"> 2-4 precoder are quite different. </w:t>
      </w:r>
      <w:r w:rsidR="00F81E0D" w:rsidRPr="0034469B">
        <w:rPr>
          <w:rFonts w:eastAsia="SimSun"/>
        </w:rPr>
        <w:t xml:space="preserve">Mode B </w:t>
      </w:r>
      <w:r w:rsidR="00067BFA" w:rsidRPr="0034469B">
        <w:rPr>
          <w:rFonts w:eastAsia="SimSun"/>
        </w:rPr>
        <w:t xml:space="preserve">has </w:t>
      </w:r>
      <w:r w:rsidR="00A10B9D" w:rsidRPr="0034469B">
        <w:rPr>
          <w:rFonts w:eastAsia="SimSun"/>
        </w:rPr>
        <w:t xml:space="preserve">much larger </w:t>
      </w:r>
      <w:r w:rsidR="00067BFA" w:rsidRPr="0034469B">
        <w:rPr>
          <w:rFonts w:eastAsia="SimSun"/>
        </w:rPr>
        <w:t xml:space="preserve">number of </w:t>
      </w:r>
      <w:r w:rsidRPr="00F8418F">
        <w:rPr>
          <w:rFonts w:eastAsia="SimSun"/>
        </w:rPr>
        <w:t>precoders</w:t>
      </w:r>
      <w:r w:rsidRPr="00F8418F">
        <w:rPr>
          <w:rFonts w:eastAsia="SimSun" w:hint="eastAsia"/>
        </w:rPr>
        <w:t xml:space="preserve"> and </w:t>
      </w:r>
      <w:r w:rsidRPr="00F8418F">
        <w:rPr>
          <w:rFonts w:eastAsia="SimSun"/>
        </w:rPr>
        <w:t xml:space="preserve">the </w:t>
      </w:r>
      <w:r w:rsidRPr="00F8418F">
        <w:rPr>
          <w:rFonts w:eastAsia="SimSun" w:hint="eastAsia"/>
        </w:rPr>
        <w:t xml:space="preserve">total number </w:t>
      </w:r>
      <w:r w:rsidR="00A10B9D" w:rsidRPr="00F8418F">
        <w:rPr>
          <w:rFonts w:eastAsia="SimSun"/>
        </w:rPr>
        <w:t xml:space="preserve">is </w:t>
      </w:r>
      <w:r w:rsidRPr="00F8418F">
        <w:rPr>
          <w:rFonts w:eastAsia="SimSun"/>
        </w:rPr>
        <w:t xml:space="preserve">exponentially </w:t>
      </w:r>
      <w:r w:rsidR="00A10B9D" w:rsidRPr="00F8418F">
        <w:rPr>
          <w:rFonts w:eastAsia="SimSun"/>
        </w:rPr>
        <w:t xml:space="preserve">increased with the </w:t>
      </w:r>
      <w:r w:rsidRPr="00F8418F">
        <w:rPr>
          <w:rFonts w:eastAsia="SimSun"/>
        </w:rPr>
        <w:t xml:space="preserve">rank. </w:t>
      </w:r>
      <w:r w:rsidRPr="00F8418F">
        <w:rPr>
          <w:rFonts w:eastAsia="SimSun" w:hint="eastAsia"/>
        </w:rPr>
        <w:t xml:space="preserve"> </w:t>
      </w:r>
      <w:r w:rsidRPr="00F8418F">
        <w:rPr>
          <w:rFonts w:eastAsia="SimSun"/>
        </w:rPr>
        <w:t xml:space="preserve">Thanks to its limited search space, the Type I </w:t>
      </w:r>
      <w:r w:rsidRPr="00F8418F">
        <w:rPr>
          <w:rFonts w:eastAsia="SimSun" w:hint="eastAsia"/>
        </w:rPr>
        <w:t xml:space="preserve">Mode A </w:t>
      </w:r>
      <w:r w:rsidRPr="00F8418F">
        <w:rPr>
          <w:rFonts w:eastAsia="SimSun"/>
        </w:rPr>
        <w:t>PMI can be selected based on optimizing the spectra</w:t>
      </w:r>
      <w:r w:rsidRPr="00F8418F">
        <w:rPr>
          <w:rFonts w:eastAsia="SimSun" w:hint="eastAsia"/>
        </w:rPr>
        <w:t>l</w:t>
      </w:r>
      <w:r w:rsidRPr="00F8418F">
        <w:rPr>
          <w:rFonts w:eastAsia="SimSun"/>
        </w:rPr>
        <w:t xml:space="preserve"> efficiency.</w:t>
      </w:r>
      <w:r w:rsidRPr="00F8418F">
        <w:rPr>
          <w:rFonts w:eastAsia="SimSun" w:hint="eastAsia"/>
        </w:rPr>
        <w:t xml:space="preserve"> </w:t>
      </w:r>
      <w:r w:rsidR="008B324B" w:rsidRPr="00F8418F">
        <w:rPr>
          <w:rFonts w:eastAsia="SimSun"/>
        </w:rPr>
        <w:t xml:space="preserve"> </w:t>
      </w:r>
      <w:r w:rsidRPr="00F8418F">
        <w:rPr>
          <w:rFonts w:eastAsia="SimSun" w:hint="eastAsia"/>
        </w:rPr>
        <w:t xml:space="preserve">For mode B, </w:t>
      </w:r>
      <w:r w:rsidRPr="00F8418F">
        <w:rPr>
          <w:rFonts w:eastAsia="SimSun"/>
        </w:rPr>
        <w:t xml:space="preserve">it </w:t>
      </w:r>
      <w:r w:rsidR="003544C6" w:rsidRPr="0034469B">
        <w:rPr>
          <w:rFonts w:eastAsia="SimSun"/>
        </w:rPr>
        <w:t>is</w:t>
      </w:r>
      <w:r w:rsidRPr="0034469B">
        <w:rPr>
          <w:rFonts w:eastAsia="SimSun"/>
        </w:rPr>
        <w:t xml:space="preserve"> </w:t>
      </w:r>
      <w:r w:rsidRPr="00F8418F">
        <w:rPr>
          <w:rFonts w:eastAsia="SimSun"/>
        </w:rPr>
        <w:t xml:space="preserve">impossible to perform exhaustive precoder search </w:t>
      </w:r>
      <w:r w:rsidRPr="0034469B">
        <w:rPr>
          <w:rFonts w:eastAsia="SimSun" w:hint="eastAsia"/>
        </w:rPr>
        <w:t xml:space="preserve">and </w:t>
      </w:r>
      <w:r w:rsidRPr="00F8418F">
        <w:rPr>
          <w:rFonts w:eastAsia="SimSun" w:hint="eastAsia"/>
        </w:rPr>
        <w:t xml:space="preserve">a </w:t>
      </w:r>
      <w:r w:rsidRPr="00F8418F">
        <w:rPr>
          <w:rFonts w:eastAsia="SimSun"/>
        </w:rPr>
        <w:t>suboptimal</w:t>
      </w:r>
      <w:r w:rsidRPr="00F8418F">
        <w:rPr>
          <w:rFonts w:eastAsia="SimSun" w:hint="eastAsia"/>
        </w:rPr>
        <w:t xml:space="preserve"> precoder </w:t>
      </w:r>
      <w:r w:rsidRPr="0034469B">
        <w:rPr>
          <w:rFonts w:eastAsia="SimSun" w:hint="eastAsia"/>
        </w:rPr>
        <w:t>selection</w:t>
      </w:r>
      <w:r w:rsidRPr="00F8418F">
        <w:rPr>
          <w:rFonts w:eastAsia="SimSun" w:hint="eastAsia"/>
        </w:rPr>
        <w:t xml:space="preserve"> can be applied, e.g., </w:t>
      </w:r>
      <w:r w:rsidRPr="00F8418F">
        <w:rPr>
          <w:rFonts w:eastAsia="SimSun"/>
        </w:rPr>
        <w:t>firstly</w:t>
      </w:r>
      <w:r w:rsidRPr="00F8418F">
        <w:rPr>
          <w:rFonts w:eastAsia="SimSun" w:hint="eastAsia"/>
        </w:rPr>
        <w:t xml:space="preserve"> </w:t>
      </w:r>
      <w:r w:rsidRPr="00F8418F">
        <w:rPr>
          <w:rFonts w:eastAsia="SimSun"/>
        </w:rPr>
        <w:t>select</w:t>
      </w:r>
      <w:r w:rsidRPr="00F8418F">
        <w:rPr>
          <w:rFonts w:eastAsia="SimSun" w:hint="eastAsia"/>
        </w:rPr>
        <w:t>ing</w:t>
      </w:r>
      <w:r w:rsidRPr="00F8418F">
        <w:rPr>
          <w:rFonts w:eastAsia="SimSun"/>
        </w:rPr>
        <w:t xml:space="preserve"> the best </w:t>
      </w:r>
      <m:oMath>
        <m:r>
          <w:rPr>
            <w:rFonts w:ascii="Cambria Math" w:eastAsia="SimSun" w:hAnsi="Cambria Math"/>
          </w:rPr>
          <m:t>v</m:t>
        </m:r>
      </m:oMath>
      <w:r w:rsidRPr="00F8418F">
        <w:rPr>
          <w:rFonts w:eastAsia="SimSun"/>
        </w:rPr>
        <w:t xml:space="preserve"> beams using the wideband covariance matrix </w:t>
      </w:r>
      <w:r w:rsidRPr="00F8418F">
        <w:rPr>
          <w:rFonts w:eastAsia="SimSun" w:hint="eastAsia"/>
        </w:rPr>
        <w:t xml:space="preserve">and then down-selection of </w:t>
      </w:r>
      <m:oMath>
        <m:r>
          <w:rPr>
            <w:rFonts w:ascii="Cambria Math" w:eastAsia="SimSun" w:hAnsi="Cambria Math"/>
          </w:rPr>
          <m:t>L</m:t>
        </m:r>
        <m:r>
          <m:rPr>
            <m:sty m:val="p"/>
          </m:rPr>
          <w:rPr>
            <w:rFonts w:ascii="Cambria Math" w:eastAsia="SimSun" w:hAnsi="Cambria Math"/>
          </w:rPr>
          <m:t>≤</m:t>
        </m:r>
        <m:r>
          <w:rPr>
            <w:rFonts w:ascii="Cambria Math" w:eastAsia="SimSun" w:hAnsi="Cambria Math"/>
          </w:rPr>
          <m:t>v</m:t>
        </m:r>
      </m:oMath>
      <w:r w:rsidRPr="00F8418F">
        <w:rPr>
          <w:rFonts w:eastAsia="SimSun"/>
        </w:rPr>
        <w:t xml:space="preserve"> beams </w:t>
      </w:r>
      <w:r w:rsidRPr="0034469B">
        <w:rPr>
          <w:rFonts w:eastAsia="SimSun" w:hint="eastAsia"/>
        </w:rPr>
        <w:t>for</w:t>
      </w:r>
      <w:r w:rsidRPr="00F8418F">
        <w:rPr>
          <w:rFonts w:eastAsia="SimSun" w:hint="eastAsia"/>
        </w:rPr>
        <w:t xml:space="preserve"> </w:t>
      </w:r>
      <w:r w:rsidRPr="00F8418F">
        <w:rPr>
          <w:rFonts w:eastAsia="SimSun"/>
        </w:rPr>
        <w:t>layer map</w:t>
      </w:r>
      <w:r w:rsidRPr="0034469B">
        <w:rPr>
          <w:rFonts w:eastAsia="SimSun" w:hint="eastAsia"/>
        </w:rPr>
        <w:t>ping</w:t>
      </w:r>
      <w:r w:rsidRPr="00F8418F">
        <w:rPr>
          <w:rFonts w:eastAsia="SimSun"/>
        </w:rPr>
        <w:t xml:space="preserve"> and co-phasing b</w:t>
      </w:r>
      <w:r w:rsidRPr="0034469B">
        <w:rPr>
          <w:rFonts w:eastAsia="SimSun" w:hint="eastAsia"/>
        </w:rPr>
        <w:t>ased on</w:t>
      </w:r>
      <w:r w:rsidRPr="00F8418F">
        <w:rPr>
          <w:rFonts w:eastAsia="SimSun"/>
        </w:rPr>
        <w:t xml:space="preserve"> maximizing the spectra</w:t>
      </w:r>
      <w:r w:rsidRPr="00F8418F">
        <w:rPr>
          <w:rFonts w:eastAsia="SimSun" w:hint="eastAsia"/>
        </w:rPr>
        <w:t>l</w:t>
      </w:r>
      <w:r w:rsidRPr="00F8418F">
        <w:rPr>
          <w:rFonts w:eastAsia="SimSun"/>
        </w:rPr>
        <w:t xml:space="preserve"> efficiency</w:t>
      </w:r>
      <w:r w:rsidRPr="00F8418F">
        <w:rPr>
          <w:rFonts w:eastAsia="SimSun" w:hint="eastAsia"/>
        </w:rPr>
        <w:t>.</w:t>
      </w:r>
    </w:p>
    <w:p w14:paraId="0D4BF9B0" w14:textId="772FE954" w:rsidR="00E546CA" w:rsidRPr="00F8418F" w:rsidRDefault="00D027C8" w:rsidP="00E16B1A">
      <w:pPr>
        <w:pStyle w:val="Caption"/>
      </w:pPr>
      <w:r>
        <w:t xml:space="preserve">Table </w:t>
      </w:r>
      <w:r w:rsidR="00E1017F">
        <w:rPr>
          <w:noProof/>
        </w:rPr>
        <w:t>3</w:t>
      </w:r>
      <w:r w:rsidR="00E546CA" w:rsidRPr="00F8418F">
        <w:noBreakHyphen/>
      </w:r>
      <w:r w:rsidR="00E1017F">
        <w:rPr>
          <w:noProof/>
        </w:rPr>
        <w:t>1</w:t>
      </w:r>
      <w:r w:rsidRPr="00F8418F">
        <w:t>: Comparison of Rel-19 Single Panel Type I Mode A and B PMI</w:t>
      </w:r>
    </w:p>
    <w:tbl>
      <w:tblPr>
        <w:tblStyle w:val="SimpleTable"/>
        <w:tblW w:w="0" w:type="auto"/>
        <w:tblLook w:val="0420" w:firstRow="1" w:lastRow="0" w:firstColumn="0" w:lastColumn="0" w:noHBand="0" w:noVBand="1"/>
      </w:tblPr>
      <w:tblGrid>
        <w:gridCol w:w="895"/>
        <w:gridCol w:w="2574"/>
        <w:gridCol w:w="1836"/>
        <w:gridCol w:w="2147"/>
        <w:gridCol w:w="1813"/>
      </w:tblGrid>
      <w:tr w:rsidR="001E12C6" w:rsidRPr="0043749C" w14:paraId="53A66A58" w14:textId="77777777" w:rsidTr="00962C85">
        <w:trPr>
          <w:trHeight w:val="548"/>
        </w:trPr>
        <w:tc>
          <w:tcPr>
            <w:tcW w:w="895" w:type="dxa"/>
            <w:hideMark/>
          </w:tcPr>
          <w:p w14:paraId="18D04A7D" w14:textId="77777777" w:rsidR="001E12C6" w:rsidRPr="00A54497" w:rsidRDefault="001E12C6" w:rsidP="00E16B1A">
            <w:pPr>
              <w:spacing w:after="60"/>
              <w:rPr>
                <w:rFonts w:eastAsia="SimSun"/>
              </w:rPr>
            </w:pPr>
          </w:p>
        </w:tc>
        <w:tc>
          <w:tcPr>
            <w:tcW w:w="2574" w:type="dxa"/>
            <w:hideMark/>
          </w:tcPr>
          <w:p w14:paraId="09C66C17" w14:textId="77777777" w:rsidR="001E12C6" w:rsidRPr="00A54497" w:rsidRDefault="001E12C6" w:rsidP="00E16B1A">
            <w:pPr>
              <w:spacing w:after="60"/>
              <w:rPr>
                <w:rFonts w:eastAsia="SimSun"/>
              </w:rPr>
            </w:pPr>
            <w:r w:rsidRPr="00A54497">
              <w:rPr>
                <w:rFonts w:eastAsia="SimSun"/>
              </w:rPr>
              <w:t xml:space="preserve">Beam matrix W1 </w:t>
            </w:r>
          </w:p>
        </w:tc>
        <w:tc>
          <w:tcPr>
            <w:tcW w:w="1836" w:type="dxa"/>
            <w:hideMark/>
          </w:tcPr>
          <w:p w14:paraId="1C2D5732" w14:textId="77777777" w:rsidR="001E12C6" w:rsidRPr="00A54497" w:rsidRDefault="001E12C6" w:rsidP="00E16B1A">
            <w:pPr>
              <w:spacing w:after="60"/>
              <w:rPr>
                <w:rFonts w:eastAsia="SimSun"/>
              </w:rPr>
            </w:pPr>
            <w:r w:rsidRPr="00A54497">
              <w:rPr>
                <w:rFonts w:eastAsia="SimSun"/>
              </w:rPr>
              <w:t>Co-phasing W2</w:t>
            </w:r>
          </w:p>
        </w:tc>
        <w:tc>
          <w:tcPr>
            <w:tcW w:w="2147" w:type="dxa"/>
            <w:hideMark/>
          </w:tcPr>
          <w:p w14:paraId="1276CC6B" w14:textId="109E520E" w:rsidR="001E12C6" w:rsidRPr="00A54497" w:rsidRDefault="001E12C6" w:rsidP="00E16B1A">
            <w:pPr>
              <w:spacing w:after="60"/>
              <w:rPr>
                <w:rFonts w:eastAsia="SimSun"/>
              </w:rPr>
            </w:pPr>
            <w:r w:rsidRPr="00A54497">
              <w:rPr>
                <w:rFonts w:eastAsia="SimSun"/>
              </w:rPr>
              <w:t># of precoders (RI=1)</w:t>
            </w:r>
          </w:p>
        </w:tc>
        <w:tc>
          <w:tcPr>
            <w:tcW w:w="0" w:type="auto"/>
            <w:hideMark/>
          </w:tcPr>
          <w:p w14:paraId="728CE1A3" w14:textId="77777777" w:rsidR="001E12C6" w:rsidRPr="00A54497" w:rsidRDefault="001E12C6" w:rsidP="00E16B1A">
            <w:pPr>
              <w:spacing w:after="60"/>
              <w:rPr>
                <w:rFonts w:eastAsia="SimSun"/>
              </w:rPr>
            </w:pPr>
            <w:r w:rsidRPr="00A54497">
              <w:rPr>
                <w:rFonts w:eastAsia="SimSun"/>
              </w:rPr>
              <w:t xml:space="preserve"># of precoders </w:t>
            </w:r>
          </w:p>
          <w:p w14:paraId="21B90FF8" w14:textId="77777777" w:rsidR="001E12C6" w:rsidRPr="00A54497" w:rsidRDefault="001E12C6" w:rsidP="00E16B1A">
            <w:pPr>
              <w:spacing w:after="60"/>
              <w:rPr>
                <w:rFonts w:eastAsia="SimSun"/>
              </w:rPr>
            </w:pPr>
            <w:r w:rsidRPr="00A54497">
              <w:rPr>
                <w:rFonts w:eastAsia="SimSun"/>
              </w:rPr>
              <w:t>(RI=2-4)</w:t>
            </w:r>
          </w:p>
        </w:tc>
      </w:tr>
      <w:tr w:rsidR="001E12C6" w:rsidRPr="0043749C" w14:paraId="118234EF" w14:textId="77777777" w:rsidTr="00962C85">
        <w:trPr>
          <w:trHeight w:val="1143"/>
        </w:trPr>
        <w:tc>
          <w:tcPr>
            <w:tcW w:w="895" w:type="dxa"/>
            <w:hideMark/>
          </w:tcPr>
          <w:p w14:paraId="324A9639" w14:textId="268C2827" w:rsidR="001E12C6" w:rsidRPr="00A54497" w:rsidRDefault="00BE76BE" w:rsidP="00E16B1A">
            <w:pPr>
              <w:spacing w:after="60"/>
              <w:rPr>
                <w:rFonts w:eastAsia="SimSun"/>
              </w:rPr>
            </w:pPr>
            <w:r w:rsidRPr="00A54497">
              <w:rPr>
                <w:rFonts w:eastAsia="SimSun"/>
              </w:rPr>
              <w:t xml:space="preserve">Type I   </w:t>
            </w:r>
            <w:r w:rsidR="001E12C6" w:rsidRPr="00A54497">
              <w:rPr>
                <w:rFonts w:eastAsia="SimSun"/>
              </w:rPr>
              <w:t>Mode A</w:t>
            </w:r>
          </w:p>
        </w:tc>
        <w:tc>
          <w:tcPr>
            <w:tcW w:w="2574" w:type="dxa"/>
            <w:hideMark/>
          </w:tcPr>
          <w:p w14:paraId="7271E3E4" w14:textId="6A85A1EA" w:rsidR="001E12C6" w:rsidRPr="00A54497" w:rsidRDefault="001E12C6" w:rsidP="00E16B1A">
            <w:pPr>
              <w:spacing w:after="60"/>
              <w:rPr>
                <w:rFonts w:eastAsia="SimSun"/>
              </w:rPr>
            </w:pPr>
            <w:r w:rsidRPr="00A54497">
              <w:rPr>
                <w:rFonts w:eastAsia="SimSun"/>
              </w:rPr>
              <w:t xml:space="preserve">Single beam out of N1N2 + </w:t>
            </w:r>
            <w:r w:rsidR="004F19C4" w:rsidRPr="00A54497">
              <w:rPr>
                <w:rFonts w:eastAsia="SimSun"/>
              </w:rPr>
              <w:t>p</w:t>
            </w:r>
            <w:r w:rsidRPr="00A54497">
              <w:rPr>
                <w:rFonts w:eastAsia="SimSun"/>
              </w:rPr>
              <w:t>re-defined orthogonal beam selection</w:t>
            </w:r>
          </w:p>
        </w:tc>
        <w:tc>
          <w:tcPr>
            <w:tcW w:w="1836" w:type="dxa"/>
            <w:hideMark/>
          </w:tcPr>
          <w:p w14:paraId="1640A435" w14:textId="5FC49789" w:rsidR="001E12C6" w:rsidRPr="00A54497" w:rsidRDefault="001E12C6" w:rsidP="00E16B1A">
            <w:pPr>
              <w:spacing w:after="60"/>
              <w:rPr>
                <w:rFonts w:eastAsia="SimSun"/>
              </w:rPr>
            </w:pPr>
            <w:r w:rsidRPr="00A54497">
              <w:rPr>
                <w:rFonts w:eastAsia="SimSun"/>
              </w:rPr>
              <w:t>BPSK co-phasing (same as R15)</w:t>
            </w:r>
          </w:p>
        </w:tc>
        <w:tc>
          <w:tcPr>
            <w:tcW w:w="2147" w:type="dxa"/>
            <w:hideMark/>
          </w:tcPr>
          <w:p w14:paraId="48E83AD4" w14:textId="74650FDA" w:rsidR="001E12C6" w:rsidRPr="00A54497" w:rsidRDefault="00E1017F" w:rsidP="00E16B1A">
            <w:pPr>
              <w:spacing w:after="60"/>
              <w:rPr>
                <w:rFonts w:eastAsia="SimSun"/>
              </w:rPr>
            </w:pPr>
            <m:oMathPara>
              <m:oMath>
                <m:limLow>
                  <m:limLowPr>
                    <m:ctrlPr>
                      <w:rPr>
                        <w:rFonts w:ascii="Cambria Math" w:eastAsia="SimSun" w:hAnsi="Cambria Math"/>
                        <w:i/>
                      </w:rPr>
                    </m:ctrlPr>
                  </m:limLowPr>
                  <m:e>
                    <m:groupChr>
                      <m:groupChrPr>
                        <m:ctrlPr>
                          <w:rPr>
                            <w:rFonts w:ascii="Cambria Math" w:eastAsia="SimSun" w:hAnsi="Cambria Math"/>
                            <w:i/>
                          </w:rPr>
                        </m:ctrlPr>
                      </m:groupChrPr>
                      <m:e>
                        <m:sSub>
                          <m:sSubPr>
                            <m:ctrlPr>
                              <w:rPr>
                                <w:rFonts w:ascii="Cambria Math" w:eastAsia="SimSun" w:hAnsi="Cambria Math"/>
                                <w:i/>
                              </w:rPr>
                            </m:ctrlPr>
                          </m:sSubPr>
                          <m:e>
                            <m:r>
                              <w:rPr>
                                <w:rFonts w:ascii="Cambria Math" w:eastAsia="SimSun" w:hAnsi="Cambria Math"/>
                              </w:rPr>
                              <m:t>O</m:t>
                            </m:r>
                          </m:e>
                          <m:sub>
                            <m:r>
                              <m:rPr>
                                <m:sty m:val="p"/>
                              </m:rP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O</m:t>
                            </m:r>
                          </m:e>
                          <m:sub>
                            <m:r>
                              <m:rPr>
                                <m:sty m:val="p"/>
                              </m:rPr>
                              <w:rPr>
                                <w:rFonts w:ascii="Cambria Math" w:eastAsia="SimSun" w:hAnsi="Cambria Math"/>
                              </w:rPr>
                              <m:t>2</m:t>
                            </m:r>
                          </m:sub>
                        </m:sSub>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2</m:t>
                            </m:r>
                          </m:sub>
                        </m:sSub>
                      </m:e>
                    </m:groupChr>
                  </m:e>
                  <m:lim>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1</m:t>
                        </m:r>
                      </m:sub>
                    </m:sSub>
                  </m:lim>
                </m:limLow>
                <m:r>
                  <w:rPr>
                    <w:rFonts w:ascii="Cambria Math" w:eastAsia="Cambria Math" w:hAnsi="Cambria Math"/>
                  </w:rPr>
                  <m:t>∙</m:t>
                </m:r>
                <m:limLow>
                  <m:limLowPr>
                    <m:ctrlPr>
                      <w:rPr>
                        <w:rFonts w:ascii="Cambria Math" w:eastAsia="SimSun" w:hAnsi="Cambria Math"/>
                        <w:i/>
                      </w:rPr>
                    </m:ctrlPr>
                  </m:limLowPr>
                  <m:e>
                    <m:groupChr>
                      <m:groupChrPr>
                        <m:ctrlPr>
                          <w:rPr>
                            <w:rFonts w:ascii="Cambria Math" w:eastAsia="SimSun" w:hAnsi="Cambria Math"/>
                            <w:i/>
                          </w:rPr>
                        </m:ctrlPr>
                      </m:groupChrPr>
                      <m:e>
                        <m:r>
                          <w:rPr>
                            <w:rFonts w:ascii="Cambria Math" w:eastAsia="SimSun" w:hAnsi="Cambria Math"/>
                          </w:rPr>
                          <m:t>4</m:t>
                        </m:r>
                      </m:e>
                    </m:groupChr>
                  </m:e>
                  <m:lim>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2</m:t>
                        </m:r>
                      </m:sub>
                    </m:sSub>
                  </m:lim>
                </m:limLow>
              </m:oMath>
            </m:oMathPara>
          </w:p>
        </w:tc>
        <w:tc>
          <w:tcPr>
            <w:tcW w:w="0" w:type="auto"/>
            <w:hideMark/>
          </w:tcPr>
          <w:p w14:paraId="1025ABFD" w14:textId="3ECF50B9" w:rsidR="001E12C6" w:rsidRPr="00A54497" w:rsidRDefault="001E12C6" w:rsidP="00E16B1A">
            <w:pPr>
              <w:spacing w:after="60"/>
              <w:rPr>
                <w:rFonts w:eastAsia="SimSun"/>
              </w:rPr>
            </w:pPr>
          </w:p>
          <w:p w14:paraId="1043BBA4" w14:textId="0C09A554" w:rsidR="001E12C6" w:rsidRPr="00A54497" w:rsidRDefault="00E1017F" w:rsidP="00E16B1A">
            <w:pPr>
              <w:spacing w:after="60"/>
              <w:rPr>
                <w:rFonts w:eastAsia="SimSun"/>
              </w:rPr>
            </w:pPr>
            <m:oMathPara>
              <m:oMath>
                <m:limLow>
                  <m:limLowPr>
                    <m:ctrlPr>
                      <w:rPr>
                        <w:rFonts w:ascii="Cambria Math" w:eastAsia="SimSun" w:hAnsi="Cambria Math"/>
                        <w:i/>
                      </w:rPr>
                    </m:ctrlPr>
                  </m:limLowPr>
                  <m:e>
                    <m:groupChr>
                      <m:groupChrPr>
                        <m:ctrlPr>
                          <w:rPr>
                            <w:rFonts w:ascii="Cambria Math" w:eastAsia="SimSun" w:hAnsi="Cambria Math"/>
                            <w:i/>
                          </w:rPr>
                        </m:ctrlPr>
                      </m:groupChrPr>
                      <m:e>
                        <m:r>
                          <w:rPr>
                            <w:rFonts w:ascii="Cambria Math" w:eastAsia="SimSun" w:hAnsi="Cambria Math"/>
                          </w:rPr>
                          <m:t>4</m:t>
                        </m:r>
                        <m:sSub>
                          <m:sSubPr>
                            <m:ctrlPr>
                              <w:rPr>
                                <w:rFonts w:ascii="Cambria Math" w:eastAsia="SimSun" w:hAnsi="Cambria Math"/>
                                <w:i/>
                              </w:rPr>
                            </m:ctrlPr>
                          </m:sSubPr>
                          <m:e>
                            <m:r>
                              <w:rPr>
                                <w:rFonts w:ascii="Cambria Math" w:eastAsia="SimSun" w:hAnsi="Cambria Math"/>
                              </w:rPr>
                              <m:t>O</m:t>
                            </m:r>
                          </m:e>
                          <m:sub>
                            <m:r>
                              <m:rPr>
                                <m:sty m:val="p"/>
                              </m:rP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O</m:t>
                            </m:r>
                          </m:e>
                          <m:sub>
                            <m:r>
                              <m:rPr>
                                <m:sty m:val="p"/>
                              </m:rPr>
                              <w:rPr>
                                <w:rFonts w:ascii="Cambria Math" w:eastAsia="SimSun" w:hAnsi="Cambria Math"/>
                              </w:rPr>
                              <m:t>2</m:t>
                            </m:r>
                          </m:sub>
                        </m:sSub>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2</m:t>
                            </m:r>
                          </m:sub>
                        </m:sSub>
                      </m:e>
                    </m:groupChr>
                  </m:e>
                  <m:lim>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1</m:t>
                        </m:r>
                      </m:sub>
                    </m:sSub>
                  </m:lim>
                </m:limLow>
                <m:r>
                  <w:rPr>
                    <w:rFonts w:ascii="Cambria Math" w:eastAsia="Cambria Math" w:hAnsi="Cambria Math"/>
                  </w:rPr>
                  <m:t>∙</m:t>
                </m:r>
                <m:limLow>
                  <m:limLowPr>
                    <m:ctrlPr>
                      <w:rPr>
                        <w:rFonts w:ascii="Cambria Math" w:eastAsia="SimSun" w:hAnsi="Cambria Math"/>
                        <w:i/>
                      </w:rPr>
                    </m:ctrlPr>
                  </m:limLowPr>
                  <m:e>
                    <m:groupChr>
                      <m:groupChrPr>
                        <m:ctrlPr>
                          <w:rPr>
                            <w:rFonts w:ascii="Cambria Math" w:eastAsia="SimSun" w:hAnsi="Cambria Math"/>
                            <w:i/>
                          </w:rPr>
                        </m:ctrlPr>
                      </m:groupChrPr>
                      <m:e>
                        <m:r>
                          <w:rPr>
                            <w:rFonts w:ascii="Cambria Math" w:eastAsia="SimSun" w:hAnsi="Cambria Math"/>
                          </w:rPr>
                          <m:t>2</m:t>
                        </m:r>
                      </m:e>
                    </m:groupChr>
                  </m:e>
                  <m:lim>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2</m:t>
                        </m:r>
                      </m:sub>
                    </m:sSub>
                  </m:lim>
                </m:limLow>
              </m:oMath>
            </m:oMathPara>
          </w:p>
        </w:tc>
      </w:tr>
      <w:tr w:rsidR="001E12C6" w:rsidRPr="0043749C" w14:paraId="5DF71C43" w14:textId="77777777" w:rsidTr="00962C85">
        <w:trPr>
          <w:trHeight w:val="16"/>
        </w:trPr>
        <w:tc>
          <w:tcPr>
            <w:tcW w:w="895" w:type="dxa"/>
            <w:hideMark/>
          </w:tcPr>
          <w:p w14:paraId="4B356AB3" w14:textId="02AEAA7D" w:rsidR="001E12C6" w:rsidRPr="00A54497" w:rsidRDefault="00BE76BE" w:rsidP="00E16B1A">
            <w:pPr>
              <w:spacing w:after="60"/>
              <w:rPr>
                <w:rFonts w:eastAsia="SimSun"/>
              </w:rPr>
            </w:pPr>
            <w:r w:rsidRPr="00A54497">
              <w:rPr>
                <w:rFonts w:eastAsia="SimSun"/>
              </w:rPr>
              <w:t>Type I</w:t>
            </w:r>
            <w:r w:rsidR="001E12C6" w:rsidRPr="00A54497">
              <w:rPr>
                <w:rFonts w:eastAsia="SimSun"/>
              </w:rPr>
              <w:t xml:space="preserve"> </w:t>
            </w:r>
            <w:r w:rsidRPr="00A54497">
              <w:rPr>
                <w:rFonts w:eastAsia="SimSun"/>
              </w:rPr>
              <w:t xml:space="preserve">  </w:t>
            </w:r>
            <w:r w:rsidR="001E12C6" w:rsidRPr="00A54497">
              <w:rPr>
                <w:rFonts w:eastAsia="SimSun"/>
              </w:rPr>
              <w:t>Mode B</w:t>
            </w:r>
          </w:p>
        </w:tc>
        <w:tc>
          <w:tcPr>
            <w:tcW w:w="2574" w:type="dxa"/>
            <w:hideMark/>
          </w:tcPr>
          <w:p w14:paraId="5B4B1F81" w14:textId="77777777" w:rsidR="001E12C6" w:rsidRPr="00A54497" w:rsidRDefault="001E12C6" w:rsidP="00E16B1A">
            <w:pPr>
              <w:spacing w:after="60"/>
              <w:rPr>
                <w:rFonts w:eastAsia="SimSun"/>
              </w:rPr>
            </w:pPr>
            <w:r w:rsidRPr="00A54497">
              <w:rPr>
                <w:rFonts w:eastAsia="SimSun"/>
              </w:rPr>
              <w:t>Per-layer flexible beam selection (2D orthogonal)</w:t>
            </w:r>
          </w:p>
        </w:tc>
        <w:tc>
          <w:tcPr>
            <w:tcW w:w="1836" w:type="dxa"/>
            <w:hideMark/>
          </w:tcPr>
          <w:p w14:paraId="6C0486D4" w14:textId="77777777" w:rsidR="001E12C6" w:rsidRPr="00A54497" w:rsidRDefault="001E12C6" w:rsidP="00E16B1A">
            <w:pPr>
              <w:spacing w:after="60"/>
              <w:rPr>
                <w:rFonts w:eastAsia="SimSun"/>
              </w:rPr>
            </w:pPr>
            <w:r w:rsidRPr="00A54497">
              <w:rPr>
                <w:rFonts w:eastAsia="SimSun"/>
              </w:rPr>
              <w:t>Per-layer QPSK co-phasing</w:t>
            </w:r>
          </w:p>
        </w:tc>
        <w:tc>
          <w:tcPr>
            <w:tcW w:w="2147" w:type="dxa"/>
            <w:hideMark/>
          </w:tcPr>
          <w:p w14:paraId="40205C5F" w14:textId="69606D32" w:rsidR="001E12C6" w:rsidRPr="00A54497" w:rsidRDefault="00E1017F" w:rsidP="00E16B1A">
            <w:pPr>
              <w:spacing w:after="60"/>
              <w:rPr>
                <w:rFonts w:eastAsia="SimSun"/>
              </w:rPr>
            </w:pPr>
            <m:oMathPara>
              <m:oMath>
                <m:limLow>
                  <m:limLowPr>
                    <m:ctrlPr>
                      <w:rPr>
                        <w:rFonts w:ascii="Cambria Math" w:eastAsia="SimSun" w:hAnsi="Cambria Math"/>
                        <w:i/>
                      </w:rPr>
                    </m:ctrlPr>
                  </m:limLowPr>
                  <m:e>
                    <m:groupChr>
                      <m:groupChrPr>
                        <m:ctrlPr>
                          <w:rPr>
                            <w:rFonts w:ascii="Cambria Math" w:eastAsia="SimSun" w:hAnsi="Cambria Math"/>
                            <w:i/>
                          </w:rPr>
                        </m:ctrlPr>
                      </m:groupChrPr>
                      <m:e>
                        <m:sSub>
                          <m:sSubPr>
                            <m:ctrlPr>
                              <w:rPr>
                                <w:rFonts w:ascii="Cambria Math" w:eastAsia="SimSun" w:hAnsi="Cambria Math"/>
                                <w:i/>
                              </w:rPr>
                            </m:ctrlPr>
                          </m:sSubPr>
                          <m:e>
                            <m:r>
                              <w:rPr>
                                <w:rFonts w:ascii="Cambria Math" w:eastAsia="SimSun" w:hAnsi="Cambria Math"/>
                              </w:rPr>
                              <m:t>O</m:t>
                            </m:r>
                          </m:e>
                          <m:sub>
                            <m:r>
                              <m:rPr>
                                <m:sty m:val="p"/>
                              </m:rP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O</m:t>
                            </m:r>
                          </m:e>
                          <m:sub>
                            <m:r>
                              <m:rPr>
                                <m:sty m:val="p"/>
                              </m:rPr>
                              <w:rPr>
                                <w:rFonts w:ascii="Cambria Math" w:eastAsia="SimSun" w:hAnsi="Cambria Math"/>
                              </w:rPr>
                              <m:t>2</m:t>
                            </m:r>
                          </m:sub>
                        </m:sSub>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2</m:t>
                            </m:r>
                          </m:sub>
                        </m:sSub>
                      </m:e>
                    </m:groupChr>
                  </m:e>
                  <m:lim>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1</m:t>
                        </m:r>
                      </m:sub>
                    </m:sSub>
                  </m:lim>
                </m:limLow>
                <m:r>
                  <w:rPr>
                    <w:rFonts w:ascii="Cambria Math" w:eastAsia="Cambria Math" w:hAnsi="Cambria Math"/>
                  </w:rPr>
                  <m:t>∙</m:t>
                </m:r>
                <m:limLow>
                  <m:limLowPr>
                    <m:ctrlPr>
                      <w:rPr>
                        <w:rFonts w:ascii="Cambria Math" w:eastAsia="SimSun" w:hAnsi="Cambria Math"/>
                        <w:i/>
                      </w:rPr>
                    </m:ctrlPr>
                  </m:limLowPr>
                  <m:e>
                    <m:groupChr>
                      <m:groupChrPr>
                        <m:ctrlPr>
                          <w:rPr>
                            <w:rFonts w:ascii="Cambria Math" w:eastAsia="SimSun" w:hAnsi="Cambria Math"/>
                            <w:i/>
                          </w:rPr>
                        </m:ctrlPr>
                      </m:groupChrPr>
                      <m:e>
                        <m:r>
                          <w:rPr>
                            <w:rFonts w:ascii="Cambria Math" w:eastAsia="SimSun" w:hAnsi="Cambria Math"/>
                          </w:rPr>
                          <m:t>4</m:t>
                        </m:r>
                      </m:e>
                    </m:groupChr>
                  </m:e>
                  <m:lim>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2</m:t>
                        </m:r>
                      </m:sub>
                    </m:sSub>
                  </m:lim>
                </m:limLow>
              </m:oMath>
            </m:oMathPara>
          </w:p>
        </w:tc>
        <w:tc>
          <w:tcPr>
            <w:tcW w:w="0" w:type="auto"/>
            <w:hideMark/>
          </w:tcPr>
          <w:p w14:paraId="5761CCB5" w14:textId="4012D9D4" w:rsidR="001E12C6" w:rsidRPr="00A54497" w:rsidRDefault="00E1017F" w:rsidP="00E16B1A">
            <w:pPr>
              <w:spacing w:after="60"/>
              <w:rPr>
                <w:rFonts w:eastAsia="SimSun"/>
              </w:rPr>
            </w:pPr>
            <m:oMathPara>
              <m:oMath>
                <m:limLow>
                  <m:limLowPr>
                    <m:ctrlPr>
                      <w:rPr>
                        <w:rFonts w:ascii="Cambria Math" w:eastAsia="SimSun" w:hAnsi="Cambria Math"/>
                        <w:i/>
                      </w:rPr>
                    </m:ctrlPr>
                  </m:limLowPr>
                  <m:e>
                    <m:groupChr>
                      <m:groupChrPr>
                        <m:ctrlPr>
                          <w:rPr>
                            <w:rFonts w:ascii="Cambria Math" w:eastAsia="SimSun" w:hAnsi="Cambria Math"/>
                            <w:i/>
                          </w:rPr>
                        </m:ctrlPr>
                      </m:groupChrPr>
                      <m:e>
                        <m:sSub>
                          <m:sSubPr>
                            <m:ctrlPr>
                              <w:rPr>
                                <w:rFonts w:ascii="Cambria Math" w:eastAsiaTheme="minorEastAsia" w:hAnsi="Cambria Math"/>
                                <w:i/>
                              </w:rPr>
                            </m:ctrlPr>
                          </m:sSubPr>
                          <m:e>
                            <m:r>
                              <w:rPr>
                                <w:rFonts w:ascii="Cambria Math" w:eastAsiaTheme="minorEastAsia" w:hAnsi="Cambria Math"/>
                              </w:rPr>
                              <m:t>O</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O</m:t>
                            </m:r>
                          </m:e>
                          <m:sub>
                            <m:r>
                              <w:rPr>
                                <w:rFonts w:ascii="Cambria Math" w:eastAsiaTheme="minorEastAsia" w:hAnsi="Cambria Math"/>
                              </w:rPr>
                              <m:t>2</m:t>
                            </m:r>
                          </m:sub>
                        </m:sSub>
                        <m:sSup>
                          <m:sSupPr>
                            <m:ctrlPr>
                              <w:rPr>
                                <w:rFonts w:ascii="Cambria Math" w:eastAsiaTheme="minorEastAsia" w:hAnsi="Cambria Math"/>
                                <w:i/>
                              </w:rPr>
                            </m:ctrlPr>
                          </m:sSupPr>
                          <m:e>
                            <m:r>
                              <w:rPr>
                                <w:rFonts w:ascii="Cambria Math" w:eastAsiaTheme="minorEastAsia" w:hAnsi="Cambria Math"/>
                              </w:rPr>
                              <m:t>∙</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e>
                            </m:d>
                          </m:e>
                          <m:sup>
                            <m:r>
                              <w:rPr>
                                <w:rFonts w:ascii="Cambria Math" w:eastAsiaTheme="minorEastAsia" w:hAnsi="Cambria Math"/>
                              </w:rPr>
                              <m:t>v</m:t>
                            </m:r>
                          </m:sup>
                        </m:sSup>
                      </m:e>
                    </m:groupChr>
                  </m:e>
                  <m:lim>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1</m:t>
                        </m:r>
                      </m:sub>
                    </m:sSub>
                  </m:lim>
                </m:limLow>
                <m:r>
                  <w:rPr>
                    <w:rFonts w:ascii="Cambria Math" w:eastAsia="Cambria Math" w:hAnsi="Cambria Math"/>
                  </w:rPr>
                  <m:t>∙</m:t>
                </m:r>
                <m:limLow>
                  <m:limLowPr>
                    <m:ctrlPr>
                      <w:rPr>
                        <w:rFonts w:ascii="Cambria Math" w:eastAsia="SimSun" w:hAnsi="Cambria Math"/>
                        <w:i/>
                      </w:rPr>
                    </m:ctrlPr>
                  </m:limLowPr>
                  <m:e>
                    <m:groupChr>
                      <m:groupChrPr>
                        <m:ctrlPr>
                          <w:rPr>
                            <w:rFonts w:ascii="Cambria Math" w:eastAsia="SimSun" w:hAnsi="Cambria Math"/>
                            <w:i/>
                          </w:rPr>
                        </m:ctrlPr>
                      </m:groupChrPr>
                      <m:e>
                        <m:sSup>
                          <m:sSupPr>
                            <m:ctrlPr>
                              <w:rPr>
                                <w:rFonts w:ascii="Cambria Math" w:eastAsiaTheme="minorEastAsia" w:hAnsi="Cambria Math"/>
                                <w:i/>
                              </w:rPr>
                            </m:ctrlPr>
                          </m:sSupPr>
                          <m:e>
                            <m:r>
                              <w:rPr>
                                <w:rFonts w:ascii="Cambria Math" w:eastAsiaTheme="minorEastAsia" w:hAnsi="Cambria Math"/>
                              </w:rPr>
                              <m:t>4</m:t>
                            </m:r>
                          </m:e>
                          <m:sup>
                            <m:r>
                              <w:rPr>
                                <w:rFonts w:ascii="Cambria Math" w:eastAsiaTheme="minorEastAsia" w:hAnsi="Cambria Math"/>
                              </w:rPr>
                              <m:t>v</m:t>
                            </m:r>
                          </m:sup>
                        </m:sSup>
                      </m:e>
                    </m:groupChr>
                  </m:e>
                  <m:lim>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2</m:t>
                        </m:r>
                      </m:sub>
                    </m:sSub>
                  </m:lim>
                </m:limLow>
              </m:oMath>
            </m:oMathPara>
          </w:p>
        </w:tc>
      </w:tr>
    </w:tbl>
    <w:p w14:paraId="6CFA20B4" w14:textId="77777777" w:rsidR="00DF72E1" w:rsidRDefault="00DF72E1" w:rsidP="00001757">
      <w:pPr>
        <w:pStyle w:val="Observation"/>
      </w:pPr>
    </w:p>
    <w:p w14:paraId="5F47FB22" w14:textId="07BA31DB" w:rsidR="001E12C6" w:rsidRPr="0003770A" w:rsidRDefault="001E12C6" w:rsidP="00001757">
      <w:pPr>
        <w:pStyle w:val="Observation"/>
      </w:pPr>
      <w:r>
        <w:t xml:space="preserve">Observation </w:t>
      </w:r>
      <w:r w:rsidR="00E1017F">
        <w:rPr>
          <w:noProof/>
        </w:rPr>
        <w:t>12</w:t>
      </w:r>
      <w:r w:rsidR="00001757" w:rsidRPr="007D37CD">
        <w:t>:</w:t>
      </w:r>
      <w:r w:rsidR="007141A8">
        <w:t xml:space="preserve"> </w:t>
      </w:r>
      <w:r w:rsidR="00A10B9D">
        <w:t xml:space="preserve">Rel-19 </w:t>
      </w:r>
      <w:r w:rsidRPr="00843952">
        <w:t xml:space="preserve">Type I </w:t>
      </w:r>
      <w:r w:rsidR="00A10B9D">
        <w:t>Mode A</w:t>
      </w:r>
      <w:r w:rsidRPr="00843952">
        <w:t xml:space="preserve"> PMI provides a good tradeoff between the feedback overhead and performance</w:t>
      </w:r>
      <w:r>
        <w:t xml:space="preserve">, and the precoder selection can be </w:t>
      </w:r>
      <w:r w:rsidRPr="00843952">
        <w:t>based on optimizing the spectra</w:t>
      </w:r>
      <w:r>
        <w:rPr>
          <w:rFonts w:hint="eastAsia"/>
        </w:rPr>
        <w:t>l</w:t>
      </w:r>
      <w:r w:rsidRPr="00843952">
        <w:t xml:space="preserve"> efficiency</w:t>
      </w:r>
      <w:r>
        <w:t>.</w:t>
      </w:r>
    </w:p>
    <w:p w14:paraId="677A424F" w14:textId="5DDCA9CE" w:rsidR="001E12C6" w:rsidRPr="00A54497" w:rsidRDefault="001E12C6" w:rsidP="00A54497">
      <w:pPr>
        <w:rPr>
          <w:rFonts w:eastAsia="SimSun"/>
        </w:rPr>
      </w:pPr>
      <w:r w:rsidRPr="00F8418F">
        <w:rPr>
          <w:rFonts w:eastAsia="SimSun"/>
        </w:rPr>
        <w:t>The Type II PMI family was primarily introduced to support multi-user MIMO (MU-MIMO)</w:t>
      </w:r>
      <w:r w:rsidRPr="00A54497">
        <w:rPr>
          <w:rFonts w:eastAsia="SimSun" w:hint="eastAsia"/>
        </w:rPr>
        <w:t xml:space="preserve"> by enabling multiple</w:t>
      </w:r>
      <w:r w:rsidR="00066982">
        <w:rPr>
          <w:rFonts w:eastAsia="SimSun"/>
        </w:rPr>
        <w:t xml:space="preserve"> spatial-domain (</w:t>
      </w:r>
      <w:r w:rsidRPr="00A54497">
        <w:rPr>
          <w:rFonts w:eastAsia="SimSun" w:hint="eastAsia"/>
        </w:rPr>
        <w:t>SD</w:t>
      </w:r>
      <w:r w:rsidR="00066982">
        <w:rPr>
          <w:rFonts w:eastAsia="SimSun"/>
        </w:rPr>
        <w:t>)</w:t>
      </w:r>
      <w:r w:rsidRPr="00A54497">
        <w:rPr>
          <w:rFonts w:eastAsia="SimSun" w:hint="eastAsia"/>
        </w:rPr>
        <w:t xml:space="preserve"> basis for each layer precoder, i.e., </w:t>
      </w:r>
      <w:r w:rsidR="0BB82DC2" w:rsidRPr="00A54497">
        <w:rPr>
          <w:rFonts w:eastAsia="SimSun"/>
        </w:rPr>
        <w:t>using</w:t>
      </w:r>
      <w:r w:rsidRPr="00A54497">
        <w:rPr>
          <w:rFonts w:eastAsia="SimSun" w:hint="eastAsia"/>
        </w:rPr>
        <w:t xml:space="preserve"> beam combination instead of beam selection</w:t>
      </w:r>
      <w:r w:rsidRPr="00F8418F">
        <w:rPr>
          <w:rFonts w:eastAsia="SimSun"/>
        </w:rPr>
        <w:t xml:space="preserve">. </w:t>
      </w:r>
      <w:r w:rsidR="008B324B" w:rsidRPr="00F8418F">
        <w:rPr>
          <w:rFonts w:eastAsia="SimSun"/>
        </w:rPr>
        <w:t xml:space="preserve"> </w:t>
      </w:r>
      <w:r w:rsidRPr="00F8418F">
        <w:rPr>
          <w:rFonts w:eastAsia="SimSun"/>
        </w:rPr>
        <w:t>Type II PMI family</w:t>
      </w:r>
      <w:r w:rsidRPr="00A54497">
        <w:rPr>
          <w:rFonts w:eastAsia="SimSun" w:hint="eastAsia"/>
        </w:rPr>
        <w:t xml:space="preserve"> includes both Rel-15 Type II and Rel-16 eType II PMI. </w:t>
      </w:r>
      <w:r w:rsidR="008B324B" w:rsidRPr="00A54497">
        <w:rPr>
          <w:rFonts w:eastAsia="SimSun"/>
        </w:rPr>
        <w:t xml:space="preserve"> </w:t>
      </w:r>
      <w:r w:rsidRPr="00A54497">
        <w:rPr>
          <w:rFonts w:eastAsia="SimSun" w:hint="eastAsia"/>
        </w:rPr>
        <w:t xml:space="preserve">The </w:t>
      </w:r>
      <w:r w:rsidRPr="00A54497">
        <w:rPr>
          <w:rFonts w:eastAsia="SimSun"/>
        </w:rPr>
        <w:t>R</w:t>
      </w:r>
      <w:r w:rsidRPr="00A54497">
        <w:rPr>
          <w:rFonts w:eastAsia="SimSun" w:hint="eastAsia"/>
        </w:rPr>
        <w:t>el-</w:t>
      </w:r>
      <w:r w:rsidRPr="00A54497">
        <w:rPr>
          <w:rFonts w:eastAsia="SimSun"/>
        </w:rPr>
        <w:t xml:space="preserve">16 eType II reduces the feedback overhead by exploiting </w:t>
      </w:r>
      <w:r w:rsidRPr="00A54497">
        <w:rPr>
          <w:rFonts w:eastAsia="SimSun" w:hint="eastAsia"/>
        </w:rPr>
        <w:t xml:space="preserve">frequency domain </w:t>
      </w:r>
      <w:r w:rsidRPr="00A54497">
        <w:rPr>
          <w:rFonts w:eastAsia="SimSun"/>
        </w:rPr>
        <w:t xml:space="preserve">compression and the matrix </w:t>
      </w:r>
      <m:oMath>
        <m:sSubSup>
          <m:sSubSupPr>
            <m:ctrlPr>
              <w:rPr>
                <w:rFonts w:ascii="Cambria Math" w:eastAsia="SimSun" w:hAnsi="Cambria Math"/>
                <w:i/>
              </w:rPr>
            </m:ctrlPr>
          </m:sSubSupPr>
          <m:e>
            <m:r>
              <w:rPr>
                <w:rFonts w:ascii="Cambria Math" w:eastAsia="SimSun" w:hAnsi="Cambria Math"/>
              </w:rPr>
              <m:t>W</m:t>
            </m:r>
          </m:e>
          <m:sub>
            <m:r>
              <m:rPr>
                <m:sty m:val="p"/>
              </m:rPr>
              <w:rPr>
                <w:rFonts w:ascii="Cambria Math" w:eastAsia="SimSun" w:hAnsi="Cambria Math"/>
              </w:rPr>
              <m:t>2</m:t>
            </m:r>
          </m:sub>
          <m:sup>
            <m:r>
              <m:rPr>
                <m:sty m:val="p"/>
              </m:rPr>
              <w:rPr>
                <w:rFonts w:ascii="Cambria Math" w:eastAsia="SimSun" w:hAnsi="Cambria Math"/>
              </w:rPr>
              <m:t>(</m:t>
            </m:r>
            <m:r>
              <w:rPr>
                <w:rFonts w:ascii="Cambria Math" w:eastAsia="SimSun" w:hAnsi="Cambria Math"/>
              </w:rPr>
              <m:t>l</m:t>
            </m:r>
            <m:r>
              <m:rPr>
                <m:sty m:val="p"/>
              </m:rPr>
              <w:rPr>
                <w:rFonts w:ascii="Cambria Math" w:eastAsia="SimSun" w:hAnsi="Cambria Math"/>
              </w:rPr>
              <m:t>)</m:t>
            </m:r>
          </m:sup>
        </m:sSubSup>
        <m:r>
          <m:rPr>
            <m:sty m:val="p"/>
          </m:rPr>
          <w:rPr>
            <w:rFonts w:ascii="Cambria Math" w:eastAsia="SimSun" w:hAnsi="Cambria Math"/>
          </w:rPr>
          <m:t>∈</m:t>
        </m:r>
        <m:sSup>
          <m:sSupPr>
            <m:ctrlPr>
              <w:rPr>
                <w:rFonts w:ascii="Cambria Math" w:eastAsia="SimSun" w:hAnsi="Cambria Math"/>
                <w:i/>
              </w:rPr>
            </m:ctrlPr>
          </m:sSupPr>
          <m:e>
            <m:r>
              <w:rPr>
                <w:rFonts w:ascii="Cambria Math" w:eastAsia="SimSun" w:hAnsi="Cambria Math"/>
              </w:rPr>
              <m:t>C</m:t>
            </m:r>
          </m:e>
          <m:sup>
            <m:r>
              <m:rPr>
                <m:sty m:val="p"/>
              </m:rPr>
              <w:rPr>
                <w:rFonts w:ascii="Cambria Math" w:eastAsia="SimSun" w:hAnsi="Cambria Math"/>
              </w:rPr>
              <m:t>2</m:t>
            </m:r>
            <m:r>
              <w:rPr>
                <w:rFonts w:ascii="Cambria Math" w:eastAsia="SimSun" w:hAnsi="Cambria Math"/>
              </w:rPr>
              <m:t>L</m:t>
            </m:r>
            <m:r>
              <m:rPr>
                <m:sty m:val="p"/>
              </m:rPr>
              <w:rPr>
                <w:rFonts w:ascii="Cambria Math" w:eastAsia="SimSun" w:hAnsi="Cambria Math" w:hint="eastAsia"/>
              </w:rPr>
              <m:t>×</m:t>
            </m:r>
            <m:sSub>
              <m:sSubPr>
                <m:ctrlPr>
                  <w:rPr>
                    <w:rFonts w:ascii="Cambria Math" w:eastAsia="SimSun" w:hAnsi="Cambria Math"/>
                    <w:i/>
                  </w:rPr>
                </m:ctrlPr>
              </m:sSubPr>
              <m:e>
                <m:r>
                  <w:rPr>
                    <w:rFonts w:ascii="Cambria Math" w:eastAsia="SimSun" w:hAnsi="Cambria Math"/>
                  </w:rPr>
                  <m:t>N</m:t>
                </m:r>
              </m:e>
              <m:sub>
                <m:r>
                  <m:rPr>
                    <m:sty m:val="p"/>
                  </m:rPr>
                  <w:rPr>
                    <w:rFonts w:ascii="Cambria Math" w:eastAsia="SimSun" w:hAnsi="Cambria Math"/>
                  </w:rPr>
                  <m:t>3</m:t>
                </m:r>
              </m:sub>
            </m:sSub>
          </m:sup>
        </m:sSup>
      </m:oMath>
      <w:r w:rsidRPr="00A54497">
        <w:rPr>
          <w:rFonts w:eastAsia="SimSun"/>
        </w:rPr>
        <w:t xml:space="preserve"> is compressed to </w:t>
      </w:r>
      <m:oMath>
        <m:sSubSup>
          <m:sSubSupPr>
            <m:ctrlPr>
              <w:rPr>
                <w:rFonts w:ascii="Cambria Math" w:eastAsia="SimSun" w:hAnsi="Cambria Math"/>
                <w:i/>
              </w:rPr>
            </m:ctrlPr>
          </m:sSubSupPr>
          <m:e>
            <m:acc>
              <m:accPr>
                <m:chr m:val="̃"/>
                <m:ctrlPr>
                  <w:rPr>
                    <w:rFonts w:ascii="Cambria Math" w:eastAsia="SimSun" w:hAnsi="Cambria Math"/>
                    <w:i/>
                  </w:rPr>
                </m:ctrlPr>
              </m:accPr>
              <m:e>
                <m:r>
                  <w:rPr>
                    <w:rFonts w:ascii="Cambria Math" w:eastAsia="SimSun" w:hAnsi="Cambria Math"/>
                  </w:rPr>
                  <m:t>W</m:t>
                </m:r>
              </m:e>
            </m:acc>
          </m:e>
          <m:sub>
            <m:r>
              <m:rPr>
                <m:sty m:val="p"/>
              </m:rPr>
              <w:rPr>
                <w:rFonts w:ascii="Cambria Math" w:eastAsia="SimSun" w:hAnsi="Cambria Math"/>
              </w:rPr>
              <m:t>2</m:t>
            </m:r>
          </m:sub>
          <m:sup>
            <m:r>
              <m:rPr>
                <m:sty m:val="p"/>
              </m:rPr>
              <w:rPr>
                <w:rFonts w:ascii="Cambria Math" w:eastAsia="SimSun" w:hAnsi="Cambria Math"/>
              </w:rPr>
              <m:t>(</m:t>
            </m:r>
            <m:r>
              <w:rPr>
                <w:rFonts w:ascii="Cambria Math" w:eastAsia="SimSun" w:hAnsi="Cambria Math"/>
              </w:rPr>
              <m:t>l</m:t>
            </m:r>
            <m:r>
              <m:rPr>
                <m:sty m:val="p"/>
              </m:rPr>
              <w:rPr>
                <w:rFonts w:ascii="Cambria Math" w:eastAsia="SimSun" w:hAnsi="Cambria Math"/>
              </w:rPr>
              <m:t>)</m:t>
            </m:r>
          </m:sup>
        </m:sSubSup>
        <m:r>
          <m:rPr>
            <m:sty m:val="p"/>
          </m:rPr>
          <w:rPr>
            <w:rFonts w:ascii="Cambria Math" w:eastAsia="SimSun" w:hAnsi="Cambria Math"/>
          </w:rPr>
          <m:t>∈</m:t>
        </m:r>
        <m:sSup>
          <m:sSupPr>
            <m:ctrlPr>
              <w:rPr>
                <w:rFonts w:ascii="Cambria Math" w:eastAsia="SimSun" w:hAnsi="Cambria Math"/>
                <w:i/>
              </w:rPr>
            </m:ctrlPr>
          </m:sSupPr>
          <m:e>
            <m:r>
              <w:rPr>
                <w:rFonts w:ascii="Cambria Math" w:eastAsia="SimSun" w:hAnsi="Cambria Math"/>
              </w:rPr>
              <m:t>C</m:t>
            </m:r>
          </m:e>
          <m:sup>
            <m:r>
              <m:rPr>
                <m:sty m:val="p"/>
              </m:rPr>
              <w:rPr>
                <w:rFonts w:ascii="Cambria Math" w:eastAsia="SimSun" w:hAnsi="Cambria Math"/>
              </w:rPr>
              <m:t>2</m:t>
            </m:r>
            <m:r>
              <w:rPr>
                <w:rFonts w:ascii="Cambria Math" w:eastAsia="SimSun" w:hAnsi="Cambria Math"/>
              </w:rPr>
              <m:t>L</m:t>
            </m:r>
            <m:r>
              <m:rPr>
                <m:sty m:val="p"/>
              </m:rPr>
              <w:rPr>
                <w:rFonts w:ascii="Cambria Math" w:eastAsia="SimSun" w:hAnsi="Cambria Math" w:hint="eastAsia"/>
              </w:rPr>
              <m:t>×</m:t>
            </m:r>
            <m:sSub>
              <m:sSubPr>
                <m:ctrlPr>
                  <w:rPr>
                    <w:rFonts w:ascii="Cambria Math" w:eastAsia="SimSun" w:hAnsi="Cambria Math"/>
                    <w:i/>
                  </w:rPr>
                </m:ctrlPr>
              </m:sSubPr>
              <m:e>
                <m:r>
                  <w:rPr>
                    <w:rFonts w:ascii="Cambria Math" w:eastAsia="SimSun" w:hAnsi="Cambria Math"/>
                  </w:rPr>
                  <m:t>M</m:t>
                </m:r>
              </m:e>
              <m:sub>
                <m:r>
                  <w:rPr>
                    <w:rFonts w:ascii="Cambria Math" w:eastAsia="SimSun" w:hAnsi="Cambria Math"/>
                  </w:rPr>
                  <m:t>v</m:t>
                </m:r>
              </m:sub>
            </m:sSub>
          </m:sup>
        </m:sSup>
      </m:oMath>
      <w:r w:rsidRPr="00A54497">
        <w:rPr>
          <w:rFonts w:eastAsia="SimSun"/>
        </w:rPr>
        <w:t xml:space="preserve"> by layer specific</w:t>
      </w:r>
      <w:r w:rsidRPr="00A54497">
        <w:rPr>
          <w:rFonts w:eastAsia="SimSun" w:hint="eastAsia"/>
        </w:rPr>
        <w:t xml:space="preserve"> </w:t>
      </w:r>
      <m:oMath>
        <m:sSubSup>
          <m:sSubSupPr>
            <m:ctrlPr>
              <w:rPr>
                <w:rFonts w:ascii="Cambria Math" w:eastAsia="SimSun" w:hAnsi="Cambria Math"/>
                <w:i/>
              </w:rPr>
            </m:ctrlPr>
          </m:sSubSupPr>
          <m:e>
            <m:r>
              <w:rPr>
                <w:rFonts w:ascii="Cambria Math" w:eastAsia="SimSun" w:hAnsi="Cambria Math"/>
              </w:rPr>
              <m:t>W</m:t>
            </m:r>
          </m:e>
          <m:sub>
            <m:r>
              <w:rPr>
                <w:rFonts w:ascii="Cambria Math" w:eastAsia="SimSun" w:hAnsi="Cambria Math"/>
              </w:rPr>
              <m:t>f</m:t>
            </m:r>
          </m:sub>
          <m:sup>
            <m:r>
              <m:rPr>
                <m:sty m:val="p"/>
              </m:rPr>
              <w:rPr>
                <w:rFonts w:ascii="Cambria Math" w:eastAsia="SimSun" w:hAnsi="Cambria Math"/>
              </w:rPr>
              <m:t>(</m:t>
            </m:r>
            <m:r>
              <w:rPr>
                <w:rFonts w:ascii="Cambria Math" w:eastAsia="SimSun" w:hAnsi="Cambria Math"/>
              </w:rPr>
              <m:t>l</m:t>
            </m:r>
            <m:r>
              <m:rPr>
                <m:sty m:val="p"/>
              </m:rPr>
              <w:rPr>
                <w:rFonts w:ascii="Cambria Math" w:eastAsia="SimSun" w:hAnsi="Cambria Math"/>
              </w:rPr>
              <m:t>)</m:t>
            </m:r>
          </m:sup>
        </m:sSubSup>
        <m:r>
          <m:rPr>
            <m:sty m:val="p"/>
          </m:rPr>
          <w:rPr>
            <w:rFonts w:ascii="Cambria Math" w:eastAsia="SimSun" w:hAnsi="Cambria Math"/>
          </w:rPr>
          <m:t>∈</m:t>
        </m:r>
        <m:sSup>
          <m:sSupPr>
            <m:ctrlPr>
              <w:rPr>
                <w:rFonts w:ascii="Cambria Math" w:eastAsia="SimSun" w:hAnsi="Cambria Math"/>
                <w:i/>
              </w:rPr>
            </m:ctrlPr>
          </m:sSupPr>
          <m:e>
            <m:r>
              <w:rPr>
                <w:rFonts w:ascii="Cambria Math" w:eastAsia="SimSun" w:hAnsi="Cambria Math"/>
              </w:rPr>
              <m:t>C</m:t>
            </m:r>
          </m:e>
          <m:sup>
            <m:sSub>
              <m:sSubPr>
                <m:ctrlPr>
                  <w:rPr>
                    <w:rFonts w:ascii="Cambria Math" w:eastAsia="SimSun" w:hAnsi="Cambria Math"/>
                    <w:i/>
                  </w:rPr>
                </m:ctrlPr>
              </m:sSubPr>
              <m:e>
                <m:r>
                  <w:rPr>
                    <w:rFonts w:ascii="Cambria Math" w:eastAsia="SimSun" w:hAnsi="Cambria Math"/>
                  </w:rPr>
                  <m:t>N</m:t>
                </m:r>
              </m:e>
              <m:sub>
                <m:r>
                  <m:rPr>
                    <m:sty m:val="p"/>
                  </m:rPr>
                  <w:rPr>
                    <w:rFonts w:ascii="Cambria Math" w:eastAsia="SimSun" w:hAnsi="Cambria Math"/>
                  </w:rPr>
                  <m:t>3</m:t>
                </m:r>
              </m:sub>
            </m:sSub>
            <m:r>
              <m:rPr>
                <m:sty m:val="p"/>
              </m:rPr>
              <w:rPr>
                <w:rFonts w:ascii="Cambria Math" w:eastAsia="SimSun" w:hAnsi="Cambria Math" w:hint="eastAsia"/>
              </w:rPr>
              <m:t>×</m:t>
            </m:r>
            <m:sSub>
              <m:sSubPr>
                <m:ctrlPr>
                  <w:rPr>
                    <w:rFonts w:ascii="Cambria Math" w:eastAsia="SimSun" w:hAnsi="Cambria Math"/>
                    <w:i/>
                  </w:rPr>
                </m:ctrlPr>
              </m:sSubPr>
              <m:e>
                <m:r>
                  <w:rPr>
                    <w:rFonts w:ascii="Cambria Math" w:eastAsia="SimSun" w:hAnsi="Cambria Math"/>
                  </w:rPr>
                  <m:t>M</m:t>
                </m:r>
              </m:e>
              <m:sub>
                <m:r>
                  <w:rPr>
                    <w:rFonts w:ascii="Cambria Math" w:eastAsia="SimSun" w:hAnsi="Cambria Math"/>
                  </w:rPr>
                  <m:t>v</m:t>
                </m:r>
              </m:sub>
            </m:sSub>
          </m:sup>
        </m:sSup>
      </m:oMath>
      <w:r w:rsidRPr="00A54497">
        <w:rPr>
          <w:rFonts w:eastAsia="SimSun"/>
        </w:rPr>
        <w:t xml:space="preserve">, i.e., </w:t>
      </w:r>
      <m:oMath>
        <m:sSubSup>
          <m:sSubSupPr>
            <m:ctrlPr>
              <w:rPr>
                <w:rFonts w:ascii="Cambria Math" w:eastAsia="SimSun" w:hAnsi="Cambria Math"/>
                <w:i/>
              </w:rPr>
            </m:ctrlPr>
          </m:sSubSupPr>
          <m:e>
            <m:acc>
              <m:accPr>
                <m:chr m:val="̃"/>
                <m:ctrlPr>
                  <w:rPr>
                    <w:rFonts w:ascii="Cambria Math" w:eastAsia="SimSun" w:hAnsi="Cambria Math"/>
                    <w:i/>
                  </w:rPr>
                </m:ctrlPr>
              </m:accPr>
              <m:e>
                <m:r>
                  <w:rPr>
                    <w:rFonts w:ascii="Cambria Math" w:eastAsia="SimSun" w:hAnsi="Cambria Math"/>
                  </w:rPr>
                  <m:t>W</m:t>
                </m:r>
              </m:e>
            </m:acc>
          </m:e>
          <m:sub>
            <m:r>
              <m:rPr>
                <m:sty m:val="p"/>
              </m:rPr>
              <w:rPr>
                <w:rFonts w:ascii="Cambria Math" w:eastAsia="SimSun" w:hAnsi="Cambria Math"/>
              </w:rPr>
              <m:t>2</m:t>
            </m:r>
          </m:sub>
          <m:sup>
            <m:r>
              <m:rPr>
                <m:sty m:val="p"/>
              </m:rPr>
              <w:rPr>
                <w:rFonts w:ascii="Cambria Math" w:eastAsia="SimSun" w:hAnsi="Cambria Math"/>
              </w:rPr>
              <m:t>(</m:t>
            </m:r>
            <m:r>
              <w:rPr>
                <w:rFonts w:ascii="Cambria Math" w:eastAsia="SimSun" w:hAnsi="Cambria Math"/>
              </w:rPr>
              <m:t>l</m:t>
            </m:r>
            <m:r>
              <m:rPr>
                <m:sty m:val="p"/>
              </m:rPr>
              <w:rPr>
                <w:rFonts w:ascii="Cambria Math" w:eastAsia="SimSun" w:hAnsi="Cambria Math"/>
              </w:rPr>
              <m:t>)</m:t>
            </m:r>
          </m:sup>
        </m:sSubSup>
        <m:r>
          <w:rPr>
            <w:rFonts w:ascii="Cambria Math" w:eastAsia="SimSun" w:hAnsi="Cambria Math"/>
          </w:rPr>
          <m:t>=</m:t>
        </m:r>
        <m:sSubSup>
          <m:sSubSupPr>
            <m:ctrlPr>
              <w:rPr>
                <w:rFonts w:ascii="Cambria Math" w:eastAsia="SimSun" w:hAnsi="Cambria Math"/>
                <w:i/>
              </w:rPr>
            </m:ctrlPr>
          </m:sSubSupPr>
          <m:e>
            <m:r>
              <w:rPr>
                <w:rFonts w:ascii="Cambria Math" w:eastAsia="SimSun" w:hAnsi="Cambria Math"/>
              </w:rPr>
              <m:t>W</m:t>
            </m:r>
          </m:e>
          <m:sub>
            <m:r>
              <m:rPr>
                <m:sty m:val="p"/>
              </m:rPr>
              <w:rPr>
                <w:rFonts w:ascii="Cambria Math" w:eastAsia="SimSun" w:hAnsi="Cambria Math"/>
              </w:rPr>
              <m:t>2</m:t>
            </m:r>
          </m:sub>
          <m:sup>
            <m:r>
              <m:rPr>
                <m:sty m:val="p"/>
              </m:rPr>
              <w:rPr>
                <w:rFonts w:ascii="Cambria Math" w:eastAsia="SimSun" w:hAnsi="Cambria Math"/>
              </w:rPr>
              <m:t>(</m:t>
            </m:r>
            <m:r>
              <w:rPr>
                <w:rFonts w:ascii="Cambria Math" w:eastAsia="SimSun" w:hAnsi="Cambria Math"/>
              </w:rPr>
              <m:t>l</m:t>
            </m:r>
            <m:r>
              <m:rPr>
                <m:sty m:val="p"/>
              </m:rPr>
              <w:rPr>
                <w:rFonts w:ascii="Cambria Math" w:eastAsia="SimSun" w:hAnsi="Cambria Math"/>
              </w:rPr>
              <m:t>)</m:t>
            </m:r>
          </m:sup>
        </m:sSubSup>
        <m:sSubSup>
          <m:sSubSupPr>
            <m:ctrlPr>
              <w:rPr>
                <w:rFonts w:ascii="Cambria Math" w:eastAsia="SimSun" w:hAnsi="Cambria Math"/>
                <w:i/>
              </w:rPr>
            </m:ctrlPr>
          </m:sSubSupPr>
          <m:e>
            <m:r>
              <w:rPr>
                <w:rFonts w:ascii="Cambria Math" w:eastAsia="SimSun" w:hAnsi="Cambria Math"/>
              </w:rPr>
              <m:t>W</m:t>
            </m:r>
          </m:e>
          <m:sub>
            <m:r>
              <w:rPr>
                <w:rFonts w:ascii="Cambria Math" w:eastAsia="SimSun" w:hAnsi="Cambria Math"/>
              </w:rPr>
              <m:t>f</m:t>
            </m:r>
          </m:sub>
          <m:sup>
            <m:r>
              <m:rPr>
                <m:sty m:val="p"/>
              </m:rPr>
              <w:rPr>
                <w:rFonts w:ascii="Cambria Math" w:eastAsia="SimSun" w:hAnsi="Cambria Math"/>
              </w:rPr>
              <m:t>(</m:t>
            </m:r>
            <m:r>
              <w:rPr>
                <w:rFonts w:ascii="Cambria Math" w:eastAsia="SimSun" w:hAnsi="Cambria Math"/>
              </w:rPr>
              <m:t>l</m:t>
            </m:r>
            <m:r>
              <m:rPr>
                <m:sty m:val="p"/>
              </m:rPr>
              <w:rPr>
                <w:rFonts w:ascii="Cambria Math" w:eastAsia="SimSun" w:hAnsi="Cambria Math"/>
              </w:rPr>
              <m:t>)</m:t>
            </m:r>
          </m:sup>
        </m:sSubSup>
      </m:oMath>
      <w:r w:rsidRPr="00A54497">
        <w:rPr>
          <w:rFonts w:eastAsia="SimSun"/>
        </w:rPr>
        <w:t xml:space="preserve"> where </w:t>
      </w:r>
      <m:oMath>
        <m:sSubSup>
          <m:sSubSupPr>
            <m:ctrlPr>
              <w:rPr>
                <w:rFonts w:ascii="Cambria Math" w:eastAsia="SimSun" w:hAnsi="Cambria Math"/>
                <w:i/>
              </w:rPr>
            </m:ctrlPr>
          </m:sSubSupPr>
          <m:e>
            <m:r>
              <w:rPr>
                <w:rFonts w:ascii="Cambria Math" w:eastAsia="SimSun" w:hAnsi="Cambria Math"/>
              </w:rPr>
              <m:t>W</m:t>
            </m:r>
          </m:e>
          <m:sub>
            <m:r>
              <w:rPr>
                <w:rFonts w:ascii="Cambria Math" w:eastAsia="SimSun" w:hAnsi="Cambria Math"/>
              </w:rPr>
              <m:t>f</m:t>
            </m:r>
          </m:sub>
          <m:sup>
            <m:r>
              <m:rPr>
                <m:sty m:val="p"/>
              </m:rPr>
              <w:rPr>
                <w:rFonts w:ascii="Cambria Math" w:eastAsia="SimSun" w:hAnsi="Cambria Math"/>
              </w:rPr>
              <m:t>(</m:t>
            </m:r>
            <m:r>
              <w:rPr>
                <w:rFonts w:ascii="Cambria Math" w:eastAsia="SimSun" w:hAnsi="Cambria Math"/>
              </w:rPr>
              <m:t>l</m:t>
            </m:r>
            <m:r>
              <m:rPr>
                <m:sty m:val="p"/>
              </m:rPr>
              <w:rPr>
                <w:rFonts w:ascii="Cambria Math" w:eastAsia="SimSun" w:hAnsi="Cambria Math"/>
              </w:rPr>
              <m:t>)</m:t>
            </m:r>
          </m:sup>
        </m:sSubSup>
        <m:r>
          <m:rPr>
            <m:sty m:val="p"/>
          </m:rPr>
          <w:rPr>
            <w:rFonts w:ascii="Cambria Math" w:eastAsia="SimSun" w:hAnsi="Cambria Math"/>
          </w:rPr>
          <m:t>=</m:t>
        </m:r>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f</m:t>
                </m:r>
              </m:e>
              <m:sub>
                <m:sSub>
                  <m:sSubPr>
                    <m:ctrlPr>
                      <w:rPr>
                        <w:rFonts w:ascii="Cambria Math" w:eastAsia="SimSun" w:hAnsi="Cambria Math"/>
                        <w:i/>
                      </w:rPr>
                    </m:ctrlPr>
                  </m:sSubPr>
                  <m:e>
                    <m:r>
                      <w:rPr>
                        <w:rFonts w:ascii="Cambria Math" w:eastAsia="SimSun" w:hAnsi="Cambria Math"/>
                      </w:rPr>
                      <m:t>τ</m:t>
                    </m:r>
                  </m:e>
                  <m:sub>
                    <m:r>
                      <m:rPr>
                        <m:sty m:val="p"/>
                      </m:rPr>
                      <w:rPr>
                        <w:rFonts w:ascii="Cambria Math" w:eastAsia="SimSun" w:hAnsi="Cambria Math"/>
                      </w:rPr>
                      <m:t>1</m:t>
                    </m:r>
                  </m:sub>
                </m:sSub>
              </m:sub>
              <m:sup>
                <m:r>
                  <w:rPr>
                    <w:rFonts w:ascii="Cambria Math" w:eastAsia="SimSun" w:hAnsi="Cambria Math"/>
                  </w:rPr>
                  <m:t>l</m:t>
                </m:r>
              </m:sup>
            </m:sSubSup>
            <m:r>
              <m:rPr>
                <m:sty m:val="p"/>
              </m:rPr>
              <w:rPr>
                <w:rFonts w:ascii="Cambria Math" w:eastAsia="SimSun" w:hAnsi="Cambria Math"/>
              </w:rPr>
              <m:t>…</m:t>
            </m:r>
            <m:sSubSup>
              <m:sSubSupPr>
                <m:ctrlPr>
                  <w:rPr>
                    <w:rFonts w:ascii="Cambria Math" w:eastAsia="SimSun" w:hAnsi="Cambria Math"/>
                    <w:i/>
                  </w:rPr>
                </m:ctrlPr>
              </m:sSubSupPr>
              <m:e>
                <m:r>
                  <w:rPr>
                    <w:rFonts w:ascii="Cambria Math" w:eastAsia="SimSun" w:hAnsi="Cambria Math"/>
                  </w:rPr>
                  <m:t>f</m:t>
                </m:r>
              </m:e>
              <m:sub>
                <m:sSub>
                  <m:sSubPr>
                    <m:ctrlPr>
                      <w:rPr>
                        <w:rFonts w:ascii="Cambria Math" w:eastAsia="SimSun" w:hAnsi="Cambria Math"/>
                        <w:i/>
                      </w:rPr>
                    </m:ctrlPr>
                  </m:sSubPr>
                  <m:e>
                    <m:r>
                      <w:rPr>
                        <w:rFonts w:ascii="Cambria Math" w:eastAsia="SimSun" w:hAnsi="Cambria Math"/>
                      </w:rPr>
                      <m:t>τ</m:t>
                    </m:r>
                  </m:e>
                  <m:sub>
                    <m:sSub>
                      <m:sSubPr>
                        <m:ctrlPr>
                          <w:rPr>
                            <w:rFonts w:ascii="Cambria Math" w:eastAsia="SimSun" w:hAnsi="Cambria Math"/>
                            <w:i/>
                          </w:rPr>
                        </m:ctrlPr>
                      </m:sSubPr>
                      <m:e>
                        <m:r>
                          <w:rPr>
                            <w:rFonts w:ascii="Cambria Math" w:eastAsia="SimSun" w:hAnsi="Cambria Math"/>
                          </w:rPr>
                          <m:t>M</m:t>
                        </m:r>
                      </m:e>
                      <m:sub>
                        <m:r>
                          <w:rPr>
                            <w:rFonts w:ascii="Cambria Math" w:eastAsia="SimSun" w:hAnsi="Cambria Math"/>
                          </w:rPr>
                          <m:t>v</m:t>
                        </m:r>
                      </m:sub>
                    </m:sSub>
                  </m:sub>
                </m:sSub>
              </m:sub>
              <m:sup>
                <m:r>
                  <w:rPr>
                    <w:rFonts w:ascii="Cambria Math" w:eastAsia="SimSun" w:hAnsi="Cambria Math"/>
                  </w:rPr>
                  <m:t>l</m:t>
                </m:r>
              </m:sup>
            </m:sSubSup>
          </m:e>
        </m:d>
      </m:oMath>
      <w:r w:rsidRPr="00A54497">
        <w:rPr>
          <w:rFonts w:eastAsia="SimSun"/>
        </w:rPr>
        <w:t xml:space="preserve">and </w:t>
      </w:r>
      <m:oMath>
        <m:sSubSup>
          <m:sSubSupPr>
            <m:ctrlPr>
              <w:rPr>
                <w:rFonts w:ascii="Cambria Math" w:eastAsia="SimSun" w:hAnsi="Cambria Math"/>
                <w:i/>
              </w:rPr>
            </m:ctrlPr>
          </m:sSubSupPr>
          <m:e>
            <m:r>
              <w:rPr>
                <w:rFonts w:ascii="Cambria Math" w:eastAsia="SimSun" w:hAnsi="Cambria Math"/>
              </w:rPr>
              <m:t>f</m:t>
            </m:r>
          </m:e>
          <m:sub>
            <m:sSub>
              <m:sSubPr>
                <m:ctrlPr>
                  <w:rPr>
                    <w:rFonts w:ascii="Cambria Math" w:eastAsia="SimSun" w:hAnsi="Cambria Math"/>
                    <w:i/>
                  </w:rPr>
                </m:ctrlPr>
              </m:sSubPr>
              <m:e>
                <m:r>
                  <w:rPr>
                    <w:rFonts w:ascii="Cambria Math" w:eastAsia="SimSun" w:hAnsi="Cambria Math"/>
                  </w:rPr>
                  <m:t>τ</m:t>
                </m:r>
              </m:e>
              <m:sub>
                <m:r>
                  <m:rPr>
                    <m:sty m:val="p"/>
                  </m:rPr>
                  <w:rPr>
                    <w:rFonts w:ascii="Cambria Math" w:eastAsia="SimSun" w:hAnsi="Cambria Math"/>
                  </w:rPr>
                  <m:t>m</m:t>
                </m:r>
              </m:sub>
            </m:sSub>
          </m:sub>
          <m:sup>
            <m:r>
              <w:rPr>
                <w:rFonts w:ascii="Cambria Math" w:eastAsia="SimSun" w:hAnsi="Cambria Math"/>
              </w:rPr>
              <m:t>l</m:t>
            </m:r>
          </m:sup>
        </m:sSubSup>
        <m:r>
          <m:rPr>
            <m:sty m:val="p"/>
          </m:rP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r>
                  <m:rPr>
                    <m:sty m:val="p"/>
                  </m:rPr>
                  <w:rPr>
                    <w:rFonts w:ascii="Cambria Math" w:eastAsia="SimSun" w:hAnsi="Cambria Math"/>
                  </w:rPr>
                  <m:t>1 </m:t>
                </m:r>
                <m:sSup>
                  <m:sSupPr>
                    <m:ctrlPr>
                      <w:rPr>
                        <w:rFonts w:ascii="Cambria Math" w:eastAsia="SimSun" w:hAnsi="Cambria Math"/>
                        <w:i/>
                      </w:rPr>
                    </m:ctrlPr>
                  </m:sSupPr>
                  <m:e>
                    <m:r>
                      <w:rPr>
                        <w:rFonts w:ascii="Cambria Math" w:eastAsia="SimSun" w:hAnsi="Cambria Math"/>
                      </w:rPr>
                      <m:t>e</m:t>
                    </m:r>
                  </m:e>
                  <m:sup>
                    <m:r>
                      <m:rPr>
                        <m:sty m:val="p"/>
                      </m:rPr>
                      <w:rPr>
                        <w:rFonts w:ascii="Cambria Math" w:eastAsia="SimSun" w:hAnsi="Cambria Math"/>
                      </w:rPr>
                      <m:t>-</m:t>
                    </m:r>
                    <m:r>
                      <w:rPr>
                        <w:rFonts w:ascii="Cambria Math" w:eastAsia="SimSun" w:hAnsi="Cambria Math"/>
                      </w:rPr>
                      <m:t>j</m:t>
                    </m:r>
                    <m:box>
                      <m:boxPr>
                        <m:ctrlPr>
                          <w:rPr>
                            <w:rFonts w:ascii="Cambria Math" w:eastAsia="SimSun" w:hAnsi="Cambria Math"/>
                            <w:i/>
                          </w:rPr>
                        </m:ctrlPr>
                      </m:boxPr>
                      <m:e>
                        <m:argPr>
                          <m:argSz m:val="-1"/>
                        </m:argPr>
                        <m:f>
                          <m:fPr>
                            <m:ctrlPr>
                              <w:rPr>
                                <w:rFonts w:ascii="Cambria Math" w:eastAsia="SimSun" w:hAnsi="Cambria Math"/>
                                <w:i/>
                              </w:rPr>
                            </m:ctrlPr>
                          </m:fPr>
                          <m:num>
                            <m:r>
                              <m:rPr>
                                <m:sty m:val="p"/>
                              </m:rPr>
                              <w:rPr>
                                <w:rFonts w:ascii="Cambria Math" w:eastAsia="SimSun" w:hAnsi="Cambria Math"/>
                              </w:rPr>
                              <m:t>2</m:t>
                            </m:r>
                            <m:r>
                              <w:rPr>
                                <w:rFonts w:ascii="Cambria Math" w:eastAsia="SimSun" w:hAnsi="Cambria Math"/>
                              </w:rPr>
                              <m:t>π</m:t>
                            </m:r>
                            <m:sSubSup>
                              <m:sSubSupPr>
                                <m:ctrlPr>
                                  <w:rPr>
                                    <w:rFonts w:ascii="Cambria Math" w:eastAsia="SimSun" w:hAnsi="Cambria Math"/>
                                    <w:i/>
                                  </w:rPr>
                                </m:ctrlPr>
                              </m:sSubSupPr>
                              <m:e>
                                <m:r>
                                  <w:rPr>
                                    <w:rFonts w:ascii="Cambria Math" w:eastAsia="SimSun" w:hAnsi="Cambria Math"/>
                                  </w:rPr>
                                  <m:t>τ</m:t>
                                </m:r>
                              </m:e>
                              <m:sub>
                                <m:r>
                                  <m:rPr>
                                    <m:sty m:val="p"/>
                                  </m:rPr>
                                  <w:rPr>
                                    <w:rFonts w:ascii="Cambria Math" w:eastAsia="SimSun" w:hAnsi="Cambria Math"/>
                                  </w:rPr>
                                  <m:t>m</m:t>
                                </m:r>
                              </m:sub>
                              <m:sup>
                                <m:r>
                                  <w:rPr>
                                    <w:rFonts w:ascii="Cambria Math" w:eastAsia="SimSun" w:hAnsi="Cambria Math"/>
                                  </w:rPr>
                                  <m:t>l</m:t>
                                </m:r>
                              </m:sup>
                            </m:sSubSup>
                          </m:num>
                          <m:den>
                            <m:sSub>
                              <m:sSubPr>
                                <m:ctrlPr>
                                  <w:rPr>
                                    <w:rFonts w:ascii="Cambria Math" w:eastAsia="SimSun" w:hAnsi="Cambria Math"/>
                                    <w:i/>
                                  </w:rPr>
                                </m:ctrlPr>
                              </m:sSubPr>
                              <m:e>
                                <m:r>
                                  <w:rPr>
                                    <w:rFonts w:ascii="Cambria Math" w:eastAsia="SimSun" w:hAnsi="Cambria Math"/>
                                  </w:rPr>
                                  <m:t>N</m:t>
                                </m:r>
                              </m:e>
                              <m:sub>
                                <m:r>
                                  <m:rPr>
                                    <m:sty m:val="p"/>
                                  </m:rPr>
                                  <w:rPr>
                                    <w:rFonts w:ascii="Cambria Math" w:eastAsia="SimSun" w:hAnsi="Cambria Math"/>
                                  </w:rPr>
                                  <m:t>3</m:t>
                                </m:r>
                              </m:sub>
                            </m:sSub>
                          </m:den>
                        </m:f>
                      </m:e>
                    </m:box>
                  </m:sup>
                </m:sSup>
                <m:r>
                  <m:rPr>
                    <m:sty m:val="p"/>
                  </m:rPr>
                  <w:rPr>
                    <w:rFonts w:ascii="Cambria Math" w:eastAsia="SimSun" w:hAnsi="Cambria Math"/>
                  </w:rPr>
                  <m:t>…</m:t>
                </m:r>
                <m:sSup>
                  <m:sSupPr>
                    <m:ctrlPr>
                      <w:rPr>
                        <w:rFonts w:ascii="Cambria Math" w:eastAsia="SimSun" w:hAnsi="Cambria Math"/>
                        <w:i/>
                      </w:rPr>
                    </m:ctrlPr>
                  </m:sSupPr>
                  <m:e>
                    <m:r>
                      <w:rPr>
                        <w:rFonts w:ascii="Cambria Math" w:eastAsia="SimSun" w:hAnsi="Cambria Math"/>
                      </w:rPr>
                      <m:t>e</m:t>
                    </m:r>
                  </m:e>
                  <m:sup>
                    <m:r>
                      <m:rPr>
                        <m:sty m:val="p"/>
                      </m:rPr>
                      <w:rPr>
                        <w:rFonts w:ascii="Cambria Math" w:eastAsia="SimSun" w:hAnsi="Cambria Math"/>
                      </w:rPr>
                      <m:t>-</m:t>
                    </m:r>
                    <m:r>
                      <w:rPr>
                        <w:rFonts w:ascii="Cambria Math" w:eastAsia="SimSun" w:hAnsi="Cambria Math"/>
                      </w:rPr>
                      <m:t>j</m:t>
                    </m:r>
                    <m:box>
                      <m:boxPr>
                        <m:ctrlPr>
                          <w:rPr>
                            <w:rFonts w:ascii="Cambria Math" w:eastAsia="SimSun" w:hAnsi="Cambria Math"/>
                            <w:i/>
                          </w:rPr>
                        </m:ctrlPr>
                      </m:boxPr>
                      <m:e>
                        <m:argPr>
                          <m:argSz m:val="-1"/>
                        </m:argPr>
                        <m:f>
                          <m:fPr>
                            <m:ctrlPr>
                              <w:rPr>
                                <w:rFonts w:ascii="Cambria Math" w:eastAsia="SimSun" w:hAnsi="Cambria Math"/>
                                <w:i/>
                              </w:rPr>
                            </m:ctrlPr>
                          </m:fPr>
                          <m:num>
                            <m:r>
                              <m:rPr>
                                <m:sty m:val="p"/>
                              </m:rPr>
                              <w:rPr>
                                <w:rFonts w:ascii="Cambria Math" w:eastAsia="SimSun" w:hAnsi="Cambria Math"/>
                              </w:rPr>
                              <m:t>2</m:t>
                            </m:r>
                            <m:r>
                              <w:rPr>
                                <w:rFonts w:ascii="Cambria Math" w:eastAsia="SimSun" w:hAnsi="Cambria Math"/>
                              </w:rPr>
                              <m:t>π</m:t>
                            </m:r>
                            <m:sSubSup>
                              <m:sSubSupPr>
                                <m:ctrlPr>
                                  <w:rPr>
                                    <w:rFonts w:ascii="Cambria Math" w:eastAsia="SimSun" w:hAnsi="Cambria Math"/>
                                    <w:i/>
                                  </w:rPr>
                                </m:ctrlPr>
                              </m:sSubSupPr>
                              <m:e>
                                <m:r>
                                  <w:rPr>
                                    <w:rFonts w:ascii="Cambria Math" w:eastAsia="SimSun" w:hAnsi="Cambria Math"/>
                                  </w:rPr>
                                  <m:t>τ</m:t>
                                </m:r>
                              </m:e>
                              <m:sub>
                                <m:r>
                                  <m:rPr>
                                    <m:sty m:val="p"/>
                                  </m:rPr>
                                  <w:rPr>
                                    <w:rFonts w:ascii="Cambria Math" w:eastAsia="SimSun" w:hAnsi="Cambria Math"/>
                                  </w:rPr>
                                  <m:t>m</m:t>
                                </m:r>
                              </m:sub>
                              <m:sup>
                                <m:r>
                                  <w:rPr>
                                    <w:rFonts w:ascii="Cambria Math" w:eastAsia="SimSun" w:hAnsi="Cambria Math"/>
                                  </w:rPr>
                                  <m:t>l</m:t>
                                </m:r>
                              </m:sup>
                            </m:sSub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m:rPr>
                                        <m:sty m:val="p"/>
                                      </m:rPr>
                                      <w:rPr>
                                        <w:rFonts w:ascii="Cambria Math" w:eastAsia="SimSun" w:hAnsi="Cambria Math"/>
                                      </w:rPr>
                                      <m:t>3</m:t>
                                    </m:r>
                                  </m:sub>
                                </m:sSub>
                                <m:r>
                                  <m:rPr>
                                    <m:sty m:val="p"/>
                                  </m:rPr>
                                  <w:rPr>
                                    <w:rFonts w:ascii="Cambria Math" w:eastAsia="SimSun" w:hAnsi="Cambria Math"/>
                                  </w:rPr>
                                  <m:t>-1</m:t>
                                </m:r>
                              </m:e>
                            </m:d>
                          </m:num>
                          <m:den>
                            <m:sSub>
                              <m:sSubPr>
                                <m:ctrlPr>
                                  <w:rPr>
                                    <w:rFonts w:ascii="Cambria Math" w:eastAsia="SimSun" w:hAnsi="Cambria Math"/>
                                    <w:i/>
                                  </w:rPr>
                                </m:ctrlPr>
                              </m:sSubPr>
                              <m:e>
                                <m:r>
                                  <w:rPr>
                                    <w:rFonts w:ascii="Cambria Math" w:eastAsia="SimSun" w:hAnsi="Cambria Math"/>
                                  </w:rPr>
                                  <m:t>N</m:t>
                                </m:r>
                              </m:e>
                              <m:sub>
                                <m:r>
                                  <m:rPr>
                                    <m:sty m:val="p"/>
                                  </m:rPr>
                                  <w:rPr>
                                    <w:rFonts w:ascii="Cambria Math" w:eastAsia="SimSun" w:hAnsi="Cambria Math"/>
                                  </w:rPr>
                                  <m:t>3</m:t>
                                </m:r>
                              </m:sub>
                            </m:sSub>
                          </m:den>
                        </m:f>
                      </m:e>
                    </m:box>
                  </m:sup>
                </m:sSup>
              </m:e>
            </m:d>
          </m:e>
          <m:sup>
            <m:r>
              <w:rPr>
                <w:rFonts w:ascii="Cambria Math" w:eastAsia="SimSun" w:hAnsi="Cambria Math"/>
              </w:rPr>
              <m:t>T</m:t>
            </m:r>
          </m:sup>
        </m:sSup>
      </m:oMath>
      <w:r w:rsidRPr="00A54497">
        <w:rPr>
          <w:rFonts w:eastAsia="SimSun"/>
        </w:rPr>
        <w:t xml:space="preserve"> is DFT vector of size </w:t>
      </w:r>
      <m:oMath>
        <m:sSub>
          <m:sSubPr>
            <m:ctrlPr>
              <w:rPr>
                <w:rFonts w:ascii="Cambria Math" w:eastAsia="SimSun" w:hAnsi="Cambria Math"/>
                <w:i/>
              </w:rPr>
            </m:ctrlPr>
          </m:sSubPr>
          <m:e>
            <m:r>
              <w:rPr>
                <w:rFonts w:ascii="Cambria Math" w:eastAsia="SimSun" w:hAnsi="Cambria Math"/>
              </w:rPr>
              <m:t>N</m:t>
            </m:r>
          </m:e>
          <m:sub>
            <m:r>
              <m:rPr>
                <m:sty m:val="p"/>
              </m:rPr>
              <w:rPr>
                <w:rFonts w:ascii="Cambria Math" w:eastAsia="SimSun" w:hAnsi="Cambria Math"/>
              </w:rPr>
              <m:t>3</m:t>
            </m:r>
          </m:sub>
        </m:sSub>
      </m:oMath>
      <w:r w:rsidRPr="00A54497">
        <w:rPr>
          <w:rFonts w:eastAsia="SimSun" w:hint="eastAsia"/>
        </w:rPr>
        <w:t xml:space="preserve">. </w:t>
      </w:r>
      <w:r w:rsidR="008B324B" w:rsidRPr="00A54497">
        <w:rPr>
          <w:rFonts w:eastAsia="SimSun"/>
        </w:rPr>
        <w:t xml:space="preserve"> </w:t>
      </w:r>
      <w:r w:rsidRPr="00A54497">
        <w:rPr>
          <w:rFonts w:eastAsia="SimSun" w:hint="eastAsia"/>
        </w:rPr>
        <w:t xml:space="preserve">The overhead can be further reduced by </w:t>
      </w:r>
      <w:r w:rsidRPr="00A54497">
        <w:rPr>
          <w:rFonts w:eastAsia="SimSun"/>
        </w:rPr>
        <w:t xml:space="preserve">reporting only the strongest </w:t>
      </w:r>
      <m:oMath>
        <m:sSubSup>
          <m:sSubSupPr>
            <m:ctrlPr>
              <w:rPr>
                <w:rFonts w:ascii="Cambria Math" w:eastAsia="SimSun" w:hAnsi="Cambria Math"/>
                <w:i/>
              </w:rPr>
            </m:ctrlPr>
          </m:sSubSupPr>
          <m:e>
            <m:r>
              <w:rPr>
                <w:rFonts w:ascii="Cambria Math" w:eastAsia="SimSun" w:hAnsi="Cambria Math"/>
              </w:rPr>
              <m:t>K</m:t>
            </m:r>
          </m:e>
          <m:sub>
            <m:r>
              <w:rPr>
                <w:rFonts w:ascii="Cambria Math" w:eastAsia="SimSun" w:hAnsi="Cambria Math"/>
              </w:rPr>
              <m:t>l</m:t>
            </m:r>
          </m:sub>
          <m:sup>
            <m:r>
              <w:rPr>
                <w:rFonts w:ascii="Cambria Math" w:eastAsia="SimSun" w:hAnsi="Cambria Math"/>
              </w:rPr>
              <m:t>NZ</m:t>
            </m:r>
          </m:sup>
        </m:sSubSup>
        <m:r>
          <w:rPr>
            <w:rFonts w:ascii="Cambria Math" w:eastAsia="SimSun" w:hAnsi="Cambria Math"/>
          </w:rPr>
          <m:t>≪2L</m:t>
        </m:r>
        <m:sSub>
          <m:sSubPr>
            <m:ctrlPr>
              <w:rPr>
                <w:rFonts w:ascii="Cambria Math" w:eastAsia="SimSun" w:hAnsi="Cambria Math"/>
                <w:i/>
              </w:rPr>
            </m:ctrlPr>
          </m:sSubPr>
          <m:e>
            <m:r>
              <w:rPr>
                <w:rFonts w:ascii="Cambria Math" w:eastAsia="SimSun" w:hAnsi="Cambria Math"/>
              </w:rPr>
              <m:t>M</m:t>
            </m:r>
          </m:e>
          <m:sub>
            <m:r>
              <w:rPr>
                <w:rFonts w:ascii="Cambria Math" w:eastAsia="SimSun" w:hAnsi="Cambria Math"/>
              </w:rPr>
              <m:t>v</m:t>
            </m:r>
          </m:sub>
        </m:sSub>
      </m:oMath>
      <w:r w:rsidRPr="00A54497">
        <w:rPr>
          <w:rFonts w:eastAsia="SimSun"/>
        </w:rPr>
        <w:t xml:space="preserve"> non-zero coefficients from </w:t>
      </w:r>
      <m:oMath>
        <m:sSubSup>
          <m:sSubSupPr>
            <m:ctrlPr>
              <w:rPr>
                <w:rFonts w:ascii="Cambria Math" w:eastAsia="SimSun" w:hAnsi="Cambria Math"/>
                <w:i/>
              </w:rPr>
            </m:ctrlPr>
          </m:sSubSupPr>
          <m:e>
            <m:acc>
              <m:accPr>
                <m:chr m:val="̃"/>
                <m:ctrlPr>
                  <w:rPr>
                    <w:rFonts w:ascii="Cambria Math" w:eastAsia="SimSun" w:hAnsi="Cambria Math"/>
                    <w:i/>
                  </w:rPr>
                </m:ctrlPr>
              </m:accPr>
              <m:e>
                <m:r>
                  <w:rPr>
                    <w:rFonts w:ascii="Cambria Math" w:eastAsia="SimSun" w:hAnsi="Cambria Math"/>
                  </w:rPr>
                  <m:t>W</m:t>
                </m:r>
              </m:e>
            </m:acc>
          </m:e>
          <m:sub>
            <m:r>
              <m:rPr>
                <m:sty m:val="p"/>
              </m:rPr>
              <w:rPr>
                <w:rFonts w:ascii="Cambria Math" w:eastAsia="SimSun" w:hAnsi="Cambria Math"/>
              </w:rPr>
              <m:t>2</m:t>
            </m:r>
          </m:sub>
          <m:sup>
            <m:r>
              <m:rPr>
                <m:sty m:val="p"/>
              </m:rPr>
              <w:rPr>
                <w:rFonts w:ascii="Cambria Math" w:eastAsia="SimSun" w:hAnsi="Cambria Math"/>
              </w:rPr>
              <m:t>(</m:t>
            </m:r>
            <m:r>
              <w:rPr>
                <w:rFonts w:ascii="Cambria Math" w:eastAsia="SimSun" w:hAnsi="Cambria Math"/>
              </w:rPr>
              <m:t>l</m:t>
            </m:r>
            <m:r>
              <m:rPr>
                <m:sty m:val="p"/>
              </m:rPr>
              <w:rPr>
                <w:rFonts w:ascii="Cambria Math" w:eastAsia="SimSun" w:hAnsi="Cambria Math"/>
              </w:rPr>
              <m:t>)</m:t>
            </m:r>
          </m:sup>
        </m:sSubSup>
      </m:oMath>
      <w:r w:rsidRPr="00A54497">
        <w:rPr>
          <w:rFonts w:eastAsia="SimSun" w:hint="eastAsia"/>
        </w:rPr>
        <w:t>.</w:t>
      </w:r>
    </w:p>
    <w:p w14:paraId="584EAD4F" w14:textId="547640A3" w:rsidR="001E12C6" w:rsidRPr="00A54497" w:rsidRDefault="001E12C6" w:rsidP="00A54497">
      <w:pPr>
        <w:rPr>
          <w:rFonts w:eastAsia="SimSun"/>
        </w:rPr>
      </w:pPr>
      <w:r w:rsidRPr="00F8418F">
        <w:rPr>
          <w:rFonts w:eastAsia="SimSun"/>
        </w:rPr>
        <w:t xml:space="preserve">Type II PMI family provides a finer representation of the precoder </w:t>
      </w:r>
      <w:r w:rsidR="00832842" w:rsidRPr="00F8418F">
        <w:rPr>
          <w:rFonts w:eastAsia="SimSun"/>
        </w:rPr>
        <w:t xml:space="preserve">but </w:t>
      </w:r>
      <w:r w:rsidRPr="00F8418F">
        <w:rPr>
          <w:rFonts w:eastAsia="SimSun"/>
        </w:rPr>
        <w:t xml:space="preserve">at the price of a bigger search space which makes the spectra efficiency-based PMI selection computationally prohibitive. </w:t>
      </w:r>
      <w:r w:rsidR="008B324B" w:rsidRPr="00F8418F">
        <w:rPr>
          <w:rFonts w:eastAsia="SimSun"/>
        </w:rPr>
        <w:t xml:space="preserve"> </w:t>
      </w:r>
      <w:r w:rsidRPr="00F8418F">
        <w:rPr>
          <w:rFonts w:eastAsia="SimSun"/>
        </w:rPr>
        <w:t xml:space="preserve">Generally, the eType II precoder selection is based on SVD per sub-band in the frequency domain. </w:t>
      </w:r>
      <w:r w:rsidR="008B324B" w:rsidRPr="00F8418F">
        <w:rPr>
          <w:rFonts w:eastAsia="SimSun"/>
        </w:rPr>
        <w:t xml:space="preserve"> </w:t>
      </w:r>
      <w:r w:rsidRPr="00F8418F">
        <w:rPr>
          <w:rFonts w:eastAsia="SimSun"/>
        </w:rPr>
        <w:t>A</w:t>
      </w:r>
      <w:r w:rsidRPr="00F8418F">
        <w:rPr>
          <w:rFonts w:eastAsia="SimSun" w:hint="eastAsia"/>
        </w:rPr>
        <w:t xml:space="preserve">s shown in </w:t>
      </w:r>
      <w:r w:rsidR="00E1017F">
        <w:t xml:space="preserve">Figure </w:t>
      </w:r>
      <w:r w:rsidR="00E1017F">
        <w:rPr>
          <w:noProof/>
        </w:rPr>
        <w:t>3</w:t>
      </w:r>
      <w:r w:rsidR="00E1017F">
        <w:noBreakHyphen/>
      </w:r>
      <w:r w:rsidR="00E1017F">
        <w:rPr>
          <w:noProof/>
        </w:rPr>
        <w:t>1</w:t>
      </w:r>
      <w:r w:rsidRPr="00F8418F">
        <w:rPr>
          <w:rFonts w:eastAsia="SimSun" w:hint="eastAsia"/>
        </w:rPr>
        <w:t>below</w:t>
      </w:r>
      <w:r w:rsidRPr="00F8418F">
        <w:rPr>
          <w:rFonts w:eastAsia="SimSun"/>
        </w:rPr>
        <w:t xml:space="preserve">, a number of SD bases are firstly determined based on wideband channel covariance associated with each polarization and the </w:t>
      </w:r>
      <w:r w:rsidR="00E30264" w:rsidRPr="00F8418F">
        <w:rPr>
          <w:rFonts w:eastAsia="SimSun"/>
        </w:rPr>
        <w:t xml:space="preserve">single value decomposition is applied to the </w:t>
      </w:r>
      <w:r w:rsidRPr="00F8418F">
        <w:rPr>
          <w:rFonts w:eastAsia="SimSun"/>
        </w:rPr>
        <w:t xml:space="preserve">spatial compressed beam space channel on each subband to find </w:t>
      </w:r>
      <w:r w:rsidRPr="00A54497">
        <w:rPr>
          <w:rFonts w:eastAsia="SimSun" w:hint="eastAsia"/>
        </w:rPr>
        <w:t xml:space="preserve">the </w:t>
      </w:r>
      <w:r w:rsidRPr="00A54497">
        <w:rPr>
          <w:rFonts w:eastAsia="SimSun"/>
        </w:rPr>
        <w:t xml:space="preserve">dominant </w:t>
      </w:r>
      <w:r w:rsidRPr="00A54497">
        <w:rPr>
          <w:rFonts w:eastAsia="SimSun" w:hint="eastAsia"/>
        </w:rPr>
        <w:t>eigenvector</w:t>
      </w:r>
      <w:r w:rsidRPr="00A54497">
        <w:rPr>
          <w:rFonts w:eastAsia="SimSun"/>
        </w:rPr>
        <w:t xml:space="preserve">s. </w:t>
      </w:r>
      <w:r w:rsidR="008B324B" w:rsidRPr="00A54497">
        <w:rPr>
          <w:rFonts w:eastAsia="SimSun"/>
        </w:rPr>
        <w:t xml:space="preserve"> </w:t>
      </w:r>
      <w:r w:rsidRPr="00A54497">
        <w:rPr>
          <w:rFonts w:eastAsia="SimSun"/>
        </w:rPr>
        <w:t>Then</w:t>
      </w:r>
      <w:r w:rsidRPr="00A54497">
        <w:rPr>
          <w:rFonts w:eastAsia="SimSun" w:hint="eastAsia"/>
        </w:rPr>
        <w:t xml:space="preserve"> the </w:t>
      </w:r>
      <w:r w:rsidRPr="00A54497">
        <w:rPr>
          <w:rFonts w:eastAsia="SimSun"/>
        </w:rPr>
        <w:t>aggregate</w:t>
      </w:r>
      <w:r w:rsidRPr="00A54497">
        <w:rPr>
          <w:rFonts w:eastAsia="SimSun" w:hint="eastAsia"/>
        </w:rPr>
        <w:t>d eigenvector</w:t>
      </w:r>
      <w:r w:rsidRPr="00A54497">
        <w:rPr>
          <w:rFonts w:eastAsia="SimSun"/>
        </w:rPr>
        <w:t>s</w:t>
      </w:r>
      <w:r w:rsidRPr="00A54497">
        <w:rPr>
          <w:rFonts w:eastAsia="SimSun" w:hint="eastAsia"/>
        </w:rPr>
        <w:t xml:space="preserve"> across subbands </w:t>
      </w:r>
      <w:r w:rsidRPr="00A54497">
        <w:rPr>
          <w:rFonts w:eastAsia="SimSun"/>
        </w:rPr>
        <w:t>are</w:t>
      </w:r>
      <w:r w:rsidRPr="00A54497">
        <w:rPr>
          <w:rFonts w:eastAsia="SimSun" w:hint="eastAsia"/>
        </w:rPr>
        <w:t xml:space="preserve"> further compressed using the layer</w:t>
      </w:r>
      <w:r w:rsidR="00F022DC">
        <w:rPr>
          <w:rFonts w:eastAsia="SimSun"/>
        </w:rPr>
        <w:t>-</w:t>
      </w:r>
      <w:r w:rsidRPr="00A54497">
        <w:rPr>
          <w:rFonts w:eastAsia="SimSun" w:hint="eastAsia"/>
        </w:rPr>
        <w:t>specific</w:t>
      </w:r>
      <w:r w:rsidR="00F022DC">
        <w:rPr>
          <w:rFonts w:eastAsia="SimSun"/>
        </w:rPr>
        <w:t xml:space="preserve"> frequency-domain (F</w:t>
      </w:r>
      <w:r w:rsidR="008C3023" w:rsidRPr="00A54497">
        <w:rPr>
          <w:rFonts w:eastAsia="SimSun"/>
        </w:rPr>
        <w:t>D</w:t>
      </w:r>
      <w:r w:rsidR="00F022DC">
        <w:rPr>
          <w:rFonts w:eastAsia="SimSun"/>
        </w:rPr>
        <w:t>)</w:t>
      </w:r>
      <w:r w:rsidRPr="00A54497">
        <w:rPr>
          <w:rFonts w:eastAsia="SimSun" w:hint="eastAsia"/>
        </w:rPr>
        <w:t xml:space="preserve"> bases and quantized. </w:t>
      </w:r>
      <w:r w:rsidR="008B324B" w:rsidRPr="00A54497">
        <w:rPr>
          <w:rFonts w:eastAsia="SimSun"/>
        </w:rPr>
        <w:t xml:space="preserve"> </w:t>
      </w:r>
      <w:r w:rsidR="004F6000" w:rsidRPr="00A54497">
        <w:rPr>
          <w:rFonts w:eastAsia="SimSun"/>
        </w:rPr>
        <w:t>T</w:t>
      </w:r>
      <w:r w:rsidRPr="00A54497">
        <w:rPr>
          <w:rFonts w:eastAsia="SimSun"/>
        </w:rPr>
        <w:t xml:space="preserve">he precoder search complexity is </w:t>
      </w:r>
      <w:r w:rsidR="00EF0589" w:rsidRPr="00A54497">
        <w:rPr>
          <w:rFonts w:eastAsia="SimSun"/>
        </w:rPr>
        <w:t>mainly determined by</w:t>
      </w:r>
      <w:r w:rsidRPr="00A54497">
        <w:rPr>
          <w:rFonts w:eastAsia="SimSun"/>
        </w:rPr>
        <w:t xml:space="preserve"> the </w:t>
      </w:r>
      <w:r w:rsidR="002E0D05" w:rsidRPr="00A54497">
        <w:rPr>
          <w:rFonts w:eastAsia="SimSun"/>
        </w:rPr>
        <w:t>SVD per subband in freq</w:t>
      </w:r>
      <w:r w:rsidR="005C0064">
        <w:rPr>
          <w:rFonts w:eastAsia="SimSun"/>
        </w:rPr>
        <w:t>uency</w:t>
      </w:r>
      <w:r w:rsidR="002E0D05" w:rsidRPr="00A54497">
        <w:rPr>
          <w:rFonts w:eastAsia="SimSun"/>
        </w:rPr>
        <w:t xml:space="preserve"> domain </w:t>
      </w:r>
      <w:r w:rsidR="00333937" w:rsidRPr="00A54497">
        <w:rPr>
          <w:rFonts w:eastAsia="SimSun"/>
        </w:rPr>
        <w:t xml:space="preserve">for </w:t>
      </w:r>
      <w:r w:rsidR="002E0D05" w:rsidRPr="00A54497">
        <w:rPr>
          <w:rFonts w:eastAsia="SimSun"/>
        </w:rPr>
        <w:t xml:space="preserve">which </w:t>
      </w:r>
      <w:r w:rsidR="00333937" w:rsidRPr="00A54497">
        <w:rPr>
          <w:rFonts w:eastAsia="SimSun"/>
        </w:rPr>
        <w:t>the d</w:t>
      </w:r>
      <w:r w:rsidR="00852B7E" w:rsidRPr="00A54497">
        <w:rPr>
          <w:rFonts w:eastAsia="SimSun"/>
        </w:rPr>
        <w:t xml:space="preserve">imension is </w:t>
      </w:r>
      <w:r w:rsidR="00BE5CC9" w:rsidRPr="00A54497">
        <w:rPr>
          <w:rFonts w:eastAsia="SimSun"/>
        </w:rPr>
        <w:t>given</w:t>
      </w:r>
      <w:r w:rsidR="00852B7E" w:rsidRPr="00A54497">
        <w:rPr>
          <w:rFonts w:eastAsia="SimSun"/>
        </w:rPr>
        <w:t xml:space="preserve"> by </w:t>
      </w:r>
      <w:r w:rsidRPr="00A54497">
        <w:rPr>
          <w:rFonts w:eastAsia="SimSun"/>
        </w:rPr>
        <w:t xml:space="preserve">the </w:t>
      </w:r>
      <w:r w:rsidR="00852B7E" w:rsidRPr="00A54497">
        <w:rPr>
          <w:rFonts w:eastAsia="SimSun"/>
        </w:rPr>
        <w:t xml:space="preserve">total </w:t>
      </w:r>
      <w:r w:rsidRPr="00A54497">
        <w:rPr>
          <w:rFonts w:eastAsia="SimSun"/>
        </w:rPr>
        <w:t xml:space="preserve">number of SD basis and </w:t>
      </w:r>
      <w:r w:rsidR="00852B7E" w:rsidRPr="00A54497">
        <w:rPr>
          <w:rFonts w:eastAsia="SimSun"/>
        </w:rPr>
        <w:t xml:space="preserve">the </w:t>
      </w:r>
      <w:r w:rsidRPr="00A54497">
        <w:rPr>
          <w:rFonts w:eastAsia="SimSun"/>
        </w:rPr>
        <w:t xml:space="preserve">number of </w:t>
      </w:r>
      <w:r w:rsidRPr="00A54497">
        <w:rPr>
          <w:rFonts w:eastAsia="SimSun"/>
        </w:rPr>
        <w:lastRenderedPageBreak/>
        <w:t xml:space="preserve">subbands. </w:t>
      </w:r>
      <w:r w:rsidR="008B324B" w:rsidRPr="00A54497">
        <w:rPr>
          <w:rFonts w:eastAsia="SimSun"/>
        </w:rPr>
        <w:t xml:space="preserve"> </w:t>
      </w:r>
      <w:r w:rsidRPr="00A54497">
        <w:rPr>
          <w:rFonts w:eastAsia="SimSun"/>
        </w:rPr>
        <w:t xml:space="preserve">For 6GR, the number of CSI-RS ports can be up to 256 and the channel bandwidth can be up to 400MHz, the precoder search complexity will be significantly increased compared to 5G NR. </w:t>
      </w:r>
      <w:r w:rsidR="008B324B" w:rsidRPr="00A54497">
        <w:rPr>
          <w:rFonts w:eastAsia="SimSun"/>
        </w:rPr>
        <w:t xml:space="preserve"> </w:t>
      </w:r>
    </w:p>
    <w:p w14:paraId="211F587A" w14:textId="77777777" w:rsidR="00E546CA" w:rsidRPr="00F8418F" w:rsidRDefault="001E12C6" w:rsidP="00A54497">
      <w:r w:rsidRPr="00A54497">
        <w:rPr>
          <w:rFonts w:hint="eastAsia"/>
          <w:noProof/>
        </w:rPr>
        <w:drawing>
          <wp:inline distT="0" distB="0" distL="0" distR="0" wp14:anchorId="3FEA0C6A" wp14:editId="10EB1F18">
            <wp:extent cx="5943600" cy="887730"/>
            <wp:effectExtent l="0" t="0" r="0" b="7620"/>
            <wp:docPr id="18999087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887730"/>
                    </a:xfrm>
                    <a:prstGeom prst="rect">
                      <a:avLst/>
                    </a:prstGeom>
                    <a:noFill/>
                    <a:ln>
                      <a:noFill/>
                    </a:ln>
                  </pic:spPr>
                </pic:pic>
              </a:graphicData>
            </a:graphic>
          </wp:inline>
        </w:drawing>
      </w:r>
    </w:p>
    <w:p w14:paraId="755E68D8" w14:textId="0E068BA7" w:rsidR="00D72BAC" w:rsidRPr="00A54497" w:rsidRDefault="00D027C8" w:rsidP="005F6F01">
      <w:pPr>
        <w:pStyle w:val="Caption"/>
      </w:pPr>
      <w:bookmarkStart w:id="5" w:name="_Ref219105488"/>
      <w:bookmarkStart w:id="6" w:name="_Ref220419863"/>
      <w:r>
        <w:t xml:space="preserve">Figure </w:t>
      </w:r>
      <w:r w:rsidR="00E1017F">
        <w:rPr>
          <w:noProof/>
        </w:rPr>
        <w:t>3</w:t>
      </w:r>
      <w:r w:rsidR="00142F45">
        <w:noBreakHyphen/>
      </w:r>
      <w:r w:rsidR="00E1017F">
        <w:rPr>
          <w:noProof/>
        </w:rPr>
        <w:t>1</w:t>
      </w:r>
      <w:bookmarkEnd w:id="5"/>
      <w:bookmarkEnd w:id="6"/>
      <w:r>
        <w:t xml:space="preserve">: </w:t>
      </w:r>
      <w:r w:rsidR="00265DE3">
        <w:t>P</w:t>
      </w:r>
      <w:r w:rsidRPr="00377093">
        <w:t>recoder selection for Rel-16 eType II PMI</w:t>
      </w:r>
      <w:r w:rsidR="00265DE3">
        <w:t xml:space="preserve"> based on per</w:t>
      </w:r>
      <w:r w:rsidR="00D841C4">
        <w:t>-subband SVD</w:t>
      </w:r>
    </w:p>
    <w:p w14:paraId="5AAA3003" w14:textId="1D47BC13" w:rsidR="001E12C6" w:rsidRPr="0003770A" w:rsidRDefault="001E12C6" w:rsidP="00EF62B1">
      <w:pPr>
        <w:pStyle w:val="Observation"/>
      </w:pPr>
      <w:r>
        <w:t xml:space="preserve">Observation </w:t>
      </w:r>
      <w:r w:rsidR="00E1017F">
        <w:rPr>
          <w:noProof/>
        </w:rPr>
        <w:t>13</w:t>
      </w:r>
      <w:r w:rsidR="00EF62B1" w:rsidRPr="007D37CD">
        <w:t>:</w:t>
      </w:r>
      <w:r w:rsidRPr="0003770A">
        <w:t xml:space="preserve"> </w:t>
      </w:r>
      <w:r w:rsidRPr="00843952">
        <w:t xml:space="preserve">Type II PMI family provides a finer representation of the precoder </w:t>
      </w:r>
      <w:r w:rsidR="00832842">
        <w:t xml:space="preserve">but </w:t>
      </w:r>
      <w:r w:rsidRPr="00843952">
        <w:t>at the price of a bigger search space which makes the spectra efficiency-based PMI selection computationally prohibitive</w:t>
      </w:r>
      <w:r>
        <w:t>.</w:t>
      </w:r>
    </w:p>
    <w:p w14:paraId="11C39571" w14:textId="361BDF13" w:rsidR="001E12C6" w:rsidRPr="00F8418F" w:rsidRDefault="001E12C6" w:rsidP="001E12C6">
      <w:pPr>
        <w:rPr>
          <w:rFonts w:eastAsia="SimSun"/>
        </w:rPr>
      </w:pPr>
      <w:r w:rsidRPr="00F8418F">
        <w:rPr>
          <w:rFonts w:eastAsia="SimSun"/>
        </w:rPr>
        <w:t xml:space="preserve">Although Type II PMI provides high-resolution CSI which </w:t>
      </w:r>
      <w:r w:rsidR="00FE7A27" w:rsidRPr="00F8418F">
        <w:rPr>
          <w:rFonts w:eastAsia="SimSun"/>
        </w:rPr>
        <w:t xml:space="preserve">may </w:t>
      </w:r>
      <w:r w:rsidRPr="00F8418F">
        <w:rPr>
          <w:rFonts w:eastAsia="SimSun"/>
        </w:rPr>
        <w:t xml:space="preserve">make sense for enhancing MU-MIMO pairing and precoding at the </w:t>
      </w:r>
      <w:r w:rsidR="00FE7A27" w:rsidRPr="00F8418F">
        <w:rPr>
          <w:rFonts w:eastAsia="SimSun"/>
        </w:rPr>
        <w:t>NW</w:t>
      </w:r>
      <w:r w:rsidRPr="00F8418F">
        <w:rPr>
          <w:rFonts w:eastAsia="SimSun"/>
        </w:rPr>
        <w:t xml:space="preserve"> side. </w:t>
      </w:r>
      <w:r w:rsidR="008B324B" w:rsidRPr="00F8418F">
        <w:rPr>
          <w:rFonts w:eastAsia="SimSun"/>
        </w:rPr>
        <w:t xml:space="preserve"> </w:t>
      </w:r>
      <w:r w:rsidRPr="00F8418F">
        <w:rPr>
          <w:rFonts w:eastAsia="SimSun"/>
        </w:rPr>
        <w:t>However, several limitations have been identified in the current Type II PMI framework.</w:t>
      </w:r>
    </w:p>
    <w:p w14:paraId="1748BEE2" w14:textId="592CEBF0" w:rsidR="001E12C6" w:rsidRPr="00A54497" w:rsidRDefault="001E12C6" w:rsidP="00CF7B47">
      <w:pPr>
        <w:pStyle w:val="Bullet"/>
      </w:pPr>
      <w:r w:rsidRPr="0088658B">
        <w:t xml:space="preserve">The Type II family is essentially still representing implicit SU precoding. </w:t>
      </w:r>
      <w:r w:rsidR="008B324B" w:rsidRPr="00F8418F">
        <w:t xml:space="preserve"> </w:t>
      </w:r>
      <w:r w:rsidRPr="00F8418F">
        <w:t>The network can only recover approximate dominate right-singular vectors of the channel, where the “dominate” is defined under the assumption of an SU-MIMO transmission.   To make it more useful for MU-MIMO, the singular values of the channel may also be needed.</w:t>
      </w:r>
    </w:p>
    <w:p w14:paraId="5CCFABBB" w14:textId="7868BDED" w:rsidR="001E12C6" w:rsidRPr="00A54497" w:rsidRDefault="001E12C6" w:rsidP="00CF7B47">
      <w:pPr>
        <w:pStyle w:val="Bullet"/>
      </w:pPr>
      <w:r w:rsidRPr="0088658B">
        <w:t>The applicable range for the Type II family is limited.   The accuracy comes at the price of large feedback overhead, not only in terms of CSI payload size (around several hundreds of bits) but also in terms of UE implementation complexity and power consumption.   For cell-edge UEs, MU-MIMO is unlikely as the lower rank SU operation is more preferred due to the coverage; and the limited UL channel data rate may not be able to support feedback such a large payload.</w:t>
      </w:r>
      <w:r w:rsidRPr="00A54497">
        <w:t xml:space="preserve"> </w:t>
      </w:r>
      <w:r w:rsidRPr="00F8418F">
        <w:t xml:space="preserve">For cell center UEs, SRS-based MU-MIMO offers superior performance compared to Type II family based in TDD system. With advanced receivers, the performance benefit of Type II CSI over Type I CSI is further reduced.   </w:t>
      </w:r>
    </w:p>
    <w:p w14:paraId="25FC17A7" w14:textId="3E23C5B2" w:rsidR="001E12C6" w:rsidRPr="00A54497" w:rsidRDefault="001E12C6" w:rsidP="00CF7B47">
      <w:pPr>
        <w:pStyle w:val="Bullet"/>
      </w:pPr>
      <w:r w:rsidRPr="0088658B">
        <w:t xml:space="preserve">The high-resolution CSI feedback is very sensitive to channel/interference aging.   The Type II family tries to match the per-subband eigen-structure of the channel. </w:t>
      </w:r>
      <w:r w:rsidR="008B324B" w:rsidRPr="00F8418F">
        <w:t xml:space="preserve"> </w:t>
      </w:r>
      <w:r w:rsidRPr="00F8418F">
        <w:t xml:space="preserve">Such frequency-selective eigen-structure is very sensitive to the change of channel due to Doppler.   It is also very sensitive to the variation of the inter-cell interference because of rank adaptation. </w:t>
      </w:r>
      <w:r w:rsidR="008B324B" w:rsidRPr="00F8418F">
        <w:t xml:space="preserve"> </w:t>
      </w:r>
      <w:r w:rsidRPr="00F8418F">
        <w:t>Although in Release 18, the time-domain compression was introduced to try to address the channel aging issue by reporting the PMI based on channel prediction at UE side.   The evaluation, unfortunately, was based on deterministic channel models (i.e., sum-of-sinusoids) that makes us overly optimistic about the channel predictability.   Some evaluation suggests that when switching to the stochastic channel models (i.e., filtering WGN with the Doppler shaping filter), the channel is much less predictable.</w:t>
      </w:r>
    </w:p>
    <w:p w14:paraId="7DDB656D" w14:textId="772621B5" w:rsidR="00AC3A1E" w:rsidRPr="00F8418F" w:rsidRDefault="00AC3A1E" w:rsidP="00A54497">
      <w:r w:rsidRPr="00F8418F">
        <w:rPr>
          <w:rFonts w:eastAsia="SimSun"/>
        </w:rPr>
        <w:t xml:space="preserve">A </w:t>
      </w:r>
      <w:r w:rsidR="002658E4" w:rsidRPr="00F8418F">
        <w:rPr>
          <w:rFonts w:eastAsia="SimSun"/>
        </w:rPr>
        <w:t xml:space="preserve">comparison of </w:t>
      </w:r>
      <w:r w:rsidRPr="00F8418F">
        <w:rPr>
          <w:rFonts w:eastAsia="SimSun"/>
        </w:rPr>
        <w:t>performance gain and overhead between Type</w:t>
      </w:r>
      <w:r w:rsidR="00A80E33">
        <w:rPr>
          <w:rFonts w:eastAsia="SimSun"/>
        </w:rPr>
        <w:t xml:space="preserve"> </w:t>
      </w:r>
      <w:r w:rsidRPr="00F8418F">
        <w:rPr>
          <w:rFonts w:eastAsia="SimSun"/>
        </w:rPr>
        <w:t>I and eType</w:t>
      </w:r>
      <w:r w:rsidR="008C743E">
        <w:rPr>
          <w:rFonts w:eastAsia="SimSun"/>
        </w:rPr>
        <w:t xml:space="preserve"> </w:t>
      </w:r>
      <w:r w:rsidRPr="00F8418F">
        <w:rPr>
          <w:rFonts w:eastAsia="SimSun"/>
        </w:rPr>
        <w:t xml:space="preserve">II is shown in </w:t>
      </w:r>
      <w:r w:rsidR="00E1017F" w:rsidRPr="00E1017F">
        <w:rPr>
          <w:rFonts w:eastAsia="SimSun"/>
        </w:rPr>
        <w:t>Figure 3</w:t>
      </w:r>
      <w:r w:rsidR="00E1017F" w:rsidRPr="00E1017F">
        <w:rPr>
          <w:rFonts w:eastAsia="SimSun"/>
        </w:rPr>
        <w:noBreakHyphen/>
        <w:t>2</w:t>
      </w:r>
      <w:r w:rsidRPr="00F8418F">
        <w:rPr>
          <w:rFonts w:eastAsia="SimSun"/>
        </w:rPr>
        <w:t>. Rel</w:t>
      </w:r>
      <w:r w:rsidRPr="00F8418F">
        <w:rPr>
          <w:rFonts w:eastAsia="SimSun"/>
        </w:rPr>
        <w:noBreakHyphen/>
        <w:t>19 Type</w:t>
      </w:r>
      <w:r w:rsidR="008C743E">
        <w:rPr>
          <w:rFonts w:eastAsia="SimSun"/>
        </w:rPr>
        <w:t xml:space="preserve"> </w:t>
      </w:r>
      <w:r w:rsidRPr="00F8418F">
        <w:rPr>
          <w:rFonts w:eastAsia="SimSun"/>
        </w:rPr>
        <w:t xml:space="preserve">I Mode A </w:t>
      </w:r>
      <w:r w:rsidR="000D45A9" w:rsidRPr="00F8418F">
        <w:rPr>
          <w:rFonts w:eastAsia="SimSun" w:hint="eastAsia"/>
        </w:rPr>
        <w:t>shows</w:t>
      </w:r>
      <w:r w:rsidRPr="00F8418F">
        <w:rPr>
          <w:rFonts w:eastAsia="SimSun"/>
        </w:rPr>
        <w:t xml:space="preserve"> extremely low overhead—12 bits for wideband </w:t>
      </w:r>
      <w:r w:rsidR="00921242" w:rsidRPr="00F8418F">
        <w:rPr>
          <w:rFonts w:eastAsia="SimSun"/>
        </w:rPr>
        <w:t>PMI</w:t>
      </w:r>
      <w:r w:rsidRPr="00F8418F">
        <w:rPr>
          <w:rFonts w:eastAsia="SimSun"/>
        </w:rPr>
        <w:t xml:space="preserve"> and 27 bits for subband </w:t>
      </w:r>
      <w:r w:rsidR="00921242" w:rsidRPr="00F8418F">
        <w:rPr>
          <w:rFonts w:eastAsia="SimSun"/>
        </w:rPr>
        <w:t>PMI</w:t>
      </w:r>
      <w:r w:rsidRPr="00F8418F">
        <w:rPr>
          <w:rFonts w:eastAsia="SimSun"/>
        </w:rPr>
        <w:t>—yet still provides solid performance. In contrast, eType</w:t>
      </w:r>
      <w:r w:rsidR="008C743E">
        <w:rPr>
          <w:rFonts w:eastAsia="SimSun"/>
        </w:rPr>
        <w:t xml:space="preserve"> </w:t>
      </w:r>
      <w:r w:rsidRPr="00F8418F">
        <w:rPr>
          <w:rFonts w:eastAsia="SimSun"/>
        </w:rPr>
        <w:t>II achieves higher gain of 9%, but this comes with a dramatically larger overhead of 634 bits. This clearly illustrates the overhead advantage of Type</w:t>
      </w:r>
      <w:r w:rsidR="008C743E">
        <w:rPr>
          <w:rFonts w:eastAsia="SimSun"/>
        </w:rPr>
        <w:t xml:space="preserve"> </w:t>
      </w:r>
      <w:r w:rsidRPr="00F8418F">
        <w:rPr>
          <w:rFonts w:eastAsia="SimSun"/>
        </w:rPr>
        <w:t>I</w:t>
      </w:r>
      <w:r w:rsidR="001C7476" w:rsidRPr="00F8418F">
        <w:rPr>
          <w:rFonts w:eastAsia="SimSun"/>
        </w:rPr>
        <w:t xml:space="preserve">, i.e., </w:t>
      </w:r>
      <w:r w:rsidR="0081447D" w:rsidRPr="00F8418F">
        <w:rPr>
          <w:rFonts w:eastAsia="SimSun"/>
        </w:rPr>
        <w:t>achiev</w:t>
      </w:r>
      <w:r w:rsidR="00BD1E6C" w:rsidRPr="00F8418F">
        <w:rPr>
          <w:rFonts w:eastAsia="SimSun"/>
        </w:rPr>
        <w:t>ing</w:t>
      </w:r>
      <w:r w:rsidRPr="00F8418F">
        <w:rPr>
          <w:rFonts w:eastAsia="SimSun"/>
        </w:rPr>
        <w:t xml:space="preserve"> comparable performance while requiring only a small fraction of the signaling cost of eType</w:t>
      </w:r>
      <w:r w:rsidR="008C743E">
        <w:rPr>
          <w:rFonts w:eastAsia="SimSun"/>
        </w:rPr>
        <w:t xml:space="preserve"> </w:t>
      </w:r>
      <w:r w:rsidRPr="00F8418F">
        <w:rPr>
          <w:rFonts w:eastAsia="SimSun"/>
        </w:rPr>
        <w:t>II.</w:t>
      </w:r>
    </w:p>
    <w:p w14:paraId="5B2B2033" w14:textId="25399F5C" w:rsidR="000049A9" w:rsidRPr="00F8418F" w:rsidRDefault="00A84FE8" w:rsidP="00606D9D">
      <w:pPr>
        <w:pStyle w:val="Centered"/>
        <w:rPr>
          <w:rFonts w:eastAsia="SimSun"/>
        </w:rPr>
      </w:pPr>
      <w:r>
        <w:rPr>
          <w:rFonts w:eastAsia="SimSun"/>
          <w:noProof/>
        </w:rPr>
        <w:drawing>
          <wp:inline distT="0" distB="0" distL="0" distR="0" wp14:anchorId="2CF6B971" wp14:editId="4E5CCA3D">
            <wp:extent cx="4340860" cy="2060575"/>
            <wp:effectExtent l="0" t="0" r="2540" b="0"/>
            <wp:docPr id="394777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40860" cy="2060575"/>
                    </a:xfrm>
                    <a:prstGeom prst="rect">
                      <a:avLst/>
                    </a:prstGeom>
                    <a:noFill/>
                  </pic:spPr>
                </pic:pic>
              </a:graphicData>
            </a:graphic>
          </wp:inline>
        </w:drawing>
      </w:r>
    </w:p>
    <w:p w14:paraId="207F20C4" w14:textId="2B351925" w:rsidR="000049A9" w:rsidRDefault="000049A9" w:rsidP="006B1A7F">
      <w:pPr>
        <w:pStyle w:val="Caption"/>
      </w:pPr>
      <w:bookmarkStart w:id="7" w:name="_Ref220421374"/>
      <w:r>
        <w:lastRenderedPageBreak/>
        <w:t xml:space="preserve">Figure </w:t>
      </w:r>
      <w:r w:rsidR="00E1017F">
        <w:rPr>
          <w:noProof/>
        </w:rPr>
        <w:t>3</w:t>
      </w:r>
      <w:r w:rsidR="00142F45">
        <w:noBreakHyphen/>
      </w:r>
      <w:r w:rsidR="00E1017F">
        <w:rPr>
          <w:noProof/>
        </w:rPr>
        <w:t>2</w:t>
      </w:r>
      <w:bookmarkEnd w:id="7"/>
      <w:r w:rsidR="006B1A7F">
        <w:t>:</w:t>
      </w:r>
      <w:r>
        <w:t xml:space="preserve"> </w:t>
      </w:r>
      <w:r w:rsidRPr="00410E42">
        <w:t>Performance</w:t>
      </w:r>
      <w:r w:rsidRPr="00A54497">
        <w:rPr>
          <w:rFonts w:eastAsiaTheme="minorEastAsia" w:hint="eastAsia"/>
        </w:rPr>
        <w:t xml:space="preserve"> g</w:t>
      </w:r>
      <w:r w:rsidRPr="00410E42">
        <w:t xml:space="preserve">ain and </w:t>
      </w:r>
      <w:r w:rsidRPr="00A54497">
        <w:rPr>
          <w:rFonts w:eastAsiaTheme="minorEastAsia" w:hint="eastAsia"/>
        </w:rPr>
        <w:t>o</w:t>
      </w:r>
      <w:r w:rsidRPr="00410E42">
        <w:t xml:space="preserve">verhead </w:t>
      </w:r>
      <w:r w:rsidRPr="00A54497">
        <w:rPr>
          <w:rFonts w:eastAsiaTheme="minorEastAsia" w:hint="eastAsia"/>
        </w:rPr>
        <w:t>c</w:t>
      </w:r>
      <w:r w:rsidRPr="00410E42">
        <w:t>omparison of Type‑I CB and eType‑II CB</w:t>
      </w:r>
    </w:p>
    <w:p w14:paraId="7F030900" w14:textId="712C61DF" w:rsidR="00AC0F62" w:rsidRPr="00F8418F" w:rsidRDefault="00E1017F" w:rsidP="00A54497">
      <w:pPr>
        <w:rPr>
          <w:rFonts w:eastAsia="SimSun"/>
        </w:rPr>
      </w:pPr>
      <w:r>
        <w:t xml:space="preserve">Figure </w:t>
      </w:r>
      <w:r>
        <w:rPr>
          <w:noProof/>
        </w:rPr>
        <w:t>3</w:t>
      </w:r>
      <w:r>
        <w:noBreakHyphen/>
      </w:r>
      <w:r>
        <w:rPr>
          <w:noProof/>
        </w:rPr>
        <w:t>3</w:t>
      </w:r>
      <w:r w:rsidR="004B51BC" w:rsidRPr="00F8418F">
        <w:rPr>
          <w:rFonts w:eastAsia="SimSun"/>
        </w:rPr>
        <w:t xml:space="preserve"> compares Rel</w:t>
      </w:r>
      <w:r w:rsidR="008C743E">
        <w:rPr>
          <w:rFonts w:eastAsia="SimSun"/>
        </w:rPr>
        <w:t>-</w:t>
      </w:r>
      <w:r w:rsidR="004B51BC" w:rsidRPr="00F8418F">
        <w:rPr>
          <w:rFonts w:eastAsia="SimSun"/>
        </w:rPr>
        <w:t>16 eType</w:t>
      </w:r>
      <w:r w:rsidR="008C743E">
        <w:rPr>
          <w:rFonts w:eastAsia="SimSun"/>
        </w:rPr>
        <w:t xml:space="preserve"> </w:t>
      </w:r>
      <w:r w:rsidR="004B51BC" w:rsidRPr="00F8418F">
        <w:rPr>
          <w:rFonts w:eastAsia="SimSun"/>
        </w:rPr>
        <w:t>II with Rel</w:t>
      </w:r>
      <w:r w:rsidR="00955AE9">
        <w:rPr>
          <w:rFonts w:eastAsia="SimSun"/>
        </w:rPr>
        <w:t>-</w:t>
      </w:r>
      <w:r w:rsidR="004B51BC" w:rsidRPr="00F8418F">
        <w:rPr>
          <w:rFonts w:eastAsia="SimSun"/>
        </w:rPr>
        <w:t>19 Type</w:t>
      </w:r>
      <w:r w:rsidR="00955AE9">
        <w:rPr>
          <w:rFonts w:eastAsia="SimSun"/>
        </w:rPr>
        <w:t>-</w:t>
      </w:r>
      <w:r w:rsidR="004B51BC" w:rsidRPr="00F8418F">
        <w:rPr>
          <w:rFonts w:eastAsia="SimSun"/>
        </w:rPr>
        <w:t>I under different CSI feedback delay and overhead. All</w:t>
      </w:r>
      <w:r w:rsidR="00A80E33">
        <w:rPr>
          <w:rFonts w:eastAsia="SimSun"/>
        </w:rPr>
        <w:t xml:space="preserve"> </w:t>
      </w:r>
      <w:r w:rsidR="004B51BC" w:rsidRPr="00F8418F">
        <w:rPr>
          <w:rFonts w:eastAsia="SimSun"/>
        </w:rPr>
        <w:t>eType</w:t>
      </w:r>
      <w:r w:rsidR="00955AE9">
        <w:rPr>
          <w:rFonts w:eastAsia="SimSun"/>
        </w:rPr>
        <w:t xml:space="preserve"> </w:t>
      </w:r>
      <w:r w:rsidR="004B51BC" w:rsidRPr="00F8418F">
        <w:rPr>
          <w:rFonts w:eastAsia="SimSun"/>
        </w:rPr>
        <w:t>II configurations outperform Rel</w:t>
      </w:r>
      <w:r w:rsidR="00955AE9">
        <w:rPr>
          <w:rFonts w:eastAsia="SimSun"/>
        </w:rPr>
        <w:t>-</w:t>
      </w:r>
      <w:r w:rsidR="004B51BC" w:rsidRPr="00F8418F">
        <w:rPr>
          <w:rFonts w:eastAsia="SimSun"/>
        </w:rPr>
        <w:t>19 Type</w:t>
      </w:r>
      <w:r w:rsidR="00955AE9">
        <w:rPr>
          <w:rFonts w:eastAsia="SimSun"/>
        </w:rPr>
        <w:t xml:space="preserve"> </w:t>
      </w:r>
      <w:r w:rsidR="004B51BC" w:rsidRPr="00F8418F">
        <w:rPr>
          <w:rFonts w:eastAsia="SimSun"/>
        </w:rPr>
        <w:t>I</w:t>
      </w:r>
      <w:r w:rsidR="00AD570B" w:rsidRPr="00A54497">
        <w:rPr>
          <w:rFonts w:eastAsia="SimSun"/>
        </w:rPr>
        <w:t xml:space="preserve"> </w:t>
      </w:r>
      <w:r w:rsidR="004B51BC" w:rsidRPr="00F8418F">
        <w:rPr>
          <w:rFonts w:eastAsia="SimSun"/>
        </w:rPr>
        <w:t xml:space="preserve">Mode A </w:t>
      </w:r>
      <w:r w:rsidR="00EB66EB">
        <w:rPr>
          <w:rFonts w:eastAsia="SimSun"/>
        </w:rPr>
        <w:t>subband CSI</w:t>
      </w:r>
      <w:r w:rsidR="004B51BC" w:rsidRPr="00F8418F">
        <w:rPr>
          <w:rFonts w:eastAsia="SimSun"/>
        </w:rPr>
        <w:t xml:space="preserve"> when assuming </w:t>
      </w:r>
      <w:r w:rsidR="00FB5DCE" w:rsidRPr="00A54497">
        <w:rPr>
          <w:rFonts w:eastAsia="SimSun"/>
        </w:rPr>
        <w:t>0ms</w:t>
      </w:r>
      <w:r w:rsidR="004B51BC" w:rsidRPr="00F8418F">
        <w:rPr>
          <w:rFonts w:eastAsia="SimSun"/>
        </w:rPr>
        <w:t xml:space="preserve"> CSI delay, achieving gains of 5.3% to 16.9%, and the gain increases as more CSI overhead is allocated. However, the advantage of eType</w:t>
      </w:r>
      <w:r w:rsidR="00640AD7">
        <w:rPr>
          <w:rFonts w:eastAsia="SimSun"/>
        </w:rPr>
        <w:t xml:space="preserve"> </w:t>
      </w:r>
      <w:r w:rsidR="004B51BC" w:rsidRPr="00F8418F">
        <w:rPr>
          <w:rFonts w:eastAsia="SimSun"/>
        </w:rPr>
        <w:t xml:space="preserve">II is significantly reduced when CSI feedback delay increases; for example, a 2.3%–8% performance loss is observed, and </w:t>
      </w:r>
      <w:r w:rsidR="00585269" w:rsidRPr="00F8418F">
        <w:rPr>
          <w:rFonts w:eastAsia="SimSun"/>
        </w:rPr>
        <w:t>more loss observed for larger CSI</w:t>
      </w:r>
      <w:r w:rsidR="004B51BC" w:rsidRPr="00F8418F">
        <w:rPr>
          <w:rFonts w:eastAsia="SimSun"/>
        </w:rPr>
        <w:t xml:space="preserve"> overhead. This indicates that channel</w:t>
      </w:r>
      <w:r w:rsidR="00C176D2" w:rsidRPr="00A54497">
        <w:rPr>
          <w:rFonts w:eastAsia="SimSun"/>
        </w:rPr>
        <w:t>/interference</w:t>
      </w:r>
      <w:r w:rsidR="004B51BC" w:rsidRPr="00F8418F">
        <w:rPr>
          <w:rFonts w:eastAsia="SimSun"/>
        </w:rPr>
        <w:t xml:space="preserve"> aging has a </w:t>
      </w:r>
      <w:r w:rsidR="00584F3E" w:rsidRPr="00A54497">
        <w:rPr>
          <w:rFonts w:eastAsia="SimSun"/>
        </w:rPr>
        <w:t>big</w:t>
      </w:r>
      <w:r w:rsidR="004B51BC" w:rsidRPr="00F8418F">
        <w:rPr>
          <w:rFonts w:eastAsia="SimSun"/>
        </w:rPr>
        <w:t xml:space="preserve"> impact on the effectiveness of eType</w:t>
      </w:r>
      <w:r w:rsidR="00640AD7">
        <w:rPr>
          <w:rFonts w:eastAsia="SimSun"/>
        </w:rPr>
        <w:t xml:space="preserve"> </w:t>
      </w:r>
      <w:r w:rsidR="004B51BC" w:rsidRPr="00F8418F">
        <w:rPr>
          <w:rFonts w:eastAsia="SimSun"/>
        </w:rPr>
        <w:t>II PMI.</w:t>
      </w:r>
    </w:p>
    <w:p w14:paraId="635806BC" w14:textId="4BCDDE93" w:rsidR="00D027C8" w:rsidRPr="00F8418F" w:rsidRDefault="00A84FE8" w:rsidP="00C54F48">
      <w:pPr>
        <w:pStyle w:val="Centered"/>
      </w:pPr>
      <w:r>
        <w:rPr>
          <w:noProof/>
        </w:rPr>
        <w:drawing>
          <wp:inline distT="0" distB="0" distL="0" distR="0" wp14:anchorId="16DE9A89" wp14:editId="3FEC22CF">
            <wp:extent cx="5365115" cy="2164080"/>
            <wp:effectExtent l="0" t="0" r="0" b="0"/>
            <wp:docPr id="17413984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65115" cy="2164080"/>
                    </a:xfrm>
                    <a:prstGeom prst="rect">
                      <a:avLst/>
                    </a:prstGeom>
                    <a:noFill/>
                  </pic:spPr>
                </pic:pic>
              </a:graphicData>
            </a:graphic>
          </wp:inline>
        </w:drawing>
      </w:r>
    </w:p>
    <w:p w14:paraId="05FDBDBF" w14:textId="6ED65AF1" w:rsidR="00BB009F" w:rsidRDefault="00D027C8" w:rsidP="00A13E33">
      <w:pPr>
        <w:pStyle w:val="Caption"/>
      </w:pPr>
      <w:bookmarkStart w:id="8" w:name="_Ref220421350"/>
      <w:r>
        <w:t xml:space="preserve">Figure </w:t>
      </w:r>
      <w:r w:rsidR="00E1017F">
        <w:rPr>
          <w:noProof/>
        </w:rPr>
        <w:t>3</w:t>
      </w:r>
      <w:r w:rsidR="00142F45">
        <w:noBreakHyphen/>
      </w:r>
      <w:r w:rsidR="00E1017F">
        <w:rPr>
          <w:noProof/>
        </w:rPr>
        <w:t>3</w:t>
      </w:r>
      <w:bookmarkEnd w:id="8"/>
      <w:r>
        <w:t xml:space="preserve">: </w:t>
      </w:r>
      <w:r w:rsidR="00741784">
        <w:t xml:space="preserve">R16 eType II </w:t>
      </w:r>
      <w:r w:rsidR="000C0BC7">
        <w:t xml:space="preserve">SU-MIMO </w:t>
      </w:r>
      <w:r w:rsidR="00741784">
        <w:t>Gain over Rel-19 Type I Mode A</w:t>
      </w:r>
    </w:p>
    <w:p w14:paraId="706ABC65" w14:textId="30F468F8" w:rsidR="00EA6713" w:rsidRPr="0003770A" w:rsidRDefault="00EA6713" w:rsidP="00A54497">
      <w:pPr>
        <w:pStyle w:val="Observation"/>
      </w:pPr>
      <w:r>
        <w:t xml:space="preserve">Observation </w:t>
      </w:r>
      <w:r w:rsidR="00E1017F">
        <w:rPr>
          <w:noProof/>
        </w:rPr>
        <w:t>14</w:t>
      </w:r>
      <w:r w:rsidRPr="0003770A">
        <w:t xml:space="preserve">: </w:t>
      </w:r>
      <w:r w:rsidRPr="00843952">
        <w:t xml:space="preserve">Type II PMI </w:t>
      </w:r>
      <w:r>
        <w:t xml:space="preserve">is </w:t>
      </w:r>
      <w:r w:rsidRPr="0088658B">
        <w:t>very sensitive to channel/interference aging</w:t>
      </w:r>
      <w:r>
        <w:t>.</w:t>
      </w:r>
      <w:r w:rsidR="00B875DE">
        <w:t xml:space="preserve"> </w:t>
      </w:r>
      <w:r w:rsidR="008B324B">
        <w:t xml:space="preserve"> </w:t>
      </w:r>
      <w:r w:rsidR="00B875DE">
        <w:t>Evaluation</w:t>
      </w:r>
      <w:r w:rsidR="00294FAD">
        <w:t>s</w:t>
      </w:r>
      <w:r w:rsidR="00B875DE">
        <w:t xml:space="preserve"> show </w:t>
      </w:r>
      <w:r w:rsidR="00EB6089">
        <w:rPr>
          <w:rFonts w:hint="eastAsia"/>
        </w:rPr>
        <w:t>2.</w:t>
      </w:r>
      <w:r w:rsidR="00565ED4">
        <w:t>3% - 8% perform</w:t>
      </w:r>
      <w:r w:rsidR="0091159B">
        <w:t xml:space="preserve">ance loss when </w:t>
      </w:r>
      <w:r w:rsidR="004E7CB4">
        <w:t xml:space="preserve">CSI feedback delay is </w:t>
      </w:r>
      <w:r w:rsidR="00AF3F44">
        <w:t>considered</w:t>
      </w:r>
      <w:r w:rsidR="004E7CB4">
        <w:t>.</w:t>
      </w:r>
    </w:p>
    <w:p w14:paraId="66AB3A20" w14:textId="3138272D" w:rsidR="0025428E" w:rsidRPr="00F8418F" w:rsidRDefault="0025428E" w:rsidP="00A54497">
      <w:pPr>
        <w:rPr>
          <w:rFonts w:eastAsia="SimSun"/>
        </w:rPr>
      </w:pPr>
      <w:bookmarkStart w:id="9" w:name="_Toc210393391"/>
      <w:r w:rsidRPr="00F8418F">
        <w:rPr>
          <w:rFonts w:eastAsia="SimSun"/>
        </w:rPr>
        <w:t xml:space="preserve">We further compare Type I and Type II PMI using the over-the-air (OTA) channel measurements. </w:t>
      </w:r>
      <w:r w:rsidR="008B324B" w:rsidRPr="00F8418F">
        <w:rPr>
          <w:rFonts w:eastAsia="SimSun"/>
        </w:rPr>
        <w:t xml:space="preserve"> </w:t>
      </w:r>
      <w:r w:rsidRPr="00F8418F">
        <w:rPr>
          <w:rFonts w:eastAsia="SimSun"/>
        </w:rPr>
        <w:t xml:space="preserve">The OTA channel </w:t>
      </w:r>
      <w:r w:rsidR="00C921E6" w:rsidRPr="00F8418F">
        <w:rPr>
          <w:rFonts w:eastAsia="SimSun"/>
        </w:rPr>
        <w:t>samples were</w:t>
      </w:r>
      <w:r w:rsidRPr="00F8418F">
        <w:rPr>
          <w:rFonts w:eastAsia="SimSun"/>
        </w:rPr>
        <w:t xml:space="preserve"> measured </w:t>
      </w:r>
      <w:r w:rsidR="00A00CF8">
        <w:rPr>
          <w:rFonts w:eastAsia="SimSun"/>
        </w:rPr>
        <w:t>at</w:t>
      </w:r>
      <w:r w:rsidRPr="00F8418F">
        <w:rPr>
          <w:rFonts w:eastAsia="SimSun"/>
        </w:rPr>
        <w:t xml:space="preserve"> two locations: </w:t>
      </w:r>
      <w:r w:rsidR="00FD1D56">
        <w:rPr>
          <w:rFonts w:eastAsia="SimSun"/>
        </w:rPr>
        <w:t>a</w:t>
      </w:r>
      <w:r w:rsidRPr="00F8418F">
        <w:rPr>
          <w:rFonts w:eastAsia="SimSun"/>
        </w:rPr>
        <w:t xml:space="preserve">) a near-cell LoS, and </w:t>
      </w:r>
      <w:r w:rsidR="00FD1D56">
        <w:rPr>
          <w:rFonts w:eastAsia="SimSun"/>
        </w:rPr>
        <w:t>b</w:t>
      </w:r>
      <w:r w:rsidRPr="00F8418F">
        <w:rPr>
          <w:rFonts w:eastAsia="SimSun"/>
        </w:rPr>
        <w:t xml:space="preserve">) an indoor NLoS. </w:t>
      </w:r>
      <w:r w:rsidR="008B324B" w:rsidRPr="00F8418F">
        <w:rPr>
          <w:rFonts w:eastAsia="SimSun"/>
        </w:rPr>
        <w:t xml:space="preserve"> </w:t>
      </w:r>
      <w:r w:rsidRPr="00F8418F">
        <w:rPr>
          <w:rFonts w:eastAsia="SimSun"/>
        </w:rPr>
        <w:t xml:space="preserve">For both cases, the gNB is outdoor. </w:t>
      </w:r>
      <w:r w:rsidR="008B324B" w:rsidRPr="00F8418F">
        <w:rPr>
          <w:rFonts w:eastAsia="SimSun"/>
        </w:rPr>
        <w:t xml:space="preserve"> </w:t>
      </w:r>
      <w:r w:rsidRPr="00F8418F">
        <w:rPr>
          <w:rFonts w:eastAsia="SimSun"/>
        </w:rPr>
        <w:t xml:space="preserve">The measured channel </w:t>
      </w:r>
      <w:r w:rsidR="00C921E6" w:rsidRPr="00F8418F">
        <w:rPr>
          <w:rFonts w:eastAsia="SimSun"/>
        </w:rPr>
        <w:t xml:space="preserve">samples are </w:t>
      </w:r>
      <w:r w:rsidR="00702BAB" w:rsidRPr="00F8418F">
        <w:rPr>
          <w:rFonts w:eastAsia="SimSun"/>
        </w:rPr>
        <w:t>per-RB channel</w:t>
      </w:r>
      <w:r w:rsidRPr="00F8418F">
        <w:rPr>
          <w:rFonts w:eastAsia="SimSun"/>
        </w:rPr>
        <w:t xml:space="preserve"> after interference and noise whitening and </w:t>
      </w:r>
      <w:r w:rsidR="00C017FA" w:rsidRPr="00F8418F">
        <w:rPr>
          <w:rFonts w:eastAsia="SimSun"/>
        </w:rPr>
        <w:t>collect</w:t>
      </w:r>
      <w:r w:rsidRPr="00F8418F">
        <w:rPr>
          <w:rFonts w:eastAsia="SimSun"/>
        </w:rPr>
        <w:t xml:space="preserve"> continuously over 1600 </w:t>
      </w:r>
      <w:r w:rsidR="00C017FA">
        <w:rPr>
          <w:rFonts w:eastAsia="SimSun"/>
        </w:rPr>
        <w:t>CSI-RS transmission instances</w:t>
      </w:r>
      <w:r w:rsidRPr="00F8418F">
        <w:rPr>
          <w:rFonts w:eastAsia="SimSun"/>
        </w:rPr>
        <w:t xml:space="preserve">. </w:t>
      </w:r>
      <w:r w:rsidR="008B324B" w:rsidRPr="00F8418F">
        <w:rPr>
          <w:rFonts w:eastAsia="SimSun"/>
        </w:rPr>
        <w:t xml:space="preserve"> </w:t>
      </w:r>
      <w:r w:rsidR="00E1017F">
        <w:t xml:space="preserve">Figure </w:t>
      </w:r>
      <w:r w:rsidR="00E1017F">
        <w:rPr>
          <w:noProof/>
        </w:rPr>
        <w:t>3</w:t>
      </w:r>
      <w:r w:rsidR="00E1017F">
        <w:noBreakHyphen/>
      </w:r>
      <w:r w:rsidR="00E1017F">
        <w:rPr>
          <w:noProof/>
        </w:rPr>
        <w:t>4</w:t>
      </w:r>
      <w:r w:rsidRPr="00F8418F">
        <w:rPr>
          <w:rFonts w:eastAsia="SimSun"/>
        </w:rPr>
        <w:t xml:space="preserve"> presents the comparison results for the near-LoS location, showing the spectrum efficiency gain over Rel-19 Type </w:t>
      </w:r>
      <w:r w:rsidR="00A00CF8">
        <w:rPr>
          <w:rFonts w:eastAsia="SimSun"/>
        </w:rPr>
        <w:t>I</w:t>
      </w:r>
      <w:r w:rsidRPr="00F8418F">
        <w:rPr>
          <w:rFonts w:eastAsia="SimSun"/>
        </w:rPr>
        <w:t xml:space="preserve"> Mode A </w:t>
      </w:r>
      <w:r w:rsidR="00A00CF8">
        <w:rPr>
          <w:rFonts w:eastAsia="SimSun"/>
        </w:rPr>
        <w:t>wideband</w:t>
      </w:r>
      <w:r w:rsidRPr="00F8418F">
        <w:rPr>
          <w:rFonts w:eastAsia="SimSun"/>
        </w:rPr>
        <w:t xml:space="preserve"> PMI. </w:t>
      </w:r>
      <w:r w:rsidR="008B324B" w:rsidRPr="00F8418F">
        <w:rPr>
          <w:rFonts w:eastAsia="SimSun"/>
        </w:rPr>
        <w:t xml:space="preserve"> </w:t>
      </w:r>
      <w:r w:rsidRPr="00F8418F">
        <w:rPr>
          <w:rFonts w:eastAsia="SimSun"/>
        </w:rPr>
        <w:t xml:space="preserve">The x-axis is time domain samples. </w:t>
      </w:r>
      <w:r w:rsidR="008B324B" w:rsidRPr="00F8418F">
        <w:rPr>
          <w:rFonts w:eastAsia="SimSun"/>
        </w:rPr>
        <w:t xml:space="preserve"> </w:t>
      </w:r>
      <w:r w:rsidRPr="00F8418F">
        <w:rPr>
          <w:rFonts w:eastAsia="SimSun"/>
        </w:rPr>
        <w:t xml:space="preserve">The results for the NLoS location are provided in </w:t>
      </w:r>
      <w:r w:rsidR="00E1017F">
        <w:t xml:space="preserve">Figure </w:t>
      </w:r>
      <w:r w:rsidR="00E1017F">
        <w:rPr>
          <w:noProof/>
        </w:rPr>
        <w:t>3</w:t>
      </w:r>
      <w:r w:rsidR="00E1017F">
        <w:noBreakHyphen/>
      </w:r>
      <w:r w:rsidR="00E1017F">
        <w:rPr>
          <w:noProof/>
        </w:rPr>
        <w:t>5</w:t>
      </w:r>
      <w:r w:rsidRPr="00F8418F">
        <w:rPr>
          <w:rFonts w:eastAsia="SimSun"/>
        </w:rPr>
        <w:t>.</w:t>
      </w:r>
    </w:p>
    <w:p w14:paraId="51E1BCA2" w14:textId="77777777" w:rsidR="0025428E" w:rsidRPr="00F8418F" w:rsidRDefault="0025428E" w:rsidP="00A54497">
      <w:pPr>
        <w:rPr>
          <w:rFonts w:eastAsia="SimSun"/>
        </w:rPr>
      </w:pPr>
      <w:r w:rsidRPr="001673F4">
        <w:rPr>
          <w:rFonts w:eastAsia="SimSun"/>
          <w:noProof/>
        </w:rPr>
        <w:drawing>
          <wp:inline distT="0" distB="0" distL="0" distR="0" wp14:anchorId="43DC7D12" wp14:editId="2DAC867D">
            <wp:extent cx="5935980" cy="1950085"/>
            <wp:effectExtent l="0" t="0" r="7620" b="0"/>
            <wp:docPr id="1770624036"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624036" name="图片 1" descr="图表&#10;&#10;AI 生成的内容可能不正确。"/>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5980" cy="1950085"/>
                    </a:xfrm>
                    <a:prstGeom prst="rect">
                      <a:avLst/>
                    </a:prstGeom>
                    <a:noFill/>
                    <a:ln>
                      <a:noFill/>
                    </a:ln>
                  </pic:spPr>
                </pic:pic>
              </a:graphicData>
            </a:graphic>
          </wp:inline>
        </w:drawing>
      </w:r>
    </w:p>
    <w:p w14:paraId="5C0E78FA" w14:textId="5B9A0103" w:rsidR="0025428E" w:rsidRDefault="0025428E" w:rsidP="00484D6A">
      <w:pPr>
        <w:pStyle w:val="Caption"/>
      </w:pPr>
      <w:bookmarkStart w:id="10" w:name="_Ref220421810"/>
      <w:r>
        <w:t xml:space="preserve">Figure </w:t>
      </w:r>
      <w:r w:rsidR="00E1017F">
        <w:rPr>
          <w:noProof/>
        </w:rPr>
        <w:t>3</w:t>
      </w:r>
      <w:r w:rsidR="00142F45">
        <w:noBreakHyphen/>
      </w:r>
      <w:r w:rsidR="00E1017F">
        <w:rPr>
          <w:noProof/>
        </w:rPr>
        <w:t>4</w:t>
      </w:r>
      <w:bookmarkEnd w:id="10"/>
      <w:r w:rsidR="00484D6A">
        <w:t xml:space="preserve">: </w:t>
      </w:r>
      <w:r w:rsidR="004D4721">
        <w:t>Comparison</w:t>
      </w:r>
      <w:r>
        <w:t xml:space="preserve"> of Type I </w:t>
      </w:r>
      <w:r w:rsidR="004D4721">
        <w:t>and eType</w:t>
      </w:r>
      <w:r w:rsidR="008B324B">
        <w:t xml:space="preserve"> </w:t>
      </w:r>
      <w:r>
        <w:t xml:space="preserve">II </w:t>
      </w:r>
      <w:r w:rsidR="004D4721">
        <w:t>using</w:t>
      </w:r>
      <w:r>
        <w:t xml:space="preserve"> the near-cell LoS </w:t>
      </w:r>
      <w:r w:rsidR="008926DF">
        <w:t>OTA channel measurement</w:t>
      </w:r>
    </w:p>
    <w:p w14:paraId="759166EA" w14:textId="46D7F6EA" w:rsidR="0025428E" w:rsidRPr="00F8418F" w:rsidRDefault="0025428E" w:rsidP="00A54497">
      <w:pPr>
        <w:rPr>
          <w:rFonts w:eastAsia="SimSun"/>
        </w:rPr>
      </w:pPr>
      <w:r w:rsidRPr="00F8418F">
        <w:rPr>
          <w:rFonts w:eastAsia="SimSun"/>
        </w:rPr>
        <w:t xml:space="preserve">As seen from </w:t>
      </w:r>
      <w:r w:rsidR="00E1017F">
        <w:t xml:space="preserve">Figure </w:t>
      </w:r>
      <w:r w:rsidR="00E1017F">
        <w:rPr>
          <w:noProof/>
        </w:rPr>
        <w:t>3</w:t>
      </w:r>
      <w:r w:rsidR="00E1017F">
        <w:noBreakHyphen/>
      </w:r>
      <w:r w:rsidR="00E1017F">
        <w:rPr>
          <w:noProof/>
        </w:rPr>
        <w:t>4</w:t>
      </w:r>
      <w:r w:rsidRPr="00F8418F">
        <w:rPr>
          <w:rFonts w:eastAsia="SimSun"/>
        </w:rPr>
        <w:t xml:space="preserve"> eType II consistently underperforms compared to Type I for both SB and WB PMI. </w:t>
      </w:r>
      <w:r w:rsidR="008B324B" w:rsidRPr="00F8418F">
        <w:rPr>
          <w:rFonts w:eastAsia="SimSun"/>
        </w:rPr>
        <w:t xml:space="preserve"> </w:t>
      </w:r>
      <w:r w:rsidRPr="00F8418F">
        <w:rPr>
          <w:rFonts w:eastAsia="SimSun"/>
        </w:rPr>
        <w:t xml:space="preserve">The reason is that eType II uses a quantized eigenvector as per-layer precoder. </w:t>
      </w:r>
      <w:r w:rsidR="008B324B" w:rsidRPr="00F8418F">
        <w:rPr>
          <w:rFonts w:eastAsia="SimSun"/>
        </w:rPr>
        <w:t xml:space="preserve"> </w:t>
      </w:r>
      <w:r w:rsidRPr="00F8418F">
        <w:rPr>
          <w:rFonts w:eastAsia="SimSun"/>
        </w:rPr>
        <w:t xml:space="preserve">This </w:t>
      </w:r>
      <w:r w:rsidR="00871EAF" w:rsidRPr="00F8418F">
        <w:rPr>
          <w:rFonts w:eastAsia="SimSun"/>
        </w:rPr>
        <w:t>may</w:t>
      </w:r>
      <w:r w:rsidRPr="00F8418F">
        <w:rPr>
          <w:rFonts w:eastAsia="SimSun"/>
        </w:rPr>
        <w:t xml:space="preserve"> introduce SNR imbalance across layers, particularly in near-cell LoS condition</w:t>
      </w:r>
      <w:r w:rsidR="002841EB" w:rsidRPr="00F8418F">
        <w:rPr>
          <w:rFonts w:eastAsia="SimSun"/>
        </w:rPr>
        <w:t xml:space="preserve"> where the eigenvalues of the channel matrix can differ significantly</w:t>
      </w:r>
      <w:r w:rsidRPr="00F8418F">
        <w:rPr>
          <w:rFonts w:eastAsia="SimSun"/>
        </w:rPr>
        <w:t>.</w:t>
      </w:r>
      <w:r w:rsidR="008B324B" w:rsidRPr="00F8418F">
        <w:rPr>
          <w:rFonts w:eastAsia="SimSun"/>
        </w:rPr>
        <w:t xml:space="preserve"> </w:t>
      </w:r>
      <w:r w:rsidRPr="00F8418F">
        <w:rPr>
          <w:rFonts w:eastAsia="SimSun"/>
        </w:rPr>
        <w:t xml:space="preserve">In contrast, Type I does not suffer from such imbalance. Consequently, eType II </w:t>
      </w:r>
      <w:r w:rsidR="00CE042B" w:rsidRPr="00F8418F">
        <w:rPr>
          <w:rFonts w:eastAsia="SimSun"/>
        </w:rPr>
        <w:t xml:space="preserve">performance </w:t>
      </w:r>
      <w:r w:rsidRPr="00F8418F">
        <w:rPr>
          <w:rFonts w:eastAsia="SimSun"/>
        </w:rPr>
        <w:t>may be constrained by the weakest layer</w:t>
      </w:r>
      <w:r w:rsidR="00BA19DF" w:rsidRPr="00F8418F">
        <w:rPr>
          <w:rFonts w:eastAsia="SimSun"/>
        </w:rPr>
        <w:t>. This can also be seen from</w:t>
      </w:r>
      <w:r w:rsidRPr="00F8418F">
        <w:rPr>
          <w:rFonts w:eastAsia="SimSun"/>
        </w:rPr>
        <w:t xml:space="preserve"> lower CQI </w:t>
      </w:r>
      <w:r w:rsidR="006B46BB" w:rsidRPr="00F8418F">
        <w:rPr>
          <w:rFonts w:eastAsia="SimSun"/>
        </w:rPr>
        <w:t>reported by e</w:t>
      </w:r>
      <w:r w:rsidRPr="00F8418F">
        <w:rPr>
          <w:rFonts w:eastAsia="SimSun"/>
        </w:rPr>
        <w:t xml:space="preserve">Type </w:t>
      </w:r>
      <w:r w:rsidR="006B46BB" w:rsidRPr="00F8418F">
        <w:rPr>
          <w:rFonts w:eastAsia="SimSun"/>
        </w:rPr>
        <w:t>I</w:t>
      </w:r>
      <w:r w:rsidRPr="00F8418F">
        <w:rPr>
          <w:rFonts w:eastAsia="SimSun"/>
        </w:rPr>
        <w:t>I.</w:t>
      </w:r>
    </w:p>
    <w:p w14:paraId="6626044F" w14:textId="633894B2" w:rsidR="0025428E" w:rsidRPr="00F8418F" w:rsidRDefault="004C403B" w:rsidP="00A54497">
      <w:pPr>
        <w:rPr>
          <w:rFonts w:eastAsia="SimSun"/>
        </w:rPr>
      </w:pPr>
      <w:r w:rsidRPr="00F8418F">
        <w:rPr>
          <w:rFonts w:eastAsia="SimSun"/>
        </w:rPr>
        <w:lastRenderedPageBreak/>
        <w:t>Additionally,</w:t>
      </w:r>
      <w:r w:rsidR="0025428E" w:rsidRPr="00F8418F">
        <w:rPr>
          <w:rFonts w:eastAsia="SimSun"/>
        </w:rPr>
        <w:t xml:space="preserve"> eType II exhibits larger temporal fluctuations compared to Type I. This observation reinforces the earlier conclusion that Type II PMI is more sensitive to </w:t>
      </w:r>
      <w:r w:rsidR="00943221" w:rsidRPr="00F8418F">
        <w:rPr>
          <w:rFonts w:eastAsia="SimSun"/>
        </w:rPr>
        <w:t>channel/</w:t>
      </w:r>
      <w:r w:rsidR="0025428E" w:rsidRPr="00F8418F">
        <w:rPr>
          <w:rFonts w:eastAsia="SimSun"/>
        </w:rPr>
        <w:t>interference aging, making it less robust under dynamic channel conditions.</w:t>
      </w:r>
    </w:p>
    <w:p w14:paraId="3FBA937C" w14:textId="77777777" w:rsidR="00456B99" w:rsidRPr="00F8418F" w:rsidRDefault="00456B99" w:rsidP="00A54497">
      <w:pPr>
        <w:rPr>
          <w:rFonts w:eastAsia="SimSun"/>
        </w:rPr>
      </w:pPr>
    </w:p>
    <w:p w14:paraId="60A5F9CF" w14:textId="77777777" w:rsidR="0025428E" w:rsidRPr="00F8418F" w:rsidRDefault="0025428E" w:rsidP="00A54497">
      <w:pPr>
        <w:rPr>
          <w:rFonts w:eastAsia="SimSun"/>
        </w:rPr>
      </w:pPr>
      <w:r w:rsidRPr="00A54497">
        <w:rPr>
          <w:rFonts w:eastAsia="SimSun"/>
          <w:noProof/>
        </w:rPr>
        <w:drawing>
          <wp:inline distT="0" distB="0" distL="0" distR="0" wp14:anchorId="0FD9B3F8" wp14:editId="4EB04100">
            <wp:extent cx="5941060" cy="2051050"/>
            <wp:effectExtent l="0" t="0" r="2540" b="6350"/>
            <wp:docPr id="1027255117"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255117" name="图片 2" descr="图形用户界面&#10;&#10;AI 生成的内容可能不正确。"/>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1060" cy="2051050"/>
                    </a:xfrm>
                    <a:prstGeom prst="rect">
                      <a:avLst/>
                    </a:prstGeom>
                    <a:noFill/>
                    <a:ln>
                      <a:noFill/>
                    </a:ln>
                  </pic:spPr>
                </pic:pic>
              </a:graphicData>
            </a:graphic>
          </wp:inline>
        </w:drawing>
      </w:r>
    </w:p>
    <w:p w14:paraId="61596D86" w14:textId="5457B3F3" w:rsidR="0025428E" w:rsidRDefault="0025428E" w:rsidP="00A13E33">
      <w:pPr>
        <w:pStyle w:val="Caption"/>
      </w:pPr>
      <w:bookmarkStart w:id="11" w:name="_Ref220421846"/>
      <w:r>
        <w:t xml:space="preserve">Figure </w:t>
      </w:r>
      <w:r w:rsidR="00E1017F">
        <w:rPr>
          <w:noProof/>
        </w:rPr>
        <w:t>3</w:t>
      </w:r>
      <w:r w:rsidR="00142F45">
        <w:noBreakHyphen/>
      </w:r>
      <w:r w:rsidR="00E1017F">
        <w:rPr>
          <w:noProof/>
        </w:rPr>
        <w:t>5</w:t>
      </w:r>
      <w:bookmarkEnd w:id="11"/>
      <w:r w:rsidR="008926DF">
        <w:t>: Comparison</w:t>
      </w:r>
      <w:r>
        <w:t xml:space="preserve"> of Type I </w:t>
      </w:r>
      <w:r w:rsidR="008926DF">
        <w:t>and eType</w:t>
      </w:r>
      <w:r w:rsidR="008B324B">
        <w:t xml:space="preserve"> </w:t>
      </w:r>
      <w:r>
        <w:t xml:space="preserve">II </w:t>
      </w:r>
      <w:r w:rsidR="008926DF">
        <w:t>using</w:t>
      </w:r>
      <w:r>
        <w:t xml:space="preserve"> the NLoS </w:t>
      </w:r>
      <w:r w:rsidR="008926DF">
        <w:t xml:space="preserve">OTA channel </w:t>
      </w:r>
      <w:r w:rsidR="00AC198D" w:rsidRPr="00A3790F">
        <w:t>measurement</w:t>
      </w:r>
    </w:p>
    <w:p w14:paraId="3ECB8EDD" w14:textId="514DECDB" w:rsidR="0025428E" w:rsidRPr="00F8418F" w:rsidRDefault="0025428E" w:rsidP="00A54497">
      <w:pPr>
        <w:rPr>
          <w:rFonts w:eastAsia="SimSun"/>
        </w:rPr>
      </w:pPr>
      <w:r w:rsidRPr="00F8418F">
        <w:rPr>
          <w:rFonts w:eastAsia="SimSun"/>
        </w:rPr>
        <w:t xml:space="preserve">The NLoS results in </w:t>
      </w:r>
      <w:r w:rsidR="00E1017F">
        <w:t xml:space="preserve">Figure </w:t>
      </w:r>
      <w:r w:rsidR="00E1017F">
        <w:rPr>
          <w:noProof/>
        </w:rPr>
        <w:t>3</w:t>
      </w:r>
      <w:r w:rsidR="00E1017F">
        <w:noBreakHyphen/>
      </w:r>
      <w:r w:rsidR="00E1017F">
        <w:rPr>
          <w:noProof/>
        </w:rPr>
        <w:t>5</w:t>
      </w:r>
      <w:r w:rsidRPr="00F8418F">
        <w:rPr>
          <w:rFonts w:eastAsia="SimSun"/>
        </w:rPr>
        <w:t xml:space="preserve"> provide </w:t>
      </w:r>
      <w:r w:rsidR="004C403B" w:rsidRPr="00F8418F">
        <w:rPr>
          <w:rFonts w:eastAsia="SimSun"/>
        </w:rPr>
        <w:t>a</w:t>
      </w:r>
      <w:r w:rsidRPr="00F8418F">
        <w:rPr>
          <w:rFonts w:eastAsia="SimSun"/>
        </w:rPr>
        <w:t xml:space="preserve"> similar trend. </w:t>
      </w:r>
      <w:r w:rsidR="008B324B" w:rsidRPr="00F8418F">
        <w:rPr>
          <w:rFonts w:eastAsia="SimSun"/>
        </w:rPr>
        <w:t xml:space="preserve"> </w:t>
      </w:r>
      <w:r w:rsidRPr="00F8418F">
        <w:rPr>
          <w:rFonts w:eastAsia="SimSun"/>
        </w:rPr>
        <w:t>eType</w:t>
      </w:r>
      <w:r w:rsidR="004C403B">
        <w:rPr>
          <w:rFonts w:eastAsia="SimSun"/>
        </w:rPr>
        <w:t xml:space="preserve"> II</w:t>
      </w:r>
      <w:r w:rsidRPr="00F8418F">
        <w:rPr>
          <w:rFonts w:eastAsia="SimSun"/>
        </w:rPr>
        <w:t xml:space="preserve"> tends to report higher rank leading to low MCS and high BLER while </w:t>
      </w:r>
      <w:r w:rsidR="0054197B" w:rsidRPr="00F8418F">
        <w:rPr>
          <w:rFonts w:eastAsia="SimSun"/>
        </w:rPr>
        <w:t>Type1 adapts to </w:t>
      </w:r>
      <w:r w:rsidR="006B46BB" w:rsidRPr="00F8418F">
        <w:rPr>
          <w:rFonts w:eastAsia="SimSun"/>
        </w:rPr>
        <w:t xml:space="preserve">lower </w:t>
      </w:r>
      <w:r w:rsidR="0054197B" w:rsidRPr="00F8418F">
        <w:rPr>
          <w:rFonts w:eastAsia="SimSun"/>
        </w:rPr>
        <w:t>Rank with higher CQI and better throughput</w:t>
      </w:r>
      <w:r w:rsidRPr="00F8418F">
        <w:rPr>
          <w:rFonts w:eastAsia="SimSun"/>
        </w:rPr>
        <w:t>. The average throughputs of the two schemes are similar, however, eType II has more temporal fluctuation than Type I.</w:t>
      </w:r>
    </w:p>
    <w:p w14:paraId="52DEAE95" w14:textId="31F5B772" w:rsidR="0025428E" w:rsidRPr="0003770A" w:rsidRDefault="0025428E" w:rsidP="00D26E43">
      <w:pPr>
        <w:pStyle w:val="Observation"/>
      </w:pPr>
      <w:r>
        <w:t xml:space="preserve">Observation </w:t>
      </w:r>
      <w:r w:rsidR="00E1017F">
        <w:rPr>
          <w:noProof/>
        </w:rPr>
        <w:t>15</w:t>
      </w:r>
      <w:r w:rsidRPr="0003770A">
        <w:t xml:space="preserve">: </w:t>
      </w:r>
      <w:r w:rsidR="00DB4F70">
        <w:t>For evaluation using</w:t>
      </w:r>
      <w:r>
        <w:t xml:space="preserve"> OTA channel </w:t>
      </w:r>
      <w:r w:rsidR="00435064">
        <w:t>samples</w:t>
      </w:r>
      <w:r>
        <w:t>, eType II consistently underperforms compared to Type I</w:t>
      </w:r>
      <w:r w:rsidRPr="00843952">
        <w:t xml:space="preserve"> </w:t>
      </w:r>
      <w:r>
        <w:t>for the near-cell LoS condition and exhibits larger temporal fluctuations for both LoS and NLoS condition</w:t>
      </w:r>
      <w:r w:rsidR="00E3732E">
        <w:t>s</w:t>
      </w:r>
      <w:r>
        <w:t>.</w:t>
      </w:r>
    </w:p>
    <w:p w14:paraId="27CECD75" w14:textId="0FC604D1" w:rsidR="00891B73" w:rsidRDefault="008414E4" w:rsidP="00F05485">
      <w:pPr>
        <w:pStyle w:val="Proposal"/>
      </w:pPr>
      <w:r>
        <w:t xml:space="preserve">Proposal </w:t>
      </w:r>
      <w:r w:rsidR="00E1017F">
        <w:rPr>
          <w:noProof/>
        </w:rPr>
        <w:t>9</w:t>
      </w:r>
      <w:r w:rsidR="001B30DD" w:rsidRPr="007D37CD">
        <w:t>:</w:t>
      </w:r>
      <w:r>
        <w:t xml:space="preserve"> </w:t>
      </w:r>
      <w:bookmarkEnd w:id="9"/>
      <w:r w:rsidR="007750C3">
        <w:t xml:space="preserve">Type I PMI </w:t>
      </w:r>
      <w:r w:rsidR="006F5BC6">
        <w:t xml:space="preserve">should be considered </w:t>
      </w:r>
      <w:r w:rsidR="007750C3">
        <w:t xml:space="preserve">as the </w:t>
      </w:r>
      <w:r w:rsidR="000A6692">
        <w:t>baseline</w:t>
      </w:r>
      <w:r w:rsidR="007750C3">
        <w:t xml:space="preserve"> CSI scheme</w:t>
      </w:r>
      <w:r w:rsidR="006F5BC6">
        <w:t xml:space="preserve"> for 6GR</w:t>
      </w:r>
      <w:r w:rsidR="00E232BF">
        <w:t>, and Rel-19 Type I Mode A can be the starting point</w:t>
      </w:r>
      <w:r w:rsidR="003C28C8" w:rsidRPr="007D37CD">
        <w:t>.</w:t>
      </w:r>
    </w:p>
    <w:p w14:paraId="3CA530FD" w14:textId="77777777" w:rsidR="009C04D9" w:rsidRPr="00F8418F" w:rsidRDefault="009C04D9" w:rsidP="00A54497">
      <w:r w:rsidRPr="00F8418F">
        <w:rPr>
          <w:rFonts w:eastAsia="SimSun"/>
        </w:rPr>
        <w:t xml:space="preserve">In current Rel-19 Type I Mode A, higher rank 5-8 uses a different </w:t>
      </w:r>
      <m:oMath>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1</m:t>
            </m:r>
          </m:sub>
        </m:sSub>
      </m:oMath>
      <w:r w:rsidRPr="00F8418F">
        <w:rPr>
          <w:rFonts w:eastAsia="SimSun"/>
        </w:rPr>
        <w:t xml:space="preserve"> structure from lower rank 2-4.  For rank 2-4, the SD basis selection in </w:t>
      </w:r>
      <m:oMath>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1</m:t>
            </m:r>
          </m:sub>
        </m:sSub>
      </m:oMath>
      <w:r w:rsidRPr="00F8418F">
        <w:rPr>
          <w:rFonts w:eastAsia="SimSun"/>
        </w:rPr>
        <w:t xml:space="preserve"> is to follow legacy Rel-15 Type I where the set of orthogonal SD basis are predefined with fixed offset. But for higher rank 5-8, the SD basis vectors can be freely selected that they are orthogonal in at least one dimension. The inconsistency on the SD selection across ranks increases CSI computation complexity and the benefits are not clear. For 6G, we should strive to have unified codebook structure for all ranks. </w:t>
      </w:r>
    </w:p>
    <w:p w14:paraId="1A0DBA83" w14:textId="6ADF8264" w:rsidR="007750C3" w:rsidRPr="00F8418F" w:rsidRDefault="007340E4" w:rsidP="00A54497">
      <w:r w:rsidRPr="00F8418F">
        <w:rPr>
          <w:rFonts w:eastAsia="SimSun"/>
        </w:rPr>
        <w:t xml:space="preserve">In current Rel-19 Type I </w:t>
      </w:r>
      <w:r w:rsidR="008A497B" w:rsidRPr="00F8418F">
        <w:rPr>
          <w:rFonts w:eastAsia="SimSun"/>
        </w:rPr>
        <w:t xml:space="preserve">Mode A, </w:t>
      </w:r>
      <w:r w:rsidR="004B4C85" w:rsidRPr="00F8418F">
        <w:rPr>
          <w:rFonts w:eastAsia="SimSun"/>
        </w:rPr>
        <w:t xml:space="preserve">higher rank 5-8 uses a different </w:t>
      </w:r>
      <m:oMath>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1</m:t>
            </m:r>
          </m:sub>
        </m:sSub>
      </m:oMath>
      <w:r w:rsidR="00F5769E" w:rsidRPr="00F8418F">
        <w:rPr>
          <w:rFonts w:eastAsia="SimSun"/>
        </w:rPr>
        <w:t xml:space="preserve"> </w:t>
      </w:r>
      <w:r w:rsidR="00962C46" w:rsidRPr="00F8418F">
        <w:rPr>
          <w:rFonts w:eastAsia="SimSun"/>
        </w:rPr>
        <w:t xml:space="preserve">structure </w:t>
      </w:r>
      <w:r w:rsidR="00F5769E" w:rsidRPr="00F8418F">
        <w:rPr>
          <w:rFonts w:eastAsia="SimSun"/>
        </w:rPr>
        <w:t xml:space="preserve">from </w:t>
      </w:r>
      <w:r w:rsidR="00AA01EB" w:rsidRPr="00F8418F">
        <w:rPr>
          <w:rFonts w:eastAsia="SimSun"/>
        </w:rPr>
        <w:t xml:space="preserve">lower rank </w:t>
      </w:r>
      <w:r w:rsidR="009D1F6F" w:rsidRPr="00F8418F">
        <w:rPr>
          <w:rFonts w:eastAsia="SimSun"/>
        </w:rPr>
        <w:t>2</w:t>
      </w:r>
      <w:r w:rsidR="00AA01EB" w:rsidRPr="00F8418F">
        <w:rPr>
          <w:rFonts w:eastAsia="SimSun"/>
        </w:rPr>
        <w:t>-4</w:t>
      </w:r>
      <w:r w:rsidR="00384308" w:rsidRPr="00F8418F">
        <w:rPr>
          <w:rFonts w:eastAsia="SimSun"/>
        </w:rPr>
        <w:t xml:space="preserve">. </w:t>
      </w:r>
      <w:r w:rsidR="00AA01EB" w:rsidRPr="00F8418F">
        <w:rPr>
          <w:rFonts w:eastAsia="SimSun"/>
        </w:rPr>
        <w:t xml:space="preserve"> </w:t>
      </w:r>
      <w:r w:rsidR="0030482A" w:rsidRPr="00F8418F">
        <w:rPr>
          <w:rFonts w:eastAsia="SimSun"/>
        </w:rPr>
        <w:t xml:space="preserve">For rank </w:t>
      </w:r>
      <w:r w:rsidR="00F5769E" w:rsidRPr="00F8418F">
        <w:rPr>
          <w:rFonts w:eastAsia="SimSun"/>
        </w:rPr>
        <w:t>2</w:t>
      </w:r>
      <w:r w:rsidR="0030482A" w:rsidRPr="00F8418F">
        <w:rPr>
          <w:rFonts w:eastAsia="SimSun"/>
        </w:rPr>
        <w:t xml:space="preserve">-4, the SD </w:t>
      </w:r>
      <w:r w:rsidR="00642D15" w:rsidRPr="00F8418F">
        <w:rPr>
          <w:rFonts w:eastAsia="SimSun"/>
        </w:rPr>
        <w:t xml:space="preserve">basis selection </w:t>
      </w:r>
      <w:r w:rsidR="00F5769E" w:rsidRPr="00F8418F">
        <w:rPr>
          <w:rFonts w:eastAsia="SimSun"/>
        </w:rPr>
        <w:t xml:space="preserve">in </w:t>
      </w:r>
      <m:oMath>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1</m:t>
            </m:r>
          </m:sub>
        </m:sSub>
      </m:oMath>
      <w:r w:rsidR="00F5769E" w:rsidRPr="00F8418F">
        <w:rPr>
          <w:rFonts w:eastAsia="SimSun"/>
        </w:rPr>
        <w:t xml:space="preserve"> </w:t>
      </w:r>
      <w:r w:rsidR="00642D15" w:rsidRPr="00F8418F">
        <w:rPr>
          <w:rFonts w:eastAsia="SimSun"/>
        </w:rPr>
        <w:t xml:space="preserve">is to follow </w:t>
      </w:r>
      <w:r w:rsidR="009D1F6F" w:rsidRPr="00F8418F">
        <w:rPr>
          <w:rFonts w:eastAsia="SimSun"/>
        </w:rPr>
        <w:t xml:space="preserve">legacy Rel-15 Type I </w:t>
      </w:r>
      <w:r w:rsidR="00A001EA" w:rsidRPr="00F8418F">
        <w:rPr>
          <w:rFonts w:eastAsia="SimSun"/>
        </w:rPr>
        <w:t xml:space="preserve">where the set of orthogonal </w:t>
      </w:r>
      <w:r w:rsidR="004B7D58" w:rsidRPr="00F8418F">
        <w:rPr>
          <w:rFonts w:eastAsia="SimSun"/>
        </w:rPr>
        <w:t xml:space="preserve">SD basis are predefined with fixed offset. But for higher rank 5-8, </w:t>
      </w:r>
      <w:r w:rsidR="00EE2221" w:rsidRPr="00F8418F">
        <w:rPr>
          <w:rFonts w:eastAsia="SimSun"/>
        </w:rPr>
        <w:t xml:space="preserve">the SD basis </w:t>
      </w:r>
      <w:r w:rsidR="001A3483" w:rsidRPr="00F8418F">
        <w:rPr>
          <w:rFonts w:eastAsia="SimSun"/>
        </w:rPr>
        <w:t xml:space="preserve">vectors can be freely selected that they are orthogonal in at least one dimension. </w:t>
      </w:r>
      <w:r w:rsidR="00CA0FB4" w:rsidRPr="00F8418F">
        <w:rPr>
          <w:rFonts w:eastAsia="SimSun"/>
        </w:rPr>
        <w:t xml:space="preserve">The </w:t>
      </w:r>
      <w:r w:rsidR="0071575C" w:rsidRPr="00F8418F">
        <w:rPr>
          <w:rFonts w:eastAsia="SimSun"/>
        </w:rPr>
        <w:t>inconsistency on the SD</w:t>
      </w:r>
      <w:r w:rsidR="00CA0FB4" w:rsidRPr="00F8418F">
        <w:rPr>
          <w:rFonts w:eastAsia="SimSun"/>
        </w:rPr>
        <w:t xml:space="preserve"> selection </w:t>
      </w:r>
      <w:r w:rsidR="0071575C" w:rsidRPr="00F8418F">
        <w:rPr>
          <w:rFonts w:eastAsia="SimSun"/>
        </w:rPr>
        <w:t xml:space="preserve">across ranks </w:t>
      </w:r>
      <w:r w:rsidR="00647061" w:rsidRPr="00F8418F">
        <w:rPr>
          <w:rFonts w:eastAsia="SimSun"/>
        </w:rPr>
        <w:t xml:space="preserve">increases </w:t>
      </w:r>
      <w:r w:rsidR="00D12A16" w:rsidRPr="00F8418F">
        <w:rPr>
          <w:rFonts w:eastAsia="SimSun"/>
        </w:rPr>
        <w:t xml:space="preserve">CSI computation complexity </w:t>
      </w:r>
      <w:r w:rsidR="00603BE2" w:rsidRPr="00F8418F">
        <w:rPr>
          <w:rFonts w:eastAsia="SimSun"/>
        </w:rPr>
        <w:t xml:space="preserve">and the benefits are not clear. </w:t>
      </w:r>
      <w:r w:rsidR="00195CDB" w:rsidRPr="00F8418F">
        <w:rPr>
          <w:rFonts w:eastAsia="SimSun"/>
        </w:rPr>
        <w:t xml:space="preserve">For 6G, </w:t>
      </w:r>
      <w:r w:rsidR="00204B20" w:rsidRPr="00F8418F">
        <w:rPr>
          <w:rFonts w:eastAsia="SimSun"/>
        </w:rPr>
        <w:t xml:space="preserve">we should strive to </w:t>
      </w:r>
      <w:r w:rsidR="005147AC" w:rsidRPr="00F8418F">
        <w:rPr>
          <w:rFonts w:eastAsia="SimSun"/>
        </w:rPr>
        <w:t xml:space="preserve">have unified codebook structure for all ranks. </w:t>
      </w:r>
    </w:p>
    <w:p w14:paraId="4AEEFA93" w14:textId="1378C841" w:rsidR="008B4370" w:rsidRPr="00A54497" w:rsidRDefault="00577176" w:rsidP="00DF0B8A">
      <w:pPr>
        <w:pStyle w:val="Proposal"/>
      </w:pPr>
      <w:r w:rsidRPr="00A3790F">
        <w:t xml:space="preserve">Proposal </w:t>
      </w:r>
      <w:r w:rsidR="00E1017F">
        <w:rPr>
          <w:noProof/>
        </w:rPr>
        <w:t>10</w:t>
      </w:r>
      <w:r w:rsidR="00B911CE" w:rsidRPr="007D37CD">
        <w:t>:</w:t>
      </w:r>
      <w:r w:rsidRPr="00A3790F">
        <w:t xml:space="preserve"> 6GR should </w:t>
      </w:r>
      <w:r w:rsidR="002D5AB8" w:rsidRPr="00A3790F">
        <w:t>strive for</w:t>
      </w:r>
      <w:r w:rsidRPr="00A3790F">
        <w:t xml:space="preserve"> unified codebook structure for all ranks.</w:t>
      </w:r>
      <w:r w:rsidR="002223F8" w:rsidRPr="00A3790F">
        <w:t xml:space="preserve"> </w:t>
      </w:r>
      <w:r w:rsidR="009C04D9" w:rsidRPr="00A3790F">
        <w:t xml:space="preserve"> </w:t>
      </w:r>
      <w:r w:rsidR="009C04D9">
        <w:t>Study necessary extension of Type I PMI to improve higher rank performance</w:t>
      </w:r>
      <w:r w:rsidR="007B55B0" w:rsidRPr="007D37CD">
        <w:t>.</w:t>
      </w:r>
    </w:p>
    <w:p w14:paraId="01AE9835" w14:textId="2042EC86" w:rsidR="00A0158F" w:rsidRPr="005B351C" w:rsidRDefault="00A0158F" w:rsidP="001673F4">
      <w:pPr>
        <w:pStyle w:val="Heading2"/>
      </w:pPr>
      <w:r w:rsidRPr="005B351C">
        <w:t>AI/ML-based two-sided CSI compression</w:t>
      </w:r>
    </w:p>
    <w:p w14:paraId="2211CDE5" w14:textId="447C3E25" w:rsidR="00A0158F" w:rsidRPr="005B351C" w:rsidRDefault="00A0158F" w:rsidP="00A0158F">
      <w:r w:rsidRPr="005B351C">
        <w:t>CSI acquisition using two-sided AI/ML compression was studied in 5G Rel-18 and Rel-</w:t>
      </w:r>
      <w:r w:rsidR="000D4DCB" w:rsidRPr="005B351C">
        <w:t>19 and</w:t>
      </w:r>
      <w:r w:rsidRPr="005B351C">
        <w:t xml:space="preserve"> is being specified for Rel-20. </w:t>
      </w:r>
      <w:r w:rsidR="008B324B" w:rsidRPr="005B351C">
        <w:t xml:space="preserve"> </w:t>
      </w:r>
      <w:r w:rsidRPr="005B351C">
        <w:t xml:space="preserve">The study focused on </w:t>
      </w:r>
    </w:p>
    <w:p w14:paraId="20149D37" w14:textId="77777777" w:rsidR="00A0158F" w:rsidRPr="005B351C" w:rsidRDefault="00A0158F" w:rsidP="006806FE">
      <w:pPr>
        <w:pStyle w:val="Bullet"/>
        <w:rPr>
          <w:rFonts w:eastAsia="DengXian"/>
        </w:rPr>
      </w:pPr>
      <w:r w:rsidRPr="005B351C">
        <w:rPr>
          <w:rFonts w:eastAsia="DengXian"/>
        </w:rPr>
        <w:t>Performance benefit</w:t>
      </w:r>
    </w:p>
    <w:p w14:paraId="51E01B59" w14:textId="77777777" w:rsidR="00A0158F" w:rsidRPr="005B351C" w:rsidRDefault="00A0158F" w:rsidP="006806FE">
      <w:pPr>
        <w:pStyle w:val="Bullet"/>
        <w:rPr>
          <w:rFonts w:eastAsia="DengXian"/>
        </w:rPr>
      </w:pPr>
      <w:r w:rsidRPr="005B351C">
        <w:rPr>
          <w:rFonts w:eastAsia="DengXian"/>
        </w:rPr>
        <w:t>Generalization and scalability</w:t>
      </w:r>
    </w:p>
    <w:p w14:paraId="1D861367" w14:textId="77777777" w:rsidR="00A0158F" w:rsidRPr="005B351C" w:rsidRDefault="00A0158F" w:rsidP="006806FE">
      <w:pPr>
        <w:pStyle w:val="Bullet"/>
        <w:rPr>
          <w:rFonts w:eastAsia="DengXian"/>
        </w:rPr>
      </w:pPr>
      <w:r w:rsidRPr="005B351C">
        <w:rPr>
          <w:rFonts w:eastAsia="DengXian"/>
        </w:rPr>
        <w:t>Performance-complexity trade-off</w:t>
      </w:r>
    </w:p>
    <w:p w14:paraId="3BA329BD" w14:textId="77777777" w:rsidR="00A0158F" w:rsidRPr="005B351C" w:rsidRDefault="00A0158F" w:rsidP="006806FE">
      <w:pPr>
        <w:pStyle w:val="Bullet"/>
        <w:rPr>
          <w:rFonts w:eastAsia="DengXian"/>
        </w:rPr>
      </w:pPr>
      <w:r w:rsidRPr="005B351C">
        <w:rPr>
          <w:rFonts w:eastAsia="DengXian"/>
        </w:rPr>
        <w:t>Inter-vendor collaboration feasibility and complexity</w:t>
      </w:r>
    </w:p>
    <w:p w14:paraId="7D8510E5" w14:textId="2044959E" w:rsidR="00A0158F" w:rsidRPr="007D37CD" w:rsidRDefault="00A0158F" w:rsidP="00A0158F">
      <w:r w:rsidRPr="007D37CD">
        <w:lastRenderedPageBreak/>
        <w:t xml:space="preserve">Results show two-sided AI/ML CSI compression outperforms Rel-16 eType II PMI, especially for MU-MIMO UEs, delivering higher resolution feedback with less overhead. </w:t>
      </w:r>
      <w:r w:rsidR="008B324B" w:rsidRPr="007D37CD">
        <w:t xml:space="preserve"> </w:t>
      </w:r>
      <w:r w:rsidRPr="007D37CD">
        <w:t xml:space="preserve">It offers a better balance between accuracy and overhead, achieving better accuracy at similar overhead, or similar accuracy with 30~70% less overhead than eType II PMI. </w:t>
      </w:r>
      <w:r w:rsidR="008B324B" w:rsidRPr="007D37CD">
        <w:t xml:space="preserve"> </w:t>
      </w:r>
      <w:r w:rsidRPr="007D37CD">
        <w:t>Unlike non-AI/ML high-resolution codebooks that rely on specific antenna geometries and propagation models, the data-driven approach of two-sided AI/ML CSI compression can provide greater flexibility and robustness across various scenarios.</w:t>
      </w:r>
    </w:p>
    <w:p w14:paraId="3D877B66" w14:textId="54CB63C7" w:rsidR="00A0158F" w:rsidRPr="007D37CD" w:rsidRDefault="00A0158F" w:rsidP="00A0158F">
      <w:r w:rsidRPr="007D37CD">
        <w:t xml:space="preserve">Multiple studies conducted during Rel-18/19 have evaluated the generalization performance of two-sided CSI compression. </w:t>
      </w:r>
      <w:r w:rsidR="008B324B" w:rsidRPr="007D37CD">
        <w:t xml:space="preserve"> </w:t>
      </w:r>
      <w:r w:rsidRPr="007D37CD">
        <w:t xml:space="preserve">Findings indicate that a single trained model demonstrates robust generalizability across diverse deployment scenarios, cell sites, and UE-side variations. </w:t>
      </w:r>
      <w:r w:rsidR="008B324B" w:rsidRPr="007D37CD">
        <w:t xml:space="preserve"> </w:t>
      </w:r>
    </w:p>
    <w:p w14:paraId="3B8B10E6" w14:textId="4F31B1B8" w:rsidR="00A0158F" w:rsidRPr="007D3AB9" w:rsidRDefault="00A0158F" w:rsidP="00A0158F">
      <w:r w:rsidRPr="007D3AB9">
        <w:t xml:space="preserve">The enhanced capabilities offered by two-sided AI/ML CSI compression are accompanied by increased complexity. </w:t>
      </w:r>
      <w:r w:rsidR="008B324B" w:rsidRPr="007D3AB9">
        <w:t xml:space="preserve"> </w:t>
      </w:r>
      <w:r w:rsidRPr="007D3AB9">
        <w:t xml:space="preserve">While this complexity remains within manageable bounds for implementation, not all UEs may support such advanced features. </w:t>
      </w:r>
      <w:r w:rsidR="008B324B" w:rsidRPr="007D3AB9">
        <w:t xml:space="preserve"> </w:t>
      </w:r>
      <w:r w:rsidRPr="007D3AB9">
        <w:t>As a result, it is deemed appropriate for two-sided AI/ML CSI compression to be offered as an enhanced feature, supported by UEs with sufficient capability.</w:t>
      </w:r>
    </w:p>
    <w:p w14:paraId="5B71BB73" w14:textId="15E37A3E" w:rsidR="00A0158F" w:rsidRPr="007D3AB9" w:rsidRDefault="00A0158F" w:rsidP="00A0158F">
      <w:r w:rsidRPr="007D3AB9">
        <w:t xml:space="preserve">Inter-vendor collaboration for two-sided AI/ML training for CSI compression has been extensively studied during </w:t>
      </w:r>
      <w:r w:rsidR="004B1C8A" w:rsidRPr="007D3AB9">
        <w:t>Rel</w:t>
      </w:r>
      <w:r w:rsidRPr="007D3AB9">
        <w:t>-18/</w:t>
      </w:r>
      <w:r w:rsidR="0017552B">
        <w:t>-</w:t>
      </w:r>
      <w:r w:rsidRPr="007D3AB9">
        <w:t>19, with the following three general directions and sub-option(s) within each direction</w:t>
      </w:r>
    </w:p>
    <w:p w14:paraId="353112B4" w14:textId="77777777" w:rsidR="00A0158F" w:rsidRPr="007D3AB9" w:rsidRDefault="00A0158F" w:rsidP="006806FE">
      <w:pPr>
        <w:pStyle w:val="Bullet"/>
        <w:rPr>
          <w:rFonts w:eastAsia="DengXian"/>
        </w:rPr>
      </w:pPr>
      <w:r w:rsidRPr="007D3AB9">
        <w:rPr>
          <w:rFonts w:eastAsia="DengXian"/>
        </w:rPr>
        <w:t>Direction A: based on offline training collaboration for separate sequential training, either via dataset exchange or parameter exchange</w:t>
      </w:r>
    </w:p>
    <w:p w14:paraId="36A75AC2" w14:textId="77777777" w:rsidR="00A0158F" w:rsidRPr="007D3AB9" w:rsidRDefault="00A0158F" w:rsidP="006806FE">
      <w:pPr>
        <w:pStyle w:val="Bullet"/>
        <w:rPr>
          <w:rFonts w:eastAsia="DengXian"/>
        </w:rPr>
      </w:pPr>
      <w:r w:rsidRPr="007D3AB9">
        <w:rPr>
          <w:rFonts w:eastAsia="DengXian"/>
        </w:rPr>
        <w:t>Direction B: based on downloadable encoder (model transfer) for direct inference</w:t>
      </w:r>
    </w:p>
    <w:p w14:paraId="4D51965F" w14:textId="17A7F90E" w:rsidR="00A0158F" w:rsidRPr="007D3AB9" w:rsidRDefault="00A0158F" w:rsidP="006806FE">
      <w:pPr>
        <w:pStyle w:val="Bullet"/>
        <w:rPr>
          <w:rFonts w:eastAsia="DengXian"/>
        </w:rPr>
      </w:pPr>
      <w:r w:rsidRPr="007D3AB9">
        <w:rPr>
          <w:rFonts w:eastAsia="DengXian"/>
        </w:rPr>
        <w:t>Direction C: based on standardized reference model structure and parameters trained during specification via 3</w:t>
      </w:r>
      <w:r w:rsidR="00CF7A74">
        <w:rPr>
          <w:rFonts w:eastAsia="DengXian"/>
        </w:rPr>
        <w:t>GPP</w:t>
      </w:r>
      <w:r w:rsidRPr="007D3AB9">
        <w:rPr>
          <w:rFonts w:eastAsia="DengXian"/>
        </w:rPr>
        <w:t xml:space="preserve"> statistical channel models </w:t>
      </w:r>
    </w:p>
    <w:p w14:paraId="4E02A8CE" w14:textId="6F386259" w:rsidR="00A0158F" w:rsidRPr="007D3AB9" w:rsidRDefault="00A0158F" w:rsidP="00A0158F">
      <w:r w:rsidRPr="007D3AB9">
        <w:t xml:space="preserve">Both Direction A and C has been concluded to be feasible and resolve inter-vendor collaboration issues. </w:t>
      </w:r>
      <w:r w:rsidR="008B324B" w:rsidRPr="007D3AB9">
        <w:t xml:space="preserve"> </w:t>
      </w:r>
      <w:r w:rsidRPr="007D3AB9">
        <w:t xml:space="preserve">Direction A achieves the best performance with some inter-vendor collaboration efforts, while Direction C may provide minimum performance with no or minimal inter-vendor collaboration. </w:t>
      </w:r>
      <w:r w:rsidR="008B324B" w:rsidRPr="007D3AB9">
        <w:t xml:space="preserve"> </w:t>
      </w:r>
      <w:r w:rsidRPr="007D3AB9">
        <w:t>Given the generalization ability of a single trained AI/ML model, the amount of inter-vendor collaboration effort is contained.</w:t>
      </w:r>
    </w:p>
    <w:p w14:paraId="079E65B1" w14:textId="03F2CB3C" w:rsidR="00A0158F" w:rsidRPr="007D3AB9" w:rsidRDefault="00A0158F" w:rsidP="00A0158F">
      <w:r w:rsidRPr="007D3AB9">
        <w:t xml:space="preserve">Conclusions from these studies indicate that both Directions A and C are feasible and effectively address inter-vendor collaboration challenges. </w:t>
      </w:r>
      <w:r w:rsidR="008B324B" w:rsidRPr="007D3AB9">
        <w:t xml:space="preserve"> </w:t>
      </w:r>
      <w:r w:rsidRPr="007D3AB9">
        <w:t xml:space="preserve">Direction A yields superior performance with some level of inter-vendor collaboration effort, whereas Direction C offers baseline performance with minimal or no collaboration required. </w:t>
      </w:r>
      <w:r w:rsidR="008B324B" w:rsidRPr="007D3AB9">
        <w:t xml:space="preserve"> </w:t>
      </w:r>
      <w:r w:rsidRPr="007D3AB9">
        <w:t>Owing to the strong generalization capacity of a single AI/ML model, the amount of necessary inter-vendor collaboration is limited.</w:t>
      </w:r>
    </w:p>
    <w:p w14:paraId="13E54DEA" w14:textId="7751984E" w:rsidR="00A0158F" w:rsidRDefault="00A0158F" w:rsidP="00D84F17">
      <w:pPr>
        <w:pStyle w:val="Observation"/>
      </w:pPr>
      <w:r>
        <w:t xml:space="preserve">Observation </w:t>
      </w:r>
      <w:r w:rsidR="00E1017F">
        <w:rPr>
          <w:noProof/>
        </w:rPr>
        <w:t>16</w:t>
      </w:r>
      <w:r w:rsidRPr="0003770A">
        <w:t xml:space="preserve">: </w:t>
      </w:r>
      <w:r>
        <w:t xml:space="preserve">CSI acquisition vis two-sided AI/ML CSI compression provides high resolution feedback, delivering more accurate feedback with a better accuracy-overhead tradeoff than Rel-16 eType II PMI. </w:t>
      </w:r>
      <w:r w:rsidR="008B324B">
        <w:t xml:space="preserve"> </w:t>
      </w:r>
    </w:p>
    <w:p w14:paraId="6E7F8F33" w14:textId="706AF47F" w:rsidR="00A0158F" w:rsidRDefault="00A0158F" w:rsidP="00D84F17">
      <w:pPr>
        <w:pStyle w:val="Observation"/>
      </w:pPr>
      <w:r>
        <w:t xml:space="preserve">Observation </w:t>
      </w:r>
      <w:r w:rsidR="00E1017F">
        <w:rPr>
          <w:noProof/>
        </w:rPr>
        <w:t>17</w:t>
      </w:r>
      <w:r w:rsidR="00D84F17" w:rsidRPr="007D37CD">
        <w:t xml:space="preserve">: </w:t>
      </w:r>
      <w:r>
        <w:t>Rel-18/19 studies show that AI/ML models for two-sided CSI compression generalizes well to various deployments and UE-side variations, with inter-vendor training collaboration and testability effectively addressed.</w:t>
      </w:r>
    </w:p>
    <w:p w14:paraId="383C2248" w14:textId="424D86ED" w:rsidR="00A0158F" w:rsidRPr="007D3AB9" w:rsidRDefault="00A0158F" w:rsidP="00A0158F">
      <w:r w:rsidRPr="007D3AB9">
        <w:t xml:space="preserve">Given the above, adopting two-sided AI/ML CSI compression for CSI acquisition is recommended as a 6G day-one feature, with any necessary adaptations for 6G numerology and requirements. </w:t>
      </w:r>
      <w:r w:rsidR="008B324B" w:rsidRPr="007D3AB9">
        <w:t xml:space="preserve"> </w:t>
      </w:r>
      <w:r w:rsidRPr="007D3AB9">
        <w:t>This feature can serve as an enhance</w:t>
      </w:r>
      <w:r w:rsidR="00D81903">
        <w:t>d</w:t>
      </w:r>
      <w:r w:rsidRPr="007D3AB9">
        <w:t xml:space="preserve"> CSI acquisition scheme for AI/ML capable UEs.</w:t>
      </w:r>
    </w:p>
    <w:p w14:paraId="5BBF9A2D" w14:textId="7BBA068E" w:rsidR="00A0158F" w:rsidRPr="001D611F" w:rsidRDefault="00A0158F" w:rsidP="00C70A6C">
      <w:pPr>
        <w:pStyle w:val="Proposal"/>
      </w:pPr>
      <w:r w:rsidRPr="001D611F">
        <w:t xml:space="preserve">Proposal </w:t>
      </w:r>
      <w:r w:rsidR="00E1017F">
        <w:rPr>
          <w:noProof/>
        </w:rPr>
        <w:t>11</w:t>
      </w:r>
      <w:r w:rsidR="00C70A6C" w:rsidRPr="007D37CD">
        <w:t>:</w:t>
      </w:r>
      <w:r w:rsidRPr="001D611F">
        <w:t xml:space="preserve"> 6GR should support CSI acquisition using two-sided AI/ML CSI compression for AI/ML-capable UEs.</w:t>
      </w:r>
    </w:p>
    <w:p w14:paraId="3D882940" w14:textId="7B2734AF" w:rsidR="00A0158F" w:rsidRPr="007D3AB9" w:rsidRDefault="00A0158F" w:rsidP="00A0158F">
      <w:r w:rsidRPr="007D3AB9">
        <w:t xml:space="preserve">Further improvements </w:t>
      </w:r>
      <w:r w:rsidR="00D109D4">
        <w:t>– like</w:t>
      </w:r>
      <w:r w:rsidRPr="007D3AB9">
        <w:t xml:space="preserve"> joint source channel coding and/or modulation (JSCC/JSCM), temporal domain aspects (studied in Rel-19 but not a part of Rel-20 specification), explicit channel feedback, </w:t>
      </w:r>
      <w:r w:rsidR="00D109D4">
        <w:t>etc.</w:t>
      </w:r>
      <w:r w:rsidRPr="007D3AB9">
        <w:t xml:space="preserve">—may be considered. </w:t>
      </w:r>
      <w:r w:rsidR="008B324B" w:rsidRPr="007D3AB9">
        <w:t xml:space="preserve"> </w:t>
      </w:r>
      <w:r w:rsidRPr="007D3AB9">
        <w:t>Since two-sided CSI compression already delivers high accuracy, future efforts should focus on reducing complexity.</w:t>
      </w:r>
    </w:p>
    <w:p w14:paraId="30DD680D" w14:textId="022FBD83" w:rsidR="00A0158F" w:rsidRPr="001D611F" w:rsidRDefault="00A0158F" w:rsidP="004D41FF">
      <w:pPr>
        <w:pStyle w:val="Proposal"/>
      </w:pPr>
      <w:r w:rsidRPr="001D611F">
        <w:t xml:space="preserve">Proposal </w:t>
      </w:r>
      <w:r w:rsidR="00E1017F">
        <w:rPr>
          <w:noProof/>
        </w:rPr>
        <w:t>12</w:t>
      </w:r>
      <w:r w:rsidR="004D41FF" w:rsidRPr="007D37CD">
        <w:t>:</w:t>
      </w:r>
      <w:r w:rsidRPr="001D611F">
        <w:t xml:space="preserve"> </w:t>
      </w:r>
      <w:r>
        <w:t>Further enhancement of two-sided AI/ML CSI compression may be studied, focusing on complexity reduction.</w:t>
      </w:r>
    </w:p>
    <w:p w14:paraId="657F58E6" w14:textId="112D8C13" w:rsidR="00382916" w:rsidRPr="00337E46" w:rsidRDefault="00382916" w:rsidP="005C2956">
      <w:pPr>
        <w:pStyle w:val="Heading2"/>
      </w:pPr>
      <w:r w:rsidRPr="00337E46">
        <w:t xml:space="preserve">Other </w:t>
      </w:r>
      <w:r w:rsidR="006B5B7B" w:rsidRPr="00337E46">
        <w:rPr>
          <w:rFonts w:hint="eastAsia"/>
        </w:rPr>
        <w:t xml:space="preserve">schemes and </w:t>
      </w:r>
      <w:r w:rsidRPr="00337E46">
        <w:t>enhancements</w:t>
      </w:r>
    </w:p>
    <w:p w14:paraId="2D508ADD" w14:textId="0925B0AA" w:rsidR="00C400F5" w:rsidRPr="00F8418F" w:rsidRDefault="007E3AFE" w:rsidP="00337E46">
      <w:pPr>
        <w:rPr>
          <w:rFonts w:eastAsia="SimSun"/>
        </w:rPr>
      </w:pPr>
      <w:r w:rsidRPr="00F8418F">
        <w:rPr>
          <w:rFonts w:eastAsia="SimSun"/>
        </w:rPr>
        <w:t xml:space="preserve">In this session we </w:t>
      </w:r>
      <w:r w:rsidR="004F2C9D" w:rsidRPr="00F8418F">
        <w:rPr>
          <w:rFonts w:eastAsia="SimSun"/>
        </w:rPr>
        <w:t>will discuss</w:t>
      </w:r>
      <w:r w:rsidRPr="00F8418F">
        <w:rPr>
          <w:rFonts w:eastAsia="SimSun"/>
        </w:rPr>
        <w:t xml:space="preserve"> other </w:t>
      </w:r>
      <w:r w:rsidR="1A558F79" w:rsidRPr="00F8418F">
        <w:rPr>
          <w:rFonts w:eastAsia="SimSun"/>
        </w:rPr>
        <w:t xml:space="preserve">potential </w:t>
      </w:r>
      <w:r w:rsidR="41812A45" w:rsidRPr="00F8418F">
        <w:rPr>
          <w:rFonts w:eastAsia="SimSun"/>
        </w:rPr>
        <w:t>CSI</w:t>
      </w:r>
      <w:r w:rsidRPr="00F8418F">
        <w:rPr>
          <w:rFonts w:eastAsia="SimSun"/>
        </w:rPr>
        <w:t xml:space="preserve"> schemes and enhancements.</w:t>
      </w:r>
      <w:r w:rsidR="1E1DE7B4" w:rsidRPr="00F8418F">
        <w:rPr>
          <w:rFonts w:eastAsia="SimSun"/>
        </w:rPr>
        <w:t xml:space="preserve"> </w:t>
      </w:r>
      <w:r w:rsidRPr="00F8418F">
        <w:rPr>
          <w:rFonts w:eastAsia="SimSun"/>
        </w:rPr>
        <w:t xml:space="preserve"> Generally, whether to consider these schemes for 6GR should be well justified by sufficient performance benefits and reasonable </w:t>
      </w:r>
      <w:r w:rsidR="00152077" w:rsidRPr="00F8418F">
        <w:rPr>
          <w:rFonts w:eastAsia="SimSun"/>
        </w:rPr>
        <w:t>UE implementation efforts</w:t>
      </w:r>
      <w:r w:rsidR="00902445" w:rsidRPr="00F8418F">
        <w:rPr>
          <w:rFonts w:eastAsia="SimSun"/>
        </w:rPr>
        <w:t>.</w:t>
      </w:r>
      <w:r w:rsidR="00A840D4" w:rsidRPr="00F8418F">
        <w:rPr>
          <w:rFonts w:eastAsia="SimSun"/>
        </w:rPr>
        <w:t xml:space="preserve"> </w:t>
      </w:r>
      <w:r w:rsidR="008B324B" w:rsidRPr="00F8418F">
        <w:rPr>
          <w:rFonts w:eastAsia="SimSun"/>
        </w:rPr>
        <w:t xml:space="preserve"> </w:t>
      </w:r>
      <w:r w:rsidR="00F13FC8" w:rsidRPr="00F8418F">
        <w:rPr>
          <w:rFonts w:eastAsia="SimSun"/>
        </w:rPr>
        <w:t xml:space="preserve">It is desirable </w:t>
      </w:r>
      <w:r w:rsidR="0008127D" w:rsidRPr="00F8418F">
        <w:rPr>
          <w:rFonts w:eastAsia="SimSun"/>
        </w:rPr>
        <w:t>that 6GR</w:t>
      </w:r>
      <w:r w:rsidR="00A04743" w:rsidRPr="00F8418F">
        <w:rPr>
          <w:rFonts w:eastAsia="SimSun"/>
        </w:rPr>
        <w:t xml:space="preserve"> should </w:t>
      </w:r>
      <w:r w:rsidR="0008127D" w:rsidRPr="00F8418F">
        <w:rPr>
          <w:rFonts w:eastAsia="SimSun"/>
        </w:rPr>
        <w:t>not support</w:t>
      </w:r>
      <w:r w:rsidR="00A04743" w:rsidRPr="00F8418F">
        <w:rPr>
          <w:rFonts w:eastAsia="SimSun"/>
        </w:rPr>
        <w:t xml:space="preserve"> too man</w:t>
      </w:r>
      <w:r w:rsidR="003603BB" w:rsidRPr="00F8418F">
        <w:rPr>
          <w:rFonts w:eastAsia="SimSun"/>
        </w:rPr>
        <w:t xml:space="preserve">y </w:t>
      </w:r>
      <w:r w:rsidR="00862BD8">
        <w:rPr>
          <w:rFonts w:eastAsia="SimSun"/>
        </w:rPr>
        <w:t xml:space="preserve">CSI </w:t>
      </w:r>
      <w:r w:rsidR="00A04743" w:rsidRPr="00F8418F">
        <w:rPr>
          <w:rFonts w:eastAsia="SimSun"/>
        </w:rPr>
        <w:t xml:space="preserve">codebook options </w:t>
      </w:r>
      <w:r w:rsidR="009728EF" w:rsidRPr="00F8418F">
        <w:rPr>
          <w:rFonts w:eastAsia="SimSun"/>
        </w:rPr>
        <w:t>like</w:t>
      </w:r>
      <w:r w:rsidR="0008127D" w:rsidRPr="00F8418F">
        <w:rPr>
          <w:rFonts w:eastAsia="SimSun"/>
        </w:rPr>
        <w:t xml:space="preserve"> 5G NR</w:t>
      </w:r>
      <w:r w:rsidR="003603BB" w:rsidRPr="00F8418F">
        <w:rPr>
          <w:rFonts w:eastAsia="SimSun"/>
        </w:rPr>
        <w:t>.</w:t>
      </w:r>
    </w:p>
    <w:p w14:paraId="47EB8EC8" w14:textId="3A095404" w:rsidR="00192CC4" w:rsidRDefault="00192CC4" w:rsidP="00192CC4">
      <w:pPr>
        <w:pStyle w:val="Proposal"/>
      </w:pPr>
      <w:r w:rsidRPr="007D37CD">
        <w:lastRenderedPageBreak/>
        <w:t xml:space="preserve">Proposal </w:t>
      </w:r>
      <w:r w:rsidR="00E1017F">
        <w:rPr>
          <w:noProof/>
        </w:rPr>
        <w:t>13</w:t>
      </w:r>
      <w:r w:rsidRPr="007D37CD">
        <w:t xml:space="preserve">: 6GR should </w:t>
      </w:r>
      <w:r w:rsidR="00324DD5" w:rsidRPr="007D37CD">
        <w:t xml:space="preserve">minimize the number </w:t>
      </w:r>
      <w:r w:rsidR="00AF277F" w:rsidRPr="007D37CD">
        <w:t>of codebook options and only the CSI scheme</w:t>
      </w:r>
      <w:r w:rsidR="006B3423" w:rsidRPr="007D37CD">
        <w:t>s</w:t>
      </w:r>
      <w:r w:rsidR="00AF277F" w:rsidRPr="007D37CD">
        <w:t xml:space="preserve"> </w:t>
      </w:r>
      <w:r w:rsidR="00B00CA0" w:rsidRPr="007D37CD">
        <w:t xml:space="preserve">with </w:t>
      </w:r>
      <w:r w:rsidR="007948F3" w:rsidRPr="007D37CD">
        <w:t>well justified</w:t>
      </w:r>
      <w:r w:rsidR="00B00CA0" w:rsidRPr="007D37CD">
        <w:t xml:space="preserve"> performance benefits and complexity </w:t>
      </w:r>
      <w:r w:rsidR="006B3423" w:rsidRPr="007D37CD">
        <w:t>could</w:t>
      </w:r>
      <w:r w:rsidR="00B00CA0" w:rsidRPr="007D37CD">
        <w:t xml:space="preserve"> be considered</w:t>
      </w:r>
      <w:r w:rsidRPr="007D37CD">
        <w:t>.</w:t>
      </w:r>
    </w:p>
    <w:p w14:paraId="7529850C" w14:textId="77777777" w:rsidR="001A6978" w:rsidRPr="007D37CD" w:rsidRDefault="001A6978" w:rsidP="001A6978"/>
    <w:p w14:paraId="2814F7BD" w14:textId="49F91F10" w:rsidR="00DF113C" w:rsidRPr="00F8418F" w:rsidRDefault="00DF113C" w:rsidP="001673F4">
      <w:pPr>
        <w:pStyle w:val="Heading3"/>
      </w:pPr>
      <w:r w:rsidRPr="00DE4C29">
        <w:t>Downloadable basis</w:t>
      </w:r>
    </w:p>
    <w:p w14:paraId="4770E8D9" w14:textId="202C6315" w:rsidR="00DF113C" w:rsidRDefault="00DF113C" w:rsidP="00DF113C">
      <w:r>
        <w:t xml:space="preserve">In </w:t>
      </w:r>
      <w:r w:rsidR="00461048">
        <w:t>NR</w:t>
      </w:r>
      <w:r>
        <w:t xml:space="preserve"> Type I and Type II PMI,</w:t>
      </w:r>
      <w:r w:rsidRPr="00F8418F">
        <w:rPr>
          <w:rFonts w:eastAsiaTheme="minorEastAsia"/>
        </w:rPr>
        <w:t xml:space="preserve"> the </w:t>
      </w:r>
      <w:r>
        <w:t xml:space="preserve">DFT basis is used in wideband precoding matrix. </w:t>
      </w:r>
      <w:r w:rsidR="008B324B">
        <w:t xml:space="preserve"> </w:t>
      </w:r>
      <w:r>
        <w:t xml:space="preserve">The DFT basis assumes channel energy is concentrated in a few angular bins, so it works well when channel is highly correlated in angle domain (small angular spread). </w:t>
      </w:r>
      <w:r w:rsidR="008B324B">
        <w:t xml:space="preserve"> </w:t>
      </w:r>
      <w:r>
        <w:t xml:space="preserve">In spatially less correlated channels (wide angular spread) energy may leak across many DFT bins. </w:t>
      </w:r>
      <w:r w:rsidR="008B324B">
        <w:t xml:space="preserve"> </w:t>
      </w:r>
      <w:r>
        <w:t>In such case, using the DFT basis for spatial compression is not efficient and may degrade CSI feedback accuracy.</w:t>
      </w:r>
    </w:p>
    <w:p w14:paraId="60C42216" w14:textId="7426B645" w:rsidR="00481CDB" w:rsidRDefault="00DF113C" w:rsidP="00DF113C">
      <w:r>
        <w:t xml:space="preserve">For 6GR, with large Tx ports (&gt;128) </w:t>
      </w:r>
      <w:r w:rsidRPr="004C471E">
        <w:t xml:space="preserve">and wider channel bandwidth, </w:t>
      </w:r>
      <w:r>
        <w:t xml:space="preserve">the </w:t>
      </w:r>
      <w:r w:rsidRPr="004C471E">
        <w:t xml:space="preserve">UE-side </w:t>
      </w:r>
      <w:r w:rsidR="00D43685" w:rsidRPr="004C471E">
        <w:t>basis</w:t>
      </w:r>
      <w:r w:rsidRPr="004C471E">
        <w:t xml:space="preserve"> selection becomes more computationally heavy</w:t>
      </w:r>
      <w:r>
        <w:t xml:space="preserve">. </w:t>
      </w:r>
      <w:r w:rsidR="008B324B">
        <w:t xml:space="preserve"> </w:t>
      </w:r>
      <w:r>
        <w:t xml:space="preserve">It </w:t>
      </w:r>
      <w:r w:rsidR="004476A3">
        <w:t>may be</w:t>
      </w:r>
      <w:r>
        <w:t xml:space="preserve"> desirable to offload part of CSI computation efforts, e.g., basis selection, to gNB. </w:t>
      </w:r>
      <w:r w:rsidR="008B324B">
        <w:t xml:space="preserve"> </w:t>
      </w:r>
      <w:r>
        <w:t xml:space="preserve">For example, based on channel reciprocity, gNB could determine the basis based on UL SRS and indicate the basis selection to UE for CSI reporting. </w:t>
      </w:r>
      <w:r w:rsidR="008B324B">
        <w:t xml:space="preserve"> </w:t>
      </w:r>
    </w:p>
    <w:p w14:paraId="3DC5AEF3" w14:textId="561109F2" w:rsidR="006F3A37" w:rsidRDefault="00481CDB" w:rsidP="00DF113C">
      <w:r>
        <w:t>Note</w:t>
      </w:r>
      <w:r w:rsidR="00DF113C">
        <w:t xml:space="preserve"> that precoded CSI-RS in 5G NR operates in a similar approach except that the basis </w:t>
      </w:r>
      <w:r w:rsidR="00AE4D98">
        <w:t xml:space="preserve">is </w:t>
      </w:r>
      <w:r w:rsidR="00DF113C">
        <w:t xml:space="preserve">used for CSI-RS precoding </w:t>
      </w:r>
      <w:r w:rsidR="003E1441">
        <w:t>and not indicated</w:t>
      </w:r>
      <w:r w:rsidR="00DF113C">
        <w:t xml:space="preserve"> to UE. </w:t>
      </w:r>
      <w:r w:rsidR="008B324B">
        <w:t xml:space="preserve"> </w:t>
      </w:r>
      <w:r w:rsidR="00077B12">
        <w:t>T</w:t>
      </w:r>
      <w:r w:rsidR="00DF113C">
        <w:t xml:space="preserve">his approach </w:t>
      </w:r>
      <w:r w:rsidR="00077B12">
        <w:t>may have</w:t>
      </w:r>
      <w:r w:rsidR="00DF113C">
        <w:t xml:space="preserve"> </w:t>
      </w:r>
      <w:r w:rsidR="007239B6">
        <w:t>limitations</w:t>
      </w:r>
      <w:r w:rsidR="00DF113C">
        <w:t xml:space="preserve"> since the </w:t>
      </w:r>
      <w:r w:rsidR="00077B12">
        <w:t xml:space="preserve">total </w:t>
      </w:r>
      <w:r w:rsidR="00DF113C">
        <w:t xml:space="preserve">number of bases is </w:t>
      </w:r>
      <w:r w:rsidR="003A7A1E">
        <w:t>constrained</w:t>
      </w:r>
      <w:r w:rsidR="00DF113C">
        <w:t xml:space="preserve"> by the number of precoded CSI-RS ports, e.g., </w:t>
      </w:r>
      <w:r w:rsidR="003A7A1E">
        <w:t>maximum</w:t>
      </w:r>
      <w:r w:rsidR="00DF113C">
        <w:t xml:space="preserve"> 64 in NR. </w:t>
      </w:r>
      <w:r w:rsidR="00A805CE">
        <w:t>Consequently</w:t>
      </w:r>
      <w:r w:rsidR="00DF113C">
        <w:t xml:space="preserve">, the basis </w:t>
      </w:r>
      <w:r w:rsidR="00E96019">
        <w:t xml:space="preserve">set </w:t>
      </w:r>
      <w:r w:rsidR="007239B6">
        <w:t>must</w:t>
      </w:r>
      <w:r w:rsidR="00C676FF">
        <w:t xml:space="preserve"> be </w:t>
      </w:r>
      <w:r w:rsidR="00DF113C">
        <w:t xml:space="preserve">UE specific and </w:t>
      </w:r>
      <w:r w:rsidR="00AC008F">
        <w:t>each</w:t>
      </w:r>
      <w:r w:rsidR="00DF113C">
        <w:t xml:space="preserve"> precoded CSI-RS is dedicated to </w:t>
      </w:r>
      <w:r w:rsidR="00D34310">
        <w:t>a single</w:t>
      </w:r>
      <w:r w:rsidR="00DF113C">
        <w:t xml:space="preserve"> UE. </w:t>
      </w:r>
      <w:r w:rsidR="008B324B">
        <w:t xml:space="preserve"> </w:t>
      </w:r>
      <w:r w:rsidR="00C676FF">
        <w:t xml:space="preserve">In scenario with </w:t>
      </w:r>
      <w:r w:rsidR="00DF113C">
        <w:t xml:space="preserve">multiple UEs </w:t>
      </w:r>
      <w:r w:rsidR="00C676FF">
        <w:t>each</w:t>
      </w:r>
      <w:r w:rsidR="00DF113C">
        <w:t xml:space="preserve"> with precoded CSI-RS, </w:t>
      </w:r>
      <w:r w:rsidR="006A293B">
        <w:t xml:space="preserve">this </w:t>
      </w:r>
      <w:r w:rsidR="006F3A37">
        <w:t xml:space="preserve">design </w:t>
      </w:r>
      <w:r w:rsidR="006A293B">
        <w:t>may lead to signif</w:t>
      </w:r>
      <w:r w:rsidR="006F3A37">
        <w:t>i</w:t>
      </w:r>
      <w:r w:rsidR="006A293B">
        <w:t>cant</w:t>
      </w:r>
      <w:r w:rsidR="00DF113C">
        <w:t xml:space="preserve"> CSI</w:t>
      </w:r>
      <w:r w:rsidR="00C676FF">
        <w:t>-RS</w:t>
      </w:r>
      <w:r w:rsidR="00DF113C">
        <w:t xml:space="preserve"> overhead. </w:t>
      </w:r>
      <w:r w:rsidR="008B324B">
        <w:t xml:space="preserve"> </w:t>
      </w:r>
    </w:p>
    <w:p w14:paraId="51A1A8D8" w14:textId="0D85B3C1" w:rsidR="00DF113C" w:rsidRPr="004C471E" w:rsidRDefault="00DF113C" w:rsidP="00DF113C">
      <w:r>
        <w:t>T</w:t>
      </w:r>
      <w:r w:rsidR="007F0D16">
        <w:t>o address this</w:t>
      </w:r>
      <w:r w:rsidR="006F3A37">
        <w:t xml:space="preserve"> limitation</w:t>
      </w:r>
      <w:r>
        <w:t xml:space="preserve">, instead of precoding CSI-RS using determined </w:t>
      </w:r>
      <w:r w:rsidR="007239B6">
        <w:t>basis</w:t>
      </w:r>
      <w:r>
        <w:t xml:space="preserve">, </w:t>
      </w:r>
      <w:r w:rsidR="007F0D16">
        <w:t xml:space="preserve">the </w:t>
      </w:r>
      <w:r>
        <w:t xml:space="preserve">gNB could </w:t>
      </w:r>
      <w:r w:rsidR="007F0D16">
        <w:t xml:space="preserve">directly </w:t>
      </w:r>
      <w:r>
        <w:t>configure and indicate the basis set to UE</w:t>
      </w:r>
      <w:r w:rsidR="00BA652A">
        <w:t xml:space="preserve">. </w:t>
      </w:r>
      <w:r w:rsidR="00FA0D5F">
        <w:t xml:space="preserve">The basis set </w:t>
      </w:r>
      <w:r w:rsidR="006F3A37">
        <w:t xml:space="preserve">could </w:t>
      </w:r>
      <w:r>
        <w:t xml:space="preserve">be cell </w:t>
      </w:r>
      <w:r w:rsidR="007239B6">
        <w:t>common,</w:t>
      </w:r>
      <w:r>
        <w:t xml:space="preserve"> </w:t>
      </w:r>
      <w:r w:rsidR="0060475B">
        <w:t>or scenario dependent</w:t>
      </w:r>
      <w:r w:rsidR="00F458CD">
        <w:t xml:space="preserve"> shared </w:t>
      </w:r>
      <w:r w:rsidR="006F3A37">
        <w:t xml:space="preserve">among </w:t>
      </w:r>
      <w:r w:rsidR="00F458CD">
        <w:t>a group of UEs</w:t>
      </w:r>
      <w:r w:rsidR="0060475B">
        <w:t xml:space="preserve">. </w:t>
      </w:r>
      <w:r w:rsidR="00E47D03">
        <w:t xml:space="preserve">The total size can be more flexible </w:t>
      </w:r>
      <w:r w:rsidR="005903A1">
        <w:t xml:space="preserve">limited </w:t>
      </w:r>
      <w:r w:rsidR="00C14B5E">
        <w:t xml:space="preserve">only </w:t>
      </w:r>
      <w:r w:rsidR="005903A1">
        <w:t>by</w:t>
      </w:r>
      <w:r w:rsidR="004B0382">
        <w:t xml:space="preserve"> configuration signaling overhead and </w:t>
      </w:r>
      <w:r w:rsidR="00991D0C">
        <w:t xml:space="preserve">UE </w:t>
      </w:r>
      <w:r w:rsidR="009970BD">
        <w:t xml:space="preserve">CSI processing </w:t>
      </w:r>
      <w:r w:rsidR="00991D0C">
        <w:t>capability.</w:t>
      </w:r>
      <w:r>
        <w:t xml:space="preserve"> </w:t>
      </w:r>
      <w:r w:rsidR="005903A1">
        <w:t xml:space="preserve">Compared to </w:t>
      </w:r>
      <w:r>
        <w:t>precoded</w:t>
      </w:r>
      <w:r w:rsidR="000536DB">
        <w:t xml:space="preserve"> CSI-RS, t</w:t>
      </w:r>
      <w:r>
        <w:t xml:space="preserve">his </w:t>
      </w:r>
      <w:r w:rsidR="005B6417">
        <w:t>approach would reduce</w:t>
      </w:r>
      <w:r>
        <w:t xml:space="preserve"> CSI-RS overhead and provide more flexibility. </w:t>
      </w:r>
      <w:r w:rsidR="008B324B">
        <w:t xml:space="preserve"> </w:t>
      </w:r>
    </w:p>
    <w:p w14:paraId="41D74268" w14:textId="0E7AC8E3" w:rsidR="00DF113C" w:rsidRDefault="00E1017F" w:rsidP="00DF113C">
      <w:r>
        <w:t xml:space="preserve">Figure </w:t>
      </w:r>
      <w:r>
        <w:rPr>
          <w:noProof/>
        </w:rPr>
        <w:t>3</w:t>
      </w:r>
      <w:r>
        <w:noBreakHyphen/>
      </w:r>
      <w:r>
        <w:rPr>
          <w:noProof/>
        </w:rPr>
        <w:t>6</w:t>
      </w:r>
      <w:r w:rsidR="006D79C1">
        <w:t xml:space="preserve"> </w:t>
      </w:r>
      <w:r w:rsidR="00DF113C">
        <w:t>shows a g</w:t>
      </w:r>
      <w:r w:rsidR="00DF113C" w:rsidRPr="00D7436E">
        <w:t>eneral procedure for CSI reporting based on downloadable basis</w:t>
      </w:r>
      <w:r w:rsidR="00DF113C">
        <w:t xml:space="preserve">. </w:t>
      </w:r>
      <w:r w:rsidR="008B324B">
        <w:t xml:space="preserve"> </w:t>
      </w:r>
      <w:r w:rsidR="00DF113C">
        <w:t xml:space="preserve">Firstly, UE sends SRS for gNB to determine the basis based on channel reciprocity. </w:t>
      </w:r>
      <w:r w:rsidR="008B324B">
        <w:t xml:space="preserve"> </w:t>
      </w:r>
      <w:r w:rsidR="00DF113C">
        <w:t xml:space="preserve">Then the determined basis will be indicated via PDSCH to the UE and used for CSI reporting. UE may send ACK to acknowledge the reception of the basis. </w:t>
      </w:r>
      <w:r w:rsidR="008B324B">
        <w:t xml:space="preserve"> </w:t>
      </w:r>
      <w:r w:rsidR="00DF113C">
        <w:t xml:space="preserve">The following procedure for CSI-RS measurement and CSI reporting can be same as the legacy except </w:t>
      </w:r>
      <w:r w:rsidR="00FE18F9">
        <w:t>that</w:t>
      </w:r>
      <w:r w:rsidR="00DF113C">
        <w:t xml:space="preserve"> the indicated bas</w:t>
      </w:r>
      <w:r w:rsidR="00FE18F9">
        <w:t>es</w:t>
      </w:r>
      <w:r w:rsidR="00DF113C">
        <w:t xml:space="preserve"> </w:t>
      </w:r>
      <w:r w:rsidR="00FE18F9">
        <w:t>are</w:t>
      </w:r>
      <w:r w:rsidR="00DF113C">
        <w:t xml:space="preserve"> used for CSI reporting. </w:t>
      </w:r>
      <w:r w:rsidR="008B324B">
        <w:t xml:space="preserve"> </w:t>
      </w:r>
      <w:r w:rsidR="00DF113C">
        <w:t>It is also possible for gNB to update the basis</w:t>
      </w:r>
      <w:r w:rsidR="002951F6">
        <w:t xml:space="preserve"> over time</w:t>
      </w:r>
      <w:r w:rsidR="00DF113C">
        <w:t>.</w:t>
      </w:r>
      <w:r w:rsidR="008B324B">
        <w:t xml:space="preserve"> </w:t>
      </w:r>
      <w:r w:rsidR="00DF113C">
        <w:t xml:space="preserve">If there is an update, the </w:t>
      </w:r>
      <w:r w:rsidR="00AE3675">
        <w:t>above</w:t>
      </w:r>
      <w:r w:rsidR="00DF113C">
        <w:t xml:space="preserve"> procedure </w:t>
      </w:r>
      <w:r w:rsidR="00AE3675">
        <w:t>would</w:t>
      </w:r>
      <w:r w:rsidR="00DF113C">
        <w:t xml:space="preserve"> be repeated.</w:t>
      </w:r>
    </w:p>
    <w:p w14:paraId="7A1B64BF" w14:textId="77777777" w:rsidR="00DF113C" w:rsidRDefault="00DF113C" w:rsidP="001673F4">
      <w:r w:rsidRPr="00F8418F">
        <w:rPr>
          <w:noProof/>
        </w:rPr>
        <w:drawing>
          <wp:inline distT="0" distB="0" distL="0" distR="0" wp14:anchorId="44CF7AAD" wp14:editId="66A2146A">
            <wp:extent cx="5592987" cy="1515211"/>
            <wp:effectExtent l="0" t="0" r="0" b="8890"/>
            <wp:docPr id="17528933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19649" cy="1522434"/>
                    </a:xfrm>
                    <a:prstGeom prst="rect">
                      <a:avLst/>
                    </a:prstGeom>
                    <a:noFill/>
                  </pic:spPr>
                </pic:pic>
              </a:graphicData>
            </a:graphic>
          </wp:inline>
        </w:drawing>
      </w:r>
    </w:p>
    <w:p w14:paraId="07F4F2D8" w14:textId="57D010B0" w:rsidR="00DF113C" w:rsidRDefault="00DF113C" w:rsidP="005F6F01">
      <w:pPr>
        <w:pStyle w:val="Caption"/>
      </w:pPr>
      <w:bookmarkStart w:id="12" w:name="_Ref220624837"/>
      <w:r>
        <w:t xml:space="preserve">Figure </w:t>
      </w:r>
      <w:r w:rsidR="00E1017F">
        <w:rPr>
          <w:noProof/>
        </w:rPr>
        <w:t>3</w:t>
      </w:r>
      <w:r w:rsidR="00142F45">
        <w:noBreakHyphen/>
      </w:r>
      <w:r w:rsidR="00E1017F">
        <w:rPr>
          <w:noProof/>
        </w:rPr>
        <w:t>6</w:t>
      </w:r>
      <w:bookmarkEnd w:id="12"/>
      <w:r>
        <w:t>: General procedure for CSI reporting based on downloadable basis</w:t>
      </w:r>
    </w:p>
    <w:p w14:paraId="5A1703A4" w14:textId="7D64E51F" w:rsidR="009F3E30" w:rsidRDefault="00DF113C" w:rsidP="004A0B80">
      <w:r w:rsidRPr="001F4ACB">
        <w:t xml:space="preserve">There are </w:t>
      </w:r>
      <w:r w:rsidR="007879EE">
        <w:t>several</w:t>
      </w:r>
      <w:r w:rsidRPr="001F4ACB">
        <w:t xml:space="preserve"> issues </w:t>
      </w:r>
      <w:r w:rsidR="00A522F7">
        <w:t xml:space="preserve">to be addressed when considering </w:t>
      </w:r>
      <w:r w:rsidRPr="001F4ACB">
        <w:t>CSI reporting based on downloadable bas</w:t>
      </w:r>
      <w:r w:rsidR="00A522F7">
        <w:t>es</w:t>
      </w:r>
      <w:r w:rsidRPr="001F4ACB">
        <w:t xml:space="preserve">. </w:t>
      </w:r>
      <w:r w:rsidR="008B324B">
        <w:t xml:space="preserve"> </w:t>
      </w:r>
      <w:r>
        <w:t xml:space="preserve">Firstly, </w:t>
      </w:r>
      <w:r w:rsidR="00D03A95">
        <w:t>it is necessary</w:t>
      </w:r>
      <w:r>
        <w:t xml:space="preserve"> to define the </w:t>
      </w:r>
      <w:r w:rsidR="007E7C0A">
        <w:t>basis types</w:t>
      </w:r>
      <w:r>
        <w:t>, e.g., spatial domain basis, frequency domain basis</w:t>
      </w:r>
      <w:r w:rsidR="00EF54A3">
        <w:t>,</w:t>
      </w:r>
      <w:r>
        <w:t xml:space="preserve"> or both</w:t>
      </w:r>
      <w:r w:rsidR="00D019A7">
        <w:t>,</w:t>
      </w:r>
      <w:r w:rsidR="00AE3675">
        <w:t xml:space="preserve"> and whether </w:t>
      </w:r>
      <w:r w:rsidR="00E275B5">
        <w:t xml:space="preserve">the basis is unrestricted or </w:t>
      </w:r>
      <w:r w:rsidR="00D019A7">
        <w:t>constrained</w:t>
      </w:r>
      <w:r>
        <w:t xml:space="preserve">. </w:t>
      </w:r>
      <w:r w:rsidR="008B324B">
        <w:t xml:space="preserve"> </w:t>
      </w:r>
      <w:r>
        <w:t>In our view, both spatial and frequency domain bas</w:t>
      </w:r>
      <w:r w:rsidR="0056088E">
        <w:t>es</w:t>
      </w:r>
      <w:r>
        <w:t xml:space="preserve"> </w:t>
      </w:r>
      <w:r w:rsidR="002B77E4">
        <w:t>should be supported</w:t>
      </w:r>
      <w:r>
        <w:t>. The download</w:t>
      </w:r>
      <w:r w:rsidR="002B77E4">
        <w:t>able</w:t>
      </w:r>
      <w:r>
        <w:t xml:space="preserve"> </w:t>
      </w:r>
      <w:r w:rsidR="00D019A7">
        <w:t>set</w:t>
      </w:r>
      <w:r>
        <w:t xml:space="preserve"> should include </w:t>
      </w:r>
      <w:r w:rsidR="002B77E4">
        <w:t xml:space="preserve">also </w:t>
      </w:r>
      <w:r>
        <w:t xml:space="preserve">the DFT bases. This would </w:t>
      </w:r>
      <w:r w:rsidR="0018400E">
        <w:t>be</w:t>
      </w:r>
      <w:r w:rsidR="005B06BC">
        <w:t xml:space="preserve"> useful </w:t>
      </w:r>
      <w:r w:rsidR="0018400E">
        <w:t xml:space="preserve">for </w:t>
      </w:r>
      <w:r w:rsidR="005B06BC">
        <w:t>reduc</w:t>
      </w:r>
      <w:r w:rsidR="0018400E">
        <w:t>ing</w:t>
      </w:r>
      <w:r w:rsidR="005B06BC">
        <w:t xml:space="preserve"> UE</w:t>
      </w:r>
      <w:r w:rsidR="0018400E">
        <w:t>-</w:t>
      </w:r>
      <w:r>
        <w:t xml:space="preserve">side </w:t>
      </w:r>
      <w:r w:rsidR="005B06BC">
        <w:t xml:space="preserve">CSI </w:t>
      </w:r>
      <w:r>
        <w:t xml:space="preserve">complexity. </w:t>
      </w:r>
      <w:r w:rsidR="0093772E">
        <w:t>Instead of selecting precoder</w:t>
      </w:r>
      <w:r w:rsidR="000E4EA0">
        <w:t>s</w:t>
      </w:r>
      <w:r w:rsidR="0093772E">
        <w:t xml:space="preserve"> from </w:t>
      </w:r>
      <w:r w:rsidR="000E4EA0">
        <w:t>a</w:t>
      </w:r>
      <w:r w:rsidR="0093772E">
        <w:t xml:space="preserve"> full set DFT bases, </w:t>
      </w:r>
      <w:r w:rsidR="00D609C3">
        <w:t xml:space="preserve">the UE could operate on a </w:t>
      </w:r>
      <w:r w:rsidR="00A61B72">
        <w:t xml:space="preserve">downloadable subset of DFT basis, </w:t>
      </w:r>
      <w:r w:rsidR="00D609C3">
        <w:t>thereby reducing</w:t>
      </w:r>
      <w:r w:rsidR="002E63BE">
        <w:t xml:space="preserve"> </w:t>
      </w:r>
      <w:r w:rsidR="00D609C3">
        <w:t xml:space="preserve">search </w:t>
      </w:r>
      <w:r w:rsidR="002E63BE">
        <w:t xml:space="preserve">complexity for </w:t>
      </w:r>
      <w:r w:rsidR="00476995">
        <w:t xml:space="preserve">supporting </w:t>
      </w:r>
      <w:r w:rsidR="002E63BE">
        <w:t xml:space="preserve">larger CSI-RS port </w:t>
      </w:r>
      <w:r w:rsidR="005473BD">
        <w:t xml:space="preserve">number </w:t>
      </w:r>
      <w:r w:rsidR="002E63BE">
        <w:t xml:space="preserve">and </w:t>
      </w:r>
      <w:r w:rsidR="005473BD">
        <w:t xml:space="preserve">wider </w:t>
      </w:r>
      <w:r w:rsidR="00C32732">
        <w:t xml:space="preserve">channel bandwidth. Another benefit for </w:t>
      </w:r>
      <w:r>
        <w:t xml:space="preserve">downloading </w:t>
      </w:r>
      <w:r w:rsidR="002E7F00">
        <w:t>DFT</w:t>
      </w:r>
      <w:r w:rsidR="00C32732">
        <w:t xml:space="preserve"> bases is the </w:t>
      </w:r>
      <w:r w:rsidR="005473BD">
        <w:t>s</w:t>
      </w:r>
      <w:r w:rsidR="00C32732">
        <w:t>impl</w:t>
      </w:r>
      <w:r w:rsidR="005473BD">
        <w:t xml:space="preserve">icity of </w:t>
      </w:r>
      <w:r w:rsidR="00C32732">
        <w:t>signaling</w:t>
      </w:r>
      <w:r>
        <w:t xml:space="preserve"> since only the index of the DFT </w:t>
      </w:r>
      <w:r w:rsidR="004A0B80">
        <w:t xml:space="preserve">bases </w:t>
      </w:r>
      <w:r>
        <w:t xml:space="preserve">needs to be indicated to </w:t>
      </w:r>
      <w:r w:rsidR="005473BD">
        <w:t xml:space="preserve">the </w:t>
      </w:r>
      <w:r>
        <w:t xml:space="preserve">UE. </w:t>
      </w:r>
      <w:r w:rsidR="008B324B">
        <w:t xml:space="preserve"> </w:t>
      </w:r>
    </w:p>
    <w:p w14:paraId="2A84F6FA" w14:textId="40CC0171" w:rsidR="007D776B" w:rsidRDefault="00DF113C" w:rsidP="00DF113C">
      <w:r>
        <w:t>Whether the non-DFT bas</w:t>
      </w:r>
      <w:r w:rsidR="004A0B80">
        <w:t>es</w:t>
      </w:r>
      <w:r>
        <w:t xml:space="preserve"> can be downloadable </w:t>
      </w:r>
      <w:r w:rsidR="007940F0">
        <w:t>requires</w:t>
      </w:r>
      <w:r>
        <w:t xml:space="preserve"> further </w:t>
      </w:r>
      <w:r w:rsidR="007940F0">
        <w:t>study</w:t>
      </w:r>
      <w:r>
        <w:t xml:space="preserve">. </w:t>
      </w:r>
      <w:r w:rsidR="008B324B">
        <w:t xml:space="preserve"> </w:t>
      </w:r>
      <w:r>
        <w:t xml:space="preserve">The </w:t>
      </w:r>
      <w:r w:rsidR="007940F0">
        <w:t>primary challe</w:t>
      </w:r>
      <w:r w:rsidR="00C54CFD">
        <w:t>n</w:t>
      </w:r>
      <w:r w:rsidR="007940F0">
        <w:t>ge lie</w:t>
      </w:r>
      <w:r w:rsidR="00C54CFD">
        <w:t>s</w:t>
      </w:r>
      <w:r w:rsidR="007940F0">
        <w:t xml:space="preserve"> in </w:t>
      </w:r>
      <w:r w:rsidR="00C54CFD">
        <w:t xml:space="preserve">the </w:t>
      </w:r>
      <w:r>
        <w:t xml:space="preserve">data format. </w:t>
      </w:r>
      <w:r w:rsidR="008B324B">
        <w:t xml:space="preserve"> </w:t>
      </w:r>
      <w:r>
        <w:t xml:space="preserve">If each basis element is </w:t>
      </w:r>
      <w:r w:rsidR="00DE615B">
        <w:t xml:space="preserve">represented </w:t>
      </w:r>
      <w:r>
        <w:t>as unrestricted floating-point number, buffer</w:t>
      </w:r>
      <w:r w:rsidR="00DE615B">
        <w:t>ing</w:t>
      </w:r>
      <w:r>
        <w:t xml:space="preserve"> and CSI computation </w:t>
      </w:r>
      <w:r w:rsidR="00DE615B">
        <w:t xml:space="preserve">at the UE </w:t>
      </w:r>
      <w:r w:rsidR="00406FB9">
        <w:lastRenderedPageBreak/>
        <w:t>becomes problematic</w:t>
      </w:r>
      <w:r>
        <w:t xml:space="preserve">. </w:t>
      </w:r>
      <w:r w:rsidR="00406FB9">
        <w:t>I</w:t>
      </w:r>
      <w:r>
        <w:t xml:space="preserve">ndependent </w:t>
      </w:r>
      <w:r w:rsidR="001127BE">
        <w:t>per-element</w:t>
      </w:r>
      <w:r>
        <w:t xml:space="preserve"> amplitude </w:t>
      </w:r>
      <w:r w:rsidR="002E7F00">
        <w:t>coefficients</w:t>
      </w:r>
      <w:r>
        <w:t xml:space="preserve"> may </w:t>
      </w:r>
      <w:r w:rsidR="000C1996">
        <w:t xml:space="preserve">also </w:t>
      </w:r>
      <w:r w:rsidR="001127BE">
        <w:t>introduce</w:t>
      </w:r>
      <w:r>
        <w:t xml:space="preserve"> power imbalance across layers</w:t>
      </w:r>
      <w:r w:rsidR="00101D2D">
        <w:t>, which would degrade</w:t>
      </w:r>
      <w:r>
        <w:t xml:space="preserve"> throughput. </w:t>
      </w:r>
    </w:p>
    <w:p w14:paraId="4EEA0665" w14:textId="6A6E0804" w:rsidR="00DF113C" w:rsidRDefault="00DF113C" w:rsidP="00DF113C">
      <w:r>
        <w:t>For downloadable bas</w:t>
      </w:r>
      <w:r w:rsidR="007D776B">
        <w:t>es</w:t>
      </w:r>
      <w:r>
        <w:t>, it should be studied whether the</w:t>
      </w:r>
      <w:r w:rsidR="007D776B">
        <w:t xml:space="preserve">y can be restricted to </w:t>
      </w:r>
      <w:r>
        <w:t>constant</w:t>
      </w:r>
      <w:r w:rsidR="007D776B">
        <w:t>-</w:t>
      </w:r>
      <w:r>
        <w:t xml:space="preserve">modulus </w:t>
      </w:r>
      <w:r w:rsidR="007D776B">
        <w:t xml:space="preserve">structures </w:t>
      </w:r>
      <w:r>
        <w:t>consist</w:t>
      </w:r>
      <w:r w:rsidR="007D776B">
        <w:t>ing</w:t>
      </w:r>
      <w:r>
        <w:t xml:space="preserve"> only of phase information. </w:t>
      </w:r>
      <w:r w:rsidR="008B324B">
        <w:t xml:space="preserve"> </w:t>
      </w:r>
      <w:r>
        <w:t xml:space="preserve">The </w:t>
      </w:r>
      <w:r w:rsidR="00CF4698">
        <w:t>adaptation of</w:t>
      </w:r>
      <w:r>
        <w:t xml:space="preserve"> unrestricted bas</w:t>
      </w:r>
      <w:r w:rsidR="00CF4698">
        <w:t>es</w:t>
      </w:r>
      <w:r>
        <w:t xml:space="preserve"> should be justified by </w:t>
      </w:r>
      <w:r w:rsidR="001B78B3">
        <w:t>clear</w:t>
      </w:r>
      <w:r>
        <w:t xml:space="preserve"> performance gain</w:t>
      </w:r>
      <w:r w:rsidR="00101D2D">
        <w:t>s</w:t>
      </w:r>
      <w:r>
        <w:t xml:space="preserve"> and </w:t>
      </w:r>
      <w:r w:rsidR="001B78B3">
        <w:t>balanced against</w:t>
      </w:r>
      <w:r>
        <w:t xml:space="preserve"> UE side implementation </w:t>
      </w:r>
      <w:r w:rsidR="001B78B3">
        <w:t>complexity</w:t>
      </w:r>
      <w:r>
        <w:t>.</w:t>
      </w:r>
    </w:p>
    <w:p w14:paraId="03043D6B" w14:textId="6B327BD5" w:rsidR="00DF113C" w:rsidRDefault="00DF113C" w:rsidP="00DF113C">
      <w:r>
        <w:t xml:space="preserve">Secondly, how </w:t>
      </w:r>
      <w:r w:rsidR="00F20074">
        <w:t>are</w:t>
      </w:r>
      <w:r>
        <w:t xml:space="preserve"> the downloadable bas</w:t>
      </w:r>
      <w:r w:rsidR="00F20074">
        <w:t>es</w:t>
      </w:r>
      <w:r>
        <w:t xml:space="preserve"> used for CSI reporting. A general assumption is to replace the existing DFT bases in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with downloadable bases and the subband precoding matrix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can be reused. </w:t>
      </w:r>
      <w:r w:rsidR="008B324B">
        <w:t xml:space="preserve"> </w:t>
      </w:r>
      <w:r>
        <w:t xml:space="preserve">This is similar to the existing port selection codebook in NR. </w:t>
      </w:r>
      <w:r w:rsidR="008B324B">
        <w:t xml:space="preserve"> </w:t>
      </w:r>
      <w:r>
        <w:t xml:space="preserve">Note that the port selection codebook </w:t>
      </w:r>
      <w:r w:rsidR="009636A5">
        <w:t xml:space="preserve">in NR </w:t>
      </w:r>
      <w:r>
        <w:t xml:space="preserve">is only </w:t>
      </w:r>
      <w:r w:rsidR="005C7488">
        <w:t>supported</w:t>
      </w:r>
      <w:r>
        <w:t xml:space="preserve"> </w:t>
      </w:r>
      <w:r w:rsidR="005C7488">
        <w:t>for</w:t>
      </w:r>
      <w:r>
        <w:t xml:space="preserve"> Type II. </w:t>
      </w:r>
      <w:r w:rsidR="008B324B">
        <w:t xml:space="preserve"> </w:t>
      </w:r>
      <w:r>
        <w:t>For downloadable bas</w:t>
      </w:r>
      <w:r w:rsidR="005C7488">
        <w:t>es</w:t>
      </w:r>
      <w:r>
        <w:t xml:space="preserve">, there should be no such restriction and both Type I and Type II PMI can be considered. </w:t>
      </w:r>
      <w:r w:rsidR="008B324B">
        <w:t xml:space="preserve"> </w:t>
      </w:r>
    </w:p>
    <w:p w14:paraId="2AFE0DC5" w14:textId="7665DAC5" w:rsidR="00DF113C" w:rsidRPr="00032683" w:rsidRDefault="00DF113C" w:rsidP="00DF113C">
      <w:r>
        <w:t>Furthermore, downloadable bas</w:t>
      </w:r>
      <w:r w:rsidR="005C7488">
        <w:t>es</w:t>
      </w:r>
      <w:r>
        <w:t xml:space="preserve"> may </w:t>
      </w:r>
      <w:r w:rsidR="00640860">
        <w:t>also be</w:t>
      </w:r>
      <w:r>
        <w:t xml:space="preserve"> </w:t>
      </w:r>
      <w:r w:rsidR="00640860">
        <w:t>utilized</w:t>
      </w:r>
      <w:r>
        <w:t xml:space="preserve"> for CSI compression. </w:t>
      </w:r>
      <w:r w:rsidR="008B324B">
        <w:t xml:space="preserve"> </w:t>
      </w:r>
      <w:r w:rsidR="00AF3FF8">
        <w:t xml:space="preserve">For example, </w:t>
      </w:r>
      <w:r>
        <w:t xml:space="preserve">the per-layer precoder </w:t>
      </w:r>
      <w:r w:rsidR="000A25DD" w:rsidRPr="000A25DD">
        <w:t xml:space="preserve">determined </w:t>
      </w:r>
      <w:r w:rsidR="000A25DD">
        <w:t xml:space="preserve">at the UE </w:t>
      </w:r>
      <w:r w:rsidR="007365D5">
        <w:t>can</w:t>
      </w:r>
      <w:r>
        <w:t xml:space="preserve"> be </w:t>
      </w:r>
      <w:r w:rsidR="000A25DD">
        <w:t xml:space="preserve">represented through </w:t>
      </w:r>
      <w:r>
        <w:t xml:space="preserve">the </w:t>
      </w:r>
      <w:r w:rsidR="00AF3FF8">
        <w:t xml:space="preserve">downloadable </w:t>
      </w:r>
      <w:r>
        <w:t>basis matrix</w:t>
      </w:r>
      <w:r w:rsidR="005B74BE">
        <w:t>, with only t</w:t>
      </w:r>
      <w:r>
        <w:t xml:space="preserve">he </w:t>
      </w:r>
      <w:r w:rsidR="005B74BE">
        <w:t xml:space="preserve">corresponding </w:t>
      </w:r>
      <w:r>
        <w:t xml:space="preserve">linear projection coefficients reported to </w:t>
      </w:r>
      <w:r w:rsidR="005B74BE">
        <w:t xml:space="preserve">the </w:t>
      </w:r>
      <w:r>
        <w:t xml:space="preserve">gNB. </w:t>
      </w:r>
      <w:r w:rsidR="008B324B">
        <w:t xml:space="preserve"> </w:t>
      </w:r>
      <w:r w:rsidR="0002029D">
        <w:t xml:space="preserve">If the basis matrix is well designed, the </w:t>
      </w:r>
      <w:r w:rsidR="007F17CB">
        <w:t>dimension of the project</w:t>
      </w:r>
      <w:r w:rsidR="00526091">
        <w:t>ion</w:t>
      </w:r>
      <w:r w:rsidR="007F17CB">
        <w:t xml:space="preserve"> coefficients would be much </w:t>
      </w:r>
      <w:r w:rsidR="00526091">
        <w:t xml:space="preserve">significantly </w:t>
      </w:r>
      <w:r w:rsidR="007F17CB">
        <w:t xml:space="preserve">smaller than </w:t>
      </w:r>
      <w:r w:rsidR="00526091">
        <w:t xml:space="preserve">that of </w:t>
      </w:r>
      <w:r w:rsidR="007F17CB">
        <w:t xml:space="preserve">the </w:t>
      </w:r>
      <w:r w:rsidR="00470867">
        <w:t>original</w:t>
      </w:r>
      <w:r w:rsidR="007F17CB">
        <w:t xml:space="preserve"> pr</w:t>
      </w:r>
      <w:r w:rsidR="00470867">
        <w:t>ecoder</w:t>
      </w:r>
      <w:r w:rsidR="00526091">
        <w:t>, thereby a</w:t>
      </w:r>
      <w:r w:rsidR="00470867">
        <w:t xml:space="preserve">chieving </w:t>
      </w:r>
      <w:r w:rsidR="00526091">
        <w:t xml:space="preserve">a high </w:t>
      </w:r>
      <w:r w:rsidR="00470867">
        <w:t>compression ratio</w:t>
      </w:r>
      <w:r w:rsidR="00526091">
        <w:t xml:space="preserve"> to save </w:t>
      </w:r>
      <w:r w:rsidR="00DC31A8">
        <w:t>CSI overhead</w:t>
      </w:r>
      <w:r>
        <w:t>.</w:t>
      </w:r>
    </w:p>
    <w:p w14:paraId="6F6304B2" w14:textId="2DD62EAF" w:rsidR="00DF113C" w:rsidRPr="001F4ACB" w:rsidRDefault="00DF113C" w:rsidP="00DF113C">
      <w:r>
        <w:t xml:space="preserve">Lastly, it shall be </w:t>
      </w:r>
      <w:r w:rsidR="00FB5460">
        <w:t>studied</w:t>
      </w:r>
      <w:r>
        <w:t xml:space="preserve"> whether the basis dimension </w:t>
      </w:r>
      <w:r w:rsidR="00FB5460">
        <w:t xml:space="preserve">must be </w:t>
      </w:r>
      <w:r>
        <w:t>necessar</w:t>
      </w:r>
      <w:r w:rsidR="00FB5460">
        <w:t>ily</w:t>
      </w:r>
      <w:r>
        <w:t xml:space="preserve"> equal to the channel or precoder dimension. </w:t>
      </w:r>
      <w:r w:rsidR="008B324B">
        <w:t xml:space="preserve"> </w:t>
      </w:r>
      <w:r>
        <w:t xml:space="preserve">For example, </w:t>
      </w:r>
      <w:r w:rsidR="00577CEF">
        <w:t>in</w:t>
      </w:r>
      <w:r>
        <w:t xml:space="preserve"> the </w:t>
      </w:r>
      <w:r w:rsidR="00577CEF">
        <w:t xml:space="preserve">case of </w:t>
      </w:r>
      <w:r>
        <w:t>joint spatial and frequency domain bas</w:t>
      </w:r>
      <w:r w:rsidR="00577CEF">
        <w:t>es</w:t>
      </w:r>
      <w:r>
        <w:t xml:space="preserve">, the vectorized precoders across all subbands have a dimension </w:t>
      </w:r>
      <w:r w:rsidR="00577CEF">
        <w:t>of</w:t>
      </w:r>
      <w:r>
        <w:t xml:space="preserve"> </w:t>
      </w:r>
      <m:oMath>
        <m:r>
          <w:rPr>
            <w:rFonts w:ascii="Cambria Math" w:hAnsi="Cambria Math"/>
          </w:rPr>
          <m:t>P×</m:t>
        </m:r>
        <m:sSub>
          <m:sSubPr>
            <m:ctrlPr>
              <w:rPr>
                <w:rFonts w:ascii="Cambria Math" w:hAnsi="Cambria Math"/>
                <w:i/>
              </w:rPr>
            </m:ctrlPr>
          </m:sSubPr>
          <m:e>
            <m:r>
              <w:rPr>
                <w:rFonts w:ascii="Cambria Math" w:hAnsi="Cambria Math"/>
              </w:rPr>
              <m:t>N</m:t>
            </m:r>
          </m:e>
          <m:sub>
            <m:r>
              <w:rPr>
                <w:rFonts w:ascii="Cambria Math" w:hAnsi="Cambria Math"/>
              </w:rPr>
              <m:t>3</m:t>
            </m:r>
          </m:sub>
        </m:sSub>
      </m:oMath>
      <w:r>
        <w:t xml:space="preserve"> where </w:t>
      </w:r>
      <m:oMath>
        <m:r>
          <w:rPr>
            <w:rFonts w:ascii="Cambria Math" w:hAnsi="Cambria Math"/>
          </w:rPr>
          <m:t>P</m:t>
        </m:r>
      </m:oMath>
      <w:r>
        <w:t xml:space="preserve"> is the number of Tx ports and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t xml:space="preserve"> is the number of subbands. </w:t>
      </w:r>
      <w:r w:rsidR="008B324B">
        <w:t xml:space="preserve"> </w:t>
      </w:r>
      <w:r>
        <w:t xml:space="preserve">The product can be very </w:t>
      </w:r>
      <w:r w:rsidR="00CE0458">
        <w:t>large given</w:t>
      </w:r>
      <w:r>
        <w:t xml:space="preserve"> the need to support up to 256 Tx ports and </w:t>
      </w:r>
      <w:r w:rsidR="00CE0458">
        <w:t>bandwidth</w:t>
      </w:r>
      <w:r w:rsidR="002230CF">
        <w:t>s of</w:t>
      </w:r>
      <w:r>
        <w:t xml:space="preserve"> 200MHz or 400MHz. </w:t>
      </w:r>
      <w:r w:rsidR="008B324B">
        <w:t xml:space="preserve"> </w:t>
      </w:r>
      <w:r w:rsidR="002230CF">
        <w:t>Such scaling</w:t>
      </w:r>
      <w:r>
        <w:t xml:space="preserve"> implies that a very large buffer </w:t>
      </w:r>
      <w:r w:rsidR="005C059E">
        <w:t xml:space="preserve">is required </w:t>
      </w:r>
      <w:r>
        <w:t xml:space="preserve">to store the basis matrix. </w:t>
      </w:r>
      <w:r w:rsidR="008B324B">
        <w:t xml:space="preserve"> </w:t>
      </w:r>
      <w:r>
        <w:t xml:space="preserve">For </w:t>
      </w:r>
      <w:r w:rsidR="005C059E">
        <w:t>instance</w:t>
      </w:r>
      <w:r>
        <w:t xml:space="preserve">, </w:t>
      </w:r>
      <w:r w:rsidR="005C059E">
        <w:t>with</w:t>
      </w:r>
      <w:r>
        <w:t xml:space="preserve"> </w:t>
      </w:r>
      <m:oMath>
        <m:r>
          <w:rPr>
            <w:rFonts w:ascii="Cambria Math" w:hAnsi="Cambria Math"/>
          </w:rPr>
          <m:t>P=256</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oMath>
      <w:r>
        <w:t xml:space="preserve">  18, the required memory for the downloadable bas</w:t>
      </w:r>
      <w:r w:rsidR="005C059E">
        <w:t>es</w:t>
      </w:r>
      <w:r>
        <w:t xml:space="preserve"> is </w:t>
      </w:r>
      <w:r w:rsidR="005C059E">
        <w:t xml:space="preserve">approximately </w:t>
      </w:r>
      <w:r>
        <w:t>589</w:t>
      </w:r>
      <w:r w:rsidR="005C059E">
        <w:t xml:space="preserve"> </w:t>
      </w:r>
      <w:r>
        <w:t>k</w:t>
      </w:r>
      <w:r w:rsidR="005C059E">
        <w:t>B</w:t>
      </w:r>
      <w:r>
        <w:t xml:space="preserve"> assuming a total </w:t>
      </w:r>
      <w:r w:rsidR="000D78E3">
        <w:t xml:space="preserve">of </w:t>
      </w:r>
      <w:r>
        <w:t xml:space="preserve">32 bases each </w:t>
      </w:r>
      <w:r w:rsidR="000D78E3">
        <w:t xml:space="preserve">represented </w:t>
      </w:r>
      <w:r>
        <w:t xml:space="preserve">with </w:t>
      </w:r>
      <w:r w:rsidR="000D78E3">
        <w:t>a</w:t>
      </w:r>
      <w:r>
        <w:t xml:space="preserve"> 32-bits floating point </w:t>
      </w:r>
      <w:r w:rsidR="000D78E3">
        <w:t>precision</w:t>
      </w:r>
      <w:r>
        <w:t xml:space="preserve"> (16-bits per I/Q). </w:t>
      </w:r>
      <w:r w:rsidR="008B324B">
        <w:t xml:space="preserve"> </w:t>
      </w:r>
    </w:p>
    <w:p w14:paraId="44B82177" w14:textId="4C5A02F1" w:rsidR="00DF113C" w:rsidRPr="00DB7478" w:rsidRDefault="00E1017F" w:rsidP="00DF113C">
      <w:r>
        <w:t xml:space="preserve">Figure </w:t>
      </w:r>
      <w:r>
        <w:rPr>
          <w:noProof/>
        </w:rPr>
        <w:t>3</w:t>
      </w:r>
      <w:r>
        <w:noBreakHyphen/>
      </w:r>
      <w:r>
        <w:rPr>
          <w:noProof/>
        </w:rPr>
        <w:t>7</w:t>
      </w:r>
      <w:r w:rsidR="001A126D">
        <w:t xml:space="preserve"> </w:t>
      </w:r>
      <w:r w:rsidR="00DF113C" w:rsidRPr="00DB7478">
        <w:t xml:space="preserve">shows initial evaluation results for Type I and II codebook with the downloadable basis. </w:t>
      </w:r>
      <w:r w:rsidR="008B324B">
        <w:t xml:space="preserve"> </w:t>
      </w:r>
      <w:r w:rsidR="00DF113C" w:rsidRPr="00DB7478">
        <w:t xml:space="preserve">Here we assume the </w:t>
      </w:r>
      <w:r w:rsidR="008176F7" w:rsidRPr="00DB7478">
        <w:t>eigenvectors</w:t>
      </w:r>
      <w:r w:rsidR="00DF113C" w:rsidRPr="00DB7478">
        <w:t xml:space="preserve"> of the long-term </w:t>
      </w:r>
      <w:r w:rsidR="00DF113C">
        <w:t xml:space="preserve">wideband </w:t>
      </w:r>
      <w:r w:rsidR="00DF113C" w:rsidRPr="00DB7478">
        <w:t xml:space="preserve">channel covariance are downloaded to UE to replace the DFT vectors in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rsidR="00DF113C" w:rsidRPr="00DB7478">
        <w:t xml:space="preserve"> matrix and the existing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00DF113C" w:rsidRPr="00DB7478">
        <w:t xml:space="preserve"> is reused. </w:t>
      </w:r>
      <w:r w:rsidR="008B324B">
        <w:t xml:space="preserve"> </w:t>
      </w:r>
      <w:r w:rsidR="00DF113C" w:rsidRPr="00DB7478">
        <w:t xml:space="preserve">From the results, it can be seen that about 10% gain can be observed for Rel-19 Type I codebook for both WB and SB PMI, </w:t>
      </w:r>
      <w:r w:rsidR="004E57B7">
        <w:t>but</w:t>
      </w:r>
      <w:r w:rsidR="00DF113C" w:rsidRPr="00DB7478">
        <w:t xml:space="preserve"> the gain for eType II is very marginal.</w:t>
      </w:r>
      <w:r w:rsidR="00DF113C">
        <w:t xml:space="preserve"> </w:t>
      </w:r>
      <w:r w:rsidR="008B324B">
        <w:t xml:space="preserve"> </w:t>
      </w:r>
    </w:p>
    <w:p w14:paraId="66E8B55C" w14:textId="6B75FC0B" w:rsidR="00DF113C" w:rsidRPr="00F8418F" w:rsidRDefault="00A84FE8" w:rsidP="002E7F00">
      <w:pPr>
        <w:pStyle w:val="Centered"/>
        <w:rPr>
          <w:rFonts w:eastAsiaTheme="minorEastAsia"/>
          <w:highlight w:val="yellow"/>
        </w:rPr>
      </w:pPr>
      <w:r>
        <w:rPr>
          <w:rFonts w:eastAsiaTheme="minorEastAsia"/>
          <w:noProof/>
          <w:highlight w:val="yellow"/>
        </w:rPr>
        <w:drawing>
          <wp:inline distT="0" distB="0" distL="0" distR="0" wp14:anchorId="0CE856CE" wp14:editId="7138B9F9">
            <wp:extent cx="4895215" cy="2023745"/>
            <wp:effectExtent l="0" t="0" r="635" b="0"/>
            <wp:docPr id="1287257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95215" cy="2023745"/>
                    </a:xfrm>
                    <a:prstGeom prst="rect">
                      <a:avLst/>
                    </a:prstGeom>
                    <a:noFill/>
                  </pic:spPr>
                </pic:pic>
              </a:graphicData>
            </a:graphic>
          </wp:inline>
        </w:drawing>
      </w:r>
    </w:p>
    <w:p w14:paraId="0882702E" w14:textId="311EFCBB" w:rsidR="00DF113C" w:rsidRPr="00F8418F" w:rsidRDefault="00DF113C" w:rsidP="00252FAC">
      <w:pPr>
        <w:pStyle w:val="Caption"/>
      </w:pPr>
      <w:bookmarkStart w:id="13" w:name="_Ref220624014"/>
      <w:r>
        <w:t xml:space="preserve">Figure </w:t>
      </w:r>
      <w:r w:rsidR="00E1017F">
        <w:rPr>
          <w:noProof/>
        </w:rPr>
        <w:t>3</w:t>
      </w:r>
      <w:r w:rsidR="00142F45">
        <w:noBreakHyphen/>
      </w:r>
      <w:r w:rsidR="00E1017F">
        <w:rPr>
          <w:noProof/>
        </w:rPr>
        <w:t>7</w:t>
      </w:r>
      <w:bookmarkEnd w:id="13"/>
      <w:r w:rsidRPr="00F8418F">
        <w:t>: Gain of eigen basis over DFT with R19 Type I Mode A and eType II PMI</w:t>
      </w:r>
    </w:p>
    <w:p w14:paraId="62F38118" w14:textId="7CD6FB1E" w:rsidR="00DF113C" w:rsidRPr="00F8418F" w:rsidRDefault="00DF113C" w:rsidP="00DF113C">
      <w:pPr>
        <w:pStyle w:val="Proposal"/>
      </w:pPr>
      <w:r>
        <w:t xml:space="preserve">Proposal </w:t>
      </w:r>
      <w:r w:rsidR="00E1017F">
        <w:rPr>
          <w:noProof/>
        </w:rPr>
        <w:t>14</w:t>
      </w:r>
      <w:r>
        <w:t xml:space="preserve">: </w:t>
      </w:r>
      <w:r w:rsidRPr="00573033">
        <w:t>Study CSI reporting based on downloadable basis at least for the following aspects:</w:t>
      </w:r>
    </w:p>
    <w:p w14:paraId="32AC5926" w14:textId="729EECF8" w:rsidR="00DF113C" w:rsidRDefault="00765029" w:rsidP="00C26B95">
      <w:pPr>
        <w:pStyle w:val="ProposalBullet"/>
      </w:pPr>
      <w:r w:rsidRPr="00765029">
        <w:t>Performance, robustness, and feasibility of the downloadable bases should be carefully studied</w:t>
      </w:r>
      <w:r w:rsidR="00DF113C">
        <w:t xml:space="preserve"> </w:t>
      </w:r>
      <w:r w:rsidR="008B324B">
        <w:t xml:space="preserve"> </w:t>
      </w:r>
    </w:p>
    <w:p w14:paraId="18E4E212" w14:textId="536815C9" w:rsidR="00DF113C" w:rsidRDefault="00F02042" w:rsidP="00C26B95">
      <w:pPr>
        <w:pStyle w:val="ProposalBullet"/>
      </w:pPr>
      <w:r w:rsidRPr="00F02042">
        <w:t>Study the feasibility and necessity of the unrestricted bases, and the merits and gains of the restricted bases such as the DFT basis or constant modulus bases</w:t>
      </w:r>
    </w:p>
    <w:p w14:paraId="1FC18929" w14:textId="1012AA6B" w:rsidR="00DF113C" w:rsidRDefault="00F02042" w:rsidP="00C26B95">
      <w:pPr>
        <w:pStyle w:val="ProposalBullet"/>
      </w:pPr>
      <w:r w:rsidRPr="00F02042">
        <w:t>The impact on CSI reporting and whether</w:t>
      </w:r>
      <w:r w:rsidR="00DF113C">
        <w:t xml:space="preserve"> the downloadable bas</w:t>
      </w:r>
      <w:r w:rsidR="0010300E">
        <w:t>es</w:t>
      </w:r>
      <w:r w:rsidR="00DF113C">
        <w:t xml:space="preserve"> </w:t>
      </w:r>
      <w:r w:rsidR="0041366E">
        <w:t xml:space="preserve">can </w:t>
      </w:r>
      <w:r w:rsidR="00DF113C">
        <w:t xml:space="preserve">be applied to the existing codebook </w:t>
      </w:r>
      <w:r w:rsidR="006A2506">
        <w:t>and/</w:t>
      </w:r>
      <w:r w:rsidR="00DF113C">
        <w:t xml:space="preserve">or </w:t>
      </w:r>
      <w:r w:rsidRPr="00F02042">
        <w:t>used for</w:t>
      </w:r>
      <w:r w:rsidR="0041366E">
        <w:t xml:space="preserve"> </w:t>
      </w:r>
      <w:r w:rsidR="00DF113C">
        <w:t>CSI compression</w:t>
      </w:r>
    </w:p>
    <w:p w14:paraId="432D35A2" w14:textId="528EAC95" w:rsidR="000442F3" w:rsidRPr="00D7436E" w:rsidRDefault="00DF113C" w:rsidP="00C26B95">
      <w:pPr>
        <w:pStyle w:val="ProposalBullet"/>
      </w:pPr>
      <w:r>
        <w:t xml:space="preserve">The impact on UE implementation </w:t>
      </w:r>
      <w:r w:rsidR="00A66D86">
        <w:t>includ</w:t>
      </w:r>
      <w:r w:rsidR="00F02042">
        <w:t>ing</w:t>
      </w:r>
      <w:r>
        <w:t xml:space="preserve"> but not limited to the memory </w:t>
      </w:r>
      <w:r w:rsidR="00F02042">
        <w:t>requirement</w:t>
      </w:r>
      <w:r>
        <w:t xml:space="preserve">, CSI processing resources, </w:t>
      </w:r>
      <w:r w:rsidR="005D2D67">
        <w:t>timeline</w:t>
      </w:r>
      <w:r>
        <w:t xml:space="preserve"> etc</w:t>
      </w:r>
      <w:r w:rsidR="00AF08E1">
        <w:t>.</w:t>
      </w:r>
    </w:p>
    <w:p w14:paraId="6BAE38DE" w14:textId="77777777" w:rsidR="00802397" w:rsidRPr="00B27861" w:rsidRDefault="00802397" w:rsidP="001673F4">
      <w:pPr>
        <w:pStyle w:val="Heading3"/>
      </w:pPr>
      <w:r w:rsidRPr="00583A6B">
        <w:lastRenderedPageBreak/>
        <w:t>eType II enhancements</w:t>
      </w:r>
    </w:p>
    <w:p w14:paraId="530FC598" w14:textId="57ACE27E" w:rsidR="009D3C03" w:rsidRPr="007D37CD" w:rsidRDefault="00BA6FE6" w:rsidP="006806FE">
      <w:pPr>
        <w:pStyle w:val="Heading4"/>
      </w:pPr>
      <w:r w:rsidRPr="007D37CD">
        <w:t xml:space="preserve">Extension of eType II to both </w:t>
      </w:r>
      <m:oMath>
        <m:r>
          <w:rPr>
            <w:rFonts w:ascii="Cambria Math" w:hAnsi="Cambria Math"/>
          </w:rPr>
          <m:t>L=1</m:t>
        </m:r>
      </m:oMath>
      <w:r w:rsidRPr="007D37CD">
        <w:t xml:space="preserve"> and </w:t>
      </w:r>
      <m:oMath>
        <m:r>
          <w:rPr>
            <w:rFonts w:ascii="Cambria Math" w:hAnsi="Cambria Math"/>
          </w:rPr>
          <m:t>L&gt;1</m:t>
        </m:r>
      </m:oMath>
    </w:p>
    <w:p w14:paraId="27070D02" w14:textId="58F0A2E1" w:rsidR="00BA6FE6" w:rsidRPr="00F8418F" w:rsidRDefault="00995D4D" w:rsidP="00B27861">
      <w:pPr>
        <w:rPr>
          <w:rFonts w:eastAsia="SimSun"/>
        </w:rPr>
      </w:pPr>
      <w:r w:rsidRPr="00F8418F">
        <w:rPr>
          <w:rFonts w:eastAsia="SimSun"/>
        </w:rPr>
        <w:t xml:space="preserve">It is motived by unified codebook structure by replacing </w:t>
      </w:r>
      <w:r w:rsidR="00F73B43" w:rsidRPr="00F8418F">
        <w:rPr>
          <w:rFonts w:eastAsia="SimSun"/>
        </w:rPr>
        <w:t xml:space="preserve">Type I with eType II </w:t>
      </w:r>
      <m:oMath>
        <m:r>
          <w:rPr>
            <w:rFonts w:ascii="Cambria Math" w:eastAsia="SimSun" w:hAnsi="Cambria Math"/>
          </w:rPr>
          <m:t>L=1</m:t>
        </m:r>
      </m:oMath>
      <w:r w:rsidR="00F73B43" w:rsidRPr="00F8418F">
        <w:rPr>
          <w:rFonts w:eastAsia="SimSun"/>
        </w:rPr>
        <w:t xml:space="preserve"> with layer specific SD basis and FD compression. </w:t>
      </w:r>
      <w:r w:rsidR="008B324B" w:rsidRPr="00F8418F">
        <w:rPr>
          <w:rFonts w:eastAsia="SimSun"/>
        </w:rPr>
        <w:t xml:space="preserve"> </w:t>
      </w:r>
      <w:r w:rsidR="003C1D20" w:rsidRPr="00F8418F">
        <w:rPr>
          <w:rFonts w:eastAsia="SimSun"/>
        </w:rPr>
        <w:t xml:space="preserve">The existing CSI reporting for eType II could be reused for </w:t>
      </w:r>
      <m:oMath>
        <m:r>
          <w:rPr>
            <w:rFonts w:ascii="Cambria Math" w:eastAsia="SimSun" w:hAnsi="Cambria Math"/>
          </w:rPr>
          <m:t>L=1</m:t>
        </m:r>
      </m:oMath>
      <w:r w:rsidR="00746E8E" w:rsidRPr="00F8418F">
        <w:rPr>
          <w:rFonts w:eastAsia="SimSun"/>
        </w:rPr>
        <w:t xml:space="preserve">, and </w:t>
      </w:r>
      <w:r w:rsidR="009D3295" w:rsidRPr="00F8418F">
        <w:rPr>
          <w:rFonts w:eastAsia="SimSun"/>
        </w:rPr>
        <w:t xml:space="preserve">fewer #FD bases, e.g., </w:t>
      </w:r>
      <m:oMath>
        <m:sSub>
          <m:sSubPr>
            <m:ctrlPr>
              <w:rPr>
                <w:rFonts w:ascii="Cambria Math" w:eastAsia="SimSun" w:hAnsi="Cambria Math"/>
                <w:i/>
              </w:rPr>
            </m:ctrlPr>
          </m:sSubPr>
          <m:e>
            <m:r>
              <w:rPr>
                <w:rFonts w:ascii="Cambria Math" w:eastAsia="SimSun" w:hAnsi="Cambria Math"/>
              </w:rPr>
              <m:t>M</m:t>
            </m:r>
          </m:e>
          <m:sub>
            <m:r>
              <w:rPr>
                <w:rFonts w:ascii="Cambria Math" w:eastAsia="SimSun" w:hAnsi="Cambria Math"/>
              </w:rPr>
              <m:t>v</m:t>
            </m:r>
          </m:sub>
        </m:sSub>
        <m:r>
          <w:rPr>
            <w:rFonts w:ascii="Cambria Math" w:eastAsia="SimSun" w:hAnsi="Cambria Math"/>
          </w:rPr>
          <m:t>∈{1, 2}</m:t>
        </m:r>
      </m:oMath>
      <w:r w:rsidR="009D3295" w:rsidRPr="00F8418F">
        <w:rPr>
          <w:rFonts w:eastAsia="SimSun"/>
        </w:rPr>
        <w:t xml:space="preserve"> may be configured for </w:t>
      </w:r>
      <m:oMath>
        <m:r>
          <w:rPr>
            <w:rFonts w:ascii="Cambria Math" w:eastAsia="SimSun" w:hAnsi="Cambria Math"/>
          </w:rPr>
          <m:t>L=1</m:t>
        </m:r>
      </m:oMath>
      <w:r w:rsidR="009D3295" w:rsidRPr="00F8418F">
        <w:rPr>
          <w:rFonts w:eastAsia="SimSun"/>
        </w:rPr>
        <w:t xml:space="preserve"> for </w:t>
      </w:r>
      <w:r w:rsidR="002D3605" w:rsidRPr="00F8418F">
        <w:rPr>
          <w:rFonts w:eastAsia="SimSun"/>
        </w:rPr>
        <w:t>reducing feedback overhead.</w:t>
      </w:r>
    </w:p>
    <w:p w14:paraId="71877CCB" w14:textId="60F00E4E" w:rsidR="002D3605" w:rsidRPr="00F8418F" w:rsidRDefault="004F48BB" w:rsidP="00B27861">
      <w:pPr>
        <w:rPr>
          <w:rFonts w:eastAsia="SimSun"/>
        </w:rPr>
      </w:pPr>
      <w:r w:rsidRPr="00F8418F">
        <w:rPr>
          <w:rFonts w:eastAsia="SimSun"/>
        </w:rPr>
        <w:t xml:space="preserve">However, </w:t>
      </w:r>
      <w:r w:rsidR="009950B5" w:rsidRPr="00F8418F">
        <w:rPr>
          <w:rFonts w:eastAsia="SimSun"/>
        </w:rPr>
        <w:t xml:space="preserve">one </w:t>
      </w:r>
      <w:r w:rsidR="00226893" w:rsidRPr="00F8418F">
        <w:rPr>
          <w:rFonts w:eastAsia="SimSun"/>
        </w:rPr>
        <w:t xml:space="preserve">issue with eType II </w:t>
      </w:r>
      <m:oMath>
        <m:r>
          <w:rPr>
            <w:rFonts w:ascii="Cambria Math" w:eastAsia="SimSun" w:hAnsi="Cambria Math"/>
          </w:rPr>
          <m:t>L=1</m:t>
        </m:r>
      </m:oMath>
      <w:r w:rsidR="00124665" w:rsidRPr="00F8418F">
        <w:rPr>
          <w:rFonts w:eastAsia="SimSun"/>
        </w:rPr>
        <w:t xml:space="preserve"> </w:t>
      </w:r>
      <w:r w:rsidR="00226893" w:rsidRPr="00F8418F">
        <w:rPr>
          <w:rFonts w:eastAsia="SimSun"/>
        </w:rPr>
        <w:t xml:space="preserve">is </w:t>
      </w:r>
      <w:r w:rsidR="00C145FA" w:rsidRPr="00F8418F">
        <w:rPr>
          <w:rFonts w:eastAsia="SimSun"/>
        </w:rPr>
        <w:t>inter-layer interference</w:t>
      </w:r>
      <w:r w:rsidR="00C02338" w:rsidRPr="00F8418F">
        <w:rPr>
          <w:rFonts w:eastAsia="SimSun"/>
        </w:rPr>
        <w:t xml:space="preserve"> when different SD bas</w:t>
      </w:r>
      <w:r w:rsidR="00A84C1B" w:rsidRPr="00F8418F">
        <w:rPr>
          <w:rFonts w:eastAsia="SimSun"/>
        </w:rPr>
        <w:t>es are used for layers</w:t>
      </w:r>
      <w:r w:rsidR="00C145FA" w:rsidRPr="00F8418F">
        <w:rPr>
          <w:rFonts w:eastAsia="SimSun"/>
        </w:rPr>
        <w:t xml:space="preserve">. </w:t>
      </w:r>
      <w:r w:rsidR="008B324B" w:rsidRPr="00F8418F">
        <w:rPr>
          <w:rFonts w:eastAsia="SimSun"/>
        </w:rPr>
        <w:t xml:space="preserve"> </w:t>
      </w:r>
      <w:r w:rsidR="00D05B8D" w:rsidRPr="00F8418F">
        <w:rPr>
          <w:rFonts w:eastAsia="SimSun"/>
        </w:rPr>
        <w:t>When</w:t>
      </w:r>
      <w:r w:rsidR="00083BEE" w:rsidRPr="00F8418F">
        <w:rPr>
          <w:rFonts w:eastAsia="SimSun"/>
        </w:rPr>
        <w:t xml:space="preserve"> </w:t>
      </w:r>
      <w:r w:rsidR="000C09D9" w:rsidRPr="00F8418F">
        <w:rPr>
          <w:rFonts w:eastAsia="SimSun"/>
        </w:rPr>
        <w:t xml:space="preserve">spatial compression </w:t>
      </w:r>
      <w:r w:rsidR="000E6DE3" w:rsidRPr="00F8418F">
        <w:rPr>
          <w:rFonts w:eastAsia="SimSun"/>
        </w:rPr>
        <w:t xml:space="preserve">is performed separately </w:t>
      </w:r>
      <w:r w:rsidR="000C09D9" w:rsidRPr="00F8418F">
        <w:rPr>
          <w:rFonts w:eastAsia="SimSun"/>
        </w:rPr>
        <w:t>for each layer before SVD</w:t>
      </w:r>
      <w:r w:rsidR="00D5509D" w:rsidRPr="00F8418F">
        <w:rPr>
          <w:rFonts w:eastAsia="SimSun"/>
        </w:rPr>
        <w:t xml:space="preserve"> using layer specific SD basis</w:t>
      </w:r>
      <w:r w:rsidR="000C09D9" w:rsidRPr="00F8418F">
        <w:rPr>
          <w:rFonts w:eastAsia="SimSun"/>
        </w:rPr>
        <w:t xml:space="preserve">, </w:t>
      </w:r>
      <w:r w:rsidR="00C93167" w:rsidRPr="00F8418F">
        <w:rPr>
          <w:rFonts w:eastAsia="SimSun"/>
        </w:rPr>
        <w:t xml:space="preserve">the </w:t>
      </w:r>
      <w:r w:rsidR="005802CB" w:rsidRPr="00F8418F">
        <w:rPr>
          <w:rFonts w:eastAsia="SimSun"/>
        </w:rPr>
        <w:t xml:space="preserve">determined </w:t>
      </w:r>
      <w:r w:rsidR="00B329B5" w:rsidRPr="00F8418F">
        <w:rPr>
          <w:rFonts w:eastAsia="SimSun"/>
        </w:rPr>
        <w:t xml:space="preserve">subband precoder for each layer </w:t>
      </w:r>
      <w:r w:rsidR="004D4250" w:rsidRPr="00F8418F">
        <w:rPr>
          <w:rFonts w:eastAsia="SimSun"/>
        </w:rPr>
        <w:t xml:space="preserve">may </w:t>
      </w:r>
      <w:r w:rsidR="004F0758" w:rsidRPr="00F8418F">
        <w:rPr>
          <w:rFonts w:eastAsia="SimSun"/>
        </w:rPr>
        <w:t>cause</w:t>
      </w:r>
      <w:r w:rsidR="00C4316C" w:rsidRPr="00F8418F">
        <w:rPr>
          <w:rFonts w:eastAsia="SimSun"/>
        </w:rPr>
        <w:t xml:space="preserve"> </w:t>
      </w:r>
      <w:r w:rsidR="004A1738" w:rsidRPr="00F8418F">
        <w:rPr>
          <w:rFonts w:eastAsia="SimSun"/>
        </w:rPr>
        <w:t xml:space="preserve">strong </w:t>
      </w:r>
      <w:r w:rsidR="00C4316C" w:rsidRPr="00F8418F">
        <w:rPr>
          <w:rFonts w:eastAsia="SimSun"/>
        </w:rPr>
        <w:t xml:space="preserve">inter-layer interference </w:t>
      </w:r>
      <w:r w:rsidR="00B27861" w:rsidRPr="00F8418F">
        <w:rPr>
          <w:rFonts w:eastAsia="SimSun"/>
        </w:rPr>
        <w:t>even if</w:t>
      </w:r>
      <w:r w:rsidR="000110B4" w:rsidRPr="00F8418F">
        <w:rPr>
          <w:rFonts w:eastAsia="SimSun"/>
        </w:rPr>
        <w:t xml:space="preserve"> </w:t>
      </w:r>
      <w:r w:rsidR="0037217C" w:rsidRPr="00F8418F">
        <w:rPr>
          <w:rFonts w:eastAsia="SimSun"/>
        </w:rPr>
        <w:t>the associated SD bas</w:t>
      </w:r>
      <w:r w:rsidR="00B003AC" w:rsidRPr="00F8418F">
        <w:rPr>
          <w:rFonts w:eastAsia="SimSun"/>
        </w:rPr>
        <w:t>es</w:t>
      </w:r>
      <w:r w:rsidR="0037217C" w:rsidRPr="00F8418F">
        <w:rPr>
          <w:rFonts w:eastAsia="SimSun"/>
        </w:rPr>
        <w:t xml:space="preserve"> </w:t>
      </w:r>
      <w:r w:rsidR="00B003AC" w:rsidRPr="00F8418F">
        <w:rPr>
          <w:rFonts w:eastAsia="SimSun"/>
        </w:rPr>
        <w:t>are</w:t>
      </w:r>
      <w:r w:rsidR="0037217C" w:rsidRPr="00F8418F">
        <w:rPr>
          <w:rFonts w:eastAsia="SimSun"/>
        </w:rPr>
        <w:t xml:space="preserve"> orthogonal to each other. </w:t>
      </w:r>
      <w:r w:rsidR="008B324B" w:rsidRPr="00F8418F">
        <w:rPr>
          <w:rFonts w:eastAsia="SimSun"/>
        </w:rPr>
        <w:t xml:space="preserve"> </w:t>
      </w:r>
      <w:r w:rsidR="0037217C" w:rsidRPr="00F8418F">
        <w:rPr>
          <w:rFonts w:eastAsia="SimSun"/>
        </w:rPr>
        <w:t xml:space="preserve">To mitigate inter-layer interference for </w:t>
      </w:r>
      <w:r w:rsidR="00C93167" w:rsidRPr="00F8418F">
        <w:rPr>
          <w:rFonts w:eastAsia="SimSun"/>
        </w:rPr>
        <w:t xml:space="preserve">eType II </w:t>
      </w:r>
      <m:oMath>
        <m:r>
          <w:rPr>
            <w:rFonts w:ascii="Cambria Math" w:eastAsia="SimSun" w:hAnsi="Cambria Math"/>
          </w:rPr>
          <m:t>L=1</m:t>
        </m:r>
      </m:oMath>
      <w:r w:rsidR="0037217C" w:rsidRPr="00F8418F">
        <w:rPr>
          <w:rFonts w:eastAsia="SimSun"/>
        </w:rPr>
        <w:t xml:space="preserve">, the following two </w:t>
      </w:r>
      <w:r w:rsidR="00C93167" w:rsidRPr="00F8418F">
        <w:rPr>
          <w:rFonts w:eastAsia="SimSun"/>
        </w:rPr>
        <w:t xml:space="preserve">precoder selection </w:t>
      </w:r>
      <w:r w:rsidR="004C25A6" w:rsidRPr="00F8418F">
        <w:rPr>
          <w:rFonts w:eastAsia="SimSun"/>
        </w:rPr>
        <w:t xml:space="preserve">approaches can be considered. </w:t>
      </w:r>
      <w:r w:rsidR="008B324B" w:rsidRPr="00F8418F">
        <w:rPr>
          <w:rFonts w:eastAsia="SimSun"/>
        </w:rPr>
        <w:t xml:space="preserve"> </w:t>
      </w:r>
    </w:p>
    <w:p w14:paraId="605878E4" w14:textId="0C5416B1" w:rsidR="004C25A6" w:rsidRPr="00F8418F" w:rsidRDefault="004C25A6" w:rsidP="00B27861">
      <w:pPr>
        <w:rPr>
          <w:rFonts w:eastAsia="SimSun"/>
        </w:rPr>
      </w:pPr>
      <w:r w:rsidRPr="00F8418F">
        <w:rPr>
          <w:rFonts w:eastAsia="SimSun"/>
        </w:rPr>
        <w:t>F</w:t>
      </w:r>
      <w:r w:rsidR="00BB14AD" w:rsidRPr="00F8418F">
        <w:rPr>
          <w:rFonts w:eastAsia="SimSun"/>
        </w:rPr>
        <w:t xml:space="preserve">or </w:t>
      </w:r>
      <w:r w:rsidR="00754163">
        <w:rPr>
          <w:rFonts w:eastAsia="SimSun"/>
        </w:rPr>
        <w:t>O</w:t>
      </w:r>
      <w:r w:rsidR="00BB14AD" w:rsidRPr="00F8418F">
        <w:rPr>
          <w:rFonts w:eastAsia="SimSun"/>
        </w:rPr>
        <w:t xml:space="preserve">ption 1, </w:t>
      </w:r>
      <w:r w:rsidR="00DE7A0E" w:rsidRPr="00F8418F">
        <w:rPr>
          <w:rFonts w:eastAsia="SimSun"/>
        </w:rPr>
        <w:t xml:space="preserve">as shown in </w:t>
      </w:r>
      <w:r w:rsidR="00E1017F" w:rsidRPr="00E1017F">
        <w:rPr>
          <w:rFonts w:eastAsia="SimSun"/>
        </w:rPr>
        <w:t>Figure 3</w:t>
      </w:r>
      <w:r w:rsidR="00E1017F" w:rsidRPr="00E1017F">
        <w:rPr>
          <w:rFonts w:eastAsia="SimSun"/>
        </w:rPr>
        <w:noBreakHyphen/>
        <w:t>8</w:t>
      </w:r>
      <w:r w:rsidR="0098258A" w:rsidRPr="00F8418F">
        <w:rPr>
          <w:rFonts w:eastAsia="SimSun"/>
        </w:rPr>
        <w:t xml:space="preserve">, </w:t>
      </w:r>
      <w:r w:rsidR="005160F5" w:rsidRPr="00F8418F">
        <w:rPr>
          <w:rFonts w:eastAsia="SimSun"/>
        </w:rPr>
        <w:t xml:space="preserve">similar to </w:t>
      </w:r>
      <m:oMath>
        <m:r>
          <w:rPr>
            <w:rFonts w:ascii="Cambria Math" w:eastAsia="SimSun" w:hAnsi="Cambria Math"/>
          </w:rPr>
          <m:t>L&gt;1</m:t>
        </m:r>
      </m:oMath>
      <w:r w:rsidR="00DC693F" w:rsidRPr="00F8418F">
        <w:rPr>
          <w:rFonts w:eastAsia="SimSun"/>
        </w:rPr>
        <w:t>,</w:t>
      </w:r>
      <w:r w:rsidR="00C65013" w:rsidRPr="00F8418F">
        <w:rPr>
          <w:rFonts w:eastAsia="SimSun"/>
        </w:rPr>
        <w:t xml:space="preserve"> spatial compression </w:t>
      </w:r>
      <w:r w:rsidR="0017604A" w:rsidRPr="00F8418F">
        <w:rPr>
          <w:rFonts w:eastAsia="SimSun"/>
        </w:rPr>
        <w:t xml:space="preserve">is </w:t>
      </w:r>
      <w:r w:rsidR="00DC693F" w:rsidRPr="00F8418F">
        <w:rPr>
          <w:rFonts w:eastAsia="SimSun"/>
        </w:rPr>
        <w:t>jointly applied for all layers</w:t>
      </w:r>
      <w:r w:rsidR="00C06655" w:rsidRPr="00F8418F">
        <w:rPr>
          <w:rFonts w:eastAsia="SimSun"/>
        </w:rPr>
        <w:t xml:space="preserve"> </w:t>
      </w:r>
      <w:r w:rsidR="007E3A18" w:rsidRPr="00F8418F">
        <w:rPr>
          <w:rFonts w:eastAsia="SimSun"/>
        </w:rPr>
        <w:t xml:space="preserve">and </w:t>
      </w:r>
      <w:r w:rsidR="00FB3178" w:rsidRPr="00F8418F">
        <w:rPr>
          <w:rFonts w:eastAsia="SimSun"/>
        </w:rPr>
        <w:t>per-subband</w:t>
      </w:r>
      <w:r w:rsidR="007E3A18" w:rsidRPr="00F8418F">
        <w:rPr>
          <w:rFonts w:eastAsia="SimSun"/>
        </w:rPr>
        <w:t xml:space="preserve"> SVD </w:t>
      </w:r>
      <w:r w:rsidR="00E6332F" w:rsidRPr="00F8418F">
        <w:rPr>
          <w:rFonts w:eastAsia="SimSun"/>
        </w:rPr>
        <w:t xml:space="preserve">is </w:t>
      </w:r>
      <w:r w:rsidR="00FB3178" w:rsidRPr="00F8418F">
        <w:rPr>
          <w:rFonts w:eastAsia="SimSun"/>
        </w:rPr>
        <w:t>used</w:t>
      </w:r>
      <w:r w:rsidR="00E6332F" w:rsidRPr="00F8418F">
        <w:rPr>
          <w:rFonts w:eastAsia="SimSun"/>
        </w:rPr>
        <w:t xml:space="preserve"> </w:t>
      </w:r>
      <w:r w:rsidR="00CF1F66" w:rsidRPr="00F8418F">
        <w:rPr>
          <w:rFonts w:eastAsia="SimSun"/>
        </w:rPr>
        <w:t xml:space="preserve">to determine </w:t>
      </w:r>
      <w:r w:rsidR="00D93245" w:rsidRPr="00F8418F">
        <w:rPr>
          <w:rFonts w:eastAsia="SimSun"/>
        </w:rPr>
        <w:t>precoder</w:t>
      </w:r>
      <w:r w:rsidR="007B3377" w:rsidRPr="00F8418F">
        <w:rPr>
          <w:rFonts w:eastAsia="SimSun"/>
        </w:rPr>
        <w:t xml:space="preserve">s for all layers. </w:t>
      </w:r>
      <w:r w:rsidR="008B324B" w:rsidRPr="00F8418F">
        <w:rPr>
          <w:rFonts w:eastAsia="SimSun"/>
        </w:rPr>
        <w:t xml:space="preserve"> </w:t>
      </w:r>
      <w:r w:rsidR="00FB3178" w:rsidRPr="00F8418F">
        <w:rPr>
          <w:rFonts w:eastAsia="SimSun"/>
        </w:rPr>
        <w:t>The l</w:t>
      </w:r>
      <w:r w:rsidR="005A1592" w:rsidRPr="00F8418F">
        <w:rPr>
          <w:rFonts w:eastAsia="SimSun"/>
        </w:rPr>
        <w:t xml:space="preserve">ayer specific SD basis is achieved by </w:t>
      </w:r>
      <w:r w:rsidR="003E38FF" w:rsidRPr="00F8418F">
        <w:rPr>
          <w:rFonts w:eastAsia="SimSun"/>
        </w:rPr>
        <w:t xml:space="preserve">limiting non-zero coefficient selection to </w:t>
      </w:r>
      <w:r w:rsidR="000D6D55" w:rsidRPr="00F8418F">
        <w:rPr>
          <w:rFonts w:eastAsia="SimSun"/>
        </w:rPr>
        <w:t>a single SD basis common to two polarizations</w:t>
      </w:r>
      <w:r w:rsidR="00C0250A" w:rsidRPr="00F8418F">
        <w:rPr>
          <w:rFonts w:eastAsia="SimSun"/>
        </w:rPr>
        <w:t xml:space="preserve"> of each layer</w:t>
      </w:r>
      <w:r w:rsidR="000D6D55" w:rsidRPr="00F8418F">
        <w:rPr>
          <w:rFonts w:eastAsia="SimSun"/>
        </w:rPr>
        <w:t xml:space="preserve">. </w:t>
      </w:r>
      <w:r w:rsidR="008B324B" w:rsidRPr="00F8418F">
        <w:rPr>
          <w:rFonts w:eastAsia="SimSun"/>
        </w:rPr>
        <w:t xml:space="preserve"> </w:t>
      </w:r>
      <w:r w:rsidR="00C0250A" w:rsidRPr="00F8418F">
        <w:rPr>
          <w:rFonts w:eastAsia="SimSun"/>
        </w:rPr>
        <w:t>Then</w:t>
      </w:r>
      <w:r w:rsidR="00B82CFC" w:rsidRPr="00F8418F">
        <w:rPr>
          <w:rFonts w:eastAsia="SimSun"/>
        </w:rPr>
        <w:t xml:space="preserve"> </w:t>
      </w:r>
      <m:oMath>
        <m:sSubSup>
          <m:sSubSupPr>
            <m:ctrlPr>
              <w:rPr>
                <w:rFonts w:ascii="Cambria Math" w:eastAsia="SimSun" w:hAnsi="Cambria Math"/>
                <w:i/>
              </w:rPr>
            </m:ctrlPr>
          </m:sSubSupPr>
          <m:e>
            <m:r>
              <w:rPr>
                <w:rFonts w:ascii="Cambria Math" w:eastAsia="SimSun" w:hAnsi="Cambria Math"/>
              </w:rPr>
              <m:t>W</m:t>
            </m:r>
          </m:e>
          <m:sub>
            <m:r>
              <m:rPr>
                <m:sty m:val="p"/>
              </m:rPr>
              <w:rPr>
                <w:rFonts w:ascii="Cambria Math" w:eastAsia="SimSun" w:hAnsi="Cambria Math"/>
              </w:rPr>
              <m:t>2</m:t>
            </m:r>
          </m:sub>
          <m:sup>
            <m:r>
              <m:rPr>
                <m:sty m:val="p"/>
              </m:rPr>
              <w:rPr>
                <w:rFonts w:ascii="Cambria Math" w:eastAsia="SimSun" w:hAnsi="Cambria Math"/>
              </w:rPr>
              <m:t>(</m:t>
            </m:r>
            <m:r>
              <w:rPr>
                <w:rFonts w:ascii="Cambria Math" w:eastAsia="SimSun" w:hAnsi="Cambria Math"/>
              </w:rPr>
              <m:t>l</m:t>
            </m:r>
            <m:r>
              <m:rPr>
                <m:sty m:val="p"/>
              </m:rPr>
              <w:rPr>
                <w:rFonts w:ascii="Cambria Math" w:eastAsia="SimSun" w:hAnsi="Cambria Math"/>
              </w:rPr>
              <m:t>)</m:t>
            </m:r>
          </m:sup>
        </m:sSubSup>
      </m:oMath>
      <w:r w:rsidR="00B82CFC" w:rsidRPr="00B27861">
        <w:rPr>
          <w:rFonts w:eastAsia="SimSun"/>
        </w:rPr>
        <w:t xml:space="preserve"> matrix for each layer </w:t>
      </w:r>
      <w:r w:rsidR="000E63E1" w:rsidRPr="00B27861">
        <w:rPr>
          <w:rFonts w:eastAsia="SimSun" w:hint="eastAsia"/>
        </w:rPr>
        <w:t>contains</w:t>
      </w:r>
      <w:r w:rsidR="00B82CFC" w:rsidRPr="00B27861">
        <w:rPr>
          <w:rFonts w:eastAsia="SimSun"/>
        </w:rPr>
        <w:t xml:space="preserve"> at most </w:t>
      </w:r>
      <w:r w:rsidR="00B46254" w:rsidRPr="00B27861">
        <w:rPr>
          <w:rFonts w:eastAsia="SimSun"/>
        </w:rPr>
        <w:t xml:space="preserve">two </w:t>
      </w:r>
      <w:r w:rsidR="00B82CFC" w:rsidRPr="00B27861">
        <w:rPr>
          <w:rFonts w:eastAsia="SimSun"/>
        </w:rPr>
        <w:t xml:space="preserve">rows with non-zero values </w:t>
      </w:r>
      <w:r w:rsidR="00B46254" w:rsidRPr="00B27861">
        <w:rPr>
          <w:rFonts w:eastAsia="SimSun"/>
        </w:rPr>
        <w:t xml:space="preserve">resulting in layer specific </w:t>
      </w:r>
      <w:r w:rsidR="00B46254" w:rsidRPr="00F8418F">
        <w:rPr>
          <w:rFonts w:eastAsia="SimSun"/>
        </w:rPr>
        <w:t xml:space="preserve">SD basis </w:t>
      </w:r>
      <w:r w:rsidR="00B46254" w:rsidRPr="00B27861">
        <w:rPr>
          <w:rFonts w:eastAsia="SimSun"/>
        </w:rPr>
        <w:t xml:space="preserve">selection. </w:t>
      </w:r>
      <w:r w:rsidR="008B324B" w:rsidRPr="00B27861">
        <w:rPr>
          <w:rFonts w:eastAsia="SimSun"/>
        </w:rPr>
        <w:t xml:space="preserve"> </w:t>
      </w:r>
    </w:p>
    <w:p w14:paraId="2215F4E0" w14:textId="77777777" w:rsidR="00152371" w:rsidRPr="00F8418F" w:rsidRDefault="00152371" w:rsidP="00B27861">
      <w:r w:rsidRPr="001673F4">
        <w:rPr>
          <w:rFonts w:eastAsia="SimSun"/>
          <w:noProof/>
        </w:rPr>
        <w:drawing>
          <wp:inline distT="0" distB="0" distL="0" distR="0" wp14:anchorId="3DCD89D2" wp14:editId="15614734">
            <wp:extent cx="5851568" cy="887049"/>
            <wp:effectExtent l="0" t="0" r="0" b="8890"/>
            <wp:docPr id="10558839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84111" cy="891982"/>
                    </a:xfrm>
                    <a:prstGeom prst="rect">
                      <a:avLst/>
                    </a:prstGeom>
                    <a:noFill/>
                  </pic:spPr>
                </pic:pic>
              </a:graphicData>
            </a:graphic>
          </wp:inline>
        </w:drawing>
      </w:r>
    </w:p>
    <w:p w14:paraId="5D2D86F1" w14:textId="43A28C51" w:rsidR="00C145FA" w:rsidRPr="00F8418F" w:rsidRDefault="00152371" w:rsidP="00387876">
      <w:pPr>
        <w:pStyle w:val="Caption"/>
        <w:rPr>
          <w:rFonts w:eastAsia="SimSun"/>
        </w:rPr>
      </w:pPr>
      <w:bookmarkStart w:id="14" w:name="_Ref219106353"/>
      <w:r>
        <w:t xml:space="preserve">Figure </w:t>
      </w:r>
      <w:r w:rsidR="00E1017F">
        <w:rPr>
          <w:noProof/>
        </w:rPr>
        <w:t>3</w:t>
      </w:r>
      <w:r w:rsidR="00142F45">
        <w:noBreakHyphen/>
      </w:r>
      <w:r w:rsidR="00E1017F">
        <w:rPr>
          <w:noProof/>
        </w:rPr>
        <w:t>8</w:t>
      </w:r>
      <w:bookmarkEnd w:id="14"/>
      <w:r w:rsidRPr="00F8418F">
        <w:t xml:space="preserve">: </w:t>
      </w:r>
      <w:r w:rsidR="002C5E96" w:rsidRPr="00F8418F">
        <w:t xml:space="preserve">Option 1 precoder selection for </w:t>
      </w:r>
      <w:r w:rsidR="00721D7C" w:rsidRPr="00F8418F">
        <w:t xml:space="preserve">eType II </w:t>
      </w:r>
      <m:oMath>
        <m:r>
          <m:rPr>
            <m:sty m:val="bi"/>
          </m:rPr>
          <w:rPr>
            <w:rFonts w:ascii="Cambria Math" w:hAnsi="Cambria Math"/>
          </w:rPr>
          <m:t>L=1</m:t>
        </m:r>
      </m:oMath>
      <w:r w:rsidR="00721D7C" w:rsidRPr="00F8418F">
        <w:t xml:space="preserve"> layer specific SD basis</w:t>
      </w:r>
    </w:p>
    <w:p w14:paraId="1C2E19A6" w14:textId="35DD9818" w:rsidR="00190A15" w:rsidRPr="00B27861" w:rsidRDefault="00190A15" w:rsidP="00B27861">
      <w:pPr>
        <w:rPr>
          <w:rFonts w:eastAsia="SimSun"/>
        </w:rPr>
      </w:pPr>
      <w:r w:rsidRPr="00F8418F">
        <w:rPr>
          <w:rFonts w:eastAsia="SimSun"/>
        </w:rPr>
        <w:t xml:space="preserve">As shown in </w:t>
      </w:r>
      <w:r w:rsidR="00E1017F">
        <w:t xml:space="preserve">Figure </w:t>
      </w:r>
      <w:r w:rsidR="00E1017F">
        <w:rPr>
          <w:noProof/>
        </w:rPr>
        <w:t>3</w:t>
      </w:r>
      <w:r w:rsidR="00E1017F">
        <w:noBreakHyphen/>
      </w:r>
      <w:r w:rsidR="00E1017F">
        <w:rPr>
          <w:noProof/>
        </w:rPr>
        <w:t>9</w:t>
      </w:r>
      <w:r w:rsidR="006E78BE" w:rsidRPr="00F8418F">
        <w:rPr>
          <w:rFonts w:eastAsia="SimSun"/>
        </w:rPr>
        <w:t xml:space="preserve">, </w:t>
      </w:r>
      <w:r w:rsidR="00387876">
        <w:rPr>
          <w:rFonts w:eastAsia="SimSun"/>
        </w:rPr>
        <w:t>O</w:t>
      </w:r>
      <w:r w:rsidR="009556C0" w:rsidRPr="00F8418F">
        <w:rPr>
          <w:rFonts w:eastAsia="SimSun"/>
        </w:rPr>
        <w:t xml:space="preserve">ption </w:t>
      </w:r>
      <w:r w:rsidR="00E05AB2" w:rsidRPr="00F8418F">
        <w:rPr>
          <w:rFonts w:eastAsia="SimSun"/>
        </w:rPr>
        <w:t xml:space="preserve">2 </w:t>
      </w:r>
      <w:r w:rsidR="0012721A" w:rsidRPr="00F8418F">
        <w:rPr>
          <w:rFonts w:eastAsia="SimSun"/>
        </w:rPr>
        <w:t xml:space="preserve">uses </w:t>
      </w:r>
      <w:r w:rsidR="00CD072F" w:rsidRPr="00F8418F">
        <w:rPr>
          <w:rFonts w:eastAsia="SimSun"/>
        </w:rPr>
        <w:t xml:space="preserve">a different approach </w:t>
      </w:r>
      <w:r w:rsidR="002D4A89" w:rsidRPr="00F8418F">
        <w:rPr>
          <w:rFonts w:eastAsia="SimSun"/>
        </w:rPr>
        <w:t xml:space="preserve">where </w:t>
      </w:r>
      <w:r w:rsidR="0009394E" w:rsidRPr="00F8418F">
        <w:rPr>
          <w:rFonts w:eastAsia="SimSun"/>
        </w:rPr>
        <w:t>a single</w:t>
      </w:r>
      <w:r w:rsidR="00337172" w:rsidRPr="00F8418F">
        <w:rPr>
          <w:rFonts w:eastAsia="SimSun"/>
        </w:rPr>
        <w:t xml:space="preserve"> </w:t>
      </w:r>
      <w:r w:rsidR="002D4A89" w:rsidRPr="00F8418F">
        <w:rPr>
          <w:rFonts w:eastAsia="SimSun"/>
        </w:rPr>
        <w:t xml:space="preserve">SVD is </w:t>
      </w:r>
      <w:r w:rsidR="0090482D" w:rsidRPr="00F8418F">
        <w:rPr>
          <w:rFonts w:eastAsia="SimSun"/>
        </w:rPr>
        <w:t>performed before SD and FD compression</w:t>
      </w:r>
      <w:r w:rsidR="00337172" w:rsidRPr="00F8418F">
        <w:rPr>
          <w:rFonts w:eastAsia="SimSun"/>
        </w:rPr>
        <w:t xml:space="preserve"> based on full dimension channel.</w:t>
      </w:r>
      <w:r w:rsidR="0090482D" w:rsidRPr="00F8418F">
        <w:rPr>
          <w:rFonts w:eastAsia="SimSun"/>
        </w:rPr>
        <w:t xml:space="preserve"> </w:t>
      </w:r>
      <w:r w:rsidR="008B324B" w:rsidRPr="00F8418F">
        <w:rPr>
          <w:rFonts w:eastAsia="SimSun"/>
        </w:rPr>
        <w:t xml:space="preserve"> </w:t>
      </w:r>
      <w:r w:rsidR="00EC232B" w:rsidRPr="00F8418F">
        <w:rPr>
          <w:rFonts w:eastAsia="SimSun"/>
        </w:rPr>
        <w:t xml:space="preserve">The </w:t>
      </w:r>
      <w:r w:rsidR="00E60ABA" w:rsidRPr="00B27861">
        <w:rPr>
          <w:rFonts w:eastAsia="SimSun" w:hint="eastAsia"/>
        </w:rPr>
        <w:t xml:space="preserve">dominant </w:t>
      </w:r>
      <w:r w:rsidR="009F582D" w:rsidRPr="00F8418F">
        <w:rPr>
          <w:rFonts w:eastAsia="SimSun"/>
        </w:rPr>
        <w:t xml:space="preserve">eigenvector from SVD is used as the per-layer precoder which is further </w:t>
      </w:r>
      <w:r w:rsidR="008C4026" w:rsidRPr="00F8418F">
        <w:rPr>
          <w:rFonts w:eastAsia="SimSun"/>
        </w:rPr>
        <w:t>compressed using layer specific SD and FD bases</w:t>
      </w:r>
      <w:r w:rsidR="00461C30" w:rsidRPr="00B27861">
        <w:rPr>
          <w:rFonts w:eastAsia="SimSun" w:hint="eastAsia"/>
        </w:rPr>
        <w:t xml:space="preserve"> where t</w:t>
      </w:r>
      <w:r w:rsidR="00C70A8B" w:rsidRPr="00F8418F">
        <w:rPr>
          <w:rFonts w:eastAsia="SimSun"/>
        </w:rPr>
        <w:t xml:space="preserve">he layer specific SD basis is selected by </w:t>
      </w:r>
      <w:r w:rsidR="00353404" w:rsidRPr="00F8418F">
        <w:rPr>
          <w:rFonts w:eastAsia="SimSun"/>
        </w:rPr>
        <w:t xml:space="preserve">maximizing the </w:t>
      </w:r>
      <w:r w:rsidR="00631CB9" w:rsidRPr="00F8418F">
        <w:rPr>
          <w:rFonts w:eastAsia="SimSun"/>
        </w:rPr>
        <w:t>sum</w:t>
      </w:r>
      <w:r w:rsidR="000429D2" w:rsidRPr="00B27861">
        <w:rPr>
          <w:rFonts w:eastAsia="SimSun" w:hint="eastAsia"/>
        </w:rPr>
        <w:t xml:space="preserve"> power </w:t>
      </w:r>
      <w:r w:rsidR="000429D2" w:rsidRPr="00B27861">
        <w:rPr>
          <w:rFonts w:eastAsia="SimSun"/>
        </w:rPr>
        <w:t>across</w:t>
      </w:r>
      <w:r w:rsidR="000429D2" w:rsidRPr="00B27861">
        <w:rPr>
          <w:rFonts w:eastAsia="SimSun" w:hint="eastAsia"/>
        </w:rPr>
        <w:t xml:space="preserve"> </w:t>
      </w:r>
      <w:r w:rsidR="00947CD8" w:rsidRPr="00B27861">
        <w:rPr>
          <w:rFonts w:eastAsia="SimSun" w:hint="eastAsia"/>
        </w:rPr>
        <w:t xml:space="preserve">all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3</m:t>
            </m:r>
          </m:sub>
        </m:sSub>
      </m:oMath>
      <w:r w:rsidR="00947CD8" w:rsidRPr="00B27861">
        <w:rPr>
          <w:rFonts w:eastAsia="SimSun" w:hint="eastAsia"/>
        </w:rPr>
        <w:t xml:space="preserve"> subbands</w:t>
      </w:r>
      <w:r w:rsidR="006D4186" w:rsidRPr="00B27861">
        <w:rPr>
          <w:rFonts w:eastAsia="SimSun" w:hint="eastAsia"/>
        </w:rPr>
        <w:t>.</w:t>
      </w:r>
      <w:r w:rsidR="00525F57" w:rsidRPr="00B27861">
        <w:rPr>
          <w:rFonts w:eastAsia="SimSun" w:hint="eastAsia"/>
        </w:rPr>
        <w:t xml:space="preserve"> </w:t>
      </w:r>
      <w:r w:rsidR="00631CB9" w:rsidRPr="00F8418F">
        <w:rPr>
          <w:rFonts w:eastAsia="SimSun"/>
        </w:rPr>
        <w:t>Compared</w:t>
      </w:r>
      <w:r w:rsidR="005123D3" w:rsidRPr="00B27861">
        <w:rPr>
          <w:rFonts w:eastAsia="SimSun"/>
        </w:rPr>
        <w:t xml:space="preserve"> to </w:t>
      </w:r>
      <w:r w:rsidR="00BF2BB5" w:rsidRPr="00F8418F">
        <w:rPr>
          <w:rFonts w:eastAsia="SimSun"/>
        </w:rPr>
        <w:t>option 1, the</w:t>
      </w:r>
      <w:r w:rsidR="005123D3" w:rsidRPr="00B27861">
        <w:rPr>
          <w:rFonts w:eastAsia="SimSun"/>
        </w:rPr>
        <w:t xml:space="preserve"> SVD </w:t>
      </w:r>
      <w:r w:rsidR="00BF2BB5" w:rsidRPr="00F8418F">
        <w:rPr>
          <w:rFonts w:eastAsia="SimSun"/>
        </w:rPr>
        <w:t xml:space="preserve">is based </w:t>
      </w:r>
      <w:r w:rsidR="005123D3" w:rsidRPr="00B27861">
        <w:rPr>
          <w:rFonts w:eastAsia="SimSun"/>
        </w:rPr>
        <w:t xml:space="preserve">on full </w:t>
      </w:r>
      <w:r w:rsidR="005123D3" w:rsidRPr="00F8418F">
        <w:rPr>
          <w:rFonts w:eastAsia="SimSun"/>
        </w:rPr>
        <w:t xml:space="preserve">dimension </w:t>
      </w:r>
      <w:r w:rsidR="005123D3" w:rsidRPr="00B27861">
        <w:rPr>
          <w:rFonts w:eastAsia="SimSun"/>
        </w:rPr>
        <w:t xml:space="preserve">channel, </w:t>
      </w:r>
      <w:r w:rsidR="00BF2BB5" w:rsidRPr="00F8418F">
        <w:rPr>
          <w:rFonts w:eastAsia="SimSun"/>
        </w:rPr>
        <w:t xml:space="preserve">and </w:t>
      </w:r>
      <w:r w:rsidR="008764DB" w:rsidRPr="00B27861">
        <w:rPr>
          <w:rFonts w:eastAsia="SimSun" w:hint="eastAsia"/>
        </w:rPr>
        <w:t xml:space="preserve">the </w:t>
      </w:r>
      <w:r w:rsidR="005123D3" w:rsidRPr="00B27861">
        <w:rPr>
          <w:rFonts w:eastAsia="SimSun"/>
        </w:rPr>
        <w:t xml:space="preserve">CSI computation complexity </w:t>
      </w:r>
      <w:r w:rsidR="00F8166C" w:rsidRPr="00B27861">
        <w:rPr>
          <w:rFonts w:eastAsia="SimSun" w:hint="eastAsia"/>
        </w:rPr>
        <w:t xml:space="preserve">for Option 2 </w:t>
      </w:r>
      <w:r w:rsidR="005123D3" w:rsidRPr="00B27861">
        <w:rPr>
          <w:rFonts w:eastAsia="SimSun"/>
        </w:rPr>
        <w:t xml:space="preserve">is </w:t>
      </w:r>
      <w:r w:rsidR="00F8166C" w:rsidRPr="00B27861">
        <w:rPr>
          <w:rFonts w:eastAsia="SimSun" w:hint="eastAsia"/>
        </w:rPr>
        <w:t xml:space="preserve">significantly </w:t>
      </w:r>
      <w:r w:rsidR="005123D3" w:rsidRPr="00B27861">
        <w:rPr>
          <w:rFonts w:eastAsia="SimSun"/>
        </w:rPr>
        <w:t>increased</w:t>
      </w:r>
      <w:r w:rsidR="00F8166C" w:rsidRPr="00B27861">
        <w:rPr>
          <w:rFonts w:eastAsia="SimSun" w:hint="eastAsia"/>
        </w:rPr>
        <w:t>.</w:t>
      </w:r>
    </w:p>
    <w:p w14:paraId="46BA48F3" w14:textId="786F9C66" w:rsidR="00190A15" w:rsidRPr="00F8418F" w:rsidRDefault="00510795" w:rsidP="00B27861">
      <w:pPr>
        <w:rPr>
          <w:rFonts w:eastAsia="SimSun"/>
        </w:rPr>
      </w:pPr>
      <w:r w:rsidRPr="001673F4">
        <w:rPr>
          <w:rFonts w:eastAsia="SimSun"/>
          <w:noProof/>
        </w:rPr>
        <w:drawing>
          <wp:inline distT="0" distB="0" distL="0" distR="0" wp14:anchorId="3A92FE35" wp14:editId="3EC0909E">
            <wp:extent cx="5903096" cy="609728"/>
            <wp:effectExtent l="0" t="0" r="2540" b="0"/>
            <wp:docPr id="16242516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65247" cy="626477"/>
                    </a:xfrm>
                    <a:prstGeom prst="rect">
                      <a:avLst/>
                    </a:prstGeom>
                    <a:noFill/>
                  </pic:spPr>
                </pic:pic>
              </a:graphicData>
            </a:graphic>
          </wp:inline>
        </w:drawing>
      </w:r>
    </w:p>
    <w:p w14:paraId="18A1642D" w14:textId="1143E9A2" w:rsidR="00510795" w:rsidRPr="00F8418F" w:rsidRDefault="00510795" w:rsidP="00B21529">
      <w:pPr>
        <w:pStyle w:val="Caption"/>
        <w:rPr>
          <w:rFonts w:eastAsia="SimSun"/>
        </w:rPr>
      </w:pPr>
      <w:bookmarkStart w:id="15" w:name="_Ref220509694"/>
      <w:r>
        <w:t xml:space="preserve">Figure </w:t>
      </w:r>
      <w:r w:rsidR="00E1017F">
        <w:rPr>
          <w:noProof/>
        </w:rPr>
        <w:t>3</w:t>
      </w:r>
      <w:r w:rsidR="00142F45">
        <w:noBreakHyphen/>
      </w:r>
      <w:r w:rsidR="00E1017F">
        <w:rPr>
          <w:noProof/>
        </w:rPr>
        <w:t>9</w:t>
      </w:r>
      <w:bookmarkEnd w:id="15"/>
      <w:r w:rsidRPr="00F8418F">
        <w:t xml:space="preserve">: Option 2 precoder selection for eType II </w:t>
      </w:r>
      <m:oMath>
        <m:r>
          <m:rPr>
            <m:sty m:val="bi"/>
          </m:rPr>
          <w:rPr>
            <w:rFonts w:ascii="Cambria Math" w:hAnsi="Cambria Math"/>
          </w:rPr>
          <m:t>L=1</m:t>
        </m:r>
      </m:oMath>
      <w:r w:rsidRPr="00F8418F">
        <w:t xml:space="preserve"> layer specific SD basis</w:t>
      </w:r>
    </w:p>
    <w:p w14:paraId="32130DD6" w14:textId="7C01166F" w:rsidR="00510795" w:rsidRPr="00F8418F" w:rsidRDefault="00E1017F" w:rsidP="00B27861">
      <w:pPr>
        <w:rPr>
          <w:rFonts w:eastAsia="SimSun"/>
        </w:rPr>
      </w:pPr>
      <w:r w:rsidRPr="00E1017F">
        <w:rPr>
          <w:rFonts w:eastAsia="SimSun"/>
        </w:rPr>
        <w:t>Figure 3</w:t>
      </w:r>
      <w:r w:rsidRPr="00E1017F">
        <w:rPr>
          <w:rFonts w:eastAsia="SimSun"/>
        </w:rPr>
        <w:noBreakHyphen/>
        <w:t>10</w:t>
      </w:r>
      <w:r w:rsidR="000E63E1" w:rsidRPr="00B27861">
        <w:rPr>
          <w:rFonts w:eastAsia="SimSun" w:hint="eastAsia"/>
        </w:rPr>
        <w:t xml:space="preserve"> shows the performance results of SU-MIMO for </w:t>
      </w:r>
      <w:r w:rsidR="006550A1" w:rsidRPr="00B27861">
        <w:rPr>
          <w:rFonts w:eastAsia="SimSun" w:hint="eastAsia"/>
        </w:rPr>
        <w:t xml:space="preserve">eType II </w:t>
      </w:r>
      <m:oMath>
        <m:r>
          <w:rPr>
            <w:rFonts w:ascii="Cambria Math" w:eastAsia="SimSun" w:hAnsi="Cambria Math" w:hint="eastAsia"/>
          </w:rPr>
          <m:t>L=1</m:t>
        </m:r>
      </m:oMath>
      <w:r w:rsidR="006550A1" w:rsidRPr="00B27861">
        <w:rPr>
          <w:rFonts w:eastAsia="SimSun" w:hint="eastAsia"/>
        </w:rPr>
        <w:t xml:space="preserve"> layer specific SD basis based on </w:t>
      </w:r>
      <w:r w:rsidR="00453C65" w:rsidRPr="00B27861">
        <w:rPr>
          <w:rFonts w:eastAsia="SimSun" w:hint="eastAsia"/>
        </w:rPr>
        <w:t>Option 2</w:t>
      </w:r>
      <w:r w:rsidR="006550A1" w:rsidRPr="00B27861">
        <w:rPr>
          <w:rFonts w:eastAsia="SimSun" w:hint="eastAsia"/>
        </w:rPr>
        <w:t xml:space="preserve">. </w:t>
      </w:r>
      <w:r w:rsidR="008B324B" w:rsidRPr="00B27861">
        <w:rPr>
          <w:rFonts w:eastAsia="SimSun"/>
        </w:rPr>
        <w:t xml:space="preserve"> </w:t>
      </w:r>
      <w:r w:rsidR="00CB650E" w:rsidRPr="00B27861">
        <w:rPr>
          <w:rFonts w:eastAsia="SimSun" w:hint="eastAsia"/>
        </w:rPr>
        <w:t xml:space="preserve">From the results, </w:t>
      </w:r>
      <w:r w:rsidR="00E6610B" w:rsidRPr="00B27861">
        <w:rPr>
          <w:rFonts w:eastAsia="SimSun"/>
        </w:rPr>
        <w:t>the</w:t>
      </w:r>
      <w:r w:rsidR="007A65BE" w:rsidRPr="00B27861">
        <w:rPr>
          <w:rFonts w:eastAsia="SimSun"/>
        </w:rPr>
        <w:t xml:space="preserve"> value of </w:t>
      </w:r>
      <m:oMath>
        <m:sSub>
          <m:sSubPr>
            <m:ctrlPr>
              <w:rPr>
                <w:rFonts w:ascii="Cambria Math" w:eastAsia="SimSun" w:hAnsi="Cambria Math"/>
                <w:i/>
              </w:rPr>
            </m:ctrlPr>
          </m:sSubPr>
          <m:e>
            <m:r>
              <w:rPr>
                <w:rFonts w:ascii="Cambria Math" w:eastAsia="SimSun" w:hAnsi="Cambria Math"/>
              </w:rPr>
              <m:t>M</m:t>
            </m:r>
          </m:e>
          <m:sub>
            <m:r>
              <w:rPr>
                <w:rFonts w:ascii="Cambria Math" w:eastAsia="SimSun" w:hAnsi="Cambria Math"/>
              </w:rPr>
              <m:t>v</m:t>
            </m:r>
          </m:sub>
        </m:sSub>
      </m:oMath>
      <w:r w:rsidR="007A65BE" w:rsidRPr="00B27861">
        <w:rPr>
          <w:rFonts w:eastAsia="SimSun"/>
        </w:rPr>
        <w:t xml:space="preserve"> </w:t>
      </w:r>
      <w:r w:rsidR="00BF2BB5" w:rsidRPr="00F8418F">
        <w:rPr>
          <w:rFonts w:eastAsia="SimSun"/>
        </w:rPr>
        <w:t xml:space="preserve">(# of FD bases) </w:t>
      </w:r>
      <w:r w:rsidR="007A65BE" w:rsidRPr="00B27861">
        <w:rPr>
          <w:rFonts w:eastAsia="SimSun"/>
        </w:rPr>
        <w:t xml:space="preserve">has minimal impact on </w:t>
      </w:r>
      <w:r w:rsidR="006C1AA7" w:rsidRPr="00B27861">
        <w:rPr>
          <w:rFonts w:eastAsia="SimSun"/>
        </w:rPr>
        <w:t>performance,</w:t>
      </w:r>
      <w:r w:rsidR="007A65BE" w:rsidRPr="00B27861">
        <w:rPr>
          <w:rFonts w:eastAsia="SimSun"/>
        </w:rPr>
        <w:t xml:space="preserve"> </w:t>
      </w:r>
      <w:r w:rsidR="00BF2BB5" w:rsidRPr="00F8418F">
        <w:rPr>
          <w:rFonts w:eastAsia="SimSun"/>
        </w:rPr>
        <w:t>indicating</w:t>
      </w:r>
      <w:r w:rsidR="007A65BE" w:rsidRPr="00B27861">
        <w:rPr>
          <w:rFonts w:eastAsia="SimSun"/>
        </w:rPr>
        <w:t xml:space="preserve"> fewer FD bases possible</w:t>
      </w:r>
      <w:r w:rsidR="004C49B2" w:rsidRPr="00B27861">
        <w:rPr>
          <w:rFonts w:eastAsia="SimSun" w:hint="eastAsia"/>
        </w:rPr>
        <w:t xml:space="preserve"> for </w:t>
      </w:r>
      <m:oMath>
        <m:r>
          <w:rPr>
            <w:rFonts w:ascii="Cambria Math" w:eastAsia="SimSun" w:hAnsi="Cambria Math" w:hint="eastAsia"/>
          </w:rPr>
          <m:t>L=1</m:t>
        </m:r>
      </m:oMath>
      <w:r w:rsidR="004C49B2" w:rsidRPr="00B27861">
        <w:rPr>
          <w:rFonts w:eastAsia="SimSun" w:hint="eastAsia"/>
        </w:rPr>
        <w:t xml:space="preserve">. </w:t>
      </w:r>
      <w:r w:rsidR="008B324B" w:rsidRPr="00B27861">
        <w:rPr>
          <w:rFonts w:eastAsia="SimSun"/>
        </w:rPr>
        <w:t xml:space="preserve"> </w:t>
      </w:r>
      <w:r w:rsidR="004C49B2" w:rsidRPr="00B27861">
        <w:rPr>
          <w:rFonts w:eastAsia="SimSun" w:hint="eastAsia"/>
        </w:rPr>
        <w:t xml:space="preserve">However, </w:t>
      </w:r>
      <w:r w:rsidR="005D0C15" w:rsidRPr="00B27861">
        <w:rPr>
          <w:rFonts w:eastAsia="SimSun" w:hint="eastAsia"/>
        </w:rPr>
        <w:t xml:space="preserve">the gain over Rel-19 Type I mode A is marginal </w:t>
      </w:r>
      <w:r w:rsidR="00A43E31" w:rsidRPr="00B27861">
        <w:rPr>
          <w:rFonts w:eastAsia="SimSun" w:hint="eastAsia"/>
        </w:rPr>
        <w:t xml:space="preserve">especially </w:t>
      </w:r>
      <w:r w:rsidR="00D770EC" w:rsidRPr="00B27861">
        <w:rPr>
          <w:rFonts w:eastAsia="SimSun" w:hint="eastAsia"/>
        </w:rPr>
        <w:t>when CSI delay is considered.</w:t>
      </w:r>
      <w:r w:rsidR="001A4594" w:rsidRPr="00B27861">
        <w:rPr>
          <w:rFonts w:eastAsia="SimSun" w:hint="eastAsia"/>
        </w:rPr>
        <w:t xml:space="preserve"> </w:t>
      </w:r>
      <w:r w:rsidR="008B324B" w:rsidRPr="00B27861">
        <w:rPr>
          <w:rFonts w:eastAsia="SimSun"/>
        </w:rPr>
        <w:t xml:space="preserve"> </w:t>
      </w:r>
    </w:p>
    <w:p w14:paraId="7F113895" w14:textId="454A7ED8" w:rsidR="00190A15" w:rsidRPr="00F8418F" w:rsidRDefault="000E63E1" w:rsidP="002D3605">
      <w:pPr>
        <w:rPr>
          <w:rFonts w:eastAsia="SimSun"/>
        </w:rPr>
      </w:pPr>
      <w:r w:rsidRPr="001673F4">
        <w:rPr>
          <w:rFonts w:eastAsia="SimSun"/>
          <w:noProof/>
        </w:rPr>
        <w:drawing>
          <wp:inline distT="0" distB="0" distL="0" distR="0" wp14:anchorId="6BEB2B7E" wp14:editId="78EB92F4">
            <wp:extent cx="5934211" cy="1520874"/>
            <wp:effectExtent l="0" t="0" r="0" b="0"/>
            <wp:docPr id="214131769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72103" cy="1530585"/>
                    </a:xfrm>
                    <a:prstGeom prst="rect">
                      <a:avLst/>
                    </a:prstGeom>
                    <a:noFill/>
                  </pic:spPr>
                </pic:pic>
              </a:graphicData>
            </a:graphic>
          </wp:inline>
        </w:drawing>
      </w:r>
    </w:p>
    <w:p w14:paraId="16AE2288" w14:textId="60492327" w:rsidR="000E63E1" w:rsidRPr="00F8418F" w:rsidRDefault="000E63E1" w:rsidP="005C606F">
      <w:pPr>
        <w:pStyle w:val="Caption"/>
      </w:pPr>
      <w:bookmarkStart w:id="16" w:name="_Ref219109224"/>
      <w:r>
        <w:t xml:space="preserve">Figure </w:t>
      </w:r>
      <w:r w:rsidR="00E1017F">
        <w:rPr>
          <w:noProof/>
        </w:rPr>
        <w:t>3</w:t>
      </w:r>
      <w:r w:rsidR="00142F45">
        <w:noBreakHyphen/>
      </w:r>
      <w:r w:rsidR="00E1017F">
        <w:rPr>
          <w:noProof/>
        </w:rPr>
        <w:t>10</w:t>
      </w:r>
      <w:bookmarkEnd w:id="16"/>
      <w:r w:rsidRPr="00F8418F">
        <w:t>: eType I</w:t>
      </w:r>
      <w:r w:rsidR="00AC4FBE" w:rsidRPr="00B27861">
        <w:rPr>
          <w:rFonts w:eastAsiaTheme="minorEastAsia" w:hint="eastAsia"/>
        </w:rPr>
        <w:t>I</w:t>
      </w:r>
      <w:r w:rsidRPr="00F8418F">
        <w:t xml:space="preserve"> </w:t>
      </w:r>
      <m:oMath>
        <m:r>
          <m:rPr>
            <m:sty m:val="bi"/>
          </m:rPr>
          <w:rPr>
            <w:rFonts w:ascii="Cambria Math" w:hAnsi="Cambria Math" w:hint="eastAsia"/>
          </w:rPr>
          <m:t>L=1</m:t>
        </m:r>
      </m:oMath>
      <w:r w:rsidRPr="00F8418F">
        <w:rPr>
          <w:rFonts w:hint="eastAsia"/>
        </w:rPr>
        <w:t xml:space="preserve"> </w:t>
      </w:r>
      <w:r w:rsidRPr="00F8418F">
        <w:t>SU-MIMO Gain over Rel-19 Type I Mode A</w:t>
      </w:r>
    </w:p>
    <w:p w14:paraId="77FEC2DE" w14:textId="6DC6550A" w:rsidR="00D770EC" w:rsidRPr="0003770A" w:rsidRDefault="00D770EC" w:rsidP="000E3311">
      <w:pPr>
        <w:pStyle w:val="Observation"/>
      </w:pPr>
      <w:r>
        <w:lastRenderedPageBreak/>
        <w:t xml:space="preserve">Observation </w:t>
      </w:r>
      <w:r w:rsidR="00E1017F">
        <w:rPr>
          <w:noProof/>
        </w:rPr>
        <w:t>18</w:t>
      </w:r>
      <w:r w:rsidRPr="0003770A">
        <w:t xml:space="preserve">: </w:t>
      </w:r>
      <w:r w:rsidR="0042345F">
        <w:rPr>
          <w:rFonts w:hint="eastAsia"/>
        </w:rPr>
        <w:t xml:space="preserve">Performance </w:t>
      </w:r>
      <w:r w:rsidR="0042345F">
        <w:t>benefit</w:t>
      </w:r>
      <w:r w:rsidR="0042345F">
        <w:rPr>
          <w:rFonts w:hint="eastAsia"/>
        </w:rPr>
        <w:t xml:space="preserve"> for e</w:t>
      </w:r>
      <w:r w:rsidRPr="00843952">
        <w:t xml:space="preserve">Type II </w:t>
      </w:r>
      <m:oMath>
        <m:r>
          <m:rPr>
            <m:sty m:val="bi"/>
          </m:rPr>
          <w:rPr>
            <w:rFonts w:ascii="Cambria Math" w:hAnsi="Cambria Math" w:hint="eastAsia"/>
          </w:rPr>
          <m:t>L=1</m:t>
        </m:r>
      </m:oMath>
      <w:r w:rsidR="0042345F">
        <w:rPr>
          <w:rFonts w:hint="eastAsia"/>
        </w:rPr>
        <w:t xml:space="preserve"> layer specific SD basis is marginal </w:t>
      </w:r>
      <w:r w:rsidR="001E044C">
        <w:rPr>
          <w:rFonts w:hint="eastAsia"/>
        </w:rPr>
        <w:t xml:space="preserve">compared to </w:t>
      </w:r>
      <w:r w:rsidR="0078139F">
        <w:rPr>
          <w:rFonts w:hint="eastAsia"/>
        </w:rPr>
        <w:t xml:space="preserve">Rel-19 Type I Mode A, </w:t>
      </w:r>
      <w:r w:rsidR="002B7A82">
        <w:t xml:space="preserve">and </w:t>
      </w:r>
      <w:r w:rsidR="00825C4F">
        <w:t xml:space="preserve">CSI computation complexity is not reduced </w:t>
      </w:r>
      <w:r w:rsidR="00D01AC5">
        <w:t>compared</w:t>
      </w:r>
      <w:r w:rsidR="00D01AC5" w:rsidRPr="0088658B">
        <w:t xml:space="preserve"> to </w:t>
      </w:r>
      <w:r w:rsidR="00D01AC5">
        <w:t xml:space="preserve">eType II </w:t>
      </w:r>
      <m:oMath>
        <m:r>
          <m:rPr>
            <m:sty m:val="bi"/>
          </m:rPr>
          <w:rPr>
            <w:rFonts w:ascii="Cambria Math" w:hAnsi="Cambria Math"/>
          </w:rPr>
          <m:t>L&gt;1</m:t>
        </m:r>
      </m:oMath>
      <w:r w:rsidR="006E5BB0">
        <w:t>.</w:t>
      </w:r>
    </w:p>
    <w:p w14:paraId="5CD59806" w14:textId="1F267F18" w:rsidR="00273CE9" w:rsidRPr="00F8418F" w:rsidRDefault="00D01AC5" w:rsidP="005B0147">
      <w:pPr>
        <w:pStyle w:val="Proposal"/>
        <w:rPr>
          <w:rFonts w:eastAsia="SimSun"/>
        </w:rPr>
      </w:pPr>
      <w:r w:rsidRPr="007D37CD">
        <w:t xml:space="preserve">Proposal </w:t>
      </w:r>
      <w:r w:rsidR="00E1017F">
        <w:rPr>
          <w:noProof/>
        </w:rPr>
        <w:t>15</w:t>
      </w:r>
      <w:r w:rsidRPr="007D37CD">
        <w:t xml:space="preserve">: Study the benefits and </w:t>
      </w:r>
      <w:r w:rsidR="00D87FA4" w:rsidRPr="007D37CD">
        <w:t>CSI computation</w:t>
      </w:r>
      <w:r w:rsidR="000E5F14" w:rsidRPr="007D37CD">
        <w:t xml:space="preserve"> complexity for eType II </w:t>
      </w:r>
      <m:oMath>
        <m:r>
          <m:rPr>
            <m:sty m:val="bi"/>
          </m:rPr>
          <w:rPr>
            <w:rFonts w:ascii="Cambria Math" w:hAnsi="Cambria Math"/>
          </w:rPr>
          <m:t>L=1</m:t>
        </m:r>
      </m:oMath>
      <w:r w:rsidR="000E5F14" w:rsidRPr="007D37CD">
        <w:t xml:space="preserve"> layer specific SD basis</w:t>
      </w:r>
      <w:r w:rsidRPr="007D37CD">
        <w:t>.</w:t>
      </w:r>
    </w:p>
    <w:p w14:paraId="10D77D54" w14:textId="04D4FF42" w:rsidR="00655DD3" w:rsidRPr="007D37CD" w:rsidRDefault="00655DD3" w:rsidP="006806FE">
      <w:pPr>
        <w:pStyle w:val="Heading4"/>
      </w:pPr>
      <w:r w:rsidRPr="007D37CD">
        <w:t>Complexity reduction of eType II for large # of CSI</w:t>
      </w:r>
      <w:r w:rsidR="00E40BC7" w:rsidRPr="007D37CD">
        <w:t>-RS</w:t>
      </w:r>
      <w:r w:rsidRPr="007D37CD">
        <w:t xml:space="preserve"> ports and channel bandwidth</w:t>
      </w:r>
    </w:p>
    <w:p w14:paraId="0FDDE1AC" w14:textId="41AEB1FB" w:rsidR="000703E9" w:rsidRPr="00403F7C" w:rsidRDefault="007446BE" w:rsidP="00403F7C">
      <w:pPr>
        <w:rPr>
          <w:rFonts w:eastAsia="SimSun"/>
        </w:rPr>
      </w:pPr>
      <w:r w:rsidRPr="00403F7C">
        <w:rPr>
          <w:rFonts w:eastAsia="SimSun" w:hint="eastAsia"/>
        </w:rPr>
        <w:t xml:space="preserve">In 6GR, </w:t>
      </w:r>
      <w:r w:rsidR="00A67D1F" w:rsidRPr="00403F7C">
        <w:rPr>
          <w:rFonts w:eastAsia="SimSun"/>
        </w:rPr>
        <w:t>it</w:t>
      </w:r>
      <w:r w:rsidR="00C117D1" w:rsidRPr="00403F7C">
        <w:rPr>
          <w:rFonts w:eastAsia="SimSun"/>
        </w:rPr>
        <w:t xml:space="preserve"> is proposed that </w:t>
      </w:r>
      <w:r w:rsidRPr="00403F7C">
        <w:rPr>
          <w:rFonts w:eastAsia="SimSun" w:hint="eastAsia"/>
        </w:rPr>
        <w:t xml:space="preserve">the number of CSI-RS ports can be up to 256 </w:t>
      </w:r>
      <w:r w:rsidR="00C117D1" w:rsidRPr="00403F7C">
        <w:rPr>
          <w:rFonts w:eastAsia="SimSun"/>
        </w:rPr>
        <w:t xml:space="preserve">or even </w:t>
      </w:r>
      <w:r w:rsidR="00234128" w:rsidRPr="00403F7C">
        <w:rPr>
          <w:rFonts w:eastAsia="SimSun"/>
        </w:rPr>
        <w:t>to</w:t>
      </w:r>
      <w:r w:rsidR="00C117D1" w:rsidRPr="00403F7C">
        <w:rPr>
          <w:rFonts w:eastAsia="SimSun"/>
        </w:rPr>
        <w:t xml:space="preserve"> 512 </w:t>
      </w:r>
      <w:r w:rsidRPr="00403F7C">
        <w:rPr>
          <w:rFonts w:eastAsia="SimSun" w:hint="eastAsia"/>
        </w:rPr>
        <w:t>and the maximum channel bandwidth can be up to 400MHz.</w:t>
      </w:r>
      <w:r w:rsidR="001F3D9F" w:rsidRPr="00403F7C">
        <w:rPr>
          <w:rFonts w:eastAsia="SimSun"/>
        </w:rPr>
        <w:t xml:space="preserve"> </w:t>
      </w:r>
      <w:r w:rsidR="008B324B" w:rsidRPr="00403F7C">
        <w:rPr>
          <w:rFonts w:eastAsia="SimSun"/>
        </w:rPr>
        <w:t xml:space="preserve"> </w:t>
      </w:r>
      <w:r w:rsidR="00C70F4E" w:rsidRPr="00403F7C">
        <w:rPr>
          <w:rFonts w:eastAsia="SimSun"/>
        </w:rPr>
        <w:t>For large number of CSI-RS ports, more SD bases may be needed for supporting beam combination</w:t>
      </w:r>
      <w:r w:rsidR="00940E26" w:rsidRPr="00403F7C">
        <w:rPr>
          <w:rFonts w:eastAsia="SimSun"/>
        </w:rPr>
        <w:t xml:space="preserve">. </w:t>
      </w:r>
      <w:r w:rsidR="008B324B" w:rsidRPr="00403F7C">
        <w:rPr>
          <w:rFonts w:eastAsia="SimSun"/>
        </w:rPr>
        <w:t xml:space="preserve"> </w:t>
      </w:r>
      <w:r w:rsidR="00940E26" w:rsidRPr="00403F7C">
        <w:rPr>
          <w:rFonts w:eastAsia="SimSun"/>
        </w:rPr>
        <w:t xml:space="preserve">And for large channel bandwidth, the number of subbands will be increased </w:t>
      </w:r>
      <w:r w:rsidR="00D2579A" w:rsidRPr="00403F7C">
        <w:rPr>
          <w:rFonts w:eastAsia="SimSun"/>
        </w:rPr>
        <w:t xml:space="preserve">if the same subband size is reused. </w:t>
      </w:r>
      <w:r w:rsidR="008B324B" w:rsidRPr="00403F7C">
        <w:rPr>
          <w:rFonts w:eastAsia="SimSun"/>
        </w:rPr>
        <w:t xml:space="preserve"> </w:t>
      </w:r>
      <w:r w:rsidR="00D2579A" w:rsidRPr="00403F7C">
        <w:rPr>
          <w:rFonts w:eastAsia="SimSun"/>
        </w:rPr>
        <w:t>Therefore, f</w:t>
      </w:r>
      <w:r w:rsidR="00A81D49" w:rsidRPr="00403F7C">
        <w:rPr>
          <w:rFonts w:eastAsia="SimSun" w:hint="eastAsia"/>
        </w:rPr>
        <w:t>or eType II</w:t>
      </w:r>
      <w:r w:rsidR="00A81D49" w:rsidRPr="00403F7C">
        <w:rPr>
          <w:rFonts w:eastAsia="SimSun"/>
        </w:rPr>
        <w:t xml:space="preserve"> precoder selection based on </w:t>
      </w:r>
      <w:r w:rsidR="00733BC7" w:rsidRPr="00403F7C">
        <w:rPr>
          <w:rFonts w:eastAsia="SimSun"/>
        </w:rPr>
        <w:t xml:space="preserve">singular value decomposition per sub-band in the frequency domain, </w:t>
      </w:r>
      <w:r w:rsidR="0042584E" w:rsidRPr="00403F7C">
        <w:rPr>
          <w:rFonts w:eastAsia="SimSun"/>
        </w:rPr>
        <w:t xml:space="preserve">the CSI computation </w:t>
      </w:r>
      <w:r w:rsidR="005A5DEF" w:rsidRPr="00403F7C">
        <w:rPr>
          <w:rFonts w:eastAsia="SimSun"/>
        </w:rPr>
        <w:t xml:space="preserve">complexity </w:t>
      </w:r>
      <w:r w:rsidR="001610D4" w:rsidRPr="00403F7C">
        <w:rPr>
          <w:rFonts w:eastAsia="SimSun"/>
        </w:rPr>
        <w:t xml:space="preserve">will be significantly increased </w:t>
      </w:r>
      <w:r w:rsidR="007C5EBE" w:rsidRPr="00F8418F">
        <w:rPr>
          <w:rFonts w:eastAsia="SimSun"/>
        </w:rPr>
        <w:t>for</w:t>
      </w:r>
      <w:r w:rsidR="001B3C2E" w:rsidRPr="00403F7C">
        <w:rPr>
          <w:rFonts w:eastAsia="SimSun"/>
        </w:rPr>
        <w:t xml:space="preserve"> support</w:t>
      </w:r>
      <w:r w:rsidR="007C5EBE" w:rsidRPr="00F8418F">
        <w:rPr>
          <w:rFonts w:eastAsia="SimSun"/>
        </w:rPr>
        <w:t>ing</w:t>
      </w:r>
      <w:r w:rsidR="001B3C2E" w:rsidRPr="00403F7C">
        <w:rPr>
          <w:rFonts w:eastAsia="SimSun"/>
        </w:rPr>
        <w:t xml:space="preserve"> </w:t>
      </w:r>
      <w:r w:rsidR="0024020F" w:rsidRPr="00403F7C">
        <w:rPr>
          <w:rFonts w:eastAsia="SimSun"/>
        </w:rPr>
        <w:t xml:space="preserve">maximum 256 ports and 400MHz channel bandwidth. </w:t>
      </w:r>
      <w:r w:rsidR="008B324B" w:rsidRPr="00403F7C">
        <w:rPr>
          <w:rFonts w:eastAsia="SimSun"/>
        </w:rPr>
        <w:t xml:space="preserve"> </w:t>
      </w:r>
      <w:r w:rsidR="005158A7" w:rsidRPr="00403F7C">
        <w:rPr>
          <w:rFonts w:eastAsia="SimSun"/>
        </w:rPr>
        <w:t>It is desirable to study a reduced complexity of precoder selection approach for eType II, e.g., based on wideband singular value decomposition in the delay domain</w:t>
      </w:r>
      <w:r w:rsidR="00922C41" w:rsidRPr="00403F7C">
        <w:rPr>
          <w:rFonts w:eastAsia="SimSun" w:hint="eastAsia"/>
        </w:rPr>
        <w:t xml:space="preserve">. </w:t>
      </w:r>
      <w:r w:rsidR="008B324B" w:rsidRPr="00403F7C">
        <w:rPr>
          <w:rFonts w:eastAsia="SimSun"/>
        </w:rPr>
        <w:t xml:space="preserve"> </w:t>
      </w:r>
      <w:r w:rsidR="000703E9" w:rsidRPr="00403F7C">
        <w:rPr>
          <w:rFonts w:eastAsia="SimSun"/>
        </w:rPr>
        <w:t xml:space="preserve">Note that </w:t>
      </w:r>
      <w:r w:rsidR="00162BCD" w:rsidRPr="00162BCD">
        <w:rPr>
          <w:rFonts w:eastAsia="SimSun"/>
        </w:rPr>
        <w:t>a</w:t>
      </w:r>
      <w:r w:rsidR="000703E9" w:rsidRPr="00403F7C">
        <w:rPr>
          <w:rFonts w:eastAsia="SimSun"/>
        </w:rPr>
        <w:t xml:space="preserve"> similar approach may be used for R</w:t>
      </w:r>
      <w:r w:rsidR="00313A9C" w:rsidRPr="00403F7C">
        <w:rPr>
          <w:rFonts w:eastAsia="SimSun"/>
        </w:rPr>
        <w:t>el-</w:t>
      </w:r>
      <w:r w:rsidR="000703E9" w:rsidRPr="00403F7C">
        <w:rPr>
          <w:rFonts w:eastAsia="SimSun"/>
        </w:rPr>
        <w:t xml:space="preserve">17 </w:t>
      </w:r>
      <w:r w:rsidR="00313A9C" w:rsidRPr="00403F7C">
        <w:rPr>
          <w:rFonts w:eastAsia="SimSun"/>
        </w:rPr>
        <w:t>p</w:t>
      </w:r>
      <w:r w:rsidR="000703E9" w:rsidRPr="00403F7C">
        <w:rPr>
          <w:rFonts w:eastAsia="SimSun"/>
        </w:rPr>
        <w:t xml:space="preserve">ort </w:t>
      </w:r>
      <w:r w:rsidR="00313A9C" w:rsidRPr="00403F7C">
        <w:rPr>
          <w:rFonts w:eastAsia="SimSun"/>
        </w:rPr>
        <w:t>s</w:t>
      </w:r>
      <w:r w:rsidR="000703E9" w:rsidRPr="00403F7C">
        <w:rPr>
          <w:rFonts w:eastAsia="SimSun"/>
        </w:rPr>
        <w:t>election codebook</w:t>
      </w:r>
      <w:r w:rsidR="00313A9C" w:rsidRPr="00403F7C">
        <w:rPr>
          <w:rFonts w:eastAsia="SimSun"/>
        </w:rPr>
        <w:t xml:space="preserve"> </w:t>
      </w:r>
      <w:r w:rsidR="007C5EBE" w:rsidRPr="00F8418F">
        <w:rPr>
          <w:rFonts w:eastAsia="SimSun"/>
        </w:rPr>
        <w:t>with</w:t>
      </w:r>
      <w:r w:rsidR="00313A9C" w:rsidRPr="00403F7C">
        <w:rPr>
          <w:rFonts w:eastAsia="SimSun"/>
        </w:rPr>
        <w:t xml:space="preserve"> a layer common FD basis </w:t>
      </w:r>
      <w:r w:rsidR="00337096" w:rsidRPr="00403F7C">
        <w:rPr>
          <w:rFonts w:eastAsia="SimSun"/>
        </w:rPr>
        <w:t xml:space="preserve">selection </w:t>
      </w:r>
      <w:r w:rsidR="007C5EBE" w:rsidRPr="00F8418F">
        <w:rPr>
          <w:rFonts w:eastAsia="SimSun"/>
        </w:rPr>
        <w:t>configur</w:t>
      </w:r>
      <w:r w:rsidR="00D42422" w:rsidRPr="00F8418F">
        <w:rPr>
          <w:rFonts w:eastAsia="SimSun"/>
        </w:rPr>
        <w:t>ation</w:t>
      </w:r>
      <w:r w:rsidR="00313A9C" w:rsidRPr="00403F7C">
        <w:rPr>
          <w:rFonts w:eastAsia="SimSun"/>
        </w:rPr>
        <w:t>.</w:t>
      </w:r>
    </w:p>
    <w:p w14:paraId="3A82E23B" w14:textId="77777777" w:rsidR="000703E9" w:rsidRPr="00403F7C" w:rsidRDefault="000703E9" w:rsidP="00403F7C">
      <w:pPr>
        <w:rPr>
          <w:rFonts w:eastAsia="SimSun"/>
        </w:rPr>
      </w:pPr>
    </w:p>
    <w:p w14:paraId="505F3C32" w14:textId="662E409F" w:rsidR="00922C41" w:rsidRDefault="00922C41" w:rsidP="00403F7C">
      <w:r w:rsidRPr="00403F7C">
        <w:rPr>
          <w:noProof/>
        </w:rPr>
        <w:drawing>
          <wp:inline distT="0" distB="0" distL="0" distR="0" wp14:anchorId="62CC2C57" wp14:editId="0077D74D">
            <wp:extent cx="5852511" cy="1031627"/>
            <wp:effectExtent l="0" t="0" r="0" b="0"/>
            <wp:docPr id="159830403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97606" cy="1039576"/>
                    </a:xfrm>
                    <a:prstGeom prst="rect">
                      <a:avLst/>
                    </a:prstGeom>
                    <a:noFill/>
                  </pic:spPr>
                </pic:pic>
              </a:graphicData>
            </a:graphic>
          </wp:inline>
        </w:drawing>
      </w:r>
    </w:p>
    <w:p w14:paraId="5D39157E" w14:textId="770DCD83" w:rsidR="00D72BAC" w:rsidRDefault="00223596" w:rsidP="00403F7C">
      <w:pPr>
        <w:pStyle w:val="Caption"/>
      </w:pPr>
      <w:r>
        <w:t xml:space="preserve">Figure </w:t>
      </w:r>
      <w:r w:rsidR="00E1017F">
        <w:rPr>
          <w:noProof/>
        </w:rPr>
        <w:t>3</w:t>
      </w:r>
      <w:r w:rsidR="00142F45">
        <w:noBreakHyphen/>
      </w:r>
      <w:r w:rsidR="00E1017F">
        <w:rPr>
          <w:noProof/>
        </w:rPr>
        <w:t>11</w:t>
      </w:r>
      <w:r w:rsidRPr="00F8418F">
        <w:t>: eType I</w:t>
      </w:r>
      <w:r w:rsidR="00DA789D" w:rsidRPr="00F8418F">
        <w:t>I</w:t>
      </w:r>
      <w:r w:rsidRPr="00F8418F">
        <w:t xml:space="preserve"> </w:t>
      </w:r>
      <w:r w:rsidR="00F64B95" w:rsidRPr="00F8418F">
        <w:t xml:space="preserve">precoder selection based on </w:t>
      </w:r>
      <w:r w:rsidR="00B06116" w:rsidRPr="00F8418F">
        <w:t xml:space="preserve">wideband </w:t>
      </w:r>
      <w:r w:rsidR="00403F7C">
        <w:t>SVD</w:t>
      </w:r>
      <w:r w:rsidR="00DA789D" w:rsidRPr="00F8418F">
        <w:t xml:space="preserve"> in the delay domain</w:t>
      </w:r>
    </w:p>
    <w:p w14:paraId="3427C456" w14:textId="45C08654" w:rsidR="00AD50FC" w:rsidRPr="00403F7C" w:rsidRDefault="008A75C4" w:rsidP="00403F7C">
      <w:pPr>
        <w:rPr>
          <w:rFonts w:eastAsia="SimSun"/>
        </w:rPr>
      </w:pPr>
      <w:r w:rsidRPr="00403F7C">
        <w:rPr>
          <w:rFonts w:eastAsia="SimSun"/>
        </w:rPr>
        <w:t xml:space="preserve">For supporting precoder selection based on SVD in the delay domain, </w:t>
      </w:r>
      <w:r w:rsidR="00221FAA" w:rsidRPr="00403F7C">
        <w:rPr>
          <w:rFonts w:eastAsia="SimSun"/>
        </w:rPr>
        <w:t>FD</w:t>
      </w:r>
      <w:r w:rsidR="00C93F00" w:rsidRPr="00403F7C">
        <w:rPr>
          <w:rFonts w:eastAsia="SimSun"/>
        </w:rPr>
        <w:t xml:space="preserve"> basis selection should be common for all layers.</w:t>
      </w:r>
      <w:r w:rsidR="002200E1" w:rsidRPr="00403F7C">
        <w:rPr>
          <w:rFonts w:eastAsia="SimSun"/>
        </w:rPr>
        <w:t xml:space="preserve"> </w:t>
      </w:r>
      <w:r w:rsidR="008B324B" w:rsidRPr="00403F7C">
        <w:rPr>
          <w:rFonts w:eastAsia="SimSun"/>
        </w:rPr>
        <w:t xml:space="preserve"> </w:t>
      </w:r>
      <w:r w:rsidR="002200E1" w:rsidRPr="00403F7C">
        <w:rPr>
          <w:rFonts w:eastAsia="SimSun"/>
        </w:rPr>
        <w:t xml:space="preserve">Since the FD basis selection is performed in the delay domain, </w:t>
      </w:r>
      <w:r w:rsidR="00A11F7B" w:rsidRPr="00403F7C">
        <w:rPr>
          <w:rFonts w:eastAsia="SimSun"/>
        </w:rPr>
        <w:t xml:space="preserve">it is required that the delay domain channel </w:t>
      </w:r>
      <w:r w:rsidR="00D42422" w:rsidRPr="00F8418F">
        <w:rPr>
          <w:rFonts w:eastAsia="SimSun"/>
        </w:rPr>
        <w:t>for</w:t>
      </w:r>
      <w:r w:rsidR="00A11F7B" w:rsidRPr="00403F7C">
        <w:rPr>
          <w:rFonts w:eastAsia="SimSun"/>
        </w:rPr>
        <w:t xml:space="preserve"> each spatial basis shall be aligned as much as possible. </w:t>
      </w:r>
      <w:r w:rsidR="008B324B" w:rsidRPr="00403F7C">
        <w:rPr>
          <w:rFonts w:eastAsia="SimSun"/>
        </w:rPr>
        <w:t xml:space="preserve"> </w:t>
      </w:r>
      <w:r w:rsidR="00A11F7B" w:rsidRPr="00403F7C">
        <w:rPr>
          <w:rFonts w:eastAsia="SimSun"/>
        </w:rPr>
        <w:t xml:space="preserve">Therefore, </w:t>
      </w:r>
      <w:r w:rsidR="00AD50FC" w:rsidRPr="00403F7C">
        <w:rPr>
          <w:rFonts w:eastAsia="SimSun"/>
        </w:rPr>
        <w:t xml:space="preserve">per-SD basis phase preprocessing </w:t>
      </w:r>
      <w:r w:rsidR="002C25FF" w:rsidRPr="00403F7C">
        <w:rPr>
          <w:rFonts w:eastAsia="SimSun"/>
        </w:rPr>
        <w:t xml:space="preserve">is required </w:t>
      </w:r>
      <w:r w:rsidR="00AD50FC" w:rsidRPr="00403F7C">
        <w:rPr>
          <w:rFonts w:eastAsia="SimSun"/>
        </w:rPr>
        <w:t>before IDFT</w:t>
      </w:r>
      <w:r w:rsidR="00D42422" w:rsidRPr="00F8418F">
        <w:rPr>
          <w:rFonts w:eastAsia="SimSun"/>
        </w:rPr>
        <w:t xml:space="preserve"> to delay domain</w:t>
      </w:r>
      <w:r w:rsidR="002C25FF" w:rsidRPr="00403F7C">
        <w:rPr>
          <w:rFonts w:eastAsia="SimSun"/>
        </w:rPr>
        <w:t>.</w:t>
      </w:r>
    </w:p>
    <w:p w14:paraId="781397EA" w14:textId="68BF0AA6" w:rsidR="00655DD3" w:rsidRDefault="00655DD3" w:rsidP="00B0307C">
      <w:pPr>
        <w:pStyle w:val="Proposal"/>
      </w:pPr>
      <w:r w:rsidRPr="007D37CD">
        <w:t xml:space="preserve">Proposal </w:t>
      </w:r>
      <w:r w:rsidR="00E1017F">
        <w:rPr>
          <w:noProof/>
        </w:rPr>
        <w:t>16</w:t>
      </w:r>
      <w:r w:rsidR="005915D7" w:rsidRPr="007D37CD">
        <w:t>:</w:t>
      </w:r>
      <w:r w:rsidRPr="007D37CD">
        <w:t xml:space="preserve"> Study </w:t>
      </w:r>
      <w:r w:rsidR="00FD38FA" w:rsidRPr="007D37CD">
        <w:t xml:space="preserve">complexity reduction </w:t>
      </w:r>
      <w:r w:rsidR="00180324" w:rsidRPr="007D37CD">
        <w:t>on</w:t>
      </w:r>
      <w:r w:rsidR="00FD38FA" w:rsidRPr="007D37CD">
        <w:t xml:space="preserve"> eType II precoder selection</w:t>
      </w:r>
      <w:r w:rsidR="00D42422">
        <w:t>, e.g., based on SVD in the delay domain</w:t>
      </w:r>
      <w:r w:rsidR="00D16C83">
        <w:t>.</w:t>
      </w:r>
    </w:p>
    <w:p w14:paraId="4AE00759" w14:textId="1E01799F" w:rsidR="00655DD3" w:rsidRPr="007D37CD" w:rsidRDefault="00655DD3" w:rsidP="006806FE">
      <w:pPr>
        <w:pStyle w:val="Heading4"/>
      </w:pPr>
      <w:r w:rsidRPr="007D37CD">
        <w:t>Extension of eType II to higher rank 5-8</w:t>
      </w:r>
    </w:p>
    <w:p w14:paraId="3C8F8B55" w14:textId="77F1D2F2" w:rsidR="0058229F" w:rsidRPr="00F8418F" w:rsidRDefault="00AF26D1" w:rsidP="002165D8">
      <w:r w:rsidRPr="00AF26D1">
        <w:t>In 6G</w:t>
      </w:r>
      <w:r w:rsidRPr="00F8418F">
        <w:t xml:space="preserve">R, 8Rx has been agreed as </w:t>
      </w:r>
      <w:r w:rsidR="00965D1A" w:rsidRPr="00F8418F">
        <w:t xml:space="preserve">one antenna configuration for handheld </w:t>
      </w:r>
      <w:r w:rsidR="00B60129" w:rsidRPr="00F8418F">
        <w:t>devices</w:t>
      </w:r>
      <w:r w:rsidR="00965D1A" w:rsidRPr="00F8418F">
        <w:t xml:space="preserve"> </w:t>
      </w:r>
      <w:r w:rsidRPr="00F8418F">
        <w:t xml:space="preserve">for frequency up to 7 GHz, enabling a maximum of 8 spatial layers. </w:t>
      </w:r>
      <w:r w:rsidR="008B324B" w:rsidRPr="00F8418F">
        <w:t xml:space="preserve"> </w:t>
      </w:r>
      <w:r w:rsidRPr="00F8418F">
        <w:t xml:space="preserve">However, </w:t>
      </w:r>
      <w:r w:rsidR="00931463" w:rsidRPr="00F8418F">
        <w:t>higher rank 5-8 can only be supported with Type I PMI in NR</w:t>
      </w:r>
      <w:r w:rsidR="00960CFC" w:rsidRPr="00F8418F">
        <w:t xml:space="preserve"> </w:t>
      </w:r>
      <w:r w:rsidR="009973C0" w:rsidRPr="00F8418F">
        <w:t>since</w:t>
      </w:r>
      <w:r w:rsidR="009956C2" w:rsidRPr="00F8418F">
        <w:t xml:space="preserve"> the maximum rank for </w:t>
      </w:r>
      <w:r w:rsidR="00960CFC" w:rsidRPr="00F8418F">
        <w:t xml:space="preserve">eType II codebook </w:t>
      </w:r>
      <w:r w:rsidR="009956C2" w:rsidRPr="00F8418F">
        <w:t xml:space="preserve">is </w:t>
      </w:r>
      <w:r w:rsidR="00667203" w:rsidRPr="00F8418F">
        <w:t>4</w:t>
      </w:r>
      <w:r w:rsidR="00931463" w:rsidRPr="00F8418F">
        <w:t xml:space="preserve">. </w:t>
      </w:r>
      <w:r w:rsidR="008B324B" w:rsidRPr="00F8418F">
        <w:t xml:space="preserve"> </w:t>
      </w:r>
    </w:p>
    <w:p w14:paraId="6D994989" w14:textId="53F3F8E0" w:rsidR="000E4B90" w:rsidRPr="002165D8" w:rsidRDefault="000E4B90" w:rsidP="002165D8">
      <w:pPr>
        <w:rPr>
          <w:rFonts w:eastAsiaTheme="minorEastAsia"/>
        </w:rPr>
      </w:pPr>
      <w:r w:rsidRPr="002165D8">
        <w:rPr>
          <w:rFonts w:eastAsiaTheme="minorEastAsia"/>
        </w:rPr>
        <w:t xml:space="preserve">Simply extending the </w:t>
      </w:r>
      <w:r w:rsidR="000D322D" w:rsidRPr="00F8418F">
        <w:rPr>
          <w:rFonts w:eastAsiaTheme="minorEastAsia"/>
        </w:rPr>
        <w:t>c</w:t>
      </w:r>
      <w:r w:rsidRPr="002165D8">
        <w:rPr>
          <w:rFonts w:eastAsiaTheme="minorEastAsia"/>
        </w:rPr>
        <w:t xml:space="preserve">odebook parameter </w:t>
      </w:r>
      <w:r w:rsidR="000D322D" w:rsidRPr="00F8418F">
        <w:rPr>
          <w:rFonts w:eastAsiaTheme="minorEastAsia"/>
        </w:rPr>
        <w:t xml:space="preserve">combination table with </w:t>
      </w:r>
      <w:r w:rsidR="00B60129" w:rsidRPr="00F8418F">
        <w:rPr>
          <w:rFonts w:eastAsiaTheme="minorEastAsia"/>
        </w:rPr>
        <w:t>additional</w:t>
      </w:r>
      <w:r w:rsidR="000D322D" w:rsidRPr="00F8418F">
        <w:rPr>
          <w:rFonts w:eastAsiaTheme="minorEastAsia"/>
        </w:rPr>
        <w:t xml:space="preserve"> entries</w:t>
      </w:r>
      <w:r w:rsidRPr="002165D8">
        <w:rPr>
          <w:rFonts w:eastAsiaTheme="minorEastAsia"/>
        </w:rPr>
        <w:t xml:space="preserve"> </w:t>
      </w:r>
      <w:r w:rsidR="00393B1C" w:rsidRPr="00F8418F">
        <w:rPr>
          <w:rFonts w:eastAsiaTheme="minorEastAsia"/>
        </w:rPr>
        <w:t>of</w:t>
      </w:r>
      <w:r w:rsidRPr="002165D8">
        <w:rPr>
          <w:rFonts w:eastAsiaTheme="minorEastAsia"/>
        </w:rPr>
        <w:t xml:space="preserve"> </w:t>
      </w:r>
      <m:oMath>
        <m:r>
          <w:rPr>
            <w:rFonts w:ascii="Cambria Math" w:eastAsiaTheme="minorEastAsia" w:hAnsi="Cambria Math" w:cs="Cambria Math"/>
          </w:rPr>
          <m:t>L</m:t>
        </m:r>
      </m:oMath>
      <w:r w:rsidRPr="002165D8">
        <w:rPr>
          <w:rFonts w:eastAsiaTheme="minorEastAsia"/>
        </w:rPr>
        <w:t xml:space="preserve">, </w:t>
      </w:r>
      <m:oMath>
        <m:r>
          <w:rPr>
            <w:rFonts w:ascii="Cambria Math" w:eastAsiaTheme="minorEastAsia" w:hAnsi="Cambria Math" w:cs="Cambria Math"/>
          </w:rPr>
          <m:t>β</m:t>
        </m:r>
      </m:oMath>
      <w:r w:rsidR="00E7254A">
        <w:rPr>
          <w:rFonts w:eastAsiaTheme="minorEastAsia"/>
        </w:rPr>
        <w:t>, and</w:t>
      </w:r>
      <w:r w:rsidRPr="002165D8">
        <w:rPr>
          <w:rFonts w:eastAsiaTheme="minorEastAsia"/>
        </w:rPr>
        <w:t xml:space="preserve"> </w:t>
      </w:r>
      <m:oMath>
        <m:sSub>
          <m:sSubPr>
            <m:ctrlPr>
              <w:rPr>
                <w:rFonts w:ascii="Cambria Math" w:eastAsiaTheme="minorEastAsia" w:hAnsi="Cambria Math"/>
                <w:i/>
                <w:iCs/>
              </w:rPr>
            </m:ctrlPr>
          </m:sSubPr>
          <m:e>
            <m:r>
              <w:rPr>
                <w:rFonts w:ascii="Cambria Math" w:eastAsiaTheme="minorEastAsia" w:hAnsi="Cambria Math"/>
              </w:rPr>
              <m:t>p</m:t>
            </m:r>
          </m:e>
          <m:sub>
            <m:r>
              <w:rPr>
                <w:rFonts w:ascii="Cambria Math" w:eastAsiaTheme="minorEastAsia" w:hAnsi="Cambria Math"/>
              </w:rPr>
              <m:t>v</m:t>
            </m:r>
          </m:sub>
        </m:sSub>
        <m:r>
          <w:rPr>
            <w:rFonts w:ascii="Cambria Math" w:eastAsiaTheme="minorEastAsia" w:hAnsi="Cambria Math"/>
          </w:rPr>
          <m:t> </m:t>
        </m:r>
      </m:oMath>
      <w:r w:rsidR="00393B1C" w:rsidRPr="00F8418F">
        <w:rPr>
          <w:rFonts w:eastAsiaTheme="minorEastAsia"/>
        </w:rPr>
        <w:t>for</w:t>
      </w:r>
      <w:r w:rsidRPr="002165D8">
        <w:rPr>
          <w:rFonts w:eastAsiaTheme="minorEastAsia"/>
        </w:rPr>
        <w:t xml:space="preserve"> higher rank</w:t>
      </w:r>
      <w:r w:rsidR="00527A57">
        <w:rPr>
          <w:rFonts w:eastAsiaTheme="minorEastAsia"/>
        </w:rPr>
        <w:t>s</w:t>
      </w:r>
      <w:r w:rsidR="00393B1C" w:rsidRPr="00F8418F">
        <w:rPr>
          <w:rFonts w:eastAsiaTheme="minorEastAsia"/>
        </w:rPr>
        <w:t xml:space="preserve"> 5-8</w:t>
      </w:r>
      <w:r w:rsidRPr="002165D8">
        <w:rPr>
          <w:rFonts w:eastAsiaTheme="minorEastAsia" w:hint="eastAsia"/>
        </w:rPr>
        <w:t xml:space="preserve"> </w:t>
      </w:r>
      <w:r w:rsidR="00630431" w:rsidRPr="00F8418F">
        <w:t>is unlikely to yield</w:t>
      </w:r>
      <w:r w:rsidR="00630431" w:rsidRPr="002165D8">
        <w:rPr>
          <w:rFonts w:eastAsiaTheme="minorEastAsia"/>
        </w:rPr>
        <w:t xml:space="preserve"> good performance</w:t>
      </w:r>
      <w:r w:rsidRPr="002165D8">
        <w:rPr>
          <w:rFonts w:eastAsiaTheme="minorEastAsia" w:hint="eastAsia"/>
        </w:rPr>
        <w:t>.</w:t>
      </w:r>
      <w:r w:rsidR="008260B6" w:rsidRPr="002165D8">
        <w:rPr>
          <w:rFonts w:eastAsiaTheme="minorEastAsia" w:hint="eastAsia"/>
        </w:rPr>
        <w:t xml:space="preserve"> </w:t>
      </w:r>
      <w:r w:rsidR="00393B1C" w:rsidRPr="00F8418F">
        <w:rPr>
          <w:rFonts w:eastAsiaTheme="minorEastAsia"/>
        </w:rPr>
        <w:t>For example,</w:t>
      </w:r>
      <w:r w:rsidR="008260B6" w:rsidRPr="002165D8">
        <w:rPr>
          <w:rFonts w:eastAsiaTheme="minorEastAsia" w:hint="eastAsia"/>
        </w:rPr>
        <w:t xml:space="preserve"> </w:t>
      </w:r>
      <w:r w:rsidR="00444A53" w:rsidRPr="00F8418F">
        <w:rPr>
          <w:rFonts w:eastAsiaTheme="minorEastAsia"/>
        </w:rPr>
        <w:t xml:space="preserve">if we extend </w:t>
      </w:r>
      <m:oMath>
        <m:sSub>
          <m:sSubPr>
            <m:ctrlPr>
              <w:rPr>
                <w:rFonts w:ascii="Cambria Math" w:eastAsiaTheme="minorEastAsia" w:hAnsi="Cambria Math"/>
                <w:i/>
                <w:iCs/>
              </w:rPr>
            </m:ctrlPr>
          </m:sSubPr>
          <m:e>
            <m:r>
              <w:rPr>
                <w:rFonts w:ascii="Cambria Math" w:eastAsiaTheme="minorEastAsia" w:hAnsi="Cambria Math"/>
              </w:rPr>
              <m:t>p</m:t>
            </m:r>
          </m:e>
          <m:sub>
            <m:r>
              <w:rPr>
                <w:rFonts w:ascii="Cambria Math" w:eastAsiaTheme="minorEastAsia" w:hAnsi="Cambria Math"/>
              </w:rPr>
              <m:t>v</m:t>
            </m:r>
          </m:sub>
        </m:sSub>
      </m:oMath>
      <w:r w:rsidR="008B324B" w:rsidRPr="002165D8">
        <w:rPr>
          <w:rFonts w:eastAsiaTheme="minorEastAsia"/>
        </w:rPr>
        <w:t xml:space="preserve"> </w:t>
      </w:r>
      <w:r w:rsidR="006B401A" w:rsidRPr="00F8418F">
        <w:rPr>
          <w:rFonts w:eastAsiaTheme="minorEastAsia"/>
        </w:rPr>
        <w:t>to</w:t>
      </w:r>
      <w:r w:rsidR="003C4ACE" w:rsidRPr="002165D8">
        <w:rPr>
          <w:rFonts w:eastAsiaTheme="minorEastAsia"/>
        </w:rPr>
        <w:t xml:space="preserve"> rank</w:t>
      </w:r>
      <w:r w:rsidR="00973F10">
        <w:rPr>
          <w:rFonts w:eastAsiaTheme="minorEastAsia"/>
        </w:rPr>
        <w:t>s</w:t>
      </w:r>
      <w:r w:rsidR="003C4ACE" w:rsidRPr="002165D8">
        <w:rPr>
          <w:rFonts w:eastAsiaTheme="minorEastAsia"/>
        </w:rPr>
        <w:t xml:space="preserve"> 5–8</w:t>
      </w:r>
      <w:r w:rsidR="00DE3A3F" w:rsidRPr="00F8418F">
        <w:rPr>
          <w:rFonts w:eastAsiaTheme="minorEastAsia"/>
        </w:rPr>
        <w:t xml:space="preserve">, i.e., </w:t>
      </w:r>
      <w:r w:rsidR="003C4ACE" w:rsidRPr="002165D8">
        <w:rPr>
          <w:rFonts w:eastAsiaTheme="minorEastAsia"/>
        </w:rPr>
        <w:t>us</w:t>
      </w:r>
      <w:r w:rsidR="00DE3A3F" w:rsidRPr="00F8418F">
        <w:rPr>
          <w:rFonts w:eastAsiaTheme="minorEastAsia"/>
        </w:rPr>
        <w:t>ing</w:t>
      </w:r>
      <w:r w:rsidR="003C4ACE" w:rsidRPr="002165D8">
        <w:rPr>
          <w:rFonts w:eastAsiaTheme="minorEastAsia"/>
        </w:rPr>
        <w:t xml:space="preserve"> the same</w:t>
      </w:r>
      <w:r w:rsidR="00475217">
        <w:rPr>
          <w:rFonts w:eastAsiaTheme="minorEastAsia"/>
        </w:rPr>
        <w:t xml:space="preserve"> </w:t>
      </w:r>
      <m:oMath>
        <m:r>
          <w:rPr>
            <w:rFonts w:ascii="Cambria Math" w:eastAsiaTheme="minorEastAsia" w:hAnsi="Cambria Math"/>
          </w:rPr>
          <m:t>L</m:t>
        </m:r>
      </m:oMath>
      <w:r w:rsidR="00475217" w:rsidRPr="002165D8">
        <w:rPr>
          <w:rFonts w:eastAsiaTheme="minorEastAsia"/>
        </w:rPr>
        <w:t xml:space="preserve">, </w:t>
      </w:r>
      <m:oMath>
        <m:r>
          <w:rPr>
            <w:rFonts w:ascii="Cambria Math" w:eastAsiaTheme="minorEastAsia" w:hAnsi="Cambria Math"/>
          </w:rPr>
          <m:t>β</m:t>
        </m:r>
      </m:oMath>
      <w:r w:rsidR="00475217">
        <w:rPr>
          <w:rFonts w:eastAsiaTheme="minorEastAsia"/>
        </w:rPr>
        <w:t>, and</w:t>
      </w:r>
      <w:r w:rsidR="00475217" w:rsidRPr="002165D8">
        <w:rPr>
          <w:rFonts w:eastAsiaTheme="minorEastAsia"/>
        </w:rPr>
        <w:t xml:space="preserve"> </w:t>
      </w:r>
      <m:oMath>
        <m:sSub>
          <m:sSubPr>
            <m:ctrlPr>
              <w:rPr>
                <w:rFonts w:ascii="Cambria Math" w:eastAsiaTheme="minorEastAsia" w:hAnsi="Cambria Math"/>
                <w:i/>
                <w:iCs/>
              </w:rPr>
            </m:ctrlPr>
          </m:sSubPr>
          <m:e>
            <m:r>
              <w:rPr>
                <w:rFonts w:ascii="Cambria Math" w:eastAsiaTheme="minorEastAsia" w:hAnsi="Cambria Math"/>
              </w:rPr>
              <m:t>p</m:t>
            </m:r>
          </m:e>
          <m:sub>
            <m:r>
              <w:rPr>
                <w:rFonts w:ascii="Cambria Math" w:eastAsiaTheme="minorEastAsia" w:hAnsi="Cambria Math"/>
              </w:rPr>
              <m:t>v</m:t>
            </m:r>
          </m:sub>
        </m:sSub>
      </m:oMath>
      <w:r w:rsidR="003C4ACE" w:rsidRPr="002165D8">
        <w:rPr>
          <w:rFonts w:eastAsiaTheme="minorEastAsia" w:hint="eastAsia"/>
        </w:rPr>
        <w:t xml:space="preserve"> </w:t>
      </w:r>
      <w:r w:rsidR="003C4ACE" w:rsidRPr="002165D8">
        <w:rPr>
          <w:rFonts w:eastAsiaTheme="minorEastAsia"/>
        </w:rPr>
        <w:t>values as ranks 3–4,</w:t>
      </w:r>
      <w:r w:rsidR="00941D27" w:rsidRPr="002165D8">
        <w:rPr>
          <w:rFonts w:eastAsiaTheme="minorEastAsia" w:hint="eastAsia"/>
        </w:rPr>
        <w:t xml:space="preserve"> </w:t>
      </w:r>
      <w:r w:rsidR="0099658C" w:rsidRPr="00F8418F">
        <w:rPr>
          <w:rFonts w:eastAsiaTheme="minorEastAsia"/>
        </w:rPr>
        <w:t xml:space="preserve">the performance </w:t>
      </w:r>
      <w:r w:rsidR="008443C9" w:rsidRPr="00F8418F">
        <w:rPr>
          <w:rFonts w:eastAsiaTheme="minorEastAsia"/>
        </w:rPr>
        <w:t xml:space="preserve">is shown in </w:t>
      </w:r>
      <w:r w:rsidR="00E1017F">
        <w:t xml:space="preserve">Figure </w:t>
      </w:r>
      <w:r w:rsidR="00E1017F">
        <w:rPr>
          <w:noProof/>
        </w:rPr>
        <w:t>3</w:t>
      </w:r>
      <w:r w:rsidR="00E1017F">
        <w:noBreakHyphen/>
      </w:r>
      <w:r w:rsidR="00E1017F">
        <w:rPr>
          <w:noProof/>
        </w:rPr>
        <w:t>12</w:t>
      </w:r>
      <w:r w:rsidR="008443C9" w:rsidRPr="00F8418F">
        <w:rPr>
          <w:rFonts w:eastAsiaTheme="minorEastAsia"/>
        </w:rPr>
        <w:t xml:space="preserve"> where the gain over Rel-19 Type I is shown. </w:t>
      </w:r>
      <w:r w:rsidR="000A01A8" w:rsidRPr="002165D8">
        <w:rPr>
          <w:rFonts w:eastAsia="SimSun" w:hint="eastAsia"/>
        </w:rPr>
        <w:t>I</w:t>
      </w:r>
      <w:r w:rsidR="00231F5A" w:rsidRPr="002165D8">
        <w:rPr>
          <w:rFonts w:eastAsia="SimSun"/>
        </w:rPr>
        <w:t xml:space="preserve">t can be observed that the performance gain </w:t>
      </w:r>
      <w:r w:rsidR="003156CA" w:rsidRPr="00F8418F">
        <w:rPr>
          <w:rFonts w:eastAsia="SimSun"/>
        </w:rPr>
        <w:t>is very marginal</w:t>
      </w:r>
      <w:r w:rsidR="00231F5A" w:rsidRPr="002165D8">
        <w:rPr>
          <w:rFonts w:eastAsia="SimSun"/>
        </w:rPr>
        <w:t xml:space="preserve"> compared with the gain</w:t>
      </w:r>
      <w:r w:rsidR="00F33693" w:rsidRPr="00F8418F">
        <w:rPr>
          <w:rFonts w:eastAsia="SimSun"/>
        </w:rPr>
        <w:t xml:space="preserve"> for </w:t>
      </w:r>
      <w:r w:rsidR="00231F5A" w:rsidRPr="002165D8">
        <w:rPr>
          <w:rFonts w:eastAsia="SimSun"/>
        </w:rPr>
        <w:t>rank</w:t>
      </w:r>
      <w:r w:rsidR="008D30E9">
        <w:rPr>
          <w:rFonts w:eastAsia="SimSun"/>
        </w:rPr>
        <w:t>s</w:t>
      </w:r>
      <w:r w:rsidR="00231F5A" w:rsidRPr="002165D8">
        <w:rPr>
          <w:rFonts w:eastAsia="SimSun"/>
        </w:rPr>
        <w:t xml:space="preserve"> 1–4 </w:t>
      </w:r>
      <w:r w:rsidR="00377A6C" w:rsidRPr="00F8418F">
        <w:rPr>
          <w:rFonts w:eastAsia="SimSun"/>
        </w:rPr>
        <w:t xml:space="preserve">which is roughly </w:t>
      </w:r>
      <w:r w:rsidR="00231F5A" w:rsidRPr="002165D8">
        <w:rPr>
          <w:rFonts w:eastAsia="SimSun"/>
        </w:rPr>
        <w:t>from 16.9% to 5.2% for PC6.</w:t>
      </w:r>
      <w:r w:rsidR="008B324B" w:rsidRPr="002165D8">
        <w:rPr>
          <w:rFonts w:eastAsia="SimSun"/>
        </w:rPr>
        <w:t xml:space="preserve"> </w:t>
      </w:r>
      <w:r w:rsidR="005D2342" w:rsidRPr="002165D8">
        <w:rPr>
          <w:rFonts w:eastAsia="SimSun" w:hint="eastAsia"/>
        </w:rPr>
        <w:t xml:space="preserve">The limited </w:t>
      </w:r>
      <m:oMath>
        <m:r>
          <w:rPr>
            <w:rFonts w:ascii="Cambria Math" w:eastAsiaTheme="minorEastAsia" w:hAnsi="Cambria Math" w:cs="Cambria Math"/>
          </w:rPr>
          <m:t>L</m:t>
        </m:r>
      </m:oMath>
      <w:r w:rsidR="003F1804" w:rsidRPr="002165D8">
        <w:rPr>
          <w:rFonts w:eastAsia="SimSun" w:hint="eastAsia"/>
        </w:rPr>
        <w:t xml:space="preserve"> values and</w:t>
      </w:r>
      <w:r w:rsidR="003F1804" w:rsidRPr="002165D8">
        <w:rPr>
          <w:rFonts w:eastAsia="SimSun"/>
        </w:rPr>
        <w:t xml:space="preserve"> unequal distribution of non-zero coefficients across two codewords </w:t>
      </w:r>
      <w:r w:rsidR="003805D9" w:rsidRPr="00F8418F">
        <w:rPr>
          <w:rFonts w:eastAsia="SimSun"/>
        </w:rPr>
        <w:t xml:space="preserve">could be </w:t>
      </w:r>
      <w:r w:rsidR="003F1804" w:rsidRPr="002165D8">
        <w:rPr>
          <w:rFonts w:eastAsia="SimSun"/>
        </w:rPr>
        <w:t>the</w:t>
      </w:r>
      <w:r w:rsidR="008C0C74" w:rsidRPr="002165D8">
        <w:rPr>
          <w:rFonts w:eastAsia="SimSun" w:hint="eastAsia"/>
        </w:rPr>
        <w:t xml:space="preserve"> </w:t>
      </w:r>
      <w:r w:rsidR="003805D9" w:rsidRPr="00F8418F">
        <w:rPr>
          <w:rFonts w:eastAsia="SimSun"/>
        </w:rPr>
        <w:t>reason</w:t>
      </w:r>
      <w:r w:rsidR="003F1804" w:rsidRPr="002165D8">
        <w:rPr>
          <w:rFonts w:eastAsia="SimSun" w:hint="eastAsia"/>
        </w:rPr>
        <w:t>.</w:t>
      </w:r>
      <w:r w:rsidR="00583287" w:rsidRPr="002165D8">
        <w:rPr>
          <w:rFonts w:eastAsia="SimSun"/>
        </w:rPr>
        <w:t xml:space="preserve"> </w:t>
      </w:r>
      <w:r w:rsidR="008B324B" w:rsidRPr="002165D8">
        <w:rPr>
          <w:rFonts w:eastAsia="SimSun"/>
        </w:rPr>
        <w:t xml:space="preserve"> </w:t>
      </w:r>
      <w:r w:rsidR="00E47D4D" w:rsidRPr="00F8418F">
        <w:rPr>
          <w:rFonts w:eastAsia="SimSun"/>
        </w:rPr>
        <w:t>If we use</w:t>
      </w:r>
      <w:r w:rsidR="00583287" w:rsidRPr="002165D8">
        <w:rPr>
          <w:rFonts w:eastAsiaTheme="minorEastAsia"/>
        </w:rPr>
        <w:t xml:space="preserve"> larger </w:t>
      </w:r>
      <m:oMath>
        <m:r>
          <w:rPr>
            <w:rFonts w:ascii="Cambria Math" w:eastAsiaTheme="minorEastAsia" w:hAnsi="Cambria Math" w:cs="Cambria Math"/>
          </w:rPr>
          <m:t>L</m:t>
        </m:r>
      </m:oMath>
      <w:r w:rsidR="00E47D4D" w:rsidRPr="00F8418F">
        <w:rPr>
          <w:rFonts w:eastAsia="SimSun"/>
        </w:rPr>
        <w:t xml:space="preserve"> </w:t>
      </w:r>
      <w:r w:rsidR="00583287" w:rsidRPr="002165D8">
        <w:rPr>
          <w:rFonts w:eastAsiaTheme="minorEastAsia"/>
        </w:rPr>
        <w:t>value</w:t>
      </w:r>
      <w:r w:rsidR="00E47D4D" w:rsidRPr="00F8418F">
        <w:rPr>
          <w:rFonts w:eastAsia="SimSun"/>
        </w:rPr>
        <w:t xml:space="preserve">, </w:t>
      </w:r>
      <w:r w:rsidR="00583287" w:rsidRPr="002165D8">
        <w:rPr>
          <w:rFonts w:eastAsiaTheme="minorEastAsia"/>
        </w:rPr>
        <w:t xml:space="preserve">e.g., </w:t>
      </w:r>
      <w:r w:rsidR="00E47D4D" w:rsidRPr="00F8418F">
        <w:rPr>
          <w:rFonts w:eastAsia="SimSun"/>
        </w:rPr>
        <w:t>8 for higher rank</w:t>
      </w:r>
      <w:r w:rsidR="00F02FD9">
        <w:rPr>
          <w:rFonts w:eastAsia="SimSun"/>
        </w:rPr>
        <w:t>s</w:t>
      </w:r>
      <w:r w:rsidR="00E47D4D" w:rsidRPr="00F8418F">
        <w:rPr>
          <w:rFonts w:eastAsia="SimSun"/>
        </w:rPr>
        <w:t xml:space="preserve"> 5-8, the performance can be improved, e.g., ~</w:t>
      </w:r>
      <w:r w:rsidR="00583287" w:rsidRPr="002165D8">
        <w:rPr>
          <w:rFonts w:eastAsiaTheme="minorEastAsia"/>
        </w:rPr>
        <w:t xml:space="preserve">8.3% gain </w:t>
      </w:r>
      <w:r w:rsidR="00583287" w:rsidRPr="00F8418F">
        <w:rPr>
          <w:rFonts w:eastAsiaTheme="minorEastAsia"/>
        </w:rPr>
        <w:t xml:space="preserve">for </w:t>
      </w:r>
      <w:r w:rsidR="00D67CA0" w:rsidRPr="00F8418F">
        <w:rPr>
          <w:rFonts w:eastAsiaTheme="minorEastAsia"/>
        </w:rPr>
        <w:t>PC6.</w:t>
      </w:r>
      <w:r w:rsidR="008B324B" w:rsidRPr="002165D8">
        <w:rPr>
          <w:rFonts w:eastAsiaTheme="minorEastAsia"/>
        </w:rPr>
        <w:t xml:space="preserve"> </w:t>
      </w:r>
      <w:r w:rsidR="00583287" w:rsidRPr="002165D8">
        <w:rPr>
          <w:rFonts w:eastAsiaTheme="minorEastAsia"/>
        </w:rPr>
        <w:t>However</w:t>
      </w:r>
      <w:r w:rsidR="00583287" w:rsidRPr="00F8418F">
        <w:t xml:space="preserve">, large </w:t>
      </w:r>
      <m:oMath>
        <m:r>
          <w:rPr>
            <w:rFonts w:ascii="Cambria Math" w:eastAsiaTheme="minorEastAsia" w:hAnsi="Cambria Math" w:cs="Cambria Math"/>
          </w:rPr>
          <m:t>L</m:t>
        </m:r>
      </m:oMath>
      <w:r w:rsidR="00583287" w:rsidRPr="00F8418F">
        <w:t xml:space="preserve"> could increase CSI computation complexity due to larger SVD dimensions.</w:t>
      </w:r>
    </w:p>
    <w:p w14:paraId="0E9493E8" w14:textId="2394CF1A" w:rsidR="008443C9" w:rsidRPr="00F8418F" w:rsidRDefault="00D41098" w:rsidP="002165D8">
      <w:pPr>
        <w:pStyle w:val="Centered"/>
      </w:pPr>
      <w:r>
        <w:rPr>
          <w:noProof/>
        </w:rPr>
        <w:lastRenderedPageBreak/>
        <w:drawing>
          <wp:inline distT="0" distB="0" distL="0" distR="0" wp14:anchorId="48B4CF27" wp14:editId="1B307F4E">
            <wp:extent cx="3853180" cy="2091055"/>
            <wp:effectExtent l="0" t="0" r="0" b="4445"/>
            <wp:docPr id="14125121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53180" cy="2091055"/>
                    </a:xfrm>
                    <a:prstGeom prst="rect">
                      <a:avLst/>
                    </a:prstGeom>
                    <a:noFill/>
                  </pic:spPr>
                </pic:pic>
              </a:graphicData>
            </a:graphic>
          </wp:inline>
        </w:drawing>
      </w:r>
    </w:p>
    <w:p w14:paraId="5FB1FAD0" w14:textId="3FE9EB5C" w:rsidR="00642462" w:rsidRPr="002165D8" w:rsidRDefault="008443C9" w:rsidP="008443C9">
      <w:pPr>
        <w:pStyle w:val="Caption"/>
        <w:rPr>
          <w:rFonts w:eastAsia="SimSun"/>
        </w:rPr>
      </w:pPr>
      <w:bookmarkStart w:id="17" w:name="_Ref220510348"/>
      <w:r>
        <w:t xml:space="preserve">Figure </w:t>
      </w:r>
      <w:r w:rsidR="00E1017F">
        <w:rPr>
          <w:noProof/>
        </w:rPr>
        <w:t>3</w:t>
      </w:r>
      <w:r w:rsidR="00142F45">
        <w:noBreakHyphen/>
      </w:r>
      <w:r w:rsidR="00E1017F">
        <w:rPr>
          <w:noProof/>
        </w:rPr>
        <w:t>12</w:t>
      </w:r>
      <w:bookmarkEnd w:id="17"/>
      <w:r>
        <w:t xml:space="preserve">: </w:t>
      </w:r>
      <w:r w:rsidRPr="008443C9">
        <w:t>eType II SU-MIMO Gain over Rel-19 Type I Mode A</w:t>
      </w:r>
      <w:r w:rsidRPr="00F8418F">
        <w:rPr>
          <w:rFonts w:eastAsiaTheme="minorEastAsia" w:hint="eastAsia"/>
        </w:rPr>
        <w:t xml:space="preserve"> for high rank</w:t>
      </w:r>
    </w:p>
    <w:p w14:paraId="4F82D869" w14:textId="2068FBA2" w:rsidR="00E44C9C" w:rsidRPr="002165D8" w:rsidRDefault="00E44C9C" w:rsidP="00B0307C">
      <w:pPr>
        <w:pStyle w:val="Proposal"/>
      </w:pPr>
      <w:r>
        <w:t xml:space="preserve">Proposal </w:t>
      </w:r>
      <w:r w:rsidR="00E1017F">
        <w:rPr>
          <w:noProof/>
        </w:rPr>
        <w:t>17</w:t>
      </w:r>
      <w:r>
        <w:t xml:space="preserve">: Study the </w:t>
      </w:r>
      <w:r w:rsidR="00F157EA">
        <w:t>extension of eType II to higher rank 5-8 considering the performance and complexity tradeoff</w:t>
      </w:r>
      <w:r>
        <w:t>.</w:t>
      </w:r>
    </w:p>
    <w:p w14:paraId="38E6F323" w14:textId="0558A09D" w:rsidR="007A48AF" w:rsidRPr="002165D8" w:rsidRDefault="007A48AF" w:rsidP="0005189B">
      <w:pPr>
        <w:pStyle w:val="Heading3"/>
      </w:pPr>
      <w:bookmarkStart w:id="18" w:name="_Ref220586150"/>
      <w:r>
        <w:t xml:space="preserve">Explicit </w:t>
      </w:r>
      <w:r w:rsidRPr="00D7234A">
        <w:t>channel</w:t>
      </w:r>
      <w:r>
        <w:t xml:space="preserve"> (digital/analog) feedback</w:t>
      </w:r>
      <w:bookmarkEnd w:id="18"/>
    </w:p>
    <w:p w14:paraId="3ABAE915" w14:textId="654159DA" w:rsidR="00973FC9" w:rsidRPr="00F8418F" w:rsidRDefault="00973FC9" w:rsidP="009F11A5">
      <w:r w:rsidRPr="00F576FE">
        <w:t xml:space="preserve">MU-MIMO is </w:t>
      </w:r>
      <w:r w:rsidRPr="00F8418F">
        <w:rPr>
          <w:rFonts w:hint="eastAsia"/>
        </w:rPr>
        <w:t xml:space="preserve">an </w:t>
      </w:r>
      <w:r w:rsidRPr="00F8418F">
        <w:t xml:space="preserve">important feature to improve system capacity, especially for </w:t>
      </w:r>
      <w:r w:rsidR="00F131FB" w:rsidRPr="00F8418F">
        <w:t>systems</w:t>
      </w:r>
      <w:r w:rsidRPr="00F8418F">
        <w:t xml:space="preserve"> with many stationary UEs, e.g., the FWA UEs, where the channel var</w:t>
      </w:r>
      <w:r w:rsidRPr="00F8418F">
        <w:rPr>
          <w:rFonts w:hint="eastAsia"/>
        </w:rPr>
        <w:t>ies</w:t>
      </w:r>
      <w:r w:rsidRPr="00F8418F">
        <w:t xml:space="preserve"> slowly and the CSI feedback can be at a much longer duty cycle. </w:t>
      </w:r>
      <w:r w:rsidR="008B324B" w:rsidRPr="00F8418F">
        <w:t xml:space="preserve"> </w:t>
      </w:r>
      <w:r w:rsidRPr="00F8418F">
        <w:t xml:space="preserve">For improving MU-MIMO performance, high resolution CSI is needed to enable better MU pairing and precoding at the network side. </w:t>
      </w:r>
      <w:r w:rsidR="008B324B" w:rsidRPr="00F8418F">
        <w:t xml:space="preserve"> </w:t>
      </w:r>
      <w:r w:rsidRPr="00F8418F">
        <w:t xml:space="preserve">In TDD system reciprocity allows the gNB to obtain such CSI directly. </w:t>
      </w:r>
      <w:r w:rsidR="008B324B" w:rsidRPr="00F8418F">
        <w:t xml:space="preserve"> </w:t>
      </w:r>
      <w:r w:rsidRPr="00F8418F">
        <w:t xml:space="preserve">By contrast, in FDD system, implicit PMI feedback mechanisms such as eType II cannot deliver comparable resolution. </w:t>
      </w:r>
      <w:r w:rsidR="008B324B" w:rsidRPr="00F8418F">
        <w:t xml:space="preserve"> </w:t>
      </w:r>
      <w:r w:rsidRPr="00F8418F">
        <w:t>The limitations come from the subband granularity, the absence of eigenvalue information or the lack of per-layer SNR reporting.</w:t>
      </w:r>
    </w:p>
    <w:p w14:paraId="2F8C9243" w14:textId="34410F49" w:rsidR="00973FC9" w:rsidRPr="00F8418F" w:rsidRDefault="00973FC9" w:rsidP="009F11A5">
      <w:r>
        <w:t>Explicit channel feedback addresses this gap by enabling network-centric MU interference control</w:t>
      </w:r>
      <w:r w:rsidRPr="00F8418F">
        <w:rPr>
          <w:rFonts w:hint="eastAsia"/>
        </w:rPr>
        <w:t xml:space="preserve"> based on the received </w:t>
      </w:r>
      <w:r w:rsidRPr="00F8418F">
        <w:t xml:space="preserve">CSI from the UE. </w:t>
      </w:r>
      <w:r w:rsidR="008B324B" w:rsidRPr="00F8418F">
        <w:t xml:space="preserve"> </w:t>
      </w:r>
      <w:r w:rsidRPr="00F8418F">
        <w:t xml:space="preserve">Explicit channel feedback involves the UE reporting its downlink channel estimate, including both eigenvalues and eigenvectors. </w:t>
      </w:r>
      <w:r w:rsidR="008B324B" w:rsidRPr="00F8418F">
        <w:t xml:space="preserve"> </w:t>
      </w:r>
      <w:r w:rsidRPr="00F8418F">
        <w:t xml:space="preserve">This provides the gNB with a complete representation of the channel, facilitating more accurate beamforming and interference coordination. </w:t>
      </w:r>
      <w:r w:rsidR="008B324B" w:rsidRPr="00F8418F">
        <w:t xml:space="preserve"> </w:t>
      </w:r>
    </w:p>
    <w:p w14:paraId="3ED3E0B1" w14:textId="2DCD8846" w:rsidR="00973FC9" w:rsidRPr="00F8418F" w:rsidRDefault="00973FC9" w:rsidP="009F11A5">
      <w:r>
        <w:t xml:space="preserve">For explicit channel feedback, </w:t>
      </w:r>
      <w:r w:rsidRPr="00F8418F">
        <w:rPr>
          <w:rFonts w:hint="eastAsia"/>
        </w:rPr>
        <w:t xml:space="preserve">direct </w:t>
      </w:r>
      <w:r w:rsidRPr="00F8418F">
        <w:t xml:space="preserve">reporting </w:t>
      </w:r>
      <w:r w:rsidRPr="00F8418F">
        <w:rPr>
          <w:rFonts w:hint="eastAsia"/>
        </w:rPr>
        <w:t xml:space="preserve">of the frequency domain </w:t>
      </w:r>
      <w:r w:rsidRPr="00F8418F">
        <w:t xml:space="preserve">per-tone </w:t>
      </w:r>
      <w:r w:rsidRPr="00F8418F">
        <w:rPr>
          <w:rFonts w:hint="eastAsia"/>
        </w:rPr>
        <w:t xml:space="preserve">or per-RB </w:t>
      </w:r>
      <w:r w:rsidRPr="00F8418F">
        <w:t xml:space="preserve">channel will create significant feedback overhead. </w:t>
      </w:r>
      <w:r w:rsidR="008B324B" w:rsidRPr="00F8418F">
        <w:t xml:space="preserve"> </w:t>
      </w:r>
      <w:r w:rsidRPr="00F8418F">
        <w:t>One way is to leverage Rel-16 eType II framework</w:t>
      </w:r>
      <w:r w:rsidRPr="00F8418F">
        <w:rPr>
          <w:rFonts w:hint="eastAsia"/>
        </w:rPr>
        <w:t xml:space="preserve">, as shown in </w:t>
      </w:r>
      <w:r w:rsidR="00E1017F">
        <w:t xml:space="preserve">Figure </w:t>
      </w:r>
      <w:r w:rsidR="00E1017F">
        <w:rPr>
          <w:noProof/>
        </w:rPr>
        <w:t>3</w:t>
      </w:r>
      <w:r w:rsidR="00E1017F">
        <w:noBreakHyphen/>
      </w:r>
      <w:r w:rsidR="00E1017F">
        <w:rPr>
          <w:noProof/>
        </w:rPr>
        <w:t>13</w:t>
      </w:r>
      <w:r w:rsidRPr="00F8418F">
        <w:t>, via carefully spatial and frequency domain compressi</w:t>
      </w:r>
      <w:r w:rsidRPr="00F8418F">
        <w:rPr>
          <w:rFonts w:hint="eastAsia"/>
        </w:rPr>
        <w:t>on</w:t>
      </w:r>
      <w:r w:rsidRPr="00F8418F">
        <w:t xml:space="preserve"> and quantizing the </w:t>
      </w:r>
      <w:r w:rsidRPr="00F8418F">
        <w:rPr>
          <w:rFonts w:hint="eastAsia"/>
        </w:rPr>
        <w:t xml:space="preserve">delay domain </w:t>
      </w:r>
      <w:r w:rsidRPr="00F8418F">
        <w:t xml:space="preserve">channel </w:t>
      </w:r>
      <w:r w:rsidRPr="00F8418F">
        <w:rPr>
          <w:rFonts w:hint="eastAsia"/>
        </w:rPr>
        <w:t>coefficients</w:t>
      </w:r>
      <w:r w:rsidRPr="00F8418F">
        <w:t xml:space="preserve">, the </w:t>
      </w:r>
      <w:r w:rsidRPr="00F8418F">
        <w:rPr>
          <w:rFonts w:hint="eastAsia"/>
        </w:rPr>
        <w:t xml:space="preserve">feedback overhead can be </w:t>
      </w:r>
      <w:r w:rsidRPr="00F8418F">
        <w:t>significantly</w:t>
      </w:r>
      <w:r w:rsidRPr="00F8418F">
        <w:rPr>
          <w:rFonts w:hint="eastAsia"/>
        </w:rPr>
        <w:t xml:space="preserve"> </w:t>
      </w:r>
      <w:r w:rsidRPr="00F8418F">
        <w:t>reduced.</w:t>
      </w:r>
    </w:p>
    <w:p w14:paraId="615FC3A9" w14:textId="7BB9A280" w:rsidR="00973FC9" w:rsidRPr="009F11A5" w:rsidRDefault="00973FC9" w:rsidP="009F11A5">
      <w:pPr>
        <w:rPr>
          <w:rFonts w:eastAsiaTheme="minorEastAsia"/>
        </w:rPr>
      </w:pPr>
      <w:bookmarkStart w:id="19" w:name="_Ref219795696"/>
      <w:r w:rsidRPr="009F11A5">
        <w:rPr>
          <w:noProof/>
        </w:rPr>
        <w:drawing>
          <wp:inline distT="0" distB="0" distL="0" distR="0" wp14:anchorId="38027098" wp14:editId="50A63E06">
            <wp:extent cx="5992586" cy="2055901"/>
            <wp:effectExtent l="0" t="0" r="0" b="0"/>
            <wp:docPr id="1196108711" name="图片 8" descr="图片包含 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108711" name="图片 8" descr="图片包含 文本&#10;&#10;AI 生成的内容可能不正确。"/>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96802" cy="2057347"/>
                    </a:xfrm>
                    <a:prstGeom prst="rect">
                      <a:avLst/>
                    </a:prstGeom>
                    <a:noFill/>
                  </pic:spPr>
                </pic:pic>
              </a:graphicData>
            </a:graphic>
          </wp:inline>
        </w:drawing>
      </w:r>
      <w:bookmarkEnd w:id="19"/>
    </w:p>
    <w:p w14:paraId="64AF5D13" w14:textId="3BE3D637" w:rsidR="00D67CA0" w:rsidRDefault="00D67CA0" w:rsidP="00D67CA0">
      <w:pPr>
        <w:pStyle w:val="Caption"/>
      </w:pPr>
      <w:bookmarkStart w:id="20" w:name="_Ref220510925"/>
      <w:r>
        <w:t xml:space="preserve">Figure </w:t>
      </w:r>
      <w:r w:rsidR="00E1017F">
        <w:rPr>
          <w:noProof/>
        </w:rPr>
        <w:t>3</w:t>
      </w:r>
      <w:r w:rsidR="00142F45">
        <w:noBreakHyphen/>
      </w:r>
      <w:r w:rsidR="00E1017F">
        <w:rPr>
          <w:noProof/>
        </w:rPr>
        <w:t>13</w:t>
      </w:r>
      <w:bookmarkEnd w:id="20"/>
      <w:r>
        <w:t xml:space="preserve">: </w:t>
      </w:r>
      <w:r w:rsidRPr="00D67CA0">
        <w:t>Explicit channel feedback by leveraging</w:t>
      </w:r>
      <w:r w:rsidRPr="00F8418F">
        <w:rPr>
          <w:rFonts w:eastAsiaTheme="minorEastAsia" w:hint="eastAsia"/>
        </w:rPr>
        <w:t xml:space="preserve"> Rel-16 eType II framework</w:t>
      </w:r>
    </w:p>
    <w:p w14:paraId="043DDFB9" w14:textId="77CB627B" w:rsidR="00973FC9" w:rsidRPr="00F8418F" w:rsidRDefault="006D4262" w:rsidP="009F11A5">
      <w:r>
        <w:t>Initial evaluation shows</w:t>
      </w:r>
      <w:r w:rsidR="00973FC9" w:rsidRPr="00F8418F">
        <w:t xml:space="preserve"> the </w:t>
      </w:r>
      <w:r w:rsidR="005B64A9" w:rsidRPr="00F8418F">
        <w:t>a</w:t>
      </w:r>
      <w:r w:rsidR="00377FE0" w:rsidRPr="00F8418F">
        <w:t xml:space="preserve">verage number of non-zero coefficients </w:t>
      </w:r>
      <w:r w:rsidR="00C16F2B" w:rsidRPr="00F8418F">
        <w:t>in unit of delay taps</w:t>
      </w:r>
      <w:r w:rsidR="00303460" w:rsidRPr="00F8418F">
        <w:t xml:space="preserve"> is required to </w:t>
      </w:r>
      <w:r w:rsidR="00C16F2B" w:rsidRPr="00F8418F">
        <w:t xml:space="preserve">be </w:t>
      </w:r>
      <w:r w:rsidR="00B54B4A" w:rsidRPr="00F8418F">
        <w:t>between</w:t>
      </w:r>
      <w:r w:rsidR="00973FC9" w:rsidRPr="00F8418F">
        <w:t xml:space="preserve"> 3.5 to 6 for achieving the target NMSE, which means that </w:t>
      </w:r>
      <m:oMath>
        <m:r>
          <m:rPr>
            <m:sty m:val="p"/>
          </m:rPr>
          <w:rPr>
            <w:rFonts w:ascii="Cambria Math" w:hAnsi="Cambria Math"/>
          </w:rPr>
          <m:t>2</m:t>
        </m:r>
        <m:r>
          <w:rPr>
            <w:rFonts w:ascii="Cambria Math" w:hAnsi="Cambria Math"/>
          </w:rPr>
          <m:t>L</m:t>
        </m:r>
        <m:sSub>
          <m:sSubPr>
            <m:ctrlPr>
              <w:rPr>
                <w:rFonts w:ascii="Cambria Math" w:hAnsi="Cambria Math"/>
              </w:rPr>
            </m:ctrlPr>
          </m:sSubPr>
          <m:e>
            <m:r>
              <w:rPr>
                <w:rFonts w:ascii="Cambria Math" w:hAnsi="Cambria Math"/>
              </w:rPr>
              <m:t>N</m:t>
            </m:r>
          </m:e>
          <m:sub>
            <m:r>
              <w:rPr>
                <w:rFonts w:ascii="Cambria Math" w:hAnsi="Cambria Math"/>
              </w:rPr>
              <m:t>r</m:t>
            </m:r>
          </m:sub>
        </m:sSub>
        <m:sSub>
          <m:sSubPr>
            <m:ctrlPr>
              <w:rPr>
                <w:rFonts w:ascii="Cambria Math" w:hAnsi="Cambria Math"/>
              </w:rPr>
            </m:ctrlPr>
          </m:sSubPr>
          <m:e>
            <m:r>
              <w:rPr>
                <w:rFonts w:ascii="Cambria Math" w:hAnsi="Cambria Math"/>
              </w:rPr>
              <m:t>K</m:t>
            </m:r>
          </m:e>
          <m:sub>
            <m:r>
              <m:rPr>
                <m:sty m:val="p"/>
              </m:rPr>
              <w:rPr>
                <w:rFonts w:ascii="Cambria Math" w:hAnsi="Cambria Math"/>
              </w:rPr>
              <m:t>0</m:t>
            </m:r>
          </m:sub>
        </m:sSub>
        <m:r>
          <w:rPr>
            <w:rFonts w:ascii="Cambria Math" w:hAnsi="Cambria Math"/>
          </w:rPr>
          <m:t>=</m:t>
        </m:r>
        <m:r>
          <m:rPr>
            <m:sty m:val="p"/>
          </m:rPr>
          <w:rPr>
            <w:rFonts w:ascii="Cambria Math" w:hAnsi="Cambria Math"/>
          </w:rPr>
          <m:t>16×4×6=384</m:t>
        </m:r>
      </m:oMath>
      <w:r w:rsidR="00973FC9" w:rsidRPr="00F8418F">
        <w:t xml:space="preserve"> complex coefficients to be </w:t>
      </w:r>
      <w:r w:rsidR="00973FC9" w:rsidRPr="00F8418F">
        <w:lastRenderedPageBreak/>
        <w:t xml:space="preserve">reported </w:t>
      </w:r>
      <w:r w:rsidR="003B04B4" w:rsidRPr="00F8418F">
        <w:t>for the channel of 32Tx and 4Rx</w:t>
      </w:r>
      <w:r w:rsidR="00973FC9" w:rsidRPr="00F8418F">
        <w:t xml:space="preserve">. </w:t>
      </w:r>
      <w:r w:rsidR="008B324B" w:rsidRPr="00F8418F">
        <w:t xml:space="preserve"> </w:t>
      </w:r>
      <w:r w:rsidR="00973FC9" w:rsidRPr="00F8418F">
        <w:t>If we assume 7</w:t>
      </w:r>
      <w:r w:rsidR="004F09FE">
        <w:t xml:space="preserve"> </w:t>
      </w:r>
      <w:r w:rsidR="00973FC9" w:rsidRPr="00F8418F">
        <w:t xml:space="preserve">bits quantization per coefficient, the CSI overhead is about </w:t>
      </w:r>
      <m:oMath>
        <m:r>
          <m:rPr>
            <m:sty m:val="p"/>
          </m:rPr>
          <w:rPr>
            <w:rFonts w:ascii="Cambria Math" w:hAnsi="Cambria Math"/>
          </w:rPr>
          <m:t>2688</m:t>
        </m:r>
      </m:oMath>
      <w:r w:rsidR="00973FC9" w:rsidRPr="00F8418F">
        <w:t xml:space="preserve"> bits, which is much larger than eType II and can only be affordable for good UL SINR.</w:t>
      </w:r>
    </w:p>
    <w:p w14:paraId="00F6CBC0" w14:textId="785A285F" w:rsidR="00973FC9" w:rsidRPr="00F8418F" w:rsidRDefault="006670C1" w:rsidP="009F11A5">
      <w:r w:rsidRPr="009F11A5">
        <w:rPr>
          <w:noProof/>
        </w:rPr>
        <mc:AlternateContent>
          <mc:Choice Requires="wpg">
            <w:drawing>
              <wp:anchor distT="0" distB="0" distL="114300" distR="114300" simplePos="0" relativeHeight="251658240" behindDoc="0" locked="0" layoutInCell="1" allowOverlap="1" wp14:anchorId="7521F47D" wp14:editId="46BFAFC7">
                <wp:simplePos x="0" y="0"/>
                <wp:positionH relativeFrom="column">
                  <wp:posOffset>-38100</wp:posOffset>
                </wp:positionH>
                <wp:positionV relativeFrom="paragraph">
                  <wp:posOffset>692785</wp:posOffset>
                </wp:positionV>
                <wp:extent cx="3011805" cy="2304204"/>
                <wp:effectExtent l="0" t="0" r="0" b="0"/>
                <wp:wrapNone/>
                <wp:docPr id="1413612694" name="组合 1"/>
                <wp:cNvGraphicFramePr/>
                <a:graphic xmlns:a="http://schemas.openxmlformats.org/drawingml/2006/main">
                  <a:graphicData uri="http://schemas.microsoft.com/office/word/2010/wordprocessingGroup">
                    <wpg:wgp>
                      <wpg:cNvGrpSpPr/>
                      <wpg:grpSpPr>
                        <a:xfrm>
                          <a:off x="0" y="0"/>
                          <a:ext cx="3011805" cy="2304204"/>
                          <a:chOff x="0" y="0"/>
                          <a:chExt cx="3011805" cy="2304204"/>
                        </a:xfrm>
                      </wpg:grpSpPr>
                      <wpg:grpSp>
                        <wpg:cNvPr id="40" name="Group 39">
                          <a:extLst>
                            <a:ext uri="{FF2B5EF4-FFF2-40B4-BE49-F238E27FC236}">
                              <a16:creationId xmlns:a16="http://schemas.microsoft.com/office/drawing/2014/main" id="{0ACF214C-6727-954E-C38B-095DFDF44B17}"/>
                            </a:ext>
                          </a:extLst>
                        </wpg:cNvPr>
                        <wpg:cNvGrpSpPr/>
                        <wpg:grpSpPr>
                          <a:xfrm>
                            <a:off x="0" y="0"/>
                            <a:ext cx="3011805" cy="2304204"/>
                            <a:chOff x="-64054" y="266584"/>
                            <a:chExt cx="4822372" cy="3690337"/>
                          </a:xfrm>
                        </wpg:grpSpPr>
                        <pic:pic xmlns:pic="http://schemas.openxmlformats.org/drawingml/2006/picture">
                          <pic:nvPicPr>
                            <pic:cNvPr id="1648019976" name="Picture 1648019976">
                              <a:extLst>
                                <a:ext uri="{FF2B5EF4-FFF2-40B4-BE49-F238E27FC236}">
                                  <a16:creationId xmlns:a16="http://schemas.microsoft.com/office/drawing/2014/main" id="{7F634BCE-B68C-CF4D-0755-368CCB21BB55}"/>
                                </a:ext>
                              </a:extLst>
                            </pic:cNvPr>
                            <pic:cNvPicPr>
                              <a:picLocks noChangeAspect="1"/>
                            </pic:cNvPicPr>
                          </pic:nvPicPr>
                          <pic:blipFill>
                            <a:blip r:embed="rId38"/>
                            <a:stretch>
                              <a:fillRect/>
                            </a:stretch>
                          </pic:blipFill>
                          <pic:spPr>
                            <a:xfrm>
                              <a:off x="-64054" y="266584"/>
                              <a:ext cx="4822372" cy="3690337"/>
                            </a:xfrm>
                            <a:prstGeom prst="rect">
                              <a:avLst/>
                            </a:prstGeom>
                          </pic:spPr>
                        </pic:pic>
                        <wps:wsp>
                          <wps:cNvPr id="884198461" name="Straight Connector 884198461">
                            <a:extLst>
                              <a:ext uri="{FF2B5EF4-FFF2-40B4-BE49-F238E27FC236}">
                                <a16:creationId xmlns:a16="http://schemas.microsoft.com/office/drawing/2014/main" id="{0240A0B3-0D15-CB7F-1C3D-FECE898835A4}"/>
                              </a:ext>
                            </a:extLst>
                          </wps:cNvPr>
                          <wps:cNvCnPr>
                            <a:cxnSpLocks/>
                          </wps:cNvCnPr>
                          <wps:spPr>
                            <a:xfrm>
                              <a:off x="655887" y="989155"/>
                              <a:ext cx="3660192" cy="10743"/>
                            </a:xfrm>
                            <a:prstGeom prst="line">
                              <a:avLst/>
                            </a:prstGeom>
                            <a:ln w="12700" cap="rnd">
                              <a:solidFill>
                                <a:schemeClr val="tx2"/>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1151108254" name="TextBox 27">
                            <a:extLst>
                              <a:ext uri="{FF2B5EF4-FFF2-40B4-BE49-F238E27FC236}">
                                <a16:creationId xmlns:a16="http://schemas.microsoft.com/office/drawing/2014/main" id="{C6D86624-80A7-A2D2-52FD-E3B0A0254C1F}"/>
                              </a:ext>
                            </a:extLst>
                          </wps:cNvPr>
                          <wps:cNvSpPr txBox="1"/>
                          <wps:spPr>
                            <a:xfrm>
                              <a:off x="645659" y="729736"/>
                              <a:ext cx="1029299" cy="297848"/>
                            </a:xfrm>
                            <a:prstGeom prst="rect">
                              <a:avLst/>
                            </a:prstGeom>
                          </wps:spPr>
                          <wps:txbx>
                            <w:txbxContent>
                              <w:p w14:paraId="6B0AC473" w14:textId="77777777" w:rsidR="008B1769" w:rsidRPr="00E32712" w:rsidRDefault="008B1769" w:rsidP="00925789">
                                <w:r w:rsidRPr="00E32712">
                                  <w:t>K/N=0.1354</w:t>
                                </w:r>
                              </w:p>
                            </w:txbxContent>
                          </wps:txbx>
                          <wps:bodyPr wrap="square" lIns="0" tIns="0" rIns="0" bIns="0" rtlCol="0">
                            <a:noAutofit/>
                          </wps:bodyPr>
                        </wps:wsp>
                        <wps:wsp>
                          <wps:cNvPr id="1398399841" name="TextBox 28">
                            <a:extLst>
                              <a:ext uri="{FF2B5EF4-FFF2-40B4-BE49-F238E27FC236}">
                                <a16:creationId xmlns:a16="http://schemas.microsoft.com/office/drawing/2014/main" id="{2E294119-3BB5-95D4-7511-08A0D74C9756}"/>
                              </a:ext>
                            </a:extLst>
                          </wps:cNvPr>
                          <wps:cNvSpPr txBox="1"/>
                          <wps:spPr>
                            <a:xfrm>
                              <a:off x="1585069" y="1175678"/>
                              <a:ext cx="860555" cy="214793"/>
                            </a:xfrm>
                            <a:prstGeom prst="rect">
                              <a:avLst/>
                            </a:prstGeom>
                          </wps:spPr>
                          <wps:txbx>
                            <w:txbxContent>
                              <w:p w14:paraId="2C120231" w14:textId="77777777" w:rsidR="008B1769" w:rsidRPr="00E32712" w:rsidRDefault="008B1769" w:rsidP="00925789">
                                <w:r w:rsidRPr="00E32712">
                                  <w:t>K/N=0.2083</w:t>
                                </w:r>
                              </w:p>
                            </w:txbxContent>
                          </wps:txbx>
                          <wps:bodyPr wrap="square" lIns="0" tIns="0" rIns="0" bIns="0" rtlCol="0">
                            <a:noAutofit/>
                          </wps:bodyPr>
                        </wps:wsp>
                        <wps:wsp>
                          <wps:cNvPr id="1230026728" name="TextBox 29">
                            <a:extLst>
                              <a:ext uri="{FF2B5EF4-FFF2-40B4-BE49-F238E27FC236}">
                                <a16:creationId xmlns:a16="http://schemas.microsoft.com/office/drawing/2014/main" id="{3F8ADC38-8707-22BA-31D1-082F2DD9EEC7}"/>
                              </a:ext>
                            </a:extLst>
                          </wps:cNvPr>
                          <wps:cNvSpPr txBox="1"/>
                          <wps:spPr>
                            <a:xfrm>
                              <a:off x="645659" y="2034306"/>
                              <a:ext cx="784745" cy="367904"/>
                            </a:xfrm>
                            <a:prstGeom prst="rect">
                              <a:avLst/>
                            </a:prstGeom>
                          </wps:spPr>
                          <wps:txbx>
                            <w:txbxContent>
                              <w:p w14:paraId="50D54CFD" w14:textId="291FAD4F" w:rsidR="008B1769" w:rsidRPr="00E32712" w:rsidRDefault="008B1769" w:rsidP="00925789">
                                <w:r w:rsidRPr="00E32712">
                                  <w:t>K/N=0.091</w:t>
                                </w:r>
                              </w:p>
                            </w:txbxContent>
                          </wps:txbx>
                          <wps:bodyPr wrap="square" lIns="0" tIns="0" rIns="0" bIns="0" rtlCol="0">
                            <a:noAutofit/>
                          </wps:bodyPr>
                        </wps:wsp>
                        <wps:wsp>
                          <wps:cNvPr id="1821564193" name="TextBox 30">
                            <a:extLst>
                              <a:ext uri="{FF2B5EF4-FFF2-40B4-BE49-F238E27FC236}">
                                <a16:creationId xmlns:a16="http://schemas.microsoft.com/office/drawing/2014/main" id="{941A5669-7642-E5A1-0545-FDD97B8CA404}"/>
                              </a:ext>
                            </a:extLst>
                          </wps:cNvPr>
                          <wps:cNvSpPr txBox="1"/>
                          <wps:spPr>
                            <a:xfrm>
                              <a:off x="1310056" y="1573375"/>
                              <a:ext cx="818310" cy="233046"/>
                            </a:xfrm>
                            <a:prstGeom prst="rect">
                              <a:avLst/>
                            </a:prstGeom>
                          </wps:spPr>
                          <wps:txbx>
                            <w:txbxContent>
                              <w:p w14:paraId="292145EF" w14:textId="77777777" w:rsidR="008B1769" w:rsidRPr="00E32712" w:rsidRDefault="008B1769" w:rsidP="00925789">
                                <w:r w:rsidRPr="00E32712">
                                  <w:t>K/N=0.1458</w:t>
                                </w:r>
                              </w:p>
                            </w:txbxContent>
                          </wps:txbx>
                          <wps:bodyPr wrap="square" lIns="0" tIns="0" rIns="0" bIns="0" rtlCol="0">
                            <a:noAutofit/>
                          </wps:bodyPr>
                        </wps:wsp>
                        <wps:wsp>
                          <wps:cNvPr id="1631184692" name="TextBox 31">
                            <a:extLst>
                              <a:ext uri="{FF2B5EF4-FFF2-40B4-BE49-F238E27FC236}">
                                <a16:creationId xmlns:a16="http://schemas.microsoft.com/office/drawing/2014/main" id="{71ABB67F-1F73-9FDC-0519-B250D28A3045}"/>
                              </a:ext>
                            </a:extLst>
                          </wps:cNvPr>
                          <wps:cNvSpPr txBox="1"/>
                          <wps:spPr>
                            <a:xfrm>
                              <a:off x="2374501" y="2032169"/>
                              <a:ext cx="929934" cy="254254"/>
                            </a:xfrm>
                            <a:prstGeom prst="rect">
                              <a:avLst/>
                            </a:prstGeom>
                          </wps:spPr>
                          <wps:txbx>
                            <w:txbxContent>
                              <w:p w14:paraId="0888384F" w14:textId="77777777" w:rsidR="008B1769" w:rsidRPr="00E32712" w:rsidRDefault="008B1769" w:rsidP="00925789">
                                <w:r w:rsidRPr="00E32712">
                                  <w:t>K/N=0.4167</w:t>
                                </w:r>
                              </w:p>
                            </w:txbxContent>
                          </wps:txbx>
                          <wps:bodyPr wrap="square" lIns="0" tIns="0" rIns="0" bIns="0" rtlCol="0">
                            <a:noAutofit/>
                          </wps:bodyPr>
                        </wps:wsp>
                        <wps:wsp>
                          <wps:cNvPr id="1276737220" name="Straight Connector 1276737220">
                            <a:extLst>
                              <a:ext uri="{FF2B5EF4-FFF2-40B4-BE49-F238E27FC236}">
                                <a16:creationId xmlns:a16="http://schemas.microsoft.com/office/drawing/2014/main" id="{7EE41C8C-1E9A-D33F-4673-D1399B9D2BD5}"/>
                              </a:ext>
                            </a:extLst>
                          </wps:cNvPr>
                          <wps:cNvCnPr>
                            <a:cxnSpLocks/>
                          </wps:cNvCnPr>
                          <wps:spPr>
                            <a:xfrm flipV="1">
                              <a:off x="645658" y="1890388"/>
                              <a:ext cx="3688562" cy="26616"/>
                            </a:xfrm>
                            <a:prstGeom prst="line">
                              <a:avLst/>
                            </a:prstGeom>
                            <a:ln w="12700" cap="rnd">
                              <a:solidFill>
                                <a:schemeClr val="tx2"/>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573407651" name="TextBox 33">
                            <a:extLst>
                              <a:ext uri="{FF2B5EF4-FFF2-40B4-BE49-F238E27FC236}">
                                <a16:creationId xmlns:a16="http://schemas.microsoft.com/office/drawing/2014/main" id="{39B8DA2A-A044-77B0-5606-197B1EEEF652}"/>
                              </a:ext>
                            </a:extLst>
                          </wps:cNvPr>
                          <wps:cNvSpPr txBox="1"/>
                          <wps:spPr>
                            <a:xfrm>
                              <a:off x="2771028" y="1106029"/>
                              <a:ext cx="821435" cy="331467"/>
                            </a:xfrm>
                            <a:prstGeom prst="rect">
                              <a:avLst/>
                            </a:prstGeom>
                          </wps:spPr>
                          <wps:txbx>
                            <w:txbxContent>
                              <w:p w14:paraId="22A636F4" w14:textId="77777777" w:rsidR="008B1769" w:rsidRPr="00E32712" w:rsidRDefault="008B1769" w:rsidP="00925789">
                                <w:r w:rsidRPr="00E32712">
                                  <w:t>K/N=0.5</w:t>
                                </w:r>
                              </w:p>
                            </w:txbxContent>
                          </wps:txbx>
                          <wps:bodyPr wrap="square" lIns="0" tIns="0" rIns="0" bIns="0" rtlCol="0">
                            <a:noAutofit/>
                          </wps:bodyPr>
                        </wps:wsp>
                      </wpg:grpSp>
                      <wps:wsp>
                        <wps:cNvPr id="1895975449" name="TextBox 17">
                          <a:extLst>
                            <a:ext uri="{FF2B5EF4-FFF2-40B4-BE49-F238E27FC236}">
                              <a16:creationId xmlns:a16="http://schemas.microsoft.com/office/drawing/2014/main" id="{10A355CD-5414-C028-0C7A-8D12EB64F2FE}"/>
                            </a:ext>
                          </a:extLst>
                        </wps:cNvPr>
                        <wps:cNvSpPr txBox="1"/>
                        <wps:spPr>
                          <a:xfrm>
                            <a:off x="1428750" y="1530350"/>
                            <a:ext cx="980462" cy="254000"/>
                          </a:xfrm>
                          <a:prstGeom prst="rect">
                            <a:avLst/>
                          </a:prstGeom>
                        </wps:spPr>
                        <wps:txbx>
                          <w:txbxContent>
                            <w:p w14:paraId="0864E3E0" w14:textId="77777777" w:rsidR="00A60014" w:rsidRPr="00E32712" w:rsidRDefault="00A60014" w:rsidP="00925789">
                              <w:r w:rsidRPr="00E32712">
                                <w:t>First SD Then FD</w:t>
                              </w:r>
                            </w:p>
                          </w:txbxContent>
                        </wps:txbx>
                        <wps:bodyPr wrap="square" lIns="0" tIns="0" rIns="0" bIns="0" rtlCol="0">
                          <a:noAutofit/>
                        </wps:bodyPr>
                      </wps:wsp>
                    </wpg:wgp>
                  </a:graphicData>
                </a:graphic>
              </wp:anchor>
            </w:drawing>
          </mc:Choice>
          <mc:Fallback>
            <w:pict>
              <v:group w14:anchorId="7521F47D" id="组合 1" o:spid="_x0000_s1026" style="position:absolute;left:0;text-align:left;margin-left:-3pt;margin-top:54.55pt;width:237.15pt;height:181.45pt;z-index:251658240" coordsize="30118,2304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">
                <v:group id="Group 39" o:spid="_x0000_s1027" style="position:absolute;width:30118;height:23042" coordorigin="-640,2665" coordsize="48223,36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48019976" o:spid="_x0000_s1028" type="#_x0000_t75" style="position:absolute;left:-640;top:2665;width:48223;height:369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">
                    <v:imagedata r:id="rId39" o:title=""/>
                  </v:shape>
                  <v:line id="Straight Connector 884198461" o:spid="_x0000_s1029" style="position:absolute;visibility:visible;mso-wrap-style:square" from="6558,9891" to="43160,99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" strokecolor="#0e2841 [3215]" strokeweight="1pt">
                    <v:stroke dashstyle="dash" startarrowlength="short" endarrowwidth="narrow" endarrowlength="short" endcap="round"/>
                    <o:lock v:ext="edit" shapetype="f"/>
                  </v:line>
                  <v:shapetype id="_x0000_t202" coordsize="21600,21600" o:spt="202" path="m,l,21600r21600,l21600,xe">
                    <v:stroke joinstyle="miter"/>
                    <v:path gradientshapeok="t" o:connecttype="rect"/>
                  </v:shapetype>
                  <v:shape id="TextBox 27" o:spid="_x0000_s1030" type="#_x0000_t202" style="position:absolute;left:6456;top:7297;width:10293;height:2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" filled="f" stroked="f">
                    <v:textbox inset="0,0,0,0">
                      <w:txbxContent>
                        <w:p w14:paraId="6B0AC473" w14:textId="77777777" w:rsidR="008B1769" w:rsidRPr="00E32712" w:rsidRDefault="008B1769" w:rsidP="00925789">
                          <w:r w:rsidRPr="00E32712">
                            <w:t>K/N=0.1354</w:t>
                          </w:r>
                        </w:p>
                      </w:txbxContent>
                    </v:textbox>
                  </v:shape>
                  <v:shape id="TextBox 28" o:spid="_x0000_s1031" type="#_x0000_t202" style="position:absolute;left:15850;top:11756;width:8606;height:2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" filled="f" stroked="f">
                    <v:textbox inset="0,0,0,0">
                      <w:txbxContent>
                        <w:p w14:paraId="2C120231" w14:textId="77777777" w:rsidR="008B1769" w:rsidRPr="00E32712" w:rsidRDefault="008B1769" w:rsidP="00925789">
                          <w:r w:rsidRPr="00E32712">
                            <w:t>K/N=0.2083</w:t>
                          </w:r>
                        </w:p>
                      </w:txbxContent>
                    </v:textbox>
                  </v:shape>
                  <v:shape id="TextBox 29" o:spid="_x0000_s1032" type="#_x0000_t202" style="position:absolute;left:6456;top:20343;width:7848;height:3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" filled="f" stroked="f">
                    <v:textbox inset="0,0,0,0">
                      <w:txbxContent>
                        <w:p w14:paraId="50D54CFD" w14:textId="291FAD4F" w:rsidR="008B1769" w:rsidRPr="00E32712" w:rsidRDefault="008B1769" w:rsidP="00925789">
                          <w:r w:rsidRPr="00E32712">
                            <w:t>K/N=0.091</w:t>
                          </w:r>
                        </w:p>
                      </w:txbxContent>
                    </v:textbox>
                  </v:shape>
                  <v:shape id="TextBox 30" o:spid="_x0000_s1033" type="#_x0000_t202" style="position:absolute;left:13100;top:15733;width:8183;height:2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" filled="f" stroked="f">
                    <v:textbox inset="0,0,0,0">
                      <w:txbxContent>
                        <w:p w14:paraId="292145EF" w14:textId="77777777" w:rsidR="008B1769" w:rsidRPr="00E32712" w:rsidRDefault="008B1769" w:rsidP="00925789">
                          <w:r w:rsidRPr="00E32712">
                            <w:t>K/N=0.1458</w:t>
                          </w:r>
                        </w:p>
                      </w:txbxContent>
                    </v:textbox>
                  </v:shape>
                  <v:shape id="TextBox 31" o:spid="_x0000_s1034" type="#_x0000_t202" style="position:absolute;left:23745;top:20321;width:9299;height:2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" filled="f" stroked="f">
                    <v:textbox inset="0,0,0,0">
                      <w:txbxContent>
                        <w:p w14:paraId="0888384F" w14:textId="77777777" w:rsidR="008B1769" w:rsidRPr="00E32712" w:rsidRDefault="008B1769" w:rsidP="00925789">
                          <w:r w:rsidRPr="00E32712">
                            <w:t>K/N=0.4167</w:t>
                          </w:r>
                        </w:p>
                      </w:txbxContent>
                    </v:textbox>
                  </v:shape>
                  <v:line id="Straight Connector 1276737220" o:spid="_x0000_s1035" style="position:absolute;flip:y;visibility:visible;mso-wrap-style:square" from="6456,18903" to="43342,19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" strokecolor="#0e2841 [3215]" strokeweight="1pt">
                    <v:stroke dashstyle="dash" startarrowlength="short" endarrowwidth="narrow" endarrowlength="short" endcap="round"/>
                    <o:lock v:ext="edit" shapetype="f"/>
                  </v:line>
                  <v:shape id="TextBox 33" o:spid="_x0000_s1036" type="#_x0000_t202" style="position:absolute;left:27710;top:11060;width:8214;height:3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" filled="f" stroked="f">
                    <v:textbox inset="0,0,0,0">
                      <w:txbxContent>
                        <w:p w14:paraId="22A636F4" w14:textId="77777777" w:rsidR="008B1769" w:rsidRPr="00E32712" w:rsidRDefault="008B1769" w:rsidP="00925789">
                          <w:r w:rsidRPr="00E32712">
                            <w:t>K/N=0.5</w:t>
                          </w:r>
                        </w:p>
                      </w:txbxContent>
                    </v:textbox>
                  </v:shape>
                </v:group>
                <v:shape id="TextBox 17" o:spid="_x0000_s1037" type="#_x0000_t202" style="position:absolute;left:14287;top:15303;width:9805;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" filled="f" stroked="f">
                  <v:textbox inset="0,0,0,0">
                    <w:txbxContent>
                      <w:p w14:paraId="0864E3E0" w14:textId="77777777" w:rsidR="00A60014" w:rsidRPr="00E32712" w:rsidRDefault="00A60014" w:rsidP="00925789">
                        <w:r w:rsidRPr="00E32712">
                          <w:t>First SD Then FD</w:t>
                        </w:r>
                      </w:p>
                    </w:txbxContent>
                  </v:textbox>
                </v:shape>
              </v:group>
            </w:pict>
          </mc:Fallback>
        </mc:AlternateContent>
      </w:r>
      <w:r w:rsidR="00973FC9" w:rsidRPr="00F8418F">
        <w:t xml:space="preserve">Therefore, it is required to further improve the compression ratio for explicit channel feedback. </w:t>
      </w:r>
      <w:r w:rsidR="008B324B" w:rsidRPr="00F8418F">
        <w:t xml:space="preserve"> </w:t>
      </w:r>
      <w:r w:rsidR="00973FC9" w:rsidRPr="00F8418F">
        <w:t xml:space="preserve">One possibility is to explore the sparsity of the joint spatial and frequency domain channel. </w:t>
      </w:r>
      <w:r w:rsidR="008B324B" w:rsidRPr="00F8418F">
        <w:t xml:space="preserve"> </w:t>
      </w:r>
      <w:r w:rsidR="005F3BA7" w:rsidRPr="00F8418F">
        <w:t>As shown in</w:t>
      </w:r>
      <w:r w:rsidR="00973FC9" w:rsidRPr="00F8418F">
        <w:t xml:space="preserve"> </w:t>
      </w:r>
      <w:r w:rsidR="00E1017F">
        <w:t xml:space="preserve">Figure </w:t>
      </w:r>
      <w:r w:rsidR="00E1017F">
        <w:rPr>
          <w:noProof/>
        </w:rPr>
        <w:t>3</w:t>
      </w:r>
      <w:r w:rsidR="00E1017F">
        <w:noBreakHyphen/>
      </w:r>
      <w:r w:rsidR="00E1017F">
        <w:rPr>
          <w:noProof/>
        </w:rPr>
        <w:t>14</w:t>
      </w:r>
      <w:r w:rsidR="000B5996">
        <w:t xml:space="preserve"> </w:t>
      </w:r>
      <w:r w:rsidR="00973FC9" w:rsidRPr="00F8418F">
        <w:t xml:space="preserve">where </w:t>
      </w:r>
      <m:oMath>
        <m:r>
          <w:rPr>
            <w:rFonts w:ascii="Cambria Math" w:hAnsi="Cambria Math"/>
          </w:rPr>
          <m:t>K</m:t>
        </m:r>
        <m:r>
          <m:rPr>
            <m:sty m:val="p"/>
          </m:rPr>
          <w:rPr>
            <w:rFonts w:ascii="Cambria Math" w:hAnsi="Cambria Math"/>
          </w:rPr>
          <m:t>/</m:t>
        </m:r>
        <m:r>
          <w:rPr>
            <w:rFonts w:ascii="Cambria Math" w:hAnsi="Cambria Math"/>
          </w:rPr>
          <m:t>N</m:t>
        </m:r>
      </m:oMath>
      <w:r w:rsidR="00973FC9" w:rsidRPr="00F8418F">
        <w:t xml:space="preserve"> denotes the compression ratio and </w:t>
      </w:r>
      <m:oMath>
        <m:r>
          <w:rPr>
            <w:rFonts w:ascii="Cambria Math" w:hAnsi="Cambria Math"/>
          </w:rPr>
          <m:t>p</m:t>
        </m:r>
      </m:oMath>
      <w:r w:rsidR="00973FC9" w:rsidRPr="00F8418F">
        <w:t xml:space="preserve"> represents different target </w:t>
      </w:r>
      <w:r w:rsidR="00FD057A" w:rsidRPr="00F8418F">
        <w:t xml:space="preserve">power </w:t>
      </w:r>
      <w:r w:rsidR="00973FC9" w:rsidRPr="00F8418F">
        <w:t xml:space="preserve">levels, the channel is </w:t>
      </w:r>
      <w:r w:rsidR="00F131FB" w:rsidRPr="00F8418F">
        <w:t>sparser</w:t>
      </w:r>
      <w:r w:rsidR="00973FC9" w:rsidRPr="00F8418F">
        <w:t xml:space="preserve"> on the joint SD-FD basis. </w:t>
      </w:r>
      <w:r w:rsidR="008B324B" w:rsidRPr="00F8418F">
        <w:t xml:space="preserve"> </w:t>
      </w:r>
      <w:r w:rsidR="00875BE4" w:rsidRPr="00F8418F">
        <w:t>Co</w:t>
      </w:r>
      <w:r w:rsidR="00973FC9" w:rsidRPr="00F8418F">
        <w:t xml:space="preserve">mpression using the joint SD-FD basis could improve the sparsity level by </w:t>
      </w:r>
      <w:r w:rsidR="00CF6456" w:rsidRPr="00F8418F">
        <w:t>100%</w:t>
      </w:r>
      <w:r w:rsidR="00973FC9" w:rsidRPr="00F8418F">
        <w:t xml:space="preserve">.   </w:t>
      </w:r>
    </w:p>
    <w:tbl>
      <w:tblPr>
        <w:tblStyle w:val="GridTable1Light-Accent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973FC9" w14:paraId="3418A865"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0" w:type="dxa"/>
            <w:tcBorders>
              <w:bottom w:val="none" w:sz="0" w:space="0" w:color="auto"/>
            </w:tcBorders>
          </w:tcPr>
          <w:p w14:paraId="16F32B91" w14:textId="75FAAC81" w:rsidR="00973FC9" w:rsidRDefault="00973FC9" w:rsidP="00F8418F"/>
        </w:tc>
        <w:tc>
          <w:tcPr>
            <w:tcW w:w="4680" w:type="dxa"/>
            <w:tcBorders>
              <w:bottom w:val="none" w:sz="0" w:space="0" w:color="auto"/>
            </w:tcBorders>
          </w:tcPr>
          <w:p w14:paraId="09DB109A" w14:textId="1787E861" w:rsidR="00973FC9" w:rsidRPr="00F8418F" w:rsidRDefault="00E9776B" w:rsidP="00245868">
            <w:pPr>
              <w:pStyle w:val="Caption"/>
              <w:cnfStyle w:val="100000000000" w:firstRow="1" w:lastRow="0" w:firstColumn="0" w:lastColumn="0" w:oddVBand="0" w:evenVBand="0" w:oddHBand="0" w:evenHBand="0" w:firstRowFirstColumn="0" w:firstRowLastColumn="0" w:lastRowFirstColumn="0" w:lastRowLastColumn="0"/>
            </w:pPr>
            <w:r w:rsidRPr="00A06B99">
              <w:rPr>
                <w:noProof/>
              </w:rPr>
              <mc:AlternateContent>
                <mc:Choice Requires="wpg">
                  <w:drawing>
                    <wp:anchor distT="0" distB="0" distL="114300" distR="114300" simplePos="0" relativeHeight="251658241" behindDoc="0" locked="0" layoutInCell="1" allowOverlap="1" wp14:anchorId="53EA8922" wp14:editId="42C750BE">
                      <wp:simplePos x="0" y="0"/>
                      <wp:positionH relativeFrom="margin">
                        <wp:posOffset>1270</wp:posOffset>
                      </wp:positionH>
                      <wp:positionV relativeFrom="paragraph">
                        <wp:posOffset>1270</wp:posOffset>
                      </wp:positionV>
                      <wp:extent cx="2999105" cy="2329180"/>
                      <wp:effectExtent l="0" t="0" r="0" b="0"/>
                      <wp:wrapNone/>
                      <wp:docPr id="7" name="Group 6">
                        <a:extLst xmlns:a="http://schemas.openxmlformats.org/drawingml/2006/main">
                          <a:ext uri="{FF2B5EF4-FFF2-40B4-BE49-F238E27FC236}">
                            <a16:creationId xmlns:a16="http://schemas.microsoft.com/office/drawing/2014/main" id="{ECAF7B05-D876-7099-FF5F-8775E603ECC1}"/>
                          </a:ext>
                        </a:extLst>
                      </wp:docPr>
                      <wp:cNvGraphicFramePr/>
                      <a:graphic xmlns:a="http://schemas.openxmlformats.org/drawingml/2006/main">
                        <a:graphicData uri="http://schemas.microsoft.com/office/word/2010/wordprocessingGroup">
                          <wpg:wgp>
                            <wpg:cNvGrpSpPr/>
                            <wpg:grpSpPr>
                              <a:xfrm>
                                <a:off x="0" y="0"/>
                                <a:ext cx="2999105" cy="2329180"/>
                                <a:chOff x="0" y="122433"/>
                                <a:chExt cx="4583853" cy="3489259"/>
                              </a:xfrm>
                            </wpg:grpSpPr>
                            <pic:pic xmlns:pic="http://schemas.openxmlformats.org/drawingml/2006/picture">
                              <pic:nvPicPr>
                                <pic:cNvPr id="538039084" name="Picture 538039084">
                                  <a:extLst>
                                    <a:ext uri="{FF2B5EF4-FFF2-40B4-BE49-F238E27FC236}">
                                      <a16:creationId xmlns:a16="http://schemas.microsoft.com/office/drawing/2014/main" id="{E584CCCE-DFEE-5BE5-5785-BBEF962633F5}"/>
                                    </a:ext>
                                  </a:extLst>
                                </pic:cNvPr>
                                <pic:cNvPicPr>
                                  <a:picLocks noChangeAspect="1"/>
                                </pic:cNvPicPr>
                              </pic:nvPicPr>
                              <pic:blipFill>
                                <a:blip r:embed="rId40"/>
                                <a:stretch>
                                  <a:fillRect/>
                                </a:stretch>
                              </pic:blipFill>
                              <pic:spPr>
                                <a:xfrm>
                                  <a:off x="0" y="122433"/>
                                  <a:ext cx="4583853" cy="3489259"/>
                                </a:xfrm>
                                <a:prstGeom prst="rect">
                                  <a:avLst/>
                                </a:prstGeom>
                              </pic:spPr>
                            </pic:pic>
                            <wps:wsp>
                              <wps:cNvPr id="1386497511" name="TextBox 8">
                                <a:extLst>
                                  <a:ext uri="{FF2B5EF4-FFF2-40B4-BE49-F238E27FC236}">
                                    <a16:creationId xmlns:a16="http://schemas.microsoft.com/office/drawing/2014/main" id="{1B2C5472-26FA-0565-4C32-C082D3576C49}"/>
                                  </a:ext>
                                </a:extLst>
                              </wps:cNvPr>
                              <wps:cNvSpPr txBox="1"/>
                              <wps:spPr>
                                <a:xfrm>
                                  <a:off x="2448193" y="2458588"/>
                                  <a:ext cx="1236761" cy="244904"/>
                                </a:xfrm>
                                <a:prstGeom prst="rect">
                                  <a:avLst/>
                                </a:prstGeom>
                              </wps:spPr>
                              <wps:txbx>
                                <w:txbxContent>
                                  <w:p w14:paraId="503EBEB1" w14:textId="77777777" w:rsidR="00E9776B" w:rsidRPr="00E32712" w:rsidRDefault="00E9776B" w:rsidP="00925789">
                                    <w:r w:rsidRPr="00E32712">
                                      <w:t>Joint SD-FD</w:t>
                                    </w:r>
                                  </w:p>
                                </w:txbxContent>
                              </wps:txbx>
                              <wps:bodyPr wrap="square" lIns="0" tIns="0" rIns="0" bIns="0" rtlCol="0">
                                <a:noAutofit/>
                              </wps:bodyPr>
                            </wps:wsp>
                            <wps:wsp>
                              <wps:cNvPr id="1478770022" name="Straight Connector 1478770022">
                                <a:extLst>
                                  <a:ext uri="{FF2B5EF4-FFF2-40B4-BE49-F238E27FC236}">
                                    <a16:creationId xmlns:a16="http://schemas.microsoft.com/office/drawing/2014/main" id="{521F5EB4-8AA7-DF54-F581-52B944F3D64C}"/>
                                  </a:ext>
                                </a:extLst>
                              </wps:cNvPr>
                              <wps:cNvCnPr>
                                <a:cxnSpLocks/>
                              </wps:cNvCnPr>
                              <wps:spPr>
                                <a:xfrm flipV="1">
                                  <a:off x="604455" y="1764193"/>
                                  <a:ext cx="3398520" cy="4172"/>
                                </a:xfrm>
                                <a:prstGeom prst="line">
                                  <a:avLst/>
                                </a:prstGeom>
                                <a:ln w="12700" cap="rnd">
                                  <a:solidFill>
                                    <a:schemeClr val="tx2"/>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693014730" name="TextBox 10">
                                <a:extLst>
                                  <a:ext uri="{FF2B5EF4-FFF2-40B4-BE49-F238E27FC236}">
                                    <a16:creationId xmlns:a16="http://schemas.microsoft.com/office/drawing/2014/main" id="{7B8E3E25-CDC9-5C9D-5A85-048E387A9C89}"/>
                                  </a:ext>
                                </a:extLst>
                              </wps:cNvPr>
                              <wps:cNvSpPr txBox="1"/>
                              <wps:spPr>
                                <a:xfrm>
                                  <a:off x="2075663" y="1791858"/>
                                  <a:ext cx="1329714" cy="217103"/>
                                </a:xfrm>
                                <a:prstGeom prst="rect">
                                  <a:avLst/>
                                </a:prstGeom>
                              </wps:spPr>
                              <wps:txbx>
                                <w:txbxContent>
                                  <w:p w14:paraId="122678E0" w14:textId="77777777" w:rsidR="00E9776B" w:rsidRPr="00E32712" w:rsidRDefault="00E9776B" w:rsidP="00925789">
                                    <w:r w:rsidRPr="00E32712">
                                      <w:t>K/N=0.2604</w:t>
                                    </w:r>
                                  </w:p>
                                </w:txbxContent>
                              </wps:txbx>
                              <wps:bodyPr wrap="square" lIns="0" tIns="0" rIns="0" bIns="0" rtlCol="0">
                                <a:noAutofit/>
                              </wps:bodyPr>
                            </wps:wsp>
                            <wps:wsp>
                              <wps:cNvPr id="438710336" name="TextBox 11">
                                <a:extLst>
                                  <a:ext uri="{FF2B5EF4-FFF2-40B4-BE49-F238E27FC236}">
                                    <a16:creationId xmlns:a16="http://schemas.microsoft.com/office/drawing/2014/main" id="{BA62D9FC-4C05-F602-B873-3864DAA3DDF7}"/>
                                  </a:ext>
                                </a:extLst>
                              </wps:cNvPr>
                              <wps:cNvSpPr txBox="1"/>
                              <wps:spPr>
                                <a:xfrm>
                                  <a:off x="1106570" y="1863232"/>
                                  <a:ext cx="910362" cy="218391"/>
                                </a:xfrm>
                                <a:prstGeom prst="rect">
                                  <a:avLst/>
                                </a:prstGeom>
                              </wps:spPr>
                              <wps:txbx>
                                <w:txbxContent>
                                  <w:p w14:paraId="68F7E46B" w14:textId="77777777" w:rsidR="00E9776B" w:rsidRPr="00E32712" w:rsidRDefault="00E9776B" w:rsidP="00925789">
                                    <w:r w:rsidRPr="00E32712">
                                      <w:t>K/N=0.0885</w:t>
                                    </w:r>
                                  </w:p>
                                </w:txbxContent>
                              </wps:txbx>
                              <wps:bodyPr wrap="square" lIns="0" tIns="0" rIns="0" bIns="0" rtlCol="0">
                                <a:noAutofit/>
                              </wps:bodyPr>
                            </wps:wsp>
                            <wps:wsp>
                              <wps:cNvPr id="107689804" name="TextBox 12">
                                <a:extLst>
                                  <a:ext uri="{FF2B5EF4-FFF2-40B4-BE49-F238E27FC236}">
                                    <a16:creationId xmlns:a16="http://schemas.microsoft.com/office/drawing/2014/main" id="{1BE358E3-1D93-676E-1A27-C3FBAA3486B8}"/>
                                  </a:ext>
                                </a:extLst>
                              </wps:cNvPr>
                              <wps:cNvSpPr txBox="1"/>
                              <wps:spPr>
                                <a:xfrm>
                                  <a:off x="599234" y="1627644"/>
                                  <a:ext cx="771391" cy="217103"/>
                                </a:xfrm>
                                <a:prstGeom prst="rect">
                                  <a:avLst/>
                                </a:prstGeom>
                              </wps:spPr>
                              <wps:txbx>
                                <w:txbxContent>
                                  <w:p w14:paraId="0902BBCF" w14:textId="77777777" w:rsidR="00E9776B" w:rsidRPr="00E32712" w:rsidRDefault="00E9776B" w:rsidP="00925789">
                                    <w:r w:rsidRPr="00E32712">
                                      <w:t>K/N=0.0521</w:t>
                                    </w:r>
                                  </w:p>
                                </w:txbxContent>
                              </wps:txbx>
                              <wps:bodyPr wrap="square" lIns="0" tIns="0" rIns="0" bIns="0" rtlCol="0">
                                <a:noAutofit/>
                              </wps:bodyPr>
                            </wps:wsp>
                            <wps:wsp>
                              <wps:cNvPr id="233893846" name="Straight Connector 233893846">
                                <a:extLst>
                                  <a:ext uri="{FF2B5EF4-FFF2-40B4-BE49-F238E27FC236}">
                                    <a16:creationId xmlns:a16="http://schemas.microsoft.com/office/drawing/2014/main" id="{13973871-235E-31E9-CC5D-9B61B4FFCB77}"/>
                                  </a:ext>
                                </a:extLst>
                              </wps:cNvPr>
                              <wps:cNvCnPr>
                                <a:cxnSpLocks/>
                              </wps:cNvCnPr>
                              <wps:spPr>
                                <a:xfrm flipV="1">
                                  <a:off x="652554" y="934618"/>
                                  <a:ext cx="3398520" cy="4172"/>
                                </a:xfrm>
                                <a:prstGeom prst="line">
                                  <a:avLst/>
                                </a:prstGeom>
                                <a:ln w="12700" cap="rnd">
                                  <a:solidFill>
                                    <a:schemeClr val="tx2"/>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1604525683" name="TextBox 14">
                                <a:extLst>
                                  <a:ext uri="{FF2B5EF4-FFF2-40B4-BE49-F238E27FC236}">
                                    <a16:creationId xmlns:a16="http://schemas.microsoft.com/office/drawing/2014/main" id="{9AE42BE9-C1AB-6D8B-666E-99D0BADBE9EC}"/>
                                  </a:ext>
                                </a:extLst>
                              </wps:cNvPr>
                              <wps:cNvSpPr txBox="1"/>
                              <wps:spPr>
                                <a:xfrm>
                                  <a:off x="2477824" y="946655"/>
                                  <a:ext cx="1309796" cy="217103"/>
                                </a:xfrm>
                                <a:prstGeom prst="rect">
                                  <a:avLst/>
                                </a:prstGeom>
                              </wps:spPr>
                              <wps:txbx>
                                <w:txbxContent>
                                  <w:p w14:paraId="48EBACFF" w14:textId="77777777" w:rsidR="00E9776B" w:rsidRPr="00E32712" w:rsidRDefault="00E9776B" w:rsidP="00925789">
                                    <w:r w:rsidRPr="00E32712">
                                      <w:t>K/N=0.3490</w:t>
                                    </w:r>
                                  </w:p>
                                </w:txbxContent>
                              </wps:txbx>
                              <wps:bodyPr wrap="square" lIns="0" tIns="0" rIns="0" bIns="0" rtlCol="0">
                                <a:noAutofit/>
                              </wps:bodyPr>
                            </wps:wsp>
                            <wps:wsp>
                              <wps:cNvPr id="1986951977" name="TextBox 15">
                                <a:extLst>
                                  <a:ext uri="{FF2B5EF4-FFF2-40B4-BE49-F238E27FC236}">
                                    <a16:creationId xmlns:a16="http://schemas.microsoft.com/office/drawing/2014/main" id="{B74E684C-1304-665E-C7B3-7FC8BF16E661}"/>
                                  </a:ext>
                                </a:extLst>
                              </wps:cNvPr>
                              <wps:cNvSpPr txBox="1"/>
                              <wps:spPr>
                                <a:xfrm>
                                  <a:off x="1370625" y="979127"/>
                                  <a:ext cx="1129322" cy="217102"/>
                                </a:xfrm>
                                <a:prstGeom prst="rect">
                                  <a:avLst/>
                                </a:prstGeom>
                              </wps:spPr>
                              <wps:txbx>
                                <w:txbxContent>
                                  <w:p w14:paraId="14588057" w14:textId="77777777" w:rsidR="00E9776B" w:rsidRPr="00E32712" w:rsidRDefault="00E9776B" w:rsidP="00925789">
                                    <w:r w:rsidRPr="00E32712">
                                      <w:t>K/N=0.1328</w:t>
                                    </w:r>
                                  </w:p>
                                </w:txbxContent>
                              </wps:txbx>
                              <wps:bodyPr wrap="square" lIns="0" tIns="0" rIns="0" bIns="0" rtlCol="0">
                                <a:noAutofit/>
                              </wps:bodyPr>
                            </wps:wsp>
                            <wps:wsp>
                              <wps:cNvPr id="287260910" name="TextBox 16">
                                <a:extLst>
                                  <a:ext uri="{FF2B5EF4-FFF2-40B4-BE49-F238E27FC236}">
                                    <a16:creationId xmlns:a16="http://schemas.microsoft.com/office/drawing/2014/main" id="{CCC43B7A-F8B3-E64F-A3D6-DD1713096308}"/>
                                  </a:ext>
                                </a:extLst>
                              </wps:cNvPr>
                              <wps:cNvSpPr txBox="1"/>
                              <wps:spPr>
                                <a:xfrm>
                                  <a:off x="640448" y="796044"/>
                                  <a:ext cx="877344" cy="183083"/>
                                </a:xfrm>
                                <a:prstGeom prst="rect">
                                  <a:avLst/>
                                </a:prstGeom>
                              </wps:spPr>
                              <wps:txbx>
                                <w:txbxContent>
                                  <w:p w14:paraId="22404AF2" w14:textId="77777777" w:rsidR="00E9776B" w:rsidRPr="00E32712" w:rsidRDefault="00E9776B" w:rsidP="00925789">
                                    <w:r w:rsidRPr="00E32712">
                                      <w:t>K/N=0.0755</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53EA8922" id="Group 6" o:spid="_x0000_s1038" style="position:absolute;left:0;text-align:left;margin-left:.1pt;margin-top:.1pt;width:236.15pt;height:183.4pt;z-index:251658241;mso-position-horizontal-relative:margin;mso-width-relative:margin;mso-height-relative:margin" coordorigin=",1224" coordsize="45838,3489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">
                      <v:shape id="Picture 538039084" o:spid="_x0000_s1039" type="#_x0000_t75" style="position:absolute;top:1224;width:45838;height:348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">
                        <v:imagedata r:id="rId41" o:title=""/>
                      </v:shape>
                      <v:shape id="TextBox 8" o:spid="_x0000_s1040" type="#_x0000_t202" style="position:absolute;left:24481;top:24585;width:12368;height:2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" filled="f" stroked="f">
                        <v:textbox inset="0,0,0,0">
                          <w:txbxContent>
                            <w:p w14:paraId="503EBEB1" w14:textId="77777777" w:rsidR="00E9776B" w:rsidRPr="00E32712" w:rsidRDefault="00E9776B" w:rsidP="00925789">
                              <w:r w:rsidRPr="00E32712">
                                <w:t>Joint SD-FD</w:t>
                              </w:r>
                            </w:p>
                          </w:txbxContent>
                        </v:textbox>
                      </v:shape>
                      <v:line id="Straight Connector 1478770022" o:spid="_x0000_s1041" style="position:absolute;flip:y;visibility:visible;mso-wrap-style:square" from="6044,17641" to="40029,176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" strokecolor="#0e2841 [3215]" strokeweight="1pt">
                        <v:stroke dashstyle="dash" startarrowlength="short" endarrowwidth="narrow" endarrowlength="short" endcap="round"/>
                        <o:lock v:ext="edit" shapetype="f"/>
                      </v:line>
                      <v:shape id="TextBox 10" o:spid="_x0000_s1042" type="#_x0000_t202" style="position:absolute;left:20756;top:17918;width:1329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" filled="f" stroked="f">
                        <v:textbox inset="0,0,0,0">
                          <w:txbxContent>
                            <w:p w14:paraId="122678E0" w14:textId="77777777" w:rsidR="00E9776B" w:rsidRPr="00E32712" w:rsidRDefault="00E9776B" w:rsidP="00925789">
                              <w:r w:rsidRPr="00E32712">
                                <w:t>K/N=0.2604</w:t>
                              </w:r>
                            </w:p>
                          </w:txbxContent>
                        </v:textbox>
                      </v:shape>
                      <v:shape id="TextBox 11" o:spid="_x0000_s1043" type="#_x0000_t202" style="position:absolute;left:11065;top:18632;width:9104;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" filled="f" stroked="f">
                        <v:textbox inset="0,0,0,0">
                          <w:txbxContent>
                            <w:p w14:paraId="68F7E46B" w14:textId="77777777" w:rsidR="00E9776B" w:rsidRPr="00E32712" w:rsidRDefault="00E9776B" w:rsidP="00925789">
                              <w:r w:rsidRPr="00E32712">
                                <w:t>K/N=0.0885</w:t>
                              </w:r>
                            </w:p>
                          </w:txbxContent>
                        </v:textbox>
                      </v:shape>
                      <v:shape id="TextBox 12" o:spid="_x0000_s1044" type="#_x0000_t202" style="position:absolute;left:5992;top:16276;width:771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" filled="f" stroked="f">
                        <v:textbox inset="0,0,0,0">
                          <w:txbxContent>
                            <w:p w14:paraId="0902BBCF" w14:textId="77777777" w:rsidR="00E9776B" w:rsidRPr="00E32712" w:rsidRDefault="00E9776B" w:rsidP="00925789">
                              <w:r w:rsidRPr="00E32712">
                                <w:t>K/N=0.0521</w:t>
                              </w:r>
                            </w:p>
                          </w:txbxContent>
                        </v:textbox>
                      </v:shape>
                      <v:line id="Straight Connector 233893846" o:spid="_x0000_s1045" style="position:absolute;flip:y;visibility:visible;mso-wrap-style:square" from="6525,9346" to="40510,93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" strokecolor="#0e2841 [3215]" strokeweight="1pt">
                        <v:stroke dashstyle="dash" startarrowlength="short" endarrowwidth="narrow" endarrowlength="short" endcap="round"/>
                        <o:lock v:ext="edit" shapetype="f"/>
                      </v:line>
                      <v:shape id="TextBox 14" o:spid="_x0000_s1046" type="#_x0000_t202" style="position:absolute;left:24778;top:9466;width:13098;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" filled="f" stroked="f">
                        <v:textbox inset="0,0,0,0">
                          <w:txbxContent>
                            <w:p w14:paraId="48EBACFF" w14:textId="77777777" w:rsidR="00E9776B" w:rsidRPr="00E32712" w:rsidRDefault="00E9776B" w:rsidP="00925789">
                              <w:r w:rsidRPr="00E32712">
                                <w:t>K/N=0.3490</w:t>
                              </w:r>
                            </w:p>
                          </w:txbxContent>
                        </v:textbox>
                      </v:shape>
                      <v:shape id="TextBox 15" o:spid="_x0000_s1047" type="#_x0000_t202" style="position:absolute;left:13706;top:9791;width:11293;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" filled="f" stroked="f">
                        <v:textbox inset="0,0,0,0">
                          <w:txbxContent>
                            <w:p w14:paraId="14588057" w14:textId="77777777" w:rsidR="00E9776B" w:rsidRPr="00E32712" w:rsidRDefault="00E9776B" w:rsidP="00925789">
                              <w:r w:rsidRPr="00E32712">
                                <w:t>K/N=0.1328</w:t>
                              </w:r>
                            </w:p>
                          </w:txbxContent>
                        </v:textbox>
                      </v:shape>
                      <v:shape id="TextBox 16" o:spid="_x0000_s1048" type="#_x0000_t202" style="position:absolute;left:6404;top:7960;width:8773;height:1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" filled="f" stroked="f">
                        <v:textbox inset="0,0,0,0">
                          <w:txbxContent>
                            <w:p w14:paraId="22404AF2" w14:textId="77777777" w:rsidR="00E9776B" w:rsidRPr="00E32712" w:rsidRDefault="00E9776B" w:rsidP="00925789">
                              <w:r w:rsidRPr="00E32712">
                                <w:t>K/N=0.0755</w:t>
                              </w:r>
                            </w:p>
                          </w:txbxContent>
                        </v:textbox>
                      </v:shape>
                      <w10:wrap anchorx="margin"/>
                    </v:group>
                  </w:pict>
                </mc:Fallback>
              </mc:AlternateContent>
            </w:r>
          </w:p>
        </w:tc>
      </w:tr>
    </w:tbl>
    <w:p w14:paraId="3100EE9D" w14:textId="69280560" w:rsidR="00973FC9" w:rsidRDefault="00973FC9" w:rsidP="00973FC9"/>
    <w:p w14:paraId="79C98CDB" w14:textId="55EDA4A4" w:rsidR="00224698" w:rsidRDefault="00224698" w:rsidP="009F11A5"/>
    <w:p w14:paraId="28B4B4E6" w14:textId="10CB1730" w:rsidR="00224698" w:rsidRDefault="00224698" w:rsidP="009F11A5"/>
    <w:p w14:paraId="5F4F9F16" w14:textId="37007D98" w:rsidR="004F724C" w:rsidRDefault="004F724C" w:rsidP="009F11A5"/>
    <w:p w14:paraId="165A8EF0" w14:textId="77777777" w:rsidR="004F724C" w:rsidRDefault="004F724C" w:rsidP="009F11A5"/>
    <w:p w14:paraId="128EC270" w14:textId="77777777" w:rsidR="004F724C" w:rsidRDefault="004F724C" w:rsidP="009F11A5"/>
    <w:p w14:paraId="0A229F33" w14:textId="77777777" w:rsidR="004F724C" w:rsidRDefault="004F724C" w:rsidP="009F11A5"/>
    <w:p w14:paraId="1F2383BB" w14:textId="77777777" w:rsidR="004F724C" w:rsidRDefault="004F724C" w:rsidP="009F11A5"/>
    <w:p w14:paraId="0BCEDCE9" w14:textId="2B80C471" w:rsidR="00973FC9" w:rsidRPr="009F11A5" w:rsidRDefault="00973FC9" w:rsidP="009F11A5">
      <w:pPr>
        <w:pStyle w:val="Caption"/>
        <w:rPr>
          <w:rFonts w:eastAsiaTheme="minorEastAsia"/>
        </w:rPr>
      </w:pPr>
      <w:bookmarkStart w:id="21" w:name="_Ref220512105"/>
      <w:bookmarkStart w:id="22" w:name="_Ref220512136"/>
      <w:r>
        <w:t xml:space="preserve">Figure </w:t>
      </w:r>
      <w:r w:rsidR="00E1017F">
        <w:rPr>
          <w:noProof/>
        </w:rPr>
        <w:t>3</w:t>
      </w:r>
      <w:r w:rsidR="00142F45">
        <w:noBreakHyphen/>
      </w:r>
      <w:r w:rsidR="00E1017F">
        <w:rPr>
          <w:noProof/>
        </w:rPr>
        <w:t>14</w:t>
      </w:r>
      <w:bookmarkEnd w:id="21"/>
      <w:bookmarkEnd w:id="22"/>
      <w:r w:rsidRPr="00F8418F">
        <w:t xml:space="preserve">: </w:t>
      </w:r>
      <w:r w:rsidRPr="009F11A5">
        <w:rPr>
          <w:rFonts w:eastAsiaTheme="minorEastAsia"/>
        </w:rPr>
        <w:t xml:space="preserve">Sparsity level of the FD channel and the joint SD-FD channel </w:t>
      </w:r>
    </w:p>
    <w:p w14:paraId="11B8DDE8" w14:textId="50B8DF76" w:rsidR="00C34BB1" w:rsidRPr="00C34BB1" w:rsidRDefault="00C34BB1" w:rsidP="00C34BB1">
      <w:pPr>
        <w:pStyle w:val="Observation"/>
      </w:pPr>
      <w:r w:rsidRPr="00C34BB1">
        <w:t xml:space="preserve">Observation </w:t>
      </w:r>
      <w:r w:rsidR="00E1017F">
        <w:rPr>
          <w:noProof/>
        </w:rPr>
        <w:t>19</w:t>
      </w:r>
      <w:r w:rsidRPr="00C34BB1">
        <w:t xml:space="preserve">: </w:t>
      </w:r>
      <w:r w:rsidR="00B33988" w:rsidRPr="00B33988">
        <w:t>C</w:t>
      </w:r>
      <w:r w:rsidR="008B7C05">
        <w:t>hannel c</w:t>
      </w:r>
      <w:r w:rsidR="00B33988" w:rsidRPr="00B33988">
        <w:t>ompression using the joint SD-FD basis could improve the sparsity level by 100%</w:t>
      </w:r>
      <w:r w:rsidR="005E1F9A">
        <w:t xml:space="preserve"> compared to the compression </w:t>
      </w:r>
      <w:r w:rsidR="002D48C9">
        <w:t xml:space="preserve">with first SD then FD as </w:t>
      </w:r>
      <w:r w:rsidR="002D48C9" w:rsidRPr="002D48C9">
        <w:t>Rel-16 eType II approach</w:t>
      </w:r>
      <w:r w:rsidR="009F11A5">
        <w:t>.</w:t>
      </w:r>
    </w:p>
    <w:p w14:paraId="5A28DC4B" w14:textId="3FEB25E1" w:rsidR="00952AE9" w:rsidRPr="009F11A5" w:rsidRDefault="00952AE9" w:rsidP="00952AE9">
      <w:pPr>
        <w:pStyle w:val="Proposal"/>
      </w:pPr>
      <w:r w:rsidRPr="00952AE9">
        <w:t xml:space="preserve">Proposal </w:t>
      </w:r>
      <w:r w:rsidR="00E1017F">
        <w:rPr>
          <w:noProof/>
        </w:rPr>
        <w:t>18</w:t>
      </w:r>
      <w:r w:rsidRPr="00952AE9">
        <w:t>: Study CSI compression for explicit channel feedback by using the Rel-16 eType II approach as the starting point.</w:t>
      </w:r>
    </w:p>
    <w:p w14:paraId="36D06333" w14:textId="77777777" w:rsidR="006576C3" w:rsidRPr="009F11A5" w:rsidRDefault="00973FC9" w:rsidP="009F11A5">
      <w:pPr>
        <w:rPr>
          <w:rFonts w:eastAsiaTheme="minorEastAsia"/>
        </w:rPr>
      </w:pPr>
      <w:r w:rsidRPr="009F11A5">
        <w:rPr>
          <w:rFonts w:eastAsiaTheme="minorEastAsia"/>
        </w:rPr>
        <w:t xml:space="preserve">For explicit channel feedback, the channel coefficients can be reported using digital or analog feedback. </w:t>
      </w:r>
      <w:r w:rsidR="008B324B" w:rsidRPr="009F11A5">
        <w:rPr>
          <w:rFonts w:eastAsiaTheme="minorEastAsia"/>
        </w:rPr>
        <w:t xml:space="preserve"> </w:t>
      </w:r>
      <w:r w:rsidRPr="009F11A5">
        <w:rPr>
          <w:rFonts w:eastAsiaTheme="minorEastAsia"/>
        </w:rPr>
        <w:t xml:space="preserve">For digital feedback, the channel coefficients are firstly quantized into a finite number of bits, e.g., based on scalar quantization or vector </w:t>
      </w:r>
      <w:r w:rsidR="007C747F" w:rsidRPr="009F11A5">
        <w:rPr>
          <w:rFonts w:eastAsiaTheme="minorEastAsia"/>
        </w:rPr>
        <w:t>quantization</w:t>
      </w:r>
      <w:r w:rsidRPr="009F11A5">
        <w:rPr>
          <w:rFonts w:eastAsiaTheme="minorEastAsia"/>
        </w:rPr>
        <w:t xml:space="preserve">. </w:t>
      </w:r>
      <w:r w:rsidR="008B324B" w:rsidRPr="009F11A5">
        <w:rPr>
          <w:rFonts w:eastAsiaTheme="minorEastAsia"/>
        </w:rPr>
        <w:t xml:space="preserve"> </w:t>
      </w:r>
      <w:r w:rsidRPr="009F11A5">
        <w:rPr>
          <w:rFonts w:eastAsiaTheme="minorEastAsia"/>
        </w:rPr>
        <w:t xml:space="preserve">Channel coding is applied for enabling the bit-level reconstruction at gNB and the coded bits are then modulated and transmitted as UCI on PUSCH. </w:t>
      </w:r>
      <w:r w:rsidR="008B324B" w:rsidRPr="009F11A5">
        <w:rPr>
          <w:rFonts w:eastAsiaTheme="minorEastAsia"/>
        </w:rPr>
        <w:t xml:space="preserve"> </w:t>
      </w:r>
    </w:p>
    <w:p w14:paraId="19FD86A4" w14:textId="6C5FF876" w:rsidR="00973FC9" w:rsidRPr="009F11A5" w:rsidRDefault="00973FC9" w:rsidP="009F11A5">
      <w:pPr>
        <w:rPr>
          <w:rFonts w:eastAsiaTheme="minorEastAsia"/>
        </w:rPr>
      </w:pPr>
      <w:r w:rsidRPr="009F11A5">
        <w:rPr>
          <w:rFonts w:eastAsiaTheme="minorEastAsia"/>
        </w:rPr>
        <w:t xml:space="preserve">For analog feedback, the complex channel coefficients will be directly mapped to physical channel without quantization, coding and modulation. </w:t>
      </w:r>
      <w:r w:rsidR="008B324B" w:rsidRPr="009F11A5">
        <w:rPr>
          <w:rFonts w:eastAsiaTheme="minorEastAsia"/>
        </w:rPr>
        <w:t xml:space="preserve"> </w:t>
      </w:r>
      <w:r w:rsidRPr="009F11A5">
        <w:rPr>
          <w:rFonts w:eastAsiaTheme="minorEastAsia"/>
        </w:rPr>
        <w:t xml:space="preserve">This approach can in theory provide more accurate CSI at the gNB since no quantization distortion is introduced. </w:t>
      </w:r>
      <w:r w:rsidR="008B324B" w:rsidRPr="009F11A5">
        <w:rPr>
          <w:rFonts w:eastAsiaTheme="minorEastAsia"/>
        </w:rPr>
        <w:t xml:space="preserve"> </w:t>
      </w:r>
      <w:r w:rsidRPr="009F11A5">
        <w:rPr>
          <w:rFonts w:eastAsiaTheme="minorEastAsia"/>
        </w:rPr>
        <w:t xml:space="preserve">However, several practical issues arise. </w:t>
      </w:r>
      <w:r w:rsidR="008B324B" w:rsidRPr="009F11A5">
        <w:rPr>
          <w:rFonts w:eastAsiaTheme="minorEastAsia"/>
        </w:rPr>
        <w:t xml:space="preserve"> </w:t>
      </w:r>
      <w:r w:rsidRPr="009F11A5">
        <w:rPr>
          <w:rFonts w:eastAsiaTheme="minorEastAsia"/>
        </w:rPr>
        <w:t xml:space="preserve">Firstly, analog feedback often exhibits high </w:t>
      </w:r>
      <w:r w:rsidR="00B67077" w:rsidRPr="009F11A5">
        <w:rPr>
          <w:rFonts w:eastAsiaTheme="minorEastAsia"/>
        </w:rPr>
        <w:t>PAPR,</w:t>
      </w:r>
      <w:r w:rsidRPr="009F11A5">
        <w:rPr>
          <w:rFonts w:eastAsiaTheme="minorEastAsia"/>
        </w:rPr>
        <w:t xml:space="preserve"> especially multiple coefficients with varying amplitude </w:t>
      </w:r>
      <w:r w:rsidR="00B67077" w:rsidRPr="009F11A5">
        <w:rPr>
          <w:rFonts w:eastAsiaTheme="minorEastAsia"/>
        </w:rPr>
        <w:t>levels</w:t>
      </w:r>
      <w:r w:rsidRPr="009F11A5">
        <w:rPr>
          <w:rFonts w:eastAsiaTheme="minorEastAsia"/>
        </w:rPr>
        <w:t xml:space="preserve"> are transmitted simultaneously. </w:t>
      </w:r>
      <w:r w:rsidR="008B324B" w:rsidRPr="009F11A5">
        <w:rPr>
          <w:rFonts w:eastAsiaTheme="minorEastAsia"/>
        </w:rPr>
        <w:t xml:space="preserve"> </w:t>
      </w:r>
      <w:r w:rsidRPr="009F11A5">
        <w:rPr>
          <w:rFonts w:eastAsiaTheme="minorEastAsia"/>
        </w:rPr>
        <w:t xml:space="preserve">High PAPR leads to inefficiency in power </w:t>
      </w:r>
      <w:r w:rsidR="00B67077" w:rsidRPr="009F11A5">
        <w:rPr>
          <w:rFonts w:eastAsiaTheme="minorEastAsia"/>
        </w:rPr>
        <w:t>amplifiers</w:t>
      </w:r>
      <w:r w:rsidRPr="009F11A5">
        <w:rPr>
          <w:rFonts w:eastAsiaTheme="minorEastAsia"/>
        </w:rPr>
        <w:t xml:space="preserve"> causing signal distortion and reduced energy efficiency. </w:t>
      </w:r>
      <w:r w:rsidR="008B324B" w:rsidRPr="009F11A5">
        <w:rPr>
          <w:rFonts w:eastAsiaTheme="minorEastAsia"/>
        </w:rPr>
        <w:t xml:space="preserve"> </w:t>
      </w:r>
      <w:r w:rsidRPr="009F11A5">
        <w:rPr>
          <w:rFonts w:eastAsiaTheme="minorEastAsia"/>
        </w:rPr>
        <w:t xml:space="preserve">Secondly, without coding, the analog feedback is highly susceptible to channel impairment such as fading and bursty interference. </w:t>
      </w:r>
      <w:r w:rsidR="008B324B" w:rsidRPr="009F11A5">
        <w:rPr>
          <w:rFonts w:eastAsiaTheme="minorEastAsia"/>
        </w:rPr>
        <w:t xml:space="preserve"> </w:t>
      </w:r>
      <w:r w:rsidRPr="009F11A5">
        <w:rPr>
          <w:rFonts w:eastAsiaTheme="minorEastAsia"/>
        </w:rPr>
        <w:t>The</w:t>
      </w:r>
      <w:r w:rsidRPr="00F8418F">
        <w:rPr>
          <w:rFonts w:eastAsiaTheme="minorEastAsia"/>
        </w:rPr>
        <w:t>re</w:t>
      </w:r>
      <w:r w:rsidRPr="009F11A5">
        <w:rPr>
          <w:rFonts w:eastAsiaTheme="minorEastAsia"/>
        </w:rPr>
        <w:t xml:space="preserve"> is no mechanism to detect whether the received analog CSI is corrected or not. </w:t>
      </w:r>
      <w:r w:rsidR="008B324B" w:rsidRPr="009F11A5">
        <w:rPr>
          <w:rFonts w:eastAsiaTheme="minorEastAsia"/>
        </w:rPr>
        <w:t xml:space="preserve"> </w:t>
      </w:r>
      <w:r w:rsidRPr="009F11A5">
        <w:rPr>
          <w:rFonts w:eastAsiaTheme="minorEastAsia"/>
        </w:rPr>
        <w:t xml:space="preserve">Lastly, introducing analog transmission </w:t>
      </w:r>
      <w:r w:rsidR="005B4BDA" w:rsidRPr="00F8418F">
        <w:rPr>
          <w:rFonts w:eastAsiaTheme="minorEastAsia"/>
        </w:rPr>
        <w:t xml:space="preserve">to the uplink </w:t>
      </w:r>
      <w:r w:rsidRPr="009F11A5">
        <w:rPr>
          <w:rFonts w:eastAsiaTheme="minorEastAsia"/>
        </w:rPr>
        <w:t>require</w:t>
      </w:r>
      <w:r w:rsidR="005B4BDA" w:rsidRPr="00F8418F">
        <w:rPr>
          <w:rFonts w:eastAsiaTheme="minorEastAsia"/>
        </w:rPr>
        <w:t>s</w:t>
      </w:r>
      <w:r w:rsidRPr="009F11A5">
        <w:rPr>
          <w:rFonts w:eastAsiaTheme="minorEastAsia"/>
        </w:rPr>
        <w:t xml:space="preserve"> substantial </w:t>
      </w:r>
      <w:r w:rsidR="00A94AE6" w:rsidRPr="00F8418F">
        <w:rPr>
          <w:rFonts w:eastAsiaTheme="minorEastAsia"/>
        </w:rPr>
        <w:t xml:space="preserve">specification </w:t>
      </w:r>
      <w:r w:rsidRPr="009F11A5">
        <w:rPr>
          <w:rFonts w:eastAsiaTheme="minorEastAsia"/>
        </w:rPr>
        <w:t>changes</w:t>
      </w:r>
      <w:r w:rsidRPr="00F8418F">
        <w:rPr>
          <w:rFonts w:eastAsiaTheme="minorEastAsia"/>
        </w:rPr>
        <w:t xml:space="preserve"> </w:t>
      </w:r>
      <w:r w:rsidR="00D17739" w:rsidRPr="00F8418F">
        <w:rPr>
          <w:rFonts w:eastAsiaTheme="minorEastAsia"/>
        </w:rPr>
        <w:t xml:space="preserve">and a new channelization </w:t>
      </w:r>
      <w:r w:rsidR="00952AE9" w:rsidRPr="00F8418F">
        <w:rPr>
          <w:rFonts w:eastAsiaTheme="minorEastAsia"/>
        </w:rPr>
        <w:t>needs</w:t>
      </w:r>
      <w:r w:rsidRPr="00F8418F">
        <w:rPr>
          <w:rFonts w:eastAsiaTheme="minorEastAsia"/>
        </w:rPr>
        <w:t xml:space="preserve"> to </w:t>
      </w:r>
      <w:r w:rsidR="00952AE9" w:rsidRPr="00F8418F">
        <w:rPr>
          <w:rFonts w:eastAsiaTheme="minorEastAsia"/>
        </w:rPr>
        <w:t>be defined</w:t>
      </w:r>
      <w:r w:rsidRPr="009F11A5">
        <w:rPr>
          <w:rFonts w:eastAsiaTheme="minorEastAsia"/>
        </w:rPr>
        <w:t>.</w:t>
      </w:r>
    </w:p>
    <w:p w14:paraId="2C46FF3F" w14:textId="477C70D8" w:rsidR="00C17025" w:rsidRPr="009F11A5" w:rsidRDefault="004539D9" w:rsidP="005D799A">
      <w:pPr>
        <w:pStyle w:val="Proposal"/>
      </w:pPr>
      <w:r>
        <w:t xml:space="preserve">Proposal </w:t>
      </w:r>
      <w:r w:rsidR="00E1017F">
        <w:rPr>
          <w:noProof/>
        </w:rPr>
        <w:t>19</w:t>
      </w:r>
      <w:r>
        <w:t xml:space="preserve">: </w:t>
      </w:r>
      <w:r w:rsidR="00973FC9" w:rsidRPr="00573033">
        <w:t xml:space="preserve">Study </w:t>
      </w:r>
      <w:r w:rsidR="00973FC9">
        <w:t xml:space="preserve">transmission mechanism for explicit channel feedback </w:t>
      </w:r>
      <w:r w:rsidR="00EC4D0E">
        <w:t>including at least digital feedback.</w:t>
      </w:r>
    </w:p>
    <w:p w14:paraId="6070262A" w14:textId="77777777" w:rsidR="00C17025" w:rsidRPr="00140D52" w:rsidRDefault="00C17025" w:rsidP="0005189B">
      <w:pPr>
        <w:pStyle w:val="Heading3"/>
      </w:pPr>
      <w:r w:rsidRPr="00DC5D4B">
        <w:rPr>
          <w:rFonts w:hint="eastAsia"/>
        </w:rPr>
        <w:t>Quantization</w:t>
      </w:r>
      <w:r w:rsidRPr="00140D52">
        <w:rPr>
          <w:rFonts w:hint="eastAsia"/>
        </w:rPr>
        <w:t xml:space="preserve"> enhancements for digital feedback</w:t>
      </w:r>
    </w:p>
    <w:p w14:paraId="497513C4" w14:textId="2240B6FA" w:rsidR="00246BC0" w:rsidRDefault="00C17025" w:rsidP="00246BC0">
      <w:r>
        <w:t xml:space="preserve">Currently, scalar quantization is used for eType II PMI by quantizing the amplitude and phase of non-zero coefficients. </w:t>
      </w:r>
      <w:r w:rsidR="008B324B">
        <w:t xml:space="preserve"> </w:t>
      </w:r>
      <w:r>
        <w:t xml:space="preserve">For amplitude quantization, a wideband amplitude value is firstly determined per polarization and per layer, and a differential amplitude for each non-zero coefficient are separately reported. </w:t>
      </w:r>
      <w:r w:rsidR="008B324B">
        <w:t xml:space="preserve"> </w:t>
      </w:r>
      <w:r>
        <w:t xml:space="preserve">The phase quantization is uniform where the same number of bits are allocated for each non-zero coefficient. </w:t>
      </w:r>
      <w:r w:rsidR="008B324B">
        <w:t xml:space="preserve"> </w:t>
      </w:r>
    </w:p>
    <w:p w14:paraId="2B841F5F" w14:textId="2B9DF764" w:rsidR="00246BC0" w:rsidRPr="00F8418F" w:rsidRDefault="00246BC0" w:rsidP="00246BC0">
      <w:pPr>
        <w:rPr>
          <w:rFonts w:eastAsia="SimSun"/>
        </w:rPr>
      </w:pPr>
      <w:r w:rsidRPr="00F8418F">
        <w:rPr>
          <w:rFonts w:eastAsia="SimSun"/>
        </w:rPr>
        <w:t xml:space="preserve">This design is simple, but it has limitations in terms of efficiency and accuracy, especially when the number of CSI bits is limited. </w:t>
      </w:r>
      <w:r w:rsidR="008B324B" w:rsidRPr="00F8418F">
        <w:rPr>
          <w:rFonts w:eastAsia="SimSun"/>
        </w:rPr>
        <w:t xml:space="preserve"> </w:t>
      </w:r>
      <w:r w:rsidRPr="00F8418F">
        <w:rPr>
          <w:rFonts w:eastAsia="SimSun"/>
        </w:rPr>
        <w:t xml:space="preserve">One potential enhancement is to consider adaptive bit allocation. </w:t>
      </w:r>
      <w:r w:rsidR="008B324B" w:rsidRPr="00F8418F">
        <w:rPr>
          <w:rFonts w:eastAsia="SimSun"/>
        </w:rPr>
        <w:t xml:space="preserve"> </w:t>
      </w:r>
      <w:r w:rsidRPr="00F8418F">
        <w:rPr>
          <w:rFonts w:eastAsia="SimSun"/>
        </w:rPr>
        <w:t xml:space="preserve">That is, instead of uniform phase </w:t>
      </w:r>
      <w:r w:rsidRPr="00F8418F">
        <w:rPr>
          <w:rFonts w:eastAsia="SimSun"/>
        </w:rPr>
        <w:lastRenderedPageBreak/>
        <w:t>quantization, more bits can be allocated to coefficients with higher power and less bits are then allocated to weak coefficients.  The dynamic bit allocation can improve the CSI accuracy while keeping overhead low.</w:t>
      </w:r>
    </w:p>
    <w:p w14:paraId="4AF51B7F" w14:textId="42B533CA" w:rsidR="00246BC0" w:rsidRPr="00247744" w:rsidRDefault="00246BC0" w:rsidP="00247744">
      <w:pPr>
        <w:pStyle w:val="Proposal"/>
      </w:pPr>
      <w:r w:rsidRPr="007D37CD">
        <w:t xml:space="preserve">Proposal </w:t>
      </w:r>
      <w:r w:rsidR="00E1017F">
        <w:rPr>
          <w:noProof/>
        </w:rPr>
        <w:t>20</w:t>
      </w:r>
      <w:r w:rsidRPr="007D37CD">
        <w:t xml:space="preserve">: Study the quantization enhancements including </w:t>
      </w:r>
      <w:r w:rsidR="004E5077" w:rsidRPr="007D37CD">
        <w:t xml:space="preserve">at least </w:t>
      </w:r>
      <w:r w:rsidRPr="007D37CD">
        <w:t xml:space="preserve">block floating point </w:t>
      </w:r>
      <w:r w:rsidR="004E5077" w:rsidRPr="007D37CD">
        <w:t xml:space="preserve">(BFP) </w:t>
      </w:r>
      <w:r w:rsidRPr="007D37CD">
        <w:t>quantization, adaptive bit allocation.</w:t>
      </w:r>
    </w:p>
    <w:p w14:paraId="19B1C969" w14:textId="73F0A5E7" w:rsidR="0045146E" w:rsidRPr="00F8418F" w:rsidRDefault="0045146E" w:rsidP="005C1703">
      <w:pPr>
        <w:pStyle w:val="Heading3"/>
      </w:pPr>
      <w:bookmarkStart w:id="23" w:name="_Ref220331234"/>
      <w:r w:rsidRPr="00DC5D4B">
        <w:t>CSI</w:t>
      </w:r>
      <w:r w:rsidRPr="00BF442E">
        <w:t xml:space="preserve"> </w:t>
      </w:r>
      <w:r w:rsidRPr="00DC5D4B">
        <w:t>compression</w:t>
      </w:r>
      <w:r w:rsidRPr="00BF442E">
        <w:t xml:space="preserve"> with JSCC/JSCM </w:t>
      </w:r>
      <w:r w:rsidR="00465C96">
        <w:t>and AI/ML</w:t>
      </w:r>
      <w:bookmarkEnd w:id="23"/>
    </w:p>
    <w:p w14:paraId="6078E9CF" w14:textId="35483BB6" w:rsidR="00624820" w:rsidRPr="00F8418F" w:rsidRDefault="0045146E" w:rsidP="00247744">
      <w:r w:rsidRPr="002C51D1">
        <w:t xml:space="preserve">In the </w:t>
      </w:r>
      <w:r w:rsidR="00624820" w:rsidRPr="00F8418F">
        <w:t xml:space="preserve">5G Rel-20 two-sided AI/ML </w:t>
      </w:r>
      <w:r w:rsidRPr="00F8418F">
        <w:t xml:space="preserve">CSI </w:t>
      </w:r>
      <w:r w:rsidR="00624820" w:rsidRPr="00F8418F">
        <w:t>compression</w:t>
      </w:r>
      <w:r w:rsidRPr="00F8418F">
        <w:t xml:space="preserve">, the target CSI is compressed using </w:t>
      </w:r>
      <w:r w:rsidR="00624820" w:rsidRPr="00F8418F">
        <w:t xml:space="preserve">a CSI </w:t>
      </w:r>
      <w:r w:rsidRPr="00F8418F">
        <w:t xml:space="preserve">encoder, quantized </w:t>
      </w:r>
      <w:r w:rsidR="00624820" w:rsidRPr="00F8418F">
        <w:t>to binary bits, modulated to QAM, channel coded, multiplexed with DMRS, and transmitted on uplink</w:t>
      </w:r>
      <w:r w:rsidRPr="00F8418F">
        <w:t xml:space="preserve">. </w:t>
      </w:r>
      <w:r w:rsidR="008B324B" w:rsidRPr="00F8418F">
        <w:t xml:space="preserve"> </w:t>
      </w:r>
      <w:r w:rsidR="00624820" w:rsidRPr="00F8418F">
        <w:t xml:space="preserve">At the receiver, the coded bits (LLRs) are recovered via spatial equalization aided by uplink channel estimates obtained by DMRS, and the information bits are obtained via channel coding. The information bits go through de-quantization, followed by CSI decoder to reconstruct the target CSI. </w:t>
      </w:r>
      <w:r w:rsidRPr="00F8418F">
        <w:t xml:space="preserve">The </w:t>
      </w:r>
      <w:r w:rsidR="00624820" w:rsidRPr="00F8418F">
        <w:t>CSI encoder/decoder pair, along with the quantization codebook,</w:t>
      </w:r>
      <w:r w:rsidRPr="00F8418F">
        <w:t xml:space="preserve"> are trained </w:t>
      </w:r>
      <w:r w:rsidR="00624820" w:rsidRPr="00F8418F">
        <w:t>with an ideal (error-free) uplink channel abstraction.</w:t>
      </w:r>
      <w:r w:rsidRPr="00F8418F">
        <w:t xml:space="preserve"> </w:t>
      </w:r>
      <w:r w:rsidR="008B324B" w:rsidRPr="00F8418F">
        <w:t xml:space="preserve"> </w:t>
      </w:r>
    </w:p>
    <w:p w14:paraId="51A5F2BF" w14:textId="5ECA0A7F" w:rsidR="0045146E" w:rsidRPr="00F8418F" w:rsidRDefault="0045146E" w:rsidP="00247744">
      <w:r>
        <w:t>In JSCM</w:t>
      </w:r>
      <w:r w:rsidRPr="00F8418F">
        <w:t xml:space="preserve">, the target CSI is compressed using </w:t>
      </w:r>
      <w:r w:rsidR="00624820" w:rsidRPr="00F8418F">
        <w:t xml:space="preserve">a CSI </w:t>
      </w:r>
      <w:r w:rsidRPr="00F8418F">
        <w:t>encoder</w:t>
      </w:r>
      <w:r w:rsidR="00465C96" w:rsidRPr="00F8418F">
        <w:t xml:space="preserve"> (e.g., a linear projection)</w:t>
      </w:r>
      <w:r w:rsidRPr="00F8418F">
        <w:t xml:space="preserve">, </w:t>
      </w:r>
      <w:r w:rsidR="00624820" w:rsidRPr="00F8418F">
        <w:t>and the encoder output is treated as analog modulation symbols that are directly</w:t>
      </w:r>
      <w:r w:rsidRPr="00F8418F">
        <w:t xml:space="preserve"> mapped to physical resources</w:t>
      </w:r>
      <w:r w:rsidR="00624820" w:rsidRPr="00F8418F">
        <w:t>, multiplexed with DMRS,</w:t>
      </w:r>
      <w:r w:rsidRPr="00F8418F">
        <w:t xml:space="preserve"> and transmitted </w:t>
      </w:r>
      <w:r w:rsidR="00624820" w:rsidRPr="00F8418F">
        <w:t>over uplink</w:t>
      </w:r>
      <w:r w:rsidRPr="00F8418F">
        <w:t xml:space="preserve">. </w:t>
      </w:r>
      <w:r w:rsidR="00624820" w:rsidRPr="00F8418F">
        <w:t>At the receiver side,</w:t>
      </w:r>
      <w:r w:rsidR="008B324B" w:rsidRPr="00F8418F">
        <w:t xml:space="preserve"> </w:t>
      </w:r>
      <w:r w:rsidR="00624820" w:rsidRPr="00F8418F">
        <w:t>symbol estimates are obtained via spatial equalization aided by uplink channel estimates obtained by DMRS, and the symbol estimates are fed to the CSI decoder to reconstruct the target CSI. The CSI encoder/decoder pair</w:t>
      </w:r>
      <w:r w:rsidR="00624820" w:rsidRPr="00F8418F" w:rsidDel="00624820">
        <w:t xml:space="preserve"> </w:t>
      </w:r>
      <w:r w:rsidR="00624820" w:rsidRPr="00F8418F">
        <w:t>is trained with non-ideal uplink channels (additive noise and interference, fading, and RF impairments)</w:t>
      </w:r>
      <w:r w:rsidRPr="00F8418F">
        <w:t xml:space="preserve">. </w:t>
      </w:r>
      <w:r w:rsidR="008B324B" w:rsidRPr="00F8418F">
        <w:t xml:space="preserve"> </w:t>
      </w:r>
      <w:r w:rsidRPr="00F8418F">
        <w:t xml:space="preserve">The decoder is developed to reconstruct the target CSI as best as it can to overcome these errors instead of quantization </w:t>
      </w:r>
      <w:r w:rsidR="00DE4759" w:rsidRPr="00F8418F">
        <w:t>errors</w:t>
      </w:r>
      <w:r w:rsidRPr="00F8418F">
        <w:t>.</w:t>
      </w:r>
    </w:p>
    <w:p w14:paraId="2F867D5C" w14:textId="15B2B9F5" w:rsidR="00465C96" w:rsidRPr="00F8418F" w:rsidRDefault="00465C96" w:rsidP="00465C96">
      <w:pPr>
        <w:rPr>
          <w:rFonts w:eastAsiaTheme="minorEastAsia"/>
        </w:rPr>
      </w:pPr>
      <w:r>
        <w:t xml:space="preserve">While some companies report promising performance in </w:t>
      </w:r>
      <w:r w:rsidR="00F020DE">
        <w:t xml:space="preserve">their </w:t>
      </w:r>
      <w:r>
        <w:t xml:space="preserve">preliminary evaluations, there are unknown challenges that require through </w:t>
      </w:r>
      <w:r w:rsidR="00F020DE">
        <w:t>investigation for its feasibility and performance</w:t>
      </w:r>
      <w:r>
        <w:t xml:space="preserve">. </w:t>
      </w:r>
      <w:r w:rsidRPr="005C568F">
        <w:t xml:space="preserve">As discussed in </w:t>
      </w:r>
      <w:r w:rsidR="00F020DE">
        <w:t xml:space="preserve">Section </w:t>
      </w:r>
      <w:r w:rsidR="00E1017F">
        <w:t>3.3.3</w:t>
      </w:r>
      <w:r w:rsidR="00F020DE">
        <w:t xml:space="preserve">, </w:t>
      </w:r>
      <w:r>
        <w:t xml:space="preserve">analog feedback is an uncharted territory. For example, </w:t>
      </w:r>
      <w:r w:rsidRPr="005C568F">
        <w:t>analog feedback brings with it</w:t>
      </w:r>
      <w:r w:rsidRPr="00F8418F">
        <w:rPr>
          <w:rFonts w:eastAsiaTheme="minorEastAsia"/>
        </w:rPr>
        <w:t xml:space="preserve"> several practical issues, including performance (e.g., PAPR impact) and robustness (potential susceptibility to fading and bursty interference due to lack of channel coding), as well as new physical layer design and substantial RAN1/RAN4 specification impact. Proper link level and system level evaluation studies should be conducted to assess the performance, complexity, and generalization aspects with proper modeling of </w:t>
      </w:r>
      <w:r w:rsidRPr="005C568F">
        <w:t>UL MIMO fading channels and the UE Tx and gNB Rx operations (e.g., equalization) and associated impairments</w:t>
      </w:r>
      <w:r w:rsidRPr="00F8418F">
        <w:rPr>
          <w:rFonts w:eastAsiaTheme="minorEastAsia"/>
        </w:rPr>
        <w:t>.</w:t>
      </w:r>
    </w:p>
    <w:p w14:paraId="68ACE613" w14:textId="11F103B9" w:rsidR="00F020DE" w:rsidRDefault="00F020DE" w:rsidP="0097675F">
      <w:r>
        <w:t xml:space="preserve">Another important aspect </w:t>
      </w:r>
      <w:r w:rsidR="00A95B02">
        <w:t>to be</w:t>
      </w:r>
      <w:r>
        <w:t xml:space="preserve"> stud</w:t>
      </w:r>
      <w:r w:rsidR="00A95B02">
        <w:t>ied</w:t>
      </w:r>
      <w:r>
        <w:t xml:space="preserve"> is generalization </w:t>
      </w:r>
      <w:r w:rsidR="00A95B02">
        <w:t>ability</w:t>
      </w:r>
      <w:r>
        <w:t xml:space="preserve"> of JSCC/JSCM. </w:t>
      </w:r>
      <w:r w:rsidR="00A95B02">
        <w:t>For 5G two-sided AI/ML CSI compression, m</w:t>
      </w:r>
      <w:r w:rsidR="00A95B02" w:rsidRPr="007D37CD">
        <w:t>ultiple studies conducted during Rel-18/19 have evaluated the generalization performance of two-sided CSI compression.  Findings indicate that a single trained model demonstrates robust generalizability across diverse deployment scenarios</w:t>
      </w:r>
      <w:r w:rsidR="00C16B43">
        <w:t xml:space="preserve"> and</w:t>
      </w:r>
      <w:r w:rsidR="00A95B02" w:rsidRPr="007D37CD">
        <w:t xml:space="preserve"> cell sites.</w:t>
      </w:r>
      <w:r w:rsidR="00A95B02">
        <w:t xml:space="preserve"> Likewise,</w:t>
      </w:r>
      <w:r w:rsidR="00F408C2">
        <w:t xml:space="preserve"> for JSCM</w:t>
      </w:r>
      <w:r w:rsidR="00A95B02">
        <w:t>, i</w:t>
      </w:r>
      <w:r w:rsidR="00A95B02" w:rsidRPr="0097675F">
        <w:t>t</w:t>
      </w:r>
      <w:r w:rsidR="0097675F" w:rsidRPr="0097675F">
        <w:t xml:space="preserve"> should be studied whether a single model generalizes well </w:t>
      </w:r>
      <w:r w:rsidR="00D87B50" w:rsidRPr="0097675F">
        <w:t xml:space="preserve">across </w:t>
      </w:r>
      <w:r w:rsidR="0097675F" w:rsidRPr="0097675F">
        <w:t xml:space="preserve">various </w:t>
      </w:r>
      <w:r w:rsidR="00D87B50" w:rsidRPr="0097675F">
        <w:t>deployments</w:t>
      </w:r>
      <w:r w:rsidR="0097675F" w:rsidRPr="0097675F">
        <w:t xml:space="preserve"> scenarios</w:t>
      </w:r>
      <w:r w:rsidR="00C16B43">
        <w:t xml:space="preserve"> and</w:t>
      </w:r>
      <w:r w:rsidR="00D87B50" w:rsidRPr="0097675F">
        <w:t xml:space="preserve"> propagation conditions</w:t>
      </w:r>
      <w:r w:rsidR="00A95B02">
        <w:t>. In addition, for JSCM,</w:t>
      </w:r>
      <w:r w:rsidR="00A95B02" w:rsidRPr="0097675F">
        <w:t xml:space="preserve"> </w:t>
      </w:r>
      <w:r w:rsidR="00A95B02">
        <w:t xml:space="preserve">generalization ability should be studied across various </w:t>
      </w:r>
      <w:r w:rsidR="00D87B50" w:rsidRPr="0097675F">
        <w:t>UE</w:t>
      </w:r>
      <w:r w:rsidR="004664DC">
        <w:t xml:space="preserve"> (Tx chain)</w:t>
      </w:r>
      <w:r w:rsidR="00D87B50" w:rsidRPr="0097675F">
        <w:t xml:space="preserve"> </w:t>
      </w:r>
      <w:r w:rsidR="0097675F" w:rsidRPr="0097675F">
        <w:t xml:space="preserve">and gNB </w:t>
      </w:r>
      <w:r w:rsidR="004664DC">
        <w:t xml:space="preserve">(Rx chain, channel estimation, equalization) </w:t>
      </w:r>
      <w:r w:rsidR="0097675F" w:rsidRPr="0097675F">
        <w:t>implementation variations</w:t>
      </w:r>
      <w:r w:rsidR="00D87B50" w:rsidRPr="0097675F">
        <w:t xml:space="preserve">, </w:t>
      </w:r>
      <w:r w:rsidR="004664DC">
        <w:t xml:space="preserve">UL </w:t>
      </w:r>
      <w:r w:rsidR="00D87B50" w:rsidRPr="0097675F">
        <w:t>SNR</w:t>
      </w:r>
      <w:r w:rsidR="0097675F" w:rsidRPr="0097675F">
        <w:t xml:space="preserve">, </w:t>
      </w:r>
      <w:r w:rsidR="00A95B02">
        <w:t xml:space="preserve">and </w:t>
      </w:r>
      <w:r w:rsidR="0097675F" w:rsidRPr="0097675F">
        <w:t>number of antenna ports</w:t>
      </w:r>
      <w:r w:rsidR="004664DC">
        <w:t xml:space="preserve"> for UL</w:t>
      </w:r>
      <w:r w:rsidR="0097675F" w:rsidRPr="0097675F">
        <w:t>, etc</w:t>
      </w:r>
      <w:r w:rsidR="00D87B50" w:rsidRPr="0097675F">
        <w:t xml:space="preserve">. </w:t>
      </w:r>
      <w:r>
        <w:t xml:space="preserve">In particular, </w:t>
      </w:r>
      <w:r w:rsidR="00A95B02">
        <w:t xml:space="preserve">whether it's feasible for network to train </w:t>
      </w:r>
      <w:r>
        <w:t xml:space="preserve">a </w:t>
      </w:r>
      <w:r w:rsidR="00A95B02">
        <w:t xml:space="preserve">UE-agnostic </w:t>
      </w:r>
      <w:r>
        <w:t>model (e.g., linear projection matrix) with a generic UE implementation assumption</w:t>
      </w:r>
      <w:r w:rsidR="00A95B02">
        <w:t xml:space="preserve">, </w:t>
      </w:r>
      <w:r w:rsidR="00453773">
        <w:t xml:space="preserve">whether such a UE-agnostic model would generalize well across diverse UE implementations, </w:t>
      </w:r>
      <w:r w:rsidR="00A95B02">
        <w:t xml:space="preserve">and whether </w:t>
      </w:r>
      <w:r w:rsidR="00453773">
        <w:t xml:space="preserve">it's feasible for </w:t>
      </w:r>
      <w:r w:rsidR="00A95B02">
        <w:t xml:space="preserve">UE </w:t>
      </w:r>
      <w:r w:rsidR="00453773">
        <w:t>to</w:t>
      </w:r>
      <w:r w:rsidR="00A95B02">
        <w:t xml:space="preserve"> directly execute such a </w:t>
      </w:r>
      <w:r w:rsidR="00453773">
        <w:t xml:space="preserve">downloaded </w:t>
      </w:r>
      <w:r w:rsidR="00A95B02">
        <w:t xml:space="preserve">UE-agnostic model, </w:t>
      </w:r>
      <w:r>
        <w:t xml:space="preserve">has been heavily debated during Rel-18/19 study of two-sided AI/ML compression with </w:t>
      </w:r>
      <w:r w:rsidR="00FB0AEE">
        <w:t>many companies showing concerns</w:t>
      </w:r>
      <w:r w:rsidR="00453773">
        <w:t>.</w:t>
      </w:r>
      <w:r w:rsidR="00585DDA">
        <w:t xml:space="preserve"> </w:t>
      </w:r>
      <w:r w:rsidR="00453773">
        <w:t>T</w:t>
      </w:r>
      <w:r w:rsidR="00585DDA">
        <w:t xml:space="preserve">he same </w:t>
      </w:r>
      <w:r w:rsidR="00453773">
        <w:t xml:space="preserve">questions and </w:t>
      </w:r>
      <w:r w:rsidR="00585DDA">
        <w:t>concern</w:t>
      </w:r>
      <w:r w:rsidR="00453773">
        <w:t>s</w:t>
      </w:r>
      <w:r w:rsidR="00585DDA">
        <w:t xml:space="preserve"> </w:t>
      </w:r>
      <w:r w:rsidR="00453773">
        <w:t xml:space="preserve">apply </w:t>
      </w:r>
      <w:r w:rsidR="00585DDA">
        <w:t>to JSCM</w:t>
      </w:r>
      <w:r w:rsidR="00005351">
        <w:t xml:space="preserve"> with downloadable model</w:t>
      </w:r>
      <w:r w:rsidR="00585DDA">
        <w:t>.</w:t>
      </w:r>
    </w:p>
    <w:p w14:paraId="2E3B2140" w14:textId="56B3CC77" w:rsidR="006E498E" w:rsidRDefault="00D87B50" w:rsidP="006E498E">
      <w:pPr>
        <w:pStyle w:val="Proposal"/>
      </w:pPr>
      <w:r w:rsidRPr="00D61F04">
        <w:t xml:space="preserve">Proposal </w:t>
      </w:r>
      <w:r w:rsidR="00E1017F" w:rsidRPr="00E1017F">
        <w:rPr>
          <w:noProof/>
        </w:rPr>
        <w:t>21</w:t>
      </w:r>
      <w:r>
        <w:t xml:space="preserve">: </w:t>
      </w:r>
      <w:r w:rsidR="00A95B02">
        <w:t>For the study of</w:t>
      </w:r>
      <w:r w:rsidRPr="00573033">
        <w:t xml:space="preserve"> </w:t>
      </w:r>
      <w:r w:rsidR="00A95B02">
        <w:t>CSI compression and fee</w:t>
      </w:r>
      <w:r w:rsidR="000D72D6">
        <w:t>d</w:t>
      </w:r>
      <w:r w:rsidR="00A95B02">
        <w:t xml:space="preserve">back with AI/ML-based </w:t>
      </w:r>
      <w:r>
        <w:t>JSCM</w:t>
      </w:r>
      <w:r w:rsidR="00A95B02">
        <w:t>,</w:t>
      </w:r>
    </w:p>
    <w:p w14:paraId="4FDC2377" w14:textId="6C0A6EAA" w:rsidR="000D72D6" w:rsidRDefault="000D72D6" w:rsidP="00487DAC">
      <w:pPr>
        <w:pStyle w:val="ProposalBullet"/>
      </w:pPr>
      <w:r>
        <w:t>Performance, robustness, and feasibility of analog feedback should be carefully studied.</w:t>
      </w:r>
    </w:p>
    <w:p w14:paraId="5CF52F25" w14:textId="28AEA72A" w:rsidR="006E498E" w:rsidRDefault="006E498E" w:rsidP="00487DAC">
      <w:pPr>
        <w:pStyle w:val="ProposalBullet"/>
      </w:pPr>
      <w:r>
        <w:t>Performance, generalization aspects</w:t>
      </w:r>
      <w:r w:rsidR="000D72D6">
        <w:t>, and feasibility</w:t>
      </w:r>
      <w:r>
        <w:t xml:space="preserve"> should be studied to determine the </w:t>
      </w:r>
      <w:r w:rsidR="00D626B2">
        <w:t xml:space="preserve">merit and </w:t>
      </w:r>
      <w:r>
        <w:t xml:space="preserve">feasibility </w:t>
      </w:r>
      <w:r w:rsidR="00A95B02">
        <w:t>of downloadable models</w:t>
      </w:r>
      <w:r>
        <w:t xml:space="preserve">. </w:t>
      </w:r>
    </w:p>
    <w:p w14:paraId="2A2945AA" w14:textId="1A5489B2" w:rsidR="003A17CE" w:rsidRPr="00247744" w:rsidRDefault="006E498E" w:rsidP="00487DAC">
      <w:pPr>
        <w:pStyle w:val="ProposalBullet"/>
      </w:pPr>
      <w:r>
        <w:t>Study should consider rigorous link-level and system-level evaluations with careful modeling of UL MIMO fading channels</w:t>
      </w:r>
      <w:r w:rsidR="00952FB2">
        <w:t>, interference,</w:t>
      </w:r>
      <w:r>
        <w:t xml:space="preserve"> and UE/gNB implementation artifacts.</w:t>
      </w:r>
    </w:p>
    <w:p w14:paraId="2867D3B3" w14:textId="576E58CD" w:rsidR="008D6905" w:rsidRPr="001C130B" w:rsidRDefault="005A466D" w:rsidP="001C130B">
      <w:pPr>
        <w:pStyle w:val="Heading3"/>
      </w:pPr>
      <w:r w:rsidRPr="001C130B">
        <w:t>CSI time domain prediction with AI/ML</w:t>
      </w:r>
    </w:p>
    <w:p w14:paraId="4F1B61A1" w14:textId="20509FA1" w:rsidR="00694B4D" w:rsidRPr="006A05B0" w:rsidRDefault="00694B4D" w:rsidP="00694B4D">
      <w:pPr>
        <w:rPr>
          <w:rFonts w:eastAsia="Malgun Gothic"/>
          <w:lang w:eastAsia="ko-KR"/>
        </w:rPr>
      </w:pPr>
      <w:r w:rsidRPr="006A05B0">
        <w:rPr>
          <w:lang w:eastAsia="ko-KR"/>
        </w:rPr>
        <w:t>Channel aging and uncertain interference are among the primary factors limiting M-MIMO performance. To mitigate channel aging, CSI-RS channel prediction is specified in NR using Doppler-domain eType</w:t>
      </w:r>
      <w:r w:rsidR="00DB1E2F">
        <w:rPr>
          <w:lang w:eastAsia="ko-KR"/>
        </w:rPr>
        <w:t xml:space="preserve"> II</w:t>
      </w:r>
      <w:r w:rsidRPr="006A05B0">
        <w:rPr>
          <w:lang w:eastAsia="ko-KR"/>
        </w:rPr>
        <w:t xml:space="preserve"> codebooks in Rel-18 and AI/ML methods in Rel-19. The Rel-18 study and Rel-19 specification of AI/ML-based CSI prediction indicate that applying prediction techniques, either with deep neural networks or classical data-driven methods such as auto-</w:t>
      </w:r>
      <w:r w:rsidRPr="006A05B0">
        <w:rPr>
          <w:lang w:eastAsia="ko-KR"/>
        </w:rPr>
        <w:lastRenderedPageBreak/>
        <w:t xml:space="preserve">regressive (AR) prediction, can improve CSI prediction compared to approaches without prediction like sample-and-hold. </w:t>
      </w:r>
    </w:p>
    <w:p w14:paraId="687D3D05" w14:textId="77777777" w:rsidR="00694B4D" w:rsidRPr="006A05B0" w:rsidRDefault="00694B4D" w:rsidP="001C130B">
      <w:pPr>
        <w:pStyle w:val="Centered"/>
        <w:rPr>
          <w:rFonts w:eastAsia="Malgun Gothic"/>
          <w:lang w:eastAsia="ko-KR"/>
        </w:rPr>
      </w:pPr>
      <w:r w:rsidRPr="006A05B0">
        <w:rPr>
          <w:rFonts w:eastAsia="Malgun Gothic"/>
          <w:noProof/>
          <w:lang w:eastAsia="ko-KR"/>
        </w:rPr>
        <w:drawing>
          <wp:inline distT="0" distB="0" distL="0" distR="0" wp14:anchorId="333F56B7" wp14:editId="13171E21">
            <wp:extent cx="4645152" cy="2450592"/>
            <wp:effectExtent l="0" t="0" r="0" b="6985"/>
            <wp:docPr id="18242928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45152" cy="2450592"/>
                    </a:xfrm>
                    <a:prstGeom prst="rect">
                      <a:avLst/>
                    </a:prstGeom>
                    <a:noFill/>
                  </pic:spPr>
                </pic:pic>
              </a:graphicData>
            </a:graphic>
          </wp:inline>
        </w:drawing>
      </w:r>
    </w:p>
    <w:p w14:paraId="279AD95C" w14:textId="5751BAFF" w:rsidR="00694B4D" w:rsidRPr="006A05B0" w:rsidRDefault="001D4359" w:rsidP="00694B4D">
      <w:pPr>
        <w:rPr>
          <w:lang w:eastAsia="ko-KR"/>
        </w:rPr>
      </w:pPr>
      <w:r w:rsidRPr="006A05B0">
        <w:rPr>
          <w:rFonts w:hint="eastAsia"/>
          <w:lang w:eastAsia="ko-KR"/>
        </w:rPr>
        <w:t>CSI calculation consists of multiple elements, such as channel measurement</w:t>
      </w:r>
      <w:r w:rsidRPr="006A05B0">
        <w:rPr>
          <w:rFonts w:eastAsia="Malgun Gothic" w:hint="eastAsia"/>
          <w:lang w:eastAsia="ko-KR"/>
        </w:rPr>
        <w:t>s</w:t>
      </w:r>
      <w:r w:rsidRPr="006A05B0">
        <w:rPr>
          <w:rFonts w:hint="eastAsia"/>
          <w:lang w:eastAsia="ko-KR"/>
        </w:rPr>
        <w:t xml:space="preserve"> and interference measurement</w:t>
      </w:r>
      <w:r w:rsidRPr="006A05B0">
        <w:rPr>
          <w:rFonts w:eastAsia="Malgun Gothic" w:hint="eastAsia"/>
          <w:lang w:eastAsia="ko-KR"/>
        </w:rPr>
        <w:t>s</w:t>
      </w:r>
      <w:r w:rsidRPr="006A05B0">
        <w:rPr>
          <w:rFonts w:hint="eastAsia"/>
          <w:lang w:eastAsia="ko-KR"/>
        </w:rPr>
        <w:t xml:space="preserve">. To date, study and specification efforts in CSI prediction for NR have mainly focused on the channel prediction, while the interference </w:t>
      </w:r>
      <w:r w:rsidRPr="006A05B0">
        <w:rPr>
          <w:lang w:eastAsia="ko-KR"/>
        </w:rPr>
        <w:t xml:space="preserve">prediction </w:t>
      </w:r>
      <w:r w:rsidRPr="006A05B0">
        <w:rPr>
          <w:rFonts w:hint="eastAsia"/>
          <w:lang w:eastAsia="ko-KR"/>
        </w:rPr>
        <w:t xml:space="preserve">has gained limited attention. </w:t>
      </w:r>
      <w:r w:rsidR="00694B4D" w:rsidRPr="006A05B0">
        <w:rPr>
          <w:lang w:eastAsia="ko-KR"/>
        </w:rPr>
        <w:t>Another limitation has been that interference used for CSI prediction and feedback has been based on IMR, which may not properly reflect the effect of interference on PDSCH on UE’s demodulation and decoding performance.</w:t>
      </w:r>
    </w:p>
    <w:p w14:paraId="7A917184" w14:textId="77777777" w:rsidR="00694B4D" w:rsidRPr="006A05B0" w:rsidRDefault="00694B4D" w:rsidP="00694B4D">
      <w:pPr>
        <w:rPr>
          <w:lang w:eastAsia="ko-KR"/>
        </w:rPr>
      </w:pPr>
      <w:r w:rsidRPr="006A05B0">
        <w:rPr>
          <w:lang w:eastAsia="ko-KR"/>
        </w:rPr>
        <w:t xml:space="preserve">Overall, the limitations of the current CSI prediction and potential enhancements are: </w:t>
      </w:r>
    </w:p>
    <w:p w14:paraId="38BCBFA7" w14:textId="77777777" w:rsidR="00694B4D" w:rsidRPr="006A05B0" w:rsidRDefault="00694B4D" w:rsidP="007B3F36">
      <w:pPr>
        <w:pStyle w:val="Bullet"/>
        <w:rPr>
          <w:lang w:eastAsia="ko-KR"/>
        </w:rPr>
      </w:pPr>
      <w:r w:rsidRPr="006A05B0">
        <w:rPr>
          <w:lang w:eastAsia="ko-KR"/>
        </w:rPr>
        <w:t>Currently, interference estimation for CSI prediction relies on IMR measurement and may not properly reflect how interference on PDSCH affects UE’s decoding performance. To improve this, interference measurements on DMRS could be utilized. Other information available at UE, such as information from decoding outputs, could be used to further aid in more accurately reflecting the impact of interference on UE’s PDSCH decoding performance into CSI feedback.</w:t>
      </w:r>
    </w:p>
    <w:p w14:paraId="3C113652" w14:textId="77777777" w:rsidR="00694B4D" w:rsidRPr="006A05B0" w:rsidRDefault="00694B4D" w:rsidP="007B3F36">
      <w:pPr>
        <w:pStyle w:val="Bullet"/>
        <w:rPr>
          <w:lang w:eastAsia="ko-KR"/>
        </w:rPr>
      </w:pPr>
      <w:r w:rsidRPr="006A05B0">
        <w:rPr>
          <w:lang w:eastAsia="ko-KR"/>
        </w:rPr>
        <w:t>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7B5DBAA8" w14:textId="07D0E4E5" w:rsidR="00694B4D" w:rsidRDefault="000029F2" w:rsidP="000029F2">
      <w:pPr>
        <w:pStyle w:val="Observation"/>
        <w:rPr>
          <w:lang w:eastAsia="ko-KR"/>
        </w:rPr>
      </w:pPr>
      <w:r w:rsidRPr="000029F2">
        <w:rPr>
          <w:lang w:eastAsia="ko-KR"/>
        </w:rPr>
        <w:t xml:space="preserve">Observation </w:t>
      </w:r>
      <w:r w:rsidR="00E1017F">
        <w:rPr>
          <w:noProof/>
          <w:lang w:eastAsia="ko-KR"/>
        </w:rPr>
        <w:t>20</w:t>
      </w:r>
      <w:r>
        <w:rPr>
          <w:lang w:eastAsia="ko-KR"/>
        </w:rPr>
        <w:t xml:space="preserve">: </w:t>
      </w:r>
      <w:r w:rsidR="00694B4D" w:rsidRPr="006A05B0">
        <w:rPr>
          <w:lang w:eastAsia="ko-KR"/>
        </w:rPr>
        <w:t>Interference estimation for CSI prediction relies on IMR measurement and may not properly reflect how interference on PDSCH affects UE’s decoding performance. To improve this, interference measurements on DMRS could be utilized. Other information available at UE, such as information from decoding outputs, could be used to further aid in more accurately reflecting the impact of interference on UE’s PDSCH decoding performance into CSI feedback.</w:t>
      </w:r>
    </w:p>
    <w:p w14:paraId="76EFF986" w14:textId="6F603050" w:rsidR="00694B4D" w:rsidRPr="006A05B0" w:rsidRDefault="007779A8" w:rsidP="007779A8">
      <w:pPr>
        <w:pStyle w:val="Observation"/>
      </w:pPr>
      <w:r w:rsidRPr="007779A8">
        <w:rPr>
          <w:lang w:eastAsia="ko-KR"/>
        </w:rPr>
        <w:t xml:space="preserve">Observation </w:t>
      </w:r>
      <w:r w:rsidR="00E1017F">
        <w:rPr>
          <w:noProof/>
          <w:lang w:eastAsia="ko-KR"/>
        </w:rPr>
        <w:t>21</w:t>
      </w:r>
      <w:r>
        <w:rPr>
          <w:lang w:eastAsia="ko-KR"/>
        </w:rPr>
        <w:t xml:space="preserve">: </w:t>
      </w:r>
      <w:r w:rsidR="00694B4D" w:rsidRPr="006A05B0">
        <w:rPr>
          <w:lang w:eastAsia="ko-KR"/>
        </w:rPr>
        <w:t>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6F4488C1" w14:textId="6DB1A6D4" w:rsidR="00694B4D" w:rsidRPr="006A05B0" w:rsidRDefault="000C46F1" w:rsidP="000C46F1">
      <w:pPr>
        <w:pStyle w:val="Proposal"/>
      </w:pPr>
      <w:r w:rsidRPr="000C46F1">
        <w:t xml:space="preserve">Proposal </w:t>
      </w:r>
      <w:r w:rsidR="00E1017F">
        <w:rPr>
          <w:noProof/>
        </w:rPr>
        <w:t>22</w:t>
      </w:r>
      <w:r>
        <w:t xml:space="preserve">: </w:t>
      </w:r>
      <w:r w:rsidR="00694B4D" w:rsidRPr="006A05B0">
        <w:rPr>
          <w:rFonts w:hint="eastAsia"/>
        </w:rPr>
        <w:t xml:space="preserve">Study </w:t>
      </w:r>
      <w:r w:rsidR="00694B4D" w:rsidRPr="006A05B0">
        <w:t>enhancement on AI/ML-based CSI prediction and feedback, including the use of DMRS for interference measurement and prediction for CSI feedback to more accurately reflect UE’s decoding performance at future slots.</w:t>
      </w:r>
    </w:p>
    <w:p w14:paraId="6F3461A2" w14:textId="58A4B438" w:rsidR="00C84295" w:rsidRPr="00FA2BDA" w:rsidRDefault="003A17CE" w:rsidP="00FA2BDA">
      <w:pPr>
        <w:pStyle w:val="Heading1"/>
      </w:pPr>
      <w:r w:rsidRPr="00FA2BDA">
        <w:lastRenderedPageBreak/>
        <w:t>DMRS</w:t>
      </w:r>
      <w:r w:rsidR="00C45332">
        <w:t>-</w:t>
      </w:r>
      <w:r w:rsidRPr="00FA2BDA">
        <w:t>based CSI acquisition</w:t>
      </w:r>
    </w:p>
    <w:p w14:paraId="41C02266" w14:textId="20CDF99D" w:rsidR="003A17CE" w:rsidRPr="00FA2BDA" w:rsidRDefault="003A17CE" w:rsidP="005851D9">
      <w:pPr>
        <w:pStyle w:val="Heading2"/>
      </w:pPr>
      <w:r w:rsidRPr="00FA2BDA">
        <w:t>Fast link adaptation – delta CQI/MCS</w:t>
      </w:r>
    </w:p>
    <w:p w14:paraId="3A68B29A" w14:textId="3AE28822" w:rsidR="000C5231" w:rsidRDefault="000C5231" w:rsidP="000C5231">
      <w:r>
        <w:t xml:space="preserve">In </w:t>
      </w:r>
      <w:r w:rsidR="000B34CC">
        <w:t xml:space="preserve">the </w:t>
      </w:r>
      <w:r>
        <w:t xml:space="preserve">current CSI reporting framework, there is no </w:t>
      </w:r>
      <w:r w:rsidR="00877741">
        <w:t>dedicated</w:t>
      </w:r>
      <w:r>
        <w:t xml:space="preserve"> CQI feedback </w:t>
      </w:r>
      <w:r w:rsidR="00877741">
        <w:t xml:space="preserve">mechanism </w:t>
      </w:r>
      <w:r>
        <w:t xml:space="preserve">for MU-MIMO. When CSI-IM is configured as interference measurement resource, UE will report single user CSI assuming there </w:t>
      </w:r>
      <w:r w:rsidR="00421D70">
        <w:t>is</w:t>
      </w:r>
      <w:r>
        <w:t xml:space="preserve"> no intra-cell MU interference and full </w:t>
      </w:r>
      <w:r w:rsidR="001F1C38">
        <w:t xml:space="preserve">transmission </w:t>
      </w:r>
      <w:r>
        <w:t>power is utilized. The reported CQI is not exact when UE is served in multi-user scenario and there will be power loss due to the power split to serve other UEs.</w:t>
      </w:r>
    </w:p>
    <w:p w14:paraId="5D98819B" w14:textId="57DDB33B" w:rsidR="000C5231" w:rsidRDefault="000C5231" w:rsidP="000C5231">
      <w:r>
        <w:t xml:space="preserve">Although NZP CSI-RS can be configured for intra-cell MU interference measurement, it only provides a coarse approximation of interference. That is because </w:t>
      </w:r>
      <w:r w:rsidR="001F1C38">
        <w:t xml:space="preserve">the </w:t>
      </w:r>
      <w:r>
        <w:t xml:space="preserve">UE assumes each CSI-RS port corresponds to a potential interference layer. Since CSI-RS resource is semi-static, the measured interference may not be aligned with the actual co-scheduled layers </w:t>
      </w:r>
      <w:r w:rsidR="00A52069">
        <w:t>failing to</w:t>
      </w:r>
      <w:r>
        <w:t xml:space="preserve"> captur</w:t>
      </w:r>
      <w:r w:rsidR="00A52069">
        <w:t>e</w:t>
      </w:r>
      <w:r>
        <w:t xml:space="preserve"> dynamic scheduling decisions or instantaneous MU interference pattern</w:t>
      </w:r>
      <w:r w:rsidR="00A52069">
        <w:t>s</w:t>
      </w:r>
      <w:r>
        <w:t>. Configuring multiple aperiodic NZP</w:t>
      </w:r>
      <w:r w:rsidR="00A52069">
        <w:t xml:space="preserve"> </w:t>
      </w:r>
      <w:r>
        <w:t>CSI-RS resources corresponding to different MU interference hypothes</w:t>
      </w:r>
      <w:r w:rsidR="00A52069">
        <w:t>e</w:t>
      </w:r>
      <w:r>
        <w:t>s could improv</w:t>
      </w:r>
      <w:r w:rsidR="000F1B26">
        <w:t>e</w:t>
      </w:r>
      <w:r>
        <w:t xml:space="preserve"> measurement accuracy, but </w:t>
      </w:r>
      <w:r w:rsidR="000F1B26">
        <w:t>this approach</w:t>
      </w:r>
      <w:r>
        <w:t xml:space="preserve"> increases </w:t>
      </w:r>
      <w:r w:rsidR="004311DF">
        <w:t>signaling</w:t>
      </w:r>
      <w:r>
        <w:t xml:space="preserve"> overhead</w:t>
      </w:r>
      <w:r w:rsidR="002C68CB">
        <w:t>. Moreover,</w:t>
      </w:r>
      <w:r>
        <w:t xml:space="preserve"> </w:t>
      </w:r>
      <w:r w:rsidR="002C68CB">
        <w:t>t</w:t>
      </w:r>
      <w:r>
        <w:t xml:space="preserve">he additional CSI triggering and reporting procedure </w:t>
      </w:r>
      <w:r w:rsidR="00747E56">
        <w:t>introduces extra</w:t>
      </w:r>
      <w:r>
        <w:t xml:space="preserve"> CSI latency. </w:t>
      </w:r>
    </w:p>
    <w:p w14:paraId="0AAB4134" w14:textId="3F755620" w:rsidR="00C71F06" w:rsidRPr="0003770A" w:rsidRDefault="004553A9" w:rsidP="004553A9">
      <w:pPr>
        <w:pStyle w:val="Observation"/>
      </w:pPr>
      <w:r w:rsidRPr="004553A9">
        <w:t xml:space="preserve">Observation </w:t>
      </w:r>
      <w:r w:rsidR="00E1017F">
        <w:rPr>
          <w:noProof/>
        </w:rPr>
        <w:t>22</w:t>
      </w:r>
      <w:r>
        <w:t xml:space="preserve">: </w:t>
      </w:r>
      <w:r w:rsidR="000F235C">
        <w:t xml:space="preserve">The CSI-RS based CQI acquisition </w:t>
      </w:r>
      <w:r w:rsidR="00A976CE">
        <w:t>may not efficiently support MU-MIMO</w:t>
      </w:r>
      <w:r w:rsidR="00642A4C">
        <w:t xml:space="preserve"> and the measured interference may not be aligned with the actual </w:t>
      </w:r>
      <w:r w:rsidR="000A7031">
        <w:t>scheduled transmission</w:t>
      </w:r>
      <w:r w:rsidR="00C71F06">
        <w:t>.</w:t>
      </w:r>
    </w:p>
    <w:p w14:paraId="57AC5816" w14:textId="2D1FB858" w:rsidR="00181805" w:rsidRDefault="00B85517" w:rsidP="000C5231">
      <w:r>
        <w:t>As an alternative</w:t>
      </w:r>
      <w:r w:rsidR="000C5231">
        <w:t>, DMRS based CSI acquisition</w:t>
      </w:r>
      <w:r>
        <w:t xml:space="preserve"> can be considered</w:t>
      </w:r>
      <w:r w:rsidR="000C5231">
        <w:t xml:space="preserve">. Instead of reporting absolute CSI, the UE could report relative changes (delta CQI/MCS) </w:t>
      </w:r>
      <w:r>
        <w:t xml:space="preserve">derived </w:t>
      </w:r>
      <w:r w:rsidR="000C5231">
        <w:t xml:space="preserve">from DMRS measurements compared to the previously reported CQI or the scheduled MCS. </w:t>
      </w:r>
      <w:r>
        <w:t>Because</w:t>
      </w:r>
      <w:r w:rsidR="000C5231">
        <w:t xml:space="preserve"> DMRS reflects the actually scheduled transmission including co-scheduled users, the measurement could capture intra-cell MU interference more directly. The measurement can be based on the decoding SNR, which is available when demodulating the PDSCH. </w:t>
      </w:r>
      <w:r w:rsidR="002A6685">
        <w:t xml:space="preserve"> </w:t>
      </w:r>
      <w:r w:rsidR="00292CDB">
        <w:t>For an</w:t>
      </w:r>
      <w:r w:rsidR="000C5231">
        <w:t xml:space="preserve"> MMSE receiver, the decoding SNR is </w:t>
      </w:r>
      <w:r w:rsidR="0045412A">
        <w:t>readily</w:t>
      </w:r>
      <w:r w:rsidR="00292CDB">
        <w:t xml:space="preserve"> available</w:t>
      </w:r>
      <w:r w:rsidR="00280D7F">
        <w:t xml:space="preserve"> as a by</w:t>
      </w:r>
      <w:r w:rsidR="000C5231">
        <w:t xml:space="preserve">product. When </w:t>
      </w:r>
      <w:r w:rsidR="001B79F4">
        <w:t>R-</w:t>
      </w:r>
      <w:r w:rsidR="000C5231">
        <w:t xml:space="preserve">ML receiver is used, a little extra computation is required. </w:t>
      </w:r>
      <w:r w:rsidR="002D5AAA">
        <w:t>T</w:t>
      </w:r>
      <w:r w:rsidR="000C5231">
        <w:t xml:space="preserve">he decoding SNR is conditioned on the current RI and PMI and </w:t>
      </w:r>
      <w:r w:rsidR="002D5AAA">
        <w:t>can be</w:t>
      </w:r>
      <w:r w:rsidR="000C5231">
        <w:t xml:space="preserve"> reported as </w:t>
      </w:r>
      <w:r w:rsidR="00C941EF">
        <w:t xml:space="preserve">additional </w:t>
      </w:r>
      <w:r w:rsidR="000C5231">
        <w:t>CQI</w:t>
      </w:r>
      <w:r w:rsidR="00181805">
        <w:t xml:space="preserve"> (delta CQI/MCS)</w:t>
      </w:r>
      <w:r w:rsidR="000C5231">
        <w:t>. Based on timing dependency, gNB knows the paired RI/PMI for the received d</w:t>
      </w:r>
      <w:r w:rsidR="00181805">
        <w:t>elta CQI</w:t>
      </w:r>
      <w:r w:rsidR="000C5231">
        <w:t>/</w:t>
      </w:r>
      <w:r w:rsidR="00181805">
        <w:t>MCS</w:t>
      </w:r>
      <w:r w:rsidR="000C5231">
        <w:t xml:space="preserve"> and uses </w:t>
      </w:r>
      <w:r w:rsidR="00181805">
        <w:t xml:space="preserve">this information </w:t>
      </w:r>
      <w:r w:rsidR="000C5231">
        <w:t xml:space="preserve">to update </w:t>
      </w:r>
      <w:r w:rsidR="00181805">
        <w:t xml:space="preserve">the </w:t>
      </w:r>
      <w:r w:rsidR="000C5231">
        <w:t xml:space="preserve">MCS for subsequent </w:t>
      </w:r>
      <w:r w:rsidR="00181805">
        <w:t xml:space="preserve">PDSCH </w:t>
      </w:r>
      <w:r w:rsidR="000C5231">
        <w:t>transmission</w:t>
      </w:r>
      <w:r w:rsidR="00181805">
        <w:t>s</w:t>
      </w:r>
      <w:r w:rsidR="002B44C0">
        <w:t xml:space="preserve"> as shown in </w:t>
      </w:r>
      <w:r w:rsidR="00E1017F">
        <w:t xml:space="preserve">Figure </w:t>
      </w:r>
      <w:r w:rsidR="00E1017F">
        <w:rPr>
          <w:noProof/>
        </w:rPr>
        <w:t>4</w:t>
      </w:r>
      <w:r w:rsidR="00E1017F">
        <w:noBreakHyphen/>
      </w:r>
      <w:r w:rsidR="00E1017F">
        <w:rPr>
          <w:noProof/>
        </w:rPr>
        <w:t>1</w:t>
      </w:r>
      <w:r w:rsidR="000C5231">
        <w:t xml:space="preserve">. </w:t>
      </w:r>
    </w:p>
    <w:p w14:paraId="07F5AF54" w14:textId="77777777" w:rsidR="00F155D9" w:rsidRPr="00F8418F" w:rsidRDefault="00EA1E60" w:rsidP="00FA2BDA">
      <w:r w:rsidRPr="00FA2BDA">
        <w:rPr>
          <w:noProof/>
        </w:rPr>
        <w:drawing>
          <wp:inline distT="0" distB="0" distL="0" distR="0" wp14:anchorId="7CA837CE" wp14:editId="65039C1E">
            <wp:extent cx="5943600" cy="1630680"/>
            <wp:effectExtent l="0" t="0" r="0" b="0"/>
            <wp:docPr id="20678016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1630680"/>
                    </a:xfrm>
                    <a:prstGeom prst="rect">
                      <a:avLst/>
                    </a:prstGeom>
                    <a:noFill/>
                    <a:ln>
                      <a:noFill/>
                    </a:ln>
                  </pic:spPr>
                </pic:pic>
              </a:graphicData>
            </a:graphic>
          </wp:inline>
        </w:drawing>
      </w:r>
    </w:p>
    <w:p w14:paraId="0390E171" w14:textId="6F9A2B4C" w:rsidR="00EA1E60" w:rsidRPr="00F8418F" w:rsidRDefault="00F155D9" w:rsidP="00245868">
      <w:pPr>
        <w:pStyle w:val="Caption"/>
      </w:pPr>
      <w:bookmarkStart w:id="24" w:name="_Ref220512831"/>
      <w:r>
        <w:t xml:space="preserve">Figure </w:t>
      </w:r>
      <w:r w:rsidR="00E1017F">
        <w:rPr>
          <w:noProof/>
        </w:rPr>
        <w:t>4</w:t>
      </w:r>
      <w:r w:rsidR="00142F45">
        <w:noBreakHyphen/>
      </w:r>
      <w:r w:rsidR="00E1017F">
        <w:rPr>
          <w:noProof/>
        </w:rPr>
        <w:t>1</w:t>
      </w:r>
      <w:bookmarkEnd w:id="24"/>
      <w:r w:rsidRPr="00F8418F">
        <w:t>: DMRS-based delta CQI/MCS reporting for fast link adaptation</w:t>
      </w:r>
    </w:p>
    <w:p w14:paraId="3EB0F1F9" w14:textId="5B2FBE77" w:rsidR="000C5231" w:rsidRDefault="00436207" w:rsidP="000C5231">
      <w:r>
        <w:t xml:space="preserve">It </w:t>
      </w:r>
      <w:r w:rsidR="00181805">
        <w:t>m</w:t>
      </w:r>
      <w:r w:rsidR="002B44C0">
        <w:t>ight</w:t>
      </w:r>
      <w:r w:rsidR="00181805">
        <w:t xml:space="preserve"> </w:t>
      </w:r>
      <w:r>
        <w:t xml:space="preserve">be </w:t>
      </w:r>
      <w:r w:rsidR="00181805">
        <w:t>argue</w:t>
      </w:r>
      <w:r>
        <w:t>d</w:t>
      </w:r>
      <w:r w:rsidR="00181805">
        <w:t xml:space="preserve"> </w:t>
      </w:r>
      <w:r w:rsidR="000C5231">
        <w:t xml:space="preserve">that gNB could rely on the outer loop to adjust CQI mismatch and </w:t>
      </w:r>
      <w:r w:rsidR="003909C1">
        <w:t>achieve</w:t>
      </w:r>
      <w:r w:rsidR="000C5231">
        <w:t xml:space="preserve"> MCS conversion. </w:t>
      </w:r>
      <w:r w:rsidR="003909C1">
        <w:t>However,</w:t>
      </w:r>
      <w:r w:rsidR="000C5231">
        <w:t xml:space="preserve"> the outer loop </w:t>
      </w:r>
      <w:r w:rsidR="00DC525E">
        <w:t xml:space="preserve">link adaptation (OLLA) typically </w:t>
      </w:r>
      <w:r w:rsidR="009B36DE">
        <w:t>requires</w:t>
      </w:r>
      <w:r w:rsidR="000C5231">
        <w:t xml:space="preserve"> time to </w:t>
      </w:r>
      <w:r w:rsidR="005F4E62">
        <w:t>converge,</w:t>
      </w:r>
      <w:r w:rsidR="000C5231">
        <w:t xml:space="preserve"> and the MU pairing </w:t>
      </w:r>
      <w:r w:rsidR="005B3801">
        <w:t xml:space="preserve">should be </w:t>
      </w:r>
      <w:r w:rsidR="004F15DF">
        <w:t>also</w:t>
      </w:r>
      <w:r w:rsidR="000C5231">
        <w:t xml:space="preserve"> relatively static for the outer loop to converge. </w:t>
      </w:r>
      <w:r w:rsidR="004F15DF">
        <w:t xml:space="preserve">In contrast, </w:t>
      </w:r>
      <w:r w:rsidR="000C5231">
        <w:t xml:space="preserve">DMRS based delta CQI/MCS reporting enables fast link adaptation by </w:t>
      </w:r>
      <w:r w:rsidR="002B41BE">
        <w:t>providing u</w:t>
      </w:r>
      <w:r w:rsidR="000C5231">
        <w:t xml:space="preserve">pdates aligned with the actual transmission. To reduce the feedback overhead, delta CQI/MCS reporting can be tied to HARQ-ACK feedback, e.g., reported only </w:t>
      </w:r>
      <w:r w:rsidR="007C350C">
        <w:t xml:space="preserve">together with </w:t>
      </w:r>
      <w:r w:rsidR="000C5231">
        <w:t xml:space="preserve">ACK. </w:t>
      </w:r>
      <w:r w:rsidR="00087C18">
        <w:t xml:space="preserve">For a NACK transmission, PDSCH retransmission is </w:t>
      </w:r>
      <w:r w:rsidR="00841654">
        <w:t>always</w:t>
      </w:r>
      <w:r w:rsidR="00E73FC1">
        <w:t xml:space="preserve"> retransmitted with the same MCS</w:t>
      </w:r>
      <w:r w:rsidR="00B9672C">
        <w:t xml:space="preserve"> and </w:t>
      </w:r>
      <w:r w:rsidR="001E0989">
        <w:t xml:space="preserve">the benefit </w:t>
      </w:r>
      <w:r w:rsidR="009379BD">
        <w:t>for delta CQI/MCS is relatively small.</w:t>
      </w:r>
      <w:r w:rsidR="00FF4A19">
        <w:t xml:space="preserve"> </w:t>
      </w:r>
    </w:p>
    <w:p w14:paraId="2A3DBDAC" w14:textId="167C6ECC" w:rsidR="00A62887" w:rsidRPr="0003770A" w:rsidRDefault="00A62887" w:rsidP="00F97B07">
      <w:pPr>
        <w:pStyle w:val="Observation"/>
      </w:pPr>
      <w:r>
        <w:t xml:space="preserve">Observation </w:t>
      </w:r>
      <w:r w:rsidR="00E1017F">
        <w:rPr>
          <w:noProof/>
        </w:rPr>
        <w:t>23</w:t>
      </w:r>
      <w:r w:rsidRPr="0003770A">
        <w:t xml:space="preserve">: </w:t>
      </w:r>
      <w:r w:rsidR="00441F5E">
        <w:t xml:space="preserve">DMRS based delta CQI/MCS </w:t>
      </w:r>
      <w:r w:rsidR="000C42EA">
        <w:t xml:space="preserve">reporting </w:t>
      </w:r>
      <w:r w:rsidR="00441F5E">
        <w:t xml:space="preserve">enables fast link adaptation by providing </w:t>
      </w:r>
      <w:r w:rsidR="000C42EA">
        <w:t xml:space="preserve">CQI updates </w:t>
      </w:r>
      <w:r w:rsidR="0083387A">
        <w:t>aligned with the actual transmission</w:t>
      </w:r>
      <w:r w:rsidR="004311DF">
        <w:t>.</w:t>
      </w:r>
    </w:p>
    <w:p w14:paraId="3AED264B" w14:textId="7BD3E8BD" w:rsidR="00F155D9" w:rsidRDefault="003D6DCD" w:rsidP="00436135">
      <w:pPr>
        <w:pStyle w:val="Proposal"/>
      </w:pPr>
      <w:r>
        <w:t xml:space="preserve">Proposal </w:t>
      </w:r>
      <w:r w:rsidR="00E1017F">
        <w:rPr>
          <w:noProof/>
        </w:rPr>
        <w:t>23</w:t>
      </w:r>
      <w:r>
        <w:t>: Study DM</w:t>
      </w:r>
      <w:r w:rsidR="009E5194">
        <w:t>R</w:t>
      </w:r>
      <w:r>
        <w:t xml:space="preserve">S based </w:t>
      </w:r>
      <w:r w:rsidR="00A56418">
        <w:t>delta CQI/MCS</w:t>
      </w:r>
      <w:r>
        <w:t xml:space="preserve"> </w:t>
      </w:r>
      <w:r w:rsidR="009E5194">
        <w:t xml:space="preserve">reporting </w:t>
      </w:r>
      <w:r w:rsidR="000A44E1">
        <w:t xml:space="preserve">for fast link </w:t>
      </w:r>
      <w:r w:rsidR="00A56418">
        <w:t>adaptation</w:t>
      </w:r>
      <w:r w:rsidR="004311DF">
        <w:t>.</w:t>
      </w:r>
    </w:p>
    <w:p w14:paraId="52DC9286" w14:textId="2AA91614" w:rsidR="009C20B6" w:rsidRPr="00C2500E" w:rsidRDefault="00C95B16" w:rsidP="00C2500E">
      <w:pPr>
        <w:pStyle w:val="Heading1"/>
      </w:pPr>
      <w:r w:rsidRPr="00C2500E">
        <w:rPr>
          <w:rFonts w:hint="eastAsia"/>
        </w:rPr>
        <w:lastRenderedPageBreak/>
        <w:t>CSI reporting mechanism</w:t>
      </w:r>
    </w:p>
    <w:p w14:paraId="5100E741" w14:textId="6D98830C" w:rsidR="00C95B16" w:rsidRPr="00C2500E" w:rsidRDefault="00C95B16" w:rsidP="006F028A">
      <w:pPr>
        <w:pStyle w:val="Heading2"/>
      </w:pPr>
      <w:r w:rsidRPr="00C2500E">
        <w:rPr>
          <w:rFonts w:hint="eastAsia"/>
        </w:rPr>
        <w:t>Overall framework</w:t>
      </w:r>
    </w:p>
    <w:p w14:paraId="2ACBDEDC" w14:textId="4AB35F8E" w:rsidR="00660324" w:rsidRPr="00F8418F" w:rsidRDefault="00660324" w:rsidP="00C2500E">
      <w:r>
        <w:t xml:space="preserve">To characterize the CSI processing capability and rules, NR specifications introduced a very dynamic nominal UE CSI computation model.   The model consists of concepts like CSI processing unit (CPU), active resource counting (ARC) and defines the conditions that a CPU is occupied/released and the rules for ARC increment/decrement.   </w:t>
      </w:r>
    </w:p>
    <w:p w14:paraId="56C61452" w14:textId="6C9A7849" w:rsidR="00BB1CBC" w:rsidRPr="00F8418F" w:rsidRDefault="0092054A" w:rsidP="00C2500E">
      <w:r w:rsidRPr="00A3790F">
        <w:t>However, t</w:t>
      </w:r>
      <w:r w:rsidR="00660324" w:rsidRPr="00F8418F">
        <w:t xml:space="preserve">here are several issues with such nominal-model-based </w:t>
      </w:r>
      <w:r w:rsidR="00A92FBA" w:rsidRPr="00F8418F">
        <w:t>specifications</w:t>
      </w:r>
      <w:r w:rsidR="00BB1CBC" w:rsidRPr="00F8418F">
        <w:t xml:space="preserve">.  Firstly, dynamic CSI processing rules require synchronization between the UE and the network.   The rules are largely based on UE receiving some dynamic </w:t>
      </w:r>
      <w:r w:rsidR="00C2500E" w:rsidRPr="00F8418F">
        <w:t>signaling</w:t>
      </w:r>
      <w:r w:rsidR="00BB1CBC" w:rsidRPr="00F8418F">
        <w:t xml:space="preserve"> from UE.   Both the UE and the network need to carefully maintain the occupied/released states of the CPUs and the value of ARC, which requires quite heavy bookkeeping at both ends. </w:t>
      </w:r>
      <w:r w:rsidR="008B324B" w:rsidRPr="00F8418F">
        <w:t xml:space="preserve"> </w:t>
      </w:r>
      <w:r w:rsidR="00BB1CBC" w:rsidRPr="00F8418F">
        <w:t>The processing rules also need to be carefully designed to handle any case that might cause out-of-sync, e.g., DCI misdetection, etc.</w:t>
      </w:r>
    </w:p>
    <w:p w14:paraId="48AF6B92" w14:textId="0FFC5A63" w:rsidR="00BB1CBC" w:rsidRPr="00F8418F" w:rsidRDefault="002713CD" w:rsidP="00C2500E">
      <w:r w:rsidRPr="00C2500E">
        <w:rPr>
          <w:rFonts w:eastAsiaTheme="minorEastAsia" w:hint="eastAsia"/>
        </w:rPr>
        <w:t>Secondly, a</w:t>
      </w:r>
      <w:r w:rsidR="00BB1CBC" w:rsidRPr="00F8418F">
        <w:t xml:space="preserve">ccommodating non-causal triggering of aperiodic CSI reporting based on periodic CSI-RS complicates the processing rules. </w:t>
      </w:r>
      <w:r w:rsidR="008B324B" w:rsidRPr="00F8418F">
        <w:t xml:space="preserve"> </w:t>
      </w:r>
      <w:r w:rsidR="00BB1CBC" w:rsidRPr="00F8418F">
        <w:t xml:space="preserve">The NR CSI processing rules use two counters, i.e., CPU and ARC, to partially characterize the UE CSI processing capability, rather than a single counter as in LTE (i.e., CSI process).   The reason behind this is that NR allows the network to trigger </w:t>
      </w:r>
      <w:r w:rsidR="00C2500E" w:rsidRPr="00F8418F">
        <w:t>aperiodic</w:t>
      </w:r>
      <w:r w:rsidR="00BB1CBC" w:rsidRPr="00F8418F">
        <w:t xml:space="preserve"> CSI reporting based on periodic CSI-RS that has been transmitted earlier than the aperiodic CSI trigger. </w:t>
      </w:r>
      <w:r w:rsidR="008B324B" w:rsidRPr="00F8418F">
        <w:t xml:space="preserve"> </w:t>
      </w:r>
      <w:r w:rsidR="00BB1CBC" w:rsidRPr="00F8418F">
        <w:t xml:space="preserve">Such non-causal triggering and the time-domain channel/interference measurement restriction </w:t>
      </w:r>
      <w:r w:rsidR="00C2500E" w:rsidRPr="00F8418F">
        <w:t>requires</w:t>
      </w:r>
      <w:r w:rsidR="00BB1CBC" w:rsidRPr="00F8418F">
        <w:t xml:space="preserve"> UE to have the CSI ready regardless of the reception of the aperiodic CSI trigger. </w:t>
      </w:r>
      <w:r w:rsidR="008B324B" w:rsidRPr="00F8418F">
        <w:t xml:space="preserve"> </w:t>
      </w:r>
      <w:r w:rsidR="00BB1CBC" w:rsidRPr="00F8418F">
        <w:t xml:space="preserve">To make sure UE can provide CSI for such non-causally triggered reports, ARC was introduced. </w:t>
      </w:r>
      <w:r w:rsidR="008B324B" w:rsidRPr="00F8418F">
        <w:t xml:space="preserve"> </w:t>
      </w:r>
      <w:r w:rsidR="00BB1CBC" w:rsidRPr="00F8418F">
        <w:t>If the non-causal triggering and/or the time-domain measurement restriction can be lifted, the CSI processing rules may be significantly simplified.</w:t>
      </w:r>
    </w:p>
    <w:p w14:paraId="6FEFF004" w14:textId="608FB03D" w:rsidR="00BB1CBC" w:rsidRPr="00F8418F" w:rsidRDefault="002713CD" w:rsidP="00C2500E">
      <w:r w:rsidRPr="00C2500E">
        <w:rPr>
          <w:rFonts w:eastAsiaTheme="minorEastAsia" w:hint="eastAsia"/>
        </w:rPr>
        <w:t>Lastly, there is m</w:t>
      </w:r>
      <w:r w:rsidR="00BB1CBC" w:rsidRPr="00F8418F">
        <w:t xml:space="preserve">ismatch between the nominal model and the actual UE implementation. </w:t>
      </w:r>
      <w:r w:rsidR="008B324B" w:rsidRPr="00F8418F">
        <w:t xml:space="preserve"> </w:t>
      </w:r>
      <w:r w:rsidR="00BB1CBC" w:rsidRPr="00F8418F">
        <w:t xml:space="preserve">The nominal model tries to use a hypothetical computation model to include all UE vendors’ implementation at the specification stage. </w:t>
      </w:r>
      <w:r w:rsidR="008B324B" w:rsidRPr="00F8418F">
        <w:t xml:space="preserve"> </w:t>
      </w:r>
      <w:r w:rsidR="00BB1CBC" w:rsidRPr="00F8418F">
        <w:t>This happens much earlier than the actual implementation has been finalized.   Inevitably, there could be a big mismatch between the nominal model in the specification and the actual UE implementation.   One example is the “serial” vs “parallel” processing assumption</w:t>
      </w:r>
      <w:r w:rsidR="00C26423" w:rsidRPr="00C2500E">
        <w:rPr>
          <w:rFonts w:eastAsiaTheme="minorEastAsia" w:hint="eastAsia"/>
        </w:rPr>
        <w:t xml:space="preserve"> as shown in </w:t>
      </w:r>
      <w:r w:rsidR="00E1017F">
        <w:t xml:space="preserve">Figure </w:t>
      </w:r>
      <w:r w:rsidR="00E1017F">
        <w:rPr>
          <w:noProof/>
        </w:rPr>
        <w:t>5</w:t>
      </w:r>
      <w:r w:rsidR="00E1017F">
        <w:noBreakHyphen/>
      </w:r>
      <w:r w:rsidR="00E1017F">
        <w:rPr>
          <w:noProof/>
        </w:rPr>
        <w:t>1</w:t>
      </w:r>
      <w:r w:rsidR="00BB1CBC" w:rsidRPr="00F8418F">
        <w:t>.</w:t>
      </w:r>
      <w:r w:rsidR="00C26423" w:rsidRPr="00F8418F">
        <w:rPr>
          <w:rFonts w:eastAsiaTheme="minorEastAsia" w:hint="eastAsia"/>
        </w:rPr>
        <w:t xml:space="preserve"> </w:t>
      </w:r>
      <w:r w:rsidR="00BB1CBC" w:rsidRPr="00F8418F">
        <w:t xml:space="preserve">  This nominal model puts constraints on UE implementation and differentiation</w:t>
      </w:r>
    </w:p>
    <w:p w14:paraId="62C228A3" w14:textId="2C58D50E" w:rsidR="00BB1CBC" w:rsidRPr="00C2500E" w:rsidRDefault="002B2668" w:rsidP="00C2500E">
      <w:pPr>
        <w:pStyle w:val="Centered"/>
        <w:rPr>
          <w:rFonts w:eastAsiaTheme="minorEastAsia"/>
        </w:rPr>
      </w:pPr>
      <w:r w:rsidRPr="00C2500E">
        <w:rPr>
          <w:noProof/>
        </w:rPr>
        <w:drawing>
          <wp:inline distT="0" distB="0" distL="0" distR="0" wp14:anchorId="3EF156AC" wp14:editId="36606D96">
            <wp:extent cx="4633595" cy="1407795"/>
            <wp:effectExtent l="0" t="0" r="0" b="0"/>
            <wp:docPr id="417795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33595" cy="1407795"/>
                    </a:xfrm>
                    <a:prstGeom prst="rect">
                      <a:avLst/>
                    </a:prstGeom>
                    <a:noFill/>
                    <a:ln>
                      <a:noFill/>
                    </a:ln>
                  </pic:spPr>
                </pic:pic>
              </a:graphicData>
            </a:graphic>
          </wp:inline>
        </w:drawing>
      </w:r>
    </w:p>
    <w:p w14:paraId="03536336" w14:textId="55996DC9" w:rsidR="002B2668" w:rsidRPr="00F8418F" w:rsidRDefault="002B2668" w:rsidP="00C2500E">
      <w:pPr>
        <w:pStyle w:val="Caption"/>
      </w:pPr>
      <w:bookmarkStart w:id="25" w:name="_Ref219292845"/>
      <w:r>
        <w:t xml:space="preserve">Figure </w:t>
      </w:r>
      <w:r w:rsidR="00E1017F">
        <w:rPr>
          <w:noProof/>
        </w:rPr>
        <w:t>5</w:t>
      </w:r>
      <w:r w:rsidR="00142F45">
        <w:noBreakHyphen/>
      </w:r>
      <w:r w:rsidR="00E1017F">
        <w:rPr>
          <w:noProof/>
        </w:rPr>
        <w:t>1</w:t>
      </w:r>
      <w:bookmarkEnd w:id="25"/>
      <w:r w:rsidRPr="00F8418F">
        <w:t xml:space="preserve">: </w:t>
      </w:r>
      <w:r w:rsidRPr="00C2500E">
        <w:rPr>
          <w:rFonts w:eastAsiaTheme="minorEastAsia" w:hint="eastAsia"/>
        </w:rPr>
        <w:t>Mismatch between the nominal model and the actual UE implementation</w:t>
      </w:r>
    </w:p>
    <w:p w14:paraId="62124AAA" w14:textId="27D17EDF" w:rsidR="0035408E" w:rsidRPr="0003770A" w:rsidRDefault="0035408E" w:rsidP="005C09FF">
      <w:pPr>
        <w:pStyle w:val="Observation"/>
      </w:pPr>
      <w:r>
        <w:t xml:space="preserve">Observation </w:t>
      </w:r>
      <w:r w:rsidR="00E1017F">
        <w:rPr>
          <w:noProof/>
        </w:rPr>
        <w:t>24</w:t>
      </w:r>
      <w:r w:rsidRPr="0003770A">
        <w:t xml:space="preserve">: </w:t>
      </w:r>
      <w:r w:rsidR="002B0E7E">
        <w:t>The NR d</w:t>
      </w:r>
      <w:r w:rsidR="006A3FEA">
        <w:t>ynamic nominal CSI computation model</w:t>
      </w:r>
      <w:r w:rsidR="006A3FEA" w:rsidRPr="00843952">
        <w:t xml:space="preserve"> </w:t>
      </w:r>
      <w:r w:rsidR="006A3FEA">
        <w:t xml:space="preserve">based on CPU and ARC </w:t>
      </w:r>
      <w:r w:rsidR="0077146A">
        <w:t>complicates</w:t>
      </w:r>
      <w:r w:rsidR="006A3FEA" w:rsidRPr="00CF50CE">
        <w:t xml:space="preserve"> </w:t>
      </w:r>
      <w:r w:rsidR="00F60B7C">
        <w:t xml:space="preserve">both network and </w:t>
      </w:r>
      <w:r w:rsidR="006A3FEA" w:rsidRPr="00CF50CE">
        <w:t xml:space="preserve">UE implementation and </w:t>
      </w:r>
      <w:r w:rsidR="00775527">
        <w:t xml:space="preserve">may </w:t>
      </w:r>
      <w:r w:rsidR="00775527" w:rsidRPr="00775527">
        <w:t>forc</w:t>
      </w:r>
      <w:r w:rsidR="00775527">
        <w:t>e</w:t>
      </w:r>
      <w:r w:rsidR="00775527" w:rsidRPr="00775527">
        <w:t xml:space="preserve"> UE </w:t>
      </w:r>
      <w:r w:rsidR="00D10CE8">
        <w:t xml:space="preserve">to </w:t>
      </w:r>
      <w:r w:rsidR="00775527" w:rsidRPr="00775527">
        <w:t>underreport its actual processing capabilities for better implementation efficiency</w:t>
      </w:r>
      <w:r w:rsidR="005C09FF" w:rsidRPr="007D37CD">
        <w:t>.</w:t>
      </w:r>
    </w:p>
    <w:p w14:paraId="44962475" w14:textId="47D2A7A9" w:rsidR="00660324" w:rsidRDefault="00064EF2" w:rsidP="00B0307C">
      <w:pPr>
        <w:pStyle w:val="Proposal"/>
      </w:pPr>
      <w:bookmarkStart w:id="26" w:name="_Toc206155871"/>
      <w:bookmarkStart w:id="27" w:name="_Toc210393401"/>
      <w:r>
        <w:t xml:space="preserve">Proposal </w:t>
      </w:r>
      <w:r w:rsidR="00E1017F">
        <w:rPr>
          <w:noProof/>
        </w:rPr>
        <w:t>24</w:t>
      </w:r>
      <w:r w:rsidR="005C09FF" w:rsidRPr="007D37CD">
        <w:t xml:space="preserve">: </w:t>
      </w:r>
      <w:r w:rsidRPr="007D37CD">
        <w:t xml:space="preserve"> </w:t>
      </w:r>
      <w:r w:rsidR="00660324">
        <w:t xml:space="preserve">6GR </w:t>
      </w:r>
      <w:r w:rsidR="00BD7112">
        <w:t>should</w:t>
      </w:r>
      <w:r w:rsidR="00660324">
        <w:t xml:space="preserve"> simplify the CSI processing rules and leave enough room for UE implementation and differentiation.</w:t>
      </w:r>
      <w:bookmarkEnd w:id="26"/>
      <w:bookmarkEnd w:id="27"/>
    </w:p>
    <w:p w14:paraId="4F0178E4" w14:textId="39250FC7" w:rsidR="00660324" w:rsidRPr="00C2500E" w:rsidRDefault="00660324" w:rsidP="00C2500E">
      <w:pPr>
        <w:rPr>
          <w:rFonts w:eastAsiaTheme="minorEastAsia"/>
        </w:rPr>
      </w:pPr>
      <w:r w:rsidRPr="00C2500E">
        <w:rPr>
          <w:rFonts w:eastAsiaTheme="minorEastAsia"/>
        </w:rPr>
        <w:t xml:space="preserve">In NR, a single trigger (i.e., CSI request in UL grant) is used to indicate the presence of the aperiodic CSI-RS and to allocate the UL resource for sending the aperiodic report based on the triggered aperiodic CSI-RS.   Such single trigger design leads to two UL timelines: a faster timeline for the normal UL grant without CSI, and a slower timeline for the UL grant with CSI request. </w:t>
      </w:r>
      <w:r w:rsidR="008B324B" w:rsidRPr="00C2500E">
        <w:rPr>
          <w:rFonts w:eastAsiaTheme="minorEastAsia"/>
        </w:rPr>
        <w:t xml:space="preserve"> </w:t>
      </w:r>
      <w:r w:rsidRPr="00C2500E">
        <w:rPr>
          <w:rFonts w:eastAsiaTheme="minorEastAsia"/>
        </w:rPr>
        <w:t xml:space="preserve">If the network in slot n schedules a UL transmission in slot </w:t>
      </w:r>
      <m:oMath>
        <m:d>
          <m:dPr>
            <m:ctrlPr>
              <w:rPr>
                <w:rFonts w:ascii="Cambria Math" w:eastAsiaTheme="minorEastAsia" w:hAnsi="Cambria Math"/>
                <w:i/>
              </w:rPr>
            </m:ctrlPr>
          </m:dPr>
          <m:e>
            <m:r>
              <w:rPr>
                <w:rFonts w:ascii="Cambria Math" w:eastAsiaTheme="minorEastAsia" w:hAnsi="Cambria Math"/>
              </w:rPr>
              <m:t>n + m</m:t>
            </m:r>
          </m:e>
        </m:d>
      </m:oMath>
      <w:r w:rsidRPr="00C2500E">
        <w:rPr>
          <w:rFonts w:eastAsiaTheme="minorEastAsia"/>
        </w:rPr>
        <w:t xml:space="preserve"> with CSI (longer timeline) already, it cannot in slot </w:t>
      </w:r>
      <m:oMath>
        <m:r>
          <w:rPr>
            <w:rFonts w:ascii="Cambria Math" w:eastAsiaTheme="minorEastAsia" w:hAnsi="Cambria Math"/>
          </w:rPr>
          <m:t>(n + 1)</m:t>
        </m:r>
      </m:oMath>
      <w:r w:rsidRPr="00C2500E">
        <w:rPr>
          <w:rFonts w:eastAsiaTheme="minorEastAsia"/>
        </w:rPr>
        <w:t xml:space="preserve"> schedule another UL transmission without CSI in slot </w:t>
      </w:r>
      <m:oMath>
        <m:r>
          <w:rPr>
            <w:rFonts w:ascii="Cambria Math" w:eastAsiaTheme="minorEastAsia" w:hAnsi="Cambria Math"/>
          </w:rPr>
          <m:t>(n + m - 1)</m:t>
        </m:r>
      </m:oMath>
      <w:r w:rsidRPr="00C2500E">
        <w:rPr>
          <w:rFonts w:eastAsiaTheme="minorEastAsia"/>
        </w:rPr>
        <w:t xml:space="preserve">, otherwise it violates the in-order-scheduling requirement, where </w:t>
      </w:r>
      <m:oMath>
        <m:r>
          <w:rPr>
            <w:rFonts w:ascii="Cambria Math" w:eastAsiaTheme="minorEastAsia" w:hAnsi="Cambria Math"/>
          </w:rPr>
          <m:t>m &gt; 0</m:t>
        </m:r>
      </m:oMath>
      <w:r w:rsidRPr="00C2500E">
        <w:rPr>
          <w:rFonts w:eastAsiaTheme="minorEastAsia"/>
        </w:rPr>
        <w:t>.</w:t>
      </w:r>
    </w:p>
    <w:p w14:paraId="06879B3F" w14:textId="27017412" w:rsidR="00660324" w:rsidRDefault="00660324" w:rsidP="00373DB5">
      <w:pPr>
        <w:pStyle w:val="Observation"/>
      </w:pPr>
      <w:bookmarkStart w:id="28" w:name="_Toc206155835"/>
      <w:r>
        <w:lastRenderedPageBreak/>
        <w:t xml:space="preserve">Observation </w:t>
      </w:r>
      <w:r w:rsidR="00E1017F">
        <w:rPr>
          <w:noProof/>
        </w:rPr>
        <w:t>25</w:t>
      </w:r>
      <w:r>
        <w:t>:</w:t>
      </w:r>
      <w:r w:rsidRPr="00131856">
        <w:t xml:space="preserve"> Joint triggering </w:t>
      </w:r>
      <w:r w:rsidR="00B51A7C">
        <w:t xml:space="preserve">for </w:t>
      </w:r>
      <w:r w:rsidRPr="00131856">
        <w:t xml:space="preserve">CSI </w:t>
      </w:r>
      <w:r w:rsidR="00B51A7C">
        <w:t>measurement</w:t>
      </w:r>
      <w:r w:rsidRPr="00131856">
        <w:t xml:space="preserve"> and reporting </w:t>
      </w:r>
      <w:r>
        <w:t xml:space="preserve">can cause UL scheduling latency </w:t>
      </w:r>
      <w:r w:rsidR="00B51A7C">
        <w:t xml:space="preserve">when CSI is multiplexed on PUSCH </w:t>
      </w:r>
      <w:r>
        <w:t>because of the in-order-scheduling requirement.</w:t>
      </w:r>
      <w:bookmarkEnd w:id="28"/>
    </w:p>
    <w:p w14:paraId="6C887F0D" w14:textId="7C99532F" w:rsidR="004D0CC3" w:rsidRDefault="00660324" w:rsidP="00B0307C">
      <w:pPr>
        <w:pStyle w:val="Proposal"/>
      </w:pPr>
      <w:bookmarkStart w:id="29" w:name="_Toc206155872"/>
      <w:bookmarkStart w:id="30" w:name="_Toc210393402"/>
      <w:r>
        <w:t xml:space="preserve">Proposal </w:t>
      </w:r>
      <w:r w:rsidR="00E1017F">
        <w:rPr>
          <w:noProof/>
        </w:rPr>
        <w:t>25</w:t>
      </w:r>
      <w:r>
        <w:t>:</w:t>
      </w:r>
      <w:r w:rsidRPr="00037FAD">
        <w:t xml:space="preserve"> </w:t>
      </w:r>
      <w:r>
        <w:t>Study 6GR CSI processing rules and strive</w:t>
      </w:r>
      <w:r w:rsidR="004D0CC3">
        <w:t xml:space="preserve"> to avoid</w:t>
      </w:r>
    </w:p>
    <w:p w14:paraId="5DBA3FB8" w14:textId="377C4CA8" w:rsidR="004D0CC3" w:rsidRDefault="00660324" w:rsidP="004D0CC3">
      <w:pPr>
        <w:pStyle w:val="ProposalBullet"/>
      </w:pPr>
      <w:r w:rsidRPr="006C7F91">
        <w:t xml:space="preserve">defining CSI processing rules </w:t>
      </w:r>
      <w:r>
        <w:t xml:space="preserve">relying on </w:t>
      </w:r>
      <w:r w:rsidRPr="006C7F91">
        <w:t xml:space="preserve">dynamic signaling, esp. </w:t>
      </w:r>
      <w:r w:rsidR="008B324B">
        <w:t xml:space="preserve"> </w:t>
      </w:r>
      <w:r w:rsidRPr="006C7F91">
        <w:t>dynamically change the state of occupied/released of virtual entities</w:t>
      </w:r>
      <w:r w:rsidR="00936C25">
        <w:t>,</w:t>
      </w:r>
    </w:p>
    <w:p w14:paraId="7FAE76DA" w14:textId="1555ED35" w:rsidR="00BF184D" w:rsidRDefault="00660324" w:rsidP="004D0CC3">
      <w:pPr>
        <w:pStyle w:val="ProposalBullet"/>
      </w:pPr>
      <w:r>
        <w:t>forcing UE overreports or underreports its actual processing capabilities for better implementation efficiency</w:t>
      </w:r>
      <w:r w:rsidR="00936C25">
        <w:t>,</w:t>
      </w:r>
    </w:p>
    <w:p w14:paraId="0A1215C5" w14:textId="5CED74FF" w:rsidR="00BF184D" w:rsidRDefault="00660324" w:rsidP="004D0CC3">
      <w:pPr>
        <w:pStyle w:val="ProposalBullet"/>
      </w:pPr>
      <w:r>
        <w:t>impos</w:t>
      </w:r>
      <w:r w:rsidR="00BF184D">
        <w:t>ing</w:t>
      </w:r>
      <w:r>
        <w:t xml:space="preserve"> too many restrictions on UE implementation</w:t>
      </w:r>
      <w:r w:rsidR="00936C25">
        <w:t>,</w:t>
      </w:r>
      <w:r>
        <w:t xml:space="preserve"> and </w:t>
      </w:r>
    </w:p>
    <w:p w14:paraId="1B5B8041" w14:textId="1611EF53" w:rsidR="00660324" w:rsidRPr="00067A7F" w:rsidRDefault="00BF184D" w:rsidP="004D0CC3">
      <w:pPr>
        <w:pStyle w:val="ProposalBullet"/>
      </w:pPr>
      <w:r>
        <w:t>complicating</w:t>
      </w:r>
      <w:r w:rsidR="00660324">
        <w:t xml:space="preserve"> the UL scheduling and UCI multiplexing.</w:t>
      </w:r>
      <w:bookmarkEnd w:id="29"/>
      <w:bookmarkEnd w:id="30"/>
    </w:p>
    <w:p w14:paraId="54086D96" w14:textId="01980E7E" w:rsidR="00C95B16" w:rsidRPr="00AE3394" w:rsidRDefault="00C95B16" w:rsidP="005C2956">
      <w:pPr>
        <w:pStyle w:val="Heading2"/>
      </w:pPr>
      <w:r w:rsidRPr="00AE3394">
        <w:rPr>
          <w:rFonts w:hint="eastAsia"/>
        </w:rPr>
        <w:t>Early CSI reporting</w:t>
      </w:r>
    </w:p>
    <w:p w14:paraId="1F3C4EDE" w14:textId="14CD63B5" w:rsidR="00D3761C" w:rsidRPr="00AE3394" w:rsidRDefault="00D61329" w:rsidP="00D3761C">
      <w:r w:rsidRPr="00AE3394">
        <w:t>In 5G R20, early CSI during initial access is triggered by Msg4</w:t>
      </w:r>
      <w:r w:rsidR="006E4A8F" w:rsidRPr="00AE3394">
        <w:t xml:space="preserve"> and, hence, the </w:t>
      </w:r>
      <w:r w:rsidR="000B6312" w:rsidRPr="00AE3394">
        <w:t xml:space="preserve">reported PMI can only be applied to DL messages after Msg4. </w:t>
      </w:r>
      <w:r w:rsidR="008B324B" w:rsidRPr="00AE3394">
        <w:t xml:space="preserve"> </w:t>
      </w:r>
      <w:r w:rsidR="002E47B0" w:rsidRPr="00AE3394">
        <w:t>However, Msg4 PDSCH payload size c</w:t>
      </w:r>
      <w:r w:rsidR="00C32886" w:rsidRPr="00AE3394">
        <w:t>ould</w:t>
      </w:r>
      <w:r w:rsidR="002E47B0" w:rsidRPr="00AE3394">
        <w:t xml:space="preserve"> be </w:t>
      </w:r>
      <w:r w:rsidR="00E2786B" w:rsidRPr="00AE3394">
        <w:t>large if carrying RRC setup message</w:t>
      </w:r>
      <w:r w:rsidR="004A3AE6" w:rsidRPr="00AE3394">
        <w:t xml:space="preserve">, e.g. </w:t>
      </w:r>
      <w:r w:rsidR="008B324B" w:rsidRPr="00AE3394">
        <w:t xml:space="preserve"> </w:t>
      </w:r>
      <w:r w:rsidR="004A3AE6" w:rsidRPr="00AE3394">
        <w:t xml:space="preserve">~1000 bits. </w:t>
      </w:r>
      <w:r w:rsidR="008B324B" w:rsidRPr="00AE3394">
        <w:t xml:space="preserve"> </w:t>
      </w:r>
      <w:r w:rsidR="000D2B3B" w:rsidRPr="00AE3394">
        <w:t xml:space="preserve">Therefore, it would be beneficial to report CSI even earlier, e.g. </w:t>
      </w:r>
      <w:r w:rsidR="008B324B" w:rsidRPr="00AE3394">
        <w:t xml:space="preserve"> </w:t>
      </w:r>
      <w:r w:rsidR="000D2B3B" w:rsidRPr="00AE3394">
        <w:t xml:space="preserve">in Msg3, such that </w:t>
      </w:r>
      <w:r w:rsidR="007A729C" w:rsidRPr="00AE3394">
        <w:t xml:space="preserve">the reported PMI can be applied to Msg4 to improve its coverage. </w:t>
      </w:r>
      <w:r w:rsidR="002C6F75" w:rsidRPr="00AE3394">
        <w:t xml:space="preserve">As baseline, </w:t>
      </w:r>
      <w:r w:rsidR="00294364" w:rsidRPr="00AE3394">
        <w:t xml:space="preserve">Msg2 can trigger aperiodic CSI report by assuming basic UE </w:t>
      </w:r>
      <w:r w:rsidR="00651E47" w:rsidRPr="00AE3394">
        <w:t>capability</w:t>
      </w:r>
      <w:r w:rsidR="00294364" w:rsidRPr="00AE3394">
        <w:t xml:space="preserve">, e.g. </w:t>
      </w:r>
      <w:r w:rsidR="008B324B" w:rsidRPr="00AE3394">
        <w:t xml:space="preserve"> </w:t>
      </w:r>
      <w:r w:rsidR="001A6134" w:rsidRPr="00AE3394">
        <w:t xml:space="preserve">maximum </w:t>
      </w:r>
      <w:r w:rsidR="00935BAD" w:rsidRPr="00AE3394">
        <w:t xml:space="preserve">4 or 8 </w:t>
      </w:r>
      <w:r w:rsidR="00424B92" w:rsidRPr="00AE3394">
        <w:t xml:space="preserve">measured </w:t>
      </w:r>
      <w:r w:rsidR="00935BAD" w:rsidRPr="00AE3394">
        <w:t xml:space="preserve">ports. </w:t>
      </w:r>
      <w:r w:rsidR="008B324B" w:rsidRPr="00AE3394">
        <w:t xml:space="preserve"> </w:t>
      </w:r>
      <w:r w:rsidR="004D1D92" w:rsidRPr="00AE3394">
        <w:t>In addition, m</w:t>
      </w:r>
      <w:r w:rsidR="00424B92" w:rsidRPr="00AE3394">
        <w:t xml:space="preserve">ore beamforming gain can be achieved if </w:t>
      </w:r>
      <w:r w:rsidR="00FB782B" w:rsidRPr="00AE3394">
        <w:t>UE can indicate advanced capability in Msg1, e.g. 16 ports</w:t>
      </w:r>
      <w:r w:rsidR="0052719B" w:rsidRPr="00AE3394">
        <w:t xml:space="preserve">, based on which Msg2 can schedule more advanced CSI </w:t>
      </w:r>
      <w:r w:rsidR="00AE3394" w:rsidRPr="00AE3394">
        <w:t>reports</w:t>
      </w:r>
      <w:r w:rsidR="0052719B" w:rsidRPr="00AE3394">
        <w:t xml:space="preserve"> to better exploit the MIMO capability. </w:t>
      </w:r>
      <w:r w:rsidR="008B324B" w:rsidRPr="00AE3394">
        <w:t xml:space="preserve"> </w:t>
      </w:r>
    </w:p>
    <w:p w14:paraId="0D5B5E17" w14:textId="5DE72855" w:rsidR="00D3761C" w:rsidRPr="007D37CD" w:rsidRDefault="00D3761C" w:rsidP="00FD3044">
      <w:pPr>
        <w:pStyle w:val="Proposal"/>
      </w:pPr>
      <w:r w:rsidRPr="00FD3044">
        <w:t xml:space="preserve">Proposal </w:t>
      </w:r>
      <w:r w:rsidR="00E1017F">
        <w:rPr>
          <w:noProof/>
        </w:rPr>
        <w:t>26</w:t>
      </w:r>
      <w:r>
        <w:t xml:space="preserve">: </w:t>
      </w:r>
      <w:r w:rsidR="00040F32" w:rsidRPr="007D37CD">
        <w:t xml:space="preserve">Study </w:t>
      </w:r>
      <w:r w:rsidR="000733A8" w:rsidRPr="007D37CD">
        <w:t xml:space="preserve">aperiodic </w:t>
      </w:r>
      <w:r w:rsidR="00040F32" w:rsidRPr="007D37CD">
        <w:t>e</w:t>
      </w:r>
      <w:r w:rsidR="001538A4" w:rsidRPr="007D37CD">
        <w:t xml:space="preserve">arly CSI </w:t>
      </w:r>
      <w:r w:rsidR="005370D7" w:rsidRPr="007D37CD">
        <w:t>scheduled</w:t>
      </w:r>
      <w:r w:rsidR="001538A4" w:rsidRPr="007D37CD">
        <w:t xml:space="preserve"> by Msg</w:t>
      </w:r>
      <w:r w:rsidR="005370D7" w:rsidRPr="007D37CD">
        <w:t>2</w:t>
      </w:r>
      <w:r w:rsidR="001538A4" w:rsidRPr="007D37CD">
        <w:t xml:space="preserve"> and reported </w:t>
      </w:r>
      <w:r w:rsidR="005370D7" w:rsidRPr="007D37CD">
        <w:t>in</w:t>
      </w:r>
      <w:r w:rsidR="001538A4" w:rsidRPr="007D37CD">
        <w:t xml:space="preserve"> Msg3</w:t>
      </w:r>
      <w:r w:rsidR="007021E2">
        <w:t>.</w:t>
      </w:r>
    </w:p>
    <w:p w14:paraId="3EAE9A76" w14:textId="77777777" w:rsidR="002C1C25" w:rsidRPr="00A3790F" w:rsidRDefault="002C1C25" w:rsidP="00FD3044">
      <w:pPr>
        <w:pStyle w:val="Proposal"/>
      </w:pPr>
    </w:p>
    <w:p w14:paraId="36B0B4C3" w14:textId="629DD47A" w:rsidR="002C1C25" w:rsidRPr="00F8418F" w:rsidRDefault="00791B56" w:rsidP="00AE3394">
      <w:pPr>
        <w:pStyle w:val="Centered"/>
      </w:pPr>
      <w:r w:rsidRPr="00AE3394">
        <w:rPr>
          <w:noProof/>
        </w:rPr>
        <w:drawing>
          <wp:inline distT="0" distB="0" distL="0" distR="0" wp14:anchorId="3AD740E6" wp14:editId="45C4C38A">
            <wp:extent cx="4983893" cy="1329828"/>
            <wp:effectExtent l="0" t="0" r="7620" b="3810"/>
            <wp:docPr id="692479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026577" cy="1341217"/>
                    </a:xfrm>
                    <a:prstGeom prst="rect">
                      <a:avLst/>
                    </a:prstGeom>
                    <a:noFill/>
                  </pic:spPr>
                </pic:pic>
              </a:graphicData>
            </a:graphic>
          </wp:inline>
        </w:drawing>
      </w:r>
    </w:p>
    <w:p w14:paraId="6A407B3D" w14:textId="0154B678" w:rsidR="0085025E" w:rsidRPr="00AE3394" w:rsidRDefault="0085025E" w:rsidP="00F155D9">
      <w:pPr>
        <w:pStyle w:val="Caption"/>
        <w:rPr>
          <w:rFonts w:eastAsia="Malgun Gothic"/>
        </w:rPr>
      </w:pPr>
      <w:r>
        <w:t xml:space="preserve">Figure </w:t>
      </w:r>
      <w:r w:rsidR="00E1017F">
        <w:rPr>
          <w:noProof/>
        </w:rPr>
        <w:t>5</w:t>
      </w:r>
      <w:r w:rsidR="00142F45">
        <w:noBreakHyphen/>
      </w:r>
      <w:r w:rsidR="00E1017F">
        <w:rPr>
          <w:noProof/>
        </w:rPr>
        <w:t>2</w:t>
      </w:r>
      <w:r w:rsidR="00F155D9">
        <w:t xml:space="preserve">: </w:t>
      </w:r>
      <w:r w:rsidR="000E0E45">
        <w:t>Early CSI report in Msg3</w:t>
      </w:r>
    </w:p>
    <w:p w14:paraId="3B86C0DC" w14:textId="1DB52573" w:rsidR="001F2869" w:rsidRPr="00AE3394" w:rsidRDefault="00A57D7C" w:rsidP="00BA6303">
      <w:r w:rsidRPr="00AE3394">
        <w:t xml:space="preserve">Another limitation in 5G early CSI is that </w:t>
      </w:r>
      <w:r w:rsidR="001551C1" w:rsidRPr="00AE3394">
        <w:t xml:space="preserve">only aperiodic CSI </w:t>
      </w:r>
      <w:r w:rsidR="006325E1">
        <w:t>measurement</w:t>
      </w:r>
      <w:r w:rsidR="001551C1" w:rsidRPr="00AE3394">
        <w:t xml:space="preserve"> is supported. </w:t>
      </w:r>
      <w:r w:rsidR="008B324B" w:rsidRPr="00AE3394">
        <w:t xml:space="preserve"> </w:t>
      </w:r>
      <w:r w:rsidR="00217EC5" w:rsidRPr="00AE3394">
        <w:t xml:space="preserve">This will cause more latency to initial access procedure due to the aperiodic </w:t>
      </w:r>
      <w:r w:rsidR="0067249D">
        <w:t>processing</w:t>
      </w:r>
      <w:r w:rsidR="005B2E8D">
        <w:t xml:space="preserve"> nature</w:t>
      </w:r>
      <w:r w:rsidR="00217EC5" w:rsidRPr="00AE3394">
        <w:t xml:space="preserve">. </w:t>
      </w:r>
      <w:r w:rsidR="008B324B" w:rsidRPr="00AE3394">
        <w:t xml:space="preserve"> </w:t>
      </w:r>
      <w:r w:rsidR="00D70150" w:rsidRPr="00AE3394">
        <w:t>For example</w:t>
      </w:r>
      <w:r w:rsidR="001F2869" w:rsidRPr="00AE3394">
        <w:t xml:space="preserve">, the early CSI is </w:t>
      </w:r>
      <w:r w:rsidR="00BC01B4" w:rsidRPr="00AE3394">
        <w:t xml:space="preserve">reported in UL grant </w:t>
      </w:r>
      <w:r w:rsidR="001F2869" w:rsidRPr="00AE3394">
        <w:t>scheduled by MAC-CE in Msg4 PDSCH</w:t>
      </w:r>
      <w:r w:rsidR="00220E93" w:rsidRPr="00AE3394">
        <w:t xml:space="preserve">, and at least 3 </w:t>
      </w:r>
      <w:r w:rsidR="00412AA1" w:rsidRPr="00AE3394">
        <w:t>MS</w:t>
      </w:r>
      <w:r w:rsidR="00220E93" w:rsidRPr="00AE3394">
        <w:t xml:space="preserve"> additional latency is needed </w:t>
      </w:r>
      <w:r w:rsidR="006D0911" w:rsidRPr="00AE3394">
        <w:t xml:space="preserve">to process the MAC-CE after the Msg4 Ack. </w:t>
      </w:r>
      <w:r w:rsidR="00FB317A" w:rsidRPr="00AE3394">
        <w:t xml:space="preserve">In 6G, early CSI can be measured based on periodic CSI-RS. </w:t>
      </w:r>
      <w:r w:rsidR="00C73A15" w:rsidRPr="00AE3394">
        <w:t xml:space="preserve">Upon </w:t>
      </w:r>
      <w:r w:rsidR="002C15FA" w:rsidRPr="00AE3394">
        <w:t>arrival of UL data or being paged in DL, UE can start measuring the periodic CSI-RS</w:t>
      </w:r>
      <w:r w:rsidR="005926C1" w:rsidRPr="00AE3394">
        <w:t xml:space="preserve"> and </w:t>
      </w:r>
      <w:r w:rsidR="001A30FD" w:rsidRPr="00AE3394">
        <w:t xml:space="preserve">later </w:t>
      </w:r>
      <w:r w:rsidR="005926C1" w:rsidRPr="00AE3394">
        <w:t xml:space="preserve">send the report as early as in Msg3. </w:t>
      </w:r>
      <w:r w:rsidR="00017B26" w:rsidRPr="00AE3394">
        <w:t xml:space="preserve">This saves latency </w:t>
      </w:r>
      <w:r w:rsidR="00DE244C">
        <w:t>compared with</w:t>
      </w:r>
      <w:r w:rsidR="00017B26" w:rsidRPr="00AE3394">
        <w:t xml:space="preserve"> aperiodic measurement. </w:t>
      </w:r>
      <w:r w:rsidR="008B324B" w:rsidRPr="00AE3394">
        <w:t xml:space="preserve"> </w:t>
      </w:r>
      <w:r w:rsidR="003C4578" w:rsidRPr="00AE3394">
        <w:t xml:space="preserve">In addition, if the time is sufficient, UE can measure multiple </w:t>
      </w:r>
      <w:r w:rsidR="00C663B4" w:rsidRPr="00AE3394">
        <w:t xml:space="preserve">periodic CSI-RS cycles to improve the measurement accuracy. </w:t>
      </w:r>
      <w:r w:rsidR="000F4178" w:rsidRPr="00AE3394">
        <w:t>As for the consideration of NES and overhead, the periodic CSI-RS can be bundled together with other periodic common channels</w:t>
      </w:r>
      <w:r w:rsidR="00A61994" w:rsidRPr="00A61994">
        <w:t xml:space="preserve"> </w:t>
      </w:r>
      <w:r w:rsidR="00A61994" w:rsidRPr="00AE3394">
        <w:t>as a cluster</w:t>
      </w:r>
      <w:r w:rsidR="000F4178" w:rsidRPr="00AE3394">
        <w:t xml:space="preserve">, e.g. </w:t>
      </w:r>
      <w:r w:rsidR="008B324B" w:rsidRPr="00AE3394">
        <w:t xml:space="preserve"> </w:t>
      </w:r>
      <w:r w:rsidR="000F4178" w:rsidRPr="00AE3394">
        <w:t xml:space="preserve">SSB, RO, PO, SIB1. </w:t>
      </w:r>
      <w:r w:rsidR="003E4FBA" w:rsidRPr="00AE3394">
        <w:t>Furthermore, s</w:t>
      </w:r>
      <w:r w:rsidR="0082784B" w:rsidRPr="00AE3394">
        <w:t>imilar to the TRS for idle UE in R17</w:t>
      </w:r>
      <w:r w:rsidR="00FE73DD" w:rsidRPr="00AE3394">
        <w:t>, the periodi</w:t>
      </w:r>
      <w:r w:rsidR="00D97325" w:rsidRPr="00AE3394">
        <w:t xml:space="preserve">c CSI-RS can be opportunistically transmitted whenever it is already transmitted for connected UEs. </w:t>
      </w:r>
      <w:r w:rsidR="004A5737" w:rsidRPr="00AE3394">
        <w:t xml:space="preserve">Therefore, it would be beneficial to study early CSI based on periodic </w:t>
      </w:r>
      <w:r w:rsidR="00250D54" w:rsidRPr="00AE3394">
        <w:t xml:space="preserve">measurement </w:t>
      </w:r>
      <w:r w:rsidR="00AE3394" w:rsidRPr="00AE3394">
        <w:t>resources</w:t>
      </w:r>
      <w:r w:rsidR="00250D54" w:rsidRPr="00AE3394">
        <w:t xml:space="preserve">. </w:t>
      </w:r>
      <w:r w:rsidR="008B324B" w:rsidRPr="00AE3394">
        <w:t xml:space="preserve"> </w:t>
      </w:r>
    </w:p>
    <w:p w14:paraId="2E5D08DE" w14:textId="64F0079D" w:rsidR="00BA6303" w:rsidRPr="00AE3394" w:rsidRDefault="00BA6303" w:rsidP="000A199F">
      <w:pPr>
        <w:pStyle w:val="Proposal"/>
      </w:pPr>
      <w:r w:rsidRPr="00885FE6">
        <w:t xml:space="preserve">Proposal </w:t>
      </w:r>
      <w:r w:rsidR="00E1017F">
        <w:rPr>
          <w:noProof/>
        </w:rPr>
        <w:t>27</w:t>
      </w:r>
      <w:r>
        <w:t xml:space="preserve">: </w:t>
      </w:r>
      <w:r w:rsidR="00250D54" w:rsidRPr="00AE3394">
        <w:t>Study early CSI based on periodic measurement resource</w:t>
      </w:r>
      <w:r w:rsidR="00AE3394">
        <w:t>.</w:t>
      </w:r>
    </w:p>
    <w:p w14:paraId="46C77617" w14:textId="0E46DAEE" w:rsidR="009539F0" w:rsidRPr="00AE3394" w:rsidRDefault="009539F0" w:rsidP="009539F0">
      <w:r w:rsidRPr="00AE3394">
        <w:t xml:space="preserve">In 6G, the early CSI can be extended to FR2 for early beam report and refinement to improve link quality during initial access. </w:t>
      </w:r>
      <w:r w:rsidR="008B324B" w:rsidRPr="00AE3394">
        <w:t xml:space="preserve"> </w:t>
      </w:r>
      <w:r w:rsidRPr="00AE3394">
        <w:t>For example, to reduce ramping up time from initial message beam to the</w:t>
      </w:r>
      <w:r w:rsidR="002B1EB5">
        <w:t xml:space="preserve"> “</w:t>
      </w:r>
      <w:r w:rsidR="002B1EB5" w:rsidRPr="00AE3394">
        <w:t>best</w:t>
      </w:r>
      <w:r w:rsidR="002B1EB5">
        <w:t>”</w:t>
      </w:r>
      <w:r w:rsidRPr="00AE3394">
        <w:t xml:space="preserve"> beam, UE can indicate a better SSB beam in Msg3 for the subsequent message exchange. </w:t>
      </w:r>
      <w:r w:rsidR="00D35961" w:rsidRPr="00AE3394">
        <w:t>O</w:t>
      </w:r>
      <w:r w:rsidRPr="00AE3394">
        <w:t xml:space="preserve">ne example </w:t>
      </w:r>
      <w:r w:rsidR="00D35961" w:rsidRPr="00AE3394">
        <w:t xml:space="preserve">is </w:t>
      </w:r>
      <w:r w:rsidRPr="00AE3394">
        <w:t>illustrated in</w:t>
      </w:r>
      <w:r w:rsidR="00323668">
        <w:t xml:space="preserve"> </w:t>
      </w:r>
      <w:r w:rsidR="00E1017F">
        <w:t xml:space="preserve">Figure </w:t>
      </w:r>
      <w:r w:rsidR="00E1017F">
        <w:rPr>
          <w:noProof/>
        </w:rPr>
        <w:t>5</w:t>
      </w:r>
      <w:r w:rsidR="00E1017F">
        <w:noBreakHyphen/>
      </w:r>
      <w:r w:rsidR="00E1017F">
        <w:rPr>
          <w:noProof/>
        </w:rPr>
        <w:t>3</w:t>
      </w:r>
      <w:r w:rsidRPr="00AE3394">
        <w:t xml:space="preserve">, </w:t>
      </w:r>
      <w:r w:rsidR="00F81936" w:rsidRPr="00AE3394">
        <w:t>which</w:t>
      </w:r>
      <w:r w:rsidRPr="00AE3394">
        <w:t xml:space="preserve"> assume</w:t>
      </w:r>
      <w:r w:rsidR="00F81936" w:rsidRPr="00AE3394">
        <w:t>s</w:t>
      </w:r>
      <w:r w:rsidRPr="00AE3394">
        <w:t xml:space="preserve"> the RACH config index of 243 for FR2 (A3/B3), and no FDMed RO with each RO occupied by a single SSB. </w:t>
      </w:r>
      <w:r w:rsidR="008B324B" w:rsidRPr="00AE3394">
        <w:t xml:space="preserve"> </w:t>
      </w:r>
      <w:r w:rsidRPr="00AE3394">
        <w:t>Based on SSB burst measurement in frame 0, UE determines the best SSB as SSB 35, whose earliest RO is in frame 5. To save latency, UE may decide to send Msg1 to the RO for a non-best SSB 5 in frame 1, and indicates the best SSB 35 in Msg3, after which both gNB and UE will use the beam for SSB 35 for the subsequent messages.</w:t>
      </w:r>
    </w:p>
    <w:p w14:paraId="6D0A398D" w14:textId="0788EA3B" w:rsidR="009539F0" w:rsidRPr="00AE3394" w:rsidRDefault="009539F0" w:rsidP="009539F0">
      <w:r w:rsidRPr="00AE3394">
        <w:lastRenderedPageBreak/>
        <w:t xml:space="preserve">As another example, under the aperiodic early CSI framework, the CSI-RS for beam refinement can be scheduled by Msg2 with best refined beam reported in Msg3, which can be used for the subsequent messages </w:t>
      </w:r>
      <w:r w:rsidR="00896E61" w:rsidRPr="00AE3394">
        <w:t>to</w:t>
      </w:r>
      <w:r w:rsidRPr="00AE3394">
        <w:t xml:space="preserve"> improve</w:t>
      </w:r>
      <w:r w:rsidR="00896E61" w:rsidRPr="00AE3394">
        <w:t xml:space="preserve"> the</w:t>
      </w:r>
      <w:r w:rsidRPr="00AE3394">
        <w:t xml:space="preserve"> beam pair link quality. </w:t>
      </w:r>
      <w:r w:rsidR="008B324B" w:rsidRPr="00AE3394">
        <w:t xml:space="preserve"> </w:t>
      </w:r>
    </w:p>
    <w:p w14:paraId="278CA409" w14:textId="528B8E39" w:rsidR="008C67AE" w:rsidRPr="00AE3394" w:rsidRDefault="008C67AE" w:rsidP="008B0D43">
      <w:pPr>
        <w:pStyle w:val="Proposal"/>
      </w:pPr>
      <w:r w:rsidRPr="00932A59">
        <w:t xml:space="preserve">Proposal </w:t>
      </w:r>
      <w:r w:rsidR="00E1017F">
        <w:rPr>
          <w:noProof/>
        </w:rPr>
        <w:t>28</w:t>
      </w:r>
      <w:r w:rsidR="00932A59">
        <w:t xml:space="preserve">: </w:t>
      </w:r>
      <w:r w:rsidRPr="00AE3394">
        <w:t>Study early beam report/refinement during initial access</w:t>
      </w:r>
      <w:r w:rsidR="00AE3394">
        <w:t>.</w:t>
      </w:r>
    </w:p>
    <w:p w14:paraId="30F0C830" w14:textId="77777777" w:rsidR="00C86268" w:rsidRPr="00A3790F" w:rsidRDefault="00C86268" w:rsidP="00A02E8B"/>
    <w:p w14:paraId="34674FA1" w14:textId="77777777" w:rsidR="00573416" w:rsidRPr="00F8418F" w:rsidRDefault="00C86268" w:rsidP="00AE3394">
      <w:r w:rsidRPr="00AE3394">
        <w:rPr>
          <w:noProof/>
        </w:rPr>
        <w:drawing>
          <wp:inline distT="0" distB="0" distL="0" distR="0" wp14:anchorId="716A3BB0" wp14:editId="232D11F8">
            <wp:extent cx="6037773" cy="1177427"/>
            <wp:effectExtent l="0" t="0" r="0" b="0"/>
            <wp:docPr id="18731237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91776" cy="1187958"/>
                    </a:xfrm>
                    <a:prstGeom prst="rect">
                      <a:avLst/>
                    </a:prstGeom>
                    <a:noFill/>
                  </pic:spPr>
                </pic:pic>
              </a:graphicData>
            </a:graphic>
          </wp:inline>
        </w:drawing>
      </w:r>
    </w:p>
    <w:p w14:paraId="3E843EF3" w14:textId="6691597A" w:rsidR="00F155D9" w:rsidRPr="00C32343" w:rsidRDefault="00C86268" w:rsidP="007D54FE">
      <w:pPr>
        <w:pStyle w:val="Caption"/>
        <w:rPr>
          <w:rFonts w:eastAsia="Malgun Gothic"/>
        </w:rPr>
      </w:pPr>
      <w:bookmarkStart w:id="31" w:name="_Ref220624704"/>
      <w:r>
        <w:t xml:space="preserve">Figure </w:t>
      </w:r>
      <w:r w:rsidR="00E1017F">
        <w:rPr>
          <w:noProof/>
        </w:rPr>
        <w:t>5</w:t>
      </w:r>
      <w:r w:rsidR="00142F45">
        <w:noBreakHyphen/>
      </w:r>
      <w:r w:rsidR="00E1017F">
        <w:rPr>
          <w:noProof/>
        </w:rPr>
        <w:t>3</w:t>
      </w:r>
      <w:bookmarkEnd w:id="31"/>
      <w:r w:rsidR="00F155D9">
        <w:t>:</w:t>
      </w:r>
      <w:r>
        <w:t xml:space="preserve"> Early beam report in Msg3 based on SSB</w:t>
      </w:r>
    </w:p>
    <w:p w14:paraId="0600AFE4" w14:textId="7165065F" w:rsidR="00C95B16" w:rsidRPr="00C32343" w:rsidRDefault="001734DA" w:rsidP="005C2956">
      <w:pPr>
        <w:pStyle w:val="Heading2"/>
      </w:pPr>
      <w:r w:rsidRPr="00C32343">
        <w:rPr>
          <w:rFonts w:hint="eastAsia"/>
        </w:rPr>
        <w:t>T</w:t>
      </w:r>
      <w:r w:rsidRPr="00C32343">
        <w:t>ransmission mechanism for CSI report</w:t>
      </w:r>
    </w:p>
    <w:p w14:paraId="0A8D7030" w14:textId="03EC6282" w:rsidR="00277DE2" w:rsidRPr="00F8418F" w:rsidRDefault="00277DE2" w:rsidP="21AAC5BE">
      <w:pPr>
        <w:rPr>
          <w:rFonts w:eastAsia="SimSun"/>
        </w:rPr>
      </w:pPr>
      <w:r w:rsidRPr="00C32343">
        <w:t>I</w:t>
      </w:r>
      <w:r w:rsidRPr="00F8418F">
        <w:rPr>
          <w:rFonts w:eastAsia="SimSun"/>
        </w:rPr>
        <w:t xml:space="preserve">n 5G NR, CSI can be reported using PUCCH or PUSCH. </w:t>
      </w:r>
      <w:r w:rsidR="008B324B" w:rsidRPr="00F8418F">
        <w:rPr>
          <w:rFonts w:eastAsia="SimSun"/>
        </w:rPr>
        <w:t xml:space="preserve"> </w:t>
      </w:r>
      <w:r w:rsidRPr="00F8418F">
        <w:rPr>
          <w:rFonts w:eastAsia="SimSun"/>
        </w:rPr>
        <w:t xml:space="preserve">PUCCH is used for small CSI reports (e.g., wideband CQI/PMI) while PUSCH can support larger payload and more complex reporting (e.g., subband PMI/CQI, Type II CSI). </w:t>
      </w:r>
      <w:r w:rsidR="008B324B" w:rsidRPr="00F8418F">
        <w:rPr>
          <w:rFonts w:eastAsia="SimSun"/>
        </w:rPr>
        <w:t xml:space="preserve"> </w:t>
      </w:r>
      <w:r w:rsidRPr="00F8418F">
        <w:rPr>
          <w:rFonts w:eastAsia="SimSun"/>
        </w:rPr>
        <w:t xml:space="preserve">For PUSCH based CSI reporting, the CSI is transmitted as UCI multiplexed with data or as standalone UCI on PUSCH. </w:t>
      </w:r>
      <w:r w:rsidR="008B324B" w:rsidRPr="00F8418F">
        <w:rPr>
          <w:rFonts w:eastAsia="SimSun"/>
        </w:rPr>
        <w:t xml:space="preserve"> </w:t>
      </w:r>
      <w:r w:rsidRPr="00F8418F">
        <w:rPr>
          <w:rFonts w:eastAsia="SimSun"/>
        </w:rPr>
        <w:t xml:space="preserve">The support of both PUCCH and PUSCH based CSI reporting balances efficiency and flexibility. </w:t>
      </w:r>
      <w:r w:rsidR="008B324B" w:rsidRPr="00F8418F">
        <w:rPr>
          <w:rFonts w:eastAsia="SimSun"/>
        </w:rPr>
        <w:t xml:space="preserve"> </w:t>
      </w:r>
      <w:r w:rsidRPr="00F8418F">
        <w:rPr>
          <w:rFonts w:eastAsia="SimSun"/>
        </w:rPr>
        <w:t xml:space="preserve">Therefore, 6G should consider the UCI on PUCCH/PUSCH as the starting point for CSI transmission. </w:t>
      </w:r>
      <w:r w:rsidR="008B324B" w:rsidRPr="00F8418F">
        <w:rPr>
          <w:rFonts w:eastAsia="SimSun"/>
        </w:rPr>
        <w:t xml:space="preserve"> </w:t>
      </w:r>
    </w:p>
    <w:p w14:paraId="6F15A8EB" w14:textId="53B22103" w:rsidR="00277DE2" w:rsidRDefault="00277DE2" w:rsidP="00277DE2">
      <w:pPr>
        <w:pStyle w:val="Proposal"/>
      </w:pPr>
      <w:r>
        <w:t xml:space="preserve">Proposal </w:t>
      </w:r>
      <w:r w:rsidR="00E1017F">
        <w:rPr>
          <w:noProof/>
        </w:rPr>
        <w:t>29</w:t>
      </w:r>
      <w:r>
        <w:t>: 6GR should consider the UCI on PUCCH/PUSCH as the starting point for CSI transmission.</w:t>
      </w:r>
    </w:p>
    <w:p w14:paraId="2CBDAB7C" w14:textId="628A66DF" w:rsidR="00277DE2" w:rsidRPr="00F8418F" w:rsidRDefault="00277DE2" w:rsidP="21AAC5BE">
      <w:pPr>
        <w:rPr>
          <w:rFonts w:eastAsia="SimSun"/>
        </w:rPr>
      </w:pPr>
      <w:r w:rsidRPr="00F8418F">
        <w:rPr>
          <w:rFonts w:eastAsia="SimSun"/>
        </w:rPr>
        <w:t xml:space="preserve">In addition to UCI based CSI reporting, L2 CSI reporting has also been proposed where CSI is not multiplexed with UL-SCH on L1 but carried by MAC-CE. </w:t>
      </w:r>
      <w:r w:rsidR="008B324B" w:rsidRPr="00F8418F">
        <w:rPr>
          <w:rFonts w:eastAsia="SimSun"/>
        </w:rPr>
        <w:t xml:space="preserve"> </w:t>
      </w:r>
      <w:r w:rsidRPr="00F8418F">
        <w:rPr>
          <w:rFonts w:eastAsia="SimSun"/>
        </w:rPr>
        <w:t xml:space="preserve">One motivation for L2 CSI reporting is to simplify CSI reporting on PUSCH to avoid defining complicated rules for UCI piggyback on PUSCH. </w:t>
      </w:r>
      <w:r w:rsidR="008B324B" w:rsidRPr="00F8418F">
        <w:rPr>
          <w:rFonts w:eastAsia="SimSun"/>
        </w:rPr>
        <w:t xml:space="preserve"> </w:t>
      </w:r>
      <w:r w:rsidRPr="00F8418F">
        <w:rPr>
          <w:rFonts w:eastAsia="SimSun"/>
        </w:rPr>
        <w:t xml:space="preserve">Another motivation is to extend the CSI payload beyond 1706 bits, which is </w:t>
      </w:r>
      <w:r w:rsidRPr="00C32343">
        <w:rPr>
          <w:rFonts w:eastAsia="SimSun"/>
        </w:rPr>
        <w:t xml:space="preserve">limited by current polar codes and </w:t>
      </w:r>
      <w:r w:rsidRPr="00F8418F">
        <w:rPr>
          <w:rFonts w:eastAsia="SimSun"/>
        </w:rPr>
        <w:t xml:space="preserve">the maximum possible bits for UCI in 5G NR. </w:t>
      </w:r>
      <w:r w:rsidR="008B324B" w:rsidRPr="00F8418F">
        <w:rPr>
          <w:rFonts w:eastAsia="SimSun"/>
        </w:rPr>
        <w:t xml:space="preserve"> </w:t>
      </w:r>
    </w:p>
    <w:p w14:paraId="5A241126" w14:textId="67AE21C8" w:rsidR="00277DE2" w:rsidRPr="00F8418F" w:rsidRDefault="00277DE2" w:rsidP="21AAC5BE">
      <w:pPr>
        <w:rPr>
          <w:rFonts w:eastAsia="SimSun"/>
        </w:rPr>
      </w:pPr>
      <w:r w:rsidRPr="00F8418F">
        <w:rPr>
          <w:rFonts w:eastAsia="SimSun"/>
        </w:rPr>
        <w:t xml:space="preserve"> CSI should be reported following a strict timeline and two timing requirements: </w:t>
      </w:r>
      <m:oMath>
        <m:r>
          <w:rPr>
            <w:rFonts w:ascii="Cambria Math" w:eastAsia="SimSun" w:hAnsi="Cambria Math"/>
          </w:rPr>
          <m:t>Z</m:t>
        </m:r>
      </m:oMath>
      <w:r w:rsidRPr="00F8418F">
        <w:rPr>
          <w:rFonts w:eastAsia="SimSun"/>
        </w:rPr>
        <w:t xml:space="preserve"> and </w:t>
      </w:r>
      <m:oMath>
        <m:sSup>
          <m:sSupPr>
            <m:ctrlPr>
              <w:rPr>
                <w:rFonts w:ascii="Cambria Math" w:eastAsia="SimSun" w:hAnsi="Cambria Math"/>
              </w:rPr>
            </m:ctrlPr>
          </m:sSupPr>
          <m:e>
            <m:r>
              <w:rPr>
                <w:rFonts w:ascii="Cambria Math" w:eastAsia="SimSun" w:hAnsi="Cambria Math"/>
              </w:rPr>
              <m:t>Z</m:t>
            </m:r>
          </m:e>
          <m:sup>
            <m:r>
              <m:rPr>
                <m:sty m:val="p"/>
              </m:rPr>
              <w:rPr>
                <w:rFonts w:ascii="Cambria Math" w:eastAsia="SimSun" w:hAnsi="Cambria Math"/>
              </w:rPr>
              <m:t>'</m:t>
            </m:r>
          </m:sup>
        </m:sSup>
      </m:oMath>
      <w:r w:rsidRPr="00F8418F">
        <w:rPr>
          <w:rFonts w:eastAsia="SimSun"/>
        </w:rPr>
        <w:t xml:space="preserve"> are defined in NR where </w:t>
      </w:r>
      <m:oMath>
        <m:r>
          <w:rPr>
            <w:rFonts w:ascii="Cambria Math" w:eastAsia="SimSun" w:hAnsi="Cambria Math"/>
          </w:rPr>
          <m:t>Z</m:t>
        </m:r>
      </m:oMath>
      <w:r w:rsidRPr="00F8418F">
        <w:rPr>
          <w:rFonts w:eastAsia="SimSun"/>
        </w:rPr>
        <w:t xml:space="preserve"> denotes the last symbol of the PDCCH triggering the A-CSI report to the first symbol of the PUSCH carrying the CSI and </w:t>
      </w:r>
      <m:oMath>
        <m:sSup>
          <m:sSupPr>
            <m:ctrlPr>
              <w:rPr>
                <w:rFonts w:ascii="Cambria Math" w:eastAsia="SimSun" w:hAnsi="Cambria Math"/>
              </w:rPr>
            </m:ctrlPr>
          </m:sSupPr>
          <m:e>
            <m:r>
              <w:rPr>
                <w:rFonts w:ascii="Cambria Math" w:eastAsia="SimSun" w:hAnsi="Cambria Math"/>
              </w:rPr>
              <m:t>Z</m:t>
            </m:r>
          </m:e>
          <m:sup>
            <m:r>
              <m:rPr>
                <m:sty m:val="p"/>
              </m:rPr>
              <w:rPr>
                <w:rFonts w:ascii="Cambria Math" w:eastAsia="SimSun" w:hAnsi="Cambria Math"/>
              </w:rPr>
              <m:t>'</m:t>
            </m:r>
          </m:sup>
        </m:sSup>
      </m:oMath>
      <w:r w:rsidRPr="00F8418F">
        <w:rPr>
          <w:rFonts w:eastAsia="SimSun"/>
        </w:rPr>
        <w:t xml:space="preserve"> is the timing from the last symbol of the AP-CSI-RS to the first symbol of the PUSCH. </w:t>
      </w:r>
      <w:r w:rsidR="008B324B" w:rsidRPr="00F8418F">
        <w:rPr>
          <w:rFonts w:eastAsia="SimSun"/>
        </w:rPr>
        <w:t xml:space="preserve"> </w:t>
      </w:r>
      <w:r w:rsidRPr="00F8418F">
        <w:rPr>
          <w:rFonts w:eastAsia="SimSun"/>
        </w:rPr>
        <w:t xml:space="preserve">Compared to L1 reporting, the MAC-CE based reporting would introduce additional processing </w:t>
      </w:r>
      <w:r w:rsidRPr="00C32343">
        <w:rPr>
          <w:rFonts w:eastAsia="SimSun"/>
        </w:rPr>
        <w:t xml:space="preserve">steps </w:t>
      </w:r>
      <w:r w:rsidRPr="00F8418F">
        <w:rPr>
          <w:rFonts w:eastAsia="SimSun"/>
        </w:rPr>
        <w:t xml:space="preserve">(e.g., </w:t>
      </w:r>
      <w:r w:rsidRPr="00C32343">
        <w:rPr>
          <w:rFonts w:eastAsia="SimSun"/>
        </w:rPr>
        <w:t xml:space="preserve">transfer </w:t>
      </w:r>
      <w:r w:rsidRPr="00F8418F">
        <w:rPr>
          <w:rFonts w:eastAsia="SimSun"/>
        </w:rPr>
        <w:t xml:space="preserve">CSI </w:t>
      </w:r>
      <w:r w:rsidRPr="00C32343">
        <w:rPr>
          <w:rFonts w:eastAsia="SimSun"/>
        </w:rPr>
        <w:t>from L1 to L2</w:t>
      </w:r>
      <w:r w:rsidRPr="00F8418F">
        <w:rPr>
          <w:rFonts w:eastAsia="SimSun"/>
        </w:rPr>
        <w:t xml:space="preserve">, </w:t>
      </w:r>
      <w:r w:rsidRPr="00C32343">
        <w:rPr>
          <w:rFonts w:eastAsia="SimSun"/>
        </w:rPr>
        <w:t xml:space="preserve">additional L2 processing for </w:t>
      </w:r>
      <w:r w:rsidRPr="00F8418F">
        <w:rPr>
          <w:rFonts w:eastAsia="SimSun"/>
        </w:rPr>
        <w:t xml:space="preserve">MAC PDU construction </w:t>
      </w:r>
      <w:r w:rsidR="002D7B3F" w:rsidRPr="00F8418F">
        <w:rPr>
          <w:rFonts w:eastAsia="SimSun"/>
        </w:rPr>
        <w:t>etc.</w:t>
      </w:r>
      <w:r w:rsidRPr="00F8418F">
        <w:rPr>
          <w:rFonts w:eastAsia="SimSun"/>
        </w:rPr>
        <w:t xml:space="preserve">), which would increase the latency. </w:t>
      </w:r>
      <w:r w:rsidR="008B324B" w:rsidRPr="00F8418F">
        <w:rPr>
          <w:rFonts w:eastAsia="SimSun"/>
        </w:rPr>
        <w:t xml:space="preserve"> </w:t>
      </w:r>
      <w:r w:rsidRPr="00F8418F">
        <w:rPr>
          <w:rFonts w:eastAsia="SimSun"/>
        </w:rPr>
        <w:t xml:space="preserve">As a result, the existing CSI triggering mechanism </w:t>
      </w:r>
      <w:r w:rsidRPr="00C32343">
        <w:rPr>
          <w:rFonts w:eastAsia="SimSun"/>
        </w:rPr>
        <w:t>may not</w:t>
      </w:r>
      <w:r w:rsidRPr="00F8418F">
        <w:rPr>
          <w:rFonts w:eastAsia="SimSun"/>
        </w:rPr>
        <w:t xml:space="preserve"> be </w:t>
      </w:r>
      <w:r w:rsidRPr="00C32343">
        <w:rPr>
          <w:rFonts w:eastAsia="SimSun"/>
        </w:rPr>
        <w:t>optimal</w:t>
      </w:r>
      <w:r w:rsidRPr="00F8418F">
        <w:rPr>
          <w:rFonts w:eastAsia="SimSun"/>
        </w:rPr>
        <w:t xml:space="preserve"> for </w:t>
      </w:r>
      <w:r w:rsidRPr="00C32343">
        <w:rPr>
          <w:rFonts w:eastAsia="SimSun"/>
        </w:rPr>
        <w:t xml:space="preserve">the L2 </w:t>
      </w:r>
      <w:r w:rsidRPr="00F8418F">
        <w:rPr>
          <w:rFonts w:eastAsia="SimSun"/>
        </w:rPr>
        <w:t xml:space="preserve">CSI reporting in terms of UL throughput. </w:t>
      </w:r>
      <w:r w:rsidR="008B324B" w:rsidRPr="00F8418F">
        <w:rPr>
          <w:rFonts w:eastAsia="SimSun"/>
        </w:rPr>
        <w:t xml:space="preserve"> </w:t>
      </w:r>
      <w:r w:rsidRPr="00C32343">
        <w:rPr>
          <w:rFonts w:eastAsia="SimSun"/>
        </w:rPr>
        <w:t xml:space="preserve">Two triggers may be needed, one for triggering CSI measurement and the other for assigning </w:t>
      </w:r>
      <w:r w:rsidRPr="00F8418F">
        <w:rPr>
          <w:rFonts w:eastAsia="SimSun"/>
        </w:rPr>
        <w:t xml:space="preserve">PUSCH resource for CSI reporting. </w:t>
      </w:r>
      <w:r w:rsidR="008B324B" w:rsidRPr="00F8418F">
        <w:rPr>
          <w:rFonts w:eastAsia="SimSun"/>
        </w:rPr>
        <w:t xml:space="preserve"> </w:t>
      </w:r>
      <w:r w:rsidRPr="00F8418F">
        <w:rPr>
          <w:rFonts w:eastAsia="SimSun"/>
        </w:rPr>
        <w:t xml:space="preserve">Since the second trigger is subject to gNB scheduling and the availability time for CSI on L2, this dependency may further introduce variability in reporting timelines compared to existing UCI based reporting. </w:t>
      </w:r>
    </w:p>
    <w:p w14:paraId="34B2C1DC" w14:textId="41EA7119" w:rsidR="00277DE2" w:rsidRPr="00C32343" w:rsidRDefault="00277DE2" w:rsidP="006E1800">
      <w:pPr>
        <w:pStyle w:val="Observation"/>
        <w:rPr>
          <w:rFonts w:eastAsiaTheme="minorEastAsia"/>
        </w:rPr>
      </w:pPr>
      <w:r>
        <w:t xml:space="preserve">Observation </w:t>
      </w:r>
      <w:r w:rsidR="00E1017F">
        <w:rPr>
          <w:noProof/>
        </w:rPr>
        <w:t>26</w:t>
      </w:r>
      <w:r>
        <w:t>:</w:t>
      </w:r>
      <w:r w:rsidRPr="00131856">
        <w:t xml:space="preserve"> </w:t>
      </w:r>
      <w:r>
        <w:t xml:space="preserve">CSI reporting via MAC-CE will increase the latency and </w:t>
      </w:r>
      <w:r w:rsidRPr="00C32343">
        <w:rPr>
          <w:rFonts w:eastAsia="SimSun"/>
        </w:rPr>
        <w:t>variability in reporting timelines compared to the existing UCI on PUCCH/PUSCH</w:t>
      </w:r>
      <w:r>
        <w:t>.</w:t>
      </w:r>
    </w:p>
    <w:p w14:paraId="206937FA" w14:textId="648794BD" w:rsidR="00277DE2" w:rsidRPr="00F8418F" w:rsidRDefault="00277DE2" w:rsidP="21AAC5BE">
      <w:pPr>
        <w:rPr>
          <w:rFonts w:eastAsia="SimSun"/>
        </w:rPr>
      </w:pPr>
      <w:r w:rsidRPr="00F8418F">
        <w:rPr>
          <w:rFonts w:eastAsia="SimSun"/>
        </w:rPr>
        <w:t xml:space="preserve">For 6G, simplified CSI reporting could be considered. </w:t>
      </w:r>
      <w:r w:rsidR="008B324B" w:rsidRPr="00F8418F">
        <w:rPr>
          <w:rFonts w:eastAsia="SimSun"/>
        </w:rPr>
        <w:t xml:space="preserve"> </w:t>
      </w:r>
      <w:r w:rsidRPr="00F8418F">
        <w:rPr>
          <w:rFonts w:eastAsia="SimSun"/>
        </w:rPr>
        <w:t xml:space="preserve">For example, only PUSCH based reporting is supported. </w:t>
      </w:r>
      <w:r w:rsidR="008B324B" w:rsidRPr="00F8418F">
        <w:rPr>
          <w:rFonts w:eastAsia="SimSun"/>
        </w:rPr>
        <w:t xml:space="preserve"> </w:t>
      </w:r>
      <w:r w:rsidRPr="00F8418F">
        <w:rPr>
          <w:rFonts w:eastAsia="SimSun"/>
        </w:rPr>
        <w:t xml:space="preserve">Periodic CSI can be transmitted using semi-persistent PUSCH and aperiodic CSI is then based on dynamically scheduled PUSCH. </w:t>
      </w:r>
      <w:r w:rsidR="008B324B" w:rsidRPr="00F8418F">
        <w:rPr>
          <w:rFonts w:eastAsia="SimSun"/>
        </w:rPr>
        <w:t xml:space="preserve"> </w:t>
      </w:r>
      <w:r w:rsidRPr="00F8418F">
        <w:rPr>
          <w:rFonts w:eastAsia="SimSun"/>
        </w:rPr>
        <w:t xml:space="preserve">This would help to simplify UCI piggybacked on PUSCH since only HARQ-ACK needs to consider for piggyback and CSI is always transmitted on PUSCH.      </w:t>
      </w:r>
    </w:p>
    <w:p w14:paraId="7F9547C2" w14:textId="0A643623" w:rsidR="00277DE2" w:rsidRDefault="00277DE2" w:rsidP="00277DE2">
      <w:pPr>
        <w:pStyle w:val="Proposal"/>
      </w:pPr>
      <w:r>
        <w:t xml:space="preserve">Proposal </w:t>
      </w:r>
      <w:r w:rsidR="00E1017F">
        <w:rPr>
          <w:noProof/>
        </w:rPr>
        <w:t>30</w:t>
      </w:r>
      <w:r>
        <w:t>: Study simplified CSI reporting for 6G, e.g., only PUSCH based CSI reporting</w:t>
      </w:r>
      <w:r w:rsidR="004C7CF5">
        <w:t xml:space="preserve"> (at least for large payload size &gt; </w:t>
      </w:r>
      <w:r w:rsidR="0012123D">
        <w:t>50 bits for example</w:t>
      </w:r>
      <w:r w:rsidR="004C7CF5">
        <w:t>)</w:t>
      </w:r>
      <w:r>
        <w:t xml:space="preserve">. </w:t>
      </w:r>
      <w:r w:rsidR="008B324B">
        <w:t xml:space="preserve"> </w:t>
      </w:r>
    </w:p>
    <w:p w14:paraId="7FB8CF2C" w14:textId="0C87BA7B" w:rsidR="009A3A70" w:rsidRPr="005C38DA" w:rsidRDefault="009A3A70" w:rsidP="005C38DA">
      <w:pPr>
        <w:pStyle w:val="Heading1"/>
      </w:pPr>
      <w:r w:rsidRPr="005C38DA">
        <w:t>Conclusion</w:t>
      </w:r>
    </w:p>
    <w:p w14:paraId="05C7E0A8" w14:textId="77777777" w:rsidR="00053F87" w:rsidRDefault="00BF69F6" w:rsidP="006F4B6F">
      <w:r>
        <w:t xml:space="preserve">In this contribution, we </w:t>
      </w:r>
      <w:r w:rsidR="00A03020" w:rsidRPr="005C38DA">
        <w:rPr>
          <w:rFonts w:eastAsia="Malgun Gothic" w:hint="eastAsia"/>
        </w:rPr>
        <w:t>discussed</w:t>
      </w:r>
      <w:r>
        <w:t xml:space="preserve"> </w:t>
      </w:r>
      <w:r w:rsidR="001734DA" w:rsidRPr="005C38DA">
        <w:rPr>
          <w:rFonts w:eastAsiaTheme="minorEastAsia" w:hint="eastAsia"/>
        </w:rPr>
        <w:t>downlink</w:t>
      </w:r>
      <w:r w:rsidR="00012AF9">
        <w:rPr>
          <w:rFonts w:eastAsiaTheme="minorEastAsia"/>
        </w:rPr>
        <w:t>-based</w:t>
      </w:r>
      <w:r w:rsidR="00E23756" w:rsidRPr="005C38DA">
        <w:rPr>
          <w:rFonts w:eastAsia="Malgun Gothic"/>
        </w:rPr>
        <w:t xml:space="preserve"> CSI acquisition</w:t>
      </w:r>
      <w:r w:rsidR="00F96F47" w:rsidRPr="005C38DA">
        <w:rPr>
          <w:rFonts w:eastAsia="Malgun Gothic" w:hint="eastAsia"/>
        </w:rPr>
        <w:t xml:space="preserve"> for</w:t>
      </w:r>
      <w:r w:rsidR="00A03020">
        <w:t xml:space="preserve"> </w:t>
      </w:r>
      <w:r>
        <w:t>6G</w:t>
      </w:r>
      <w:r w:rsidR="00A03020" w:rsidRPr="005C38DA">
        <w:rPr>
          <w:rFonts w:eastAsia="Malgun Gothic" w:hint="eastAsia"/>
        </w:rPr>
        <w:t>R</w:t>
      </w:r>
      <w:r w:rsidR="00B72CB6">
        <w:t xml:space="preserve">. </w:t>
      </w:r>
      <w:r w:rsidR="008B324B">
        <w:t xml:space="preserve"> </w:t>
      </w:r>
      <w:r w:rsidR="002E2DA2">
        <w:t>We</w:t>
      </w:r>
      <w:r w:rsidR="00053F87">
        <w:t xml:space="preserve"> made the following observations:</w:t>
      </w:r>
    </w:p>
    <w:p w14:paraId="66A59A78" w14:textId="09453726" w:rsidR="00E1017F" w:rsidRPr="00FD6F06" w:rsidRDefault="00E1017F" w:rsidP="00FD6F06">
      <w:pPr>
        <w:pStyle w:val="Observation"/>
      </w:pPr>
      <w:r w:rsidRPr="00FD6F06">
        <w:lastRenderedPageBreak/>
        <w:t xml:space="preserve">Observation </w:t>
      </w:r>
      <w:r>
        <w:rPr>
          <w:noProof/>
        </w:rPr>
        <w:t>1</w:t>
      </w:r>
      <w:r w:rsidRPr="00FD6F06">
        <w:t xml:space="preserve">: </w:t>
      </w:r>
      <w:r w:rsidRPr="007D37CD">
        <w:t>For cell‑edge UEs, if the serving and interfering cells transmit CSI‑RS on overlapping resources</w:t>
      </w:r>
      <w:r w:rsidRPr="002C3FDA">
        <w:t xml:space="preserve">, the resulting interference may </w:t>
      </w:r>
      <w:r>
        <w:t>impact the quality of the CSI feedback.</w:t>
      </w:r>
    </w:p>
    <w:p w14:paraId="1E748D25" w14:textId="1607F836" w:rsidR="00E1017F" w:rsidRPr="00F8418F" w:rsidRDefault="00E1017F" w:rsidP="00B20EDF">
      <w:pPr>
        <w:pStyle w:val="Observation"/>
      </w:pPr>
      <w:r w:rsidRPr="007D37CD">
        <w:t xml:space="preserve">Observation </w:t>
      </w:r>
      <w:r>
        <w:rPr>
          <w:noProof/>
        </w:rPr>
        <w:t>2</w:t>
      </w:r>
      <w:r w:rsidRPr="007D37CD">
        <w:t xml:space="preserve">: </w:t>
      </w:r>
      <w:r w:rsidRPr="00F8418F">
        <w:t>In an FDD system, increasing the number of CSI‑RS ports leads to a substantial increase in the physical size of the antenna array.</w:t>
      </w:r>
    </w:p>
    <w:p w14:paraId="15AC15BF" w14:textId="3DFD22AF" w:rsidR="00E1017F" w:rsidRPr="00F8418F" w:rsidRDefault="00E1017F" w:rsidP="00D10F23">
      <w:pPr>
        <w:pStyle w:val="Observation"/>
      </w:pPr>
      <w:r w:rsidRPr="007D37CD">
        <w:t xml:space="preserve">Observation </w:t>
      </w:r>
      <w:r>
        <w:rPr>
          <w:noProof/>
        </w:rPr>
        <w:t>3</w:t>
      </w:r>
      <w:r w:rsidRPr="007D37CD">
        <w:t xml:space="preserve">: </w:t>
      </w:r>
      <w:r w:rsidRPr="00F8418F">
        <w:t>In a TDD system, cell‑edge users may not significantly benefit from a large number of CSI‑RS ports, as the limited channel quality often constrains the achievable gains from high‑order spatial precoding.</w:t>
      </w:r>
    </w:p>
    <w:p w14:paraId="2CC5BF4C" w14:textId="3156490B" w:rsidR="00E1017F" w:rsidRPr="007D37CD" w:rsidRDefault="00E1017F" w:rsidP="00AE4FA5">
      <w:pPr>
        <w:pStyle w:val="Observation"/>
      </w:pPr>
      <w:r w:rsidRPr="007D37CD">
        <w:t xml:space="preserve">Observation </w:t>
      </w:r>
      <w:r>
        <w:rPr>
          <w:noProof/>
        </w:rPr>
        <w:t>4</w:t>
      </w:r>
      <w:r w:rsidRPr="007D37CD">
        <w:t>:</w:t>
      </w:r>
      <w:r w:rsidRPr="007222D5">
        <w:t xml:space="preserve"> </w:t>
      </w:r>
      <w:r w:rsidRPr="007D37CD">
        <w:t>A fixed, sparse CSI‑RS pattern used across different UE categories (e.g., cell‑center and cell‑edge) in a broadcast configuration may be insufficient, as each group experiences different channel conditions</w:t>
      </w:r>
      <w:r>
        <w:t xml:space="preserve">, e.g. </w:t>
      </w:r>
      <w:r w:rsidRPr="007D37CD">
        <w:t>different SINR, delay spread, etc</w:t>
      </w:r>
      <w:r>
        <w:t>.</w:t>
      </w:r>
    </w:p>
    <w:p w14:paraId="7BB61335" w14:textId="7B5A3528" w:rsidR="00E1017F" w:rsidRPr="00F8418F" w:rsidDel="009668B1" w:rsidRDefault="00E1017F" w:rsidP="00522DEE">
      <w:pPr>
        <w:pStyle w:val="Observation"/>
      </w:pPr>
      <w:r w:rsidRPr="007D37CD">
        <w:t xml:space="preserve">Observation </w:t>
      </w:r>
      <w:r>
        <w:rPr>
          <w:noProof/>
        </w:rPr>
        <w:t>5</w:t>
      </w:r>
      <w:r w:rsidRPr="007D37CD">
        <w:t xml:space="preserve">:  </w:t>
      </w:r>
      <w:r w:rsidRPr="00F8418F">
        <w:t>Configuring a lower‑density CSI‑RS pattern in the frequency domain may enforce the network to deploy UE‑specific CSI‑RS configurations, which in turn increases overall overhead compared with a dense broadcast‑type CSI‑RS approach.</w:t>
      </w:r>
    </w:p>
    <w:p w14:paraId="14AC0AF6" w14:textId="3EF77538" w:rsidR="00E1017F" w:rsidRPr="00F8418F" w:rsidRDefault="00E1017F" w:rsidP="003A1E8D">
      <w:pPr>
        <w:pStyle w:val="Observation"/>
      </w:pPr>
      <w:r w:rsidRPr="007D37CD">
        <w:t xml:space="preserve">Observation </w:t>
      </w:r>
      <w:r>
        <w:rPr>
          <w:noProof/>
        </w:rPr>
        <w:t>6</w:t>
      </w:r>
      <w:r w:rsidRPr="007D37CD">
        <w:t xml:space="preserve">: </w:t>
      </w:r>
      <w:r w:rsidRPr="00F8418F">
        <w:t>Reducing the CSI‑RS density may introduce aliasing effects, which can degrade the quality of channel estimation, and, consequently, negatively impact the accuracy of CSI feedback.</w:t>
      </w:r>
    </w:p>
    <w:p w14:paraId="71C3E9E5" w14:textId="0540E489" w:rsidR="00E1017F" w:rsidRPr="00F8418F" w:rsidRDefault="00E1017F" w:rsidP="002003F8">
      <w:pPr>
        <w:pStyle w:val="Observation"/>
      </w:pPr>
      <w:r w:rsidRPr="007D37CD">
        <w:t xml:space="preserve">Observation </w:t>
      </w:r>
      <w:r>
        <w:rPr>
          <w:noProof/>
        </w:rPr>
        <w:t>7</w:t>
      </w:r>
      <w:r w:rsidRPr="007D37CD">
        <w:t xml:space="preserve">: For cell‑edge UEs, reducing the CSI‑RS density not only worsens channel estimation due to increased aliasing but also lowers the effective </w:t>
      </w:r>
      <w:r>
        <w:t>energy</w:t>
      </w:r>
      <w:r w:rsidRPr="0024661C">
        <w:t xml:space="preserve"> </w:t>
      </w:r>
      <w:r w:rsidRPr="007D37CD">
        <w:t xml:space="preserve">allocated to CSI‑RS, resulting in an even lower SNR. </w:t>
      </w:r>
      <w:r w:rsidRPr="00F8418F">
        <w:t xml:space="preserve"> Both effects compound the degradation of channel estimation accuracy for these UEs.</w:t>
      </w:r>
    </w:p>
    <w:p w14:paraId="71DC33F5" w14:textId="08FB1805" w:rsidR="00E1017F" w:rsidRDefault="00E1017F" w:rsidP="009B6E8F">
      <w:pPr>
        <w:pStyle w:val="Observation"/>
      </w:pPr>
      <w:r>
        <w:t xml:space="preserve">Observation </w:t>
      </w:r>
      <w:r>
        <w:rPr>
          <w:noProof/>
        </w:rPr>
        <w:t>8</w:t>
      </w:r>
      <w:r>
        <w:t>: Port muting</w:t>
      </w:r>
      <w:r w:rsidRPr="000348F1">
        <w:t xml:space="preserve"> </w:t>
      </w:r>
      <w:r>
        <w:t>can be</w:t>
      </w:r>
      <w:r w:rsidRPr="000348F1">
        <w:t xml:space="preserve"> sensitive to </w:t>
      </w:r>
      <w:r>
        <w:t>gNB RF and array impairments</w:t>
      </w:r>
      <w:r w:rsidRPr="00744677">
        <w:t>.</w:t>
      </w:r>
    </w:p>
    <w:p w14:paraId="2E6DAE77" w14:textId="4415CBFA" w:rsidR="00E1017F" w:rsidRDefault="00E1017F" w:rsidP="000F50BC">
      <w:pPr>
        <w:pStyle w:val="Observation"/>
      </w:pPr>
      <w:r>
        <w:t xml:space="preserve">Observation </w:t>
      </w:r>
      <w:r>
        <w:rPr>
          <w:noProof/>
        </w:rPr>
        <w:t>9</w:t>
      </w:r>
      <w:r>
        <w:t xml:space="preserve">: </w:t>
      </w:r>
      <w:r w:rsidRPr="00227CF3">
        <w:t xml:space="preserve">CSI reporting </w:t>
      </w:r>
      <w:r>
        <w:t>can be inaccurate due to feedback overhead, channel aging, etc., especially for mobile UEs</w:t>
      </w:r>
      <w:r w:rsidRPr="00227CF3">
        <w:t>.</w:t>
      </w:r>
    </w:p>
    <w:p w14:paraId="28F4A39A" w14:textId="77735F1A" w:rsidR="00E1017F" w:rsidRDefault="00E1017F" w:rsidP="000F50BC">
      <w:pPr>
        <w:pStyle w:val="Observation"/>
      </w:pPr>
      <w:r w:rsidRPr="007D58A3">
        <w:t xml:space="preserve">Observation </w:t>
      </w:r>
      <w:r>
        <w:rPr>
          <w:noProof/>
        </w:rPr>
        <w:t>10</w:t>
      </w:r>
      <w:r>
        <w:t xml:space="preserve">: Improving CSI accuracy should not be the only goal of </w:t>
      </w:r>
      <w:r w:rsidRPr="004237CD">
        <w:rPr>
          <w:rFonts w:eastAsia="SimSun"/>
        </w:rPr>
        <w:t xml:space="preserve">6GR </w:t>
      </w:r>
      <w:r>
        <w:t xml:space="preserve">CSI design.  </w:t>
      </w:r>
    </w:p>
    <w:p w14:paraId="28A20786" w14:textId="4B78092F" w:rsidR="00E1017F" w:rsidRDefault="00E1017F" w:rsidP="00C57654">
      <w:pPr>
        <w:pStyle w:val="Observation"/>
      </w:pPr>
      <w:r>
        <w:t xml:space="preserve">Observation </w:t>
      </w:r>
      <w:r>
        <w:rPr>
          <w:noProof/>
        </w:rPr>
        <w:t>11</w:t>
      </w:r>
      <w:r w:rsidRPr="007D37CD">
        <w:t>:</w:t>
      </w:r>
      <w:r w:rsidRPr="0003770A">
        <w:t xml:space="preserve"> </w:t>
      </w:r>
      <w:r w:rsidRPr="00843952">
        <w:t>16 PMI codebooks have been specified in the NR specification</w:t>
      </w:r>
      <w:r>
        <w:t xml:space="preserve">, however, </w:t>
      </w:r>
      <w:r w:rsidRPr="00843952">
        <w:t>only the very basic PMI feedback – the Type I wideband PMI and wideband CQI</w:t>
      </w:r>
      <w:r>
        <w:t xml:space="preserve"> has been deployed in the commercial network</w:t>
      </w:r>
      <w:r w:rsidRPr="007D37CD">
        <w:t>.</w:t>
      </w:r>
    </w:p>
    <w:p w14:paraId="1C810B79" w14:textId="7DC0D52F" w:rsidR="00E1017F" w:rsidRPr="0003770A" w:rsidRDefault="00E1017F" w:rsidP="00001757">
      <w:pPr>
        <w:pStyle w:val="Observation"/>
      </w:pPr>
      <w:r>
        <w:t xml:space="preserve">Observation </w:t>
      </w:r>
      <w:r>
        <w:rPr>
          <w:noProof/>
        </w:rPr>
        <w:t>12</w:t>
      </w:r>
      <w:r w:rsidRPr="007D37CD">
        <w:t>:</w:t>
      </w:r>
      <w:r>
        <w:t xml:space="preserve"> Rel-19 </w:t>
      </w:r>
      <w:r w:rsidRPr="00843952">
        <w:t xml:space="preserve">Type I </w:t>
      </w:r>
      <w:r>
        <w:t>Mode A</w:t>
      </w:r>
      <w:r w:rsidRPr="00843952">
        <w:t xml:space="preserve"> PMI provides a good tradeoff between the feedback overhead and performance</w:t>
      </w:r>
      <w:r>
        <w:t xml:space="preserve">, and the precoder selection can be </w:t>
      </w:r>
      <w:r w:rsidRPr="00843952">
        <w:t>based on optimizing the spectra</w:t>
      </w:r>
      <w:r>
        <w:rPr>
          <w:rFonts w:hint="eastAsia"/>
        </w:rPr>
        <w:t>l</w:t>
      </w:r>
      <w:r w:rsidRPr="00843952">
        <w:t xml:space="preserve"> efficiency</w:t>
      </w:r>
      <w:r>
        <w:t>.</w:t>
      </w:r>
    </w:p>
    <w:p w14:paraId="158C25C2" w14:textId="6D84AA2A" w:rsidR="00E1017F" w:rsidRPr="0003770A" w:rsidRDefault="00E1017F" w:rsidP="00EF62B1">
      <w:pPr>
        <w:pStyle w:val="Observation"/>
      </w:pPr>
      <w:r>
        <w:t xml:space="preserve">Observation </w:t>
      </w:r>
      <w:r>
        <w:rPr>
          <w:noProof/>
        </w:rPr>
        <w:t>13</w:t>
      </w:r>
      <w:r w:rsidRPr="007D37CD">
        <w:t>:</w:t>
      </w:r>
      <w:r w:rsidRPr="0003770A">
        <w:t xml:space="preserve"> </w:t>
      </w:r>
      <w:r w:rsidRPr="00843952">
        <w:t xml:space="preserve">Type II PMI family provides a finer representation of the precoder </w:t>
      </w:r>
      <w:r>
        <w:t xml:space="preserve">but </w:t>
      </w:r>
      <w:r w:rsidRPr="00843952">
        <w:t>at the price of a bigger search space which makes the spectra efficiency-based PMI selection computationally prohibitive</w:t>
      </w:r>
      <w:r>
        <w:t>.</w:t>
      </w:r>
    </w:p>
    <w:p w14:paraId="0306D1B3" w14:textId="1016FA69" w:rsidR="00E1017F" w:rsidRPr="0003770A" w:rsidRDefault="00E1017F" w:rsidP="00A54497">
      <w:pPr>
        <w:pStyle w:val="Observation"/>
      </w:pPr>
      <w:r>
        <w:t xml:space="preserve">Observation </w:t>
      </w:r>
      <w:r>
        <w:rPr>
          <w:noProof/>
        </w:rPr>
        <w:t>14</w:t>
      </w:r>
      <w:r w:rsidRPr="0003770A">
        <w:t xml:space="preserve">: </w:t>
      </w:r>
      <w:r w:rsidRPr="00843952">
        <w:t xml:space="preserve">Type II PMI </w:t>
      </w:r>
      <w:r>
        <w:t xml:space="preserve">is </w:t>
      </w:r>
      <w:r w:rsidRPr="0088658B">
        <w:t>very sensitive to channel/interference aging</w:t>
      </w:r>
      <w:r>
        <w:t xml:space="preserve">.  Evaluations show </w:t>
      </w:r>
      <w:r>
        <w:rPr>
          <w:rFonts w:hint="eastAsia"/>
        </w:rPr>
        <w:t>2.</w:t>
      </w:r>
      <w:r>
        <w:t>3% - 8% performance loss when CSI feedback delay is considered.</w:t>
      </w:r>
    </w:p>
    <w:p w14:paraId="71B5D4AF" w14:textId="4E9A3F63" w:rsidR="00E1017F" w:rsidRPr="0003770A" w:rsidRDefault="00E1017F" w:rsidP="00D26E43">
      <w:pPr>
        <w:pStyle w:val="Observation"/>
      </w:pPr>
      <w:r>
        <w:t xml:space="preserve">Observation </w:t>
      </w:r>
      <w:r>
        <w:rPr>
          <w:noProof/>
        </w:rPr>
        <w:t>15</w:t>
      </w:r>
      <w:r w:rsidRPr="0003770A">
        <w:t xml:space="preserve">: </w:t>
      </w:r>
      <w:r>
        <w:t>For evaluation using OTA channel samples, eType II consistently underperforms compared to Type I</w:t>
      </w:r>
      <w:r w:rsidRPr="00843952">
        <w:t xml:space="preserve"> </w:t>
      </w:r>
      <w:r>
        <w:t>for the near-cell LoS condition and exhibits larger temporal fluctuations for both LoS and NLoS conditions.</w:t>
      </w:r>
    </w:p>
    <w:p w14:paraId="00D05B87" w14:textId="281DA2A8" w:rsidR="00E1017F" w:rsidRDefault="00E1017F" w:rsidP="00D84F17">
      <w:pPr>
        <w:pStyle w:val="Observation"/>
      </w:pPr>
      <w:r>
        <w:t xml:space="preserve">Observation </w:t>
      </w:r>
      <w:r>
        <w:rPr>
          <w:noProof/>
        </w:rPr>
        <w:t>16</w:t>
      </w:r>
      <w:r w:rsidRPr="0003770A">
        <w:t xml:space="preserve">: </w:t>
      </w:r>
      <w:r>
        <w:t xml:space="preserve">CSI acquisition vis two-sided AI/ML CSI compression provides high resolution feedback, delivering more accurate feedback with a better accuracy-overhead tradeoff than Rel-16 eType II PMI.  </w:t>
      </w:r>
    </w:p>
    <w:p w14:paraId="266DC748" w14:textId="59594CD9" w:rsidR="00E1017F" w:rsidRDefault="00E1017F" w:rsidP="00D84F17">
      <w:pPr>
        <w:pStyle w:val="Observation"/>
      </w:pPr>
      <w:r>
        <w:t xml:space="preserve">Observation </w:t>
      </w:r>
      <w:r>
        <w:rPr>
          <w:noProof/>
        </w:rPr>
        <w:t>17</w:t>
      </w:r>
      <w:r w:rsidRPr="007D37CD">
        <w:t xml:space="preserve">: </w:t>
      </w:r>
      <w:r>
        <w:t>Rel-18/19 studies show that AI/ML models for two-sided CSI compression generalizes well to various deployments and UE-side variations, with inter-vendor training collaboration and testability effectively addressed.</w:t>
      </w:r>
    </w:p>
    <w:p w14:paraId="59E4DBC5" w14:textId="0132AE9D" w:rsidR="00E1017F" w:rsidRPr="0003770A" w:rsidRDefault="00E1017F" w:rsidP="000E3311">
      <w:pPr>
        <w:pStyle w:val="Observation"/>
      </w:pPr>
      <w:r>
        <w:t xml:space="preserve">Observation </w:t>
      </w:r>
      <w:r>
        <w:rPr>
          <w:noProof/>
        </w:rPr>
        <w:t>18</w:t>
      </w:r>
      <w:r w:rsidRPr="0003770A">
        <w:t xml:space="preserve">: </w:t>
      </w:r>
      <w:r>
        <w:rPr>
          <w:rFonts w:hint="eastAsia"/>
        </w:rPr>
        <w:t xml:space="preserve">Performance </w:t>
      </w:r>
      <w:r>
        <w:t>benefit</w:t>
      </w:r>
      <w:r>
        <w:rPr>
          <w:rFonts w:hint="eastAsia"/>
        </w:rPr>
        <w:t xml:space="preserve"> for e</w:t>
      </w:r>
      <w:r w:rsidRPr="00843952">
        <w:t xml:space="preserve">Type II </w:t>
      </w:r>
      <m:oMath>
        <m:r>
          <m:rPr>
            <m:sty m:val="bi"/>
          </m:rPr>
          <w:rPr>
            <w:rFonts w:ascii="Cambria Math" w:hAnsi="Cambria Math" w:hint="eastAsia"/>
          </w:rPr>
          <m:t>L</m:t>
        </m:r>
        <m:r>
          <m:rPr>
            <m:sty m:val="b"/>
          </m:rPr>
          <w:rPr>
            <w:rFonts w:ascii="Cambria Math" w:hAnsi="Cambria Math" w:hint="eastAsia"/>
          </w:rPr>
          <m:t>=1</m:t>
        </m:r>
      </m:oMath>
      <w:r>
        <w:rPr>
          <w:rFonts w:hint="eastAsia"/>
        </w:rPr>
        <w:t xml:space="preserve"> layer specific SD basis is marginal compared to Rel-19 Type I Mode A, </w:t>
      </w:r>
      <w:r>
        <w:t>and CSI computation complexity is not reduced compared</w:t>
      </w:r>
      <w:r w:rsidRPr="0088658B">
        <w:t xml:space="preserve"> to </w:t>
      </w:r>
      <w:r>
        <w:t xml:space="preserve">eType II </w:t>
      </w:r>
      <m:oMath>
        <m:r>
          <m:rPr>
            <m:sty m:val="bi"/>
          </m:rPr>
          <w:rPr>
            <w:rFonts w:ascii="Cambria Math" w:hAnsi="Cambria Math"/>
          </w:rPr>
          <m:t>L</m:t>
        </m:r>
        <m:r>
          <m:rPr>
            <m:sty m:val="b"/>
          </m:rPr>
          <w:rPr>
            <w:rFonts w:ascii="Cambria Math" w:hAnsi="Cambria Math"/>
          </w:rPr>
          <m:t>&gt;1</m:t>
        </m:r>
      </m:oMath>
      <w:r>
        <w:t>.</w:t>
      </w:r>
    </w:p>
    <w:p w14:paraId="14794FF6" w14:textId="05C43C27" w:rsidR="00E1017F" w:rsidRPr="00C34BB1" w:rsidRDefault="00E1017F" w:rsidP="00C34BB1">
      <w:pPr>
        <w:pStyle w:val="Observation"/>
      </w:pPr>
      <w:r w:rsidRPr="00C34BB1">
        <w:t xml:space="preserve">Observation </w:t>
      </w:r>
      <w:r>
        <w:rPr>
          <w:noProof/>
        </w:rPr>
        <w:t>19</w:t>
      </w:r>
      <w:r w:rsidRPr="00C34BB1">
        <w:t xml:space="preserve">: </w:t>
      </w:r>
      <w:r w:rsidRPr="00B33988">
        <w:t>C</w:t>
      </w:r>
      <w:r>
        <w:t>hannel c</w:t>
      </w:r>
      <w:r w:rsidRPr="00B33988">
        <w:t>ompression using the joint SD-FD basis could improve the sparsity level by 100%</w:t>
      </w:r>
      <w:r>
        <w:t xml:space="preserve"> compared to the compression with first SD then FD as </w:t>
      </w:r>
      <w:r w:rsidRPr="002D48C9">
        <w:t>Rel-16 eType II approach</w:t>
      </w:r>
      <w:r>
        <w:t>.</w:t>
      </w:r>
    </w:p>
    <w:p w14:paraId="4B5BF493" w14:textId="5F123D75" w:rsidR="00E1017F" w:rsidRDefault="00E1017F" w:rsidP="000029F2">
      <w:pPr>
        <w:pStyle w:val="Observation"/>
        <w:rPr>
          <w:lang w:eastAsia="ko-KR"/>
        </w:rPr>
      </w:pPr>
      <w:r w:rsidRPr="000029F2">
        <w:rPr>
          <w:lang w:eastAsia="ko-KR"/>
        </w:rPr>
        <w:t xml:space="preserve">Observation </w:t>
      </w:r>
      <w:r>
        <w:rPr>
          <w:noProof/>
          <w:lang w:eastAsia="ko-KR"/>
        </w:rPr>
        <w:t>20</w:t>
      </w:r>
      <w:r>
        <w:rPr>
          <w:lang w:eastAsia="ko-KR"/>
        </w:rPr>
        <w:t xml:space="preserve">: </w:t>
      </w:r>
      <w:r w:rsidRPr="006A05B0">
        <w:rPr>
          <w:lang w:eastAsia="ko-KR"/>
        </w:rPr>
        <w:t xml:space="preserve">Interference estimation for CSI prediction relies on IMR measurement and may not properly reflect how interference on PDSCH affects UE’s decoding performance. To improve this, interference measurements on DMRS could be utilized. Other information available at UE, such as information from </w:t>
      </w:r>
      <w:r w:rsidRPr="006A05B0">
        <w:rPr>
          <w:lang w:eastAsia="ko-KR"/>
        </w:rPr>
        <w:lastRenderedPageBreak/>
        <w:t>decoding outputs, could be used to further aid in more accurately reflecting the impact of interference on UE’s PDSCH decoding performance into CSI feedback.</w:t>
      </w:r>
    </w:p>
    <w:p w14:paraId="56CAAF91" w14:textId="1A773933" w:rsidR="00E1017F" w:rsidRPr="006A05B0" w:rsidRDefault="00E1017F" w:rsidP="007779A8">
      <w:pPr>
        <w:pStyle w:val="Observation"/>
      </w:pPr>
      <w:r w:rsidRPr="007779A8">
        <w:rPr>
          <w:lang w:eastAsia="ko-KR"/>
        </w:rPr>
        <w:t xml:space="preserve">Observation </w:t>
      </w:r>
      <w:r>
        <w:rPr>
          <w:noProof/>
          <w:lang w:eastAsia="ko-KR"/>
        </w:rPr>
        <w:t>21</w:t>
      </w:r>
      <w:r>
        <w:rPr>
          <w:lang w:eastAsia="ko-KR"/>
        </w:rPr>
        <w:t xml:space="preserve">: </w:t>
      </w:r>
      <w:r w:rsidRPr="006A05B0">
        <w:rPr>
          <w:lang w:eastAsia="ko-KR"/>
        </w:rPr>
        <w:t>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5FEC8A9B" w14:textId="4B7C422A" w:rsidR="00E1017F" w:rsidRPr="0003770A" w:rsidRDefault="00E1017F" w:rsidP="004553A9">
      <w:pPr>
        <w:pStyle w:val="Observation"/>
      </w:pPr>
      <w:r w:rsidRPr="004553A9">
        <w:t xml:space="preserve">Observation </w:t>
      </w:r>
      <w:r>
        <w:rPr>
          <w:noProof/>
        </w:rPr>
        <w:t>22</w:t>
      </w:r>
      <w:r>
        <w:t>: The CSI-RS based CQI acquisition may not efficiently support MU-MIMO and the measured interference may not be aligned with the actual scheduled transmission.</w:t>
      </w:r>
    </w:p>
    <w:p w14:paraId="4B9E3110" w14:textId="05B62BD0" w:rsidR="00E1017F" w:rsidRPr="0003770A" w:rsidRDefault="00E1017F" w:rsidP="00F97B07">
      <w:pPr>
        <w:pStyle w:val="Observation"/>
      </w:pPr>
      <w:r>
        <w:t xml:space="preserve">Observation </w:t>
      </w:r>
      <w:r>
        <w:rPr>
          <w:noProof/>
        </w:rPr>
        <w:t>23</w:t>
      </w:r>
      <w:r w:rsidRPr="0003770A">
        <w:t xml:space="preserve">: </w:t>
      </w:r>
      <w:r>
        <w:t>DMRS based delta CQI/MCS reporting enables fast link adaptation by providing CQI updates aligned with the actual transmission.</w:t>
      </w:r>
    </w:p>
    <w:p w14:paraId="56661D91" w14:textId="0BB11961" w:rsidR="00E1017F" w:rsidRPr="0003770A" w:rsidRDefault="00E1017F" w:rsidP="005C09FF">
      <w:pPr>
        <w:pStyle w:val="Observation"/>
      </w:pPr>
      <w:r>
        <w:t xml:space="preserve">Observation </w:t>
      </w:r>
      <w:r>
        <w:rPr>
          <w:noProof/>
        </w:rPr>
        <w:t>24</w:t>
      </w:r>
      <w:r w:rsidRPr="0003770A">
        <w:t xml:space="preserve">: </w:t>
      </w:r>
      <w:r>
        <w:t>The NR dynamic nominal CSI computation model</w:t>
      </w:r>
      <w:r w:rsidRPr="00843952">
        <w:t xml:space="preserve"> </w:t>
      </w:r>
      <w:r>
        <w:t>based on CPU and ARC complicates</w:t>
      </w:r>
      <w:r w:rsidRPr="00CF50CE">
        <w:t xml:space="preserve"> </w:t>
      </w:r>
      <w:r>
        <w:t xml:space="preserve">both network and </w:t>
      </w:r>
      <w:r w:rsidRPr="00CF50CE">
        <w:t xml:space="preserve">UE implementation and </w:t>
      </w:r>
      <w:r>
        <w:t xml:space="preserve">may </w:t>
      </w:r>
      <w:r w:rsidRPr="00775527">
        <w:t>forc</w:t>
      </w:r>
      <w:r>
        <w:t>e</w:t>
      </w:r>
      <w:r w:rsidRPr="00775527">
        <w:t xml:space="preserve"> UE </w:t>
      </w:r>
      <w:r>
        <w:t xml:space="preserve">to </w:t>
      </w:r>
      <w:r w:rsidRPr="00775527">
        <w:t>underreport its actual processing capabilities for better implementation efficiency</w:t>
      </w:r>
      <w:r w:rsidRPr="007D37CD">
        <w:t>.</w:t>
      </w:r>
    </w:p>
    <w:p w14:paraId="3D309D3B" w14:textId="11C77E8E" w:rsidR="00E1017F" w:rsidRDefault="00E1017F" w:rsidP="00373DB5">
      <w:pPr>
        <w:pStyle w:val="Observation"/>
      </w:pPr>
      <w:r>
        <w:t xml:space="preserve">Observation </w:t>
      </w:r>
      <w:r>
        <w:rPr>
          <w:noProof/>
        </w:rPr>
        <w:t>25</w:t>
      </w:r>
      <w:r>
        <w:t>:</w:t>
      </w:r>
      <w:r w:rsidRPr="00131856">
        <w:t xml:space="preserve"> Joint triggering </w:t>
      </w:r>
      <w:r>
        <w:t xml:space="preserve">for </w:t>
      </w:r>
      <w:r w:rsidRPr="00131856">
        <w:t xml:space="preserve">CSI </w:t>
      </w:r>
      <w:r>
        <w:t>measurement</w:t>
      </w:r>
      <w:r w:rsidRPr="00131856">
        <w:t xml:space="preserve"> and reporting </w:t>
      </w:r>
      <w:r>
        <w:t>can cause UL scheduling latency when CSI is multiplexed on PUSCH because of the in-order-scheduling requirement.</w:t>
      </w:r>
    </w:p>
    <w:p w14:paraId="4E173A56" w14:textId="41E6CDC2" w:rsidR="00E1017F" w:rsidRPr="00C32343" w:rsidRDefault="00E1017F" w:rsidP="006E1800">
      <w:pPr>
        <w:pStyle w:val="Observation"/>
        <w:rPr>
          <w:rFonts w:eastAsiaTheme="minorEastAsia"/>
        </w:rPr>
      </w:pPr>
      <w:r>
        <w:t xml:space="preserve">Observation </w:t>
      </w:r>
      <w:r>
        <w:rPr>
          <w:noProof/>
        </w:rPr>
        <w:t>26</w:t>
      </w:r>
      <w:r>
        <w:t>:</w:t>
      </w:r>
      <w:r w:rsidRPr="00131856">
        <w:t xml:space="preserve"> </w:t>
      </w:r>
      <w:r>
        <w:t xml:space="preserve">CSI reporting via MAC-CE will increase the latency and </w:t>
      </w:r>
      <w:r w:rsidRPr="00C32343">
        <w:rPr>
          <w:rFonts w:eastAsia="SimSun"/>
        </w:rPr>
        <w:t>variability in reporting timelines compared to the existing UCI on PUCCH/PUSCH</w:t>
      </w:r>
      <w:r>
        <w:t>.</w:t>
      </w:r>
    </w:p>
    <w:p w14:paraId="2B56CC9A" w14:textId="2D4EC4F6" w:rsidR="00E72D15" w:rsidRDefault="00053F87" w:rsidP="006F4B6F">
      <w:r>
        <w:t xml:space="preserve">We </w:t>
      </w:r>
      <w:r w:rsidR="002E2DA2">
        <w:t xml:space="preserve">have the following </w:t>
      </w:r>
      <w:r w:rsidR="006F4B6F">
        <w:t>proposals:</w:t>
      </w:r>
    </w:p>
    <w:p w14:paraId="5C111FDB" w14:textId="4B3BCB75" w:rsidR="00E1017F" w:rsidRPr="00F8418F" w:rsidRDefault="00E1017F" w:rsidP="0004684B">
      <w:pPr>
        <w:pStyle w:val="Proposal"/>
      </w:pPr>
      <w:r w:rsidRPr="007D37CD">
        <w:t xml:space="preserve">Proposal </w:t>
      </w:r>
      <w:r>
        <w:rPr>
          <w:noProof/>
        </w:rPr>
        <w:t>1</w:t>
      </w:r>
      <w:r w:rsidRPr="00F8418F">
        <w:t xml:space="preserve">: Study the impact and potential performance improvements for cell‑edge in high-interference conditions due to pilot contamination. </w:t>
      </w:r>
    </w:p>
    <w:p w14:paraId="2D0E73DE" w14:textId="22B207F4" w:rsidR="00E1017F" w:rsidRPr="006F7DA2" w:rsidRDefault="00E1017F" w:rsidP="006F7DA2">
      <w:pPr>
        <w:pStyle w:val="Proposal"/>
      </w:pPr>
      <w:r w:rsidRPr="006F7DA2">
        <w:t xml:space="preserve">Proposal </w:t>
      </w:r>
      <w:r>
        <w:rPr>
          <w:noProof/>
        </w:rPr>
        <w:t>2</w:t>
      </w:r>
      <w:r w:rsidRPr="006F7DA2">
        <w:t>: Identify the scenarios in which supporting more than 128 CSI‑RS ports deliver meaningful performance gains.</w:t>
      </w:r>
    </w:p>
    <w:p w14:paraId="30F0E70E" w14:textId="362913B8" w:rsidR="00E1017F" w:rsidRPr="000235FF" w:rsidRDefault="00E1017F" w:rsidP="001D3AA2">
      <w:pPr>
        <w:pStyle w:val="Proposal"/>
      </w:pPr>
      <w:r w:rsidRPr="000235FF">
        <w:t xml:space="preserve">Proposal </w:t>
      </w:r>
      <w:r>
        <w:rPr>
          <w:noProof/>
        </w:rPr>
        <w:t>3</w:t>
      </w:r>
      <w:r w:rsidRPr="000235FF">
        <w:t>: Study the impact of lowering the CSI-RS frequency-domain density via link-level simulation.</w:t>
      </w:r>
    </w:p>
    <w:p w14:paraId="083FE43B" w14:textId="0089A237" w:rsidR="00E1017F" w:rsidRPr="00292A43" w:rsidRDefault="00E1017F" w:rsidP="00AC4D3C">
      <w:pPr>
        <w:pStyle w:val="Proposal"/>
      </w:pPr>
      <w:r w:rsidRPr="007D37CD">
        <w:t xml:space="preserve">Proposal </w:t>
      </w:r>
      <w:r>
        <w:rPr>
          <w:noProof/>
        </w:rPr>
        <w:t>4</w:t>
      </w:r>
      <w:r w:rsidRPr="007D37CD">
        <w:t xml:space="preserve">: </w:t>
      </w:r>
      <w:r w:rsidRPr="00F8418F">
        <w:t>Study the feasibility and necessity of port muting and interpolation as a mechanism for reducing CSI‑RS overhead.</w:t>
      </w:r>
      <w:r>
        <w:t xml:space="preserve">  </w:t>
      </w:r>
    </w:p>
    <w:p w14:paraId="5E202534" w14:textId="72416F29" w:rsidR="00E1017F" w:rsidRPr="00292A43" w:rsidRDefault="00E1017F" w:rsidP="00742F6A">
      <w:pPr>
        <w:pStyle w:val="Proposal"/>
      </w:pPr>
      <w:r w:rsidRPr="007D37CD">
        <w:t xml:space="preserve">Proposal </w:t>
      </w:r>
      <w:r>
        <w:rPr>
          <w:noProof/>
        </w:rPr>
        <w:t>5</w:t>
      </w:r>
      <w:r w:rsidRPr="007D37CD">
        <w:t>:</w:t>
      </w:r>
      <w:r>
        <w:t xml:space="preserve"> UE always reports </w:t>
      </w:r>
      <m:oMath>
        <m:r>
          <m:rPr>
            <m:sty m:val="bi"/>
          </m:rPr>
          <w:rPr>
            <w:rFonts w:ascii="Cambria Math" w:hAnsi="Cambria Math"/>
          </w:rPr>
          <m:t>X</m:t>
        </m:r>
        <m:r>
          <m:rPr>
            <m:sty m:val="b"/>
          </m:rPr>
          <w:rPr>
            <w:rFonts w:ascii="Cambria Math" w:hAnsi="Cambria Math"/>
          </w:rPr>
          <m:t>-port</m:t>
        </m:r>
      </m:oMath>
      <w:r>
        <w:t xml:space="preserve"> CSI based on </w:t>
      </w:r>
      <m:oMath>
        <m:r>
          <m:rPr>
            <m:sty m:val="bi"/>
          </m:rPr>
          <w:rPr>
            <w:rFonts w:ascii="Cambria Math" w:hAnsi="Cambria Math"/>
          </w:rPr>
          <m:t>X</m:t>
        </m:r>
      </m:oMath>
      <w:r>
        <w:t xml:space="preserve"> -port CSI-RS.  Whether or not to perform interpolation on the </w:t>
      </w:r>
      <m:oMath>
        <m:r>
          <m:rPr>
            <m:sty m:val="bi"/>
          </m:rPr>
          <w:rPr>
            <w:rFonts w:ascii="Cambria Math" w:hAnsi="Cambria Math"/>
          </w:rPr>
          <m:t>X</m:t>
        </m:r>
      </m:oMath>
      <w:r>
        <w:t xml:space="preserve"> -port CSI to derive </w:t>
      </w:r>
      <m:oMath>
        <m:r>
          <m:rPr>
            <m:sty m:val="bi"/>
          </m:rPr>
          <w:rPr>
            <w:rFonts w:ascii="Cambria Math" w:hAnsi="Cambria Math"/>
          </w:rPr>
          <m:t>Y</m:t>
        </m:r>
        <m:r>
          <m:rPr>
            <m:sty m:val="b"/>
          </m:rPr>
          <w:rPr>
            <w:rFonts w:ascii="Cambria Math" w:hAnsi="Cambria Math"/>
          </w:rPr>
          <m:t>-port</m:t>
        </m:r>
      </m:oMath>
      <w:r>
        <w:t xml:space="preserve"> CSI (</w:t>
      </w:r>
      <m:oMath>
        <m:r>
          <m:rPr>
            <m:sty m:val="bi"/>
          </m:rPr>
          <w:rPr>
            <w:rFonts w:ascii="Cambria Math" w:hAnsi="Cambria Math"/>
          </w:rPr>
          <m:t>Y</m:t>
        </m:r>
        <m:r>
          <m:rPr>
            <m:sty m:val="b"/>
          </m:rPr>
          <w:rPr>
            <w:rFonts w:ascii="Cambria Math" w:hAnsi="Cambria Math"/>
          </w:rPr>
          <m:t>&gt;</m:t>
        </m:r>
        <m:r>
          <m:rPr>
            <m:sty m:val="bi"/>
          </m:rPr>
          <w:rPr>
            <w:rFonts w:ascii="Cambria Math" w:hAnsi="Cambria Math"/>
          </w:rPr>
          <m:t>X</m:t>
        </m:r>
      </m:oMath>
      <w:r>
        <w:t xml:space="preserve">) should be part of network implementation.  </w:t>
      </w:r>
    </w:p>
    <w:p w14:paraId="6B39D133" w14:textId="1B3E26A1" w:rsidR="00E1017F" w:rsidRDefault="00E1017F" w:rsidP="0000590E">
      <w:pPr>
        <w:pStyle w:val="Proposal"/>
      </w:pPr>
      <w:r>
        <w:t xml:space="preserve">Proposal </w:t>
      </w:r>
      <w:r>
        <w:rPr>
          <w:noProof/>
        </w:rPr>
        <w:t>6</w:t>
      </w:r>
      <w:r>
        <w:t xml:space="preserve">: </w:t>
      </w:r>
      <w:r w:rsidRPr="00510132">
        <w:rPr>
          <w:rFonts w:hint="eastAsia"/>
        </w:rPr>
        <w:t>CSI-RS</w:t>
      </w:r>
      <w:r>
        <w:t xml:space="preserve"> </w:t>
      </w:r>
      <w:r w:rsidRPr="00510132">
        <w:rPr>
          <w:rFonts w:hint="eastAsia"/>
        </w:rPr>
        <w:t>overhead reduction</w:t>
      </w:r>
      <w:r>
        <w:t xml:space="preserve"> design should be based on performance-overhead-complexity trade-off.</w:t>
      </w:r>
    </w:p>
    <w:p w14:paraId="3A683C79" w14:textId="135BBD41" w:rsidR="00E1017F" w:rsidRPr="004D0A32" w:rsidRDefault="00E1017F" w:rsidP="004D0A32">
      <w:pPr>
        <w:pStyle w:val="Proposal"/>
      </w:pPr>
      <w:r w:rsidRPr="007D37CD">
        <w:t xml:space="preserve">Proposal </w:t>
      </w:r>
      <w:r>
        <w:rPr>
          <w:noProof/>
        </w:rPr>
        <w:t>7</w:t>
      </w:r>
      <w:r w:rsidRPr="007D37CD">
        <w:t>: Both AI‑based and conventional (non‑AI) receivers should be capable of estimating the CSI‑RS ports even under reduced density in the frequency domain and/or the array domain.</w:t>
      </w:r>
    </w:p>
    <w:p w14:paraId="79C8A8A0" w14:textId="369F20C3" w:rsidR="00E1017F" w:rsidRPr="007E22D6" w:rsidRDefault="00E1017F" w:rsidP="000F50BC">
      <w:pPr>
        <w:pStyle w:val="Proposal"/>
      </w:pPr>
      <w:r w:rsidRPr="006E297B">
        <w:t xml:space="preserve">Proposal </w:t>
      </w:r>
      <w:r>
        <w:rPr>
          <w:noProof/>
        </w:rPr>
        <w:t>8</w:t>
      </w:r>
      <w:r>
        <w:t xml:space="preserve">: </w:t>
      </w:r>
      <w:r w:rsidRPr="00064F31">
        <w:t>6GR</w:t>
      </w:r>
      <w:r>
        <w:t xml:space="preserve"> CSI should be resilient to channel aging and with practical feedback overhead and UE complexity.</w:t>
      </w:r>
    </w:p>
    <w:p w14:paraId="01330C6F" w14:textId="751EB538" w:rsidR="00E1017F" w:rsidRDefault="00E1017F" w:rsidP="00F05485">
      <w:pPr>
        <w:pStyle w:val="Proposal"/>
      </w:pPr>
      <w:r>
        <w:t xml:space="preserve">Proposal </w:t>
      </w:r>
      <w:r>
        <w:rPr>
          <w:noProof/>
        </w:rPr>
        <w:t>9</w:t>
      </w:r>
      <w:r w:rsidRPr="007D37CD">
        <w:t>:</w:t>
      </w:r>
      <w:r>
        <w:t xml:space="preserve"> Type I PMI should be considered as the baseline CSI scheme for 6GR, and Rel-19 Type I Mode A can be the starting point</w:t>
      </w:r>
      <w:r w:rsidRPr="007D37CD">
        <w:t>.</w:t>
      </w:r>
    </w:p>
    <w:p w14:paraId="19A48F73" w14:textId="462F4F10" w:rsidR="00E1017F" w:rsidRPr="00A54497" w:rsidRDefault="00E1017F" w:rsidP="00DF0B8A">
      <w:pPr>
        <w:pStyle w:val="Proposal"/>
      </w:pPr>
      <w:r w:rsidRPr="00A3790F">
        <w:t xml:space="preserve">Proposal </w:t>
      </w:r>
      <w:r>
        <w:rPr>
          <w:noProof/>
        </w:rPr>
        <w:t>10</w:t>
      </w:r>
      <w:r w:rsidRPr="007D37CD">
        <w:t>:</w:t>
      </w:r>
      <w:r w:rsidRPr="00A3790F">
        <w:t xml:space="preserve"> 6GR should strive for unified codebook structure for all ranks.  </w:t>
      </w:r>
      <w:r>
        <w:t>Study necessary extension of Type I PMI to improve higher rank performance</w:t>
      </w:r>
      <w:r w:rsidRPr="007D37CD">
        <w:t>.</w:t>
      </w:r>
    </w:p>
    <w:p w14:paraId="049CAA67" w14:textId="2D4259AD" w:rsidR="00E1017F" w:rsidRPr="001D611F" w:rsidRDefault="00E1017F" w:rsidP="00C70A6C">
      <w:pPr>
        <w:pStyle w:val="Proposal"/>
      </w:pPr>
      <w:r w:rsidRPr="001D611F">
        <w:t xml:space="preserve">Proposal </w:t>
      </w:r>
      <w:r>
        <w:rPr>
          <w:noProof/>
        </w:rPr>
        <w:t>11</w:t>
      </w:r>
      <w:r w:rsidRPr="007D37CD">
        <w:t>:</w:t>
      </w:r>
      <w:r w:rsidRPr="001D611F">
        <w:t xml:space="preserve"> 6GR should support CSI acquisition using two-sided AI/ML CSI compression for AI/ML-capable UEs.</w:t>
      </w:r>
    </w:p>
    <w:p w14:paraId="28D830BE" w14:textId="243A6E73" w:rsidR="00E1017F" w:rsidRPr="001D611F" w:rsidRDefault="00E1017F" w:rsidP="004D41FF">
      <w:pPr>
        <w:pStyle w:val="Proposal"/>
      </w:pPr>
      <w:r w:rsidRPr="001D611F">
        <w:t xml:space="preserve">Proposal </w:t>
      </w:r>
      <w:r>
        <w:rPr>
          <w:noProof/>
        </w:rPr>
        <w:t>12</w:t>
      </w:r>
      <w:r w:rsidRPr="007D37CD">
        <w:t>:</w:t>
      </w:r>
      <w:r w:rsidRPr="001D611F">
        <w:t xml:space="preserve"> </w:t>
      </w:r>
      <w:r>
        <w:t>Further enhancement of two-sided AI/ML CSI compression may be studied, focusing on complexity reduction.</w:t>
      </w:r>
    </w:p>
    <w:p w14:paraId="1C4B78C2" w14:textId="104CC058" w:rsidR="00E1017F" w:rsidRDefault="00E1017F" w:rsidP="00192CC4">
      <w:pPr>
        <w:pStyle w:val="Proposal"/>
      </w:pPr>
      <w:r w:rsidRPr="007D37CD">
        <w:t xml:space="preserve">Proposal </w:t>
      </w:r>
      <w:r>
        <w:rPr>
          <w:noProof/>
        </w:rPr>
        <w:t>13</w:t>
      </w:r>
      <w:r w:rsidRPr="007D37CD">
        <w:t>: 6GR should minimize the number of codebook options and only the CSI schemes with well justified performance benefits and complexity could be considered.</w:t>
      </w:r>
    </w:p>
    <w:p w14:paraId="78EC84D4" w14:textId="03DABFD4" w:rsidR="00E1017F" w:rsidRPr="00F8418F" w:rsidRDefault="00E1017F" w:rsidP="00DF113C">
      <w:pPr>
        <w:pStyle w:val="Proposal"/>
      </w:pPr>
      <w:r>
        <w:lastRenderedPageBreak/>
        <w:t xml:space="preserve">Proposal </w:t>
      </w:r>
      <w:r>
        <w:rPr>
          <w:noProof/>
        </w:rPr>
        <w:t>14</w:t>
      </w:r>
      <w:r>
        <w:t xml:space="preserve">: </w:t>
      </w:r>
      <w:r w:rsidRPr="00573033">
        <w:t>Study CSI reporting based on downloadable basis at least for the following aspects:</w:t>
      </w:r>
    </w:p>
    <w:p w14:paraId="24B0B759" w14:textId="77777777" w:rsidR="00E1017F" w:rsidRDefault="00E1017F" w:rsidP="00C26B95">
      <w:pPr>
        <w:pStyle w:val="ProposalBullet"/>
      </w:pPr>
      <w:r w:rsidRPr="00765029">
        <w:t>Performance, robustness, and feasibility of the downloadable bases should be carefully studied</w:t>
      </w:r>
      <w:r>
        <w:t xml:space="preserve">  </w:t>
      </w:r>
    </w:p>
    <w:p w14:paraId="2A768E66" w14:textId="77777777" w:rsidR="00E1017F" w:rsidRDefault="00E1017F" w:rsidP="00C26B95">
      <w:pPr>
        <w:pStyle w:val="ProposalBullet"/>
      </w:pPr>
      <w:r w:rsidRPr="00F02042">
        <w:t>Study the feasibility and necessity of the unrestricted bases, and the merits and gains of the restricted bases such as the DFT basis or constant modulus bases</w:t>
      </w:r>
    </w:p>
    <w:p w14:paraId="2141BA52" w14:textId="77777777" w:rsidR="00E1017F" w:rsidRDefault="00E1017F" w:rsidP="00C26B95">
      <w:pPr>
        <w:pStyle w:val="ProposalBullet"/>
      </w:pPr>
      <w:r w:rsidRPr="00F02042">
        <w:t>The impact on CSI reporting and whether</w:t>
      </w:r>
      <w:r>
        <w:t xml:space="preserve"> the downloadable bases can be applied to the existing codebook and/or </w:t>
      </w:r>
      <w:r w:rsidRPr="00F02042">
        <w:t>used for</w:t>
      </w:r>
      <w:r>
        <w:t xml:space="preserve"> CSI compression</w:t>
      </w:r>
    </w:p>
    <w:p w14:paraId="71959867" w14:textId="77777777" w:rsidR="00E1017F" w:rsidRPr="00D7436E" w:rsidRDefault="00E1017F" w:rsidP="00C26B95">
      <w:pPr>
        <w:pStyle w:val="ProposalBullet"/>
      </w:pPr>
      <w:r>
        <w:t>The impact on UE implementation including but not limited to the memory requirement, CSI processing resources, timeline etc.</w:t>
      </w:r>
    </w:p>
    <w:p w14:paraId="7EFB698A" w14:textId="19FFCC47" w:rsidR="00E1017F" w:rsidRPr="00F8418F" w:rsidRDefault="00E1017F" w:rsidP="005B0147">
      <w:pPr>
        <w:pStyle w:val="Proposal"/>
        <w:rPr>
          <w:rFonts w:eastAsia="SimSun"/>
        </w:rPr>
      </w:pPr>
      <w:r w:rsidRPr="007D37CD">
        <w:t xml:space="preserve">Proposal </w:t>
      </w:r>
      <w:r>
        <w:rPr>
          <w:noProof/>
        </w:rPr>
        <w:t>15</w:t>
      </w:r>
      <w:r w:rsidRPr="007D37CD">
        <w:t xml:space="preserve">: Study the benefits and CSI computation complexity for eType II </w:t>
      </w:r>
      <m:oMath>
        <m:r>
          <m:rPr>
            <m:sty m:val="bi"/>
          </m:rPr>
          <w:rPr>
            <w:rFonts w:ascii="Cambria Math" w:hAnsi="Cambria Math"/>
          </w:rPr>
          <m:t>L</m:t>
        </m:r>
        <m:r>
          <m:rPr>
            <m:sty m:val="b"/>
          </m:rPr>
          <w:rPr>
            <w:rFonts w:ascii="Cambria Math" w:hAnsi="Cambria Math"/>
          </w:rPr>
          <m:t>=1</m:t>
        </m:r>
      </m:oMath>
      <w:r w:rsidRPr="007D37CD">
        <w:t xml:space="preserve"> layer specific SD basis.</w:t>
      </w:r>
    </w:p>
    <w:p w14:paraId="481D54AE" w14:textId="61D4E564" w:rsidR="00E1017F" w:rsidRDefault="00E1017F" w:rsidP="00B0307C">
      <w:pPr>
        <w:pStyle w:val="Proposal"/>
      </w:pPr>
      <w:r w:rsidRPr="007D37CD">
        <w:t xml:space="preserve">Proposal </w:t>
      </w:r>
      <w:r>
        <w:rPr>
          <w:noProof/>
        </w:rPr>
        <w:t>16</w:t>
      </w:r>
      <w:r w:rsidRPr="007D37CD">
        <w:t>: Study complexity reduction on eType II precoder selection</w:t>
      </w:r>
      <w:r>
        <w:t>, e.g., based on SVD in the delay domain.</w:t>
      </w:r>
    </w:p>
    <w:p w14:paraId="113CFDB3" w14:textId="7071742B" w:rsidR="00E1017F" w:rsidRPr="002165D8" w:rsidRDefault="00E1017F" w:rsidP="00B0307C">
      <w:pPr>
        <w:pStyle w:val="Proposal"/>
      </w:pPr>
      <w:r>
        <w:t xml:space="preserve">Proposal </w:t>
      </w:r>
      <w:r>
        <w:rPr>
          <w:noProof/>
        </w:rPr>
        <w:t>17</w:t>
      </w:r>
      <w:r>
        <w:t>: Study the extension of eType II to higher rank 5-8 considering the performance and complexity tradeoff.</w:t>
      </w:r>
    </w:p>
    <w:p w14:paraId="2D458B7D" w14:textId="67A44079" w:rsidR="00E1017F" w:rsidRPr="009F11A5" w:rsidRDefault="00E1017F" w:rsidP="00952AE9">
      <w:pPr>
        <w:pStyle w:val="Proposal"/>
      </w:pPr>
      <w:r w:rsidRPr="00952AE9">
        <w:t xml:space="preserve">Proposal </w:t>
      </w:r>
      <w:r>
        <w:rPr>
          <w:noProof/>
        </w:rPr>
        <w:t>18</w:t>
      </w:r>
      <w:r w:rsidRPr="00952AE9">
        <w:t>: Study CSI compression for explicit channel feedback by using the Rel-16 eType II approach as the starting point.</w:t>
      </w:r>
    </w:p>
    <w:p w14:paraId="44707A49" w14:textId="737460CD" w:rsidR="00E1017F" w:rsidRPr="009F11A5" w:rsidRDefault="00E1017F" w:rsidP="005D799A">
      <w:pPr>
        <w:pStyle w:val="Proposal"/>
      </w:pPr>
      <w:r>
        <w:t xml:space="preserve">Proposal </w:t>
      </w:r>
      <w:r>
        <w:rPr>
          <w:noProof/>
        </w:rPr>
        <w:t>19</w:t>
      </w:r>
      <w:r>
        <w:t xml:space="preserve">: </w:t>
      </w:r>
      <w:r w:rsidRPr="00573033">
        <w:t xml:space="preserve">Study </w:t>
      </w:r>
      <w:r>
        <w:t>transmission mechanism for explicit channel feedback including at least digital feedback.</w:t>
      </w:r>
    </w:p>
    <w:p w14:paraId="0B4A7D4E" w14:textId="28EB52C5" w:rsidR="00E1017F" w:rsidRPr="00247744" w:rsidRDefault="00E1017F" w:rsidP="00247744">
      <w:pPr>
        <w:pStyle w:val="Proposal"/>
      </w:pPr>
      <w:r w:rsidRPr="007D37CD">
        <w:t xml:space="preserve">Proposal </w:t>
      </w:r>
      <w:r>
        <w:rPr>
          <w:noProof/>
        </w:rPr>
        <w:t>20</w:t>
      </w:r>
      <w:r w:rsidRPr="007D37CD">
        <w:t>: Study the quantization enhancements including at least block floating point (BFP) quantization, adaptive bit allocation.</w:t>
      </w:r>
    </w:p>
    <w:p w14:paraId="3857D804" w14:textId="4D2D74DC" w:rsidR="00E1017F" w:rsidRDefault="00E1017F" w:rsidP="006E498E">
      <w:pPr>
        <w:pStyle w:val="Proposal"/>
      </w:pPr>
      <w:r w:rsidRPr="00D61F04">
        <w:t xml:space="preserve">Proposal </w:t>
      </w:r>
      <w:r w:rsidRPr="00E1017F">
        <w:rPr>
          <w:noProof/>
        </w:rPr>
        <w:t>21</w:t>
      </w:r>
      <w:r>
        <w:t>: For the study of</w:t>
      </w:r>
      <w:r w:rsidRPr="00573033">
        <w:t xml:space="preserve"> </w:t>
      </w:r>
      <w:r>
        <w:t>CSI compression and feedback with AI/ML-based JSCM,</w:t>
      </w:r>
    </w:p>
    <w:p w14:paraId="1D06D976" w14:textId="77777777" w:rsidR="00E1017F" w:rsidRDefault="00E1017F" w:rsidP="00487DAC">
      <w:pPr>
        <w:pStyle w:val="ProposalBullet"/>
      </w:pPr>
      <w:r>
        <w:t>Performance, robustness, and feasibility of analog feedback should be carefully studied.</w:t>
      </w:r>
    </w:p>
    <w:p w14:paraId="2AD14CB3" w14:textId="77777777" w:rsidR="00E1017F" w:rsidRDefault="00E1017F" w:rsidP="00487DAC">
      <w:pPr>
        <w:pStyle w:val="ProposalBullet"/>
      </w:pPr>
      <w:r>
        <w:t xml:space="preserve">Performance, generalization aspects, and feasibility should be studied to determine the merit and feasibility of downloadable models. </w:t>
      </w:r>
    </w:p>
    <w:p w14:paraId="3A7837C9" w14:textId="77777777" w:rsidR="00E1017F" w:rsidRPr="00247744" w:rsidRDefault="00E1017F" w:rsidP="00487DAC">
      <w:pPr>
        <w:pStyle w:val="ProposalBullet"/>
      </w:pPr>
      <w:r>
        <w:t>Study should consider rigorous link-level and system-level evaluations with careful modeling of UL MIMO fading channels, interference, and UE/gNB implementation artifacts.</w:t>
      </w:r>
    </w:p>
    <w:p w14:paraId="3E0ADBEF" w14:textId="7AFDED73" w:rsidR="00E1017F" w:rsidRPr="006A05B0" w:rsidRDefault="00E1017F" w:rsidP="000C46F1">
      <w:pPr>
        <w:pStyle w:val="Proposal"/>
      </w:pPr>
      <w:r w:rsidRPr="000C46F1">
        <w:t xml:space="preserve">Proposal </w:t>
      </w:r>
      <w:r>
        <w:rPr>
          <w:noProof/>
        </w:rPr>
        <w:t>22</w:t>
      </w:r>
      <w:r>
        <w:t xml:space="preserve">: </w:t>
      </w:r>
      <w:r w:rsidRPr="006A05B0">
        <w:rPr>
          <w:rFonts w:hint="eastAsia"/>
        </w:rPr>
        <w:t xml:space="preserve">Study </w:t>
      </w:r>
      <w:r w:rsidRPr="006A05B0">
        <w:t>enhancement on AI/ML-based CSI prediction and feedback, including the use of DMRS for interference measurement and prediction for CSI feedback to more accurately reflect UE’s decoding performance at future slots.</w:t>
      </w:r>
    </w:p>
    <w:p w14:paraId="599EE565" w14:textId="4BFAAD84" w:rsidR="00E1017F" w:rsidRDefault="00E1017F" w:rsidP="00436135">
      <w:pPr>
        <w:pStyle w:val="Proposal"/>
      </w:pPr>
      <w:r>
        <w:t xml:space="preserve">Proposal </w:t>
      </w:r>
      <w:r>
        <w:rPr>
          <w:noProof/>
        </w:rPr>
        <w:t>23</w:t>
      </w:r>
      <w:r>
        <w:t>: Study DMRS based delta CQI/MCS reporting for fast link adaptation.</w:t>
      </w:r>
    </w:p>
    <w:p w14:paraId="09C72800" w14:textId="1C9E7697" w:rsidR="00E1017F" w:rsidRDefault="00E1017F" w:rsidP="00B0307C">
      <w:pPr>
        <w:pStyle w:val="Proposal"/>
      </w:pPr>
      <w:r>
        <w:t xml:space="preserve">Proposal </w:t>
      </w:r>
      <w:r>
        <w:rPr>
          <w:noProof/>
        </w:rPr>
        <w:t>24</w:t>
      </w:r>
      <w:r w:rsidRPr="007D37CD">
        <w:t xml:space="preserve">:  </w:t>
      </w:r>
      <w:r>
        <w:t>6GR should simplify the CSI processing rules and leave enough room for UE implementation and differentiation.</w:t>
      </w:r>
    </w:p>
    <w:p w14:paraId="019F6FD2" w14:textId="370C203D" w:rsidR="00E1017F" w:rsidRDefault="00E1017F" w:rsidP="00B0307C">
      <w:pPr>
        <w:pStyle w:val="Proposal"/>
      </w:pPr>
      <w:r>
        <w:t xml:space="preserve">Proposal </w:t>
      </w:r>
      <w:r>
        <w:rPr>
          <w:noProof/>
        </w:rPr>
        <w:t>25</w:t>
      </w:r>
      <w:r>
        <w:t>:</w:t>
      </w:r>
      <w:r w:rsidRPr="00037FAD">
        <w:t xml:space="preserve"> </w:t>
      </w:r>
      <w:r>
        <w:t>Study 6GR CSI processing rules and strive to avoid</w:t>
      </w:r>
    </w:p>
    <w:p w14:paraId="5C917972" w14:textId="77777777" w:rsidR="00E1017F" w:rsidRDefault="00E1017F" w:rsidP="004D0CC3">
      <w:pPr>
        <w:pStyle w:val="ProposalBullet"/>
      </w:pPr>
      <w:r w:rsidRPr="006C7F91">
        <w:t xml:space="preserve">defining CSI processing rules </w:t>
      </w:r>
      <w:r>
        <w:t xml:space="preserve">relying on </w:t>
      </w:r>
      <w:r w:rsidRPr="006C7F91">
        <w:t xml:space="preserve">dynamic signaling, esp. </w:t>
      </w:r>
      <w:r>
        <w:t xml:space="preserve"> </w:t>
      </w:r>
      <w:r w:rsidRPr="006C7F91">
        <w:t>dynamically change the state of occupied/released of virtual entities</w:t>
      </w:r>
      <w:r>
        <w:t>,</w:t>
      </w:r>
    </w:p>
    <w:p w14:paraId="53ECE00F" w14:textId="77777777" w:rsidR="00E1017F" w:rsidRDefault="00E1017F" w:rsidP="004D0CC3">
      <w:pPr>
        <w:pStyle w:val="ProposalBullet"/>
      </w:pPr>
      <w:r>
        <w:t>forcing UE overreports or underreports its actual processing capabilities for better implementation efficiency,</w:t>
      </w:r>
    </w:p>
    <w:p w14:paraId="415C75FE" w14:textId="77777777" w:rsidR="00E1017F" w:rsidRDefault="00E1017F" w:rsidP="004D0CC3">
      <w:pPr>
        <w:pStyle w:val="ProposalBullet"/>
      </w:pPr>
      <w:r>
        <w:t xml:space="preserve">imposing too many restrictions on UE implementation, and </w:t>
      </w:r>
    </w:p>
    <w:p w14:paraId="13276340" w14:textId="77777777" w:rsidR="00E1017F" w:rsidRPr="00067A7F" w:rsidRDefault="00E1017F" w:rsidP="004D0CC3">
      <w:pPr>
        <w:pStyle w:val="ProposalBullet"/>
      </w:pPr>
      <w:r>
        <w:t>complicating the UL scheduling and UCI multiplexing.</w:t>
      </w:r>
    </w:p>
    <w:p w14:paraId="0447F9AE" w14:textId="40B28561" w:rsidR="00E1017F" w:rsidRPr="007D37CD" w:rsidRDefault="00E1017F" w:rsidP="00FD3044">
      <w:pPr>
        <w:pStyle w:val="Proposal"/>
      </w:pPr>
      <w:r w:rsidRPr="00FD3044">
        <w:t xml:space="preserve">Proposal </w:t>
      </w:r>
      <w:r>
        <w:rPr>
          <w:noProof/>
        </w:rPr>
        <w:t>26</w:t>
      </w:r>
      <w:r>
        <w:t xml:space="preserve">: </w:t>
      </w:r>
      <w:r w:rsidRPr="007D37CD">
        <w:t>Study aperiodic early CSI scheduled by Msg2 and reported in Msg3</w:t>
      </w:r>
      <w:r>
        <w:t>.</w:t>
      </w:r>
    </w:p>
    <w:p w14:paraId="62A34D8C" w14:textId="5A381C1B" w:rsidR="00E1017F" w:rsidRPr="00AE3394" w:rsidRDefault="00E1017F" w:rsidP="000A199F">
      <w:pPr>
        <w:pStyle w:val="Proposal"/>
      </w:pPr>
      <w:r w:rsidRPr="00885FE6">
        <w:t xml:space="preserve">Proposal </w:t>
      </w:r>
      <w:r>
        <w:rPr>
          <w:noProof/>
        </w:rPr>
        <w:t>27</w:t>
      </w:r>
      <w:r>
        <w:t xml:space="preserve">: </w:t>
      </w:r>
      <w:r w:rsidRPr="00AE3394">
        <w:t>Study early CSI based on periodic measurement resource</w:t>
      </w:r>
      <w:r>
        <w:t>.</w:t>
      </w:r>
    </w:p>
    <w:p w14:paraId="437A5416" w14:textId="1B1786ED" w:rsidR="00E1017F" w:rsidRPr="00AE3394" w:rsidRDefault="00E1017F" w:rsidP="008B0D43">
      <w:pPr>
        <w:pStyle w:val="Proposal"/>
      </w:pPr>
      <w:r w:rsidRPr="00932A59">
        <w:t xml:space="preserve">Proposal </w:t>
      </w:r>
      <w:r>
        <w:rPr>
          <w:noProof/>
        </w:rPr>
        <w:t>28</w:t>
      </w:r>
      <w:r>
        <w:t xml:space="preserve">: </w:t>
      </w:r>
      <w:r w:rsidRPr="00AE3394">
        <w:t>Study early beam report/refinement during initial access</w:t>
      </w:r>
      <w:r>
        <w:t>.</w:t>
      </w:r>
    </w:p>
    <w:p w14:paraId="39794663" w14:textId="4142898F" w:rsidR="00E1017F" w:rsidRDefault="00E1017F" w:rsidP="00277DE2">
      <w:pPr>
        <w:pStyle w:val="Proposal"/>
      </w:pPr>
      <w:r>
        <w:t xml:space="preserve">Proposal </w:t>
      </w:r>
      <w:r>
        <w:rPr>
          <w:noProof/>
        </w:rPr>
        <w:t>29</w:t>
      </w:r>
      <w:r>
        <w:t>: 6GR should consider the UCI on PUCCH/PUSCH as the starting point for CSI transmission.</w:t>
      </w:r>
    </w:p>
    <w:p w14:paraId="222B08CC" w14:textId="1E079007" w:rsidR="00E1017F" w:rsidRDefault="00E1017F" w:rsidP="00277DE2">
      <w:pPr>
        <w:pStyle w:val="Proposal"/>
      </w:pPr>
      <w:r>
        <w:t xml:space="preserve">Proposal </w:t>
      </w:r>
      <w:r>
        <w:rPr>
          <w:noProof/>
        </w:rPr>
        <w:t>30</w:t>
      </w:r>
      <w:r>
        <w:t xml:space="preserve">: Study simplified CSI reporting for 6G, e.g., only PUSCH based CSI reporting (at least for large payload size &gt; 50 bits for example).  </w:t>
      </w:r>
    </w:p>
    <w:p w14:paraId="6FF0D2C0" w14:textId="30A3FC01" w:rsidR="009A3A70" w:rsidRPr="005C38DA" w:rsidRDefault="009A3A70" w:rsidP="00833BA8">
      <w:pPr>
        <w:pStyle w:val="Heading1"/>
      </w:pPr>
      <w:r w:rsidRPr="005C38DA">
        <w:lastRenderedPageBreak/>
        <w:t>Reference</w:t>
      </w:r>
      <w:r w:rsidR="001D0C05" w:rsidRPr="005C38DA">
        <w:t>s</w:t>
      </w:r>
    </w:p>
    <w:p w14:paraId="6CA121C4" w14:textId="29CD3A6D" w:rsidR="00951393" w:rsidRDefault="004E234F" w:rsidP="00D70B28">
      <w:pPr>
        <w:pStyle w:val="Reference"/>
      </w:pPr>
      <w:bookmarkStart w:id="32" w:name="_Ref203661427"/>
      <w:bookmarkStart w:id="33" w:name="_Ref205216451"/>
      <w:r w:rsidRPr="00A83BFD">
        <w:t>RP-251881</w:t>
      </w:r>
      <w:r w:rsidR="00D149CC">
        <w:t>,</w:t>
      </w:r>
      <w:r w:rsidRPr="00A83BFD">
        <w:t xml:space="preserve"> “Study on 6G Radio</w:t>
      </w:r>
      <w:r w:rsidR="007C557C" w:rsidRPr="00A83BFD">
        <w:t>,</w:t>
      </w:r>
      <w:r w:rsidRPr="00A83BFD">
        <w:t>” NTT DOCOMO (Moderator), RAN #108.</w:t>
      </w:r>
      <w:bookmarkEnd w:id="32"/>
      <w:bookmarkEnd w:id="33"/>
    </w:p>
    <w:p w14:paraId="5AB16659" w14:textId="3B6A647E" w:rsidR="007C557C" w:rsidRPr="00B36E9A" w:rsidRDefault="007C557C" w:rsidP="00D70B28">
      <w:pPr>
        <w:pStyle w:val="Reference"/>
      </w:pPr>
      <w:bookmarkStart w:id="34" w:name="_Ref220624989"/>
      <w:r w:rsidRPr="007C557C">
        <w:t>R1-2601277</w:t>
      </w:r>
      <w:r>
        <w:t xml:space="preserve">, </w:t>
      </w:r>
      <w:r w:rsidRPr="00A83BFD">
        <w:t>“</w:t>
      </w:r>
      <w:r w:rsidRPr="007C557C">
        <w:t>Downlink transmission scheme(s) for downlink shared channels</w:t>
      </w:r>
      <w:r w:rsidRPr="00A83BFD">
        <w:t>,”</w:t>
      </w:r>
      <w:r>
        <w:t xml:space="preserve"> Qualcomm Inc., 3GPP RAN1#124.</w:t>
      </w:r>
      <w:bookmarkEnd w:id="34"/>
    </w:p>
    <w:sectPr w:rsidR="007C557C" w:rsidRPr="00B36E9A" w:rsidSect="00256676">
      <w:footerReference w:type="default" r:id="rId47"/>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DB57CA" w14:textId="77777777" w:rsidR="003321EA" w:rsidRPr="00E8187E" w:rsidRDefault="003321EA" w:rsidP="00B93254">
      <w:r w:rsidRPr="00E8187E">
        <w:separator/>
      </w:r>
    </w:p>
  </w:endnote>
  <w:endnote w:type="continuationSeparator" w:id="0">
    <w:p w14:paraId="23AB7654" w14:textId="77777777" w:rsidR="003321EA" w:rsidRPr="00E8187E" w:rsidRDefault="003321EA" w:rsidP="00B93254">
      <w:r w:rsidRPr="00E8187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24039" w14:textId="77777777" w:rsidR="00297134" w:rsidRPr="00297134" w:rsidRDefault="00297134">
    <w:pPr>
      <w:pStyle w:val="Footer"/>
      <w:tabs>
        <w:tab w:val="clear" w:pos="4680"/>
        <w:tab w:val="clear" w:pos="9360"/>
      </w:tabs>
      <w:jc w:val="center"/>
      <w:rPr>
        <w:caps/>
        <w:noProof/>
      </w:rPr>
    </w:pPr>
    <w:r w:rsidRPr="00297134">
      <w:rPr>
        <w:caps/>
      </w:rPr>
      <w:fldChar w:fldCharType="begin"/>
    </w:r>
    <w:r w:rsidRPr="00297134">
      <w:rPr>
        <w:caps/>
      </w:rPr>
      <w:instrText xml:space="preserve"> PAGE   \* MERGEFORMAT </w:instrText>
    </w:r>
    <w:r w:rsidRPr="00297134">
      <w:rPr>
        <w:caps/>
      </w:rPr>
      <w:fldChar w:fldCharType="separate"/>
    </w:r>
    <w:r w:rsidRPr="00297134">
      <w:rPr>
        <w:caps/>
        <w:noProof/>
      </w:rPr>
      <w:t>2</w:t>
    </w:r>
    <w:r w:rsidRPr="00297134">
      <w:rPr>
        <w:caps/>
        <w:noProof/>
      </w:rPr>
      <w:fldChar w:fldCharType="end"/>
    </w:r>
  </w:p>
  <w:p w14:paraId="11BAD364" w14:textId="77777777" w:rsidR="00297134" w:rsidRDefault="0029713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B78710" w14:textId="77777777" w:rsidR="003321EA" w:rsidRPr="00E8187E" w:rsidRDefault="003321EA" w:rsidP="00B93254">
      <w:r w:rsidRPr="00E8187E">
        <w:separator/>
      </w:r>
    </w:p>
  </w:footnote>
  <w:footnote w:type="continuationSeparator" w:id="0">
    <w:p w14:paraId="521619A3" w14:textId="77777777" w:rsidR="003321EA" w:rsidRPr="00E8187E" w:rsidRDefault="003321EA" w:rsidP="00B93254">
      <w:r w:rsidRPr="00E8187E">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0362140C"/>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042199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2065828"/>
    <w:multiLevelType w:val="hybridMultilevel"/>
    <w:tmpl w:val="2248A408"/>
    <w:lvl w:ilvl="0" w:tplc="603AF6A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506527"/>
    <w:multiLevelType w:val="hybridMultilevel"/>
    <w:tmpl w:val="CA942A4A"/>
    <w:lvl w:ilvl="0" w:tplc="E0942A2A">
      <w:start w:val="1"/>
      <w:numFmt w:val="bullet"/>
      <w:lvlText w:val="•"/>
      <w:lvlJc w:val="left"/>
      <w:pPr>
        <w:tabs>
          <w:tab w:val="num" w:pos="720"/>
        </w:tabs>
        <w:ind w:left="720" w:hanging="360"/>
      </w:pPr>
      <w:rPr>
        <w:rFonts w:ascii="Arial" w:hAnsi="Arial" w:hint="default"/>
      </w:rPr>
    </w:lvl>
    <w:lvl w:ilvl="1" w:tplc="1AEE8910">
      <w:start w:val="1"/>
      <w:numFmt w:val="bullet"/>
      <w:lvlText w:val="•"/>
      <w:lvlJc w:val="left"/>
      <w:pPr>
        <w:tabs>
          <w:tab w:val="num" w:pos="1440"/>
        </w:tabs>
        <w:ind w:left="1440" w:hanging="360"/>
      </w:pPr>
      <w:rPr>
        <w:rFonts w:ascii="Arial" w:hAnsi="Arial" w:hint="default"/>
      </w:rPr>
    </w:lvl>
    <w:lvl w:ilvl="2" w:tplc="D08E5544" w:tentative="1">
      <w:start w:val="1"/>
      <w:numFmt w:val="bullet"/>
      <w:lvlText w:val="•"/>
      <w:lvlJc w:val="left"/>
      <w:pPr>
        <w:tabs>
          <w:tab w:val="num" w:pos="2160"/>
        </w:tabs>
        <w:ind w:left="2160" w:hanging="360"/>
      </w:pPr>
      <w:rPr>
        <w:rFonts w:ascii="Arial" w:hAnsi="Arial" w:hint="default"/>
      </w:rPr>
    </w:lvl>
    <w:lvl w:ilvl="3" w:tplc="96C8178E" w:tentative="1">
      <w:start w:val="1"/>
      <w:numFmt w:val="bullet"/>
      <w:lvlText w:val="•"/>
      <w:lvlJc w:val="left"/>
      <w:pPr>
        <w:tabs>
          <w:tab w:val="num" w:pos="2880"/>
        </w:tabs>
        <w:ind w:left="2880" w:hanging="360"/>
      </w:pPr>
      <w:rPr>
        <w:rFonts w:ascii="Arial" w:hAnsi="Arial" w:hint="default"/>
      </w:rPr>
    </w:lvl>
    <w:lvl w:ilvl="4" w:tplc="F55A25E0" w:tentative="1">
      <w:start w:val="1"/>
      <w:numFmt w:val="bullet"/>
      <w:lvlText w:val="•"/>
      <w:lvlJc w:val="left"/>
      <w:pPr>
        <w:tabs>
          <w:tab w:val="num" w:pos="3600"/>
        </w:tabs>
        <w:ind w:left="3600" w:hanging="360"/>
      </w:pPr>
      <w:rPr>
        <w:rFonts w:ascii="Arial" w:hAnsi="Arial" w:hint="default"/>
      </w:rPr>
    </w:lvl>
    <w:lvl w:ilvl="5" w:tplc="54D847E0" w:tentative="1">
      <w:start w:val="1"/>
      <w:numFmt w:val="bullet"/>
      <w:lvlText w:val="•"/>
      <w:lvlJc w:val="left"/>
      <w:pPr>
        <w:tabs>
          <w:tab w:val="num" w:pos="4320"/>
        </w:tabs>
        <w:ind w:left="4320" w:hanging="360"/>
      </w:pPr>
      <w:rPr>
        <w:rFonts w:ascii="Arial" w:hAnsi="Arial" w:hint="default"/>
      </w:rPr>
    </w:lvl>
    <w:lvl w:ilvl="6" w:tplc="DC18155A" w:tentative="1">
      <w:start w:val="1"/>
      <w:numFmt w:val="bullet"/>
      <w:lvlText w:val="•"/>
      <w:lvlJc w:val="left"/>
      <w:pPr>
        <w:tabs>
          <w:tab w:val="num" w:pos="5040"/>
        </w:tabs>
        <w:ind w:left="5040" w:hanging="360"/>
      </w:pPr>
      <w:rPr>
        <w:rFonts w:ascii="Arial" w:hAnsi="Arial" w:hint="default"/>
      </w:rPr>
    </w:lvl>
    <w:lvl w:ilvl="7" w:tplc="8F0C5AD2" w:tentative="1">
      <w:start w:val="1"/>
      <w:numFmt w:val="bullet"/>
      <w:lvlText w:val="•"/>
      <w:lvlJc w:val="left"/>
      <w:pPr>
        <w:tabs>
          <w:tab w:val="num" w:pos="5760"/>
        </w:tabs>
        <w:ind w:left="5760" w:hanging="360"/>
      </w:pPr>
      <w:rPr>
        <w:rFonts w:ascii="Arial" w:hAnsi="Arial" w:hint="default"/>
      </w:rPr>
    </w:lvl>
    <w:lvl w:ilvl="8" w:tplc="7DDE0AFE"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EA6776"/>
    <w:multiLevelType w:val="multilevel"/>
    <w:tmpl w:val="4156D020"/>
    <w:lvl w:ilvl="0">
      <w:start w:val="1"/>
      <w:numFmt w:val="decimal"/>
      <w:lvlText w:val="%1"/>
      <w:lvlJc w:val="left"/>
      <w:pPr>
        <w:ind w:left="720" w:hanging="360"/>
      </w:pPr>
      <w:rPr>
        <w:rFonts w:hint="default"/>
        <w:b w:val="0"/>
        <w:i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15:restartNumberingAfterBreak="0">
    <w:nsid w:val="043F19AE"/>
    <w:multiLevelType w:val="hybridMultilevel"/>
    <w:tmpl w:val="D6A057D8"/>
    <w:lvl w:ilvl="0" w:tplc="5E2297C2">
      <w:start w:val="1"/>
      <w:numFmt w:val="bullet"/>
      <w:lvlText w:val=""/>
      <w:lvlJc w:val="left"/>
      <w:pPr>
        <w:tabs>
          <w:tab w:val="num" w:pos="360"/>
        </w:tabs>
        <w:ind w:left="360" w:hanging="360"/>
      </w:pPr>
      <w:rPr>
        <w:rFonts w:ascii="Symbol" w:hAnsi="Symbol" w:hint="default"/>
      </w:rPr>
    </w:lvl>
    <w:lvl w:ilvl="1" w:tplc="8DF2DEE8">
      <w:numFmt w:val="bullet"/>
      <w:lvlText w:val=""/>
      <w:lvlJc w:val="left"/>
      <w:pPr>
        <w:tabs>
          <w:tab w:val="num" w:pos="1080"/>
        </w:tabs>
        <w:ind w:left="1080" w:hanging="360"/>
      </w:pPr>
      <w:rPr>
        <w:rFonts w:ascii="Symbol" w:hAnsi="Symbol" w:hint="default"/>
      </w:rPr>
    </w:lvl>
    <w:lvl w:ilvl="2" w:tplc="0F9057E4" w:tentative="1">
      <w:start w:val="1"/>
      <w:numFmt w:val="bullet"/>
      <w:lvlText w:val=""/>
      <w:lvlJc w:val="left"/>
      <w:pPr>
        <w:tabs>
          <w:tab w:val="num" w:pos="1800"/>
        </w:tabs>
        <w:ind w:left="1800" w:hanging="360"/>
      </w:pPr>
      <w:rPr>
        <w:rFonts w:ascii="Symbol" w:hAnsi="Symbol" w:hint="default"/>
      </w:rPr>
    </w:lvl>
    <w:lvl w:ilvl="3" w:tplc="18F036C6" w:tentative="1">
      <w:start w:val="1"/>
      <w:numFmt w:val="bullet"/>
      <w:lvlText w:val=""/>
      <w:lvlJc w:val="left"/>
      <w:pPr>
        <w:tabs>
          <w:tab w:val="num" w:pos="2520"/>
        </w:tabs>
        <w:ind w:left="2520" w:hanging="360"/>
      </w:pPr>
      <w:rPr>
        <w:rFonts w:ascii="Symbol" w:hAnsi="Symbol" w:hint="default"/>
      </w:rPr>
    </w:lvl>
    <w:lvl w:ilvl="4" w:tplc="95D47B58" w:tentative="1">
      <w:start w:val="1"/>
      <w:numFmt w:val="bullet"/>
      <w:lvlText w:val=""/>
      <w:lvlJc w:val="left"/>
      <w:pPr>
        <w:tabs>
          <w:tab w:val="num" w:pos="3240"/>
        </w:tabs>
        <w:ind w:left="3240" w:hanging="360"/>
      </w:pPr>
      <w:rPr>
        <w:rFonts w:ascii="Symbol" w:hAnsi="Symbol" w:hint="default"/>
      </w:rPr>
    </w:lvl>
    <w:lvl w:ilvl="5" w:tplc="53E03E7E" w:tentative="1">
      <w:start w:val="1"/>
      <w:numFmt w:val="bullet"/>
      <w:lvlText w:val=""/>
      <w:lvlJc w:val="left"/>
      <w:pPr>
        <w:tabs>
          <w:tab w:val="num" w:pos="3960"/>
        </w:tabs>
        <w:ind w:left="3960" w:hanging="360"/>
      </w:pPr>
      <w:rPr>
        <w:rFonts w:ascii="Symbol" w:hAnsi="Symbol" w:hint="default"/>
      </w:rPr>
    </w:lvl>
    <w:lvl w:ilvl="6" w:tplc="F6F841BA" w:tentative="1">
      <w:start w:val="1"/>
      <w:numFmt w:val="bullet"/>
      <w:lvlText w:val=""/>
      <w:lvlJc w:val="left"/>
      <w:pPr>
        <w:tabs>
          <w:tab w:val="num" w:pos="4680"/>
        </w:tabs>
        <w:ind w:left="4680" w:hanging="360"/>
      </w:pPr>
      <w:rPr>
        <w:rFonts w:ascii="Symbol" w:hAnsi="Symbol" w:hint="default"/>
      </w:rPr>
    </w:lvl>
    <w:lvl w:ilvl="7" w:tplc="EE60A1B8" w:tentative="1">
      <w:start w:val="1"/>
      <w:numFmt w:val="bullet"/>
      <w:lvlText w:val=""/>
      <w:lvlJc w:val="left"/>
      <w:pPr>
        <w:tabs>
          <w:tab w:val="num" w:pos="5400"/>
        </w:tabs>
        <w:ind w:left="5400" w:hanging="360"/>
      </w:pPr>
      <w:rPr>
        <w:rFonts w:ascii="Symbol" w:hAnsi="Symbol" w:hint="default"/>
      </w:rPr>
    </w:lvl>
    <w:lvl w:ilvl="8" w:tplc="A644EAA0" w:tentative="1">
      <w:start w:val="1"/>
      <w:numFmt w:val="bullet"/>
      <w:lvlText w:val=""/>
      <w:lvlJc w:val="left"/>
      <w:pPr>
        <w:tabs>
          <w:tab w:val="num" w:pos="6120"/>
        </w:tabs>
        <w:ind w:left="6120" w:hanging="360"/>
      </w:pPr>
      <w:rPr>
        <w:rFonts w:ascii="Symbol" w:hAnsi="Symbol" w:hint="default"/>
      </w:rPr>
    </w:lvl>
  </w:abstractNum>
  <w:abstractNum w:abstractNumId="7" w15:restartNumberingAfterBreak="0">
    <w:nsid w:val="05257F76"/>
    <w:multiLevelType w:val="hybridMultilevel"/>
    <w:tmpl w:val="271016C4"/>
    <w:lvl w:ilvl="0" w:tplc="E16EFB9E">
      <w:start w:val="1"/>
      <w:numFmt w:val="decimal"/>
      <w:lvlText w:val="Observation %1: "/>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5733306"/>
    <w:multiLevelType w:val="hybridMultilevel"/>
    <w:tmpl w:val="4AC24556"/>
    <w:lvl w:ilvl="0" w:tplc="04090005">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067F5D89"/>
    <w:multiLevelType w:val="hybridMultilevel"/>
    <w:tmpl w:val="8772C128"/>
    <w:lvl w:ilvl="0" w:tplc="AF1C5EEC">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68B343D"/>
    <w:multiLevelType w:val="hybridMultilevel"/>
    <w:tmpl w:val="96501350"/>
    <w:lvl w:ilvl="0" w:tplc="16669CE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A069EC"/>
    <w:multiLevelType w:val="hybridMultilevel"/>
    <w:tmpl w:val="B14C5554"/>
    <w:lvl w:ilvl="0" w:tplc="04090005">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0806732E"/>
    <w:multiLevelType w:val="hybridMultilevel"/>
    <w:tmpl w:val="1D8617F0"/>
    <w:lvl w:ilvl="0" w:tplc="2B408B0C">
      <w:start w:val="1"/>
      <w:numFmt w:val="decimal"/>
      <w:pStyle w:val="Reference"/>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08137C58"/>
    <w:multiLevelType w:val="hybridMultilevel"/>
    <w:tmpl w:val="2706727A"/>
    <w:lvl w:ilvl="0" w:tplc="04090005">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0861322F"/>
    <w:multiLevelType w:val="hybridMultilevel"/>
    <w:tmpl w:val="E74E61F4"/>
    <w:lvl w:ilvl="0" w:tplc="41D6451C">
      <w:start w:val="1"/>
      <w:numFmt w:val="bullet"/>
      <w:lvlText w:val="•"/>
      <w:lvlJc w:val="left"/>
      <w:pPr>
        <w:tabs>
          <w:tab w:val="num" w:pos="720"/>
        </w:tabs>
        <w:ind w:left="720" w:hanging="360"/>
      </w:pPr>
      <w:rPr>
        <w:rFonts w:ascii="Arial" w:hAnsi="Arial" w:hint="default"/>
      </w:rPr>
    </w:lvl>
    <w:lvl w:ilvl="1" w:tplc="D820E456">
      <w:numFmt w:val="bullet"/>
      <w:lvlText w:val="•"/>
      <w:lvlJc w:val="left"/>
      <w:pPr>
        <w:tabs>
          <w:tab w:val="num" w:pos="1440"/>
        </w:tabs>
        <w:ind w:left="1440" w:hanging="360"/>
      </w:pPr>
      <w:rPr>
        <w:rFonts w:ascii="Arial" w:hAnsi="Arial" w:hint="default"/>
      </w:rPr>
    </w:lvl>
    <w:lvl w:ilvl="2" w:tplc="6C56B152">
      <w:numFmt w:val="bullet"/>
      <w:lvlText w:val="•"/>
      <w:lvlJc w:val="left"/>
      <w:pPr>
        <w:tabs>
          <w:tab w:val="num" w:pos="2160"/>
        </w:tabs>
        <w:ind w:left="2160" w:hanging="360"/>
      </w:pPr>
      <w:rPr>
        <w:rFonts w:ascii="Arial" w:hAnsi="Arial" w:hint="default"/>
      </w:rPr>
    </w:lvl>
    <w:lvl w:ilvl="3" w:tplc="18DAD3B0" w:tentative="1">
      <w:start w:val="1"/>
      <w:numFmt w:val="bullet"/>
      <w:lvlText w:val="•"/>
      <w:lvlJc w:val="left"/>
      <w:pPr>
        <w:tabs>
          <w:tab w:val="num" w:pos="2880"/>
        </w:tabs>
        <w:ind w:left="2880" w:hanging="360"/>
      </w:pPr>
      <w:rPr>
        <w:rFonts w:ascii="Arial" w:hAnsi="Arial" w:hint="default"/>
      </w:rPr>
    </w:lvl>
    <w:lvl w:ilvl="4" w:tplc="8F427A56" w:tentative="1">
      <w:start w:val="1"/>
      <w:numFmt w:val="bullet"/>
      <w:lvlText w:val="•"/>
      <w:lvlJc w:val="left"/>
      <w:pPr>
        <w:tabs>
          <w:tab w:val="num" w:pos="3600"/>
        </w:tabs>
        <w:ind w:left="3600" w:hanging="360"/>
      </w:pPr>
      <w:rPr>
        <w:rFonts w:ascii="Arial" w:hAnsi="Arial" w:hint="default"/>
      </w:rPr>
    </w:lvl>
    <w:lvl w:ilvl="5" w:tplc="C3F889A2" w:tentative="1">
      <w:start w:val="1"/>
      <w:numFmt w:val="bullet"/>
      <w:lvlText w:val="•"/>
      <w:lvlJc w:val="left"/>
      <w:pPr>
        <w:tabs>
          <w:tab w:val="num" w:pos="4320"/>
        </w:tabs>
        <w:ind w:left="4320" w:hanging="360"/>
      </w:pPr>
      <w:rPr>
        <w:rFonts w:ascii="Arial" w:hAnsi="Arial" w:hint="default"/>
      </w:rPr>
    </w:lvl>
    <w:lvl w:ilvl="6" w:tplc="9D6E0FA2" w:tentative="1">
      <w:start w:val="1"/>
      <w:numFmt w:val="bullet"/>
      <w:lvlText w:val="•"/>
      <w:lvlJc w:val="left"/>
      <w:pPr>
        <w:tabs>
          <w:tab w:val="num" w:pos="5040"/>
        </w:tabs>
        <w:ind w:left="5040" w:hanging="360"/>
      </w:pPr>
      <w:rPr>
        <w:rFonts w:ascii="Arial" w:hAnsi="Arial" w:hint="default"/>
      </w:rPr>
    </w:lvl>
    <w:lvl w:ilvl="7" w:tplc="3578CAE4" w:tentative="1">
      <w:start w:val="1"/>
      <w:numFmt w:val="bullet"/>
      <w:lvlText w:val="•"/>
      <w:lvlJc w:val="left"/>
      <w:pPr>
        <w:tabs>
          <w:tab w:val="num" w:pos="5760"/>
        </w:tabs>
        <w:ind w:left="5760" w:hanging="360"/>
      </w:pPr>
      <w:rPr>
        <w:rFonts w:ascii="Arial" w:hAnsi="Arial" w:hint="default"/>
      </w:rPr>
    </w:lvl>
    <w:lvl w:ilvl="8" w:tplc="2A4E3DA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B782DFA"/>
    <w:multiLevelType w:val="multilevel"/>
    <w:tmpl w:val="FB28BB16"/>
    <w:lvl w:ilvl="0">
      <w:start w:val="1"/>
      <w:numFmt w:val="decimal"/>
      <w:lvlText w:val="%1"/>
      <w:lvlJc w:val="left"/>
      <w:pPr>
        <w:ind w:left="605" w:hanging="605"/>
      </w:pPr>
      <w:rPr>
        <w:rFonts w:hint="default"/>
        <w:b w:val="0"/>
        <w:i w:val="0"/>
      </w:rPr>
    </w:lvl>
    <w:lvl w:ilvl="1">
      <w:start w:val="1"/>
      <w:numFmt w:val="decimal"/>
      <w:isLgl/>
      <w:lvlText w:val="%1.%2"/>
      <w:lvlJc w:val="left"/>
      <w:pPr>
        <w:ind w:left="605" w:hanging="605"/>
      </w:pPr>
      <w:rPr>
        <w:rFonts w:hint="default"/>
      </w:rPr>
    </w:lvl>
    <w:lvl w:ilvl="2">
      <w:start w:val="1"/>
      <w:numFmt w:val="decimal"/>
      <w:isLgl/>
      <w:lvlText w:val="%1.%2.%3"/>
      <w:lvlJc w:val="left"/>
      <w:pPr>
        <w:ind w:left="605" w:hanging="605"/>
      </w:pPr>
      <w:rPr>
        <w:rFonts w:hint="default"/>
      </w:rPr>
    </w:lvl>
    <w:lvl w:ilvl="3">
      <w:start w:val="1"/>
      <w:numFmt w:val="decimal"/>
      <w:isLgl/>
      <w:lvlText w:val="%1.%2.%3.%4"/>
      <w:lvlJc w:val="left"/>
      <w:pPr>
        <w:ind w:left="605" w:hanging="605"/>
      </w:pPr>
      <w:rPr>
        <w:rFonts w:hint="default"/>
      </w:rPr>
    </w:lvl>
    <w:lvl w:ilvl="4">
      <w:start w:val="1"/>
      <w:numFmt w:val="decimal"/>
      <w:isLgl/>
      <w:lvlText w:val="%1.%2.%3.%4.%5"/>
      <w:lvlJc w:val="left"/>
      <w:pPr>
        <w:ind w:left="605" w:hanging="605"/>
      </w:pPr>
      <w:rPr>
        <w:rFonts w:hint="default"/>
      </w:rPr>
    </w:lvl>
    <w:lvl w:ilvl="5">
      <w:start w:val="1"/>
      <w:numFmt w:val="decimal"/>
      <w:isLgl/>
      <w:lvlText w:val="%1.%2.%3.%4.%5.%6"/>
      <w:lvlJc w:val="left"/>
      <w:pPr>
        <w:ind w:left="605" w:hanging="605"/>
      </w:pPr>
      <w:rPr>
        <w:rFonts w:hint="default"/>
      </w:rPr>
    </w:lvl>
    <w:lvl w:ilvl="6">
      <w:start w:val="1"/>
      <w:numFmt w:val="decimal"/>
      <w:isLgl/>
      <w:lvlText w:val="%1.%2.%3.%4.%5.%6.%7"/>
      <w:lvlJc w:val="left"/>
      <w:pPr>
        <w:ind w:left="605" w:hanging="605"/>
      </w:pPr>
      <w:rPr>
        <w:rFonts w:hint="default"/>
      </w:rPr>
    </w:lvl>
    <w:lvl w:ilvl="7">
      <w:start w:val="1"/>
      <w:numFmt w:val="decimal"/>
      <w:isLgl/>
      <w:lvlText w:val="%1.%2.%3.%4.%5.%6.%7.%8"/>
      <w:lvlJc w:val="left"/>
      <w:pPr>
        <w:ind w:left="605" w:hanging="605"/>
      </w:pPr>
      <w:rPr>
        <w:rFonts w:hint="default"/>
      </w:rPr>
    </w:lvl>
    <w:lvl w:ilvl="8">
      <w:start w:val="1"/>
      <w:numFmt w:val="decimal"/>
      <w:isLgl/>
      <w:lvlText w:val="%1.%2.%3.%4.%5.%6.%7.%8.%9"/>
      <w:lvlJc w:val="left"/>
      <w:pPr>
        <w:ind w:left="605" w:hanging="605"/>
      </w:pPr>
      <w:rPr>
        <w:rFonts w:hint="default"/>
      </w:rPr>
    </w:lvl>
  </w:abstractNum>
  <w:abstractNum w:abstractNumId="16" w15:restartNumberingAfterBreak="0">
    <w:nsid w:val="0DF515FC"/>
    <w:multiLevelType w:val="hybridMultilevel"/>
    <w:tmpl w:val="31F6246E"/>
    <w:lvl w:ilvl="0" w:tplc="6B342A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10767B9"/>
    <w:multiLevelType w:val="multilevel"/>
    <w:tmpl w:val="F9E6A054"/>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1B57AE2"/>
    <w:multiLevelType w:val="hybridMultilevel"/>
    <w:tmpl w:val="0CFA2A12"/>
    <w:lvl w:ilvl="0" w:tplc="6DA24C3E">
      <w:start w:val="1"/>
      <w:numFmt w:val="bullet"/>
      <w:lvlText w:val="•"/>
      <w:lvlJc w:val="left"/>
      <w:pPr>
        <w:tabs>
          <w:tab w:val="num" w:pos="720"/>
        </w:tabs>
        <w:ind w:left="720" w:hanging="360"/>
      </w:pPr>
      <w:rPr>
        <w:rFonts w:ascii="Arial" w:hAnsi="Arial" w:hint="default"/>
      </w:rPr>
    </w:lvl>
    <w:lvl w:ilvl="1" w:tplc="4B2C29CC">
      <w:start w:val="1"/>
      <w:numFmt w:val="bullet"/>
      <w:lvlText w:val="•"/>
      <w:lvlJc w:val="left"/>
      <w:pPr>
        <w:tabs>
          <w:tab w:val="num" w:pos="1440"/>
        </w:tabs>
        <w:ind w:left="1440" w:hanging="360"/>
      </w:pPr>
      <w:rPr>
        <w:rFonts w:ascii="Arial" w:hAnsi="Arial" w:hint="default"/>
      </w:rPr>
    </w:lvl>
    <w:lvl w:ilvl="2" w:tplc="EF52CD14" w:tentative="1">
      <w:start w:val="1"/>
      <w:numFmt w:val="bullet"/>
      <w:lvlText w:val="•"/>
      <w:lvlJc w:val="left"/>
      <w:pPr>
        <w:tabs>
          <w:tab w:val="num" w:pos="2160"/>
        </w:tabs>
        <w:ind w:left="2160" w:hanging="360"/>
      </w:pPr>
      <w:rPr>
        <w:rFonts w:ascii="Arial" w:hAnsi="Arial" w:hint="default"/>
      </w:rPr>
    </w:lvl>
    <w:lvl w:ilvl="3" w:tplc="2A66E7FC" w:tentative="1">
      <w:start w:val="1"/>
      <w:numFmt w:val="bullet"/>
      <w:lvlText w:val="•"/>
      <w:lvlJc w:val="left"/>
      <w:pPr>
        <w:tabs>
          <w:tab w:val="num" w:pos="2880"/>
        </w:tabs>
        <w:ind w:left="2880" w:hanging="360"/>
      </w:pPr>
      <w:rPr>
        <w:rFonts w:ascii="Arial" w:hAnsi="Arial" w:hint="default"/>
      </w:rPr>
    </w:lvl>
    <w:lvl w:ilvl="4" w:tplc="5E72C228" w:tentative="1">
      <w:start w:val="1"/>
      <w:numFmt w:val="bullet"/>
      <w:lvlText w:val="•"/>
      <w:lvlJc w:val="left"/>
      <w:pPr>
        <w:tabs>
          <w:tab w:val="num" w:pos="3600"/>
        </w:tabs>
        <w:ind w:left="3600" w:hanging="360"/>
      </w:pPr>
      <w:rPr>
        <w:rFonts w:ascii="Arial" w:hAnsi="Arial" w:hint="default"/>
      </w:rPr>
    </w:lvl>
    <w:lvl w:ilvl="5" w:tplc="FDCE52F2" w:tentative="1">
      <w:start w:val="1"/>
      <w:numFmt w:val="bullet"/>
      <w:lvlText w:val="•"/>
      <w:lvlJc w:val="left"/>
      <w:pPr>
        <w:tabs>
          <w:tab w:val="num" w:pos="4320"/>
        </w:tabs>
        <w:ind w:left="4320" w:hanging="360"/>
      </w:pPr>
      <w:rPr>
        <w:rFonts w:ascii="Arial" w:hAnsi="Arial" w:hint="default"/>
      </w:rPr>
    </w:lvl>
    <w:lvl w:ilvl="6" w:tplc="978E9FF0" w:tentative="1">
      <w:start w:val="1"/>
      <w:numFmt w:val="bullet"/>
      <w:lvlText w:val="•"/>
      <w:lvlJc w:val="left"/>
      <w:pPr>
        <w:tabs>
          <w:tab w:val="num" w:pos="5040"/>
        </w:tabs>
        <w:ind w:left="5040" w:hanging="360"/>
      </w:pPr>
      <w:rPr>
        <w:rFonts w:ascii="Arial" w:hAnsi="Arial" w:hint="default"/>
      </w:rPr>
    </w:lvl>
    <w:lvl w:ilvl="7" w:tplc="4BBE093A" w:tentative="1">
      <w:start w:val="1"/>
      <w:numFmt w:val="bullet"/>
      <w:lvlText w:val="•"/>
      <w:lvlJc w:val="left"/>
      <w:pPr>
        <w:tabs>
          <w:tab w:val="num" w:pos="5760"/>
        </w:tabs>
        <w:ind w:left="5760" w:hanging="360"/>
      </w:pPr>
      <w:rPr>
        <w:rFonts w:ascii="Arial" w:hAnsi="Arial" w:hint="default"/>
      </w:rPr>
    </w:lvl>
    <w:lvl w:ilvl="8" w:tplc="52AE57E2"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12E76E1C"/>
    <w:multiLevelType w:val="hybridMultilevel"/>
    <w:tmpl w:val="CE54140A"/>
    <w:lvl w:ilvl="0" w:tplc="2DCE8FCE">
      <w:start w:val="1"/>
      <w:numFmt w:val="bullet"/>
      <w:lvlText w:val=""/>
      <w:lvlJc w:val="left"/>
      <w:pPr>
        <w:tabs>
          <w:tab w:val="num" w:pos="720"/>
        </w:tabs>
        <w:ind w:left="720" w:hanging="360"/>
      </w:pPr>
      <w:rPr>
        <w:rFonts w:ascii="Wingdings" w:hAnsi="Wingdings" w:hint="default"/>
      </w:rPr>
    </w:lvl>
    <w:lvl w:ilvl="1" w:tplc="3EF49482">
      <w:numFmt w:val="bullet"/>
      <w:lvlText w:val=""/>
      <w:lvlJc w:val="left"/>
      <w:pPr>
        <w:tabs>
          <w:tab w:val="num" w:pos="1440"/>
        </w:tabs>
        <w:ind w:left="1440" w:hanging="360"/>
      </w:pPr>
      <w:rPr>
        <w:rFonts w:ascii="Wingdings" w:hAnsi="Wingdings" w:hint="default"/>
      </w:rPr>
    </w:lvl>
    <w:lvl w:ilvl="2" w:tplc="BB7896FC" w:tentative="1">
      <w:start w:val="1"/>
      <w:numFmt w:val="bullet"/>
      <w:lvlText w:val=""/>
      <w:lvlJc w:val="left"/>
      <w:pPr>
        <w:tabs>
          <w:tab w:val="num" w:pos="2160"/>
        </w:tabs>
        <w:ind w:left="2160" w:hanging="360"/>
      </w:pPr>
      <w:rPr>
        <w:rFonts w:ascii="Wingdings" w:hAnsi="Wingdings" w:hint="default"/>
      </w:rPr>
    </w:lvl>
    <w:lvl w:ilvl="3" w:tplc="CB540CE8" w:tentative="1">
      <w:start w:val="1"/>
      <w:numFmt w:val="bullet"/>
      <w:lvlText w:val=""/>
      <w:lvlJc w:val="left"/>
      <w:pPr>
        <w:tabs>
          <w:tab w:val="num" w:pos="2880"/>
        </w:tabs>
        <w:ind w:left="2880" w:hanging="360"/>
      </w:pPr>
      <w:rPr>
        <w:rFonts w:ascii="Wingdings" w:hAnsi="Wingdings" w:hint="default"/>
      </w:rPr>
    </w:lvl>
    <w:lvl w:ilvl="4" w:tplc="7868CB84" w:tentative="1">
      <w:start w:val="1"/>
      <w:numFmt w:val="bullet"/>
      <w:lvlText w:val=""/>
      <w:lvlJc w:val="left"/>
      <w:pPr>
        <w:tabs>
          <w:tab w:val="num" w:pos="3600"/>
        </w:tabs>
        <w:ind w:left="3600" w:hanging="360"/>
      </w:pPr>
      <w:rPr>
        <w:rFonts w:ascii="Wingdings" w:hAnsi="Wingdings" w:hint="default"/>
      </w:rPr>
    </w:lvl>
    <w:lvl w:ilvl="5" w:tplc="18E0C9D6" w:tentative="1">
      <w:start w:val="1"/>
      <w:numFmt w:val="bullet"/>
      <w:lvlText w:val=""/>
      <w:lvlJc w:val="left"/>
      <w:pPr>
        <w:tabs>
          <w:tab w:val="num" w:pos="4320"/>
        </w:tabs>
        <w:ind w:left="4320" w:hanging="360"/>
      </w:pPr>
      <w:rPr>
        <w:rFonts w:ascii="Wingdings" w:hAnsi="Wingdings" w:hint="default"/>
      </w:rPr>
    </w:lvl>
    <w:lvl w:ilvl="6" w:tplc="CEA6461E" w:tentative="1">
      <w:start w:val="1"/>
      <w:numFmt w:val="bullet"/>
      <w:lvlText w:val=""/>
      <w:lvlJc w:val="left"/>
      <w:pPr>
        <w:tabs>
          <w:tab w:val="num" w:pos="5040"/>
        </w:tabs>
        <w:ind w:left="5040" w:hanging="360"/>
      </w:pPr>
      <w:rPr>
        <w:rFonts w:ascii="Wingdings" w:hAnsi="Wingdings" w:hint="default"/>
      </w:rPr>
    </w:lvl>
    <w:lvl w:ilvl="7" w:tplc="3A984728" w:tentative="1">
      <w:start w:val="1"/>
      <w:numFmt w:val="bullet"/>
      <w:lvlText w:val=""/>
      <w:lvlJc w:val="left"/>
      <w:pPr>
        <w:tabs>
          <w:tab w:val="num" w:pos="5760"/>
        </w:tabs>
        <w:ind w:left="5760" w:hanging="360"/>
      </w:pPr>
      <w:rPr>
        <w:rFonts w:ascii="Wingdings" w:hAnsi="Wingdings" w:hint="default"/>
      </w:rPr>
    </w:lvl>
    <w:lvl w:ilvl="8" w:tplc="3752AE68"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52264F9"/>
    <w:multiLevelType w:val="hybridMultilevel"/>
    <w:tmpl w:val="225C86A6"/>
    <w:lvl w:ilvl="0" w:tplc="AF1C5EEC">
      <w:numFmt w:val="bullet"/>
      <w:lvlText w:val=""/>
      <w:lvlJc w:val="left"/>
      <w:pPr>
        <w:ind w:left="440" w:hanging="440"/>
      </w:pPr>
      <w:rPr>
        <w:rFonts w:ascii="Symbol" w:eastAsiaTheme="minorHAnsi" w:hAnsi="Symbol" w:cstheme="minorBidi"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1" w15:restartNumberingAfterBreak="0">
    <w:nsid w:val="152E3D3F"/>
    <w:multiLevelType w:val="hybridMultilevel"/>
    <w:tmpl w:val="E8802AEC"/>
    <w:lvl w:ilvl="0" w:tplc="87DCACC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5533EF6"/>
    <w:multiLevelType w:val="hybridMultilevel"/>
    <w:tmpl w:val="520049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159A56CF"/>
    <w:multiLevelType w:val="multilevel"/>
    <w:tmpl w:val="159A56CF"/>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4" w15:restartNumberingAfterBreak="0">
    <w:nsid w:val="17166595"/>
    <w:multiLevelType w:val="hybridMultilevel"/>
    <w:tmpl w:val="0C86D156"/>
    <w:lvl w:ilvl="0" w:tplc="6B342A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8163EFE"/>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1A322579"/>
    <w:multiLevelType w:val="hybridMultilevel"/>
    <w:tmpl w:val="04BC19AA"/>
    <w:lvl w:ilvl="0" w:tplc="04090011">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B1F3998"/>
    <w:multiLevelType w:val="hybridMultilevel"/>
    <w:tmpl w:val="6A5E22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1C8D0778"/>
    <w:multiLevelType w:val="hybridMultilevel"/>
    <w:tmpl w:val="A9DCD956"/>
    <w:lvl w:ilvl="0" w:tplc="605C059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1E2C369A"/>
    <w:multiLevelType w:val="hybridMultilevel"/>
    <w:tmpl w:val="157EF4F4"/>
    <w:lvl w:ilvl="0" w:tplc="C888C3C2">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1FBF0C7E"/>
    <w:multiLevelType w:val="hybridMultilevel"/>
    <w:tmpl w:val="EF98421E"/>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20330F79"/>
    <w:multiLevelType w:val="hybridMultilevel"/>
    <w:tmpl w:val="7F54578E"/>
    <w:lvl w:ilvl="0" w:tplc="6B342A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08E211B"/>
    <w:multiLevelType w:val="hybridMultilevel"/>
    <w:tmpl w:val="95EAA0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1D22B71"/>
    <w:multiLevelType w:val="hybridMultilevel"/>
    <w:tmpl w:val="1BCA9E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2887A5E"/>
    <w:multiLevelType w:val="hybridMultilevel"/>
    <w:tmpl w:val="20C6A046"/>
    <w:lvl w:ilvl="0" w:tplc="361AE470">
      <w:start w:val="1"/>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2E0231D"/>
    <w:multiLevelType w:val="hybridMultilevel"/>
    <w:tmpl w:val="28A6C02E"/>
    <w:lvl w:ilvl="0" w:tplc="F5DC7AEC">
      <w:numFmt w:val="bullet"/>
      <w:lvlText w:val="-"/>
      <w:lvlJc w:val="left"/>
      <w:pPr>
        <w:ind w:left="360" w:hanging="360"/>
      </w:pPr>
      <w:rPr>
        <w:rFonts w:ascii="Aptos" w:eastAsia="Yu Gothic" w:hAnsi="Aptos" w:cstheme="minorBidi"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7" w15:restartNumberingAfterBreak="0">
    <w:nsid w:val="231B031C"/>
    <w:multiLevelType w:val="hybridMultilevel"/>
    <w:tmpl w:val="0B38E7A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24464354"/>
    <w:multiLevelType w:val="hybridMultilevel"/>
    <w:tmpl w:val="D5E2CD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4AF17B1"/>
    <w:multiLevelType w:val="hybridMultilevel"/>
    <w:tmpl w:val="205012C8"/>
    <w:lvl w:ilvl="0" w:tplc="C32609A4">
      <w:start w:val="1"/>
      <w:numFmt w:val="bullet"/>
      <w:lvlText w:val="•"/>
      <w:lvlJc w:val="left"/>
      <w:pPr>
        <w:tabs>
          <w:tab w:val="num" w:pos="720"/>
        </w:tabs>
        <w:ind w:left="720" w:hanging="360"/>
      </w:pPr>
      <w:rPr>
        <w:rFonts w:ascii="Arial" w:hAnsi="Arial" w:hint="default"/>
      </w:rPr>
    </w:lvl>
    <w:lvl w:ilvl="1" w:tplc="507E4580" w:tentative="1">
      <w:start w:val="1"/>
      <w:numFmt w:val="bullet"/>
      <w:lvlText w:val="•"/>
      <w:lvlJc w:val="left"/>
      <w:pPr>
        <w:tabs>
          <w:tab w:val="num" w:pos="1440"/>
        </w:tabs>
        <w:ind w:left="1440" w:hanging="360"/>
      </w:pPr>
      <w:rPr>
        <w:rFonts w:ascii="Arial" w:hAnsi="Arial" w:hint="default"/>
      </w:rPr>
    </w:lvl>
    <w:lvl w:ilvl="2" w:tplc="953212DC" w:tentative="1">
      <w:start w:val="1"/>
      <w:numFmt w:val="bullet"/>
      <w:lvlText w:val="•"/>
      <w:lvlJc w:val="left"/>
      <w:pPr>
        <w:tabs>
          <w:tab w:val="num" w:pos="2160"/>
        </w:tabs>
        <w:ind w:left="2160" w:hanging="360"/>
      </w:pPr>
      <w:rPr>
        <w:rFonts w:ascii="Arial" w:hAnsi="Arial" w:hint="default"/>
      </w:rPr>
    </w:lvl>
    <w:lvl w:ilvl="3" w:tplc="CF347E5A" w:tentative="1">
      <w:start w:val="1"/>
      <w:numFmt w:val="bullet"/>
      <w:lvlText w:val="•"/>
      <w:lvlJc w:val="left"/>
      <w:pPr>
        <w:tabs>
          <w:tab w:val="num" w:pos="2880"/>
        </w:tabs>
        <w:ind w:left="2880" w:hanging="360"/>
      </w:pPr>
      <w:rPr>
        <w:rFonts w:ascii="Arial" w:hAnsi="Arial" w:hint="default"/>
      </w:rPr>
    </w:lvl>
    <w:lvl w:ilvl="4" w:tplc="AB94C1EC" w:tentative="1">
      <w:start w:val="1"/>
      <w:numFmt w:val="bullet"/>
      <w:lvlText w:val="•"/>
      <w:lvlJc w:val="left"/>
      <w:pPr>
        <w:tabs>
          <w:tab w:val="num" w:pos="3600"/>
        </w:tabs>
        <w:ind w:left="3600" w:hanging="360"/>
      </w:pPr>
      <w:rPr>
        <w:rFonts w:ascii="Arial" w:hAnsi="Arial" w:hint="default"/>
      </w:rPr>
    </w:lvl>
    <w:lvl w:ilvl="5" w:tplc="3528890A" w:tentative="1">
      <w:start w:val="1"/>
      <w:numFmt w:val="bullet"/>
      <w:lvlText w:val="•"/>
      <w:lvlJc w:val="left"/>
      <w:pPr>
        <w:tabs>
          <w:tab w:val="num" w:pos="4320"/>
        </w:tabs>
        <w:ind w:left="4320" w:hanging="360"/>
      </w:pPr>
      <w:rPr>
        <w:rFonts w:ascii="Arial" w:hAnsi="Arial" w:hint="default"/>
      </w:rPr>
    </w:lvl>
    <w:lvl w:ilvl="6" w:tplc="DA22CAD2" w:tentative="1">
      <w:start w:val="1"/>
      <w:numFmt w:val="bullet"/>
      <w:lvlText w:val="•"/>
      <w:lvlJc w:val="left"/>
      <w:pPr>
        <w:tabs>
          <w:tab w:val="num" w:pos="5040"/>
        </w:tabs>
        <w:ind w:left="5040" w:hanging="360"/>
      </w:pPr>
      <w:rPr>
        <w:rFonts w:ascii="Arial" w:hAnsi="Arial" w:hint="default"/>
      </w:rPr>
    </w:lvl>
    <w:lvl w:ilvl="7" w:tplc="4E9C4058" w:tentative="1">
      <w:start w:val="1"/>
      <w:numFmt w:val="bullet"/>
      <w:lvlText w:val="•"/>
      <w:lvlJc w:val="left"/>
      <w:pPr>
        <w:tabs>
          <w:tab w:val="num" w:pos="5760"/>
        </w:tabs>
        <w:ind w:left="5760" w:hanging="360"/>
      </w:pPr>
      <w:rPr>
        <w:rFonts w:ascii="Arial" w:hAnsi="Arial" w:hint="default"/>
      </w:rPr>
    </w:lvl>
    <w:lvl w:ilvl="8" w:tplc="C53AC9D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24BD2004"/>
    <w:multiLevelType w:val="multilevel"/>
    <w:tmpl w:val="E236CDBE"/>
    <w:lvl w:ilvl="0">
      <w:start w:val="1"/>
      <w:numFmt w:val="decimal"/>
      <w:pStyle w:val="Heading1"/>
      <w:lvlText w:val="%1"/>
      <w:lvlJc w:val="left"/>
      <w:pPr>
        <w:ind w:left="432" w:hanging="432"/>
      </w:pPr>
      <w:rPr>
        <w:rFonts w:hint="default"/>
        <w:b w:val="0"/>
        <w:i w: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1" w15:restartNumberingAfterBreak="0">
    <w:nsid w:val="25FE2C66"/>
    <w:multiLevelType w:val="hybridMultilevel"/>
    <w:tmpl w:val="481CEEA0"/>
    <w:lvl w:ilvl="0" w:tplc="1F0C6F9C">
      <w:numFmt w:val="bullet"/>
      <w:pStyle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672159F"/>
    <w:multiLevelType w:val="hybridMultilevel"/>
    <w:tmpl w:val="197C2B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957205B"/>
    <w:multiLevelType w:val="hybridMultilevel"/>
    <w:tmpl w:val="0FD22998"/>
    <w:lvl w:ilvl="0" w:tplc="399C87E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C1448E6"/>
    <w:multiLevelType w:val="hybridMultilevel"/>
    <w:tmpl w:val="E91ECA8A"/>
    <w:lvl w:ilvl="0" w:tplc="C9C625B2">
      <w:start w:val="1"/>
      <w:numFmt w:val="bullet"/>
      <w:lvlText w:val="•"/>
      <w:lvlJc w:val="left"/>
      <w:pPr>
        <w:tabs>
          <w:tab w:val="num" w:pos="720"/>
        </w:tabs>
        <w:ind w:left="720" w:hanging="360"/>
      </w:pPr>
      <w:rPr>
        <w:rFonts w:ascii="Arial" w:hAnsi="Arial" w:hint="default"/>
      </w:rPr>
    </w:lvl>
    <w:lvl w:ilvl="1" w:tplc="8354AD38">
      <w:start w:val="1"/>
      <w:numFmt w:val="bullet"/>
      <w:lvlText w:val="•"/>
      <w:lvlJc w:val="left"/>
      <w:pPr>
        <w:tabs>
          <w:tab w:val="num" w:pos="1440"/>
        </w:tabs>
        <w:ind w:left="1440" w:hanging="360"/>
      </w:pPr>
      <w:rPr>
        <w:rFonts w:ascii="Arial" w:hAnsi="Arial" w:hint="default"/>
      </w:rPr>
    </w:lvl>
    <w:lvl w:ilvl="2" w:tplc="B478DC84" w:tentative="1">
      <w:start w:val="1"/>
      <w:numFmt w:val="bullet"/>
      <w:lvlText w:val="•"/>
      <w:lvlJc w:val="left"/>
      <w:pPr>
        <w:tabs>
          <w:tab w:val="num" w:pos="2160"/>
        </w:tabs>
        <w:ind w:left="2160" w:hanging="360"/>
      </w:pPr>
      <w:rPr>
        <w:rFonts w:ascii="Arial" w:hAnsi="Arial" w:hint="default"/>
      </w:rPr>
    </w:lvl>
    <w:lvl w:ilvl="3" w:tplc="3B6C0EA2" w:tentative="1">
      <w:start w:val="1"/>
      <w:numFmt w:val="bullet"/>
      <w:lvlText w:val="•"/>
      <w:lvlJc w:val="left"/>
      <w:pPr>
        <w:tabs>
          <w:tab w:val="num" w:pos="2880"/>
        </w:tabs>
        <w:ind w:left="2880" w:hanging="360"/>
      </w:pPr>
      <w:rPr>
        <w:rFonts w:ascii="Arial" w:hAnsi="Arial" w:hint="default"/>
      </w:rPr>
    </w:lvl>
    <w:lvl w:ilvl="4" w:tplc="AAC4C68A" w:tentative="1">
      <w:start w:val="1"/>
      <w:numFmt w:val="bullet"/>
      <w:lvlText w:val="•"/>
      <w:lvlJc w:val="left"/>
      <w:pPr>
        <w:tabs>
          <w:tab w:val="num" w:pos="3600"/>
        </w:tabs>
        <w:ind w:left="3600" w:hanging="360"/>
      </w:pPr>
      <w:rPr>
        <w:rFonts w:ascii="Arial" w:hAnsi="Arial" w:hint="default"/>
      </w:rPr>
    </w:lvl>
    <w:lvl w:ilvl="5" w:tplc="50F4003E" w:tentative="1">
      <w:start w:val="1"/>
      <w:numFmt w:val="bullet"/>
      <w:lvlText w:val="•"/>
      <w:lvlJc w:val="left"/>
      <w:pPr>
        <w:tabs>
          <w:tab w:val="num" w:pos="4320"/>
        </w:tabs>
        <w:ind w:left="4320" w:hanging="360"/>
      </w:pPr>
      <w:rPr>
        <w:rFonts w:ascii="Arial" w:hAnsi="Arial" w:hint="default"/>
      </w:rPr>
    </w:lvl>
    <w:lvl w:ilvl="6" w:tplc="8CEA7770" w:tentative="1">
      <w:start w:val="1"/>
      <w:numFmt w:val="bullet"/>
      <w:lvlText w:val="•"/>
      <w:lvlJc w:val="left"/>
      <w:pPr>
        <w:tabs>
          <w:tab w:val="num" w:pos="5040"/>
        </w:tabs>
        <w:ind w:left="5040" w:hanging="360"/>
      </w:pPr>
      <w:rPr>
        <w:rFonts w:ascii="Arial" w:hAnsi="Arial" w:hint="default"/>
      </w:rPr>
    </w:lvl>
    <w:lvl w:ilvl="7" w:tplc="67D4C53C" w:tentative="1">
      <w:start w:val="1"/>
      <w:numFmt w:val="bullet"/>
      <w:lvlText w:val="•"/>
      <w:lvlJc w:val="left"/>
      <w:pPr>
        <w:tabs>
          <w:tab w:val="num" w:pos="5760"/>
        </w:tabs>
        <w:ind w:left="5760" w:hanging="360"/>
      </w:pPr>
      <w:rPr>
        <w:rFonts w:ascii="Arial" w:hAnsi="Arial" w:hint="default"/>
      </w:rPr>
    </w:lvl>
    <w:lvl w:ilvl="8" w:tplc="02DC32E6"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2C892F90"/>
    <w:multiLevelType w:val="hybridMultilevel"/>
    <w:tmpl w:val="D49872EC"/>
    <w:lvl w:ilvl="0" w:tplc="33D24E5C">
      <w:numFmt w:val="bullet"/>
      <w:lvlText w:val=""/>
      <w:lvlJc w:val="left"/>
      <w:pPr>
        <w:ind w:left="440" w:hanging="440"/>
      </w:pPr>
      <w:rPr>
        <w:rFonts w:ascii="Symbol" w:eastAsiaTheme="minorHAnsi" w:hAnsi="Symbol" w:cstheme="minorBidi"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6" w15:restartNumberingAfterBreak="0">
    <w:nsid w:val="2CFB558E"/>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2DB94395"/>
    <w:multiLevelType w:val="multilevel"/>
    <w:tmpl w:val="641C2190"/>
    <w:lvl w:ilvl="0">
      <w:start w:val="1"/>
      <w:numFmt w:val="decimal"/>
      <w:lvlText w:val="%1."/>
      <w:lvlJc w:val="left"/>
      <w:pPr>
        <w:ind w:left="360" w:hanging="360"/>
      </w:pPr>
      <w:rPr>
        <w:rFonts w:hint="default"/>
      </w:rPr>
    </w:lvl>
    <w:lvl w:ilvl="1">
      <w:start w:val="1"/>
      <w:numFmt w:val="decimal"/>
      <w:isLgl/>
      <w:lvlText w:val="%1.%2."/>
      <w:lvlJc w:val="left"/>
      <w:pPr>
        <w:ind w:left="2520" w:hanging="720"/>
      </w:pPr>
    </w:lvl>
    <w:lvl w:ilvl="2">
      <w:start w:val="1"/>
      <w:numFmt w:val="decimal"/>
      <w:isLgl/>
      <w:lvlText w:val="%1.%2.%3."/>
      <w:lvlJc w:val="left"/>
      <w:pPr>
        <w:ind w:left="5400" w:hanging="720"/>
      </w:pPr>
      <w:rPr>
        <w:rFonts w:hint="default"/>
      </w:rPr>
    </w:lvl>
    <w:lvl w:ilvl="3">
      <w:start w:val="1"/>
      <w:numFmt w:val="decimal"/>
      <w:isLgl/>
      <w:lvlText w:val="%1.%2.%3.%4."/>
      <w:lvlJc w:val="left"/>
      <w:pPr>
        <w:ind w:left="5760" w:hanging="108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12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480" w:hanging="1800"/>
      </w:pPr>
      <w:rPr>
        <w:rFonts w:hint="default"/>
      </w:rPr>
    </w:lvl>
    <w:lvl w:ilvl="8">
      <w:start w:val="1"/>
      <w:numFmt w:val="decimal"/>
      <w:isLgl/>
      <w:lvlText w:val="%1.%2.%3.%4.%5.%6.%7.%8.%9."/>
      <w:lvlJc w:val="left"/>
      <w:pPr>
        <w:ind w:left="6480" w:hanging="1800"/>
      </w:pPr>
      <w:rPr>
        <w:rFonts w:hint="default"/>
      </w:rPr>
    </w:lvl>
  </w:abstractNum>
  <w:abstractNum w:abstractNumId="48" w15:restartNumberingAfterBreak="0">
    <w:nsid w:val="2EEE12B4"/>
    <w:multiLevelType w:val="hybridMultilevel"/>
    <w:tmpl w:val="9F9461EE"/>
    <w:lvl w:ilvl="0" w:tplc="44E6BD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F632318"/>
    <w:multiLevelType w:val="hybridMultilevel"/>
    <w:tmpl w:val="00A8729E"/>
    <w:lvl w:ilvl="0" w:tplc="85B86A8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FF8048F"/>
    <w:multiLevelType w:val="hybridMultilevel"/>
    <w:tmpl w:val="73DAE6B2"/>
    <w:lvl w:ilvl="0" w:tplc="168C399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30586F13"/>
    <w:multiLevelType w:val="multilevel"/>
    <w:tmpl w:val="D1CCF6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15C5E35"/>
    <w:multiLevelType w:val="multilevel"/>
    <w:tmpl w:val="4774A9F6"/>
    <w:lvl w:ilvl="0">
      <w:start w:val="1"/>
      <w:numFmt w:val="decimal"/>
      <w:lvlText w:val="%1"/>
      <w:lvlJc w:val="left"/>
      <w:pPr>
        <w:ind w:left="360" w:hanging="360"/>
      </w:pPr>
      <w:rPr>
        <w:rFonts w:hint="default"/>
        <w:b w:val="0"/>
        <w:i w:val="0"/>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53" w15:restartNumberingAfterBreak="0">
    <w:nsid w:val="32C01A68"/>
    <w:multiLevelType w:val="hybridMultilevel"/>
    <w:tmpl w:val="609216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34766DF"/>
    <w:multiLevelType w:val="hybridMultilevel"/>
    <w:tmpl w:val="72B8716A"/>
    <w:lvl w:ilvl="0" w:tplc="DC4AB33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41952F9"/>
    <w:multiLevelType w:val="hybridMultilevel"/>
    <w:tmpl w:val="9F6C948A"/>
    <w:lvl w:ilvl="0" w:tplc="F5E041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5220829"/>
    <w:multiLevelType w:val="hybridMultilevel"/>
    <w:tmpl w:val="87880476"/>
    <w:lvl w:ilvl="0" w:tplc="7EFE576A">
      <w:start w:val="1"/>
      <w:numFmt w:val="decimal"/>
      <w:lvlText w:val="%1."/>
      <w:lvlJc w:val="left"/>
      <w:pPr>
        <w:tabs>
          <w:tab w:val="num" w:pos="720"/>
        </w:tabs>
        <w:ind w:left="720" w:hanging="360"/>
      </w:pPr>
    </w:lvl>
    <w:lvl w:ilvl="1" w:tplc="F7286290">
      <w:start w:val="1"/>
      <w:numFmt w:val="decimal"/>
      <w:lvlText w:val="%2."/>
      <w:lvlJc w:val="left"/>
      <w:pPr>
        <w:tabs>
          <w:tab w:val="num" w:pos="1440"/>
        </w:tabs>
        <w:ind w:left="1440" w:hanging="360"/>
      </w:pPr>
    </w:lvl>
    <w:lvl w:ilvl="2" w:tplc="A3768B64" w:tentative="1">
      <w:start w:val="1"/>
      <w:numFmt w:val="decimal"/>
      <w:lvlText w:val="%3."/>
      <w:lvlJc w:val="left"/>
      <w:pPr>
        <w:tabs>
          <w:tab w:val="num" w:pos="2160"/>
        </w:tabs>
        <w:ind w:left="2160" w:hanging="360"/>
      </w:pPr>
    </w:lvl>
    <w:lvl w:ilvl="3" w:tplc="F0A6A032" w:tentative="1">
      <w:start w:val="1"/>
      <w:numFmt w:val="decimal"/>
      <w:lvlText w:val="%4."/>
      <w:lvlJc w:val="left"/>
      <w:pPr>
        <w:tabs>
          <w:tab w:val="num" w:pos="2880"/>
        </w:tabs>
        <w:ind w:left="2880" w:hanging="360"/>
      </w:pPr>
    </w:lvl>
    <w:lvl w:ilvl="4" w:tplc="27CC2C54" w:tentative="1">
      <w:start w:val="1"/>
      <w:numFmt w:val="decimal"/>
      <w:lvlText w:val="%5."/>
      <w:lvlJc w:val="left"/>
      <w:pPr>
        <w:tabs>
          <w:tab w:val="num" w:pos="3600"/>
        </w:tabs>
        <w:ind w:left="3600" w:hanging="360"/>
      </w:pPr>
    </w:lvl>
    <w:lvl w:ilvl="5" w:tplc="14429A42" w:tentative="1">
      <w:start w:val="1"/>
      <w:numFmt w:val="decimal"/>
      <w:lvlText w:val="%6."/>
      <w:lvlJc w:val="left"/>
      <w:pPr>
        <w:tabs>
          <w:tab w:val="num" w:pos="4320"/>
        </w:tabs>
        <w:ind w:left="4320" w:hanging="360"/>
      </w:pPr>
    </w:lvl>
    <w:lvl w:ilvl="6" w:tplc="52D662B6" w:tentative="1">
      <w:start w:val="1"/>
      <w:numFmt w:val="decimal"/>
      <w:lvlText w:val="%7."/>
      <w:lvlJc w:val="left"/>
      <w:pPr>
        <w:tabs>
          <w:tab w:val="num" w:pos="5040"/>
        </w:tabs>
        <w:ind w:left="5040" w:hanging="360"/>
      </w:pPr>
    </w:lvl>
    <w:lvl w:ilvl="7" w:tplc="5F68B3AC" w:tentative="1">
      <w:start w:val="1"/>
      <w:numFmt w:val="decimal"/>
      <w:lvlText w:val="%8."/>
      <w:lvlJc w:val="left"/>
      <w:pPr>
        <w:tabs>
          <w:tab w:val="num" w:pos="5760"/>
        </w:tabs>
        <w:ind w:left="5760" w:hanging="360"/>
      </w:pPr>
    </w:lvl>
    <w:lvl w:ilvl="8" w:tplc="74764CB6" w:tentative="1">
      <w:start w:val="1"/>
      <w:numFmt w:val="decimal"/>
      <w:lvlText w:val="%9."/>
      <w:lvlJc w:val="left"/>
      <w:pPr>
        <w:tabs>
          <w:tab w:val="num" w:pos="6480"/>
        </w:tabs>
        <w:ind w:left="6480" w:hanging="360"/>
      </w:pPr>
    </w:lvl>
  </w:abstractNum>
  <w:abstractNum w:abstractNumId="57" w15:restartNumberingAfterBreak="0">
    <w:nsid w:val="359731EB"/>
    <w:multiLevelType w:val="hybridMultilevel"/>
    <w:tmpl w:val="6512B7FA"/>
    <w:lvl w:ilvl="0" w:tplc="FF6C5D6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8" w15:restartNumberingAfterBreak="0">
    <w:nsid w:val="35BC3A49"/>
    <w:multiLevelType w:val="hybridMultilevel"/>
    <w:tmpl w:val="8640AF10"/>
    <w:lvl w:ilvl="0" w:tplc="66F65092">
      <w:start w:val="1"/>
      <w:numFmt w:val="bullet"/>
      <w:lvlText w:val="•"/>
      <w:lvlJc w:val="left"/>
      <w:pPr>
        <w:tabs>
          <w:tab w:val="num" w:pos="720"/>
        </w:tabs>
        <w:ind w:left="720" w:hanging="360"/>
      </w:pPr>
      <w:rPr>
        <w:rFonts w:ascii="Arial" w:hAnsi="Arial" w:hint="default"/>
      </w:rPr>
    </w:lvl>
    <w:lvl w:ilvl="1" w:tplc="74D6C8FE">
      <w:numFmt w:val="bullet"/>
      <w:lvlText w:val="•"/>
      <w:lvlJc w:val="left"/>
      <w:pPr>
        <w:tabs>
          <w:tab w:val="num" w:pos="1440"/>
        </w:tabs>
        <w:ind w:left="1440" w:hanging="360"/>
      </w:pPr>
      <w:rPr>
        <w:rFonts w:ascii="Arial" w:hAnsi="Arial" w:hint="default"/>
      </w:rPr>
    </w:lvl>
    <w:lvl w:ilvl="2" w:tplc="3AA08D6E" w:tentative="1">
      <w:start w:val="1"/>
      <w:numFmt w:val="bullet"/>
      <w:lvlText w:val="•"/>
      <w:lvlJc w:val="left"/>
      <w:pPr>
        <w:tabs>
          <w:tab w:val="num" w:pos="2160"/>
        </w:tabs>
        <w:ind w:left="2160" w:hanging="360"/>
      </w:pPr>
      <w:rPr>
        <w:rFonts w:ascii="Arial" w:hAnsi="Arial" w:hint="default"/>
      </w:rPr>
    </w:lvl>
    <w:lvl w:ilvl="3" w:tplc="5AD28A08" w:tentative="1">
      <w:start w:val="1"/>
      <w:numFmt w:val="bullet"/>
      <w:lvlText w:val="•"/>
      <w:lvlJc w:val="left"/>
      <w:pPr>
        <w:tabs>
          <w:tab w:val="num" w:pos="2880"/>
        </w:tabs>
        <w:ind w:left="2880" w:hanging="360"/>
      </w:pPr>
      <w:rPr>
        <w:rFonts w:ascii="Arial" w:hAnsi="Arial" w:hint="default"/>
      </w:rPr>
    </w:lvl>
    <w:lvl w:ilvl="4" w:tplc="EFBCA218" w:tentative="1">
      <w:start w:val="1"/>
      <w:numFmt w:val="bullet"/>
      <w:lvlText w:val="•"/>
      <w:lvlJc w:val="left"/>
      <w:pPr>
        <w:tabs>
          <w:tab w:val="num" w:pos="3600"/>
        </w:tabs>
        <w:ind w:left="3600" w:hanging="360"/>
      </w:pPr>
      <w:rPr>
        <w:rFonts w:ascii="Arial" w:hAnsi="Arial" w:hint="default"/>
      </w:rPr>
    </w:lvl>
    <w:lvl w:ilvl="5" w:tplc="DB7479C8" w:tentative="1">
      <w:start w:val="1"/>
      <w:numFmt w:val="bullet"/>
      <w:lvlText w:val="•"/>
      <w:lvlJc w:val="left"/>
      <w:pPr>
        <w:tabs>
          <w:tab w:val="num" w:pos="4320"/>
        </w:tabs>
        <w:ind w:left="4320" w:hanging="360"/>
      </w:pPr>
      <w:rPr>
        <w:rFonts w:ascii="Arial" w:hAnsi="Arial" w:hint="default"/>
      </w:rPr>
    </w:lvl>
    <w:lvl w:ilvl="6" w:tplc="76A4DFF0" w:tentative="1">
      <w:start w:val="1"/>
      <w:numFmt w:val="bullet"/>
      <w:lvlText w:val="•"/>
      <w:lvlJc w:val="left"/>
      <w:pPr>
        <w:tabs>
          <w:tab w:val="num" w:pos="5040"/>
        </w:tabs>
        <w:ind w:left="5040" w:hanging="360"/>
      </w:pPr>
      <w:rPr>
        <w:rFonts w:ascii="Arial" w:hAnsi="Arial" w:hint="default"/>
      </w:rPr>
    </w:lvl>
    <w:lvl w:ilvl="7" w:tplc="912CD48A" w:tentative="1">
      <w:start w:val="1"/>
      <w:numFmt w:val="bullet"/>
      <w:lvlText w:val="•"/>
      <w:lvlJc w:val="left"/>
      <w:pPr>
        <w:tabs>
          <w:tab w:val="num" w:pos="5760"/>
        </w:tabs>
        <w:ind w:left="5760" w:hanging="360"/>
      </w:pPr>
      <w:rPr>
        <w:rFonts w:ascii="Arial" w:hAnsi="Arial" w:hint="default"/>
      </w:rPr>
    </w:lvl>
    <w:lvl w:ilvl="8" w:tplc="4AA64552"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368F50C7"/>
    <w:multiLevelType w:val="hybridMultilevel"/>
    <w:tmpl w:val="BFC8CCEA"/>
    <w:lvl w:ilvl="0" w:tplc="D33ACFB2">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15:restartNumberingAfterBreak="0">
    <w:nsid w:val="36A16D62"/>
    <w:multiLevelType w:val="multilevel"/>
    <w:tmpl w:val="C7348B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decimal"/>
      <w:lvlText w:val="%7."/>
      <w:lvlJc w:val="left"/>
      <w:pPr>
        <w:ind w:left="5040" w:hanging="360"/>
      </w:pPr>
      <w:rPr>
        <w:rFonts w:hint="default"/>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36B62762"/>
    <w:multiLevelType w:val="hybridMultilevel"/>
    <w:tmpl w:val="4C28188A"/>
    <w:lvl w:ilvl="0" w:tplc="C8D4E9FA">
      <w:start w:val="1"/>
      <w:numFmt w:val="bullet"/>
      <w:lvlText w:val=""/>
      <w:lvlJc w:val="left"/>
      <w:pPr>
        <w:ind w:left="1440" w:hanging="360"/>
      </w:pPr>
      <w:rPr>
        <w:rFonts w:ascii="Symbol" w:hAnsi="Symbol"/>
      </w:rPr>
    </w:lvl>
    <w:lvl w:ilvl="1" w:tplc="C7DE2A06">
      <w:start w:val="1"/>
      <w:numFmt w:val="bullet"/>
      <w:lvlText w:val=""/>
      <w:lvlJc w:val="left"/>
      <w:pPr>
        <w:ind w:left="1440" w:hanging="360"/>
      </w:pPr>
      <w:rPr>
        <w:rFonts w:ascii="Symbol" w:hAnsi="Symbol"/>
      </w:rPr>
    </w:lvl>
    <w:lvl w:ilvl="2" w:tplc="71EE28B4">
      <w:start w:val="1"/>
      <w:numFmt w:val="bullet"/>
      <w:lvlText w:val=""/>
      <w:lvlJc w:val="left"/>
      <w:pPr>
        <w:ind w:left="1440" w:hanging="360"/>
      </w:pPr>
      <w:rPr>
        <w:rFonts w:ascii="Symbol" w:hAnsi="Symbol"/>
      </w:rPr>
    </w:lvl>
    <w:lvl w:ilvl="3" w:tplc="F344F942">
      <w:start w:val="1"/>
      <w:numFmt w:val="bullet"/>
      <w:lvlText w:val=""/>
      <w:lvlJc w:val="left"/>
      <w:pPr>
        <w:ind w:left="1440" w:hanging="360"/>
      </w:pPr>
      <w:rPr>
        <w:rFonts w:ascii="Symbol" w:hAnsi="Symbol"/>
      </w:rPr>
    </w:lvl>
    <w:lvl w:ilvl="4" w:tplc="FE5494DA">
      <w:start w:val="1"/>
      <w:numFmt w:val="bullet"/>
      <w:lvlText w:val=""/>
      <w:lvlJc w:val="left"/>
      <w:pPr>
        <w:ind w:left="1440" w:hanging="360"/>
      </w:pPr>
      <w:rPr>
        <w:rFonts w:ascii="Symbol" w:hAnsi="Symbol"/>
      </w:rPr>
    </w:lvl>
    <w:lvl w:ilvl="5" w:tplc="05F84BC8">
      <w:start w:val="1"/>
      <w:numFmt w:val="bullet"/>
      <w:lvlText w:val=""/>
      <w:lvlJc w:val="left"/>
      <w:pPr>
        <w:ind w:left="1440" w:hanging="360"/>
      </w:pPr>
      <w:rPr>
        <w:rFonts w:ascii="Symbol" w:hAnsi="Symbol"/>
      </w:rPr>
    </w:lvl>
    <w:lvl w:ilvl="6" w:tplc="84AC366C">
      <w:start w:val="1"/>
      <w:numFmt w:val="bullet"/>
      <w:lvlText w:val=""/>
      <w:lvlJc w:val="left"/>
      <w:pPr>
        <w:ind w:left="1440" w:hanging="360"/>
      </w:pPr>
      <w:rPr>
        <w:rFonts w:ascii="Symbol" w:hAnsi="Symbol"/>
      </w:rPr>
    </w:lvl>
    <w:lvl w:ilvl="7" w:tplc="1964565A">
      <w:start w:val="1"/>
      <w:numFmt w:val="bullet"/>
      <w:lvlText w:val=""/>
      <w:lvlJc w:val="left"/>
      <w:pPr>
        <w:ind w:left="1440" w:hanging="360"/>
      </w:pPr>
      <w:rPr>
        <w:rFonts w:ascii="Symbol" w:hAnsi="Symbol"/>
      </w:rPr>
    </w:lvl>
    <w:lvl w:ilvl="8" w:tplc="4A5AB71A">
      <w:start w:val="1"/>
      <w:numFmt w:val="bullet"/>
      <w:lvlText w:val=""/>
      <w:lvlJc w:val="left"/>
      <w:pPr>
        <w:ind w:left="1440" w:hanging="360"/>
      </w:pPr>
      <w:rPr>
        <w:rFonts w:ascii="Symbol" w:hAnsi="Symbol"/>
      </w:rPr>
    </w:lvl>
  </w:abstractNum>
  <w:abstractNum w:abstractNumId="62" w15:restartNumberingAfterBreak="0">
    <w:nsid w:val="36D00BC7"/>
    <w:multiLevelType w:val="hybridMultilevel"/>
    <w:tmpl w:val="30FEE3E2"/>
    <w:lvl w:ilvl="0" w:tplc="0A74702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83638FE"/>
    <w:multiLevelType w:val="hybridMultilevel"/>
    <w:tmpl w:val="57F84D3C"/>
    <w:lvl w:ilvl="0" w:tplc="B114BBC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9D73A6A"/>
    <w:multiLevelType w:val="hybridMultilevel"/>
    <w:tmpl w:val="88849C9A"/>
    <w:lvl w:ilvl="0" w:tplc="54A2244E">
      <w:start w:val="1"/>
      <w:numFmt w:val="bullet"/>
      <w:lvlText w:val="•"/>
      <w:lvlJc w:val="left"/>
      <w:pPr>
        <w:tabs>
          <w:tab w:val="num" w:pos="720"/>
        </w:tabs>
        <w:ind w:left="720" w:hanging="360"/>
      </w:pPr>
      <w:rPr>
        <w:rFonts w:ascii="Arial" w:hAnsi="Arial" w:hint="default"/>
      </w:rPr>
    </w:lvl>
    <w:lvl w:ilvl="1" w:tplc="0930E828">
      <w:numFmt w:val="bullet"/>
      <w:lvlText w:val="•"/>
      <w:lvlJc w:val="left"/>
      <w:pPr>
        <w:tabs>
          <w:tab w:val="num" w:pos="1440"/>
        </w:tabs>
        <w:ind w:left="1440" w:hanging="360"/>
      </w:pPr>
      <w:rPr>
        <w:rFonts w:ascii="Arial" w:hAnsi="Arial" w:hint="default"/>
      </w:rPr>
    </w:lvl>
    <w:lvl w:ilvl="2" w:tplc="E39ED54E">
      <w:numFmt w:val="bullet"/>
      <w:lvlText w:val="•"/>
      <w:lvlJc w:val="left"/>
      <w:pPr>
        <w:tabs>
          <w:tab w:val="num" w:pos="2160"/>
        </w:tabs>
        <w:ind w:left="2160" w:hanging="360"/>
      </w:pPr>
      <w:rPr>
        <w:rFonts w:ascii="Arial" w:hAnsi="Arial" w:hint="default"/>
      </w:rPr>
    </w:lvl>
    <w:lvl w:ilvl="3" w:tplc="A9A6ED34" w:tentative="1">
      <w:start w:val="1"/>
      <w:numFmt w:val="bullet"/>
      <w:lvlText w:val="•"/>
      <w:lvlJc w:val="left"/>
      <w:pPr>
        <w:tabs>
          <w:tab w:val="num" w:pos="2880"/>
        </w:tabs>
        <w:ind w:left="2880" w:hanging="360"/>
      </w:pPr>
      <w:rPr>
        <w:rFonts w:ascii="Arial" w:hAnsi="Arial" w:hint="default"/>
      </w:rPr>
    </w:lvl>
    <w:lvl w:ilvl="4" w:tplc="6BC02B78" w:tentative="1">
      <w:start w:val="1"/>
      <w:numFmt w:val="bullet"/>
      <w:lvlText w:val="•"/>
      <w:lvlJc w:val="left"/>
      <w:pPr>
        <w:tabs>
          <w:tab w:val="num" w:pos="3600"/>
        </w:tabs>
        <w:ind w:left="3600" w:hanging="360"/>
      </w:pPr>
      <w:rPr>
        <w:rFonts w:ascii="Arial" w:hAnsi="Arial" w:hint="default"/>
      </w:rPr>
    </w:lvl>
    <w:lvl w:ilvl="5" w:tplc="F7B47F4A" w:tentative="1">
      <w:start w:val="1"/>
      <w:numFmt w:val="bullet"/>
      <w:lvlText w:val="•"/>
      <w:lvlJc w:val="left"/>
      <w:pPr>
        <w:tabs>
          <w:tab w:val="num" w:pos="4320"/>
        </w:tabs>
        <w:ind w:left="4320" w:hanging="360"/>
      </w:pPr>
      <w:rPr>
        <w:rFonts w:ascii="Arial" w:hAnsi="Arial" w:hint="default"/>
      </w:rPr>
    </w:lvl>
    <w:lvl w:ilvl="6" w:tplc="A934DA86" w:tentative="1">
      <w:start w:val="1"/>
      <w:numFmt w:val="bullet"/>
      <w:lvlText w:val="•"/>
      <w:lvlJc w:val="left"/>
      <w:pPr>
        <w:tabs>
          <w:tab w:val="num" w:pos="5040"/>
        </w:tabs>
        <w:ind w:left="5040" w:hanging="360"/>
      </w:pPr>
      <w:rPr>
        <w:rFonts w:ascii="Arial" w:hAnsi="Arial" w:hint="default"/>
      </w:rPr>
    </w:lvl>
    <w:lvl w:ilvl="7" w:tplc="0700CF16" w:tentative="1">
      <w:start w:val="1"/>
      <w:numFmt w:val="bullet"/>
      <w:lvlText w:val="•"/>
      <w:lvlJc w:val="left"/>
      <w:pPr>
        <w:tabs>
          <w:tab w:val="num" w:pos="5760"/>
        </w:tabs>
        <w:ind w:left="5760" w:hanging="360"/>
      </w:pPr>
      <w:rPr>
        <w:rFonts w:ascii="Arial" w:hAnsi="Arial" w:hint="default"/>
      </w:rPr>
    </w:lvl>
    <w:lvl w:ilvl="8" w:tplc="3A88C2C8"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3C63515D"/>
    <w:multiLevelType w:val="hybridMultilevel"/>
    <w:tmpl w:val="302A46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DAC28D7"/>
    <w:multiLevelType w:val="hybridMultilevel"/>
    <w:tmpl w:val="28FCBB5A"/>
    <w:lvl w:ilvl="0" w:tplc="0D48F24A">
      <w:start w:val="1"/>
      <w:numFmt w:val="bullet"/>
      <w:lvlText w:val=""/>
      <w:lvlJc w:val="left"/>
      <w:pPr>
        <w:ind w:left="720" w:hanging="360"/>
      </w:pPr>
      <w:rPr>
        <w:rFonts w:ascii="Symbol" w:hAnsi="Symbol" w:hint="default"/>
      </w:rPr>
    </w:lvl>
    <w:lvl w:ilvl="1" w:tplc="A554FF3A">
      <w:start w:val="1"/>
      <w:numFmt w:val="bullet"/>
      <w:lvlText w:val="o"/>
      <w:lvlJc w:val="left"/>
      <w:pPr>
        <w:ind w:left="1440" w:hanging="360"/>
      </w:pPr>
      <w:rPr>
        <w:rFonts w:ascii="Courier New" w:hAnsi="Courier New" w:cs="Courier New" w:hint="default"/>
      </w:rPr>
    </w:lvl>
    <w:lvl w:ilvl="2" w:tplc="86DC4F48">
      <w:start w:val="1"/>
      <w:numFmt w:val="bullet"/>
      <w:lvlText w:val=""/>
      <w:lvlJc w:val="left"/>
      <w:pPr>
        <w:ind w:left="2160" w:hanging="360"/>
      </w:pPr>
      <w:rPr>
        <w:rFonts w:ascii="Wingdings" w:hAnsi="Wingdings" w:hint="default"/>
      </w:rPr>
    </w:lvl>
    <w:lvl w:ilvl="3" w:tplc="BC4E7096">
      <w:numFmt w:val="bullet"/>
      <w:lvlText w:val="-"/>
      <w:lvlJc w:val="left"/>
      <w:pPr>
        <w:ind w:left="2880" w:hanging="360"/>
      </w:pPr>
      <w:rPr>
        <w:rFonts w:ascii="Times New Roman" w:eastAsiaTheme="minorEastAsia"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F6960A4"/>
    <w:multiLevelType w:val="hybridMultilevel"/>
    <w:tmpl w:val="729C5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420F007C"/>
    <w:multiLevelType w:val="hybridMultilevel"/>
    <w:tmpl w:val="F308FF1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3B70DB3"/>
    <w:multiLevelType w:val="multilevel"/>
    <w:tmpl w:val="041C0B6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0" w15:restartNumberingAfterBreak="0">
    <w:nsid w:val="4401168E"/>
    <w:multiLevelType w:val="hybridMultilevel"/>
    <w:tmpl w:val="F4D424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44547B1A"/>
    <w:multiLevelType w:val="hybridMultilevel"/>
    <w:tmpl w:val="D8F2373E"/>
    <w:lvl w:ilvl="0" w:tplc="2BC6BEC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47636C3"/>
    <w:multiLevelType w:val="hybridMultilevel"/>
    <w:tmpl w:val="44829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48438AA"/>
    <w:multiLevelType w:val="hybridMultilevel"/>
    <w:tmpl w:val="3904D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526736E"/>
    <w:multiLevelType w:val="hybridMultilevel"/>
    <w:tmpl w:val="0EF4F5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46DE01F0"/>
    <w:multiLevelType w:val="hybridMultilevel"/>
    <w:tmpl w:val="6E48299E"/>
    <w:name w:val="Headings22222"/>
    <w:lvl w:ilvl="0" w:tplc="C4580F8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 w15:restartNumberingAfterBreak="0">
    <w:nsid w:val="47751471"/>
    <w:multiLevelType w:val="hybridMultilevel"/>
    <w:tmpl w:val="0C7411F4"/>
    <w:lvl w:ilvl="0" w:tplc="04090001">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3D44530">
      <w:start w:val="1"/>
      <w:numFmt w:val="lowerRoman"/>
      <w:lvlText w:val="%3."/>
      <w:lvlJc w:val="right"/>
      <w:pPr>
        <w:ind w:left="2160" w:hanging="180"/>
      </w:pPr>
      <w:rPr>
        <w:b w:val="0"/>
        <w:bCs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7FD7DCE"/>
    <w:multiLevelType w:val="hybridMultilevel"/>
    <w:tmpl w:val="598266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4B165856"/>
    <w:multiLevelType w:val="hybridMultilevel"/>
    <w:tmpl w:val="56B264AC"/>
    <w:lvl w:ilvl="0" w:tplc="7850264A">
      <w:numFmt w:val="bullet"/>
      <w:lvlText w:val=""/>
      <w:lvlJc w:val="left"/>
      <w:pPr>
        <w:ind w:left="720" w:hanging="360"/>
      </w:pPr>
      <w:rPr>
        <w:rFonts w:ascii="Wingdings" w:eastAsia="Yu Gothic"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B7D4B6D"/>
    <w:multiLevelType w:val="hybridMultilevel"/>
    <w:tmpl w:val="C8A64416"/>
    <w:lvl w:ilvl="0" w:tplc="7424EC24">
      <w:start w:val="1"/>
      <w:numFmt w:val="bullet"/>
      <w:lvlText w:val="•"/>
      <w:lvlJc w:val="left"/>
      <w:pPr>
        <w:tabs>
          <w:tab w:val="num" w:pos="720"/>
        </w:tabs>
        <w:ind w:left="720" w:hanging="360"/>
      </w:pPr>
      <w:rPr>
        <w:rFonts w:ascii="Arial" w:hAnsi="Arial" w:hint="default"/>
      </w:rPr>
    </w:lvl>
    <w:lvl w:ilvl="1" w:tplc="DD2A2056">
      <w:numFmt w:val="bullet"/>
      <w:lvlText w:val="◦"/>
      <w:lvlJc w:val="left"/>
      <w:pPr>
        <w:tabs>
          <w:tab w:val="num" w:pos="1440"/>
        </w:tabs>
        <w:ind w:left="1440" w:hanging="360"/>
      </w:pPr>
      <w:rPr>
        <w:rFonts w:ascii="Microsoft Sans Serif" w:hAnsi="Microsoft Sans Serif" w:hint="default"/>
      </w:rPr>
    </w:lvl>
    <w:lvl w:ilvl="2" w:tplc="E81628B2" w:tentative="1">
      <w:start w:val="1"/>
      <w:numFmt w:val="bullet"/>
      <w:lvlText w:val="•"/>
      <w:lvlJc w:val="left"/>
      <w:pPr>
        <w:tabs>
          <w:tab w:val="num" w:pos="2160"/>
        </w:tabs>
        <w:ind w:left="2160" w:hanging="360"/>
      </w:pPr>
      <w:rPr>
        <w:rFonts w:ascii="Arial" w:hAnsi="Arial" w:hint="default"/>
      </w:rPr>
    </w:lvl>
    <w:lvl w:ilvl="3" w:tplc="99280C24" w:tentative="1">
      <w:start w:val="1"/>
      <w:numFmt w:val="bullet"/>
      <w:lvlText w:val="•"/>
      <w:lvlJc w:val="left"/>
      <w:pPr>
        <w:tabs>
          <w:tab w:val="num" w:pos="2880"/>
        </w:tabs>
        <w:ind w:left="2880" w:hanging="360"/>
      </w:pPr>
      <w:rPr>
        <w:rFonts w:ascii="Arial" w:hAnsi="Arial" w:hint="default"/>
      </w:rPr>
    </w:lvl>
    <w:lvl w:ilvl="4" w:tplc="298C25D0" w:tentative="1">
      <w:start w:val="1"/>
      <w:numFmt w:val="bullet"/>
      <w:lvlText w:val="•"/>
      <w:lvlJc w:val="left"/>
      <w:pPr>
        <w:tabs>
          <w:tab w:val="num" w:pos="3600"/>
        </w:tabs>
        <w:ind w:left="3600" w:hanging="360"/>
      </w:pPr>
      <w:rPr>
        <w:rFonts w:ascii="Arial" w:hAnsi="Arial" w:hint="default"/>
      </w:rPr>
    </w:lvl>
    <w:lvl w:ilvl="5" w:tplc="207CA04A" w:tentative="1">
      <w:start w:val="1"/>
      <w:numFmt w:val="bullet"/>
      <w:lvlText w:val="•"/>
      <w:lvlJc w:val="left"/>
      <w:pPr>
        <w:tabs>
          <w:tab w:val="num" w:pos="4320"/>
        </w:tabs>
        <w:ind w:left="4320" w:hanging="360"/>
      </w:pPr>
      <w:rPr>
        <w:rFonts w:ascii="Arial" w:hAnsi="Arial" w:hint="default"/>
      </w:rPr>
    </w:lvl>
    <w:lvl w:ilvl="6" w:tplc="A8AC385E" w:tentative="1">
      <w:start w:val="1"/>
      <w:numFmt w:val="bullet"/>
      <w:lvlText w:val="•"/>
      <w:lvlJc w:val="left"/>
      <w:pPr>
        <w:tabs>
          <w:tab w:val="num" w:pos="5040"/>
        </w:tabs>
        <w:ind w:left="5040" w:hanging="360"/>
      </w:pPr>
      <w:rPr>
        <w:rFonts w:ascii="Arial" w:hAnsi="Arial" w:hint="default"/>
      </w:rPr>
    </w:lvl>
    <w:lvl w:ilvl="7" w:tplc="D1CC0702" w:tentative="1">
      <w:start w:val="1"/>
      <w:numFmt w:val="bullet"/>
      <w:lvlText w:val="•"/>
      <w:lvlJc w:val="left"/>
      <w:pPr>
        <w:tabs>
          <w:tab w:val="num" w:pos="5760"/>
        </w:tabs>
        <w:ind w:left="5760" w:hanging="360"/>
      </w:pPr>
      <w:rPr>
        <w:rFonts w:ascii="Arial" w:hAnsi="Arial" w:hint="default"/>
      </w:rPr>
    </w:lvl>
    <w:lvl w:ilvl="8" w:tplc="45121282"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4C9B2B00"/>
    <w:multiLevelType w:val="hybridMultilevel"/>
    <w:tmpl w:val="CCFA1B84"/>
    <w:lvl w:ilvl="0" w:tplc="034E0A7A">
      <w:start w:val="1"/>
      <w:numFmt w:val="bullet"/>
      <w:lvlText w:val="•"/>
      <w:lvlJc w:val="left"/>
      <w:pPr>
        <w:tabs>
          <w:tab w:val="num" w:pos="720"/>
        </w:tabs>
        <w:ind w:left="720" w:hanging="360"/>
      </w:pPr>
      <w:rPr>
        <w:rFonts w:ascii="Arial" w:hAnsi="Arial" w:hint="default"/>
      </w:rPr>
    </w:lvl>
    <w:lvl w:ilvl="1" w:tplc="50FC3678" w:tentative="1">
      <w:start w:val="1"/>
      <w:numFmt w:val="bullet"/>
      <w:lvlText w:val="•"/>
      <w:lvlJc w:val="left"/>
      <w:pPr>
        <w:tabs>
          <w:tab w:val="num" w:pos="1440"/>
        </w:tabs>
        <w:ind w:left="1440" w:hanging="360"/>
      </w:pPr>
      <w:rPr>
        <w:rFonts w:ascii="Arial" w:hAnsi="Arial" w:hint="default"/>
      </w:rPr>
    </w:lvl>
    <w:lvl w:ilvl="2" w:tplc="E1EA8E3C" w:tentative="1">
      <w:start w:val="1"/>
      <w:numFmt w:val="bullet"/>
      <w:lvlText w:val="•"/>
      <w:lvlJc w:val="left"/>
      <w:pPr>
        <w:tabs>
          <w:tab w:val="num" w:pos="2160"/>
        </w:tabs>
        <w:ind w:left="2160" w:hanging="360"/>
      </w:pPr>
      <w:rPr>
        <w:rFonts w:ascii="Arial" w:hAnsi="Arial" w:hint="default"/>
      </w:rPr>
    </w:lvl>
    <w:lvl w:ilvl="3" w:tplc="36FE011A" w:tentative="1">
      <w:start w:val="1"/>
      <w:numFmt w:val="bullet"/>
      <w:lvlText w:val="•"/>
      <w:lvlJc w:val="left"/>
      <w:pPr>
        <w:tabs>
          <w:tab w:val="num" w:pos="2880"/>
        </w:tabs>
        <w:ind w:left="2880" w:hanging="360"/>
      </w:pPr>
      <w:rPr>
        <w:rFonts w:ascii="Arial" w:hAnsi="Arial" w:hint="default"/>
      </w:rPr>
    </w:lvl>
    <w:lvl w:ilvl="4" w:tplc="ABCAEEE4" w:tentative="1">
      <w:start w:val="1"/>
      <w:numFmt w:val="bullet"/>
      <w:lvlText w:val="•"/>
      <w:lvlJc w:val="left"/>
      <w:pPr>
        <w:tabs>
          <w:tab w:val="num" w:pos="3600"/>
        </w:tabs>
        <w:ind w:left="3600" w:hanging="360"/>
      </w:pPr>
      <w:rPr>
        <w:rFonts w:ascii="Arial" w:hAnsi="Arial" w:hint="default"/>
      </w:rPr>
    </w:lvl>
    <w:lvl w:ilvl="5" w:tplc="2FFA0322" w:tentative="1">
      <w:start w:val="1"/>
      <w:numFmt w:val="bullet"/>
      <w:lvlText w:val="•"/>
      <w:lvlJc w:val="left"/>
      <w:pPr>
        <w:tabs>
          <w:tab w:val="num" w:pos="4320"/>
        </w:tabs>
        <w:ind w:left="4320" w:hanging="360"/>
      </w:pPr>
      <w:rPr>
        <w:rFonts w:ascii="Arial" w:hAnsi="Arial" w:hint="default"/>
      </w:rPr>
    </w:lvl>
    <w:lvl w:ilvl="6" w:tplc="6BB0AD68" w:tentative="1">
      <w:start w:val="1"/>
      <w:numFmt w:val="bullet"/>
      <w:lvlText w:val="•"/>
      <w:lvlJc w:val="left"/>
      <w:pPr>
        <w:tabs>
          <w:tab w:val="num" w:pos="5040"/>
        </w:tabs>
        <w:ind w:left="5040" w:hanging="360"/>
      </w:pPr>
      <w:rPr>
        <w:rFonts w:ascii="Arial" w:hAnsi="Arial" w:hint="default"/>
      </w:rPr>
    </w:lvl>
    <w:lvl w:ilvl="7" w:tplc="2196D77C" w:tentative="1">
      <w:start w:val="1"/>
      <w:numFmt w:val="bullet"/>
      <w:lvlText w:val="•"/>
      <w:lvlJc w:val="left"/>
      <w:pPr>
        <w:tabs>
          <w:tab w:val="num" w:pos="5760"/>
        </w:tabs>
        <w:ind w:left="5760" w:hanging="360"/>
      </w:pPr>
      <w:rPr>
        <w:rFonts w:ascii="Arial" w:hAnsi="Arial" w:hint="default"/>
      </w:rPr>
    </w:lvl>
    <w:lvl w:ilvl="8" w:tplc="5F9A175E"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4CE77A0C"/>
    <w:multiLevelType w:val="hybridMultilevel"/>
    <w:tmpl w:val="DCDA5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D3F2777"/>
    <w:multiLevelType w:val="hybridMultilevel"/>
    <w:tmpl w:val="751AE9E6"/>
    <w:lvl w:ilvl="0" w:tplc="04090005">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83" w15:restartNumberingAfterBreak="0">
    <w:nsid w:val="4DA91A36"/>
    <w:multiLevelType w:val="hybridMultilevel"/>
    <w:tmpl w:val="57FCE8F2"/>
    <w:lvl w:ilvl="0" w:tplc="4BEAD47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4DEC1745"/>
    <w:multiLevelType w:val="hybridMultilevel"/>
    <w:tmpl w:val="B810E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4E9D2E0F"/>
    <w:multiLevelType w:val="hybridMultilevel"/>
    <w:tmpl w:val="7DB62482"/>
    <w:lvl w:ilvl="0" w:tplc="DC8C641C">
      <w:start w:val="1"/>
      <w:numFmt w:val="bullet"/>
      <w:lvlText w:val="•"/>
      <w:lvlJc w:val="left"/>
      <w:pPr>
        <w:tabs>
          <w:tab w:val="num" w:pos="720"/>
        </w:tabs>
        <w:ind w:left="720" w:hanging="360"/>
      </w:pPr>
      <w:rPr>
        <w:rFonts w:ascii="Arial" w:hAnsi="Arial" w:hint="default"/>
      </w:rPr>
    </w:lvl>
    <w:lvl w:ilvl="1" w:tplc="EA9E700A">
      <w:numFmt w:val="bullet"/>
      <w:lvlText w:val="•"/>
      <w:lvlJc w:val="left"/>
      <w:pPr>
        <w:tabs>
          <w:tab w:val="num" w:pos="1440"/>
        </w:tabs>
        <w:ind w:left="1440" w:hanging="360"/>
      </w:pPr>
      <w:rPr>
        <w:rFonts w:ascii="Arial" w:hAnsi="Arial" w:hint="default"/>
      </w:rPr>
    </w:lvl>
    <w:lvl w:ilvl="2" w:tplc="AA2ABFF2" w:tentative="1">
      <w:start w:val="1"/>
      <w:numFmt w:val="bullet"/>
      <w:lvlText w:val="•"/>
      <w:lvlJc w:val="left"/>
      <w:pPr>
        <w:tabs>
          <w:tab w:val="num" w:pos="2160"/>
        </w:tabs>
        <w:ind w:left="2160" w:hanging="360"/>
      </w:pPr>
      <w:rPr>
        <w:rFonts w:ascii="Arial" w:hAnsi="Arial" w:hint="default"/>
      </w:rPr>
    </w:lvl>
    <w:lvl w:ilvl="3" w:tplc="4210E3F6" w:tentative="1">
      <w:start w:val="1"/>
      <w:numFmt w:val="bullet"/>
      <w:lvlText w:val="•"/>
      <w:lvlJc w:val="left"/>
      <w:pPr>
        <w:tabs>
          <w:tab w:val="num" w:pos="2880"/>
        </w:tabs>
        <w:ind w:left="2880" w:hanging="360"/>
      </w:pPr>
      <w:rPr>
        <w:rFonts w:ascii="Arial" w:hAnsi="Arial" w:hint="default"/>
      </w:rPr>
    </w:lvl>
    <w:lvl w:ilvl="4" w:tplc="DD9AD9F6" w:tentative="1">
      <w:start w:val="1"/>
      <w:numFmt w:val="bullet"/>
      <w:lvlText w:val="•"/>
      <w:lvlJc w:val="left"/>
      <w:pPr>
        <w:tabs>
          <w:tab w:val="num" w:pos="3600"/>
        </w:tabs>
        <w:ind w:left="3600" w:hanging="360"/>
      </w:pPr>
      <w:rPr>
        <w:rFonts w:ascii="Arial" w:hAnsi="Arial" w:hint="default"/>
      </w:rPr>
    </w:lvl>
    <w:lvl w:ilvl="5" w:tplc="6B02C6DC" w:tentative="1">
      <w:start w:val="1"/>
      <w:numFmt w:val="bullet"/>
      <w:lvlText w:val="•"/>
      <w:lvlJc w:val="left"/>
      <w:pPr>
        <w:tabs>
          <w:tab w:val="num" w:pos="4320"/>
        </w:tabs>
        <w:ind w:left="4320" w:hanging="360"/>
      </w:pPr>
      <w:rPr>
        <w:rFonts w:ascii="Arial" w:hAnsi="Arial" w:hint="default"/>
      </w:rPr>
    </w:lvl>
    <w:lvl w:ilvl="6" w:tplc="9D4253BA" w:tentative="1">
      <w:start w:val="1"/>
      <w:numFmt w:val="bullet"/>
      <w:lvlText w:val="•"/>
      <w:lvlJc w:val="left"/>
      <w:pPr>
        <w:tabs>
          <w:tab w:val="num" w:pos="5040"/>
        </w:tabs>
        <w:ind w:left="5040" w:hanging="360"/>
      </w:pPr>
      <w:rPr>
        <w:rFonts w:ascii="Arial" w:hAnsi="Arial" w:hint="default"/>
      </w:rPr>
    </w:lvl>
    <w:lvl w:ilvl="7" w:tplc="9AF2B65E" w:tentative="1">
      <w:start w:val="1"/>
      <w:numFmt w:val="bullet"/>
      <w:lvlText w:val="•"/>
      <w:lvlJc w:val="left"/>
      <w:pPr>
        <w:tabs>
          <w:tab w:val="num" w:pos="5760"/>
        </w:tabs>
        <w:ind w:left="5760" w:hanging="360"/>
      </w:pPr>
      <w:rPr>
        <w:rFonts w:ascii="Arial" w:hAnsi="Arial" w:hint="default"/>
      </w:rPr>
    </w:lvl>
    <w:lvl w:ilvl="8" w:tplc="C896B422"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4F261BBD"/>
    <w:multiLevelType w:val="hybridMultilevel"/>
    <w:tmpl w:val="F87E9E0A"/>
    <w:lvl w:ilvl="0" w:tplc="91DAF3A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F2C02FC"/>
    <w:multiLevelType w:val="hybridMultilevel"/>
    <w:tmpl w:val="62222E50"/>
    <w:lvl w:ilvl="0" w:tplc="42761C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4F61145D"/>
    <w:multiLevelType w:val="hybridMultilevel"/>
    <w:tmpl w:val="7D2A22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52F30D7A"/>
    <w:multiLevelType w:val="hybridMultilevel"/>
    <w:tmpl w:val="66F2B724"/>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15:restartNumberingAfterBreak="0">
    <w:nsid w:val="54AD2ABA"/>
    <w:multiLevelType w:val="hybridMultilevel"/>
    <w:tmpl w:val="984AB3BA"/>
    <w:lvl w:ilvl="0" w:tplc="2E92E2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58475F23"/>
    <w:multiLevelType w:val="hybridMultilevel"/>
    <w:tmpl w:val="F4CCE4C2"/>
    <w:lvl w:ilvl="0" w:tplc="E332A668">
      <w:numFmt w:val="bullet"/>
      <w:pStyle w:val="ListParagraph"/>
      <w:lvlText w:val=""/>
      <w:lvlJc w:val="left"/>
      <w:pPr>
        <w:ind w:left="720" w:hanging="360"/>
      </w:pPr>
      <w:rPr>
        <w:rFonts w:ascii="Symbol" w:eastAsiaTheme="minorHAnsi" w:hAnsi="Symbol"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A424F5E"/>
    <w:multiLevelType w:val="hybridMultilevel"/>
    <w:tmpl w:val="3300DE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B1B57B4"/>
    <w:multiLevelType w:val="hybridMultilevel"/>
    <w:tmpl w:val="B4661F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B2F5B24"/>
    <w:multiLevelType w:val="multilevel"/>
    <w:tmpl w:val="FB28BB16"/>
    <w:lvl w:ilvl="0">
      <w:start w:val="1"/>
      <w:numFmt w:val="decimal"/>
      <w:lvlText w:val="%1"/>
      <w:lvlJc w:val="left"/>
      <w:pPr>
        <w:ind w:left="720" w:hanging="360"/>
      </w:pPr>
      <w:rPr>
        <w:rFonts w:hint="default"/>
        <w:b w:val="0"/>
        <w:i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6" w15:restartNumberingAfterBreak="0">
    <w:nsid w:val="5BEE1100"/>
    <w:multiLevelType w:val="hybridMultilevel"/>
    <w:tmpl w:val="9BF0B0C4"/>
    <w:lvl w:ilvl="0" w:tplc="D5CEE296">
      <w:start w:val="1"/>
      <w:numFmt w:val="bullet"/>
      <w:lvlText w:val="•"/>
      <w:lvlJc w:val="left"/>
      <w:pPr>
        <w:tabs>
          <w:tab w:val="num" w:pos="720"/>
        </w:tabs>
        <w:ind w:left="720" w:hanging="360"/>
      </w:pPr>
      <w:rPr>
        <w:rFonts w:ascii="Arial" w:hAnsi="Arial" w:hint="default"/>
      </w:rPr>
    </w:lvl>
    <w:lvl w:ilvl="1" w:tplc="51D603C2" w:tentative="1">
      <w:start w:val="1"/>
      <w:numFmt w:val="bullet"/>
      <w:lvlText w:val="•"/>
      <w:lvlJc w:val="left"/>
      <w:pPr>
        <w:tabs>
          <w:tab w:val="num" w:pos="1440"/>
        </w:tabs>
        <w:ind w:left="1440" w:hanging="360"/>
      </w:pPr>
      <w:rPr>
        <w:rFonts w:ascii="Arial" w:hAnsi="Arial" w:hint="default"/>
      </w:rPr>
    </w:lvl>
    <w:lvl w:ilvl="2" w:tplc="69C88224" w:tentative="1">
      <w:start w:val="1"/>
      <w:numFmt w:val="bullet"/>
      <w:lvlText w:val="•"/>
      <w:lvlJc w:val="left"/>
      <w:pPr>
        <w:tabs>
          <w:tab w:val="num" w:pos="2160"/>
        </w:tabs>
        <w:ind w:left="2160" w:hanging="360"/>
      </w:pPr>
      <w:rPr>
        <w:rFonts w:ascii="Arial" w:hAnsi="Arial" w:hint="default"/>
      </w:rPr>
    </w:lvl>
    <w:lvl w:ilvl="3" w:tplc="FEF2487C" w:tentative="1">
      <w:start w:val="1"/>
      <w:numFmt w:val="bullet"/>
      <w:lvlText w:val="•"/>
      <w:lvlJc w:val="left"/>
      <w:pPr>
        <w:tabs>
          <w:tab w:val="num" w:pos="2880"/>
        </w:tabs>
        <w:ind w:left="2880" w:hanging="360"/>
      </w:pPr>
      <w:rPr>
        <w:rFonts w:ascii="Arial" w:hAnsi="Arial" w:hint="default"/>
      </w:rPr>
    </w:lvl>
    <w:lvl w:ilvl="4" w:tplc="360A7DBC" w:tentative="1">
      <w:start w:val="1"/>
      <w:numFmt w:val="bullet"/>
      <w:lvlText w:val="•"/>
      <w:lvlJc w:val="left"/>
      <w:pPr>
        <w:tabs>
          <w:tab w:val="num" w:pos="3600"/>
        </w:tabs>
        <w:ind w:left="3600" w:hanging="360"/>
      </w:pPr>
      <w:rPr>
        <w:rFonts w:ascii="Arial" w:hAnsi="Arial" w:hint="default"/>
      </w:rPr>
    </w:lvl>
    <w:lvl w:ilvl="5" w:tplc="00CE1B82" w:tentative="1">
      <w:start w:val="1"/>
      <w:numFmt w:val="bullet"/>
      <w:lvlText w:val="•"/>
      <w:lvlJc w:val="left"/>
      <w:pPr>
        <w:tabs>
          <w:tab w:val="num" w:pos="4320"/>
        </w:tabs>
        <w:ind w:left="4320" w:hanging="360"/>
      </w:pPr>
      <w:rPr>
        <w:rFonts w:ascii="Arial" w:hAnsi="Arial" w:hint="default"/>
      </w:rPr>
    </w:lvl>
    <w:lvl w:ilvl="6" w:tplc="9830E3BC" w:tentative="1">
      <w:start w:val="1"/>
      <w:numFmt w:val="bullet"/>
      <w:lvlText w:val="•"/>
      <w:lvlJc w:val="left"/>
      <w:pPr>
        <w:tabs>
          <w:tab w:val="num" w:pos="5040"/>
        </w:tabs>
        <w:ind w:left="5040" w:hanging="360"/>
      </w:pPr>
      <w:rPr>
        <w:rFonts w:ascii="Arial" w:hAnsi="Arial" w:hint="default"/>
      </w:rPr>
    </w:lvl>
    <w:lvl w:ilvl="7" w:tplc="4844A6BC" w:tentative="1">
      <w:start w:val="1"/>
      <w:numFmt w:val="bullet"/>
      <w:lvlText w:val="•"/>
      <w:lvlJc w:val="left"/>
      <w:pPr>
        <w:tabs>
          <w:tab w:val="num" w:pos="5760"/>
        </w:tabs>
        <w:ind w:left="5760" w:hanging="360"/>
      </w:pPr>
      <w:rPr>
        <w:rFonts w:ascii="Arial" w:hAnsi="Arial" w:hint="default"/>
      </w:rPr>
    </w:lvl>
    <w:lvl w:ilvl="8" w:tplc="2B2E1048"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5CDC322D"/>
    <w:multiLevelType w:val="hybridMultilevel"/>
    <w:tmpl w:val="620A99A8"/>
    <w:lvl w:ilvl="0" w:tplc="605C059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5E1E6693"/>
    <w:multiLevelType w:val="hybridMultilevel"/>
    <w:tmpl w:val="D5525BD0"/>
    <w:lvl w:ilvl="0" w:tplc="A3CAE488">
      <w:start w:val="1"/>
      <w:numFmt w:val="bullet"/>
      <w:lvlText w:val="•"/>
      <w:lvlJc w:val="left"/>
      <w:pPr>
        <w:tabs>
          <w:tab w:val="num" w:pos="720"/>
        </w:tabs>
        <w:ind w:left="720" w:hanging="360"/>
      </w:pPr>
      <w:rPr>
        <w:rFonts w:ascii="Arial" w:hAnsi="Arial" w:hint="default"/>
      </w:rPr>
    </w:lvl>
    <w:lvl w:ilvl="1" w:tplc="C7745B90">
      <w:numFmt w:val="bullet"/>
      <w:lvlText w:val="•"/>
      <w:lvlJc w:val="left"/>
      <w:pPr>
        <w:tabs>
          <w:tab w:val="num" w:pos="1440"/>
        </w:tabs>
        <w:ind w:left="1440" w:hanging="360"/>
      </w:pPr>
      <w:rPr>
        <w:rFonts w:ascii="Arial" w:hAnsi="Arial" w:hint="default"/>
      </w:rPr>
    </w:lvl>
    <w:lvl w:ilvl="2" w:tplc="296091F0">
      <w:numFmt w:val="bullet"/>
      <w:lvlText w:val="•"/>
      <w:lvlJc w:val="left"/>
      <w:pPr>
        <w:tabs>
          <w:tab w:val="num" w:pos="2160"/>
        </w:tabs>
        <w:ind w:left="2160" w:hanging="360"/>
      </w:pPr>
      <w:rPr>
        <w:rFonts w:ascii="Arial" w:hAnsi="Arial" w:hint="default"/>
      </w:rPr>
    </w:lvl>
    <w:lvl w:ilvl="3" w:tplc="120A74B8" w:tentative="1">
      <w:start w:val="1"/>
      <w:numFmt w:val="bullet"/>
      <w:lvlText w:val="•"/>
      <w:lvlJc w:val="left"/>
      <w:pPr>
        <w:tabs>
          <w:tab w:val="num" w:pos="2880"/>
        </w:tabs>
        <w:ind w:left="2880" w:hanging="360"/>
      </w:pPr>
      <w:rPr>
        <w:rFonts w:ascii="Arial" w:hAnsi="Arial" w:hint="default"/>
      </w:rPr>
    </w:lvl>
    <w:lvl w:ilvl="4" w:tplc="1A769B24" w:tentative="1">
      <w:start w:val="1"/>
      <w:numFmt w:val="bullet"/>
      <w:lvlText w:val="•"/>
      <w:lvlJc w:val="left"/>
      <w:pPr>
        <w:tabs>
          <w:tab w:val="num" w:pos="3600"/>
        </w:tabs>
        <w:ind w:left="3600" w:hanging="360"/>
      </w:pPr>
      <w:rPr>
        <w:rFonts w:ascii="Arial" w:hAnsi="Arial" w:hint="default"/>
      </w:rPr>
    </w:lvl>
    <w:lvl w:ilvl="5" w:tplc="3B28CA74" w:tentative="1">
      <w:start w:val="1"/>
      <w:numFmt w:val="bullet"/>
      <w:lvlText w:val="•"/>
      <w:lvlJc w:val="left"/>
      <w:pPr>
        <w:tabs>
          <w:tab w:val="num" w:pos="4320"/>
        </w:tabs>
        <w:ind w:left="4320" w:hanging="360"/>
      </w:pPr>
      <w:rPr>
        <w:rFonts w:ascii="Arial" w:hAnsi="Arial" w:hint="default"/>
      </w:rPr>
    </w:lvl>
    <w:lvl w:ilvl="6" w:tplc="543CE748" w:tentative="1">
      <w:start w:val="1"/>
      <w:numFmt w:val="bullet"/>
      <w:lvlText w:val="•"/>
      <w:lvlJc w:val="left"/>
      <w:pPr>
        <w:tabs>
          <w:tab w:val="num" w:pos="5040"/>
        </w:tabs>
        <w:ind w:left="5040" w:hanging="360"/>
      </w:pPr>
      <w:rPr>
        <w:rFonts w:ascii="Arial" w:hAnsi="Arial" w:hint="default"/>
      </w:rPr>
    </w:lvl>
    <w:lvl w:ilvl="7" w:tplc="32BE2CFC" w:tentative="1">
      <w:start w:val="1"/>
      <w:numFmt w:val="bullet"/>
      <w:lvlText w:val="•"/>
      <w:lvlJc w:val="left"/>
      <w:pPr>
        <w:tabs>
          <w:tab w:val="num" w:pos="5760"/>
        </w:tabs>
        <w:ind w:left="5760" w:hanging="360"/>
      </w:pPr>
      <w:rPr>
        <w:rFonts w:ascii="Arial" w:hAnsi="Arial" w:hint="default"/>
      </w:rPr>
    </w:lvl>
    <w:lvl w:ilvl="8" w:tplc="2EBE8B14"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5E3275BC"/>
    <w:multiLevelType w:val="multilevel"/>
    <w:tmpl w:val="FB28BB16"/>
    <w:lvl w:ilvl="0">
      <w:start w:val="1"/>
      <w:numFmt w:val="decimal"/>
      <w:lvlText w:val="%1"/>
      <w:lvlJc w:val="left"/>
      <w:pPr>
        <w:ind w:left="605" w:hanging="605"/>
      </w:pPr>
      <w:rPr>
        <w:rFonts w:hint="default"/>
        <w:b w:val="0"/>
        <w:i w:val="0"/>
      </w:rPr>
    </w:lvl>
    <w:lvl w:ilvl="1">
      <w:start w:val="1"/>
      <w:numFmt w:val="decimal"/>
      <w:isLgl/>
      <w:lvlText w:val="%1.%2"/>
      <w:lvlJc w:val="left"/>
      <w:pPr>
        <w:ind w:left="605" w:hanging="605"/>
      </w:pPr>
      <w:rPr>
        <w:rFonts w:hint="default"/>
      </w:rPr>
    </w:lvl>
    <w:lvl w:ilvl="2">
      <w:start w:val="1"/>
      <w:numFmt w:val="decimal"/>
      <w:isLgl/>
      <w:lvlText w:val="%1.%2.%3"/>
      <w:lvlJc w:val="left"/>
      <w:pPr>
        <w:ind w:left="605" w:hanging="605"/>
      </w:pPr>
      <w:rPr>
        <w:rFonts w:hint="default"/>
      </w:rPr>
    </w:lvl>
    <w:lvl w:ilvl="3">
      <w:start w:val="1"/>
      <w:numFmt w:val="decimal"/>
      <w:isLgl/>
      <w:lvlText w:val="%1.%2.%3.%4"/>
      <w:lvlJc w:val="left"/>
      <w:pPr>
        <w:ind w:left="605" w:hanging="605"/>
      </w:pPr>
      <w:rPr>
        <w:rFonts w:hint="default"/>
      </w:rPr>
    </w:lvl>
    <w:lvl w:ilvl="4">
      <w:start w:val="1"/>
      <w:numFmt w:val="decimal"/>
      <w:isLgl/>
      <w:lvlText w:val="%1.%2.%3.%4.%5"/>
      <w:lvlJc w:val="left"/>
      <w:pPr>
        <w:ind w:left="605" w:hanging="605"/>
      </w:pPr>
      <w:rPr>
        <w:rFonts w:hint="default"/>
      </w:rPr>
    </w:lvl>
    <w:lvl w:ilvl="5">
      <w:start w:val="1"/>
      <w:numFmt w:val="decimal"/>
      <w:isLgl/>
      <w:lvlText w:val="%1.%2.%3.%4.%5.%6"/>
      <w:lvlJc w:val="left"/>
      <w:pPr>
        <w:ind w:left="605" w:hanging="605"/>
      </w:pPr>
      <w:rPr>
        <w:rFonts w:hint="default"/>
      </w:rPr>
    </w:lvl>
    <w:lvl w:ilvl="6">
      <w:start w:val="1"/>
      <w:numFmt w:val="decimal"/>
      <w:isLgl/>
      <w:lvlText w:val="%1.%2.%3.%4.%5.%6.%7"/>
      <w:lvlJc w:val="left"/>
      <w:pPr>
        <w:ind w:left="605" w:hanging="605"/>
      </w:pPr>
      <w:rPr>
        <w:rFonts w:hint="default"/>
      </w:rPr>
    </w:lvl>
    <w:lvl w:ilvl="7">
      <w:start w:val="1"/>
      <w:numFmt w:val="decimal"/>
      <w:isLgl/>
      <w:lvlText w:val="%1.%2.%3.%4.%5.%6.%7.%8"/>
      <w:lvlJc w:val="left"/>
      <w:pPr>
        <w:ind w:left="605" w:hanging="605"/>
      </w:pPr>
      <w:rPr>
        <w:rFonts w:hint="default"/>
      </w:rPr>
    </w:lvl>
    <w:lvl w:ilvl="8">
      <w:start w:val="1"/>
      <w:numFmt w:val="decimal"/>
      <w:isLgl/>
      <w:lvlText w:val="%1.%2.%3.%4.%5.%6.%7.%8.%9"/>
      <w:lvlJc w:val="left"/>
      <w:pPr>
        <w:ind w:left="605" w:hanging="605"/>
      </w:pPr>
      <w:rPr>
        <w:rFonts w:hint="default"/>
      </w:rPr>
    </w:lvl>
  </w:abstractNum>
  <w:abstractNum w:abstractNumId="100" w15:restartNumberingAfterBreak="0">
    <w:nsid w:val="5E5062A6"/>
    <w:multiLevelType w:val="hybridMultilevel"/>
    <w:tmpl w:val="766C7726"/>
    <w:lvl w:ilvl="0" w:tplc="9244C1E0">
      <w:start w:val="1"/>
      <w:numFmt w:val="bullet"/>
      <w:lvlText w:val="•"/>
      <w:lvlJc w:val="left"/>
      <w:pPr>
        <w:tabs>
          <w:tab w:val="num" w:pos="720"/>
        </w:tabs>
        <w:ind w:left="720" w:hanging="360"/>
      </w:pPr>
      <w:rPr>
        <w:rFonts w:ascii="Arial" w:hAnsi="Arial" w:hint="default"/>
      </w:rPr>
    </w:lvl>
    <w:lvl w:ilvl="1" w:tplc="23E80098">
      <w:numFmt w:val="bullet"/>
      <w:lvlText w:val="•"/>
      <w:lvlJc w:val="left"/>
      <w:pPr>
        <w:tabs>
          <w:tab w:val="num" w:pos="1440"/>
        </w:tabs>
        <w:ind w:left="1440" w:hanging="360"/>
      </w:pPr>
      <w:rPr>
        <w:rFonts w:ascii="Arial" w:hAnsi="Arial" w:hint="default"/>
      </w:rPr>
    </w:lvl>
    <w:lvl w:ilvl="2" w:tplc="2B584ECA" w:tentative="1">
      <w:start w:val="1"/>
      <w:numFmt w:val="bullet"/>
      <w:lvlText w:val="•"/>
      <w:lvlJc w:val="left"/>
      <w:pPr>
        <w:tabs>
          <w:tab w:val="num" w:pos="2160"/>
        </w:tabs>
        <w:ind w:left="2160" w:hanging="360"/>
      </w:pPr>
      <w:rPr>
        <w:rFonts w:ascii="Arial" w:hAnsi="Arial" w:hint="default"/>
      </w:rPr>
    </w:lvl>
    <w:lvl w:ilvl="3" w:tplc="1D84AADC" w:tentative="1">
      <w:start w:val="1"/>
      <w:numFmt w:val="bullet"/>
      <w:lvlText w:val="•"/>
      <w:lvlJc w:val="left"/>
      <w:pPr>
        <w:tabs>
          <w:tab w:val="num" w:pos="2880"/>
        </w:tabs>
        <w:ind w:left="2880" w:hanging="360"/>
      </w:pPr>
      <w:rPr>
        <w:rFonts w:ascii="Arial" w:hAnsi="Arial" w:hint="default"/>
      </w:rPr>
    </w:lvl>
    <w:lvl w:ilvl="4" w:tplc="55D8AC18" w:tentative="1">
      <w:start w:val="1"/>
      <w:numFmt w:val="bullet"/>
      <w:lvlText w:val="•"/>
      <w:lvlJc w:val="left"/>
      <w:pPr>
        <w:tabs>
          <w:tab w:val="num" w:pos="3600"/>
        </w:tabs>
        <w:ind w:left="3600" w:hanging="360"/>
      </w:pPr>
      <w:rPr>
        <w:rFonts w:ascii="Arial" w:hAnsi="Arial" w:hint="default"/>
      </w:rPr>
    </w:lvl>
    <w:lvl w:ilvl="5" w:tplc="A9E41C74" w:tentative="1">
      <w:start w:val="1"/>
      <w:numFmt w:val="bullet"/>
      <w:lvlText w:val="•"/>
      <w:lvlJc w:val="left"/>
      <w:pPr>
        <w:tabs>
          <w:tab w:val="num" w:pos="4320"/>
        </w:tabs>
        <w:ind w:left="4320" w:hanging="360"/>
      </w:pPr>
      <w:rPr>
        <w:rFonts w:ascii="Arial" w:hAnsi="Arial" w:hint="default"/>
      </w:rPr>
    </w:lvl>
    <w:lvl w:ilvl="6" w:tplc="ECDA0AB4" w:tentative="1">
      <w:start w:val="1"/>
      <w:numFmt w:val="bullet"/>
      <w:lvlText w:val="•"/>
      <w:lvlJc w:val="left"/>
      <w:pPr>
        <w:tabs>
          <w:tab w:val="num" w:pos="5040"/>
        </w:tabs>
        <w:ind w:left="5040" w:hanging="360"/>
      </w:pPr>
      <w:rPr>
        <w:rFonts w:ascii="Arial" w:hAnsi="Arial" w:hint="default"/>
      </w:rPr>
    </w:lvl>
    <w:lvl w:ilvl="7" w:tplc="0582A718" w:tentative="1">
      <w:start w:val="1"/>
      <w:numFmt w:val="bullet"/>
      <w:lvlText w:val="•"/>
      <w:lvlJc w:val="left"/>
      <w:pPr>
        <w:tabs>
          <w:tab w:val="num" w:pos="5760"/>
        </w:tabs>
        <w:ind w:left="5760" w:hanging="360"/>
      </w:pPr>
      <w:rPr>
        <w:rFonts w:ascii="Arial" w:hAnsi="Arial" w:hint="default"/>
      </w:rPr>
    </w:lvl>
    <w:lvl w:ilvl="8" w:tplc="CEE2738C"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5EC879CE"/>
    <w:multiLevelType w:val="hybridMultilevel"/>
    <w:tmpl w:val="D96EDE78"/>
    <w:lvl w:ilvl="0" w:tplc="20F81F2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F352D9F"/>
    <w:multiLevelType w:val="hybridMultilevel"/>
    <w:tmpl w:val="AFBC6D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FB458BE"/>
    <w:multiLevelType w:val="hybridMultilevel"/>
    <w:tmpl w:val="7F763416"/>
    <w:lvl w:ilvl="0" w:tplc="875657B4">
      <w:start w:val="1"/>
      <w:numFmt w:val="bullet"/>
      <w:lvlText w:val=""/>
      <w:lvlJc w:val="left"/>
      <w:pPr>
        <w:ind w:left="1440" w:hanging="360"/>
      </w:pPr>
      <w:rPr>
        <w:rFonts w:ascii="Symbol" w:hAnsi="Symbol"/>
      </w:rPr>
    </w:lvl>
    <w:lvl w:ilvl="1" w:tplc="EEBAF394">
      <w:start w:val="1"/>
      <w:numFmt w:val="bullet"/>
      <w:lvlText w:val=""/>
      <w:lvlJc w:val="left"/>
      <w:pPr>
        <w:ind w:left="1440" w:hanging="360"/>
      </w:pPr>
      <w:rPr>
        <w:rFonts w:ascii="Symbol" w:hAnsi="Symbol"/>
      </w:rPr>
    </w:lvl>
    <w:lvl w:ilvl="2" w:tplc="F65CB7D4">
      <w:start w:val="1"/>
      <w:numFmt w:val="bullet"/>
      <w:lvlText w:val=""/>
      <w:lvlJc w:val="left"/>
      <w:pPr>
        <w:ind w:left="1440" w:hanging="360"/>
      </w:pPr>
      <w:rPr>
        <w:rFonts w:ascii="Symbol" w:hAnsi="Symbol"/>
      </w:rPr>
    </w:lvl>
    <w:lvl w:ilvl="3" w:tplc="B2A297DE">
      <w:start w:val="1"/>
      <w:numFmt w:val="bullet"/>
      <w:lvlText w:val=""/>
      <w:lvlJc w:val="left"/>
      <w:pPr>
        <w:ind w:left="1440" w:hanging="360"/>
      </w:pPr>
      <w:rPr>
        <w:rFonts w:ascii="Symbol" w:hAnsi="Symbol"/>
      </w:rPr>
    </w:lvl>
    <w:lvl w:ilvl="4" w:tplc="A3767670">
      <w:start w:val="1"/>
      <w:numFmt w:val="bullet"/>
      <w:lvlText w:val=""/>
      <w:lvlJc w:val="left"/>
      <w:pPr>
        <w:ind w:left="1440" w:hanging="360"/>
      </w:pPr>
      <w:rPr>
        <w:rFonts w:ascii="Symbol" w:hAnsi="Symbol"/>
      </w:rPr>
    </w:lvl>
    <w:lvl w:ilvl="5" w:tplc="4486555A">
      <w:start w:val="1"/>
      <w:numFmt w:val="bullet"/>
      <w:lvlText w:val=""/>
      <w:lvlJc w:val="left"/>
      <w:pPr>
        <w:ind w:left="1440" w:hanging="360"/>
      </w:pPr>
      <w:rPr>
        <w:rFonts w:ascii="Symbol" w:hAnsi="Symbol"/>
      </w:rPr>
    </w:lvl>
    <w:lvl w:ilvl="6" w:tplc="D8CED462">
      <w:start w:val="1"/>
      <w:numFmt w:val="bullet"/>
      <w:lvlText w:val=""/>
      <w:lvlJc w:val="left"/>
      <w:pPr>
        <w:ind w:left="1440" w:hanging="360"/>
      </w:pPr>
      <w:rPr>
        <w:rFonts w:ascii="Symbol" w:hAnsi="Symbol"/>
      </w:rPr>
    </w:lvl>
    <w:lvl w:ilvl="7" w:tplc="3968CB1E">
      <w:start w:val="1"/>
      <w:numFmt w:val="bullet"/>
      <w:lvlText w:val=""/>
      <w:lvlJc w:val="left"/>
      <w:pPr>
        <w:ind w:left="1440" w:hanging="360"/>
      </w:pPr>
      <w:rPr>
        <w:rFonts w:ascii="Symbol" w:hAnsi="Symbol"/>
      </w:rPr>
    </w:lvl>
    <w:lvl w:ilvl="8" w:tplc="B456C116">
      <w:start w:val="1"/>
      <w:numFmt w:val="bullet"/>
      <w:lvlText w:val=""/>
      <w:lvlJc w:val="left"/>
      <w:pPr>
        <w:ind w:left="1440" w:hanging="360"/>
      </w:pPr>
      <w:rPr>
        <w:rFonts w:ascii="Symbol" w:hAnsi="Symbol"/>
      </w:rPr>
    </w:lvl>
  </w:abstractNum>
  <w:abstractNum w:abstractNumId="104" w15:restartNumberingAfterBreak="0">
    <w:nsid w:val="61E01C7A"/>
    <w:multiLevelType w:val="hybridMultilevel"/>
    <w:tmpl w:val="76921FDA"/>
    <w:lvl w:ilvl="0" w:tplc="4B3E0A10">
      <w:start w:val="1"/>
      <w:numFmt w:val="decimal"/>
      <w:lvlText w:val="Observation %1: "/>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62AF3220"/>
    <w:multiLevelType w:val="hybridMultilevel"/>
    <w:tmpl w:val="851849A2"/>
    <w:lvl w:ilvl="0" w:tplc="1FE033BC">
      <w:start w:val="1"/>
      <w:numFmt w:val="bullet"/>
      <w:lvlText w:val="•"/>
      <w:lvlJc w:val="left"/>
      <w:pPr>
        <w:tabs>
          <w:tab w:val="num" w:pos="360"/>
        </w:tabs>
        <w:ind w:left="360" w:hanging="360"/>
      </w:pPr>
      <w:rPr>
        <w:rFonts w:ascii="Arial" w:hAnsi="Arial" w:hint="default"/>
      </w:rPr>
    </w:lvl>
    <w:lvl w:ilvl="1" w:tplc="05FC0CE4">
      <w:numFmt w:val="bullet"/>
      <w:lvlText w:val="•"/>
      <w:lvlJc w:val="left"/>
      <w:pPr>
        <w:tabs>
          <w:tab w:val="num" w:pos="1080"/>
        </w:tabs>
        <w:ind w:left="1080" w:hanging="360"/>
      </w:pPr>
      <w:rPr>
        <w:rFonts w:ascii="Arial" w:hAnsi="Arial" w:hint="default"/>
      </w:rPr>
    </w:lvl>
    <w:lvl w:ilvl="2" w:tplc="F31293CC">
      <w:numFmt w:val="bullet"/>
      <w:lvlText w:val="•"/>
      <w:lvlJc w:val="left"/>
      <w:pPr>
        <w:tabs>
          <w:tab w:val="num" w:pos="1800"/>
        </w:tabs>
        <w:ind w:left="1800" w:hanging="360"/>
      </w:pPr>
      <w:rPr>
        <w:rFonts w:ascii="Arial" w:hAnsi="Arial" w:hint="default"/>
      </w:rPr>
    </w:lvl>
    <w:lvl w:ilvl="3" w:tplc="7FEAC47E" w:tentative="1">
      <w:start w:val="1"/>
      <w:numFmt w:val="bullet"/>
      <w:lvlText w:val="•"/>
      <w:lvlJc w:val="left"/>
      <w:pPr>
        <w:tabs>
          <w:tab w:val="num" w:pos="2520"/>
        </w:tabs>
        <w:ind w:left="2520" w:hanging="360"/>
      </w:pPr>
      <w:rPr>
        <w:rFonts w:ascii="Arial" w:hAnsi="Arial" w:hint="default"/>
      </w:rPr>
    </w:lvl>
    <w:lvl w:ilvl="4" w:tplc="9C447D66" w:tentative="1">
      <w:start w:val="1"/>
      <w:numFmt w:val="bullet"/>
      <w:lvlText w:val="•"/>
      <w:lvlJc w:val="left"/>
      <w:pPr>
        <w:tabs>
          <w:tab w:val="num" w:pos="3240"/>
        </w:tabs>
        <w:ind w:left="3240" w:hanging="360"/>
      </w:pPr>
      <w:rPr>
        <w:rFonts w:ascii="Arial" w:hAnsi="Arial" w:hint="default"/>
      </w:rPr>
    </w:lvl>
    <w:lvl w:ilvl="5" w:tplc="592A206E" w:tentative="1">
      <w:start w:val="1"/>
      <w:numFmt w:val="bullet"/>
      <w:lvlText w:val="•"/>
      <w:lvlJc w:val="left"/>
      <w:pPr>
        <w:tabs>
          <w:tab w:val="num" w:pos="3960"/>
        </w:tabs>
        <w:ind w:left="3960" w:hanging="360"/>
      </w:pPr>
      <w:rPr>
        <w:rFonts w:ascii="Arial" w:hAnsi="Arial" w:hint="default"/>
      </w:rPr>
    </w:lvl>
    <w:lvl w:ilvl="6" w:tplc="98F8E376" w:tentative="1">
      <w:start w:val="1"/>
      <w:numFmt w:val="bullet"/>
      <w:lvlText w:val="•"/>
      <w:lvlJc w:val="left"/>
      <w:pPr>
        <w:tabs>
          <w:tab w:val="num" w:pos="4680"/>
        </w:tabs>
        <w:ind w:left="4680" w:hanging="360"/>
      </w:pPr>
      <w:rPr>
        <w:rFonts w:ascii="Arial" w:hAnsi="Arial" w:hint="default"/>
      </w:rPr>
    </w:lvl>
    <w:lvl w:ilvl="7" w:tplc="AB742750" w:tentative="1">
      <w:start w:val="1"/>
      <w:numFmt w:val="bullet"/>
      <w:lvlText w:val="•"/>
      <w:lvlJc w:val="left"/>
      <w:pPr>
        <w:tabs>
          <w:tab w:val="num" w:pos="5400"/>
        </w:tabs>
        <w:ind w:left="5400" w:hanging="360"/>
      </w:pPr>
      <w:rPr>
        <w:rFonts w:ascii="Arial" w:hAnsi="Arial" w:hint="default"/>
      </w:rPr>
    </w:lvl>
    <w:lvl w:ilvl="8" w:tplc="9CBC7250" w:tentative="1">
      <w:start w:val="1"/>
      <w:numFmt w:val="bullet"/>
      <w:lvlText w:val="•"/>
      <w:lvlJc w:val="left"/>
      <w:pPr>
        <w:tabs>
          <w:tab w:val="num" w:pos="6120"/>
        </w:tabs>
        <w:ind w:left="6120" w:hanging="360"/>
      </w:pPr>
      <w:rPr>
        <w:rFonts w:ascii="Arial" w:hAnsi="Arial" w:hint="default"/>
      </w:rPr>
    </w:lvl>
  </w:abstractNum>
  <w:abstractNum w:abstractNumId="106" w15:restartNumberingAfterBreak="0">
    <w:nsid w:val="62C27E6F"/>
    <w:multiLevelType w:val="hybridMultilevel"/>
    <w:tmpl w:val="8C5AD00E"/>
    <w:lvl w:ilvl="0" w:tplc="5D2A86F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7" w15:restartNumberingAfterBreak="0">
    <w:nsid w:val="63477154"/>
    <w:multiLevelType w:val="hybridMultilevel"/>
    <w:tmpl w:val="0348184A"/>
    <w:lvl w:ilvl="0" w:tplc="2D36C39A">
      <w:start w:val="1"/>
      <w:numFmt w:val="bullet"/>
      <w:lvlText w:val="•"/>
      <w:lvlJc w:val="left"/>
      <w:pPr>
        <w:tabs>
          <w:tab w:val="num" w:pos="720"/>
        </w:tabs>
        <w:ind w:left="720" w:hanging="360"/>
      </w:pPr>
      <w:rPr>
        <w:rFonts w:ascii="Arial" w:hAnsi="Arial" w:hint="default"/>
      </w:rPr>
    </w:lvl>
    <w:lvl w:ilvl="1" w:tplc="6C78920E">
      <w:numFmt w:val="bullet"/>
      <w:lvlText w:val="•"/>
      <w:lvlJc w:val="left"/>
      <w:pPr>
        <w:tabs>
          <w:tab w:val="num" w:pos="1440"/>
        </w:tabs>
        <w:ind w:left="1440" w:hanging="360"/>
      </w:pPr>
      <w:rPr>
        <w:rFonts w:ascii="Arial" w:hAnsi="Arial" w:hint="default"/>
      </w:rPr>
    </w:lvl>
    <w:lvl w:ilvl="2" w:tplc="A3DCDA12">
      <w:numFmt w:val="bullet"/>
      <w:lvlText w:val="•"/>
      <w:lvlJc w:val="left"/>
      <w:pPr>
        <w:tabs>
          <w:tab w:val="num" w:pos="2160"/>
        </w:tabs>
        <w:ind w:left="2160" w:hanging="360"/>
      </w:pPr>
      <w:rPr>
        <w:rFonts w:ascii="Arial" w:hAnsi="Arial" w:hint="default"/>
      </w:rPr>
    </w:lvl>
    <w:lvl w:ilvl="3" w:tplc="874E5F42" w:tentative="1">
      <w:start w:val="1"/>
      <w:numFmt w:val="bullet"/>
      <w:lvlText w:val="•"/>
      <w:lvlJc w:val="left"/>
      <w:pPr>
        <w:tabs>
          <w:tab w:val="num" w:pos="2880"/>
        </w:tabs>
        <w:ind w:left="2880" w:hanging="360"/>
      </w:pPr>
      <w:rPr>
        <w:rFonts w:ascii="Arial" w:hAnsi="Arial" w:hint="default"/>
      </w:rPr>
    </w:lvl>
    <w:lvl w:ilvl="4" w:tplc="C54202C0" w:tentative="1">
      <w:start w:val="1"/>
      <w:numFmt w:val="bullet"/>
      <w:lvlText w:val="•"/>
      <w:lvlJc w:val="left"/>
      <w:pPr>
        <w:tabs>
          <w:tab w:val="num" w:pos="3600"/>
        </w:tabs>
        <w:ind w:left="3600" w:hanging="360"/>
      </w:pPr>
      <w:rPr>
        <w:rFonts w:ascii="Arial" w:hAnsi="Arial" w:hint="default"/>
      </w:rPr>
    </w:lvl>
    <w:lvl w:ilvl="5" w:tplc="C6DA4AE0" w:tentative="1">
      <w:start w:val="1"/>
      <w:numFmt w:val="bullet"/>
      <w:lvlText w:val="•"/>
      <w:lvlJc w:val="left"/>
      <w:pPr>
        <w:tabs>
          <w:tab w:val="num" w:pos="4320"/>
        </w:tabs>
        <w:ind w:left="4320" w:hanging="360"/>
      </w:pPr>
      <w:rPr>
        <w:rFonts w:ascii="Arial" w:hAnsi="Arial" w:hint="default"/>
      </w:rPr>
    </w:lvl>
    <w:lvl w:ilvl="6" w:tplc="04EE58E4" w:tentative="1">
      <w:start w:val="1"/>
      <w:numFmt w:val="bullet"/>
      <w:lvlText w:val="•"/>
      <w:lvlJc w:val="left"/>
      <w:pPr>
        <w:tabs>
          <w:tab w:val="num" w:pos="5040"/>
        </w:tabs>
        <w:ind w:left="5040" w:hanging="360"/>
      </w:pPr>
      <w:rPr>
        <w:rFonts w:ascii="Arial" w:hAnsi="Arial" w:hint="default"/>
      </w:rPr>
    </w:lvl>
    <w:lvl w:ilvl="7" w:tplc="938E5546" w:tentative="1">
      <w:start w:val="1"/>
      <w:numFmt w:val="bullet"/>
      <w:lvlText w:val="•"/>
      <w:lvlJc w:val="left"/>
      <w:pPr>
        <w:tabs>
          <w:tab w:val="num" w:pos="5760"/>
        </w:tabs>
        <w:ind w:left="5760" w:hanging="360"/>
      </w:pPr>
      <w:rPr>
        <w:rFonts w:ascii="Arial" w:hAnsi="Arial" w:hint="default"/>
      </w:rPr>
    </w:lvl>
    <w:lvl w:ilvl="8" w:tplc="D1FC6624"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63AA4D67"/>
    <w:multiLevelType w:val="hybridMultilevel"/>
    <w:tmpl w:val="6B94A97C"/>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9" w15:restartNumberingAfterBreak="0">
    <w:nsid w:val="63D817E2"/>
    <w:multiLevelType w:val="hybridMultilevel"/>
    <w:tmpl w:val="EAB26C20"/>
    <w:lvl w:ilvl="0" w:tplc="989ADFF0">
      <w:start w:val="1"/>
      <w:numFmt w:val="bullet"/>
      <w:lvlText w:val=""/>
      <w:lvlJc w:val="left"/>
      <w:pPr>
        <w:ind w:left="1020" w:hanging="360"/>
      </w:pPr>
      <w:rPr>
        <w:rFonts w:ascii="Symbol" w:hAnsi="Symbol"/>
      </w:rPr>
    </w:lvl>
    <w:lvl w:ilvl="1" w:tplc="A14C84B6">
      <w:start w:val="1"/>
      <w:numFmt w:val="bullet"/>
      <w:lvlText w:val=""/>
      <w:lvlJc w:val="left"/>
      <w:pPr>
        <w:ind w:left="1020" w:hanging="360"/>
      </w:pPr>
      <w:rPr>
        <w:rFonts w:ascii="Symbol" w:hAnsi="Symbol"/>
      </w:rPr>
    </w:lvl>
    <w:lvl w:ilvl="2" w:tplc="C5DAF296">
      <w:start w:val="1"/>
      <w:numFmt w:val="bullet"/>
      <w:lvlText w:val=""/>
      <w:lvlJc w:val="left"/>
      <w:pPr>
        <w:ind w:left="1020" w:hanging="360"/>
      </w:pPr>
      <w:rPr>
        <w:rFonts w:ascii="Symbol" w:hAnsi="Symbol"/>
      </w:rPr>
    </w:lvl>
    <w:lvl w:ilvl="3" w:tplc="1E54F24E">
      <w:start w:val="1"/>
      <w:numFmt w:val="bullet"/>
      <w:lvlText w:val=""/>
      <w:lvlJc w:val="left"/>
      <w:pPr>
        <w:ind w:left="1020" w:hanging="360"/>
      </w:pPr>
      <w:rPr>
        <w:rFonts w:ascii="Symbol" w:hAnsi="Symbol"/>
      </w:rPr>
    </w:lvl>
    <w:lvl w:ilvl="4" w:tplc="5C3838A8">
      <w:start w:val="1"/>
      <w:numFmt w:val="bullet"/>
      <w:lvlText w:val=""/>
      <w:lvlJc w:val="left"/>
      <w:pPr>
        <w:ind w:left="1020" w:hanging="360"/>
      </w:pPr>
      <w:rPr>
        <w:rFonts w:ascii="Symbol" w:hAnsi="Symbol"/>
      </w:rPr>
    </w:lvl>
    <w:lvl w:ilvl="5" w:tplc="0F92C304">
      <w:start w:val="1"/>
      <w:numFmt w:val="bullet"/>
      <w:lvlText w:val=""/>
      <w:lvlJc w:val="left"/>
      <w:pPr>
        <w:ind w:left="1020" w:hanging="360"/>
      </w:pPr>
      <w:rPr>
        <w:rFonts w:ascii="Symbol" w:hAnsi="Symbol"/>
      </w:rPr>
    </w:lvl>
    <w:lvl w:ilvl="6" w:tplc="120828A6">
      <w:start w:val="1"/>
      <w:numFmt w:val="bullet"/>
      <w:lvlText w:val=""/>
      <w:lvlJc w:val="left"/>
      <w:pPr>
        <w:ind w:left="1020" w:hanging="360"/>
      </w:pPr>
      <w:rPr>
        <w:rFonts w:ascii="Symbol" w:hAnsi="Symbol"/>
      </w:rPr>
    </w:lvl>
    <w:lvl w:ilvl="7" w:tplc="B2A024F6">
      <w:start w:val="1"/>
      <w:numFmt w:val="bullet"/>
      <w:lvlText w:val=""/>
      <w:lvlJc w:val="left"/>
      <w:pPr>
        <w:ind w:left="1020" w:hanging="360"/>
      </w:pPr>
      <w:rPr>
        <w:rFonts w:ascii="Symbol" w:hAnsi="Symbol"/>
      </w:rPr>
    </w:lvl>
    <w:lvl w:ilvl="8" w:tplc="35568E7C">
      <w:start w:val="1"/>
      <w:numFmt w:val="bullet"/>
      <w:lvlText w:val=""/>
      <w:lvlJc w:val="left"/>
      <w:pPr>
        <w:ind w:left="1020" w:hanging="360"/>
      </w:pPr>
      <w:rPr>
        <w:rFonts w:ascii="Symbol" w:hAnsi="Symbol"/>
      </w:rPr>
    </w:lvl>
  </w:abstractNum>
  <w:abstractNum w:abstractNumId="110"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668A00FD"/>
    <w:multiLevelType w:val="hybridMultilevel"/>
    <w:tmpl w:val="51081254"/>
    <w:lvl w:ilvl="0" w:tplc="DC240F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671C7ABC"/>
    <w:multiLevelType w:val="hybridMultilevel"/>
    <w:tmpl w:val="93D49DFE"/>
    <w:lvl w:ilvl="0" w:tplc="04090005">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3" w15:restartNumberingAfterBreak="0">
    <w:nsid w:val="67242F41"/>
    <w:multiLevelType w:val="hybridMultilevel"/>
    <w:tmpl w:val="09041F0C"/>
    <w:lvl w:ilvl="0" w:tplc="6BDEB63A">
      <w:start w:val="1"/>
      <w:numFmt w:val="decimal"/>
      <w:lvlText w:val="Observation %1: "/>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67685C02"/>
    <w:multiLevelType w:val="hybridMultilevel"/>
    <w:tmpl w:val="B8FE8D1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689E4D24"/>
    <w:multiLevelType w:val="hybridMultilevel"/>
    <w:tmpl w:val="307C5BA8"/>
    <w:lvl w:ilvl="0" w:tplc="04090001">
      <w:start w:val="1"/>
      <w:numFmt w:val="bullet"/>
      <w:lvlText w:val=""/>
      <w:lvlJc w:val="left"/>
      <w:pPr>
        <w:ind w:left="1160" w:hanging="440"/>
      </w:pPr>
      <w:rPr>
        <w:rFonts w:ascii="Wingdings" w:hAnsi="Wingdings"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116" w15:restartNumberingAfterBreak="0">
    <w:nsid w:val="68DF0995"/>
    <w:multiLevelType w:val="hybridMultilevel"/>
    <w:tmpl w:val="652A7516"/>
    <w:lvl w:ilvl="0" w:tplc="FFFFFFFF">
      <w:start w:val="1"/>
      <w:numFmt w:val="decimal"/>
      <w:lvlText w:val="%1."/>
      <w:lvlJc w:val="left"/>
      <w:pPr>
        <w:ind w:left="440" w:hanging="440"/>
      </w:pPr>
    </w:lvl>
    <w:lvl w:ilvl="1" w:tplc="FFFFFFFF">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17" w15:restartNumberingAfterBreak="0">
    <w:nsid w:val="696632EB"/>
    <w:multiLevelType w:val="hybridMultilevel"/>
    <w:tmpl w:val="3DE27730"/>
    <w:lvl w:ilvl="0" w:tplc="F410D4DC">
      <w:start w:val="1"/>
      <w:numFmt w:val="decimal"/>
      <w:lvlText w:val="%1."/>
      <w:lvlJc w:val="left"/>
      <w:pPr>
        <w:tabs>
          <w:tab w:val="num" w:pos="720"/>
        </w:tabs>
        <w:ind w:left="720" w:hanging="360"/>
      </w:pPr>
    </w:lvl>
    <w:lvl w:ilvl="1" w:tplc="AEC414AA" w:tentative="1">
      <w:start w:val="1"/>
      <w:numFmt w:val="decimal"/>
      <w:lvlText w:val="%2."/>
      <w:lvlJc w:val="left"/>
      <w:pPr>
        <w:tabs>
          <w:tab w:val="num" w:pos="1440"/>
        </w:tabs>
        <w:ind w:left="1440" w:hanging="360"/>
      </w:pPr>
    </w:lvl>
    <w:lvl w:ilvl="2" w:tplc="2D0A3D30" w:tentative="1">
      <w:start w:val="1"/>
      <w:numFmt w:val="decimal"/>
      <w:lvlText w:val="%3."/>
      <w:lvlJc w:val="left"/>
      <w:pPr>
        <w:tabs>
          <w:tab w:val="num" w:pos="2160"/>
        </w:tabs>
        <w:ind w:left="2160" w:hanging="360"/>
      </w:pPr>
    </w:lvl>
    <w:lvl w:ilvl="3" w:tplc="B784CCE4" w:tentative="1">
      <w:start w:val="1"/>
      <w:numFmt w:val="decimal"/>
      <w:lvlText w:val="%4."/>
      <w:lvlJc w:val="left"/>
      <w:pPr>
        <w:tabs>
          <w:tab w:val="num" w:pos="2880"/>
        </w:tabs>
        <w:ind w:left="2880" w:hanging="360"/>
      </w:pPr>
    </w:lvl>
    <w:lvl w:ilvl="4" w:tplc="C896AF4A" w:tentative="1">
      <w:start w:val="1"/>
      <w:numFmt w:val="decimal"/>
      <w:lvlText w:val="%5."/>
      <w:lvlJc w:val="left"/>
      <w:pPr>
        <w:tabs>
          <w:tab w:val="num" w:pos="3600"/>
        </w:tabs>
        <w:ind w:left="3600" w:hanging="360"/>
      </w:pPr>
    </w:lvl>
    <w:lvl w:ilvl="5" w:tplc="3634E632" w:tentative="1">
      <w:start w:val="1"/>
      <w:numFmt w:val="decimal"/>
      <w:lvlText w:val="%6."/>
      <w:lvlJc w:val="left"/>
      <w:pPr>
        <w:tabs>
          <w:tab w:val="num" w:pos="4320"/>
        </w:tabs>
        <w:ind w:left="4320" w:hanging="360"/>
      </w:pPr>
    </w:lvl>
    <w:lvl w:ilvl="6" w:tplc="C2E44442" w:tentative="1">
      <w:start w:val="1"/>
      <w:numFmt w:val="decimal"/>
      <w:lvlText w:val="%7."/>
      <w:lvlJc w:val="left"/>
      <w:pPr>
        <w:tabs>
          <w:tab w:val="num" w:pos="5040"/>
        </w:tabs>
        <w:ind w:left="5040" w:hanging="360"/>
      </w:pPr>
    </w:lvl>
    <w:lvl w:ilvl="7" w:tplc="177C2D42" w:tentative="1">
      <w:start w:val="1"/>
      <w:numFmt w:val="decimal"/>
      <w:lvlText w:val="%8."/>
      <w:lvlJc w:val="left"/>
      <w:pPr>
        <w:tabs>
          <w:tab w:val="num" w:pos="5760"/>
        </w:tabs>
        <w:ind w:left="5760" w:hanging="360"/>
      </w:pPr>
    </w:lvl>
    <w:lvl w:ilvl="8" w:tplc="A31635EA" w:tentative="1">
      <w:start w:val="1"/>
      <w:numFmt w:val="decimal"/>
      <w:lvlText w:val="%9."/>
      <w:lvlJc w:val="left"/>
      <w:pPr>
        <w:tabs>
          <w:tab w:val="num" w:pos="6480"/>
        </w:tabs>
        <w:ind w:left="6480" w:hanging="360"/>
      </w:pPr>
    </w:lvl>
  </w:abstractNum>
  <w:abstractNum w:abstractNumId="118" w15:restartNumberingAfterBreak="0">
    <w:nsid w:val="696E6D57"/>
    <w:multiLevelType w:val="hybridMultilevel"/>
    <w:tmpl w:val="E3CEF6D2"/>
    <w:lvl w:ilvl="0" w:tplc="6B342A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6A3E2359"/>
    <w:multiLevelType w:val="hybridMultilevel"/>
    <w:tmpl w:val="9E20B636"/>
    <w:lvl w:ilvl="0" w:tplc="B414FA1C">
      <w:start w:val="1"/>
      <w:numFmt w:val="decimal"/>
      <w:lvlText w:val="Proposal %1: "/>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6AAB025E"/>
    <w:multiLevelType w:val="hybridMultilevel"/>
    <w:tmpl w:val="DD8E5186"/>
    <w:lvl w:ilvl="0" w:tplc="04090001">
      <w:start w:val="2"/>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6BD218A0"/>
    <w:multiLevelType w:val="hybridMultilevel"/>
    <w:tmpl w:val="DBBA1A96"/>
    <w:lvl w:ilvl="0" w:tplc="62609B06">
      <w:start w:val="1"/>
      <w:numFmt w:val="bullet"/>
      <w:lvlText w:val=""/>
      <w:lvlJc w:val="left"/>
      <w:pPr>
        <w:ind w:left="720" w:hanging="360"/>
      </w:pPr>
      <w:rPr>
        <w:rFonts w:ascii="Symbol" w:hAnsi="Symbol"/>
      </w:rPr>
    </w:lvl>
    <w:lvl w:ilvl="1" w:tplc="A48CF65C">
      <w:start w:val="1"/>
      <w:numFmt w:val="bullet"/>
      <w:lvlText w:val=""/>
      <w:lvlJc w:val="left"/>
      <w:pPr>
        <w:ind w:left="720" w:hanging="360"/>
      </w:pPr>
      <w:rPr>
        <w:rFonts w:ascii="Symbol" w:hAnsi="Symbol"/>
      </w:rPr>
    </w:lvl>
    <w:lvl w:ilvl="2" w:tplc="BA084300">
      <w:start w:val="1"/>
      <w:numFmt w:val="bullet"/>
      <w:lvlText w:val=""/>
      <w:lvlJc w:val="left"/>
      <w:pPr>
        <w:ind w:left="720" w:hanging="360"/>
      </w:pPr>
      <w:rPr>
        <w:rFonts w:ascii="Symbol" w:hAnsi="Symbol"/>
      </w:rPr>
    </w:lvl>
    <w:lvl w:ilvl="3" w:tplc="B2283D2C">
      <w:start w:val="1"/>
      <w:numFmt w:val="bullet"/>
      <w:lvlText w:val=""/>
      <w:lvlJc w:val="left"/>
      <w:pPr>
        <w:ind w:left="720" w:hanging="360"/>
      </w:pPr>
      <w:rPr>
        <w:rFonts w:ascii="Symbol" w:hAnsi="Symbol"/>
      </w:rPr>
    </w:lvl>
    <w:lvl w:ilvl="4" w:tplc="545229F4">
      <w:start w:val="1"/>
      <w:numFmt w:val="bullet"/>
      <w:lvlText w:val=""/>
      <w:lvlJc w:val="left"/>
      <w:pPr>
        <w:ind w:left="720" w:hanging="360"/>
      </w:pPr>
      <w:rPr>
        <w:rFonts w:ascii="Symbol" w:hAnsi="Symbol"/>
      </w:rPr>
    </w:lvl>
    <w:lvl w:ilvl="5" w:tplc="DA080FCC">
      <w:start w:val="1"/>
      <w:numFmt w:val="bullet"/>
      <w:lvlText w:val=""/>
      <w:lvlJc w:val="left"/>
      <w:pPr>
        <w:ind w:left="720" w:hanging="360"/>
      </w:pPr>
      <w:rPr>
        <w:rFonts w:ascii="Symbol" w:hAnsi="Symbol"/>
      </w:rPr>
    </w:lvl>
    <w:lvl w:ilvl="6" w:tplc="41FEFAE4">
      <w:start w:val="1"/>
      <w:numFmt w:val="bullet"/>
      <w:lvlText w:val=""/>
      <w:lvlJc w:val="left"/>
      <w:pPr>
        <w:ind w:left="720" w:hanging="360"/>
      </w:pPr>
      <w:rPr>
        <w:rFonts w:ascii="Symbol" w:hAnsi="Symbol"/>
      </w:rPr>
    </w:lvl>
    <w:lvl w:ilvl="7" w:tplc="8CAC366A">
      <w:start w:val="1"/>
      <w:numFmt w:val="bullet"/>
      <w:lvlText w:val=""/>
      <w:lvlJc w:val="left"/>
      <w:pPr>
        <w:ind w:left="720" w:hanging="360"/>
      </w:pPr>
      <w:rPr>
        <w:rFonts w:ascii="Symbol" w:hAnsi="Symbol"/>
      </w:rPr>
    </w:lvl>
    <w:lvl w:ilvl="8" w:tplc="02E2DD06">
      <w:start w:val="1"/>
      <w:numFmt w:val="bullet"/>
      <w:lvlText w:val=""/>
      <w:lvlJc w:val="left"/>
      <w:pPr>
        <w:ind w:left="720" w:hanging="360"/>
      </w:pPr>
      <w:rPr>
        <w:rFonts w:ascii="Symbol" w:hAnsi="Symbol"/>
      </w:rPr>
    </w:lvl>
  </w:abstractNum>
  <w:abstractNum w:abstractNumId="122" w15:restartNumberingAfterBreak="0">
    <w:nsid w:val="6D120F10"/>
    <w:multiLevelType w:val="hybridMultilevel"/>
    <w:tmpl w:val="1BEC94D0"/>
    <w:lvl w:ilvl="0" w:tplc="67EEAFAE">
      <w:start w:val="1"/>
      <w:numFmt w:val="bullet"/>
      <w:lvlText w:val="•"/>
      <w:lvlJc w:val="left"/>
      <w:pPr>
        <w:tabs>
          <w:tab w:val="num" w:pos="720"/>
        </w:tabs>
        <w:ind w:left="720" w:hanging="360"/>
      </w:pPr>
      <w:rPr>
        <w:rFonts w:ascii="Arial" w:hAnsi="Arial" w:hint="default"/>
      </w:rPr>
    </w:lvl>
    <w:lvl w:ilvl="1" w:tplc="269A398C">
      <w:start w:val="1"/>
      <w:numFmt w:val="bullet"/>
      <w:lvlText w:val="•"/>
      <w:lvlJc w:val="left"/>
      <w:pPr>
        <w:tabs>
          <w:tab w:val="num" w:pos="1440"/>
        </w:tabs>
        <w:ind w:left="1440" w:hanging="360"/>
      </w:pPr>
      <w:rPr>
        <w:rFonts w:ascii="Arial" w:hAnsi="Arial" w:hint="default"/>
      </w:rPr>
    </w:lvl>
    <w:lvl w:ilvl="2" w:tplc="15826D34" w:tentative="1">
      <w:start w:val="1"/>
      <w:numFmt w:val="bullet"/>
      <w:lvlText w:val="•"/>
      <w:lvlJc w:val="left"/>
      <w:pPr>
        <w:tabs>
          <w:tab w:val="num" w:pos="2160"/>
        </w:tabs>
        <w:ind w:left="2160" w:hanging="360"/>
      </w:pPr>
      <w:rPr>
        <w:rFonts w:ascii="Arial" w:hAnsi="Arial" w:hint="default"/>
      </w:rPr>
    </w:lvl>
    <w:lvl w:ilvl="3" w:tplc="C81218FE" w:tentative="1">
      <w:start w:val="1"/>
      <w:numFmt w:val="bullet"/>
      <w:lvlText w:val="•"/>
      <w:lvlJc w:val="left"/>
      <w:pPr>
        <w:tabs>
          <w:tab w:val="num" w:pos="2880"/>
        </w:tabs>
        <w:ind w:left="2880" w:hanging="360"/>
      </w:pPr>
      <w:rPr>
        <w:rFonts w:ascii="Arial" w:hAnsi="Arial" w:hint="default"/>
      </w:rPr>
    </w:lvl>
    <w:lvl w:ilvl="4" w:tplc="1B282D60" w:tentative="1">
      <w:start w:val="1"/>
      <w:numFmt w:val="bullet"/>
      <w:lvlText w:val="•"/>
      <w:lvlJc w:val="left"/>
      <w:pPr>
        <w:tabs>
          <w:tab w:val="num" w:pos="3600"/>
        </w:tabs>
        <w:ind w:left="3600" w:hanging="360"/>
      </w:pPr>
      <w:rPr>
        <w:rFonts w:ascii="Arial" w:hAnsi="Arial" w:hint="default"/>
      </w:rPr>
    </w:lvl>
    <w:lvl w:ilvl="5" w:tplc="208C0672" w:tentative="1">
      <w:start w:val="1"/>
      <w:numFmt w:val="bullet"/>
      <w:lvlText w:val="•"/>
      <w:lvlJc w:val="left"/>
      <w:pPr>
        <w:tabs>
          <w:tab w:val="num" w:pos="4320"/>
        </w:tabs>
        <w:ind w:left="4320" w:hanging="360"/>
      </w:pPr>
      <w:rPr>
        <w:rFonts w:ascii="Arial" w:hAnsi="Arial" w:hint="default"/>
      </w:rPr>
    </w:lvl>
    <w:lvl w:ilvl="6" w:tplc="C658CE78" w:tentative="1">
      <w:start w:val="1"/>
      <w:numFmt w:val="bullet"/>
      <w:lvlText w:val="•"/>
      <w:lvlJc w:val="left"/>
      <w:pPr>
        <w:tabs>
          <w:tab w:val="num" w:pos="5040"/>
        </w:tabs>
        <w:ind w:left="5040" w:hanging="360"/>
      </w:pPr>
      <w:rPr>
        <w:rFonts w:ascii="Arial" w:hAnsi="Arial" w:hint="default"/>
      </w:rPr>
    </w:lvl>
    <w:lvl w:ilvl="7" w:tplc="74BE094A" w:tentative="1">
      <w:start w:val="1"/>
      <w:numFmt w:val="bullet"/>
      <w:lvlText w:val="•"/>
      <w:lvlJc w:val="left"/>
      <w:pPr>
        <w:tabs>
          <w:tab w:val="num" w:pos="5760"/>
        </w:tabs>
        <w:ind w:left="5760" w:hanging="360"/>
      </w:pPr>
      <w:rPr>
        <w:rFonts w:ascii="Arial" w:hAnsi="Arial" w:hint="default"/>
      </w:rPr>
    </w:lvl>
    <w:lvl w:ilvl="8" w:tplc="AB0C7F52" w:tentative="1">
      <w:start w:val="1"/>
      <w:numFmt w:val="bullet"/>
      <w:lvlText w:val="•"/>
      <w:lvlJc w:val="left"/>
      <w:pPr>
        <w:tabs>
          <w:tab w:val="num" w:pos="6480"/>
        </w:tabs>
        <w:ind w:left="6480" w:hanging="360"/>
      </w:pPr>
      <w:rPr>
        <w:rFonts w:ascii="Arial" w:hAnsi="Arial" w:hint="default"/>
      </w:rPr>
    </w:lvl>
  </w:abstractNum>
  <w:abstractNum w:abstractNumId="123" w15:restartNumberingAfterBreak="0">
    <w:nsid w:val="6E2C54C8"/>
    <w:multiLevelType w:val="hybridMultilevel"/>
    <w:tmpl w:val="6B2624B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4" w15:restartNumberingAfterBreak="0">
    <w:nsid w:val="6EC67B8B"/>
    <w:multiLevelType w:val="hybridMultilevel"/>
    <w:tmpl w:val="2AA675BC"/>
    <w:lvl w:ilvl="0" w:tplc="218E9D72">
      <w:start w:val="1"/>
      <w:numFmt w:val="decimal"/>
      <w:lvlText w:val="Proposal %1: "/>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703C76D3"/>
    <w:multiLevelType w:val="hybridMultilevel"/>
    <w:tmpl w:val="BB183940"/>
    <w:lvl w:ilvl="0" w:tplc="C3203AF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704C7226"/>
    <w:multiLevelType w:val="hybridMultilevel"/>
    <w:tmpl w:val="501EF0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72475434"/>
    <w:multiLevelType w:val="hybridMultilevel"/>
    <w:tmpl w:val="25023FCA"/>
    <w:lvl w:ilvl="0" w:tplc="7E9A5614">
      <w:start w:val="1"/>
      <w:numFmt w:val="decimal"/>
      <w:lvlText w:val="%1."/>
      <w:lvlJc w:val="left"/>
      <w:pPr>
        <w:tabs>
          <w:tab w:val="num" w:pos="720"/>
        </w:tabs>
        <w:ind w:left="720" w:hanging="360"/>
      </w:pPr>
    </w:lvl>
    <w:lvl w:ilvl="1" w:tplc="977A87B8" w:tentative="1">
      <w:start w:val="1"/>
      <w:numFmt w:val="decimal"/>
      <w:lvlText w:val="%2."/>
      <w:lvlJc w:val="left"/>
      <w:pPr>
        <w:tabs>
          <w:tab w:val="num" w:pos="1440"/>
        </w:tabs>
        <w:ind w:left="1440" w:hanging="360"/>
      </w:pPr>
    </w:lvl>
    <w:lvl w:ilvl="2" w:tplc="0F186132" w:tentative="1">
      <w:start w:val="1"/>
      <w:numFmt w:val="decimal"/>
      <w:lvlText w:val="%3."/>
      <w:lvlJc w:val="left"/>
      <w:pPr>
        <w:tabs>
          <w:tab w:val="num" w:pos="2160"/>
        </w:tabs>
        <w:ind w:left="2160" w:hanging="360"/>
      </w:pPr>
    </w:lvl>
    <w:lvl w:ilvl="3" w:tplc="360A8144" w:tentative="1">
      <w:start w:val="1"/>
      <w:numFmt w:val="decimal"/>
      <w:lvlText w:val="%4."/>
      <w:lvlJc w:val="left"/>
      <w:pPr>
        <w:tabs>
          <w:tab w:val="num" w:pos="2880"/>
        </w:tabs>
        <w:ind w:left="2880" w:hanging="360"/>
      </w:pPr>
    </w:lvl>
    <w:lvl w:ilvl="4" w:tplc="88FCA162" w:tentative="1">
      <w:start w:val="1"/>
      <w:numFmt w:val="decimal"/>
      <w:lvlText w:val="%5."/>
      <w:lvlJc w:val="left"/>
      <w:pPr>
        <w:tabs>
          <w:tab w:val="num" w:pos="3600"/>
        </w:tabs>
        <w:ind w:left="3600" w:hanging="360"/>
      </w:pPr>
    </w:lvl>
    <w:lvl w:ilvl="5" w:tplc="D50CAFDA" w:tentative="1">
      <w:start w:val="1"/>
      <w:numFmt w:val="decimal"/>
      <w:lvlText w:val="%6."/>
      <w:lvlJc w:val="left"/>
      <w:pPr>
        <w:tabs>
          <w:tab w:val="num" w:pos="4320"/>
        </w:tabs>
        <w:ind w:left="4320" w:hanging="360"/>
      </w:pPr>
    </w:lvl>
    <w:lvl w:ilvl="6" w:tplc="BF3C0B7E" w:tentative="1">
      <w:start w:val="1"/>
      <w:numFmt w:val="decimal"/>
      <w:lvlText w:val="%7."/>
      <w:lvlJc w:val="left"/>
      <w:pPr>
        <w:tabs>
          <w:tab w:val="num" w:pos="5040"/>
        </w:tabs>
        <w:ind w:left="5040" w:hanging="360"/>
      </w:pPr>
    </w:lvl>
    <w:lvl w:ilvl="7" w:tplc="4FDE6394" w:tentative="1">
      <w:start w:val="1"/>
      <w:numFmt w:val="decimal"/>
      <w:lvlText w:val="%8."/>
      <w:lvlJc w:val="left"/>
      <w:pPr>
        <w:tabs>
          <w:tab w:val="num" w:pos="5760"/>
        </w:tabs>
        <w:ind w:left="5760" w:hanging="360"/>
      </w:pPr>
    </w:lvl>
    <w:lvl w:ilvl="8" w:tplc="82744484" w:tentative="1">
      <w:start w:val="1"/>
      <w:numFmt w:val="decimal"/>
      <w:lvlText w:val="%9."/>
      <w:lvlJc w:val="left"/>
      <w:pPr>
        <w:tabs>
          <w:tab w:val="num" w:pos="6480"/>
        </w:tabs>
        <w:ind w:left="6480" w:hanging="360"/>
      </w:pPr>
    </w:lvl>
  </w:abstractNum>
  <w:abstractNum w:abstractNumId="128" w15:restartNumberingAfterBreak="0">
    <w:nsid w:val="73415ED0"/>
    <w:multiLevelType w:val="hybridMultilevel"/>
    <w:tmpl w:val="89C6EA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73765730"/>
    <w:multiLevelType w:val="hybridMultilevel"/>
    <w:tmpl w:val="2A080216"/>
    <w:lvl w:ilvl="0" w:tplc="49CA4C1E">
      <w:start w:val="1"/>
      <w:numFmt w:val="bullet"/>
      <w:lvlText w:val="•"/>
      <w:lvlJc w:val="left"/>
      <w:pPr>
        <w:tabs>
          <w:tab w:val="num" w:pos="720"/>
        </w:tabs>
        <w:ind w:left="720" w:hanging="360"/>
      </w:pPr>
      <w:rPr>
        <w:rFonts w:ascii="Arial" w:hAnsi="Arial" w:hint="default"/>
      </w:rPr>
    </w:lvl>
    <w:lvl w:ilvl="1" w:tplc="9D123B5A">
      <w:start w:val="1"/>
      <w:numFmt w:val="bullet"/>
      <w:lvlText w:val="•"/>
      <w:lvlJc w:val="left"/>
      <w:pPr>
        <w:tabs>
          <w:tab w:val="num" w:pos="1440"/>
        </w:tabs>
        <w:ind w:left="1440" w:hanging="360"/>
      </w:pPr>
      <w:rPr>
        <w:rFonts w:ascii="Arial" w:hAnsi="Arial" w:hint="default"/>
      </w:rPr>
    </w:lvl>
    <w:lvl w:ilvl="2" w:tplc="5B647A1A">
      <w:numFmt w:val="bullet"/>
      <w:lvlText w:val="•"/>
      <w:lvlJc w:val="left"/>
      <w:pPr>
        <w:tabs>
          <w:tab w:val="num" w:pos="2160"/>
        </w:tabs>
        <w:ind w:left="2160" w:hanging="360"/>
      </w:pPr>
      <w:rPr>
        <w:rFonts w:ascii="Arial" w:hAnsi="Arial" w:hint="default"/>
      </w:rPr>
    </w:lvl>
    <w:lvl w:ilvl="3" w:tplc="B48AB34E" w:tentative="1">
      <w:start w:val="1"/>
      <w:numFmt w:val="bullet"/>
      <w:lvlText w:val="•"/>
      <w:lvlJc w:val="left"/>
      <w:pPr>
        <w:tabs>
          <w:tab w:val="num" w:pos="2880"/>
        </w:tabs>
        <w:ind w:left="2880" w:hanging="360"/>
      </w:pPr>
      <w:rPr>
        <w:rFonts w:ascii="Arial" w:hAnsi="Arial" w:hint="default"/>
      </w:rPr>
    </w:lvl>
    <w:lvl w:ilvl="4" w:tplc="5D6C6DD8" w:tentative="1">
      <w:start w:val="1"/>
      <w:numFmt w:val="bullet"/>
      <w:lvlText w:val="•"/>
      <w:lvlJc w:val="left"/>
      <w:pPr>
        <w:tabs>
          <w:tab w:val="num" w:pos="3600"/>
        </w:tabs>
        <w:ind w:left="3600" w:hanging="360"/>
      </w:pPr>
      <w:rPr>
        <w:rFonts w:ascii="Arial" w:hAnsi="Arial" w:hint="default"/>
      </w:rPr>
    </w:lvl>
    <w:lvl w:ilvl="5" w:tplc="7206BC84" w:tentative="1">
      <w:start w:val="1"/>
      <w:numFmt w:val="bullet"/>
      <w:lvlText w:val="•"/>
      <w:lvlJc w:val="left"/>
      <w:pPr>
        <w:tabs>
          <w:tab w:val="num" w:pos="4320"/>
        </w:tabs>
        <w:ind w:left="4320" w:hanging="360"/>
      </w:pPr>
      <w:rPr>
        <w:rFonts w:ascii="Arial" w:hAnsi="Arial" w:hint="default"/>
      </w:rPr>
    </w:lvl>
    <w:lvl w:ilvl="6" w:tplc="9E325C48" w:tentative="1">
      <w:start w:val="1"/>
      <w:numFmt w:val="bullet"/>
      <w:lvlText w:val="•"/>
      <w:lvlJc w:val="left"/>
      <w:pPr>
        <w:tabs>
          <w:tab w:val="num" w:pos="5040"/>
        </w:tabs>
        <w:ind w:left="5040" w:hanging="360"/>
      </w:pPr>
      <w:rPr>
        <w:rFonts w:ascii="Arial" w:hAnsi="Arial" w:hint="default"/>
      </w:rPr>
    </w:lvl>
    <w:lvl w:ilvl="7" w:tplc="A85688FA" w:tentative="1">
      <w:start w:val="1"/>
      <w:numFmt w:val="bullet"/>
      <w:lvlText w:val="•"/>
      <w:lvlJc w:val="left"/>
      <w:pPr>
        <w:tabs>
          <w:tab w:val="num" w:pos="5760"/>
        </w:tabs>
        <w:ind w:left="5760" w:hanging="360"/>
      </w:pPr>
      <w:rPr>
        <w:rFonts w:ascii="Arial" w:hAnsi="Arial" w:hint="default"/>
      </w:rPr>
    </w:lvl>
    <w:lvl w:ilvl="8" w:tplc="4EA8DE6C"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75702A5B"/>
    <w:multiLevelType w:val="hybridMultilevel"/>
    <w:tmpl w:val="40F0C136"/>
    <w:lvl w:ilvl="0" w:tplc="BD8C388A">
      <w:start w:val="1"/>
      <w:numFmt w:val="bullet"/>
      <w:lvlText w:val="•"/>
      <w:lvlJc w:val="left"/>
      <w:pPr>
        <w:tabs>
          <w:tab w:val="num" w:pos="720"/>
        </w:tabs>
        <w:ind w:left="720" w:hanging="360"/>
      </w:pPr>
      <w:rPr>
        <w:rFonts w:ascii="Arial" w:hAnsi="Arial" w:hint="default"/>
      </w:rPr>
    </w:lvl>
    <w:lvl w:ilvl="1" w:tplc="747421CC" w:tentative="1">
      <w:start w:val="1"/>
      <w:numFmt w:val="bullet"/>
      <w:lvlText w:val="•"/>
      <w:lvlJc w:val="left"/>
      <w:pPr>
        <w:tabs>
          <w:tab w:val="num" w:pos="1440"/>
        </w:tabs>
        <w:ind w:left="1440" w:hanging="360"/>
      </w:pPr>
      <w:rPr>
        <w:rFonts w:ascii="Arial" w:hAnsi="Arial" w:hint="default"/>
      </w:rPr>
    </w:lvl>
    <w:lvl w:ilvl="2" w:tplc="16FE5292" w:tentative="1">
      <w:start w:val="1"/>
      <w:numFmt w:val="bullet"/>
      <w:lvlText w:val="•"/>
      <w:lvlJc w:val="left"/>
      <w:pPr>
        <w:tabs>
          <w:tab w:val="num" w:pos="2160"/>
        </w:tabs>
        <w:ind w:left="2160" w:hanging="360"/>
      </w:pPr>
      <w:rPr>
        <w:rFonts w:ascii="Arial" w:hAnsi="Arial" w:hint="default"/>
      </w:rPr>
    </w:lvl>
    <w:lvl w:ilvl="3" w:tplc="FA089E4E" w:tentative="1">
      <w:start w:val="1"/>
      <w:numFmt w:val="bullet"/>
      <w:lvlText w:val="•"/>
      <w:lvlJc w:val="left"/>
      <w:pPr>
        <w:tabs>
          <w:tab w:val="num" w:pos="2880"/>
        </w:tabs>
        <w:ind w:left="2880" w:hanging="360"/>
      </w:pPr>
      <w:rPr>
        <w:rFonts w:ascii="Arial" w:hAnsi="Arial" w:hint="default"/>
      </w:rPr>
    </w:lvl>
    <w:lvl w:ilvl="4" w:tplc="8E42F1D6" w:tentative="1">
      <w:start w:val="1"/>
      <w:numFmt w:val="bullet"/>
      <w:lvlText w:val="•"/>
      <w:lvlJc w:val="left"/>
      <w:pPr>
        <w:tabs>
          <w:tab w:val="num" w:pos="3600"/>
        </w:tabs>
        <w:ind w:left="3600" w:hanging="360"/>
      </w:pPr>
      <w:rPr>
        <w:rFonts w:ascii="Arial" w:hAnsi="Arial" w:hint="default"/>
      </w:rPr>
    </w:lvl>
    <w:lvl w:ilvl="5" w:tplc="515A5822" w:tentative="1">
      <w:start w:val="1"/>
      <w:numFmt w:val="bullet"/>
      <w:lvlText w:val="•"/>
      <w:lvlJc w:val="left"/>
      <w:pPr>
        <w:tabs>
          <w:tab w:val="num" w:pos="4320"/>
        </w:tabs>
        <w:ind w:left="4320" w:hanging="360"/>
      </w:pPr>
      <w:rPr>
        <w:rFonts w:ascii="Arial" w:hAnsi="Arial" w:hint="default"/>
      </w:rPr>
    </w:lvl>
    <w:lvl w:ilvl="6" w:tplc="8C24CEDA" w:tentative="1">
      <w:start w:val="1"/>
      <w:numFmt w:val="bullet"/>
      <w:lvlText w:val="•"/>
      <w:lvlJc w:val="left"/>
      <w:pPr>
        <w:tabs>
          <w:tab w:val="num" w:pos="5040"/>
        </w:tabs>
        <w:ind w:left="5040" w:hanging="360"/>
      </w:pPr>
      <w:rPr>
        <w:rFonts w:ascii="Arial" w:hAnsi="Arial" w:hint="default"/>
      </w:rPr>
    </w:lvl>
    <w:lvl w:ilvl="7" w:tplc="34E8119C" w:tentative="1">
      <w:start w:val="1"/>
      <w:numFmt w:val="bullet"/>
      <w:lvlText w:val="•"/>
      <w:lvlJc w:val="left"/>
      <w:pPr>
        <w:tabs>
          <w:tab w:val="num" w:pos="5760"/>
        </w:tabs>
        <w:ind w:left="5760" w:hanging="360"/>
      </w:pPr>
      <w:rPr>
        <w:rFonts w:ascii="Arial" w:hAnsi="Arial" w:hint="default"/>
      </w:rPr>
    </w:lvl>
    <w:lvl w:ilvl="8" w:tplc="ECA4D976"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76766FEF"/>
    <w:multiLevelType w:val="hybridMultilevel"/>
    <w:tmpl w:val="F1D05296"/>
    <w:lvl w:ilvl="0" w:tplc="D8DC2D3A">
      <w:start w:val="1"/>
      <w:numFmt w:val="decimal"/>
      <w:lvlText w:val="%1."/>
      <w:lvlJc w:val="left"/>
      <w:pPr>
        <w:tabs>
          <w:tab w:val="num" w:pos="720"/>
        </w:tabs>
        <w:ind w:left="720" w:hanging="360"/>
      </w:pPr>
    </w:lvl>
    <w:lvl w:ilvl="1" w:tplc="89F6123C" w:tentative="1">
      <w:start w:val="1"/>
      <w:numFmt w:val="decimal"/>
      <w:lvlText w:val="%2."/>
      <w:lvlJc w:val="left"/>
      <w:pPr>
        <w:tabs>
          <w:tab w:val="num" w:pos="1440"/>
        </w:tabs>
        <w:ind w:left="1440" w:hanging="360"/>
      </w:pPr>
    </w:lvl>
    <w:lvl w:ilvl="2" w:tplc="D3F4F2A0" w:tentative="1">
      <w:start w:val="1"/>
      <w:numFmt w:val="decimal"/>
      <w:lvlText w:val="%3."/>
      <w:lvlJc w:val="left"/>
      <w:pPr>
        <w:tabs>
          <w:tab w:val="num" w:pos="2160"/>
        </w:tabs>
        <w:ind w:left="2160" w:hanging="360"/>
      </w:pPr>
    </w:lvl>
    <w:lvl w:ilvl="3" w:tplc="AB1E35BE" w:tentative="1">
      <w:start w:val="1"/>
      <w:numFmt w:val="decimal"/>
      <w:lvlText w:val="%4."/>
      <w:lvlJc w:val="left"/>
      <w:pPr>
        <w:tabs>
          <w:tab w:val="num" w:pos="2880"/>
        </w:tabs>
        <w:ind w:left="2880" w:hanging="360"/>
      </w:pPr>
    </w:lvl>
    <w:lvl w:ilvl="4" w:tplc="1E8E94DA" w:tentative="1">
      <w:start w:val="1"/>
      <w:numFmt w:val="decimal"/>
      <w:lvlText w:val="%5."/>
      <w:lvlJc w:val="left"/>
      <w:pPr>
        <w:tabs>
          <w:tab w:val="num" w:pos="3600"/>
        </w:tabs>
        <w:ind w:left="3600" w:hanging="360"/>
      </w:pPr>
    </w:lvl>
    <w:lvl w:ilvl="5" w:tplc="1B90E730" w:tentative="1">
      <w:start w:val="1"/>
      <w:numFmt w:val="decimal"/>
      <w:lvlText w:val="%6."/>
      <w:lvlJc w:val="left"/>
      <w:pPr>
        <w:tabs>
          <w:tab w:val="num" w:pos="4320"/>
        </w:tabs>
        <w:ind w:left="4320" w:hanging="360"/>
      </w:pPr>
    </w:lvl>
    <w:lvl w:ilvl="6" w:tplc="A88C7D98" w:tentative="1">
      <w:start w:val="1"/>
      <w:numFmt w:val="decimal"/>
      <w:lvlText w:val="%7."/>
      <w:lvlJc w:val="left"/>
      <w:pPr>
        <w:tabs>
          <w:tab w:val="num" w:pos="5040"/>
        </w:tabs>
        <w:ind w:left="5040" w:hanging="360"/>
      </w:pPr>
    </w:lvl>
    <w:lvl w:ilvl="7" w:tplc="9CF04D88" w:tentative="1">
      <w:start w:val="1"/>
      <w:numFmt w:val="decimal"/>
      <w:lvlText w:val="%8."/>
      <w:lvlJc w:val="left"/>
      <w:pPr>
        <w:tabs>
          <w:tab w:val="num" w:pos="5760"/>
        </w:tabs>
        <w:ind w:left="5760" w:hanging="360"/>
      </w:pPr>
    </w:lvl>
    <w:lvl w:ilvl="8" w:tplc="EBC45254" w:tentative="1">
      <w:start w:val="1"/>
      <w:numFmt w:val="decimal"/>
      <w:lvlText w:val="%9."/>
      <w:lvlJc w:val="left"/>
      <w:pPr>
        <w:tabs>
          <w:tab w:val="num" w:pos="6480"/>
        </w:tabs>
        <w:ind w:left="6480" w:hanging="360"/>
      </w:pPr>
    </w:lvl>
  </w:abstractNum>
  <w:abstractNum w:abstractNumId="132" w15:restartNumberingAfterBreak="0">
    <w:nsid w:val="787C726A"/>
    <w:multiLevelType w:val="hybridMultilevel"/>
    <w:tmpl w:val="505432E2"/>
    <w:lvl w:ilvl="0" w:tplc="5FA6DFFE">
      <w:start w:val="1"/>
      <w:numFmt w:val="decimal"/>
      <w:lvlText w:val="%1."/>
      <w:lvlJc w:val="left"/>
      <w:pPr>
        <w:tabs>
          <w:tab w:val="num" w:pos="720"/>
        </w:tabs>
        <w:ind w:left="720" w:hanging="360"/>
      </w:pPr>
    </w:lvl>
    <w:lvl w:ilvl="1" w:tplc="A2AAFBE4" w:tentative="1">
      <w:start w:val="1"/>
      <w:numFmt w:val="decimal"/>
      <w:lvlText w:val="%2."/>
      <w:lvlJc w:val="left"/>
      <w:pPr>
        <w:tabs>
          <w:tab w:val="num" w:pos="1440"/>
        </w:tabs>
        <w:ind w:left="1440" w:hanging="360"/>
      </w:pPr>
    </w:lvl>
    <w:lvl w:ilvl="2" w:tplc="04B4BEFA" w:tentative="1">
      <w:start w:val="1"/>
      <w:numFmt w:val="decimal"/>
      <w:lvlText w:val="%3."/>
      <w:lvlJc w:val="left"/>
      <w:pPr>
        <w:tabs>
          <w:tab w:val="num" w:pos="2160"/>
        </w:tabs>
        <w:ind w:left="2160" w:hanging="360"/>
      </w:pPr>
    </w:lvl>
    <w:lvl w:ilvl="3" w:tplc="0C8843B6" w:tentative="1">
      <w:start w:val="1"/>
      <w:numFmt w:val="decimal"/>
      <w:lvlText w:val="%4."/>
      <w:lvlJc w:val="left"/>
      <w:pPr>
        <w:tabs>
          <w:tab w:val="num" w:pos="2880"/>
        </w:tabs>
        <w:ind w:left="2880" w:hanging="360"/>
      </w:pPr>
    </w:lvl>
    <w:lvl w:ilvl="4" w:tplc="14FA3916" w:tentative="1">
      <w:start w:val="1"/>
      <w:numFmt w:val="decimal"/>
      <w:lvlText w:val="%5."/>
      <w:lvlJc w:val="left"/>
      <w:pPr>
        <w:tabs>
          <w:tab w:val="num" w:pos="3600"/>
        </w:tabs>
        <w:ind w:left="3600" w:hanging="360"/>
      </w:pPr>
    </w:lvl>
    <w:lvl w:ilvl="5" w:tplc="4D1A4C16" w:tentative="1">
      <w:start w:val="1"/>
      <w:numFmt w:val="decimal"/>
      <w:lvlText w:val="%6."/>
      <w:lvlJc w:val="left"/>
      <w:pPr>
        <w:tabs>
          <w:tab w:val="num" w:pos="4320"/>
        </w:tabs>
        <w:ind w:left="4320" w:hanging="360"/>
      </w:pPr>
    </w:lvl>
    <w:lvl w:ilvl="6" w:tplc="69A0B05C" w:tentative="1">
      <w:start w:val="1"/>
      <w:numFmt w:val="decimal"/>
      <w:lvlText w:val="%7."/>
      <w:lvlJc w:val="left"/>
      <w:pPr>
        <w:tabs>
          <w:tab w:val="num" w:pos="5040"/>
        </w:tabs>
        <w:ind w:left="5040" w:hanging="360"/>
      </w:pPr>
    </w:lvl>
    <w:lvl w:ilvl="7" w:tplc="46FA6A54" w:tentative="1">
      <w:start w:val="1"/>
      <w:numFmt w:val="decimal"/>
      <w:lvlText w:val="%8."/>
      <w:lvlJc w:val="left"/>
      <w:pPr>
        <w:tabs>
          <w:tab w:val="num" w:pos="5760"/>
        </w:tabs>
        <w:ind w:left="5760" w:hanging="360"/>
      </w:pPr>
    </w:lvl>
    <w:lvl w:ilvl="8" w:tplc="B13014BE" w:tentative="1">
      <w:start w:val="1"/>
      <w:numFmt w:val="decimal"/>
      <w:lvlText w:val="%9."/>
      <w:lvlJc w:val="left"/>
      <w:pPr>
        <w:tabs>
          <w:tab w:val="num" w:pos="6480"/>
        </w:tabs>
        <w:ind w:left="6480" w:hanging="360"/>
      </w:pPr>
    </w:lvl>
  </w:abstractNum>
  <w:abstractNum w:abstractNumId="133" w15:restartNumberingAfterBreak="0">
    <w:nsid w:val="789D60FD"/>
    <w:multiLevelType w:val="hybridMultilevel"/>
    <w:tmpl w:val="3A0426EA"/>
    <w:lvl w:ilvl="0" w:tplc="5FA819E0">
      <w:start w:val="1"/>
      <w:numFmt w:val="bullet"/>
      <w:lvlText w:val=""/>
      <w:lvlJc w:val="left"/>
      <w:pPr>
        <w:ind w:left="720" w:hanging="360"/>
      </w:pPr>
      <w:rPr>
        <w:rFonts w:ascii="Symbol" w:hAnsi="Symbol"/>
      </w:rPr>
    </w:lvl>
    <w:lvl w:ilvl="1" w:tplc="EFC4F162">
      <w:start w:val="1"/>
      <w:numFmt w:val="bullet"/>
      <w:lvlText w:val=""/>
      <w:lvlJc w:val="left"/>
      <w:pPr>
        <w:ind w:left="720" w:hanging="360"/>
      </w:pPr>
      <w:rPr>
        <w:rFonts w:ascii="Symbol" w:hAnsi="Symbol"/>
      </w:rPr>
    </w:lvl>
    <w:lvl w:ilvl="2" w:tplc="C30062E4">
      <w:start w:val="1"/>
      <w:numFmt w:val="bullet"/>
      <w:lvlText w:val=""/>
      <w:lvlJc w:val="left"/>
      <w:pPr>
        <w:ind w:left="720" w:hanging="360"/>
      </w:pPr>
      <w:rPr>
        <w:rFonts w:ascii="Symbol" w:hAnsi="Symbol"/>
      </w:rPr>
    </w:lvl>
    <w:lvl w:ilvl="3" w:tplc="19E016F2">
      <w:start w:val="1"/>
      <w:numFmt w:val="bullet"/>
      <w:lvlText w:val=""/>
      <w:lvlJc w:val="left"/>
      <w:pPr>
        <w:ind w:left="720" w:hanging="360"/>
      </w:pPr>
      <w:rPr>
        <w:rFonts w:ascii="Symbol" w:hAnsi="Symbol"/>
      </w:rPr>
    </w:lvl>
    <w:lvl w:ilvl="4" w:tplc="8B965B9A">
      <w:start w:val="1"/>
      <w:numFmt w:val="bullet"/>
      <w:lvlText w:val=""/>
      <w:lvlJc w:val="left"/>
      <w:pPr>
        <w:ind w:left="720" w:hanging="360"/>
      </w:pPr>
      <w:rPr>
        <w:rFonts w:ascii="Symbol" w:hAnsi="Symbol"/>
      </w:rPr>
    </w:lvl>
    <w:lvl w:ilvl="5" w:tplc="762AA668">
      <w:start w:val="1"/>
      <w:numFmt w:val="bullet"/>
      <w:lvlText w:val=""/>
      <w:lvlJc w:val="left"/>
      <w:pPr>
        <w:ind w:left="720" w:hanging="360"/>
      </w:pPr>
      <w:rPr>
        <w:rFonts w:ascii="Symbol" w:hAnsi="Symbol"/>
      </w:rPr>
    </w:lvl>
    <w:lvl w:ilvl="6" w:tplc="81D43D9E">
      <w:start w:val="1"/>
      <w:numFmt w:val="bullet"/>
      <w:lvlText w:val=""/>
      <w:lvlJc w:val="left"/>
      <w:pPr>
        <w:ind w:left="720" w:hanging="360"/>
      </w:pPr>
      <w:rPr>
        <w:rFonts w:ascii="Symbol" w:hAnsi="Symbol"/>
      </w:rPr>
    </w:lvl>
    <w:lvl w:ilvl="7" w:tplc="4CB2CE5C">
      <w:start w:val="1"/>
      <w:numFmt w:val="bullet"/>
      <w:lvlText w:val=""/>
      <w:lvlJc w:val="left"/>
      <w:pPr>
        <w:ind w:left="720" w:hanging="360"/>
      </w:pPr>
      <w:rPr>
        <w:rFonts w:ascii="Symbol" w:hAnsi="Symbol"/>
      </w:rPr>
    </w:lvl>
    <w:lvl w:ilvl="8" w:tplc="1DEE8018">
      <w:start w:val="1"/>
      <w:numFmt w:val="bullet"/>
      <w:lvlText w:val=""/>
      <w:lvlJc w:val="left"/>
      <w:pPr>
        <w:ind w:left="720" w:hanging="360"/>
      </w:pPr>
      <w:rPr>
        <w:rFonts w:ascii="Symbol" w:hAnsi="Symbol"/>
      </w:rPr>
    </w:lvl>
  </w:abstractNum>
  <w:abstractNum w:abstractNumId="134" w15:restartNumberingAfterBreak="0">
    <w:nsid w:val="790A3A56"/>
    <w:multiLevelType w:val="hybridMultilevel"/>
    <w:tmpl w:val="7CC06968"/>
    <w:lvl w:ilvl="0" w:tplc="32368C06">
      <w:start w:val="1"/>
      <w:numFmt w:val="bullet"/>
      <w:lvlText w:val="•"/>
      <w:lvlJc w:val="left"/>
      <w:pPr>
        <w:tabs>
          <w:tab w:val="num" w:pos="720"/>
        </w:tabs>
        <w:ind w:left="720" w:hanging="360"/>
      </w:pPr>
      <w:rPr>
        <w:rFonts w:ascii="Arial" w:hAnsi="Arial" w:hint="default"/>
      </w:rPr>
    </w:lvl>
    <w:lvl w:ilvl="1" w:tplc="4F365A82">
      <w:start w:val="1"/>
      <w:numFmt w:val="bullet"/>
      <w:lvlText w:val="•"/>
      <w:lvlJc w:val="left"/>
      <w:pPr>
        <w:tabs>
          <w:tab w:val="num" w:pos="1440"/>
        </w:tabs>
        <w:ind w:left="1440" w:hanging="360"/>
      </w:pPr>
      <w:rPr>
        <w:rFonts w:ascii="Arial" w:hAnsi="Arial" w:hint="default"/>
      </w:rPr>
    </w:lvl>
    <w:lvl w:ilvl="2" w:tplc="ABAC7B30" w:tentative="1">
      <w:start w:val="1"/>
      <w:numFmt w:val="bullet"/>
      <w:lvlText w:val="•"/>
      <w:lvlJc w:val="left"/>
      <w:pPr>
        <w:tabs>
          <w:tab w:val="num" w:pos="2160"/>
        </w:tabs>
        <w:ind w:left="2160" w:hanging="360"/>
      </w:pPr>
      <w:rPr>
        <w:rFonts w:ascii="Arial" w:hAnsi="Arial" w:hint="default"/>
      </w:rPr>
    </w:lvl>
    <w:lvl w:ilvl="3" w:tplc="62EA1BCC" w:tentative="1">
      <w:start w:val="1"/>
      <w:numFmt w:val="bullet"/>
      <w:lvlText w:val="•"/>
      <w:lvlJc w:val="left"/>
      <w:pPr>
        <w:tabs>
          <w:tab w:val="num" w:pos="2880"/>
        </w:tabs>
        <w:ind w:left="2880" w:hanging="360"/>
      </w:pPr>
      <w:rPr>
        <w:rFonts w:ascii="Arial" w:hAnsi="Arial" w:hint="default"/>
      </w:rPr>
    </w:lvl>
    <w:lvl w:ilvl="4" w:tplc="E10AB7CA" w:tentative="1">
      <w:start w:val="1"/>
      <w:numFmt w:val="bullet"/>
      <w:lvlText w:val="•"/>
      <w:lvlJc w:val="left"/>
      <w:pPr>
        <w:tabs>
          <w:tab w:val="num" w:pos="3600"/>
        </w:tabs>
        <w:ind w:left="3600" w:hanging="360"/>
      </w:pPr>
      <w:rPr>
        <w:rFonts w:ascii="Arial" w:hAnsi="Arial" w:hint="default"/>
      </w:rPr>
    </w:lvl>
    <w:lvl w:ilvl="5" w:tplc="4EFC968E" w:tentative="1">
      <w:start w:val="1"/>
      <w:numFmt w:val="bullet"/>
      <w:lvlText w:val="•"/>
      <w:lvlJc w:val="left"/>
      <w:pPr>
        <w:tabs>
          <w:tab w:val="num" w:pos="4320"/>
        </w:tabs>
        <w:ind w:left="4320" w:hanging="360"/>
      </w:pPr>
      <w:rPr>
        <w:rFonts w:ascii="Arial" w:hAnsi="Arial" w:hint="default"/>
      </w:rPr>
    </w:lvl>
    <w:lvl w:ilvl="6" w:tplc="6A5E23C0" w:tentative="1">
      <w:start w:val="1"/>
      <w:numFmt w:val="bullet"/>
      <w:lvlText w:val="•"/>
      <w:lvlJc w:val="left"/>
      <w:pPr>
        <w:tabs>
          <w:tab w:val="num" w:pos="5040"/>
        </w:tabs>
        <w:ind w:left="5040" w:hanging="360"/>
      </w:pPr>
      <w:rPr>
        <w:rFonts w:ascii="Arial" w:hAnsi="Arial" w:hint="default"/>
      </w:rPr>
    </w:lvl>
    <w:lvl w:ilvl="7" w:tplc="ED70A7CA" w:tentative="1">
      <w:start w:val="1"/>
      <w:numFmt w:val="bullet"/>
      <w:lvlText w:val="•"/>
      <w:lvlJc w:val="left"/>
      <w:pPr>
        <w:tabs>
          <w:tab w:val="num" w:pos="5760"/>
        </w:tabs>
        <w:ind w:left="5760" w:hanging="360"/>
      </w:pPr>
      <w:rPr>
        <w:rFonts w:ascii="Arial" w:hAnsi="Arial" w:hint="default"/>
      </w:rPr>
    </w:lvl>
    <w:lvl w:ilvl="8" w:tplc="7D86EC24" w:tentative="1">
      <w:start w:val="1"/>
      <w:numFmt w:val="bullet"/>
      <w:lvlText w:val="•"/>
      <w:lvlJc w:val="left"/>
      <w:pPr>
        <w:tabs>
          <w:tab w:val="num" w:pos="6480"/>
        </w:tabs>
        <w:ind w:left="6480" w:hanging="360"/>
      </w:pPr>
      <w:rPr>
        <w:rFonts w:ascii="Arial" w:hAnsi="Arial" w:hint="default"/>
      </w:rPr>
    </w:lvl>
  </w:abstractNum>
  <w:abstractNum w:abstractNumId="135" w15:restartNumberingAfterBreak="0">
    <w:nsid w:val="791B5F40"/>
    <w:multiLevelType w:val="hybridMultilevel"/>
    <w:tmpl w:val="652A7516"/>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6" w15:restartNumberingAfterBreak="0">
    <w:nsid w:val="7B792D13"/>
    <w:multiLevelType w:val="hybridMultilevel"/>
    <w:tmpl w:val="ECF40FF8"/>
    <w:lvl w:ilvl="0" w:tplc="01A80354">
      <w:start w:val="1"/>
      <w:numFmt w:val="bullet"/>
      <w:lvlText w:val="•"/>
      <w:lvlJc w:val="left"/>
      <w:pPr>
        <w:tabs>
          <w:tab w:val="num" w:pos="720"/>
        </w:tabs>
        <w:ind w:left="720" w:hanging="360"/>
      </w:pPr>
      <w:rPr>
        <w:rFonts w:ascii="Arial" w:hAnsi="Arial" w:hint="default"/>
      </w:rPr>
    </w:lvl>
    <w:lvl w:ilvl="1" w:tplc="123036EC">
      <w:numFmt w:val="bullet"/>
      <w:lvlText w:val="◦"/>
      <w:lvlJc w:val="left"/>
      <w:pPr>
        <w:tabs>
          <w:tab w:val="num" w:pos="1440"/>
        </w:tabs>
        <w:ind w:left="1440" w:hanging="360"/>
      </w:pPr>
      <w:rPr>
        <w:rFonts w:ascii="Microsoft Sans Serif" w:hAnsi="Microsoft Sans Serif" w:hint="default"/>
      </w:rPr>
    </w:lvl>
    <w:lvl w:ilvl="2" w:tplc="8D0A1C56" w:tentative="1">
      <w:start w:val="1"/>
      <w:numFmt w:val="bullet"/>
      <w:lvlText w:val="•"/>
      <w:lvlJc w:val="left"/>
      <w:pPr>
        <w:tabs>
          <w:tab w:val="num" w:pos="2160"/>
        </w:tabs>
        <w:ind w:left="2160" w:hanging="360"/>
      </w:pPr>
      <w:rPr>
        <w:rFonts w:ascii="Arial" w:hAnsi="Arial" w:hint="default"/>
      </w:rPr>
    </w:lvl>
    <w:lvl w:ilvl="3" w:tplc="747C2BF6" w:tentative="1">
      <w:start w:val="1"/>
      <w:numFmt w:val="bullet"/>
      <w:lvlText w:val="•"/>
      <w:lvlJc w:val="left"/>
      <w:pPr>
        <w:tabs>
          <w:tab w:val="num" w:pos="2880"/>
        </w:tabs>
        <w:ind w:left="2880" w:hanging="360"/>
      </w:pPr>
      <w:rPr>
        <w:rFonts w:ascii="Arial" w:hAnsi="Arial" w:hint="default"/>
      </w:rPr>
    </w:lvl>
    <w:lvl w:ilvl="4" w:tplc="DFA8B880" w:tentative="1">
      <w:start w:val="1"/>
      <w:numFmt w:val="bullet"/>
      <w:lvlText w:val="•"/>
      <w:lvlJc w:val="left"/>
      <w:pPr>
        <w:tabs>
          <w:tab w:val="num" w:pos="3600"/>
        </w:tabs>
        <w:ind w:left="3600" w:hanging="360"/>
      </w:pPr>
      <w:rPr>
        <w:rFonts w:ascii="Arial" w:hAnsi="Arial" w:hint="default"/>
      </w:rPr>
    </w:lvl>
    <w:lvl w:ilvl="5" w:tplc="A464384E" w:tentative="1">
      <w:start w:val="1"/>
      <w:numFmt w:val="bullet"/>
      <w:lvlText w:val="•"/>
      <w:lvlJc w:val="left"/>
      <w:pPr>
        <w:tabs>
          <w:tab w:val="num" w:pos="4320"/>
        </w:tabs>
        <w:ind w:left="4320" w:hanging="360"/>
      </w:pPr>
      <w:rPr>
        <w:rFonts w:ascii="Arial" w:hAnsi="Arial" w:hint="default"/>
      </w:rPr>
    </w:lvl>
    <w:lvl w:ilvl="6" w:tplc="7464C314" w:tentative="1">
      <w:start w:val="1"/>
      <w:numFmt w:val="bullet"/>
      <w:lvlText w:val="•"/>
      <w:lvlJc w:val="left"/>
      <w:pPr>
        <w:tabs>
          <w:tab w:val="num" w:pos="5040"/>
        </w:tabs>
        <w:ind w:left="5040" w:hanging="360"/>
      </w:pPr>
      <w:rPr>
        <w:rFonts w:ascii="Arial" w:hAnsi="Arial" w:hint="default"/>
      </w:rPr>
    </w:lvl>
    <w:lvl w:ilvl="7" w:tplc="8E666D0E" w:tentative="1">
      <w:start w:val="1"/>
      <w:numFmt w:val="bullet"/>
      <w:lvlText w:val="•"/>
      <w:lvlJc w:val="left"/>
      <w:pPr>
        <w:tabs>
          <w:tab w:val="num" w:pos="5760"/>
        </w:tabs>
        <w:ind w:left="5760" w:hanging="360"/>
      </w:pPr>
      <w:rPr>
        <w:rFonts w:ascii="Arial" w:hAnsi="Arial" w:hint="default"/>
      </w:rPr>
    </w:lvl>
    <w:lvl w:ilvl="8" w:tplc="41E69AEE" w:tentative="1">
      <w:start w:val="1"/>
      <w:numFmt w:val="bullet"/>
      <w:lvlText w:val="•"/>
      <w:lvlJc w:val="left"/>
      <w:pPr>
        <w:tabs>
          <w:tab w:val="num" w:pos="6480"/>
        </w:tabs>
        <w:ind w:left="6480" w:hanging="360"/>
      </w:pPr>
      <w:rPr>
        <w:rFonts w:ascii="Arial" w:hAnsi="Arial" w:hint="default"/>
      </w:rPr>
    </w:lvl>
  </w:abstractNum>
  <w:abstractNum w:abstractNumId="137" w15:restartNumberingAfterBreak="0">
    <w:nsid w:val="7B7A4DED"/>
    <w:multiLevelType w:val="hybridMultilevel"/>
    <w:tmpl w:val="752822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8" w15:restartNumberingAfterBreak="0">
    <w:nsid w:val="7B856139"/>
    <w:multiLevelType w:val="hybridMultilevel"/>
    <w:tmpl w:val="10DE82F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2108381070">
    <w:abstractNumId w:val="47"/>
  </w:num>
  <w:num w:numId="2" w16cid:durableId="1775974182">
    <w:abstractNumId w:val="9"/>
  </w:num>
  <w:num w:numId="3" w16cid:durableId="238950489">
    <w:abstractNumId w:val="54"/>
  </w:num>
  <w:num w:numId="4" w16cid:durableId="2115708440">
    <w:abstractNumId w:val="46"/>
  </w:num>
  <w:num w:numId="5" w16cid:durableId="742794684">
    <w:abstractNumId w:val="81"/>
  </w:num>
  <w:num w:numId="6" w16cid:durableId="768083939">
    <w:abstractNumId w:val="75"/>
  </w:num>
  <w:num w:numId="7" w16cid:durableId="1114135482">
    <w:abstractNumId w:val="55"/>
  </w:num>
  <w:num w:numId="8" w16cid:durableId="1707095718">
    <w:abstractNumId w:val="66"/>
  </w:num>
  <w:num w:numId="9" w16cid:durableId="67115977">
    <w:abstractNumId w:val="35"/>
  </w:num>
  <w:num w:numId="10" w16cid:durableId="658198354">
    <w:abstractNumId w:val="72"/>
  </w:num>
  <w:num w:numId="11" w16cid:durableId="1862552553">
    <w:abstractNumId w:val="102"/>
  </w:num>
  <w:num w:numId="12" w16cid:durableId="979189640">
    <w:abstractNumId w:val="26"/>
  </w:num>
  <w:num w:numId="13" w16cid:durableId="1736128426">
    <w:abstractNumId w:val="73"/>
  </w:num>
  <w:num w:numId="14" w16cid:durableId="872840901">
    <w:abstractNumId w:val="28"/>
  </w:num>
  <w:num w:numId="15" w16cid:durableId="1457140270">
    <w:abstractNumId w:val="97"/>
  </w:num>
  <w:num w:numId="16" w16cid:durableId="381178554">
    <w:abstractNumId w:val="76"/>
  </w:num>
  <w:num w:numId="17" w16cid:durableId="1174684462">
    <w:abstractNumId w:val="29"/>
  </w:num>
  <w:num w:numId="18" w16cid:durableId="1265455544">
    <w:abstractNumId w:val="89"/>
  </w:num>
  <w:num w:numId="19" w16cid:durableId="262764754">
    <w:abstractNumId w:val="128"/>
  </w:num>
  <w:num w:numId="20" w16cid:durableId="1186864620">
    <w:abstractNumId w:val="27"/>
  </w:num>
  <w:num w:numId="21" w16cid:durableId="350839532">
    <w:abstractNumId w:val="67"/>
  </w:num>
  <w:num w:numId="22" w16cid:durableId="738745391">
    <w:abstractNumId w:val="77"/>
  </w:num>
  <w:num w:numId="23" w16cid:durableId="1793861405">
    <w:abstractNumId w:val="78"/>
  </w:num>
  <w:num w:numId="24" w16cid:durableId="2034451402">
    <w:abstractNumId w:val="98"/>
  </w:num>
  <w:num w:numId="25" w16cid:durableId="723263241">
    <w:abstractNumId w:val="114"/>
  </w:num>
  <w:num w:numId="26" w16cid:durableId="2093505395">
    <w:abstractNumId w:val="65"/>
  </w:num>
  <w:num w:numId="27" w16cid:durableId="2104371355">
    <w:abstractNumId w:val="36"/>
  </w:num>
  <w:num w:numId="28" w16cid:durableId="314534354">
    <w:abstractNumId w:val="138"/>
  </w:num>
  <w:num w:numId="29" w16cid:durableId="1350639245">
    <w:abstractNumId w:val="74"/>
  </w:num>
  <w:num w:numId="30" w16cid:durableId="2002196990">
    <w:abstractNumId w:val="85"/>
  </w:num>
  <w:num w:numId="31" w16cid:durableId="399863633">
    <w:abstractNumId w:val="100"/>
  </w:num>
  <w:num w:numId="32" w16cid:durableId="1482846816">
    <w:abstractNumId w:val="14"/>
  </w:num>
  <w:num w:numId="33" w16cid:durableId="1469324713">
    <w:abstractNumId w:val="58"/>
  </w:num>
  <w:num w:numId="34" w16cid:durableId="1800687607">
    <w:abstractNumId w:val="80"/>
  </w:num>
  <w:num w:numId="35" w16cid:durableId="69620226">
    <w:abstractNumId w:val="69"/>
  </w:num>
  <w:num w:numId="36" w16cid:durableId="1038747105">
    <w:abstractNumId w:val="1"/>
  </w:num>
  <w:num w:numId="37" w16cid:durableId="1221213815">
    <w:abstractNumId w:val="42"/>
  </w:num>
  <w:num w:numId="38" w16cid:durableId="171187151">
    <w:abstractNumId w:val="31"/>
  </w:num>
  <w:num w:numId="39" w16cid:durableId="1613900925">
    <w:abstractNumId w:val="94"/>
  </w:num>
  <w:num w:numId="40" w16cid:durableId="814220805">
    <w:abstractNumId w:val="126"/>
  </w:num>
  <w:num w:numId="41" w16cid:durableId="2062947490">
    <w:abstractNumId w:val="84"/>
  </w:num>
  <w:num w:numId="42" w16cid:durableId="957299703">
    <w:abstractNumId w:val="34"/>
  </w:num>
  <w:num w:numId="43" w16cid:durableId="698510795">
    <w:abstractNumId w:val="47"/>
    <w:lvlOverride w:ilvl="0">
      <w:startOverride w:val="1"/>
    </w:lvlOverride>
  </w:num>
  <w:num w:numId="44" w16cid:durableId="185028958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16588594">
    <w:abstractNumId w:val="134"/>
  </w:num>
  <w:num w:numId="46" w16cid:durableId="1132946592">
    <w:abstractNumId w:val="6"/>
  </w:num>
  <w:num w:numId="47" w16cid:durableId="2101095406">
    <w:abstractNumId w:val="96"/>
  </w:num>
  <w:num w:numId="48" w16cid:durableId="1599018425">
    <w:abstractNumId w:val="131"/>
  </w:num>
  <w:num w:numId="49" w16cid:durableId="1745834765">
    <w:abstractNumId w:val="117"/>
  </w:num>
  <w:num w:numId="50" w16cid:durableId="1766417722">
    <w:abstractNumId w:val="127"/>
  </w:num>
  <w:num w:numId="51" w16cid:durableId="256134239">
    <w:abstractNumId w:val="132"/>
  </w:num>
  <w:num w:numId="52" w16cid:durableId="203688492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45859912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74321895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2058775254">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9373489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69622347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68816262">
    <w:abstractNumId w:val="68"/>
  </w:num>
  <w:num w:numId="59" w16cid:durableId="75594304">
    <w:abstractNumId w:val="53"/>
  </w:num>
  <w:num w:numId="60" w16cid:durableId="54014515">
    <w:abstractNumId w:val="39"/>
  </w:num>
  <w:num w:numId="61" w16cid:durableId="793790620">
    <w:abstractNumId w:val="33"/>
  </w:num>
  <w:num w:numId="62" w16cid:durableId="1702776280">
    <w:abstractNumId w:val="107"/>
  </w:num>
  <w:num w:numId="63" w16cid:durableId="326249901">
    <w:abstractNumId w:val="2"/>
  </w:num>
  <w:num w:numId="64" w16cid:durableId="330837747">
    <w:abstractNumId w:val="17"/>
  </w:num>
  <w:num w:numId="65" w16cid:durableId="1957830959">
    <w:abstractNumId w:val="105"/>
  </w:num>
  <w:num w:numId="66" w16cid:durableId="661130690">
    <w:abstractNumId w:val="50"/>
  </w:num>
  <w:num w:numId="67" w16cid:durableId="976690690">
    <w:abstractNumId w:val="125"/>
  </w:num>
  <w:num w:numId="68" w16cid:durableId="1249339644">
    <w:abstractNumId w:val="129"/>
  </w:num>
  <w:num w:numId="69" w16cid:durableId="1200513289">
    <w:abstractNumId w:val="101"/>
  </w:num>
  <w:num w:numId="70" w16cid:durableId="228656618">
    <w:abstractNumId w:val="30"/>
  </w:num>
  <w:num w:numId="71" w16cid:durableId="2068261961">
    <w:abstractNumId w:val="59"/>
  </w:num>
  <w:num w:numId="72" w16cid:durableId="163664038">
    <w:abstractNumId w:val="22"/>
  </w:num>
  <w:num w:numId="73" w16cid:durableId="278993347">
    <w:abstractNumId w:val="137"/>
  </w:num>
  <w:num w:numId="74" w16cid:durableId="1906842790">
    <w:abstractNumId w:val="70"/>
  </w:num>
  <w:num w:numId="75" w16cid:durableId="429857083">
    <w:abstractNumId w:val="49"/>
  </w:num>
  <w:num w:numId="76" w16cid:durableId="1022122291">
    <w:abstractNumId w:val="62"/>
  </w:num>
  <w:num w:numId="77" w16cid:durableId="878710205">
    <w:abstractNumId w:val="48"/>
  </w:num>
  <w:num w:numId="78" w16cid:durableId="2007202349">
    <w:abstractNumId w:val="64"/>
  </w:num>
  <w:num w:numId="79" w16cid:durableId="1276668494">
    <w:abstractNumId w:val="133"/>
  </w:num>
  <w:num w:numId="80" w16cid:durableId="1828471598">
    <w:abstractNumId w:val="103"/>
  </w:num>
  <w:num w:numId="81" w16cid:durableId="1822691976">
    <w:abstractNumId w:val="121"/>
  </w:num>
  <w:num w:numId="82" w16cid:durableId="1830290981">
    <w:abstractNumId w:val="61"/>
  </w:num>
  <w:num w:numId="83" w16cid:durableId="1321888749">
    <w:abstractNumId w:val="55"/>
  </w:num>
  <w:num w:numId="84" w16cid:durableId="1525702655">
    <w:abstractNumId w:val="23"/>
  </w:num>
  <w:num w:numId="85" w16cid:durableId="881405093">
    <w:abstractNumId w:val="108"/>
  </w:num>
  <w:num w:numId="86" w16cid:durableId="777916831">
    <w:abstractNumId w:val="19"/>
  </w:num>
  <w:num w:numId="87" w16cid:durableId="966931234">
    <w:abstractNumId w:val="123"/>
  </w:num>
  <w:num w:numId="88" w16cid:durableId="484859106">
    <w:abstractNumId w:val="24"/>
  </w:num>
  <w:num w:numId="89" w16cid:durableId="1898975835">
    <w:abstractNumId w:val="83"/>
  </w:num>
  <w:num w:numId="90" w16cid:durableId="1371537948">
    <w:abstractNumId w:val="43"/>
  </w:num>
  <w:num w:numId="91" w16cid:durableId="1177039064">
    <w:abstractNumId w:val="16"/>
  </w:num>
  <w:num w:numId="92" w16cid:durableId="1660839511">
    <w:abstractNumId w:val="118"/>
  </w:num>
  <w:num w:numId="93" w16cid:durableId="1285700238">
    <w:abstractNumId w:val="32"/>
  </w:num>
  <w:num w:numId="94" w16cid:durableId="778452751">
    <w:abstractNumId w:val="38"/>
  </w:num>
  <w:num w:numId="95" w16cid:durableId="260384490">
    <w:abstractNumId w:val="60"/>
  </w:num>
  <w:num w:numId="96" w16cid:durableId="1057555294">
    <w:abstractNumId w:val="86"/>
  </w:num>
  <w:num w:numId="97" w16cid:durableId="26223917">
    <w:abstractNumId w:val="60"/>
  </w:num>
  <w:num w:numId="98" w16cid:durableId="315379252">
    <w:abstractNumId w:val="51"/>
  </w:num>
  <w:num w:numId="99" w16cid:durableId="1774015095">
    <w:abstractNumId w:val="122"/>
  </w:num>
  <w:num w:numId="100" w16cid:durableId="2088723916">
    <w:abstractNumId w:val="44"/>
  </w:num>
  <w:num w:numId="101" w16cid:durableId="1720279285">
    <w:abstractNumId w:val="18"/>
  </w:num>
  <w:num w:numId="102" w16cid:durableId="2142115369">
    <w:abstractNumId w:val="4"/>
  </w:num>
  <w:num w:numId="103" w16cid:durableId="2132240413">
    <w:abstractNumId w:val="106"/>
  </w:num>
  <w:num w:numId="104" w16cid:durableId="1381706425">
    <w:abstractNumId w:val="45"/>
  </w:num>
  <w:num w:numId="105" w16cid:durableId="243413470">
    <w:abstractNumId w:val="106"/>
  </w:num>
  <w:num w:numId="106" w16cid:durableId="1053961343">
    <w:abstractNumId w:val="45"/>
  </w:num>
  <w:num w:numId="107" w16cid:durableId="1540625540">
    <w:abstractNumId w:val="82"/>
  </w:num>
  <w:num w:numId="108" w16cid:durableId="1549416401">
    <w:abstractNumId w:val="45"/>
  </w:num>
  <w:num w:numId="109" w16cid:durableId="124393091">
    <w:abstractNumId w:val="45"/>
  </w:num>
  <w:num w:numId="110" w16cid:durableId="376782945">
    <w:abstractNumId w:val="8"/>
  </w:num>
  <w:num w:numId="111" w16cid:durableId="62531215">
    <w:abstractNumId w:val="11"/>
  </w:num>
  <w:num w:numId="112" w16cid:durableId="283661881">
    <w:abstractNumId w:val="13"/>
  </w:num>
  <w:num w:numId="113" w16cid:durableId="309946297">
    <w:abstractNumId w:val="112"/>
  </w:num>
  <w:num w:numId="114" w16cid:durableId="1284338588">
    <w:abstractNumId w:val="45"/>
  </w:num>
  <w:num w:numId="115" w16cid:durableId="1098522941">
    <w:abstractNumId w:val="45"/>
  </w:num>
  <w:num w:numId="116" w16cid:durableId="1882479090">
    <w:abstractNumId w:val="45"/>
  </w:num>
  <w:num w:numId="117" w16cid:durableId="620234296">
    <w:abstractNumId w:val="45"/>
  </w:num>
  <w:num w:numId="118" w16cid:durableId="232011140">
    <w:abstractNumId w:val="136"/>
  </w:num>
  <w:num w:numId="119" w16cid:durableId="69885373">
    <w:abstractNumId w:val="45"/>
  </w:num>
  <w:num w:numId="120" w16cid:durableId="1006403255">
    <w:abstractNumId w:val="79"/>
  </w:num>
  <w:num w:numId="121" w16cid:durableId="1849515972">
    <w:abstractNumId w:val="45"/>
  </w:num>
  <w:num w:numId="122" w16cid:durableId="787891217">
    <w:abstractNumId w:val="56"/>
  </w:num>
  <w:num w:numId="123" w16cid:durableId="602569690">
    <w:abstractNumId w:val="63"/>
  </w:num>
  <w:num w:numId="124" w16cid:durableId="1096906724">
    <w:abstractNumId w:val="21"/>
  </w:num>
  <w:num w:numId="125" w16cid:durableId="520360467">
    <w:abstractNumId w:val="37"/>
  </w:num>
  <w:num w:numId="126" w16cid:durableId="1086851326">
    <w:abstractNumId w:val="90"/>
  </w:num>
  <w:num w:numId="127" w16cid:durableId="1388531361">
    <w:abstractNumId w:val="3"/>
  </w:num>
  <w:num w:numId="128" w16cid:durableId="358892844">
    <w:abstractNumId w:val="115"/>
  </w:num>
  <w:num w:numId="129" w16cid:durableId="1965115560">
    <w:abstractNumId w:val="20"/>
  </w:num>
  <w:num w:numId="130" w16cid:durableId="327372108">
    <w:abstractNumId w:val="130"/>
  </w:num>
  <w:num w:numId="131" w16cid:durableId="1523282842">
    <w:abstractNumId w:val="52"/>
  </w:num>
  <w:num w:numId="132" w16cid:durableId="1496611216">
    <w:abstractNumId w:val="5"/>
  </w:num>
  <w:num w:numId="133" w16cid:durableId="1799686533">
    <w:abstractNumId w:val="99"/>
  </w:num>
  <w:num w:numId="134" w16cid:durableId="1035548112">
    <w:abstractNumId w:val="95"/>
  </w:num>
  <w:num w:numId="135" w16cid:durableId="430509644">
    <w:abstractNumId w:val="15"/>
  </w:num>
  <w:num w:numId="136" w16cid:durableId="1896700480">
    <w:abstractNumId w:val="40"/>
  </w:num>
  <w:num w:numId="137" w16cid:durableId="1572934155">
    <w:abstractNumId w:val="111"/>
  </w:num>
  <w:num w:numId="138" w16cid:durableId="1947736030">
    <w:abstractNumId w:val="92"/>
  </w:num>
  <w:num w:numId="139" w16cid:durableId="984317059">
    <w:abstractNumId w:val="120"/>
  </w:num>
  <w:num w:numId="140" w16cid:durableId="539980589">
    <w:abstractNumId w:val="113"/>
  </w:num>
  <w:num w:numId="141" w16cid:durableId="1125612764">
    <w:abstractNumId w:val="119"/>
  </w:num>
  <w:num w:numId="142" w16cid:durableId="655644219">
    <w:abstractNumId w:val="104"/>
  </w:num>
  <w:num w:numId="143" w16cid:durableId="1120299995">
    <w:abstractNumId w:val="124"/>
  </w:num>
  <w:num w:numId="144" w16cid:durableId="235093916">
    <w:abstractNumId w:val="25"/>
  </w:num>
  <w:num w:numId="145" w16cid:durableId="1206212780">
    <w:abstractNumId w:val="7"/>
  </w:num>
  <w:num w:numId="146" w16cid:durableId="348064585">
    <w:abstractNumId w:val="71"/>
  </w:num>
  <w:num w:numId="147" w16cid:durableId="1664313287">
    <w:abstractNumId w:val="10"/>
  </w:num>
  <w:num w:numId="148" w16cid:durableId="118233645">
    <w:abstractNumId w:val="110"/>
  </w:num>
  <w:num w:numId="149" w16cid:durableId="821890117">
    <w:abstractNumId w:val="91"/>
  </w:num>
  <w:num w:numId="150" w16cid:durableId="1853956963">
    <w:abstractNumId w:val="88"/>
  </w:num>
  <w:num w:numId="151" w16cid:durableId="1623805009">
    <w:abstractNumId w:val="135"/>
  </w:num>
  <w:num w:numId="152" w16cid:durableId="1369336837">
    <w:abstractNumId w:val="116"/>
  </w:num>
  <w:num w:numId="153" w16cid:durableId="169104352">
    <w:abstractNumId w:val="40"/>
  </w:num>
  <w:num w:numId="154" w16cid:durableId="850293003">
    <w:abstractNumId w:val="40"/>
  </w:num>
  <w:num w:numId="155" w16cid:durableId="130272821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16cid:durableId="183097644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16cid:durableId="158572701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16cid:durableId="349142512">
    <w:abstractNumId w:val="41"/>
  </w:num>
  <w:num w:numId="159" w16cid:durableId="1574510935">
    <w:abstractNumId w:val="87"/>
  </w:num>
  <w:num w:numId="160" w16cid:durableId="77796567">
    <w:abstractNumId w:val="57"/>
  </w:num>
  <w:num w:numId="161" w16cid:durableId="1593901524">
    <w:abstractNumId w:val="93"/>
  </w:num>
  <w:num w:numId="162" w16cid:durableId="1248152620">
    <w:abstractNumId w:val="109"/>
  </w:num>
  <w:num w:numId="163" w16cid:durableId="2001809898">
    <w:abstractNumId w:val="12"/>
  </w:num>
  <w:num w:numId="164" w16cid:durableId="526407351">
    <w:abstractNumId w:val="0"/>
  </w:num>
  <w:numIdMacAtCleanup w:val="1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bordersDoNotSurroundHeader/>
  <w:bordersDoNotSurroundFooter/>
  <w:attachedTemplate r:id="rId1"/>
  <w:documentProtection w:formatting="1" w:enforcement="1" w:cryptProviderType="rsaAES" w:cryptAlgorithmClass="hash" w:cryptAlgorithmType="typeAny" w:cryptAlgorithmSid="14" w:cryptSpinCount="100000" w:hash="UrtzMwduJ7O2YuWENAJj5gHaR+e+A/XMsk8kMg16xRYkIpEeR5zv0bBr/Hv+EZxqR9h0MKcTHEMYaaaUxz9NLw==" w:salt="C0uJQF9TK4VkqEg1zWdvZA=="/>
  <w:styleLockTheme/>
  <w:styleLockQFSet/>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01"/>
    <w:rsid w:val="000001E4"/>
    <w:rsid w:val="000001EC"/>
    <w:rsid w:val="000002FF"/>
    <w:rsid w:val="00000429"/>
    <w:rsid w:val="000005C7"/>
    <w:rsid w:val="00000627"/>
    <w:rsid w:val="0000066B"/>
    <w:rsid w:val="00000CF8"/>
    <w:rsid w:val="00000DC4"/>
    <w:rsid w:val="000011C6"/>
    <w:rsid w:val="00001372"/>
    <w:rsid w:val="0000147A"/>
    <w:rsid w:val="00001538"/>
    <w:rsid w:val="000016D6"/>
    <w:rsid w:val="00001757"/>
    <w:rsid w:val="0000177F"/>
    <w:rsid w:val="0000187B"/>
    <w:rsid w:val="00001E09"/>
    <w:rsid w:val="00001EEA"/>
    <w:rsid w:val="000020BC"/>
    <w:rsid w:val="000022A9"/>
    <w:rsid w:val="00002425"/>
    <w:rsid w:val="00002754"/>
    <w:rsid w:val="00002843"/>
    <w:rsid w:val="0000299E"/>
    <w:rsid w:val="000029BC"/>
    <w:rsid w:val="000029F2"/>
    <w:rsid w:val="00002A62"/>
    <w:rsid w:val="00002B88"/>
    <w:rsid w:val="00002F06"/>
    <w:rsid w:val="0000303F"/>
    <w:rsid w:val="000031B7"/>
    <w:rsid w:val="000033BC"/>
    <w:rsid w:val="0000354E"/>
    <w:rsid w:val="000035BB"/>
    <w:rsid w:val="0000368F"/>
    <w:rsid w:val="000036BC"/>
    <w:rsid w:val="00003777"/>
    <w:rsid w:val="00003782"/>
    <w:rsid w:val="000038AA"/>
    <w:rsid w:val="000038F6"/>
    <w:rsid w:val="00003957"/>
    <w:rsid w:val="00003BBA"/>
    <w:rsid w:val="00003BE6"/>
    <w:rsid w:val="00004024"/>
    <w:rsid w:val="00004131"/>
    <w:rsid w:val="0000416B"/>
    <w:rsid w:val="00004255"/>
    <w:rsid w:val="000042D1"/>
    <w:rsid w:val="0000455F"/>
    <w:rsid w:val="00004568"/>
    <w:rsid w:val="00004620"/>
    <w:rsid w:val="00004633"/>
    <w:rsid w:val="000046B7"/>
    <w:rsid w:val="0000474F"/>
    <w:rsid w:val="00004900"/>
    <w:rsid w:val="00004980"/>
    <w:rsid w:val="000049A9"/>
    <w:rsid w:val="000049D6"/>
    <w:rsid w:val="00004C94"/>
    <w:rsid w:val="00004D30"/>
    <w:rsid w:val="00004D4A"/>
    <w:rsid w:val="000050E8"/>
    <w:rsid w:val="0000511E"/>
    <w:rsid w:val="00005279"/>
    <w:rsid w:val="00005351"/>
    <w:rsid w:val="000056A4"/>
    <w:rsid w:val="000056DC"/>
    <w:rsid w:val="000058FE"/>
    <w:rsid w:val="0000590E"/>
    <w:rsid w:val="00005D4A"/>
    <w:rsid w:val="00005E19"/>
    <w:rsid w:val="00005E8C"/>
    <w:rsid w:val="00005F5E"/>
    <w:rsid w:val="00005FF6"/>
    <w:rsid w:val="0000610C"/>
    <w:rsid w:val="000062D9"/>
    <w:rsid w:val="00006602"/>
    <w:rsid w:val="000066F7"/>
    <w:rsid w:val="000066FB"/>
    <w:rsid w:val="00006751"/>
    <w:rsid w:val="00006800"/>
    <w:rsid w:val="00006814"/>
    <w:rsid w:val="0000687D"/>
    <w:rsid w:val="00006989"/>
    <w:rsid w:val="00006AF8"/>
    <w:rsid w:val="00006BA4"/>
    <w:rsid w:val="00006D1A"/>
    <w:rsid w:val="00006D2B"/>
    <w:rsid w:val="00006F45"/>
    <w:rsid w:val="00007066"/>
    <w:rsid w:val="000071B2"/>
    <w:rsid w:val="000071CF"/>
    <w:rsid w:val="0000730F"/>
    <w:rsid w:val="000075A9"/>
    <w:rsid w:val="000077E7"/>
    <w:rsid w:val="00007A69"/>
    <w:rsid w:val="00007B3F"/>
    <w:rsid w:val="00007BB7"/>
    <w:rsid w:val="00007C5C"/>
    <w:rsid w:val="00007CAB"/>
    <w:rsid w:val="00007D04"/>
    <w:rsid w:val="00007EEF"/>
    <w:rsid w:val="00007F65"/>
    <w:rsid w:val="000100D8"/>
    <w:rsid w:val="000100F6"/>
    <w:rsid w:val="000101C4"/>
    <w:rsid w:val="0001054A"/>
    <w:rsid w:val="000106D8"/>
    <w:rsid w:val="000107AC"/>
    <w:rsid w:val="00010845"/>
    <w:rsid w:val="000109DD"/>
    <w:rsid w:val="00010A03"/>
    <w:rsid w:val="00010B55"/>
    <w:rsid w:val="00010B5B"/>
    <w:rsid w:val="00010BE1"/>
    <w:rsid w:val="00010BF8"/>
    <w:rsid w:val="00010C57"/>
    <w:rsid w:val="00010FCD"/>
    <w:rsid w:val="00011095"/>
    <w:rsid w:val="000110B4"/>
    <w:rsid w:val="0001128F"/>
    <w:rsid w:val="000113CA"/>
    <w:rsid w:val="00011538"/>
    <w:rsid w:val="00011734"/>
    <w:rsid w:val="00011789"/>
    <w:rsid w:val="000117F3"/>
    <w:rsid w:val="000118B8"/>
    <w:rsid w:val="00011BBD"/>
    <w:rsid w:val="00011BBF"/>
    <w:rsid w:val="00011BC0"/>
    <w:rsid w:val="00011CD8"/>
    <w:rsid w:val="00011ECE"/>
    <w:rsid w:val="00011FD4"/>
    <w:rsid w:val="000120C6"/>
    <w:rsid w:val="000120E2"/>
    <w:rsid w:val="00012245"/>
    <w:rsid w:val="00012544"/>
    <w:rsid w:val="00012612"/>
    <w:rsid w:val="00012615"/>
    <w:rsid w:val="000126DD"/>
    <w:rsid w:val="000127A7"/>
    <w:rsid w:val="000127C1"/>
    <w:rsid w:val="00012877"/>
    <w:rsid w:val="0001292A"/>
    <w:rsid w:val="00012966"/>
    <w:rsid w:val="000129A3"/>
    <w:rsid w:val="00012AF9"/>
    <w:rsid w:val="00012BDD"/>
    <w:rsid w:val="00012C8D"/>
    <w:rsid w:val="00012F8C"/>
    <w:rsid w:val="000132F9"/>
    <w:rsid w:val="00013341"/>
    <w:rsid w:val="000135FB"/>
    <w:rsid w:val="0001364B"/>
    <w:rsid w:val="00013828"/>
    <w:rsid w:val="00013C2A"/>
    <w:rsid w:val="00013CB9"/>
    <w:rsid w:val="00013F47"/>
    <w:rsid w:val="00013F78"/>
    <w:rsid w:val="00013FC3"/>
    <w:rsid w:val="00014035"/>
    <w:rsid w:val="00014198"/>
    <w:rsid w:val="000141AA"/>
    <w:rsid w:val="000142CF"/>
    <w:rsid w:val="0001437D"/>
    <w:rsid w:val="000143EC"/>
    <w:rsid w:val="0001441E"/>
    <w:rsid w:val="000145EB"/>
    <w:rsid w:val="00014896"/>
    <w:rsid w:val="00014A36"/>
    <w:rsid w:val="00014C11"/>
    <w:rsid w:val="00014D77"/>
    <w:rsid w:val="00014DBD"/>
    <w:rsid w:val="00014DBF"/>
    <w:rsid w:val="00014E69"/>
    <w:rsid w:val="0001502F"/>
    <w:rsid w:val="000150E0"/>
    <w:rsid w:val="000152FF"/>
    <w:rsid w:val="00015330"/>
    <w:rsid w:val="00015438"/>
    <w:rsid w:val="0001554B"/>
    <w:rsid w:val="0001556F"/>
    <w:rsid w:val="0001561C"/>
    <w:rsid w:val="00015686"/>
    <w:rsid w:val="00015770"/>
    <w:rsid w:val="0001583F"/>
    <w:rsid w:val="00015885"/>
    <w:rsid w:val="000159CD"/>
    <w:rsid w:val="00015B5A"/>
    <w:rsid w:val="00015BF0"/>
    <w:rsid w:val="00015C0A"/>
    <w:rsid w:val="00015C76"/>
    <w:rsid w:val="00015EDF"/>
    <w:rsid w:val="00015EFA"/>
    <w:rsid w:val="00015FBA"/>
    <w:rsid w:val="0001617C"/>
    <w:rsid w:val="0001618D"/>
    <w:rsid w:val="00016194"/>
    <w:rsid w:val="000161CE"/>
    <w:rsid w:val="000162B7"/>
    <w:rsid w:val="00016418"/>
    <w:rsid w:val="00016534"/>
    <w:rsid w:val="0001665D"/>
    <w:rsid w:val="000166D3"/>
    <w:rsid w:val="00016864"/>
    <w:rsid w:val="000168EF"/>
    <w:rsid w:val="000169DE"/>
    <w:rsid w:val="00016D52"/>
    <w:rsid w:val="00016EEE"/>
    <w:rsid w:val="0001727C"/>
    <w:rsid w:val="0001738E"/>
    <w:rsid w:val="000173A5"/>
    <w:rsid w:val="000173DE"/>
    <w:rsid w:val="0001763B"/>
    <w:rsid w:val="00017660"/>
    <w:rsid w:val="00017668"/>
    <w:rsid w:val="0001768D"/>
    <w:rsid w:val="00017806"/>
    <w:rsid w:val="00017945"/>
    <w:rsid w:val="00017A2F"/>
    <w:rsid w:val="00017A46"/>
    <w:rsid w:val="00017AAE"/>
    <w:rsid w:val="00017B26"/>
    <w:rsid w:val="00017CBA"/>
    <w:rsid w:val="00017E67"/>
    <w:rsid w:val="00017EA8"/>
    <w:rsid w:val="00017EDA"/>
    <w:rsid w:val="000200A9"/>
    <w:rsid w:val="0002029D"/>
    <w:rsid w:val="000202BB"/>
    <w:rsid w:val="00020789"/>
    <w:rsid w:val="00020B1D"/>
    <w:rsid w:val="00020C03"/>
    <w:rsid w:val="00020C60"/>
    <w:rsid w:val="00020E84"/>
    <w:rsid w:val="00020F8C"/>
    <w:rsid w:val="00021028"/>
    <w:rsid w:val="00021152"/>
    <w:rsid w:val="00021288"/>
    <w:rsid w:val="000213B5"/>
    <w:rsid w:val="00021648"/>
    <w:rsid w:val="00021718"/>
    <w:rsid w:val="00021749"/>
    <w:rsid w:val="00021826"/>
    <w:rsid w:val="0002189B"/>
    <w:rsid w:val="00021A66"/>
    <w:rsid w:val="00021A76"/>
    <w:rsid w:val="00021D5C"/>
    <w:rsid w:val="00021E17"/>
    <w:rsid w:val="00021E27"/>
    <w:rsid w:val="00021FF3"/>
    <w:rsid w:val="0002215F"/>
    <w:rsid w:val="00022366"/>
    <w:rsid w:val="00022458"/>
    <w:rsid w:val="000226CF"/>
    <w:rsid w:val="00022789"/>
    <w:rsid w:val="00022AC2"/>
    <w:rsid w:val="00022D7E"/>
    <w:rsid w:val="00022DFA"/>
    <w:rsid w:val="0002300B"/>
    <w:rsid w:val="000230BC"/>
    <w:rsid w:val="00023275"/>
    <w:rsid w:val="000234C3"/>
    <w:rsid w:val="00023549"/>
    <w:rsid w:val="000235FF"/>
    <w:rsid w:val="00023770"/>
    <w:rsid w:val="0002379A"/>
    <w:rsid w:val="0002396E"/>
    <w:rsid w:val="00023AC4"/>
    <w:rsid w:val="00023B32"/>
    <w:rsid w:val="00023BA5"/>
    <w:rsid w:val="00023BF8"/>
    <w:rsid w:val="00023C06"/>
    <w:rsid w:val="00023C2A"/>
    <w:rsid w:val="00023D00"/>
    <w:rsid w:val="00023D55"/>
    <w:rsid w:val="00023D9D"/>
    <w:rsid w:val="00023E15"/>
    <w:rsid w:val="000240F2"/>
    <w:rsid w:val="000240FF"/>
    <w:rsid w:val="0002453D"/>
    <w:rsid w:val="0002456B"/>
    <w:rsid w:val="000245BB"/>
    <w:rsid w:val="0002467B"/>
    <w:rsid w:val="000247A1"/>
    <w:rsid w:val="0002486C"/>
    <w:rsid w:val="00024A05"/>
    <w:rsid w:val="00024EC6"/>
    <w:rsid w:val="00024F71"/>
    <w:rsid w:val="0002509A"/>
    <w:rsid w:val="0002510D"/>
    <w:rsid w:val="000251A0"/>
    <w:rsid w:val="000251F2"/>
    <w:rsid w:val="0002549F"/>
    <w:rsid w:val="0002574B"/>
    <w:rsid w:val="00025936"/>
    <w:rsid w:val="00025AC8"/>
    <w:rsid w:val="00025C86"/>
    <w:rsid w:val="00025D98"/>
    <w:rsid w:val="00025DF8"/>
    <w:rsid w:val="00025F17"/>
    <w:rsid w:val="00025F9F"/>
    <w:rsid w:val="0002609A"/>
    <w:rsid w:val="000260CA"/>
    <w:rsid w:val="00026121"/>
    <w:rsid w:val="00026357"/>
    <w:rsid w:val="00026568"/>
    <w:rsid w:val="00026753"/>
    <w:rsid w:val="00026775"/>
    <w:rsid w:val="00026836"/>
    <w:rsid w:val="000268FD"/>
    <w:rsid w:val="00026DC1"/>
    <w:rsid w:val="00027091"/>
    <w:rsid w:val="000270AB"/>
    <w:rsid w:val="00027311"/>
    <w:rsid w:val="000273B3"/>
    <w:rsid w:val="00027440"/>
    <w:rsid w:val="00027553"/>
    <w:rsid w:val="00027719"/>
    <w:rsid w:val="00027726"/>
    <w:rsid w:val="00027783"/>
    <w:rsid w:val="00027802"/>
    <w:rsid w:val="00027810"/>
    <w:rsid w:val="00027B21"/>
    <w:rsid w:val="00027CD7"/>
    <w:rsid w:val="00027E6B"/>
    <w:rsid w:val="00027E6D"/>
    <w:rsid w:val="00030021"/>
    <w:rsid w:val="000300AC"/>
    <w:rsid w:val="000303F3"/>
    <w:rsid w:val="00030461"/>
    <w:rsid w:val="0003048C"/>
    <w:rsid w:val="0003079F"/>
    <w:rsid w:val="000307D0"/>
    <w:rsid w:val="00030A5B"/>
    <w:rsid w:val="00030AE1"/>
    <w:rsid w:val="00030C9A"/>
    <w:rsid w:val="00030CC2"/>
    <w:rsid w:val="00030D04"/>
    <w:rsid w:val="00030D2D"/>
    <w:rsid w:val="00031241"/>
    <w:rsid w:val="0003168F"/>
    <w:rsid w:val="000316BF"/>
    <w:rsid w:val="00031909"/>
    <w:rsid w:val="00031925"/>
    <w:rsid w:val="00031A96"/>
    <w:rsid w:val="00031C18"/>
    <w:rsid w:val="00031E7B"/>
    <w:rsid w:val="00031E89"/>
    <w:rsid w:val="00031E8E"/>
    <w:rsid w:val="00031EAB"/>
    <w:rsid w:val="00031F9C"/>
    <w:rsid w:val="00031FFB"/>
    <w:rsid w:val="0003217A"/>
    <w:rsid w:val="0003224F"/>
    <w:rsid w:val="0003244F"/>
    <w:rsid w:val="0003250C"/>
    <w:rsid w:val="00032683"/>
    <w:rsid w:val="00032BA5"/>
    <w:rsid w:val="00033216"/>
    <w:rsid w:val="0003326F"/>
    <w:rsid w:val="000332A1"/>
    <w:rsid w:val="00033337"/>
    <w:rsid w:val="000333EE"/>
    <w:rsid w:val="000334B7"/>
    <w:rsid w:val="000335AF"/>
    <w:rsid w:val="0003362E"/>
    <w:rsid w:val="0003367E"/>
    <w:rsid w:val="0003381C"/>
    <w:rsid w:val="0003398B"/>
    <w:rsid w:val="000339D4"/>
    <w:rsid w:val="00033B41"/>
    <w:rsid w:val="00033CA3"/>
    <w:rsid w:val="0003406D"/>
    <w:rsid w:val="0003408F"/>
    <w:rsid w:val="000342D5"/>
    <w:rsid w:val="0003453B"/>
    <w:rsid w:val="00034750"/>
    <w:rsid w:val="0003484F"/>
    <w:rsid w:val="00034871"/>
    <w:rsid w:val="000349D6"/>
    <w:rsid w:val="00034A34"/>
    <w:rsid w:val="00034BA2"/>
    <w:rsid w:val="00034BAD"/>
    <w:rsid w:val="00034D47"/>
    <w:rsid w:val="00034D71"/>
    <w:rsid w:val="00034EC9"/>
    <w:rsid w:val="00034FA4"/>
    <w:rsid w:val="0003516A"/>
    <w:rsid w:val="000352E0"/>
    <w:rsid w:val="00035368"/>
    <w:rsid w:val="000354F7"/>
    <w:rsid w:val="00035614"/>
    <w:rsid w:val="00035689"/>
    <w:rsid w:val="000356D5"/>
    <w:rsid w:val="0003588C"/>
    <w:rsid w:val="00035932"/>
    <w:rsid w:val="000359A5"/>
    <w:rsid w:val="00035A58"/>
    <w:rsid w:val="00035D1F"/>
    <w:rsid w:val="00035DA0"/>
    <w:rsid w:val="00035EF7"/>
    <w:rsid w:val="00035F56"/>
    <w:rsid w:val="00035F6A"/>
    <w:rsid w:val="00036279"/>
    <w:rsid w:val="00036287"/>
    <w:rsid w:val="00036468"/>
    <w:rsid w:val="00036658"/>
    <w:rsid w:val="000368A1"/>
    <w:rsid w:val="00036A81"/>
    <w:rsid w:val="00036BB1"/>
    <w:rsid w:val="00036ECD"/>
    <w:rsid w:val="00036ED6"/>
    <w:rsid w:val="00037257"/>
    <w:rsid w:val="00037392"/>
    <w:rsid w:val="00037559"/>
    <w:rsid w:val="000375D2"/>
    <w:rsid w:val="00037778"/>
    <w:rsid w:val="00037A45"/>
    <w:rsid w:val="00037C78"/>
    <w:rsid w:val="00037E4A"/>
    <w:rsid w:val="00040065"/>
    <w:rsid w:val="0004016E"/>
    <w:rsid w:val="000401CA"/>
    <w:rsid w:val="0004036D"/>
    <w:rsid w:val="000405EB"/>
    <w:rsid w:val="0004062F"/>
    <w:rsid w:val="00040926"/>
    <w:rsid w:val="0004099D"/>
    <w:rsid w:val="00040A51"/>
    <w:rsid w:val="00040B02"/>
    <w:rsid w:val="00040B79"/>
    <w:rsid w:val="00040D03"/>
    <w:rsid w:val="00040D0A"/>
    <w:rsid w:val="00040DAF"/>
    <w:rsid w:val="00040ED4"/>
    <w:rsid w:val="00040F32"/>
    <w:rsid w:val="00040F3A"/>
    <w:rsid w:val="00040F93"/>
    <w:rsid w:val="00041143"/>
    <w:rsid w:val="0004152F"/>
    <w:rsid w:val="000416E0"/>
    <w:rsid w:val="000417AD"/>
    <w:rsid w:val="00041914"/>
    <w:rsid w:val="00041C7E"/>
    <w:rsid w:val="00041D02"/>
    <w:rsid w:val="00041DC2"/>
    <w:rsid w:val="00041E2C"/>
    <w:rsid w:val="00042124"/>
    <w:rsid w:val="00042136"/>
    <w:rsid w:val="00042278"/>
    <w:rsid w:val="0004233D"/>
    <w:rsid w:val="000423A1"/>
    <w:rsid w:val="000423E3"/>
    <w:rsid w:val="000423FB"/>
    <w:rsid w:val="000424A1"/>
    <w:rsid w:val="00042566"/>
    <w:rsid w:val="000425B3"/>
    <w:rsid w:val="000426E5"/>
    <w:rsid w:val="00042865"/>
    <w:rsid w:val="000429D2"/>
    <w:rsid w:val="00042A95"/>
    <w:rsid w:val="00042B0F"/>
    <w:rsid w:val="00042B6E"/>
    <w:rsid w:val="00042BC9"/>
    <w:rsid w:val="00042BDA"/>
    <w:rsid w:val="00042D50"/>
    <w:rsid w:val="00042E2E"/>
    <w:rsid w:val="00042F28"/>
    <w:rsid w:val="00043386"/>
    <w:rsid w:val="000433B9"/>
    <w:rsid w:val="000433DD"/>
    <w:rsid w:val="0004342D"/>
    <w:rsid w:val="00043676"/>
    <w:rsid w:val="00043754"/>
    <w:rsid w:val="0004379A"/>
    <w:rsid w:val="000437DF"/>
    <w:rsid w:val="00043971"/>
    <w:rsid w:val="000439D1"/>
    <w:rsid w:val="00043CE5"/>
    <w:rsid w:val="00043F09"/>
    <w:rsid w:val="00044138"/>
    <w:rsid w:val="000441EE"/>
    <w:rsid w:val="000441F5"/>
    <w:rsid w:val="000442F3"/>
    <w:rsid w:val="00044476"/>
    <w:rsid w:val="00044479"/>
    <w:rsid w:val="000444B0"/>
    <w:rsid w:val="000447B2"/>
    <w:rsid w:val="000447B9"/>
    <w:rsid w:val="00044830"/>
    <w:rsid w:val="000448B8"/>
    <w:rsid w:val="000448E9"/>
    <w:rsid w:val="00044919"/>
    <w:rsid w:val="0004494F"/>
    <w:rsid w:val="000449A3"/>
    <w:rsid w:val="00044AE5"/>
    <w:rsid w:val="00044B55"/>
    <w:rsid w:val="00044CE2"/>
    <w:rsid w:val="00044CEA"/>
    <w:rsid w:val="00045267"/>
    <w:rsid w:val="000454B7"/>
    <w:rsid w:val="00045672"/>
    <w:rsid w:val="000457F4"/>
    <w:rsid w:val="00045899"/>
    <w:rsid w:val="00045B52"/>
    <w:rsid w:val="00045C59"/>
    <w:rsid w:val="00045D9E"/>
    <w:rsid w:val="00045E97"/>
    <w:rsid w:val="000462EB"/>
    <w:rsid w:val="000467C9"/>
    <w:rsid w:val="0004684B"/>
    <w:rsid w:val="000469F2"/>
    <w:rsid w:val="00046A83"/>
    <w:rsid w:val="00046BC3"/>
    <w:rsid w:val="00046EFE"/>
    <w:rsid w:val="0004707D"/>
    <w:rsid w:val="000470C1"/>
    <w:rsid w:val="000471D4"/>
    <w:rsid w:val="000471EB"/>
    <w:rsid w:val="00047200"/>
    <w:rsid w:val="00047424"/>
    <w:rsid w:val="000475D1"/>
    <w:rsid w:val="0004772E"/>
    <w:rsid w:val="000477D4"/>
    <w:rsid w:val="0004783A"/>
    <w:rsid w:val="00047878"/>
    <w:rsid w:val="000478A7"/>
    <w:rsid w:val="000478ED"/>
    <w:rsid w:val="00047A22"/>
    <w:rsid w:val="00047AD0"/>
    <w:rsid w:val="00047B58"/>
    <w:rsid w:val="00047EFA"/>
    <w:rsid w:val="00047F05"/>
    <w:rsid w:val="00050001"/>
    <w:rsid w:val="000500E4"/>
    <w:rsid w:val="0005018D"/>
    <w:rsid w:val="0005019D"/>
    <w:rsid w:val="00050223"/>
    <w:rsid w:val="000504B1"/>
    <w:rsid w:val="000505D6"/>
    <w:rsid w:val="00050793"/>
    <w:rsid w:val="000507F7"/>
    <w:rsid w:val="0005095F"/>
    <w:rsid w:val="00050997"/>
    <w:rsid w:val="00050A53"/>
    <w:rsid w:val="00050B32"/>
    <w:rsid w:val="00050DD2"/>
    <w:rsid w:val="000511BA"/>
    <w:rsid w:val="00051318"/>
    <w:rsid w:val="000514E0"/>
    <w:rsid w:val="000515F5"/>
    <w:rsid w:val="0005165C"/>
    <w:rsid w:val="000516A2"/>
    <w:rsid w:val="0005188E"/>
    <w:rsid w:val="0005189B"/>
    <w:rsid w:val="00051C1B"/>
    <w:rsid w:val="00051C55"/>
    <w:rsid w:val="00051F83"/>
    <w:rsid w:val="00051FC4"/>
    <w:rsid w:val="00052166"/>
    <w:rsid w:val="000521B8"/>
    <w:rsid w:val="00052293"/>
    <w:rsid w:val="0005232E"/>
    <w:rsid w:val="000523DE"/>
    <w:rsid w:val="0005243E"/>
    <w:rsid w:val="00052803"/>
    <w:rsid w:val="00052901"/>
    <w:rsid w:val="00052C3E"/>
    <w:rsid w:val="00052C87"/>
    <w:rsid w:val="00052D8F"/>
    <w:rsid w:val="00052E20"/>
    <w:rsid w:val="00052EDC"/>
    <w:rsid w:val="0005301B"/>
    <w:rsid w:val="000530E9"/>
    <w:rsid w:val="00053236"/>
    <w:rsid w:val="00053449"/>
    <w:rsid w:val="00053564"/>
    <w:rsid w:val="00053656"/>
    <w:rsid w:val="000536DB"/>
    <w:rsid w:val="00053903"/>
    <w:rsid w:val="00053962"/>
    <w:rsid w:val="00053980"/>
    <w:rsid w:val="00053989"/>
    <w:rsid w:val="00053EBD"/>
    <w:rsid w:val="00053F87"/>
    <w:rsid w:val="0005406C"/>
    <w:rsid w:val="000540B3"/>
    <w:rsid w:val="00054335"/>
    <w:rsid w:val="0005439D"/>
    <w:rsid w:val="00054433"/>
    <w:rsid w:val="000544AA"/>
    <w:rsid w:val="00054614"/>
    <w:rsid w:val="00054689"/>
    <w:rsid w:val="000547EC"/>
    <w:rsid w:val="00054833"/>
    <w:rsid w:val="00054A57"/>
    <w:rsid w:val="00054A5A"/>
    <w:rsid w:val="00054B57"/>
    <w:rsid w:val="00054DD4"/>
    <w:rsid w:val="00054E87"/>
    <w:rsid w:val="00054EE9"/>
    <w:rsid w:val="00055235"/>
    <w:rsid w:val="00055298"/>
    <w:rsid w:val="0005539D"/>
    <w:rsid w:val="000554B2"/>
    <w:rsid w:val="00055642"/>
    <w:rsid w:val="000557B7"/>
    <w:rsid w:val="00055AD0"/>
    <w:rsid w:val="00055D7D"/>
    <w:rsid w:val="00055E47"/>
    <w:rsid w:val="00055F4F"/>
    <w:rsid w:val="00055F85"/>
    <w:rsid w:val="00055FD9"/>
    <w:rsid w:val="00056327"/>
    <w:rsid w:val="00056361"/>
    <w:rsid w:val="0005653E"/>
    <w:rsid w:val="000565ED"/>
    <w:rsid w:val="00056D4F"/>
    <w:rsid w:val="00056D67"/>
    <w:rsid w:val="00056E3A"/>
    <w:rsid w:val="00056E5E"/>
    <w:rsid w:val="00056E9E"/>
    <w:rsid w:val="0005700C"/>
    <w:rsid w:val="00057028"/>
    <w:rsid w:val="000570FD"/>
    <w:rsid w:val="00057583"/>
    <w:rsid w:val="000575A7"/>
    <w:rsid w:val="000575F2"/>
    <w:rsid w:val="00057844"/>
    <w:rsid w:val="00057911"/>
    <w:rsid w:val="00057995"/>
    <w:rsid w:val="000579E5"/>
    <w:rsid w:val="00057A67"/>
    <w:rsid w:val="00057B5A"/>
    <w:rsid w:val="00057B62"/>
    <w:rsid w:val="00057BDC"/>
    <w:rsid w:val="00057C80"/>
    <w:rsid w:val="00057F00"/>
    <w:rsid w:val="00057FE5"/>
    <w:rsid w:val="00060037"/>
    <w:rsid w:val="0006022C"/>
    <w:rsid w:val="000605A7"/>
    <w:rsid w:val="00060624"/>
    <w:rsid w:val="00060679"/>
    <w:rsid w:val="00060BFC"/>
    <w:rsid w:val="00060C09"/>
    <w:rsid w:val="00060DCC"/>
    <w:rsid w:val="00060EB3"/>
    <w:rsid w:val="00060F29"/>
    <w:rsid w:val="00060FC6"/>
    <w:rsid w:val="00061089"/>
    <w:rsid w:val="00061149"/>
    <w:rsid w:val="00061193"/>
    <w:rsid w:val="0006138E"/>
    <w:rsid w:val="000613BA"/>
    <w:rsid w:val="00061549"/>
    <w:rsid w:val="000619AE"/>
    <w:rsid w:val="00061AD0"/>
    <w:rsid w:val="00061AF5"/>
    <w:rsid w:val="00061C1F"/>
    <w:rsid w:val="00061CD0"/>
    <w:rsid w:val="0006211F"/>
    <w:rsid w:val="0006225A"/>
    <w:rsid w:val="00062306"/>
    <w:rsid w:val="0006230A"/>
    <w:rsid w:val="000624E6"/>
    <w:rsid w:val="0006276C"/>
    <w:rsid w:val="000629AB"/>
    <w:rsid w:val="000629FB"/>
    <w:rsid w:val="00062B0C"/>
    <w:rsid w:val="00062C30"/>
    <w:rsid w:val="00062C40"/>
    <w:rsid w:val="0006316E"/>
    <w:rsid w:val="00063184"/>
    <w:rsid w:val="000632EC"/>
    <w:rsid w:val="0006335B"/>
    <w:rsid w:val="000633A8"/>
    <w:rsid w:val="00063461"/>
    <w:rsid w:val="00063497"/>
    <w:rsid w:val="000635B4"/>
    <w:rsid w:val="000635D8"/>
    <w:rsid w:val="00063654"/>
    <w:rsid w:val="000636A6"/>
    <w:rsid w:val="00063727"/>
    <w:rsid w:val="00063794"/>
    <w:rsid w:val="000637E4"/>
    <w:rsid w:val="0006384B"/>
    <w:rsid w:val="00063D22"/>
    <w:rsid w:val="00063E6C"/>
    <w:rsid w:val="00063EDA"/>
    <w:rsid w:val="00063F47"/>
    <w:rsid w:val="00064145"/>
    <w:rsid w:val="00064157"/>
    <w:rsid w:val="00064195"/>
    <w:rsid w:val="000643E0"/>
    <w:rsid w:val="0006452C"/>
    <w:rsid w:val="0006458B"/>
    <w:rsid w:val="00064756"/>
    <w:rsid w:val="00064C79"/>
    <w:rsid w:val="00064D05"/>
    <w:rsid w:val="00064D67"/>
    <w:rsid w:val="00064EF2"/>
    <w:rsid w:val="00064F0E"/>
    <w:rsid w:val="00064F31"/>
    <w:rsid w:val="00065264"/>
    <w:rsid w:val="0006530A"/>
    <w:rsid w:val="00065312"/>
    <w:rsid w:val="00065657"/>
    <w:rsid w:val="0006575A"/>
    <w:rsid w:val="000657E5"/>
    <w:rsid w:val="000658ED"/>
    <w:rsid w:val="00065929"/>
    <w:rsid w:val="000659CF"/>
    <w:rsid w:val="00065A4A"/>
    <w:rsid w:val="00065AA9"/>
    <w:rsid w:val="00065B00"/>
    <w:rsid w:val="00065C33"/>
    <w:rsid w:val="00065C61"/>
    <w:rsid w:val="00065FE9"/>
    <w:rsid w:val="00066041"/>
    <w:rsid w:val="00066121"/>
    <w:rsid w:val="0006614A"/>
    <w:rsid w:val="000662EC"/>
    <w:rsid w:val="0006638B"/>
    <w:rsid w:val="00066588"/>
    <w:rsid w:val="000665F6"/>
    <w:rsid w:val="00066606"/>
    <w:rsid w:val="000667C2"/>
    <w:rsid w:val="00066939"/>
    <w:rsid w:val="00066968"/>
    <w:rsid w:val="00066982"/>
    <w:rsid w:val="00066C4C"/>
    <w:rsid w:val="00066C5D"/>
    <w:rsid w:val="00066CEF"/>
    <w:rsid w:val="00066E40"/>
    <w:rsid w:val="00067036"/>
    <w:rsid w:val="0006711B"/>
    <w:rsid w:val="000671FC"/>
    <w:rsid w:val="00067239"/>
    <w:rsid w:val="00067241"/>
    <w:rsid w:val="00067471"/>
    <w:rsid w:val="00067810"/>
    <w:rsid w:val="00067862"/>
    <w:rsid w:val="0006797A"/>
    <w:rsid w:val="00067980"/>
    <w:rsid w:val="00067A35"/>
    <w:rsid w:val="00067A7F"/>
    <w:rsid w:val="00067BFA"/>
    <w:rsid w:val="00067CE5"/>
    <w:rsid w:val="00067E40"/>
    <w:rsid w:val="00067E53"/>
    <w:rsid w:val="000703C7"/>
    <w:rsid w:val="000703E9"/>
    <w:rsid w:val="0007056F"/>
    <w:rsid w:val="0007067D"/>
    <w:rsid w:val="00070B5F"/>
    <w:rsid w:val="00070BC7"/>
    <w:rsid w:val="00070FD7"/>
    <w:rsid w:val="00071284"/>
    <w:rsid w:val="0007159E"/>
    <w:rsid w:val="000715A4"/>
    <w:rsid w:val="0007162C"/>
    <w:rsid w:val="00071B7D"/>
    <w:rsid w:val="00071D65"/>
    <w:rsid w:val="00071FE2"/>
    <w:rsid w:val="000720A1"/>
    <w:rsid w:val="00072283"/>
    <w:rsid w:val="00072317"/>
    <w:rsid w:val="0007234F"/>
    <w:rsid w:val="00072351"/>
    <w:rsid w:val="000723D4"/>
    <w:rsid w:val="0007255A"/>
    <w:rsid w:val="000725D0"/>
    <w:rsid w:val="000725E5"/>
    <w:rsid w:val="000726AF"/>
    <w:rsid w:val="000727E9"/>
    <w:rsid w:val="000728CB"/>
    <w:rsid w:val="00072AE9"/>
    <w:rsid w:val="00072B29"/>
    <w:rsid w:val="00072C23"/>
    <w:rsid w:val="00072DBA"/>
    <w:rsid w:val="00073097"/>
    <w:rsid w:val="00073176"/>
    <w:rsid w:val="00073330"/>
    <w:rsid w:val="00073341"/>
    <w:rsid w:val="000733A8"/>
    <w:rsid w:val="000734CD"/>
    <w:rsid w:val="00073552"/>
    <w:rsid w:val="00073823"/>
    <w:rsid w:val="000738A6"/>
    <w:rsid w:val="0007395D"/>
    <w:rsid w:val="000739AF"/>
    <w:rsid w:val="00073ED9"/>
    <w:rsid w:val="00074009"/>
    <w:rsid w:val="0007405C"/>
    <w:rsid w:val="0007428A"/>
    <w:rsid w:val="000743B9"/>
    <w:rsid w:val="000743E6"/>
    <w:rsid w:val="00074531"/>
    <w:rsid w:val="00074718"/>
    <w:rsid w:val="000747D2"/>
    <w:rsid w:val="0007495E"/>
    <w:rsid w:val="0007497F"/>
    <w:rsid w:val="00074C4D"/>
    <w:rsid w:val="00074DCD"/>
    <w:rsid w:val="00074E3B"/>
    <w:rsid w:val="00074E59"/>
    <w:rsid w:val="0007508E"/>
    <w:rsid w:val="000750B9"/>
    <w:rsid w:val="000750CF"/>
    <w:rsid w:val="000750E3"/>
    <w:rsid w:val="000751D6"/>
    <w:rsid w:val="000752D3"/>
    <w:rsid w:val="000752DD"/>
    <w:rsid w:val="000752F5"/>
    <w:rsid w:val="0007563F"/>
    <w:rsid w:val="00075739"/>
    <w:rsid w:val="000757E4"/>
    <w:rsid w:val="000759F6"/>
    <w:rsid w:val="00075A09"/>
    <w:rsid w:val="00075A8A"/>
    <w:rsid w:val="00075CF1"/>
    <w:rsid w:val="00075D60"/>
    <w:rsid w:val="00075D68"/>
    <w:rsid w:val="00075E02"/>
    <w:rsid w:val="00075F3D"/>
    <w:rsid w:val="00075F56"/>
    <w:rsid w:val="00076058"/>
    <w:rsid w:val="000761BD"/>
    <w:rsid w:val="000763ED"/>
    <w:rsid w:val="0007648F"/>
    <w:rsid w:val="0007661E"/>
    <w:rsid w:val="0007679C"/>
    <w:rsid w:val="00076844"/>
    <w:rsid w:val="000769DF"/>
    <w:rsid w:val="00076AD8"/>
    <w:rsid w:val="00076C71"/>
    <w:rsid w:val="00076C94"/>
    <w:rsid w:val="00076E01"/>
    <w:rsid w:val="00076E66"/>
    <w:rsid w:val="00076F04"/>
    <w:rsid w:val="00077124"/>
    <w:rsid w:val="000772D1"/>
    <w:rsid w:val="00077327"/>
    <w:rsid w:val="000773F6"/>
    <w:rsid w:val="000774A6"/>
    <w:rsid w:val="000774B1"/>
    <w:rsid w:val="00077655"/>
    <w:rsid w:val="0007780A"/>
    <w:rsid w:val="000778FB"/>
    <w:rsid w:val="000779BE"/>
    <w:rsid w:val="000779C9"/>
    <w:rsid w:val="00077B12"/>
    <w:rsid w:val="00077CAD"/>
    <w:rsid w:val="00077E08"/>
    <w:rsid w:val="00077E94"/>
    <w:rsid w:val="00077EB9"/>
    <w:rsid w:val="00077FB7"/>
    <w:rsid w:val="00080278"/>
    <w:rsid w:val="000802EA"/>
    <w:rsid w:val="000803D1"/>
    <w:rsid w:val="000804CF"/>
    <w:rsid w:val="000804DF"/>
    <w:rsid w:val="000806F1"/>
    <w:rsid w:val="0008094A"/>
    <w:rsid w:val="00080956"/>
    <w:rsid w:val="000809F8"/>
    <w:rsid w:val="00080BCD"/>
    <w:rsid w:val="00080BF3"/>
    <w:rsid w:val="00080E28"/>
    <w:rsid w:val="00080F37"/>
    <w:rsid w:val="00081075"/>
    <w:rsid w:val="0008127D"/>
    <w:rsid w:val="00081348"/>
    <w:rsid w:val="000813A0"/>
    <w:rsid w:val="0008142B"/>
    <w:rsid w:val="00081738"/>
    <w:rsid w:val="00081951"/>
    <w:rsid w:val="0008196F"/>
    <w:rsid w:val="00081E1D"/>
    <w:rsid w:val="00081E53"/>
    <w:rsid w:val="00082457"/>
    <w:rsid w:val="00082609"/>
    <w:rsid w:val="00082954"/>
    <w:rsid w:val="00082AF3"/>
    <w:rsid w:val="00082DE1"/>
    <w:rsid w:val="00082DFC"/>
    <w:rsid w:val="00082DFD"/>
    <w:rsid w:val="00082EAA"/>
    <w:rsid w:val="0008313E"/>
    <w:rsid w:val="00083257"/>
    <w:rsid w:val="0008333C"/>
    <w:rsid w:val="000834F6"/>
    <w:rsid w:val="000837A3"/>
    <w:rsid w:val="00083808"/>
    <w:rsid w:val="00083A00"/>
    <w:rsid w:val="00083A77"/>
    <w:rsid w:val="00083BEE"/>
    <w:rsid w:val="00083C38"/>
    <w:rsid w:val="00083CF5"/>
    <w:rsid w:val="00083D20"/>
    <w:rsid w:val="00083D88"/>
    <w:rsid w:val="00083D8B"/>
    <w:rsid w:val="00083F5B"/>
    <w:rsid w:val="0008405C"/>
    <w:rsid w:val="00084154"/>
    <w:rsid w:val="000843C0"/>
    <w:rsid w:val="00084474"/>
    <w:rsid w:val="000845DC"/>
    <w:rsid w:val="0008465B"/>
    <w:rsid w:val="0008467B"/>
    <w:rsid w:val="000846DB"/>
    <w:rsid w:val="00084859"/>
    <w:rsid w:val="00084885"/>
    <w:rsid w:val="000848C0"/>
    <w:rsid w:val="000849B0"/>
    <w:rsid w:val="00084B11"/>
    <w:rsid w:val="00084BEC"/>
    <w:rsid w:val="00084C6C"/>
    <w:rsid w:val="00084D3C"/>
    <w:rsid w:val="00084D64"/>
    <w:rsid w:val="00084F00"/>
    <w:rsid w:val="000850C9"/>
    <w:rsid w:val="000850F9"/>
    <w:rsid w:val="0008516B"/>
    <w:rsid w:val="00085188"/>
    <w:rsid w:val="000851AE"/>
    <w:rsid w:val="000855BB"/>
    <w:rsid w:val="00085715"/>
    <w:rsid w:val="00085756"/>
    <w:rsid w:val="00085843"/>
    <w:rsid w:val="00085A4E"/>
    <w:rsid w:val="00085BCD"/>
    <w:rsid w:val="00085C56"/>
    <w:rsid w:val="00085D4C"/>
    <w:rsid w:val="000860EA"/>
    <w:rsid w:val="0008610F"/>
    <w:rsid w:val="00086522"/>
    <w:rsid w:val="0008665C"/>
    <w:rsid w:val="00086719"/>
    <w:rsid w:val="000867A7"/>
    <w:rsid w:val="000867E2"/>
    <w:rsid w:val="0008682F"/>
    <w:rsid w:val="000868F1"/>
    <w:rsid w:val="0008691F"/>
    <w:rsid w:val="00086B8A"/>
    <w:rsid w:val="00086D49"/>
    <w:rsid w:val="00086F8C"/>
    <w:rsid w:val="00086FD8"/>
    <w:rsid w:val="00087041"/>
    <w:rsid w:val="000870A9"/>
    <w:rsid w:val="000870D2"/>
    <w:rsid w:val="000871BB"/>
    <w:rsid w:val="00087295"/>
    <w:rsid w:val="00087314"/>
    <w:rsid w:val="00087320"/>
    <w:rsid w:val="00087342"/>
    <w:rsid w:val="000874A9"/>
    <w:rsid w:val="00087623"/>
    <w:rsid w:val="000876C2"/>
    <w:rsid w:val="0008778F"/>
    <w:rsid w:val="00087909"/>
    <w:rsid w:val="00087955"/>
    <w:rsid w:val="0008798E"/>
    <w:rsid w:val="00087C18"/>
    <w:rsid w:val="00087CE5"/>
    <w:rsid w:val="00087E69"/>
    <w:rsid w:val="00090159"/>
    <w:rsid w:val="0009041F"/>
    <w:rsid w:val="000906EF"/>
    <w:rsid w:val="00090ACA"/>
    <w:rsid w:val="00090B40"/>
    <w:rsid w:val="00090C2D"/>
    <w:rsid w:val="00090F26"/>
    <w:rsid w:val="00090F83"/>
    <w:rsid w:val="0009106F"/>
    <w:rsid w:val="00091096"/>
    <w:rsid w:val="00091301"/>
    <w:rsid w:val="00091A33"/>
    <w:rsid w:val="00091A83"/>
    <w:rsid w:val="00091BC3"/>
    <w:rsid w:val="00091C84"/>
    <w:rsid w:val="0009208C"/>
    <w:rsid w:val="000920A5"/>
    <w:rsid w:val="000920F7"/>
    <w:rsid w:val="0009223F"/>
    <w:rsid w:val="00092246"/>
    <w:rsid w:val="000922C4"/>
    <w:rsid w:val="000923E2"/>
    <w:rsid w:val="0009248A"/>
    <w:rsid w:val="000924E2"/>
    <w:rsid w:val="000926A2"/>
    <w:rsid w:val="0009277F"/>
    <w:rsid w:val="00092959"/>
    <w:rsid w:val="00092981"/>
    <w:rsid w:val="00092C67"/>
    <w:rsid w:val="00092CC3"/>
    <w:rsid w:val="00092CEB"/>
    <w:rsid w:val="00092E74"/>
    <w:rsid w:val="00092F0C"/>
    <w:rsid w:val="00093283"/>
    <w:rsid w:val="0009342B"/>
    <w:rsid w:val="0009370A"/>
    <w:rsid w:val="0009375C"/>
    <w:rsid w:val="000937E1"/>
    <w:rsid w:val="00093874"/>
    <w:rsid w:val="000938B0"/>
    <w:rsid w:val="000938CF"/>
    <w:rsid w:val="0009394E"/>
    <w:rsid w:val="00093A23"/>
    <w:rsid w:val="00093A84"/>
    <w:rsid w:val="00093B03"/>
    <w:rsid w:val="00093B41"/>
    <w:rsid w:val="00093D27"/>
    <w:rsid w:val="00093D3E"/>
    <w:rsid w:val="00093DA4"/>
    <w:rsid w:val="00093DDE"/>
    <w:rsid w:val="00093E88"/>
    <w:rsid w:val="000941D1"/>
    <w:rsid w:val="000942B5"/>
    <w:rsid w:val="000942C3"/>
    <w:rsid w:val="0009457B"/>
    <w:rsid w:val="00094812"/>
    <w:rsid w:val="00094A71"/>
    <w:rsid w:val="00094AFD"/>
    <w:rsid w:val="00094BB2"/>
    <w:rsid w:val="00094BF5"/>
    <w:rsid w:val="00094CBE"/>
    <w:rsid w:val="00094E46"/>
    <w:rsid w:val="00094EA4"/>
    <w:rsid w:val="0009528B"/>
    <w:rsid w:val="00095383"/>
    <w:rsid w:val="0009545C"/>
    <w:rsid w:val="00095569"/>
    <w:rsid w:val="000956F5"/>
    <w:rsid w:val="0009582A"/>
    <w:rsid w:val="00095884"/>
    <w:rsid w:val="000958FB"/>
    <w:rsid w:val="00095948"/>
    <w:rsid w:val="00095B56"/>
    <w:rsid w:val="00095BCB"/>
    <w:rsid w:val="00095EB9"/>
    <w:rsid w:val="00095EC1"/>
    <w:rsid w:val="00095F88"/>
    <w:rsid w:val="00095F93"/>
    <w:rsid w:val="00095FC5"/>
    <w:rsid w:val="0009609D"/>
    <w:rsid w:val="000961D9"/>
    <w:rsid w:val="00096286"/>
    <w:rsid w:val="000965E2"/>
    <w:rsid w:val="000965FA"/>
    <w:rsid w:val="0009670A"/>
    <w:rsid w:val="00096A10"/>
    <w:rsid w:val="00096A69"/>
    <w:rsid w:val="00096BFE"/>
    <w:rsid w:val="00096D80"/>
    <w:rsid w:val="00096E27"/>
    <w:rsid w:val="00096F33"/>
    <w:rsid w:val="00096F80"/>
    <w:rsid w:val="000970BC"/>
    <w:rsid w:val="0009715D"/>
    <w:rsid w:val="000972EA"/>
    <w:rsid w:val="00097346"/>
    <w:rsid w:val="0009755F"/>
    <w:rsid w:val="000975C7"/>
    <w:rsid w:val="0009760F"/>
    <w:rsid w:val="0009764C"/>
    <w:rsid w:val="000976CB"/>
    <w:rsid w:val="00097707"/>
    <w:rsid w:val="00097784"/>
    <w:rsid w:val="00097952"/>
    <w:rsid w:val="0009795C"/>
    <w:rsid w:val="00097A5D"/>
    <w:rsid w:val="00097BE0"/>
    <w:rsid w:val="00097EB9"/>
    <w:rsid w:val="00097F30"/>
    <w:rsid w:val="000A0118"/>
    <w:rsid w:val="000A0152"/>
    <w:rsid w:val="000A01A8"/>
    <w:rsid w:val="000A01EC"/>
    <w:rsid w:val="000A05B4"/>
    <w:rsid w:val="000A05BC"/>
    <w:rsid w:val="000A071B"/>
    <w:rsid w:val="000A0865"/>
    <w:rsid w:val="000A09D6"/>
    <w:rsid w:val="000A0A44"/>
    <w:rsid w:val="000A0AC1"/>
    <w:rsid w:val="000A0DED"/>
    <w:rsid w:val="000A0E00"/>
    <w:rsid w:val="000A128D"/>
    <w:rsid w:val="000A13D0"/>
    <w:rsid w:val="000A1584"/>
    <w:rsid w:val="000A16C1"/>
    <w:rsid w:val="000A17A1"/>
    <w:rsid w:val="000A1841"/>
    <w:rsid w:val="000A188B"/>
    <w:rsid w:val="000A199F"/>
    <w:rsid w:val="000A19E0"/>
    <w:rsid w:val="000A1B77"/>
    <w:rsid w:val="000A1B9F"/>
    <w:rsid w:val="000A1C63"/>
    <w:rsid w:val="000A1D03"/>
    <w:rsid w:val="000A1D83"/>
    <w:rsid w:val="000A1E26"/>
    <w:rsid w:val="000A1F5F"/>
    <w:rsid w:val="000A1F61"/>
    <w:rsid w:val="000A207F"/>
    <w:rsid w:val="000A21FE"/>
    <w:rsid w:val="000A24F1"/>
    <w:rsid w:val="000A25DD"/>
    <w:rsid w:val="000A27BE"/>
    <w:rsid w:val="000A2A3B"/>
    <w:rsid w:val="000A2AE4"/>
    <w:rsid w:val="000A2B69"/>
    <w:rsid w:val="000A2C17"/>
    <w:rsid w:val="000A2C27"/>
    <w:rsid w:val="000A2CC8"/>
    <w:rsid w:val="000A2D2D"/>
    <w:rsid w:val="000A2D48"/>
    <w:rsid w:val="000A2DB8"/>
    <w:rsid w:val="000A2DFD"/>
    <w:rsid w:val="000A2F6B"/>
    <w:rsid w:val="000A2F71"/>
    <w:rsid w:val="000A3098"/>
    <w:rsid w:val="000A3101"/>
    <w:rsid w:val="000A3223"/>
    <w:rsid w:val="000A350D"/>
    <w:rsid w:val="000A3603"/>
    <w:rsid w:val="000A3696"/>
    <w:rsid w:val="000A3774"/>
    <w:rsid w:val="000A37CA"/>
    <w:rsid w:val="000A38E2"/>
    <w:rsid w:val="000A38FD"/>
    <w:rsid w:val="000A3A1B"/>
    <w:rsid w:val="000A3A23"/>
    <w:rsid w:val="000A3C80"/>
    <w:rsid w:val="000A3CA2"/>
    <w:rsid w:val="000A3DC2"/>
    <w:rsid w:val="000A3FCA"/>
    <w:rsid w:val="000A405B"/>
    <w:rsid w:val="000A40D2"/>
    <w:rsid w:val="000A42AA"/>
    <w:rsid w:val="000A43C7"/>
    <w:rsid w:val="000A4417"/>
    <w:rsid w:val="000A44E1"/>
    <w:rsid w:val="000A45FB"/>
    <w:rsid w:val="000A47C2"/>
    <w:rsid w:val="000A48A1"/>
    <w:rsid w:val="000A48D2"/>
    <w:rsid w:val="000A4A12"/>
    <w:rsid w:val="000A4B4C"/>
    <w:rsid w:val="000A4F0B"/>
    <w:rsid w:val="000A4F3A"/>
    <w:rsid w:val="000A4F60"/>
    <w:rsid w:val="000A4FC2"/>
    <w:rsid w:val="000A4FF5"/>
    <w:rsid w:val="000A52DA"/>
    <w:rsid w:val="000A5729"/>
    <w:rsid w:val="000A5C2E"/>
    <w:rsid w:val="000A5E81"/>
    <w:rsid w:val="000A5EAC"/>
    <w:rsid w:val="000A5F0F"/>
    <w:rsid w:val="000A5FCB"/>
    <w:rsid w:val="000A6081"/>
    <w:rsid w:val="000A620F"/>
    <w:rsid w:val="000A6342"/>
    <w:rsid w:val="000A6479"/>
    <w:rsid w:val="000A657E"/>
    <w:rsid w:val="000A6675"/>
    <w:rsid w:val="000A6692"/>
    <w:rsid w:val="000A671B"/>
    <w:rsid w:val="000A6738"/>
    <w:rsid w:val="000A692B"/>
    <w:rsid w:val="000A6B4D"/>
    <w:rsid w:val="000A6C13"/>
    <w:rsid w:val="000A6EA7"/>
    <w:rsid w:val="000A7008"/>
    <w:rsid w:val="000A7031"/>
    <w:rsid w:val="000A7171"/>
    <w:rsid w:val="000A71D5"/>
    <w:rsid w:val="000A739F"/>
    <w:rsid w:val="000A73C9"/>
    <w:rsid w:val="000A7470"/>
    <w:rsid w:val="000A74F2"/>
    <w:rsid w:val="000A75EA"/>
    <w:rsid w:val="000A7745"/>
    <w:rsid w:val="000A7752"/>
    <w:rsid w:val="000A7780"/>
    <w:rsid w:val="000A7790"/>
    <w:rsid w:val="000A79DD"/>
    <w:rsid w:val="000A7A20"/>
    <w:rsid w:val="000A7A77"/>
    <w:rsid w:val="000A7B7C"/>
    <w:rsid w:val="000A7CA6"/>
    <w:rsid w:val="000A7E5E"/>
    <w:rsid w:val="000B0047"/>
    <w:rsid w:val="000B0114"/>
    <w:rsid w:val="000B01AF"/>
    <w:rsid w:val="000B05F8"/>
    <w:rsid w:val="000B0646"/>
    <w:rsid w:val="000B0898"/>
    <w:rsid w:val="000B091B"/>
    <w:rsid w:val="000B091E"/>
    <w:rsid w:val="000B09B7"/>
    <w:rsid w:val="000B09EA"/>
    <w:rsid w:val="000B0CCE"/>
    <w:rsid w:val="000B0D69"/>
    <w:rsid w:val="000B0DCE"/>
    <w:rsid w:val="000B0EF2"/>
    <w:rsid w:val="000B0FA8"/>
    <w:rsid w:val="000B10AE"/>
    <w:rsid w:val="000B11A8"/>
    <w:rsid w:val="000B1284"/>
    <w:rsid w:val="000B130A"/>
    <w:rsid w:val="000B134B"/>
    <w:rsid w:val="000B135A"/>
    <w:rsid w:val="000B1393"/>
    <w:rsid w:val="000B152A"/>
    <w:rsid w:val="000B1599"/>
    <w:rsid w:val="000B183E"/>
    <w:rsid w:val="000B1B58"/>
    <w:rsid w:val="000B1D7E"/>
    <w:rsid w:val="000B1EAF"/>
    <w:rsid w:val="000B2034"/>
    <w:rsid w:val="000B21D2"/>
    <w:rsid w:val="000B2220"/>
    <w:rsid w:val="000B2501"/>
    <w:rsid w:val="000B25F1"/>
    <w:rsid w:val="000B2618"/>
    <w:rsid w:val="000B26C7"/>
    <w:rsid w:val="000B2A4A"/>
    <w:rsid w:val="000B2BE0"/>
    <w:rsid w:val="000B2BF9"/>
    <w:rsid w:val="000B2BFE"/>
    <w:rsid w:val="000B2C06"/>
    <w:rsid w:val="000B2C0D"/>
    <w:rsid w:val="000B2C28"/>
    <w:rsid w:val="000B2DCA"/>
    <w:rsid w:val="000B2E57"/>
    <w:rsid w:val="000B2F51"/>
    <w:rsid w:val="000B314E"/>
    <w:rsid w:val="000B32A0"/>
    <w:rsid w:val="000B34CC"/>
    <w:rsid w:val="000B35D9"/>
    <w:rsid w:val="000B368E"/>
    <w:rsid w:val="000B3792"/>
    <w:rsid w:val="000B3857"/>
    <w:rsid w:val="000B3A4E"/>
    <w:rsid w:val="000B3A5C"/>
    <w:rsid w:val="000B3A68"/>
    <w:rsid w:val="000B3DE2"/>
    <w:rsid w:val="000B4062"/>
    <w:rsid w:val="000B410B"/>
    <w:rsid w:val="000B4162"/>
    <w:rsid w:val="000B4168"/>
    <w:rsid w:val="000B4169"/>
    <w:rsid w:val="000B41B5"/>
    <w:rsid w:val="000B41EE"/>
    <w:rsid w:val="000B4490"/>
    <w:rsid w:val="000B44D4"/>
    <w:rsid w:val="000B45E1"/>
    <w:rsid w:val="000B4659"/>
    <w:rsid w:val="000B46E0"/>
    <w:rsid w:val="000B4757"/>
    <w:rsid w:val="000B48B7"/>
    <w:rsid w:val="000B4BB8"/>
    <w:rsid w:val="000B4C9E"/>
    <w:rsid w:val="000B5384"/>
    <w:rsid w:val="000B53BB"/>
    <w:rsid w:val="000B545B"/>
    <w:rsid w:val="000B561A"/>
    <w:rsid w:val="000B57F3"/>
    <w:rsid w:val="000B5996"/>
    <w:rsid w:val="000B5A56"/>
    <w:rsid w:val="000B5B81"/>
    <w:rsid w:val="000B5BD9"/>
    <w:rsid w:val="000B5E3B"/>
    <w:rsid w:val="000B5E90"/>
    <w:rsid w:val="000B5F5E"/>
    <w:rsid w:val="000B5F6B"/>
    <w:rsid w:val="000B5FF3"/>
    <w:rsid w:val="000B62F5"/>
    <w:rsid w:val="000B6312"/>
    <w:rsid w:val="000B6355"/>
    <w:rsid w:val="000B6603"/>
    <w:rsid w:val="000B667B"/>
    <w:rsid w:val="000B6694"/>
    <w:rsid w:val="000B66E6"/>
    <w:rsid w:val="000B6700"/>
    <w:rsid w:val="000B67F8"/>
    <w:rsid w:val="000B6956"/>
    <w:rsid w:val="000B69C1"/>
    <w:rsid w:val="000B6AE2"/>
    <w:rsid w:val="000B6EC6"/>
    <w:rsid w:val="000B7243"/>
    <w:rsid w:val="000B724C"/>
    <w:rsid w:val="000B73D6"/>
    <w:rsid w:val="000B73EC"/>
    <w:rsid w:val="000B7540"/>
    <w:rsid w:val="000B77BB"/>
    <w:rsid w:val="000B7858"/>
    <w:rsid w:val="000B7B87"/>
    <w:rsid w:val="000B7D1E"/>
    <w:rsid w:val="000B7D8D"/>
    <w:rsid w:val="000B7DA0"/>
    <w:rsid w:val="000C033D"/>
    <w:rsid w:val="000C03C2"/>
    <w:rsid w:val="000C07EF"/>
    <w:rsid w:val="000C0874"/>
    <w:rsid w:val="000C09D9"/>
    <w:rsid w:val="000C0AA6"/>
    <w:rsid w:val="000C0AF9"/>
    <w:rsid w:val="000C0BC7"/>
    <w:rsid w:val="000C0D75"/>
    <w:rsid w:val="000C0DC1"/>
    <w:rsid w:val="000C0E25"/>
    <w:rsid w:val="000C0F98"/>
    <w:rsid w:val="000C10E4"/>
    <w:rsid w:val="000C1110"/>
    <w:rsid w:val="000C118D"/>
    <w:rsid w:val="000C13DB"/>
    <w:rsid w:val="000C1451"/>
    <w:rsid w:val="000C16F5"/>
    <w:rsid w:val="000C1744"/>
    <w:rsid w:val="000C1961"/>
    <w:rsid w:val="000C1996"/>
    <w:rsid w:val="000C1ACA"/>
    <w:rsid w:val="000C1B2C"/>
    <w:rsid w:val="000C1C48"/>
    <w:rsid w:val="000C1DD1"/>
    <w:rsid w:val="000C2124"/>
    <w:rsid w:val="000C22BC"/>
    <w:rsid w:val="000C2743"/>
    <w:rsid w:val="000C2826"/>
    <w:rsid w:val="000C2935"/>
    <w:rsid w:val="000C29DE"/>
    <w:rsid w:val="000C2A22"/>
    <w:rsid w:val="000C2B7B"/>
    <w:rsid w:val="000C2BA3"/>
    <w:rsid w:val="000C2BD7"/>
    <w:rsid w:val="000C2E4F"/>
    <w:rsid w:val="000C31B1"/>
    <w:rsid w:val="000C32E0"/>
    <w:rsid w:val="000C3337"/>
    <w:rsid w:val="000C3529"/>
    <w:rsid w:val="000C362E"/>
    <w:rsid w:val="000C36B7"/>
    <w:rsid w:val="000C38BC"/>
    <w:rsid w:val="000C39B7"/>
    <w:rsid w:val="000C39BD"/>
    <w:rsid w:val="000C3B10"/>
    <w:rsid w:val="000C3BB8"/>
    <w:rsid w:val="000C3E07"/>
    <w:rsid w:val="000C3E47"/>
    <w:rsid w:val="000C3FB4"/>
    <w:rsid w:val="000C400D"/>
    <w:rsid w:val="000C402F"/>
    <w:rsid w:val="000C4036"/>
    <w:rsid w:val="000C40C4"/>
    <w:rsid w:val="000C415D"/>
    <w:rsid w:val="000C4290"/>
    <w:rsid w:val="000C42EA"/>
    <w:rsid w:val="000C4333"/>
    <w:rsid w:val="000C4545"/>
    <w:rsid w:val="000C457E"/>
    <w:rsid w:val="000C45C4"/>
    <w:rsid w:val="000C4688"/>
    <w:rsid w:val="000C46F1"/>
    <w:rsid w:val="000C4731"/>
    <w:rsid w:val="000C4802"/>
    <w:rsid w:val="000C4864"/>
    <w:rsid w:val="000C4A4C"/>
    <w:rsid w:val="000C4A5C"/>
    <w:rsid w:val="000C4B21"/>
    <w:rsid w:val="000C4E41"/>
    <w:rsid w:val="000C4EC3"/>
    <w:rsid w:val="000C50D4"/>
    <w:rsid w:val="000C51F1"/>
    <w:rsid w:val="000C5231"/>
    <w:rsid w:val="000C537C"/>
    <w:rsid w:val="000C5575"/>
    <w:rsid w:val="000C58ED"/>
    <w:rsid w:val="000C5913"/>
    <w:rsid w:val="000C5A4B"/>
    <w:rsid w:val="000C5C6E"/>
    <w:rsid w:val="000C5C85"/>
    <w:rsid w:val="000C5D8A"/>
    <w:rsid w:val="000C5ECB"/>
    <w:rsid w:val="000C5FEC"/>
    <w:rsid w:val="000C62F9"/>
    <w:rsid w:val="000C63CE"/>
    <w:rsid w:val="000C645C"/>
    <w:rsid w:val="000C6461"/>
    <w:rsid w:val="000C659E"/>
    <w:rsid w:val="000C6738"/>
    <w:rsid w:val="000C689A"/>
    <w:rsid w:val="000C6A2F"/>
    <w:rsid w:val="000C6AFE"/>
    <w:rsid w:val="000C6C18"/>
    <w:rsid w:val="000C6D71"/>
    <w:rsid w:val="000C6EA9"/>
    <w:rsid w:val="000C726C"/>
    <w:rsid w:val="000C7395"/>
    <w:rsid w:val="000C74B1"/>
    <w:rsid w:val="000C74C4"/>
    <w:rsid w:val="000C7A57"/>
    <w:rsid w:val="000C7CAF"/>
    <w:rsid w:val="000C7CE4"/>
    <w:rsid w:val="000C7E01"/>
    <w:rsid w:val="000C7E17"/>
    <w:rsid w:val="000D06C3"/>
    <w:rsid w:val="000D07E1"/>
    <w:rsid w:val="000D08E8"/>
    <w:rsid w:val="000D0907"/>
    <w:rsid w:val="000D0923"/>
    <w:rsid w:val="000D0A72"/>
    <w:rsid w:val="000D0B8C"/>
    <w:rsid w:val="000D0BB7"/>
    <w:rsid w:val="000D0FA5"/>
    <w:rsid w:val="000D1146"/>
    <w:rsid w:val="000D1163"/>
    <w:rsid w:val="000D11A6"/>
    <w:rsid w:val="000D1211"/>
    <w:rsid w:val="000D1251"/>
    <w:rsid w:val="000D125A"/>
    <w:rsid w:val="000D1308"/>
    <w:rsid w:val="000D1424"/>
    <w:rsid w:val="000D14D8"/>
    <w:rsid w:val="000D14E9"/>
    <w:rsid w:val="000D19AA"/>
    <w:rsid w:val="000D19AC"/>
    <w:rsid w:val="000D19F9"/>
    <w:rsid w:val="000D1A89"/>
    <w:rsid w:val="000D1BBA"/>
    <w:rsid w:val="000D1C01"/>
    <w:rsid w:val="000D1DB7"/>
    <w:rsid w:val="000D1E23"/>
    <w:rsid w:val="000D1F4A"/>
    <w:rsid w:val="000D1F68"/>
    <w:rsid w:val="000D2339"/>
    <w:rsid w:val="000D26E8"/>
    <w:rsid w:val="000D289D"/>
    <w:rsid w:val="000D28C9"/>
    <w:rsid w:val="000D28D2"/>
    <w:rsid w:val="000D2941"/>
    <w:rsid w:val="000D2A66"/>
    <w:rsid w:val="000D2A87"/>
    <w:rsid w:val="000D2AC1"/>
    <w:rsid w:val="000D2B15"/>
    <w:rsid w:val="000D2B27"/>
    <w:rsid w:val="000D2B3B"/>
    <w:rsid w:val="000D2B57"/>
    <w:rsid w:val="000D2C18"/>
    <w:rsid w:val="000D2C90"/>
    <w:rsid w:val="000D2D9A"/>
    <w:rsid w:val="000D2F03"/>
    <w:rsid w:val="000D2F82"/>
    <w:rsid w:val="000D2FDB"/>
    <w:rsid w:val="000D30D6"/>
    <w:rsid w:val="000D31E6"/>
    <w:rsid w:val="000D322D"/>
    <w:rsid w:val="000D3295"/>
    <w:rsid w:val="000D35DE"/>
    <w:rsid w:val="000D365C"/>
    <w:rsid w:val="000D36B2"/>
    <w:rsid w:val="000D36D7"/>
    <w:rsid w:val="000D377B"/>
    <w:rsid w:val="000D3A39"/>
    <w:rsid w:val="000D3A40"/>
    <w:rsid w:val="000D3C36"/>
    <w:rsid w:val="000D3C7C"/>
    <w:rsid w:val="000D3CBC"/>
    <w:rsid w:val="000D3D18"/>
    <w:rsid w:val="000D3FC8"/>
    <w:rsid w:val="000D402E"/>
    <w:rsid w:val="000D41AC"/>
    <w:rsid w:val="000D4430"/>
    <w:rsid w:val="000D45A9"/>
    <w:rsid w:val="000D45E2"/>
    <w:rsid w:val="000D473F"/>
    <w:rsid w:val="000D4A69"/>
    <w:rsid w:val="000D4B15"/>
    <w:rsid w:val="000D4D33"/>
    <w:rsid w:val="000D4D4B"/>
    <w:rsid w:val="000D4D60"/>
    <w:rsid w:val="000D4DCB"/>
    <w:rsid w:val="000D4F5C"/>
    <w:rsid w:val="000D4FE5"/>
    <w:rsid w:val="000D51E2"/>
    <w:rsid w:val="000D51FC"/>
    <w:rsid w:val="000D5276"/>
    <w:rsid w:val="000D56A3"/>
    <w:rsid w:val="000D58FC"/>
    <w:rsid w:val="000D5991"/>
    <w:rsid w:val="000D5B55"/>
    <w:rsid w:val="000D5CA3"/>
    <w:rsid w:val="000D5F96"/>
    <w:rsid w:val="000D5FF7"/>
    <w:rsid w:val="000D601C"/>
    <w:rsid w:val="000D603F"/>
    <w:rsid w:val="000D62EB"/>
    <w:rsid w:val="000D64A9"/>
    <w:rsid w:val="000D680E"/>
    <w:rsid w:val="000D6986"/>
    <w:rsid w:val="000D6A2F"/>
    <w:rsid w:val="000D6D0D"/>
    <w:rsid w:val="000D6D55"/>
    <w:rsid w:val="000D6DC6"/>
    <w:rsid w:val="000D6DD6"/>
    <w:rsid w:val="000D6ED4"/>
    <w:rsid w:val="000D6FAC"/>
    <w:rsid w:val="000D714B"/>
    <w:rsid w:val="000D7150"/>
    <w:rsid w:val="000D719E"/>
    <w:rsid w:val="000D72D6"/>
    <w:rsid w:val="000D74A7"/>
    <w:rsid w:val="000D752F"/>
    <w:rsid w:val="000D75F9"/>
    <w:rsid w:val="000D7605"/>
    <w:rsid w:val="000D7623"/>
    <w:rsid w:val="000D765F"/>
    <w:rsid w:val="000D768D"/>
    <w:rsid w:val="000D78E3"/>
    <w:rsid w:val="000D79AE"/>
    <w:rsid w:val="000D7A8B"/>
    <w:rsid w:val="000D7B8B"/>
    <w:rsid w:val="000D7C9B"/>
    <w:rsid w:val="000E0155"/>
    <w:rsid w:val="000E0294"/>
    <w:rsid w:val="000E0505"/>
    <w:rsid w:val="000E050E"/>
    <w:rsid w:val="000E05CB"/>
    <w:rsid w:val="000E06DF"/>
    <w:rsid w:val="000E0967"/>
    <w:rsid w:val="000E09E3"/>
    <w:rsid w:val="000E0B26"/>
    <w:rsid w:val="000E0B4F"/>
    <w:rsid w:val="000E0C9D"/>
    <w:rsid w:val="000E0D47"/>
    <w:rsid w:val="000E0DE6"/>
    <w:rsid w:val="000E0E37"/>
    <w:rsid w:val="000E0E45"/>
    <w:rsid w:val="000E0EA7"/>
    <w:rsid w:val="000E0FFA"/>
    <w:rsid w:val="000E1147"/>
    <w:rsid w:val="000E117D"/>
    <w:rsid w:val="000E13F7"/>
    <w:rsid w:val="000E14A0"/>
    <w:rsid w:val="000E1591"/>
    <w:rsid w:val="000E17A5"/>
    <w:rsid w:val="000E1932"/>
    <w:rsid w:val="000E19C3"/>
    <w:rsid w:val="000E1BB8"/>
    <w:rsid w:val="000E1C4C"/>
    <w:rsid w:val="000E1E64"/>
    <w:rsid w:val="000E1ECD"/>
    <w:rsid w:val="000E2038"/>
    <w:rsid w:val="000E2106"/>
    <w:rsid w:val="000E215A"/>
    <w:rsid w:val="000E21C4"/>
    <w:rsid w:val="000E2351"/>
    <w:rsid w:val="000E23FF"/>
    <w:rsid w:val="000E2541"/>
    <w:rsid w:val="000E27E4"/>
    <w:rsid w:val="000E2865"/>
    <w:rsid w:val="000E2878"/>
    <w:rsid w:val="000E28C5"/>
    <w:rsid w:val="000E2A3F"/>
    <w:rsid w:val="000E2B20"/>
    <w:rsid w:val="000E2D3A"/>
    <w:rsid w:val="000E2DC4"/>
    <w:rsid w:val="000E2E40"/>
    <w:rsid w:val="000E2EC1"/>
    <w:rsid w:val="000E2F2A"/>
    <w:rsid w:val="000E3055"/>
    <w:rsid w:val="000E311A"/>
    <w:rsid w:val="000E3311"/>
    <w:rsid w:val="000E3681"/>
    <w:rsid w:val="000E378E"/>
    <w:rsid w:val="000E38A9"/>
    <w:rsid w:val="000E3A5B"/>
    <w:rsid w:val="000E3B4C"/>
    <w:rsid w:val="000E3BC4"/>
    <w:rsid w:val="000E3D87"/>
    <w:rsid w:val="000E3E78"/>
    <w:rsid w:val="000E3F9D"/>
    <w:rsid w:val="000E3FF7"/>
    <w:rsid w:val="000E4011"/>
    <w:rsid w:val="000E422F"/>
    <w:rsid w:val="000E431A"/>
    <w:rsid w:val="000E438D"/>
    <w:rsid w:val="000E43CD"/>
    <w:rsid w:val="000E445A"/>
    <w:rsid w:val="000E461B"/>
    <w:rsid w:val="000E4656"/>
    <w:rsid w:val="000E46B9"/>
    <w:rsid w:val="000E471A"/>
    <w:rsid w:val="000E493D"/>
    <w:rsid w:val="000E4B90"/>
    <w:rsid w:val="000E4CD2"/>
    <w:rsid w:val="000E4D25"/>
    <w:rsid w:val="000E4E03"/>
    <w:rsid w:val="000E4EA0"/>
    <w:rsid w:val="000E4EB0"/>
    <w:rsid w:val="000E5043"/>
    <w:rsid w:val="000E518B"/>
    <w:rsid w:val="000E518E"/>
    <w:rsid w:val="000E5285"/>
    <w:rsid w:val="000E53C4"/>
    <w:rsid w:val="000E5772"/>
    <w:rsid w:val="000E5798"/>
    <w:rsid w:val="000E57B0"/>
    <w:rsid w:val="000E57F4"/>
    <w:rsid w:val="000E588C"/>
    <w:rsid w:val="000E590C"/>
    <w:rsid w:val="000E5A25"/>
    <w:rsid w:val="000E5AB9"/>
    <w:rsid w:val="000E5B4E"/>
    <w:rsid w:val="000E5BAF"/>
    <w:rsid w:val="000E5BCF"/>
    <w:rsid w:val="000E5C3A"/>
    <w:rsid w:val="000E5C6D"/>
    <w:rsid w:val="000E5E5B"/>
    <w:rsid w:val="000E5F14"/>
    <w:rsid w:val="000E5F41"/>
    <w:rsid w:val="000E6105"/>
    <w:rsid w:val="000E6191"/>
    <w:rsid w:val="000E63E1"/>
    <w:rsid w:val="000E643E"/>
    <w:rsid w:val="000E6509"/>
    <w:rsid w:val="000E652F"/>
    <w:rsid w:val="000E6818"/>
    <w:rsid w:val="000E6885"/>
    <w:rsid w:val="000E6AB7"/>
    <w:rsid w:val="000E6D8F"/>
    <w:rsid w:val="000E6DE3"/>
    <w:rsid w:val="000E6E22"/>
    <w:rsid w:val="000E7005"/>
    <w:rsid w:val="000E71EB"/>
    <w:rsid w:val="000E7287"/>
    <w:rsid w:val="000E766A"/>
    <w:rsid w:val="000E78E2"/>
    <w:rsid w:val="000E79A5"/>
    <w:rsid w:val="000E7CA8"/>
    <w:rsid w:val="000E7CB9"/>
    <w:rsid w:val="000E7CF6"/>
    <w:rsid w:val="000E7D0E"/>
    <w:rsid w:val="000E7E7B"/>
    <w:rsid w:val="000E7EA8"/>
    <w:rsid w:val="000E7F1C"/>
    <w:rsid w:val="000E7FB2"/>
    <w:rsid w:val="000F0048"/>
    <w:rsid w:val="000F00B6"/>
    <w:rsid w:val="000F03BD"/>
    <w:rsid w:val="000F04B5"/>
    <w:rsid w:val="000F04C8"/>
    <w:rsid w:val="000F0589"/>
    <w:rsid w:val="000F070D"/>
    <w:rsid w:val="000F092A"/>
    <w:rsid w:val="000F0A56"/>
    <w:rsid w:val="000F0CAD"/>
    <w:rsid w:val="000F0E0D"/>
    <w:rsid w:val="000F0EBC"/>
    <w:rsid w:val="000F126A"/>
    <w:rsid w:val="000F1370"/>
    <w:rsid w:val="000F139B"/>
    <w:rsid w:val="000F1496"/>
    <w:rsid w:val="000F1532"/>
    <w:rsid w:val="000F15C2"/>
    <w:rsid w:val="000F1639"/>
    <w:rsid w:val="000F163D"/>
    <w:rsid w:val="000F1641"/>
    <w:rsid w:val="000F17AE"/>
    <w:rsid w:val="000F1A55"/>
    <w:rsid w:val="000F1B26"/>
    <w:rsid w:val="000F1BE7"/>
    <w:rsid w:val="000F1E0E"/>
    <w:rsid w:val="000F231F"/>
    <w:rsid w:val="000F235C"/>
    <w:rsid w:val="000F2453"/>
    <w:rsid w:val="000F24A6"/>
    <w:rsid w:val="000F25FC"/>
    <w:rsid w:val="000F279B"/>
    <w:rsid w:val="000F27C5"/>
    <w:rsid w:val="000F2849"/>
    <w:rsid w:val="000F28C4"/>
    <w:rsid w:val="000F2B7E"/>
    <w:rsid w:val="000F2BAA"/>
    <w:rsid w:val="000F2C69"/>
    <w:rsid w:val="000F2F48"/>
    <w:rsid w:val="000F30B0"/>
    <w:rsid w:val="000F310E"/>
    <w:rsid w:val="000F343D"/>
    <w:rsid w:val="000F3489"/>
    <w:rsid w:val="000F3496"/>
    <w:rsid w:val="000F356E"/>
    <w:rsid w:val="000F35BD"/>
    <w:rsid w:val="000F3720"/>
    <w:rsid w:val="000F3721"/>
    <w:rsid w:val="000F3C48"/>
    <w:rsid w:val="000F3C4F"/>
    <w:rsid w:val="000F3C99"/>
    <w:rsid w:val="000F3D13"/>
    <w:rsid w:val="000F3D22"/>
    <w:rsid w:val="000F3DEC"/>
    <w:rsid w:val="000F402B"/>
    <w:rsid w:val="000F4178"/>
    <w:rsid w:val="000F4388"/>
    <w:rsid w:val="000F4399"/>
    <w:rsid w:val="000F4869"/>
    <w:rsid w:val="000F489E"/>
    <w:rsid w:val="000F499C"/>
    <w:rsid w:val="000F4DCD"/>
    <w:rsid w:val="000F4F11"/>
    <w:rsid w:val="000F4F79"/>
    <w:rsid w:val="000F50BC"/>
    <w:rsid w:val="000F5118"/>
    <w:rsid w:val="000F55A5"/>
    <w:rsid w:val="000F55D9"/>
    <w:rsid w:val="000F57CF"/>
    <w:rsid w:val="000F5923"/>
    <w:rsid w:val="000F5A1B"/>
    <w:rsid w:val="000F5A6A"/>
    <w:rsid w:val="000F5B87"/>
    <w:rsid w:val="000F5D4C"/>
    <w:rsid w:val="000F5E9D"/>
    <w:rsid w:val="000F5EE1"/>
    <w:rsid w:val="000F5F1E"/>
    <w:rsid w:val="000F5F87"/>
    <w:rsid w:val="000F603D"/>
    <w:rsid w:val="000F614C"/>
    <w:rsid w:val="000F6182"/>
    <w:rsid w:val="000F620F"/>
    <w:rsid w:val="000F6300"/>
    <w:rsid w:val="000F63A2"/>
    <w:rsid w:val="000F63D7"/>
    <w:rsid w:val="000F6407"/>
    <w:rsid w:val="000F6578"/>
    <w:rsid w:val="000F65EC"/>
    <w:rsid w:val="000F667D"/>
    <w:rsid w:val="000F6743"/>
    <w:rsid w:val="000F67AA"/>
    <w:rsid w:val="000F69B8"/>
    <w:rsid w:val="000F6AE6"/>
    <w:rsid w:val="000F6C04"/>
    <w:rsid w:val="000F6EE3"/>
    <w:rsid w:val="000F6FC3"/>
    <w:rsid w:val="000F719C"/>
    <w:rsid w:val="000F7607"/>
    <w:rsid w:val="000F7729"/>
    <w:rsid w:val="000F774B"/>
    <w:rsid w:val="000F7C04"/>
    <w:rsid w:val="000F7D75"/>
    <w:rsid w:val="000F7F88"/>
    <w:rsid w:val="000F7FE2"/>
    <w:rsid w:val="00100181"/>
    <w:rsid w:val="001001C1"/>
    <w:rsid w:val="00100236"/>
    <w:rsid w:val="00100339"/>
    <w:rsid w:val="001003D0"/>
    <w:rsid w:val="00100759"/>
    <w:rsid w:val="001007BE"/>
    <w:rsid w:val="00100E26"/>
    <w:rsid w:val="00100E4F"/>
    <w:rsid w:val="00100F1E"/>
    <w:rsid w:val="0010129F"/>
    <w:rsid w:val="00101387"/>
    <w:rsid w:val="00101463"/>
    <w:rsid w:val="001015B5"/>
    <w:rsid w:val="0010164E"/>
    <w:rsid w:val="001017EB"/>
    <w:rsid w:val="00101855"/>
    <w:rsid w:val="001018F4"/>
    <w:rsid w:val="00101D2D"/>
    <w:rsid w:val="00101D95"/>
    <w:rsid w:val="00101E0E"/>
    <w:rsid w:val="00101F38"/>
    <w:rsid w:val="00101F6C"/>
    <w:rsid w:val="00101F85"/>
    <w:rsid w:val="00101F8F"/>
    <w:rsid w:val="00102161"/>
    <w:rsid w:val="001021FF"/>
    <w:rsid w:val="00102355"/>
    <w:rsid w:val="001023F9"/>
    <w:rsid w:val="001023FE"/>
    <w:rsid w:val="001024A4"/>
    <w:rsid w:val="001024C4"/>
    <w:rsid w:val="0010255C"/>
    <w:rsid w:val="001025EE"/>
    <w:rsid w:val="001026CE"/>
    <w:rsid w:val="00102834"/>
    <w:rsid w:val="00102A67"/>
    <w:rsid w:val="00102AAF"/>
    <w:rsid w:val="00102FF1"/>
    <w:rsid w:val="0010300E"/>
    <w:rsid w:val="00103117"/>
    <w:rsid w:val="00103184"/>
    <w:rsid w:val="001031F1"/>
    <w:rsid w:val="001032DD"/>
    <w:rsid w:val="00103450"/>
    <w:rsid w:val="001034B1"/>
    <w:rsid w:val="00103515"/>
    <w:rsid w:val="001038E9"/>
    <w:rsid w:val="001039C2"/>
    <w:rsid w:val="00103A6B"/>
    <w:rsid w:val="00103D50"/>
    <w:rsid w:val="00103DAE"/>
    <w:rsid w:val="00103E0D"/>
    <w:rsid w:val="00103E12"/>
    <w:rsid w:val="00103E72"/>
    <w:rsid w:val="00103E91"/>
    <w:rsid w:val="00103EEC"/>
    <w:rsid w:val="00103F4C"/>
    <w:rsid w:val="00104151"/>
    <w:rsid w:val="001041EE"/>
    <w:rsid w:val="00104245"/>
    <w:rsid w:val="001042B9"/>
    <w:rsid w:val="00104679"/>
    <w:rsid w:val="001046FA"/>
    <w:rsid w:val="00104988"/>
    <w:rsid w:val="0010499C"/>
    <w:rsid w:val="00104B66"/>
    <w:rsid w:val="001050E7"/>
    <w:rsid w:val="00105148"/>
    <w:rsid w:val="00105355"/>
    <w:rsid w:val="001056E1"/>
    <w:rsid w:val="001057B2"/>
    <w:rsid w:val="00105971"/>
    <w:rsid w:val="00105D5E"/>
    <w:rsid w:val="00105D88"/>
    <w:rsid w:val="00105E1A"/>
    <w:rsid w:val="00105E33"/>
    <w:rsid w:val="00105E96"/>
    <w:rsid w:val="00106138"/>
    <w:rsid w:val="00106304"/>
    <w:rsid w:val="0010665A"/>
    <w:rsid w:val="001066F7"/>
    <w:rsid w:val="001069BC"/>
    <w:rsid w:val="00106ADA"/>
    <w:rsid w:val="00106B85"/>
    <w:rsid w:val="00106BDF"/>
    <w:rsid w:val="00106BF8"/>
    <w:rsid w:val="00106DD5"/>
    <w:rsid w:val="00106DD8"/>
    <w:rsid w:val="00106E5E"/>
    <w:rsid w:val="00106F61"/>
    <w:rsid w:val="001071CF"/>
    <w:rsid w:val="00107430"/>
    <w:rsid w:val="00107707"/>
    <w:rsid w:val="0010772A"/>
    <w:rsid w:val="001078FB"/>
    <w:rsid w:val="0010791A"/>
    <w:rsid w:val="00107A2D"/>
    <w:rsid w:val="00107B4D"/>
    <w:rsid w:val="00107C3F"/>
    <w:rsid w:val="00107C9F"/>
    <w:rsid w:val="00107CB0"/>
    <w:rsid w:val="00110043"/>
    <w:rsid w:val="0011039E"/>
    <w:rsid w:val="00110451"/>
    <w:rsid w:val="00110528"/>
    <w:rsid w:val="00110585"/>
    <w:rsid w:val="001107B2"/>
    <w:rsid w:val="0011088D"/>
    <w:rsid w:val="001108B9"/>
    <w:rsid w:val="001108C6"/>
    <w:rsid w:val="00110A54"/>
    <w:rsid w:val="00110AC2"/>
    <w:rsid w:val="00110AEF"/>
    <w:rsid w:val="00110BC7"/>
    <w:rsid w:val="00110BE8"/>
    <w:rsid w:val="00110C48"/>
    <w:rsid w:val="00110FBA"/>
    <w:rsid w:val="00111014"/>
    <w:rsid w:val="0011128B"/>
    <w:rsid w:val="001112F8"/>
    <w:rsid w:val="00111432"/>
    <w:rsid w:val="001115FE"/>
    <w:rsid w:val="0011173A"/>
    <w:rsid w:val="0011174E"/>
    <w:rsid w:val="00111878"/>
    <w:rsid w:val="001119F0"/>
    <w:rsid w:val="00111A58"/>
    <w:rsid w:val="00111BE2"/>
    <w:rsid w:val="00111C86"/>
    <w:rsid w:val="00111D24"/>
    <w:rsid w:val="00111DF5"/>
    <w:rsid w:val="00111E1B"/>
    <w:rsid w:val="00111E1E"/>
    <w:rsid w:val="00111FE0"/>
    <w:rsid w:val="0011235F"/>
    <w:rsid w:val="0011253A"/>
    <w:rsid w:val="00112598"/>
    <w:rsid w:val="0011262B"/>
    <w:rsid w:val="00112640"/>
    <w:rsid w:val="001127BE"/>
    <w:rsid w:val="001129D2"/>
    <w:rsid w:val="00112BB6"/>
    <w:rsid w:val="00112D33"/>
    <w:rsid w:val="00112D35"/>
    <w:rsid w:val="00112EFF"/>
    <w:rsid w:val="001131A8"/>
    <w:rsid w:val="001131D3"/>
    <w:rsid w:val="00113272"/>
    <w:rsid w:val="001132BD"/>
    <w:rsid w:val="001134A2"/>
    <w:rsid w:val="00113517"/>
    <w:rsid w:val="00113573"/>
    <w:rsid w:val="001137DE"/>
    <w:rsid w:val="00113855"/>
    <w:rsid w:val="001138A5"/>
    <w:rsid w:val="001138C3"/>
    <w:rsid w:val="00113BD2"/>
    <w:rsid w:val="00113FB7"/>
    <w:rsid w:val="00114024"/>
    <w:rsid w:val="001140A3"/>
    <w:rsid w:val="00114183"/>
    <w:rsid w:val="001142D8"/>
    <w:rsid w:val="0011432C"/>
    <w:rsid w:val="00114370"/>
    <w:rsid w:val="00114513"/>
    <w:rsid w:val="001145E8"/>
    <w:rsid w:val="0011466F"/>
    <w:rsid w:val="001146D8"/>
    <w:rsid w:val="001146E3"/>
    <w:rsid w:val="00114757"/>
    <w:rsid w:val="00114804"/>
    <w:rsid w:val="001149A5"/>
    <w:rsid w:val="001149EF"/>
    <w:rsid w:val="00114A10"/>
    <w:rsid w:val="00114AC3"/>
    <w:rsid w:val="00114C5D"/>
    <w:rsid w:val="00114E08"/>
    <w:rsid w:val="0011515F"/>
    <w:rsid w:val="00115210"/>
    <w:rsid w:val="00115216"/>
    <w:rsid w:val="00115521"/>
    <w:rsid w:val="001155A9"/>
    <w:rsid w:val="00115711"/>
    <w:rsid w:val="00115832"/>
    <w:rsid w:val="0011593A"/>
    <w:rsid w:val="0011596A"/>
    <w:rsid w:val="00115BFC"/>
    <w:rsid w:val="00115BFE"/>
    <w:rsid w:val="00116005"/>
    <w:rsid w:val="0011601F"/>
    <w:rsid w:val="001161C2"/>
    <w:rsid w:val="001162A8"/>
    <w:rsid w:val="001165F2"/>
    <w:rsid w:val="00116710"/>
    <w:rsid w:val="0011694F"/>
    <w:rsid w:val="00116A03"/>
    <w:rsid w:val="00116CC3"/>
    <w:rsid w:val="00116E26"/>
    <w:rsid w:val="00117016"/>
    <w:rsid w:val="00117069"/>
    <w:rsid w:val="0011727B"/>
    <w:rsid w:val="001172DA"/>
    <w:rsid w:val="00117388"/>
    <w:rsid w:val="00117477"/>
    <w:rsid w:val="001176EB"/>
    <w:rsid w:val="001178AA"/>
    <w:rsid w:val="00117BD5"/>
    <w:rsid w:val="00117C05"/>
    <w:rsid w:val="00117CBB"/>
    <w:rsid w:val="00117CE3"/>
    <w:rsid w:val="00117F17"/>
    <w:rsid w:val="00117FC1"/>
    <w:rsid w:val="001200D8"/>
    <w:rsid w:val="00120114"/>
    <w:rsid w:val="001201FE"/>
    <w:rsid w:val="001202A3"/>
    <w:rsid w:val="00120491"/>
    <w:rsid w:val="00120525"/>
    <w:rsid w:val="0012056A"/>
    <w:rsid w:val="0012083D"/>
    <w:rsid w:val="00120A43"/>
    <w:rsid w:val="00120A61"/>
    <w:rsid w:val="00120C79"/>
    <w:rsid w:val="00120D42"/>
    <w:rsid w:val="00120D67"/>
    <w:rsid w:val="00120DD1"/>
    <w:rsid w:val="00120ED0"/>
    <w:rsid w:val="0012119B"/>
    <w:rsid w:val="0012123D"/>
    <w:rsid w:val="0012123F"/>
    <w:rsid w:val="001213A8"/>
    <w:rsid w:val="001214F3"/>
    <w:rsid w:val="0012178D"/>
    <w:rsid w:val="0012185F"/>
    <w:rsid w:val="00121BE5"/>
    <w:rsid w:val="00121E39"/>
    <w:rsid w:val="00121ED7"/>
    <w:rsid w:val="00121F93"/>
    <w:rsid w:val="001220CC"/>
    <w:rsid w:val="00122108"/>
    <w:rsid w:val="0012211B"/>
    <w:rsid w:val="0012236B"/>
    <w:rsid w:val="001223CC"/>
    <w:rsid w:val="001223FA"/>
    <w:rsid w:val="00122429"/>
    <w:rsid w:val="00122934"/>
    <w:rsid w:val="00122B42"/>
    <w:rsid w:val="00122C84"/>
    <w:rsid w:val="00122E5B"/>
    <w:rsid w:val="00122EF5"/>
    <w:rsid w:val="001230B6"/>
    <w:rsid w:val="00123347"/>
    <w:rsid w:val="00123402"/>
    <w:rsid w:val="001234BF"/>
    <w:rsid w:val="0012359D"/>
    <w:rsid w:val="001235BB"/>
    <w:rsid w:val="00123622"/>
    <w:rsid w:val="0012365F"/>
    <w:rsid w:val="00123686"/>
    <w:rsid w:val="0012372B"/>
    <w:rsid w:val="0012380D"/>
    <w:rsid w:val="00123900"/>
    <w:rsid w:val="001239F0"/>
    <w:rsid w:val="00123A7C"/>
    <w:rsid w:val="00123B7F"/>
    <w:rsid w:val="00123BB7"/>
    <w:rsid w:val="00123CB7"/>
    <w:rsid w:val="00123CEA"/>
    <w:rsid w:val="00123DD6"/>
    <w:rsid w:val="00123E07"/>
    <w:rsid w:val="00123E2B"/>
    <w:rsid w:val="00123FCD"/>
    <w:rsid w:val="00124227"/>
    <w:rsid w:val="0012437B"/>
    <w:rsid w:val="001243B6"/>
    <w:rsid w:val="00124665"/>
    <w:rsid w:val="001247E6"/>
    <w:rsid w:val="00124815"/>
    <w:rsid w:val="001248A2"/>
    <w:rsid w:val="00124986"/>
    <w:rsid w:val="001249A6"/>
    <w:rsid w:val="00124AED"/>
    <w:rsid w:val="00124D7D"/>
    <w:rsid w:val="00124DFF"/>
    <w:rsid w:val="00124E57"/>
    <w:rsid w:val="00124F72"/>
    <w:rsid w:val="00125216"/>
    <w:rsid w:val="001252E9"/>
    <w:rsid w:val="00125398"/>
    <w:rsid w:val="001256B8"/>
    <w:rsid w:val="001256F1"/>
    <w:rsid w:val="0012584B"/>
    <w:rsid w:val="0012593E"/>
    <w:rsid w:val="0012596F"/>
    <w:rsid w:val="001259F4"/>
    <w:rsid w:val="00125AAE"/>
    <w:rsid w:val="00125C50"/>
    <w:rsid w:val="00125E67"/>
    <w:rsid w:val="0012618B"/>
    <w:rsid w:val="001263B5"/>
    <w:rsid w:val="001267BE"/>
    <w:rsid w:val="001267F0"/>
    <w:rsid w:val="0012684B"/>
    <w:rsid w:val="00126A0C"/>
    <w:rsid w:val="00126A7C"/>
    <w:rsid w:val="00126B5C"/>
    <w:rsid w:val="00126CC1"/>
    <w:rsid w:val="00126CCE"/>
    <w:rsid w:val="00126D1D"/>
    <w:rsid w:val="00126D3B"/>
    <w:rsid w:val="00126D75"/>
    <w:rsid w:val="00126E6F"/>
    <w:rsid w:val="00126F83"/>
    <w:rsid w:val="00127002"/>
    <w:rsid w:val="00127021"/>
    <w:rsid w:val="0012721A"/>
    <w:rsid w:val="0012723D"/>
    <w:rsid w:val="001273B1"/>
    <w:rsid w:val="0012765F"/>
    <w:rsid w:val="001276EF"/>
    <w:rsid w:val="00127773"/>
    <w:rsid w:val="00127ADC"/>
    <w:rsid w:val="00127D1A"/>
    <w:rsid w:val="00127E29"/>
    <w:rsid w:val="00127EFB"/>
    <w:rsid w:val="00127F30"/>
    <w:rsid w:val="00127F3C"/>
    <w:rsid w:val="00127F54"/>
    <w:rsid w:val="00127F5F"/>
    <w:rsid w:val="00127FE7"/>
    <w:rsid w:val="00127FEC"/>
    <w:rsid w:val="00130039"/>
    <w:rsid w:val="00130068"/>
    <w:rsid w:val="00130231"/>
    <w:rsid w:val="001302F3"/>
    <w:rsid w:val="0013049A"/>
    <w:rsid w:val="001304E9"/>
    <w:rsid w:val="001307A1"/>
    <w:rsid w:val="00130885"/>
    <w:rsid w:val="001309A8"/>
    <w:rsid w:val="00130C8D"/>
    <w:rsid w:val="00130D82"/>
    <w:rsid w:val="00130FF6"/>
    <w:rsid w:val="001310B8"/>
    <w:rsid w:val="0013124D"/>
    <w:rsid w:val="001319BD"/>
    <w:rsid w:val="001319F4"/>
    <w:rsid w:val="00131D4A"/>
    <w:rsid w:val="00131EC5"/>
    <w:rsid w:val="00131F5D"/>
    <w:rsid w:val="00131FE8"/>
    <w:rsid w:val="00132072"/>
    <w:rsid w:val="00132090"/>
    <w:rsid w:val="00132295"/>
    <w:rsid w:val="001322AA"/>
    <w:rsid w:val="00132328"/>
    <w:rsid w:val="0013239B"/>
    <w:rsid w:val="0013250A"/>
    <w:rsid w:val="001325A2"/>
    <w:rsid w:val="0013265B"/>
    <w:rsid w:val="00132AE5"/>
    <w:rsid w:val="00132B13"/>
    <w:rsid w:val="00132D89"/>
    <w:rsid w:val="00132E68"/>
    <w:rsid w:val="0013312E"/>
    <w:rsid w:val="001331B8"/>
    <w:rsid w:val="0013322F"/>
    <w:rsid w:val="00133248"/>
    <w:rsid w:val="0013326A"/>
    <w:rsid w:val="0013327B"/>
    <w:rsid w:val="00133336"/>
    <w:rsid w:val="0013343E"/>
    <w:rsid w:val="00133489"/>
    <w:rsid w:val="0013364F"/>
    <w:rsid w:val="00133953"/>
    <w:rsid w:val="00133957"/>
    <w:rsid w:val="00133A19"/>
    <w:rsid w:val="00133DC6"/>
    <w:rsid w:val="00133F87"/>
    <w:rsid w:val="00133FBB"/>
    <w:rsid w:val="00134135"/>
    <w:rsid w:val="00134164"/>
    <w:rsid w:val="0013436E"/>
    <w:rsid w:val="00134768"/>
    <w:rsid w:val="00134783"/>
    <w:rsid w:val="001347E7"/>
    <w:rsid w:val="001347EA"/>
    <w:rsid w:val="0013481B"/>
    <w:rsid w:val="0013486B"/>
    <w:rsid w:val="001348B7"/>
    <w:rsid w:val="00134B25"/>
    <w:rsid w:val="00134B4B"/>
    <w:rsid w:val="00134C17"/>
    <w:rsid w:val="00134C81"/>
    <w:rsid w:val="00134C92"/>
    <w:rsid w:val="00134E66"/>
    <w:rsid w:val="00134E81"/>
    <w:rsid w:val="00134EDB"/>
    <w:rsid w:val="00134EDD"/>
    <w:rsid w:val="00134F35"/>
    <w:rsid w:val="001350CA"/>
    <w:rsid w:val="001351AD"/>
    <w:rsid w:val="001351B7"/>
    <w:rsid w:val="00135230"/>
    <w:rsid w:val="001352E6"/>
    <w:rsid w:val="001355E0"/>
    <w:rsid w:val="0013573F"/>
    <w:rsid w:val="0013580A"/>
    <w:rsid w:val="00135999"/>
    <w:rsid w:val="00135B98"/>
    <w:rsid w:val="00135D65"/>
    <w:rsid w:val="00135E25"/>
    <w:rsid w:val="00135FA5"/>
    <w:rsid w:val="0013606F"/>
    <w:rsid w:val="00136129"/>
    <w:rsid w:val="00136299"/>
    <w:rsid w:val="0013652C"/>
    <w:rsid w:val="00136608"/>
    <w:rsid w:val="001366F1"/>
    <w:rsid w:val="001366FD"/>
    <w:rsid w:val="00136730"/>
    <w:rsid w:val="001368D5"/>
    <w:rsid w:val="00136A2E"/>
    <w:rsid w:val="00136A6D"/>
    <w:rsid w:val="00136A71"/>
    <w:rsid w:val="00136DBF"/>
    <w:rsid w:val="00137086"/>
    <w:rsid w:val="00137150"/>
    <w:rsid w:val="001371CC"/>
    <w:rsid w:val="001376DB"/>
    <w:rsid w:val="0013778E"/>
    <w:rsid w:val="001377C6"/>
    <w:rsid w:val="00137841"/>
    <w:rsid w:val="00137B72"/>
    <w:rsid w:val="00137C6C"/>
    <w:rsid w:val="00137C6E"/>
    <w:rsid w:val="00137D72"/>
    <w:rsid w:val="00140120"/>
    <w:rsid w:val="00140179"/>
    <w:rsid w:val="00140401"/>
    <w:rsid w:val="00140756"/>
    <w:rsid w:val="001408C5"/>
    <w:rsid w:val="00140A7A"/>
    <w:rsid w:val="00140B02"/>
    <w:rsid w:val="00140CAF"/>
    <w:rsid w:val="00140CE5"/>
    <w:rsid w:val="00140D52"/>
    <w:rsid w:val="00140DBC"/>
    <w:rsid w:val="00140DD9"/>
    <w:rsid w:val="00140EDE"/>
    <w:rsid w:val="00141421"/>
    <w:rsid w:val="001414CB"/>
    <w:rsid w:val="00141693"/>
    <w:rsid w:val="0014174B"/>
    <w:rsid w:val="00141B64"/>
    <w:rsid w:val="00141CBD"/>
    <w:rsid w:val="00141CFF"/>
    <w:rsid w:val="00141EDD"/>
    <w:rsid w:val="00141FDF"/>
    <w:rsid w:val="0014206C"/>
    <w:rsid w:val="00142330"/>
    <w:rsid w:val="00142478"/>
    <w:rsid w:val="001424D0"/>
    <w:rsid w:val="00142501"/>
    <w:rsid w:val="00142512"/>
    <w:rsid w:val="00142534"/>
    <w:rsid w:val="00142548"/>
    <w:rsid w:val="0014254C"/>
    <w:rsid w:val="001425AB"/>
    <w:rsid w:val="001426F8"/>
    <w:rsid w:val="001428FD"/>
    <w:rsid w:val="00142AB0"/>
    <w:rsid w:val="00142D62"/>
    <w:rsid w:val="00142F45"/>
    <w:rsid w:val="00142FE5"/>
    <w:rsid w:val="00143674"/>
    <w:rsid w:val="001436AC"/>
    <w:rsid w:val="00143732"/>
    <w:rsid w:val="00143A72"/>
    <w:rsid w:val="00143AAF"/>
    <w:rsid w:val="00143C82"/>
    <w:rsid w:val="00143DDC"/>
    <w:rsid w:val="00143F9A"/>
    <w:rsid w:val="0014424D"/>
    <w:rsid w:val="00144347"/>
    <w:rsid w:val="00144473"/>
    <w:rsid w:val="001444DB"/>
    <w:rsid w:val="001446A1"/>
    <w:rsid w:val="001446F3"/>
    <w:rsid w:val="001447CF"/>
    <w:rsid w:val="00144800"/>
    <w:rsid w:val="0014482C"/>
    <w:rsid w:val="001449E4"/>
    <w:rsid w:val="00144A0A"/>
    <w:rsid w:val="00144A91"/>
    <w:rsid w:val="00144B87"/>
    <w:rsid w:val="00144CB5"/>
    <w:rsid w:val="00144D67"/>
    <w:rsid w:val="00144ED7"/>
    <w:rsid w:val="00144F9F"/>
    <w:rsid w:val="001451B9"/>
    <w:rsid w:val="00145201"/>
    <w:rsid w:val="00145621"/>
    <w:rsid w:val="001456EA"/>
    <w:rsid w:val="0014580C"/>
    <w:rsid w:val="00145939"/>
    <w:rsid w:val="00145A90"/>
    <w:rsid w:val="00145AA8"/>
    <w:rsid w:val="00145D24"/>
    <w:rsid w:val="00145E8A"/>
    <w:rsid w:val="001460E3"/>
    <w:rsid w:val="001463DA"/>
    <w:rsid w:val="001466B0"/>
    <w:rsid w:val="00146717"/>
    <w:rsid w:val="00146894"/>
    <w:rsid w:val="001468DF"/>
    <w:rsid w:val="00146923"/>
    <w:rsid w:val="00146B6C"/>
    <w:rsid w:val="00146DFF"/>
    <w:rsid w:val="00146E3D"/>
    <w:rsid w:val="00146F04"/>
    <w:rsid w:val="00146FF7"/>
    <w:rsid w:val="00147028"/>
    <w:rsid w:val="0014712D"/>
    <w:rsid w:val="001473B5"/>
    <w:rsid w:val="0014741A"/>
    <w:rsid w:val="00147582"/>
    <w:rsid w:val="0014776E"/>
    <w:rsid w:val="0014782C"/>
    <w:rsid w:val="0014795A"/>
    <w:rsid w:val="00147AEB"/>
    <w:rsid w:val="00147C99"/>
    <w:rsid w:val="00147E3D"/>
    <w:rsid w:val="00150075"/>
    <w:rsid w:val="001500AF"/>
    <w:rsid w:val="00150128"/>
    <w:rsid w:val="001501A2"/>
    <w:rsid w:val="0015033C"/>
    <w:rsid w:val="001503B2"/>
    <w:rsid w:val="00150589"/>
    <w:rsid w:val="00150BE4"/>
    <w:rsid w:val="00150C1D"/>
    <w:rsid w:val="00150CFE"/>
    <w:rsid w:val="00150D5B"/>
    <w:rsid w:val="00150EDE"/>
    <w:rsid w:val="00150F29"/>
    <w:rsid w:val="001511CF"/>
    <w:rsid w:val="0015122D"/>
    <w:rsid w:val="001516A8"/>
    <w:rsid w:val="001516E2"/>
    <w:rsid w:val="00151720"/>
    <w:rsid w:val="001517AA"/>
    <w:rsid w:val="001517BE"/>
    <w:rsid w:val="001518A5"/>
    <w:rsid w:val="00151EC6"/>
    <w:rsid w:val="00151FB7"/>
    <w:rsid w:val="00152077"/>
    <w:rsid w:val="001521A3"/>
    <w:rsid w:val="00152371"/>
    <w:rsid w:val="00152472"/>
    <w:rsid w:val="00152543"/>
    <w:rsid w:val="001526B8"/>
    <w:rsid w:val="00152729"/>
    <w:rsid w:val="00152999"/>
    <w:rsid w:val="00152AC8"/>
    <w:rsid w:val="00152ADE"/>
    <w:rsid w:val="00152DF0"/>
    <w:rsid w:val="00152E63"/>
    <w:rsid w:val="00152FDC"/>
    <w:rsid w:val="00153292"/>
    <w:rsid w:val="00153465"/>
    <w:rsid w:val="001538A4"/>
    <w:rsid w:val="001539C7"/>
    <w:rsid w:val="00153A22"/>
    <w:rsid w:val="00153B0E"/>
    <w:rsid w:val="00153BEE"/>
    <w:rsid w:val="00153C69"/>
    <w:rsid w:val="00153D2D"/>
    <w:rsid w:val="00153D82"/>
    <w:rsid w:val="00153F1A"/>
    <w:rsid w:val="00153F47"/>
    <w:rsid w:val="00154017"/>
    <w:rsid w:val="001541BD"/>
    <w:rsid w:val="001541D2"/>
    <w:rsid w:val="001544CD"/>
    <w:rsid w:val="001545E1"/>
    <w:rsid w:val="001545EB"/>
    <w:rsid w:val="001547D8"/>
    <w:rsid w:val="00154921"/>
    <w:rsid w:val="00154A03"/>
    <w:rsid w:val="00154ADF"/>
    <w:rsid w:val="00154C0B"/>
    <w:rsid w:val="00154E01"/>
    <w:rsid w:val="00154E31"/>
    <w:rsid w:val="00154E80"/>
    <w:rsid w:val="0015505F"/>
    <w:rsid w:val="00155078"/>
    <w:rsid w:val="00155185"/>
    <w:rsid w:val="001551C1"/>
    <w:rsid w:val="00155440"/>
    <w:rsid w:val="0015574C"/>
    <w:rsid w:val="00155880"/>
    <w:rsid w:val="001558DD"/>
    <w:rsid w:val="001558FD"/>
    <w:rsid w:val="00155961"/>
    <w:rsid w:val="00155A97"/>
    <w:rsid w:val="00155AE4"/>
    <w:rsid w:val="00155BDE"/>
    <w:rsid w:val="001560E1"/>
    <w:rsid w:val="00156129"/>
    <w:rsid w:val="00156380"/>
    <w:rsid w:val="00156401"/>
    <w:rsid w:val="00156419"/>
    <w:rsid w:val="0015644A"/>
    <w:rsid w:val="00156517"/>
    <w:rsid w:val="0015652D"/>
    <w:rsid w:val="00156736"/>
    <w:rsid w:val="0015675D"/>
    <w:rsid w:val="00156A76"/>
    <w:rsid w:val="00156AA4"/>
    <w:rsid w:val="00156AE7"/>
    <w:rsid w:val="00156B6D"/>
    <w:rsid w:val="00156B75"/>
    <w:rsid w:val="00156BA1"/>
    <w:rsid w:val="00156BFF"/>
    <w:rsid w:val="00156D74"/>
    <w:rsid w:val="00156ECB"/>
    <w:rsid w:val="00156FD1"/>
    <w:rsid w:val="0015718E"/>
    <w:rsid w:val="0015739F"/>
    <w:rsid w:val="0015752D"/>
    <w:rsid w:val="00157600"/>
    <w:rsid w:val="00157654"/>
    <w:rsid w:val="001576CA"/>
    <w:rsid w:val="00157887"/>
    <w:rsid w:val="00157912"/>
    <w:rsid w:val="00157BF9"/>
    <w:rsid w:val="00157C0C"/>
    <w:rsid w:val="00157CC2"/>
    <w:rsid w:val="00157E48"/>
    <w:rsid w:val="00157E7A"/>
    <w:rsid w:val="0016009F"/>
    <w:rsid w:val="00160185"/>
    <w:rsid w:val="00160197"/>
    <w:rsid w:val="001601F5"/>
    <w:rsid w:val="001603DE"/>
    <w:rsid w:val="001607F7"/>
    <w:rsid w:val="00160A3D"/>
    <w:rsid w:val="00160AAD"/>
    <w:rsid w:val="00160ADB"/>
    <w:rsid w:val="00160B7B"/>
    <w:rsid w:val="00160C04"/>
    <w:rsid w:val="00160C39"/>
    <w:rsid w:val="00160CCA"/>
    <w:rsid w:val="00160D3F"/>
    <w:rsid w:val="00160D72"/>
    <w:rsid w:val="00160DE4"/>
    <w:rsid w:val="00160E02"/>
    <w:rsid w:val="00160E51"/>
    <w:rsid w:val="00160E8E"/>
    <w:rsid w:val="00160EE6"/>
    <w:rsid w:val="00161089"/>
    <w:rsid w:val="001610D4"/>
    <w:rsid w:val="00161386"/>
    <w:rsid w:val="00161412"/>
    <w:rsid w:val="00161489"/>
    <w:rsid w:val="001616C2"/>
    <w:rsid w:val="0016171F"/>
    <w:rsid w:val="00161AB7"/>
    <w:rsid w:val="00161B64"/>
    <w:rsid w:val="00161C21"/>
    <w:rsid w:val="00161C42"/>
    <w:rsid w:val="00161C68"/>
    <w:rsid w:val="00161C9C"/>
    <w:rsid w:val="00161DB1"/>
    <w:rsid w:val="00161DCD"/>
    <w:rsid w:val="00161E0E"/>
    <w:rsid w:val="00161E86"/>
    <w:rsid w:val="0016233B"/>
    <w:rsid w:val="001623E7"/>
    <w:rsid w:val="001625D0"/>
    <w:rsid w:val="00162697"/>
    <w:rsid w:val="00162848"/>
    <w:rsid w:val="00162A1F"/>
    <w:rsid w:val="00162BCD"/>
    <w:rsid w:val="00162DB1"/>
    <w:rsid w:val="00162DD9"/>
    <w:rsid w:val="00162EF7"/>
    <w:rsid w:val="001631DD"/>
    <w:rsid w:val="00163224"/>
    <w:rsid w:val="00163500"/>
    <w:rsid w:val="00163656"/>
    <w:rsid w:val="00163674"/>
    <w:rsid w:val="001637A3"/>
    <w:rsid w:val="00163A7A"/>
    <w:rsid w:val="00163B70"/>
    <w:rsid w:val="00163D18"/>
    <w:rsid w:val="00163D1F"/>
    <w:rsid w:val="00163D4E"/>
    <w:rsid w:val="001641DB"/>
    <w:rsid w:val="00164225"/>
    <w:rsid w:val="001644A1"/>
    <w:rsid w:val="0016459A"/>
    <w:rsid w:val="00164964"/>
    <w:rsid w:val="00164B03"/>
    <w:rsid w:val="00164B77"/>
    <w:rsid w:val="00164CB7"/>
    <w:rsid w:val="00164DFF"/>
    <w:rsid w:val="00164E7F"/>
    <w:rsid w:val="00164F18"/>
    <w:rsid w:val="00164F59"/>
    <w:rsid w:val="00164FCC"/>
    <w:rsid w:val="001650CA"/>
    <w:rsid w:val="00165214"/>
    <w:rsid w:val="00165266"/>
    <w:rsid w:val="00165326"/>
    <w:rsid w:val="001653E1"/>
    <w:rsid w:val="0016542E"/>
    <w:rsid w:val="00165463"/>
    <w:rsid w:val="00165634"/>
    <w:rsid w:val="001658B5"/>
    <w:rsid w:val="00165950"/>
    <w:rsid w:val="001659A8"/>
    <w:rsid w:val="00165D84"/>
    <w:rsid w:val="00165DCE"/>
    <w:rsid w:val="00165EA0"/>
    <w:rsid w:val="00165EAF"/>
    <w:rsid w:val="00165F63"/>
    <w:rsid w:val="00165F6E"/>
    <w:rsid w:val="001661EF"/>
    <w:rsid w:val="00166276"/>
    <w:rsid w:val="0016636E"/>
    <w:rsid w:val="001663FB"/>
    <w:rsid w:val="001664B9"/>
    <w:rsid w:val="001664E7"/>
    <w:rsid w:val="001664EA"/>
    <w:rsid w:val="00166567"/>
    <w:rsid w:val="0016661E"/>
    <w:rsid w:val="0016681E"/>
    <w:rsid w:val="00166883"/>
    <w:rsid w:val="001668F5"/>
    <w:rsid w:val="001669B7"/>
    <w:rsid w:val="00166B95"/>
    <w:rsid w:val="00166D51"/>
    <w:rsid w:val="00166E0C"/>
    <w:rsid w:val="00166EE4"/>
    <w:rsid w:val="00166F07"/>
    <w:rsid w:val="00166F14"/>
    <w:rsid w:val="00166F6E"/>
    <w:rsid w:val="00167398"/>
    <w:rsid w:val="001673F4"/>
    <w:rsid w:val="00167624"/>
    <w:rsid w:val="00167AF2"/>
    <w:rsid w:val="00167B3E"/>
    <w:rsid w:val="00167FA4"/>
    <w:rsid w:val="001705D3"/>
    <w:rsid w:val="001709E4"/>
    <w:rsid w:val="00170AF0"/>
    <w:rsid w:val="00170DAA"/>
    <w:rsid w:val="00170E40"/>
    <w:rsid w:val="00170F87"/>
    <w:rsid w:val="0017100B"/>
    <w:rsid w:val="00171062"/>
    <w:rsid w:val="001710E5"/>
    <w:rsid w:val="00171142"/>
    <w:rsid w:val="0017123C"/>
    <w:rsid w:val="00171446"/>
    <w:rsid w:val="00171490"/>
    <w:rsid w:val="0017149F"/>
    <w:rsid w:val="001714D2"/>
    <w:rsid w:val="001716F2"/>
    <w:rsid w:val="001719C1"/>
    <w:rsid w:val="00171ACF"/>
    <w:rsid w:val="00171AF1"/>
    <w:rsid w:val="00171BE0"/>
    <w:rsid w:val="00171C4A"/>
    <w:rsid w:val="00171D55"/>
    <w:rsid w:val="00171EBC"/>
    <w:rsid w:val="001720CB"/>
    <w:rsid w:val="00172281"/>
    <w:rsid w:val="00172351"/>
    <w:rsid w:val="00172463"/>
    <w:rsid w:val="001726E4"/>
    <w:rsid w:val="0017273F"/>
    <w:rsid w:val="00172752"/>
    <w:rsid w:val="0017275B"/>
    <w:rsid w:val="00172893"/>
    <w:rsid w:val="001728E3"/>
    <w:rsid w:val="0017296E"/>
    <w:rsid w:val="00172975"/>
    <w:rsid w:val="00172AFC"/>
    <w:rsid w:val="00172D38"/>
    <w:rsid w:val="00172DF8"/>
    <w:rsid w:val="00172FB5"/>
    <w:rsid w:val="00172FE0"/>
    <w:rsid w:val="00173015"/>
    <w:rsid w:val="0017323C"/>
    <w:rsid w:val="00173414"/>
    <w:rsid w:val="001734A6"/>
    <w:rsid w:val="001734DA"/>
    <w:rsid w:val="00173C8A"/>
    <w:rsid w:val="001741B9"/>
    <w:rsid w:val="001741EC"/>
    <w:rsid w:val="00174262"/>
    <w:rsid w:val="00174435"/>
    <w:rsid w:val="001744D5"/>
    <w:rsid w:val="00174550"/>
    <w:rsid w:val="001745AF"/>
    <w:rsid w:val="00174865"/>
    <w:rsid w:val="001748CA"/>
    <w:rsid w:val="00174937"/>
    <w:rsid w:val="0017495A"/>
    <w:rsid w:val="00174A7D"/>
    <w:rsid w:val="00174AC1"/>
    <w:rsid w:val="00174AF4"/>
    <w:rsid w:val="00174C3A"/>
    <w:rsid w:val="00174D12"/>
    <w:rsid w:val="00174D55"/>
    <w:rsid w:val="00174E3B"/>
    <w:rsid w:val="00174F65"/>
    <w:rsid w:val="00174FB5"/>
    <w:rsid w:val="00175000"/>
    <w:rsid w:val="001750E5"/>
    <w:rsid w:val="001751E5"/>
    <w:rsid w:val="0017552B"/>
    <w:rsid w:val="00175869"/>
    <w:rsid w:val="001758B6"/>
    <w:rsid w:val="00175921"/>
    <w:rsid w:val="00175959"/>
    <w:rsid w:val="0017598A"/>
    <w:rsid w:val="00175B2E"/>
    <w:rsid w:val="00175CCF"/>
    <w:rsid w:val="00175DD6"/>
    <w:rsid w:val="00175EC0"/>
    <w:rsid w:val="0017604A"/>
    <w:rsid w:val="001760A2"/>
    <w:rsid w:val="00176192"/>
    <w:rsid w:val="00176252"/>
    <w:rsid w:val="00176551"/>
    <w:rsid w:val="00176845"/>
    <w:rsid w:val="001768A6"/>
    <w:rsid w:val="00176947"/>
    <w:rsid w:val="001769FE"/>
    <w:rsid w:val="00176AC4"/>
    <w:rsid w:val="00176CED"/>
    <w:rsid w:val="00176E63"/>
    <w:rsid w:val="00176FB7"/>
    <w:rsid w:val="00176FE5"/>
    <w:rsid w:val="00176FFA"/>
    <w:rsid w:val="001774A5"/>
    <w:rsid w:val="001775F3"/>
    <w:rsid w:val="001776EB"/>
    <w:rsid w:val="001777C1"/>
    <w:rsid w:val="0017786C"/>
    <w:rsid w:val="001779AB"/>
    <w:rsid w:val="00177BEE"/>
    <w:rsid w:val="00177F52"/>
    <w:rsid w:val="00180068"/>
    <w:rsid w:val="001800A2"/>
    <w:rsid w:val="00180106"/>
    <w:rsid w:val="00180324"/>
    <w:rsid w:val="0018034B"/>
    <w:rsid w:val="001804A6"/>
    <w:rsid w:val="0018053B"/>
    <w:rsid w:val="001805AD"/>
    <w:rsid w:val="0018069E"/>
    <w:rsid w:val="00180807"/>
    <w:rsid w:val="001809D3"/>
    <w:rsid w:val="001809E5"/>
    <w:rsid w:val="00180A28"/>
    <w:rsid w:val="00180AF4"/>
    <w:rsid w:val="00180DEB"/>
    <w:rsid w:val="00180EB8"/>
    <w:rsid w:val="00180F6D"/>
    <w:rsid w:val="00180FC4"/>
    <w:rsid w:val="00181132"/>
    <w:rsid w:val="0018113C"/>
    <w:rsid w:val="00181296"/>
    <w:rsid w:val="00181511"/>
    <w:rsid w:val="00181805"/>
    <w:rsid w:val="00181937"/>
    <w:rsid w:val="00181975"/>
    <w:rsid w:val="00181A16"/>
    <w:rsid w:val="00181C84"/>
    <w:rsid w:val="00181CE4"/>
    <w:rsid w:val="00181D00"/>
    <w:rsid w:val="00181D7F"/>
    <w:rsid w:val="001820B4"/>
    <w:rsid w:val="001820FA"/>
    <w:rsid w:val="00182110"/>
    <w:rsid w:val="00182223"/>
    <w:rsid w:val="00182346"/>
    <w:rsid w:val="00182574"/>
    <w:rsid w:val="001826AA"/>
    <w:rsid w:val="0018270B"/>
    <w:rsid w:val="00182834"/>
    <w:rsid w:val="001828FD"/>
    <w:rsid w:val="00182CB7"/>
    <w:rsid w:val="00182F08"/>
    <w:rsid w:val="00183189"/>
    <w:rsid w:val="00183966"/>
    <w:rsid w:val="00183E93"/>
    <w:rsid w:val="00183F98"/>
    <w:rsid w:val="0018400E"/>
    <w:rsid w:val="0018405D"/>
    <w:rsid w:val="001840E8"/>
    <w:rsid w:val="0018429C"/>
    <w:rsid w:val="0018442C"/>
    <w:rsid w:val="0018491E"/>
    <w:rsid w:val="001849CA"/>
    <w:rsid w:val="001849DF"/>
    <w:rsid w:val="00184AC7"/>
    <w:rsid w:val="00184AD2"/>
    <w:rsid w:val="00184AF2"/>
    <w:rsid w:val="00184B3C"/>
    <w:rsid w:val="00184D37"/>
    <w:rsid w:val="00184E3D"/>
    <w:rsid w:val="00184F22"/>
    <w:rsid w:val="00184F32"/>
    <w:rsid w:val="00184F76"/>
    <w:rsid w:val="00185217"/>
    <w:rsid w:val="0018525E"/>
    <w:rsid w:val="00185359"/>
    <w:rsid w:val="00185657"/>
    <w:rsid w:val="00185C13"/>
    <w:rsid w:val="00185CAF"/>
    <w:rsid w:val="00186128"/>
    <w:rsid w:val="00186322"/>
    <w:rsid w:val="00186618"/>
    <w:rsid w:val="001866F0"/>
    <w:rsid w:val="0018671D"/>
    <w:rsid w:val="00186853"/>
    <w:rsid w:val="001868A7"/>
    <w:rsid w:val="0018698F"/>
    <w:rsid w:val="00186990"/>
    <w:rsid w:val="00186BDE"/>
    <w:rsid w:val="00186C62"/>
    <w:rsid w:val="00186F1C"/>
    <w:rsid w:val="00186FA5"/>
    <w:rsid w:val="00186FDA"/>
    <w:rsid w:val="00187238"/>
    <w:rsid w:val="0018731D"/>
    <w:rsid w:val="001873C0"/>
    <w:rsid w:val="0018759F"/>
    <w:rsid w:val="00187615"/>
    <w:rsid w:val="00187851"/>
    <w:rsid w:val="001878F0"/>
    <w:rsid w:val="00187BAB"/>
    <w:rsid w:val="00187D54"/>
    <w:rsid w:val="00187F59"/>
    <w:rsid w:val="00190168"/>
    <w:rsid w:val="0019054D"/>
    <w:rsid w:val="0019074B"/>
    <w:rsid w:val="0019082E"/>
    <w:rsid w:val="00190A15"/>
    <w:rsid w:val="00190D2A"/>
    <w:rsid w:val="00190D51"/>
    <w:rsid w:val="00190E84"/>
    <w:rsid w:val="00190EFE"/>
    <w:rsid w:val="001910E6"/>
    <w:rsid w:val="0019129A"/>
    <w:rsid w:val="001912E3"/>
    <w:rsid w:val="0019132E"/>
    <w:rsid w:val="001913B6"/>
    <w:rsid w:val="001913CD"/>
    <w:rsid w:val="001914F8"/>
    <w:rsid w:val="00191540"/>
    <w:rsid w:val="001916BF"/>
    <w:rsid w:val="00191778"/>
    <w:rsid w:val="00191883"/>
    <w:rsid w:val="00191959"/>
    <w:rsid w:val="001919EB"/>
    <w:rsid w:val="00191A43"/>
    <w:rsid w:val="00191A72"/>
    <w:rsid w:val="00191B54"/>
    <w:rsid w:val="00191B95"/>
    <w:rsid w:val="00191BAE"/>
    <w:rsid w:val="00191C81"/>
    <w:rsid w:val="00191D35"/>
    <w:rsid w:val="00191DCA"/>
    <w:rsid w:val="00192295"/>
    <w:rsid w:val="00192650"/>
    <w:rsid w:val="0019269C"/>
    <w:rsid w:val="001926F1"/>
    <w:rsid w:val="00192929"/>
    <w:rsid w:val="00192B13"/>
    <w:rsid w:val="00192C38"/>
    <w:rsid w:val="00192CC4"/>
    <w:rsid w:val="00192ED4"/>
    <w:rsid w:val="00192FB3"/>
    <w:rsid w:val="0019315F"/>
    <w:rsid w:val="00193287"/>
    <w:rsid w:val="001932FC"/>
    <w:rsid w:val="0019341D"/>
    <w:rsid w:val="0019346E"/>
    <w:rsid w:val="0019349F"/>
    <w:rsid w:val="001935EE"/>
    <w:rsid w:val="001936E2"/>
    <w:rsid w:val="00193907"/>
    <w:rsid w:val="00193941"/>
    <w:rsid w:val="00193BD8"/>
    <w:rsid w:val="00193D29"/>
    <w:rsid w:val="00193F07"/>
    <w:rsid w:val="00193F25"/>
    <w:rsid w:val="00193F6D"/>
    <w:rsid w:val="00193FCD"/>
    <w:rsid w:val="00194060"/>
    <w:rsid w:val="0019406A"/>
    <w:rsid w:val="0019430F"/>
    <w:rsid w:val="0019431E"/>
    <w:rsid w:val="00194380"/>
    <w:rsid w:val="001944A2"/>
    <w:rsid w:val="001945F3"/>
    <w:rsid w:val="001946E1"/>
    <w:rsid w:val="00194702"/>
    <w:rsid w:val="001947C1"/>
    <w:rsid w:val="001947D6"/>
    <w:rsid w:val="00194849"/>
    <w:rsid w:val="001948FC"/>
    <w:rsid w:val="0019490A"/>
    <w:rsid w:val="00194957"/>
    <w:rsid w:val="0019498C"/>
    <w:rsid w:val="00194A1C"/>
    <w:rsid w:val="00194AB9"/>
    <w:rsid w:val="00194B26"/>
    <w:rsid w:val="00194B5D"/>
    <w:rsid w:val="00194C20"/>
    <w:rsid w:val="00194D86"/>
    <w:rsid w:val="00194DC5"/>
    <w:rsid w:val="00194FD8"/>
    <w:rsid w:val="00195108"/>
    <w:rsid w:val="001953DA"/>
    <w:rsid w:val="0019540C"/>
    <w:rsid w:val="0019547C"/>
    <w:rsid w:val="001954DD"/>
    <w:rsid w:val="001955D8"/>
    <w:rsid w:val="00195CDB"/>
    <w:rsid w:val="001962E5"/>
    <w:rsid w:val="00196368"/>
    <w:rsid w:val="0019639C"/>
    <w:rsid w:val="001963E5"/>
    <w:rsid w:val="00196463"/>
    <w:rsid w:val="001965BC"/>
    <w:rsid w:val="0019662A"/>
    <w:rsid w:val="0019666B"/>
    <w:rsid w:val="001966BA"/>
    <w:rsid w:val="00196768"/>
    <w:rsid w:val="001967C4"/>
    <w:rsid w:val="001967D8"/>
    <w:rsid w:val="0019683A"/>
    <w:rsid w:val="0019686D"/>
    <w:rsid w:val="00196A75"/>
    <w:rsid w:val="00196B01"/>
    <w:rsid w:val="00197185"/>
    <w:rsid w:val="00197408"/>
    <w:rsid w:val="00197493"/>
    <w:rsid w:val="001975D4"/>
    <w:rsid w:val="0019761D"/>
    <w:rsid w:val="001976EF"/>
    <w:rsid w:val="0019778B"/>
    <w:rsid w:val="001977F2"/>
    <w:rsid w:val="001978EA"/>
    <w:rsid w:val="00197C1E"/>
    <w:rsid w:val="00197CB3"/>
    <w:rsid w:val="00197E7F"/>
    <w:rsid w:val="001A0061"/>
    <w:rsid w:val="001A0089"/>
    <w:rsid w:val="001A00DA"/>
    <w:rsid w:val="001A012A"/>
    <w:rsid w:val="001A01B8"/>
    <w:rsid w:val="001A02F6"/>
    <w:rsid w:val="001A0381"/>
    <w:rsid w:val="001A060B"/>
    <w:rsid w:val="001A07D8"/>
    <w:rsid w:val="001A0A5E"/>
    <w:rsid w:val="001A0B15"/>
    <w:rsid w:val="001A0F30"/>
    <w:rsid w:val="001A1009"/>
    <w:rsid w:val="001A126D"/>
    <w:rsid w:val="001A12D0"/>
    <w:rsid w:val="001A12DB"/>
    <w:rsid w:val="001A12FA"/>
    <w:rsid w:val="001A12FF"/>
    <w:rsid w:val="001A1476"/>
    <w:rsid w:val="001A1601"/>
    <w:rsid w:val="001A1626"/>
    <w:rsid w:val="001A1794"/>
    <w:rsid w:val="001A18A2"/>
    <w:rsid w:val="001A1B3A"/>
    <w:rsid w:val="001A1ECA"/>
    <w:rsid w:val="001A1ED4"/>
    <w:rsid w:val="001A1FDE"/>
    <w:rsid w:val="001A2049"/>
    <w:rsid w:val="001A206A"/>
    <w:rsid w:val="001A20CD"/>
    <w:rsid w:val="001A2143"/>
    <w:rsid w:val="001A22D2"/>
    <w:rsid w:val="001A23FD"/>
    <w:rsid w:val="001A26C4"/>
    <w:rsid w:val="001A2762"/>
    <w:rsid w:val="001A289B"/>
    <w:rsid w:val="001A2948"/>
    <w:rsid w:val="001A298B"/>
    <w:rsid w:val="001A2B88"/>
    <w:rsid w:val="001A30FD"/>
    <w:rsid w:val="001A3336"/>
    <w:rsid w:val="001A33A1"/>
    <w:rsid w:val="001A3483"/>
    <w:rsid w:val="001A35E6"/>
    <w:rsid w:val="001A3645"/>
    <w:rsid w:val="001A37F5"/>
    <w:rsid w:val="001A3888"/>
    <w:rsid w:val="001A3951"/>
    <w:rsid w:val="001A39F6"/>
    <w:rsid w:val="001A3D2D"/>
    <w:rsid w:val="001A3F72"/>
    <w:rsid w:val="001A41C9"/>
    <w:rsid w:val="001A4299"/>
    <w:rsid w:val="001A4459"/>
    <w:rsid w:val="001A4594"/>
    <w:rsid w:val="001A45EC"/>
    <w:rsid w:val="001A4765"/>
    <w:rsid w:val="001A4910"/>
    <w:rsid w:val="001A4AC1"/>
    <w:rsid w:val="001A4AF3"/>
    <w:rsid w:val="001A4C24"/>
    <w:rsid w:val="001A4C7F"/>
    <w:rsid w:val="001A4D3A"/>
    <w:rsid w:val="001A4E79"/>
    <w:rsid w:val="001A4EBB"/>
    <w:rsid w:val="001A5103"/>
    <w:rsid w:val="001A52CF"/>
    <w:rsid w:val="001A5366"/>
    <w:rsid w:val="001A54EA"/>
    <w:rsid w:val="001A569E"/>
    <w:rsid w:val="001A5703"/>
    <w:rsid w:val="001A5821"/>
    <w:rsid w:val="001A5952"/>
    <w:rsid w:val="001A5993"/>
    <w:rsid w:val="001A5C81"/>
    <w:rsid w:val="001A5D27"/>
    <w:rsid w:val="001A5EEC"/>
    <w:rsid w:val="001A6134"/>
    <w:rsid w:val="001A61D8"/>
    <w:rsid w:val="001A6359"/>
    <w:rsid w:val="001A638E"/>
    <w:rsid w:val="001A6462"/>
    <w:rsid w:val="001A65DF"/>
    <w:rsid w:val="001A6700"/>
    <w:rsid w:val="001A6978"/>
    <w:rsid w:val="001A6B66"/>
    <w:rsid w:val="001A6BCF"/>
    <w:rsid w:val="001A6CC8"/>
    <w:rsid w:val="001A6CE8"/>
    <w:rsid w:val="001A6DA3"/>
    <w:rsid w:val="001A6E4F"/>
    <w:rsid w:val="001A6EBC"/>
    <w:rsid w:val="001A6EF4"/>
    <w:rsid w:val="001A7063"/>
    <w:rsid w:val="001A7081"/>
    <w:rsid w:val="001A715A"/>
    <w:rsid w:val="001A716D"/>
    <w:rsid w:val="001A733C"/>
    <w:rsid w:val="001A7465"/>
    <w:rsid w:val="001A75C3"/>
    <w:rsid w:val="001A768B"/>
    <w:rsid w:val="001A76B3"/>
    <w:rsid w:val="001A7737"/>
    <w:rsid w:val="001A7740"/>
    <w:rsid w:val="001A7A8B"/>
    <w:rsid w:val="001A7B7B"/>
    <w:rsid w:val="001A7C17"/>
    <w:rsid w:val="001A7EC9"/>
    <w:rsid w:val="001A7F17"/>
    <w:rsid w:val="001A7F45"/>
    <w:rsid w:val="001A7FA4"/>
    <w:rsid w:val="001B05C0"/>
    <w:rsid w:val="001B069D"/>
    <w:rsid w:val="001B0875"/>
    <w:rsid w:val="001B09CE"/>
    <w:rsid w:val="001B0BCD"/>
    <w:rsid w:val="001B0C87"/>
    <w:rsid w:val="001B0D56"/>
    <w:rsid w:val="001B0ECD"/>
    <w:rsid w:val="001B0ED5"/>
    <w:rsid w:val="001B0EDE"/>
    <w:rsid w:val="001B0FB2"/>
    <w:rsid w:val="001B1009"/>
    <w:rsid w:val="001B1069"/>
    <w:rsid w:val="001B10F0"/>
    <w:rsid w:val="001B126F"/>
    <w:rsid w:val="001B1338"/>
    <w:rsid w:val="001B13C4"/>
    <w:rsid w:val="001B1497"/>
    <w:rsid w:val="001B160A"/>
    <w:rsid w:val="001B16E2"/>
    <w:rsid w:val="001B1723"/>
    <w:rsid w:val="001B1B37"/>
    <w:rsid w:val="001B1B5E"/>
    <w:rsid w:val="001B1C29"/>
    <w:rsid w:val="001B1F3A"/>
    <w:rsid w:val="001B2015"/>
    <w:rsid w:val="001B2180"/>
    <w:rsid w:val="001B2B32"/>
    <w:rsid w:val="001B2BF7"/>
    <w:rsid w:val="001B2C15"/>
    <w:rsid w:val="001B2FEB"/>
    <w:rsid w:val="001B3020"/>
    <w:rsid w:val="001B30DD"/>
    <w:rsid w:val="001B3393"/>
    <w:rsid w:val="001B33B1"/>
    <w:rsid w:val="001B3655"/>
    <w:rsid w:val="001B3728"/>
    <w:rsid w:val="001B373C"/>
    <w:rsid w:val="001B375C"/>
    <w:rsid w:val="001B37C7"/>
    <w:rsid w:val="001B39FE"/>
    <w:rsid w:val="001B3A0B"/>
    <w:rsid w:val="001B3B50"/>
    <w:rsid w:val="001B3C2E"/>
    <w:rsid w:val="001B3D43"/>
    <w:rsid w:val="001B3DBB"/>
    <w:rsid w:val="001B40FB"/>
    <w:rsid w:val="001B4447"/>
    <w:rsid w:val="001B44FF"/>
    <w:rsid w:val="001B4616"/>
    <w:rsid w:val="001B46A7"/>
    <w:rsid w:val="001B47A1"/>
    <w:rsid w:val="001B483B"/>
    <w:rsid w:val="001B49B4"/>
    <w:rsid w:val="001B4D79"/>
    <w:rsid w:val="001B4E1C"/>
    <w:rsid w:val="001B4F8D"/>
    <w:rsid w:val="001B5001"/>
    <w:rsid w:val="001B520F"/>
    <w:rsid w:val="001B5334"/>
    <w:rsid w:val="001B54A8"/>
    <w:rsid w:val="001B560F"/>
    <w:rsid w:val="001B57C8"/>
    <w:rsid w:val="001B587F"/>
    <w:rsid w:val="001B5888"/>
    <w:rsid w:val="001B58E4"/>
    <w:rsid w:val="001B596A"/>
    <w:rsid w:val="001B5A02"/>
    <w:rsid w:val="001B5CC4"/>
    <w:rsid w:val="001B5D66"/>
    <w:rsid w:val="001B5D88"/>
    <w:rsid w:val="001B5EA7"/>
    <w:rsid w:val="001B6960"/>
    <w:rsid w:val="001B69C7"/>
    <w:rsid w:val="001B6C6A"/>
    <w:rsid w:val="001B6CCB"/>
    <w:rsid w:val="001B6D7D"/>
    <w:rsid w:val="001B6F38"/>
    <w:rsid w:val="001B7228"/>
    <w:rsid w:val="001B72D9"/>
    <w:rsid w:val="001B761A"/>
    <w:rsid w:val="001B76C3"/>
    <w:rsid w:val="001B7734"/>
    <w:rsid w:val="001B7749"/>
    <w:rsid w:val="001B7898"/>
    <w:rsid w:val="001B78A5"/>
    <w:rsid w:val="001B78B3"/>
    <w:rsid w:val="001B78CC"/>
    <w:rsid w:val="001B7971"/>
    <w:rsid w:val="001B79CD"/>
    <w:rsid w:val="001B79F4"/>
    <w:rsid w:val="001B7BC2"/>
    <w:rsid w:val="001B7CA9"/>
    <w:rsid w:val="001B7CF8"/>
    <w:rsid w:val="001B7D9E"/>
    <w:rsid w:val="001B7DC2"/>
    <w:rsid w:val="001B7DD6"/>
    <w:rsid w:val="001B7DFA"/>
    <w:rsid w:val="001B7EC7"/>
    <w:rsid w:val="001B7F35"/>
    <w:rsid w:val="001B7FE3"/>
    <w:rsid w:val="001C006C"/>
    <w:rsid w:val="001C0176"/>
    <w:rsid w:val="001C055E"/>
    <w:rsid w:val="001C05CA"/>
    <w:rsid w:val="001C063E"/>
    <w:rsid w:val="001C0729"/>
    <w:rsid w:val="001C0D52"/>
    <w:rsid w:val="001C0D9C"/>
    <w:rsid w:val="001C0D9D"/>
    <w:rsid w:val="001C0F5D"/>
    <w:rsid w:val="001C1062"/>
    <w:rsid w:val="001C12A3"/>
    <w:rsid w:val="001C130B"/>
    <w:rsid w:val="001C13B1"/>
    <w:rsid w:val="001C1441"/>
    <w:rsid w:val="001C1A09"/>
    <w:rsid w:val="001C1B7C"/>
    <w:rsid w:val="001C1CA5"/>
    <w:rsid w:val="001C1DD6"/>
    <w:rsid w:val="001C1EDF"/>
    <w:rsid w:val="001C2190"/>
    <w:rsid w:val="001C227F"/>
    <w:rsid w:val="001C2450"/>
    <w:rsid w:val="001C24FD"/>
    <w:rsid w:val="001C25B9"/>
    <w:rsid w:val="001C273C"/>
    <w:rsid w:val="001C289A"/>
    <w:rsid w:val="001C28EA"/>
    <w:rsid w:val="001C2969"/>
    <w:rsid w:val="001C2B13"/>
    <w:rsid w:val="001C2BF4"/>
    <w:rsid w:val="001C2C9D"/>
    <w:rsid w:val="001C2E85"/>
    <w:rsid w:val="001C2EA4"/>
    <w:rsid w:val="001C2F31"/>
    <w:rsid w:val="001C2F4D"/>
    <w:rsid w:val="001C309C"/>
    <w:rsid w:val="001C326B"/>
    <w:rsid w:val="001C3346"/>
    <w:rsid w:val="001C34A7"/>
    <w:rsid w:val="001C34FE"/>
    <w:rsid w:val="001C3594"/>
    <w:rsid w:val="001C3632"/>
    <w:rsid w:val="001C37A3"/>
    <w:rsid w:val="001C39C1"/>
    <w:rsid w:val="001C3A0C"/>
    <w:rsid w:val="001C3ACF"/>
    <w:rsid w:val="001C3C15"/>
    <w:rsid w:val="001C3D81"/>
    <w:rsid w:val="001C3DFF"/>
    <w:rsid w:val="001C4074"/>
    <w:rsid w:val="001C415E"/>
    <w:rsid w:val="001C4221"/>
    <w:rsid w:val="001C431A"/>
    <w:rsid w:val="001C44A2"/>
    <w:rsid w:val="001C47BD"/>
    <w:rsid w:val="001C4988"/>
    <w:rsid w:val="001C4E4F"/>
    <w:rsid w:val="001C4EAE"/>
    <w:rsid w:val="001C4ECB"/>
    <w:rsid w:val="001C4F69"/>
    <w:rsid w:val="001C51A9"/>
    <w:rsid w:val="001C5279"/>
    <w:rsid w:val="001C52D5"/>
    <w:rsid w:val="001C5302"/>
    <w:rsid w:val="001C55EE"/>
    <w:rsid w:val="001C5765"/>
    <w:rsid w:val="001C5967"/>
    <w:rsid w:val="001C5999"/>
    <w:rsid w:val="001C5A99"/>
    <w:rsid w:val="001C5B4E"/>
    <w:rsid w:val="001C5B8F"/>
    <w:rsid w:val="001C5D18"/>
    <w:rsid w:val="001C5D7B"/>
    <w:rsid w:val="001C5FD0"/>
    <w:rsid w:val="001C6037"/>
    <w:rsid w:val="001C618D"/>
    <w:rsid w:val="001C6579"/>
    <w:rsid w:val="001C65BB"/>
    <w:rsid w:val="001C67D4"/>
    <w:rsid w:val="001C6829"/>
    <w:rsid w:val="001C6905"/>
    <w:rsid w:val="001C69D0"/>
    <w:rsid w:val="001C6D6B"/>
    <w:rsid w:val="001C7006"/>
    <w:rsid w:val="001C7089"/>
    <w:rsid w:val="001C709B"/>
    <w:rsid w:val="001C7476"/>
    <w:rsid w:val="001C74A4"/>
    <w:rsid w:val="001C74AF"/>
    <w:rsid w:val="001C76B3"/>
    <w:rsid w:val="001C76CB"/>
    <w:rsid w:val="001C77FD"/>
    <w:rsid w:val="001C7879"/>
    <w:rsid w:val="001C7900"/>
    <w:rsid w:val="001C7979"/>
    <w:rsid w:val="001C7A52"/>
    <w:rsid w:val="001C7C82"/>
    <w:rsid w:val="001C7FBC"/>
    <w:rsid w:val="001D00D0"/>
    <w:rsid w:val="001D02EC"/>
    <w:rsid w:val="001D034B"/>
    <w:rsid w:val="001D0351"/>
    <w:rsid w:val="001D057B"/>
    <w:rsid w:val="001D0810"/>
    <w:rsid w:val="001D08E6"/>
    <w:rsid w:val="001D0C02"/>
    <w:rsid w:val="001D0C05"/>
    <w:rsid w:val="001D0C23"/>
    <w:rsid w:val="001D0D35"/>
    <w:rsid w:val="001D0EDF"/>
    <w:rsid w:val="001D0F0F"/>
    <w:rsid w:val="001D1012"/>
    <w:rsid w:val="001D136A"/>
    <w:rsid w:val="001D16DC"/>
    <w:rsid w:val="001D170B"/>
    <w:rsid w:val="001D174D"/>
    <w:rsid w:val="001D178F"/>
    <w:rsid w:val="001D188E"/>
    <w:rsid w:val="001D192D"/>
    <w:rsid w:val="001D1B31"/>
    <w:rsid w:val="001D1B75"/>
    <w:rsid w:val="001D1BDD"/>
    <w:rsid w:val="001D1E2D"/>
    <w:rsid w:val="001D1EEF"/>
    <w:rsid w:val="001D20EA"/>
    <w:rsid w:val="001D22C5"/>
    <w:rsid w:val="001D2404"/>
    <w:rsid w:val="001D2594"/>
    <w:rsid w:val="001D2636"/>
    <w:rsid w:val="001D28A5"/>
    <w:rsid w:val="001D2AC0"/>
    <w:rsid w:val="001D2ADE"/>
    <w:rsid w:val="001D2C93"/>
    <w:rsid w:val="001D2CF2"/>
    <w:rsid w:val="001D3038"/>
    <w:rsid w:val="001D3146"/>
    <w:rsid w:val="001D3397"/>
    <w:rsid w:val="001D3715"/>
    <w:rsid w:val="001D37FD"/>
    <w:rsid w:val="001D3963"/>
    <w:rsid w:val="001D3A89"/>
    <w:rsid w:val="001D3A9D"/>
    <w:rsid w:val="001D3AA2"/>
    <w:rsid w:val="001D3AD8"/>
    <w:rsid w:val="001D3B88"/>
    <w:rsid w:val="001D3DE1"/>
    <w:rsid w:val="001D3F6A"/>
    <w:rsid w:val="001D4026"/>
    <w:rsid w:val="001D4209"/>
    <w:rsid w:val="001D433F"/>
    <w:rsid w:val="001D4359"/>
    <w:rsid w:val="001D464A"/>
    <w:rsid w:val="001D473A"/>
    <w:rsid w:val="001D47A1"/>
    <w:rsid w:val="001D4815"/>
    <w:rsid w:val="001D4866"/>
    <w:rsid w:val="001D48DF"/>
    <w:rsid w:val="001D4902"/>
    <w:rsid w:val="001D49F5"/>
    <w:rsid w:val="001D4BFB"/>
    <w:rsid w:val="001D4C2A"/>
    <w:rsid w:val="001D4CA1"/>
    <w:rsid w:val="001D4CA9"/>
    <w:rsid w:val="001D4E92"/>
    <w:rsid w:val="001D4F2B"/>
    <w:rsid w:val="001D4FFD"/>
    <w:rsid w:val="001D505D"/>
    <w:rsid w:val="001D5169"/>
    <w:rsid w:val="001D522A"/>
    <w:rsid w:val="001D5377"/>
    <w:rsid w:val="001D53A5"/>
    <w:rsid w:val="001D53E1"/>
    <w:rsid w:val="001D5404"/>
    <w:rsid w:val="001D5495"/>
    <w:rsid w:val="001D55DA"/>
    <w:rsid w:val="001D5610"/>
    <w:rsid w:val="001D5A2D"/>
    <w:rsid w:val="001D5C01"/>
    <w:rsid w:val="001D5CEA"/>
    <w:rsid w:val="001D5ED4"/>
    <w:rsid w:val="001D5FF6"/>
    <w:rsid w:val="001D6003"/>
    <w:rsid w:val="001D606B"/>
    <w:rsid w:val="001D612E"/>
    <w:rsid w:val="001D6171"/>
    <w:rsid w:val="001D617B"/>
    <w:rsid w:val="001D62E1"/>
    <w:rsid w:val="001D63E9"/>
    <w:rsid w:val="001D6583"/>
    <w:rsid w:val="001D6A3D"/>
    <w:rsid w:val="001D6A9E"/>
    <w:rsid w:val="001D6ACC"/>
    <w:rsid w:val="001D6B29"/>
    <w:rsid w:val="001D6BBA"/>
    <w:rsid w:val="001D6CF2"/>
    <w:rsid w:val="001D6D47"/>
    <w:rsid w:val="001D6D9A"/>
    <w:rsid w:val="001D6EF9"/>
    <w:rsid w:val="001D6EFB"/>
    <w:rsid w:val="001D70D1"/>
    <w:rsid w:val="001D7191"/>
    <w:rsid w:val="001D72D6"/>
    <w:rsid w:val="001D737A"/>
    <w:rsid w:val="001D7390"/>
    <w:rsid w:val="001D7442"/>
    <w:rsid w:val="001D7458"/>
    <w:rsid w:val="001D7984"/>
    <w:rsid w:val="001D79D2"/>
    <w:rsid w:val="001D7B81"/>
    <w:rsid w:val="001D7CC7"/>
    <w:rsid w:val="001D7FB6"/>
    <w:rsid w:val="001E007E"/>
    <w:rsid w:val="001E00A5"/>
    <w:rsid w:val="001E00AD"/>
    <w:rsid w:val="001E00E5"/>
    <w:rsid w:val="001E020A"/>
    <w:rsid w:val="001E0251"/>
    <w:rsid w:val="001E026A"/>
    <w:rsid w:val="001E0356"/>
    <w:rsid w:val="001E03B3"/>
    <w:rsid w:val="001E044C"/>
    <w:rsid w:val="001E050D"/>
    <w:rsid w:val="001E0583"/>
    <w:rsid w:val="001E0799"/>
    <w:rsid w:val="001E08A9"/>
    <w:rsid w:val="001E08CD"/>
    <w:rsid w:val="001E0979"/>
    <w:rsid w:val="001E0989"/>
    <w:rsid w:val="001E0A7F"/>
    <w:rsid w:val="001E0D70"/>
    <w:rsid w:val="001E0D9A"/>
    <w:rsid w:val="001E0F25"/>
    <w:rsid w:val="001E0F48"/>
    <w:rsid w:val="001E12C6"/>
    <w:rsid w:val="001E13CA"/>
    <w:rsid w:val="001E15CC"/>
    <w:rsid w:val="001E16B9"/>
    <w:rsid w:val="001E180B"/>
    <w:rsid w:val="001E1A06"/>
    <w:rsid w:val="001E1A80"/>
    <w:rsid w:val="001E1AD6"/>
    <w:rsid w:val="001E1ADA"/>
    <w:rsid w:val="001E1B25"/>
    <w:rsid w:val="001E1CF4"/>
    <w:rsid w:val="001E1F01"/>
    <w:rsid w:val="001E2050"/>
    <w:rsid w:val="001E2095"/>
    <w:rsid w:val="001E2266"/>
    <w:rsid w:val="001E253D"/>
    <w:rsid w:val="001E25BC"/>
    <w:rsid w:val="001E25DD"/>
    <w:rsid w:val="001E287C"/>
    <w:rsid w:val="001E2E5C"/>
    <w:rsid w:val="001E2EB6"/>
    <w:rsid w:val="001E3225"/>
    <w:rsid w:val="001E32DA"/>
    <w:rsid w:val="001E3442"/>
    <w:rsid w:val="001E35AF"/>
    <w:rsid w:val="001E35C1"/>
    <w:rsid w:val="001E37CA"/>
    <w:rsid w:val="001E3AFB"/>
    <w:rsid w:val="001E3AFE"/>
    <w:rsid w:val="001E3E42"/>
    <w:rsid w:val="001E3EC1"/>
    <w:rsid w:val="001E3FA3"/>
    <w:rsid w:val="001E40B4"/>
    <w:rsid w:val="001E40CB"/>
    <w:rsid w:val="001E414B"/>
    <w:rsid w:val="001E42F5"/>
    <w:rsid w:val="001E4530"/>
    <w:rsid w:val="001E4708"/>
    <w:rsid w:val="001E47E4"/>
    <w:rsid w:val="001E4A43"/>
    <w:rsid w:val="001E4BF2"/>
    <w:rsid w:val="001E4C24"/>
    <w:rsid w:val="001E4DBE"/>
    <w:rsid w:val="001E4E19"/>
    <w:rsid w:val="001E4E76"/>
    <w:rsid w:val="001E4F47"/>
    <w:rsid w:val="001E4F8B"/>
    <w:rsid w:val="001E4FBA"/>
    <w:rsid w:val="001E5401"/>
    <w:rsid w:val="001E5714"/>
    <w:rsid w:val="001E57B1"/>
    <w:rsid w:val="001E586B"/>
    <w:rsid w:val="001E58DC"/>
    <w:rsid w:val="001E5ADF"/>
    <w:rsid w:val="001E5AE0"/>
    <w:rsid w:val="001E5BC9"/>
    <w:rsid w:val="001E5D56"/>
    <w:rsid w:val="001E65EB"/>
    <w:rsid w:val="001E6604"/>
    <w:rsid w:val="001E671E"/>
    <w:rsid w:val="001E68D3"/>
    <w:rsid w:val="001E6BED"/>
    <w:rsid w:val="001E6C66"/>
    <w:rsid w:val="001E6C87"/>
    <w:rsid w:val="001E6D7C"/>
    <w:rsid w:val="001E6F89"/>
    <w:rsid w:val="001E70CF"/>
    <w:rsid w:val="001E70D8"/>
    <w:rsid w:val="001E76D8"/>
    <w:rsid w:val="001E789A"/>
    <w:rsid w:val="001E78E3"/>
    <w:rsid w:val="001E79EE"/>
    <w:rsid w:val="001E7DD2"/>
    <w:rsid w:val="001E7EAE"/>
    <w:rsid w:val="001F0200"/>
    <w:rsid w:val="001F0381"/>
    <w:rsid w:val="001F05CC"/>
    <w:rsid w:val="001F0A32"/>
    <w:rsid w:val="001F0AAE"/>
    <w:rsid w:val="001F0B07"/>
    <w:rsid w:val="001F0B1D"/>
    <w:rsid w:val="001F0B73"/>
    <w:rsid w:val="001F0B7C"/>
    <w:rsid w:val="001F0C70"/>
    <w:rsid w:val="001F0D11"/>
    <w:rsid w:val="001F0D3A"/>
    <w:rsid w:val="001F109A"/>
    <w:rsid w:val="001F1171"/>
    <w:rsid w:val="001F1188"/>
    <w:rsid w:val="001F120E"/>
    <w:rsid w:val="001F1258"/>
    <w:rsid w:val="001F1530"/>
    <w:rsid w:val="001F159C"/>
    <w:rsid w:val="001F159D"/>
    <w:rsid w:val="001F175D"/>
    <w:rsid w:val="001F1968"/>
    <w:rsid w:val="001F1B0E"/>
    <w:rsid w:val="001F1B9D"/>
    <w:rsid w:val="001F1C38"/>
    <w:rsid w:val="001F1DC4"/>
    <w:rsid w:val="001F1EBD"/>
    <w:rsid w:val="001F1F5F"/>
    <w:rsid w:val="001F1FDB"/>
    <w:rsid w:val="001F21D9"/>
    <w:rsid w:val="001F22D5"/>
    <w:rsid w:val="001F2361"/>
    <w:rsid w:val="001F2642"/>
    <w:rsid w:val="001F2692"/>
    <w:rsid w:val="001F26A6"/>
    <w:rsid w:val="001F26CB"/>
    <w:rsid w:val="001F2707"/>
    <w:rsid w:val="001F27DC"/>
    <w:rsid w:val="001F2869"/>
    <w:rsid w:val="001F2894"/>
    <w:rsid w:val="001F2969"/>
    <w:rsid w:val="001F2B49"/>
    <w:rsid w:val="001F2D18"/>
    <w:rsid w:val="001F2EA0"/>
    <w:rsid w:val="001F2F90"/>
    <w:rsid w:val="001F34EF"/>
    <w:rsid w:val="001F359B"/>
    <w:rsid w:val="001F3628"/>
    <w:rsid w:val="001F3678"/>
    <w:rsid w:val="001F378C"/>
    <w:rsid w:val="001F37ED"/>
    <w:rsid w:val="001F388B"/>
    <w:rsid w:val="001F38FF"/>
    <w:rsid w:val="001F39A8"/>
    <w:rsid w:val="001F3A89"/>
    <w:rsid w:val="001F3AEB"/>
    <w:rsid w:val="001F3B93"/>
    <w:rsid w:val="001F3B9B"/>
    <w:rsid w:val="001F3C12"/>
    <w:rsid w:val="001F3D9F"/>
    <w:rsid w:val="001F3E0E"/>
    <w:rsid w:val="001F4214"/>
    <w:rsid w:val="001F431A"/>
    <w:rsid w:val="001F4338"/>
    <w:rsid w:val="001F437C"/>
    <w:rsid w:val="001F452D"/>
    <w:rsid w:val="001F4625"/>
    <w:rsid w:val="001F477B"/>
    <w:rsid w:val="001F4783"/>
    <w:rsid w:val="001F47D2"/>
    <w:rsid w:val="001F4882"/>
    <w:rsid w:val="001F4A86"/>
    <w:rsid w:val="001F4ACB"/>
    <w:rsid w:val="001F4D58"/>
    <w:rsid w:val="001F4D6D"/>
    <w:rsid w:val="001F4DC1"/>
    <w:rsid w:val="001F4F39"/>
    <w:rsid w:val="001F502C"/>
    <w:rsid w:val="001F513D"/>
    <w:rsid w:val="001F515F"/>
    <w:rsid w:val="001F51A8"/>
    <w:rsid w:val="001F5254"/>
    <w:rsid w:val="001F526E"/>
    <w:rsid w:val="001F52AF"/>
    <w:rsid w:val="001F5313"/>
    <w:rsid w:val="001F544A"/>
    <w:rsid w:val="001F5505"/>
    <w:rsid w:val="001F5769"/>
    <w:rsid w:val="001F590E"/>
    <w:rsid w:val="001F597D"/>
    <w:rsid w:val="001F59C9"/>
    <w:rsid w:val="001F5A61"/>
    <w:rsid w:val="001F5D8A"/>
    <w:rsid w:val="001F5DA0"/>
    <w:rsid w:val="001F5EF7"/>
    <w:rsid w:val="001F5FE3"/>
    <w:rsid w:val="001F66B9"/>
    <w:rsid w:val="001F68A5"/>
    <w:rsid w:val="001F6AB1"/>
    <w:rsid w:val="001F6B94"/>
    <w:rsid w:val="001F6C24"/>
    <w:rsid w:val="001F6C7A"/>
    <w:rsid w:val="001F6D85"/>
    <w:rsid w:val="001F6EDE"/>
    <w:rsid w:val="001F7072"/>
    <w:rsid w:val="001F71E3"/>
    <w:rsid w:val="001F7C25"/>
    <w:rsid w:val="001F7C7E"/>
    <w:rsid w:val="001F7E61"/>
    <w:rsid w:val="001F7FDE"/>
    <w:rsid w:val="00200009"/>
    <w:rsid w:val="00200038"/>
    <w:rsid w:val="0020007C"/>
    <w:rsid w:val="002001C8"/>
    <w:rsid w:val="00200328"/>
    <w:rsid w:val="002003F8"/>
    <w:rsid w:val="00200544"/>
    <w:rsid w:val="002006E9"/>
    <w:rsid w:val="002007A4"/>
    <w:rsid w:val="002007AE"/>
    <w:rsid w:val="002007B6"/>
    <w:rsid w:val="002008B9"/>
    <w:rsid w:val="002008E8"/>
    <w:rsid w:val="00200B2F"/>
    <w:rsid w:val="00200B9F"/>
    <w:rsid w:val="00200BC9"/>
    <w:rsid w:val="00200E12"/>
    <w:rsid w:val="00200EE5"/>
    <w:rsid w:val="00201164"/>
    <w:rsid w:val="002013CE"/>
    <w:rsid w:val="00201482"/>
    <w:rsid w:val="00201484"/>
    <w:rsid w:val="00201537"/>
    <w:rsid w:val="002015C5"/>
    <w:rsid w:val="0020164E"/>
    <w:rsid w:val="002016A5"/>
    <w:rsid w:val="00201966"/>
    <w:rsid w:val="00201ADB"/>
    <w:rsid w:val="00201B4F"/>
    <w:rsid w:val="00201B5C"/>
    <w:rsid w:val="00201C03"/>
    <w:rsid w:val="00201D41"/>
    <w:rsid w:val="00201E12"/>
    <w:rsid w:val="00201E36"/>
    <w:rsid w:val="00201FF6"/>
    <w:rsid w:val="0020202D"/>
    <w:rsid w:val="0020203F"/>
    <w:rsid w:val="00202117"/>
    <w:rsid w:val="002021DD"/>
    <w:rsid w:val="00202212"/>
    <w:rsid w:val="0020257D"/>
    <w:rsid w:val="0020258F"/>
    <w:rsid w:val="00202778"/>
    <w:rsid w:val="002028D4"/>
    <w:rsid w:val="0020290A"/>
    <w:rsid w:val="00202B76"/>
    <w:rsid w:val="00202B81"/>
    <w:rsid w:val="00202BDA"/>
    <w:rsid w:val="00202DCA"/>
    <w:rsid w:val="00202E80"/>
    <w:rsid w:val="00203020"/>
    <w:rsid w:val="0020312B"/>
    <w:rsid w:val="002032D1"/>
    <w:rsid w:val="00203310"/>
    <w:rsid w:val="00203396"/>
    <w:rsid w:val="002033DA"/>
    <w:rsid w:val="002034AE"/>
    <w:rsid w:val="00203595"/>
    <w:rsid w:val="002035B0"/>
    <w:rsid w:val="0020364A"/>
    <w:rsid w:val="00203E1D"/>
    <w:rsid w:val="00203E23"/>
    <w:rsid w:val="002040B6"/>
    <w:rsid w:val="002041DD"/>
    <w:rsid w:val="00204371"/>
    <w:rsid w:val="002043E8"/>
    <w:rsid w:val="00204423"/>
    <w:rsid w:val="002047D2"/>
    <w:rsid w:val="0020487C"/>
    <w:rsid w:val="00204A7C"/>
    <w:rsid w:val="00204B20"/>
    <w:rsid w:val="00204D97"/>
    <w:rsid w:val="00204F7A"/>
    <w:rsid w:val="00204FF3"/>
    <w:rsid w:val="00205136"/>
    <w:rsid w:val="002051C5"/>
    <w:rsid w:val="002052F7"/>
    <w:rsid w:val="0020535B"/>
    <w:rsid w:val="002053F1"/>
    <w:rsid w:val="0020543B"/>
    <w:rsid w:val="00205449"/>
    <w:rsid w:val="002054BF"/>
    <w:rsid w:val="0020558C"/>
    <w:rsid w:val="00205677"/>
    <w:rsid w:val="0020576C"/>
    <w:rsid w:val="00205780"/>
    <w:rsid w:val="002058C8"/>
    <w:rsid w:val="002058CA"/>
    <w:rsid w:val="00205B2F"/>
    <w:rsid w:val="00205C49"/>
    <w:rsid w:val="00205CEB"/>
    <w:rsid w:val="00205D08"/>
    <w:rsid w:val="00205DCD"/>
    <w:rsid w:val="00205E45"/>
    <w:rsid w:val="00205EA5"/>
    <w:rsid w:val="00205EF8"/>
    <w:rsid w:val="00205F13"/>
    <w:rsid w:val="00205F84"/>
    <w:rsid w:val="00206123"/>
    <w:rsid w:val="00206872"/>
    <w:rsid w:val="002068EB"/>
    <w:rsid w:val="002068F4"/>
    <w:rsid w:val="002069DD"/>
    <w:rsid w:val="00206A0B"/>
    <w:rsid w:val="00206AC4"/>
    <w:rsid w:val="00206B0B"/>
    <w:rsid w:val="00206B30"/>
    <w:rsid w:val="00206B8B"/>
    <w:rsid w:val="00206C90"/>
    <w:rsid w:val="00206C96"/>
    <w:rsid w:val="00206D5A"/>
    <w:rsid w:val="002070FD"/>
    <w:rsid w:val="00207253"/>
    <w:rsid w:val="00207279"/>
    <w:rsid w:val="002072E7"/>
    <w:rsid w:val="00207348"/>
    <w:rsid w:val="002073A2"/>
    <w:rsid w:val="002073C0"/>
    <w:rsid w:val="00207661"/>
    <w:rsid w:val="00207ACF"/>
    <w:rsid w:val="00207AFE"/>
    <w:rsid w:val="00207B5D"/>
    <w:rsid w:val="00207BB2"/>
    <w:rsid w:val="00207C4D"/>
    <w:rsid w:val="00207D0B"/>
    <w:rsid w:val="00207F20"/>
    <w:rsid w:val="00210191"/>
    <w:rsid w:val="002102D4"/>
    <w:rsid w:val="002103D5"/>
    <w:rsid w:val="00210439"/>
    <w:rsid w:val="00210440"/>
    <w:rsid w:val="002105D9"/>
    <w:rsid w:val="002106F7"/>
    <w:rsid w:val="0021070B"/>
    <w:rsid w:val="002107B1"/>
    <w:rsid w:val="00210822"/>
    <w:rsid w:val="00210A6F"/>
    <w:rsid w:val="00210AE3"/>
    <w:rsid w:val="00210C65"/>
    <w:rsid w:val="00210C99"/>
    <w:rsid w:val="00210D47"/>
    <w:rsid w:val="00210F47"/>
    <w:rsid w:val="00210FBC"/>
    <w:rsid w:val="002110B6"/>
    <w:rsid w:val="0021113D"/>
    <w:rsid w:val="00211451"/>
    <w:rsid w:val="002115AD"/>
    <w:rsid w:val="00211676"/>
    <w:rsid w:val="002116ED"/>
    <w:rsid w:val="002116EE"/>
    <w:rsid w:val="002118DE"/>
    <w:rsid w:val="00211D2D"/>
    <w:rsid w:val="00211E34"/>
    <w:rsid w:val="00211E48"/>
    <w:rsid w:val="00211F5D"/>
    <w:rsid w:val="00211FB4"/>
    <w:rsid w:val="00212054"/>
    <w:rsid w:val="00212119"/>
    <w:rsid w:val="002125B9"/>
    <w:rsid w:val="00212725"/>
    <w:rsid w:val="00212748"/>
    <w:rsid w:val="002128A4"/>
    <w:rsid w:val="002128DF"/>
    <w:rsid w:val="00212957"/>
    <w:rsid w:val="00212C15"/>
    <w:rsid w:val="00212D11"/>
    <w:rsid w:val="00212D2E"/>
    <w:rsid w:val="00212F27"/>
    <w:rsid w:val="00213059"/>
    <w:rsid w:val="00213109"/>
    <w:rsid w:val="002131A0"/>
    <w:rsid w:val="002131EE"/>
    <w:rsid w:val="00213674"/>
    <w:rsid w:val="002137C4"/>
    <w:rsid w:val="00213970"/>
    <w:rsid w:val="00213D32"/>
    <w:rsid w:val="00213E9F"/>
    <w:rsid w:val="00214105"/>
    <w:rsid w:val="0021412C"/>
    <w:rsid w:val="0021427F"/>
    <w:rsid w:val="00214280"/>
    <w:rsid w:val="00214361"/>
    <w:rsid w:val="002144DA"/>
    <w:rsid w:val="002145C9"/>
    <w:rsid w:val="00214637"/>
    <w:rsid w:val="00214842"/>
    <w:rsid w:val="00214B09"/>
    <w:rsid w:val="0021509F"/>
    <w:rsid w:val="002151EF"/>
    <w:rsid w:val="0021547D"/>
    <w:rsid w:val="002154C9"/>
    <w:rsid w:val="002154F9"/>
    <w:rsid w:val="002155A4"/>
    <w:rsid w:val="00215760"/>
    <w:rsid w:val="00215C22"/>
    <w:rsid w:val="00215D82"/>
    <w:rsid w:val="00215F59"/>
    <w:rsid w:val="002160A2"/>
    <w:rsid w:val="002160E0"/>
    <w:rsid w:val="002160F0"/>
    <w:rsid w:val="00216247"/>
    <w:rsid w:val="0021625E"/>
    <w:rsid w:val="00216317"/>
    <w:rsid w:val="00216340"/>
    <w:rsid w:val="0021638E"/>
    <w:rsid w:val="0021647F"/>
    <w:rsid w:val="00216572"/>
    <w:rsid w:val="002165CC"/>
    <w:rsid w:val="002165D8"/>
    <w:rsid w:val="00216600"/>
    <w:rsid w:val="002166CE"/>
    <w:rsid w:val="002166D1"/>
    <w:rsid w:val="002167B2"/>
    <w:rsid w:val="002168BF"/>
    <w:rsid w:val="002169B4"/>
    <w:rsid w:val="00216AB9"/>
    <w:rsid w:val="00216AC7"/>
    <w:rsid w:val="00216C65"/>
    <w:rsid w:val="00216F68"/>
    <w:rsid w:val="00216FD5"/>
    <w:rsid w:val="00217055"/>
    <w:rsid w:val="00217101"/>
    <w:rsid w:val="002173AC"/>
    <w:rsid w:val="002174D6"/>
    <w:rsid w:val="002175DA"/>
    <w:rsid w:val="002176A0"/>
    <w:rsid w:val="002177C1"/>
    <w:rsid w:val="002177D2"/>
    <w:rsid w:val="00217940"/>
    <w:rsid w:val="002179C8"/>
    <w:rsid w:val="00217A7B"/>
    <w:rsid w:val="00217ABF"/>
    <w:rsid w:val="00217AC4"/>
    <w:rsid w:val="00217BBF"/>
    <w:rsid w:val="00217EC5"/>
    <w:rsid w:val="00217FAA"/>
    <w:rsid w:val="002200E1"/>
    <w:rsid w:val="0022023E"/>
    <w:rsid w:val="00220487"/>
    <w:rsid w:val="00220676"/>
    <w:rsid w:val="002206DA"/>
    <w:rsid w:val="002207BE"/>
    <w:rsid w:val="00220B49"/>
    <w:rsid w:val="00220C01"/>
    <w:rsid w:val="00220DD5"/>
    <w:rsid w:val="00220E55"/>
    <w:rsid w:val="00220E93"/>
    <w:rsid w:val="00220EFA"/>
    <w:rsid w:val="00220FC5"/>
    <w:rsid w:val="00220FD1"/>
    <w:rsid w:val="002212FA"/>
    <w:rsid w:val="00221349"/>
    <w:rsid w:val="00221503"/>
    <w:rsid w:val="0022155E"/>
    <w:rsid w:val="0022168C"/>
    <w:rsid w:val="002218AD"/>
    <w:rsid w:val="00221CFD"/>
    <w:rsid w:val="00221EC2"/>
    <w:rsid w:val="00221EEC"/>
    <w:rsid w:val="00221FAA"/>
    <w:rsid w:val="00222011"/>
    <w:rsid w:val="0022210E"/>
    <w:rsid w:val="00222111"/>
    <w:rsid w:val="0022211D"/>
    <w:rsid w:val="00222176"/>
    <w:rsid w:val="002221C3"/>
    <w:rsid w:val="002223F8"/>
    <w:rsid w:val="00222590"/>
    <w:rsid w:val="00222720"/>
    <w:rsid w:val="00222727"/>
    <w:rsid w:val="002227AB"/>
    <w:rsid w:val="00222926"/>
    <w:rsid w:val="00222998"/>
    <w:rsid w:val="00222A8D"/>
    <w:rsid w:val="00222B6A"/>
    <w:rsid w:val="00222F17"/>
    <w:rsid w:val="00222F69"/>
    <w:rsid w:val="00222F75"/>
    <w:rsid w:val="00223037"/>
    <w:rsid w:val="002230CF"/>
    <w:rsid w:val="00223124"/>
    <w:rsid w:val="00223172"/>
    <w:rsid w:val="002232CA"/>
    <w:rsid w:val="00223552"/>
    <w:rsid w:val="00223596"/>
    <w:rsid w:val="002236D2"/>
    <w:rsid w:val="00223708"/>
    <w:rsid w:val="0022377F"/>
    <w:rsid w:val="00223880"/>
    <w:rsid w:val="002238C0"/>
    <w:rsid w:val="002238D5"/>
    <w:rsid w:val="002239E3"/>
    <w:rsid w:val="00223B32"/>
    <w:rsid w:val="00223B6F"/>
    <w:rsid w:val="00223BCA"/>
    <w:rsid w:val="00223C48"/>
    <w:rsid w:val="00223D9B"/>
    <w:rsid w:val="00223DBD"/>
    <w:rsid w:val="00223EA9"/>
    <w:rsid w:val="00223F4D"/>
    <w:rsid w:val="0022401B"/>
    <w:rsid w:val="002241D8"/>
    <w:rsid w:val="00224302"/>
    <w:rsid w:val="0022436B"/>
    <w:rsid w:val="00224447"/>
    <w:rsid w:val="00224451"/>
    <w:rsid w:val="002245A9"/>
    <w:rsid w:val="002245D0"/>
    <w:rsid w:val="0022468C"/>
    <w:rsid w:val="0022468D"/>
    <w:rsid w:val="00224698"/>
    <w:rsid w:val="002246B8"/>
    <w:rsid w:val="002247BC"/>
    <w:rsid w:val="00224825"/>
    <w:rsid w:val="00224AF2"/>
    <w:rsid w:val="00224AFB"/>
    <w:rsid w:val="00224D0C"/>
    <w:rsid w:val="00224EC0"/>
    <w:rsid w:val="00225032"/>
    <w:rsid w:val="00225051"/>
    <w:rsid w:val="002251F2"/>
    <w:rsid w:val="00225297"/>
    <w:rsid w:val="002253FD"/>
    <w:rsid w:val="00225457"/>
    <w:rsid w:val="00225502"/>
    <w:rsid w:val="002256BE"/>
    <w:rsid w:val="00225801"/>
    <w:rsid w:val="00225B7B"/>
    <w:rsid w:val="00225DBA"/>
    <w:rsid w:val="00225E33"/>
    <w:rsid w:val="00225F0C"/>
    <w:rsid w:val="002260FC"/>
    <w:rsid w:val="00226108"/>
    <w:rsid w:val="00226177"/>
    <w:rsid w:val="002261F8"/>
    <w:rsid w:val="0022657F"/>
    <w:rsid w:val="002265D9"/>
    <w:rsid w:val="002266FC"/>
    <w:rsid w:val="00226893"/>
    <w:rsid w:val="002268C2"/>
    <w:rsid w:val="00226911"/>
    <w:rsid w:val="00226BCB"/>
    <w:rsid w:val="00226C20"/>
    <w:rsid w:val="00226D50"/>
    <w:rsid w:val="00226D92"/>
    <w:rsid w:val="00226E00"/>
    <w:rsid w:val="00226E17"/>
    <w:rsid w:val="00226EFF"/>
    <w:rsid w:val="00226F40"/>
    <w:rsid w:val="00226F68"/>
    <w:rsid w:val="00226FA1"/>
    <w:rsid w:val="00226FED"/>
    <w:rsid w:val="00226FF7"/>
    <w:rsid w:val="00227044"/>
    <w:rsid w:val="00227098"/>
    <w:rsid w:val="00227128"/>
    <w:rsid w:val="00227236"/>
    <w:rsid w:val="002277AE"/>
    <w:rsid w:val="00227AE4"/>
    <w:rsid w:val="00227BF1"/>
    <w:rsid w:val="00227D4F"/>
    <w:rsid w:val="00227D95"/>
    <w:rsid w:val="00227E7A"/>
    <w:rsid w:val="002302E3"/>
    <w:rsid w:val="00230454"/>
    <w:rsid w:val="0023063C"/>
    <w:rsid w:val="0023072D"/>
    <w:rsid w:val="00230825"/>
    <w:rsid w:val="00230877"/>
    <w:rsid w:val="00230894"/>
    <w:rsid w:val="00230AEC"/>
    <w:rsid w:val="00230B38"/>
    <w:rsid w:val="00230BB3"/>
    <w:rsid w:val="00230C8C"/>
    <w:rsid w:val="00230F9C"/>
    <w:rsid w:val="00231236"/>
    <w:rsid w:val="0023125A"/>
    <w:rsid w:val="002316B8"/>
    <w:rsid w:val="00231879"/>
    <w:rsid w:val="00231A3F"/>
    <w:rsid w:val="00231CD7"/>
    <w:rsid w:val="00231EAE"/>
    <w:rsid w:val="00231F5A"/>
    <w:rsid w:val="00232234"/>
    <w:rsid w:val="0023241E"/>
    <w:rsid w:val="002325EE"/>
    <w:rsid w:val="00232786"/>
    <w:rsid w:val="00232B85"/>
    <w:rsid w:val="00232CD2"/>
    <w:rsid w:val="00232D18"/>
    <w:rsid w:val="00232D6E"/>
    <w:rsid w:val="00232FA0"/>
    <w:rsid w:val="002330C6"/>
    <w:rsid w:val="002333A3"/>
    <w:rsid w:val="0023357F"/>
    <w:rsid w:val="0023363C"/>
    <w:rsid w:val="0023394C"/>
    <w:rsid w:val="00233C6F"/>
    <w:rsid w:val="00233EED"/>
    <w:rsid w:val="0023404F"/>
    <w:rsid w:val="00234105"/>
    <w:rsid w:val="00234128"/>
    <w:rsid w:val="0023422E"/>
    <w:rsid w:val="00234237"/>
    <w:rsid w:val="0023486C"/>
    <w:rsid w:val="00234876"/>
    <w:rsid w:val="002349F6"/>
    <w:rsid w:val="00234B69"/>
    <w:rsid w:val="00234BB6"/>
    <w:rsid w:val="00234CC7"/>
    <w:rsid w:val="00235220"/>
    <w:rsid w:val="00235283"/>
    <w:rsid w:val="00235573"/>
    <w:rsid w:val="00235585"/>
    <w:rsid w:val="00235632"/>
    <w:rsid w:val="002357C6"/>
    <w:rsid w:val="00235E45"/>
    <w:rsid w:val="00235E71"/>
    <w:rsid w:val="00235F89"/>
    <w:rsid w:val="00235FE6"/>
    <w:rsid w:val="00236215"/>
    <w:rsid w:val="00236266"/>
    <w:rsid w:val="0023631B"/>
    <w:rsid w:val="0023659F"/>
    <w:rsid w:val="002365D2"/>
    <w:rsid w:val="0023685C"/>
    <w:rsid w:val="00236862"/>
    <w:rsid w:val="002368AB"/>
    <w:rsid w:val="002369A3"/>
    <w:rsid w:val="00236A17"/>
    <w:rsid w:val="00236B28"/>
    <w:rsid w:val="00236D26"/>
    <w:rsid w:val="00236D7D"/>
    <w:rsid w:val="00236E4D"/>
    <w:rsid w:val="00236EE1"/>
    <w:rsid w:val="00237018"/>
    <w:rsid w:val="00237075"/>
    <w:rsid w:val="00237147"/>
    <w:rsid w:val="0023727E"/>
    <w:rsid w:val="002374F6"/>
    <w:rsid w:val="0023777C"/>
    <w:rsid w:val="00237A9D"/>
    <w:rsid w:val="00237AD2"/>
    <w:rsid w:val="00237C18"/>
    <w:rsid w:val="00237C33"/>
    <w:rsid w:val="00237C5F"/>
    <w:rsid w:val="00237F2A"/>
    <w:rsid w:val="00240118"/>
    <w:rsid w:val="00240208"/>
    <w:rsid w:val="0024020F"/>
    <w:rsid w:val="0024027B"/>
    <w:rsid w:val="002402FD"/>
    <w:rsid w:val="00240431"/>
    <w:rsid w:val="0024043B"/>
    <w:rsid w:val="0024076D"/>
    <w:rsid w:val="002407AE"/>
    <w:rsid w:val="00240808"/>
    <w:rsid w:val="0024081B"/>
    <w:rsid w:val="00240904"/>
    <w:rsid w:val="002409A7"/>
    <w:rsid w:val="00240BB5"/>
    <w:rsid w:val="00240C97"/>
    <w:rsid w:val="00241341"/>
    <w:rsid w:val="002414B1"/>
    <w:rsid w:val="00241625"/>
    <w:rsid w:val="00241693"/>
    <w:rsid w:val="00241E98"/>
    <w:rsid w:val="00241F7B"/>
    <w:rsid w:val="002420A9"/>
    <w:rsid w:val="002420EC"/>
    <w:rsid w:val="0024222B"/>
    <w:rsid w:val="00242231"/>
    <w:rsid w:val="00242238"/>
    <w:rsid w:val="00242245"/>
    <w:rsid w:val="00242246"/>
    <w:rsid w:val="00242365"/>
    <w:rsid w:val="002424B6"/>
    <w:rsid w:val="0024251C"/>
    <w:rsid w:val="00242806"/>
    <w:rsid w:val="002428EF"/>
    <w:rsid w:val="00242A6C"/>
    <w:rsid w:val="00242D6F"/>
    <w:rsid w:val="00242E56"/>
    <w:rsid w:val="002430C6"/>
    <w:rsid w:val="00243124"/>
    <w:rsid w:val="0024316B"/>
    <w:rsid w:val="002433A2"/>
    <w:rsid w:val="00243623"/>
    <w:rsid w:val="00243775"/>
    <w:rsid w:val="00243796"/>
    <w:rsid w:val="00243C6E"/>
    <w:rsid w:val="00243DD7"/>
    <w:rsid w:val="00243E24"/>
    <w:rsid w:val="00243FEA"/>
    <w:rsid w:val="00244415"/>
    <w:rsid w:val="0024444B"/>
    <w:rsid w:val="00244841"/>
    <w:rsid w:val="00244844"/>
    <w:rsid w:val="002448E0"/>
    <w:rsid w:val="00244941"/>
    <w:rsid w:val="00244AC4"/>
    <w:rsid w:val="00244AFE"/>
    <w:rsid w:val="00244B1A"/>
    <w:rsid w:val="00244DC8"/>
    <w:rsid w:val="002450BD"/>
    <w:rsid w:val="00245102"/>
    <w:rsid w:val="00245498"/>
    <w:rsid w:val="0024549C"/>
    <w:rsid w:val="002455FE"/>
    <w:rsid w:val="00245744"/>
    <w:rsid w:val="00245868"/>
    <w:rsid w:val="00245A6E"/>
    <w:rsid w:val="00245A86"/>
    <w:rsid w:val="00245B70"/>
    <w:rsid w:val="00245C81"/>
    <w:rsid w:val="00245CDC"/>
    <w:rsid w:val="00245CEC"/>
    <w:rsid w:val="00245FBA"/>
    <w:rsid w:val="00245FFE"/>
    <w:rsid w:val="002461A4"/>
    <w:rsid w:val="002461DF"/>
    <w:rsid w:val="0024625B"/>
    <w:rsid w:val="0024645F"/>
    <w:rsid w:val="002464D2"/>
    <w:rsid w:val="0024652E"/>
    <w:rsid w:val="002465DF"/>
    <w:rsid w:val="0024661C"/>
    <w:rsid w:val="0024661E"/>
    <w:rsid w:val="00246947"/>
    <w:rsid w:val="00246B23"/>
    <w:rsid w:val="00246BC0"/>
    <w:rsid w:val="00246C30"/>
    <w:rsid w:val="00246E20"/>
    <w:rsid w:val="00247000"/>
    <w:rsid w:val="0024716F"/>
    <w:rsid w:val="00247312"/>
    <w:rsid w:val="00247372"/>
    <w:rsid w:val="0024743A"/>
    <w:rsid w:val="0024749F"/>
    <w:rsid w:val="00247586"/>
    <w:rsid w:val="0024772F"/>
    <w:rsid w:val="00247744"/>
    <w:rsid w:val="0024777B"/>
    <w:rsid w:val="0024779A"/>
    <w:rsid w:val="0024783A"/>
    <w:rsid w:val="00247978"/>
    <w:rsid w:val="002479B9"/>
    <w:rsid w:val="00247AA6"/>
    <w:rsid w:val="00247AEA"/>
    <w:rsid w:val="00247B2C"/>
    <w:rsid w:val="00247D06"/>
    <w:rsid w:val="00247EA1"/>
    <w:rsid w:val="00247F13"/>
    <w:rsid w:val="00247FBF"/>
    <w:rsid w:val="0025004F"/>
    <w:rsid w:val="002501EC"/>
    <w:rsid w:val="0025025A"/>
    <w:rsid w:val="0025026D"/>
    <w:rsid w:val="002502FF"/>
    <w:rsid w:val="002503E0"/>
    <w:rsid w:val="002507CE"/>
    <w:rsid w:val="0025087B"/>
    <w:rsid w:val="00250A18"/>
    <w:rsid w:val="00250AF3"/>
    <w:rsid w:val="00250D54"/>
    <w:rsid w:val="00250D97"/>
    <w:rsid w:val="00250E3A"/>
    <w:rsid w:val="00250E78"/>
    <w:rsid w:val="00250F62"/>
    <w:rsid w:val="002511EE"/>
    <w:rsid w:val="002513DC"/>
    <w:rsid w:val="0025146B"/>
    <w:rsid w:val="00251B45"/>
    <w:rsid w:val="00251B9A"/>
    <w:rsid w:val="00251C21"/>
    <w:rsid w:val="00252019"/>
    <w:rsid w:val="00252076"/>
    <w:rsid w:val="002520A0"/>
    <w:rsid w:val="0025212A"/>
    <w:rsid w:val="00252577"/>
    <w:rsid w:val="002525BE"/>
    <w:rsid w:val="00252806"/>
    <w:rsid w:val="002529CA"/>
    <w:rsid w:val="00252CD0"/>
    <w:rsid w:val="00252E0F"/>
    <w:rsid w:val="00252EDF"/>
    <w:rsid w:val="00252FAC"/>
    <w:rsid w:val="0025302A"/>
    <w:rsid w:val="002530A1"/>
    <w:rsid w:val="002532BC"/>
    <w:rsid w:val="0025357D"/>
    <w:rsid w:val="0025371F"/>
    <w:rsid w:val="00253820"/>
    <w:rsid w:val="00253A5D"/>
    <w:rsid w:val="00253A94"/>
    <w:rsid w:val="00253BD5"/>
    <w:rsid w:val="00253E3D"/>
    <w:rsid w:val="0025403C"/>
    <w:rsid w:val="002540A6"/>
    <w:rsid w:val="002541AD"/>
    <w:rsid w:val="002541CC"/>
    <w:rsid w:val="0025420F"/>
    <w:rsid w:val="00254218"/>
    <w:rsid w:val="0025428E"/>
    <w:rsid w:val="002542C1"/>
    <w:rsid w:val="002542FD"/>
    <w:rsid w:val="002543A0"/>
    <w:rsid w:val="002543EE"/>
    <w:rsid w:val="002544D3"/>
    <w:rsid w:val="002544FA"/>
    <w:rsid w:val="002546DA"/>
    <w:rsid w:val="0025474C"/>
    <w:rsid w:val="00254784"/>
    <w:rsid w:val="0025487A"/>
    <w:rsid w:val="00254A2E"/>
    <w:rsid w:val="00254E87"/>
    <w:rsid w:val="00254F2F"/>
    <w:rsid w:val="00255108"/>
    <w:rsid w:val="00255575"/>
    <w:rsid w:val="002556B7"/>
    <w:rsid w:val="0025570C"/>
    <w:rsid w:val="00255768"/>
    <w:rsid w:val="002558E2"/>
    <w:rsid w:val="00255B50"/>
    <w:rsid w:val="00255B94"/>
    <w:rsid w:val="00255F9F"/>
    <w:rsid w:val="002564FA"/>
    <w:rsid w:val="00256517"/>
    <w:rsid w:val="00256676"/>
    <w:rsid w:val="002567B9"/>
    <w:rsid w:val="00256923"/>
    <w:rsid w:val="00256AF6"/>
    <w:rsid w:val="00256CE3"/>
    <w:rsid w:val="00256D75"/>
    <w:rsid w:val="00256E6A"/>
    <w:rsid w:val="00256EA5"/>
    <w:rsid w:val="00256F4A"/>
    <w:rsid w:val="002570FB"/>
    <w:rsid w:val="00257270"/>
    <w:rsid w:val="002572B0"/>
    <w:rsid w:val="002572F1"/>
    <w:rsid w:val="00257312"/>
    <w:rsid w:val="00257326"/>
    <w:rsid w:val="002575AE"/>
    <w:rsid w:val="00257640"/>
    <w:rsid w:val="0025766E"/>
    <w:rsid w:val="002576A3"/>
    <w:rsid w:val="002577A0"/>
    <w:rsid w:val="002577FB"/>
    <w:rsid w:val="00257858"/>
    <w:rsid w:val="0025789E"/>
    <w:rsid w:val="002578BA"/>
    <w:rsid w:val="00257AD4"/>
    <w:rsid w:val="00257BFE"/>
    <w:rsid w:val="00257D34"/>
    <w:rsid w:val="002600F5"/>
    <w:rsid w:val="00260489"/>
    <w:rsid w:val="002604E4"/>
    <w:rsid w:val="00260635"/>
    <w:rsid w:val="00260A57"/>
    <w:rsid w:val="00260B8A"/>
    <w:rsid w:val="00260BD0"/>
    <w:rsid w:val="00260C9A"/>
    <w:rsid w:val="00260F1D"/>
    <w:rsid w:val="00260F4E"/>
    <w:rsid w:val="00261029"/>
    <w:rsid w:val="002610FA"/>
    <w:rsid w:val="002612C7"/>
    <w:rsid w:val="0026134B"/>
    <w:rsid w:val="00261563"/>
    <w:rsid w:val="0026160D"/>
    <w:rsid w:val="002616E7"/>
    <w:rsid w:val="0026178C"/>
    <w:rsid w:val="002618AB"/>
    <w:rsid w:val="002618D8"/>
    <w:rsid w:val="002619C2"/>
    <w:rsid w:val="00261A44"/>
    <w:rsid w:val="00261A4C"/>
    <w:rsid w:val="00261AF7"/>
    <w:rsid w:val="00261DCE"/>
    <w:rsid w:val="00261E5C"/>
    <w:rsid w:val="0026241E"/>
    <w:rsid w:val="00262575"/>
    <w:rsid w:val="0026257E"/>
    <w:rsid w:val="00262586"/>
    <w:rsid w:val="002625BB"/>
    <w:rsid w:val="00262715"/>
    <w:rsid w:val="002627C5"/>
    <w:rsid w:val="00262AC2"/>
    <w:rsid w:val="00262D59"/>
    <w:rsid w:val="00263089"/>
    <w:rsid w:val="002630E7"/>
    <w:rsid w:val="00263152"/>
    <w:rsid w:val="002631F1"/>
    <w:rsid w:val="002632F6"/>
    <w:rsid w:val="00263343"/>
    <w:rsid w:val="0026351B"/>
    <w:rsid w:val="00263522"/>
    <w:rsid w:val="00263533"/>
    <w:rsid w:val="002636B3"/>
    <w:rsid w:val="002636BC"/>
    <w:rsid w:val="00263724"/>
    <w:rsid w:val="00263805"/>
    <w:rsid w:val="0026380D"/>
    <w:rsid w:val="00263A7B"/>
    <w:rsid w:val="00263C22"/>
    <w:rsid w:val="00263C8C"/>
    <w:rsid w:val="00263D2F"/>
    <w:rsid w:val="00263F18"/>
    <w:rsid w:val="00263F69"/>
    <w:rsid w:val="002640E8"/>
    <w:rsid w:val="00264152"/>
    <w:rsid w:val="002641BD"/>
    <w:rsid w:val="002641E0"/>
    <w:rsid w:val="0026424D"/>
    <w:rsid w:val="0026444B"/>
    <w:rsid w:val="0026465B"/>
    <w:rsid w:val="0026466D"/>
    <w:rsid w:val="002647DD"/>
    <w:rsid w:val="00264805"/>
    <w:rsid w:val="002649AF"/>
    <w:rsid w:val="00264AED"/>
    <w:rsid w:val="00264B1C"/>
    <w:rsid w:val="00264BB7"/>
    <w:rsid w:val="00264C2E"/>
    <w:rsid w:val="00264C9B"/>
    <w:rsid w:val="00264FE4"/>
    <w:rsid w:val="002652A9"/>
    <w:rsid w:val="0026541B"/>
    <w:rsid w:val="0026565A"/>
    <w:rsid w:val="00265727"/>
    <w:rsid w:val="002658E4"/>
    <w:rsid w:val="00265906"/>
    <w:rsid w:val="002659EF"/>
    <w:rsid w:val="00265C6F"/>
    <w:rsid w:val="00265DE3"/>
    <w:rsid w:val="00265F6F"/>
    <w:rsid w:val="00265F91"/>
    <w:rsid w:val="00266280"/>
    <w:rsid w:val="0026637A"/>
    <w:rsid w:val="00266797"/>
    <w:rsid w:val="002669B7"/>
    <w:rsid w:val="00266B6C"/>
    <w:rsid w:val="00266DCB"/>
    <w:rsid w:val="00266E03"/>
    <w:rsid w:val="00266F6F"/>
    <w:rsid w:val="00266FF8"/>
    <w:rsid w:val="00267198"/>
    <w:rsid w:val="002671EF"/>
    <w:rsid w:val="002674AA"/>
    <w:rsid w:val="00267667"/>
    <w:rsid w:val="00267721"/>
    <w:rsid w:val="00267877"/>
    <w:rsid w:val="002678A0"/>
    <w:rsid w:val="00267A7B"/>
    <w:rsid w:val="00267AB5"/>
    <w:rsid w:val="00267AE5"/>
    <w:rsid w:val="00267AED"/>
    <w:rsid w:val="00267C04"/>
    <w:rsid w:val="00267C67"/>
    <w:rsid w:val="00267CA4"/>
    <w:rsid w:val="00267E9D"/>
    <w:rsid w:val="00267EF8"/>
    <w:rsid w:val="00267F42"/>
    <w:rsid w:val="0027008E"/>
    <w:rsid w:val="002700CC"/>
    <w:rsid w:val="002701FD"/>
    <w:rsid w:val="0027024C"/>
    <w:rsid w:val="0027024E"/>
    <w:rsid w:val="002702F1"/>
    <w:rsid w:val="00270931"/>
    <w:rsid w:val="00270B0C"/>
    <w:rsid w:val="00270CC0"/>
    <w:rsid w:val="00270DB2"/>
    <w:rsid w:val="00270FBA"/>
    <w:rsid w:val="00271056"/>
    <w:rsid w:val="0027112C"/>
    <w:rsid w:val="002711B5"/>
    <w:rsid w:val="0027121B"/>
    <w:rsid w:val="00271262"/>
    <w:rsid w:val="002713CD"/>
    <w:rsid w:val="0027153C"/>
    <w:rsid w:val="002715A6"/>
    <w:rsid w:val="00271811"/>
    <w:rsid w:val="00271853"/>
    <w:rsid w:val="002718FD"/>
    <w:rsid w:val="00271BB0"/>
    <w:rsid w:val="00271CA5"/>
    <w:rsid w:val="00271CED"/>
    <w:rsid w:val="00271D58"/>
    <w:rsid w:val="00271E08"/>
    <w:rsid w:val="00271F52"/>
    <w:rsid w:val="0027206E"/>
    <w:rsid w:val="00272089"/>
    <w:rsid w:val="002720DA"/>
    <w:rsid w:val="0027215F"/>
    <w:rsid w:val="002722A4"/>
    <w:rsid w:val="00272421"/>
    <w:rsid w:val="0027242E"/>
    <w:rsid w:val="0027244E"/>
    <w:rsid w:val="0027261B"/>
    <w:rsid w:val="00272625"/>
    <w:rsid w:val="002726C8"/>
    <w:rsid w:val="0027270D"/>
    <w:rsid w:val="00272A70"/>
    <w:rsid w:val="0027304D"/>
    <w:rsid w:val="00273098"/>
    <w:rsid w:val="0027360F"/>
    <w:rsid w:val="002736C4"/>
    <w:rsid w:val="002737A7"/>
    <w:rsid w:val="00273825"/>
    <w:rsid w:val="0027385E"/>
    <w:rsid w:val="00273A57"/>
    <w:rsid w:val="00273C25"/>
    <w:rsid w:val="00273CE9"/>
    <w:rsid w:val="00273F2A"/>
    <w:rsid w:val="00273F3B"/>
    <w:rsid w:val="00273F94"/>
    <w:rsid w:val="00274151"/>
    <w:rsid w:val="00274205"/>
    <w:rsid w:val="0027425C"/>
    <w:rsid w:val="00274898"/>
    <w:rsid w:val="00274A8A"/>
    <w:rsid w:val="00274CD7"/>
    <w:rsid w:val="00274CDA"/>
    <w:rsid w:val="00274F70"/>
    <w:rsid w:val="002750B3"/>
    <w:rsid w:val="0027516B"/>
    <w:rsid w:val="002753F3"/>
    <w:rsid w:val="002755B8"/>
    <w:rsid w:val="0027577B"/>
    <w:rsid w:val="00275785"/>
    <w:rsid w:val="002759CA"/>
    <w:rsid w:val="00275AE2"/>
    <w:rsid w:val="00275B3A"/>
    <w:rsid w:val="00275B76"/>
    <w:rsid w:val="00275EEA"/>
    <w:rsid w:val="0027603D"/>
    <w:rsid w:val="0027603F"/>
    <w:rsid w:val="002760F8"/>
    <w:rsid w:val="002763AB"/>
    <w:rsid w:val="002765B4"/>
    <w:rsid w:val="00276761"/>
    <w:rsid w:val="00276804"/>
    <w:rsid w:val="00276A9B"/>
    <w:rsid w:val="00276AEF"/>
    <w:rsid w:val="00276CD9"/>
    <w:rsid w:val="002770AD"/>
    <w:rsid w:val="002771F1"/>
    <w:rsid w:val="0027728B"/>
    <w:rsid w:val="002772B2"/>
    <w:rsid w:val="00277429"/>
    <w:rsid w:val="00277968"/>
    <w:rsid w:val="00277A76"/>
    <w:rsid w:val="00277AD0"/>
    <w:rsid w:val="00277BAB"/>
    <w:rsid w:val="00277DE2"/>
    <w:rsid w:val="00277DF2"/>
    <w:rsid w:val="00277E35"/>
    <w:rsid w:val="00277F1F"/>
    <w:rsid w:val="00277F6C"/>
    <w:rsid w:val="00280019"/>
    <w:rsid w:val="0028001A"/>
    <w:rsid w:val="0028009A"/>
    <w:rsid w:val="002801EC"/>
    <w:rsid w:val="002802FE"/>
    <w:rsid w:val="002802FF"/>
    <w:rsid w:val="00280446"/>
    <w:rsid w:val="002806AF"/>
    <w:rsid w:val="002806C3"/>
    <w:rsid w:val="00280761"/>
    <w:rsid w:val="002807AA"/>
    <w:rsid w:val="00280914"/>
    <w:rsid w:val="0028097C"/>
    <w:rsid w:val="002809B5"/>
    <w:rsid w:val="00280A0B"/>
    <w:rsid w:val="00280A26"/>
    <w:rsid w:val="00280BD0"/>
    <w:rsid w:val="00280C6B"/>
    <w:rsid w:val="00280CCE"/>
    <w:rsid w:val="00280D7F"/>
    <w:rsid w:val="00280F3E"/>
    <w:rsid w:val="00280F95"/>
    <w:rsid w:val="00280FD2"/>
    <w:rsid w:val="0028105A"/>
    <w:rsid w:val="002810B2"/>
    <w:rsid w:val="0028124D"/>
    <w:rsid w:val="00281374"/>
    <w:rsid w:val="0028138F"/>
    <w:rsid w:val="00281500"/>
    <w:rsid w:val="0028152D"/>
    <w:rsid w:val="00281670"/>
    <w:rsid w:val="00281692"/>
    <w:rsid w:val="002816F1"/>
    <w:rsid w:val="0028175C"/>
    <w:rsid w:val="00281848"/>
    <w:rsid w:val="00281919"/>
    <w:rsid w:val="0028198C"/>
    <w:rsid w:val="00281D1C"/>
    <w:rsid w:val="00281F40"/>
    <w:rsid w:val="002820E5"/>
    <w:rsid w:val="0028217D"/>
    <w:rsid w:val="002822BC"/>
    <w:rsid w:val="002825A6"/>
    <w:rsid w:val="002825F4"/>
    <w:rsid w:val="00282634"/>
    <w:rsid w:val="00282659"/>
    <w:rsid w:val="002829E3"/>
    <w:rsid w:val="00282F3D"/>
    <w:rsid w:val="0028318D"/>
    <w:rsid w:val="002831F2"/>
    <w:rsid w:val="00283328"/>
    <w:rsid w:val="002833EF"/>
    <w:rsid w:val="002834B6"/>
    <w:rsid w:val="002837B8"/>
    <w:rsid w:val="002837F6"/>
    <w:rsid w:val="00283830"/>
    <w:rsid w:val="002838DE"/>
    <w:rsid w:val="00283A49"/>
    <w:rsid w:val="00283BD7"/>
    <w:rsid w:val="00283C43"/>
    <w:rsid w:val="00283F25"/>
    <w:rsid w:val="00284020"/>
    <w:rsid w:val="00284151"/>
    <w:rsid w:val="00284187"/>
    <w:rsid w:val="002841EB"/>
    <w:rsid w:val="0028428A"/>
    <w:rsid w:val="00284369"/>
    <w:rsid w:val="00284435"/>
    <w:rsid w:val="002844CA"/>
    <w:rsid w:val="00284511"/>
    <w:rsid w:val="00284639"/>
    <w:rsid w:val="00284772"/>
    <w:rsid w:val="002847E3"/>
    <w:rsid w:val="00284B03"/>
    <w:rsid w:val="00284B1E"/>
    <w:rsid w:val="00284FC9"/>
    <w:rsid w:val="00285213"/>
    <w:rsid w:val="0028534E"/>
    <w:rsid w:val="002854F3"/>
    <w:rsid w:val="00285519"/>
    <w:rsid w:val="00285520"/>
    <w:rsid w:val="00285575"/>
    <w:rsid w:val="00285602"/>
    <w:rsid w:val="00285642"/>
    <w:rsid w:val="0028579A"/>
    <w:rsid w:val="00285842"/>
    <w:rsid w:val="00285A3E"/>
    <w:rsid w:val="00285CB8"/>
    <w:rsid w:val="00285D13"/>
    <w:rsid w:val="00285D9E"/>
    <w:rsid w:val="00285EBE"/>
    <w:rsid w:val="00285EDA"/>
    <w:rsid w:val="00285FE9"/>
    <w:rsid w:val="00285FF4"/>
    <w:rsid w:val="00286148"/>
    <w:rsid w:val="002861AE"/>
    <w:rsid w:val="002862AA"/>
    <w:rsid w:val="0028642D"/>
    <w:rsid w:val="002865AB"/>
    <w:rsid w:val="0028663A"/>
    <w:rsid w:val="00286A06"/>
    <w:rsid w:val="00286AA8"/>
    <w:rsid w:val="00286BB4"/>
    <w:rsid w:val="00286EDB"/>
    <w:rsid w:val="00286FB9"/>
    <w:rsid w:val="00286FF8"/>
    <w:rsid w:val="0028709A"/>
    <w:rsid w:val="0028722C"/>
    <w:rsid w:val="0028740C"/>
    <w:rsid w:val="00287428"/>
    <w:rsid w:val="00287434"/>
    <w:rsid w:val="00287540"/>
    <w:rsid w:val="00287576"/>
    <w:rsid w:val="002875FD"/>
    <w:rsid w:val="00287822"/>
    <w:rsid w:val="00287875"/>
    <w:rsid w:val="00287B13"/>
    <w:rsid w:val="00287D49"/>
    <w:rsid w:val="00287E86"/>
    <w:rsid w:val="002902D8"/>
    <w:rsid w:val="002902E8"/>
    <w:rsid w:val="0029035C"/>
    <w:rsid w:val="00290380"/>
    <w:rsid w:val="00290515"/>
    <w:rsid w:val="0029067F"/>
    <w:rsid w:val="002907FC"/>
    <w:rsid w:val="00290814"/>
    <w:rsid w:val="00290BB8"/>
    <w:rsid w:val="00290F19"/>
    <w:rsid w:val="00290F40"/>
    <w:rsid w:val="0029124D"/>
    <w:rsid w:val="00291495"/>
    <w:rsid w:val="002914D6"/>
    <w:rsid w:val="002915A5"/>
    <w:rsid w:val="00291694"/>
    <w:rsid w:val="002917C1"/>
    <w:rsid w:val="0029185E"/>
    <w:rsid w:val="00291BBD"/>
    <w:rsid w:val="00291D3E"/>
    <w:rsid w:val="00291D9A"/>
    <w:rsid w:val="00291E98"/>
    <w:rsid w:val="002920B4"/>
    <w:rsid w:val="00292274"/>
    <w:rsid w:val="00292318"/>
    <w:rsid w:val="00292477"/>
    <w:rsid w:val="00292524"/>
    <w:rsid w:val="002926D6"/>
    <w:rsid w:val="00292910"/>
    <w:rsid w:val="00292993"/>
    <w:rsid w:val="00292A40"/>
    <w:rsid w:val="00292A43"/>
    <w:rsid w:val="00292A6C"/>
    <w:rsid w:val="00292AA9"/>
    <w:rsid w:val="00292AD2"/>
    <w:rsid w:val="00292AEE"/>
    <w:rsid w:val="00292CDB"/>
    <w:rsid w:val="00292D13"/>
    <w:rsid w:val="00292E92"/>
    <w:rsid w:val="00292E97"/>
    <w:rsid w:val="00292F3F"/>
    <w:rsid w:val="00292FF1"/>
    <w:rsid w:val="002931B6"/>
    <w:rsid w:val="00293238"/>
    <w:rsid w:val="002935DE"/>
    <w:rsid w:val="0029360F"/>
    <w:rsid w:val="00293678"/>
    <w:rsid w:val="00293764"/>
    <w:rsid w:val="00293783"/>
    <w:rsid w:val="00293974"/>
    <w:rsid w:val="00293A90"/>
    <w:rsid w:val="00293A9B"/>
    <w:rsid w:val="00293AA2"/>
    <w:rsid w:val="00293B2F"/>
    <w:rsid w:val="00293CF5"/>
    <w:rsid w:val="0029409C"/>
    <w:rsid w:val="002942C4"/>
    <w:rsid w:val="00294364"/>
    <w:rsid w:val="0029436E"/>
    <w:rsid w:val="002944E8"/>
    <w:rsid w:val="00294598"/>
    <w:rsid w:val="0029479A"/>
    <w:rsid w:val="00294878"/>
    <w:rsid w:val="00294A7C"/>
    <w:rsid w:val="00294BD6"/>
    <w:rsid w:val="00294C97"/>
    <w:rsid w:val="00294DAE"/>
    <w:rsid w:val="00294DCA"/>
    <w:rsid w:val="00294DF2"/>
    <w:rsid w:val="00294F21"/>
    <w:rsid w:val="00294FAD"/>
    <w:rsid w:val="00294FB2"/>
    <w:rsid w:val="00294FDF"/>
    <w:rsid w:val="00295001"/>
    <w:rsid w:val="0029503E"/>
    <w:rsid w:val="00295082"/>
    <w:rsid w:val="002950C7"/>
    <w:rsid w:val="00295136"/>
    <w:rsid w:val="0029515D"/>
    <w:rsid w:val="002951B0"/>
    <w:rsid w:val="002951BF"/>
    <w:rsid w:val="002951F6"/>
    <w:rsid w:val="0029537C"/>
    <w:rsid w:val="00295400"/>
    <w:rsid w:val="002957DD"/>
    <w:rsid w:val="002958E9"/>
    <w:rsid w:val="0029592E"/>
    <w:rsid w:val="002959E3"/>
    <w:rsid w:val="00295BAC"/>
    <w:rsid w:val="00295C3E"/>
    <w:rsid w:val="00295D74"/>
    <w:rsid w:val="00295D91"/>
    <w:rsid w:val="00295E48"/>
    <w:rsid w:val="00296133"/>
    <w:rsid w:val="00296141"/>
    <w:rsid w:val="0029623D"/>
    <w:rsid w:val="0029662F"/>
    <w:rsid w:val="00296685"/>
    <w:rsid w:val="00296859"/>
    <w:rsid w:val="00296887"/>
    <w:rsid w:val="00296A27"/>
    <w:rsid w:val="00296A2E"/>
    <w:rsid w:val="00296DED"/>
    <w:rsid w:val="00296E14"/>
    <w:rsid w:val="00296E6E"/>
    <w:rsid w:val="00296F74"/>
    <w:rsid w:val="00297134"/>
    <w:rsid w:val="002972D4"/>
    <w:rsid w:val="0029738C"/>
    <w:rsid w:val="0029753C"/>
    <w:rsid w:val="00297608"/>
    <w:rsid w:val="00297807"/>
    <w:rsid w:val="002978ED"/>
    <w:rsid w:val="00297A24"/>
    <w:rsid w:val="00297A35"/>
    <w:rsid w:val="00297C1F"/>
    <w:rsid w:val="00297EAE"/>
    <w:rsid w:val="00297F44"/>
    <w:rsid w:val="002A0298"/>
    <w:rsid w:val="002A02C2"/>
    <w:rsid w:val="002A03DE"/>
    <w:rsid w:val="002A04CE"/>
    <w:rsid w:val="002A0524"/>
    <w:rsid w:val="002A05BF"/>
    <w:rsid w:val="002A0844"/>
    <w:rsid w:val="002A097B"/>
    <w:rsid w:val="002A0A1B"/>
    <w:rsid w:val="002A0B8E"/>
    <w:rsid w:val="002A0DF7"/>
    <w:rsid w:val="002A146E"/>
    <w:rsid w:val="002A1574"/>
    <w:rsid w:val="002A15E7"/>
    <w:rsid w:val="002A166E"/>
    <w:rsid w:val="002A16FA"/>
    <w:rsid w:val="002A17FD"/>
    <w:rsid w:val="002A1AFB"/>
    <w:rsid w:val="002A1B9E"/>
    <w:rsid w:val="002A1E55"/>
    <w:rsid w:val="002A1F84"/>
    <w:rsid w:val="002A204F"/>
    <w:rsid w:val="002A234C"/>
    <w:rsid w:val="002A2461"/>
    <w:rsid w:val="002A29D5"/>
    <w:rsid w:val="002A29E5"/>
    <w:rsid w:val="002A2A41"/>
    <w:rsid w:val="002A2A42"/>
    <w:rsid w:val="002A2ADF"/>
    <w:rsid w:val="002A2C3C"/>
    <w:rsid w:val="002A2C75"/>
    <w:rsid w:val="002A2CA7"/>
    <w:rsid w:val="002A2CBA"/>
    <w:rsid w:val="002A2DA7"/>
    <w:rsid w:val="002A2E14"/>
    <w:rsid w:val="002A2F2D"/>
    <w:rsid w:val="002A300E"/>
    <w:rsid w:val="002A30F9"/>
    <w:rsid w:val="002A3134"/>
    <w:rsid w:val="002A3603"/>
    <w:rsid w:val="002A37FF"/>
    <w:rsid w:val="002A38EE"/>
    <w:rsid w:val="002A3993"/>
    <w:rsid w:val="002A3B53"/>
    <w:rsid w:val="002A3B7C"/>
    <w:rsid w:val="002A3BC5"/>
    <w:rsid w:val="002A3BD9"/>
    <w:rsid w:val="002A3D43"/>
    <w:rsid w:val="002A3F09"/>
    <w:rsid w:val="002A401B"/>
    <w:rsid w:val="002A4279"/>
    <w:rsid w:val="002A45AB"/>
    <w:rsid w:val="002A45D9"/>
    <w:rsid w:val="002A471F"/>
    <w:rsid w:val="002A4724"/>
    <w:rsid w:val="002A4794"/>
    <w:rsid w:val="002A47CC"/>
    <w:rsid w:val="002A481A"/>
    <w:rsid w:val="002A487C"/>
    <w:rsid w:val="002A49A9"/>
    <w:rsid w:val="002A4B0E"/>
    <w:rsid w:val="002A4CDA"/>
    <w:rsid w:val="002A4E5F"/>
    <w:rsid w:val="002A4FF6"/>
    <w:rsid w:val="002A50C6"/>
    <w:rsid w:val="002A51C6"/>
    <w:rsid w:val="002A54F6"/>
    <w:rsid w:val="002A5729"/>
    <w:rsid w:val="002A5914"/>
    <w:rsid w:val="002A592A"/>
    <w:rsid w:val="002A598C"/>
    <w:rsid w:val="002A59CB"/>
    <w:rsid w:val="002A5BC9"/>
    <w:rsid w:val="002A5CCA"/>
    <w:rsid w:val="002A5CCC"/>
    <w:rsid w:val="002A5DA7"/>
    <w:rsid w:val="002A5E7A"/>
    <w:rsid w:val="002A5FF7"/>
    <w:rsid w:val="002A6279"/>
    <w:rsid w:val="002A6383"/>
    <w:rsid w:val="002A6523"/>
    <w:rsid w:val="002A6552"/>
    <w:rsid w:val="002A6685"/>
    <w:rsid w:val="002A67BD"/>
    <w:rsid w:val="002A67D1"/>
    <w:rsid w:val="002A6898"/>
    <w:rsid w:val="002A6993"/>
    <w:rsid w:val="002A69D0"/>
    <w:rsid w:val="002A6C92"/>
    <w:rsid w:val="002A6E3C"/>
    <w:rsid w:val="002A6E7D"/>
    <w:rsid w:val="002A7159"/>
    <w:rsid w:val="002A717E"/>
    <w:rsid w:val="002A718D"/>
    <w:rsid w:val="002A7597"/>
    <w:rsid w:val="002A76BC"/>
    <w:rsid w:val="002A781C"/>
    <w:rsid w:val="002A7AB5"/>
    <w:rsid w:val="002A7CF7"/>
    <w:rsid w:val="002A7E89"/>
    <w:rsid w:val="002A7EF6"/>
    <w:rsid w:val="002A7F3A"/>
    <w:rsid w:val="002A7FD8"/>
    <w:rsid w:val="002B00A9"/>
    <w:rsid w:val="002B0154"/>
    <w:rsid w:val="002B0173"/>
    <w:rsid w:val="002B030A"/>
    <w:rsid w:val="002B0440"/>
    <w:rsid w:val="002B04A8"/>
    <w:rsid w:val="002B0530"/>
    <w:rsid w:val="002B065D"/>
    <w:rsid w:val="002B08B8"/>
    <w:rsid w:val="002B09C7"/>
    <w:rsid w:val="002B0BC0"/>
    <w:rsid w:val="002B0BD8"/>
    <w:rsid w:val="002B0D24"/>
    <w:rsid w:val="002B0D41"/>
    <w:rsid w:val="002B0E7E"/>
    <w:rsid w:val="002B0F53"/>
    <w:rsid w:val="002B1052"/>
    <w:rsid w:val="002B1206"/>
    <w:rsid w:val="002B12CA"/>
    <w:rsid w:val="002B130B"/>
    <w:rsid w:val="002B1493"/>
    <w:rsid w:val="002B14F0"/>
    <w:rsid w:val="002B1511"/>
    <w:rsid w:val="002B156F"/>
    <w:rsid w:val="002B1572"/>
    <w:rsid w:val="002B1611"/>
    <w:rsid w:val="002B16EC"/>
    <w:rsid w:val="002B1BAA"/>
    <w:rsid w:val="002B1C0C"/>
    <w:rsid w:val="002B1C9B"/>
    <w:rsid w:val="002B1CFE"/>
    <w:rsid w:val="002B1D0E"/>
    <w:rsid w:val="002B1D99"/>
    <w:rsid w:val="002B1EB5"/>
    <w:rsid w:val="002B1FBD"/>
    <w:rsid w:val="002B23DA"/>
    <w:rsid w:val="002B2440"/>
    <w:rsid w:val="002B252D"/>
    <w:rsid w:val="002B2658"/>
    <w:rsid w:val="002B2668"/>
    <w:rsid w:val="002B26AF"/>
    <w:rsid w:val="002B26E9"/>
    <w:rsid w:val="002B274F"/>
    <w:rsid w:val="002B2766"/>
    <w:rsid w:val="002B27ED"/>
    <w:rsid w:val="002B2946"/>
    <w:rsid w:val="002B2969"/>
    <w:rsid w:val="002B29C1"/>
    <w:rsid w:val="002B2A48"/>
    <w:rsid w:val="002B3305"/>
    <w:rsid w:val="002B33F6"/>
    <w:rsid w:val="002B34CA"/>
    <w:rsid w:val="002B37B1"/>
    <w:rsid w:val="002B3815"/>
    <w:rsid w:val="002B3822"/>
    <w:rsid w:val="002B38BE"/>
    <w:rsid w:val="002B3A34"/>
    <w:rsid w:val="002B3A98"/>
    <w:rsid w:val="002B3D8F"/>
    <w:rsid w:val="002B3E01"/>
    <w:rsid w:val="002B3F64"/>
    <w:rsid w:val="002B3F71"/>
    <w:rsid w:val="002B40E2"/>
    <w:rsid w:val="002B41BE"/>
    <w:rsid w:val="002B4201"/>
    <w:rsid w:val="002B4328"/>
    <w:rsid w:val="002B4349"/>
    <w:rsid w:val="002B444D"/>
    <w:rsid w:val="002B44C0"/>
    <w:rsid w:val="002B452E"/>
    <w:rsid w:val="002B4721"/>
    <w:rsid w:val="002B4735"/>
    <w:rsid w:val="002B47CD"/>
    <w:rsid w:val="002B49F8"/>
    <w:rsid w:val="002B4AC5"/>
    <w:rsid w:val="002B4AFC"/>
    <w:rsid w:val="002B4B6D"/>
    <w:rsid w:val="002B4C03"/>
    <w:rsid w:val="002B4C0E"/>
    <w:rsid w:val="002B4CFE"/>
    <w:rsid w:val="002B4D79"/>
    <w:rsid w:val="002B51E9"/>
    <w:rsid w:val="002B5394"/>
    <w:rsid w:val="002B54B3"/>
    <w:rsid w:val="002B55AD"/>
    <w:rsid w:val="002B5C8A"/>
    <w:rsid w:val="002B5D0E"/>
    <w:rsid w:val="002B5E91"/>
    <w:rsid w:val="002B5F8C"/>
    <w:rsid w:val="002B5FF1"/>
    <w:rsid w:val="002B6217"/>
    <w:rsid w:val="002B623D"/>
    <w:rsid w:val="002B627D"/>
    <w:rsid w:val="002B62A7"/>
    <w:rsid w:val="002B63FC"/>
    <w:rsid w:val="002B65BA"/>
    <w:rsid w:val="002B6658"/>
    <w:rsid w:val="002B6764"/>
    <w:rsid w:val="002B6A32"/>
    <w:rsid w:val="002B6B49"/>
    <w:rsid w:val="002B6BDB"/>
    <w:rsid w:val="002B6C1A"/>
    <w:rsid w:val="002B6E33"/>
    <w:rsid w:val="002B6E69"/>
    <w:rsid w:val="002B6EE3"/>
    <w:rsid w:val="002B7070"/>
    <w:rsid w:val="002B70E6"/>
    <w:rsid w:val="002B7112"/>
    <w:rsid w:val="002B7364"/>
    <w:rsid w:val="002B738E"/>
    <w:rsid w:val="002B7713"/>
    <w:rsid w:val="002B77A1"/>
    <w:rsid w:val="002B77E4"/>
    <w:rsid w:val="002B79B6"/>
    <w:rsid w:val="002B7A82"/>
    <w:rsid w:val="002B7AB4"/>
    <w:rsid w:val="002B7AE6"/>
    <w:rsid w:val="002B7D6C"/>
    <w:rsid w:val="002B7EA7"/>
    <w:rsid w:val="002B7EF6"/>
    <w:rsid w:val="002C0069"/>
    <w:rsid w:val="002C0080"/>
    <w:rsid w:val="002C0180"/>
    <w:rsid w:val="002C06C5"/>
    <w:rsid w:val="002C0749"/>
    <w:rsid w:val="002C0841"/>
    <w:rsid w:val="002C0877"/>
    <w:rsid w:val="002C0DA4"/>
    <w:rsid w:val="002C10E4"/>
    <w:rsid w:val="002C134C"/>
    <w:rsid w:val="002C140D"/>
    <w:rsid w:val="002C14CB"/>
    <w:rsid w:val="002C1505"/>
    <w:rsid w:val="002C1534"/>
    <w:rsid w:val="002C15FA"/>
    <w:rsid w:val="002C16E7"/>
    <w:rsid w:val="002C16EC"/>
    <w:rsid w:val="002C1733"/>
    <w:rsid w:val="002C181B"/>
    <w:rsid w:val="002C1825"/>
    <w:rsid w:val="002C183A"/>
    <w:rsid w:val="002C1AD8"/>
    <w:rsid w:val="002C1B57"/>
    <w:rsid w:val="002C1B83"/>
    <w:rsid w:val="002C1C25"/>
    <w:rsid w:val="002C1DAA"/>
    <w:rsid w:val="002C209F"/>
    <w:rsid w:val="002C2229"/>
    <w:rsid w:val="002C2420"/>
    <w:rsid w:val="002C25FF"/>
    <w:rsid w:val="002C2641"/>
    <w:rsid w:val="002C266E"/>
    <w:rsid w:val="002C2A8A"/>
    <w:rsid w:val="002C2F19"/>
    <w:rsid w:val="002C2F8F"/>
    <w:rsid w:val="002C334F"/>
    <w:rsid w:val="002C3478"/>
    <w:rsid w:val="002C3751"/>
    <w:rsid w:val="002C3875"/>
    <w:rsid w:val="002C38F3"/>
    <w:rsid w:val="002C3988"/>
    <w:rsid w:val="002C39A9"/>
    <w:rsid w:val="002C3AD8"/>
    <w:rsid w:val="002C3B43"/>
    <w:rsid w:val="002C3CA1"/>
    <w:rsid w:val="002C3F27"/>
    <w:rsid w:val="002C3FC2"/>
    <w:rsid w:val="002C3FDA"/>
    <w:rsid w:val="002C40F0"/>
    <w:rsid w:val="002C4122"/>
    <w:rsid w:val="002C420C"/>
    <w:rsid w:val="002C43C6"/>
    <w:rsid w:val="002C44D0"/>
    <w:rsid w:val="002C454F"/>
    <w:rsid w:val="002C45A2"/>
    <w:rsid w:val="002C45D6"/>
    <w:rsid w:val="002C4644"/>
    <w:rsid w:val="002C46BB"/>
    <w:rsid w:val="002C46D9"/>
    <w:rsid w:val="002C47FA"/>
    <w:rsid w:val="002C480D"/>
    <w:rsid w:val="002C4A0C"/>
    <w:rsid w:val="002C4A29"/>
    <w:rsid w:val="002C4AA1"/>
    <w:rsid w:val="002C4B26"/>
    <w:rsid w:val="002C4C89"/>
    <w:rsid w:val="002C4D03"/>
    <w:rsid w:val="002C4D99"/>
    <w:rsid w:val="002C4EED"/>
    <w:rsid w:val="002C4F76"/>
    <w:rsid w:val="002C5023"/>
    <w:rsid w:val="002C51D1"/>
    <w:rsid w:val="002C574F"/>
    <w:rsid w:val="002C57A9"/>
    <w:rsid w:val="002C58EA"/>
    <w:rsid w:val="002C5A47"/>
    <w:rsid w:val="002C5B8A"/>
    <w:rsid w:val="002C5D0B"/>
    <w:rsid w:val="002C5D44"/>
    <w:rsid w:val="002C5E93"/>
    <w:rsid w:val="002C5E96"/>
    <w:rsid w:val="002C5E9C"/>
    <w:rsid w:val="002C60CD"/>
    <w:rsid w:val="002C6123"/>
    <w:rsid w:val="002C68CB"/>
    <w:rsid w:val="002C6C51"/>
    <w:rsid w:val="002C6F71"/>
    <w:rsid w:val="002C6F75"/>
    <w:rsid w:val="002C7041"/>
    <w:rsid w:val="002C70C7"/>
    <w:rsid w:val="002C7176"/>
    <w:rsid w:val="002C71D5"/>
    <w:rsid w:val="002C7283"/>
    <w:rsid w:val="002C731E"/>
    <w:rsid w:val="002C747A"/>
    <w:rsid w:val="002C7682"/>
    <w:rsid w:val="002C77E8"/>
    <w:rsid w:val="002C77EC"/>
    <w:rsid w:val="002C792F"/>
    <w:rsid w:val="002C7967"/>
    <w:rsid w:val="002C79A0"/>
    <w:rsid w:val="002C7B08"/>
    <w:rsid w:val="002C7B43"/>
    <w:rsid w:val="002C7BA4"/>
    <w:rsid w:val="002C7BE1"/>
    <w:rsid w:val="002C7BF2"/>
    <w:rsid w:val="002C7F71"/>
    <w:rsid w:val="002D01BF"/>
    <w:rsid w:val="002D02C1"/>
    <w:rsid w:val="002D0505"/>
    <w:rsid w:val="002D05B3"/>
    <w:rsid w:val="002D076B"/>
    <w:rsid w:val="002D0B9A"/>
    <w:rsid w:val="002D0BB8"/>
    <w:rsid w:val="002D0BC9"/>
    <w:rsid w:val="002D0E39"/>
    <w:rsid w:val="002D10E0"/>
    <w:rsid w:val="002D10F1"/>
    <w:rsid w:val="002D1103"/>
    <w:rsid w:val="002D1158"/>
    <w:rsid w:val="002D13F9"/>
    <w:rsid w:val="002D14ED"/>
    <w:rsid w:val="002D157C"/>
    <w:rsid w:val="002D1703"/>
    <w:rsid w:val="002D17A9"/>
    <w:rsid w:val="002D1871"/>
    <w:rsid w:val="002D1959"/>
    <w:rsid w:val="002D1AD6"/>
    <w:rsid w:val="002D1BD2"/>
    <w:rsid w:val="002D1C43"/>
    <w:rsid w:val="002D1C71"/>
    <w:rsid w:val="002D1E0B"/>
    <w:rsid w:val="002D1EFD"/>
    <w:rsid w:val="002D1F98"/>
    <w:rsid w:val="002D1FF5"/>
    <w:rsid w:val="002D2048"/>
    <w:rsid w:val="002D208A"/>
    <w:rsid w:val="002D21E3"/>
    <w:rsid w:val="002D2432"/>
    <w:rsid w:val="002D26C3"/>
    <w:rsid w:val="002D27DA"/>
    <w:rsid w:val="002D2946"/>
    <w:rsid w:val="002D29F6"/>
    <w:rsid w:val="002D2C6B"/>
    <w:rsid w:val="002D2D4C"/>
    <w:rsid w:val="002D2D74"/>
    <w:rsid w:val="002D2F2D"/>
    <w:rsid w:val="002D3071"/>
    <w:rsid w:val="002D30AE"/>
    <w:rsid w:val="002D313E"/>
    <w:rsid w:val="002D31F0"/>
    <w:rsid w:val="002D3220"/>
    <w:rsid w:val="002D3256"/>
    <w:rsid w:val="002D32FC"/>
    <w:rsid w:val="002D33DA"/>
    <w:rsid w:val="002D35B3"/>
    <w:rsid w:val="002D3605"/>
    <w:rsid w:val="002D365D"/>
    <w:rsid w:val="002D3727"/>
    <w:rsid w:val="002D3B4F"/>
    <w:rsid w:val="002D3DD0"/>
    <w:rsid w:val="002D3E44"/>
    <w:rsid w:val="002D4220"/>
    <w:rsid w:val="002D42B8"/>
    <w:rsid w:val="002D4312"/>
    <w:rsid w:val="002D443C"/>
    <w:rsid w:val="002D446D"/>
    <w:rsid w:val="002D4617"/>
    <w:rsid w:val="002D48C9"/>
    <w:rsid w:val="002D4A73"/>
    <w:rsid w:val="002D4A89"/>
    <w:rsid w:val="002D4B52"/>
    <w:rsid w:val="002D4ECD"/>
    <w:rsid w:val="002D4ED5"/>
    <w:rsid w:val="002D4F68"/>
    <w:rsid w:val="002D4F91"/>
    <w:rsid w:val="002D4FBF"/>
    <w:rsid w:val="002D4FDA"/>
    <w:rsid w:val="002D4FE6"/>
    <w:rsid w:val="002D5147"/>
    <w:rsid w:val="002D5207"/>
    <w:rsid w:val="002D52B3"/>
    <w:rsid w:val="002D541E"/>
    <w:rsid w:val="002D5530"/>
    <w:rsid w:val="002D562A"/>
    <w:rsid w:val="002D5662"/>
    <w:rsid w:val="002D5697"/>
    <w:rsid w:val="002D56A5"/>
    <w:rsid w:val="002D56AA"/>
    <w:rsid w:val="002D57D5"/>
    <w:rsid w:val="002D57DC"/>
    <w:rsid w:val="002D587C"/>
    <w:rsid w:val="002D5AAA"/>
    <w:rsid w:val="002D5AB8"/>
    <w:rsid w:val="002D5B2E"/>
    <w:rsid w:val="002D5B4F"/>
    <w:rsid w:val="002D5BBD"/>
    <w:rsid w:val="002D5DC7"/>
    <w:rsid w:val="002D5DD8"/>
    <w:rsid w:val="002D62E1"/>
    <w:rsid w:val="002D64D9"/>
    <w:rsid w:val="002D6512"/>
    <w:rsid w:val="002D6569"/>
    <w:rsid w:val="002D677C"/>
    <w:rsid w:val="002D67DA"/>
    <w:rsid w:val="002D68D7"/>
    <w:rsid w:val="002D69BF"/>
    <w:rsid w:val="002D6A29"/>
    <w:rsid w:val="002D6C42"/>
    <w:rsid w:val="002D6CC4"/>
    <w:rsid w:val="002D6D75"/>
    <w:rsid w:val="002D6DA3"/>
    <w:rsid w:val="002D7292"/>
    <w:rsid w:val="002D72B3"/>
    <w:rsid w:val="002D738E"/>
    <w:rsid w:val="002D73C0"/>
    <w:rsid w:val="002D74EB"/>
    <w:rsid w:val="002D7630"/>
    <w:rsid w:val="002D7637"/>
    <w:rsid w:val="002D776A"/>
    <w:rsid w:val="002D7B3F"/>
    <w:rsid w:val="002D7C79"/>
    <w:rsid w:val="002E001C"/>
    <w:rsid w:val="002E002A"/>
    <w:rsid w:val="002E0221"/>
    <w:rsid w:val="002E0339"/>
    <w:rsid w:val="002E0402"/>
    <w:rsid w:val="002E0683"/>
    <w:rsid w:val="002E081E"/>
    <w:rsid w:val="002E0919"/>
    <w:rsid w:val="002E0980"/>
    <w:rsid w:val="002E0A3F"/>
    <w:rsid w:val="002E0AFF"/>
    <w:rsid w:val="002E0BE7"/>
    <w:rsid w:val="002E0C8C"/>
    <w:rsid w:val="002E0CB8"/>
    <w:rsid w:val="002E0D05"/>
    <w:rsid w:val="002E0FB7"/>
    <w:rsid w:val="002E115B"/>
    <w:rsid w:val="002E116E"/>
    <w:rsid w:val="002E11C2"/>
    <w:rsid w:val="002E12A7"/>
    <w:rsid w:val="002E1358"/>
    <w:rsid w:val="002E148B"/>
    <w:rsid w:val="002E1566"/>
    <w:rsid w:val="002E1599"/>
    <w:rsid w:val="002E15AA"/>
    <w:rsid w:val="002E1696"/>
    <w:rsid w:val="002E1763"/>
    <w:rsid w:val="002E183B"/>
    <w:rsid w:val="002E1840"/>
    <w:rsid w:val="002E18F9"/>
    <w:rsid w:val="002E18FC"/>
    <w:rsid w:val="002E199D"/>
    <w:rsid w:val="002E1C04"/>
    <w:rsid w:val="002E1DE2"/>
    <w:rsid w:val="002E1EF1"/>
    <w:rsid w:val="002E2418"/>
    <w:rsid w:val="002E259F"/>
    <w:rsid w:val="002E2A91"/>
    <w:rsid w:val="002E2B72"/>
    <w:rsid w:val="002E2C23"/>
    <w:rsid w:val="002E2DA2"/>
    <w:rsid w:val="002E2EEE"/>
    <w:rsid w:val="002E3157"/>
    <w:rsid w:val="002E328A"/>
    <w:rsid w:val="002E3562"/>
    <w:rsid w:val="002E3749"/>
    <w:rsid w:val="002E3862"/>
    <w:rsid w:val="002E38FA"/>
    <w:rsid w:val="002E3E0D"/>
    <w:rsid w:val="002E3EA1"/>
    <w:rsid w:val="002E3F34"/>
    <w:rsid w:val="002E40E6"/>
    <w:rsid w:val="002E41DC"/>
    <w:rsid w:val="002E41E2"/>
    <w:rsid w:val="002E432F"/>
    <w:rsid w:val="002E435D"/>
    <w:rsid w:val="002E441F"/>
    <w:rsid w:val="002E4530"/>
    <w:rsid w:val="002E47A2"/>
    <w:rsid w:val="002E47B0"/>
    <w:rsid w:val="002E47DA"/>
    <w:rsid w:val="002E48C7"/>
    <w:rsid w:val="002E48EE"/>
    <w:rsid w:val="002E490B"/>
    <w:rsid w:val="002E4933"/>
    <w:rsid w:val="002E494A"/>
    <w:rsid w:val="002E4CB1"/>
    <w:rsid w:val="002E4DFF"/>
    <w:rsid w:val="002E4EC4"/>
    <w:rsid w:val="002E4EEE"/>
    <w:rsid w:val="002E4F1D"/>
    <w:rsid w:val="002E4F4F"/>
    <w:rsid w:val="002E503E"/>
    <w:rsid w:val="002E5040"/>
    <w:rsid w:val="002E50C4"/>
    <w:rsid w:val="002E50F4"/>
    <w:rsid w:val="002E51A8"/>
    <w:rsid w:val="002E5351"/>
    <w:rsid w:val="002E5A9F"/>
    <w:rsid w:val="002E5B86"/>
    <w:rsid w:val="002E5F2C"/>
    <w:rsid w:val="002E63BE"/>
    <w:rsid w:val="002E63E8"/>
    <w:rsid w:val="002E652F"/>
    <w:rsid w:val="002E66CF"/>
    <w:rsid w:val="002E6841"/>
    <w:rsid w:val="002E68AA"/>
    <w:rsid w:val="002E6A14"/>
    <w:rsid w:val="002E6B4E"/>
    <w:rsid w:val="002E6B73"/>
    <w:rsid w:val="002E6C29"/>
    <w:rsid w:val="002E6D61"/>
    <w:rsid w:val="002E6D93"/>
    <w:rsid w:val="002E6E43"/>
    <w:rsid w:val="002E6F42"/>
    <w:rsid w:val="002E6FAE"/>
    <w:rsid w:val="002E6FB9"/>
    <w:rsid w:val="002E7217"/>
    <w:rsid w:val="002E7268"/>
    <w:rsid w:val="002E7295"/>
    <w:rsid w:val="002E746F"/>
    <w:rsid w:val="002E754B"/>
    <w:rsid w:val="002E7597"/>
    <w:rsid w:val="002E7660"/>
    <w:rsid w:val="002E775F"/>
    <w:rsid w:val="002E7782"/>
    <w:rsid w:val="002E7784"/>
    <w:rsid w:val="002E7791"/>
    <w:rsid w:val="002E7999"/>
    <w:rsid w:val="002E79F5"/>
    <w:rsid w:val="002E7C4B"/>
    <w:rsid w:val="002E7C9A"/>
    <w:rsid w:val="002E7F00"/>
    <w:rsid w:val="002E7F68"/>
    <w:rsid w:val="002F0165"/>
    <w:rsid w:val="002F0224"/>
    <w:rsid w:val="002F03C0"/>
    <w:rsid w:val="002F03E2"/>
    <w:rsid w:val="002F0758"/>
    <w:rsid w:val="002F0998"/>
    <w:rsid w:val="002F09B6"/>
    <w:rsid w:val="002F0B8E"/>
    <w:rsid w:val="002F0BC5"/>
    <w:rsid w:val="002F1836"/>
    <w:rsid w:val="002F1917"/>
    <w:rsid w:val="002F1944"/>
    <w:rsid w:val="002F1957"/>
    <w:rsid w:val="002F1B32"/>
    <w:rsid w:val="002F1B74"/>
    <w:rsid w:val="002F1B9A"/>
    <w:rsid w:val="002F1C72"/>
    <w:rsid w:val="002F1D3D"/>
    <w:rsid w:val="002F1DBF"/>
    <w:rsid w:val="002F1EAC"/>
    <w:rsid w:val="002F1FC9"/>
    <w:rsid w:val="002F2180"/>
    <w:rsid w:val="002F22E6"/>
    <w:rsid w:val="002F2384"/>
    <w:rsid w:val="002F250A"/>
    <w:rsid w:val="002F253A"/>
    <w:rsid w:val="002F2594"/>
    <w:rsid w:val="002F2633"/>
    <w:rsid w:val="002F26FC"/>
    <w:rsid w:val="002F2703"/>
    <w:rsid w:val="002F27CB"/>
    <w:rsid w:val="002F28D7"/>
    <w:rsid w:val="002F29AD"/>
    <w:rsid w:val="002F2A0D"/>
    <w:rsid w:val="002F2AF2"/>
    <w:rsid w:val="002F2C3A"/>
    <w:rsid w:val="002F2CCB"/>
    <w:rsid w:val="002F2E42"/>
    <w:rsid w:val="002F2E7A"/>
    <w:rsid w:val="002F2F4E"/>
    <w:rsid w:val="002F2FBF"/>
    <w:rsid w:val="002F30EC"/>
    <w:rsid w:val="002F31E7"/>
    <w:rsid w:val="002F3295"/>
    <w:rsid w:val="002F336F"/>
    <w:rsid w:val="002F3415"/>
    <w:rsid w:val="002F34C0"/>
    <w:rsid w:val="002F3683"/>
    <w:rsid w:val="002F36D0"/>
    <w:rsid w:val="002F3A80"/>
    <w:rsid w:val="002F3BA4"/>
    <w:rsid w:val="002F3D01"/>
    <w:rsid w:val="002F3E33"/>
    <w:rsid w:val="002F4329"/>
    <w:rsid w:val="002F4416"/>
    <w:rsid w:val="002F4625"/>
    <w:rsid w:val="002F4795"/>
    <w:rsid w:val="002F4979"/>
    <w:rsid w:val="002F49E7"/>
    <w:rsid w:val="002F4AC6"/>
    <w:rsid w:val="002F4C04"/>
    <w:rsid w:val="002F4D0B"/>
    <w:rsid w:val="002F4EA9"/>
    <w:rsid w:val="002F4FE9"/>
    <w:rsid w:val="002F5362"/>
    <w:rsid w:val="002F540E"/>
    <w:rsid w:val="002F544C"/>
    <w:rsid w:val="002F548E"/>
    <w:rsid w:val="002F563F"/>
    <w:rsid w:val="002F564A"/>
    <w:rsid w:val="002F58ED"/>
    <w:rsid w:val="002F58F6"/>
    <w:rsid w:val="002F60E8"/>
    <w:rsid w:val="002F617F"/>
    <w:rsid w:val="002F61C9"/>
    <w:rsid w:val="002F6521"/>
    <w:rsid w:val="002F66AC"/>
    <w:rsid w:val="002F6841"/>
    <w:rsid w:val="002F69B6"/>
    <w:rsid w:val="002F6E02"/>
    <w:rsid w:val="002F6EA5"/>
    <w:rsid w:val="002F7233"/>
    <w:rsid w:val="002F7259"/>
    <w:rsid w:val="002F7308"/>
    <w:rsid w:val="002F75DD"/>
    <w:rsid w:val="002F7B97"/>
    <w:rsid w:val="002F7D7A"/>
    <w:rsid w:val="002F7E2C"/>
    <w:rsid w:val="003000A4"/>
    <w:rsid w:val="0030024A"/>
    <w:rsid w:val="00300522"/>
    <w:rsid w:val="0030093F"/>
    <w:rsid w:val="0030097A"/>
    <w:rsid w:val="0030099B"/>
    <w:rsid w:val="003009EF"/>
    <w:rsid w:val="00300F8E"/>
    <w:rsid w:val="003016E3"/>
    <w:rsid w:val="0030179B"/>
    <w:rsid w:val="0030179C"/>
    <w:rsid w:val="00301811"/>
    <w:rsid w:val="0030183A"/>
    <w:rsid w:val="003018DB"/>
    <w:rsid w:val="003018EA"/>
    <w:rsid w:val="00301CB0"/>
    <w:rsid w:val="00301DD3"/>
    <w:rsid w:val="00301EAC"/>
    <w:rsid w:val="00301F3C"/>
    <w:rsid w:val="00301FA4"/>
    <w:rsid w:val="003021B7"/>
    <w:rsid w:val="00302586"/>
    <w:rsid w:val="003026C9"/>
    <w:rsid w:val="003027CD"/>
    <w:rsid w:val="00302942"/>
    <w:rsid w:val="00302A7B"/>
    <w:rsid w:val="00302ABA"/>
    <w:rsid w:val="00302AF4"/>
    <w:rsid w:val="00302B25"/>
    <w:rsid w:val="00302BAB"/>
    <w:rsid w:val="00302C19"/>
    <w:rsid w:val="00303043"/>
    <w:rsid w:val="003030B8"/>
    <w:rsid w:val="0030311A"/>
    <w:rsid w:val="00303149"/>
    <w:rsid w:val="003031B1"/>
    <w:rsid w:val="003032BE"/>
    <w:rsid w:val="0030336E"/>
    <w:rsid w:val="00303460"/>
    <w:rsid w:val="003038C3"/>
    <w:rsid w:val="00303A54"/>
    <w:rsid w:val="00303D84"/>
    <w:rsid w:val="00303E48"/>
    <w:rsid w:val="00303F99"/>
    <w:rsid w:val="00303FCF"/>
    <w:rsid w:val="003040D7"/>
    <w:rsid w:val="0030420B"/>
    <w:rsid w:val="003042E3"/>
    <w:rsid w:val="003043EC"/>
    <w:rsid w:val="003043FB"/>
    <w:rsid w:val="00304523"/>
    <w:rsid w:val="00304566"/>
    <w:rsid w:val="003045A6"/>
    <w:rsid w:val="00304750"/>
    <w:rsid w:val="0030482A"/>
    <w:rsid w:val="00304866"/>
    <w:rsid w:val="003048DA"/>
    <w:rsid w:val="00304BC4"/>
    <w:rsid w:val="00304BF5"/>
    <w:rsid w:val="00304CDE"/>
    <w:rsid w:val="00304D61"/>
    <w:rsid w:val="00304E06"/>
    <w:rsid w:val="00304F29"/>
    <w:rsid w:val="00304F60"/>
    <w:rsid w:val="003050D4"/>
    <w:rsid w:val="00305181"/>
    <w:rsid w:val="00305201"/>
    <w:rsid w:val="00305241"/>
    <w:rsid w:val="003053ED"/>
    <w:rsid w:val="003055AE"/>
    <w:rsid w:val="00305652"/>
    <w:rsid w:val="0030571C"/>
    <w:rsid w:val="0030584A"/>
    <w:rsid w:val="0030598B"/>
    <w:rsid w:val="00305A02"/>
    <w:rsid w:val="00305AB4"/>
    <w:rsid w:val="00305B04"/>
    <w:rsid w:val="00305B6E"/>
    <w:rsid w:val="00305D03"/>
    <w:rsid w:val="00305E87"/>
    <w:rsid w:val="00305EBC"/>
    <w:rsid w:val="0030628E"/>
    <w:rsid w:val="00306333"/>
    <w:rsid w:val="0030687F"/>
    <w:rsid w:val="0030698A"/>
    <w:rsid w:val="003069DA"/>
    <w:rsid w:val="00306A27"/>
    <w:rsid w:val="00306A44"/>
    <w:rsid w:val="00306A48"/>
    <w:rsid w:val="00306A96"/>
    <w:rsid w:val="00306B41"/>
    <w:rsid w:val="00306BD7"/>
    <w:rsid w:val="00306BF5"/>
    <w:rsid w:val="00306C00"/>
    <w:rsid w:val="00306C4A"/>
    <w:rsid w:val="00306C92"/>
    <w:rsid w:val="00306DEA"/>
    <w:rsid w:val="00306E66"/>
    <w:rsid w:val="00306F37"/>
    <w:rsid w:val="00307061"/>
    <w:rsid w:val="0030719C"/>
    <w:rsid w:val="003071B3"/>
    <w:rsid w:val="003072E1"/>
    <w:rsid w:val="00307353"/>
    <w:rsid w:val="0030757D"/>
    <w:rsid w:val="003078B5"/>
    <w:rsid w:val="00307B1C"/>
    <w:rsid w:val="00307CDE"/>
    <w:rsid w:val="0031014F"/>
    <w:rsid w:val="0031024A"/>
    <w:rsid w:val="003102EE"/>
    <w:rsid w:val="00310475"/>
    <w:rsid w:val="00310479"/>
    <w:rsid w:val="0031058D"/>
    <w:rsid w:val="00310646"/>
    <w:rsid w:val="003106EA"/>
    <w:rsid w:val="0031076D"/>
    <w:rsid w:val="003107B5"/>
    <w:rsid w:val="0031085C"/>
    <w:rsid w:val="003108F7"/>
    <w:rsid w:val="00310AE8"/>
    <w:rsid w:val="00310CAB"/>
    <w:rsid w:val="00310D52"/>
    <w:rsid w:val="00310E82"/>
    <w:rsid w:val="00310EEC"/>
    <w:rsid w:val="00310EF3"/>
    <w:rsid w:val="00311153"/>
    <w:rsid w:val="00311168"/>
    <w:rsid w:val="003114BE"/>
    <w:rsid w:val="00311509"/>
    <w:rsid w:val="00311601"/>
    <w:rsid w:val="00311769"/>
    <w:rsid w:val="003117BE"/>
    <w:rsid w:val="00311A3C"/>
    <w:rsid w:val="00311BA6"/>
    <w:rsid w:val="00311CEE"/>
    <w:rsid w:val="0031214D"/>
    <w:rsid w:val="00312241"/>
    <w:rsid w:val="0031256A"/>
    <w:rsid w:val="00312610"/>
    <w:rsid w:val="003126AC"/>
    <w:rsid w:val="003126ED"/>
    <w:rsid w:val="003126F5"/>
    <w:rsid w:val="00312AED"/>
    <w:rsid w:val="00312C61"/>
    <w:rsid w:val="00312CF2"/>
    <w:rsid w:val="00312E85"/>
    <w:rsid w:val="00312F72"/>
    <w:rsid w:val="003130EE"/>
    <w:rsid w:val="003132D4"/>
    <w:rsid w:val="00313620"/>
    <w:rsid w:val="003137F4"/>
    <w:rsid w:val="00313991"/>
    <w:rsid w:val="003139F2"/>
    <w:rsid w:val="00313A9C"/>
    <w:rsid w:val="00313AC2"/>
    <w:rsid w:val="00313CE8"/>
    <w:rsid w:val="00313CFB"/>
    <w:rsid w:val="00313E18"/>
    <w:rsid w:val="00313F2D"/>
    <w:rsid w:val="00313FD6"/>
    <w:rsid w:val="00314011"/>
    <w:rsid w:val="0031433B"/>
    <w:rsid w:val="0031439C"/>
    <w:rsid w:val="00314444"/>
    <w:rsid w:val="00314604"/>
    <w:rsid w:val="00314876"/>
    <w:rsid w:val="00314991"/>
    <w:rsid w:val="00314A8A"/>
    <w:rsid w:val="00314AFC"/>
    <w:rsid w:val="00314D5F"/>
    <w:rsid w:val="00314D9B"/>
    <w:rsid w:val="00314E5D"/>
    <w:rsid w:val="0031519C"/>
    <w:rsid w:val="003151A7"/>
    <w:rsid w:val="0031524B"/>
    <w:rsid w:val="003154FE"/>
    <w:rsid w:val="00315549"/>
    <w:rsid w:val="0031557E"/>
    <w:rsid w:val="003155FB"/>
    <w:rsid w:val="0031562C"/>
    <w:rsid w:val="0031566B"/>
    <w:rsid w:val="003156CA"/>
    <w:rsid w:val="0031571D"/>
    <w:rsid w:val="003158FF"/>
    <w:rsid w:val="00315937"/>
    <w:rsid w:val="00315A79"/>
    <w:rsid w:val="00315C47"/>
    <w:rsid w:val="00315D4D"/>
    <w:rsid w:val="00315E32"/>
    <w:rsid w:val="00315EB9"/>
    <w:rsid w:val="00316068"/>
    <w:rsid w:val="003162BC"/>
    <w:rsid w:val="00316325"/>
    <w:rsid w:val="00316391"/>
    <w:rsid w:val="00316551"/>
    <w:rsid w:val="00316581"/>
    <w:rsid w:val="003166BF"/>
    <w:rsid w:val="00316748"/>
    <w:rsid w:val="0031691F"/>
    <w:rsid w:val="00316A13"/>
    <w:rsid w:val="00316A33"/>
    <w:rsid w:val="00316BBB"/>
    <w:rsid w:val="00316CB6"/>
    <w:rsid w:val="00316ED9"/>
    <w:rsid w:val="00316FE9"/>
    <w:rsid w:val="00316FF8"/>
    <w:rsid w:val="00317034"/>
    <w:rsid w:val="00317073"/>
    <w:rsid w:val="003172A2"/>
    <w:rsid w:val="00317362"/>
    <w:rsid w:val="0031749F"/>
    <w:rsid w:val="00317553"/>
    <w:rsid w:val="00317873"/>
    <w:rsid w:val="00317BF6"/>
    <w:rsid w:val="00317BF8"/>
    <w:rsid w:val="00317C86"/>
    <w:rsid w:val="00317F71"/>
    <w:rsid w:val="0032006C"/>
    <w:rsid w:val="003200CA"/>
    <w:rsid w:val="00320131"/>
    <w:rsid w:val="0032022D"/>
    <w:rsid w:val="003202B2"/>
    <w:rsid w:val="003203D7"/>
    <w:rsid w:val="0032046A"/>
    <w:rsid w:val="00320487"/>
    <w:rsid w:val="0032054E"/>
    <w:rsid w:val="00320690"/>
    <w:rsid w:val="0032075A"/>
    <w:rsid w:val="003207D9"/>
    <w:rsid w:val="00320C32"/>
    <w:rsid w:val="00320C6A"/>
    <w:rsid w:val="00320CF6"/>
    <w:rsid w:val="00320EF3"/>
    <w:rsid w:val="00320F30"/>
    <w:rsid w:val="00320F46"/>
    <w:rsid w:val="00320F7A"/>
    <w:rsid w:val="00320FBE"/>
    <w:rsid w:val="0032101B"/>
    <w:rsid w:val="003211C8"/>
    <w:rsid w:val="00321421"/>
    <w:rsid w:val="003214A5"/>
    <w:rsid w:val="0032150B"/>
    <w:rsid w:val="00321654"/>
    <w:rsid w:val="0032165A"/>
    <w:rsid w:val="00321665"/>
    <w:rsid w:val="00321796"/>
    <w:rsid w:val="003218A8"/>
    <w:rsid w:val="00321B73"/>
    <w:rsid w:val="00321B79"/>
    <w:rsid w:val="00321B87"/>
    <w:rsid w:val="00321CAB"/>
    <w:rsid w:val="00321CB2"/>
    <w:rsid w:val="00321D78"/>
    <w:rsid w:val="00321F40"/>
    <w:rsid w:val="00322173"/>
    <w:rsid w:val="003222FF"/>
    <w:rsid w:val="0032250C"/>
    <w:rsid w:val="00322531"/>
    <w:rsid w:val="003225C6"/>
    <w:rsid w:val="003226B1"/>
    <w:rsid w:val="003227F2"/>
    <w:rsid w:val="00322866"/>
    <w:rsid w:val="003229AB"/>
    <w:rsid w:val="00322B17"/>
    <w:rsid w:val="00322B21"/>
    <w:rsid w:val="00322D8C"/>
    <w:rsid w:val="00322DBE"/>
    <w:rsid w:val="00322DF0"/>
    <w:rsid w:val="00322E9C"/>
    <w:rsid w:val="00322EB5"/>
    <w:rsid w:val="003230C6"/>
    <w:rsid w:val="0032313C"/>
    <w:rsid w:val="003233D1"/>
    <w:rsid w:val="00323466"/>
    <w:rsid w:val="00323608"/>
    <w:rsid w:val="00323668"/>
    <w:rsid w:val="003237C3"/>
    <w:rsid w:val="003237D1"/>
    <w:rsid w:val="0032387C"/>
    <w:rsid w:val="0032394F"/>
    <w:rsid w:val="003239D5"/>
    <w:rsid w:val="00323A0D"/>
    <w:rsid w:val="00323A48"/>
    <w:rsid w:val="00323BB7"/>
    <w:rsid w:val="00323CC5"/>
    <w:rsid w:val="00323DB4"/>
    <w:rsid w:val="00323DE6"/>
    <w:rsid w:val="00323DF7"/>
    <w:rsid w:val="00323E88"/>
    <w:rsid w:val="00323E9B"/>
    <w:rsid w:val="00323EA0"/>
    <w:rsid w:val="00323EEA"/>
    <w:rsid w:val="00324084"/>
    <w:rsid w:val="00324105"/>
    <w:rsid w:val="003242C4"/>
    <w:rsid w:val="00324437"/>
    <w:rsid w:val="00324479"/>
    <w:rsid w:val="0032449C"/>
    <w:rsid w:val="00324775"/>
    <w:rsid w:val="0032486B"/>
    <w:rsid w:val="00324918"/>
    <w:rsid w:val="00324B2C"/>
    <w:rsid w:val="00324CAC"/>
    <w:rsid w:val="00324D98"/>
    <w:rsid w:val="00324DD5"/>
    <w:rsid w:val="00325044"/>
    <w:rsid w:val="003251C9"/>
    <w:rsid w:val="00325419"/>
    <w:rsid w:val="00325588"/>
    <w:rsid w:val="003255A3"/>
    <w:rsid w:val="00325660"/>
    <w:rsid w:val="003256BC"/>
    <w:rsid w:val="003256DB"/>
    <w:rsid w:val="00325E2C"/>
    <w:rsid w:val="00326184"/>
    <w:rsid w:val="00326213"/>
    <w:rsid w:val="0032647C"/>
    <w:rsid w:val="003264DF"/>
    <w:rsid w:val="0032660C"/>
    <w:rsid w:val="003266BF"/>
    <w:rsid w:val="00326984"/>
    <w:rsid w:val="00326C69"/>
    <w:rsid w:val="00326CAD"/>
    <w:rsid w:val="00326CBA"/>
    <w:rsid w:val="00326DF8"/>
    <w:rsid w:val="00326E36"/>
    <w:rsid w:val="00326E5C"/>
    <w:rsid w:val="00326ED9"/>
    <w:rsid w:val="00327223"/>
    <w:rsid w:val="00327347"/>
    <w:rsid w:val="00327360"/>
    <w:rsid w:val="00327909"/>
    <w:rsid w:val="00327927"/>
    <w:rsid w:val="003279AD"/>
    <w:rsid w:val="00327ACF"/>
    <w:rsid w:val="00327AF2"/>
    <w:rsid w:val="00327C3C"/>
    <w:rsid w:val="00327EC7"/>
    <w:rsid w:val="00327EFD"/>
    <w:rsid w:val="00327F4B"/>
    <w:rsid w:val="003300D6"/>
    <w:rsid w:val="00330466"/>
    <w:rsid w:val="00330467"/>
    <w:rsid w:val="00330474"/>
    <w:rsid w:val="003304C1"/>
    <w:rsid w:val="003306D4"/>
    <w:rsid w:val="003306E6"/>
    <w:rsid w:val="0033077D"/>
    <w:rsid w:val="00330AE4"/>
    <w:rsid w:val="00330B73"/>
    <w:rsid w:val="00330F03"/>
    <w:rsid w:val="00330F65"/>
    <w:rsid w:val="00330FA0"/>
    <w:rsid w:val="00330FB4"/>
    <w:rsid w:val="003310B7"/>
    <w:rsid w:val="0033111A"/>
    <w:rsid w:val="003311F9"/>
    <w:rsid w:val="003312AA"/>
    <w:rsid w:val="0033147B"/>
    <w:rsid w:val="00331881"/>
    <w:rsid w:val="0033194B"/>
    <w:rsid w:val="003319B0"/>
    <w:rsid w:val="00331A5B"/>
    <w:rsid w:val="00331AA7"/>
    <w:rsid w:val="00331C14"/>
    <w:rsid w:val="00331C7F"/>
    <w:rsid w:val="00331D76"/>
    <w:rsid w:val="00331DB7"/>
    <w:rsid w:val="00331EC6"/>
    <w:rsid w:val="00331F10"/>
    <w:rsid w:val="003320B9"/>
    <w:rsid w:val="00332176"/>
    <w:rsid w:val="003321EA"/>
    <w:rsid w:val="003322B9"/>
    <w:rsid w:val="00332359"/>
    <w:rsid w:val="00332521"/>
    <w:rsid w:val="00332834"/>
    <w:rsid w:val="003328A8"/>
    <w:rsid w:val="00332ADE"/>
    <w:rsid w:val="00332C8A"/>
    <w:rsid w:val="00332D30"/>
    <w:rsid w:val="00332D54"/>
    <w:rsid w:val="00332E03"/>
    <w:rsid w:val="00333270"/>
    <w:rsid w:val="00333389"/>
    <w:rsid w:val="00333422"/>
    <w:rsid w:val="00333483"/>
    <w:rsid w:val="00333564"/>
    <w:rsid w:val="00333591"/>
    <w:rsid w:val="003335E0"/>
    <w:rsid w:val="003336EB"/>
    <w:rsid w:val="003336F5"/>
    <w:rsid w:val="00333937"/>
    <w:rsid w:val="0033393E"/>
    <w:rsid w:val="00333965"/>
    <w:rsid w:val="00333980"/>
    <w:rsid w:val="00333AF4"/>
    <w:rsid w:val="00333BE4"/>
    <w:rsid w:val="00333C15"/>
    <w:rsid w:val="00333DB1"/>
    <w:rsid w:val="00333DFD"/>
    <w:rsid w:val="00333E12"/>
    <w:rsid w:val="00333F04"/>
    <w:rsid w:val="00333F68"/>
    <w:rsid w:val="00334099"/>
    <w:rsid w:val="00334108"/>
    <w:rsid w:val="00334192"/>
    <w:rsid w:val="003343BB"/>
    <w:rsid w:val="00334401"/>
    <w:rsid w:val="003344EE"/>
    <w:rsid w:val="0033451A"/>
    <w:rsid w:val="00334557"/>
    <w:rsid w:val="003345A4"/>
    <w:rsid w:val="003345AD"/>
    <w:rsid w:val="003347EC"/>
    <w:rsid w:val="00334898"/>
    <w:rsid w:val="00334A65"/>
    <w:rsid w:val="00334DEC"/>
    <w:rsid w:val="003350B2"/>
    <w:rsid w:val="003351A4"/>
    <w:rsid w:val="003352BD"/>
    <w:rsid w:val="00335422"/>
    <w:rsid w:val="003354CE"/>
    <w:rsid w:val="00335592"/>
    <w:rsid w:val="0033566B"/>
    <w:rsid w:val="003356E8"/>
    <w:rsid w:val="00335B02"/>
    <w:rsid w:val="00335F77"/>
    <w:rsid w:val="003360CC"/>
    <w:rsid w:val="003362CF"/>
    <w:rsid w:val="00336721"/>
    <w:rsid w:val="003367BB"/>
    <w:rsid w:val="003368E6"/>
    <w:rsid w:val="003369FF"/>
    <w:rsid w:val="00336AC4"/>
    <w:rsid w:val="00336B01"/>
    <w:rsid w:val="00336CA4"/>
    <w:rsid w:val="00336CFE"/>
    <w:rsid w:val="00336E4E"/>
    <w:rsid w:val="00336E5C"/>
    <w:rsid w:val="00336EFB"/>
    <w:rsid w:val="00336F13"/>
    <w:rsid w:val="00336F34"/>
    <w:rsid w:val="00336F65"/>
    <w:rsid w:val="00336FBA"/>
    <w:rsid w:val="0033700D"/>
    <w:rsid w:val="00337096"/>
    <w:rsid w:val="003370F4"/>
    <w:rsid w:val="00337172"/>
    <w:rsid w:val="003371D3"/>
    <w:rsid w:val="00337228"/>
    <w:rsid w:val="00337359"/>
    <w:rsid w:val="003373DD"/>
    <w:rsid w:val="003373FC"/>
    <w:rsid w:val="0033750A"/>
    <w:rsid w:val="003376CE"/>
    <w:rsid w:val="003378DD"/>
    <w:rsid w:val="0033791F"/>
    <w:rsid w:val="003379A5"/>
    <w:rsid w:val="00337D4E"/>
    <w:rsid w:val="00337E46"/>
    <w:rsid w:val="00337F78"/>
    <w:rsid w:val="00337FF3"/>
    <w:rsid w:val="0034003C"/>
    <w:rsid w:val="003402AC"/>
    <w:rsid w:val="003405DE"/>
    <w:rsid w:val="003405E9"/>
    <w:rsid w:val="0034062B"/>
    <w:rsid w:val="00340649"/>
    <w:rsid w:val="00340808"/>
    <w:rsid w:val="003409B1"/>
    <w:rsid w:val="003409DD"/>
    <w:rsid w:val="00340D29"/>
    <w:rsid w:val="00340DCC"/>
    <w:rsid w:val="00340EF4"/>
    <w:rsid w:val="00340FD7"/>
    <w:rsid w:val="003410D2"/>
    <w:rsid w:val="0034123D"/>
    <w:rsid w:val="003416FB"/>
    <w:rsid w:val="003419D4"/>
    <w:rsid w:val="00341A55"/>
    <w:rsid w:val="00341BC7"/>
    <w:rsid w:val="00341CCD"/>
    <w:rsid w:val="00341DBF"/>
    <w:rsid w:val="00341DE3"/>
    <w:rsid w:val="00341FAB"/>
    <w:rsid w:val="00342174"/>
    <w:rsid w:val="003421A0"/>
    <w:rsid w:val="00342227"/>
    <w:rsid w:val="003422B1"/>
    <w:rsid w:val="00342314"/>
    <w:rsid w:val="003424B4"/>
    <w:rsid w:val="003427D2"/>
    <w:rsid w:val="003428CD"/>
    <w:rsid w:val="003428D6"/>
    <w:rsid w:val="0034291F"/>
    <w:rsid w:val="003429FE"/>
    <w:rsid w:val="00342ACF"/>
    <w:rsid w:val="00342B5F"/>
    <w:rsid w:val="00342CBA"/>
    <w:rsid w:val="00342DB0"/>
    <w:rsid w:val="00342E0A"/>
    <w:rsid w:val="00342F12"/>
    <w:rsid w:val="00342FF3"/>
    <w:rsid w:val="003431AE"/>
    <w:rsid w:val="003431DC"/>
    <w:rsid w:val="00343502"/>
    <w:rsid w:val="00343653"/>
    <w:rsid w:val="0034369B"/>
    <w:rsid w:val="003437B1"/>
    <w:rsid w:val="0034396C"/>
    <w:rsid w:val="00343A64"/>
    <w:rsid w:val="00343BE5"/>
    <w:rsid w:val="00343C57"/>
    <w:rsid w:val="00343F92"/>
    <w:rsid w:val="00344293"/>
    <w:rsid w:val="003443FA"/>
    <w:rsid w:val="003445B9"/>
    <w:rsid w:val="0034469B"/>
    <w:rsid w:val="003446AD"/>
    <w:rsid w:val="00344792"/>
    <w:rsid w:val="0034484C"/>
    <w:rsid w:val="003448FE"/>
    <w:rsid w:val="00344AFD"/>
    <w:rsid w:val="0034501E"/>
    <w:rsid w:val="0034511A"/>
    <w:rsid w:val="0034580C"/>
    <w:rsid w:val="0034581B"/>
    <w:rsid w:val="0034596C"/>
    <w:rsid w:val="00345AB1"/>
    <w:rsid w:val="00345AEE"/>
    <w:rsid w:val="00345BE2"/>
    <w:rsid w:val="00345CAD"/>
    <w:rsid w:val="00345CD5"/>
    <w:rsid w:val="00345FFD"/>
    <w:rsid w:val="00346097"/>
    <w:rsid w:val="00346110"/>
    <w:rsid w:val="0034612A"/>
    <w:rsid w:val="003462FB"/>
    <w:rsid w:val="00346315"/>
    <w:rsid w:val="00346479"/>
    <w:rsid w:val="00346486"/>
    <w:rsid w:val="00346580"/>
    <w:rsid w:val="003466D5"/>
    <w:rsid w:val="00346A9D"/>
    <w:rsid w:val="00346B33"/>
    <w:rsid w:val="00347167"/>
    <w:rsid w:val="003471BB"/>
    <w:rsid w:val="0034731C"/>
    <w:rsid w:val="00347394"/>
    <w:rsid w:val="00347502"/>
    <w:rsid w:val="00347720"/>
    <w:rsid w:val="00347882"/>
    <w:rsid w:val="003479EE"/>
    <w:rsid w:val="003479F9"/>
    <w:rsid w:val="00347AA2"/>
    <w:rsid w:val="00347BDE"/>
    <w:rsid w:val="00347C76"/>
    <w:rsid w:val="00347DEB"/>
    <w:rsid w:val="00347F53"/>
    <w:rsid w:val="00347F82"/>
    <w:rsid w:val="00350039"/>
    <w:rsid w:val="003500B2"/>
    <w:rsid w:val="003501FC"/>
    <w:rsid w:val="0035021F"/>
    <w:rsid w:val="0035026D"/>
    <w:rsid w:val="003505B9"/>
    <w:rsid w:val="003506D9"/>
    <w:rsid w:val="00350896"/>
    <w:rsid w:val="00350938"/>
    <w:rsid w:val="00350A5E"/>
    <w:rsid w:val="00350AB1"/>
    <w:rsid w:val="00350BD7"/>
    <w:rsid w:val="00350C01"/>
    <w:rsid w:val="00350D27"/>
    <w:rsid w:val="00350D7E"/>
    <w:rsid w:val="00350E16"/>
    <w:rsid w:val="00350E17"/>
    <w:rsid w:val="00350ED2"/>
    <w:rsid w:val="0035102D"/>
    <w:rsid w:val="003510AD"/>
    <w:rsid w:val="00351113"/>
    <w:rsid w:val="003511D3"/>
    <w:rsid w:val="00351674"/>
    <w:rsid w:val="00351998"/>
    <w:rsid w:val="00351A0F"/>
    <w:rsid w:val="00351AC3"/>
    <w:rsid w:val="00351C42"/>
    <w:rsid w:val="00351E9B"/>
    <w:rsid w:val="00351F07"/>
    <w:rsid w:val="00352068"/>
    <w:rsid w:val="0035211A"/>
    <w:rsid w:val="0035232F"/>
    <w:rsid w:val="003523DB"/>
    <w:rsid w:val="0035250C"/>
    <w:rsid w:val="00352882"/>
    <w:rsid w:val="00352935"/>
    <w:rsid w:val="0035295A"/>
    <w:rsid w:val="0035295F"/>
    <w:rsid w:val="00352978"/>
    <w:rsid w:val="00352A4E"/>
    <w:rsid w:val="00352A5C"/>
    <w:rsid w:val="00352AB5"/>
    <w:rsid w:val="00352AD5"/>
    <w:rsid w:val="00352C1F"/>
    <w:rsid w:val="00353173"/>
    <w:rsid w:val="0035324A"/>
    <w:rsid w:val="00353404"/>
    <w:rsid w:val="0035341F"/>
    <w:rsid w:val="003535B2"/>
    <w:rsid w:val="00353733"/>
    <w:rsid w:val="00353ABC"/>
    <w:rsid w:val="00353BE8"/>
    <w:rsid w:val="00353F10"/>
    <w:rsid w:val="00353FA7"/>
    <w:rsid w:val="00354036"/>
    <w:rsid w:val="0035408E"/>
    <w:rsid w:val="003540F5"/>
    <w:rsid w:val="00354207"/>
    <w:rsid w:val="003542AD"/>
    <w:rsid w:val="003542B3"/>
    <w:rsid w:val="003542C6"/>
    <w:rsid w:val="003543C0"/>
    <w:rsid w:val="003543CE"/>
    <w:rsid w:val="003544BB"/>
    <w:rsid w:val="003544C6"/>
    <w:rsid w:val="00354578"/>
    <w:rsid w:val="00354581"/>
    <w:rsid w:val="0035488A"/>
    <w:rsid w:val="00354A78"/>
    <w:rsid w:val="00354CEB"/>
    <w:rsid w:val="00354D95"/>
    <w:rsid w:val="00354E62"/>
    <w:rsid w:val="00354E98"/>
    <w:rsid w:val="00355077"/>
    <w:rsid w:val="003552D8"/>
    <w:rsid w:val="003554C5"/>
    <w:rsid w:val="003555EF"/>
    <w:rsid w:val="003556F9"/>
    <w:rsid w:val="00355731"/>
    <w:rsid w:val="00355778"/>
    <w:rsid w:val="0035585B"/>
    <w:rsid w:val="00355889"/>
    <w:rsid w:val="003559D9"/>
    <w:rsid w:val="00355B46"/>
    <w:rsid w:val="00355C9A"/>
    <w:rsid w:val="00355E2A"/>
    <w:rsid w:val="00355FAB"/>
    <w:rsid w:val="00355FCE"/>
    <w:rsid w:val="003561DD"/>
    <w:rsid w:val="0035637A"/>
    <w:rsid w:val="0035652A"/>
    <w:rsid w:val="00356664"/>
    <w:rsid w:val="003566BB"/>
    <w:rsid w:val="00356865"/>
    <w:rsid w:val="00356872"/>
    <w:rsid w:val="00356A8E"/>
    <w:rsid w:val="00356A98"/>
    <w:rsid w:val="00356B9A"/>
    <w:rsid w:val="00356C2C"/>
    <w:rsid w:val="00356C68"/>
    <w:rsid w:val="00356D2D"/>
    <w:rsid w:val="00356D61"/>
    <w:rsid w:val="00356F76"/>
    <w:rsid w:val="00356F7D"/>
    <w:rsid w:val="00357119"/>
    <w:rsid w:val="00357442"/>
    <w:rsid w:val="0035747C"/>
    <w:rsid w:val="003575E4"/>
    <w:rsid w:val="0035765F"/>
    <w:rsid w:val="0035769A"/>
    <w:rsid w:val="003576B4"/>
    <w:rsid w:val="00357783"/>
    <w:rsid w:val="00357A2B"/>
    <w:rsid w:val="00357BEE"/>
    <w:rsid w:val="00357DC7"/>
    <w:rsid w:val="00357E09"/>
    <w:rsid w:val="00357FDE"/>
    <w:rsid w:val="00360105"/>
    <w:rsid w:val="00360118"/>
    <w:rsid w:val="003601A7"/>
    <w:rsid w:val="003603BB"/>
    <w:rsid w:val="003603E0"/>
    <w:rsid w:val="00360468"/>
    <w:rsid w:val="003604B5"/>
    <w:rsid w:val="0036054B"/>
    <w:rsid w:val="00360562"/>
    <w:rsid w:val="00360651"/>
    <w:rsid w:val="003607B1"/>
    <w:rsid w:val="003607E1"/>
    <w:rsid w:val="00360BA1"/>
    <w:rsid w:val="00360C2A"/>
    <w:rsid w:val="00360D6F"/>
    <w:rsid w:val="00360DDF"/>
    <w:rsid w:val="00360DE8"/>
    <w:rsid w:val="00360EAC"/>
    <w:rsid w:val="00360F14"/>
    <w:rsid w:val="00360F88"/>
    <w:rsid w:val="0036117B"/>
    <w:rsid w:val="003612DA"/>
    <w:rsid w:val="0036130F"/>
    <w:rsid w:val="0036143C"/>
    <w:rsid w:val="00361460"/>
    <w:rsid w:val="0036161A"/>
    <w:rsid w:val="0036163D"/>
    <w:rsid w:val="003616CF"/>
    <w:rsid w:val="003618FB"/>
    <w:rsid w:val="0036190C"/>
    <w:rsid w:val="00361958"/>
    <w:rsid w:val="00361A21"/>
    <w:rsid w:val="00361AC2"/>
    <w:rsid w:val="00361BBA"/>
    <w:rsid w:val="00361DD0"/>
    <w:rsid w:val="00361DF4"/>
    <w:rsid w:val="00361F4D"/>
    <w:rsid w:val="00361FD9"/>
    <w:rsid w:val="003622C3"/>
    <w:rsid w:val="00362478"/>
    <w:rsid w:val="003624C8"/>
    <w:rsid w:val="00362523"/>
    <w:rsid w:val="00362618"/>
    <w:rsid w:val="00362C7C"/>
    <w:rsid w:val="00362E35"/>
    <w:rsid w:val="00362F69"/>
    <w:rsid w:val="00363039"/>
    <w:rsid w:val="003630C1"/>
    <w:rsid w:val="00363125"/>
    <w:rsid w:val="00363289"/>
    <w:rsid w:val="003633CE"/>
    <w:rsid w:val="003633E6"/>
    <w:rsid w:val="0036340D"/>
    <w:rsid w:val="00363558"/>
    <w:rsid w:val="003637E5"/>
    <w:rsid w:val="0036384A"/>
    <w:rsid w:val="00363882"/>
    <w:rsid w:val="00363AB2"/>
    <w:rsid w:val="00363BD9"/>
    <w:rsid w:val="00363F9C"/>
    <w:rsid w:val="0036400C"/>
    <w:rsid w:val="0036408E"/>
    <w:rsid w:val="00364140"/>
    <w:rsid w:val="003641D6"/>
    <w:rsid w:val="003642F9"/>
    <w:rsid w:val="003643B8"/>
    <w:rsid w:val="003643F9"/>
    <w:rsid w:val="00364498"/>
    <w:rsid w:val="00364525"/>
    <w:rsid w:val="0036464E"/>
    <w:rsid w:val="00364709"/>
    <w:rsid w:val="00364856"/>
    <w:rsid w:val="0036485F"/>
    <w:rsid w:val="00364B15"/>
    <w:rsid w:val="00364C70"/>
    <w:rsid w:val="00364E35"/>
    <w:rsid w:val="00364EB6"/>
    <w:rsid w:val="00364F4F"/>
    <w:rsid w:val="00364F88"/>
    <w:rsid w:val="003650B6"/>
    <w:rsid w:val="003650C3"/>
    <w:rsid w:val="00365155"/>
    <w:rsid w:val="0036542B"/>
    <w:rsid w:val="003656D7"/>
    <w:rsid w:val="00365718"/>
    <w:rsid w:val="0036572C"/>
    <w:rsid w:val="00365731"/>
    <w:rsid w:val="003657FF"/>
    <w:rsid w:val="00365832"/>
    <w:rsid w:val="00365965"/>
    <w:rsid w:val="00365974"/>
    <w:rsid w:val="0036598D"/>
    <w:rsid w:val="00365A4E"/>
    <w:rsid w:val="00365BDE"/>
    <w:rsid w:val="00365CED"/>
    <w:rsid w:val="00365DD0"/>
    <w:rsid w:val="00365ECE"/>
    <w:rsid w:val="0036617E"/>
    <w:rsid w:val="003661B2"/>
    <w:rsid w:val="003663C8"/>
    <w:rsid w:val="0036641A"/>
    <w:rsid w:val="00366704"/>
    <w:rsid w:val="0036672D"/>
    <w:rsid w:val="0036672E"/>
    <w:rsid w:val="003668A9"/>
    <w:rsid w:val="0036691C"/>
    <w:rsid w:val="00366A80"/>
    <w:rsid w:val="00366AAD"/>
    <w:rsid w:val="00366D11"/>
    <w:rsid w:val="00366E12"/>
    <w:rsid w:val="00366ED9"/>
    <w:rsid w:val="0036719A"/>
    <w:rsid w:val="00367397"/>
    <w:rsid w:val="003674F9"/>
    <w:rsid w:val="0036758A"/>
    <w:rsid w:val="003675AD"/>
    <w:rsid w:val="003675BD"/>
    <w:rsid w:val="0036782C"/>
    <w:rsid w:val="00367A86"/>
    <w:rsid w:val="00367AA0"/>
    <w:rsid w:val="00367B17"/>
    <w:rsid w:val="00367E31"/>
    <w:rsid w:val="00370101"/>
    <w:rsid w:val="00370169"/>
    <w:rsid w:val="003701B2"/>
    <w:rsid w:val="003705A5"/>
    <w:rsid w:val="00370631"/>
    <w:rsid w:val="00370700"/>
    <w:rsid w:val="003707C6"/>
    <w:rsid w:val="0037084C"/>
    <w:rsid w:val="003709E7"/>
    <w:rsid w:val="00370BBD"/>
    <w:rsid w:val="00370BC3"/>
    <w:rsid w:val="00370CF1"/>
    <w:rsid w:val="00370CF4"/>
    <w:rsid w:val="00370ED9"/>
    <w:rsid w:val="00370F9A"/>
    <w:rsid w:val="003711BB"/>
    <w:rsid w:val="003711E3"/>
    <w:rsid w:val="0037128E"/>
    <w:rsid w:val="00371515"/>
    <w:rsid w:val="003715A5"/>
    <w:rsid w:val="003716CB"/>
    <w:rsid w:val="00371792"/>
    <w:rsid w:val="003718F3"/>
    <w:rsid w:val="003719EC"/>
    <w:rsid w:val="00371B82"/>
    <w:rsid w:val="00371B94"/>
    <w:rsid w:val="00371C55"/>
    <w:rsid w:val="00371F3E"/>
    <w:rsid w:val="00371FD3"/>
    <w:rsid w:val="0037217A"/>
    <w:rsid w:val="0037217C"/>
    <w:rsid w:val="00372656"/>
    <w:rsid w:val="00372888"/>
    <w:rsid w:val="00372976"/>
    <w:rsid w:val="00372A29"/>
    <w:rsid w:val="00372AA4"/>
    <w:rsid w:val="00372C21"/>
    <w:rsid w:val="00372C2E"/>
    <w:rsid w:val="00372D52"/>
    <w:rsid w:val="00372DB4"/>
    <w:rsid w:val="00373074"/>
    <w:rsid w:val="0037309F"/>
    <w:rsid w:val="003732C7"/>
    <w:rsid w:val="003732F8"/>
    <w:rsid w:val="00373551"/>
    <w:rsid w:val="0037368F"/>
    <w:rsid w:val="0037384A"/>
    <w:rsid w:val="003739D4"/>
    <w:rsid w:val="00373A32"/>
    <w:rsid w:val="00373BC7"/>
    <w:rsid w:val="00373C95"/>
    <w:rsid w:val="00373DB5"/>
    <w:rsid w:val="00373EFF"/>
    <w:rsid w:val="00373F0E"/>
    <w:rsid w:val="00374293"/>
    <w:rsid w:val="0037432D"/>
    <w:rsid w:val="00374686"/>
    <w:rsid w:val="00374A9C"/>
    <w:rsid w:val="00374B3B"/>
    <w:rsid w:val="00374CC7"/>
    <w:rsid w:val="00374D42"/>
    <w:rsid w:val="00374E3E"/>
    <w:rsid w:val="003752C2"/>
    <w:rsid w:val="00375381"/>
    <w:rsid w:val="00375473"/>
    <w:rsid w:val="003754E3"/>
    <w:rsid w:val="00375507"/>
    <w:rsid w:val="00375513"/>
    <w:rsid w:val="003755EE"/>
    <w:rsid w:val="003756D2"/>
    <w:rsid w:val="003756D3"/>
    <w:rsid w:val="00375730"/>
    <w:rsid w:val="00375786"/>
    <w:rsid w:val="003759BE"/>
    <w:rsid w:val="003759C9"/>
    <w:rsid w:val="00375C75"/>
    <w:rsid w:val="00375D28"/>
    <w:rsid w:val="00375E3E"/>
    <w:rsid w:val="00375EBC"/>
    <w:rsid w:val="00375F0D"/>
    <w:rsid w:val="0037601E"/>
    <w:rsid w:val="00376181"/>
    <w:rsid w:val="003767A5"/>
    <w:rsid w:val="003767D0"/>
    <w:rsid w:val="00376877"/>
    <w:rsid w:val="00376A71"/>
    <w:rsid w:val="00376B6D"/>
    <w:rsid w:val="00376BCF"/>
    <w:rsid w:val="00376C8B"/>
    <w:rsid w:val="00376D60"/>
    <w:rsid w:val="00376D77"/>
    <w:rsid w:val="00376E0F"/>
    <w:rsid w:val="00377018"/>
    <w:rsid w:val="00377032"/>
    <w:rsid w:val="00377093"/>
    <w:rsid w:val="003770D6"/>
    <w:rsid w:val="00377263"/>
    <w:rsid w:val="00377A6C"/>
    <w:rsid w:val="00377FE0"/>
    <w:rsid w:val="003800F9"/>
    <w:rsid w:val="003800FE"/>
    <w:rsid w:val="00380185"/>
    <w:rsid w:val="003801B2"/>
    <w:rsid w:val="00380367"/>
    <w:rsid w:val="00380421"/>
    <w:rsid w:val="003805D9"/>
    <w:rsid w:val="00380754"/>
    <w:rsid w:val="00380824"/>
    <w:rsid w:val="003808E0"/>
    <w:rsid w:val="003809CC"/>
    <w:rsid w:val="00380A1C"/>
    <w:rsid w:val="00380B8A"/>
    <w:rsid w:val="00380C45"/>
    <w:rsid w:val="00380D6B"/>
    <w:rsid w:val="00380F37"/>
    <w:rsid w:val="00380F4D"/>
    <w:rsid w:val="00380F6E"/>
    <w:rsid w:val="00381195"/>
    <w:rsid w:val="00381229"/>
    <w:rsid w:val="0038127E"/>
    <w:rsid w:val="00381464"/>
    <w:rsid w:val="0038149D"/>
    <w:rsid w:val="003814E7"/>
    <w:rsid w:val="0038157F"/>
    <w:rsid w:val="0038179F"/>
    <w:rsid w:val="00381AF1"/>
    <w:rsid w:val="00381D20"/>
    <w:rsid w:val="00381F28"/>
    <w:rsid w:val="00381F5B"/>
    <w:rsid w:val="00381FB8"/>
    <w:rsid w:val="0038234A"/>
    <w:rsid w:val="003824AB"/>
    <w:rsid w:val="00382916"/>
    <w:rsid w:val="0038299B"/>
    <w:rsid w:val="00382A88"/>
    <w:rsid w:val="00382D21"/>
    <w:rsid w:val="00382D3F"/>
    <w:rsid w:val="00382D8C"/>
    <w:rsid w:val="00382EFE"/>
    <w:rsid w:val="00382F1D"/>
    <w:rsid w:val="00382F3E"/>
    <w:rsid w:val="00382F54"/>
    <w:rsid w:val="003832B9"/>
    <w:rsid w:val="0038335F"/>
    <w:rsid w:val="00383369"/>
    <w:rsid w:val="003833BC"/>
    <w:rsid w:val="003834B5"/>
    <w:rsid w:val="003834BA"/>
    <w:rsid w:val="0038351E"/>
    <w:rsid w:val="0038353F"/>
    <w:rsid w:val="003837AF"/>
    <w:rsid w:val="00383824"/>
    <w:rsid w:val="0038397D"/>
    <w:rsid w:val="00383A03"/>
    <w:rsid w:val="00383A08"/>
    <w:rsid w:val="00383C3F"/>
    <w:rsid w:val="00383CBC"/>
    <w:rsid w:val="00383E0E"/>
    <w:rsid w:val="00383E10"/>
    <w:rsid w:val="00383E79"/>
    <w:rsid w:val="00383F76"/>
    <w:rsid w:val="00383FF6"/>
    <w:rsid w:val="00384076"/>
    <w:rsid w:val="00384257"/>
    <w:rsid w:val="00384308"/>
    <w:rsid w:val="003843AE"/>
    <w:rsid w:val="0038443B"/>
    <w:rsid w:val="0038444C"/>
    <w:rsid w:val="00384547"/>
    <w:rsid w:val="00384560"/>
    <w:rsid w:val="003845B4"/>
    <w:rsid w:val="003846F3"/>
    <w:rsid w:val="00384811"/>
    <w:rsid w:val="0038482F"/>
    <w:rsid w:val="003848C0"/>
    <w:rsid w:val="00384947"/>
    <w:rsid w:val="003849A9"/>
    <w:rsid w:val="00384B3C"/>
    <w:rsid w:val="00384BE4"/>
    <w:rsid w:val="00384C48"/>
    <w:rsid w:val="00384D31"/>
    <w:rsid w:val="00384E78"/>
    <w:rsid w:val="003851F4"/>
    <w:rsid w:val="0038555C"/>
    <w:rsid w:val="00385BDB"/>
    <w:rsid w:val="00385C5E"/>
    <w:rsid w:val="00385D56"/>
    <w:rsid w:val="003860CC"/>
    <w:rsid w:val="003861BE"/>
    <w:rsid w:val="003862C0"/>
    <w:rsid w:val="0038641A"/>
    <w:rsid w:val="0038650A"/>
    <w:rsid w:val="00386623"/>
    <w:rsid w:val="003866CB"/>
    <w:rsid w:val="003866E5"/>
    <w:rsid w:val="003867CB"/>
    <w:rsid w:val="0038687E"/>
    <w:rsid w:val="0038693D"/>
    <w:rsid w:val="003869E7"/>
    <w:rsid w:val="00386B60"/>
    <w:rsid w:val="00386E76"/>
    <w:rsid w:val="00386EF2"/>
    <w:rsid w:val="00386F25"/>
    <w:rsid w:val="00386FD5"/>
    <w:rsid w:val="00387001"/>
    <w:rsid w:val="00387158"/>
    <w:rsid w:val="00387366"/>
    <w:rsid w:val="00387495"/>
    <w:rsid w:val="003877CD"/>
    <w:rsid w:val="00387876"/>
    <w:rsid w:val="00387D71"/>
    <w:rsid w:val="00387E69"/>
    <w:rsid w:val="00387FD8"/>
    <w:rsid w:val="003900F1"/>
    <w:rsid w:val="00390148"/>
    <w:rsid w:val="00390330"/>
    <w:rsid w:val="00390454"/>
    <w:rsid w:val="003904B9"/>
    <w:rsid w:val="0039061F"/>
    <w:rsid w:val="003909C1"/>
    <w:rsid w:val="00390A2B"/>
    <w:rsid w:val="00390B2C"/>
    <w:rsid w:val="00390C01"/>
    <w:rsid w:val="00390D94"/>
    <w:rsid w:val="00390E10"/>
    <w:rsid w:val="00390E49"/>
    <w:rsid w:val="00390F04"/>
    <w:rsid w:val="00390F4E"/>
    <w:rsid w:val="003913BD"/>
    <w:rsid w:val="00391438"/>
    <w:rsid w:val="0039144F"/>
    <w:rsid w:val="003915D1"/>
    <w:rsid w:val="003915FE"/>
    <w:rsid w:val="0039163D"/>
    <w:rsid w:val="00391729"/>
    <w:rsid w:val="00391866"/>
    <w:rsid w:val="0039195D"/>
    <w:rsid w:val="00391D20"/>
    <w:rsid w:val="00391E11"/>
    <w:rsid w:val="00391E99"/>
    <w:rsid w:val="00391EEA"/>
    <w:rsid w:val="00392294"/>
    <w:rsid w:val="00392307"/>
    <w:rsid w:val="00392469"/>
    <w:rsid w:val="00392689"/>
    <w:rsid w:val="0039268B"/>
    <w:rsid w:val="003927C0"/>
    <w:rsid w:val="00392913"/>
    <w:rsid w:val="003929FF"/>
    <w:rsid w:val="00392A7B"/>
    <w:rsid w:val="00392B4D"/>
    <w:rsid w:val="00392B81"/>
    <w:rsid w:val="00392CEC"/>
    <w:rsid w:val="00393098"/>
    <w:rsid w:val="003932D8"/>
    <w:rsid w:val="0039337B"/>
    <w:rsid w:val="003934C7"/>
    <w:rsid w:val="0039360A"/>
    <w:rsid w:val="0039364C"/>
    <w:rsid w:val="0039380C"/>
    <w:rsid w:val="00393A1C"/>
    <w:rsid w:val="00393A65"/>
    <w:rsid w:val="00393B1C"/>
    <w:rsid w:val="00393B97"/>
    <w:rsid w:val="00393CDC"/>
    <w:rsid w:val="003942DD"/>
    <w:rsid w:val="00394521"/>
    <w:rsid w:val="003946D7"/>
    <w:rsid w:val="00394727"/>
    <w:rsid w:val="00394729"/>
    <w:rsid w:val="003947CF"/>
    <w:rsid w:val="00394BDB"/>
    <w:rsid w:val="00394DBE"/>
    <w:rsid w:val="00394E75"/>
    <w:rsid w:val="00395186"/>
    <w:rsid w:val="00395199"/>
    <w:rsid w:val="003953E6"/>
    <w:rsid w:val="0039544C"/>
    <w:rsid w:val="0039552D"/>
    <w:rsid w:val="00395612"/>
    <w:rsid w:val="003959C8"/>
    <w:rsid w:val="00395C58"/>
    <w:rsid w:val="00395D3B"/>
    <w:rsid w:val="00395D4B"/>
    <w:rsid w:val="00395E66"/>
    <w:rsid w:val="00396344"/>
    <w:rsid w:val="003963E7"/>
    <w:rsid w:val="00396454"/>
    <w:rsid w:val="0039660B"/>
    <w:rsid w:val="00396796"/>
    <w:rsid w:val="003967CE"/>
    <w:rsid w:val="003968DB"/>
    <w:rsid w:val="00396A9D"/>
    <w:rsid w:val="00396B5D"/>
    <w:rsid w:val="00396D31"/>
    <w:rsid w:val="00396DB9"/>
    <w:rsid w:val="00396E18"/>
    <w:rsid w:val="00396E43"/>
    <w:rsid w:val="00396E49"/>
    <w:rsid w:val="00397484"/>
    <w:rsid w:val="003974EA"/>
    <w:rsid w:val="003975DA"/>
    <w:rsid w:val="003975E0"/>
    <w:rsid w:val="00397772"/>
    <w:rsid w:val="003978E6"/>
    <w:rsid w:val="00397BC8"/>
    <w:rsid w:val="00397C00"/>
    <w:rsid w:val="00397D36"/>
    <w:rsid w:val="00397E3C"/>
    <w:rsid w:val="00397E98"/>
    <w:rsid w:val="00397FA2"/>
    <w:rsid w:val="00397FBC"/>
    <w:rsid w:val="003A035E"/>
    <w:rsid w:val="003A052E"/>
    <w:rsid w:val="003A0573"/>
    <w:rsid w:val="003A05D6"/>
    <w:rsid w:val="003A0647"/>
    <w:rsid w:val="003A06F0"/>
    <w:rsid w:val="003A0883"/>
    <w:rsid w:val="003A0920"/>
    <w:rsid w:val="003A0B83"/>
    <w:rsid w:val="003A0C31"/>
    <w:rsid w:val="003A0C68"/>
    <w:rsid w:val="003A0CF2"/>
    <w:rsid w:val="003A0D19"/>
    <w:rsid w:val="003A0D58"/>
    <w:rsid w:val="003A0E2A"/>
    <w:rsid w:val="003A0FA9"/>
    <w:rsid w:val="003A0FCD"/>
    <w:rsid w:val="003A1042"/>
    <w:rsid w:val="003A1103"/>
    <w:rsid w:val="003A1166"/>
    <w:rsid w:val="003A1269"/>
    <w:rsid w:val="003A13D6"/>
    <w:rsid w:val="003A143C"/>
    <w:rsid w:val="003A1703"/>
    <w:rsid w:val="003A17CE"/>
    <w:rsid w:val="003A19F4"/>
    <w:rsid w:val="003A1C95"/>
    <w:rsid w:val="003A1CAA"/>
    <w:rsid w:val="003A1CFC"/>
    <w:rsid w:val="003A1DE5"/>
    <w:rsid w:val="003A1E1E"/>
    <w:rsid w:val="003A1E8D"/>
    <w:rsid w:val="003A224C"/>
    <w:rsid w:val="003A229D"/>
    <w:rsid w:val="003A2633"/>
    <w:rsid w:val="003A266B"/>
    <w:rsid w:val="003A27D7"/>
    <w:rsid w:val="003A2933"/>
    <w:rsid w:val="003A2A38"/>
    <w:rsid w:val="003A2A8F"/>
    <w:rsid w:val="003A2AE3"/>
    <w:rsid w:val="003A2C12"/>
    <w:rsid w:val="003A2DFE"/>
    <w:rsid w:val="003A2E64"/>
    <w:rsid w:val="003A2EDD"/>
    <w:rsid w:val="003A2FD5"/>
    <w:rsid w:val="003A3137"/>
    <w:rsid w:val="003A3360"/>
    <w:rsid w:val="003A34A0"/>
    <w:rsid w:val="003A37B6"/>
    <w:rsid w:val="003A3B09"/>
    <w:rsid w:val="003A3C4B"/>
    <w:rsid w:val="003A3C74"/>
    <w:rsid w:val="003A3DB0"/>
    <w:rsid w:val="003A4102"/>
    <w:rsid w:val="003A423A"/>
    <w:rsid w:val="003A42A2"/>
    <w:rsid w:val="003A435F"/>
    <w:rsid w:val="003A4715"/>
    <w:rsid w:val="003A4785"/>
    <w:rsid w:val="003A485D"/>
    <w:rsid w:val="003A48B5"/>
    <w:rsid w:val="003A4968"/>
    <w:rsid w:val="003A4987"/>
    <w:rsid w:val="003A4B6F"/>
    <w:rsid w:val="003A4BEF"/>
    <w:rsid w:val="003A4C36"/>
    <w:rsid w:val="003A4CBD"/>
    <w:rsid w:val="003A4E86"/>
    <w:rsid w:val="003A4EA8"/>
    <w:rsid w:val="003A4ED1"/>
    <w:rsid w:val="003A505D"/>
    <w:rsid w:val="003A5190"/>
    <w:rsid w:val="003A5236"/>
    <w:rsid w:val="003A52F9"/>
    <w:rsid w:val="003A53E8"/>
    <w:rsid w:val="003A560C"/>
    <w:rsid w:val="003A56C7"/>
    <w:rsid w:val="003A573B"/>
    <w:rsid w:val="003A5824"/>
    <w:rsid w:val="003A586C"/>
    <w:rsid w:val="003A5A8A"/>
    <w:rsid w:val="003A6096"/>
    <w:rsid w:val="003A61F1"/>
    <w:rsid w:val="003A62D6"/>
    <w:rsid w:val="003A6459"/>
    <w:rsid w:val="003A648B"/>
    <w:rsid w:val="003A654E"/>
    <w:rsid w:val="003A65BC"/>
    <w:rsid w:val="003A68DC"/>
    <w:rsid w:val="003A694D"/>
    <w:rsid w:val="003A69DC"/>
    <w:rsid w:val="003A6AF5"/>
    <w:rsid w:val="003A6B21"/>
    <w:rsid w:val="003A6C00"/>
    <w:rsid w:val="003A6DBA"/>
    <w:rsid w:val="003A6DFF"/>
    <w:rsid w:val="003A6F05"/>
    <w:rsid w:val="003A6F6B"/>
    <w:rsid w:val="003A70B2"/>
    <w:rsid w:val="003A70FF"/>
    <w:rsid w:val="003A7156"/>
    <w:rsid w:val="003A717B"/>
    <w:rsid w:val="003A7264"/>
    <w:rsid w:val="003A731A"/>
    <w:rsid w:val="003A7455"/>
    <w:rsid w:val="003A760D"/>
    <w:rsid w:val="003A7633"/>
    <w:rsid w:val="003A7A1E"/>
    <w:rsid w:val="003A7A88"/>
    <w:rsid w:val="003A7B81"/>
    <w:rsid w:val="003A7D5A"/>
    <w:rsid w:val="003A7E68"/>
    <w:rsid w:val="003A7FDB"/>
    <w:rsid w:val="003B0132"/>
    <w:rsid w:val="003B01BF"/>
    <w:rsid w:val="003B0343"/>
    <w:rsid w:val="003B04B4"/>
    <w:rsid w:val="003B05E0"/>
    <w:rsid w:val="003B06C7"/>
    <w:rsid w:val="003B071F"/>
    <w:rsid w:val="003B0BF7"/>
    <w:rsid w:val="003B0CA3"/>
    <w:rsid w:val="003B0EBE"/>
    <w:rsid w:val="003B0F50"/>
    <w:rsid w:val="003B106D"/>
    <w:rsid w:val="003B1097"/>
    <w:rsid w:val="003B113E"/>
    <w:rsid w:val="003B1359"/>
    <w:rsid w:val="003B14B6"/>
    <w:rsid w:val="003B14E1"/>
    <w:rsid w:val="003B1637"/>
    <w:rsid w:val="003B1713"/>
    <w:rsid w:val="003B19CE"/>
    <w:rsid w:val="003B1A7A"/>
    <w:rsid w:val="003B1CA0"/>
    <w:rsid w:val="003B1CE9"/>
    <w:rsid w:val="003B1CFC"/>
    <w:rsid w:val="003B1D17"/>
    <w:rsid w:val="003B1E87"/>
    <w:rsid w:val="003B1F06"/>
    <w:rsid w:val="003B20E1"/>
    <w:rsid w:val="003B2126"/>
    <w:rsid w:val="003B22E8"/>
    <w:rsid w:val="003B22F5"/>
    <w:rsid w:val="003B23AF"/>
    <w:rsid w:val="003B2501"/>
    <w:rsid w:val="003B2540"/>
    <w:rsid w:val="003B2877"/>
    <w:rsid w:val="003B2908"/>
    <w:rsid w:val="003B2A1C"/>
    <w:rsid w:val="003B2A58"/>
    <w:rsid w:val="003B2B52"/>
    <w:rsid w:val="003B2DAA"/>
    <w:rsid w:val="003B2EF2"/>
    <w:rsid w:val="003B309A"/>
    <w:rsid w:val="003B3475"/>
    <w:rsid w:val="003B36D8"/>
    <w:rsid w:val="003B3760"/>
    <w:rsid w:val="003B3811"/>
    <w:rsid w:val="003B39E4"/>
    <w:rsid w:val="003B3D7F"/>
    <w:rsid w:val="003B3D86"/>
    <w:rsid w:val="003B3E5F"/>
    <w:rsid w:val="003B3EFD"/>
    <w:rsid w:val="003B400A"/>
    <w:rsid w:val="003B4223"/>
    <w:rsid w:val="003B42DC"/>
    <w:rsid w:val="003B44D3"/>
    <w:rsid w:val="003B4509"/>
    <w:rsid w:val="003B459F"/>
    <w:rsid w:val="003B460B"/>
    <w:rsid w:val="003B4855"/>
    <w:rsid w:val="003B4AAE"/>
    <w:rsid w:val="003B4C54"/>
    <w:rsid w:val="003B4C7E"/>
    <w:rsid w:val="003B4D50"/>
    <w:rsid w:val="003B4E36"/>
    <w:rsid w:val="003B5221"/>
    <w:rsid w:val="003B5232"/>
    <w:rsid w:val="003B523D"/>
    <w:rsid w:val="003B5356"/>
    <w:rsid w:val="003B535D"/>
    <w:rsid w:val="003B5368"/>
    <w:rsid w:val="003B5517"/>
    <w:rsid w:val="003B561E"/>
    <w:rsid w:val="003B5673"/>
    <w:rsid w:val="003B5699"/>
    <w:rsid w:val="003B57A8"/>
    <w:rsid w:val="003B5841"/>
    <w:rsid w:val="003B59F4"/>
    <w:rsid w:val="003B5B0C"/>
    <w:rsid w:val="003B5B3A"/>
    <w:rsid w:val="003B5CCE"/>
    <w:rsid w:val="003B5E12"/>
    <w:rsid w:val="003B5EEE"/>
    <w:rsid w:val="003B6392"/>
    <w:rsid w:val="003B63FB"/>
    <w:rsid w:val="003B6435"/>
    <w:rsid w:val="003B6662"/>
    <w:rsid w:val="003B6706"/>
    <w:rsid w:val="003B679E"/>
    <w:rsid w:val="003B6A00"/>
    <w:rsid w:val="003B6BE8"/>
    <w:rsid w:val="003B6BF4"/>
    <w:rsid w:val="003B6D11"/>
    <w:rsid w:val="003B6ED0"/>
    <w:rsid w:val="003B6EE0"/>
    <w:rsid w:val="003B6F72"/>
    <w:rsid w:val="003B7058"/>
    <w:rsid w:val="003B7125"/>
    <w:rsid w:val="003B7283"/>
    <w:rsid w:val="003B7358"/>
    <w:rsid w:val="003B7372"/>
    <w:rsid w:val="003B746F"/>
    <w:rsid w:val="003B759B"/>
    <w:rsid w:val="003B7622"/>
    <w:rsid w:val="003B76D0"/>
    <w:rsid w:val="003B78E5"/>
    <w:rsid w:val="003B796C"/>
    <w:rsid w:val="003B7CB3"/>
    <w:rsid w:val="003B7E67"/>
    <w:rsid w:val="003B7EC9"/>
    <w:rsid w:val="003C00DC"/>
    <w:rsid w:val="003C0194"/>
    <w:rsid w:val="003C0292"/>
    <w:rsid w:val="003C0349"/>
    <w:rsid w:val="003C03B2"/>
    <w:rsid w:val="003C03F3"/>
    <w:rsid w:val="003C05FB"/>
    <w:rsid w:val="003C064C"/>
    <w:rsid w:val="003C06D8"/>
    <w:rsid w:val="003C0747"/>
    <w:rsid w:val="003C0794"/>
    <w:rsid w:val="003C07E1"/>
    <w:rsid w:val="003C089D"/>
    <w:rsid w:val="003C0A12"/>
    <w:rsid w:val="003C0A17"/>
    <w:rsid w:val="003C0BD4"/>
    <w:rsid w:val="003C0E11"/>
    <w:rsid w:val="003C0E71"/>
    <w:rsid w:val="003C0FA0"/>
    <w:rsid w:val="003C1004"/>
    <w:rsid w:val="003C103B"/>
    <w:rsid w:val="003C1200"/>
    <w:rsid w:val="003C1490"/>
    <w:rsid w:val="003C14DF"/>
    <w:rsid w:val="003C1593"/>
    <w:rsid w:val="003C165A"/>
    <w:rsid w:val="003C17A7"/>
    <w:rsid w:val="003C1857"/>
    <w:rsid w:val="003C1996"/>
    <w:rsid w:val="003C1CE9"/>
    <w:rsid w:val="003C1D20"/>
    <w:rsid w:val="003C1D2C"/>
    <w:rsid w:val="003C1D32"/>
    <w:rsid w:val="003C1EC2"/>
    <w:rsid w:val="003C2002"/>
    <w:rsid w:val="003C21C6"/>
    <w:rsid w:val="003C2470"/>
    <w:rsid w:val="003C258A"/>
    <w:rsid w:val="003C266C"/>
    <w:rsid w:val="003C26A9"/>
    <w:rsid w:val="003C26B2"/>
    <w:rsid w:val="003C28C8"/>
    <w:rsid w:val="003C298A"/>
    <w:rsid w:val="003C299C"/>
    <w:rsid w:val="003C2B48"/>
    <w:rsid w:val="003C2C48"/>
    <w:rsid w:val="003C2C8E"/>
    <w:rsid w:val="003C2DBB"/>
    <w:rsid w:val="003C3169"/>
    <w:rsid w:val="003C320B"/>
    <w:rsid w:val="003C33AA"/>
    <w:rsid w:val="003C3456"/>
    <w:rsid w:val="003C37B5"/>
    <w:rsid w:val="003C3917"/>
    <w:rsid w:val="003C3B5E"/>
    <w:rsid w:val="003C3E06"/>
    <w:rsid w:val="003C40EC"/>
    <w:rsid w:val="003C4376"/>
    <w:rsid w:val="003C4531"/>
    <w:rsid w:val="003C456D"/>
    <w:rsid w:val="003C4578"/>
    <w:rsid w:val="003C45DB"/>
    <w:rsid w:val="003C4748"/>
    <w:rsid w:val="003C47DD"/>
    <w:rsid w:val="003C4ACE"/>
    <w:rsid w:val="003C4B35"/>
    <w:rsid w:val="003C4BB9"/>
    <w:rsid w:val="003C4BBC"/>
    <w:rsid w:val="003C4C1C"/>
    <w:rsid w:val="003C4D61"/>
    <w:rsid w:val="003C4F17"/>
    <w:rsid w:val="003C5091"/>
    <w:rsid w:val="003C5247"/>
    <w:rsid w:val="003C53A0"/>
    <w:rsid w:val="003C5B32"/>
    <w:rsid w:val="003C5D44"/>
    <w:rsid w:val="003C5D87"/>
    <w:rsid w:val="003C5FC5"/>
    <w:rsid w:val="003C64EE"/>
    <w:rsid w:val="003C665E"/>
    <w:rsid w:val="003C6A0C"/>
    <w:rsid w:val="003C6C57"/>
    <w:rsid w:val="003C6CF7"/>
    <w:rsid w:val="003C6D23"/>
    <w:rsid w:val="003C705F"/>
    <w:rsid w:val="003C727C"/>
    <w:rsid w:val="003C73FE"/>
    <w:rsid w:val="003C749F"/>
    <w:rsid w:val="003C7563"/>
    <w:rsid w:val="003C79FD"/>
    <w:rsid w:val="003C7CC9"/>
    <w:rsid w:val="003C7D92"/>
    <w:rsid w:val="003C7F76"/>
    <w:rsid w:val="003D0134"/>
    <w:rsid w:val="003D0175"/>
    <w:rsid w:val="003D0564"/>
    <w:rsid w:val="003D05D5"/>
    <w:rsid w:val="003D07AA"/>
    <w:rsid w:val="003D07EA"/>
    <w:rsid w:val="003D07F9"/>
    <w:rsid w:val="003D08C4"/>
    <w:rsid w:val="003D09C0"/>
    <w:rsid w:val="003D0C81"/>
    <w:rsid w:val="003D0D73"/>
    <w:rsid w:val="003D0E21"/>
    <w:rsid w:val="003D0F2F"/>
    <w:rsid w:val="003D0FAE"/>
    <w:rsid w:val="003D1071"/>
    <w:rsid w:val="003D1340"/>
    <w:rsid w:val="003D13B3"/>
    <w:rsid w:val="003D14C7"/>
    <w:rsid w:val="003D1515"/>
    <w:rsid w:val="003D1529"/>
    <w:rsid w:val="003D156D"/>
    <w:rsid w:val="003D1890"/>
    <w:rsid w:val="003D18D3"/>
    <w:rsid w:val="003D1C9E"/>
    <w:rsid w:val="003D1CA6"/>
    <w:rsid w:val="003D1CBE"/>
    <w:rsid w:val="003D1D1B"/>
    <w:rsid w:val="003D1EB9"/>
    <w:rsid w:val="003D1EC5"/>
    <w:rsid w:val="003D20B8"/>
    <w:rsid w:val="003D2266"/>
    <w:rsid w:val="003D23C3"/>
    <w:rsid w:val="003D243B"/>
    <w:rsid w:val="003D2863"/>
    <w:rsid w:val="003D2BB8"/>
    <w:rsid w:val="003D2C7A"/>
    <w:rsid w:val="003D2D8F"/>
    <w:rsid w:val="003D2F52"/>
    <w:rsid w:val="003D32B5"/>
    <w:rsid w:val="003D3497"/>
    <w:rsid w:val="003D3597"/>
    <w:rsid w:val="003D35DF"/>
    <w:rsid w:val="003D36B0"/>
    <w:rsid w:val="003D394F"/>
    <w:rsid w:val="003D3970"/>
    <w:rsid w:val="003D39AB"/>
    <w:rsid w:val="003D39EC"/>
    <w:rsid w:val="003D3A46"/>
    <w:rsid w:val="003D3C64"/>
    <w:rsid w:val="003D40F9"/>
    <w:rsid w:val="003D40FC"/>
    <w:rsid w:val="003D41E9"/>
    <w:rsid w:val="003D43E7"/>
    <w:rsid w:val="003D488F"/>
    <w:rsid w:val="003D4CA5"/>
    <w:rsid w:val="003D4DE4"/>
    <w:rsid w:val="003D4E58"/>
    <w:rsid w:val="003D4F78"/>
    <w:rsid w:val="003D5118"/>
    <w:rsid w:val="003D5126"/>
    <w:rsid w:val="003D541C"/>
    <w:rsid w:val="003D54D7"/>
    <w:rsid w:val="003D5523"/>
    <w:rsid w:val="003D56FC"/>
    <w:rsid w:val="003D57D6"/>
    <w:rsid w:val="003D5819"/>
    <w:rsid w:val="003D5931"/>
    <w:rsid w:val="003D5951"/>
    <w:rsid w:val="003D5C70"/>
    <w:rsid w:val="003D5E6E"/>
    <w:rsid w:val="003D5F0C"/>
    <w:rsid w:val="003D607D"/>
    <w:rsid w:val="003D61C9"/>
    <w:rsid w:val="003D61DE"/>
    <w:rsid w:val="003D6250"/>
    <w:rsid w:val="003D648A"/>
    <w:rsid w:val="003D6491"/>
    <w:rsid w:val="003D64E6"/>
    <w:rsid w:val="003D6676"/>
    <w:rsid w:val="003D672E"/>
    <w:rsid w:val="003D677C"/>
    <w:rsid w:val="003D67DA"/>
    <w:rsid w:val="003D68B7"/>
    <w:rsid w:val="003D69CB"/>
    <w:rsid w:val="003D6B86"/>
    <w:rsid w:val="003D6C0F"/>
    <w:rsid w:val="003D6CB5"/>
    <w:rsid w:val="003D6D92"/>
    <w:rsid w:val="003D6DBA"/>
    <w:rsid w:val="003D6DCD"/>
    <w:rsid w:val="003D6DCE"/>
    <w:rsid w:val="003D6DDE"/>
    <w:rsid w:val="003D6E06"/>
    <w:rsid w:val="003D6E0B"/>
    <w:rsid w:val="003D6EBC"/>
    <w:rsid w:val="003D6F54"/>
    <w:rsid w:val="003D7135"/>
    <w:rsid w:val="003D7778"/>
    <w:rsid w:val="003D79BA"/>
    <w:rsid w:val="003D7A3C"/>
    <w:rsid w:val="003D7C11"/>
    <w:rsid w:val="003D7F36"/>
    <w:rsid w:val="003E0246"/>
    <w:rsid w:val="003E0371"/>
    <w:rsid w:val="003E03CF"/>
    <w:rsid w:val="003E056F"/>
    <w:rsid w:val="003E096F"/>
    <w:rsid w:val="003E0DAD"/>
    <w:rsid w:val="003E0E5B"/>
    <w:rsid w:val="003E0E9A"/>
    <w:rsid w:val="003E1025"/>
    <w:rsid w:val="003E1119"/>
    <w:rsid w:val="003E129D"/>
    <w:rsid w:val="003E1441"/>
    <w:rsid w:val="003E1447"/>
    <w:rsid w:val="003E14A6"/>
    <w:rsid w:val="003E1598"/>
    <w:rsid w:val="003E15E5"/>
    <w:rsid w:val="003E16E7"/>
    <w:rsid w:val="003E17AF"/>
    <w:rsid w:val="003E17D6"/>
    <w:rsid w:val="003E17FD"/>
    <w:rsid w:val="003E1881"/>
    <w:rsid w:val="003E199A"/>
    <w:rsid w:val="003E1A58"/>
    <w:rsid w:val="003E1A72"/>
    <w:rsid w:val="003E1AA3"/>
    <w:rsid w:val="003E1BCD"/>
    <w:rsid w:val="003E1C8F"/>
    <w:rsid w:val="003E1D49"/>
    <w:rsid w:val="003E1EC3"/>
    <w:rsid w:val="003E20A7"/>
    <w:rsid w:val="003E23D9"/>
    <w:rsid w:val="003E243B"/>
    <w:rsid w:val="003E2541"/>
    <w:rsid w:val="003E26E8"/>
    <w:rsid w:val="003E2BF3"/>
    <w:rsid w:val="003E2CE4"/>
    <w:rsid w:val="003E2E9C"/>
    <w:rsid w:val="003E2EE1"/>
    <w:rsid w:val="003E2F71"/>
    <w:rsid w:val="003E2FD3"/>
    <w:rsid w:val="003E300B"/>
    <w:rsid w:val="003E3389"/>
    <w:rsid w:val="003E3433"/>
    <w:rsid w:val="003E3452"/>
    <w:rsid w:val="003E3698"/>
    <w:rsid w:val="003E38B8"/>
    <w:rsid w:val="003E38FF"/>
    <w:rsid w:val="003E391C"/>
    <w:rsid w:val="003E3C6B"/>
    <w:rsid w:val="003E408B"/>
    <w:rsid w:val="003E4187"/>
    <w:rsid w:val="003E4577"/>
    <w:rsid w:val="003E46C1"/>
    <w:rsid w:val="003E49D6"/>
    <w:rsid w:val="003E4AF8"/>
    <w:rsid w:val="003E4BA6"/>
    <w:rsid w:val="003E4E74"/>
    <w:rsid w:val="003E4EE2"/>
    <w:rsid w:val="003E4FB4"/>
    <w:rsid w:val="003E4FBA"/>
    <w:rsid w:val="003E5098"/>
    <w:rsid w:val="003E50C8"/>
    <w:rsid w:val="003E5255"/>
    <w:rsid w:val="003E52C9"/>
    <w:rsid w:val="003E55A3"/>
    <w:rsid w:val="003E57DD"/>
    <w:rsid w:val="003E5885"/>
    <w:rsid w:val="003E59F9"/>
    <w:rsid w:val="003E5A06"/>
    <w:rsid w:val="003E5AE5"/>
    <w:rsid w:val="003E5BA0"/>
    <w:rsid w:val="003E5BC0"/>
    <w:rsid w:val="003E5F4A"/>
    <w:rsid w:val="003E5FFA"/>
    <w:rsid w:val="003E6256"/>
    <w:rsid w:val="003E6392"/>
    <w:rsid w:val="003E63C5"/>
    <w:rsid w:val="003E6534"/>
    <w:rsid w:val="003E66E1"/>
    <w:rsid w:val="003E6769"/>
    <w:rsid w:val="003E6810"/>
    <w:rsid w:val="003E68EE"/>
    <w:rsid w:val="003E699F"/>
    <w:rsid w:val="003E6AE6"/>
    <w:rsid w:val="003E6B1D"/>
    <w:rsid w:val="003E6BD5"/>
    <w:rsid w:val="003E6CB6"/>
    <w:rsid w:val="003E6F04"/>
    <w:rsid w:val="003E6F6E"/>
    <w:rsid w:val="003E706C"/>
    <w:rsid w:val="003E725C"/>
    <w:rsid w:val="003E752A"/>
    <w:rsid w:val="003E752C"/>
    <w:rsid w:val="003E7554"/>
    <w:rsid w:val="003E76E1"/>
    <w:rsid w:val="003E76E4"/>
    <w:rsid w:val="003E77D5"/>
    <w:rsid w:val="003E77F8"/>
    <w:rsid w:val="003E7985"/>
    <w:rsid w:val="003E7A48"/>
    <w:rsid w:val="003E7A84"/>
    <w:rsid w:val="003E7AC5"/>
    <w:rsid w:val="003E7C13"/>
    <w:rsid w:val="003E7C75"/>
    <w:rsid w:val="003E7ECC"/>
    <w:rsid w:val="003F007C"/>
    <w:rsid w:val="003F019C"/>
    <w:rsid w:val="003F02F5"/>
    <w:rsid w:val="003F0579"/>
    <w:rsid w:val="003F070E"/>
    <w:rsid w:val="003F08E0"/>
    <w:rsid w:val="003F0D0A"/>
    <w:rsid w:val="003F0E4D"/>
    <w:rsid w:val="003F0EF4"/>
    <w:rsid w:val="003F0F15"/>
    <w:rsid w:val="003F10E1"/>
    <w:rsid w:val="003F1346"/>
    <w:rsid w:val="003F1507"/>
    <w:rsid w:val="003F16DF"/>
    <w:rsid w:val="003F1804"/>
    <w:rsid w:val="003F189D"/>
    <w:rsid w:val="003F1961"/>
    <w:rsid w:val="003F1A04"/>
    <w:rsid w:val="003F1A73"/>
    <w:rsid w:val="003F1D6B"/>
    <w:rsid w:val="003F1D8B"/>
    <w:rsid w:val="003F1EC5"/>
    <w:rsid w:val="003F1EDB"/>
    <w:rsid w:val="003F1F23"/>
    <w:rsid w:val="003F1F4A"/>
    <w:rsid w:val="003F20F2"/>
    <w:rsid w:val="003F21C2"/>
    <w:rsid w:val="003F2216"/>
    <w:rsid w:val="003F254E"/>
    <w:rsid w:val="003F2560"/>
    <w:rsid w:val="003F25D6"/>
    <w:rsid w:val="003F2702"/>
    <w:rsid w:val="003F27ED"/>
    <w:rsid w:val="003F2845"/>
    <w:rsid w:val="003F2846"/>
    <w:rsid w:val="003F2883"/>
    <w:rsid w:val="003F29D8"/>
    <w:rsid w:val="003F2A15"/>
    <w:rsid w:val="003F2DA4"/>
    <w:rsid w:val="003F2F64"/>
    <w:rsid w:val="003F2F7C"/>
    <w:rsid w:val="003F33E3"/>
    <w:rsid w:val="003F3864"/>
    <w:rsid w:val="003F3AB7"/>
    <w:rsid w:val="003F4048"/>
    <w:rsid w:val="003F4135"/>
    <w:rsid w:val="003F426B"/>
    <w:rsid w:val="003F441B"/>
    <w:rsid w:val="003F44C4"/>
    <w:rsid w:val="003F4542"/>
    <w:rsid w:val="003F4600"/>
    <w:rsid w:val="003F4672"/>
    <w:rsid w:val="003F4690"/>
    <w:rsid w:val="003F4879"/>
    <w:rsid w:val="003F48EA"/>
    <w:rsid w:val="003F493B"/>
    <w:rsid w:val="003F49AD"/>
    <w:rsid w:val="003F4A2D"/>
    <w:rsid w:val="003F4A60"/>
    <w:rsid w:val="003F4BE6"/>
    <w:rsid w:val="003F4DBA"/>
    <w:rsid w:val="003F5466"/>
    <w:rsid w:val="003F55AE"/>
    <w:rsid w:val="003F565B"/>
    <w:rsid w:val="003F5872"/>
    <w:rsid w:val="003F5BE8"/>
    <w:rsid w:val="003F5DE7"/>
    <w:rsid w:val="003F6016"/>
    <w:rsid w:val="003F613E"/>
    <w:rsid w:val="003F61CB"/>
    <w:rsid w:val="003F6268"/>
    <w:rsid w:val="003F636E"/>
    <w:rsid w:val="003F63F9"/>
    <w:rsid w:val="003F6550"/>
    <w:rsid w:val="003F660F"/>
    <w:rsid w:val="003F66A9"/>
    <w:rsid w:val="003F67DC"/>
    <w:rsid w:val="003F68BE"/>
    <w:rsid w:val="003F68C0"/>
    <w:rsid w:val="003F6C74"/>
    <w:rsid w:val="003F6CC6"/>
    <w:rsid w:val="003F6D9C"/>
    <w:rsid w:val="003F6EF1"/>
    <w:rsid w:val="003F6F91"/>
    <w:rsid w:val="003F6FFD"/>
    <w:rsid w:val="003F701B"/>
    <w:rsid w:val="003F70CC"/>
    <w:rsid w:val="003F7107"/>
    <w:rsid w:val="003F71E7"/>
    <w:rsid w:val="003F72BF"/>
    <w:rsid w:val="003F744D"/>
    <w:rsid w:val="003F7634"/>
    <w:rsid w:val="003F766A"/>
    <w:rsid w:val="003F776C"/>
    <w:rsid w:val="003F78CF"/>
    <w:rsid w:val="003F7C7B"/>
    <w:rsid w:val="003F7F3E"/>
    <w:rsid w:val="003F7F53"/>
    <w:rsid w:val="003F7F58"/>
    <w:rsid w:val="003F7F60"/>
    <w:rsid w:val="004008C2"/>
    <w:rsid w:val="004008F6"/>
    <w:rsid w:val="00400972"/>
    <w:rsid w:val="00400A38"/>
    <w:rsid w:val="00400B64"/>
    <w:rsid w:val="00400C52"/>
    <w:rsid w:val="00400C7E"/>
    <w:rsid w:val="00400C88"/>
    <w:rsid w:val="00400D73"/>
    <w:rsid w:val="00400DBC"/>
    <w:rsid w:val="0040117B"/>
    <w:rsid w:val="0040119F"/>
    <w:rsid w:val="004011B5"/>
    <w:rsid w:val="004011C0"/>
    <w:rsid w:val="0040176B"/>
    <w:rsid w:val="0040191E"/>
    <w:rsid w:val="00401935"/>
    <w:rsid w:val="00401A1A"/>
    <w:rsid w:val="004021A5"/>
    <w:rsid w:val="004021F3"/>
    <w:rsid w:val="004021F5"/>
    <w:rsid w:val="004022B0"/>
    <w:rsid w:val="00402373"/>
    <w:rsid w:val="0040249B"/>
    <w:rsid w:val="00402503"/>
    <w:rsid w:val="00402571"/>
    <w:rsid w:val="00402630"/>
    <w:rsid w:val="0040268E"/>
    <w:rsid w:val="004029A2"/>
    <w:rsid w:val="00402B00"/>
    <w:rsid w:val="00402B07"/>
    <w:rsid w:val="00402B3C"/>
    <w:rsid w:val="00402BDA"/>
    <w:rsid w:val="00402D3E"/>
    <w:rsid w:val="00402D8C"/>
    <w:rsid w:val="00402DE5"/>
    <w:rsid w:val="004030F5"/>
    <w:rsid w:val="00403177"/>
    <w:rsid w:val="00403190"/>
    <w:rsid w:val="004031DC"/>
    <w:rsid w:val="004031F6"/>
    <w:rsid w:val="004033B0"/>
    <w:rsid w:val="00403432"/>
    <w:rsid w:val="00403550"/>
    <w:rsid w:val="00403765"/>
    <w:rsid w:val="00403818"/>
    <w:rsid w:val="004039B4"/>
    <w:rsid w:val="004039DE"/>
    <w:rsid w:val="00403A35"/>
    <w:rsid w:val="00403AEE"/>
    <w:rsid w:val="00403CAC"/>
    <w:rsid w:val="00403D11"/>
    <w:rsid w:val="00403D84"/>
    <w:rsid w:val="00403DA7"/>
    <w:rsid w:val="00403DB7"/>
    <w:rsid w:val="00403DFB"/>
    <w:rsid w:val="00403E15"/>
    <w:rsid w:val="00403F7C"/>
    <w:rsid w:val="00403F9C"/>
    <w:rsid w:val="00404061"/>
    <w:rsid w:val="0040410A"/>
    <w:rsid w:val="004041E6"/>
    <w:rsid w:val="00404245"/>
    <w:rsid w:val="0040426A"/>
    <w:rsid w:val="0040453A"/>
    <w:rsid w:val="0040454E"/>
    <w:rsid w:val="0040461A"/>
    <w:rsid w:val="004047DD"/>
    <w:rsid w:val="0040497F"/>
    <w:rsid w:val="00404C88"/>
    <w:rsid w:val="00404D30"/>
    <w:rsid w:val="00404DCC"/>
    <w:rsid w:val="00404FAE"/>
    <w:rsid w:val="004050A6"/>
    <w:rsid w:val="0040565D"/>
    <w:rsid w:val="0040573E"/>
    <w:rsid w:val="0040589A"/>
    <w:rsid w:val="00405923"/>
    <w:rsid w:val="004059B4"/>
    <w:rsid w:val="00405A99"/>
    <w:rsid w:val="00405DB3"/>
    <w:rsid w:val="00405F00"/>
    <w:rsid w:val="004060F9"/>
    <w:rsid w:val="00406362"/>
    <w:rsid w:val="00406547"/>
    <w:rsid w:val="0040656D"/>
    <w:rsid w:val="0040668D"/>
    <w:rsid w:val="004066FF"/>
    <w:rsid w:val="00406B87"/>
    <w:rsid w:val="00406BD9"/>
    <w:rsid w:val="00406C92"/>
    <w:rsid w:val="00406EAE"/>
    <w:rsid w:val="00406FB9"/>
    <w:rsid w:val="00407223"/>
    <w:rsid w:val="00407256"/>
    <w:rsid w:val="004072C0"/>
    <w:rsid w:val="00407323"/>
    <w:rsid w:val="0040733D"/>
    <w:rsid w:val="004074DA"/>
    <w:rsid w:val="004076B2"/>
    <w:rsid w:val="00407796"/>
    <w:rsid w:val="004077C4"/>
    <w:rsid w:val="0040791A"/>
    <w:rsid w:val="00407A09"/>
    <w:rsid w:val="00407BEE"/>
    <w:rsid w:val="00407C80"/>
    <w:rsid w:val="00407D2E"/>
    <w:rsid w:val="00407D41"/>
    <w:rsid w:val="00407DF5"/>
    <w:rsid w:val="00407EF7"/>
    <w:rsid w:val="00407FBF"/>
    <w:rsid w:val="00407FDC"/>
    <w:rsid w:val="00410091"/>
    <w:rsid w:val="004102EB"/>
    <w:rsid w:val="004103DF"/>
    <w:rsid w:val="004104F7"/>
    <w:rsid w:val="004105E0"/>
    <w:rsid w:val="00410671"/>
    <w:rsid w:val="00410692"/>
    <w:rsid w:val="00410726"/>
    <w:rsid w:val="00410728"/>
    <w:rsid w:val="00410785"/>
    <w:rsid w:val="00410797"/>
    <w:rsid w:val="004107D6"/>
    <w:rsid w:val="00410859"/>
    <w:rsid w:val="0041087B"/>
    <w:rsid w:val="00410984"/>
    <w:rsid w:val="00410C96"/>
    <w:rsid w:val="00410E42"/>
    <w:rsid w:val="00410FF4"/>
    <w:rsid w:val="00411065"/>
    <w:rsid w:val="00411142"/>
    <w:rsid w:val="00411328"/>
    <w:rsid w:val="004114B0"/>
    <w:rsid w:val="0041160B"/>
    <w:rsid w:val="00411716"/>
    <w:rsid w:val="004117E7"/>
    <w:rsid w:val="00411811"/>
    <w:rsid w:val="0041186E"/>
    <w:rsid w:val="00411996"/>
    <w:rsid w:val="004119AB"/>
    <w:rsid w:val="00411BE5"/>
    <w:rsid w:val="00411CF8"/>
    <w:rsid w:val="00411D15"/>
    <w:rsid w:val="00411DF6"/>
    <w:rsid w:val="00411F06"/>
    <w:rsid w:val="004120A4"/>
    <w:rsid w:val="00412166"/>
    <w:rsid w:val="00412317"/>
    <w:rsid w:val="00412430"/>
    <w:rsid w:val="004125B5"/>
    <w:rsid w:val="00412726"/>
    <w:rsid w:val="00412864"/>
    <w:rsid w:val="00412AA1"/>
    <w:rsid w:val="00412B97"/>
    <w:rsid w:val="0041308C"/>
    <w:rsid w:val="004131C9"/>
    <w:rsid w:val="0041323A"/>
    <w:rsid w:val="004133AC"/>
    <w:rsid w:val="00413453"/>
    <w:rsid w:val="00413457"/>
    <w:rsid w:val="0041353F"/>
    <w:rsid w:val="0041366E"/>
    <w:rsid w:val="0041381B"/>
    <w:rsid w:val="00413842"/>
    <w:rsid w:val="004138C5"/>
    <w:rsid w:val="00413940"/>
    <w:rsid w:val="004139E9"/>
    <w:rsid w:val="00413DA2"/>
    <w:rsid w:val="00413E03"/>
    <w:rsid w:val="00413FD7"/>
    <w:rsid w:val="00414089"/>
    <w:rsid w:val="004141B3"/>
    <w:rsid w:val="004142EB"/>
    <w:rsid w:val="004142F7"/>
    <w:rsid w:val="004143A3"/>
    <w:rsid w:val="004144A6"/>
    <w:rsid w:val="0041468D"/>
    <w:rsid w:val="0041469E"/>
    <w:rsid w:val="00414873"/>
    <w:rsid w:val="0041498E"/>
    <w:rsid w:val="00414CC4"/>
    <w:rsid w:val="00414D80"/>
    <w:rsid w:val="00414D88"/>
    <w:rsid w:val="00414D9B"/>
    <w:rsid w:val="00414DB8"/>
    <w:rsid w:val="0041517D"/>
    <w:rsid w:val="00415183"/>
    <w:rsid w:val="004151F3"/>
    <w:rsid w:val="0041524A"/>
    <w:rsid w:val="00415484"/>
    <w:rsid w:val="0041592A"/>
    <w:rsid w:val="00415AEC"/>
    <w:rsid w:val="00415EC3"/>
    <w:rsid w:val="00416081"/>
    <w:rsid w:val="004160BB"/>
    <w:rsid w:val="004165B1"/>
    <w:rsid w:val="004166C4"/>
    <w:rsid w:val="00416747"/>
    <w:rsid w:val="004167FA"/>
    <w:rsid w:val="004168F9"/>
    <w:rsid w:val="00416A37"/>
    <w:rsid w:val="00416BE6"/>
    <w:rsid w:val="00416BE8"/>
    <w:rsid w:val="00416C05"/>
    <w:rsid w:val="00416EF3"/>
    <w:rsid w:val="00416F3A"/>
    <w:rsid w:val="0041712D"/>
    <w:rsid w:val="004171BD"/>
    <w:rsid w:val="004171C4"/>
    <w:rsid w:val="00417236"/>
    <w:rsid w:val="00417265"/>
    <w:rsid w:val="0041729D"/>
    <w:rsid w:val="00417538"/>
    <w:rsid w:val="00417665"/>
    <w:rsid w:val="004177B6"/>
    <w:rsid w:val="004178C9"/>
    <w:rsid w:val="00417C2A"/>
    <w:rsid w:val="00417C71"/>
    <w:rsid w:val="00420145"/>
    <w:rsid w:val="0042033D"/>
    <w:rsid w:val="00420527"/>
    <w:rsid w:val="00420591"/>
    <w:rsid w:val="004206D1"/>
    <w:rsid w:val="00420884"/>
    <w:rsid w:val="00420945"/>
    <w:rsid w:val="004209E6"/>
    <w:rsid w:val="00420A39"/>
    <w:rsid w:val="00420B31"/>
    <w:rsid w:val="00420DAE"/>
    <w:rsid w:val="00420EF2"/>
    <w:rsid w:val="00420F51"/>
    <w:rsid w:val="00421077"/>
    <w:rsid w:val="00421101"/>
    <w:rsid w:val="004216F6"/>
    <w:rsid w:val="004218E2"/>
    <w:rsid w:val="00421C9C"/>
    <w:rsid w:val="00421CF8"/>
    <w:rsid w:val="00421D70"/>
    <w:rsid w:val="00421E9C"/>
    <w:rsid w:val="004220B1"/>
    <w:rsid w:val="004220D4"/>
    <w:rsid w:val="004221E3"/>
    <w:rsid w:val="00422223"/>
    <w:rsid w:val="0042232D"/>
    <w:rsid w:val="00422409"/>
    <w:rsid w:val="004224C0"/>
    <w:rsid w:val="00422579"/>
    <w:rsid w:val="0042271E"/>
    <w:rsid w:val="004228F2"/>
    <w:rsid w:val="00422A93"/>
    <w:rsid w:val="00422AC9"/>
    <w:rsid w:val="00422CC4"/>
    <w:rsid w:val="00423019"/>
    <w:rsid w:val="004230AC"/>
    <w:rsid w:val="004231D5"/>
    <w:rsid w:val="004231F6"/>
    <w:rsid w:val="0042323B"/>
    <w:rsid w:val="0042345F"/>
    <w:rsid w:val="004235B9"/>
    <w:rsid w:val="004236D8"/>
    <w:rsid w:val="004237CD"/>
    <w:rsid w:val="00423810"/>
    <w:rsid w:val="004238EE"/>
    <w:rsid w:val="004239A9"/>
    <w:rsid w:val="00423AA6"/>
    <w:rsid w:val="00423B72"/>
    <w:rsid w:val="00423B94"/>
    <w:rsid w:val="00423BF8"/>
    <w:rsid w:val="00423EA0"/>
    <w:rsid w:val="00423FF9"/>
    <w:rsid w:val="00424198"/>
    <w:rsid w:val="00424418"/>
    <w:rsid w:val="0042441A"/>
    <w:rsid w:val="004249C2"/>
    <w:rsid w:val="004249CE"/>
    <w:rsid w:val="00424A38"/>
    <w:rsid w:val="00424B92"/>
    <w:rsid w:val="00424D01"/>
    <w:rsid w:val="00424D03"/>
    <w:rsid w:val="00424D5F"/>
    <w:rsid w:val="004250BE"/>
    <w:rsid w:val="004251C1"/>
    <w:rsid w:val="004251D5"/>
    <w:rsid w:val="0042523D"/>
    <w:rsid w:val="004252B4"/>
    <w:rsid w:val="004253D6"/>
    <w:rsid w:val="004256E2"/>
    <w:rsid w:val="0042572C"/>
    <w:rsid w:val="0042573E"/>
    <w:rsid w:val="004257BA"/>
    <w:rsid w:val="0042584E"/>
    <w:rsid w:val="00425B59"/>
    <w:rsid w:val="00425C2F"/>
    <w:rsid w:val="00425D70"/>
    <w:rsid w:val="00425E17"/>
    <w:rsid w:val="00425E45"/>
    <w:rsid w:val="00425E49"/>
    <w:rsid w:val="00425FB2"/>
    <w:rsid w:val="00425FC6"/>
    <w:rsid w:val="004261B3"/>
    <w:rsid w:val="00426290"/>
    <w:rsid w:val="004264C3"/>
    <w:rsid w:val="0042658F"/>
    <w:rsid w:val="004265B7"/>
    <w:rsid w:val="00426615"/>
    <w:rsid w:val="004268E6"/>
    <w:rsid w:val="00426EF9"/>
    <w:rsid w:val="00426EFE"/>
    <w:rsid w:val="00426F15"/>
    <w:rsid w:val="00427153"/>
    <w:rsid w:val="00427220"/>
    <w:rsid w:val="0042729F"/>
    <w:rsid w:val="00427332"/>
    <w:rsid w:val="004275A8"/>
    <w:rsid w:val="00427609"/>
    <w:rsid w:val="00427682"/>
    <w:rsid w:val="00427A26"/>
    <w:rsid w:val="00427A2E"/>
    <w:rsid w:val="00427ADF"/>
    <w:rsid w:val="00427BBC"/>
    <w:rsid w:val="00427C14"/>
    <w:rsid w:val="00427C76"/>
    <w:rsid w:val="00427F3F"/>
    <w:rsid w:val="00430174"/>
    <w:rsid w:val="00430333"/>
    <w:rsid w:val="00430454"/>
    <w:rsid w:val="00430487"/>
    <w:rsid w:val="0043078A"/>
    <w:rsid w:val="00430A41"/>
    <w:rsid w:val="00430AE8"/>
    <w:rsid w:val="00430B14"/>
    <w:rsid w:val="00430B85"/>
    <w:rsid w:val="00430BAE"/>
    <w:rsid w:val="00430CB0"/>
    <w:rsid w:val="00430CF5"/>
    <w:rsid w:val="00430D57"/>
    <w:rsid w:val="00430F25"/>
    <w:rsid w:val="00431056"/>
    <w:rsid w:val="004311DF"/>
    <w:rsid w:val="004311F0"/>
    <w:rsid w:val="0043125F"/>
    <w:rsid w:val="00431374"/>
    <w:rsid w:val="004313A0"/>
    <w:rsid w:val="00431535"/>
    <w:rsid w:val="004317CB"/>
    <w:rsid w:val="004317E1"/>
    <w:rsid w:val="00431907"/>
    <w:rsid w:val="00431B3C"/>
    <w:rsid w:val="00431CE7"/>
    <w:rsid w:val="00431D6B"/>
    <w:rsid w:val="00431F34"/>
    <w:rsid w:val="00431FFC"/>
    <w:rsid w:val="004324F3"/>
    <w:rsid w:val="0043252C"/>
    <w:rsid w:val="00432533"/>
    <w:rsid w:val="004328A2"/>
    <w:rsid w:val="004328C7"/>
    <w:rsid w:val="004329F1"/>
    <w:rsid w:val="00432A07"/>
    <w:rsid w:val="00432A55"/>
    <w:rsid w:val="00432B3B"/>
    <w:rsid w:val="00432CB6"/>
    <w:rsid w:val="00432CED"/>
    <w:rsid w:val="00432D58"/>
    <w:rsid w:val="00432D6E"/>
    <w:rsid w:val="00432E01"/>
    <w:rsid w:val="00432F52"/>
    <w:rsid w:val="004332B4"/>
    <w:rsid w:val="004333C7"/>
    <w:rsid w:val="00433573"/>
    <w:rsid w:val="004335F3"/>
    <w:rsid w:val="00433725"/>
    <w:rsid w:val="00433987"/>
    <w:rsid w:val="00434123"/>
    <w:rsid w:val="00434165"/>
    <w:rsid w:val="004343B9"/>
    <w:rsid w:val="00434566"/>
    <w:rsid w:val="004347FC"/>
    <w:rsid w:val="004348F4"/>
    <w:rsid w:val="00434997"/>
    <w:rsid w:val="00434ABD"/>
    <w:rsid w:val="00434BB7"/>
    <w:rsid w:val="00434F1E"/>
    <w:rsid w:val="00434F4D"/>
    <w:rsid w:val="00435014"/>
    <w:rsid w:val="0043504A"/>
    <w:rsid w:val="00435064"/>
    <w:rsid w:val="004351B0"/>
    <w:rsid w:val="0043534E"/>
    <w:rsid w:val="00435444"/>
    <w:rsid w:val="0043550F"/>
    <w:rsid w:val="00435624"/>
    <w:rsid w:val="00435948"/>
    <w:rsid w:val="00435983"/>
    <w:rsid w:val="00435A6D"/>
    <w:rsid w:val="00435A78"/>
    <w:rsid w:val="00435CED"/>
    <w:rsid w:val="00435F91"/>
    <w:rsid w:val="00436135"/>
    <w:rsid w:val="0043614B"/>
    <w:rsid w:val="00436207"/>
    <w:rsid w:val="004364EF"/>
    <w:rsid w:val="004366F4"/>
    <w:rsid w:val="00436714"/>
    <w:rsid w:val="004369C9"/>
    <w:rsid w:val="00436B7A"/>
    <w:rsid w:val="00436E1F"/>
    <w:rsid w:val="0043711F"/>
    <w:rsid w:val="00437146"/>
    <w:rsid w:val="00437174"/>
    <w:rsid w:val="0043719D"/>
    <w:rsid w:val="004372B9"/>
    <w:rsid w:val="004372DD"/>
    <w:rsid w:val="0043733A"/>
    <w:rsid w:val="004376CC"/>
    <w:rsid w:val="0043771B"/>
    <w:rsid w:val="004377FC"/>
    <w:rsid w:val="0043791D"/>
    <w:rsid w:val="00437A8D"/>
    <w:rsid w:val="00437E09"/>
    <w:rsid w:val="004401E7"/>
    <w:rsid w:val="004402EC"/>
    <w:rsid w:val="00440307"/>
    <w:rsid w:val="00440462"/>
    <w:rsid w:val="004405FC"/>
    <w:rsid w:val="0044087A"/>
    <w:rsid w:val="00440979"/>
    <w:rsid w:val="00440A9D"/>
    <w:rsid w:val="00440E75"/>
    <w:rsid w:val="00440E87"/>
    <w:rsid w:val="00440FD7"/>
    <w:rsid w:val="00441026"/>
    <w:rsid w:val="004410F5"/>
    <w:rsid w:val="0044123B"/>
    <w:rsid w:val="00441392"/>
    <w:rsid w:val="004413D9"/>
    <w:rsid w:val="00441482"/>
    <w:rsid w:val="00441972"/>
    <w:rsid w:val="004419DB"/>
    <w:rsid w:val="00441A0B"/>
    <w:rsid w:val="00441AD1"/>
    <w:rsid w:val="00441D56"/>
    <w:rsid w:val="00441D67"/>
    <w:rsid w:val="00441D7F"/>
    <w:rsid w:val="00441F5E"/>
    <w:rsid w:val="00442097"/>
    <w:rsid w:val="0044221D"/>
    <w:rsid w:val="004423A2"/>
    <w:rsid w:val="00442435"/>
    <w:rsid w:val="0044256B"/>
    <w:rsid w:val="0044264A"/>
    <w:rsid w:val="00442702"/>
    <w:rsid w:val="004427F3"/>
    <w:rsid w:val="0044280B"/>
    <w:rsid w:val="0044280D"/>
    <w:rsid w:val="00442857"/>
    <w:rsid w:val="0044289E"/>
    <w:rsid w:val="00442945"/>
    <w:rsid w:val="004429BA"/>
    <w:rsid w:val="00442B05"/>
    <w:rsid w:val="00442C6D"/>
    <w:rsid w:val="00442CA3"/>
    <w:rsid w:val="00442CCB"/>
    <w:rsid w:val="00442D4E"/>
    <w:rsid w:val="00442D61"/>
    <w:rsid w:val="00442EAC"/>
    <w:rsid w:val="00442F3A"/>
    <w:rsid w:val="00442F87"/>
    <w:rsid w:val="0044302C"/>
    <w:rsid w:val="004431AC"/>
    <w:rsid w:val="00443388"/>
    <w:rsid w:val="0044338B"/>
    <w:rsid w:val="004433E7"/>
    <w:rsid w:val="00443446"/>
    <w:rsid w:val="004435C4"/>
    <w:rsid w:val="00443786"/>
    <w:rsid w:val="004439FF"/>
    <w:rsid w:val="00443AFF"/>
    <w:rsid w:val="00443BFA"/>
    <w:rsid w:val="00443C82"/>
    <w:rsid w:val="00443CD9"/>
    <w:rsid w:val="00443D02"/>
    <w:rsid w:val="00443E79"/>
    <w:rsid w:val="00443F31"/>
    <w:rsid w:val="00444001"/>
    <w:rsid w:val="0044411C"/>
    <w:rsid w:val="00444199"/>
    <w:rsid w:val="004442E8"/>
    <w:rsid w:val="00444685"/>
    <w:rsid w:val="00444722"/>
    <w:rsid w:val="004448B4"/>
    <w:rsid w:val="0044492C"/>
    <w:rsid w:val="00444A53"/>
    <w:rsid w:val="00444ABB"/>
    <w:rsid w:val="00444B79"/>
    <w:rsid w:val="00444B80"/>
    <w:rsid w:val="00444C9F"/>
    <w:rsid w:val="00444F75"/>
    <w:rsid w:val="004450DE"/>
    <w:rsid w:val="00445121"/>
    <w:rsid w:val="00445206"/>
    <w:rsid w:val="00445421"/>
    <w:rsid w:val="0044570D"/>
    <w:rsid w:val="0044572A"/>
    <w:rsid w:val="0044582B"/>
    <w:rsid w:val="00445854"/>
    <w:rsid w:val="00445916"/>
    <w:rsid w:val="0044594E"/>
    <w:rsid w:val="00445A68"/>
    <w:rsid w:val="00445E36"/>
    <w:rsid w:val="00445ECB"/>
    <w:rsid w:val="00446034"/>
    <w:rsid w:val="00446041"/>
    <w:rsid w:val="0044612B"/>
    <w:rsid w:val="00446174"/>
    <w:rsid w:val="004461D5"/>
    <w:rsid w:val="00446271"/>
    <w:rsid w:val="0044633F"/>
    <w:rsid w:val="00446366"/>
    <w:rsid w:val="00446819"/>
    <w:rsid w:val="004468B0"/>
    <w:rsid w:val="004469EA"/>
    <w:rsid w:val="00446B51"/>
    <w:rsid w:val="00446B8D"/>
    <w:rsid w:val="00446BD4"/>
    <w:rsid w:val="00446C8D"/>
    <w:rsid w:val="00446D26"/>
    <w:rsid w:val="00446E0F"/>
    <w:rsid w:val="0044713B"/>
    <w:rsid w:val="0044723C"/>
    <w:rsid w:val="004472B4"/>
    <w:rsid w:val="00447342"/>
    <w:rsid w:val="004476A3"/>
    <w:rsid w:val="004476F2"/>
    <w:rsid w:val="00447A8E"/>
    <w:rsid w:val="00447AFD"/>
    <w:rsid w:val="00447EA2"/>
    <w:rsid w:val="004500A4"/>
    <w:rsid w:val="004500CE"/>
    <w:rsid w:val="004507D4"/>
    <w:rsid w:val="004509CE"/>
    <w:rsid w:val="00450A23"/>
    <w:rsid w:val="00450B39"/>
    <w:rsid w:val="00450D70"/>
    <w:rsid w:val="00450E74"/>
    <w:rsid w:val="00450F0E"/>
    <w:rsid w:val="00450F23"/>
    <w:rsid w:val="00450F46"/>
    <w:rsid w:val="00451010"/>
    <w:rsid w:val="0045146E"/>
    <w:rsid w:val="00451514"/>
    <w:rsid w:val="00451693"/>
    <w:rsid w:val="004517B5"/>
    <w:rsid w:val="00451AAB"/>
    <w:rsid w:val="00451DA5"/>
    <w:rsid w:val="00451F97"/>
    <w:rsid w:val="00452126"/>
    <w:rsid w:val="00452157"/>
    <w:rsid w:val="0045215B"/>
    <w:rsid w:val="004521A4"/>
    <w:rsid w:val="004521D7"/>
    <w:rsid w:val="004521E8"/>
    <w:rsid w:val="0045237E"/>
    <w:rsid w:val="00452568"/>
    <w:rsid w:val="00452779"/>
    <w:rsid w:val="0045292C"/>
    <w:rsid w:val="00452969"/>
    <w:rsid w:val="00452A83"/>
    <w:rsid w:val="00452AEE"/>
    <w:rsid w:val="00452B76"/>
    <w:rsid w:val="004533B3"/>
    <w:rsid w:val="0045369C"/>
    <w:rsid w:val="00453773"/>
    <w:rsid w:val="004539D4"/>
    <w:rsid w:val="004539D9"/>
    <w:rsid w:val="00453AE8"/>
    <w:rsid w:val="00453B8F"/>
    <w:rsid w:val="00453BB7"/>
    <w:rsid w:val="00453C65"/>
    <w:rsid w:val="00453CF4"/>
    <w:rsid w:val="00453E28"/>
    <w:rsid w:val="00453F71"/>
    <w:rsid w:val="0045412A"/>
    <w:rsid w:val="00454296"/>
    <w:rsid w:val="004542DF"/>
    <w:rsid w:val="0045436D"/>
    <w:rsid w:val="0045459C"/>
    <w:rsid w:val="00454667"/>
    <w:rsid w:val="004547B4"/>
    <w:rsid w:val="00454A94"/>
    <w:rsid w:val="00454B32"/>
    <w:rsid w:val="00454C5E"/>
    <w:rsid w:val="00454CC1"/>
    <w:rsid w:val="00455129"/>
    <w:rsid w:val="004553A9"/>
    <w:rsid w:val="00455666"/>
    <w:rsid w:val="00455809"/>
    <w:rsid w:val="0045589C"/>
    <w:rsid w:val="00455DE8"/>
    <w:rsid w:val="00455EAB"/>
    <w:rsid w:val="00455EE7"/>
    <w:rsid w:val="0045610E"/>
    <w:rsid w:val="0045647F"/>
    <w:rsid w:val="004565FF"/>
    <w:rsid w:val="0045672C"/>
    <w:rsid w:val="00456ABD"/>
    <w:rsid w:val="00456AD2"/>
    <w:rsid w:val="00456B28"/>
    <w:rsid w:val="00456B99"/>
    <w:rsid w:val="00456C02"/>
    <w:rsid w:val="00456C8A"/>
    <w:rsid w:val="00456DFF"/>
    <w:rsid w:val="00456EEA"/>
    <w:rsid w:val="00456FF1"/>
    <w:rsid w:val="004571DB"/>
    <w:rsid w:val="00457411"/>
    <w:rsid w:val="00457476"/>
    <w:rsid w:val="0045769F"/>
    <w:rsid w:val="00457890"/>
    <w:rsid w:val="00457B76"/>
    <w:rsid w:val="00457D2B"/>
    <w:rsid w:val="00457E1D"/>
    <w:rsid w:val="00457F0F"/>
    <w:rsid w:val="00460024"/>
    <w:rsid w:val="0046016E"/>
    <w:rsid w:val="004601D1"/>
    <w:rsid w:val="00460436"/>
    <w:rsid w:val="0046057B"/>
    <w:rsid w:val="004605A2"/>
    <w:rsid w:val="00460641"/>
    <w:rsid w:val="00460888"/>
    <w:rsid w:val="004609B6"/>
    <w:rsid w:val="004609ED"/>
    <w:rsid w:val="00460AD6"/>
    <w:rsid w:val="00460C57"/>
    <w:rsid w:val="00460C5F"/>
    <w:rsid w:val="00461048"/>
    <w:rsid w:val="00461170"/>
    <w:rsid w:val="004611D2"/>
    <w:rsid w:val="004612B1"/>
    <w:rsid w:val="004612FC"/>
    <w:rsid w:val="00461340"/>
    <w:rsid w:val="004613B8"/>
    <w:rsid w:val="00461466"/>
    <w:rsid w:val="004615CA"/>
    <w:rsid w:val="00461697"/>
    <w:rsid w:val="004618DD"/>
    <w:rsid w:val="00461ADC"/>
    <w:rsid w:val="00461B4A"/>
    <w:rsid w:val="00461C24"/>
    <w:rsid w:val="00461C30"/>
    <w:rsid w:val="00461CB5"/>
    <w:rsid w:val="00461FDA"/>
    <w:rsid w:val="00462004"/>
    <w:rsid w:val="004620F5"/>
    <w:rsid w:val="0046214F"/>
    <w:rsid w:val="00462239"/>
    <w:rsid w:val="00462291"/>
    <w:rsid w:val="004622E2"/>
    <w:rsid w:val="0046253C"/>
    <w:rsid w:val="0046268E"/>
    <w:rsid w:val="004626A1"/>
    <w:rsid w:val="00462796"/>
    <w:rsid w:val="004628DD"/>
    <w:rsid w:val="00462958"/>
    <w:rsid w:val="004629FF"/>
    <w:rsid w:val="00462A85"/>
    <w:rsid w:val="00462C4D"/>
    <w:rsid w:val="00462EFC"/>
    <w:rsid w:val="00462F79"/>
    <w:rsid w:val="0046301E"/>
    <w:rsid w:val="004631AB"/>
    <w:rsid w:val="004632D6"/>
    <w:rsid w:val="00463317"/>
    <w:rsid w:val="004633B8"/>
    <w:rsid w:val="00463648"/>
    <w:rsid w:val="004637D5"/>
    <w:rsid w:val="00463911"/>
    <w:rsid w:val="0046396B"/>
    <w:rsid w:val="00463BC1"/>
    <w:rsid w:val="00463BDF"/>
    <w:rsid w:val="00463C0B"/>
    <w:rsid w:val="00463CDB"/>
    <w:rsid w:val="00463CE2"/>
    <w:rsid w:val="00463CF4"/>
    <w:rsid w:val="00463D58"/>
    <w:rsid w:val="00464041"/>
    <w:rsid w:val="004641EE"/>
    <w:rsid w:val="00464439"/>
    <w:rsid w:val="0046444D"/>
    <w:rsid w:val="00464473"/>
    <w:rsid w:val="004645D7"/>
    <w:rsid w:val="004646CA"/>
    <w:rsid w:val="004647AA"/>
    <w:rsid w:val="00464908"/>
    <w:rsid w:val="00464957"/>
    <w:rsid w:val="00464C04"/>
    <w:rsid w:val="00464C28"/>
    <w:rsid w:val="00464D36"/>
    <w:rsid w:val="00464ECD"/>
    <w:rsid w:val="00465088"/>
    <w:rsid w:val="0046519E"/>
    <w:rsid w:val="004651DD"/>
    <w:rsid w:val="0046541B"/>
    <w:rsid w:val="00465475"/>
    <w:rsid w:val="00465493"/>
    <w:rsid w:val="004656DC"/>
    <w:rsid w:val="004657E3"/>
    <w:rsid w:val="00465866"/>
    <w:rsid w:val="004659CF"/>
    <w:rsid w:val="00465B38"/>
    <w:rsid w:val="00465BA0"/>
    <w:rsid w:val="00465BA9"/>
    <w:rsid w:val="00465C96"/>
    <w:rsid w:val="00465CEC"/>
    <w:rsid w:val="00465F2C"/>
    <w:rsid w:val="00465FF3"/>
    <w:rsid w:val="004660D2"/>
    <w:rsid w:val="00466218"/>
    <w:rsid w:val="0046636C"/>
    <w:rsid w:val="00466497"/>
    <w:rsid w:val="004664DC"/>
    <w:rsid w:val="004665B2"/>
    <w:rsid w:val="0046666B"/>
    <w:rsid w:val="00466795"/>
    <w:rsid w:val="00466839"/>
    <w:rsid w:val="00466862"/>
    <w:rsid w:val="00466919"/>
    <w:rsid w:val="004669A8"/>
    <w:rsid w:val="00466A8B"/>
    <w:rsid w:val="00466B29"/>
    <w:rsid w:val="00466C99"/>
    <w:rsid w:val="00466CF8"/>
    <w:rsid w:val="00467116"/>
    <w:rsid w:val="004673E9"/>
    <w:rsid w:val="004674CC"/>
    <w:rsid w:val="00467528"/>
    <w:rsid w:val="004678A8"/>
    <w:rsid w:val="00467AF7"/>
    <w:rsid w:val="00467C3B"/>
    <w:rsid w:val="00467E84"/>
    <w:rsid w:val="00467EC2"/>
    <w:rsid w:val="00467FB0"/>
    <w:rsid w:val="0047003C"/>
    <w:rsid w:val="0047004A"/>
    <w:rsid w:val="0047026B"/>
    <w:rsid w:val="00470504"/>
    <w:rsid w:val="0047072C"/>
    <w:rsid w:val="00470791"/>
    <w:rsid w:val="00470867"/>
    <w:rsid w:val="00470A97"/>
    <w:rsid w:val="00470DAD"/>
    <w:rsid w:val="00470E5C"/>
    <w:rsid w:val="00470FCF"/>
    <w:rsid w:val="0047108A"/>
    <w:rsid w:val="004713B8"/>
    <w:rsid w:val="004713EE"/>
    <w:rsid w:val="00471504"/>
    <w:rsid w:val="004715AD"/>
    <w:rsid w:val="00471600"/>
    <w:rsid w:val="00471652"/>
    <w:rsid w:val="0047170A"/>
    <w:rsid w:val="00471790"/>
    <w:rsid w:val="004717AC"/>
    <w:rsid w:val="0047180D"/>
    <w:rsid w:val="00471A46"/>
    <w:rsid w:val="00471AFD"/>
    <w:rsid w:val="00471D0A"/>
    <w:rsid w:val="00471FB3"/>
    <w:rsid w:val="00472227"/>
    <w:rsid w:val="0047225A"/>
    <w:rsid w:val="0047226F"/>
    <w:rsid w:val="00472590"/>
    <w:rsid w:val="00472745"/>
    <w:rsid w:val="0047281A"/>
    <w:rsid w:val="0047287D"/>
    <w:rsid w:val="00472AFF"/>
    <w:rsid w:val="00472C53"/>
    <w:rsid w:val="00472D70"/>
    <w:rsid w:val="00473275"/>
    <w:rsid w:val="00473499"/>
    <w:rsid w:val="004734A7"/>
    <w:rsid w:val="004734A9"/>
    <w:rsid w:val="004734DE"/>
    <w:rsid w:val="004735B1"/>
    <w:rsid w:val="00473953"/>
    <w:rsid w:val="00473B1E"/>
    <w:rsid w:val="00473E4A"/>
    <w:rsid w:val="00473F6B"/>
    <w:rsid w:val="0047401E"/>
    <w:rsid w:val="004740CB"/>
    <w:rsid w:val="004741FA"/>
    <w:rsid w:val="00474309"/>
    <w:rsid w:val="0047447F"/>
    <w:rsid w:val="00474494"/>
    <w:rsid w:val="004745DC"/>
    <w:rsid w:val="004747A1"/>
    <w:rsid w:val="0047480B"/>
    <w:rsid w:val="00474979"/>
    <w:rsid w:val="00474A8C"/>
    <w:rsid w:val="00474B04"/>
    <w:rsid w:val="00474CFC"/>
    <w:rsid w:val="00474F87"/>
    <w:rsid w:val="00475078"/>
    <w:rsid w:val="0047513A"/>
    <w:rsid w:val="00475217"/>
    <w:rsid w:val="00475239"/>
    <w:rsid w:val="0047528C"/>
    <w:rsid w:val="004752A1"/>
    <w:rsid w:val="004752B0"/>
    <w:rsid w:val="00475389"/>
    <w:rsid w:val="004753E1"/>
    <w:rsid w:val="004756D0"/>
    <w:rsid w:val="00475791"/>
    <w:rsid w:val="004757DA"/>
    <w:rsid w:val="00475811"/>
    <w:rsid w:val="00475A06"/>
    <w:rsid w:val="00475AC4"/>
    <w:rsid w:val="00475E15"/>
    <w:rsid w:val="00475EAA"/>
    <w:rsid w:val="00475FAA"/>
    <w:rsid w:val="004760D0"/>
    <w:rsid w:val="0047625A"/>
    <w:rsid w:val="004765BB"/>
    <w:rsid w:val="00476717"/>
    <w:rsid w:val="00476895"/>
    <w:rsid w:val="0047695A"/>
    <w:rsid w:val="00476969"/>
    <w:rsid w:val="00476995"/>
    <w:rsid w:val="00476A68"/>
    <w:rsid w:val="00476A9E"/>
    <w:rsid w:val="00476AFB"/>
    <w:rsid w:val="00476DD2"/>
    <w:rsid w:val="00476E50"/>
    <w:rsid w:val="00476FCA"/>
    <w:rsid w:val="00477253"/>
    <w:rsid w:val="00477274"/>
    <w:rsid w:val="0047758F"/>
    <w:rsid w:val="0047764B"/>
    <w:rsid w:val="00477739"/>
    <w:rsid w:val="0047784A"/>
    <w:rsid w:val="004779F0"/>
    <w:rsid w:val="00477DEE"/>
    <w:rsid w:val="00477FA6"/>
    <w:rsid w:val="00480046"/>
    <w:rsid w:val="00480131"/>
    <w:rsid w:val="00480176"/>
    <w:rsid w:val="0048023A"/>
    <w:rsid w:val="0048026E"/>
    <w:rsid w:val="004802C3"/>
    <w:rsid w:val="004802C6"/>
    <w:rsid w:val="0048073A"/>
    <w:rsid w:val="00480833"/>
    <w:rsid w:val="004808F0"/>
    <w:rsid w:val="00480CAB"/>
    <w:rsid w:val="00480FB3"/>
    <w:rsid w:val="00480FBA"/>
    <w:rsid w:val="0048120C"/>
    <w:rsid w:val="0048128E"/>
    <w:rsid w:val="00481331"/>
    <w:rsid w:val="004816D7"/>
    <w:rsid w:val="00481BAE"/>
    <w:rsid w:val="00481CA9"/>
    <w:rsid w:val="00481CDB"/>
    <w:rsid w:val="00481E12"/>
    <w:rsid w:val="00481F76"/>
    <w:rsid w:val="00481FD1"/>
    <w:rsid w:val="004823AD"/>
    <w:rsid w:val="0048248C"/>
    <w:rsid w:val="00482664"/>
    <w:rsid w:val="004827BB"/>
    <w:rsid w:val="0048284D"/>
    <w:rsid w:val="004828B9"/>
    <w:rsid w:val="00482902"/>
    <w:rsid w:val="00482AE3"/>
    <w:rsid w:val="00482B07"/>
    <w:rsid w:val="00482D06"/>
    <w:rsid w:val="00482DE4"/>
    <w:rsid w:val="00482FAE"/>
    <w:rsid w:val="00483067"/>
    <w:rsid w:val="00483157"/>
    <w:rsid w:val="004831BD"/>
    <w:rsid w:val="00483793"/>
    <w:rsid w:val="0048379D"/>
    <w:rsid w:val="0048379F"/>
    <w:rsid w:val="004837A3"/>
    <w:rsid w:val="004838EF"/>
    <w:rsid w:val="004839FB"/>
    <w:rsid w:val="00483B99"/>
    <w:rsid w:val="00483BBF"/>
    <w:rsid w:val="00483BDA"/>
    <w:rsid w:val="00483CEF"/>
    <w:rsid w:val="00483CFE"/>
    <w:rsid w:val="0048408F"/>
    <w:rsid w:val="004840C6"/>
    <w:rsid w:val="004844D1"/>
    <w:rsid w:val="004844ED"/>
    <w:rsid w:val="00484620"/>
    <w:rsid w:val="00484697"/>
    <w:rsid w:val="00484755"/>
    <w:rsid w:val="00484773"/>
    <w:rsid w:val="004847FF"/>
    <w:rsid w:val="00484811"/>
    <w:rsid w:val="0048484A"/>
    <w:rsid w:val="004848F9"/>
    <w:rsid w:val="00484A76"/>
    <w:rsid w:val="00484B17"/>
    <w:rsid w:val="00484C50"/>
    <w:rsid w:val="00484D6A"/>
    <w:rsid w:val="0048504C"/>
    <w:rsid w:val="0048524C"/>
    <w:rsid w:val="004852FA"/>
    <w:rsid w:val="004853C4"/>
    <w:rsid w:val="004856DD"/>
    <w:rsid w:val="00485741"/>
    <w:rsid w:val="004857AB"/>
    <w:rsid w:val="00485871"/>
    <w:rsid w:val="00485906"/>
    <w:rsid w:val="00485953"/>
    <w:rsid w:val="00485984"/>
    <w:rsid w:val="00485BD3"/>
    <w:rsid w:val="00485D39"/>
    <w:rsid w:val="00485D45"/>
    <w:rsid w:val="00485E14"/>
    <w:rsid w:val="00485F19"/>
    <w:rsid w:val="00485F1C"/>
    <w:rsid w:val="00485F80"/>
    <w:rsid w:val="004860C2"/>
    <w:rsid w:val="0048620C"/>
    <w:rsid w:val="00486246"/>
    <w:rsid w:val="00486248"/>
    <w:rsid w:val="0048629F"/>
    <w:rsid w:val="0048638B"/>
    <w:rsid w:val="0048656A"/>
    <w:rsid w:val="00486866"/>
    <w:rsid w:val="00486C5B"/>
    <w:rsid w:val="00487273"/>
    <w:rsid w:val="00487507"/>
    <w:rsid w:val="004876FC"/>
    <w:rsid w:val="00487752"/>
    <w:rsid w:val="004878BD"/>
    <w:rsid w:val="00487A4E"/>
    <w:rsid w:val="00487AE0"/>
    <w:rsid w:val="00487AE7"/>
    <w:rsid w:val="00487BFD"/>
    <w:rsid w:val="00487C36"/>
    <w:rsid w:val="00487CF3"/>
    <w:rsid w:val="00487DAC"/>
    <w:rsid w:val="00487E0C"/>
    <w:rsid w:val="00487E4D"/>
    <w:rsid w:val="00487E55"/>
    <w:rsid w:val="004902AC"/>
    <w:rsid w:val="0049055F"/>
    <w:rsid w:val="00490673"/>
    <w:rsid w:val="00490C47"/>
    <w:rsid w:val="00490D62"/>
    <w:rsid w:val="00490F5A"/>
    <w:rsid w:val="004910B7"/>
    <w:rsid w:val="00491141"/>
    <w:rsid w:val="00491299"/>
    <w:rsid w:val="0049159A"/>
    <w:rsid w:val="0049167F"/>
    <w:rsid w:val="00491689"/>
    <w:rsid w:val="004916E8"/>
    <w:rsid w:val="004917F3"/>
    <w:rsid w:val="0049185B"/>
    <w:rsid w:val="00491A63"/>
    <w:rsid w:val="00491C27"/>
    <w:rsid w:val="00491EBA"/>
    <w:rsid w:val="00491FD5"/>
    <w:rsid w:val="00492186"/>
    <w:rsid w:val="00492190"/>
    <w:rsid w:val="00492609"/>
    <w:rsid w:val="00492645"/>
    <w:rsid w:val="004926D0"/>
    <w:rsid w:val="00492825"/>
    <w:rsid w:val="00492977"/>
    <w:rsid w:val="0049297E"/>
    <w:rsid w:val="00492AE2"/>
    <w:rsid w:val="00492BCC"/>
    <w:rsid w:val="00492C5A"/>
    <w:rsid w:val="00492CC7"/>
    <w:rsid w:val="00492D3B"/>
    <w:rsid w:val="00492DF2"/>
    <w:rsid w:val="00492FA7"/>
    <w:rsid w:val="00493007"/>
    <w:rsid w:val="00493046"/>
    <w:rsid w:val="004931DF"/>
    <w:rsid w:val="00493382"/>
    <w:rsid w:val="00493411"/>
    <w:rsid w:val="004935AC"/>
    <w:rsid w:val="004935BD"/>
    <w:rsid w:val="00493722"/>
    <w:rsid w:val="00493A2C"/>
    <w:rsid w:val="00493C9E"/>
    <w:rsid w:val="00493F7B"/>
    <w:rsid w:val="0049404A"/>
    <w:rsid w:val="0049421A"/>
    <w:rsid w:val="00494318"/>
    <w:rsid w:val="0049456F"/>
    <w:rsid w:val="00494935"/>
    <w:rsid w:val="00494AD5"/>
    <w:rsid w:val="00494B41"/>
    <w:rsid w:val="00494B43"/>
    <w:rsid w:val="00494B44"/>
    <w:rsid w:val="00494C7F"/>
    <w:rsid w:val="00494EB2"/>
    <w:rsid w:val="00494EE9"/>
    <w:rsid w:val="00495004"/>
    <w:rsid w:val="00495014"/>
    <w:rsid w:val="0049504D"/>
    <w:rsid w:val="004950FC"/>
    <w:rsid w:val="00495155"/>
    <w:rsid w:val="0049521E"/>
    <w:rsid w:val="00495305"/>
    <w:rsid w:val="0049533C"/>
    <w:rsid w:val="0049535B"/>
    <w:rsid w:val="0049539B"/>
    <w:rsid w:val="00495502"/>
    <w:rsid w:val="00495504"/>
    <w:rsid w:val="0049561F"/>
    <w:rsid w:val="004958D3"/>
    <w:rsid w:val="004959E9"/>
    <w:rsid w:val="00495ADF"/>
    <w:rsid w:val="00495B0D"/>
    <w:rsid w:val="00495B5B"/>
    <w:rsid w:val="00495DA2"/>
    <w:rsid w:val="00495F05"/>
    <w:rsid w:val="004960A9"/>
    <w:rsid w:val="00496378"/>
    <w:rsid w:val="0049655B"/>
    <w:rsid w:val="0049676B"/>
    <w:rsid w:val="004969B0"/>
    <w:rsid w:val="004969D1"/>
    <w:rsid w:val="004969FA"/>
    <w:rsid w:val="00496A0F"/>
    <w:rsid w:val="00496B9A"/>
    <w:rsid w:val="00496D49"/>
    <w:rsid w:val="00496EB4"/>
    <w:rsid w:val="00496EC5"/>
    <w:rsid w:val="00496F78"/>
    <w:rsid w:val="00496F88"/>
    <w:rsid w:val="00496FEF"/>
    <w:rsid w:val="00497001"/>
    <w:rsid w:val="0049725B"/>
    <w:rsid w:val="004972A4"/>
    <w:rsid w:val="004972B3"/>
    <w:rsid w:val="004974C2"/>
    <w:rsid w:val="00497824"/>
    <w:rsid w:val="00497976"/>
    <w:rsid w:val="00497AAB"/>
    <w:rsid w:val="00497AFF"/>
    <w:rsid w:val="00497CBB"/>
    <w:rsid w:val="00497D89"/>
    <w:rsid w:val="00497F05"/>
    <w:rsid w:val="00497F07"/>
    <w:rsid w:val="004A01C7"/>
    <w:rsid w:val="004A0242"/>
    <w:rsid w:val="004A02F6"/>
    <w:rsid w:val="004A034D"/>
    <w:rsid w:val="004A054C"/>
    <w:rsid w:val="004A06AD"/>
    <w:rsid w:val="004A06CE"/>
    <w:rsid w:val="004A0745"/>
    <w:rsid w:val="004A079F"/>
    <w:rsid w:val="004A07B4"/>
    <w:rsid w:val="004A08B8"/>
    <w:rsid w:val="004A0910"/>
    <w:rsid w:val="004A0B80"/>
    <w:rsid w:val="004A0EAE"/>
    <w:rsid w:val="004A1104"/>
    <w:rsid w:val="004A1476"/>
    <w:rsid w:val="004A149A"/>
    <w:rsid w:val="004A15AA"/>
    <w:rsid w:val="004A1738"/>
    <w:rsid w:val="004A1E9B"/>
    <w:rsid w:val="004A1FB8"/>
    <w:rsid w:val="004A1FDF"/>
    <w:rsid w:val="004A208B"/>
    <w:rsid w:val="004A2197"/>
    <w:rsid w:val="004A2331"/>
    <w:rsid w:val="004A2732"/>
    <w:rsid w:val="004A28A3"/>
    <w:rsid w:val="004A2934"/>
    <w:rsid w:val="004A2AF5"/>
    <w:rsid w:val="004A2B16"/>
    <w:rsid w:val="004A2B1B"/>
    <w:rsid w:val="004A2BF6"/>
    <w:rsid w:val="004A2DF6"/>
    <w:rsid w:val="004A2F22"/>
    <w:rsid w:val="004A2F3B"/>
    <w:rsid w:val="004A3062"/>
    <w:rsid w:val="004A31D1"/>
    <w:rsid w:val="004A3348"/>
    <w:rsid w:val="004A346F"/>
    <w:rsid w:val="004A3471"/>
    <w:rsid w:val="004A3597"/>
    <w:rsid w:val="004A3684"/>
    <w:rsid w:val="004A378C"/>
    <w:rsid w:val="004A37AD"/>
    <w:rsid w:val="004A3AE6"/>
    <w:rsid w:val="004A3D73"/>
    <w:rsid w:val="004A4543"/>
    <w:rsid w:val="004A46B7"/>
    <w:rsid w:val="004A4787"/>
    <w:rsid w:val="004A4A1C"/>
    <w:rsid w:val="004A4AB4"/>
    <w:rsid w:val="004A4B29"/>
    <w:rsid w:val="004A4BA4"/>
    <w:rsid w:val="004A4BA9"/>
    <w:rsid w:val="004A4EA9"/>
    <w:rsid w:val="004A50BE"/>
    <w:rsid w:val="004A53E2"/>
    <w:rsid w:val="004A540E"/>
    <w:rsid w:val="004A5643"/>
    <w:rsid w:val="004A5737"/>
    <w:rsid w:val="004A5924"/>
    <w:rsid w:val="004A5968"/>
    <w:rsid w:val="004A5BEF"/>
    <w:rsid w:val="004A5C22"/>
    <w:rsid w:val="004A5C99"/>
    <w:rsid w:val="004A6138"/>
    <w:rsid w:val="004A635B"/>
    <w:rsid w:val="004A657E"/>
    <w:rsid w:val="004A65C0"/>
    <w:rsid w:val="004A67B1"/>
    <w:rsid w:val="004A67C2"/>
    <w:rsid w:val="004A67CB"/>
    <w:rsid w:val="004A681D"/>
    <w:rsid w:val="004A6885"/>
    <w:rsid w:val="004A697B"/>
    <w:rsid w:val="004A6FC3"/>
    <w:rsid w:val="004A72BE"/>
    <w:rsid w:val="004A72CB"/>
    <w:rsid w:val="004A73F3"/>
    <w:rsid w:val="004A7503"/>
    <w:rsid w:val="004A7B17"/>
    <w:rsid w:val="004A7B6A"/>
    <w:rsid w:val="004A7B9D"/>
    <w:rsid w:val="004A7C8A"/>
    <w:rsid w:val="004A7D35"/>
    <w:rsid w:val="004A7DC7"/>
    <w:rsid w:val="004A7F8F"/>
    <w:rsid w:val="004A7FDE"/>
    <w:rsid w:val="004B00D4"/>
    <w:rsid w:val="004B0190"/>
    <w:rsid w:val="004B020A"/>
    <w:rsid w:val="004B0382"/>
    <w:rsid w:val="004B03BB"/>
    <w:rsid w:val="004B0406"/>
    <w:rsid w:val="004B0525"/>
    <w:rsid w:val="004B0743"/>
    <w:rsid w:val="004B0815"/>
    <w:rsid w:val="004B0917"/>
    <w:rsid w:val="004B09C8"/>
    <w:rsid w:val="004B0D68"/>
    <w:rsid w:val="004B1118"/>
    <w:rsid w:val="004B117A"/>
    <w:rsid w:val="004B1185"/>
    <w:rsid w:val="004B11D8"/>
    <w:rsid w:val="004B164F"/>
    <w:rsid w:val="004B1726"/>
    <w:rsid w:val="004B18FE"/>
    <w:rsid w:val="004B1AD2"/>
    <w:rsid w:val="004B1C6D"/>
    <w:rsid w:val="004B1C8A"/>
    <w:rsid w:val="004B1DCF"/>
    <w:rsid w:val="004B1E0D"/>
    <w:rsid w:val="004B214F"/>
    <w:rsid w:val="004B21A5"/>
    <w:rsid w:val="004B21BE"/>
    <w:rsid w:val="004B21FA"/>
    <w:rsid w:val="004B222C"/>
    <w:rsid w:val="004B2325"/>
    <w:rsid w:val="004B23E1"/>
    <w:rsid w:val="004B25BB"/>
    <w:rsid w:val="004B2850"/>
    <w:rsid w:val="004B2868"/>
    <w:rsid w:val="004B2AD9"/>
    <w:rsid w:val="004B2CFB"/>
    <w:rsid w:val="004B3275"/>
    <w:rsid w:val="004B3300"/>
    <w:rsid w:val="004B345A"/>
    <w:rsid w:val="004B35D1"/>
    <w:rsid w:val="004B35E1"/>
    <w:rsid w:val="004B360C"/>
    <w:rsid w:val="004B365C"/>
    <w:rsid w:val="004B369B"/>
    <w:rsid w:val="004B3757"/>
    <w:rsid w:val="004B3854"/>
    <w:rsid w:val="004B392F"/>
    <w:rsid w:val="004B3CAF"/>
    <w:rsid w:val="004B3D27"/>
    <w:rsid w:val="004B3DB5"/>
    <w:rsid w:val="004B3EAD"/>
    <w:rsid w:val="004B3EF2"/>
    <w:rsid w:val="004B3F3A"/>
    <w:rsid w:val="004B3FB2"/>
    <w:rsid w:val="004B3FBD"/>
    <w:rsid w:val="004B408F"/>
    <w:rsid w:val="004B40BC"/>
    <w:rsid w:val="004B40CD"/>
    <w:rsid w:val="004B40F1"/>
    <w:rsid w:val="004B413F"/>
    <w:rsid w:val="004B4179"/>
    <w:rsid w:val="004B4205"/>
    <w:rsid w:val="004B42ED"/>
    <w:rsid w:val="004B434F"/>
    <w:rsid w:val="004B44D8"/>
    <w:rsid w:val="004B4656"/>
    <w:rsid w:val="004B468F"/>
    <w:rsid w:val="004B46F4"/>
    <w:rsid w:val="004B4832"/>
    <w:rsid w:val="004B4A8A"/>
    <w:rsid w:val="004B4B7D"/>
    <w:rsid w:val="004B4BFA"/>
    <w:rsid w:val="004B4C7B"/>
    <w:rsid w:val="004B4C85"/>
    <w:rsid w:val="004B4E3B"/>
    <w:rsid w:val="004B4F2C"/>
    <w:rsid w:val="004B5073"/>
    <w:rsid w:val="004B5132"/>
    <w:rsid w:val="004B51A3"/>
    <w:rsid w:val="004B51BC"/>
    <w:rsid w:val="004B51E8"/>
    <w:rsid w:val="004B543C"/>
    <w:rsid w:val="004B56C7"/>
    <w:rsid w:val="004B579D"/>
    <w:rsid w:val="004B580B"/>
    <w:rsid w:val="004B59D0"/>
    <w:rsid w:val="004B59DE"/>
    <w:rsid w:val="004B5B7F"/>
    <w:rsid w:val="004B5BCA"/>
    <w:rsid w:val="004B5DA9"/>
    <w:rsid w:val="004B5E9F"/>
    <w:rsid w:val="004B5EDB"/>
    <w:rsid w:val="004B5EFD"/>
    <w:rsid w:val="004B604E"/>
    <w:rsid w:val="004B6072"/>
    <w:rsid w:val="004B6318"/>
    <w:rsid w:val="004B63E0"/>
    <w:rsid w:val="004B6536"/>
    <w:rsid w:val="004B66A9"/>
    <w:rsid w:val="004B66B6"/>
    <w:rsid w:val="004B66CA"/>
    <w:rsid w:val="004B67EC"/>
    <w:rsid w:val="004B68D1"/>
    <w:rsid w:val="004B68ED"/>
    <w:rsid w:val="004B6900"/>
    <w:rsid w:val="004B6A03"/>
    <w:rsid w:val="004B6A96"/>
    <w:rsid w:val="004B6C5A"/>
    <w:rsid w:val="004B6D47"/>
    <w:rsid w:val="004B6E61"/>
    <w:rsid w:val="004B6F8C"/>
    <w:rsid w:val="004B6FB5"/>
    <w:rsid w:val="004B720C"/>
    <w:rsid w:val="004B725E"/>
    <w:rsid w:val="004B725F"/>
    <w:rsid w:val="004B7395"/>
    <w:rsid w:val="004B770F"/>
    <w:rsid w:val="004B793A"/>
    <w:rsid w:val="004B7C7C"/>
    <w:rsid w:val="004B7CFD"/>
    <w:rsid w:val="004B7D05"/>
    <w:rsid w:val="004B7D58"/>
    <w:rsid w:val="004B7E0A"/>
    <w:rsid w:val="004B7EFD"/>
    <w:rsid w:val="004B7FC9"/>
    <w:rsid w:val="004C004A"/>
    <w:rsid w:val="004C00CB"/>
    <w:rsid w:val="004C022B"/>
    <w:rsid w:val="004C02AA"/>
    <w:rsid w:val="004C0517"/>
    <w:rsid w:val="004C06BF"/>
    <w:rsid w:val="004C06C4"/>
    <w:rsid w:val="004C0BE3"/>
    <w:rsid w:val="004C0D06"/>
    <w:rsid w:val="004C0DD6"/>
    <w:rsid w:val="004C0E52"/>
    <w:rsid w:val="004C0EAC"/>
    <w:rsid w:val="004C0FA6"/>
    <w:rsid w:val="004C1121"/>
    <w:rsid w:val="004C1199"/>
    <w:rsid w:val="004C12F4"/>
    <w:rsid w:val="004C1313"/>
    <w:rsid w:val="004C1843"/>
    <w:rsid w:val="004C186A"/>
    <w:rsid w:val="004C189C"/>
    <w:rsid w:val="004C194E"/>
    <w:rsid w:val="004C1952"/>
    <w:rsid w:val="004C198C"/>
    <w:rsid w:val="004C1B62"/>
    <w:rsid w:val="004C1B96"/>
    <w:rsid w:val="004C1C44"/>
    <w:rsid w:val="004C1D7C"/>
    <w:rsid w:val="004C1F10"/>
    <w:rsid w:val="004C1FB1"/>
    <w:rsid w:val="004C21CB"/>
    <w:rsid w:val="004C2288"/>
    <w:rsid w:val="004C2367"/>
    <w:rsid w:val="004C25A6"/>
    <w:rsid w:val="004C2740"/>
    <w:rsid w:val="004C27B6"/>
    <w:rsid w:val="004C27BE"/>
    <w:rsid w:val="004C298E"/>
    <w:rsid w:val="004C29F7"/>
    <w:rsid w:val="004C2E2E"/>
    <w:rsid w:val="004C3110"/>
    <w:rsid w:val="004C3167"/>
    <w:rsid w:val="004C31CD"/>
    <w:rsid w:val="004C352A"/>
    <w:rsid w:val="004C3585"/>
    <w:rsid w:val="004C3983"/>
    <w:rsid w:val="004C3BF1"/>
    <w:rsid w:val="004C3BF3"/>
    <w:rsid w:val="004C3BF9"/>
    <w:rsid w:val="004C3E59"/>
    <w:rsid w:val="004C3EC6"/>
    <w:rsid w:val="004C3F7B"/>
    <w:rsid w:val="004C3FC6"/>
    <w:rsid w:val="004C403B"/>
    <w:rsid w:val="004C408A"/>
    <w:rsid w:val="004C42F4"/>
    <w:rsid w:val="004C4423"/>
    <w:rsid w:val="004C466D"/>
    <w:rsid w:val="004C471E"/>
    <w:rsid w:val="004C47CC"/>
    <w:rsid w:val="004C48FB"/>
    <w:rsid w:val="004C4986"/>
    <w:rsid w:val="004C49B2"/>
    <w:rsid w:val="004C49F7"/>
    <w:rsid w:val="004C4A6F"/>
    <w:rsid w:val="004C4A8C"/>
    <w:rsid w:val="004C4B9A"/>
    <w:rsid w:val="004C4C63"/>
    <w:rsid w:val="004C4E04"/>
    <w:rsid w:val="004C4FD5"/>
    <w:rsid w:val="004C51FA"/>
    <w:rsid w:val="004C52D2"/>
    <w:rsid w:val="004C534D"/>
    <w:rsid w:val="004C545C"/>
    <w:rsid w:val="004C54FE"/>
    <w:rsid w:val="004C5708"/>
    <w:rsid w:val="004C580D"/>
    <w:rsid w:val="004C5853"/>
    <w:rsid w:val="004C5A51"/>
    <w:rsid w:val="004C64C2"/>
    <w:rsid w:val="004C654E"/>
    <w:rsid w:val="004C6977"/>
    <w:rsid w:val="004C69AA"/>
    <w:rsid w:val="004C6A8E"/>
    <w:rsid w:val="004C6C61"/>
    <w:rsid w:val="004C6DDE"/>
    <w:rsid w:val="004C6E4B"/>
    <w:rsid w:val="004C715E"/>
    <w:rsid w:val="004C7360"/>
    <w:rsid w:val="004C73D1"/>
    <w:rsid w:val="004C745E"/>
    <w:rsid w:val="004C76C4"/>
    <w:rsid w:val="004C7762"/>
    <w:rsid w:val="004C783A"/>
    <w:rsid w:val="004C7916"/>
    <w:rsid w:val="004C7A07"/>
    <w:rsid w:val="004C7A31"/>
    <w:rsid w:val="004C7CA5"/>
    <w:rsid w:val="004C7CF5"/>
    <w:rsid w:val="004C7F11"/>
    <w:rsid w:val="004D0055"/>
    <w:rsid w:val="004D008F"/>
    <w:rsid w:val="004D00DD"/>
    <w:rsid w:val="004D0137"/>
    <w:rsid w:val="004D016B"/>
    <w:rsid w:val="004D0179"/>
    <w:rsid w:val="004D02D5"/>
    <w:rsid w:val="004D046B"/>
    <w:rsid w:val="004D04C3"/>
    <w:rsid w:val="004D0792"/>
    <w:rsid w:val="004D07A1"/>
    <w:rsid w:val="004D0916"/>
    <w:rsid w:val="004D092F"/>
    <w:rsid w:val="004D0A32"/>
    <w:rsid w:val="004D0A99"/>
    <w:rsid w:val="004D0AA4"/>
    <w:rsid w:val="004D0AA6"/>
    <w:rsid w:val="004D0B35"/>
    <w:rsid w:val="004D0BCF"/>
    <w:rsid w:val="004D0CC3"/>
    <w:rsid w:val="004D0CD0"/>
    <w:rsid w:val="004D1155"/>
    <w:rsid w:val="004D1469"/>
    <w:rsid w:val="004D1687"/>
    <w:rsid w:val="004D16C1"/>
    <w:rsid w:val="004D1765"/>
    <w:rsid w:val="004D190B"/>
    <w:rsid w:val="004D1990"/>
    <w:rsid w:val="004D1CA6"/>
    <w:rsid w:val="004D1D92"/>
    <w:rsid w:val="004D1EBF"/>
    <w:rsid w:val="004D1F43"/>
    <w:rsid w:val="004D23FC"/>
    <w:rsid w:val="004D2529"/>
    <w:rsid w:val="004D26CF"/>
    <w:rsid w:val="004D2BA2"/>
    <w:rsid w:val="004D2F9E"/>
    <w:rsid w:val="004D313A"/>
    <w:rsid w:val="004D3558"/>
    <w:rsid w:val="004D3561"/>
    <w:rsid w:val="004D356A"/>
    <w:rsid w:val="004D35AF"/>
    <w:rsid w:val="004D3924"/>
    <w:rsid w:val="004D3998"/>
    <w:rsid w:val="004D3D05"/>
    <w:rsid w:val="004D3E45"/>
    <w:rsid w:val="004D4013"/>
    <w:rsid w:val="004D4047"/>
    <w:rsid w:val="004D41B2"/>
    <w:rsid w:val="004D41FF"/>
    <w:rsid w:val="004D4250"/>
    <w:rsid w:val="004D429A"/>
    <w:rsid w:val="004D44A5"/>
    <w:rsid w:val="004D44DF"/>
    <w:rsid w:val="004D451E"/>
    <w:rsid w:val="004D4570"/>
    <w:rsid w:val="004D4597"/>
    <w:rsid w:val="004D4610"/>
    <w:rsid w:val="004D4689"/>
    <w:rsid w:val="004D4721"/>
    <w:rsid w:val="004D4893"/>
    <w:rsid w:val="004D4910"/>
    <w:rsid w:val="004D49C6"/>
    <w:rsid w:val="004D49F6"/>
    <w:rsid w:val="004D4A43"/>
    <w:rsid w:val="004D4C15"/>
    <w:rsid w:val="004D4D2E"/>
    <w:rsid w:val="004D4EFC"/>
    <w:rsid w:val="004D520D"/>
    <w:rsid w:val="004D537C"/>
    <w:rsid w:val="004D5670"/>
    <w:rsid w:val="004D568C"/>
    <w:rsid w:val="004D574F"/>
    <w:rsid w:val="004D5BE0"/>
    <w:rsid w:val="004D5D29"/>
    <w:rsid w:val="004D5F49"/>
    <w:rsid w:val="004D619B"/>
    <w:rsid w:val="004D61BB"/>
    <w:rsid w:val="004D620F"/>
    <w:rsid w:val="004D641E"/>
    <w:rsid w:val="004D6445"/>
    <w:rsid w:val="004D650B"/>
    <w:rsid w:val="004D6657"/>
    <w:rsid w:val="004D6770"/>
    <w:rsid w:val="004D68E7"/>
    <w:rsid w:val="004D6A1E"/>
    <w:rsid w:val="004D6F76"/>
    <w:rsid w:val="004D74AB"/>
    <w:rsid w:val="004D7555"/>
    <w:rsid w:val="004D767E"/>
    <w:rsid w:val="004D7715"/>
    <w:rsid w:val="004D7972"/>
    <w:rsid w:val="004D7B8C"/>
    <w:rsid w:val="004D7B97"/>
    <w:rsid w:val="004D7E3F"/>
    <w:rsid w:val="004D7F73"/>
    <w:rsid w:val="004E01A2"/>
    <w:rsid w:val="004E0295"/>
    <w:rsid w:val="004E033E"/>
    <w:rsid w:val="004E0436"/>
    <w:rsid w:val="004E046D"/>
    <w:rsid w:val="004E04FE"/>
    <w:rsid w:val="004E08FF"/>
    <w:rsid w:val="004E0917"/>
    <w:rsid w:val="004E09DB"/>
    <w:rsid w:val="004E0AB3"/>
    <w:rsid w:val="004E0B65"/>
    <w:rsid w:val="004E0CD6"/>
    <w:rsid w:val="004E0E77"/>
    <w:rsid w:val="004E0FDC"/>
    <w:rsid w:val="004E10C7"/>
    <w:rsid w:val="004E1286"/>
    <w:rsid w:val="004E1306"/>
    <w:rsid w:val="004E134F"/>
    <w:rsid w:val="004E1356"/>
    <w:rsid w:val="004E13CC"/>
    <w:rsid w:val="004E1415"/>
    <w:rsid w:val="004E17FA"/>
    <w:rsid w:val="004E1822"/>
    <w:rsid w:val="004E1B4C"/>
    <w:rsid w:val="004E1D36"/>
    <w:rsid w:val="004E206A"/>
    <w:rsid w:val="004E2124"/>
    <w:rsid w:val="004E22C9"/>
    <w:rsid w:val="004E234F"/>
    <w:rsid w:val="004E2363"/>
    <w:rsid w:val="004E2609"/>
    <w:rsid w:val="004E2701"/>
    <w:rsid w:val="004E2A1F"/>
    <w:rsid w:val="004E2C6E"/>
    <w:rsid w:val="004E2DB4"/>
    <w:rsid w:val="004E2DE0"/>
    <w:rsid w:val="004E2ECA"/>
    <w:rsid w:val="004E30DE"/>
    <w:rsid w:val="004E3352"/>
    <w:rsid w:val="004E358A"/>
    <w:rsid w:val="004E3950"/>
    <w:rsid w:val="004E39B4"/>
    <w:rsid w:val="004E3CB8"/>
    <w:rsid w:val="004E3E9C"/>
    <w:rsid w:val="004E3EF6"/>
    <w:rsid w:val="004E4330"/>
    <w:rsid w:val="004E4483"/>
    <w:rsid w:val="004E4485"/>
    <w:rsid w:val="004E45B6"/>
    <w:rsid w:val="004E469D"/>
    <w:rsid w:val="004E46FE"/>
    <w:rsid w:val="004E4A78"/>
    <w:rsid w:val="004E4AAA"/>
    <w:rsid w:val="004E4BDB"/>
    <w:rsid w:val="004E4C28"/>
    <w:rsid w:val="004E4F3F"/>
    <w:rsid w:val="004E5056"/>
    <w:rsid w:val="004E5077"/>
    <w:rsid w:val="004E5370"/>
    <w:rsid w:val="004E555C"/>
    <w:rsid w:val="004E57B7"/>
    <w:rsid w:val="004E586E"/>
    <w:rsid w:val="004E5A81"/>
    <w:rsid w:val="004E5B3B"/>
    <w:rsid w:val="004E5B96"/>
    <w:rsid w:val="004E5C34"/>
    <w:rsid w:val="004E5D00"/>
    <w:rsid w:val="004E5EC9"/>
    <w:rsid w:val="004E5EF4"/>
    <w:rsid w:val="004E5F4E"/>
    <w:rsid w:val="004E60BC"/>
    <w:rsid w:val="004E61C3"/>
    <w:rsid w:val="004E622F"/>
    <w:rsid w:val="004E6575"/>
    <w:rsid w:val="004E6584"/>
    <w:rsid w:val="004E65CE"/>
    <w:rsid w:val="004E65E8"/>
    <w:rsid w:val="004E6655"/>
    <w:rsid w:val="004E6758"/>
    <w:rsid w:val="004E6A0B"/>
    <w:rsid w:val="004E6AB1"/>
    <w:rsid w:val="004E6B9F"/>
    <w:rsid w:val="004E6BB4"/>
    <w:rsid w:val="004E6F09"/>
    <w:rsid w:val="004E7492"/>
    <w:rsid w:val="004E7782"/>
    <w:rsid w:val="004E7937"/>
    <w:rsid w:val="004E79D8"/>
    <w:rsid w:val="004E7B49"/>
    <w:rsid w:val="004E7B5C"/>
    <w:rsid w:val="004E7CB4"/>
    <w:rsid w:val="004E7D12"/>
    <w:rsid w:val="004E7D27"/>
    <w:rsid w:val="004F00D7"/>
    <w:rsid w:val="004F0187"/>
    <w:rsid w:val="004F03C9"/>
    <w:rsid w:val="004F0419"/>
    <w:rsid w:val="004F04C5"/>
    <w:rsid w:val="004F05EB"/>
    <w:rsid w:val="004F0657"/>
    <w:rsid w:val="004F070A"/>
    <w:rsid w:val="004F0758"/>
    <w:rsid w:val="004F09FE"/>
    <w:rsid w:val="004F0E74"/>
    <w:rsid w:val="004F0EDE"/>
    <w:rsid w:val="004F0F3F"/>
    <w:rsid w:val="004F0F40"/>
    <w:rsid w:val="004F1224"/>
    <w:rsid w:val="004F12A9"/>
    <w:rsid w:val="004F1437"/>
    <w:rsid w:val="004F15DF"/>
    <w:rsid w:val="004F1762"/>
    <w:rsid w:val="004F185E"/>
    <w:rsid w:val="004F18A9"/>
    <w:rsid w:val="004F1929"/>
    <w:rsid w:val="004F19C4"/>
    <w:rsid w:val="004F1A4A"/>
    <w:rsid w:val="004F1C18"/>
    <w:rsid w:val="004F1C85"/>
    <w:rsid w:val="004F1F00"/>
    <w:rsid w:val="004F2190"/>
    <w:rsid w:val="004F2277"/>
    <w:rsid w:val="004F24AD"/>
    <w:rsid w:val="004F259D"/>
    <w:rsid w:val="004F2616"/>
    <w:rsid w:val="004F280D"/>
    <w:rsid w:val="004F2BFE"/>
    <w:rsid w:val="004F2C9D"/>
    <w:rsid w:val="004F2D09"/>
    <w:rsid w:val="004F2DA2"/>
    <w:rsid w:val="004F2DB6"/>
    <w:rsid w:val="004F2DB9"/>
    <w:rsid w:val="004F2DDE"/>
    <w:rsid w:val="004F2DEF"/>
    <w:rsid w:val="004F2E22"/>
    <w:rsid w:val="004F3024"/>
    <w:rsid w:val="004F30C1"/>
    <w:rsid w:val="004F3186"/>
    <w:rsid w:val="004F32BD"/>
    <w:rsid w:val="004F335F"/>
    <w:rsid w:val="004F340E"/>
    <w:rsid w:val="004F355A"/>
    <w:rsid w:val="004F35F0"/>
    <w:rsid w:val="004F36E7"/>
    <w:rsid w:val="004F38CC"/>
    <w:rsid w:val="004F38F9"/>
    <w:rsid w:val="004F3969"/>
    <w:rsid w:val="004F39B5"/>
    <w:rsid w:val="004F39E8"/>
    <w:rsid w:val="004F3BC1"/>
    <w:rsid w:val="004F3C25"/>
    <w:rsid w:val="004F3D8F"/>
    <w:rsid w:val="004F3DF6"/>
    <w:rsid w:val="004F3ED0"/>
    <w:rsid w:val="004F3FBD"/>
    <w:rsid w:val="004F3FDA"/>
    <w:rsid w:val="004F4123"/>
    <w:rsid w:val="004F412D"/>
    <w:rsid w:val="004F4161"/>
    <w:rsid w:val="004F41F7"/>
    <w:rsid w:val="004F4264"/>
    <w:rsid w:val="004F48BB"/>
    <w:rsid w:val="004F492C"/>
    <w:rsid w:val="004F49A5"/>
    <w:rsid w:val="004F49DF"/>
    <w:rsid w:val="004F4A66"/>
    <w:rsid w:val="004F4AEB"/>
    <w:rsid w:val="004F4BFC"/>
    <w:rsid w:val="004F4F60"/>
    <w:rsid w:val="004F5155"/>
    <w:rsid w:val="004F51EF"/>
    <w:rsid w:val="004F5240"/>
    <w:rsid w:val="004F554D"/>
    <w:rsid w:val="004F55A3"/>
    <w:rsid w:val="004F580C"/>
    <w:rsid w:val="004F5842"/>
    <w:rsid w:val="004F58CF"/>
    <w:rsid w:val="004F58E8"/>
    <w:rsid w:val="004F59FC"/>
    <w:rsid w:val="004F5A34"/>
    <w:rsid w:val="004F5C92"/>
    <w:rsid w:val="004F5E22"/>
    <w:rsid w:val="004F5E2B"/>
    <w:rsid w:val="004F5E96"/>
    <w:rsid w:val="004F5F7E"/>
    <w:rsid w:val="004F6000"/>
    <w:rsid w:val="004F6129"/>
    <w:rsid w:val="004F63F9"/>
    <w:rsid w:val="004F640A"/>
    <w:rsid w:val="004F673E"/>
    <w:rsid w:val="004F682D"/>
    <w:rsid w:val="004F6867"/>
    <w:rsid w:val="004F6899"/>
    <w:rsid w:val="004F6953"/>
    <w:rsid w:val="004F699B"/>
    <w:rsid w:val="004F6BFA"/>
    <w:rsid w:val="004F6D6C"/>
    <w:rsid w:val="004F6DEF"/>
    <w:rsid w:val="004F6F3F"/>
    <w:rsid w:val="004F6F96"/>
    <w:rsid w:val="004F724C"/>
    <w:rsid w:val="004F7264"/>
    <w:rsid w:val="004F72DF"/>
    <w:rsid w:val="004F72E7"/>
    <w:rsid w:val="004F7378"/>
    <w:rsid w:val="004F7432"/>
    <w:rsid w:val="004F7491"/>
    <w:rsid w:val="004F74F4"/>
    <w:rsid w:val="004F76CF"/>
    <w:rsid w:val="004F79E9"/>
    <w:rsid w:val="004F7B6D"/>
    <w:rsid w:val="004F7BEA"/>
    <w:rsid w:val="004F7D68"/>
    <w:rsid w:val="004F7DAF"/>
    <w:rsid w:val="004F7F01"/>
    <w:rsid w:val="005006C5"/>
    <w:rsid w:val="005007E8"/>
    <w:rsid w:val="005008D4"/>
    <w:rsid w:val="00500A70"/>
    <w:rsid w:val="00500A75"/>
    <w:rsid w:val="00500C5A"/>
    <w:rsid w:val="00500D41"/>
    <w:rsid w:val="00500E2B"/>
    <w:rsid w:val="00501221"/>
    <w:rsid w:val="00501225"/>
    <w:rsid w:val="00501476"/>
    <w:rsid w:val="0050147F"/>
    <w:rsid w:val="005015DB"/>
    <w:rsid w:val="005016A0"/>
    <w:rsid w:val="005016E5"/>
    <w:rsid w:val="00501700"/>
    <w:rsid w:val="005017BE"/>
    <w:rsid w:val="005017EA"/>
    <w:rsid w:val="00501A1C"/>
    <w:rsid w:val="00501A90"/>
    <w:rsid w:val="00501A91"/>
    <w:rsid w:val="00501B2C"/>
    <w:rsid w:val="00501BC3"/>
    <w:rsid w:val="00501C06"/>
    <w:rsid w:val="005020D3"/>
    <w:rsid w:val="005020E4"/>
    <w:rsid w:val="00502153"/>
    <w:rsid w:val="00502330"/>
    <w:rsid w:val="00502518"/>
    <w:rsid w:val="00502550"/>
    <w:rsid w:val="00502734"/>
    <w:rsid w:val="005029DC"/>
    <w:rsid w:val="00502A26"/>
    <w:rsid w:val="00502A7B"/>
    <w:rsid w:val="00502B1D"/>
    <w:rsid w:val="00502B3D"/>
    <w:rsid w:val="00502DB2"/>
    <w:rsid w:val="00502DFD"/>
    <w:rsid w:val="00502EA7"/>
    <w:rsid w:val="005031DA"/>
    <w:rsid w:val="0050358F"/>
    <w:rsid w:val="00503601"/>
    <w:rsid w:val="005039D4"/>
    <w:rsid w:val="005039FB"/>
    <w:rsid w:val="00503A9E"/>
    <w:rsid w:val="00503D4D"/>
    <w:rsid w:val="00503E7F"/>
    <w:rsid w:val="00503FEE"/>
    <w:rsid w:val="005041FE"/>
    <w:rsid w:val="005044AD"/>
    <w:rsid w:val="00504710"/>
    <w:rsid w:val="00504782"/>
    <w:rsid w:val="00504A56"/>
    <w:rsid w:val="00504CB8"/>
    <w:rsid w:val="00504CFC"/>
    <w:rsid w:val="00504D98"/>
    <w:rsid w:val="00504E21"/>
    <w:rsid w:val="00504EC7"/>
    <w:rsid w:val="00504F46"/>
    <w:rsid w:val="00505094"/>
    <w:rsid w:val="0050517F"/>
    <w:rsid w:val="0050543D"/>
    <w:rsid w:val="00505507"/>
    <w:rsid w:val="00505B54"/>
    <w:rsid w:val="00505BA3"/>
    <w:rsid w:val="00505C09"/>
    <w:rsid w:val="00505D6E"/>
    <w:rsid w:val="00505DCC"/>
    <w:rsid w:val="00506181"/>
    <w:rsid w:val="005062AA"/>
    <w:rsid w:val="005063CC"/>
    <w:rsid w:val="0050668F"/>
    <w:rsid w:val="00506699"/>
    <w:rsid w:val="005066A4"/>
    <w:rsid w:val="00506AD1"/>
    <w:rsid w:val="00506BDE"/>
    <w:rsid w:val="00506D79"/>
    <w:rsid w:val="00506F09"/>
    <w:rsid w:val="0050718A"/>
    <w:rsid w:val="005071DB"/>
    <w:rsid w:val="005072F7"/>
    <w:rsid w:val="005074EB"/>
    <w:rsid w:val="0050756E"/>
    <w:rsid w:val="00507A6E"/>
    <w:rsid w:val="00507B11"/>
    <w:rsid w:val="00507BC5"/>
    <w:rsid w:val="00507E33"/>
    <w:rsid w:val="0051007D"/>
    <w:rsid w:val="00510132"/>
    <w:rsid w:val="00510292"/>
    <w:rsid w:val="00510795"/>
    <w:rsid w:val="0051091F"/>
    <w:rsid w:val="00510B48"/>
    <w:rsid w:val="00510B6A"/>
    <w:rsid w:val="00510B7B"/>
    <w:rsid w:val="00510BC0"/>
    <w:rsid w:val="00510C53"/>
    <w:rsid w:val="00510CFB"/>
    <w:rsid w:val="00510D36"/>
    <w:rsid w:val="00510E4D"/>
    <w:rsid w:val="0051101D"/>
    <w:rsid w:val="005115EB"/>
    <w:rsid w:val="00511749"/>
    <w:rsid w:val="00511816"/>
    <w:rsid w:val="00511AC3"/>
    <w:rsid w:val="00511B6A"/>
    <w:rsid w:val="00511D31"/>
    <w:rsid w:val="00511D4E"/>
    <w:rsid w:val="00511E17"/>
    <w:rsid w:val="00511E76"/>
    <w:rsid w:val="00511FBF"/>
    <w:rsid w:val="00512066"/>
    <w:rsid w:val="00512104"/>
    <w:rsid w:val="0051210D"/>
    <w:rsid w:val="005123D3"/>
    <w:rsid w:val="0051252F"/>
    <w:rsid w:val="00512604"/>
    <w:rsid w:val="00512831"/>
    <w:rsid w:val="0051294F"/>
    <w:rsid w:val="00512C4E"/>
    <w:rsid w:val="00512E06"/>
    <w:rsid w:val="00513067"/>
    <w:rsid w:val="005132BE"/>
    <w:rsid w:val="00513348"/>
    <w:rsid w:val="005133E4"/>
    <w:rsid w:val="00513651"/>
    <w:rsid w:val="0051369F"/>
    <w:rsid w:val="00513802"/>
    <w:rsid w:val="00513809"/>
    <w:rsid w:val="00513990"/>
    <w:rsid w:val="00513AAC"/>
    <w:rsid w:val="00513B90"/>
    <w:rsid w:val="00513C4F"/>
    <w:rsid w:val="00513D33"/>
    <w:rsid w:val="00513D66"/>
    <w:rsid w:val="00513DBD"/>
    <w:rsid w:val="00514071"/>
    <w:rsid w:val="005140FE"/>
    <w:rsid w:val="00514133"/>
    <w:rsid w:val="0051445C"/>
    <w:rsid w:val="0051454D"/>
    <w:rsid w:val="00514590"/>
    <w:rsid w:val="00514646"/>
    <w:rsid w:val="005146F2"/>
    <w:rsid w:val="005147AC"/>
    <w:rsid w:val="005148A0"/>
    <w:rsid w:val="005148D9"/>
    <w:rsid w:val="00514B74"/>
    <w:rsid w:val="00514CF5"/>
    <w:rsid w:val="00514D86"/>
    <w:rsid w:val="00514DB9"/>
    <w:rsid w:val="00514ED8"/>
    <w:rsid w:val="00515190"/>
    <w:rsid w:val="00515249"/>
    <w:rsid w:val="00515524"/>
    <w:rsid w:val="00515561"/>
    <w:rsid w:val="00515660"/>
    <w:rsid w:val="0051580D"/>
    <w:rsid w:val="005158A7"/>
    <w:rsid w:val="00515A7B"/>
    <w:rsid w:val="00515AD6"/>
    <w:rsid w:val="00515B48"/>
    <w:rsid w:val="00515C45"/>
    <w:rsid w:val="00515D58"/>
    <w:rsid w:val="00515E06"/>
    <w:rsid w:val="00515F80"/>
    <w:rsid w:val="00515FC3"/>
    <w:rsid w:val="005160A0"/>
    <w:rsid w:val="005160F5"/>
    <w:rsid w:val="00516123"/>
    <w:rsid w:val="005163CB"/>
    <w:rsid w:val="00516577"/>
    <w:rsid w:val="00516612"/>
    <w:rsid w:val="0051674B"/>
    <w:rsid w:val="0051676F"/>
    <w:rsid w:val="00516A6F"/>
    <w:rsid w:val="00516B31"/>
    <w:rsid w:val="00516C64"/>
    <w:rsid w:val="00516CFB"/>
    <w:rsid w:val="00516E91"/>
    <w:rsid w:val="00516F2B"/>
    <w:rsid w:val="005170C7"/>
    <w:rsid w:val="005170E1"/>
    <w:rsid w:val="005175BC"/>
    <w:rsid w:val="005175E0"/>
    <w:rsid w:val="00517613"/>
    <w:rsid w:val="0051784E"/>
    <w:rsid w:val="00517994"/>
    <w:rsid w:val="00517F8B"/>
    <w:rsid w:val="00520287"/>
    <w:rsid w:val="005203C5"/>
    <w:rsid w:val="0052050E"/>
    <w:rsid w:val="0052054C"/>
    <w:rsid w:val="00520637"/>
    <w:rsid w:val="005209F1"/>
    <w:rsid w:val="00520A1B"/>
    <w:rsid w:val="00520ADF"/>
    <w:rsid w:val="00520C0B"/>
    <w:rsid w:val="00520D64"/>
    <w:rsid w:val="0052117E"/>
    <w:rsid w:val="0052139F"/>
    <w:rsid w:val="00521499"/>
    <w:rsid w:val="0052193E"/>
    <w:rsid w:val="00521ACB"/>
    <w:rsid w:val="00521CA9"/>
    <w:rsid w:val="00521CFC"/>
    <w:rsid w:val="00522031"/>
    <w:rsid w:val="00522307"/>
    <w:rsid w:val="005223B4"/>
    <w:rsid w:val="005225C3"/>
    <w:rsid w:val="00522715"/>
    <w:rsid w:val="00522A4C"/>
    <w:rsid w:val="00522ADB"/>
    <w:rsid w:val="00522DEE"/>
    <w:rsid w:val="00522E71"/>
    <w:rsid w:val="00522F71"/>
    <w:rsid w:val="00522F81"/>
    <w:rsid w:val="00522FAE"/>
    <w:rsid w:val="00522FCE"/>
    <w:rsid w:val="0052306F"/>
    <w:rsid w:val="00523294"/>
    <w:rsid w:val="005233A3"/>
    <w:rsid w:val="00523459"/>
    <w:rsid w:val="00523465"/>
    <w:rsid w:val="005234D9"/>
    <w:rsid w:val="0052359A"/>
    <w:rsid w:val="005239CD"/>
    <w:rsid w:val="00523A5C"/>
    <w:rsid w:val="00523A7A"/>
    <w:rsid w:val="00523ADA"/>
    <w:rsid w:val="00523B29"/>
    <w:rsid w:val="00523C2E"/>
    <w:rsid w:val="00523FED"/>
    <w:rsid w:val="00524060"/>
    <w:rsid w:val="0052416B"/>
    <w:rsid w:val="00524318"/>
    <w:rsid w:val="00524331"/>
    <w:rsid w:val="00524585"/>
    <w:rsid w:val="0052465F"/>
    <w:rsid w:val="00524660"/>
    <w:rsid w:val="005246AD"/>
    <w:rsid w:val="00524756"/>
    <w:rsid w:val="00524941"/>
    <w:rsid w:val="00524B14"/>
    <w:rsid w:val="00524B65"/>
    <w:rsid w:val="00525006"/>
    <w:rsid w:val="0052526D"/>
    <w:rsid w:val="00525374"/>
    <w:rsid w:val="00525404"/>
    <w:rsid w:val="0052545E"/>
    <w:rsid w:val="0052554C"/>
    <w:rsid w:val="0052575A"/>
    <w:rsid w:val="005257FD"/>
    <w:rsid w:val="00525830"/>
    <w:rsid w:val="005259D6"/>
    <w:rsid w:val="00525AB1"/>
    <w:rsid w:val="00525AF5"/>
    <w:rsid w:val="00525C61"/>
    <w:rsid w:val="00525D1E"/>
    <w:rsid w:val="00525D33"/>
    <w:rsid w:val="00525D3E"/>
    <w:rsid w:val="00525D89"/>
    <w:rsid w:val="00525F57"/>
    <w:rsid w:val="00526091"/>
    <w:rsid w:val="0052618C"/>
    <w:rsid w:val="005264C9"/>
    <w:rsid w:val="0052661B"/>
    <w:rsid w:val="00526955"/>
    <w:rsid w:val="00526A93"/>
    <w:rsid w:val="00526B4B"/>
    <w:rsid w:val="00526B71"/>
    <w:rsid w:val="00526B75"/>
    <w:rsid w:val="00526CA2"/>
    <w:rsid w:val="00526CCA"/>
    <w:rsid w:val="00526CCF"/>
    <w:rsid w:val="00526D1C"/>
    <w:rsid w:val="00526D74"/>
    <w:rsid w:val="00526E84"/>
    <w:rsid w:val="00526FE2"/>
    <w:rsid w:val="0052704C"/>
    <w:rsid w:val="0052719B"/>
    <w:rsid w:val="0052740B"/>
    <w:rsid w:val="00527484"/>
    <w:rsid w:val="005278D8"/>
    <w:rsid w:val="005279FD"/>
    <w:rsid w:val="00527A57"/>
    <w:rsid w:val="00527A80"/>
    <w:rsid w:val="00527AA4"/>
    <w:rsid w:val="00527AB1"/>
    <w:rsid w:val="00527BA5"/>
    <w:rsid w:val="00527BF9"/>
    <w:rsid w:val="00527D4F"/>
    <w:rsid w:val="00527D8B"/>
    <w:rsid w:val="00527FFB"/>
    <w:rsid w:val="00530555"/>
    <w:rsid w:val="0053061E"/>
    <w:rsid w:val="0053065B"/>
    <w:rsid w:val="0053071C"/>
    <w:rsid w:val="005307AF"/>
    <w:rsid w:val="005308FF"/>
    <w:rsid w:val="005309A3"/>
    <w:rsid w:val="00530E6E"/>
    <w:rsid w:val="00530F06"/>
    <w:rsid w:val="00531093"/>
    <w:rsid w:val="0053114C"/>
    <w:rsid w:val="00531315"/>
    <w:rsid w:val="00531381"/>
    <w:rsid w:val="00531411"/>
    <w:rsid w:val="00531605"/>
    <w:rsid w:val="00531835"/>
    <w:rsid w:val="005318AA"/>
    <w:rsid w:val="00531931"/>
    <w:rsid w:val="00531939"/>
    <w:rsid w:val="005319C5"/>
    <w:rsid w:val="005319E5"/>
    <w:rsid w:val="00531A34"/>
    <w:rsid w:val="00531A3B"/>
    <w:rsid w:val="00531B54"/>
    <w:rsid w:val="00531BBC"/>
    <w:rsid w:val="00531BC8"/>
    <w:rsid w:val="00531D4A"/>
    <w:rsid w:val="00531EB5"/>
    <w:rsid w:val="00531F24"/>
    <w:rsid w:val="00531F2F"/>
    <w:rsid w:val="00531FC1"/>
    <w:rsid w:val="00532076"/>
    <w:rsid w:val="005323D3"/>
    <w:rsid w:val="0053244B"/>
    <w:rsid w:val="005324AC"/>
    <w:rsid w:val="0053286B"/>
    <w:rsid w:val="005328AF"/>
    <w:rsid w:val="005328CD"/>
    <w:rsid w:val="00532C1F"/>
    <w:rsid w:val="00532D6C"/>
    <w:rsid w:val="00532D7B"/>
    <w:rsid w:val="00532EEC"/>
    <w:rsid w:val="00532F1A"/>
    <w:rsid w:val="00532F26"/>
    <w:rsid w:val="0053375A"/>
    <w:rsid w:val="00533921"/>
    <w:rsid w:val="00533A3E"/>
    <w:rsid w:val="00533B18"/>
    <w:rsid w:val="00533D8D"/>
    <w:rsid w:val="00533EBA"/>
    <w:rsid w:val="00533EE9"/>
    <w:rsid w:val="005341E6"/>
    <w:rsid w:val="00534214"/>
    <w:rsid w:val="00534570"/>
    <w:rsid w:val="0053470B"/>
    <w:rsid w:val="0053479E"/>
    <w:rsid w:val="005347AA"/>
    <w:rsid w:val="00534872"/>
    <w:rsid w:val="005348C7"/>
    <w:rsid w:val="00534D06"/>
    <w:rsid w:val="00534F54"/>
    <w:rsid w:val="00535041"/>
    <w:rsid w:val="00535269"/>
    <w:rsid w:val="0053533A"/>
    <w:rsid w:val="005354C8"/>
    <w:rsid w:val="00535613"/>
    <w:rsid w:val="00535830"/>
    <w:rsid w:val="00535840"/>
    <w:rsid w:val="00535B47"/>
    <w:rsid w:val="005360C2"/>
    <w:rsid w:val="00536114"/>
    <w:rsid w:val="00536363"/>
    <w:rsid w:val="00536365"/>
    <w:rsid w:val="0053649D"/>
    <w:rsid w:val="0053655E"/>
    <w:rsid w:val="005365C6"/>
    <w:rsid w:val="0053663F"/>
    <w:rsid w:val="0053677A"/>
    <w:rsid w:val="005367CF"/>
    <w:rsid w:val="00536872"/>
    <w:rsid w:val="00536B57"/>
    <w:rsid w:val="00536C97"/>
    <w:rsid w:val="00536D75"/>
    <w:rsid w:val="00536E6F"/>
    <w:rsid w:val="00536F3A"/>
    <w:rsid w:val="00536F44"/>
    <w:rsid w:val="00536FDB"/>
    <w:rsid w:val="00537040"/>
    <w:rsid w:val="0053705E"/>
    <w:rsid w:val="0053708E"/>
    <w:rsid w:val="00537094"/>
    <w:rsid w:val="005370D7"/>
    <w:rsid w:val="0053711D"/>
    <w:rsid w:val="00537431"/>
    <w:rsid w:val="00537568"/>
    <w:rsid w:val="00537862"/>
    <w:rsid w:val="005379EF"/>
    <w:rsid w:val="005379F8"/>
    <w:rsid w:val="00537A8B"/>
    <w:rsid w:val="00537B5C"/>
    <w:rsid w:val="00537B8A"/>
    <w:rsid w:val="00537C86"/>
    <w:rsid w:val="00537DA3"/>
    <w:rsid w:val="005402B0"/>
    <w:rsid w:val="00540360"/>
    <w:rsid w:val="005403C2"/>
    <w:rsid w:val="00540752"/>
    <w:rsid w:val="00540917"/>
    <w:rsid w:val="0054095A"/>
    <w:rsid w:val="00540A58"/>
    <w:rsid w:val="00540BAF"/>
    <w:rsid w:val="00541200"/>
    <w:rsid w:val="005415E4"/>
    <w:rsid w:val="005417BB"/>
    <w:rsid w:val="00541858"/>
    <w:rsid w:val="0054191E"/>
    <w:rsid w:val="0054197B"/>
    <w:rsid w:val="005419B3"/>
    <w:rsid w:val="00541A5B"/>
    <w:rsid w:val="00541AEB"/>
    <w:rsid w:val="00541B98"/>
    <w:rsid w:val="00541C31"/>
    <w:rsid w:val="00541D23"/>
    <w:rsid w:val="00541F19"/>
    <w:rsid w:val="0054201C"/>
    <w:rsid w:val="00542564"/>
    <w:rsid w:val="00542591"/>
    <w:rsid w:val="005427F4"/>
    <w:rsid w:val="005428C5"/>
    <w:rsid w:val="005429CB"/>
    <w:rsid w:val="005429D6"/>
    <w:rsid w:val="00542A0A"/>
    <w:rsid w:val="00542A66"/>
    <w:rsid w:val="00542C05"/>
    <w:rsid w:val="00542D16"/>
    <w:rsid w:val="00542D3B"/>
    <w:rsid w:val="00542E27"/>
    <w:rsid w:val="00543093"/>
    <w:rsid w:val="0054311B"/>
    <w:rsid w:val="00543295"/>
    <w:rsid w:val="00543365"/>
    <w:rsid w:val="0054343B"/>
    <w:rsid w:val="00543498"/>
    <w:rsid w:val="005435AC"/>
    <w:rsid w:val="00543756"/>
    <w:rsid w:val="00543808"/>
    <w:rsid w:val="005438F5"/>
    <w:rsid w:val="00543978"/>
    <w:rsid w:val="00543ACA"/>
    <w:rsid w:val="00543C25"/>
    <w:rsid w:val="00543E42"/>
    <w:rsid w:val="00543FCA"/>
    <w:rsid w:val="00543FDB"/>
    <w:rsid w:val="00543FE4"/>
    <w:rsid w:val="0054408F"/>
    <w:rsid w:val="005440BA"/>
    <w:rsid w:val="0054435E"/>
    <w:rsid w:val="00544372"/>
    <w:rsid w:val="00544481"/>
    <w:rsid w:val="00544664"/>
    <w:rsid w:val="005446DB"/>
    <w:rsid w:val="005449B0"/>
    <w:rsid w:val="00544C4A"/>
    <w:rsid w:val="00544D73"/>
    <w:rsid w:val="0054506A"/>
    <w:rsid w:val="005452D8"/>
    <w:rsid w:val="005455F3"/>
    <w:rsid w:val="00545655"/>
    <w:rsid w:val="00545785"/>
    <w:rsid w:val="00545817"/>
    <w:rsid w:val="00545903"/>
    <w:rsid w:val="00545B20"/>
    <w:rsid w:val="00545B38"/>
    <w:rsid w:val="00545B44"/>
    <w:rsid w:val="00545C0B"/>
    <w:rsid w:val="005460C1"/>
    <w:rsid w:val="005461AA"/>
    <w:rsid w:val="005461DF"/>
    <w:rsid w:val="005462FE"/>
    <w:rsid w:val="00546346"/>
    <w:rsid w:val="00546616"/>
    <w:rsid w:val="005466C6"/>
    <w:rsid w:val="0054680F"/>
    <w:rsid w:val="0054694A"/>
    <w:rsid w:val="005469E1"/>
    <w:rsid w:val="00546A51"/>
    <w:rsid w:val="00546AB1"/>
    <w:rsid w:val="00546ADC"/>
    <w:rsid w:val="00546C15"/>
    <w:rsid w:val="00546E47"/>
    <w:rsid w:val="00546F42"/>
    <w:rsid w:val="00546F89"/>
    <w:rsid w:val="00547001"/>
    <w:rsid w:val="005472C5"/>
    <w:rsid w:val="005472F2"/>
    <w:rsid w:val="005473B8"/>
    <w:rsid w:val="005473BD"/>
    <w:rsid w:val="005473E0"/>
    <w:rsid w:val="00547491"/>
    <w:rsid w:val="005474DA"/>
    <w:rsid w:val="0054756F"/>
    <w:rsid w:val="00547758"/>
    <w:rsid w:val="005478F1"/>
    <w:rsid w:val="00547949"/>
    <w:rsid w:val="00547A9F"/>
    <w:rsid w:val="00547AE5"/>
    <w:rsid w:val="00547B54"/>
    <w:rsid w:val="00547BBB"/>
    <w:rsid w:val="00547D1D"/>
    <w:rsid w:val="00547D33"/>
    <w:rsid w:val="00547D4A"/>
    <w:rsid w:val="00547F03"/>
    <w:rsid w:val="00547F76"/>
    <w:rsid w:val="0055021E"/>
    <w:rsid w:val="005504EE"/>
    <w:rsid w:val="005504F6"/>
    <w:rsid w:val="0055054F"/>
    <w:rsid w:val="005506DF"/>
    <w:rsid w:val="00550880"/>
    <w:rsid w:val="00550A3D"/>
    <w:rsid w:val="00550A46"/>
    <w:rsid w:val="00550C55"/>
    <w:rsid w:val="00550F4E"/>
    <w:rsid w:val="00550FD2"/>
    <w:rsid w:val="00551016"/>
    <w:rsid w:val="005511EA"/>
    <w:rsid w:val="00551242"/>
    <w:rsid w:val="00551436"/>
    <w:rsid w:val="00551610"/>
    <w:rsid w:val="005518F3"/>
    <w:rsid w:val="00551A0F"/>
    <w:rsid w:val="00551B17"/>
    <w:rsid w:val="00551B2B"/>
    <w:rsid w:val="00551D8F"/>
    <w:rsid w:val="00551E14"/>
    <w:rsid w:val="00552036"/>
    <w:rsid w:val="00552073"/>
    <w:rsid w:val="0055210A"/>
    <w:rsid w:val="005522E9"/>
    <w:rsid w:val="0055248C"/>
    <w:rsid w:val="00552557"/>
    <w:rsid w:val="00552566"/>
    <w:rsid w:val="0055261D"/>
    <w:rsid w:val="00552737"/>
    <w:rsid w:val="00552CE6"/>
    <w:rsid w:val="00552DC0"/>
    <w:rsid w:val="0055300D"/>
    <w:rsid w:val="00553050"/>
    <w:rsid w:val="00553355"/>
    <w:rsid w:val="005533C5"/>
    <w:rsid w:val="0055342B"/>
    <w:rsid w:val="005534D1"/>
    <w:rsid w:val="00553505"/>
    <w:rsid w:val="005535DC"/>
    <w:rsid w:val="0055379C"/>
    <w:rsid w:val="00553A65"/>
    <w:rsid w:val="00553F2B"/>
    <w:rsid w:val="00553F79"/>
    <w:rsid w:val="00554032"/>
    <w:rsid w:val="0055410C"/>
    <w:rsid w:val="0055424B"/>
    <w:rsid w:val="0055425A"/>
    <w:rsid w:val="00554695"/>
    <w:rsid w:val="0055472E"/>
    <w:rsid w:val="00554732"/>
    <w:rsid w:val="0055479F"/>
    <w:rsid w:val="00554843"/>
    <w:rsid w:val="00554977"/>
    <w:rsid w:val="00554B57"/>
    <w:rsid w:val="00554F3B"/>
    <w:rsid w:val="00554F4B"/>
    <w:rsid w:val="00555033"/>
    <w:rsid w:val="00555176"/>
    <w:rsid w:val="005551A0"/>
    <w:rsid w:val="005553E1"/>
    <w:rsid w:val="005553EA"/>
    <w:rsid w:val="00555536"/>
    <w:rsid w:val="00555575"/>
    <w:rsid w:val="005556BC"/>
    <w:rsid w:val="00555718"/>
    <w:rsid w:val="005557E9"/>
    <w:rsid w:val="005559E5"/>
    <w:rsid w:val="00555D0A"/>
    <w:rsid w:val="00555DBB"/>
    <w:rsid w:val="00555E80"/>
    <w:rsid w:val="00555EC2"/>
    <w:rsid w:val="00556267"/>
    <w:rsid w:val="0055626E"/>
    <w:rsid w:val="005563C3"/>
    <w:rsid w:val="005563FF"/>
    <w:rsid w:val="005565C7"/>
    <w:rsid w:val="005567F8"/>
    <w:rsid w:val="00556837"/>
    <w:rsid w:val="00556D55"/>
    <w:rsid w:val="00556D6F"/>
    <w:rsid w:val="00556DEA"/>
    <w:rsid w:val="00556EDB"/>
    <w:rsid w:val="00556F22"/>
    <w:rsid w:val="00556FB8"/>
    <w:rsid w:val="005572FD"/>
    <w:rsid w:val="00557344"/>
    <w:rsid w:val="00557696"/>
    <w:rsid w:val="005576C7"/>
    <w:rsid w:val="005577F4"/>
    <w:rsid w:val="00557828"/>
    <w:rsid w:val="00557868"/>
    <w:rsid w:val="0055790F"/>
    <w:rsid w:val="0055797F"/>
    <w:rsid w:val="00557B0E"/>
    <w:rsid w:val="00557C29"/>
    <w:rsid w:val="00557C82"/>
    <w:rsid w:val="00557F09"/>
    <w:rsid w:val="005601F7"/>
    <w:rsid w:val="005603EE"/>
    <w:rsid w:val="00560483"/>
    <w:rsid w:val="00560507"/>
    <w:rsid w:val="00560595"/>
    <w:rsid w:val="005605FB"/>
    <w:rsid w:val="00560623"/>
    <w:rsid w:val="005607C7"/>
    <w:rsid w:val="0056088E"/>
    <w:rsid w:val="00560B6A"/>
    <w:rsid w:val="00560BF7"/>
    <w:rsid w:val="00560C40"/>
    <w:rsid w:val="00560C9C"/>
    <w:rsid w:val="00560F9E"/>
    <w:rsid w:val="00560FF0"/>
    <w:rsid w:val="00561216"/>
    <w:rsid w:val="0056128C"/>
    <w:rsid w:val="00561323"/>
    <w:rsid w:val="00561483"/>
    <w:rsid w:val="005614D7"/>
    <w:rsid w:val="005614FE"/>
    <w:rsid w:val="0056171A"/>
    <w:rsid w:val="00561899"/>
    <w:rsid w:val="005618E8"/>
    <w:rsid w:val="00561925"/>
    <w:rsid w:val="00561C28"/>
    <w:rsid w:val="00561E46"/>
    <w:rsid w:val="00561EAC"/>
    <w:rsid w:val="00561EE9"/>
    <w:rsid w:val="00561F48"/>
    <w:rsid w:val="00561F86"/>
    <w:rsid w:val="00562157"/>
    <w:rsid w:val="005621E8"/>
    <w:rsid w:val="005622BF"/>
    <w:rsid w:val="0056239F"/>
    <w:rsid w:val="0056250B"/>
    <w:rsid w:val="00562663"/>
    <w:rsid w:val="005626F6"/>
    <w:rsid w:val="005628E8"/>
    <w:rsid w:val="005629FD"/>
    <w:rsid w:val="00562ABD"/>
    <w:rsid w:val="00562AEE"/>
    <w:rsid w:val="00562D7B"/>
    <w:rsid w:val="00562F4C"/>
    <w:rsid w:val="005630A3"/>
    <w:rsid w:val="00563286"/>
    <w:rsid w:val="0056329F"/>
    <w:rsid w:val="005632B6"/>
    <w:rsid w:val="0056339F"/>
    <w:rsid w:val="00563451"/>
    <w:rsid w:val="005635AD"/>
    <w:rsid w:val="00563711"/>
    <w:rsid w:val="0056398C"/>
    <w:rsid w:val="00563A8A"/>
    <w:rsid w:val="00563CD7"/>
    <w:rsid w:val="00563DB3"/>
    <w:rsid w:val="00563F6A"/>
    <w:rsid w:val="00564324"/>
    <w:rsid w:val="00564453"/>
    <w:rsid w:val="005645E0"/>
    <w:rsid w:val="00564924"/>
    <w:rsid w:val="00564AF3"/>
    <w:rsid w:val="00564B7F"/>
    <w:rsid w:val="00564CEB"/>
    <w:rsid w:val="00564DCD"/>
    <w:rsid w:val="00565034"/>
    <w:rsid w:val="005651A7"/>
    <w:rsid w:val="005653D9"/>
    <w:rsid w:val="005653E7"/>
    <w:rsid w:val="00565511"/>
    <w:rsid w:val="00565565"/>
    <w:rsid w:val="005655BA"/>
    <w:rsid w:val="005655DA"/>
    <w:rsid w:val="00565759"/>
    <w:rsid w:val="00565A56"/>
    <w:rsid w:val="00565ADB"/>
    <w:rsid w:val="00565B12"/>
    <w:rsid w:val="00565E22"/>
    <w:rsid w:val="00565ED4"/>
    <w:rsid w:val="00565FC5"/>
    <w:rsid w:val="00565FFC"/>
    <w:rsid w:val="005660B2"/>
    <w:rsid w:val="00566372"/>
    <w:rsid w:val="00566504"/>
    <w:rsid w:val="0056666C"/>
    <w:rsid w:val="005666D6"/>
    <w:rsid w:val="005668FA"/>
    <w:rsid w:val="00566913"/>
    <w:rsid w:val="0056691F"/>
    <w:rsid w:val="0056696E"/>
    <w:rsid w:val="00566A1E"/>
    <w:rsid w:val="00566AC7"/>
    <w:rsid w:val="00566B01"/>
    <w:rsid w:val="00566C99"/>
    <w:rsid w:val="00566D4E"/>
    <w:rsid w:val="00566E2F"/>
    <w:rsid w:val="00566E64"/>
    <w:rsid w:val="00567089"/>
    <w:rsid w:val="00567097"/>
    <w:rsid w:val="005670FD"/>
    <w:rsid w:val="00567140"/>
    <w:rsid w:val="005674D1"/>
    <w:rsid w:val="00567544"/>
    <w:rsid w:val="005676B3"/>
    <w:rsid w:val="00567736"/>
    <w:rsid w:val="005677AB"/>
    <w:rsid w:val="00567943"/>
    <w:rsid w:val="00567A3C"/>
    <w:rsid w:val="00567C5A"/>
    <w:rsid w:val="00567D7E"/>
    <w:rsid w:val="00567DAF"/>
    <w:rsid w:val="00567DD3"/>
    <w:rsid w:val="00567E23"/>
    <w:rsid w:val="00567F04"/>
    <w:rsid w:val="00567F54"/>
    <w:rsid w:val="005700C8"/>
    <w:rsid w:val="0057012D"/>
    <w:rsid w:val="005702EC"/>
    <w:rsid w:val="0057055A"/>
    <w:rsid w:val="005705DB"/>
    <w:rsid w:val="00570AD1"/>
    <w:rsid w:val="00570BE4"/>
    <w:rsid w:val="00570BF1"/>
    <w:rsid w:val="00570C22"/>
    <w:rsid w:val="00570C9B"/>
    <w:rsid w:val="00570DD2"/>
    <w:rsid w:val="0057102B"/>
    <w:rsid w:val="0057125D"/>
    <w:rsid w:val="00571398"/>
    <w:rsid w:val="005713B2"/>
    <w:rsid w:val="005713F7"/>
    <w:rsid w:val="0057144B"/>
    <w:rsid w:val="00571587"/>
    <w:rsid w:val="0057158A"/>
    <w:rsid w:val="005715FF"/>
    <w:rsid w:val="0057169C"/>
    <w:rsid w:val="005718B5"/>
    <w:rsid w:val="00571D7F"/>
    <w:rsid w:val="00571F06"/>
    <w:rsid w:val="00571FB3"/>
    <w:rsid w:val="00572158"/>
    <w:rsid w:val="00572377"/>
    <w:rsid w:val="005724E5"/>
    <w:rsid w:val="00572521"/>
    <w:rsid w:val="00572565"/>
    <w:rsid w:val="005728A1"/>
    <w:rsid w:val="00572A45"/>
    <w:rsid w:val="00572B5B"/>
    <w:rsid w:val="00572BE5"/>
    <w:rsid w:val="00572DDC"/>
    <w:rsid w:val="00572E32"/>
    <w:rsid w:val="00572F2F"/>
    <w:rsid w:val="00573033"/>
    <w:rsid w:val="00573209"/>
    <w:rsid w:val="00573365"/>
    <w:rsid w:val="005733D9"/>
    <w:rsid w:val="00573416"/>
    <w:rsid w:val="00573638"/>
    <w:rsid w:val="00573686"/>
    <w:rsid w:val="005737C8"/>
    <w:rsid w:val="00573DEF"/>
    <w:rsid w:val="00573DF3"/>
    <w:rsid w:val="00573E88"/>
    <w:rsid w:val="00574283"/>
    <w:rsid w:val="0057429A"/>
    <w:rsid w:val="005742A1"/>
    <w:rsid w:val="005744CA"/>
    <w:rsid w:val="005744EC"/>
    <w:rsid w:val="0057453B"/>
    <w:rsid w:val="00574628"/>
    <w:rsid w:val="005747A7"/>
    <w:rsid w:val="005748DF"/>
    <w:rsid w:val="005749AB"/>
    <w:rsid w:val="00574C1A"/>
    <w:rsid w:val="00574C5B"/>
    <w:rsid w:val="0057513D"/>
    <w:rsid w:val="0057515A"/>
    <w:rsid w:val="00575488"/>
    <w:rsid w:val="005755BF"/>
    <w:rsid w:val="0057564B"/>
    <w:rsid w:val="00575671"/>
    <w:rsid w:val="005757B7"/>
    <w:rsid w:val="005757BD"/>
    <w:rsid w:val="005758D1"/>
    <w:rsid w:val="00575A12"/>
    <w:rsid w:val="00575AC4"/>
    <w:rsid w:val="00575B03"/>
    <w:rsid w:val="00575B19"/>
    <w:rsid w:val="00575F53"/>
    <w:rsid w:val="00576080"/>
    <w:rsid w:val="00576326"/>
    <w:rsid w:val="00576461"/>
    <w:rsid w:val="005764A0"/>
    <w:rsid w:val="00576AA8"/>
    <w:rsid w:val="00576DA9"/>
    <w:rsid w:val="00576DE5"/>
    <w:rsid w:val="00576E3F"/>
    <w:rsid w:val="00576F46"/>
    <w:rsid w:val="00576F7A"/>
    <w:rsid w:val="00577176"/>
    <w:rsid w:val="00577179"/>
    <w:rsid w:val="0057719C"/>
    <w:rsid w:val="005771F0"/>
    <w:rsid w:val="00577261"/>
    <w:rsid w:val="00577608"/>
    <w:rsid w:val="00577A05"/>
    <w:rsid w:val="00577A83"/>
    <w:rsid w:val="00577A8D"/>
    <w:rsid w:val="00577AAD"/>
    <w:rsid w:val="00577AC8"/>
    <w:rsid w:val="00577BC7"/>
    <w:rsid w:val="00577BFA"/>
    <w:rsid w:val="00577C38"/>
    <w:rsid w:val="00577CEF"/>
    <w:rsid w:val="00577D77"/>
    <w:rsid w:val="00577E50"/>
    <w:rsid w:val="00577EAA"/>
    <w:rsid w:val="00577F0A"/>
    <w:rsid w:val="00577FD2"/>
    <w:rsid w:val="00580071"/>
    <w:rsid w:val="005801C1"/>
    <w:rsid w:val="005801DD"/>
    <w:rsid w:val="005802CB"/>
    <w:rsid w:val="0058033A"/>
    <w:rsid w:val="005804BD"/>
    <w:rsid w:val="00580948"/>
    <w:rsid w:val="00580BE6"/>
    <w:rsid w:val="00580C8C"/>
    <w:rsid w:val="00580E33"/>
    <w:rsid w:val="00580E83"/>
    <w:rsid w:val="00581137"/>
    <w:rsid w:val="00581217"/>
    <w:rsid w:val="00581283"/>
    <w:rsid w:val="00581482"/>
    <w:rsid w:val="005815AD"/>
    <w:rsid w:val="00581690"/>
    <w:rsid w:val="005816F5"/>
    <w:rsid w:val="0058192A"/>
    <w:rsid w:val="00581ADF"/>
    <w:rsid w:val="00581D9B"/>
    <w:rsid w:val="00581DF6"/>
    <w:rsid w:val="005820DA"/>
    <w:rsid w:val="0058223F"/>
    <w:rsid w:val="0058229F"/>
    <w:rsid w:val="00582574"/>
    <w:rsid w:val="005825BB"/>
    <w:rsid w:val="005826A6"/>
    <w:rsid w:val="00582928"/>
    <w:rsid w:val="00582ABE"/>
    <w:rsid w:val="00582B30"/>
    <w:rsid w:val="00582B6F"/>
    <w:rsid w:val="00582BF6"/>
    <w:rsid w:val="00582CE6"/>
    <w:rsid w:val="00582D6C"/>
    <w:rsid w:val="00582EB6"/>
    <w:rsid w:val="00582ECE"/>
    <w:rsid w:val="0058303E"/>
    <w:rsid w:val="00583164"/>
    <w:rsid w:val="005831FD"/>
    <w:rsid w:val="00583207"/>
    <w:rsid w:val="00583284"/>
    <w:rsid w:val="00583287"/>
    <w:rsid w:val="00583666"/>
    <w:rsid w:val="005836F7"/>
    <w:rsid w:val="005837E2"/>
    <w:rsid w:val="005838C6"/>
    <w:rsid w:val="00583A3F"/>
    <w:rsid w:val="00583A52"/>
    <w:rsid w:val="00583A6B"/>
    <w:rsid w:val="00583AEC"/>
    <w:rsid w:val="00583B44"/>
    <w:rsid w:val="00583B95"/>
    <w:rsid w:val="00583CB4"/>
    <w:rsid w:val="00583DF0"/>
    <w:rsid w:val="00583E6D"/>
    <w:rsid w:val="00583E7E"/>
    <w:rsid w:val="00583F11"/>
    <w:rsid w:val="00583F77"/>
    <w:rsid w:val="005840B9"/>
    <w:rsid w:val="00584101"/>
    <w:rsid w:val="00584165"/>
    <w:rsid w:val="005841B1"/>
    <w:rsid w:val="005841C6"/>
    <w:rsid w:val="00584410"/>
    <w:rsid w:val="00584AB5"/>
    <w:rsid w:val="00584C50"/>
    <w:rsid w:val="00584C97"/>
    <w:rsid w:val="00584F3E"/>
    <w:rsid w:val="00584FD2"/>
    <w:rsid w:val="00585020"/>
    <w:rsid w:val="005850E9"/>
    <w:rsid w:val="005851D9"/>
    <w:rsid w:val="00585269"/>
    <w:rsid w:val="0058540E"/>
    <w:rsid w:val="0058558C"/>
    <w:rsid w:val="005855C4"/>
    <w:rsid w:val="005858D8"/>
    <w:rsid w:val="00585934"/>
    <w:rsid w:val="00585BD9"/>
    <w:rsid w:val="00585CC3"/>
    <w:rsid w:val="00585DDA"/>
    <w:rsid w:val="00585EA8"/>
    <w:rsid w:val="00585F36"/>
    <w:rsid w:val="00586067"/>
    <w:rsid w:val="005861B6"/>
    <w:rsid w:val="00586220"/>
    <w:rsid w:val="005863F3"/>
    <w:rsid w:val="005866AE"/>
    <w:rsid w:val="005866CA"/>
    <w:rsid w:val="00586918"/>
    <w:rsid w:val="00586B89"/>
    <w:rsid w:val="00586C11"/>
    <w:rsid w:val="005875E6"/>
    <w:rsid w:val="005878B5"/>
    <w:rsid w:val="00587917"/>
    <w:rsid w:val="00587A28"/>
    <w:rsid w:val="00587A2B"/>
    <w:rsid w:val="00587AC2"/>
    <w:rsid w:val="00587B5C"/>
    <w:rsid w:val="00587CCF"/>
    <w:rsid w:val="00587D03"/>
    <w:rsid w:val="00587EBD"/>
    <w:rsid w:val="00587ECE"/>
    <w:rsid w:val="00590143"/>
    <w:rsid w:val="005903A1"/>
    <w:rsid w:val="0059046B"/>
    <w:rsid w:val="005905DF"/>
    <w:rsid w:val="0059078C"/>
    <w:rsid w:val="00590793"/>
    <w:rsid w:val="0059094B"/>
    <w:rsid w:val="00590975"/>
    <w:rsid w:val="00590A3A"/>
    <w:rsid w:val="00590CC8"/>
    <w:rsid w:val="00590CDC"/>
    <w:rsid w:val="00590E9F"/>
    <w:rsid w:val="00590EAA"/>
    <w:rsid w:val="00590EF3"/>
    <w:rsid w:val="00590F23"/>
    <w:rsid w:val="00590F54"/>
    <w:rsid w:val="00590F80"/>
    <w:rsid w:val="005913DB"/>
    <w:rsid w:val="00591511"/>
    <w:rsid w:val="005915D7"/>
    <w:rsid w:val="005915ED"/>
    <w:rsid w:val="00591649"/>
    <w:rsid w:val="0059179D"/>
    <w:rsid w:val="005917B9"/>
    <w:rsid w:val="005917D8"/>
    <w:rsid w:val="00591855"/>
    <w:rsid w:val="005919C0"/>
    <w:rsid w:val="00591B81"/>
    <w:rsid w:val="00591E0E"/>
    <w:rsid w:val="00591EE4"/>
    <w:rsid w:val="0059203A"/>
    <w:rsid w:val="00592067"/>
    <w:rsid w:val="005921AE"/>
    <w:rsid w:val="005923C5"/>
    <w:rsid w:val="005925BF"/>
    <w:rsid w:val="005925F1"/>
    <w:rsid w:val="00592632"/>
    <w:rsid w:val="005926C1"/>
    <w:rsid w:val="0059281B"/>
    <w:rsid w:val="005929C1"/>
    <w:rsid w:val="00592C5C"/>
    <w:rsid w:val="00592C5F"/>
    <w:rsid w:val="00592D12"/>
    <w:rsid w:val="00592DFA"/>
    <w:rsid w:val="00592EB9"/>
    <w:rsid w:val="00593170"/>
    <w:rsid w:val="0059331D"/>
    <w:rsid w:val="0059365D"/>
    <w:rsid w:val="00593697"/>
    <w:rsid w:val="00593882"/>
    <w:rsid w:val="00593983"/>
    <w:rsid w:val="005939ED"/>
    <w:rsid w:val="00593A8E"/>
    <w:rsid w:val="00593B66"/>
    <w:rsid w:val="00593B6F"/>
    <w:rsid w:val="00593BC7"/>
    <w:rsid w:val="00593DAA"/>
    <w:rsid w:val="00593E08"/>
    <w:rsid w:val="00593FE9"/>
    <w:rsid w:val="005941EB"/>
    <w:rsid w:val="005942DE"/>
    <w:rsid w:val="0059430E"/>
    <w:rsid w:val="0059432B"/>
    <w:rsid w:val="0059437E"/>
    <w:rsid w:val="005943AA"/>
    <w:rsid w:val="00594751"/>
    <w:rsid w:val="005947BB"/>
    <w:rsid w:val="00594802"/>
    <w:rsid w:val="00594930"/>
    <w:rsid w:val="00594978"/>
    <w:rsid w:val="0059498B"/>
    <w:rsid w:val="00594A32"/>
    <w:rsid w:val="00594B39"/>
    <w:rsid w:val="00594DAD"/>
    <w:rsid w:val="00594E63"/>
    <w:rsid w:val="00594E6E"/>
    <w:rsid w:val="00594F1E"/>
    <w:rsid w:val="00595176"/>
    <w:rsid w:val="005951CC"/>
    <w:rsid w:val="00595319"/>
    <w:rsid w:val="00595339"/>
    <w:rsid w:val="00595659"/>
    <w:rsid w:val="005956E9"/>
    <w:rsid w:val="005957B3"/>
    <w:rsid w:val="005957C2"/>
    <w:rsid w:val="00595833"/>
    <w:rsid w:val="005958A1"/>
    <w:rsid w:val="00595989"/>
    <w:rsid w:val="00595AAC"/>
    <w:rsid w:val="00595C9F"/>
    <w:rsid w:val="00595D84"/>
    <w:rsid w:val="00595EF9"/>
    <w:rsid w:val="00595F2D"/>
    <w:rsid w:val="0059629E"/>
    <w:rsid w:val="005962E6"/>
    <w:rsid w:val="005963DE"/>
    <w:rsid w:val="005967EE"/>
    <w:rsid w:val="0059680F"/>
    <w:rsid w:val="00596A65"/>
    <w:rsid w:val="00596DEA"/>
    <w:rsid w:val="00596DEC"/>
    <w:rsid w:val="00596E00"/>
    <w:rsid w:val="00596F68"/>
    <w:rsid w:val="005970AD"/>
    <w:rsid w:val="005970E1"/>
    <w:rsid w:val="00597400"/>
    <w:rsid w:val="00597443"/>
    <w:rsid w:val="00597450"/>
    <w:rsid w:val="005974B7"/>
    <w:rsid w:val="00597596"/>
    <w:rsid w:val="00597648"/>
    <w:rsid w:val="005976F8"/>
    <w:rsid w:val="00597783"/>
    <w:rsid w:val="005977C3"/>
    <w:rsid w:val="005977E4"/>
    <w:rsid w:val="0059788D"/>
    <w:rsid w:val="00597AE0"/>
    <w:rsid w:val="00597C91"/>
    <w:rsid w:val="00597E1D"/>
    <w:rsid w:val="00597F31"/>
    <w:rsid w:val="00597F8A"/>
    <w:rsid w:val="00597FD2"/>
    <w:rsid w:val="005A0110"/>
    <w:rsid w:val="005A0140"/>
    <w:rsid w:val="005A0175"/>
    <w:rsid w:val="005A019F"/>
    <w:rsid w:val="005A047D"/>
    <w:rsid w:val="005A0549"/>
    <w:rsid w:val="005A0682"/>
    <w:rsid w:val="005A072D"/>
    <w:rsid w:val="005A0758"/>
    <w:rsid w:val="005A08AE"/>
    <w:rsid w:val="005A08B1"/>
    <w:rsid w:val="005A0953"/>
    <w:rsid w:val="005A0A32"/>
    <w:rsid w:val="005A0AED"/>
    <w:rsid w:val="005A0B45"/>
    <w:rsid w:val="005A0B56"/>
    <w:rsid w:val="005A0CDA"/>
    <w:rsid w:val="005A0E64"/>
    <w:rsid w:val="005A10B8"/>
    <w:rsid w:val="005A1139"/>
    <w:rsid w:val="005A1200"/>
    <w:rsid w:val="005A12CD"/>
    <w:rsid w:val="005A12E4"/>
    <w:rsid w:val="005A1496"/>
    <w:rsid w:val="005A14CA"/>
    <w:rsid w:val="005A1592"/>
    <w:rsid w:val="005A15DC"/>
    <w:rsid w:val="005A1959"/>
    <w:rsid w:val="005A1A66"/>
    <w:rsid w:val="005A1A7D"/>
    <w:rsid w:val="005A1DE7"/>
    <w:rsid w:val="005A1EE6"/>
    <w:rsid w:val="005A2028"/>
    <w:rsid w:val="005A2106"/>
    <w:rsid w:val="005A2314"/>
    <w:rsid w:val="005A237D"/>
    <w:rsid w:val="005A2396"/>
    <w:rsid w:val="005A24E2"/>
    <w:rsid w:val="005A2775"/>
    <w:rsid w:val="005A27A7"/>
    <w:rsid w:val="005A293C"/>
    <w:rsid w:val="005A2C3B"/>
    <w:rsid w:val="005A2D8F"/>
    <w:rsid w:val="005A2DE1"/>
    <w:rsid w:val="005A2F08"/>
    <w:rsid w:val="005A2F53"/>
    <w:rsid w:val="005A3107"/>
    <w:rsid w:val="005A3469"/>
    <w:rsid w:val="005A34F5"/>
    <w:rsid w:val="005A35CE"/>
    <w:rsid w:val="005A37BE"/>
    <w:rsid w:val="005A38F1"/>
    <w:rsid w:val="005A3936"/>
    <w:rsid w:val="005A3B4E"/>
    <w:rsid w:val="005A3CF4"/>
    <w:rsid w:val="005A3EF9"/>
    <w:rsid w:val="005A3FB7"/>
    <w:rsid w:val="005A3FCD"/>
    <w:rsid w:val="005A3FEE"/>
    <w:rsid w:val="005A42AC"/>
    <w:rsid w:val="005A44AD"/>
    <w:rsid w:val="005A452A"/>
    <w:rsid w:val="005A466D"/>
    <w:rsid w:val="005A474B"/>
    <w:rsid w:val="005A481E"/>
    <w:rsid w:val="005A48CB"/>
    <w:rsid w:val="005A4B34"/>
    <w:rsid w:val="005A4B44"/>
    <w:rsid w:val="005A4B80"/>
    <w:rsid w:val="005A4F16"/>
    <w:rsid w:val="005A4FF0"/>
    <w:rsid w:val="005A51CB"/>
    <w:rsid w:val="005A536A"/>
    <w:rsid w:val="005A5559"/>
    <w:rsid w:val="005A588D"/>
    <w:rsid w:val="005A5AE9"/>
    <w:rsid w:val="005A5B53"/>
    <w:rsid w:val="005A5B54"/>
    <w:rsid w:val="005A5B89"/>
    <w:rsid w:val="005A5C7E"/>
    <w:rsid w:val="005A5DEF"/>
    <w:rsid w:val="005A600F"/>
    <w:rsid w:val="005A608F"/>
    <w:rsid w:val="005A609C"/>
    <w:rsid w:val="005A6135"/>
    <w:rsid w:val="005A61FA"/>
    <w:rsid w:val="005A620E"/>
    <w:rsid w:val="005A624E"/>
    <w:rsid w:val="005A6382"/>
    <w:rsid w:val="005A6418"/>
    <w:rsid w:val="005A65B8"/>
    <w:rsid w:val="005A65F4"/>
    <w:rsid w:val="005A67B6"/>
    <w:rsid w:val="005A68E4"/>
    <w:rsid w:val="005A6A30"/>
    <w:rsid w:val="005A6A6D"/>
    <w:rsid w:val="005A6A97"/>
    <w:rsid w:val="005A6BE2"/>
    <w:rsid w:val="005A6E9D"/>
    <w:rsid w:val="005A6F25"/>
    <w:rsid w:val="005A6F9E"/>
    <w:rsid w:val="005A7003"/>
    <w:rsid w:val="005A7017"/>
    <w:rsid w:val="005A710B"/>
    <w:rsid w:val="005A724E"/>
    <w:rsid w:val="005A72C2"/>
    <w:rsid w:val="005A7309"/>
    <w:rsid w:val="005A7334"/>
    <w:rsid w:val="005A73B5"/>
    <w:rsid w:val="005A752A"/>
    <w:rsid w:val="005A7531"/>
    <w:rsid w:val="005A76D4"/>
    <w:rsid w:val="005A7823"/>
    <w:rsid w:val="005A786C"/>
    <w:rsid w:val="005A7C2B"/>
    <w:rsid w:val="005A7DF3"/>
    <w:rsid w:val="005A7E8C"/>
    <w:rsid w:val="005A7F33"/>
    <w:rsid w:val="005A7FAD"/>
    <w:rsid w:val="005B0147"/>
    <w:rsid w:val="005B06BC"/>
    <w:rsid w:val="005B06D4"/>
    <w:rsid w:val="005B084E"/>
    <w:rsid w:val="005B088B"/>
    <w:rsid w:val="005B08A9"/>
    <w:rsid w:val="005B0A19"/>
    <w:rsid w:val="005B0AA6"/>
    <w:rsid w:val="005B0AAF"/>
    <w:rsid w:val="005B0AB5"/>
    <w:rsid w:val="005B0BB2"/>
    <w:rsid w:val="005B0FD5"/>
    <w:rsid w:val="005B11E0"/>
    <w:rsid w:val="005B148D"/>
    <w:rsid w:val="005B15F4"/>
    <w:rsid w:val="005B176F"/>
    <w:rsid w:val="005B195D"/>
    <w:rsid w:val="005B19CC"/>
    <w:rsid w:val="005B1A28"/>
    <w:rsid w:val="005B1F04"/>
    <w:rsid w:val="005B2108"/>
    <w:rsid w:val="005B2365"/>
    <w:rsid w:val="005B2460"/>
    <w:rsid w:val="005B2531"/>
    <w:rsid w:val="005B25B7"/>
    <w:rsid w:val="005B2B50"/>
    <w:rsid w:val="005B2C97"/>
    <w:rsid w:val="005B2CBA"/>
    <w:rsid w:val="005B2D02"/>
    <w:rsid w:val="005B2D23"/>
    <w:rsid w:val="005B2D43"/>
    <w:rsid w:val="005B2D8E"/>
    <w:rsid w:val="005B2DBF"/>
    <w:rsid w:val="005B2E00"/>
    <w:rsid w:val="005B2E02"/>
    <w:rsid w:val="005B2E76"/>
    <w:rsid w:val="005B2E8D"/>
    <w:rsid w:val="005B3152"/>
    <w:rsid w:val="005B3166"/>
    <w:rsid w:val="005B3183"/>
    <w:rsid w:val="005B3327"/>
    <w:rsid w:val="005B33F6"/>
    <w:rsid w:val="005B3516"/>
    <w:rsid w:val="005B351C"/>
    <w:rsid w:val="005B3634"/>
    <w:rsid w:val="005B37E7"/>
    <w:rsid w:val="005B3801"/>
    <w:rsid w:val="005B396B"/>
    <w:rsid w:val="005B399F"/>
    <w:rsid w:val="005B39E9"/>
    <w:rsid w:val="005B3B21"/>
    <w:rsid w:val="005B3B8B"/>
    <w:rsid w:val="005B3D0B"/>
    <w:rsid w:val="005B3F62"/>
    <w:rsid w:val="005B42C0"/>
    <w:rsid w:val="005B454E"/>
    <w:rsid w:val="005B461E"/>
    <w:rsid w:val="005B46E0"/>
    <w:rsid w:val="005B4946"/>
    <w:rsid w:val="005B4984"/>
    <w:rsid w:val="005B4BDA"/>
    <w:rsid w:val="005B4C6F"/>
    <w:rsid w:val="005B4D28"/>
    <w:rsid w:val="005B4F57"/>
    <w:rsid w:val="005B4FC5"/>
    <w:rsid w:val="005B5254"/>
    <w:rsid w:val="005B533A"/>
    <w:rsid w:val="005B535A"/>
    <w:rsid w:val="005B5390"/>
    <w:rsid w:val="005B53FD"/>
    <w:rsid w:val="005B54A0"/>
    <w:rsid w:val="005B54B4"/>
    <w:rsid w:val="005B55AE"/>
    <w:rsid w:val="005B5608"/>
    <w:rsid w:val="005B5682"/>
    <w:rsid w:val="005B56A4"/>
    <w:rsid w:val="005B584D"/>
    <w:rsid w:val="005B58E3"/>
    <w:rsid w:val="005B592D"/>
    <w:rsid w:val="005B595A"/>
    <w:rsid w:val="005B5AA5"/>
    <w:rsid w:val="005B5B19"/>
    <w:rsid w:val="005B5DC0"/>
    <w:rsid w:val="005B5E4F"/>
    <w:rsid w:val="005B5E60"/>
    <w:rsid w:val="005B6135"/>
    <w:rsid w:val="005B6150"/>
    <w:rsid w:val="005B615C"/>
    <w:rsid w:val="005B61CE"/>
    <w:rsid w:val="005B63E2"/>
    <w:rsid w:val="005B6417"/>
    <w:rsid w:val="005B64A9"/>
    <w:rsid w:val="005B6860"/>
    <w:rsid w:val="005B6881"/>
    <w:rsid w:val="005B6988"/>
    <w:rsid w:val="005B6F89"/>
    <w:rsid w:val="005B6F8F"/>
    <w:rsid w:val="005B7087"/>
    <w:rsid w:val="005B708F"/>
    <w:rsid w:val="005B723A"/>
    <w:rsid w:val="005B74BE"/>
    <w:rsid w:val="005B74FB"/>
    <w:rsid w:val="005B7622"/>
    <w:rsid w:val="005B768D"/>
    <w:rsid w:val="005B78D1"/>
    <w:rsid w:val="005B7A31"/>
    <w:rsid w:val="005B7BB6"/>
    <w:rsid w:val="005B7DCA"/>
    <w:rsid w:val="005C0064"/>
    <w:rsid w:val="005C0097"/>
    <w:rsid w:val="005C0158"/>
    <w:rsid w:val="005C019F"/>
    <w:rsid w:val="005C0440"/>
    <w:rsid w:val="005C059E"/>
    <w:rsid w:val="005C07A4"/>
    <w:rsid w:val="005C0817"/>
    <w:rsid w:val="005C0903"/>
    <w:rsid w:val="005C09FF"/>
    <w:rsid w:val="005C0CFC"/>
    <w:rsid w:val="005C0D88"/>
    <w:rsid w:val="005C1009"/>
    <w:rsid w:val="005C1214"/>
    <w:rsid w:val="005C1370"/>
    <w:rsid w:val="005C1694"/>
    <w:rsid w:val="005C1703"/>
    <w:rsid w:val="005C173B"/>
    <w:rsid w:val="005C17F5"/>
    <w:rsid w:val="005C18A2"/>
    <w:rsid w:val="005C1A60"/>
    <w:rsid w:val="005C1BA1"/>
    <w:rsid w:val="005C1CD4"/>
    <w:rsid w:val="005C1D27"/>
    <w:rsid w:val="005C1F6E"/>
    <w:rsid w:val="005C1F95"/>
    <w:rsid w:val="005C2061"/>
    <w:rsid w:val="005C20C2"/>
    <w:rsid w:val="005C2103"/>
    <w:rsid w:val="005C21C2"/>
    <w:rsid w:val="005C247F"/>
    <w:rsid w:val="005C2526"/>
    <w:rsid w:val="005C2555"/>
    <w:rsid w:val="005C255A"/>
    <w:rsid w:val="005C259B"/>
    <w:rsid w:val="005C25D4"/>
    <w:rsid w:val="005C2956"/>
    <w:rsid w:val="005C2A0B"/>
    <w:rsid w:val="005C2CF1"/>
    <w:rsid w:val="005C2FB8"/>
    <w:rsid w:val="005C30D1"/>
    <w:rsid w:val="005C33E4"/>
    <w:rsid w:val="005C33F8"/>
    <w:rsid w:val="005C345C"/>
    <w:rsid w:val="005C3593"/>
    <w:rsid w:val="005C3857"/>
    <w:rsid w:val="005C38DA"/>
    <w:rsid w:val="005C39CE"/>
    <w:rsid w:val="005C3A70"/>
    <w:rsid w:val="005C3B9E"/>
    <w:rsid w:val="005C40C9"/>
    <w:rsid w:val="005C412B"/>
    <w:rsid w:val="005C45E8"/>
    <w:rsid w:val="005C4671"/>
    <w:rsid w:val="005C471E"/>
    <w:rsid w:val="005C4750"/>
    <w:rsid w:val="005C4EAD"/>
    <w:rsid w:val="005C4F5D"/>
    <w:rsid w:val="005C4F86"/>
    <w:rsid w:val="005C5171"/>
    <w:rsid w:val="005C51AD"/>
    <w:rsid w:val="005C52D6"/>
    <w:rsid w:val="005C53B0"/>
    <w:rsid w:val="005C54F7"/>
    <w:rsid w:val="005C5675"/>
    <w:rsid w:val="005C568F"/>
    <w:rsid w:val="005C5757"/>
    <w:rsid w:val="005C5785"/>
    <w:rsid w:val="005C5835"/>
    <w:rsid w:val="005C5B5F"/>
    <w:rsid w:val="005C5BAF"/>
    <w:rsid w:val="005C5C67"/>
    <w:rsid w:val="005C5CE1"/>
    <w:rsid w:val="005C5D71"/>
    <w:rsid w:val="005C5E5C"/>
    <w:rsid w:val="005C5EB8"/>
    <w:rsid w:val="005C5EE1"/>
    <w:rsid w:val="005C5F69"/>
    <w:rsid w:val="005C606F"/>
    <w:rsid w:val="005C60DB"/>
    <w:rsid w:val="005C6245"/>
    <w:rsid w:val="005C634C"/>
    <w:rsid w:val="005C649D"/>
    <w:rsid w:val="005C65C3"/>
    <w:rsid w:val="005C6642"/>
    <w:rsid w:val="005C6841"/>
    <w:rsid w:val="005C6ABB"/>
    <w:rsid w:val="005C6B25"/>
    <w:rsid w:val="005C6B99"/>
    <w:rsid w:val="005C6C60"/>
    <w:rsid w:val="005C6C89"/>
    <w:rsid w:val="005C6EAC"/>
    <w:rsid w:val="005C6F41"/>
    <w:rsid w:val="005C6F93"/>
    <w:rsid w:val="005C7054"/>
    <w:rsid w:val="005C7340"/>
    <w:rsid w:val="005C7347"/>
    <w:rsid w:val="005C73DA"/>
    <w:rsid w:val="005C7488"/>
    <w:rsid w:val="005C74DF"/>
    <w:rsid w:val="005C74E5"/>
    <w:rsid w:val="005C7529"/>
    <w:rsid w:val="005C758E"/>
    <w:rsid w:val="005C76BC"/>
    <w:rsid w:val="005C76EF"/>
    <w:rsid w:val="005C77DD"/>
    <w:rsid w:val="005C7852"/>
    <w:rsid w:val="005C7883"/>
    <w:rsid w:val="005C79FF"/>
    <w:rsid w:val="005C7AD8"/>
    <w:rsid w:val="005C7B06"/>
    <w:rsid w:val="005C7B4E"/>
    <w:rsid w:val="005C7B91"/>
    <w:rsid w:val="005C7BAE"/>
    <w:rsid w:val="005C7BF8"/>
    <w:rsid w:val="005C7CEF"/>
    <w:rsid w:val="005C7EAA"/>
    <w:rsid w:val="005D0037"/>
    <w:rsid w:val="005D0047"/>
    <w:rsid w:val="005D004E"/>
    <w:rsid w:val="005D010C"/>
    <w:rsid w:val="005D0163"/>
    <w:rsid w:val="005D01A7"/>
    <w:rsid w:val="005D0223"/>
    <w:rsid w:val="005D03A3"/>
    <w:rsid w:val="005D03DF"/>
    <w:rsid w:val="005D05A9"/>
    <w:rsid w:val="005D0697"/>
    <w:rsid w:val="005D06C3"/>
    <w:rsid w:val="005D0798"/>
    <w:rsid w:val="005D0ABF"/>
    <w:rsid w:val="005D0B35"/>
    <w:rsid w:val="005D0C15"/>
    <w:rsid w:val="005D0C64"/>
    <w:rsid w:val="005D0D03"/>
    <w:rsid w:val="005D0D88"/>
    <w:rsid w:val="005D0E76"/>
    <w:rsid w:val="005D0F4E"/>
    <w:rsid w:val="005D1084"/>
    <w:rsid w:val="005D10D6"/>
    <w:rsid w:val="005D1218"/>
    <w:rsid w:val="005D1371"/>
    <w:rsid w:val="005D1521"/>
    <w:rsid w:val="005D160A"/>
    <w:rsid w:val="005D17F6"/>
    <w:rsid w:val="005D1965"/>
    <w:rsid w:val="005D1B4B"/>
    <w:rsid w:val="005D1C24"/>
    <w:rsid w:val="005D1F2D"/>
    <w:rsid w:val="005D2034"/>
    <w:rsid w:val="005D2147"/>
    <w:rsid w:val="005D216A"/>
    <w:rsid w:val="005D2342"/>
    <w:rsid w:val="005D249C"/>
    <w:rsid w:val="005D24CD"/>
    <w:rsid w:val="005D254B"/>
    <w:rsid w:val="005D26DB"/>
    <w:rsid w:val="005D29EB"/>
    <w:rsid w:val="005D2A21"/>
    <w:rsid w:val="005D2A31"/>
    <w:rsid w:val="005D2B38"/>
    <w:rsid w:val="005D2B49"/>
    <w:rsid w:val="005D2D67"/>
    <w:rsid w:val="005D2EEB"/>
    <w:rsid w:val="005D3312"/>
    <w:rsid w:val="005D3340"/>
    <w:rsid w:val="005D34CD"/>
    <w:rsid w:val="005D352D"/>
    <w:rsid w:val="005D3599"/>
    <w:rsid w:val="005D35E3"/>
    <w:rsid w:val="005D3600"/>
    <w:rsid w:val="005D38B3"/>
    <w:rsid w:val="005D3944"/>
    <w:rsid w:val="005D39F4"/>
    <w:rsid w:val="005D3A8F"/>
    <w:rsid w:val="005D3B5D"/>
    <w:rsid w:val="005D3C66"/>
    <w:rsid w:val="005D3DBB"/>
    <w:rsid w:val="005D3DBF"/>
    <w:rsid w:val="005D3DDA"/>
    <w:rsid w:val="005D3F1B"/>
    <w:rsid w:val="005D3F7B"/>
    <w:rsid w:val="005D3F9D"/>
    <w:rsid w:val="005D3FEC"/>
    <w:rsid w:val="005D41E4"/>
    <w:rsid w:val="005D4546"/>
    <w:rsid w:val="005D45BA"/>
    <w:rsid w:val="005D4893"/>
    <w:rsid w:val="005D4AF7"/>
    <w:rsid w:val="005D4C6A"/>
    <w:rsid w:val="005D4C71"/>
    <w:rsid w:val="005D4E45"/>
    <w:rsid w:val="005D4FD4"/>
    <w:rsid w:val="005D508E"/>
    <w:rsid w:val="005D52CD"/>
    <w:rsid w:val="005D53E1"/>
    <w:rsid w:val="005D56EB"/>
    <w:rsid w:val="005D5ABC"/>
    <w:rsid w:val="005D5D0E"/>
    <w:rsid w:val="005D5D80"/>
    <w:rsid w:val="005D5DD1"/>
    <w:rsid w:val="005D5EB7"/>
    <w:rsid w:val="005D5F03"/>
    <w:rsid w:val="005D6241"/>
    <w:rsid w:val="005D6514"/>
    <w:rsid w:val="005D65C0"/>
    <w:rsid w:val="005D6834"/>
    <w:rsid w:val="005D69F0"/>
    <w:rsid w:val="005D6BF3"/>
    <w:rsid w:val="005D6C40"/>
    <w:rsid w:val="005D6EAA"/>
    <w:rsid w:val="005D7037"/>
    <w:rsid w:val="005D7388"/>
    <w:rsid w:val="005D73C3"/>
    <w:rsid w:val="005D76C2"/>
    <w:rsid w:val="005D76DB"/>
    <w:rsid w:val="005D77F0"/>
    <w:rsid w:val="005D78A9"/>
    <w:rsid w:val="005D78B4"/>
    <w:rsid w:val="005D799A"/>
    <w:rsid w:val="005D7B18"/>
    <w:rsid w:val="005D7B5F"/>
    <w:rsid w:val="005D7B8C"/>
    <w:rsid w:val="005D7D26"/>
    <w:rsid w:val="005E003F"/>
    <w:rsid w:val="005E0274"/>
    <w:rsid w:val="005E0293"/>
    <w:rsid w:val="005E0446"/>
    <w:rsid w:val="005E04AC"/>
    <w:rsid w:val="005E04B8"/>
    <w:rsid w:val="005E0681"/>
    <w:rsid w:val="005E0749"/>
    <w:rsid w:val="005E0A14"/>
    <w:rsid w:val="005E0A4D"/>
    <w:rsid w:val="005E0DE0"/>
    <w:rsid w:val="005E1119"/>
    <w:rsid w:val="005E1247"/>
    <w:rsid w:val="005E149B"/>
    <w:rsid w:val="005E1915"/>
    <w:rsid w:val="005E1A8F"/>
    <w:rsid w:val="005E1C6F"/>
    <w:rsid w:val="005E1DF3"/>
    <w:rsid w:val="005E1E89"/>
    <w:rsid w:val="005E1F9A"/>
    <w:rsid w:val="005E2076"/>
    <w:rsid w:val="005E20D4"/>
    <w:rsid w:val="005E213D"/>
    <w:rsid w:val="005E2412"/>
    <w:rsid w:val="005E2432"/>
    <w:rsid w:val="005E2461"/>
    <w:rsid w:val="005E25CA"/>
    <w:rsid w:val="005E264E"/>
    <w:rsid w:val="005E2750"/>
    <w:rsid w:val="005E2A11"/>
    <w:rsid w:val="005E2CFE"/>
    <w:rsid w:val="005E2DAF"/>
    <w:rsid w:val="005E2FDF"/>
    <w:rsid w:val="005E30E6"/>
    <w:rsid w:val="005E317B"/>
    <w:rsid w:val="005E3204"/>
    <w:rsid w:val="005E32A9"/>
    <w:rsid w:val="005E35B8"/>
    <w:rsid w:val="005E3812"/>
    <w:rsid w:val="005E382B"/>
    <w:rsid w:val="005E399B"/>
    <w:rsid w:val="005E3A35"/>
    <w:rsid w:val="005E3B0A"/>
    <w:rsid w:val="005E3C69"/>
    <w:rsid w:val="005E3ED1"/>
    <w:rsid w:val="005E3EEE"/>
    <w:rsid w:val="005E3FC9"/>
    <w:rsid w:val="005E4089"/>
    <w:rsid w:val="005E41AB"/>
    <w:rsid w:val="005E41F6"/>
    <w:rsid w:val="005E42D3"/>
    <w:rsid w:val="005E44B4"/>
    <w:rsid w:val="005E4597"/>
    <w:rsid w:val="005E45C5"/>
    <w:rsid w:val="005E4601"/>
    <w:rsid w:val="005E4633"/>
    <w:rsid w:val="005E4732"/>
    <w:rsid w:val="005E476B"/>
    <w:rsid w:val="005E488F"/>
    <w:rsid w:val="005E4D5C"/>
    <w:rsid w:val="005E4E57"/>
    <w:rsid w:val="005E4FAA"/>
    <w:rsid w:val="005E4FEE"/>
    <w:rsid w:val="005E50E1"/>
    <w:rsid w:val="005E5101"/>
    <w:rsid w:val="005E516B"/>
    <w:rsid w:val="005E51BA"/>
    <w:rsid w:val="005E527C"/>
    <w:rsid w:val="005E55AB"/>
    <w:rsid w:val="005E566E"/>
    <w:rsid w:val="005E56DA"/>
    <w:rsid w:val="005E57DC"/>
    <w:rsid w:val="005E59F8"/>
    <w:rsid w:val="005E5A6C"/>
    <w:rsid w:val="005E5AA1"/>
    <w:rsid w:val="005E5B31"/>
    <w:rsid w:val="005E5D20"/>
    <w:rsid w:val="005E5F05"/>
    <w:rsid w:val="005E6167"/>
    <w:rsid w:val="005E6496"/>
    <w:rsid w:val="005E64DB"/>
    <w:rsid w:val="005E64FB"/>
    <w:rsid w:val="005E6594"/>
    <w:rsid w:val="005E68B5"/>
    <w:rsid w:val="005E69E7"/>
    <w:rsid w:val="005E6CD1"/>
    <w:rsid w:val="005E6D14"/>
    <w:rsid w:val="005E6EED"/>
    <w:rsid w:val="005E7009"/>
    <w:rsid w:val="005E7041"/>
    <w:rsid w:val="005E71DE"/>
    <w:rsid w:val="005E7316"/>
    <w:rsid w:val="005E762C"/>
    <w:rsid w:val="005E7718"/>
    <w:rsid w:val="005E77A5"/>
    <w:rsid w:val="005E7822"/>
    <w:rsid w:val="005E788A"/>
    <w:rsid w:val="005E78B0"/>
    <w:rsid w:val="005E79A1"/>
    <w:rsid w:val="005E7A38"/>
    <w:rsid w:val="005E7A68"/>
    <w:rsid w:val="005E7ABE"/>
    <w:rsid w:val="005E7BEC"/>
    <w:rsid w:val="005E7E4C"/>
    <w:rsid w:val="005F03E4"/>
    <w:rsid w:val="005F0472"/>
    <w:rsid w:val="005F057B"/>
    <w:rsid w:val="005F0616"/>
    <w:rsid w:val="005F0777"/>
    <w:rsid w:val="005F08B0"/>
    <w:rsid w:val="005F091C"/>
    <w:rsid w:val="005F0C0D"/>
    <w:rsid w:val="005F0C11"/>
    <w:rsid w:val="005F0C90"/>
    <w:rsid w:val="005F0CD0"/>
    <w:rsid w:val="005F0ECB"/>
    <w:rsid w:val="005F0F4D"/>
    <w:rsid w:val="005F11ED"/>
    <w:rsid w:val="005F122D"/>
    <w:rsid w:val="005F1368"/>
    <w:rsid w:val="005F1386"/>
    <w:rsid w:val="005F18C4"/>
    <w:rsid w:val="005F18D2"/>
    <w:rsid w:val="005F1BAB"/>
    <w:rsid w:val="005F1CAD"/>
    <w:rsid w:val="005F1EA6"/>
    <w:rsid w:val="005F2002"/>
    <w:rsid w:val="005F207F"/>
    <w:rsid w:val="005F2084"/>
    <w:rsid w:val="005F20C9"/>
    <w:rsid w:val="005F210B"/>
    <w:rsid w:val="005F21C3"/>
    <w:rsid w:val="005F21F8"/>
    <w:rsid w:val="005F2280"/>
    <w:rsid w:val="005F2327"/>
    <w:rsid w:val="005F23CF"/>
    <w:rsid w:val="005F2461"/>
    <w:rsid w:val="005F249F"/>
    <w:rsid w:val="005F251B"/>
    <w:rsid w:val="005F2528"/>
    <w:rsid w:val="005F285C"/>
    <w:rsid w:val="005F2995"/>
    <w:rsid w:val="005F2ABC"/>
    <w:rsid w:val="005F2C00"/>
    <w:rsid w:val="005F2CFF"/>
    <w:rsid w:val="005F2EDB"/>
    <w:rsid w:val="005F2F4D"/>
    <w:rsid w:val="005F3112"/>
    <w:rsid w:val="005F3315"/>
    <w:rsid w:val="005F3366"/>
    <w:rsid w:val="005F3488"/>
    <w:rsid w:val="005F35E7"/>
    <w:rsid w:val="005F37AB"/>
    <w:rsid w:val="005F3BA7"/>
    <w:rsid w:val="005F406C"/>
    <w:rsid w:val="005F4094"/>
    <w:rsid w:val="005F40CA"/>
    <w:rsid w:val="005F4125"/>
    <w:rsid w:val="005F41AB"/>
    <w:rsid w:val="005F41F3"/>
    <w:rsid w:val="005F43BF"/>
    <w:rsid w:val="005F441C"/>
    <w:rsid w:val="005F44BA"/>
    <w:rsid w:val="005F456D"/>
    <w:rsid w:val="005F4617"/>
    <w:rsid w:val="005F49DB"/>
    <w:rsid w:val="005F4B5D"/>
    <w:rsid w:val="005F4B6F"/>
    <w:rsid w:val="005F4BE0"/>
    <w:rsid w:val="005F4BFE"/>
    <w:rsid w:val="005F4CA3"/>
    <w:rsid w:val="005F4E23"/>
    <w:rsid w:val="005F4E62"/>
    <w:rsid w:val="005F507A"/>
    <w:rsid w:val="005F50C2"/>
    <w:rsid w:val="005F5104"/>
    <w:rsid w:val="005F52C2"/>
    <w:rsid w:val="005F5333"/>
    <w:rsid w:val="005F53AE"/>
    <w:rsid w:val="005F53DB"/>
    <w:rsid w:val="005F55B8"/>
    <w:rsid w:val="005F5754"/>
    <w:rsid w:val="005F57FD"/>
    <w:rsid w:val="005F59CB"/>
    <w:rsid w:val="005F5BB8"/>
    <w:rsid w:val="005F5CA1"/>
    <w:rsid w:val="005F5CA5"/>
    <w:rsid w:val="005F5E4E"/>
    <w:rsid w:val="005F5F44"/>
    <w:rsid w:val="005F5F96"/>
    <w:rsid w:val="005F620A"/>
    <w:rsid w:val="005F624C"/>
    <w:rsid w:val="005F63D8"/>
    <w:rsid w:val="005F6436"/>
    <w:rsid w:val="005F64AF"/>
    <w:rsid w:val="005F6609"/>
    <w:rsid w:val="005F661E"/>
    <w:rsid w:val="005F6734"/>
    <w:rsid w:val="005F685C"/>
    <w:rsid w:val="005F6A83"/>
    <w:rsid w:val="005F6C2E"/>
    <w:rsid w:val="005F6D96"/>
    <w:rsid w:val="005F6EC1"/>
    <w:rsid w:val="005F6F01"/>
    <w:rsid w:val="005F6F5E"/>
    <w:rsid w:val="005F705E"/>
    <w:rsid w:val="005F716B"/>
    <w:rsid w:val="005F71A4"/>
    <w:rsid w:val="005F72DC"/>
    <w:rsid w:val="005F73F4"/>
    <w:rsid w:val="005F77E7"/>
    <w:rsid w:val="005F7804"/>
    <w:rsid w:val="005F78FE"/>
    <w:rsid w:val="005F7AAF"/>
    <w:rsid w:val="005F7AC1"/>
    <w:rsid w:val="005F7C26"/>
    <w:rsid w:val="005F7DB7"/>
    <w:rsid w:val="005F7EB4"/>
    <w:rsid w:val="00600096"/>
    <w:rsid w:val="0060031A"/>
    <w:rsid w:val="0060037B"/>
    <w:rsid w:val="00600398"/>
    <w:rsid w:val="006004F4"/>
    <w:rsid w:val="00600520"/>
    <w:rsid w:val="006006E9"/>
    <w:rsid w:val="0060072C"/>
    <w:rsid w:val="0060081D"/>
    <w:rsid w:val="00600ABE"/>
    <w:rsid w:val="00600AE6"/>
    <w:rsid w:val="00600B84"/>
    <w:rsid w:val="00600BF4"/>
    <w:rsid w:val="00600CEE"/>
    <w:rsid w:val="00600D55"/>
    <w:rsid w:val="00600D59"/>
    <w:rsid w:val="00600DE6"/>
    <w:rsid w:val="00600EF2"/>
    <w:rsid w:val="00601045"/>
    <w:rsid w:val="00601167"/>
    <w:rsid w:val="006011CD"/>
    <w:rsid w:val="00601359"/>
    <w:rsid w:val="00601403"/>
    <w:rsid w:val="006015A5"/>
    <w:rsid w:val="006016C3"/>
    <w:rsid w:val="0060196D"/>
    <w:rsid w:val="00601CE6"/>
    <w:rsid w:val="00601E92"/>
    <w:rsid w:val="00601FE0"/>
    <w:rsid w:val="00602020"/>
    <w:rsid w:val="00602032"/>
    <w:rsid w:val="00602245"/>
    <w:rsid w:val="00602358"/>
    <w:rsid w:val="00602392"/>
    <w:rsid w:val="006023E8"/>
    <w:rsid w:val="006027E6"/>
    <w:rsid w:val="00602899"/>
    <w:rsid w:val="006028DB"/>
    <w:rsid w:val="006029FC"/>
    <w:rsid w:val="00602A3A"/>
    <w:rsid w:val="00602ACB"/>
    <w:rsid w:val="00602B8E"/>
    <w:rsid w:val="00602C7C"/>
    <w:rsid w:val="00602FC7"/>
    <w:rsid w:val="00603039"/>
    <w:rsid w:val="0060319D"/>
    <w:rsid w:val="006031CE"/>
    <w:rsid w:val="00603239"/>
    <w:rsid w:val="006032B7"/>
    <w:rsid w:val="00603519"/>
    <w:rsid w:val="00603523"/>
    <w:rsid w:val="00603616"/>
    <w:rsid w:val="00603658"/>
    <w:rsid w:val="0060389B"/>
    <w:rsid w:val="006038B8"/>
    <w:rsid w:val="006038C2"/>
    <w:rsid w:val="006039A9"/>
    <w:rsid w:val="00603AC3"/>
    <w:rsid w:val="00603BE2"/>
    <w:rsid w:val="00603D4C"/>
    <w:rsid w:val="00603F3D"/>
    <w:rsid w:val="00603F49"/>
    <w:rsid w:val="00603FBA"/>
    <w:rsid w:val="00604093"/>
    <w:rsid w:val="00604109"/>
    <w:rsid w:val="006044CB"/>
    <w:rsid w:val="006044F5"/>
    <w:rsid w:val="0060467F"/>
    <w:rsid w:val="0060475B"/>
    <w:rsid w:val="0060498D"/>
    <w:rsid w:val="00604AA6"/>
    <w:rsid w:val="00604D29"/>
    <w:rsid w:val="0060519E"/>
    <w:rsid w:val="006051BC"/>
    <w:rsid w:val="00605317"/>
    <w:rsid w:val="00605381"/>
    <w:rsid w:val="00605484"/>
    <w:rsid w:val="006058E2"/>
    <w:rsid w:val="006058FC"/>
    <w:rsid w:val="00605A38"/>
    <w:rsid w:val="00605AF7"/>
    <w:rsid w:val="00605B84"/>
    <w:rsid w:val="00605C06"/>
    <w:rsid w:val="00605D10"/>
    <w:rsid w:val="00605D4E"/>
    <w:rsid w:val="00605E35"/>
    <w:rsid w:val="00605EB6"/>
    <w:rsid w:val="00606280"/>
    <w:rsid w:val="006062B2"/>
    <w:rsid w:val="006063D1"/>
    <w:rsid w:val="00606433"/>
    <w:rsid w:val="0060643E"/>
    <w:rsid w:val="00606556"/>
    <w:rsid w:val="0060657F"/>
    <w:rsid w:val="006065AC"/>
    <w:rsid w:val="006065E9"/>
    <w:rsid w:val="00606732"/>
    <w:rsid w:val="006067D1"/>
    <w:rsid w:val="006067FC"/>
    <w:rsid w:val="00606892"/>
    <w:rsid w:val="00606A56"/>
    <w:rsid w:val="00606B75"/>
    <w:rsid w:val="00606C06"/>
    <w:rsid w:val="00606D99"/>
    <w:rsid w:val="00606D9D"/>
    <w:rsid w:val="00607166"/>
    <w:rsid w:val="006071EE"/>
    <w:rsid w:val="00607233"/>
    <w:rsid w:val="006072E9"/>
    <w:rsid w:val="00607304"/>
    <w:rsid w:val="00607336"/>
    <w:rsid w:val="0060733B"/>
    <w:rsid w:val="006075F0"/>
    <w:rsid w:val="00607888"/>
    <w:rsid w:val="00607A7F"/>
    <w:rsid w:val="00607B73"/>
    <w:rsid w:val="00607BEE"/>
    <w:rsid w:val="00607C2F"/>
    <w:rsid w:val="00607C85"/>
    <w:rsid w:val="00607CBB"/>
    <w:rsid w:val="00607D8D"/>
    <w:rsid w:val="00607E06"/>
    <w:rsid w:val="00607EBC"/>
    <w:rsid w:val="00610337"/>
    <w:rsid w:val="006103C1"/>
    <w:rsid w:val="006104E2"/>
    <w:rsid w:val="006105B7"/>
    <w:rsid w:val="006105BD"/>
    <w:rsid w:val="00610696"/>
    <w:rsid w:val="006106AD"/>
    <w:rsid w:val="00610954"/>
    <w:rsid w:val="00610D30"/>
    <w:rsid w:val="00610D65"/>
    <w:rsid w:val="00610E0A"/>
    <w:rsid w:val="00610E2B"/>
    <w:rsid w:val="00610E31"/>
    <w:rsid w:val="00610FA3"/>
    <w:rsid w:val="0061113A"/>
    <w:rsid w:val="00611186"/>
    <w:rsid w:val="006114A1"/>
    <w:rsid w:val="006115C0"/>
    <w:rsid w:val="006115F3"/>
    <w:rsid w:val="00611662"/>
    <w:rsid w:val="0061167C"/>
    <w:rsid w:val="00611809"/>
    <w:rsid w:val="0061187F"/>
    <w:rsid w:val="00611C4D"/>
    <w:rsid w:val="00611D00"/>
    <w:rsid w:val="00611F0B"/>
    <w:rsid w:val="00611F36"/>
    <w:rsid w:val="00611FCE"/>
    <w:rsid w:val="0061205C"/>
    <w:rsid w:val="00612194"/>
    <w:rsid w:val="006121C6"/>
    <w:rsid w:val="006121DA"/>
    <w:rsid w:val="00612408"/>
    <w:rsid w:val="006124D8"/>
    <w:rsid w:val="006126E9"/>
    <w:rsid w:val="006126ED"/>
    <w:rsid w:val="0061270D"/>
    <w:rsid w:val="0061272E"/>
    <w:rsid w:val="006128C5"/>
    <w:rsid w:val="0061303E"/>
    <w:rsid w:val="006130B4"/>
    <w:rsid w:val="006131A2"/>
    <w:rsid w:val="0061321A"/>
    <w:rsid w:val="00613313"/>
    <w:rsid w:val="0061346D"/>
    <w:rsid w:val="0061348F"/>
    <w:rsid w:val="006134C0"/>
    <w:rsid w:val="006134D4"/>
    <w:rsid w:val="006135EB"/>
    <w:rsid w:val="00613724"/>
    <w:rsid w:val="00613789"/>
    <w:rsid w:val="0061390F"/>
    <w:rsid w:val="0061391C"/>
    <w:rsid w:val="00613ACF"/>
    <w:rsid w:val="00613B79"/>
    <w:rsid w:val="00613CBF"/>
    <w:rsid w:val="00613E43"/>
    <w:rsid w:val="00613F06"/>
    <w:rsid w:val="00614032"/>
    <w:rsid w:val="00614052"/>
    <w:rsid w:val="00614351"/>
    <w:rsid w:val="006143D8"/>
    <w:rsid w:val="00614437"/>
    <w:rsid w:val="00614462"/>
    <w:rsid w:val="0061447D"/>
    <w:rsid w:val="00614485"/>
    <w:rsid w:val="006146B4"/>
    <w:rsid w:val="006148F6"/>
    <w:rsid w:val="00614FB7"/>
    <w:rsid w:val="00615134"/>
    <w:rsid w:val="0061540E"/>
    <w:rsid w:val="00615491"/>
    <w:rsid w:val="006155CF"/>
    <w:rsid w:val="006156EA"/>
    <w:rsid w:val="00615ADF"/>
    <w:rsid w:val="00615B12"/>
    <w:rsid w:val="00615B49"/>
    <w:rsid w:val="00615C0A"/>
    <w:rsid w:val="00615ECF"/>
    <w:rsid w:val="0061606B"/>
    <w:rsid w:val="006160FA"/>
    <w:rsid w:val="00616163"/>
    <w:rsid w:val="006161D2"/>
    <w:rsid w:val="00616244"/>
    <w:rsid w:val="00616333"/>
    <w:rsid w:val="00616353"/>
    <w:rsid w:val="006163DB"/>
    <w:rsid w:val="006169DF"/>
    <w:rsid w:val="00616A08"/>
    <w:rsid w:val="00616ACE"/>
    <w:rsid w:val="00616CD8"/>
    <w:rsid w:val="00616D9F"/>
    <w:rsid w:val="00616E0C"/>
    <w:rsid w:val="00616ED5"/>
    <w:rsid w:val="00616EFE"/>
    <w:rsid w:val="00616FA0"/>
    <w:rsid w:val="00617532"/>
    <w:rsid w:val="006175A7"/>
    <w:rsid w:val="00617660"/>
    <w:rsid w:val="00617762"/>
    <w:rsid w:val="0061776B"/>
    <w:rsid w:val="0061789B"/>
    <w:rsid w:val="00617949"/>
    <w:rsid w:val="00617957"/>
    <w:rsid w:val="006179D0"/>
    <w:rsid w:val="006179E7"/>
    <w:rsid w:val="00617DA7"/>
    <w:rsid w:val="00617F17"/>
    <w:rsid w:val="00617FF3"/>
    <w:rsid w:val="006202BE"/>
    <w:rsid w:val="0062034A"/>
    <w:rsid w:val="0062039C"/>
    <w:rsid w:val="006203D4"/>
    <w:rsid w:val="006203E2"/>
    <w:rsid w:val="0062065B"/>
    <w:rsid w:val="00620675"/>
    <w:rsid w:val="006206AE"/>
    <w:rsid w:val="00620736"/>
    <w:rsid w:val="006207E5"/>
    <w:rsid w:val="00620808"/>
    <w:rsid w:val="0062082B"/>
    <w:rsid w:val="00620889"/>
    <w:rsid w:val="0062095E"/>
    <w:rsid w:val="00620AC1"/>
    <w:rsid w:val="00620BB4"/>
    <w:rsid w:val="00620C39"/>
    <w:rsid w:val="006210FC"/>
    <w:rsid w:val="0062110E"/>
    <w:rsid w:val="0062118A"/>
    <w:rsid w:val="0062128D"/>
    <w:rsid w:val="00621336"/>
    <w:rsid w:val="00621398"/>
    <w:rsid w:val="0062157F"/>
    <w:rsid w:val="006215BB"/>
    <w:rsid w:val="0062172E"/>
    <w:rsid w:val="006217B9"/>
    <w:rsid w:val="006217F9"/>
    <w:rsid w:val="0062196D"/>
    <w:rsid w:val="00621AAC"/>
    <w:rsid w:val="00621C29"/>
    <w:rsid w:val="00621C76"/>
    <w:rsid w:val="00621CC1"/>
    <w:rsid w:val="00621CE2"/>
    <w:rsid w:val="00621CE8"/>
    <w:rsid w:val="00621D51"/>
    <w:rsid w:val="00621F27"/>
    <w:rsid w:val="00622262"/>
    <w:rsid w:val="006222B4"/>
    <w:rsid w:val="0062236E"/>
    <w:rsid w:val="006223D8"/>
    <w:rsid w:val="006224E0"/>
    <w:rsid w:val="00622615"/>
    <w:rsid w:val="006226D8"/>
    <w:rsid w:val="006228D9"/>
    <w:rsid w:val="006229C1"/>
    <w:rsid w:val="00622C8C"/>
    <w:rsid w:val="0062316C"/>
    <w:rsid w:val="0062317B"/>
    <w:rsid w:val="00623444"/>
    <w:rsid w:val="0062360E"/>
    <w:rsid w:val="0062367B"/>
    <w:rsid w:val="006236B3"/>
    <w:rsid w:val="006236F1"/>
    <w:rsid w:val="006237B6"/>
    <w:rsid w:val="0062391C"/>
    <w:rsid w:val="00623A94"/>
    <w:rsid w:val="00623AA7"/>
    <w:rsid w:val="00623B86"/>
    <w:rsid w:val="00623F8C"/>
    <w:rsid w:val="00624003"/>
    <w:rsid w:val="0062444E"/>
    <w:rsid w:val="00624597"/>
    <w:rsid w:val="00624606"/>
    <w:rsid w:val="00624661"/>
    <w:rsid w:val="00624820"/>
    <w:rsid w:val="0062487A"/>
    <w:rsid w:val="006249A0"/>
    <w:rsid w:val="00624A08"/>
    <w:rsid w:val="00624B8C"/>
    <w:rsid w:val="00624BCC"/>
    <w:rsid w:val="00624F32"/>
    <w:rsid w:val="00624F3C"/>
    <w:rsid w:val="006250FD"/>
    <w:rsid w:val="0062513A"/>
    <w:rsid w:val="00625232"/>
    <w:rsid w:val="006252A9"/>
    <w:rsid w:val="006257B1"/>
    <w:rsid w:val="00625900"/>
    <w:rsid w:val="00625B3C"/>
    <w:rsid w:val="00625BE1"/>
    <w:rsid w:val="00625CEF"/>
    <w:rsid w:val="00625E30"/>
    <w:rsid w:val="00625E9E"/>
    <w:rsid w:val="00625EDB"/>
    <w:rsid w:val="00625F9F"/>
    <w:rsid w:val="0062605D"/>
    <w:rsid w:val="00626726"/>
    <w:rsid w:val="006267DC"/>
    <w:rsid w:val="00626809"/>
    <w:rsid w:val="0062688D"/>
    <w:rsid w:val="00626F88"/>
    <w:rsid w:val="0062705C"/>
    <w:rsid w:val="0062705D"/>
    <w:rsid w:val="006270E5"/>
    <w:rsid w:val="0062717E"/>
    <w:rsid w:val="0062725A"/>
    <w:rsid w:val="0062751A"/>
    <w:rsid w:val="0062759F"/>
    <w:rsid w:val="0062769D"/>
    <w:rsid w:val="0062773C"/>
    <w:rsid w:val="00627796"/>
    <w:rsid w:val="006277A1"/>
    <w:rsid w:val="00627AE9"/>
    <w:rsid w:val="00627D0A"/>
    <w:rsid w:val="00627D2D"/>
    <w:rsid w:val="00627FDB"/>
    <w:rsid w:val="00627FFC"/>
    <w:rsid w:val="0063003B"/>
    <w:rsid w:val="00630151"/>
    <w:rsid w:val="00630204"/>
    <w:rsid w:val="00630294"/>
    <w:rsid w:val="00630343"/>
    <w:rsid w:val="00630431"/>
    <w:rsid w:val="00630806"/>
    <w:rsid w:val="00630851"/>
    <w:rsid w:val="00630927"/>
    <w:rsid w:val="00630E9C"/>
    <w:rsid w:val="00630F33"/>
    <w:rsid w:val="00630FA7"/>
    <w:rsid w:val="006310A8"/>
    <w:rsid w:val="0063115F"/>
    <w:rsid w:val="006313C0"/>
    <w:rsid w:val="00631470"/>
    <w:rsid w:val="0063147D"/>
    <w:rsid w:val="006315FA"/>
    <w:rsid w:val="006316E2"/>
    <w:rsid w:val="00631BAA"/>
    <w:rsid w:val="00631C3D"/>
    <w:rsid w:val="00631CB9"/>
    <w:rsid w:val="00631DC0"/>
    <w:rsid w:val="00631DE0"/>
    <w:rsid w:val="00631DF3"/>
    <w:rsid w:val="00631DF5"/>
    <w:rsid w:val="00631E05"/>
    <w:rsid w:val="0063229E"/>
    <w:rsid w:val="00632450"/>
    <w:rsid w:val="006325E1"/>
    <w:rsid w:val="0063268F"/>
    <w:rsid w:val="006326F3"/>
    <w:rsid w:val="006326FF"/>
    <w:rsid w:val="00632700"/>
    <w:rsid w:val="006328BD"/>
    <w:rsid w:val="0063291A"/>
    <w:rsid w:val="00632B84"/>
    <w:rsid w:val="00632D41"/>
    <w:rsid w:val="00632D55"/>
    <w:rsid w:val="00632E6E"/>
    <w:rsid w:val="00632EB6"/>
    <w:rsid w:val="00632ED1"/>
    <w:rsid w:val="00632F79"/>
    <w:rsid w:val="006330A0"/>
    <w:rsid w:val="006330A2"/>
    <w:rsid w:val="006330CB"/>
    <w:rsid w:val="00633339"/>
    <w:rsid w:val="006333F8"/>
    <w:rsid w:val="00633744"/>
    <w:rsid w:val="00633896"/>
    <w:rsid w:val="00633D1F"/>
    <w:rsid w:val="00633E6A"/>
    <w:rsid w:val="0063408B"/>
    <w:rsid w:val="006341A4"/>
    <w:rsid w:val="006341AA"/>
    <w:rsid w:val="00634200"/>
    <w:rsid w:val="00634287"/>
    <w:rsid w:val="00634342"/>
    <w:rsid w:val="00634361"/>
    <w:rsid w:val="0063445C"/>
    <w:rsid w:val="0063449A"/>
    <w:rsid w:val="006349B5"/>
    <w:rsid w:val="00634BED"/>
    <w:rsid w:val="00634F57"/>
    <w:rsid w:val="00634F86"/>
    <w:rsid w:val="0063525D"/>
    <w:rsid w:val="006352E8"/>
    <w:rsid w:val="006352FD"/>
    <w:rsid w:val="00635541"/>
    <w:rsid w:val="0063578A"/>
    <w:rsid w:val="006357A6"/>
    <w:rsid w:val="0063586D"/>
    <w:rsid w:val="00635A4B"/>
    <w:rsid w:val="00635F17"/>
    <w:rsid w:val="00636022"/>
    <w:rsid w:val="00636085"/>
    <w:rsid w:val="0063608D"/>
    <w:rsid w:val="0063630F"/>
    <w:rsid w:val="006364A9"/>
    <w:rsid w:val="00636532"/>
    <w:rsid w:val="00636588"/>
    <w:rsid w:val="006367BA"/>
    <w:rsid w:val="006368A3"/>
    <w:rsid w:val="006368B6"/>
    <w:rsid w:val="00636911"/>
    <w:rsid w:val="00636933"/>
    <w:rsid w:val="00636960"/>
    <w:rsid w:val="006369D0"/>
    <w:rsid w:val="00636A20"/>
    <w:rsid w:val="00636BF2"/>
    <w:rsid w:val="00636DBC"/>
    <w:rsid w:val="00636E1A"/>
    <w:rsid w:val="00636FC9"/>
    <w:rsid w:val="00637026"/>
    <w:rsid w:val="00637081"/>
    <w:rsid w:val="00637509"/>
    <w:rsid w:val="00637536"/>
    <w:rsid w:val="00637699"/>
    <w:rsid w:val="00637AC5"/>
    <w:rsid w:val="00637E64"/>
    <w:rsid w:val="00637F78"/>
    <w:rsid w:val="006401BE"/>
    <w:rsid w:val="006402D6"/>
    <w:rsid w:val="0064031F"/>
    <w:rsid w:val="00640327"/>
    <w:rsid w:val="0064033F"/>
    <w:rsid w:val="00640350"/>
    <w:rsid w:val="006403E5"/>
    <w:rsid w:val="006403E9"/>
    <w:rsid w:val="006405DC"/>
    <w:rsid w:val="00640662"/>
    <w:rsid w:val="00640860"/>
    <w:rsid w:val="00640898"/>
    <w:rsid w:val="006409D7"/>
    <w:rsid w:val="00640AD7"/>
    <w:rsid w:val="00640C0F"/>
    <w:rsid w:val="00640E4B"/>
    <w:rsid w:val="0064102E"/>
    <w:rsid w:val="0064124F"/>
    <w:rsid w:val="006412D4"/>
    <w:rsid w:val="006413A4"/>
    <w:rsid w:val="00641463"/>
    <w:rsid w:val="0064168D"/>
    <w:rsid w:val="006416E9"/>
    <w:rsid w:val="00641837"/>
    <w:rsid w:val="00641A5B"/>
    <w:rsid w:val="00641A8B"/>
    <w:rsid w:val="00641AD4"/>
    <w:rsid w:val="00641B7C"/>
    <w:rsid w:val="00641CA2"/>
    <w:rsid w:val="00641D89"/>
    <w:rsid w:val="00641E3C"/>
    <w:rsid w:val="006420F1"/>
    <w:rsid w:val="0064218E"/>
    <w:rsid w:val="0064238C"/>
    <w:rsid w:val="00642462"/>
    <w:rsid w:val="00642574"/>
    <w:rsid w:val="006425CB"/>
    <w:rsid w:val="00642780"/>
    <w:rsid w:val="00642A4C"/>
    <w:rsid w:val="00642D11"/>
    <w:rsid w:val="00642D15"/>
    <w:rsid w:val="00642D48"/>
    <w:rsid w:val="00642D53"/>
    <w:rsid w:val="00642DE9"/>
    <w:rsid w:val="00642EC9"/>
    <w:rsid w:val="006430E4"/>
    <w:rsid w:val="00643248"/>
    <w:rsid w:val="00643288"/>
    <w:rsid w:val="0064343F"/>
    <w:rsid w:val="00643558"/>
    <w:rsid w:val="00643AF8"/>
    <w:rsid w:val="00643B93"/>
    <w:rsid w:val="00643BB2"/>
    <w:rsid w:val="00643C3F"/>
    <w:rsid w:val="00643E20"/>
    <w:rsid w:val="00643E83"/>
    <w:rsid w:val="00643EA3"/>
    <w:rsid w:val="006440F5"/>
    <w:rsid w:val="006442A4"/>
    <w:rsid w:val="0064431C"/>
    <w:rsid w:val="00644334"/>
    <w:rsid w:val="006448D2"/>
    <w:rsid w:val="006449EB"/>
    <w:rsid w:val="00644C4D"/>
    <w:rsid w:val="0064506B"/>
    <w:rsid w:val="006450B7"/>
    <w:rsid w:val="006451AE"/>
    <w:rsid w:val="006452C2"/>
    <w:rsid w:val="006456B6"/>
    <w:rsid w:val="0064590A"/>
    <w:rsid w:val="00645936"/>
    <w:rsid w:val="00645C01"/>
    <w:rsid w:val="00645C54"/>
    <w:rsid w:val="00645CCD"/>
    <w:rsid w:val="00645D8C"/>
    <w:rsid w:val="00645DCF"/>
    <w:rsid w:val="00645E40"/>
    <w:rsid w:val="00645F50"/>
    <w:rsid w:val="00646078"/>
    <w:rsid w:val="0064616E"/>
    <w:rsid w:val="00646171"/>
    <w:rsid w:val="00646181"/>
    <w:rsid w:val="0064637D"/>
    <w:rsid w:val="006463E2"/>
    <w:rsid w:val="006464E1"/>
    <w:rsid w:val="00646768"/>
    <w:rsid w:val="00646833"/>
    <w:rsid w:val="0064690E"/>
    <w:rsid w:val="0064691C"/>
    <w:rsid w:val="00646AEE"/>
    <w:rsid w:val="00646C34"/>
    <w:rsid w:val="00646E18"/>
    <w:rsid w:val="00646E6D"/>
    <w:rsid w:val="00646F40"/>
    <w:rsid w:val="00647039"/>
    <w:rsid w:val="00647061"/>
    <w:rsid w:val="0064760D"/>
    <w:rsid w:val="00647874"/>
    <w:rsid w:val="00647974"/>
    <w:rsid w:val="00647A26"/>
    <w:rsid w:val="00647A65"/>
    <w:rsid w:val="00647B6E"/>
    <w:rsid w:val="00647B72"/>
    <w:rsid w:val="00647E08"/>
    <w:rsid w:val="00647ECE"/>
    <w:rsid w:val="00650002"/>
    <w:rsid w:val="00650075"/>
    <w:rsid w:val="00650253"/>
    <w:rsid w:val="00650550"/>
    <w:rsid w:val="00650954"/>
    <w:rsid w:val="00650A54"/>
    <w:rsid w:val="00650B04"/>
    <w:rsid w:val="00650B21"/>
    <w:rsid w:val="00650B76"/>
    <w:rsid w:val="00650C9A"/>
    <w:rsid w:val="00650E3D"/>
    <w:rsid w:val="00650EB1"/>
    <w:rsid w:val="00650F01"/>
    <w:rsid w:val="0065103B"/>
    <w:rsid w:val="00651079"/>
    <w:rsid w:val="00651109"/>
    <w:rsid w:val="006511BE"/>
    <w:rsid w:val="006512BF"/>
    <w:rsid w:val="006514FD"/>
    <w:rsid w:val="006515CA"/>
    <w:rsid w:val="0065163A"/>
    <w:rsid w:val="0065175A"/>
    <w:rsid w:val="006517EA"/>
    <w:rsid w:val="00651ACF"/>
    <w:rsid w:val="00651BE3"/>
    <w:rsid w:val="00651C99"/>
    <w:rsid w:val="00651E2E"/>
    <w:rsid w:val="00651E47"/>
    <w:rsid w:val="00651E89"/>
    <w:rsid w:val="00651EC9"/>
    <w:rsid w:val="00651F2D"/>
    <w:rsid w:val="00651F76"/>
    <w:rsid w:val="006521E1"/>
    <w:rsid w:val="0065227F"/>
    <w:rsid w:val="0065229D"/>
    <w:rsid w:val="006522B3"/>
    <w:rsid w:val="00652389"/>
    <w:rsid w:val="00652499"/>
    <w:rsid w:val="006524A1"/>
    <w:rsid w:val="0065250E"/>
    <w:rsid w:val="006526B2"/>
    <w:rsid w:val="006526C4"/>
    <w:rsid w:val="00652828"/>
    <w:rsid w:val="006528F9"/>
    <w:rsid w:val="006529B7"/>
    <w:rsid w:val="00652A94"/>
    <w:rsid w:val="00652D8B"/>
    <w:rsid w:val="00652F67"/>
    <w:rsid w:val="0065301E"/>
    <w:rsid w:val="006530CA"/>
    <w:rsid w:val="006530F1"/>
    <w:rsid w:val="00653192"/>
    <w:rsid w:val="0065339B"/>
    <w:rsid w:val="0065356B"/>
    <w:rsid w:val="00653573"/>
    <w:rsid w:val="006535CF"/>
    <w:rsid w:val="00653654"/>
    <w:rsid w:val="00653695"/>
    <w:rsid w:val="006538BC"/>
    <w:rsid w:val="006538D0"/>
    <w:rsid w:val="006538DE"/>
    <w:rsid w:val="006539C7"/>
    <w:rsid w:val="00653AAC"/>
    <w:rsid w:val="00653AB6"/>
    <w:rsid w:val="00653AC0"/>
    <w:rsid w:val="00653D7E"/>
    <w:rsid w:val="00653FAF"/>
    <w:rsid w:val="00654081"/>
    <w:rsid w:val="00654144"/>
    <w:rsid w:val="00654162"/>
    <w:rsid w:val="00654256"/>
    <w:rsid w:val="006545BF"/>
    <w:rsid w:val="006545E5"/>
    <w:rsid w:val="00654705"/>
    <w:rsid w:val="00654838"/>
    <w:rsid w:val="00654893"/>
    <w:rsid w:val="00654AF6"/>
    <w:rsid w:val="00654B6A"/>
    <w:rsid w:val="00654BE7"/>
    <w:rsid w:val="00654DA8"/>
    <w:rsid w:val="00654F52"/>
    <w:rsid w:val="00654FA1"/>
    <w:rsid w:val="00655017"/>
    <w:rsid w:val="006550A1"/>
    <w:rsid w:val="00655161"/>
    <w:rsid w:val="0065522A"/>
    <w:rsid w:val="006553CB"/>
    <w:rsid w:val="00655515"/>
    <w:rsid w:val="0065577B"/>
    <w:rsid w:val="006557F9"/>
    <w:rsid w:val="00655818"/>
    <w:rsid w:val="00655CB3"/>
    <w:rsid w:val="00655DD3"/>
    <w:rsid w:val="00655E1D"/>
    <w:rsid w:val="0065609A"/>
    <w:rsid w:val="006560BE"/>
    <w:rsid w:val="00656138"/>
    <w:rsid w:val="006561D1"/>
    <w:rsid w:val="00656350"/>
    <w:rsid w:val="006564DB"/>
    <w:rsid w:val="00656534"/>
    <w:rsid w:val="006567CC"/>
    <w:rsid w:val="00656851"/>
    <w:rsid w:val="006569D5"/>
    <w:rsid w:val="00656A8C"/>
    <w:rsid w:val="00656D2A"/>
    <w:rsid w:val="00656FD6"/>
    <w:rsid w:val="0065700E"/>
    <w:rsid w:val="00657134"/>
    <w:rsid w:val="0065723E"/>
    <w:rsid w:val="006573B8"/>
    <w:rsid w:val="006575D6"/>
    <w:rsid w:val="006575E2"/>
    <w:rsid w:val="006576C3"/>
    <w:rsid w:val="00657879"/>
    <w:rsid w:val="00657B8E"/>
    <w:rsid w:val="00657DBD"/>
    <w:rsid w:val="00657EB4"/>
    <w:rsid w:val="00657FD3"/>
    <w:rsid w:val="006600CD"/>
    <w:rsid w:val="006601AD"/>
    <w:rsid w:val="00660225"/>
    <w:rsid w:val="00660296"/>
    <w:rsid w:val="00660324"/>
    <w:rsid w:val="00660782"/>
    <w:rsid w:val="00660879"/>
    <w:rsid w:val="006609CA"/>
    <w:rsid w:val="00660C65"/>
    <w:rsid w:val="00660F65"/>
    <w:rsid w:val="00660F97"/>
    <w:rsid w:val="00661144"/>
    <w:rsid w:val="006611E3"/>
    <w:rsid w:val="0066150F"/>
    <w:rsid w:val="00661672"/>
    <w:rsid w:val="00661A7B"/>
    <w:rsid w:val="00661A9A"/>
    <w:rsid w:val="00661B69"/>
    <w:rsid w:val="00661BA2"/>
    <w:rsid w:val="00661C18"/>
    <w:rsid w:val="00661C26"/>
    <w:rsid w:val="00661D06"/>
    <w:rsid w:val="00661D44"/>
    <w:rsid w:val="00661F58"/>
    <w:rsid w:val="00661FFD"/>
    <w:rsid w:val="006620B2"/>
    <w:rsid w:val="006621A9"/>
    <w:rsid w:val="006621AF"/>
    <w:rsid w:val="0066226C"/>
    <w:rsid w:val="0066228D"/>
    <w:rsid w:val="006625F9"/>
    <w:rsid w:val="006625FC"/>
    <w:rsid w:val="006626A6"/>
    <w:rsid w:val="00662750"/>
    <w:rsid w:val="00662ECD"/>
    <w:rsid w:val="00663063"/>
    <w:rsid w:val="006631F5"/>
    <w:rsid w:val="0066323C"/>
    <w:rsid w:val="006632AA"/>
    <w:rsid w:val="0066332F"/>
    <w:rsid w:val="00663377"/>
    <w:rsid w:val="0066377B"/>
    <w:rsid w:val="00663995"/>
    <w:rsid w:val="00663A67"/>
    <w:rsid w:val="00663C3B"/>
    <w:rsid w:val="00663D40"/>
    <w:rsid w:val="00663E4A"/>
    <w:rsid w:val="00664016"/>
    <w:rsid w:val="00664204"/>
    <w:rsid w:val="00664276"/>
    <w:rsid w:val="006642A0"/>
    <w:rsid w:val="00664326"/>
    <w:rsid w:val="0066455A"/>
    <w:rsid w:val="00664673"/>
    <w:rsid w:val="0066485E"/>
    <w:rsid w:val="006648A1"/>
    <w:rsid w:val="006649F5"/>
    <w:rsid w:val="00664CEF"/>
    <w:rsid w:val="00664DAB"/>
    <w:rsid w:val="00664DD2"/>
    <w:rsid w:val="00664F01"/>
    <w:rsid w:val="00664FA5"/>
    <w:rsid w:val="00665020"/>
    <w:rsid w:val="006651A9"/>
    <w:rsid w:val="006651BC"/>
    <w:rsid w:val="006652A9"/>
    <w:rsid w:val="00665311"/>
    <w:rsid w:val="00665680"/>
    <w:rsid w:val="00665712"/>
    <w:rsid w:val="006658DA"/>
    <w:rsid w:val="006659C5"/>
    <w:rsid w:val="00665A0A"/>
    <w:rsid w:val="00665A11"/>
    <w:rsid w:val="00665B82"/>
    <w:rsid w:val="00665BA9"/>
    <w:rsid w:val="00665F34"/>
    <w:rsid w:val="00666052"/>
    <w:rsid w:val="006660F6"/>
    <w:rsid w:val="00666109"/>
    <w:rsid w:val="006661E1"/>
    <w:rsid w:val="006661F2"/>
    <w:rsid w:val="006664FF"/>
    <w:rsid w:val="00666527"/>
    <w:rsid w:val="00666630"/>
    <w:rsid w:val="0066665B"/>
    <w:rsid w:val="006666A2"/>
    <w:rsid w:val="00666A16"/>
    <w:rsid w:val="00666A91"/>
    <w:rsid w:val="00666AC7"/>
    <w:rsid w:val="00666B37"/>
    <w:rsid w:val="00666B7C"/>
    <w:rsid w:val="00666C2F"/>
    <w:rsid w:val="00666CED"/>
    <w:rsid w:val="00666D0E"/>
    <w:rsid w:val="00666D96"/>
    <w:rsid w:val="00666FD3"/>
    <w:rsid w:val="0066705C"/>
    <w:rsid w:val="006670C1"/>
    <w:rsid w:val="00667203"/>
    <w:rsid w:val="00667502"/>
    <w:rsid w:val="00667527"/>
    <w:rsid w:val="0066755E"/>
    <w:rsid w:val="006675B6"/>
    <w:rsid w:val="0066772D"/>
    <w:rsid w:val="006677F0"/>
    <w:rsid w:val="0066794B"/>
    <w:rsid w:val="00667A5E"/>
    <w:rsid w:val="00667CC5"/>
    <w:rsid w:val="00667F62"/>
    <w:rsid w:val="006700AA"/>
    <w:rsid w:val="0067046F"/>
    <w:rsid w:val="006707C1"/>
    <w:rsid w:val="006708F9"/>
    <w:rsid w:val="00670A6C"/>
    <w:rsid w:val="00670AA0"/>
    <w:rsid w:val="00670B1B"/>
    <w:rsid w:val="00670BFA"/>
    <w:rsid w:val="00670C11"/>
    <w:rsid w:val="00670D33"/>
    <w:rsid w:val="00670D9A"/>
    <w:rsid w:val="00670DDB"/>
    <w:rsid w:val="00670FCB"/>
    <w:rsid w:val="00670FD4"/>
    <w:rsid w:val="00671039"/>
    <w:rsid w:val="006710BB"/>
    <w:rsid w:val="00671132"/>
    <w:rsid w:val="00671348"/>
    <w:rsid w:val="006713DF"/>
    <w:rsid w:val="0067141B"/>
    <w:rsid w:val="006714F0"/>
    <w:rsid w:val="00671544"/>
    <w:rsid w:val="00671809"/>
    <w:rsid w:val="006718BB"/>
    <w:rsid w:val="006718F1"/>
    <w:rsid w:val="00671BF1"/>
    <w:rsid w:val="00671C5D"/>
    <w:rsid w:val="00671D7E"/>
    <w:rsid w:val="00671DA4"/>
    <w:rsid w:val="00671E6B"/>
    <w:rsid w:val="00671FBC"/>
    <w:rsid w:val="00672014"/>
    <w:rsid w:val="0067218D"/>
    <w:rsid w:val="00672368"/>
    <w:rsid w:val="006723D1"/>
    <w:rsid w:val="0067249D"/>
    <w:rsid w:val="006724C7"/>
    <w:rsid w:val="00672615"/>
    <w:rsid w:val="006727AF"/>
    <w:rsid w:val="00672945"/>
    <w:rsid w:val="006729BA"/>
    <w:rsid w:val="00672CA2"/>
    <w:rsid w:val="00672DBC"/>
    <w:rsid w:val="0067324A"/>
    <w:rsid w:val="006732C0"/>
    <w:rsid w:val="0067350B"/>
    <w:rsid w:val="0067369C"/>
    <w:rsid w:val="0067384E"/>
    <w:rsid w:val="00673AEC"/>
    <w:rsid w:val="00673B98"/>
    <w:rsid w:val="00673C45"/>
    <w:rsid w:val="00673C4A"/>
    <w:rsid w:val="00673EA4"/>
    <w:rsid w:val="00673F22"/>
    <w:rsid w:val="00674103"/>
    <w:rsid w:val="0067420E"/>
    <w:rsid w:val="00674220"/>
    <w:rsid w:val="0067451B"/>
    <w:rsid w:val="0067451C"/>
    <w:rsid w:val="006745FF"/>
    <w:rsid w:val="0067460C"/>
    <w:rsid w:val="006748B1"/>
    <w:rsid w:val="0067494B"/>
    <w:rsid w:val="00674984"/>
    <w:rsid w:val="006749FF"/>
    <w:rsid w:val="00674C62"/>
    <w:rsid w:val="00674D6A"/>
    <w:rsid w:val="00674F7B"/>
    <w:rsid w:val="00675209"/>
    <w:rsid w:val="0067524D"/>
    <w:rsid w:val="006753A0"/>
    <w:rsid w:val="006753F6"/>
    <w:rsid w:val="00675400"/>
    <w:rsid w:val="00675653"/>
    <w:rsid w:val="00675852"/>
    <w:rsid w:val="0067594D"/>
    <w:rsid w:val="006759AD"/>
    <w:rsid w:val="00675B33"/>
    <w:rsid w:val="00675B5B"/>
    <w:rsid w:val="00675C1D"/>
    <w:rsid w:val="00675CFD"/>
    <w:rsid w:val="00675D03"/>
    <w:rsid w:val="00675DB8"/>
    <w:rsid w:val="00675EAB"/>
    <w:rsid w:val="00675FBD"/>
    <w:rsid w:val="0067603F"/>
    <w:rsid w:val="006760D0"/>
    <w:rsid w:val="006760E6"/>
    <w:rsid w:val="00676110"/>
    <w:rsid w:val="006761EC"/>
    <w:rsid w:val="00676312"/>
    <w:rsid w:val="0067647A"/>
    <w:rsid w:val="0067657C"/>
    <w:rsid w:val="0067666F"/>
    <w:rsid w:val="006766CB"/>
    <w:rsid w:val="00676711"/>
    <w:rsid w:val="00676840"/>
    <w:rsid w:val="00676965"/>
    <w:rsid w:val="006769F3"/>
    <w:rsid w:val="00676A7E"/>
    <w:rsid w:val="00676CBF"/>
    <w:rsid w:val="00677056"/>
    <w:rsid w:val="006773D0"/>
    <w:rsid w:val="00677515"/>
    <w:rsid w:val="00677517"/>
    <w:rsid w:val="00677772"/>
    <w:rsid w:val="0067783B"/>
    <w:rsid w:val="00677863"/>
    <w:rsid w:val="00677A50"/>
    <w:rsid w:val="00677A74"/>
    <w:rsid w:val="00677A8E"/>
    <w:rsid w:val="00677B5F"/>
    <w:rsid w:val="00677B6E"/>
    <w:rsid w:val="00677B8A"/>
    <w:rsid w:val="00677C31"/>
    <w:rsid w:val="00677CDA"/>
    <w:rsid w:val="00677D7A"/>
    <w:rsid w:val="00677F23"/>
    <w:rsid w:val="00680004"/>
    <w:rsid w:val="00680071"/>
    <w:rsid w:val="00680076"/>
    <w:rsid w:val="006800CF"/>
    <w:rsid w:val="006800F2"/>
    <w:rsid w:val="00680271"/>
    <w:rsid w:val="00680294"/>
    <w:rsid w:val="0068037E"/>
    <w:rsid w:val="00680427"/>
    <w:rsid w:val="0068057B"/>
    <w:rsid w:val="00680594"/>
    <w:rsid w:val="006806FE"/>
    <w:rsid w:val="006807B7"/>
    <w:rsid w:val="006809B2"/>
    <w:rsid w:val="00680DBB"/>
    <w:rsid w:val="00680F30"/>
    <w:rsid w:val="0068106F"/>
    <w:rsid w:val="006810BB"/>
    <w:rsid w:val="006810F7"/>
    <w:rsid w:val="00681101"/>
    <w:rsid w:val="00681193"/>
    <w:rsid w:val="00681223"/>
    <w:rsid w:val="006813B5"/>
    <w:rsid w:val="00681497"/>
    <w:rsid w:val="0068158F"/>
    <w:rsid w:val="00681618"/>
    <w:rsid w:val="00681690"/>
    <w:rsid w:val="00681757"/>
    <w:rsid w:val="00681777"/>
    <w:rsid w:val="00681949"/>
    <w:rsid w:val="00681B09"/>
    <w:rsid w:val="00681B76"/>
    <w:rsid w:val="00681BA5"/>
    <w:rsid w:val="00681BC9"/>
    <w:rsid w:val="00681CA7"/>
    <w:rsid w:val="00681D04"/>
    <w:rsid w:val="00681F96"/>
    <w:rsid w:val="0068201A"/>
    <w:rsid w:val="006820DD"/>
    <w:rsid w:val="0068212D"/>
    <w:rsid w:val="0068234A"/>
    <w:rsid w:val="00682820"/>
    <w:rsid w:val="006828FD"/>
    <w:rsid w:val="0068292E"/>
    <w:rsid w:val="00682A46"/>
    <w:rsid w:val="00682B66"/>
    <w:rsid w:val="00682E20"/>
    <w:rsid w:val="00682F8B"/>
    <w:rsid w:val="0068321B"/>
    <w:rsid w:val="00683533"/>
    <w:rsid w:val="0068370E"/>
    <w:rsid w:val="00683877"/>
    <w:rsid w:val="00683909"/>
    <w:rsid w:val="006839DC"/>
    <w:rsid w:val="00683B37"/>
    <w:rsid w:val="00683BC9"/>
    <w:rsid w:val="00683DD6"/>
    <w:rsid w:val="00683E3B"/>
    <w:rsid w:val="00683EB9"/>
    <w:rsid w:val="00683F12"/>
    <w:rsid w:val="00683FA2"/>
    <w:rsid w:val="006840D9"/>
    <w:rsid w:val="006841C9"/>
    <w:rsid w:val="0068425A"/>
    <w:rsid w:val="00684372"/>
    <w:rsid w:val="0068437A"/>
    <w:rsid w:val="006843FE"/>
    <w:rsid w:val="0068450F"/>
    <w:rsid w:val="0068472E"/>
    <w:rsid w:val="0068479D"/>
    <w:rsid w:val="006847D8"/>
    <w:rsid w:val="00684817"/>
    <w:rsid w:val="00684952"/>
    <w:rsid w:val="00684DB5"/>
    <w:rsid w:val="00684E11"/>
    <w:rsid w:val="00685149"/>
    <w:rsid w:val="0068525F"/>
    <w:rsid w:val="00685390"/>
    <w:rsid w:val="006855DC"/>
    <w:rsid w:val="006857F6"/>
    <w:rsid w:val="00685882"/>
    <w:rsid w:val="006858B4"/>
    <w:rsid w:val="00685961"/>
    <w:rsid w:val="00685B74"/>
    <w:rsid w:val="00685BA7"/>
    <w:rsid w:val="00685E8B"/>
    <w:rsid w:val="00685F84"/>
    <w:rsid w:val="0068600E"/>
    <w:rsid w:val="00686200"/>
    <w:rsid w:val="00686215"/>
    <w:rsid w:val="00686453"/>
    <w:rsid w:val="00686454"/>
    <w:rsid w:val="006868C2"/>
    <w:rsid w:val="00686903"/>
    <w:rsid w:val="00686C43"/>
    <w:rsid w:val="00686CE3"/>
    <w:rsid w:val="00686D79"/>
    <w:rsid w:val="00686F15"/>
    <w:rsid w:val="00686F8B"/>
    <w:rsid w:val="006870B0"/>
    <w:rsid w:val="006871DE"/>
    <w:rsid w:val="006873B5"/>
    <w:rsid w:val="00687542"/>
    <w:rsid w:val="00687638"/>
    <w:rsid w:val="006876A9"/>
    <w:rsid w:val="00687720"/>
    <w:rsid w:val="00687874"/>
    <w:rsid w:val="006878DB"/>
    <w:rsid w:val="00687AAE"/>
    <w:rsid w:val="00687AD3"/>
    <w:rsid w:val="00687AE1"/>
    <w:rsid w:val="00687C8B"/>
    <w:rsid w:val="00687F1B"/>
    <w:rsid w:val="00687F73"/>
    <w:rsid w:val="00690176"/>
    <w:rsid w:val="00690243"/>
    <w:rsid w:val="00690558"/>
    <w:rsid w:val="006905B5"/>
    <w:rsid w:val="00690633"/>
    <w:rsid w:val="0069065E"/>
    <w:rsid w:val="00690834"/>
    <w:rsid w:val="00690879"/>
    <w:rsid w:val="006909C5"/>
    <w:rsid w:val="00690A2D"/>
    <w:rsid w:val="00690EAC"/>
    <w:rsid w:val="00690F16"/>
    <w:rsid w:val="00690F33"/>
    <w:rsid w:val="00690FE0"/>
    <w:rsid w:val="00691001"/>
    <w:rsid w:val="00691197"/>
    <w:rsid w:val="00691314"/>
    <w:rsid w:val="00691570"/>
    <w:rsid w:val="00691604"/>
    <w:rsid w:val="0069176F"/>
    <w:rsid w:val="006919D1"/>
    <w:rsid w:val="00691F3C"/>
    <w:rsid w:val="00692108"/>
    <w:rsid w:val="006921EB"/>
    <w:rsid w:val="006921EC"/>
    <w:rsid w:val="00692267"/>
    <w:rsid w:val="006922F8"/>
    <w:rsid w:val="006923AF"/>
    <w:rsid w:val="006923BD"/>
    <w:rsid w:val="006926E3"/>
    <w:rsid w:val="00692B14"/>
    <w:rsid w:val="00692B6F"/>
    <w:rsid w:val="00692C20"/>
    <w:rsid w:val="00692C3C"/>
    <w:rsid w:val="00692C94"/>
    <w:rsid w:val="00692E62"/>
    <w:rsid w:val="00692FE8"/>
    <w:rsid w:val="0069321D"/>
    <w:rsid w:val="00693268"/>
    <w:rsid w:val="006932DC"/>
    <w:rsid w:val="006934DD"/>
    <w:rsid w:val="0069351E"/>
    <w:rsid w:val="00693682"/>
    <w:rsid w:val="006938DE"/>
    <w:rsid w:val="00693A36"/>
    <w:rsid w:val="00693ADB"/>
    <w:rsid w:val="00693B01"/>
    <w:rsid w:val="00693F84"/>
    <w:rsid w:val="00694041"/>
    <w:rsid w:val="0069406F"/>
    <w:rsid w:val="006940D7"/>
    <w:rsid w:val="0069415D"/>
    <w:rsid w:val="006942C9"/>
    <w:rsid w:val="006942F4"/>
    <w:rsid w:val="0069447B"/>
    <w:rsid w:val="00694590"/>
    <w:rsid w:val="0069467A"/>
    <w:rsid w:val="00694692"/>
    <w:rsid w:val="0069470A"/>
    <w:rsid w:val="00694747"/>
    <w:rsid w:val="00694769"/>
    <w:rsid w:val="006949FB"/>
    <w:rsid w:val="00694B4D"/>
    <w:rsid w:val="00694BAF"/>
    <w:rsid w:val="00694D2C"/>
    <w:rsid w:val="00694DF8"/>
    <w:rsid w:val="00694E31"/>
    <w:rsid w:val="00694E32"/>
    <w:rsid w:val="00694E54"/>
    <w:rsid w:val="0069503C"/>
    <w:rsid w:val="00695049"/>
    <w:rsid w:val="0069508F"/>
    <w:rsid w:val="00695449"/>
    <w:rsid w:val="006955E0"/>
    <w:rsid w:val="0069574E"/>
    <w:rsid w:val="00695755"/>
    <w:rsid w:val="00695904"/>
    <w:rsid w:val="00695A40"/>
    <w:rsid w:val="0069611F"/>
    <w:rsid w:val="0069614C"/>
    <w:rsid w:val="00696249"/>
    <w:rsid w:val="006963E6"/>
    <w:rsid w:val="006964D7"/>
    <w:rsid w:val="00696576"/>
    <w:rsid w:val="006965EC"/>
    <w:rsid w:val="006965FA"/>
    <w:rsid w:val="00696633"/>
    <w:rsid w:val="00696661"/>
    <w:rsid w:val="00696695"/>
    <w:rsid w:val="006967F3"/>
    <w:rsid w:val="0069687D"/>
    <w:rsid w:val="006968D5"/>
    <w:rsid w:val="006968DD"/>
    <w:rsid w:val="00696B0C"/>
    <w:rsid w:val="00696CC2"/>
    <w:rsid w:val="00696CC7"/>
    <w:rsid w:val="00696D8D"/>
    <w:rsid w:val="00697018"/>
    <w:rsid w:val="00697036"/>
    <w:rsid w:val="006970BC"/>
    <w:rsid w:val="006970FB"/>
    <w:rsid w:val="006971A7"/>
    <w:rsid w:val="00697212"/>
    <w:rsid w:val="00697280"/>
    <w:rsid w:val="006972D6"/>
    <w:rsid w:val="006973C7"/>
    <w:rsid w:val="00697469"/>
    <w:rsid w:val="0069752A"/>
    <w:rsid w:val="006978D1"/>
    <w:rsid w:val="0069792C"/>
    <w:rsid w:val="00697B0C"/>
    <w:rsid w:val="00697B34"/>
    <w:rsid w:val="00697B4C"/>
    <w:rsid w:val="00697B50"/>
    <w:rsid w:val="00697B99"/>
    <w:rsid w:val="00697BD0"/>
    <w:rsid w:val="00697DE7"/>
    <w:rsid w:val="00697E2D"/>
    <w:rsid w:val="00697F72"/>
    <w:rsid w:val="00697FC1"/>
    <w:rsid w:val="006A01CE"/>
    <w:rsid w:val="006A03EF"/>
    <w:rsid w:val="006A05D5"/>
    <w:rsid w:val="006A07AB"/>
    <w:rsid w:val="006A0890"/>
    <w:rsid w:val="006A0A3F"/>
    <w:rsid w:val="006A0B9E"/>
    <w:rsid w:val="006A0D10"/>
    <w:rsid w:val="006A0F89"/>
    <w:rsid w:val="006A0F8A"/>
    <w:rsid w:val="006A0FF2"/>
    <w:rsid w:val="006A0FFF"/>
    <w:rsid w:val="006A119B"/>
    <w:rsid w:val="006A128F"/>
    <w:rsid w:val="006A130D"/>
    <w:rsid w:val="006A133F"/>
    <w:rsid w:val="006A13DB"/>
    <w:rsid w:val="006A18A2"/>
    <w:rsid w:val="006A18CB"/>
    <w:rsid w:val="006A1ADA"/>
    <w:rsid w:val="006A1B05"/>
    <w:rsid w:val="006A1C16"/>
    <w:rsid w:val="006A1D8B"/>
    <w:rsid w:val="006A1DFE"/>
    <w:rsid w:val="006A1E45"/>
    <w:rsid w:val="006A1F2C"/>
    <w:rsid w:val="006A229C"/>
    <w:rsid w:val="006A242E"/>
    <w:rsid w:val="006A2506"/>
    <w:rsid w:val="006A2596"/>
    <w:rsid w:val="006A2912"/>
    <w:rsid w:val="006A293B"/>
    <w:rsid w:val="006A2943"/>
    <w:rsid w:val="006A2B2B"/>
    <w:rsid w:val="006A2B74"/>
    <w:rsid w:val="006A2BC8"/>
    <w:rsid w:val="006A2CB4"/>
    <w:rsid w:val="006A2DF3"/>
    <w:rsid w:val="006A2FC0"/>
    <w:rsid w:val="006A3053"/>
    <w:rsid w:val="006A30D3"/>
    <w:rsid w:val="006A32E6"/>
    <w:rsid w:val="006A334F"/>
    <w:rsid w:val="006A349F"/>
    <w:rsid w:val="006A3512"/>
    <w:rsid w:val="006A3600"/>
    <w:rsid w:val="006A37D3"/>
    <w:rsid w:val="006A38E4"/>
    <w:rsid w:val="006A39E5"/>
    <w:rsid w:val="006A3BA3"/>
    <w:rsid w:val="006A3D01"/>
    <w:rsid w:val="006A3D70"/>
    <w:rsid w:val="006A3DA6"/>
    <w:rsid w:val="006A3DF3"/>
    <w:rsid w:val="006A3DFA"/>
    <w:rsid w:val="006A3E66"/>
    <w:rsid w:val="006A3ED4"/>
    <w:rsid w:val="006A3FEA"/>
    <w:rsid w:val="006A4036"/>
    <w:rsid w:val="006A405A"/>
    <w:rsid w:val="006A413C"/>
    <w:rsid w:val="006A4153"/>
    <w:rsid w:val="006A4324"/>
    <w:rsid w:val="006A4380"/>
    <w:rsid w:val="006A445B"/>
    <w:rsid w:val="006A4A18"/>
    <w:rsid w:val="006A4B1A"/>
    <w:rsid w:val="006A4B1C"/>
    <w:rsid w:val="006A4BBD"/>
    <w:rsid w:val="006A4CB0"/>
    <w:rsid w:val="006A4D07"/>
    <w:rsid w:val="006A4D19"/>
    <w:rsid w:val="006A4E5B"/>
    <w:rsid w:val="006A5031"/>
    <w:rsid w:val="006A504F"/>
    <w:rsid w:val="006A50FE"/>
    <w:rsid w:val="006A5459"/>
    <w:rsid w:val="006A557E"/>
    <w:rsid w:val="006A5609"/>
    <w:rsid w:val="006A5632"/>
    <w:rsid w:val="006A56C4"/>
    <w:rsid w:val="006A5762"/>
    <w:rsid w:val="006A598C"/>
    <w:rsid w:val="006A5D26"/>
    <w:rsid w:val="006A5D46"/>
    <w:rsid w:val="006A5E1A"/>
    <w:rsid w:val="006A606A"/>
    <w:rsid w:val="006A6087"/>
    <w:rsid w:val="006A60B9"/>
    <w:rsid w:val="006A60FA"/>
    <w:rsid w:val="006A61B5"/>
    <w:rsid w:val="006A61E8"/>
    <w:rsid w:val="006A6301"/>
    <w:rsid w:val="006A64CC"/>
    <w:rsid w:val="006A64D7"/>
    <w:rsid w:val="006A65F4"/>
    <w:rsid w:val="006A6656"/>
    <w:rsid w:val="006A6670"/>
    <w:rsid w:val="006A69D7"/>
    <w:rsid w:val="006A6A18"/>
    <w:rsid w:val="006A6AE1"/>
    <w:rsid w:val="006A6AFA"/>
    <w:rsid w:val="006A6BF9"/>
    <w:rsid w:val="006A70C6"/>
    <w:rsid w:val="006A7310"/>
    <w:rsid w:val="006A73F2"/>
    <w:rsid w:val="006A7418"/>
    <w:rsid w:val="006A75C4"/>
    <w:rsid w:val="006A76C3"/>
    <w:rsid w:val="006A76E9"/>
    <w:rsid w:val="006A77E1"/>
    <w:rsid w:val="006A77E3"/>
    <w:rsid w:val="006A7805"/>
    <w:rsid w:val="006A793B"/>
    <w:rsid w:val="006A7CDA"/>
    <w:rsid w:val="006A7D21"/>
    <w:rsid w:val="006A7EA6"/>
    <w:rsid w:val="006A7F24"/>
    <w:rsid w:val="006A7F2E"/>
    <w:rsid w:val="006A7FB0"/>
    <w:rsid w:val="006B00D9"/>
    <w:rsid w:val="006B0135"/>
    <w:rsid w:val="006B01FC"/>
    <w:rsid w:val="006B03DA"/>
    <w:rsid w:val="006B0554"/>
    <w:rsid w:val="006B06B4"/>
    <w:rsid w:val="006B0744"/>
    <w:rsid w:val="006B07B7"/>
    <w:rsid w:val="006B07E3"/>
    <w:rsid w:val="006B0826"/>
    <w:rsid w:val="006B0B05"/>
    <w:rsid w:val="006B0B1F"/>
    <w:rsid w:val="006B0C59"/>
    <w:rsid w:val="006B0C9F"/>
    <w:rsid w:val="006B0E02"/>
    <w:rsid w:val="006B1159"/>
    <w:rsid w:val="006B1160"/>
    <w:rsid w:val="006B11D9"/>
    <w:rsid w:val="006B1229"/>
    <w:rsid w:val="006B13C7"/>
    <w:rsid w:val="006B144A"/>
    <w:rsid w:val="006B1712"/>
    <w:rsid w:val="006B17F3"/>
    <w:rsid w:val="006B18EC"/>
    <w:rsid w:val="006B1A7F"/>
    <w:rsid w:val="006B1AB2"/>
    <w:rsid w:val="006B1B4D"/>
    <w:rsid w:val="006B1BFD"/>
    <w:rsid w:val="006B1DA3"/>
    <w:rsid w:val="006B1DD4"/>
    <w:rsid w:val="006B21CD"/>
    <w:rsid w:val="006B238F"/>
    <w:rsid w:val="006B2670"/>
    <w:rsid w:val="006B27BF"/>
    <w:rsid w:val="006B2862"/>
    <w:rsid w:val="006B2A7D"/>
    <w:rsid w:val="006B2AB3"/>
    <w:rsid w:val="006B2AD1"/>
    <w:rsid w:val="006B2C11"/>
    <w:rsid w:val="006B2E0C"/>
    <w:rsid w:val="006B2FA3"/>
    <w:rsid w:val="006B317B"/>
    <w:rsid w:val="006B319A"/>
    <w:rsid w:val="006B31D2"/>
    <w:rsid w:val="006B33A4"/>
    <w:rsid w:val="006B3423"/>
    <w:rsid w:val="006B346B"/>
    <w:rsid w:val="006B3679"/>
    <w:rsid w:val="006B3804"/>
    <w:rsid w:val="006B3926"/>
    <w:rsid w:val="006B39EC"/>
    <w:rsid w:val="006B3B73"/>
    <w:rsid w:val="006B3D51"/>
    <w:rsid w:val="006B3DAB"/>
    <w:rsid w:val="006B401A"/>
    <w:rsid w:val="006B4067"/>
    <w:rsid w:val="006B4162"/>
    <w:rsid w:val="006B41E0"/>
    <w:rsid w:val="006B4264"/>
    <w:rsid w:val="006B42FB"/>
    <w:rsid w:val="006B456E"/>
    <w:rsid w:val="006B46BB"/>
    <w:rsid w:val="006B46DA"/>
    <w:rsid w:val="006B475D"/>
    <w:rsid w:val="006B4796"/>
    <w:rsid w:val="006B481F"/>
    <w:rsid w:val="006B4823"/>
    <w:rsid w:val="006B4852"/>
    <w:rsid w:val="006B493E"/>
    <w:rsid w:val="006B495A"/>
    <w:rsid w:val="006B4BBE"/>
    <w:rsid w:val="006B4C9A"/>
    <w:rsid w:val="006B4E1A"/>
    <w:rsid w:val="006B4E38"/>
    <w:rsid w:val="006B4E5F"/>
    <w:rsid w:val="006B51A9"/>
    <w:rsid w:val="006B526D"/>
    <w:rsid w:val="006B52A2"/>
    <w:rsid w:val="006B531A"/>
    <w:rsid w:val="006B5602"/>
    <w:rsid w:val="006B5667"/>
    <w:rsid w:val="006B579E"/>
    <w:rsid w:val="006B584F"/>
    <w:rsid w:val="006B58C8"/>
    <w:rsid w:val="006B599D"/>
    <w:rsid w:val="006B59E6"/>
    <w:rsid w:val="006B5ABF"/>
    <w:rsid w:val="006B5B7B"/>
    <w:rsid w:val="006B5D5A"/>
    <w:rsid w:val="006B5E2A"/>
    <w:rsid w:val="006B62D9"/>
    <w:rsid w:val="006B65BB"/>
    <w:rsid w:val="006B6779"/>
    <w:rsid w:val="006B67A9"/>
    <w:rsid w:val="006B691F"/>
    <w:rsid w:val="006B6A5B"/>
    <w:rsid w:val="006B6AEB"/>
    <w:rsid w:val="006B6CE9"/>
    <w:rsid w:val="006B6CEC"/>
    <w:rsid w:val="006B6D93"/>
    <w:rsid w:val="006B741E"/>
    <w:rsid w:val="006B77E8"/>
    <w:rsid w:val="006B7850"/>
    <w:rsid w:val="006B7B67"/>
    <w:rsid w:val="006B7C97"/>
    <w:rsid w:val="006B7CF9"/>
    <w:rsid w:val="006C00C2"/>
    <w:rsid w:val="006C051E"/>
    <w:rsid w:val="006C06A3"/>
    <w:rsid w:val="006C07D7"/>
    <w:rsid w:val="006C0CA9"/>
    <w:rsid w:val="006C0CE7"/>
    <w:rsid w:val="006C0D09"/>
    <w:rsid w:val="006C0D7D"/>
    <w:rsid w:val="006C0DCA"/>
    <w:rsid w:val="006C0F39"/>
    <w:rsid w:val="006C1007"/>
    <w:rsid w:val="006C1054"/>
    <w:rsid w:val="006C10B4"/>
    <w:rsid w:val="006C14AE"/>
    <w:rsid w:val="006C152E"/>
    <w:rsid w:val="006C15B4"/>
    <w:rsid w:val="006C15E3"/>
    <w:rsid w:val="006C1837"/>
    <w:rsid w:val="006C1896"/>
    <w:rsid w:val="006C1994"/>
    <w:rsid w:val="006C1A2B"/>
    <w:rsid w:val="006C1A32"/>
    <w:rsid w:val="006C1AA7"/>
    <w:rsid w:val="006C1B01"/>
    <w:rsid w:val="006C1BC5"/>
    <w:rsid w:val="006C1CC8"/>
    <w:rsid w:val="006C1CF5"/>
    <w:rsid w:val="006C1D12"/>
    <w:rsid w:val="006C1D4A"/>
    <w:rsid w:val="006C1DB0"/>
    <w:rsid w:val="006C1FFE"/>
    <w:rsid w:val="006C247D"/>
    <w:rsid w:val="006C25B2"/>
    <w:rsid w:val="006C2714"/>
    <w:rsid w:val="006C27A9"/>
    <w:rsid w:val="006C2928"/>
    <w:rsid w:val="006C29B9"/>
    <w:rsid w:val="006C2B46"/>
    <w:rsid w:val="006C2BAF"/>
    <w:rsid w:val="006C2C27"/>
    <w:rsid w:val="006C2CB7"/>
    <w:rsid w:val="006C2DA0"/>
    <w:rsid w:val="006C3115"/>
    <w:rsid w:val="006C319D"/>
    <w:rsid w:val="006C31FF"/>
    <w:rsid w:val="006C32A5"/>
    <w:rsid w:val="006C3326"/>
    <w:rsid w:val="006C3468"/>
    <w:rsid w:val="006C35CF"/>
    <w:rsid w:val="006C360B"/>
    <w:rsid w:val="006C3807"/>
    <w:rsid w:val="006C3961"/>
    <w:rsid w:val="006C39A5"/>
    <w:rsid w:val="006C3AF8"/>
    <w:rsid w:val="006C3B9E"/>
    <w:rsid w:val="006C4042"/>
    <w:rsid w:val="006C41A3"/>
    <w:rsid w:val="006C42AC"/>
    <w:rsid w:val="006C4475"/>
    <w:rsid w:val="006C466F"/>
    <w:rsid w:val="006C4A69"/>
    <w:rsid w:val="006C4ABD"/>
    <w:rsid w:val="006C4C08"/>
    <w:rsid w:val="006C5163"/>
    <w:rsid w:val="006C51EC"/>
    <w:rsid w:val="006C551B"/>
    <w:rsid w:val="006C5552"/>
    <w:rsid w:val="006C5798"/>
    <w:rsid w:val="006C57A0"/>
    <w:rsid w:val="006C581D"/>
    <w:rsid w:val="006C59D9"/>
    <w:rsid w:val="006C5ABB"/>
    <w:rsid w:val="006C5C39"/>
    <w:rsid w:val="006C6110"/>
    <w:rsid w:val="006C62E9"/>
    <w:rsid w:val="006C63FA"/>
    <w:rsid w:val="006C6410"/>
    <w:rsid w:val="006C64EB"/>
    <w:rsid w:val="006C6563"/>
    <w:rsid w:val="006C66D0"/>
    <w:rsid w:val="006C6760"/>
    <w:rsid w:val="006C684E"/>
    <w:rsid w:val="006C697C"/>
    <w:rsid w:val="006C6B35"/>
    <w:rsid w:val="006C6B46"/>
    <w:rsid w:val="006C6EBA"/>
    <w:rsid w:val="006C7080"/>
    <w:rsid w:val="006C7199"/>
    <w:rsid w:val="006C71AD"/>
    <w:rsid w:val="006C720B"/>
    <w:rsid w:val="006C72F0"/>
    <w:rsid w:val="006C736C"/>
    <w:rsid w:val="006C7565"/>
    <w:rsid w:val="006C765C"/>
    <w:rsid w:val="006C79AF"/>
    <w:rsid w:val="006C7A0E"/>
    <w:rsid w:val="006C7A54"/>
    <w:rsid w:val="006C7B51"/>
    <w:rsid w:val="006C7B9B"/>
    <w:rsid w:val="006C7C2B"/>
    <w:rsid w:val="006C7C74"/>
    <w:rsid w:val="006C7D1F"/>
    <w:rsid w:val="006C7E1E"/>
    <w:rsid w:val="006C7F91"/>
    <w:rsid w:val="006D0021"/>
    <w:rsid w:val="006D0100"/>
    <w:rsid w:val="006D012F"/>
    <w:rsid w:val="006D0191"/>
    <w:rsid w:val="006D01C6"/>
    <w:rsid w:val="006D0278"/>
    <w:rsid w:val="006D0391"/>
    <w:rsid w:val="006D03EC"/>
    <w:rsid w:val="006D07E5"/>
    <w:rsid w:val="006D07E9"/>
    <w:rsid w:val="006D0803"/>
    <w:rsid w:val="006D08F6"/>
    <w:rsid w:val="006D0911"/>
    <w:rsid w:val="006D0937"/>
    <w:rsid w:val="006D09C1"/>
    <w:rsid w:val="006D0B6F"/>
    <w:rsid w:val="006D0BCD"/>
    <w:rsid w:val="006D0C9A"/>
    <w:rsid w:val="006D0F4C"/>
    <w:rsid w:val="006D1036"/>
    <w:rsid w:val="006D114E"/>
    <w:rsid w:val="006D1193"/>
    <w:rsid w:val="006D1209"/>
    <w:rsid w:val="006D1245"/>
    <w:rsid w:val="006D1257"/>
    <w:rsid w:val="006D1269"/>
    <w:rsid w:val="006D1404"/>
    <w:rsid w:val="006D14C3"/>
    <w:rsid w:val="006D151C"/>
    <w:rsid w:val="006D1555"/>
    <w:rsid w:val="006D15E9"/>
    <w:rsid w:val="006D16F2"/>
    <w:rsid w:val="006D1739"/>
    <w:rsid w:val="006D1AB7"/>
    <w:rsid w:val="006D1D9A"/>
    <w:rsid w:val="006D2160"/>
    <w:rsid w:val="006D2317"/>
    <w:rsid w:val="006D2417"/>
    <w:rsid w:val="006D24FB"/>
    <w:rsid w:val="006D25EF"/>
    <w:rsid w:val="006D262F"/>
    <w:rsid w:val="006D2637"/>
    <w:rsid w:val="006D26D4"/>
    <w:rsid w:val="006D2741"/>
    <w:rsid w:val="006D27F1"/>
    <w:rsid w:val="006D288F"/>
    <w:rsid w:val="006D2C42"/>
    <w:rsid w:val="006D2C6F"/>
    <w:rsid w:val="006D2E0E"/>
    <w:rsid w:val="006D2E6E"/>
    <w:rsid w:val="006D2F43"/>
    <w:rsid w:val="006D2FC3"/>
    <w:rsid w:val="006D32DD"/>
    <w:rsid w:val="006D34D5"/>
    <w:rsid w:val="006D3567"/>
    <w:rsid w:val="006D3603"/>
    <w:rsid w:val="006D36FC"/>
    <w:rsid w:val="006D3804"/>
    <w:rsid w:val="006D3902"/>
    <w:rsid w:val="006D39A9"/>
    <w:rsid w:val="006D3B46"/>
    <w:rsid w:val="006D3C1D"/>
    <w:rsid w:val="006D3C24"/>
    <w:rsid w:val="006D3E13"/>
    <w:rsid w:val="006D3FCD"/>
    <w:rsid w:val="006D3FFB"/>
    <w:rsid w:val="006D4043"/>
    <w:rsid w:val="006D4186"/>
    <w:rsid w:val="006D41D5"/>
    <w:rsid w:val="006D4262"/>
    <w:rsid w:val="006D427C"/>
    <w:rsid w:val="006D4416"/>
    <w:rsid w:val="006D4523"/>
    <w:rsid w:val="006D45FC"/>
    <w:rsid w:val="006D47B0"/>
    <w:rsid w:val="006D4F0B"/>
    <w:rsid w:val="006D507A"/>
    <w:rsid w:val="006D50C4"/>
    <w:rsid w:val="006D51BE"/>
    <w:rsid w:val="006D521F"/>
    <w:rsid w:val="006D531D"/>
    <w:rsid w:val="006D546E"/>
    <w:rsid w:val="006D56D5"/>
    <w:rsid w:val="006D56F1"/>
    <w:rsid w:val="006D5799"/>
    <w:rsid w:val="006D58C3"/>
    <w:rsid w:val="006D592A"/>
    <w:rsid w:val="006D5A25"/>
    <w:rsid w:val="006D5B5C"/>
    <w:rsid w:val="006D5D12"/>
    <w:rsid w:val="006D5EBA"/>
    <w:rsid w:val="006D5EE4"/>
    <w:rsid w:val="006D61D4"/>
    <w:rsid w:val="006D62A1"/>
    <w:rsid w:val="006D6367"/>
    <w:rsid w:val="006D63DD"/>
    <w:rsid w:val="006D665E"/>
    <w:rsid w:val="006D6725"/>
    <w:rsid w:val="006D68F5"/>
    <w:rsid w:val="006D6907"/>
    <w:rsid w:val="006D6991"/>
    <w:rsid w:val="006D6BDC"/>
    <w:rsid w:val="006D6C08"/>
    <w:rsid w:val="006D6D0C"/>
    <w:rsid w:val="006D71D4"/>
    <w:rsid w:val="006D72D9"/>
    <w:rsid w:val="006D73B7"/>
    <w:rsid w:val="006D77EB"/>
    <w:rsid w:val="006D788D"/>
    <w:rsid w:val="006D7896"/>
    <w:rsid w:val="006D7986"/>
    <w:rsid w:val="006D799F"/>
    <w:rsid w:val="006D79C1"/>
    <w:rsid w:val="006D79D0"/>
    <w:rsid w:val="006D7B18"/>
    <w:rsid w:val="006D7C95"/>
    <w:rsid w:val="006D7CC9"/>
    <w:rsid w:val="006D7EEA"/>
    <w:rsid w:val="006E030F"/>
    <w:rsid w:val="006E049B"/>
    <w:rsid w:val="006E052B"/>
    <w:rsid w:val="006E060D"/>
    <w:rsid w:val="006E085C"/>
    <w:rsid w:val="006E0AB4"/>
    <w:rsid w:val="006E0ADD"/>
    <w:rsid w:val="006E0C9E"/>
    <w:rsid w:val="006E0E8D"/>
    <w:rsid w:val="006E1124"/>
    <w:rsid w:val="006E113C"/>
    <w:rsid w:val="006E136E"/>
    <w:rsid w:val="006E14E2"/>
    <w:rsid w:val="006E15D5"/>
    <w:rsid w:val="006E160F"/>
    <w:rsid w:val="006E1800"/>
    <w:rsid w:val="006E1858"/>
    <w:rsid w:val="006E1915"/>
    <w:rsid w:val="006E1965"/>
    <w:rsid w:val="006E1C0C"/>
    <w:rsid w:val="006E1F03"/>
    <w:rsid w:val="006E202E"/>
    <w:rsid w:val="006E20A7"/>
    <w:rsid w:val="006E21C5"/>
    <w:rsid w:val="006E2359"/>
    <w:rsid w:val="006E24E3"/>
    <w:rsid w:val="006E25F2"/>
    <w:rsid w:val="006E26A7"/>
    <w:rsid w:val="006E2845"/>
    <w:rsid w:val="006E297B"/>
    <w:rsid w:val="006E2A92"/>
    <w:rsid w:val="006E2AE9"/>
    <w:rsid w:val="006E2B69"/>
    <w:rsid w:val="006E2B73"/>
    <w:rsid w:val="006E2C31"/>
    <w:rsid w:val="006E2D25"/>
    <w:rsid w:val="006E2DA2"/>
    <w:rsid w:val="006E2E4C"/>
    <w:rsid w:val="006E2E73"/>
    <w:rsid w:val="006E2F19"/>
    <w:rsid w:val="006E2F7C"/>
    <w:rsid w:val="006E2FD6"/>
    <w:rsid w:val="006E3484"/>
    <w:rsid w:val="006E348F"/>
    <w:rsid w:val="006E34E1"/>
    <w:rsid w:val="006E35B3"/>
    <w:rsid w:val="006E360C"/>
    <w:rsid w:val="006E368F"/>
    <w:rsid w:val="006E3AD7"/>
    <w:rsid w:val="006E3E2D"/>
    <w:rsid w:val="006E40F2"/>
    <w:rsid w:val="006E42AA"/>
    <w:rsid w:val="006E47B9"/>
    <w:rsid w:val="006E47E4"/>
    <w:rsid w:val="006E498E"/>
    <w:rsid w:val="006E49CF"/>
    <w:rsid w:val="006E4A8F"/>
    <w:rsid w:val="006E4CBA"/>
    <w:rsid w:val="006E4F24"/>
    <w:rsid w:val="006E50D2"/>
    <w:rsid w:val="006E524C"/>
    <w:rsid w:val="006E530B"/>
    <w:rsid w:val="006E56E9"/>
    <w:rsid w:val="006E5939"/>
    <w:rsid w:val="006E59B4"/>
    <w:rsid w:val="006E5A68"/>
    <w:rsid w:val="006E5B80"/>
    <w:rsid w:val="006E5BB0"/>
    <w:rsid w:val="006E5BE0"/>
    <w:rsid w:val="006E5C6B"/>
    <w:rsid w:val="006E5DC1"/>
    <w:rsid w:val="006E6079"/>
    <w:rsid w:val="006E6143"/>
    <w:rsid w:val="006E6147"/>
    <w:rsid w:val="006E6B0E"/>
    <w:rsid w:val="006E6B13"/>
    <w:rsid w:val="006E6B30"/>
    <w:rsid w:val="006E6B55"/>
    <w:rsid w:val="006E6BAE"/>
    <w:rsid w:val="006E6C36"/>
    <w:rsid w:val="006E6CD6"/>
    <w:rsid w:val="006E6D0B"/>
    <w:rsid w:val="006E6D0E"/>
    <w:rsid w:val="006E6D6B"/>
    <w:rsid w:val="006E6EE9"/>
    <w:rsid w:val="006E7152"/>
    <w:rsid w:val="006E723F"/>
    <w:rsid w:val="006E728E"/>
    <w:rsid w:val="006E7497"/>
    <w:rsid w:val="006E754A"/>
    <w:rsid w:val="006E77DC"/>
    <w:rsid w:val="006E7861"/>
    <w:rsid w:val="006E78BE"/>
    <w:rsid w:val="006E7963"/>
    <w:rsid w:val="006E79E0"/>
    <w:rsid w:val="006E7AC4"/>
    <w:rsid w:val="006E7D6B"/>
    <w:rsid w:val="006E7DD0"/>
    <w:rsid w:val="006E7E33"/>
    <w:rsid w:val="006E7E67"/>
    <w:rsid w:val="006E7F64"/>
    <w:rsid w:val="006F01B0"/>
    <w:rsid w:val="006F01BD"/>
    <w:rsid w:val="006F025F"/>
    <w:rsid w:val="006F028A"/>
    <w:rsid w:val="006F04E1"/>
    <w:rsid w:val="006F059F"/>
    <w:rsid w:val="006F05C8"/>
    <w:rsid w:val="006F06FE"/>
    <w:rsid w:val="006F0783"/>
    <w:rsid w:val="006F08BC"/>
    <w:rsid w:val="006F0935"/>
    <w:rsid w:val="006F0C50"/>
    <w:rsid w:val="006F0F0D"/>
    <w:rsid w:val="006F110C"/>
    <w:rsid w:val="006F1240"/>
    <w:rsid w:val="006F12B5"/>
    <w:rsid w:val="006F13AA"/>
    <w:rsid w:val="006F15A8"/>
    <w:rsid w:val="006F174B"/>
    <w:rsid w:val="006F1B85"/>
    <w:rsid w:val="006F1BED"/>
    <w:rsid w:val="006F1C89"/>
    <w:rsid w:val="006F1E6F"/>
    <w:rsid w:val="006F20FA"/>
    <w:rsid w:val="006F2698"/>
    <w:rsid w:val="006F2725"/>
    <w:rsid w:val="006F281A"/>
    <w:rsid w:val="006F2A27"/>
    <w:rsid w:val="006F2AE5"/>
    <w:rsid w:val="006F2BF3"/>
    <w:rsid w:val="006F2DA1"/>
    <w:rsid w:val="006F2E10"/>
    <w:rsid w:val="006F2FB3"/>
    <w:rsid w:val="006F3110"/>
    <w:rsid w:val="006F31FD"/>
    <w:rsid w:val="006F331A"/>
    <w:rsid w:val="006F3459"/>
    <w:rsid w:val="006F3491"/>
    <w:rsid w:val="006F363A"/>
    <w:rsid w:val="006F3641"/>
    <w:rsid w:val="006F3A02"/>
    <w:rsid w:val="006F3A19"/>
    <w:rsid w:val="006F3A37"/>
    <w:rsid w:val="006F3BFE"/>
    <w:rsid w:val="006F3C19"/>
    <w:rsid w:val="006F406A"/>
    <w:rsid w:val="006F40F3"/>
    <w:rsid w:val="006F4160"/>
    <w:rsid w:val="006F435A"/>
    <w:rsid w:val="006F45AD"/>
    <w:rsid w:val="006F4699"/>
    <w:rsid w:val="006F471F"/>
    <w:rsid w:val="006F4805"/>
    <w:rsid w:val="006F4962"/>
    <w:rsid w:val="006F4B6F"/>
    <w:rsid w:val="006F4C64"/>
    <w:rsid w:val="006F4E79"/>
    <w:rsid w:val="006F503F"/>
    <w:rsid w:val="006F5154"/>
    <w:rsid w:val="006F52F4"/>
    <w:rsid w:val="006F559C"/>
    <w:rsid w:val="006F5608"/>
    <w:rsid w:val="006F567D"/>
    <w:rsid w:val="006F56F4"/>
    <w:rsid w:val="006F59AB"/>
    <w:rsid w:val="006F5AFD"/>
    <w:rsid w:val="006F5BC6"/>
    <w:rsid w:val="006F5EE4"/>
    <w:rsid w:val="006F606A"/>
    <w:rsid w:val="006F60AB"/>
    <w:rsid w:val="006F620C"/>
    <w:rsid w:val="006F62D6"/>
    <w:rsid w:val="006F635B"/>
    <w:rsid w:val="006F64EB"/>
    <w:rsid w:val="006F66F2"/>
    <w:rsid w:val="006F6778"/>
    <w:rsid w:val="006F67A5"/>
    <w:rsid w:val="006F68E8"/>
    <w:rsid w:val="006F6A8E"/>
    <w:rsid w:val="006F6AC1"/>
    <w:rsid w:val="006F6B66"/>
    <w:rsid w:val="006F70C6"/>
    <w:rsid w:val="006F716B"/>
    <w:rsid w:val="006F72C4"/>
    <w:rsid w:val="006F738D"/>
    <w:rsid w:val="006F73CD"/>
    <w:rsid w:val="006F75CD"/>
    <w:rsid w:val="006F77C9"/>
    <w:rsid w:val="006F7880"/>
    <w:rsid w:val="006F793E"/>
    <w:rsid w:val="006F7D95"/>
    <w:rsid w:val="006F7DA2"/>
    <w:rsid w:val="006F7DCC"/>
    <w:rsid w:val="006F7E67"/>
    <w:rsid w:val="006F7F2E"/>
    <w:rsid w:val="007000DC"/>
    <w:rsid w:val="007001B8"/>
    <w:rsid w:val="00700460"/>
    <w:rsid w:val="007009E9"/>
    <w:rsid w:val="00700A52"/>
    <w:rsid w:val="00700AFC"/>
    <w:rsid w:val="00700CC8"/>
    <w:rsid w:val="00700DBA"/>
    <w:rsid w:val="00701055"/>
    <w:rsid w:val="0070117D"/>
    <w:rsid w:val="0070125D"/>
    <w:rsid w:val="0070127A"/>
    <w:rsid w:val="007012B7"/>
    <w:rsid w:val="00701659"/>
    <w:rsid w:val="00701675"/>
    <w:rsid w:val="00701AC2"/>
    <w:rsid w:val="00701B03"/>
    <w:rsid w:val="00701D2A"/>
    <w:rsid w:val="00701F24"/>
    <w:rsid w:val="007020E1"/>
    <w:rsid w:val="007021E2"/>
    <w:rsid w:val="00702237"/>
    <w:rsid w:val="007022CF"/>
    <w:rsid w:val="007022FC"/>
    <w:rsid w:val="007024AF"/>
    <w:rsid w:val="007025BE"/>
    <w:rsid w:val="007025C8"/>
    <w:rsid w:val="00702642"/>
    <w:rsid w:val="0070264F"/>
    <w:rsid w:val="007026B1"/>
    <w:rsid w:val="0070275D"/>
    <w:rsid w:val="007029BF"/>
    <w:rsid w:val="00702BAB"/>
    <w:rsid w:val="00702C9C"/>
    <w:rsid w:val="0070336C"/>
    <w:rsid w:val="007033DE"/>
    <w:rsid w:val="007034AB"/>
    <w:rsid w:val="007034BC"/>
    <w:rsid w:val="007035C8"/>
    <w:rsid w:val="007036A7"/>
    <w:rsid w:val="007036F4"/>
    <w:rsid w:val="0070375A"/>
    <w:rsid w:val="00703A1E"/>
    <w:rsid w:val="00703AD6"/>
    <w:rsid w:val="00703B08"/>
    <w:rsid w:val="00703B20"/>
    <w:rsid w:val="00703D22"/>
    <w:rsid w:val="00703FAB"/>
    <w:rsid w:val="00704083"/>
    <w:rsid w:val="0070417D"/>
    <w:rsid w:val="007041D1"/>
    <w:rsid w:val="00704334"/>
    <w:rsid w:val="00704368"/>
    <w:rsid w:val="00704501"/>
    <w:rsid w:val="00704579"/>
    <w:rsid w:val="007046EE"/>
    <w:rsid w:val="00704736"/>
    <w:rsid w:val="007048FB"/>
    <w:rsid w:val="00704D10"/>
    <w:rsid w:val="00704D83"/>
    <w:rsid w:val="00704DB4"/>
    <w:rsid w:val="0070507A"/>
    <w:rsid w:val="007050DB"/>
    <w:rsid w:val="00705116"/>
    <w:rsid w:val="00705191"/>
    <w:rsid w:val="0070519D"/>
    <w:rsid w:val="00705358"/>
    <w:rsid w:val="00705488"/>
    <w:rsid w:val="007055CC"/>
    <w:rsid w:val="0070565A"/>
    <w:rsid w:val="00705682"/>
    <w:rsid w:val="00705782"/>
    <w:rsid w:val="00705819"/>
    <w:rsid w:val="00705AA2"/>
    <w:rsid w:val="00705AA5"/>
    <w:rsid w:val="00705AD5"/>
    <w:rsid w:val="00705BF4"/>
    <w:rsid w:val="00705D3B"/>
    <w:rsid w:val="00705E7B"/>
    <w:rsid w:val="00705EB9"/>
    <w:rsid w:val="00705F62"/>
    <w:rsid w:val="007060E4"/>
    <w:rsid w:val="007060E6"/>
    <w:rsid w:val="00706334"/>
    <w:rsid w:val="007063D8"/>
    <w:rsid w:val="007063DF"/>
    <w:rsid w:val="00706444"/>
    <w:rsid w:val="0070649A"/>
    <w:rsid w:val="007065DC"/>
    <w:rsid w:val="00706801"/>
    <w:rsid w:val="00706ADC"/>
    <w:rsid w:val="00706B22"/>
    <w:rsid w:val="00706C8C"/>
    <w:rsid w:val="00706CDF"/>
    <w:rsid w:val="00706E9E"/>
    <w:rsid w:val="00706FB7"/>
    <w:rsid w:val="00707268"/>
    <w:rsid w:val="00707280"/>
    <w:rsid w:val="00707646"/>
    <w:rsid w:val="007076C1"/>
    <w:rsid w:val="00707762"/>
    <w:rsid w:val="0070781D"/>
    <w:rsid w:val="007079A0"/>
    <w:rsid w:val="00707A52"/>
    <w:rsid w:val="00707B5E"/>
    <w:rsid w:val="00707B7E"/>
    <w:rsid w:val="00707BE5"/>
    <w:rsid w:val="00707D38"/>
    <w:rsid w:val="00707DF0"/>
    <w:rsid w:val="00707FA2"/>
    <w:rsid w:val="00710083"/>
    <w:rsid w:val="0071018C"/>
    <w:rsid w:val="007101B3"/>
    <w:rsid w:val="00710285"/>
    <w:rsid w:val="007103C6"/>
    <w:rsid w:val="007103E3"/>
    <w:rsid w:val="0071049D"/>
    <w:rsid w:val="007107F8"/>
    <w:rsid w:val="00710894"/>
    <w:rsid w:val="00710B14"/>
    <w:rsid w:val="00710B48"/>
    <w:rsid w:val="00710B8E"/>
    <w:rsid w:val="00710BC5"/>
    <w:rsid w:val="00710BF3"/>
    <w:rsid w:val="00710E38"/>
    <w:rsid w:val="00710F2C"/>
    <w:rsid w:val="0071113F"/>
    <w:rsid w:val="00711219"/>
    <w:rsid w:val="0071121B"/>
    <w:rsid w:val="0071126F"/>
    <w:rsid w:val="007112A1"/>
    <w:rsid w:val="007113A3"/>
    <w:rsid w:val="0071186E"/>
    <w:rsid w:val="00711AEB"/>
    <w:rsid w:val="007121C5"/>
    <w:rsid w:val="00712260"/>
    <w:rsid w:val="007123F1"/>
    <w:rsid w:val="00712416"/>
    <w:rsid w:val="0071244F"/>
    <w:rsid w:val="007125C5"/>
    <w:rsid w:val="0071264A"/>
    <w:rsid w:val="00712868"/>
    <w:rsid w:val="007128C9"/>
    <w:rsid w:val="00712902"/>
    <w:rsid w:val="00712973"/>
    <w:rsid w:val="00712A49"/>
    <w:rsid w:val="00713157"/>
    <w:rsid w:val="00713464"/>
    <w:rsid w:val="007134D1"/>
    <w:rsid w:val="007134F5"/>
    <w:rsid w:val="00713511"/>
    <w:rsid w:val="0071353E"/>
    <w:rsid w:val="00713984"/>
    <w:rsid w:val="007139F3"/>
    <w:rsid w:val="00713C1B"/>
    <w:rsid w:val="00713D91"/>
    <w:rsid w:val="00713F14"/>
    <w:rsid w:val="00713F59"/>
    <w:rsid w:val="00713FFB"/>
    <w:rsid w:val="00714054"/>
    <w:rsid w:val="00714095"/>
    <w:rsid w:val="007141A8"/>
    <w:rsid w:val="007142A4"/>
    <w:rsid w:val="0071471C"/>
    <w:rsid w:val="007147D4"/>
    <w:rsid w:val="007147D8"/>
    <w:rsid w:val="00714898"/>
    <w:rsid w:val="0071489D"/>
    <w:rsid w:val="007148B2"/>
    <w:rsid w:val="00714A3B"/>
    <w:rsid w:val="00714AB0"/>
    <w:rsid w:val="00714ACF"/>
    <w:rsid w:val="00714B90"/>
    <w:rsid w:val="007153C8"/>
    <w:rsid w:val="007156AC"/>
    <w:rsid w:val="007156D7"/>
    <w:rsid w:val="0071575C"/>
    <w:rsid w:val="00715837"/>
    <w:rsid w:val="0071583D"/>
    <w:rsid w:val="00715A0A"/>
    <w:rsid w:val="00715AD5"/>
    <w:rsid w:val="00715B8E"/>
    <w:rsid w:val="00715D54"/>
    <w:rsid w:val="00715DE9"/>
    <w:rsid w:val="00715FD9"/>
    <w:rsid w:val="0071605C"/>
    <w:rsid w:val="0071605F"/>
    <w:rsid w:val="00716160"/>
    <w:rsid w:val="00716394"/>
    <w:rsid w:val="007163A1"/>
    <w:rsid w:val="00716460"/>
    <w:rsid w:val="00716498"/>
    <w:rsid w:val="00716884"/>
    <w:rsid w:val="00716926"/>
    <w:rsid w:val="00716956"/>
    <w:rsid w:val="00716C64"/>
    <w:rsid w:val="00716C8B"/>
    <w:rsid w:val="00716D67"/>
    <w:rsid w:val="00716D9F"/>
    <w:rsid w:val="00716DC5"/>
    <w:rsid w:val="00716E22"/>
    <w:rsid w:val="00716ECC"/>
    <w:rsid w:val="00716EDF"/>
    <w:rsid w:val="007171C1"/>
    <w:rsid w:val="007171EC"/>
    <w:rsid w:val="00717219"/>
    <w:rsid w:val="007172A6"/>
    <w:rsid w:val="00717389"/>
    <w:rsid w:val="0071743E"/>
    <w:rsid w:val="00717519"/>
    <w:rsid w:val="0071762F"/>
    <w:rsid w:val="0071784F"/>
    <w:rsid w:val="00717A6D"/>
    <w:rsid w:val="00717B00"/>
    <w:rsid w:val="00717B16"/>
    <w:rsid w:val="00717B62"/>
    <w:rsid w:val="00717C21"/>
    <w:rsid w:val="00717CFA"/>
    <w:rsid w:val="00717E0B"/>
    <w:rsid w:val="00717F02"/>
    <w:rsid w:val="007200D2"/>
    <w:rsid w:val="00720289"/>
    <w:rsid w:val="007203D8"/>
    <w:rsid w:val="00720524"/>
    <w:rsid w:val="0072089E"/>
    <w:rsid w:val="007209FB"/>
    <w:rsid w:val="00720F34"/>
    <w:rsid w:val="00720F9D"/>
    <w:rsid w:val="007210A7"/>
    <w:rsid w:val="007210EF"/>
    <w:rsid w:val="0072114B"/>
    <w:rsid w:val="0072120F"/>
    <w:rsid w:val="00721B04"/>
    <w:rsid w:val="00721D7C"/>
    <w:rsid w:val="00721DD3"/>
    <w:rsid w:val="00721E30"/>
    <w:rsid w:val="00722074"/>
    <w:rsid w:val="007220CB"/>
    <w:rsid w:val="00722287"/>
    <w:rsid w:val="007222D5"/>
    <w:rsid w:val="007223CB"/>
    <w:rsid w:val="00722493"/>
    <w:rsid w:val="007226EB"/>
    <w:rsid w:val="00722816"/>
    <w:rsid w:val="00722AA2"/>
    <w:rsid w:val="00722C2C"/>
    <w:rsid w:val="00722CAD"/>
    <w:rsid w:val="00722EBB"/>
    <w:rsid w:val="00722F23"/>
    <w:rsid w:val="00723059"/>
    <w:rsid w:val="007230B4"/>
    <w:rsid w:val="007233CB"/>
    <w:rsid w:val="007233DD"/>
    <w:rsid w:val="0072371C"/>
    <w:rsid w:val="007239B6"/>
    <w:rsid w:val="00723AE7"/>
    <w:rsid w:val="00723B2A"/>
    <w:rsid w:val="00723B72"/>
    <w:rsid w:val="00723C6B"/>
    <w:rsid w:val="00724074"/>
    <w:rsid w:val="00724133"/>
    <w:rsid w:val="007241D9"/>
    <w:rsid w:val="00724283"/>
    <w:rsid w:val="007242C6"/>
    <w:rsid w:val="0072436E"/>
    <w:rsid w:val="007244E4"/>
    <w:rsid w:val="00724500"/>
    <w:rsid w:val="007246BD"/>
    <w:rsid w:val="007246C9"/>
    <w:rsid w:val="00724710"/>
    <w:rsid w:val="007247C4"/>
    <w:rsid w:val="00724DC7"/>
    <w:rsid w:val="00724DE6"/>
    <w:rsid w:val="00724F07"/>
    <w:rsid w:val="00724F51"/>
    <w:rsid w:val="0072513F"/>
    <w:rsid w:val="00725276"/>
    <w:rsid w:val="00725337"/>
    <w:rsid w:val="0072551A"/>
    <w:rsid w:val="00725683"/>
    <w:rsid w:val="007256B4"/>
    <w:rsid w:val="007256D6"/>
    <w:rsid w:val="00725720"/>
    <w:rsid w:val="007258C6"/>
    <w:rsid w:val="00725903"/>
    <w:rsid w:val="00725A28"/>
    <w:rsid w:val="00725AFB"/>
    <w:rsid w:val="00725E65"/>
    <w:rsid w:val="00726049"/>
    <w:rsid w:val="007260B5"/>
    <w:rsid w:val="00726227"/>
    <w:rsid w:val="0072644A"/>
    <w:rsid w:val="0072656D"/>
    <w:rsid w:val="00726591"/>
    <w:rsid w:val="007265FC"/>
    <w:rsid w:val="007266B0"/>
    <w:rsid w:val="00726784"/>
    <w:rsid w:val="0072686E"/>
    <w:rsid w:val="00726932"/>
    <w:rsid w:val="00726963"/>
    <w:rsid w:val="00726AFB"/>
    <w:rsid w:val="00726D05"/>
    <w:rsid w:val="0072722C"/>
    <w:rsid w:val="0072722E"/>
    <w:rsid w:val="0072758A"/>
    <w:rsid w:val="00727815"/>
    <w:rsid w:val="00727936"/>
    <w:rsid w:val="00727BCE"/>
    <w:rsid w:val="00727C10"/>
    <w:rsid w:val="00727D91"/>
    <w:rsid w:val="00727E0A"/>
    <w:rsid w:val="00727EEF"/>
    <w:rsid w:val="00727F6A"/>
    <w:rsid w:val="00727FDF"/>
    <w:rsid w:val="00730088"/>
    <w:rsid w:val="007300A0"/>
    <w:rsid w:val="00730188"/>
    <w:rsid w:val="00730328"/>
    <w:rsid w:val="00730344"/>
    <w:rsid w:val="0073036B"/>
    <w:rsid w:val="007303BC"/>
    <w:rsid w:val="007306AB"/>
    <w:rsid w:val="007307B9"/>
    <w:rsid w:val="00730835"/>
    <w:rsid w:val="00730A7B"/>
    <w:rsid w:val="00730B19"/>
    <w:rsid w:val="00730B88"/>
    <w:rsid w:val="00730B92"/>
    <w:rsid w:val="00730C65"/>
    <w:rsid w:val="00730DD6"/>
    <w:rsid w:val="00730E23"/>
    <w:rsid w:val="00730F08"/>
    <w:rsid w:val="007310DC"/>
    <w:rsid w:val="00731322"/>
    <w:rsid w:val="007313E7"/>
    <w:rsid w:val="00731752"/>
    <w:rsid w:val="00731761"/>
    <w:rsid w:val="00731810"/>
    <w:rsid w:val="0073181C"/>
    <w:rsid w:val="007319A9"/>
    <w:rsid w:val="007319BE"/>
    <w:rsid w:val="00731EDA"/>
    <w:rsid w:val="00732268"/>
    <w:rsid w:val="007323B0"/>
    <w:rsid w:val="007323B7"/>
    <w:rsid w:val="00732705"/>
    <w:rsid w:val="0073283A"/>
    <w:rsid w:val="00732AEC"/>
    <w:rsid w:val="00732D67"/>
    <w:rsid w:val="00732DDA"/>
    <w:rsid w:val="00732E64"/>
    <w:rsid w:val="00733107"/>
    <w:rsid w:val="00733179"/>
    <w:rsid w:val="00733187"/>
    <w:rsid w:val="00733229"/>
    <w:rsid w:val="007332AE"/>
    <w:rsid w:val="00733704"/>
    <w:rsid w:val="00733760"/>
    <w:rsid w:val="0073377C"/>
    <w:rsid w:val="0073397B"/>
    <w:rsid w:val="00733AC8"/>
    <w:rsid w:val="00733ACD"/>
    <w:rsid w:val="00733B06"/>
    <w:rsid w:val="00733B91"/>
    <w:rsid w:val="00733BC7"/>
    <w:rsid w:val="00733F63"/>
    <w:rsid w:val="007340E4"/>
    <w:rsid w:val="007340EF"/>
    <w:rsid w:val="0073430E"/>
    <w:rsid w:val="0073440F"/>
    <w:rsid w:val="0073445C"/>
    <w:rsid w:val="007344F7"/>
    <w:rsid w:val="00734532"/>
    <w:rsid w:val="00734556"/>
    <w:rsid w:val="00734705"/>
    <w:rsid w:val="00734923"/>
    <w:rsid w:val="00734B7C"/>
    <w:rsid w:val="00734BD7"/>
    <w:rsid w:val="00734DF9"/>
    <w:rsid w:val="00735421"/>
    <w:rsid w:val="00735576"/>
    <w:rsid w:val="007355D0"/>
    <w:rsid w:val="00735752"/>
    <w:rsid w:val="0073582B"/>
    <w:rsid w:val="00735849"/>
    <w:rsid w:val="0073591E"/>
    <w:rsid w:val="00735A04"/>
    <w:rsid w:val="00735A21"/>
    <w:rsid w:val="00735E4B"/>
    <w:rsid w:val="00735E8F"/>
    <w:rsid w:val="00735F40"/>
    <w:rsid w:val="00735F75"/>
    <w:rsid w:val="00735F9E"/>
    <w:rsid w:val="00735FCD"/>
    <w:rsid w:val="007360CC"/>
    <w:rsid w:val="00736199"/>
    <w:rsid w:val="00736216"/>
    <w:rsid w:val="0073628C"/>
    <w:rsid w:val="0073633D"/>
    <w:rsid w:val="007364C8"/>
    <w:rsid w:val="0073654F"/>
    <w:rsid w:val="007365D4"/>
    <w:rsid w:val="007365D5"/>
    <w:rsid w:val="0073676C"/>
    <w:rsid w:val="007367F8"/>
    <w:rsid w:val="0073698E"/>
    <w:rsid w:val="00736B3B"/>
    <w:rsid w:val="00736C3F"/>
    <w:rsid w:val="00736C40"/>
    <w:rsid w:val="00736C6C"/>
    <w:rsid w:val="00736D04"/>
    <w:rsid w:val="00736D75"/>
    <w:rsid w:val="00736D96"/>
    <w:rsid w:val="00736E2F"/>
    <w:rsid w:val="00736E87"/>
    <w:rsid w:val="00736EED"/>
    <w:rsid w:val="00737289"/>
    <w:rsid w:val="00737454"/>
    <w:rsid w:val="00737478"/>
    <w:rsid w:val="007376E9"/>
    <w:rsid w:val="00737A66"/>
    <w:rsid w:val="00737AB0"/>
    <w:rsid w:val="00737B87"/>
    <w:rsid w:val="00737BA1"/>
    <w:rsid w:val="00737E5B"/>
    <w:rsid w:val="00740005"/>
    <w:rsid w:val="007400E7"/>
    <w:rsid w:val="00740363"/>
    <w:rsid w:val="0074053C"/>
    <w:rsid w:val="00740573"/>
    <w:rsid w:val="00740733"/>
    <w:rsid w:val="0074084F"/>
    <w:rsid w:val="0074088B"/>
    <w:rsid w:val="00740960"/>
    <w:rsid w:val="00740BA4"/>
    <w:rsid w:val="00740C67"/>
    <w:rsid w:val="00740C8F"/>
    <w:rsid w:val="00741099"/>
    <w:rsid w:val="007411DB"/>
    <w:rsid w:val="007411E7"/>
    <w:rsid w:val="0074125A"/>
    <w:rsid w:val="00741314"/>
    <w:rsid w:val="0074140A"/>
    <w:rsid w:val="007414E6"/>
    <w:rsid w:val="00741641"/>
    <w:rsid w:val="00741776"/>
    <w:rsid w:val="00741784"/>
    <w:rsid w:val="00741902"/>
    <w:rsid w:val="007419D5"/>
    <w:rsid w:val="00741B33"/>
    <w:rsid w:val="00741CDB"/>
    <w:rsid w:val="00741DA0"/>
    <w:rsid w:val="00741E18"/>
    <w:rsid w:val="00741E71"/>
    <w:rsid w:val="007421BC"/>
    <w:rsid w:val="0074225B"/>
    <w:rsid w:val="00742463"/>
    <w:rsid w:val="00742497"/>
    <w:rsid w:val="00742525"/>
    <w:rsid w:val="0074255F"/>
    <w:rsid w:val="00742638"/>
    <w:rsid w:val="00742C6B"/>
    <w:rsid w:val="00742C8B"/>
    <w:rsid w:val="00742CD9"/>
    <w:rsid w:val="00742DD8"/>
    <w:rsid w:val="00742E58"/>
    <w:rsid w:val="00742E92"/>
    <w:rsid w:val="00742E98"/>
    <w:rsid w:val="00742F6A"/>
    <w:rsid w:val="007430CD"/>
    <w:rsid w:val="0074328C"/>
    <w:rsid w:val="007432E8"/>
    <w:rsid w:val="007435F3"/>
    <w:rsid w:val="00743679"/>
    <w:rsid w:val="007437DA"/>
    <w:rsid w:val="00743A04"/>
    <w:rsid w:val="00743BD7"/>
    <w:rsid w:val="00743E85"/>
    <w:rsid w:val="00743E93"/>
    <w:rsid w:val="00743F07"/>
    <w:rsid w:val="00743F97"/>
    <w:rsid w:val="00744015"/>
    <w:rsid w:val="007440F6"/>
    <w:rsid w:val="00744129"/>
    <w:rsid w:val="0074412F"/>
    <w:rsid w:val="00744188"/>
    <w:rsid w:val="00744482"/>
    <w:rsid w:val="00744483"/>
    <w:rsid w:val="00744560"/>
    <w:rsid w:val="007445AD"/>
    <w:rsid w:val="0074464C"/>
    <w:rsid w:val="007446A8"/>
    <w:rsid w:val="007446BE"/>
    <w:rsid w:val="0074471E"/>
    <w:rsid w:val="00744853"/>
    <w:rsid w:val="00744C8A"/>
    <w:rsid w:val="00744EB8"/>
    <w:rsid w:val="00744F3B"/>
    <w:rsid w:val="00744FB1"/>
    <w:rsid w:val="00744FDF"/>
    <w:rsid w:val="007450D7"/>
    <w:rsid w:val="00745194"/>
    <w:rsid w:val="007451E2"/>
    <w:rsid w:val="007452AC"/>
    <w:rsid w:val="007453DE"/>
    <w:rsid w:val="007454E0"/>
    <w:rsid w:val="0074556B"/>
    <w:rsid w:val="007456E7"/>
    <w:rsid w:val="007457E3"/>
    <w:rsid w:val="00745987"/>
    <w:rsid w:val="007459DE"/>
    <w:rsid w:val="00745B67"/>
    <w:rsid w:val="00745C1B"/>
    <w:rsid w:val="00745C7A"/>
    <w:rsid w:val="00746002"/>
    <w:rsid w:val="007461B1"/>
    <w:rsid w:val="00746335"/>
    <w:rsid w:val="00746422"/>
    <w:rsid w:val="0074644D"/>
    <w:rsid w:val="007464BF"/>
    <w:rsid w:val="00746527"/>
    <w:rsid w:val="00746531"/>
    <w:rsid w:val="007465E0"/>
    <w:rsid w:val="00746633"/>
    <w:rsid w:val="007467F2"/>
    <w:rsid w:val="0074681A"/>
    <w:rsid w:val="00746836"/>
    <w:rsid w:val="00746874"/>
    <w:rsid w:val="00746956"/>
    <w:rsid w:val="00746974"/>
    <w:rsid w:val="007469C4"/>
    <w:rsid w:val="007469F4"/>
    <w:rsid w:val="00746AF3"/>
    <w:rsid w:val="00746E8E"/>
    <w:rsid w:val="00746EFC"/>
    <w:rsid w:val="00746F72"/>
    <w:rsid w:val="00747111"/>
    <w:rsid w:val="0074711D"/>
    <w:rsid w:val="0074724F"/>
    <w:rsid w:val="0074748F"/>
    <w:rsid w:val="0074752B"/>
    <w:rsid w:val="007475DE"/>
    <w:rsid w:val="007476E1"/>
    <w:rsid w:val="00747948"/>
    <w:rsid w:val="007479E5"/>
    <w:rsid w:val="00747D94"/>
    <w:rsid w:val="00747E56"/>
    <w:rsid w:val="00750247"/>
    <w:rsid w:val="007502B6"/>
    <w:rsid w:val="007503C1"/>
    <w:rsid w:val="007507BF"/>
    <w:rsid w:val="007508B0"/>
    <w:rsid w:val="00750977"/>
    <w:rsid w:val="007509CD"/>
    <w:rsid w:val="00750A09"/>
    <w:rsid w:val="00750B05"/>
    <w:rsid w:val="007510C3"/>
    <w:rsid w:val="007511D0"/>
    <w:rsid w:val="007511F9"/>
    <w:rsid w:val="007512A0"/>
    <w:rsid w:val="00751435"/>
    <w:rsid w:val="007514EE"/>
    <w:rsid w:val="0075155D"/>
    <w:rsid w:val="007515BC"/>
    <w:rsid w:val="0075164E"/>
    <w:rsid w:val="007518CF"/>
    <w:rsid w:val="00751B07"/>
    <w:rsid w:val="00751B85"/>
    <w:rsid w:val="00751C96"/>
    <w:rsid w:val="00751FA2"/>
    <w:rsid w:val="00751FB9"/>
    <w:rsid w:val="007520F1"/>
    <w:rsid w:val="0075210E"/>
    <w:rsid w:val="0075238D"/>
    <w:rsid w:val="007523FB"/>
    <w:rsid w:val="00752431"/>
    <w:rsid w:val="0075271E"/>
    <w:rsid w:val="00752D75"/>
    <w:rsid w:val="00752F3F"/>
    <w:rsid w:val="00752F7D"/>
    <w:rsid w:val="00753024"/>
    <w:rsid w:val="00753557"/>
    <w:rsid w:val="0075355F"/>
    <w:rsid w:val="00753604"/>
    <w:rsid w:val="00753631"/>
    <w:rsid w:val="007536A7"/>
    <w:rsid w:val="00753746"/>
    <w:rsid w:val="00753767"/>
    <w:rsid w:val="007537C5"/>
    <w:rsid w:val="00753834"/>
    <w:rsid w:val="007538AA"/>
    <w:rsid w:val="007538DD"/>
    <w:rsid w:val="00753A60"/>
    <w:rsid w:val="00753BE1"/>
    <w:rsid w:val="00753C0C"/>
    <w:rsid w:val="00753D03"/>
    <w:rsid w:val="00753DB2"/>
    <w:rsid w:val="00753E99"/>
    <w:rsid w:val="0075403A"/>
    <w:rsid w:val="0075407E"/>
    <w:rsid w:val="00754163"/>
    <w:rsid w:val="00754449"/>
    <w:rsid w:val="00754493"/>
    <w:rsid w:val="00754500"/>
    <w:rsid w:val="0075482E"/>
    <w:rsid w:val="00754889"/>
    <w:rsid w:val="007548DC"/>
    <w:rsid w:val="0075494A"/>
    <w:rsid w:val="007549A3"/>
    <w:rsid w:val="00754B1E"/>
    <w:rsid w:val="00754B46"/>
    <w:rsid w:val="00754E15"/>
    <w:rsid w:val="00754E80"/>
    <w:rsid w:val="00754ED8"/>
    <w:rsid w:val="00755139"/>
    <w:rsid w:val="007551A3"/>
    <w:rsid w:val="00755330"/>
    <w:rsid w:val="00755342"/>
    <w:rsid w:val="00755472"/>
    <w:rsid w:val="0075561C"/>
    <w:rsid w:val="007557E0"/>
    <w:rsid w:val="0075580B"/>
    <w:rsid w:val="0075588B"/>
    <w:rsid w:val="00755903"/>
    <w:rsid w:val="00755F80"/>
    <w:rsid w:val="00756084"/>
    <w:rsid w:val="007560A8"/>
    <w:rsid w:val="007564AF"/>
    <w:rsid w:val="00756595"/>
    <w:rsid w:val="007567B7"/>
    <w:rsid w:val="0075680B"/>
    <w:rsid w:val="0075686E"/>
    <w:rsid w:val="00756AD2"/>
    <w:rsid w:val="00756AE4"/>
    <w:rsid w:val="00756BC3"/>
    <w:rsid w:val="00756C18"/>
    <w:rsid w:val="00756C22"/>
    <w:rsid w:val="00756C7B"/>
    <w:rsid w:val="00756CDF"/>
    <w:rsid w:val="00756CF3"/>
    <w:rsid w:val="00756DA3"/>
    <w:rsid w:val="00756E34"/>
    <w:rsid w:val="00757051"/>
    <w:rsid w:val="007570EE"/>
    <w:rsid w:val="00757125"/>
    <w:rsid w:val="0075714C"/>
    <w:rsid w:val="007571E9"/>
    <w:rsid w:val="0075723F"/>
    <w:rsid w:val="007572B0"/>
    <w:rsid w:val="0075734D"/>
    <w:rsid w:val="007573AF"/>
    <w:rsid w:val="007576D5"/>
    <w:rsid w:val="007578F8"/>
    <w:rsid w:val="00757967"/>
    <w:rsid w:val="00757A2A"/>
    <w:rsid w:val="00757A6F"/>
    <w:rsid w:val="00757D86"/>
    <w:rsid w:val="007600DA"/>
    <w:rsid w:val="007600DD"/>
    <w:rsid w:val="007601C9"/>
    <w:rsid w:val="00760211"/>
    <w:rsid w:val="007604B0"/>
    <w:rsid w:val="007605E5"/>
    <w:rsid w:val="00760607"/>
    <w:rsid w:val="007606D4"/>
    <w:rsid w:val="007606FB"/>
    <w:rsid w:val="0076078C"/>
    <w:rsid w:val="007607C4"/>
    <w:rsid w:val="007607C8"/>
    <w:rsid w:val="0076088E"/>
    <w:rsid w:val="007608E8"/>
    <w:rsid w:val="00760AFA"/>
    <w:rsid w:val="00760DAB"/>
    <w:rsid w:val="00760E7C"/>
    <w:rsid w:val="00760ED3"/>
    <w:rsid w:val="00760F14"/>
    <w:rsid w:val="00760F67"/>
    <w:rsid w:val="00761111"/>
    <w:rsid w:val="007612FD"/>
    <w:rsid w:val="00761349"/>
    <w:rsid w:val="0076139A"/>
    <w:rsid w:val="0076144C"/>
    <w:rsid w:val="00761516"/>
    <w:rsid w:val="00761601"/>
    <w:rsid w:val="00761800"/>
    <w:rsid w:val="0076182A"/>
    <w:rsid w:val="00761880"/>
    <w:rsid w:val="007618A6"/>
    <w:rsid w:val="00761942"/>
    <w:rsid w:val="007619B4"/>
    <w:rsid w:val="00761A21"/>
    <w:rsid w:val="00761B93"/>
    <w:rsid w:val="00761C9E"/>
    <w:rsid w:val="00761CE1"/>
    <w:rsid w:val="00761DF5"/>
    <w:rsid w:val="00761E71"/>
    <w:rsid w:val="00761F62"/>
    <w:rsid w:val="007620F7"/>
    <w:rsid w:val="0076215E"/>
    <w:rsid w:val="0076220E"/>
    <w:rsid w:val="00762344"/>
    <w:rsid w:val="007623E7"/>
    <w:rsid w:val="007623E9"/>
    <w:rsid w:val="00762528"/>
    <w:rsid w:val="00762830"/>
    <w:rsid w:val="0076298C"/>
    <w:rsid w:val="00762CEE"/>
    <w:rsid w:val="00762DF5"/>
    <w:rsid w:val="00762E4B"/>
    <w:rsid w:val="00762E76"/>
    <w:rsid w:val="00762E8A"/>
    <w:rsid w:val="00762F56"/>
    <w:rsid w:val="00762FC7"/>
    <w:rsid w:val="00762FF2"/>
    <w:rsid w:val="0076305B"/>
    <w:rsid w:val="007635D7"/>
    <w:rsid w:val="00763840"/>
    <w:rsid w:val="0076394C"/>
    <w:rsid w:val="00763A19"/>
    <w:rsid w:val="00763AF6"/>
    <w:rsid w:val="00763B9C"/>
    <w:rsid w:val="00763CD7"/>
    <w:rsid w:val="00763E14"/>
    <w:rsid w:val="00763E19"/>
    <w:rsid w:val="00763EE0"/>
    <w:rsid w:val="00763F64"/>
    <w:rsid w:val="00764177"/>
    <w:rsid w:val="007642B0"/>
    <w:rsid w:val="00764335"/>
    <w:rsid w:val="007647C8"/>
    <w:rsid w:val="007649D7"/>
    <w:rsid w:val="00764A31"/>
    <w:rsid w:val="00764D6D"/>
    <w:rsid w:val="00764EA3"/>
    <w:rsid w:val="00764EC7"/>
    <w:rsid w:val="00765029"/>
    <w:rsid w:val="00765041"/>
    <w:rsid w:val="00765102"/>
    <w:rsid w:val="007651CD"/>
    <w:rsid w:val="0076520D"/>
    <w:rsid w:val="007653B8"/>
    <w:rsid w:val="007654F1"/>
    <w:rsid w:val="007656C5"/>
    <w:rsid w:val="0076573B"/>
    <w:rsid w:val="00765C91"/>
    <w:rsid w:val="00765D01"/>
    <w:rsid w:val="00765E6F"/>
    <w:rsid w:val="00765F13"/>
    <w:rsid w:val="00765F50"/>
    <w:rsid w:val="00765F95"/>
    <w:rsid w:val="00766059"/>
    <w:rsid w:val="00766060"/>
    <w:rsid w:val="007660AB"/>
    <w:rsid w:val="007660DB"/>
    <w:rsid w:val="00766268"/>
    <w:rsid w:val="0076641A"/>
    <w:rsid w:val="007664F5"/>
    <w:rsid w:val="00766527"/>
    <w:rsid w:val="00766707"/>
    <w:rsid w:val="007667F9"/>
    <w:rsid w:val="00766A34"/>
    <w:rsid w:val="00766B4E"/>
    <w:rsid w:val="00766D0F"/>
    <w:rsid w:val="00766F8E"/>
    <w:rsid w:val="00766FAB"/>
    <w:rsid w:val="007670AF"/>
    <w:rsid w:val="007672A8"/>
    <w:rsid w:val="00767591"/>
    <w:rsid w:val="007675EE"/>
    <w:rsid w:val="00767893"/>
    <w:rsid w:val="007678F4"/>
    <w:rsid w:val="00767950"/>
    <w:rsid w:val="00767A50"/>
    <w:rsid w:val="00767A81"/>
    <w:rsid w:val="00767CEC"/>
    <w:rsid w:val="00767DA2"/>
    <w:rsid w:val="00767FB8"/>
    <w:rsid w:val="00767FC4"/>
    <w:rsid w:val="00767FDC"/>
    <w:rsid w:val="00767FEC"/>
    <w:rsid w:val="00770052"/>
    <w:rsid w:val="00770061"/>
    <w:rsid w:val="007701F7"/>
    <w:rsid w:val="0077021E"/>
    <w:rsid w:val="00770352"/>
    <w:rsid w:val="007703F5"/>
    <w:rsid w:val="007706B8"/>
    <w:rsid w:val="00770A1A"/>
    <w:rsid w:val="00770C57"/>
    <w:rsid w:val="0077110C"/>
    <w:rsid w:val="00771150"/>
    <w:rsid w:val="00771290"/>
    <w:rsid w:val="007712E5"/>
    <w:rsid w:val="0077146A"/>
    <w:rsid w:val="0077156B"/>
    <w:rsid w:val="007718F0"/>
    <w:rsid w:val="00771907"/>
    <w:rsid w:val="00771911"/>
    <w:rsid w:val="00771BFA"/>
    <w:rsid w:val="00771CCC"/>
    <w:rsid w:val="00771D85"/>
    <w:rsid w:val="00771E27"/>
    <w:rsid w:val="00771E85"/>
    <w:rsid w:val="00771EF2"/>
    <w:rsid w:val="007722B1"/>
    <w:rsid w:val="0077241D"/>
    <w:rsid w:val="00772560"/>
    <w:rsid w:val="007725AD"/>
    <w:rsid w:val="00772621"/>
    <w:rsid w:val="00772639"/>
    <w:rsid w:val="00772696"/>
    <w:rsid w:val="0077272D"/>
    <w:rsid w:val="00772914"/>
    <w:rsid w:val="00772969"/>
    <w:rsid w:val="007729BC"/>
    <w:rsid w:val="00772B21"/>
    <w:rsid w:val="00772B32"/>
    <w:rsid w:val="00772C60"/>
    <w:rsid w:val="00772CA2"/>
    <w:rsid w:val="00772E5C"/>
    <w:rsid w:val="00772E90"/>
    <w:rsid w:val="00772EE3"/>
    <w:rsid w:val="00773299"/>
    <w:rsid w:val="007736EB"/>
    <w:rsid w:val="007737E6"/>
    <w:rsid w:val="007739CA"/>
    <w:rsid w:val="007739E1"/>
    <w:rsid w:val="00773B0A"/>
    <w:rsid w:val="00773E10"/>
    <w:rsid w:val="00773F00"/>
    <w:rsid w:val="00773F06"/>
    <w:rsid w:val="00774042"/>
    <w:rsid w:val="00774048"/>
    <w:rsid w:val="007740AC"/>
    <w:rsid w:val="0077410D"/>
    <w:rsid w:val="007741AD"/>
    <w:rsid w:val="0077421C"/>
    <w:rsid w:val="00774324"/>
    <w:rsid w:val="0077432A"/>
    <w:rsid w:val="00774344"/>
    <w:rsid w:val="00774358"/>
    <w:rsid w:val="0077435D"/>
    <w:rsid w:val="007743F9"/>
    <w:rsid w:val="007744EB"/>
    <w:rsid w:val="0077475F"/>
    <w:rsid w:val="007747E8"/>
    <w:rsid w:val="00774B93"/>
    <w:rsid w:val="00774B97"/>
    <w:rsid w:val="00774BC1"/>
    <w:rsid w:val="007750C3"/>
    <w:rsid w:val="00775527"/>
    <w:rsid w:val="0077565D"/>
    <w:rsid w:val="0077582F"/>
    <w:rsid w:val="0077590B"/>
    <w:rsid w:val="007759D1"/>
    <w:rsid w:val="00775A42"/>
    <w:rsid w:val="00775BE1"/>
    <w:rsid w:val="00775CE9"/>
    <w:rsid w:val="00775D14"/>
    <w:rsid w:val="00775EAF"/>
    <w:rsid w:val="007762DA"/>
    <w:rsid w:val="0077639C"/>
    <w:rsid w:val="007763DC"/>
    <w:rsid w:val="007765DF"/>
    <w:rsid w:val="00776679"/>
    <w:rsid w:val="007766C5"/>
    <w:rsid w:val="007766F9"/>
    <w:rsid w:val="007766FA"/>
    <w:rsid w:val="00776805"/>
    <w:rsid w:val="00776A85"/>
    <w:rsid w:val="00776BCB"/>
    <w:rsid w:val="00776CF1"/>
    <w:rsid w:val="00776D52"/>
    <w:rsid w:val="00776E87"/>
    <w:rsid w:val="00776F4F"/>
    <w:rsid w:val="00777115"/>
    <w:rsid w:val="00777210"/>
    <w:rsid w:val="007772A6"/>
    <w:rsid w:val="007773A4"/>
    <w:rsid w:val="007779A8"/>
    <w:rsid w:val="00777B82"/>
    <w:rsid w:val="00777CAF"/>
    <w:rsid w:val="00777D50"/>
    <w:rsid w:val="00777DF4"/>
    <w:rsid w:val="00777E50"/>
    <w:rsid w:val="00777F13"/>
    <w:rsid w:val="00777FA0"/>
    <w:rsid w:val="00777FCE"/>
    <w:rsid w:val="00780174"/>
    <w:rsid w:val="00780187"/>
    <w:rsid w:val="0078021D"/>
    <w:rsid w:val="007802AD"/>
    <w:rsid w:val="00780481"/>
    <w:rsid w:val="00780658"/>
    <w:rsid w:val="0078078F"/>
    <w:rsid w:val="00780A38"/>
    <w:rsid w:val="00780A8D"/>
    <w:rsid w:val="00780C5D"/>
    <w:rsid w:val="00780D44"/>
    <w:rsid w:val="00780DD5"/>
    <w:rsid w:val="00780F63"/>
    <w:rsid w:val="00781081"/>
    <w:rsid w:val="00781118"/>
    <w:rsid w:val="0078115A"/>
    <w:rsid w:val="00781262"/>
    <w:rsid w:val="0078127F"/>
    <w:rsid w:val="0078133B"/>
    <w:rsid w:val="0078139F"/>
    <w:rsid w:val="00781520"/>
    <w:rsid w:val="00781546"/>
    <w:rsid w:val="007816AB"/>
    <w:rsid w:val="00781929"/>
    <w:rsid w:val="00781A1F"/>
    <w:rsid w:val="00781DD2"/>
    <w:rsid w:val="00781E44"/>
    <w:rsid w:val="00781FBD"/>
    <w:rsid w:val="0078203D"/>
    <w:rsid w:val="0078204B"/>
    <w:rsid w:val="007821E1"/>
    <w:rsid w:val="0078239A"/>
    <w:rsid w:val="007823AA"/>
    <w:rsid w:val="007823C9"/>
    <w:rsid w:val="0078251C"/>
    <w:rsid w:val="00782574"/>
    <w:rsid w:val="007827BC"/>
    <w:rsid w:val="0078289A"/>
    <w:rsid w:val="00782984"/>
    <w:rsid w:val="00782BCA"/>
    <w:rsid w:val="00783089"/>
    <w:rsid w:val="0078309A"/>
    <w:rsid w:val="0078311D"/>
    <w:rsid w:val="00783148"/>
    <w:rsid w:val="007834C6"/>
    <w:rsid w:val="007834F1"/>
    <w:rsid w:val="0078364B"/>
    <w:rsid w:val="0078364F"/>
    <w:rsid w:val="00783856"/>
    <w:rsid w:val="00783959"/>
    <w:rsid w:val="007839E1"/>
    <w:rsid w:val="007839FB"/>
    <w:rsid w:val="00783DF8"/>
    <w:rsid w:val="00783E78"/>
    <w:rsid w:val="00783F8D"/>
    <w:rsid w:val="007840AE"/>
    <w:rsid w:val="00784115"/>
    <w:rsid w:val="007841E6"/>
    <w:rsid w:val="00784230"/>
    <w:rsid w:val="0078442C"/>
    <w:rsid w:val="0078447B"/>
    <w:rsid w:val="00784570"/>
    <w:rsid w:val="00784625"/>
    <w:rsid w:val="00784651"/>
    <w:rsid w:val="00784714"/>
    <w:rsid w:val="00784BB1"/>
    <w:rsid w:val="00784EBB"/>
    <w:rsid w:val="00785056"/>
    <w:rsid w:val="0078506B"/>
    <w:rsid w:val="0078509F"/>
    <w:rsid w:val="00785225"/>
    <w:rsid w:val="007852C2"/>
    <w:rsid w:val="007852F8"/>
    <w:rsid w:val="0078533B"/>
    <w:rsid w:val="007854D1"/>
    <w:rsid w:val="007854EB"/>
    <w:rsid w:val="0078559A"/>
    <w:rsid w:val="00785B58"/>
    <w:rsid w:val="00785D8E"/>
    <w:rsid w:val="00785E5C"/>
    <w:rsid w:val="00785FF7"/>
    <w:rsid w:val="00786035"/>
    <w:rsid w:val="00786054"/>
    <w:rsid w:val="007860B7"/>
    <w:rsid w:val="007861CF"/>
    <w:rsid w:val="00786471"/>
    <w:rsid w:val="007864DC"/>
    <w:rsid w:val="00786553"/>
    <w:rsid w:val="00786655"/>
    <w:rsid w:val="007867A0"/>
    <w:rsid w:val="00786802"/>
    <w:rsid w:val="007869EF"/>
    <w:rsid w:val="00786A6C"/>
    <w:rsid w:val="00786A8C"/>
    <w:rsid w:val="00786AAF"/>
    <w:rsid w:val="00786B3C"/>
    <w:rsid w:val="00786BEE"/>
    <w:rsid w:val="00786C82"/>
    <w:rsid w:val="00786D67"/>
    <w:rsid w:val="00786DD2"/>
    <w:rsid w:val="007872B2"/>
    <w:rsid w:val="00787344"/>
    <w:rsid w:val="00787519"/>
    <w:rsid w:val="0078774E"/>
    <w:rsid w:val="007877C2"/>
    <w:rsid w:val="00787968"/>
    <w:rsid w:val="007879EE"/>
    <w:rsid w:val="00787AD6"/>
    <w:rsid w:val="00787B40"/>
    <w:rsid w:val="00787BEC"/>
    <w:rsid w:val="007900D4"/>
    <w:rsid w:val="00790152"/>
    <w:rsid w:val="0079025D"/>
    <w:rsid w:val="007902D3"/>
    <w:rsid w:val="007906A7"/>
    <w:rsid w:val="007906E6"/>
    <w:rsid w:val="00790A75"/>
    <w:rsid w:val="00790BB9"/>
    <w:rsid w:val="00790CAB"/>
    <w:rsid w:val="00790D12"/>
    <w:rsid w:val="00791165"/>
    <w:rsid w:val="00791332"/>
    <w:rsid w:val="0079139F"/>
    <w:rsid w:val="007914DD"/>
    <w:rsid w:val="007915F6"/>
    <w:rsid w:val="00791631"/>
    <w:rsid w:val="007916C2"/>
    <w:rsid w:val="007916E0"/>
    <w:rsid w:val="007918ED"/>
    <w:rsid w:val="007919F9"/>
    <w:rsid w:val="00791A51"/>
    <w:rsid w:val="00791A81"/>
    <w:rsid w:val="00791B56"/>
    <w:rsid w:val="00791D75"/>
    <w:rsid w:val="00792258"/>
    <w:rsid w:val="0079229C"/>
    <w:rsid w:val="007923C0"/>
    <w:rsid w:val="007924B7"/>
    <w:rsid w:val="00792598"/>
    <w:rsid w:val="0079274D"/>
    <w:rsid w:val="007927ED"/>
    <w:rsid w:val="007928AF"/>
    <w:rsid w:val="00792940"/>
    <w:rsid w:val="00792ADE"/>
    <w:rsid w:val="00792BE5"/>
    <w:rsid w:val="00792F57"/>
    <w:rsid w:val="00792FDD"/>
    <w:rsid w:val="0079307E"/>
    <w:rsid w:val="00793334"/>
    <w:rsid w:val="00793638"/>
    <w:rsid w:val="007936B9"/>
    <w:rsid w:val="00793723"/>
    <w:rsid w:val="00793744"/>
    <w:rsid w:val="0079375C"/>
    <w:rsid w:val="00793B99"/>
    <w:rsid w:val="00793C38"/>
    <w:rsid w:val="00793FC6"/>
    <w:rsid w:val="007940F0"/>
    <w:rsid w:val="00794163"/>
    <w:rsid w:val="00794282"/>
    <w:rsid w:val="007945DD"/>
    <w:rsid w:val="00794696"/>
    <w:rsid w:val="0079481B"/>
    <w:rsid w:val="00794861"/>
    <w:rsid w:val="007948F3"/>
    <w:rsid w:val="007949CF"/>
    <w:rsid w:val="00794A2C"/>
    <w:rsid w:val="00794B06"/>
    <w:rsid w:val="00794D66"/>
    <w:rsid w:val="00794E83"/>
    <w:rsid w:val="00794F43"/>
    <w:rsid w:val="00795065"/>
    <w:rsid w:val="007951CB"/>
    <w:rsid w:val="007952C6"/>
    <w:rsid w:val="0079532D"/>
    <w:rsid w:val="00795552"/>
    <w:rsid w:val="007958DE"/>
    <w:rsid w:val="00795ADF"/>
    <w:rsid w:val="00795D9A"/>
    <w:rsid w:val="00795DF4"/>
    <w:rsid w:val="00795E42"/>
    <w:rsid w:val="00795EA5"/>
    <w:rsid w:val="00795ED2"/>
    <w:rsid w:val="0079608F"/>
    <w:rsid w:val="007960C8"/>
    <w:rsid w:val="007961C1"/>
    <w:rsid w:val="007962D8"/>
    <w:rsid w:val="00796615"/>
    <w:rsid w:val="00796A00"/>
    <w:rsid w:val="00796D3B"/>
    <w:rsid w:val="00796D79"/>
    <w:rsid w:val="00796ED9"/>
    <w:rsid w:val="00796F9C"/>
    <w:rsid w:val="00796FAC"/>
    <w:rsid w:val="007970B9"/>
    <w:rsid w:val="0079734B"/>
    <w:rsid w:val="0079735D"/>
    <w:rsid w:val="00797673"/>
    <w:rsid w:val="007976F5"/>
    <w:rsid w:val="00797742"/>
    <w:rsid w:val="00797B13"/>
    <w:rsid w:val="00797B4A"/>
    <w:rsid w:val="00797C9B"/>
    <w:rsid w:val="00797DA4"/>
    <w:rsid w:val="00797F93"/>
    <w:rsid w:val="007A026E"/>
    <w:rsid w:val="007A0276"/>
    <w:rsid w:val="007A03D9"/>
    <w:rsid w:val="007A0F5A"/>
    <w:rsid w:val="007A114D"/>
    <w:rsid w:val="007A1257"/>
    <w:rsid w:val="007A1258"/>
    <w:rsid w:val="007A12BF"/>
    <w:rsid w:val="007A1405"/>
    <w:rsid w:val="007A1751"/>
    <w:rsid w:val="007A197E"/>
    <w:rsid w:val="007A1B6D"/>
    <w:rsid w:val="007A1ED1"/>
    <w:rsid w:val="007A2317"/>
    <w:rsid w:val="007A2419"/>
    <w:rsid w:val="007A2564"/>
    <w:rsid w:val="007A2724"/>
    <w:rsid w:val="007A2AAF"/>
    <w:rsid w:val="007A2C7D"/>
    <w:rsid w:val="007A2DBA"/>
    <w:rsid w:val="007A2E2F"/>
    <w:rsid w:val="007A30A7"/>
    <w:rsid w:val="007A3204"/>
    <w:rsid w:val="007A334B"/>
    <w:rsid w:val="007A33DD"/>
    <w:rsid w:val="007A34AC"/>
    <w:rsid w:val="007A3558"/>
    <w:rsid w:val="007A363B"/>
    <w:rsid w:val="007A383E"/>
    <w:rsid w:val="007A3858"/>
    <w:rsid w:val="007A3B2B"/>
    <w:rsid w:val="007A3BDC"/>
    <w:rsid w:val="007A3CCD"/>
    <w:rsid w:val="007A3D9D"/>
    <w:rsid w:val="007A3E0C"/>
    <w:rsid w:val="007A3EAB"/>
    <w:rsid w:val="007A4044"/>
    <w:rsid w:val="007A41D0"/>
    <w:rsid w:val="007A47F3"/>
    <w:rsid w:val="007A48AF"/>
    <w:rsid w:val="007A495F"/>
    <w:rsid w:val="007A4A7B"/>
    <w:rsid w:val="007A4BBA"/>
    <w:rsid w:val="007A4C6E"/>
    <w:rsid w:val="007A4E6D"/>
    <w:rsid w:val="007A4F1C"/>
    <w:rsid w:val="007A51A3"/>
    <w:rsid w:val="007A550C"/>
    <w:rsid w:val="007A56D4"/>
    <w:rsid w:val="007A58A1"/>
    <w:rsid w:val="007A591F"/>
    <w:rsid w:val="007A59FD"/>
    <w:rsid w:val="007A5A19"/>
    <w:rsid w:val="007A5A7D"/>
    <w:rsid w:val="007A5ABE"/>
    <w:rsid w:val="007A5C58"/>
    <w:rsid w:val="007A5DD2"/>
    <w:rsid w:val="007A5E81"/>
    <w:rsid w:val="007A5EB2"/>
    <w:rsid w:val="007A5EB3"/>
    <w:rsid w:val="007A5F6A"/>
    <w:rsid w:val="007A65BE"/>
    <w:rsid w:val="007A6722"/>
    <w:rsid w:val="007A6788"/>
    <w:rsid w:val="007A680D"/>
    <w:rsid w:val="007A6827"/>
    <w:rsid w:val="007A684C"/>
    <w:rsid w:val="007A6AAD"/>
    <w:rsid w:val="007A6B16"/>
    <w:rsid w:val="007A6B6C"/>
    <w:rsid w:val="007A6C15"/>
    <w:rsid w:val="007A6CB4"/>
    <w:rsid w:val="007A6D19"/>
    <w:rsid w:val="007A6D58"/>
    <w:rsid w:val="007A6E2E"/>
    <w:rsid w:val="007A6E81"/>
    <w:rsid w:val="007A6F0F"/>
    <w:rsid w:val="007A720D"/>
    <w:rsid w:val="007A729C"/>
    <w:rsid w:val="007A749D"/>
    <w:rsid w:val="007A758A"/>
    <w:rsid w:val="007A768B"/>
    <w:rsid w:val="007A7877"/>
    <w:rsid w:val="007A79A8"/>
    <w:rsid w:val="007A7A07"/>
    <w:rsid w:val="007A7A84"/>
    <w:rsid w:val="007A7AD4"/>
    <w:rsid w:val="007A7BE1"/>
    <w:rsid w:val="007A7C0E"/>
    <w:rsid w:val="007A7C22"/>
    <w:rsid w:val="007A7CB3"/>
    <w:rsid w:val="007A7F38"/>
    <w:rsid w:val="007B0080"/>
    <w:rsid w:val="007B0180"/>
    <w:rsid w:val="007B028C"/>
    <w:rsid w:val="007B0438"/>
    <w:rsid w:val="007B053D"/>
    <w:rsid w:val="007B0557"/>
    <w:rsid w:val="007B077A"/>
    <w:rsid w:val="007B0C49"/>
    <w:rsid w:val="007B0DDB"/>
    <w:rsid w:val="007B1167"/>
    <w:rsid w:val="007B1508"/>
    <w:rsid w:val="007B18A0"/>
    <w:rsid w:val="007B1978"/>
    <w:rsid w:val="007B1A57"/>
    <w:rsid w:val="007B1A5F"/>
    <w:rsid w:val="007B1D1E"/>
    <w:rsid w:val="007B1ED2"/>
    <w:rsid w:val="007B24D0"/>
    <w:rsid w:val="007B25E4"/>
    <w:rsid w:val="007B2603"/>
    <w:rsid w:val="007B292C"/>
    <w:rsid w:val="007B296A"/>
    <w:rsid w:val="007B2972"/>
    <w:rsid w:val="007B2A0B"/>
    <w:rsid w:val="007B2DB8"/>
    <w:rsid w:val="007B2EA7"/>
    <w:rsid w:val="007B2EF6"/>
    <w:rsid w:val="007B2F58"/>
    <w:rsid w:val="007B2FF5"/>
    <w:rsid w:val="007B30C0"/>
    <w:rsid w:val="007B30F4"/>
    <w:rsid w:val="007B30FA"/>
    <w:rsid w:val="007B31FD"/>
    <w:rsid w:val="007B3226"/>
    <w:rsid w:val="007B3326"/>
    <w:rsid w:val="007B3377"/>
    <w:rsid w:val="007B338C"/>
    <w:rsid w:val="007B342D"/>
    <w:rsid w:val="007B349C"/>
    <w:rsid w:val="007B35F7"/>
    <w:rsid w:val="007B3720"/>
    <w:rsid w:val="007B39A4"/>
    <w:rsid w:val="007B39FD"/>
    <w:rsid w:val="007B3A20"/>
    <w:rsid w:val="007B3C3C"/>
    <w:rsid w:val="007B3C93"/>
    <w:rsid w:val="007B3E04"/>
    <w:rsid w:val="007B3F36"/>
    <w:rsid w:val="007B3FB6"/>
    <w:rsid w:val="007B4061"/>
    <w:rsid w:val="007B434B"/>
    <w:rsid w:val="007B43F7"/>
    <w:rsid w:val="007B474B"/>
    <w:rsid w:val="007B4C47"/>
    <w:rsid w:val="007B4DEA"/>
    <w:rsid w:val="007B4EB8"/>
    <w:rsid w:val="007B4EF5"/>
    <w:rsid w:val="007B4F1C"/>
    <w:rsid w:val="007B5115"/>
    <w:rsid w:val="007B517A"/>
    <w:rsid w:val="007B523B"/>
    <w:rsid w:val="007B5377"/>
    <w:rsid w:val="007B55B0"/>
    <w:rsid w:val="007B563B"/>
    <w:rsid w:val="007B5662"/>
    <w:rsid w:val="007B5986"/>
    <w:rsid w:val="007B5A17"/>
    <w:rsid w:val="007B5A6E"/>
    <w:rsid w:val="007B5F3C"/>
    <w:rsid w:val="007B60FB"/>
    <w:rsid w:val="007B61DB"/>
    <w:rsid w:val="007B62C7"/>
    <w:rsid w:val="007B6377"/>
    <w:rsid w:val="007B63B4"/>
    <w:rsid w:val="007B6482"/>
    <w:rsid w:val="007B64B0"/>
    <w:rsid w:val="007B659D"/>
    <w:rsid w:val="007B67D0"/>
    <w:rsid w:val="007B68B2"/>
    <w:rsid w:val="007B6904"/>
    <w:rsid w:val="007B69E2"/>
    <w:rsid w:val="007B6C6C"/>
    <w:rsid w:val="007B6CBA"/>
    <w:rsid w:val="007B6D17"/>
    <w:rsid w:val="007B6E2F"/>
    <w:rsid w:val="007B7188"/>
    <w:rsid w:val="007B746A"/>
    <w:rsid w:val="007B74C8"/>
    <w:rsid w:val="007B761B"/>
    <w:rsid w:val="007B7701"/>
    <w:rsid w:val="007B7773"/>
    <w:rsid w:val="007B779C"/>
    <w:rsid w:val="007B784E"/>
    <w:rsid w:val="007B7AF1"/>
    <w:rsid w:val="007B7B08"/>
    <w:rsid w:val="007B7B7F"/>
    <w:rsid w:val="007B7D17"/>
    <w:rsid w:val="007C0251"/>
    <w:rsid w:val="007C0339"/>
    <w:rsid w:val="007C042B"/>
    <w:rsid w:val="007C0517"/>
    <w:rsid w:val="007C081D"/>
    <w:rsid w:val="007C0968"/>
    <w:rsid w:val="007C0A27"/>
    <w:rsid w:val="007C0AAA"/>
    <w:rsid w:val="007C0D48"/>
    <w:rsid w:val="007C0DEC"/>
    <w:rsid w:val="007C0F7A"/>
    <w:rsid w:val="007C111A"/>
    <w:rsid w:val="007C120B"/>
    <w:rsid w:val="007C136A"/>
    <w:rsid w:val="007C1471"/>
    <w:rsid w:val="007C17E6"/>
    <w:rsid w:val="007C185D"/>
    <w:rsid w:val="007C1B1C"/>
    <w:rsid w:val="007C1C0E"/>
    <w:rsid w:val="007C1E18"/>
    <w:rsid w:val="007C1F64"/>
    <w:rsid w:val="007C20FC"/>
    <w:rsid w:val="007C217F"/>
    <w:rsid w:val="007C223F"/>
    <w:rsid w:val="007C2250"/>
    <w:rsid w:val="007C2253"/>
    <w:rsid w:val="007C2385"/>
    <w:rsid w:val="007C244B"/>
    <w:rsid w:val="007C2597"/>
    <w:rsid w:val="007C25EB"/>
    <w:rsid w:val="007C274A"/>
    <w:rsid w:val="007C2762"/>
    <w:rsid w:val="007C2830"/>
    <w:rsid w:val="007C28F5"/>
    <w:rsid w:val="007C2A10"/>
    <w:rsid w:val="007C2A55"/>
    <w:rsid w:val="007C2C00"/>
    <w:rsid w:val="007C2C9A"/>
    <w:rsid w:val="007C2CCA"/>
    <w:rsid w:val="007C2F33"/>
    <w:rsid w:val="007C3078"/>
    <w:rsid w:val="007C3308"/>
    <w:rsid w:val="007C350C"/>
    <w:rsid w:val="007C35F1"/>
    <w:rsid w:val="007C39D2"/>
    <w:rsid w:val="007C3BBC"/>
    <w:rsid w:val="007C3BF1"/>
    <w:rsid w:val="007C3CC7"/>
    <w:rsid w:val="007C3F16"/>
    <w:rsid w:val="007C3FA8"/>
    <w:rsid w:val="007C4021"/>
    <w:rsid w:val="007C4082"/>
    <w:rsid w:val="007C40AE"/>
    <w:rsid w:val="007C4432"/>
    <w:rsid w:val="007C45AE"/>
    <w:rsid w:val="007C468E"/>
    <w:rsid w:val="007C4814"/>
    <w:rsid w:val="007C48F8"/>
    <w:rsid w:val="007C4BC7"/>
    <w:rsid w:val="007C4C4D"/>
    <w:rsid w:val="007C4D2A"/>
    <w:rsid w:val="007C4E62"/>
    <w:rsid w:val="007C4ECD"/>
    <w:rsid w:val="007C5251"/>
    <w:rsid w:val="007C52F2"/>
    <w:rsid w:val="007C54BA"/>
    <w:rsid w:val="007C5555"/>
    <w:rsid w:val="007C557C"/>
    <w:rsid w:val="007C562B"/>
    <w:rsid w:val="007C568F"/>
    <w:rsid w:val="007C56B6"/>
    <w:rsid w:val="007C57F8"/>
    <w:rsid w:val="007C5905"/>
    <w:rsid w:val="007C5933"/>
    <w:rsid w:val="007C59D7"/>
    <w:rsid w:val="007C5A4D"/>
    <w:rsid w:val="007C5B7F"/>
    <w:rsid w:val="007C5C63"/>
    <w:rsid w:val="007C5C86"/>
    <w:rsid w:val="007C5CAD"/>
    <w:rsid w:val="007C5D6E"/>
    <w:rsid w:val="007C5DAA"/>
    <w:rsid w:val="007C5EBE"/>
    <w:rsid w:val="007C60E3"/>
    <w:rsid w:val="007C610A"/>
    <w:rsid w:val="007C613A"/>
    <w:rsid w:val="007C6299"/>
    <w:rsid w:val="007C637F"/>
    <w:rsid w:val="007C6499"/>
    <w:rsid w:val="007C64E0"/>
    <w:rsid w:val="007C6500"/>
    <w:rsid w:val="007C6601"/>
    <w:rsid w:val="007C69E4"/>
    <w:rsid w:val="007C6E01"/>
    <w:rsid w:val="007C6E37"/>
    <w:rsid w:val="007C6E46"/>
    <w:rsid w:val="007C6E5D"/>
    <w:rsid w:val="007C70F5"/>
    <w:rsid w:val="007C72D5"/>
    <w:rsid w:val="007C747F"/>
    <w:rsid w:val="007C7495"/>
    <w:rsid w:val="007C755F"/>
    <w:rsid w:val="007C7C09"/>
    <w:rsid w:val="007C7D27"/>
    <w:rsid w:val="007C7DF9"/>
    <w:rsid w:val="007C7EB1"/>
    <w:rsid w:val="007D012A"/>
    <w:rsid w:val="007D01D6"/>
    <w:rsid w:val="007D0204"/>
    <w:rsid w:val="007D0704"/>
    <w:rsid w:val="007D0783"/>
    <w:rsid w:val="007D0941"/>
    <w:rsid w:val="007D0A5F"/>
    <w:rsid w:val="007D0BAD"/>
    <w:rsid w:val="007D0CDA"/>
    <w:rsid w:val="007D0F1E"/>
    <w:rsid w:val="007D1059"/>
    <w:rsid w:val="007D11D1"/>
    <w:rsid w:val="007D12CA"/>
    <w:rsid w:val="007D1457"/>
    <w:rsid w:val="007D149B"/>
    <w:rsid w:val="007D14B2"/>
    <w:rsid w:val="007D151B"/>
    <w:rsid w:val="007D167C"/>
    <w:rsid w:val="007D1945"/>
    <w:rsid w:val="007D1A25"/>
    <w:rsid w:val="007D1A34"/>
    <w:rsid w:val="007D1B31"/>
    <w:rsid w:val="007D1F82"/>
    <w:rsid w:val="007D204C"/>
    <w:rsid w:val="007D21B8"/>
    <w:rsid w:val="007D2252"/>
    <w:rsid w:val="007D239F"/>
    <w:rsid w:val="007D23B3"/>
    <w:rsid w:val="007D23EA"/>
    <w:rsid w:val="007D240A"/>
    <w:rsid w:val="007D2474"/>
    <w:rsid w:val="007D2600"/>
    <w:rsid w:val="007D2751"/>
    <w:rsid w:val="007D2832"/>
    <w:rsid w:val="007D2891"/>
    <w:rsid w:val="007D297B"/>
    <w:rsid w:val="007D2D0D"/>
    <w:rsid w:val="007D2D2D"/>
    <w:rsid w:val="007D2DF7"/>
    <w:rsid w:val="007D2F48"/>
    <w:rsid w:val="007D2FC6"/>
    <w:rsid w:val="007D3177"/>
    <w:rsid w:val="007D3377"/>
    <w:rsid w:val="007D3384"/>
    <w:rsid w:val="007D3391"/>
    <w:rsid w:val="007D339B"/>
    <w:rsid w:val="007D3543"/>
    <w:rsid w:val="007D35EE"/>
    <w:rsid w:val="007D3681"/>
    <w:rsid w:val="007D37CD"/>
    <w:rsid w:val="007D3A3F"/>
    <w:rsid w:val="007D3AB9"/>
    <w:rsid w:val="007D3B46"/>
    <w:rsid w:val="007D3B7C"/>
    <w:rsid w:val="007D3D39"/>
    <w:rsid w:val="007D3EAC"/>
    <w:rsid w:val="007D3FFC"/>
    <w:rsid w:val="007D403C"/>
    <w:rsid w:val="007D4161"/>
    <w:rsid w:val="007D417B"/>
    <w:rsid w:val="007D4431"/>
    <w:rsid w:val="007D44B3"/>
    <w:rsid w:val="007D44D5"/>
    <w:rsid w:val="007D4536"/>
    <w:rsid w:val="007D45A8"/>
    <w:rsid w:val="007D48D4"/>
    <w:rsid w:val="007D4F6B"/>
    <w:rsid w:val="007D508D"/>
    <w:rsid w:val="007D50AD"/>
    <w:rsid w:val="007D51FE"/>
    <w:rsid w:val="007D53BA"/>
    <w:rsid w:val="007D53D7"/>
    <w:rsid w:val="007D5411"/>
    <w:rsid w:val="007D54FE"/>
    <w:rsid w:val="007D55DE"/>
    <w:rsid w:val="007D565B"/>
    <w:rsid w:val="007D5775"/>
    <w:rsid w:val="007D588D"/>
    <w:rsid w:val="007D58A3"/>
    <w:rsid w:val="007D58CE"/>
    <w:rsid w:val="007D59A8"/>
    <w:rsid w:val="007D5A5A"/>
    <w:rsid w:val="007D5BF2"/>
    <w:rsid w:val="007D5EE8"/>
    <w:rsid w:val="007D5F1F"/>
    <w:rsid w:val="007D5FCC"/>
    <w:rsid w:val="007D6145"/>
    <w:rsid w:val="007D6156"/>
    <w:rsid w:val="007D628B"/>
    <w:rsid w:val="007D6474"/>
    <w:rsid w:val="007D64FA"/>
    <w:rsid w:val="007D663F"/>
    <w:rsid w:val="007D664D"/>
    <w:rsid w:val="007D696A"/>
    <w:rsid w:val="007D6A08"/>
    <w:rsid w:val="007D6C73"/>
    <w:rsid w:val="007D6E4D"/>
    <w:rsid w:val="007D6EA8"/>
    <w:rsid w:val="007D6EA9"/>
    <w:rsid w:val="007D73B0"/>
    <w:rsid w:val="007D74DD"/>
    <w:rsid w:val="007D755E"/>
    <w:rsid w:val="007D767A"/>
    <w:rsid w:val="007D776B"/>
    <w:rsid w:val="007D77BB"/>
    <w:rsid w:val="007D7929"/>
    <w:rsid w:val="007D79B2"/>
    <w:rsid w:val="007D7A08"/>
    <w:rsid w:val="007D7B60"/>
    <w:rsid w:val="007D7D0D"/>
    <w:rsid w:val="007D7D1A"/>
    <w:rsid w:val="007E0055"/>
    <w:rsid w:val="007E00F4"/>
    <w:rsid w:val="007E0138"/>
    <w:rsid w:val="007E0172"/>
    <w:rsid w:val="007E0176"/>
    <w:rsid w:val="007E022C"/>
    <w:rsid w:val="007E02D7"/>
    <w:rsid w:val="007E0514"/>
    <w:rsid w:val="007E0574"/>
    <w:rsid w:val="007E06EA"/>
    <w:rsid w:val="007E080E"/>
    <w:rsid w:val="007E082E"/>
    <w:rsid w:val="007E0A6D"/>
    <w:rsid w:val="007E0C69"/>
    <w:rsid w:val="007E0D16"/>
    <w:rsid w:val="007E0EF3"/>
    <w:rsid w:val="007E0F57"/>
    <w:rsid w:val="007E0F9E"/>
    <w:rsid w:val="007E1341"/>
    <w:rsid w:val="007E1521"/>
    <w:rsid w:val="007E15B9"/>
    <w:rsid w:val="007E1612"/>
    <w:rsid w:val="007E169E"/>
    <w:rsid w:val="007E17FF"/>
    <w:rsid w:val="007E1AA5"/>
    <w:rsid w:val="007E1D00"/>
    <w:rsid w:val="007E1E57"/>
    <w:rsid w:val="007E1EA6"/>
    <w:rsid w:val="007E22D6"/>
    <w:rsid w:val="007E2461"/>
    <w:rsid w:val="007E2647"/>
    <w:rsid w:val="007E26F5"/>
    <w:rsid w:val="007E27C8"/>
    <w:rsid w:val="007E2A1D"/>
    <w:rsid w:val="007E2C6F"/>
    <w:rsid w:val="007E2CA9"/>
    <w:rsid w:val="007E2D86"/>
    <w:rsid w:val="007E2FC2"/>
    <w:rsid w:val="007E3060"/>
    <w:rsid w:val="007E3264"/>
    <w:rsid w:val="007E34CD"/>
    <w:rsid w:val="007E35D1"/>
    <w:rsid w:val="007E37ED"/>
    <w:rsid w:val="007E3892"/>
    <w:rsid w:val="007E396A"/>
    <w:rsid w:val="007E3A18"/>
    <w:rsid w:val="007E3AFE"/>
    <w:rsid w:val="007E3BA5"/>
    <w:rsid w:val="007E3D31"/>
    <w:rsid w:val="007E3DC4"/>
    <w:rsid w:val="007E3EE9"/>
    <w:rsid w:val="007E442C"/>
    <w:rsid w:val="007E4493"/>
    <w:rsid w:val="007E456C"/>
    <w:rsid w:val="007E4794"/>
    <w:rsid w:val="007E47B5"/>
    <w:rsid w:val="007E48AE"/>
    <w:rsid w:val="007E48FF"/>
    <w:rsid w:val="007E4B04"/>
    <w:rsid w:val="007E4C10"/>
    <w:rsid w:val="007E4C59"/>
    <w:rsid w:val="007E4D2A"/>
    <w:rsid w:val="007E4EC5"/>
    <w:rsid w:val="007E4ECC"/>
    <w:rsid w:val="007E4F0F"/>
    <w:rsid w:val="007E5100"/>
    <w:rsid w:val="007E51A5"/>
    <w:rsid w:val="007E526E"/>
    <w:rsid w:val="007E52AE"/>
    <w:rsid w:val="007E531F"/>
    <w:rsid w:val="007E5675"/>
    <w:rsid w:val="007E584A"/>
    <w:rsid w:val="007E599A"/>
    <w:rsid w:val="007E59ED"/>
    <w:rsid w:val="007E5A4F"/>
    <w:rsid w:val="007E5B85"/>
    <w:rsid w:val="007E5BF4"/>
    <w:rsid w:val="007E5DF1"/>
    <w:rsid w:val="007E60C6"/>
    <w:rsid w:val="007E61AD"/>
    <w:rsid w:val="007E6246"/>
    <w:rsid w:val="007E624A"/>
    <w:rsid w:val="007E62DF"/>
    <w:rsid w:val="007E6409"/>
    <w:rsid w:val="007E65EF"/>
    <w:rsid w:val="007E677F"/>
    <w:rsid w:val="007E68E4"/>
    <w:rsid w:val="007E6AAA"/>
    <w:rsid w:val="007E6AD3"/>
    <w:rsid w:val="007E6B14"/>
    <w:rsid w:val="007E6B66"/>
    <w:rsid w:val="007E6B83"/>
    <w:rsid w:val="007E6D27"/>
    <w:rsid w:val="007E70A0"/>
    <w:rsid w:val="007E72D4"/>
    <w:rsid w:val="007E7410"/>
    <w:rsid w:val="007E74FA"/>
    <w:rsid w:val="007E770C"/>
    <w:rsid w:val="007E79F2"/>
    <w:rsid w:val="007E7AB3"/>
    <w:rsid w:val="007E7BCB"/>
    <w:rsid w:val="007E7C0A"/>
    <w:rsid w:val="007E7D26"/>
    <w:rsid w:val="007E7F2D"/>
    <w:rsid w:val="007E7FBD"/>
    <w:rsid w:val="007F02B6"/>
    <w:rsid w:val="007F02CB"/>
    <w:rsid w:val="007F0445"/>
    <w:rsid w:val="007F05FC"/>
    <w:rsid w:val="007F067A"/>
    <w:rsid w:val="007F06D2"/>
    <w:rsid w:val="007F0A40"/>
    <w:rsid w:val="007F0A75"/>
    <w:rsid w:val="007F0AB8"/>
    <w:rsid w:val="007F0B1F"/>
    <w:rsid w:val="007F0C40"/>
    <w:rsid w:val="007F0D16"/>
    <w:rsid w:val="007F0E6A"/>
    <w:rsid w:val="007F0E6F"/>
    <w:rsid w:val="007F0EB4"/>
    <w:rsid w:val="007F0FA0"/>
    <w:rsid w:val="007F1147"/>
    <w:rsid w:val="007F1181"/>
    <w:rsid w:val="007F1403"/>
    <w:rsid w:val="007F1412"/>
    <w:rsid w:val="007F1456"/>
    <w:rsid w:val="007F1497"/>
    <w:rsid w:val="007F17B3"/>
    <w:rsid w:val="007F17CB"/>
    <w:rsid w:val="007F183F"/>
    <w:rsid w:val="007F190E"/>
    <w:rsid w:val="007F19C7"/>
    <w:rsid w:val="007F1C52"/>
    <w:rsid w:val="007F1C96"/>
    <w:rsid w:val="007F1F90"/>
    <w:rsid w:val="007F2266"/>
    <w:rsid w:val="007F23DD"/>
    <w:rsid w:val="007F24F6"/>
    <w:rsid w:val="007F25B4"/>
    <w:rsid w:val="007F2680"/>
    <w:rsid w:val="007F26EC"/>
    <w:rsid w:val="007F2713"/>
    <w:rsid w:val="007F27EA"/>
    <w:rsid w:val="007F28F5"/>
    <w:rsid w:val="007F2960"/>
    <w:rsid w:val="007F2E97"/>
    <w:rsid w:val="007F2EED"/>
    <w:rsid w:val="007F3454"/>
    <w:rsid w:val="007F3605"/>
    <w:rsid w:val="007F36B1"/>
    <w:rsid w:val="007F3782"/>
    <w:rsid w:val="007F379E"/>
    <w:rsid w:val="007F39B1"/>
    <w:rsid w:val="007F3A34"/>
    <w:rsid w:val="007F3B83"/>
    <w:rsid w:val="007F3BF5"/>
    <w:rsid w:val="007F3C9B"/>
    <w:rsid w:val="007F3D64"/>
    <w:rsid w:val="007F3E65"/>
    <w:rsid w:val="007F3F30"/>
    <w:rsid w:val="007F3F70"/>
    <w:rsid w:val="007F4200"/>
    <w:rsid w:val="007F42F6"/>
    <w:rsid w:val="007F4368"/>
    <w:rsid w:val="007F43A8"/>
    <w:rsid w:val="007F44F9"/>
    <w:rsid w:val="007F48FE"/>
    <w:rsid w:val="007F490B"/>
    <w:rsid w:val="007F492C"/>
    <w:rsid w:val="007F4ADD"/>
    <w:rsid w:val="007F4CF4"/>
    <w:rsid w:val="007F5056"/>
    <w:rsid w:val="007F50EC"/>
    <w:rsid w:val="007F50F2"/>
    <w:rsid w:val="007F52C9"/>
    <w:rsid w:val="007F54CD"/>
    <w:rsid w:val="007F5691"/>
    <w:rsid w:val="007F590E"/>
    <w:rsid w:val="007F59F3"/>
    <w:rsid w:val="007F5C2D"/>
    <w:rsid w:val="007F5CB5"/>
    <w:rsid w:val="007F5D55"/>
    <w:rsid w:val="007F5E57"/>
    <w:rsid w:val="007F5EA3"/>
    <w:rsid w:val="007F6196"/>
    <w:rsid w:val="007F6399"/>
    <w:rsid w:val="007F65AF"/>
    <w:rsid w:val="007F66C2"/>
    <w:rsid w:val="007F68A1"/>
    <w:rsid w:val="007F6B27"/>
    <w:rsid w:val="007F6CD1"/>
    <w:rsid w:val="007F6D2F"/>
    <w:rsid w:val="007F6D8A"/>
    <w:rsid w:val="007F6E48"/>
    <w:rsid w:val="007F6FEA"/>
    <w:rsid w:val="007F7003"/>
    <w:rsid w:val="007F71DA"/>
    <w:rsid w:val="007F7277"/>
    <w:rsid w:val="007F727A"/>
    <w:rsid w:val="007F7353"/>
    <w:rsid w:val="007F73B7"/>
    <w:rsid w:val="007F73E0"/>
    <w:rsid w:val="007F749C"/>
    <w:rsid w:val="007F7591"/>
    <w:rsid w:val="007F75B8"/>
    <w:rsid w:val="007F793E"/>
    <w:rsid w:val="007F7951"/>
    <w:rsid w:val="007F7CC8"/>
    <w:rsid w:val="007F7CE9"/>
    <w:rsid w:val="007F7DF6"/>
    <w:rsid w:val="007F7E7A"/>
    <w:rsid w:val="007F7E84"/>
    <w:rsid w:val="007F7EC4"/>
    <w:rsid w:val="0080007C"/>
    <w:rsid w:val="008001DD"/>
    <w:rsid w:val="0080038B"/>
    <w:rsid w:val="008006C7"/>
    <w:rsid w:val="008006E5"/>
    <w:rsid w:val="0080070B"/>
    <w:rsid w:val="008007E5"/>
    <w:rsid w:val="00800B04"/>
    <w:rsid w:val="00800D6D"/>
    <w:rsid w:val="00800EA0"/>
    <w:rsid w:val="00800FB5"/>
    <w:rsid w:val="00801141"/>
    <w:rsid w:val="008011A8"/>
    <w:rsid w:val="00801454"/>
    <w:rsid w:val="00801587"/>
    <w:rsid w:val="0080177B"/>
    <w:rsid w:val="00801879"/>
    <w:rsid w:val="0080194A"/>
    <w:rsid w:val="0080195E"/>
    <w:rsid w:val="00801B2A"/>
    <w:rsid w:val="00801C11"/>
    <w:rsid w:val="00801C46"/>
    <w:rsid w:val="00801D79"/>
    <w:rsid w:val="00801E5C"/>
    <w:rsid w:val="00801E87"/>
    <w:rsid w:val="0080201E"/>
    <w:rsid w:val="0080228C"/>
    <w:rsid w:val="00802397"/>
    <w:rsid w:val="008023E2"/>
    <w:rsid w:val="00802677"/>
    <w:rsid w:val="008027DB"/>
    <w:rsid w:val="00802955"/>
    <w:rsid w:val="00802A24"/>
    <w:rsid w:val="00802B65"/>
    <w:rsid w:val="00802C39"/>
    <w:rsid w:val="00802C90"/>
    <w:rsid w:val="00802E3C"/>
    <w:rsid w:val="00802E5A"/>
    <w:rsid w:val="00802F46"/>
    <w:rsid w:val="008030DF"/>
    <w:rsid w:val="008030F2"/>
    <w:rsid w:val="008032D2"/>
    <w:rsid w:val="00803356"/>
    <w:rsid w:val="008035F2"/>
    <w:rsid w:val="008036B2"/>
    <w:rsid w:val="008036C2"/>
    <w:rsid w:val="0080372A"/>
    <w:rsid w:val="008037FC"/>
    <w:rsid w:val="00803901"/>
    <w:rsid w:val="00803965"/>
    <w:rsid w:val="00803B7E"/>
    <w:rsid w:val="00803C2E"/>
    <w:rsid w:val="00803D39"/>
    <w:rsid w:val="00803F6F"/>
    <w:rsid w:val="00803FDE"/>
    <w:rsid w:val="00804003"/>
    <w:rsid w:val="008040DC"/>
    <w:rsid w:val="008041C4"/>
    <w:rsid w:val="008042EE"/>
    <w:rsid w:val="008042F0"/>
    <w:rsid w:val="00804320"/>
    <w:rsid w:val="008046E7"/>
    <w:rsid w:val="00804A93"/>
    <w:rsid w:val="00804B0A"/>
    <w:rsid w:val="00804C41"/>
    <w:rsid w:val="00804C7E"/>
    <w:rsid w:val="00804C86"/>
    <w:rsid w:val="00804CF6"/>
    <w:rsid w:val="00804D0D"/>
    <w:rsid w:val="00804F5C"/>
    <w:rsid w:val="00805034"/>
    <w:rsid w:val="008050B3"/>
    <w:rsid w:val="008051CB"/>
    <w:rsid w:val="008051E2"/>
    <w:rsid w:val="00805270"/>
    <w:rsid w:val="0080537A"/>
    <w:rsid w:val="008055C8"/>
    <w:rsid w:val="00805718"/>
    <w:rsid w:val="00805832"/>
    <w:rsid w:val="00805AE0"/>
    <w:rsid w:val="00805B4B"/>
    <w:rsid w:val="00805B9A"/>
    <w:rsid w:val="00805CB8"/>
    <w:rsid w:val="00805DF6"/>
    <w:rsid w:val="00805EED"/>
    <w:rsid w:val="00805F91"/>
    <w:rsid w:val="00806038"/>
    <w:rsid w:val="00806094"/>
    <w:rsid w:val="0080613E"/>
    <w:rsid w:val="008061FA"/>
    <w:rsid w:val="0080639B"/>
    <w:rsid w:val="0080658F"/>
    <w:rsid w:val="00806618"/>
    <w:rsid w:val="00806C10"/>
    <w:rsid w:val="00806C31"/>
    <w:rsid w:val="00806D00"/>
    <w:rsid w:val="00806DD3"/>
    <w:rsid w:val="008070BA"/>
    <w:rsid w:val="008070E6"/>
    <w:rsid w:val="00807274"/>
    <w:rsid w:val="00807461"/>
    <w:rsid w:val="0080757E"/>
    <w:rsid w:val="008075BE"/>
    <w:rsid w:val="008075DB"/>
    <w:rsid w:val="008075F1"/>
    <w:rsid w:val="0080777E"/>
    <w:rsid w:val="0080793C"/>
    <w:rsid w:val="00807A37"/>
    <w:rsid w:val="00807B41"/>
    <w:rsid w:val="00807D9F"/>
    <w:rsid w:val="00807E00"/>
    <w:rsid w:val="00807FE6"/>
    <w:rsid w:val="0081004F"/>
    <w:rsid w:val="008104C9"/>
    <w:rsid w:val="00810550"/>
    <w:rsid w:val="00810834"/>
    <w:rsid w:val="00810B85"/>
    <w:rsid w:val="00810C56"/>
    <w:rsid w:val="00810CD2"/>
    <w:rsid w:val="00810E2A"/>
    <w:rsid w:val="00810E39"/>
    <w:rsid w:val="0081105E"/>
    <w:rsid w:val="0081106E"/>
    <w:rsid w:val="00811318"/>
    <w:rsid w:val="00811342"/>
    <w:rsid w:val="00811391"/>
    <w:rsid w:val="00811468"/>
    <w:rsid w:val="00811555"/>
    <w:rsid w:val="008115F2"/>
    <w:rsid w:val="00811805"/>
    <w:rsid w:val="0081195F"/>
    <w:rsid w:val="00811A89"/>
    <w:rsid w:val="00811CC5"/>
    <w:rsid w:val="00811E9C"/>
    <w:rsid w:val="00811EFA"/>
    <w:rsid w:val="00811F91"/>
    <w:rsid w:val="008121B8"/>
    <w:rsid w:val="008121C2"/>
    <w:rsid w:val="00812226"/>
    <w:rsid w:val="00812236"/>
    <w:rsid w:val="00812671"/>
    <w:rsid w:val="00812686"/>
    <w:rsid w:val="00812D95"/>
    <w:rsid w:val="00812E8A"/>
    <w:rsid w:val="00812E9A"/>
    <w:rsid w:val="00812FD0"/>
    <w:rsid w:val="0081303B"/>
    <w:rsid w:val="008134C2"/>
    <w:rsid w:val="0081353A"/>
    <w:rsid w:val="008136CD"/>
    <w:rsid w:val="008136F3"/>
    <w:rsid w:val="008138B5"/>
    <w:rsid w:val="0081391F"/>
    <w:rsid w:val="00813938"/>
    <w:rsid w:val="008139E0"/>
    <w:rsid w:val="00813B96"/>
    <w:rsid w:val="00813E2C"/>
    <w:rsid w:val="00813ECB"/>
    <w:rsid w:val="00813F14"/>
    <w:rsid w:val="00814018"/>
    <w:rsid w:val="0081404E"/>
    <w:rsid w:val="008142B5"/>
    <w:rsid w:val="0081447D"/>
    <w:rsid w:val="008144B8"/>
    <w:rsid w:val="008146D1"/>
    <w:rsid w:val="00814754"/>
    <w:rsid w:val="008147EF"/>
    <w:rsid w:val="008148F7"/>
    <w:rsid w:val="00814A4F"/>
    <w:rsid w:val="00814B46"/>
    <w:rsid w:val="00814CC5"/>
    <w:rsid w:val="00814D4F"/>
    <w:rsid w:val="00814DEE"/>
    <w:rsid w:val="00814F1B"/>
    <w:rsid w:val="00815079"/>
    <w:rsid w:val="00815089"/>
    <w:rsid w:val="0081511C"/>
    <w:rsid w:val="00815138"/>
    <w:rsid w:val="0081527F"/>
    <w:rsid w:val="008152BE"/>
    <w:rsid w:val="008153A9"/>
    <w:rsid w:val="0081557E"/>
    <w:rsid w:val="00815581"/>
    <w:rsid w:val="00815651"/>
    <w:rsid w:val="00815705"/>
    <w:rsid w:val="008157A6"/>
    <w:rsid w:val="008158C7"/>
    <w:rsid w:val="00815ACD"/>
    <w:rsid w:val="00815B0C"/>
    <w:rsid w:val="00815B4C"/>
    <w:rsid w:val="00815D22"/>
    <w:rsid w:val="00815D2C"/>
    <w:rsid w:val="0081604A"/>
    <w:rsid w:val="00816110"/>
    <w:rsid w:val="0081612F"/>
    <w:rsid w:val="008163AF"/>
    <w:rsid w:val="008163F5"/>
    <w:rsid w:val="008164AB"/>
    <w:rsid w:val="008167E7"/>
    <w:rsid w:val="008168A9"/>
    <w:rsid w:val="00816903"/>
    <w:rsid w:val="00816923"/>
    <w:rsid w:val="00816A40"/>
    <w:rsid w:val="00816A87"/>
    <w:rsid w:val="00816D7C"/>
    <w:rsid w:val="00816F23"/>
    <w:rsid w:val="00817471"/>
    <w:rsid w:val="00817490"/>
    <w:rsid w:val="008174AD"/>
    <w:rsid w:val="008174E3"/>
    <w:rsid w:val="00817624"/>
    <w:rsid w:val="008176F7"/>
    <w:rsid w:val="008177CB"/>
    <w:rsid w:val="0081781C"/>
    <w:rsid w:val="008178EA"/>
    <w:rsid w:val="00817A53"/>
    <w:rsid w:val="00817AC0"/>
    <w:rsid w:val="00817BA3"/>
    <w:rsid w:val="00817C65"/>
    <w:rsid w:val="00817CEF"/>
    <w:rsid w:val="00817D28"/>
    <w:rsid w:val="00817D67"/>
    <w:rsid w:val="00817D96"/>
    <w:rsid w:val="00817F00"/>
    <w:rsid w:val="008200C2"/>
    <w:rsid w:val="00820222"/>
    <w:rsid w:val="00820292"/>
    <w:rsid w:val="008202BF"/>
    <w:rsid w:val="00820475"/>
    <w:rsid w:val="008204F3"/>
    <w:rsid w:val="00820A50"/>
    <w:rsid w:val="00820ADB"/>
    <w:rsid w:val="00820BA4"/>
    <w:rsid w:val="00820BBB"/>
    <w:rsid w:val="00820D08"/>
    <w:rsid w:val="00820D95"/>
    <w:rsid w:val="00820F71"/>
    <w:rsid w:val="00821047"/>
    <w:rsid w:val="00821131"/>
    <w:rsid w:val="00821153"/>
    <w:rsid w:val="0082123A"/>
    <w:rsid w:val="00821306"/>
    <w:rsid w:val="008213B9"/>
    <w:rsid w:val="0082156C"/>
    <w:rsid w:val="008215F5"/>
    <w:rsid w:val="00821850"/>
    <w:rsid w:val="00821A32"/>
    <w:rsid w:val="00821AB0"/>
    <w:rsid w:val="00821AC3"/>
    <w:rsid w:val="00821AEE"/>
    <w:rsid w:val="00821AF6"/>
    <w:rsid w:val="00821BF3"/>
    <w:rsid w:val="00821DD9"/>
    <w:rsid w:val="00821F13"/>
    <w:rsid w:val="00822112"/>
    <w:rsid w:val="00822156"/>
    <w:rsid w:val="008221F7"/>
    <w:rsid w:val="00822449"/>
    <w:rsid w:val="00822823"/>
    <w:rsid w:val="00822848"/>
    <w:rsid w:val="0082291E"/>
    <w:rsid w:val="00822BEA"/>
    <w:rsid w:val="00822C11"/>
    <w:rsid w:val="00822DD8"/>
    <w:rsid w:val="008230A7"/>
    <w:rsid w:val="00823437"/>
    <w:rsid w:val="0082358E"/>
    <w:rsid w:val="00823677"/>
    <w:rsid w:val="00823747"/>
    <w:rsid w:val="008237D7"/>
    <w:rsid w:val="008237E3"/>
    <w:rsid w:val="00823863"/>
    <w:rsid w:val="0082392E"/>
    <w:rsid w:val="008239E9"/>
    <w:rsid w:val="00823A61"/>
    <w:rsid w:val="00823AF1"/>
    <w:rsid w:val="00823B7B"/>
    <w:rsid w:val="00823C67"/>
    <w:rsid w:val="00823DB5"/>
    <w:rsid w:val="00823DF2"/>
    <w:rsid w:val="00823E88"/>
    <w:rsid w:val="00823F0E"/>
    <w:rsid w:val="00823F51"/>
    <w:rsid w:val="0082406F"/>
    <w:rsid w:val="0082429F"/>
    <w:rsid w:val="00824375"/>
    <w:rsid w:val="00824399"/>
    <w:rsid w:val="008244CD"/>
    <w:rsid w:val="0082468A"/>
    <w:rsid w:val="00824716"/>
    <w:rsid w:val="00824736"/>
    <w:rsid w:val="0082482F"/>
    <w:rsid w:val="008248A9"/>
    <w:rsid w:val="00824903"/>
    <w:rsid w:val="00824D6F"/>
    <w:rsid w:val="00824EDB"/>
    <w:rsid w:val="00824F4D"/>
    <w:rsid w:val="0082506C"/>
    <w:rsid w:val="008251C8"/>
    <w:rsid w:val="00825265"/>
    <w:rsid w:val="008252F5"/>
    <w:rsid w:val="008253AD"/>
    <w:rsid w:val="0082560D"/>
    <w:rsid w:val="00825697"/>
    <w:rsid w:val="00825A82"/>
    <w:rsid w:val="00825B9D"/>
    <w:rsid w:val="00825C08"/>
    <w:rsid w:val="00825C30"/>
    <w:rsid w:val="00825C4F"/>
    <w:rsid w:val="00825D31"/>
    <w:rsid w:val="00825DC2"/>
    <w:rsid w:val="00825DE7"/>
    <w:rsid w:val="00825E44"/>
    <w:rsid w:val="00825F5B"/>
    <w:rsid w:val="008260B6"/>
    <w:rsid w:val="008261F8"/>
    <w:rsid w:val="00826346"/>
    <w:rsid w:val="00826351"/>
    <w:rsid w:val="008263EB"/>
    <w:rsid w:val="00826409"/>
    <w:rsid w:val="00826431"/>
    <w:rsid w:val="0082665A"/>
    <w:rsid w:val="00826678"/>
    <w:rsid w:val="008266CD"/>
    <w:rsid w:val="00826750"/>
    <w:rsid w:val="008268AC"/>
    <w:rsid w:val="008268B9"/>
    <w:rsid w:val="00826B43"/>
    <w:rsid w:val="00826BC6"/>
    <w:rsid w:val="00826C08"/>
    <w:rsid w:val="00826C59"/>
    <w:rsid w:val="00826C92"/>
    <w:rsid w:val="00826D7F"/>
    <w:rsid w:val="00826D9E"/>
    <w:rsid w:val="00826DA2"/>
    <w:rsid w:val="00826E33"/>
    <w:rsid w:val="00827062"/>
    <w:rsid w:val="00827187"/>
    <w:rsid w:val="0082726B"/>
    <w:rsid w:val="008272B6"/>
    <w:rsid w:val="00827525"/>
    <w:rsid w:val="008275B5"/>
    <w:rsid w:val="008275EB"/>
    <w:rsid w:val="0082775C"/>
    <w:rsid w:val="0082784B"/>
    <w:rsid w:val="0082784F"/>
    <w:rsid w:val="008279BA"/>
    <w:rsid w:val="008279D1"/>
    <w:rsid w:val="00827A9F"/>
    <w:rsid w:val="00827AF5"/>
    <w:rsid w:val="00827B6E"/>
    <w:rsid w:val="00827C90"/>
    <w:rsid w:val="00830348"/>
    <w:rsid w:val="0083039D"/>
    <w:rsid w:val="00830439"/>
    <w:rsid w:val="00830455"/>
    <w:rsid w:val="008304DE"/>
    <w:rsid w:val="0083066D"/>
    <w:rsid w:val="008309FA"/>
    <w:rsid w:val="00830B59"/>
    <w:rsid w:val="00830C3C"/>
    <w:rsid w:val="00831019"/>
    <w:rsid w:val="00831295"/>
    <w:rsid w:val="00831558"/>
    <w:rsid w:val="00831678"/>
    <w:rsid w:val="008316FB"/>
    <w:rsid w:val="00831777"/>
    <w:rsid w:val="00831A9B"/>
    <w:rsid w:val="00831C75"/>
    <w:rsid w:val="00831C96"/>
    <w:rsid w:val="00831D97"/>
    <w:rsid w:val="00831E90"/>
    <w:rsid w:val="0083201E"/>
    <w:rsid w:val="008322A6"/>
    <w:rsid w:val="008322B3"/>
    <w:rsid w:val="008323A3"/>
    <w:rsid w:val="0083244B"/>
    <w:rsid w:val="008325BA"/>
    <w:rsid w:val="0083270E"/>
    <w:rsid w:val="00832723"/>
    <w:rsid w:val="00832842"/>
    <w:rsid w:val="0083288B"/>
    <w:rsid w:val="00832920"/>
    <w:rsid w:val="00832960"/>
    <w:rsid w:val="008329F9"/>
    <w:rsid w:val="00832BED"/>
    <w:rsid w:val="00832C5C"/>
    <w:rsid w:val="00832D87"/>
    <w:rsid w:val="00832F9D"/>
    <w:rsid w:val="00833046"/>
    <w:rsid w:val="008333C2"/>
    <w:rsid w:val="00833502"/>
    <w:rsid w:val="00833582"/>
    <w:rsid w:val="008335D3"/>
    <w:rsid w:val="00833772"/>
    <w:rsid w:val="0083387A"/>
    <w:rsid w:val="00833B52"/>
    <w:rsid w:val="00833B5A"/>
    <w:rsid w:val="00833BA8"/>
    <w:rsid w:val="00833BD8"/>
    <w:rsid w:val="00833BE0"/>
    <w:rsid w:val="00833E79"/>
    <w:rsid w:val="00834139"/>
    <w:rsid w:val="0083418B"/>
    <w:rsid w:val="00834250"/>
    <w:rsid w:val="0083435A"/>
    <w:rsid w:val="00834545"/>
    <w:rsid w:val="0083472D"/>
    <w:rsid w:val="0083474D"/>
    <w:rsid w:val="008349AB"/>
    <w:rsid w:val="00834A00"/>
    <w:rsid w:val="00834BB9"/>
    <w:rsid w:val="00834BBC"/>
    <w:rsid w:val="00834BE9"/>
    <w:rsid w:val="00834D9A"/>
    <w:rsid w:val="00834E83"/>
    <w:rsid w:val="00834F66"/>
    <w:rsid w:val="00835098"/>
    <w:rsid w:val="00835205"/>
    <w:rsid w:val="00835229"/>
    <w:rsid w:val="00835253"/>
    <w:rsid w:val="00835494"/>
    <w:rsid w:val="00835700"/>
    <w:rsid w:val="008359D5"/>
    <w:rsid w:val="00835BF3"/>
    <w:rsid w:val="00835C6B"/>
    <w:rsid w:val="00835CA9"/>
    <w:rsid w:val="00835D19"/>
    <w:rsid w:val="00835D6B"/>
    <w:rsid w:val="00836068"/>
    <w:rsid w:val="0083616A"/>
    <w:rsid w:val="0083628F"/>
    <w:rsid w:val="00836294"/>
    <w:rsid w:val="008364FD"/>
    <w:rsid w:val="008365BC"/>
    <w:rsid w:val="008365E0"/>
    <w:rsid w:val="00836795"/>
    <w:rsid w:val="00836E51"/>
    <w:rsid w:val="00836F74"/>
    <w:rsid w:val="00836F9C"/>
    <w:rsid w:val="008371AD"/>
    <w:rsid w:val="00837257"/>
    <w:rsid w:val="00837456"/>
    <w:rsid w:val="0083747B"/>
    <w:rsid w:val="0083761F"/>
    <w:rsid w:val="008376FE"/>
    <w:rsid w:val="00837A4A"/>
    <w:rsid w:val="00837A80"/>
    <w:rsid w:val="00837BF0"/>
    <w:rsid w:val="00837DB8"/>
    <w:rsid w:val="00837ECA"/>
    <w:rsid w:val="00840103"/>
    <w:rsid w:val="0084015A"/>
    <w:rsid w:val="00840346"/>
    <w:rsid w:val="00840406"/>
    <w:rsid w:val="0084054E"/>
    <w:rsid w:val="008405C2"/>
    <w:rsid w:val="00840642"/>
    <w:rsid w:val="008406A9"/>
    <w:rsid w:val="00840702"/>
    <w:rsid w:val="00840780"/>
    <w:rsid w:val="0084078F"/>
    <w:rsid w:val="0084087B"/>
    <w:rsid w:val="00840908"/>
    <w:rsid w:val="00840943"/>
    <w:rsid w:val="0084097E"/>
    <w:rsid w:val="00840A59"/>
    <w:rsid w:val="00840B1A"/>
    <w:rsid w:val="00840B29"/>
    <w:rsid w:val="008411FF"/>
    <w:rsid w:val="00841243"/>
    <w:rsid w:val="008412F2"/>
    <w:rsid w:val="00841370"/>
    <w:rsid w:val="008413B6"/>
    <w:rsid w:val="008414E4"/>
    <w:rsid w:val="00841637"/>
    <w:rsid w:val="00841654"/>
    <w:rsid w:val="00841716"/>
    <w:rsid w:val="00841867"/>
    <w:rsid w:val="00841A34"/>
    <w:rsid w:val="00841AA6"/>
    <w:rsid w:val="00841B8F"/>
    <w:rsid w:val="008421AD"/>
    <w:rsid w:val="008423B5"/>
    <w:rsid w:val="008429E8"/>
    <w:rsid w:val="00842AE2"/>
    <w:rsid w:val="00842BD1"/>
    <w:rsid w:val="00842C56"/>
    <w:rsid w:val="00842D3B"/>
    <w:rsid w:val="00842E41"/>
    <w:rsid w:val="00842E44"/>
    <w:rsid w:val="00842F09"/>
    <w:rsid w:val="00842FA0"/>
    <w:rsid w:val="0084303E"/>
    <w:rsid w:val="0084304D"/>
    <w:rsid w:val="008430D8"/>
    <w:rsid w:val="00843172"/>
    <w:rsid w:val="008432D4"/>
    <w:rsid w:val="00843355"/>
    <w:rsid w:val="008434E3"/>
    <w:rsid w:val="00843873"/>
    <w:rsid w:val="008438F8"/>
    <w:rsid w:val="00843963"/>
    <w:rsid w:val="00843A0D"/>
    <w:rsid w:val="00843BBE"/>
    <w:rsid w:val="00843F3A"/>
    <w:rsid w:val="00844228"/>
    <w:rsid w:val="008443C9"/>
    <w:rsid w:val="008444A7"/>
    <w:rsid w:val="0084468F"/>
    <w:rsid w:val="008448C4"/>
    <w:rsid w:val="008448E9"/>
    <w:rsid w:val="00844939"/>
    <w:rsid w:val="008449E2"/>
    <w:rsid w:val="00844A97"/>
    <w:rsid w:val="00844C77"/>
    <w:rsid w:val="00844FB2"/>
    <w:rsid w:val="00844FDD"/>
    <w:rsid w:val="0084505F"/>
    <w:rsid w:val="008450D1"/>
    <w:rsid w:val="00845259"/>
    <w:rsid w:val="008452F4"/>
    <w:rsid w:val="008452FD"/>
    <w:rsid w:val="00845368"/>
    <w:rsid w:val="00845487"/>
    <w:rsid w:val="00845518"/>
    <w:rsid w:val="008456A5"/>
    <w:rsid w:val="008456D9"/>
    <w:rsid w:val="008457E4"/>
    <w:rsid w:val="00845929"/>
    <w:rsid w:val="00845FAB"/>
    <w:rsid w:val="00846017"/>
    <w:rsid w:val="0084601C"/>
    <w:rsid w:val="008460A3"/>
    <w:rsid w:val="008460BA"/>
    <w:rsid w:val="00846194"/>
    <w:rsid w:val="00846387"/>
    <w:rsid w:val="00846393"/>
    <w:rsid w:val="008463A3"/>
    <w:rsid w:val="008465CA"/>
    <w:rsid w:val="008465D4"/>
    <w:rsid w:val="00846689"/>
    <w:rsid w:val="008466ED"/>
    <w:rsid w:val="008467F4"/>
    <w:rsid w:val="0084686A"/>
    <w:rsid w:val="008469B6"/>
    <w:rsid w:val="00846A06"/>
    <w:rsid w:val="00846D51"/>
    <w:rsid w:val="00846DF2"/>
    <w:rsid w:val="00846E0D"/>
    <w:rsid w:val="00846E39"/>
    <w:rsid w:val="00846F0D"/>
    <w:rsid w:val="008473F3"/>
    <w:rsid w:val="00847559"/>
    <w:rsid w:val="008476EA"/>
    <w:rsid w:val="00847810"/>
    <w:rsid w:val="0084782A"/>
    <w:rsid w:val="0084789D"/>
    <w:rsid w:val="008478C8"/>
    <w:rsid w:val="00847C52"/>
    <w:rsid w:val="00847CEB"/>
    <w:rsid w:val="00847EC0"/>
    <w:rsid w:val="00847F94"/>
    <w:rsid w:val="0085002C"/>
    <w:rsid w:val="00850033"/>
    <w:rsid w:val="00850035"/>
    <w:rsid w:val="008500E6"/>
    <w:rsid w:val="0085025E"/>
    <w:rsid w:val="00850335"/>
    <w:rsid w:val="0085039F"/>
    <w:rsid w:val="0085051D"/>
    <w:rsid w:val="00850573"/>
    <w:rsid w:val="00850613"/>
    <w:rsid w:val="0085070F"/>
    <w:rsid w:val="00850762"/>
    <w:rsid w:val="008507BF"/>
    <w:rsid w:val="00850859"/>
    <w:rsid w:val="008508DB"/>
    <w:rsid w:val="008509D6"/>
    <w:rsid w:val="00850B15"/>
    <w:rsid w:val="00850C18"/>
    <w:rsid w:val="00850C91"/>
    <w:rsid w:val="00850D3E"/>
    <w:rsid w:val="00851142"/>
    <w:rsid w:val="0085150D"/>
    <w:rsid w:val="00851760"/>
    <w:rsid w:val="00851810"/>
    <w:rsid w:val="0085198C"/>
    <w:rsid w:val="00851B5B"/>
    <w:rsid w:val="00851BF2"/>
    <w:rsid w:val="00851D01"/>
    <w:rsid w:val="00851D60"/>
    <w:rsid w:val="00851DAA"/>
    <w:rsid w:val="00851E1E"/>
    <w:rsid w:val="00851E89"/>
    <w:rsid w:val="00852386"/>
    <w:rsid w:val="0085239F"/>
    <w:rsid w:val="0085261E"/>
    <w:rsid w:val="00852686"/>
    <w:rsid w:val="0085281B"/>
    <w:rsid w:val="00852871"/>
    <w:rsid w:val="00852945"/>
    <w:rsid w:val="0085297F"/>
    <w:rsid w:val="00852A40"/>
    <w:rsid w:val="00852B7E"/>
    <w:rsid w:val="00852BB3"/>
    <w:rsid w:val="00852D6F"/>
    <w:rsid w:val="00853145"/>
    <w:rsid w:val="008532AC"/>
    <w:rsid w:val="00853920"/>
    <w:rsid w:val="0085395D"/>
    <w:rsid w:val="008539DD"/>
    <w:rsid w:val="00853A12"/>
    <w:rsid w:val="00853A3B"/>
    <w:rsid w:val="00853B25"/>
    <w:rsid w:val="00853B7E"/>
    <w:rsid w:val="00853B89"/>
    <w:rsid w:val="00853C00"/>
    <w:rsid w:val="00853D47"/>
    <w:rsid w:val="00853F27"/>
    <w:rsid w:val="008540A9"/>
    <w:rsid w:val="008540D3"/>
    <w:rsid w:val="008542A3"/>
    <w:rsid w:val="008542C4"/>
    <w:rsid w:val="0085437C"/>
    <w:rsid w:val="008544D8"/>
    <w:rsid w:val="008545BA"/>
    <w:rsid w:val="008545CF"/>
    <w:rsid w:val="00854624"/>
    <w:rsid w:val="008546AA"/>
    <w:rsid w:val="008546F8"/>
    <w:rsid w:val="008548C7"/>
    <w:rsid w:val="00854BF5"/>
    <w:rsid w:val="00854E98"/>
    <w:rsid w:val="0085509E"/>
    <w:rsid w:val="0085516A"/>
    <w:rsid w:val="0085529C"/>
    <w:rsid w:val="008553B8"/>
    <w:rsid w:val="00855434"/>
    <w:rsid w:val="00855463"/>
    <w:rsid w:val="008554CC"/>
    <w:rsid w:val="008555B3"/>
    <w:rsid w:val="00855718"/>
    <w:rsid w:val="00855A3C"/>
    <w:rsid w:val="00855CB5"/>
    <w:rsid w:val="0085602C"/>
    <w:rsid w:val="008561BB"/>
    <w:rsid w:val="0085624D"/>
    <w:rsid w:val="0085626F"/>
    <w:rsid w:val="008562B4"/>
    <w:rsid w:val="00856309"/>
    <w:rsid w:val="008563EC"/>
    <w:rsid w:val="008564DF"/>
    <w:rsid w:val="00856655"/>
    <w:rsid w:val="0085677C"/>
    <w:rsid w:val="00856B25"/>
    <w:rsid w:val="00856B68"/>
    <w:rsid w:val="00856BAC"/>
    <w:rsid w:val="00856D01"/>
    <w:rsid w:val="00856E5F"/>
    <w:rsid w:val="0085723C"/>
    <w:rsid w:val="00857245"/>
    <w:rsid w:val="00857258"/>
    <w:rsid w:val="008573FC"/>
    <w:rsid w:val="0085740A"/>
    <w:rsid w:val="0085741C"/>
    <w:rsid w:val="008574B6"/>
    <w:rsid w:val="0085752F"/>
    <w:rsid w:val="00857564"/>
    <w:rsid w:val="00857595"/>
    <w:rsid w:val="00857644"/>
    <w:rsid w:val="008576CB"/>
    <w:rsid w:val="0085770C"/>
    <w:rsid w:val="008577D6"/>
    <w:rsid w:val="00857811"/>
    <w:rsid w:val="00857833"/>
    <w:rsid w:val="00857859"/>
    <w:rsid w:val="00857CCA"/>
    <w:rsid w:val="00857DD6"/>
    <w:rsid w:val="00857E25"/>
    <w:rsid w:val="008600E8"/>
    <w:rsid w:val="00860101"/>
    <w:rsid w:val="008601E2"/>
    <w:rsid w:val="008602F8"/>
    <w:rsid w:val="008604EB"/>
    <w:rsid w:val="00860853"/>
    <w:rsid w:val="00860907"/>
    <w:rsid w:val="00860A53"/>
    <w:rsid w:val="00860A71"/>
    <w:rsid w:val="00860AC1"/>
    <w:rsid w:val="00860B54"/>
    <w:rsid w:val="00860C31"/>
    <w:rsid w:val="00860C33"/>
    <w:rsid w:val="00860E34"/>
    <w:rsid w:val="00860EBC"/>
    <w:rsid w:val="00860F5C"/>
    <w:rsid w:val="00860F76"/>
    <w:rsid w:val="00861094"/>
    <w:rsid w:val="0086115C"/>
    <w:rsid w:val="008611E9"/>
    <w:rsid w:val="008612F2"/>
    <w:rsid w:val="00861407"/>
    <w:rsid w:val="008615B9"/>
    <w:rsid w:val="00861673"/>
    <w:rsid w:val="0086171F"/>
    <w:rsid w:val="0086173F"/>
    <w:rsid w:val="008617F7"/>
    <w:rsid w:val="0086185E"/>
    <w:rsid w:val="0086192D"/>
    <w:rsid w:val="00861ACA"/>
    <w:rsid w:val="00861B86"/>
    <w:rsid w:val="00861D99"/>
    <w:rsid w:val="00861DAC"/>
    <w:rsid w:val="00861DBF"/>
    <w:rsid w:val="00862357"/>
    <w:rsid w:val="00862793"/>
    <w:rsid w:val="00862805"/>
    <w:rsid w:val="00862863"/>
    <w:rsid w:val="0086295F"/>
    <w:rsid w:val="00862B9C"/>
    <w:rsid w:val="00862BD8"/>
    <w:rsid w:val="00862BF1"/>
    <w:rsid w:val="00862CD1"/>
    <w:rsid w:val="00862D4D"/>
    <w:rsid w:val="00862EB0"/>
    <w:rsid w:val="00863013"/>
    <w:rsid w:val="00863020"/>
    <w:rsid w:val="0086332D"/>
    <w:rsid w:val="00863332"/>
    <w:rsid w:val="008634A6"/>
    <w:rsid w:val="0086372E"/>
    <w:rsid w:val="0086399E"/>
    <w:rsid w:val="00863AA8"/>
    <w:rsid w:val="00863D36"/>
    <w:rsid w:val="00863D67"/>
    <w:rsid w:val="00863F01"/>
    <w:rsid w:val="0086404D"/>
    <w:rsid w:val="0086405B"/>
    <w:rsid w:val="008640F6"/>
    <w:rsid w:val="00864132"/>
    <w:rsid w:val="00864357"/>
    <w:rsid w:val="008643AE"/>
    <w:rsid w:val="0086458B"/>
    <w:rsid w:val="00864594"/>
    <w:rsid w:val="00864652"/>
    <w:rsid w:val="0086470B"/>
    <w:rsid w:val="0086472F"/>
    <w:rsid w:val="008648A4"/>
    <w:rsid w:val="0086492C"/>
    <w:rsid w:val="0086493A"/>
    <w:rsid w:val="0086496F"/>
    <w:rsid w:val="0086497A"/>
    <w:rsid w:val="008649BB"/>
    <w:rsid w:val="00864B10"/>
    <w:rsid w:val="00864C12"/>
    <w:rsid w:val="00864F1A"/>
    <w:rsid w:val="00864F5B"/>
    <w:rsid w:val="008650CB"/>
    <w:rsid w:val="00865141"/>
    <w:rsid w:val="0086537E"/>
    <w:rsid w:val="00865615"/>
    <w:rsid w:val="00865658"/>
    <w:rsid w:val="008657F4"/>
    <w:rsid w:val="00865801"/>
    <w:rsid w:val="0086587B"/>
    <w:rsid w:val="00865C15"/>
    <w:rsid w:val="00865FEC"/>
    <w:rsid w:val="0086638A"/>
    <w:rsid w:val="008664C5"/>
    <w:rsid w:val="0086664A"/>
    <w:rsid w:val="008666B7"/>
    <w:rsid w:val="008666F6"/>
    <w:rsid w:val="00866702"/>
    <w:rsid w:val="008667A1"/>
    <w:rsid w:val="008669AB"/>
    <w:rsid w:val="00866A92"/>
    <w:rsid w:val="00866B10"/>
    <w:rsid w:val="00866FE7"/>
    <w:rsid w:val="00867108"/>
    <w:rsid w:val="00867331"/>
    <w:rsid w:val="00867481"/>
    <w:rsid w:val="008674D0"/>
    <w:rsid w:val="008675AE"/>
    <w:rsid w:val="0086761E"/>
    <w:rsid w:val="00867645"/>
    <w:rsid w:val="008676C6"/>
    <w:rsid w:val="0086771F"/>
    <w:rsid w:val="00867740"/>
    <w:rsid w:val="00867760"/>
    <w:rsid w:val="00867970"/>
    <w:rsid w:val="00867A1F"/>
    <w:rsid w:val="00867D4E"/>
    <w:rsid w:val="00867D70"/>
    <w:rsid w:val="00867DE6"/>
    <w:rsid w:val="00867E1C"/>
    <w:rsid w:val="00867FCF"/>
    <w:rsid w:val="008700FB"/>
    <w:rsid w:val="008704D3"/>
    <w:rsid w:val="0087052E"/>
    <w:rsid w:val="00870763"/>
    <w:rsid w:val="008707A4"/>
    <w:rsid w:val="008707E5"/>
    <w:rsid w:val="008708BE"/>
    <w:rsid w:val="0087098C"/>
    <w:rsid w:val="00870C02"/>
    <w:rsid w:val="00870CE7"/>
    <w:rsid w:val="00870D25"/>
    <w:rsid w:val="00870DE8"/>
    <w:rsid w:val="00870E21"/>
    <w:rsid w:val="00870F96"/>
    <w:rsid w:val="008715B6"/>
    <w:rsid w:val="008715BE"/>
    <w:rsid w:val="008715F7"/>
    <w:rsid w:val="008715FA"/>
    <w:rsid w:val="0087195F"/>
    <w:rsid w:val="00871A55"/>
    <w:rsid w:val="00871BCD"/>
    <w:rsid w:val="00871CCD"/>
    <w:rsid w:val="00871D09"/>
    <w:rsid w:val="00871E74"/>
    <w:rsid w:val="00871EAF"/>
    <w:rsid w:val="00871EE8"/>
    <w:rsid w:val="0087202E"/>
    <w:rsid w:val="00872175"/>
    <w:rsid w:val="0087217C"/>
    <w:rsid w:val="0087217F"/>
    <w:rsid w:val="008726BB"/>
    <w:rsid w:val="0087271F"/>
    <w:rsid w:val="008728AA"/>
    <w:rsid w:val="008728CB"/>
    <w:rsid w:val="00872987"/>
    <w:rsid w:val="008729ED"/>
    <w:rsid w:val="00872C87"/>
    <w:rsid w:val="00872D49"/>
    <w:rsid w:val="00872D96"/>
    <w:rsid w:val="00873297"/>
    <w:rsid w:val="00873688"/>
    <w:rsid w:val="008737B3"/>
    <w:rsid w:val="00873AD4"/>
    <w:rsid w:val="00873C4A"/>
    <w:rsid w:val="00873CF3"/>
    <w:rsid w:val="00873DBC"/>
    <w:rsid w:val="00873E4B"/>
    <w:rsid w:val="00873F5B"/>
    <w:rsid w:val="0087439F"/>
    <w:rsid w:val="008743FC"/>
    <w:rsid w:val="0087441A"/>
    <w:rsid w:val="008744C7"/>
    <w:rsid w:val="0087453F"/>
    <w:rsid w:val="00874958"/>
    <w:rsid w:val="00874971"/>
    <w:rsid w:val="00874C9A"/>
    <w:rsid w:val="00874DB1"/>
    <w:rsid w:val="00874F15"/>
    <w:rsid w:val="00875031"/>
    <w:rsid w:val="00875071"/>
    <w:rsid w:val="00875326"/>
    <w:rsid w:val="00875367"/>
    <w:rsid w:val="008754A9"/>
    <w:rsid w:val="008755D3"/>
    <w:rsid w:val="008756F0"/>
    <w:rsid w:val="0087573E"/>
    <w:rsid w:val="0087585D"/>
    <w:rsid w:val="00875949"/>
    <w:rsid w:val="00875963"/>
    <w:rsid w:val="00875A3B"/>
    <w:rsid w:val="00875A8B"/>
    <w:rsid w:val="00875BE4"/>
    <w:rsid w:val="00875D7C"/>
    <w:rsid w:val="00875E8E"/>
    <w:rsid w:val="008760E0"/>
    <w:rsid w:val="00876103"/>
    <w:rsid w:val="008764DB"/>
    <w:rsid w:val="0087681E"/>
    <w:rsid w:val="008769C0"/>
    <w:rsid w:val="00876BCB"/>
    <w:rsid w:val="00876BEC"/>
    <w:rsid w:val="00876C45"/>
    <w:rsid w:val="00876CFF"/>
    <w:rsid w:val="00876E63"/>
    <w:rsid w:val="00876F19"/>
    <w:rsid w:val="008770D0"/>
    <w:rsid w:val="00877244"/>
    <w:rsid w:val="00877245"/>
    <w:rsid w:val="008773CB"/>
    <w:rsid w:val="00877482"/>
    <w:rsid w:val="008775FC"/>
    <w:rsid w:val="008776D4"/>
    <w:rsid w:val="00877741"/>
    <w:rsid w:val="00877793"/>
    <w:rsid w:val="0087783C"/>
    <w:rsid w:val="0087787E"/>
    <w:rsid w:val="00877AE8"/>
    <w:rsid w:val="00877BCE"/>
    <w:rsid w:val="00877D4D"/>
    <w:rsid w:val="008800DA"/>
    <w:rsid w:val="0088012D"/>
    <w:rsid w:val="00880296"/>
    <w:rsid w:val="00880379"/>
    <w:rsid w:val="008804C5"/>
    <w:rsid w:val="008806C2"/>
    <w:rsid w:val="008808F0"/>
    <w:rsid w:val="00880B6D"/>
    <w:rsid w:val="00880C9F"/>
    <w:rsid w:val="00880E46"/>
    <w:rsid w:val="00880F48"/>
    <w:rsid w:val="00881118"/>
    <w:rsid w:val="00881243"/>
    <w:rsid w:val="008813A9"/>
    <w:rsid w:val="00881491"/>
    <w:rsid w:val="00881493"/>
    <w:rsid w:val="00881571"/>
    <w:rsid w:val="008816BF"/>
    <w:rsid w:val="00881850"/>
    <w:rsid w:val="008818D7"/>
    <w:rsid w:val="008819B8"/>
    <w:rsid w:val="00881A9B"/>
    <w:rsid w:val="00881B65"/>
    <w:rsid w:val="00881C71"/>
    <w:rsid w:val="00881C8E"/>
    <w:rsid w:val="00881DEC"/>
    <w:rsid w:val="00881EF9"/>
    <w:rsid w:val="00882003"/>
    <w:rsid w:val="00882139"/>
    <w:rsid w:val="00882156"/>
    <w:rsid w:val="008822DC"/>
    <w:rsid w:val="00882353"/>
    <w:rsid w:val="008823F1"/>
    <w:rsid w:val="00882581"/>
    <w:rsid w:val="0088279E"/>
    <w:rsid w:val="008828F9"/>
    <w:rsid w:val="008829D3"/>
    <w:rsid w:val="00882A51"/>
    <w:rsid w:val="00882B8C"/>
    <w:rsid w:val="00883020"/>
    <w:rsid w:val="008830B9"/>
    <w:rsid w:val="008832A6"/>
    <w:rsid w:val="008832C7"/>
    <w:rsid w:val="008832D8"/>
    <w:rsid w:val="008832E0"/>
    <w:rsid w:val="00883338"/>
    <w:rsid w:val="008833BB"/>
    <w:rsid w:val="00883887"/>
    <w:rsid w:val="00883A29"/>
    <w:rsid w:val="00883AC5"/>
    <w:rsid w:val="00883B08"/>
    <w:rsid w:val="00883C12"/>
    <w:rsid w:val="00883C2D"/>
    <w:rsid w:val="00883E0D"/>
    <w:rsid w:val="008840C3"/>
    <w:rsid w:val="008842AC"/>
    <w:rsid w:val="0088468B"/>
    <w:rsid w:val="00884721"/>
    <w:rsid w:val="00884767"/>
    <w:rsid w:val="0088478E"/>
    <w:rsid w:val="008847FA"/>
    <w:rsid w:val="00884871"/>
    <w:rsid w:val="00884D26"/>
    <w:rsid w:val="00884DF9"/>
    <w:rsid w:val="0088531D"/>
    <w:rsid w:val="00885503"/>
    <w:rsid w:val="00885548"/>
    <w:rsid w:val="0088565D"/>
    <w:rsid w:val="00885728"/>
    <w:rsid w:val="008858F5"/>
    <w:rsid w:val="00885AA4"/>
    <w:rsid w:val="00885C24"/>
    <w:rsid w:val="00885CB3"/>
    <w:rsid w:val="00885D25"/>
    <w:rsid w:val="00885D9A"/>
    <w:rsid w:val="00885F72"/>
    <w:rsid w:val="00885FE6"/>
    <w:rsid w:val="00886066"/>
    <w:rsid w:val="008860D1"/>
    <w:rsid w:val="00886189"/>
    <w:rsid w:val="008861F4"/>
    <w:rsid w:val="00886239"/>
    <w:rsid w:val="00886261"/>
    <w:rsid w:val="008862A8"/>
    <w:rsid w:val="0088639B"/>
    <w:rsid w:val="0088658B"/>
    <w:rsid w:val="0088659F"/>
    <w:rsid w:val="008868F3"/>
    <w:rsid w:val="008869B7"/>
    <w:rsid w:val="00886C9D"/>
    <w:rsid w:val="00886CE4"/>
    <w:rsid w:val="00886E62"/>
    <w:rsid w:val="00886EF6"/>
    <w:rsid w:val="00886F9E"/>
    <w:rsid w:val="00886FB3"/>
    <w:rsid w:val="0088749D"/>
    <w:rsid w:val="00887531"/>
    <w:rsid w:val="00887941"/>
    <w:rsid w:val="00887AA4"/>
    <w:rsid w:val="00887BE6"/>
    <w:rsid w:val="00887C68"/>
    <w:rsid w:val="00887E6B"/>
    <w:rsid w:val="00887ECD"/>
    <w:rsid w:val="008901BC"/>
    <w:rsid w:val="0089020A"/>
    <w:rsid w:val="008902E7"/>
    <w:rsid w:val="008905A0"/>
    <w:rsid w:val="008905F1"/>
    <w:rsid w:val="00890612"/>
    <w:rsid w:val="0089063E"/>
    <w:rsid w:val="00890AFB"/>
    <w:rsid w:val="00890B25"/>
    <w:rsid w:val="00890B2C"/>
    <w:rsid w:val="00890C35"/>
    <w:rsid w:val="00890C39"/>
    <w:rsid w:val="00890F08"/>
    <w:rsid w:val="008910A0"/>
    <w:rsid w:val="008910D8"/>
    <w:rsid w:val="00891287"/>
    <w:rsid w:val="0089135A"/>
    <w:rsid w:val="00891364"/>
    <w:rsid w:val="00891373"/>
    <w:rsid w:val="008914FE"/>
    <w:rsid w:val="00891515"/>
    <w:rsid w:val="0089158C"/>
    <w:rsid w:val="00891670"/>
    <w:rsid w:val="008918D2"/>
    <w:rsid w:val="0089195C"/>
    <w:rsid w:val="00891B73"/>
    <w:rsid w:val="00891B97"/>
    <w:rsid w:val="00891C98"/>
    <w:rsid w:val="00891CDF"/>
    <w:rsid w:val="00891DAE"/>
    <w:rsid w:val="00891E0B"/>
    <w:rsid w:val="00892130"/>
    <w:rsid w:val="0089227F"/>
    <w:rsid w:val="00892327"/>
    <w:rsid w:val="00892494"/>
    <w:rsid w:val="008924AF"/>
    <w:rsid w:val="0089256C"/>
    <w:rsid w:val="00892615"/>
    <w:rsid w:val="00892665"/>
    <w:rsid w:val="008926D3"/>
    <w:rsid w:val="008926DF"/>
    <w:rsid w:val="0089286F"/>
    <w:rsid w:val="0089289C"/>
    <w:rsid w:val="00892912"/>
    <w:rsid w:val="008929D7"/>
    <w:rsid w:val="00892C07"/>
    <w:rsid w:val="00892C71"/>
    <w:rsid w:val="00892FC1"/>
    <w:rsid w:val="00893046"/>
    <w:rsid w:val="0089322E"/>
    <w:rsid w:val="008932E6"/>
    <w:rsid w:val="008934C9"/>
    <w:rsid w:val="0089355F"/>
    <w:rsid w:val="008935E7"/>
    <w:rsid w:val="008937B5"/>
    <w:rsid w:val="0089381A"/>
    <w:rsid w:val="0089389F"/>
    <w:rsid w:val="008939E4"/>
    <w:rsid w:val="00893A4E"/>
    <w:rsid w:val="00893A8D"/>
    <w:rsid w:val="00893A99"/>
    <w:rsid w:val="00893D25"/>
    <w:rsid w:val="00893E32"/>
    <w:rsid w:val="00893E40"/>
    <w:rsid w:val="00893F20"/>
    <w:rsid w:val="008945FE"/>
    <w:rsid w:val="00894640"/>
    <w:rsid w:val="0089470B"/>
    <w:rsid w:val="00894896"/>
    <w:rsid w:val="00894949"/>
    <w:rsid w:val="00894B19"/>
    <w:rsid w:val="00894EA7"/>
    <w:rsid w:val="008951F0"/>
    <w:rsid w:val="0089536D"/>
    <w:rsid w:val="0089570C"/>
    <w:rsid w:val="0089572B"/>
    <w:rsid w:val="008958FB"/>
    <w:rsid w:val="00895C90"/>
    <w:rsid w:val="00895E19"/>
    <w:rsid w:val="00895E8C"/>
    <w:rsid w:val="00895EF1"/>
    <w:rsid w:val="0089611E"/>
    <w:rsid w:val="008961E2"/>
    <w:rsid w:val="00896267"/>
    <w:rsid w:val="008962A6"/>
    <w:rsid w:val="008962B2"/>
    <w:rsid w:val="008964B3"/>
    <w:rsid w:val="0089654C"/>
    <w:rsid w:val="008965B4"/>
    <w:rsid w:val="008966B2"/>
    <w:rsid w:val="008969CC"/>
    <w:rsid w:val="00896C6D"/>
    <w:rsid w:val="00896C9C"/>
    <w:rsid w:val="00896DEA"/>
    <w:rsid w:val="00896E61"/>
    <w:rsid w:val="00896E69"/>
    <w:rsid w:val="0089705F"/>
    <w:rsid w:val="00897097"/>
    <w:rsid w:val="00897229"/>
    <w:rsid w:val="00897356"/>
    <w:rsid w:val="00897370"/>
    <w:rsid w:val="0089748E"/>
    <w:rsid w:val="0089758C"/>
    <w:rsid w:val="008976B8"/>
    <w:rsid w:val="008977C8"/>
    <w:rsid w:val="00897C85"/>
    <w:rsid w:val="00897E71"/>
    <w:rsid w:val="008A00E3"/>
    <w:rsid w:val="008A01E6"/>
    <w:rsid w:val="008A02E8"/>
    <w:rsid w:val="008A0477"/>
    <w:rsid w:val="008A0575"/>
    <w:rsid w:val="008A061B"/>
    <w:rsid w:val="008A0887"/>
    <w:rsid w:val="008A098A"/>
    <w:rsid w:val="008A09FF"/>
    <w:rsid w:val="008A0A8E"/>
    <w:rsid w:val="008A0B39"/>
    <w:rsid w:val="008A0CCA"/>
    <w:rsid w:val="008A0E41"/>
    <w:rsid w:val="008A0EF1"/>
    <w:rsid w:val="008A13B6"/>
    <w:rsid w:val="008A14F1"/>
    <w:rsid w:val="008A14F9"/>
    <w:rsid w:val="008A15CA"/>
    <w:rsid w:val="008A181F"/>
    <w:rsid w:val="008A184D"/>
    <w:rsid w:val="008A1B99"/>
    <w:rsid w:val="008A1BE5"/>
    <w:rsid w:val="008A1BFB"/>
    <w:rsid w:val="008A1C3C"/>
    <w:rsid w:val="008A1C65"/>
    <w:rsid w:val="008A1D80"/>
    <w:rsid w:val="008A1F76"/>
    <w:rsid w:val="008A2075"/>
    <w:rsid w:val="008A26D6"/>
    <w:rsid w:val="008A276D"/>
    <w:rsid w:val="008A2775"/>
    <w:rsid w:val="008A2895"/>
    <w:rsid w:val="008A28CF"/>
    <w:rsid w:val="008A29EF"/>
    <w:rsid w:val="008A2A21"/>
    <w:rsid w:val="008A2CD2"/>
    <w:rsid w:val="008A2E5C"/>
    <w:rsid w:val="008A2E8B"/>
    <w:rsid w:val="008A2EFB"/>
    <w:rsid w:val="008A2FDC"/>
    <w:rsid w:val="008A309C"/>
    <w:rsid w:val="008A3108"/>
    <w:rsid w:val="008A311C"/>
    <w:rsid w:val="008A31C2"/>
    <w:rsid w:val="008A35E3"/>
    <w:rsid w:val="008A3629"/>
    <w:rsid w:val="008A36DF"/>
    <w:rsid w:val="008A3864"/>
    <w:rsid w:val="008A3945"/>
    <w:rsid w:val="008A397A"/>
    <w:rsid w:val="008A39D1"/>
    <w:rsid w:val="008A3A0E"/>
    <w:rsid w:val="008A3D56"/>
    <w:rsid w:val="008A3E3A"/>
    <w:rsid w:val="008A3EA4"/>
    <w:rsid w:val="008A3FB9"/>
    <w:rsid w:val="008A40D3"/>
    <w:rsid w:val="008A4121"/>
    <w:rsid w:val="008A450E"/>
    <w:rsid w:val="008A455A"/>
    <w:rsid w:val="008A45A4"/>
    <w:rsid w:val="008A4629"/>
    <w:rsid w:val="008A4652"/>
    <w:rsid w:val="008A46ED"/>
    <w:rsid w:val="008A481F"/>
    <w:rsid w:val="008A497B"/>
    <w:rsid w:val="008A4C56"/>
    <w:rsid w:val="008A4D1F"/>
    <w:rsid w:val="008A4D77"/>
    <w:rsid w:val="008A4D9E"/>
    <w:rsid w:val="008A5330"/>
    <w:rsid w:val="008A5336"/>
    <w:rsid w:val="008A5357"/>
    <w:rsid w:val="008A541A"/>
    <w:rsid w:val="008A5803"/>
    <w:rsid w:val="008A5893"/>
    <w:rsid w:val="008A5B65"/>
    <w:rsid w:val="008A5C5C"/>
    <w:rsid w:val="008A5CCC"/>
    <w:rsid w:val="008A5E57"/>
    <w:rsid w:val="008A5F54"/>
    <w:rsid w:val="008A623A"/>
    <w:rsid w:val="008A66FF"/>
    <w:rsid w:val="008A685D"/>
    <w:rsid w:val="008A6B3F"/>
    <w:rsid w:val="008A6ECF"/>
    <w:rsid w:val="008A6FC6"/>
    <w:rsid w:val="008A714A"/>
    <w:rsid w:val="008A72E4"/>
    <w:rsid w:val="008A746A"/>
    <w:rsid w:val="008A752A"/>
    <w:rsid w:val="008A75C4"/>
    <w:rsid w:val="008A75D5"/>
    <w:rsid w:val="008A76F8"/>
    <w:rsid w:val="008A7938"/>
    <w:rsid w:val="008A7B80"/>
    <w:rsid w:val="008A7FAD"/>
    <w:rsid w:val="008B0067"/>
    <w:rsid w:val="008B0174"/>
    <w:rsid w:val="008B072B"/>
    <w:rsid w:val="008B0967"/>
    <w:rsid w:val="008B0ADD"/>
    <w:rsid w:val="008B0AF3"/>
    <w:rsid w:val="008B0C25"/>
    <w:rsid w:val="008B0D43"/>
    <w:rsid w:val="008B0D75"/>
    <w:rsid w:val="008B0DB4"/>
    <w:rsid w:val="008B0EF8"/>
    <w:rsid w:val="008B0F96"/>
    <w:rsid w:val="008B1119"/>
    <w:rsid w:val="008B112F"/>
    <w:rsid w:val="008B12A0"/>
    <w:rsid w:val="008B1544"/>
    <w:rsid w:val="008B172E"/>
    <w:rsid w:val="008B1769"/>
    <w:rsid w:val="008B1957"/>
    <w:rsid w:val="008B1A2B"/>
    <w:rsid w:val="008B1A4D"/>
    <w:rsid w:val="008B1B59"/>
    <w:rsid w:val="008B1E3C"/>
    <w:rsid w:val="008B1E8C"/>
    <w:rsid w:val="008B1F77"/>
    <w:rsid w:val="008B1F7F"/>
    <w:rsid w:val="008B2103"/>
    <w:rsid w:val="008B232B"/>
    <w:rsid w:val="008B232F"/>
    <w:rsid w:val="008B2648"/>
    <w:rsid w:val="008B2678"/>
    <w:rsid w:val="008B27B3"/>
    <w:rsid w:val="008B27EA"/>
    <w:rsid w:val="008B2808"/>
    <w:rsid w:val="008B2965"/>
    <w:rsid w:val="008B2B6F"/>
    <w:rsid w:val="008B2BB8"/>
    <w:rsid w:val="008B2EF4"/>
    <w:rsid w:val="008B3073"/>
    <w:rsid w:val="008B30D7"/>
    <w:rsid w:val="008B324B"/>
    <w:rsid w:val="008B34AF"/>
    <w:rsid w:val="008B350A"/>
    <w:rsid w:val="008B35B8"/>
    <w:rsid w:val="008B3648"/>
    <w:rsid w:val="008B36D7"/>
    <w:rsid w:val="008B3752"/>
    <w:rsid w:val="008B37FA"/>
    <w:rsid w:val="008B3824"/>
    <w:rsid w:val="008B3910"/>
    <w:rsid w:val="008B3913"/>
    <w:rsid w:val="008B39C7"/>
    <w:rsid w:val="008B3A96"/>
    <w:rsid w:val="008B3ADC"/>
    <w:rsid w:val="008B3B45"/>
    <w:rsid w:val="008B3C6D"/>
    <w:rsid w:val="008B3D9C"/>
    <w:rsid w:val="008B3DD2"/>
    <w:rsid w:val="008B3E22"/>
    <w:rsid w:val="008B3ECD"/>
    <w:rsid w:val="008B4016"/>
    <w:rsid w:val="008B4080"/>
    <w:rsid w:val="008B4195"/>
    <w:rsid w:val="008B42B8"/>
    <w:rsid w:val="008B4352"/>
    <w:rsid w:val="008B4355"/>
    <w:rsid w:val="008B4370"/>
    <w:rsid w:val="008B43AD"/>
    <w:rsid w:val="008B444C"/>
    <w:rsid w:val="008B47A2"/>
    <w:rsid w:val="008B47EE"/>
    <w:rsid w:val="008B4897"/>
    <w:rsid w:val="008B4926"/>
    <w:rsid w:val="008B4942"/>
    <w:rsid w:val="008B4A38"/>
    <w:rsid w:val="008B4F82"/>
    <w:rsid w:val="008B5006"/>
    <w:rsid w:val="008B516D"/>
    <w:rsid w:val="008B51B4"/>
    <w:rsid w:val="008B5337"/>
    <w:rsid w:val="008B551C"/>
    <w:rsid w:val="008B55BB"/>
    <w:rsid w:val="008B56FE"/>
    <w:rsid w:val="008B570C"/>
    <w:rsid w:val="008B5778"/>
    <w:rsid w:val="008B5851"/>
    <w:rsid w:val="008B5899"/>
    <w:rsid w:val="008B592F"/>
    <w:rsid w:val="008B5B56"/>
    <w:rsid w:val="008B5B61"/>
    <w:rsid w:val="008B5BBB"/>
    <w:rsid w:val="008B5C82"/>
    <w:rsid w:val="008B5DB8"/>
    <w:rsid w:val="008B5F77"/>
    <w:rsid w:val="008B6020"/>
    <w:rsid w:val="008B6028"/>
    <w:rsid w:val="008B6044"/>
    <w:rsid w:val="008B61E9"/>
    <w:rsid w:val="008B6368"/>
    <w:rsid w:val="008B6413"/>
    <w:rsid w:val="008B65C8"/>
    <w:rsid w:val="008B65ED"/>
    <w:rsid w:val="008B668C"/>
    <w:rsid w:val="008B676D"/>
    <w:rsid w:val="008B67E0"/>
    <w:rsid w:val="008B6809"/>
    <w:rsid w:val="008B68BE"/>
    <w:rsid w:val="008B68C6"/>
    <w:rsid w:val="008B69BD"/>
    <w:rsid w:val="008B6BB1"/>
    <w:rsid w:val="008B6DFA"/>
    <w:rsid w:val="008B6F12"/>
    <w:rsid w:val="008B710E"/>
    <w:rsid w:val="008B7639"/>
    <w:rsid w:val="008B76DB"/>
    <w:rsid w:val="008B778D"/>
    <w:rsid w:val="008B7A18"/>
    <w:rsid w:val="008B7BC7"/>
    <w:rsid w:val="008B7C05"/>
    <w:rsid w:val="008C0099"/>
    <w:rsid w:val="008C0149"/>
    <w:rsid w:val="008C02C7"/>
    <w:rsid w:val="008C0361"/>
    <w:rsid w:val="008C0383"/>
    <w:rsid w:val="008C0489"/>
    <w:rsid w:val="008C04BC"/>
    <w:rsid w:val="008C065C"/>
    <w:rsid w:val="008C0667"/>
    <w:rsid w:val="008C0770"/>
    <w:rsid w:val="008C07F8"/>
    <w:rsid w:val="008C081F"/>
    <w:rsid w:val="008C0866"/>
    <w:rsid w:val="008C088B"/>
    <w:rsid w:val="008C0A82"/>
    <w:rsid w:val="008C0A96"/>
    <w:rsid w:val="008C0B3E"/>
    <w:rsid w:val="008C0C74"/>
    <w:rsid w:val="008C0D25"/>
    <w:rsid w:val="008C0EFF"/>
    <w:rsid w:val="008C1055"/>
    <w:rsid w:val="008C13C6"/>
    <w:rsid w:val="008C1513"/>
    <w:rsid w:val="008C17A4"/>
    <w:rsid w:val="008C17E1"/>
    <w:rsid w:val="008C180C"/>
    <w:rsid w:val="008C18FD"/>
    <w:rsid w:val="008C1942"/>
    <w:rsid w:val="008C1AD5"/>
    <w:rsid w:val="008C1D7B"/>
    <w:rsid w:val="008C1EA0"/>
    <w:rsid w:val="008C1FB5"/>
    <w:rsid w:val="008C20C1"/>
    <w:rsid w:val="008C2135"/>
    <w:rsid w:val="008C21B6"/>
    <w:rsid w:val="008C21E8"/>
    <w:rsid w:val="008C2332"/>
    <w:rsid w:val="008C2429"/>
    <w:rsid w:val="008C2576"/>
    <w:rsid w:val="008C2C16"/>
    <w:rsid w:val="008C2CEE"/>
    <w:rsid w:val="008C2E41"/>
    <w:rsid w:val="008C2FCD"/>
    <w:rsid w:val="008C3023"/>
    <w:rsid w:val="008C3037"/>
    <w:rsid w:val="008C30E1"/>
    <w:rsid w:val="008C316E"/>
    <w:rsid w:val="008C318D"/>
    <w:rsid w:val="008C31D8"/>
    <w:rsid w:val="008C3401"/>
    <w:rsid w:val="008C3472"/>
    <w:rsid w:val="008C350E"/>
    <w:rsid w:val="008C35E6"/>
    <w:rsid w:val="008C3821"/>
    <w:rsid w:val="008C3824"/>
    <w:rsid w:val="008C3D32"/>
    <w:rsid w:val="008C3D91"/>
    <w:rsid w:val="008C3F32"/>
    <w:rsid w:val="008C4026"/>
    <w:rsid w:val="008C429A"/>
    <w:rsid w:val="008C43B0"/>
    <w:rsid w:val="008C43BA"/>
    <w:rsid w:val="008C44D3"/>
    <w:rsid w:val="008C49B1"/>
    <w:rsid w:val="008C4B7F"/>
    <w:rsid w:val="008C4CD9"/>
    <w:rsid w:val="008C4D5B"/>
    <w:rsid w:val="008C4DC3"/>
    <w:rsid w:val="008C4DC8"/>
    <w:rsid w:val="008C4DCB"/>
    <w:rsid w:val="008C4E4A"/>
    <w:rsid w:val="008C4FF5"/>
    <w:rsid w:val="008C50D7"/>
    <w:rsid w:val="008C5537"/>
    <w:rsid w:val="008C56EC"/>
    <w:rsid w:val="008C57A7"/>
    <w:rsid w:val="008C5808"/>
    <w:rsid w:val="008C58C0"/>
    <w:rsid w:val="008C5B19"/>
    <w:rsid w:val="008C5D43"/>
    <w:rsid w:val="008C5E2E"/>
    <w:rsid w:val="008C5FEE"/>
    <w:rsid w:val="008C6059"/>
    <w:rsid w:val="008C60E3"/>
    <w:rsid w:val="008C612F"/>
    <w:rsid w:val="008C62F9"/>
    <w:rsid w:val="008C6345"/>
    <w:rsid w:val="008C642F"/>
    <w:rsid w:val="008C66F6"/>
    <w:rsid w:val="008C673A"/>
    <w:rsid w:val="008C6749"/>
    <w:rsid w:val="008C67AE"/>
    <w:rsid w:val="008C6911"/>
    <w:rsid w:val="008C6945"/>
    <w:rsid w:val="008C69C0"/>
    <w:rsid w:val="008C6A77"/>
    <w:rsid w:val="008C6A9A"/>
    <w:rsid w:val="008C6BE9"/>
    <w:rsid w:val="008C6BED"/>
    <w:rsid w:val="008C6C62"/>
    <w:rsid w:val="008C6F3A"/>
    <w:rsid w:val="008C6F4C"/>
    <w:rsid w:val="008C7046"/>
    <w:rsid w:val="008C70CE"/>
    <w:rsid w:val="008C733A"/>
    <w:rsid w:val="008C7388"/>
    <w:rsid w:val="008C741A"/>
    <w:rsid w:val="008C743E"/>
    <w:rsid w:val="008C780F"/>
    <w:rsid w:val="008C7863"/>
    <w:rsid w:val="008C798D"/>
    <w:rsid w:val="008D01F5"/>
    <w:rsid w:val="008D0484"/>
    <w:rsid w:val="008D0549"/>
    <w:rsid w:val="008D05FE"/>
    <w:rsid w:val="008D0728"/>
    <w:rsid w:val="008D077C"/>
    <w:rsid w:val="008D096F"/>
    <w:rsid w:val="008D097D"/>
    <w:rsid w:val="008D0BDC"/>
    <w:rsid w:val="008D0C01"/>
    <w:rsid w:val="008D0C68"/>
    <w:rsid w:val="008D0C92"/>
    <w:rsid w:val="008D0D42"/>
    <w:rsid w:val="008D0D94"/>
    <w:rsid w:val="008D0DF4"/>
    <w:rsid w:val="008D0ED9"/>
    <w:rsid w:val="008D1073"/>
    <w:rsid w:val="008D123A"/>
    <w:rsid w:val="008D1310"/>
    <w:rsid w:val="008D1365"/>
    <w:rsid w:val="008D1404"/>
    <w:rsid w:val="008D182C"/>
    <w:rsid w:val="008D18DF"/>
    <w:rsid w:val="008D19B9"/>
    <w:rsid w:val="008D1B2C"/>
    <w:rsid w:val="008D20D0"/>
    <w:rsid w:val="008D2245"/>
    <w:rsid w:val="008D225A"/>
    <w:rsid w:val="008D2347"/>
    <w:rsid w:val="008D239A"/>
    <w:rsid w:val="008D2686"/>
    <w:rsid w:val="008D2747"/>
    <w:rsid w:val="008D2764"/>
    <w:rsid w:val="008D27FE"/>
    <w:rsid w:val="008D287D"/>
    <w:rsid w:val="008D292E"/>
    <w:rsid w:val="008D29B7"/>
    <w:rsid w:val="008D2B37"/>
    <w:rsid w:val="008D2D1F"/>
    <w:rsid w:val="008D2E1C"/>
    <w:rsid w:val="008D2F7D"/>
    <w:rsid w:val="008D3043"/>
    <w:rsid w:val="008D30E9"/>
    <w:rsid w:val="008D34E3"/>
    <w:rsid w:val="008D34ED"/>
    <w:rsid w:val="008D35CB"/>
    <w:rsid w:val="008D39A8"/>
    <w:rsid w:val="008D3ABD"/>
    <w:rsid w:val="008D3B43"/>
    <w:rsid w:val="008D3D4E"/>
    <w:rsid w:val="008D3FB0"/>
    <w:rsid w:val="008D3FB2"/>
    <w:rsid w:val="008D40E0"/>
    <w:rsid w:val="008D41F0"/>
    <w:rsid w:val="008D434E"/>
    <w:rsid w:val="008D44DE"/>
    <w:rsid w:val="008D47C1"/>
    <w:rsid w:val="008D4A31"/>
    <w:rsid w:val="008D4B70"/>
    <w:rsid w:val="008D4E7F"/>
    <w:rsid w:val="008D508C"/>
    <w:rsid w:val="008D5128"/>
    <w:rsid w:val="008D51CB"/>
    <w:rsid w:val="008D5291"/>
    <w:rsid w:val="008D52B2"/>
    <w:rsid w:val="008D53BF"/>
    <w:rsid w:val="008D5629"/>
    <w:rsid w:val="008D564E"/>
    <w:rsid w:val="008D5672"/>
    <w:rsid w:val="008D58E0"/>
    <w:rsid w:val="008D5D59"/>
    <w:rsid w:val="008D5D76"/>
    <w:rsid w:val="008D5F68"/>
    <w:rsid w:val="008D61E1"/>
    <w:rsid w:val="008D6372"/>
    <w:rsid w:val="008D6450"/>
    <w:rsid w:val="008D645F"/>
    <w:rsid w:val="008D6555"/>
    <w:rsid w:val="008D68D0"/>
    <w:rsid w:val="008D68EA"/>
    <w:rsid w:val="008D6905"/>
    <w:rsid w:val="008D69DB"/>
    <w:rsid w:val="008D6B74"/>
    <w:rsid w:val="008D6BA8"/>
    <w:rsid w:val="008D6CB7"/>
    <w:rsid w:val="008D6CF7"/>
    <w:rsid w:val="008D6D57"/>
    <w:rsid w:val="008D6DA4"/>
    <w:rsid w:val="008D6DF3"/>
    <w:rsid w:val="008D6E0E"/>
    <w:rsid w:val="008D6F1E"/>
    <w:rsid w:val="008D6FB0"/>
    <w:rsid w:val="008D7064"/>
    <w:rsid w:val="008D7083"/>
    <w:rsid w:val="008D70B6"/>
    <w:rsid w:val="008D7263"/>
    <w:rsid w:val="008D7525"/>
    <w:rsid w:val="008D7850"/>
    <w:rsid w:val="008D7C2A"/>
    <w:rsid w:val="008D7C55"/>
    <w:rsid w:val="008D7D00"/>
    <w:rsid w:val="008D7D75"/>
    <w:rsid w:val="008D7D94"/>
    <w:rsid w:val="008D7D98"/>
    <w:rsid w:val="008D7F24"/>
    <w:rsid w:val="008D7FB7"/>
    <w:rsid w:val="008E004B"/>
    <w:rsid w:val="008E0167"/>
    <w:rsid w:val="008E0185"/>
    <w:rsid w:val="008E01D0"/>
    <w:rsid w:val="008E02F4"/>
    <w:rsid w:val="008E0323"/>
    <w:rsid w:val="008E0366"/>
    <w:rsid w:val="008E03BE"/>
    <w:rsid w:val="008E0483"/>
    <w:rsid w:val="008E05A0"/>
    <w:rsid w:val="008E05E0"/>
    <w:rsid w:val="008E0687"/>
    <w:rsid w:val="008E0799"/>
    <w:rsid w:val="008E0858"/>
    <w:rsid w:val="008E0881"/>
    <w:rsid w:val="008E0906"/>
    <w:rsid w:val="008E0ADB"/>
    <w:rsid w:val="008E0AFE"/>
    <w:rsid w:val="008E0C32"/>
    <w:rsid w:val="008E0F98"/>
    <w:rsid w:val="008E115E"/>
    <w:rsid w:val="008E12A3"/>
    <w:rsid w:val="008E161F"/>
    <w:rsid w:val="008E1669"/>
    <w:rsid w:val="008E1687"/>
    <w:rsid w:val="008E17CB"/>
    <w:rsid w:val="008E1819"/>
    <w:rsid w:val="008E18C7"/>
    <w:rsid w:val="008E1A34"/>
    <w:rsid w:val="008E1A54"/>
    <w:rsid w:val="008E1B82"/>
    <w:rsid w:val="008E1E64"/>
    <w:rsid w:val="008E1E75"/>
    <w:rsid w:val="008E23DD"/>
    <w:rsid w:val="008E23DE"/>
    <w:rsid w:val="008E29A0"/>
    <w:rsid w:val="008E2A8E"/>
    <w:rsid w:val="008E2BDD"/>
    <w:rsid w:val="008E2E1F"/>
    <w:rsid w:val="008E30C3"/>
    <w:rsid w:val="008E31F5"/>
    <w:rsid w:val="008E3278"/>
    <w:rsid w:val="008E32F7"/>
    <w:rsid w:val="008E33D0"/>
    <w:rsid w:val="008E33F6"/>
    <w:rsid w:val="008E3438"/>
    <w:rsid w:val="008E35B6"/>
    <w:rsid w:val="008E35D1"/>
    <w:rsid w:val="008E3722"/>
    <w:rsid w:val="008E399A"/>
    <w:rsid w:val="008E3A0B"/>
    <w:rsid w:val="008E3B23"/>
    <w:rsid w:val="008E3BA5"/>
    <w:rsid w:val="008E3D89"/>
    <w:rsid w:val="008E3E33"/>
    <w:rsid w:val="008E412C"/>
    <w:rsid w:val="008E4389"/>
    <w:rsid w:val="008E439A"/>
    <w:rsid w:val="008E4596"/>
    <w:rsid w:val="008E4612"/>
    <w:rsid w:val="008E463B"/>
    <w:rsid w:val="008E46F3"/>
    <w:rsid w:val="008E48AE"/>
    <w:rsid w:val="008E49A4"/>
    <w:rsid w:val="008E49AB"/>
    <w:rsid w:val="008E49D0"/>
    <w:rsid w:val="008E49EE"/>
    <w:rsid w:val="008E49F4"/>
    <w:rsid w:val="008E4B23"/>
    <w:rsid w:val="008E4B4A"/>
    <w:rsid w:val="008E4E9E"/>
    <w:rsid w:val="008E5135"/>
    <w:rsid w:val="008E56C1"/>
    <w:rsid w:val="008E56E9"/>
    <w:rsid w:val="008E585A"/>
    <w:rsid w:val="008E5861"/>
    <w:rsid w:val="008E58C0"/>
    <w:rsid w:val="008E5A7C"/>
    <w:rsid w:val="008E5B23"/>
    <w:rsid w:val="008E5CC9"/>
    <w:rsid w:val="008E5DE0"/>
    <w:rsid w:val="008E5F0F"/>
    <w:rsid w:val="008E5F27"/>
    <w:rsid w:val="008E5FD5"/>
    <w:rsid w:val="008E602C"/>
    <w:rsid w:val="008E6170"/>
    <w:rsid w:val="008E6182"/>
    <w:rsid w:val="008E61AD"/>
    <w:rsid w:val="008E61B1"/>
    <w:rsid w:val="008E6379"/>
    <w:rsid w:val="008E63D5"/>
    <w:rsid w:val="008E6432"/>
    <w:rsid w:val="008E64A9"/>
    <w:rsid w:val="008E6626"/>
    <w:rsid w:val="008E67B0"/>
    <w:rsid w:val="008E685F"/>
    <w:rsid w:val="008E6A1D"/>
    <w:rsid w:val="008E6A6C"/>
    <w:rsid w:val="008E6B24"/>
    <w:rsid w:val="008E6C55"/>
    <w:rsid w:val="008E6E74"/>
    <w:rsid w:val="008E6FB2"/>
    <w:rsid w:val="008E7087"/>
    <w:rsid w:val="008E7276"/>
    <w:rsid w:val="008E734B"/>
    <w:rsid w:val="008E73DE"/>
    <w:rsid w:val="008E75B0"/>
    <w:rsid w:val="008E78E6"/>
    <w:rsid w:val="008E7981"/>
    <w:rsid w:val="008E7A7B"/>
    <w:rsid w:val="008E7C3A"/>
    <w:rsid w:val="008E7C5F"/>
    <w:rsid w:val="008E7D62"/>
    <w:rsid w:val="008E7E4E"/>
    <w:rsid w:val="008F00D4"/>
    <w:rsid w:val="008F0345"/>
    <w:rsid w:val="008F088D"/>
    <w:rsid w:val="008F0A87"/>
    <w:rsid w:val="008F0AF4"/>
    <w:rsid w:val="008F0B9F"/>
    <w:rsid w:val="008F0C47"/>
    <w:rsid w:val="008F0D19"/>
    <w:rsid w:val="008F0D9A"/>
    <w:rsid w:val="008F0DEB"/>
    <w:rsid w:val="008F109B"/>
    <w:rsid w:val="008F110E"/>
    <w:rsid w:val="008F163E"/>
    <w:rsid w:val="008F179F"/>
    <w:rsid w:val="008F17A4"/>
    <w:rsid w:val="008F17BE"/>
    <w:rsid w:val="008F17D7"/>
    <w:rsid w:val="008F19B9"/>
    <w:rsid w:val="008F1B99"/>
    <w:rsid w:val="008F1CC5"/>
    <w:rsid w:val="008F1EEA"/>
    <w:rsid w:val="008F1FFC"/>
    <w:rsid w:val="008F20AD"/>
    <w:rsid w:val="008F22CD"/>
    <w:rsid w:val="008F2336"/>
    <w:rsid w:val="008F2536"/>
    <w:rsid w:val="008F2617"/>
    <w:rsid w:val="008F2678"/>
    <w:rsid w:val="008F2745"/>
    <w:rsid w:val="008F2A79"/>
    <w:rsid w:val="008F2B4D"/>
    <w:rsid w:val="008F309B"/>
    <w:rsid w:val="008F322E"/>
    <w:rsid w:val="008F3263"/>
    <w:rsid w:val="008F32A8"/>
    <w:rsid w:val="008F3323"/>
    <w:rsid w:val="008F335D"/>
    <w:rsid w:val="008F3480"/>
    <w:rsid w:val="008F34A9"/>
    <w:rsid w:val="008F3653"/>
    <w:rsid w:val="008F3691"/>
    <w:rsid w:val="008F3786"/>
    <w:rsid w:val="008F3A29"/>
    <w:rsid w:val="008F3FA4"/>
    <w:rsid w:val="008F413E"/>
    <w:rsid w:val="008F4165"/>
    <w:rsid w:val="008F42C7"/>
    <w:rsid w:val="008F44A0"/>
    <w:rsid w:val="008F456F"/>
    <w:rsid w:val="008F46A4"/>
    <w:rsid w:val="008F4885"/>
    <w:rsid w:val="008F4947"/>
    <w:rsid w:val="008F49FC"/>
    <w:rsid w:val="008F4BBA"/>
    <w:rsid w:val="008F4C58"/>
    <w:rsid w:val="008F4C96"/>
    <w:rsid w:val="008F4CAC"/>
    <w:rsid w:val="008F4DD1"/>
    <w:rsid w:val="008F4DD9"/>
    <w:rsid w:val="008F4E53"/>
    <w:rsid w:val="008F4F31"/>
    <w:rsid w:val="008F5086"/>
    <w:rsid w:val="008F5321"/>
    <w:rsid w:val="008F56B9"/>
    <w:rsid w:val="008F5820"/>
    <w:rsid w:val="008F583D"/>
    <w:rsid w:val="008F5D09"/>
    <w:rsid w:val="008F5D7D"/>
    <w:rsid w:val="008F5E7A"/>
    <w:rsid w:val="008F5F1F"/>
    <w:rsid w:val="008F5FBC"/>
    <w:rsid w:val="008F5FE9"/>
    <w:rsid w:val="008F604C"/>
    <w:rsid w:val="008F611B"/>
    <w:rsid w:val="008F6210"/>
    <w:rsid w:val="008F62D7"/>
    <w:rsid w:val="008F6378"/>
    <w:rsid w:val="008F652F"/>
    <w:rsid w:val="008F65B1"/>
    <w:rsid w:val="008F669B"/>
    <w:rsid w:val="008F67B0"/>
    <w:rsid w:val="008F69D5"/>
    <w:rsid w:val="008F6B3E"/>
    <w:rsid w:val="008F6C6D"/>
    <w:rsid w:val="008F6EB2"/>
    <w:rsid w:val="008F6EFA"/>
    <w:rsid w:val="008F6F49"/>
    <w:rsid w:val="008F6FBB"/>
    <w:rsid w:val="008F70E4"/>
    <w:rsid w:val="008F7132"/>
    <w:rsid w:val="008F7182"/>
    <w:rsid w:val="008F7296"/>
    <w:rsid w:val="008F72F1"/>
    <w:rsid w:val="008F7615"/>
    <w:rsid w:val="008F7828"/>
    <w:rsid w:val="008F7A34"/>
    <w:rsid w:val="008F7AB1"/>
    <w:rsid w:val="008F7ACA"/>
    <w:rsid w:val="008F7B0C"/>
    <w:rsid w:val="008F7BC9"/>
    <w:rsid w:val="008F7FB0"/>
    <w:rsid w:val="009000B4"/>
    <w:rsid w:val="009001C6"/>
    <w:rsid w:val="00900246"/>
    <w:rsid w:val="00900312"/>
    <w:rsid w:val="00900326"/>
    <w:rsid w:val="009003EF"/>
    <w:rsid w:val="0090052F"/>
    <w:rsid w:val="0090056C"/>
    <w:rsid w:val="009006A0"/>
    <w:rsid w:val="0090071B"/>
    <w:rsid w:val="00900723"/>
    <w:rsid w:val="00900B3A"/>
    <w:rsid w:val="00900F3B"/>
    <w:rsid w:val="00900FBA"/>
    <w:rsid w:val="00901028"/>
    <w:rsid w:val="0090112A"/>
    <w:rsid w:val="00901165"/>
    <w:rsid w:val="009016D2"/>
    <w:rsid w:val="0090171E"/>
    <w:rsid w:val="0090180B"/>
    <w:rsid w:val="009018AC"/>
    <w:rsid w:val="00901950"/>
    <w:rsid w:val="00901981"/>
    <w:rsid w:val="009019AD"/>
    <w:rsid w:val="009019D1"/>
    <w:rsid w:val="00901A3C"/>
    <w:rsid w:val="00901A51"/>
    <w:rsid w:val="00901A9C"/>
    <w:rsid w:val="00901B29"/>
    <w:rsid w:val="00901C42"/>
    <w:rsid w:val="00901D50"/>
    <w:rsid w:val="00902203"/>
    <w:rsid w:val="0090221F"/>
    <w:rsid w:val="00902260"/>
    <w:rsid w:val="009022F8"/>
    <w:rsid w:val="0090232C"/>
    <w:rsid w:val="00902445"/>
    <w:rsid w:val="009024EC"/>
    <w:rsid w:val="00902769"/>
    <w:rsid w:val="00902954"/>
    <w:rsid w:val="009029D5"/>
    <w:rsid w:val="00902AC9"/>
    <w:rsid w:val="00902AF3"/>
    <w:rsid w:val="00902B29"/>
    <w:rsid w:val="00902BEE"/>
    <w:rsid w:val="00902C0B"/>
    <w:rsid w:val="00902E42"/>
    <w:rsid w:val="00902EC7"/>
    <w:rsid w:val="00902F1E"/>
    <w:rsid w:val="00902F91"/>
    <w:rsid w:val="00903034"/>
    <w:rsid w:val="009030A5"/>
    <w:rsid w:val="009030D4"/>
    <w:rsid w:val="009030DD"/>
    <w:rsid w:val="00903132"/>
    <w:rsid w:val="0090348B"/>
    <w:rsid w:val="00903504"/>
    <w:rsid w:val="00903527"/>
    <w:rsid w:val="0090352C"/>
    <w:rsid w:val="0090360A"/>
    <w:rsid w:val="0090360C"/>
    <w:rsid w:val="00903780"/>
    <w:rsid w:val="009039C2"/>
    <w:rsid w:val="00903AF6"/>
    <w:rsid w:val="00903BF3"/>
    <w:rsid w:val="00903D34"/>
    <w:rsid w:val="00903FCD"/>
    <w:rsid w:val="009041EF"/>
    <w:rsid w:val="0090420F"/>
    <w:rsid w:val="00904274"/>
    <w:rsid w:val="00904335"/>
    <w:rsid w:val="00904377"/>
    <w:rsid w:val="00904570"/>
    <w:rsid w:val="0090465E"/>
    <w:rsid w:val="0090482D"/>
    <w:rsid w:val="00904BD8"/>
    <w:rsid w:val="00904F20"/>
    <w:rsid w:val="00904F54"/>
    <w:rsid w:val="0090521B"/>
    <w:rsid w:val="00905252"/>
    <w:rsid w:val="00905317"/>
    <w:rsid w:val="0090550E"/>
    <w:rsid w:val="009055F6"/>
    <w:rsid w:val="009058C0"/>
    <w:rsid w:val="00905965"/>
    <w:rsid w:val="00905A27"/>
    <w:rsid w:val="00905D05"/>
    <w:rsid w:val="00905DC5"/>
    <w:rsid w:val="00905E66"/>
    <w:rsid w:val="00905F4C"/>
    <w:rsid w:val="00905FA5"/>
    <w:rsid w:val="0090606F"/>
    <w:rsid w:val="00906117"/>
    <w:rsid w:val="009061C4"/>
    <w:rsid w:val="00906310"/>
    <w:rsid w:val="00906397"/>
    <w:rsid w:val="009063B4"/>
    <w:rsid w:val="0090666A"/>
    <w:rsid w:val="009066F9"/>
    <w:rsid w:val="0090686C"/>
    <w:rsid w:val="009068C7"/>
    <w:rsid w:val="009068E7"/>
    <w:rsid w:val="00906933"/>
    <w:rsid w:val="00906AA7"/>
    <w:rsid w:val="00906B7C"/>
    <w:rsid w:val="00906BCF"/>
    <w:rsid w:val="00906DF4"/>
    <w:rsid w:val="00906E1A"/>
    <w:rsid w:val="00906F60"/>
    <w:rsid w:val="00906FCD"/>
    <w:rsid w:val="00907094"/>
    <w:rsid w:val="0090724F"/>
    <w:rsid w:val="009073D5"/>
    <w:rsid w:val="0090768C"/>
    <w:rsid w:val="009076EB"/>
    <w:rsid w:val="00907711"/>
    <w:rsid w:val="00907723"/>
    <w:rsid w:val="0090773A"/>
    <w:rsid w:val="00907A01"/>
    <w:rsid w:val="00907A72"/>
    <w:rsid w:val="00907B23"/>
    <w:rsid w:val="00907D1B"/>
    <w:rsid w:val="00907D6E"/>
    <w:rsid w:val="00907E93"/>
    <w:rsid w:val="009100B6"/>
    <w:rsid w:val="009100D0"/>
    <w:rsid w:val="00910221"/>
    <w:rsid w:val="00910432"/>
    <w:rsid w:val="00910446"/>
    <w:rsid w:val="00910568"/>
    <w:rsid w:val="0091072C"/>
    <w:rsid w:val="00910A56"/>
    <w:rsid w:val="00910A5A"/>
    <w:rsid w:val="00910BA3"/>
    <w:rsid w:val="00910C1E"/>
    <w:rsid w:val="00910D63"/>
    <w:rsid w:val="00910EA9"/>
    <w:rsid w:val="00910ED8"/>
    <w:rsid w:val="00910EE4"/>
    <w:rsid w:val="00910F96"/>
    <w:rsid w:val="00910FF7"/>
    <w:rsid w:val="00911021"/>
    <w:rsid w:val="00911060"/>
    <w:rsid w:val="009110BD"/>
    <w:rsid w:val="009110CD"/>
    <w:rsid w:val="0091111C"/>
    <w:rsid w:val="009112CC"/>
    <w:rsid w:val="0091158D"/>
    <w:rsid w:val="0091159B"/>
    <w:rsid w:val="0091187B"/>
    <w:rsid w:val="00911882"/>
    <w:rsid w:val="0091199E"/>
    <w:rsid w:val="00911D1B"/>
    <w:rsid w:val="00911E16"/>
    <w:rsid w:val="00912106"/>
    <w:rsid w:val="009121C2"/>
    <w:rsid w:val="0091225C"/>
    <w:rsid w:val="00912433"/>
    <w:rsid w:val="00912468"/>
    <w:rsid w:val="009125F9"/>
    <w:rsid w:val="00912B23"/>
    <w:rsid w:val="00912B40"/>
    <w:rsid w:val="00912BA0"/>
    <w:rsid w:val="00912BA6"/>
    <w:rsid w:val="00912E69"/>
    <w:rsid w:val="00912EE8"/>
    <w:rsid w:val="00912F27"/>
    <w:rsid w:val="009130E7"/>
    <w:rsid w:val="00913117"/>
    <w:rsid w:val="009131AB"/>
    <w:rsid w:val="009132C2"/>
    <w:rsid w:val="00913344"/>
    <w:rsid w:val="00913359"/>
    <w:rsid w:val="0091354D"/>
    <w:rsid w:val="00913595"/>
    <w:rsid w:val="0091375C"/>
    <w:rsid w:val="00913929"/>
    <w:rsid w:val="00913AEC"/>
    <w:rsid w:val="00913BA6"/>
    <w:rsid w:val="00913C7A"/>
    <w:rsid w:val="00913D0A"/>
    <w:rsid w:val="00913FFE"/>
    <w:rsid w:val="009141BE"/>
    <w:rsid w:val="0091422D"/>
    <w:rsid w:val="0091440D"/>
    <w:rsid w:val="009144DD"/>
    <w:rsid w:val="00914618"/>
    <w:rsid w:val="009146DF"/>
    <w:rsid w:val="0091479D"/>
    <w:rsid w:val="009147D9"/>
    <w:rsid w:val="0091491D"/>
    <w:rsid w:val="00914923"/>
    <w:rsid w:val="00914C90"/>
    <w:rsid w:val="00914EA8"/>
    <w:rsid w:val="00915071"/>
    <w:rsid w:val="009156B2"/>
    <w:rsid w:val="00915A52"/>
    <w:rsid w:val="00915D5E"/>
    <w:rsid w:val="00915DAA"/>
    <w:rsid w:val="00915E63"/>
    <w:rsid w:val="00915EE3"/>
    <w:rsid w:val="00915FA9"/>
    <w:rsid w:val="00916034"/>
    <w:rsid w:val="009162B1"/>
    <w:rsid w:val="00916309"/>
    <w:rsid w:val="009164DF"/>
    <w:rsid w:val="00916541"/>
    <w:rsid w:val="009165A0"/>
    <w:rsid w:val="00916838"/>
    <w:rsid w:val="009168C6"/>
    <w:rsid w:val="00916DE8"/>
    <w:rsid w:val="00916F9A"/>
    <w:rsid w:val="009172AB"/>
    <w:rsid w:val="0091750E"/>
    <w:rsid w:val="009176B0"/>
    <w:rsid w:val="009177A7"/>
    <w:rsid w:val="00917996"/>
    <w:rsid w:val="00917998"/>
    <w:rsid w:val="00917A37"/>
    <w:rsid w:val="00917A56"/>
    <w:rsid w:val="00917B77"/>
    <w:rsid w:val="00917CD4"/>
    <w:rsid w:val="00917D1D"/>
    <w:rsid w:val="00917E8E"/>
    <w:rsid w:val="00917EE8"/>
    <w:rsid w:val="009201EE"/>
    <w:rsid w:val="00920406"/>
    <w:rsid w:val="0092044D"/>
    <w:rsid w:val="0092054A"/>
    <w:rsid w:val="00920A6F"/>
    <w:rsid w:val="00920E11"/>
    <w:rsid w:val="00920FAE"/>
    <w:rsid w:val="00921011"/>
    <w:rsid w:val="00921153"/>
    <w:rsid w:val="009211C7"/>
    <w:rsid w:val="00921242"/>
    <w:rsid w:val="009212D3"/>
    <w:rsid w:val="00921451"/>
    <w:rsid w:val="009214EA"/>
    <w:rsid w:val="009214F6"/>
    <w:rsid w:val="00921978"/>
    <w:rsid w:val="00921C41"/>
    <w:rsid w:val="00921C6E"/>
    <w:rsid w:val="00921CA2"/>
    <w:rsid w:val="00921CAA"/>
    <w:rsid w:val="00921E6E"/>
    <w:rsid w:val="00921EBC"/>
    <w:rsid w:val="0092205B"/>
    <w:rsid w:val="009221BC"/>
    <w:rsid w:val="00922213"/>
    <w:rsid w:val="009222BC"/>
    <w:rsid w:val="009222C0"/>
    <w:rsid w:val="00922619"/>
    <w:rsid w:val="00922726"/>
    <w:rsid w:val="0092273D"/>
    <w:rsid w:val="00922767"/>
    <w:rsid w:val="00922AB7"/>
    <w:rsid w:val="00922BE7"/>
    <w:rsid w:val="00922C41"/>
    <w:rsid w:val="00922D0A"/>
    <w:rsid w:val="00922D28"/>
    <w:rsid w:val="0092302E"/>
    <w:rsid w:val="009231C2"/>
    <w:rsid w:val="00923331"/>
    <w:rsid w:val="0092338A"/>
    <w:rsid w:val="009235B5"/>
    <w:rsid w:val="009237E7"/>
    <w:rsid w:val="009239F9"/>
    <w:rsid w:val="00923A3C"/>
    <w:rsid w:val="00923B36"/>
    <w:rsid w:val="00923DFE"/>
    <w:rsid w:val="00924095"/>
    <w:rsid w:val="009242A6"/>
    <w:rsid w:val="009242ED"/>
    <w:rsid w:val="009249D7"/>
    <w:rsid w:val="009249FB"/>
    <w:rsid w:val="00924BA4"/>
    <w:rsid w:val="00924BF4"/>
    <w:rsid w:val="00924C85"/>
    <w:rsid w:val="00924D1B"/>
    <w:rsid w:val="00924D6C"/>
    <w:rsid w:val="00924E93"/>
    <w:rsid w:val="00924F9F"/>
    <w:rsid w:val="009251F3"/>
    <w:rsid w:val="0092521D"/>
    <w:rsid w:val="00925250"/>
    <w:rsid w:val="009252AF"/>
    <w:rsid w:val="009253B0"/>
    <w:rsid w:val="0092546F"/>
    <w:rsid w:val="00925646"/>
    <w:rsid w:val="0092572D"/>
    <w:rsid w:val="00925789"/>
    <w:rsid w:val="00925BA9"/>
    <w:rsid w:val="00925BBD"/>
    <w:rsid w:val="00925CD7"/>
    <w:rsid w:val="00925D37"/>
    <w:rsid w:val="00925DD5"/>
    <w:rsid w:val="00925E76"/>
    <w:rsid w:val="00925F32"/>
    <w:rsid w:val="00925F3B"/>
    <w:rsid w:val="00925FF9"/>
    <w:rsid w:val="009263F1"/>
    <w:rsid w:val="009264FB"/>
    <w:rsid w:val="0092657F"/>
    <w:rsid w:val="009267DB"/>
    <w:rsid w:val="00926A59"/>
    <w:rsid w:val="00926C09"/>
    <w:rsid w:val="00926F5B"/>
    <w:rsid w:val="00927386"/>
    <w:rsid w:val="00927459"/>
    <w:rsid w:val="009275C8"/>
    <w:rsid w:val="00927697"/>
    <w:rsid w:val="00927776"/>
    <w:rsid w:val="00927A3C"/>
    <w:rsid w:val="00927B16"/>
    <w:rsid w:val="00927B37"/>
    <w:rsid w:val="00927BB9"/>
    <w:rsid w:val="00927F19"/>
    <w:rsid w:val="00927F7F"/>
    <w:rsid w:val="00930002"/>
    <w:rsid w:val="0093013B"/>
    <w:rsid w:val="009301C2"/>
    <w:rsid w:val="009301DD"/>
    <w:rsid w:val="009306F7"/>
    <w:rsid w:val="009308DB"/>
    <w:rsid w:val="009309A2"/>
    <w:rsid w:val="00930A63"/>
    <w:rsid w:val="00930CF2"/>
    <w:rsid w:val="0093117E"/>
    <w:rsid w:val="0093130C"/>
    <w:rsid w:val="0093145C"/>
    <w:rsid w:val="00931463"/>
    <w:rsid w:val="00931742"/>
    <w:rsid w:val="00931772"/>
    <w:rsid w:val="0093180C"/>
    <w:rsid w:val="00931885"/>
    <w:rsid w:val="00931A10"/>
    <w:rsid w:val="00931AC1"/>
    <w:rsid w:val="00931B0D"/>
    <w:rsid w:val="00931B53"/>
    <w:rsid w:val="00931BCE"/>
    <w:rsid w:val="00931D40"/>
    <w:rsid w:val="00931D6D"/>
    <w:rsid w:val="00931E8A"/>
    <w:rsid w:val="00931E8C"/>
    <w:rsid w:val="00932287"/>
    <w:rsid w:val="0093239C"/>
    <w:rsid w:val="009323EF"/>
    <w:rsid w:val="009324A4"/>
    <w:rsid w:val="009325F8"/>
    <w:rsid w:val="00932787"/>
    <w:rsid w:val="00932A18"/>
    <w:rsid w:val="00932A59"/>
    <w:rsid w:val="00932B35"/>
    <w:rsid w:val="00932B51"/>
    <w:rsid w:val="00932FD4"/>
    <w:rsid w:val="0093307B"/>
    <w:rsid w:val="0093319E"/>
    <w:rsid w:val="009331ED"/>
    <w:rsid w:val="00933406"/>
    <w:rsid w:val="009334F8"/>
    <w:rsid w:val="0093359F"/>
    <w:rsid w:val="00933615"/>
    <w:rsid w:val="0093366D"/>
    <w:rsid w:val="009336AD"/>
    <w:rsid w:val="00933802"/>
    <w:rsid w:val="00933870"/>
    <w:rsid w:val="009338E1"/>
    <w:rsid w:val="009338E4"/>
    <w:rsid w:val="0093399C"/>
    <w:rsid w:val="00933C29"/>
    <w:rsid w:val="00934275"/>
    <w:rsid w:val="0093428B"/>
    <w:rsid w:val="009342D3"/>
    <w:rsid w:val="00934314"/>
    <w:rsid w:val="0093468F"/>
    <w:rsid w:val="009347B8"/>
    <w:rsid w:val="009347C6"/>
    <w:rsid w:val="00934928"/>
    <w:rsid w:val="009349D4"/>
    <w:rsid w:val="00934A6C"/>
    <w:rsid w:val="00934D37"/>
    <w:rsid w:val="00934E91"/>
    <w:rsid w:val="00934FEF"/>
    <w:rsid w:val="00935010"/>
    <w:rsid w:val="00935085"/>
    <w:rsid w:val="00935406"/>
    <w:rsid w:val="00935588"/>
    <w:rsid w:val="0093582B"/>
    <w:rsid w:val="009358D0"/>
    <w:rsid w:val="0093595D"/>
    <w:rsid w:val="00935AC0"/>
    <w:rsid w:val="00935AFE"/>
    <w:rsid w:val="00935BAD"/>
    <w:rsid w:val="00935C25"/>
    <w:rsid w:val="00935C49"/>
    <w:rsid w:val="00935C8A"/>
    <w:rsid w:val="00935F9E"/>
    <w:rsid w:val="0093604B"/>
    <w:rsid w:val="00936054"/>
    <w:rsid w:val="009360D6"/>
    <w:rsid w:val="00936123"/>
    <w:rsid w:val="0093616E"/>
    <w:rsid w:val="009362E0"/>
    <w:rsid w:val="00936567"/>
    <w:rsid w:val="0093662B"/>
    <w:rsid w:val="00936646"/>
    <w:rsid w:val="00936727"/>
    <w:rsid w:val="00936902"/>
    <w:rsid w:val="009369AC"/>
    <w:rsid w:val="009369F5"/>
    <w:rsid w:val="00936AF9"/>
    <w:rsid w:val="00936C25"/>
    <w:rsid w:val="00936CE1"/>
    <w:rsid w:val="00936DDC"/>
    <w:rsid w:val="00936E98"/>
    <w:rsid w:val="0093720D"/>
    <w:rsid w:val="009372B4"/>
    <w:rsid w:val="009372ED"/>
    <w:rsid w:val="00937445"/>
    <w:rsid w:val="0093756B"/>
    <w:rsid w:val="0093772E"/>
    <w:rsid w:val="009377D9"/>
    <w:rsid w:val="0093787B"/>
    <w:rsid w:val="009379BD"/>
    <w:rsid w:val="00937B4C"/>
    <w:rsid w:val="00937D1C"/>
    <w:rsid w:val="00937E96"/>
    <w:rsid w:val="009401DF"/>
    <w:rsid w:val="009403D3"/>
    <w:rsid w:val="0094066C"/>
    <w:rsid w:val="0094073E"/>
    <w:rsid w:val="009407A0"/>
    <w:rsid w:val="009407C9"/>
    <w:rsid w:val="00940B00"/>
    <w:rsid w:val="00940D4E"/>
    <w:rsid w:val="00940E26"/>
    <w:rsid w:val="00941061"/>
    <w:rsid w:val="0094128C"/>
    <w:rsid w:val="00941305"/>
    <w:rsid w:val="00941314"/>
    <w:rsid w:val="009414FA"/>
    <w:rsid w:val="00941566"/>
    <w:rsid w:val="0094160D"/>
    <w:rsid w:val="0094166A"/>
    <w:rsid w:val="009417B4"/>
    <w:rsid w:val="00941878"/>
    <w:rsid w:val="009419A5"/>
    <w:rsid w:val="00941AB8"/>
    <w:rsid w:val="00941BD8"/>
    <w:rsid w:val="00941D27"/>
    <w:rsid w:val="00941F47"/>
    <w:rsid w:val="00941F94"/>
    <w:rsid w:val="00941FD4"/>
    <w:rsid w:val="0094208C"/>
    <w:rsid w:val="0094211E"/>
    <w:rsid w:val="00942145"/>
    <w:rsid w:val="0094216D"/>
    <w:rsid w:val="0094216E"/>
    <w:rsid w:val="0094242F"/>
    <w:rsid w:val="00942556"/>
    <w:rsid w:val="00942618"/>
    <w:rsid w:val="009426E4"/>
    <w:rsid w:val="009429E2"/>
    <w:rsid w:val="00942A4C"/>
    <w:rsid w:val="00942BEC"/>
    <w:rsid w:val="00942C63"/>
    <w:rsid w:val="00942D1E"/>
    <w:rsid w:val="00942D2A"/>
    <w:rsid w:val="00942EAD"/>
    <w:rsid w:val="009430BE"/>
    <w:rsid w:val="00943221"/>
    <w:rsid w:val="0094329C"/>
    <w:rsid w:val="00943385"/>
    <w:rsid w:val="009433E5"/>
    <w:rsid w:val="009433F7"/>
    <w:rsid w:val="009435B2"/>
    <w:rsid w:val="009435FD"/>
    <w:rsid w:val="00943AB2"/>
    <w:rsid w:val="00943AD5"/>
    <w:rsid w:val="00943ADA"/>
    <w:rsid w:val="00943DA7"/>
    <w:rsid w:val="00943EBF"/>
    <w:rsid w:val="00943EE1"/>
    <w:rsid w:val="00943FF3"/>
    <w:rsid w:val="00944016"/>
    <w:rsid w:val="009440EE"/>
    <w:rsid w:val="0094417D"/>
    <w:rsid w:val="00944184"/>
    <w:rsid w:val="0094419A"/>
    <w:rsid w:val="009441A3"/>
    <w:rsid w:val="0094420A"/>
    <w:rsid w:val="0094440E"/>
    <w:rsid w:val="009445C9"/>
    <w:rsid w:val="00944737"/>
    <w:rsid w:val="00944AA6"/>
    <w:rsid w:val="00944D6E"/>
    <w:rsid w:val="00944FA2"/>
    <w:rsid w:val="00945221"/>
    <w:rsid w:val="00945295"/>
    <w:rsid w:val="00945435"/>
    <w:rsid w:val="00945581"/>
    <w:rsid w:val="0094573E"/>
    <w:rsid w:val="00945758"/>
    <w:rsid w:val="0094584E"/>
    <w:rsid w:val="00945958"/>
    <w:rsid w:val="00945ABA"/>
    <w:rsid w:val="00945B62"/>
    <w:rsid w:val="00945D58"/>
    <w:rsid w:val="00945E9C"/>
    <w:rsid w:val="00945EE4"/>
    <w:rsid w:val="00945F27"/>
    <w:rsid w:val="00946083"/>
    <w:rsid w:val="00946113"/>
    <w:rsid w:val="0094614A"/>
    <w:rsid w:val="00946534"/>
    <w:rsid w:val="0094658D"/>
    <w:rsid w:val="009465C4"/>
    <w:rsid w:val="009465C6"/>
    <w:rsid w:val="00946708"/>
    <w:rsid w:val="00946710"/>
    <w:rsid w:val="009467C6"/>
    <w:rsid w:val="00946818"/>
    <w:rsid w:val="00946905"/>
    <w:rsid w:val="00946BAA"/>
    <w:rsid w:val="00946F45"/>
    <w:rsid w:val="0094716B"/>
    <w:rsid w:val="009471A0"/>
    <w:rsid w:val="0094721A"/>
    <w:rsid w:val="00947335"/>
    <w:rsid w:val="0094738D"/>
    <w:rsid w:val="009473E3"/>
    <w:rsid w:val="00947419"/>
    <w:rsid w:val="009475E0"/>
    <w:rsid w:val="00947763"/>
    <w:rsid w:val="009478D5"/>
    <w:rsid w:val="00947969"/>
    <w:rsid w:val="00947CD8"/>
    <w:rsid w:val="00947CDA"/>
    <w:rsid w:val="0095009A"/>
    <w:rsid w:val="009501B7"/>
    <w:rsid w:val="009502C1"/>
    <w:rsid w:val="00950469"/>
    <w:rsid w:val="00950605"/>
    <w:rsid w:val="0095067D"/>
    <w:rsid w:val="00950713"/>
    <w:rsid w:val="00950EDB"/>
    <w:rsid w:val="00950FEB"/>
    <w:rsid w:val="00951022"/>
    <w:rsid w:val="00951099"/>
    <w:rsid w:val="00951393"/>
    <w:rsid w:val="009515EA"/>
    <w:rsid w:val="009519AA"/>
    <w:rsid w:val="00951AB8"/>
    <w:rsid w:val="00951BE7"/>
    <w:rsid w:val="00951C48"/>
    <w:rsid w:val="00951CF0"/>
    <w:rsid w:val="00951D97"/>
    <w:rsid w:val="00951EBE"/>
    <w:rsid w:val="00951F26"/>
    <w:rsid w:val="00951F76"/>
    <w:rsid w:val="00952071"/>
    <w:rsid w:val="009522E5"/>
    <w:rsid w:val="00952404"/>
    <w:rsid w:val="00952427"/>
    <w:rsid w:val="0095256D"/>
    <w:rsid w:val="0095260D"/>
    <w:rsid w:val="00952965"/>
    <w:rsid w:val="00952AE9"/>
    <w:rsid w:val="00952D72"/>
    <w:rsid w:val="00952E49"/>
    <w:rsid w:val="00952FB2"/>
    <w:rsid w:val="00952FD1"/>
    <w:rsid w:val="0095304C"/>
    <w:rsid w:val="00953140"/>
    <w:rsid w:val="00953171"/>
    <w:rsid w:val="009531CB"/>
    <w:rsid w:val="00953299"/>
    <w:rsid w:val="009533CC"/>
    <w:rsid w:val="009534AE"/>
    <w:rsid w:val="009534D2"/>
    <w:rsid w:val="00953567"/>
    <w:rsid w:val="009535B3"/>
    <w:rsid w:val="00953723"/>
    <w:rsid w:val="0095390E"/>
    <w:rsid w:val="009539AE"/>
    <w:rsid w:val="009539F0"/>
    <w:rsid w:val="00953A4D"/>
    <w:rsid w:val="00953A6D"/>
    <w:rsid w:val="00953BB3"/>
    <w:rsid w:val="00953BD8"/>
    <w:rsid w:val="00953C36"/>
    <w:rsid w:val="00953DF5"/>
    <w:rsid w:val="0095425B"/>
    <w:rsid w:val="00954272"/>
    <w:rsid w:val="009542DA"/>
    <w:rsid w:val="0095430B"/>
    <w:rsid w:val="00954375"/>
    <w:rsid w:val="00954770"/>
    <w:rsid w:val="0095498A"/>
    <w:rsid w:val="00954A95"/>
    <w:rsid w:val="00954BEC"/>
    <w:rsid w:val="00954D24"/>
    <w:rsid w:val="00954ED6"/>
    <w:rsid w:val="0095520D"/>
    <w:rsid w:val="009556C0"/>
    <w:rsid w:val="0095573D"/>
    <w:rsid w:val="0095579C"/>
    <w:rsid w:val="00955941"/>
    <w:rsid w:val="00955AE9"/>
    <w:rsid w:val="00955E81"/>
    <w:rsid w:val="00955F58"/>
    <w:rsid w:val="00956269"/>
    <w:rsid w:val="009562B1"/>
    <w:rsid w:val="00956307"/>
    <w:rsid w:val="00956338"/>
    <w:rsid w:val="0095636A"/>
    <w:rsid w:val="009564D2"/>
    <w:rsid w:val="009565E1"/>
    <w:rsid w:val="009566C7"/>
    <w:rsid w:val="00956754"/>
    <w:rsid w:val="009567C0"/>
    <w:rsid w:val="00956976"/>
    <w:rsid w:val="00956BCB"/>
    <w:rsid w:val="00956BD2"/>
    <w:rsid w:val="00956E37"/>
    <w:rsid w:val="00956E4B"/>
    <w:rsid w:val="00957062"/>
    <w:rsid w:val="00957248"/>
    <w:rsid w:val="00957283"/>
    <w:rsid w:val="009573EF"/>
    <w:rsid w:val="009573FB"/>
    <w:rsid w:val="00957645"/>
    <w:rsid w:val="00957925"/>
    <w:rsid w:val="0095794A"/>
    <w:rsid w:val="0096009C"/>
    <w:rsid w:val="009600DE"/>
    <w:rsid w:val="00960163"/>
    <w:rsid w:val="0096052A"/>
    <w:rsid w:val="009605F3"/>
    <w:rsid w:val="00960627"/>
    <w:rsid w:val="00960654"/>
    <w:rsid w:val="009607E8"/>
    <w:rsid w:val="009609EA"/>
    <w:rsid w:val="00960A11"/>
    <w:rsid w:val="00960B68"/>
    <w:rsid w:val="00960C61"/>
    <w:rsid w:val="00960C6C"/>
    <w:rsid w:val="00960CFC"/>
    <w:rsid w:val="00960D02"/>
    <w:rsid w:val="00960D0C"/>
    <w:rsid w:val="00960DC1"/>
    <w:rsid w:val="00960DE8"/>
    <w:rsid w:val="00960E79"/>
    <w:rsid w:val="00961171"/>
    <w:rsid w:val="009611C1"/>
    <w:rsid w:val="00961328"/>
    <w:rsid w:val="009614AC"/>
    <w:rsid w:val="009614D9"/>
    <w:rsid w:val="009618B0"/>
    <w:rsid w:val="00961DFE"/>
    <w:rsid w:val="00961E94"/>
    <w:rsid w:val="0096223A"/>
    <w:rsid w:val="00962262"/>
    <w:rsid w:val="0096263C"/>
    <w:rsid w:val="009626EF"/>
    <w:rsid w:val="00962855"/>
    <w:rsid w:val="00962A29"/>
    <w:rsid w:val="00962BB0"/>
    <w:rsid w:val="00962BCF"/>
    <w:rsid w:val="00962C46"/>
    <w:rsid w:val="00962C85"/>
    <w:rsid w:val="00962CAE"/>
    <w:rsid w:val="00962DF3"/>
    <w:rsid w:val="00962E08"/>
    <w:rsid w:val="00962EDB"/>
    <w:rsid w:val="00962EE6"/>
    <w:rsid w:val="00962F99"/>
    <w:rsid w:val="009631E5"/>
    <w:rsid w:val="00963236"/>
    <w:rsid w:val="0096329A"/>
    <w:rsid w:val="009632A3"/>
    <w:rsid w:val="0096342A"/>
    <w:rsid w:val="009634C6"/>
    <w:rsid w:val="009634E4"/>
    <w:rsid w:val="00963543"/>
    <w:rsid w:val="009636A5"/>
    <w:rsid w:val="009637A9"/>
    <w:rsid w:val="009637B9"/>
    <w:rsid w:val="0096392D"/>
    <w:rsid w:val="0096399A"/>
    <w:rsid w:val="009639C5"/>
    <w:rsid w:val="00963A83"/>
    <w:rsid w:val="00963B2F"/>
    <w:rsid w:val="00963B3A"/>
    <w:rsid w:val="00963B86"/>
    <w:rsid w:val="00963DFB"/>
    <w:rsid w:val="00963E30"/>
    <w:rsid w:val="00963FE8"/>
    <w:rsid w:val="0096417B"/>
    <w:rsid w:val="009641E4"/>
    <w:rsid w:val="009641F4"/>
    <w:rsid w:val="00964208"/>
    <w:rsid w:val="009644A1"/>
    <w:rsid w:val="0096460A"/>
    <w:rsid w:val="00964622"/>
    <w:rsid w:val="009646BE"/>
    <w:rsid w:val="009647EA"/>
    <w:rsid w:val="00964884"/>
    <w:rsid w:val="00964892"/>
    <w:rsid w:val="009648D9"/>
    <w:rsid w:val="00964A84"/>
    <w:rsid w:val="00964AC6"/>
    <w:rsid w:val="00964CAE"/>
    <w:rsid w:val="00964D17"/>
    <w:rsid w:val="00964F1B"/>
    <w:rsid w:val="00964FD2"/>
    <w:rsid w:val="00965056"/>
    <w:rsid w:val="009654A1"/>
    <w:rsid w:val="00965533"/>
    <w:rsid w:val="009656A8"/>
    <w:rsid w:val="009658E7"/>
    <w:rsid w:val="00965B20"/>
    <w:rsid w:val="00965D1A"/>
    <w:rsid w:val="00965D2D"/>
    <w:rsid w:val="00965E20"/>
    <w:rsid w:val="00965F8F"/>
    <w:rsid w:val="00965FF9"/>
    <w:rsid w:val="00966243"/>
    <w:rsid w:val="009663D6"/>
    <w:rsid w:val="009665D7"/>
    <w:rsid w:val="00966610"/>
    <w:rsid w:val="0096670A"/>
    <w:rsid w:val="00966740"/>
    <w:rsid w:val="00966769"/>
    <w:rsid w:val="009668B1"/>
    <w:rsid w:val="00966953"/>
    <w:rsid w:val="0096696A"/>
    <w:rsid w:val="00966A36"/>
    <w:rsid w:val="00966E2E"/>
    <w:rsid w:val="009670FE"/>
    <w:rsid w:val="00967174"/>
    <w:rsid w:val="0096720D"/>
    <w:rsid w:val="00967374"/>
    <w:rsid w:val="00967585"/>
    <w:rsid w:val="009675D8"/>
    <w:rsid w:val="009675E1"/>
    <w:rsid w:val="009679E7"/>
    <w:rsid w:val="00967AB8"/>
    <w:rsid w:val="00967CB7"/>
    <w:rsid w:val="00967E53"/>
    <w:rsid w:val="00967F14"/>
    <w:rsid w:val="00970183"/>
    <w:rsid w:val="00970784"/>
    <w:rsid w:val="00970A18"/>
    <w:rsid w:val="00970A9A"/>
    <w:rsid w:val="00970C75"/>
    <w:rsid w:val="00970EB4"/>
    <w:rsid w:val="00970EC7"/>
    <w:rsid w:val="00970F64"/>
    <w:rsid w:val="00970FED"/>
    <w:rsid w:val="00971200"/>
    <w:rsid w:val="009712BA"/>
    <w:rsid w:val="009713BB"/>
    <w:rsid w:val="0097142F"/>
    <w:rsid w:val="0097143B"/>
    <w:rsid w:val="0097154A"/>
    <w:rsid w:val="009717A3"/>
    <w:rsid w:val="00971A94"/>
    <w:rsid w:val="00971ABE"/>
    <w:rsid w:val="00971BE3"/>
    <w:rsid w:val="00971CCB"/>
    <w:rsid w:val="00971D74"/>
    <w:rsid w:val="00971DD2"/>
    <w:rsid w:val="00971EA3"/>
    <w:rsid w:val="00972257"/>
    <w:rsid w:val="0097235C"/>
    <w:rsid w:val="00972515"/>
    <w:rsid w:val="00972631"/>
    <w:rsid w:val="00972690"/>
    <w:rsid w:val="009728EF"/>
    <w:rsid w:val="00972968"/>
    <w:rsid w:val="00972A5C"/>
    <w:rsid w:val="00972ADA"/>
    <w:rsid w:val="00972BD6"/>
    <w:rsid w:val="00972C39"/>
    <w:rsid w:val="00972CD1"/>
    <w:rsid w:val="00972D04"/>
    <w:rsid w:val="00972FB4"/>
    <w:rsid w:val="00973006"/>
    <w:rsid w:val="00973148"/>
    <w:rsid w:val="0097317E"/>
    <w:rsid w:val="009731AC"/>
    <w:rsid w:val="009736F2"/>
    <w:rsid w:val="009737BA"/>
    <w:rsid w:val="00973BAC"/>
    <w:rsid w:val="00973CF9"/>
    <w:rsid w:val="00973D47"/>
    <w:rsid w:val="00973D83"/>
    <w:rsid w:val="00973E95"/>
    <w:rsid w:val="00973EB1"/>
    <w:rsid w:val="00973F10"/>
    <w:rsid w:val="00973FC9"/>
    <w:rsid w:val="00974056"/>
    <w:rsid w:val="009741EA"/>
    <w:rsid w:val="0097422C"/>
    <w:rsid w:val="009742CE"/>
    <w:rsid w:val="00974305"/>
    <w:rsid w:val="00974325"/>
    <w:rsid w:val="009744D5"/>
    <w:rsid w:val="009749B5"/>
    <w:rsid w:val="00974AD6"/>
    <w:rsid w:val="00974BBC"/>
    <w:rsid w:val="00974BD5"/>
    <w:rsid w:val="00974C9A"/>
    <w:rsid w:val="00974FE8"/>
    <w:rsid w:val="00975164"/>
    <w:rsid w:val="00975174"/>
    <w:rsid w:val="00975215"/>
    <w:rsid w:val="0097552D"/>
    <w:rsid w:val="00975615"/>
    <w:rsid w:val="00975651"/>
    <w:rsid w:val="0097577F"/>
    <w:rsid w:val="009758A7"/>
    <w:rsid w:val="009758B4"/>
    <w:rsid w:val="00975AC0"/>
    <w:rsid w:val="00975ADD"/>
    <w:rsid w:val="00975DD0"/>
    <w:rsid w:val="00975E6B"/>
    <w:rsid w:val="00975EE4"/>
    <w:rsid w:val="00976250"/>
    <w:rsid w:val="0097636E"/>
    <w:rsid w:val="00976649"/>
    <w:rsid w:val="0097675F"/>
    <w:rsid w:val="00976843"/>
    <w:rsid w:val="00976C9E"/>
    <w:rsid w:val="00976CE2"/>
    <w:rsid w:val="00976CEE"/>
    <w:rsid w:val="00976CF7"/>
    <w:rsid w:val="00976DC2"/>
    <w:rsid w:val="00977367"/>
    <w:rsid w:val="00977423"/>
    <w:rsid w:val="0097799B"/>
    <w:rsid w:val="00977B8A"/>
    <w:rsid w:val="00977C2F"/>
    <w:rsid w:val="00977E0A"/>
    <w:rsid w:val="00977F8E"/>
    <w:rsid w:val="00977FA8"/>
    <w:rsid w:val="0098019E"/>
    <w:rsid w:val="00980214"/>
    <w:rsid w:val="00980554"/>
    <w:rsid w:val="00980729"/>
    <w:rsid w:val="0098081F"/>
    <w:rsid w:val="00980920"/>
    <w:rsid w:val="00980A98"/>
    <w:rsid w:val="00980AFE"/>
    <w:rsid w:val="00980E14"/>
    <w:rsid w:val="0098105F"/>
    <w:rsid w:val="0098137A"/>
    <w:rsid w:val="00981600"/>
    <w:rsid w:val="0098180E"/>
    <w:rsid w:val="00981902"/>
    <w:rsid w:val="00981AE6"/>
    <w:rsid w:val="00981BAD"/>
    <w:rsid w:val="009821E6"/>
    <w:rsid w:val="0098234C"/>
    <w:rsid w:val="0098258A"/>
    <w:rsid w:val="009827F7"/>
    <w:rsid w:val="009828A8"/>
    <w:rsid w:val="009828F3"/>
    <w:rsid w:val="00982982"/>
    <w:rsid w:val="00982B96"/>
    <w:rsid w:val="00982BC2"/>
    <w:rsid w:val="00982C7D"/>
    <w:rsid w:val="00982CDD"/>
    <w:rsid w:val="00982E57"/>
    <w:rsid w:val="00983299"/>
    <w:rsid w:val="009832A0"/>
    <w:rsid w:val="009832D1"/>
    <w:rsid w:val="0098330F"/>
    <w:rsid w:val="00983391"/>
    <w:rsid w:val="00983536"/>
    <w:rsid w:val="00983670"/>
    <w:rsid w:val="009837FA"/>
    <w:rsid w:val="0098384F"/>
    <w:rsid w:val="009838BE"/>
    <w:rsid w:val="0098392F"/>
    <w:rsid w:val="00983A7D"/>
    <w:rsid w:val="00983DF6"/>
    <w:rsid w:val="0098413C"/>
    <w:rsid w:val="00984227"/>
    <w:rsid w:val="009842EA"/>
    <w:rsid w:val="0098435A"/>
    <w:rsid w:val="0098446C"/>
    <w:rsid w:val="00984639"/>
    <w:rsid w:val="0098463B"/>
    <w:rsid w:val="009847EC"/>
    <w:rsid w:val="00984A8D"/>
    <w:rsid w:val="00984CDC"/>
    <w:rsid w:val="00985025"/>
    <w:rsid w:val="009850DE"/>
    <w:rsid w:val="00985454"/>
    <w:rsid w:val="009856E2"/>
    <w:rsid w:val="0098575C"/>
    <w:rsid w:val="009859F8"/>
    <w:rsid w:val="00985B57"/>
    <w:rsid w:val="00985B68"/>
    <w:rsid w:val="00985C65"/>
    <w:rsid w:val="00985C94"/>
    <w:rsid w:val="00985CFC"/>
    <w:rsid w:val="00985D23"/>
    <w:rsid w:val="00985DCE"/>
    <w:rsid w:val="00985E35"/>
    <w:rsid w:val="00985ED9"/>
    <w:rsid w:val="00985FDF"/>
    <w:rsid w:val="0098612E"/>
    <w:rsid w:val="00986519"/>
    <w:rsid w:val="0098671F"/>
    <w:rsid w:val="00986725"/>
    <w:rsid w:val="00986770"/>
    <w:rsid w:val="009869DC"/>
    <w:rsid w:val="00986BC8"/>
    <w:rsid w:val="00986BF1"/>
    <w:rsid w:val="00986C9F"/>
    <w:rsid w:val="00986CDF"/>
    <w:rsid w:val="00986DF8"/>
    <w:rsid w:val="00986E53"/>
    <w:rsid w:val="00986EDC"/>
    <w:rsid w:val="00986F45"/>
    <w:rsid w:val="00986FAF"/>
    <w:rsid w:val="0098700A"/>
    <w:rsid w:val="00987057"/>
    <w:rsid w:val="00987190"/>
    <w:rsid w:val="009871B9"/>
    <w:rsid w:val="00987328"/>
    <w:rsid w:val="009873B7"/>
    <w:rsid w:val="009873E6"/>
    <w:rsid w:val="009874AF"/>
    <w:rsid w:val="00987565"/>
    <w:rsid w:val="009875F6"/>
    <w:rsid w:val="00987BED"/>
    <w:rsid w:val="00990048"/>
    <w:rsid w:val="00990417"/>
    <w:rsid w:val="00990448"/>
    <w:rsid w:val="00990545"/>
    <w:rsid w:val="0099059E"/>
    <w:rsid w:val="009905B7"/>
    <w:rsid w:val="00990633"/>
    <w:rsid w:val="009906BA"/>
    <w:rsid w:val="0099070E"/>
    <w:rsid w:val="00990747"/>
    <w:rsid w:val="009908CD"/>
    <w:rsid w:val="00990904"/>
    <w:rsid w:val="00990CB4"/>
    <w:rsid w:val="00990DCD"/>
    <w:rsid w:val="00990F0C"/>
    <w:rsid w:val="00991160"/>
    <w:rsid w:val="009912F1"/>
    <w:rsid w:val="00991540"/>
    <w:rsid w:val="00991629"/>
    <w:rsid w:val="009916D0"/>
    <w:rsid w:val="00991A97"/>
    <w:rsid w:val="00991BD3"/>
    <w:rsid w:val="00991BEC"/>
    <w:rsid w:val="00991D0C"/>
    <w:rsid w:val="00991DAE"/>
    <w:rsid w:val="00991DEF"/>
    <w:rsid w:val="00991E12"/>
    <w:rsid w:val="00991F10"/>
    <w:rsid w:val="00991F36"/>
    <w:rsid w:val="00991F99"/>
    <w:rsid w:val="00992128"/>
    <w:rsid w:val="009921F1"/>
    <w:rsid w:val="00992216"/>
    <w:rsid w:val="009922E4"/>
    <w:rsid w:val="00992A69"/>
    <w:rsid w:val="00992AE4"/>
    <w:rsid w:val="00992C47"/>
    <w:rsid w:val="00992E1F"/>
    <w:rsid w:val="00992FD7"/>
    <w:rsid w:val="00992FF7"/>
    <w:rsid w:val="009930C6"/>
    <w:rsid w:val="00993423"/>
    <w:rsid w:val="0099348E"/>
    <w:rsid w:val="00993527"/>
    <w:rsid w:val="0099352B"/>
    <w:rsid w:val="0099357D"/>
    <w:rsid w:val="00993611"/>
    <w:rsid w:val="009937FB"/>
    <w:rsid w:val="00993A14"/>
    <w:rsid w:val="00993B65"/>
    <w:rsid w:val="00993C8E"/>
    <w:rsid w:val="00993D3C"/>
    <w:rsid w:val="00993D55"/>
    <w:rsid w:val="00993E8D"/>
    <w:rsid w:val="0099412F"/>
    <w:rsid w:val="00994149"/>
    <w:rsid w:val="0099429F"/>
    <w:rsid w:val="00994326"/>
    <w:rsid w:val="009943F2"/>
    <w:rsid w:val="00994471"/>
    <w:rsid w:val="0099451E"/>
    <w:rsid w:val="0099451F"/>
    <w:rsid w:val="00994639"/>
    <w:rsid w:val="0099477A"/>
    <w:rsid w:val="0099478E"/>
    <w:rsid w:val="009947A0"/>
    <w:rsid w:val="0099487A"/>
    <w:rsid w:val="009948ED"/>
    <w:rsid w:val="009949A2"/>
    <w:rsid w:val="00994A27"/>
    <w:rsid w:val="00994A41"/>
    <w:rsid w:val="00994B39"/>
    <w:rsid w:val="00994F12"/>
    <w:rsid w:val="009950B5"/>
    <w:rsid w:val="00995142"/>
    <w:rsid w:val="0099518A"/>
    <w:rsid w:val="00995245"/>
    <w:rsid w:val="0099525F"/>
    <w:rsid w:val="00995287"/>
    <w:rsid w:val="0099538E"/>
    <w:rsid w:val="009954F1"/>
    <w:rsid w:val="00995539"/>
    <w:rsid w:val="00995687"/>
    <w:rsid w:val="009956C2"/>
    <w:rsid w:val="00995767"/>
    <w:rsid w:val="0099590E"/>
    <w:rsid w:val="00995AC9"/>
    <w:rsid w:val="00995D4D"/>
    <w:rsid w:val="00995E0A"/>
    <w:rsid w:val="00996137"/>
    <w:rsid w:val="009961BF"/>
    <w:rsid w:val="00996285"/>
    <w:rsid w:val="009962D5"/>
    <w:rsid w:val="00996375"/>
    <w:rsid w:val="00996462"/>
    <w:rsid w:val="0099658C"/>
    <w:rsid w:val="0099660B"/>
    <w:rsid w:val="00996958"/>
    <w:rsid w:val="00996973"/>
    <w:rsid w:val="00996A7D"/>
    <w:rsid w:val="00996A95"/>
    <w:rsid w:val="00996B0C"/>
    <w:rsid w:val="00996B47"/>
    <w:rsid w:val="00996B66"/>
    <w:rsid w:val="00996BE3"/>
    <w:rsid w:val="00996CE7"/>
    <w:rsid w:val="00996D19"/>
    <w:rsid w:val="00996E94"/>
    <w:rsid w:val="00996E98"/>
    <w:rsid w:val="00996EF2"/>
    <w:rsid w:val="00997009"/>
    <w:rsid w:val="009970BD"/>
    <w:rsid w:val="009970D5"/>
    <w:rsid w:val="0099717B"/>
    <w:rsid w:val="009972B6"/>
    <w:rsid w:val="009972C2"/>
    <w:rsid w:val="0099738F"/>
    <w:rsid w:val="009973C0"/>
    <w:rsid w:val="009974CC"/>
    <w:rsid w:val="009974D8"/>
    <w:rsid w:val="009974EB"/>
    <w:rsid w:val="00997613"/>
    <w:rsid w:val="0099782E"/>
    <w:rsid w:val="009979D3"/>
    <w:rsid w:val="00997CDB"/>
    <w:rsid w:val="00997E45"/>
    <w:rsid w:val="00997F80"/>
    <w:rsid w:val="00997FC1"/>
    <w:rsid w:val="009A01A5"/>
    <w:rsid w:val="009A04CC"/>
    <w:rsid w:val="009A074B"/>
    <w:rsid w:val="009A0759"/>
    <w:rsid w:val="009A08DF"/>
    <w:rsid w:val="009A0911"/>
    <w:rsid w:val="009A09C7"/>
    <w:rsid w:val="009A0C71"/>
    <w:rsid w:val="009A0D35"/>
    <w:rsid w:val="009A0DC0"/>
    <w:rsid w:val="009A0DED"/>
    <w:rsid w:val="009A0EB0"/>
    <w:rsid w:val="009A0FD9"/>
    <w:rsid w:val="009A113D"/>
    <w:rsid w:val="009A1470"/>
    <w:rsid w:val="009A1478"/>
    <w:rsid w:val="009A1486"/>
    <w:rsid w:val="009A14BF"/>
    <w:rsid w:val="009A14C5"/>
    <w:rsid w:val="009A162C"/>
    <w:rsid w:val="009A165B"/>
    <w:rsid w:val="009A178A"/>
    <w:rsid w:val="009A18A2"/>
    <w:rsid w:val="009A19FB"/>
    <w:rsid w:val="009A1A35"/>
    <w:rsid w:val="009A1A6C"/>
    <w:rsid w:val="009A1BF2"/>
    <w:rsid w:val="009A1C6D"/>
    <w:rsid w:val="009A1DD1"/>
    <w:rsid w:val="009A1E04"/>
    <w:rsid w:val="009A2028"/>
    <w:rsid w:val="009A2124"/>
    <w:rsid w:val="009A2241"/>
    <w:rsid w:val="009A22C3"/>
    <w:rsid w:val="009A24A2"/>
    <w:rsid w:val="009A2790"/>
    <w:rsid w:val="009A2853"/>
    <w:rsid w:val="009A290B"/>
    <w:rsid w:val="009A29AD"/>
    <w:rsid w:val="009A29FF"/>
    <w:rsid w:val="009A2A3E"/>
    <w:rsid w:val="009A2A65"/>
    <w:rsid w:val="009A2B55"/>
    <w:rsid w:val="009A2CFF"/>
    <w:rsid w:val="009A2E2F"/>
    <w:rsid w:val="009A30FD"/>
    <w:rsid w:val="009A31AE"/>
    <w:rsid w:val="009A329B"/>
    <w:rsid w:val="009A330A"/>
    <w:rsid w:val="009A3333"/>
    <w:rsid w:val="009A333E"/>
    <w:rsid w:val="009A36EC"/>
    <w:rsid w:val="009A387E"/>
    <w:rsid w:val="009A3A70"/>
    <w:rsid w:val="009A3B17"/>
    <w:rsid w:val="009A3CB9"/>
    <w:rsid w:val="009A3CF2"/>
    <w:rsid w:val="009A3D28"/>
    <w:rsid w:val="009A3E43"/>
    <w:rsid w:val="009A4030"/>
    <w:rsid w:val="009A413C"/>
    <w:rsid w:val="009A46AA"/>
    <w:rsid w:val="009A477B"/>
    <w:rsid w:val="009A4844"/>
    <w:rsid w:val="009A4925"/>
    <w:rsid w:val="009A49FB"/>
    <w:rsid w:val="009A4A5A"/>
    <w:rsid w:val="009A4A85"/>
    <w:rsid w:val="009A4D62"/>
    <w:rsid w:val="009A4DBA"/>
    <w:rsid w:val="009A4DCF"/>
    <w:rsid w:val="009A4DF2"/>
    <w:rsid w:val="009A4F51"/>
    <w:rsid w:val="009A52B4"/>
    <w:rsid w:val="009A52F7"/>
    <w:rsid w:val="009A5334"/>
    <w:rsid w:val="009A5B57"/>
    <w:rsid w:val="009A5B73"/>
    <w:rsid w:val="009A5F51"/>
    <w:rsid w:val="009A5F87"/>
    <w:rsid w:val="009A6033"/>
    <w:rsid w:val="009A608D"/>
    <w:rsid w:val="009A6183"/>
    <w:rsid w:val="009A61AC"/>
    <w:rsid w:val="009A61CD"/>
    <w:rsid w:val="009A6361"/>
    <w:rsid w:val="009A6662"/>
    <w:rsid w:val="009A6787"/>
    <w:rsid w:val="009A6BA0"/>
    <w:rsid w:val="009A6F02"/>
    <w:rsid w:val="009A6FC1"/>
    <w:rsid w:val="009A6FDB"/>
    <w:rsid w:val="009A6FE3"/>
    <w:rsid w:val="009A7099"/>
    <w:rsid w:val="009A74F4"/>
    <w:rsid w:val="009A750A"/>
    <w:rsid w:val="009A75CA"/>
    <w:rsid w:val="009A7672"/>
    <w:rsid w:val="009A7ABF"/>
    <w:rsid w:val="009A7AC1"/>
    <w:rsid w:val="009A7B08"/>
    <w:rsid w:val="009A7C23"/>
    <w:rsid w:val="009A7D1D"/>
    <w:rsid w:val="009A7E8E"/>
    <w:rsid w:val="009A7F53"/>
    <w:rsid w:val="009B02F7"/>
    <w:rsid w:val="009B0361"/>
    <w:rsid w:val="009B0531"/>
    <w:rsid w:val="009B05F3"/>
    <w:rsid w:val="009B0862"/>
    <w:rsid w:val="009B094A"/>
    <w:rsid w:val="009B09F1"/>
    <w:rsid w:val="009B0C02"/>
    <w:rsid w:val="009B0CF9"/>
    <w:rsid w:val="009B0D1F"/>
    <w:rsid w:val="009B0FC3"/>
    <w:rsid w:val="009B0FFF"/>
    <w:rsid w:val="009B1046"/>
    <w:rsid w:val="009B1149"/>
    <w:rsid w:val="009B159F"/>
    <w:rsid w:val="009B15E5"/>
    <w:rsid w:val="009B16F2"/>
    <w:rsid w:val="009B1721"/>
    <w:rsid w:val="009B1822"/>
    <w:rsid w:val="009B1997"/>
    <w:rsid w:val="009B1A5C"/>
    <w:rsid w:val="009B1AA0"/>
    <w:rsid w:val="009B1C68"/>
    <w:rsid w:val="009B1C75"/>
    <w:rsid w:val="009B1F56"/>
    <w:rsid w:val="009B226E"/>
    <w:rsid w:val="009B298B"/>
    <w:rsid w:val="009B29CD"/>
    <w:rsid w:val="009B2A11"/>
    <w:rsid w:val="009B2A6D"/>
    <w:rsid w:val="009B2AD2"/>
    <w:rsid w:val="009B32DA"/>
    <w:rsid w:val="009B32E7"/>
    <w:rsid w:val="009B3350"/>
    <w:rsid w:val="009B3375"/>
    <w:rsid w:val="009B33DD"/>
    <w:rsid w:val="009B36D1"/>
    <w:rsid w:val="009B36DE"/>
    <w:rsid w:val="009B37A6"/>
    <w:rsid w:val="009B3A89"/>
    <w:rsid w:val="009B3B08"/>
    <w:rsid w:val="009B3B4F"/>
    <w:rsid w:val="009B3C90"/>
    <w:rsid w:val="009B42FD"/>
    <w:rsid w:val="009B4407"/>
    <w:rsid w:val="009B4536"/>
    <w:rsid w:val="009B485A"/>
    <w:rsid w:val="009B48D0"/>
    <w:rsid w:val="009B493E"/>
    <w:rsid w:val="009B4A41"/>
    <w:rsid w:val="009B4E23"/>
    <w:rsid w:val="009B4E57"/>
    <w:rsid w:val="009B4E8B"/>
    <w:rsid w:val="009B4E8E"/>
    <w:rsid w:val="009B4F05"/>
    <w:rsid w:val="009B4F0A"/>
    <w:rsid w:val="009B5033"/>
    <w:rsid w:val="009B506C"/>
    <w:rsid w:val="009B50FF"/>
    <w:rsid w:val="009B5330"/>
    <w:rsid w:val="009B5416"/>
    <w:rsid w:val="009B5440"/>
    <w:rsid w:val="009B551E"/>
    <w:rsid w:val="009B559B"/>
    <w:rsid w:val="009B5706"/>
    <w:rsid w:val="009B57BA"/>
    <w:rsid w:val="009B5A17"/>
    <w:rsid w:val="009B5D3E"/>
    <w:rsid w:val="009B5D4A"/>
    <w:rsid w:val="009B6268"/>
    <w:rsid w:val="009B6305"/>
    <w:rsid w:val="009B63CA"/>
    <w:rsid w:val="009B64E2"/>
    <w:rsid w:val="009B67E6"/>
    <w:rsid w:val="009B6801"/>
    <w:rsid w:val="009B695D"/>
    <w:rsid w:val="009B6971"/>
    <w:rsid w:val="009B6AF1"/>
    <w:rsid w:val="009B6DA0"/>
    <w:rsid w:val="009B6DAB"/>
    <w:rsid w:val="009B6E8F"/>
    <w:rsid w:val="009B6FD6"/>
    <w:rsid w:val="009B700D"/>
    <w:rsid w:val="009B7068"/>
    <w:rsid w:val="009B7074"/>
    <w:rsid w:val="009B735C"/>
    <w:rsid w:val="009B76B4"/>
    <w:rsid w:val="009B79FF"/>
    <w:rsid w:val="009B7BA4"/>
    <w:rsid w:val="009B7BD2"/>
    <w:rsid w:val="009B7CCB"/>
    <w:rsid w:val="009B7CEF"/>
    <w:rsid w:val="009B7D13"/>
    <w:rsid w:val="009B7E84"/>
    <w:rsid w:val="009C01DA"/>
    <w:rsid w:val="009C036E"/>
    <w:rsid w:val="009C03CF"/>
    <w:rsid w:val="009C047D"/>
    <w:rsid w:val="009C04D9"/>
    <w:rsid w:val="009C0635"/>
    <w:rsid w:val="009C089C"/>
    <w:rsid w:val="009C0947"/>
    <w:rsid w:val="009C0A36"/>
    <w:rsid w:val="009C0A8B"/>
    <w:rsid w:val="009C0C05"/>
    <w:rsid w:val="009C0C7C"/>
    <w:rsid w:val="009C0DE8"/>
    <w:rsid w:val="009C0F78"/>
    <w:rsid w:val="009C0F9D"/>
    <w:rsid w:val="009C0FBB"/>
    <w:rsid w:val="009C10AF"/>
    <w:rsid w:val="009C1364"/>
    <w:rsid w:val="009C1582"/>
    <w:rsid w:val="009C1590"/>
    <w:rsid w:val="009C15E5"/>
    <w:rsid w:val="009C1646"/>
    <w:rsid w:val="009C172C"/>
    <w:rsid w:val="009C173C"/>
    <w:rsid w:val="009C189F"/>
    <w:rsid w:val="009C1908"/>
    <w:rsid w:val="009C1BF3"/>
    <w:rsid w:val="009C1F57"/>
    <w:rsid w:val="009C1FA7"/>
    <w:rsid w:val="009C1FE8"/>
    <w:rsid w:val="009C20B6"/>
    <w:rsid w:val="009C22AA"/>
    <w:rsid w:val="009C22B0"/>
    <w:rsid w:val="009C23A0"/>
    <w:rsid w:val="009C23D7"/>
    <w:rsid w:val="009C2480"/>
    <w:rsid w:val="009C273A"/>
    <w:rsid w:val="009C2875"/>
    <w:rsid w:val="009C28D1"/>
    <w:rsid w:val="009C2980"/>
    <w:rsid w:val="009C2ACC"/>
    <w:rsid w:val="009C2C23"/>
    <w:rsid w:val="009C2D31"/>
    <w:rsid w:val="009C2EF5"/>
    <w:rsid w:val="009C31E3"/>
    <w:rsid w:val="009C327C"/>
    <w:rsid w:val="009C3370"/>
    <w:rsid w:val="009C33E1"/>
    <w:rsid w:val="009C351D"/>
    <w:rsid w:val="009C35F3"/>
    <w:rsid w:val="009C376D"/>
    <w:rsid w:val="009C37CA"/>
    <w:rsid w:val="009C3961"/>
    <w:rsid w:val="009C39AD"/>
    <w:rsid w:val="009C3CB9"/>
    <w:rsid w:val="009C3F15"/>
    <w:rsid w:val="009C40D4"/>
    <w:rsid w:val="009C4193"/>
    <w:rsid w:val="009C43BF"/>
    <w:rsid w:val="009C4569"/>
    <w:rsid w:val="009C45F2"/>
    <w:rsid w:val="009C47A8"/>
    <w:rsid w:val="009C4840"/>
    <w:rsid w:val="009C4A1B"/>
    <w:rsid w:val="009C4BA0"/>
    <w:rsid w:val="009C4BE3"/>
    <w:rsid w:val="009C4C38"/>
    <w:rsid w:val="009C4E3B"/>
    <w:rsid w:val="009C4FC8"/>
    <w:rsid w:val="009C513D"/>
    <w:rsid w:val="009C522C"/>
    <w:rsid w:val="009C52F3"/>
    <w:rsid w:val="009C5403"/>
    <w:rsid w:val="009C5485"/>
    <w:rsid w:val="009C550F"/>
    <w:rsid w:val="009C5543"/>
    <w:rsid w:val="009C55C7"/>
    <w:rsid w:val="009C55D1"/>
    <w:rsid w:val="009C55EB"/>
    <w:rsid w:val="009C5602"/>
    <w:rsid w:val="009C5629"/>
    <w:rsid w:val="009C571A"/>
    <w:rsid w:val="009C57E1"/>
    <w:rsid w:val="009C5876"/>
    <w:rsid w:val="009C58DD"/>
    <w:rsid w:val="009C58ED"/>
    <w:rsid w:val="009C5959"/>
    <w:rsid w:val="009C5A8E"/>
    <w:rsid w:val="009C6269"/>
    <w:rsid w:val="009C64D1"/>
    <w:rsid w:val="009C651F"/>
    <w:rsid w:val="009C668F"/>
    <w:rsid w:val="009C677A"/>
    <w:rsid w:val="009C6A0B"/>
    <w:rsid w:val="009C6A2B"/>
    <w:rsid w:val="009C6C55"/>
    <w:rsid w:val="009C6C66"/>
    <w:rsid w:val="009C6E37"/>
    <w:rsid w:val="009C7064"/>
    <w:rsid w:val="009C72C3"/>
    <w:rsid w:val="009C7380"/>
    <w:rsid w:val="009C7440"/>
    <w:rsid w:val="009C7520"/>
    <w:rsid w:val="009C7828"/>
    <w:rsid w:val="009C7C29"/>
    <w:rsid w:val="009C7C5F"/>
    <w:rsid w:val="009C7D96"/>
    <w:rsid w:val="009C7F4E"/>
    <w:rsid w:val="009D0308"/>
    <w:rsid w:val="009D0398"/>
    <w:rsid w:val="009D03B9"/>
    <w:rsid w:val="009D0514"/>
    <w:rsid w:val="009D053D"/>
    <w:rsid w:val="009D0548"/>
    <w:rsid w:val="009D0577"/>
    <w:rsid w:val="009D0616"/>
    <w:rsid w:val="009D0842"/>
    <w:rsid w:val="009D09F9"/>
    <w:rsid w:val="009D0A4F"/>
    <w:rsid w:val="009D0AC0"/>
    <w:rsid w:val="009D0AC6"/>
    <w:rsid w:val="009D0B49"/>
    <w:rsid w:val="009D0BF0"/>
    <w:rsid w:val="009D0D0C"/>
    <w:rsid w:val="009D0D43"/>
    <w:rsid w:val="009D0D6B"/>
    <w:rsid w:val="009D0E24"/>
    <w:rsid w:val="009D0ECF"/>
    <w:rsid w:val="009D101C"/>
    <w:rsid w:val="009D104F"/>
    <w:rsid w:val="009D1286"/>
    <w:rsid w:val="009D130C"/>
    <w:rsid w:val="009D13A3"/>
    <w:rsid w:val="009D1C9A"/>
    <w:rsid w:val="009D1D09"/>
    <w:rsid w:val="009D1D71"/>
    <w:rsid w:val="009D1E34"/>
    <w:rsid w:val="009D1F6F"/>
    <w:rsid w:val="009D1FA0"/>
    <w:rsid w:val="009D1FB0"/>
    <w:rsid w:val="009D2094"/>
    <w:rsid w:val="009D20F2"/>
    <w:rsid w:val="009D2117"/>
    <w:rsid w:val="009D2295"/>
    <w:rsid w:val="009D24D0"/>
    <w:rsid w:val="009D24FE"/>
    <w:rsid w:val="009D25A4"/>
    <w:rsid w:val="009D25E6"/>
    <w:rsid w:val="009D27D0"/>
    <w:rsid w:val="009D2888"/>
    <w:rsid w:val="009D28A9"/>
    <w:rsid w:val="009D2A02"/>
    <w:rsid w:val="009D2A4C"/>
    <w:rsid w:val="009D2E56"/>
    <w:rsid w:val="009D3078"/>
    <w:rsid w:val="009D31ED"/>
    <w:rsid w:val="009D3295"/>
    <w:rsid w:val="009D3429"/>
    <w:rsid w:val="009D34D6"/>
    <w:rsid w:val="009D36E0"/>
    <w:rsid w:val="009D391A"/>
    <w:rsid w:val="009D3A97"/>
    <w:rsid w:val="009D3AE5"/>
    <w:rsid w:val="009D3C03"/>
    <w:rsid w:val="009D3C5C"/>
    <w:rsid w:val="009D3C91"/>
    <w:rsid w:val="009D3DF4"/>
    <w:rsid w:val="009D4018"/>
    <w:rsid w:val="009D49BE"/>
    <w:rsid w:val="009D4AC7"/>
    <w:rsid w:val="009D4AF2"/>
    <w:rsid w:val="009D4BCD"/>
    <w:rsid w:val="009D4C8F"/>
    <w:rsid w:val="009D4CE3"/>
    <w:rsid w:val="009D4D8C"/>
    <w:rsid w:val="009D4E2B"/>
    <w:rsid w:val="009D4E93"/>
    <w:rsid w:val="009D504A"/>
    <w:rsid w:val="009D524D"/>
    <w:rsid w:val="009D5380"/>
    <w:rsid w:val="009D5523"/>
    <w:rsid w:val="009D554B"/>
    <w:rsid w:val="009D55E9"/>
    <w:rsid w:val="009D560F"/>
    <w:rsid w:val="009D5672"/>
    <w:rsid w:val="009D576F"/>
    <w:rsid w:val="009D5985"/>
    <w:rsid w:val="009D59F1"/>
    <w:rsid w:val="009D5A15"/>
    <w:rsid w:val="009D5A8C"/>
    <w:rsid w:val="009D5B09"/>
    <w:rsid w:val="009D5B84"/>
    <w:rsid w:val="009D5DD4"/>
    <w:rsid w:val="009D5DD6"/>
    <w:rsid w:val="009D5E52"/>
    <w:rsid w:val="009D5EDA"/>
    <w:rsid w:val="009D5FD8"/>
    <w:rsid w:val="009D603A"/>
    <w:rsid w:val="009D621F"/>
    <w:rsid w:val="009D63DC"/>
    <w:rsid w:val="009D6428"/>
    <w:rsid w:val="009D6518"/>
    <w:rsid w:val="009D6539"/>
    <w:rsid w:val="009D6554"/>
    <w:rsid w:val="009D6654"/>
    <w:rsid w:val="009D67B7"/>
    <w:rsid w:val="009D67DC"/>
    <w:rsid w:val="009D685C"/>
    <w:rsid w:val="009D68A9"/>
    <w:rsid w:val="009D695B"/>
    <w:rsid w:val="009D6989"/>
    <w:rsid w:val="009D6AAE"/>
    <w:rsid w:val="009D6C11"/>
    <w:rsid w:val="009D70A4"/>
    <w:rsid w:val="009D7363"/>
    <w:rsid w:val="009D750F"/>
    <w:rsid w:val="009D7636"/>
    <w:rsid w:val="009D76FB"/>
    <w:rsid w:val="009D7802"/>
    <w:rsid w:val="009D780C"/>
    <w:rsid w:val="009D795B"/>
    <w:rsid w:val="009D7A77"/>
    <w:rsid w:val="009D7B22"/>
    <w:rsid w:val="009D7B88"/>
    <w:rsid w:val="009D7BA2"/>
    <w:rsid w:val="009D7CD3"/>
    <w:rsid w:val="009D7CEB"/>
    <w:rsid w:val="009D7DB8"/>
    <w:rsid w:val="009D7F22"/>
    <w:rsid w:val="009D7FF4"/>
    <w:rsid w:val="009E00FF"/>
    <w:rsid w:val="009E04B0"/>
    <w:rsid w:val="009E0536"/>
    <w:rsid w:val="009E0578"/>
    <w:rsid w:val="009E064A"/>
    <w:rsid w:val="009E0666"/>
    <w:rsid w:val="009E06BA"/>
    <w:rsid w:val="009E0751"/>
    <w:rsid w:val="009E0843"/>
    <w:rsid w:val="009E0859"/>
    <w:rsid w:val="009E085B"/>
    <w:rsid w:val="009E08C6"/>
    <w:rsid w:val="009E0926"/>
    <w:rsid w:val="009E0A80"/>
    <w:rsid w:val="009E0D4A"/>
    <w:rsid w:val="009E0D98"/>
    <w:rsid w:val="009E0DC9"/>
    <w:rsid w:val="009E102D"/>
    <w:rsid w:val="009E127A"/>
    <w:rsid w:val="009E131F"/>
    <w:rsid w:val="009E13D3"/>
    <w:rsid w:val="009E1431"/>
    <w:rsid w:val="009E151D"/>
    <w:rsid w:val="009E16DB"/>
    <w:rsid w:val="009E17E9"/>
    <w:rsid w:val="009E1A15"/>
    <w:rsid w:val="009E1ADA"/>
    <w:rsid w:val="009E1C8B"/>
    <w:rsid w:val="009E1C8D"/>
    <w:rsid w:val="009E1EDD"/>
    <w:rsid w:val="009E20D6"/>
    <w:rsid w:val="009E24C9"/>
    <w:rsid w:val="009E24D5"/>
    <w:rsid w:val="009E25AE"/>
    <w:rsid w:val="009E2749"/>
    <w:rsid w:val="009E2AA7"/>
    <w:rsid w:val="009E2B74"/>
    <w:rsid w:val="009E2BF4"/>
    <w:rsid w:val="009E2CCF"/>
    <w:rsid w:val="009E2E0B"/>
    <w:rsid w:val="009E2E38"/>
    <w:rsid w:val="009E2F89"/>
    <w:rsid w:val="009E2FC4"/>
    <w:rsid w:val="009E2FE4"/>
    <w:rsid w:val="009E30B0"/>
    <w:rsid w:val="009E3122"/>
    <w:rsid w:val="009E331A"/>
    <w:rsid w:val="009E33D9"/>
    <w:rsid w:val="009E342B"/>
    <w:rsid w:val="009E35F5"/>
    <w:rsid w:val="009E3962"/>
    <w:rsid w:val="009E3C82"/>
    <w:rsid w:val="009E3DC6"/>
    <w:rsid w:val="009E3EB2"/>
    <w:rsid w:val="009E4096"/>
    <w:rsid w:val="009E413D"/>
    <w:rsid w:val="009E4498"/>
    <w:rsid w:val="009E44BA"/>
    <w:rsid w:val="009E44CE"/>
    <w:rsid w:val="009E4557"/>
    <w:rsid w:val="009E4641"/>
    <w:rsid w:val="009E46B7"/>
    <w:rsid w:val="009E475B"/>
    <w:rsid w:val="009E47C6"/>
    <w:rsid w:val="009E487F"/>
    <w:rsid w:val="009E49D7"/>
    <w:rsid w:val="009E4BAA"/>
    <w:rsid w:val="009E4E4F"/>
    <w:rsid w:val="009E4E5B"/>
    <w:rsid w:val="009E4EAF"/>
    <w:rsid w:val="009E4F98"/>
    <w:rsid w:val="009E5194"/>
    <w:rsid w:val="009E537F"/>
    <w:rsid w:val="009E5464"/>
    <w:rsid w:val="009E54EC"/>
    <w:rsid w:val="009E552C"/>
    <w:rsid w:val="009E57A9"/>
    <w:rsid w:val="009E5B75"/>
    <w:rsid w:val="009E5D00"/>
    <w:rsid w:val="009E5E61"/>
    <w:rsid w:val="009E60F6"/>
    <w:rsid w:val="009E648D"/>
    <w:rsid w:val="009E64AB"/>
    <w:rsid w:val="009E651A"/>
    <w:rsid w:val="009E6685"/>
    <w:rsid w:val="009E6692"/>
    <w:rsid w:val="009E66EC"/>
    <w:rsid w:val="009E67A0"/>
    <w:rsid w:val="009E6962"/>
    <w:rsid w:val="009E6A5A"/>
    <w:rsid w:val="009E6C96"/>
    <w:rsid w:val="009E6C9B"/>
    <w:rsid w:val="009E6CAA"/>
    <w:rsid w:val="009E6F5B"/>
    <w:rsid w:val="009E6F9F"/>
    <w:rsid w:val="009E7010"/>
    <w:rsid w:val="009E7062"/>
    <w:rsid w:val="009E727C"/>
    <w:rsid w:val="009E72D5"/>
    <w:rsid w:val="009E75C2"/>
    <w:rsid w:val="009E7616"/>
    <w:rsid w:val="009E7745"/>
    <w:rsid w:val="009E77BF"/>
    <w:rsid w:val="009E788F"/>
    <w:rsid w:val="009E7991"/>
    <w:rsid w:val="009E7A16"/>
    <w:rsid w:val="009E7A33"/>
    <w:rsid w:val="009E7AAC"/>
    <w:rsid w:val="009E7AD1"/>
    <w:rsid w:val="009E7C2F"/>
    <w:rsid w:val="009E7CC4"/>
    <w:rsid w:val="009E7E0B"/>
    <w:rsid w:val="009E7F9C"/>
    <w:rsid w:val="009F0268"/>
    <w:rsid w:val="009F033F"/>
    <w:rsid w:val="009F0356"/>
    <w:rsid w:val="009F03CF"/>
    <w:rsid w:val="009F0406"/>
    <w:rsid w:val="009F052D"/>
    <w:rsid w:val="009F073F"/>
    <w:rsid w:val="009F097F"/>
    <w:rsid w:val="009F0E98"/>
    <w:rsid w:val="009F1033"/>
    <w:rsid w:val="009F11A5"/>
    <w:rsid w:val="009F1293"/>
    <w:rsid w:val="009F135C"/>
    <w:rsid w:val="009F1578"/>
    <w:rsid w:val="009F1674"/>
    <w:rsid w:val="009F16C6"/>
    <w:rsid w:val="009F179A"/>
    <w:rsid w:val="009F184B"/>
    <w:rsid w:val="009F18D0"/>
    <w:rsid w:val="009F1A98"/>
    <w:rsid w:val="009F1ACD"/>
    <w:rsid w:val="009F1C39"/>
    <w:rsid w:val="009F1C4D"/>
    <w:rsid w:val="009F1C98"/>
    <w:rsid w:val="009F1DCF"/>
    <w:rsid w:val="009F1E06"/>
    <w:rsid w:val="009F20C8"/>
    <w:rsid w:val="009F21EA"/>
    <w:rsid w:val="009F2263"/>
    <w:rsid w:val="009F22B8"/>
    <w:rsid w:val="009F24DD"/>
    <w:rsid w:val="009F250B"/>
    <w:rsid w:val="009F25CC"/>
    <w:rsid w:val="009F25E6"/>
    <w:rsid w:val="009F25FB"/>
    <w:rsid w:val="009F26D4"/>
    <w:rsid w:val="009F278A"/>
    <w:rsid w:val="009F28CA"/>
    <w:rsid w:val="009F2A7B"/>
    <w:rsid w:val="009F2AF8"/>
    <w:rsid w:val="009F2D27"/>
    <w:rsid w:val="009F2E2A"/>
    <w:rsid w:val="009F2EE8"/>
    <w:rsid w:val="009F2FC3"/>
    <w:rsid w:val="009F313D"/>
    <w:rsid w:val="009F3536"/>
    <w:rsid w:val="009F35D9"/>
    <w:rsid w:val="009F36B0"/>
    <w:rsid w:val="009F3807"/>
    <w:rsid w:val="009F3888"/>
    <w:rsid w:val="009F38C1"/>
    <w:rsid w:val="009F39E9"/>
    <w:rsid w:val="009F39EB"/>
    <w:rsid w:val="009F3AD8"/>
    <w:rsid w:val="009F3B36"/>
    <w:rsid w:val="009F3B6C"/>
    <w:rsid w:val="009F3B73"/>
    <w:rsid w:val="009F3BC3"/>
    <w:rsid w:val="009F3CAA"/>
    <w:rsid w:val="009F3DA6"/>
    <w:rsid w:val="009F3E30"/>
    <w:rsid w:val="009F3E80"/>
    <w:rsid w:val="009F4301"/>
    <w:rsid w:val="009F4465"/>
    <w:rsid w:val="009F4673"/>
    <w:rsid w:val="009F472D"/>
    <w:rsid w:val="009F494C"/>
    <w:rsid w:val="009F4BB6"/>
    <w:rsid w:val="009F4D3F"/>
    <w:rsid w:val="009F4F8B"/>
    <w:rsid w:val="009F52B6"/>
    <w:rsid w:val="009F566A"/>
    <w:rsid w:val="009F57A1"/>
    <w:rsid w:val="009F582D"/>
    <w:rsid w:val="009F5C01"/>
    <w:rsid w:val="009F5CBD"/>
    <w:rsid w:val="009F5F7A"/>
    <w:rsid w:val="009F5FF9"/>
    <w:rsid w:val="009F6414"/>
    <w:rsid w:val="009F6492"/>
    <w:rsid w:val="009F64C8"/>
    <w:rsid w:val="009F64DC"/>
    <w:rsid w:val="009F656A"/>
    <w:rsid w:val="009F6644"/>
    <w:rsid w:val="009F68DE"/>
    <w:rsid w:val="009F693A"/>
    <w:rsid w:val="009F6A54"/>
    <w:rsid w:val="009F6D15"/>
    <w:rsid w:val="009F6E7C"/>
    <w:rsid w:val="009F6F46"/>
    <w:rsid w:val="009F713E"/>
    <w:rsid w:val="009F7308"/>
    <w:rsid w:val="009F7633"/>
    <w:rsid w:val="009F7672"/>
    <w:rsid w:val="009F76E6"/>
    <w:rsid w:val="009F7746"/>
    <w:rsid w:val="009F7830"/>
    <w:rsid w:val="009F7A91"/>
    <w:rsid w:val="009F7AE0"/>
    <w:rsid w:val="009F7E12"/>
    <w:rsid w:val="009F7EE6"/>
    <w:rsid w:val="00A0003C"/>
    <w:rsid w:val="00A00095"/>
    <w:rsid w:val="00A000F0"/>
    <w:rsid w:val="00A001EA"/>
    <w:rsid w:val="00A00285"/>
    <w:rsid w:val="00A00350"/>
    <w:rsid w:val="00A00468"/>
    <w:rsid w:val="00A004B2"/>
    <w:rsid w:val="00A0058B"/>
    <w:rsid w:val="00A00796"/>
    <w:rsid w:val="00A0089A"/>
    <w:rsid w:val="00A00AA9"/>
    <w:rsid w:val="00A00CF8"/>
    <w:rsid w:val="00A00CFE"/>
    <w:rsid w:val="00A00D76"/>
    <w:rsid w:val="00A00E65"/>
    <w:rsid w:val="00A013D2"/>
    <w:rsid w:val="00A01489"/>
    <w:rsid w:val="00A0158F"/>
    <w:rsid w:val="00A01605"/>
    <w:rsid w:val="00A016A0"/>
    <w:rsid w:val="00A01748"/>
    <w:rsid w:val="00A01782"/>
    <w:rsid w:val="00A017B4"/>
    <w:rsid w:val="00A01A01"/>
    <w:rsid w:val="00A01AC7"/>
    <w:rsid w:val="00A01B9E"/>
    <w:rsid w:val="00A01C7F"/>
    <w:rsid w:val="00A01CE1"/>
    <w:rsid w:val="00A01F79"/>
    <w:rsid w:val="00A020B0"/>
    <w:rsid w:val="00A021F0"/>
    <w:rsid w:val="00A022C4"/>
    <w:rsid w:val="00A02310"/>
    <w:rsid w:val="00A02398"/>
    <w:rsid w:val="00A023EA"/>
    <w:rsid w:val="00A024DC"/>
    <w:rsid w:val="00A0252D"/>
    <w:rsid w:val="00A0270C"/>
    <w:rsid w:val="00A0286E"/>
    <w:rsid w:val="00A028F8"/>
    <w:rsid w:val="00A02992"/>
    <w:rsid w:val="00A02AEA"/>
    <w:rsid w:val="00A02BD3"/>
    <w:rsid w:val="00A02D2A"/>
    <w:rsid w:val="00A02E5A"/>
    <w:rsid w:val="00A02E8B"/>
    <w:rsid w:val="00A02EB7"/>
    <w:rsid w:val="00A02F01"/>
    <w:rsid w:val="00A02F28"/>
    <w:rsid w:val="00A03020"/>
    <w:rsid w:val="00A03115"/>
    <w:rsid w:val="00A0333E"/>
    <w:rsid w:val="00A03342"/>
    <w:rsid w:val="00A03493"/>
    <w:rsid w:val="00A03647"/>
    <w:rsid w:val="00A036E0"/>
    <w:rsid w:val="00A03A68"/>
    <w:rsid w:val="00A03E8B"/>
    <w:rsid w:val="00A0402B"/>
    <w:rsid w:val="00A04083"/>
    <w:rsid w:val="00A040DE"/>
    <w:rsid w:val="00A046AE"/>
    <w:rsid w:val="00A04743"/>
    <w:rsid w:val="00A049C7"/>
    <w:rsid w:val="00A04C6F"/>
    <w:rsid w:val="00A04CAB"/>
    <w:rsid w:val="00A04DEB"/>
    <w:rsid w:val="00A04E74"/>
    <w:rsid w:val="00A04E85"/>
    <w:rsid w:val="00A04F2B"/>
    <w:rsid w:val="00A050C5"/>
    <w:rsid w:val="00A0512E"/>
    <w:rsid w:val="00A05202"/>
    <w:rsid w:val="00A05AC0"/>
    <w:rsid w:val="00A05D0A"/>
    <w:rsid w:val="00A05D1C"/>
    <w:rsid w:val="00A05F56"/>
    <w:rsid w:val="00A05F75"/>
    <w:rsid w:val="00A06095"/>
    <w:rsid w:val="00A060FE"/>
    <w:rsid w:val="00A06676"/>
    <w:rsid w:val="00A0678F"/>
    <w:rsid w:val="00A06928"/>
    <w:rsid w:val="00A06995"/>
    <w:rsid w:val="00A06AA5"/>
    <w:rsid w:val="00A06ADE"/>
    <w:rsid w:val="00A06B99"/>
    <w:rsid w:val="00A06DB8"/>
    <w:rsid w:val="00A06FB7"/>
    <w:rsid w:val="00A071D7"/>
    <w:rsid w:val="00A0726A"/>
    <w:rsid w:val="00A072DF"/>
    <w:rsid w:val="00A07416"/>
    <w:rsid w:val="00A075E0"/>
    <w:rsid w:val="00A075FE"/>
    <w:rsid w:val="00A07651"/>
    <w:rsid w:val="00A07698"/>
    <w:rsid w:val="00A07804"/>
    <w:rsid w:val="00A0793A"/>
    <w:rsid w:val="00A0796C"/>
    <w:rsid w:val="00A07CDD"/>
    <w:rsid w:val="00A07CEE"/>
    <w:rsid w:val="00A07D2D"/>
    <w:rsid w:val="00A07D9F"/>
    <w:rsid w:val="00A07F11"/>
    <w:rsid w:val="00A07FAC"/>
    <w:rsid w:val="00A101EB"/>
    <w:rsid w:val="00A10223"/>
    <w:rsid w:val="00A10265"/>
    <w:rsid w:val="00A102BA"/>
    <w:rsid w:val="00A1067E"/>
    <w:rsid w:val="00A10683"/>
    <w:rsid w:val="00A10743"/>
    <w:rsid w:val="00A1074D"/>
    <w:rsid w:val="00A1089A"/>
    <w:rsid w:val="00A10999"/>
    <w:rsid w:val="00A10B9D"/>
    <w:rsid w:val="00A10BB3"/>
    <w:rsid w:val="00A10C2D"/>
    <w:rsid w:val="00A10C36"/>
    <w:rsid w:val="00A10EC2"/>
    <w:rsid w:val="00A10F7A"/>
    <w:rsid w:val="00A110D0"/>
    <w:rsid w:val="00A11357"/>
    <w:rsid w:val="00A11532"/>
    <w:rsid w:val="00A11584"/>
    <w:rsid w:val="00A115D3"/>
    <w:rsid w:val="00A116C1"/>
    <w:rsid w:val="00A11819"/>
    <w:rsid w:val="00A11919"/>
    <w:rsid w:val="00A11C0E"/>
    <w:rsid w:val="00A11E22"/>
    <w:rsid w:val="00A11F7B"/>
    <w:rsid w:val="00A12027"/>
    <w:rsid w:val="00A12094"/>
    <w:rsid w:val="00A120F3"/>
    <w:rsid w:val="00A12157"/>
    <w:rsid w:val="00A12247"/>
    <w:rsid w:val="00A1236D"/>
    <w:rsid w:val="00A12452"/>
    <w:rsid w:val="00A1262A"/>
    <w:rsid w:val="00A127A5"/>
    <w:rsid w:val="00A128C1"/>
    <w:rsid w:val="00A12954"/>
    <w:rsid w:val="00A129E9"/>
    <w:rsid w:val="00A12A18"/>
    <w:rsid w:val="00A12BC8"/>
    <w:rsid w:val="00A12BFF"/>
    <w:rsid w:val="00A12C12"/>
    <w:rsid w:val="00A12C98"/>
    <w:rsid w:val="00A12D15"/>
    <w:rsid w:val="00A12DB4"/>
    <w:rsid w:val="00A12F2F"/>
    <w:rsid w:val="00A13001"/>
    <w:rsid w:val="00A130F9"/>
    <w:rsid w:val="00A1312F"/>
    <w:rsid w:val="00A13220"/>
    <w:rsid w:val="00A1339D"/>
    <w:rsid w:val="00A13624"/>
    <w:rsid w:val="00A1366A"/>
    <w:rsid w:val="00A13785"/>
    <w:rsid w:val="00A13863"/>
    <w:rsid w:val="00A138AF"/>
    <w:rsid w:val="00A139B7"/>
    <w:rsid w:val="00A13B66"/>
    <w:rsid w:val="00A13B9B"/>
    <w:rsid w:val="00A13BFC"/>
    <w:rsid w:val="00A13DBD"/>
    <w:rsid w:val="00A13E33"/>
    <w:rsid w:val="00A13EA8"/>
    <w:rsid w:val="00A14108"/>
    <w:rsid w:val="00A141E0"/>
    <w:rsid w:val="00A143D5"/>
    <w:rsid w:val="00A1461C"/>
    <w:rsid w:val="00A14712"/>
    <w:rsid w:val="00A14786"/>
    <w:rsid w:val="00A148FC"/>
    <w:rsid w:val="00A14957"/>
    <w:rsid w:val="00A14967"/>
    <w:rsid w:val="00A14981"/>
    <w:rsid w:val="00A14A15"/>
    <w:rsid w:val="00A14B00"/>
    <w:rsid w:val="00A14C4A"/>
    <w:rsid w:val="00A14D6F"/>
    <w:rsid w:val="00A14DB2"/>
    <w:rsid w:val="00A14FD0"/>
    <w:rsid w:val="00A150A2"/>
    <w:rsid w:val="00A150AC"/>
    <w:rsid w:val="00A1512C"/>
    <w:rsid w:val="00A15192"/>
    <w:rsid w:val="00A154C7"/>
    <w:rsid w:val="00A156A4"/>
    <w:rsid w:val="00A157FA"/>
    <w:rsid w:val="00A158C6"/>
    <w:rsid w:val="00A15964"/>
    <w:rsid w:val="00A15A6B"/>
    <w:rsid w:val="00A15B27"/>
    <w:rsid w:val="00A15C6B"/>
    <w:rsid w:val="00A15CDD"/>
    <w:rsid w:val="00A15D54"/>
    <w:rsid w:val="00A16112"/>
    <w:rsid w:val="00A16155"/>
    <w:rsid w:val="00A1618C"/>
    <w:rsid w:val="00A162A9"/>
    <w:rsid w:val="00A1639A"/>
    <w:rsid w:val="00A163A1"/>
    <w:rsid w:val="00A1664B"/>
    <w:rsid w:val="00A1669A"/>
    <w:rsid w:val="00A16725"/>
    <w:rsid w:val="00A169A1"/>
    <w:rsid w:val="00A16A82"/>
    <w:rsid w:val="00A16B0D"/>
    <w:rsid w:val="00A16B2B"/>
    <w:rsid w:val="00A16C8B"/>
    <w:rsid w:val="00A16DD8"/>
    <w:rsid w:val="00A16E1B"/>
    <w:rsid w:val="00A17098"/>
    <w:rsid w:val="00A17357"/>
    <w:rsid w:val="00A17375"/>
    <w:rsid w:val="00A1738C"/>
    <w:rsid w:val="00A17436"/>
    <w:rsid w:val="00A17480"/>
    <w:rsid w:val="00A174E7"/>
    <w:rsid w:val="00A17783"/>
    <w:rsid w:val="00A178DD"/>
    <w:rsid w:val="00A17977"/>
    <w:rsid w:val="00A179FD"/>
    <w:rsid w:val="00A17A51"/>
    <w:rsid w:val="00A17A75"/>
    <w:rsid w:val="00A17B20"/>
    <w:rsid w:val="00A17BB1"/>
    <w:rsid w:val="00A17DBB"/>
    <w:rsid w:val="00A17E97"/>
    <w:rsid w:val="00A17F16"/>
    <w:rsid w:val="00A17F4E"/>
    <w:rsid w:val="00A17F95"/>
    <w:rsid w:val="00A17FAF"/>
    <w:rsid w:val="00A202D8"/>
    <w:rsid w:val="00A203E1"/>
    <w:rsid w:val="00A20654"/>
    <w:rsid w:val="00A20663"/>
    <w:rsid w:val="00A206F8"/>
    <w:rsid w:val="00A20935"/>
    <w:rsid w:val="00A2095E"/>
    <w:rsid w:val="00A20A7D"/>
    <w:rsid w:val="00A20ADB"/>
    <w:rsid w:val="00A20B93"/>
    <w:rsid w:val="00A20BA5"/>
    <w:rsid w:val="00A20BB1"/>
    <w:rsid w:val="00A20C4F"/>
    <w:rsid w:val="00A20C99"/>
    <w:rsid w:val="00A20D7A"/>
    <w:rsid w:val="00A20DD2"/>
    <w:rsid w:val="00A20E62"/>
    <w:rsid w:val="00A20F7B"/>
    <w:rsid w:val="00A210AC"/>
    <w:rsid w:val="00A211C9"/>
    <w:rsid w:val="00A21434"/>
    <w:rsid w:val="00A21473"/>
    <w:rsid w:val="00A214CC"/>
    <w:rsid w:val="00A21848"/>
    <w:rsid w:val="00A2196C"/>
    <w:rsid w:val="00A21983"/>
    <w:rsid w:val="00A21993"/>
    <w:rsid w:val="00A21A7F"/>
    <w:rsid w:val="00A21D86"/>
    <w:rsid w:val="00A21DC1"/>
    <w:rsid w:val="00A21E0E"/>
    <w:rsid w:val="00A21E84"/>
    <w:rsid w:val="00A21F0A"/>
    <w:rsid w:val="00A21F34"/>
    <w:rsid w:val="00A220EA"/>
    <w:rsid w:val="00A2217E"/>
    <w:rsid w:val="00A222B2"/>
    <w:rsid w:val="00A226E3"/>
    <w:rsid w:val="00A22758"/>
    <w:rsid w:val="00A228F8"/>
    <w:rsid w:val="00A229B0"/>
    <w:rsid w:val="00A22B85"/>
    <w:rsid w:val="00A22C7E"/>
    <w:rsid w:val="00A22E71"/>
    <w:rsid w:val="00A22F63"/>
    <w:rsid w:val="00A2309C"/>
    <w:rsid w:val="00A230B5"/>
    <w:rsid w:val="00A2317C"/>
    <w:rsid w:val="00A23328"/>
    <w:rsid w:val="00A233D7"/>
    <w:rsid w:val="00A234E1"/>
    <w:rsid w:val="00A23537"/>
    <w:rsid w:val="00A2384D"/>
    <w:rsid w:val="00A23905"/>
    <w:rsid w:val="00A239B9"/>
    <w:rsid w:val="00A23B4A"/>
    <w:rsid w:val="00A23B95"/>
    <w:rsid w:val="00A23BBD"/>
    <w:rsid w:val="00A23CFD"/>
    <w:rsid w:val="00A23D19"/>
    <w:rsid w:val="00A23D34"/>
    <w:rsid w:val="00A23E9A"/>
    <w:rsid w:val="00A241A1"/>
    <w:rsid w:val="00A2456F"/>
    <w:rsid w:val="00A246B5"/>
    <w:rsid w:val="00A246B6"/>
    <w:rsid w:val="00A247D4"/>
    <w:rsid w:val="00A247E0"/>
    <w:rsid w:val="00A2486A"/>
    <w:rsid w:val="00A24949"/>
    <w:rsid w:val="00A24C38"/>
    <w:rsid w:val="00A24DA1"/>
    <w:rsid w:val="00A24DCD"/>
    <w:rsid w:val="00A24F5B"/>
    <w:rsid w:val="00A24F60"/>
    <w:rsid w:val="00A25030"/>
    <w:rsid w:val="00A25145"/>
    <w:rsid w:val="00A251C6"/>
    <w:rsid w:val="00A25274"/>
    <w:rsid w:val="00A2530A"/>
    <w:rsid w:val="00A25359"/>
    <w:rsid w:val="00A25376"/>
    <w:rsid w:val="00A25470"/>
    <w:rsid w:val="00A258C1"/>
    <w:rsid w:val="00A25A3D"/>
    <w:rsid w:val="00A25C65"/>
    <w:rsid w:val="00A25CB8"/>
    <w:rsid w:val="00A25F9E"/>
    <w:rsid w:val="00A26293"/>
    <w:rsid w:val="00A263E8"/>
    <w:rsid w:val="00A26433"/>
    <w:rsid w:val="00A266AD"/>
    <w:rsid w:val="00A266B2"/>
    <w:rsid w:val="00A267AA"/>
    <w:rsid w:val="00A26AEA"/>
    <w:rsid w:val="00A26B4A"/>
    <w:rsid w:val="00A26CA4"/>
    <w:rsid w:val="00A26CDB"/>
    <w:rsid w:val="00A26DD7"/>
    <w:rsid w:val="00A26F6D"/>
    <w:rsid w:val="00A26F9E"/>
    <w:rsid w:val="00A27231"/>
    <w:rsid w:val="00A27569"/>
    <w:rsid w:val="00A276FD"/>
    <w:rsid w:val="00A2780C"/>
    <w:rsid w:val="00A278AE"/>
    <w:rsid w:val="00A27977"/>
    <w:rsid w:val="00A27B23"/>
    <w:rsid w:val="00A27CA4"/>
    <w:rsid w:val="00A27E7A"/>
    <w:rsid w:val="00A30044"/>
    <w:rsid w:val="00A3005D"/>
    <w:rsid w:val="00A30134"/>
    <w:rsid w:val="00A301AA"/>
    <w:rsid w:val="00A301F5"/>
    <w:rsid w:val="00A30242"/>
    <w:rsid w:val="00A30296"/>
    <w:rsid w:val="00A3041B"/>
    <w:rsid w:val="00A30454"/>
    <w:rsid w:val="00A30530"/>
    <w:rsid w:val="00A30657"/>
    <w:rsid w:val="00A307BD"/>
    <w:rsid w:val="00A30987"/>
    <w:rsid w:val="00A30A78"/>
    <w:rsid w:val="00A30D45"/>
    <w:rsid w:val="00A30D5B"/>
    <w:rsid w:val="00A31114"/>
    <w:rsid w:val="00A3111B"/>
    <w:rsid w:val="00A31152"/>
    <w:rsid w:val="00A31218"/>
    <w:rsid w:val="00A31691"/>
    <w:rsid w:val="00A31704"/>
    <w:rsid w:val="00A3179E"/>
    <w:rsid w:val="00A3187A"/>
    <w:rsid w:val="00A318B4"/>
    <w:rsid w:val="00A31915"/>
    <w:rsid w:val="00A31BFD"/>
    <w:rsid w:val="00A31EB0"/>
    <w:rsid w:val="00A31FFE"/>
    <w:rsid w:val="00A3207A"/>
    <w:rsid w:val="00A32233"/>
    <w:rsid w:val="00A322F1"/>
    <w:rsid w:val="00A32427"/>
    <w:rsid w:val="00A32456"/>
    <w:rsid w:val="00A325E4"/>
    <w:rsid w:val="00A3264A"/>
    <w:rsid w:val="00A3269E"/>
    <w:rsid w:val="00A326D8"/>
    <w:rsid w:val="00A329A5"/>
    <w:rsid w:val="00A329F4"/>
    <w:rsid w:val="00A32AEA"/>
    <w:rsid w:val="00A32B8C"/>
    <w:rsid w:val="00A32BB2"/>
    <w:rsid w:val="00A32C30"/>
    <w:rsid w:val="00A32F60"/>
    <w:rsid w:val="00A32F9C"/>
    <w:rsid w:val="00A32FAE"/>
    <w:rsid w:val="00A32FB7"/>
    <w:rsid w:val="00A331F5"/>
    <w:rsid w:val="00A33310"/>
    <w:rsid w:val="00A333AF"/>
    <w:rsid w:val="00A333D1"/>
    <w:rsid w:val="00A33517"/>
    <w:rsid w:val="00A33641"/>
    <w:rsid w:val="00A3376D"/>
    <w:rsid w:val="00A33990"/>
    <w:rsid w:val="00A33ABE"/>
    <w:rsid w:val="00A33AC2"/>
    <w:rsid w:val="00A33BCD"/>
    <w:rsid w:val="00A33CA8"/>
    <w:rsid w:val="00A33CC0"/>
    <w:rsid w:val="00A33E49"/>
    <w:rsid w:val="00A33F37"/>
    <w:rsid w:val="00A33F38"/>
    <w:rsid w:val="00A33FDD"/>
    <w:rsid w:val="00A34219"/>
    <w:rsid w:val="00A342D0"/>
    <w:rsid w:val="00A344F2"/>
    <w:rsid w:val="00A34649"/>
    <w:rsid w:val="00A34756"/>
    <w:rsid w:val="00A349B0"/>
    <w:rsid w:val="00A34BE2"/>
    <w:rsid w:val="00A34C19"/>
    <w:rsid w:val="00A34CCC"/>
    <w:rsid w:val="00A34D72"/>
    <w:rsid w:val="00A34DE9"/>
    <w:rsid w:val="00A350E2"/>
    <w:rsid w:val="00A3511F"/>
    <w:rsid w:val="00A35230"/>
    <w:rsid w:val="00A35628"/>
    <w:rsid w:val="00A35676"/>
    <w:rsid w:val="00A356E2"/>
    <w:rsid w:val="00A35790"/>
    <w:rsid w:val="00A357A6"/>
    <w:rsid w:val="00A3586F"/>
    <w:rsid w:val="00A35916"/>
    <w:rsid w:val="00A3596A"/>
    <w:rsid w:val="00A359E0"/>
    <w:rsid w:val="00A35B0D"/>
    <w:rsid w:val="00A35BC4"/>
    <w:rsid w:val="00A35D37"/>
    <w:rsid w:val="00A35EF3"/>
    <w:rsid w:val="00A35F96"/>
    <w:rsid w:val="00A36082"/>
    <w:rsid w:val="00A36198"/>
    <w:rsid w:val="00A36278"/>
    <w:rsid w:val="00A36320"/>
    <w:rsid w:val="00A36389"/>
    <w:rsid w:val="00A363E2"/>
    <w:rsid w:val="00A368EF"/>
    <w:rsid w:val="00A36913"/>
    <w:rsid w:val="00A36991"/>
    <w:rsid w:val="00A36C47"/>
    <w:rsid w:val="00A36C8F"/>
    <w:rsid w:val="00A36D43"/>
    <w:rsid w:val="00A36F57"/>
    <w:rsid w:val="00A36FBA"/>
    <w:rsid w:val="00A36FC0"/>
    <w:rsid w:val="00A37193"/>
    <w:rsid w:val="00A371BC"/>
    <w:rsid w:val="00A3724B"/>
    <w:rsid w:val="00A37272"/>
    <w:rsid w:val="00A37332"/>
    <w:rsid w:val="00A37364"/>
    <w:rsid w:val="00A374BA"/>
    <w:rsid w:val="00A375BB"/>
    <w:rsid w:val="00A37653"/>
    <w:rsid w:val="00A378D5"/>
    <w:rsid w:val="00A378E2"/>
    <w:rsid w:val="00A3790F"/>
    <w:rsid w:val="00A37E00"/>
    <w:rsid w:val="00A37F44"/>
    <w:rsid w:val="00A4026D"/>
    <w:rsid w:val="00A404B7"/>
    <w:rsid w:val="00A40579"/>
    <w:rsid w:val="00A407F6"/>
    <w:rsid w:val="00A40AC6"/>
    <w:rsid w:val="00A40C86"/>
    <w:rsid w:val="00A40E51"/>
    <w:rsid w:val="00A40F0A"/>
    <w:rsid w:val="00A41040"/>
    <w:rsid w:val="00A41229"/>
    <w:rsid w:val="00A41251"/>
    <w:rsid w:val="00A412A1"/>
    <w:rsid w:val="00A41468"/>
    <w:rsid w:val="00A414C8"/>
    <w:rsid w:val="00A415BC"/>
    <w:rsid w:val="00A41646"/>
    <w:rsid w:val="00A4170A"/>
    <w:rsid w:val="00A41770"/>
    <w:rsid w:val="00A418BF"/>
    <w:rsid w:val="00A41A58"/>
    <w:rsid w:val="00A41C02"/>
    <w:rsid w:val="00A41D28"/>
    <w:rsid w:val="00A41EC7"/>
    <w:rsid w:val="00A41F27"/>
    <w:rsid w:val="00A41F79"/>
    <w:rsid w:val="00A42003"/>
    <w:rsid w:val="00A4214D"/>
    <w:rsid w:val="00A422F5"/>
    <w:rsid w:val="00A4238A"/>
    <w:rsid w:val="00A427E3"/>
    <w:rsid w:val="00A42942"/>
    <w:rsid w:val="00A42B1E"/>
    <w:rsid w:val="00A42C36"/>
    <w:rsid w:val="00A42E41"/>
    <w:rsid w:val="00A42F75"/>
    <w:rsid w:val="00A43200"/>
    <w:rsid w:val="00A43215"/>
    <w:rsid w:val="00A43401"/>
    <w:rsid w:val="00A4348F"/>
    <w:rsid w:val="00A43492"/>
    <w:rsid w:val="00A434A1"/>
    <w:rsid w:val="00A43810"/>
    <w:rsid w:val="00A439CD"/>
    <w:rsid w:val="00A43A00"/>
    <w:rsid w:val="00A43A30"/>
    <w:rsid w:val="00A43A98"/>
    <w:rsid w:val="00A43AE3"/>
    <w:rsid w:val="00A43B0C"/>
    <w:rsid w:val="00A43BF5"/>
    <w:rsid w:val="00A43C62"/>
    <w:rsid w:val="00A43DBD"/>
    <w:rsid w:val="00A43E31"/>
    <w:rsid w:val="00A43EE7"/>
    <w:rsid w:val="00A43F4C"/>
    <w:rsid w:val="00A4410D"/>
    <w:rsid w:val="00A44189"/>
    <w:rsid w:val="00A441A3"/>
    <w:rsid w:val="00A4420A"/>
    <w:rsid w:val="00A44232"/>
    <w:rsid w:val="00A4436D"/>
    <w:rsid w:val="00A44543"/>
    <w:rsid w:val="00A445CB"/>
    <w:rsid w:val="00A445ED"/>
    <w:rsid w:val="00A44A7D"/>
    <w:rsid w:val="00A4502E"/>
    <w:rsid w:val="00A45065"/>
    <w:rsid w:val="00A45108"/>
    <w:rsid w:val="00A45240"/>
    <w:rsid w:val="00A4525D"/>
    <w:rsid w:val="00A45707"/>
    <w:rsid w:val="00A45A13"/>
    <w:rsid w:val="00A45A94"/>
    <w:rsid w:val="00A45B2C"/>
    <w:rsid w:val="00A45C8F"/>
    <w:rsid w:val="00A45CFC"/>
    <w:rsid w:val="00A45FA5"/>
    <w:rsid w:val="00A45FBE"/>
    <w:rsid w:val="00A4601C"/>
    <w:rsid w:val="00A46260"/>
    <w:rsid w:val="00A462B5"/>
    <w:rsid w:val="00A46779"/>
    <w:rsid w:val="00A46D15"/>
    <w:rsid w:val="00A46F7A"/>
    <w:rsid w:val="00A47063"/>
    <w:rsid w:val="00A474AD"/>
    <w:rsid w:val="00A4762F"/>
    <w:rsid w:val="00A47699"/>
    <w:rsid w:val="00A47892"/>
    <w:rsid w:val="00A4793B"/>
    <w:rsid w:val="00A47A1D"/>
    <w:rsid w:val="00A47A5C"/>
    <w:rsid w:val="00A47B06"/>
    <w:rsid w:val="00A47BFF"/>
    <w:rsid w:val="00A47C3B"/>
    <w:rsid w:val="00A47DAF"/>
    <w:rsid w:val="00A47DE2"/>
    <w:rsid w:val="00A47DF7"/>
    <w:rsid w:val="00A47E9E"/>
    <w:rsid w:val="00A5006C"/>
    <w:rsid w:val="00A50105"/>
    <w:rsid w:val="00A501EF"/>
    <w:rsid w:val="00A50222"/>
    <w:rsid w:val="00A50251"/>
    <w:rsid w:val="00A5027C"/>
    <w:rsid w:val="00A50353"/>
    <w:rsid w:val="00A5048D"/>
    <w:rsid w:val="00A50606"/>
    <w:rsid w:val="00A50809"/>
    <w:rsid w:val="00A508B3"/>
    <w:rsid w:val="00A50B45"/>
    <w:rsid w:val="00A50B53"/>
    <w:rsid w:val="00A50E51"/>
    <w:rsid w:val="00A50E91"/>
    <w:rsid w:val="00A50E9B"/>
    <w:rsid w:val="00A50F10"/>
    <w:rsid w:val="00A50F64"/>
    <w:rsid w:val="00A5102E"/>
    <w:rsid w:val="00A5105F"/>
    <w:rsid w:val="00A510A1"/>
    <w:rsid w:val="00A51123"/>
    <w:rsid w:val="00A51206"/>
    <w:rsid w:val="00A51349"/>
    <w:rsid w:val="00A51488"/>
    <w:rsid w:val="00A516C7"/>
    <w:rsid w:val="00A51893"/>
    <w:rsid w:val="00A518B7"/>
    <w:rsid w:val="00A518F5"/>
    <w:rsid w:val="00A5192B"/>
    <w:rsid w:val="00A51AD7"/>
    <w:rsid w:val="00A51C48"/>
    <w:rsid w:val="00A51D0E"/>
    <w:rsid w:val="00A51E3E"/>
    <w:rsid w:val="00A51E87"/>
    <w:rsid w:val="00A52022"/>
    <w:rsid w:val="00A52069"/>
    <w:rsid w:val="00A5207A"/>
    <w:rsid w:val="00A52247"/>
    <w:rsid w:val="00A522F7"/>
    <w:rsid w:val="00A52387"/>
    <w:rsid w:val="00A5238D"/>
    <w:rsid w:val="00A523D0"/>
    <w:rsid w:val="00A52452"/>
    <w:rsid w:val="00A524C8"/>
    <w:rsid w:val="00A524DF"/>
    <w:rsid w:val="00A5253D"/>
    <w:rsid w:val="00A52B1A"/>
    <w:rsid w:val="00A52CFD"/>
    <w:rsid w:val="00A52EA3"/>
    <w:rsid w:val="00A530C8"/>
    <w:rsid w:val="00A5326E"/>
    <w:rsid w:val="00A53480"/>
    <w:rsid w:val="00A53542"/>
    <w:rsid w:val="00A53631"/>
    <w:rsid w:val="00A537B7"/>
    <w:rsid w:val="00A5381F"/>
    <w:rsid w:val="00A5387A"/>
    <w:rsid w:val="00A53AF2"/>
    <w:rsid w:val="00A53AFE"/>
    <w:rsid w:val="00A53C38"/>
    <w:rsid w:val="00A53CAE"/>
    <w:rsid w:val="00A53D5B"/>
    <w:rsid w:val="00A53E63"/>
    <w:rsid w:val="00A53E66"/>
    <w:rsid w:val="00A540BE"/>
    <w:rsid w:val="00A54192"/>
    <w:rsid w:val="00A5426B"/>
    <w:rsid w:val="00A54370"/>
    <w:rsid w:val="00A54391"/>
    <w:rsid w:val="00A54497"/>
    <w:rsid w:val="00A54676"/>
    <w:rsid w:val="00A548B1"/>
    <w:rsid w:val="00A54926"/>
    <w:rsid w:val="00A54DFA"/>
    <w:rsid w:val="00A54E5B"/>
    <w:rsid w:val="00A54E63"/>
    <w:rsid w:val="00A550FB"/>
    <w:rsid w:val="00A55200"/>
    <w:rsid w:val="00A55224"/>
    <w:rsid w:val="00A5540A"/>
    <w:rsid w:val="00A554FC"/>
    <w:rsid w:val="00A555F1"/>
    <w:rsid w:val="00A556E5"/>
    <w:rsid w:val="00A55721"/>
    <w:rsid w:val="00A55A11"/>
    <w:rsid w:val="00A55B5A"/>
    <w:rsid w:val="00A55CAA"/>
    <w:rsid w:val="00A55CCA"/>
    <w:rsid w:val="00A55CF3"/>
    <w:rsid w:val="00A55DE7"/>
    <w:rsid w:val="00A56276"/>
    <w:rsid w:val="00A5627E"/>
    <w:rsid w:val="00A563B6"/>
    <w:rsid w:val="00A563F3"/>
    <w:rsid w:val="00A56418"/>
    <w:rsid w:val="00A566FA"/>
    <w:rsid w:val="00A567A9"/>
    <w:rsid w:val="00A567F0"/>
    <w:rsid w:val="00A56859"/>
    <w:rsid w:val="00A56C9A"/>
    <w:rsid w:val="00A56DC6"/>
    <w:rsid w:val="00A56E0F"/>
    <w:rsid w:val="00A56E97"/>
    <w:rsid w:val="00A56FE0"/>
    <w:rsid w:val="00A57066"/>
    <w:rsid w:val="00A57343"/>
    <w:rsid w:val="00A573E8"/>
    <w:rsid w:val="00A57550"/>
    <w:rsid w:val="00A5763D"/>
    <w:rsid w:val="00A576CC"/>
    <w:rsid w:val="00A5798E"/>
    <w:rsid w:val="00A579A3"/>
    <w:rsid w:val="00A57A16"/>
    <w:rsid w:val="00A57B52"/>
    <w:rsid w:val="00A57B83"/>
    <w:rsid w:val="00A57D1B"/>
    <w:rsid w:val="00A57D7C"/>
    <w:rsid w:val="00A57D9C"/>
    <w:rsid w:val="00A57FAB"/>
    <w:rsid w:val="00A60014"/>
    <w:rsid w:val="00A6001E"/>
    <w:rsid w:val="00A601F7"/>
    <w:rsid w:val="00A60602"/>
    <w:rsid w:val="00A606C1"/>
    <w:rsid w:val="00A60770"/>
    <w:rsid w:val="00A60C8D"/>
    <w:rsid w:val="00A60DD7"/>
    <w:rsid w:val="00A60E52"/>
    <w:rsid w:val="00A60EA1"/>
    <w:rsid w:val="00A60FA6"/>
    <w:rsid w:val="00A610F3"/>
    <w:rsid w:val="00A612F1"/>
    <w:rsid w:val="00A6131B"/>
    <w:rsid w:val="00A6144D"/>
    <w:rsid w:val="00A6155A"/>
    <w:rsid w:val="00A61678"/>
    <w:rsid w:val="00A617C2"/>
    <w:rsid w:val="00A617D8"/>
    <w:rsid w:val="00A61994"/>
    <w:rsid w:val="00A6199F"/>
    <w:rsid w:val="00A61AA2"/>
    <w:rsid w:val="00A61ACA"/>
    <w:rsid w:val="00A61B72"/>
    <w:rsid w:val="00A620E8"/>
    <w:rsid w:val="00A62887"/>
    <w:rsid w:val="00A62AE0"/>
    <w:rsid w:val="00A62B26"/>
    <w:rsid w:val="00A62EF6"/>
    <w:rsid w:val="00A6311F"/>
    <w:rsid w:val="00A63410"/>
    <w:rsid w:val="00A63623"/>
    <w:rsid w:val="00A63625"/>
    <w:rsid w:val="00A636B7"/>
    <w:rsid w:val="00A63756"/>
    <w:rsid w:val="00A6398F"/>
    <w:rsid w:val="00A63E4E"/>
    <w:rsid w:val="00A63E51"/>
    <w:rsid w:val="00A64007"/>
    <w:rsid w:val="00A64359"/>
    <w:rsid w:val="00A6448E"/>
    <w:rsid w:val="00A64496"/>
    <w:rsid w:val="00A644C1"/>
    <w:rsid w:val="00A64545"/>
    <w:rsid w:val="00A64608"/>
    <w:rsid w:val="00A646B1"/>
    <w:rsid w:val="00A64713"/>
    <w:rsid w:val="00A64C76"/>
    <w:rsid w:val="00A64DF4"/>
    <w:rsid w:val="00A652D0"/>
    <w:rsid w:val="00A6578D"/>
    <w:rsid w:val="00A659A2"/>
    <w:rsid w:val="00A65A99"/>
    <w:rsid w:val="00A65B00"/>
    <w:rsid w:val="00A65E69"/>
    <w:rsid w:val="00A66053"/>
    <w:rsid w:val="00A6609E"/>
    <w:rsid w:val="00A6662B"/>
    <w:rsid w:val="00A666E4"/>
    <w:rsid w:val="00A667C8"/>
    <w:rsid w:val="00A668C5"/>
    <w:rsid w:val="00A66A35"/>
    <w:rsid w:val="00A66B0D"/>
    <w:rsid w:val="00A66C91"/>
    <w:rsid w:val="00A66CAD"/>
    <w:rsid w:val="00A66D86"/>
    <w:rsid w:val="00A673BC"/>
    <w:rsid w:val="00A674EC"/>
    <w:rsid w:val="00A677BE"/>
    <w:rsid w:val="00A67AAA"/>
    <w:rsid w:val="00A67B5C"/>
    <w:rsid w:val="00A67D1F"/>
    <w:rsid w:val="00A67FC2"/>
    <w:rsid w:val="00A700E6"/>
    <w:rsid w:val="00A701CE"/>
    <w:rsid w:val="00A704AF"/>
    <w:rsid w:val="00A704EC"/>
    <w:rsid w:val="00A70689"/>
    <w:rsid w:val="00A7086E"/>
    <w:rsid w:val="00A70879"/>
    <w:rsid w:val="00A70D73"/>
    <w:rsid w:val="00A70E0C"/>
    <w:rsid w:val="00A710B3"/>
    <w:rsid w:val="00A71430"/>
    <w:rsid w:val="00A71435"/>
    <w:rsid w:val="00A714CC"/>
    <w:rsid w:val="00A71509"/>
    <w:rsid w:val="00A7158A"/>
    <w:rsid w:val="00A715E1"/>
    <w:rsid w:val="00A7183E"/>
    <w:rsid w:val="00A71939"/>
    <w:rsid w:val="00A71B00"/>
    <w:rsid w:val="00A71B11"/>
    <w:rsid w:val="00A71B33"/>
    <w:rsid w:val="00A71B3F"/>
    <w:rsid w:val="00A71CD0"/>
    <w:rsid w:val="00A72155"/>
    <w:rsid w:val="00A72440"/>
    <w:rsid w:val="00A7245D"/>
    <w:rsid w:val="00A724F5"/>
    <w:rsid w:val="00A72658"/>
    <w:rsid w:val="00A72778"/>
    <w:rsid w:val="00A728BB"/>
    <w:rsid w:val="00A72C48"/>
    <w:rsid w:val="00A72D3E"/>
    <w:rsid w:val="00A72E2D"/>
    <w:rsid w:val="00A73001"/>
    <w:rsid w:val="00A73036"/>
    <w:rsid w:val="00A7309F"/>
    <w:rsid w:val="00A73508"/>
    <w:rsid w:val="00A737B6"/>
    <w:rsid w:val="00A7394D"/>
    <w:rsid w:val="00A739AD"/>
    <w:rsid w:val="00A73D93"/>
    <w:rsid w:val="00A73EAA"/>
    <w:rsid w:val="00A73F0D"/>
    <w:rsid w:val="00A73F54"/>
    <w:rsid w:val="00A74026"/>
    <w:rsid w:val="00A7419A"/>
    <w:rsid w:val="00A74255"/>
    <w:rsid w:val="00A742B9"/>
    <w:rsid w:val="00A743C4"/>
    <w:rsid w:val="00A747BA"/>
    <w:rsid w:val="00A7482C"/>
    <w:rsid w:val="00A74A9A"/>
    <w:rsid w:val="00A74ABF"/>
    <w:rsid w:val="00A74CCE"/>
    <w:rsid w:val="00A74E78"/>
    <w:rsid w:val="00A74F8F"/>
    <w:rsid w:val="00A74FCF"/>
    <w:rsid w:val="00A75005"/>
    <w:rsid w:val="00A75117"/>
    <w:rsid w:val="00A753EC"/>
    <w:rsid w:val="00A755AC"/>
    <w:rsid w:val="00A756AB"/>
    <w:rsid w:val="00A75783"/>
    <w:rsid w:val="00A7584F"/>
    <w:rsid w:val="00A759AE"/>
    <w:rsid w:val="00A75CD2"/>
    <w:rsid w:val="00A75E0C"/>
    <w:rsid w:val="00A75E1A"/>
    <w:rsid w:val="00A75F58"/>
    <w:rsid w:val="00A75FAB"/>
    <w:rsid w:val="00A7609F"/>
    <w:rsid w:val="00A7623E"/>
    <w:rsid w:val="00A7625A"/>
    <w:rsid w:val="00A7641F"/>
    <w:rsid w:val="00A76421"/>
    <w:rsid w:val="00A76432"/>
    <w:rsid w:val="00A76575"/>
    <w:rsid w:val="00A765FC"/>
    <w:rsid w:val="00A76696"/>
    <w:rsid w:val="00A7671A"/>
    <w:rsid w:val="00A76EAF"/>
    <w:rsid w:val="00A76F21"/>
    <w:rsid w:val="00A77234"/>
    <w:rsid w:val="00A773BA"/>
    <w:rsid w:val="00A77451"/>
    <w:rsid w:val="00A774A0"/>
    <w:rsid w:val="00A774E5"/>
    <w:rsid w:val="00A77818"/>
    <w:rsid w:val="00A77893"/>
    <w:rsid w:val="00A77D9B"/>
    <w:rsid w:val="00A77EF6"/>
    <w:rsid w:val="00A77FAB"/>
    <w:rsid w:val="00A8001F"/>
    <w:rsid w:val="00A8010C"/>
    <w:rsid w:val="00A801AA"/>
    <w:rsid w:val="00A801DC"/>
    <w:rsid w:val="00A802BC"/>
    <w:rsid w:val="00A8035F"/>
    <w:rsid w:val="00A804A7"/>
    <w:rsid w:val="00A804FF"/>
    <w:rsid w:val="00A805CE"/>
    <w:rsid w:val="00A80632"/>
    <w:rsid w:val="00A80805"/>
    <w:rsid w:val="00A8085C"/>
    <w:rsid w:val="00A809A1"/>
    <w:rsid w:val="00A809AB"/>
    <w:rsid w:val="00A80C32"/>
    <w:rsid w:val="00A80CFF"/>
    <w:rsid w:val="00A80D98"/>
    <w:rsid w:val="00A80E33"/>
    <w:rsid w:val="00A80F17"/>
    <w:rsid w:val="00A81058"/>
    <w:rsid w:val="00A81282"/>
    <w:rsid w:val="00A812D2"/>
    <w:rsid w:val="00A813D1"/>
    <w:rsid w:val="00A81798"/>
    <w:rsid w:val="00A817BA"/>
    <w:rsid w:val="00A8186C"/>
    <w:rsid w:val="00A818A3"/>
    <w:rsid w:val="00A81A18"/>
    <w:rsid w:val="00A81A89"/>
    <w:rsid w:val="00A81C48"/>
    <w:rsid w:val="00A81CC4"/>
    <w:rsid w:val="00A81D49"/>
    <w:rsid w:val="00A81E8F"/>
    <w:rsid w:val="00A81FDE"/>
    <w:rsid w:val="00A821DB"/>
    <w:rsid w:val="00A82271"/>
    <w:rsid w:val="00A82282"/>
    <w:rsid w:val="00A823C5"/>
    <w:rsid w:val="00A82465"/>
    <w:rsid w:val="00A8252C"/>
    <w:rsid w:val="00A825AD"/>
    <w:rsid w:val="00A82B95"/>
    <w:rsid w:val="00A82BEC"/>
    <w:rsid w:val="00A82C94"/>
    <w:rsid w:val="00A82E01"/>
    <w:rsid w:val="00A82E45"/>
    <w:rsid w:val="00A82F06"/>
    <w:rsid w:val="00A8300A"/>
    <w:rsid w:val="00A8302F"/>
    <w:rsid w:val="00A8318A"/>
    <w:rsid w:val="00A832BB"/>
    <w:rsid w:val="00A8331A"/>
    <w:rsid w:val="00A8375B"/>
    <w:rsid w:val="00A837CF"/>
    <w:rsid w:val="00A83983"/>
    <w:rsid w:val="00A839D7"/>
    <w:rsid w:val="00A83AE4"/>
    <w:rsid w:val="00A83E58"/>
    <w:rsid w:val="00A83F6A"/>
    <w:rsid w:val="00A84030"/>
    <w:rsid w:val="00A840D4"/>
    <w:rsid w:val="00A845C9"/>
    <w:rsid w:val="00A847DA"/>
    <w:rsid w:val="00A84924"/>
    <w:rsid w:val="00A849EC"/>
    <w:rsid w:val="00A849FC"/>
    <w:rsid w:val="00A84C1B"/>
    <w:rsid w:val="00A84C65"/>
    <w:rsid w:val="00A84C69"/>
    <w:rsid w:val="00A84DAD"/>
    <w:rsid w:val="00A84EC6"/>
    <w:rsid w:val="00A84ED9"/>
    <w:rsid w:val="00A84FE8"/>
    <w:rsid w:val="00A8509D"/>
    <w:rsid w:val="00A85284"/>
    <w:rsid w:val="00A8537F"/>
    <w:rsid w:val="00A854A4"/>
    <w:rsid w:val="00A859B8"/>
    <w:rsid w:val="00A860D0"/>
    <w:rsid w:val="00A86222"/>
    <w:rsid w:val="00A8628B"/>
    <w:rsid w:val="00A862AF"/>
    <w:rsid w:val="00A863E8"/>
    <w:rsid w:val="00A8649C"/>
    <w:rsid w:val="00A864D5"/>
    <w:rsid w:val="00A8666F"/>
    <w:rsid w:val="00A866F1"/>
    <w:rsid w:val="00A86933"/>
    <w:rsid w:val="00A8694C"/>
    <w:rsid w:val="00A86979"/>
    <w:rsid w:val="00A8715B"/>
    <w:rsid w:val="00A87266"/>
    <w:rsid w:val="00A8745C"/>
    <w:rsid w:val="00A877A0"/>
    <w:rsid w:val="00A8780A"/>
    <w:rsid w:val="00A8784A"/>
    <w:rsid w:val="00A87A04"/>
    <w:rsid w:val="00A87A9C"/>
    <w:rsid w:val="00A87B69"/>
    <w:rsid w:val="00A87C4E"/>
    <w:rsid w:val="00A87E03"/>
    <w:rsid w:val="00A87EDA"/>
    <w:rsid w:val="00A87F6A"/>
    <w:rsid w:val="00A9012A"/>
    <w:rsid w:val="00A90268"/>
    <w:rsid w:val="00A9030D"/>
    <w:rsid w:val="00A904FC"/>
    <w:rsid w:val="00A90647"/>
    <w:rsid w:val="00A907ED"/>
    <w:rsid w:val="00A9097C"/>
    <w:rsid w:val="00A909A3"/>
    <w:rsid w:val="00A90D5E"/>
    <w:rsid w:val="00A90EAD"/>
    <w:rsid w:val="00A90F2B"/>
    <w:rsid w:val="00A90F68"/>
    <w:rsid w:val="00A91037"/>
    <w:rsid w:val="00A91302"/>
    <w:rsid w:val="00A91499"/>
    <w:rsid w:val="00A91530"/>
    <w:rsid w:val="00A9159C"/>
    <w:rsid w:val="00A91611"/>
    <w:rsid w:val="00A918BD"/>
    <w:rsid w:val="00A91960"/>
    <w:rsid w:val="00A91A11"/>
    <w:rsid w:val="00A91B01"/>
    <w:rsid w:val="00A91C67"/>
    <w:rsid w:val="00A91C6B"/>
    <w:rsid w:val="00A91CAC"/>
    <w:rsid w:val="00A91E4C"/>
    <w:rsid w:val="00A91F1A"/>
    <w:rsid w:val="00A91F62"/>
    <w:rsid w:val="00A91FD6"/>
    <w:rsid w:val="00A92084"/>
    <w:rsid w:val="00A9256B"/>
    <w:rsid w:val="00A927BD"/>
    <w:rsid w:val="00A927D4"/>
    <w:rsid w:val="00A928AD"/>
    <w:rsid w:val="00A929BA"/>
    <w:rsid w:val="00A92A99"/>
    <w:rsid w:val="00A92AF9"/>
    <w:rsid w:val="00A92C30"/>
    <w:rsid w:val="00A92CD7"/>
    <w:rsid w:val="00A92D3C"/>
    <w:rsid w:val="00A92E20"/>
    <w:rsid w:val="00A92FBA"/>
    <w:rsid w:val="00A93142"/>
    <w:rsid w:val="00A93159"/>
    <w:rsid w:val="00A936B2"/>
    <w:rsid w:val="00A937E3"/>
    <w:rsid w:val="00A938B2"/>
    <w:rsid w:val="00A93A80"/>
    <w:rsid w:val="00A93C0B"/>
    <w:rsid w:val="00A93F4F"/>
    <w:rsid w:val="00A93F52"/>
    <w:rsid w:val="00A940F6"/>
    <w:rsid w:val="00A94268"/>
    <w:rsid w:val="00A94323"/>
    <w:rsid w:val="00A943F3"/>
    <w:rsid w:val="00A94579"/>
    <w:rsid w:val="00A946D2"/>
    <w:rsid w:val="00A948D3"/>
    <w:rsid w:val="00A94968"/>
    <w:rsid w:val="00A94A00"/>
    <w:rsid w:val="00A94A39"/>
    <w:rsid w:val="00A94AE6"/>
    <w:rsid w:val="00A94C0D"/>
    <w:rsid w:val="00A94C93"/>
    <w:rsid w:val="00A94FF4"/>
    <w:rsid w:val="00A9522A"/>
    <w:rsid w:val="00A952AA"/>
    <w:rsid w:val="00A95477"/>
    <w:rsid w:val="00A955B2"/>
    <w:rsid w:val="00A955C8"/>
    <w:rsid w:val="00A9568B"/>
    <w:rsid w:val="00A956F5"/>
    <w:rsid w:val="00A9591B"/>
    <w:rsid w:val="00A959B8"/>
    <w:rsid w:val="00A95B02"/>
    <w:rsid w:val="00A95B57"/>
    <w:rsid w:val="00A95BFC"/>
    <w:rsid w:val="00A95C9A"/>
    <w:rsid w:val="00A95FF0"/>
    <w:rsid w:val="00A96074"/>
    <w:rsid w:val="00A96159"/>
    <w:rsid w:val="00A96202"/>
    <w:rsid w:val="00A96398"/>
    <w:rsid w:val="00A966BF"/>
    <w:rsid w:val="00A96752"/>
    <w:rsid w:val="00A96857"/>
    <w:rsid w:val="00A9693B"/>
    <w:rsid w:val="00A969CD"/>
    <w:rsid w:val="00A96A50"/>
    <w:rsid w:val="00A96DBD"/>
    <w:rsid w:val="00A96F37"/>
    <w:rsid w:val="00A96FCB"/>
    <w:rsid w:val="00A971AA"/>
    <w:rsid w:val="00A97398"/>
    <w:rsid w:val="00A97557"/>
    <w:rsid w:val="00A9768D"/>
    <w:rsid w:val="00A976CE"/>
    <w:rsid w:val="00A977B5"/>
    <w:rsid w:val="00A97854"/>
    <w:rsid w:val="00A978B8"/>
    <w:rsid w:val="00A9796C"/>
    <w:rsid w:val="00A97B36"/>
    <w:rsid w:val="00A97BEB"/>
    <w:rsid w:val="00A97DBE"/>
    <w:rsid w:val="00A97E62"/>
    <w:rsid w:val="00A97F7F"/>
    <w:rsid w:val="00A97FB1"/>
    <w:rsid w:val="00A97FBA"/>
    <w:rsid w:val="00AA0074"/>
    <w:rsid w:val="00AA00AD"/>
    <w:rsid w:val="00AA01B1"/>
    <w:rsid w:val="00AA01B8"/>
    <w:rsid w:val="00AA01CC"/>
    <w:rsid w:val="00AA01EB"/>
    <w:rsid w:val="00AA02B1"/>
    <w:rsid w:val="00AA0381"/>
    <w:rsid w:val="00AA0569"/>
    <w:rsid w:val="00AA0801"/>
    <w:rsid w:val="00AA0839"/>
    <w:rsid w:val="00AA0935"/>
    <w:rsid w:val="00AA0C23"/>
    <w:rsid w:val="00AA0D14"/>
    <w:rsid w:val="00AA0E34"/>
    <w:rsid w:val="00AA0F32"/>
    <w:rsid w:val="00AA10AC"/>
    <w:rsid w:val="00AA1125"/>
    <w:rsid w:val="00AA11DE"/>
    <w:rsid w:val="00AA13DF"/>
    <w:rsid w:val="00AA152D"/>
    <w:rsid w:val="00AA163F"/>
    <w:rsid w:val="00AA1799"/>
    <w:rsid w:val="00AA1903"/>
    <w:rsid w:val="00AA1A34"/>
    <w:rsid w:val="00AA1AF7"/>
    <w:rsid w:val="00AA1D0A"/>
    <w:rsid w:val="00AA1DD9"/>
    <w:rsid w:val="00AA2061"/>
    <w:rsid w:val="00AA20A5"/>
    <w:rsid w:val="00AA20CE"/>
    <w:rsid w:val="00AA2228"/>
    <w:rsid w:val="00AA23F6"/>
    <w:rsid w:val="00AA2493"/>
    <w:rsid w:val="00AA24C4"/>
    <w:rsid w:val="00AA24E0"/>
    <w:rsid w:val="00AA2625"/>
    <w:rsid w:val="00AA26AE"/>
    <w:rsid w:val="00AA27D5"/>
    <w:rsid w:val="00AA2855"/>
    <w:rsid w:val="00AA28A8"/>
    <w:rsid w:val="00AA2974"/>
    <w:rsid w:val="00AA2B79"/>
    <w:rsid w:val="00AA2C73"/>
    <w:rsid w:val="00AA2CE5"/>
    <w:rsid w:val="00AA2D26"/>
    <w:rsid w:val="00AA2EB6"/>
    <w:rsid w:val="00AA2FC8"/>
    <w:rsid w:val="00AA3174"/>
    <w:rsid w:val="00AA3218"/>
    <w:rsid w:val="00AA33F5"/>
    <w:rsid w:val="00AA3645"/>
    <w:rsid w:val="00AA379B"/>
    <w:rsid w:val="00AA39FD"/>
    <w:rsid w:val="00AA3ACF"/>
    <w:rsid w:val="00AA3BB2"/>
    <w:rsid w:val="00AA3C14"/>
    <w:rsid w:val="00AA3C8E"/>
    <w:rsid w:val="00AA3D4D"/>
    <w:rsid w:val="00AA3D60"/>
    <w:rsid w:val="00AA401C"/>
    <w:rsid w:val="00AA406E"/>
    <w:rsid w:val="00AA407D"/>
    <w:rsid w:val="00AA4311"/>
    <w:rsid w:val="00AA43A1"/>
    <w:rsid w:val="00AA44C4"/>
    <w:rsid w:val="00AA46DE"/>
    <w:rsid w:val="00AA472E"/>
    <w:rsid w:val="00AA48A0"/>
    <w:rsid w:val="00AA49E8"/>
    <w:rsid w:val="00AA4AAF"/>
    <w:rsid w:val="00AA4B27"/>
    <w:rsid w:val="00AA4C92"/>
    <w:rsid w:val="00AA4CE8"/>
    <w:rsid w:val="00AA4D04"/>
    <w:rsid w:val="00AA4DFA"/>
    <w:rsid w:val="00AA4E8F"/>
    <w:rsid w:val="00AA4EC7"/>
    <w:rsid w:val="00AA4F7D"/>
    <w:rsid w:val="00AA5008"/>
    <w:rsid w:val="00AA5172"/>
    <w:rsid w:val="00AA53FC"/>
    <w:rsid w:val="00AA5569"/>
    <w:rsid w:val="00AA5579"/>
    <w:rsid w:val="00AA58C9"/>
    <w:rsid w:val="00AA5DFC"/>
    <w:rsid w:val="00AA5E58"/>
    <w:rsid w:val="00AA5E8A"/>
    <w:rsid w:val="00AA5E90"/>
    <w:rsid w:val="00AA621E"/>
    <w:rsid w:val="00AA630A"/>
    <w:rsid w:val="00AA6485"/>
    <w:rsid w:val="00AA6544"/>
    <w:rsid w:val="00AA6561"/>
    <w:rsid w:val="00AA68A8"/>
    <w:rsid w:val="00AA68E0"/>
    <w:rsid w:val="00AA6972"/>
    <w:rsid w:val="00AA6A65"/>
    <w:rsid w:val="00AA6A77"/>
    <w:rsid w:val="00AA6C1C"/>
    <w:rsid w:val="00AA6C48"/>
    <w:rsid w:val="00AA6EF8"/>
    <w:rsid w:val="00AA6F9A"/>
    <w:rsid w:val="00AA714E"/>
    <w:rsid w:val="00AA725D"/>
    <w:rsid w:val="00AA72E6"/>
    <w:rsid w:val="00AA7343"/>
    <w:rsid w:val="00AA7377"/>
    <w:rsid w:val="00AA739D"/>
    <w:rsid w:val="00AA73C5"/>
    <w:rsid w:val="00AA7457"/>
    <w:rsid w:val="00AA7528"/>
    <w:rsid w:val="00AA758A"/>
    <w:rsid w:val="00AA78C8"/>
    <w:rsid w:val="00AA7A38"/>
    <w:rsid w:val="00AA7B1B"/>
    <w:rsid w:val="00AA7B1C"/>
    <w:rsid w:val="00AA7B47"/>
    <w:rsid w:val="00AA7C97"/>
    <w:rsid w:val="00AA7D66"/>
    <w:rsid w:val="00AA7DA3"/>
    <w:rsid w:val="00AA7E98"/>
    <w:rsid w:val="00AA7EF9"/>
    <w:rsid w:val="00AB00A6"/>
    <w:rsid w:val="00AB017B"/>
    <w:rsid w:val="00AB03E0"/>
    <w:rsid w:val="00AB051E"/>
    <w:rsid w:val="00AB057F"/>
    <w:rsid w:val="00AB05A4"/>
    <w:rsid w:val="00AB05C3"/>
    <w:rsid w:val="00AB05C9"/>
    <w:rsid w:val="00AB05D7"/>
    <w:rsid w:val="00AB06AF"/>
    <w:rsid w:val="00AB087E"/>
    <w:rsid w:val="00AB0A8C"/>
    <w:rsid w:val="00AB0DA5"/>
    <w:rsid w:val="00AB0DCE"/>
    <w:rsid w:val="00AB0E7F"/>
    <w:rsid w:val="00AB0F81"/>
    <w:rsid w:val="00AB11F8"/>
    <w:rsid w:val="00AB174D"/>
    <w:rsid w:val="00AB1807"/>
    <w:rsid w:val="00AB182B"/>
    <w:rsid w:val="00AB18AC"/>
    <w:rsid w:val="00AB1B25"/>
    <w:rsid w:val="00AB1F43"/>
    <w:rsid w:val="00AB1F7A"/>
    <w:rsid w:val="00AB1F95"/>
    <w:rsid w:val="00AB2079"/>
    <w:rsid w:val="00AB2111"/>
    <w:rsid w:val="00AB21A6"/>
    <w:rsid w:val="00AB23AB"/>
    <w:rsid w:val="00AB2599"/>
    <w:rsid w:val="00AB27AB"/>
    <w:rsid w:val="00AB29A5"/>
    <w:rsid w:val="00AB2CD5"/>
    <w:rsid w:val="00AB2D69"/>
    <w:rsid w:val="00AB2E3E"/>
    <w:rsid w:val="00AB2E40"/>
    <w:rsid w:val="00AB2E58"/>
    <w:rsid w:val="00AB2F8A"/>
    <w:rsid w:val="00AB2FA9"/>
    <w:rsid w:val="00AB3042"/>
    <w:rsid w:val="00AB32F5"/>
    <w:rsid w:val="00AB3406"/>
    <w:rsid w:val="00AB3670"/>
    <w:rsid w:val="00AB36A2"/>
    <w:rsid w:val="00AB3783"/>
    <w:rsid w:val="00AB4002"/>
    <w:rsid w:val="00AB4271"/>
    <w:rsid w:val="00AB42F4"/>
    <w:rsid w:val="00AB4347"/>
    <w:rsid w:val="00AB45D5"/>
    <w:rsid w:val="00AB4638"/>
    <w:rsid w:val="00AB48FB"/>
    <w:rsid w:val="00AB49F5"/>
    <w:rsid w:val="00AB4A86"/>
    <w:rsid w:val="00AB4AB6"/>
    <w:rsid w:val="00AB4B3D"/>
    <w:rsid w:val="00AB4CE7"/>
    <w:rsid w:val="00AB4D68"/>
    <w:rsid w:val="00AB4D6F"/>
    <w:rsid w:val="00AB4EFA"/>
    <w:rsid w:val="00AB4F56"/>
    <w:rsid w:val="00AB5056"/>
    <w:rsid w:val="00AB5211"/>
    <w:rsid w:val="00AB5488"/>
    <w:rsid w:val="00AB5545"/>
    <w:rsid w:val="00AB55AE"/>
    <w:rsid w:val="00AB5676"/>
    <w:rsid w:val="00AB5822"/>
    <w:rsid w:val="00AB58AD"/>
    <w:rsid w:val="00AB5945"/>
    <w:rsid w:val="00AB5A44"/>
    <w:rsid w:val="00AB5C6E"/>
    <w:rsid w:val="00AB5C80"/>
    <w:rsid w:val="00AB5FA2"/>
    <w:rsid w:val="00AB5FD8"/>
    <w:rsid w:val="00AB62A4"/>
    <w:rsid w:val="00AB658E"/>
    <w:rsid w:val="00AB6664"/>
    <w:rsid w:val="00AB67CE"/>
    <w:rsid w:val="00AB6855"/>
    <w:rsid w:val="00AB689E"/>
    <w:rsid w:val="00AB6D18"/>
    <w:rsid w:val="00AB6D61"/>
    <w:rsid w:val="00AB7073"/>
    <w:rsid w:val="00AB72C8"/>
    <w:rsid w:val="00AB730A"/>
    <w:rsid w:val="00AB734F"/>
    <w:rsid w:val="00AB74FD"/>
    <w:rsid w:val="00AB7548"/>
    <w:rsid w:val="00AB77B0"/>
    <w:rsid w:val="00AB7831"/>
    <w:rsid w:val="00AB7836"/>
    <w:rsid w:val="00AB7841"/>
    <w:rsid w:val="00AB7938"/>
    <w:rsid w:val="00AB7A4D"/>
    <w:rsid w:val="00AB7DA1"/>
    <w:rsid w:val="00AB7E27"/>
    <w:rsid w:val="00AB7EA8"/>
    <w:rsid w:val="00AB7F00"/>
    <w:rsid w:val="00AC001D"/>
    <w:rsid w:val="00AC0051"/>
    <w:rsid w:val="00AC008F"/>
    <w:rsid w:val="00AC0141"/>
    <w:rsid w:val="00AC0188"/>
    <w:rsid w:val="00AC01E3"/>
    <w:rsid w:val="00AC0292"/>
    <w:rsid w:val="00AC0340"/>
    <w:rsid w:val="00AC0460"/>
    <w:rsid w:val="00AC04CA"/>
    <w:rsid w:val="00AC074A"/>
    <w:rsid w:val="00AC0A46"/>
    <w:rsid w:val="00AC0AD8"/>
    <w:rsid w:val="00AC0B43"/>
    <w:rsid w:val="00AC0BB7"/>
    <w:rsid w:val="00AC0BC7"/>
    <w:rsid w:val="00AC0CA9"/>
    <w:rsid w:val="00AC0E44"/>
    <w:rsid w:val="00AC0F62"/>
    <w:rsid w:val="00AC1064"/>
    <w:rsid w:val="00AC10BF"/>
    <w:rsid w:val="00AC1279"/>
    <w:rsid w:val="00AC129A"/>
    <w:rsid w:val="00AC142F"/>
    <w:rsid w:val="00AC159B"/>
    <w:rsid w:val="00AC1684"/>
    <w:rsid w:val="00AC1688"/>
    <w:rsid w:val="00AC176B"/>
    <w:rsid w:val="00AC1807"/>
    <w:rsid w:val="00AC1834"/>
    <w:rsid w:val="00AC187E"/>
    <w:rsid w:val="00AC1974"/>
    <w:rsid w:val="00AC198D"/>
    <w:rsid w:val="00AC1B79"/>
    <w:rsid w:val="00AC1C85"/>
    <w:rsid w:val="00AC1CD6"/>
    <w:rsid w:val="00AC1CE1"/>
    <w:rsid w:val="00AC20CD"/>
    <w:rsid w:val="00AC228E"/>
    <w:rsid w:val="00AC2399"/>
    <w:rsid w:val="00AC2614"/>
    <w:rsid w:val="00AC2703"/>
    <w:rsid w:val="00AC2A1C"/>
    <w:rsid w:val="00AC2BF5"/>
    <w:rsid w:val="00AC2C24"/>
    <w:rsid w:val="00AC2D03"/>
    <w:rsid w:val="00AC2E2E"/>
    <w:rsid w:val="00AC2E56"/>
    <w:rsid w:val="00AC2E84"/>
    <w:rsid w:val="00AC2FDB"/>
    <w:rsid w:val="00AC3192"/>
    <w:rsid w:val="00AC3217"/>
    <w:rsid w:val="00AC326E"/>
    <w:rsid w:val="00AC33F9"/>
    <w:rsid w:val="00AC3482"/>
    <w:rsid w:val="00AC3626"/>
    <w:rsid w:val="00AC3702"/>
    <w:rsid w:val="00AC3897"/>
    <w:rsid w:val="00AC3A1E"/>
    <w:rsid w:val="00AC3BF4"/>
    <w:rsid w:val="00AC3DE3"/>
    <w:rsid w:val="00AC40D5"/>
    <w:rsid w:val="00AC4319"/>
    <w:rsid w:val="00AC4329"/>
    <w:rsid w:val="00AC44DF"/>
    <w:rsid w:val="00AC453C"/>
    <w:rsid w:val="00AC470C"/>
    <w:rsid w:val="00AC4741"/>
    <w:rsid w:val="00AC4749"/>
    <w:rsid w:val="00AC4830"/>
    <w:rsid w:val="00AC4CBD"/>
    <w:rsid w:val="00AC4D3C"/>
    <w:rsid w:val="00AC4EDC"/>
    <w:rsid w:val="00AC4EE1"/>
    <w:rsid w:val="00AC4FBE"/>
    <w:rsid w:val="00AC505A"/>
    <w:rsid w:val="00AC51B8"/>
    <w:rsid w:val="00AC51F9"/>
    <w:rsid w:val="00AC52AB"/>
    <w:rsid w:val="00AC542B"/>
    <w:rsid w:val="00AC5726"/>
    <w:rsid w:val="00AC57F7"/>
    <w:rsid w:val="00AC5A6B"/>
    <w:rsid w:val="00AC5A91"/>
    <w:rsid w:val="00AC5AD6"/>
    <w:rsid w:val="00AC5B62"/>
    <w:rsid w:val="00AC5EEE"/>
    <w:rsid w:val="00AC5F66"/>
    <w:rsid w:val="00AC6292"/>
    <w:rsid w:val="00AC6409"/>
    <w:rsid w:val="00AC643F"/>
    <w:rsid w:val="00AC644F"/>
    <w:rsid w:val="00AC65FA"/>
    <w:rsid w:val="00AC661C"/>
    <w:rsid w:val="00AC664A"/>
    <w:rsid w:val="00AC699E"/>
    <w:rsid w:val="00AC69D5"/>
    <w:rsid w:val="00AC6C97"/>
    <w:rsid w:val="00AC6FAC"/>
    <w:rsid w:val="00AC7080"/>
    <w:rsid w:val="00AC7197"/>
    <w:rsid w:val="00AC7506"/>
    <w:rsid w:val="00AC75D6"/>
    <w:rsid w:val="00AC77C2"/>
    <w:rsid w:val="00AC7B65"/>
    <w:rsid w:val="00AC7C77"/>
    <w:rsid w:val="00AC7CA2"/>
    <w:rsid w:val="00AD00E2"/>
    <w:rsid w:val="00AD0157"/>
    <w:rsid w:val="00AD0216"/>
    <w:rsid w:val="00AD0218"/>
    <w:rsid w:val="00AD04EB"/>
    <w:rsid w:val="00AD0654"/>
    <w:rsid w:val="00AD0666"/>
    <w:rsid w:val="00AD0711"/>
    <w:rsid w:val="00AD07A6"/>
    <w:rsid w:val="00AD0833"/>
    <w:rsid w:val="00AD096D"/>
    <w:rsid w:val="00AD0D96"/>
    <w:rsid w:val="00AD0E2B"/>
    <w:rsid w:val="00AD0F8D"/>
    <w:rsid w:val="00AD104F"/>
    <w:rsid w:val="00AD124D"/>
    <w:rsid w:val="00AD12C8"/>
    <w:rsid w:val="00AD165A"/>
    <w:rsid w:val="00AD17AF"/>
    <w:rsid w:val="00AD1914"/>
    <w:rsid w:val="00AD19F2"/>
    <w:rsid w:val="00AD1BAD"/>
    <w:rsid w:val="00AD1D88"/>
    <w:rsid w:val="00AD1F46"/>
    <w:rsid w:val="00AD203E"/>
    <w:rsid w:val="00AD20D2"/>
    <w:rsid w:val="00AD2182"/>
    <w:rsid w:val="00AD228A"/>
    <w:rsid w:val="00AD233A"/>
    <w:rsid w:val="00AD2359"/>
    <w:rsid w:val="00AD2691"/>
    <w:rsid w:val="00AD270B"/>
    <w:rsid w:val="00AD28CD"/>
    <w:rsid w:val="00AD29A9"/>
    <w:rsid w:val="00AD2CA4"/>
    <w:rsid w:val="00AD2FAD"/>
    <w:rsid w:val="00AD3045"/>
    <w:rsid w:val="00AD31B7"/>
    <w:rsid w:val="00AD31BF"/>
    <w:rsid w:val="00AD325D"/>
    <w:rsid w:val="00AD3278"/>
    <w:rsid w:val="00AD32E1"/>
    <w:rsid w:val="00AD339C"/>
    <w:rsid w:val="00AD35A5"/>
    <w:rsid w:val="00AD3886"/>
    <w:rsid w:val="00AD3D3D"/>
    <w:rsid w:val="00AD3E9B"/>
    <w:rsid w:val="00AD405F"/>
    <w:rsid w:val="00AD40D8"/>
    <w:rsid w:val="00AD4102"/>
    <w:rsid w:val="00AD446B"/>
    <w:rsid w:val="00AD452A"/>
    <w:rsid w:val="00AD4550"/>
    <w:rsid w:val="00AD45A0"/>
    <w:rsid w:val="00AD460C"/>
    <w:rsid w:val="00AD4630"/>
    <w:rsid w:val="00AD47C2"/>
    <w:rsid w:val="00AD4BC1"/>
    <w:rsid w:val="00AD4C72"/>
    <w:rsid w:val="00AD4E6F"/>
    <w:rsid w:val="00AD50FC"/>
    <w:rsid w:val="00AD5121"/>
    <w:rsid w:val="00AD512A"/>
    <w:rsid w:val="00AD516E"/>
    <w:rsid w:val="00AD51D7"/>
    <w:rsid w:val="00AD5318"/>
    <w:rsid w:val="00AD5381"/>
    <w:rsid w:val="00AD538A"/>
    <w:rsid w:val="00AD555F"/>
    <w:rsid w:val="00AD56AA"/>
    <w:rsid w:val="00AD570B"/>
    <w:rsid w:val="00AD5849"/>
    <w:rsid w:val="00AD596B"/>
    <w:rsid w:val="00AD5B3E"/>
    <w:rsid w:val="00AD5C41"/>
    <w:rsid w:val="00AD5DA0"/>
    <w:rsid w:val="00AD5E02"/>
    <w:rsid w:val="00AD5E23"/>
    <w:rsid w:val="00AD5E32"/>
    <w:rsid w:val="00AD5E80"/>
    <w:rsid w:val="00AD5E91"/>
    <w:rsid w:val="00AD5F53"/>
    <w:rsid w:val="00AD5FF1"/>
    <w:rsid w:val="00AD6037"/>
    <w:rsid w:val="00AD6150"/>
    <w:rsid w:val="00AD62E7"/>
    <w:rsid w:val="00AD667D"/>
    <w:rsid w:val="00AD66AC"/>
    <w:rsid w:val="00AD6715"/>
    <w:rsid w:val="00AD676E"/>
    <w:rsid w:val="00AD6CF5"/>
    <w:rsid w:val="00AD6E89"/>
    <w:rsid w:val="00AD6E93"/>
    <w:rsid w:val="00AD6EE9"/>
    <w:rsid w:val="00AD7125"/>
    <w:rsid w:val="00AD71E1"/>
    <w:rsid w:val="00AD7638"/>
    <w:rsid w:val="00AD7812"/>
    <w:rsid w:val="00AD7818"/>
    <w:rsid w:val="00AD7987"/>
    <w:rsid w:val="00AD7BB9"/>
    <w:rsid w:val="00AD7C8C"/>
    <w:rsid w:val="00AD7EC5"/>
    <w:rsid w:val="00AD7FB8"/>
    <w:rsid w:val="00AE0113"/>
    <w:rsid w:val="00AE019A"/>
    <w:rsid w:val="00AE02AE"/>
    <w:rsid w:val="00AE02BD"/>
    <w:rsid w:val="00AE03F7"/>
    <w:rsid w:val="00AE052F"/>
    <w:rsid w:val="00AE05BB"/>
    <w:rsid w:val="00AE078B"/>
    <w:rsid w:val="00AE0805"/>
    <w:rsid w:val="00AE094B"/>
    <w:rsid w:val="00AE0A6A"/>
    <w:rsid w:val="00AE0F94"/>
    <w:rsid w:val="00AE1056"/>
    <w:rsid w:val="00AE11DA"/>
    <w:rsid w:val="00AE11E7"/>
    <w:rsid w:val="00AE123B"/>
    <w:rsid w:val="00AE1567"/>
    <w:rsid w:val="00AE1793"/>
    <w:rsid w:val="00AE1829"/>
    <w:rsid w:val="00AE18DF"/>
    <w:rsid w:val="00AE19C3"/>
    <w:rsid w:val="00AE19CB"/>
    <w:rsid w:val="00AE19E5"/>
    <w:rsid w:val="00AE19ED"/>
    <w:rsid w:val="00AE1A72"/>
    <w:rsid w:val="00AE1BA8"/>
    <w:rsid w:val="00AE1D49"/>
    <w:rsid w:val="00AE1F7A"/>
    <w:rsid w:val="00AE2217"/>
    <w:rsid w:val="00AE2405"/>
    <w:rsid w:val="00AE241A"/>
    <w:rsid w:val="00AE2424"/>
    <w:rsid w:val="00AE243F"/>
    <w:rsid w:val="00AE249C"/>
    <w:rsid w:val="00AE2641"/>
    <w:rsid w:val="00AE26D0"/>
    <w:rsid w:val="00AE272E"/>
    <w:rsid w:val="00AE2759"/>
    <w:rsid w:val="00AE2762"/>
    <w:rsid w:val="00AE28A2"/>
    <w:rsid w:val="00AE28D5"/>
    <w:rsid w:val="00AE2949"/>
    <w:rsid w:val="00AE2A48"/>
    <w:rsid w:val="00AE2A87"/>
    <w:rsid w:val="00AE2C8A"/>
    <w:rsid w:val="00AE2CCE"/>
    <w:rsid w:val="00AE2E53"/>
    <w:rsid w:val="00AE2F63"/>
    <w:rsid w:val="00AE30D9"/>
    <w:rsid w:val="00AE3181"/>
    <w:rsid w:val="00AE31D3"/>
    <w:rsid w:val="00AE31DE"/>
    <w:rsid w:val="00AE3394"/>
    <w:rsid w:val="00AE33D7"/>
    <w:rsid w:val="00AE351B"/>
    <w:rsid w:val="00AE357A"/>
    <w:rsid w:val="00AE362F"/>
    <w:rsid w:val="00AE3675"/>
    <w:rsid w:val="00AE3838"/>
    <w:rsid w:val="00AE39C2"/>
    <w:rsid w:val="00AE3B26"/>
    <w:rsid w:val="00AE3BB5"/>
    <w:rsid w:val="00AE3C91"/>
    <w:rsid w:val="00AE3CB2"/>
    <w:rsid w:val="00AE3F17"/>
    <w:rsid w:val="00AE3F9B"/>
    <w:rsid w:val="00AE418C"/>
    <w:rsid w:val="00AE41B9"/>
    <w:rsid w:val="00AE44A9"/>
    <w:rsid w:val="00AE4571"/>
    <w:rsid w:val="00AE45FE"/>
    <w:rsid w:val="00AE47B8"/>
    <w:rsid w:val="00AE493C"/>
    <w:rsid w:val="00AE4C21"/>
    <w:rsid w:val="00AE4C4D"/>
    <w:rsid w:val="00AE4CFD"/>
    <w:rsid w:val="00AE4D98"/>
    <w:rsid w:val="00AE4EC3"/>
    <w:rsid w:val="00AE4F1D"/>
    <w:rsid w:val="00AE4F8E"/>
    <w:rsid w:val="00AE4FA5"/>
    <w:rsid w:val="00AE51C6"/>
    <w:rsid w:val="00AE51E8"/>
    <w:rsid w:val="00AE543D"/>
    <w:rsid w:val="00AE56B6"/>
    <w:rsid w:val="00AE578A"/>
    <w:rsid w:val="00AE57B2"/>
    <w:rsid w:val="00AE5895"/>
    <w:rsid w:val="00AE5ADF"/>
    <w:rsid w:val="00AE5BA3"/>
    <w:rsid w:val="00AE5C0E"/>
    <w:rsid w:val="00AE6159"/>
    <w:rsid w:val="00AE6185"/>
    <w:rsid w:val="00AE61BD"/>
    <w:rsid w:val="00AE61DF"/>
    <w:rsid w:val="00AE623A"/>
    <w:rsid w:val="00AE62D5"/>
    <w:rsid w:val="00AE6338"/>
    <w:rsid w:val="00AE64F6"/>
    <w:rsid w:val="00AE6661"/>
    <w:rsid w:val="00AE68A6"/>
    <w:rsid w:val="00AE690F"/>
    <w:rsid w:val="00AE6B99"/>
    <w:rsid w:val="00AE6D67"/>
    <w:rsid w:val="00AE6DB4"/>
    <w:rsid w:val="00AE6E25"/>
    <w:rsid w:val="00AE6EBD"/>
    <w:rsid w:val="00AE6F38"/>
    <w:rsid w:val="00AE70AE"/>
    <w:rsid w:val="00AE70E1"/>
    <w:rsid w:val="00AE7139"/>
    <w:rsid w:val="00AE71AA"/>
    <w:rsid w:val="00AE7442"/>
    <w:rsid w:val="00AE7507"/>
    <w:rsid w:val="00AE7678"/>
    <w:rsid w:val="00AE7985"/>
    <w:rsid w:val="00AE79A1"/>
    <w:rsid w:val="00AE7A74"/>
    <w:rsid w:val="00AF0060"/>
    <w:rsid w:val="00AF0299"/>
    <w:rsid w:val="00AF038A"/>
    <w:rsid w:val="00AF045B"/>
    <w:rsid w:val="00AF067B"/>
    <w:rsid w:val="00AF08E1"/>
    <w:rsid w:val="00AF0963"/>
    <w:rsid w:val="00AF0C8E"/>
    <w:rsid w:val="00AF0E8E"/>
    <w:rsid w:val="00AF0E96"/>
    <w:rsid w:val="00AF12A9"/>
    <w:rsid w:val="00AF1453"/>
    <w:rsid w:val="00AF14A6"/>
    <w:rsid w:val="00AF16AB"/>
    <w:rsid w:val="00AF182D"/>
    <w:rsid w:val="00AF1872"/>
    <w:rsid w:val="00AF19C0"/>
    <w:rsid w:val="00AF1ABC"/>
    <w:rsid w:val="00AF201C"/>
    <w:rsid w:val="00AF2306"/>
    <w:rsid w:val="00AF2325"/>
    <w:rsid w:val="00AF2439"/>
    <w:rsid w:val="00AF2631"/>
    <w:rsid w:val="00AF26AC"/>
    <w:rsid w:val="00AF26D1"/>
    <w:rsid w:val="00AF273E"/>
    <w:rsid w:val="00AF276B"/>
    <w:rsid w:val="00AF277F"/>
    <w:rsid w:val="00AF2991"/>
    <w:rsid w:val="00AF2996"/>
    <w:rsid w:val="00AF29EB"/>
    <w:rsid w:val="00AF2B7F"/>
    <w:rsid w:val="00AF2CB6"/>
    <w:rsid w:val="00AF2E90"/>
    <w:rsid w:val="00AF2F5C"/>
    <w:rsid w:val="00AF3020"/>
    <w:rsid w:val="00AF303C"/>
    <w:rsid w:val="00AF3116"/>
    <w:rsid w:val="00AF3332"/>
    <w:rsid w:val="00AF3359"/>
    <w:rsid w:val="00AF343A"/>
    <w:rsid w:val="00AF35F6"/>
    <w:rsid w:val="00AF3623"/>
    <w:rsid w:val="00AF36B7"/>
    <w:rsid w:val="00AF3701"/>
    <w:rsid w:val="00AF3778"/>
    <w:rsid w:val="00AF3A88"/>
    <w:rsid w:val="00AF3A8E"/>
    <w:rsid w:val="00AF3B47"/>
    <w:rsid w:val="00AF3C73"/>
    <w:rsid w:val="00AF3C86"/>
    <w:rsid w:val="00AF3D7E"/>
    <w:rsid w:val="00AF3E3E"/>
    <w:rsid w:val="00AF3F44"/>
    <w:rsid w:val="00AF3FF8"/>
    <w:rsid w:val="00AF4179"/>
    <w:rsid w:val="00AF4222"/>
    <w:rsid w:val="00AF434E"/>
    <w:rsid w:val="00AF437F"/>
    <w:rsid w:val="00AF43FC"/>
    <w:rsid w:val="00AF44FE"/>
    <w:rsid w:val="00AF46DC"/>
    <w:rsid w:val="00AF4745"/>
    <w:rsid w:val="00AF47A7"/>
    <w:rsid w:val="00AF4947"/>
    <w:rsid w:val="00AF4B5B"/>
    <w:rsid w:val="00AF4C3C"/>
    <w:rsid w:val="00AF4D4A"/>
    <w:rsid w:val="00AF4F63"/>
    <w:rsid w:val="00AF5143"/>
    <w:rsid w:val="00AF516E"/>
    <w:rsid w:val="00AF53B7"/>
    <w:rsid w:val="00AF552C"/>
    <w:rsid w:val="00AF56F4"/>
    <w:rsid w:val="00AF572B"/>
    <w:rsid w:val="00AF595F"/>
    <w:rsid w:val="00AF5970"/>
    <w:rsid w:val="00AF59E3"/>
    <w:rsid w:val="00AF5A9B"/>
    <w:rsid w:val="00AF5C5D"/>
    <w:rsid w:val="00AF5C6B"/>
    <w:rsid w:val="00AF5C8A"/>
    <w:rsid w:val="00AF5CFB"/>
    <w:rsid w:val="00AF5D6E"/>
    <w:rsid w:val="00AF5FA2"/>
    <w:rsid w:val="00AF600B"/>
    <w:rsid w:val="00AF6087"/>
    <w:rsid w:val="00AF60A1"/>
    <w:rsid w:val="00AF620A"/>
    <w:rsid w:val="00AF64E6"/>
    <w:rsid w:val="00AF65E9"/>
    <w:rsid w:val="00AF6676"/>
    <w:rsid w:val="00AF6736"/>
    <w:rsid w:val="00AF6829"/>
    <w:rsid w:val="00AF6BD5"/>
    <w:rsid w:val="00AF6DE5"/>
    <w:rsid w:val="00AF6E06"/>
    <w:rsid w:val="00AF6E97"/>
    <w:rsid w:val="00AF6EA2"/>
    <w:rsid w:val="00AF6EE3"/>
    <w:rsid w:val="00AF6F8A"/>
    <w:rsid w:val="00AF715E"/>
    <w:rsid w:val="00AF71AC"/>
    <w:rsid w:val="00AF7291"/>
    <w:rsid w:val="00AF77D9"/>
    <w:rsid w:val="00AF77E1"/>
    <w:rsid w:val="00AF78D2"/>
    <w:rsid w:val="00AF792A"/>
    <w:rsid w:val="00AF7A4A"/>
    <w:rsid w:val="00AF7A82"/>
    <w:rsid w:val="00AF7C52"/>
    <w:rsid w:val="00AF7C96"/>
    <w:rsid w:val="00AF7CAF"/>
    <w:rsid w:val="00AF7CBB"/>
    <w:rsid w:val="00AF7E0E"/>
    <w:rsid w:val="00AF7E3B"/>
    <w:rsid w:val="00B00022"/>
    <w:rsid w:val="00B001A5"/>
    <w:rsid w:val="00B003AC"/>
    <w:rsid w:val="00B004AE"/>
    <w:rsid w:val="00B005F1"/>
    <w:rsid w:val="00B00663"/>
    <w:rsid w:val="00B006AF"/>
    <w:rsid w:val="00B0081A"/>
    <w:rsid w:val="00B00873"/>
    <w:rsid w:val="00B008C5"/>
    <w:rsid w:val="00B00A48"/>
    <w:rsid w:val="00B00AB1"/>
    <w:rsid w:val="00B00CA0"/>
    <w:rsid w:val="00B00D8B"/>
    <w:rsid w:val="00B00DBA"/>
    <w:rsid w:val="00B00F2A"/>
    <w:rsid w:val="00B00F59"/>
    <w:rsid w:val="00B01016"/>
    <w:rsid w:val="00B010C9"/>
    <w:rsid w:val="00B017D9"/>
    <w:rsid w:val="00B01A21"/>
    <w:rsid w:val="00B01AF5"/>
    <w:rsid w:val="00B01B7B"/>
    <w:rsid w:val="00B01D84"/>
    <w:rsid w:val="00B020F0"/>
    <w:rsid w:val="00B020F7"/>
    <w:rsid w:val="00B02259"/>
    <w:rsid w:val="00B025E4"/>
    <w:rsid w:val="00B025F7"/>
    <w:rsid w:val="00B028D1"/>
    <w:rsid w:val="00B02972"/>
    <w:rsid w:val="00B0307C"/>
    <w:rsid w:val="00B03267"/>
    <w:rsid w:val="00B0328A"/>
    <w:rsid w:val="00B0359E"/>
    <w:rsid w:val="00B0360A"/>
    <w:rsid w:val="00B03681"/>
    <w:rsid w:val="00B036DF"/>
    <w:rsid w:val="00B03829"/>
    <w:rsid w:val="00B0383F"/>
    <w:rsid w:val="00B039B5"/>
    <w:rsid w:val="00B03CA6"/>
    <w:rsid w:val="00B03CEF"/>
    <w:rsid w:val="00B03F63"/>
    <w:rsid w:val="00B04055"/>
    <w:rsid w:val="00B04247"/>
    <w:rsid w:val="00B04349"/>
    <w:rsid w:val="00B0435F"/>
    <w:rsid w:val="00B04413"/>
    <w:rsid w:val="00B044AE"/>
    <w:rsid w:val="00B04522"/>
    <w:rsid w:val="00B04572"/>
    <w:rsid w:val="00B04693"/>
    <w:rsid w:val="00B046BC"/>
    <w:rsid w:val="00B046DE"/>
    <w:rsid w:val="00B0472C"/>
    <w:rsid w:val="00B048CC"/>
    <w:rsid w:val="00B04A07"/>
    <w:rsid w:val="00B04E16"/>
    <w:rsid w:val="00B04F8C"/>
    <w:rsid w:val="00B05010"/>
    <w:rsid w:val="00B05194"/>
    <w:rsid w:val="00B0521D"/>
    <w:rsid w:val="00B0525C"/>
    <w:rsid w:val="00B05307"/>
    <w:rsid w:val="00B055A1"/>
    <w:rsid w:val="00B058D8"/>
    <w:rsid w:val="00B05A01"/>
    <w:rsid w:val="00B05A0D"/>
    <w:rsid w:val="00B05A88"/>
    <w:rsid w:val="00B05BD4"/>
    <w:rsid w:val="00B05C5E"/>
    <w:rsid w:val="00B05C6F"/>
    <w:rsid w:val="00B05C93"/>
    <w:rsid w:val="00B05F72"/>
    <w:rsid w:val="00B05F7D"/>
    <w:rsid w:val="00B060C8"/>
    <w:rsid w:val="00B06116"/>
    <w:rsid w:val="00B06146"/>
    <w:rsid w:val="00B06197"/>
    <w:rsid w:val="00B0626C"/>
    <w:rsid w:val="00B064CA"/>
    <w:rsid w:val="00B0657B"/>
    <w:rsid w:val="00B06A44"/>
    <w:rsid w:val="00B06A59"/>
    <w:rsid w:val="00B06BD9"/>
    <w:rsid w:val="00B06C08"/>
    <w:rsid w:val="00B06CC4"/>
    <w:rsid w:val="00B07157"/>
    <w:rsid w:val="00B07191"/>
    <w:rsid w:val="00B07249"/>
    <w:rsid w:val="00B0735C"/>
    <w:rsid w:val="00B0742D"/>
    <w:rsid w:val="00B07655"/>
    <w:rsid w:val="00B07700"/>
    <w:rsid w:val="00B0775F"/>
    <w:rsid w:val="00B0777C"/>
    <w:rsid w:val="00B0790A"/>
    <w:rsid w:val="00B0791A"/>
    <w:rsid w:val="00B07A96"/>
    <w:rsid w:val="00B07B0B"/>
    <w:rsid w:val="00B07B67"/>
    <w:rsid w:val="00B07B98"/>
    <w:rsid w:val="00B07BCF"/>
    <w:rsid w:val="00B07BF5"/>
    <w:rsid w:val="00B07CF9"/>
    <w:rsid w:val="00B07EF3"/>
    <w:rsid w:val="00B100BC"/>
    <w:rsid w:val="00B100E9"/>
    <w:rsid w:val="00B10109"/>
    <w:rsid w:val="00B103A4"/>
    <w:rsid w:val="00B10505"/>
    <w:rsid w:val="00B106A1"/>
    <w:rsid w:val="00B106CF"/>
    <w:rsid w:val="00B109D1"/>
    <w:rsid w:val="00B10A15"/>
    <w:rsid w:val="00B10C5B"/>
    <w:rsid w:val="00B10CE7"/>
    <w:rsid w:val="00B10DB0"/>
    <w:rsid w:val="00B10DC0"/>
    <w:rsid w:val="00B10DDA"/>
    <w:rsid w:val="00B10F80"/>
    <w:rsid w:val="00B112F7"/>
    <w:rsid w:val="00B11567"/>
    <w:rsid w:val="00B1174C"/>
    <w:rsid w:val="00B11B06"/>
    <w:rsid w:val="00B11FEA"/>
    <w:rsid w:val="00B12017"/>
    <w:rsid w:val="00B12154"/>
    <w:rsid w:val="00B12235"/>
    <w:rsid w:val="00B12464"/>
    <w:rsid w:val="00B124A0"/>
    <w:rsid w:val="00B126AC"/>
    <w:rsid w:val="00B12739"/>
    <w:rsid w:val="00B12C2A"/>
    <w:rsid w:val="00B130BC"/>
    <w:rsid w:val="00B13488"/>
    <w:rsid w:val="00B13509"/>
    <w:rsid w:val="00B137CA"/>
    <w:rsid w:val="00B1381D"/>
    <w:rsid w:val="00B13A4D"/>
    <w:rsid w:val="00B13B76"/>
    <w:rsid w:val="00B13C28"/>
    <w:rsid w:val="00B13D3C"/>
    <w:rsid w:val="00B13E1B"/>
    <w:rsid w:val="00B13FB6"/>
    <w:rsid w:val="00B1415D"/>
    <w:rsid w:val="00B142FC"/>
    <w:rsid w:val="00B1437E"/>
    <w:rsid w:val="00B14381"/>
    <w:rsid w:val="00B143EF"/>
    <w:rsid w:val="00B144CA"/>
    <w:rsid w:val="00B146DC"/>
    <w:rsid w:val="00B1483E"/>
    <w:rsid w:val="00B148FD"/>
    <w:rsid w:val="00B14C9F"/>
    <w:rsid w:val="00B14EAB"/>
    <w:rsid w:val="00B14EE2"/>
    <w:rsid w:val="00B1507B"/>
    <w:rsid w:val="00B15294"/>
    <w:rsid w:val="00B154DE"/>
    <w:rsid w:val="00B156C1"/>
    <w:rsid w:val="00B1580E"/>
    <w:rsid w:val="00B1589D"/>
    <w:rsid w:val="00B1598F"/>
    <w:rsid w:val="00B159FB"/>
    <w:rsid w:val="00B15BF6"/>
    <w:rsid w:val="00B15C14"/>
    <w:rsid w:val="00B15CCA"/>
    <w:rsid w:val="00B15EFC"/>
    <w:rsid w:val="00B15FE6"/>
    <w:rsid w:val="00B1606F"/>
    <w:rsid w:val="00B161D7"/>
    <w:rsid w:val="00B161E9"/>
    <w:rsid w:val="00B16254"/>
    <w:rsid w:val="00B1627E"/>
    <w:rsid w:val="00B162A6"/>
    <w:rsid w:val="00B1640F"/>
    <w:rsid w:val="00B1659E"/>
    <w:rsid w:val="00B165BE"/>
    <w:rsid w:val="00B16649"/>
    <w:rsid w:val="00B16657"/>
    <w:rsid w:val="00B1679E"/>
    <w:rsid w:val="00B1692B"/>
    <w:rsid w:val="00B16A28"/>
    <w:rsid w:val="00B16D54"/>
    <w:rsid w:val="00B16E91"/>
    <w:rsid w:val="00B172F9"/>
    <w:rsid w:val="00B17372"/>
    <w:rsid w:val="00B173DA"/>
    <w:rsid w:val="00B173ED"/>
    <w:rsid w:val="00B17439"/>
    <w:rsid w:val="00B1760C"/>
    <w:rsid w:val="00B17772"/>
    <w:rsid w:val="00B178EB"/>
    <w:rsid w:val="00B179F1"/>
    <w:rsid w:val="00B17A2F"/>
    <w:rsid w:val="00B17AAE"/>
    <w:rsid w:val="00B17AFC"/>
    <w:rsid w:val="00B17E87"/>
    <w:rsid w:val="00B17F6A"/>
    <w:rsid w:val="00B17FE8"/>
    <w:rsid w:val="00B20056"/>
    <w:rsid w:val="00B20203"/>
    <w:rsid w:val="00B20529"/>
    <w:rsid w:val="00B20673"/>
    <w:rsid w:val="00B20873"/>
    <w:rsid w:val="00B208CD"/>
    <w:rsid w:val="00B20A59"/>
    <w:rsid w:val="00B20ACB"/>
    <w:rsid w:val="00B20B43"/>
    <w:rsid w:val="00B20BE7"/>
    <w:rsid w:val="00B20E8F"/>
    <w:rsid w:val="00B20EB2"/>
    <w:rsid w:val="00B20EDF"/>
    <w:rsid w:val="00B20FB8"/>
    <w:rsid w:val="00B211BD"/>
    <w:rsid w:val="00B211C8"/>
    <w:rsid w:val="00B212D0"/>
    <w:rsid w:val="00B2139D"/>
    <w:rsid w:val="00B213B1"/>
    <w:rsid w:val="00B214A0"/>
    <w:rsid w:val="00B21529"/>
    <w:rsid w:val="00B21661"/>
    <w:rsid w:val="00B21683"/>
    <w:rsid w:val="00B21843"/>
    <w:rsid w:val="00B21A57"/>
    <w:rsid w:val="00B21A6C"/>
    <w:rsid w:val="00B21B27"/>
    <w:rsid w:val="00B21B49"/>
    <w:rsid w:val="00B21BA8"/>
    <w:rsid w:val="00B21D66"/>
    <w:rsid w:val="00B21ED4"/>
    <w:rsid w:val="00B21EF2"/>
    <w:rsid w:val="00B22129"/>
    <w:rsid w:val="00B228A8"/>
    <w:rsid w:val="00B228BC"/>
    <w:rsid w:val="00B2290F"/>
    <w:rsid w:val="00B2298E"/>
    <w:rsid w:val="00B22A6D"/>
    <w:rsid w:val="00B22B28"/>
    <w:rsid w:val="00B22B9F"/>
    <w:rsid w:val="00B22BCD"/>
    <w:rsid w:val="00B22C21"/>
    <w:rsid w:val="00B22C67"/>
    <w:rsid w:val="00B22DFD"/>
    <w:rsid w:val="00B2311E"/>
    <w:rsid w:val="00B232C7"/>
    <w:rsid w:val="00B23311"/>
    <w:rsid w:val="00B23392"/>
    <w:rsid w:val="00B23471"/>
    <w:rsid w:val="00B23487"/>
    <w:rsid w:val="00B23638"/>
    <w:rsid w:val="00B237D7"/>
    <w:rsid w:val="00B2392A"/>
    <w:rsid w:val="00B2394E"/>
    <w:rsid w:val="00B23CC7"/>
    <w:rsid w:val="00B23CC8"/>
    <w:rsid w:val="00B240F7"/>
    <w:rsid w:val="00B2418B"/>
    <w:rsid w:val="00B24242"/>
    <w:rsid w:val="00B2425B"/>
    <w:rsid w:val="00B24692"/>
    <w:rsid w:val="00B246A6"/>
    <w:rsid w:val="00B2471A"/>
    <w:rsid w:val="00B2480F"/>
    <w:rsid w:val="00B24864"/>
    <w:rsid w:val="00B2496E"/>
    <w:rsid w:val="00B249AA"/>
    <w:rsid w:val="00B249C6"/>
    <w:rsid w:val="00B24DEC"/>
    <w:rsid w:val="00B24DF3"/>
    <w:rsid w:val="00B24E04"/>
    <w:rsid w:val="00B24E7B"/>
    <w:rsid w:val="00B24EF1"/>
    <w:rsid w:val="00B2529F"/>
    <w:rsid w:val="00B256E9"/>
    <w:rsid w:val="00B257DE"/>
    <w:rsid w:val="00B25806"/>
    <w:rsid w:val="00B2581B"/>
    <w:rsid w:val="00B25873"/>
    <w:rsid w:val="00B25995"/>
    <w:rsid w:val="00B259D3"/>
    <w:rsid w:val="00B25A7C"/>
    <w:rsid w:val="00B25C8F"/>
    <w:rsid w:val="00B25D09"/>
    <w:rsid w:val="00B25E99"/>
    <w:rsid w:val="00B25F20"/>
    <w:rsid w:val="00B25FD1"/>
    <w:rsid w:val="00B26056"/>
    <w:rsid w:val="00B260A2"/>
    <w:rsid w:val="00B260C6"/>
    <w:rsid w:val="00B26243"/>
    <w:rsid w:val="00B263C4"/>
    <w:rsid w:val="00B263D8"/>
    <w:rsid w:val="00B2643E"/>
    <w:rsid w:val="00B265D5"/>
    <w:rsid w:val="00B2689B"/>
    <w:rsid w:val="00B2689F"/>
    <w:rsid w:val="00B26A26"/>
    <w:rsid w:val="00B26A3D"/>
    <w:rsid w:val="00B26A78"/>
    <w:rsid w:val="00B26B8E"/>
    <w:rsid w:val="00B26E2E"/>
    <w:rsid w:val="00B26F57"/>
    <w:rsid w:val="00B26F8F"/>
    <w:rsid w:val="00B275ED"/>
    <w:rsid w:val="00B27714"/>
    <w:rsid w:val="00B27782"/>
    <w:rsid w:val="00B277F9"/>
    <w:rsid w:val="00B27861"/>
    <w:rsid w:val="00B2793E"/>
    <w:rsid w:val="00B27A22"/>
    <w:rsid w:val="00B27A84"/>
    <w:rsid w:val="00B27AF2"/>
    <w:rsid w:val="00B27C1A"/>
    <w:rsid w:val="00B27C21"/>
    <w:rsid w:val="00B27C99"/>
    <w:rsid w:val="00B27DCC"/>
    <w:rsid w:val="00B27F5A"/>
    <w:rsid w:val="00B302F5"/>
    <w:rsid w:val="00B30848"/>
    <w:rsid w:val="00B309BD"/>
    <w:rsid w:val="00B309BE"/>
    <w:rsid w:val="00B30A5D"/>
    <w:rsid w:val="00B30B4F"/>
    <w:rsid w:val="00B30D20"/>
    <w:rsid w:val="00B30EDA"/>
    <w:rsid w:val="00B30F71"/>
    <w:rsid w:val="00B310B1"/>
    <w:rsid w:val="00B310DE"/>
    <w:rsid w:val="00B31213"/>
    <w:rsid w:val="00B31262"/>
    <w:rsid w:val="00B3145B"/>
    <w:rsid w:val="00B314BD"/>
    <w:rsid w:val="00B31578"/>
    <w:rsid w:val="00B315AA"/>
    <w:rsid w:val="00B31713"/>
    <w:rsid w:val="00B31772"/>
    <w:rsid w:val="00B31B05"/>
    <w:rsid w:val="00B31B50"/>
    <w:rsid w:val="00B31C74"/>
    <w:rsid w:val="00B31FDB"/>
    <w:rsid w:val="00B322E5"/>
    <w:rsid w:val="00B32434"/>
    <w:rsid w:val="00B32435"/>
    <w:rsid w:val="00B32524"/>
    <w:rsid w:val="00B3253F"/>
    <w:rsid w:val="00B325CE"/>
    <w:rsid w:val="00B329B5"/>
    <w:rsid w:val="00B32C50"/>
    <w:rsid w:val="00B32C76"/>
    <w:rsid w:val="00B32CB8"/>
    <w:rsid w:val="00B32CDE"/>
    <w:rsid w:val="00B32DDE"/>
    <w:rsid w:val="00B32E3D"/>
    <w:rsid w:val="00B32F66"/>
    <w:rsid w:val="00B33146"/>
    <w:rsid w:val="00B33166"/>
    <w:rsid w:val="00B3340F"/>
    <w:rsid w:val="00B335DB"/>
    <w:rsid w:val="00B33643"/>
    <w:rsid w:val="00B33797"/>
    <w:rsid w:val="00B337FA"/>
    <w:rsid w:val="00B33988"/>
    <w:rsid w:val="00B33DB9"/>
    <w:rsid w:val="00B33E14"/>
    <w:rsid w:val="00B33E64"/>
    <w:rsid w:val="00B34095"/>
    <w:rsid w:val="00B342D3"/>
    <w:rsid w:val="00B343F8"/>
    <w:rsid w:val="00B345F7"/>
    <w:rsid w:val="00B346D4"/>
    <w:rsid w:val="00B34812"/>
    <w:rsid w:val="00B34965"/>
    <w:rsid w:val="00B34A0B"/>
    <w:rsid w:val="00B34B6C"/>
    <w:rsid w:val="00B34E71"/>
    <w:rsid w:val="00B34EED"/>
    <w:rsid w:val="00B34F40"/>
    <w:rsid w:val="00B34F61"/>
    <w:rsid w:val="00B35072"/>
    <w:rsid w:val="00B350B2"/>
    <w:rsid w:val="00B3519B"/>
    <w:rsid w:val="00B3531F"/>
    <w:rsid w:val="00B353EB"/>
    <w:rsid w:val="00B3542B"/>
    <w:rsid w:val="00B354DB"/>
    <w:rsid w:val="00B355C2"/>
    <w:rsid w:val="00B35670"/>
    <w:rsid w:val="00B356C8"/>
    <w:rsid w:val="00B35737"/>
    <w:rsid w:val="00B35759"/>
    <w:rsid w:val="00B358AF"/>
    <w:rsid w:val="00B35925"/>
    <w:rsid w:val="00B35D4F"/>
    <w:rsid w:val="00B35DBD"/>
    <w:rsid w:val="00B35F14"/>
    <w:rsid w:val="00B35F21"/>
    <w:rsid w:val="00B35F76"/>
    <w:rsid w:val="00B36066"/>
    <w:rsid w:val="00B360A0"/>
    <w:rsid w:val="00B3634F"/>
    <w:rsid w:val="00B3645E"/>
    <w:rsid w:val="00B36897"/>
    <w:rsid w:val="00B3691D"/>
    <w:rsid w:val="00B36A20"/>
    <w:rsid w:val="00B36AD8"/>
    <w:rsid w:val="00B36B43"/>
    <w:rsid w:val="00B36E6F"/>
    <w:rsid w:val="00B36E9A"/>
    <w:rsid w:val="00B37334"/>
    <w:rsid w:val="00B37440"/>
    <w:rsid w:val="00B37461"/>
    <w:rsid w:val="00B374F3"/>
    <w:rsid w:val="00B37693"/>
    <w:rsid w:val="00B3779C"/>
    <w:rsid w:val="00B379B1"/>
    <w:rsid w:val="00B37A32"/>
    <w:rsid w:val="00B37B8F"/>
    <w:rsid w:val="00B37E07"/>
    <w:rsid w:val="00B40004"/>
    <w:rsid w:val="00B40050"/>
    <w:rsid w:val="00B40189"/>
    <w:rsid w:val="00B401BB"/>
    <w:rsid w:val="00B4025C"/>
    <w:rsid w:val="00B4028D"/>
    <w:rsid w:val="00B40373"/>
    <w:rsid w:val="00B40395"/>
    <w:rsid w:val="00B403E1"/>
    <w:rsid w:val="00B405CE"/>
    <w:rsid w:val="00B40611"/>
    <w:rsid w:val="00B406F5"/>
    <w:rsid w:val="00B40829"/>
    <w:rsid w:val="00B40A34"/>
    <w:rsid w:val="00B40A5D"/>
    <w:rsid w:val="00B40CE5"/>
    <w:rsid w:val="00B40DEB"/>
    <w:rsid w:val="00B40F7A"/>
    <w:rsid w:val="00B410AC"/>
    <w:rsid w:val="00B4119F"/>
    <w:rsid w:val="00B4128A"/>
    <w:rsid w:val="00B41310"/>
    <w:rsid w:val="00B41651"/>
    <w:rsid w:val="00B41827"/>
    <w:rsid w:val="00B41A38"/>
    <w:rsid w:val="00B41A68"/>
    <w:rsid w:val="00B41C7F"/>
    <w:rsid w:val="00B41CC6"/>
    <w:rsid w:val="00B41F17"/>
    <w:rsid w:val="00B41F9D"/>
    <w:rsid w:val="00B41FBF"/>
    <w:rsid w:val="00B41FF8"/>
    <w:rsid w:val="00B42128"/>
    <w:rsid w:val="00B4239B"/>
    <w:rsid w:val="00B42429"/>
    <w:rsid w:val="00B42A46"/>
    <w:rsid w:val="00B42E19"/>
    <w:rsid w:val="00B4311F"/>
    <w:rsid w:val="00B4313A"/>
    <w:rsid w:val="00B43173"/>
    <w:rsid w:val="00B431B7"/>
    <w:rsid w:val="00B43318"/>
    <w:rsid w:val="00B433E2"/>
    <w:rsid w:val="00B4344E"/>
    <w:rsid w:val="00B435FF"/>
    <w:rsid w:val="00B4389F"/>
    <w:rsid w:val="00B4395B"/>
    <w:rsid w:val="00B439CA"/>
    <w:rsid w:val="00B43AF1"/>
    <w:rsid w:val="00B43F1B"/>
    <w:rsid w:val="00B43F34"/>
    <w:rsid w:val="00B44064"/>
    <w:rsid w:val="00B440DF"/>
    <w:rsid w:val="00B4412C"/>
    <w:rsid w:val="00B4416E"/>
    <w:rsid w:val="00B441A1"/>
    <w:rsid w:val="00B44219"/>
    <w:rsid w:val="00B44251"/>
    <w:rsid w:val="00B4438A"/>
    <w:rsid w:val="00B4444E"/>
    <w:rsid w:val="00B44E08"/>
    <w:rsid w:val="00B44F16"/>
    <w:rsid w:val="00B44FAB"/>
    <w:rsid w:val="00B450D1"/>
    <w:rsid w:val="00B450E6"/>
    <w:rsid w:val="00B451F8"/>
    <w:rsid w:val="00B452CC"/>
    <w:rsid w:val="00B45350"/>
    <w:rsid w:val="00B4543D"/>
    <w:rsid w:val="00B454D7"/>
    <w:rsid w:val="00B45590"/>
    <w:rsid w:val="00B4591A"/>
    <w:rsid w:val="00B45989"/>
    <w:rsid w:val="00B459CF"/>
    <w:rsid w:val="00B45A2C"/>
    <w:rsid w:val="00B45A34"/>
    <w:rsid w:val="00B45AE7"/>
    <w:rsid w:val="00B45F60"/>
    <w:rsid w:val="00B46105"/>
    <w:rsid w:val="00B461EB"/>
    <w:rsid w:val="00B46254"/>
    <w:rsid w:val="00B46266"/>
    <w:rsid w:val="00B46299"/>
    <w:rsid w:val="00B462EE"/>
    <w:rsid w:val="00B46359"/>
    <w:rsid w:val="00B46499"/>
    <w:rsid w:val="00B466FD"/>
    <w:rsid w:val="00B46742"/>
    <w:rsid w:val="00B46AE5"/>
    <w:rsid w:val="00B46E64"/>
    <w:rsid w:val="00B46F25"/>
    <w:rsid w:val="00B46F91"/>
    <w:rsid w:val="00B46FD6"/>
    <w:rsid w:val="00B4711A"/>
    <w:rsid w:val="00B472A7"/>
    <w:rsid w:val="00B47357"/>
    <w:rsid w:val="00B473AB"/>
    <w:rsid w:val="00B477CB"/>
    <w:rsid w:val="00B4795B"/>
    <w:rsid w:val="00B4795E"/>
    <w:rsid w:val="00B47B18"/>
    <w:rsid w:val="00B47C8A"/>
    <w:rsid w:val="00B47D6E"/>
    <w:rsid w:val="00B47DCE"/>
    <w:rsid w:val="00B47F13"/>
    <w:rsid w:val="00B50006"/>
    <w:rsid w:val="00B5022A"/>
    <w:rsid w:val="00B50330"/>
    <w:rsid w:val="00B504C3"/>
    <w:rsid w:val="00B507C7"/>
    <w:rsid w:val="00B50863"/>
    <w:rsid w:val="00B509FB"/>
    <w:rsid w:val="00B50AF7"/>
    <w:rsid w:val="00B50B4B"/>
    <w:rsid w:val="00B50BA8"/>
    <w:rsid w:val="00B50CEA"/>
    <w:rsid w:val="00B50ECE"/>
    <w:rsid w:val="00B50F29"/>
    <w:rsid w:val="00B50F43"/>
    <w:rsid w:val="00B50F54"/>
    <w:rsid w:val="00B50F64"/>
    <w:rsid w:val="00B510CE"/>
    <w:rsid w:val="00B51249"/>
    <w:rsid w:val="00B51319"/>
    <w:rsid w:val="00B51323"/>
    <w:rsid w:val="00B5143D"/>
    <w:rsid w:val="00B515E5"/>
    <w:rsid w:val="00B5171E"/>
    <w:rsid w:val="00B518C9"/>
    <w:rsid w:val="00B518F1"/>
    <w:rsid w:val="00B519FA"/>
    <w:rsid w:val="00B51A7C"/>
    <w:rsid w:val="00B51AF6"/>
    <w:rsid w:val="00B51E5E"/>
    <w:rsid w:val="00B51EAA"/>
    <w:rsid w:val="00B51EC4"/>
    <w:rsid w:val="00B521B0"/>
    <w:rsid w:val="00B521E3"/>
    <w:rsid w:val="00B522B5"/>
    <w:rsid w:val="00B523C4"/>
    <w:rsid w:val="00B52685"/>
    <w:rsid w:val="00B527FF"/>
    <w:rsid w:val="00B52924"/>
    <w:rsid w:val="00B52CD8"/>
    <w:rsid w:val="00B52EE6"/>
    <w:rsid w:val="00B52FF1"/>
    <w:rsid w:val="00B53184"/>
    <w:rsid w:val="00B534E7"/>
    <w:rsid w:val="00B5375C"/>
    <w:rsid w:val="00B539E0"/>
    <w:rsid w:val="00B53A3F"/>
    <w:rsid w:val="00B53B9A"/>
    <w:rsid w:val="00B53C27"/>
    <w:rsid w:val="00B53D08"/>
    <w:rsid w:val="00B53D16"/>
    <w:rsid w:val="00B53EB9"/>
    <w:rsid w:val="00B53F44"/>
    <w:rsid w:val="00B540B8"/>
    <w:rsid w:val="00B5416F"/>
    <w:rsid w:val="00B541DE"/>
    <w:rsid w:val="00B54247"/>
    <w:rsid w:val="00B543F0"/>
    <w:rsid w:val="00B5443A"/>
    <w:rsid w:val="00B54523"/>
    <w:rsid w:val="00B545DF"/>
    <w:rsid w:val="00B5464B"/>
    <w:rsid w:val="00B5466A"/>
    <w:rsid w:val="00B54740"/>
    <w:rsid w:val="00B54802"/>
    <w:rsid w:val="00B5483F"/>
    <w:rsid w:val="00B54884"/>
    <w:rsid w:val="00B54B4A"/>
    <w:rsid w:val="00B54E84"/>
    <w:rsid w:val="00B54E8F"/>
    <w:rsid w:val="00B54ECB"/>
    <w:rsid w:val="00B54F56"/>
    <w:rsid w:val="00B54F57"/>
    <w:rsid w:val="00B551C1"/>
    <w:rsid w:val="00B5520B"/>
    <w:rsid w:val="00B55340"/>
    <w:rsid w:val="00B553C5"/>
    <w:rsid w:val="00B5545F"/>
    <w:rsid w:val="00B55528"/>
    <w:rsid w:val="00B5572F"/>
    <w:rsid w:val="00B557B8"/>
    <w:rsid w:val="00B5599C"/>
    <w:rsid w:val="00B559CC"/>
    <w:rsid w:val="00B55AB5"/>
    <w:rsid w:val="00B55E33"/>
    <w:rsid w:val="00B55EFC"/>
    <w:rsid w:val="00B55F3E"/>
    <w:rsid w:val="00B56010"/>
    <w:rsid w:val="00B562E4"/>
    <w:rsid w:val="00B56645"/>
    <w:rsid w:val="00B566A1"/>
    <w:rsid w:val="00B566AB"/>
    <w:rsid w:val="00B568F2"/>
    <w:rsid w:val="00B5697B"/>
    <w:rsid w:val="00B56985"/>
    <w:rsid w:val="00B56A78"/>
    <w:rsid w:val="00B56AB4"/>
    <w:rsid w:val="00B56AFC"/>
    <w:rsid w:val="00B56DC6"/>
    <w:rsid w:val="00B570A6"/>
    <w:rsid w:val="00B570A7"/>
    <w:rsid w:val="00B5722B"/>
    <w:rsid w:val="00B5729E"/>
    <w:rsid w:val="00B574E7"/>
    <w:rsid w:val="00B575C1"/>
    <w:rsid w:val="00B57A72"/>
    <w:rsid w:val="00B57AD9"/>
    <w:rsid w:val="00B57C28"/>
    <w:rsid w:val="00B57CBC"/>
    <w:rsid w:val="00B57DF8"/>
    <w:rsid w:val="00B57E45"/>
    <w:rsid w:val="00B57ED5"/>
    <w:rsid w:val="00B57F25"/>
    <w:rsid w:val="00B57F56"/>
    <w:rsid w:val="00B60047"/>
    <w:rsid w:val="00B6007D"/>
    <w:rsid w:val="00B60129"/>
    <w:rsid w:val="00B6016A"/>
    <w:rsid w:val="00B602E5"/>
    <w:rsid w:val="00B602E6"/>
    <w:rsid w:val="00B604C1"/>
    <w:rsid w:val="00B60638"/>
    <w:rsid w:val="00B60757"/>
    <w:rsid w:val="00B6090F"/>
    <w:rsid w:val="00B60A06"/>
    <w:rsid w:val="00B60BE6"/>
    <w:rsid w:val="00B60D56"/>
    <w:rsid w:val="00B60E48"/>
    <w:rsid w:val="00B60ECC"/>
    <w:rsid w:val="00B60F08"/>
    <w:rsid w:val="00B61090"/>
    <w:rsid w:val="00B610D6"/>
    <w:rsid w:val="00B611EB"/>
    <w:rsid w:val="00B6126F"/>
    <w:rsid w:val="00B612B9"/>
    <w:rsid w:val="00B61836"/>
    <w:rsid w:val="00B6183C"/>
    <w:rsid w:val="00B619C3"/>
    <w:rsid w:val="00B61C5E"/>
    <w:rsid w:val="00B61CBB"/>
    <w:rsid w:val="00B61F1B"/>
    <w:rsid w:val="00B62042"/>
    <w:rsid w:val="00B62168"/>
    <w:rsid w:val="00B621D1"/>
    <w:rsid w:val="00B62405"/>
    <w:rsid w:val="00B6243E"/>
    <w:rsid w:val="00B62505"/>
    <w:rsid w:val="00B62963"/>
    <w:rsid w:val="00B62CF2"/>
    <w:rsid w:val="00B62E25"/>
    <w:rsid w:val="00B630BD"/>
    <w:rsid w:val="00B636A6"/>
    <w:rsid w:val="00B63703"/>
    <w:rsid w:val="00B637ED"/>
    <w:rsid w:val="00B63803"/>
    <w:rsid w:val="00B63898"/>
    <w:rsid w:val="00B639B6"/>
    <w:rsid w:val="00B639EA"/>
    <w:rsid w:val="00B63C7A"/>
    <w:rsid w:val="00B63D1A"/>
    <w:rsid w:val="00B63D91"/>
    <w:rsid w:val="00B63E18"/>
    <w:rsid w:val="00B64077"/>
    <w:rsid w:val="00B64429"/>
    <w:rsid w:val="00B6451A"/>
    <w:rsid w:val="00B6455D"/>
    <w:rsid w:val="00B64574"/>
    <w:rsid w:val="00B64611"/>
    <w:rsid w:val="00B64768"/>
    <w:rsid w:val="00B648F8"/>
    <w:rsid w:val="00B6496A"/>
    <w:rsid w:val="00B649A7"/>
    <w:rsid w:val="00B64B3B"/>
    <w:rsid w:val="00B64CE0"/>
    <w:rsid w:val="00B64EEE"/>
    <w:rsid w:val="00B64F86"/>
    <w:rsid w:val="00B64FF6"/>
    <w:rsid w:val="00B650B1"/>
    <w:rsid w:val="00B6518B"/>
    <w:rsid w:val="00B65192"/>
    <w:rsid w:val="00B6535C"/>
    <w:rsid w:val="00B6536D"/>
    <w:rsid w:val="00B65388"/>
    <w:rsid w:val="00B6539D"/>
    <w:rsid w:val="00B6539E"/>
    <w:rsid w:val="00B654C6"/>
    <w:rsid w:val="00B65606"/>
    <w:rsid w:val="00B65632"/>
    <w:rsid w:val="00B65897"/>
    <w:rsid w:val="00B65A29"/>
    <w:rsid w:val="00B65A7A"/>
    <w:rsid w:val="00B65BFA"/>
    <w:rsid w:val="00B65D15"/>
    <w:rsid w:val="00B65DEC"/>
    <w:rsid w:val="00B65ED7"/>
    <w:rsid w:val="00B66001"/>
    <w:rsid w:val="00B661D7"/>
    <w:rsid w:val="00B66222"/>
    <w:rsid w:val="00B66696"/>
    <w:rsid w:val="00B66853"/>
    <w:rsid w:val="00B66894"/>
    <w:rsid w:val="00B668FC"/>
    <w:rsid w:val="00B66AB8"/>
    <w:rsid w:val="00B66B6A"/>
    <w:rsid w:val="00B66B71"/>
    <w:rsid w:val="00B66C30"/>
    <w:rsid w:val="00B66D31"/>
    <w:rsid w:val="00B66DD4"/>
    <w:rsid w:val="00B67077"/>
    <w:rsid w:val="00B670F0"/>
    <w:rsid w:val="00B67148"/>
    <w:rsid w:val="00B67226"/>
    <w:rsid w:val="00B675B0"/>
    <w:rsid w:val="00B677BE"/>
    <w:rsid w:val="00B6781B"/>
    <w:rsid w:val="00B678A8"/>
    <w:rsid w:val="00B6790C"/>
    <w:rsid w:val="00B67A0A"/>
    <w:rsid w:val="00B67B02"/>
    <w:rsid w:val="00B67C73"/>
    <w:rsid w:val="00B67E6F"/>
    <w:rsid w:val="00B67E7A"/>
    <w:rsid w:val="00B7000E"/>
    <w:rsid w:val="00B7009C"/>
    <w:rsid w:val="00B700B5"/>
    <w:rsid w:val="00B701C0"/>
    <w:rsid w:val="00B70213"/>
    <w:rsid w:val="00B70787"/>
    <w:rsid w:val="00B707E9"/>
    <w:rsid w:val="00B70939"/>
    <w:rsid w:val="00B7093C"/>
    <w:rsid w:val="00B70B8D"/>
    <w:rsid w:val="00B70E08"/>
    <w:rsid w:val="00B70E49"/>
    <w:rsid w:val="00B71084"/>
    <w:rsid w:val="00B712E6"/>
    <w:rsid w:val="00B7132F"/>
    <w:rsid w:val="00B71386"/>
    <w:rsid w:val="00B7151D"/>
    <w:rsid w:val="00B71572"/>
    <w:rsid w:val="00B719B2"/>
    <w:rsid w:val="00B71B60"/>
    <w:rsid w:val="00B71BC5"/>
    <w:rsid w:val="00B71C64"/>
    <w:rsid w:val="00B71D85"/>
    <w:rsid w:val="00B71E3D"/>
    <w:rsid w:val="00B71E58"/>
    <w:rsid w:val="00B71E80"/>
    <w:rsid w:val="00B71E91"/>
    <w:rsid w:val="00B71F90"/>
    <w:rsid w:val="00B720F4"/>
    <w:rsid w:val="00B7222C"/>
    <w:rsid w:val="00B7249E"/>
    <w:rsid w:val="00B724C7"/>
    <w:rsid w:val="00B72613"/>
    <w:rsid w:val="00B72735"/>
    <w:rsid w:val="00B72CB4"/>
    <w:rsid w:val="00B72CB6"/>
    <w:rsid w:val="00B72CD4"/>
    <w:rsid w:val="00B72CFE"/>
    <w:rsid w:val="00B72E4B"/>
    <w:rsid w:val="00B72F30"/>
    <w:rsid w:val="00B73137"/>
    <w:rsid w:val="00B73499"/>
    <w:rsid w:val="00B7363B"/>
    <w:rsid w:val="00B73642"/>
    <w:rsid w:val="00B736B6"/>
    <w:rsid w:val="00B73830"/>
    <w:rsid w:val="00B739FC"/>
    <w:rsid w:val="00B73A49"/>
    <w:rsid w:val="00B73B40"/>
    <w:rsid w:val="00B73F32"/>
    <w:rsid w:val="00B7406D"/>
    <w:rsid w:val="00B74263"/>
    <w:rsid w:val="00B74299"/>
    <w:rsid w:val="00B74343"/>
    <w:rsid w:val="00B743FA"/>
    <w:rsid w:val="00B7442B"/>
    <w:rsid w:val="00B74738"/>
    <w:rsid w:val="00B74755"/>
    <w:rsid w:val="00B7475A"/>
    <w:rsid w:val="00B747D9"/>
    <w:rsid w:val="00B747E2"/>
    <w:rsid w:val="00B74A10"/>
    <w:rsid w:val="00B74C3E"/>
    <w:rsid w:val="00B74DB4"/>
    <w:rsid w:val="00B74DFD"/>
    <w:rsid w:val="00B75192"/>
    <w:rsid w:val="00B751FD"/>
    <w:rsid w:val="00B75251"/>
    <w:rsid w:val="00B752CD"/>
    <w:rsid w:val="00B752E9"/>
    <w:rsid w:val="00B7532C"/>
    <w:rsid w:val="00B753B7"/>
    <w:rsid w:val="00B7543E"/>
    <w:rsid w:val="00B754F4"/>
    <w:rsid w:val="00B754FC"/>
    <w:rsid w:val="00B7562D"/>
    <w:rsid w:val="00B75928"/>
    <w:rsid w:val="00B75937"/>
    <w:rsid w:val="00B759E1"/>
    <w:rsid w:val="00B75AC9"/>
    <w:rsid w:val="00B75B12"/>
    <w:rsid w:val="00B75EB9"/>
    <w:rsid w:val="00B75EF3"/>
    <w:rsid w:val="00B75F64"/>
    <w:rsid w:val="00B75FA5"/>
    <w:rsid w:val="00B75FD1"/>
    <w:rsid w:val="00B7610D"/>
    <w:rsid w:val="00B76169"/>
    <w:rsid w:val="00B76268"/>
    <w:rsid w:val="00B764F2"/>
    <w:rsid w:val="00B7689A"/>
    <w:rsid w:val="00B769B1"/>
    <w:rsid w:val="00B76BCA"/>
    <w:rsid w:val="00B76C06"/>
    <w:rsid w:val="00B76CA5"/>
    <w:rsid w:val="00B76D58"/>
    <w:rsid w:val="00B76E2B"/>
    <w:rsid w:val="00B76EA2"/>
    <w:rsid w:val="00B76EE5"/>
    <w:rsid w:val="00B76F92"/>
    <w:rsid w:val="00B770A3"/>
    <w:rsid w:val="00B7736E"/>
    <w:rsid w:val="00B774B1"/>
    <w:rsid w:val="00B7759C"/>
    <w:rsid w:val="00B775DE"/>
    <w:rsid w:val="00B77675"/>
    <w:rsid w:val="00B77683"/>
    <w:rsid w:val="00B778EE"/>
    <w:rsid w:val="00B77B75"/>
    <w:rsid w:val="00B77BA9"/>
    <w:rsid w:val="00B77DF3"/>
    <w:rsid w:val="00B77EB2"/>
    <w:rsid w:val="00B77F4E"/>
    <w:rsid w:val="00B80112"/>
    <w:rsid w:val="00B80331"/>
    <w:rsid w:val="00B805D4"/>
    <w:rsid w:val="00B8074B"/>
    <w:rsid w:val="00B8075F"/>
    <w:rsid w:val="00B808FC"/>
    <w:rsid w:val="00B80938"/>
    <w:rsid w:val="00B80DED"/>
    <w:rsid w:val="00B8109C"/>
    <w:rsid w:val="00B810C1"/>
    <w:rsid w:val="00B81634"/>
    <w:rsid w:val="00B816BE"/>
    <w:rsid w:val="00B8171D"/>
    <w:rsid w:val="00B8177A"/>
    <w:rsid w:val="00B817C4"/>
    <w:rsid w:val="00B8184C"/>
    <w:rsid w:val="00B8195E"/>
    <w:rsid w:val="00B81E1C"/>
    <w:rsid w:val="00B81EA2"/>
    <w:rsid w:val="00B81F2A"/>
    <w:rsid w:val="00B82168"/>
    <w:rsid w:val="00B821C2"/>
    <w:rsid w:val="00B825CA"/>
    <w:rsid w:val="00B82620"/>
    <w:rsid w:val="00B82756"/>
    <w:rsid w:val="00B827A7"/>
    <w:rsid w:val="00B82AC6"/>
    <w:rsid w:val="00B82B4F"/>
    <w:rsid w:val="00B82BE1"/>
    <w:rsid w:val="00B82C43"/>
    <w:rsid w:val="00B82CC3"/>
    <w:rsid w:val="00B82CFC"/>
    <w:rsid w:val="00B82D70"/>
    <w:rsid w:val="00B82DC6"/>
    <w:rsid w:val="00B82E17"/>
    <w:rsid w:val="00B82EF1"/>
    <w:rsid w:val="00B8326F"/>
    <w:rsid w:val="00B832E6"/>
    <w:rsid w:val="00B834CB"/>
    <w:rsid w:val="00B837AA"/>
    <w:rsid w:val="00B837C9"/>
    <w:rsid w:val="00B839BA"/>
    <w:rsid w:val="00B83A03"/>
    <w:rsid w:val="00B83A1D"/>
    <w:rsid w:val="00B83A56"/>
    <w:rsid w:val="00B83CD7"/>
    <w:rsid w:val="00B83E46"/>
    <w:rsid w:val="00B83EFC"/>
    <w:rsid w:val="00B83F2B"/>
    <w:rsid w:val="00B845E5"/>
    <w:rsid w:val="00B84644"/>
    <w:rsid w:val="00B846A8"/>
    <w:rsid w:val="00B85164"/>
    <w:rsid w:val="00B851BD"/>
    <w:rsid w:val="00B851C6"/>
    <w:rsid w:val="00B85505"/>
    <w:rsid w:val="00B85517"/>
    <w:rsid w:val="00B8555E"/>
    <w:rsid w:val="00B855D4"/>
    <w:rsid w:val="00B855F7"/>
    <w:rsid w:val="00B85613"/>
    <w:rsid w:val="00B85624"/>
    <w:rsid w:val="00B85697"/>
    <w:rsid w:val="00B85725"/>
    <w:rsid w:val="00B858E0"/>
    <w:rsid w:val="00B858F8"/>
    <w:rsid w:val="00B85981"/>
    <w:rsid w:val="00B859C9"/>
    <w:rsid w:val="00B85C84"/>
    <w:rsid w:val="00B85CFF"/>
    <w:rsid w:val="00B85D90"/>
    <w:rsid w:val="00B85EF2"/>
    <w:rsid w:val="00B85F37"/>
    <w:rsid w:val="00B8615A"/>
    <w:rsid w:val="00B861BD"/>
    <w:rsid w:val="00B863B7"/>
    <w:rsid w:val="00B865F4"/>
    <w:rsid w:val="00B86629"/>
    <w:rsid w:val="00B8676A"/>
    <w:rsid w:val="00B86D7E"/>
    <w:rsid w:val="00B8707D"/>
    <w:rsid w:val="00B870B8"/>
    <w:rsid w:val="00B8732F"/>
    <w:rsid w:val="00B874DA"/>
    <w:rsid w:val="00B8756B"/>
    <w:rsid w:val="00B875A1"/>
    <w:rsid w:val="00B875DE"/>
    <w:rsid w:val="00B8777F"/>
    <w:rsid w:val="00B87853"/>
    <w:rsid w:val="00B87B4B"/>
    <w:rsid w:val="00B87BE9"/>
    <w:rsid w:val="00B87F79"/>
    <w:rsid w:val="00B900FF"/>
    <w:rsid w:val="00B9015B"/>
    <w:rsid w:val="00B903CD"/>
    <w:rsid w:val="00B90458"/>
    <w:rsid w:val="00B90553"/>
    <w:rsid w:val="00B9077D"/>
    <w:rsid w:val="00B907EC"/>
    <w:rsid w:val="00B90844"/>
    <w:rsid w:val="00B908AF"/>
    <w:rsid w:val="00B909B3"/>
    <w:rsid w:val="00B90B5D"/>
    <w:rsid w:val="00B90C01"/>
    <w:rsid w:val="00B90D5C"/>
    <w:rsid w:val="00B90DD8"/>
    <w:rsid w:val="00B90E59"/>
    <w:rsid w:val="00B90F7B"/>
    <w:rsid w:val="00B910DA"/>
    <w:rsid w:val="00B911CE"/>
    <w:rsid w:val="00B91317"/>
    <w:rsid w:val="00B9149F"/>
    <w:rsid w:val="00B91517"/>
    <w:rsid w:val="00B91573"/>
    <w:rsid w:val="00B915C8"/>
    <w:rsid w:val="00B91666"/>
    <w:rsid w:val="00B9181B"/>
    <w:rsid w:val="00B918C2"/>
    <w:rsid w:val="00B918D0"/>
    <w:rsid w:val="00B91937"/>
    <w:rsid w:val="00B91D66"/>
    <w:rsid w:val="00B91DCA"/>
    <w:rsid w:val="00B91F59"/>
    <w:rsid w:val="00B92056"/>
    <w:rsid w:val="00B9243F"/>
    <w:rsid w:val="00B92661"/>
    <w:rsid w:val="00B927DD"/>
    <w:rsid w:val="00B92941"/>
    <w:rsid w:val="00B929FC"/>
    <w:rsid w:val="00B92B02"/>
    <w:rsid w:val="00B92B23"/>
    <w:rsid w:val="00B92C9F"/>
    <w:rsid w:val="00B92E0C"/>
    <w:rsid w:val="00B9310C"/>
    <w:rsid w:val="00B931B4"/>
    <w:rsid w:val="00B93254"/>
    <w:rsid w:val="00B93520"/>
    <w:rsid w:val="00B93A81"/>
    <w:rsid w:val="00B93B61"/>
    <w:rsid w:val="00B93C81"/>
    <w:rsid w:val="00B93CC7"/>
    <w:rsid w:val="00B93DAA"/>
    <w:rsid w:val="00B93DB9"/>
    <w:rsid w:val="00B93E40"/>
    <w:rsid w:val="00B94029"/>
    <w:rsid w:val="00B94219"/>
    <w:rsid w:val="00B94426"/>
    <w:rsid w:val="00B94510"/>
    <w:rsid w:val="00B945AF"/>
    <w:rsid w:val="00B946E2"/>
    <w:rsid w:val="00B9471A"/>
    <w:rsid w:val="00B94767"/>
    <w:rsid w:val="00B947C2"/>
    <w:rsid w:val="00B948CA"/>
    <w:rsid w:val="00B9494B"/>
    <w:rsid w:val="00B9494F"/>
    <w:rsid w:val="00B94ABA"/>
    <w:rsid w:val="00B94B92"/>
    <w:rsid w:val="00B94C4D"/>
    <w:rsid w:val="00B94CDD"/>
    <w:rsid w:val="00B94D31"/>
    <w:rsid w:val="00B94F92"/>
    <w:rsid w:val="00B95013"/>
    <w:rsid w:val="00B950E7"/>
    <w:rsid w:val="00B95116"/>
    <w:rsid w:val="00B9516B"/>
    <w:rsid w:val="00B951C3"/>
    <w:rsid w:val="00B952E0"/>
    <w:rsid w:val="00B95422"/>
    <w:rsid w:val="00B9542F"/>
    <w:rsid w:val="00B9549E"/>
    <w:rsid w:val="00B95508"/>
    <w:rsid w:val="00B956D0"/>
    <w:rsid w:val="00B9571E"/>
    <w:rsid w:val="00B95A25"/>
    <w:rsid w:val="00B95E08"/>
    <w:rsid w:val="00B95E6F"/>
    <w:rsid w:val="00B95ECE"/>
    <w:rsid w:val="00B95F11"/>
    <w:rsid w:val="00B95F6D"/>
    <w:rsid w:val="00B95FC5"/>
    <w:rsid w:val="00B9600F"/>
    <w:rsid w:val="00B962A0"/>
    <w:rsid w:val="00B96528"/>
    <w:rsid w:val="00B965D6"/>
    <w:rsid w:val="00B96691"/>
    <w:rsid w:val="00B9672C"/>
    <w:rsid w:val="00B9676B"/>
    <w:rsid w:val="00B96861"/>
    <w:rsid w:val="00B96C0C"/>
    <w:rsid w:val="00B96E34"/>
    <w:rsid w:val="00B96ED6"/>
    <w:rsid w:val="00B974A4"/>
    <w:rsid w:val="00B9758D"/>
    <w:rsid w:val="00B975AA"/>
    <w:rsid w:val="00B97746"/>
    <w:rsid w:val="00B9782F"/>
    <w:rsid w:val="00B97868"/>
    <w:rsid w:val="00B979EC"/>
    <w:rsid w:val="00B97B1A"/>
    <w:rsid w:val="00B97CC9"/>
    <w:rsid w:val="00B97EE6"/>
    <w:rsid w:val="00B97FD3"/>
    <w:rsid w:val="00BA009C"/>
    <w:rsid w:val="00BA00A0"/>
    <w:rsid w:val="00BA042E"/>
    <w:rsid w:val="00BA04BA"/>
    <w:rsid w:val="00BA05E3"/>
    <w:rsid w:val="00BA0B87"/>
    <w:rsid w:val="00BA0CE9"/>
    <w:rsid w:val="00BA0D0D"/>
    <w:rsid w:val="00BA0FF5"/>
    <w:rsid w:val="00BA1078"/>
    <w:rsid w:val="00BA12DB"/>
    <w:rsid w:val="00BA14F7"/>
    <w:rsid w:val="00BA18F8"/>
    <w:rsid w:val="00BA19CD"/>
    <w:rsid w:val="00BA19DF"/>
    <w:rsid w:val="00BA1B21"/>
    <w:rsid w:val="00BA1C03"/>
    <w:rsid w:val="00BA1C71"/>
    <w:rsid w:val="00BA1CF9"/>
    <w:rsid w:val="00BA1D30"/>
    <w:rsid w:val="00BA1DA3"/>
    <w:rsid w:val="00BA1DED"/>
    <w:rsid w:val="00BA1F56"/>
    <w:rsid w:val="00BA2209"/>
    <w:rsid w:val="00BA2272"/>
    <w:rsid w:val="00BA22D7"/>
    <w:rsid w:val="00BA23E6"/>
    <w:rsid w:val="00BA24B0"/>
    <w:rsid w:val="00BA2A08"/>
    <w:rsid w:val="00BA2AB4"/>
    <w:rsid w:val="00BA2BD9"/>
    <w:rsid w:val="00BA2C24"/>
    <w:rsid w:val="00BA2D08"/>
    <w:rsid w:val="00BA30E0"/>
    <w:rsid w:val="00BA31D3"/>
    <w:rsid w:val="00BA3353"/>
    <w:rsid w:val="00BA34AB"/>
    <w:rsid w:val="00BA359E"/>
    <w:rsid w:val="00BA3618"/>
    <w:rsid w:val="00BA3681"/>
    <w:rsid w:val="00BA3694"/>
    <w:rsid w:val="00BA3722"/>
    <w:rsid w:val="00BA3788"/>
    <w:rsid w:val="00BA391F"/>
    <w:rsid w:val="00BA3A18"/>
    <w:rsid w:val="00BA3AA1"/>
    <w:rsid w:val="00BA3AC0"/>
    <w:rsid w:val="00BA3F92"/>
    <w:rsid w:val="00BA4024"/>
    <w:rsid w:val="00BA4088"/>
    <w:rsid w:val="00BA4243"/>
    <w:rsid w:val="00BA4278"/>
    <w:rsid w:val="00BA47E4"/>
    <w:rsid w:val="00BA487C"/>
    <w:rsid w:val="00BA48A0"/>
    <w:rsid w:val="00BA48EB"/>
    <w:rsid w:val="00BA4A96"/>
    <w:rsid w:val="00BA4AF4"/>
    <w:rsid w:val="00BA4B22"/>
    <w:rsid w:val="00BA4C11"/>
    <w:rsid w:val="00BA4E8A"/>
    <w:rsid w:val="00BA505A"/>
    <w:rsid w:val="00BA51F3"/>
    <w:rsid w:val="00BA525A"/>
    <w:rsid w:val="00BA530F"/>
    <w:rsid w:val="00BA5415"/>
    <w:rsid w:val="00BA5460"/>
    <w:rsid w:val="00BA54EB"/>
    <w:rsid w:val="00BA5589"/>
    <w:rsid w:val="00BA55A4"/>
    <w:rsid w:val="00BA5646"/>
    <w:rsid w:val="00BA56E2"/>
    <w:rsid w:val="00BA578E"/>
    <w:rsid w:val="00BA57E9"/>
    <w:rsid w:val="00BA58F1"/>
    <w:rsid w:val="00BA5916"/>
    <w:rsid w:val="00BA5AE5"/>
    <w:rsid w:val="00BA5BC3"/>
    <w:rsid w:val="00BA5C05"/>
    <w:rsid w:val="00BA5CC1"/>
    <w:rsid w:val="00BA618A"/>
    <w:rsid w:val="00BA61CC"/>
    <w:rsid w:val="00BA6299"/>
    <w:rsid w:val="00BA6303"/>
    <w:rsid w:val="00BA633B"/>
    <w:rsid w:val="00BA6386"/>
    <w:rsid w:val="00BA64B1"/>
    <w:rsid w:val="00BA64B8"/>
    <w:rsid w:val="00BA652A"/>
    <w:rsid w:val="00BA6560"/>
    <w:rsid w:val="00BA65CF"/>
    <w:rsid w:val="00BA6787"/>
    <w:rsid w:val="00BA67A7"/>
    <w:rsid w:val="00BA67E9"/>
    <w:rsid w:val="00BA685D"/>
    <w:rsid w:val="00BA6861"/>
    <w:rsid w:val="00BA69C7"/>
    <w:rsid w:val="00BA6D58"/>
    <w:rsid w:val="00BA6D6B"/>
    <w:rsid w:val="00BA6E09"/>
    <w:rsid w:val="00BA6E0A"/>
    <w:rsid w:val="00BA6FE6"/>
    <w:rsid w:val="00BA70D9"/>
    <w:rsid w:val="00BA73E8"/>
    <w:rsid w:val="00BA7527"/>
    <w:rsid w:val="00BA7608"/>
    <w:rsid w:val="00BA760C"/>
    <w:rsid w:val="00BA767B"/>
    <w:rsid w:val="00BA7940"/>
    <w:rsid w:val="00BA7B20"/>
    <w:rsid w:val="00BA7EF2"/>
    <w:rsid w:val="00BA7F06"/>
    <w:rsid w:val="00BB009F"/>
    <w:rsid w:val="00BB0103"/>
    <w:rsid w:val="00BB0169"/>
    <w:rsid w:val="00BB026F"/>
    <w:rsid w:val="00BB033C"/>
    <w:rsid w:val="00BB0340"/>
    <w:rsid w:val="00BB034B"/>
    <w:rsid w:val="00BB0489"/>
    <w:rsid w:val="00BB060F"/>
    <w:rsid w:val="00BB06B6"/>
    <w:rsid w:val="00BB070A"/>
    <w:rsid w:val="00BB0893"/>
    <w:rsid w:val="00BB08AD"/>
    <w:rsid w:val="00BB0F6D"/>
    <w:rsid w:val="00BB1079"/>
    <w:rsid w:val="00BB1094"/>
    <w:rsid w:val="00BB126B"/>
    <w:rsid w:val="00BB140E"/>
    <w:rsid w:val="00BB14AD"/>
    <w:rsid w:val="00BB150A"/>
    <w:rsid w:val="00BB16FF"/>
    <w:rsid w:val="00BB1854"/>
    <w:rsid w:val="00BB191A"/>
    <w:rsid w:val="00BB1A0C"/>
    <w:rsid w:val="00BB1A17"/>
    <w:rsid w:val="00BB1AAA"/>
    <w:rsid w:val="00BB1C8A"/>
    <w:rsid w:val="00BB1CBC"/>
    <w:rsid w:val="00BB1D4A"/>
    <w:rsid w:val="00BB1F9F"/>
    <w:rsid w:val="00BB20AB"/>
    <w:rsid w:val="00BB2567"/>
    <w:rsid w:val="00BB25A9"/>
    <w:rsid w:val="00BB2611"/>
    <w:rsid w:val="00BB266A"/>
    <w:rsid w:val="00BB2682"/>
    <w:rsid w:val="00BB272F"/>
    <w:rsid w:val="00BB27DE"/>
    <w:rsid w:val="00BB2951"/>
    <w:rsid w:val="00BB29EA"/>
    <w:rsid w:val="00BB2D21"/>
    <w:rsid w:val="00BB2E51"/>
    <w:rsid w:val="00BB2EEA"/>
    <w:rsid w:val="00BB2F72"/>
    <w:rsid w:val="00BB2FC3"/>
    <w:rsid w:val="00BB2FFA"/>
    <w:rsid w:val="00BB30F6"/>
    <w:rsid w:val="00BB35C9"/>
    <w:rsid w:val="00BB3710"/>
    <w:rsid w:val="00BB394D"/>
    <w:rsid w:val="00BB3996"/>
    <w:rsid w:val="00BB39D1"/>
    <w:rsid w:val="00BB3A62"/>
    <w:rsid w:val="00BB3BC1"/>
    <w:rsid w:val="00BB3BE1"/>
    <w:rsid w:val="00BB3E46"/>
    <w:rsid w:val="00BB4179"/>
    <w:rsid w:val="00BB420B"/>
    <w:rsid w:val="00BB46D2"/>
    <w:rsid w:val="00BB4702"/>
    <w:rsid w:val="00BB4744"/>
    <w:rsid w:val="00BB4A17"/>
    <w:rsid w:val="00BB4A84"/>
    <w:rsid w:val="00BB4AA0"/>
    <w:rsid w:val="00BB4AEC"/>
    <w:rsid w:val="00BB4B94"/>
    <w:rsid w:val="00BB4D4F"/>
    <w:rsid w:val="00BB4E4E"/>
    <w:rsid w:val="00BB4E63"/>
    <w:rsid w:val="00BB53BE"/>
    <w:rsid w:val="00BB548E"/>
    <w:rsid w:val="00BB5715"/>
    <w:rsid w:val="00BB584D"/>
    <w:rsid w:val="00BB5BE3"/>
    <w:rsid w:val="00BB5C6F"/>
    <w:rsid w:val="00BB6084"/>
    <w:rsid w:val="00BB64AF"/>
    <w:rsid w:val="00BB64DA"/>
    <w:rsid w:val="00BB653F"/>
    <w:rsid w:val="00BB673C"/>
    <w:rsid w:val="00BB6D76"/>
    <w:rsid w:val="00BB6DA2"/>
    <w:rsid w:val="00BB6DCB"/>
    <w:rsid w:val="00BB6F98"/>
    <w:rsid w:val="00BB7110"/>
    <w:rsid w:val="00BB7136"/>
    <w:rsid w:val="00BB73A3"/>
    <w:rsid w:val="00BB7484"/>
    <w:rsid w:val="00BB751A"/>
    <w:rsid w:val="00BB7552"/>
    <w:rsid w:val="00BB7594"/>
    <w:rsid w:val="00BB7647"/>
    <w:rsid w:val="00BB768D"/>
    <w:rsid w:val="00BB76F2"/>
    <w:rsid w:val="00BB7735"/>
    <w:rsid w:val="00BB79AF"/>
    <w:rsid w:val="00BB79B5"/>
    <w:rsid w:val="00BB7B8F"/>
    <w:rsid w:val="00BB7C7C"/>
    <w:rsid w:val="00BB7D0A"/>
    <w:rsid w:val="00BB7E99"/>
    <w:rsid w:val="00BB7F17"/>
    <w:rsid w:val="00BB7F52"/>
    <w:rsid w:val="00BC017E"/>
    <w:rsid w:val="00BC01A9"/>
    <w:rsid w:val="00BC01B4"/>
    <w:rsid w:val="00BC035B"/>
    <w:rsid w:val="00BC03F5"/>
    <w:rsid w:val="00BC0631"/>
    <w:rsid w:val="00BC06BE"/>
    <w:rsid w:val="00BC0851"/>
    <w:rsid w:val="00BC0A64"/>
    <w:rsid w:val="00BC0BA7"/>
    <w:rsid w:val="00BC0BDF"/>
    <w:rsid w:val="00BC0D96"/>
    <w:rsid w:val="00BC0DCC"/>
    <w:rsid w:val="00BC1356"/>
    <w:rsid w:val="00BC1376"/>
    <w:rsid w:val="00BC14E1"/>
    <w:rsid w:val="00BC1568"/>
    <w:rsid w:val="00BC190D"/>
    <w:rsid w:val="00BC1991"/>
    <w:rsid w:val="00BC1E6B"/>
    <w:rsid w:val="00BC1F2A"/>
    <w:rsid w:val="00BC20BF"/>
    <w:rsid w:val="00BC2127"/>
    <w:rsid w:val="00BC2352"/>
    <w:rsid w:val="00BC2512"/>
    <w:rsid w:val="00BC2579"/>
    <w:rsid w:val="00BC25FC"/>
    <w:rsid w:val="00BC269F"/>
    <w:rsid w:val="00BC2922"/>
    <w:rsid w:val="00BC29FA"/>
    <w:rsid w:val="00BC2B3A"/>
    <w:rsid w:val="00BC2C4C"/>
    <w:rsid w:val="00BC2DDB"/>
    <w:rsid w:val="00BC2FB6"/>
    <w:rsid w:val="00BC32B1"/>
    <w:rsid w:val="00BC39F6"/>
    <w:rsid w:val="00BC3C37"/>
    <w:rsid w:val="00BC3E07"/>
    <w:rsid w:val="00BC3E0D"/>
    <w:rsid w:val="00BC3E2F"/>
    <w:rsid w:val="00BC3F96"/>
    <w:rsid w:val="00BC41FA"/>
    <w:rsid w:val="00BC43A0"/>
    <w:rsid w:val="00BC459B"/>
    <w:rsid w:val="00BC4803"/>
    <w:rsid w:val="00BC4853"/>
    <w:rsid w:val="00BC4880"/>
    <w:rsid w:val="00BC495B"/>
    <w:rsid w:val="00BC4A77"/>
    <w:rsid w:val="00BC4DE5"/>
    <w:rsid w:val="00BC501D"/>
    <w:rsid w:val="00BC50AB"/>
    <w:rsid w:val="00BC50D9"/>
    <w:rsid w:val="00BC51C4"/>
    <w:rsid w:val="00BC52AB"/>
    <w:rsid w:val="00BC5367"/>
    <w:rsid w:val="00BC537D"/>
    <w:rsid w:val="00BC54B2"/>
    <w:rsid w:val="00BC5630"/>
    <w:rsid w:val="00BC56FF"/>
    <w:rsid w:val="00BC57CF"/>
    <w:rsid w:val="00BC5944"/>
    <w:rsid w:val="00BC5B97"/>
    <w:rsid w:val="00BC5BC1"/>
    <w:rsid w:val="00BC5BC4"/>
    <w:rsid w:val="00BC5E1A"/>
    <w:rsid w:val="00BC5EB7"/>
    <w:rsid w:val="00BC5EBC"/>
    <w:rsid w:val="00BC625F"/>
    <w:rsid w:val="00BC63A1"/>
    <w:rsid w:val="00BC655F"/>
    <w:rsid w:val="00BC65C1"/>
    <w:rsid w:val="00BC6713"/>
    <w:rsid w:val="00BC679A"/>
    <w:rsid w:val="00BC686E"/>
    <w:rsid w:val="00BC69D7"/>
    <w:rsid w:val="00BC6A50"/>
    <w:rsid w:val="00BC6D07"/>
    <w:rsid w:val="00BC7015"/>
    <w:rsid w:val="00BC70BC"/>
    <w:rsid w:val="00BC711E"/>
    <w:rsid w:val="00BC7306"/>
    <w:rsid w:val="00BC7380"/>
    <w:rsid w:val="00BC7935"/>
    <w:rsid w:val="00BC7A2F"/>
    <w:rsid w:val="00BC7B16"/>
    <w:rsid w:val="00BC7BBD"/>
    <w:rsid w:val="00BC7FE0"/>
    <w:rsid w:val="00BC7FF1"/>
    <w:rsid w:val="00BD011A"/>
    <w:rsid w:val="00BD0190"/>
    <w:rsid w:val="00BD01E4"/>
    <w:rsid w:val="00BD029A"/>
    <w:rsid w:val="00BD0346"/>
    <w:rsid w:val="00BD041E"/>
    <w:rsid w:val="00BD0468"/>
    <w:rsid w:val="00BD0606"/>
    <w:rsid w:val="00BD0712"/>
    <w:rsid w:val="00BD0852"/>
    <w:rsid w:val="00BD08B8"/>
    <w:rsid w:val="00BD0B14"/>
    <w:rsid w:val="00BD0CA1"/>
    <w:rsid w:val="00BD0E5E"/>
    <w:rsid w:val="00BD0E8A"/>
    <w:rsid w:val="00BD0EF9"/>
    <w:rsid w:val="00BD1205"/>
    <w:rsid w:val="00BD1413"/>
    <w:rsid w:val="00BD167E"/>
    <w:rsid w:val="00BD1694"/>
    <w:rsid w:val="00BD17A7"/>
    <w:rsid w:val="00BD182D"/>
    <w:rsid w:val="00BD1908"/>
    <w:rsid w:val="00BD1978"/>
    <w:rsid w:val="00BD1E6C"/>
    <w:rsid w:val="00BD1E91"/>
    <w:rsid w:val="00BD1F07"/>
    <w:rsid w:val="00BD2066"/>
    <w:rsid w:val="00BD20C2"/>
    <w:rsid w:val="00BD220A"/>
    <w:rsid w:val="00BD2407"/>
    <w:rsid w:val="00BD24C2"/>
    <w:rsid w:val="00BD24C9"/>
    <w:rsid w:val="00BD25A4"/>
    <w:rsid w:val="00BD26B6"/>
    <w:rsid w:val="00BD27ED"/>
    <w:rsid w:val="00BD2979"/>
    <w:rsid w:val="00BD2B4D"/>
    <w:rsid w:val="00BD2F5C"/>
    <w:rsid w:val="00BD303B"/>
    <w:rsid w:val="00BD304A"/>
    <w:rsid w:val="00BD3135"/>
    <w:rsid w:val="00BD3165"/>
    <w:rsid w:val="00BD3171"/>
    <w:rsid w:val="00BD3482"/>
    <w:rsid w:val="00BD3602"/>
    <w:rsid w:val="00BD389C"/>
    <w:rsid w:val="00BD39C4"/>
    <w:rsid w:val="00BD3A7A"/>
    <w:rsid w:val="00BD3A8B"/>
    <w:rsid w:val="00BD3DA4"/>
    <w:rsid w:val="00BD3E4F"/>
    <w:rsid w:val="00BD3E65"/>
    <w:rsid w:val="00BD3E98"/>
    <w:rsid w:val="00BD3EE3"/>
    <w:rsid w:val="00BD4078"/>
    <w:rsid w:val="00BD42D2"/>
    <w:rsid w:val="00BD46BB"/>
    <w:rsid w:val="00BD46EF"/>
    <w:rsid w:val="00BD4787"/>
    <w:rsid w:val="00BD4876"/>
    <w:rsid w:val="00BD4AAA"/>
    <w:rsid w:val="00BD4AFA"/>
    <w:rsid w:val="00BD4B4C"/>
    <w:rsid w:val="00BD4C6F"/>
    <w:rsid w:val="00BD4FF1"/>
    <w:rsid w:val="00BD509A"/>
    <w:rsid w:val="00BD519F"/>
    <w:rsid w:val="00BD51A5"/>
    <w:rsid w:val="00BD53DE"/>
    <w:rsid w:val="00BD53E4"/>
    <w:rsid w:val="00BD545F"/>
    <w:rsid w:val="00BD593A"/>
    <w:rsid w:val="00BD5BDC"/>
    <w:rsid w:val="00BD5D06"/>
    <w:rsid w:val="00BD5D8F"/>
    <w:rsid w:val="00BD5D96"/>
    <w:rsid w:val="00BD5E68"/>
    <w:rsid w:val="00BD6037"/>
    <w:rsid w:val="00BD622C"/>
    <w:rsid w:val="00BD623B"/>
    <w:rsid w:val="00BD62D1"/>
    <w:rsid w:val="00BD6336"/>
    <w:rsid w:val="00BD6355"/>
    <w:rsid w:val="00BD63CC"/>
    <w:rsid w:val="00BD6518"/>
    <w:rsid w:val="00BD6679"/>
    <w:rsid w:val="00BD67B5"/>
    <w:rsid w:val="00BD6849"/>
    <w:rsid w:val="00BD6A35"/>
    <w:rsid w:val="00BD6A47"/>
    <w:rsid w:val="00BD6B1C"/>
    <w:rsid w:val="00BD6C8E"/>
    <w:rsid w:val="00BD6DB2"/>
    <w:rsid w:val="00BD6FA2"/>
    <w:rsid w:val="00BD6FA5"/>
    <w:rsid w:val="00BD7112"/>
    <w:rsid w:val="00BD7136"/>
    <w:rsid w:val="00BD7153"/>
    <w:rsid w:val="00BD73CF"/>
    <w:rsid w:val="00BD741D"/>
    <w:rsid w:val="00BD742D"/>
    <w:rsid w:val="00BD7431"/>
    <w:rsid w:val="00BD75C1"/>
    <w:rsid w:val="00BD7669"/>
    <w:rsid w:val="00BD79C4"/>
    <w:rsid w:val="00BD7AEB"/>
    <w:rsid w:val="00BD7B45"/>
    <w:rsid w:val="00BD7C7B"/>
    <w:rsid w:val="00BD7D0C"/>
    <w:rsid w:val="00BD7D71"/>
    <w:rsid w:val="00BD7D9D"/>
    <w:rsid w:val="00BD7DB3"/>
    <w:rsid w:val="00BD7E48"/>
    <w:rsid w:val="00BE0408"/>
    <w:rsid w:val="00BE0498"/>
    <w:rsid w:val="00BE050E"/>
    <w:rsid w:val="00BE0519"/>
    <w:rsid w:val="00BE0640"/>
    <w:rsid w:val="00BE0745"/>
    <w:rsid w:val="00BE079B"/>
    <w:rsid w:val="00BE0EB8"/>
    <w:rsid w:val="00BE0F42"/>
    <w:rsid w:val="00BE1124"/>
    <w:rsid w:val="00BE131C"/>
    <w:rsid w:val="00BE13BF"/>
    <w:rsid w:val="00BE14C4"/>
    <w:rsid w:val="00BE14CF"/>
    <w:rsid w:val="00BE14EC"/>
    <w:rsid w:val="00BE1557"/>
    <w:rsid w:val="00BE1767"/>
    <w:rsid w:val="00BE1848"/>
    <w:rsid w:val="00BE18A6"/>
    <w:rsid w:val="00BE1C41"/>
    <w:rsid w:val="00BE1D23"/>
    <w:rsid w:val="00BE1E0E"/>
    <w:rsid w:val="00BE1E6C"/>
    <w:rsid w:val="00BE1EDD"/>
    <w:rsid w:val="00BE1F28"/>
    <w:rsid w:val="00BE1FF9"/>
    <w:rsid w:val="00BE201A"/>
    <w:rsid w:val="00BE21AE"/>
    <w:rsid w:val="00BE21D1"/>
    <w:rsid w:val="00BE232D"/>
    <w:rsid w:val="00BE2380"/>
    <w:rsid w:val="00BE24C0"/>
    <w:rsid w:val="00BE2612"/>
    <w:rsid w:val="00BE26E9"/>
    <w:rsid w:val="00BE27CD"/>
    <w:rsid w:val="00BE2873"/>
    <w:rsid w:val="00BE2955"/>
    <w:rsid w:val="00BE2999"/>
    <w:rsid w:val="00BE2A22"/>
    <w:rsid w:val="00BE2D5E"/>
    <w:rsid w:val="00BE2F95"/>
    <w:rsid w:val="00BE30D4"/>
    <w:rsid w:val="00BE30FC"/>
    <w:rsid w:val="00BE32B2"/>
    <w:rsid w:val="00BE3458"/>
    <w:rsid w:val="00BE34EC"/>
    <w:rsid w:val="00BE3522"/>
    <w:rsid w:val="00BE3830"/>
    <w:rsid w:val="00BE3B07"/>
    <w:rsid w:val="00BE3B68"/>
    <w:rsid w:val="00BE3CC8"/>
    <w:rsid w:val="00BE3E2F"/>
    <w:rsid w:val="00BE4233"/>
    <w:rsid w:val="00BE42F4"/>
    <w:rsid w:val="00BE469D"/>
    <w:rsid w:val="00BE483F"/>
    <w:rsid w:val="00BE4887"/>
    <w:rsid w:val="00BE4964"/>
    <w:rsid w:val="00BE49F5"/>
    <w:rsid w:val="00BE4B9B"/>
    <w:rsid w:val="00BE4F42"/>
    <w:rsid w:val="00BE500F"/>
    <w:rsid w:val="00BE502D"/>
    <w:rsid w:val="00BE52FF"/>
    <w:rsid w:val="00BE5937"/>
    <w:rsid w:val="00BE5CC9"/>
    <w:rsid w:val="00BE5E5D"/>
    <w:rsid w:val="00BE6164"/>
    <w:rsid w:val="00BE6167"/>
    <w:rsid w:val="00BE6263"/>
    <w:rsid w:val="00BE62E1"/>
    <w:rsid w:val="00BE64E0"/>
    <w:rsid w:val="00BE6625"/>
    <w:rsid w:val="00BE6A20"/>
    <w:rsid w:val="00BE6B49"/>
    <w:rsid w:val="00BE6CF2"/>
    <w:rsid w:val="00BE7193"/>
    <w:rsid w:val="00BE71A6"/>
    <w:rsid w:val="00BE7411"/>
    <w:rsid w:val="00BE7637"/>
    <w:rsid w:val="00BE76BE"/>
    <w:rsid w:val="00BE7826"/>
    <w:rsid w:val="00BE7915"/>
    <w:rsid w:val="00BE799B"/>
    <w:rsid w:val="00BE7B9A"/>
    <w:rsid w:val="00BE7BDA"/>
    <w:rsid w:val="00BE7F7C"/>
    <w:rsid w:val="00BF0053"/>
    <w:rsid w:val="00BF015C"/>
    <w:rsid w:val="00BF0249"/>
    <w:rsid w:val="00BF0259"/>
    <w:rsid w:val="00BF04D1"/>
    <w:rsid w:val="00BF06E9"/>
    <w:rsid w:val="00BF079C"/>
    <w:rsid w:val="00BF07D7"/>
    <w:rsid w:val="00BF0879"/>
    <w:rsid w:val="00BF08A8"/>
    <w:rsid w:val="00BF0947"/>
    <w:rsid w:val="00BF0950"/>
    <w:rsid w:val="00BF0961"/>
    <w:rsid w:val="00BF0A09"/>
    <w:rsid w:val="00BF0A59"/>
    <w:rsid w:val="00BF0BE8"/>
    <w:rsid w:val="00BF0CA9"/>
    <w:rsid w:val="00BF0D3E"/>
    <w:rsid w:val="00BF0E08"/>
    <w:rsid w:val="00BF0E4A"/>
    <w:rsid w:val="00BF1057"/>
    <w:rsid w:val="00BF1062"/>
    <w:rsid w:val="00BF11AA"/>
    <w:rsid w:val="00BF129E"/>
    <w:rsid w:val="00BF1348"/>
    <w:rsid w:val="00BF1378"/>
    <w:rsid w:val="00BF1661"/>
    <w:rsid w:val="00BF184D"/>
    <w:rsid w:val="00BF199A"/>
    <w:rsid w:val="00BF1B6B"/>
    <w:rsid w:val="00BF1B79"/>
    <w:rsid w:val="00BF1C75"/>
    <w:rsid w:val="00BF1C93"/>
    <w:rsid w:val="00BF1D7F"/>
    <w:rsid w:val="00BF2336"/>
    <w:rsid w:val="00BF25DC"/>
    <w:rsid w:val="00BF25F4"/>
    <w:rsid w:val="00BF29BF"/>
    <w:rsid w:val="00BF29EE"/>
    <w:rsid w:val="00BF2A10"/>
    <w:rsid w:val="00BF2A3B"/>
    <w:rsid w:val="00BF2BB5"/>
    <w:rsid w:val="00BF2C22"/>
    <w:rsid w:val="00BF2C28"/>
    <w:rsid w:val="00BF2ECA"/>
    <w:rsid w:val="00BF3176"/>
    <w:rsid w:val="00BF3439"/>
    <w:rsid w:val="00BF35A2"/>
    <w:rsid w:val="00BF3A04"/>
    <w:rsid w:val="00BF3A08"/>
    <w:rsid w:val="00BF3CC7"/>
    <w:rsid w:val="00BF3E53"/>
    <w:rsid w:val="00BF3EF6"/>
    <w:rsid w:val="00BF3FC1"/>
    <w:rsid w:val="00BF404E"/>
    <w:rsid w:val="00BF40E8"/>
    <w:rsid w:val="00BF4121"/>
    <w:rsid w:val="00BF414E"/>
    <w:rsid w:val="00BF43E7"/>
    <w:rsid w:val="00BF442E"/>
    <w:rsid w:val="00BF45F7"/>
    <w:rsid w:val="00BF461B"/>
    <w:rsid w:val="00BF46A6"/>
    <w:rsid w:val="00BF49B5"/>
    <w:rsid w:val="00BF4A04"/>
    <w:rsid w:val="00BF4B01"/>
    <w:rsid w:val="00BF4B50"/>
    <w:rsid w:val="00BF4BBB"/>
    <w:rsid w:val="00BF5086"/>
    <w:rsid w:val="00BF514F"/>
    <w:rsid w:val="00BF515A"/>
    <w:rsid w:val="00BF51E3"/>
    <w:rsid w:val="00BF52D1"/>
    <w:rsid w:val="00BF543F"/>
    <w:rsid w:val="00BF58CF"/>
    <w:rsid w:val="00BF5A1A"/>
    <w:rsid w:val="00BF5A51"/>
    <w:rsid w:val="00BF602D"/>
    <w:rsid w:val="00BF6117"/>
    <w:rsid w:val="00BF6356"/>
    <w:rsid w:val="00BF65C9"/>
    <w:rsid w:val="00BF683E"/>
    <w:rsid w:val="00BF69F6"/>
    <w:rsid w:val="00BF6BA3"/>
    <w:rsid w:val="00BF6BDD"/>
    <w:rsid w:val="00BF6DA0"/>
    <w:rsid w:val="00BF6EB3"/>
    <w:rsid w:val="00BF6F29"/>
    <w:rsid w:val="00BF6F8F"/>
    <w:rsid w:val="00BF756E"/>
    <w:rsid w:val="00BF7739"/>
    <w:rsid w:val="00BF7BB4"/>
    <w:rsid w:val="00BF7BC0"/>
    <w:rsid w:val="00BF7BDE"/>
    <w:rsid w:val="00BF7ECA"/>
    <w:rsid w:val="00BF7F17"/>
    <w:rsid w:val="00C00006"/>
    <w:rsid w:val="00C0008A"/>
    <w:rsid w:val="00C00092"/>
    <w:rsid w:val="00C000E9"/>
    <w:rsid w:val="00C0032A"/>
    <w:rsid w:val="00C0032D"/>
    <w:rsid w:val="00C0036C"/>
    <w:rsid w:val="00C0040C"/>
    <w:rsid w:val="00C00448"/>
    <w:rsid w:val="00C007D7"/>
    <w:rsid w:val="00C00B50"/>
    <w:rsid w:val="00C00EC5"/>
    <w:rsid w:val="00C00F39"/>
    <w:rsid w:val="00C0101F"/>
    <w:rsid w:val="00C010DE"/>
    <w:rsid w:val="00C01192"/>
    <w:rsid w:val="00C013AF"/>
    <w:rsid w:val="00C013E0"/>
    <w:rsid w:val="00C01415"/>
    <w:rsid w:val="00C01586"/>
    <w:rsid w:val="00C017E3"/>
    <w:rsid w:val="00C017FA"/>
    <w:rsid w:val="00C0189B"/>
    <w:rsid w:val="00C018CA"/>
    <w:rsid w:val="00C01AF4"/>
    <w:rsid w:val="00C01C46"/>
    <w:rsid w:val="00C01F3D"/>
    <w:rsid w:val="00C020C0"/>
    <w:rsid w:val="00C02226"/>
    <w:rsid w:val="00C0222C"/>
    <w:rsid w:val="00C02338"/>
    <w:rsid w:val="00C0250A"/>
    <w:rsid w:val="00C026B8"/>
    <w:rsid w:val="00C027F1"/>
    <w:rsid w:val="00C027F7"/>
    <w:rsid w:val="00C02887"/>
    <w:rsid w:val="00C02A0C"/>
    <w:rsid w:val="00C02A71"/>
    <w:rsid w:val="00C02B05"/>
    <w:rsid w:val="00C02B10"/>
    <w:rsid w:val="00C03108"/>
    <w:rsid w:val="00C031B2"/>
    <w:rsid w:val="00C03260"/>
    <w:rsid w:val="00C0334B"/>
    <w:rsid w:val="00C03687"/>
    <w:rsid w:val="00C036C6"/>
    <w:rsid w:val="00C036FC"/>
    <w:rsid w:val="00C03770"/>
    <w:rsid w:val="00C0377A"/>
    <w:rsid w:val="00C037A6"/>
    <w:rsid w:val="00C03841"/>
    <w:rsid w:val="00C038B3"/>
    <w:rsid w:val="00C03B8D"/>
    <w:rsid w:val="00C03C33"/>
    <w:rsid w:val="00C03CEE"/>
    <w:rsid w:val="00C03EEC"/>
    <w:rsid w:val="00C03F01"/>
    <w:rsid w:val="00C03FC0"/>
    <w:rsid w:val="00C04022"/>
    <w:rsid w:val="00C04036"/>
    <w:rsid w:val="00C04373"/>
    <w:rsid w:val="00C0448A"/>
    <w:rsid w:val="00C044A4"/>
    <w:rsid w:val="00C045D4"/>
    <w:rsid w:val="00C04623"/>
    <w:rsid w:val="00C0462E"/>
    <w:rsid w:val="00C04641"/>
    <w:rsid w:val="00C048CF"/>
    <w:rsid w:val="00C04948"/>
    <w:rsid w:val="00C04AF9"/>
    <w:rsid w:val="00C04C13"/>
    <w:rsid w:val="00C04C6F"/>
    <w:rsid w:val="00C04D1E"/>
    <w:rsid w:val="00C04D44"/>
    <w:rsid w:val="00C04F76"/>
    <w:rsid w:val="00C04FED"/>
    <w:rsid w:val="00C0509B"/>
    <w:rsid w:val="00C051A1"/>
    <w:rsid w:val="00C0525A"/>
    <w:rsid w:val="00C0536C"/>
    <w:rsid w:val="00C05384"/>
    <w:rsid w:val="00C05472"/>
    <w:rsid w:val="00C055D2"/>
    <w:rsid w:val="00C057B7"/>
    <w:rsid w:val="00C05829"/>
    <w:rsid w:val="00C0587B"/>
    <w:rsid w:val="00C05A79"/>
    <w:rsid w:val="00C05B06"/>
    <w:rsid w:val="00C05CB4"/>
    <w:rsid w:val="00C05CC0"/>
    <w:rsid w:val="00C05CE4"/>
    <w:rsid w:val="00C05CE7"/>
    <w:rsid w:val="00C05D1C"/>
    <w:rsid w:val="00C05D77"/>
    <w:rsid w:val="00C05EA6"/>
    <w:rsid w:val="00C05EB7"/>
    <w:rsid w:val="00C05F15"/>
    <w:rsid w:val="00C05FAA"/>
    <w:rsid w:val="00C061CB"/>
    <w:rsid w:val="00C06362"/>
    <w:rsid w:val="00C06540"/>
    <w:rsid w:val="00C06655"/>
    <w:rsid w:val="00C06A3E"/>
    <w:rsid w:val="00C06AFC"/>
    <w:rsid w:val="00C06CCB"/>
    <w:rsid w:val="00C06CFE"/>
    <w:rsid w:val="00C07227"/>
    <w:rsid w:val="00C073E5"/>
    <w:rsid w:val="00C07400"/>
    <w:rsid w:val="00C07458"/>
    <w:rsid w:val="00C0758C"/>
    <w:rsid w:val="00C0769B"/>
    <w:rsid w:val="00C07904"/>
    <w:rsid w:val="00C079B1"/>
    <w:rsid w:val="00C079F7"/>
    <w:rsid w:val="00C07B2B"/>
    <w:rsid w:val="00C07E95"/>
    <w:rsid w:val="00C07F78"/>
    <w:rsid w:val="00C07FC4"/>
    <w:rsid w:val="00C10025"/>
    <w:rsid w:val="00C1003E"/>
    <w:rsid w:val="00C1036D"/>
    <w:rsid w:val="00C1040E"/>
    <w:rsid w:val="00C1071A"/>
    <w:rsid w:val="00C10729"/>
    <w:rsid w:val="00C1082D"/>
    <w:rsid w:val="00C10846"/>
    <w:rsid w:val="00C10852"/>
    <w:rsid w:val="00C109E4"/>
    <w:rsid w:val="00C10CFB"/>
    <w:rsid w:val="00C10DE4"/>
    <w:rsid w:val="00C10DEE"/>
    <w:rsid w:val="00C10EBA"/>
    <w:rsid w:val="00C10EF1"/>
    <w:rsid w:val="00C117D1"/>
    <w:rsid w:val="00C11908"/>
    <w:rsid w:val="00C11A07"/>
    <w:rsid w:val="00C11AA4"/>
    <w:rsid w:val="00C11B18"/>
    <w:rsid w:val="00C11B98"/>
    <w:rsid w:val="00C11BFB"/>
    <w:rsid w:val="00C11EDE"/>
    <w:rsid w:val="00C11F85"/>
    <w:rsid w:val="00C11FB6"/>
    <w:rsid w:val="00C12227"/>
    <w:rsid w:val="00C12396"/>
    <w:rsid w:val="00C1256F"/>
    <w:rsid w:val="00C125E5"/>
    <w:rsid w:val="00C12721"/>
    <w:rsid w:val="00C12949"/>
    <w:rsid w:val="00C12E0D"/>
    <w:rsid w:val="00C12E1E"/>
    <w:rsid w:val="00C12E55"/>
    <w:rsid w:val="00C12F0D"/>
    <w:rsid w:val="00C131B1"/>
    <w:rsid w:val="00C1327E"/>
    <w:rsid w:val="00C132BA"/>
    <w:rsid w:val="00C1333D"/>
    <w:rsid w:val="00C13365"/>
    <w:rsid w:val="00C1336B"/>
    <w:rsid w:val="00C13569"/>
    <w:rsid w:val="00C135A8"/>
    <w:rsid w:val="00C13618"/>
    <w:rsid w:val="00C136D7"/>
    <w:rsid w:val="00C139AB"/>
    <w:rsid w:val="00C13AB1"/>
    <w:rsid w:val="00C13DB9"/>
    <w:rsid w:val="00C13DC6"/>
    <w:rsid w:val="00C13E7E"/>
    <w:rsid w:val="00C1426D"/>
    <w:rsid w:val="00C14409"/>
    <w:rsid w:val="00C14567"/>
    <w:rsid w:val="00C145C2"/>
    <w:rsid w:val="00C145FA"/>
    <w:rsid w:val="00C1475F"/>
    <w:rsid w:val="00C1490C"/>
    <w:rsid w:val="00C1495E"/>
    <w:rsid w:val="00C14B5E"/>
    <w:rsid w:val="00C14D17"/>
    <w:rsid w:val="00C14E3A"/>
    <w:rsid w:val="00C14E40"/>
    <w:rsid w:val="00C14F74"/>
    <w:rsid w:val="00C15002"/>
    <w:rsid w:val="00C15011"/>
    <w:rsid w:val="00C1502D"/>
    <w:rsid w:val="00C150AF"/>
    <w:rsid w:val="00C151F4"/>
    <w:rsid w:val="00C15276"/>
    <w:rsid w:val="00C15337"/>
    <w:rsid w:val="00C15697"/>
    <w:rsid w:val="00C157ED"/>
    <w:rsid w:val="00C15A90"/>
    <w:rsid w:val="00C15E0C"/>
    <w:rsid w:val="00C15EB0"/>
    <w:rsid w:val="00C15FC0"/>
    <w:rsid w:val="00C1619B"/>
    <w:rsid w:val="00C162AC"/>
    <w:rsid w:val="00C164DF"/>
    <w:rsid w:val="00C1650D"/>
    <w:rsid w:val="00C16570"/>
    <w:rsid w:val="00C16634"/>
    <w:rsid w:val="00C16833"/>
    <w:rsid w:val="00C16840"/>
    <w:rsid w:val="00C1690B"/>
    <w:rsid w:val="00C16A62"/>
    <w:rsid w:val="00C16B43"/>
    <w:rsid w:val="00C16DAA"/>
    <w:rsid w:val="00C16ECA"/>
    <w:rsid w:val="00C16F2B"/>
    <w:rsid w:val="00C16F38"/>
    <w:rsid w:val="00C17025"/>
    <w:rsid w:val="00C17394"/>
    <w:rsid w:val="00C174E0"/>
    <w:rsid w:val="00C176D2"/>
    <w:rsid w:val="00C178A9"/>
    <w:rsid w:val="00C17920"/>
    <w:rsid w:val="00C17BBA"/>
    <w:rsid w:val="00C17FDE"/>
    <w:rsid w:val="00C20386"/>
    <w:rsid w:val="00C20495"/>
    <w:rsid w:val="00C2057C"/>
    <w:rsid w:val="00C20A36"/>
    <w:rsid w:val="00C20AA3"/>
    <w:rsid w:val="00C20B82"/>
    <w:rsid w:val="00C20C06"/>
    <w:rsid w:val="00C20C5D"/>
    <w:rsid w:val="00C20DC7"/>
    <w:rsid w:val="00C20F73"/>
    <w:rsid w:val="00C20F96"/>
    <w:rsid w:val="00C2124C"/>
    <w:rsid w:val="00C2133A"/>
    <w:rsid w:val="00C2137B"/>
    <w:rsid w:val="00C214BE"/>
    <w:rsid w:val="00C216EE"/>
    <w:rsid w:val="00C218F1"/>
    <w:rsid w:val="00C21A52"/>
    <w:rsid w:val="00C21AA4"/>
    <w:rsid w:val="00C21BD4"/>
    <w:rsid w:val="00C21BF6"/>
    <w:rsid w:val="00C21CB6"/>
    <w:rsid w:val="00C21D5A"/>
    <w:rsid w:val="00C22108"/>
    <w:rsid w:val="00C2210C"/>
    <w:rsid w:val="00C221E3"/>
    <w:rsid w:val="00C22242"/>
    <w:rsid w:val="00C2227D"/>
    <w:rsid w:val="00C2244A"/>
    <w:rsid w:val="00C224FC"/>
    <w:rsid w:val="00C2255E"/>
    <w:rsid w:val="00C22880"/>
    <w:rsid w:val="00C22968"/>
    <w:rsid w:val="00C22BB4"/>
    <w:rsid w:val="00C22C1C"/>
    <w:rsid w:val="00C22DF0"/>
    <w:rsid w:val="00C22EC9"/>
    <w:rsid w:val="00C22F20"/>
    <w:rsid w:val="00C22FAB"/>
    <w:rsid w:val="00C22FF1"/>
    <w:rsid w:val="00C2304B"/>
    <w:rsid w:val="00C2309F"/>
    <w:rsid w:val="00C230CF"/>
    <w:rsid w:val="00C2334E"/>
    <w:rsid w:val="00C23500"/>
    <w:rsid w:val="00C23706"/>
    <w:rsid w:val="00C23746"/>
    <w:rsid w:val="00C23B61"/>
    <w:rsid w:val="00C23D04"/>
    <w:rsid w:val="00C23E33"/>
    <w:rsid w:val="00C23E7E"/>
    <w:rsid w:val="00C23F8C"/>
    <w:rsid w:val="00C2411E"/>
    <w:rsid w:val="00C2413A"/>
    <w:rsid w:val="00C2414B"/>
    <w:rsid w:val="00C241BE"/>
    <w:rsid w:val="00C241CB"/>
    <w:rsid w:val="00C24311"/>
    <w:rsid w:val="00C24345"/>
    <w:rsid w:val="00C2462D"/>
    <w:rsid w:val="00C246E4"/>
    <w:rsid w:val="00C2479B"/>
    <w:rsid w:val="00C24948"/>
    <w:rsid w:val="00C24A03"/>
    <w:rsid w:val="00C24A07"/>
    <w:rsid w:val="00C24B47"/>
    <w:rsid w:val="00C24C64"/>
    <w:rsid w:val="00C24D60"/>
    <w:rsid w:val="00C24E24"/>
    <w:rsid w:val="00C24FDE"/>
    <w:rsid w:val="00C2500E"/>
    <w:rsid w:val="00C251B6"/>
    <w:rsid w:val="00C251CA"/>
    <w:rsid w:val="00C251DB"/>
    <w:rsid w:val="00C252A4"/>
    <w:rsid w:val="00C252BD"/>
    <w:rsid w:val="00C25649"/>
    <w:rsid w:val="00C25750"/>
    <w:rsid w:val="00C257D8"/>
    <w:rsid w:val="00C25A6A"/>
    <w:rsid w:val="00C25DED"/>
    <w:rsid w:val="00C26134"/>
    <w:rsid w:val="00C261AD"/>
    <w:rsid w:val="00C26349"/>
    <w:rsid w:val="00C26423"/>
    <w:rsid w:val="00C2657C"/>
    <w:rsid w:val="00C26622"/>
    <w:rsid w:val="00C26649"/>
    <w:rsid w:val="00C267AC"/>
    <w:rsid w:val="00C267E9"/>
    <w:rsid w:val="00C26818"/>
    <w:rsid w:val="00C26924"/>
    <w:rsid w:val="00C269B2"/>
    <w:rsid w:val="00C26A03"/>
    <w:rsid w:val="00C26AAD"/>
    <w:rsid w:val="00C26B95"/>
    <w:rsid w:val="00C26D56"/>
    <w:rsid w:val="00C26DC6"/>
    <w:rsid w:val="00C26E09"/>
    <w:rsid w:val="00C26E5A"/>
    <w:rsid w:val="00C26F96"/>
    <w:rsid w:val="00C26FA5"/>
    <w:rsid w:val="00C26FAA"/>
    <w:rsid w:val="00C26FEA"/>
    <w:rsid w:val="00C27025"/>
    <w:rsid w:val="00C270AC"/>
    <w:rsid w:val="00C2719B"/>
    <w:rsid w:val="00C27239"/>
    <w:rsid w:val="00C27597"/>
    <w:rsid w:val="00C275CB"/>
    <w:rsid w:val="00C2773F"/>
    <w:rsid w:val="00C2780E"/>
    <w:rsid w:val="00C27829"/>
    <w:rsid w:val="00C279DE"/>
    <w:rsid w:val="00C27CDB"/>
    <w:rsid w:val="00C27DA0"/>
    <w:rsid w:val="00C27DD4"/>
    <w:rsid w:val="00C30023"/>
    <w:rsid w:val="00C30024"/>
    <w:rsid w:val="00C304C7"/>
    <w:rsid w:val="00C304E7"/>
    <w:rsid w:val="00C304F8"/>
    <w:rsid w:val="00C3052E"/>
    <w:rsid w:val="00C30537"/>
    <w:rsid w:val="00C30607"/>
    <w:rsid w:val="00C30D22"/>
    <w:rsid w:val="00C30DDE"/>
    <w:rsid w:val="00C31359"/>
    <w:rsid w:val="00C31518"/>
    <w:rsid w:val="00C316DF"/>
    <w:rsid w:val="00C317C4"/>
    <w:rsid w:val="00C31875"/>
    <w:rsid w:val="00C3192B"/>
    <w:rsid w:val="00C31EC5"/>
    <w:rsid w:val="00C32276"/>
    <w:rsid w:val="00C32309"/>
    <w:rsid w:val="00C32343"/>
    <w:rsid w:val="00C323E8"/>
    <w:rsid w:val="00C32717"/>
    <w:rsid w:val="00C32732"/>
    <w:rsid w:val="00C3276D"/>
    <w:rsid w:val="00C3277B"/>
    <w:rsid w:val="00C32803"/>
    <w:rsid w:val="00C32886"/>
    <w:rsid w:val="00C32A08"/>
    <w:rsid w:val="00C32A3B"/>
    <w:rsid w:val="00C32A9B"/>
    <w:rsid w:val="00C32B1F"/>
    <w:rsid w:val="00C32B22"/>
    <w:rsid w:val="00C32B63"/>
    <w:rsid w:val="00C32C9D"/>
    <w:rsid w:val="00C32FBA"/>
    <w:rsid w:val="00C33474"/>
    <w:rsid w:val="00C335C3"/>
    <w:rsid w:val="00C335DF"/>
    <w:rsid w:val="00C33618"/>
    <w:rsid w:val="00C336AC"/>
    <w:rsid w:val="00C337D4"/>
    <w:rsid w:val="00C338B4"/>
    <w:rsid w:val="00C33B09"/>
    <w:rsid w:val="00C33D30"/>
    <w:rsid w:val="00C340A6"/>
    <w:rsid w:val="00C342A9"/>
    <w:rsid w:val="00C342FF"/>
    <w:rsid w:val="00C34642"/>
    <w:rsid w:val="00C34873"/>
    <w:rsid w:val="00C348C2"/>
    <w:rsid w:val="00C34BB1"/>
    <w:rsid w:val="00C34D7C"/>
    <w:rsid w:val="00C34DB8"/>
    <w:rsid w:val="00C34FE1"/>
    <w:rsid w:val="00C35137"/>
    <w:rsid w:val="00C351C6"/>
    <w:rsid w:val="00C3529A"/>
    <w:rsid w:val="00C352F2"/>
    <w:rsid w:val="00C353ED"/>
    <w:rsid w:val="00C354B6"/>
    <w:rsid w:val="00C35756"/>
    <w:rsid w:val="00C3583F"/>
    <w:rsid w:val="00C35919"/>
    <w:rsid w:val="00C35AA3"/>
    <w:rsid w:val="00C35BC4"/>
    <w:rsid w:val="00C36099"/>
    <w:rsid w:val="00C36227"/>
    <w:rsid w:val="00C36251"/>
    <w:rsid w:val="00C3669C"/>
    <w:rsid w:val="00C366E8"/>
    <w:rsid w:val="00C36824"/>
    <w:rsid w:val="00C369D6"/>
    <w:rsid w:val="00C36AE6"/>
    <w:rsid w:val="00C36B60"/>
    <w:rsid w:val="00C36B8E"/>
    <w:rsid w:val="00C36BF0"/>
    <w:rsid w:val="00C36CEA"/>
    <w:rsid w:val="00C36D40"/>
    <w:rsid w:val="00C36D79"/>
    <w:rsid w:val="00C36D9E"/>
    <w:rsid w:val="00C37070"/>
    <w:rsid w:val="00C370D3"/>
    <w:rsid w:val="00C371C0"/>
    <w:rsid w:val="00C37434"/>
    <w:rsid w:val="00C37486"/>
    <w:rsid w:val="00C3754A"/>
    <w:rsid w:val="00C3758C"/>
    <w:rsid w:val="00C3761A"/>
    <w:rsid w:val="00C37803"/>
    <w:rsid w:val="00C37A53"/>
    <w:rsid w:val="00C37AE1"/>
    <w:rsid w:val="00C37B29"/>
    <w:rsid w:val="00C37DFD"/>
    <w:rsid w:val="00C37E0F"/>
    <w:rsid w:val="00C37EA9"/>
    <w:rsid w:val="00C37F2E"/>
    <w:rsid w:val="00C400F5"/>
    <w:rsid w:val="00C4010A"/>
    <w:rsid w:val="00C401EC"/>
    <w:rsid w:val="00C40390"/>
    <w:rsid w:val="00C40472"/>
    <w:rsid w:val="00C40563"/>
    <w:rsid w:val="00C40715"/>
    <w:rsid w:val="00C408A7"/>
    <w:rsid w:val="00C40967"/>
    <w:rsid w:val="00C40984"/>
    <w:rsid w:val="00C40B3D"/>
    <w:rsid w:val="00C40B93"/>
    <w:rsid w:val="00C40F0B"/>
    <w:rsid w:val="00C41366"/>
    <w:rsid w:val="00C41379"/>
    <w:rsid w:val="00C41502"/>
    <w:rsid w:val="00C4158A"/>
    <w:rsid w:val="00C415F4"/>
    <w:rsid w:val="00C4177E"/>
    <w:rsid w:val="00C4187D"/>
    <w:rsid w:val="00C41A42"/>
    <w:rsid w:val="00C41AAB"/>
    <w:rsid w:val="00C41B40"/>
    <w:rsid w:val="00C41C3D"/>
    <w:rsid w:val="00C41E32"/>
    <w:rsid w:val="00C4200A"/>
    <w:rsid w:val="00C4229F"/>
    <w:rsid w:val="00C42306"/>
    <w:rsid w:val="00C42392"/>
    <w:rsid w:val="00C423B2"/>
    <w:rsid w:val="00C424F3"/>
    <w:rsid w:val="00C42549"/>
    <w:rsid w:val="00C4259B"/>
    <w:rsid w:val="00C425F0"/>
    <w:rsid w:val="00C426A1"/>
    <w:rsid w:val="00C428B1"/>
    <w:rsid w:val="00C428DD"/>
    <w:rsid w:val="00C42AA0"/>
    <w:rsid w:val="00C42AD5"/>
    <w:rsid w:val="00C42CC2"/>
    <w:rsid w:val="00C42D9B"/>
    <w:rsid w:val="00C4316C"/>
    <w:rsid w:val="00C431F6"/>
    <w:rsid w:val="00C4320F"/>
    <w:rsid w:val="00C4345D"/>
    <w:rsid w:val="00C435B6"/>
    <w:rsid w:val="00C435C1"/>
    <w:rsid w:val="00C4384B"/>
    <w:rsid w:val="00C43946"/>
    <w:rsid w:val="00C439E4"/>
    <w:rsid w:val="00C43B02"/>
    <w:rsid w:val="00C43B6A"/>
    <w:rsid w:val="00C43D11"/>
    <w:rsid w:val="00C43D53"/>
    <w:rsid w:val="00C43E67"/>
    <w:rsid w:val="00C43EFA"/>
    <w:rsid w:val="00C43F96"/>
    <w:rsid w:val="00C440E1"/>
    <w:rsid w:val="00C4412A"/>
    <w:rsid w:val="00C44151"/>
    <w:rsid w:val="00C44235"/>
    <w:rsid w:val="00C442C3"/>
    <w:rsid w:val="00C44375"/>
    <w:rsid w:val="00C4437B"/>
    <w:rsid w:val="00C44625"/>
    <w:rsid w:val="00C446AB"/>
    <w:rsid w:val="00C446B1"/>
    <w:rsid w:val="00C4476A"/>
    <w:rsid w:val="00C44836"/>
    <w:rsid w:val="00C4489F"/>
    <w:rsid w:val="00C448C4"/>
    <w:rsid w:val="00C449BC"/>
    <w:rsid w:val="00C449F8"/>
    <w:rsid w:val="00C44B4C"/>
    <w:rsid w:val="00C44C71"/>
    <w:rsid w:val="00C44F77"/>
    <w:rsid w:val="00C4521F"/>
    <w:rsid w:val="00C4523C"/>
    <w:rsid w:val="00C45277"/>
    <w:rsid w:val="00C45332"/>
    <w:rsid w:val="00C455C3"/>
    <w:rsid w:val="00C456B7"/>
    <w:rsid w:val="00C4596A"/>
    <w:rsid w:val="00C45AED"/>
    <w:rsid w:val="00C45BE9"/>
    <w:rsid w:val="00C45F31"/>
    <w:rsid w:val="00C45F49"/>
    <w:rsid w:val="00C45F64"/>
    <w:rsid w:val="00C460C2"/>
    <w:rsid w:val="00C461D6"/>
    <w:rsid w:val="00C46310"/>
    <w:rsid w:val="00C46388"/>
    <w:rsid w:val="00C463CD"/>
    <w:rsid w:val="00C4642B"/>
    <w:rsid w:val="00C4666C"/>
    <w:rsid w:val="00C466B2"/>
    <w:rsid w:val="00C4686D"/>
    <w:rsid w:val="00C4686F"/>
    <w:rsid w:val="00C46B15"/>
    <w:rsid w:val="00C46B8C"/>
    <w:rsid w:val="00C46BAD"/>
    <w:rsid w:val="00C46C6A"/>
    <w:rsid w:val="00C46EDC"/>
    <w:rsid w:val="00C46F14"/>
    <w:rsid w:val="00C46F23"/>
    <w:rsid w:val="00C46F3B"/>
    <w:rsid w:val="00C46F9B"/>
    <w:rsid w:val="00C4707C"/>
    <w:rsid w:val="00C470B0"/>
    <w:rsid w:val="00C4710B"/>
    <w:rsid w:val="00C47190"/>
    <w:rsid w:val="00C47197"/>
    <w:rsid w:val="00C471D0"/>
    <w:rsid w:val="00C47253"/>
    <w:rsid w:val="00C47361"/>
    <w:rsid w:val="00C473A2"/>
    <w:rsid w:val="00C4742F"/>
    <w:rsid w:val="00C4767B"/>
    <w:rsid w:val="00C476B0"/>
    <w:rsid w:val="00C47893"/>
    <w:rsid w:val="00C47E54"/>
    <w:rsid w:val="00C47F20"/>
    <w:rsid w:val="00C5004A"/>
    <w:rsid w:val="00C50067"/>
    <w:rsid w:val="00C501E4"/>
    <w:rsid w:val="00C50255"/>
    <w:rsid w:val="00C502F4"/>
    <w:rsid w:val="00C502FA"/>
    <w:rsid w:val="00C5035C"/>
    <w:rsid w:val="00C503C4"/>
    <w:rsid w:val="00C507A7"/>
    <w:rsid w:val="00C508A5"/>
    <w:rsid w:val="00C5091E"/>
    <w:rsid w:val="00C50C37"/>
    <w:rsid w:val="00C50C86"/>
    <w:rsid w:val="00C50C9D"/>
    <w:rsid w:val="00C50ED9"/>
    <w:rsid w:val="00C5104B"/>
    <w:rsid w:val="00C51282"/>
    <w:rsid w:val="00C512ED"/>
    <w:rsid w:val="00C513ED"/>
    <w:rsid w:val="00C51414"/>
    <w:rsid w:val="00C51606"/>
    <w:rsid w:val="00C51642"/>
    <w:rsid w:val="00C51835"/>
    <w:rsid w:val="00C51873"/>
    <w:rsid w:val="00C51AB4"/>
    <w:rsid w:val="00C51ADD"/>
    <w:rsid w:val="00C51B6A"/>
    <w:rsid w:val="00C51C59"/>
    <w:rsid w:val="00C51CC9"/>
    <w:rsid w:val="00C51DFA"/>
    <w:rsid w:val="00C51E75"/>
    <w:rsid w:val="00C51EFF"/>
    <w:rsid w:val="00C51F08"/>
    <w:rsid w:val="00C52007"/>
    <w:rsid w:val="00C523F7"/>
    <w:rsid w:val="00C52427"/>
    <w:rsid w:val="00C524DA"/>
    <w:rsid w:val="00C52510"/>
    <w:rsid w:val="00C52513"/>
    <w:rsid w:val="00C525B2"/>
    <w:rsid w:val="00C52678"/>
    <w:rsid w:val="00C5290D"/>
    <w:rsid w:val="00C52974"/>
    <w:rsid w:val="00C52A86"/>
    <w:rsid w:val="00C52B08"/>
    <w:rsid w:val="00C52CD7"/>
    <w:rsid w:val="00C52F92"/>
    <w:rsid w:val="00C531CA"/>
    <w:rsid w:val="00C532AC"/>
    <w:rsid w:val="00C5378A"/>
    <w:rsid w:val="00C53937"/>
    <w:rsid w:val="00C53965"/>
    <w:rsid w:val="00C5397A"/>
    <w:rsid w:val="00C53A44"/>
    <w:rsid w:val="00C53B25"/>
    <w:rsid w:val="00C53C98"/>
    <w:rsid w:val="00C53D24"/>
    <w:rsid w:val="00C53D8C"/>
    <w:rsid w:val="00C53E09"/>
    <w:rsid w:val="00C53E7B"/>
    <w:rsid w:val="00C540B5"/>
    <w:rsid w:val="00C54231"/>
    <w:rsid w:val="00C5435A"/>
    <w:rsid w:val="00C5438E"/>
    <w:rsid w:val="00C543B2"/>
    <w:rsid w:val="00C544F3"/>
    <w:rsid w:val="00C545B1"/>
    <w:rsid w:val="00C54660"/>
    <w:rsid w:val="00C54771"/>
    <w:rsid w:val="00C5493C"/>
    <w:rsid w:val="00C54BA3"/>
    <w:rsid w:val="00C54C9A"/>
    <w:rsid w:val="00C54C9B"/>
    <w:rsid w:val="00C54CFD"/>
    <w:rsid w:val="00C54DBE"/>
    <w:rsid w:val="00C54EE7"/>
    <w:rsid w:val="00C54F48"/>
    <w:rsid w:val="00C5517F"/>
    <w:rsid w:val="00C55274"/>
    <w:rsid w:val="00C55276"/>
    <w:rsid w:val="00C5565B"/>
    <w:rsid w:val="00C556B7"/>
    <w:rsid w:val="00C55AE9"/>
    <w:rsid w:val="00C55C3D"/>
    <w:rsid w:val="00C55D78"/>
    <w:rsid w:val="00C55DDA"/>
    <w:rsid w:val="00C55E4C"/>
    <w:rsid w:val="00C55E65"/>
    <w:rsid w:val="00C56237"/>
    <w:rsid w:val="00C562A4"/>
    <w:rsid w:val="00C5639F"/>
    <w:rsid w:val="00C566D3"/>
    <w:rsid w:val="00C5698E"/>
    <w:rsid w:val="00C56A33"/>
    <w:rsid w:val="00C56CB2"/>
    <w:rsid w:val="00C56D2C"/>
    <w:rsid w:val="00C56E81"/>
    <w:rsid w:val="00C56F71"/>
    <w:rsid w:val="00C56F9F"/>
    <w:rsid w:val="00C57181"/>
    <w:rsid w:val="00C5727E"/>
    <w:rsid w:val="00C57281"/>
    <w:rsid w:val="00C5728E"/>
    <w:rsid w:val="00C572C8"/>
    <w:rsid w:val="00C57314"/>
    <w:rsid w:val="00C57331"/>
    <w:rsid w:val="00C57654"/>
    <w:rsid w:val="00C578A6"/>
    <w:rsid w:val="00C57A94"/>
    <w:rsid w:val="00C57AB3"/>
    <w:rsid w:val="00C57B77"/>
    <w:rsid w:val="00C57BF6"/>
    <w:rsid w:val="00C57C3F"/>
    <w:rsid w:val="00C57CA7"/>
    <w:rsid w:val="00C57D5A"/>
    <w:rsid w:val="00C600EB"/>
    <w:rsid w:val="00C601E4"/>
    <w:rsid w:val="00C602C9"/>
    <w:rsid w:val="00C6057C"/>
    <w:rsid w:val="00C60B58"/>
    <w:rsid w:val="00C60D41"/>
    <w:rsid w:val="00C60E2F"/>
    <w:rsid w:val="00C60E62"/>
    <w:rsid w:val="00C61002"/>
    <w:rsid w:val="00C61076"/>
    <w:rsid w:val="00C6124D"/>
    <w:rsid w:val="00C612BF"/>
    <w:rsid w:val="00C61493"/>
    <w:rsid w:val="00C616BC"/>
    <w:rsid w:val="00C61716"/>
    <w:rsid w:val="00C617C4"/>
    <w:rsid w:val="00C61861"/>
    <w:rsid w:val="00C61A0F"/>
    <w:rsid w:val="00C61BA3"/>
    <w:rsid w:val="00C61DFD"/>
    <w:rsid w:val="00C61E3F"/>
    <w:rsid w:val="00C61F93"/>
    <w:rsid w:val="00C61FBF"/>
    <w:rsid w:val="00C62172"/>
    <w:rsid w:val="00C62302"/>
    <w:rsid w:val="00C62327"/>
    <w:rsid w:val="00C62339"/>
    <w:rsid w:val="00C62375"/>
    <w:rsid w:val="00C623F7"/>
    <w:rsid w:val="00C62557"/>
    <w:rsid w:val="00C62574"/>
    <w:rsid w:val="00C6284E"/>
    <w:rsid w:val="00C628C2"/>
    <w:rsid w:val="00C629D6"/>
    <w:rsid w:val="00C62D8A"/>
    <w:rsid w:val="00C63065"/>
    <w:rsid w:val="00C6317A"/>
    <w:rsid w:val="00C63229"/>
    <w:rsid w:val="00C632CB"/>
    <w:rsid w:val="00C633C5"/>
    <w:rsid w:val="00C63648"/>
    <w:rsid w:val="00C6367B"/>
    <w:rsid w:val="00C638B5"/>
    <w:rsid w:val="00C638F7"/>
    <w:rsid w:val="00C63A8C"/>
    <w:rsid w:val="00C63B7C"/>
    <w:rsid w:val="00C63C04"/>
    <w:rsid w:val="00C63CDE"/>
    <w:rsid w:val="00C63F88"/>
    <w:rsid w:val="00C64026"/>
    <w:rsid w:val="00C64030"/>
    <w:rsid w:val="00C64186"/>
    <w:rsid w:val="00C64192"/>
    <w:rsid w:val="00C6431C"/>
    <w:rsid w:val="00C6434F"/>
    <w:rsid w:val="00C6447B"/>
    <w:rsid w:val="00C64712"/>
    <w:rsid w:val="00C647C1"/>
    <w:rsid w:val="00C64931"/>
    <w:rsid w:val="00C64B0A"/>
    <w:rsid w:val="00C64B8C"/>
    <w:rsid w:val="00C64D7B"/>
    <w:rsid w:val="00C64E02"/>
    <w:rsid w:val="00C64E5F"/>
    <w:rsid w:val="00C65013"/>
    <w:rsid w:val="00C65115"/>
    <w:rsid w:val="00C65294"/>
    <w:rsid w:val="00C65311"/>
    <w:rsid w:val="00C653BC"/>
    <w:rsid w:val="00C653E6"/>
    <w:rsid w:val="00C6540A"/>
    <w:rsid w:val="00C654A3"/>
    <w:rsid w:val="00C6555B"/>
    <w:rsid w:val="00C65582"/>
    <w:rsid w:val="00C655FD"/>
    <w:rsid w:val="00C6569A"/>
    <w:rsid w:val="00C6576F"/>
    <w:rsid w:val="00C65839"/>
    <w:rsid w:val="00C6583A"/>
    <w:rsid w:val="00C65857"/>
    <w:rsid w:val="00C65865"/>
    <w:rsid w:val="00C659A4"/>
    <w:rsid w:val="00C659D0"/>
    <w:rsid w:val="00C65C7D"/>
    <w:rsid w:val="00C65ED1"/>
    <w:rsid w:val="00C66265"/>
    <w:rsid w:val="00C663B4"/>
    <w:rsid w:val="00C6643B"/>
    <w:rsid w:val="00C66451"/>
    <w:rsid w:val="00C666D5"/>
    <w:rsid w:val="00C6685E"/>
    <w:rsid w:val="00C66BF9"/>
    <w:rsid w:val="00C66C6B"/>
    <w:rsid w:val="00C66E38"/>
    <w:rsid w:val="00C66EC6"/>
    <w:rsid w:val="00C66EE3"/>
    <w:rsid w:val="00C66F67"/>
    <w:rsid w:val="00C66F6E"/>
    <w:rsid w:val="00C67345"/>
    <w:rsid w:val="00C674C7"/>
    <w:rsid w:val="00C6756B"/>
    <w:rsid w:val="00C675EB"/>
    <w:rsid w:val="00C6762C"/>
    <w:rsid w:val="00C6765B"/>
    <w:rsid w:val="00C676FF"/>
    <w:rsid w:val="00C67811"/>
    <w:rsid w:val="00C6799D"/>
    <w:rsid w:val="00C67C35"/>
    <w:rsid w:val="00C67E72"/>
    <w:rsid w:val="00C70025"/>
    <w:rsid w:val="00C7016A"/>
    <w:rsid w:val="00C70320"/>
    <w:rsid w:val="00C7038C"/>
    <w:rsid w:val="00C7066E"/>
    <w:rsid w:val="00C706E5"/>
    <w:rsid w:val="00C708B4"/>
    <w:rsid w:val="00C708F8"/>
    <w:rsid w:val="00C70A6C"/>
    <w:rsid w:val="00C70A8B"/>
    <w:rsid w:val="00C70BE1"/>
    <w:rsid w:val="00C70D83"/>
    <w:rsid w:val="00C70F4E"/>
    <w:rsid w:val="00C71141"/>
    <w:rsid w:val="00C711B3"/>
    <w:rsid w:val="00C711CF"/>
    <w:rsid w:val="00C71253"/>
    <w:rsid w:val="00C71266"/>
    <w:rsid w:val="00C71281"/>
    <w:rsid w:val="00C7133E"/>
    <w:rsid w:val="00C713A9"/>
    <w:rsid w:val="00C713E9"/>
    <w:rsid w:val="00C714E4"/>
    <w:rsid w:val="00C71575"/>
    <w:rsid w:val="00C7162A"/>
    <w:rsid w:val="00C71656"/>
    <w:rsid w:val="00C7168E"/>
    <w:rsid w:val="00C71AA4"/>
    <w:rsid w:val="00C71CE7"/>
    <w:rsid w:val="00C71F06"/>
    <w:rsid w:val="00C71F18"/>
    <w:rsid w:val="00C71F2F"/>
    <w:rsid w:val="00C72148"/>
    <w:rsid w:val="00C72233"/>
    <w:rsid w:val="00C722BF"/>
    <w:rsid w:val="00C72347"/>
    <w:rsid w:val="00C72403"/>
    <w:rsid w:val="00C72479"/>
    <w:rsid w:val="00C727DA"/>
    <w:rsid w:val="00C727ED"/>
    <w:rsid w:val="00C7282C"/>
    <w:rsid w:val="00C728BD"/>
    <w:rsid w:val="00C728C6"/>
    <w:rsid w:val="00C728F3"/>
    <w:rsid w:val="00C72951"/>
    <w:rsid w:val="00C729B6"/>
    <w:rsid w:val="00C729FC"/>
    <w:rsid w:val="00C72B61"/>
    <w:rsid w:val="00C72C18"/>
    <w:rsid w:val="00C72C31"/>
    <w:rsid w:val="00C72C71"/>
    <w:rsid w:val="00C72DFA"/>
    <w:rsid w:val="00C72F46"/>
    <w:rsid w:val="00C73129"/>
    <w:rsid w:val="00C7344F"/>
    <w:rsid w:val="00C734D2"/>
    <w:rsid w:val="00C73542"/>
    <w:rsid w:val="00C73744"/>
    <w:rsid w:val="00C73796"/>
    <w:rsid w:val="00C738E2"/>
    <w:rsid w:val="00C7398D"/>
    <w:rsid w:val="00C73A15"/>
    <w:rsid w:val="00C73B5D"/>
    <w:rsid w:val="00C73B86"/>
    <w:rsid w:val="00C73C32"/>
    <w:rsid w:val="00C73D22"/>
    <w:rsid w:val="00C73FCE"/>
    <w:rsid w:val="00C74051"/>
    <w:rsid w:val="00C7419C"/>
    <w:rsid w:val="00C741AE"/>
    <w:rsid w:val="00C741F3"/>
    <w:rsid w:val="00C74387"/>
    <w:rsid w:val="00C743CE"/>
    <w:rsid w:val="00C7453E"/>
    <w:rsid w:val="00C74693"/>
    <w:rsid w:val="00C74B83"/>
    <w:rsid w:val="00C74CB3"/>
    <w:rsid w:val="00C74D55"/>
    <w:rsid w:val="00C74E10"/>
    <w:rsid w:val="00C75076"/>
    <w:rsid w:val="00C75096"/>
    <w:rsid w:val="00C750D2"/>
    <w:rsid w:val="00C752AA"/>
    <w:rsid w:val="00C753D4"/>
    <w:rsid w:val="00C754A7"/>
    <w:rsid w:val="00C75526"/>
    <w:rsid w:val="00C755DA"/>
    <w:rsid w:val="00C756F7"/>
    <w:rsid w:val="00C75723"/>
    <w:rsid w:val="00C758AF"/>
    <w:rsid w:val="00C758BA"/>
    <w:rsid w:val="00C75B23"/>
    <w:rsid w:val="00C75B37"/>
    <w:rsid w:val="00C75DF7"/>
    <w:rsid w:val="00C75FAC"/>
    <w:rsid w:val="00C76010"/>
    <w:rsid w:val="00C76134"/>
    <w:rsid w:val="00C762A5"/>
    <w:rsid w:val="00C76510"/>
    <w:rsid w:val="00C7659D"/>
    <w:rsid w:val="00C766B0"/>
    <w:rsid w:val="00C76932"/>
    <w:rsid w:val="00C769CE"/>
    <w:rsid w:val="00C76A6F"/>
    <w:rsid w:val="00C76C09"/>
    <w:rsid w:val="00C76CCD"/>
    <w:rsid w:val="00C76FAC"/>
    <w:rsid w:val="00C76FBB"/>
    <w:rsid w:val="00C770D1"/>
    <w:rsid w:val="00C77142"/>
    <w:rsid w:val="00C77231"/>
    <w:rsid w:val="00C7739F"/>
    <w:rsid w:val="00C7762F"/>
    <w:rsid w:val="00C776FA"/>
    <w:rsid w:val="00C7771C"/>
    <w:rsid w:val="00C777BC"/>
    <w:rsid w:val="00C77806"/>
    <w:rsid w:val="00C77882"/>
    <w:rsid w:val="00C77C06"/>
    <w:rsid w:val="00C77CF5"/>
    <w:rsid w:val="00C77D17"/>
    <w:rsid w:val="00C77D18"/>
    <w:rsid w:val="00C77DFC"/>
    <w:rsid w:val="00C77E3E"/>
    <w:rsid w:val="00C77E5E"/>
    <w:rsid w:val="00C8001D"/>
    <w:rsid w:val="00C80056"/>
    <w:rsid w:val="00C800BB"/>
    <w:rsid w:val="00C80141"/>
    <w:rsid w:val="00C80249"/>
    <w:rsid w:val="00C80359"/>
    <w:rsid w:val="00C80389"/>
    <w:rsid w:val="00C803F4"/>
    <w:rsid w:val="00C80412"/>
    <w:rsid w:val="00C80493"/>
    <w:rsid w:val="00C804EA"/>
    <w:rsid w:val="00C80562"/>
    <w:rsid w:val="00C8060C"/>
    <w:rsid w:val="00C80679"/>
    <w:rsid w:val="00C8080C"/>
    <w:rsid w:val="00C808D7"/>
    <w:rsid w:val="00C80E02"/>
    <w:rsid w:val="00C80E32"/>
    <w:rsid w:val="00C80E4D"/>
    <w:rsid w:val="00C80F53"/>
    <w:rsid w:val="00C81026"/>
    <w:rsid w:val="00C81064"/>
    <w:rsid w:val="00C810E8"/>
    <w:rsid w:val="00C81375"/>
    <w:rsid w:val="00C81783"/>
    <w:rsid w:val="00C817C2"/>
    <w:rsid w:val="00C818AF"/>
    <w:rsid w:val="00C818B9"/>
    <w:rsid w:val="00C819C3"/>
    <w:rsid w:val="00C819F3"/>
    <w:rsid w:val="00C819F4"/>
    <w:rsid w:val="00C819F6"/>
    <w:rsid w:val="00C81A63"/>
    <w:rsid w:val="00C81B28"/>
    <w:rsid w:val="00C81D28"/>
    <w:rsid w:val="00C81F26"/>
    <w:rsid w:val="00C81F65"/>
    <w:rsid w:val="00C8212E"/>
    <w:rsid w:val="00C82381"/>
    <w:rsid w:val="00C82773"/>
    <w:rsid w:val="00C82D1A"/>
    <w:rsid w:val="00C82D8C"/>
    <w:rsid w:val="00C82D9C"/>
    <w:rsid w:val="00C82FBC"/>
    <w:rsid w:val="00C830CF"/>
    <w:rsid w:val="00C8317C"/>
    <w:rsid w:val="00C834F3"/>
    <w:rsid w:val="00C8359D"/>
    <w:rsid w:val="00C8362D"/>
    <w:rsid w:val="00C83671"/>
    <w:rsid w:val="00C836F3"/>
    <w:rsid w:val="00C83725"/>
    <w:rsid w:val="00C83727"/>
    <w:rsid w:val="00C83A22"/>
    <w:rsid w:val="00C83B64"/>
    <w:rsid w:val="00C83C0F"/>
    <w:rsid w:val="00C83DAE"/>
    <w:rsid w:val="00C83F54"/>
    <w:rsid w:val="00C83F84"/>
    <w:rsid w:val="00C83FF2"/>
    <w:rsid w:val="00C8422F"/>
    <w:rsid w:val="00C84295"/>
    <w:rsid w:val="00C843A0"/>
    <w:rsid w:val="00C84400"/>
    <w:rsid w:val="00C84428"/>
    <w:rsid w:val="00C8460C"/>
    <w:rsid w:val="00C847B8"/>
    <w:rsid w:val="00C847DE"/>
    <w:rsid w:val="00C8497E"/>
    <w:rsid w:val="00C849E5"/>
    <w:rsid w:val="00C849E6"/>
    <w:rsid w:val="00C84A78"/>
    <w:rsid w:val="00C84B5D"/>
    <w:rsid w:val="00C84B72"/>
    <w:rsid w:val="00C84C56"/>
    <w:rsid w:val="00C84E96"/>
    <w:rsid w:val="00C84ECD"/>
    <w:rsid w:val="00C84F79"/>
    <w:rsid w:val="00C85187"/>
    <w:rsid w:val="00C85204"/>
    <w:rsid w:val="00C8520B"/>
    <w:rsid w:val="00C8544B"/>
    <w:rsid w:val="00C854A0"/>
    <w:rsid w:val="00C85576"/>
    <w:rsid w:val="00C85623"/>
    <w:rsid w:val="00C858ED"/>
    <w:rsid w:val="00C85947"/>
    <w:rsid w:val="00C85C22"/>
    <w:rsid w:val="00C85D20"/>
    <w:rsid w:val="00C85E0A"/>
    <w:rsid w:val="00C86049"/>
    <w:rsid w:val="00C86196"/>
    <w:rsid w:val="00C86259"/>
    <w:rsid w:val="00C86268"/>
    <w:rsid w:val="00C8632C"/>
    <w:rsid w:val="00C864FA"/>
    <w:rsid w:val="00C86690"/>
    <w:rsid w:val="00C869F8"/>
    <w:rsid w:val="00C86B2B"/>
    <w:rsid w:val="00C86BB6"/>
    <w:rsid w:val="00C86DA5"/>
    <w:rsid w:val="00C86F2E"/>
    <w:rsid w:val="00C86FA6"/>
    <w:rsid w:val="00C87011"/>
    <w:rsid w:val="00C8715B"/>
    <w:rsid w:val="00C87396"/>
    <w:rsid w:val="00C873C8"/>
    <w:rsid w:val="00C87515"/>
    <w:rsid w:val="00C87535"/>
    <w:rsid w:val="00C875A7"/>
    <w:rsid w:val="00C877CF"/>
    <w:rsid w:val="00C87A48"/>
    <w:rsid w:val="00C87C11"/>
    <w:rsid w:val="00C87D59"/>
    <w:rsid w:val="00C87E5B"/>
    <w:rsid w:val="00C87FAA"/>
    <w:rsid w:val="00C90005"/>
    <w:rsid w:val="00C9015D"/>
    <w:rsid w:val="00C90179"/>
    <w:rsid w:val="00C90479"/>
    <w:rsid w:val="00C90706"/>
    <w:rsid w:val="00C90714"/>
    <w:rsid w:val="00C907FB"/>
    <w:rsid w:val="00C907FC"/>
    <w:rsid w:val="00C9086C"/>
    <w:rsid w:val="00C90B52"/>
    <w:rsid w:val="00C90C26"/>
    <w:rsid w:val="00C90E6A"/>
    <w:rsid w:val="00C90EB2"/>
    <w:rsid w:val="00C90ED7"/>
    <w:rsid w:val="00C90F5A"/>
    <w:rsid w:val="00C90F72"/>
    <w:rsid w:val="00C91038"/>
    <w:rsid w:val="00C911BB"/>
    <w:rsid w:val="00C914F7"/>
    <w:rsid w:val="00C91ABD"/>
    <w:rsid w:val="00C91AC0"/>
    <w:rsid w:val="00C91B1C"/>
    <w:rsid w:val="00C91B64"/>
    <w:rsid w:val="00C91BBD"/>
    <w:rsid w:val="00C91C7E"/>
    <w:rsid w:val="00C91D93"/>
    <w:rsid w:val="00C91DEE"/>
    <w:rsid w:val="00C9209D"/>
    <w:rsid w:val="00C921D0"/>
    <w:rsid w:val="00C921E6"/>
    <w:rsid w:val="00C92299"/>
    <w:rsid w:val="00C9248F"/>
    <w:rsid w:val="00C9251F"/>
    <w:rsid w:val="00C925AD"/>
    <w:rsid w:val="00C92974"/>
    <w:rsid w:val="00C9298A"/>
    <w:rsid w:val="00C92B17"/>
    <w:rsid w:val="00C9306B"/>
    <w:rsid w:val="00C930B2"/>
    <w:rsid w:val="00C93127"/>
    <w:rsid w:val="00C93167"/>
    <w:rsid w:val="00C93477"/>
    <w:rsid w:val="00C934BA"/>
    <w:rsid w:val="00C93526"/>
    <w:rsid w:val="00C9356E"/>
    <w:rsid w:val="00C93695"/>
    <w:rsid w:val="00C9375F"/>
    <w:rsid w:val="00C937FC"/>
    <w:rsid w:val="00C93A65"/>
    <w:rsid w:val="00C93A8A"/>
    <w:rsid w:val="00C93AA7"/>
    <w:rsid w:val="00C93AE3"/>
    <w:rsid w:val="00C93F00"/>
    <w:rsid w:val="00C941EF"/>
    <w:rsid w:val="00C94550"/>
    <w:rsid w:val="00C945DD"/>
    <w:rsid w:val="00C9463F"/>
    <w:rsid w:val="00C947F4"/>
    <w:rsid w:val="00C94932"/>
    <w:rsid w:val="00C949C3"/>
    <w:rsid w:val="00C94A55"/>
    <w:rsid w:val="00C94AB3"/>
    <w:rsid w:val="00C94B58"/>
    <w:rsid w:val="00C94B5A"/>
    <w:rsid w:val="00C94DB9"/>
    <w:rsid w:val="00C9531A"/>
    <w:rsid w:val="00C95455"/>
    <w:rsid w:val="00C954E6"/>
    <w:rsid w:val="00C95572"/>
    <w:rsid w:val="00C958AE"/>
    <w:rsid w:val="00C958FE"/>
    <w:rsid w:val="00C9592B"/>
    <w:rsid w:val="00C95A81"/>
    <w:rsid w:val="00C95B16"/>
    <w:rsid w:val="00C95D40"/>
    <w:rsid w:val="00C95F8F"/>
    <w:rsid w:val="00C96022"/>
    <w:rsid w:val="00C96082"/>
    <w:rsid w:val="00C962B0"/>
    <w:rsid w:val="00C9657A"/>
    <w:rsid w:val="00C96890"/>
    <w:rsid w:val="00C968D9"/>
    <w:rsid w:val="00C9692A"/>
    <w:rsid w:val="00C96A2A"/>
    <w:rsid w:val="00C96C0E"/>
    <w:rsid w:val="00C96C4B"/>
    <w:rsid w:val="00C96D58"/>
    <w:rsid w:val="00C96FF0"/>
    <w:rsid w:val="00C9716C"/>
    <w:rsid w:val="00C971C2"/>
    <w:rsid w:val="00C97232"/>
    <w:rsid w:val="00C97410"/>
    <w:rsid w:val="00C975EA"/>
    <w:rsid w:val="00C976A0"/>
    <w:rsid w:val="00C97703"/>
    <w:rsid w:val="00C97803"/>
    <w:rsid w:val="00C9784F"/>
    <w:rsid w:val="00C979DC"/>
    <w:rsid w:val="00C97B05"/>
    <w:rsid w:val="00C97EAA"/>
    <w:rsid w:val="00C97EB9"/>
    <w:rsid w:val="00C97F1D"/>
    <w:rsid w:val="00C97F80"/>
    <w:rsid w:val="00CA0214"/>
    <w:rsid w:val="00CA0222"/>
    <w:rsid w:val="00CA0385"/>
    <w:rsid w:val="00CA03ED"/>
    <w:rsid w:val="00CA07C6"/>
    <w:rsid w:val="00CA0AAD"/>
    <w:rsid w:val="00CA0B46"/>
    <w:rsid w:val="00CA0B73"/>
    <w:rsid w:val="00CA0C8F"/>
    <w:rsid w:val="00CA0CA3"/>
    <w:rsid w:val="00CA0DE3"/>
    <w:rsid w:val="00CA0EBC"/>
    <w:rsid w:val="00CA0F55"/>
    <w:rsid w:val="00CA0FB4"/>
    <w:rsid w:val="00CA11A9"/>
    <w:rsid w:val="00CA1214"/>
    <w:rsid w:val="00CA1307"/>
    <w:rsid w:val="00CA144B"/>
    <w:rsid w:val="00CA153A"/>
    <w:rsid w:val="00CA17FD"/>
    <w:rsid w:val="00CA19C8"/>
    <w:rsid w:val="00CA1AF8"/>
    <w:rsid w:val="00CA1B2C"/>
    <w:rsid w:val="00CA1B54"/>
    <w:rsid w:val="00CA1CE8"/>
    <w:rsid w:val="00CA1DF5"/>
    <w:rsid w:val="00CA1DF8"/>
    <w:rsid w:val="00CA2130"/>
    <w:rsid w:val="00CA215E"/>
    <w:rsid w:val="00CA23F4"/>
    <w:rsid w:val="00CA246B"/>
    <w:rsid w:val="00CA27B7"/>
    <w:rsid w:val="00CA28E6"/>
    <w:rsid w:val="00CA2A17"/>
    <w:rsid w:val="00CA2A64"/>
    <w:rsid w:val="00CA2AB9"/>
    <w:rsid w:val="00CA2B63"/>
    <w:rsid w:val="00CA2CB7"/>
    <w:rsid w:val="00CA2EE7"/>
    <w:rsid w:val="00CA2EF6"/>
    <w:rsid w:val="00CA2F67"/>
    <w:rsid w:val="00CA2F7E"/>
    <w:rsid w:val="00CA303E"/>
    <w:rsid w:val="00CA3095"/>
    <w:rsid w:val="00CA30C1"/>
    <w:rsid w:val="00CA329E"/>
    <w:rsid w:val="00CA32E5"/>
    <w:rsid w:val="00CA3337"/>
    <w:rsid w:val="00CA3369"/>
    <w:rsid w:val="00CA3698"/>
    <w:rsid w:val="00CA36A5"/>
    <w:rsid w:val="00CA3731"/>
    <w:rsid w:val="00CA3855"/>
    <w:rsid w:val="00CA39EA"/>
    <w:rsid w:val="00CA3A3B"/>
    <w:rsid w:val="00CA3BA2"/>
    <w:rsid w:val="00CA3E30"/>
    <w:rsid w:val="00CA3E79"/>
    <w:rsid w:val="00CA3EC2"/>
    <w:rsid w:val="00CA40F9"/>
    <w:rsid w:val="00CA40FA"/>
    <w:rsid w:val="00CA431E"/>
    <w:rsid w:val="00CA43DB"/>
    <w:rsid w:val="00CA44A3"/>
    <w:rsid w:val="00CA4782"/>
    <w:rsid w:val="00CA47AB"/>
    <w:rsid w:val="00CA4A12"/>
    <w:rsid w:val="00CA4B5E"/>
    <w:rsid w:val="00CA4C70"/>
    <w:rsid w:val="00CA4D02"/>
    <w:rsid w:val="00CA4D40"/>
    <w:rsid w:val="00CA4F05"/>
    <w:rsid w:val="00CA4FA7"/>
    <w:rsid w:val="00CA546A"/>
    <w:rsid w:val="00CA56F8"/>
    <w:rsid w:val="00CA5916"/>
    <w:rsid w:val="00CA59D2"/>
    <w:rsid w:val="00CA59F1"/>
    <w:rsid w:val="00CA5CB5"/>
    <w:rsid w:val="00CA5D5D"/>
    <w:rsid w:val="00CA5D81"/>
    <w:rsid w:val="00CA5F39"/>
    <w:rsid w:val="00CA6130"/>
    <w:rsid w:val="00CA6558"/>
    <w:rsid w:val="00CA6749"/>
    <w:rsid w:val="00CA6774"/>
    <w:rsid w:val="00CA67D4"/>
    <w:rsid w:val="00CA6931"/>
    <w:rsid w:val="00CA6949"/>
    <w:rsid w:val="00CA6A45"/>
    <w:rsid w:val="00CA6CEB"/>
    <w:rsid w:val="00CA7346"/>
    <w:rsid w:val="00CA73DF"/>
    <w:rsid w:val="00CA7411"/>
    <w:rsid w:val="00CA745D"/>
    <w:rsid w:val="00CA7466"/>
    <w:rsid w:val="00CA74C1"/>
    <w:rsid w:val="00CA7571"/>
    <w:rsid w:val="00CA7697"/>
    <w:rsid w:val="00CA7850"/>
    <w:rsid w:val="00CA78D4"/>
    <w:rsid w:val="00CA78F7"/>
    <w:rsid w:val="00CA797B"/>
    <w:rsid w:val="00CA7D19"/>
    <w:rsid w:val="00CA7DB2"/>
    <w:rsid w:val="00CB008B"/>
    <w:rsid w:val="00CB028B"/>
    <w:rsid w:val="00CB0441"/>
    <w:rsid w:val="00CB05F4"/>
    <w:rsid w:val="00CB06C7"/>
    <w:rsid w:val="00CB0949"/>
    <w:rsid w:val="00CB0970"/>
    <w:rsid w:val="00CB0AF7"/>
    <w:rsid w:val="00CB0BE8"/>
    <w:rsid w:val="00CB0CB3"/>
    <w:rsid w:val="00CB0CD5"/>
    <w:rsid w:val="00CB0E91"/>
    <w:rsid w:val="00CB0F51"/>
    <w:rsid w:val="00CB11CC"/>
    <w:rsid w:val="00CB1311"/>
    <w:rsid w:val="00CB1436"/>
    <w:rsid w:val="00CB14E0"/>
    <w:rsid w:val="00CB16B9"/>
    <w:rsid w:val="00CB170E"/>
    <w:rsid w:val="00CB17C1"/>
    <w:rsid w:val="00CB1801"/>
    <w:rsid w:val="00CB1864"/>
    <w:rsid w:val="00CB21FE"/>
    <w:rsid w:val="00CB2400"/>
    <w:rsid w:val="00CB2643"/>
    <w:rsid w:val="00CB26AB"/>
    <w:rsid w:val="00CB27EF"/>
    <w:rsid w:val="00CB294D"/>
    <w:rsid w:val="00CB2A83"/>
    <w:rsid w:val="00CB2DD7"/>
    <w:rsid w:val="00CB2F15"/>
    <w:rsid w:val="00CB3051"/>
    <w:rsid w:val="00CB30BE"/>
    <w:rsid w:val="00CB33D3"/>
    <w:rsid w:val="00CB34BA"/>
    <w:rsid w:val="00CB357E"/>
    <w:rsid w:val="00CB365B"/>
    <w:rsid w:val="00CB3711"/>
    <w:rsid w:val="00CB371C"/>
    <w:rsid w:val="00CB3836"/>
    <w:rsid w:val="00CB3B12"/>
    <w:rsid w:val="00CB3B55"/>
    <w:rsid w:val="00CB3B7B"/>
    <w:rsid w:val="00CB3B9C"/>
    <w:rsid w:val="00CB3E3D"/>
    <w:rsid w:val="00CB3F6A"/>
    <w:rsid w:val="00CB4030"/>
    <w:rsid w:val="00CB4066"/>
    <w:rsid w:val="00CB40C5"/>
    <w:rsid w:val="00CB4271"/>
    <w:rsid w:val="00CB44DC"/>
    <w:rsid w:val="00CB466A"/>
    <w:rsid w:val="00CB4689"/>
    <w:rsid w:val="00CB4722"/>
    <w:rsid w:val="00CB47B8"/>
    <w:rsid w:val="00CB4982"/>
    <w:rsid w:val="00CB4A1A"/>
    <w:rsid w:val="00CB4AD2"/>
    <w:rsid w:val="00CB4AD5"/>
    <w:rsid w:val="00CB4C52"/>
    <w:rsid w:val="00CB4DF8"/>
    <w:rsid w:val="00CB4E0D"/>
    <w:rsid w:val="00CB503F"/>
    <w:rsid w:val="00CB504B"/>
    <w:rsid w:val="00CB52EA"/>
    <w:rsid w:val="00CB54F6"/>
    <w:rsid w:val="00CB5617"/>
    <w:rsid w:val="00CB5636"/>
    <w:rsid w:val="00CB581F"/>
    <w:rsid w:val="00CB5871"/>
    <w:rsid w:val="00CB58FA"/>
    <w:rsid w:val="00CB5901"/>
    <w:rsid w:val="00CB5A71"/>
    <w:rsid w:val="00CB5B0E"/>
    <w:rsid w:val="00CB5B7A"/>
    <w:rsid w:val="00CB5BD8"/>
    <w:rsid w:val="00CB5C3A"/>
    <w:rsid w:val="00CB5D18"/>
    <w:rsid w:val="00CB5F84"/>
    <w:rsid w:val="00CB650E"/>
    <w:rsid w:val="00CB65F1"/>
    <w:rsid w:val="00CB6AD4"/>
    <w:rsid w:val="00CB6AE5"/>
    <w:rsid w:val="00CB6B6E"/>
    <w:rsid w:val="00CB6EAB"/>
    <w:rsid w:val="00CB6FC4"/>
    <w:rsid w:val="00CB7012"/>
    <w:rsid w:val="00CB7055"/>
    <w:rsid w:val="00CB7545"/>
    <w:rsid w:val="00CB76BF"/>
    <w:rsid w:val="00CB7729"/>
    <w:rsid w:val="00CB796D"/>
    <w:rsid w:val="00CB79E5"/>
    <w:rsid w:val="00CB7B92"/>
    <w:rsid w:val="00CB7BC7"/>
    <w:rsid w:val="00CB7BD1"/>
    <w:rsid w:val="00CB7DBE"/>
    <w:rsid w:val="00CB7E29"/>
    <w:rsid w:val="00CB7ED9"/>
    <w:rsid w:val="00CB7F92"/>
    <w:rsid w:val="00CC0030"/>
    <w:rsid w:val="00CC0113"/>
    <w:rsid w:val="00CC01BE"/>
    <w:rsid w:val="00CC037F"/>
    <w:rsid w:val="00CC05BE"/>
    <w:rsid w:val="00CC05C4"/>
    <w:rsid w:val="00CC072F"/>
    <w:rsid w:val="00CC076D"/>
    <w:rsid w:val="00CC07DB"/>
    <w:rsid w:val="00CC0931"/>
    <w:rsid w:val="00CC0A69"/>
    <w:rsid w:val="00CC0BAD"/>
    <w:rsid w:val="00CC0BDE"/>
    <w:rsid w:val="00CC0C3E"/>
    <w:rsid w:val="00CC0D07"/>
    <w:rsid w:val="00CC0E01"/>
    <w:rsid w:val="00CC0F51"/>
    <w:rsid w:val="00CC0FCF"/>
    <w:rsid w:val="00CC1011"/>
    <w:rsid w:val="00CC12D8"/>
    <w:rsid w:val="00CC1432"/>
    <w:rsid w:val="00CC1620"/>
    <w:rsid w:val="00CC1714"/>
    <w:rsid w:val="00CC1BAA"/>
    <w:rsid w:val="00CC1BDB"/>
    <w:rsid w:val="00CC1C08"/>
    <w:rsid w:val="00CC1C54"/>
    <w:rsid w:val="00CC1CF0"/>
    <w:rsid w:val="00CC1E9F"/>
    <w:rsid w:val="00CC2237"/>
    <w:rsid w:val="00CC2243"/>
    <w:rsid w:val="00CC2454"/>
    <w:rsid w:val="00CC27AC"/>
    <w:rsid w:val="00CC27CC"/>
    <w:rsid w:val="00CC28B3"/>
    <w:rsid w:val="00CC2938"/>
    <w:rsid w:val="00CC2A4B"/>
    <w:rsid w:val="00CC2A75"/>
    <w:rsid w:val="00CC2B2F"/>
    <w:rsid w:val="00CC2CA4"/>
    <w:rsid w:val="00CC2FA8"/>
    <w:rsid w:val="00CC32E9"/>
    <w:rsid w:val="00CC330A"/>
    <w:rsid w:val="00CC3317"/>
    <w:rsid w:val="00CC3536"/>
    <w:rsid w:val="00CC37AA"/>
    <w:rsid w:val="00CC3A0B"/>
    <w:rsid w:val="00CC3A84"/>
    <w:rsid w:val="00CC3B94"/>
    <w:rsid w:val="00CC3C8B"/>
    <w:rsid w:val="00CC41E0"/>
    <w:rsid w:val="00CC4667"/>
    <w:rsid w:val="00CC4755"/>
    <w:rsid w:val="00CC48C0"/>
    <w:rsid w:val="00CC492D"/>
    <w:rsid w:val="00CC496B"/>
    <w:rsid w:val="00CC49E3"/>
    <w:rsid w:val="00CC4A80"/>
    <w:rsid w:val="00CC4BC6"/>
    <w:rsid w:val="00CC4EDC"/>
    <w:rsid w:val="00CC50BD"/>
    <w:rsid w:val="00CC5295"/>
    <w:rsid w:val="00CC52B8"/>
    <w:rsid w:val="00CC5339"/>
    <w:rsid w:val="00CC5453"/>
    <w:rsid w:val="00CC5745"/>
    <w:rsid w:val="00CC5752"/>
    <w:rsid w:val="00CC57C3"/>
    <w:rsid w:val="00CC5863"/>
    <w:rsid w:val="00CC5910"/>
    <w:rsid w:val="00CC5997"/>
    <w:rsid w:val="00CC5D40"/>
    <w:rsid w:val="00CC5F84"/>
    <w:rsid w:val="00CC6181"/>
    <w:rsid w:val="00CC63E8"/>
    <w:rsid w:val="00CC647F"/>
    <w:rsid w:val="00CC67E3"/>
    <w:rsid w:val="00CC69BF"/>
    <w:rsid w:val="00CC69DA"/>
    <w:rsid w:val="00CC6ADA"/>
    <w:rsid w:val="00CC6BA5"/>
    <w:rsid w:val="00CC6C1B"/>
    <w:rsid w:val="00CC6CD2"/>
    <w:rsid w:val="00CC6CFA"/>
    <w:rsid w:val="00CC6D13"/>
    <w:rsid w:val="00CC6D83"/>
    <w:rsid w:val="00CC70E0"/>
    <w:rsid w:val="00CC70E9"/>
    <w:rsid w:val="00CC7104"/>
    <w:rsid w:val="00CC7303"/>
    <w:rsid w:val="00CC73F4"/>
    <w:rsid w:val="00CC74AA"/>
    <w:rsid w:val="00CC75ED"/>
    <w:rsid w:val="00CC763A"/>
    <w:rsid w:val="00CC789F"/>
    <w:rsid w:val="00CC7959"/>
    <w:rsid w:val="00CC7A70"/>
    <w:rsid w:val="00CC7A9C"/>
    <w:rsid w:val="00CC7B1E"/>
    <w:rsid w:val="00CC7BC5"/>
    <w:rsid w:val="00CC7CEE"/>
    <w:rsid w:val="00CC7E23"/>
    <w:rsid w:val="00CC7FD5"/>
    <w:rsid w:val="00CD002C"/>
    <w:rsid w:val="00CD0101"/>
    <w:rsid w:val="00CD0457"/>
    <w:rsid w:val="00CD0557"/>
    <w:rsid w:val="00CD072F"/>
    <w:rsid w:val="00CD0775"/>
    <w:rsid w:val="00CD07E7"/>
    <w:rsid w:val="00CD07ED"/>
    <w:rsid w:val="00CD0855"/>
    <w:rsid w:val="00CD0865"/>
    <w:rsid w:val="00CD0A3E"/>
    <w:rsid w:val="00CD0D0A"/>
    <w:rsid w:val="00CD0D2B"/>
    <w:rsid w:val="00CD0E0D"/>
    <w:rsid w:val="00CD0E7F"/>
    <w:rsid w:val="00CD0EAB"/>
    <w:rsid w:val="00CD1069"/>
    <w:rsid w:val="00CD118E"/>
    <w:rsid w:val="00CD13C8"/>
    <w:rsid w:val="00CD149B"/>
    <w:rsid w:val="00CD14C7"/>
    <w:rsid w:val="00CD15FE"/>
    <w:rsid w:val="00CD16EC"/>
    <w:rsid w:val="00CD172F"/>
    <w:rsid w:val="00CD1914"/>
    <w:rsid w:val="00CD1B5B"/>
    <w:rsid w:val="00CD1D22"/>
    <w:rsid w:val="00CD1D7B"/>
    <w:rsid w:val="00CD1ED9"/>
    <w:rsid w:val="00CD1F63"/>
    <w:rsid w:val="00CD1FEF"/>
    <w:rsid w:val="00CD23A4"/>
    <w:rsid w:val="00CD2538"/>
    <w:rsid w:val="00CD25B0"/>
    <w:rsid w:val="00CD26A4"/>
    <w:rsid w:val="00CD2797"/>
    <w:rsid w:val="00CD28BD"/>
    <w:rsid w:val="00CD28C5"/>
    <w:rsid w:val="00CD2B4F"/>
    <w:rsid w:val="00CD2BA7"/>
    <w:rsid w:val="00CD2BDA"/>
    <w:rsid w:val="00CD2BEE"/>
    <w:rsid w:val="00CD2C22"/>
    <w:rsid w:val="00CD2D7C"/>
    <w:rsid w:val="00CD2EDC"/>
    <w:rsid w:val="00CD2F25"/>
    <w:rsid w:val="00CD2F92"/>
    <w:rsid w:val="00CD2FBE"/>
    <w:rsid w:val="00CD325F"/>
    <w:rsid w:val="00CD3338"/>
    <w:rsid w:val="00CD343C"/>
    <w:rsid w:val="00CD34A5"/>
    <w:rsid w:val="00CD3585"/>
    <w:rsid w:val="00CD3597"/>
    <w:rsid w:val="00CD36D5"/>
    <w:rsid w:val="00CD376A"/>
    <w:rsid w:val="00CD38C1"/>
    <w:rsid w:val="00CD3936"/>
    <w:rsid w:val="00CD3A20"/>
    <w:rsid w:val="00CD3AF9"/>
    <w:rsid w:val="00CD3C6A"/>
    <w:rsid w:val="00CD3D85"/>
    <w:rsid w:val="00CD3DB6"/>
    <w:rsid w:val="00CD3E7D"/>
    <w:rsid w:val="00CD3EC0"/>
    <w:rsid w:val="00CD404C"/>
    <w:rsid w:val="00CD43BA"/>
    <w:rsid w:val="00CD4554"/>
    <w:rsid w:val="00CD4E53"/>
    <w:rsid w:val="00CD4E9B"/>
    <w:rsid w:val="00CD5192"/>
    <w:rsid w:val="00CD538E"/>
    <w:rsid w:val="00CD552F"/>
    <w:rsid w:val="00CD55A5"/>
    <w:rsid w:val="00CD569C"/>
    <w:rsid w:val="00CD5774"/>
    <w:rsid w:val="00CD57E3"/>
    <w:rsid w:val="00CD57F0"/>
    <w:rsid w:val="00CD5B8C"/>
    <w:rsid w:val="00CD5BF2"/>
    <w:rsid w:val="00CD5C2C"/>
    <w:rsid w:val="00CD6171"/>
    <w:rsid w:val="00CD61CB"/>
    <w:rsid w:val="00CD6357"/>
    <w:rsid w:val="00CD63BA"/>
    <w:rsid w:val="00CD6532"/>
    <w:rsid w:val="00CD658D"/>
    <w:rsid w:val="00CD6726"/>
    <w:rsid w:val="00CD6745"/>
    <w:rsid w:val="00CD679C"/>
    <w:rsid w:val="00CD6A7F"/>
    <w:rsid w:val="00CD6BCC"/>
    <w:rsid w:val="00CD6D48"/>
    <w:rsid w:val="00CD6EBC"/>
    <w:rsid w:val="00CD70E3"/>
    <w:rsid w:val="00CD71F5"/>
    <w:rsid w:val="00CD72C4"/>
    <w:rsid w:val="00CD74F4"/>
    <w:rsid w:val="00CD75BA"/>
    <w:rsid w:val="00CD75C5"/>
    <w:rsid w:val="00CD7672"/>
    <w:rsid w:val="00CD78E5"/>
    <w:rsid w:val="00CD799D"/>
    <w:rsid w:val="00CD7D62"/>
    <w:rsid w:val="00CD7D65"/>
    <w:rsid w:val="00CD7E60"/>
    <w:rsid w:val="00CD7F20"/>
    <w:rsid w:val="00CE00D9"/>
    <w:rsid w:val="00CE0138"/>
    <w:rsid w:val="00CE0219"/>
    <w:rsid w:val="00CE03BA"/>
    <w:rsid w:val="00CE03D6"/>
    <w:rsid w:val="00CE042B"/>
    <w:rsid w:val="00CE0458"/>
    <w:rsid w:val="00CE059B"/>
    <w:rsid w:val="00CE06E9"/>
    <w:rsid w:val="00CE07FF"/>
    <w:rsid w:val="00CE09BB"/>
    <w:rsid w:val="00CE0EE5"/>
    <w:rsid w:val="00CE0F56"/>
    <w:rsid w:val="00CE1009"/>
    <w:rsid w:val="00CE1296"/>
    <w:rsid w:val="00CE13F7"/>
    <w:rsid w:val="00CE14BB"/>
    <w:rsid w:val="00CE14C5"/>
    <w:rsid w:val="00CE1524"/>
    <w:rsid w:val="00CE1686"/>
    <w:rsid w:val="00CE176C"/>
    <w:rsid w:val="00CE1DB7"/>
    <w:rsid w:val="00CE1EF8"/>
    <w:rsid w:val="00CE1FE1"/>
    <w:rsid w:val="00CE21D3"/>
    <w:rsid w:val="00CE2673"/>
    <w:rsid w:val="00CE270A"/>
    <w:rsid w:val="00CE2774"/>
    <w:rsid w:val="00CE27E8"/>
    <w:rsid w:val="00CE29B4"/>
    <w:rsid w:val="00CE2AB3"/>
    <w:rsid w:val="00CE2BCD"/>
    <w:rsid w:val="00CE2F67"/>
    <w:rsid w:val="00CE304E"/>
    <w:rsid w:val="00CE31C4"/>
    <w:rsid w:val="00CE342E"/>
    <w:rsid w:val="00CE3505"/>
    <w:rsid w:val="00CE3782"/>
    <w:rsid w:val="00CE37DC"/>
    <w:rsid w:val="00CE38C1"/>
    <w:rsid w:val="00CE394A"/>
    <w:rsid w:val="00CE3A02"/>
    <w:rsid w:val="00CE3B64"/>
    <w:rsid w:val="00CE3D62"/>
    <w:rsid w:val="00CE3E13"/>
    <w:rsid w:val="00CE3E24"/>
    <w:rsid w:val="00CE3E53"/>
    <w:rsid w:val="00CE3FAF"/>
    <w:rsid w:val="00CE3FBC"/>
    <w:rsid w:val="00CE4028"/>
    <w:rsid w:val="00CE40A8"/>
    <w:rsid w:val="00CE4545"/>
    <w:rsid w:val="00CE45D5"/>
    <w:rsid w:val="00CE469A"/>
    <w:rsid w:val="00CE4841"/>
    <w:rsid w:val="00CE48B4"/>
    <w:rsid w:val="00CE4910"/>
    <w:rsid w:val="00CE4998"/>
    <w:rsid w:val="00CE4A32"/>
    <w:rsid w:val="00CE4A7B"/>
    <w:rsid w:val="00CE4CBF"/>
    <w:rsid w:val="00CE4CD8"/>
    <w:rsid w:val="00CE4D6C"/>
    <w:rsid w:val="00CE4DAA"/>
    <w:rsid w:val="00CE4F15"/>
    <w:rsid w:val="00CE52DB"/>
    <w:rsid w:val="00CE549A"/>
    <w:rsid w:val="00CE56B3"/>
    <w:rsid w:val="00CE5787"/>
    <w:rsid w:val="00CE579B"/>
    <w:rsid w:val="00CE5856"/>
    <w:rsid w:val="00CE5861"/>
    <w:rsid w:val="00CE5A0A"/>
    <w:rsid w:val="00CE5C33"/>
    <w:rsid w:val="00CE5EA5"/>
    <w:rsid w:val="00CE5EAF"/>
    <w:rsid w:val="00CE6344"/>
    <w:rsid w:val="00CE6680"/>
    <w:rsid w:val="00CE6703"/>
    <w:rsid w:val="00CE67F2"/>
    <w:rsid w:val="00CE67FB"/>
    <w:rsid w:val="00CE6813"/>
    <w:rsid w:val="00CE69FF"/>
    <w:rsid w:val="00CE6BE9"/>
    <w:rsid w:val="00CE6F82"/>
    <w:rsid w:val="00CE71EC"/>
    <w:rsid w:val="00CE72DB"/>
    <w:rsid w:val="00CE72EA"/>
    <w:rsid w:val="00CE73CC"/>
    <w:rsid w:val="00CE73E8"/>
    <w:rsid w:val="00CE766E"/>
    <w:rsid w:val="00CE779F"/>
    <w:rsid w:val="00CE7867"/>
    <w:rsid w:val="00CE78CB"/>
    <w:rsid w:val="00CE78DB"/>
    <w:rsid w:val="00CE7A0C"/>
    <w:rsid w:val="00CE7A5E"/>
    <w:rsid w:val="00CE7A70"/>
    <w:rsid w:val="00CE7C7C"/>
    <w:rsid w:val="00CE7D09"/>
    <w:rsid w:val="00CF000E"/>
    <w:rsid w:val="00CF0101"/>
    <w:rsid w:val="00CF06DD"/>
    <w:rsid w:val="00CF09EE"/>
    <w:rsid w:val="00CF0AF3"/>
    <w:rsid w:val="00CF0B26"/>
    <w:rsid w:val="00CF0C0F"/>
    <w:rsid w:val="00CF0FD0"/>
    <w:rsid w:val="00CF10D6"/>
    <w:rsid w:val="00CF1300"/>
    <w:rsid w:val="00CF1549"/>
    <w:rsid w:val="00CF16FD"/>
    <w:rsid w:val="00CF1770"/>
    <w:rsid w:val="00CF18B1"/>
    <w:rsid w:val="00CF1956"/>
    <w:rsid w:val="00CF1A1D"/>
    <w:rsid w:val="00CF1F66"/>
    <w:rsid w:val="00CF209F"/>
    <w:rsid w:val="00CF20F5"/>
    <w:rsid w:val="00CF2168"/>
    <w:rsid w:val="00CF21B7"/>
    <w:rsid w:val="00CF23FA"/>
    <w:rsid w:val="00CF248A"/>
    <w:rsid w:val="00CF24FD"/>
    <w:rsid w:val="00CF2983"/>
    <w:rsid w:val="00CF2B00"/>
    <w:rsid w:val="00CF2BE8"/>
    <w:rsid w:val="00CF2DCC"/>
    <w:rsid w:val="00CF2DDA"/>
    <w:rsid w:val="00CF2F78"/>
    <w:rsid w:val="00CF31EF"/>
    <w:rsid w:val="00CF322D"/>
    <w:rsid w:val="00CF32AB"/>
    <w:rsid w:val="00CF3316"/>
    <w:rsid w:val="00CF3321"/>
    <w:rsid w:val="00CF3399"/>
    <w:rsid w:val="00CF359A"/>
    <w:rsid w:val="00CF364E"/>
    <w:rsid w:val="00CF375C"/>
    <w:rsid w:val="00CF37C9"/>
    <w:rsid w:val="00CF3A37"/>
    <w:rsid w:val="00CF3FD2"/>
    <w:rsid w:val="00CF4048"/>
    <w:rsid w:val="00CF450F"/>
    <w:rsid w:val="00CF459C"/>
    <w:rsid w:val="00CF4698"/>
    <w:rsid w:val="00CF4A3C"/>
    <w:rsid w:val="00CF4A54"/>
    <w:rsid w:val="00CF4ADF"/>
    <w:rsid w:val="00CF4B5C"/>
    <w:rsid w:val="00CF4D8C"/>
    <w:rsid w:val="00CF4F97"/>
    <w:rsid w:val="00CF50CE"/>
    <w:rsid w:val="00CF530B"/>
    <w:rsid w:val="00CF535F"/>
    <w:rsid w:val="00CF5D24"/>
    <w:rsid w:val="00CF5D88"/>
    <w:rsid w:val="00CF5DF3"/>
    <w:rsid w:val="00CF5FCB"/>
    <w:rsid w:val="00CF60DD"/>
    <w:rsid w:val="00CF60EE"/>
    <w:rsid w:val="00CF611B"/>
    <w:rsid w:val="00CF627A"/>
    <w:rsid w:val="00CF6456"/>
    <w:rsid w:val="00CF65D1"/>
    <w:rsid w:val="00CF6617"/>
    <w:rsid w:val="00CF66A1"/>
    <w:rsid w:val="00CF6779"/>
    <w:rsid w:val="00CF6C91"/>
    <w:rsid w:val="00CF6CEF"/>
    <w:rsid w:val="00CF7049"/>
    <w:rsid w:val="00CF7120"/>
    <w:rsid w:val="00CF718E"/>
    <w:rsid w:val="00CF7237"/>
    <w:rsid w:val="00CF776E"/>
    <w:rsid w:val="00CF7A11"/>
    <w:rsid w:val="00CF7A4E"/>
    <w:rsid w:val="00CF7A74"/>
    <w:rsid w:val="00CF7B47"/>
    <w:rsid w:val="00CF7BDA"/>
    <w:rsid w:val="00CF7E37"/>
    <w:rsid w:val="00CF7FFE"/>
    <w:rsid w:val="00D0004D"/>
    <w:rsid w:val="00D00057"/>
    <w:rsid w:val="00D000FE"/>
    <w:rsid w:val="00D00116"/>
    <w:rsid w:val="00D001BA"/>
    <w:rsid w:val="00D00340"/>
    <w:rsid w:val="00D00359"/>
    <w:rsid w:val="00D00444"/>
    <w:rsid w:val="00D005A3"/>
    <w:rsid w:val="00D00606"/>
    <w:rsid w:val="00D00A56"/>
    <w:rsid w:val="00D00A98"/>
    <w:rsid w:val="00D00CD2"/>
    <w:rsid w:val="00D00D2E"/>
    <w:rsid w:val="00D00FCC"/>
    <w:rsid w:val="00D01091"/>
    <w:rsid w:val="00D01228"/>
    <w:rsid w:val="00D01298"/>
    <w:rsid w:val="00D0129E"/>
    <w:rsid w:val="00D014C9"/>
    <w:rsid w:val="00D01548"/>
    <w:rsid w:val="00D015F6"/>
    <w:rsid w:val="00D0161A"/>
    <w:rsid w:val="00D017E6"/>
    <w:rsid w:val="00D017F3"/>
    <w:rsid w:val="00D017F4"/>
    <w:rsid w:val="00D01881"/>
    <w:rsid w:val="00D0189F"/>
    <w:rsid w:val="00D018BD"/>
    <w:rsid w:val="00D018C4"/>
    <w:rsid w:val="00D019A7"/>
    <w:rsid w:val="00D019FB"/>
    <w:rsid w:val="00D01AC5"/>
    <w:rsid w:val="00D01CC8"/>
    <w:rsid w:val="00D01DD2"/>
    <w:rsid w:val="00D01F9B"/>
    <w:rsid w:val="00D0212E"/>
    <w:rsid w:val="00D0216F"/>
    <w:rsid w:val="00D022BE"/>
    <w:rsid w:val="00D026C6"/>
    <w:rsid w:val="00D027C8"/>
    <w:rsid w:val="00D029A1"/>
    <w:rsid w:val="00D02A46"/>
    <w:rsid w:val="00D02C08"/>
    <w:rsid w:val="00D02F23"/>
    <w:rsid w:val="00D0314B"/>
    <w:rsid w:val="00D032FE"/>
    <w:rsid w:val="00D034ED"/>
    <w:rsid w:val="00D0351A"/>
    <w:rsid w:val="00D03751"/>
    <w:rsid w:val="00D03A33"/>
    <w:rsid w:val="00D03A95"/>
    <w:rsid w:val="00D03BDC"/>
    <w:rsid w:val="00D03C39"/>
    <w:rsid w:val="00D03CB6"/>
    <w:rsid w:val="00D03EE7"/>
    <w:rsid w:val="00D043C3"/>
    <w:rsid w:val="00D0441A"/>
    <w:rsid w:val="00D044A3"/>
    <w:rsid w:val="00D046ED"/>
    <w:rsid w:val="00D04799"/>
    <w:rsid w:val="00D04850"/>
    <w:rsid w:val="00D0498A"/>
    <w:rsid w:val="00D049C8"/>
    <w:rsid w:val="00D04B7E"/>
    <w:rsid w:val="00D04C66"/>
    <w:rsid w:val="00D04D8F"/>
    <w:rsid w:val="00D05185"/>
    <w:rsid w:val="00D051D0"/>
    <w:rsid w:val="00D052F1"/>
    <w:rsid w:val="00D05306"/>
    <w:rsid w:val="00D054D1"/>
    <w:rsid w:val="00D05547"/>
    <w:rsid w:val="00D0565F"/>
    <w:rsid w:val="00D0592D"/>
    <w:rsid w:val="00D0593D"/>
    <w:rsid w:val="00D059A0"/>
    <w:rsid w:val="00D05AB5"/>
    <w:rsid w:val="00D05AE6"/>
    <w:rsid w:val="00D05B8D"/>
    <w:rsid w:val="00D05BB9"/>
    <w:rsid w:val="00D05C3F"/>
    <w:rsid w:val="00D05C4E"/>
    <w:rsid w:val="00D05C7C"/>
    <w:rsid w:val="00D05C96"/>
    <w:rsid w:val="00D05C9C"/>
    <w:rsid w:val="00D05D56"/>
    <w:rsid w:val="00D05E00"/>
    <w:rsid w:val="00D05E17"/>
    <w:rsid w:val="00D05F80"/>
    <w:rsid w:val="00D06013"/>
    <w:rsid w:val="00D060CE"/>
    <w:rsid w:val="00D06445"/>
    <w:rsid w:val="00D06468"/>
    <w:rsid w:val="00D06470"/>
    <w:rsid w:val="00D065D9"/>
    <w:rsid w:val="00D06893"/>
    <w:rsid w:val="00D068FF"/>
    <w:rsid w:val="00D069BF"/>
    <w:rsid w:val="00D06A29"/>
    <w:rsid w:val="00D06A5B"/>
    <w:rsid w:val="00D06AB8"/>
    <w:rsid w:val="00D06AD3"/>
    <w:rsid w:val="00D06B41"/>
    <w:rsid w:val="00D06D09"/>
    <w:rsid w:val="00D06F4E"/>
    <w:rsid w:val="00D07009"/>
    <w:rsid w:val="00D0723E"/>
    <w:rsid w:val="00D07634"/>
    <w:rsid w:val="00D0765B"/>
    <w:rsid w:val="00D07795"/>
    <w:rsid w:val="00D0799A"/>
    <w:rsid w:val="00D07C6D"/>
    <w:rsid w:val="00D100C5"/>
    <w:rsid w:val="00D102D7"/>
    <w:rsid w:val="00D105E2"/>
    <w:rsid w:val="00D10772"/>
    <w:rsid w:val="00D10829"/>
    <w:rsid w:val="00D108CB"/>
    <w:rsid w:val="00D109D4"/>
    <w:rsid w:val="00D109D8"/>
    <w:rsid w:val="00D109EA"/>
    <w:rsid w:val="00D10A79"/>
    <w:rsid w:val="00D10B0A"/>
    <w:rsid w:val="00D10BC1"/>
    <w:rsid w:val="00D10C19"/>
    <w:rsid w:val="00D10C36"/>
    <w:rsid w:val="00D10C8B"/>
    <w:rsid w:val="00D10CB6"/>
    <w:rsid w:val="00D10CE8"/>
    <w:rsid w:val="00D10D2D"/>
    <w:rsid w:val="00D10F15"/>
    <w:rsid w:val="00D10F23"/>
    <w:rsid w:val="00D10F66"/>
    <w:rsid w:val="00D110C0"/>
    <w:rsid w:val="00D1127F"/>
    <w:rsid w:val="00D114B9"/>
    <w:rsid w:val="00D1151B"/>
    <w:rsid w:val="00D117FE"/>
    <w:rsid w:val="00D118A5"/>
    <w:rsid w:val="00D11A97"/>
    <w:rsid w:val="00D11B6A"/>
    <w:rsid w:val="00D11CB8"/>
    <w:rsid w:val="00D11D5C"/>
    <w:rsid w:val="00D11FA5"/>
    <w:rsid w:val="00D12057"/>
    <w:rsid w:val="00D12067"/>
    <w:rsid w:val="00D122BB"/>
    <w:rsid w:val="00D12329"/>
    <w:rsid w:val="00D12345"/>
    <w:rsid w:val="00D124BD"/>
    <w:rsid w:val="00D12709"/>
    <w:rsid w:val="00D127FC"/>
    <w:rsid w:val="00D12A10"/>
    <w:rsid w:val="00D12A16"/>
    <w:rsid w:val="00D12B75"/>
    <w:rsid w:val="00D12DC7"/>
    <w:rsid w:val="00D12E0C"/>
    <w:rsid w:val="00D12FF5"/>
    <w:rsid w:val="00D13027"/>
    <w:rsid w:val="00D13269"/>
    <w:rsid w:val="00D133EC"/>
    <w:rsid w:val="00D13433"/>
    <w:rsid w:val="00D135B7"/>
    <w:rsid w:val="00D13605"/>
    <w:rsid w:val="00D13792"/>
    <w:rsid w:val="00D137A8"/>
    <w:rsid w:val="00D13952"/>
    <w:rsid w:val="00D13A12"/>
    <w:rsid w:val="00D13D93"/>
    <w:rsid w:val="00D13E08"/>
    <w:rsid w:val="00D140AC"/>
    <w:rsid w:val="00D14266"/>
    <w:rsid w:val="00D14274"/>
    <w:rsid w:val="00D1431D"/>
    <w:rsid w:val="00D14466"/>
    <w:rsid w:val="00D1447F"/>
    <w:rsid w:val="00D14985"/>
    <w:rsid w:val="00D149B1"/>
    <w:rsid w:val="00D149CC"/>
    <w:rsid w:val="00D14C95"/>
    <w:rsid w:val="00D14DFE"/>
    <w:rsid w:val="00D15162"/>
    <w:rsid w:val="00D15228"/>
    <w:rsid w:val="00D152DC"/>
    <w:rsid w:val="00D15373"/>
    <w:rsid w:val="00D15395"/>
    <w:rsid w:val="00D153FE"/>
    <w:rsid w:val="00D15400"/>
    <w:rsid w:val="00D15425"/>
    <w:rsid w:val="00D1555A"/>
    <w:rsid w:val="00D1556E"/>
    <w:rsid w:val="00D15731"/>
    <w:rsid w:val="00D1589C"/>
    <w:rsid w:val="00D15A14"/>
    <w:rsid w:val="00D15AB4"/>
    <w:rsid w:val="00D15ABF"/>
    <w:rsid w:val="00D15AEC"/>
    <w:rsid w:val="00D15D55"/>
    <w:rsid w:val="00D15FA2"/>
    <w:rsid w:val="00D1624A"/>
    <w:rsid w:val="00D16289"/>
    <w:rsid w:val="00D1640B"/>
    <w:rsid w:val="00D16617"/>
    <w:rsid w:val="00D167D2"/>
    <w:rsid w:val="00D168F3"/>
    <w:rsid w:val="00D16C83"/>
    <w:rsid w:val="00D16CA0"/>
    <w:rsid w:val="00D16DDD"/>
    <w:rsid w:val="00D16E40"/>
    <w:rsid w:val="00D17043"/>
    <w:rsid w:val="00D171CF"/>
    <w:rsid w:val="00D1729D"/>
    <w:rsid w:val="00D172D2"/>
    <w:rsid w:val="00D173B1"/>
    <w:rsid w:val="00D1756A"/>
    <w:rsid w:val="00D17739"/>
    <w:rsid w:val="00D17972"/>
    <w:rsid w:val="00D17AC0"/>
    <w:rsid w:val="00D17C3F"/>
    <w:rsid w:val="00D17CA7"/>
    <w:rsid w:val="00D17CEF"/>
    <w:rsid w:val="00D17D08"/>
    <w:rsid w:val="00D17D58"/>
    <w:rsid w:val="00D17DFD"/>
    <w:rsid w:val="00D17EAC"/>
    <w:rsid w:val="00D17EED"/>
    <w:rsid w:val="00D20004"/>
    <w:rsid w:val="00D202FB"/>
    <w:rsid w:val="00D203E6"/>
    <w:rsid w:val="00D20546"/>
    <w:rsid w:val="00D2060B"/>
    <w:rsid w:val="00D20821"/>
    <w:rsid w:val="00D20A79"/>
    <w:rsid w:val="00D20F4D"/>
    <w:rsid w:val="00D20F9B"/>
    <w:rsid w:val="00D21061"/>
    <w:rsid w:val="00D2114B"/>
    <w:rsid w:val="00D21178"/>
    <w:rsid w:val="00D2123C"/>
    <w:rsid w:val="00D2134F"/>
    <w:rsid w:val="00D21390"/>
    <w:rsid w:val="00D2158A"/>
    <w:rsid w:val="00D21606"/>
    <w:rsid w:val="00D21687"/>
    <w:rsid w:val="00D21830"/>
    <w:rsid w:val="00D218A3"/>
    <w:rsid w:val="00D21C38"/>
    <w:rsid w:val="00D21FDF"/>
    <w:rsid w:val="00D22194"/>
    <w:rsid w:val="00D221A4"/>
    <w:rsid w:val="00D22233"/>
    <w:rsid w:val="00D22564"/>
    <w:rsid w:val="00D2257C"/>
    <w:rsid w:val="00D2261E"/>
    <w:rsid w:val="00D22721"/>
    <w:rsid w:val="00D22EBC"/>
    <w:rsid w:val="00D22F9E"/>
    <w:rsid w:val="00D23104"/>
    <w:rsid w:val="00D23190"/>
    <w:rsid w:val="00D2331D"/>
    <w:rsid w:val="00D2335B"/>
    <w:rsid w:val="00D2343E"/>
    <w:rsid w:val="00D234AD"/>
    <w:rsid w:val="00D23539"/>
    <w:rsid w:val="00D23580"/>
    <w:rsid w:val="00D23725"/>
    <w:rsid w:val="00D23802"/>
    <w:rsid w:val="00D2389A"/>
    <w:rsid w:val="00D239BE"/>
    <w:rsid w:val="00D23A15"/>
    <w:rsid w:val="00D23AC2"/>
    <w:rsid w:val="00D23B11"/>
    <w:rsid w:val="00D23B6A"/>
    <w:rsid w:val="00D23DE2"/>
    <w:rsid w:val="00D2456E"/>
    <w:rsid w:val="00D245EE"/>
    <w:rsid w:val="00D24814"/>
    <w:rsid w:val="00D24821"/>
    <w:rsid w:val="00D2495C"/>
    <w:rsid w:val="00D24ABC"/>
    <w:rsid w:val="00D24ABF"/>
    <w:rsid w:val="00D24C5F"/>
    <w:rsid w:val="00D24FBA"/>
    <w:rsid w:val="00D24FF2"/>
    <w:rsid w:val="00D250EA"/>
    <w:rsid w:val="00D255B6"/>
    <w:rsid w:val="00D2573E"/>
    <w:rsid w:val="00D2579A"/>
    <w:rsid w:val="00D25877"/>
    <w:rsid w:val="00D25917"/>
    <w:rsid w:val="00D25A43"/>
    <w:rsid w:val="00D25A4A"/>
    <w:rsid w:val="00D25A59"/>
    <w:rsid w:val="00D25C0F"/>
    <w:rsid w:val="00D25E1F"/>
    <w:rsid w:val="00D25F3D"/>
    <w:rsid w:val="00D261AE"/>
    <w:rsid w:val="00D26266"/>
    <w:rsid w:val="00D26661"/>
    <w:rsid w:val="00D26976"/>
    <w:rsid w:val="00D26AA0"/>
    <w:rsid w:val="00D26CBA"/>
    <w:rsid w:val="00D26E43"/>
    <w:rsid w:val="00D2716B"/>
    <w:rsid w:val="00D27431"/>
    <w:rsid w:val="00D27687"/>
    <w:rsid w:val="00D27740"/>
    <w:rsid w:val="00D27BCC"/>
    <w:rsid w:val="00D27BDD"/>
    <w:rsid w:val="00D27D5E"/>
    <w:rsid w:val="00D27FFB"/>
    <w:rsid w:val="00D30036"/>
    <w:rsid w:val="00D30121"/>
    <w:rsid w:val="00D30133"/>
    <w:rsid w:val="00D3014B"/>
    <w:rsid w:val="00D30190"/>
    <w:rsid w:val="00D30397"/>
    <w:rsid w:val="00D303F8"/>
    <w:rsid w:val="00D304EB"/>
    <w:rsid w:val="00D305CD"/>
    <w:rsid w:val="00D30663"/>
    <w:rsid w:val="00D307D1"/>
    <w:rsid w:val="00D307FC"/>
    <w:rsid w:val="00D30812"/>
    <w:rsid w:val="00D30B98"/>
    <w:rsid w:val="00D30E0D"/>
    <w:rsid w:val="00D30E86"/>
    <w:rsid w:val="00D31074"/>
    <w:rsid w:val="00D31266"/>
    <w:rsid w:val="00D3130E"/>
    <w:rsid w:val="00D314D8"/>
    <w:rsid w:val="00D3163F"/>
    <w:rsid w:val="00D31AAA"/>
    <w:rsid w:val="00D31AB5"/>
    <w:rsid w:val="00D31B8C"/>
    <w:rsid w:val="00D31D0F"/>
    <w:rsid w:val="00D31E2D"/>
    <w:rsid w:val="00D31FE3"/>
    <w:rsid w:val="00D320E0"/>
    <w:rsid w:val="00D32242"/>
    <w:rsid w:val="00D3229E"/>
    <w:rsid w:val="00D322F4"/>
    <w:rsid w:val="00D3249E"/>
    <w:rsid w:val="00D325E1"/>
    <w:rsid w:val="00D32703"/>
    <w:rsid w:val="00D327B1"/>
    <w:rsid w:val="00D32820"/>
    <w:rsid w:val="00D32954"/>
    <w:rsid w:val="00D32982"/>
    <w:rsid w:val="00D32A16"/>
    <w:rsid w:val="00D32A26"/>
    <w:rsid w:val="00D32B8B"/>
    <w:rsid w:val="00D32BCF"/>
    <w:rsid w:val="00D32E74"/>
    <w:rsid w:val="00D32F41"/>
    <w:rsid w:val="00D32F4F"/>
    <w:rsid w:val="00D32F81"/>
    <w:rsid w:val="00D33235"/>
    <w:rsid w:val="00D33391"/>
    <w:rsid w:val="00D33424"/>
    <w:rsid w:val="00D3346F"/>
    <w:rsid w:val="00D33674"/>
    <w:rsid w:val="00D337DA"/>
    <w:rsid w:val="00D33B2E"/>
    <w:rsid w:val="00D33B5C"/>
    <w:rsid w:val="00D33C4C"/>
    <w:rsid w:val="00D33ECB"/>
    <w:rsid w:val="00D33F26"/>
    <w:rsid w:val="00D33F7B"/>
    <w:rsid w:val="00D340D7"/>
    <w:rsid w:val="00D34310"/>
    <w:rsid w:val="00D343DA"/>
    <w:rsid w:val="00D34444"/>
    <w:rsid w:val="00D34805"/>
    <w:rsid w:val="00D348C8"/>
    <w:rsid w:val="00D34AA9"/>
    <w:rsid w:val="00D34B12"/>
    <w:rsid w:val="00D34B6B"/>
    <w:rsid w:val="00D34EA1"/>
    <w:rsid w:val="00D350F9"/>
    <w:rsid w:val="00D3543A"/>
    <w:rsid w:val="00D35528"/>
    <w:rsid w:val="00D35535"/>
    <w:rsid w:val="00D35553"/>
    <w:rsid w:val="00D355B7"/>
    <w:rsid w:val="00D356B0"/>
    <w:rsid w:val="00D3576B"/>
    <w:rsid w:val="00D35961"/>
    <w:rsid w:val="00D35A75"/>
    <w:rsid w:val="00D35A79"/>
    <w:rsid w:val="00D35F69"/>
    <w:rsid w:val="00D3621F"/>
    <w:rsid w:val="00D3645F"/>
    <w:rsid w:val="00D364E0"/>
    <w:rsid w:val="00D36518"/>
    <w:rsid w:val="00D366D5"/>
    <w:rsid w:val="00D36896"/>
    <w:rsid w:val="00D369CE"/>
    <w:rsid w:val="00D36CBA"/>
    <w:rsid w:val="00D36E6D"/>
    <w:rsid w:val="00D37078"/>
    <w:rsid w:val="00D3726B"/>
    <w:rsid w:val="00D373FE"/>
    <w:rsid w:val="00D37438"/>
    <w:rsid w:val="00D37440"/>
    <w:rsid w:val="00D37513"/>
    <w:rsid w:val="00D37545"/>
    <w:rsid w:val="00D375CA"/>
    <w:rsid w:val="00D375FF"/>
    <w:rsid w:val="00D3761C"/>
    <w:rsid w:val="00D376ED"/>
    <w:rsid w:val="00D3784E"/>
    <w:rsid w:val="00D37875"/>
    <w:rsid w:val="00D37A5D"/>
    <w:rsid w:val="00D37C24"/>
    <w:rsid w:val="00D37C36"/>
    <w:rsid w:val="00D37C52"/>
    <w:rsid w:val="00D37D77"/>
    <w:rsid w:val="00D37F38"/>
    <w:rsid w:val="00D37F4F"/>
    <w:rsid w:val="00D37F60"/>
    <w:rsid w:val="00D37FB5"/>
    <w:rsid w:val="00D40022"/>
    <w:rsid w:val="00D401A8"/>
    <w:rsid w:val="00D4025D"/>
    <w:rsid w:val="00D4055D"/>
    <w:rsid w:val="00D405C7"/>
    <w:rsid w:val="00D407D7"/>
    <w:rsid w:val="00D40889"/>
    <w:rsid w:val="00D40909"/>
    <w:rsid w:val="00D40C43"/>
    <w:rsid w:val="00D40C4C"/>
    <w:rsid w:val="00D40DD0"/>
    <w:rsid w:val="00D41098"/>
    <w:rsid w:val="00D411E9"/>
    <w:rsid w:val="00D41642"/>
    <w:rsid w:val="00D4171E"/>
    <w:rsid w:val="00D4178F"/>
    <w:rsid w:val="00D418E7"/>
    <w:rsid w:val="00D418F3"/>
    <w:rsid w:val="00D419C3"/>
    <w:rsid w:val="00D41A2F"/>
    <w:rsid w:val="00D41A73"/>
    <w:rsid w:val="00D41BD4"/>
    <w:rsid w:val="00D41C6C"/>
    <w:rsid w:val="00D41E73"/>
    <w:rsid w:val="00D41EC3"/>
    <w:rsid w:val="00D4215F"/>
    <w:rsid w:val="00D423BA"/>
    <w:rsid w:val="00D42422"/>
    <w:rsid w:val="00D425D4"/>
    <w:rsid w:val="00D42B8A"/>
    <w:rsid w:val="00D43003"/>
    <w:rsid w:val="00D4300C"/>
    <w:rsid w:val="00D4303B"/>
    <w:rsid w:val="00D431EE"/>
    <w:rsid w:val="00D43365"/>
    <w:rsid w:val="00D4337A"/>
    <w:rsid w:val="00D433CD"/>
    <w:rsid w:val="00D434E8"/>
    <w:rsid w:val="00D43557"/>
    <w:rsid w:val="00D43573"/>
    <w:rsid w:val="00D43666"/>
    <w:rsid w:val="00D43685"/>
    <w:rsid w:val="00D436E0"/>
    <w:rsid w:val="00D437BE"/>
    <w:rsid w:val="00D43922"/>
    <w:rsid w:val="00D43944"/>
    <w:rsid w:val="00D43A89"/>
    <w:rsid w:val="00D43DB8"/>
    <w:rsid w:val="00D43F01"/>
    <w:rsid w:val="00D44016"/>
    <w:rsid w:val="00D44275"/>
    <w:rsid w:val="00D4432B"/>
    <w:rsid w:val="00D443BD"/>
    <w:rsid w:val="00D4465E"/>
    <w:rsid w:val="00D446E1"/>
    <w:rsid w:val="00D447D9"/>
    <w:rsid w:val="00D4492D"/>
    <w:rsid w:val="00D44AC5"/>
    <w:rsid w:val="00D44B43"/>
    <w:rsid w:val="00D44C27"/>
    <w:rsid w:val="00D44C32"/>
    <w:rsid w:val="00D44D92"/>
    <w:rsid w:val="00D44DB3"/>
    <w:rsid w:val="00D452AE"/>
    <w:rsid w:val="00D45334"/>
    <w:rsid w:val="00D453A6"/>
    <w:rsid w:val="00D453E7"/>
    <w:rsid w:val="00D45656"/>
    <w:rsid w:val="00D45671"/>
    <w:rsid w:val="00D45736"/>
    <w:rsid w:val="00D457EB"/>
    <w:rsid w:val="00D458DB"/>
    <w:rsid w:val="00D4593C"/>
    <w:rsid w:val="00D459E1"/>
    <w:rsid w:val="00D459F3"/>
    <w:rsid w:val="00D45D15"/>
    <w:rsid w:val="00D45E0D"/>
    <w:rsid w:val="00D45FF4"/>
    <w:rsid w:val="00D4603B"/>
    <w:rsid w:val="00D461EC"/>
    <w:rsid w:val="00D46356"/>
    <w:rsid w:val="00D46373"/>
    <w:rsid w:val="00D463DF"/>
    <w:rsid w:val="00D46447"/>
    <w:rsid w:val="00D46475"/>
    <w:rsid w:val="00D4670D"/>
    <w:rsid w:val="00D467DA"/>
    <w:rsid w:val="00D46A5C"/>
    <w:rsid w:val="00D46C82"/>
    <w:rsid w:val="00D46F00"/>
    <w:rsid w:val="00D46F89"/>
    <w:rsid w:val="00D47232"/>
    <w:rsid w:val="00D472A0"/>
    <w:rsid w:val="00D476E7"/>
    <w:rsid w:val="00D47745"/>
    <w:rsid w:val="00D477BF"/>
    <w:rsid w:val="00D478A0"/>
    <w:rsid w:val="00D479DF"/>
    <w:rsid w:val="00D47A47"/>
    <w:rsid w:val="00D47B21"/>
    <w:rsid w:val="00D47BBA"/>
    <w:rsid w:val="00D47BFA"/>
    <w:rsid w:val="00D47D5A"/>
    <w:rsid w:val="00D47FC3"/>
    <w:rsid w:val="00D47FEC"/>
    <w:rsid w:val="00D501D8"/>
    <w:rsid w:val="00D50304"/>
    <w:rsid w:val="00D509E3"/>
    <w:rsid w:val="00D509FD"/>
    <w:rsid w:val="00D50A5D"/>
    <w:rsid w:val="00D50B8E"/>
    <w:rsid w:val="00D50CE9"/>
    <w:rsid w:val="00D50D39"/>
    <w:rsid w:val="00D50E17"/>
    <w:rsid w:val="00D51024"/>
    <w:rsid w:val="00D5109A"/>
    <w:rsid w:val="00D512A8"/>
    <w:rsid w:val="00D51303"/>
    <w:rsid w:val="00D51421"/>
    <w:rsid w:val="00D514E2"/>
    <w:rsid w:val="00D516B9"/>
    <w:rsid w:val="00D5172A"/>
    <w:rsid w:val="00D51767"/>
    <w:rsid w:val="00D5179A"/>
    <w:rsid w:val="00D518D6"/>
    <w:rsid w:val="00D51B5B"/>
    <w:rsid w:val="00D51C00"/>
    <w:rsid w:val="00D51C0E"/>
    <w:rsid w:val="00D51D03"/>
    <w:rsid w:val="00D51DFC"/>
    <w:rsid w:val="00D51F91"/>
    <w:rsid w:val="00D520AF"/>
    <w:rsid w:val="00D52297"/>
    <w:rsid w:val="00D52331"/>
    <w:rsid w:val="00D524AC"/>
    <w:rsid w:val="00D52968"/>
    <w:rsid w:val="00D52A8A"/>
    <w:rsid w:val="00D52B1A"/>
    <w:rsid w:val="00D52BB2"/>
    <w:rsid w:val="00D52CB9"/>
    <w:rsid w:val="00D52F11"/>
    <w:rsid w:val="00D530FC"/>
    <w:rsid w:val="00D53265"/>
    <w:rsid w:val="00D532A6"/>
    <w:rsid w:val="00D53384"/>
    <w:rsid w:val="00D53389"/>
    <w:rsid w:val="00D53485"/>
    <w:rsid w:val="00D53558"/>
    <w:rsid w:val="00D53774"/>
    <w:rsid w:val="00D537A1"/>
    <w:rsid w:val="00D537AC"/>
    <w:rsid w:val="00D5393B"/>
    <w:rsid w:val="00D53A5A"/>
    <w:rsid w:val="00D53AC8"/>
    <w:rsid w:val="00D53BD3"/>
    <w:rsid w:val="00D53C14"/>
    <w:rsid w:val="00D53CE5"/>
    <w:rsid w:val="00D53D2F"/>
    <w:rsid w:val="00D5416E"/>
    <w:rsid w:val="00D54248"/>
    <w:rsid w:val="00D5448A"/>
    <w:rsid w:val="00D544D8"/>
    <w:rsid w:val="00D54569"/>
    <w:rsid w:val="00D54A34"/>
    <w:rsid w:val="00D5509D"/>
    <w:rsid w:val="00D550C3"/>
    <w:rsid w:val="00D551BB"/>
    <w:rsid w:val="00D552D4"/>
    <w:rsid w:val="00D5553E"/>
    <w:rsid w:val="00D55750"/>
    <w:rsid w:val="00D557E1"/>
    <w:rsid w:val="00D55C49"/>
    <w:rsid w:val="00D55CB5"/>
    <w:rsid w:val="00D55D6F"/>
    <w:rsid w:val="00D55DB2"/>
    <w:rsid w:val="00D55DB5"/>
    <w:rsid w:val="00D55DFE"/>
    <w:rsid w:val="00D55F83"/>
    <w:rsid w:val="00D565BC"/>
    <w:rsid w:val="00D566E1"/>
    <w:rsid w:val="00D568F6"/>
    <w:rsid w:val="00D5691D"/>
    <w:rsid w:val="00D56A32"/>
    <w:rsid w:val="00D56EB6"/>
    <w:rsid w:val="00D56EEE"/>
    <w:rsid w:val="00D56F6C"/>
    <w:rsid w:val="00D572B0"/>
    <w:rsid w:val="00D57548"/>
    <w:rsid w:val="00D5768C"/>
    <w:rsid w:val="00D57AFB"/>
    <w:rsid w:val="00D57C3A"/>
    <w:rsid w:val="00D57C7B"/>
    <w:rsid w:val="00D57D76"/>
    <w:rsid w:val="00D57E8C"/>
    <w:rsid w:val="00D60023"/>
    <w:rsid w:val="00D60365"/>
    <w:rsid w:val="00D603E7"/>
    <w:rsid w:val="00D60464"/>
    <w:rsid w:val="00D60517"/>
    <w:rsid w:val="00D60551"/>
    <w:rsid w:val="00D60598"/>
    <w:rsid w:val="00D6064A"/>
    <w:rsid w:val="00D60682"/>
    <w:rsid w:val="00D60770"/>
    <w:rsid w:val="00D6087D"/>
    <w:rsid w:val="00D609C3"/>
    <w:rsid w:val="00D60AA6"/>
    <w:rsid w:val="00D60B34"/>
    <w:rsid w:val="00D60CC3"/>
    <w:rsid w:val="00D61020"/>
    <w:rsid w:val="00D61029"/>
    <w:rsid w:val="00D61329"/>
    <w:rsid w:val="00D61447"/>
    <w:rsid w:val="00D61506"/>
    <w:rsid w:val="00D61545"/>
    <w:rsid w:val="00D61703"/>
    <w:rsid w:val="00D61759"/>
    <w:rsid w:val="00D61A3E"/>
    <w:rsid w:val="00D61B75"/>
    <w:rsid w:val="00D61B8A"/>
    <w:rsid w:val="00D61DB2"/>
    <w:rsid w:val="00D61DC5"/>
    <w:rsid w:val="00D61F04"/>
    <w:rsid w:val="00D623FD"/>
    <w:rsid w:val="00D624AF"/>
    <w:rsid w:val="00D62579"/>
    <w:rsid w:val="00D62622"/>
    <w:rsid w:val="00D626B2"/>
    <w:rsid w:val="00D628E1"/>
    <w:rsid w:val="00D62A17"/>
    <w:rsid w:val="00D62A3F"/>
    <w:rsid w:val="00D62B72"/>
    <w:rsid w:val="00D62B84"/>
    <w:rsid w:val="00D62C83"/>
    <w:rsid w:val="00D62CA2"/>
    <w:rsid w:val="00D62D85"/>
    <w:rsid w:val="00D63061"/>
    <w:rsid w:val="00D631D5"/>
    <w:rsid w:val="00D6326F"/>
    <w:rsid w:val="00D633FC"/>
    <w:rsid w:val="00D6356B"/>
    <w:rsid w:val="00D63609"/>
    <w:rsid w:val="00D638D4"/>
    <w:rsid w:val="00D63A67"/>
    <w:rsid w:val="00D63BB9"/>
    <w:rsid w:val="00D63C44"/>
    <w:rsid w:val="00D63D17"/>
    <w:rsid w:val="00D63E8A"/>
    <w:rsid w:val="00D63F06"/>
    <w:rsid w:val="00D64074"/>
    <w:rsid w:val="00D641CA"/>
    <w:rsid w:val="00D644D0"/>
    <w:rsid w:val="00D6464A"/>
    <w:rsid w:val="00D646CE"/>
    <w:rsid w:val="00D6477D"/>
    <w:rsid w:val="00D64DFF"/>
    <w:rsid w:val="00D64F10"/>
    <w:rsid w:val="00D64F25"/>
    <w:rsid w:val="00D651C7"/>
    <w:rsid w:val="00D65273"/>
    <w:rsid w:val="00D65346"/>
    <w:rsid w:val="00D6537C"/>
    <w:rsid w:val="00D65463"/>
    <w:rsid w:val="00D65594"/>
    <w:rsid w:val="00D659DA"/>
    <w:rsid w:val="00D65BE3"/>
    <w:rsid w:val="00D65ED9"/>
    <w:rsid w:val="00D662C7"/>
    <w:rsid w:val="00D663A4"/>
    <w:rsid w:val="00D6645F"/>
    <w:rsid w:val="00D66491"/>
    <w:rsid w:val="00D66519"/>
    <w:rsid w:val="00D66542"/>
    <w:rsid w:val="00D665A5"/>
    <w:rsid w:val="00D665D3"/>
    <w:rsid w:val="00D666A7"/>
    <w:rsid w:val="00D6699C"/>
    <w:rsid w:val="00D66BAA"/>
    <w:rsid w:val="00D66BD4"/>
    <w:rsid w:val="00D66BF4"/>
    <w:rsid w:val="00D66D71"/>
    <w:rsid w:val="00D66EB2"/>
    <w:rsid w:val="00D66EDE"/>
    <w:rsid w:val="00D66EED"/>
    <w:rsid w:val="00D67017"/>
    <w:rsid w:val="00D67120"/>
    <w:rsid w:val="00D6713C"/>
    <w:rsid w:val="00D672F0"/>
    <w:rsid w:val="00D67336"/>
    <w:rsid w:val="00D6748C"/>
    <w:rsid w:val="00D674E5"/>
    <w:rsid w:val="00D67589"/>
    <w:rsid w:val="00D675AC"/>
    <w:rsid w:val="00D677FF"/>
    <w:rsid w:val="00D67A05"/>
    <w:rsid w:val="00D67B3B"/>
    <w:rsid w:val="00D67B9B"/>
    <w:rsid w:val="00D67CA0"/>
    <w:rsid w:val="00D67CD9"/>
    <w:rsid w:val="00D67DE9"/>
    <w:rsid w:val="00D67FE3"/>
    <w:rsid w:val="00D7007D"/>
    <w:rsid w:val="00D70150"/>
    <w:rsid w:val="00D7020B"/>
    <w:rsid w:val="00D702BA"/>
    <w:rsid w:val="00D703BF"/>
    <w:rsid w:val="00D704C6"/>
    <w:rsid w:val="00D704CF"/>
    <w:rsid w:val="00D70709"/>
    <w:rsid w:val="00D70794"/>
    <w:rsid w:val="00D70B28"/>
    <w:rsid w:val="00D70C33"/>
    <w:rsid w:val="00D70D49"/>
    <w:rsid w:val="00D70D80"/>
    <w:rsid w:val="00D70F9E"/>
    <w:rsid w:val="00D70FC4"/>
    <w:rsid w:val="00D7100A"/>
    <w:rsid w:val="00D71151"/>
    <w:rsid w:val="00D712C4"/>
    <w:rsid w:val="00D7131B"/>
    <w:rsid w:val="00D713EE"/>
    <w:rsid w:val="00D713FC"/>
    <w:rsid w:val="00D71437"/>
    <w:rsid w:val="00D716C0"/>
    <w:rsid w:val="00D718D7"/>
    <w:rsid w:val="00D718E2"/>
    <w:rsid w:val="00D71A43"/>
    <w:rsid w:val="00D71A70"/>
    <w:rsid w:val="00D71A98"/>
    <w:rsid w:val="00D71CE4"/>
    <w:rsid w:val="00D71D77"/>
    <w:rsid w:val="00D71DD0"/>
    <w:rsid w:val="00D72117"/>
    <w:rsid w:val="00D72200"/>
    <w:rsid w:val="00D72236"/>
    <w:rsid w:val="00D7234A"/>
    <w:rsid w:val="00D72497"/>
    <w:rsid w:val="00D7249A"/>
    <w:rsid w:val="00D725C3"/>
    <w:rsid w:val="00D7284E"/>
    <w:rsid w:val="00D72905"/>
    <w:rsid w:val="00D72919"/>
    <w:rsid w:val="00D729E1"/>
    <w:rsid w:val="00D72AD2"/>
    <w:rsid w:val="00D72BAC"/>
    <w:rsid w:val="00D72C1F"/>
    <w:rsid w:val="00D72D0C"/>
    <w:rsid w:val="00D732C8"/>
    <w:rsid w:val="00D73525"/>
    <w:rsid w:val="00D73613"/>
    <w:rsid w:val="00D73671"/>
    <w:rsid w:val="00D736C7"/>
    <w:rsid w:val="00D73923"/>
    <w:rsid w:val="00D73B03"/>
    <w:rsid w:val="00D73B51"/>
    <w:rsid w:val="00D73BD9"/>
    <w:rsid w:val="00D73E28"/>
    <w:rsid w:val="00D73EDA"/>
    <w:rsid w:val="00D74035"/>
    <w:rsid w:val="00D74080"/>
    <w:rsid w:val="00D7436E"/>
    <w:rsid w:val="00D744A9"/>
    <w:rsid w:val="00D74677"/>
    <w:rsid w:val="00D7473B"/>
    <w:rsid w:val="00D747A4"/>
    <w:rsid w:val="00D7484A"/>
    <w:rsid w:val="00D74A1F"/>
    <w:rsid w:val="00D74AD9"/>
    <w:rsid w:val="00D74C06"/>
    <w:rsid w:val="00D74DF4"/>
    <w:rsid w:val="00D74E68"/>
    <w:rsid w:val="00D74F2A"/>
    <w:rsid w:val="00D74F8B"/>
    <w:rsid w:val="00D74FC0"/>
    <w:rsid w:val="00D7509B"/>
    <w:rsid w:val="00D75205"/>
    <w:rsid w:val="00D75239"/>
    <w:rsid w:val="00D752B7"/>
    <w:rsid w:val="00D75342"/>
    <w:rsid w:val="00D75447"/>
    <w:rsid w:val="00D7560D"/>
    <w:rsid w:val="00D7571E"/>
    <w:rsid w:val="00D7588F"/>
    <w:rsid w:val="00D75B9E"/>
    <w:rsid w:val="00D75BE9"/>
    <w:rsid w:val="00D75C31"/>
    <w:rsid w:val="00D75C97"/>
    <w:rsid w:val="00D75CFF"/>
    <w:rsid w:val="00D75E5A"/>
    <w:rsid w:val="00D7619D"/>
    <w:rsid w:val="00D761D8"/>
    <w:rsid w:val="00D7628D"/>
    <w:rsid w:val="00D763F5"/>
    <w:rsid w:val="00D764CD"/>
    <w:rsid w:val="00D76538"/>
    <w:rsid w:val="00D76762"/>
    <w:rsid w:val="00D76768"/>
    <w:rsid w:val="00D76854"/>
    <w:rsid w:val="00D76925"/>
    <w:rsid w:val="00D76B4C"/>
    <w:rsid w:val="00D76D45"/>
    <w:rsid w:val="00D76E04"/>
    <w:rsid w:val="00D76E45"/>
    <w:rsid w:val="00D77018"/>
    <w:rsid w:val="00D770C0"/>
    <w:rsid w:val="00D770C9"/>
    <w:rsid w:val="00D770EC"/>
    <w:rsid w:val="00D77148"/>
    <w:rsid w:val="00D771CC"/>
    <w:rsid w:val="00D77291"/>
    <w:rsid w:val="00D775A5"/>
    <w:rsid w:val="00D7779F"/>
    <w:rsid w:val="00D7788D"/>
    <w:rsid w:val="00D778E0"/>
    <w:rsid w:val="00D7793A"/>
    <w:rsid w:val="00D77BD8"/>
    <w:rsid w:val="00D77C7A"/>
    <w:rsid w:val="00D77DC7"/>
    <w:rsid w:val="00D77E27"/>
    <w:rsid w:val="00D77E65"/>
    <w:rsid w:val="00D8000F"/>
    <w:rsid w:val="00D80144"/>
    <w:rsid w:val="00D801DC"/>
    <w:rsid w:val="00D802D2"/>
    <w:rsid w:val="00D802EF"/>
    <w:rsid w:val="00D8032F"/>
    <w:rsid w:val="00D8039C"/>
    <w:rsid w:val="00D804C1"/>
    <w:rsid w:val="00D80561"/>
    <w:rsid w:val="00D806DD"/>
    <w:rsid w:val="00D808C7"/>
    <w:rsid w:val="00D80ABC"/>
    <w:rsid w:val="00D80AD7"/>
    <w:rsid w:val="00D80C22"/>
    <w:rsid w:val="00D80C88"/>
    <w:rsid w:val="00D80F01"/>
    <w:rsid w:val="00D80FBB"/>
    <w:rsid w:val="00D80FD6"/>
    <w:rsid w:val="00D813D3"/>
    <w:rsid w:val="00D814F2"/>
    <w:rsid w:val="00D817BF"/>
    <w:rsid w:val="00D81881"/>
    <w:rsid w:val="00D81903"/>
    <w:rsid w:val="00D81B9E"/>
    <w:rsid w:val="00D81C0D"/>
    <w:rsid w:val="00D81E0F"/>
    <w:rsid w:val="00D81E55"/>
    <w:rsid w:val="00D81E8F"/>
    <w:rsid w:val="00D82250"/>
    <w:rsid w:val="00D822D9"/>
    <w:rsid w:val="00D8232C"/>
    <w:rsid w:val="00D823CA"/>
    <w:rsid w:val="00D82AB2"/>
    <w:rsid w:val="00D82B06"/>
    <w:rsid w:val="00D82E83"/>
    <w:rsid w:val="00D82E9A"/>
    <w:rsid w:val="00D83109"/>
    <w:rsid w:val="00D83141"/>
    <w:rsid w:val="00D8314E"/>
    <w:rsid w:val="00D832D4"/>
    <w:rsid w:val="00D8339F"/>
    <w:rsid w:val="00D83642"/>
    <w:rsid w:val="00D8369B"/>
    <w:rsid w:val="00D83727"/>
    <w:rsid w:val="00D83800"/>
    <w:rsid w:val="00D83857"/>
    <w:rsid w:val="00D838EF"/>
    <w:rsid w:val="00D83B21"/>
    <w:rsid w:val="00D83E15"/>
    <w:rsid w:val="00D83E2D"/>
    <w:rsid w:val="00D83FB1"/>
    <w:rsid w:val="00D841C4"/>
    <w:rsid w:val="00D842AB"/>
    <w:rsid w:val="00D8450E"/>
    <w:rsid w:val="00D8462D"/>
    <w:rsid w:val="00D84896"/>
    <w:rsid w:val="00D848DA"/>
    <w:rsid w:val="00D84BB0"/>
    <w:rsid w:val="00D84C73"/>
    <w:rsid w:val="00D84E38"/>
    <w:rsid w:val="00D84EB1"/>
    <w:rsid w:val="00D84EDE"/>
    <w:rsid w:val="00D84F17"/>
    <w:rsid w:val="00D850AE"/>
    <w:rsid w:val="00D852CE"/>
    <w:rsid w:val="00D852E2"/>
    <w:rsid w:val="00D85435"/>
    <w:rsid w:val="00D85461"/>
    <w:rsid w:val="00D854EF"/>
    <w:rsid w:val="00D855A4"/>
    <w:rsid w:val="00D8596D"/>
    <w:rsid w:val="00D85ABB"/>
    <w:rsid w:val="00D85F50"/>
    <w:rsid w:val="00D85FAB"/>
    <w:rsid w:val="00D860C4"/>
    <w:rsid w:val="00D860C5"/>
    <w:rsid w:val="00D861D3"/>
    <w:rsid w:val="00D861E8"/>
    <w:rsid w:val="00D8636F"/>
    <w:rsid w:val="00D8643F"/>
    <w:rsid w:val="00D86566"/>
    <w:rsid w:val="00D865DA"/>
    <w:rsid w:val="00D86601"/>
    <w:rsid w:val="00D8671D"/>
    <w:rsid w:val="00D867FB"/>
    <w:rsid w:val="00D86998"/>
    <w:rsid w:val="00D869AF"/>
    <w:rsid w:val="00D869F9"/>
    <w:rsid w:val="00D86C9D"/>
    <w:rsid w:val="00D86CAD"/>
    <w:rsid w:val="00D86CE3"/>
    <w:rsid w:val="00D86CE5"/>
    <w:rsid w:val="00D871E3"/>
    <w:rsid w:val="00D876BF"/>
    <w:rsid w:val="00D87760"/>
    <w:rsid w:val="00D8789B"/>
    <w:rsid w:val="00D87912"/>
    <w:rsid w:val="00D87B0D"/>
    <w:rsid w:val="00D87B3F"/>
    <w:rsid w:val="00D87B50"/>
    <w:rsid w:val="00D87B51"/>
    <w:rsid w:val="00D87C8C"/>
    <w:rsid w:val="00D87DC5"/>
    <w:rsid w:val="00D87F31"/>
    <w:rsid w:val="00D87F7B"/>
    <w:rsid w:val="00D87FA4"/>
    <w:rsid w:val="00D90005"/>
    <w:rsid w:val="00D90171"/>
    <w:rsid w:val="00D90238"/>
    <w:rsid w:val="00D903F8"/>
    <w:rsid w:val="00D908CE"/>
    <w:rsid w:val="00D909E8"/>
    <w:rsid w:val="00D90ABF"/>
    <w:rsid w:val="00D90AE4"/>
    <w:rsid w:val="00D90B36"/>
    <w:rsid w:val="00D90B88"/>
    <w:rsid w:val="00D90C16"/>
    <w:rsid w:val="00D90C20"/>
    <w:rsid w:val="00D90D97"/>
    <w:rsid w:val="00D90E84"/>
    <w:rsid w:val="00D90F1F"/>
    <w:rsid w:val="00D91000"/>
    <w:rsid w:val="00D91585"/>
    <w:rsid w:val="00D9159D"/>
    <w:rsid w:val="00D91623"/>
    <w:rsid w:val="00D91765"/>
    <w:rsid w:val="00D9177D"/>
    <w:rsid w:val="00D917C6"/>
    <w:rsid w:val="00D91BB4"/>
    <w:rsid w:val="00D91FC1"/>
    <w:rsid w:val="00D9215A"/>
    <w:rsid w:val="00D9240E"/>
    <w:rsid w:val="00D92679"/>
    <w:rsid w:val="00D92797"/>
    <w:rsid w:val="00D92A20"/>
    <w:rsid w:val="00D92A55"/>
    <w:rsid w:val="00D92BBE"/>
    <w:rsid w:val="00D92C39"/>
    <w:rsid w:val="00D92C97"/>
    <w:rsid w:val="00D92DEF"/>
    <w:rsid w:val="00D92E59"/>
    <w:rsid w:val="00D92EEE"/>
    <w:rsid w:val="00D92F68"/>
    <w:rsid w:val="00D930AA"/>
    <w:rsid w:val="00D93245"/>
    <w:rsid w:val="00D93262"/>
    <w:rsid w:val="00D932AF"/>
    <w:rsid w:val="00D93589"/>
    <w:rsid w:val="00D935D8"/>
    <w:rsid w:val="00D93724"/>
    <w:rsid w:val="00D9375A"/>
    <w:rsid w:val="00D93773"/>
    <w:rsid w:val="00D939C1"/>
    <w:rsid w:val="00D93DFA"/>
    <w:rsid w:val="00D93E56"/>
    <w:rsid w:val="00D94201"/>
    <w:rsid w:val="00D94229"/>
    <w:rsid w:val="00D9457F"/>
    <w:rsid w:val="00D945EB"/>
    <w:rsid w:val="00D946D5"/>
    <w:rsid w:val="00D94851"/>
    <w:rsid w:val="00D94D2F"/>
    <w:rsid w:val="00D94DDC"/>
    <w:rsid w:val="00D952D9"/>
    <w:rsid w:val="00D952FB"/>
    <w:rsid w:val="00D95306"/>
    <w:rsid w:val="00D95466"/>
    <w:rsid w:val="00D95504"/>
    <w:rsid w:val="00D956E4"/>
    <w:rsid w:val="00D959D6"/>
    <w:rsid w:val="00D95A5D"/>
    <w:rsid w:val="00D95A96"/>
    <w:rsid w:val="00D95BB4"/>
    <w:rsid w:val="00D95CBB"/>
    <w:rsid w:val="00D95D48"/>
    <w:rsid w:val="00D96004"/>
    <w:rsid w:val="00D96116"/>
    <w:rsid w:val="00D96139"/>
    <w:rsid w:val="00D961F8"/>
    <w:rsid w:val="00D96404"/>
    <w:rsid w:val="00D96428"/>
    <w:rsid w:val="00D964D2"/>
    <w:rsid w:val="00D966D9"/>
    <w:rsid w:val="00D96A6F"/>
    <w:rsid w:val="00D96BFE"/>
    <w:rsid w:val="00D96C3B"/>
    <w:rsid w:val="00D96F9F"/>
    <w:rsid w:val="00D97031"/>
    <w:rsid w:val="00D970F9"/>
    <w:rsid w:val="00D97235"/>
    <w:rsid w:val="00D97246"/>
    <w:rsid w:val="00D972BD"/>
    <w:rsid w:val="00D97307"/>
    <w:rsid w:val="00D97325"/>
    <w:rsid w:val="00D97344"/>
    <w:rsid w:val="00D9745E"/>
    <w:rsid w:val="00D974E9"/>
    <w:rsid w:val="00D97533"/>
    <w:rsid w:val="00D9753A"/>
    <w:rsid w:val="00D975CC"/>
    <w:rsid w:val="00D97634"/>
    <w:rsid w:val="00D97714"/>
    <w:rsid w:val="00D9774F"/>
    <w:rsid w:val="00D97780"/>
    <w:rsid w:val="00D979F4"/>
    <w:rsid w:val="00D97EC9"/>
    <w:rsid w:val="00D97EFD"/>
    <w:rsid w:val="00D97F3F"/>
    <w:rsid w:val="00DA0205"/>
    <w:rsid w:val="00DA0393"/>
    <w:rsid w:val="00DA04C8"/>
    <w:rsid w:val="00DA0583"/>
    <w:rsid w:val="00DA05C9"/>
    <w:rsid w:val="00DA0F01"/>
    <w:rsid w:val="00DA0F58"/>
    <w:rsid w:val="00DA10C1"/>
    <w:rsid w:val="00DA10D3"/>
    <w:rsid w:val="00DA1189"/>
    <w:rsid w:val="00DA14A5"/>
    <w:rsid w:val="00DA154A"/>
    <w:rsid w:val="00DA1869"/>
    <w:rsid w:val="00DA1921"/>
    <w:rsid w:val="00DA1971"/>
    <w:rsid w:val="00DA1A1A"/>
    <w:rsid w:val="00DA1B4C"/>
    <w:rsid w:val="00DA1D83"/>
    <w:rsid w:val="00DA1F43"/>
    <w:rsid w:val="00DA1F4E"/>
    <w:rsid w:val="00DA1FE3"/>
    <w:rsid w:val="00DA2051"/>
    <w:rsid w:val="00DA240C"/>
    <w:rsid w:val="00DA247C"/>
    <w:rsid w:val="00DA257D"/>
    <w:rsid w:val="00DA25A0"/>
    <w:rsid w:val="00DA25BE"/>
    <w:rsid w:val="00DA267D"/>
    <w:rsid w:val="00DA2948"/>
    <w:rsid w:val="00DA2AF4"/>
    <w:rsid w:val="00DA2B83"/>
    <w:rsid w:val="00DA2BDD"/>
    <w:rsid w:val="00DA2C4E"/>
    <w:rsid w:val="00DA2D50"/>
    <w:rsid w:val="00DA2E71"/>
    <w:rsid w:val="00DA2ED2"/>
    <w:rsid w:val="00DA2FB3"/>
    <w:rsid w:val="00DA2FE1"/>
    <w:rsid w:val="00DA3160"/>
    <w:rsid w:val="00DA32DA"/>
    <w:rsid w:val="00DA33B0"/>
    <w:rsid w:val="00DA374F"/>
    <w:rsid w:val="00DA3780"/>
    <w:rsid w:val="00DA38C9"/>
    <w:rsid w:val="00DA3938"/>
    <w:rsid w:val="00DA3C15"/>
    <w:rsid w:val="00DA3CEF"/>
    <w:rsid w:val="00DA3E09"/>
    <w:rsid w:val="00DA3ECB"/>
    <w:rsid w:val="00DA3F73"/>
    <w:rsid w:val="00DA43CA"/>
    <w:rsid w:val="00DA4624"/>
    <w:rsid w:val="00DA462F"/>
    <w:rsid w:val="00DA46DD"/>
    <w:rsid w:val="00DA4714"/>
    <w:rsid w:val="00DA472B"/>
    <w:rsid w:val="00DA48B0"/>
    <w:rsid w:val="00DA4AC7"/>
    <w:rsid w:val="00DA4EBD"/>
    <w:rsid w:val="00DA4F3A"/>
    <w:rsid w:val="00DA4FD1"/>
    <w:rsid w:val="00DA518A"/>
    <w:rsid w:val="00DA53DE"/>
    <w:rsid w:val="00DA54AC"/>
    <w:rsid w:val="00DA5535"/>
    <w:rsid w:val="00DA5692"/>
    <w:rsid w:val="00DA5BDE"/>
    <w:rsid w:val="00DA6249"/>
    <w:rsid w:val="00DA6293"/>
    <w:rsid w:val="00DA62CE"/>
    <w:rsid w:val="00DA631C"/>
    <w:rsid w:val="00DA64E6"/>
    <w:rsid w:val="00DA6638"/>
    <w:rsid w:val="00DA6711"/>
    <w:rsid w:val="00DA6A5C"/>
    <w:rsid w:val="00DA6A7A"/>
    <w:rsid w:val="00DA6B32"/>
    <w:rsid w:val="00DA6D37"/>
    <w:rsid w:val="00DA6DF0"/>
    <w:rsid w:val="00DA6E91"/>
    <w:rsid w:val="00DA6F83"/>
    <w:rsid w:val="00DA7050"/>
    <w:rsid w:val="00DA7316"/>
    <w:rsid w:val="00DA7394"/>
    <w:rsid w:val="00DA73EF"/>
    <w:rsid w:val="00DA75B7"/>
    <w:rsid w:val="00DA773C"/>
    <w:rsid w:val="00DA784C"/>
    <w:rsid w:val="00DA789D"/>
    <w:rsid w:val="00DA7973"/>
    <w:rsid w:val="00DA7B9E"/>
    <w:rsid w:val="00DA7BD0"/>
    <w:rsid w:val="00DA7BDA"/>
    <w:rsid w:val="00DA7C59"/>
    <w:rsid w:val="00DA7D15"/>
    <w:rsid w:val="00DA7EE8"/>
    <w:rsid w:val="00DA7FD8"/>
    <w:rsid w:val="00DB01AE"/>
    <w:rsid w:val="00DB0296"/>
    <w:rsid w:val="00DB05F6"/>
    <w:rsid w:val="00DB05FA"/>
    <w:rsid w:val="00DB078E"/>
    <w:rsid w:val="00DB08F5"/>
    <w:rsid w:val="00DB0950"/>
    <w:rsid w:val="00DB097B"/>
    <w:rsid w:val="00DB0B43"/>
    <w:rsid w:val="00DB0BCC"/>
    <w:rsid w:val="00DB0C06"/>
    <w:rsid w:val="00DB0C67"/>
    <w:rsid w:val="00DB0C75"/>
    <w:rsid w:val="00DB0C83"/>
    <w:rsid w:val="00DB0FB1"/>
    <w:rsid w:val="00DB1039"/>
    <w:rsid w:val="00DB10C0"/>
    <w:rsid w:val="00DB11BC"/>
    <w:rsid w:val="00DB11EE"/>
    <w:rsid w:val="00DB11FA"/>
    <w:rsid w:val="00DB12D4"/>
    <w:rsid w:val="00DB134C"/>
    <w:rsid w:val="00DB1714"/>
    <w:rsid w:val="00DB19EB"/>
    <w:rsid w:val="00DB1A1D"/>
    <w:rsid w:val="00DB1DF0"/>
    <w:rsid w:val="00DB1E2F"/>
    <w:rsid w:val="00DB1E94"/>
    <w:rsid w:val="00DB1EB2"/>
    <w:rsid w:val="00DB2193"/>
    <w:rsid w:val="00DB21AE"/>
    <w:rsid w:val="00DB21FF"/>
    <w:rsid w:val="00DB228B"/>
    <w:rsid w:val="00DB22B3"/>
    <w:rsid w:val="00DB2381"/>
    <w:rsid w:val="00DB248B"/>
    <w:rsid w:val="00DB2537"/>
    <w:rsid w:val="00DB25CE"/>
    <w:rsid w:val="00DB2690"/>
    <w:rsid w:val="00DB28D1"/>
    <w:rsid w:val="00DB2944"/>
    <w:rsid w:val="00DB2BA3"/>
    <w:rsid w:val="00DB2D44"/>
    <w:rsid w:val="00DB2E3F"/>
    <w:rsid w:val="00DB2EBC"/>
    <w:rsid w:val="00DB2F4D"/>
    <w:rsid w:val="00DB2F60"/>
    <w:rsid w:val="00DB3093"/>
    <w:rsid w:val="00DB30D9"/>
    <w:rsid w:val="00DB31F7"/>
    <w:rsid w:val="00DB32F7"/>
    <w:rsid w:val="00DB338B"/>
    <w:rsid w:val="00DB33E9"/>
    <w:rsid w:val="00DB35A0"/>
    <w:rsid w:val="00DB3921"/>
    <w:rsid w:val="00DB3B75"/>
    <w:rsid w:val="00DB3CA4"/>
    <w:rsid w:val="00DB3D3B"/>
    <w:rsid w:val="00DB41D4"/>
    <w:rsid w:val="00DB440C"/>
    <w:rsid w:val="00DB46B6"/>
    <w:rsid w:val="00DB46FA"/>
    <w:rsid w:val="00DB4758"/>
    <w:rsid w:val="00DB47B9"/>
    <w:rsid w:val="00DB47E6"/>
    <w:rsid w:val="00DB48F9"/>
    <w:rsid w:val="00DB4961"/>
    <w:rsid w:val="00DB497A"/>
    <w:rsid w:val="00DB4AAC"/>
    <w:rsid w:val="00DB4B0E"/>
    <w:rsid w:val="00DB4C21"/>
    <w:rsid w:val="00DB4E9B"/>
    <w:rsid w:val="00DB4F70"/>
    <w:rsid w:val="00DB4FC0"/>
    <w:rsid w:val="00DB529B"/>
    <w:rsid w:val="00DB52A2"/>
    <w:rsid w:val="00DB53CB"/>
    <w:rsid w:val="00DB549F"/>
    <w:rsid w:val="00DB5539"/>
    <w:rsid w:val="00DB567E"/>
    <w:rsid w:val="00DB57C1"/>
    <w:rsid w:val="00DB5AC5"/>
    <w:rsid w:val="00DB5E48"/>
    <w:rsid w:val="00DB5F88"/>
    <w:rsid w:val="00DB638C"/>
    <w:rsid w:val="00DB64F0"/>
    <w:rsid w:val="00DB6535"/>
    <w:rsid w:val="00DB65BC"/>
    <w:rsid w:val="00DB66AD"/>
    <w:rsid w:val="00DB66AF"/>
    <w:rsid w:val="00DB66D9"/>
    <w:rsid w:val="00DB6705"/>
    <w:rsid w:val="00DB6741"/>
    <w:rsid w:val="00DB6746"/>
    <w:rsid w:val="00DB6765"/>
    <w:rsid w:val="00DB6C86"/>
    <w:rsid w:val="00DB6CF6"/>
    <w:rsid w:val="00DB6DDD"/>
    <w:rsid w:val="00DB6EA2"/>
    <w:rsid w:val="00DB6F06"/>
    <w:rsid w:val="00DB6FF7"/>
    <w:rsid w:val="00DB7005"/>
    <w:rsid w:val="00DB71EE"/>
    <w:rsid w:val="00DB733C"/>
    <w:rsid w:val="00DB733D"/>
    <w:rsid w:val="00DB7478"/>
    <w:rsid w:val="00DB7511"/>
    <w:rsid w:val="00DB75CC"/>
    <w:rsid w:val="00DB76DC"/>
    <w:rsid w:val="00DB76F4"/>
    <w:rsid w:val="00DB7833"/>
    <w:rsid w:val="00DB79BB"/>
    <w:rsid w:val="00DB79E1"/>
    <w:rsid w:val="00DB79FD"/>
    <w:rsid w:val="00DB7E7C"/>
    <w:rsid w:val="00DB7EBE"/>
    <w:rsid w:val="00DB7F55"/>
    <w:rsid w:val="00DC00D2"/>
    <w:rsid w:val="00DC026B"/>
    <w:rsid w:val="00DC02C3"/>
    <w:rsid w:val="00DC0300"/>
    <w:rsid w:val="00DC0841"/>
    <w:rsid w:val="00DC09C6"/>
    <w:rsid w:val="00DC0A1E"/>
    <w:rsid w:val="00DC0E98"/>
    <w:rsid w:val="00DC0FCC"/>
    <w:rsid w:val="00DC1019"/>
    <w:rsid w:val="00DC101A"/>
    <w:rsid w:val="00DC14C0"/>
    <w:rsid w:val="00DC1514"/>
    <w:rsid w:val="00DC15F1"/>
    <w:rsid w:val="00DC1728"/>
    <w:rsid w:val="00DC173A"/>
    <w:rsid w:val="00DC1842"/>
    <w:rsid w:val="00DC197E"/>
    <w:rsid w:val="00DC19ED"/>
    <w:rsid w:val="00DC1B34"/>
    <w:rsid w:val="00DC1B35"/>
    <w:rsid w:val="00DC1BCE"/>
    <w:rsid w:val="00DC1E19"/>
    <w:rsid w:val="00DC1E38"/>
    <w:rsid w:val="00DC1EA5"/>
    <w:rsid w:val="00DC1F81"/>
    <w:rsid w:val="00DC1FCE"/>
    <w:rsid w:val="00DC2340"/>
    <w:rsid w:val="00DC2379"/>
    <w:rsid w:val="00DC27C8"/>
    <w:rsid w:val="00DC2A03"/>
    <w:rsid w:val="00DC2A08"/>
    <w:rsid w:val="00DC2B08"/>
    <w:rsid w:val="00DC3015"/>
    <w:rsid w:val="00DC3089"/>
    <w:rsid w:val="00DC315C"/>
    <w:rsid w:val="00DC31A8"/>
    <w:rsid w:val="00DC32F2"/>
    <w:rsid w:val="00DC33F5"/>
    <w:rsid w:val="00DC3577"/>
    <w:rsid w:val="00DC37CC"/>
    <w:rsid w:val="00DC3853"/>
    <w:rsid w:val="00DC388B"/>
    <w:rsid w:val="00DC389E"/>
    <w:rsid w:val="00DC391E"/>
    <w:rsid w:val="00DC3A8F"/>
    <w:rsid w:val="00DC3B8A"/>
    <w:rsid w:val="00DC3C21"/>
    <w:rsid w:val="00DC3E08"/>
    <w:rsid w:val="00DC3F81"/>
    <w:rsid w:val="00DC40D4"/>
    <w:rsid w:val="00DC4217"/>
    <w:rsid w:val="00DC425D"/>
    <w:rsid w:val="00DC4266"/>
    <w:rsid w:val="00DC431A"/>
    <w:rsid w:val="00DC438B"/>
    <w:rsid w:val="00DC4417"/>
    <w:rsid w:val="00DC45A5"/>
    <w:rsid w:val="00DC45A8"/>
    <w:rsid w:val="00DC46CF"/>
    <w:rsid w:val="00DC4798"/>
    <w:rsid w:val="00DC481A"/>
    <w:rsid w:val="00DC4918"/>
    <w:rsid w:val="00DC4960"/>
    <w:rsid w:val="00DC496D"/>
    <w:rsid w:val="00DC4A4C"/>
    <w:rsid w:val="00DC4AB5"/>
    <w:rsid w:val="00DC4AF9"/>
    <w:rsid w:val="00DC4B26"/>
    <w:rsid w:val="00DC4B59"/>
    <w:rsid w:val="00DC5038"/>
    <w:rsid w:val="00DC5044"/>
    <w:rsid w:val="00DC5254"/>
    <w:rsid w:val="00DC525E"/>
    <w:rsid w:val="00DC52BA"/>
    <w:rsid w:val="00DC553C"/>
    <w:rsid w:val="00DC5572"/>
    <w:rsid w:val="00DC571D"/>
    <w:rsid w:val="00DC5833"/>
    <w:rsid w:val="00DC5866"/>
    <w:rsid w:val="00DC594C"/>
    <w:rsid w:val="00DC5A5C"/>
    <w:rsid w:val="00DC5BB5"/>
    <w:rsid w:val="00DC5C32"/>
    <w:rsid w:val="00DC5D4B"/>
    <w:rsid w:val="00DC607B"/>
    <w:rsid w:val="00DC6100"/>
    <w:rsid w:val="00DC6772"/>
    <w:rsid w:val="00DC693F"/>
    <w:rsid w:val="00DC6A9D"/>
    <w:rsid w:val="00DC6D13"/>
    <w:rsid w:val="00DC6D6F"/>
    <w:rsid w:val="00DC6E1A"/>
    <w:rsid w:val="00DC7027"/>
    <w:rsid w:val="00DC709D"/>
    <w:rsid w:val="00DC714C"/>
    <w:rsid w:val="00DC7243"/>
    <w:rsid w:val="00DC72C3"/>
    <w:rsid w:val="00DC7408"/>
    <w:rsid w:val="00DC751E"/>
    <w:rsid w:val="00DC779F"/>
    <w:rsid w:val="00DC77D5"/>
    <w:rsid w:val="00DC7940"/>
    <w:rsid w:val="00DC7955"/>
    <w:rsid w:val="00DC7BBD"/>
    <w:rsid w:val="00DC7C85"/>
    <w:rsid w:val="00DC7D11"/>
    <w:rsid w:val="00DC7D20"/>
    <w:rsid w:val="00DD0156"/>
    <w:rsid w:val="00DD0175"/>
    <w:rsid w:val="00DD0476"/>
    <w:rsid w:val="00DD0478"/>
    <w:rsid w:val="00DD0619"/>
    <w:rsid w:val="00DD0638"/>
    <w:rsid w:val="00DD076A"/>
    <w:rsid w:val="00DD0808"/>
    <w:rsid w:val="00DD0901"/>
    <w:rsid w:val="00DD09DC"/>
    <w:rsid w:val="00DD0A80"/>
    <w:rsid w:val="00DD0A9E"/>
    <w:rsid w:val="00DD0C48"/>
    <w:rsid w:val="00DD0E10"/>
    <w:rsid w:val="00DD0EED"/>
    <w:rsid w:val="00DD0F3A"/>
    <w:rsid w:val="00DD169F"/>
    <w:rsid w:val="00DD170C"/>
    <w:rsid w:val="00DD177F"/>
    <w:rsid w:val="00DD17D3"/>
    <w:rsid w:val="00DD189C"/>
    <w:rsid w:val="00DD1BB6"/>
    <w:rsid w:val="00DD1E30"/>
    <w:rsid w:val="00DD1F9F"/>
    <w:rsid w:val="00DD2039"/>
    <w:rsid w:val="00DD2054"/>
    <w:rsid w:val="00DD236E"/>
    <w:rsid w:val="00DD25B4"/>
    <w:rsid w:val="00DD27D7"/>
    <w:rsid w:val="00DD284F"/>
    <w:rsid w:val="00DD2A32"/>
    <w:rsid w:val="00DD2B13"/>
    <w:rsid w:val="00DD2B3F"/>
    <w:rsid w:val="00DD2C8F"/>
    <w:rsid w:val="00DD2D9F"/>
    <w:rsid w:val="00DD2EB1"/>
    <w:rsid w:val="00DD310B"/>
    <w:rsid w:val="00DD3172"/>
    <w:rsid w:val="00DD3258"/>
    <w:rsid w:val="00DD3348"/>
    <w:rsid w:val="00DD337A"/>
    <w:rsid w:val="00DD33E9"/>
    <w:rsid w:val="00DD35FE"/>
    <w:rsid w:val="00DD37D5"/>
    <w:rsid w:val="00DD3C66"/>
    <w:rsid w:val="00DD3C6F"/>
    <w:rsid w:val="00DD3DF8"/>
    <w:rsid w:val="00DD3FB6"/>
    <w:rsid w:val="00DD3FEB"/>
    <w:rsid w:val="00DD4324"/>
    <w:rsid w:val="00DD442C"/>
    <w:rsid w:val="00DD453F"/>
    <w:rsid w:val="00DD475A"/>
    <w:rsid w:val="00DD477D"/>
    <w:rsid w:val="00DD48BC"/>
    <w:rsid w:val="00DD497D"/>
    <w:rsid w:val="00DD4A47"/>
    <w:rsid w:val="00DD4BAE"/>
    <w:rsid w:val="00DD4D8D"/>
    <w:rsid w:val="00DD4EEF"/>
    <w:rsid w:val="00DD4F7B"/>
    <w:rsid w:val="00DD5110"/>
    <w:rsid w:val="00DD5222"/>
    <w:rsid w:val="00DD528A"/>
    <w:rsid w:val="00DD5330"/>
    <w:rsid w:val="00DD54FA"/>
    <w:rsid w:val="00DD5512"/>
    <w:rsid w:val="00DD5533"/>
    <w:rsid w:val="00DD5784"/>
    <w:rsid w:val="00DD5900"/>
    <w:rsid w:val="00DD593E"/>
    <w:rsid w:val="00DD5AAD"/>
    <w:rsid w:val="00DD5DE9"/>
    <w:rsid w:val="00DD5E3F"/>
    <w:rsid w:val="00DD6123"/>
    <w:rsid w:val="00DD648F"/>
    <w:rsid w:val="00DD6708"/>
    <w:rsid w:val="00DD674B"/>
    <w:rsid w:val="00DD69EC"/>
    <w:rsid w:val="00DD6E21"/>
    <w:rsid w:val="00DD6E3F"/>
    <w:rsid w:val="00DD700C"/>
    <w:rsid w:val="00DD71AD"/>
    <w:rsid w:val="00DD72BA"/>
    <w:rsid w:val="00DD72C2"/>
    <w:rsid w:val="00DD739D"/>
    <w:rsid w:val="00DD7477"/>
    <w:rsid w:val="00DD75AE"/>
    <w:rsid w:val="00DD762F"/>
    <w:rsid w:val="00DD7850"/>
    <w:rsid w:val="00DD791D"/>
    <w:rsid w:val="00DD7B20"/>
    <w:rsid w:val="00DD7B32"/>
    <w:rsid w:val="00DD7B66"/>
    <w:rsid w:val="00DD7BBB"/>
    <w:rsid w:val="00DD7BE9"/>
    <w:rsid w:val="00DD7CA3"/>
    <w:rsid w:val="00DD7EAB"/>
    <w:rsid w:val="00DD7FA9"/>
    <w:rsid w:val="00DE023D"/>
    <w:rsid w:val="00DE0460"/>
    <w:rsid w:val="00DE04AB"/>
    <w:rsid w:val="00DE04B8"/>
    <w:rsid w:val="00DE04EE"/>
    <w:rsid w:val="00DE0830"/>
    <w:rsid w:val="00DE08B3"/>
    <w:rsid w:val="00DE091A"/>
    <w:rsid w:val="00DE0CC2"/>
    <w:rsid w:val="00DE0D03"/>
    <w:rsid w:val="00DE0DD4"/>
    <w:rsid w:val="00DE0E3E"/>
    <w:rsid w:val="00DE0E4C"/>
    <w:rsid w:val="00DE1122"/>
    <w:rsid w:val="00DE118A"/>
    <w:rsid w:val="00DE1226"/>
    <w:rsid w:val="00DE1327"/>
    <w:rsid w:val="00DE1649"/>
    <w:rsid w:val="00DE16AC"/>
    <w:rsid w:val="00DE1775"/>
    <w:rsid w:val="00DE18BC"/>
    <w:rsid w:val="00DE1BE4"/>
    <w:rsid w:val="00DE1CFC"/>
    <w:rsid w:val="00DE203F"/>
    <w:rsid w:val="00DE244C"/>
    <w:rsid w:val="00DE24BC"/>
    <w:rsid w:val="00DE254F"/>
    <w:rsid w:val="00DE2840"/>
    <w:rsid w:val="00DE28B7"/>
    <w:rsid w:val="00DE2A18"/>
    <w:rsid w:val="00DE2AA6"/>
    <w:rsid w:val="00DE2EBE"/>
    <w:rsid w:val="00DE2F2F"/>
    <w:rsid w:val="00DE2F5D"/>
    <w:rsid w:val="00DE3123"/>
    <w:rsid w:val="00DE3246"/>
    <w:rsid w:val="00DE3526"/>
    <w:rsid w:val="00DE382C"/>
    <w:rsid w:val="00DE38A5"/>
    <w:rsid w:val="00DE3A3F"/>
    <w:rsid w:val="00DE3A74"/>
    <w:rsid w:val="00DE3ADB"/>
    <w:rsid w:val="00DE3C68"/>
    <w:rsid w:val="00DE3C89"/>
    <w:rsid w:val="00DE3D38"/>
    <w:rsid w:val="00DE3EC3"/>
    <w:rsid w:val="00DE4177"/>
    <w:rsid w:val="00DE44CC"/>
    <w:rsid w:val="00DE473C"/>
    <w:rsid w:val="00DE4759"/>
    <w:rsid w:val="00DE48CE"/>
    <w:rsid w:val="00DE48F5"/>
    <w:rsid w:val="00DE4A29"/>
    <w:rsid w:val="00DE4ADA"/>
    <w:rsid w:val="00DE4C29"/>
    <w:rsid w:val="00DE4CF3"/>
    <w:rsid w:val="00DE4D6B"/>
    <w:rsid w:val="00DE4F7F"/>
    <w:rsid w:val="00DE514D"/>
    <w:rsid w:val="00DE5168"/>
    <w:rsid w:val="00DE51C6"/>
    <w:rsid w:val="00DE5236"/>
    <w:rsid w:val="00DE5476"/>
    <w:rsid w:val="00DE57DC"/>
    <w:rsid w:val="00DE58A0"/>
    <w:rsid w:val="00DE59A0"/>
    <w:rsid w:val="00DE5A4C"/>
    <w:rsid w:val="00DE5D77"/>
    <w:rsid w:val="00DE6003"/>
    <w:rsid w:val="00DE615B"/>
    <w:rsid w:val="00DE628D"/>
    <w:rsid w:val="00DE62A4"/>
    <w:rsid w:val="00DE62FD"/>
    <w:rsid w:val="00DE64B1"/>
    <w:rsid w:val="00DE64DF"/>
    <w:rsid w:val="00DE65D7"/>
    <w:rsid w:val="00DE6642"/>
    <w:rsid w:val="00DE6655"/>
    <w:rsid w:val="00DE6660"/>
    <w:rsid w:val="00DE68B5"/>
    <w:rsid w:val="00DE6950"/>
    <w:rsid w:val="00DE6951"/>
    <w:rsid w:val="00DE6C24"/>
    <w:rsid w:val="00DE6C8C"/>
    <w:rsid w:val="00DE6DB1"/>
    <w:rsid w:val="00DE6F77"/>
    <w:rsid w:val="00DE7487"/>
    <w:rsid w:val="00DE7533"/>
    <w:rsid w:val="00DE7805"/>
    <w:rsid w:val="00DE786A"/>
    <w:rsid w:val="00DE788E"/>
    <w:rsid w:val="00DE792A"/>
    <w:rsid w:val="00DE7A0E"/>
    <w:rsid w:val="00DE7B66"/>
    <w:rsid w:val="00DE7B7B"/>
    <w:rsid w:val="00DE7DD5"/>
    <w:rsid w:val="00DE7F0D"/>
    <w:rsid w:val="00DF0134"/>
    <w:rsid w:val="00DF0322"/>
    <w:rsid w:val="00DF0480"/>
    <w:rsid w:val="00DF05DC"/>
    <w:rsid w:val="00DF05F1"/>
    <w:rsid w:val="00DF0B62"/>
    <w:rsid w:val="00DF0B8A"/>
    <w:rsid w:val="00DF0CB5"/>
    <w:rsid w:val="00DF0F0F"/>
    <w:rsid w:val="00DF0FD7"/>
    <w:rsid w:val="00DF113C"/>
    <w:rsid w:val="00DF119B"/>
    <w:rsid w:val="00DF11C4"/>
    <w:rsid w:val="00DF14DA"/>
    <w:rsid w:val="00DF15C2"/>
    <w:rsid w:val="00DF1751"/>
    <w:rsid w:val="00DF1A15"/>
    <w:rsid w:val="00DF1B19"/>
    <w:rsid w:val="00DF1D63"/>
    <w:rsid w:val="00DF1E9D"/>
    <w:rsid w:val="00DF21C6"/>
    <w:rsid w:val="00DF21FD"/>
    <w:rsid w:val="00DF23AF"/>
    <w:rsid w:val="00DF2438"/>
    <w:rsid w:val="00DF2443"/>
    <w:rsid w:val="00DF24C3"/>
    <w:rsid w:val="00DF2766"/>
    <w:rsid w:val="00DF2A17"/>
    <w:rsid w:val="00DF2B21"/>
    <w:rsid w:val="00DF2D60"/>
    <w:rsid w:val="00DF2FA9"/>
    <w:rsid w:val="00DF2FEF"/>
    <w:rsid w:val="00DF310D"/>
    <w:rsid w:val="00DF3227"/>
    <w:rsid w:val="00DF3282"/>
    <w:rsid w:val="00DF32A3"/>
    <w:rsid w:val="00DF344B"/>
    <w:rsid w:val="00DF36F2"/>
    <w:rsid w:val="00DF36FE"/>
    <w:rsid w:val="00DF3735"/>
    <w:rsid w:val="00DF3797"/>
    <w:rsid w:val="00DF3952"/>
    <w:rsid w:val="00DF3A83"/>
    <w:rsid w:val="00DF3BD2"/>
    <w:rsid w:val="00DF3C41"/>
    <w:rsid w:val="00DF3F3C"/>
    <w:rsid w:val="00DF4271"/>
    <w:rsid w:val="00DF432C"/>
    <w:rsid w:val="00DF432F"/>
    <w:rsid w:val="00DF4367"/>
    <w:rsid w:val="00DF4669"/>
    <w:rsid w:val="00DF48D0"/>
    <w:rsid w:val="00DF496F"/>
    <w:rsid w:val="00DF4A58"/>
    <w:rsid w:val="00DF4B7D"/>
    <w:rsid w:val="00DF4BFB"/>
    <w:rsid w:val="00DF4E2D"/>
    <w:rsid w:val="00DF50C9"/>
    <w:rsid w:val="00DF5141"/>
    <w:rsid w:val="00DF551B"/>
    <w:rsid w:val="00DF555C"/>
    <w:rsid w:val="00DF558F"/>
    <w:rsid w:val="00DF55FA"/>
    <w:rsid w:val="00DF56FF"/>
    <w:rsid w:val="00DF5A1B"/>
    <w:rsid w:val="00DF5B12"/>
    <w:rsid w:val="00DF5D2E"/>
    <w:rsid w:val="00DF5EFF"/>
    <w:rsid w:val="00DF6068"/>
    <w:rsid w:val="00DF6088"/>
    <w:rsid w:val="00DF6146"/>
    <w:rsid w:val="00DF62F6"/>
    <w:rsid w:val="00DF650F"/>
    <w:rsid w:val="00DF65AA"/>
    <w:rsid w:val="00DF6752"/>
    <w:rsid w:val="00DF6915"/>
    <w:rsid w:val="00DF6AA1"/>
    <w:rsid w:val="00DF6B02"/>
    <w:rsid w:val="00DF6B39"/>
    <w:rsid w:val="00DF7237"/>
    <w:rsid w:val="00DF7297"/>
    <w:rsid w:val="00DF72E1"/>
    <w:rsid w:val="00DF7453"/>
    <w:rsid w:val="00DF74D4"/>
    <w:rsid w:val="00DF7666"/>
    <w:rsid w:val="00DF76D8"/>
    <w:rsid w:val="00DF7782"/>
    <w:rsid w:val="00DF7988"/>
    <w:rsid w:val="00DF7B47"/>
    <w:rsid w:val="00DF7BBE"/>
    <w:rsid w:val="00DF7D1F"/>
    <w:rsid w:val="00DF7DC7"/>
    <w:rsid w:val="00DF7DDD"/>
    <w:rsid w:val="00DF7DFC"/>
    <w:rsid w:val="00E00089"/>
    <w:rsid w:val="00E00233"/>
    <w:rsid w:val="00E002D8"/>
    <w:rsid w:val="00E003EA"/>
    <w:rsid w:val="00E004FD"/>
    <w:rsid w:val="00E0062D"/>
    <w:rsid w:val="00E0064E"/>
    <w:rsid w:val="00E00714"/>
    <w:rsid w:val="00E0087F"/>
    <w:rsid w:val="00E009E0"/>
    <w:rsid w:val="00E00AF7"/>
    <w:rsid w:val="00E00D69"/>
    <w:rsid w:val="00E00E0E"/>
    <w:rsid w:val="00E00FCD"/>
    <w:rsid w:val="00E00FFC"/>
    <w:rsid w:val="00E0100F"/>
    <w:rsid w:val="00E01045"/>
    <w:rsid w:val="00E01051"/>
    <w:rsid w:val="00E0134E"/>
    <w:rsid w:val="00E0139A"/>
    <w:rsid w:val="00E013CB"/>
    <w:rsid w:val="00E01542"/>
    <w:rsid w:val="00E0167B"/>
    <w:rsid w:val="00E018A7"/>
    <w:rsid w:val="00E01911"/>
    <w:rsid w:val="00E019E3"/>
    <w:rsid w:val="00E01AD2"/>
    <w:rsid w:val="00E01C7B"/>
    <w:rsid w:val="00E01CF0"/>
    <w:rsid w:val="00E01D89"/>
    <w:rsid w:val="00E0214B"/>
    <w:rsid w:val="00E0218C"/>
    <w:rsid w:val="00E022D2"/>
    <w:rsid w:val="00E02468"/>
    <w:rsid w:val="00E0254C"/>
    <w:rsid w:val="00E025FD"/>
    <w:rsid w:val="00E02605"/>
    <w:rsid w:val="00E02637"/>
    <w:rsid w:val="00E02A80"/>
    <w:rsid w:val="00E02C1A"/>
    <w:rsid w:val="00E02E26"/>
    <w:rsid w:val="00E02FC9"/>
    <w:rsid w:val="00E03036"/>
    <w:rsid w:val="00E0313C"/>
    <w:rsid w:val="00E0328A"/>
    <w:rsid w:val="00E0357F"/>
    <w:rsid w:val="00E0362E"/>
    <w:rsid w:val="00E03725"/>
    <w:rsid w:val="00E038E7"/>
    <w:rsid w:val="00E03925"/>
    <w:rsid w:val="00E0392B"/>
    <w:rsid w:val="00E03AE3"/>
    <w:rsid w:val="00E03CD6"/>
    <w:rsid w:val="00E03D7D"/>
    <w:rsid w:val="00E041A8"/>
    <w:rsid w:val="00E0437A"/>
    <w:rsid w:val="00E04429"/>
    <w:rsid w:val="00E045EF"/>
    <w:rsid w:val="00E046AF"/>
    <w:rsid w:val="00E048FB"/>
    <w:rsid w:val="00E04907"/>
    <w:rsid w:val="00E049BC"/>
    <w:rsid w:val="00E049C8"/>
    <w:rsid w:val="00E04B30"/>
    <w:rsid w:val="00E04B33"/>
    <w:rsid w:val="00E04B53"/>
    <w:rsid w:val="00E04CF1"/>
    <w:rsid w:val="00E05251"/>
    <w:rsid w:val="00E0528D"/>
    <w:rsid w:val="00E055B4"/>
    <w:rsid w:val="00E058E8"/>
    <w:rsid w:val="00E0590F"/>
    <w:rsid w:val="00E05AB2"/>
    <w:rsid w:val="00E05BB0"/>
    <w:rsid w:val="00E05C88"/>
    <w:rsid w:val="00E05DCA"/>
    <w:rsid w:val="00E05ED5"/>
    <w:rsid w:val="00E05ED8"/>
    <w:rsid w:val="00E06227"/>
    <w:rsid w:val="00E0633A"/>
    <w:rsid w:val="00E064BF"/>
    <w:rsid w:val="00E064C5"/>
    <w:rsid w:val="00E0652A"/>
    <w:rsid w:val="00E06634"/>
    <w:rsid w:val="00E0689D"/>
    <w:rsid w:val="00E068D3"/>
    <w:rsid w:val="00E0691B"/>
    <w:rsid w:val="00E0691F"/>
    <w:rsid w:val="00E0693B"/>
    <w:rsid w:val="00E06E12"/>
    <w:rsid w:val="00E0706A"/>
    <w:rsid w:val="00E070BF"/>
    <w:rsid w:val="00E0725D"/>
    <w:rsid w:val="00E07268"/>
    <w:rsid w:val="00E0728F"/>
    <w:rsid w:val="00E07457"/>
    <w:rsid w:val="00E0777F"/>
    <w:rsid w:val="00E07795"/>
    <w:rsid w:val="00E07A41"/>
    <w:rsid w:val="00E07B72"/>
    <w:rsid w:val="00E1017F"/>
    <w:rsid w:val="00E10375"/>
    <w:rsid w:val="00E104D7"/>
    <w:rsid w:val="00E106AD"/>
    <w:rsid w:val="00E1070E"/>
    <w:rsid w:val="00E1075E"/>
    <w:rsid w:val="00E10760"/>
    <w:rsid w:val="00E107FF"/>
    <w:rsid w:val="00E10952"/>
    <w:rsid w:val="00E10AF1"/>
    <w:rsid w:val="00E10BC4"/>
    <w:rsid w:val="00E10D29"/>
    <w:rsid w:val="00E10E90"/>
    <w:rsid w:val="00E10F87"/>
    <w:rsid w:val="00E111E5"/>
    <w:rsid w:val="00E1125A"/>
    <w:rsid w:val="00E11349"/>
    <w:rsid w:val="00E114ED"/>
    <w:rsid w:val="00E114F1"/>
    <w:rsid w:val="00E11634"/>
    <w:rsid w:val="00E1179F"/>
    <w:rsid w:val="00E117C9"/>
    <w:rsid w:val="00E117F7"/>
    <w:rsid w:val="00E11B45"/>
    <w:rsid w:val="00E11CB0"/>
    <w:rsid w:val="00E11D1F"/>
    <w:rsid w:val="00E11E87"/>
    <w:rsid w:val="00E11F63"/>
    <w:rsid w:val="00E11F67"/>
    <w:rsid w:val="00E12144"/>
    <w:rsid w:val="00E1244B"/>
    <w:rsid w:val="00E127E2"/>
    <w:rsid w:val="00E12801"/>
    <w:rsid w:val="00E12847"/>
    <w:rsid w:val="00E1286E"/>
    <w:rsid w:val="00E128C2"/>
    <w:rsid w:val="00E129D6"/>
    <w:rsid w:val="00E12B3A"/>
    <w:rsid w:val="00E12B4D"/>
    <w:rsid w:val="00E12D67"/>
    <w:rsid w:val="00E12EC5"/>
    <w:rsid w:val="00E1339F"/>
    <w:rsid w:val="00E135CD"/>
    <w:rsid w:val="00E137BE"/>
    <w:rsid w:val="00E13A89"/>
    <w:rsid w:val="00E1403C"/>
    <w:rsid w:val="00E14266"/>
    <w:rsid w:val="00E142BF"/>
    <w:rsid w:val="00E1438B"/>
    <w:rsid w:val="00E14629"/>
    <w:rsid w:val="00E14680"/>
    <w:rsid w:val="00E14751"/>
    <w:rsid w:val="00E14965"/>
    <w:rsid w:val="00E14BF4"/>
    <w:rsid w:val="00E14C39"/>
    <w:rsid w:val="00E14C47"/>
    <w:rsid w:val="00E14CB3"/>
    <w:rsid w:val="00E14D23"/>
    <w:rsid w:val="00E14DFD"/>
    <w:rsid w:val="00E14FAE"/>
    <w:rsid w:val="00E15275"/>
    <w:rsid w:val="00E15652"/>
    <w:rsid w:val="00E157A2"/>
    <w:rsid w:val="00E1581C"/>
    <w:rsid w:val="00E1599A"/>
    <w:rsid w:val="00E15B2B"/>
    <w:rsid w:val="00E15CC0"/>
    <w:rsid w:val="00E15D2A"/>
    <w:rsid w:val="00E15D7E"/>
    <w:rsid w:val="00E15F45"/>
    <w:rsid w:val="00E1602A"/>
    <w:rsid w:val="00E1625C"/>
    <w:rsid w:val="00E16287"/>
    <w:rsid w:val="00E162A1"/>
    <w:rsid w:val="00E162D5"/>
    <w:rsid w:val="00E1667B"/>
    <w:rsid w:val="00E168D1"/>
    <w:rsid w:val="00E16932"/>
    <w:rsid w:val="00E16AA4"/>
    <w:rsid w:val="00E16B1A"/>
    <w:rsid w:val="00E16E7C"/>
    <w:rsid w:val="00E16F35"/>
    <w:rsid w:val="00E16F97"/>
    <w:rsid w:val="00E173A2"/>
    <w:rsid w:val="00E174A0"/>
    <w:rsid w:val="00E17756"/>
    <w:rsid w:val="00E1797D"/>
    <w:rsid w:val="00E17B3F"/>
    <w:rsid w:val="00E17C56"/>
    <w:rsid w:val="00E17CFA"/>
    <w:rsid w:val="00E17F0E"/>
    <w:rsid w:val="00E20469"/>
    <w:rsid w:val="00E204EA"/>
    <w:rsid w:val="00E205C6"/>
    <w:rsid w:val="00E20765"/>
    <w:rsid w:val="00E20AB7"/>
    <w:rsid w:val="00E20ADC"/>
    <w:rsid w:val="00E20E37"/>
    <w:rsid w:val="00E20F68"/>
    <w:rsid w:val="00E21221"/>
    <w:rsid w:val="00E2132E"/>
    <w:rsid w:val="00E21370"/>
    <w:rsid w:val="00E213A5"/>
    <w:rsid w:val="00E213E8"/>
    <w:rsid w:val="00E213EC"/>
    <w:rsid w:val="00E2147D"/>
    <w:rsid w:val="00E21557"/>
    <w:rsid w:val="00E217C3"/>
    <w:rsid w:val="00E217D0"/>
    <w:rsid w:val="00E218D0"/>
    <w:rsid w:val="00E218DB"/>
    <w:rsid w:val="00E21C63"/>
    <w:rsid w:val="00E21EF7"/>
    <w:rsid w:val="00E21FAC"/>
    <w:rsid w:val="00E21FC6"/>
    <w:rsid w:val="00E21FDF"/>
    <w:rsid w:val="00E22007"/>
    <w:rsid w:val="00E223AF"/>
    <w:rsid w:val="00E22666"/>
    <w:rsid w:val="00E226CD"/>
    <w:rsid w:val="00E22708"/>
    <w:rsid w:val="00E2274E"/>
    <w:rsid w:val="00E2279B"/>
    <w:rsid w:val="00E22A32"/>
    <w:rsid w:val="00E22AFA"/>
    <w:rsid w:val="00E22DD4"/>
    <w:rsid w:val="00E23102"/>
    <w:rsid w:val="00E2315F"/>
    <w:rsid w:val="00E23277"/>
    <w:rsid w:val="00E232BF"/>
    <w:rsid w:val="00E2332C"/>
    <w:rsid w:val="00E234B9"/>
    <w:rsid w:val="00E23756"/>
    <w:rsid w:val="00E238F4"/>
    <w:rsid w:val="00E23B18"/>
    <w:rsid w:val="00E23C05"/>
    <w:rsid w:val="00E23F2C"/>
    <w:rsid w:val="00E2417B"/>
    <w:rsid w:val="00E241DC"/>
    <w:rsid w:val="00E242AF"/>
    <w:rsid w:val="00E242BF"/>
    <w:rsid w:val="00E24358"/>
    <w:rsid w:val="00E24407"/>
    <w:rsid w:val="00E244BF"/>
    <w:rsid w:val="00E2465D"/>
    <w:rsid w:val="00E247B6"/>
    <w:rsid w:val="00E248CB"/>
    <w:rsid w:val="00E24A50"/>
    <w:rsid w:val="00E24B47"/>
    <w:rsid w:val="00E250B8"/>
    <w:rsid w:val="00E250FF"/>
    <w:rsid w:val="00E25334"/>
    <w:rsid w:val="00E25347"/>
    <w:rsid w:val="00E253E4"/>
    <w:rsid w:val="00E254BD"/>
    <w:rsid w:val="00E25520"/>
    <w:rsid w:val="00E257D6"/>
    <w:rsid w:val="00E25851"/>
    <w:rsid w:val="00E25873"/>
    <w:rsid w:val="00E25992"/>
    <w:rsid w:val="00E25A8B"/>
    <w:rsid w:val="00E25AA7"/>
    <w:rsid w:val="00E25B79"/>
    <w:rsid w:val="00E25BE9"/>
    <w:rsid w:val="00E25CCE"/>
    <w:rsid w:val="00E25E6A"/>
    <w:rsid w:val="00E260BF"/>
    <w:rsid w:val="00E265BB"/>
    <w:rsid w:val="00E2666B"/>
    <w:rsid w:val="00E266D8"/>
    <w:rsid w:val="00E2675A"/>
    <w:rsid w:val="00E26763"/>
    <w:rsid w:val="00E2687D"/>
    <w:rsid w:val="00E269A1"/>
    <w:rsid w:val="00E26B10"/>
    <w:rsid w:val="00E26CD3"/>
    <w:rsid w:val="00E26F18"/>
    <w:rsid w:val="00E27001"/>
    <w:rsid w:val="00E271C0"/>
    <w:rsid w:val="00E2725D"/>
    <w:rsid w:val="00E27304"/>
    <w:rsid w:val="00E27338"/>
    <w:rsid w:val="00E27419"/>
    <w:rsid w:val="00E2741F"/>
    <w:rsid w:val="00E274DD"/>
    <w:rsid w:val="00E275B5"/>
    <w:rsid w:val="00E27611"/>
    <w:rsid w:val="00E27657"/>
    <w:rsid w:val="00E27750"/>
    <w:rsid w:val="00E277C9"/>
    <w:rsid w:val="00E2786B"/>
    <w:rsid w:val="00E27A61"/>
    <w:rsid w:val="00E27B82"/>
    <w:rsid w:val="00E27BC0"/>
    <w:rsid w:val="00E27CD0"/>
    <w:rsid w:val="00E27D96"/>
    <w:rsid w:val="00E27DF1"/>
    <w:rsid w:val="00E27F90"/>
    <w:rsid w:val="00E300CD"/>
    <w:rsid w:val="00E301A4"/>
    <w:rsid w:val="00E30264"/>
    <w:rsid w:val="00E30328"/>
    <w:rsid w:val="00E303F8"/>
    <w:rsid w:val="00E30450"/>
    <w:rsid w:val="00E304C4"/>
    <w:rsid w:val="00E30557"/>
    <w:rsid w:val="00E30600"/>
    <w:rsid w:val="00E3072C"/>
    <w:rsid w:val="00E30A37"/>
    <w:rsid w:val="00E30A92"/>
    <w:rsid w:val="00E30B08"/>
    <w:rsid w:val="00E30B78"/>
    <w:rsid w:val="00E30D5E"/>
    <w:rsid w:val="00E30DE4"/>
    <w:rsid w:val="00E30E79"/>
    <w:rsid w:val="00E30FC7"/>
    <w:rsid w:val="00E30FDE"/>
    <w:rsid w:val="00E3137A"/>
    <w:rsid w:val="00E31527"/>
    <w:rsid w:val="00E31556"/>
    <w:rsid w:val="00E315A6"/>
    <w:rsid w:val="00E3175D"/>
    <w:rsid w:val="00E317D7"/>
    <w:rsid w:val="00E317E1"/>
    <w:rsid w:val="00E3181C"/>
    <w:rsid w:val="00E318CF"/>
    <w:rsid w:val="00E31E63"/>
    <w:rsid w:val="00E31F56"/>
    <w:rsid w:val="00E31F9A"/>
    <w:rsid w:val="00E32062"/>
    <w:rsid w:val="00E32189"/>
    <w:rsid w:val="00E321A8"/>
    <w:rsid w:val="00E32379"/>
    <w:rsid w:val="00E32712"/>
    <w:rsid w:val="00E328D4"/>
    <w:rsid w:val="00E32A4F"/>
    <w:rsid w:val="00E32DD7"/>
    <w:rsid w:val="00E330C4"/>
    <w:rsid w:val="00E331E7"/>
    <w:rsid w:val="00E3329F"/>
    <w:rsid w:val="00E33430"/>
    <w:rsid w:val="00E33500"/>
    <w:rsid w:val="00E3353D"/>
    <w:rsid w:val="00E3362E"/>
    <w:rsid w:val="00E337B3"/>
    <w:rsid w:val="00E3382C"/>
    <w:rsid w:val="00E33891"/>
    <w:rsid w:val="00E33932"/>
    <w:rsid w:val="00E339CE"/>
    <w:rsid w:val="00E33C6D"/>
    <w:rsid w:val="00E33D2E"/>
    <w:rsid w:val="00E33DE2"/>
    <w:rsid w:val="00E33DE6"/>
    <w:rsid w:val="00E33DF8"/>
    <w:rsid w:val="00E33E42"/>
    <w:rsid w:val="00E3402C"/>
    <w:rsid w:val="00E3403D"/>
    <w:rsid w:val="00E3403F"/>
    <w:rsid w:val="00E3405D"/>
    <w:rsid w:val="00E340D3"/>
    <w:rsid w:val="00E34204"/>
    <w:rsid w:val="00E34470"/>
    <w:rsid w:val="00E3470E"/>
    <w:rsid w:val="00E347FB"/>
    <w:rsid w:val="00E34922"/>
    <w:rsid w:val="00E34A58"/>
    <w:rsid w:val="00E34BBD"/>
    <w:rsid w:val="00E34C58"/>
    <w:rsid w:val="00E34F8A"/>
    <w:rsid w:val="00E3512D"/>
    <w:rsid w:val="00E35409"/>
    <w:rsid w:val="00E3569F"/>
    <w:rsid w:val="00E356A2"/>
    <w:rsid w:val="00E356F2"/>
    <w:rsid w:val="00E358D6"/>
    <w:rsid w:val="00E35A91"/>
    <w:rsid w:val="00E35AB9"/>
    <w:rsid w:val="00E35B74"/>
    <w:rsid w:val="00E35EC4"/>
    <w:rsid w:val="00E35EF7"/>
    <w:rsid w:val="00E35F01"/>
    <w:rsid w:val="00E35F42"/>
    <w:rsid w:val="00E3600D"/>
    <w:rsid w:val="00E36020"/>
    <w:rsid w:val="00E364FA"/>
    <w:rsid w:val="00E366A2"/>
    <w:rsid w:val="00E366FD"/>
    <w:rsid w:val="00E36736"/>
    <w:rsid w:val="00E36885"/>
    <w:rsid w:val="00E36889"/>
    <w:rsid w:val="00E3699F"/>
    <w:rsid w:val="00E370F9"/>
    <w:rsid w:val="00E371FF"/>
    <w:rsid w:val="00E3727C"/>
    <w:rsid w:val="00E3732E"/>
    <w:rsid w:val="00E37452"/>
    <w:rsid w:val="00E37580"/>
    <w:rsid w:val="00E3769A"/>
    <w:rsid w:val="00E3798C"/>
    <w:rsid w:val="00E37C1C"/>
    <w:rsid w:val="00E37C7B"/>
    <w:rsid w:val="00E37C8C"/>
    <w:rsid w:val="00E37D98"/>
    <w:rsid w:val="00E37DC3"/>
    <w:rsid w:val="00E37FF5"/>
    <w:rsid w:val="00E40037"/>
    <w:rsid w:val="00E40212"/>
    <w:rsid w:val="00E4032C"/>
    <w:rsid w:val="00E40354"/>
    <w:rsid w:val="00E4039F"/>
    <w:rsid w:val="00E40425"/>
    <w:rsid w:val="00E404E0"/>
    <w:rsid w:val="00E406B5"/>
    <w:rsid w:val="00E40726"/>
    <w:rsid w:val="00E40A40"/>
    <w:rsid w:val="00E40AFA"/>
    <w:rsid w:val="00E40B0A"/>
    <w:rsid w:val="00E40BC7"/>
    <w:rsid w:val="00E40C1C"/>
    <w:rsid w:val="00E40FC7"/>
    <w:rsid w:val="00E4106F"/>
    <w:rsid w:val="00E41199"/>
    <w:rsid w:val="00E41229"/>
    <w:rsid w:val="00E412A5"/>
    <w:rsid w:val="00E412B2"/>
    <w:rsid w:val="00E412ED"/>
    <w:rsid w:val="00E41585"/>
    <w:rsid w:val="00E41677"/>
    <w:rsid w:val="00E41791"/>
    <w:rsid w:val="00E41810"/>
    <w:rsid w:val="00E418F6"/>
    <w:rsid w:val="00E4198C"/>
    <w:rsid w:val="00E42260"/>
    <w:rsid w:val="00E42300"/>
    <w:rsid w:val="00E423D0"/>
    <w:rsid w:val="00E42423"/>
    <w:rsid w:val="00E42808"/>
    <w:rsid w:val="00E429D9"/>
    <w:rsid w:val="00E42A7C"/>
    <w:rsid w:val="00E42C64"/>
    <w:rsid w:val="00E42D43"/>
    <w:rsid w:val="00E42F5B"/>
    <w:rsid w:val="00E43039"/>
    <w:rsid w:val="00E430BF"/>
    <w:rsid w:val="00E433AF"/>
    <w:rsid w:val="00E434C9"/>
    <w:rsid w:val="00E434CA"/>
    <w:rsid w:val="00E437A9"/>
    <w:rsid w:val="00E437CE"/>
    <w:rsid w:val="00E4384C"/>
    <w:rsid w:val="00E439DC"/>
    <w:rsid w:val="00E43ACF"/>
    <w:rsid w:val="00E43AD1"/>
    <w:rsid w:val="00E43B2F"/>
    <w:rsid w:val="00E43D8D"/>
    <w:rsid w:val="00E43F45"/>
    <w:rsid w:val="00E43FBA"/>
    <w:rsid w:val="00E44283"/>
    <w:rsid w:val="00E44301"/>
    <w:rsid w:val="00E44562"/>
    <w:rsid w:val="00E4472F"/>
    <w:rsid w:val="00E4487C"/>
    <w:rsid w:val="00E4491A"/>
    <w:rsid w:val="00E44A1D"/>
    <w:rsid w:val="00E44A7A"/>
    <w:rsid w:val="00E44AEC"/>
    <w:rsid w:val="00E44B3F"/>
    <w:rsid w:val="00E44B7E"/>
    <w:rsid w:val="00E44B9B"/>
    <w:rsid w:val="00E44BEF"/>
    <w:rsid w:val="00E44C9C"/>
    <w:rsid w:val="00E44CCB"/>
    <w:rsid w:val="00E44EC8"/>
    <w:rsid w:val="00E44FE7"/>
    <w:rsid w:val="00E45116"/>
    <w:rsid w:val="00E456E5"/>
    <w:rsid w:val="00E458D3"/>
    <w:rsid w:val="00E45925"/>
    <w:rsid w:val="00E45C6C"/>
    <w:rsid w:val="00E45F4A"/>
    <w:rsid w:val="00E4613C"/>
    <w:rsid w:val="00E4613D"/>
    <w:rsid w:val="00E46164"/>
    <w:rsid w:val="00E4617C"/>
    <w:rsid w:val="00E463AD"/>
    <w:rsid w:val="00E4667F"/>
    <w:rsid w:val="00E468BD"/>
    <w:rsid w:val="00E46AD8"/>
    <w:rsid w:val="00E46C68"/>
    <w:rsid w:val="00E46D90"/>
    <w:rsid w:val="00E46D94"/>
    <w:rsid w:val="00E46E77"/>
    <w:rsid w:val="00E46F12"/>
    <w:rsid w:val="00E471E2"/>
    <w:rsid w:val="00E47271"/>
    <w:rsid w:val="00E472A7"/>
    <w:rsid w:val="00E473E1"/>
    <w:rsid w:val="00E4751D"/>
    <w:rsid w:val="00E47548"/>
    <w:rsid w:val="00E47622"/>
    <w:rsid w:val="00E47798"/>
    <w:rsid w:val="00E47823"/>
    <w:rsid w:val="00E47BD2"/>
    <w:rsid w:val="00E47C23"/>
    <w:rsid w:val="00E47D03"/>
    <w:rsid w:val="00E47D4D"/>
    <w:rsid w:val="00E5013D"/>
    <w:rsid w:val="00E502DF"/>
    <w:rsid w:val="00E50337"/>
    <w:rsid w:val="00E50380"/>
    <w:rsid w:val="00E503CD"/>
    <w:rsid w:val="00E5076A"/>
    <w:rsid w:val="00E5086A"/>
    <w:rsid w:val="00E5092C"/>
    <w:rsid w:val="00E50BAC"/>
    <w:rsid w:val="00E50D25"/>
    <w:rsid w:val="00E50D64"/>
    <w:rsid w:val="00E5128A"/>
    <w:rsid w:val="00E5133B"/>
    <w:rsid w:val="00E516F3"/>
    <w:rsid w:val="00E51901"/>
    <w:rsid w:val="00E51946"/>
    <w:rsid w:val="00E51A3D"/>
    <w:rsid w:val="00E51B17"/>
    <w:rsid w:val="00E51C33"/>
    <w:rsid w:val="00E51D4E"/>
    <w:rsid w:val="00E51ECB"/>
    <w:rsid w:val="00E51FE1"/>
    <w:rsid w:val="00E52173"/>
    <w:rsid w:val="00E5226E"/>
    <w:rsid w:val="00E5227D"/>
    <w:rsid w:val="00E5251B"/>
    <w:rsid w:val="00E5252F"/>
    <w:rsid w:val="00E526A7"/>
    <w:rsid w:val="00E526B4"/>
    <w:rsid w:val="00E526D2"/>
    <w:rsid w:val="00E526E3"/>
    <w:rsid w:val="00E526E9"/>
    <w:rsid w:val="00E52741"/>
    <w:rsid w:val="00E5274D"/>
    <w:rsid w:val="00E5287C"/>
    <w:rsid w:val="00E52A2D"/>
    <w:rsid w:val="00E52AA8"/>
    <w:rsid w:val="00E52B58"/>
    <w:rsid w:val="00E52B98"/>
    <w:rsid w:val="00E52F54"/>
    <w:rsid w:val="00E5300A"/>
    <w:rsid w:val="00E5306F"/>
    <w:rsid w:val="00E5334A"/>
    <w:rsid w:val="00E53413"/>
    <w:rsid w:val="00E53490"/>
    <w:rsid w:val="00E5351E"/>
    <w:rsid w:val="00E535CF"/>
    <w:rsid w:val="00E53642"/>
    <w:rsid w:val="00E536B5"/>
    <w:rsid w:val="00E53716"/>
    <w:rsid w:val="00E53917"/>
    <w:rsid w:val="00E53942"/>
    <w:rsid w:val="00E53976"/>
    <w:rsid w:val="00E53AD1"/>
    <w:rsid w:val="00E53BAE"/>
    <w:rsid w:val="00E53C13"/>
    <w:rsid w:val="00E53C7B"/>
    <w:rsid w:val="00E53CD2"/>
    <w:rsid w:val="00E540A0"/>
    <w:rsid w:val="00E54265"/>
    <w:rsid w:val="00E54510"/>
    <w:rsid w:val="00E54555"/>
    <w:rsid w:val="00E546CA"/>
    <w:rsid w:val="00E546FE"/>
    <w:rsid w:val="00E54963"/>
    <w:rsid w:val="00E549C8"/>
    <w:rsid w:val="00E54D46"/>
    <w:rsid w:val="00E54DBB"/>
    <w:rsid w:val="00E54E17"/>
    <w:rsid w:val="00E54F83"/>
    <w:rsid w:val="00E550A1"/>
    <w:rsid w:val="00E55174"/>
    <w:rsid w:val="00E551AA"/>
    <w:rsid w:val="00E551F8"/>
    <w:rsid w:val="00E5537F"/>
    <w:rsid w:val="00E5538E"/>
    <w:rsid w:val="00E5551D"/>
    <w:rsid w:val="00E55587"/>
    <w:rsid w:val="00E55AC5"/>
    <w:rsid w:val="00E55B95"/>
    <w:rsid w:val="00E55C7E"/>
    <w:rsid w:val="00E55DE2"/>
    <w:rsid w:val="00E56082"/>
    <w:rsid w:val="00E56243"/>
    <w:rsid w:val="00E56386"/>
    <w:rsid w:val="00E56737"/>
    <w:rsid w:val="00E56740"/>
    <w:rsid w:val="00E56AF4"/>
    <w:rsid w:val="00E56F1F"/>
    <w:rsid w:val="00E57054"/>
    <w:rsid w:val="00E57139"/>
    <w:rsid w:val="00E5718E"/>
    <w:rsid w:val="00E57702"/>
    <w:rsid w:val="00E5772A"/>
    <w:rsid w:val="00E57821"/>
    <w:rsid w:val="00E57876"/>
    <w:rsid w:val="00E578AE"/>
    <w:rsid w:val="00E57957"/>
    <w:rsid w:val="00E57A00"/>
    <w:rsid w:val="00E57C07"/>
    <w:rsid w:val="00E57CC3"/>
    <w:rsid w:val="00E57D42"/>
    <w:rsid w:val="00E57DFD"/>
    <w:rsid w:val="00E57F20"/>
    <w:rsid w:val="00E601CD"/>
    <w:rsid w:val="00E604A8"/>
    <w:rsid w:val="00E60501"/>
    <w:rsid w:val="00E60520"/>
    <w:rsid w:val="00E60773"/>
    <w:rsid w:val="00E607BC"/>
    <w:rsid w:val="00E6083F"/>
    <w:rsid w:val="00E60A04"/>
    <w:rsid w:val="00E60ABA"/>
    <w:rsid w:val="00E60AF6"/>
    <w:rsid w:val="00E60B0B"/>
    <w:rsid w:val="00E60C61"/>
    <w:rsid w:val="00E60D51"/>
    <w:rsid w:val="00E60F61"/>
    <w:rsid w:val="00E60FEB"/>
    <w:rsid w:val="00E6114C"/>
    <w:rsid w:val="00E611F5"/>
    <w:rsid w:val="00E61226"/>
    <w:rsid w:val="00E612A7"/>
    <w:rsid w:val="00E612B3"/>
    <w:rsid w:val="00E615D3"/>
    <w:rsid w:val="00E616DC"/>
    <w:rsid w:val="00E61AB1"/>
    <w:rsid w:val="00E61BB3"/>
    <w:rsid w:val="00E61C34"/>
    <w:rsid w:val="00E61F5E"/>
    <w:rsid w:val="00E620AA"/>
    <w:rsid w:val="00E622B7"/>
    <w:rsid w:val="00E62502"/>
    <w:rsid w:val="00E62510"/>
    <w:rsid w:val="00E62581"/>
    <w:rsid w:val="00E62597"/>
    <w:rsid w:val="00E6260E"/>
    <w:rsid w:val="00E626DA"/>
    <w:rsid w:val="00E6280D"/>
    <w:rsid w:val="00E6291D"/>
    <w:rsid w:val="00E6295A"/>
    <w:rsid w:val="00E62999"/>
    <w:rsid w:val="00E62BF4"/>
    <w:rsid w:val="00E62C18"/>
    <w:rsid w:val="00E632A1"/>
    <w:rsid w:val="00E6332F"/>
    <w:rsid w:val="00E63546"/>
    <w:rsid w:val="00E635E1"/>
    <w:rsid w:val="00E63666"/>
    <w:rsid w:val="00E636F3"/>
    <w:rsid w:val="00E6374D"/>
    <w:rsid w:val="00E638A8"/>
    <w:rsid w:val="00E639DB"/>
    <w:rsid w:val="00E63B25"/>
    <w:rsid w:val="00E63C20"/>
    <w:rsid w:val="00E63D98"/>
    <w:rsid w:val="00E63EA8"/>
    <w:rsid w:val="00E63F2B"/>
    <w:rsid w:val="00E63F33"/>
    <w:rsid w:val="00E64044"/>
    <w:rsid w:val="00E64063"/>
    <w:rsid w:val="00E64384"/>
    <w:rsid w:val="00E6442A"/>
    <w:rsid w:val="00E645DC"/>
    <w:rsid w:val="00E646CD"/>
    <w:rsid w:val="00E64801"/>
    <w:rsid w:val="00E64832"/>
    <w:rsid w:val="00E6483A"/>
    <w:rsid w:val="00E64DB3"/>
    <w:rsid w:val="00E64FA6"/>
    <w:rsid w:val="00E651DA"/>
    <w:rsid w:val="00E65669"/>
    <w:rsid w:val="00E658A1"/>
    <w:rsid w:val="00E65AA9"/>
    <w:rsid w:val="00E65C36"/>
    <w:rsid w:val="00E65D17"/>
    <w:rsid w:val="00E65DB4"/>
    <w:rsid w:val="00E65DE8"/>
    <w:rsid w:val="00E65DFC"/>
    <w:rsid w:val="00E65F08"/>
    <w:rsid w:val="00E65FB1"/>
    <w:rsid w:val="00E6610B"/>
    <w:rsid w:val="00E66150"/>
    <w:rsid w:val="00E661A5"/>
    <w:rsid w:val="00E662FE"/>
    <w:rsid w:val="00E6647B"/>
    <w:rsid w:val="00E66580"/>
    <w:rsid w:val="00E666C6"/>
    <w:rsid w:val="00E66735"/>
    <w:rsid w:val="00E668E3"/>
    <w:rsid w:val="00E66A05"/>
    <w:rsid w:val="00E66B6A"/>
    <w:rsid w:val="00E66C96"/>
    <w:rsid w:val="00E66E5C"/>
    <w:rsid w:val="00E6700F"/>
    <w:rsid w:val="00E670D2"/>
    <w:rsid w:val="00E67203"/>
    <w:rsid w:val="00E67224"/>
    <w:rsid w:val="00E67424"/>
    <w:rsid w:val="00E675E7"/>
    <w:rsid w:val="00E677CD"/>
    <w:rsid w:val="00E67915"/>
    <w:rsid w:val="00E6792D"/>
    <w:rsid w:val="00E67998"/>
    <w:rsid w:val="00E67A3D"/>
    <w:rsid w:val="00E67B1A"/>
    <w:rsid w:val="00E67C34"/>
    <w:rsid w:val="00E67D37"/>
    <w:rsid w:val="00E67E09"/>
    <w:rsid w:val="00E7001A"/>
    <w:rsid w:val="00E7036E"/>
    <w:rsid w:val="00E7060F"/>
    <w:rsid w:val="00E70700"/>
    <w:rsid w:val="00E707BA"/>
    <w:rsid w:val="00E708B0"/>
    <w:rsid w:val="00E70AC3"/>
    <w:rsid w:val="00E70DA4"/>
    <w:rsid w:val="00E70E45"/>
    <w:rsid w:val="00E7126D"/>
    <w:rsid w:val="00E712B6"/>
    <w:rsid w:val="00E71310"/>
    <w:rsid w:val="00E7185E"/>
    <w:rsid w:val="00E71876"/>
    <w:rsid w:val="00E71A23"/>
    <w:rsid w:val="00E71AA6"/>
    <w:rsid w:val="00E71AC1"/>
    <w:rsid w:val="00E71CD4"/>
    <w:rsid w:val="00E71CEE"/>
    <w:rsid w:val="00E71E0D"/>
    <w:rsid w:val="00E71FCB"/>
    <w:rsid w:val="00E72178"/>
    <w:rsid w:val="00E721CC"/>
    <w:rsid w:val="00E721F7"/>
    <w:rsid w:val="00E72356"/>
    <w:rsid w:val="00E724CD"/>
    <w:rsid w:val="00E7254A"/>
    <w:rsid w:val="00E72646"/>
    <w:rsid w:val="00E7277E"/>
    <w:rsid w:val="00E727C8"/>
    <w:rsid w:val="00E72A9D"/>
    <w:rsid w:val="00E72AC5"/>
    <w:rsid w:val="00E72B52"/>
    <w:rsid w:val="00E72D15"/>
    <w:rsid w:val="00E72D2D"/>
    <w:rsid w:val="00E72ECC"/>
    <w:rsid w:val="00E72F23"/>
    <w:rsid w:val="00E73012"/>
    <w:rsid w:val="00E7301F"/>
    <w:rsid w:val="00E73259"/>
    <w:rsid w:val="00E73276"/>
    <w:rsid w:val="00E73294"/>
    <w:rsid w:val="00E73385"/>
    <w:rsid w:val="00E7352C"/>
    <w:rsid w:val="00E73561"/>
    <w:rsid w:val="00E735E4"/>
    <w:rsid w:val="00E7369F"/>
    <w:rsid w:val="00E7386B"/>
    <w:rsid w:val="00E73871"/>
    <w:rsid w:val="00E739E7"/>
    <w:rsid w:val="00E73A79"/>
    <w:rsid w:val="00E73ACC"/>
    <w:rsid w:val="00E73B6B"/>
    <w:rsid w:val="00E73D5A"/>
    <w:rsid w:val="00E73E4B"/>
    <w:rsid w:val="00E73E8B"/>
    <w:rsid w:val="00E73FC1"/>
    <w:rsid w:val="00E7401B"/>
    <w:rsid w:val="00E7409B"/>
    <w:rsid w:val="00E74470"/>
    <w:rsid w:val="00E74561"/>
    <w:rsid w:val="00E7457C"/>
    <w:rsid w:val="00E745DF"/>
    <w:rsid w:val="00E74645"/>
    <w:rsid w:val="00E74CBD"/>
    <w:rsid w:val="00E74CD3"/>
    <w:rsid w:val="00E74DAB"/>
    <w:rsid w:val="00E74E56"/>
    <w:rsid w:val="00E750FE"/>
    <w:rsid w:val="00E75409"/>
    <w:rsid w:val="00E75656"/>
    <w:rsid w:val="00E75670"/>
    <w:rsid w:val="00E756F7"/>
    <w:rsid w:val="00E757C2"/>
    <w:rsid w:val="00E75873"/>
    <w:rsid w:val="00E75A32"/>
    <w:rsid w:val="00E75A98"/>
    <w:rsid w:val="00E75F39"/>
    <w:rsid w:val="00E75FF4"/>
    <w:rsid w:val="00E75FF5"/>
    <w:rsid w:val="00E76089"/>
    <w:rsid w:val="00E76094"/>
    <w:rsid w:val="00E76207"/>
    <w:rsid w:val="00E762F4"/>
    <w:rsid w:val="00E76309"/>
    <w:rsid w:val="00E76355"/>
    <w:rsid w:val="00E76384"/>
    <w:rsid w:val="00E76385"/>
    <w:rsid w:val="00E763DE"/>
    <w:rsid w:val="00E76699"/>
    <w:rsid w:val="00E76AF9"/>
    <w:rsid w:val="00E76B1A"/>
    <w:rsid w:val="00E76D50"/>
    <w:rsid w:val="00E7704F"/>
    <w:rsid w:val="00E771BB"/>
    <w:rsid w:val="00E771CE"/>
    <w:rsid w:val="00E772D0"/>
    <w:rsid w:val="00E7731B"/>
    <w:rsid w:val="00E773F5"/>
    <w:rsid w:val="00E77620"/>
    <w:rsid w:val="00E7781E"/>
    <w:rsid w:val="00E7784A"/>
    <w:rsid w:val="00E77B2B"/>
    <w:rsid w:val="00E77B42"/>
    <w:rsid w:val="00E77B82"/>
    <w:rsid w:val="00E77D3D"/>
    <w:rsid w:val="00E77D3F"/>
    <w:rsid w:val="00E77F04"/>
    <w:rsid w:val="00E77FF1"/>
    <w:rsid w:val="00E77FF6"/>
    <w:rsid w:val="00E800E3"/>
    <w:rsid w:val="00E801CC"/>
    <w:rsid w:val="00E80299"/>
    <w:rsid w:val="00E803DD"/>
    <w:rsid w:val="00E804C4"/>
    <w:rsid w:val="00E804ED"/>
    <w:rsid w:val="00E8055D"/>
    <w:rsid w:val="00E806FD"/>
    <w:rsid w:val="00E80792"/>
    <w:rsid w:val="00E80833"/>
    <w:rsid w:val="00E808C1"/>
    <w:rsid w:val="00E80937"/>
    <w:rsid w:val="00E80984"/>
    <w:rsid w:val="00E80A21"/>
    <w:rsid w:val="00E80D30"/>
    <w:rsid w:val="00E80E5C"/>
    <w:rsid w:val="00E80F4E"/>
    <w:rsid w:val="00E810EE"/>
    <w:rsid w:val="00E81106"/>
    <w:rsid w:val="00E8116A"/>
    <w:rsid w:val="00E81276"/>
    <w:rsid w:val="00E81286"/>
    <w:rsid w:val="00E8151B"/>
    <w:rsid w:val="00E81558"/>
    <w:rsid w:val="00E815E9"/>
    <w:rsid w:val="00E816B9"/>
    <w:rsid w:val="00E816EA"/>
    <w:rsid w:val="00E816ED"/>
    <w:rsid w:val="00E81708"/>
    <w:rsid w:val="00E817D2"/>
    <w:rsid w:val="00E8187E"/>
    <w:rsid w:val="00E81929"/>
    <w:rsid w:val="00E81A33"/>
    <w:rsid w:val="00E81C02"/>
    <w:rsid w:val="00E81D93"/>
    <w:rsid w:val="00E81E5B"/>
    <w:rsid w:val="00E821AD"/>
    <w:rsid w:val="00E8254E"/>
    <w:rsid w:val="00E8272E"/>
    <w:rsid w:val="00E827CD"/>
    <w:rsid w:val="00E829E8"/>
    <w:rsid w:val="00E82A76"/>
    <w:rsid w:val="00E82AA3"/>
    <w:rsid w:val="00E82B67"/>
    <w:rsid w:val="00E82BEE"/>
    <w:rsid w:val="00E82C2E"/>
    <w:rsid w:val="00E82C8D"/>
    <w:rsid w:val="00E82E99"/>
    <w:rsid w:val="00E82EFB"/>
    <w:rsid w:val="00E82F32"/>
    <w:rsid w:val="00E82F6B"/>
    <w:rsid w:val="00E830DA"/>
    <w:rsid w:val="00E831AD"/>
    <w:rsid w:val="00E831E6"/>
    <w:rsid w:val="00E832E4"/>
    <w:rsid w:val="00E83318"/>
    <w:rsid w:val="00E834E5"/>
    <w:rsid w:val="00E83580"/>
    <w:rsid w:val="00E83587"/>
    <w:rsid w:val="00E838B8"/>
    <w:rsid w:val="00E8396C"/>
    <w:rsid w:val="00E83D15"/>
    <w:rsid w:val="00E83DA3"/>
    <w:rsid w:val="00E83F01"/>
    <w:rsid w:val="00E84007"/>
    <w:rsid w:val="00E84283"/>
    <w:rsid w:val="00E844DE"/>
    <w:rsid w:val="00E8452E"/>
    <w:rsid w:val="00E84740"/>
    <w:rsid w:val="00E84755"/>
    <w:rsid w:val="00E847E2"/>
    <w:rsid w:val="00E8482E"/>
    <w:rsid w:val="00E84875"/>
    <w:rsid w:val="00E84922"/>
    <w:rsid w:val="00E84A37"/>
    <w:rsid w:val="00E84A9F"/>
    <w:rsid w:val="00E84D38"/>
    <w:rsid w:val="00E84DF4"/>
    <w:rsid w:val="00E84E12"/>
    <w:rsid w:val="00E84FCF"/>
    <w:rsid w:val="00E8501C"/>
    <w:rsid w:val="00E8503B"/>
    <w:rsid w:val="00E850DA"/>
    <w:rsid w:val="00E8517E"/>
    <w:rsid w:val="00E851BA"/>
    <w:rsid w:val="00E851CA"/>
    <w:rsid w:val="00E851F0"/>
    <w:rsid w:val="00E85418"/>
    <w:rsid w:val="00E8561D"/>
    <w:rsid w:val="00E85884"/>
    <w:rsid w:val="00E85885"/>
    <w:rsid w:val="00E858B2"/>
    <w:rsid w:val="00E85924"/>
    <w:rsid w:val="00E8597B"/>
    <w:rsid w:val="00E859A4"/>
    <w:rsid w:val="00E85A5F"/>
    <w:rsid w:val="00E85ABE"/>
    <w:rsid w:val="00E85C66"/>
    <w:rsid w:val="00E85C98"/>
    <w:rsid w:val="00E85DC3"/>
    <w:rsid w:val="00E85E1A"/>
    <w:rsid w:val="00E85E6B"/>
    <w:rsid w:val="00E85EAD"/>
    <w:rsid w:val="00E8609F"/>
    <w:rsid w:val="00E86298"/>
    <w:rsid w:val="00E862D9"/>
    <w:rsid w:val="00E86400"/>
    <w:rsid w:val="00E86445"/>
    <w:rsid w:val="00E8651F"/>
    <w:rsid w:val="00E866C3"/>
    <w:rsid w:val="00E86796"/>
    <w:rsid w:val="00E868FA"/>
    <w:rsid w:val="00E86A01"/>
    <w:rsid w:val="00E86A27"/>
    <w:rsid w:val="00E86A65"/>
    <w:rsid w:val="00E86CC3"/>
    <w:rsid w:val="00E86CEA"/>
    <w:rsid w:val="00E86ECC"/>
    <w:rsid w:val="00E86F9D"/>
    <w:rsid w:val="00E87025"/>
    <w:rsid w:val="00E87050"/>
    <w:rsid w:val="00E87051"/>
    <w:rsid w:val="00E87053"/>
    <w:rsid w:val="00E8714B"/>
    <w:rsid w:val="00E8719D"/>
    <w:rsid w:val="00E87268"/>
    <w:rsid w:val="00E872A7"/>
    <w:rsid w:val="00E87300"/>
    <w:rsid w:val="00E874CA"/>
    <w:rsid w:val="00E877DB"/>
    <w:rsid w:val="00E87A90"/>
    <w:rsid w:val="00E87B0C"/>
    <w:rsid w:val="00E87CDD"/>
    <w:rsid w:val="00E87CE2"/>
    <w:rsid w:val="00E87E3F"/>
    <w:rsid w:val="00E87EC3"/>
    <w:rsid w:val="00E87EED"/>
    <w:rsid w:val="00E87F77"/>
    <w:rsid w:val="00E900AB"/>
    <w:rsid w:val="00E90148"/>
    <w:rsid w:val="00E903E7"/>
    <w:rsid w:val="00E90860"/>
    <w:rsid w:val="00E9099D"/>
    <w:rsid w:val="00E90A49"/>
    <w:rsid w:val="00E90AB1"/>
    <w:rsid w:val="00E90B71"/>
    <w:rsid w:val="00E90D38"/>
    <w:rsid w:val="00E90EE4"/>
    <w:rsid w:val="00E90EEE"/>
    <w:rsid w:val="00E90EF0"/>
    <w:rsid w:val="00E90F36"/>
    <w:rsid w:val="00E90F78"/>
    <w:rsid w:val="00E9109B"/>
    <w:rsid w:val="00E9113C"/>
    <w:rsid w:val="00E911AE"/>
    <w:rsid w:val="00E916ED"/>
    <w:rsid w:val="00E9170D"/>
    <w:rsid w:val="00E91716"/>
    <w:rsid w:val="00E9177D"/>
    <w:rsid w:val="00E91787"/>
    <w:rsid w:val="00E917F4"/>
    <w:rsid w:val="00E91BC5"/>
    <w:rsid w:val="00E91C9C"/>
    <w:rsid w:val="00E9201E"/>
    <w:rsid w:val="00E921C0"/>
    <w:rsid w:val="00E921E4"/>
    <w:rsid w:val="00E923E7"/>
    <w:rsid w:val="00E9246A"/>
    <w:rsid w:val="00E925B0"/>
    <w:rsid w:val="00E92808"/>
    <w:rsid w:val="00E928E8"/>
    <w:rsid w:val="00E92901"/>
    <w:rsid w:val="00E92937"/>
    <w:rsid w:val="00E92A37"/>
    <w:rsid w:val="00E92B0C"/>
    <w:rsid w:val="00E92E03"/>
    <w:rsid w:val="00E92EC4"/>
    <w:rsid w:val="00E93159"/>
    <w:rsid w:val="00E931B8"/>
    <w:rsid w:val="00E932CE"/>
    <w:rsid w:val="00E9344D"/>
    <w:rsid w:val="00E934FA"/>
    <w:rsid w:val="00E93528"/>
    <w:rsid w:val="00E935D4"/>
    <w:rsid w:val="00E936B5"/>
    <w:rsid w:val="00E936C4"/>
    <w:rsid w:val="00E9377A"/>
    <w:rsid w:val="00E93870"/>
    <w:rsid w:val="00E93AB6"/>
    <w:rsid w:val="00E93B65"/>
    <w:rsid w:val="00E93CF8"/>
    <w:rsid w:val="00E93D02"/>
    <w:rsid w:val="00E93D5A"/>
    <w:rsid w:val="00E93D71"/>
    <w:rsid w:val="00E93E7E"/>
    <w:rsid w:val="00E93F04"/>
    <w:rsid w:val="00E93F3A"/>
    <w:rsid w:val="00E93FE3"/>
    <w:rsid w:val="00E94055"/>
    <w:rsid w:val="00E94138"/>
    <w:rsid w:val="00E941F0"/>
    <w:rsid w:val="00E94330"/>
    <w:rsid w:val="00E94379"/>
    <w:rsid w:val="00E94585"/>
    <w:rsid w:val="00E945DE"/>
    <w:rsid w:val="00E945ED"/>
    <w:rsid w:val="00E94643"/>
    <w:rsid w:val="00E9465D"/>
    <w:rsid w:val="00E9472F"/>
    <w:rsid w:val="00E94759"/>
    <w:rsid w:val="00E947D3"/>
    <w:rsid w:val="00E94999"/>
    <w:rsid w:val="00E94C56"/>
    <w:rsid w:val="00E950AD"/>
    <w:rsid w:val="00E95315"/>
    <w:rsid w:val="00E95388"/>
    <w:rsid w:val="00E956AD"/>
    <w:rsid w:val="00E956F4"/>
    <w:rsid w:val="00E95BC8"/>
    <w:rsid w:val="00E95D15"/>
    <w:rsid w:val="00E95DB0"/>
    <w:rsid w:val="00E96019"/>
    <w:rsid w:val="00E96038"/>
    <w:rsid w:val="00E9632C"/>
    <w:rsid w:val="00E96435"/>
    <w:rsid w:val="00E964ED"/>
    <w:rsid w:val="00E9659A"/>
    <w:rsid w:val="00E96700"/>
    <w:rsid w:val="00E967E9"/>
    <w:rsid w:val="00E9684E"/>
    <w:rsid w:val="00E968FF"/>
    <w:rsid w:val="00E96C09"/>
    <w:rsid w:val="00E96D6A"/>
    <w:rsid w:val="00E96E7F"/>
    <w:rsid w:val="00E96F53"/>
    <w:rsid w:val="00E97177"/>
    <w:rsid w:val="00E97192"/>
    <w:rsid w:val="00E971EE"/>
    <w:rsid w:val="00E97375"/>
    <w:rsid w:val="00E9743C"/>
    <w:rsid w:val="00E97663"/>
    <w:rsid w:val="00E9771E"/>
    <w:rsid w:val="00E9776B"/>
    <w:rsid w:val="00E9776F"/>
    <w:rsid w:val="00E977AF"/>
    <w:rsid w:val="00E977C7"/>
    <w:rsid w:val="00E97943"/>
    <w:rsid w:val="00E979C9"/>
    <w:rsid w:val="00E97A5C"/>
    <w:rsid w:val="00E97D66"/>
    <w:rsid w:val="00E97FB9"/>
    <w:rsid w:val="00EA0197"/>
    <w:rsid w:val="00EA03F8"/>
    <w:rsid w:val="00EA044D"/>
    <w:rsid w:val="00EA0524"/>
    <w:rsid w:val="00EA066B"/>
    <w:rsid w:val="00EA0672"/>
    <w:rsid w:val="00EA0694"/>
    <w:rsid w:val="00EA078E"/>
    <w:rsid w:val="00EA0808"/>
    <w:rsid w:val="00EA0817"/>
    <w:rsid w:val="00EA094A"/>
    <w:rsid w:val="00EA0957"/>
    <w:rsid w:val="00EA0AC3"/>
    <w:rsid w:val="00EA0BD0"/>
    <w:rsid w:val="00EA0DA1"/>
    <w:rsid w:val="00EA0F0A"/>
    <w:rsid w:val="00EA0FFC"/>
    <w:rsid w:val="00EA13F3"/>
    <w:rsid w:val="00EA14EF"/>
    <w:rsid w:val="00EA15A5"/>
    <w:rsid w:val="00EA15B7"/>
    <w:rsid w:val="00EA194C"/>
    <w:rsid w:val="00EA1B0C"/>
    <w:rsid w:val="00EA1B81"/>
    <w:rsid w:val="00EA1BEF"/>
    <w:rsid w:val="00EA1DFC"/>
    <w:rsid w:val="00EA1E60"/>
    <w:rsid w:val="00EA1EA9"/>
    <w:rsid w:val="00EA1FFB"/>
    <w:rsid w:val="00EA2030"/>
    <w:rsid w:val="00EA2290"/>
    <w:rsid w:val="00EA23A6"/>
    <w:rsid w:val="00EA2419"/>
    <w:rsid w:val="00EA24E6"/>
    <w:rsid w:val="00EA2761"/>
    <w:rsid w:val="00EA29C0"/>
    <w:rsid w:val="00EA29EF"/>
    <w:rsid w:val="00EA2EE6"/>
    <w:rsid w:val="00EA2EF9"/>
    <w:rsid w:val="00EA2F26"/>
    <w:rsid w:val="00EA3033"/>
    <w:rsid w:val="00EA305D"/>
    <w:rsid w:val="00EA31CC"/>
    <w:rsid w:val="00EA3498"/>
    <w:rsid w:val="00EA3598"/>
    <w:rsid w:val="00EA37AD"/>
    <w:rsid w:val="00EA3892"/>
    <w:rsid w:val="00EA3903"/>
    <w:rsid w:val="00EA3B38"/>
    <w:rsid w:val="00EA3C25"/>
    <w:rsid w:val="00EA3F77"/>
    <w:rsid w:val="00EA3F81"/>
    <w:rsid w:val="00EA400F"/>
    <w:rsid w:val="00EA4070"/>
    <w:rsid w:val="00EA417F"/>
    <w:rsid w:val="00EA42E8"/>
    <w:rsid w:val="00EA437B"/>
    <w:rsid w:val="00EA44A5"/>
    <w:rsid w:val="00EA450D"/>
    <w:rsid w:val="00EA4598"/>
    <w:rsid w:val="00EA4636"/>
    <w:rsid w:val="00EA47B4"/>
    <w:rsid w:val="00EA4956"/>
    <w:rsid w:val="00EA496A"/>
    <w:rsid w:val="00EA4C94"/>
    <w:rsid w:val="00EA4FBB"/>
    <w:rsid w:val="00EA5060"/>
    <w:rsid w:val="00EA5149"/>
    <w:rsid w:val="00EA515C"/>
    <w:rsid w:val="00EA51FB"/>
    <w:rsid w:val="00EA51FF"/>
    <w:rsid w:val="00EA52CF"/>
    <w:rsid w:val="00EA554F"/>
    <w:rsid w:val="00EA5569"/>
    <w:rsid w:val="00EA55EB"/>
    <w:rsid w:val="00EA56F9"/>
    <w:rsid w:val="00EA58E8"/>
    <w:rsid w:val="00EA59B5"/>
    <w:rsid w:val="00EA5BDE"/>
    <w:rsid w:val="00EA5C4E"/>
    <w:rsid w:val="00EA5C62"/>
    <w:rsid w:val="00EA5E65"/>
    <w:rsid w:val="00EA5E84"/>
    <w:rsid w:val="00EA6179"/>
    <w:rsid w:val="00EA6634"/>
    <w:rsid w:val="00EA6682"/>
    <w:rsid w:val="00EA6713"/>
    <w:rsid w:val="00EA6AF7"/>
    <w:rsid w:val="00EA6CF4"/>
    <w:rsid w:val="00EA6EA4"/>
    <w:rsid w:val="00EA6ECA"/>
    <w:rsid w:val="00EA714D"/>
    <w:rsid w:val="00EA7272"/>
    <w:rsid w:val="00EA762A"/>
    <w:rsid w:val="00EA7698"/>
    <w:rsid w:val="00EA7858"/>
    <w:rsid w:val="00EA7947"/>
    <w:rsid w:val="00EA7B4E"/>
    <w:rsid w:val="00EA7BE5"/>
    <w:rsid w:val="00EA7D86"/>
    <w:rsid w:val="00EA7DA4"/>
    <w:rsid w:val="00EB0162"/>
    <w:rsid w:val="00EB023D"/>
    <w:rsid w:val="00EB02DB"/>
    <w:rsid w:val="00EB0448"/>
    <w:rsid w:val="00EB054E"/>
    <w:rsid w:val="00EB089D"/>
    <w:rsid w:val="00EB092C"/>
    <w:rsid w:val="00EB0B31"/>
    <w:rsid w:val="00EB0C0B"/>
    <w:rsid w:val="00EB0D06"/>
    <w:rsid w:val="00EB0D1A"/>
    <w:rsid w:val="00EB0D71"/>
    <w:rsid w:val="00EB0E82"/>
    <w:rsid w:val="00EB123E"/>
    <w:rsid w:val="00EB12B1"/>
    <w:rsid w:val="00EB13AC"/>
    <w:rsid w:val="00EB158D"/>
    <w:rsid w:val="00EB18D8"/>
    <w:rsid w:val="00EB19B0"/>
    <w:rsid w:val="00EB1C39"/>
    <w:rsid w:val="00EB1C52"/>
    <w:rsid w:val="00EB1D8D"/>
    <w:rsid w:val="00EB1DAD"/>
    <w:rsid w:val="00EB1DD3"/>
    <w:rsid w:val="00EB1FEC"/>
    <w:rsid w:val="00EB1FF2"/>
    <w:rsid w:val="00EB202C"/>
    <w:rsid w:val="00EB2039"/>
    <w:rsid w:val="00EB2956"/>
    <w:rsid w:val="00EB2ABA"/>
    <w:rsid w:val="00EB2ADE"/>
    <w:rsid w:val="00EB2BF5"/>
    <w:rsid w:val="00EB2C47"/>
    <w:rsid w:val="00EB2C95"/>
    <w:rsid w:val="00EB2C97"/>
    <w:rsid w:val="00EB2D61"/>
    <w:rsid w:val="00EB2E0F"/>
    <w:rsid w:val="00EB2E13"/>
    <w:rsid w:val="00EB2EC6"/>
    <w:rsid w:val="00EB2FB8"/>
    <w:rsid w:val="00EB307F"/>
    <w:rsid w:val="00EB32D8"/>
    <w:rsid w:val="00EB33E5"/>
    <w:rsid w:val="00EB34AA"/>
    <w:rsid w:val="00EB34DC"/>
    <w:rsid w:val="00EB35A7"/>
    <w:rsid w:val="00EB386A"/>
    <w:rsid w:val="00EB38DD"/>
    <w:rsid w:val="00EB3A37"/>
    <w:rsid w:val="00EB3AA1"/>
    <w:rsid w:val="00EB3B8B"/>
    <w:rsid w:val="00EB3C01"/>
    <w:rsid w:val="00EB3FFD"/>
    <w:rsid w:val="00EB4098"/>
    <w:rsid w:val="00EB4108"/>
    <w:rsid w:val="00EB4154"/>
    <w:rsid w:val="00EB41D6"/>
    <w:rsid w:val="00EB4203"/>
    <w:rsid w:val="00EB4575"/>
    <w:rsid w:val="00EB4649"/>
    <w:rsid w:val="00EB468B"/>
    <w:rsid w:val="00EB47AC"/>
    <w:rsid w:val="00EB4827"/>
    <w:rsid w:val="00EB48BF"/>
    <w:rsid w:val="00EB4AE4"/>
    <w:rsid w:val="00EB4BDA"/>
    <w:rsid w:val="00EB4DCD"/>
    <w:rsid w:val="00EB4EA7"/>
    <w:rsid w:val="00EB50B6"/>
    <w:rsid w:val="00EB53DF"/>
    <w:rsid w:val="00EB5424"/>
    <w:rsid w:val="00EB563F"/>
    <w:rsid w:val="00EB56C8"/>
    <w:rsid w:val="00EB5B39"/>
    <w:rsid w:val="00EB5BD9"/>
    <w:rsid w:val="00EB5C96"/>
    <w:rsid w:val="00EB5DD4"/>
    <w:rsid w:val="00EB5E95"/>
    <w:rsid w:val="00EB5F52"/>
    <w:rsid w:val="00EB5FBD"/>
    <w:rsid w:val="00EB6089"/>
    <w:rsid w:val="00EB60DA"/>
    <w:rsid w:val="00EB61D8"/>
    <w:rsid w:val="00EB66CC"/>
    <w:rsid w:val="00EB66EB"/>
    <w:rsid w:val="00EB66EE"/>
    <w:rsid w:val="00EB678C"/>
    <w:rsid w:val="00EB6875"/>
    <w:rsid w:val="00EB6892"/>
    <w:rsid w:val="00EB6900"/>
    <w:rsid w:val="00EB6916"/>
    <w:rsid w:val="00EB69F0"/>
    <w:rsid w:val="00EB6A30"/>
    <w:rsid w:val="00EB6B6A"/>
    <w:rsid w:val="00EB6BCD"/>
    <w:rsid w:val="00EB6C84"/>
    <w:rsid w:val="00EB6CE7"/>
    <w:rsid w:val="00EB6CFC"/>
    <w:rsid w:val="00EB6D79"/>
    <w:rsid w:val="00EB6E91"/>
    <w:rsid w:val="00EB6F12"/>
    <w:rsid w:val="00EB6F37"/>
    <w:rsid w:val="00EB6FA4"/>
    <w:rsid w:val="00EB706A"/>
    <w:rsid w:val="00EB7170"/>
    <w:rsid w:val="00EB73C9"/>
    <w:rsid w:val="00EB7623"/>
    <w:rsid w:val="00EB7650"/>
    <w:rsid w:val="00EB7711"/>
    <w:rsid w:val="00EB77B5"/>
    <w:rsid w:val="00EB7838"/>
    <w:rsid w:val="00EB792D"/>
    <w:rsid w:val="00EB7997"/>
    <w:rsid w:val="00EB7CA2"/>
    <w:rsid w:val="00EB7D05"/>
    <w:rsid w:val="00EB7DAF"/>
    <w:rsid w:val="00EB7DC8"/>
    <w:rsid w:val="00EB7E88"/>
    <w:rsid w:val="00EB7F14"/>
    <w:rsid w:val="00EC01CB"/>
    <w:rsid w:val="00EC0297"/>
    <w:rsid w:val="00EC037D"/>
    <w:rsid w:val="00EC082E"/>
    <w:rsid w:val="00EC0923"/>
    <w:rsid w:val="00EC0D63"/>
    <w:rsid w:val="00EC0DF8"/>
    <w:rsid w:val="00EC0E3E"/>
    <w:rsid w:val="00EC0F04"/>
    <w:rsid w:val="00EC1273"/>
    <w:rsid w:val="00EC1405"/>
    <w:rsid w:val="00EC1426"/>
    <w:rsid w:val="00EC15DF"/>
    <w:rsid w:val="00EC1641"/>
    <w:rsid w:val="00EC16DE"/>
    <w:rsid w:val="00EC1776"/>
    <w:rsid w:val="00EC17DD"/>
    <w:rsid w:val="00EC183A"/>
    <w:rsid w:val="00EC1886"/>
    <w:rsid w:val="00EC1890"/>
    <w:rsid w:val="00EC1962"/>
    <w:rsid w:val="00EC19CB"/>
    <w:rsid w:val="00EC19F5"/>
    <w:rsid w:val="00EC1A53"/>
    <w:rsid w:val="00EC1A8F"/>
    <w:rsid w:val="00EC1BAC"/>
    <w:rsid w:val="00EC1DE6"/>
    <w:rsid w:val="00EC1E61"/>
    <w:rsid w:val="00EC1ED6"/>
    <w:rsid w:val="00EC204C"/>
    <w:rsid w:val="00EC232B"/>
    <w:rsid w:val="00EC23AD"/>
    <w:rsid w:val="00EC2509"/>
    <w:rsid w:val="00EC27A5"/>
    <w:rsid w:val="00EC27C6"/>
    <w:rsid w:val="00EC27E0"/>
    <w:rsid w:val="00EC2849"/>
    <w:rsid w:val="00EC2949"/>
    <w:rsid w:val="00EC2ABE"/>
    <w:rsid w:val="00EC2AC0"/>
    <w:rsid w:val="00EC2B1B"/>
    <w:rsid w:val="00EC2B20"/>
    <w:rsid w:val="00EC2B7E"/>
    <w:rsid w:val="00EC30E9"/>
    <w:rsid w:val="00EC31EC"/>
    <w:rsid w:val="00EC325D"/>
    <w:rsid w:val="00EC34DA"/>
    <w:rsid w:val="00EC361F"/>
    <w:rsid w:val="00EC3805"/>
    <w:rsid w:val="00EC39FC"/>
    <w:rsid w:val="00EC3A14"/>
    <w:rsid w:val="00EC3A27"/>
    <w:rsid w:val="00EC3B1A"/>
    <w:rsid w:val="00EC3D13"/>
    <w:rsid w:val="00EC4208"/>
    <w:rsid w:val="00EC4365"/>
    <w:rsid w:val="00EC4555"/>
    <w:rsid w:val="00EC4645"/>
    <w:rsid w:val="00EC470F"/>
    <w:rsid w:val="00EC4754"/>
    <w:rsid w:val="00EC4831"/>
    <w:rsid w:val="00EC4997"/>
    <w:rsid w:val="00EC4A52"/>
    <w:rsid w:val="00EC4D0E"/>
    <w:rsid w:val="00EC4D77"/>
    <w:rsid w:val="00EC4EC8"/>
    <w:rsid w:val="00EC4EDF"/>
    <w:rsid w:val="00EC50CE"/>
    <w:rsid w:val="00EC510B"/>
    <w:rsid w:val="00EC51F5"/>
    <w:rsid w:val="00EC524A"/>
    <w:rsid w:val="00EC5367"/>
    <w:rsid w:val="00EC543E"/>
    <w:rsid w:val="00EC5487"/>
    <w:rsid w:val="00EC54AA"/>
    <w:rsid w:val="00EC55E6"/>
    <w:rsid w:val="00EC5B99"/>
    <w:rsid w:val="00EC5C29"/>
    <w:rsid w:val="00EC5CC2"/>
    <w:rsid w:val="00EC5CD6"/>
    <w:rsid w:val="00EC5D97"/>
    <w:rsid w:val="00EC62EE"/>
    <w:rsid w:val="00EC632C"/>
    <w:rsid w:val="00EC6448"/>
    <w:rsid w:val="00EC66D4"/>
    <w:rsid w:val="00EC67C6"/>
    <w:rsid w:val="00EC69F6"/>
    <w:rsid w:val="00EC6CA9"/>
    <w:rsid w:val="00EC7029"/>
    <w:rsid w:val="00EC704E"/>
    <w:rsid w:val="00EC73E2"/>
    <w:rsid w:val="00EC7454"/>
    <w:rsid w:val="00EC74C5"/>
    <w:rsid w:val="00EC7544"/>
    <w:rsid w:val="00EC780B"/>
    <w:rsid w:val="00EC79BA"/>
    <w:rsid w:val="00EC7A86"/>
    <w:rsid w:val="00EC7B9F"/>
    <w:rsid w:val="00EC7D68"/>
    <w:rsid w:val="00EC7DA1"/>
    <w:rsid w:val="00ED0278"/>
    <w:rsid w:val="00ED08B8"/>
    <w:rsid w:val="00ED08F4"/>
    <w:rsid w:val="00ED0B3B"/>
    <w:rsid w:val="00ED0C61"/>
    <w:rsid w:val="00ED0F7E"/>
    <w:rsid w:val="00ED10DC"/>
    <w:rsid w:val="00ED11B6"/>
    <w:rsid w:val="00ED11FF"/>
    <w:rsid w:val="00ED1249"/>
    <w:rsid w:val="00ED1498"/>
    <w:rsid w:val="00ED14F7"/>
    <w:rsid w:val="00ED1778"/>
    <w:rsid w:val="00ED17C7"/>
    <w:rsid w:val="00ED17DC"/>
    <w:rsid w:val="00ED182F"/>
    <w:rsid w:val="00ED18D6"/>
    <w:rsid w:val="00ED1966"/>
    <w:rsid w:val="00ED1B60"/>
    <w:rsid w:val="00ED1BEE"/>
    <w:rsid w:val="00ED1D46"/>
    <w:rsid w:val="00ED1ED3"/>
    <w:rsid w:val="00ED20ED"/>
    <w:rsid w:val="00ED210A"/>
    <w:rsid w:val="00ED235C"/>
    <w:rsid w:val="00ED2365"/>
    <w:rsid w:val="00ED23D5"/>
    <w:rsid w:val="00ED2702"/>
    <w:rsid w:val="00ED2814"/>
    <w:rsid w:val="00ED2A49"/>
    <w:rsid w:val="00ED2BF8"/>
    <w:rsid w:val="00ED2F9E"/>
    <w:rsid w:val="00ED321F"/>
    <w:rsid w:val="00ED3242"/>
    <w:rsid w:val="00ED3343"/>
    <w:rsid w:val="00ED3398"/>
    <w:rsid w:val="00ED33D5"/>
    <w:rsid w:val="00ED3461"/>
    <w:rsid w:val="00ED3497"/>
    <w:rsid w:val="00ED35AA"/>
    <w:rsid w:val="00ED3701"/>
    <w:rsid w:val="00ED374C"/>
    <w:rsid w:val="00ED37B5"/>
    <w:rsid w:val="00ED3AA9"/>
    <w:rsid w:val="00ED3BFA"/>
    <w:rsid w:val="00ED3C74"/>
    <w:rsid w:val="00ED3C9E"/>
    <w:rsid w:val="00ED3D83"/>
    <w:rsid w:val="00ED3DB8"/>
    <w:rsid w:val="00ED3DBE"/>
    <w:rsid w:val="00ED3E21"/>
    <w:rsid w:val="00ED3F01"/>
    <w:rsid w:val="00ED3F37"/>
    <w:rsid w:val="00ED3F52"/>
    <w:rsid w:val="00ED3F6D"/>
    <w:rsid w:val="00ED4077"/>
    <w:rsid w:val="00ED42EA"/>
    <w:rsid w:val="00ED444F"/>
    <w:rsid w:val="00ED4462"/>
    <w:rsid w:val="00ED45C8"/>
    <w:rsid w:val="00ED4903"/>
    <w:rsid w:val="00ED4A63"/>
    <w:rsid w:val="00ED4D25"/>
    <w:rsid w:val="00ED4D4F"/>
    <w:rsid w:val="00ED4D9D"/>
    <w:rsid w:val="00ED4E2E"/>
    <w:rsid w:val="00ED4E4B"/>
    <w:rsid w:val="00ED50D7"/>
    <w:rsid w:val="00ED510D"/>
    <w:rsid w:val="00ED52D3"/>
    <w:rsid w:val="00ED56E4"/>
    <w:rsid w:val="00ED57B0"/>
    <w:rsid w:val="00ED58D9"/>
    <w:rsid w:val="00ED5957"/>
    <w:rsid w:val="00ED59E8"/>
    <w:rsid w:val="00ED5A4B"/>
    <w:rsid w:val="00ED5A4D"/>
    <w:rsid w:val="00ED5DB3"/>
    <w:rsid w:val="00ED5DB4"/>
    <w:rsid w:val="00ED601C"/>
    <w:rsid w:val="00ED612F"/>
    <w:rsid w:val="00ED6197"/>
    <w:rsid w:val="00ED61FC"/>
    <w:rsid w:val="00ED6601"/>
    <w:rsid w:val="00ED67EF"/>
    <w:rsid w:val="00ED69C5"/>
    <w:rsid w:val="00ED6A41"/>
    <w:rsid w:val="00ED6DD8"/>
    <w:rsid w:val="00ED7207"/>
    <w:rsid w:val="00ED72E9"/>
    <w:rsid w:val="00ED752B"/>
    <w:rsid w:val="00ED761B"/>
    <w:rsid w:val="00ED7800"/>
    <w:rsid w:val="00ED7949"/>
    <w:rsid w:val="00ED79BC"/>
    <w:rsid w:val="00ED7A9B"/>
    <w:rsid w:val="00ED7BB4"/>
    <w:rsid w:val="00ED7BCD"/>
    <w:rsid w:val="00ED7BD2"/>
    <w:rsid w:val="00ED7CBC"/>
    <w:rsid w:val="00ED7DA5"/>
    <w:rsid w:val="00ED7EB9"/>
    <w:rsid w:val="00EE0168"/>
    <w:rsid w:val="00EE0184"/>
    <w:rsid w:val="00EE02AE"/>
    <w:rsid w:val="00EE0379"/>
    <w:rsid w:val="00EE03FF"/>
    <w:rsid w:val="00EE05B8"/>
    <w:rsid w:val="00EE080B"/>
    <w:rsid w:val="00EE086B"/>
    <w:rsid w:val="00EE086C"/>
    <w:rsid w:val="00EE0A60"/>
    <w:rsid w:val="00EE0B16"/>
    <w:rsid w:val="00EE0B50"/>
    <w:rsid w:val="00EE0BB4"/>
    <w:rsid w:val="00EE0BE1"/>
    <w:rsid w:val="00EE0C9B"/>
    <w:rsid w:val="00EE0DA3"/>
    <w:rsid w:val="00EE0DAD"/>
    <w:rsid w:val="00EE0E1A"/>
    <w:rsid w:val="00EE0EAA"/>
    <w:rsid w:val="00EE0FD5"/>
    <w:rsid w:val="00EE1020"/>
    <w:rsid w:val="00EE102D"/>
    <w:rsid w:val="00EE1171"/>
    <w:rsid w:val="00EE127B"/>
    <w:rsid w:val="00EE12B1"/>
    <w:rsid w:val="00EE157F"/>
    <w:rsid w:val="00EE17B7"/>
    <w:rsid w:val="00EE17E1"/>
    <w:rsid w:val="00EE182F"/>
    <w:rsid w:val="00EE1865"/>
    <w:rsid w:val="00EE18EF"/>
    <w:rsid w:val="00EE1AEB"/>
    <w:rsid w:val="00EE1B8A"/>
    <w:rsid w:val="00EE1D27"/>
    <w:rsid w:val="00EE1FAE"/>
    <w:rsid w:val="00EE2221"/>
    <w:rsid w:val="00EE22A2"/>
    <w:rsid w:val="00EE2891"/>
    <w:rsid w:val="00EE28B2"/>
    <w:rsid w:val="00EE2A86"/>
    <w:rsid w:val="00EE2ACA"/>
    <w:rsid w:val="00EE2B85"/>
    <w:rsid w:val="00EE2BE2"/>
    <w:rsid w:val="00EE2C39"/>
    <w:rsid w:val="00EE2E0C"/>
    <w:rsid w:val="00EE2E2F"/>
    <w:rsid w:val="00EE2E6E"/>
    <w:rsid w:val="00EE2F24"/>
    <w:rsid w:val="00EE334A"/>
    <w:rsid w:val="00EE365D"/>
    <w:rsid w:val="00EE384E"/>
    <w:rsid w:val="00EE3895"/>
    <w:rsid w:val="00EE38C4"/>
    <w:rsid w:val="00EE38E4"/>
    <w:rsid w:val="00EE3971"/>
    <w:rsid w:val="00EE3A02"/>
    <w:rsid w:val="00EE3E6C"/>
    <w:rsid w:val="00EE40EC"/>
    <w:rsid w:val="00EE40FB"/>
    <w:rsid w:val="00EE4113"/>
    <w:rsid w:val="00EE4338"/>
    <w:rsid w:val="00EE44CF"/>
    <w:rsid w:val="00EE461F"/>
    <w:rsid w:val="00EE4723"/>
    <w:rsid w:val="00EE47FC"/>
    <w:rsid w:val="00EE4898"/>
    <w:rsid w:val="00EE49A9"/>
    <w:rsid w:val="00EE4AAF"/>
    <w:rsid w:val="00EE4B67"/>
    <w:rsid w:val="00EE4C33"/>
    <w:rsid w:val="00EE4E15"/>
    <w:rsid w:val="00EE4F38"/>
    <w:rsid w:val="00EE4F5B"/>
    <w:rsid w:val="00EE4F91"/>
    <w:rsid w:val="00EE4FE8"/>
    <w:rsid w:val="00EE50F6"/>
    <w:rsid w:val="00EE5168"/>
    <w:rsid w:val="00EE5249"/>
    <w:rsid w:val="00EE532D"/>
    <w:rsid w:val="00EE5450"/>
    <w:rsid w:val="00EE56D3"/>
    <w:rsid w:val="00EE595D"/>
    <w:rsid w:val="00EE59F3"/>
    <w:rsid w:val="00EE5CDA"/>
    <w:rsid w:val="00EE5D14"/>
    <w:rsid w:val="00EE5D67"/>
    <w:rsid w:val="00EE5D7D"/>
    <w:rsid w:val="00EE603F"/>
    <w:rsid w:val="00EE6076"/>
    <w:rsid w:val="00EE675A"/>
    <w:rsid w:val="00EE67E0"/>
    <w:rsid w:val="00EE68F1"/>
    <w:rsid w:val="00EE6CB2"/>
    <w:rsid w:val="00EE6D46"/>
    <w:rsid w:val="00EE6E36"/>
    <w:rsid w:val="00EE6E4A"/>
    <w:rsid w:val="00EE6F70"/>
    <w:rsid w:val="00EE6FCD"/>
    <w:rsid w:val="00EE7075"/>
    <w:rsid w:val="00EE713C"/>
    <w:rsid w:val="00EE71EE"/>
    <w:rsid w:val="00EE7276"/>
    <w:rsid w:val="00EE7382"/>
    <w:rsid w:val="00EE73AA"/>
    <w:rsid w:val="00EE73B6"/>
    <w:rsid w:val="00EE73F4"/>
    <w:rsid w:val="00EE7408"/>
    <w:rsid w:val="00EE7449"/>
    <w:rsid w:val="00EE7510"/>
    <w:rsid w:val="00EE7549"/>
    <w:rsid w:val="00EE768C"/>
    <w:rsid w:val="00EE76D2"/>
    <w:rsid w:val="00EE77F5"/>
    <w:rsid w:val="00EE7906"/>
    <w:rsid w:val="00EE79C8"/>
    <w:rsid w:val="00EE7A31"/>
    <w:rsid w:val="00EE7A83"/>
    <w:rsid w:val="00EF03C2"/>
    <w:rsid w:val="00EF049E"/>
    <w:rsid w:val="00EF0589"/>
    <w:rsid w:val="00EF0AAB"/>
    <w:rsid w:val="00EF0BF2"/>
    <w:rsid w:val="00EF0C26"/>
    <w:rsid w:val="00EF0C68"/>
    <w:rsid w:val="00EF0C99"/>
    <w:rsid w:val="00EF0CE2"/>
    <w:rsid w:val="00EF0D64"/>
    <w:rsid w:val="00EF0D6D"/>
    <w:rsid w:val="00EF0D7C"/>
    <w:rsid w:val="00EF0E52"/>
    <w:rsid w:val="00EF0FC8"/>
    <w:rsid w:val="00EF1115"/>
    <w:rsid w:val="00EF14C8"/>
    <w:rsid w:val="00EF16A3"/>
    <w:rsid w:val="00EF190A"/>
    <w:rsid w:val="00EF1963"/>
    <w:rsid w:val="00EF19C7"/>
    <w:rsid w:val="00EF19D9"/>
    <w:rsid w:val="00EF1D46"/>
    <w:rsid w:val="00EF1DF4"/>
    <w:rsid w:val="00EF1F28"/>
    <w:rsid w:val="00EF1F9A"/>
    <w:rsid w:val="00EF2091"/>
    <w:rsid w:val="00EF2397"/>
    <w:rsid w:val="00EF2611"/>
    <w:rsid w:val="00EF273D"/>
    <w:rsid w:val="00EF274B"/>
    <w:rsid w:val="00EF2969"/>
    <w:rsid w:val="00EF29AF"/>
    <w:rsid w:val="00EF2AC4"/>
    <w:rsid w:val="00EF2B41"/>
    <w:rsid w:val="00EF2B65"/>
    <w:rsid w:val="00EF2EE7"/>
    <w:rsid w:val="00EF2EFD"/>
    <w:rsid w:val="00EF2F8D"/>
    <w:rsid w:val="00EF32FD"/>
    <w:rsid w:val="00EF336B"/>
    <w:rsid w:val="00EF3647"/>
    <w:rsid w:val="00EF36D0"/>
    <w:rsid w:val="00EF395F"/>
    <w:rsid w:val="00EF39D8"/>
    <w:rsid w:val="00EF3C24"/>
    <w:rsid w:val="00EF3F02"/>
    <w:rsid w:val="00EF40C9"/>
    <w:rsid w:val="00EF415B"/>
    <w:rsid w:val="00EF4194"/>
    <w:rsid w:val="00EF44D0"/>
    <w:rsid w:val="00EF45FC"/>
    <w:rsid w:val="00EF468D"/>
    <w:rsid w:val="00EF4897"/>
    <w:rsid w:val="00EF490B"/>
    <w:rsid w:val="00EF4CC1"/>
    <w:rsid w:val="00EF4CDD"/>
    <w:rsid w:val="00EF4E1E"/>
    <w:rsid w:val="00EF4E8E"/>
    <w:rsid w:val="00EF4F44"/>
    <w:rsid w:val="00EF4F8B"/>
    <w:rsid w:val="00EF51F7"/>
    <w:rsid w:val="00EF5411"/>
    <w:rsid w:val="00EF54A3"/>
    <w:rsid w:val="00EF54B4"/>
    <w:rsid w:val="00EF5613"/>
    <w:rsid w:val="00EF5ABA"/>
    <w:rsid w:val="00EF5D15"/>
    <w:rsid w:val="00EF5E3F"/>
    <w:rsid w:val="00EF5F4B"/>
    <w:rsid w:val="00EF5FE9"/>
    <w:rsid w:val="00EF5FF4"/>
    <w:rsid w:val="00EF616F"/>
    <w:rsid w:val="00EF625A"/>
    <w:rsid w:val="00EF62B1"/>
    <w:rsid w:val="00EF64B2"/>
    <w:rsid w:val="00EF655D"/>
    <w:rsid w:val="00EF6564"/>
    <w:rsid w:val="00EF6B11"/>
    <w:rsid w:val="00EF6B3A"/>
    <w:rsid w:val="00EF6BF8"/>
    <w:rsid w:val="00EF6CF7"/>
    <w:rsid w:val="00EF6E38"/>
    <w:rsid w:val="00EF6EE1"/>
    <w:rsid w:val="00EF6F16"/>
    <w:rsid w:val="00EF6FA0"/>
    <w:rsid w:val="00EF7035"/>
    <w:rsid w:val="00EF707D"/>
    <w:rsid w:val="00EF7228"/>
    <w:rsid w:val="00EF7457"/>
    <w:rsid w:val="00EF7473"/>
    <w:rsid w:val="00EF74B1"/>
    <w:rsid w:val="00EF75E4"/>
    <w:rsid w:val="00EF75E9"/>
    <w:rsid w:val="00EF760A"/>
    <w:rsid w:val="00EF76C6"/>
    <w:rsid w:val="00EF7B10"/>
    <w:rsid w:val="00EF7B33"/>
    <w:rsid w:val="00EF7E43"/>
    <w:rsid w:val="00EF7F89"/>
    <w:rsid w:val="00F0000F"/>
    <w:rsid w:val="00F000A7"/>
    <w:rsid w:val="00F001C6"/>
    <w:rsid w:val="00F00222"/>
    <w:rsid w:val="00F00341"/>
    <w:rsid w:val="00F0034B"/>
    <w:rsid w:val="00F00418"/>
    <w:rsid w:val="00F00465"/>
    <w:rsid w:val="00F0053D"/>
    <w:rsid w:val="00F0066A"/>
    <w:rsid w:val="00F00804"/>
    <w:rsid w:val="00F00BB6"/>
    <w:rsid w:val="00F00C99"/>
    <w:rsid w:val="00F00E5C"/>
    <w:rsid w:val="00F00ECD"/>
    <w:rsid w:val="00F00F32"/>
    <w:rsid w:val="00F00F8F"/>
    <w:rsid w:val="00F010B1"/>
    <w:rsid w:val="00F011DC"/>
    <w:rsid w:val="00F0121F"/>
    <w:rsid w:val="00F012B0"/>
    <w:rsid w:val="00F012F1"/>
    <w:rsid w:val="00F01357"/>
    <w:rsid w:val="00F0135E"/>
    <w:rsid w:val="00F01539"/>
    <w:rsid w:val="00F0190A"/>
    <w:rsid w:val="00F01BF9"/>
    <w:rsid w:val="00F01C7D"/>
    <w:rsid w:val="00F01CAC"/>
    <w:rsid w:val="00F02042"/>
    <w:rsid w:val="00F020DE"/>
    <w:rsid w:val="00F022DC"/>
    <w:rsid w:val="00F02367"/>
    <w:rsid w:val="00F02487"/>
    <w:rsid w:val="00F0260D"/>
    <w:rsid w:val="00F02682"/>
    <w:rsid w:val="00F02A3C"/>
    <w:rsid w:val="00F02A85"/>
    <w:rsid w:val="00F02C9C"/>
    <w:rsid w:val="00F02CC9"/>
    <w:rsid w:val="00F02FD9"/>
    <w:rsid w:val="00F03045"/>
    <w:rsid w:val="00F0319B"/>
    <w:rsid w:val="00F03406"/>
    <w:rsid w:val="00F036A6"/>
    <w:rsid w:val="00F036DF"/>
    <w:rsid w:val="00F039CF"/>
    <w:rsid w:val="00F03AF0"/>
    <w:rsid w:val="00F03B5F"/>
    <w:rsid w:val="00F03E4F"/>
    <w:rsid w:val="00F0402F"/>
    <w:rsid w:val="00F04061"/>
    <w:rsid w:val="00F040FF"/>
    <w:rsid w:val="00F04329"/>
    <w:rsid w:val="00F0434F"/>
    <w:rsid w:val="00F0442E"/>
    <w:rsid w:val="00F044F5"/>
    <w:rsid w:val="00F04540"/>
    <w:rsid w:val="00F0465D"/>
    <w:rsid w:val="00F0472D"/>
    <w:rsid w:val="00F04A19"/>
    <w:rsid w:val="00F04A80"/>
    <w:rsid w:val="00F04AF3"/>
    <w:rsid w:val="00F04CA6"/>
    <w:rsid w:val="00F04DB4"/>
    <w:rsid w:val="00F04DC1"/>
    <w:rsid w:val="00F04F64"/>
    <w:rsid w:val="00F0514A"/>
    <w:rsid w:val="00F051AA"/>
    <w:rsid w:val="00F0526F"/>
    <w:rsid w:val="00F052FC"/>
    <w:rsid w:val="00F052FE"/>
    <w:rsid w:val="00F05485"/>
    <w:rsid w:val="00F05488"/>
    <w:rsid w:val="00F0549A"/>
    <w:rsid w:val="00F054D9"/>
    <w:rsid w:val="00F05505"/>
    <w:rsid w:val="00F05512"/>
    <w:rsid w:val="00F0564F"/>
    <w:rsid w:val="00F05739"/>
    <w:rsid w:val="00F058F0"/>
    <w:rsid w:val="00F05C03"/>
    <w:rsid w:val="00F05C15"/>
    <w:rsid w:val="00F05CE2"/>
    <w:rsid w:val="00F05F6F"/>
    <w:rsid w:val="00F0609A"/>
    <w:rsid w:val="00F063FE"/>
    <w:rsid w:val="00F06486"/>
    <w:rsid w:val="00F06597"/>
    <w:rsid w:val="00F06B0B"/>
    <w:rsid w:val="00F06E70"/>
    <w:rsid w:val="00F06FDC"/>
    <w:rsid w:val="00F0740A"/>
    <w:rsid w:val="00F0745C"/>
    <w:rsid w:val="00F07614"/>
    <w:rsid w:val="00F078B3"/>
    <w:rsid w:val="00F078D2"/>
    <w:rsid w:val="00F078FC"/>
    <w:rsid w:val="00F07993"/>
    <w:rsid w:val="00F07A98"/>
    <w:rsid w:val="00F07AC1"/>
    <w:rsid w:val="00F07B3D"/>
    <w:rsid w:val="00F07B6D"/>
    <w:rsid w:val="00F07D83"/>
    <w:rsid w:val="00F07D92"/>
    <w:rsid w:val="00F07DD3"/>
    <w:rsid w:val="00F10093"/>
    <w:rsid w:val="00F10169"/>
    <w:rsid w:val="00F104F2"/>
    <w:rsid w:val="00F10876"/>
    <w:rsid w:val="00F10985"/>
    <w:rsid w:val="00F10AC1"/>
    <w:rsid w:val="00F10ADE"/>
    <w:rsid w:val="00F10B05"/>
    <w:rsid w:val="00F11114"/>
    <w:rsid w:val="00F11154"/>
    <w:rsid w:val="00F112E6"/>
    <w:rsid w:val="00F1131B"/>
    <w:rsid w:val="00F11551"/>
    <w:rsid w:val="00F117E4"/>
    <w:rsid w:val="00F1181B"/>
    <w:rsid w:val="00F1185D"/>
    <w:rsid w:val="00F119C0"/>
    <w:rsid w:val="00F11A27"/>
    <w:rsid w:val="00F11BDE"/>
    <w:rsid w:val="00F11CB8"/>
    <w:rsid w:val="00F11DBA"/>
    <w:rsid w:val="00F11DC1"/>
    <w:rsid w:val="00F12018"/>
    <w:rsid w:val="00F120C4"/>
    <w:rsid w:val="00F120CD"/>
    <w:rsid w:val="00F12236"/>
    <w:rsid w:val="00F12267"/>
    <w:rsid w:val="00F122EE"/>
    <w:rsid w:val="00F1230F"/>
    <w:rsid w:val="00F12523"/>
    <w:rsid w:val="00F12558"/>
    <w:rsid w:val="00F127F0"/>
    <w:rsid w:val="00F127F9"/>
    <w:rsid w:val="00F12AE1"/>
    <w:rsid w:val="00F12C7D"/>
    <w:rsid w:val="00F12CC9"/>
    <w:rsid w:val="00F12ECE"/>
    <w:rsid w:val="00F12F50"/>
    <w:rsid w:val="00F12FBB"/>
    <w:rsid w:val="00F131FB"/>
    <w:rsid w:val="00F133DD"/>
    <w:rsid w:val="00F135B8"/>
    <w:rsid w:val="00F13722"/>
    <w:rsid w:val="00F1374F"/>
    <w:rsid w:val="00F1389D"/>
    <w:rsid w:val="00F1389E"/>
    <w:rsid w:val="00F13A28"/>
    <w:rsid w:val="00F13B2E"/>
    <w:rsid w:val="00F13C38"/>
    <w:rsid w:val="00F13C93"/>
    <w:rsid w:val="00F13DC8"/>
    <w:rsid w:val="00F13FC4"/>
    <w:rsid w:val="00F13FC5"/>
    <w:rsid w:val="00F13FC8"/>
    <w:rsid w:val="00F14019"/>
    <w:rsid w:val="00F142F8"/>
    <w:rsid w:val="00F144E6"/>
    <w:rsid w:val="00F14603"/>
    <w:rsid w:val="00F146AA"/>
    <w:rsid w:val="00F14889"/>
    <w:rsid w:val="00F1489B"/>
    <w:rsid w:val="00F14911"/>
    <w:rsid w:val="00F149E6"/>
    <w:rsid w:val="00F14C46"/>
    <w:rsid w:val="00F14CFB"/>
    <w:rsid w:val="00F14EFF"/>
    <w:rsid w:val="00F14F4B"/>
    <w:rsid w:val="00F14F7C"/>
    <w:rsid w:val="00F15038"/>
    <w:rsid w:val="00F150E0"/>
    <w:rsid w:val="00F15136"/>
    <w:rsid w:val="00F15211"/>
    <w:rsid w:val="00F152C1"/>
    <w:rsid w:val="00F153A3"/>
    <w:rsid w:val="00F153D4"/>
    <w:rsid w:val="00F1540A"/>
    <w:rsid w:val="00F1549E"/>
    <w:rsid w:val="00F154BB"/>
    <w:rsid w:val="00F155D9"/>
    <w:rsid w:val="00F15666"/>
    <w:rsid w:val="00F15729"/>
    <w:rsid w:val="00F15730"/>
    <w:rsid w:val="00F157C4"/>
    <w:rsid w:val="00F157EA"/>
    <w:rsid w:val="00F15872"/>
    <w:rsid w:val="00F15890"/>
    <w:rsid w:val="00F15941"/>
    <w:rsid w:val="00F15A02"/>
    <w:rsid w:val="00F15A09"/>
    <w:rsid w:val="00F15B54"/>
    <w:rsid w:val="00F15E50"/>
    <w:rsid w:val="00F15F4A"/>
    <w:rsid w:val="00F15FCA"/>
    <w:rsid w:val="00F162F4"/>
    <w:rsid w:val="00F1643D"/>
    <w:rsid w:val="00F164BF"/>
    <w:rsid w:val="00F16562"/>
    <w:rsid w:val="00F1667E"/>
    <w:rsid w:val="00F16844"/>
    <w:rsid w:val="00F16A99"/>
    <w:rsid w:val="00F16B49"/>
    <w:rsid w:val="00F16C25"/>
    <w:rsid w:val="00F16C7E"/>
    <w:rsid w:val="00F16E60"/>
    <w:rsid w:val="00F1723B"/>
    <w:rsid w:val="00F17406"/>
    <w:rsid w:val="00F174A4"/>
    <w:rsid w:val="00F174F7"/>
    <w:rsid w:val="00F17556"/>
    <w:rsid w:val="00F1763E"/>
    <w:rsid w:val="00F176A1"/>
    <w:rsid w:val="00F176B7"/>
    <w:rsid w:val="00F17989"/>
    <w:rsid w:val="00F17B36"/>
    <w:rsid w:val="00F17BEA"/>
    <w:rsid w:val="00F17C7D"/>
    <w:rsid w:val="00F17D31"/>
    <w:rsid w:val="00F17DD9"/>
    <w:rsid w:val="00F2003F"/>
    <w:rsid w:val="00F20046"/>
    <w:rsid w:val="00F20074"/>
    <w:rsid w:val="00F20383"/>
    <w:rsid w:val="00F206F2"/>
    <w:rsid w:val="00F20746"/>
    <w:rsid w:val="00F20952"/>
    <w:rsid w:val="00F20C76"/>
    <w:rsid w:val="00F20DB4"/>
    <w:rsid w:val="00F20F5B"/>
    <w:rsid w:val="00F21211"/>
    <w:rsid w:val="00F21229"/>
    <w:rsid w:val="00F212E0"/>
    <w:rsid w:val="00F213AF"/>
    <w:rsid w:val="00F21AC2"/>
    <w:rsid w:val="00F21DD4"/>
    <w:rsid w:val="00F22021"/>
    <w:rsid w:val="00F22373"/>
    <w:rsid w:val="00F2252F"/>
    <w:rsid w:val="00F22623"/>
    <w:rsid w:val="00F227D5"/>
    <w:rsid w:val="00F228CA"/>
    <w:rsid w:val="00F22977"/>
    <w:rsid w:val="00F22A71"/>
    <w:rsid w:val="00F22A8E"/>
    <w:rsid w:val="00F22C1A"/>
    <w:rsid w:val="00F22DB4"/>
    <w:rsid w:val="00F22FCB"/>
    <w:rsid w:val="00F23047"/>
    <w:rsid w:val="00F230A1"/>
    <w:rsid w:val="00F23300"/>
    <w:rsid w:val="00F23396"/>
    <w:rsid w:val="00F23400"/>
    <w:rsid w:val="00F234D5"/>
    <w:rsid w:val="00F235B6"/>
    <w:rsid w:val="00F23682"/>
    <w:rsid w:val="00F23A88"/>
    <w:rsid w:val="00F23B4C"/>
    <w:rsid w:val="00F23B9B"/>
    <w:rsid w:val="00F23CC4"/>
    <w:rsid w:val="00F23E95"/>
    <w:rsid w:val="00F2402B"/>
    <w:rsid w:val="00F24382"/>
    <w:rsid w:val="00F24393"/>
    <w:rsid w:val="00F2447B"/>
    <w:rsid w:val="00F24583"/>
    <w:rsid w:val="00F24A02"/>
    <w:rsid w:val="00F24A6A"/>
    <w:rsid w:val="00F24ABE"/>
    <w:rsid w:val="00F24B91"/>
    <w:rsid w:val="00F24CF3"/>
    <w:rsid w:val="00F24D23"/>
    <w:rsid w:val="00F24D40"/>
    <w:rsid w:val="00F24D57"/>
    <w:rsid w:val="00F24F3C"/>
    <w:rsid w:val="00F25015"/>
    <w:rsid w:val="00F2509E"/>
    <w:rsid w:val="00F25258"/>
    <w:rsid w:val="00F252E6"/>
    <w:rsid w:val="00F253B2"/>
    <w:rsid w:val="00F25452"/>
    <w:rsid w:val="00F25543"/>
    <w:rsid w:val="00F257C4"/>
    <w:rsid w:val="00F25826"/>
    <w:rsid w:val="00F25A78"/>
    <w:rsid w:val="00F25A82"/>
    <w:rsid w:val="00F25AFB"/>
    <w:rsid w:val="00F25B69"/>
    <w:rsid w:val="00F25BBA"/>
    <w:rsid w:val="00F25D91"/>
    <w:rsid w:val="00F25E33"/>
    <w:rsid w:val="00F25E69"/>
    <w:rsid w:val="00F25EA8"/>
    <w:rsid w:val="00F25F03"/>
    <w:rsid w:val="00F25FA2"/>
    <w:rsid w:val="00F26141"/>
    <w:rsid w:val="00F2634D"/>
    <w:rsid w:val="00F26383"/>
    <w:rsid w:val="00F263D1"/>
    <w:rsid w:val="00F264FD"/>
    <w:rsid w:val="00F26625"/>
    <w:rsid w:val="00F268E5"/>
    <w:rsid w:val="00F269FE"/>
    <w:rsid w:val="00F26D45"/>
    <w:rsid w:val="00F26F4C"/>
    <w:rsid w:val="00F2712E"/>
    <w:rsid w:val="00F2715A"/>
    <w:rsid w:val="00F275C0"/>
    <w:rsid w:val="00F27728"/>
    <w:rsid w:val="00F2772C"/>
    <w:rsid w:val="00F278CA"/>
    <w:rsid w:val="00F2792C"/>
    <w:rsid w:val="00F279DD"/>
    <w:rsid w:val="00F27AA7"/>
    <w:rsid w:val="00F27AE9"/>
    <w:rsid w:val="00F27B8D"/>
    <w:rsid w:val="00F3032C"/>
    <w:rsid w:val="00F304F9"/>
    <w:rsid w:val="00F306A0"/>
    <w:rsid w:val="00F3073B"/>
    <w:rsid w:val="00F30A77"/>
    <w:rsid w:val="00F30A92"/>
    <w:rsid w:val="00F30B8C"/>
    <w:rsid w:val="00F30D67"/>
    <w:rsid w:val="00F30DEE"/>
    <w:rsid w:val="00F30DF2"/>
    <w:rsid w:val="00F30E3A"/>
    <w:rsid w:val="00F30E9A"/>
    <w:rsid w:val="00F31106"/>
    <w:rsid w:val="00F31171"/>
    <w:rsid w:val="00F31420"/>
    <w:rsid w:val="00F31743"/>
    <w:rsid w:val="00F318A0"/>
    <w:rsid w:val="00F31A07"/>
    <w:rsid w:val="00F31A37"/>
    <w:rsid w:val="00F31B1E"/>
    <w:rsid w:val="00F31B3B"/>
    <w:rsid w:val="00F31FA8"/>
    <w:rsid w:val="00F320FC"/>
    <w:rsid w:val="00F32264"/>
    <w:rsid w:val="00F324D3"/>
    <w:rsid w:val="00F3251F"/>
    <w:rsid w:val="00F327A0"/>
    <w:rsid w:val="00F328E1"/>
    <w:rsid w:val="00F32A2F"/>
    <w:rsid w:val="00F32AE6"/>
    <w:rsid w:val="00F32BBD"/>
    <w:rsid w:val="00F32C05"/>
    <w:rsid w:val="00F32CC4"/>
    <w:rsid w:val="00F32EF6"/>
    <w:rsid w:val="00F32FFA"/>
    <w:rsid w:val="00F33044"/>
    <w:rsid w:val="00F33050"/>
    <w:rsid w:val="00F330BB"/>
    <w:rsid w:val="00F3311F"/>
    <w:rsid w:val="00F331CD"/>
    <w:rsid w:val="00F3339E"/>
    <w:rsid w:val="00F33427"/>
    <w:rsid w:val="00F33483"/>
    <w:rsid w:val="00F334C2"/>
    <w:rsid w:val="00F334F7"/>
    <w:rsid w:val="00F33545"/>
    <w:rsid w:val="00F33693"/>
    <w:rsid w:val="00F33779"/>
    <w:rsid w:val="00F3395D"/>
    <w:rsid w:val="00F33B34"/>
    <w:rsid w:val="00F33CD5"/>
    <w:rsid w:val="00F33DB8"/>
    <w:rsid w:val="00F33DC5"/>
    <w:rsid w:val="00F33F7B"/>
    <w:rsid w:val="00F34227"/>
    <w:rsid w:val="00F342AC"/>
    <w:rsid w:val="00F3430B"/>
    <w:rsid w:val="00F3432E"/>
    <w:rsid w:val="00F34466"/>
    <w:rsid w:val="00F3454F"/>
    <w:rsid w:val="00F345EF"/>
    <w:rsid w:val="00F34691"/>
    <w:rsid w:val="00F3480E"/>
    <w:rsid w:val="00F34956"/>
    <w:rsid w:val="00F34A03"/>
    <w:rsid w:val="00F34B83"/>
    <w:rsid w:val="00F34D2C"/>
    <w:rsid w:val="00F34D6B"/>
    <w:rsid w:val="00F34F03"/>
    <w:rsid w:val="00F34F82"/>
    <w:rsid w:val="00F3530F"/>
    <w:rsid w:val="00F35371"/>
    <w:rsid w:val="00F35441"/>
    <w:rsid w:val="00F35560"/>
    <w:rsid w:val="00F3557B"/>
    <w:rsid w:val="00F3568B"/>
    <w:rsid w:val="00F356DD"/>
    <w:rsid w:val="00F357F2"/>
    <w:rsid w:val="00F359DB"/>
    <w:rsid w:val="00F35A2A"/>
    <w:rsid w:val="00F35AF2"/>
    <w:rsid w:val="00F35CDD"/>
    <w:rsid w:val="00F35ED1"/>
    <w:rsid w:val="00F35F9B"/>
    <w:rsid w:val="00F3612F"/>
    <w:rsid w:val="00F36222"/>
    <w:rsid w:val="00F36234"/>
    <w:rsid w:val="00F36285"/>
    <w:rsid w:val="00F364A5"/>
    <w:rsid w:val="00F364E5"/>
    <w:rsid w:val="00F365C8"/>
    <w:rsid w:val="00F3691A"/>
    <w:rsid w:val="00F3692F"/>
    <w:rsid w:val="00F36A09"/>
    <w:rsid w:val="00F36B37"/>
    <w:rsid w:val="00F36B97"/>
    <w:rsid w:val="00F36CBF"/>
    <w:rsid w:val="00F36CF9"/>
    <w:rsid w:val="00F36E9E"/>
    <w:rsid w:val="00F36F03"/>
    <w:rsid w:val="00F36F42"/>
    <w:rsid w:val="00F36F8C"/>
    <w:rsid w:val="00F36F99"/>
    <w:rsid w:val="00F37023"/>
    <w:rsid w:val="00F370DE"/>
    <w:rsid w:val="00F37433"/>
    <w:rsid w:val="00F374AB"/>
    <w:rsid w:val="00F3757C"/>
    <w:rsid w:val="00F37729"/>
    <w:rsid w:val="00F37825"/>
    <w:rsid w:val="00F378AE"/>
    <w:rsid w:val="00F37915"/>
    <w:rsid w:val="00F37A0F"/>
    <w:rsid w:val="00F37D78"/>
    <w:rsid w:val="00F37EC4"/>
    <w:rsid w:val="00F400B5"/>
    <w:rsid w:val="00F40232"/>
    <w:rsid w:val="00F4035D"/>
    <w:rsid w:val="00F4050D"/>
    <w:rsid w:val="00F40661"/>
    <w:rsid w:val="00F406CE"/>
    <w:rsid w:val="00F40772"/>
    <w:rsid w:val="00F408C2"/>
    <w:rsid w:val="00F409B6"/>
    <w:rsid w:val="00F40A64"/>
    <w:rsid w:val="00F40AF1"/>
    <w:rsid w:val="00F40B64"/>
    <w:rsid w:val="00F40BD6"/>
    <w:rsid w:val="00F40E4A"/>
    <w:rsid w:val="00F410FF"/>
    <w:rsid w:val="00F412A4"/>
    <w:rsid w:val="00F412C3"/>
    <w:rsid w:val="00F412C7"/>
    <w:rsid w:val="00F4134D"/>
    <w:rsid w:val="00F41397"/>
    <w:rsid w:val="00F414E3"/>
    <w:rsid w:val="00F4157A"/>
    <w:rsid w:val="00F415F7"/>
    <w:rsid w:val="00F4164E"/>
    <w:rsid w:val="00F41B1B"/>
    <w:rsid w:val="00F41B9F"/>
    <w:rsid w:val="00F41C51"/>
    <w:rsid w:val="00F41FF9"/>
    <w:rsid w:val="00F42075"/>
    <w:rsid w:val="00F420AD"/>
    <w:rsid w:val="00F421BC"/>
    <w:rsid w:val="00F4228B"/>
    <w:rsid w:val="00F423CA"/>
    <w:rsid w:val="00F42403"/>
    <w:rsid w:val="00F42CBA"/>
    <w:rsid w:val="00F42CDC"/>
    <w:rsid w:val="00F43067"/>
    <w:rsid w:val="00F4320D"/>
    <w:rsid w:val="00F4329C"/>
    <w:rsid w:val="00F43584"/>
    <w:rsid w:val="00F43612"/>
    <w:rsid w:val="00F43831"/>
    <w:rsid w:val="00F438FA"/>
    <w:rsid w:val="00F43BCA"/>
    <w:rsid w:val="00F43CBF"/>
    <w:rsid w:val="00F4408F"/>
    <w:rsid w:val="00F44240"/>
    <w:rsid w:val="00F4450D"/>
    <w:rsid w:val="00F44521"/>
    <w:rsid w:val="00F4456D"/>
    <w:rsid w:val="00F4463A"/>
    <w:rsid w:val="00F446E5"/>
    <w:rsid w:val="00F4474F"/>
    <w:rsid w:val="00F447A6"/>
    <w:rsid w:val="00F448A6"/>
    <w:rsid w:val="00F44D4B"/>
    <w:rsid w:val="00F44FD4"/>
    <w:rsid w:val="00F45088"/>
    <w:rsid w:val="00F450B5"/>
    <w:rsid w:val="00F45142"/>
    <w:rsid w:val="00F451AA"/>
    <w:rsid w:val="00F451FD"/>
    <w:rsid w:val="00F45275"/>
    <w:rsid w:val="00F452B3"/>
    <w:rsid w:val="00F4561C"/>
    <w:rsid w:val="00F45716"/>
    <w:rsid w:val="00F45828"/>
    <w:rsid w:val="00F458A9"/>
    <w:rsid w:val="00F458CD"/>
    <w:rsid w:val="00F45CA2"/>
    <w:rsid w:val="00F45D56"/>
    <w:rsid w:val="00F45D6A"/>
    <w:rsid w:val="00F45F47"/>
    <w:rsid w:val="00F45FE5"/>
    <w:rsid w:val="00F45FF5"/>
    <w:rsid w:val="00F463B8"/>
    <w:rsid w:val="00F463FE"/>
    <w:rsid w:val="00F46621"/>
    <w:rsid w:val="00F4693D"/>
    <w:rsid w:val="00F469DF"/>
    <w:rsid w:val="00F46ABD"/>
    <w:rsid w:val="00F46B5A"/>
    <w:rsid w:val="00F46E1F"/>
    <w:rsid w:val="00F46F62"/>
    <w:rsid w:val="00F47087"/>
    <w:rsid w:val="00F47195"/>
    <w:rsid w:val="00F473AA"/>
    <w:rsid w:val="00F4756F"/>
    <w:rsid w:val="00F4763D"/>
    <w:rsid w:val="00F47886"/>
    <w:rsid w:val="00F47AD6"/>
    <w:rsid w:val="00F47BC1"/>
    <w:rsid w:val="00F47CAC"/>
    <w:rsid w:val="00F47D65"/>
    <w:rsid w:val="00F47EF3"/>
    <w:rsid w:val="00F47F77"/>
    <w:rsid w:val="00F47F94"/>
    <w:rsid w:val="00F500C1"/>
    <w:rsid w:val="00F500D0"/>
    <w:rsid w:val="00F502AD"/>
    <w:rsid w:val="00F5031B"/>
    <w:rsid w:val="00F505F8"/>
    <w:rsid w:val="00F50657"/>
    <w:rsid w:val="00F50908"/>
    <w:rsid w:val="00F50B1F"/>
    <w:rsid w:val="00F50B3C"/>
    <w:rsid w:val="00F50BC6"/>
    <w:rsid w:val="00F50C6C"/>
    <w:rsid w:val="00F50CCB"/>
    <w:rsid w:val="00F50D61"/>
    <w:rsid w:val="00F50E4C"/>
    <w:rsid w:val="00F50E93"/>
    <w:rsid w:val="00F510AE"/>
    <w:rsid w:val="00F5121A"/>
    <w:rsid w:val="00F5129D"/>
    <w:rsid w:val="00F5135D"/>
    <w:rsid w:val="00F514EA"/>
    <w:rsid w:val="00F51844"/>
    <w:rsid w:val="00F51882"/>
    <w:rsid w:val="00F5193D"/>
    <w:rsid w:val="00F519BF"/>
    <w:rsid w:val="00F519F2"/>
    <w:rsid w:val="00F51AFD"/>
    <w:rsid w:val="00F51C80"/>
    <w:rsid w:val="00F51E6E"/>
    <w:rsid w:val="00F51F5A"/>
    <w:rsid w:val="00F51F9C"/>
    <w:rsid w:val="00F5200D"/>
    <w:rsid w:val="00F52030"/>
    <w:rsid w:val="00F520EB"/>
    <w:rsid w:val="00F5231B"/>
    <w:rsid w:val="00F523C3"/>
    <w:rsid w:val="00F52640"/>
    <w:rsid w:val="00F5271F"/>
    <w:rsid w:val="00F52813"/>
    <w:rsid w:val="00F5281A"/>
    <w:rsid w:val="00F529C1"/>
    <w:rsid w:val="00F52A1A"/>
    <w:rsid w:val="00F5302F"/>
    <w:rsid w:val="00F530AE"/>
    <w:rsid w:val="00F530F4"/>
    <w:rsid w:val="00F531C7"/>
    <w:rsid w:val="00F531ED"/>
    <w:rsid w:val="00F53356"/>
    <w:rsid w:val="00F53364"/>
    <w:rsid w:val="00F53420"/>
    <w:rsid w:val="00F534C0"/>
    <w:rsid w:val="00F5374A"/>
    <w:rsid w:val="00F53781"/>
    <w:rsid w:val="00F538DF"/>
    <w:rsid w:val="00F5390D"/>
    <w:rsid w:val="00F539E8"/>
    <w:rsid w:val="00F53C0E"/>
    <w:rsid w:val="00F53D2F"/>
    <w:rsid w:val="00F53EF9"/>
    <w:rsid w:val="00F5402D"/>
    <w:rsid w:val="00F5415B"/>
    <w:rsid w:val="00F542CA"/>
    <w:rsid w:val="00F54518"/>
    <w:rsid w:val="00F5468F"/>
    <w:rsid w:val="00F54A10"/>
    <w:rsid w:val="00F54B63"/>
    <w:rsid w:val="00F54DE8"/>
    <w:rsid w:val="00F54E30"/>
    <w:rsid w:val="00F54E9C"/>
    <w:rsid w:val="00F55058"/>
    <w:rsid w:val="00F5507B"/>
    <w:rsid w:val="00F550A3"/>
    <w:rsid w:val="00F550CB"/>
    <w:rsid w:val="00F552B5"/>
    <w:rsid w:val="00F5535B"/>
    <w:rsid w:val="00F555D0"/>
    <w:rsid w:val="00F555EF"/>
    <w:rsid w:val="00F55C61"/>
    <w:rsid w:val="00F55CF4"/>
    <w:rsid w:val="00F55D05"/>
    <w:rsid w:val="00F56000"/>
    <w:rsid w:val="00F5608A"/>
    <w:rsid w:val="00F561F3"/>
    <w:rsid w:val="00F56202"/>
    <w:rsid w:val="00F5640E"/>
    <w:rsid w:val="00F56696"/>
    <w:rsid w:val="00F5671F"/>
    <w:rsid w:val="00F56A94"/>
    <w:rsid w:val="00F56D41"/>
    <w:rsid w:val="00F56DC0"/>
    <w:rsid w:val="00F56F6A"/>
    <w:rsid w:val="00F570A3"/>
    <w:rsid w:val="00F5715D"/>
    <w:rsid w:val="00F57184"/>
    <w:rsid w:val="00F57208"/>
    <w:rsid w:val="00F5736E"/>
    <w:rsid w:val="00F57501"/>
    <w:rsid w:val="00F5769E"/>
    <w:rsid w:val="00F5775B"/>
    <w:rsid w:val="00F5787F"/>
    <w:rsid w:val="00F57885"/>
    <w:rsid w:val="00F578F0"/>
    <w:rsid w:val="00F57B07"/>
    <w:rsid w:val="00F57C35"/>
    <w:rsid w:val="00F57C3F"/>
    <w:rsid w:val="00F57D08"/>
    <w:rsid w:val="00F60309"/>
    <w:rsid w:val="00F6038D"/>
    <w:rsid w:val="00F604F5"/>
    <w:rsid w:val="00F60718"/>
    <w:rsid w:val="00F6084E"/>
    <w:rsid w:val="00F60886"/>
    <w:rsid w:val="00F60AC0"/>
    <w:rsid w:val="00F60B6F"/>
    <w:rsid w:val="00F60B7C"/>
    <w:rsid w:val="00F60D6B"/>
    <w:rsid w:val="00F60D8C"/>
    <w:rsid w:val="00F60E5E"/>
    <w:rsid w:val="00F60F0C"/>
    <w:rsid w:val="00F60F44"/>
    <w:rsid w:val="00F611A1"/>
    <w:rsid w:val="00F612C0"/>
    <w:rsid w:val="00F6185C"/>
    <w:rsid w:val="00F618A8"/>
    <w:rsid w:val="00F61A52"/>
    <w:rsid w:val="00F61AD5"/>
    <w:rsid w:val="00F61C35"/>
    <w:rsid w:val="00F61C6C"/>
    <w:rsid w:val="00F61D7B"/>
    <w:rsid w:val="00F61DAA"/>
    <w:rsid w:val="00F61ECA"/>
    <w:rsid w:val="00F62038"/>
    <w:rsid w:val="00F62097"/>
    <w:rsid w:val="00F620B0"/>
    <w:rsid w:val="00F62276"/>
    <w:rsid w:val="00F622EC"/>
    <w:rsid w:val="00F6247B"/>
    <w:rsid w:val="00F62797"/>
    <w:rsid w:val="00F627F6"/>
    <w:rsid w:val="00F629E8"/>
    <w:rsid w:val="00F62CE0"/>
    <w:rsid w:val="00F63329"/>
    <w:rsid w:val="00F63635"/>
    <w:rsid w:val="00F63680"/>
    <w:rsid w:val="00F636A0"/>
    <w:rsid w:val="00F63893"/>
    <w:rsid w:val="00F638C2"/>
    <w:rsid w:val="00F63B96"/>
    <w:rsid w:val="00F63C77"/>
    <w:rsid w:val="00F64315"/>
    <w:rsid w:val="00F6438F"/>
    <w:rsid w:val="00F645A0"/>
    <w:rsid w:val="00F64714"/>
    <w:rsid w:val="00F6473E"/>
    <w:rsid w:val="00F64A17"/>
    <w:rsid w:val="00F64B1F"/>
    <w:rsid w:val="00F64B7B"/>
    <w:rsid w:val="00F64B95"/>
    <w:rsid w:val="00F64E19"/>
    <w:rsid w:val="00F64E5F"/>
    <w:rsid w:val="00F64E99"/>
    <w:rsid w:val="00F650E6"/>
    <w:rsid w:val="00F65142"/>
    <w:rsid w:val="00F6518D"/>
    <w:rsid w:val="00F6520B"/>
    <w:rsid w:val="00F65210"/>
    <w:rsid w:val="00F652D4"/>
    <w:rsid w:val="00F652D7"/>
    <w:rsid w:val="00F65309"/>
    <w:rsid w:val="00F653A8"/>
    <w:rsid w:val="00F6540F"/>
    <w:rsid w:val="00F65531"/>
    <w:rsid w:val="00F65643"/>
    <w:rsid w:val="00F6565F"/>
    <w:rsid w:val="00F6588E"/>
    <w:rsid w:val="00F658C6"/>
    <w:rsid w:val="00F65905"/>
    <w:rsid w:val="00F65921"/>
    <w:rsid w:val="00F65970"/>
    <w:rsid w:val="00F65A8D"/>
    <w:rsid w:val="00F65B7D"/>
    <w:rsid w:val="00F65BB6"/>
    <w:rsid w:val="00F65D9F"/>
    <w:rsid w:val="00F65DF4"/>
    <w:rsid w:val="00F65F95"/>
    <w:rsid w:val="00F65FFF"/>
    <w:rsid w:val="00F6609F"/>
    <w:rsid w:val="00F660FA"/>
    <w:rsid w:val="00F6615C"/>
    <w:rsid w:val="00F66268"/>
    <w:rsid w:val="00F66289"/>
    <w:rsid w:val="00F6648D"/>
    <w:rsid w:val="00F66660"/>
    <w:rsid w:val="00F66689"/>
    <w:rsid w:val="00F66779"/>
    <w:rsid w:val="00F6688F"/>
    <w:rsid w:val="00F668F5"/>
    <w:rsid w:val="00F66A02"/>
    <w:rsid w:val="00F66ABF"/>
    <w:rsid w:val="00F66BBE"/>
    <w:rsid w:val="00F66BD2"/>
    <w:rsid w:val="00F66CC7"/>
    <w:rsid w:val="00F66CE4"/>
    <w:rsid w:val="00F66D25"/>
    <w:rsid w:val="00F66E42"/>
    <w:rsid w:val="00F66E47"/>
    <w:rsid w:val="00F66F13"/>
    <w:rsid w:val="00F66F24"/>
    <w:rsid w:val="00F66F7F"/>
    <w:rsid w:val="00F67014"/>
    <w:rsid w:val="00F67154"/>
    <w:rsid w:val="00F672E8"/>
    <w:rsid w:val="00F67348"/>
    <w:rsid w:val="00F67496"/>
    <w:rsid w:val="00F675AF"/>
    <w:rsid w:val="00F67811"/>
    <w:rsid w:val="00F6782B"/>
    <w:rsid w:val="00F678E5"/>
    <w:rsid w:val="00F67968"/>
    <w:rsid w:val="00F67B04"/>
    <w:rsid w:val="00F67C41"/>
    <w:rsid w:val="00F67D6B"/>
    <w:rsid w:val="00F67DCE"/>
    <w:rsid w:val="00F67E7B"/>
    <w:rsid w:val="00F70257"/>
    <w:rsid w:val="00F703A1"/>
    <w:rsid w:val="00F70656"/>
    <w:rsid w:val="00F7098E"/>
    <w:rsid w:val="00F70A12"/>
    <w:rsid w:val="00F70B37"/>
    <w:rsid w:val="00F70C05"/>
    <w:rsid w:val="00F71003"/>
    <w:rsid w:val="00F710F8"/>
    <w:rsid w:val="00F71142"/>
    <w:rsid w:val="00F71182"/>
    <w:rsid w:val="00F71281"/>
    <w:rsid w:val="00F71357"/>
    <w:rsid w:val="00F71393"/>
    <w:rsid w:val="00F717CB"/>
    <w:rsid w:val="00F7182D"/>
    <w:rsid w:val="00F718E4"/>
    <w:rsid w:val="00F71A31"/>
    <w:rsid w:val="00F71AC4"/>
    <w:rsid w:val="00F71B48"/>
    <w:rsid w:val="00F71B73"/>
    <w:rsid w:val="00F71DC4"/>
    <w:rsid w:val="00F71E32"/>
    <w:rsid w:val="00F71EA2"/>
    <w:rsid w:val="00F72116"/>
    <w:rsid w:val="00F722A6"/>
    <w:rsid w:val="00F7233E"/>
    <w:rsid w:val="00F72363"/>
    <w:rsid w:val="00F726BA"/>
    <w:rsid w:val="00F7278D"/>
    <w:rsid w:val="00F7284C"/>
    <w:rsid w:val="00F72AA0"/>
    <w:rsid w:val="00F72B30"/>
    <w:rsid w:val="00F72B79"/>
    <w:rsid w:val="00F72B82"/>
    <w:rsid w:val="00F72D10"/>
    <w:rsid w:val="00F72FD9"/>
    <w:rsid w:val="00F73196"/>
    <w:rsid w:val="00F731EF"/>
    <w:rsid w:val="00F732A4"/>
    <w:rsid w:val="00F732CC"/>
    <w:rsid w:val="00F7345E"/>
    <w:rsid w:val="00F73608"/>
    <w:rsid w:val="00F73708"/>
    <w:rsid w:val="00F739EC"/>
    <w:rsid w:val="00F73B43"/>
    <w:rsid w:val="00F73C82"/>
    <w:rsid w:val="00F73CCB"/>
    <w:rsid w:val="00F73E53"/>
    <w:rsid w:val="00F741F5"/>
    <w:rsid w:val="00F743FD"/>
    <w:rsid w:val="00F744EC"/>
    <w:rsid w:val="00F74514"/>
    <w:rsid w:val="00F74586"/>
    <w:rsid w:val="00F74672"/>
    <w:rsid w:val="00F74ADB"/>
    <w:rsid w:val="00F74B0F"/>
    <w:rsid w:val="00F74C70"/>
    <w:rsid w:val="00F74D0F"/>
    <w:rsid w:val="00F75214"/>
    <w:rsid w:val="00F75244"/>
    <w:rsid w:val="00F755BF"/>
    <w:rsid w:val="00F7565C"/>
    <w:rsid w:val="00F75716"/>
    <w:rsid w:val="00F757EE"/>
    <w:rsid w:val="00F75806"/>
    <w:rsid w:val="00F75B65"/>
    <w:rsid w:val="00F75C21"/>
    <w:rsid w:val="00F75C3F"/>
    <w:rsid w:val="00F7606C"/>
    <w:rsid w:val="00F76190"/>
    <w:rsid w:val="00F76267"/>
    <w:rsid w:val="00F762C8"/>
    <w:rsid w:val="00F762DE"/>
    <w:rsid w:val="00F763BB"/>
    <w:rsid w:val="00F7643D"/>
    <w:rsid w:val="00F764F6"/>
    <w:rsid w:val="00F76823"/>
    <w:rsid w:val="00F768F4"/>
    <w:rsid w:val="00F76921"/>
    <w:rsid w:val="00F76931"/>
    <w:rsid w:val="00F7695D"/>
    <w:rsid w:val="00F76962"/>
    <w:rsid w:val="00F76CB1"/>
    <w:rsid w:val="00F76DA0"/>
    <w:rsid w:val="00F76DBD"/>
    <w:rsid w:val="00F76E2D"/>
    <w:rsid w:val="00F76E45"/>
    <w:rsid w:val="00F77117"/>
    <w:rsid w:val="00F771CE"/>
    <w:rsid w:val="00F772FE"/>
    <w:rsid w:val="00F77347"/>
    <w:rsid w:val="00F77494"/>
    <w:rsid w:val="00F77676"/>
    <w:rsid w:val="00F77799"/>
    <w:rsid w:val="00F77B6B"/>
    <w:rsid w:val="00F801AB"/>
    <w:rsid w:val="00F80217"/>
    <w:rsid w:val="00F80276"/>
    <w:rsid w:val="00F80340"/>
    <w:rsid w:val="00F80356"/>
    <w:rsid w:val="00F80357"/>
    <w:rsid w:val="00F8043E"/>
    <w:rsid w:val="00F8052F"/>
    <w:rsid w:val="00F80643"/>
    <w:rsid w:val="00F806F9"/>
    <w:rsid w:val="00F80776"/>
    <w:rsid w:val="00F8099D"/>
    <w:rsid w:val="00F809E9"/>
    <w:rsid w:val="00F80A4E"/>
    <w:rsid w:val="00F80BBA"/>
    <w:rsid w:val="00F80BF0"/>
    <w:rsid w:val="00F80CBB"/>
    <w:rsid w:val="00F80CD3"/>
    <w:rsid w:val="00F80EB9"/>
    <w:rsid w:val="00F80ED0"/>
    <w:rsid w:val="00F80F37"/>
    <w:rsid w:val="00F80F69"/>
    <w:rsid w:val="00F81107"/>
    <w:rsid w:val="00F81146"/>
    <w:rsid w:val="00F81174"/>
    <w:rsid w:val="00F812B8"/>
    <w:rsid w:val="00F81306"/>
    <w:rsid w:val="00F815FF"/>
    <w:rsid w:val="00F8166C"/>
    <w:rsid w:val="00F81683"/>
    <w:rsid w:val="00F81739"/>
    <w:rsid w:val="00F81936"/>
    <w:rsid w:val="00F819CC"/>
    <w:rsid w:val="00F81C9E"/>
    <w:rsid w:val="00F81E0D"/>
    <w:rsid w:val="00F81EF3"/>
    <w:rsid w:val="00F81F3A"/>
    <w:rsid w:val="00F81FC1"/>
    <w:rsid w:val="00F8204C"/>
    <w:rsid w:val="00F823E5"/>
    <w:rsid w:val="00F82410"/>
    <w:rsid w:val="00F82701"/>
    <w:rsid w:val="00F82933"/>
    <w:rsid w:val="00F829B6"/>
    <w:rsid w:val="00F82A57"/>
    <w:rsid w:val="00F82B28"/>
    <w:rsid w:val="00F82CE1"/>
    <w:rsid w:val="00F82CE7"/>
    <w:rsid w:val="00F82DF9"/>
    <w:rsid w:val="00F82E44"/>
    <w:rsid w:val="00F82E6B"/>
    <w:rsid w:val="00F82EE4"/>
    <w:rsid w:val="00F82F74"/>
    <w:rsid w:val="00F82FAC"/>
    <w:rsid w:val="00F82FCE"/>
    <w:rsid w:val="00F82FE4"/>
    <w:rsid w:val="00F830A6"/>
    <w:rsid w:val="00F8310D"/>
    <w:rsid w:val="00F83268"/>
    <w:rsid w:val="00F83521"/>
    <w:rsid w:val="00F8390D"/>
    <w:rsid w:val="00F83A58"/>
    <w:rsid w:val="00F83A64"/>
    <w:rsid w:val="00F83BCF"/>
    <w:rsid w:val="00F83C22"/>
    <w:rsid w:val="00F83D64"/>
    <w:rsid w:val="00F83F73"/>
    <w:rsid w:val="00F83FF4"/>
    <w:rsid w:val="00F84028"/>
    <w:rsid w:val="00F84048"/>
    <w:rsid w:val="00F8418F"/>
    <w:rsid w:val="00F84199"/>
    <w:rsid w:val="00F84276"/>
    <w:rsid w:val="00F842F3"/>
    <w:rsid w:val="00F84480"/>
    <w:rsid w:val="00F8459D"/>
    <w:rsid w:val="00F84967"/>
    <w:rsid w:val="00F84A3E"/>
    <w:rsid w:val="00F84BD9"/>
    <w:rsid w:val="00F84D90"/>
    <w:rsid w:val="00F84DA4"/>
    <w:rsid w:val="00F84DAB"/>
    <w:rsid w:val="00F8527C"/>
    <w:rsid w:val="00F8533C"/>
    <w:rsid w:val="00F85699"/>
    <w:rsid w:val="00F858CC"/>
    <w:rsid w:val="00F85A2D"/>
    <w:rsid w:val="00F85B62"/>
    <w:rsid w:val="00F85BD2"/>
    <w:rsid w:val="00F85C68"/>
    <w:rsid w:val="00F85CBA"/>
    <w:rsid w:val="00F85F79"/>
    <w:rsid w:val="00F85F99"/>
    <w:rsid w:val="00F85FBC"/>
    <w:rsid w:val="00F85FC6"/>
    <w:rsid w:val="00F86148"/>
    <w:rsid w:val="00F86381"/>
    <w:rsid w:val="00F86383"/>
    <w:rsid w:val="00F86649"/>
    <w:rsid w:val="00F866F1"/>
    <w:rsid w:val="00F86A43"/>
    <w:rsid w:val="00F86B18"/>
    <w:rsid w:val="00F86B6B"/>
    <w:rsid w:val="00F86D74"/>
    <w:rsid w:val="00F87372"/>
    <w:rsid w:val="00F873A3"/>
    <w:rsid w:val="00F873F1"/>
    <w:rsid w:val="00F873F5"/>
    <w:rsid w:val="00F87477"/>
    <w:rsid w:val="00F8771F"/>
    <w:rsid w:val="00F877DC"/>
    <w:rsid w:val="00F8786F"/>
    <w:rsid w:val="00F900C8"/>
    <w:rsid w:val="00F9021A"/>
    <w:rsid w:val="00F90301"/>
    <w:rsid w:val="00F903D1"/>
    <w:rsid w:val="00F9046B"/>
    <w:rsid w:val="00F90550"/>
    <w:rsid w:val="00F90665"/>
    <w:rsid w:val="00F907B6"/>
    <w:rsid w:val="00F909E8"/>
    <w:rsid w:val="00F90B02"/>
    <w:rsid w:val="00F90C36"/>
    <w:rsid w:val="00F90DEA"/>
    <w:rsid w:val="00F90EA1"/>
    <w:rsid w:val="00F90EE8"/>
    <w:rsid w:val="00F912A2"/>
    <w:rsid w:val="00F912C8"/>
    <w:rsid w:val="00F9139F"/>
    <w:rsid w:val="00F913CD"/>
    <w:rsid w:val="00F91658"/>
    <w:rsid w:val="00F91725"/>
    <w:rsid w:val="00F9176F"/>
    <w:rsid w:val="00F91AEF"/>
    <w:rsid w:val="00F91D0B"/>
    <w:rsid w:val="00F91D84"/>
    <w:rsid w:val="00F91E35"/>
    <w:rsid w:val="00F91EED"/>
    <w:rsid w:val="00F920A9"/>
    <w:rsid w:val="00F920B3"/>
    <w:rsid w:val="00F9210B"/>
    <w:rsid w:val="00F921BA"/>
    <w:rsid w:val="00F92267"/>
    <w:rsid w:val="00F92402"/>
    <w:rsid w:val="00F92564"/>
    <w:rsid w:val="00F925D7"/>
    <w:rsid w:val="00F92671"/>
    <w:rsid w:val="00F92763"/>
    <w:rsid w:val="00F927AB"/>
    <w:rsid w:val="00F92880"/>
    <w:rsid w:val="00F929C5"/>
    <w:rsid w:val="00F92A30"/>
    <w:rsid w:val="00F92F20"/>
    <w:rsid w:val="00F93044"/>
    <w:rsid w:val="00F9308B"/>
    <w:rsid w:val="00F93156"/>
    <w:rsid w:val="00F93322"/>
    <w:rsid w:val="00F9365A"/>
    <w:rsid w:val="00F93693"/>
    <w:rsid w:val="00F93761"/>
    <w:rsid w:val="00F93828"/>
    <w:rsid w:val="00F93900"/>
    <w:rsid w:val="00F93B4C"/>
    <w:rsid w:val="00F93CB9"/>
    <w:rsid w:val="00F93D81"/>
    <w:rsid w:val="00F93D85"/>
    <w:rsid w:val="00F93D97"/>
    <w:rsid w:val="00F93F81"/>
    <w:rsid w:val="00F94008"/>
    <w:rsid w:val="00F94114"/>
    <w:rsid w:val="00F94139"/>
    <w:rsid w:val="00F94347"/>
    <w:rsid w:val="00F9452E"/>
    <w:rsid w:val="00F9465F"/>
    <w:rsid w:val="00F9466F"/>
    <w:rsid w:val="00F94683"/>
    <w:rsid w:val="00F94A71"/>
    <w:rsid w:val="00F94AFD"/>
    <w:rsid w:val="00F94B43"/>
    <w:rsid w:val="00F94B44"/>
    <w:rsid w:val="00F94C3A"/>
    <w:rsid w:val="00F94E7F"/>
    <w:rsid w:val="00F95164"/>
    <w:rsid w:val="00F951E4"/>
    <w:rsid w:val="00F95596"/>
    <w:rsid w:val="00F955BD"/>
    <w:rsid w:val="00F9568D"/>
    <w:rsid w:val="00F95828"/>
    <w:rsid w:val="00F95BF1"/>
    <w:rsid w:val="00F95CA4"/>
    <w:rsid w:val="00F95F56"/>
    <w:rsid w:val="00F961D6"/>
    <w:rsid w:val="00F962D1"/>
    <w:rsid w:val="00F963CC"/>
    <w:rsid w:val="00F968F6"/>
    <w:rsid w:val="00F96A4F"/>
    <w:rsid w:val="00F96B8B"/>
    <w:rsid w:val="00F96C7E"/>
    <w:rsid w:val="00F96E5A"/>
    <w:rsid w:val="00F96E83"/>
    <w:rsid w:val="00F96F12"/>
    <w:rsid w:val="00F96F47"/>
    <w:rsid w:val="00F971A1"/>
    <w:rsid w:val="00F971FE"/>
    <w:rsid w:val="00F972BE"/>
    <w:rsid w:val="00F97337"/>
    <w:rsid w:val="00F97A61"/>
    <w:rsid w:val="00F97B07"/>
    <w:rsid w:val="00F97B4E"/>
    <w:rsid w:val="00F97C1F"/>
    <w:rsid w:val="00F97D70"/>
    <w:rsid w:val="00FA005F"/>
    <w:rsid w:val="00FA00D5"/>
    <w:rsid w:val="00FA016B"/>
    <w:rsid w:val="00FA0257"/>
    <w:rsid w:val="00FA0259"/>
    <w:rsid w:val="00FA0265"/>
    <w:rsid w:val="00FA0392"/>
    <w:rsid w:val="00FA03CF"/>
    <w:rsid w:val="00FA03F5"/>
    <w:rsid w:val="00FA04B6"/>
    <w:rsid w:val="00FA076B"/>
    <w:rsid w:val="00FA08CF"/>
    <w:rsid w:val="00FA08E1"/>
    <w:rsid w:val="00FA0926"/>
    <w:rsid w:val="00FA09C3"/>
    <w:rsid w:val="00FA09D5"/>
    <w:rsid w:val="00FA0B05"/>
    <w:rsid w:val="00FA0B13"/>
    <w:rsid w:val="00FA0BD3"/>
    <w:rsid w:val="00FA0D02"/>
    <w:rsid w:val="00FA0D5F"/>
    <w:rsid w:val="00FA0E85"/>
    <w:rsid w:val="00FA10BA"/>
    <w:rsid w:val="00FA133C"/>
    <w:rsid w:val="00FA135D"/>
    <w:rsid w:val="00FA136D"/>
    <w:rsid w:val="00FA13D5"/>
    <w:rsid w:val="00FA15DA"/>
    <w:rsid w:val="00FA1693"/>
    <w:rsid w:val="00FA1719"/>
    <w:rsid w:val="00FA1880"/>
    <w:rsid w:val="00FA18C8"/>
    <w:rsid w:val="00FA1CC7"/>
    <w:rsid w:val="00FA1D02"/>
    <w:rsid w:val="00FA1F42"/>
    <w:rsid w:val="00FA205A"/>
    <w:rsid w:val="00FA206A"/>
    <w:rsid w:val="00FA207C"/>
    <w:rsid w:val="00FA268D"/>
    <w:rsid w:val="00FA26EE"/>
    <w:rsid w:val="00FA271D"/>
    <w:rsid w:val="00FA2920"/>
    <w:rsid w:val="00FA2BDA"/>
    <w:rsid w:val="00FA2D3F"/>
    <w:rsid w:val="00FA2E44"/>
    <w:rsid w:val="00FA2F97"/>
    <w:rsid w:val="00FA2FF8"/>
    <w:rsid w:val="00FA3222"/>
    <w:rsid w:val="00FA326E"/>
    <w:rsid w:val="00FA329A"/>
    <w:rsid w:val="00FA32F2"/>
    <w:rsid w:val="00FA3332"/>
    <w:rsid w:val="00FA3430"/>
    <w:rsid w:val="00FA3518"/>
    <w:rsid w:val="00FA3557"/>
    <w:rsid w:val="00FA35FE"/>
    <w:rsid w:val="00FA3696"/>
    <w:rsid w:val="00FA3713"/>
    <w:rsid w:val="00FA385E"/>
    <w:rsid w:val="00FA3C31"/>
    <w:rsid w:val="00FA3DC6"/>
    <w:rsid w:val="00FA3EC2"/>
    <w:rsid w:val="00FA3EED"/>
    <w:rsid w:val="00FA4036"/>
    <w:rsid w:val="00FA4068"/>
    <w:rsid w:val="00FA484A"/>
    <w:rsid w:val="00FA4BAD"/>
    <w:rsid w:val="00FA4BB9"/>
    <w:rsid w:val="00FA4D1D"/>
    <w:rsid w:val="00FA4E8C"/>
    <w:rsid w:val="00FA503F"/>
    <w:rsid w:val="00FA50F4"/>
    <w:rsid w:val="00FA521E"/>
    <w:rsid w:val="00FA546F"/>
    <w:rsid w:val="00FA5550"/>
    <w:rsid w:val="00FA56BD"/>
    <w:rsid w:val="00FA56DB"/>
    <w:rsid w:val="00FA5728"/>
    <w:rsid w:val="00FA57F4"/>
    <w:rsid w:val="00FA58D8"/>
    <w:rsid w:val="00FA5950"/>
    <w:rsid w:val="00FA5C1A"/>
    <w:rsid w:val="00FA5CFD"/>
    <w:rsid w:val="00FA5D9D"/>
    <w:rsid w:val="00FA5E96"/>
    <w:rsid w:val="00FA602A"/>
    <w:rsid w:val="00FA6116"/>
    <w:rsid w:val="00FA61FE"/>
    <w:rsid w:val="00FA6278"/>
    <w:rsid w:val="00FA6331"/>
    <w:rsid w:val="00FA6514"/>
    <w:rsid w:val="00FA6657"/>
    <w:rsid w:val="00FA6681"/>
    <w:rsid w:val="00FA66F0"/>
    <w:rsid w:val="00FA6790"/>
    <w:rsid w:val="00FA6803"/>
    <w:rsid w:val="00FA6845"/>
    <w:rsid w:val="00FA6854"/>
    <w:rsid w:val="00FA6953"/>
    <w:rsid w:val="00FA698D"/>
    <w:rsid w:val="00FA6B0C"/>
    <w:rsid w:val="00FA6D39"/>
    <w:rsid w:val="00FA6DD3"/>
    <w:rsid w:val="00FA6E68"/>
    <w:rsid w:val="00FA6E6A"/>
    <w:rsid w:val="00FA6F80"/>
    <w:rsid w:val="00FA6FB0"/>
    <w:rsid w:val="00FA7079"/>
    <w:rsid w:val="00FA710E"/>
    <w:rsid w:val="00FA7341"/>
    <w:rsid w:val="00FA74F2"/>
    <w:rsid w:val="00FA7913"/>
    <w:rsid w:val="00FA795C"/>
    <w:rsid w:val="00FA7A00"/>
    <w:rsid w:val="00FA7A7B"/>
    <w:rsid w:val="00FA7D4E"/>
    <w:rsid w:val="00FA7D59"/>
    <w:rsid w:val="00FA7DC8"/>
    <w:rsid w:val="00FA7F98"/>
    <w:rsid w:val="00FB0136"/>
    <w:rsid w:val="00FB01F9"/>
    <w:rsid w:val="00FB02E1"/>
    <w:rsid w:val="00FB043D"/>
    <w:rsid w:val="00FB04E6"/>
    <w:rsid w:val="00FB0678"/>
    <w:rsid w:val="00FB07AC"/>
    <w:rsid w:val="00FB07E3"/>
    <w:rsid w:val="00FB07FE"/>
    <w:rsid w:val="00FB0921"/>
    <w:rsid w:val="00FB0974"/>
    <w:rsid w:val="00FB0A75"/>
    <w:rsid w:val="00FB0AEE"/>
    <w:rsid w:val="00FB0BA0"/>
    <w:rsid w:val="00FB0C07"/>
    <w:rsid w:val="00FB0CCC"/>
    <w:rsid w:val="00FB0D69"/>
    <w:rsid w:val="00FB0DAE"/>
    <w:rsid w:val="00FB14DE"/>
    <w:rsid w:val="00FB156D"/>
    <w:rsid w:val="00FB15C2"/>
    <w:rsid w:val="00FB164C"/>
    <w:rsid w:val="00FB1B2B"/>
    <w:rsid w:val="00FB1B4B"/>
    <w:rsid w:val="00FB1D6A"/>
    <w:rsid w:val="00FB1DB1"/>
    <w:rsid w:val="00FB1EF1"/>
    <w:rsid w:val="00FB1FE9"/>
    <w:rsid w:val="00FB2144"/>
    <w:rsid w:val="00FB242C"/>
    <w:rsid w:val="00FB254C"/>
    <w:rsid w:val="00FB25B0"/>
    <w:rsid w:val="00FB25E6"/>
    <w:rsid w:val="00FB26C0"/>
    <w:rsid w:val="00FB27FB"/>
    <w:rsid w:val="00FB2893"/>
    <w:rsid w:val="00FB294B"/>
    <w:rsid w:val="00FB29E4"/>
    <w:rsid w:val="00FB2F14"/>
    <w:rsid w:val="00FB301E"/>
    <w:rsid w:val="00FB30EE"/>
    <w:rsid w:val="00FB3178"/>
    <w:rsid w:val="00FB317A"/>
    <w:rsid w:val="00FB3196"/>
    <w:rsid w:val="00FB381E"/>
    <w:rsid w:val="00FB38EC"/>
    <w:rsid w:val="00FB3A3B"/>
    <w:rsid w:val="00FB3B1A"/>
    <w:rsid w:val="00FB3C43"/>
    <w:rsid w:val="00FB3DFC"/>
    <w:rsid w:val="00FB3E49"/>
    <w:rsid w:val="00FB3E7A"/>
    <w:rsid w:val="00FB3EA1"/>
    <w:rsid w:val="00FB43E9"/>
    <w:rsid w:val="00FB445F"/>
    <w:rsid w:val="00FB4A29"/>
    <w:rsid w:val="00FB4C25"/>
    <w:rsid w:val="00FB4D82"/>
    <w:rsid w:val="00FB4E50"/>
    <w:rsid w:val="00FB4F36"/>
    <w:rsid w:val="00FB4F5A"/>
    <w:rsid w:val="00FB511E"/>
    <w:rsid w:val="00FB5176"/>
    <w:rsid w:val="00FB5460"/>
    <w:rsid w:val="00FB556A"/>
    <w:rsid w:val="00FB578F"/>
    <w:rsid w:val="00FB57AA"/>
    <w:rsid w:val="00FB58B0"/>
    <w:rsid w:val="00FB58F7"/>
    <w:rsid w:val="00FB5A0F"/>
    <w:rsid w:val="00FB5BF4"/>
    <w:rsid w:val="00FB5C55"/>
    <w:rsid w:val="00FB5D3E"/>
    <w:rsid w:val="00FB5DC4"/>
    <w:rsid w:val="00FB5DCE"/>
    <w:rsid w:val="00FB5E4E"/>
    <w:rsid w:val="00FB6143"/>
    <w:rsid w:val="00FB633D"/>
    <w:rsid w:val="00FB6376"/>
    <w:rsid w:val="00FB6385"/>
    <w:rsid w:val="00FB63A3"/>
    <w:rsid w:val="00FB63F8"/>
    <w:rsid w:val="00FB6693"/>
    <w:rsid w:val="00FB6769"/>
    <w:rsid w:val="00FB6779"/>
    <w:rsid w:val="00FB67AF"/>
    <w:rsid w:val="00FB67CC"/>
    <w:rsid w:val="00FB68FF"/>
    <w:rsid w:val="00FB6D49"/>
    <w:rsid w:val="00FB7107"/>
    <w:rsid w:val="00FB7190"/>
    <w:rsid w:val="00FB7244"/>
    <w:rsid w:val="00FB7321"/>
    <w:rsid w:val="00FB741A"/>
    <w:rsid w:val="00FB7554"/>
    <w:rsid w:val="00FB782B"/>
    <w:rsid w:val="00FB7923"/>
    <w:rsid w:val="00FB79DE"/>
    <w:rsid w:val="00FB7A5B"/>
    <w:rsid w:val="00FB7B56"/>
    <w:rsid w:val="00FB7B82"/>
    <w:rsid w:val="00FB7B9B"/>
    <w:rsid w:val="00FB7BC3"/>
    <w:rsid w:val="00FB7F35"/>
    <w:rsid w:val="00FC0201"/>
    <w:rsid w:val="00FC04A8"/>
    <w:rsid w:val="00FC08C7"/>
    <w:rsid w:val="00FC08EB"/>
    <w:rsid w:val="00FC0A82"/>
    <w:rsid w:val="00FC0B76"/>
    <w:rsid w:val="00FC0E1F"/>
    <w:rsid w:val="00FC0F15"/>
    <w:rsid w:val="00FC0F2D"/>
    <w:rsid w:val="00FC0F57"/>
    <w:rsid w:val="00FC10C7"/>
    <w:rsid w:val="00FC1277"/>
    <w:rsid w:val="00FC13AE"/>
    <w:rsid w:val="00FC13DD"/>
    <w:rsid w:val="00FC1416"/>
    <w:rsid w:val="00FC1452"/>
    <w:rsid w:val="00FC14C5"/>
    <w:rsid w:val="00FC158A"/>
    <w:rsid w:val="00FC15A7"/>
    <w:rsid w:val="00FC16A8"/>
    <w:rsid w:val="00FC1BC2"/>
    <w:rsid w:val="00FC1C33"/>
    <w:rsid w:val="00FC1ECD"/>
    <w:rsid w:val="00FC2076"/>
    <w:rsid w:val="00FC216F"/>
    <w:rsid w:val="00FC21D0"/>
    <w:rsid w:val="00FC22B2"/>
    <w:rsid w:val="00FC23DA"/>
    <w:rsid w:val="00FC23DC"/>
    <w:rsid w:val="00FC2576"/>
    <w:rsid w:val="00FC25EC"/>
    <w:rsid w:val="00FC2740"/>
    <w:rsid w:val="00FC2834"/>
    <w:rsid w:val="00FC28A3"/>
    <w:rsid w:val="00FC28F1"/>
    <w:rsid w:val="00FC2973"/>
    <w:rsid w:val="00FC2B63"/>
    <w:rsid w:val="00FC2D44"/>
    <w:rsid w:val="00FC2F15"/>
    <w:rsid w:val="00FC3034"/>
    <w:rsid w:val="00FC324C"/>
    <w:rsid w:val="00FC338F"/>
    <w:rsid w:val="00FC3429"/>
    <w:rsid w:val="00FC3489"/>
    <w:rsid w:val="00FC357D"/>
    <w:rsid w:val="00FC3761"/>
    <w:rsid w:val="00FC3770"/>
    <w:rsid w:val="00FC382A"/>
    <w:rsid w:val="00FC383E"/>
    <w:rsid w:val="00FC3921"/>
    <w:rsid w:val="00FC3A46"/>
    <w:rsid w:val="00FC3AF1"/>
    <w:rsid w:val="00FC3C0F"/>
    <w:rsid w:val="00FC3CAC"/>
    <w:rsid w:val="00FC3D5C"/>
    <w:rsid w:val="00FC3D98"/>
    <w:rsid w:val="00FC3DD6"/>
    <w:rsid w:val="00FC3F37"/>
    <w:rsid w:val="00FC3F4C"/>
    <w:rsid w:val="00FC3F6B"/>
    <w:rsid w:val="00FC3FD3"/>
    <w:rsid w:val="00FC4438"/>
    <w:rsid w:val="00FC45D5"/>
    <w:rsid w:val="00FC460C"/>
    <w:rsid w:val="00FC4716"/>
    <w:rsid w:val="00FC4A54"/>
    <w:rsid w:val="00FC4A6E"/>
    <w:rsid w:val="00FC4D4F"/>
    <w:rsid w:val="00FC4E00"/>
    <w:rsid w:val="00FC4F5D"/>
    <w:rsid w:val="00FC52FC"/>
    <w:rsid w:val="00FC5324"/>
    <w:rsid w:val="00FC557D"/>
    <w:rsid w:val="00FC559C"/>
    <w:rsid w:val="00FC55BD"/>
    <w:rsid w:val="00FC568B"/>
    <w:rsid w:val="00FC56B5"/>
    <w:rsid w:val="00FC58FB"/>
    <w:rsid w:val="00FC5908"/>
    <w:rsid w:val="00FC591B"/>
    <w:rsid w:val="00FC5B30"/>
    <w:rsid w:val="00FC5D1C"/>
    <w:rsid w:val="00FC5F15"/>
    <w:rsid w:val="00FC60C8"/>
    <w:rsid w:val="00FC61A0"/>
    <w:rsid w:val="00FC6390"/>
    <w:rsid w:val="00FC63B0"/>
    <w:rsid w:val="00FC64B7"/>
    <w:rsid w:val="00FC64C2"/>
    <w:rsid w:val="00FC6600"/>
    <w:rsid w:val="00FC6848"/>
    <w:rsid w:val="00FC6A12"/>
    <w:rsid w:val="00FC6A61"/>
    <w:rsid w:val="00FC6C4B"/>
    <w:rsid w:val="00FC6D7F"/>
    <w:rsid w:val="00FC6DB7"/>
    <w:rsid w:val="00FC6FF3"/>
    <w:rsid w:val="00FC7220"/>
    <w:rsid w:val="00FC7232"/>
    <w:rsid w:val="00FC723C"/>
    <w:rsid w:val="00FC72CA"/>
    <w:rsid w:val="00FC732B"/>
    <w:rsid w:val="00FC7362"/>
    <w:rsid w:val="00FC756F"/>
    <w:rsid w:val="00FC7641"/>
    <w:rsid w:val="00FC76AF"/>
    <w:rsid w:val="00FC7891"/>
    <w:rsid w:val="00FC7919"/>
    <w:rsid w:val="00FC797D"/>
    <w:rsid w:val="00FC79F3"/>
    <w:rsid w:val="00FC7B2A"/>
    <w:rsid w:val="00FC7C6A"/>
    <w:rsid w:val="00FC7D25"/>
    <w:rsid w:val="00FC7EF1"/>
    <w:rsid w:val="00FC7F8F"/>
    <w:rsid w:val="00FC7FCA"/>
    <w:rsid w:val="00FD0155"/>
    <w:rsid w:val="00FD0282"/>
    <w:rsid w:val="00FD0367"/>
    <w:rsid w:val="00FD03B5"/>
    <w:rsid w:val="00FD0459"/>
    <w:rsid w:val="00FD054E"/>
    <w:rsid w:val="00FD057A"/>
    <w:rsid w:val="00FD0580"/>
    <w:rsid w:val="00FD0655"/>
    <w:rsid w:val="00FD07C3"/>
    <w:rsid w:val="00FD0BD0"/>
    <w:rsid w:val="00FD0C1B"/>
    <w:rsid w:val="00FD0C5B"/>
    <w:rsid w:val="00FD0D15"/>
    <w:rsid w:val="00FD0F62"/>
    <w:rsid w:val="00FD1126"/>
    <w:rsid w:val="00FD1370"/>
    <w:rsid w:val="00FD1472"/>
    <w:rsid w:val="00FD14C5"/>
    <w:rsid w:val="00FD14F1"/>
    <w:rsid w:val="00FD15B5"/>
    <w:rsid w:val="00FD194C"/>
    <w:rsid w:val="00FD1973"/>
    <w:rsid w:val="00FD1AD1"/>
    <w:rsid w:val="00FD1C5D"/>
    <w:rsid w:val="00FD1CF1"/>
    <w:rsid w:val="00FD1D56"/>
    <w:rsid w:val="00FD1FA1"/>
    <w:rsid w:val="00FD2840"/>
    <w:rsid w:val="00FD28DB"/>
    <w:rsid w:val="00FD2948"/>
    <w:rsid w:val="00FD29D0"/>
    <w:rsid w:val="00FD2A41"/>
    <w:rsid w:val="00FD2A99"/>
    <w:rsid w:val="00FD2A9B"/>
    <w:rsid w:val="00FD2E89"/>
    <w:rsid w:val="00FD3044"/>
    <w:rsid w:val="00FD328A"/>
    <w:rsid w:val="00FD32B0"/>
    <w:rsid w:val="00FD34E1"/>
    <w:rsid w:val="00FD35AF"/>
    <w:rsid w:val="00FD36D6"/>
    <w:rsid w:val="00FD38FA"/>
    <w:rsid w:val="00FD3916"/>
    <w:rsid w:val="00FD3DBC"/>
    <w:rsid w:val="00FD3EBD"/>
    <w:rsid w:val="00FD3FF9"/>
    <w:rsid w:val="00FD4155"/>
    <w:rsid w:val="00FD41A5"/>
    <w:rsid w:val="00FD426A"/>
    <w:rsid w:val="00FD431D"/>
    <w:rsid w:val="00FD47EE"/>
    <w:rsid w:val="00FD4844"/>
    <w:rsid w:val="00FD498B"/>
    <w:rsid w:val="00FD4A65"/>
    <w:rsid w:val="00FD4A9D"/>
    <w:rsid w:val="00FD4BFB"/>
    <w:rsid w:val="00FD4C1D"/>
    <w:rsid w:val="00FD4DD0"/>
    <w:rsid w:val="00FD5051"/>
    <w:rsid w:val="00FD5068"/>
    <w:rsid w:val="00FD50B4"/>
    <w:rsid w:val="00FD50CC"/>
    <w:rsid w:val="00FD50CD"/>
    <w:rsid w:val="00FD5199"/>
    <w:rsid w:val="00FD568E"/>
    <w:rsid w:val="00FD56C9"/>
    <w:rsid w:val="00FD56E3"/>
    <w:rsid w:val="00FD5725"/>
    <w:rsid w:val="00FD5A43"/>
    <w:rsid w:val="00FD5A78"/>
    <w:rsid w:val="00FD5BC5"/>
    <w:rsid w:val="00FD5BF8"/>
    <w:rsid w:val="00FD5E6A"/>
    <w:rsid w:val="00FD5E8E"/>
    <w:rsid w:val="00FD5EE2"/>
    <w:rsid w:val="00FD5F4E"/>
    <w:rsid w:val="00FD5FF5"/>
    <w:rsid w:val="00FD60CD"/>
    <w:rsid w:val="00FD621D"/>
    <w:rsid w:val="00FD6457"/>
    <w:rsid w:val="00FD6536"/>
    <w:rsid w:val="00FD655C"/>
    <w:rsid w:val="00FD666A"/>
    <w:rsid w:val="00FD6757"/>
    <w:rsid w:val="00FD67D9"/>
    <w:rsid w:val="00FD6950"/>
    <w:rsid w:val="00FD699D"/>
    <w:rsid w:val="00FD6A31"/>
    <w:rsid w:val="00FD6B63"/>
    <w:rsid w:val="00FD6ED2"/>
    <w:rsid w:val="00FD6F06"/>
    <w:rsid w:val="00FD6F93"/>
    <w:rsid w:val="00FD7069"/>
    <w:rsid w:val="00FD70D5"/>
    <w:rsid w:val="00FD7124"/>
    <w:rsid w:val="00FD727D"/>
    <w:rsid w:val="00FD7291"/>
    <w:rsid w:val="00FD7827"/>
    <w:rsid w:val="00FD793B"/>
    <w:rsid w:val="00FD79D4"/>
    <w:rsid w:val="00FD7A54"/>
    <w:rsid w:val="00FD7C40"/>
    <w:rsid w:val="00FD7DB4"/>
    <w:rsid w:val="00FD7DBD"/>
    <w:rsid w:val="00FD7E62"/>
    <w:rsid w:val="00FE0086"/>
    <w:rsid w:val="00FE022D"/>
    <w:rsid w:val="00FE033E"/>
    <w:rsid w:val="00FE03AC"/>
    <w:rsid w:val="00FE07BC"/>
    <w:rsid w:val="00FE08F4"/>
    <w:rsid w:val="00FE0CDE"/>
    <w:rsid w:val="00FE0FB9"/>
    <w:rsid w:val="00FE10B1"/>
    <w:rsid w:val="00FE10B9"/>
    <w:rsid w:val="00FE1162"/>
    <w:rsid w:val="00FE130D"/>
    <w:rsid w:val="00FE16EA"/>
    <w:rsid w:val="00FE1807"/>
    <w:rsid w:val="00FE1886"/>
    <w:rsid w:val="00FE18F9"/>
    <w:rsid w:val="00FE19A1"/>
    <w:rsid w:val="00FE1A2A"/>
    <w:rsid w:val="00FE1BEC"/>
    <w:rsid w:val="00FE1CC2"/>
    <w:rsid w:val="00FE1DAC"/>
    <w:rsid w:val="00FE1DBF"/>
    <w:rsid w:val="00FE1DF0"/>
    <w:rsid w:val="00FE1EC1"/>
    <w:rsid w:val="00FE212C"/>
    <w:rsid w:val="00FE2293"/>
    <w:rsid w:val="00FE2384"/>
    <w:rsid w:val="00FE2408"/>
    <w:rsid w:val="00FE24AD"/>
    <w:rsid w:val="00FE25AB"/>
    <w:rsid w:val="00FE2678"/>
    <w:rsid w:val="00FE2778"/>
    <w:rsid w:val="00FE2C23"/>
    <w:rsid w:val="00FE2D0B"/>
    <w:rsid w:val="00FE2D40"/>
    <w:rsid w:val="00FE2DE2"/>
    <w:rsid w:val="00FE2EE5"/>
    <w:rsid w:val="00FE3153"/>
    <w:rsid w:val="00FE3296"/>
    <w:rsid w:val="00FE345F"/>
    <w:rsid w:val="00FE3556"/>
    <w:rsid w:val="00FE3849"/>
    <w:rsid w:val="00FE3883"/>
    <w:rsid w:val="00FE38FC"/>
    <w:rsid w:val="00FE3905"/>
    <w:rsid w:val="00FE39D0"/>
    <w:rsid w:val="00FE3AF2"/>
    <w:rsid w:val="00FE3B24"/>
    <w:rsid w:val="00FE3B25"/>
    <w:rsid w:val="00FE3CAC"/>
    <w:rsid w:val="00FE3E2A"/>
    <w:rsid w:val="00FE3EEB"/>
    <w:rsid w:val="00FE40B8"/>
    <w:rsid w:val="00FE418D"/>
    <w:rsid w:val="00FE4315"/>
    <w:rsid w:val="00FE44BB"/>
    <w:rsid w:val="00FE44BC"/>
    <w:rsid w:val="00FE46A2"/>
    <w:rsid w:val="00FE46E6"/>
    <w:rsid w:val="00FE4706"/>
    <w:rsid w:val="00FE4774"/>
    <w:rsid w:val="00FE4922"/>
    <w:rsid w:val="00FE4BE2"/>
    <w:rsid w:val="00FE4EA7"/>
    <w:rsid w:val="00FE4F76"/>
    <w:rsid w:val="00FE52CE"/>
    <w:rsid w:val="00FE544E"/>
    <w:rsid w:val="00FE548C"/>
    <w:rsid w:val="00FE56A3"/>
    <w:rsid w:val="00FE58A1"/>
    <w:rsid w:val="00FE58B4"/>
    <w:rsid w:val="00FE5A07"/>
    <w:rsid w:val="00FE5A84"/>
    <w:rsid w:val="00FE5ADE"/>
    <w:rsid w:val="00FE5E7E"/>
    <w:rsid w:val="00FE5E89"/>
    <w:rsid w:val="00FE6048"/>
    <w:rsid w:val="00FE632D"/>
    <w:rsid w:val="00FE6434"/>
    <w:rsid w:val="00FE64AA"/>
    <w:rsid w:val="00FE64B5"/>
    <w:rsid w:val="00FE656D"/>
    <w:rsid w:val="00FE6627"/>
    <w:rsid w:val="00FE68D0"/>
    <w:rsid w:val="00FE6BC8"/>
    <w:rsid w:val="00FE6BFF"/>
    <w:rsid w:val="00FE6D06"/>
    <w:rsid w:val="00FE6E6B"/>
    <w:rsid w:val="00FE6E81"/>
    <w:rsid w:val="00FE6F35"/>
    <w:rsid w:val="00FE720A"/>
    <w:rsid w:val="00FE73DD"/>
    <w:rsid w:val="00FE76A6"/>
    <w:rsid w:val="00FE784F"/>
    <w:rsid w:val="00FE7904"/>
    <w:rsid w:val="00FE7973"/>
    <w:rsid w:val="00FE7A27"/>
    <w:rsid w:val="00FE7A60"/>
    <w:rsid w:val="00FE7B1D"/>
    <w:rsid w:val="00FE7C5D"/>
    <w:rsid w:val="00FE7DC7"/>
    <w:rsid w:val="00FE7F34"/>
    <w:rsid w:val="00FE7FE6"/>
    <w:rsid w:val="00FF0096"/>
    <w:rsid w:val="00FF010F"/>
    <w:rsid w:val="00FF01C8"/>
    <w:rsid w:val="00FF0389"/>
    <w:rsid w:val="00FF056C"/>
    <w:rsid w:val="00FF086B"/>
    <w:rsid w:val="00FF08EF"/>
    <w:rsid w:val="00FF0AC3"/>
    <w:rsid w:val="00FF0C5B"/>
    <w:rsid w:val="00FF0CCF"/>
    <w:rsid w:val="00FF0D9E"/>
    <w:rsid w:val="00FF1065"/>
    <w:rsid w:val="00FF15CF"/>
    <w:rsid w:val="00FF18FB"/>
    <w:rsid w:val="00FF1A47"/>
    <w:rsid w:val="00FF1A89"/>
    <w:rsid w:val="00FF1DA8"/>
    <w:rsid w:val="00FF1E16"/>
    <w:rsid w:val="00FF1FD6"/>
    <w:rsid w:val="00FF2066"/>
    <w:rsid w:val="00FF227B"/>
    <w:rsid w:val="00FF22D3"/>
    <w:rsid w:val="00FF2472"/>
    <w:rsid w:val="00FF2605"/>
    <w:rsid w:val="00FF27A0"/>
    <w:rsid w:val="00FF2866"/>
    <w:rsid w:val="00FF2942"/>
    <w:rsid w:val="00FF2971"/>
    <w:rsid w:val="00FF2BA1"/>
    <w:rsid w:val="00FF2C68"/>
    <w:rsid w:val="00FF2EA2"/>
    <w:rsid w:val="00FF2F4D"/>
    <w:rsid w:val="00FF308E"/>
    <w:rsid w:val="00FF3189"/>
    <w:rsid w:val="00FF32AC"/>
    <w:rsid w:val="00FF32EA"/>
    <w:rsid w:val="00FF334F"/>
    <w:rsid w:val="00FF3600"/>
    <w:rsid w:val="00FF3794"/>
    <w:rsid w:val="00FF37A3"/>
    <w:rsid w:val="00FF3819"/>
    <w:rsid w:val="00FF3A18"/>
    <w:rsid w:val="00FF3A23"/>
    <w:rsid w:val="00FF3B93"/>
    <w:rsid w:val="00FF3BCD"/>
    <w:rsid w:val="00FF3C28"/>
    <w:rsid w:val="00FF3D37"/>
    <w:rsid w:val="00FF3D6B"/>
    <w:rsid w:val="00FF3D85"/>
    <w:rsid w:val="00FF3E9B"/>
    <w:rsid w:val="00FF407F"/>
    <w:rsid w:val="00FF40D5"/>
    <w:rsid w:val="00FF430D"/>
    <w:rsid w:val="00FF4433"/>
    <w:rsid w:val="00FF44D5"/>
    <w:rsid w:val="00FF45A5"/>
    <w:rsid w:val="00FF4659"/>
    <w:rsid w:val="00FF48CC"/>
    <w:rsid w:val="00FF4906"/>
    <w:rsid w:val="00FF49C6"/>
    <w:rsid w:val="00FF4A19"/>
    <w:rsid w:val="00FF4B59"/>
    <w:rsid w:val="00FF4CBB"/>
    <w:rsid w:val="00FF4DFA"/>
    <w:rsid w:val="00FF4E6E"/>
    <w:rsid w:val="00FF4F2D"/>
    <w:rsid w:val="00FF5167"/>
    <w:rsid w:val="00FF51E3"/>
    <w:rsid w:val="00FF5716"/>
    <w:rsid w:val="00FF5962"/>
    <w:rsid w:val="00FF5A60"/>
    <w:rsid w:val="00FF5B71"/>
    <w:rsid w:val="00FF5C03"/>
    <w:rsid w:val="00FF5D76"/>
    <w:rsid w:val="00FF5D81"/>
    <w:rsid w:val="00FF5D8A"/>
    <w:rsid w:val="00FF5FF6"/>
    <w:rsid w:val="00FF616F"/>
    <w:rsid w:val="00FF61D6"/>
    <w:rsid w:val="00FF63E2"/>
    <w:rsid w:val="00FF641F"/>
    <w:rsid w:val="00FF65B8"/>
    <w:rsid w:val="00FF6673"/>
    <w:rsid w:val="00FF68A8"/>
    <w:rsid w:val="00FF6A05"/>
    <w:rsid w:val="00FF6AD6"/>
    <w:rsid w:val="00FF6BED"/>
    <w:rsid w:val="00FF6D14"/>
    <w:rsid w:val="00FF6D20"/>
    <w:rsid w:val="00FF6E50"/>
    <w:rsid w:val="00FF6FB6"/>
    <w:rsid w:val="00FF72A7"/>
    <w:rsid w:val="00FF735F"/>
    <w:rsid w:val="00FF745D"/>
    <w:rsid w:val="00FF74C5"/>
    <w:rsid w:val="00FF74F4"/>
    <w:rsid w:val="00FF7531"/>
    <w:rsid w:val="00FF75AD"/>
    <w:rsid w:val="00FF75C9"/>
    <w:rsid w:val="00FF785F"/>
    <w:rsid w:val="00FF78BF"/>
    <w:rsid w:val="00FF7922"/>
    <w:rsid w:val="00FF795D"/>
    <w:rsid w:val="00FF7A3C"/>
    <w:rsid w:val="00FF7A5E"/>
    <w:rsid w:val="00FF7C06"/>
    <w:rsid w:val="00FF7C49"/>
    <w:rsid w:val="00FF7F99"/>
    <w:rsid w:val="00FF7FCC"/>
    <w:rsid w:val="0177DDC9"/>
    <w:rsid w:val="0246132C"/>
    <w:rsid w:val="0250F250"/>
    <w:rsid w:val="02E9DB83"/>
    <w:rsid w:val="03A2B112"/>
    <w:rsid w:val="07907060"/>
    <w:rsid w:val="08816B1F"/>
    <w:rsid w:val="09EEB6E7"/>
    <w:rsid w:val="0A4FA8C5"/>
    <w:rsid w:val="0BB82DC2"/>
    <w:rsid w:val="0CB63647"/>
    <w:rsid w:val="0CC188F1"/>
    <w:rsid w:val="0D204979"/>
    <w:rsid w:val="0E25B57A"/>
    <w:rsid w:val="0EC86F22"/>
    <w:rsid w:val="0F158F63"/>
    <w:rsid w:val="100E28DB"/>
    <w:rsid w:val="11CCA3F1"/>
    <w:rsid w:val="1200E50B"/>
    <w:rsid w:val="12403B55"/>
    <w:rsid w:val="13DE9B5A"/>
    <w:rsid w:val="14E152F9"/>
    <w:rsid w:val="150DC78A"/>
    <w:rsid w:val="156D49CE"/>
    <w:rsid w:val="15883345"/>
    <w:rsid w:val="16118D4A"/>
    <w:rsid w:val="176702FA"/>
    <w:rsid w:val="17AD5BD0"/>
    <w:rsid w:val="17BD5FF1"/>
    <w:rsid w:val="1858BFF6"/>
    <w:rsid w:val="1862D3BE"/>
    <w:rsid w:val="186BAB48"/>
    <w:rsid w:val="18F5A67E"/>
    <w:rsid w:val="1972B391"/>
    <w:rsid w:val="1A558F79"/>
    <w:rsid w:val="1BA1C004"/>
    <w:rsid w:val="1E1DE7B4"/>
    <w:rsid w:val="1E60A3B9"/>
    <w:rsid w:val="1E851866"/>
    <w:rsid w:val="1EAF4739"/>
    <w:rsid w:val="1EC2B521"/>
    <w:rsid w:val="1FDCB1D0"/>
    <w:rsid w:val="2051E91A"/>
    <w:rsid w:val="217886B3"/>
    <w:rsid w:val="21968B1C"/>
    <w:rsid w:val="21AAC5BE"/>
    <w:rsid w:val="2334F11A"/>
    <w:rsid w:val="2526720A"/>
    <w:rsid w:val="2555A873"/>
    <w:rsid w:val="25AA970F"/>
    <w:rsid w:val="260FFCB5"/>
    <w:rsid w:val="26368719"/>
    <w:rsid w:val="26DB4522"/>
    <w:rsid w:val="271AD882"/>
    <w:rsid w:val="28C501DB"/>
    <w:rsid w:val="29F6AFA2"/>
    <w:rsid w:val="2AE83F96"/>
    <w:rsid w:val="2C3B9FDF"/>
    <w:rsid w:val="2CA1D927"/>
    <w:rsid w:val="2EA28107"/>
    <w:rsid w:val="3058DC34"/>
    <w:rsid w:val="321A0169"/>
    <w:rsid w:val="3309200E"/>
    <w:rsid w:val="346651A2"/>
    <w:rsid w:val="34816571"/>
    <w:rsid w:val="349E670F"/>
    <w:rsid w:val="352AF6C8"/>
    <w:rsid w:val="37ABC887"/>
    <w:rsid w:val="384A379B"/>
    <w:rsid w:val="385C2539"/>
    <w:rsid w:val="39FB2777"/>
    <w:rsid w:val="3A508BBE"/>
    <w:rsid w:val="3A6B56CC"/>
    <w:rsid w:val="3AB9D512"/>
    <w:rsid w:val="3C68CA8D"/>
    <w:rsid w:val="3DDF8D24"/>
    <w:rsid w:val="41812A45"/>
    <w:rsid w:val="4313C0B7"/>
    <w:rsid w:val="44ADAE79"/>
    <w:rsid w:val="465BF201"/>
    <w:rsid w:val="46F2B641"/>
    <w:rsid w:val="471B4342"/>
    <w:rsid w:val="4762E338"/>
    <w:rsid w:val="4CA346C0"/>
    <w:rsid w:val="4DBCFE34"/>
    <w:rsid w:val="4E2B7522"/>
    <w:rsid w:val="5131CA77"/>
    <w:rsid w:val="5269B451"/>
    <w:rsid w:val="5409764B"/>
    <w:rsid w:val="546E458B"/>
    <w:rsid w:val="54DB762A"/>
    <w:rsid w:val="5594F0B4"/>
    <w:rsid w:val="5728390C"/>
    <w:rsid w:val="58306CF1"/>
    <w:rsid w:val="589EBCD3"/>
    <w:rsid w:val="594AD912"/>
    <w:rsid w:val="5B39DA30"/>
    <w:rsid w:val="5CC6CA4E"/>
    <w:rsid w:val="602C2C4F"/>
    <w:rsid w:val="6294C66F"/>
    <w:rsid w:val="63594F64"/>
    <w:rsid w:val="64EFF21A"/>
    <w:rsid w:val="656AB34E"/>
    <w:rsid w:val="675DA2D7"/>
    <w:rsid w:val="684A7F4C"/>
    <w:rsid w:val="69C5498C"/>
    <w:rsid w:val="6A72A0C6"/>
    <w:rsid w:val="6A917DAB"/>
    <w:rsid w:val="6AAA74A0"/>
    <w:rsid w:val="6C970EF9"/>
    <w:rsid w:val="6E385BF0"/>
    <w:rsid w:val="71F1FCF7"/>
    <w:rsid w:val="7252DAA2"/>
    <w:rsid w:val="764A567B"/>
    <w:rsid w:val="766D0648"/>
    <w:rsid w:val="767B607B"/>
    <w:rsid w:val="78FBAD16"/>
    <w:rsid w:val="7B2F3689"/>
    <w:rsid w:val="7B6D623C"/>
    <w:rsid w:val="7EBC0C9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3BA9F94"/>
  <w15:chartTrackingRefBased/>
  <w15:docId w15:val="{85F053D3-BC15-4AE9-823B-B43F198BA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4" w:unhideWhenUsed="1" w:qFormat="1"/>
    <w:lsdException w:name="heading 3" w:semiHidden="1" w:uiPriority="5" w:unhideWhenUsed="1" w:qFormat="1"/>
    <w:lsdException w:name="heading 4" w:semiHidden="1" w:uiPriority="6" w:unhideWhenUsed="1" w:qFormat="1"/>
    <w:lsdException w:name="heading 5" w:semiHidden="1" w:uiPriority="7"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12"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67D8"/>
    <w:pPr>
      <w:overflowPunct w:val="0"/>
      <w:autoSpaceDE w:val="0"/>
      <w:autoSpaceDN w:val="0"/>
      <w:adjustRightInd w:val="0"/>
      <w:spacing w:after="180" w:line="240" w:lineRule="auto"/>
      <w:jc w:val="both"/>
      <w:textAlignment w:val="baseline"/>
    </w:pPr>
    <w:rPr>
      <w:rFonts w:ascii="Times New Roman" w:eastAsia="Times New Roman" w:hAnsi="Times New Roman" w:cs="Times New Roman"/>
      <w:kern w:val="0"/>
      <w:sz w:val="20"/>
      <w:szCs w:val="20"/>
      <w:lang w:eastAsia="en-GB"/>
      <w14:ligatures w14:val="none"/>
    </w:rPr>
  </w:style>
  <w:style w:type="paragraph" w:styleId="Heading1">
    <w:name w:val="heading 1"/>
    <w:next w:val="Normal"/>
    <w:autoRedefine/>
    <w:uiPriority w:val="3"/>
    <w:qFormat/>
    <w:rsid w:val="0005189B"/>
    <w:pPr>
      <w:keepNext/>
      <w:keepLines/>
      <w:numPr>
        <w:numId w:val="157"/>
      </w:numPr>
      <w:pBdr>
        <w:top w:val="single" w:sz="12" w:space="3" w:color="auto"/>
      </w:pBdr>
      <w:tabs>
        <w:tab w:val="left" w:pos="864"/>
      </w:tabs>
      <w:overflowPunct w:val="0"/>
      <w:autoSpaceDE w:val="0"/>
      <w:autoSpaceDN w:val="0"/>
      <w:adjustRightInd w:val="0"/>
      <w:spacing w:before="240" w:after="180" w:line="240" w:lineRule="auto"/>
      <w:textAlignment w:val="baseline"/>
      <w:outlineLvl w:val="0"/>
    </w:pPr>
    <w:rPr>
      <w:rFonts w:ascii="Arial" w:eastAsia="Times New Roman" w:hAnsi="Arial" w:cs="Times New Roman"/>
      <w:kern w:val="0"/>
      <w:sz w:val="36"/>
      <w:szCs w:val="20"/>
      <w:lang w:val="en-GB" w:eastAsia="en-GB"/>
      <w14:ligatures w14:val="none"/>
    </w:rPr>
  </w:style>
  <w:style w:type="paragraph" w:styleId="Heading2">
    <w:name w:val="heading 2"/>
    <w:basedOn w:val="Heading1"/>
    <w:next w:val="Normal"/>
    <w:uiPriority w:val="4"/>
    <w:qFormat/>
    <w:rsid w:val="00522DEE"/>
    <w:pPr>
      <w:numPr>
        <w:ilvl w:val="1"/>
      </w:numPr>
      <w:pBdr>
        <w:top w:val="none" w:sz="0" w:space="0" w:color="auto"/>
      </w:pBdr>
      <w:outlineLvl w:val="1"/>
    </w:pPr>
    <w:rPr>
      <w:sz w:val="32"/>
    </w:rPr>
  </w:style>
  <w:style w:type="paragraph" w:styleId="Heading3">
    <w:name w:val="heading 3"/>
    <w:basedOn w:val="Normal"/>
    <w:next w:val="Normal"/>
    <w:link w:val="Heading3Char"/>
    <w:autoRedefine/>
    <w:uiPriority w:val="5"/>
    <w:unhideWhenUsed/>
    <w:qFormat/>
    <w:rsid w:val="000A79DD"/>
    <w:pPr>
      <w:keepNext/>
      <w:keepLines/>
      <w:numPr>
        <w:ilvl w:val="2"/>
        <w:numId w:val="136"/>
      </w:numPr>
      <w:tabs>
        <w:tab w:val="left" w:pos="864"/>
      </w:tabs>
      <w:spacing w:before="240" w:after="80"/>
      <w:outlineLvl w:val="2"/>
    </w:pPr>
    <w:rPr>
      <w:rFonts w:ascii="Arial" w:eastAsiaTheme="majorEastAsia" w:hAnsi="Arial" w:cstheme="majorBidi"/>
      <w:sz w:val="28"/>
      <w:szCs w:val="28"/>
    </w:rPr>
  </w:style>
  <w:style w:type="paragraph" w:styleId="Heading4">
    <w:name w:val="heading 4"/>
    <w:basedOn w:val="Normal"/>
    <w:next w:val="Normal"/>
    <w:link w:val="Heading4Char"/>
    <w:uiPriority w:val="6"/>
    <w:unhideWhenUsed/>
    <w:qFormat/>
    <w:rsid w:val="00162BCD"/>
    <w:pPr>
      <w:keepNext/>
      <w:keepLines/>
      <w:numPr>
        <w:ilvl w:val="3"/>
        <w:numId w:val="157"/>
      </w:numPr>
      <w:tabs>
        <w:tab w:val="left" w:pos="864"/>
      </w:tabs>
      <w:spacing w:before="240" w:after="120"/>
      <w:outlineLvl w:val="3"/>
    </w:pPr>
    <w:rPr>
      <w:rFonts w:ascii="Arial" w:eastAsiaTheme="majorEastAsia" w:hAnsi="Arial" w:cstheme="majorBidi"/>
      <w:iCs/>
      <w:sz w:val="24"/>
    </w:rPr>
  </w:style>
  <w:style w:type="paragraph" w:styleId="Heading5">
    <w:name w:val="heading 5"/>
    <w:basedOn w:val="Normal"/>
    <w:next w:val="Normal"/>
    <w:link w:val="Heading5Char"/>
    <w:uiPriority w:val="7"/>
    <w:unhideWhenUsed/>
    <w:qFormat/>
    <w:rsid w:val="00C449F8"/>
    <w:pPr>
      <w:keepNext/>
      <w:keepLines/>
      <w:spacing w:before="80" w:after="40"/>
      <w:ind w:left="1008" w:hanging="1008"/>
      <w:outlineLvl w:val="4"/>
    </w:pPr>
    <w:rPr>
      <w:rFonts w:eastAsiaTheme="majorEastAsia" w:cstheme="majorBidi"/>
      <w:color w:val="0F4761" w:themeColor="accent1" w:themeShade="BF"/>
      <w:lang w:val="en-GB"/>
    </w:rPr>
  </w:style>
  <w:style w:type="paragraph" w:styleId="Heading6">
    <w:name w:val="heading 6"/>
    <w:basedOn w:val="Normal"/>
    <w:next w:val="Normal"/>
    <w:link w:val="Heading6Char"/>
    <w:uiPriority w:val="8"/>
    <w:semiHidden/>
    <w:unhideWhenUsed/>
    <w:qFormat/>
    <w:rsid w:val="00B37461"/>
    <w:pPr>
      <w:keepNext/>
      <w:keepLines/>
      <w:numPr>
        <w:ilvl w:val="5"/>
        <w:numId w:val="157"/>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37461"/>
    <w:pPr>
      <w:keepNext/>
      <w:keepLines/>
      <w:numPr>
        <w:ilvl w:val="6"/>
        <w:numId w:val="157"/>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10"/>
    <w:semiHidden/>
    <w:unhideWhenUsed/>
    <w:qFormat/>
    <w:rsid w:val="00B37461"/>
    <w:pPr>
      <w:keepNext/>
      <w:keepLines/>
      <w:numPr>
        <w:ilvl w:val="7"/>
        <w:numId w:val="157"/>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11"/>
    <w:semiHidden/>
    <w:unhideWhenUsed/>
    <w:qFormat/>
    <w:rsid w:val="00B37461"/>
    <w:pPr>
      <w:keepNext/>
      <w:keepLines/>
      <w:numPr>
        <w:ilvl w:val="8"/>
        <w:numId w:val="157"/>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99"/>
    <w:unhideWhenUsed/>
    <w:rsid w:val="006A1E45"/>
    <w:pPr>
      <w:numPr>
        <w:numId w:val="164"/>
      </w:numPr>
      <w:contextualSpacing/>
    </w:pPr>
  </w:style>
  <w:style w:type="paragraph" w:customStyle="1" w:styleId="Centered">
    <w:name w:val="Centered"/>
    <w:basedOn w:val="Normal"/>
    <w:link w:val="CenteredChar"/>
    <w:qFormat/>
    <w:rsid w:val="004D49C6"/>
    <w:pPr>
      <w:jc w:val="center"/>
    </w:pPr>
  </w:style>
  <w:style w:type="character" w:customStyle="1" w:styleId="Heading3Char">
    <w:name w:val="Heading 3 Char"/>
    <w:basedOn w:val="DefaultParagraphFont"/>
    <w:link w:val="Heading3"/>
    <w:uiPriority w:val="5"/>
    <w:rsid w:val="000A79DD"/>
    <w:rPr>
      <w:rFonts w:ascii="Arial" w:eastAsiaTheme="majorEastAsia" w:hAnsi="Arial" w:cstheme="majorBidi"/>
      <w:kern w:val="0"/>
      <w:sz w:val="28"/>
      <w:szCs w:val="28"/>
      <w:lang w:eastAsia="en-GB"/>
      <w14:ligatures w14:val="none"/>
    </w:rPr>
  </w:style>
  <w:style w:type="character" w:customStyle="1" w:styleId="Heading4Char">
    <w:name w:val="Heading 4 Char"/>
    <w:basedOn w:val="DefaultParagraphFont"/>
    <w:link w:val="Heading4"/>
    <w:uiPriority w:val="6"/>
    <w:rsid w:val="00162BCD"/>
    <w:rPr>
      <w:rFonts w:ascii="Arial" w:eastAsiaTheme="majorEastAsia" w:hAnsi="Arial" w:cstheme="majorBidi"/>
      <w:iCs/>
      <w:kern w:val="0"/>
      <w:szCs w:val="20"/>
      <w:lang w:eastAsia="en-GB"/>
      <w14:ligatures w14:val="none"/>
    </w:rPr>
  </w:style>
  <w:style w:type="character" w:customStyle="1" w:styleId="Heading5Char">
    <w:name w:val="Heading 5 Char"/>
    <w:basedOn w:val="DefaultParagraphFont"/>
    <w:link w:val="Heading5"/>
    <w:uiPriority w:val="7"/>
    <w:rsid w:val="00C449F8"/>
    <w:rPr>
      <w:rFonts w:ascii="Times New Roman" w:eastAsiaTheme="majorEastAsia" w:hAnsi="Times New Roman" w:cstheme="majorBidi"/>
      <w:color w:val="0F4761" w:themeColor="accent1" w:themeShade="BF"/>
      <w:kern w:val="0"/>
      <w:sz w:val="20"/>
      <w:szCs w:val="20"/>
      <w:lang w:val="en-GB" w:eastAsia="en-GB"/>
      <w14:ligatures w14:val="none"/>
    </w:rPr>
  </w:style>
  <w:style w:type="character" w:customStyle="1" w:styleId="Heading6Char">
    <w:name w:val="Heading 6 Char"/>
    <w:basedOn w:val="DefaultParagraphFont"/>
    <w:link w:val="Heading6"/>
    <w:uiPriority w:val="8"/>
    <w:semiHidden/>
    <w:rsid w:val="00C449F8"/>
    <w:rPr>
      <w:rFonts w:ascii="Times New Roman" w:eastAsiaTheme="majorEastAsia" w:hAnsi="Times New Roman" w:cstheme="majorBidi"/>
      <w:i/>
      <w:iCs/>
      <w:color w:val="595959" w:themeColor="text1" w:themeTint="A6"/>
      <w:kern w:val="0"/>
      <w:sz w:val="20"/>
      <w:szCs w:val="20"/>
      <w:lang w:eastAsia="en-GB"/>
      <w14:ligatures w14:val="none"/>
    </w:rPr>
  </w:style>
  <w:style w:type="character" w:customStyle="1" w:styleId="Heading7Char">
    <w:name w:val="Heading 7 Char"/>
    <w:basedOn w:val="DefaultParagraphFont"/>
    <w:link w:val="Heading7"/>
    <w:uiPriority w:val="9"/>
    <w:semiHidden/>
    <w:rsid w:val="00C449F8"/>
    <w:rPr>
      <w:rFonts w:ascii="Times New Roman" w:eastAsiaTheme="majorEastAsia" w:hAnsi="Times New Roman" w:cstheme="majorBidi"/>
      <w:color w:val="595959" w:themeColor="text1" w:themeTint="A6"/>
      <w:kern w:val="0"/>
      <w:sz w:val="20"/>
      <w:szCs w:val="20"/>
      <w:lang w:eastAsia="en-GB"/>
      <w14:ligatures w14:val="none"/>
    </w:rPr>
  </w:style>
  <w:style w:type="character" w:customStyle="1" w:styleId="Heading8Char">
    <w:name w:val="Heading 8 Char"/>
    <w:basedOn w:val="DefaultParagraphFont"/>
    <w:link w:val="Heading8"/>
    <w:uiPriority w:val="10"/>
    <w:semiHidden/>
    <w:rsid w:val="00C449F8"/>
    <w:rPr>
      <w:rFonts w:ascii="Times New Roman" w:eastAsiaTheme="majorEastAsia" w:hAnsi="Times New Roman" w:cstheme="majorBidi"/>
      <w:i/>
      <w:iCs/>
      <w:color w:val="272727" w:themeColor="text1" w:themeTint="D8"/>
      <w:kern w:val="0"/>
      <w:sz w:val="20"/>
      <w:szCs w:val="20"/>
      <w:lang w:eastAsia="en-GB"/>
      <w14:ligatures w14:val="none"/>
    </w:rPr>
  </w:style>
  <w:style w:type="character" w:customStyle="1" w:styleId="Heading9Char">
    <w:name w:val="Heading 9 Char"/>
    <w:basedOn w:val="DefaultParagraphFont"/>
    <w:link w:val="Heading9"/>
    <w:uiPriority w:val="11"/>
    <w:semiHidden/>
    <w:rsid w:val="00C449F8"/>
    <w:rPr>
      <w:rFonts w:ascii="Times New Roman" w:eastAsiaTheme="majorEastAsia" w:hAnsi="Times New Roman" w:cstheme="majorBidi"/>
      <w:color w:val="272727" w:themeColor="text1" w:themeTint="D8"/>
      <w:kern w:val="0"/>
      <w:sz w:val="20"/>
      <w:szCs w:val="20"/>
      <w:lang w:eastAsia="en-GB"/>
      <w14:ligatures w14:val="none"/>
    </w:rPr>
  </w:style>
  <w:style w:type="paragraph" w:styleId="Title">
    <w:name w:val="Title"/>
    <w:basedOn w:val="Normal"/>
    <w:next w:val="Normal"/>
    <w:link w:val="TitleChar"/>
    <w:uiPriority w:val="10"/>
    <w:rsid w:val="005A2F08"/>
    <w:pPr>
      <w:tabs>
        <w:tab w:val="left" w:pos="1728"/>
        <w:tab w:val="right" w:pos="9864"/>
      </w:tabs>
      <w:spacing w:after="80"/>
      <w:contextualSpacing/>
    </w:pPr>
    <w:rPr>
      <w:rFonts w:ascii="Arial" w:eastAsiaTheme="majorEastAsia" w:hAnsi="Arial" w:cstheme="majorBidi"/>
      <w:b/>
      <w:kern w:val="28"/>
      <w:sz w:val="22"/>
      <w:szCs w:val="56"/>
    </w:rPr>
  </w:style>
  <w:style w:type="character" w:customStyle="1" w:styleId="TitleChar">
    <w:name w:val="Title Char"/>
    <w:basedOn w:val="DefaultParagraphFont"/>
    <w:link w:val="Title"/>
    <w:uiPriority w:val="10"/>
    <w:rsid w:val="005A2F08"/>
    <w:rPr>
      <w:rFonts w:ascii="Arial" w:eastAsiaTheme="majorEastAsia" w:hAnsi="Arial" w:cstheme="majorBidi"/>
      <w:b/>
      <w:kern w:val="28"/>
      <w:sz w:val="22"/>
      <w:szCs w:val="56"/>
      <w:lang w:eastAsia="en-GB"/>
      <w14:ligatures w14:val="none"/>
    </w:rPr>
  </w:style>
  <w:style w:type="paragraph" w:styleId="Subtitle">
    <w:name w:val="Subtitle"/>
    <w:basedOn w:val="Normal"/>
    <w:next w:val="Normal"/>
    <w:link w:val="SubtitleChar"/>
    <w:uiPriority w:val="11"/>
    <w:rsid w:val="00AA78C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ascii="Times New Roman" w:eastAsiaTheme="majorEastAsia" w:hAnsi="Times New Roman" w:cstheme="majorBidi"/>
      <w:color w:val="595959" w:themeColor="text1" w:themeTint="A6"/>
      <w:spacing w:val="15"/>
      <w:kern w:val="0"/>
      <w:sz w:val="28"/>
      <w:szCs w:val="28"/>
      <w:lang w:val="en-GB" w:eastAsia="en-GB"/>
      <w14:ligatures w14:val="none"/>
    </w:rPr>
  </w:style>
  <w:style w:type="paragraph" w:styleId="Quote">
    <w:name w:val="Quote"/>
    <w:basedOn w:val="Normal"/>
    <w:next w:val="Normal"/>
    <w:link w:val="QuoteChar"/>
    <w:autoRedefine/>
    <w:uiPriority w:val="29"/>
    <w:qFormat/>
    <w:rsid w:val="00AA78C8"/>
    <w:pPr>
      <w:spacing w:before="160"/>
      <w:ind w:left="432"/>
    </w:pPr>
    <w:rPr>
      <w:i/>
      <w:iCs/>
      <w:color w:val="404040" w:themeColor="text1" w:themeTint="BF"/>
    </w:rPr>
  </w:style>
  <w:style w:type="character" w:customStyle="1" w:styleId="QuoteChar">
    <w:name w:val="Quote Char"/>
    <w:basedOn w:val="DefaultParagraphFont"/>
    <w:link w:val="Quote"/>
    <w:uiPriority w:val="29"/>
    <w:rsid w:val="00C449F8"/>
    <w:rPr>
      <w:rFonts w:ascii="Times New Roman" w:eastAsia="Times New Roman" w:hAnsi="Times New Roman" w:cs="Times New Roman"/>
      <w:i/>
      <w:iCs/>
      <w:color w:val="404040" w:themeColor="text1" w:themeTint="BF"/>
      <w:kern w:val="0"/>
      <w:sz w:val="20"/>
      <w:szCs w:val="20"/>
      <w:lang w:val="en-GB" w:eastAsia="en-GB"/>
      <w14:ligatures w14:val="none"/>
    </w:rPr>
  </w:style>
  <w:style w:type="paragraph" w:styleId="ListParagraph">
    <w:name w:val="List Paragraph"/>
    <w:basedOn w:val="Normal"/>
    <w:link w:val="ListParagraphChar"/>
    <w:uiPriority w:val="34"/>
    <w:qFormat/>
    <w:rsid w:val="005F6F01"/>
    <w:pPr>
      <w:numPr>
        <w:numId w:val="138"/>
      </w:numPr>
      <w:contextualSpacing/>
    </w:pPr>
  </w:style>
  <w:style w:type="paragraph" w:styleId="Header">
    <w:name w:val="header"/>
    <w:link w:val="HeaderChar"/>
    <w:uiPriority w:val="12"/>
    <w:rsid w:val="00707D38"/>
    <w:pPr>
      <w:widowControl w:val="0"/>
      <w:tabs>
        <w:tab w:val="left" w:pos="1728"/>
        <w:tab w:val="right" w:pos="9360"/>
      </w:tabs>
      <w:overflowPunct w:val="0"/>
      <w:autoSpaceDE w:val="0"/>
      <w:autoSpaceDN w:val="0"/>
      <w:adjustRightInd w:val="0"/>
      <w:spacing w:after="0" w:line="240" w:lineRule="auto"/>
      <w:textAlignment w:val="baseline"/>
    </w:pPr>
    <w:rPr>
      <w:rFonts w:ascii="Arial" w:eastAsia="Times New Roman" w:hAnsi="Arial" w:cs="Times New Roman"/>
      <w:b/>
      <w:noProof/>
      <w:kern w:val="0"/>
      <w:sz w:val="22"/>
      <w:szCs w:val="20"/>
      <w:lang w:val="en-GB" w:eastAsia="en-GB"/>
      <w14:ligatures w14:val="none"/>
    </w:rPr>
  </w:style>
  <w:style w:type="character" w:customStyle="1" w:styleId="HeaderChar">
    <w:name w:val="Header Char"/>
    <w:basedOn w:val="DefaultParagraphFont"/>
    <w:link w:val="Header"/>
    <w:uiPriority w:val="12"/>
    <w:rsid w:val="00B93254"/>
    <w:rPr>
      <w:rFonts w:ascii="Arial" w:eastAsia="Times New Roman" w:hAnsi="Arial" w:cs="Times New Roman"/>
      <w:b/>
      <w:noProof/>
      <w:kern w:val="0"/>
      <w:sz w:val="22"/>
      <w:szCs w:val="20"/>
      <w:lang w:val="en-GB" w:eastAsia="en-GB"/>
      <w14:ligatures w14:val="none"/>
    </w:rPr>
  </w:style>
  <w:style w:type="paragraph" w:styleId="Footer">
    <w:name w:val="footer"/>
    <w:basedOn w:val="Normal"/>
    <w:link w:val="FooterChar"/>
    <w:uiPriority w:val="99"/>
    <w:unhideWhenUsed/>
    <w:rsid w:val="00B93254"/>
    <w:pPr>
      <w:tabs>
        <w:tab w:val="center" w:pos="4680"/>
        <w:tab w:val="right" w:pos="9360"/>
      </w:tabs>
    </w:pPr>
    <w:rPr>
      <w:rFonts w:eastAsiaTheme="minorEastAsia" w:cstheme="minorBidi"/>
      <w:kern w:val="2"/>
      <w:lang w:eastAsia="zh-CN"/>
      <w14:ligatures w14:val="standardContextual"/>
    </w:rPr>
  </w:style>
  <w:style w:type="character" w:customStyle="1" w:styleId="FooterChar">
    <w:name w:val="Footer Char"/>
    <w:basedOn w:val="DefaultParagraphFont"/>
    <w:link w:val="Footer"/>
    <w:uiPriority w:val="99"/>
    <w:rsid w:val="00B93254"/>
    <w:rPr>
      <w:rFonts w:ascii="Times New Roman" w:hAnsi="Times New Roman"/>
      <w:sz w:val="20"/>
      <w:szCs w:val="20"/>
    </w:rPr>
  </w:style>
  <w:style w:type="table" w:styleId="TableGrid">
    <w:name w:val="Table Grid"/>
    <w:basedOn w:val="TableNormal"/>
    <w:uiPriority w:val="39"/>
    <w:rsid w:val="00B93254"/>
    <w:pPr>
      <w:spacing w:after="0" w:line="240" w:lineRule="auto"/>
    </w:pPr>
    <w:tblPr/>
  </w:style>
  <w:style w:type="character" w:styleId="CommentReference">
    <w:name w:val="annotation reference"/>
    <w:basedOn w:val="DefaultParagraphFont"/>
    <w:uiPriority w:val="99"/>
    <w:semiHidden/>
    <w:unhideWhenUsed/>
    <w:rsid w:val="00B93254"/>
    <w:rPr>
      <w:sz w:val="16"/>
      <w:szCs w:val="16"/>
    </w:rPr>
  </w:style>
  <w:style w:type="paragraph" w:styleId="CommentText">
    <w:name w:val="annotation text"/>
    <w:basedOn w:val="Normal"/>
    <w:link w:val="CommentTextChar"/>
    <w:uiPriority w:val="99"/>
    <w:unhideWhenUsed/>
    <w:rsid w:val="00B93254"/>
    <w:rPr>
      <w:rFonts w:eastAsiaTheme="minorEastAsia" w:cstheme="minorBidi"/>
      <w:kern w:val="2"/>
      <w:lang w:eastAsia="zh-CN"/>
      <w14:ligatures w14:val="standardContextual"/>
    </w:rPr>
  </w:style>
  <w:style w:type="character" w:customStyle="1" w:styleId="CommentTextChar">
    <w:name w:val="Comment Text Char"/>
    <w:basedOn w:val="DefaultParagraphFont"/>
    <w:link w:val="CommentText"/>
    <w:uiPriority w:val="99"/>
    <w:rsid w:val="00B93254"/>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B93254"/>
    <w:rPr>
      <w:b/>
      <w:bCs/>
    </w:rPr>
  </w:style>
  <w:style w:type="character" w:customStyle="1" w:styleId="CommentSubjectChar">
    <w:name w:val="Comment Subject Char"/>
    <w:basedOn w:val="CommentTextChar"/>
    <w:link w:val="CommentSubject"/>
    <w:uiPriority w:val="99"/>
    <w:semiHidden/>
    <w:rsid w:val="00B93254"/>
    <w:rPr>
      <w:rFonts w:ascii="Times New Roman" w:hAnsi="Times New Roman"/>
      <w:b/>
      <w:bCs/>
      <w:sz w:val="20"/>
      <w:szCs w:val="20"/>
    </w:rPr>
  </w:style>
  <w:style w:type="character" w:styleId="Hyperlink">
    <w:name w:val="Hyperlink"/>
    <w:basedOn w:val="DefaultParagraphFont"/>
    <w:uiPriority w:val="99"/>
    <w:unhideWhenUsed/>
    <w:rsid w:val="002F4FE9"/>
    <w:rPr>
      <w:color w:val="467886" w:themeColor="hyperlink"/>
      <w:u w:val="single"/>
    </w:rPr>
  </w:style>
  <w:style w:type="character" w:styleId="UnresolvedMention">
    <w:name w:val="Unresolved Mention"/>
    <w:basedOn w:val="DefaultParagraphFont"/>
    <w:uiPriority w:val="99"/>
    <w:semiHidden/>
    <w:unhideWhenUsed/>
    <w:rsid w:val="002F4FE9"/>
    <w:rPr>
      <w:color w:val="605E5C"/>
      <w:shd w:val="clear" w:color="auto" w:fill="E1DFDD"/>
    </w:rPr>
  </w:style>
  <w:style w:type="character" w:styleId="Mention">
    <w:name w:val="Mention"/>
    <w:basedOn w:val="DefaultParagraphFont"/>
    <w:uiPriority w:val="99"/>
    <w:unhideWhenUsed/>
    <w:rsid w:val="00AB7EA8"/>
    <w:rPr>
      <w:color w:val="2B579A"/>
      <w:shd w:val="clear" w:color="auto" w:fill="E1DFDD"/>
    </w:rPr>
  </w:style>
  <w:style w:type="paragraph" w:styleId="Revision">
    <w:name w:val="Revision"/>
    <w:hidden/>
    <w:uiPriority w:val="99"/>
    <w:semiHidden/>
    <w:rsid w:val="00C1690B"/>
    <w:pPr>
      <w:spacing w:after="0" w:line="240" w:lineRule="auto"/>
    </w:pPr>
  </w:style>
  <w:style w:type="paragraph" w:customStyle="1" w:styleId="Reference">
    <w:name w:val="Reference"/>
    <w:basedOn w:val="Normal"/>
    <w:link w:val="ReferenceChar"/>
    <w:qFormat/>
    <w:rsid w:val="00D70B28"/>
    <w:pPr>
      <w:numPr>
        <w:numId w:val="163"/>
      </w:numPr>
      <w:spacing w:after="120"/>
      <w:ind w:left="432" w:hanging="432"/>
      <w:contextualSpacing/>
    </w:pPr>
    <w:rPr>
      <w:rFonts w:eastAsia="SimSun"/>
      <w:lang w:eastAsia="en-US"/>
    </w:rPr>
  </w:style>
  <w:style w:type="character" w:customStyle="1" w:styleId="ReferenceChar">
    <w:name w:val="Reference Char"/>
    <w:basedOn w:val="DefaultParagraphFont"/>
    <w:link w:val="Reference"/>
    <w:rsid w:val="00D70B28"/>
    <w:rPr>
      <w:rFonts w:ascii="Times New Roman" w:eastAsia="SimSun" w:hAnsi="Times New Roman" w:cs="Times New Roman"/>
      <w:kern w:val="0"/>
      <w:sz w:val="20"/>
      <w:szCs w:val="20"/>
      <w:lang w:eastAsia="en-US"/>
      <w14:ligatures w14:val="none"/>
    </w:rPr>
  </w:style>
  <w:style w:type="paragraph" w:customStyle="1" w:styleId="Bullet">
    <w:name w:val="Bullet"/>
    <w:basedOn w:val="ListParagraph"/>
    <w:link w:val="BulletChar"/>
    <w:qFormat/>
    <w:rsid w:val="0086173F"/>
    <w:pPr>
      <w:numPr>
        <w:numId w:val="158"/>
      </w:numPr>
    </w:pPr>
    <w:rPr>
      <w:bCs/>
    </w:rPr>
  </w:style>
  <w:style w:type="character" w:customStyle="1" w:styleId="BulletChar">
    <w:name w:val="Bullet Char"/>
    <w:basedOn w:val="ListParagraphChar"/>
    <w:link w:val="Bullet"/>
    <w:rsid w:val="00364525"/>
    <w:rPr>
      <w:rFonts w:ascii="Times New Roman" w:eastAsia="Times New Roman" w:hAnsi="Times New Roman" w:cs="Times New Roman"/>
      <w:bCs/>
      <w:kern w:val="0"/>
      <w:sz w:val="20"/>
      <w:szCs w:val="20"/>
      <w:lang w:eastAsia="en-GB"/>
      <w14:ligatures w14:val="none"/>
    </w:rPr>
  </w:style>
  <w:style w:type="paragraph" w:styleId="TableofFigures">
    <w:name w:val="table of figures"/>
    <w:basedOn w:val="Normal"/>
    <w:next w:val="Normal"/>
    <w:uiPriority w:val="99"/>
    <w:unhideWhenUsed/>
    <w:rsid w:val="00983DF6"/>
    <w:rPr>
      <w:rFonts w:eastAsiaTheme="minorEastAsia" w:cstheme="minorBidi"/>
      <w:kern w:val="2"/>
      <w:lang w:eastAsia="zh-CN"/>
      <w14:ligatures w14:val="standardContextual"/>
    </w:rPr>
  </w:style>
  <w:style w:type="character" w:styleId="FollowedHyperlink">
    <w:name w:val="FollowedHyperlink"/>
    <w:basedOn w:val="DefaultParagraphFont"/>
    <w:uiPriority w:val="99"/>
    <w:semiHidden/>
    <w:unhideWhenUsed/>
    <w:rsid w:val="00EE6076"/>
    <w:rPr>
      <w:color w:val="96607D" w:themeColor="followedHyperlink"/>
      <w:u w:val="single"/>
    </w:rPr>
  </w:style>
  <w:style w:type="paragraph" w:customStyle="1" w:styleId="Proposal">
    <w:name w:val="Proposal"/>
    <w:basedOn w:val="Observation"/>
    <w:link w:val="ProposalChar"/>
    <w:uiPriority w:val="2"/>
    <w:qFormat/>
    <w:rsid w:val="006F7DA2"/>
    <w:rPr>
      <w:rFonts w:eastAsia="Yu Gothic"/>
      <w:color w:val="242424"/>
      <w:lang w:eastAsia="ja-JP"/>
    </w:rPr>
  </w:style>
  <w:style w:type="character" w:customStyle="1" w:styleId="ProposalChar">
    <w:name w:val="Proposal Char"/>
    <w:basedOn w:val="DefaultParagraphFont"/>
    <w:link w:val="Proposal"/>
    <w:uiPriority w:val="2"/>
    <w:rsid w:val="006F7DA2"/>
    <w:rPr>
      <w:rFonts w:ascii="Times New Roman" w:eastAsia="Yu Gothic" w:hAnsi="Times New Roman" w:cs="Times New Roman"/>
      <w:b/>
      <w:bCs/>
      <w:color w:val="242424"/>
      <w:kern w:val="0"/>
      <w:sz w:val="20"/>
      <w:szCs w:val="20"/>
      <w:lang w:eastAsia="ja-JP"/>
      <w14:ligatures w14:val="none"/>
    </w:rPr>
  </w:style>
  <w:style w:type="character" w:styleId="PlaceholderText">
    <w:name w:val="Placeholder Text"/>
    <w:basedOn w:val="DefaultParagraphFont"/>
    <w:uiPriority w:val="99"/>
    <w:semiHidden/>
    <w:rsid w:val="006E6D0B"/>
    <w:rPr>
      <w:color w:val="666666"/>
    </w:rPr>
  </w:style>
  <w:style w:type="character" w:customStyle="1" w:styleId="ListParagraphChar">
    <w:name w:val="List Paragraph Char"/>
    <w:link w:val="ListParagraph"/>
    <w:uiPriority w:val="34"/>
    <w:qFormat/>
    <w:rsid w:val="00F951E4"/>
    <w:rPr>
      <w:rFonts w:ascii="Times New Roman" w:eastAsia="Times New Roman" w:hAnsi="Times New Roman" w:cs="Times New Roman"/>
      <w:kern w:val="0"/>
      <w:sz w:val="20"/>
      <w:szCs w:val="20"/>
      <w:lang w:eastAsia="en-GB"/>
      <w14:ligatures w14:val="none"/>
    </w:rPr>
  </w:style>
  <w:style w:type="character" w:styleId="SubtleEmphasis">
    <w:name w:val="Subtle Emphasis"/>
    <w:basedOn w:val="DefaultParagraphFont"/>
    <w:uiPriority w:val="19"/>
    <w:qFormat/>
    <w:rsid w:val="00364525"/>
    <w:rPr>
      <w:rFonts w:ascii="Times New Roman" w:hAnsi="Times New Roman"/>
      <w:i/>
      <w:iCs/>
      <w:color w:val="404040" w:themeColor="text1" w:themeTint="BF"/>
    </w:rPr>
  </w:style>
  <w:style w:type="table" w:customStyle="1" w:styleId="SimpleTable">
    <w:name w:val="Simple Table"/>
    <w:basedOn w:val="TableNormal"/>
    <w:uiPriority w:val="99"/>
    <w:rsid w:val="00364525"/>
    <w:pPr>
      <w:spacing w:before="60" w:after="60" w:line="240" w:lineRule="auto"/>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customStyle="1" w:styleId="TAL">
    <w:name w:val="TAL"/>
    <w:basedOn w:val="Normal"/>
    <w:link w:val="TALChar"/>
    <w:rsid w:val="00916838"/>
    <w:pPr>
      <w:keepNext/>
      <w:keepLines/>
    </w:pPr>
    <w:rPr>
      <w:rFonts w:ascii="Arial" w:eastAsia="DengXian" w:hAnsi="Arial"/>
      <w:sz w:val="18"/>
    </w:rPr>
  </w:style>
  <w:style w:type="paragraph" w:customStyle="1" w:styleId="TAC">
    <w:name w:val="TAC"/>
    <w:basedOn w:val="TAL"/>
    <w:link w:val="TACChar"/>
    <w:rsid w:val="00916838"/>
    <w:pPr>
      <w:jc w:val="center"/>
    </w:pPr>
  </w:style>
  <w:style w:type="character" w:customStyle="1" w:styleId="TALChar">
    <w:name w:val="TAL Char"/>
    <w:link w:val="TAL"/>
    <w:qFormat/>
    <w:rsid w:val="00916838"/>
    <w:rPr>
      <w:rFonts w:ascii="Arial" w:eastAsia="DengXian" w:hAnsi="Arial" w:cs="Times New Roman"/>
      <w:kern w:val="0"/>
      <w:sz w:val="18"/>
      <w:szCs w:val="20"/>
      <w:lang w:val="en-GB" w:eastAsia="en-GB"/>
      <w14:ligatures w14:val="none"/>
    </w:rPr>
  </w:style>
  <w:style w:type="character" w:customStyle="1" w:styleId="TACChar">
    <w:name w:val="TAC Char"/>
    <w:link w:val="TAC"/>
    <w:rsid w:val="00916838"/>
    <w:rPr>
      <w:rFonts w:ascii="Arial" w:eastAsia="DengXian" w:hAnsi="Arial" w:cs="Times New Roman"/>
      <w:kern w:val="0"/>
      <w:sz w:val="18"/>
      <w:szCs w:val="20"/>
      <w:lang w:val="en-GB" w:eastAsia="en-US"/>
      <w14:ligatures w14:val="none"/>
    </w:rPr>
  </w:style>
  <w:style w:type="table" w:styleId="TableGridLight">
    <w:name w:val="Grid Table Light"/>
    <w:basedOn w:val="TableNormal"/>
    <w:uiPriority w:val="40"/>
    <w:rsid w:val="00916838"/>
    <w:pPr>
      <w:spacing w:after="0" w:line="240" w:lineRule="auto"/>
    </w:pPr>
    <w:tblPr/>
  </w:style>
  <w:style w:type="table" w:styleId="GridTable5Dark">
    <w:name w:val="Grid Table 5 Dark"/>
    <w:basedOn w:val="TableNormal"/>
    <w:uiPriority w:val="50"/>
    <w:rsid w:val="00234B69"/>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style>
  <w:style w:type="table" w:styleId="GridTable4">
    <w:name w:val="Grid Table 4"/>
    <w:basedOn w:val="TableNormal"/>
    <w:uiPriority w:val="49"/>
    <w:rsid w:val="00234B69"/>
    <w:pPr>
      <w:spacing w:after="0" w:line="240" w:lineRule="auto"/>
    </w:pPr>
    <w:tblPr>
      <w:tblStyleRowBandSize w:val="1"/>
      <w:tblStyleColBandSize w:val="1"/>
    </w:tblPr>
    <w:tcPr>
      <w:tcBorders>
        <w:top w:val="double" w:sz="4" w:space="0" w:color="000000" w:themeColor="text1"/>
      </w:tcBorders>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4E7B5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B974A4"/>
    <w:pPr>
      <w:spacing w:after="0" w:line="240" w:lineRule="auto"/>
    </w:pPr>
    <w:tblPr>
      <w:tblStyleRowBandSize w:val="1"/>
      <w:tblStyleColBandSize w:val="1"/>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2" w:space="0" w:color="F1A983" w:themeColor="accent2" w:themeTint="99"/>
        </w:tcBorders>
      </w:tcPr>
    </w:tblStylePr>
    <w:tblStylePr w:type="firstCol">
      <w:rPr>
        <w:b/>
        <w:bCs/>
      </w:rPr>
    </w:tblStylePr>
    <w:tblStylePr w:type="lastCol">
      <w:rPr>
        <w:b/>
        <w:bCs/>
      </w:rPr>
    </w:tblStylePr>
  </w:style>
  <w:style w:type="table" w:styleId="PlainTable1">
    <w:name w:val="Plain Table 1"/>
    <w:basedOn w:val="TableNormal"/>
    <w:uiPriority w:val="41"/>
    <w:rsid w:val="00B974A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Observation">
    <w:name w:val="Observation"/>
    <w:basedOn w:val="Normal"/>
    <w:next w:val="Normal"/>
    <w:link w:val="ObservationChar"/>
    <w:uiPriority w:val="1"/>
    <w:qFormat/>
    <w:rsid w:val="00F8418F"/>
    <w:rPr>
      <w:b/>
      <w:bCs/>
    </w:rPr>
  </w:style>
  <w:style w:type="character" w:customStyle="1" w:styleId="ObservationChar">
    <w:name w:val="Observation Char"/>
    <w:basedOn w:val="DefaultParagraphFont"/>
    <w:link w:val="Observation"/>
    <w:uiPriority w:val="1"/>
    <w:rsid w:val="00F8418F"/>
    <w:rPr>
      <w:rFonts w:ascii="Times New Roman" w:eastAsia="Times New Roman" w:hAnsi="Times New Roman" w:cs="Times New Roman"/>
      <w:b/>
      <w:bCs/>
      <w:kern w:val="0"/>
      <w:sz w:val="20"/>
      <w:szCs w:val="20"/>
      <w:lang w:eastAsia="en-GB"/>
      <w14:ligatures w14:val="none"/>
    </w:rPr>
  </w:style>
  <w:style w:type="paragraph" w:styleId="Caption">
    <w:name w:val="caption"/>
    <w:basedOn w:val="Normal"/>
    <w:next w:val="Normal"/>
    <w:uiPriority w:val="35"/>
    <w:unhideWhenUsed/>
    <w:qFormat/>
    <w:rsid w:val="00835BF3"/>
    <w:pPr>
      <w:spacing w:before="120" w:after="240"/>
      <w:jc w:val="center"/>
    </w:pPr>
    <w:rPr>
      <w:b/>
      <w:iCs/>
      <w:color w:val="0E2841" w:themeColor="text2"/>
      <w:szCs w:val="18"/>
    </w:rPr>
  </w:style>
  <w:style w:type="numbering" w:styleId="111111">
    <w:name w:val="Outline List 2"/>
    <w:basedOn w:val="NoList"/>
    <w:uiPriority w:val="99"/>
    <w:semiHidden/>
    <w:unhideWhenUsed/>
    <w:rsid w:val="00B974A4"/>
    <w:pPr>
      <w:numPr>
        <w:numId w:val="144"/>
      </w:numPr>
    </w:pPr>
  </w:style>
  <w:style w:type="character" w:styleId="Emphasis">
    <w:name w:val="Emphasis"/>
    <w:basedOn w:val="DefaultParagraphFont"/>
    <w:uiPriority w:val="20"/>
    <w:qFormat/>
    <w:rsid w:val="00B974A4"/>
    <w:rPr>
      <w:i/>
      <w:iCs/>
    </w:rPr>
  </w:style>
  <w:style w:type="character" w:customStyle="1" w:styleId="CenteredChar">
    <w:name w:val="Centered Char"/>
    <w:basedOn w:val="DefaultParagraphFont"/>
    <w:link w:val="Centered"/>
    <w:rsid w:val="004D49C6"/>
    <w:rPr>
      <w:rFonts w:ascii="Times New Roman" w:eastAsia="Times New Roman" w:hAnsi="Times New Roman" w:cs="Times New Roman"/>
      <w:kern w:val="0"/>
      <w:sz w:val="20"/>
      <w:szCs w:val="20"/>
      <w:lang w:eastAsia="en-GB"/>
      <w14:ligatures w14:val="none"/>
    </w:rPr>
  </w:style>
  <w:style w:type="paragraph" w:customStyle="1" w:styleId="ProposalBullet">
    <w:name w:val="Proposal Bullet"/>
    <w:basedOn w:val="Bullet"/>
    <w:link w:val="ProposalBulletChar"/>
    <w:qFormat/>
    <w:rsid w:val="00487DAC"/>
    <w:rPr>
      <w:b/>
    </w:rPr>
  </w:style>
  <w:style w:type="character" w:customStyle="1" w:styleId="ProposalBulletChar">
    <w:name w:val="Proposal Bullet Char"/>
    <w:basedOn w:val="BulletChar"/>
    <w:link w:val="ProposalBullet"/>
    <w:rsid w:val="00487DAC"/>
    <w:rPr>
      <w:rFonts w:ascii="Times New Roman" w:eastAsia="Times New Roman" w:hAnsi="Times New Roman" w:cs="Times New Roman"/>
      <w:b/>
      <w:bCs/>
      <w:kern w:val="0"/>
      <w:sz w:val="20"/>
      <w:szCs w:val="20"/>
      <w:lang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48647">
      <w:bodyDiv w:val="1"/>
      <w:marLeft w:val="0"/>
      <w:marRight w:val="0"/>
      <w:marTop w:val="0"/>
      <w:marBottom w:val="0"/>
      <w:divBdr>
        <w:top w:val="none" w:sz="0" w:space="0" w:color="auto"/>
        <w:left w:val="none" w:sz="0" w:space="0" w:color="auto"/>
        <w:bottom w:val="none" w:sz="0" w:space="0" w:color="auto"/>
        <w:right w:val="none" w:sz="0" w:space="0" w:color="auto"/>
      </w:divBdr>
    </w:div>
    <w:div w:id="80563968">
      <w:bodyDiv w:val="1"/>
      <w:marLeft w:val="0"/>
      <w:marRight w:val="0"/>
      <w:marTop w:val="0"/>
      <w:marBottom w:val="0"/>
      <w:divBdr>
        <w:top w:val="none" w:sz="0" w:space="0" w:color="auto"/>
        <w:left w:val="none" w:sz="0" w:space="0" w:color="auto"/>
        <w:bottom w:val="none" w:sz="0" w:space="0" w:color="auto"/>
        <w:right w:val="none" w:sz="0" w:space="0" w:color="auto"/>
      </w:divBdr>
    </w:div>
    <w:div w:id="122578279">
      <w:bodyDiv w:val="1"/>
      <w:marLeft w:val="0"/>
      <w:marRight w:val="0"/>
      <w:marTop w:val="0"/>
      <w:marBottom w:val="0"/>
      <w:divBdr>
        <w:top w:val="none" w:sz="0" w:space="0" w:color="auto"/>
        <w:left w:val="none" w:sz="0" w:space="0" w:color="auto"/>
        <w:bottom w:val="none" w:sz="0" w:space="0" w:color="auto"/>
        <w:right w:val="none" w:sz="0" w:space="0" w:color="auto"/>
      </w:divBdr>
      <w:divsChild>
        <w:div w:id="61677578">
          <w:marLeft w:val="634"/>
          <w:marRight w:val="0"/>
          <w:marTop w:val="60"/>
          <w:marBottom w:val="0"/>
          <w:divBdr>
            <w:top w:val="none" w:sz="0" w:space="0" w:color="auto"/>
            <w:left w:val="none" w:sz="0" w:space="0" w:color="auto"/>
            <w:bottom w:val="none" w:sz="0" w:space="0" w:color="auto"/>
            <w:right w:val="none" w:sz="0" w:space="0" w:color="auto"/>
          </w:divBdr>
        </w:div>
        <w:div w:id="132871601">
          <w:marLeft w:val="274"/>
          <w:marRight w:val="0"/>
          <w:marTop w:val="180"/>
          <w:marBottom w:val="60"/>
          <w:divBdr>
            <w:top w:val="none" w:sz="0" w:space="0" w:color="auto"/>
            <w:left w:val="none" w:sz="0" w:space="0" w:color="auto"/>
            <w:bottom w:val="none" w:sz="0" w:space="0" w:color="auto"/>
            <w:right w:val="none" w:sz="0" w:space="0" w:color="auto"/>
          </w:divBdr>
        </w:div>
        <w:div w:id="295839464">
          <w:marLeft w:val="634"/>
          <w:marRight w:val="0"/>
          <w:marTop w:val="60"/>
          <w:marBottom w:val="0"/>
          <w:divBdr>
            <w:top w:val="none" w:sz="0" w:space="0" w:color="auto"/>
            <w:left w:val="none" w:sz="0" w:space="0" w:color="auto"/>
            <w:bottom w:val="none" w:sz="0" w:space="0" w:color="auto"/>
            <w:right w:val="none" w:sz="0" w:space="0" w:color="auto"/>
          </w:divBdr>
        </w:div>
        <w:div w:id="424031793">
          <w:marLeft w:val="634"/>
          <w:marRight w:val="0"/>
          <w:marTop w:val="60"/>
          <w:marBottom w:val="0"/>
          <w:divBdr>
            <w:top w:val="none" w:sz="0" w:space="0" w:color="auto"/>
            <w:left w:val="none" w:sz="0" w:space="0" w:color="auto"/>
            <w:bottom w:val="none" w:sz="0" w:space="0" w:color="auto"/>
            <w:right w:val="none" w:sz="0" w:space="0" w:color="auto"/>
          </w:divBdr>
        </w:div>
        <w:div w:id="478499270">
          <w:marLeft w:val="634"/>
          <w:marRight w:val="0"/>
          <w:marTop w:val="60"/>
          <w:marBottom w:val="0"/>
          <w:divBdr>
            <w:top w:val="none" w:sz="0" w:space="0" w:color="auto"/>
            <w:left w:val="none" w:sz="0" w:space="0" w:color="auto"/>
            <w:bottom w:val="none" w:sz="0" w:space="0" w:color="auto"/>
            <w:right w:val="none" w:sz="0" w:space="0" w:color="auto"/>
          </w:divBdr>
        </w:div>
        <w:div w:id="706682279">
          <w:marLeft w:val="274"/>
          <w:marRight w:val="0"/>
          <w:marTop w:val="180"/>
          <w:marBottom w:val="60"/>
          <w:divBdr>
            <w:top w:val="none" w:sz="0" w:space="0" w:color="auto"/>
            <w:left w:val="none" w:sz="0" w:space="0" w:color="auto"/>
            <w:bottom w:val="none" w:sz="0" w:space="0" w:color="auto"/>
            <w:right w:val="none" w:sz="0" w:space="0" w:color="auto"/>
          </w:divBdr>
        </w:div>
        <w:div w:id="788401423">
          <w:marLeft w:val="634"/>
          <w:marRight w:val="0"/>
          <w:marTop w:val="60"/>
          <w:marBottom w:val="0"/>
          <w:divBdr>
            <w:top w:val="none" w:sz="0" w:space="0" w:color="auto"/>
            <w:left w:val="none" w:sz="0" w:space="0" w:color="auto"/>
            <w:bottom w:val="none" w:sz="0" w:space="0" w:color="auto"/>
            <w:right w:val="none" w:sz="0" w:space="0" w:color="auto"/>
          </w:divBdr>
        </w:div>
        <w:div w:id="1331132253">
          <w:marLeft w:val="850"/>
          <w:marRight w:val="0"/>
          <w:marTop w:val="60"/>
          <w:marBottom w:val="0"/>
          <w:divBdr>
            <w:top w:val="none" w:sz="0" w:space="0" w:color="auto"/>
            <w:left w:val="none" w:sz="0" w:space="0" w:color="auto"/>
            <w:bottom w:val="none" w:sz="0" w:space="0" w:color="auto"/>
            <w:right w:val="none" w:sz="0" w:space="0" w:color="auto"/>
          </w:divBdr>
        </w:div>
        <w:div w:id="1420757376">
          <w:marLeft w:val="634"/>
          <w:marRight w:val="0"/>
          <w:marTop w:val="60"/>
          <w:marBottom w:val="0"/>
          <w:divBdr>
            <w:top w:val="none" w:sz="0" w:space="0" w:color="auto"/>
            <w:left w:val="none" w:sz="0" w:space="0" w:color="auto"/>
            <w:bottom w:val="none" w:sz="0" w:space="0" w:color="auto"/>
            <w:right w:val="none" w:sz="0" w:space="0" w:color="auto"/>
          </w:divBdr>
        </w:div>
        <w:div w:id="1669748274">
          <w:marLeft w:val="850"/>
          <w:marRight w:val="0"/>
          <w:marTop w:val="60"/>
          <w:marBottom w:val="0"/>
          <w:divBdr>
            <w:top w:val="none" w:sz="0" w:space="0" w:color="auto"/>
            <w:left w:val="none" w:sz="0" w:space="0" w:color="auto"/>
            <w:bottom w:val="none" w:sz="0" w:space="0" w:color="auto"/>
            <w:right w:val="none" w:sz="0" w:space="0" w:color="auto"/>
          </w:divBdr>
        </w:div>
        <w:div w:id="1705865357">
          <w:marLeft w:val="634"/>
          <w:marRight w:val="0"/>
          <w:marTop w:val="60"/>
          <w:marBottom w:val="0"/>
          <w:divBdr>
            <w:top w:val="none" w:sz="0" w:space="0" w:color="auto"/>
            <w:left w:val="none" w:sz="0" w:space="0" w:color="auto"/>
            <w:bottom w:val="none" w:sz="0" w:space="0" w:color="auto"/>
            <w:right w:val="none" w:sz="0" w:space="0" w:color="auto"/>
          </w:divBdr>
        </w:div>
        <w:div w:id="1741172361">
          <w:marLeft w:val="274"/>
          <w:marRight w:val="0"/>
          <w:marTop w:val="180"/>
          <w:marBottom w:val="60"/>
          <w:divBdr>
            <w:top w:val="none" w:sz="0" w:space="0" w:color="auto"/>
            <w:left w:val="none" w:sz="0" w:space="0" w:color="auto"/>
            <w:bottom w:val="none" w:sz="0" w:space="0" w:color="auto"/>
            <w:right w:val="none" w:sz="0" w:space="0" w:color="auto"/>
          </w:divBdr>
        </w:div>
      </w:divsChild>
    </w:div>
    <w:div w:id="134377859">
      <w:bodyDiv w:val="1"/>
      <w:marLeft w:val="0"/>
      <w:marRight w:val="0"/>
      <w:marTop w:val="0"/>
      <w:marBottom w:val="0"/>
      <w:divBdr>
        <w:top w:val="none" w:sz="0" w:space="0" w:color="auto"/>
        <w:left w:val="none" w:sz="0" w:space="0" w:color="auto"/>
        <w:bottom w:val="none" w:sz="0" w:space="0" w:color="auto"/>
        <w:right w:val="none" w:sz="0" w:space="0" w:color="auto"/>
      </w:divBdr>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20217686">
      <w:bodyDiv w:val="1"/>
      <w:marLeft w:val="0"/>
      <w:marRight w:val="0"/>
      <w:marTop w:val="0"/>
      <w:marBottom w:val="0"/>
      <w:divBdr>
        <w:top w:val="none" w:sz="0" w:space="0" w:color="auto"/>
        <w:left w:val="none" w:sz="0" w:space="0" w:color="auto"/>
        <w:bottom w:val="none" w:sz="0" w:space="0" w:color="auto"/>
        <w:right w:val="none" w:sz="0" w:space="0" w:color="auto"/>
      </w:divBdr>
      <w:divsChild>
        <w:div w:id="72044293">
          <w:marLeft w:val="850"/>
          <w:marRight w:val="0"/>
          <w:marTop w:val="60"/>
          <w:marBottom w:val="0"/>
          <w:divBdr>
            <w:top w:val="none" w:sz="0" w:space="0" w:color="auto"/>
            <w:left w:val="none" w:sz="0" w:space="0" w:color="auto"/>
            <w:bottom w:val="none" w:sz="0" w:space="0" w:color="auto"/>
            <w:right w:val="none" w:sz="0" w:space="0" w:color="auto"/>
          </w:divBdr>
        </w:div>
        <w:div w:id="1159886060">
          <w:marLeft w:val="850"/>
          <w:marRight w:val="0"/>
          <w:marTop w:val="60"/>
          <w:marBottom w:val="0"/>
          <w:divBdr>
            <w:top w:val="none" w:sz="0" w:space="0" w:color="auto"/>
            <w:left w:val="none" w:sz="0" w:space="0" w:color="auto"/>
            <w:bottom w:val="none" w:sz="0" w:space="0" w:color="auto"/>
            <w:right w:val="none" w:sz="0" w:space="0" w:color="auto"/>
          </w:divBdr>
        </w:div>
        <w:div w:id="1681737428">
          <w:marLeft w:val="634"/>
          <w:marRight w:val="0"/>
          <w:marTop w:val="60"/>
          <w:marBottom w:val="0"/>
          <w:divBdr>
            <w:top w:val="none" w:sz="0" w:space="0" w:color="auto"/>
            <w:left w:val="none" w:sz="0" w:space="0" w:color="auto"/>
            <w:bottom w:val="none" w:sz="0" w:space="0" w:color="auto"/>
            <w:right w:val="none" w:sz="0" w:space="0" w:color="auto"/>
          </w:divBdr>
        </w:div>
      </w:divsChild>
    </w:div>
    <w:div w:id="229000141">
      <w:bodyDiv w:val="1"/>
      <w:marLeft w:val="0"/>
      <w:marRight w:val="0"/>
      <w:marTop w:val="0"/>
      <w:marBottom w:val="0"/>
      <w:divBdr>
        <w:top w:val="none" w:sz="0" w:space="0" w:color="auto"/>
        <w:left w:val="none" w:sz="0" w:space="0" w:color="auto"/>
        <w:bottom w:val="none" w:sz="0" w:space="0" w:color="auto"/>
        <w:right w:val="none" w:sz="0" w:space="0" w:color="auto"/>
      </w:divBdr>
    </w:div>
    <w:div w:id="245041153">
      <w:bodyDiv w:val="1"/>
      <w:marLeft w:val="0"/>
      <w:marRight w:val="0"/>
      <w:marTop w:val="0"/>
      <w:marBottom w:val="0"/>
      <w:divBdr>
        <w:top w:val="none" w:sz="0" w:space="0" w:color="auto"/>
        <w:left w:val="none" w:sz="0" w:space="0" w:color="auto"/>
        <w:bottom w:val="none" w:sz="0" w:space="0" w:color="auto"/>
        <w:right w:val="none" w:sz="0" w:space="0" w:color="auto"/>
      </w:divBdr>
      <w:divsChild>
        <w:div w:id="874586565">
          <w:marLeft w:val="1267"/>
          <w:marRight w:val="0"/>
          <w:marTop w:val="0"/>
          <w:marBottom w:val="0"/>
          <w:divBdr>
            <w:top w:val="none" w:sz="0" w:space="0" w:color="auto"/>
            <w:left w:val="none" w:sz="0" w:space="0" w:color="auto"/>
            <w:bottom w:val="none" w:sz="0" w:space="0" w:color="auto"/>
            <w:right w:val="none" w:sz="0" w:space="0" w:color="auto"/>
          </w:divBdr>
        </w:div>
        <w:div w:id="1852721611">
          <w:marLeft w:val="547"/>
          <w:marRight w:val="0"/>
          <w:marTop w:val="0"/>
          <w:marBottom w:val="0"/>
          <w:divBdr>
            <w:top w:val="none" w:sz="0" w:space="0" w:color="auto"/>
            <w:left w:val="none" w:sz="0" w:space="0" w:color="auto"/>
            <w:bottom w:val="none" w:sz="0" w:space="0" w:color="auto"/>
            <w:right w:val="none" w:sz="0" w:space="0" w:color="auto"/>
          </w:divBdr>
        </w:div>
      </w:divsChild>
    </w:div>
    <w:div w:id="260990796">
      <w:bodyDiv w:val="1"/>
      <w:marLeft w:val="0"/>
      <w:marRight w:val="0"/>
      <w:marTop w:val="0"/>
      <w:marBottom w:val="0"/>
      <w:divBdr>
        <w:top w:val="none" w:sz="0" w:space="0" w:color="auto"/>
        <w:left w:val="none" w:sz="0" w:space="0" w:color="auto"/>
        <w:bottom w:val="none" w:sz="0" w:space="0" w:color="auto"/>
        <w:right w:val="none" w:sz="0" w:space="0" w:color="auto"/>
      </w:divBdr>
      <w:divsChild>
        <w:div w:id="91822720">
          <w:marLeft w:val="274"/>
          <w:marRight w:val="0"/>
          <w:marTop w:val="180"/>
          <w:marBottom w:val="60"/>
          <w:divBdr>
            <w:top w:val="none" w:sz="0" w:space="0" w:color="auto"/>
            <w:left w:val="none" w:sz="0" w:space="0" w:color="auto"/>
            <w:bottom w:val="none" w:sz="0" w:space="0" w:color="auto"/>
            <w:right w:val="none" w:sz="0" w:space="0" w:color="auto"/>
          </w:divBdr>
        </w:div>
        <w:div w:id="169416570">
          <w:marLeft w:val="547"/>
          <w:marRight w:val="0"/>
          <w:marTop w:val="45"/>
          <w:marBottom w:val="45"/>
          <w:divBdr>
            <w:top w:val="none" w:sz="0" w:space="0" w:color="auto"/>
            <w:left w:val="none" w:sz="0" w:space="0" w:color="auto"/>
            <w:bottom w:val="none" w:sz="0" w:space="0" w:color="auto"/>
            <w:right w:val="none" w:sz="0" w:space="0" w:color="auto"/>
          </w:divBdr>
        </w:div>
        <w:div w:id="622612786">
          <w:marLeft w:val="547"/>
          <w:marRight w:val="0"/>
          <w:marTop w:val="45"/>
          <w:marBottom w:val="45"/>
          <w:divBdr>
            <w:top w:val="none" w:sz="0" w:space="0" w:color="auto"/>
            <w:left w:val="none" w:sz="0" w:space="0" w:color="auto"/>
            <w:bottom w:val="none" w:sz="0" w:space="0" w:color="auto"/>
            <w:right w:val="none" w:sz="0" w:space="0" w:color="auto"/>
          </w:divBdr>
        </w:div>
        <w:div w:id="750588094">
          <w:marLeft w:val="547"/>
          <w:marRight w:val="0"/>
          <w:marTop w:val="45"/>
          <w:marBottom w:val="45"/>
          <w:divBdr>
            <w:top w:val="none" w:sz="0" w:space="0" w:color="auto"/>
            <w:left w:val="none" w:sz="0" w:space="0" w:color="auto"/>
            <w:bottom w:val="none" w:sz="0" w:space="0" w:color="auto"/>
            <w:right w:val="none" w:sz="0" w:space="0" w:color="auto"/>
          </w:divBdr>
        </w:div>
        <w:div w:id="1117527403">
          <w:marLeft w:val="547"/>
          <w:marRight w:val="0"/>
          <w:marTop w:val="45"/>
          <w:marBottom w:val="45"/>
          <w:divBdr>
            <w:top w:val="none" w:sz="0" w:space="0" w:color="auto"/>
            <w:left w:val="none" w:sz="0" w:space="0" w:color="auto"/>
            <w:bottom w:val="none" w:sz="0" w:space="0" w:color="auto"/>
            <w:right w:val="none" w:sz="0" w:space="0" w:color="auto"/>
          </w:divBdr>
        </w:div>
        <w:div w:id="1127554389">
          <w:marLeft w:val="274"/>
          <w:marRight w:val="0"/>
          <w:marTop w:val="180"/>
          <w:marBottom w:val="60"/>
          <w:divBdr>
            <w:top w:val="none" w:sz="0" w:space="0" w:color="auto"/>
            <w:left w:val="none" w:sz="0" w:space="0" w:color="auto"/>
            <w:bottom w:val="none" w:sz="0" w:space="0" w:color="auto"/>
            <w:right w:val="none" w:sz="0" w:space="0" w:color="auto"/>
          </w:divBdr>
        </w:div>
        <w:div w:id="1648237917">
          <w:marLeft w:val="547"/>
          <w:marRight w:val="0"/>
          <w:marTop w:val="45"/>
          <w:marBottom w:val="45"/>
          <w:divBdr>
            <w:top w:val="none" w:sz="0" w:space="0" w:color="auto"/>
            <w:left w:val="none" w:sz="0" w:space="0" w:color="auto"/>
            <w:bottom w:val="none" w:sz="0" w:space="0" w:color="auto"/>
            <w:right w:val="none" w:sz="0" w:space="0" w:color="auto"/>
          </w:divBdr>
        </w:div>
        <w:div w:id="1731885702">
          <w:marLeft w:val="547"/>
          <w:marRight w:val="0"/>
          <w:marTop w:val="45"/>
          <w:marBottom w:val="45"/>
          <w:divBdr>
            <w:top w:val="none" w:sz="0" w:space="0" w:color="auto"/>
            <w:left w:val="none" w:sz="0" w:space="0" w:color="auto"/>
            <w:bottom w:val="none" w:sz="0" w:space="0" w:color="auto"/>
            <w:right w:val="none" w:sz="0" w:space="0" w:color="auto"/>
          </w:divBdr>
        </w:div>
        <w:div w:id="1955867134">
          <w:marLeft w:val="547"/>
          <w:marRight w:val="0"/>
          <w:marTop w:val="45"/>
          <w:marBottom w:val="45"/>
          <w:divBdr>
            <w:top w:val="none" w:sz="0" w:space="0" w:color="auto"/>
            <w:left w:val="none" w:sz="0" w:space="0" w:color="auto"/>
            <w:bottom w:val="none" w:sz="0" w:space="0" w:color="auto"/>
            <w:right w:val="none" w:sz="0" w:space="0" w:color="auto"/>
          </w:divBdr>
        </w:div>
      </w:divsChild>
    </w:div>
    <w:div w:id="311183537">
      <w:bodyDiv w:val="1"/>
      <w:marLeft w:val="0"/>
      <w:marRight w:val="0"/>
      <w:marTop w:val="0"/>
      <w:marBottom w:val="0"/>
      <w:divBdr>
        <w:top w:val="none" w:sz="0" w:space="0" w:color="auto"/>
        <w:left w:val="none" w:sz="0" w:space="0" w:color="auto"/>
        <w:bottom w:val="none" w:sz="0" w:space="0" w:color="auto"/>
        <w:right w:val="none" w:sz="0" w:space="0" w:color="auto"/>
      </w:divBdr>
    </w:div>
    <w:div w:id="315646991">
      <w:bodyDiv w:val="1"/>
      <w:marLeft w:val="0"/>
      <w:marRight w:val="0"/>
      <w:marTop w:val="0"/>
      <w:marBottom w:val="0"/>
      <w:divBdr>
        <w:top w:val="none" w:sz="0" w:space="0" w:color="auto"/>
        <w:left w:val="none" w:sz="0" w:space="0" w:color="auto"/>
        <w:bottom w:val="none" w:sz="0" w:space="0" w:color="auto"/>
        <w:right w:val="none" w:sz="0" w:space="0" w:color="auto"/>
      </w:divBdr>
      <w:divsChild>
        <w:div w:id="5443400">
          <w:marLeft w:val="634"/>
          <w:marRight w:val="0"/>
          <w:marTop w:val="60"/>
          <w:marBottom w:val="0"/>
          <w:divBdr>
            <w:top w:val="none" w:sz="0" w:space="0" w:color="auto"/>
            <w:left w:val="none" w:sz="0" w:space="0" w:color="auto"/>
            <w:bottom w:val="none" w:sz="0" w:space="0" w:color="auto"/>
            <w:right w:val="none" w:sz="0" w:space="0" w:color="auto"/>
          </w:divBdr>
        </w:div>
        <w:div w:id="1300070119">
          <w:marLeft w:val="850"/>
          <w:marRight w:val="0"/>
          <w:marTop w:val="60"/>
          <w:marBottom w:val="0"/>
          <w:divBdr>
            <w:top w:val="none" w:sz="0" w:space="0" w:color="auto"/>
            <w:left w:val="none" w:sz="0" w:space="0" w:color="auto"/>
            <w:bottom w:val="none" w:sz="0" w:space="0" w:color="auto"/>
            <w:right w:val="none" w:sz="0" w:space="0" w:color="auto"/>
          </w:divBdr>
        </w:div>
        <w:div w:id="2113426540">
          <w:marLeft w:val="850"/>
          <w:marRight w:val="0"/>
          <w:marTop w:val="60"/>
          <w:marBottom w:val="0"/>
          <w:divBdr>
            <w:top w:val="none" w:sz="0" w:space="0" w:color="auto"/>
            <w:left w:val="none" w:sz="0" w:space="0" w:color="auto"/>
            <w:bottom w:val="none" w:sz="0" w:space="0" w:color="auto"/>
            <w:right w:val="none" w:sz="0" w:space="0" w:color="auto"/>
          </w:divBdr>
        </w:div>
      </w:divsChild>
    </w:div>
    <w:div w:id="361713103">
      <w:bodyDiv w:val="1"/>
      <w:marLeft w:val="0"/>
      <w:marRight w:val="0"/>
      <w:marTop w:val="0"/>
      <w:marBottom w:val="0"/>
      <w:divBdr>
        <w:top w:val="none" w:sz="0" w:space="0" w:color="auto"/>
        <w:left w:val="none" w:sz="0" w:space="0" w:color="auto"/>
        <w:bottom w:val="none" w:sz="0" w:space="0" w:color="auto"/>
        <w:right w:val="none" w:sz="0" w:space="0" w:color="auto"/>
      </w:divBdr>
    </w:div>
    <w:div w:id="430050833">
      <w:bodyDiv w:val="1"/>
      <w:marLeft w:val="0"/>
      <w:marRight w:val="0"/>
      <w:marTop w:val="0"/>
      <w:marBottom w:val="0"/>
      <w:divBdr>
        <w:top w:val="none" w:sz="0" w:space="0" w:color="auto"/>
        <w:left w:val="none" w:sz="0" w:space="0" w:color="auto"/>
        <w:bottom w:val="none" w:sz="0" w:space="0" w:color="auto"/>
        <w:right w:val="none" w:sz="0" w:space="0" w:color="auto"/>
      </w:divBdr>
    </w:div>
    <w:div w:id="485821644">
      <w:bodyDiv w:val="1"/>
      <w:marLeft w:val="0"/>
      <w:marRight w:val="0"/>
      <w:marTop w:val="0"/>
      <w:marBottom w:val="0"/>
      <w:divBdr>
        <w:top w:val="none" w:sz="0" w:space="0" w:color="auto"/>
        <w:left w:val="none" w:sz="0" w:space="0" w:color="auto"/>
        <w:bottom w:val="none" w:sz="0" w:space="0" w:color="auto"/>
        <w:right w:val="none" w:sz="0" w:space="0" w:color="auto"/>
      </w:divBdr>
      <w:divsChild>
        <w:div w:id="835613645">
          <w:marLeft w:val="446"/>
          <w:marRight w:val="0"/>
          <w:marTop w:val="0"/>
          <w:marBottom w:val="0"/>
          <w:divBdr>
            <w:top w:val="none" w:sz="0" w:space="0" w:color="auto"/>
            <w:left w:val="none" w:sz="0" w:space="0" w:color="auto"/>
            <w:bottom w:val="none" w:sz="0" w:space="0" w:color="auto"/>
            <w:right w:val="none" w:sz="0" w:space="0" w:color="auto"/>
          </w:divBdr>
        </w:div>
      </w:divsChild>
    </w:div>
    <w:div w:id="610743380">
      <w:bodyDiv w:val="1"/>
      <w:marLeft w:val="0"/>
      <w:marRight w:val="0"/>
      <w:marTop w:val="0"/>
      <w:marBottom w:val="0"/>
      <w:divBdr>
        <w:top w:val="none" w:sz="0" w:space="0" w:color="auto"/>
        <w:left w:val="none" w:sz="0" w:space="0" w:color="auto"/>
        <w:bottom w:val="none" w:sz="0" w:space="0" w:color="auto"/>
        <w:right w:val="none" w:sz="0" w:space="0" w:color="auto"/>
      </w:divBdr>
    </w:div>
    <w:div w:id="628822500">
      <w:bodyDiv w:val="1"/>
      <w:marLeft w:val="0"/>
      <w:marRight w:val="0"/>
      <w:marTop w:val="0"/>
      <w:marBottom w:val="0"/>
      <w:divBdr>
        <w:top w:val="none" w:sz="0" w:space="0" w:color="auto"/>
        <w:left w:val="none" w:sz="0" w:space="0" w:color="auto"/>
        <w:bottom w:val="none" w:sz="0" w:space="0" w:color="auto"/>
        <w:right w:val="none" w:sz="0" w:space="0" w:color="auto"/>
      </w:divBdr>
      <w:divsChild>
        <w:div w:id="1313482499">
          <w:marLeft w:val="547"/>
          <w:marRight w:val="0"/>
          <w:marTop w:val="0"/>
          <w:marBottom w:val="0"/>
          <w:divBdr>
            <w:top w:val="none" w:sz="0" w:space="0" w:color="auto"/>
            <w:left w:val="none" w:sz="0" w:space="0" w:color="auto"/>
            <w:bottom w:val="none" w:sz="0" w:space="0" w:color="auto"/>
            <w:right w:val="none" w:sz="0" w:space="0" w:color="auto"/>
          </w:divBdr>
        </w:div>
      </w:divsChild>
    </w:div>
    <w:div w:id="638611708">
      <w:bodyDiv w:val="1"/>
      <w:marLeft w:val="0"/>
      <w:marRight w:val="0"/>
      <w:marTop w:val="0"/>
      <w:marBottom w:val="0"/>
      <w:divBdr>
        <w:top w:val="none" w:sz="0" w:space="0" w:color="auto"/>
        <w:left w:val="none" w:sz="0" w:space="0" w:color="auto"/>
        <w:bottom w:val="none" w:sz="0" w:space="0" w:color="auto"/>
        <w:right w:val="none" w:sz="0" w:space="0" w:color="auto"/>
      </w:divBdr>
      <w:divsChild>
        <w:div w:id="130758164">
          <w:marLeft w:val="446"/>
          <w:marRight w:val="0"/>
          <w:marTop w:val="0"/>
          <w:marBottom w:val="0"/>
          <w:divBdr>
            <w:top w:val="none" w:sz="0" w:space="0" w:color="auto"/>
            <w:left w:val="none" w:sz="0" w:space="0" w:color="auto"/>
            <w:bottom w:val="none" w:sz="0" w:space="0" w:color="auto"/>
            <w:right w:val="none" w:sz="0" w:space="0" w:color="auto"/>
          </w:divBdr>
        </w:div>
      </w:divsChild>
    </w:div>
    <w:div w:id="656110958">
      <w:bodyDiv w:val="1"/>
      <w:marLeft w:val="0"/>
      <w:marRight w:val="0"/>
      <w:marTop w:val="0"/>
      <w:marBottom w:val="0"/>
      <w:divBdr>
        <w:top w:val="none" w:sz="0" w:space="0" w:color="auto"/>
        <w:left w:val="none" w:sz="0" w:space="0" w:color="auto"/>
        <w:bottom w:val="none" w:sz="0" w:space="0" w:color="auto"/>
        <w:right w:val="none" w:sz="0" w:space="0" w:color="auto"/>
      </w:divBdr>
    </w:div>
    <w:div w:id="679699959">
      <w:bodyDiv w:val="1"/>
      <w:marLeft w:val="0"/>
      <w:marRight w:val="0"/>
      <w:marTop w:val="0"/>
      <w:marBottom w:val="0"/>
      <w:divBdr>
        <w:top w:val="none" w:sz="0" w:space="0" w:color="auto"/>
        <w:left w:val="none" w:sz="0" w:space="0" w:color="auto"/>
        <w:bottom w:val="none" w:sz="0" w:space="0" w:color="auto"/>
        <w:right w:val="none" w:sz="0" w:space="0" w:color="auto"/>
      </w:divBdr>
    </w:div>
    <w:div w:id="729042091">
      <w:bodyDiv w:val="1"/>
      <w:marLeft w:val="0"/>
      <w:marRight w:val="0"/>
      <w:marTop w:val="0"/>
      <w:marBottom w:val="0"/>
      <w:divBdr>
        <w:top w:val="none" w:sz="0" w:space="0" w:color="auto"/>
        <w:left w:val="none" w:sz="0" w:space="0" w:color="auto"/>
        <w:bottom w:val="none" w:sz="0" w:space="0" w:color="auto"/>
        <w:right w:val="none" w:sz="0" w:space="0" w:color="auto"/>
      </w:divBdr>
      <w:divsChild>
        <w:div w:id="838272909">
          <w:marLeft w:val="274"/>
          <w:marRight w:val="0"/>
          <w:marTop w:val="180"/>
          <w:marBottom w:val="60"/>
          <w:divBdr>
            <w:top w:val="none" w:sz="0" w:space="0" w:color="auto"/>
            <w:left w:val="none" w:sz="0" w:space="0" w:color="auto"/>
            <w:bottom w:val="none" w:sz="0" w:space="0" w:color="auto"/>
            <w:right w:val="none" w:sz="0" w:space="0" w:color="auto"/>
          </w:divBdr>
        </w:div>
        <w:div w:id="1073626992">
          <w:marLeft w:val="274"/>
          <w:marRight w:val="0"/>
          <w:marTop w:val="180"/>
          <w:marBottom w:val="60"/>
          <w:divBdr>
            <w:top w:val="none" w:sz="0" w:space="0" w:color="auto"/>
            <w:left w:val="none" w:sz="0" w:space="0" w:color="auto"/>
            <w:bottom w:val="none" w:sz="0" w:space="0" w:color="auto"/>
            <w:right w:val="none" w:sz="0" w:space="0" w:color="auto"/>
          </w:divBdr>
        </w:div>
        <w:div w:id="1297105643">
          <w:marLeft w:val="274"/>
          <w:marRight w:val="0"/>
          <w:marTop w:val="180"/>
          <w:marBottom w:val="60"/>
          <w:divBdr>
            <w:top w:val="none" w:sz="0" w:space="0" w:color="auto"/>
            <w:left w:val="none" w:sz="0" w:space="0" w:color="auto"/>
            <w:bottom w:val="none" w:sz="0" w:space="0" w:color="auto"/>
            <w:right w:val="none" w:sz="0" w:space="0" w:color="auto"/>
          </w:divBdr>
        </w:div>
        <w:div w:id="1390497716">
          <w:marLeft w:val="274"/>
          <w:marRight w:val="0"/>
          <w:marTop w:val="180"/>
          <w:marBottom w:val="60"/>
          <w:divBdr>
            <w:top w:val="none" w:sz="0" w:space="0" w:color="auto"/>
            <w:left w:val="none" w:sz="0" w:space="0" w:color="auto"/>
            <w:bottom w:val="none" w:sz="0" w:space="0" w:color="auto"/>
            <w:right w:val="none" w:sz="0" w:space="0" w:color="auto"/>
          </w:divBdr>
        </w:div>
        <w:div w:id="1505315682">
          <w:marLeft w:val="634"/>
          <w:marRight w:val="0"/>
          <w:marTop w:val="60"/>
          <w:marBottom w:val="0"/>
          <w:divBdr>
            <w:top w:val="none" w:sz="0" w:space="0" w:color="auto"/>
            <w:left w:val="none" w:sz="0" w:space="0" w:color="auto"/>
            <w:bottom w:val="none" w:sz="0" w:space="0" w:color="auto"/>
            <w:right w:val="none" w:sz="0" w:space="0" w:color="auto"/>
          </w:divBdr>
        </w:div>
      </w:divsChild>
    </w:div>
    <w:div w:id="780347047">
      <w:bodyDiv w:val="1"/>
      <w:marLeft w:val="0"/>
      <w:marRight w:val="0"/>
      <w:marTop w:val="0"/>
      <w:marBottom w:val="0"/>
      <w:divBdr>
        <w:top w:val="none" w:sz="0" w:space="0" w:color="auto"/>
        <w:left w:val="none" w:sz="0" w:space="0" w:color="auto"/>
        <w:bottom w:val="none" w:sz="0" w:space="0" w:color="auto"/>
        <w:right w:val="none" w:sz="0" w:space="0" w:color="auto"/>
      </w:divBdr>
      <w:divsChild>
        <w:div w:id="1957828104">
          <w:marLeft w:val="547"/>
          <w:marRight w:val="0"/>
          <w:marTop w:val="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53692871">
      <w:bodyDiv w:val="1"/>
      <w:marLeft w:val="0"/>
      <w:marRight w:val="0"/>
      <w:marTop w:val="0"/>
      <w:marBottom w:val="0"/>
      <w:divBdr>
        <w:top w:val="none" w:sz="0" w:space="0" w:color="auto"/>
        <w:left w:val="none" w:sz="0" w:space="0" w:color="auto"/>
        <w:bottom w:val="none" w:sz="0" w:space="0" w:color="auto"/>
        <w:right w:val="none" w:sz="0" w:space="0" w:color="auto"/>
      </w:divBdr>
    </w:div>
    <w:div w:id="903492802">
      <w:bodyDiv w:val="1"/>
      <w:marLeft w:val="0"/>
      <w:marRight w:val="0"/>
      <w:marTop w:val="0"/>
      <w:marBottom w:val="0"/>
      <w:divBdr>
        <w:top w:val="none" w:sz="0" w:space="0" w:color="auto"/>
        <w:left w:val="none" w:sz="0" w:space="0" w:color="auto"/>
        <w:bottom w:val="none" w:sz="0" w:space="0" w:color="auto"/>
        <w:right w:val="none" w:sz="0" w:space="0" w:color="auto"/>
      </w:divBdr>
    </w:div>
    <w:div w:id="1042098676">
      <w:bodyDiv w:val="1"/>
      <w:marLeft w:val="0"/>
      <w:marRight w:val="0"/>
      <w:marTop w:val="0"/>
      <w:marBottom w:val="0"/>
      <w:divBdr>
        <w:top w:val="none" w:sz="0" w:space="0" w:color="auto"/>
        <w:left w:val="none" w:sz="0" w:space="0" w:color="auto"/>
        <w:bottom w:val="none" w:sz="0" w:space="0" w:color="auto"/>
        <w:right w:val="none" w:sz="0" w:space="0" w:color="auto"/>
      </w:divBdr>
    </w:div>
    <w:div w:id="1045056266">
      <w:bodyDiv w:val="1"/>
      <w:marLeft w:val="0"/>
      <w:marRight w:val="0"/>
      <w:marTop w:val="0"/>
      <w:marBottom w:val="0"/>
      <w:divBdr>
        <w:top w:val="none" w:sz="0" w:space="0" w:color="auto"/>
        <w:left w:val="none" w:sz="0" w:space="0" w:color="auto"/>
        <w:bottom w:val="none" w:sz="0" w:space="0" w:color="auto"/>
        <w:right w:val="none" w:sz="0" w:space="0" w:color="auto"/>
      </w:divBdr>
    </w:div>
    <w:div w:id="1058359695">
      <w:bodyDiv w:val="1"/>
      <w:marLeft w:val="0"/>
      <w:marRight w:val="0"/>
      <w:marTop w:val="0"/>
      <w:marBottom w:val="0"/>
      <w:divBdr>
        <w:top w:val="none" w:sz="0" w:space="0" w:color="auto"/>
        <w:left w:val="none" w:sz="0" w:space="0" w:color="auto"/>
        <w:bottom w:val="none" w:sz="0" w:space="0" w:color="auto"/>
        <w:right w:val="none" w:sz="0" w:space="0" w:color="auto"/>
      </w:divBdr>
      <w:divsChild>
        <w:div w:id="40442868">
          <w:marLeft w:val="0"/>
          <w:marRight w:val="0"/>
          <w:marTop w:val="0"/>
          <w:marBottom w:val="0"/>
          <w:divBdr>
            <w:top w:val="none" w:sz="0" w:space="0" w:color="auto"/>
            <w:left w:val="none" w:sz="0" w:space="0" w:color="auto"/>
            <w:bottom w:val="none" w:sz="0" w:space="0" w:color="auto"/>
            <w:right w:val="none" w:sz="0" w:space="0" w:color="auto"/>
          </w:divBdr>
        </w:div>
        <w:div w:id="196241557">
          <w:marLeft w:val="0"/>
          <w:marRight w:val="0"/>
          <w:marTop w:val="0"/>
          <w:marBottom w:val="0"/>
          <w:divBdr>
            <w:top w:val="none" w:sz="0" w:space="0" w:color="auto"/>
            <w:left w:val="none" w:sz="0" w:space="0" w:color="auto"/>
            <w:bottom w:val="none" w:sz="0" w:space="0" w:color="auto"/>
            <w:right w:val="none" w:sz="0" w:space="0" w:color="auto"/>
          </w:divBdr>
        </w:div>
        <w:div w:id="528252289">
          <w:marLeft w:val="0"/>
          <w:marRight w:val="0"/>
          <w:marTop w:val="0"/>
          <w:marBottom w:val="0"/>
          <w:divBdr>
            <w:top w:val="none" w:sz="0" w:space="0" w:color="auto"/>
            <w:left w:val="none" w:sz="0" w:space="0" w:color="auto"/>
            <w:bottom w:val="none" w:sz="0" w:space="0" w:color="auto"/>
            <w:right w:val="none" w:sz="0" w:space="0" w:color="auto"/>
          </w:divBdr>
        </w:div>
        <w:div w:id="684211164">
          <w:marLeft w:val="0"/>
          <w:marRight w:val="0"/>
          <w:marTop w:val="0"/>
          <w:marBottom w:val="0"/>
          <w:divBdr>
            <w:top w:val="none" w:sz="0" w:space="0" w:color="auto"/>
            <w:left w:val="none" w:sz="0" w:space="0" w:color="auto"/>
            <w:bottom w:val="none" w:sz="0" w:space="0" w:color="auto"/>
            <w:right w:val="none" w:sz="0" w:space="0" w:color="auto"/>
          </w:divBdr>
        </w:div>
        <w:div w:id="952441322">
          <w:marLeft w:val="0"/>
          <w:marRight w:val="0"/>
          <w:marTop w:val="0"/>
          <w:marBottom w:val="0"/>
          <w:divBdr>
            <w:top w:val="none" w:sz="0" w:space="0" w:color="auto"/>
            <w:left w:val="none" w:sz="0" w:space="0" w:color="auto"/>
            <w:bottom w:val="none" w:sz="0" w:space="0" w:color="auto"/>
            <w:right w:val="none" w:sz="0" w:space="0" w:color="auto"/>
          </w:divBdr>
        </w:div>
        <w:div w:id="1110273001">
          <w:marLeft w:val="0"/>
          <w:marRight w:val="0"/>
          <w:marTop w:val="0"/>
          <w:marBottom w:val="0"/>
          <w:divBdr>
            <w:top w:val="none" w:sz="0" w:space="0" w:color="auto"/>
            <w:left w:val="none" w:sz="0" w:space="0" w:color="auto"/>
            <w:bottom w:val="none" w:sz="0" w:space="0" w:color="auto"/>
            <w:right w:val="none" w:sz="0" w:space="0" w:color="auto"/>
          </w:divBdr>
        </w:div>
        <w:div w:id="1303314754">
          <w:marLeft w:val="0"/>
          <w:marRight w:val="0"/>
          <w:marTop w:val="0"/>
          <w:marBottom w:val="0"/>
          <w:divBdr>
            <w:top w:val="none" w:sz="0" w:space="0" w:color="auto"/>
            <w:left w:val="none" w:sz="0" w:space="0" w:color="auto"/>
            <w:bottom w:val="none" w:sz="0" w:space="0" w:color="auto"/>
            <w:right w:val="none" w:sz="0" w:space="0" w:color="auto"/>
          </w:divBdr>
        </w:div>
        <w:div w:id="1564675307">
          <w:marLeft w:val="0"/>
          <w:marRight w:val="0"/>
          <w:marTop w:val="0"/>
          <w:marBottom w:val="0"/>
          <w:divBdr>
            <w:top w:val="none" w:sz="0" w:space="0" w:color="auto"/>
            <w:left w:val="none" w:sz="0" w:space="0" w:color="auto"/>
            <w:bottom w:val="none" w:sz="0" w:space="0" w:color="auto"/>
            <w:right w:val="none" w:sz="0" w:space="0" w:color="auto"/>
          </w:divBdr>
        </w:div>
        <w:div w:id="1574506806">
          <w:marLeft w:val="0"/>
          <w:marRight w:val="0"/>
          <w:marTop w:val="0"/>
          <w:marBottom w:val="0"/>
          <w:divBdr>
            <w:top w:val="none" w:sz="0" w:space="0" w:color="auto"/>
            <w:left w:val="none" w:sz="0" w:space="0" w:color="auto"/>
            <w:bottom w:val="none" w:sz="0" w:space="0" w:color="auto"/>
            <w:right w:val="none" w:sz="0" w:space="0" w:color="auto"/>
          </w:divBdr>
        </w:div>
        <w:div w:id="1588221969">
          <w:marLeft w:val="0"/>
          <w:marRight w:val="0"/>
          <w:marTop w:val="0"/>
          <w:marBottom w:val="0"/>
          <w:divBdr>
            <w:top w:val="none" w:sz="0" w:space="0" w:color="auto"/>
            <w:left w:val="none" w:sz="0" w:space="0" w:color="auto"/>
            <w:bottom w:val="none" w:sz="0" w:space="0" w:color="auto"/>
            <w:right w:val="none" w:sz="0" w:space="0" w:color="auto"/>
          </w:divBdr>
        </w:div>
        <w:div w:id="1960796379">
          <w:marLeft w:val="0"/>
          <w:marRight w:val="0"/>
          <w:marTop w:val="0"/>
          <w:marBottom w:val="0"/>
          <w:divBdr>
            <w:top w:val="none" w:sz="0" w:space="0" w:color="auto"/>
            <w:left w:val="none" w:sz="0" w:space="0" w:color="auto"/>
            <w:bottom w:val="none" w:sz="0" w:space="0" w:color="auto"/>
            <w:right w:val="none" w:sz="0" w:space="0" w:color="auto"/>
          </w:divBdr>
        </w:div>
      </w:divsChild>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84767627">
      <w:bodyDiv w:val="1"/>
      <w:marLeft w:val="0"/>
      <w:marRight w:val="0"/>
      <w:marTop w:val="0"/>
      <w:marBottom w:val="0"/>
      <w:divBdr>
        <w:top w:val="none" w:sz="0" w:space="0" w:color="auto"/>
        <w:left w:val="none" w:sz="0" w:space="0" w:color="auto"/>
        <w:bottom w:val="none" w:sz="0" w:space="0" w:color="auto"/>
        <w:right w:val="none" w:sz="0" w:space="0" w:color="auto"/>
      </w:divBdr>
      <w:divsChild>
        <w:div w:id="77948842">
          <w:marLeft w:val="0"/>
          <w:marRight w:val="0"/>
          <w:marTop w:val="0"/>
          <w:marBottom w:val="0"/>
          <w:divBdr>
            <w:top w:val="none" w:sz="0" w:space="0" w:color="auto"/>
            <w:left w:val="none" w:sz="0" w:space="0" w:color="auto"/>
            <w:bottom w:val="none" w:sz="0" w:space="0" w:color="auto"/>
            <w:right w:val="none" w:sz="0" w:space="0" w:color="auto"/>
          </w:divBdr>
        </w:div>
        <w:div w:id="110515089">
          <w:marLeft w:val="0"/>
          <w:marRight w:val="0"/>
          <w:marTop w:val="0"/>
          <w:marBottom w:val="0"/>
          <w:divBdr>
            <w:top w:val="none" w:sz="0" w:space="0" w:color="auto"/>
            <w:left w:val="none" w:sz="0" w:space="0" w:color="auto"/>
            <w:bottom w:val="none" w:sz="0" w:space="0" w:color="auto"/>
            <w:right w:val="none" w:sz="0" w:space="0" w:color="auto"/>
          </w:divBdr>
        </w:div>
        <w:div w:id="147290461">
          <w:marLeft w:val="0"/>
          <w:marRight w:val="0"/>
          <w:marTop w:val="0"/>
          <w:marBottom w:val="0"/>
          <w:divBdr>
            <w:top w:val="none" w:sz="0" w:space="0" w:color="auto"/>
            <w:left w:val="none" w:sz="0" w:space="0" w:color="auto"/>
            <w:bottom w:val="none" w:sz="0" w:space="0" w:color="auto"/>
            <w:right w:val="none" w:sz="0" w:space="0" w:color="auto"/>
          </w:divBdr>
        </w:div>
        <w:div w:id="280501980">
          <w:marLeft w:val="0"/>
          <w:marRight w:val="0"/>
          <w:marTop w:val="0"/>
          <w:marBottom w:val="0"/>
          <w:divBdr>
            <w:top w:val="none" w:sz="0" w:space="0" w:color="auto"/>
            <w:left w:val="none" w:sz="0" w:space="0" w:color="auto"/>
            <w:bottom w:val="none" w:sz="0" w:space="0" w:color="auto"/>
            <w:right w:val="none" w:sz="0" w:space="0" w:color="auto"/>
          </w:divBdr>
        </w:div>
        <w:div w:id="509954195">
          <w:marLeft w:val="0"/>
          <w:marRight w:val="0"/>
          <w:marTop w:val="0"/>
          <w:marBottom w:val="0"/>
          <w:divBdr>
            <w:top w:val="none" w:sz="0" w:space="0" w:color="auto"/>
            <w:left w:val="none" w:sz="0" w:space="0" w:color="auto"/>
            <w:bottom w:val="none" w:sz="0" w:space="0" w:color="auto"/>
            <w:right w:val="none" w:sz="0" w:space="0" w:color="auto"/>
          </w:divBdr>
        </w:div>
        <w:div w:id="1093745334">
          <w:marLeft w:val="0"/>
          <w:marRight w:val="0"/>
          <w:marTop w:val="0"/>
          <w:marBottom w:val="0"/>
          <w:divBdr>
            <w:top w:val="none" w:sz="0" w:space="0" w:color="auto"/>
            <w:left w:val="none" w:sz="0" w:space="0" w:color="auto"/>
            <w:bottom w:val="none" w:sz="0" w:space="0" w:color="auto"/>
            <w:right w:val="none" w:sz="0" w:space="0" w:color="auto"/>
          </w:divBdr>
        </w:div>
        <w:div w:id="1783451137">
          <w:marLeft w:val="0"/>
          <w:marRight w:val="0"/>
          <w:marTop w:val="0"/>
          <w:marBottom w:val="0"/>
          <w:divBdr>
            <w:top w:val="none" w:sz="0" w:space="0" w:color="auto"/>
            <w:left w:val="none" w:sz="0" w:space="0" w:color="auto"/>
            <w:bottom w:val="none" w:sz="0" w:space="0" w:color="auto"/>
            <w:right w:val="none" w:sz="0" w:space="0" w:color="auto"/>
          </w:divBdr>
        </w:div>
        <w:div w:id="1824394745">
          <w:marLeft w:val="0"/>
          <w:marRight w:val="0"/>
          <w:marTop w:val="0"/>
          <w:marBottom w:val="0"/>
          <w:divBdr>
            <w:top w:val="none" w:sz="0" w:space="0" w:color="auto"/>
            <w:left w:val="none" w:sz="0" w:space="0" w:color="auto"/>
            <w:bottom w:val="none" w:sz="0" w:space="0" w:color="auto"/>
            <w:right w:val="none" w:sz="0" w:space="0" w:color="auto"/>
          </w:divBdr>
        </w:div>
        <w:div w:id="1940331248">
          <w:marLeft w:val="0"/>
          <w:marRight w:val="0"/>
          <w:marTop w:val="0"/>
          <w:marBottom w:val="0"/>
          <w:divBdr>
            <w:top w:val="none" w:sz="0" w:space="0" w:color="auto"/>
            <w:left w:val="none" w:sz="0" w:space="0" w:color="auto"/>
            <w:bottom w:val="none" w:sz="0" w:space="0" w:color="auto"/>
            <w:right w:val="none" w:sz="0" w:space="0" w:color="auto"/>
          </w:divBdr>
        </w:div>
        <w:div w:id="1944915826">
          <w:marLeft w:val="0"/>
          <w:marRight w:val="0"/>
          <w:marTop w:val="0"/>
          <w:marBottom w:val="0"/>
          <w:divBdr>
            <w:top w:val="none" w:sz="0" w:space="0" w:color="auto"/>
            <w:left w:val="none" w:sz="0" w:space="0" w:color="auto"/>
            <w:bottom w:val="none" w:sz="0" w:space="0" w:color="auto"/>
            <w:right w:val="none" w:sz="0" w:space="0" w:color="auto"/>
          </w:divBdr>
        </w:div>
        <w:div w:id="2118258017">
          <w:marLeft w:val="0"/>
          <w:marRight w:val="0"/>
          <w:marTop w:val="0"/>
          <w:marBottom w:val="0"/>
          <w:divBdr>
            <w:top w:val="none" w:sz="0" w:space="0" w:color="auto"/>
            <w:left w:val="none" w:sz="0" w:space="0" w:color="auto"/>
            <w:bottom w:val="none" w:sz="0" w:space="0" w:color="auto"/>
            <w:right w:val="none" w:sz="0" w:space="0" w:color="auto"/>
          </w:divBdr>
        </w:div>
      </w:divsChild>
    </w:div>
    <w:div w:id="1138257796">
      <w:bodyDiv w:val="1"/>
      <w:marLeft w:val="0"/>
      <w:marRight w:val="0"/>
      <w:marTop w:val="0"/>
      <w:marBottom w:val="0"/>
      <w:divBdr>
        <w:top w:val="none" w:sz="0" w:space="0" w:color="auto"/>
        <w:left w:val="none" w:sz="0" w:space="0" w:color="auto"/>
        <w:bottom w:val="none" w:sz="0" w:space="0" w:color="auto"/>
        <w:right w:val="none" w:sz="0" w:space="0" w:color="auto"/>
      </w:divBdr>
    </w:div>
    <w:div w:id="1190799320">
      <w:bodyDiv w:val="1"/>
      <w:marLeft w:val="0"/>
      <w:marRight w:val="0"/>
      <w:marTop w:val="0"/>
      <w:marBottom w:val="0"/>
      <w:divBdr>
        <w:top w:val="none" w:sz="0" w:space="0" w:color="auto"/>
        <w:left w:val="none" w:sz="0" w:space="0" w:color="auto"/>
        <w:bottom w:val="none" w:sz="0" w:space="0" w:color="auto"/>
        <w:right w:val="none" w:sz="0" w:space="0" w:color="auto"/>
      </w:divBdr>
      <w:divsChild>
        <w:div w:id="248542164">
          <w:marLeft w:val="1166"/>
          <w:marRight w:val="0"/>
          <w:marTop w:val="0"/>
          <w:marBottom w:val="120"/>
          <w:divBdr>
            <w:top w:val="none" w:sz="0" w:space="0" w:color="auto"/>
            <w:left w:val="none" w:sz="0" w:space="0" w:color="auto"/>
            <w:bottom w:val="none" w:sz="0" w:space="0" w:color="auto"/>
            <w:right w:val="none" w:sz="0" w:space="0" w:color="auto"/>
          </w:divBdr>
        </w:div>
        <w:div w:id="482696704">
          <w:marLeft w:val="1166"/>
          <w:marRight w:val="0"/>
          <w:marTop w:val="0"/>
          <w:marBottom w:val="120"/>
          <w:divBdr>
            <w:top w:val="none" w:sz="0" w:space="0" w:color="auto"/>
            <w:left w:val="none" w:sz="0" w:space="0" w:color="auto"/>
            <w:bottom w:val="none" w:sz="0" w:space="0" w:color="auto"/>
            <w:right w:val="none" w:sz="0" w:space="0" w:color="auto"/>
          </w:divBdr>
        </w:div>
        <w:div w:id="791242069">
          <w:marLeft w:val="547"/>
          <w:marRight w:val="0"/>
          <w:marTop w:val="0"/>
          <w:marBottom w:val="120"/>
          <w:divBdr>
            <w:top w:val="none" w:sz="0" w:space="0" w:color="auto"/>
            <w:left w:val="none" w:sz="0" w:space="0" w:color="auto"/>
            <w:bottom w:val="none" w:sz="0" w:space="0" w:color="auto"/>
            <w:right w:val="none" w:sz="0" w:space="0" w:color="auto"/>
          </w:divBdr>
        </w:div>
        <w:div w:id="1253007158">
          <w:marLeft w:val="1166"/>
          <w:marRight w:val="0"/>
          <w:marTop w:val="0"/>
          <w:marBottom w:val="120"/>
          <w:divBdr>
            <w:top w:val="none" w:sz="0" w:space="0" w:color="auto"/>
            <w:left w:val="none" w:sz="0" w:space="0" w:color="auto"/>
            <w:bottom w:val="none" w:sz="0" w:space="0" w:color="auto"/>
            <w:right w:val="none" w:sz="0" w:space="0" w:color="auto"/>
          </w:divBdr>
        </w:div>
        <w:div w:id="1454055284">
          <w:marLeft w:val="1166"/>
          <w:marRight w:val="0"/>
          <w:marTop w:val="0"/>
          <w:marBottom w:val="120"/>
          <w:divBdr>
            <w:top w:val="none" w:sz="0" w:space="0" w:color="auto"/>
            <w:left w:val="none" w:sz="0" w:space="0" w:color="auto"/>
            <w:bottom w:val="none" w:sz="0" w:space="0" w:color="auto"/>
            <w:right w:val="none" w:sz="0" w:space="0" w:color="auto"/>
          </w:divBdr>
        </w:div>
      </w:divsChild>
    </w:div>
    <w:div w:id="1236014317">
      <w:bodyDiv w:val="1"/>
      <w:marLeft w:val="0"/>
      <w:marRight w:val="0"/>
      <w:marTop w:val="0"/>
      <w:marBottom w:val="0"/>
      <w:divBdr>
        <w:top w:val="none" w:sz="0" w:space="0" w:color="auto"/>
        <w:left w:val="none" w:sz="0" w:space="0" w:color="auto"/>
        <w:bottom w:val="none" w:sz="0" w:space="0" w:color="auto"/>
        <w:right w:val="none" w:sz="0" w:space="0" w:color="auto"/>
      </w:divBdr>
      <w:divsChild>
        <w:div w:id="263851434">
          <w:marLeft w:val="634"/>
          <w:marRight w:val="0"/>
          <w:marTop w:val="60"/>
          <w:marBottom w:val="0"/>
          <w:divBdr>
            <w:top w:val="none" w:sz="0" w:space="0" w:color="auto"/>
            <w:left w:val="none" w:sz="0" w:space="0" w:color="auto"/>
            <w:bottom w:val="none" w:sz="0" w:space="0" w:color="auto"/>
            <w:right w:val="none" w:sz="0" w:space="0" w:color="auto"/>
          </w:divBdr>
        </w:div>
        <w:div w:id="538510422">
          <w:marLeft w:val="634"/>
          <w:marRight w:val="0"/>
          <w:marTop w:val="60"/>
          <w:marBottom w:val="0"/>
          <w:divBdr>
            <w:top w:val="none" w:sz="0" w:space="0" w:color="auto"/>
            <w:left w:val="none" w:sz="0" w:space="0" w:color="auto"/>
            <w:bottom w:val="none" w:sz="0" w:space="0" w:color="auto"/>
            <w:right w:val="none" w:sz="0" w:space="0" w:color="auto"/>
          </w:divBdr>
        </w:div>
        <w:div w:id="572350990">
          <w:marLeft w:val="634"/>
          <w:marRight w:val="0"/>
          <w:marTop w:val="60"/>
          <w:marBottom w:val="0"/>
          <w:divBdr>
            <w:top w:val="none" w:sz="0" w:space="0" w:color="auto"/>
            <w:left w:val="none" w:sz="0" w:space="0" w:color="auto"/>
            <w:bottom w:val="none" w:sz="0" w:space="0" w:color="auto"/>
            <w:right w:val="none" w:sz="0" w:space="0" w:color="auto"/>
          </w:divBdr>
        </w:div>
        <w:div w:id="1067798124">
          <w:marLeft w:val="634"/>
          <w:marRight w:val="0"/>
          <w:marTop w:val="60"/>
          <w:marBottom w:val="0"/>
          <w:divBdr>
            <w:top w:val="none" w:sz="0" w:space="0" w:color="auto"/>
            <w:left w:val="none" w:sz="0" w:space="0" w:color="auto"/>
            <w:bottom w:val="none" w:sz="0" w:space="0" w:color="auto"/>
            <w:right w:val="none" w:sz="0" w:space="0" w:color="auto"/>
          </w:divBdr>
        </w:div>
        <w:div w:id="1149248874">
          <w:marLeft w:val="634"/>
          <w:marRight w:val="0"/>
          <w:marTop w:val="60"/>
          <w:marBottom w:val="0"/>
          <w:divBdr>
            <w:top w:val="none" w:sz="0" w:space="0" w:color="auto"/>
            <w:left w:val="none" w:sz="0" w:space="0" w:color="auto"/>
            <w:bottom w:val="none" w:sz="0" w:space="0" w:color="auto"/>
            <w:right w:val="none" w:sz="0" w:space="0" w:color="auto"/>
          </w:divBdr>
        </w:div>
        <w:div w:id="1252859241">
          <w:marLeft w:val="850"/>
          <w:marRight w:val="0"/>
          <w:marTop w:val="60"/>
          <w:marBottom w:val="0"/>
          <w:divBdr>
            <w:top w:val="none" w:sz="0" w:space="0" w:color="auto"/>
            <w:left w:val="none" w:sz="0" w:space="0" w:color="auto"/>
            <w:bottom w:val="none" w:sz="0" w:space="0" w:color="auto"/>
            <w:right w:val="none" w:sz="0" w:space="0" w:color="auto"/>
          </w:divBdr>
        </w:div>
        <w:div w:id="1316684229">
          <w:marLeft w:val="850"/>
          <w:marRight w:val="0"/>
          <w:marTop w:val="60"/>
          <w:marBottom w:val="0"/>
          <w:divBdr>
            <w:top w:val="none" w:sz="0" w:space="0" w:color="auto"/>
            <w:left w:val="none" w:sz="0" w:space="0" w:color="auto"/>
            <w:bottom w:val="none" w:sz="0" w:space="0" w:color="auto"/>
            <w:right w:val="none" w:sz="0" w:space="0" w:color="auto"/>
          </w:divBdr>
        </w:div>
        <w:div w:id="1498770695">
          <w:marLeft w:val="274"/>
          <w:marRight w:val="0"/>
          <w:marTop w:val="180"/>
          <w:marBottom w:val="60"/>
          <w:divBdr>
            <w:top w:val="none" w:sz="0" w:space="0" w:color="auto"/>
            <w:left w:val="none" w:sz="0" w:space="0" w:color="auto"/>
            <w:bottom w:val="none" w:sz="0" w:space="0" w:color="auto"/>
            <w:right w:val="none" w:sz="0" w:space="0" w:color="auto"/>
          </w:divBdr>
        </w:div>
        <w:div w:id="1762406231">
          <w:marLeft w:val="634"/>
          <w:marRight w:val="0"/>
          <w:marTop w:val="60"/>
          <w:marBottom w:val="0"/>
          <w:divBdr>
            <w:top w:val="none" w:sz="0" w:space="0" w:color="auto"/>
            <w:left w:val="none" w:sz="0" w:space="0" w:color="auto"/>
            <w:bottom w:val="none" w:sz="0" w:space="0" w:color="auto"/>
            <w:right w:val="none" w:sz="0" w:space="0" w:color="auto"/>
          </w:divBdr>
        </w:div>
        <w:div w:id="1780370383">
          <w:marLeft w:val="634"/>
          <w:marRight w:val="0"/>
          <w:marTop w:val="60"/>
          <w:marBottom w:val="0"/>
          <w:divBdr>
            <w:top w:val="none" w:sz="0" w:space="0" w:color="auto"/>
            <w:left w:val="none" w:sz="0" w:space="0" w:color="auto"/>
            <w:bottom w:val="none" w:sz="0" w:space="0" w:color="auto"/>
            <w:right w:val="none" w:sz="0" w:space="0" w:color="auto"/>
          </w:divBdr>
        </w:div>
        <w:div w:id="1799562786">
          <w:marLeft w:val="274"/>
          <w:marRight w:val="0"/>
          <w:marTop w:val="180"/>
          <w:marBottom w:val="60"/>
          <w:divBdr>
            <w:top w:val="none" w:sz="0" w:space="0" w:color="auto"/>
            <w:left w:val="none" w:sz="0" w:space="0" w:color="auto"/>
            <w:bottom w:val="none" w:sz="0" w:space="0" w:color="auto"/>
            <w:right w:val="none" w:sz="0" w:space="0" w:color="auto"/>
          </w:divBdr>
        </w:div>
      </w:divsChild>
    </w:div>
    <w:div w:id="1241253459">
      <w:bodyDiv w:val="1"/>
      <w:marLeft w:val="0"/>
      <w:marRight w:val="0"/>
      <w:marTop w:val="0"/>
      <w:marBottom w:val="0"/>
      <w:divBdr>
        <w:top w:val="none" w:sz="0" w:space="0" w:color="auto"/>
        <w:left w:val="none" w:sz="0" w:space="0" w:color="auto"/>
        <w:bottom w:val="none" w:sz="0" w:space="0" w:color="auto"/>
        <w:right w:val="none" w:sz="0" w:space="0" w:color="auto"/>
      </w:divBdr>
      <w:divsChild>
        <w:div w:id="552878">
          <w:marLeft w:val="634"/>
          <w:marRight w:val="0"/>
          <w:marTop w:val="60"/>
          <w:marBottom w:val="0"/>
          <w:divBdr>
            <w:top w:val="none" w:sz="0" w:space="0" w:color="auto"/>
            <w:left w:val="none" w:sz="0" w:space="0" w:color="auto"/>
            <w:bottom w:val="none" w:sz="0" w:space="0" w:color="auto"/>
            <w:right w:val="none" w:sz="0" w:space="0" w:color="auto"/>
          </w:divBdr>
        </w:div>
        <w:div w:id="13583525">
          <w:marLeft w:val="634"/>
          <w:marRight w:val="0"/>
          <w:marTop w:val="60"/>
          <w:marBottom w:val="0"/>
          <w:divBdr>
            <w:top w:val="none" w:sz="0" w:space="0" w:color="auto"/>
            <w:left w:val="none" w:sz="0" w:space="0" w:color="auto"/>
            <w:bottom w:val="none" w:sz="0" w:space="0" w:color="auto"/>
            <w:right w:val="none" w:sz="0" w:space="0" w:color="auto"/>
          </w:divBdr>
        </w:div>
        <w:div w:id="221871955">
          <w:marLeft w:val="274"/>
          <w:marRight w:val="0"/>
          <w:marTop w:val="180"/>
          <w:marBottom w:val="60"/>
          <w:divBdr>
            <w:top w:val="none" w:sz="0" w:space="0" w:color="auto"/>
            <w:left w:val="none" w:sz="0" w:space="0" w:color="auto"/>
            <w:bottom w:val="none" w:sz="0" w:space="0" w:color="auto"/>
            <w:right w:val="none" w:sz="0" w:space="0" w:color="auto"/>
          </w:divBdr>
        </w:div>
        <w:div w:id="623923916">
          <w:marLeft w:val="634"/>
          <w:marRight w:val="0"/>
          <w:marTop w:val="60"/>
          <w:marBottom w:val="0"/>
          <w:divBdr>
            <w:top w:val="none" w:sz="0" w:space="0" w:color="auto"/>
            <w:left w:val="none" w:sz="0" w:space="0" w:color="auto"/>
            <w:bottom w:val="none" w:sz="0" w:space="0" w:color="auto"/>
            <w:right w:val="none" w:sz="0" w:space="0" w:color="auto"/>
          </w:divBdr>
        </w:div>
        <w:div w:id="665745432">
          <w:marLeft w:val="274"/>
          <w:marRight w:val="0"/>
          <w:marTop w:val="180"/>
          <w:marBottom w:val="60"/>
          <w:divBdr>
            <w:top w:val="none" w:sz="0" w:space="0" w:color="auto"/>
            <w:left w:val="none" w:sz="0" w:space="0" w:color="auto"/>
            <w:bottom w:val="none" w:sz="0" w:space="0" w:color="auto"/>
            <w:right w:val="none" w:sz="0" w:space="0" w:color="auto"/>
          </w:divBdr>
        </w:div>
        <w:div w:id="730813314">
          <w:marLeft w:val="634"/>
          <w:marRight w:val="0"/>
          <w:marTop w:val="60"/>
          <w:marBottom w:val="0"/>
          <w:divBdr>
            <w:top w:val="none" w:sz="0" w:space="0" w:color="auto"/>
            <w:left w:val="none" w:sz="0" w:space="0" w:color="auto"/>
            <w:bottom w:val="none" w:sz="0" w:space="0" w:color="auto"/>
            <w:right w:val="none" w:sz="0" w:space="0" w:color="auto"/>
          </w:divBdr>
        </w:div>
        <w:div w:id="744838182">
          <w:marLeft w:val="850"/>
          <w:marRight w:val="0"/>
          <w:marTop w:val="60"/>
          <w:marBottom w:val="0"/>
          <w:divBdr>
            <w:top w:val="none" w:sz="0" w:space="0" w:color="auto"/>
            <w:left w:val="none" w:sz="0" w:space="0" w:color="auto"/>
            <w:bottom w:val="none" w:sz="0" w:space="0" w:color="auto"/>
            <w:right w:val="none" w:sz="0" w:space="0" w:color="auto"/>
          </w:divBdr>
        </w:div>
        <w:div w:id="836848423">
          <w:marLeft w:val="634"/>
          <w:marRight w:val="0"/>
          <w:marTop w:val="60"/>
          <w:marBottom w:val="0"/>
          <w:divBdr>
            <w:top w:val="none" w:sz="0" w:space="0" w:color="auto"/>
            <w:left w:val="none" w:sz="0" w:space="0" w:color="auto"/>
            <w:bottom w:val="none" w:sz="0" w:space="0" w:color="auto"/>
            <w:right w:val="none" w:sz="0" w:space="0" w:color="auto"/>
          </w:divBdr>
        </w:div>
        <w:div w:id="973021037">
          <w:marLeft w:val="274"/>
          <w:marRight w:val="0"/>
          <w:marTop w:val="180"/>
          <w:marBottom w:val="60"/>
          <w:divBdr>
            <w:top w:val="none" w:sz="0" w:space="0" w:color="auto"/>
            <w:left w:val="none" w:sz="0" w:space="0" w:color="auto"/>
            <w:bottom w:val="none" w:sz="0" w:space="0" w:color="auto"/>
            <w:right w:val="none" w:sz="0" w:space="0" w:color="auto"/>
          </w:divBdr>
        </w:div>
        <w:div w:id="1015768558">
          <w:marLeft w:val="634"/>
          <w:marRight w:val="0"/>
          <w:marTop w:val="60"/>
          <w:marBottom w:val="0"/>
          <w:divBdr>
            <w:top w:val="none" w:sz="0" w:space="0" w:color="auto"/>
            <w:left w:val="none" w:sz="0" w:space="0" w:color="auto"/>
            <w:bottom w:val="none" w:sz="0" w:space="0" w:color="auto"/>
            <w:right w:val="none" w:sz="0" w:space="0" w:color="auto"/>
          </w:divBdr>
        </w:div>
        <w:div w:id="1044214770">
          <w:marLeft w:val="850"/>
          <w:marRight w:val="0"/>
          <w:marTop w:val="60"/>
          <w:marBottom w:val="0"/>
          <w:divBdr>
            <w:top w:val="none" w:sz="0" w:space="0" w:color="auto"/>
            <w:left w:val="none" w:sz="0" w:space="0" w:color="auto"/>
            <w:bottom w:val="none" w:sz="0" w:space="0" w:color="auto"/>
            <w:right w:val="none" w:sz="0" w:space="0" w:color="auto"/>
          </w:divBdr>
        </w:div>
        <w:div w:id="1478574115">
          <w:marLeft w:val="850"/>
          <w:marRight w:val="0"/>
          <w:marTop w:val="60"/>
          <w:marBottom w:val="0"/>
          <w:divBdr>
            <w:top w:val="none" w:sz="0" w:space="0" w:color="auto"/>
            <w:left w:val="none" w:sz="0" w:space="0" w:color="auto"/>
            <w:bottom w:val="none" w:sz="0" w:space="0" w:color="auto"/>
            <w:right w:val="none" w:sz="0" w:space="0" w:color="auto"/>
          </w:divBdr>
        </w:div>
        <w:div w:id="1562862089">
          <w:marLeft w:val="850"/>
          <w:marRight w:val="0"/>
          <w:marTop w:val="60"/>
          <w:marBottom w:val="0"/>
          <w:divBdr>
            <w:top w:val="none" w:sz="0" w:space="0" w:color="auto"/>
            <w:left w:val="none" w:sz="0" w:space="0" w:color="auto"/>
            <w:bottom w:val="none" w:sz="0" w:space="0" w:color="auto"/>
            <w:right w:val="none" w:sz="0" w:space="0" w:color="auto"/>
          </w:divBdr>
        </w:div>
        <w:div w:id="1990595068">
          <w:marLeft w:val="634"/>
          <w:marRight w:val="0"/>
          <w:marTop w:val="60"/>
          <w:marBottom w:val="0"/>
          <w:divBdr>
            <w:top w:val="none" w:sz="0" w:space="0" w:color="auto"/>
            <w:left w:val="none" w:sz="0" w:space="0" w:color="auto"/>
            <w:bottom w:val="none" w:sz="0" w:space="0" w:color="auto"/>
            <w:right w:val="none" w:sz="0" w:space="0" w:color="auto"/>
          </w:divBdr>
        </w:div>
        <w:div w:id="2036886407">
          <w:marLeft w:val="850"/>
          <w:marRight w:val="0"/>
          <w:marTop w:val="60"/>
          <w:marBottom w:val="0"/>
          <w:divBdr>
            <w:top w:val="none" w:sz="0" w:space="0" w:color="auto"/>
            <w:left w:val="none" w:sz="0" w:space="0" w:color="auto"/>
            <w:bottom w:val="none" w:sz="0" w:space="0" w:color="auto"/>
            <w:right w:val="none" w:sz="0" w:space="0" w:color="auto"/>
          </w:divBdr>
        </w:div>
        <w:div w:id="2081174516">
          <w:marLeft w:val="850"/>
          <w:marRight w:val="0"/>
          <w:marTop w:val="60"/>
          <w:marBottom w:val="0"/>
          <w:divBdr>
            <w:top w:val="none" w:sz="0" w:space="0" w:color="auto"/>
            <w:left w:val="none" w:sz="0" w:space="0" w:color="auto"/>
            <w:bottom w:val="none" w:sz="0" w:space="0" w:color="auto"/>
            <w:right w:val="none" w:sz="0" w:space="0" w:color="auto"/>
          </w:divBdr>
        </w:div>
        <w:div w:id="2088377230">
          <w:marLeft w:val="634"/>
          <w:marRight w:val="0"/>
          <w:marTop w:val="60"/>
          <w:marBottom w:val="0"/>
          <w:divBdr>
            <w:top w:val="none" w:sz="0" w:space="0" w:color="auto"/>
            <w:left w:val="none" w:sz="0" w:space="0" w:color="auto"/>
            <w:bottom w:val="none" w:sz="0" w:space="0" w:color="auto"/>
            <w:right w:val="none" w:sz="0" w:space="0" w:color="auto"/>
          </w:divBdr>
        </w:div>
      </w:divsChild>
    </w:div>
    <w:div w:id="1312951639">
      <w:bodyDiv w:val="1"/>
      <w:marLeft w:val="0"/>
      <w:marRight w:val="0"/>
      <w:marTop w:val="0"/>
      <w:marBottom w:val="0"/>
      <w:divBdr>
        <w:top w:val="none" w:sz="0" w:space="0" w:color="auto"/>
        <w:left w:val="none" w:sz="0" w:space="0" w:color="auto"/>
        <w:bottom w:val="none" w:sz="0" w:space="0" w:color="auto"/>
        <w:right w:val="none" w:sz="0" w:space="0" w:color="auto"/>
      </w:divBdr>
      <w:divsChild>
        <w:div w:id="257719641">
          <w:marLeft w:val="850"/>
          <w:marRight w:val="0"/>
          <w:marTop w:val="60"/>
          <w:marBottom w:val="0"/>
          <w:divBdr>
            <w:top w:val="none" w:sz="0" w:space="0" w:color="auto"/>
            <w:left w:val="none" w:sz="0" w:space="0" w:color="auto"/>
            <w:bottom w:val="none" w:sz="0" w:space="0" w:color="auto"/>
            <w:right w:val="none" w:sz="0" w:space="0" w:color="auto"/>
          </w:divBdr>
        </w:div>
        <w:div w:id="538587197">
          <w:marLeft w:val="274"/>
          <w:marRight w:val="0"/>
          <w:marTop w:val="180"/>
          <w:marBottom w:val="60"/>
          <w:divBdr>
            <w:top w:val="none" w:sz="0" w:space="0" w:color="auto"/>
            <w:left w:val="none" w:sz="0" w:space="0" w:color="auto"/>
            <w:bottom w:val="none" w:sz="0" w:space="0" w:color="auto"/>
            <w:right w:val="none" w:sz="0" w:space="0" w:color="auto"/>
          </w:divBdr>
        </w:div>
        <w:div w:id="866524999">
          <w:marLeft w:val="274"/>
          <w:marRight w:val="0"/>
          <w:marTop w:val="180"/>
          <w:marBottom w:val="60"/>
          <w:divBdr>
            <w:top w:val="none" w:sz="0" w:space="0" w:color="auto"/>
            <w:left w:val="none" w:sz="0" w:space="0" w:color="auto"/>
            <w:bottom w:val="none" w:sz="0" w:space="0" w:color="auto"/>
            <w:right w:val="none" w:sz="0" w:space="0" w:color="auto"/>
          </w:divBdr>
        </w:div>
        <w:div w:id="932123880">
          <w:marLeft w:val="634"/>
          <w:marRight w:val="0"/>
          <w:marTop w:val="60"/>
          <w:marBottom w:val="0"/>
          <w:divBdr>
            <w:top w:val="none" w:sz="0" w:space="0" w:color="auto"/>
            <w:left w:val="none" w:sz="0" w:space="0" w:color="auto"/>
            <w:bottom w:val="none" w:sz="0" w:space="0" w:color="auto"/>
            <w:right w:val="none" w:sz="0" w:space="0" w:color="auto"/>
          </w:divBdr>
        </w:div>
        <w:div w:id="1230457455">
          <w:marLeft w:val="274"/>
          <w:marRight w:val="0"/>
          <w:marTop w:val="180"/>
          <w:marBottom w:val="60"/>
          <w:divBdr>
            <w:top w:val="none" w:sz="0" w:space="0" w:color="auto"/>
            <w:left w:val="none" w:sz="0" w:space="0" w:color="auto"/>
            <w:bottom w:val="none" w:sz="0" w:space="0" w:color="auto"/>
            <w:right w:val="none" w:sz="0" w:space="0" w:color="auto"/>
          </w:divBdr>
        </w:div>
        <w:div w:id="1282882655">
          <w:marLeft w:val="634"/>
          <w:marRight w:val="0"/>
          <w:marTop w:val="60"/>
          <w:marBottom w:val="0"/>
          <w:divBdr>
            <w:top w:val="none" w:sz="0" w:space="0" w:color="auto"/>
            <w:left w:val="none" w:sz="0" w:space="0" w:color="auto"/>
            <w:bottom w:val="none" w:sz="0" w:space="0" w:color="auto"/>
            <w:right w:val="none" w:sz="0" w:space="0" w:color="auto"/>
          </w:divBdr>
        </w:div>
        <w:div w:id="1333921457">
          <w:marLeft w:val="634"/>
          <w:marRight w:val="0"/>
          <w:marTop w:val="60"/>
          <w:marBottom w:val="0"/>
          <w:divBdr>
            <w:top w:val="none" w:sz="0" w:space="0" w:color="auto"/>
            <w:left w:val="none" w:sz="0" w:space="0" w:color="auto"/>
            <w:bottom w:val="none" w:sz="0" w:space="0" w:color="auto"/>
            <w:right w:val="none" w:sz="0" w:space="0" w:color="auto"/>
          </w:divBdr>
        </w:div>
        <w:div w:id="1407535617">
          <w:marLeft w:val="850"/>
          <w:marRight w:val="0"/>
          <w:marTop w:val="60"/>
          <w:marBottom w:val="0"/>
          <w:divBdr>
            <w:top w:val="none" w:sz="0" w:space="0" w:color="auto"/>
            <w:left w:val="none" w:sz="0" w:space="0" w:color="auto"/>
            <w:bottom w:val="none" w:sz="0" w:space="0" w:color="auto"/>
            <w:right w:val="none" w:sz="0" w:space="0" w:color="auto"/>
          </w:divBdr>
        </w:div>
        <w:div w:id="1488592744">
          <w:marLeft w:val="634"/>
          <w:marRight w:val="0"/>
          <w:marTop w:val="60"/>
          <w:marBottom w:val="0"/>
          <w:divBdr>
            <w:top w:val="none" w:sz="0" w:space="0" w:color="auto"/>
            <w:left w:val="none" w:sz="0" w:space="0" w:color="auto"/>
            <w:bottom w:val="none" w:sz="0" w:space="0" w:color="auto"/>
            <w:right w:val="none" w:sz="0" w:space="0" w:color="auto"/>
          </w:divBdr>
        </w:div>
        <w:div w:id="1516453909">
          <w:marLeft w:val="634"/>
          <w:marRight w:val="0"/>
          <w:marTop w:val="60"/>
          <w:marBottom w:val="0"/>
          <w:divBdr>
            <w:top w:val="none" w:sz="0" w:space="0" w:color="auto"/>
            <w:left w:val="none" w:sz="0" w:space="0" w:color="auto"/>
            <w:bottom w:val="none" w:sz="0" w:space="0" w:color="auto"/>
            <w:right w:val="none" w:sz="0" w:space="0" w:color="auto"/>
          </w:divBdr>
        </w:div>
        <w:div w:id="1568611527">
          <w:marLeft w:val="634"/>
          <w:marRight w:val="0"/>
          <w:marTop w:val="60"/>
          <w:marBottom w:val="0"/>
          <w:divBdr>
            <w:top w:val="none" w:sz="0" w:space="0" w:color="auto"/>
            <w:left w:val="none" w:sz="0" w:space="0" w:color="auto"/>
            <w:bottom w:val="none" w:sz="0" w:space="0" w:color="auto"/>
            <w:right w:val="none" w:sz="0" w:space="0" w:color="auto"/>
          </w:divBdr>
        </w:div>
        <w:div w:id="1594973302">
          <w:marLeft w:val="634"/>
          <w:marRight w:val="0"/>
          <w:marTop w:val="60"/>
          <w:marBottom w:val="0"/>
          <w:divBdr>
            <w:top w:val="none" w:sz="0" w:space="0" w:color="auto"/>
            <w:left w:val="none" w:sz="0" w:space="0" w:color="auto"/>
            <w:bottom w:val="none" w:sz="0" w:space="0" w:color="auto"/>
            <w:right w:val="none" w:sz="0" w:space="0" w:color="auto"/>
          </w:divBdr>
        </w:div>
        <w:div w:id="1613243339">
          <w:marLeft w:val="274"/>
          <w:marRight w:val="0"/>
          <w:marTop w:val="180"/>
          <w:marBottom w:val="60"/>
          <w:divBdr>
            <w:top w:val="none" w:sz="0" w:space="0" w:color="auto"/>
            <w:left w:val="none" w:sz="0" w:space="0" w:color="auto"/>
            <w:bottom w:val="none" w:sz="0" w:space="0" w:color="auto"/>
            <w:right w:val="none" w:sz="0" w:space="0" w:color="auto"/>
          </w:divBdr>
        </w:div>
        <w:div w:id="1787385033">
          <w:marLeft w:val="634"/>
          <w:marRight w:val="0"/>
          <w:marTop w:val="60"/>
          <w:marBottom w:val="0"/>
          <w:divBdr>
            <w:top w:val="none" w:sz="0" w:space="0" w:color="auto"/>
            <w:left w:val="none" w:sz="0" w:space="0" w:color="auto"/>
            <w:bottom w:val="none" w:sz="0" w:space="0" w:color="auto"/>
            <w:right w:val="none" w:sz="0" w:space="0" w:color="auto"/>
          </w:divBdr>
        </w:div>
        <w:div w:id="1860584538">
          <w:marLeft w:val="850"/>
          <w:marRight w:val="0"/>
          <w:marTop w:val="60"/>
          <w:marBottom w:val="0"/>
          <w:divBdr>
            <w:top w:val="none" w:sz="0" w:space="0" w:color="auto"/>
            <w:left w:val="none" w:sz="0" w:space="0" w:color="auto"/>
            <w:bottom w:val="none" w:sz="0" w:space="0" w:color="auto"/>
            <w:right w:val="none" w:sz="0" w:space="0" w:color="auto"/>
          </w:divBdr>
        </w:div>
      </w:divsChild>
    </w:div>
    <w:div w:id="1377508194">
      <w:bodyDiv w:val="1"/>
      <w:marLeft w:val="0"/>
      <w:marRight w:val="0"/>
      <w:marTop w:val="0"/>
      <w:marBottom w:val="0"/>
      <w:divBdr>
        <w:top w:val="none" w:sz="0" w:space="0" w:color="auto"/>
        <w:left w:val="none" w:sz="0" w:space="0" w:color="auto"/>
        <w:bottom w:val="none" w:sz="0" w:space="0" w:color="auto"/>
        <w:right w:val="none" w:sz="0" w:space="0" w:color="auto"/>
      </w:divBdr>
      <w:divsChild>
        <w:div w:id="181359931">
          <w:marLeft w:val="547"/>
          <w:marRight w:val="0"/>
          <w:marTop w:val="45"/>
          <w:marBottom w:val="45"/>
          <w:divBdr>
            <w:top w:val="none" w:sz="0" w:space="0" w:color="auto"/>
            <w:left w:val="none" w:sz="0" w:space="0" w:color="auto"/>
            <w:bottom w:val="none" w:sz="0" w:space="0" w:color="auto"/>
            <w:right w:val="none" w:sz="0" w:space="0" w:color="auto"/>
          </w:divBdr>
        </w:div>
        <w:div w:id="686636668">
          <w:marLeft w:val="274"/>
          <w:marRight w:val="0"/>
          <w:marTop w:val="180"/>
          <w:marBottom w:val="60"/>
          <w:divBdr>
            <w:top w:val="none" w:sz="0" w:space="0" w:color="auto"/>
            <w:left w:val="none" w:sz="0" w:space="0" w:color="auto"/>
            <w:bottom w:val="none" w:sz="0" w:space="0" w:color="auto"/>
            <w:right w:val="none" w:sz="0" w:space="0" w:color="auto"/>
          </w:divBdr>
        </w:div>
        <w:div w:id="1203325627">
          <w:marLeft w:val="547"/>
          <w:marRight w:val="0"/>
          <w:marTop w:val="45"/>
          <w:marBottom w:val="45"/>
          <w:divBdr>
            <w:top w:val="none" w:sz="0" w:space="0" w:color="auto"/>
            <w:left w:val="none" w:sz="0" w:space="0" w:color="auto"/>
            <w:bottom w:val="none" w:sz="0" w:space="0" w:color="auto"/>
            <w:right w:val="none" w:sz="0" w:space="0" w:color="auto"/>
          </w:divBdr>
        </w:div>
        <w:div w:id="1392078004">
          <w:marLeft w:val="547"/>
          <w:marRight w:val="0"/>
          <w:marTop w:val="45"/>
          <w:marBottom w:val="45"/>
          <w:divBdr>
            <w:top w:val="none" w:sz="0" w:space="0" w:color="auto"/>
            <w:left w:val="none" w:sz="0" w:space="0" w:color="auto"/>
            <w:bottom w:val="none" w:sz="0" w:space="0" w:color="auto"/>
            <w:right w:val="none" w:sz="0" w:space="0" w:color="auto"/>
          </w:divBdr>
        </w:div>
        <w:div w:id="1443575045">
          <w:marLeft w:val="547"/>
          <w:marRight w:val="0"/>
          <w:marTop w:val="45"/>
          <w:marBottom w:val="45"/>
          <w:divBdr>
            <w:top w:val="none" w:sz="0" w:space="0" w:color="auto"/>
            <w:left w:val="none" w:sz="0" w:space="0" w:color="auto"/>
            <w:bottom w:val="none" w:sz="0" w:space="0" w:color="auto"/>
            <w:right w:val="none" w:sz="0" w:space="0" w:color="auto"/>
          </w:divBdr>
        </w:div>
        <w:div w:id="1584801748">
          <w:marLeft w:val="274"/>
          <w:marRight w:val="0"/>
          <w:marTop w:val="180"/>
          <w:marBottom w:val="60"/>
          <w:divBdr>
            <w:top w:val="none" w:sz="0" w:space="0" w:color="auto"/>
            <w:left w:val="none" w:sz="0" w:space="0" w:color="auto"/>
            <w:bottom w:val="none" w:sz="0" w:space="0" w:color="auto"/>
            <w:right w:val="none" w:sz="0" w:space="0" w:color="auto"/>
          </w:divBdr>
        </w:div>
        <w:div w:id="1708140775">
          <w:marLeft w:val="547"/>
          <w:marRight w:val="0"/>
          <w:marTop w:val="45"/>
          <w:marBottom w:val="45"/>
          <w:divBdr>
            <w:top w:val="none" w:sz="0" w:space="0" w:color="auto"/>
            <w:left w:val="none" w:sz="0" w:space="0" w:color="auto"/>
            <w:bottom w:val="none" w:sz="0" w:space="0" w:color="auto"/>
            <w:right w:val="none" w:sz="0" w:space="0" w:color="auto"/>
          </w:divBdr>
        </w:div>
        <w:div w:id="1895239775">
          <w:marLeft w:val="547"/>
          <w:marRight w:val="0"/>
          <w:marTop w:val="45"/>
          <w:marBottom w:val="45"/>
          <w:divBdr>
            <w:top w:val="none" w:sz="0" w:space="0" w:color="auto"/>
            <w:left w:val="none" w:sz="0" w:space="0" w:color="auto"/>
            <w:bottom w:val="none" w:sz="0" w:space="0" w:color="auto"/>
            <w:right w:val="none" w:sz="0" w:space="0" w:color="auto"/>
          </w:divBdr>
        </w:div>
        <w:div w:id="1945726053">
          <w:marLeft w:val="547"/>
          <w:marRight w:val="0"/>
          <w:marTop w:val="45"/>
          <w:marBottom w:val="45"/>
          <w:divBdr>
            <w:top w:val="none" w:sz="0" w:space="0" w:color="auto"/>
            <w:left w:val="none" w:sz="0" w:space="0" w:color="auto"/>
            <w:bottom w:val="none" w:sz="0" w:space="0" w:color="auto"/>
            <w:right w:val="none" w:sz="0" w:space="0" w:color="auto"/>
          </w:divBdr>
        </w:div>
      </w:divsChild>
    </w:div>
    <w:div w:id="1386873831">
      <w:bodyDiv w:val="1"/>
      <w:marLeft w:val="0"/>
      <w:marRight w:val="0"/>
      <w:marTop w:val="0"/>
      <w:marBottom w:val="0"/>
      <w:divBdr>
        <w:top w:val="none" w:sz="0" w:space="0" w:color="auto"/>
        <w:left w:val="none" w:sz="0" w:space="0" w:color="auto"/>
        <w:bottom w:val="none" w:sz="0" w:space="0" w:color="auto"/>
        <w:right w:val="none" w:sz="0" w:space="0" w:color="auto"/>
      </w:divBdr>
    </w:div>
    <w:div w:id="1442722421">
      <w:bodyDiv w:val="1"/>
      <w:marLeft w:val="0"/>
      <w:marRight w:val="0"/>
      <w:marTop w:val="0"/>
      <w:marBottom w:val="0"/>
      <w:divBdr>
        <w:top w:val="none" w:sz="0" w:space="0" w:color="auto"/>
        <w:left w:val="none" w:sz="0" w:space="0" w:color="auto"/>
        <w:bottom w:val="none" w:sz="0" w:space="0" w:color="auto"/>
        <w:right w:val="none" w:sz="0" w:space="0" w:color="auto"/>
      </w:divBdr>
    </w:div>
    <w:div w:id="1496604673">
      <w:bodyDiv w:val="1"/>
      <w:marLeft w:val="0"/>
      <w:marRight w:val="0"/>
      <w:marTop w:val="0"/>
      <w:marBottom w:val="0"/>
      <w:divBdr>
        <w:top w:val="none" w:sz="0" w:space="0" w:color="auto"/>
        <w:left w:val="none" w:sz="0" w:space="0" w:color="auto"/>
        <w:bottom w:val="none" w:sz="0" w:space="0" w:color="auto"/>
        <w:right w:val="none" w:sz="0" w:space="0" w:color="auto"/>
      </w:divBdr>
      <w:divsChild>
        <w:div w:id="1893616894">
          <w:marLeft w:val="547"/>
          <w:marRight w:val="0"/>
          <w:marTop w:val="0"/>
          <w:marBottom w:val="0"/>
          <w:divBdr>
            <w:top w:val="none" w:sz="0" w:space="0" w:color="auto"/>
            <w:left w:val="none" w:sz="0" w:space="0" w:color="auto"/>
            <w:bottom w:val="none" w:sz="0" w:space="0" w:color="auto"/>
            <w:right w:val="none" w:sz="0" w:space="0" w:color="auto"/>
          </w:divBdr>
        </w:div>
      </w:divsChild>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9708111">
      <w:bodyDiv w:val="1"/>
      <w:marLeft w:val="0"/>
      <w:marRight w:val="0"/>
      <w:marTop w:val="0"/>
      <w:marBottom w:val="0"/>
      <w:divBdr>
        <w:top w:val="none" w:sz="0" w:space="0" w:color="auto"/>
        <w:left w:val="none" w:sz="0" w:space="0" w:color="auto"/>
        <w:bottom w:val="none" w:sz="0" w:space="0" w:color="auto"/>
        <w:right w:val="none" w:sz="0" w:space="0" w:color="auto"/>
      </w:divBdr>
    </w:div>
    <w:div w:id="1590700066">
      <w:bodyDiv w:val="1"/>
      <w:marLeft w:val="0"/>
      <w:marRight w:val="0"/>
      <w:marTop w:val="0"/>
      <w:marBottom w:val="0"/>
      <w:divBdr>
        <w:top w:val="none" w:sz="0" w:space="0" w:color="auto"/>
        <w:left w:val="none" w:sz="0" w:space="0" w:color="auto"/>
        <w:bottom w:val="none" w:sz="0" w:space="0" w:color="auto"/>
        <w:right w:val="none" w:sz="0" w:space="0" w:color="auto"/>
      </w:divBdr>
    </w:div>
    <w:div w:id="1629965731">
      <w:bodyDiv w:val="1"/>
      <w:marLeft w:val="0"/>
      <w:marRight w:val="0"/>
      <w:marTop w:val="0"/>
      <w:marBottom w:val="0"/>
      <w:divBdr>
        <w:top w:val="none" w:sz="0" w:space="0" w:color="auto"/>
        <w:left w:val="none" w:sz="0" w:space="0" w:color="auto"/>
        <w:bottom w:val="none" w:sz="0" w:space="0" w:color="auto"/>
        <w:right w:val="none" w:sz="0" w:space="0" w:color="auto"/>
      </w:divBdr>
    </w:div>
    <w:div w:id="1691643554">
      <w:bodyDiv w:val="1"/>
      <w:marLeft w:val="0"/>
      <w:marRight w:val="0"/>
      <w:marTop w:val="0"/>
      <w:marBottom w:val="0"/>
      <w:divBdr>
        <w:top w:val="none" w:sz="0" w:space="0" w:color="auto"/>
        <w:left w:val="none" w:sz="0" w:space="0" w:color="auto"/>
        <w:bottom w:val="none" w:sz="0" w:space="0" w:color="auto"/>
        <w:right w:val="none" w:sz="0" w:space="0" w:color="auto"/>
      </w:divBdr>
      <w:divsChild>
        <w:div w:id="56708967">
          <w:marLeft w:val="0"/>
          <w:marRight w:val="0"/>
          <w:marTop w:val="180"/>
          <w:marBottom w:val="60"/>
          <w:divBdr>
            <w:top w:val="none" w:sz="0" w:space="0" w:color="auto"/>
            <w:left w:val="none" w:sz="0" w:space="0" w:color="auto"/>
            <w:bottom w:val="none" w:sz="0" w:space="0" w:color="auto"/>
            <w:right w:val="none" w:sz="0" w:space="0" w:color="auto"/>
          </w:divBdr>
        </w:div>
        <w:div w:id="627905310">
          <w:marLeft w:val="533"/>
          <w:marRight w:val="0"/>
          <w:marTop w:val="60"/>
          <w:marBottom w:val="0"/>
          <w:divBdr>
            <w:top w:val="none" w:sz="0" w:space="0" w:color="auto"/>
            <w:left w:val="none" w:sz="0" w:space="0" w:color="auto"/>
            <w:bottom w:val="none" w:sz="0" w:space="0" w:color="auto"/>
            <w:right w:val="none" w:sz="0" w:space="0" w:color="auto"/>
          </w:divBdr>
        </w:div>
        <w:div w:id="815491760">
          <w:marLeft w:val="0"/>
          <w:marRight w:val="0"/>
          <w:marTop w:val="180"/>
          <w:marBottom w:val="60"/>
          <w:divBdr>
            <w:top w:val="none" w:sz="0" w:space="0" w:color="auto"/>
            <w:left w:val="none" w:sz="0" w:space="0" w:color="auto"/>
            <w:bottom w:val="none" w:sz="0" w:space="0" w:color="auto"/>
            <w:right w:val="none" w:sz="0" w:space="0" w:color="auto"/>
          </w:divBdr>
        </w:div>
        <w:div w:id="918714469">
          <w:marLeft w:val="533"/>
          <w:marRight w:val="0"/>
          <w:marTop w:val="60"/>
          <w:marBottom w:val="0"/>
          <w:divBdr>
            <w:top w:val="none" w:sz="0" w:space="0" w:color="auto"/>
            <w:left w:val="none" w:sz="0" w:space="0" w:color="auto"/>
            <w:bottom w:val="none" w:sz="0" w:space="0" w:color="auto"/>
            <w:right w:val="none" w:sz="0" w:space="0" w:color="auto"/>
          </w:divBdr>
        </w:div>
        <w:div w:id="1450659359">
          <w:marLeft w:val="533"/>
          <w:marRight w:val="0"/>
          <w:marTop w:val="60"/>
          <w:marBottom w:val="0"/>
          <w:divBdr>
            <w:top w:val="none" w:sz="0" w:space="0" w:color="auto"/>
            <w:left w:val="none" w:sz="0" w:space="0" w:color="auto"/>
            <w:bottom w:val="none" w:sz="0" w:space="0" w:color="auto"/>
            <w:right w:val="none" w:sz="0" w:space="0" w:color="auto"/>
          </w:divBdr>
        </w:div>
      </w:divsChild>
    </w:div>
    <w:div w:id="1914510440">
      <w:bodyDiv w:val="1"/>
      <w:marLeft w:val="0"/>
      <w:marRight w:val="0"/>
      <w:marTop w:val="0"/>
      <w:marBottom w:val="0"/>
      <w:divBdr>
        <w:top w:val="none" w:sz="0" w:space="0" w:color="auto"/>
        <w:left w:val="none" w:sz="0" w:space="0" w:color="auto"/>
        <w:bottom w:val="none" w:sz="0" w:space="0" w:color="auto"/>
        <w:right w:val="none" w:sz="0" w:space="0" w:color="auto"/>
      </w:divBdr>
    </w:div>
    <w:div w:id="1959988346">
      <w:bodyDiv w:val="1"/>
      <w:marLeft w:val="0"/>
      <w:marRight w:val="0"/>
      <w:marTop w:val="0"/>
      <w:marBottom w:val="0"/>
      <w:divBdr>
        <w:top w:val="none" w:sz="0" w:space="0" w:color="auto"/>
        <w:left w:val="none" w:sz="0" w:space="0" w:color="auto"/>
        <w:bottom w:val="none" w:sz="0" w:space="0" w:color="auto"/>
        <w:right w:val="none" w:sz="0" w:space="0" w:color="auto"/>
      </w:divBdr>
      <w:divsChild>
        <w:div w:id="522015903">
          <w:marLeft w:val="850"/>
          <w:marRight w:val="0"/>
          <w:marTop w:val="60"/>
          <w:marBottom w:val="0"/>
          <w:divBdr>
            <w:top w:val="none" w:sz="0" w:space="0" w:color="auto"/>
            <w:left w:val="none" w:sz="0" w:space="0" w:color="auto"/>
            <w:bottom w:val="none" w:sz="0" w:space="0" w:color="auto"/>
            <w:right w:val="none" w:sz="0" w:space="0" w:color="auto"/>
          </w:divBdr>
        </w:div>
        <w:div w:id="652831263">
          <w:marLeft w:val="634"/>
          <w:marRight w:val="0"/>
          <w:marTop w:val="60"/>
          <w:marBottom w:val="0"/>
          <w:divBdr>
            <w:top w:val="none" w:sz="0" w:space="0" w:color="auto"/>
            <w:left w:val="none" w:sz="0" w:space="0" w:color="auto"/>
            <w:bottom w:val="none" w:sz="0" w:space="0" w:color="auto"/>
            <w:right w:val="none" w:sz="0" w:space="0" w:color="auto"/>
          </w:divBdr>
        </w:div>
        <w:div w:id="1195466435">
          <w:marLeft w:val="850"/>
          <w:marRight w:val="0"/>
          <w:marTop w:val="60"/>
          <w:marBottom w:val="0"/>
          <w:divBdr>
            <w:top w:val="none" w:sz="0" w:space="0" w:color="auto"/>
            <w:left w:val="none" w:sz="0" w:space="0" w:color="auto"/>
            <w:bottom w:val="none" w:sz="0" w:space="0" w:color="auto"/>
            <w:right w:val="none" w:sz="0" w:space="0" w:color="auto"/>
          </w:divBdr>
        </w:div>
      </w:divsChild>
    </w:div>
    <w:div w:id="1994722823">
      <w:bodyDiv w:val="1"/>
      <w:marLeft w:val="0"/>
      <w:marRight w:val="0"/>
      <w:marTop w:val="0"/>
      <w:marBottom w:val="0"/>
      <w:divBdr>
        <w:top w:val="none" w:sz="0" w:space="0" w:color="auto"/>
        <w:left w:val="none" w:sz="0" w:space="0" w:color="auto"/>
        <w:bottom w:val="none" w:sz="0" w:space="0" w:color="auto"/>
        <w:right w:val="none" w:sz="0" w:space="0" w:color="auto"/>
      </w:divBdr>
      <w:divsChild>
        <w:div w:id="146947613">
          <w:marLeft w:val="634"/>
          <w:marRight w:val="0"/>
          <w:marTop w:val="60"/>
          <w:marBottom w:val="0"/>
          <w:divBdr>
            <w:top w:val="none" w:sz="0" w:space="0" w:color="auto"/>
            <w:left w:val="none" w:sz="0" w:space="0" w:color="auto"/>
            <w:bottom w:val="none" w:sz="0" w:space="0" w:color="auto"/>
            <w:right w:val="none" w:sz="0" w:space="0" w:color="auto"/>
          </w:divBdr>
        </w:div>
        <w:div w:id="875972731">
          <w:marLeft w:val="274"/>
          <w:marRight w:val="0"/>
          <w:marTop w:val="180"/>
          <w:marBottom w:val="60"/>
          <w:divBdr>
            <w:top w:val="none" w:sz="0" w:space="0" w:color="auto"/>
            <w:left w:val="none" w:sz="0" w:space="0" w:color="auto"/>
            <w:bottom w:val="none" w:sz="0" w:space="0" w:color="auto"/>
            <w:right w:val="none" w:sz="0" w:space="0" w:color="auto"/>
          </w:divBdr>
        </w:div>
        <w:div w:id="1137339182">
          <w:marLeft w:val="634"/>
          <w:marRight w:val="0"/>
          <w:marTop w:val="60"/>
          <w:marBottom w:val="0"/>
          <w:divBdr>
            <w:top w:val="none" w:sz="0" w:space="0" w:color="auto"/>
            <w:left w:val="none" w:sz="0" w:space="0" w:color="auto"/>
            <w:bottom w:val="none" w:sz="0" w:space="0" w:color="auto"/>
            <w:right w:val="none" w:sz="0" w:space="0" w:color="auto"/>
          </w:divBdr>
        </w:div>
      </w:divsChild>
    </w:div>
    <w:div w:id="1996184732">
      <w:bodyDiv w:val="1"/>
      <w:marLeft w:val="0"/>
      <w:marRight w:val="0"/>
      <w:marTop w:val="0"/>
      <w:marBottom w:val="0"/>
      <w:divBdr>
        <w:top w:val="none" w:sz="0" w:space="0" w:color="auto"/>
        <w:left w:val="none" w:sz="0" w:space="0" w:color="auto"/>
        <w:bottom w:val="none" w:sz="0" w:space="0" w:color="auto"/>
        <w:right w:val="none" w:sz="0" w:space="0" w:color="auto"/>
      </w:divBdr>
    </w:div>
    <w:div w:id="2003467249">
      <w:bodyDiv w:val="1"/>
      <w:marLeft w:val="0"/>
      <w:marRight w:val="0"/>
      <w:marTop w:val="0"/>
      <w:marBottom w:val="0"/>
      <w:divBdr>
        <w:top w:val="none" w:sz="0" w:space="0" w:color="auto"/>
        <w:left w:val="none" w:sz="0" w:space="0" w:color="auto"/>
        <w:bottom w:val="none" w:sz="0" w:space="0" w:color="auto"/>
        <w:right w:val="none" w:sz="0" w:space="0" w:color="auto"/>
      </w:divBdr>
      <w:divsChild>
        <w:div w:id="1396506884">
          <w:marLeft w:val="547"/>
          <w:marRight w:val="0"/>
          <w:marTop w:val="0"/>
          <w:marBottom w:val="0"/>
          <w:divBdr>
            <w:top w:val="none" w:sz="0" w:space="0" w:color="auto"/>
            <w:left w:val="none" w:sz="0" w:space="0" w:color="auto"/>
            <w:bottom w:val="none" w:sz="0" w:space="0" w:color="auto"/>
            <w:right w:val="none" w:sz="0" w:space="0" w:color="auto"/>
          </w:divBdr>
        </w:div>
      </w:divsChild>
    </w:div>
    <w:div w:id="2009824633">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98867379">
      <w:bodyDiv w:val="1"/>
      <w:marLeft w:val="0"/>
      <w:marRight w:val="0"/>
      <w:marTop w:val="0"/>
      <w:marBottom w:val="0"/>
      <w:divBdr>
        <w:top w:val="none" w:sz="0" w:space="0" w:color="auto"/>
        <w:left w:val="none" w:sz="0" w:space="0" w:color="auto"/>
        <w:bottom w:val="none" w:sz="0" w:space="0" w:color="auto"/>
        <w:right w:val="none" w:sz="0" w:space="0" w:color="auto"/>
      </w:divBdr>
      <w:divsChild>
        <w:div w:id="621182433">
          <w:marLeft w:val="634"/>
          <w:marRight w:val="0"/>
          <w:marTop w:val="60"/>
          <w:marBottom w:val="0"/>
          <w:divBdr>
            <w:top w:val="none" w:sz="0" w:space="0" w:color="auto"/>
            <w:left w:val="none" w:sz="0" w:space="0" w:color="auto"/>
            <w:bottom w:val="none" w:sz="0" w:space="0" w:color="auto"/>
            <w:right w:val="none" w:sz="0" w:space="0" w:color="auto"/>
          </w:divBdr>
        </w:div>
        <w:div w:id="727194132">
          <w:marLeft w:val="634"/>
          <w:marRight w:val="0"/>
          <w:marTop w:val="60"/>
          <w:marBottom w:val="0"/>
          <w:divBdr>
            <w:top w:val="none" w:sz="0" w:space="0" w:color="auto"/>
            <w:left w:val="none" w:sz="0" w:space="0" w:color="auto"/>
            <w:bottom w:val="none" w:sz="0" w:space="0" w:color="auto"/>
            <w:right w:val="none" w:sz="0" w:space="0" w:color="auto"/>
          </w:divBdr>
        </w:div>
        <w:div w:id="929196088">
          <w:marLeft w:val="274"/>
          <w:marRight w:val="0"/>
          <w:marTop w:val="180"/>
          <w:marBottom w:val="60"/>
          <w:divBdr>
            <w:top w:val="none" w:sz="0" w:space="0" w:color="auto"/>
            <w:left w:val="none" w:sz="0" w:space="0" w:color="auto"/>
            <w:bottom w:val="none" w:sz="0" w:space="0" w:color="auto"/>
            <w:right w:val="none" w:sz="0" w:space="0" w:color="auto"/>
          </w:divBdr>
        </w:div>
        <w:div w:id="1893418717">
          <w:marLeft w:val="274"/>
          <w:marRight w:val="0"/>
          <w:marTop w:val="180"/>
          <w:marBottom w:val="60"/>
          <w:divBdr>
            <w:top w:val="none" w:sz="0" w:space="0" w:color="auto"/>
            <w:left w:val="none" w:sz="0" w:space="0" w:color="auto"/>
            <w:bottom w:val="none" w:sz="0" w:space="0" w:color="auto"/>
            <w:right w:val="none" w:sz="0" w:space="0" w:color="auto"/>
          </w:divBdr>
        </w:div>
        <w:div w:id="2000500228">
          <w:marLeft w:val="274"/>
          <w:marRight w:val="0"/>
          <w:marTop w:val="180"/>
          <w:marBottom w:val="60"/>
          <w:divBdr>
            <w:top w:val="none" w:sz="0" w:space="0" w:color="auto"/>
            <w:left w:val="none" w:sz="0" w:space="0" w:color="auto"/>
            <w:bottom w:val="none" w:sz="0" w:space="0" w:color="auto"/>
            <w:right w:val="none" w:sz="0" w:space="0" w:color="auto"/>
          </w:divBdr>
        </w:div>
      </w:divsChild>
    </w:div>
  </w:divs>
  <w:encoding w:val="shift_jis"/>
  <w:optimizeForBrowser/>
  <w:allowPNG/>
</w:webSettings>
</file>

<file path=word/_rels/document.xml.rels><?xml version="1.0" encoding="UTF-8" standalone="yes"?>
<Relationships xmlns="http://schemas.openxmlformats.org/package/2006/relationships"><Relationship Id="rId18" Type="http://schemas.openxmlformats.org/officeDocument/2006/relationships/image" Target="media/image4.emf"/><Relationship Id="rId26" Type="http://schemas.openxmlformats.org/officeDocument/2006/relationships/image" Target="media/image12.png"/><Relationship Id="rId39" Type="http://schemas.openxmlformats.org/officeDocument/2006/relationships/image" Target="media/image25.emf"/><Relationship Id="rId21" Type="http://schemas.openxmlformats.org/officeDocument/2006/relationships/image" Target="media/image7.emf"/><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0.emf"/><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emf"/><Relationship Id="rId45" Type="http://schemas.openxmlformats.org/officeDocument/2006/relationships/image" Target="media/image30.png"/><Relationship Id="rId5" Type="http://schemas.openxmlformats.org/officeDocument/2006/relationships/numbering" Target="numbering.xml"/><Relationship Id="rId23" Type="http://schemas.openxmlformats.org/officeDocument/2006/relationships/image" Target="media/image9.emf"/><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image" Target="media/image17.png"/><Relationship Id="rId44"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footnotes" Target="footnotes.xml"/><Relationship Id="rId22" Type="http://schemas.openxmlformats.org/officeDocument/2006/relationships/image" Target="media/image8.e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8.emf"/><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emf"/><Relationship Id="rId25" Type="http://schemas.openxmlformats.org/officeDocument/2006/relationships/image" Target="media/image11.emf"/><Relationship Id="rId33" Type="http://schemas.openxmlformats.org/officeDocument/2006/relationships/image" Target="media/image19.png"/><Relationship Id="rId38" Type="http://schemas.openxmlformats.org/officeDocument/2006/relationships/image" Target="media/image24.emf"/><Relationship Id="rId46" Type="http://schemas.openxmlformats.org/officeDocument/2006/relationships/image" Target="media/image31.png"/><Relationship Id="rId20" Type="http://schemas.openxmlformats.org/officeDocument/2006/relationships/image" Target="media/image6.emf"/><Relationship Id="rId41"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hangyu\AppData\Roaming\Microsoft\Templates\3GPP%20RAN1%20Tdoc%20Template.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3GPP Tdoc">
      <a:majorFont>
        <a:latin typeface="Arial"/>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IEEE2006OfficeOnline.xsl" StyleName="IEEE" Version="2006">
  <b:Source>
    <b:Tag>Eri20</b:Tag>
    <b:SourceType>Report</b:SourceType>
    <b:Guid>{37D8CAE5-5085-4C90-B23C-4740B7C85F56}</b:Guid>
    <b:Title>R1-2001918 Critical MIMO issue from observations in field</b:Title>
    <b:Year>2020</b:Year>
    <b:Publisher>3GPP TSG-RAN WG1 Meeting #100bis-e</b:Publisher>
    <b:Author>
      <b:Author>
        <b:Corporate>Ericsson</b:Corporate>
      </b:Author>
    </b:Author>
    <b:RefOrder>1</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506C3C8-9D1D-44FD-960A-A1D3CBCA8F13}">
  <ds:schemaRefs>
    <ds:schemaRef ds:uri="http://schemas.microsoft.com/office/2006/documentManagement/types"/>
    <ds:schemaRef ds:uri="http://schemas.openxmlformats.org/package/2006/metadata/core-properties"/>
    <ds:schemaRef ds:uri="http://purl.org/dc/dcmitype/"/>
    <ds:schemaRef ds:uri="http://schemas.microsoft.com/office/2006/metadata/properties"/>
    <ds:schemaRef ds:uri="4797a4d8-1186-445e-b9a0-11eceaaa1486"/>
    <ds:schemaRef ds:uri="http://www.w3.org/XML/1998/namespace"/>
    <ds:schemaRef ds:uri="http://purl.org/dc/elements/1.1/"/>
    <ds:schemaRef ds:uri="http://schemas.microsoft.com/office/infopath/2007/PartnerControls"/>
    <ds:schemaRef ds:uri="8f6ad202-aa05-4e93-b6fa-deb3d04ff352"/>
    <ds:schemaRef ds:uri="http://purl.org/dc/terms/"/>
  </ds:schemaRefs>
</ds:datastoreItem>
</file>

<file path=customXml/itemProps2.xml><?xml version="1.0" encoding="utf-8"?>
<ds:datastoreItem xmlns:ds="http://schemas.openxmlformats.org/officeDocument/2006/customXml" ds:itemID="{53AA6E2D-8B4F-459D-ADAB-753AE2B04A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FA190A-6BAD-47B8-A6FA-459D06285802}">
  <ds:schemaRefs>
    <ds:schemaRef ds:uri="http://schemas.openxmlformats.org/officeDocument/2006/bibliography"/>
  </ds:schemaRefs>
</ds:datastoreItem>
</file>

<file path=customXml/itemProps4.xml><?xml version="1.0" encoding="utf-8"?>
<ds:datastoreItem xmlns:ds="http://schemas.openxmlformats.org/officeDocument/2006/customXml" ds:itemID="{92DE4158-FA77-4CD2-9339-417297747E43}">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 RAN1 Tdoc Template.dotm</Template>
  <TotalTime>0</TotalTime>
  <Pages>26</Pages>
  <Words>12900</Words>
  <Characters>70825</Characters>
  <Application>Microsoft Office Word</Application>
  <DocSecurity>0</DocSecurity>
  <Lines>997</Lines>
  <Paragraphs>418</Paragraphs>
  <ScaleCrop>false</ScaleCrop>
  <HeadingPairs>
    <vt:vector size="2" baseType="variant">
      <vt:variant>
        <vt:lpstr>Title</vt:lpstr>
      </vt:variant>
      <vt:variant>
        <vt:i4>1</vt:i4>
      </vt:variant>
    </vt:vector>
  </HeadingPairs>
  <TitlesOfParts>
    <vt:vector size="1" baseType="lpstr">
      <vt:lpstr>Aspects of downlink-based CSI acquisition</vt:lpstr>
    </vt:vector>
  </TitlesOfParts>
  <Company>Qualcomm Incorporated</Company>
  <LinksUpToDate>false</LinksUpToDate>
  <CharactersWithSpaces>83307</CharactersWithSpaces>
  <SharedDoc>false</SharedDoc>
  <HLinks>
    <vt:vector size="78" baseType="variant">
      <vt:variant>
        <vt:i4>786553</vt:i4>
      </vt:variant>
      <vt:variant>
        <vt:i4>36</vt:i4>
      </vt:variant>
      <vt:variant>
        <vt:i4>0</vt:i4>
      </vt:variant>
      <vt:variant>
        <vt:i4>5</vt:i4>
      </vt:variant>
      <vt:variant>
        <vt:lpwstr>mailto:hamedp@qti.qualcomm.com</vt:lpwstr>
      </vt:variant>
      <vt:variant>
        <vt:lpwstr/>
      </vt:variant>
      <vt:variant>
        <vt:i4>4915238</vt:i4>
      </vt:variant>
      <vt:variant>
        <vt:i4>33</vt:i4>
      </vt:variant>
      <vt:variant>
        <vt:i4>0</vt:i4>
      </vt:variant>
      <vt:variant>
        <vt:i4>5</vt:i4>
      </vt:variant>
      <vt:variant>
        <vt:lpwstr>mailto:jingj@qti.qualcomm.com</vt:lpwstr>
      </vt:variant>
      <vt:variant>
        <vt:lpwstr/>
      </vt:variant>
      <vt:variant>
        <vt:i4>3932239</vt:i4>
      </vt:variant>
      <vt:variant>
        <vt:i4>30</vt:i4>
      </vt:variant>
      <vt:variant>
        <vt:i4>0</vt:i4>
      </vt:variant>
      <vt:variant>
        <vt:i4>5</vt:i4>
      </vt:variant>
      <vt:variant>
        <vt:lpwstr>mailto:weichao@qti.qualcomm.com</vt:lpwstr>
      </vt:variant>
      <vt:variant>
        <vt:lpwstr/>
      </vt:variant>
      <vt:variant>
        <vt:i4>7995400</vt:i4>
      </vt:variant>
      <vt:variant>
        <vt:i4>27</vt:i4>
      </vt:variant>
      <vt:variant>
        <vt:i4>0</vt:i4>
      </vt:variant>
      <vt:variant>
        <vt:i4>5</vt:i4>
      </vt:variant>
      <vt:variant>
        <vt:lpwstr>mailto:taesangy@qti.qualcomm.com</vt:lpwstr>
      </vt:variant>
      <vt:variant>
        <vt:lpwstr/>
      </vt:variant>
      <vt:variant>
        <vt:i4>2883671</vt:i4>
      </vt:variant>
      <vt:variant>
        <vt:i4>24</vt:i4>
      </vt:variant>
      <vt:variant>
        <vt:i4>0</vt:i4>
      </vt:variant>
      <vt:variant>
        <vt:i4>5</vt:i4>
      </vt:variant>
      <vt:variant>
        <vt:lpwstr>mailto:zhangyu@qti.qualcomm.com</vt:lpwstr>
      </vt:variant>
      <vt:variant>
        <vt:lpwstr/>
      </vt:variant>
      <vt:variant>
        <vt:i4>4915238</vt:i4>
      </vt:variant>
      <vt:variant>
        <vt:i4>21</vt:i4>
      </vt:variant>
      <vt:variant>
        <vt:i4>0</vt:i4>
      </vt:variant>
      <vt:variant>
        <vt:i4>5</vt:i4>
      </vt:variant>
      <vt:variant>
        <vt:lpwstr>mailto:jingj@qti.qualcomm.com</vt:lpwstr>
      </vt:variant>
      <vt:variant>
        <vt:lpwstr/>
      </vt:variant>
      <vt:variant>
        <vt:i4>7995400</vt:i4>
      </vt:variant>
      <vt:variant>
        <vt:i4>18</vt:i4>
      </vt:variant>
      <vt:variant>
        <vt:i4>0</vt:i4>
      </vt:variant>
      <vt:variant>
        <vt:i4>5</vt:i4>
      </vt:variant>
      <vt:variant>
        <vt:lpwstr>mailto:taesangy@qti.qualcomm.com</vt:lpwstr>
      </vt:variant>
      <vt:variant>
        <vt:lpwstr/>
      </vt:variant>
      <vt:variant>
        <vt:i4>4128861</vt:i4>
      </vt:variant>
      <vt:variant>
        <vt:i4>15</vt:i4>
      </vt:variant>
      <vt:variant>
        <vt:i4>0</vt:i4>
      </vt:variant>
      <vt:variant>
        <vt:i4>5</vt:i4>
      </vt:variant>
      <vt:variant>
        <vt:lpwstr>mailto:ruh@qti.qualcomm.com</vt:lpwstr>
      </vt:variant>
      <vt:variant>
        <vt:lpwstr/>
      </vt:variant>
      <vt:variant>
        <vt:i4>3276890</vt:i4>
      </vt:variant>
      <vt:variant>
        <vt:i4>12</vt:i4>
      </vt:variant>
      <vt:variant>
        <vt:i4>0</vt:i4>
      </vt:variant>
      <vt:variant>
        <vt:i4>5</vt:i4>
      </vt:variant>
      <vt:variant>
        <vt:lpwstr>mailto:yihuang@qti.qualcomm.com</vt:lpwstr>
      </vt:variant>
      <vt:variant>
        <vt:lpwstr/>
      </vt:variant>
      <vt:variant>
        <vt:i4>4915238</vt:i4>
      </vt:variant>
      <vt:variant>
        <vt:i4>9</vt:i4>
      </vt:variant>
      <vt:variant>
        <vt:i4>0</vt:i4>
      </vt:variant>
      <vt:variant>
        <vt:i4>5</vt:i4>
      </vt:variant>
      <vt:variant>
        <vt:lpwstr>mailto:jingj@qti.qualcomm.com</vt:lpwstr>
      </vt:variant>
      <vt:variant>
        <vt:lpwstr/>
      </vt:variant>
      <vt:variant>
        <vt:i4>2883671</vt:i4>
      </vt:variant>
      <vt:variant>
        <vt:i4>6</vt:i4>
      </vt:variant>
      <vt:variant>
        <vt:i4>0</vt:i4>
      </vt:variant>
      <vt:variant>
        <vt:i4>5</vt:i4>
      </vt:variant>
      <vt:variant>
        <vt:lpwstr>mailto:zhangyu@qti.qualcomm.com</vt:lpwstr>
      </vt:variant>
      <vt:variant>
        <vt:lpwstr/>
      </vt:variant>
      <vt:variant>
        <vt:i4>4128861</vt:i4>
      </vt:variant>
      <vt:variant>
        <vt:i4>3</vt:i4>
      </vt:variant>
      <vt:variant>
        <vt:i4>0</vt:i4>
      </vt:variant>
      <vt:variant>
        <vt:i4>5</vt:i4>
      </vt:variant>
      <vt:variant>
        <vt:lpwstr>mailto:ruh@qti.qualcomm.com</vt:lpwstr>
      </vt:variant>
      <vt:variant>
        <vt:lpwstr/>
      </vt:variant>
      <vt:variant>
        <vt:i4>7995400</vt:i4>
      </vt:variant>
      <vt:variant>
        <vt:i4>0</vt:i4>
      </vt:variant>
      <vt:variant>
        <vt:i4>0</vt:i4>
      </vt:variant>
      <vt:variant>
        <vt:i4>5</vt:i4>
      </vt:variant>
      <vt:variant>
        <vt:lpwstr>mailto:taesangy@qti.qualcomm.com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Aspects of downlink-based CSI acquisition</dc:title>
  <dc:subject>10.5.3.1</dc:subject>
  <dc:creator>Qualcomm Incorporated</dc:creator>
  <cp:keywords/>
  <dc:description/>
  <cp:lastModifiedBy>Yu Zhang</cp:lastModifiedBy>
  <cp:revision>3</cp:revision>
  <dcterms:created xsi:type="dcterms:W3CDTF">2026-01-30T20:18:00Z</dcterms:created>
  <dcterms:modified xsi:type="dcterms:W3CDTF">2026-01-30T20:18:00Z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