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Hlk110351913"/>
    <w:bookmarkStart w:id="1" w:name="OLE_LINK26"/>
    <w:bookmarkEnd w:id="0"/>
    <w:p w14:paraId="6101F01E" w14:textId="77777777" w:rsidR="00BA53CF" w:rsidRDefault="00693CCC" w:rsidP="00693CCC">
      <w:pPr>
        <w:tabs>
          <w:tab w:val="right" w:pos="9216"/>
        </w:tabs>
        <w:spacing w:after="0"/>
        <w:jc w:val="left"/>
        <w:rPr>
          <w:b/>
          <w:kern w:val="2"/>
          <w:lang w:eastAsia="zh-CN"/>
        </w:rPr>
      </w:pPr>
      <w:r>
        <w:rPr>
          <w:noProof/>
          <w:lang w:val="en-US" w:eastAsia="zh-CN"/>
        </w:rPr>
        <mc:AlternateContent>
          <mc:Choice Requires="wps">
            <w:drawing>
              <wp:anchor distT="0" distB="0" distL="114300" distR="114300" simplePos="0" relativeHeight="251658240" behindDoc="0" locked="1" layoutInCell="1" allowOverlap="1" wp14:anchorId="735D67B8" wp14:editId="23B8028F">
                <wp:simplePos x="0" y="0"/>
                <wp:positionH relativeFrom="column">
                  <wp:posOffset>0</wp:posOffset>
                </wp:positionH>
                <wp:positionV relativeFrom="paragraph">
                  <wp:posOffset>0</wp:posOffset>
                </wp:positionV>
                <wp:extent cx="635" cy="635"/>
                <wp:effectExtent l="9525" t="9525" r="8890" b="8890"/>
                <wp:wrapNone/>
                <wp:docPr id="97" name="任意多边形 18"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w:pict>
              <v:shape w14:anchorId="0AA2CD12" id="任意多边形 18" o:spid="_x0000_s1026" alt="E15342G@835955749B6E11EC749357G609;;=683@CYV41043!!!!!!BIHO@]v41043!!!!@7G01C71102E29E17G3S0,18yyyy!It`vdh!Bnoushctuhno!Udlqm`ud/enb!!!!!!!!!!!!!!!!!!!!!!!!!!!!!!!!!!!!!!!!!!!!!!!!!!!!!!!!!!!!!!!!!!!!!!!!!!!!!!!!!!!!!!!!!!!!!!!!!!!!!!!!!!!!!!!!!!!!!!!!!!!!!!!!!!!!!!!!!!!!!!!!!!!!!!!!!!!!!!!!!!!!!!!!!!!!!!!!!!!!!!!!!!!!!!!!!!!!!!!!!!!!!!!!!!!!!!!!!!!!!!!!!!!!!!!!!!!!!!!!!!!!!!!!!!!!!!!!!!!!!!!!!!!!!!!!!!!!!!!!!!!!!!!!!!!!!!!!!!!!!!!!!!!!!!!!!!!!!!!!!!!!!!!!!!!!!!!!!!!!!!!!!!!!!!!!!!!!!!!!!!!!!!!!!!!!!!!!!!!!!!!!!!!!!!!!!!!!!!!!!!!!!!!!!!!!!!!!!!!!!!!!!!!!!!!!!!!!!!!!!!!!!!!!!!!!!!!!!!!!!!!!!!!!!!!!!!!!!!!!!!!!!!!!!!!!!!!!!!!!!!!!!!!!!!!!!!!!!!!!!!!!!!!!!!!!!!!!!!!!!!!!!!!!!!!!!!!!!!!!!!!!!!!!!!!!!!!!!!!!!!!!!!!!!!!!!!!!!!!!!!!!!!!!!!!!!!!!!!!!!!!!!!!!!!!!!!!!!!!!!!!!!!!!!!!!!!!!!!!!!!!!!!!!!!!!!!!!!!!!!!!!!!!!!!!!!!!!!!!!!!!!!!!!!!!!!!!!!!!!!!!!!!!!!!!!!!!!!!!!!!!!!!!!!!!!!!!!!!!!!!!!!!!!!!!!!!!!!!!!!!!!!!!!!!!!!!!!!!!!!!!!!!!!!!!!!!!!!!!!!!!!!!!!!!!!!!!!!!!!!!!!!!!!!!!!!!!!!!!!!!!!!!!!!!!!!!!!!!!!!!!!!!!!!!!!!!!!!!!!!!!!!!!!!!!!!!!!!!!!!!!!!!!!!!!!!!!!!!!!!!!!!!!!!!!!!!!!!!!!!!!!!!!!!!!!!!!!!!!!!!!!!!!!!!!!!!!!!!!!!!!!!!!!!!!!!!!!!!!!!!!!!!!!!!!!!!!!!!!!!!!!!!!!!!!!!!!!!!!!!!!!!!!!!!!!!!!!!!!!!!!!!!!!!!!!!!!!!!!!!!!!!!!!!!!!!!!!!!!!!!!!!!!!!!!!!!!!!!!!!!!!!!!!!!!!!!!!!!!!!!!!!!!!!!!!!!!!!!!!!!!!!!!!!!!!!!!!!!!!!!!!!!!!!!!!!!!!!!!!!!!!!!!!!!!!!!!!!!!!!!!!!!!!!!!!!!!!!!!!!!!!!!!!!!!!!!!!!!!!!!!!!!!!!!!!!!!!!!!!!!!!!!!!!!!!!!!!!!!!!!!!!!!!!!!!!!!!!!!!!!!!!!!!!!!!!!!!!!!!!!!!!!!!!!!!!!!!!!!!!!!!!!!!!!!!!!!!!!!!!!!!!!!!!!!!!!!!!!!!!!!!!!!!!!!!!!!!!!!!!!!!!!!!!!!!!!!!!!!!!!!!!!!!!!!!!!!!!!!!!!!!!!!!!!!!!!!!!!!!!!!!!!!!!!!!!!!!!!!!!!!!!!!!!!!!!!!!!!!!!!!!!!!!!!!!!!!!!!!!!!!!!!!!!!!!!!!!!!!!!!!!!!!!!!!!!!!!!!!!!!!!!!!!!!!!!!!!!!!!!!!!!!!!!!!!!!!!!!!!!!!!!!!!!!!!!!!!!!!!!!!!!!!!!!!!!!!!!!!!!!!!!!!!!!!!!!!!!!!!!!!!!!!!!!!!!!!!!!!!!!!!!!!!!!!!!!!!!!!!!!!!!!!!!!!!!!!!!!!!!!!!!!!!!!!!!!!!!!!!!!!!!!!!!!!!!!!!!!!!!!!!!!!!!!!!!!!!!!!!!!!!!!!!!!!!!!!!!!!!!!!!!!!!!!!!!!!!!!!!!!!!!!!!!!!!!!!!!!!!!!!!!!!!!!!!!!!!!!!!!!!!!!!!!!!!!!!!!!!!!!!!!!!!!!!!!!!!!!!!!!!!!!!!!!!!!!!!!!!!!!!!!!!!!!!!!!!!!!!!!!!!!!!!!!!!!!!!!!!!!!!!!!!!!!!!!!!!!!!!!!!!!!!!!!!!!!!!!!!!!!!!!!!!!!!!!!!!!!!!!!!!!!!!!!!!!!!!!!!!!!!!!!!!!!!!!!!!!!!!!!!!!!!!!!!!!!!!!!!!!!!!!!!!!!!!!!!!!!!!!!!!!!!!!!!!!!!!!!!!!!!!!!!!!!!!!!!!!!!!!!!!!!!!!!!!!!!!!!!!!!!!!!!!!!!!!!!!!!!!!!!!!!!!!!!!!!!!!!!!!!!!!!!!!!!!!!!!!!!!!!!!!!!!!!!!!!!!!!!!!!!!!!!!!!!!!!!!!!!!!!!!!!!!!!!!!!!!!!!!!1!^" style="position:absolute;left:0;text-align:left;margin-left:0;margin-top:0;width:.05pt;height:.05pt;z-index:25165824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414759">
        <w:rPr>
          <w:b/>
          <w:kern w:val="2"/>
          <w:lang w:eastAsia="zh-CN"/>
        </w:rPr>
        <w:t>3GPP TSG</w:t>
      </w:r>
      <w:r>
        <w:rPr>
          <w:b/>
          <w:kern w:val="2"/>
          <w:lang w:eastAsia="zh-CN"/>
        </w:rPr>
        <w:t>-</w:t>
      </w:r>
      <w:r w:rsidRPr="00414759">
        <w:rPr>
          <w:b/>
          <w:kern w:val="2"/>
          <w:lang w:eastAsia="zh-CN"/>
        </w:rPr>
        <w:t>RAN WG1</w:t>
      </w:r>
      <w:r w:rsidR="00775957">
        <w:rPr>
          <w:b/>
          <w:kern w:val="2"/>
          <w:lang w:eastAsia="zh-CN"/>
        </w:rPr>
        <w:t xml:space="preserve"> </w:t>
      </w:r>
      <w:r w:rsidRPr="00414759">
        <w:rPr>
          <w:b/>
          <w:kern w:val="2"/>
          <w:lang w:eastAsia="zh-CN"/>
        </w:rPr>
        <w:t>Meeting #</w:t>
      </w:r>
      <w:r w:rsidR="00C36EFC">
        <w:rPr>
          <w:b/>
          <w:kern w:val="2"/>
          <w:lang w:eastAsia="zh-CN"/>
        </w:rPr>
        <w:t>123</w:t>
      </w:r>
      <w:r w:rsidRPr="00414759">
        <w:rPr>
          <w:b/>
          <w:kern w:val="2"/>
          <w:lang w:eastAsia="zh-CN"/>
        </w:rPr>
        <w:tab/>
      </w:r>
      <w:r w:rsidR="00BA53CF" w:rsidRPr="00BA53CF">
        <w:rPr>
          <w:b/>
          <w:kern w:val="2"/>
          <w:lang w:eastAsia="zh-CN"/>
        </w:rPr>
        <w:t>R1-2509428</w:t>
      </w:r>
    </w:p>
    <w:bookmarkEnd w:id="1"/>
    <w:p w14:paraId="1CEAB639" w14:textId="15CF7D4A" w:rsidR="00693CCC" w:rsidRPr="006D4633" w:rsidRDefault="00C36EFC" w:rsidP="00BA53CF">
      <w:pPr>
        <w:tabs>
          <w:tab w:val="right" w:pos="9216"/>
        </w:tabs>
        <w:spacing w:after="0"/>
        <w:jc w:val="left"/>
        <w:rPr>
          <w:b/>
          <w:lang w:val="en-US" w:eastAsia="zh-CN"/>
        </w:rPr>
      </w:pPr>
      <w:r>
        <w:rPr>
          <w:b/>
          <w:bCs/>
          <w:szCs w:val="24"/>
        </w:rPr>
        <w:t>D</w:t>
      </w:r>
      <w:r>
        <w:rPr>
          <w:rFonts w:hint="eastAsia"/>
          <w:b/>
          <w:bCs/>
          <w:szCs w:val="24"/>
          <w:lang w:eastAsia="zh-CN"/>
        </w:rPr>
        <w:t>allas</w:t>
      </w:r>
      <w:r w:rsidR="0072729D">
        <w:rPr>
          <w:b/>
          <w:bCs/>
          <w:szCs w:val="24"/>
        </w:rPr>
        <w:t xml:space="preserve">, </w:t>
      </w:r>
      <w:r>
        <w:rPr>
          <w:b/>
          <w:bCs/>
          <w:szCs w:val="24"/>
        </w:rPr>
        <w:t>USA</w:t>
      </w:r>
      <w:r>
        <w:rPr>
          <w:rFonts w:hint="eastAsia"/>
          <w:b/>
          <w:bCs/>
          <w:szCs w:val="24"/>
          <w:lang w:eastAsia="zh-CN"/>
        </w:rPr>
        <w:t>,</w:t>
      </w:r>
      <w:r>
        <w:rPr>
          <w:b/>
          <w:bCs/>
          <w:szCs w:val="24"/>
          <w:lang w:eastAsia="zh-CN"/>
        </w:rPr>
        <w:t xml:space="preserve"> </w:t>
      </w:r>
      <w:r>
        <w:rPr>
          <w:b/>
          <w:bCs/>
          <w:szCs w:val="24"/>
        </w:rPr>
        <w:t>November</w:t>
      </w:r>
      <w:r w:rsidR="0072729D">
        <w:rPr>
          <w:b/>
          <w:bCs/>
          <w:szCs w:val="24"/>
        </w:rPr>
        <w:t xml:space="preserve"> </w:t>
      </w:r>
      <w:r w:rsidR="00264768">
        <w:rPr>
          <w:b/>
          <w:bCs/>
          <w:szCs w:val="24"/>
        </w:rPr>
        <w:t>1</w:t>
      </w:r>
      <w:r>
        <w:rPr>
          <w:b/>
          <w:bCs/>
          <w:szCs w:val="24"/>
        </w:rPr>
        <w:t>7</w:t>
      </w:r>
      <w:r w:rsidR="00300EAA">
        <w:rPr>
          <w:b/>
          <w:bCs/>
          <w:szCs w:val="24"/>
        </w:rPr>
        <w:t xml:space="preserve"> – </w:t>
      </w:r>
      <w:r>
        <w:rPr>
          <w:b/>
          <w:bCs/>
          <w:szCs w:val="24"/>
        </w:rPr>
        <w:t>21</w:t>
      </w:r>
      <w:bookmarkStart w:id="2" w:name="_GoBack"/>
      <w:bookmarkEnd w:id="2"/>
      <w:r w:rsidR="0072729D">
        <w:rPr>
          <w:b/>
          <w:bCs/>
          <w:szCs w:val="24"/>
        </w:rPr>
        <w:t>, 2025</w:t>
      </w:r>
    </w:p>
    <w:p w14:paraId="72A7133F" w14:textId="77777777" w:rsidR="00D16615" w:rsidRPr="00A80992" w:rsidRDefault="00D16615" w:rsidP="00D16615">
      <w:pPr>
        <w:pBdr>
          <w:top w:val="single" w:sz="4" w:space="0" w:color="auto"/>
        </w:pBdr>
        <w:spacing w:after="0"/>
        <w:jc w:val="left"/>
        <w:rPr>
          <w:b/>
          <w:bCs/>
          <w:sz w:val="16"/>
          <w:szCs w:val="16"/>
        </w:rPr>
      </w:pPr>
    </w:p>
    <w:p w14:paraId="0E9A485C" w14:textId="215C8217" w:rsidR="00D16615" w:rsidRPr="00414759" w:rsidRDefault="00D16615" w:rsidP="00D16615">
      <w:pPr>
        <w:spacing w:after="60"/>
        <w:ind w:left="1555" w:hanging="1555"/>
        <w:jc w:val="left"/>
        <w:rPr>
          <w:rFonts w:eastAsia="MS PGothic"/>
          <w:b/>
          <w:color w:val="000000" w:themeColor="text1"/>
          <w:lang w:val="en-US" w:eastAsia="zh-CN"/>
        </w:rPr>
      </w:pPr>
      <w:r w:rsidRPr="00414759">
        <w:rPr>
          <w:b/>
        </w:rPr>
        <w:t>Agenda Item:</w:t>
      </w:r>
      <w:r w:rsidRPr="00414759">
        <w:rPr>
          <w:b/>
        </w:rPr>
        <w:tab/>
      </w:r>
      <w:r w:rsidR="007F4EE9">
        <w:rPr>
          <w:b/>
          <w:lang w:eastAsia="zh-CN"/>
        </w:rPr>
        <w:t>8</w:t>
      </w:r>
      <w:r w:rsidR="002D1638">
        <w:rPr>
          <w:b/>
          <w:lang w:eastAsia="zh-CN"/>
        </w:rPr>
        <w:t>.</w:t>
      </w:r>
      <w:r w:rsidR="004E4411">
        <w:rPr>
          <w:b/>
          <w:lang w:eastAsia="zh-CN"/>
        </w:rPr>
        <w:t>8</w:t>
      </w:r>
    </w:p>
    <w:p w14:paraId="4FD69743" w14:textId="0546D49C" w:rsidR="00D16615" w:rsidRPr="00414759" w:rsidRDefault="00D16615" w:rsidP="00D16615">
      <w:pPr>
        <w:spacing w:after="60"/>
        <w:ind w:left="1555" w:hanging="1555"/>
        <w:jc w:val="left"/>
        <w:rPr>
          <w:b/>
          <w:lang w:eastAsia="zh-CN"/>
        </w:rPr>
      </w:pPr>
      <w:r w:rsidRPr="00414759">
        <w:rPr>
          <w:b/>
        </w:rPr>
        <w:t>Source:</w:t>
      </w:r>
      <w:r w:rsidRPr="00414759">
        <w:rPr>
          <w:b/>
        </w:rPr>
        <w:tab/>
        <w:t>Huawei, HiSilicon</w:t>
      </w:r>
    </w:p>
    <w:p w14:paraId="7675B4C3" w14:textId="53330FE4" w:rsidR="00D16615" w:rsidRPr="00CC59B2" w:rsidRDefault="00D16615" w:rsidP="00D16615">
      <w:pPr>
        <w:spacing w:after="60"/>
        <w:ind w:left="1555" w:hanging="1555"/>
        <w:jc w:val="left"/>
        <w:rPr>
          <w:b/>
          <w:lang w:val="en-US" w:eastAsia="zh-CN"/>
        </w:rPr>
      </w:pPr>
      <w:r w:rsidRPr="00414759">
        <w:rPr>
          <w:b/>
        </w:rPr>
        <w:t>Title:</w:t>
      </w:r>
      <w:r w:rsidRPr="00414759">
        <w:rPr>
          <w:b/>
        </w:rPr>
        <w:tab/>
      </w:r>
      <w:r w:rsidR="007D4A6F" w:rsidRPr="007D4A6F">
        <w:rPr>
          <w:b/>
        </w:rPr>
        <w:t>Maintenance of Rel-19 Multi-carrier enhancements</w:t>
      </w:r>
    </w:p>
    <w:p w14:paraId="1CA48B5D" w14:textId="77777777" w:rsidR="00D16615" w:rsidRPr="00414759" w:rsidRDefault="00D16615" w:rsidP="00D16615">
      <w:pPr>
        <w:spacing w:after="60"/>
        <w:ind w:left="1555" w:hanging="1555"/>
        <w:jc w:val="left"/>
        <w:rPr>
          <w:b/>
        </w:rPr>
      </w:pPr>
      <w:r w:rsidRPr="00414759">
        <w:rPr>
          <w:b/>
          <w:bCs/>
        </w:rPr>
        <w:t>Document for:</w:t>
      </w:r>
      <w:r w:rsidRPr="00414759">
        <w:rPr>
          <w:b/>
          <w:bCs/>
        </w:rPr>
        <w:tab/>
        <w:t>Discussion</w:t>
      </w:r>
      <w:r w:rsidR="00CF30A8" w:rsidRPr="00414759">
        <w:rPr>
          <w:b/>
          <w:bCs/>
        </w:rPr>
        <w:t xml:space="preserve"> and D</w:t>
      </w:r>
      <w:r w:rsidR="00F039A3" w:rsidRPr="00414759">
        <w:rPr>
          <w:b/>
          <w:bCs/>
        </w:rPr>
        <w:t>ecision</w:t>
      </w:r>
    </w:p>
    <w:p w14:paraId="6F831F43" w14:textId="77777777" w:rsidR="00D16615" w:rsidRPr="00414759" w:rsidRDefault="00D16615" w:rsidP="00D16615">
      <w:pPr>
        <w:pBdr>
          <w:bottom w:val="single" w:sz="4" w:space="1" w:color="auto"/>
        </w:pBdr>
        <w:spacing w:after="0"/>
        <w:jc w:val="left"/>
        <w:rPr>
          <w:b/>
          <w:bCs/>
          <w:sz w:val="16"/>
          <w:szCs w:val="16"/>
          <w:lang w:eastAsia="zh-CN"/>
        </w:rPr>
      </w:pPr>
    </w:p>
    <w:p w14:paraId="026BB5F4" w14:textId="03F10A65" w:rsidR="006656CF" w:rsidRPr="00C655BB" w:rsidRDefault="006656CF" w:rsidP="00C655BB">
      <w:pPr>
        <w:pStyle w:val="1"/>
        <w:ind w:left="431" w:hanging="431"/>
        <w:rPr>
          <w:rFonts w:eastAsiaTheme="minorEastAsia"/>
        </w:rPr>
      </w:pPr>
      <w:bookmarkStart w:id="3" w:name="_Ref124589705"/>
      <w:bookmarkStart w:id="4" w:name="_Ref129681862"/>
      <w:bookmarkStart w:id="5" w:name="_Ref124671424"/>
      <w:bookmarkStart w:id="6" w:name="_Ref71620620"/>
      <w:bookmarkStart w:id="7" w:name="_Ref124589665"/>
      <w:r w:rsidRPr="00C655BB">
        <w:rPr>
          <w:rFonts w:eastAsiaTheme="minorEastAsia"/>
        </w:rPr>
        <w:t>Introduction</w:t>
      </w:r>
      <w:bookmarkEnd w:id="3"/>
      <w:bookmarkEnd w:id="4"/>
    </w:p>
    <w:p w14:paraId="792FF65A" w14:textId="77777777" w:rsidR="006656CF" w:rsidRPr="00C655BB" w:rsidRDefault="006656CF" w:rsidP="00C655BB">
      <w:pPr>
        <w:pStyle w:val="a4"/>
        <w:spacing w:beforeLines="50" w:before="120"/>
        <w:rPr>
          <w:rFonts w:eastAsia="宋体"/>
          <w:bCs/>
          <w:iCs/>
          <w:lang w:eastAsia="zh-CN"/>
        </w:rPr>
      </w:pPr>
      <w:r w:rsidRPr="00C655BB">
        <w:rPr>
          <w:rFonts w:eastAsia="宋体"/>
          <w:bCs/>
          <w:iCs/>
          <w:sz w:val="22"/>
          <w:szCs w:val="22"/>
          <w:lang w:eastAsia="zh-CN"/>
        </w:rPr>
        <w:t xml:space="preserve">In the RAN#105 meeting, a WID on multi-carrier enhancements was approved for Release 19 </w:t>
      </w:r>
      <w:r w:rsidRPr="00C655BB">
        <w:rPr>
          <w:rFonts w:eastAsia="宋体"/>
          <w:bCs/>
          <w:iCs/>
          <w:sz w:val="22"/>
          <w:szCs w:val="22"/>
          <w:lang w:eastAsia="zh-CN"/>
        </w:rPr>
        <w:fldChar w:fldCharType="begin"/>
      </w:r>
      <w:r w:rsidRPr="00C655BB">
        <w:rPr>
          <w:rFonts w:eastAsia="宋体"/>
          <w:bCs/>
          <w:iCs/>
          <w:sz w:val="22"/>
          <w:szCs w:val="22"/>
          <w:lang w:eastAsia="zh-CN"/>
        </w:rPr>
        <w:instrText xml:space="preserve"> REF _Ref177739891 \r \h  \* MERGEFORMAT </w:instrText>
      </w:r>
      <w:r w:rsidRPr="00C655BB">
        <w:rPr>
          <w:rFonts w:eastAsia="宋体"/>
          <w:bCs/>
          <w:iCs/>
          <w:sz w:val="22"/>
          <w:szCs w:val="22"/>
          <w:lang w:eastAsia="zh-CN"/>
        </w:rPr>
      </w:r>
      <w:r w:rsidRPr="00C655BB">
        <w:rPr>
          <w:rFonts w:eastAsia="宋体"/>
          <w:bCs/>
          <w:iCs/>
          <w:sz w:val="22"/>
          <w:szCs w:val="22"/>
          <w:lang w:eastAsia="zh-CN"/>
        </w:rPr>
        <w:fldChar w:fldCharType="separate"/>
      </w:r>
      <w:r w:rsidRPr="00C655BB">
        <w:rPr>
          <w:rFonts w:eastAsia="宋体"/>
          <w:bCs/>
          <w:iCs/>
          <w:sz w:val="22"/>
          <w:szCs w:val="22"/>
          <w:lang w:eastAsia="zh-CN"/>
        </w:rPr>
        <w:t>[1]</w:t>
      </w:r>
      <w:r w:rsidRPr="00C655BB">
        <w:rPr>
          <w:rFonts w:eastAsia="宋体"/>
          <w:bCs/>
          <w:iCs/>
          <w:sz w:val="22"/>
          <w:szCs w:val="22"/>
          <w:lang w:eastAsia="zh-CN"/>
        </w:rPr>
        <w:fldChar w:fldCharType="end"/>
      </w:r>
      <w:r w:rsidRPr="00C655BB">
        <w:rPr>
          <w:rFonts w:eastAsia="宋体"/>
          <w:bCs/>
          <w:iCs/>
          <w:sz w:val="22"/>
          <w:szCs w:val="22"/>
          <w:lang w:eastAsia="zh-CN"/>
        </w:rPr>
        <w:t>, with the following objectives for multi-cell PUSCH/PDSCH scheduling using a single DCI.</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21"/>
      </w:tblGrid>
      <w:tr w:rsidR="006656CF" w14:paraId="16D92FE0" w14:textId="77777777" w:rsidTr="00ED7C84">
        <w:trPr>
          <w:trHeight w:val="1279"/>
        </w:trPr>
        <w:tc>
          <w:tcPr>
            <w:tcW w:w="9024" w:type="dxa"/>
          </w:tcPr>
          <w:p w14:paraId="400ADB0D" w14:textId="77777777" w:rsidR="006656CF" w:rsidRPr="00D23B42" w:rsidRDefault="006656CF" w:rsidP="00ED7C84">
            <w:pPr>
              <w:rPr>
                <w:rFonts w:eastAsia="Yu Mincho"/>
              </w:rPr>
            </w:pPr>
            <w:r w:rsidRPr="00D23B42">
              <w:rPr>
                <w:rFonts w:eastAsia="Yu Mincho"/>
              </w:rPr>
              <w:t>1. Specify the support of the following for multi-cell PUSCH/PDSCH scheduling with a single DCI [RAN1]</w:t>
            </w:r>
          </w:p>
          <w:p w14:paraId="7B8251F8" w14:textId="77777777" w:rsidR="006656CF" w:rsidRPr="00D23B42" w:rsidRDefault="006656CF" w:rsidP="006656CF">
            <w:pPr>
              <w:widowControl/>
              <w:numPr>
                <w:ilvl w:val="0"/>
                <w:numId w:val="15"/>
              </w:numPr>
              <w:overflowPunct w:val="0"/>
              <w:spacing w:after="180"/>
              <w:jc w:val="left"/>
              <w:textAlignment w:val="baseline"/>
              <w:rPr>
                <w:rFonts w:eastAsia="Yu Mincho"/>
              </w:rPr>
            </w:pPr>
            <w:r w:rsidRPr="00D23B42">
              <w:rPr>
                <w:rFonts w:eastAsia="Yu Mincho"/>
              </w:rPr>
              <w:t>Different SCS/carrier type among co-scheduled cells by the single DCI.</w:t>
            </w:r>
          </w:p>
          <w:p w14:paraId="518F858A" w14:textId="77777777" w:rsidR="006656CF" w:rsidRPr="00D23B42" w:rsidRDefault="006656CF" w:rsidP="006656CF">
            <w:pPr>
              <w:widowControl/>
              <w:numPr>
                <w:ilvl w:val="0"/>
                <w:numId w:val="15"/>
              </w:numPr>
              <w:overflowPunct w:val="0"/>
              <w:spacing w:after="180"/>
              <w:jc w:val="left"/>
              <w:textAlignment w:val="baseline"/>
              <w:rPr>
                <w:rFonts w:eastAsia="Yu Mincho"/>
              </w:rPr>
            </w:pPr>
            <w:r w:rsidRPr="00D23B42">
              <w:rPr>
                <w:rFonts w:eastAsia="Yu Mincho"/>
              </w:rPr>
              <w:t>One or multiple PUSCHs/PDSCHs per scheduled cell by the single DCI.</w:t>
            </w:r>
          </w:p>
          <w:p w14:paraId="0A02CF16" w14:textId="77777777" w:rsidR="006656CF" w:rsidRPr="00D23B42" w:rsidRDefault="006656CF" w:rsidP="006656CF">
            <w:pPr>
              <w:widowControl/>
              <w:numPr>
                <w:ilvl w:val="1"/>
                <w:numId w:val="15"/>
              </w:numPr>
              <w:overflowPunct w:val="0"/>
              <w:spacing w:after="180"/>
              <w:jc w:val="left"/>
              <w:textAlignment w:val="baseline"/>
              <w:rPr>
                <w:rFonts w:eastAsia="Yu Mincho"/>
              </w:rPr>
            </w:pPr>
            <w:r w:rsidRPr="00D23B42">
              <w:rPr>
                <w:rFonts w:eastAsia="Yu Mincho"/>
              </w:rPr>
              <w:t>The maximum number of PUSCHs/PDSCHs per scheduled cell is [4 or 8].</w:t>
            </w:r>
          </w:p>
          <w:p w14:paraId="28CF2B34" w14:textId="77777777" w:rsidR="006656CF" w:rsidRPr="00D23B42" w:rsidRDefault="006656CF" w:rsidP="006656CF">
            <w:pPr>
              <w:widowControl/>
              <w:numPr>
                <w:ilvl w:val="1"/>
                <w:numId w:val="15"/>
              </w:numPr>
              <w:overflowPunct w:val="0"/>
              <w:spacing w:after="180"/>
              <w:jc w:val="left"/>
              <w:textAlignment w:val="baseline"/>
              <w:rPr>
                <w:rFonts w:eastAsia="Yu Mincho"/>
              </w:rPr>
            </w:pPr>
            <w:r w:rsidRPr="00D23B42">
              <w:rPr>
                <w:rFonts w:eastAsia="Yu Mincho"/>
              </w:rPr>
              <w:t>Note: Type-1 HARQ-ACK codebook is not enhanced for Rel-19 multi-cell scheduling.</w:t>
            </w:r>
          </w:p>
          <w:p w14:paraId="2EB923D0" w14:textId="77777777" w:rsidR="006656CF" w:rsidRPr="00D23B42" w:rsidRDefault="006656CF" w:rsidP="006656CF">
            <w:pPr>
              <w:widowControl/>
              <w:numPr>
                <w:ilvl w:val="1"/>
                <w:numId w:val="15"/>
              </w:numPr>
              <w:overflowPunct w:val="0"/>
              <w:spacing w:after="180"/>
              <w:jc w:val="left"/>
              <w:textAlignment w:val="baseline"/>
              <w:rPr>
                <w:rFonts w:eastAsia="Yu Mincho"/>
              </w:rPr>
            </w:pPr>
            <w:r w:rsidRPr="00D23B42">
              <w:rPr>
                <w:rFonts w:eastAsia="Yu Mincho"/>
              </w:rPr>
              <w:t>Note: The maximum number of sub-codebooks for Type-2 HARQ-ACK codebook is not increased for Rel-19 multi-cell scheduling.</w:t>
            </w:r>
          </w:p>
          <w:p w14:paraId="0F9FA5B4" w14:textId="77777777" w:rsidR="006656CF" w:rsidRPr="00D23B42" w:rsidRDefault="006656CF" w:rsidP="006656CF">
            <w:pPr>
              <w:widowControl/>
              <w:numPr>
                <w:ilvl w:val="1"/>
                <w:numId w:val="15"/>
              </w:numPr>
              <w:overflowPunct w:val="0"/>
              <w:spacing w:after="180"/>
              <w:jc w:val="left"/>
              <w:textAlignment w:val="baseline"/>
              <w:rPr>
                <w:rFonts w:eastAsia="Yu Mincho"/>
              </w:rPr>
            </w:pPr>
            <w:r w:rsidRPr="00D23B42">
              <w:rPr>
                <w:rFonts w:eastAsia="Yu Mincho"/>
              </w:rPr>
              <w:t>Note: UE does not expect to be configured with both single-cell multi-PUSCH/PDSCH scheduling and multi-cell multi-PUSCH/PDSCH scheduling on the same or different cells within a same PUCCH group.</w:t>
            </w:r>
          </w:p>
          <w:p w14:paraId="7AA49446" w14:textId="77777777" w:rsidR="006656CF" w:rsidRPr="00DF5DC8" w:rsidRDefault="006656CF" w:rsidP="006656CF">
            <w:pPr>
              <w:widowControl/>
              <w:numPr>
                <w:ilvl w:val="0"/>
                <w:numId w:val="15"/>
              </w:numPr>
              <w:overflowPunct w:val="0"/>
              <w:spacing w:after="180"/>
              <w:jc w:val="left"/>
              <w:textAlignment w:val="baseline"/>
              <w:rPr>
                <w:rFonts w:eastAsia="Yu Mincho"/>
              </w:rPr>
            </w:pPr>
            <w:r w:rsidRPr="00D23B42">
              <w:rPr>
                <w:rFonts w:eastAsia="Yu Mincho"/>
              </w:rPr>
              <w:t>Note: No new DCI format is introduced.</w:t>
            </w:r>
          </w:p>
        </w:tc>
      </w:tr>
    </w:tbl>
    <w:p w14:paraId="43FE00A6" w14:textId="14835A40" w:rsidR="006656CF" w:rsidRDefault="006656CF" w:rsidP="00BD55BB">
      <w:pPr>
        <w:spacing w:beforeLines="50" w:before="120"/>
        <w:rPr>
          <w:lang w:eastAsia="zh-CN"/>
        </w:rPr>
      </w:pPr>
      <w:r w:rsidRPr="000508C6">
        <w:rPr>
          <w:rFonts w:eastAsia="Malgun Gothic"/>
        </w:rPr>
        <w:t xml:space="preserve">In </w:t>
      </w:r>
      <w:r w:rsidR="00FD7426">
        <w:rPr>
          <w:rFonts w:eastAsia="Malgun Gothic"/>
        </w:rPr>
        <w:t xml:space="preserve">this contribution, we will further discuss </w:t>
      </w:r>
      <w:r w:rsidR="00C51B81">
        <w:rPr>
          <w:rFonts w:eastAsia="Malgun Gothic"/>
        </w:rPr>
        <w:t>a</w:t>
      </w:r>
      <w:r w:rsidR="00B730A0">
        <w:rPr>
          <w:lang w:eastAsia="zh-CN"/>
        </w:rPr>
        <w:t xml:space="preserve"> </w:t>
      </w:r>
      <w:r w:rsidR="00B730A0">
        <w:rPr>
          <w:rFonts w:hint="eastAsia"/>
          <w:lang w:eastAsia="zh-CN"/>
        </w:rPr>
        <w:t>correction</w:t>
      </w:r>
      <w:r w:rsidR="00B730A0">
        <w:rPr>
          <w:lang w:eastAsia="zh-CN"/>
        </w:rPr>
        <w:t xml:space="preserve"> </w:t>
      </w:r>
      <w:r w:rsidR="0040308F">
        <w:rPr>
          <w:lang w:eastAsia="zh-CN"/>
        </w:rPr>
        <w:t xml:space="preserve">of </w:t>
      </w:r>
      <w:r w:rsidRPr="00D12D7A">
        <w:rPr>
          <w:lang w:eastAsia="zh-CN"/>
        </w:rPr>
        <w:t>Rel-19 MC enhancements</w:t>
      </w:r>
      <w:r w:rsidRPr="00A17774">
        <w:rPr>
          <w:lang w:eastAsia="zh-CN"/>
        </w:rPr>
        <w:t>.</w:t>
      </w:r>
    </w:p>
    <w:p w14:paraId="0869ADEA" w14:textId="77777777" w:rsidR="006F4972" w:rsidRDefault="006F4972" w:rsidP="00BD55BB">
      <w:pPr>
        <w:spacing w:beforeLines="50" w:before="120"/>
        <w:rPr>
          <w:lang w:eastAsia="zh-CN"/>
        </w:rPr>
      </w:pPr>
    </w:p>
    <w:p w14:paraId="3B1ACD19" w14:textId="77777777" w:rsidR="00DC5CEA" w:rsidRDefault="008A3464" w:rsidP="00C655BB">
      <w:pPr>
        <w:pStyle w:val="1"/>
        <w:ind w:left="431" w:hanging="431"/>
        <w:rPr>
          <w:rFonts w:eastAsiaTheme="minorEastAsia"/>
        </w:rPr>
      </w:pPr>
      <w:r w:rsidRPr="00C655BB">
        <w:rPr>
          <w:rFonts w:eastAsiaTheme="minorEastAsia"/>
        </w:rPr>
        <w:t xml:space="preserve">Discussion </w:t>
      </w:r>
    </w:p>
    <w:p w14:paraId="1B2044A2" w14:textId="70BF3CA2" w:rsidR="00C675A4" w:rsidRPr="001D2C91" w:rsidRDefault="002A7EA7" w:rsidP="001D2C91">
      <w:pPr>
        <w:pStyle w:val="2"/>
        <w:numPr>
          <w:ilvl w:val="1"/>
          <w:numId w:val="1"/>
        </w:numPr>
        <w:ind w:left="578" w:hanging="578"/>
        <w:rPr>
          <w:rFonts w:eastAsiaTheme="minorEastAsia"/>
          <w:lang w:eastAsia="zh-CN"/>
        </w:rPr>
      </w:pPr>
      <w:r>
        <w:rPr>
          <w:rFonts w:eastAsiaTheme="minorEastAsia"/>
          <w:lang w:eastAsia="zh-CN"/>
        </w:rPr>
        <w:t>S</w:t>
      </w:r>
      <w:r w:rsidRPr="00A76691">
        <w:rPr>
          <w:rFonts w:eastAsiaTheme="minorEastAsia"/>
          <w:lang w:eastAsia="zh-CN"/>
        </w:rPr>
        <w:t>imultaneous configuration</w:t>
      </w:r>
      <w:r w:rsidRPr="002A7EA7">
        <w:rPr>
          <w:rFonts w:eastAsiaTheme="minorEastAsia"/>
          <w:lang w:eastAsia="zh-CN"/>
        </w:rPr>
        <w:t xml:space="preserve"> Rel-17 multi-PDSCH scheduling and Rel-19 multi-cell multi-PDSCH scheduling</w:t>
      </w:r>
    </w:p>
    <w:p w14:paraId="60A49853" w14:textId="48DF8990" w:rsidR="00D14208" w:rsidRPr="00A17CE3" w:rsidRDefault="00D14208" w:rsidP="00D14208">
      <w:pPr>
        <w:spacing w:before="120"/>
      </w:pPr>
      <w:r w:rsidRPr="00A17CE3">
        <w:rPr>
          <w:lang w:eastAsia="zh-CN"/>
        </w:rPr>
        <w:t>According to the paragraph in TS38.213 V19.</w:t>
      </w:r>
      <w:r w:rsidR="00CE1E0A">
        <w:rPr>
          <w:lang w:eastAsia="zh-CN"/>
        </w:rPr>
        <w:t>1</w:t>
      </w:r>
      <w:r w:rsidRPr="00A17CE3">
        <w:rPr>
          <w:lang w:eastAsia="zh-CN"/>
        </w:rPr>
        <w:t>.0</w:t>
      </w:r>
      <w:r w:rsidR="00A97CCC">
        <w:rPr>
          <w:lang w:eastAsia="zh-CN"/>
        </w:rPr>
        <w:t xml:space="preserve"> </w:t>
      </w:r>
      <w:r w:rsidR="00A97CCC">
        <w:rPr>
          <w:lang w:eastAsia="zh-CN"/>
        </w:rPr>
        <w:fldChar w:fldCharType="begin"/>
      </w:r>
      <w:r w:rsidR="00A97CCC">
        <w:rPr>
          <w:lang w:eastAsia="zh-CN"/>
        </w:rPr>
        <w:instrText xml:space="preserve"> REF _Ref213075125 \r \h </w:instrText>
      </w:r>
      <w:r w:rsidR="00A97CCC">
        <w:rPr>
          <w:lang w:eastAsia="zh-CN"/>
        </w:rPr>
      </w:r>
      <w:r w:rsidR="00A97CCC">
        <w:rPr>
          <w:lang w:eastAsia="zh-CN"/>
        </w:rPr>
        <w:fldChar w:fldCharType="separate"/>
      </w:r>
      <w:r w:rsidR="00A97CCC">
        <w:rPr>
          <w:lang w:eastAsia="zh-CN"/>
        </w:rPr>
        <w:t>[2]</w:t>
      </w:r>
      <w:r w:rsidR="00A97CCC">
        <w:rPr>
          <w:lang w:eastAsia="zh-CN"/>
        </w:rPr>
        <w:fldChar w:fldCharType="end"/>
      </w:r>
      <w:r w:rsidRPr="00A17CE3">
        <w:rPr>
          <w:lang w:eastAsia="zh-CN"/>
        </w:rPr>
        <w:t>, the modification highlighted in yellow in the second sub</w:t>
      </w:r>
      <w:r w:rsidR="00F065B4">
        <w:rPr>
          <w:lang w:eastAsia="zh-CN"/>
        </w:rPr>
        <w:t>-</w:t>
      </w:r>
      <w:r w:rsidRPr="00A17CE3">
        <w:rPr>
          <w:lang w:eastAsia="zh-CN"/>
        </w:rPr>
        <w:t xml:space="preserve">bullet was introduced due to Rel-19 multi-cell scheduling. </w:t>
      </w:r>
      <w:r w:rsidR="00991237">
        <w:t>Before the revision, the scenario before the first ‘or’ referred to the case where multi-PDSCH scheduling was not configured</w:t>
      </w:r>
      <w:r w:rsidRPr="00A17CE3">
        <w:t>. However, after the modification, this scenario is not accurately reflected in the current specification</w:t>
      </w:r>
      <w:r w:rsidR="000E15FC">
        <w:rPr>
          <w:lang w:eastAsia="zh-CN"/>
        </w:rPr>
        <w:t xml:space="preserve">: </w:t>
      </w:r>
      <w:r w:rsidR="000E15FC">
        <w:t>p</w:t>
      </w:r>
      <w:r w:rsidR="000E15FC" w:rsidRPr="00A17CE3">
        <w:t>ost</w:t>
      </w:r>
      <w:r w:rsidRPr="00A17CE3">
        <w:t xml:space="preserve">-revision, the scenario before the second </w:t>
      </w:r>
      <w:r>
        <w:t>‘</w:t>
      </w:r>
      <w:r w:rsidRPr="00A17CE3">
        <w:t>or</w:t>
      </w:r>
      <w:r>
        <w:t>’</w:t>
      </w:r>
      <w:r w:rsidRPr="00A17CE3">
        <w:t xml:space="preserve"> </w:t>
      </w:r>
      <w:r w:rsidR="000E15FC">
        <w:t>makes the original restriction</w:t>
      </w:r>
      <w:r w:rsidRPr="00A17CE3">
        <w:t xml:space="preserve"> </w:t>
      </w:r>
      <w:r w:rsidR="000E15FC">
        <w:t xml:space="preserve">become one possible option between the two cases, </w:t>
      </w:r>
      <w:r w:rsidRPr="00A17CE3">
        <w:t xml:space="preserve"> </w:t>
      </w:r>
      <w:r w:rsidRPr="00A17CE3">
        <w:rPr>
          <w:i/>
          <w:iCs/>
        </w:rPr>
        <w:t>pdsch-TimeDomainAllocationListForMultiPDSCH</w:t>
      </w:r>
      <w:r w:rsidRPr="00A17CE3">
        <w:t> and </w:t>
      </w:r>
      <w:r w:rsidRPr="00A17CE3">
        <w:rPr>
          <w:i/>
          <w:iCs/>
        </w:rPr>
        <w:t>pdsch-TimeDomainAllocationListForMultiPDSCH-DCI-1-3</w:t>
      </w:r>
      <w:r w:rsidRPr="00A17CE3">
        <w:t> </w:t>
      </w:r>
      <w:r w:rsidR="000E15FC">
        <w:t>resulting in</w:t>
      </w:r>
      <w:r w:rsidRPr="00A17CE3">
        <w:t xml:space="preserve"> </w:t>
      </w:r>
      <w:r w:rsidR="000E15FC">
        <w:t>un</w:t>
      </w:r>
      <w:r w:rsidRPr="00A17CE3">
        <w:t xml:space="preserve">intended </w:t>
      </w:r>
      <w:r w:rsidR="000E15FC">
        <w:t>scenario</w:t>
      </w:r>
      <w:r w:rsidRPr="00A17CE3">
        <w:t>.</w:t>
      </w:r>
    </w:p>
    <w:tbl>
      <w:tblPr>
        <w:tblStyle w:val="af4"/>
        <w:tblW w:w="0" w:type="auto"/>
        <w:tblLook w:val="04A0" w:firstRow="1" w:lastRow="0" w:firstColumn="1" w:lastColumn="0" w:noHBand="0" w:noVBand="1"/>
      </w:tblPr>
      <w:tblGrid>
        <w:gridCol w:w="9016"/>
      </w:tblGrid>
      <w:tr w:rsidR="00EF731A" w14:paraId="0C3BCC7A" w14:textId="77777777" w:rsidTr="00EF731A">
        <w:tc>
          <w:tcPr>
            <w:tcW w:w="9016" w:type="dxa"/>
          </w:tcPr>
          <w:p w14:paraId="72243AAB" w14:textId="48A5A18B" w:rsidR="004E1FC0" w:rsidRDefault="004E1FC0" w:rsidP="004E1FC0">
            <w:pPr>
              <w:autoSpaceDE/>
              <w:autoSpaceDN/>
              <w:adjustRightInd/>
              <w:spacing w:after="0"/>
              <w:rPr>
                <w:b/>
                <w:kern w:val="2"/>
                <w:lang w:val="en-US" w:eastAsia="zh-CN"/>
              </w:rPr>
            </w:pPr>
            <w:r w:rsidRPr="00A76250">
              <w:rPr>
                <w:b/>
                <w:kern w:val="2"/>
                <w:lang w:val="en-US" w:eastAsia="zh-CN"/>
              </w:rPr>
              <w:t xml:space="preserve">Copied from section </w:t>
            </w:r>
            <w:r>
              <w:rPr>
                <w:b/>
                <w:kern w:val="2"/>
                <w:lang w:val="en-US" w:eastAsia="zh-CN"/>
              </w:rPr>
              <w:t>9.1.3</w:t>
            </w:r>
            <w:r w:rsidRPr="00A76250">
              <w:rPr>
                <w:b/>
                <w:kern w:val="2"/>
                <w:lang w:val="en-US" w:eastAsia="zh-CN"/>
              </w:rPr>
              <w:t>.1 of TS 38.213</w:t>
            </w:r>
          </w:p>
          <w:p w14:paraId="66A51736" w14:textId="77777777" w:rsidR="004E1FC0" w:rsidRPr="00A76250" w:rsidRDefault="004E1FC0" w:rsidP="00A76250">
            <w:pPr>
              <w:autoSpaceDE/>
              <w:autoSpaceDN/>
              <w:adjustRightInd/>
              <w:spacing w:after="0"/>
              <w:rPr>
                <w:b/>
                <w:kern w:val="2"/>
                <w:lang w:val="en-US" w:eastAsia="zh-CN"/>
              </w:rPr>
            </w:pPr>
          </w:p>
          <w:p w14:paraId="5E3D92AF" w14:textId="45E15FC7" w:rsidR="00EF731A" w:rsidRPr="000C1F27" w:rsidRDefault="00EF731A" w:rsidP="00EF731A">
            <w:pPr>
              <w:widowControl/>
              <w:autoSpaceDE/>
              <w:autoSpaceDN/>
              <w:adjustRightInd/>
              <w:spacing w:after="180"/>
              <w:rPr>
                <w:rFonts w:eastAsia="宋体"/>
                <w:sz w:val="20"/>
                <w:szCs w:val="20"/>
                <w:lang w:val="en-US" w:eastAsia="zh-CN"/>
              </w:rPr>
            </w:pPr>
            <w:r w:rsidRPr="000C1F27">
              <w:rPr>
                <w:rFonts w:eastAsia="宋体"/>
                <w:sz w:val="20"/>
                <w:szCs w:val="20"/>
                <w:lang w:val="en-US" w:eastAsia="zh-CN"/>
              </w:rPr>
              <w:t xml:space="preserve">If a UE is </w:t>
            </w:r>
          </w:p>
          <w:p w14:paraId="7B31334A" w14:textId="77777777" w:rsidR="00EF731A" w:rsidRPr="000C1F27" w:rsidRDefault="00EF731A" w:rsidP="00EF731A">
            <w:pPr>
              <w:widowControl/>
              <w:autoSpaceDE/>
              <w:autoSpaceDN/>
              <w:adjustRightInd/>
              <w:spacing w:after="180"/>
              <w:ind w:left="568" w:hanging="284"/>
              <w:rPr>
                <w:rFonts w:eastAsia="宋体"/>
                <w:iCs/>
                <w:sz w:val="20"/>
                <w:szCs w:val="20"/>
                <w:lang w:val="en-US"/>
              </w:rPr>
            </w:pPr>
            <w:r w:rsidRPr="000C1F27">
              <w:rPr>
                <w:rFonts w:eastAsia="宋体" w:cs="Arial"/>
                <w:sz w:val="20"/>
                <w:szCs w:val="20"/>
                <w:lang w:val="x-none" w:eastAsia="zh-CN"/>
              </w:rPr>
              <w:t>-</w:t>
            </w:r>
            <w:r w:rsidRPr="000C1F27">
              <w:rPr>
                <w:rFonts w:eastAsia="宋体" w:cs="Arial"/>
                <w:sz w:val="20"/>
                <w:szCs w:val="20"/>
                <w:lang w:val="x-none" w:eastAsia="zh-CN"/>
              </w:rPr>
              <w:tab/>
            </w:r>
            <w:r w:rsidRPr="000C1F27">
              <w:rPr>
                <w:rFonts w:eastAsia="宋体"/>
                <w:sz w:val="20"/>
                <w:szCs w:val="20"/>
                <w:lang w:val="en-US" w:eastAsia="zh-CN"/>
              </w:rPr>
              <w:t xml:space="preserve">not provided </w:t>
            </w:r>
            <w:r w:rsidRPr="000C1F27">
              <w:rPr>
                <w:rFonts w:eastAsia="宋体"/>
                <w:i/>
                <w:sz w:val="20"/>
                <w:szCs w:val="20"/>
                <w:lang w:val="x-none"/>
              </w:rPr>
              <w:t>PDSCH-</w:t>
            </w:r>
            <w:proofErr w:type="spellStart"/>
            <w:r w:rsidRPr="000C1F27">
              <w:rPr>
                <w:rFonts w:eastAsia="宋体"/>
                <w:i/>
                <w:sz w:val="20"/>
                <w:szCs w:val="20"/>
                <w:lang w:val="x-none"/>
              </w:rPr>
              <w:t>CodeBlockGroupTransmission</w:t>
            </w:r>
            <w:proofErr w:type="spellEnd"/>
            <w:r w:rsidRPr="000C1F27">
              <w:rPr>
                <w:rFonts w:eastAsia="宋体"/>
                <w:i/>
                <w:sz w:val="20"/>
                <w:szCs w:val="20"/>
                <w:lang w:val="x-none"/>
              </w:rPr>
              <w:t xml:space="preserve"> </w:t>
            </w:r>
            <w:r w:rsidRPr="000C1F27">
              <w:rPr>
                <w:rFonts w:eastAsia="宋体"/>
                <w:iCs/>
                <w:sz w:val="20"/>
                <w:szCs w:val="20"/>
                <w:lang w:val="en-US"/>
              </w:rPr>
              <w:t>for any serving cell, and</w:t>
            </w:r>
          </w:p>
          <w:p w14:paraId="2989976B" w14:textId="25F4138E" w:rsidR="00EF731A" w:rsidRPr="000C1F27" w:rsidRDefault="00EF731A" w:rsidP="00EF731A">
            <w:pPr>
              <w:widowControl/>
              <w:autoSpaceDE/>
              <w:autoSpaceDN/>
              <w:adjustRightInd/>
              <w:spacing w:after="180"/>
              <w:ind w:left="568" w:hanging="284"/>
              <w:rPr>
                <w:rFonts w:eastAsia="宋体"/>
                <w:sz w:val="20"/>
                <w:szCs w:val="20"/>
                <w:lang w:val="x-none"/>
              </w:rPr>
            </w:pPr>
            <w:r w:rsidRPr="000C1F27">
              <w:rPr>
                <w:rFonts w:eastAsia="宋体" w:cs="Arial"/>
                <w:sz w:val="20"/>
                <w:szCs w:val="20"/>
                <w:lang w:val="x-none" w:eastAsia="zh-CN"/>
              </w:rPr>
              <w:t>-</w:t>
            </w:r>
            <w:r w:rsidRPr="000C1F27">
              <w:rPr>
                <w:rFonts w:eastAsia="宋体" w:cs="Arial"/>
                <w:sz w:val="20"/>
                <w:szCs w:val="20"/>
                <w:lang w:val="x-none" w:eastAsia="zh-CN"/>
              </w:rPr>
              <w:tab/>
            </w:r>
            <w:r w:rsidRPr="00A76250">
              <w:rPr>
                <w:rFonts w:eastAsia="宋体"/>
                <w:sz w:val="20"/>
                <w:szCs w:val="20"/>
                <w:lang w:val="en-US" w:eastAsia="zh-CN"/>
              </w:rPr>
              <w:t xml:space="preserve">not </w:t>
            </w:r>
            <w:r w:rsidRPr="00B26D07">
              <w:rPr>
                <w:rFonts w:eastAsia="宋体"/>
                <w:sz w:val="20"/>
                <w:szCs w:val="20"/>
                <w:lang w:val="en-US" w:eastAsia="zh-CN"/>
              </w:rPr>
              <w:t>provided</w:t>
            </w:r>
            <w:r w:rsidRPr="00B229A5">
              <w:rPr>
                <w:rFonts w:eastAsia="宋体"/>
                <w:iCs/>
                <w:sz w:val="20"/>
                <w:szCs w:val="20"/>
                <w:lang w:val="x-none"/>
              </w:rPr>
              <w:t xml:space="preserve"> </w:t>
            </w:r>
            <w:proofErr w:type="spellStart"/>
            <w:r w:rsidRPr="00B229A5">
              <w:rPr>
                <w:rFonts w:eastAsia="宋体"/>
                <w:i/>
                <w:iCs/>
                <w:sz w:val="20"/>
                <w:szCs w:val="20"/>
                <w:lang w:val="en-US" w:eastAsia="zh-CN"/>
              </w:rPr>
              <w:t>pdsch-TimeDomainAllocationListForMultiPDSCH</w:t>
            </w:r>
            <w:proofErr w:type="spellEnd"/>
            <w:r w:rsidRPr="008429A1">
              <w:rPr>
                <w:rFonts w:eastAsia="宋体"/>
                <w:sz w:val="20"/>
                <w:szCs w:val="20"/>
                <w:lang w:val="en-US" w:eastAsia="zh-CN"/>
              </w:rPr>
              <w:t xml:space="preserve"> </w:t>
            </w:r>
            <w:r w:rsidRPr="00A76250">
              <w:rPr>
                <w:rFonts w:eastAsia="宋体"/>
                <w:sz w:val="20"/>
                <w:szCs w:val="20"/>
                <w:highlight w:val="yellow"/>
                <w:lang w:val="en-US" w:eastAsia="zh-CN"/>
              </w:rPr>
              <w:t xml:space="preserve">or </w:t>
            </w:r>
            <w:r w:rsidRPr="00A76250">
              <w:rPr>
                <w:rFonts w:eastAsia="宋体"/>
                <w:i/>
                <w:iCs/>
                <w:sz w:val="20"/>
                <w:szCs w:val="20"/>
                <w:highlight w:val="yellow"/>
                <w:lang w:val="en-US" w:eastAsia="zh-CN"/>
              </w:rPr>
              <w:t>pdsch-TimeDomainAllocationListForMultiPDSCH-DCI-1-3</w:t>
            </w:r>
            <w:r w:rsidRPr="00A76250">
              <w:rPr>
                <w:rFonts w:eastAsia="宋体"/>
                <w:sz w:val="20"/>
                <w:szCs w:val="20"/>
                <w:highlight w:val="yellow"/>
                <w:lang w:val="en-US" w:eastAsia="zh-CN"/>
              </w:rPr>
              <w:t xml:space="preserve"> </w:t>
            </w:r>
            <w:r w:rsidRPr="00A76250">
              <w:rPr>
                <w:rFonts w:eastAsia="宋体"/>
                <w:sz w:val="20"/>
                <w:szCs w:val="20"/>
                <w:highlight w:val="yellow"/>
                <w:lang w:val="x-none"/>
              </w:rPr>
              <w:t>for any serving cell</w:t>
            </w:r>
            <w:r w:rsidRPr="000C1F27">
              <w:rPr>
                <w:rFonts w:eastAsia="宋体"/>
                <w:sz w:val="20"/>
                <w:szCs w:val="20"/>
                <w:lang w:val="x-none"/>
              </w:rPr>
              <w:t xml:space="preserve">, or </w:t>
            </w:r>
            <w:r w:rsidRPr="000C1F27">
              <w:rPr>
                <w:rFonts w:eastAsia="宋体"/>
                <w:sz w:val="20"/>
                <w:szCs w:val="20"/>
                <w:lang w:val="en-US" w:eastAsia="zh-CN"/>
              </w:rPr>
              <w:t xml:space="preserve">provided </w:t>
            </w:r>
            <w:proofErr w:type="spellStart"/>
            <w:r w:rsidRPr="000C1F27">
              <w:rPr>
                <w:rFonts w:eastAsia="等线"/>
                <w:i/>
                <w:iCs/>
                <w:sz w:val="20"/>
                <w:szCs w:val="20"/>
                <w:lang w:val="x-none"/>
              </w:rPr>
              <w:t>nrofHARQ-BundlingGroups</w:t>
            </w:r>
            <w:proofErr w:type="spellEnd"/>
            <w:r w:rsidRPr="000C1F27">
              <w:rPr>
                <w:rFonts w:eastAsia="等线"/>
                <w:sz w:val="20"/>
                <w:szCs w:val="20"/>
                <w:lang w:val="en-US"/>
              </w:rPr>
              <w:t xml:space="preserve"> with value of 1 for</w:t>
            </w:r>
            <w:r w:rsidRPr="000C1F27">
              <w:rPr>
                <w:rFonts w:eastAsia="等线"/>
                <w:iCs/>
                <w:sz w:val="20"/>
                <w:szCs w:val="20"/>
                <w:lang w:val="en-US"/>
              </w:rPr>
              <w:t xml:space="preserve"> any serving cell provided</w:t>
            </w:r>
            <w:r w:rsidRPr="000C1F27">
              <w:rPr>
                <w:rFonts w:eastAsia="宋体"/>
                <w:iCs/>
                <w:sz w:val="20"/>
                <w:szCs w:val="20"/>
                <w:lang w:val="x-none"/>
              </w:rPr>
              <w:t xml:space="preserve"> </w:t>
            </w:r>
            <w:proofErr w:type="spellStart"/>
            <w:r w:rsidRPr="000C1F27">
              <w:rPr>
                <w:rFonts w:eastAsia="宋体"/>
                <w:i/>
                <w:iCs/>
                <w:sz w:val="20"/>
                <w:szCs w:val="20"/>
                <w:lang w:val="en-US" w:eastAsia="zh-CN"/>
              </w:rPr>
              <w:t>pdsch-</w:t>
            </w:r>
            <w:r w:rsidRPr="000C1F27">
              <w:rPr>
                <w:rFonts w:eastAsia="宋体"/>
                <w:i/>
                <w:iCs/>
                <w:sz w:val="20"/>
                <w:szCs w:val="20"/>
                <w:lang w:val="en-US" w:eastAsia="zh-CN"/>
              </w:rPr>
              <w:lastRenderedPageBreak/>
              <w:t>TimeDomainAllocationListForMultiPDSCH</w:t>
            </w:r>
            <w:proofErr w:type="spellEnd"/>
            <w:r w:rsidRPr="000C1F27">
              <w:rPr>
                <w:rFonts w:eastAsia="宋体"/>
                <w:sz w:val="20"/>
                <w:szCs w:val="20"/>
                <w:lang w:val="en-US" w:eastAsia="zh-CN"/>
              </w:rPr>
              <w:t xml:space="preserve"> </w:t>
            </w:r>
            <w:r w:rsidRPr="00A76250">
              <w:rPr>
                <w:rFonts w:eastAsia="宋体"/>
                <w:sz w:val="20"/>
                <w:szCs w:val="20"/>
                <w:highlight w:val="yellow"/>
                <w:lang w:val="en-US" w:eastAsia="zh-CN"/>
              </w:rPr>
              <w:t xml:space="preserve">or </w:t>
            </w:r>
            <w:r w:rsidRPr="00A76250">
              <w:rPr>
                <w:rFonts w:eastAsia="宋体"/>
                <w:i/>
                <w:iCs/>
                <w:sz w:val="20"/>
                <w:szCs w:val="20"/>
                <w:highlight w:val="yellow"/>
                <w:lang w:val="en-US" w:eastAsia="zh-CN"/>
              </w:rPr>
              <w:t>pdsch-TimeDomainAllocationListForMultiPDSCH-DCI-1-3</w:t>
            </w:r>
          </w:p>
          <w:p w14:paraId="1E82AF54" w14:textId="77777777" w:rsidR="00EF731A" w:rsidRPr="000C1F27" w:rsidRDefault="00EF731A" w:rsidP="00EF731A">
            <w:pPr>
              <w:widowControl/>
              <w:autoSpaceDE/>
              <w:autoSpaceDN/>
              <w:adjustRightInd/>
              <w:spacing w:after="180"/>
              <w:rPr>
                <w:rFonts w:eastAsia="宋体"/>
                <w:sz w:val="20"/>
                <w:szCs w:val="20"/>
              </w:rPr>
            </w:pPr>
            <w:r w:rsidRPr="000C1F27">
              <w:rPr>
                <w:rFonts w:eastAsia="宋体"/>
                <w:sz w:val="20"/>
                <w:szCs w:val="20"/>
              </w:rPr>
              <w:t>or</w:t>
            </w:r>
          </w:p>
          <w:p w14:paraId="168CD99F" w14:textId="77777777" w:rsidR="00EF731A" w:rsidRPr="000C1F27" w:rsidRDefault="00EF731A" w:rsidP="00EF731A">
            <w:pPr>
              <w:widowControl/>
              <w:autoSpaceDE/>
              <w:autoSpaceDN/>
              <w:adjustRightInd/>
              <w:spacing w:after="180"/>
              <w:ind w:left="568" w:hanging="284"/>
              <w:rPr>
                <w:rFonts w:eastAsia="等线"/>
                <w:sz w:val="20"/>
                <w:szCs w:val="20"/>
                <w:lang w:val="en-US" w:eastAsia="zh-CN"/>
              </w:rPr>
            </w:pPr>
            <w:r w:rsidRPr="000C1F27">
              <w:rPr>
                <w:rFonts w:eastAsia="宋体"/>
                <w:sz w:val="20"/>
                <w:szCs w:val="20"/>
                <w:lang w:val="x-none"/>
              </w:rPr>
              <w:t>-</w:t>
            </w:r>
            <w:r w:rsidRPr="000C1F27">
              <w:rPr>
                <w:rFonts w:eastAsia="宋体"/>
                <w:sz w:val="20"/>
                <w:szCs w:val="20"/>
                <w:lang w:val="x-none"/>
              </w:rPr>
              <w:tab/>
              <w:t>for PDSCH receptions scheduled by a DCI format that does not support CBG-based PDSCH receptions</w:t>
            </w:r>
            <w:r w:rsidRPr="000C1F27">
              <w:rPr>
                <w:rFonts w:eastAsia="宋体"/>
                <w:sz w:val="20"/>
                <w:szCs w:val="20"/>
              </w:rPr>
              <w:t xml:space="preserve"> </w:t>
            </w:r>
            <w:r w:rsidRPr="000C1F27">
              <w:rPr>
                <w:rFonts w:eastAsia="等线"/>
                <w:sz w:val="20"/>
                <w:szCs w:val="20"/>
                <w:lang w:val="en-US" w:eastAsia="zh-CN"/>
              </w:rPr>
              <w:t xml:space="preserve">and does not </w:t>
            </w:r>
            <w:r w:rsidRPr="000C1F27">
              <w:rPr>
                <w:rFonts w:eastAsia="等线" w:hint="eastAsia"/>
                <w:sz w:val="20"/>
                <w:szCs w:val="20"/>
                <w:lang w:val="en-US" w:eastAsia="zh-CN"/>
              </w:rPr>
              <w:t>schedule more than one PDSCH reception, or</w:t>
            </w:r>
          </w:p>
          <w:p w14:paraId="348573C4" w14:textId="77777777" w:rsidR="00EF731A" w:rsidRPr="000C1F27" w:rsidRDefault="00EF731A" w:rsidP="00EF731A">
            <w:pPr>
              <w:widowControl/>
              <w:autoSpaceDE/>
              <w:autoSpaceDN/>
              <w:adjustRightInd/>
              <w:spacing w:after="180"/>
              <w:ind w:left="568" w:hanging="284"/>
              <w:rPr>
                <w:rFonts w:eastAsia="宋体"/>
                <w:sz w:val="20"/>
                <w:szCs w:val="20"/>
                <w:lang w:val="x-none" w:eastAsia="zh-CN"/>
              </w:rPr>
            </w:pPr>
            <w:r w:rsidRPr="000C1F27">
              <w:rPr>
                <w:rFonts w:eastAsia="等线"/>
                <w:sz w:val="20"/>
                <w:szCs w:val="20"/>
                <w:lang w:val="en-US" w:eastAsia="zh-CN"/>
              </w:rPr>
              <w:t>-</w:t>
            </w:r>
            <w:r w:rsidRPr="000C1F27">
              <w:rPr>
                <w:rFonts w:eastAsia="等线"/>
                <w:sz w:val="20"/>
                <w:szCs w:val="20"/>
                <w:lang w:val="en-US" w:eastAsia="zh-CN"/>
              </w:rPr>
              <w:tab/>
            </w:r>
            <w:r w:rsidRPr="000C1F27">
              <w:rPr>
                <w:rFonts w:eastAsia="等线" w:hint="eastAsia"/>
                <w:sz w:val="20"/>
                <w:szCs w:val="20"/>
                <w:lang w:val="en-US" w:eastAsia="zh-CN"/>
              </w:rPr>
              <w:t>for PDSCH receptions scheduled by a DCI format on a serving cell</w:t>
            </w:r>
            <w:r w:rsidRPr="000C1F27">
              <w:rPr>
                <w:rFonts w:eastAsia="等线"/>
                <w:sz w:val="20"/>
                <w:szCs w:val="20"/>
                <w:lang w:val="en-US" w:eastAsia="zh-CN"/>
              </w:rPr>
              <w:t xml:space="preserve"> when the UE is</w:t>
            </w:r>
            <w:r w:rsidRPr="000C1F27">
              <w:rPr>
                <w:rFonts w:eastAsia="等线" w:hint="eastAsia"/>
                <w:sz w:val="20"/>
                <w:szCs w:val="20"/>
                <w:lang w:val="en-US" w:eastAsia="zh-CN"/>
              </w:rPr>
              <w:t xml:space="preserve"> </w:t>
            </w:r>
            <w:r w:rsidRPr="000C1F27">
              <w:rPr>
                <w:rFonts w:eastAsia="等线"/>
                <w:sz w:val="20"/>
                <w:szCs w:val="20"/>
                <w:lang w:val="en-US" w:eastAsia="zh-CN"/>
              </w:rPr>
              <w:t>provided</w:t>
            </w:r>
            <w:r w:rsidRPr="000C1F27">
              <w:rPr>
                <w:rFonts w:eastAsia="等线" w:hint="eastAsia"/>
                <w:sz w:val="20"/>
                <w:szCs w:val="20"/>
                <w:lang w:val="en-US" w:eastAsia="zh-CN"/>
              </w:rPr>
              <w:t xml:space="preserve"> </w:t>
            </w:r>
            <w:proofErr w:type="spellStart"/>
            <w:r w:rsidRPr="000C1F27">
              <w:rPr>
                <w:rFonts w:eastAsia="等线" w:hint="eastAsia"/>
                <w:i/>
                <w:iCs/>
                <w:sz w:val="20"/>
                <w:szCs w:val="20"/>
                <w:lang w:val="en-US" w:eastAsia="zh-CN"/>
              </w:rPr>
              <w:t>nrofHARQ-BundlingGroups</w:t>
            </w:r>
            <w:proofErr w:type="spellEnd"/>
            <w:r w:rsidRPr="000C1F27">
              <w:rPr>
                <w:rFonts w:eastAsia="等线"/>
                <w:sz w:val="20"/>
                <w:szCs w:val="20"/>
                <w:lang w:val="en-US" w:eastAsia="zh-CN"/>
              </w:rPr>
              <w:t xml:space="preserve"> </w:t>
            </w:r>
            <w:r w:rsidRPr="000C1F27">
              <w:rPr>
                <w:rFonts w:eastAsia="等线" w:hint="eastAsia"/>
                <w:sz w:val="20"/>
                <w:szCs w:val="20"/>
                <w:lang w:val="en-US" w:eastAsia="zh-CN"/>
              </w:rPr>
              <w:t>with</w:t>
            </w:r>
            <w:r w:rsidRPr="000C1F27">
              <w:rPr>
                <w:rFonts w:eastAsia="等线"/>
                <w:sz w:val="20"/>
                <w:szCs w:val="20"/>
                <w:lang w:val="en-US" w:eastAsia="zh-CN"/>
              </w:rPr>
              <w:t xml:space="preserve"> value of</w:t>
            </w:r>
            <w:r w:rsidRPr="000C1F27">
              <w:rPr>
                <w:rFonts w:eastAsia="等线" w:hint="eastAsia"/>
                <w:sz w:val="20"/>
                <w:szCs w:val="20"/>
                <w:lang w:val="en-US" w:eastAsia="zh-CN"/>
              </w:rPr>
              <w:t xml:space="preserve"> </w:t>
            </w:r>
            <w:r w:rsidRPr="000C1F27">
              <w:rPr>
                <w:rFonts w:eastAsia="等线"/>
                <w:sz w:val="20"/>
                <w:szCs w:val="20"/>
                <w:lang w:val="en-US" w:eastAsia="zh-CN"/>
              </w:rPr>
              <w:t>1</w:t>
            </w:r>
            <w:r w:rsidRPr="000C1F27">
              <w:rPr>
                <w:rFonts w:eastAsia="宋体"/>
                <w:sz w:val="20"/>
                <w:szCs w:val="20"/>
                <w:lang w:val="x-none" w:eastAsia="zh-CN"/>
              </w:rPr>
              <w:t xml:space="preserve">, or </w:t>
            </w:r>
          </w:p>
          <w:p w14:paraId="31C121F4" w14:textId="77777777" w:rsidR="00C479C3" w:rsidRDefault="00EF731A" w:rsidP="00C479C3">
            <w:pPr>
              <w:widowControl/>
              <w:autoSpaceDE/>
              <w:autoSpaceDN/>
              <w:adjustRightInd/>
              <w:spacing w:after="180"/>
              <w:ind w:left="568" w:hanging="284"/>
              <w:rPr>
                <w:rFonts w:eastAsia="宋体"/>
                <w:sz w:val="20"/>
                <w:szCs w:val="20"/>
                <w:lang w:val="x-none" w:eastAsia="zh-CN"/>
              </w:rPr>
            </w:pPr>
            <w:r w:rsidRPr="000C1F27">
              <w:rPr>
                <w:rFonts w:eastAsia="宋体"/>
                <w:sz w:val="20"/>
                <w:szCs w:val="20"/>
                <w:lang w:val="x-none" w:eastAsia="zh-CN"/>
              </w:rPr>
              <w:t>-</w:t>
            </w:r>
            <w:r w:rsidRPr="000C1F27">
              <w:rPr>
                <w:rFonts w:eastAsia="宋体"/>
                <w:sz w:val="20"/>
                <w:szCs w:val="20"/>
                <w:lang w:val="x-none" w:eastAsia="zh-CN"/>
              </w:rPr>
              <w:tab/>
              <w:t xml:space="preserve">for SPS PDSCH reception, or </w:t>
            </w:r>
          </w:p>
          <w:p w14:paraId="12D83A28" w14:textId="22BFC3A4" w:rsidR="00EF731A" w:rsidRPr="00A76250" w:rsidRDefault="00EF731A" w:rsidP="00A76250">
            <w:pPr>
              <w:widowControl/>
              <w:autoSpaceDE/>
              <w:autoSpaceDN/>
              <w:adjustRightInd/>
              <w:spacing w:after="180"/>
              <w:ind w:left="568" w:hanging="284"/>
              <w:rPr>
                <w:rFonts w:eastAsia="宋体"/>
                <w:sz w:val="20"/>
                <w:szCs w:val="20"/>
                <w:lang w:val="x-none" w:eastAsia="zh-CN"/>
              </w:rPr>
            </w:pPr>
            <w:r w:rsidRPr="000C1F27">
              <w:rPr>
                <w:rFonts w:eastAsia="宋体"/>
                <w:sz w:val="20"/>
                <w:szCs w:val="20"/>
                <w:lang w:val="x-none" w:eastAsia="zh-CN"/>
              </w:rPr>
              <w:t>-</w:t>
            </w:r>
            <w:r w:rsidRPr="000C1F27">
              <w:rPr>
                <w:rFonts w:eastAsia="宋体"/>
                <w:sz w:val="20"/>
                <w:szCs w:val="20"/>
                <w:lang w:val="x-none" w:eastAsia="zh-CN"/>
              </w:rPr>
              <w:tab/>
              <w:t>for a DCI format having associated HARQ-ACK information without scheduling PDSCH reception</w:t>
            </w:r>
            <w:r w:rsidRPr="000C1F27">
              <w:rPr>
                <w:rFonts w:eastAsia="宋体" w:hint="eastAsia"/>
                <w:sz w:val="20"/>
                <w:szCs w:val="20"/>
                <w:lang w:val="x-none" w:eastAsia="zh-CN"/>
              </w:rPr>
              <w:t xml:space="preserve">, </w:t>
            </w:r>
            <w:r w:rsidRPr="000C1F27">
              <w:rPr>
                <w:rFonts w:eastAsia="宋体"/>
                <w:sz w:val="20"/>
                <w:szCs w:val="20"/>
                <w:lang w:val="x-none" w:eastAsia="zh-CN"/>
              </w:rPr>
              <w:t xml:space="preserve">and </w:t>
            </w:r>
          </w:p>
        </w:tc>
      </w:tr>
    </w:tbl>
    <w:p w14:paraId="016D41A9" w14:textId="7496D639" w:rsidR="00EF731A" w:rsidRDefault="00EF731A" w:rsidP="00073CE6">
      <w:pPr>
        <w:rPr>
          <w:bCs/>
          <w:lang w:eastAsia="zh-CN"/>
        </w:rPr>
      </w:pPr>
    </w:p>
    <w:p w14:paraId="59A53BCC" w14:textId="6C7E1059" w:rsidR="003162C8" w:rsidRPr="00A76250" w:rsidRDefault="003162C8" w:rsidP="00A76250">
      <w:pPr>
        <w:rPr>
          <w:bCs/>
          <w:lang w:eastAsia="zh-CN"/>
        </w:rPr>
      </w:pPr>
      <w:r>
        <w:rPr>
          <w:rFonts w:hint="eastAsia"/>
          <w:bCs/>
          <w:lang w:eastAsia="zh-CN"/>
        </w:rPr>
        <w:t>Based</w:t>
      </w:r>
      <w:r>
        <w:rPr>
          <w:bCs/>
          <w:lang w:eastAsia="zh-CN"/>
        </w:rPr>
        <w:t xml:space="preserve"> on abov</w:t>
      </w:r>
      <w:r>
        <w:rPr>
          <w:rFonts w:hint="eastAsia"/>
          <w:bCs/>
          <w:lang w:eastAsia="zh-CN"/>
        </w:rPr>
        <w:t>e</w:t>
      </w:r>
      <w:r>
        <w:rPr>
          <w:bCs/>
          <w:lang w:eastAsia="zh-CN"/>
        </w:rPr>
        <w:t>, we have</w:t>
      </w:r>
    </w:p>
    <w:p w14:paraId="40658936" w14:textId="4007476A" w:rsidR="00C15F15" w:rsidRPr="00A17CE3" w:rsidRDefault="00C15F15" w:rsidP="00C15F15">
      <w:pPr>
        <w:spacing w:after="0"/>
        <w:rPr>
          <w:b/>
          <w:bCs/>
          <w:i/>
          <w:iCs/>
          <w:lang w:eastAsia="zh-CN"/>
        </w:rPr>
      </w:pPr>
      <w:r w:rsidRPr="00AA0AB5">
        <w:rPr>
          <w:rFonts w:hint="eastAsia"/>
          <w:b/>
          <w:bCs/>
          <w:i/>
          <w:iCs/>
          <w:lang w:eastAsia="zh-CN"/>
        </w:rPr>
        <w:t>Pro</w:t>
      </w:r>
      <w:r w:rsidRPr="00AA0AB5">
        <w:rPr>
          <w:b/>
          <w:bCs/>
          <w:i/>
          <w:iCs/>
          <w:lang w:eastAsia="zh-CN"/>
        </w:rPr>
        <w:t>posal</w:t>
      </w:r>
      <w:r>
        <w:rPr>
          <w:b/>
          <w:bCs/>
          <w:i/>
          <w:iCs/>
          <w:lang w:eastAsia="zh-CN"/>
        </w:rPr>
        <w:t xml:space="preserve"> </w:t>
      </w:r>
      <w:r w:rsidR="0060231A">
        <w:rPr>
          <w:b/>
          <w:bCs/>
          <w:i/>
          <w:iCs/>
          <w:lang w:eastAsia="zh-CN"/>
        </w:rPr>
        <w:t>1</w:t>
      </w:r>
      <w:r w:rsidRPr="00AA0AB5">
        <w:rPr>
          <w:rFonts w:hint="eastAsia"/>
          <w:b/>
          <w:bCs/>
          <w:i/>
          <w:iCs/>
          <w:lang w:eastAsia="zh-CN"/>
        </w:rPr>
        <w:t>:</w:t>
      </w:r>
      <w:r w:rsidRPr="00AA0AB5">
        <w:rPr>
          <w:b/>
          <w:bCs/>
          <w:i/>
          <w:iCs/>
          <w:lang w:eastAsia="zh-CN"/>
        </w:rPr>
        <w:t xml:space="preserve"> </w:t>
      </w:r>
      <w:r w:rsidRPr="00A17CE3">
        <w:rPr>
          <w:b/>
          <w:bCs/>
          <w:i/>
          <w:iCs/>
          <w:lang w:eastAsia="zh-CN"/>
        </w:rPr>
        <w:t>Adopt TP#</w:t>
      </w:r>
      <w:r w:rsidR="0060231A">
        <w:rPr>
          <w:b/>
          <w:bCs/>
          <w:i/>
          <w:iCs/>
          <w:lang w:eastAsia="zh-CN"/>
        </w:rPr>
        <w:t>1</w:t>
      </w:r>
      <w:r w:rsidR="0060231A" w:rsidRPr="00A17CE3">
        <w:rPr>
          <w:b/>
          <w:bCs/>
          <w:i/>
          <w:iCs/>
          <w:lang w:eastAsia="zh-CN"/>
        </w:rPr>
        <w:t xml:space="preserve"> </w:t>
      </w:r>
      <w:r w:rsidRPr="00A17CE3">
        <w:rPr>
          <w:b/>
          <w:bCs/>
          <w:i/>
          <w:iCs/>
          <w:lang w:eastAsia="zh-CN"/>
        </w:rPr>
        <w:t xml:space="preserve">to </w:t>
      </w:r>
      <w:r w:rsidR="009A79EA">
        <w:rPr>
          <w:rFonts w:hint="eastAsia"/>
          <w:b/>
          <w:bCs/>
          <w:i/>
          <w:iCs/>
          <w:lang w:eastAsia="zh-CN"/>
        </w:rPr>
        <w:t>correctly</w:t>
      </w:r>
      <w:r w:rsidR="009A79EA">
        <w:rPr>
          <w:b/>
          <w:bCs/>
          <w:i/>
          <w:iCs/>
          <w:lang w:eastAsia="zh-CN"/>
        </w:rPr>
        <w:t xml:space="preserve"> </w:t>
      </w:r>
      <w:r w:rsidR="009A79EA">
        <w:rPr>
          <w:rFonts w:hint="eastAsia"/>
          <w:b/>
          <w:bCs/>
          <w:i/>
          <w:iCs/>
          <w:lang w:eastAsia="zh-CN"/>
        </w:rPr>
        <w:t>reflect</w:t>
      </w:r>
      <w:r w:rsidR="009A79EA">
        <w:rPr>
          <w:b/>
          <w:bCs/>
          <w:i/>
          <w:iCs/>
          <w:lang w:eastAsia="zh-CN"/>
        </w:rPr>
        <w:t xml:space="preserve"> </w:t>
      </w:r>
      <w:r w:rsidR="009A79EA">
        <w:rPr>
          <w:rFonts w:hint="eastAsia"/>
          <w:b/>
          <w:bCs/>
          <w:i/>
          <w:iCs/>
          <w:lang w:eastAsia="zh-CN"/>
        </w:rPr>
        <w:t>the</w:t>
      </w:r>
      <w:r w:rsidR="009A79EA">
        <w:rPr>
          <w:b/>
          <w:bCs/>
          <w:i/>
          <w:iCs/>
          <w:lang w:eastAsia="zh-CN"/>
        </w:rPr>
        <w:t xml:space="preserve"> </w:t>
      </w:r>
      <w:r w:rsidR="009A79EA">
        <w:rPr>
          <w:rFonts w:hint="eastAsia"/>
          <w:b/>
          <w:bCs/>
          <w:i/>
          <w:iCs/>
          <w:lang w:eastAsia="zh-CN"/>
        </w:rPr>
        <w:t>case</w:t>
      </w:r>
      <w:r w:rsidR="009A79EA">
        <w:rPr>
          <w:b/>
          <w:bCs/>
          <w:i/>
          <w:iCs/>
          <w:lang w:eastAsia="zh-CN"/>
        </w:rPr>
        <w:t xml:space="preserve"> </w:t>
      </w:r>
      <w:r w:rsidR="009A79EA">
        <w:rPr>
          <w:rFonts w:hint="eastAsia"/>
          <w:b/>
          <w:bCs/>
          <w:i/>
          <w:iCs/>
          <w:lang w:eastAsia="zh-CN"/>
        </w:rPr>
        <w:t>where</w:t>
      </w:r>
      <w:r w:rsidR="009A79EA">
        <w:rPr>
          <w:b/>
          <w:bCs/>
          <w:i/>
          <w:iCs/>
          <w:lang w:eastAsia="zh-CN"/>
        </w:rPr>
        <w:t xml:space="preserve"> the UE </w:t>
      </w:r>
      <w:r w:rsidR="00AC5E07">
        <w:rPr>
          <w:b/>
          <w:bCs/>
          <w:i/>
          <w:iCs/>
          <w:lang w:eastAsia="zh-CN"/>
        </w:rPr>
        <w:t>does</w:t>
      </w:r>
      <w:r w:rsidR="009A79EA">
        <w:rPr>
          <w:b/>
          <w:bCs/>
          <w:i/>
          <w:iCs/>
          <w:lang w:eastAsia="zh-CN"/>
        </w:rPr>
        <w:t xml:space="preserve"> not </w:t>
      </w:r>
      <w:r w:rsidR="00AC5E07">
        <w:rPr>
          <w:b/>
          <w:bCs/>
          <w:i/>
          <w:iCs/>
          <w:lang w:eastAsia="zh-CN"/>
        </w:rPr>
        <w:t xml:space="preserve">expect to be </w:t>
      </w:r>
      <w:r w:rsidR="009A79EA">
        <w:rPr>
          <w:b/>
          <w:bCs/>
          <w:i/>
          <w:iCs/>
          <w:lang w:eastAsia="zh-CN"/>
        </w:rPr>
        <w:t>configured with both R</w:t>
      </w:r>
      <w:r w:rsidR="00204071">
        <w:rPr>
          <w:b/>
          <w:bCs/>
          <w:i/>
          <w:iCs/>
          <w:lang w:eastAsia="zh-CN"/>
        </w:rPr>
        <w:t>el-</w:t>
      </w:r>
      <w:r w:rsidR="009A79EA">
        <w:rPr>
          <w:b/>
          <w:bCs/>
          <w:i/>
          <w:iCs/>
          <w:lang w:eastAsia="zh-CN"/>
        </w:rPr>
        <w:t>17 multi-PDSCH scheduling and R</w:t>
      </w:r>
      <w:r w:rsidR="00204071">
        <w:rPr>
          <w:b/>
          <w:bCs/>
          <w:i/>
          <w:iCs/>
          <w:lang w:eastAsia="zh-CN"/>
        </w:rPr>
        <w:t>el-</w:t>
      </w:r>
      <w:r w:rsidR="009A79EA">
        <w:rPr>
          <w:b/>
          <w:bCs/>
          <w:i/>
          <w:iCs/>
          <w:lang w:eastAsia="zh-CN"/>
        </w:rPr>
        <w:t>19 multi-cell multi-PDSCH scheduling.</w:t>
      </w:r>
    </w:p>
    <w:p w14:paraId="7DA91CBE" w14:textId="54218F32" w:rsidR="00AB6D5A" w:rsidRPr="00AB6D5A" w:rsidRDefault="00AB6D5A" w:rsidP="00A76250">
      <w:pPr>
        <w:widowControl/>
        <w:autoSpaceDE/>
        <w:autoSpaceDN/>
        <w:adjustRightInd/>
        <w:spacing w:before="120"/>
        <w:rPr>
          <w:rFonts w:ascii="Arial" w:eastAsia="宋体" w:hAnsi="Arial"/>
          <w:sz w:val="36"/>
          <w:szCs w:val="20"/>
        </w:rPr>
      </w:pPr>
      <w:r w:rsidRPr="00AB6D5A">
        <w:rPr>
          <w:rFonts w:eastAsia="宋体"/>
          <w:b/>
          <w:i/>
          <w:sz w:val="20"/>
          <w:szCs w:val="20"/>
          <w:lang w:val="en-US" w:eastAsia="zh-CN"/>
        </w:rPr>
        <w:t>-------------------------------------------Start of TP#</w:t>
      </w:r>
      <w:r w:rsidR="0060231A">
        <w:rPr>
          <w:rFonts w:eastAsia="宋体"/>
          <w:b/>
          <w:i/>
          <w:sz w:val="20"/>
          <w:szCs w:val="20"/>
          <w:lang w:val="en-US" w:eastAsia="zh-CN"/>
        </w:rPr>
        <w:t>1</w:t>
      </w:r>
      <w:r w:rsidR="0060231A" w:rsidRPr="00AB6D5A">
        <w:rPr>
          <w:rFonts w:eastAsia="宋体"/>
          <w:b/>
          <w:i/>
          <w:sz w:val="20"/>
          <w:szCs w:val="20"/>
          <w:lang w:val="en-US" w:eastAsia="zh-CN"/>
        </w:rPr>
        <w:t xml:space="preserve"> </w:t>
      </w:r>
      <w:r w:rsidRPr="00AB6D5A">
        <w:rPr>
          <w:rFonts w:eastAsia="宋体"/>
          <w:b/>
          <w:i/>
          <w:sz w:val="20"/>
          <w:szCs w:val="20"/>
          <w:lang w:val="en-US" w:eastAsia="zh-CN"/>
        </w:rPr>
        <w:t xml:space="preserve">for section </w:t>
      </w:r>
      <w:r w:rsidR="004F3B9B">
        <w:rPr>
          <w:rFonts w:eastAsia="宋体"/>
          <w:b/>
          <w:i/>
          <w:sz w:val="20"/>
          <w:szCs w:val="20"/>
          <w:lang w:val="en-US" w:eastAsia="zh-CN"/>
        </w:rPr>
        <w:t>9.1.3.1</w:t>
      </w:r>
      <w:r w:rsidRPr="00AB6D5A">
        <w:rPr>
          <w:rFonts w:eastAsia="宋体"/>
          <w:b/>
          <w:i/>
          <w:sz w:val="20"/>
          <w:szCs w:val="20"/>
          <w:lang w:val="en-US" w:eastAsia="zh-CN"/>
        </w:rPr>
        <w:t xml:space="preserve"> of TS 38.213------------------------------------</w:t>
      </w:r>
    </w:p>
    <w:p w14:paraId="108D6311" w14:textId="77777777" w:rsidR="00FE5211" w:rsidRPr="000C1F27" w:rsidRDefault="00FE5211" w:rsidP="00B26D07">
      <w:pPr>
        <w:widowControl/>
        <w:autoSpaceDE/>
        <w:autoSpaceDN/>
        <w:adjustRightInd/>
        <w:spacing w:after="180"/>
        <w:rPr>
          <w:rFonts w:eastAsia="宋体"/>
          <w:sz w:val="20"/>
          <w:szCs w:val="20"/>
          <w:lang w:val="en-US" w:eastAsia="zh-CN"/>
        </w:rPr>
      </w:pPr>
      <w:r w:rsidRPr="000C1F27">
        <w:rPr>
          <w:rFonts w:eastAsia="宋体"/>
          <w:sz w:val="20"/>
          <w:szCs w:val="20"/>
          <w:lang w:val="en-US" w:eastAsia="zh-CN"/>
        </w:rPr>
        <w:t xml:space="preserve">If a UE is </w:t>
      </w:r>
    </w:p>
    <w:p w14:paraId="1B1E45CA" w14:textId="77777777" w:rsidR="00FE5211" w:rsidRPr="000C1F27" w:rsidRDefault="00FE5211" w:rsidP="00B229A5">
      <w:pPr>
        <w:widowControl/>
        <w:autoSpaceDE/>
        <w:autoSpaceDN/>
        <w:adjustRightInd/>
        <w:spacing w:after="180"/>
        <w:ind w:left="568" w:hanging="284"/>
        <w:rPr>
          <w:rFonts w:eastAsia="宋体"/>
          <w:iCs/>
          <w:sz w:val="20"/>
          <w:szCs w:val="20"/>
          <w:lang w:val="en-US"/>
        </w:rPr>
      </w:pPr>
      <w:r w:rsidRPr="000C1F27">
        <w:rPr>
          <w:rFonts w:eastAsia="宋体" w:cs="Arial"/>
          <w:sz w:val="20"/>
          <w:szCs w:val="20"/>
          <w:lang w:val="x-none" w:eastAsia="zh-CN"/>
        </w:rPr>
        <w:t>-</w:t>
      </w:r>
      <w:r w:rsidRPr="000C1F27">
        <w:rPr>
          <w:rFonts w:eastAsia="宋体" w:cs="Arial"/>
          <w:sz w:val="20"/>
          <w:szCs w:val="20"/>
          <w:lang w:val="x-none" w:eastAsia="zh-CN"/>
        </w:rPr>
        <w:tab/>
      </w:r>
      <w:r w:rsidRPr="000C1F27">
        <w:rPr>
          <w:rFonts w:eastAsia="宋体"/>
          <w:sz w:val="20"/>
          <w:szCs w:val="20"/>
          <w:lang w:val="en-US" w:eastAsia="zh-CN"/>
        </w:rPr>
        <w:t xml:space="preserve">not provided </w:t>
      </w:r>
      <w:r w:rsidRPr="000C1F27">
        <w:rPr>
          <w:rFonts w:eastAsia="宋体"/>
          <w:i/>
          <w:sz w:val="20"/>
          <w:szCs w:val="20"/>
          <w:lang w:val="x-none"/>
        </w:rPr>
        <w:t>PDSCH-</w:t>
      </w:r>
      <w:proofErr w:type="spellStart"/>
      <w:r w:rsidRPr="000C1F27">
        <w:rPr>
          <w:rFonts w:eastAsia="宋体"/>
          <w:i/>
          <w:sz w:val="20"/>
          <w:szCs w:val="20"/>
          <w:lang w:val="x-none"/>
        </w:rPr>
        <w:t>CodeBlockGroupTransmission</w:t>
      </w:r>
      <w:proofErr w:type="spellEnd"/>
      <w:r w:rsidRPr="000C1F27">
        <w:rPr>
          <w:rFonts w:eastAsia="宋体"/>
          <w:i/>
          <w:sz w:val="20"/>
          <w:szCs w:val="20"/>
          <w:lang w:val="x-none"/>
        </w:rPr>
        <w:t xml:space="preserve"> </w:t>
      </w:r>
      <w:r w:rsidRPr="000C1F27">
        <w:rPr>
          <w:rFonts w:eastAsia="宋体"/>
          <w:iCs/>
          <w:sz w:val="20"/>
          <w:szCs w:val="20"/>
          <w:lang w:val="en-US"/>
        </w:rPr>
        <w:t>for any serving cell, and</w:t>
      </w:r>
    </w:p>
    <w:p w14:paraId="73681C37" w14:textId="665099E8" w:rsidR="00FE5211" w:rsidRPr="000C1F27" w:rsidRDefault="00FE5211" w:rsidP="00455BB9">
      <w:pPr>
        <w:widowControl/>
        <w:autoSpaceDE/>
        <w:autoSpaceDN/>
        <w:adjustRightInd/>
        <w:spacing w:after="180"/>
        <w:ind w:left="568" w:hanging="284"/>
        <w:rPr>
          <w:rFonts w:eastAsia="宋体"/>
          <w:sz w:val="20"/>
          <w:szCs w:val="20"/>
          <w:lang w:val="x-none"/>
        </w:rPr>
      </w:pPr>
      <w:r w:rsidRPr="000C1F27">
        <w:rPr>
          <w:rFonts w:eastAsia="宋体" w:cs="Arial"/>
          <w:sz w:val="20"/>
          <w:szCs w:val="20"/>
          <w:lang w:val="x-none" w:eastAsia="zh-CN"/>
        </w:rPr>
        <w:t>-</w:t>
      </w:r>
      <w:r w:rsidRPr="000C1F27">
        <w:rPr>
          <w:rFonts w:eastAsia="宋体" w:cs="Arial"/>
          <w:sz w:val="20"/>
          <w:szCs w:val="20"/>
          <w:lang w:val="x-none" w:eastAsia="zh-CN"/>
        </w:rPr>
        <w:tab/>
      </w:r>
      <w:bookmarkStart w:id="8" w:name="_Hlk205824167"/>
      <w:r w:rsidRPr="00727BF6">
        <w:rPr>
          <w:rFonts w:eastAsia="宋体"/>
          <w:color w:val="000000" w:themeColor="text1"/>
          <w:sz w:val="20"/>
          <w:szCs w:val="20"/>
          <w:lang w:val="en-US" w:eastAsia="zh-CN"/>
        </w:rPr>
        <w:t>not</w:t>
      </w:r>
      <w:r w:rsidRPr="00727BF6">
        <w:rPr>
          <w:rFonts w:eastAsia="PMingLiU"/>
          <w:color w:val="000000" w:themeColor="text1"/>
        </w:rPr>
        <w:t xml:space="preserve"> </w:t>
      </w:r>
      <w:r w:rsidRPr="00D51832">
        <w:rPr>
          <w:rFonts w:eastAsia="宋体"/>
          <w:sz w:val="20"/>
          <w:szCs w:val="20"/>
          <w:lang w:val="en-US" w:eastAsia="zh-CN"/>
        </w:rPr>
        <w:t>provided</w:t>
      </w:r>
      <w:r w:rsidRPr="00D51832">
        <w:rPr>
          <w:rFonts w:eastAsia="宋体"/>
          <w:iCs/>
          <w:sz w:val="20"/>
          <w:szCs w:val="20"/>
          <w:lang w:val="x-none"/>
        </w:rPr>
        <w:t xml:space="preserve"> </w:t>
      </w:r>
      <w:proofErr w:type="spellStart"/>
      <w:r w:rsidRPr="00D51832">
        <w:rPr>
          <w:rFonts w:eastAsia="宋体"/>
          <w:i/>
          <w:iCs/>
          <w:sz w:val="20"/>
          <w:szCs w:val="20"/>
          <w:lang w:val="en-US" w:eastAsia="zh-CN"/>
        </w:rPr>
        <w:t>pdsch-TimeDomainAllocationListForMultiPDSCH</w:t>
      </w:r>
      <w:proofErr w:type="spellEnd"/>
      <w:r w:rsidRPr="00D51832">
        <w:rPr>
          <w:rFonts w:eastAsia="宋体"/>
          <w:sz w:val="20"/>
          <w:szCs w:val="20"/>
          <w:lang w:val="en-US" w:eastAsia="zh-CN"/>
        </w:rPr>
        <w:t xml:space="preserve"> </w:t>
      </w:r>
      <w:r w:rsidR="00A971AB" w:rsidRPr="00727BF6">
        <w:rPr>
          <w:rFonts w:eastAsia="宋体"/>
          <w:color w:val="FF0000"/>
          <w:sz w:val="20"/>
          <w:szCs w:val="20"/>
          <w:lang w:val="en-US" w:eastAsia="zh-CN"/>
        </w:rPr>
        <w:t xml:space="preserve">and not provided </w:t>
      </w:r>
      <w:r w:rsidRPr="00727BF6">
        <w:rPr>
          <w:rFonts w:eastAsia="宋体"/>
          <w:strike/>
          <w:color w:val="FF0000"/>
          <w:sz w:val="20"/>
          <w:szCs w:val="20"/>
          <w:u w:val="single"/>
          <w:lang w:val="en-US" w:eastAsia="zh-CN"/>
        </w:rPr>
        <w:t xml:space="preserve">or </w:t>
      </w:r>
      <w:r w:rsidRPr="00626F58">
        <w:rPr>
          <w:rFonts w:eastAsia="宋体"/>
          <w:i/>
          <w:iCs/>
          <w:sz w:val="20"/>
          <w:szCs w:val="20"/>
          <w:lang w:val="en-US" w:eastAsia="zh-CN"/>
        </w:rPr>
        <w:t>pdsch-TimeDomainAllocationListForMultiPDSCH-DCI-1-3</w:t>
      </w:r>
      <w:r w:rsidRPr="00626F58">
        <w:rPr>
          <w:rFonts w:eastAsia="宋体"/>
          <w:sz w:val="20"/>
          <w:szCs w:val="20"/>
          <w:lang w:val="en-US" w:eastAsia="zh-CN"/>
        </w:rPr>
        <w:t xml:space="preserve"> </w:t>
      </w:r>
      <w:r w:rsidRPr="00626F58">
        <w:rPr>
          <w:rFonts w:eastAsia="宋体"/>
          <w:sz w:val="20"/>
          <w:szCs w:val="20"/>
          <w:lang w:val="x-none"/>
        </w:rPr>
        <w:t xml:space="preserve">for any serving cell, </w:t>
      </w:r>
      <w:r w:rsidR="00D51832" w:rsidRPr="00033D3E">
        <w:rPr>
          <w:rFonts w:eastAsia="宋体"/>
          <w:sz w:val="20"/>
          <w:szCs w:val="20"/>
          <w:lang w:val="x-none" w:eastAsia="zh-CN"/>
        </w:rPr>
        <w:t>or</w:t>
      </w:r>
      <w:r w:rsidR="00455BB9">
        <w:rPr>
          <w:rFonts w:eastAsia="宋体"/>
          <w:sz w:val="20"/>
          <w:szCs w:val="20"/>
          <w:lang w:val="x-none" w:eastAsia="zh-CN"/>
        </w:rPr>
        <w:t xml:space="preserve"> </w:t>
      </w:r>
      <w:r w:rsidRPr="00D51832">
        <w:rPr>
          <w:rFonts w:eastAsia="宋体"/>
          <w:sz w:val="20"/>
          <w:szCs w:val="20"/>
          <w:lang w:val="en-US" w:eastAsia="zh-CN"/>
        </w:rPr>
        <w:t xml:space="preserve">provided </w:t>
      </w:r>
      <w:proofErr w:type="spellStart"/>
      <w:r w:rsidRPr="00D51832">
        <w:rPr>
          <w:rFonts w:eastAsia="等线"/>
          <w:i/>
          <w:iCs/>
          <w:sz w:val="20"/>
          <w:szCs w:val="20"/>
          <w:lang w:val="x-none"/>
        </w:rPr>
        <w:t>nrofHARQ-BundlingGroups</w:t>
      </w:r>
      <w:proofErr w:type="spellEnd"/>
      <w:r w:rsidRPr="00D51832">
        <w:rPr>
          <w:rFonts w:eastAsia="等线"/>
          <w:sz w:val="20"/>
          <w:szCs w:val="20"/>
          <w:lang w:val="en-US"/>
        </w:rPr>
        <w:t xml:space="preserve"> with value of 1 for</w:t>
      </w:r>
      <w:r w:rsidRPr="00D51832">
        <w:rPr>
          <w:rFonts w:eastAsia="等线"/>
          <w:iCs/>
          <w:sz w:val="20"/>
          <w:szCs w:val="20"/>
          <w:lang w:val="en-US"/>
        </w:rPr>
        <w:t xml:space="preserve"> any serving cell provided</w:t>
      </w:r>
      <w:r w:rsidRPr="00D51832">
        <w:rPr>
          <w:rFonts w:eastAsia="宋体"/>
          <w:iCs/>
          <w:sz w:val="20"/>
          <w:szCs w:val="20"/>
          <w:lang w:val="x-none"/>
        </w:rPr>
        <w:t xml:space="preserve"> </w:t>
      </w:r>
      <w:proofErr w:type="spellStart"/>
      <w:r w:rsidRPr="00D51832">
        <w:rPr>
          <w:rFonts w:eastAsia="宋体"/>
          <w:i/>
          <w:iCs/>
          <w:sz w:val="20"/>
          <w:szCs w:val="20"/>
          <w:lang w:val="en-US" w:eastAsia="zh-CN"/>
        </w:rPr>
        <w:t>pdsch-TimeDomainAllocationListForMultiPDSCH</w:t>
      </w:r>
      <w:proofErr w:type="spellEnd"/>
      <w:r w:rsidRPr="00D51832">
        <w:rPr>
          <w:rFonts w:eastAsia="宋体"/>
          <w:sz w:val="20"/>
          <w:szCs w:val="20"/>
          <w:lang w:val="en-US" w:eastAsia="zh-CN"/>
        </w:rPr>
        <w:t xml:space="preserve"> or </w:t>
      </w:r>
      <w:r w:rsidRPr="00D51832">
        <w:rPr>
          <w:rFonts w:eastAsia="宋体"/>
          <w:i/>
          <w:iCs/>
          <w:sz w:val="20"/>
          <w:szCs w:val="20"/>
          <w:lang w:val="en-US" w:eastAsia="zh-CN"/>
        </w:rPr>
        <w:t>pdsch-TimeDomainAllocationListForMultiPDSCH-DCI-1-3</w:t>
      </w:r>
      <w:bookmarkEnd w:id="8"/>
    </w:p>
    <w:p w14:paraId="7C0F4EE8" w14:textId="3A2DBA25" w:rsidR="00FE5211" w:rsidRPr="000C1F27" w:rsidRDefault="00FE5211" w:rsidP="00B229A5">
      <w:pPr>
        <w:widowControl/>
        <w:autoSpaceDE/>
        <w:autoSpaceDN/>
        <w:adjustRightInd/>
        <w:spacing w:after="180"/>
        <w:rPr>
          <w:rFonts w:eastAsia="宋体"/>
          <w:sz w:val="20"/>
          <w:szCs w:val="20"/>
        </w:rPr>
      </w:pPr>
      <w:r w:rsidRPr="000C1F27">
        <w:rPr>
          <w:rFonts w:eastAsia="宋体"/>
          <w:sz w:val="20"/>
          <w:szCs w:val="20"/>
        </w:rPr>
        <w:t>or</w:t>
      </w:r>
      <w:r w:rsidR="00D51832">
        <w:rPr>
          <w:rFonts w:eastAsia="宋体"/>
          <w:sz w:val="20"/>
          <w:szCs w:val="20"/>
        </w:rPr>
        <w:t xml:space="preserve"> </w:t>
      </w:r>
    </w:p>
    <w:p w14:paraId="72530DE5" w14:textId="77777777" w:rsidR="00FE5211" w:rsidRPr="000C1F27" w:rsidRDefault="00FE5211" w:rsidP="008429A1">
      <w:pPr>
        <w:widowControl/>
        <w:autoSpaceDE/>
        <w:autoSpaceDN/>
        <w:adjustRightInd/>
        <w:spacing w:after="180"/>
        <w:ind w:left="568" w:hanging="284"/>
        <w:rPr>
          <w:rFonts w:eastAsia="等线"/>
          <w:sz w:val="20"/>
          <w:szCs w:val="20"/>
          <w:lang w:val="en-US" w:eastAsia="zh-CN"/>
        </w:rPr>
      </w:pPr>
      <w:r w:rsidRPr="000C1F27">
        <w:rPr>
          <w:rFonts w:eastAsia="宋体"/>
          <w:sz w:val="20"/>
          <w:szCs w:val="20"/>
          <w:lang w:val="x-none"/>
        </w:rPr>
        <w:t>-</w:t>
      </w:r>
      <w:r w:rsidRPr="000C1F27">
        <w:rPr>
          <w:rFonts w:eastAsia="宋体"/>
          <w:sz w:val="20"/>
          <w:szCs w:val="20"/>
          <w:lang w:val="x-none"/>
        </w:rPr>
        <w:tab/>
        <w:t>for PDSCH receptions scheduled by a DCI format that does not support CBG-based PDSCH receptions</w:t>
      </w:r>
      <w:r w:rsidRPr="000C1F27">
        <w:rPr>
          <w:rFonts w:eastAsia="宋体"/>
          <w:sz w:val="20"/>
          <w:szCs w:val="20"/>
        </w:rPr>
        <w:t xml:space="preserve"> </w:t>
      </w:r>
      <w:r w:rsidRPr="000C1F27">
        <w:rPr>
          <w:rFonts w:eastAsia="等线"/>
          <w:sz w:val="20"/>
          <w:szCs w:val="20"/>
          <w:lang w:val="en-US" w:eastAsia="zh-CN"/>
        </w:rPr>
        <w:t xml:space="preserve">and does not </w:t>
      </w:r>
      <w:r w:rsidRPr="000C1F27">
        <w:rPr>
          <w:rFonts w:eastAsia="等线" w:hint="eastAsia"/>
          <w:sz w:val="20"/>
          <w:szCs w:val="20"/>
          <w:lang w:val="en-US" w:eastAsia="zh-CN"/>
        </w:rPr>
        <w:t>schedule more than one PDSCH reception, or</w:t>
      </w:r>
    </w:p>
    <w:p w14:paraId="7748EE84" w14:textId="77777777" w:rsidR="00FE5211" w:rsidRPr="000C1F27" w:rsidRDefault="00FE5211" w:rsidP="008429A1">
      <w:pPr>
        <w:widowControl/>
        <w:autoSpaceDE/>
        <w:autoSpaceDN/>
        <w:adjustRightInd/>
        <w:spacing w:after="180"/>
        <w:ind w:left="568" w:hanging="284"/>
        <w:rPr>
          <w:rFonts w:eastAsia="宋体"/>
          <w:sz w:val="20"/>
          <w:szCs w:val="20"/>
          <w:lang w:val="x-none" w:eastAsia="zh-CN"/>
        </w:rPr>
      </w:pPr>
      <w:r w:rsidRPr="000C1F27">
        <w:rPr>
          <w:rFonts w:eastAsia="等线"/>
          <w:sz w:val="20"/>
          <w:szCs w:val="20"/>
          <w:lang w:val="en-US" w:eastAsia="zh-CN"/>
        </w:rPr>
        <w:t>-</w:t>
      </w:r>
      <w:r w:rsidRPr="000C1F27">
        <w:rPr>
          <w:rFonts w:eastAsia="等线"/>
          <w:sz w:val="20"/>
          <w:szCs w:val="20"/>
          <w:lang w:val="en-US" w:eastAsia="zh-CN"/>
        </w:rPr>
        <w:tab/>
      </w:r>
      <w:r w:rsidRPr="000C1F27">
        <w:rPr>
          <w:rFonts w:eastAsia="等线" w:hint="eastAsia"/>
          <w:sz w:val="20"/>
          <w:szCs w:val="20"/>
          <w:lang w:val="en-US" w:eastAsia="zh-CN"/>
        </w:rPr>
        <w:t>for PDSCH receptions scheduled by a DCI format on a serving cell</w:t>
      </w:r>
      <w:r w:rsidRPr="000C1F27">
        <w:rPr>
          <w:rFonts w:eastAsia="等线"/>
          <w:sz w:val="20"/>
          <w:szCs w:val="20"/>
          <w:lang w:val="en-US" w:eastAsia="zh-CN"/>
        </w:rPr>
        <w:t xml:space="preserve"> when the UE is</w:t>
      </w:r>
      <w:r w:rsidRPr="000C1F27">
        <w:rPr>
          <w:rFonts w:eastAsia="等线" w:hint="eastAsia"/>
          <w:sz w:val="20"/>
          <w:szCs w:val="20"/>
          <w:lang w:val="en-US" w:eastAsia="zh-CN"/>
        </w:rPr>
        <w:t xml:space="preserve"> </w:t>
      </w:r>
      <w:r w:rsidRPr="000C1F27">
        <w:rPr>
          <w:rFonts w:eastAsia="等线"/>
          <w:sz w:val="20"/>
          <w:szCs w:val="20"/>
          <w:lang w:val="en-US" w:eastAsia="zh-CN"/>
        </w:rPr>
        <w:t>provided</w:t>
      </w:r>
      <w:r w:rsidRPr="000C1F27">
        <w:rPr>
          <w:rFonts w:eastAsia="等线" w:hint="eastAsia"/>
          <w:sz w:val="20"/>
          <w:szCs w:val="20"/>
          <w:lang w:val="en-US" w:eastAsia="zh-CN"/>
        </w:rPr>
        <w:t xml:space="preserve"> </w:t>
      </w:r>
      <w:proofErr w:type="spellStart"/>
      <w:r w:rsidRPr="000C1F27">
        <w:rPr>
          <w:rFonts w:eastAsia="等线" w:hint="eastAsia"/>
          <w:i/>
          <w:iCs/>
          <w:sz w:val="20"/>
          <w:szCs w:val="20"/>
          <w:lang w:val="en-US" w:eastAsia="zh-CN"/>
        </w:rPr>
        <w:t>nrofHARQ-BundlingGroups</w:t>
      </w:r>
      <w:proofErr w:type="spellEnd"/>
      <w:r w:rsidRPr="000C1F27">
        <w:rPr>
          <w:rFonts w:eastAsia="等线"/>
          <w:sz w:val="20"/>
          <w:szCs w:val="20"/>
          <w:lang w:val="en-US" w:eastAsia="zh-CN"/>
        </w:rPr>
        <w:t xml:space="preserve"> </w:t>
      </w:r>
      <w:r w:rsidRPr="000C1F27">
        <w:rPr>
          <w:rFonts w:eastAsia="等线" w:hint="eastAsia"/>
          <w:sz w:val="20"/>
          <w:szCs w:val="20"/>
          <w:lang w:val="en-US" w:eastAsia="zh-CN"/>
        </w:rPr>
        <w:t>with</w:t>
      </w:r>
      <w:r w:rsidRPr="000C1F27">
        <w:rPr>
          <w:rFonts w:eastAsia="等线"/>
          <w:sz w:val="20"/>
          <w:szCs w:val="20"/>
          <w:lang w:val="en-US" w:eastAsia="zh-CN"/>
        </w:rPr>
        <w:t xml:space="preserve"> value of</w:t>
      </w:r>
      <w:r w:rsidRPr="000C1F27">
        <w:rPr>
          <w:rFonts w:eastAsia="等线" w:hint="eastAsia"/>
          <w:sz w:val="20"/>
          <w:szCs w:val="20"/>
          <w:lang w:val="en-US" w:eastAsia="zh-CN"/>
        </w:rPr>
        <w:t xml:space="preserve"> </w:t>
      </w:r>
      <w:r w:rsidRPr="000C1F27">
        <w:rPr>
          <w:rFonts w:eastAsia="等线"/>
          <w:sz w:val="20"/>
          <w:szCs w:val="20"/>
          <w:lang w:val="en-US" w:eastAsia="zh-CN"/>
        </w:rPr>
        <w:t>1</w:t>
      </w:r>
      <w:r w:rsidRPr="000C1F27">
        <w:rPr>
          <w:rFonts w:eastAsia="宋体"/>
          <w:sz w:val="20"/>
          <w:szCs w:val="20"/>
          <w:lang w:val="x-none" w:eastAsia="zh-CN"/>
        </w:rPr>
        <w:t xml:space="preserve">, or </w:t>
      </w:r>
    </w:p>
    <w:p w14:paraId="6596EF6D" w14:textId="77777777" w:rsidR="00B00BB9" w:rsidRDefault="00FE5211" w:rsidP="006E6768">
      <w:pPr>
        <w:widowControl/>
        <w:autoSpaceDE/>
        <w:autoSpaceDN/>
        <w:adjustRightInd/>
        <w:spacing w:after="180"/>
        <w:ind w:left="568" w:hanging="284"/>
        <w:rPr>
          <w:rFonts w:eastAsia="宋体"/>
          <w:sz w:val="20"/>
          <w:szCs w:val="20"/>
          <w:lang w:val="x-none" w:eastAsia="zh-CN"/>
        </w:rPr>
      </w:pPr>
      <w:r w:rsidRPr="000C1F27">
        <w:rPr>
          <w:rFonts w:eastAsia="宋体"/>
          <w:sz w:val="20"/>
          <w:szCs w:val="20"/>
          <w:lang w:val="x-none" w:eastAsia="zh-CN"/>
        </w:rPr>
        <w:t>-</w:t>
      </w:r>
      <w:r w:rsidRPr="000C1F27">
        <w:rPr>
          <w:rFonts w:eastAsia="宋体"/>
          <w:sz w:val="20"/>
          <w:szCs w:val="20"/>
          <w:lang w:val="x-none" w:eastAsia="zh-CN"/>
        </w:rPr>
        <w:tab/>
        <w:t xml:space="preserve">for SPS PDSCH reception, or </w:t>
      </w:r>
    </w:p>
    <w:p w14:paraId="5C096117" w14:textId="77777777" w:rsidR="008B7E09" w:rsidRDefault="00FE5211" w:rsidP="006E6768">
      <w:pPr>
        <w:widowControl/>
        <w:autoSpaceDE/>
        <w:autoSpaceDN/>
        <w:adjustRightInd/>
        <w:spacing w:after="180"/>
        <w:ind w:left="568" w:hanging="284"/>
        <w:rPr>
          <w:rFonts w:eastAsia="宋体"/>
          <w:sz w:val="20"/>
          <w:szCs w:val="20"/>
          <w:lang w:val="x-none" w:eastAsia="zh-CN"/>
        </w:rPr>
      </w:pPr>
      <w:r w:rsidRPr="000C1F27">
        <w:rPr>
          <w:rFonts w:eastAsia="宋体"/>
          <w:sz w:val="20"/>
          <w:szCs w:val="20"/>
          <w:lang w:val="x-none" w:eastAsia="zh-CN"/>
        </w:rPr>
        <w:t>-</w:t>
      </w:r>
      <w:r w:rsidRPr="000C1F27">
        <w:rPr>
          <w:rFonts w:eastAsia="宋体"/>
          <w:sz w:val="20"/>
          <w:szCs w:val="20"/>
          <w:lang w:val="x-none" w:eastAsia="zh-CN"/>
        </w:rPr>
        <w:tab/>
        <w:t>for a DCI format having associated HARQ-ACK information without scheduling PDSCH reception</w:t>
      </w:r>
      <w:r w:rsidRPr="000C1F27">
        <w:rPr>
          <w:rFonts w:eastAsia="宋体" w:hint="eastAsia"/>
          <w:sz w:val="20"/>
          <w:szCs w:val="20"/>
          <w:lang w:val="x-none" w:eastAsia="zh-CN"/>
        </w:rPr>
        <w:t xml:space="preserve">, </w:t>
      </w:r>
      <w:r w:rsidRPr="000C1F27">
        <w:rPr>
          <w:rFonts w:eastAsia="宋体"/>
          <w:sz w:val="20"/>
          <w:szCs w:val="20"/>
          <w:lang w:val="x-none" w:eastAsia="zh-CN"/>
        </w:rPr>
        <w:t xml:space="preserve">and </w:t>
      </w:r>
    </w:p>
    <w:p w14:paraId="42BE928A" w14:textId="7EC31C22" w:rsidR="000C1F27" w:rsidRPr="003A62D1" w:rsidRDefault="00AB6D5A" w:rsidP="00A76250">
      <w:pPr>
        <w:widowControl/>
        <w:autoSpaceDE/>
        <w:autoSpaceDN/>
        <w:adjustRightInd/>
        <w:spacing w:after="180"/>
        <w:ind w:left="284" w:hanging="284"/>
        <w:rPr>
          <w:rFonts w:eastAsia="宋体"/>
          <w:sz w:val="20"/>
          <w:szCs w:val="20"/>
          <w:lang w:val="x-none" w:eastAsia="zh-CN"/>
        </w:rPr>
      </w:pPr>
      <w:r w:rsidRPr="00AB6D5A">
        <w:rPr>
          <w:rFonts w:eastAsia="宋体"/>
          <w:b/>
          <w:i/>
          <w:sz w:val="20"/>
          <w:szCs w:val="20"/>
          <w:lang w:val="en-US" w:eastAsia="zh-CN"/>
        </w:rPr>
        <w:t>--------------------------------------------End of TP#</w:t>
      </w:r>
      <w:r w:rsidR="0060231A">
        <w:rPr>
          <w:rFonts w:eastAsia="宋体"/>
          <w:b/>
          <w:i/>
          <w:sz w:val="20"/>
          <w:szCs w:val="20"/>
          <w:lang w:val="en-US" w:eastAsia="zh-CN"/>
        </w:rPr>
        <w:t>1</w:t>
      </w:r>
      <w:r w:rsidR="0060231A" w:rsidRPr="00AB6D5A">
        <w:rPr>
          <w:rFonts w:eastAsia="宋体"/>
          <w:b/>
          <w:i/>
          <w:sz w:val="20"/>
          <w:szCs w:val="20"/>
          <w:lang w:val="en-US" w:eastAsia="zh-CN"/>
        </w:rPr>
        <w:t xml:space="preserve"> </w:t>
      </w:r>
      <w:r w:rsidRPr="00AB6D5A">
        <w:rPr>
          <w:rFonts w:eastAsia="宋体"/>
          <w:b/>
          <w:i/>
          <w:sz w:val="20"/>
          <w:szCs w:val="20"/>
          <w:lang w:val="en-US" w:eastAsia="zh-CN"/>
        </w:rPr>
        <w:t xml:space="preserve">for section </w:t>
      </w:r>
      <w:r w:rsidR="00BB0F27">
        <w:rPr>
          <w:rFonts w:eastAsia="宋体"/>
          <w:b/>
          <w:i/>
          <w:sz w:val="20"/>
          <w:szCs w:val="20"/>
          <w:lang w:val="en-US" w:eastAsia="zh-CN"/>
        </w:rPr>
        <w:t>9.1.3.1</w:t>
      </w:r>
      <w:r w:rsidR="009759FC">
        <w:rPr>
          <w:rFonts w:eastAsia="宋体"/>
          <w:b/>
          <w:i/>
          <w:sz w:val="20"/>
          <w:szCs w:val="20"/>
          <w:lang w:val="en-US" w:eastAsia="zh-CN"/>
        </w:rPr>
        <w:t xml:space="preserve"> </w:t>
      </w:r>
      <w:r w:rsidRPr="00AB6D5A">
        <w:rPr>
          <w:rFonts w:eastAsia="宋体"/>
          <w:b/>
          <w:i/>
          <w:sz w:val="20"/>
          <w:szCs w:val="20"/>
          <w:lang w:val="en-US" w:eastAsia="zh-CN"/>
        </w:rPr>
        <w:t>of TS 38.213-----------------------------------</w:t>
      </w:r>
      <w:r w:rsidR="00407378">
        <w:rPr>
          <w:rFonts w:eastAsia="宋体"/>
          <w:b/>
          <w:i/>
          <w:sz w:val="20"/>
          <w:szCs w:val="20"/>
          <w:lang w:val="en-US" w:eastAsia="zh-CN"/>
        </w:rPr>
        <w:t>-</w:t>
      </w:r>
    </w:p>
    <w:p w14:paraId="5B64C8EC" w14:textId="77777777" w:rsidR="004836FC" w:rsidRDefault="004836FC" w:rsidP="004954BF">
      <w:pPr>
        <w:rPr>
          <w:lang w:eastAsia="zh-CN"/>
        </w:rPr>
      </w:pPr>
    </w:p>
    <w:p w14:paraId="0171FB63" w14:textId="77777777" w:rsidR="00735A53" w:rsidRDefault="00735A53" w:rsidP="00735A53">
      <w:pPr>
        <w:pStyle w:val="1"/>
        <w:tabs>
          <w:tab w:val="clear" w:pos="4827"/>
        </w:tabs>
        <w:ind w:left="426"/>
        <w:rPr>
          <w:lang w:eastAsia="zh-CN"/>
        </w:rPr>
      </w:pPr>
      <w:r>
        <w:rPr>
          <w:lang w:eastAsia="zh-CN"/>
        </w:rPr>
        <w:t>Conclusion</w:t>
      </w:r>
    </w:p>
    <w:p w14:paraId="6E252589" w14:textId="4B596285" w:rsidR="00B5560C" w:rsidRPr="00AA0AB5" w:rsidRDefault="00735A53" w:rsidP="00007225">
      <w:pPr>
        <w:rPr>
          <w:b/>
          <w:bCs/>
          <w:i/>
          <w:iCs/>
          <w:lang w:eastAsia="zh-CN"/>
        </w:rPr>
      </w:pPr>
      <w:r>
        <w:rPr>
          <w:rFonts w:hint="eastAsia"/>
          <w:lang w:eastAsia="zh-CN"/>
        </w:rPr>
        <w:t>I</w:t>
      </w:r>
      <w:r>
        <w:rPr>
          <w:lang w:eastAsia="zh-CN"/>
        </w:rPr>
        <w:t xml:space="preserve">n this contribution, the proposal </w:t>
      </w:r>
      <w:r w:rsidR="0060231A">
        <w:rPr>
          <w:lang w:eastAsia="zh-CN"/>
        </w:rPr>
        <w:t>is</w:t>
      </w:r>
      <w:r>
        <w:rPr>
          <w:lang w:eastAsia="zh-CN"/>
        </w:rPr>
        <w:t xml:space="preserve"> summarized as the following:</w:t>
      </w:r>
    </w:p>
    <w:p w14:paraId="6F23AAFA" w14:textId="4DE80A4A" w:rsidR="006571B9" w:rsidRPr="00A17CE3" w:rsidRDefault="006571B9" w:rsidP="006571B9">
      <w:pPr>
        <w:spacing w:after="0"/>
        <w:rPr>
          <w:b/>
          <w:bCs/>
          <w:i/>
          <w:iCs/>
          <w:lang w:eastAsia="zh-CN"/>
        </w:rPr>
      </w:pPr>
      <w:r w:rsidRPr="00AA0AB5">
        <w:rPr>
          <w:rFonts w:hint="eastAsia"/>
          <w:b/>
          <w:bCs/>
          <w:i/>
          <w:iCs/>
          <w:lang w:eastAsia="zh-CN"/>
        </w:rPr>
        <w:t>Pro</w:t>
      </w:r>
      <w:r w:rsidRPr="00AA0AB5">
        <w:rPr>
          <w:b/>
          <w:bCs/>
          <w:i/>
          <w:iCs/>
          <w:lang w:eastAsia="zh-CN"/>
        </w:rPr>
        <w:t>posal</w:t>
      </w:r>
      <w:r>
        <w:rPr>
          <w:b/>
          <w:bCs/>
          <w:i/>
          <w:iCs/>
          <w:lang w:eastAsia="zh-CN"/>
        </w:rPr>
        <w:t xml:space="preserve"> </w:t>
      </w:r>
      <w:r w:rsidR="0060231A">
        <w:rPr>
          <w:b/>
          <w:bCs/>
          <w:i/>
          <w:iCs/>
          <w:lang w:eastAsia="zh-CN"/>
        </w:rPr>
        <w:t>1</w:t>
      </w:r>
      <w:r w:rsidRPr="00AA0AB5">
        <w:rPr>
          <w:rFonts w:hint="eastAsia"/>
          <w:b/>
          <w:bCs/>
          <w:i/>
          <w:iCs/>
          <w:lang w:eastAsia="zh-CN"/>
        </w:rPr>
        <w:t>:</w:t>
      </w:r>
      <w:r w:rsidRPr="00AA0AB5">
        <w:rPr>
          <w:b/>
          <w:bCs/>
          <w:i/>
          <w:iCs/>
          <w:lang w:eastAsia="zh-CN"/>
        </w:rPr>
        <w:t xml:space="preserve"> </w:t>
      </w:r>
      <w:r w:rsidRPr="00A17CE3">
        <w:rPr>
          <w:b/>
          <w:bCs/>
          <w:i/>
          <w:iCs/>
          <w:lang w:eastAsia="zh-CN"/>
        </w:rPr>
        <w:t>Adopt TP#</w:t>
      </w:r>
      <w:r w:rsidR="0060231A">
        <w:rPr>
          <w:b/>
          <w:bCs/>
          <w:i/>
          <w:iCs/>
          <w:lang w:eastAsia="zh-CN"/>
        </w:rPr>
        <w:t>1</w:t>
      </w:r>
      <w:r w:rsidR="0060231A" w:rsidRPr="00A17CE3">
        <w:rPr>
          <w:b/>
          <w:bCs/>
          <w:i/>
          <w:iCs/>
          <w:lang w:eastAsia="zh-CN"/>
        </w:rPr>
        <w:t xml:space="preserve"> </w:t>
      </w:r>
      <w:r w:rsidRPr="00A17CE3">
        <w:rPr>
          <w:b/>
          <w:bCs/>
          <w:i/>
          <w:iCs/>
          <w:lang w:eastAsia="zh-CN"/>
        </w:rPr>
        <w:t xml:space="preserve">to </w:t>
      </w:r>
      <w:r>
        <w:rPr>
          <w:rFonts w:hint="eastAsia"/>
          <w:b/>
          <w:bCs/>
          <w:i/>
          <w:iCs/>
          <w:lang w:eastAsia="zh-CN"/>
        </w:rPr>
        <w:t>correctly</w:t>
      </w:r>
      <w:r>
        <w:rPr>
          <w:b/>
          <w:bCs/>
          <w:i/>
          <w:iCs/>
          <w:lang w:eastAsia="zh-CN"/>
        </w:rPr>
        <w:t xml:space="preserve"> </w:t>
      </w:r>
      <w:r>
        <w:rPr>
          <w:rFonts w:hint="eastAsia"/>
          <w:b/>
          <w:bCs/>
          <w:i/>
          <w:iCs/>
          <w:lang w:eastAsia="zh-CN"/>
        </w:rPr>
        <w:t>reflect</w:t>
      </w:r>
      <w:r>
        <w:rPr>
          <w:b/>
          <w:bCs/>
          <w:i/>
          <w:iCs/>
          <w:lang w:eastAsia="zh-CN"/>
        </w:rPr>
        <w:t xml:space="preserve"> </w:t>
      </w:r>
      <w:r>
        <w:rPr>
          <w:rFonts w:hint="eastAsia"/>
          <w:b/>
          <w:bCs/>
          <w:i/>
          <w:iCs/>
          <w:lang w:eastAsia="zh-CN"/>
        </w:rPr>
        <w:t>the</w:t>
      </w:r>
      <w:r>
        <w:rPr>
          <w:b/>
          <w:bCs/>
          <w:i/>
          <w:iCs/>
          <w:lang w:eastAsia="zh-CN"/>
        </w:rPr>
        <w:t xml:space="preserve"> </w:t>
      </w:r>
      <w:r>
        <w:rPr>
          <w:rFonts w:hint="eastAsia"/>
          <w:b/>
          <w:bCs/>
          <w:i/>
          <w:iCs/>
          <w:lang w:eastAsia="zh-CN"/>
        </w:rPr>
        <w:t>case</w:t>
      </w:r>
      <w:r>
        <w:rPr>
          <w:b/>
          <w:bCs/>
          <w:i/>
          <w:iCs/>
          <w:lang w:eastAsia="zh-CN"/>
        </w:rPr>
        <w:t xml:space="preserve"> </w:t>
      </w:r>
      <w:r>
        <w:rPr>
          <w:rFonts w:hint="eastAsia"/>
          <w:b/>
          <w:bCs/>
          <w:i/>
          <w:iCs/>
          <w:lang w:eastAsia="zh-CN"/>
        </w:rPr>
        <w:t>where</w:t>
      </w:r>
      <w:r>
        <w:rPr>
          <w:b/>
          <w:bCs/>
          <w:i/>
          <w:iCs/>
          <w:lang w:eastAsia="zh-CN"/>
        </w:rPr>
        <w:t xml:space="preserve"> the UE </w:t>
      </w:r>
      <w:r w:rsidR="002D0358">
        <w:rPr>
          <w:b/>
          <w:bCs/>
          <w:i/>
          <w:iCs/>
          <w:lang w:eastAsia="zh-CN"/>
        </w:rPr>
        <w:t>does</w:t>
      </w:r>
      <w:r>
        <w:rPr>
          <w:b/>
          <w:bCs/>
          <w:i/>
          <w:iCs/>
          <w:lang w:eastAsia="zh-CN"/>
        </w:rPr>
        <w:t xml:space="preserve"> not</w:t>
      </w:r>
      <w:r w:rsidR="002D0358">
        <w:rPr>
          <w:b/>
          <w:bCs/>
          <w:i/>
          <w:iCs/>
          <w:lang w:eastAsia="zh-CN"/>
        </w:rPr>
        <w:t xml:space="preserve"> expect to be</w:t>
      </w:r>
      <w:r>
        <w:rPr>
          <w:b/>
          <w:bCs/>
          <w:i/>
          <w:iCs/>
          <w:lang w:eastAsia="zh-CN"/>
        </w:rPr>
        <w:t xml:space="preserve"> configured with both Rel-17 multi-PDSCH scheduling and Rel-19 multi-cell multi-PDSCH scheduling.</w:t>
      </w:r>
    </w:p>
    <w:p w14:paraId="46633367" w14:textId="722EE7D0" w:rsidR="006571B9" w:rsidRPr="00AB6D5A" w:rsidRDefault="006571B9" w:rsidP="006571B9">
      <w:pPr>
        <w:widowControl/>
        <w:autoSpaceDE/>
        <w:autoSpaceDN/>
        <w:adjustRightInd/>
        <w:spacing w:before="120"/>
        <w:rPr>
          <w:rFonts w:ascii="Arial" w:eastAsia="宋体" w:hAnsi="Arial"/>
          <w:sz w:val="36"/>
          <w:szCs w:val="20"/>
        </w:rPr>
      </w:pPr>
      <w:r w:rsidRPr="00AB6D5A">
        <w:rPr>
          <w:rFonts w:eastAsia="宋体"/>
          <w:b/>
          <w:i/>
          <w:sz w:val="20"/>
          <w:szCs w:val="20"/>
          <w:lang w:val="en-US" w:eastAsia="zh-CN"/>
        </w:rPr>
        <w:t>-------------------------------------------Start of TP#</w:t>
      </w:r>
      <w:r w:rsidR="0060231A">
        <w:rPr>
          <w:rFonts w:eastAsia="宋体"/>
          <w:b/>
          <w:i/>
          <w:sz w:val="20"/>
          <w:szCs w:val="20"/>
          <w:lang w:val="en-US" w:eastAsia="zh-CN"/>
        </w:rPr>
        <w:t>1</w:t>
      </w:r>
      <w:r w:rsidR="0060231A" w:rsidRPr="00AB6D5A">
        <w:rPr>
          <w:rFonts w:eastAsia="宋体"/>
          <w:b/>
          <w:i/>
          <w:sz w:val="20"/>
          <w:szCs w:val="20"/>
          <w:lang w:val="en-US" w:eastAsia="zh-CN"/>
        </w:rPr>
        <w:t xml:space="preserve"> </w:t>
      </w:r>
      <w:r w:rsidRPr="00AB6D5A">
        <w:rPr>
          <w:rFonts w:eastAsia="宋体"/>
          <w:b/>
          <w:i/>
          <w:sz w:val="20"/>
          <w:szCs w:val="20"/>
          <w:lang w:val="en-US" w:eastAsia="zh-CN"/>
        </w:rPr>
        <w:t xml:space="preserve">for section </w:t>
      </w:r>
      <w:r>
        <w:rPr>
          <w:rFonts w:eastAsia="宋体"/>
          <w:b/>
          <w:i/>
          <w:sz w:val="20"/>
          <w:szCs w:val="20"/>
          <w:lang w:val="en-US" w:eastAsia="zh-CN"/>
        </w:rPr>
        <w:t>9.1.3.1</w:t>
      </w:r>
      <w:r w:rsidRPr="00AB6D5A">
        <w:rPr>
          <w:rFonts w:eastAsia="宋体"/>
          <w:b/>
          <w:i/>
          <w:sz w:val="20"/>
          <w:szCs w:val="20"/>
          <w:lang w:val="en-US" w:eastAsia="zh-CN"/>
        </w:rPr>
        <w:t xml:space="preserve"> of TS 38.213------------------------------------</w:t>
      </w:r>
    </w:p>
    <w:p w14:paraId="66B7D68D" w14:textId="77777777" w:rsidR="006571B9" w:rsidRPr="000C1F27" w:rsidRDefault="006571B9" w:rsidP="006571B9">
      <w:pPr>
        <w:widowControl/>
        <w:autoSpaceDE/>
        <w:autoSpaceDN/>
        <w:adjustRightInd/>
        <w:spacing w:after="180"/>
        <w:rPr>
          <w:rFonts w:eastAsia="宋体"/>
          <w:sz w:val="20"/>
          <w:szCs w:val="20"/>
          <w:lang w:val="en-US" w:eastAsia="zh-CN"/>
        </w:rPr>
      </w:pPr>
      <w:r w:rsidRPr="000C1F27">
        <w:rPr>
          <w:rFonts w:eastAsia="宋体"/>
          <w:sz w:val="20"/>
          <w:szCs w:val="20"/>
          <w:lang w:val="en-US" w:eastAsia="zh-CN"/>
        </w:rPr>
        <w:t xml:space="preserve">If a UE is </w:t>
      </w:r>
    </w:p>
    <w:p w14:paraId="35AEBAC9" w14:textId="77777777" w:rsidR="006571B9" w:rsidRPr="000C1F27" w:rsidRDefault="006571B9" w:rsidP="006571B9">
      <w:pPr>
        <w:widowControl/>
        <w:autoSpaceDE/>
        <w:autoSpaceDN/>
        <w:adjustRightInd/>
        <w:spacing w:after="180"/>
        <w:ind w:left="568" w:hanging="284"/>
        <w:rPr>
          <w:rFonts w:eastAsia="宋体"/>
          <w:iCs/>
          <w:sz w:val="20"/>
          <w:szCs w:val="20"/>
          <w:lang w:val="en-US"/>
        </w:rPr>
      </w:pPr>
      <w:r w:rsidRPr="000C1F27">
        <w:rPr>
          <w:rFonts w:eastAsia="宋体" w:cs="Arial"/>
          <w:sz w:val="20"/>
          <w:szCs w:val="20"/>
          <w:lang w:val="x-none" w:eastAsia="zh-CN"/>
        </w:rPr>
        <w:t>-</w:t>
      </w:r>
      <w:r w:rsidRPr="000C1F27">
        <w:rPr>
          <w:rFonts w:eastAsia="宋体" w:cs="Arial"/>
          <w:sz w:val="20"/>
          <w:szCs w:val="20"/>
          <w:lang w:val="x-none" w:eastAsia="zh-CN"/>
        </w:rPr>
        <w:tab/>
      </w:r>
      <w:r w:rsidRPr="000C1F27">
        <w:rPr>
          <w:rFonts w:eastAsia="宋体"/>
          <w:sz w:val="20"/>
          <w:szCs w:val="20"/>
          <w:lang w:val="en-US" w:eastAsia="zh-CN"/>
        </w:rPr>
        <w:t xml:space="preserve">not provided </w:t>
      </w:r>
      <w:r w:rsidRPr="000C1F27">
        <w:rPr>
          <w:rFonts w:eastAsia="宋体"/>
          <w:i/>
          <w:sz w:val="20"/>
          <w:szCs w:val="20"/>
          <w:lang w:val="x-none"/>
        </w:rPr>
        <w:t>PDSCH-</w:t>
      </w:r>
      <w:proofErr w:type="spellStart"/>
      <w:r w:rsidRPr="000C1F27">
        <w:rPr>
          <w:rFonts w:eastAsia="宋体"/>
          <w:i/>
          <w:sz w:val="20"/>
          <w:szCs w:val="20"/>
          <w:lang w:val="x-none"/>
        </w:rPr>
        <w:t>CodeBlockGroupTransmission</w:t>
      </w:r>
      <w:proofErr w:type="spellEnd"/>
      <w:r w:rsidRPr="000C1F27">
        <w:rPr>
          <w:rFonts w:eastAsia="宋体"/>
          <w:i/>
          <w:sz w:val="20"/>
          <w:szCs w:val="20"/>
          <w:lang w:val="x-none"/>
        </w:rPr>
        <w:t xml:space="preserve"> </w:t>
      </w:r>
      <w:r w:rsidRPr="000C1F27">
        <w:rPr>
          <w:rFonts w:eastAsia="宋体"/>
          <w:iCs/>
          <w:sz w:val="20"/>
          <w:szCs w:val="20"/>
          <w:lang w:val="en-US"/>
        </w:rPr>
        <w:t>for any serving cell, and</w:t>
      </w:r>
    </w:p>
    <w:p w14:paraId="5704210E" w14:textId="77777777" w:rsidR="001A59BB" w:rsidRPr="000C1F27" w:rsidRDefault="001A59BB" w:rsidP="001A59BB">
      <w:pPr>
        <w:widowControl/>
        <w:autoSpaceDE/>
        <w:autoSpaceDN/>
        <w:adjustRightInd/>
        <w:spacing w:after="180"/>
        <w:ind w:left="568" w:hanging="284"/>
        <w:rPr>
          <w:rFonts w:eastAsia="宋体"/>
          <w:sz w:val="20"/>
          <w:szCs w:val="20"/>
          <w:lang w:val="x-none"/>
        </w:rPr>
      </w:pPr>
      <w:r w:rsidRPr="000C1F27">
        <w:rPr>
          <w:rFonts w:eastAsia="宋体" w:cs="Arial"/>
          <w:sz w:val="20"/>
          <w:szCs w:val="20"/>
          <w:lang w:val="x-none" w:eastAsia="zh-CN"/>
        </w:rPr>
        <w:t>-</w:t>
      </w:r>
      <w:r w:rsidRPr="000C1F27">
        <w:rPr>
          <w:rFonts w:eastAsia="宋体" w:cs="Arial"/>
          <w:sz w:val="20"/>
          <w:szCs w:val="20"/>
          <w:lang w:val="x-none" w:eastAsia="zh-CN"/>
        </w:rPr>
        <w:tab/>
      </w:r>
      <w:r w:rsidRPr="005513C1">
        <w:rPr>
          <w:rFonts w:eastAsia="宋体"/>
          <w:color w:val="000000" w:themeColor="text1"/>
          <w:sz w:val="20"/>
          <w:szCs w:val="20"/>
          <w:lang w:val="en-US" w:eastAsia="zh-CN"/>
        </w:rPr>
        <w:t>not</w:t>
      </w:r>
      <w:r w:rsidRPr="005513C1">
        <w:rPr>
          <w:rFonts w:eastAsia="PMingLiU" w:hint="eastAsia"/>
          <w:color w:val="000000" w:themeColor="text1"/>
        </w:rPr>
        <w:t xml:space="preserve"> </w:t>
      </w:r>
      <w:r w:rsidRPr="00D51832">
        <w:rPr>
          <w:rFonts w:eastAsia="宋体"/>
          <w:sz w:val="20"/>
          <w:szCs w:val="20"/>
          <w:lang w:val="en-US" w:eastAsia="zh-CN"/>
        </w:rPr>
        <w:t>provided</w:t>
      </w:r>
      <w:r w:rsidRPr="00D51832">
        <w:rPr>
          <w:rFonts w:eastAsia="宋体"/>
          <w:iCs/>
          <w:sz w:val="20"/>
          <w:szCs w:val="20"/>
          <w:lang w:val="x-none"/>
        </w:rPr>
        <w:t xml:space="preserve"> </w:t>
      </w:r>
      <w:proofErr w:type="spellStart"/>
      <w:r w:rsidRPr="00D51832">
        <w:rPr>
          <w:rFonts w:eastAsia="宋体"/>
          <w:i/>
          <w:iCs/>
          <w:sz w:val="20"/>
          <w:szCs w:val="20"/>
          <w:lang w:val="en-US" w:eastAsia="zh-CN"/>
        </w:rPr>
        <w:t>pdsch-TimeDomainAllocationListForMultiPDSCH</w:t>
      </w:r>
      <w:proofErr w:type="spellEnd"/>
      <w:r w:rsidRPr="00D51832">
        <w:rPr>
          <w:rFonts w:eastAsia="宋体"/>
          <w:sz w:val="20"/>
          <w:szCs w:val="20"/>
          <w:lang w:val="en-US" w:eastAsia="zh-CN"/>
        </w:rPr>
        <w:t xml:space="preserve"> </w:t>
      </w:r>
      <w:r w:rsidRPr="005513C1">
        <w:rPr>
          <w:rFonts w:eastAsia="宋体"/>
          <w:color w:val="FF0000"/>
          <w:sz w:val="20"/>
          <w:szCs w:val="20"/>
          <w:lang w:val="en-US" w:eastAsia="zh-CN"/>
        </w:rPr>
        <w:t xml:space="preserve">and not provided </w:t>
      </w:r>
      <w:r w:rsidRPr="005513C1">
        <w:rPr>
          <w:rFonts w:eastAsia="宋体"/>
          <w:strike/>
          <w:color w:val="FF0000"/>
          <w:sz w:val="20"/>
          <w:szCs w:val="20"/>
          <w:u w:val="single"/>
          <w:lang w:val="en-US" w:eastAsia="zh-CN"/>
        </w:rPr>
        <w:t xml:space="preserve">or </w:t>
      </w:r>
      <w:r w:rsidRPr="00626F58">
        <w:rPr>
          <w:rFonts w:eastAsia="宋体"/>
          <w:i/>
          <w:iCs/>
          <w:sz w:val="20"/>
          <w:szCs w:val="20"/>
          <w:lang w:val="en-US" w:eastAsia="zh-CN"/>
        </w:rPr>
        <w:t>pdsch-TimeDomainAllocationListForMultiPDSCH-DCI-1-3</w:t>
      </w:r>
      <w:r w:rsidRPr="00626F58">
        <w:rPr>
          <w:rFonts w:eastAsia="宋体"/>
          <w:sz w:val="20"/>
          <w:szCs w:val="20"/>
          <w:lang w:val="en-US" w:eastAsia="zh-CN"/>
        </w:rPr>
        <w:t xml:space="preserve"> </w:t>
      </w:r>
      <w:r w:rsidRPr="00626F58">
        <w:rPr>
          <w:rFonts w:eastAsia="宋体"/>
          <w:sz w:val="20"/>
          <w:szCs w:val="20"/>
          <w:lang w:val="x-none"/>
        </w:rPr>
        <w:t xml:space="preserve">for any serving cell, </w:t>
      </w:r>
      <w:r w:rsidRPr="00033D3E">
        <w:rPr>
          <w:rFonts w:eastAsia="宋体"/>
          <w:sz w:val="20"/>
          <w:szCs w:val="20"/>
          <w:lang w:val="x-none" w:eastAsia="zh-CN"/>
        </w:rPr>
        <w:t>or</w:t>
      </w:r>
      <w:r>
        <w:rPr>
          <w:rFonts w:eastAsia="宋体"/>
          <w:sz w:val="20"/>
          <w:szCs w:val="20"/>
          <w:lang w:val="x-none" w:eastAsia="zh-CN"/>
        </w:rPr>
        <w:t xml:space="preserve"> </w:t>
      </w:r>
      <w:r w:rsidRPr="00D51832">
        <w:rPr>
          <w:rFonts w:eastAsia="宋体"/>
          <w:sz w:val="20"/>
          <w:szCs w:val="20"/>
          <w:lang w:val="en-US" w:eastAsia="zh-CN"/>
        </w:rPr>
        <w:t xml:space="preserve">provided </w:t>
      </w:r>
      <w:proofErr w:type="spellStart"/>
      <w:r w:rsidRPr="00D51832">
        <w:rPr>
          <w:rFonts w:eastAsia="等线"/>
          <w:i/>
          <w:iCs/>
          <w:sz w:val="20"/>
          <w:szCs w:val="20"/>
          <w:lang w:val="x-none"/>
        </w:rPr>
        <w:t>nrofHARQ-BundlingGroups</w:t>
      </w:r>
      <w:proofErr w:type="spellEnd"/>
      <w:r w:rsidRPr="00D51832">
        <w:rPr>
          <w:rFonts w:eastAsia="等线"/>
          <w:sz w:val="20"/>
          <w:szCs w:val="20"/>
          <w:lang w:val="en-US"/>
        </w:rPr>
        <w:t xml:space="preserve"> with value of 1 for</w:t>
      </w:r>
      <w:r w:rsidRPr="00D51832">
        <w:rPr>
          <w:rFonts w:eastAsia="等线"/>
          <w:iCs/>
          <w:sz w:val="20"/>
          <w:szCs w:val="20"/>
          <w:lang w:val="en-US"/>
        </w:rPr>
        <w:t xml:space="preserve"> any serving cell provided</w:t>
      </w:r>
      <w:r w:rsidRPr="00D51832">
        <w:rPr>
          <w:rFonts w:eastAsia="宋体"/>
          <w:iCs/>
          <w:sz w:val="20"/>
          <w:szCs w:val="20"/>
          <w:lang w:val="x-none"/>
        </w:rPr>
        <w:t xml:space="preserve"> </w:t>
      </w:r>
      <w:proofErr w:type="spellStart"/>
      <w:r w:rsidRPr="00D51832">
        <w:rPr>
          <w:rFonts w:eastAsia="宋体"/>
          <w:i/>
          <w:iCs/>
          <w:sz w:val="20"/>
          <w:szCs w:val="20"/>
          <w:lang w:val="en-US" w:eastAsia="zh-CN"/>
        </w:rPr>
        <w:t>pdsch-</w:t>
      </w:r>
      <w:r w:rsidRPr="00D51832">
        <w:rPr>
          <w:rFonts w:eastAsia="宋体"/>
          <w:i/>
          <w:iCs/>
          <w:sz w:val="20"/>
          <w:szCs w:val="20"/>
          <w:lang w:val="en-US" w:eastAsia="zh-CN"/>
        </w:rPr>
        <w:lastRenderedPageBreak/>
        <w:t>TimeDomainAllocationListForMultiPDSCH</w:t>
      </w:r>
      <w:proofErr w:type="spellEnd"/>
      <w:r w:rsidRPr="00D51832">
        <w:rPr>
          <w:rFonts w:eastAsia="宋体"/>
          <w:sz w:val="20"/>
          <w:szCs w:val="20"/>
          <w:lang w:val="en-US" w:eastAsia="zh-CN"/>
        </w:rPr>
        <w:t xml:space="preserve"> or </w:t>
      </w:r>
      <w:r w:rsidRPr="00D51832">
        <w:rPr>
          <w:rFonts w:eastAsia="宋体"/>
          <w:i/>
          <w:iCs/>
          <w:sz w:val="20"/>
          <w:szCs w:val="20"/>
          <w:lang w:val="en-US" w:eastAsia="zh-CN"/>
        </w:rPr>
        <w:t>pdsch-TimeDomainAllocationListForMultiPDSCH-DCI-1-3</w:t>
      </w:r>
    </w:p>
    <w:p w14:paraId="45E82DEC" w14:textId="77777777" w:rsidR="006571B9" w:rsidRPr="000C1F27" w:rsidRDefault="006571B9" w:rsidP="006571B9">
      <w:pPr>
        <w:widowControl/>
        <w:autoSpaceDE/>
        <w:autoSpaceDN/>
        <w:adjustRightInd/>
        <w:spacing w:after="180"/>
        <w:rPr>
          <w:rFonts w:eastAsia="宋体"/>
          <w:sz w:val="20"/>
          <w:szCs w:val="20"/>
        </w:rPr>
      </w:pPr>
      <w:r w:rsidRPr="000C1F27">
        <w:rPr>
          <w:rFonts w:eastAsia="宋体"/>
          <w:sz w:val="20"/>
          <w:szCs w:val="20"/>
        </w:rPr>
        <w:t>or</w:t>
      </w:r>
    </w:p>
    <w:p w14:paraId="77368D93" w14:textId="77777777" w:rsidR="006571B9" w:rsidRPr="000C1F27" w:rsidRDefault="006571B9" w:rsidP="006571B9">
      <w:pPr>
        <w:widowControl/>
        <w:autoSpaceDE/>
        <w:autoSpaceDN/>
        <w:adjustRightInd/>
        <w:spacing w:after="180"/>
        <w:ind w:left="568" w:hanging="284"/>
        <w:rPr>
          <w:rFonts w:eastAsia="等线"/>
          <w:sz w:val="20"/>
          <w:szCs w:val="20"/>
          <w:lang w:val="en-US" w:eastAsia="zh-CN"/>
        </w:rPr>
      </w:pPr>
      <w:r w:rsidRPr="000C1F27">
        <w:rPr>
          <w:rFonts w:eastAsia="宋体"/>
          <w:sz w:val="20"/>
          <w:szCs w:val="20"/>
          <w:lang w:val="x-none"/>
        </w:rPr>
        <w:t>-</w:t>
      </w:r>
      <w:r w:rsidRPr="000C1F27">
        <w:rPr>
          <w:rFonts w:eastAsia="宋体"/>
          <w:sz w:val="20"/>
          <w:szCs w:val="20"/>
          <w:lang w:val="x-none"/>
        </w:rPr>
        <w:tab/>
        <w:t>for PDSCH receptions scheduled by a DCI format that does not support CBG-based PDSCH receptions</w:t>
      </w:r>
      <w:r w:rsidRPr="000C1F27">
        <w:rPr>
          <w:rFonts w:eastAsia="宋体"/>
          <w:sz w:val="20"/>
          <w:szCs w:val="20"/>
        </w:rPr>
        <w:t xml:space="preserve"> </w:t>
      </w:r>
      <w:r w:rsidRPr="000C1F27">
        <w:rPr>
          <w:rFonts w:eastAsia="等线"/>
          <w:sz w:val="20"/>
          <w:szCs w:val="20"/>
          <w:lang w:val="en-US" w:eastAsia="zh-CN"/>
        </w:rPr>
        <w:t xml:space="preserve">and does not </w:t>
      </w:r>
      <w:r w:rsidRPr="000C1F27">
        <w:rPr>
          <w:rFonts w:eastAsia="等线" w:hint="eastAsia"/>
          <w:sz w:val="20"/>
          <w:szCs w:val="20"/>
          <w:lang w:val="en-US" w:eastAsia="zh-CN"/>
        </w:rPr>
        <w:t>schedule more than one PDSCH reception, or</w:t>
      </w:r>
    </w:p>
    <w:p w14:paraId="02E22E40" w14:textId="77777777" w:rsidR="006571B9" w:rsidRPr="000C1F27" w:rsidRDefault="006571B9" w:rsidP="006571B9">
      <w:pPr>
        <w:widowControl/>
        <w:autoSpaceDE/>
        <w:autoSpaceDN/>
        <w:adjustRightInd/>
        <w:spacing w:after="180"/>
        <w:ind w:left="568" w:hanging="284"/>
        <w:rPr>
          <w:rFonts w:eastAsia="宋体"/>
          <w:sz w:val="20"/>
          <w:szCs w:val="20"/>
          <w:lang w:val="x-none" w:eastAsia="zh-CN"/>
        </w:rPr>
      </w:pPr>
      <w:r w:rsidRPr="000C1F27">
        <w:rPr>
          <w:rFonts w:eastAsia="等线"/>
          <w:sz w:val="20"/>
          <w:szCs w:val="20"/>
          <w:lang w:val="en-US" w:eastAsia="zh-CN"/>
        </w:rPr>
        <w:t>-</w:t>
      </w:r>
      <w:r w:rsidRPr="000C1F27">
        <w:rPr>
          <w:rFonts w:eastAsia="等线"/>
          <w:sz w:val="20"/>
          <w:szCs w:val="20"/>
          <w:lang w:val="en-US" w:eastAsia="zh-CN"/>
        </w:rPr>
        <w:tab/>
      </w:r>
      <w:r w:rsidRPr="000C1F27">
        <w:rPr>
          <w:rFonts w:eastAsia="等线" w:hint="eastAsia"/>
          <w:sz w:val="20"/>
          <w:szCs w:val="20"/>
          <w:lang w:val="en-US" w:eastAsia="zh-CN"/>
        </w:rPr>
        <w:t>for PDSCH receptions scheduled by a DCI format on a serving cell</w:t>
      </w:r>
      <w:r w:rsidRPr="000C1F27">
        <w:rPr>
          <w:rFonts w:eastAsia="等线"/>
          <w:sz w:val="20"/>
          <w:szCs w:val="20"/>
          <w:lang w:val="en-US" w:eastAsia="zh-CN"/>
        </w:rPr>
        <w:t xml:space="preserve"> when the UE is</w:t>
      </w:r>
      <w:r w:rsidRPr="000C1F27">
        <w:rPr>
          <w:rFonts w:eastAsia="等线" w:hint="eastAsia"/>
          <w:sz w:val="20"/>
          <w:szCs w:val="20"/>
          <w:lang w:val="en-US" w:eastAsia="zh-CN"/>
        </w:rPr>
        <w:t xml:space="preserve"> </w:t>
      </w:r>
      <w:r w:rsidRPr="000C1F27">
        <w:rPr>
          <w:rFonts w:eastAsia="等线"/>
          <w:sz w:val="20"/>
          <w:szCs w:val="20"/>
          <w:lang w:val="en-US" w:eastAsia="zh-CN"/>
        </w:rPr>
        <w:t>provided</w:t>
      </w:r>
      <w:r w:rsidRPr="000C1F27">
        <w:rPr>
          <w:rFonts w:eastAsia="等线" w:hint="eastAsia"/>
          <w:sz w:val="20"/>
          <w:szCs w:val="20"/>
          <w:lang w:val="en-US" w:eastAsia="zh-CN"/>
        </w:rPr>
        <w:t xml:space="preserve"> </w:t>
      </w:r>
      <w:proofErr w:type="spellStart"/>
      <w:r w:rsidRPr="000C1F27">
        <w:rPr>
          <w:rFonts w:eastAsia="等线" w:hint="eastAsia"/>
          <w:i/>
          <w:iCs/>
          <w:sz w:val="20"/>
          <w:szCs w:val="20"/>
          <w:lang w:val="en-US" w:eastAsia="zh-CN"/>
        </w:rPr>
        <w:t>nrofHARQ-BundlingGroups</w:t>
      </w:r>
      <w:proofErr w:type="spellEnd"/>
      <w:r w:rsidRPr="000C1F27">
        <w:rPr>
          <w:rFonts w:eastAsia="等线"/>
          <w:sz w:val="20"/>
          <w:szCs w:val="20"/>
          <w:lang w:val="en-US" w:eastAsia="zh-CN"/>
        </w:rPr>
        <w:t xml:space="preserve"> </w:t>
      </w:r>
      <w:r w:rsidRPr="000C1F27">
        <w:rPr>
          <w:rFonts w:eastAsia="等线" w:hint="eastAsia"/>
          <w:sz w:val="20"/>
          <w:szCs w:val="20"/>
          <w:lang w:val="en-US" w:eastAsia="zh-CN"/>
        </w:rPr>
        <w:t>with</w:t>
      </w:r>
      <w:r w:rsidRPr="000C1F27">
        <w:rPr>
          <w:rFonts w:eastAsia="等线"/>
          <w:sz w:val="20"/>
          <w:szCs w:val="20"/>
          <w:lang w:val="en-US" w:eastAsia="zh-CN"/>
        </w:rPr>
        <w:t xml:space="preserve"> value of</w:t>
      </w:r>
      <w:r w:rsidRPr="000C1F27">
        <w:rPr>
          <w:rFonts w:eastAsia="等线" w:hint="eastAsia"/>
          <w:sz w:val="20"/>
          <w:szCs w:val="20"/>
          <w:lang w:val="en-US" w:eastAsia="zh-CN"/>
        </w:rPr>
        <w:t xml:space="preserve"> </w:t>
      </w:r>
      <w:r w:rsidRPr="000C1F27">
        <w:rPr>
          <w:rFonts w:eastAsia="等线"/>
          <w:sz w:val="20"/>
          <w:szCs w:val="20"/>
          <w:lang w:val="en-US" w:eastAsia="zh-CN"/>
        </w:rPr>
        <w:t>1</w:t>
      </w:r>
      <w:r w:rsidRPr="000C1F27">
        <w:rPr>
          <w:rFonts w:eastAsia="宋体"/>
          <w:sz w:val="20"/>
          <w:szCs w:val="20"/>
          <w:lang w:val="x-none" w:eastAsia="zh-CN"/>
        </w:rPr>
        <w:t xml:space="preserve">, or </w:t>
      </w:r>
    </w:p>
    <w:p w14:paraId="3A150BD1" w14:textId="77777777" w:rsidR="006571B9" w:rsidRDefault="006571B9" w:rsidP="006571B9">
      <w:pPr>
        <w:widowControl/>
        <w:autoSpaceDE/>
        <w:autoSpaceDN/>
        <w:adjustRightInd/>
        <w:spacing w:after="180"/>
        <w:ind w:left="568" w:hanging="284"/>
        <w:rPr>
          <w:rFonts w:eastAsia="宋体"/>
          <w:sz w:val="20"/>
          <w:szCs w:val="20"/>
          <w:lang w:val="x-none" w:eastAsia="zh-CN"/>
        </w:rPr>
      </w:pPr>
      <w:r w:rsidRPr="000C1F27">
        <w:rPr>
          <w:rFonts w:eastAsia="宋体"/>
          <w:sz w:val="20"/>
          <w:szCs w:val="20"/>
          <w:lang w:val="x-none" w:eastAsia="zh-CN"/>
        </w:rPr>
        <w:t>-</w:t>
      </w:r>
      <w:r w:rsidRPr="000C1F27">
        <w:rPr>
          <w:rFonts w:eastAsia="宋体"/>
          <w:sz w:val="20"/>
          <w:szCs w:val="20"/>
          <w:lang w:val="x-none" w:eastAsia="zh-CN"/>
        </w:rPr>
        <w:tab/>
        <w:t xml:space="preserve">for SPS PDSCH reception, or </w:t>
      </w:r>
    </w:p>
    <w:p w14:paraId="54731E1A" w14:textId="77777777" w:rsidR="006571B9" w:rsidRDefault="006571B9" w:rsidP="006571B9">
      <w:pPr>
        <w:widowControl/>
        <w:autoSpaceDE/>
        <w:autoSpaceDN/>
        <w:adjustRightInd/>
        <w:spacing w:after="180"/>
        <w:ind w:left="568" w:hanging="284"/>
        <w:rPr>
          <w:rFonts w:eastAsia="宋体"/>
          <w:sz w:val="20"/>
          <w:szCs w:val="20"/>
          <w:lang w:val="x-none" w:eastAsia="zh-CN"/>
        </w:rPr>
      </w:pPr>
      <w:r w:rsidRPr="000C1F27">
        <w:rPr>
          <w:rFonts w:eastAsia="宋体"/>
          <w:sz w:val="20"/>
          <w:szCs w:val="20"/>
          <w:lang w:val="x-none" w:eastAsia="zh-CN"/>
        </w:rPr>
        <w:t>-</w:t>
      </w:r>
      <w:r w:rsidRPr="000C1F27">
        <w:rPr>
          <w:rFonts w:eastAsia="宋体"/>
          <w:sz w:val="20"/>
          <w:szCs w:val="20"/>
          <w:lang w:val="x-none" w:eastAsia="zh-CN"/>
        </w:rPr>
        <w:tab/>
        <w:t>for a DCI format having associated HARQ-ACK information without scheduling PDSCH reception</w:t>
      </w:r>
      <w:r w:rsidRPr="000C1F27">
        <w:rPr>
          <w:rFonts w:eastAsia="宋体" w:hint="eastAsia"/>
          <w:sz w:val="20"/>
          <w:szCs w:val="20"/>
          <w:lang w:val="x-none" w:eastAsia="zh-CN"/>
        </w:rPr>
        <w:t xml:space="preserve">, </w:t>
      </w:r>
      <w:r w:rsidRPr="000C1F27">
        <w:rPr>
          <w:rFonts w:eastAsia="宋体"/>
          <w:sz w:val="20"/>
          <w:szCs w:val="20"/>
          <w:lang w:val="x-none" w:eastAsia="zh-CN"/>
        </w:rPr>
        <w:t xml:space="preserve">and </w:t>
      </w:r>
    </w:p>
    <w:p w14:paraId="6EF2EF96" w14:textId="29C245D8" w:rsidR="00C853FE" w:rsidRPr="00BD55BB" w:rsidRDefault="006571B9" w:rsidP="00BD55BB">
      <w:pPr>
        <w:widowControl/>
        <w:autoSpaceDE/>
        <w:autoSpaceDN/>
        <w:adjustRightInd/>
        <w:spacing w:after="180"/>
        <w:ind w:left="284" w:hanging="284"/>
        <w:rPr>
          <w:rFonts w:eastAsia="宋体"/>
          <w:sz w:val="20"/>
          <w:szCs w:val="20"/>
          <w:lang w:val="x-none" w:eastAsia="zh-CN"/>
        </w:rPr>
      </w:pPr>
      <w:r w:rsidRPr="00AB6D5A">
        <w:rPr>
          <w:rFonts w:eastAsia="宋体"/>
          <w:b/>
          <w:i/>
          <w:sz w:val="20"/>
          <w:szCs w:val="20"/>
          <w:lang w:val="en-US" w:eastAsia="zh-CN"/>
        </w:rPr>
        <w:t>--------------------------------------------End of TP#</w:t>
      </w:r>
      <w:r w:rsidR="0060231A">
        <w:rPr>
          <w:rFonts w:eastAsia="宋体"/>
          <w:b/>
          <w:i/>
          <w:sz w:val="20"/>
          <w:szCs w:val="20"/>
          <w:lang w:val="en-US" w:eastAsia="zh-CN"/>
        </w:rPr>
        <w:t>1</w:t>
      </w:r>
      <w:r w:rsidR="0060231A" w:rsidRPr="00AB6D5A">
        <w:rPr>
          <w:rFonts w:eastAsia="宋体"/>
          <w:b/>
          <w:i/>
          <w:sz w:val="20"/>
          <w:szCs w:val="20"/>
          <w:lang w:val="en-US" w:eastAsia="zh-CN"/>
        </w:rPr>
        <w:t xml:space="preserve"> </w:t>
      </w:r>
      <w:r w:rsidRPr="00AB6D5A">
        <w:rPr>
          <w:rFonts w:eastAsia="宋体"/>
          <w:b/>
          <w:i/>
          <w:sz w:val="20"/>
          <w:szCs w:val="20"/>
          <w:lang w:val="en-US" w:eastAsia="zh-CN"/>
        </w:rPr>
        <w:t xml:space="preserve">for section </w:t>
      </w:r>
      <w:r>
        <w:rPr>
          <w:rFonts w:eastAsia="宋体"/>
          <w:b/>
          <w:i/>
          <w:sz w:val="20"/>
          <w:szCs w:val="20"/>
          <w:lang w:val="en-US" w:eastAsia="zh-CN"/>
        </w:rPr>
        <w:t xml:space="preserve">9.1.3.1 </w:t>
      </w:r>
      <w:r w:rsidRPr="00AB6D5A">
        <w:rPr>
          <w:rFonts w:eastAsia="宋体"/>
          <w:b/>
          <w:i/>
          <w:sz w:val="20"/>
          <w:szCs w:val="20"/>
          <w:lang w:val="en-US" w:eastAsia="zh-CN"/>
        </w:rPr>
        <w:t>of TS 38.213-----------------------------------</w:t>
      </w:r>
      <w:r>
        <w:rPr>
          <w:rFonts w:eastAsia="宋体"/>
          <w:b/>
          <w:i/>
          <w:sz w:val="20"/>
          <w:szCs w:val="20"/>
          <w:lang w:val="en-US" w:eastAsia="zh-CN"/>
        </w:rPr>
        <w:t>-</w:t>
      </w:r>
    </w:p>
    <w:p w14:paraId="305FD193" w14:textId="77777777" w:rsidR="0072729D" w:rsidRDefault="0072729D" w:rsidP="004815B8">
      <w:pPr>
        <w:pStyle w:val="1"/>
        <w:numPr>
          <w:ilvl w:val="0"/>
          <w:numId w:val="0"/>
        </w:numPr>
        <w:tabs>
          <w:tab w:val="left" w:pos="720"/>
        </w:tabs>
        <w:rPr>
          <w:rFonts w:eastAsiaTheme="minorEastAsia"/>
        </w:rPr>
      </w:pPr>
      <w:r w:rsidRPr="00414759">
        <w:rPr>
          <w:rFonts w:eastAsiaTheme="minorEastAsia"/>
        </w:rPr>
        <w:t>References</w:t>
      </w:r>
    </w:p>
    <w:p w14:paraId="036F64A9" w14:textId="6A79F480" w:rsidR="00A943AF" w:rsidRDefault="0071680C">
      <w:pPr>
        <w:pStyle w:val="References"/>
        <w:ind w:left="357" w:hanging="357"/>
        <w:rPr>
          <w:sz w:val="22"/>
          <w:szCs w:val="22"/>
        </w:rPr>
      </w:pPr>
      <w:bookmarkStart w:id="9" w:name="_Ref173771099"/>
      <w:bookmarkStart w:id="10" w:name="_Ref162549623"/>
      <w:bookmarkStart w:id="11" w:name="_Ref177739891"/>
      <w:bookmarkEnd w:id="5"/>
      <w:bookmarkEnd w:id="6"/>
      <w:bookmarkEnd w:id="7"/>
      <w:r w:rsidRPr="00C655BB">
        <w:rPr>
          <w:sz w:val="22"/>
          <w:szCs w:val="22"/>
        </w:rPr>
        <w:t xml:space="preserve">RP-242408, “New WID: Multi-carrier enhancements for NR Phase 2”, </w:t>
      </w:r>
      <w:bookmarkEnd w:id="9"/>
      <w:bookmarkEnd w:id="10"/>
      <w:r w:rsidRPr="00C655BB">
        <w:rPr>
          <w:sz w:val="22"/>
          <w:szCs w:val="22"/>
        </w:rPr>
        <w:t>RAN#105, September 9-12, 2024.</w:t>
      </w:r>
      <w:bookmarkEnd w:id="11"/>
    </w:p>
    <w:p w14:paraId="63A5BA6C" w14:textId="5CD992D8" w:rsidR="00CE1E0A" w:rsidRPr="00E40223" w:rsidRDefault="00CE1E0A">
      <w:pPr>
        <w:pStyle w:val="References"/>
        <w:ind w:left="357" w:hanging="357"/>
        <w:rPr>
          <w:sz w:val="22"/>
          <w:szCs w:val="22"/>
        </w:rPr>
      </w:pPr>
      <w:bookmarkStart w:id="12" w:name="_Ref213075125"/>
      <w:r>
        <w:rPr>
          <w:sz w:val="22"/>
          <w:szCs w:val="22"/>
          <w:lang w:eastAsia="zh-CN"/>
        </w:rPr>
        <w:t>TS38.213</w:t>
      </w:r>
      <w:r w:rsidR="00CE181B">
        <w:rPr>
          <w:sz w:val="22"/>
          <w:szCs w:val="22"/>
          <w:lang w:eastAsia="zh-CN"/>
        </w:rPr>
        <w:t>-V19.1.0</w:t>
      </w:r>
      <w:r>
        <w:rPr>
          <w:sz w:val="22"/>
          <w:szCs w:val="22"/>
          <w:lang w:eastAsia="zh-CN"/>
        </w:rPr>
        <w:t xml:space="preserve">, </w:t>
      </w:r>
      <w:r w:rsidRPr="00C655BB">
        <w:rPr>
          <w:sz w:val="22"/>
          <w:szCs w:val="22"/>
        </w:rPr>
        <w:t>“</w:t>
      </w:r>
      <w:r>
        <w:rPr>
          <w:sz w:val="22"/>
          <w:szCs w:val="22"/>
          <w:lang w:eastAsia="zh-CN"/>
        </w:rPr>
        <w:t>Physical layer procedures for control (Release 19)</w:t>
      </w:r>
      <w:r w:rsidRPr="00C655BB">
        <w:rPr>
          <w:sz w:val="22"/>
          <w:szCs w:val="22"/>
        </w:rPr>
        <w:t>”</w:t>
      </w:r>
      <w:r>
        <w:rPr>
          <w:sz w:val="22"/>
          <w:szCs w:val="22"/>
          <w:lang w:eastAsia="zh-CN"/>
        </w:rPr>
        <w:t xml:space="preserve">, </w:t>
      </w:r>
      <w:r w:rsidR="00E40223" w:rsidRPr="00C655BB">
        <w:rPr>
          <w:sz w:val="22"/>
          <w:szCs w:val="22"/>
        </w:rPr>
        <w:t xml:space="preserve">September </w:t>
      </w:r>
      <w:r w:rsidR="00E40223">
        <w:rPr>
          <w:sz w:val="22"/>
          <w:szCs w:val="22"/>
        </w:rPr>
        <w:t>30</w:t>
      </w:r>
      <w:r w:rsidR="00E40223" w:rsidRPr="00C655BB">
        <w:rPr>
          <w:sz w:val="22"/>
          <w:szCs w:val="22"/>
        </w:rPr>
        <w:t>, 202</w:t>
      </w:r>
      <w:r w:rsidR="00E40223">
        <w:rPr>
          <w:sz w:val="22"/>
          <w:szCs w:val="22"/>
        </w:rPr>
        <w:t>5</w:t>
      </w:r>
      <w:r w:rsidR="00E40223" w:rsidRPr="00C655BB">
        <w:rPr>
          <w:sz w:val="22"/>
          <w:szCs w:val="22"/>
        </w:rPr>
        <w:t>.</w:t>
      </w:r>
      <w:bookmarkEnd w:id="12"/>
    </w:p>
    <w:sectPr w:rsidR="00CE1E0A" w:rsidRPr="00E40223" w:rsidSect="00D27651">
      <w:endnotePr>
        <w:numFmt w:val="decimal"/>
      </w:endnotePr>
      <w:pgSz w:w="11906" w:h="16838" w:code="9"/>
      <w:pgMar w:top="1440" w:right="1440" w:bottom="1151"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527A33" w14:textId="77777777" w:rsidR="003A38FA" w:rsidRDefault="003A38FA" w:rsidP="005B0279">
      <w:pPr>
        <w:spacing w:after="0"/>
      </w:pPr>
      <w:r>
        <w:separator/>
      </w:r>
    </w:p>
  </w:endnote>
  <w:endnote w:type="continuationSeparator" w:id="0">
    <w:p w14:paraId="0BB92A01" w14:textId="77777777" w:rsidR="003A38FA" w:rsidRDefault="003A38FA" w:rsidP="005B027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roman"/>
    <w:pitch w:val="variable"/>
    <w:sig w:usb0="B00002AF" w:usb1="69D77CFB" w:usb2="00000030" w:usb3="00000000" w:csb0="0008009F" w:csb1="00000000"/>
  </w:font>
  <w:font w:name="Microsoft YaHei UI">
    <w:panose1 w:val="020B0503020204020204"/>
    <w:charset w:val="86"/>
    <w:family w:val="swiss"/>
    <w:pitch w:val="variable"/>
    <w:sig w:usb0="80000287" w:usb1="2ACF3C50" w:usb2="00000016" w:usb3="00000000" w:csb0="0004001F" w:csb1="00000000"/>
  </w:font>
  <w:font w:name="MS Mincho">
    <w:altName w:val="Yu Gothic"/>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Yu Mincho">
    <w:altName w:val="Yu Gothic"/>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0302D0" w14:textId="77777777" w:rsidR="003A38FA" w:rsidRDefault="003A38FA" w:rsidP="005B0279">
      <w:pPr>
        <w:spacing w:after="0"/>
      </w:pPr>
      <w:r>
        <w:separator/>
      </w:r>
    </w:p>
  </w:footnote>
  <w:footnote w:type="continuationSeparator" w:id="0">
    <w:p w14:paraId="321FEF9E" w14:textId="77777777" w:rsidR="003A38FA" w:rsidRDefault="003A38FA" w:rsidP="005B027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0662189"/>
    <w:multiLevelType w:val="hybridMultilevel"/>
    <w:tmpl w:val="38544F3A"/>
    <w:lvl w:ilvl="0" w:tplc="E6BEC73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24DA79C7"/>
    <w:multiLevelType w:val="hybridMultilevel"/>
    <w:tmpl w:val="FF4800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AE01772"/>
    <w:multiLevelType w:val="hybridMultilevel"/>
    <w:tmpl w:val="E7B82E8C"/>
    <w:lvl w:ilvl="0" w:tplc="BFB62E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1541149"/>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4" w15:restartNumberingAfterBreak="0">
    <w:nsid w:val="317637C0"/>
    <w:multiLevelType w:val="hybridMultilevel"/>
    <w:tmpl w:val="C9D81B6E"/>
    <w:lvl w:ilvl="0" w:tplc="70062F4C">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3061F49"/>
    <w:multiLevelType w:val="hybridMultilevel"/>
    <w:tmpl w:val="46BABF04"/>
    <w:lvl w:ilvl="0" w:tplc="F190C1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3B557C1"/>
    <w:multiLevelType w:val="multilevel"/>
    <w:tmpl w:val="6E1CC46A"/>
    <w:lvl w:ilvl="0">
      <w:start w:val="1"/>
      <w:numFmt w:val="decimal"/>
      <w:pStyle w:val="1"/>
      <w:lvlText w:val="%1"/>
      <w:lvlJc w:val="left"/>
      <w:pPr>
        <w:tabs>
          <w:tab w:val="num" w:pos="4827"/>
        </w:tabs>
        <w:ind w:left="4827" w:hanging="432"/>
      </w:pPr>
      <w:rPr>
        <w:i w:val="0"/>
        <w:lang w:val="en-US"/>
      </w:rPr>
    </w:lvl>
    <w:lvl w:ilvl="1">
      <w:start w:val="1"/>
      <w:numFmt w:val="decimal"/>
      <w:lvlText w:val="%1.%2"/>
      <w:lvlJc w:val="left"/>
      <w:pPr>
        <w:tabs>
          <w:tab w:val="num" w:pos="7521"/>
        </w:tabs>
        <w:ind w:left="7521" w:hanging="576"/>
      </w:pPr>
      <w:rPr>
        <w:rFonts w:ascii="Times New Roman" w:hAnsi="Times New Roman" w:cs="Times New Roman" w:hint="default"/>
        <w:b/>
        <w:i w:val="0"/>
        <w:sz w:val="24"/>
        <w:effect w:val="none"/>
      </w:r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7"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color w:val="FF0000"/>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364069BB"/>
    <w:multiLevelType w:val="multilevel"/>
    <w:tmpl w:val="364069BB"/>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3A877D64"/>
    <w:multiLevelType w:val="singleLevel"/>
    <w:tmpl w:val="FC36353C"/>
    <w:lvl w:ilvl="0">
      <w:start w:val="1"/>
      <w:numFmt w:val="decimal"/>
      <w:pStyle w:val="References"/>
      <w:lvlText w:val="[%1]"/>
      <w:lvlJc w:val="left"/>
      <w:pPr>
        <w:tabs>
          <w:tab w:val="num" w:pos="360"/>
        </w:tabs>
        <w:ind w:left="360" w:hanging="360"/>
      </w:pPr>
      <w:rPr>
        <w:sz w:val="22"/>
        <w:szCs w:val="20"/>
        <w:lang w:val="en-GB"/>
      </w:rPr>
    </w:lvl>
  </w:abstractNum>
  <w:abstractNum w:abstractNumId="10" w15:restartNumberingAfterBreak="0">
    <w:nsid w:val="3BD94133"/>
    <w:multiLevelType w:val="hybridMultilevel"/>
    <w:tmpl w:val="157CA4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3BB2D62"/>
    <w:multiLevelType w:val="hybridMultilevel"/>
    <w:tmpl w:val="9FCCE2C0"/>
    <w:lvl w:ilvl="0" w:tplc="70062F4C">
      <w:start w:val="2"/>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50B7309"/>
    <w:multiLevelType w:val="hybridMultilevel"/>
    <w:tmpl w:val="D188F46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4B182075"/>
    <w:multiLevelType w:val="hybridMultilevel"/>
    <w:tmpl w:val="A4FAA4D4"/>
    <w:lvl w:ilvl="0" w:tplc="8820A512">
      <w:start w:val="1"/>
      <w:numFmt w:val="decimal"/>
      <w:lvlText w:val="Proposal %1:"/>
      <w:lvlJc w:val="left"/>
      <w:pPr>
        <w:ind w:left="360" w:hanging="360"/>
      </w:pPr>
      <w:rPr>
        <w:rFonts w:ascii="Times New Roman" w:hAnsi="Times New Roman" w:cs="Times New Roman" w:hint="default"/>
        <w:b/>
        <w:i/>
        <w:sz w:val="22"/>
        <w:szCs w:val="22"/>
      </w:rPr>
    </w:lvl>
    <w:lvl w:ilvl="1" w:tplc="04090009">
      <w:start w:val="1"/>
      <w:numFmt w:val="bullet"/>
      <w:lvlText w:val=""/>
      <w:lvlJc w:val="left"/>
      <w:pPr>
        <w:ind w:left="-2812" w:hanging="360"/>
      </w:pPr>
      <w:rPr>
        <w:rFonts w:ascii="Wingdings" w:hAnsi="Wingdings" w:hint="default"/>
      </w:rPr>
    </w:lvl>
    <w:lvl w:ilvl="2" w:tplc="0409001B">
      <w:start w:val="1"/>
      <w:numFmt w:val="lowerRoman"/>
      <w:lvlText w:val="%3."/>
      <w:lvlJc w:val="right"/>
      <w:pPr>
        <w:ind w:left="-2092" w:hanging="180"/>
      </w:pPr>
    </w:lvl>
    <w:lvl w:ilvl="3" w:tplc="0409000F">
      <w:start w:val="1"/>
      <w:numFmt w:val="decimal"/>
      <w:lvlText w:val="%4."/>
      <w:lvlJc w:val="left"/>
      <w:pPr>
        <w:ind w:left="-1372" w:hanging="360"/>
      </w:pPr>
    </w:lvl>
    <w:lvl w:ilvl="4" w:tplc="04090019">
      <w:start w:val="1"/>
      <w:numFmt w:val="lowerLetter"/>
      <w:lvlText w:val="%5."/>
      <w:lvlJc w:val="left"/>
      <w:pPr>
        <w:ind w:left="-652" w:hanging="360"/>
      </w:pPr>
    </w:lvl>
    <w:lvl w:ilvl="5" w:tplc="0409001B">
      <w:start w:val="1"/>
      <w:numFmt w:val="lowerRoman"/>
      <w:lvlText w:val="%6."/>
      <w:lvlJc w:val="right"/>
      <w:pPr>
        <w:ind w:left="68" w:hanging="180"/>
      </w:pPr>
    </w:lvl>
    <w:lvl w:ilvl="6" w:tplc="0409000F">
      <w:start w:val="1"/>
      <w:numFmt w:val="decimal"/>
      <w:lvlText w:val="%7."/>
      <w:lvlJc w:val="left"/>
      <w:pPr>
        <w:ind w:left="788" w:hanging="360"/>
      </w:pPr>
    </w:lvl>
    <w:lvl w:ilvl="7" w:tplc="04090009">
      <w:start w:val="1"/>
      <w:numFmt w:val="bullet"/>
      <w:lvlText w:val=""/>
      <w:lvlJc w:val="left"/>
      <w:pPr>
        <w:ind w:left="1508" w:hanging="360"/>
      </w:pPr>
      <w:rPr>
        <w:rFonts w:ascii="Wingdings" w:hAnsi="Wingdings" w:hint="default"/>
      </w:rPr>
    </w:lvl>
    <w:lvl w:ilvl="8" w:tplc="0409001B" w:tentative="1">
      <w:start w:val="1"/>
      <w:numFmt w:val="lowerRoman"/>
      <w:lvlText w:val="%9."/>
      <w:lvlJc w:val="right"/>
      <w:pPr>
        <w:ind w:left="2228" w:hanging="180"/>
      </w:pPr>
    </w:lvl>
  </w:abstractNum>
  <w:abstractNum w:abstractNumId="14" w15:restartNumberingAfterBreak="0">
    <w:nsid w:val="4FFE7EA2"/>
    <w:multiLevelType w:val="hybridMultilevel"/>
    <w:tmpl w:val="D75A19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99D297B"/>
    <w:multiLevelType w:val="hybridMultilevel"/>
    <w:tmpl w:val="F77AA00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5C9E6CC8"/>
    <w:multiLevelType w:val="hybridMultilevel"/>
    <w:tmpl w:val="E4D07CA6"/>
    <w:lvl w:ilvl="0" w:tplc="7DB8943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614654AC">
      <w:start w:val="1"/>
      <w:numFmt w:val="decimal"/>
      <w:lvlText w:val="（%4）"/>
      <w:lvlJc w:val="left"/>
      <w:pPr>
        <w:ind w:left="1980" w:hanging="720"/>
      </w:pPr>
      <w:rPr>
        <w:rFonts w:hint="default"/>
      </w:r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68235DC6"/>
    <w:multiLevelType w:val="hybridMultilevel"/>
    <w:tmpl w:val="DD2EF006"/>
    <w:lvl w:ilvl="0" w:tplc="9D5A12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3B65C4D"/>
    <w:multiLevelType w:val="hybridMultilevel"/>
    <w:tmpl w:val="FCA601F2"/>
    <w:lvl w:ilvl="0" w:tplc="7C043A60">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3C656BE"/>
    <w:multiLevelType w:val="hybridMultilevel"/>
    <w:tmpl w:val="8DD6B70E"/>
    <w:lvl w:ilvl="0" w:tplc="46548E02">
      <w:start w:val="1"/>
      <w:numFmt w:val="lowerLetter"/>
      <w:lvlText w:val="(%1)"/>
      <w:lvlJc w:val="left"/>
      <w:pPr>
        <w:ind w:left="1423" w:hanging="360"/>
      </w:pPr>
      <w:rPr>
        <w:rFonts w:hint="default"/>
      </w:rPr>
    </w:lvl>
    <w:lvl w:ilvl="1" w:tplc="04090019" w:tentative="1">
      <w:start w:val="1"/>
      <w:numFmt w:val="lowerLetter"/>
      <w:lvlText w:val="%2)"/>
      <w:lvlJc w:val="left"/>
      <w:pPr>
        <w:ind w:left="1903" w:hanging="420"/>
      </w:pPr>
    </w:lvl>
    <w:lvl w:ilvl="2" w:tplc="0409001B" w:tentative="1">
      <w:start w:val="1"/>
      <w:numFmt w:val="lowerRoman"/>
      <w:lvlText w:val="%3."/>
      <w:lvlJc w:val="right"/>
      <w:pPr>
        <w:ind w:left="2323" w:hanging="420"/>
      </w:pPr>
    </w:lvl>
    <w:lvl w:ilvl="3" w:tplc="0409000F" w:tentative="1">
      <w:start w:val="1"/>
      <w:numFmt w:val="decimal"/>
      <w:lvlText w:val="%4."/>
      <w:lvlJc w:val="left"/>
      <w:pPr>
        <w:ind w:left="2743" w:hanging="420"/>
      </w:pPr>
    </w:lvl>
    <w:lvl w:ilvl="4" w:tplc="04090019" w:tentative="1">
      <w:start w:val="1"/>
      <w:numFmt w:val="lowerLetter"/>
      <w:lvlText w:val="%5)"/>
      <w:lvlJc w:val="left"/>
      <w:pPr>
        <w:ind w:left="3163" w:hanging="420"/>
      </w:pPr>
    </w:lvl>
    <w:lvl w:ilvl="5" w:tplc="0409001B" w:tentative="1">
      <w:start w:val="1"/>
      <w:numFmt w:val="lowerRoman"/>
      <w:lvlText w:val="%6."/>
      <w:lvlJc w:val="right"/>
      <w:pPr>
        <w:ind w:left="3583" w:hanging="420"/>
      </w:pPr>
    </w:lvl>
    <w:lvl w:ilvl="6" w:tplc="0409000F" w:tentative="1">
      <w:start w:val="1"/>
      <w:numFmt w:val="decimal"/>
      <w:lvlText w:val="%7."/>
      <w:lvlJc w:val="left"/>
      <w:pPr>
        <w:ind w:left="4003" w:hanging="420"/>
      </w:pPr>
    </w:lvl>
    <w:lvl w:ilvl="7" w:tplc="04090019" w:tentative="1">
      <w:start w:val="1"/>
      <w:numFmt w:val="lowerLetter"/>
      <w:lvlText w:val="%8)"/>
      <w:lvlJc w:val="left"/>
      <w:pPr>
        <w:ind w:left="4423" w:hanging="420"/>
      </w:pPr>
    </w:lvl>
    <w:lvl w:ilvl="8" w:tplc="0409001B" w:tentative="1">
      <w:start w:val="1"/>
      <w:numFmt w:val="lowerRoman"/>
      <w:lvlText w:val="%9."/>
      <w:lvlJc w:val="right"/>
      <w:pPr>
        <w:ind w:left="4843" w:hanging="420"/>
      </w:pPr>
    </w:lvl>
  </w:abstractNum>
  <w:abstractNum w:abstractNumId="20" w15:restartNumberingAfterBreak="0">
    <w:nsid w:val="75CA22F5"/>
    <w:multiLevelType w:val="hybridMultilevel"/>
    <w:tmpl w:val="A476EFE0"/>
    <w:lvl w:ilvl="0" w:tplc="62EC934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6"/>
  </w:num>
  <w:num w:numId="2">
    <w:abstractNumId w:val="9"/>
  </w:num>
  <w:num w:numId="3">
    <w:abstractNumId w:val="3"/>
  </w:num>
  <w:num w:numId="4">
    <w:abstractNumId w:val="19"/>
  </w:num>
  <w:num w:numId="5">
    <w:abstractNumId w:val="15"/>
  </w:num>
  <w:num w:numId="6">
    <w:abstractNumId w:val="12"/>
  </w:num>
  <w:num w:numId="7">
    <w:abstractNumId w:val="18"/>
  </w:num>
  <w:num w:numId="8">
    <w:abstractNumId w:val="17"/>
  </w:num>
  <w:num w:numId="9">
    <w:abstractNumId w:val="5"/>
  </w:num>
  <w:num w:numId="10">
    <w:abstractNumId w:val="16"/>
  </w:num>
  <w:num w:numId="11">
    <w:abstractNumId w:val="0"/>
  </w:num>
  <w:num w:numId="12">
    <w:abstractNumId w:val="4"/>
  </w:num>
  <w:num w:numId="13">
    <w:abstractNumId w:val="11"/>
  </w:num>
  <w:num w:numId="14">
    <w:abstractNumId w:val="2"/>
  </w:num>
  <w:num w:numId="15">
    <w:abstractNumId w:val="14"/>
  </w:num>
  <w:num w:numId="16">
    <w:abstractNumId w:val="6"/>
  </w:num>
  <w:num w:numId="17">
    <w:abstractNumId w:val="6"/>
  </w:num>
  <w:num w:numId="18">
    <w:abstractNumId w:val="20"/>
  </w:num>
  <w:num w:numId="19">
    <w:abstractNumId w:val="9"/>
  </w:num>
  <w:num w:numId="20">
    <w:abstractNumId w:val="1"/>
  </w:num>
  <w:num w:numId="21">
    <w:abstractNumId w:val="6"/>
  </w:num>
  <w:num w:numId="22">
    <w:abstractNumId w:val="13"/>
  </w:num>
  <w:num w:numId="23">
    <w:abstractNumId w:val="10"/>
  </w:num>
  <w:num w:numId="24">
    <w:abstractNumId w:val="8"/>
  </w:num>
  <w:num w:numId="25">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7"/>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6615"/>
    <w:rsid w:val="00000907"/>
    <w:rsid w:val="000009AF"/>
    <w:rsid w:val="000017BA"/>
    <w:rsid w:val="0000182A"/>
    <w:rsid w:val="00002346"/>
    <w:rsid w:val="000023BD"/>
    <w:rsid w:val="00002EAD"/>
    <w:rsid w:val="00002EDB"/>
    <w:rsid w:val="0000332E"/>
    <w:rsid w:val="0000347D"/>
    <w:rsid w:val="000049BB"/>
    <w:rsid w:val="0000603A"/>
    <w:rsid w:val="000062D5"/>
    <w:rsid w:val="00007191"/>
    <w:rsid w:val="00007225"/>
    <w:rsid w:val="00007698"/>
    <w:rsid w:val="000100C5"/>
    <w:rsid w:val="000100C9"/>
    <w:rsid w:val="000106F8"/>
    <w:rsid w:val="00010D14"/>
    <w:rsid w:val="00010FE1"/>
    <w:rsid w:val="000127BF"/>
    <w:rsid w:val="00012806"/>
    <w:rsid w:val="00012E15"/>
    <w:rsid w:val="00013339"/>
    <w:rsid w:val="00013CAB"/>
    <w:rsid w:val="00013CE6"/>
    <w:rsid w:val="00014196"/>
    <w:rsid w:val="000149A0"/>
    <w:rsid w:val="00015180"/>
    <w:rsid w:val="000151DD"/>
    <w:rsid w:val="000159CD"/>
    <w:rsid w:val="00015B46"/>
    <w:rsid w:val="00015C51"/>
    <w:rsid w:val="00016254"/>
    <w:rsid w:val="00016570"/>
    <w:rsid w:val="000166DF"/>
    <w:rsid w:val="00016AE4"/>
    <w:rsid w:val="00016BE7"/>
    <w:rsid w:val="000171D9"/>
    <w:rsid w:val="00017BA4"/>
    <w:rsid w:val="00017F8F"/>
    <w:rsid w:val="00020210"/>
    <w:rsid w:val="00021ADB"/>
    <w:rsid w:val="00022529"/>
    <w:rsid w:val="00022B03"/>
    <w:rsid w:val="00022F7E"/>
    <w:rsid w:val="00024E41"/>
    <w:rsid w:val="000260BD"/>
    <w:rsid w:val="0002685E"/>
    <w:rsid w:val="000269B2"/>
    <w:rsid w:val="00027797"/>
    <w:rsid w:val="00027912"/>
    <w:rsid w:val="00027A15"/>
    <w:rsid w:val="00027F26"/>
    <w:rsid w:val="00030192"/>
    <w:rsid w:val="00030A6D"/>
    <w:rsid w:val="00030C67"/>
    <w:rsid w:val="0003106F"/>
    <w:rsid w:val="0003122A"/>
    <w:rsid w:val="00031A62"/>
    <w:rsid w:val="00031C64"/>
    <w:rsid w:val="0003265C"/>
    <w:rsid w:val="0003359D"/>
    <w:rsid w:val="00033C13"/>
    <w:rsid w:val="00033D3E"/>
    <w:rsid w:val="00034187"/>
    <w:rsid w:val="000341C7"/>
    <w:rsid w:val="000341E4"/>
    <w:rsid w:val="000359E6"/>
    <w:rsid w:val="00036D97"/>
    <w:rsid w:val="00037E3B"/>
    <w:rsid w:val="000401A5"/>
    <w:rsid w:val="000403BB"/>
    <w:rsid w:val="000403EB"/>
    <w:rsid w:val="000407A4"/>
    <w:rsid w:val="000408F8"/>
    <w:rsid w:val="0004097D"/>
    <w:rsid w:val="00041A8E"/>
    <w:rsid w:val="00042886"/>
    <w:rsid w:val="00042C78"/>
    <w:rsid w:val="0004303A"/>
    <w:rsid w:val="0004378A"/>
    <w:rsid w:val="0004385C"/>
    <w:rsid w:val="00043864"/>
    <w:rsid w:val="00043E39"/>
    <w:rsid w:val="00044864"/>
    <w:rsid w:val="00044F95"/>
    <w:rsid w:val="000453D2"/>
    <w:rsid w:val="00045FDF"/>
    <w:rsid w:val="000461C9"/>
    <w:rsid w:val="0004650B"/>
    <w:rsid w:val="00046551"/>
    <w:rsid w:val="0004774C"/>
    <w:rsid w:val="00047D8A"/>
    <w:rsid w:val="00050210"/>
    <w:rsid w:val="00050278"/>
    <w:rsid w:val="000504A3"/>
    <w:rsid w:val="00050AFA"/>
    <w:rsid w:val="0005105C"/>
    <w:rsid w:val="000515A4"/>
    <w:rsid w:val="00052342"/>
    <w:rsid w:val="00053200"/>
    <w:rsid w:val="00053D26"/>
    <w:rsid w:val="00053E35"/>
    <w:rsid w:val="00053E46"/>
    <w:rsid w:val="00053EE8"/>
    <w:rsid w:val="00053FDF"/>
    <w:rsid w:val="00054203"/>
    <w:rsid w:val="0005452D"/>
    <w:rsid w:val="0005559D"/>
    <w:rsid w:val="00055C10"/>
    <w:rsid w:val="00056189"/>
    <w:rsid w:val="00056827"/>
    <w:rsid w:val="00057446"/>
    <w:rsid w:val="00057951"/>
    <w:rsid w:val="00057C33"/>
    <w:rsid w:val="00057F09"/>
    <w:rsid w:val="0006076E"/>
    <w:rsid w:val="00060943"/>
    <w:rsid w:val="000613BB"/>
    <w:rsid w:val="00062471"/>
    <w:rsid w:val="00062BA4"/>
    <w:rsid w:val="00063704"/>
    <w:rsid w:val="00063E31"/>
    <w:rsid w:val="00063E67"/>
    <w:rsid w:val="00063F41"/>
    <w:rsid w:val="000641F4"/>
    <w:rsid w:val="000654C4"/>
    <w:rsid w:val="000659C6"/>
    <w:rsid w:val="00065DAA"/>
    <w:rsid w:val="00066E10"/>
    <w:rsid w:val="0006705A"/>
    <w:rsid w:val="000700C8"/>
    <w:rsid w:val="000712AB"/>
    <w:rsid w:val="0007180E"/>
    <w:rsid w:val="00071CC1"/>
    <w:rsid w:val="000724F1"/>
    <w:rsid w:val="00072605"/>
    <w:rsid w:val="00072A5E"/>
    <w:rsid w:val="0007398A"/>
    <w:rsid w:val="00073CE6"/>
    <w:rsid w:val="000751BA"/>
    <w:rsid w:val="00076749"/>
    <w:rsid w:val="00076A38"/>
    <w:rsid w:val="00076E5E"/>
    <w:rsid w:val="00077360"/>
    <w:rsid w:val="0007746C"/>
    <w:rsid w:val="00077FD7"/>
    <w:rsid w:val="00080996"/>
    <w:rsid w:val="000812CD"/>
    <w:rsid w:val="000817D0"/>
    <w:rsid w:val="00081EF8"/>
    <w:rsid w:val="000844F3"/>
    <w:rsid w:val="00084678"/>
    <w:rsid w:val="00085088"/>
    <w:rsid w:val="00086326"/>
    <w:rsid w:val="000866E5"/>
    <w:rsid w:val="00086C9E"/>
    <w:rsid w:val="00086F2B"/>
    <w:rsid w:val="0008724E"/>
    <w:rsid w:val="00087A84"/>
    <w:rsid w:val="00087D29"/>
    <w:rsid w:val="00087D53"/>
    <w:rsid w:val="0009045F"/>
    <w:rsid w:val="0009057A"/>
    <w:rsid w:val="00090D94"/>
    <w:rsid w:val="00090FC3"/>
    <w:rsid w:val="000913A1"/>
    <w:rsid w:val="00092240"/>
    <w:rsid w:val="00092A4C"/>
    <w:rsid w:val="00092B48"/>
    <w:rsid w:val="00092B89"/>
    <w:rsid w:val="00094552"/>
    <w:rsid w:val="00094A93"/>
    <w:rsid w:val="00094EE4"/>
    <w:rsid w:val="00095AD3"/>
    <w:rsid w:val="00096554"/>
    <w:rsid w:val="000972B5"/>
    <w:rsid w:val="000A081D"/>
    <w:rsid w:val="000A11E1"/>
    <w:rsid w:val="000A11EA"/>
    <w:rsid w:val="000A2274"/>
    <w:rsid w:val="000A2F72"/>
    <w:rsid w:val="000A3190"/>
    <w:rsid w:val="000A39AC"/>
    <w:rsid w:val="000A3BF9"/>
    <w:rsid w:val="000A43F9"/>
    <w:rsid w:val="000A4C69"/>
    <w:rsid w:val="000A4D48"/>
    <w:rsid w:val="000A5481"/>
    <w:rsid w:val="000A6D65"/>
    <w:rsid w:val="000A6DD0"/>
    <w:rsid w:val="000A703B"/>
    <w:rsid w:val="000A75E7"/>
    <w:rsid w:val="000A7685"/>
    <w:rsid w:val="000A7AF2"/>
    <w:rsid w:val="000B059B"/>
    <w:rsid w:val="000B090E"/>
    <w:rsid w:val="000B0A1D"/>
    <w:rsid w:val="000B0E94"/>
    <w:rsid w:val="000B156A"/>
    <w:rsid w:val="000B209D"/>
    <w:rsid w:val="000B2207"/>
    <w:rsid w:val="000B3EF9"/>
    <w:rsid w:val="000B4001"/>
    <w:rsid w:val="000B4494"/>
    <w:rsid w:val="000B477D"/>
    <w:rsid w:val="000B54AC"/>
    <w:rsid w:val="000B54DB"/>
    <w:rsid w:val="000B5A61"/>
    <w:rsid w:val="000B5AE6"/>
    <w:rsid w:val="000B5D47"/>
    <w:rsid w:val="000B6A07"/>
    <w:rsid w:val="000B72D4"/>
    <w:rsid w:val="000B78BC"/>
    <w:rsid w:val="000C07FB"/>
    <w:rsid w:val="000C1014"/>
    <w:rsid w:val="000C1D41"/>
    <w:rsid w:val="000C1F27"/>
    <w:rsid w:val="000C1F7D"/>
    <w:rsid w:val="000C201D"/>
    <w:rsid w:val="000C2797"/>
    <w:rsid w:val="000C335C"/>
    <w:rsid w:val="000C343A"/>
    <w:rsid w:val="000C37F3"/>
    <w:rsid w:val="000C37F8"/>
    <w:rsid w:val="000C3957"/>
    <w:rsid w:val="000C3C33"/>
    <w:rsid w:val="000C4252"/>
    <w:rsid w:val="000C435A"/>
    <w:rsid w:val="000C4441"/>
    <w:rsid w:val="000C45F2"/>
    <w:rsid w:val="000C520C"/>
    <w:rsid w:val="000C5A28"/>
    <w:rsid w:val="000C613B"/>
    <w:rsid w:val="000C6A56"/>
    <w:rsid w:val="000C6F5C"/>
    <w:rsid w:val="000C7041"/>
    <w:rsid w:val="000C7B1B"/>
    <w:rsid w:val="000D0294"/>
    <w:rsid w:val="000D0F69"/>
    <w:rsid w:val="000D2119"/>
    <w:rsid w:val="000D2408"/>
    <w:rsid w:val="000D314C"/>
    <w:rsid w:val="000D3453"/>
    <w:rsid w:val="000D3BEF"/>
    <w:rsid w:val="000D5425"/>
    <w:rsid w:val="000D59D3"/>
    <w:rsid w:val="000D59DE"/>
    <w:rsid w:val="000D5BDD"/>
    <w:rsid w:val="000D6131"/>
    <w:rsid w:val="000D648F"/>
    <w:rsid w:val="000D6D53"/>
    <w:rsid w:val="000D6F42"/>
    <w:rsid w:val="000D7185"/>
    <w:rsid w:val="000D7B42"/>
    <w:rsid w:val="000D7CFA"/>
    <w:rsid w:val="000D7E60"/>
    <w:rsid w:val="000E029A"/>
    <w:rsid w:val="000E078A"/>
    <w:rsid w:val="000E0986"/>
    <w:rsid w:val="000E112F"/>
    <w:rsid w:val="000E15FC"/>
    <w:rsid w:val="000E29E1"/>
    <w:rsid w:val="000E29EA"/>
    <w:rsid w:val="000E3911"/>
    <w:rsid w:val="000E3CBA"/>
    <w:rsid w:val="000E4D4C"/>
    <w:rsid w:val="000E5DBE"/>
    <w:rsid w:val="000E63A5"/>
    <w:rsid w:val="000E64E8"/>
    <w:rsid w:val="000E751C"/>
    <w:rsid w:val="000E7CF1"/>
    <w:rsid w:val="000E7F99"/>
    <w:rsid w:val="000F07E3"/>
    <w:rsid w:val="000F0EB4"/>
    <w:rsid w:val="000F2E21"/>
    <w:rsid w:val="000F327B"/>
    <w:rsid w:val="000F3458"/>
    <w:rsid w:val="000F3963"/>
    <w:rsid w:val="000F46B9"/>
    <w:rsid w:val="000F4A60"/>
    <w:rsid w:val="000F4F49"/>
    <w:rsid w:val="000F617E"/>
    <w:rsid w:val="000F628F"/>
    <w:rsid w:val="000F62A5"/>
    <w:rsid w:val="000F67D6"/>
    <w:rsid w:val="000F687D"/>
    <w:rsid w:val="000F6BFF"/>
    <w:rsid w:val="000F7764"/>
    <w:rsid w:val="000F7B8F"/>
    <w:rsid w:val="00100404"/>
    <w:rsid w:val="00100942"/>
    <w:rsid w:val="00100E56"/>
    <w:rsid w:val="00100EE5"/>
    <w:rsid w:val="00100F21"/>
    <w:rsid w:val="00101163"/>
    <w:rsid w:val="00101A17"/>
    <w:rsid w:val="00101FCC"/>
    <w:rsid w:val="001020C4"/>
    <w:rsid w:val="00102963"/>
    <w:rsid w:val="00103046"/>
    <w:rsid w:val="001036D2"/>
    <w:rsid w:val="00103DB6"/>
    <w:rsid w:val="00103EB5"/>
    <w:rsid w:val="001044B4"/>
    <w:rsid w:val="00104E9E"/>
    <w:rsid w:val="0010526E"/>
    <w:rsid w:val="001054FB"/>
    <w:rsid w:val="00105714"/>
    <w:rsid w:val="001057ED"/>
    <w:rsid w:val="00105B07"/>
    <w:rsid w:val="00105BF2"/>
    <w:rsid w:val="00105C72"/>
    <w:rsid w:val="00105D18"/>
    <w:rsid w:val="00105E22"/>
    <w:rsid w:val="00105EC9"/>
    <w:rsid w:val="001065DB"/>
    <w:rsid w:val="00106AFD"/>
    <w:rsid w:val="00106B36"/>
    <w:rsid w:val="00106FDA"/>
    <w:rsid w:val="0010751E"/>
    <w:rsid w:val="001100F5"/>
    <w:rsid w:val="0011127B"/>
    <w:rsid w:val="00111813"/>
    <w:rsid w:val="00112463"/>
    <w:rsid w:val="001126BE"/>
    <w:rsid w:val="00113A8B"/>
    <w:rsid w:val="00114105"/>
    <w:rsid w:val="0011434F"/>
    <w:rsid w:val="0011452A"/>
    <w:rsid w:val="0011507A"/>
    <w:rsid w:val="0011525F"/>
    <w:rsid w:val="0011562F"/>
    <w:rsid w:val="0011591F"/>
    <w:rsid w:val="00115A11"/>
    <w:rsid w:val="00115B97"/>
    <w:rsid w:val="001164E1"/>
    <w:rsid w:val="00116A09"/>
    <w:rsid w:val="001170C6"/>
    <w:rsid w:val="00117651"/>
    <w:rsid w:val="001208BA"/>
    <w:rsid w:val="00120DC2"/>
    <w:rsid w:val="00120DDC"/>
    <w:rsid w:val="00121484"/>
    <w:rsid w:val="001217E4"/>
    <w:rsid w:val="00121B3B"/>
    <w:rsid w:val="00121C57"/>
    <w:rsid w:val="00122BCA"/>
    <w:rsid w:val="00123105"/>
    <w:rsid w:val="001235DB"/>
    <w:rsid w:val="00123766"/>
    <w:rsid w:val="001239F4"/>
    <w:rsid w:val="00124205"/>
    <w:rsid w:val="0012476E"/>
    <w:rsid w:val="00124BA0"/>
    <w:rsid w:val="00124D39"/>
    <w:rsid w:val="00125A5C"/>
    <w:rsid w:val="00125B50"/>
    <w:rsid w:val="00125DB7"/>
    <w:rsid w:val="0012674D"/>
    <w:rsid w:val="001271B3"/>
    <w:rsid w:val="001277E2"/>
    <w:rsid w:val="00127D7B"/>
    <w:rsid w:val="001302FA"/>
    <w:rsid w:val="00131704"/>
    <w:rsid w:val="00131A65"/>
    <w:rsid w:val="00131ACF"/>
    <w:rsid w:val="0013206A"/>
    <w:rsid w:val="0013297B"/>
    <w:rsid w:val="00133587"/>
    <w:rsid w:val="00133ADD"/>
    <w:rsid w:val="00133B89"/>
    <w:rsid w:val="001341B9"/>
    <w:rsid w:val="001344C9"/>
    <w:rsid w:val="0013468D"/>
    <w:rsid w:val="00134697"/>
    <w:rsid w:val="001355F4"/>
    <w:rsid w:val="0013569B"/>
    <w:rsid w:val="00135744"/>
    <w:rsid w:val="0013677B"/>
    <w:rsid w:val="0013685E"/>
    <w:rsid w:val="00137369"/>
    <w:rsid w:val="001379AA"/>
    <w:rsid w:val="00137DD7"/>
    <w:rsid w:val="00140198"/>
    <w:rsid w:val="001403D9"/>
    <w:rsid w:val="00140877"/>
    <w:rsid w:val="00140EC3"/>
    <w:rsid w:val="001412F6"/>
    <w:rsid w:val="00141514"/>
    <w:rsid w:val="00141650"/>
    <w:rsid w:val="00141A77"/>
    <w:rsid w:val="00142330"/>
    <w:rsid w:val="001428A7"/>
    <w:rsid w:val="00143E36"/>
    <w:rsid w:val="00144D13"/>
    <w:rsid w:val="00145025"/>
    <w:rsid w:val="00145118"/>
    <w:rsid w:val="00145566"/>
    <w:rsid w:val="00145687"/>
    <w:rsid w:val="001456A2"/>
    <w:rsid w:val="00147242"/>
    <w:rsid w:val="001473C6"/>
    <w:rsid w:val="0014767A"/>
    <w:rsid w:val="00150BE7"/>
    <w:rsid w:val="00150C8F"/>
    <w:rsid w:val="00150EE9"/>
    <w:rsid w:val="00151161"/>
    <w:rsid w:val="0015141E"/>
    <w:rsid w:val="001515FF"/>
    <w:rsid w:val="0015161F"/>
    <w:rsid w:val="0015293E"/>
    <w:rsid w:val="00153B38"/>
    <w:rsid w:val="00153EFA"/>
    <w:rsid w:val="0015406B"/>
    <w:rsid w:val="001540C9"/>
    <w:rsid w:val="001541A8"/>
    <w:rsid w:val="001547E2"/>
    <w:rsid w:val="00155196"/>
    <w:rsid w:val="00155C2C"/>
    <w:rsid w:val="001561C9"/>
    <w:rsid w:val="00156512"/>
    <w:rsid w:val="001565FB"/>
    <w:rsid w:val="0015744B"/>
    <w:rsid w:val="001577CA"/>
    <w:rsid w:val="0016048E"/>
    <w:rsid w:val="00160945"/>
    <w:rsid w:val="00160A64"/>
    <w:rsid w:val="00160BC1"/>
    <w:rsid w:val="00161459"/>
    <w:rsid w:val="00161A95"/>
    <w:rsid w:val="001624BD"/>
    <w:rsid w:val="00162AD3"/>
    <w:rsid w:val="00162E27"/>
    <w:rsid w:val="00163432"/>
    <w:rsid w:val="00163DC3"/>
    <w:rsid w:val="00163E1E"/>
    <w:rsid w:val="00165B9C"/>
    <w:rsid w:val="001668DA"/>
    <w:rsid w:val="001668F4"/>
    <w:rsid w:val="00167EBF"/>
    <w:rsid w:val="00170068"/>
    <w:rsid w:val="00170126"/>
    <w:rsid w:val="00170B5F"/>
    <w:rsid w:val="00171943"/>
    <w:rsid w:val="001719A1"/>
    <w:rsid w:val="001719EE"/>
    <w:rsid w:val="00172536"/>
    <w:rsid w:val="00172603"/>
    <w:rsid w:val="0017286C"/>
    <w:rsid w:val="00173127"/>
    <w:rsid w:val="00173509"/>
    <w:rsid w:val="001741C0"/>
    <w:rsid w:val="00174257"/>
    <w:rsid w:val="00174957"/>
    <w:rsid w:val="00174B56"/>
    <w:rsid w:val="00175292"/>
    <w:rsid w:val="00175930"/>
    <w:rsid w:val="00175D05"/>
    <w:rsid w:val="001767D3"/>
    <w:rsid w:val="001770AA"/>
    <w:rsid w:val="001771C3"/>
    <w:rsid w:val="001773E4"/>
    <w:rsid w:val="00177A68"/>
    <w:rsid w:val="00180700"/>
    <w:rsid w:val="00180F57"/>
    <w:rsid w:val="00180F80"/>
    <w:rsid w:val="001811D6"/>
    <w:rsid w:val="001817B8"/>
    <w:rsid w:val="00183698"/>
    <w:rsid w:val="00183B6E"/>
    <w:rsid w:val="00184A91"/>
    <w:rsid w:val="00185528"/>
    <w:rsid w:val="00185C9D"/>
    <w:rsid w:val="001862A7"/>
    <w:rsid w:val="001870B6"/>
    <w:rsid w:val="001871E2"/>
    <w:rsid w:val="00187F80"/>
    <w:rsid w:val="00190486"/>
    <w:rsid w:val="00191080"/>
    <w:rsid w:val="0019137E"/>
    <w:rsid w:val="001918B3"/>
    <w:rsid w:val="001919B8"/>
    <w:rsid w:val="00192325"/>
    <w:rsid w:val="00192B86"/>
    <w:rsid w:val="00192C4C"/>
    <w:rsid w:val="0019389F"/>
    <w:rsid w:val="00193ADF"/>
    <w:rsid w:val="00193B31"/>
    <w:rsid w:val="00194BEF"/>
    <w:rsid w:val="00195008"/>
    <w:rsid w:val="00195A3F"/>
    <w:rsid w:val="00195D12"/>
    <w:rsid w:val="00195EBB"/>
    <w:rsid w:val="001965E3"/>
    <w:rsid w:val="001966A6"/>
    <w:rsid w:val="001967C5"/>
    <w:rsid w:val="00196B4F"/>
    <w:rsid w:val="00196FF4"/>
    <w:rsid w:val="00197549"/>
    <w:rsid w:val="0019763A"/>
    <w:rsid w:val="001977DB"/>
    <w:rsid w:val="001979B3"/>
    <w:rsid w:val="001A04BB"/>
    <w:rsid w:val="001A149E"/>
    <w:rsid w:val="001A1849"/>
    <w:rsid w:val="001A18CA"/>
    <w:rsid w:val="001A1C8F"/>
    <w:rsid w:val="001A203F"/>
    <w:rsid w:val="001A24CA"/>
    <w:rsid w:val="001A2672"/>
    <w:rsid w:val="001A2C61"/>
    <w:rsid w:val="001A2CC5"/>
    <w:rsid w:val="001A2E08"/>
    <w:rsid w:val="001A35D0"/>
    <w:rsid w:val="001A3A66"/>
    <w:rsid w:val="001A3CB2"/>
    <w:rsid w:val="001A42C5"/>
    <w:rsid w:val="001A4EDA"/>
    <w:rsid w:val="001A57A5"/>
    <w:rsid w:val="001A59BB"/>
    <w:rsid w:val="001A5EF4"/>
    <w:rsid w:val="001A64AC"/>
    <w:rsid w:val="001A650A"/>
    <w:rsid w:val="001A6C28"/>
    <w:rsid w:val="001A707C"/>
    <w:rsid w:val="001A7799"/>
    <w:rsid w:val="001A7E27"/>
    <w:rsid w:val="001A7E43"/>
    <w:rsid w:val="001B0810"/>
    <w:rsid w:val="001B0D6F"/>
    <w:rsid w:val="001B1065"/>
    <w:rsid w:val="001B1561"/>
    <w:rsid w:val="001B1A7F"/>
    <w:rsid w:val="001B1B16"/>
    <w:rsid w:val="001B2A4B"/>
    <w:rsid w:val="001B2D47"/>
    <w:rsid w:val="001B31B7"/>
    <w:rsid w:val="001B32B0"/>
    <w:rsid w:val="001B3CEE"/>
    <w:rsid w:val="001B402A"/>
    <w:rsid w:val="001B468C"/>
    <w:rsid w:val="001B4FCA"/>
    <w:rsid w:val="001B5337"/>
    <w:rsid w:val="001B56E5"/>
    <w:rsid w:val="001B73EA"/>
    <w:rsid w:val="001B7835"/>
    <w:rsid w:val="001B7A44"/>
    <w:rsid w:val="001B7BCE"/>
    <w:rsid w:val="001B7D4E"/>
    <w:rsid w:val="001C02E7"/>
    <w:rsid w:val="001C0422"/>
    <w:rsid w:val="001C05DA"/>
    <w:rsid w:val="001C0A64"/>
    <w:rsid w:val="001C1518"/>
    <w:rsid w:val="001C18F1"/>
    <w:rsid w:val="001C2194"/>
    <w:rsid w:val="001C29DB"/>
    <w:rsid w:val="001C2F5A"/>
    <w:rsid w:val="001C3F20"/>
    <w:rsid w:val="001C4921"/>
    <w:rsid w:val="001C49CE"/>
    <w:rsid w:val="001C4EB1"/>
    <w:rsid w:val="001C5472"/>
    <w:rsid w:val="001C582D"/>
    <w:rsid w:val="001C5A83"/>
    <w:rsid w:val="001C5F2F"/>
    <w:rsid w:val="001C7C93"/>
    <w:rsid w:val="001D072D"/>
    <w:rsid w:val="001D1D52"/>
    <w:rsid w:val="001D2679"/>
    <w:rsid w:val="001D2BC4"/>
    <w:rsid w:val="001D2C91"/>
    <w:rsid w:val="001D3676"/>
    <w:rsid w:val="001D4196"/>
    <w:rsid w:val="001D4AE3"/>
    <w:rsid w:val="001D548C"/>
    <w:rsid w:val="001D62EB"/>
    <w:rsid w:val="001D63AE"/>
    <w:rsid w:val="001D640D"/>
    <w:rsid w:val="001D6C31"/>
    <w:rsid w:val="001D7249"/>
    <w:rsid w:val="001D7375"/>
    <w:rsid w:val="001D747F"/>
    <w:rsid w:val="001D76F6"/>
    <w:rsid w:val="001E039A"/>
    <w:rsid w:val="001E0AAC"/>
    <w:rsid w:val="001E1318"/>
    <w:rsid w:val="001E1321"/>
    <w:rsid w:val="001E162C"/>
    <w:rsid w:val="001E1A47"/>
    <w:rsid w:val="001E2104"/>
    <w:rsid w:val="001E2497"/>
    <w:rsid w:val="001E28A5"/>
    <w:rsid w:val="001E2FD5"/>
    <w:rsid w:val="001E3187"/>
    <w:rsid w:val="001E3A0D"/>
    <w:rsid w:val="001E3CE3"/>
    <w:rsid w:val="001E46DC"/>
    <w:rsid w:val="001E484B"/>
    <w:rsid w:val="001E4851"/>
    <w:rsid w:val="001E4D08"/>
    <w:rsid w:val="001E514C"/>
    <w:rsid w:val="001E65A4"/>
    <w:rsid w:val="001E6B97"/>
    <w:rsid w:val="001E6C1E"/>
    <w:rsid w:val="001E74C3"/>
    <w:rsid w:val="001E7669"/>
    <w:rsid w:val="001E78F0"/>
    <w:rsid w:val="001E7984"/>
    <w:rsid w:val="001E7ADD"/>
    <w:rsid w:val="001F1215"/>
    <w:rsid w:val="001F1AD2"/>
    <w:rsid w:val="001F24B4"/>
    <w:rsid w:val="001F26F2"/>
    <w:rsid w:val="001F27E9"/>
    <w:rsid w:val="001F2A49"/>
    <w:rsid w:val="001F2A91"/>
    <w:rsid w:val="001F32F8"/>
    <w:rsid w:val="001F3460"/>
    <w:rsid w:val="001F3617"/>
    <w:rsid w:val="001F3C38"/>
    <w:rsid w:val="001F4034"/>
    <w:rsid w:val="001F40DF"/>
    <w:rsid w:val="001F4917"/>
    <w:rsid w:val="001F56C2"/>
    <w:rsid w:val="001F5DCC"/>
    <w:rsid w:val="001F6010"/>
    <w:rsid w:val="001F6059"/>
    <w:rsid w:val="001F6DC3"/>
    <w:rsid w:val="001F6F85"/>
    <w:rsid w:val="002000D7"/>
    <w:rsid w:val="002007C7"/>
    <w:rsid w:val="0020195F"/>
    <w:rsid w:val="002019C8"/>
    <w:rsid w:val="002019FA"/>
    <w:rsid w:val="00201AA8"/>
    <w:rsid w:val="00202276"/>
    <w:rsid w:val="002028E3"/>
    <w:rsid w:val="00202C3E"/>
    <w:rsid w:val="00202DB2"/>
    <w:rsid w:val="00202E57"/>
    <w:rsid w:val="00203290"/>
    <w:rsid w:val="00203975"/>
    <w:rsid w:val="00203C74"/>
    <w:rsid w:val="00203E4E"/>
    <w:rsid w:val="00204071"/>
    <w:rsid w:val="00204179"/>
    <w:rsid w:val="002052EA"/>
    <w:rsid w:val="00205DBA"/>
    <w:rsid w:val="0020644D"/>
    <w:rsid w:val="0020646E"/>
    <w:rsid w:val="00206674"/>
    <w:rsid w:val="00206EF0"/>
    <w:rsid w:val="0020757D"/>
    <w:rsid w:val="00207ADE"/>
    <w:rsid w:val="00210259"/>
    <w:rsid w:val="00210575"/>
    <w:rsid w:val="00210B50"/>
    <w:rsid w:val="00210F87"/>
    <w:rsid w:val="002127D2"/>
    <w:rsid w:val="00213861"/>
    <w:rsid w:val="00216026"/>
    <w:rsid w:val="00216380"/>
    <w:rsid w:val="0021659F"/>
    <w:rsid w:val="0021732C"/>
    <w:rsid w:val="002177B4"/>
    <w:rsid w:val="00217BF5"/>
    <w:rsid w:val="00220259"/>
    <w:rsid w:val="002203A6"/>
    <w:rsid w:val="00220A61"/>
    <w:rsid w:val="00220B8C"/>
    <w:rsid w:val="00220D54"/>
    <w:rsid w:val="00221302"/>
    <w:rsid w:val="0022213D"/>
    <w:rsid w:val="002221BD"/>
    <w:rsid w:val="002227C4"/>
    <w:rsid w:val="00223449"/>
    <w:rsid w:val="00223747"/>
    <w:rsid w:val="00223B7F"/>
    <w:rsid w:val="002245F6"/>
    <w:rsid w:val="00225599"/>
    <w:rsid w:val="002268D0"/>
    <w:rsid w:val="00226BB9"/>
    <w:rsid w:val="002277CB"/>
    <w:rsid w:val="002301DE"/>
    <w:rsid w:val="002302CD"/>
    <w:rsid w:val="002308C8"/>
    <w:rsid w:val="00230D1C"/>
    <w:rsid w:val="00230FC5"/>
    <w:rsid w:val="00231096"/>
    <w:rsid w:val="00231B0D"/>
    <w:rsid w:val="00232066"/>
    <w:rsid w:val="0023219F"/>
    <w:rsid w:val="0023254C"/>
    <w:rsid w:val="00232E1E"/>
    <w:rsid w:val="002334E0"/>
    <w:rsid w:val="002337B9"/>
    <w:rsid w:val="00233D41"/>
    <w:rsid w:val="00234050"/>
    <w:rsid w:val="0023525D"/>
    <w:rsid w:val="0023544D"/>
    <w:rsid w:val="00236A48"/>
    <w:rsid w:val="00236C05"/>
    <w:rsid w:val="002370ED"/>
    <w:rsid w:val="002377CC"/>
    <w:rsid w:val="002379ED"/>
    <w:rsid w:val="00237FC2"/>
    <w:rsid w:val="00240ECD"/>
    <w:rsid w:val="00240FA1"/>
    <w:rsid w:val="002410F0"/>
    <w:rsid w:val="002412F6"/>
    <w:rsid w:val="002413EC"/>
    <w:rsid w:val="0024163F"/>
    <w:rsid w:val="002425D6"/>
    <w:rsid w:val="00242A54"/>
    <w:rsid w:val="00242F47"/>
    <w:rsid w:val="002438F4"/>
    <w:rsid w:val="002439A8"/>
    <w:rsid w:val="00244122"/>
    <w:rsid w:val="00244408"/>
    <w:rsid w:val="00245346"/>
    <w:rsid w:val="00245C2C"/>
    <w:rsid w:val="0024613B"/>
    <w:rsid w:val="00246195"/>
    <w:rsid w:val="0024797E"/>
    <w:rsid w:val="0025056B"/>
    <w:rsid w:val="002507BD"/>
    <w:rsid w:val="00251189"/>
    <w:rsid w:val="002517D1"/>
    <w:rsid w:val="00251804"/>
    <w:rsid w:val="00251820"/>
    <w:rsid w:val="002528A1"/>
    <w:rsid w:val="00252ACD"/>
    <w:rsid w:val="00252AFC"/>
    <w:rsid w:val="00252B68"/>
    <w:rsid w:val="0025392A"/>
    <w:rsid w:val="002541E9"/>
    <w:rsid w:val="002543E0"/>
    <w:rsid w:val="00254ED2"/>
    <w:rsid w:val="00254EE3"/>
    <w:rsid w:val="002552AE"/>
    <w:rsid w:val="0025599A"/>
    <w:rsid w:val="00255C43"/>
    <w:rsid w:val="002565EF"/>
    <w:rsid w:val="00256651"/>
    <w:rsid w:val="00256A67"/>
    <w:rsid w:val="00256B1F"/>
    <w:rsid w:val="0025708C"/>
    <w:rsid w:val="0025771C"/>
    <w:rsid w:val="00257CA3"/>
    <w:rsid w:val="00261836"/>
    <w:rsid w:val="00261B83"/>
    <w:rsid w:val="00261FBA"/>
    <w:rsid w:val="00262E07"/>
    <w:rsid w:val="00263BB7"/>
    <w:rsid w:val="00264194"/>
    <w:rsid w:val="00264283"/>
    <w:rsid w:val="00264768"/>
    <w:rsid w:val="00264A94"/>
    <w:rsid w:val="00265B0F"/>
    <w:rsid w:val="002665F7"/>
    <w:rsid w:val="00266657"/>
    <w:rsid w:val="00266F2C"/>
    <w:rsid w:val="00267532"/>
    <w:rsid w:val="00267904"/>
    <w:rsid w:val="00270122"/>
    <w:rsid w:val="002702C7"/>
    <w:rsid w:val="00270C26"/>
    <w:rsid w:val="0027267B"/>
    <w:rsid w:val="00272B42"/>
    <w:rsid w:val="00272B54"/>
    <w:rsid w:val="00272D8C"/>
    <w:rsid w:val="00272D9D"/>
    <w:rsid w:val="002731BC"/>
    <w:rsid w:val="00273674"/>
    <w:rsid w:val="00273C15"/>
    <w:rsid w:val="00273D9E"/>
    <w:rsid w:val="00273DA0"/>
    <w:rsid w:val="002757FE"/>
    <w:rsid w:val="00275C8A"/>
    <w:rsid w:val="00275DBF"/>
    <w:rsid w:val="00277ECC"/>
    <w:rsid w:val="00280318"/>
    <w:rsid w:val="002804CC"/>
    <w:rsid w:val="00280B69"/>
    <w:rsid w:val="0028108C"/>
    <w:rsid w:val="002815D4"/>
    <w:rsid w:val="002826D0"/>
    <w:rsid w:val="00282CE1"/>
    <w:rsid w:val="0028348F"/>
    <w:rsid w:val="0028395B"/>
    <w:rsid w:val="00283A6D"/>
    <w:rsid w:val="00284030"/>
    <w:rsid w:val="0028405A"/>
    <w:rsid w:val="00284B4C"/>
    <w:rsid w:val="00285855"/>
    <w:rsid w:val="00285A71"/>
    <w:rsid w:val="00285CD9"/>
    <w:rsid w:val="002872F4"/>
    <w:rsid w:val="00287860"/>
    <w:rsid w:val="00287AC0"/>
    <w:rsid w:val="0029049B"/>
    <w:rsid w:val="00290ABF"/>
    <w:rsid w:val="00290ACB"/>
    <w:rsid w:val="002938D7"/>
    <w:rsid w:val="0029394D"/>
    <w:rsid w:val="00293B4E"/>
    <w:rsid w:val="002942CA"/>
    <w:rsid w:val="00294AB1"/>
    <w:rsid w:val="00294C8B"/>
    <w:rsid w:val="00295776"/>
    <w:rsid w:val="00295C31"/>
    <w:rsid w:val="00296124"/>
    <w:rsid w:val="00296225"/>
    <w:rsid w:val="00296B0F"/>
    <w:rsid w:val="00296D29"/>
    <w:rsid w:val="00296E69"/>
    <w:rsid w:val="002978B6"/>
    <w:rsid w:val="002A054D"/>
    <w:rsid w:val="002A0A97"/>
    <w:rsid w:val="002A0CA4"/>
    <w:rsid w:val="002A1110"/>
    <w:rsid w:val="002A1442"/>
    <w:rsid w:val="002A1AA3"/>
    <w:rsid w:val="002A26CB"/>
    <w:rsid w:val="002A2FF9"/>
    <w:rsid w:val="002A3C94"/>
    <w:rsid w:val="002A4311"/>
    <w:rsid w:val="002A5FE7"/>
    <w:rsid w:val="002A6799"/>
    <w:rsid w:val="002A6B17"/>
    <w:rsid w:val="002A7EA7"/>
    <w:rsid w:val="002B026B"/>
    <w:rsid w:val="002B0591"/>
    <w:rsid w:val="002B159E"/>
    <w:rsid w:val="002B161A"/>
    <w:rsid w:val="002B189B"/>
    <w:rsid w:val="002B1DF1"/>
    <w:rsid w:val="002B1F21"/>
    <w:rsid w:val="002B29EA"/>
    <w:rsid w:val="002B2B69"/>
    <w:rsid w:val="002B2E18"/>
    <w:rsid w:val="002B3072"/>
    <w:rsid w:val="002B30A5"/>
    <w:rsid w:val="002B3B37"/>
    <w:rsid w:val="002B3DF7"/>
    <w:rsid w:val="002B4247"/>
    <w:rsid w:val="002B4399"/>
    <w:rsid w:val="002B48C8"/>
    <w:rsid w:val="002B4F8E"/>
    <w:rsid w:val="002B4FE9"/>
    <w:rsid w:val="002B5F1A"/>
    <w:rsid w:val="002B6626"/>
    <w:rsid w:val="002B6791"/>
    <w:rsid w:val="002B67F2"/>
    <w:rsid w:val="002B72DF"/>
    <w:rsid w:val="002B78F5"/>
    <w:rsid w:val="002B7DD3"/>
    <w:rsid w:val="002B7EFA"/>
    <w:rsid w:val="002C0522"/>
    <w:rsid w:val="002C0986"/>
    <w:rsid w:val="002C0A38"/>
    <w:rsid w:val="002C1806"/>
    <w:rsid w:val="002C1832"/>
    <w:rsid w:val="002C25E0"/>
    <w:rsid w:val="002C25E7"/>
    <w:rsid w:val="002C2BD3"/>
    <w:rsid w:val="002C3654"/>
    <w:rsid w:val="002C41D4"/>
    <w:rsid w:val="002C4AD5"/>
    <w:rsid w:val="002C5E36"/>
    <w:rsid w:val="002C6426"/>
    <w:rsid w:val="002C6936"/>
    <w:rsid w:val="002C6E71"/>
    <w:rsid w:val="002C7644"/>
    <w:rsid w:val="002C7758"/>
    <w:rsid w:val="002C7F68"/>
    <w:rsid w:val="002D0358"/>
    <w:rsid w:val="002D0399"/>
    <w:rsid w:val="002D0691"/>
    <w:rsid w:val="002D1638"/>
    <w:rsid w:val="002D1D3C"/>
    <w:rsid w:val="002D1F3B"/>
    <w:rsid w:val="002D322E"/>
    <w:rsid w:val="002D3AC5"/>
    <w:rsid w:val="002D428D"/>
    <w:rsid w:val="002D53F5"/>
    <w:rsid w:val="002D59D4"/>
    <w:rsid w:val="002D5D14"/>
    <w:rsid w:val="002D6093"/>
    <w:rsid w:val="002D665D"/>
    <w:rsid w:val="002D779F"/>
    <w:rsid w:val="002D7BD4"/>
    <w:rsid w:val="002E0E57"/>
    <w:rsid w:val="002E1238"/>
    <w:rsid w:val="002E136A"/>
    <w:rsid w:val="002E14DD"/>
    <w:rsid w:val="002E1825"/>
    <w:rsid w:val="002E1FC9"/>
    <w:rsid w:val="002E235C"/>
    <w:rsid w:val="002E2413"/>
    <w:rsid w:val="002E266D"/>
    <w:rsid w:val="002E32D7"/>
    <w:rsid w:val="002E3741"/>
    <w:rsid w:val="002E3FE4"/>
    <w:rsid w:val="002E48A5"/>
    <w:rsid w:val="002E5978"/>
    <w:rsid w:val="002E5D67"/>
    <w:rsid w:val="002E5D7C"/>
    <w:rsid w:val="002E6266"/>
    <w:rsid w:val="002E6286"/>
    <w:rsid w:val="002E6769"/>
    <w:rsid w:val="002E6B25"/>
    <w:rsid w:val="002E6D41"/>
    <w:rsid w:val="002E6F40"/>
    <w:rsid w:val="002E73C8"/>
    <w:rsid w:val="002E7A81"/>
    <w:rsid w:val="002F06F3"/>
    <w:rsid w:val="002F0E07"/>
    <w:rsid w:val="002F142E"/>
    <w:rsid w:val="002F1533"/>
    <w:rsid w:val="002F1633"/>
    <w:rsid w:val="002F1735"/>
    <w:rsid w:val="002F1B88"/>
    <w:rsid w:val="002F224C"/>
    <w:rsid w:val="002F235B"/>
    <w:rsid w:val="002F3503"/>
    <w:rsid w:val="002F4A2A"/>
    <w:rsid w:val="002F5C33"/>
    <w:rsid w:val="002F62A4"/>
    <w:rsid w:val="002F6465"/>
    <w:rsid w:val="002F6716"/>
    <w:rsid w:val="002F6A61"/>
    <w:rsid w:val="002F7255"/>
    <w:rsid w:val="002F7ED6"/>
    <w:rsid w:val="003001CC"/>
    <w:rsid w:val="00300EAA"/>
    <w:rsid w:val="00302304"/>
    <w:rsid w:val="00303872"/>
    <w:rsid w:val="00303DAD"/>
    <w:rsid w:val="003040D7"/>
    <w:rsid w:val="00304184"/>
    <w:rsid w:val="00304426"/>
    <w:rsid w:val="00304A1E"/>
    <w:rsid w:val="003051BB"/>
    <w:rsid w:val="00305830"/>
    <w:rsid w:val="00306691"/>
    <w:rsid w:val="00306CB4"/>
    <w:rsid w:val="0030773D"/>
    <w:rsid w:val="00307868"/>
    <w:rsid w:val="003078B7"/>
    <w:rsid w:val="00307DA1"/>
    <w:rsid w:val="00307E76"/>
    <w:rsid w:val="00311999"/>
    <w:rsid w:val="0031275F"/>
    <w:rsid w:val="00312BBC"/>
    <w:rsid w:val="003138F3"/>
    <w:rsid w:val="003141DE"/>
    <w:rsid w:val="003142BD"/>
    <w:rsid w:val="00314679"/>
    <w:rsid w:val="00314EFB"/>
    <w:rsid w:val="00315C6D"/>
    <w:rsid w:val="00315D3C"/>
    <w:rsid w:val="003162C8"/>
    <w:rsid w:val="0031666A"/>
    <w:rsid w:val="003166BC"/>
    <w:rsid w:val="00316C7C"/>
    <w:rsid w:val="003178D4"/>
    <w:rsid w:val="00317C39"/>
    <w:rsid w:val="00317E81"/>
    <w:rsid w:val="00320517"/>
    <w:rsid w:val="00320522"/>
    <w:rsid w:val="00321A44"/>
    <w:rsid w:val="00321B16"/>
    <w:rsid w:val="0032204C"/>
    <w:rsid w:val="00322CF4"/>
    <w:rsid w:val="003230F0"/>
    <w:rsid w:val="00323296"/>
    <w:rsid w:val="00323354"/>
    <w:rsid w:val="00323FFC"/>
    <w:rsid w:val="00324B61"/>
    <w:rsid w:val="00324D2C"/>
    <w:rsid w:val="00324FC5"/>
    <w:rsid w:val="003252E8"/>
    <w:rsid w:val="003257EF"/>
    <w:rsid w:val="0032600D"/>
    <w:rsid w:val="00327A83"/>
    <w:rsid w:val="00327E6D"/>
    <w:rsid w:val="00330153"/>
    <w:rsid w:val="003308F4"/>
    <w:rsid w:val="00331076"/>
    <w:rsid w:val="003310BB"/>
    <w:rsid w:val="0033141C"/>
    <w:rsid w:val="00331BB1"/>
    <w:rsid w:val="003333B7"/>
    <w:rsid w:val="00333EE1"/>
    <w:rsid w:val="003345B8"/>
    <w:rsid w:val="00334B46"/>
    <w:rsid w:val="003352FC"/>
    <w:rsid w:val="0033536B"/>
    <w:rsid w:val="0033559A"/>
    <w:rsid w:val="00335AD7"/>
    <w:rsid w:val="00335EC3"/>
    <w:rsid w:val="00336B14"/>
    <w:rsid w:val="00336BFF"/>
    <w:rsid w:val="00336C43"/>
    <w:rsid w:val="00336E8E"/>
    <w:rsid w:val="00337AE2"/>
    <w:rsid w:val="00337C50"/>
    <w:rsid w:val="0034032F"/>
    <w:rsid w:val="00340332"/>
    <w:rsid w:val="003403EB"/>
    <w:rsid w:val="0034095F"/>
    <w:rsid w:val="00340B93"/>
    <w:rsid w:val="00340FD4"/>
    <w:rsid w:val="00341756"/>
    <w:rsid w:val="00341BB3"/>
    <w:rsid w:val="003431D8"/>
    <w:rsid w:val="0034326E"/>
    <w:rsid w:val="003433B0"/>
    <w:rsid w:val="00343816"/>
    <w:rsid w:val="00343BCE"/>
    <w:rsid w:val="00343D2A"/>
    <w:rsid w:val="003455B0"/>
    <w:rsid w:val="003458CF"/>
    <w:rsid w:val="00345D74"/>
    <w:rsid w:val="00346829"/>
    <w:rsid w:val="00346980"/>
    <w:rsid w:val="00346A9C"/>
    <w:rsid w:val="00346AA7"/>
    <w:rsid w:val="00347500"/>
    <w:rsid w:val="0034750E"/>
    <w:rsid w:val="003476B6"/>
    <w:rsid w:val="003476FC"/>
    <w:rsid w:val="00347873"/>
    <w:rsid w:val="00347A82"/>
    <w:rsid w:val="00350100"/>
    <w:rsid w:val="00351626"/>
    <w:rsid w:val="00351DBC"/>
    <w:rsid w:val="00351F7D"/>
    <w:rsid w:val="003527E9"/>
    <w:rsid w:val="00352ECF"/>
    <w:rsid w:val="00353CAA"/>
    <w:rsid w:val="00354F1C"/>
    <w:rsid w:val="00355B81"/>
    <w:rsid w:val="00356078"/>
    <w:rsid w:val="0035616B"/>
    <w:rsid w:val="00356A2B"/>
    <w:rsid w:val="00356B11"/>
    <w:rsid w:val="00356BD3"/>
    <w:rsid w:val="00356C9B"/>
    <w:rsid w:val="00356D89"/>
    <w:rsid w:val="00356FA1"/>
    <w:rsid w:val="0035743F"/>
    <w:rsid w:val="00357632"/>
    <w:rsid w:val="00357733"/>
    <w:rsid w:val="003579C4"/>
    <w:rsid w:val="00357C6E"/>
    <w:rsid w:val="0036018B"/>
    <w:rsid w:val="00360808"/>
    <w:rsid w:val="00360E17"/>
    <w:rsid w:val="003610ED"/>
    <w:rsid w:val="003612B3"/>
    <w:rsid w:val="003613B1"/>
    <w:rsid w:val="003613FF"/>
    <w:rsid w:val="0036261D"/>
    <w:rsid w:val="00362F57"/>
    <w:rsid w:val="00362FCC"/>
    <w:rsid w:val="003630EF"/>
    <w:rsid w:val="0036318E"/>
    <w:rsid w:val="003631BB"/>
    <w:rsid w:val="003633B9"/>
    <w:rsid w:val="00363412"/>
    <w:rsid w:val="00363934"/>
    <w:rsid w:val="00363A8D"/>
    <w:rsid w:val="00364715"/>
    <w:rsid w:val="003648F4"/>
    <w:rsid w:val="00364C80"/>
    <w:rsid w:val="00364F61"/>
    <w:rsid w:val="00365554"/>
    <w:rsid w:val="00365F35"/>
    <w:rsid w:val="003661D8"/>
    <w:rsid w:val="003670BA"/>
    <w:rsid w:val="003677F5"/>
    <w:rsid w:val="0037034C"/>
    <w:rsid w:val="0037123A"/>
    <w:rsid w:val="00372626"/>
    <w:rsid w:val="00373516"/>
    <w:rsid w:val="003741F6"/>
    <w:rsid w:val="003742F6"/>
    <w:rsid w:val="0037470B"/>
    <w:rsid w:val="003748C0"/>
    <w:rsid w:val="00375075"/>
    <w:rsid w:val="00375866"/>
    <w:rsid w:val="00375CC0"/>
    <w:rsid w:val="00375D6F"/>
    <w:rsid w:val="00376362"/>
    <w:rsid w:val="00376474"/>
    <w:rsid w:val="003775F0"/>
    <w:rsid w:val="00377709"/>
    <w:rsid w:val="003808EE"/>
    <w:rsid w:val="003815EA"/>
    <w:rsid w:val="00381F16"/>
    <w:rsid w:val="003828ED"/>
    <w:rsid w:val="003836E6"/>
    <w:rsid w:val="00383C38"/>
    <w:rsid w:val="003847B2"/>
    <w:rsid w:val="003848B9"/>
    <w:rsid w:val="00384920"/>
    <w:rsid w:val="00384FF6"/>
    <w:rsid w:val="00385384"/>
    <w:rsid w:val="00385391"/>
    <w:rsid w:val="00385897"/>
    <w:rsid w:val="00385B73"/>
    <w:rsid w:val="0038634A"/>
    <w:rsid w:val="0038634F"/>
    <w:rsid w:val="003863A5"/>
    <w:rsid w:val="00386802"/>
    <w:rsid w:val="003869EE"/>
    <w:rsid w:val="00386BF9"/>
    <w:rsid w:val="0038732A"/>
    <w:rsid w:val="00387563"/>
    <w:rsid w:val="00390359"/>
    <w:rsid w:val="003906B0"/>
    <w:rsid w:val="00390A3D"/>
    <w:rsid w:val="00390CD7"/>
    <w:rsid w:val="00390E8C"/>
    <w:rsid w:val="003913DC"/>
    <w:rsid w:val="00391594"/>
    <w:rsid w:val="003915AD"/>
    <w:rsid w:val="003917D7"/>
    <w:rsid w:val="00391ACB"/>
    <w:rsid w:val="00392320"/>
    <w:rsid w:val="00392D86"/>
    <w:rsid w:val="00394367"/>
    <w:rsid w:val="003943F2"/>
    <w:rsid w:val="00395304"/>
    <w:rsid w:val="0039553D"/>
    <w:rsid w:val="0039619E"/>
    <w:rsid w:val="003966FE"/>
    <w:rsid w:val="003968A3"/>
    <w:rsid w:val="00396B3F"/>
    <w:rsid w:val="003971DD"/>
    <w:rsid w:val="003973DF"/>
    <w:rsid w:val="003977F3"/>
    <w:rsid w:val="00397F8A"/>
    <w:rsid w:val="00397FB9"/>
    <w:rsid w:val="003A027F"/>
    <w:rsid w:val="003A13FC"/>
    <w:rsid w:val="003A1470"/>
    <w:rsid w:val="003A169E"/>
    <w:rsid w:val="003A176C"/>
    <w:rsid w:val="003A189C"/>
    <w:rsid w:val="003A1FC7"/>
    <w:rsid w:val="003A2105"/>
    <w:rsid w:val="003A2824"/>
    <w:rsid w:val="003A3871"/>
    <w:rsid w:val="003A38FA"/>
    <w:rsid w:val="003A3DCF"/>
    <w:rsid w:val="003A4BAA"/>
    <w:rsid w:val="003A4BBF"/>
    <w:rsid w:val="003A6008"/>
    <w:rsid w:val="003A600F"/>
    <w:rsid w:val="003A6049"/>
    <w:rsid w:val="003A62D1"/>
    <w:rsid w:val="003A6BBA"/>
    <w:rsid w:val="003A7185"/>
    <w:rsid w:val="003A7356"/>
    <w:rsid w:val="003A79C1"/>
    <w:rsid w:val="003B00E4"/>
    <w:rsid w:val="003B0239"/>
    <w:rsid w:val="003B12AC"/>
    <w:rsid w:val="003B166C"/>
    <w:rsid w:val="003B1E76"/>
    <w:rsid w:val="003B2373"/>
    <w:rsid w:val="003B283A"/>
    <w:rsid w:val="003B28E8"/>
    <w:rsid w:val="003B2F95"/>
    <w:rsid w:val="003B3EBB"/>
    <w:rsid w:val="003B425A"/>
    <w:rsid w:val="003B4765"/>
    <w:rsid w:val="003B48E1"/>
    <w:rsid w:val="003B4C58"/>
    <w:rsid w:val="003B5157"/>
    <w:rsid w:val="003B5AD3"/>
    <w:rsid w:val="003B64BB"/>
    <w:rsid w:val="003B73F6"/>
    <w:rsid w:val="003B77AD"/>
    <w:rsid w:val="003B7B36"/>
    <w:rsid w:val="003C02B0"/>
    <w:rsid w:val="003C05B8"/>
    <w:rsid w:val="003C17F8"/>
    <w:rsid w:val="003C225E"/>
    <w:rsid w:val="003C23C5"/>
    <w:rsid w:val="003C2A44"/>
    <w:rsid w:val="003C2D00"/>
    <w:rsid w:val="003C49A2"/>
    <w:rsid w:val="003C4B58"/>
    <w:rsid w:val="003C52AA"/>
    <w:rsid w:val="003C5605"/>
    <w:rsid w:val="003C56F9"/>
    <w:rsid w:val="003C65E2"/>
    <w:rsid w:val="003C6A1B"/>
    <w:rsid w:val="003C701E"/>
    <w:rsid w:val="003C70FF"/>
    <w:rsid w:val="003C7D6C"/>
    <w:rsid w:val="003C7E01"/>
    <w:rsid w:val="003C7F70"/>
    <w:rsid w:val="003D03E6"/>
    <w:rsid w:val="003D058D"/>
    <w:rsid w:val="003D0F68"/>
    <w:rsid w:val="003D143D"/>
    <w:rsid w:val="003D1454"/>
    <w:rsid w:val="003D1A04"/>
    <w:rsid w:val="003D1C4E"/>
    <w:rsid w:val="003D1F07"/>
    <w:rsid w:val="003D2D82"/>
    <w:rsid w:val="003D2E1B"/>
    <w:rsid w:val="003D464E"/>
    <w:rsid w:val="003D5799"/>
    <w:rsid w:val="003D5AFD"/>
    <w:rsid w:val="003D5FEE"/>
    <w:rsid w:val="003D692E"/>
    <w:rsid w:val="003D6A43"/>
    <w:rsid w:val="003D78E4"/>
    <w:rsid w:val="003E0926"/>
    <w:rsid w:val="003E11B7"/>
    <w:rsid w:val="003E126D"/>
    <w:rsid w:val="003E12FD"/>
    <w:rsid w:val="003E1857"/>
    <w:rsid w:val="003E19EF"/>
    <w:rsid w:val="003E1DCE"/>
    <w:rsid w:val="003E29F8"/>
    <w:rsid w:val="003E313B"/>
    <w:rsid w:val="003E347E"/>
    <w:rsid w:val="003E3544"/>
    <w:rsid w:val="003E387C"/>
    <w:rsid w:val="003E3C4C"/>
    <w:rsid w:val="003E4977"/>
    <w:rsid w:val="003E592F"/>
    <w:rsid w:val="003E6481"/>
    <w:rsid w:val="003E6596"/>
    <w:rsid w:val="003E694B"/>
    <w:rsid w:val="003E6EF8"/>
    <w:rsid w:val="003E764F"/>
    <w:rsid w:val="003F05AD"/>
    <w:rsid w:val="003F08A9"/>
    <w:rsid w:val="003F095D"/>
    <w:rsid w:val="003F1889"/>
    <w:rsid w:val="003F1C00"/>
    <w:rsid w:val="003F2AEA"/>
    <w:rsid w:val="003F2B81"/>
    <w:rsid w:val="003F30EB"/>
    <w:rsid w:val="003F357D"/>
    <w:rsid w:val="003F46A1"/>
    <w:rsid w:val="003F4922"/>
    <w:rsid w:val="003F5149"/>
    <w:rsid w:val="003F558D"/>
    <w:rsid w:val="003F5593"/>
    <w:rsid w:val="003F6273"/>
    <w:rsid w:val="003F6708"/>
    <w:rsid w:val="003F68D2"/>
    <w:rsid w:val="003F6DC2"/>
    <w:rsid w:val="003F77F4"/>
    <w:rsid w:val="003F7B40"/>
    <w:rsid w:val="00400AF4"/>
    <w:rsid w:val="00401482"/>
    <w:rsid w:val="00401576"/>
    <w:rsid w:val="0040308F"/>
    <w:rsid w:val="004040AA"/>
    <w:rsid w:val="00404DCC"/>
    <w:rsid w:val="00404F58"/>
    <w:rsid w:val="004058B0"/>
    <w:rsid w:val="004060FB"/>
    <w:rsid w:val="0040612F"/>
    <w:rsid w:val="004066D7"/>
    <w:rsid w:val="00407031"/>
    <w:rsid w:val="00407378"/>
    <w:rsid w:val="004078C4"/>
    <w:rsid w:val="00407B4D"/>
    <w:rsid w:val="00407F85"/>
    <w:rsid w:val="0041061E"/>
    <w:rsid w:val="0041099D"/>
    <w:rsid w:val="00410BB2"/>
    <w:rsid w:val="00410C20"/>
    <w:rsid w:val="00411F09"/>
    <w:rsid w:val="00411F0D"/>
    <w:rsid w:val="00412F4F"/>
    <w:rsid w:val="004143E8"/>
    <w:rsid w:val="00414759"/>
    <w:rsid w:val="00414833"/>
    <w:rsid w:val="00414C1B"/>
    <w:rsid w:val="00415B25"/>
    <w:rsid w:val="00416406"/>
    <w:rsid w:val="00416ACC"/>
    <w:rsid w:val="00416D7C"/>
    <w:rsid w:val="00417669"/>
    <w:rsid w:val="00420562"/>
    <w:rsid w:val="004214ED"/>
    <w:rsid w:val="0042173B"/>
    <w:rsid w:val="00421AD9"/>
    <w:rsid w:val="00421E5F"/>
    <w:rsid w:val="0042238F"/>
    <w:rsid w:val="004223C8"/>
    <w:rsid w:val="00423902"/>
    <w:rsid w:val="004239C1"/>
    <w:rsid w:val="00423DB3"/>
    <w:rsid w:val="00424A36"/>
    <w:rsid w:val="00425322"/>
    <w:rsid w:val="00425775"/>
    <w:rsid w:val="00425B7D"/>
    <w:rsid w:val="00426B4F"/>
    <w:rsid w:val="00427D27"/>
    <w:rsid w:val="00427F46"/>
    <w:rsid w:val="0043041E"/>
    <w:rsid w:val="004305A2"/>
    <w:rsid w:val="0043258D"/>
    <w:rsid w:val="00432999"/>
    <w:rsid w:val="00433F60"/>
    <w:rsid w:val="004352BA"/>
    <w:rsid w:val="00435578"/>
    <w:rsid w:val="00435AF9"/>
    <w:rsid w:val="00435BF2"/>
    <w:rsid w:val="00435D23"/>
    <w:rsid w:val="0043775F"/>
    <w:rsid w:val="00437857"/>
    <w:rsid w:val="00437AB5"/>
    <w:rsid w:val="00437DC7"/>
    <w:rsid w:val="00440DB9"/>
    <w:rsid w:val="0044167C"/>
    <w:rsid w:val="0044169A"/>
    <w:rsid w:val="00442217"/>
    <w:rsid w:val="004423AF"/>
    <w:rsid w:val="004427C6"/>
    <w:rsid w:val="00442BA6"/>
    <w:rsid w:val="00443074"/>
    <w:rsid w:val="004435FD"/>
    <w:rsid w:val="004442C5"/>
    <w:rsid w:val="004443C3"/>
    <w:rsid w:val="00445131"/>
    <w:rsid w:val="004464D0"/>
    <w:rsid w:val="00446CE1"/>
    <w:rsid w:val="00446E46"/>
    <w:rsid w:val="004475D0"/>
    <w:rsid w:val="00447D27"/>
    <w:rsid w:val="00447FAE"/>
    <w:rsid w:val="0045001F"/>
    <w:rsid w:val="004517C5"/>
    <w:rsid w:val="00451BCB"/>
    <w:rsid w:val="00451C7E"/>
    <w:rsid w:val="00451D16"/>
    <w:rsid w:val="004526DC"/>
    <w:rsid w:val="00452D22"/>
    <w:rsid w:val="00452D38"/>
    <w:rsid w:val="00452D94"/>
    <w:rsid w:val="004537D7"/>
    <w:rsid w:val="00453C0C"/>
    <w:rsid w:val="0045432F"/>
    <w:rsid w:val="00454984"/>
    <w:rsid w:val="004549C0"/>
    <w:rsid w:val="00454DE3"/>
    <w:rsid w:val="004553E2"/>
    <w:rsid w:val="004558E0"/>
    <w:rsid w:val="00455BB9"/>
    <w:rsid w:val="00455D6E"/>
    <w:rsid w:val="00455D92"/>
    <w:rsid w:val="0045629B"/>
    <w:rsid w:val="0045668A"/>
    <w:rsid w:val="004567E9"/>
    <w:rsid w:val="00456A61"/>
    <w:rsid w:val="00456CA3"/>
    <w:rsid w:val="00456E70"/>
    <w:rsid w:val="004572FF"/>
    <w:rsid w:val="0045766C"/>
    <w:rsid w:val="004576EA"/>
    <w:rsid w:val="004601CE"/>
    <w:rsid w:val="00460847"/>
    <w:rsid w:val="0046098C"/>
    <w:rsid w:val="004620D6"/>
    <w:rsid w:val="0046243E"/>
    <w:rsid w:val="004626B1"/>
    <w:rsid w:val="00462DE8"/>
    <w:rsid w:val="0046328E"/>
    <w:rsid w:val="0046349D"/>
    <w:rsid w:val="00463BE8"/>
    <w:rsid w:val="00463E80"/>
    <w:rsid w:val="00464452"/>
    <w:rsid w:val="004645B2"/>
    <w:rsid w:val="00465FC8"/>
    <w:rsid w:val="004669EB"/>
    <w:rsid w:val="00467DC3"/>
    <w:rsid w:val="0047027F"/>
    <w:rsid w:val="00470360"/>
    <w:rsid w:val="00470494"/>
    <w:rsid w:val="00470BB5"/>
    <w:rsid w:val="00470D61"/>
    <w:rsid w:val="00471493"/>
    <w:rsid w:val="00471B72"/>
    <w:rsid w:val="00471C72"/>
    <w:rsid w:val="00471EA6"/>
    <w:rsid w:val="004726F3"/>
    <w:rsid w:val="004728E0"/>
    <w:rsid w:val="0047333F"/>
    <w:rsid w:val="004735C0"/>
    <w:rsid w:val="0047377D"/>
    <w:rsid w:val="00473798"/>
    <w:rsid w:val="00473826"/>
    <w:rsid w:val="0047400A"/>
    <w:rsid w:val="00474188"/>
    <w:rsid w:val="004741C1"/>
    <w:rsid w:val="004743AA"/>
    <w:rsid w:val="0047451D"/>
    <w:rsid w:val="00474821"/>
    <w:rsid w:val="004755AC"/>
    <w:rsid w:val="00475979"/>
    <w:rsid w:val="0047620D"/>
    <w:rsid w:val="00476564"/>
    <w:rsid w:val="00476766"/>
    <w:rsid w:val="0047694F"/>
    <w:rsid w:val="00476E16"/>
    <w:rsid w:val="004773AC"/>
    <w:rsid w:val="00477990"/>
    <w:rsid w:val="00477E06"/>
    <w:rsid w:val="00477ECF"/>
    <w:rsid w:val="00477F56"/>
    <w:rsid w:val="00480D79"/>
    <w:rsid w:val="0048156D"/>
    <w:rsid w:val="004815B8"/>
    <w:rsid w:val="0048161F"/>
    <w:rsid w:val="004818C6"/>
    <w:rsid w:val="0048197F"/>
    <w:rsid w:val="00482198"/>
    <w:rsid w:val="00482C1F"/>
    <w:rsid w:val="004836FC"/>
    <w:rsid w:val="0048398B"/>
    <w:rsid w:val="00483B5D"/>
    <w:rsid w:val="00483D0B"/>
    <w:rsid w:val="00484078"/>
    <w:rsid w:val="00484CEE"/>
    <w:rsid w:val="00485568"/>
    <w:rsid w:val="00485A1A"/>
    <w:rsid w:val="004862E1"/>
    <w:rsid w:val="004866CB"/>
    <w:rsid w:val="004868B2"/>
    <w:rsid w:val="00486F9E"/>
    <w:rsid w:val="00487389"/>
    <w:rsid w:val="00487C79"/>
    <w:rsid w:val="00487CE1"/>
    <w:rsid w:val="00490381"/>
    <w:rsid w:val="004904AF"/>
    <w:rsid w:val="004911DD"/>
    <w:rsid w:val="00491863"/>
    <w:rsid w:val="00491D6C"/>
    <w:rsid w:val="004926BA"/>
    <w:rsid w:val="00493AF5"/>
    <w:rsid w:val="00493B29"/>
    <w:rsid w:val="00493C78"/>
    <w:rsid w:val="00494300"/>
    <w:rsid w:val="00494A66"/>
    <w:rsid w:val="00494B8F"/>
    <w:rsid w:val="00494D9C"/>
    <w:rsid w:val="00495102"/>
    <w:rsid w:val="004952C1"/>
    <w:rsid w:val="004954BF"/>
    <w:rsid w:val="00496F55"/>
    <w:rsid w:val="004977F8"/>
    <w:rsid w:val="00497A85"/>
    <w:rsid w:val="00497EE5"/>
    <w:rsid w:val="004A01A0"/>
    <w:rsid w:val="004A055D"/>
    <w:rsid w:val="004A0641"/>
    <w:rsid w:val="004A1AB7"/>
    <w:rsid w:val="004A2151"/>
    <w:rsid w:val="004A240E"/>
    <w:rsid w:val="004A2C3F"/>
    <w:rsid w:val="004A3065"/>
    <w:rsid w:val="004A32D0"/>
    <w:rsid w:val="004A3A03"/>
    <w:rsid w:val="004A3B1B"/>
    <w:rsid w:val="004A44FC"/>
    <w:rsid w:val="004A501D"/>
    <w:rsid w:val="004A584E"/>
    <w:rsid w:val="004A5ED1"/>
    <w:rsid w:val="004A6818"/>
    <w:rsid w:val="004A690F"/>
    <w:rsid w:val="004A7C75"/>
    <w:rsid w:val="004A7D4D"/>
    <w:rsid w:val="004B0107"/>
    <w:rsid w:val="004B0115"/>
    <w:rsid w:val="004B0331"/>
    <w:rsid w:val="004B0731"/>
    <w:rsid w:val="004B081D"/>
    <w:rsid w:val="004B0974"/>
    <w:rsid w:val="004B1134"/>
    <w:rsid w:val="004B2039"/>
    <w:rsid w:val="004B2D25"/>
    <w:rsid w:val="004B3625"/>
    <w:rsid w:val="004B487E"/>
    <w:rsid w:val="004B4A56"/>
    <w:rsid w:val="004B4B67"/>
    <w:rsid w:val="004B4C0F"/>
    <w:rsid w:val="004B4E6F"/>
    <w:rsid w:val="004B4E78"/>
    <w:rsid w:val="004B5129"/>
    <w:rsid w:val="004B53A6"/>
    <w:rsid w:val="004B5456"/>
    <w:rsid w:val="004B573C"/>
    <w:rsid w:val="004B58FB"/>
    <w:rsid w:val="004B61FA"/>
    <w:rsid w:val="004B67E3"/>
    <w:rsid w:val="004B7588"/>
    <w:rsid w:val="004B768D"/>
    <w:rsid w:val="004B7C6D"/>
    <w:rsid w:val="004B7FC1"/>
    <w:rsid w:val="004C08BB"/>
    <w:rsid w:val="004C0BB5"/>
    <w:rsid w:val="004C19EF"/>
    <w:rsid w:val="004C1C17"/>
    <w:rsid w:val="004C1CDA"/>
    <w:rsid w:val="004C2092"/>
    <w:rsid w:val="004C2A27"/>
    <w:rsid w:val="004C2D64"/>
    <w:rsid w:val="004C349D"/>
    <w:rsid w:val="004C39F9"/>
    <w:rsid w:val="004C3D7C"/>
    <w:rsid w:val="004C3F3C"/>
    <w:rsid w:val="004C4337"/>
    <w:rsid w:val="004C454B"/>
    <w:rsid w:val="004C4DEE"/>
    <w:rsid w:val="004C4F97"/>
    <w:rsid w:val="004C5727"/>
    <w:rsid w:val="004C74DC"/>
    <w:rsid w:val="004C76E4"/>
    <w:rsid w:val="004C7AD3"/>
    <w:rsid w:val="004D06C4"/>
    <w:rsid w:val="004D0A09"/>
    <w:rsid w:val="004D11F1"/>
    <w:rsid w:val="004D23AD"/>
    <w:rsid w:val="004D2731"/>
    <w:rsid w:val="004D2B32"/>
    <w:rsid w:val="004D2EBF"/>
    <w:rsid w:val="004D3A2B"/>
    <w:rsid w:val="004D3F4B"/>
    <w:rsid w:val="004D4369"/>
    <w:rsid w:val="004D51A0"/>
    <w:rsid w:val="004D6387"/>
    <w:rsid w:val="004D68BE"/>
    <w:rsid w:val="004D6E71"/>
    <w:rsid w:val="004D750B"/>
    <w:rsid w:val="004D79D9"/>
    <w:rsid w:val="004E00CB"/>
    <w:rsid w:val="004E098B"/>
    <w:rsid w:val="004E13EE"/>
    <w:rsid w:val="004E1AA5"/>
    <w:rsid w:val="004E1B87"/>
    <w:rsid w:val="004E1CFE"/>
    <w:rsid w:val="004E1E0B"/>
    <w:rsid w:val="004E1FC0"/>
    <w:rsid w:val="004E2305"/>
    <w:rsid w:val="004E2613"/>
    <w:rsid w:val="004E2F2E"/>
    <w:rsid w:val="004E3A33"/>
    <w:rsid w:val="004E3BF6"/>
    <w:rsid w:val="004E402B"/>
    <w:rsid w:val="004E4411"/>
    <w:rsid w:val="004E49E7"/>
    <w:rsid w:val="004E513C"/>
    <w:rsid w:val="004E57A5"/>
    <w:rsid w:val="004E65FB"/>
    <w:rsid w:val="004E6647"/>
    <w:rsid w:val="004E768A"/>
    <w:rsid w:val="004E7B82"/>
    <w:rsid w:val="004F067D"/>
    <w:rsid w:val="004F0C0C"/>
    <w:rsid w:val="004F1655"/>
    <w:rsid w:val="004F171C"/>
    <w:rsid w:val="004F2967"/>
    <w:rsid w:val="004F3088"/>
    <w:rsid w:val="004F37C5"/>
    <w:rsid w:val="004F3A31"/>
    <w:rsid w:val="004F3B9B"/>
    <w:rsid w:val="004F4109"/>
    <w:rsid w:val="004F4404"/>
    <w:rsid w:val="004F45DD"/>
    <w:rsid w:val="004F46CD"/>
    <w:rsid w:val="004F49C0"/>
    <w:rsid w:val="004F4C8B"/>
    <w:rsid w:val="004F4D62"/>
    <w:rsid w:val="004F4EA8"/>
    <w:rsid w:val="004F4EBB"/>
    <w:rsid w:val="004F537F"/>
    <w:rsid w:val="004F54EF"/>
    <w:rsid w:val="004F653C"/>
    <w:rsid w:val="004F6723"/>
    <w:rsid w:val="0050011F"/>
    <w:rsid w:val="00500254"/>
    <w:rsid w:val="005004EE"/>
    <w:rsid w:val="0050050F"/>
    <w:rsid w:val="00500912"/>
    <w:rsid w:val="0050156A"/>
    <w:rsid w:val="005020B4"/>
    <w:rsid w:val="005020E1"/>
    <w:rsid w:val="00502952"/>
    <w:rsid w:val="005031D1"/>
    <w:rsid w:val="005031E5"/>
    <w:rsid w:val="0050390B"/>
    <w:rsid w:val="00504340"/>
    <w:rsid w:val="00504D31"/>
    <w:rsid w:val="005055F7"/>
    <w:rsid w:val="00505BFC"/>
    <w:rsid w:val="0050609F"/>
    <w:rsid w:val="00506339"/>
    <w:rsid w:val="00506474"/>
    <w:rsid w:val="0050669E"/>
    <w:rsid w:val="00506AA7"/>
    <w:rsid w:val="00506BD9"/>
    <w:rsid w:val="00507D76"/>
    <w:rsid w:val="0051030A"/>
    <w:rsid w:val="00510A80"/>
    <w:rsid w:val="00510C4D"/>
    <w:rsid w:val="005118E3"/>
    <w:rsid w:val="005127B4"/>
    <w:rsid w:val="00514138"/>
    <w:rsid w:val="0051413D"/>
    <w:rsid w:val="005142AB"/>
    <w:rsid w:val="005149C3"/>
    <w:rsid w:val="00515042"/>
    <w:rsid w:val="0051518E"/>
    <w:rsid w:val="00515A90"/>
    <w:rsid w:val="00515D8E"/>
    <w:rsid w:val="005165E8"/>
    <w:rsid w:val="005168C7"/>
    <w:rsid w:val="00516B40"/>
    <w:rsid w:val="00516FAB"/>
    <w:rsid w:val="00517119"/>
    <w:rsid w:val="0051714B"/>
    <w:rsid w:val="0051745C"/>
    <w:rsid w:val="00517A88"/>
    <w:rsid w:val="00520924"/>
    <w:rsid w:val="00520A2B"/>
    <w:rsid w:val="00521C79"/>
    <w:rsid w:val="0052226D"/>
    <w:rsid w:val="0052249D"/>
    <w:rsid w:val="005235DC"/>
    <w:rsid w:val="00523847"/>
    <w:rsid w:val="00523E85"/>
    <w:rsid w:val="00523EA8"/>
    <w:rsid w:val="00524F96"/>
    <w:rsid w:val="005259BB"/>
    <w:rsid w:val="00525B9F"/>
    <w:rsid w:val="00526EA3"/>
    <w:rsid w:val="00527145"/>
    <w:rsid w:val="0052717C"/>
    <w:rsid w:val="00527863"/>
    <w:rsid w:val="0052792F"/>
    <w:rsid w:val="0052799B"/>
    <w:rsid w:val="00530E51"/>
    <w:rsid w:val="00530E5A"/>
    <w:rsid w:val="0053215E"/>
    <w:rsid w:val="0053274E"/>
    <w:rsid w:val="00532A07"/>
    <w:rsid w:val="00532DB5"/>
    <w:rsid w:val="00533356"/>
    <w:rsid w:val="00533520"/>
    <w:rsid w:val="005338AF"/>
    <w:rsid w:val="005339C6"/>
    <w:rsid w:val="00533B6D"/>
    <w:rsid w:val="00534758"/>
    <w:rsid w:val="0053495C"/>
    <w:rsid w:val="00534E3B"/>
    <w:rsid w:val="00534EED"/>
    <w:rsid w:val="0053502D"/>
    <w:rsid w:val="005351CC"/>
    <w:rsid w:val="00535746"/>
    <w:rsid w:val="00535F3F"/>
    <w:rsid w:val="005366D1"/>
    <w:rsid w:val="005371EE"/>
    <w:rsid w:val="00537693"/>
    <w:rsid w:val="005400DA"/>
    <w:rsid w:val="00540232"/>
    <w:rsid w:val="0054082E"/>
    <w:rsid w:val="0054099C"/>
    <w:rsid w:val="00540C09"/>
    <w:rsid w:val="00540FB2"/>
    <w:rsid w:val="005410B7"/>
    <w:rsid w:val="0054116E"/>
    <w:rsid w:val="005415AF"/>
    <w:rsid w:val="00541CC8"/>
    <w:rsid w:val="00541E37"/>
    <w:rsid w:val="00542671"/>
    <w:rsid w:val="0054276C"/>
    <w:rsid w:val="005432BA"/>
    <w:rsid w:val="00543AED"/>
    <w:rsid w:val="00544573"/>
    <w:rsid w:val="00544767"/>
    <w:rsid w:val="005449F5"/>
    <w:rsid w:val="00544B26"/>
    <w:rsid w:val="00544B61"/>
    <w:rsid w:val="00544F16"/>
    <w:rsid w:val="00545E5D"/>
    <w:rsid w:val="00546272"/>
    <w:rsid w:val="00546443"/>
    <w:rsid w:val="00546F4C"/>
    <w:rsid w:val="0054726F"/>
    <w:rsid w:val="005479C4"/>
    <w:rsid w:val="00550F16"/>
    <w:rsid w:val="00551D68"/>
    <w:rsid w:val="00552152"/>
    <w:rsid w:val="00552CCD"/>
    <w:rsid w:val="005532C6"/>
    <w:rsid w:val="0055356C"/>
    <w:rsid w:val="00553C53"/>
    <w:rsid w:val="00553EE0"/>
    <w:rsid w:val="00553F4A"/>
    <w:rsid w:val="00554DDA"/>
    <w:rsid w:val="005558E2"/>
    <w:rsid w:val="00555C7F"/>
    <w:rsid w:val="00555DC8"/>
    <w:rsid w:val="00556269"/>
    <w:rsid w:val="0055659E"/>
    <w:rsid w:val="00556621"/>
    <w:rsid w:val="0055692B"/>
    <w:rsid w:val="00556D35"/>
    <w:rsid w:val="005577CB"/>
    <w:rsid w:val="00557CEE"/>
    <w:rsid w:val="00557EB2"/>
    <w:rsid w:val="00560313"/>
    <w:rsid w:val="00560344"/>
    <w:rsid w:val="00560354"/>
    <w:rsid w:val="00560FA4"/>
    <w:rsid w:val="0056157B"/>
    <w:rsid w:val="005619E0"/>
    <w:rsid w:val="00561BEC"/>
    <w:rsid w:val="0056214A"/>
    <w:rsid w:val="005636E1"/>
    <w:rsid w:val="00563B4D"/>
    <w:rsid w:val="00563E08"/>
    <w:rsid w:val="00564D48"/>
    <w:rsid w:val="005657DE"/>
    <w:rsid w:val="00565CD1"/>
    <w:rsid w:val="0056619A"/>
    <w:rsid w:val="00566730"/>
    <w:rsid w:val="00566FBB"/>
    <w:rsid w:val="005671FF"/>
    <w:rsid w:val="0056762F"/>
    <w:rsid w:val="00570BC9"/>
    <w:rsid w:val="00570C5F"/>
    <w:rsid w:val="00570CCF"/>
    <w:rsid w:val="0057129A"/>
    <w:rsid w:val="005712E5"/>
    <w:rsid w:val="005719A6"/>
    <w:rsid w:val="005719D9"/>
    <w:rsid w:val="00572639"/>
    <w:rsid w:val="00573AF4"/>
    <w:rsid w:val="00573BA4"/>
    <w:rsid w:val="00573E7C"/>
    <w:rsid w:val="005740A0"/>
    <w:rsid w:val="005742E8"/>
    <w:rsid w:val="005748E3"/>
    <w:rsid w:val="005768BE"/>
    <w:rsid w:val="005769E4"/>
    <w:rsid w:val="005775CB"/>
    <w:rsid w:val="005779AA"/>
    <w:rsid w:val="00577C06"/>
    <w:rsid w:val="0058002B"/>
    <w:rsid w:val="0058019C"/>
    <w:rsid w:val="005811FB"/>
    <w:rsid w:val="00581378"/>
    <w:rsid w:val="00581BD0"/>
    <w:rsid w:val="00581F5D"/>
    <w:rsid w:val="00582388"/>
    <w:rsid w:val="00582859"/>
    <w:rsid w:val="00582B79"/>
    <w:rsid w:val="00583015"/>
    <w:rsid w:val="0058399E"/>
    <w:rsid w:val="00584CA1"/>
    <w:rsid w:val="00584DA3"/>
    <w:rsid w:val="00585A24"/>
    <w:rsid w:val="00585D53"/>
    <w:rsid w:val="00586A42"/>
    <w:rsid w:val="00586BA2"/>
    <w:rsid w:val="00586C03"/>
    <w:rsid w:val="0058726F"/>
    <w:rsid w:val="00587947"/>
    <w:rsid w:val="00587B5C"/>
    <w:rsid w:val="00587F93"/>
    <w:rsid w:val="005901A1"/>
    <w:rsid w:val="005911F5"/>
    <w:rsid w:val="0059157F"/>
    <w:rsid w:val="005915BB"/>
    <w:rsid w:val="00592858"/>
    <w:rsid w:val="0059387B"/>
    <w:rsid w:val="005942FD"/>
    <w:rsid w:val="00594775"/>
    <w:rsid w:val="00594AEF"/>
    <w:rsid w:val="005958B9"/>
    <w:rsid w:val="005958CA"/>
    <w:rsid w:val="00596111"/>
    <w:rsid w:val="00596610"/>
    <w:rsid w:val="0059691B"/>
    <w:rsid w:val="00596AFB"/>
    <w:rsid w:val="00597437"/>
    <w:rsid w:val="0059752C"/>
    <w:rsid w:val="00597B20"/>
    <w:rsid w:val="005A1805"/>
    <w:rsid w:val="005A1A58"/>
    <w:rsid w:val="005A1CAA"/>
    <w:rsid w:val="005A2AFB"/>
    <w:rsid w:val="005A2BD5"/>
    <w:rsid w:val="005A2DEA"/>
    <w:rsid w:val="005A30E1"/>
    <w:rsid w:val="005A3231"/>
    <w:rsid w:val="005A32D2"/>
    <w:rsid w:val="005A3EAA"/>
    <w:rsid w:val="005A49C0"/>
    <w:rsid w:val="005A4EA4"/>
    <w:rsid w:val="005A56DA"/>
    <w:rsid w:val="005A5D1D"/>
    <w:rsid w:val="005A62FC"/>
    <w:rsid w:val="005A653A"/>
    <w:rsid w:val="005A6A10"/>
    <w:rsid w:val="005A731D"/>
    <w:rsid w:val="005A7345"/>
    <w:rsid w:val="005A75D1"/>
    <w:rsid w:val="005A7C1C"/>
    <w:rsid w:val="005B0279"/>
    <w:rsid w:val="005B0CFE"/>
    <w:rsid w:val="005B1B70"/>
    <w:rsid w:val="005B1C1C"/>
    <w:rsid w:val="005B1EFC"/>
    <w:rsid w:val="005B2232"/>
    <w:rsid w:val="005B286A"/>
    <w:rsid w:val="005B2939"/>
    <w:rsid w:val="005B3DD1"/>
    <w:rsid w:val="005B3F7E"/>
    <w:rsid w:val="005B4150"/>
    <w:rsid w:val="005B4607"/>
    <w:rsid w:val="005B48A0"/>
    <w:rsid w:val="005B4B74"/>
    <w:rsid w:val="005B5124"/>
    <w:rsid w:val="005B524D"/>
    <w:rsid w:val="005B5AD5"/>
    <w:rsid w:val="005B6BD8"/>
    <w:rsid w:val="005B6D8B"/>
    <w:rsid w:val="005B7116"/>
    <w:rsid w:val="005B7476"/>
    <w:rsid w:val="005B7ECE"/>
    <w:rsid w:val="005C008D"/>
    <w:rsid w:val="005C0324"/>
    <w:rsid w:val="005C0331"/>
    <w:rsid w:val="005C139F"/>
    <w:rsid w:val="005C1D9B"/>
    <w:rsid w:val="005C1EC7"/>
    <w:rsid w:val="005C1F04"/>
    <w:rsid w:val="005C204A"/>
    <w:rsid w:val="005C24D8"/>
    <w:rsid w:val="005C26BC"/>
    <w:rsid w:val="005C2BA9"/>
    <w:rsid w:val="005C34F9"/>
    <w:rsid w:val="005C36B6"/>
    <w:rsid w:val="005C38B8"/>
    <w:rsid w:val="005C4659"/>
    <w:rsid w:val="005C48AC"/>
    <w:rsid w:val="005C4D1E"/>
    <w:rsid w:val="005C61CD"/>
    <w:rsid w:val="005C6405"/>
    <w:rsid w:val="005C66B2"/>
    <w:rsid w:val="005C6F13"/>
    <w:rsid w:val="005C713A"/>
    <w:rsid w:val="005C7359"/>
    <w:rsid w:val="005C749E"/>
    <w:rsid w:val="005D0679"/>
    <w:rsid w:val="005D0951"/>
    <w:rsid w:val="005D0B9A"/>
    <w:rsid w:val="005D1305"/>
    <w:rsid w:val="005D13ED"/>
    <w:rsid w:val="005D15CE"/>
    <w:rsid w:val="005D1685"/>
    <w:rsid w:val="005D200E"/>
    <w:rsid w:val="005D2124"/>
    <w:rsid w:val="005D2E75"/>
    <w:rsid w:val="005D313A"/>
    <w:rsid w:val="005D3940"/>
    <w:rsid w:val="005D3BBE"/>
    <w:rsid w:val="005D45BD"/>
    <w:rsid w:val="005D48D5"/>
    <w:rsid w:val="005D5E23"/>
    <w:rsid w:val="005D618E"/>
    <w:rsid w:val="005D64CC"/>
    <w:rsid w:val="005D67E8"/>
    <w:rsid w:val="005D7286"/>
    <w:rsid w:val="005D72F5"/>
    <w:rsid w:val="005D74A1"/>
    <w:rsid w:val="005E0AFA"/>
    <w:rsid w:val="005E0EEF"/>
    <w:rsid w:val="005E138B"/>
    <w:rsid w:val="005E1457"/>
    <w:rsid w:val="005E1860"/>
    <w:rsid w:val="005E1AF3"/>
    <w:rsid w:val="005E2496"/>
    <w:rsid w:val="005E2DF4"/>
    <w:rsid w:val="005E3247"/>
    <w:rsid w:val="005E34EC"/>
    <w:rsid w:val="005E3531"/>
    <w:rsid w:val="005E35F7"/>
    <w:rsid w:val="005E3B15"/>
    <w:rsid w:val="005E4365"/>
    <w:rsid w:val="005E48C2"/>
    <w:rsid w:val="005E51A8"/>
    <w:rsid w:val="005E5211"/>
    <w:rsid w:val="005E5AE3"/>
    <w:rsid w:val="005E6811"/>
    <w:rsid w:val="005E68D7"/>
    <w:rsid w:val="005E6B56"/>
    <w:rsid w:val="005E6CDD"/>
    <w:rsid w:val="005E76AE"/>
    <w:rsid w:val="005F1266"/>
    <w:rsid w:val="005F1669"/>
    <w:rsid w:val="005F1E3C"/>
    <w:rsid w:val="005F217B"/>
    <w:rsid w:val="005F2999"/>
    <w:rsid w:val="005F2F78"/>
    <w:rsid w:val="005F33F7"/>
    <w:rsid w:val="005F5168"/>
    <w:rsid w:val="005F6510"/>
    <w:rsid w:val="005F6BE1"/>
    <w:rsid w:val="005F6D0F"/>
    <w:rsid w:val="005F7384"/>
    <w:rsid w:val="005F7BC7"/>
    <w:rsid w:val="005F7BD0"/>
    <w:rsid w:val="005F7CAA"/>
    <w:rsid w:val="00600163"/>
    <w:rsid w:val="00600335"/>
    <w:rsid w:val="00601D43"/>
    <w:rsid w:val="00601F41"/>
    <w:rsid w:val="0060231A"/>
    <w:rsid w:val="00602D31"/>
    <w:rsid w:val="00602E3F"/>
    <w:rsid w:val="006042A1"/>
    <w:rsid w:val="006042FD"/>
    <w:rsid w:val="00604632"/>
    <w:rsid w:val="00604CF2"/>
    <w:rsid w:val="00605461"/>
    <w:rsid w:val="00605609"/>
    <w:rsid w:val="00605BC9"/>
    <w:rsid w:val="00606FA6"/>
    <w:rsid w:val="00607A40"/>
    <w:rsid w:val="00607B7F"/>
    <w:rsid w:val="006102DC"/>
    <w:rsid w:val="00611DA2"/>
    <w:rsid w:val="006122BC"/>
    <w:rsid w:val="0061253D"/>
    <w:rsid w:val="00612829"/>
    <w:rsid w:val="00612AE3"/>
    <w:rsid w:val="00613C20"/>
    <w:rsid w:val="0061436D"/>
    <w:rsid w:val="0061449F"/>
    <w:rsid w:val="00614696"/>
    <w:rsid w:val="00614860"/>
    <w:rsid w:val="00614DB9"/>
    <w:rsid w:val="00615158"/>
    <w:rsid w:val="00615AFC"/>
    <w:rsid w:val="0062162D"/>
    <w:rsid w:val="006219CC"/>
    <w:rsid w:val="006219EC"/>
    <w:rsid w:val="00621A04"/>
    <w:rsid w:val="00621C6F"/>
    <w:rsid w:val="00621EC6"/>
    <w:rsid w:val="00622014"/>
    <w:rsid w:val="0062201C"/>
    <w:rsid w:val="00622218"/>
    <w:rsid w:val="006226EF"/>
    <w:rsid w:val="006231ED"/>
    <w:rsid w:val="0062340F"/>
    <w:rsid w:val="00623A00"/>
    <w:rsid w:val="00623C04"/>
    <w:rsid w:val="00623D48"/>
    <w:rsid w:val="00623F97"/>
    <w:rsid w:val="00624552"/>
    <w:rsid w:val="00624E20"/>
    <w:rsid w:val="00625968"/>
    <w:rsid w:val="00626762"/>
    <w:rsid w:val="00626F58"/>
    <w:rsid w:val="00626F8F"/>
    <w:rsid w:val="0062752A"/>
    <w:rsid w:val="0062774E"/>
    <w:rsid w:val="00627A74"/>
    <w:rsid w:val="00630680"/>
    <w:rsid w:val="00631058"/>
    <w:rsid w:val="006316BB"/>
    <w:rsid w:val="00631D3F"/>
    <w:rsid w:val="0063322E"/>
    <w:rsid w:val="0063398B"/>
    <w:rsid w:val="00633DC3"/>
    <w:rsid w:val="00634B39"/>
    <w:rsid w:val="006354E7"/>
    <w:rsid w:val="006360E7"/>
    <w:rsid w:val="0063680A"/>
    <w:rsid w:val="00636DE5"/>
    <w:rsid w:val="00636EBA"/>
    <w:rsid w:val="00637056"/>
    <w:rsid w:val="006372D7"/>
    <w:rsid w:val="0063742B"/>
    <w:rsid w:val="00637B26"/>
    <w:rsid w:val="00640183"/>
    <w:rsid w:val="00640762"/>
    <w:rsid w:val="00640A9A"/>
    <w:rsid w:val="00641B4D"/>
    <w:rsid w:val="00642C60"/>
    <w:rsid w:val="00643393"/>
    <w:rsid w:val="006439D4"/>
    <w:rsid w:val="00643CD0"/>
    <w:rsid w:val="00643E00"/>
    <w:rsid w:val="00644EE9"/>
    <w:rsid w:val="00644FB0"/>
    <w:rsid w:val="00645AB1"/>
    <w:rsid w:val="00645AB9"/>
    <w:rsid w:val="006460A2"/>
    <w:rsid w:val="00646341"/>
    <w:rsid w:val="006464EA"/>
    <w:rsid w:val="00647366"/>
    <w:rsid w:val="0064766E"/>
    <w:rsid w:val="00647C91"/>
    <w:rsid w:val="00647DF3"/>
    <w:rsid w:val="00647EC5"/>
    <w:rsid w:val="0065034B"/>
    <w:rsid w:val="00650BDE"/>
    <w:rsid w:val="0065160C"/>
    <w:rsid w:val="00651C11"/>
    <w:rsid w:val="006520A4"/>
    <w:rsid w:val="00652F4F"/>
    <w:rsid w:val="006531B3"/>
    <w:rsid w:val="00654505"/>
    <w:rsid w:val="00654CE4"/>
    <w:rsid w:val="00654FA3"/>
    <w:rsid w:val="00655125"/>
    <w:rsid w:val="00655FFE"/>
    <w:rsid w:val="0065645D"/>
    <w:rsid w:val="006569C6"/>
    <w:rsid w:val="006571B9"/>
    <w:rsid w:val="0065725A"/>
    <w:rsid w:val="006572F0"/>
    <w:rsid w:val="00660118"/>
    <w:rsid w:val="00660736"/>
    <w:rsid w:val="00660D38"/>
    <w:rsid w:val="0066109E"/>
    <w:rsid w:val="00661AB1"/>
    <w:rsid w:val="00661B7D"/>
    <w:rsid w:val="00661E78"/>
    <w:rsid w:val="00661F34"/>
    <w:rsid w:val="0066209F"/>
    <w:rsid w:val="00662307"/>
    <w:rsid w:val="0066232E"/>
    <w:rsid w:val="00662C23"/>
    <w:rsid w:val="00662E44"/>
    <w:rsid w:val="00663A21"/>
    <w:rsid w:val="00664093"/>
    <w:rsid w:val="0066491A"/>
    <w:rsid w:val="00665448"/>
    <w:rsid w:val="0066561F"/>
    <w:rsid w:val="006656CF"/>
    <w:rsid w:val="00665E88"/>
    <w:rsid w:val="00666BB8"/>
    <w:rsid w:val="00666F8F"/>
    <w:rsid w:val="00667B58"/>
    <w:rsid w:val="00667D93"/>
    <w:rsid w:val="00667F60"/>
    <w:rsid w:val="00670737"/>
    <w:rsid w:val="00672415"/>
    <w:rsid w:val="006724CE"/>
    <w:rsid w:val="006733F2"/>
    <w:rsid w:val="00673660"/>
    <w:rsid w:val="00673941"/>
    <w:rsid w:val="00673E64"/>
    <w:rsid w:val="00674AC7"/>
    <w:rsid w:val="006752C0"/>
    <w:rsid w:val="0067558E"/>
    <w:rsid w:val="00675EAE"/>
    <w:rsid w:val="00675EBB"/>
    <w:rsid w:val="00676894"/>
    <w:rsid w:val="00677031"/>
    <w:rsid w:val="006773A8"/>
    <w:rsid w:val="0067772B"/>
    <w:rsid w:val="00677A5D"/>
    <w:rsid w:val="00677FD7"/>
    <w:rsid w:val="0068001A"/>
    <w:rsid w:val="006803F3"/>
    <w:rsid w:val="00680899"/>
    <w:rsid w:val="00680FF3"/>
    <w:rsid w:val="006813B8"/>
    <w:rsid w:val="006814AE"/>
    <w:rsid w:val="00682862"/>
    <w:rsid w:val="006834D5"/>
    <w:rsid w:val="00683EA2"/>
    <w:rsid w:val="00684BD9"/>
    <w:rsid w:val="00684C0C"/>
    <w:rsid w:val="00684D9E"/>
    <w:rsid w:val="0068531C"/>
    <w:rsid w:val="00685385"/>
    <w:rsid w:val="006861BB"/>
    <w:rsid w:val="00686976"/>
    <w:rsid w:val="00686A43"/>
    <w:rsid w:val="00686B55"/>
    <w:rsid w:val="00690653"/>
    <w:rsid w:val="006907A8"/>
    <w:rsid w:val="00691D95"/>
    <w:rsid w:val="006928CC"/>
    <w:rsid w:val="00692C29"/>
    <w:rsid w:val="00692C72"/>
    <w:rsid w:val="00693332"/>
    <w:rsid w:val="0069342C"/>
    <w:rsid w:val="0069342F"/>
    <w:rsid w:val="00693723"/>
    <w:rsid w:val="006939C2"/>
    <w:rsid w:val="00693B44"/>
    <w:rsid w:val="00693CCC"/>
    <w:rsid w:val="00694017"/>
    <w:rsid w:val="00695090"/>
    <w:rsid w:val="00695135"/>
    <w:rsid w:val="00695262"/>
    <w:rsid w:val="00695F54"/>
    <w:rsid w:val="00696E77"/>
    <w:rsid w:val="006973B1"/>
    <w:rsid w:val="006A0C7C"/>
    <w:rsid w:val="006A17AE"/>
    <w:rsid w:val="006A1934"/>
    <w:rsid w:val="006A2019"/>
    <w:rsid w:val="006A2840"/>
    <w:rsid w:val="006A516A"/>
    <w:rsid w:val="006A5959"/>
    <w:rsid w:val="006A6B6D"/>
    <w:rsid w:val="006A776F"/>
    <w:rsid w:val="006A7AD0"/>
    <w:rsid w:val="006A7DA9"/>
    <w:rsid w:val="006B00FE"/>
    <w:rsid w:val="006B03D9"/>
    <w:rsid w:val="006B0866"/>
    <w:rsid w:val="006B16C3"/>
    <w:rsid w:val="006B27B8"/>
    <w:rsid w:val="006B27BE"/>
    <w:rsid w:val="006B28EF"/>
    <w:rsid w:val="006B4208"/>
    <w:rsid w:val="006B44FC"/>
    <w:rsid w:val="006B4881"/>
    <w:rsid w:val="006B4E39"/>
    <w:rsid w:val="006B4F3E"/>
    <w:rsid w:val="006B5124"/>
    <w:rsid w:val="006B687E"/>
    <w:rsid w:val="006B6F43"/>
    <w:rsid w:val="006B6F9A"/>
    <w:rsid w:val="006B71D5"/>
    <w:rsid w:val="006B7429"/>
    <w:rsid w:val="006B7914"/>
    <w:rsid w:val="006B7AB2"/>
    <w:rsid w:val="006C0522"/>
    <w:rsid w:val="006C05D4"/>
    <w:rsid w:val="006C073C"/>
    <w:rsid w:val="006C0A87"/>
    <w:rsid w:val="006C1289"/>
    <w:rsid w:val="006C1354"/>
    <w:rsid w:val="006C1752"/>
    <w:rsid w:val="006C24AE"/>
    <w:rsid w:val="006C2520"/>
    <w:rsid w:val="006C25AC"/>
    <w:rsid w:val="006C34F7"/>
    <w:rsid w:val="006C3CFB"/>
    <w:rsid w:val="006C464D"/>
    <w:rsid w:val="006C4C0C"/>
    <w:rsid w:val="006C509E"/>
    <w:rsid w:val="006C5889"/>
    <w:rsid w:val="006C5F8D"/>
    <w:rsid w:val="006C6AAE"/>
    <w:rsid w:val="006C6FD1"/>
    <w:rsid w:val="006C769A"/>
    <w:rsid w:val="006C7A01"/>
    <w:rsid w:val="006C7C15"/>
    <w:rsid w:val="006D01BC"/>
    <w:rsid w:val="006D028E"/>
    <w:rsid w:val="006D0763"/>
    <w:rsid w:val="006D0ACC"/>
    <w:rsid w:val="006D11D1"/>
    <w:rsid w:val="006D1A18"/>
    <w:rsid w:val="006D1CCC"/>
    <w:rsid w:val="006D1F11"/>
    <w:rsid w:val="006D1F69"/>
    <w:rsid w:val="006D29A1"/>
    <w:rsid w:val="006D2C82"/>
    <w:rsid w:val="006D2C94"/>
    <w:rsid w:val="006D2E3C"/>
    <w:rsid w:val="006D2E9F"/>
    <w:rsid w:val="006D310E"/>
    <w:rsid w:val="006D4037"/>
    <w:rsid w:val="006D4143"/>
    <w:rsid w:val="006D4180"/>
    <w:rsid w:val="006D4474"/>
    <w:rsid w:val="006D49BF"/>
    <w:rsid w:val="006D4C38"/>
    <w:rsid w:val="006D57A2"/>
    <w:rsid w:val="006D5C5D"/>
    <w:rsid w:val="006D5E4D"/>
    <w:rsid w:val="006D633B"/>
    <w:rsid w:val="006D6AAD"/>
    <w:rsid w:val="006D7BE6"/>
    <w:rsid w:val="006E0206"/>
    <w:rsid w:val="006E0AB2"/>
    <w:rsid w:val="006E13DD"/>
    <w:rsid w:val="006E2101"/>
    <w:rsid w:val="006E2B37"/>
    <w:rsid w:val="006E2D0A"/>
    <w:rsid w:val="006E2FC2"/>
    <w:rsid w:val="006E32A0"/>
    <w:rsid w:val="006E4156"/>
    <w:rsid w:val="006E456F"/>
    <w:rsid w:val="006E4708"/>
    <w:rsid w:val="006E49D4"/>
    <w:rsid w:val="006E4E61"/>
    <w:rsid w:val="006E5E07"/>
    <w:rsid w:val="006E648E"/>
    <w:rsid w:val="006E6768"/>
    <w:rsid w:val="006E76FF"/>
    <w:rsid w:val="006E77B4"/>
    <w:rsid w:val="006E7C8E"/>
    <w:rsid w:val="006F1095"/>
    <w:rsid w:val="006F12DC"/>
    <w:rsid w:val="006F193D"/>
    <w:rsid w:val="006F2182"/>
    <w:rsid w:val="006F2B17"/>
    <w:rsid w:val="006F416D"/>
    <w:rsid w:val="006F425D"/>
    <w:rsid w:val="006F489D"/>
    <w:rsid w:val="006F4972"/>
    <w:rsid w:val="006F4FD5"/>
    <w:rsid w:val="006F782F"/>
    <w:rsid w:val="006F7C08"/>
    <w:rsid w:val="007005E2"/>
    <w:rsid w:val="00700CC0"/>
    <w:rsid w:val="00700F23"/>
    <w:rsid w:val="0070125C"/>
    <w:rsid w:val="00701500"/>
    <w:rsid w:val="007015C3"/>
    <w:rsid w:val="007019CF"/>
    <w:rsid w:val="007020C6"/>
    <w:rsid w:val="00702129"/>
    <w:rsid w:val="0070228A"/>
    <w:rsid w:val="00702409"/>
    <w:rsid w:val="0070245B"/>
    <w:rsid w:val="00702CE5"/>
    <w:rsid w:val="0070309B"/>
    <w:rsid w:val="00703180"/>
    <w:rsid w:val="00703874"/>
    <w:rsid w:val="00703BB0"/>
    <w:rsid w:val="007051DC"/>
    <w:rsid w:val="00705445"/>
    <w:rsid w:val="00705691"/>
    <w:rsid w:val="00705AA8"/>
    <w:rsid w:val="00705BD2"/>
    <w:rsid w:val="00710831"/>
    <w:rsid w:val="00710B6D"/>
    <w:rsid w:val="00711049"/>
    <w:rsid w:val="0071107A"/>
    <w:rsid w:val="00711807"/>
    <w:rsid w:val="00711E37"/>
    <w:rsid w:val="007137D0"/>
    <w:rsid w:val="00713851"/>
    <w:rsid w:val="00713D06"/>
    <w:rsid w:val="00715482"/>
    <w:rsid w:val="007160D6"/>
    <w:rsid w:val="00716221"/>
    <w:rsid w:val="0071680C"/>
    <w:rsid w:val="00716C10"/>
    <w:rsid w:val="0071776E"/>
    <w:rsid w:val="007206EF"/>
    <w:rsid w:val="007210E8"/>
    <w:rsid w:val="0072128E"/>
    <w:rsid w:val="00721624"/>
    <w:rsid w:val="00721D60"/>
    <w:rsid w:val="00721E3B"/>
    <w:rsid w:val="00722187"/>
    <w:rsid w:val="0072242B"/>
    <w:rsid w:val="0072289F"/>
    <w:rsid w:val="0072322B"/>
    <w:rsid w:val="00723346"/>
    <w:rsid w:val="007238BC"/>
    <w:rsid w:val="00723AB8"/>
    <w:rsid w:val="00723CE4"/>
    <w:rsid w:val="00724A14"/>
    <w:rsid w:val="00724DE3"/>
    <w:rsid w:val="00725603"/>
    <w:rsid w:val="00725631"/>
    <w:rsid w:val="007261F3"/>
    <w:rsid w:val="00726AD0"/>
    <w:rsid w:val="00726E66"/>
    <w:rsid w:val="0072729D"/>
    <w:rsid w:val="0072780A"/>
    <w:rsid w:val="00727B81"/>
    <w:rsid w:val="00727BF6"/>
    <w:rsid w:val="007301A6"/>
    <w:rsid w:val="00731119"/>
    <w:rsid w:val="00731126"/>
    <w:rsid w:val="00731322"/>
    <w:rsid w:val="007316EE"/>
    <w:rsid w:val="0073190E"/>
    <w:rsid w:val="0073222A"/>
    <w:rsid w:val="00732690"/>
    <w:rsid w:val="00732BF5"/>
    <w:rsid w:val="0073360D"/>
    <w:rsid w:val="00733711"/>
    <w:rsid w:val="00733A64"/>
    <w:rsid w:val="00733ECB"/>
    <w:rsid w:val="007344DB"/>
    <w:rsid w:val="0073481D"/>
    <w:rsid w:val="00735A53"/>
    <w:rsid w:val="00735B6C"/>
    <w:rsid w:val="00735EFA"/>
    <w:rsid w:val="00736149"/>
    <w:rsid w:val="00736643"/>
    <w:rsid w:val="007366AB"/>
    <w:rsid w:val="007369BD"/>
    <w:rsid w:val="0073707A"/>
    <w:rsid w:val="007377DB"/>
    <w:rsid w:val="00737AC0"/>
    <w:rsid w:val="00740176"/>
    <w:rsid w:val="00740320"/>
    <w:rsid w:val="007403E9"/>
    <w:rsid w:val="007408AF"/>
    <w:rsid w:val="00740BA0"/>
    <w:rsid w:val="00741826"/>
    <w:rsid w:val="00741DE3"/>
    <w:rsid w:val="00742270"/>
    <w:rsid w:val="00742599"/>
    <w:rsid w:val="007430DE"/>
    <w:rsid w:val="007430F1"/>
    <w:rsid w:val="007434DA"/>
    <w:rsid w:val="00744F0A"/>
    <w:rsid w:val="007455E3"/>
    <w:rsid w:val="00745888"/>
    <w:rsid w:val="007464C4"/>
    <w:rsid w:val="007465C3"/>
    <w:rsid w:val="00746702"/>
    <w:rsid w:val="00747256"/>
    <w:rsid w:val="0074727F"/>
    <w:rsid w:val="00747C67"/>
    <w:rsid w:val="00750585"/>
    <w:rsid w:val="0075063D"/>
    <w:rsid w:val="0075094A"/>
    <w:rsid w:val="00750AF8"/>
    <w:rsid w:val="00750C75"/>
    <w:rsid w:val="00750CA5"/>
    <w:rsid w:val="00750D35"/>
    <w:rsid w:val="0075167D"/>
    <w:rsid w:val="007521E6"/>
    <w:rsid w:val="0075244C"/>
    <w:rsid w:val="00752A6A"/>
    <w:rsid w:val="00753619"/>
    <w:rsid w:val="00753B3E"/>
    <w:rsid w:val="00753F4C"/>
    <w:rsid w:val="00754001"/>
    <w:rsid w:val="007556B0"/>
    <w:rsid w:val="00756B21"/>
    <w:rsid w:val="0075720D"/>
    <w:rsid w:val="00757865"/>
    <w:rsid w:val="007600CD"/>
    <w:rsid w:val="00760B58"/>
    <w:rsid w:val="00760DA0"/>
    <w:rsid w:val="0076131E"/>
    <w:rsid w:val="0076149E"/>
    <w:rsid w:val="00761735"/>
    <w:rsid w:val="007628B8"/>
    <w:rsid w:val="0076313D"/>
    <w:rsid w:val="007640B5"/>
    <w:rsid w:val="007649CD"/>
    <w:rsid w:val="00764AD4"/>
    <w:rsid w:val="00764BF6"/>
    <w:rsid w:val="0076595A"/>
    <w:rsid w:val="00766474"/>
    <w:rsid w:val="00766A23"/>
    <w:rsid w:val="00766CDC"/>
    <w:rsid w:val="00767441"/>
    <w:rsid w:val="00767C28"/>
    <w:rsid w:val="00767D3D"/>
    <w:rsid w:val="007704F9"/>
    <w:rsid w:val="00770660"/>
    <w:rsid w:val="00771366"/>
    <w:rsid w:val="007716ED"/>
    <w:rsid w:val="007719C0"/>
    <w:rsid w:val="00771ACE"/>
    <w:rsid w:val="00772116"/>
    <w:rsid w:val="00772604"/>
    <w:rsid w:val="007727F5"/>
    <w:rsid w:val="00772BA1"/>
    <w:rsid w:val="00772C1A"/>
    <w:rsid w:val="00772DDB"/>
    <w:rsid w:val="0077362E"/>
    <w:rsid w:val="0077371F"/>
    <w:rsid w:val="00773DE5"/>
    <w:rsid w:val="00774DFF"/>
    <w:rsid w:val="00775957"/>
    <w:rsid w:val="007762AD"/>
    <w:rsid w:val="007762FC"/>
    <w:rsid w:val="00776C19"/>
    <w:rsid w:val="00777085"/>
    <w:rsid w:val="007776D6"/>
    <w:rsid w:val="00777EBD"/>
    <w:rsid w:val="00777F83"/>
    <w:rsid w:val="007805E6"/>
    <w:rsid w:val="00780654"/>
    <w:rsid w:val="00780988"/>
    <w:rsid w:val="00781594"/>
    <w:rsid w:val="00781B72"/>
    <w:rsid w:val="00781C8B"/>
    <w:rsid w:val="00781E12"/>
    <w:rsid w:val="00782F9A"/>
    <w:rsid w:val="00783710"/>
    <w:rsid w:val="00784011"/>
    <w:rsid w:val="00784476"/>
    <w:rsid w:val="00784A68"/>
    <w:rsid w:val="00784B2F"/>
    <w:rsid w:val="00785CAE"/>
    <w:rsid w:val="007860AA"/>
    <w:rsid w:val="007863C2"/>
    <w:rsid w:val="00786A16"/>
    <w:rsid w:val="0078768E"/>
    <w:rsid w:val="007906E8"/>
    <w:rsid w:val="00790CB0"/>
    <w:rsid w:val="00791FBA"/>
    <w:rsid w:val="0079216C"/>
    <w:rsid w:val="0079262F"/>
    <w:rsid w:val="00792772"/>
    <w:rsid w:val="00793724"/>
    <w:rsid w:val="00793A26"/>
    <w:rsid w:val="007944E1"/>
    <w:rsid w:val="00794A87"/>
    <w:rsid w:val="00794AFE"/>
    <w:rsid w:val="00794DD5"/>
    <w:rsid w:val="0079564A"/>
    <w:rsid w:val="00795C7D"/>
    <w:rsid w:val="007963AD"/>
    <w:rsid w:val="0079665F"/>
    <w:rsid w:val="00796782"/>
    <w:rsid w:val="007975B0"/>
    <w:rsid w:val="00797A70"/>
    <w:rsid w:val="007A0EB3"/>
    <w:rsid w:val="007A18B4"/>
    <w:rsid w:val="007A190B"/>
    <w:rsid w:val="007A205C"/>
    <w:rsid w:val="007A2846"/>
    <w:rsid w:val="007A28BC"/>
    <w:rsid w:val="007A2C73"/>
    <w:rsid w:val="007A30B5"/>
    <w:rsid w:val="007A34C7"/>
    <w:rsid w:val="007A3570"/>
    <w:rsid w:val="007A41F2"/>
    <w:rsid w:val="007A45D6"/>
    <w:rsid w:val="007A463F"/>
    <w:rsid w:val="007A546D"/>
    <w:rsid w:val="007A5CAC"/>
    <w:rsid w:val="007A7269"/>
    <w:rsid w:val="007A735C"/>
    <w:rsid w:val="007A7E77"/>
    <w:rsid w:val="007B09CE"/>
    <w:rsid w:val="007B0B27"/>
    <w:rsid w:val="007B0FA1"/>
    <w:rsid w:val="007B11C9"/>
    <w:rsid w:val="007B1A75"/>
    <w:rsid w:val="007B24E0"/>
    <w:rsid w:val="007B28AF"/>
    <w:rsid w:val="007B2B07"/>
    <w:rsid w:val="007B2E58"/>
    <w:rsid w:val="007B2FE1"/>
    <w:rsid w:val="007B309F"/>
    <w:rsid w:val="007B3644"/>
    <w:rsid w:val="007B3AE4"/>
    <w:rsid w:val="007B58F4"/>
    <w:rsid w:val="007B653B"/>
    <w:rsid w:val="007B65E2"/>
    <w:rsid w:val="007B690E"/>
    <w:rsid w:val="007B6AFC"/>
    <w:rsid w:val="007B6D0B"/>
    <w:rsid w:val="007C0807"/>
    <w:rsid w:val="007C17D7"/>
    <w:rsid w:val="007C1E92"/>
    <w:rsid w:val="007C2EA8"/>
    <w:rsid w:val="007C33BF"/>
    <w:rsid w:val="007C4307"/>
    <w:rsid w:val="007C47EC"/>
    <w:rsid w:val="007C4824"/>
    <w:rsid w:val="007C550F"/>
    <w:rsid w:val="007C5796"/>
    <w:rsid w:val="007C599B"/>
    <w:rsid w:val="007C6553"/>
    <w:rsid w:val="007C6C1F"/>
    <w:rsid w:val="007C7748"/>
    <w:rsid w:val="007C780D"/>
    <w:rsid w:val="007C7B63"/>
    <w:rsid w:val="007D04AB"/>
    <w:rsid w:val="007D0624"/>
    <w:rsid w:val="007D0741"/>
    <w:rsid w:val="007D0874"/>
    <w:rsid w:val="007D19A1"/>
    <w:rsid w:val="007D1B5F"/>
    <w:rsid w:val="007D1B70"/>
    <w:rsid w:val="007D1BAD"/>
    <w:rsid w:val="007D240E"/>
    <w:rsid w:val="007D28C0"/>
    <w:rsid w:val="007D2F91"/>
    <w:rsid w:val="007D2F95"/>
    <w:rsid w:val="007D3C1E"/>
    <w:rsid w:val="007D42CE"/>
    <w:rsid w:val="007D480B"/>
    <w:rsid w:val="007D484E"/>
    <w:rsid w:val="007D4A6F"/>
    <w:rsid w:val="007D4C2F"/>
    <w:rsid w:val="007D563C"/>
    <w:rsid w:val="007D5DA7"/>
    <w:rsid w:val="007D6DFD"/>
    <w:rsid w:val="007D6F5A"/>
    <w:rsid w:val="007D7AC3"/>
    <w:rsid w:val="007E259C"/>
    <w:rsid w:val="007E26AC"/>
    <w:rsid w:val="007E27F6"/>
    <w:rsid w:val="007E2991"/>
    <w:rsid w:val="007E2ACE"/>
    <w:rsid w:val="007E2B5F"/>
    <w:rsid w:val="007E2F4A"/>
    <w:rsid w:val="007E3447"/>
    <w:rsid w:val="007E4323"/>
    <w:rsid w:val="007E4A18"/>
    <w:rsid w:val="007E4E1C"/>
    <w:rsid w:val="007E5010"/>
    <w:rsid w:val="007E525F"/>
    <w:rsid w:val="007E5482"/>
    <w:rsid w:val="007E5A42"/>
    <w:rsid w:val="007E5CB9"/>
    <w:rsid w:val="007E6B31"/>
    <w:rsid w:val="007E6B86"/>
    <w:rsid w:val="007E6D2B"/>
    <w:rsid w:val="007E7C0C"/>
    <w:rsid w:val="007E7EC4"/>
    <w:rsid w:val="007F1419"/>
    <w:rsid w:val="007F1800"/>
    <w:rsid w:val="007F19F5"/>
    <w:rsid w:val="007F1CDF"/>
    <w:rsid w:val="007F1D1C"/>
    <w:rsid w:val="007F240C"/>
    <w:rsid w:val="007F27C8"/>
    <w:rsid w:val="007F2CE8"/>
    <w:rsid w:val="007F3874"/>
    <w:rsid w:val="007F3C38"/>
    <w:rsid w:val="007F3D49"/>
    <w:rsid w:val="007F3D8A"/>
    <w:rsid w:val="007F437B"/>
    <w:rsid w:val="007F4A34"/>
    <w:rsid w:val="007F4EE9"/>
    <w:rsid w:val="007F5444"/>
    <w:rsid w:val="007F5495"/>
    <w:rsid w:val="007F5DF9"/>
    <w:rsid w:val="007F6111"/>
    <w:rsid w:val="007F78BA"/>
    <w:rsid w:val="00800B6D"/>
    <w:rsid w:val="00801DB1"/>
    <w:rsid w:val="008022D6"/>
    <w:rsid w:val="00802468"/>
    <w:rsid w:val="00802573"/>
    <w:rsid w:val="00802A96"/>
    <w:rsid w:val="00802B8E"/>
    <w:rsid w:val="0080310A"/>
    <w:rsid w:val="008031B5"/>
    <w:rsid w:val="00804B1A"/>
    <w:rsid w:val="008053CF"/>
    <w:rsid w:val="00805ECE"/>
    <w:rsid w:val="00805F3B"/>
    <w:rsid w:val="008065B4"/>
    <w:rsid w:val="0080684B"/>
    <w:rsid w:val="00806BEA"/>
    <w:rsid w:val="0080708F"/>
    <w:rsid w:val="0080723A"/>
    <w:rsid w:val="008072B7"/>
    <w:rsid w:val="008078DD"/>
    <w:rsid w:val="00807B8F"/>
    <w:rsid w:val="00807F18"/>
    <w:rsid w:val="0081025C"/>
    <w:rsid w:val="008105DA"/>
    <w:rsid w:val="00811405"/>
    <w:rsid w:val="008116D1"/>
    <w:rsid w:val="00811B39"/>
    <w:rsid w:val="00811BD1"/>
    <w:rsid w:val="00812D20"/>
    <w:rsid w:val="00813124"/>
    <w:rsid w:val="008137D7"/>
    <w:rsid w:val="008138E1"/>
    <w:rsid w:val="00813A62"/>
    <w:rsid w:val="00814000"/>
    <w:rsid w:val="00814041"/>
    <w:rsid w:val="00814944"/>
    <w:rsid w:val="00814A4E"/>
    <w:rsid w:val="00814B69"/>
    <w:rsid w:val="00814BFB"/>
    <w:rsid w:val="0081554E"/>
    <w:rsid w:val="0081578C"/>
    <w:rsid w:val="00815885"/>
    <w:rsid w:val="00816558"/>
    <w:rsid w:val="008171B2"/>
    <w:rsid w:val="008177BD"/>
    <w:rsid w:val="00817DB2"/>
    <w:rsid w:val="008204C0"/>
    <w:rsid w:val="0082074A"/>
    <w:rsid w:val="00820F12"/>
    <w:rsid w:val="00821182"/>
    <w:rsid w:val="0082176E"/>
    <w:rsid w:val="00821C02"/>
    <w:rsid w:val="00821CD3"/>
    <w:rsid w:val="00821E6F"/>
    <w:rsid w:val="0082207F"/>
    <w:rsid w:val="00822167"/>
    <w:rsid w:val="00822756"/>
    <w:rsid w:val="00822B0B"/>
    <w:rsid w:val="00822B79"/>
    <w:rsid w:val="00822E1E"/>
    <w:rsid w:val="00823152"/>
    <w:rsid w:val="00823283"/>
    <w:rsid w:val="00823A85"/>
    <w:rsid w:val="0082403C"/>
    <w:rsid w:val="008245D7"/>
    <w:rsid w:val="00825827"/>
    <w:rsid w:val="008259DE"/>
    <w:rsid w:val="00826611"/>
    <w:rsid w:val="00827503"/>
    <w:rsid w:val="00827D06"/>
    <w:rsid w:val="00830FF5"/>
    <w:rsid w:val="00831E4B"/>
    <w:rsid w:val="008320DC"/>
    <w:rsid w:val="008321C8"/>
    <w:rsid w:val="0083234D"/>
    <w:rsid w:val="0083314B"/>
    <w:rsid w:val="00833982"/>
    <w:rsid w:val="00833A97"/>
    <w:rsid w:val="008342C7"/>
    <w:rsid w:val="008342D8"/>
    <w:rsid w:val="0083437A"/>
    <w:rsid w:val="00834399"/>
    <w:rsid w:val="00834E22"/>
    <w:rsid w:val="00834F54"/>
    <w:rsid w:val="00834F58"/>
    <w:rsid w:val="0083502A"/>
    <w:rsid w:val="008350BA"/>
    <w:rsid w:val="00836245"/>
    <w:rsid w:val="008375BF"/>
    <w:rsid w:val="00837AC2"/>
    <w:rsid w:val="00837EF7"/>
    <w:rsid w:val="00840E05"/>
    <w:rsid w:val="0084107E"/>
    <w:rsid w:val="00841AD0"/>
    <w:rsid w:val="008423AA"/>
    <w:rsid w:val="00842574"/>
    <w:rsid w:val="008429A1"/>
    <w:rsid w:val="00843B99"/>
    <w:rsid w:val="00844BA1"/>
    <w:rsid w:val="00845582"/>
    <w:rsid w:val="008455D9"/>
    <w:rsid w:val="00845611"/>
    <w:rsid w:val="00845802"/>
    <w:rsid w:val="00845CFB"/>
    <w:rsid w:val="00846311"/>
    <w:rsid w:val="00846908"/>
    <w:rsid w:val="00846B90"/>
    <w:rsid w:val="00846D40"/>
    <w:rsid w:val="00847262"/>
    <w:rsid w:val="00847A63"/>
    <w:rsid w:val="008507A3"/>
    <w:rsid w:val="0085081F"/>
    <w:rsid w:val="00851532"/>
    <w:rsid w:val="00851766"/>
    <w:rsid w:val="008519C0"/>
    <w:rsid w:val="008523D8"/>
    <w:rsid w:val="0085246C"/>
    <w:rsid w:val="008524C2"/>
    <w:rsid w:val="008535E3"/>
    <w:rsid w:val="008538A5"/>
    <w:rsid w:val="00854999"/>
    <w:rsid w:val="008557E9"/>
    <w:rsid w:val="008562C4"/>
    <w:rsid w:val="00856511"/>
    <w:rsid w:val="00856DF7"/>
    <w:rsid w:val="0086078E"/>
    <w:rsid w:val="00860D51"/>
    <w:rsid w:val="00860DDC"/>
    <w:rsid w:val="00861351"/>
    <w:rsid w:val="00861FC3"/>
    <w:rsid w:val="008627F9"/>
    <w:rsid w:val="00862CDE"/>
    <w:rsid w:val="00862DF5"/>
    <w:rsid w:val="008638F9"/>
    <w:rsid w:val="00863BF0"/>
    <w:rsid w:val="00863FCA"/>
    <w:rsid w:val="008641B0"/>
    <w:rsid w:val="008650B6"/>
    <w:rsid w:val="00865100"/>
    <w:rsid w:val="00865D4C"/>
    <w:rsid w:val="00865E22"/>
    <w:rsid w:val="00866386"/>
    <w:rsid w:val="0086680A"/>
    <w:rsid w:val="00867AA3"/>
    <w:rsid w:val="00867BA1"/>
    <w:rsid w:val="00870231"/>
    <w:rsid w:val="00870515"/>
    <w:rsid w:val="008708A7"/>
    <w:rsid w:val="00871071"/>
    <w:rsid w:val="00871372"/>
    <w:rsid w:val="00871435"/>
    <w:rsid w:val="00871890"/>
    <w:rsid w:val="008726C8"/>
    <w:rsid w:val="00873AF4"/>
    <w:rsid w:val="008742F6"/>
    <w:rsid w:val="00874722"/>
    <w:rsid w:val="00875DA8"/>
    <w:rsid w:val="00875F79"/>
    <w:rsid w:val="00876589"/>
    <w:rsid w:val="00876736"/>
    <w:rsid w:val="00876C65"/>
    <w:rsid w:val="008771B4"/>
    <w:rsid w:val="00877613"/>
    <w:rsid w:val="00877BA6"/>
    <w:rsid w:val="0088005D"/>
    <w:rsid w:val="00880A85"/>
    <w:rsid w:val="00881532"/>
    <w:rsid w:val="00881623"/>
    <w:rsid w:val="00881BA5"/>
    <w:rsid w:val="00882E02"/>
    <w:rsid w:val="00883BF6"/>
    <w:rsid w:val="0088468E"/>
    <w:rsid w:val="008851D7"/>
    <w:rsid w:val="00885479"/>
    <w:rsid w:val="00885579"/>
    <w:rsid w:val="008859CB"/>
    <w:rsid w:val="0088699B"/>
    <w:rsid w:val="00886FEE"/>
    <w:rsid w:val="0088736D"/>
    <w:rsid w:val="0088763B"/>
    <w:rsid w:val="008876BC"/>
    <w:rsid w:val="00890423"/>
    <w:rsid w:val="00891441"/>
    <w:rsid w:val="0089144F"/>
    <w:rsid w:val="00891543"/>
    <w:rsid w:val="00891679"/>
    <w:rsid w:val="008916E8"/>
    <w:rsid w:val="00891B8B"/>
    <w:rsid w:val="00891C1B"/>
    <w:rsid w:val="00891D5A"/>
    <w:rsid w:val="00892C11"/>
    <w:rsid w:val="00892D96"/>
    <w:rsid w:val="00893551"/>
    <w:rsid w:val="008937AC"/>
    <w:rsid w:val="00893B1C"/>
    <w:rsid w:val="0089426E"/>
    <w:rsid w:val="008942EB"/>
    <w:rsid w:val="0089449D"/>
    <w:rsid w:val="0089481E"/>
    <w:rsid w:val="008949DD"/>
    <w:rsid w:val="00894A9F"/>
    <w:rsid w:val="00894C87"/>
    <w:rsid w:val="008956B5"/>
    <w:rsid w:val="0089572F"/>
    <w:rsid w:val="008959A8"/>
    <w:rsid w:val="008959B5"/>
    <w:rsid w:val="00896AF5"/>
    <w:rsid w:val="00897160"/>
    <w:rsid w:val="00897433"/>
    <w:rsid w:val="0089777D"/>
    <w:rsid w:val="00897D81"/>
    <w:rsid w:val="008A0147"/>
    <w:rsid w:val="008A03AF"/>
    <w:rsid w:val="008A0415"/>
    <w:rsid w:val="008A0EDC"/>
    <w:rsid w:val="008A1C45"/>
    <w:rsid w:val="008A1CEB"/>
    <w:rsid w:val="008A1DD9"/>
    <w:rsid w:val="008A1F67"/>
    <w:rsid w:val="008A20AF"/>
    <w:rsid w:val="008A2DFA"/>
    <w:rsid w:val="008A2E9C"/>
    <w:rsid w:val="008A3464"/>
    <w:rsid w:val="008A38E5"/>
    <w:rsid w:val="008A39F7"/>
    <w:rsid w:val="008A3B91"/>
    <w:rsid w:val="008A406B"/>
    <w:rsid w:val="008A4CFB"/>
    <w:rsid w:val="008A533C"/>
    <w:rsid w:val="008A5510"/>
    <w:rsid w:val="008A59CC"/>
    <w:rsid w:val="008A5A44"/>
    <w:rsid w:val="008A5E64"/>
    <w:rsid w:val="008A65D6"/>
    <w:rsid w:val="008A697A"/>
    <w:rsid w:val="008A707E"/>
    <w:rsid w:val="008A7574"/>
    <w:rsid w:val="008B0392"/>
    <w:rsid w:val="008B0863"/>
    <w:rsid w:val="008B08D8"/>
    <w:rsid w:val="008B0AD1"/>
    <w:rsid w:val="008B0BA1"/>
    <w:rsid w:val="008B1105"/>
    <w:rsid w:val="008B1733"/>
    <w:rsid w:val="008B1B25"/>
    <w:rsid w:val="008B2035"/>
    <w:rsid w:val="008B29C7"/>
    <w:rsid w:val="008B3196"/>
    <w:rsid w:val="008B3223"/>
    <w:rsid w:val="008B3431"/>
    <w:rsid w:val="008B3672"/>
    <w:rsid w:val="008B3817"/>
    <w:rsid w:val="008B3A1C"/>
    <w:rsid w:val="008B3EC6"/>
    <w:rsid w:val="008B433E"/>
    <w:rsid w:val="008B4686"/>
    <w:rsid w:val="008B59CD"/>
    <w:rsid w:val="008B59FD"/>
    <w:rsid w:val="008B6320"/>
    <w:rsid w:val="008B6E09"/>
    <w:rsid w:val="008B7217"/>
    <w:rsid w:val="008B75B2"/>
    <w:rsid w:val="008B7A1C"/>
    <w:rsid w:val="008B7E09"/>
    <w:rsid w:val="008C19A3"/>
    <w:rsid w:val="008C1B3E"/>
    <w:rsid w:val="008C2A85"/>
    <w:rsid w:val="008C3A1C"/>
    <w:rsid w:val="008C3D56"/>
    <w:rsid w:val="008C3E15"/>
    <w:rsid w:val="008C4580"/>
    <w:rsid w:val="008C45BD"/>
    <w:rsid w:val="008C4762"/>
    <w:rsid w:val="008C5647"/>
    <w:rsid w:val="008C5FF0"/>
    <w:rsid w:val="008C6B50"/>
    <w:rsid w:val="008C762D"/>
    <w:rsid w:val="008C7964"/>
    <w:rsid w:val="008D0359"/>
    <w:rsid w:val="008D052B"/>
    <w:rsid w:val="008D0660"/>
    <w:rsid w:val="008D10E1"/>
    <w:rsid w:val="008D11DA"/>
    <w:rsid w:val="008D13AE"/>
    <w:rsid w:val="008D1777"/>
    <w:rsid w:val="008D2391"/>
    <w:rsid w:val="008D271A"/>
    <w:rsid w:val="008D2E3D"/>
    <w:rsid w:val="008D2FA9"/>
    <w:rsid w:val="008D34BF"/>
    <w:rsid w:val="008D34CD"/>
    <w:rsid w:val="008D39F1"/>
    <w:rsid w:val="008D3BFD"/>
    <w:rsid w:val="008D46CB"/>
    <w:rsid w:val="008D4961"/>
    <w:rsid w:val="008D4F13"/>
    <w:rsid w:val="008D53A4"/>
    <w:rsid w:val="008D5C8C"/>
    <w:rsid w:val="008D5CB0"/>
    <w:rsid w:val="008D5F1D"/>
    <w:rsid w:val="008D63B7"/>
    <w:rsid w:val="008D6F60"/>
    <w:rsid w:val="008D79BF"/>
    <w:rsid w:val="008E02C4"/>
    <w:rsid w:val="008E06C1"/>
    <w:rsid w:val="008E07B8"/>
    <w:rsid w:val="008E0AD7"/>
    <w:rsid w:val="008E0F7D"/>
    <w:rsid w:val="008E0FEE"/>
    <w:rsid w:val="008E15F8"/>
    <w:rsid w:val="008E1804"/>
    <w:rsid w:val="008E187A"/>
    <w:rsid w:val="008E1A2E"/>
    <w:rsid w:val="008E1E6F"/>
    <w:rsid w:val="008E23B7"/>
    <w:rsid w:val="008E3878"/>
    <w:rsid w:val="008E4327"/>
    <w:rsid w:val="008E43CD"/>
    <w:rsid w:val="008E44BE"/>
    <w:rsid w:val="008E46A9"/>
    <w:rsid w:val="008E5185"/>
    <w:rsid w:val="008E585D"/>
    <w:rsid w:val="008E5A58"/>
    <w:rsid w:val="008E67FF"/>
    <w:rsid w:val="008E68D7"/>
    <w:rsid w:val="008E698B"/>
    <w:rsid w:val="008E6A66"/>
    <w:rsid w:val="008E701F"/>
    <w:rsid w:val="008E78E8"/>
    <w:rsid w:val="008E7AAB"/>
    <w:rsid w:val="008F0F91"/>
    <w:rsid w:val="008F1485"/>
    <w:rsid w:val="008F1B48"/>
    <w:rsid w:val="008F2A45"/>
    <w:rsid w:val="008F32F9"/>
    <w:rsid w:val="008F3B53"/>
    <w:rsid w:val="008F42FB"/>
    <w:rsid w:val="008F46BA"/>
    <w:rsid w:val="008F5758"/>
    <w:rsid w:val="008F57E6"/>
    <w:rsid w:val="008F5982"/>
    <w:rsid w:val="008F66BF"/>
    <w:rsid w:val="008F7B96"/>
    <w:rsid w:val="00900A56"/>
    <w:rsid w:val="00901357"/>
    <w:rsid w:val="009013CA"/>
    <w:rsid w:val="00901CF3"/>
    <w:rsid w:val="0090208B"/>
    <w:rsid w:val="009025B6"/>
    <w:rsid w:val="00902B62"/>
    <w:rsid w:val="00903696"/>
    <w:rsid w:val="0090377C"/>
    <w:rsid w:val="00903CEE"/>
    <w:rsid w:val="00904FC7"/>
    <w:rsid w:val="009050E7"/>
    <w:rsid w:val="009052C5"/>
    <w:rsid w:val="009055A3"/>
    <w:rsid w:val="00905785"/>
    <w:rsid w:val="00905B92"/>
    <w:rsid w:val="00905C9D"/>
    <w:rsid w:val="00906509"/>
    <w:rsid w:val="00906A95"/>
    <w:rsid w:val="00906C6A"/>
    <w:rsid w:val="009071F4"/>
    <w:rsid w:val="00907611"/>
    <w:rsid w:val="00907E0F"/>
    <w:rsid w:val="00911737"/>
    <w:rsid w:val="00911ADB"/>
    <w:rsid w:val="00912B0F"/>
    <w:rsid w:val="00913027"/>
    <w:rsid w:val="00913063"/>
    <w:rsid w:val="0091330E"/>
    <w:rsid w:val="00913B8A"/>
    <w:rsid w:val="00913C72"/>
    <w:rsid w:val="00914B02"/>
    <w:rsid w:val="00914B21"/>
    <w:rsid w:val="00915966"/>
    <w:rsid w:val="009164E7"/>
    <w:rsid w:val="009168E2"/>
    <w:rsid w:val="00916C08"/>
    <w:rsid w:val="00917B73"/>
    <w:rsid w:val="009215A8"/>
    <w:rsid w:val="009225FA"/>
    <w:rsid w:val="00922F0A"/>
    <w:rsid w:val="00923413"/>
    <w:rsid w:val="00923DBC"/>
    <w:rsid w:val="00923E7F"/>
    <w:rsid w:val="00924264"/>
    <w:rsid w:val="009256A3"/>
    <w:rsid w:val="009259B3"/>
    <w:rsid w:val="00925A73"/>
    <w:rsid w:val="0092678B"/>
    <w:rsid w:val="009279C3"/>
    <w:rsid w:val="00927DD5"/>
    <w:rsid w:val="00930248"/>
    <w:rsid w:val="00930332"/>
    <w:rsid w:val="009307C7"/>
    <w:rsid w:val="00930E56"/>
    <w:rsid w:val="009317E4"/>
    <w:rsid w:val="00931878"/>
    <w:rsid w:val="0093193B"/>
    <w:rsid w:val="009319A2"/>
    <w:rsid w:val="00931DD1"/>
    <w:rsid w:val="0093277E"/>
    <w:rsid w:val="00932B0C"/>
    <w:rsid w:val="00932BB4"/>
    <w:rsid w:val="0093343C"/>
    <w:rsid w:val="00933C8E"/>
    <w:rsid w:val="0093419C"/>
    <w:rsid w:val="009344CE"/>
    <w:rsid w:val="00934539"/>
    <w:rsid w:val="00934EB1"/>
    <w:rsid w:val="009355C5"/>
    <w:rsid w:val="00936338"/>
    <w:rsid w:val="00936411"/>
    <w:rsid w:val="00936413"/>
    <w:rsid w:val="00936F04"/>
    <w:rsid w:val="009376C9"/>
    <w:rsid w:val="00937823"/>
    <w:rsid w:val="00937BB0"/>
    <w:rsid w:val="00937DDF"/>
    <w:rsid w:val="0094006D"/>
    <w:rsid w:val="009412D7"/>
    <w:rsid w:val="0094164D"/>
    <w:rsid w:val="00941698"/>
    <w:rsid w:val="00941D2F"/>
    <w:rsid w:val="00942A0C"/>
    <w:rsid w:val="00942B38"/>
    <w:rsid w:val="0094392B"/>
    <w:rsid w:val="00943EED"/>
    <w:rsid w:val="009443F9"/>
    <w:rsid w:val="0094480B"/>
    <w:rsid w:val="009458EC"/>
    <w:rsid w:val="00945915"/>
    <w:rsid w:val="00945D78"/>
    <w:rsid w:val="0094639F"/>
    <w:rsid w:val="00946D8A"/>
    <w:rsid w:val="009472F4"/>
    <w:rsid w:val="00947602"/>
    <w:rsid w:val="009503B5"/>
    <w:rsid w:val="009506A3"/>
    <w:rsid w:val="00950853"/>
    <w:rsid w:val="00950983"/>
    <w:rsid w:val="00950D7B"/>
    <w:rsid w:val="00950FD0"/>
    <w:rsid w:val="00951C81"/>
    <w:rsid w:val="0095294E"/>
    <w:rsid w:val="009529D8"/>
    <w:rsid w:val="00952E1F"/>
    <w:rsid w:val="00952FDB"/>
    <w:rsid w:val="0095315F"/>
    <w:rsid w:val="009535F1"/>
    <w:rsid w:val="00953854"/>
    <w:rsid w:val="00953D90"/>
    <w:rsid w:val="0095444A"/>
    <w:rsid w:val="00955091"/>
    <w:rsid w:val="0095538E"/>
    <w:rsid w:val="00955B4B"/>
    <w:rsid w:val="00956D29"/>
    <w:rsid w:val="00956D71"/>
    <w:rsid w:val="00957742"/>
    <w:rsid w:val="00957B53"/>
    <w:rsid w:val="00957F19"/>
    <w:rsid w:val="00960640"/>
    <w:rsid w:val="0096073A"/>
    <w:rsid w:val="00960EA9"/>
    <w:rsid w:val="009612AF"/>
    <w:rsid w:val="0096140E"/>
    <w:rsid w:val="00961535"/>
    <w:rsid w:val="00961879"/>
    <w:rsid w:val="00961BEA"/>
    <w:rsid w:val="00961CBD"/>
    <w:rsid w:val="00962355"/>
    <w:rsid w:val="00962B20"/>
    <w:rsid w:val="00963750"/>
    <w:rsid w:val="009637D8"/>
    <w:rsid w:val="00963FDF"/>
    <w:rsid w:val="009642B0"/>
    <w:rsid w:val="009644D1"/>
    <w:rsid w:val="00964CD4"/>
    <w:rsid w:val="009652AA"/>
    <w:rsid w:val="0096571D"/>
    <w:rsid w:val="00965C4F"/>
    <w:rsid w:val="00965ED9"/>
    <w:rsid w:val="00966282"/>
    <w:rsid w:val="00966DB2"/>
    <w:rsid w:val="00966F29"/>
    <w:rsid w:val="00967702"/>
    <w:rsid w:val="00970428"/>
    <w:rsid w:val="009709E8"/>
    <w:rsid w:val="00970C52"/>
    <w:rsid w:val="0097120D"/>
    <w:rsid w:val="00971234"/>
    <w:rsid w:val="00971AD6"/>
    <w:rsid w:val="00971B50"/>
    <w:rsid w:val="0097253A"/>
    <w:rsid w:val="0097289D"/>
    <w:rsid w:val="00972AAF"/>
    <w:rsid w:val="00972AF7"/>
    <w:rsid w:val="00973189"/>
    <w:rsid w:val="0097351E"/>
    <w:rsid w:val="009736DE"/>
    <w:rsid w:val="009749AA"/>
    <w:rsid w:val="00974D7F"/>
    <w:rsid w:val="00975237"/>
    <w:rsid w:val="009752AC"/>
    <w:rsid w:val="00975678"/>
    <w:rsid w:val="009757F8"/>
    <w:rsid w:val="009759FC"/>
    <w:rsid w:val="00975CF2"/>
    <w:rsid w:val="00975EC3"/>
    <w:rsid w:val="009761CF"/>
    <w:rsid w:val="00976B9B"/>
    <w:rsid w:val="0097742F"/>
    <w:rsid w:val="0097771E"/>
    <w:rsid w:val="00977AE9"/>
    <w:rsid w:val="00977B21"/>
    <w:rsid w:val="009813ED"/>
    <w:rsid w:val="00982096"/>
    <w:rsid w:val="00982129"/>
    <w:rsid w:val="0098299B"/>
    <w:rsid w:val="00982D64"/>
    <w:rsid w:val="0098338F"/>
    <w:rsid w:val="00983E3B"/>
    <w:rsid w:val="0098415D"/>
    <w:rsid w:val="009842B0"/>
    <w:rsid w:val="00984311"/>
    <w:rsid w:val="0098433C"/>
    <w:rsid w:val="0098437F"/>
    <w:rsid w:val="0098542A"/>
    <w:rsid w:val="0098550D"/>
    <w:rsid w:val="00985D0B"/>
    <w:rsid w:val="00986C08"/>
    <w:rsid w:val="00987067"/>
    <w:rsid w:val="00987DDA"/>
    <w:rsid w:val="00990963"/>
    <w:rsid w:val="0099098A"/>
    <w:rsid w:val="00990A6B"/>
    <w:rsid w:val="00990BB1"/>
    <w:rsid w:val="00990CB5"/>
    <w:rsid w:val="00990F65"/>
    <w:rsid w:val="00991237"/>
    <w:rsid w:val="009913AF"/>
    <w:rsid w:val="00991609"/>
    <w:rsid w:val="00991F21"/>
    <w:rsid w:val="00992F5E"/>
    <w:rsid w:val="009939C8"/>
    <w:rsid w:val="00993FDC"/>
    <w:rsid w:val="00994B2D"/>
    <w:rsid w:val="00995088"/>
    <w:rsid w:val="009950DF"/>
    <w:rsid w:val="0099681C"/>
    <w:rsid w:val="00996B15"/>
    <w:rsid w:val="00996F2F"/>
    <w:rsid w:val="009970AA"/>
    <w:rsid w:val="009971B7"/>
    <w:rsid w:val="00997A6E"/>
    <w:rsid w:val="00997ABD"/>
    <w:rsid w:val="00997CC4"/>
    <w:rsid w:val="009A12CF"/>
    <w:rsid w:val="009A23CF"/>
    <w:rsid w:val="009A25E1"/>
    <w:rsid w:val="009A26D4"/>
    <w:rsid w:val="009A2B35"/>
    <w:rsid w:val="009A2CC0"/>
    <w:rsid w:val="009A2E9D"/>
    <w:rsid w:val="009A36EC"/>
    <w:rsid w:val="009A3903"/>
    <w:rsid w:val="009A39CD"/>
    <w:rsid w:val="009A3C88"/>
    <w:rsid w:val="009A3F0F"/>
    <w:rsid w:val="009A4641"/>
    <w:rsid w:val="009A4686"/>
    <w:rsid w:val="009A4BA0"/>
    <w:rsid w:val="009A5089"/>
    <w:rsid w:val="009A523A"/>
    <w:rsid w:val="009A53E3"/>
    <w:rsid w:val="009A6334"/>
    <w:rsid w:val="009A65DF"/>
    <w:rsid w:val="009A6B43"/>
    <w:rsid w:val="009A79EA"/>
    <w:rsid w:val="009B03FB"/>
    <w:rsid w:val="009B1430"/>
    <w:rsid w:val="009B15C1"/>
    <w:rsid w:val="009B1617"/>
    <w:rsid w:val="009B2240"/>
    <w:rsid w:val="009B24DB"/>
    <w:rsid w:val="009B292A"/>
    <w:rsid w:val="009B2AB9"/>
    <w:rsid w:val="009B324F"/>
    <w:rsid w:val="009B36BC"/>
    <w:rsid w:val="009B46D3"/>
    <w:rsid w:val="009B4C33"/>
    <w:rsid w:val="009B4E0C"/>
    <w:rsid w:val="009B5503"/>
    <w:rsid w:val="009B57BC"/>
    <w:rsid w:val="009B5EA4"/>
    <w:rsid w:val="009B616A"/>
    <w:rsid w:val="009B68F1"/>
    <w:rsid w:val="009B693F"/>
    <w:rsid w:val="009B6A32"/>
    <w:rsid w:val="009B70AD"/>
    <w:rsid w:val="009B742C"/>
    <w:rsid w:val="009B757E"/>
    <w:rsid w:val="009B7808"/>
    <w:rsid w:val="009B792A"/>
    <w:rsid w:val="009B7BC0"/>
    <w:rsid w:val="009C01A8"/>
    <w:rsid w:val="009C0AF8"/>
    <w:rsid w:val="009C121D"/>
    <w:rsid w:val="009C20A0"/>
    <w:rsid w:val="009C2695"/>
    <w:rsid w:val="009C2BE5"/>
    <w:rsid w:val="009C2F51"/>
    <w:rsid w:val="009C3681"/>
    <w:rsid w:val="009C3F8F"/>
    <w:rsid w:val="009C4323"/>
    <w:rsid w:val="009C4E8F"/>
    <w:rsid w:val="009C50E5"/>
    <w:rsid w:val="009C5437"/>
    <w:rsid w:val="009C5583"/>
    <w:rsid w:val="009C56CB"/>
    <w:rsid w:val="009C5713"/>
    <w:rsid w:val="009C6903"/>
    <w:rsid w:val="009C6E08"/>
    <w:rsid w:val="009C72BF"/>
    <w:rsid w:val="009C7639"/>
    <w:rsid w:val="009D170B"/>
    <w:rsid w:val="009D219E"/>
    <w:rsid w:val="009D23AE"/>
    <w:rsid w:val="009D399D"/>
    <w:rsid w:val="009D4B1A"/>
    <w:rsid w:val="009D4B8A"/>
    <w:rsid w:val="009D519E"/>
    <w:rsid w:val="009D51D3"/>
    <w:rsid w:val="009D5676"/>
    <w:rsid w:val="009D653B"/>
    <w:rsid w:val="009D691A"/>
    <w:rsid w:val="009D6BCD"/>
    <w:rsid w:val="009D6D0B"/>
    <w:rsid w:val="009D71BA"/>
    <w:rsid w:val="009D7D16"/>
    <w:rsid w:val="009E0057"/>
    <w:rsid w:val="009E040F"/>
    <w:rsid w:val="009E045F"/>
    <w:rsid w:val="009E064D"/>
    <w:rsid w:val="009E125E"/>
    <w:rsid w:val="009E17D5"/>
    <w:rsid w:val="009E1F89"/>
    <w:rsid w:val="009E20B0"/>
    <w:rsid w:val="009E2B92"/>
    <w:rsid w:val="009E2D6B"/>
    <w:rsid w:val="009E3B60"/>
    <w:rsid w:val="009E3FA3"/>
    <w:rsid w:val="009E509F"/>
    <w:rsid w:val="009E5747"/>
    <w:rsid w:val="009E579F"/>
    <w:rsid w:val="009E5828"/>
    <w:rsid w:val="009E595D"/>
    <w:rsid w:val="009E5A78"/>
    <w:rsid w:val="009E609F"/>
    <w:rsid w:val="009E60D3"/>
    <w:rsid w:val="009E66A5"/>
    <w:rsid w:val="009E67F4"/>
    <w:rsid w:val="009E6894"/>
    <w:rsid w:val="009E730F"/>
    <w:rsid w:val="009F0298"/>
    <w:rsid w:val="009F05DA"/>
    <w:rsid w:val="009F0706"/>
    <w:rsid w:val="009F0B74"/>
    <w:rsid w:val="009F0D07"/>
    <w:rsid w:val="009F0EA9"/>
    <w:rsid w:val="009F1899"/>
    <w:rsid w:val="009F21E0"/>
    <w:rsid w:val="009F235E"/>
    <w:rsid w:val="009F26D2"/>
    <w:rsid w:val="009F2D12"/>
    <w:rsid w:val="009F30CB"/>
    <w:rsid w:val="009F31A0"/>
    <w:rsid w:val="009F3E7C"/>
    <w:rsid w:val="009F41D4"/>
    <w:rsid w:val="009F4857"/>
    <w:rsid w:val="009F526E"/>
    <w:rsid w:val="009F52D3"/>
    <w:rsid w:val="009F537B"/>
    <w:rsid w:val="009F5FC5"/>
    <w:rsid w:val="009F6E5F"/>
    <w:rsid w:val="009F71FF"/>
    <w:rsid w:val="009F7BBB"/>
    <w:rsid w:val="009F7D14"/>
    <w:rsid w:val="00A002A3"/>
    <w:rsid w:val="00A003D5"/>
    <w:rsid w:val="00A00757"/>
    <w:rsid w:val="00A011B0"/>
    <w:rsid w:val="00A011DA"/>
    <w:rsid w:val="00A01ACE"/>
    <w:rsid w:val="00A01AE4"/>
    <w:rsid w:val="00A01B1E"/>
    <w:rsid w:val="00A01C68"/>
    <w:rsid w:val="00A01CA1"/>
    <w:rsid w:val="00A021DA"/>
    <w:rsid w:val="00A029E8"/>
    <w:rsid w:val="00A029FC"/>
    <w:rsid w:val="00A030D6"/>
    <w:rsid w:val="00A03199"/>
    <w:rsid w:val="00A03422"/>
    <w:rsid w:val="00A03D15"/>
    <w:rsid w:val="00A04274"/>
    <w:rsid w:val="00A045B3"/>
    <w:rsid w:val="00A04961"/>
    <w:rsid w:val="00A04D77"/>
    <w:rsid w:val="00A05E01"/>
    <w:rsid w:val="00A07537"/>
    <w:rsid w:val="00A07621"/>
    <w:rsid w:val="00A07706"/>
    <w:rsid w:val="00A07903"/>
    <w:rsid w:val="00A07CB6"/>
    <w:rsid w:val="00A116F6"/>
    <w:rsid w:val="00A12B5C"/>
    <w:rsid w:val="00A1326D"/>
    <w:rsid w:val="00A13867"/>
    <w:rsid w:val="00A13AE6"/>
    <w:rsid w:val="00A13EC2"/>
    <w:rsid w:val="00A14002"/>
    <w:rsid w:val="00A1531A"/>
    <w:rsid w:val="00A153CF"/>
    <w:rsid w:val="00A161AA"/>
    <w:rsid w:val="00A1751F"/>
    <w:rsid w:val="00A201A2"/>
    <w:rsid w:val="00A20576"/>
    <w:rsid w:val="00A206A7"/>
    <w:rsid w:val="00A20B5C"/>
    <w:rsid w:val="00A213E2"/>
    <w:rsid w:val="00A215F6"/>
    <w:rsid w:val="00A21B5A"/>
    <w:rsid w:val="00A21EFD"/>
    <w:rsid w:val="00A22512"/>
    <w:rsid w:val="00A2254F"/>
    <w:rsid w:val="00A22964"/>
    <w:rsid w:val="00A22E18"/>
    <w:rsid w:val="00A230EC"/>
    <w:rsid w:val="00A2354B"/>
    <w:rsid w:val="00A2380B"/>
    <w:rsid w:val="00A245C2"/>
    <w:rsid w:val="00A25006"/>
    <w:rsid w:val="00A251BA"/>
    <w:rsid w:val="00A2632E"/>
    <w:rsid w:val="00A2664F"/>
    <w:rsid w:val="00A26D67"/>
    <w:rsid w:val="00A275C9"/>
    <w:rsid w:val="00A27F4D"/>
    <w:rsid w:val="00A27FC0"/>
    <w:rsid w:val="00A300CD"/>
    <w:rsid w:val="00A3025D"/>
    <w:rsid w:val="00A308AC"/>
    <w:rsid w:val="00A30F2A"/>
    <w:rsid w:val="00A31310"/>
    <w:rsid w:val="00A31558"/>
    <w:rsid w:val="00A3163D"/>
    <w:rsid w:val="00A318EE"/>
    <w:rsid w:val="00A31BA4"/>
    <w:rsid w:val="00A31BAC"/>
    <w:rsid w:val="00A32032"/>
    <w:rsid w:val="00A32184"/>
    <w:rsid w:val="00A326A2"/>
    <w:rsid w:val="00A32AC2"/>
    <w:rsid w:val="00A32C40"/>
    <w:rsid w:val="00A32C5B"/>
    <w:rsid w:val="00A333B7"/>
    <w:rsid w:val="00A334DF"/>
    <w:rsid w:val="00A33BF4"/>
    <w:rsid w:val="00A33D06"/>
    <w:rsid w:val="00A343C2"/>
    <w:rsid w:val="00A34AA0"/>
    <w:rsid w:val="00A34C60"/>
    <w:rsid w:val="00A35173"/>
    <w:rsid w:val="00A36101"/>
    <w:rsid w:val="00A36479"/>
    <w:rsid w:val="00A36EEA"/>
    <w:rsid w:val="00A37BFD"/>
    <w:rsid w:val="00A37C9F"/>
    <w:rsid w:val="00A40844"/>
    <w:rsid w:val="00A408B8"/>
    <w:rsid w:val="00A4125C"/>
    <w:rsid w:val="00A415C8"/>
    <w:rsid w:val="00A41749"/>
    <w:rsid w:val="00A42192"/>
    <w:rsid w:val="00A42AA8"/>
    <w:rsid w:val="00A42EF1"/>
    <w:rsid w:val="00A42F9B"/>
    <w:rsid w:val="00A43707"/>
    <w:rsid w:val="00A43BD1"/>
    <w:rsid w:val="00A444A8"/>
    <w:rsid w:val="00A44CDD"/>
    <w:rsid w:val="00A46305"/>
    <w:rsid w:val="00A475B6"/>
    <w:rsid w:val="00A47CF7"/>
    <w:rsid w:val="00A50747"/>
    <w:rsid w:val="00A50C0C"/>
    <w:rsid w:val="00A5108F"/>
    <w:rsid w:val="00A51361"/>
    <w:rsid w:val="00A51522"/>
    <w:rsid w:val="00A51725"/>
    <w:rsid w:val="00A52148"/>
    <w:rsid w:val="00A52288"/>
    <w:rsid w:val="00A527DD"/>
    <w:rsid w:val="00A52BAF"/>
    <w:rsid w:val="00A533C9"/>
    <w:rsid w:val="00A53470"/>
    <w:rsid w:val="00A5355B"/>
    <w:rsid w:val="00A53A9B"/>
    <w:rsid w:val="00A53BFF"/>
    <w:rsid w:val="00A54E05"/>
    <w:rsid w:val="00A555E4"/>
    <w:rsid w:val="00A55831"/>
    <w:rsid w:val="00A55EC7"/>
    <w:rsid w:val="00A56A86"/>
    <w:rsid w:val="00A56BAD"/>
    <w:rsid w:val="00A56E88"/>
    <w:rsid w:val="00A5756A"/>
    <w:rsid w:val="00A575E5"/>
    <w:rsid w:val="00A5775D"/>
    <w:rsid w:val="00A57ACF"/>
    <w:rsid w:val="00A57FC5"/>
    <w:rsid w:val="00A606D3"/>
    <w:rsid w:val="00A60E85"/>
    <w:rsid w:val="00A610DB"/>
    <w:rsid w:val="00A61B5C"/>
    <w:rsid w:val="00A61EAB"/>
    <w:rsid w:val="00A61FBD"/>
    <w:rsid w:val="00A62794"/>
    <w:rsid w:val="00A62956"/>
    <w:rsid w:val="00A62989"/>
    <w:rsid w:val="00A62F20"/>
    <w:rsid w:val="00A6330D"/>
    <w:rsid w:val="00A64BA9"/>
    <w:rsid w:val="00A65A07"/>
    <w:rsid w:val="00A65FB8"/>
    <w:rsid w:val="00A6620F"/>
    <w:rsid w:val="00A6623E"/>
    <w:rsid w:val="00A6667C"/>
    <w:rsid w:val="00A66737"/>
    <w:rsid w:val="00A66DCB"/>
    <w:rsid w:val="00A6739C"/>
    <w:rsid w:val="00A674E1"/>
    <w:rsid w:val="00A67907"/>
    <w:rsid w:val="00A67B67"/>
    <w:rsid w:val="00A67EFA"/>
    <w:rsid w:val="00A704D7"/>
    <w:rsid w:val="00A70501"/>
    <w:rsid w:val="00A70A8C"/>
    <w:rsid w:val="00A71264"/>
    <w:rsid w:val="00A71B1D"/>
    <w:rsid w:val="00A71D2E"/>
    <w:rsid w:val="00A726F4"/>
    <w:rsid w:val="00A72BEC"/>
    <w:rsid w:val="00A73396"/>
    <w:rsid w:val="00A7347F"/>
    <w:rsid w:val="00A7354E"/>
    <w:rsid w:val="00A73B28"/>
    <w:rsid w:val="00A74216"/>
    <w:rsid w:val="00A74268"/>
    <w:rsid w:val="00A743B6"/>
    <w:rsid w:val="00A7451B"/>
    <w:rsid w:val="00A74CC1"/>
    <w:rsid w:val="00A74EC2"/>
    <w:rsid w:val="00A75ADD"/>
    <w:rsid w:val="00A761DA"/>
    <w:rsid w:val="00A76250"/>
    <w:rsid w:val="00A762AE"/>
    <w:rsid w:val="00A76691"/>
    <w:rsid w:val="00A767B5"/>
    <w:rsid w:val="00A7688D"/>
    <w:rsid w:val="00A770BF"/>
    <w:rsid w:val="00A800DF"/>
    <w:rsid w:val="00A80992"/>
    <w:rsid w:val="00A809C4"/>
    <w:rsid w:val="00A80C9D"/>
    <w:rsid w:val="00A80DF8"/>
    <w:rsid w:val="00A811C2"/>
    <w:rsid w:val="00A81B0A"/>
    <w:rsid w:val="00A81B8F"/>
    <w:rsid w:val="00A81E2B"/>
    <w:rsid w:val="00A828B4"/>
    <w:rsid w:val="00A834C2"/>
    <w:rsid w:val="00A83953"/>
    <w:rsid w:val="00A83CBB"/>
    <w:rsid w:val="00A83EED"/>
    <w:rsid w:val="00A84EDC"/>
    <w:rsid w:val="00A85293"/>
    <w:rsid w:val="00A85525"/>
    <w:rsid w:val="00A857A4"/>
    <w:rsid w:val="00A86648"/>
    <w:rsid w:val="00A86DFB"/>
    <w:rsid w:val="00A90A1C"/>
    <w:rsid w:val="00A91089"/>
    <w:rsid w:val="00A9182A"/>
    <w:rsid w:val="00A91869"/>
    <w:rsid w:val="00A91E58"/>
    <w:rsid w:val="00A9256D"/>
    <w:rsid w:val="00A92654"/>
    <w:rsid w:val="00A92D24"/>
    <w:rsid w:val="00A93830"/>
    <w:rsid w:val="00A93966"/>
    <w:rsid w:val="00A943AF"/>
    <w:rsid w:val="00A9568A"/>
    <w:rsid w:val="00A968AF"/>
    <w:rsid w:val="00A96D83"/>
    <w:rsid w:val="00A96D8F"/>
    <w:rsid w:val="00A971AB"/>
    <w:rsid w:val="00A97507"/>
    <w:rsid w:val="00A97C55"/>
    <w:rsid w:val="00A97CCC"/>
    <w:rsid w:val="00A97DDF"/>
    <w:rsid w:val="00A97F02"/>
    <w:rsid w:val="00AA0AB5"/>
    <w:rsid w:val="00AA0B97"/>
    <w:rsid w:val="00AA0F5D"/>
    <w:rsid w:val="00AA142E"/>
    <w:rsid w:val="00AA1A4F"/>
    <w:rsid w:val="00AA2840"/>
    <w:rsid w:val="00AA2C16"/>
    <w:rsid w:val="00AA2EBB"/>
    <w:rsid w:val="00AA2F85"/>
    <w:rsid w:val="00AA328C"/>
    <w:rsid w:val="00AA3BC4"/>
    <w:rsid w:val="00AA3C91"/>
    <w:rsid w:val="00AA4102"/>
    <w:rsid w:val="00AA4B50"/>
    <w:rsid w:val="00AA4D58"/>
    <w:rsid w:val="00AA6853"/>
    <w:rsid w:val="00AA6E1C"/>
    <w:rsid w:val="00AA7C16"/>
    <w:rsid w:val="00AB05A9"/>
    <w:rsid w:val="00AB0C14"/>
    <w:rsid w:val="00AB18ED"/>
    <w:rsid w:val="00AB1B08"/>
    <w:rsid w:val="00AB2C08"/>
    <w:rsid w:val="00AB3051"/>
    <w:rsid w:val="00AB30A1"/>
    <w:rsid w:val="00AB35E6"/>
    <w:rsid w:val="00AB3CE3"/>
    <w:rsid w:val="00AB3E4F"/>
    <w:rsid w:val="00AB6D5A"/>
    <w:rsid w:val="00AB6F92"/>
    <w:rsid w:val="00AB704C"/>
    <w:rsid w:val="00AB7846"/>
    <w:rsid w:val="00AB7E2D"/>
    <w:rsid w:val="00AC0285"/>
    <w:rsid w:val="00AC08DD"/>
    <w:rsid w:val="00AC0E75"/>
    <w:rsid w:val="00AC10BB"/>
    <w:rsid w:val="00AC12DB"/>
    <w:rsid w:val="00AC147C"/>
    <w:rsid w:val="00AC17DC"/>
    <w:rsid w:val="00AC1E35"/>
    <w:rsid w:val="00AC1E37"/>
    <w:rsid w:val="00AC2889"/>
    <w:rsid w:val="00AC2C3C"/>
    <w:rsid w:val="00AC401D"/>
    <w:rsid w:val="00AC5E07"/>
    <w:rsid w:val="00AC5F41"/>
    <w:rsid w:val="00AC6E2F"/>
    <w:rsid w:val="00AC7054"/>
    <w:rsid w:val="00AC7A9A"/>
    <w:rsid w:val="00AC7ED7"/>
    <w:rsid w:val="00AC7F67"/>
    <w:rsid w:val="00AD0E15"/>
    <w:rsid w:val="00AD1066"/>
    <w:rsid w:val="00AD199C"/>
    <w:rsid w:val="00AD2106"/>
    <w:rsid w:val="00AD236A"/>
    <w:rsid w:val="00AD2752"/>
    <w:rsid w:val="00AD28E9"/>
    <w:rsid w:val="00AD3821"/>
    <w:rsid w:val="00AD3EA0"/>
    <w:rsid w:val="00AD3EDF"/>
    <w:rsid w:val="00AD460E"/>
    <w:rsid w:val="00AD4814"/>
    <w:rsid w:val="00AD51E7"/>
    <w:rsid w:val="00AD53FE"/>
    <w:rsid w:val="00AD5F42"/>
    <w:rsid w:val="00AD6788"/>
    <w:rsid w:val="00AD6970"/>
    <w:rsid w:val="00AD69CD"/>
    <w:rsid w:val="00AD7839"/>
    <w:rsid w:val="00AD7DAA"/>
    <w:rsid w:val="00AE05D0"/>
    <w:rsid w:val="00AE0763"/>
    <w:rsid w:val="00AE0846"/>
    <w:rsid w:val="00AE1C69"/>
    <w:rsid w:val="00AE2769"/>
    <w:rsid w:val="00AE2DB1"/>
    <w:rsid w:val="00AE3252"/>
    <w:rsid w:val="00AE3584"/>
    <w:rsid w:val="00AE3663"/>
    <w:rsid w:val="00AE3909"/>
    <w:rsid w:val="00AE3F0A"/>
    <w:rsid w:val="00AE4310"/>
    <w:rsid w:val="00AE4A7D"/>
    <w:rsid w:val="00AE537A"/>
    <w:rsid w:val="00AE5A1C"/>
    <w:rsid w:val="00AE5CF9"/>
    <w:rsid w:val="00AE602C"/>
    <w:rsid w:val="00AE6749"/>
    <w:rsid w:val="00AE68C4"/>
    <w:rsid w:val="00AE71D2"/>
    <w:rsid w:val="00AE7A00"/>
    <w:rsid w:val="00AF1F3C"/>
    <w:rsid w:val="00AF277C"/>
    <w:rsid w:val="00AF34DB"/>
    <w:rsid w:val="00AF3603"/>
    <w:rsid w:val="00AF36A3"/>
    <w:rsid w:val="00AF3830"/>
    <w:rsid w:val="00AF3C50"/>
    <w:rsid w:val="00AF43C1"/>
    <w:rsid w:val="00AF4548"/>
    <w:rsid w:val="00AF50B2"/>
    <w:rsid w:val="00AF6099"/>
    <w:rsid w:val="00AF6404"/>
    <w:rsid w:val="00AF6539"/>
    <w:rsid w:val="00AF66FB"/>
    <w:rsid w:val="00AF6B0B"/>
    <w:rsid w:val="00AF6E1A"/>
    <w:rsid w:val="00AF7050"/>
    <w:rsid w:val="00AF711F"/>
    <w:rsid w:val="00AF7461"/>
    <w:rsid w:val="00B000BE"/>
    <w:rsid w:val="00B0043D"/>
    <w:rsid w:val="00B00BB9"/>
    <w:rsid w:val="00B00E78"/>
    <w:rsid w:val="00B00EC3"/>
    <w:rsid w:val="00B01071"/>
    <w:rsid w:val="00B014D0"/>
    <w:rsid w:val="00B018CB"/>
    <w:rsid w:val="00B01ABE"/>
    <w:rsid w:val="00B03936"/>
    <w:rsid w:val="00B0470A"/>
    <w:rsid w:val="00B0475D"/>
    <w:rsid w:val="00B05028"/>
    <w:rsid w:val="00B052AC"/>
    <w:rsid w:val="00B06496"/>
    <w:rsid w:val="00B06824"/>
    <w:rsid w:val="00B06DBC"/>
    <w:rsid w:val="00B06F01"/>
    <w:rsid w:val="00B104CF"/>
    <w:rsid w:val="00B10DA4"/>
    <w:rsid w:val="00B11604"/>
    <w:rsid w:val="00B11C65"/>
    <w:rsid w:val="00B11D06"/>
    <w:rsid w:val="00B12820"/>
    <w:rsid w:val="00B13D76"/>
    <w:rsid w:val="00B14FE4"/>
    <w:rsid w:val="00B15A9B"/>
    <w:rsid w:val="00B15F8B"/>
    <w:rsid w:val="00B161CE"/>
    <w:rsid w:val="00B16E61"/>
    <w:rsid w:val="00B16F2A"/>
    <w:rsid w:val="00B16F32"/>
    <w:rsid w:val="00B17AF8"/>
    <w:rsid w:val="00B17BF4"/>
    <w:rsid w:val="00B17CB7"/>
    <w:rsid w:val="00B21998"/>
    <w:rsid w:val="00B229A5"/>
    <w:rsid w:val="00B229CA"/>
    <w:rsid w:val="00B22DC5"/>
    <w:rsid w:val="00B231DD"/>
    <w:rsid w:val="00B243D6"/>
    <w:rsid w:val="00B24624"/>
    <w:rsid w:val="00B2490D"/>
    <w:rsid w:val="00B2695B"/>
    <w:rsid w:val="00B26D07"/>
    <w:rsid w:val="00B27623"/>
    <w:rsid w:val="00B27727"/>
    <w:rsid w:val="00B27B55"/>
    <w:rsid w:val="00B31368"/>
    <w:rsid w:val="00B3148C"/>
    <w:rsid w:val="00B31574"/>
    <w:rsid w:val="00B32532"/>
    <w:rsid w:val="00B32985"/>
    <w:rsid w:val="00B33687"/>
    <w:rsid w:val="00B33890"/>
    <w:rsid w:val="00B3406D"/>
    <w:rsid w:val="00B341CB"/>
    <w:rsid w:val="00B347BD"/>
    <w:rsid w:val="00B34A87"/>
    <w:rsid w:val="00B35D24"/>
    <w:rsid w:val="00B36040"/>
    <w:rsid w:val="00B360D6"/>
    <w:rsid w:val="00B37099"/>
    <w:rsid w:val="00B37AB6"/>
    <w:rsid w:val="00B37AFC"/>
    <w:rsid w:val="00B37E40"/>
    <w:rsid w:val="00B40894"/>
    <w:rsid w:val="00B40A11"/>
    <w:rsid w:val="00B40A50"/>
    <w:rsid w:val="00B40B20"/>
    <w:rsid w:val="00B40F23"/>
    <w:rsid w:val="00B41821"/>
    <w:rsid w:val="00B418B8"/>
    <w:rsid w:val="00B42A75"/>
    <w:rsid w:val="00B42A96"/>
    <w:rsid w:val="00B42B4E"/>
    <w:rsid w:val="00B43271"/>
    <w:rsid w:val="00B4406B"/>
    <w:rsid w:val="00B4481F"/>
    <w:rsid w:val="00B454D6"/>
    <w:rsid w:val="00B4586F"/>
    <w:rsid w:val="00B45ABC"/>
    <w:rsid w:val="00B45D7E"/>
    <w:rsid w:val="00B46127"/>
    <w:rsid w:val="00B464FE"/>
    <w:rsid w:val="00B47074"/>
    <w:rsid w:val="00B47BF8"/>
    <w:rsid w:val="00B5084B"/>
    <w:rsid w:val="00B5091D"/>
    <w:rsid w:val="00B51D12"/>
    <w:rsid w:val="00B52086"/>
    <w:rsid w:val="00B5216D"/>
    <w:rsid w:val="00B52983"/>
    <w:rsid w:val="00B52B8B"/>
    <w:rsid w:val="00B52C1B"/>
    <w:rsid w:val="00B52DF5"/>
    <w:rsid w:val="00B53079"/>
    <w:rsid w:val="00B536B8"/>
    <w:rsid w:val="00B53DD9"/>
    <w:rsid w:val="00B5503F"/>
    <w:rsid w:val="00B5560C"/>
    <w:rsid w:val="00B5598A"/>
    <w:rsid w:val="00B5598E"/>
    <w:rsid w:val="00B56480"/>
    <w:rsid w:val="00B5652D"/>
    <w:rsid w:val="00B56F80"/>
    <w:rsid w:val="00B570B6"/>
    <w:rsid w:val="00B570D5"/>
    <w:rsid w:val="00B6163A"/>
    <w:rsid w:val="00B62BD0"/>
    <w:rsid w:val="00B62CC2"/>
    <w:rsid w:val="00B62D4C"/>
    <w:rsid w:val="00B62FE5"/>
    <w:rsid w:val="00B6313B"/>
    <w:rsid w:val="00B633BF"/>
    <w:rsid w:val="00B63684"/>
    <w:rsid w:val="00B63C11"/>
    <w:rsid w:val="00B63E8F"/>
    <w:rsid w:val="00B63FA8"/>
    <w:rsid w:val="00B646E1"/>
    <w:rsid w:val="00B649D9"/>
    <w:rsid w:val="00B65284"/>
    <w:rsid w:val="00B655D1"/>
    <w:rsid w:val="00B6561C"/>
    <w:rsid w:val="00B66056"/>
    <w:rsid w:val="00B660AC"/>
    <w:rsid w:val="00B665FA"/>
    <w:rsid w:val="00B66D26"/>
    <w:rsid w:val="00B6768F"/>
    <w:rsid w:val="00B67C24"/>
    <w:rsid w:val="00B67FC0"/>
    <w:rsid w:val="00B704C8"/>
    <w:rsid w:val="00B70A7E"/>
    <w:rsid w:val="00B70EF2"/>
    <w:rsid w:val="00B71685"/>
    <w:rsid w:val="00B71761"/>
    <w:rsid w:val="00B72326"/>
    <w:rsid w:val="00B72AD0"/>
    <w:rsid w:val="00B72E73"/>
    <w:rsid w:val="00B730A0"/>
    <w:rsid w:val="00B73366"/>
    <w:rsid w:val="00B739B0"/>
    <w:rsid w:val="00B74BE4"/>
    <w:rsid w:val="00B74DF5"/>
    <w:rsid w:val="00B74ED7"/>
    <w:rsid w:val="00B75A73"/>
    <w:rsid w:val="00B75EFF"/>
    <w:rsid w:val="00B767E9"/>
    <w:rsid w:val="00B76FFD"/>
    <w:rsid w:val="00B77D13"/>
    <w:rsid w:val="00B8053F"/>
    <w:rsid w:val="00B807D2"/>
    <w:rsid w:val="00B81539"/>
    <w:rsid w:val="00B8181F"/>
    <w:rsid w:val="00B81E4C"/>
    <w:rsid w:val="00B850C1"/>
    <w:rsid w:val="00B85184"/>
    <w:rsid w:val="00B8564F"/>
    <w:rsid w:val="00B86B31"/>
    <w:rsid w:val="00B86ED0"/>
    <w:rsid w:val="00B871E9"/>
    <w:rsid w:val="00B87323"/>
    <w:rsid w:val="00B8763D"/>
    <w:rsid w:val="00B90AD7"/>
    <w:rsid w:val="00B9109B"/>
    <w:rsid w:val="00B9125B"/>
    <w:rsid w:val="00B9155F"/>
    <w:rsid w:val="00B915EE"/>
    <w:rsid w:val="00B91C80"/>
    <w:rsid w:val="00B91EC4"/>
    <w:rsid w:val="00B92763"/>
    <w:rsid w:val="00B927ED"/>
    <w:rsid w:val="00B935C7"/>
    <w:rsid w:val="00B9378F"/>
    <w:rsid w:val="00B93DB8"/>
    <w:rsid w:val="00B94340"/>
    <w:rsid w:val="00B954DD"/>
    <w:rsid w:val="00B96707"/>
    <w:rsid w:val="00B97BAA"/>
    <w:rsid w:val="00B97FCC"/>
    <w:rsid w:val="00BA0591"/>
    <w:rsid w:val="00BA0E36"/>
    <w:rsid w:val="00BA0E59"/>
    <w:rsid w:val="00BA1319"/>
    <w:rsid w:val="00BA135E"/>
    <w:rsid w:val="00BA1AF3"/>
    <w:rsid w:val="00BA211F"/>
    <w:rsid w:val="00BA22B7"/>
    <w:rsid w:val="00BA27EA"/>
    <w:rsid w:val="00BA3187"/>
    <w:rsid w:val="00BA367D"/>
    <w:rsid w:val="00BA3709"/>
    <w:rsid w:val="00BA3C76"/>
    <w:rsid w:val="00BA4110"/>
    <w:rsid w:val="00BA4F6F"/>
    <w:rsid w:val="00BA4FB8"/>
    <w:rsid w:val="00BA5293"/>
    <w:rsid w:val="00BA53CF"/>
    <w:rsid w:val="00BA6309"/>
    <w:rsid w:val="00BA6346"/>
    <w:rsid w:val="00BA6A12"/>
    <w:rsid w:val="00BA7230"/>
    <w:rsid w:val="00BA7B4F"/>
    <w:rsid w:val="00BA7FDE"/>
    <w:rsid w:val="00BB01F3"/>
    <w:rsid w:val="00BB0645"/>
    <w:rsid w:val="00BB0F27"/>
    <w:rsid w:val="00BB15E2"/>
    <w:rsid w:val="00BB1BB2"/>
    <w:rsid w:val="00BB1E5C"/>
    <w:rsid w:val="00BB1F02"/>
    <w:rsid w:val="00BB2363"/>
    <w:rsid w:val="00BB237C"/>
    <w:rsid w:val="00BB355E"/>
    <w:rsid w:val="00BB363E"/>
    <w:rsid w:val="00BB38A7"/>
    <w:rsid w:val="00BB3B68"/>
    <w:rsid w:val="00BB45DF"/>
    <w:rsid w:val="00BB5225"/>
    <w:rsid w:val="00BB583F"/>
    <w:rsid w:val="00BB5EB3"/>
    <w:rsid w:val="00BB627C"/>
    <w:rsid w:val="00BB632F"/>
    <w:rsid w:val="00BB686F"/>
    <w:rsid w:val="00BB6BFD"/>
    <w:rsid w:val="00BB7255"/>
    <w:rsid w:val="00BB7642"/>
    <w:rsid w:val="00BB7794"/>
    <w:rsid w:val="00BC025D"/>
    <w:rsid w:val="00BC076F"/>
    <w:rsid w:val="00BC0D4F"/>
    <w:rsid w:val="00BC1377"/>
    <w:rsid w:val="00BC1506"/>
    <w:rsid w:val="00BC1F8B"/>
    <w:rsid w:val="00BC2E0F"/>
    <w:rsid w:val="00BC2E15"/>
    <w:rsid w:val="00BC2EDF"/>
    <w:rsid w:val="00BC3147"/>
    <w:rsid w:val="00BC3A2D"/>
    <w:rsid w:val="00BC40D0"/>
    <w:rsid w:val="00BC44C2"/>
    <w:rsid w:val="00BC4CD8"/>
    <w:rsid w:val="00BC4D1D"/>
    <w:rsid w:val="00BC5451"/>
    <w:rsid w:val="00BC5695"/>
    <w:rsid w:val="00BC6B34"/>
    <w:rsid w:val="00BC70E5"/>
    <w:rsid w:val="00BC74A1"/>
    <w:rsid w:val="00BC769E"/>
    <w:rsid w:val="00BC76D3"/>
    <w:rsid w:val="00BC79D4"/>
    <w:rsid w:val="00BD0099"/>
    <w:rsid w:val="00BD015D"/>
    <w:rsid w:val="00BD086D"/>
    <w:rsid w:val="00BD08BB"/>
    <w:rsid w:val="00BD0B5B"/>
    <w:rsid w:val="00BD0BFC"/>
    <w:rsid w:val="00BD0C79"/>
    <w:rsid w:val="00BD0DFF"/>
    <w:rsid w:val="00BD111A"/>
    <w:rsid w:val="00BD1423"/>
    <w:rsid w:val="00BD1A20"/>
    <w:rsid w:val="00BD1FE0"/>
    <w:rsid w:val="00BD222F"/>
    <w:rsid w:val="00BD28FB"/>
    <w:rsid w:val="00BD2970"/>
    <w:rsid w:val="00BD2F9F"/>
    <w:rsid w:val="00BD5210"/>
    <w:rsid w:val="00BD54BC"/>
    <w:rsid w:val="00BD55BB"/>
    <w:rsid w:val="00BD61EF"/>
    <w:rsid w:val="00BD6446"/>
    <w:rsid w:val="00BD73FA"/>
    <w:rsid w:val="00BE034B"/>
    <w:rsid w:val="00BE077D"/>
    <w:rsid w:val="00BE0BD1"/>
    <w:rsid w:val="00BE17D0"/>
    <w:rsid w:val="00BE17F2"/>
    <w:rsid w:val="00BE3D0F"/>
    <w:rsid w:val="00BE4086"/>
    <w:rsid w:val="00BE40F0"/>
    <w:rsid w:val="00BE40F2"/>
    <w:rsid w:val="00BE48F8"/>
    <w:rsid w:val="00BE5422"/>
    <w:rsid w:val="00BE549F"/>
    <w:rsid w:val="00BE5887"/>
    <w:rsid w:val="00BE623B"/>
    <w:rsid w:val="00BE6426"/>
    <w:rsid w:val="00BE6F03"/>
    <w:rsid w:val="00BE74AA"/>
    <w:rsid w:val="00BE7520"/>
    <w:rsid w:val="00BE7659"/>
    <w:rsid w:val="00BE7734"/>
    <w:rsid w:val="00BE7E63"/>
    <w:rsid w:val="00BE7FF0"/>
    <w:rsid w:val="00BF0867"/>
    <w:rsid w:val="00BF0C57"/>
    <w:rsid w:val="00BF0EF2"/>
    <w:rsid w:val="00BF1087"/>
    <w:rsid w:val="00BF10CE"/>
    <w:rsid w:val="00BF13B0"/>
    <w:rsid w:val="00BF1455"/>
    <w:rsid w:val="00BF1721"/>
    <w:rsid w:val="00BF1AC6"/>
    <w:rsid w:val="00BF2785"/>
    <w:rsid w:val="00BF2B1E"/>
    <w:rsid w:val="00BF2B5D"/>
    <w:rsid w:val="00BF32AE"/>
    <w:rsid w:val="00BF331E"/>
    <w:rsid w:val="00BF36D5"/>
    <w:rsid w:val="00BF38F4"/>
    <w:rsid w:val="00BF4299"/>
    <w:rsid w:val="00BF4BEF"/>
    <w:rsid w:val="00BF4BF3"/>
    <w:rsid w:val="00BF5D5D"/>
    <w:rsid w:val="00BF5DFB"/>
    <w:rsid w:val="00BF6555"/>
    <w:rsid w:val="00BF67A6"/>
    <w:rsid w:val="00BF6BEC"/>
    <w:rsid w:val="00BF6D69"/>
    <w:rsid w:val="00BF6ED1"/>
    <w:rsid w:val="00BF706F"/>
    <w:rsid w:val="00BF78CF"/>
    <w:rsid w:val="00C000F9"/>
    <w:rsid w:val="00C006A7"/>
    <w:rsid w:val="00C00B66"/>
    <w:rsid w:val="00C01052"/>
    <w:rsid w:val="00C0114B"/>
    <w:rsid w:val="00C0128C"/>
    <w:rsid w:val="00C01F42"/>
    <w:rsid w:val="00C02379"/>
    <w:rsid w:val="00C033D2"/>
    <w:rsid w:val="00C03CFB"/>
    <w:rsid w:val="00C04303"/>
    <w:rsid w:val="00C04943"/>
    <w:rsid w:val="00C04A67"/>
    <w:rsid w:val="00C04C73"/>
    <w:rsid w:val="00C04D7E"/>
    <w:rsid w:val="00C04E45"/>
    <w:rsid w:val="00C05057"/>
    <w:rsid w:val="00C0519D"/>
    <w:rsid w:val="00C0563A"/>
    <w:rsid w:val="00C05AAF"/>
    <w:rsid w:val="00C05DE0"/>
    <w:rsid w:val="00C0661A"/>
    <w:rsid w:val="00C0669B"/>
    <w:rsid w:val="00C069D1"/>
    <w:rsid w:val="00C06CB6"/>
    <w:rsid w:val="00C07B7A"/>
    <w:rsid w:val="00C07C5D"/>
    <w:rsid w:val="00C07E30"/>
    <w:rsid w:val="00C104FB"/>
    <w:rsid w:val="00C10C34"/>
    <w:rsid w:val="00C115A4"/>
    <w:rsid w:val="00C11861"/>
    <w:rsid w:val="00C11B6E"/>
    <w:rsid w:val="00C12E0A"/>
    <w:rsid w:val="00C139D9"/>
    <w:rsid w:val="00C13C12"/>
    <w:rsid w:val="00C14BCE"/>
    <w:rsid w:val="00C15209"/>
    <w:rsid w:val="00C15330"/>
    <w:rsid w:val="00C15540"/>
    <w:rsid w:val="00C156FA"/>
    <w:rsid w:val="00C15B17"/>
    <w:rsid w:val="00C15D6A"/>
    <w:rsid w:val="00C15F15"/>
    <w:rsid w:val="00C16340"/>
    <w:rsid w:val="00C16690"/>
    <w:rsid w:val="00C171FE"/>
    <w:rsid w:val="00C17309"/>
    <w:rsid w:val="00C20425"/>
    <w:rsid w:val="00C20BA5"/>
    <w:rsid w:val="00C2142C"/>
    <w:rsid w:val="00C21882"/>
    <w:rsid w:val="00C21955"/>
    <w:rsid w:val="00C224A9"/>
    <w:rsid w:val="00C237F3"/>
    <w:rsid w:val="00C23E23"/>
    <w:rsid w:val="00C23EB0"/>
    <w:rsid w:val="00C24371"/>
    <w:rsid w:val="00C24EFD"/>
    <w:rsid w:val="00C2500C"/>
    <w:rsid w:val="00C2519A"/>
    <w:rsid w:val="00C2654C"/>
    <w:rsid w:val="00C2747F"/>
    <w:rsid w:val="00C27CA5"/>
    <w:rsid w:val="00C3020A"/>
    <w:rsid w:val="00C3056D"/>
    <w:rsid w:val="00C30833"/>
    <w:rsid w:val="00C30F27"/>
    <w:rsid w:val="00C313A9"/>
    <w:rsid w:val="00C3185F"/>
    <w:rsid w:val="00C318EC"/>
    <w:rsid w:val="00C32AE4"/>
    <w:rsid w:val="00C32D6D"/>
    <w:rsid w:val="00C33565"/>
    <w:rsid w:val="00C33600"/>
    <w:rsid w:val="00C3381B"/>
    <w:rsid w:val="00C33822"/>
    <w:rsid w:val="00C33F1A"/>
    <w:rsid w:val="00C3405F"/>
    <w:rsid w:val="00C34CC9"/>
    <w:rsid w:val="00C34ECF"/>
    <w:rsid w:val="00C34F2F"/>
    <w:rsid w:val="00C35407"/>
    <w:rsid w:val="00C3553D"/>
    <w:rsid w:val="00C356F9"/>
    <w:rsid w:val="00C3586F"/>
    <w:rsid w:val="00C35ADE"/>
    <w:rsid w:val="00C35C8E"/>
    <w:rsid w:val="00C36241"/>
    <w:rsid w:val="00C36C57"/>
    <w:rsid w:val="00C36D4E"/>
    <w:rsid w:val="00C36EFC"/>
    <w:rsid w:val="00C377CF"/>
    <w:rsid w:val="00C37C33"/>
    <w:rsid w:val="00C37E43"/>
    <w:rsid w:val="00C40520"/>
    <w:rsid w:val="00C406E3"/>
    <w:rsid w:val="00C422CC"/>
    <w:rsid w:val="00C42888"/>
    <w:rsid w:val="00C42922"/>
    <w:rsid w:val="00C429A6"/>
    <w:rsid w:val="00C4316E"/>
    <w:rsid w:val="00C43810"/>
    <w:rsid w:val="00C4426F"/>
    <w:rsid w:val="00C44360"/>
    <w:rsid w:val="00C445B5"/>
    <w:rsid w:val="00C44B84"/>
    <w:rsid w:val="00C44D3A"/>
    <w:rsid w:val="00C458DA"/>
    <w:rsid w:val="00C45EB8"/>
    <w:rsid w:val="00C461E2"/>
    <w:rsid w:val="00C46643"/>
    <w:rsid w:val="00C467F1"/>
    <w:rsid w:val="00C46CFC"/>
    <w:rsid w:val="00C479C3"/>
    <w:rsid w:val="00C47D9E"/>
    <w:rsid w:val="00C50138"/>
    <w:rsid w:val="00C50C86"/>
    <w:rsid w:val="00C51928"/>
    <w:rsid w:val="00C51AC9"/>
    <w:rsid w:val="00C51B81"/>
    <w:rsid w:val="00C52427"/>
    <w:rsid w:val="00C524BC"/>
    <w:rsid w:val="00C5319D"/>
    <w:rsid w:val="00C53CA2"/>
    <w:rsid w:val="00C543BB"/>
    <w:rsid w:val="00C544A3"/>
    <w:rsid w:val="00C54B72"/>
    <w:rsid w:val="00C55517"/>
    <w:rsid w:val="00C558BA"/>
    <w:rsid w:val="00C55EC6"/>
    <w:rsid w:val="00C56156"/>
    <w:rsid w:val="00C561B3"/>
    <w:rsid w:val="00C56286"/>
    <w:rsid w:val="00C5628C"/>
    <w:rsid w:val="00C56F91"/>
    <w:rsid w:val="00C5715D"/>
    <w:rsid w:val="00C57473"/>
    <w:rsid w:val="00C578E7"/>
    <w:rsid w:val="00C5799C"/>
    <w:rsid w:val="00C60221"/>
    <w:rsid w:val="00C602CF"/>
    <w:rsid w:val="00C609C8"/>
    <w:rsid w:val="00C60D1F"/>
    <w:rsid w:val="00C614A0"/>
    <w:rsid w:val="00C61CB0"/>
    <w:rsid w:val="00C61EDF"/>
    <w:rsid w:val="00C61EF2"/>
    <w:rsid w:val="00C62491"/>
    <w:rsid w:val="00C624DE"/>
    <w:rsid w:val="00C627E4"/>
    <w:rsid w:val="00C62E94"/>
    <w:rsid w:val="00C63F80"/>
    <w:rsid w:val="00C64120"/>
    <w:rsid w:val="00C64543"/>
    <w:rsid w:val="00C64593"/>
    <w:rsid w:val="00C64B61"/>
    <w:rsid w:val="00C655BB"/>
    <w:rsid w:val="00C6621A"/>
    <w:rsid w:val="00C6676A"/>
    <w:rsid w:val="00C66842"/>
    <w:rsid w:val="00C66F57"/>
    <w:rsid w:val="00C67314"/>
    <w:rsid w:val="00C675A4"/>
    <w:rsid w:val="00C6775A"/>
    <w:rsid w:val="00C67CF8"/>
    <w:rsid w:val="00C70EA3"/>
    <w:rsid w:val="00C711F1"/>
    <w:rsid w:val="00C7145A"/>
    <w:rsid w:val="00C7172A"/>
    <w:rsid w:val="00C7175F"/>
    <w:rsid w:val="00C71A6C"/>
    <w:rsid w:val="00C72772"/>
    <w:rsid w:val="00C72BFD"/>
    <w:rsid w:val="00C73A76"/>
    <w:rsid w:val="00C73C85"/>
    <w:rsid w:val="00C73FE8"/>
    <w:rsid w:val="00C74B54"/>
    <w:rsid w:val="00C750B6"/>
    <w:rsid w:val="00C75340"/>
    <w:rsid w:val="00C753DB"/>
    <w:rsid w:val="00C753FC"/>
    <w:rsid w:val="00C76426"/>
    <w:rsid w:val="00C76440"/>
    <w:rsid w:val="00C7670B"/>
    <w:rsid w:val="00C76B64"/>
    <w:rsid w:val="00C76D56"/>
    <w:rsid w:val="00C77258"/>
    <w:rsid w:val="00C7771A"/>
    <w:rsid w:val="00C77C97"/>
    <w:rsid w:val="00C77CA7"/>
    <w:rsid w:val="00C804E3"/>
    <w:rsid w:val="00C80CB4"/>
    <w:rsid w:val="00C81F39"/>
    <w:rsid w:val="00C8206D"/>
    <w:rsid w:val="00C82168"/>
    <w:rsid w:val="00C8247B"/>
    <w:rsid w:val="00C824FB"/>
    <w:rsid w:val="00C83771"/>
    <w:rsid w:val="00C8437E"/>
    <w:rsid w:val="00C846D8"/>
    <w:rsid w:val="00C84A27"/>
    <w:rsid w:val="00C85390"/>
    <w:rsid w:val="00C853FE"/>
    <w:rsid w:val="00C85721"/>
    <w:rsid w:val="00C85828"/>
    <w:rsid w:val="00C85A2D"/>
    <w:rsid w:val="00C866D8"/>
    <w:rsid w:val="00C8689A"/>
    <w:rsid w:val="00C86A10"/>
    <w:rsid w:val="00C86EC0"/>
    <w:rsid w:val="00C876D8"/>
    <w:rsid w:val="00C87E74"/>
    <w:rsid w:val="00C91C49"/>
    <w:rsid w:val="00C91CCB"/>
    <w:rsid w:val="00C927FA"/>
    <w:rsid w:val="00C929B4"/>
    <w:rsid w:val="00C92CC1"/>
    <w:rsid w:val="00C92D65"/>
    <w:rsid w:val="00C92D96"/>
    <w:rsid w:val="00C931F8"/>
    <w:rsid w:val="00C93A9A"/>
    <w:rsid w:val="00C941DE"/>
    <w:rsid w:val="00C94A5A"/>
    <w:rsid w:val="00C94B38"/>
    <w:rsid w:val="00C9511B"/>
    <w:rsid w:val="00C95334"/>
    <w:rsid w:val="00C95B1D"/>
    <w:rsid w:val="00C95B82"/>
    <w:rsid w:val="00C95EF0"/>
    <w:rsid w:val="00C96F39"/>
    <w:rsid w:val="00C9746F"/>
    <w:rsid w:val="00C97FFA"/>
    <w:rsid w:val="00CA038A"/>
    <w:rsid w:val="00CA0EF9"/>
    <w:rsid w:val="00CA2AD8"/>
    <w:rsid w:val="00CA33F9"/>
    <w:rsid w:val="00CA3809"/>
    <w:rsid w:val="00CA48C8"/>
    <w:rsid w:val="00CA7EF5"/>
    <w:rsid w:val="00CB02B7"/>
    <w:rsid w:val="00CB09B0"/>
    <w:rsid w:val="00CB0C9D"/>
    <w:rsid w:val="00CB0D7A"/>
    <w:rsid w:val="00CB0DCD"/>
    <w:rsid w:val="00CB1079"/>
    <w:rsid w:val="00CB20AF"/>
    <w:rsid w:val="00CB242F"/>
    <w:rsid w:val="00CB28A3"/>
    <w:rsid w:val="00CB2A30"/>
    <w:rsid w:val="00CB3468"/>
    <w:rsid w:val="00CB357E"/>
    <w:rsid w:val="00CB3E04"/>
    <w:rsid w:val="00CB4500"/>
    <w:rsid w:val="00CB5849"/>
    <w:rsid w:val="00CB5C9C"/>
    <w:rsid w:val="00CB5FC8"/>
    <w:rsid w:val="00CB6298"/>
    <w:rsid w:val="00CB68A3"/>
    <w:rsid w:val="00CB7563"/>
    <w:rsid w:val="00CB772E"/>
    <w:rsid w:val="00CB7778"/>
    <w:rsid w:val="00CB7D1E"/>
    <w:rsid w:val="00CC024B"/>
    <w:rsid w:val="00CC044C"/>
    <w:rsid w:val="00CC0BD7"/>
    <w:rsid w:val="00CC0EDA"/>
    <w:rsid w:val="00CC154F"/>
    <w:rsid w:val="00CC16F4"/>
    <w:rsid w:val="00CC198B"/>
    <w:rsid w:val="00CC1F3A"/>
    <w:rsid w:val="00CC2901"/>
    <w:rsid w:val="00CC290A"/>
    <w:rsid w:val="00CC2FA0"/>
    <w:rsid w:val="00CC3100"/>
    <w:rsid w:val="00CC398B"/>
    <w:rsid w:val="00CC3CAA"/>
    <w:rsid w:val="00CC4914"/>
    <w:rsid w:val="00CC4ED5"/>
    <w:rsid w:val="00CC51EF"/>
    <w:rsid w:val="00CC59B2"/>
    <w:rsid w:val="00CC5D41"/>
    <w:rsid w:val="00CC5EB4"/>
    <w:rsid w:val="00CC6F01"/>
    <w:rsid w:val="00CC74E6"/>
    <w:rsid w:val="00CC76F6"/>
    <w:rsid w:val="00CC7AE1"/>
    <w:rsid w:val="00CC7B41"/>
    <w:rsid w:val="00CD0227"/>
    <w:rsid w:val="00CD0496"/>
    <w:rsid w:val="00CD08F6"/>
    <w:rsid w:val="00CD0D25"/>
    <w:rsid w:val="00CD18CB"/>
    <w:rsid w:val="00CD199E"/>
    <w:rsid w:val="00CD1A80"/>
    <w:rsid w:val="00CD1C8F"/>
    <w:rsid w:val="00CD2336"/>
    <w:rsid w:val="00CD234F"/>
    <w:rsid w:val="00CD2A70"/>
    <w:rsid w:val="00CD2CC7"/>
    <w:rsid w:val="00CD34FE"/>
    <w:rsid w:val="00CD351B"/>
    <w:rsid w:val="00CD40C3"/>
    <w:rsid w:val="00CD41D0"/>
    <w:rsid w:val="00CD42DD"/>
    <w:rsid w:val="00CD44FD"/>
    <w:rsid w:val="00CD4682"/>
    <w:rsid w:val="00CD4C93"/>
    <w:rsid w:val="00CD4EBB"/>
    <w:rsid w:val="00CD56EE"/>
    <w:rsid w:val="00CD582F"/>
    <w:rsid w:val="00CD58A6"/>
    <w:rsid w:val="00CD5B27"/>
    <w:rsid w:val="00CD5B6E"/>
    <w:rsid w:val="00CD7BD8"/>
    <w:rsid w:val="00CE00BF"/>
    <w:rsid w:val="00CE0C2E"/>
    <w:rsid w:val="00CE124C"/>
    <w:rsid w:val="00CE13C8"/>
    <w:rsid w:val="00CE17D9"/>
    <w:rsid w:val="00CE181B"/>
    <w:rsid w:val="00CE1947"/>
    <w:rsid w:val="00CE1BE2"/>
    <w:rsid w:val="00CE1E0A"/>
    <w:rsid w:val="00CE234E"/>
    <w:rsid w:val="00CE2653"/>
    <w:rsid w:val="00CE268E"/>
    <w:rsid w:val="00CE2B52"/>
    <w:rsid w:val="00CE4831"/>
    <w:rsid w:val="00CE4B3E"/>
    <w:rsid w:val="00CE4B78"/>
    <w:rsid w:val="00CE536D"/>
    <w:rsid w:val="00CE586F"/>
    <w:rsid w:val="00CE5F69"/>
    <w:rsid w:val="00CE6299"/>
    <w:rsid w:val="00CE66C7"/>
    <w:rsid w:val="00CE70DB"/>
    <w:rsid w:val="00CE730B"/>
    <w:rsid w:val="00CE7461"/>
    <w:rsid w:val="00CF068E"/>
    <w:rsid w:val="00CF0C58"/>
    <w:rsid w:val="00CF0DE8"/>
    <w:rsid w:val="00CF0F7C"/>
    <w:rsid w:val="00CF1468"/>
    <w:rsid w:val="00CF1676"/>
    <w:rsid w:val="00CF1A85"/>
    <w:rsid w:val="00CF2096"/>
    <w:rsid w:val="00CF2C4B"/>
    <w:rsid w:val="00CF2EE6"/>
    <w:rsid w:val="00CF30A8"/>
    <w:rsid w:val="00CF3D89"/>
    <w:rsid w:val="00CF481C"/>
    <w:rsid w:val="00CF4ACE"/>
    <w:rsid w:val="00CF5561"/>
    <w:rsid w:val="00CF5DB6"/>
    <w:rsid w:val="00CF699A"/>
    <w:rsid w:val="00CF6C62"/>
    <w:rsid w:val="00CF7393"/>
    <w:rsid w:val="00CF7834"/>
    <w:rsid w:val="00CF7983"/>
    <w:rsid w:val="00CF7F18"/>
    <w:rsid w:val="00D000D4"/>
    <w:rsid w:val="00D00448"/>
    <w:rsid w:val="00D01087"/>
    <w:rsid w:val="00D01170"/>
    <w:rsid w:val="00D014AD"/>
    <w:rsid w:val="00D016E2"/>
    <w:rsid w:val="00D0176D"/>
    <w:rsid w:val="00D018F1"/>
    <w:rsid w:val="00D01D2C"/>
    <w:rsid w:val="00D01EB8"/>
    <w:rsid w:val="00D021C3"/>
    <w:rsid w:val="00D02293"/>
    <w:rsid w:val="00D02A0A"/>
    <w:rsid w:val="00D02B5E"/>
    <w:rsid w:val="00D037E2"/>
    <w:rsid w:val="00D039F2"/>
    <w:rsid w:val="00D03C07"/>
    <w:rsid w:val="00D03E05"/>
    <w:rsid w:val="00D03E09"/>
    <w:rsid w:val="00D04191"/>
    <w:rsid w:val="00D042CF"/>
    <w:rsid w:val="00D044C9"/>
    <w:rsid w:val="00D045A8"/>
    <w:rsid w:val="00D04E9A"/>
    <w:rsid w:val="00D0556C"/>
    <w:rsid w:val="00D0574E"/>
    <w:rsid w:val="00D06D5F"/>
    <w:rsid w:val="00D07C25"/>
    <w:rsid w:val="00D07D0A"/>
    <w:rsid w:val="00D10AC4"/>
    <w:rsid w:val="00D10C01"/>
    <w:rsid w:val="00D10D45"/>
    <w:rsid w:val="00D11141"/>
    <w:rsid w:val="00D115F2"/>
    <w:rsid w:val="00D11D2D"/>
    <w:rsid w:val="00D12712"/>
    <w:rsid w:val="00D128F6"/>
    <w:rsid w:val="00D131EC"/>
    <w:rsid w:val="00D14208"/>
    <w:rsid w:val="00D14635"/>
    <w:rsid w:val="00D1506D"/>
    <w:rsid w:val="00D1646E"/>
    <w:rsid w:val="00D16615"/>
    <w:rsid w:val="00D166BA"/>
    <w:rsid w:val="00D1685E"/>
    <w:rsid w:val="00D17B59"/>
    <w:rsid w:val="00D17E40"/>
    <w:rsid w:val="00D20117"/>
    <w:rsid w:val="00D203BB"/>
    <w:rsid w:val="00D2048E"/>
    <w:rsid w:val="00D20E22"/>
    <w:rsid w:val="00D21294"/>
    <w:rsid w:val="00D2165B"/>
    <w:rsid w:val="00D21A56"/>
    <w:rsid w:val="00D21C31"/>
    <w:rsid w:val="00D2207F"/>
    <w:rsid w:val="00D2209E"/>
    <w:rsid w:val="00D224D9"/>
    <w:rsid w:val="00D22668"/>
    <w:rsid w:val="00D23557"/>
    <w:rsid w:val="00D2364C"/>
    <w:rsid w:val="00D23A75"/>
    <w:rsid w:val="00D23C8C"/>
    <w:rsid w:val="00D23CC9"/>
    <w:rsid w:val="00D240AE"/>
    <w:rsid w:val="00D24CBF"/>
    <w:rsid w:val="00D24E3B"/>
    <w:rsid w:val="00D25C9B"/>
    <w:rsid w:val="00D25D51"/>
    <w:rsid w:val="00D25D6A"/>
    <w:rsid w:val="00D26341"/>
    <w:rsid w:val="00D26A48"/>
    <w:rsid w:val="00D26A71"/>
    <w:rsid w:val="00D26CB4"/>
    <w:rsid w:val="00D270F7"/>
    <w:rsid w:val="00D272FD"/>
    <w:rsid w:val="00D27651"/>
    <w:rsid w:val="00D27845"/>
    <w:rsid w:val="00D27EB8"/>
    <w:rsid w:val="00D300B6"/>
    <w:rsid w:val="00D3052F"/>
    <w:rsid w:val="00D30FB8"/>
    <w:rsid w:val="00D31407"/>
    <w:rsid w:val="00D31AED"/>
    <w:rsid w:val="00D31D19"/>
    <w:rsid w:val="00D321A1"/>
    <w:rsid w:val="00D321CA"/>
    <w:rsid w:val="00D326BC"/>
    <w:rsid w:val="00D32EC6"/>
    <w:rsid w:val="00D3364C"/>
    <w:rsid w:val="00D33B79"/>
    <w:rsid w:val="00D344A7"/>
    <w:rsid w:val="00D3497F"/>
    <w:rsid w:val="00D34B9E"/>
    <w:rsid w:val="00D35B73"/>
    <w:rsid w:val="00D35E90"/>
    <w:rsid w:val="00D36437"/>
    <w:rsid w:val="00D36CE4"/>
    <w:rsid w:val="00D37926"/>
    <w:rsid w:val="00D37B5E"/>
    <w:rsid w:val="00D41503"/>
    <w:rsid w:val="00D42A1B"/>
    <w:rsid w:val="00D42C5F"/>
    <w:rsid w:val="00D43E8C"/>
    <w:rsid w:val="00D441D7"/>
    <w:rsid w:val="00D44E77"/>
    <w:rsid w:val="00D451CB"/>
    <w:rsid w:val="00D465AC"/>
    <w:rsid w:val="00D46773"/>
    <w:rsid w:val="00D4683A"/>
    <w:rsid w:val="00D468C8"/>
    <w:rsid w:val="00D46D3C"/>
    <w:rsid w:val="00D46F1B"/>
    <w:rsid w:val="00D5075A"/>
    <w:rsid w:val="00D50768"/>
    <w:rsid w:val="00D50EEB"/>
    <w:rsid w:val="00D510A3"/>
    <w:rsid w:val="00D51226"/>
    <w:rsid w:val="00D51832"/>
    <w:rsid w:val="00D51DB6"/>
    <w:rsid w:val="00D51DF6"/>
    <w:rsid w:val="00D520F0"/>
    <w:rsid w:val="00D52A8F"/>
    <w:rsid w:val="00D530F5"/>
    <w:rsid w:val="00D530FE"/>
    <w:rsid w:val="00D532EA"/>
    <w:rsid w:val="00D53537"/>
    <w:rsid w:val="00D53A56"/>
    <w:rsid w:val="00D542AA"/>
    <w:rsid w:val="00D5467C"/>
    <w:rsid w:val="00D54A93"/>
    <w:rsid w:val="00D562FF"/>
    <w:rsid w:val="00D564E5"/>
    <w:rsid w:val="00D565B2"/>
    <w:rsid w:val="00D567A2"/>
    <w:rsid w:val="00D5688B"/>
    <w:rsid w:val="00D56B3E"/>
    <w:rsid w:val="00D56C3F"/>
    <w:rsid w:val="00D57B4F"/>
    <w:rsid w:val="00D605A2"/>
    <w:rsid w:val="00D61287"/>
    <w:rsid w:val="00D61961"/>
    <w:rsid w:val="00D61BC7"/>
    <w:rsid w:val="00D629E7"/>
    <w:rsid w:val="00D637AD"/>
    <w:rsid w:val="00D63905"/>
    <w:rsid w:val="00D63E26"/>
    <w:rsid w:val="00D64702"/>
    <w:rsid w:val="00D64DB8"/>
    <w:rsid w:val="00D675AB"/>
    <w:rsid w:val="00D7068D"/>
    <w:rsid w:val="00D70AD3"/>
    <w:rsid w:val="00D70C74"/>
    <w:rsid w:val="00D7137D"/>
    <w:rsid w:val="00D71833"/>
    <w:rsid w:val="00D71ECC"/>
    <w:rsid w:val="00D72344"/>
    <w:rsid w:val="00D726AA"/>
    <w:rsid w:val="00D72C83"/>
    <w:rsid w:val="00D7378C"/>
    <w:rsid w:val="00D737B3"/>
    <w:rsid w:val="00D73CC3"/>
    <w:rsid w:val="00D73FFE"/>
    <w:rsid w:val="00D74510"/>
    <w:rsid w:val="00D74A26"/>
    <w:rsid w:val="00D74A8A"/>
    <w:rsid w:val="00D74FB4"/>
    <w:rsid w:val="00D75715"/>
    <w:rsid w:val="00D75B82"/>
    <w:rsid w:val="00D75C21"/>
    <w:rsid w:val="00D761BD"/>
    <w:rsid w:val="00D76584"/>
    <w:rsid w:val="00D767FB"/>
    <w:rsid w:val="00D76945"/>
    <w:rsid w:val="00D76ED2"/>
    <w:rsid w:val="00D77A4B"/>
    <w:rsid w:val="00D800FB"/>
    <w:rsid w:val="00D8012A"/>
    <w:rsid w:val="00D802DC"/>
    <w:rsid w:val="00D80EC9"/>
    <w:rsid w:val="00D80FF5"/>
    <w:rsid w:val="00D818A3"/>
    <w:rsid w:val="00D82B62"/>
    <w:rsid w:val="00D83850"/>
    <w:rsid w:val="00D83BC1"/>
    <w:rsid w:val="00D84204"/>
    <w:rsid w:val="00D8424B"/>
    <w:rsid w:val="00D84D9B"/>
    <w:rsid w:val="00D84E2D"/>
    <w:rsid w:val="00D84F07"/>
    <w:rsid w:val="00D850AB"/>
    <w:rsid w:val="00D85BA9"/>
    <w:rsid w:val="00D85CE3"/>
    <w:rsid w:val="00D85F29"/>
    <w:rsid w:val="00D8694B"/>
    <w:rsid w:val="00D86E7E"/>
    <w:rsid w:val="00D873CE"/>
    <w:rsid w:val="00D87DAA"/>
    <w:rsid w:val="00D90031"/>
    <w:rsid w:val="00D903D4"/>
    <w:rsid w:val="00D9043E"/>
    <w:rsid w:val="00D909AE"/>
    <w:rsid w:val="00D90C18"/>
    <w:rsid w:val="00D90CF6"/>
    <w:rsid w:val="00D917AC"/>
    <w:rsid w:val="00D918D1"/>
    <w:rsid w:val="00D91D5E"/>
    <w:rsid w:val="00D91D61"/>
    <w:rsid w:val="00D93321"/>
    <w:rsid w:val="00D93736"/>
    <w:rsid w:val="00D94214"/>
    <w:rsid w:val="00D9569A"/>
    <w:rsid w:val="00D96052"/>
    <w:rsid w:val="00D960C8"/>
    <w:rsid w:val="00D96479"/>
    <w:rsid w:val="00D964D7"/>
    <w:rsid w:val="00D967EC"/>
    <w:rsid w:val="00D9680B"/>
    <w:rsid w:val="00D96E03"/>
    <w:rsid w:val="00D9703F"/>
    <w:rsid w:val="00D973E3"/>
    <w:rsid w:val="00D975F5"/>
    <w:rsid w:val="00DA0DFE"/>
    <w:rsid w:val="00DA0EB8"/>
    <w:rsid w:val="00DA104F"/>
    <w:rsid w:val="00DA1217"/>
    <w:rsid w:val="00DA1439"/>
    <w:rsid w:val="00DA14EB"/>
    <w:rsid w:val="00DA1929"/>
    <w:rsid w:val="00DA1BE0"/>
    <w:rsid w:val="00DA1D3D"/>
    <w:rsid w:val="00DA25B9"/>
    <w:rsid w:val="00DA3A01"/>
    <w:rsid w:val="00DA3AFA"/>
    <w:rsid w:val="00DA5816"/>
    <w:rsid w:val="00DA5B0C"/>
    <w:rsid w:val="00DA5C9F"/>
    <w:rsid w:val="00DA63BD"/>
    <w:rsid w:val="00DA6B2C"/>
    <w:rsid w:val="00DA792A"/>
    <w:rsid w:val="00DA7B99"/>
    <w:rsid w:val="00DB0775"/>
    <w:rsid w:val="00DB0B19"/>
    <w:rsid w:val="00DB0FD8"/>
    <w:rsid w:val="00DB12B9"/>
    <w:rsid w:val="00DB1734"/>
    <w:rsid w:val="00DB24AE"/>
    <w:rsid w:val="00DB28D1"/>
    <w:rsid w:val="00DB2C68"/>
    <w:rsid w:val="00DB310D"/>
    <w:rsid w:val="00DB3541"/>
    <w:rsid w:val="00DB384C"/>
    <w:rsid w:val="00DB3FDD"/>
    <w:rsid w:val="00DB4309"/>
    <w:rsid w:val="00DB4869"/>
    <w:rsid w:val="00DB4A2A"/>
    <w:rsid w:val="00DB4C08"/>
    <w:rsid w:val="00DB4F59"/>
    <w:rsid w:val="00DB6347"/>
    <w:rsid w:val="00DB7624"/>
    <w:rsid w:val="00DB767E"/>
    <w:rsid w:val="00DB7DA7"/>
    <w:rsid w:val="00DC01D0"/>
    <w:rsid w:val="00DC082C"/>
    <w:rsid w:val="00DC0BB3"/>
    <w:rsid w:val="00DC1722"/>
    <w:rsid w:val="00DC1F68"/>
    <w:rsid w:val="00DC2CAA"/>
    <w:rsid w:val="00DC2E00"/>
    <w:rsid w:val="00DC2FF2"/>
    <w:rsid w:val="00DC3C45"/>
    <w:rsid w:val="00DC3FB2"/>
    <w:rsid w:val="00DC5362"/>
    <w:rsid w:val="00DC5B75"/>
    <w:rsid w:val="00DC5CEA"/>
    <w:rsid w:val="00DC5FA1"/>
    <w:rsid w:val="00DC5FD0"/>
    <w:rsid w:val="00DC6110"/>
    <w:rsid w:val="00DC6241"/>
    <w:rsid w:val="00DC6269"/>
    <w:rsid w:val="00DC636A"/>
    <w:rsid w:val="00DC7022"/>
    <w:rsid w:val="00DC70DD"/>
    <w:rsid w:val="00DD0011"/>
    <w:rsid w:val="00DD01BA"/>
    <w:rsid w:val="00DD02E1"/>
    <w:rsid w:val="00DD0F80"/>
    <w:rsid w:val="00DD111E"/>
    <w:rsid w:val="00DD177F"/>
    <w:rsid w:val="00DD1B93"/>
    <w:rsid w:val="00DD1E7A"/>
    <w:rsid w:val="00DD20B6"/>
    <w:rsid w:val="00DD2728"/>
    <w:rsid w:val="00DD29D0"/>
    <w:rsid w:val="00DD3CAE"/>
    <w:rsid w:val="00DD3D98"/>
    <w:rsid w:val="00DD41A0"/>
    <w:rsid w:val="00DD48DB"/>
    <w:rsid w:val="00DD65AE"/>
    <w:rsid w:val="00DD66ED"/>
    <w:rsid w:val="00DD6B9D"/>
    <w:rsid w:val="00DD798A"/>
    <w:rsid w:val="00DD7CED"/>
    <w:rsid w:val="00DE060D"/>
    <w:rsid w:val="00DE0BFC"/>
    <w:rsid w:val="00DE1689"/>
    <w:rsid w:val="00DE19A9"/>
    <w:rsid w:val="00DE19C7"/>
    <w:rsid w:val="00DE1B4C"/>
    <w:rsid w:val="00DE1E04"/>
    <w:rsid w:val="00DE24ED"/>
    <w:rsid w:val="00DE3EF7"/>
    <w:rsid w:val="00DE4046"/>
    <w:rsid w:val="00DE408F"/>
    <w:rsid w:val="00DE425D"/>
    <w:rsid w:val="00DE4264"/>
    <w:rsid w:val="00DE61E2"/>
    <w:rsid w:val="00DE6DAA"/>
    <w:rsid w:val="00DE7C49"/>
    <w:rsid w:val="00DF019E"/>
    <w:rsid w:val="00DF034E"/>
    <w:rsid w:val="00DF0529"/>
    <w:rsid w:val="00DF0EC8"/>
    <w:rsid w:val="00DF13AE"/>
    <w:rsid w:val="00DF1D7D"/>
    <w:rsid w:val="00DF28CF"/>
    <w:rsid w:val="00DF3641"/>
    <w:rsid w:val="00DF50D0"/>
    <w:rsid w:val="00DF58E2"/>
    <w:rsid w:val="00DF6118"/>
    <w:rsid w:val="00DF616F"/>
    <w:rsid w:val="00DF7769"/>
    <w:rsid w:val="00E00026"/>
    <w:rsid w:val="00E0019B"/>
    <w:rsid w:val="00E00E41"/>
    <w:rsid w:val="00E00FD4"/>
    <w:rsid w:val="00E01538"/>
    <w:rsid w:val="00E01CAB"/>
    <w:rsid w:val="00E03411"/>
    <w:rsid w:val="00E04068"/>
    <w:rsid w:val="00E04112"/>
    <w:rsid w:val="00E0430E"/>
    <w:rsid w:val="00E04584"/>
    <w:rsid w:val="00E05361"/>
    <w:rsid w:val="00E053F5"/>
    <w:rsid w:val="00E05A38"/>
    <w:rsid w:val="00E05EAF"/>
    <w:rsid w:val="00E06493"/>
    <w:rsid w:val="00E068FA"/>
    <w:rsid w:val="00E06E85"/>
    <w:rsid w:val="00E07F1B"/>
    <w:rsid w:val="00E10558"/>
    <w:rsid w:val="00E10BB4"/>
    <w:rsid w:val="00E10DC4"/>
    <w:rsid w:val="00E121BE"/>
    <w:rsid w:val="00E121E6"/>
    <w:rsid w:val="00E12285"/>
    <w:rsid w:val="00E12C4C"/>
    <w:rsid w:val="00E134B5"/>
    <w:rsid w:val="00E137FC"/>
    <w:rsid w:val="00E13FDA"/>
    <w:rsid w:val="00E1400C"/>
    <w:rsid w:val="00E14052"/>
    <w:rsid w:val="00E1437E"/>
    <w:rsid w:val="00E154EE"/>
    <w:rsid w:val="00E15705"/>
    <w:rsid w:val="00E16BA6"/>
    <w:rsid w:val="00E16F03"/>
    <w:rsid w:val="00E17195"/>
    <w:rsid w:val="00E1791F"/>
    <w:rsid w:val="00E21B89"/>
    <w:rsid w:val="00E226AD"/>
    <w:rsid w:val="00E22A62"/>
    <w:rsid w:val="00E23046"/>
    <w:rsid w:val="00E236F0"/>
    <w:rsid w:val="00E23A0C"/>
    <w:rsid w:val="00E25916"/>
    <w:rsid w:val="00E26392"/>
    <w:rsid w:val="00E26879"/>
    <w:rsid w:val="00E26C2F"/>
    <w:rsid w:val="00E30098"/>
    <w:rsid w:val="00E30FED"/>
    <w:rsid w:val="00E3119B"/>
    <w:rsid w:val="00E328A6"/>
    <w:rsid w:val="00E33EB5"/>
    <w:rsid w:val="00E33F24"/>
    <w:rsid w:val="00E34136"/>
    <w:rsid w:val="00E34C42"/>
    <w:rsid w:val="00E35723"/>
    <w:rsid w:val="00E3596C"/>
    <w:rsid w:val="00E35A5F"/>
    <w:rsid w:val="00E35BAB"/>
    <w:rsid w:val="00E36357"/>
    <w:rsid w:val="00E366F1"/>
    <w:rsid w:val="00E36868"/>
    <w:rsid w:val="00E36B28"/>
    <w:rsid w:val="00E36E22"/>
    <w:rsid w:val="00E37341"/>
    <w:rsid w:val="00E37B77"/>
    <w:rsid w:val="00E40223"/>
    <w:rsid w:val="00E4026C"/>
    <w:rsid w:val="00E40802"/>
    <w:rsid w:val="00E41181"/>
    <w:rsid w:val="00E41879"/>
    <w:rsid w:val="00E42A28"/>
    <w:rsid w:val="00E430F2"/>
    <w:rsid w:val="00E43102"/>
    <w:rsid w:val="00E43527"/>
    <w:rsid w:val="00E440E5"/>
    <w:rsid w:val="00E441A5"/>
    <w:rsid w:val="00E44750"/>
    <w:rsid w:val="00E44834"/>
    <w:rsid w:val="00E4600C"/>
    <w:rsid w:val="00E465DB"/>
    <w:rsid w:val="00E47246"/>
    <w:rsid w:val="00E474A0"/>
    <w:rsid w:val="00E478C9"/>
    <w:rsid w:val="00E47B3D"/>
    <w:rsid w:val="00E50427"/>
    <w:rsid w:val="00E50E51"/>
    <w:rsid w:val="00E516AC"/>
    <w:rsid w:val="00E5191D"/>
    <w:rsid w:val="00E52155"/>
    <w:rsid w:val="00E52A0B"/>
    <w:rsid w:val="00E52B4D"/>
    <w:rsid w:val="00E53215"/>
    <w:rsid w:val="00E5322C"/>
    <w:rsid w:val="00E540CA"/>
    <w:rsid w:val="00E546ED"/>
    <w:rsid w:val="00E54DFF"/>
    <w:rsid w:val="00E54F80"/>
    <w:rsid w:val="00E5615F"/>
    <w:rsid w:val="00E56578"/>
    <w:rsid w:val="00E57564"/>
    <w:rsid w:val="00E61191"/>
    <w:rsid w:val="00E615CE"/>
    <w:rsid w:val="00E615F9"/>
    <w:rsid w:val="00E61AC4"/>
    <w:rsid w:val="00E64128"/>
    <w:rsid w:val="00E641D4"/>
    <w:rsid w:val="00E64DD8"/>
    <w:rsid w:val="00E64E0D"/>
    <w:rsid w:val="00E655EF"/>
    <w:rsid w:val="00E65706"/>
    <w:rsid w:val="00E65DED"/>
    <w:rsid w:val="00E66142"/>
    <w:rsid w:val="00E665BF"/>
    <w:rsid w:val="00E66792"/>
    <w:rsid w:val="00E66B5F"/>
    <w:rsid w:val="00E6716D"/>
    <w:rsid w:val="00E67247"/>
    <w:rsid w:val="00E67337"/>
    <w:rsid w:val="00E67A23"/>
    <w:rsid w:val="00E67DAD"/>
    <w:rsid w:val="00E67E99"/>
    <w:rsid w:val="00E70081"/>
    <w:rsid w:val="00E70121"/>
    <w:rsid w:val="00E70360"/>
    <w:rsid w:val="00E70606"/>
    <w:rsid w:val="00E70A6C"/>
    <w:rsid w:val="00E70F8C"/>
    <w:rsid w:val="00E7143B"/>
    <w:rsid w:val="00E7147E"/>
    <w:rsid w:val="00E72292"/>
    <w:rsid w:val="00E72296"/>
    <w:rsid w:val="00E72900"/>
    <w:rsid w:val="00E7354C"/>
    <w:rsid w:val="00E73ADB"/>
    <w:rsid w:val="00E73FAA"/>
    <w:rsid w:val="00E73FC1"/>
    <w:rsid w:val="00E7451F"/>
    <w:rsid w:val="00E74BA0"/>
    <w:rsid w:val="00E74DF6"/>
    <w:rsid w:val="00E752D8"/>
    <w:rsid w:val="00E7535C"/>
    <w:rsid w:val="00E75739"/>
    <w:rsid w:val="00E75866"/>
    <w:rsid w:val="00E7588F"/>
    <w:rsid w:val="00E76408"/>
    <w:rsid w:val="00E76DD9"/>
    <w:rsid w:val="00E77A92"/>
    <w:rsid w:val="00E77BA0"/>
    <w:rsid w:val="00E77FB5"/>
    <w:rsid w:val="00E80F5A"/>
    <w:rsid w:val="00E810A4"/>
    <w:rsid w:val="00E81354"/>
    <w:rsid w:val="00E813E8"/>
    <w:rsid w:val="00E814D8"/>
    <w:rsid w:val="00E81BA9"/>
    <w:rsid w:val="00E82831"/>
    <w:rsid w:val="00E833AB"/>
    <w:rsid w:val="00E83712"/>
    <w:rsid w:val="00E83A1A"/>
    <w:rsid w:val="00E83C01"/>
    <w:rsid w:val="00E83D37"/>
    <w:rsid w:val="00E84506"/>
    <w:rsid w:val="00E84572"/>
    <w:rsid w:val="00E845F1"/>
    <w:rsid w:val="00E84F30"/>
    <w:rsid w:val="00E855C7"/>
    <w:rsid w:val="00E85AC1"/>
    <w:rsid w:val="00E85AD1"/>
    <w:rsid w:val="00E85CE0"/>
    <w:rsid w:val="00E85FA1"/>
    <w:rsid w:val="00E8635F"/>
    <w:rsid w:val="00E86E66"/>
    <w:rsid w:val="00E86EAF"/>
    <w:rsid w:val="00E87215"/>
    <w:rsid w:val="00E8786C"/>
    <w:rsid w:val="00E9014F"/>
    <w:rsid w:val="00E905E1"/>
    <w:rsid w:val="00E90F0F"/>
    <w:rsid w:val="00E92C36"/>
    <w:rsid w:val="00E93544"/>
    <w:rsid w:val="00E93F33"/>
    <w:rsid w:val="00E93F8F"/>
    <w:rsid w:val="00E941E1"/>
    <w:rsid w:val="00E9429E"/>
    <w:rsid w:val="00E94E1D"/>
    <w:rsid w:val="00E95274"/>
    <w:rsid w:val="00E954FD"/>
    <w:rsid w:val="00E955A5"/>
    <w:rsid w:val="00E96877"/>
    <w:rsid w:val="00E96CC4"/>
    <w:rsid w:val="00E97546"/>
    <w:rsid w:val="00E97659"/>
    <w:rsid w:val="00E977B6"/>
    <w:rsid w:val="00EA0392"/>
    <w:rsid w:val="00EA0486"/>
    <w:rsid w:val="00EA05CA"/>
    <w:rsid w:val="00EA0C83"/>
    <w:rsid w:val="00EA1042"/>
    <w:rsid w:val="00EA15C8"/>
    <w:rsid w:val="00EA28E0"/>
    <w:rsid w:val="00EA40F8"/>
    <w:rsid w:val="00EA465D"/>
    <w:rsid w:val="00EA4E0C"/>
    <w:rsid w:val="00EA584A"/>
    <w:rsid w:val="00EA5BBE"/>
    <w:rsid w:val="00EA5BEA"/>
    <w:rsid w:val="00EA6C17"/>
    <w:rsid w:val="00EA7493"/>
    <w:rsid w:val="00EA7A97"/>
    <w:rsid w:val="00EB07C2"/>
    <w:rsid w:val="00EB1525"/>
    <w:rsid w:val="00EB1F77"/>
    <w:rsid w:val="00EB24EA"/>
    <w:rsid w:val="00EB2BF5"/>
    <w:rsid w:val="00EB3635"/>
    <w:rsid w:val="00EB4427"/>
    <w:rsid w:val="00EB4A6F"/>
    <w:rsid w:val="00EB4A8B"/>
    <w:rsid w:val="00EB54B5"/>
    <w:rsid w:val="00EB580D"/>
    <w:rsid w:val="00EB5C6A"/>
    <w:rsid w:val="00EB6039"/>
    <w:rsid w:val="00EB6066"/>
    <w:rsid w:val="00EB608B"/>
    <w:rsid w:val="00EB6C48"/>
    <w:rsid w:val="00EB71F4"/>
    <w:rsid w:val="00EB759B"/>
    <w:rsid w:val="00EB76F8"/>
    <w:rsid w:val="00EB7F24"/>
    <w:rsid w:val="00EC00A3"/>
    <w:rsid w:val="00EC00F8"/>
    <w:rsid w:val="00EC0265"/>
    <w:rsid w:val="00EC0A65"/>
    <w:rsid w:val="00EC0FFC"/>
    <w:rsid w:val="00EC11DD"/>
    <w:rsid w:val="00EC125E"/>
    <w:rsid w:val="00EC12F4"/>
    <w:rsid w:val="00EC1565"/>
    <w:rsid w:val="00EC1686"/>
    <w:rsid w:val="00EC1C57"/>
    <w:rsid w:val="00EC28DB"/>
    <w:rsid w:val="00EC29B4"/>
    <w:rsid w:val="00EC324B"/>
    <w:rsid w:val="00EC3410"/>
    <w:rsid w:val="00EC3A58"/>
    <w:rsid w:val="00EC3C01"/>
    <w:rsid w:val="00EC421E"/>
    <w:rsid w:val="00EC4493"/>
    <w:rsid w:val="00EC4A87"/>
    <w:rsid w:val="00EC4AFB"/>
    <w:rsid w:val="00EC4E7D"/>
    <w:rsid w:val="00EC52D7"/>
    <w:rsid w:val="00EC55AE"/>
    <w:rsid w:val="00EC57DC"/>
    <w:rsid w:val="00EC58A4"/>
    <w:rsid w:val="00EC626A"/>
    <w:rsid w:val="00EC62F9"/>
    <w:rsid w:val="00EC7A06"/>
    <w:rsid w:val="00ED0F1D"/>
    <w:rsid w:val="00ED1222"/>
    <w:rsid w:val="00ED19A6"/>
    <w:rsid w:val="00ED1F9B"/>
    <w:rsid w:val="00ED2072"/>
    <w:rsid w:val="00ED23ED"/>
    <w:rsid w:val="00ED27F2"/>
    <w:rsid w:val="00ED28F4"/>
    <w:rsid w:val="00ED2A50"/>
    <w:rsid w:val="00ED2EFE"/>
    <w:rsid w:val="00ED32BF"/>
    <w:rsid w:val="00ED33C5"/>
    <w:rsid w:val="00ED357D"/>
    <w:rsid w:val="00ED39E3"/>
    <w:rsid w:val="00ED4B56"/>
    <w:rsid w:val="00ED4C01"/>
    <w:rsid w:val="00ED5DF9"/>
    <w:rsid w:val="00ED626A"/>
    <w:rsid w:val="00ED62EA"/>
    <w:rsid w:val="00ED6B32"/>
    <w:rsid w:val="00ED6DA5"/>
    <w:rsid w:val="00ED7756"/>
    <w:rsid w:val="00EE0A13"/>
    <w:rsid w:val="00EE0EC2"/>
    <w:rsid w:val="00EE17AD"/>
    <w:rsid w:val="00EE2DE3"/>
    <w:rsid w:val="00EE325C"/>
    <w:rsid w:val="00EE3408"/>
    <w:rsid w:val="00EE34D2"/>
    <w:rsid w:val="00EE3A64"/>
    <w:rsid w:val="00EE3C08"/>
    <w:rsid w:val="00EE45C9"/>
    <w:rsid w:val="00EE48C7"/>
    <w:rsid w:val="00EE5408"/>
    <w:rsid w:val="00EE588D"/>
    <w:rsid w:val="00EE5D79"/>
    <w:rsid w:val="00EE60D1"/>
    <w:rsid w:val="00EE61A4"/>
    <w:rsid w:val="00EE6AED"/>
    <w:rsid w:val="00EE7E0C"/>
    <w:rsid w:val="00EE7FE5"/>
    <w:rsid w:val="00EF03E6"/>
    <w:rsid w:val="00EF0769"/>
    <w:rsid w:val="00EF093D"/>
    <w:rsid w:val="00EF122E"/>
    <w:rsid w:val="00EF273B"/>
    <w:rsid w:val="00EF27F4"/>
    <w:rsid w:val="00EF28C3"/>
    <w:rsid w:val="00EF322C"/>
    <w:rsid w:val="00EF3286"/>
    <w:rsid w:val="00EF3663"/>
    <w:rsid w:val="00EF3A19"/>
    <w:rsid w:val="00EF456E"/>
    <w:rsid w:val="00EF4AC7"/>
    <w:rsid w:val="00EF4CAF"/>
    <w:rsid w:val="00EF4F5A"/>
    <w:rsid w:val="00EF55AF"/>
    <w:rsid w:val="00EF577D"/>
    <w:rsid w:val="00EF58C6"/>
    <w:rsid w:val="00EF59DB"/>
    <w:rsid w:val="00EF5CD7"/>
    <w:rsid w:val="00EF647B"/>
    <w:rsid w:val="00EF731A"/>
    <w:rsid w:val="00EF77FE"/>
    <w:rsid w:val="00EF78C3"/>
    <w:rsid w:val="00EF7D75"/>
    <w:rsid w:val="00EF7E65"/>
    <w:rsid w:val="00F001F6"/>
    <w:rsid w:val="00F00693"/>
    <w:rsid w:val="00F00AFF"/>
    <w:rsid w:val="00F0194F"/>
    <w:rsid w:val="00F01A27"/>
    <w:rsid w:val="00F01EA2"/>
    <w:rsid w:val="00F02306"/>
    <w:rsid w:val="00F02416"/>
    <w:rsid w:val="00F0270C"/>
    <w:rsid w:val="00F02773"/>
    <w:rsid w:val="00F02A68"/>
    <w:rsid w:val="00F02B41"/>
    <w:rsid w:val="00F039A3"/>
    <w:rsid w:val="00F0450B"/>
    <w:rsid w:val="00F0482A"/>
    <w:rsid w:val="00F0485E"/>
    <w:rsid w:val="00F04D2C"/>
    <w:rsid w:val="00F04DAB"/>
    <w:rsid w:val="00F05C69"/>
    <w:rsid w:val="00F065B4"/>
    <w:rsid w:val="00F06F8B"/>
    <w:rsid w:val="00F07129"/>
    <w:rsid w:val="00F07159"/>
    <w:rsid w:val="00F07D16"/>
    <w:rsid w:val="00F10000"/>
    <w:rsid w:val="00F100FF"/>
    <w:rsid w:val="00F10707"/>
    <w:rsid w:val="00F107EE"/>
    <w:rsid w:val="00F1093C"/>
    <w:rsid w:val="00F10ABC"/>
    <w:rsid w:val="00F111F0"/>
    <w:rsid w:val="00F12977"/>
    <w:rsid w:val="00F12A10"/>
    <w:rsid w:val="00F12A9E"/>
    <w:rsid w:val="00F134FD"/>
    <w:rsid w:val="00F14344"/>
    <w:rsid w:val="00F1438D"/>
    <w:rsid w:val="00F1468F"/>
    <w:rsid w:val="00F15392"/>
    <w:rsid w:val="00F15A40"/>
    <w:rsid w:val="00F1611B"/>
    <w:rsid w:val="00F164E3"/>
    <w:rsid w:val="00F169D3"/>
    <w:rsid w:val="00F169F1"/>
    <w:rsid w:val="00F16C9E"/>
    <w:rsid w:val="00F170EB"/>
    <w:rsid w:val="00F1746F"/>
    <w:rsid w:val="00F20019"/>
    <w:rsid w:val="00F20242"/>
    <w:rsid w:val="00F2049B"/>
    <w:rsid w:val="00F204D1"/>
    <w:rsid w:val="00F20CF4"/>
    <w:rsid w:val="00F213C8"/>
    <w:rsid w:val="00F21CF4"/>
    <w:rsid w:val="00F221AE"/>
    <w:rsid w:val="00F224F5"/>
    <w:rsid w:val="00F225D6"/>
    <w:rsid w:val="00F231C1"/>
    <w:rsid w:val="00F23ABB"/>
    <w:rsid w:val="00F23BA5"/>
    <w:rsid w:val="00F23C55"/>
    <w:rsid w:val="00F23DA9"/>
    <w:rsid w:val="00F23F7D"/>
    <w:rsid w:val="00F24DD0"/>
    <w:rsid w:val="00F258A4"/>
    <w:rsid w:val="00F25AE7"/>
    <w:rsid w:val="00F25DD2"/>
    <w:rsid w:val="00F26875"/>
    <w:rsid w:val="00F279E2"/>
    <w:rsid w:val="00F27C31"/>
    <w:rsid w:val="00F31C52"/>
    <w:rsid w:val="00F324B8"/>
    <w:rsid w:val="00F32796"/>
    <w:rsid w:val="00F32D79"/>
    <w:rsid w:val="00F32EB8"/>
    <w:rsid w:val="00F335E3"/>
    <w:rsid w:val="00F3377C"/>
    <w:rsid w:val="00F34CB8"/>
    <w:rsid w:val="00F352EC"/>
    <w:rsid w:val="00F35340"/>
    <w:rsid w:val="00F357AA"/>
    <w:rsid w:val="00F35B0E"/>
    <w:rsid w:val="00F35BDB"/>
    <w:rsid w:val="00F3654F"/>
    <w:rsid w:val="00F36BC2"/>
    <w:rsid w:val="00F36C1E"/>
    <w:rsid w:val="00F40008"/>
    <w:rsid w:val="00F406E2"/>
    <w:rsid w:val="00F40D65"/>
    <w:rsid w:val="00F41547"/>
    <w:rsid w:val="00F419CF"/>
    <w:rsid w:val="00F41AAF"/>
    <w:rsid w:val="00F42D1A"/>
    <w:rsid w:val="00F43093"/>
    <w:rsid w:val="00F43B43"/>
    <w:rsid w:val="00F43CDF"/>
    <w:rsid w:val="00F44416"/>
    <w:rsid w:val="00F44BDF"/>
    <w:rsid w:val="00F455E9"/>
    <w:rsid w:val="00F45E2F"/>
    <w:rsid w:val="00F46761"/>
    <w:rsid w:val="00F4726E"/>
    <w:rsid w:val="00F4781B"/>
    <w:rsid w:val="00F47CBE"/>
    <w:rsid w:val="00F50F3C"/>
    <w:rsid w:val="00F51360"/>
    <w:rsid w:val="00F517B7"/>
    <w:rsid w:val="00F51BEB"/>
    <w:rsid w:val="00F51C84"/>
    <w:rsid w:val="00F51EF8"/>
    <w:rsid w:val="00F5284F"/>
    <w:rsid w:val="00F52F44"/>
    <w:rsid w:val="00F5340A"/>
    <w:rsid w:val="00F5355D"/>
    <w:rsid w:val="00F53641"/>
    <w:rsid w:val="00F54172"/>
    <w:rsid w:val="00F54BBC"/>
    <w:rsid w:val="00F54E3F"/>
    <w:rsid w:val="00F54F0C"/>
    <w:rsid w:val="00F551F9"/>
    <w:rsid w:val="00F558F4"/>
    <w:rsid w:val="00F55DE8"/>
    <w:rsid w:val="00F55E1F"/>
    <w:rsid w:val="00F55E65"/>
    <w:rsid w:val="00F56ABC"/>
    <w:rsid w:val="00F57ACC"/>
    <w:rsid w:val="00F600C1"/>
    <w:rsid w:val="00F609B1"/>
    <w:rsid w:val="00F62647"/>
    <w:rsid w:val="00F626B8"/>
    <w:rsid w:val="00F626C4"/>
    <w:rsid w:val="00F62DB1"/>
    <w:rsid w:val="00F6318D"/>
    <w:rsid w:val="00F63A0B"/>
    <w:rsid w:val="00F63AE1"/>
    <w:rsid w:val="00F63F55"/>
    <w:rsid w:val="00F64654"/>
    <w:rsid w:val="00F64E66"/>
    <w:rsid w:val="00F6583E"/>
    <w:rsid w:val="00F65D08"/>
    <w:rsid w:val="00F67068"/>
    <w:rsid w:val="00F675BA"/>
    <w:rsid w:val="00F6762F"/>
    <w:rsid w:val="00F677DC"/>
    <w:rsid w:val="00F679E2"/>
    <w:rsid w:val="00F70BF2"/>
    <w:rsid w:val="00F71D97"/>
    <w:rsid w:val="00F7244E"/>
    <w:rsid w:val="00F72BAA"/>
    <w:rsid w:val="00F72DFD"/>
    <w:rsid w:val="00F73CEE"/>
    <w:rsid w:val="00F74193"/>
    <w:rsid w:val="00F7499F"/>
    <w:rsid w:val="00F761A7"/>
    <w:rsid w:val="00F7746C"/>
    <w:rsid w:val="00F77F82"/>
    <w:rsid w:val="00F80D92"/>
    <w:rsid w:val="00F80EA1"/>
    <w:rsid w:val="00F80F70"/>
    <w:rsid w:val="00F810AD"/>
    <w:rsid w:val="00F810C8"/>
    <w:rsid w:val="00F8223F"/>
    <w:rsid w:val="00F8231A"/>
    <w:rsid w:val="00F823EB"/>
    <w:rsid w:val="00F8283F"/>
    <w:rsid w:val="00F829F3"/>
    <w:rsid w:val="00F83360"/>
    <w:rsid w:val="00F83B7F"/>
    <w:rsid w:val="00F84F7C"/>
    <w:rsid w:val="00F85285"/>
    <w:rsid w:val="00F8532F"/>
    <w:rsid w:val="00F857E8"/>
    <w:rsid w:val="00F85810"/>
    <w:rsid w:val="00F859E4"/>
    <w:rsid w:val="00F85B39"/>
    <w:rsid w:val="00F86329"/>
    <w:rsid w:val="00F864EB"/>
    <w:rsid w:val="00F87062"/>
    <w:rsid w:val="00F875DF"/>
    <w:rsid w:val="00F878DC"/>
    <w:rsid w:val="00F90606"/>
    <w:rsid w:val="00F90E29"/>
    <w:rsid w:val="00F9165D"/>
    <w:rsid w:val="00F92895"/>
    <w:rsid w:val="00F9291E"/>
    <w:rsid w:val="00F92B00"/>
    <w:rsid w:val="00F92FB5"/>
    <w:rsid w:val="00F93335"/>
    <w:rsid w:val="00F94391"/>
    <w:rsid w:val="00F94742"/>
    <w:rsid w:val="00F9508B"/>
    <w:rsid w:val="00F9532A"/>
    <w:rsid w:val="00F95E35"/>
    <w:rsid w:val="00F96014"/>
    <w:rsid w:val="00F9606F"/>
    <w:rsid w:val="00F96513"/>
    <w:rsid w:val="00F9676A"/>
    <w:rsid w:val="00F975C9"/>
    <w:rsid w:val="00FA04F2"/>
    <w:rsid w:val="00FA0C0E"/>
    <w:rsid w:val="00FA1182"/>
    <w:rsid w:val="00FA177E"/>
    <w:rsid w:val="00FA2058"/>
    <w:rsid w:val="00FA282C"/>
    <w:rsid w:val="00FA28CC"/>
    <w:rsid w:val="00FA2A70"/>
    <w:rsid w:val="00FA386F"/>
    <w:rsid w:val="00FA3DA2"/>
    <w:rsid w:val="00FA3F8D"/>
    <w:rsid w:val="00FA4798"/>
    <w:rsid w:val="00FA4D8A"/>
    <w:rsid w:val="00FA5A15"/>
    <w:rsid w:val="00FA622B"/>
    <w:rsid w:val="00FA645E"/>
    <w:rsid w:val="00FA65B5"/>
    <w:rsid w:val="00FA6D0C"/>
    <w:rsid w:val="00FA789B"/>
    <w:rsid w:val="00FA79EC"/>
    <w:rsid w:val="00FB029F"/>
    <w:rsid w:val="00FB03EC"/>
    <w:rsid w:val="00FB086B"/>
    <w:rsid w:val="00FB0E36"/>
    <w:rsid w:val="00FB1089"/>
    <w:rsid w:val="00FB1A9E"/>
    <w:rsid w:val="00FB1EC8"/>
    <w:rsid w:val="00FB29B2"/>
    <w:rsid w:val="00FB2D5B"/>
    <w:rsid w:val="00FB448D"/>
    <w:rsid w:val="00FB4BAB"/>
    <w:rsid w:val="00FB4EA9"/>
    <w:rsid w:val="00FB4FD4"/>
    <w:rsid w:val="00FB5057"/>
    <w:rsid w:val="00FB52E3"/>
    <w:rsid w:val="00FB54B3"/>
    <w:rsid w:val="00FB562C"/>
    <w:rsid w:val="00FB5D35"/>
    <w:rsid w:val="00FB6209"/>
    <w:rsid w:val="00FB7321"/>
    <w:rsid w:val="00FB7E9E"/>
    <w:rsid w:val="00FC06E5"/>
    <w:rsid w:val="00FC07C0"/>
    <w:rsid w:val="00FC1434"/>
    <w:rsid w:val="00FC160C"/>
    <w:rsid w:val="00FC2710"/>
    <w:rsid w:val="00FC2BC6"/>
    <w:rsid w:val="00FC3067"/>
    <w:rsid w:val="00FC44E5"/>
    <w:rsid w:val="00FC4E4A"/>
    <w:rsid w:val="00FC4FC9"/>
    <w:rsid w:val="00FC588A"/>
    <w:rsid w:val="00FC5B3D"/>
    <w:rsid w:val="00FC621C"/>
    <w:rsid w:val="00FC71D4"/>
    <w:rsid w:val="00FC71FD"/>
    <w:rsid w:val="00FC7283"/>
    <w:rsid w:val="00FC7653"/>
    <w:rsid w:val="00FC7FD6"/>
    <w:rsid w:val="00FD0085"/>
    <w:rsid w:val="00FD0882"/>
    <w:rsid w:val="00FD0C92"/>
    <w:rsid w:val="00FD15DD"/>
    <w:rsid w:val="00FD18A1"/>
    <w:rsid w:val="00FD1999"/>
    <w:rsid w:val="00FD271F"/>
    <w:rsid w:val="00FD2A47"/>
    <w:rsid w:val="00FD2CEE"/>
    <w:rsid w:val="00FD348D"/>
    <w:rsid w:val="00FD3A9D"/>
    <w:rsid w:val="00FD3C47"/>
    <w:rsid w:val="00FD434A"/>
    <w:rsid w:val="00FD44E4"/>
    <w:rsid w:val="00FD45F0"/>
    <w:rsid w:val="00FD4699"/>
    <w:rsid w:val="00FD4B3D"/>
    <w:rsid w:val="00FD4C14"/>
    <w:rsid w:val="00FD57D2"/>
    <w:rsid w:val="00FD60F0"/>
    <w:rsid w:val="00FD63F9"/>
    <w:rsid w:val="00FD6F23"/>
    <w:rsid w:val="00FD7426"/>
    <w:rsid w:val="00FD77EA"/>
    <w:rsid w:val="00FE0488"/>
    <w:rsid w:val="00FE0656"/>
    <w:rsid w:val="00FE0E79"/>
    <w:rsid w:val="00FE1A82"/>
    <w:rsid w:val="00FE204C"/>
    <w:rsid w:val="00FE20F2"/>
    <w:rsid w:val="00FE2201"/>
    <w:rsid w:val="00FE2BB8"/>
    <w:rsid w:val="00FE2FA7"/>
    <w:rsid w:val="00FE350C"/>
    <w:rsid w:val="00FE3615"/>
    <w:rsid w:val="00FE3841"/>
    <w:rsid w:val="00FE3B4E"/>
    <w:rsid w:val="00FE3BEA"/>
    <w:rsid w:val="00FE3FAA"/>
    <w:rsid w:val="00FE40DC"/>
    <w:rsid w:val="00FE415A"/>
    <w:rsid w:val="00FE4589"/>
    <w:rsid w:val="00FE4946"/>
    <w:rsid w:val="00FE4A11"/>
    <w:rsid w:val="00FE4B75"/>
    <w:rsid w:val="00FE50FF"/>
    <w:rsid w:val="00FE51A5"/>
    <w:rsid w:val="00FE5211"/>
    <w:rsid w:val="00FE549C"/>
    <w:rsid w:val="00FE54BE"/>
    <w:rsid w:val="00FE55CD"/>
    <w:rsid w:val="00FE590C"/>
    <w:rsid w:val="00FE603F"/>
    <w:rsid w:val="00FE7534"/>
    <w:rsid w:val="00FF03F3"/>
    <w:rsid w:val="00FF06CE"/>
    <w:rsid w:val="00FF1CC8"/>
    <w:rsid w:val="00FF222D"/>
    <w:rsid w:val="00FF29A6"/>
    <w:rsid w:val="00FF2AE8"/>
    <w:rsid w:val="00FF30D7"/>
    <w:rsid w:val="00FF3545"/>
    <w:rsid w:val="00FF3800"/>
    <w:rsid w:val="00FF3B86"/>
    <w:rsid w:val="00FF3DE4"/>
    <w:rsid w:val="00FF4027"/>
    <w:rsid w:val="00FF50D2"/>
    <w:rsid w:val="00FF5233"/>
    <w:rsid w:val="00FF6095"/>
    <w:rsid w:val="00FF6714"/>
    <w:rsid w:val="00FF6903"/>
    <w:rsid w:val="00FF6B4C"/>
    <w:rsid w:val="00FF6D82"/>
    <w:rsid w:val="00FF728B"/>
    <w:rsid w:val="00FF74D2"/>
    <w:rsid w:val="00FF7D3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41C47EC"/>
  <w15:docId w15:val="{9F595DA9-9E58-4299-92B0-7D94CDA6F6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CC2FA0"/>
    <w:pPr>
      <w:widowControl w:val="0"/>
      <w:autoSpaceDE w:val="0"/>
      <w:autoSpaceDN w:val="0"/>
      <w:adjustRightInd w:val="0"/>
      <w:spacing w:after="120" w:line="240" w:lineRule="auto"/>
      <w:jc w:val="both"/>
    </w:pPr>
    <w:rPr>
      <w:rFonts w:ascii="Times New Roman" w:hAnsi="Times New Roman" w:cs="Times New Roman"/>
      <w:lang w:val="en-GB" w:eastAsia="en-US"/>
    </w:rPr>
  </w:style>
  <w:style w:type="paragraph" w:styleId="1">
    <w:name w:val="heading 1"/>
    <w:aliases w:val="h1,h11,h12,h13,h14,h15,h16,h17,h111,h121,h131,h141,h151,h161,h18,h112,h122,h132,h142,h152,h162,h19,h113,h123,h133,h143,h153,h163,H1,app heading 1,l1,Memo Heading 1,Heading 1_a,NMP Heading 1,heading 1,Alt+1,Alt+11,Alt+12,Alt+13"/>
    <w:basedOn w:val="a"/>
    <w:next w:val="a"/>
    <w:link w:val="10"/>
    <w:uiPriority w:val="99"/>
    <w:qFormat/>
    <w:rsid w:val="00D16615"/>
    <w:pPr>
      <w:numPr>
        <w:numId w:val="1"/>
      </w:numPr>
      <w:outlineLvl w:val="0"/>
    </w:pPr>
    <w:rPr>
      <w:rFonts w:eastAsia="Times New Roman"/>
      <w:b/>
      <w:bCs/>
      <w:sz w:val="28"/>
      <w:szCs w:val="28"/>
    </w:rPr>
  </w:style>
  <w:style w:type="paragraph" w:styleId="2">
    <w:name w:val="heading 2"/>
    <w:aliases w:val="DO NOT USE_h2,h2,h21,2,Header 2,Header2,22,heading2,H2,2nd level,UNDERRUBRIK 1-2,H21,H22,H23,H24,H25,R2,E2,†berschrift 2,õberschrift 2,Head2A"/>
    <w:basedOn w:val="a"/>
    <w:next w:val="a"/>
    <w:link w:val="20"/>
    <w:unhideWhenUsed/>
    <w:qFormat/>
    <w:rsid w:val="00D16615"/>
    <w:pPr>
      <w:outlineLvl w:val="1"/>
    </w:pPr>
    <w:rPr>
      <w:rFonts w:eastAsia="Times New Roman"/>
      <w:b/>
      <w:bCs/>
      <w:sz w:val="24"/>
    </w:rPr>
  </w:style>
  <w:style w:type="paragraph" w:styleId="3">
    <w:name w:val="heading 3"/>
    <w:aliases w:val="Title,h3,no break,H3,Underrubrik2,Memo Heading 3,hello,Titre 3 Car,no break Car,H3 Car,Underrubrik2 Car,h3 Car,Memo Heading 3 Car,hello Car,Heading 3 Char Car,no break Char Car,H3 Char Car,Underrubrik2 Char Car,h3 Char Car"/>
    <w:basedOn w:val="a"/>
    <w:next w:val="a"/>
    <w:link w:val="30"/>
    <w:uiPriority w:val="9"/>
    <w:unhideWhenUsed/>
    <w:qFormat/>
    <w:rsid w:val="00D16615"/>
    <w:pPr>
      <w:numPr>
        <w:ilvl w:val="2"/>
        <w:numId w:val="1"/>
      </w:numPr>
      <w:jc w:val="left"/>
      <w:outlineLvl w:val="2"/>
    </w:pPr>
    <w:rPr>
      <w:rFonts w:eastAsia="Times New Roman"/>
      <w:u w:val="single"/>
    </w:rPr>
  </w:style>
  <w:style w:type="paragraph" w:styleId="4">
    <w:name w:val="heading 4"/>
    <w:aliases w:val="H4,h4,H41,h41,H42,h42,H43,h43,H411,h411,H421,h421,H44,h44,H412,h412,H422,h422,H431,h431,H45,h45,H413,h413,H423,h423,H432,h432,H46,h46,H47,h47,Memo Heading 4,Memo Heading 5,heading 4"/>
    <w:basedOn w:val="a"/>
    <w:next w:val="a"/>
    <w:link w:val="40"/>
    <w:unhideWhenUsed/>
    <w:qFormat/>
    <w:rsid w:val="00D16615"/>
    <w:pPr>
      <w:keepNext/>
      <w:numPr>
        <w:ilvl w:val="3"/>
        <w:numId w:val="1"/>
      </w:numPr>
      <w:spacing w:before="240" w:after="60"/>
      <w:outlineLvl w:val="3"/>
    </w:pPr>
    <w:rPr>
      <w:rFonts w:eastAsia="Times New Roman"/>
      <w:b/>
      <w:bCs/>
      <w:szCs w:val="28"/>
    </w:rPr>
  </w:style>
  <w:style w:type="paragraph" w:styleId="5">
    <w:name w:val="heading 5"/>
    <w:aliases w:val="h5,Heading5"/>
    <w:basedOn w:val="a"/>
    <w:next w:val="a"/>
    <w:link w:val="50"/>
    <w:unhideWhenUsed/>
    <w:qFormat/>
    <w:rsid w:val="00D16615"/>
    <w:pPr>
      <w:numPr>
        <w:ilvl w:val="4"/>
        <w:numId w:val="1"/>
      </w:numPr>
      <w:spacing w:before="240" w:after="60"/>
      <w:outlineLvl w:val="4"/>
    </w:pPr>
    <w:rPr>
      <w:rFonts w:eastAsia="Times New Roman"/>
      <w:b/>
      <w:bCs/>
      <w:i/>
      <w:iCs/>
      <w:sz w:val="26"/>
      <w:szCs w:val="26"/>
    </w:rPr>
  </w:style>
  <w:style w:type="paragraph" w:styleId="6">
    <w:name w:val="heading 6"/>
    <w:basedOn w:val="a"/>
    <w:next w:val="a"/>
    <w:link w:val="60"/>
    <w:uiPriority w:val="9"/>
    <w:unhideWhenUsed/>
    <w:qFormat/>
    <w:rsid w:val="00D16615"/>
    <w:pPr>
      <w:numPr>
        <w:ilvl w:val="5"/>
        <w:numId w:val="1"/>
      </w:numPr>
      <w:spacing w:before="240" w:after="60"/>
      <w:outlineLvl w:val="5"/>
    </w:pPr>
    <w:rPr>
      <w:rFonts w:eastAsia="Times New Roman"/>
      <w:b/>
      <w:bCs/>
    </w:rPr>
  </w:style>
  <w:style w:type="paragraph" w:styleId="7">
    <w:name w:val="heading 7"/>
    <w:basedOn w:val="a"/>
    <w:next w:val="a"/>
    <w:link w:val="70"/>
    <w:uiPriority w:val="9"/>
    <w:unhideWhenUsed/>
    <w:qFormat/>
    <w:rsid w:val="00D16615"/>
    <w:pPr>
      <w:numPr>
        <w:ilvl w:val="6"/>
        <w:numId w:val="1"/>
      </w:numPr>
      <w:spacing w:before="240" w:after="60"/>
      <w:outlineLvl w:val="6"/>
    </w:pPr>
    <w:rPr>
      <w:rFonts w:cs="宋体"/>
      <w:sz w:val="24"/>
      <w:szCs w:val="24"/>
    </w:rPr>
  </w:style>
  <w:style w:type="paragraph" w:styleId="8">
    <w:name w:val="heading 8"/>
    <w:basedOn w:val="a"/>
    <w:next w:val="a"/>
    <w:link w:val="80"/>
    <w:unhideWhenUsed/>
    <w:qFormat/>
    <w:rsid w:val="00D16615"/>
    <w:pPr>
      <w:numPr>
        <w:ilvl w:val="7"/>
        <w:numId w:val="1"/>
      </w:numPr>
      <w:spacing w:before="240" w:after="60"/>
      <w:outlineLvl w:val="7"/>
    </w:pPr>
    <w:rPr>
      <w:rFonts w:cs="宋体"/>
      <w:i/>
      <w:iCs/>
      <w:sz w:val="24"/>
      <w:szCs w:val="24"/>
    </w:rPr>
  </w:style>
  <w:style w:type="paragraph" w:styleId="9">
    <w:name w:val="heading 9"/>
    <w:aliases w:val="Figure Heading,FH"/>
    <w:basedOn w:val="a"/>
    <w:next w:val="a"/>
    <w:link w:val="90"/>
    <w:uiPriority w:val="9"/>
    <w:unhideWhenUsed/>
    <w:qFormat/>
    <w:rsid w:val="00D16615"/>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1 字符,h12 字符,h13 字符,h14 字符,h15 字符,h16 字符,h17 字符,h111 字符,h121 字符,h131 字符,h141 字符,h151 字符,h161 字符,h18 字符,h112 字符,h122 字符,h132 字符,h142 字符,h152 字符,h162 字符,h19 字符,h113 字符,h123 字符,h133 字符,h143 字符,h153 字符,h163 字符,H1 字符,app heading 1 字符,l1 字符"/>
    <w:basedOn w:val="a0"/>
    <w:link w:val="1"/>
    <w:rsid w:val="00D16615"/>
    <w:rPr>
      <w:rFonts w:ascii="Times New Roman" w:eastAsia="Times New Roman" w:hAnsi="Times New Roman" w:cs="Times New Roman"/>
      <w:b/>
      <w:bCs/>
      <w:sz w:val="28"/>
      <w:szCs w:val="28"/>
      <w:lang w:val="en-GB" w:eastAsia="en-US"/>
    </w:rPr>
  </w:style>
  <w:style w:type="character" w:customStyle="1" w:styleId="20">
    <w:name w:val="标题 2 字符"/>
    <w:aliases w:val="DO NOT USE_h2 字符,h2 字符,h21 字符,2 字符,Header 2 字符,Header2 字符,22 字符,heading2 字符,H2 字符,2nd level 字符,UNDERRUBRIK 1-2 字符,H21 字符,H22 字符,H23 字符,H24 字符,H25 字符,R2 字符,E2 字符,†berschrift 2 字符,õberschrift 2 字符,Head2A 字符"/>
    <w:basedOn w:val="a0"/>
    <w:link w:val="2"/>
    <w:rsid w:val="00D16615"/>
    <w:rPr>
      <w:rFonts w:ascii="Times New Roman" w:eastAsia="Times New Roman" w:hAnsi="Times New Roman" w:cs="Times New Roman"/>
      <w:b/>
      <w:bCs/>
      <w:sz w:val="24"/>
      <w:lang w:val="en-GB" w:eastAsia="en-US"/>
    </w:rPr>
  </w:style>
  <w:style w:type="character" w:customStyle="1" w:styleId="30">
    <w:name w:val="标题 3 字符"/>
    <w:aliases w:val="Title 字符,h3 字符,no break 字符,H3 字符,Underrubrik2 字符,Memo Heading 3 字符,hello 字符,Titre 3 Car 字符,no break Car 字符,H3 Car 字符,Underrubrik2 Car 字符,h3 Car 字符,Memo Heading 3 Car 字符,hello Car 字符,Heading 3 Char Car 字符,no break Char Car 字符,H3 Char Car 字符"/>
    <w:basedOn w:val="a0"/>
    <w:link w:val="3"/>
    <w:rsid w:val="00D16615"/>
    <w:rPr>
      <w:rFonts w:ascii="Times New Roman" w:eastAsia="Times New Roman" w:hAnsi="Times New Roman" w:cs="Times New Roman"/>
      <w:u w:val="single"/>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rsid w:val="00D16615"/>
    <w:rPr>
      <w:rFonts w:ascii="Times New Roman" w:eastAsia="Times New Roman" w:hAnsi="Times New Roman" w:cs="Times New Roman"/>
      <w:b/>
      <w:bCs/>
      <w:szCs w:val="28"/>
      <w:lang w:val="en-GB" w:eastAsia="en-US"/>
    </w:rPr>
  </w:style>
  <w:style w:type="character" w:customStyle="1" w:styleId="50">
    <w:name w:val="标题 5 字符"/>
    <w:aliases w:val="h5 字符,Heading5 字符"/>
    <w:basedOn w:val="a0"/>
    <w:link w:val="5"/>
    <w:rsid w:val="00D16615"/>
    <w:rPr>
      <w:rFonts w:ascii="Times New Roman" w:eastAsia="Times New Roman" w:hAnsi="Times New Roman" w:cs="Times New Roman"/>
      <w:b/>
      <w:bCs/>
      <w:i/>
      <w:iCs/>
      <w:sz w:val="26"/>
      <w:szCs w:val="26"/>
      <w:lang w:val="en-GB" w:eastAsia="en-US"/>
    </w:rPr>
  </w:style>
  <w:style w:type="character" w:customStyle="1" w:styleId="60">
    <w:name w:val="标题 6 字符"/>
    <w:basedOn w:val="a0"/>
    <w:link w:val="6"/>
    <w:rsid w:val="00D16615"/>
    <w:rPr>
      <w:rFonts w:ascii="Times New Roman" w:eastAsia="Times New Roman" w:hAnsi="Times New Roman" w:cs="Times New Roman"/>
      <w:b/>
      <w:bCs/>
      <w:lang w:val="en-GB" w:eastAsia="en-US"/>
    </w:rPr>
  </w:style>
  <w:style w:type="character" w:customStyle="1" w:styleId="70">
    <w:name w:val="标题 7 字符"/>
    <w:basedOn w:val="a0"/>
    <w:link w:val="7"/>
    <w:rsid w:val="00D16615"/>
    <w:rPr>
      <w:rFonts w:ascii="Times New Roman" w:hAnsi="Times New Roman" w:cs="宋体"/>
      <w:sz w:val="24"/>
      <w:szCs w:val="24"/>
      <w:lang w:val="en-GB" w:eastAsia="en-US"/>
    </w:rPr>
  </w:style>
  <w:style w:type="character" w:customStyle="1" w:styleId="80">
    <w:name w:val="标题 8 字符"/>
    <w:basedOn w:val="a0"/>
    <w:link w:val="8"/>
    <w:rsid w:val="00D16615"/>
    <w:rPr>
      <w:rFonts w:ascii="Times New Roman" w:hAnsi="Times New Roman" w:cs="宋体"/>
      <w:i/>
      <w:iCs/>
      <w:sz w:val="24"/>
      <w:szCs w:val="24"/>
      <w:lang w:val="en-GB" w:eastAsia="en-US"/>
    </w:rPr>
  </w:style>
  <w:style w:type="character" w:customStyle="1" w:styleId="90">
    <w:name w:val="标题 9 字符"/>
    <w:aliases w:val="Figure Heading 字符,FH 字符"/>
    <w:basedOn w:val="a0"/>
    <w:link w:val="9"/>
    <w:rsid w:val="00D16615"/>
    <w:rPr>
      <w:rFonts w:ascii="Arial" w:hAnsi="Arial" w:cs="Arial"/>
      <w:lang w:val="en-GB" w:eastAsia="en-US"/>
    </w:rPr>
  </w:style>
  <w:style w:type="paragraph" w:styleId="a3">
    <w:name w:val="Normal (Web)"/>
    <w:basedOn w:val="a"/>
    <w:uiPriority w:val="99"/>
    <w:unhideWhenUsed/>
    <w:qFormat/>
    <w:rsid w:val="00D16615"/>
    <w:pPr>
      <w:widowControl/>
      <w:autoSpaceDE/>
      <w:autoSpaceDN/>
      <w:adjustRightInd/>
      <w:spacing w:before="100" w:beforeAutospacing="1" w:after="100" w:afterAutospacing="1"/>
      <w:jc w:val="left"/>
    </w:pPr>
    <w:rPr>
      <w:rFonts w:ascii="宋体" w:hAnsi="宋体" w:cs="宋体"/>
      <w:sz w:val="24"/>
      <w:szCs w:val="24"/>
      <w:lang w:val="en-US" w:eastAsia="zh-CN"/>
    </w:rPr>
  </w:style>
  <w:style w:type="paragraph" w:styleId="a4">
    <w:name w:val="Body Text"/>
    <w:basedOn w:val="a"/>
    <w:link w:val="a5"/>
    <w:uiPriority w:val="99"/>
    <w:unhideWhenUsed/>
    <w:rsid w:val="00D16615"/>
    <w:rPr>
      <w:sz w:val="20"/>
      <w:szCs w:val="20"/>
    </w:rPr>
  </w:style>
  <w:style w:type="character" w:customStyle="1" w:styleId="a5">
    <w:name w:val="正文文本 字符"/>
    <w:basedOn w:val="a0"/>
    <w:link w:val="a4"/>
    <w:uiPriority w:val="99"/>
    <w:rsid w:val="00D16615"/>
    <w:rPr>
      <w:rFonts w:ascii="Times New Roman" w:hAnsi="Times New Roman" w:cs="Times New Roman"/>
      <w:sz w:val="20"/>
      <w:szCs w:val="20"/>
      <w:lang w:val="en-GB" w:eastAsia="en-US"/>
    </w:rPr>
  </w:style>
  <w:style w:type="paragraph" w:styleId="a6">
    <w:name w:val="List Paragraph"/>
    <w:aliases w:val="- Bullets,Lista1,?? ??,?????,????,列出段落1,中等深浅网格 1 - 着色 21,1st level - Bullet List Paragraph,List Paragraph1,Lettre d'introduction,Paragrafo elenco,Normal bullet 2,Bullet list,Numbered List,Task Body,Viñetas (Inicio Parrafo),목록 단,목록 단락,列,リ"/>
    <w:basedOn w:val="a"/>
    <w:link w:val="a7"/>
    <w:uiPriority w:val="34"/>
    <w:qFormat/>
    <w:rsid w:val="00D16615"/>
    <w:pPr>
      <w:ind w:left="720"/>
      <w:contextualSpacing/>
    </w:pPr>
  </w:style>
  <w:style w:type="paragraph" w:customStyle="1" w:styleId="References">
    <w:name w:val="References"/>
    <w:basedOn w:val="a"/>
    <w:rsid w:val="00D16615"/>
    <w:pPr>
      <w:widowControl/>
      <w:numPr>
        <w:numId w:val="2"/>
      </w:numPr>
      <w:adjustRightInd/>
      <w:spacing w:after="0"/>
    </w:pPr>
    <w:rPr>
      <w:sz w:val="16"/>
      <w:szCs w:val="16"/>
    </w:rPr>
  </w:style>
  <w:style w:type="character" w:customStyle="1" w:styleId="maintextChar">
    <w:name w:val="main text Char"/>
    <w:basedOn w:val="a0"/>
    <w:link w:val="maintext"/>
    <w:locked/>
    <w:rsid w:val="00D16615"/>
    <w:rPr>
      <w:rFonts w:ascii="Malgun Gothic" w:eastAsia="Malgun Gothic" w:hAnsi="Malgun Gothic" w:cs="Batang"/>
      <w:lang w:val="en-GB" w:eastAsia="ko-KR"/>
    </w:rPr>
  </w:style>
  <w:style w:type="paragraph" w:customStyle="1" w:styleId="maintext">
    <w:name w:val="main text"/>
    <w:basedOn w:val="a"/>
    <w:link w:val="maintextChar"/>
    <w:qFormat/>
    <w:rsid w:val="00D16615"/>
    <w:pPr>
      <w:widowControl/>
      <w:autoSpaceDE/>
      <w:autoSpaceDN/>
      <w:adjustRightInd/>
      <w:spacing w:before="60" w:after="60" w:line="288" w:lineRule="auto"/>
      <w:ind w:firstLineChars="200" w:firstLine="200"/>
    </w:pPr>
    <w:rPr>
      <w:rFonts w:ascii="Malgun Gothic" w:eastAsia="Malgun Gothic" w:hAnsi="Malgun Gothic" w:cs="Batang"/>
      <w:lang w:eastAsia="ko-KR"/>
    </w:rPr>
  </w:style>
  <w:style w:type="paragraph" w:styleId="a8">
    <w:name w:val="Balloon Text"/>
    <w:basedOn w:val="a"/>
    <w:link w:val="a9"/>
    <w:uiPriority w:val="99"/>
    <w:semiHidden/>
    <w:unhideWhenUsed/>
    <w:rsid w:val="00F8231A"/>
    <w:pPr>
      <w:spacing w:after="0"/>
    </w:pPr>
    <w:rPr>
      <w:rFonts w:ascii="Microsoft YaHei UI" w:eastAsia="Microsoft YaHei UI"/>
      <w:sz w:val="18"/>
      <w:szCs w:val="18"/>
    </w:rPr>
  </w:style>
  <w:style w:type="character" w:customStyle="1" w:styleId="a9">
    <w:name w:val="批注框文本 字符"/>
    <w:basedOn w:val="a0"/>
    <w:link w:val="a8"/>
    <w:uiPriority w:val="99"/>
    <w:semiHidden/>
    <w:rsid w:val="00F8231A"/>
    <w:rPr>
      <w:rFonts w:ascii="Microsoft YaHei UI" w:eastAsia="Microsoft YaHei UI" w:hAnsi="Times New Roman" w:cs="Times New Roman"/>
      <w:sz w:val="18"/>
      <w:szCs w:val="18"/>
      <w:lang w:val="en-GB" w:eastAsia="en-US"/>
    </w:rPr>
  </w:style>
  <w:style w:type="paragraph" w:styleId="aa">
    <w:name w:val="header"/>
    <w:basedOn w:val="a"/>
    <w:link w:val="ab"/>
    <w:uiPriority w:val="99"/>
    <w:unhideWhenUsed/>
    <w:rsid w:val="005B0279"/>
    <w:pPr>
      <w:tabs>
        <w:tab w:val="center" w:pos="4320"/>
        <w:tab w:val="right" w:pos="8640"/>
      </w:tabs>
      <w:spacing w:after="0"/>
    </w:pPr>
  </w:style>
  <w:style w:type="character" w:customStyle="1" w:styleId="ab">
    <w:name w:val="页眉 字符"/>
    <w:basedOn w:val="a0"/>
    <w:link w:val="aa"/>
    <w:uiPriority w:val="99"/>
    <w:rsid w:val="005B0279"/>
    <w:rPr>
      <w:rFonts w:ascii="Times New Roman" w:hAnsi="Times New Roman" w:cs="Times New Roman"/>
      <w:lang w:val="en-GB" w:eastAsia="en-US"/>
    </w:rPr>
  </w:style>
  <w:style w:type="paragraph" w:styleId="ac">
    <w:name w:val="footer"/>
    <w:basedOn w:val="a"/>
    <w:link w:val="ad"/>
    <w:uiPriority w:val="99"/>
    <w:unhideWhenUsed/>
    <w:rsid w:val="005B0279"/>
    <w:pPr>
      <w:tabs>
        <w:tab w:val="center" w:pos="4320"/>
        <w:tab w:val="right" w:pos="8640"/>
      </w:tabs>
      <w:spacing w:after="0"/>
    </w:pPr>
  </w:style>
  <w:style w:type="character" w:customStyle="1" w:styleId="ad">
    <w:name w:val="页脚 字符"/>
    <w:basedOn w:val="a0"/>
    <w:link w:val="ac"/>
    <w:uiPriority w:val="99"/>
    <w:rsid w:val="005B0279"/>
    <w:rPr>
      <w:rFonts w:ascii="Times New Roman" w:hAnsi="Times New Roman" w:cs="Times New Roman"/>
      <w:lang w:val="en-GB" w:eastAsia="en-US"/>
    </w:rPr>
  </w:style>
  <w:style w:type="character" w:styleId="ae">
    <w:name w:val="annotation reference"/>
    <w:basedOn w:val="a0"/>
    <w:uiPriority w:val="99"/>
    <w:unhideWhenUsed/>
    <w:qFormat/>
    <w:rsid w:val="00A800DF"/>
    <w:rPr>
      <w:sz w:val="21"/>
      <w:szCs w:val="21"/>
    </w:rPr>
  </w:style>
  <w:style w:type="paragraph" w:styleId="af">
    <w:name w:val="annotation text"/>
    <w:basedOn w:val="a"/>
    <w:link w:val="af0"/>
    <w:uiPriority w:val="99"/>
    <w:unhideWhenUsed/>
    <w:qFormat/>
    <w:rsid w:val="00A800DF"/>
    <w:pPr>
      <w:jc w:val="left"/>
    </w:pPr>
  </w:style>
  <w:style w:type="character" w:customStyle="1" w:styleId="af0">
    <w:name w:val="批注文字 字符"/>
    <w:basedOn w:val="a0"/>
    <w:link w:val="af"/>
    <w:uiPriority w:val="99"/>
    <w:qFormat/>
    <w:rsid w:val="00A800DF"/>
    <w:rPr>
      <w:rFonts w:ascii="Times New Roman" w:hAnsi="Times New Roman" w:cs="Times New Roman"/>
      <w:lang w:val="en-GB" w:eastAsia="en-US"/>
    </w:rPr>
  </w:style>
  <w:style w:type="paragraph" w:styleId="af1">
    <w:name w:val="annotation subject"/>
    <w:basedOn w:val="af"/>
    <w:next w:val="af"/>
    <w:link w:val="af2"/>
    <w:uiPriority w:val="99"/>
    <w:semiHidden/>
    <w:unhideWhenUsed/>
    <w:rsid w:val="00A800DF"/>
    <w:rPr>
      <w:b/>
      <w:bCs/>
    </w:rPr>
  </w:style>
  <w:style w:type="character" w:customStyle="1" w:styleId="af2">
    <w:name w:val="批注主题 字符"/>
    <w:basedOn w:val="af0"/>
    <w:link w:val="af1"/>
    <w:uiPriority w:val="99"/>
    <w:semiHidden/>
    <w:rsid w:val="00A800DF"/>
    <w:rPr>
      <w:rFonts w:ascii="Times New Roman" w:hAnsi="Times New Roman" w:cs="Times New Roman"/>
      <w:b/>
      <w:bCs/>
      <w:lang w:val="en-GB" w:eastAsia="en-US"/>
    </w:rPr>
  </w:style>
  <w:style w:type="paragraph" w:styleId="af3">
    <w:name w:val="Revision"/>
    <w:hidden/>
    <w:uiPriority w:val="99"/>
    <w:semiHidden/>
    <w:rsid w:val="00A800DF"/>
    <w:pPr>
      <w:spacing w:after="0" w:line="240" w:lineRule="auto"/>
    </w:pPr>
    <w:rPr>
      <w:rFonts w:ascii="Times New Roman" w:hAnsi="Times New Roman" w:cs="Times New Roman"/>
      <w:lang w:val="en-GB" w:eastAsia="en-US"/>
    </w:rPr>
  </w:style>
  <w:style w:type="character" w:customStyle="1" w:styleId="a7">
    <w:name w:val="列表段落 字符"/>
    <w:aliases w:val="- Bullets 字符,Lista1 字符,?? ?? 字符,????? 字符,???? 字符,列出段落1 字符,中等深浅网格 1 - 着色 21 字符,1st level - Bullet List Paragraph 字符,List Paragraph1 字符,Lettre d'introduction 字符,Paragrafo elenco 字符,Normal bullet 2 字符,Bullet list 字符,Numbered List 字符,Task Body 字符"/>
    <w:link w:val="a6"/>
    <w:uiPriority w:val="34"/>
    <w:qFormat/>
    <w:rsid w:val="002203A6"/>
    <w:rPr>
      <w:rFonts w:ascii="Times New Roman" w:hAnsi="Times New Roman" w:cs="Times New Roman"/>
      <w:lang w:val="en-GB" w:eastAsia="en-US"/>
    </w:rPr>
  </w:style>
  <w:style w:type="character" w:customStyle="1" w:styleId="normaltextrun1">
    <w:name w:val="normaltextrun1"/>
    <w:basedOn w:val="a0"/>
    <w:rsid w:val="00E4600C"/>
  </w:style>
  <w:style w:type="table" w:styleId="af4">
    <w:name w:val="Table Grid"/>
    <w:aliases w:val="TableGrid,ST Table,Check(v),Table-Text,x Tableau page de garde"/>
    <w:basedOn w:val="a1"/>
    <w:uiPriority w:val="39"/>
    <w:qFormat/>
    <w:rsid w:val="00E4600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5">
    <w:name w:val="题注 字符"/>
    <w:aliases w:val="cap 字符,Caption Equation 字符,Caption Char1 字符,Caption Char Char 字符,Caption Char1 Char 字符,Caption Char2 字符,Caption Char Char Char 字符,Caption Char Char1 字符,fig and tbl 字符,fighead2 字符,Table Caption 字符,fighead21 字符,fighead22 字符,fighead23 字符,fighead24 字符"/>
    <w:link w:val="af6"/>
    <w:qFormat/>
    <w:rsid w:val="00E00E41"/>
    <w:rPr>
      <w:rFonts w:ascii="Times New Roman" w:eastAsia="宋体" w:hAnsi="Times New Roman" w:cs="Times New Roman"/>
      <w:b/>
      <w:bCs/>
      <w:kern w:val="2"/>
      <w:sz w:val="20"/>
      <w:szCs w:val="20"/>
      <w:lang w:val="en-GB"/>
    </w:rPr>
  </w:style>
  <w:style w:type="paragraph" w:styleId="af6">
    <w:name w:val="caption"/>
    <w:aliases w:val="cap,Caption Equation,Caption Char1,Caption Char Char,Caption Char1 Char,Caption Char2,Caption Char Char Char,Caption Char Char1,fig and tbl,fighead2,Table Caption,fighead21,fighead22,fighead23,Table Caption1,fighead211,fighead24,topic"/>
    <w:basedOn w:val="a"/>
    <w:next w:val="a"/>
    <w:link w:val="af5"/>
    <w:qFormat/>
    <w:rsid w:val="00E00E41"/>
    <w:pPr>
      <w:widowControl/>
      <w:snapToGrid w:val="0"/>
      <w:jc w:val="center"/>
    </w:pPr>
    <w:rPr>
      <w:rFonts w:eastAsia="宋体"/>
      <w:b/>
      <w:bCs/>
      <w:kern w:val="2"/>
      <w:sz w:val="20"/>
      <w:szCs w:val="20"/>
      <w:lang w:eastAsia="zh-CN"/>
    </w:rPr>
  </w:style>
  <w:style w:type="paragraph" w:customStyle="1" w:styleId="NO">
    <w:name w:val="NO"/>
    <w:basedOn w:val="a"/>
    <w:rsid w:val="00E70360"/>
    <w:pPr>
      <w:keepLines/>
      <w:widowControl/>
      <w:overflowPunct w:val="0"/>
      <w:spacing w:after="180"/>
      <w:ind w:left="1135" w:hanging="851"/>
      <w:jc w:val="left"/>
      <w:textAlignment w:val="baseline"/>
    </w:pPr>
    <w:rPr>
      <w:rFonts w:eastAsia="宋体"/>
      <w:sz w:val="20"/>
      <w:szCs w:val="20"/>
      <w:lang w:eastAsia="zh-TW"/>
    </w:rPr>
  </w:style>
  <w:style w:type="paragraph" w:customStyle="1" w:styleId="TAL">
    <w:name w:val="TAL"/>
    <w:basedOn w:val="a"/>
    <w:link w:val="TALChar"/>
    <w:qFormat/>
    <w:rsid w:val="00B97FCC"/>
    <w:pPr>
      <w:keepNext/>
      <w:keepLines/>
      <w:widowControl/>
      <w:overflowPunct w:val="0"/>
      <w:spacing w:after="0"/>
      <w:jc w:val="left"/>
      <w:textAlignment w:val="baseline"/>
    </w:pPr>
    <w:rPr>
      <w:rFonts w:ascii="Arial" w:eastAsia="Times New Roman" w:hAnsi="Arial"/>
      <w:sz w:val="18"/>
      <w:szCs w:val="20"/>
      <w:lang w:val="x-none"/>
    </w:rPr>
  </w:style>
  <w:style w:type="character" w:customStyle="1" w:styleId="TALChar">
    <w:name w:val="TAL Char"/>
    <w:link w:val="TAL"/>
    <w:qFormat/>
    <w:locked/>
    <w:rsid w:val="00B97FCC"/>
    <w:rPr>
      <w:rFonts w:ascii="Arial" w:eastAsia="Times New Roman" w:hAnsi="Arial" w:cs="Times New Roman"/>
      <w:sz w:val="18"/>
      <w:szCs w:val="20"/>
      <w:lang w:val="x-none" w:eastAsia="en-US"/>
    </w:rPr>
  </w:style>
  <w:style w:type="paragraph" w:customStyle="1" w:styleId="TAH">
    <w:name w:val="TAH"/>
    <w:basedOn w:val="a"/>
    <w:link w:val="TAHChar"/>
    <w:qFormat/>
    <w:rsid w:val="00B97FCC"/>
    <w:pPr>
      <w:keepNext/>
      <w:keepLines/>
      <w:widowControl/>
      <w:overflowPunct w:val="0"/>
      <w:spacing w:after="0"/>
      <w:jc w:val="center"/>
      <w:textAlignment w:val="baseline"/>
    </w:pPr>
    <w:rPr>
      <w:rFonts w:ascii="Arial" w:eastAsia="Times New Roman" w:hAnsi="Arial"/>
      <w:b/>
      <w:sz w:val="18"/>
      <w:szCs w:val="20"/>
      <w:lang w:val="x-none"/>
    </w:rPr>
  </w:style>
  <w:style w:type="character" w:customStyle="1" w:styleId="TAHChar">
    <w:name w:val="TAH Char"/>
    <w:link w:val="TAH"/>
    <w:locked/>
    <w:rsid w:val="00B97FCC"/>
    <w:rPr>
      <w:rFonts w:ascii="Arial" w:eastAsia="Times New Roman" w:hAnsi="Arial" w:cs="Times New Roman"/>
      <w:b/>
      <w:sz w:val="18"/>
      <w:szCs w:val="20"/>
      <w:lang w:val="x-none" w:eastAsia="en-US"/>
    </w:rPr>
  </w:style>
  <w:style w:type="paragraph" w:styleId="af7">
    <w:name w:val="footnote text"/>
    <w:basedOn w:val="a"/>
    <w:link w:val="af8"/>
    <w:uiPriority w:val="99"/>
    <w:semiHidden/>
    <w:unhideWhenUsed/>
    <w:rsid w:val="00516FAB"/>
    <w:pPr>
      <w:snapToGrid w:val="0"/>
      <w:jc w:val="left"/>
    </w:pPr>
    <w:rPr>
      <w:sz w:val="18"/>
      <w:szCs w:val="18"/>
    </w:rPr>
  </w:style>
  <w:style w:type="character" w:customStyle="1" w:styleId="af8">
    <w:name w:val="脚注文本 字符"/>
    <w:basedOn w:val="a0"/>
    <w:link w:val="af7"/>
    <w:uiPriority w:val="99"/>
    <w:semiHidden/>
    <w:rsid w:val="00516FAB"/>
    <w:rPr>
      <w:rFonts w:ascii="Times New Roman" w:hAnsi="Times New Roman" w:cs="Times New Roman"/>
      <w:sz w:val="18"/>
      <w:szCs w:val="18"/>
      <w:lang w:val="en-GB" w:eastAsia="en-US"/>
    </w:rPr>
  </w:style>
  <w:style w:type="character" w:styleId="af9">
    <w:name w:val="footnote reference"/>
    <w:basedOn w:val="a0"/>
    <w:uiPriority w:val="99"/>
    <w:semiHidden/>
    <w:unhideWhenUsed/>
    <w:rsid w:val="00516FAB"/>
    <w:rPr>
      <w:vertAlign w:val="superscript"/>
    </w:rPr>
  </w:style>
  <w:style w:type="paragraph" w:styleId="afa">
    <w:name w:val="endnote text"/>
    <w:basedOn w:val="a"/>
    <w:link w:val="afb"/>
    <w:uiPriority w:val="99"/>
    <w:semiHidden/>
    <w:unhideWhenUsed/>
    <w:rsid w:val="009013CA"/>
    <w:pPr>
      <w:snapToGrid w:val="0"/>
      <w:jc w:val="left"/>
    </w:pPr>
  </w:style>
  <w:style w:type="character" w:customStyle="1" w:styleId="afb">
    <w:name w:val="尾注文本 字符"/>
    <w:basedOn w:val="a0"/>
    <w:link w:val="afa"/>
    <w:uiPriority w:val="99"/>
    <w:semiHidden/>
    <w:rsid w:val="009013CA"/>
    <w:rPr>
      <w:rFonts w:ascii="Times New Roman" w:hAnsi="Times New Roman" w:cs="Times New Roman"/>
      <w:lang w:val="en-GB" w:eastAsia="en-US"/>
    </w:rPr>
  </w:style>
  <w:style w:type="character" w:styleId="afc">
    <w:name w:val="endnote reference"/>
    <w:basedOn w:val="a0"/>
    <w:uiPriority w:val="99"/>
    <w:semiHidden/>
    <w:unhideWhenUsed/>
    <w:rsid w:val="009013CA"/>
    <w:rPr>
      <w:vertAlign w:val="superscript"/>
    </w:rPr>
  </w:style>
  <w:style w:type="paragraph" w:customStyle="1" w:styleId="tan">
    <w:name w:val="tan"/>
    <w:basedOn w:val="a"/>
    <w:rsid w:val="00474821"/>
    <w:pPr>
      <w:keepNext/>
      <w:widowControl/>
      <w:autoSpaceDE/>
      <w:autoSpaceDN/>
      <w:adjustRightInd/>
      <w:spacing w:after="0"/>
      <w:ind w:left="851" w:hanging="851"/>
      <w:jc w:val="left"/>
    </w:pPr>
    <w:rPr>
      <w:rFonts w:ascii="Arial" w:eastAsia="宋体" w:hAnsi="Arial" w:cs="Arial"/>
      <w:sz w:val="18"/>
      <w:szCs w:val="18"/>
      <w:lang w:val="en-US" w:eastAsia="zh-CN"/>
    </w:rPr>
  </w:style>
  <w:style w:type="character" w:styleId="afd">
    <w:name w:val="Hyperlink"/>
    <w:basedOn w:val="a0"/>
    <w:uiPriority w:val="99"/>
    <w:unhideWhenUsed/>
    <w:qFormat/>
    <w:rsid w:val="004B7C6D"/>
    <w:rPr>
      <w:color w:val="0000FF"/>
      <w:u w:val="single"/>
    </w:rPr>
  </w:style>
  <w:style w:type="paragraph" w:customStyle="1" w:styleId="PL">
    <w:name w:val="PL"/>
    <w:link w:val="PLChar"/>
    <w:qFormat/>
    <w:rsid w:val="00A26D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ja-JP"/>
    </w:rPr>
  </w:style>
  <w:style w:type="character" w:customStyle="1" w:styleId="PLChar">
    <w:name w:val="PL Char"/>
    <w:link w:val="PL"/>
    <w:qFormat/>
    <w:rsid w:val="00A26D67"/>
    <w:rPr>
      <w:rFonts w:ascii="Courier New" w:eastAsia="Times New Roman" w:hAnsi="Courier New" w:cs="Times New Roman"/>
      <w:noProof/>
      <w:sz w:val="16"/>
      <w:szCs w:val="20"/>
      <w:lang w:val="en-GB" w:eastAsia="ja-JP"/>
    </w:rPr>
  </w:style>
  <w:style w:type="paragraph" w:customStyle="1" w:styleId="xmsonormal">
    <w:name w:val="x_msonormal"/>
    <w:basedOn w:val="a"/>
    <w:qFormat/>
    <w:rsid w:val="00C81F39"/>
    <w:pPr>
      <w:widowControl/>
      <w:autoSpaceDE/>
      <w:autoSpaceDN/>
      <w:adjustRightInd/>
      <w:spacing w:after="0"/>
      <w:jc w:val="left"/>
    </w:pPr>
    <w:rPr>
      <w:rFonts w:ascii="Calibri" w:eastAsia="Calibri" w:hAnsi="Calibri" w:cs="Calibri"/>
      <w:lang w:val="en-US"/>
    </w:rPr>
  </w:style>
  <w:style w:type="paragraph" w:customStyle="1" w:styleId="xmsolistparagraph">
    <w:name w:val="x_msolistparagraph"/>
    <w:basedOn w:val="a"/>
    <w:qFormat/>
    <w:rsid w:val="00C81F39"/>
    <w:pPr>
      <w:widowControl/>
      <w:autoSpaceDE/>
      <w:autoSpaceDN/>
      <w:adjustRightInd/>
      <w:spacing w:before="100" w:beforeAutospacing="1" w:after="100" w:afterAutospacing="1"/>
      <w:jc w:val="left"/>
    </w:pPr>
    <w:rPr>
      <w:rFonts w:ascii="宋体" w:eastAsia="宋体" w:hAnsi="宋体"/>
      <w:sz w:val="24"/>
      <w:szCs w:val="24"/>
      <w:lang w:val="en-US" w:eastAsia="ko-KR"/>
    </w:rPr>
  </w:style>
  <w:style w:type="paragraph" w:customStyle="1" w:styleId="B1">
    <w:name w:val="B1"/>
    <w:basedOn w:val="afe"/>
    <w:link w:val="B1Char1"/>
    <w:qFormat/>
    <w:rsid w:val="00C66842"/>
    <w:pPr>
      <w:widowControl/>
      <w:overflowPunct w:val="0"/>
      <w:spacing w:after="180"/>
      <w:ind w:left="568" w:firstLineChars="0" w:hanging="284"/>
      <w:contextualSpacing w:val="0"/>
      <w:jc w:val="left"/>
      <w:textAlignment w:val="baseline"/>
    </w:pPr>
    <w:rPr>
      <w:rFonts w:eastAsia="Times New Roman"/>
      <w:sz w:val="20"/>
      <w:szCs w:val="20"/>
      <w:lang w:eastAsia="en-GB"/>
    </w:rPr>
  </w:style>
  <w:style w:type="character" w:customStyle="1" w:styleId="B1Char1">
    <w:name w:val="B1 Char1"/>
    <w:link w:val="B1"/>
    <w:qFormat/>
    <w:rsid w:val="00C66842"/>
    <w:rPr>
      <w:rFonts w:ascii="Times New Roman" w:eastAsia="Times New Roman" w:hAnsi="Times New Roman" w:cs="Times New Roman"/>
      <w:sz w:val="20"/>
      <w:szCs w:val="20"/>
      <w:lang w:val="en-GB" w:eastAsia="en-GB"/>
    </w:rPr>
  </w:style>
  <w:style w:type="paragraph" w:styleId="afe">
    <w:name w:val="List"/>
    <w:basedOn w:val="a"/>
    <w:uiPriority w:val="99"/>
    <w:semiHidden/>
    <w:unhideWhenUsed/>
    <w:rsid w:val="00C66842"/>
    <w:pPr>
      <w:ind w:left="200" w:hangingChars="200" w:hanging="200"/>
      <w:contextualSpacing/>
    </w:pPr>
  </w:style>
  <w:style w:type="character" w:styleId="aff">
    <w:name w:val="Placeholder Text"/>
    <w:basedOn w:val="a0"/>
    <w:uiPriority w:val="99"/>
    <w:semiHidden/>
    <w:rsid w:val="00490381"/>
    <w:rPr>
      <w:color w:val="808080"/>
    </w:rPr>
  </w:style>
  <w:style w:type="character" w:styleId="aff0">
    <w:name w:val="Emphasis"/>
    <w:basedOn w:val="a0"/>
    <w:uiPriority w:val="20"/>
    <w:qFormat/>
    <w:rsid w:val="005A62FC"/>
    <w:rPr>
      <w:i/>
      <w:iCs/>
    </w:rPr>
  </w:style>
  <w:style w:type="paragraph" w:customStyle="1" w:styleId="Doc-text2">
    <w:name w:val="Doc-text2"/>
    <w:basedOn w:val="a"/>
    <w:link w:val="Doc-text2Char"/>
    <w:qFormat/>
    <w:rsid w:val="00DF50D0"/>
    <w:pPr>
      <w:widowControl/>
      <w:tabs>
        <w:tab w:val="left" w:pos="1622"/>
      </w:tabs>
      <w:autoSpaceDE/>
      <w:autoSpaceDN/>
      <w:adjustRightInd/>
      <w:spacing w:after="0"/>
      <w:ind w:left="1622" w:hanging="363"/>
      <w:jc w:val="left"/>
    </w:pPr>
    <w:rPr>
      <w:rFonts w:eastAsia="MS Mincho"/>
      <w:sz w:val="20"/>
      <w:szCs w:val="24"/>
      <w:lang w:eastAsia="en-GB"/>
    </w:rPr>
  </w:style>
  <w:style w:type="character" w:customStyle="1" w:styleId="Doc-text2Char">
    <w:name w:val="Doc-text2 Char"/>
    <w:link w:val="Doc-text2"/>
    <w:qFormat/>
    <w:rsid w:val="00DF50D0"/>
    <w:rPr>
      <w:rFonts w:ascii="Times New Roman" w:eastAsia="MS Mincho" w:hAnsi="Times New Roman" w:cs="Times New Roman"/>
      <w:sz w:val="20"/>
      <w:szCs w:val="24"/>
      <w:lang w:val="en-GB" w:eastAsia="en-GB"/>
    </w:rPr>
  </w:style>
  <w:style w:type="paragraph" w:customStyle="1" w:styleId="0Maintext">
    <w:name w:val="0 Main text"/>
    <w:basedOn w:val="a"/>
    <w:link w:val="0MaintextChar"/>
    <w:qFormat/>
    <w:rsid w:val="00905B92"/>
    <w:pPr>
      <w:widowControl/>
      <w:autoSpaceDE/>
      <w:autoSpaceDN/>
      <w:adjustRightInd/>
      <w:spacing w:after="100" w:afterAutospacing="1" w:line="288" w:lineRule="auto"/>
      <w:ind w:firstLine="360"/>
    </w:pPr>
    <w:rPr>
      <w:rFonts w:eastAsia="Times New Roman" w:cs="Batang"/>
      <w:sz w:val="20"/>
      <w:szCs w:val="20"/>
    </w:rPr>
  </w:style>
  <w:style w:type="character" w:customStyle="1" w:styleId="0MaintextChar">
    <w:name w:val="0 Main text Char"/>
    <w:basedOn w:val="a0"/>
    <w:link w:val="0Maintext"/>
    <w:rsid w:val="00905B92"/>
    <w:rPr>
      <w:rFonts w:ascii="Times New Roman" w:eastAsia="Times New Roman" w:hAnsi="Times New Roman" w:cs="Batang"/>
      <w:sz w:val="20"/>
      <w:szCs w:val="20"/>
      <w:lang w:val="en-GB" w:eastAsia="en-US"/>
    </w:rPr>
  </w:style>
  <w:style w:type="character" w:customStyle="1" w:styleId="B1Zchn">
    <w:name w:val="B1 Zchn"/>
    <w:qFormat/>
    <w:rsid w:val="00C7771A"/>
    <w:rPr>
      <w:rFonts w:ascii="Times New Roman" w:eastAsia="MS Mincho" w:hAnsi="Times New Roman" w:cs="Times New Roman"/>
      <w:lang w:val="x-none" w:eastAsia="en-US"/>
    </w:rPr>
  </w:style>
  <w:style w:type="paragraph" w:customStyle="1" w:styleId="B2">
    <w:name w:val="B2"/>
    <w:basedOn w:val="21"/>
    <w:link w:val="B2Char"/>
    <w:qFormat/>
    <w:rsid w:val="001862A7"/>
    <w:pPr>
      <w:widowControl/>
      <w:overflowPunct w:val="0"/>
      <w:spacing w:after="180"/>
      <w:ind w:leftChars="0" w:left="851" w:firstLineChars="0" w:hanging="284"/>
      <w:contextualSpacing w:val="0"/>
      <w:jc w:val="left"/>
      <w:textAlignment w:val="baseline"/>
    </w:pPr>
    <w:rPr>
      <w:rFonts w:eastAsia="Times New Roman"/>
      <w:sz w:val="20"/>
      <w:szCs w:val="20"/>
      <w:lang w:eastAsia="en-GB"/>
    </w:rPr>
  </w:style>
  <w:style w:type="character" w:customStyle="1" w:styleId="B2Char">
    <w:name w:val="B2 Char"/>
    <w:link w:val="B2"/>
    <w:qFormat/>
    <w:locked/>
    <w:rsid w:val="001862A7"/>
    <w:rPr>
      <w:rFonts w:ascii="Times New Roman" w:eastAsia="Times New Roman" w:hAnsi="Times New Roman" w:cs="Times New Roman"/>
      <w:sz w:val="20"/>
      <w:szCs w:val="20"/>
      <w:lang w:val="en-GB" w:eastAsia="en-GB"/>
    </w:rPr>
  </w:style>
  <w:style w:type="paragraph" w:styleId="21">
    <w:name w:val="List 2"/>
    <w:basedOn w:val="a"/>
    <w:uiPriority w:val="99"/>
    <w:semiHidden/>
    <w:unhideWhenUsed/>
    <w:rsid w:val="001862A7"/>
    <w:pPr>
      <w:ind w:leftChars="200" w:left="100" w:hangingChars="200" w:hanging="200"/>
      <w:contextualSpacing/>
    </w:pPr>
  </w:style>
  <w:style w:type="paragraph" w:customStyle="1" w:styleId="Prop1">
    <w:name w:val="Prop1"/>
    <w:basedOn w:val="a6"/>
    <w:uiPriority w:val="99"/>
    <w:qFormat/>
    <w:rsid w:val="00946D8A"/>
    <w:pPr>
      <w:widowControl/>
      <w:autoSpaceDE/>
      <w:autoSpaceDN/>
      <w:adjustRightInd/>
      <w:spacing w:after="0"/>
      <w:ind w:left="0"/>
      <w:contextualSpacing w:val="0"/>
      <w:jc w:val="left"/>
    </w:pPr>
    <w:rPr>
      <w:b/>
      <w:sz w:val="20"/>
      <w:szCs w:val="21"/>
      <w:lang w:val="en-US" w:eastAsia="zh-CN"/>
    </w:rPr>
  </w:style>
  <w:style w:type="paragraph" w:customStyle="1" w:styleId="CRCoverPage">
    <w:name w:val="CR Cover Page"/>
    <w:link w:val="CRCoverPageZchn"/>
    <w:qFormat/>
    <w:rsid w:val="00966282"/>
    <w:pPr>
      <w:spacing w:after="120" w:line="240" w:lineRule="auto"/>
    </w:pPr>
    <w:rPr>
      <w:rFonts w:ascii="Arial" w:eastAsia="宋体" w:hAnsi="Arial" w:cs="Times New Roman"/>
      <w:sz w:val="20"/>
      <w:szCs w:val="20"/>
      <w:lang w:val="en-GB" w:eastAsia="ko-KR"/>
    </w:rPr>
  </w:style>
  <w:style w:type="character" w:customStyle="1" w:styleId="CRCoverPageZchn">
    <w:name w:val="CR Cover Page Zchn"/>
    <w:link w:val="CRCoverPage"/>
    <w:qFormat/>
    <w:rsid w:val="00966282"/>
    <w:rPr>
      <w:rFonts w:ascii="Arial" w:eastAsia="宋体" w:hAnsi="Arial" w:cs="Times New Roman"/>
      <w:sz w:val="20"/>
      <w:szCs w:val="20"/>
      <w:lang w:val="en-GB" w:eastAsia="ko-KR"/>
    </w:rPr>
  </w:style>
  <w:style w:type="paragraph" w:customStyle="1" w:styleId="TH">
    <w:name w:val="TH"/>
    <w:basedOn w:val="a"/>
    <w:link w:val="THChar"/>
    <w:qFormat/>
    <w:rsid w:val="00A56E88"/>
    <w:pPr>
      <w:keepNext/>
      <w:keepLines/>
      <w:widowControl/>
      <w:autoSpaceDE/>
      <w:autoSpaceDN/>
      <w:adjustRightInd/>
      <w:spacing w:before="60" w:after="180"/>
      <w:jc w:val="center"/>
    </w:pPr>
    <w:rPr>
      <w:rFonts w:ascii="Arial" w:eastAsia="宋体" w:hAnsi="Arial"/>
      <w:b/>
      <w:sz w:val="20"/>
      <w:szCs w:val="20"/>
    </w:rPr>
  </w:style>
  <w:style w:type="character" w:customStyle="1" w:styleId="THChar">
    <w:name w:val="TH Char"/>
    <w:link w:val="TH"/>
    <w:qFormat/>
    <w:rsid w:val="00A56E88"/>
    <w:rPr>
      <w:rFonts w:ascii="Arial" w:eastAsia="宋体" w:hAnsi="Arial" w:cs="Times New Roman"/>
      <w:b/>
      <w:sz w:val="20"/>
      <w:szCs w:val="20"/>
      <w:lang w:val="en-GB" w:eastAsia="en-US"/>
    </w:rPr>
  </w:style>
  <w:style w:type="paragraph" w:customStyle="1" w:styleId="EQ">
    <w:name w:val="EQ"/>
    <w:basedOn w:val="a"/>
    <w:next w:val="a"/>
    <w:qFormat/>
    <w:rsid w:val="00E236F0"/>
    <w:pPr>
      <w:keepLines/>
      <w:widowControl/>
      <w:tabs>
        <w:tab w:val="center" w:pos="4536"/>
        <w:tab w:val="right" w:pos="9072"/>
      </w:tabs>
      <w:autoSpaceDE/>
      <w:autoSpaceDN/>
      <w:adjustRightInd/>
      <w:spacing w:after="180"/>
      <w:jc w:val="left"/>
    </w:pPr>
    <w:rPr>
      <w:noProof/>
      <w:sz w:val="20"/>
      <w:szCs w:val="20"/>
    </w:rPr>
  </w:style>
  <w:style w:type="character" w:customStyle="1" w:styleId="B10">
    <w:name w:val="B1 (文字)"/>
    <w:qFormat/>
    <w:locked/>
    <w:rsid w:val="002B189B"/>
    <w:rPr>
      <w:lang w:val="en-GB"/>
    </w:rPr>
  </w:style>
  <w:style w:type="paragraph" w:customStyle="1" w:styleId="TAC">
    <w:name w:val="TAC"/>
    <w:basedOn w:val="a"/>
    <w:link w:val="TACChar"/>
    <w:qFormat/>
    <w:rsid w:val="00CD351B"/>
    <w:pPr>
      <w:keepNext/>
      <w:keepLines/>
      <w:widowControl/>
      <w:overflowPunct w:val="0"/>
      <w:spacing w:after="0"/>
      <w:jc w:val="center"/>
      <w:textAlignment w:val="baseline"/>
    </w:pPr>
    <w:rPr>
      <w:rFonts w:ascii="Arial" w:eastAsia="Times New Roman" w:hAnsi="Arial"/>
      <w:sz w:val="18"/>
      <w:szCs w:val="20"/>
      <w:lang w:eastAsia="en-GB"/>
    </w:rPr>
  </w:style>
  <w:style w:type="character" w:customStyle="1" w:styleId="TACChar">
    <w:name w:val="TAC Char"/>
    <w:link w:val="TAC"/>
    <w:qFormat/>
    <w:rsid w:val="00CD351B"/>
    <w:rPr>
      <w:rFonts w:ascii="Arial" w:eastAsia="Times New Roman" w:hAnsi="Arial" w:cs="Times New Roman"/>
      <w:sz w:val="18"/>
      <w:szCs w:val="20"/>
      <w:lang w:val="en-GB" w:eastAsia="en-GB"/>
    </w:rPr>
  </w:style>
  <w:style w:type="character" w:customStyle="1" w:styleId="TAHCar">
    <w:name w:val="TAH Car"/>
    <w:qFormat/>
    <w:rsid w:val="00CD351B"/>
    <w:rPr>
      <w:rFonts w:ascii="Arial" w:eastAsia="Times New Roman" w:hAnsi="Arial"/>
      <w:b/>
      <w:sz w:val="18"/>
      <w:lang w:eastAsia="en-GB"/>
    </w:rPr>
  </w:style>
  <w:style w:type="paragraph" w:customStyle="1" w:styleId="TAN0">
    <w:name w:val="TAN"/>
    <w:basedOn w:val="a"/>
    <w:link w:val="TANChar"/>
    <w:rsid w:val="00CD351B"/>
    <w:pPr>
      <w:keepNext/>
      <w:keepLines/>
      <w:widowControl/>
      <w:overflowPunct w:val="0"/>
      <w:spacing w:after="0"/>
      <w:ind w:left="851" w:hanging="851"/>
      <w:jc w:val="left"/>
      <w:textAlignment w:val="baseline"/>
    </w:pPr>
    <w:rPr>
      <w:rFonts w:ascii="Arial" w:eastAsia="Times New Roman" w:hAnsi="Arial"/>
      <w:sz w:val="18"/>
      <w:szCs w:val="20"/>
      <w:lang w:eastAsia="en-GB"/>
    </w:rPr>
  </w:style>
  <w:style w:type="character" w:customStyle="1" w:styleId="TANChar">
    <w:name w:val="TAN Char"/>
    <w:link w:val="TAN0"/>
    <w:qFormat/>
    <w:rsid w:val="00CD351B"/>
    <w:rPr>
      <w:rFonts w:ascii="Arial" w:eastAsia="Times New Roman" w:hAnsi="Arial" w:cs="Times New Roman"/>
      <w:sz w:val="18"/>
      <w:szCs w:val="20"/>
      <w:lang w:val="en-GB" w:eastAsia="en-GB"/>
    </w:rPr>
  </w:style>
  <w:style w:type="paragraph" w:customStyle="1" w:styleId="3GPPAgreements">
    <w:name w:val="3GPP Agreements"/>
    <w:basedOn w:val="a"/>
    <w:link w:val="3GPPAgreementsChar"/>
    <w:qFormat/>
    <w:rsid w:val="00FE2FA7"/>
    <w:pPr>
      <w:widowControl/>
      <w:numPr>
        <w:numId w:val="3"/>
      </w:numPr>
      <w:autoSpaceDE/>
      <w:autoSpaceDN/>
      <w:adjustRightInd/>
      <w:spacing w:after="180"/>
      <w:jc w:val="left"/>
    </w:pPr>
    <w:rPr>
      <w:sz w:val="20"/>
      <w:szCs w:val="20"/>
    </w:rPr>
  </w:style>
  <w:style w:type="character" w:customStyle="1" w:styleId="3GPPAgreementsChar">
    <w:name w:val="3GPP Agreements Char"/>
    <w:link w:val="3GPPAgreements"/>
    <w:qFormat/>
    <w:rsid w:val="00FE2FA7"/>
    <w:rPr>
      <w:rFonts w:ascii="Times New Roman" w:hAnsi="Times New Roman" w:cs="Times New Roman"/>
      <w:sz w:val="20"/>
      <w:szCs w:val="20"/>
      <w:lang w:val="en-GB" w:eastAsia="en-US"/>
    </w:rPr>
  </w:style>
  <w:style w:type="paragraph" w:customStyle="1" w:styleId="DraftProposal">
    <w:name w:val="Draft Proposal"/>
    <w:basedOn w:val="a4"/>
    <w:next w:val="a"/>
    <w:uiPriority w:val="99"/>
    <w:qFormat/>
    <w:rsid w:val="006464EA"/>
    <w:pPr>
      <w:widowControl/>
      <w:tabs>
        <w:tab w:val="left" w:pos="1304"/>
        <w:tab w:val="left" w:pos="1701"/>
      </w:tabs>
      <w:autoSpaceDE/>
      <w:autoSpaceDN/>
      <w:adjustRightInd/>
      <w:spacing w:after="160" w:line="259" w:lineRule="auto"/>
      <w:ind w:left="1304" w:hanging="1304"/>
      <w:jc w:val="left"/>
    </w:pPr>
    <w:rPr>
      <w:rFonts w:ascii="Arial" w:eastAsiaTheme="minorHAnsi" w:hAnsi="Arial" w:cstheme="minorBidi"/>
      <w:b/>
      <w:bCs/>
      <w:sz w:val="22"/>
      <w:szCs w:val="22"/>
      <w:lang w:val="en-US"/>
    </w:rPr>
  </w:style>
  <w:style w:type="paragraph" w:customStyle="1" w:styleId="B3">
    <w:name w:val="B3"/>
    <w:basedOn w:val="a"/>
    <w:link w:val="B3Char"/>
    <w:qFormat/>
    <w:rsid w:val="00E26C2F"/>
    <w:pPr>
      <w:widowControl/>
      <w:autoSpaceDE/>
      <w:autoSpaceDN/>
      <w:adjustRightInd/>
      <w:spacing w:after="180"/>
      <w:ind w:left="1135" w:hanging="284"/>
      <w:jc w:val="left"/>
    </w:pPr>
    <w:rPr>
      <w:rFonts w:eastAsia="宋体"/>
      <w:sz w:val="20"/>
      <w:szCs w:val="20"/>
      <w:lang w:val="x-none"/>
    </w:rPr>
  </w:style>
  <w:style w:type="character" w:customStyle="1" w:styleId="B3Char">
    <w:name w:val="B3 Char"/>
    <w:link w:val="B3"/>
    <w:qFormat/>
    <w:rsid w:val="00E26C2F"/>
    <w:rPr>
      <w:rFonts w:ascii="Times New Roman" w:eastAsia="宋体" w:hAnsi="Times New Roman" w:cs="Times New Roman"/>
      <w:sz w:val="20"/>
      <w:szCs w:val="20"/>
      <w:lang w:val="x-none" w:eastAsia="en-US"/>
    </w:rPr>
  </w:style>
  <w:style w:type="paragraph" w:customStyle="1" w:styleId="B4">
    <w:name w:val="B4"/>
    <w:basedOn w:val="a"/>
    <w:link w:val="B4Char"/>
    <w:qFormat/>
    <w:rsid w:val="00B62FE5"/>
    <w:pPr>
      <w:widowControl/>
      <w:autoSpaceDE/>
      <w:autoSpaceDN/>
      <w:adjustRightInd/>
      <w:spacing w:after="180"/>
      <w:ind w:left="1418" w:hanging="284"/>
      <w:jc w:val="left"/>
    </w:pPr>
    <w:rPr>
      <w:rFonts w:eastAsia="宋体"/>
      <w:sz w:val="20"/>
      <w:szCs w:val="20"/>
    </w:rPr>
  </w:style>
  <w:style w:type="character" w:customStyle="1" w:styleId="B4Char">
    <w:name w:val="B4 Char"/>
    <w:link w:val="B4"/>
    <w:qFormat/>
    <w:rsid w:val="00B62FE5"/>
    <w:rPr>
      <w:rFonts w:ascii="Times New Roman" w:eastAsia="宋体" w:hAnsi="Times New Roman" w:cs="Times New Roman"/>
      <w:sz w:val="20"/>
      <w:szCs w:val="20"/>
      <w:lang w:val="en-GB" w:eastAsia="en-US"/>
    </w:rPr>
  </w:style>
  <w:style w:type="paragraph" w:customStyle="1" w:styleId="xmsonormal0">
    <w:name w:val="xmsonormal"/>
    <w:basedOn w:val="a"/>
    <w:uiPriority w:val="99"/>
    <w:rsid w:val="00FD4C14"/>
    <w:pPr>
      <w:widowControl/>
      <w:autoSpaceDE/>
      <w:autoSpaceDN/>
      <w:adjustRightInd/>
      <w:spacing w:after="0"/>
    </w:pPr>
    <w:rPr>
      <w:rFonts w:eastAsiaTheme="minorHAnsi" w:cs="Calibri"/>
      <w:sz w:val="20"/>
      <w:lang w:val="en-US"/>
    </w:rPr>
  </w:style>
  <w:style w:type="character" w:styleId="aff1">
    <w:name w:val="Strong"/>
    <w:basedOn w:val="a0"/>
    <w:uiPriority w:val="22"/>
    <w:qFormat/>
    <w:rsid w:val="00FD4C14"/>
    <w:rPr>
      <w:b/>
      <w:bCs/>
    </w:rPr>
  </w:style>
  <w:style w:type="paragraph" w:customStyle="1" w:styleId="TF">
    <w:name w:val="TF"/>
    <w:basedOn w:val="TH"/>
    <w:link w:val="TFChar"/>
    <w:qFormat/>
    <w:rsid w:val="00764AD4"/>
    <w:pPr>
      <w:keepNext w:val="0"/>
      <w:overflowPunct w:val="0"/>
      <w:autoSpaceDE w:val="0"/>
      <w:autoSpaceDN w:val="0"/>
      <w:adjustRightInd w:val="0"/>
      <w:spacing w:before="0" w:after="240"/>
      <w:textAlignment w:val="baseline"/>
    </w:pPr>
    <w:rPr>
      <w:rFonts w:eastAsia="Times New Roman"/>
      <w:lang w:eastAsia="ja-JP"/>
    </w:rPr>
  </w:style>
  <w:style w:type="character" w:customStyle="1" w:styleId="TFChar">
    <w:name w:val="TF Char"/>
    <w:link w:val="TF"/>
    <w:qFormat/>
    <w:rsid w:val="00764AD4"/>
    <w:rPr>
      <w:rFonts w:ascii="Arial" w:eastAsia="Times New Roman" w:hAnsi="Arial" w:cs="Times New Roman"/>
      <w:b/>
      <w:sz w:val="20"/>
      <w:szCs w:val="20"/>
      <w:lang w:val="en-GB" w:eastAsia="ja-JP"/>
    </w:rPr>
  </w:style>
  <w:style w:type="character" w:customStyle="1" w:styleId="41">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7F6111"/>
    <w:rPr>
      <w:rFonts w:eastAsia="宋体"/>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2242041">
      <w:bodyDiv w:val="1"/>
      <w:marLeft w:val="0"/>
      <w:marRight w:val="0"/>
      <w:marTop w:val="0"/>
      <w:marBottom w:val="0"/>
      <w:divBdr>
        <w:top w:val="none" w:sz="0" w:space="0" w:color="auto"/>
        <w:left w:val="none" w:sz="0" w:space="0" w:color="auto"/>
        <w:bottom w:val="none" w:sz="0" w:space="0" w:color="auto"/>
        <w:right w:val="none" w:sz="0" w:space="0" w:color="auto"/>
      </w:divBdr>
    </w:div>
    <w:div w:id="83263343">
      <w:bodyDiv w:val="1"/>
      <w:marLeft w:val="0"/>
      <w:marRight w:val="0"/>
      <w:marTop w:val="0"/>
      <w:marBottom w:val="0"/>
      <w:divBdr>
        <w:top w:val="none" w:sz="0" w:space="0" w:color="auto"/>
        <w:left w:val="none" w:sz="0" w:space="0" w:color="auto"/>
        <w:bottom w:val="none" w:sz="0" w:space="0" w:color="auto"/>
        <w:right w:val="none" w:sz="0" w:space="0" w:color="auto"/>
      </w:divBdr>
    </w:div>
    <w:div w:id="88817234">
      <w:bodyDiv w:val="1"/>
      <w:marLeft w:val="0"/>
      <w:marRight w:val="0"/>
      <w:marTop w:val="0"/>
      <w:marBottom w:val="0"/>
      <w:divBdr>
        <w:top w:val="none" w:sz="0" w:space="0" w:color="auto"/>
        <w:left w:val="none" w:sz="0" w:space="0" w:color="auto"/>
        <w:bottom w:val="none" w:sz="0" w:space="0" w:color="auto"/>
        <w:right w:val="none" w:sz="0" w:space="0" w:color="auto"/>
      </w:divBdr>
    </w:div>
    <w:div w:id="137504768">
      <w:bodyDiv w:val="1"/>
      <w:marLeft w:val="0"/>
      <w:marRight w:val="0"/>
      <w:marTop w:val="0"/>
      <w:marBottom w:val="0"/>
      <w:divBdr>
        <w:top w:val="none" w:sz="0" w:space="0" w:color="auto"/>
        <w:left w:val="none" w:sz="0" w:space="0" w:color="auto"/>
        <w:bottom w:val="none" w:sz="0" w:space="0" w:color="auto"/>
        <w:right w:val="none" w:sz="0" w:space="0" w:color="auto"/>
      </w:divBdr>
    </w:div>
    <w:div w:id="146824020">
      <w:bodyDiv w:val="1"/>
      <w:marLeft w:val="0"/>
      <w:marRight w:val="0"/>
      <w:marTop w:val="0"/>
      <w:marBottom w:val="0"/>
      <w:divBdr>
        <w:top w:val="none" w:sz="0" w:space="0" w:color="auto"/>
        <w:left w:val="none" w:sz="0" w:space="0" w:color="auto"/>
        <w:bottom w:val="none" w:sz="0" w:space="0" w:color="auto"/>
        <w:right w:val="none" w:sz="0" w:space="0" w:color="auto"/>
      </w:divBdr>
    </w:div>
    <w:div w:id="204371145">
      <w:bodyDiv w:val="1"/>
      <w:marLeft w:val="0"/>
      <w:marRight w:val="0"/>
      <w:marTop w:val="0"/>
      <w:marBottom w:val="0"/>
      <w:divBdr>
        <w:top w:val="none" w:sz="0" w:space="0" w:color="auto"/>
        <w:left w:val="none" w:sz="0" w:space="0" w:color="auto"/>
        <w:bottom w:val="none" w:sz="0" w:space="0" w:color="auto"/>
        <w:right w:val="none" w:sz="0" w:space="0" w:color="auto"/>
      </w:divBdr>
    </w:div>
    <w:div w:id="217980624">
      <w:bodyDiv w:val="1"/>
      <w:marLeft w:val="0"/>
      <w:marRight w:val="0"/>
      <w:marTop w:val="0"/>
      <w:marBottom w:val="0"/>
      <w:divBdr>
        <w:top w:val="none" w:sz="0" w:space="0" w:color="auto"/>
        <w:left w:val="none" w:sz="0" w:space="0" w:color="auto"/>
        <w:bottom w:val="none" w:sz="0" w:space="0" w:color="auto"/>
        <w:right w:val="none" w:sz="0" w:space="0" w:color="auto"/>
      </w:divBdr>
    </w:div>
    <w:div w:id="244146534">
      <w:bodyDiv w:val="1"/>
      <w:marLeft w:val="0"/>
      <w:marRight w:val="0"/>
      <w:marTop w:val="0"/>
      <w:marBottom w:val="0"/>
      <w:divBdr>
        <w:top w:val="none" w:sz="0" w:space="0" w:color="auto"/>
        <w:left w:val="none" w:sz="0" w:space="0" w:color="auto"/>
        <w:bottom w:val="none" w:sz="0" w:space="0" w:color="auto"/>
        <w:right w:val="none" w:sz="0" w:space="0" w:color="auto"/>
      </w:divBdr>
    </w:div>
    <w:div w:id="276647325">
      <w:bodyDiv w:val="1"/>
      <w:marLeft w:val="0"/>
      <w:marRight w:val="0"/>
      <w:marTop w:val="0"/>
      <w:marBottom w:val="0"/>
      <w:divBdr>
        <w:top w:val="none" w:sz="0" w:space="0" w:color="auto"/>
        <w:left w:val="none" w:sz="0" w:space="0" w:color="auto"/>
        <w:bottom w:val="none" w:sz="0" w:space="0" w:color="auto"/>
        <w:right w:val="none" w:sz="0" w:space="0" w:color="auto"/>
      </w:divBdr>
    </w:div>
    <w:div w:id="287318317">
      <w:bodyDiv w:val="1"/>
      <w:marLeft w:val="0"/>
      <w:marRight w:val="0"/>
      <w:marTop w:val="0"/>
      <w:marBottom w:val="0"/>
      <w:divBdr>
        <w:top w:val="none" w:sz="0" w:space="0" w:color="auto"/>
        <w:left w:val="none" w:sz="0" w:space="0" w:color="auto"/>
        <w:bottom w:val="none" w:sz="0" w:space="0" w:color="auto"/>
        <w:right w:val="none" w:sz="0" w:space="0" w:color="auto"/>
      </w:divBdr>
    </w:div>
    <w:div w:id="345375498">
      <w:bodyDiv w:val="1"/>
      <w:marLeft w:val="0"/>
      <w:marRight w:val="0"/>
      <w:marTop w:val="0"/>
      <w:marBottom w:val="0"/>
      <w:divBdr>
        <w:top w:val="none" w:sz="0" w:space="0" w:color="auto"/>
        <w:left w:val="none" w:sz="0" w:space="0" w:color="auto"/>
        <w:bottom w:val="none" w:sz="0" w:space="0" w:color="auto"/>
        <w:right w:val="none" w:sz="0" w:space="0" w:color="auto"/>
      </w:divBdr>
    </w:div>
    <w:div w:id="345597038">
      <w:bodyDiv w:val="1"/>
      <w:marLeft w:val="0"/>
      <w:marRight w:val="0"/>
      <w:marTop w:val="0"/>
      <w:marBottom w:val="0"/>
      <w:divBdr>
        <w:top w:val="none" w:sz="0" w:space="0" w:color="auto"/>
        <w:left w:val="none" w:sz="0" w:space="0" w:color="auto"/>
        <w:bottom w:val="none" w:sz="0" w:space="0" w:color="auto"/>
        <w:right w:val="none" w:sz="0" w:space="0" w:color="auto"/>
      </w:divBdr>
      <w:divsChild>
        <w:div w:id="211309903">
          <w:marLeft w:val="893"/>
          <w:marRight w:val="0"/>
          <w:marTop w:val="0"/>
          <w:marBottom w:val="0"/>
          <w:divBdr>
            <w:top w:val="none" w:sz="0" w:space="0" w:color="auto"/>
            <w:left w:val="none" w:sz="0" w:space="0" w:color="auto"/>
            <w:bottom w:val="none" w:sz="0" w:space="0" w:color="auto"/>
            <w:right w:val="none" w:sz="0" w:space="0" w:color="auto"/>
          </w:divBdr>
        </w:div>
        <w:div w:id="1168326920">
          <w:marLeft w:val="893"/>
          <w:marRight w:val="0"/>
          <w:marTop w:val="0"/>
          <w:marBottom w:val="0"/>
          <w:divBdr>
            <w:top w:val="none" w:sz="0" w:space="0" w:color="auto"/>
            <w:left w:val="none" w:sz="0" w:space="0" w:color="auto"/>
            <w:bottom w:val="none" w:sz="0" w:space="0" w:color="auto"/>
            <w:right w:val="none" w:sz="0" w:space="0" w:color="auto"/>
          </w:divBdr>
        </w:div>
        <w:div w:id="2130274297">
          <w:marLeft w:val="893"/>
          <w:marRight w:val="0"/>
          <w:marTop w:val="0"/>
          <w:marBottom w:val="0"/>
          <w:divBdr>
            <w:top w:val="none" w:sz="0" w:space="0" w:color="auto"/>
            <w:left w:val="none" w:sz="0" w:space="0" w:color="auto"/>
            <w:bottom w:val="none" w:sz="0" w:space="0" w:color="auto"/>
            <w:right w:val="none" w:sz="0" w:space="0" w:color="auto"/>
          </w:divBdr>
        </w:div>
        <w:div w:id="217716479">
          <w:marLeft w:val="893"/>
          <w:marRight w:val="0"/>
          <w:marTop w:val="0"/>
          <w:marBottom w:val="0"/>
          <w:divBdr>
            <w:top w:val="none" w:sz="0" w:space="0" w:color="auto"/>
            <w:left w:val="none" w:sz="0" w:space="0" w:color="auto"/>
            <w:bottom w:val="none" w:sz="0" w:space="0" w:color="auto"/>
            <w:right w:val="none" w:sz="0" w:space="0" w:color="auto"/>
          </w:divBdr>
        </w:div>
        <w:div w:id="1810897815">
          <w:marLeft w:val="893"/>
          <w:marRight w:val="0"/>
          <w:marTop w:val="0"/>
          <w:marBottom w:val="0"/>
          <w:divBdr>
            <w:top w:val="none" w:sz="0" w:space="0" w:color="auto"/>
            <w:left w:val="none" w:sz="0" w:space="0" w:color="auto"/>
            <w:bottom w:val="none" w:sz="0" w:space="0" w:color="auto"/>
            <w:right w:val="none" w:sz="0" w:space="0" w:color="auto"/>
          </w:divBdr>
        </w:div>
        <w:div w:id="490289075">
          <w:marLeft w:val="893"/>
          <w:marRight w:val="0"/>
          <w:marTop w:val="0"/>
          <w:marBottom w:val="0"/>
          <w:divBdr>
            <w:top w:val="none" w:sz="0" w:space="0" w:color="auto"/>
            <w:left w:val="none" w:sz="0" w:space="0" w:color="auto"/>
            <w:bottom w:val="none" w:sz="0" w:space="0" w:color="auto"/>
            <w:right w:val="none" w:sz="0" w:space="0" w:color="auto"/>
          </w:divBdr>
        </w:div>
        <w:div w:id="1531408738">
          <w:marLeft w:val="893"/>
          <w:marRight w:val="0"/>
          <w:marTop w:val="0"/>
          <w:marBottom w:val="0"/>
          <w:divBdr>
            <w:top w:val="none" w:sz="0" w:space="0" w:color="auto"/>
            <w:left w:val="none" w:sz="0" w:space="0" w:color="auto"/>
            <w:bottom w:val="none" w:sz="0" w:space="0" w:color="auto"/>
            <w:right w:val="none" w:sz="0" w:space="0" w:color="auto"/>
          </w:divBdr>
        </w:div>
        <w:div w:id="281812047">
          <w:marLeft w:val="893"/>
          <w:marRight w:val="0"/>
          <w:marTop w:val="0"/>
          <w:marBottom w:val="0"/>
          <w:divBdr>
            <w:top w:val="none" w:sz="0" w:space="0" w:color="auto"/>
            <w:left w:val="none" w:sz="0" w:space="0" w:color="auto"/>
            <w:bottom w:val="none" w:sz="0" w:space="0" w:color="auto"/>
            <w:right w:val="none" w:sz="0" w:space="0" w:color="auto"/>
          </w:divBdr>
        </w:div>
        <w:div w:id="1361930761">
          <w:marLeft w:val="893"/>
          <w:marRight w:val="0"/>
          <w:marTop w:val="0"/>
          <w:marBottom w:val="0"/>
          <w:divBdr>
            <w:top w:val="none" w:sz="0" w:space="0" w:color="auto"/>
            <w:left w:val="none" w:sz="0" w:space="0" w:color="auto"/>
            <w:bottom w:val="none" w:sz="0" w:space="0" w:color="auto"/>
            <w:right w:val="none" w:sz="0" w:space="0" w:color="auto"/>
          </w:divBdr>
        </w:div>
      </w:divsChild>
    </w:div>
    <w:div w:id="364600949">
      <w:bodyDiv w:val="1"/>
      <w:marLeft w:val="0"/>
      <w:marRight w:val="0"/>
      <w:marTop w:val="0"/>
      <w:marBottom w:val="0"/>
      <w:divBdr>
        <w:top w:val="none" w:sz="0" w:space="0" w:color="auto"/>
        <w:left w:val="none" w:sz="0" w:space="0" w:color="auto"/>
        <w:bottom w:val="none" w:sz="0" w:space="0" w:color="auto"/>
        <w:right w:val="none" w:sz="0" w:space="0" w:color="auto"/>
      </w:divBdr>
    </w:div>
    <w:div w:id="378436176">
      <w:bodyDiv w:val="1"/>
      <w:marLeft w:val="0"/>
      <w:marRight w:val="0"/>
      <w:marTop w:val="0"/>
      <w:marBottom w:val="0"/>
      <w:divBdr>
        <w:top w:val="none" w:sz="0" w:space="0" w:color="auto"/>
        <w:left w:val="none" w:sz="0" w:space="0" w:color="auto"/>
        <w:bottom w:val="none" w:sz="0" w:space="0" w:color="auto"/>
        <w:right w:val="none" w:sz="0" w:space="0" w:color="auto"/>
      </w:divBdr>
    </w:div>
    <w:div w:id="401147485">
      <w:bodyDiv w:val="1"/>
      <w:marLeft w:val="0"/>
      <w:marRight w:val="0"/>
      <w:marTop w:val="0"/>
      <w:marBottom w:val="0"/>
      <w:divBdr>
        <w:top w:val="none" w:sz="0" w:space="0" w:color="auto"/>
        <w:left w:val="none" w:sz="0" w:space="0" w:color="auto"/>
        <w:bottom w:val="none" w:sz="0" w:space="0" w:color="auto"/>
        <w:right w:val="none" w:sz="0" w:space="0" w:color="auto"/>
      </w:divBdr>
    </w:div>
    <w:div w:id="425541777">
      <w:bodyDiv w:val="1"/>
      <w:marLeft w:val="0"/>
      <w:marRight w:val="0"/>
      <w:marTop w:val="0"/>
      <w:marBottom w:val="0"/>
      <w:divBdr>
        <w:top w:val="none" w:sz="0" w:space="0" w:color="auto"/>
        <w:left w:val="none" w:sz="0" w:space="0" w:color="auto"/>
        <w:bottom w:val="none" w:sz="0" w:space="0" w:color="auto"/>
        <w:right w:val="none" w:sz="0" w:space="0" w:color="auto"/>
      </w:divBdr>
    </w:div>
    <w:div w:id="451826074">
      <w:bodyDiv w:val="1"/>
      <w:marLeft w:val="0"/>
      <w:marRight w:val="0"/>
      <w:marTop w:val="0"/>
      <w:marBottom w:val="0"/>
      <w:divBdr>
        <w:top w:val="none" w:sz="0" w:space="0" w:color="auto"/>
        <w:left w:val="none" w:sz="0" w:space="0" w:color="auto"/>
        <w:bottom w:val="none" w:sz="0" w:space="0" w:color="auto"/>
        <w:right w:val="none" w:sz="0" w:space="0" w:color="auto"/>
      </w:divBdr>
    </w:div>
    <w:div w:id="466898481">
      <w:bodyDiv w:val="1"/>
      <w:marLeft w:val="0"/>
      <w:marRight w:val="0"/>
      <w:marTop w:val="0"/>
      <w:marBottom w:val="0"/>
      <w:divBdr>
        <w:top w:val="none" w:sz="0" w:space="0" w:color="auto"/>
        <w:left w:val="none" w:sz="0" w:space="0" w:color="auto"/>
        <w:bottom w:val="none" w:sz="0" w:space="0" w:color="auto"/>
        <w:right w:val="none" w:sz="0" w:space="0" w:color="auto"/>
      </w:divBdr>
    </w:div>
    <w:div w:id="474490794">
      <w:bodyDiv w:val="1"/>
      <w:marLeft w:val="0"/>
      <w:marRight w:val="0"/>
      <w:marTop w:val="0"/>
      <w:marBottom w:val="0"/>
      <w:divBdr>
        <w:top w:val="none" w:sz="0" w:space="0" w:color="auto"/>
        <w:left w:val="none" w:sz="0" w:space="0" w:color="auto"/>
        <w:bottom w:val="none" w:sz="0" w:space="0" w:color="auto"/>
        <w:right w:val="none" w:sz="0" w:space="0" w:color="auto"/>
      </w:divBdr>
    </w:div>
    <w:div w:id="500702645">
      <w:bodyDiv w:val="1"/>
      <w:marLeft w:val="0"/>
      <w:marRight w:val="0"/>
      <w:marTop w:val="0"/>
      <w:marBottom w:val="0"/>
      <w:divBdr>
        <w:top w:val="none" w:sz="0" w:space="0" w:color="auto"/>
        <w:left w:val="none" w:sz="0" w:space="0" w:color="auto"/>
        <w:bottom w:val="none" w:sz="0" w:space="0" w:color="auto"/>
        <w:right w:val="none" w:sz="0" w:space="0" w:color="auto"/>
      </w:divBdr>
    </w:div>
    <w:div w:id="506363537">
      <w:bodyDiv w:val="1"/>
      <w:marLeft w:val="0"/>
      <w:marRight w:val="0"/>
      <w:marTop w:val="0"/>
      <w:marBottom w:val="0"/>
      <w:divBdr>
        <w:top w:val="none" w:sz="0" w:space="0" w:color="auto"/>
        <w:left w:val="none" w:sz="0" w:space="0" w:color="auto"/>
        <w:bottom w:val="none" w:sz="0" w:space="0" w:color="auto"/>
        <w:right w:val="none" w:sz="0" w:space="0" w:color="auto"/>
      </w:divBdr>
    </w:div>
    <w:div w:id="526064732">
      <w:bodyDiv w:val="1"/>
      <w:marLeft w:val="0"/>
      <w:marRight w:val="0"/>
      <w:marTop w:val="0"/>
      <w:marBottom w:val="0"/>
      <w:divBdr>
        <w:top w:val="none" w:sz="0" w:space="0" w:color="auto"/>
        <w:left w:val="none" w:sz="0" w:space="0" w:color="auto"/>
        <w:bottom w:val="none" w:sz="0" w:space="0" w:color="auto"/>
        <w:right w:val="none" w:sz="0" w:space="0" w:color="auto"/>
      </w:divBdr>
    </w:div>
    <w:div w:id="597981542">
      <w:bodyDiv w:val="1"/>
      <w:marLeft w:val="0"/>
      <w:marRight w:val="0"/>
      <w:marTop w:val="0"/>
      <w:marBottom w:val="0"/>
      <w:divBdr>
        <w:top w:val="none" w:sz="0" w:space="0" w:color="auto"/>
        <w:left w:val="none" w:sz="0" w:space="0" w:color="auto"/>
        <w:bottom w:val="none" w:sz="0" w:space="0" w:color="auto"/>
        <w:right w:val="none" w:sz="0" w:space="0" w:color="auto"/>
      </w:divBdr>
    </w:div>
    <w:div w:id="630328250">
      <w:bodyDiv w:val="1"/>
      <w:marLeft w:val="0"/>
      <w:marRight w:val="0"/>
      <w:marTop w:val="0"/>
      <w:marBottom w:val="0"/>
      <w:divBdr>
        <w:top w:val="none" w:sz="0" w:space="0" w:color="auto"/>
        <w:left w:val="none" w:sz="0" w:space="0" w:color="auto"/>
        <w:bottom w:val="none" w:sz="0" w:space="0" w:color="auto"/>
        <w:right w:val="none" w:sz="0" w:space="0" w:color="auto"/>
      </w:divBdr>
    </w:div>
    <w:div w:id="665286741">
      <w:bodyDiv w:val="1"/>
      <w:marLeft w:val="0"/>
      <w:marRight w:val="0"/>
      <w:marTop w:val="0"/>
      <w:marBottom w:val="0"/>
      <w:divBdr>
        <w:top w:val="none" w:sz="0" w:space="0" w:color="auto"/>
        <w:left w:val="none" w:sz="0" w:space="0" w:color="auto"/>
        <w:bottom w:val="none" w:sz="0" w:space="0" w:color="auto"/>
        <w:right w:val="none" w:sz="0" w:space="0" w:color="auto"/>
      </w:divBdr>
    </w:div>
    <w:div w:id="718018485">
      <w:bodyDiv w:val="1"/>
      <w:marLeft w:val="0"/>
      <w:marRight w:val="0"/>
      <w:marTop w:val="0"/>
      <w:marBottom w:val="0"/>
      <w:divBdr>
        <w:top w:val="none" w:sz="0" w:space="0" w:color="auto"/>
        <w:left w:val="none" w:sz="0" w:space="0" w:color="auto"/>
        <w:bottom w:val="none" w:sz="0" w:space="0" w:color="auto"/>
        <w:right w:val="none" w:sz="0" w:space="0" w:color="auto"/>
      </w:divBdr>
    </w:div>
    <w:div w:id="832258698">
      <w:bodyDiv w:val="1"/>
      <w:marLeft w:val="0"/>
      <w:marRight w:val="0"/>
      <w:marTop w:val="0"/>
      <w:marBottom w:val="0"/>
      <w:divBdr>
        <w:top w:val="none" w:sz="0" w:space="0" w:color="auto"/>
        <w:left w:val="none" w:sz="0" w:space="0" w:color="auto"/>
        <w:bottom w:val="none" w:sz="0" w:space="0" w:color="auto"/>
        <w:right w:val="none" w:sz="0" w:space="0" w:color="auto"/>
      </w:divBdr>
    </w:div>
    <w:div w:id="838033917">
      <w:bodyDiv w:val="1"/>
      <w:marLeft w:val="0"/>
      <w:marRight w:val="0"/>
      <w:marTop w:val="0"/>
      <w:marBottom w:val="0"/>
      <w:divBdr>
        <w:top w:val="none" w:sz="0" w:space="0" w:color="auto"/>
        <w:left w:val="none" w:sz="0" w:space="0" w:color="auto"/>
        <w:bottom w:val="none" w:sz="0" w:space="0" w:color="auto"/>
        <w:right w:val="none" w:sz="0" w:space="0" w:color="auto"/>
      </w:divBdr>
    </w:div>
    <w:div w:id="881674096">
      <w:bodyDiv w:val="1"/>
      <w:marLeft w:val="0"/>
      <w:marRight w:val="0"/>
      <w:marTop w:val="0"/>
      <w:marBottom w:val="0"/>
      <w:divBdr>
        <w:top w:val="none" w:sz="0" w:space="0" w:color="auto"/>
        <w:left w:val="none" w:sz="0" w:space="0" w:color="auto"/>
        <w:bottom w:val="none" w:sz="0" w:space="0" w:color="auto"/>
        <w:right w:val="none" w:sz="0" w:space="0" w:color="auto"/>
      </w:divBdr>
    </w:div>
    <w:div w:id="909122373">
      <w:bodyDiv w:val="1"/>
      <w:marLeft w:val="0"/>
      <w:marRight w:val="0"/>
      <w:marTop w:val="0"/>
      <w:marBottom w:val="0"/>
      <w:divBdr>
        <w:top w:val="none" w:sz="0" w:space="0" w:color="auto"/>
        <w:left w:val="none" w:sz="0" w:space="0" w:color="auto"/>
        <w:bottom w:val="none" w:sz="0" w:space="0" w:color="auto"/>
        <w:right w:val="none" w:sz="0" w:space="0" w:color="auto"/>
      </w:divBdr>
    </w:div>
    <w:div w:id="956180151">
      <w:bodyDiv w:val="1"/>
      <w:marLeft w:val="0"/>
      <w:marRight w:val="0"/>
      <w:marTop w:val="0"/>
      <w:marBottom w:val="0"/>
      <w:divBdr>
        <w:top w:val="none" w:sz="0" w:space="0" w:color="auto"/>
        <w:left w:val="none" w:sz="0" w:space="0" w:color="auto"/>
        <w:bottom w:val="none" w:sz="0" w:space="0" w:color="auto"/>
        <w:right w:val="none" w:sz="0" w:space="0" w:color="auto"/>
      </w:divBdr>
    </w:div>
    <w:div w:id="980428497">
      <w:bodyDiv w:val="1"/>
      <w:marLeft w:val="0"/>
      <w:marRight w:val="0"/>
      <w:marTop w:val="0"/>
      <w:marBottom w:val="0"/>
      <w:divBdr>
        <w:top w:val="none" w:sz="0" w:space="0" w:color="auto"/>
        <w:left w:val="none" w:sz="0" w:space="0" w:color="auto"/>
        <w:bottom w:val="none" w:sz="0" w:space="0" w:color="auto"/>
        <w:right w:val="none" w:sz="0" w:space="0" w:color="auto"/>
      </w:divBdr>
    </w:div>
    <w:div w:id="1020663908">
      <w:bodyDiv w:val="1"/>
      <w:marLeft w:val="0"/>
      <w:marRight w:val="0"/>
      <w:marTop w:val="0"/>
      <w:marBottom w:val="0"/>
      <w:divBdr>
        <w:top w:val="none" w:sz="0" w:space="0" w:color="auto"/>
        <w:left w:val="none" w:sz="0" w:space="0" w:color="auto"/>
        <w:bottom w:val="none" w:sz="0" w:space="0" w:color="auto"/>
        <w:right w:val="none" w:sz="0" w:space="0" w:color="auto"/>
      </w:divBdr>
    </w:div>
    <w:div w:id="1031807673">
      <w:bodyDiv w:val="1"/>
      <w:marLeft w:val="0"/>
      <w:marRight w:val="0"/>
      <w:marTop w:val="0"/>
      <w:marBottom w:val="0"/>
      <w:divBdr>
        <w:top w:val="none" w:sz="0" w:space="0" w:color="auto"/>
        <w:left w:val="none" w:sz="0" w:space="0" w:color="auto"/>
        <w:bottom w:val="none" w:sz="0" w:space="0" w:color="auto"/>
        <w:right w:val="none" w:sz="0" w:space="0" w:color="auto"/>
      </w:divBdr>
    </w:div>
    <w:div w:id="1036079087">
      <w:bodyDiv w:val="1"/>
      <w:marLeft w:val="0"/>
      <w:marRight w:val="0"/>
      <w:marTop w:val="0"/>
      <w:marBottom w:val="0"/>
      <w:divBdr>
        <w:top w:val="none" w:sz="0" w:space="0" w:color="auto"/>
        <w:left w:val="none" w:sz="0" w:space="0" w:color="auto"/>
        <w:bottom w:val="none" w:sz="0" w:space="0" w:color="auto"/>
        <w:right w:val="none" w:sz="0" w:space="0" w:color="auto"/>
      </w:divBdr>
    </w:div>
    <w:div w:id="1053457787">
      <w:bodyDiv w:val="1"/>
      <w:marLeft w:val="0"/>
      <w:marRight w:val="0"/>
      <w:marTop w:val="0"/>
      <w:marBottom w:val="0"/>
      <w:divBdr>
        <w:top w:val="none" w:sz="0" w:space="0" w:color="auto"/>
        <w:left w:val="none" w:sz="0" w:space="0" w:color="auto"/>
        <w:bottom w:val="none" w:sz="0" w:space="0" w:color="auto"/>
        <w:right w:val="none" w:sz="0" w:space="0" w:color="auto"/>
      </w:divBdr>
    </w:div>
    <w:div w:id="1077745867">
      <w:bodyDiv w:val="1"/>
      <w:marLeft w:val="0"/>
      <w:marRight w:val="0"/>
      <w:marTop w:val="0"/>
      <w:marBottom w:val="0"/>
      <w:divBdr>
        <w:top w:val="none" w:sz="0" w:space="0" w:color="auto"/>
        <w:left w:val="none" w:sz="0" w:space="0" w:color="auto"/>
        <w:bottom w:val="none" w:sz="0" w:space="0" w:color="auto"/>
        <w:right w:val="none" w:sz="0" w:space="0" w:color="auto"/>
      </w:divBdr>
    </w:div>
    <w:div w:id="1084692801">
      <w:bodyDiv w:val="1"/>
      <w:marLeft w:val="0"/>
      <w:marRight w:val="0"/>
      <w:marTop w:val="0"/>
      <w:marBottom w:val="0"/>
      <w:divBdr>
        <w:top w:val="none" w:sz="0" w:space="0" w:color="auto"/>
        <w:left w:val="none" w:sz="0" w:space="0" w:color="auto"/>
        <w:bottom w:val="none" w:sz="0" w:space="0" w:color="auto"/>
        <w:right w:val="none" w:sz="0" w:space="0" w:color="auto"/>
      </w:divBdr>
    </w:div>
    <w:div w:id="1089691906">
      <w:bodyDiv w:val="1"/>
      <w:marLeft w:val="0"/>
      <w:marRight w:val="0"/>
      <w:marTop w:val="0"/>
      <w:marBottom w:val="0"/>
      <w:divBdr>
        <w:top w:val="none" w:sz="0" w:space="0" w:color="auto"/>
        <w:left w:val="none" w:sz="0" w:space="0" w:color="auto"/>
        <w:bottom w:val="none" w:sz="0" w:space="0" w:color="auto"/>
        <w:right w:val="none" w:sz="0" w:space="0" w:color="auto"/>
      </w:divBdr>
    </w:div>
    <w:div w:id="1136336348">
      <w:bodyDiv w:val="1"/>
      <w:marLeft w:val="0"/>
      <w:marRight w:val="0"/>
      <w:marTop w:val="0"/>
      <w:marBottom w:val="0"/>
      <w:divBdr>
        <w:top w:val="none" w:sz="0" w:space="0" w:color="auto"/>
        <w:left w:val="none" w:sz="0" w:space="0" w:color="auto"/>
        <w:bottom w:val="none" w:sz="0" w:space="0" w:color="auto"/>
        <w:right w:val="none" w:sz="0" w:space="0" w:color="auto"/>
      </w:divBdr>
    </w:div>
    <w:div w:id="1253204702">
      <w:bodyDiv w:val="1"/>
      <w:marLeft w:val="0"/>
      <w:marRight w:val="0"/>
      <w:marTop w:val="0"/>
      <w:marBottom w:val="0"/>
      <w:divBdr>
        <w:top w:val="none" w:sz="0" w:space="0" w:color="auto"/>
        <w:left w:val="none" w:sz="0" w:space="0" w:color="auto"/>
        <w:bottom w:val="none" w:sz="0" w:space="0" w:color="auto"/>
        <w:right w:val="none" w:sz="0" w:space="0" w:color="auto"/>
      </w:divBdr>
    </w:div>
    <w:div w:id="1285309138">
      <w:bodyDiv w:val="1"/>
      <w:marLeft w:val="0"/>
      <w:marRight w:val="0"/>
      <w:marTop w:val="0"/>
      <w:marBottom w:val="0"/>
      <w:divBdr>
        <w:top w:val="none" w:sz="0" w:space="0" w:color="auto"/>
        <w:left w:val="none" w:sz="0" w:space="0" w:color="auto"/>
        <w:bottom w:val="none" w:sz="0" w:space="0" w:color="auto"/>
        <w:right w:val="none" w:sz="0" w:space="0" w:color="auto"/>
      </w:divBdr>
    </w:div>
    <w:div w:id="1293906965">
      <w:bodyDiv w:val="1"/>
      <w:marLeft w:val="0"/>
      <w:marRight w:val="0"/>
      <w:marTop w:val="0"/>
      <w:marBottom w:val="0"/>
      <w:divBdr>
        <w:top w:val="none" w:sz="0" w:space="0" w:color="auto"/>
        <w:left w:val="none" w:sz="0" w:space="0" w:color="auto"/>
        <w:bottom w:val="none" w:sz="0" w:space="0" w:color="auto"/>
        <w:right w:val="none" w:sz="0" w:space="0" w:color="auto"/>
      </w:divBdr>
    </w:div>
    <w:div w:id="1294142745">
      <w:bodyDiv w:val="1"/>
      <w:marLeft w:val="0"/>
      <w:marRight w:val="0"/>
      <w:marTop w:val="0"/>
      <w:marBottom w:val="0"/>
      <w:divBdr>
        <w:top w:val="none" w:sz="0" w:space="0" w:color="auto"/>
        <w:left w:val="none" w:sz="0" w:space="0" w:color="auto"/>
        <w:bottom w:val="none" w:sz="0" w:space="0" w:color="auto"/>
        <w:right w:val="none" w:sz="0" w:space="0" w:color="auto"/>
      </w:divBdr>
    </w:div>
    <w:div w:id="1307010336">
      <w:bodyDiv w:val="1"/>
      <w:marLeft w:val="0"/>
      <w:marRight w:val="0"/>
      <w:marTop w:val="0"/>
      <w:marBottom w:val="0"/>
      <w:divBdr>
        <w:top w:val="none" w:sz="0" w:space="0" w:color="auto"/>
        <w:left w:val="none" w:sz="0" w:space="0" w:color="auto"/>
        <w:bottom w:val="none" w:sz="0" w:space="0" w:color="auto"/>
        <w:right w:val="none" w:sz="0" w:space="0" w:color="auto"/>
      </w:divBdr>
    </w:div>
    <w:div w:id="1329090368">
      <w:bodyDiv w:val="1"/>
      <w:marLeft w:val="0"/>
      <w:marRight w:val="0"/>
      <w:marTop w:val="0"/>
      <w:marBottom w:val="0"/>
      <w:divBdr>
        <w:top w:val="none" w:sz="0" w:space="0" w:color="auto"/>
        <w:left w:val="none" w:sz="0" w:space="0" w:color="auto"/>
        <w:bottom w:val="none" w:sz="0" w:space="0" w:color="auto"/>
        <w:right w:val="none" w:sz="0" w:space="0" w:color="auto"/>
      </w:divBdr>
    </w:div>
    <w:div w:id="1357853337">
      <w:bodyDiv w:val="1"/>
      <w:marLeft w:val="0"/>
      <w:marRight w:val="0"/>
      <w:marTop w:val="0"/>
      <w:marBottom w:val="0"/>
      <w:divBdr>
        <w:top w:val="none" w:sz="0" w:space="0" w:color="auto"/>
        <w:left w:val="none" w:sz="0" w:space="0" w:color="auto"/>
        <w:bottom w:val="none" w:sz="0" w:space="0" w:color="auto"/>
        <w:right w:val="none" w:sz="0" w:space="0" w:color="auto"/>
      </w:divBdr>
    </w:div>
    <w:div w:id="1367095618">
      <w:bodyDiv w:val="1"/>
      <w:marLeft w:val="0"/>
      <w:marRight w:val="0"/>
      <w:marTop w:val="0"/>
      <w:marBottom w:val="0"/>
      <w:divBdr>
        <w:top w:val="none" w:sz="0" w:space="0" w:color="auto"/>
        <w:left w:val="none" w:sz="0" w:space="0" w:color="auto"/>
        <w:bottom w:val="none" w:sz="0" w:space="0" w:color="auto"/>
        <w:right w:val="none" w:sz="0" w:space="0" w:color="auto"/>
      </w:divBdr>
    </w:div>
    <w:div w:id="1413160731">
      <w:bodyDiv w:val="1"/>
      <w:marLeft w:val="0"/>
      <w:marRight w:val="0"/>
      <w:marTop w:val="0"/>
      <w:marBottom w:val="0"/>
      <w:divBdr>
        <w:top w:val="none" w:sz="0" w:space="0" w:color="auto"/>
        <w:left w:val="none" w:sz="0" w:space="0" w:color="auto"/>
        <w:bottom w:val="none" w:sz="0" w:space="0" w:color="auto"/>
        <w:right w:val="none" w:sz="0" w:space="0" w:color="auto"/>
      </w:divBdr>
    </w:div>
    <w:div w:id="1416828375">
      <w:bodyDiv w:val="1"/>
      <w:marLeft w:val="0"/>
      <w:marRight w:val="0"/>
      <w:marTop w:val="0"/>
      <w:marBottom w:val="0"/>
      <w:divBdr>
        <w:top w:val="none" w:sz="0" w:space="0" w:color="auto"/>
        <w:left w:val="none" w:sz="0" w:space="0" w:color="auto"/>
        <w:bottom w:val="none" w:sz="0" w:space="0" w:color="auto"/>
        <w:right w:val="none" w:sz="0" w:space="0" w:color="auto"/>
      </w:divBdr>
    </w:div>
    <w:div w:id="1457020713">
      <w:bodyDiv w:val="1"/>
      <w:marLeft w:val="0"/>
      <w:marRight w:val="0"/>
      <w:marTop w:val="0"/>
      <w:marBottom w:val="0"/>
      <w:divBdr>
        <w:top w:val="none" w:sz="0" w:space="0" w:color="auto"/>
        <w:left w:val="none" w:sz="0" w:space="0" w:color="auto"/>
        <w:bottom w:val="none" w:sz="0" w:space="0" w:color="auto"/>
        <w:right w:val="none" w:sz="0" w:space="0" w:color="auto"/>
      </w:divBdr>
    </w:div>
    <w:div w:id="1460952235">
      <w:bodyDiv w:val="1"/>
      <w:marLeft w:val="0"/>
      <w:marRight w:val="0"/>
      <w:marTop w:val="0"/>
      <w:marBottom w:val="0"/>
      <w:divBdr>
        <w:top w:val="none" w:sz="0" w:space="0" w:color="auto"/>
        <w:left w:val="none" w:sz="0" w:space="0" w:color="auto"/>
        <w:bottom w:val="none" w:sz="0" w:space="0" w:color="auto"/>
        <w:right w:val="none" w:sz="0" w:space="0" w:color="auto"/>
      </w:divBdr>
    </w:div>
    <w:div w:id="1536040671">
      <w:bodyDiv w:val="1"/>
      <w:marLeft w:val="0"/>
      <w:marRight w:val="0"/>
      <w:marTop w:val="0"/>
      <w:marBottom w:val="0"/>
      <w:divBdr>
        <w:top w:val="none" w:sz="0" w:space="0" w:color="auto"/>
        <w:left w:val="none" w:sz="0" w:space="0" w:color="auto"/>
        <w:bottom w:val="none" w:sz="0" w:space="0" w:color="auto"/>
        <w:right w:val="none" w:sz="0" w:space="0" w:color="auto"/>
      </w:divBdr>
    </w:div>
    <w:div w:id="1572226861">
      <w:bodyDiv w:val="1"/>
      <w:marLeft w:val="0"/>
      <w:marRight w:val="0"/>
      <w:marTop w:val="0"/>
      <w:marBottom w:val="0"/>
      <w:divBdr>
        <w:top w:val="none" w:sz="0" w:space="0" w:color="auto"/>
        <w:left w:val="none" w:sz="0" w:space="0" w:color="auto"/>
        <w:bottom w:val="none" w:sz="0" w:space="0" w:color="auto"/>
        <w:right w:val="none" w:sz="0" w:space="0" w:color="auto"/>
      </w:divBdr>
    </w:div>
    <w:div w:id="1645618001">
      <w:bodyDiv w:val="1"/>
      <w:marLeft w:val="0"/>
      <w:marRight w:val="0"/>
      <w:marTop w:val="0"/>
      <w:marBottom w:val="0"/>
      <w:divBdr>
        <w:top w:val="none" w:sz="0" w:space="0" w:color="auto"/>
        <w:left w:val="none" w:sz="0" w:space="0" w:color="auto"/>
        <w:bottom w:val="none" w:sz="0" w:space="0" w:color="auto"/>
        <w:right w:val="none" w:sz="0" w:space="0" w:color="auto"/>
      </w:divBdr>
    </w:div>
    <w:div w:id="1678117156">
      <w:bodyDiv w:val="1"/>
      <w:marLeft w:val="0"/>
      <w:marRight w:val="0"/>
      <w:marTop w:val="0"/>
      <w:marBottom w:val="0"/>
      <w:divBdr>
        <w:top w:val="none" w:sz="0" w:space="0" w:color="auto"/>
        <w:left w:val="none" w:sz="0" w:space="0" w:color="auto"/>
        <w:bottom w:val="none" w:sz="0" w:space="0" w:color="auto"/>
        <w:right w:val="none" w:sz="0" w:space="0" w:color="auto"/>
      </w:divBdr>
    </w:div>
    <w:div w:id="1719822615">
      <w:bodyDiv w:val="1"/>
      <w:marLeft w:val="0"/>
      <w:marRight w:val="0"/>
      <w:marTop w:val="0"/>
      <w:marBottom w:val="0"/>
      <w:divBdr>
        <w:top w:val="none" w:sz="0" w:space="0" w:color="auto"/>
        <w:left w:val="none" w:sz="0" w:space="0" w:color="auto"/>
        <w:bottom w:val="none" w:sz="0" w:space="0" w:color="auto"/>
        <w:right w:val="none" w:sz="0" w:space="0" w:color="auto"/>
      </w:divBdr>
    </w:div>
    <w:div w:id="1733191918">
      <w:bodyDiv w:val="1"/>
      <w:marLeft w:val="0"/>
      <w:marRight w:val="0"/>
      <w:marTop w:val="0"/>
      <w:marBottom w:val="0"/>
      <w:divBdr>
        <w:top w:val="none" w:sz="0" w:space="0" w:color="auto"/>
        <w:left w:val="none" w:sz="0" w:space="0" w:color="auto"/>
        <w:bottom w:val="none" w:sz="0" w:space="0" w:color="auto"/>
        <w:right w:val="none" w:sz="0" w:space="0" w:color="auto"/>
      </w:divBdr>
    </w:div>
    <w:div w:id="1814986505">
      <w:bodyDiv w:val="1"/>
      <w:marLeft w:val="0"/>
      <w:marRight w:val="0"/>
      <w:marTop w:val="0"/>
      <w:marBottom w:val="0"/>
      <w:divBdr>
        <w:top w:val="none" w:sz="0" w:space="0" w:color="auto"/>
        <w:left w:val="none" w:sz="0" w:space="0" w:color="auto"/>
        <w:bottom w:val="none" w:sz="0" w:space="0" w:color="auto"/>
        <w:right w:val="none" w:sz="0" w:space="0" w:color="auto"/>
      </w:divBdr>
    </w:div>
    <w:div w:id="1822041608">
      <w:bodyDiv w:val="1"/>
      <w:marLeft w:val="0"/>
      <w:marRight w:val="0"/>
      <w:marTop w:val="0"/>
      <w:marBottom w:val="0"/>
      <w:divBdr>
        <w:top w:val="none" w:sz="0" w:space="0" w:color="auto"/>
        <w:left w:val="none" w:sz="0" w:space="0" w:color="auto"/>
        <w:bottom w:val="none" w:sz="0" w:space="0" w:color="auto"/>
        <w:right w:val="none" w:sz="0" w:space="0" w:color="auto"/>
      </w:divBdr>
      <w:divsChild>
        <w:div w:id="1371031673">
          <w:marLeft w:val="0"/>
          <w:marRight w:val="0"/>
          <w:marTop w:val="0"/>
          <w:marBottom w:val="0"/>
          <w:divBdr>
            <w:top w:val="none" w:sz="0" w:space="0" w:color="auto"/>
            <w:left w:val="none" w:sz="0" w:space="0" w:color="auto"/>
            <w:bottom w:val="none" w:sz="0" w:space="0" w:color="auto"/>
            <w:right w:val="none" w:sz="0" w:space="0" w:color="auto"/>
          </w:divBdr>
          <w:divsChild>
            <w:div w:id="2074083367">
              <w:marLeft w:val="0"/>
              <w:marRight w:val="0"/>
              <w:marTop w:val="0"/>
              <w:marBottom w:val="0"/>
              <w:divBdr>
                <w:top w:val="none" w:sz="0" w:space="0" w:color="auto"/>
                <w:left w:val="none" w:sz="0" w:space="0" w:color="auto"/>
                <w:bottom w:val="none" w:sz="0" w:space="0" w:color="auto"/>
                <w:right w:val="none" w:sz="0" w:space="0" w:color="auto"/>
              </w:divBdr>
              <w:divsChild>
                <w:div w:id="1725984519">
                  <w:marLeft w:val="360"/>
                  <w:marRight w:val="96"/>
                  <w:marTop w:val="0"/>
                  <w:marBottom w:val="0"/>
                  <w:divBdr>
                    <w:top w:val="none" w:sz="0" w:space="0" w:color="auto"/>
                    <w:left w:val="none" w:sz="0" w:space="0" w:color="auto"/>
                    <w:bottom w:val="none" w:sz="0" w:space="0" w:color="auto"/>
                    <w:right w:val="none" w:sz="0" w:space="0" w:color="auto"/>
                  </w:divBdr>
                </w:div>
              </w:divsChild>
            </w:div>
          </w:divsChild>
        </w:div>
      </w:divsChild>
    </w:div>
    <w:div w:id="1866285034">
      <w:bodyDiv w:val="1"/>
      <w:marLeft w:val="0"/>
      <w:marRight w:val="0"/>
      <w:marTop w:val="0"/>
      <w:marBottom w:val="0"/>
      <w:divBdr>
        <w:top w:val="none" w:sz="0" w:space="0" w:color="auto"/>
        <w:left w:val="none" w:sz="0" w:space="0" w:color="auto"/>
        <w:bottom w:val="none" w:sz="0" w:space="0" w:color="auto"/>
        <w:right w:val="none" w:sz="0" w:space="0" w:color="auto"/>
      </w:divBdr>
    </w:div>
    <w:div w:id="1910338132">
      <w:bodyDiv w:val="1"/>
      <w:marLeft w:val="0"/>
      <w:marRight w:val="0"/>
      <w:marTop w:val="0"/>
      <w:marBottom w:val="0"/>
      <w:divBdr>
        <w:top w:val="none" w:sz="0" w:space="0" w:color="auto"/>
        <w:left w:val="none" w:sz="0" w:space="0" w:color="auto"/>
        <w:bottom w:val="none" w:sz="0" w:space="0" w:color="auto"/>
        <w:right w:val="none" w:sz="0" w:space="0" w:color="auto"/>
      </w:divBdr>
    </w:div>
    <w:div w:id="1919903551">
      <w:bodyDiv w:val="1"/>
      <w:marLeft w:val="0"/>
      <w:marRight w:val="0"/>
      <w:marTop w:val="0"/>
      <w:marBottom w:val="0"/>
      <w:divBdr>
        <w:top w:val="none" w:sz="0" w:space="0" w:color="auto"/>
        <w:left w:val="none" w:sz="0" w:space="0" w:color="auto"/>
        <w:bottom w:val="none" w:sz="0" w:space="0" w:color="auto"/>
        <w:right w:val="none" w:sz="0" w:space="0" w:color="auto"/>
      </w:divBdr>
    </w:div>
    <w:div w:id="1947079609">
      <w:bodyDiv w:val="1"/>
      <w:marLeft w:val="0"/>
      <w:marRight w:val="0"/>
      <w:marTop w:val="0"/>
      <w:marBottom w:val="0"/>
      <w:divBdr>
        <w:top w:val="none" w:sz="0" w:space="0" w:color="auto"/>
        <w:left w:val="none" w:sz="0" w:space="0" w:color="auto"/>
        <w:bottom w:val="none" w:sz="0" w:space="0" w:color="auto"/>
        <w:right w:val="none" w:sz="0" w:space="0" w:color="auto"/>
      </w:divBdr>
    </w:div>
    <w:div w:id="2047485884">
      <w:bodyDiv w:val="1"/>
      <w:marLeft w:val="0"/>
      <w:marRight w:val="0"/>
      <w:marTop w:val="0"/>
      <w:marBottom w:val="0"/>
      <w:divBdr>
        <w:top w:val="none" w:sz="0" w:space="0" w:color="auto"/>
        <w:left w:val="none" w:sz="0" w:space="0" w:color="auto"/>
        <w:bottom w:val="none" w:sz="0" w:space="0" w:color="auto"/>
        <w:right w:val="none" w:sz="0" w:space="0" w:color="auto"/>
      </w:divBdr>
    </w:div>
    <w:div w:id="2060664413">
      <w:bodyDiv w:val="1"/>
      <w:marLeft w:val="0"/>
      <w:marRight w:val="0"/>
      <w:marTop w:val="0"/>
      <w:marBottom w:val="0"/>
      <w:divBdr>
        <w:top w:val="none" w:sz="0" w:space="0" w:color="auto"/>
        <w:left w:val="none" w:sz="0" w:space="0" w:color="auto"/>
        <w:bottom w:val="none" w:sz="0" w:space="0" w:color="auto"/>
        <w:right w:val="none" w:sz="0" w:space="0" w:color="auto"/>
      </w:divBdr>
    </w:div>
    <w:div w:id="2087452811">
      <w:bodyDiv w:val="1"/>
      <w:marLeft w:val="0"/>
      <w:marRight w:val="0"/>
      <w:marTop w:val="0"/>
      <w:marBottom w:val="0"/>
      <w:divBdr>
        <w:top w:val="none" w:sz="0" w:space="0" w:color="auto"/>
        <w:left w:val="none" w:sz="0" w:space="0" w:color="auto"/>
        <w:bottom w:val="none" w:sz="0" w:space="0" w:color="auto"/>
        <w:right w:val="none" w:sz="0" w:space="0" w:color="auto"/>
      </w:divBdr>
    </w:div>
    <w:div w:id="2094426684">
      <w:bodyDiv w:val="1"/>
      <w:marLeft w:val="0"/>
      <w:marRight w:val="0"/>
      <w:marTop w:val="0"/>
      <w:marBottom w:val="0"/>
      <w:divBdr>
        <w:top w:val="none" w:sz="0" w:space="0" w:color="auto"/>
        <w:left w:val="none" w:sz="0" w:space="0" w:color="auto"/>
        <w:bottom w:val="none" w:sz="0" w:space="0" w:color="auto"/>
        <w:right w:val="none" w:sz="0" w:space="0" w:color="auto"/>
      </w:divBdr>
    </w:div>
    <w:div w:id="2112234237">
      <w:bodyDiv w:val="1"/>
      <w:marLeft w:val="0"/>
      <w:marRight w:val="0"/>
      <w:marTop w:val="0"/>
      <w:marBottom w:val="0"/>
      <w:divBdr>
        <w:top w:val="none" w:sz="0" w:space="0" w:color="auto"/>
        <w:left w:val="none" w:sz="0" w:space="0" w:color="auto"/>
        <w:bottom w:val="none" w:sz="0" w:space="0" w:color="auto"/>
        <w:right w:val="none" w:sz="0" w:space="0" w:color="auto"/>
      </w:divBdr>
    </w:div>
    <w:div w:id="2147120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04ADA0-3AD0-4358-9569-0BAFD0F8A0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3</Pages>
  <Words>770</Words>
  <Characters>5061</Characters>
  <Application>Microsoft Office Word</Application>
  <DocSecurity>0</DocSecurity>
  <Lines>99</Lines>
  <Paragraphs>66</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5765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 HiSilicon</dc:creator>
  <cp:keywords/>
  <dc:description/>
  <cp:lastModifiedBy>Huawei</cp:lastModifiedBy>
  <cp:revision>7</cp:revision>
  <dcterms:created xsi:type="dcterms:W3CDTF">2025-11-07T06:42:00Z</dcterms:created>
  <dcterms:modified xsi:type="dcterms:W3CDTF">2025-11-07T15:54:00Z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(3)OGfIqcOZU2HmlcHEIL8ZOLDFperC10TrRGD/HvHZ/1XzjcGfiNKsLTFvGvsh8SaB3q+CUBzw
ouqHZ1AchHBy7PbtWeor/iuqQHxT0LWBrSHQJwLHUhPxM5+jgT/8acVb66JqGVq39LANEs3m
rzJCAsA/cnOtva3D0IxlYUzSjs4Y6KoqsvAnJRAg2Wh8RDmDPj37w5hoJOIQvKDa4bqoFhz/
eexkfwmYwqglJVuB/G</vt:lpwstr>
  </property>
  <property fmtid="{D5CDD505-2E9C-101B-9397-08002B2CF9AE}" pid="3" name="_2015_ms_pID_7253431">
    <vt:lpwstr>CoBbFmpC1dbux/W4TMZV54R53GJ4eQ9gEYoyWhMs9bF2Hsk2lHx0fS
a4K8ZMe4r3LLEzHOyJV2IsGfh2Xf5c7+FymwfGMxP8A2V5fFV7Y2VYHgYvDCKLGu0vlPNlcO
n+SnhMiMsC52XWbfrakxdx43tL6cs6AZSlIVutP/MWvV+nhGE3ZGWwNd0kwVHYjMkFqho0kX
g8GEz/t3Pb6yymctpIWjRAIjnU1eMmrBRXPQ</vt:lpwstr>
  </property>
  <property fmtid="{D5CDD505-2E9C-101B-9397-08002B2CF9AE}" pid="4" name="_2015_ms_pID_7253432">
    <vt:lpwstr>EEQsmWyLVgeGSgrenlVaErk=</vt:lpwstr>
  </property>
  <property fmtid="{D5CDD505-2E9C-101B-9397-08002B2CF9AE}" pid="5" name="GrammarlyDocumentId">
    <vt:lpwstr>4bf86ac21a046b12bbe65f722888a89f03e2ba3a750ad5b7732633c30a96ded8</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1762524999</vt:lpwstr>
  </property>
</Properties>
</file>