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3116E" w14:textId="5999ED2A" w:rsidR="0074449B" w:rsidRDefault="008F4466">
      <w:pPr>
        <w:widowControl/>
        <w:tabs>
          <w:tab w:val="center" w:pos="4536"/>
          <w:tab w:val="right" w:pos="9072"/>
        </w:tabs>
        <w:jc w:val="left"/>
        <w:rPr>
          <w:rFonts w:ascii="Arial" w:eastAsia="宋体" w:hAnsi="Arial" w:cs="Arial"/>
          <w:b/>
          <w:kern w:val="0"/>
          <w:sz w:val="22"/>
        </w:rPr>
      </w:pPr>
      <w:bookmarkStart w:id="0" w:name="_Hlk110460279"/>
      <w:r>
        <w:rPr>
          <w:rFonts w:ascii="Arial" w:eastAsia="MS Mincho" w:hAnsi="Arial" w:cs="Arial"/>
          <w:b/>
          <w:kern w:val="0"/>
          <w:sz w:val="22"/>
          <w:lang w:eastAsia="en-US"/>
        </w:rPr>
        <w:t>3GPP TSG RAN WG1 #1</w:t>
      </w:r>
      <w:r>
        <w:rPr>
          <w:rFonts w:ascii="Arial" w:hAnsi="Arial" w:cs="Arial" w:hint="eastAsia"/>
          <w:b/>
          <w:kern w:val="0"/>
          <w:sz w:val="22"/>
        </w:rPr>
        <w:t>23</w:t>
      </w:r>
      <w:r>
        <w:rPr>
          <w:rFonts w:ascii="Arial" w:eastAsia="MS Mincho" w:hAnsi="Arial" w:cs="Arial"/>
          <w:b/>
          <w:kern w:val="0"/>
          <w:sz w:val="22"/>
          <w:lang w:eastAsia="en-US"/>
        </w:rPr>
        <w:tab/>
      </w:r>
      <w:r>
        <w:rPr>
          <w:rFonts w:ascii="Arial" w:eastAsia="MS Mincho" w:hAnsi="Arial" w:cs="Arial"/>
          <w:b/>
          <w:kern w:val="0"/>
          <w:sz w:val="22"/>
          <w:lang w:eastAsia="en-US"/>
        </w:rPr>
        <w:tab/>
      </w:r>
      <w:r w:rsidR="00CD6F3A" w:rsidRPr="00CD6F3A">
        <w:rPr>
          <w:rFonts w:ascii="Arial" w:eastAsia="MS Mincho" w:hAnsi="Arial" w:cs="Arial" w:hint="eastAsia"/>
          <w:b/>
          <w:kern w:val="0"/>
          <w:sz w:val="22"/>
          <w:lang w:eastAsia="en-US"/>
        </w:rPr>
        <w:t>R1-2508409</w:t>
      </w:r>
    </w:p>
    <w:p w14:paraId="3833116F" w14:textId="77777777" w:rsidR="0074449B" w:rsidRDefault="008F4466">
      <w:pPr>
        <w:widowControl/>
        <w:jc w:val="left"/>
        <w:rPr>
          <w:rFonts w:ascii="Arial" w:eastAsia="MS Mincho" w:hAnsi="Arial" w:cs="Arial"/>
          <w:b/>
          <w:sz w:val="22"/>
          <w:lang w:bidi="ar"/>
        </w:rPr>
      </w:pPr>
      <w:bookmarkStart w:id="1" w:name="_Hlk165548372"/>
      <w:r>
        <w:rPr>
          <w:rFonts w:ascii="Arial" w:eastAsia="MS Mincho" w:hAnsi="Arial" w:cs="Arial" w:hint="eastAsia"/>
          <w:b/>
          <w:sz w:val="22"/>
          <w:lang w:bidi="ar"/>
        </w:rPr>
        <w:t>Dallas</w:t>
      </w:r>
      <w:r>
        <w:rPr>
          <w:rFonts w:ascii="Arial" w:eastAsia="MS Mincho" w:hAnsi="Arial" w:cs="Arial"/>
          <w:b/>
          <w:sz w:val="22"/>
          <w:lang w:bidi="ar"/>
        </w:rPr>
        <w:t xml:space="preserve">, </w:t>
      </w:r>
      <w:r>
        <w:rPr>
          <w:rFonts w:ascii="Arial" w:eastAsia="MS Mincho" w:hAnsi="Arial" w:cs="Arial" w:hint="eastAsia"/>
          <w:b/>
          <w:sz w:val="22"/>
          <w:lang w:bidi="ar"/>
        </w:rPr>
        <w:t>USA</w:t>
      </w:r>
      <w:r>
        <w:rPr>
          <w:rFonts w:ascii="Arial" w:eastAsia="MS Mincho" w:hAnsi="Arial" w:cs="Arial"/>
          <w:b/>
          <w:sz w:val="22"/>
          <w:lang w:bidi="ar"/>
        </w:rPr>
        <w:t xml:space="preserve">, </w:t>
      </w:r>
      <w:r>
        <w:rPr>
          <w:rFonts w:ascii="Arial" w:eastAsia="MS Mincho" w:hAnsi="Arial" w:cs="Arial" w:hint="eastAsia"/>
          <w:b/>
          <w:sz w:val="22"/>
          <w:lang w:bidi="ar"/>
        </w:rPr>
        <w:t>Nov 17th</w:t>
      </w:r>
      <w:r>
        <w:rPr>
          <w:rFonts w:ascii="Arial" w:eastAsia="MS Mincho" w:hAnsi="Arial" w:cs="Arial"/>
          <w:b/>
          <w:sz w:val="22"/>
          <w:lang w:bidi="ar"/>
        </w:rPr>
        <w:t xml:space="preserve"> – 21st, 2025</w:t>
      </w:r>
    </w:p>
    <w:bookmarkEnd w:id="1"/>
    <w:p w14:paraId="38331170" w14:textId="77777777" w:rsidR="0074449B" w:rsidRDefault="0074449B">
      <w:pPr>
        <w:widowControl/>
        <w:tabs>
          <w:tab w:val="center" w:pos="4536"/>
          <w:tab w:val="right" w:pos="9072"/>
        </w:tabs>
        <w:jc w:val="left"/>
        <w:rPr>
          <w:rFonts w:ascii="Arial" w:eastAsia="宋体" w:hAnsi="Arial" w:cs="Arial"/>
          <w:b/>
          <w:bCs/>
          <w:kern w:val="0"/>
          <w:sz w:val="22"/>
        </w:rPr>
      </w:pPr>
    </w:p>
    <w:p w14:paraId="38331171" w14:textId="77777777" w:rsidR="0074449B" w:rsidRDefault="008F4466">
      <w:pPr>
        <w:widowControl/>
        <w:tabs>
          <w:tab w:val="left" w:pos="1800"/>
          <w:tab w:val="right" w:pos="9072"/>
        </w:tabs>
        <w:ind w:left="1800" w:hanging="1800"/>
        <w:jc w:val="left"/>
        <w:rPr>
          <w:rFonts w:ascii="Arial" w:eastAsia="宋体" w:hAnsi="Arial" w:cs="Times New Roman"/>
          <w:b/>
          <w:kern w:val="0"/>
          <w:sz w:val="22"/>
        </w:rPr>
      </w:pPr>
      <w:r>
        <w:rPr>
          <w:rFonts w:ascii="Arial" w:eastAsia="MS Mincho" w:hAnsi="Arial" w:cs="Arial"/>
          <w:b/>
          <w:kern w:val="0"/>
          <w:sz w:val="22"/>
          <w:lang w:eastAsia="en-US"/>
        </w:rPr>
        <w:t>Source:</w:t>
      </w:r>
      <w:r>
        <w:rPr>
          <w:rFonts w:ascii="Arial" w:eastAsia="MS Mincho" w:hAnsi="Arial" w:cs="Arial"/>
          <w:b/>
          <w:kern w:val="0"/>
          <w:sz w:val="22"/>
          <w:lang w:eastAsia="en-US"/>
        </w:rPr>
        <w:tab/>
      </w:r>
      <w:r>
        <w:rPr>
          <w:rFonts w:ascii="Arial" w:eastAsia="宋体" w:hAnsi="Arial" w:cs="Times New Roman" w:hint="eastAsia"/>
          <w:b/>
          <w:kern w:val="0"/>
          <w:sz w:val="22"/>
        </w:rPr>
        <w:t>vivo</w:t>
      </w:r>
    </w:p>
    <w:p w14:paraId="38331172" w14:textId="77777777" w:rsidR="0074449B" w:rsidRDefault="008F4466">
      <w:pPr>
        <w:widowControl/>
        <w:tabs>
          <w:tab w:val="left" w:pos="1800"/>
          <w:tab w:val="right" w:pos="9072"/>
        </w:tabs>
        <w:ind w:left="1798" w:hangingChars="814" w:hanging="1798"/>
        <w:jc w:val="left"/>
        <w:rPr>
          <w:rFonts w:ascii="Arial" w:eastAsia="宋体" w:hAnsi="Arial" w:cs="Arial"/>
          <w:b/>
          <w:kern w:val="0"/>
          <w:sz w:val="22"/>
        </w:rPr>
      </w:pPr>
      <w:r>
        <w:rPr>
          <w:rFonts w:ascii="Arial" w:eastAsia="MS Mincho" w:hAnsi="Arial" w:cs="Arial"/>
          <w:b/>
          <w:kern w:val="0"/>
          <w:sz w:val="22"/>
          <w:lang w:eastAsia="en-US"/>
        </w:rPr>
        <w:t>Title:</w:t>
      </w:r>
      <w:bookmarkStart w:id="2" w:name="Title"/>
      <w:bookmarkEnd w:id="2"/>
      <w:r>
        <w:rPr>
          <w:rFonts w:ascii="Arial" w:eastAsia="MS Mincho" w:hAnsi="Arial" w:cs="Arial"/>
          <w:b/>
          <w:kern w:val="0"/>
          <w:sz w:val="22"/>
          <w:lang w:eastAsia="en-US"/>
        </w:rPr>
        <w:tab/>
      </w:r>
      <w:bookmarkStart w:id="3" w:name="_Hlk135042323"/>
      <w:r>
        <w:rPr>
          <w:rFonts w:ascii="Arial" w:eastAsia="MS Mincho" w:hAnsi="Arial" w:cs="Arial" w:hint="eastAsia"/>
          <w:b/>
          <w:kern w:val="0"/>
          <w:sz w:val="22"/>
          <w:lang w:eastAsia="en-US"/>
        </w:rPr>
        <w:t>Maintenance on Low-power wake-up signal and receiver for NR</w:t>
      </w:r>
      <w:r>
        <w:rPr>
          <w:rFonts w:ascii="Arial" w:eastAsia="宋体" w:hAnsi="Arial" w:cs="Arial" w:hint="eastAsia"/>
          <w:b/>
          <w:kern w:val="0"/>
          <w:sz w:val="22"/>
        </w:rPr>
        <w:t xml:space="preserve">  </w:t>
      </w:r>
    </w:p>
    <w:bookmarkEnd w:id="3"/>
    <w:p w14:paraId="38331173" w14:textId="77777777" w:rsidR="0074449B" w:rsidRDefault="008F4466">
      <w:pPr>
        <w:widowControl/>
        <w:tabs>
          <w:tab w:val="left" w:pos="1800"/>
          <w:tab w:val="center" w:pos="4536"/>
          <w:tab w:val="right" w:pos="9072"/>
        </w:tabs>
        <w:jc w:val="left"/>
        <w:rPr>
          <w:rFonts w:ascii="Arial" w:eastAsia="宋体" w:hAnsi="Arial" w:cs="Times New Roman"/>
          <w:b/>
          <w:kern w:val="0"/>
          <w:sz w:val="22"/>
        </w:rPr>
      </w:pPr>
      <w:r>
        <w:rPr>
          <w:rFonts w:ascii="Arial" w:eastAsia="MS Mincho" w:hAnsi="Arial" w:cs="Arial"/>
          <w:b/>
          <w:kern w:val="0"/>
          <w:sz w:val="22"/>
          <w:lang w:eastAsia="en-US"/>
        </w:rPr>
        <w:t>Agenda Item:</w:t>
      </w:r>
      <w:bookmarkStart w:id="4" w:name="Source"/>
      <w:bookmarkEnd w:id="4"/>
      <w:r>
        <w:rPr>
          <w:rFonts w:ascii="Arial" w:eastAsia="MS Mincho" w:hAnsi="Arial" w:cs="Arial"/>
          <w:b/>
          <w:kern w:val="0"/>
          <w:sz w:val="22"/>
          <w:lang w:eastAsia="en-US"/>
        </w:rPr>
        <w:tab/>
      </w:r>
      <w:r>
        <w:rPr>
          <w:rFonts w:ascii="Arial" w:eastAsia="宋体" w:hAnsi="Arial" w:cs="Arial" w:hint="eastAsia"/>
          <w:b/>
          <w:kern w:val="0"/>
          <w:sz w:val="22"/>
        </w:rPr>
        <w:t>8</w:t>
      </w:r>
      <w:r>
        <w:rPr>
          <w:rFonts w:ascii="Arial" w:eastAsia="宋体" w:hAnsi="Arial" w:cs="Arial"/>
          <w:b/>
          <w:kern w:val="0"/>
          <w:sz w:val="22"/>
        </w:rPr>
        <w:t>.6</w:t>
      </w:r>
      <w:r>
        <w:rPr>
          <w:rFonts w:ascii="Arial" w:eastAsia="宋体" w:hAnsi="Arial" w:cs="Arial" w:hint="eastAsia"/>
          <w:b/>
          <w:kern w:val="0"/>
          <w:sz w:val="22"/>
        </w:rPr>
        <w:t xml:space="preserve"> </w:t>
      </w:r>
    </w:p>
    <w:p w14:paraId="38331174" w14:textId="77777777" w:rsidR="0074449B" w:rsidRDefault="008F4466">
      <w:pPr>
        <w:widowControl/>
        <w:tabs>
          <w:tab w:val="left" w:pos="1800"/>
          <w:tab w:val="center" w:pos="4536"/>
          <w:tab w:val="right" w:pos="9072"/>
        </w:tabs>
        <w:jc w:val="left"/>
        <w:rPr>
          <w:rFonts w:ascii="Arial" w:eastAsia="宋体" w:hAnsi="Arial" w:cs="Arial"/>
          <w:b/>
          <w:kern w:val="0"/>
          <w:sz w:val="22"/>
        </w:rPr>
      </w:pPr>
      <w:r>
        <w:rPr>
          <w:rFonts w:ascii="Arial" w:eastAsia="MS Mincho" w:hAnsi="Arial" w:cs="Arial"/>
          <w:b/>
          <w:kern w:val="0"/>
          <w:sz w:val="22"/>
          <w:lang w:eastAsia="en-US"/>
        </w:rPr>
        <w:t>Document for:</w:t>
      </w:r>
      <w:r>
        <w:rPr>
          <w:rFonts w:ascii="Arial" w:eastAsia="MS Mincho" w:hAnsi="Arial" w:cs="Arial"/>
          <w:b/>
          <w:kern w:val="0"/>
          <w:sz w:val="22"/>
          <w:lang w:eastAsia="en-US"/>
        </w:rPr>
        <w:tab/>
        <w:t>Discussion</w:t>
      </w:r>
      <w:r>
        <w:rPr>
          <w:rFonts w:ascii="Arial" w:eastAsia="宋体" w:hAnsi="Arial" w:cs="Arial"/>
          <w:b/>
          <w:kern w:val="0"/>
          <w:sz w:val="22"/>
        </w:rPr>
        <w:t xml:space="preserve"> and Decision</w:t>
      </w:r>
    </w:p>
    <w:p w14:paraId="38331175" w14:textId="77777777" w:rsidR="0074449B" w:rsidRDefault="008F4466">
      <w:pPr>
        <w:keepNext/>
        <w:keepLines/>
        <w:widowControl/>
        <w:numPr>
          <w:ilvl w:val="0"/>
          <w:numId w:val="19"/>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eastAsia="en-GB"/>
        </w:rPr>
        <w:t>Introduction</w:t>
      </w:r>
    </w:p>
    <w:p w14:paraId="38331176" w14:textId="77777777" w:rsidR="0074449B" w:rsidRDefault="008F4466">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we </w:t>
      </w:r>
      <w:r>
        <w:rPr>
          <w:rFonts w:ascii="Times New Roman" w:eastAsia="宋体" w:hAnsi="Times New Roman" w:cs="Times New Roman" w:hint="eastAsia"/>
          <w:kern w:val="0"/>
          <w:sz w:val="20"/>
          <w:szCs w:val="20"/>
        </w:rPr>
        <w:t>discuss the remaining m</w:t>
      </w:r>
      <w:r>
        <w:rPr>
          <w:rFonts w:ascii="Times New Roman" w:eastAsia="宋体" w:hAnsi="Times New Roman" w:cs="Times New Roman" w:hint="eastAsia"/>
          <w:kern w:val="0"/>
          <w:sz w:val="20"/>
          <w:szCs w:val="20"/>
          <w:lang w:eastAsia="en-US"/>
        </w:rPr>
        <w:t>aintenance</w:t>
      </w:r>
      <w:r>
        <w:rPr>
          <w:rFonts w:ascii="Times New Roman" w:eastAsia="宋体" w:hAnsi="Times New Roman" w:cs="Times New Roman" w:hint="eastAsia"/>
          <w:kern w:val="0"/>
          <w:sz w:val="20"/>
          <w:szCs w:val="20"/>
        </w:rPr>
        <w:t xml:space="preserve"> issues for Rel-19</w:t>
      </w:r>
      <w:r>
        <w:rPr>
          <w:rFonts w:ascii="Times New Roman" w:eastAsia="宋体" w:hAnsi="Times New Roman" w:cs="Times New Roman"/>
          <w:kern w:val="0"/>
          <w:sz w:val="20"/>
          <w:szCs w:val="20"/>
        </w:rPr>
        <w:t xml:space="preserve"> LP-WUS operation.</w:t>
      </w:r>
    </w:p>
    <w:p w14:paraId="38331177" w14:textId="77777777" w:rsidR="0074449B" w:rsidRDefault="0074449B">
      <w:pPr>
        <w:keepNext/>
        <w:keepLines/>
        <w:widowControl/>
        <w:numPr>
          <w:ilvl w:val="0"/>
          <w:numId w:val="20"/>
        </w:numPr>
        <w:spacing w:before="240" w:after="240"/>
        <w:jc w:val="left"/>
        <w:outlineLvl w:val="1"/>
        <w:rPr>
          <w:rFonts w:ascii="Arial" w:eastAsia="微软雅黑" w:hAnsi="Arial" w:cs="Arial"/>
          <w:bCs/>
          <w:iCs/>
          <w:vanish/>
          <w:kern w:val="0"/>
          <w:sz w:val="28"/>
          <w:szCs w:val="28"/>
        </w:rPr>
      </w:pPr>
    </w:p>
    <w:p w14:paraId="38331178" w14:textId="77777777" w:rsidR="0074449B" w:rsidRDefault="0074449B">
      <w:pPr>
        <w:keepNext/>
        <w:keepLines/>
        <w:widowControl/>
        <w:numPr>
          <w:ilvl w:val="0"/>
          <w:numId w:val="20"/>
        </w:numPr>
        <w:spacing w:before="240" w:after="240"/>
        <w:jc w:val="left"/>
        <w:outlineLvl w:val="1"/>
        <w:rPr>
          <w:rFonts w:ascii="Arial" w:eastAsia="微软雅黑" w:hAnsi="Arial" w:cs="Arial"/>
          <w:bCs/>
          <w:iCs/>
          <w:vanish/>
          <w:kern w:val="0"/>
          <w:sz w:val="28"/>
          <w:szCs w:val="28"/>
        </w:rPr>
      </w:pPr>
    </w:p>
    <w:p w14:paraId="38331179" w14:textId="75771226" w:rsidR="0074449B" w:rsidRPr="006004AC" w:rsidRDefault="008F4466">
      <w:pPr>
        <w:keepNext/>
        <w:keepLines/>
        <w:widowControl/>
        <w:numPr>
          <w:ilvl w:val="0"/>
          <w:numId w:val="19"/>
        </w:numPr>
        <w:pBdr>
          <w:top w:val="single" w:sz="12" w:space="3" w:color="auto"/>
        </w:pBdr>
        <w:overflowPunct w:val="0"/>
        <w:autoSpaceDE w:val="0"/>
        <w:autoSpaceDN w:val="0"/>
        <w:adjustRightInd w:val="0"/>
        <w:spacing w:before="240" w:after="180"/>
        <w:jc w:val="left"/>
        <w:textAlignment w:val="baseline"/>
        <w:outlineLvl w:val="0"/>
        <w:rPr>
          <w:rFonts w:ascii="Times New Roman" w:eastAsia="等线" w:hAnsi="Times New Roman" w:cs="Times New Roman"/>
          <w:b/>
          <w:bCs/>
          <w:kern w:val="0"/>
          <w:sz w:val="20"/>
          <w:szCs w:val="20"/>
        </w:rPr>
      </w:pPr>
      <w:r>
        <w:rPr>
          <w:rFonts w:ascii="Arial" w:eastAsia="宋体" w:hAnsi="Arial" w:cs="Times New Roman" w:hint="eastAsia"/>
          <w:kern w:val="0"/>
          <w:sz w:val="36"/>
          <w:szCs w:val="20"/>
          <w:lang w:val="en-GB" w:eastAsia="en-US"/>
        </w:rPr>
        <w:t xml:space="preserve">LP-WUS operation in </w:t>
      </w:r>
      <w:r>
        <w:rPr>
          <w:rFonts w:ascii="Arial" w:eastAsia="宋体" w:hAnsi="Arial" w:cs="Times New Roman" w:hint="eastAsia"/>
          <w:kern w:val="0"/>
          <w:sz w:val="36"/>
          <w:szCs w:val="20"/>
        </w:rPr>
        <w:t>IDLE/INACTIVE</w:t>
      </w:r>
      <w:r>
        <w:rPr>
          <w:rFonts w:ascii="Arial" w:eastAsia="宋体" w:hAnsi="Arial" w:cs="Times New Roman" w:hint="eastAsia"/>
          <w:kern w:val="0"/>
          <w:sz w:val="36"/>
          <w:szCs w:val="20"/>
          <w:lang w:val="en-GB" w:eastAsia="en-US"/>
        </w:rPr>
        <w:t xml:space="preserve"> modes</w:t>
      </w:r>
    </w:p>
    <w:p w14:paraId="74002633" w14:textId="534EA878" w:rsidR="006004AC" w:rsidRPr="006004AC" w:rsidRDefault="004A7F0F" w:rsidP="006004AC">
      <w:pPr>
        <w:keepNext/>
        <w:keepLines/>
        <w:widowControl/>
        <w:numPr>
          <w:ilvl w:val="1"/>
          <w:numId w:val="19"/>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18"/>
        </w:rPr>
      </w:pPr>
      <w:r>
        <w:rPr>
          <w:rFonts w:ascii="Arial" w:eastAsia="宋体" w:hAnsi="Arial" w:cs="Arial" w:hint="eastAsia"/>
          <w:kern w:val="0"/>
          <w:sz w:val="32"/>
          <w:szCs w:val="18"/>
        </w:rPr>
        <w:t>C</w:t>
      </w:r>
      <w:r w:rsidRPr="004A7F0F">
        <w:rPr>
          <w:rFonts w:ascii="Arial" w:eastAsia="宋体" w:hAnsi="Arial" w:cs="Arial"/>
          <w:kern w:val="0"/>
          <w:sz w:val="32"/>
          <w:szCs w:val="18"/>
        </w:rPr>
        <w:t xml:space="preserve">o-existence with LPWUS and </w:t>
      </w:r>
      <w:r w:rsidR="00AE3659">
        <w:rPr>
          <w:rFonts w:ascii="Arial" w:eastAsia="宋体" w:hAnsi="Arial" w:cs="Arial"/>
          <w:kern w:val="0"/>
          <w:sz w:val="32"/>
          <w:szCs w:val="18"/>
        </w:rPr>
        <w:t>R19 PO adaptation</w:t>
      </w:r>
    </w:p>
    <w:p w14:paraId="10099768" w14:textId="0AC2DA3A" w:rsidR="006004AC" w:rsidRPr="004A7F0F" w:rsidRDefault="004A7F0F" w:rsidP="006004AC">
      <w:pPr>
        <w:adjustRightInd w:val="0"/>
        <w:snapToGrid w:val="0"/>
        <w:spacing w:afterLines="50" w:after="120"/>
        <w:rPr>
          <w:rFonts w:ascii="Times New Roman" w:eastAsia="等线" w:hAnsi="Times New Roman" w:cs="Times New Roman"/>
          <w:sz w:val="20"/>
          <w:szCs w:val="20"/>
          <w:lang w:bidi="ar"/>
        </w:rPr>
      </w:pPr>
      <w:r>
        <w:rPr>
          <w:rFonts w:ascii="Times New Roman" w:eastAsia="等线" w:hAnsi="Times New Roman" w:cs="Times New Roman"/>
          <w:sz w:val="20"/>
          <w:szCs w:val="20"/>
          <w:lang w:bidi="ar"/>
        </w:rPr>
        <w:t xml:space="preserve">In the last meeting, RAN2 has agreed to introduce </w:t>
      </w:r>
      <w:r w:rsidR="00AF0DB4" w:rsidRPr="00AF0DB4">
        <w:rPr>
          <w:rFonts w:ascii="Times New Roman" w:eastAsia="等线" w:hAnsi="Times New Roman" w:cs="Times New Roman"/>
          <w:sz w:val="20"/>
          <w:szCs w:val="20"/>
          <w:lang w:bidi="ar"/>
        </w:rPr>
        <w:t xml:space="preserve">a separate </w:t>
      </w:r>
      <w:proofErr w:type="spellStart"/>
      <w:r w:rsidR="00AF0DB4" w:rsidRPr="00AF0DB4">
        <w:rPr>
          <w:rFonts w:ascii="Times New Roman" w:eastAsia="等线" w:hAnsi="Times New Roman" w:cs="Times New Roman"/>
          <w:i/>
          <w:iCs/>
          <w:sz w:val="20"/>
          <w:szCs w:val="20"/>
          <w:lang w:bidi="ar"/>
        </w:rPr>
        <w:t>lpwus-LoFrameOffsetList</w:t>
      </w:r>
      <w:proofErr w:type="spellEnd"/>
      <w:r w:rsidR="00AF0DB4" w:rsidRPr="00AF0DB4">
        <w:rPr>
          <w:rFonts w:ascii="Times New Roman" w:eastAsia="等线" w:hAnsi="Times New Roman" w:cs="Times New Roman"/>
          <w:sz w:val="20"/>
          <w:szCs w:val="20"/>
          <w:lang w:bidi="ar"/>
        </w:rPr>
        <w:t xml:space="preserve"> configuration for UEs supporting </w:t>
      </w:r>
      <w:r w:rsidR="00AF0DB4">
        <w:rPr>
          <w:rFonts w:ascii="Times New Roman" w:eastAsia="等线" w:hAnsi="Times New Roman" w:cs="Times New Roman"/>
          <w:sz w:val="20"/>
          <w:szCs w:val="20"/>
          <w:lang w:bidi="ar"/>
        </w:rPr>
        <w:t xml:space="preserve">both </w:t>
      </w:r>
      <w:r w:rsidR="00AF0DB4" w:rsidRPr="00AF0DB4">
        <w:rPr>
          <w:rFonts w:ascii="Times New Roman" w:eastAsia="等线" w:hAnsi="Times New Roman" w:cs="Times New Roman"/>
          <w:sz w:val="20"/>
          <w:szCs w:val="20"/>
          <w:lang w:bidi="ar"/>
        </w:rPr>
        <w:t xml:space="preserve">paging adaptation </w:t>
      </w:r>
      <w:r w:rsidR="00AF0DB4">
        <w:rPr>
          <w:rFonts w:ascii="Times New Roman" w:eastAsia="等线" w:hAnsi="Times New Roman" w:cs="Times New Roman"/>
          <w:sz w:val="20"/>
          <w:szCs w:val="20"/>
          <w:lang w:bidi="ar"/>
        </w:rPr>
        <w:t xml:space="preserve">and </w:t>
      </w:r>
      <w:r w:rsidR="00AF0DB4" w:rsidRPr="00AF0DB4">
        <w:rPr>
          <w:rFonts w:ascii="Times New Roman" w:eastAsia="等线" w:hAnsi="Times New Roman" w:cs="Times New Roman"/>
          <w:sz w:val="20"/>
          <w:szCs w:val="20"/>
          <w:lang w:bidi="ar"/>
        </w:rPr>
        <w:t>LP-WUS</w:t>
      </w:r>
      <w:r w:rsidR="00AF0DB4">
        <w:rPr>
          <w:rFonts w:ascii="Times New Roman" w:eastAsia="等线" w:hAnsi="Times New Roman" w:cs="Times New Roman"/>
          <w:sz w:val="20"/>
          <w:szCs w:val="20"/>
          <w:lang w:bidi="ar"/>
        </w:rPr>
        <w:t xml:space="preserve"> as shown below</w:t>
      </w:r>
      <w:r w:rsidR="00AF0DB4" w:rsidRPr="00AF0DB4">
        <w:rPr>
          <w:rFonts w:ascii="Times New Roman" w:eastAsia="等线" w:hAnsi="Times New Roman" w:cs="Times New Roman"/>
          <w:sz w:val="20"/>
          <w:szCs w:val="20"/>
          <w:lang w:bidi="ar"/>
        </w:rPr>
        <w:t>.</w:t>
      </w:r>
    </w:p>
    <w:tbl>
      <w:tblPr>
        <w:tblStyle w:val="afff9"/>
        <w:tblW w:w="0" w:type="auto"/>
        <w:tblLook w:val="04A0" w:firstRow="1" w:lastRow="0" w:firstColumn="1" w:lastColumn="0" w:noHBand="0" w:noVBand="1"/>
      </w:tblPr>
      <w:tblGrid>
        <w:gridCol w:w="9060"/>
      </w:tblGrid>
      <w:tr w:rsidR="00AE3659" w14:paraId="4A4CC693" w14:textId="77777777" w:rsidTr="00AE3659">
        <w:tc>
          <w:tcPr>
            <w:tcW w:w="9060" w:type="dxa"/>
          </w:tcPr>
          <w:p w14:paraId="389F1747" w14:textId="4E4603D8" w:rsidR="00AE3659" w:rsidRPr="00AE3659" w:rsidRDefault="00AE3659" w:rsidP="00AE3659">
            <w:pPr>
              <w:pStyle w:val="Agreement"/>
              <w:tabs>
                <w:tab w:val="clear" w:pos="-478"/>
                <w:tab w:val="num" w:pos="1619"/>
              </w:tabs>
              <w:ind w:left="1470" w:right="1470"/>
              <w:rPr>
                <w:lang w:eastAsia="zh-CN"/>
              </w:rPr>
            </w:pPr>
            <w:r w:rsidRPr="00594EB9">
              <w:rPr>
                <w:lang w:eastAsia="zh-CN"/>
              </w:rPr>
              <w:t xml:space="preserve">Separate LP-WUS configuration for legacy UEs and UEs supporting paging adaptation. </w:t>
            </w:r>
            <w:r>
              <w:rPr>
                <w:rFonts w:eastAsia="宋体" w:hint="eastAsia"/>
                <w:lang w:eastAsia="zh-CN"/>
              </w:rPr>
              <w:t>I</w:t>
            </w:r>
            <w:r w:rsidRPr="00594EB9">
              <w:rPr>
                <w:lang w:eastAsia="zh-CN"/>
              </w:rPr>
              <w:t xml:space="preserve">ntroduce a separate </w:t>
            </w:r>
            <w:proofErr w:type="spellStart"/>
            <w:r w:rsidRPr="00594EB9">
              <w:rPr>
                <w:lang w:eastAsia="zh-CN"/>
              </w:rPr>
              <w:t>lpwus-LoFrameOffsetList</w:t>
            </w:r>
            <w:proofErr w:type="spellEnd"/>
            <w:r w:rsidRPr="00594EB9">
              <w:rPr>
                <w:lang w:eastAsia="zh-CN"/>
              </w:rPr>
              <w:t xml:space="preserve"> configuration for LP-WUS with paging adaptation.</w:t>
            </w:r>
          </w:p>
        </w:tc>
      </w:tr>
    </w:tbl>
    <w:p w14:paraId="1278CE00" w14:textId="0BA1D412" w:rsidR="006004AC" w:rsidRDefault="006004AC" w:rsidP="00AF0DB4">
      <w:pPr>
        <w:adjustRightInd w:val="0"/>
        <w:snapToGrid w:val="0"/>
        <w:rPr>
          <w:rFonts w:ascii="Times New Roman" w:eastAsia="等线" w:hAnsi="Times New Roman" w:cs="Times New Roman"/>
          <w:sz w:val="20"/>
          <w:szCs w:val="20"/>
          <w:lang w:bidi="ar"/>
        </w:rPr>
      </w:pPr>
    </w:p>
    <w:p w14:paraId="5A516D29" w14:textId="2FB28982" w:rsidR="00AE3659" w:rsidRDefault="00AF0DB4" w:rsidP="006004AC">
      <w:pPr>
        <w:adjustRightInd w:val="0"/>
        <w:snapToGrid w:val="0"/>
        <w:spacing w:afterLines="50" w:after="120"/>
        <w:rPr>
          <w:rFonts w:ascii="Times New Roman" w:eastAsia="等线" w:hAnsi="Times New Roman" w:cs="Times New Roman"/>
          <w:sz w:val="20"/>
          <w:szCs w:val="20"/>
          <w:lang w:bidi="ar"/>
        </w:rPr>
      </w:pPr>
      <w:r>
        <w:rPr>
          <w:rFonts w:ascii="Times New Roman" w:eastAsia="等线" w:hAnsi="Times New Roman" w:cs="Times New Roman"/>
          <w:sz w:val="20"/>
          <w:szCs w:val="20"/>
          <w:lang w:bidi="ar"/>
        </w:rPr>
        <w:t xml:space="preserve">Accordingly, we </w:t>
      </w:r>
      <w:r w:rsidR="0045290B">
        <w:rPr>
          <w:rFonts w:ascii="Times New Roman" w:eastAsia="等线" w:hAnsi="Times New Roman" w:cs="Times New Roman"/>
          <w:sz w:val="20"/>
          <w:szCs w:val="20"/>
          <w:lang w:bidi="ar"/>
        </w:rPr>
        <w:t>propose the following TP in TS 38.213 to reflect the new added RRC parameter.</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45290B" w14:paraId="49243971" w14:textId="77777777" w:rsidTr="00DC7630">
        <w:tc>
          <w:tcPr>
            <w:tcW w:w="2696" w:type="dxa"/>
            <w:tcBorders>
              <w:top w:val="single" w:sz="4" w:space="0" w:color="auto"/>
              <w:left w:val="single" w:sz="4" w:space="0" w:color="auto"/>
              <w:bottom w:val="nil"/>
              <w:right w:val="nil"/>
            </w:tcBorders>
          </w:tcPr>
          <w:p w14:paraId="093E6ECB" w14:textId="77777777" w:rsidR="0045290B" w:rsidRDefault="0045290B" w:rsidP="00DC7630">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3B2D04F7" w14:textId="34D0E93E" w:rsidR="0045290B" w:rsidRDefault="0045290B" w:rsidP="00DC7630">
            <w:pPr>
              <w:pStyle w:val="CRCoverPage"/>
              <w:widowControl w:val="0"/>
              <w:spacing w:afterLines="50"/>
              <w:jc w:val="both"/>
              <w:rPr>
                <w:kern w:val="2"/>
                <w:sz w:val="21"/>
                <w:szCs w:val="22"/>
                <w:lang w:val="en-US" w:eastAsia="zh-CN"/>
              </w:rPr>
            </w:pPr>
            <w:r>
              <w:rPr>
                <w:rFonts w:ascii="Times New Roman" w:eastAsia="等线" w:hAnsi="Times New Roman"/>
                <w:lang w:bidi="ar"/>
              </w:rPr>
              <w:t xml:space="preserve">RAN2 has agreed to introduce </w:t>
            </w:r>
            <w:r w:rsidRPr="00AF0DB4">
              <w:rPr>
                <w:rFonts w:ascii="Times New Roman" w:eastAsia="等线" w:hAnsi="Times New Roman"/>
                <w:lang w:bidi="ar"/>
              </w:rPr>
              <w:t xml:space="preserve">a separate </w:t>
            </w:r>
            <w:proofErr w:type="spellStart"/>
            <w:r w:rsidRPr="00AF0DB4">
              <w:rPr>
                <w:rFonts w:ascii="Times New Roman" w:eastAsia="等线" w:hAnsi="Times New Roman"/>
                <w:i/>
                <w:iCs/>
                <w:lang w:bidi="ar"/>
              </w:rPr>
              <w:t>lpwus-LoFrameOffsetList</w:t>
            </w:r>
            <w:proofErr w:type="spellEnd"/>
            <w:r w:rsidRPr="00AF0DB4">
              <w:rPr>
                <w:rFonts w:ascii="Times New Roman" w:eastAsia="等线" w:hAnsi="Times New Roman"/>
                <w:lang w:bidi="ar"/>
              </w:rPr>
              <w:t xml:space="preserve"> configuration for UEs supporting </w:t>
            </w:r>
            <w:r>
              <w:rPr>
                <w:rFonts w:ascii="Times New Roman" w:eastAsia="等线" w:hAnsi="Times New Roman"/>
                <w:lang w:bidi="ar"/>
              </w:rPr>
              <w:t xml:space="preserve">both </w:t>
            </w:r>
            <w:r w:rsidRPr="00AF0DB4">
              <w:rPr>
                <w:rFonts w:ascii="Times New Roman" w:eastAsia="等线" w:hAnsi="Times New Roman"/>
                <w:lang w:bidi="ar"/>
              </w:rPr>
              <w:t xml:space="preserve">paging adaptation </w:t>
            </w:r>
            <w:r>
              <w:rPr>
                <w:rFonts w:ascii="Times New Roman" w:eastAsia="等线" w:hAnsi="Times New Roman"/>
                <w:lang w:bidi="ar"/>
              </w:rPr>
              <w:t xml:space="preserve">and </w:t>
            </w:r>
            <w:r w:rsidRPr="00AF0DB4">
              <w:rPr>
                <w:rFonts w:ascii="Times New Roman" w:eastAsia="等线" w:hAnsi="Times New Roman"/>
                <w:lang w:bidi="ar"/>
              </w:rPr>
              <w:t>LP-WUS</w:t>
            </w:r>
            <w:r>
              <w:rPr>
                <w:rFonts w:ascii="Times New Roman" w:eastAsia="等线" w:hAnsi="Times New Roman"/>
                <w:lang w:bidi="ar"/>
              </w:rPr>
              <w:t>. RAN1 accordingly update the related specification.</w:t>
            </w:r>
          </w:p>
        </w:tc>
      </w:tr>
      <w:tr w:rsidR="0045290B" w14:paraId="10F6022A" w14:textId="77777777" w:rsidTr="00DC7630">
        <w:tc>
          <w:tcPr>
            <w:tcW w:w="2696" w:type="dxa"/>
            <w:tcBorders>
              <w:top w:val="nil"/>
              <w:left w:val="single" w:sz="4" w:space="0" w:color="auto"/>
              <w:bottom w:val="nil"/>
              <w:right w:val="nil"/>
            </w:tcBorders>
          </w:tcPr>
          <w:p w14:paraId="0DBC895B" w14:textId="77777777" w:rsidR="0045290B" w:rsidRDefault="0045290B" w:rsidP="00DC7630">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14EE31B7" w14:textId="77777777" w:rsidR="0045290B" w:rsidRDefault="0045290B" w:rsidP="00DC7630">
            <w:pPr>
              <w:pStyle w:val="CRCoverPage"/>
              <w:widowControl w:val="0"/>
              <w:spacing w:after="0"/>
              <w:jc w:val="both"/>
              <w:rPr>
                <w:kern w:val="2"/>
                <w:sz w:val="8"/>
                <w:szCs w:val="8"/>
              </w:rPr>
            </w:pPr>
          </w:p>
        </w:tc>
      </w:tr>
      <w:tr w:rsidR="0045290B" w14:paraId="3B65EDC5" w14:textId="77777777" w:rsidTr="00DC7630">
        <w:tc>
          <w:tcPr>
            <w:tcW w:w="2696" w:type="dxa"/>
            <w:tcBorders>
              <w:top w:val="nil"/>
              <w:left w:val="single" w:sz="4" w:space="0" w:color="auto"/>
              <w:bottom w:val="nil"/>
              <w:right w:val="nil"/>
            </w:tcBorders>
          </w:tcPr>
          <w:p w14:paraId="48BDC014" w14:textId="77777777" w:rsidR="0045290B" w:rsidRDefault="0045290B" w:rsidP="00DC7630">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327E894C" w14:textId="5D6B5368" w:rsidR="0045290B" w:rsidRPr="00B45025" w:rsidRDefault="00B45025" w:rsidP="00DC7630">
            <w:pPr>
              <w:pStyle w:val="CRCoverPage"/>
              <w:widowControl w:val="0"/>
              <w:spacing w:afterLines="50"/>
              <w:jc w:val="both"/>
              <w:rPr>
                <w:rFonts w:ascii="Times New Roman" w:eastAsia="等线" w:hAnsi="Times New Roman"/>
                <w:lang w:bidi="ar"/>
              </w:rPr>
            </w:pPr>
            <w:r w:rsidRPr="00B45025">
              <w:rPr>
                <w:rFonts w:ascii="Times New Roman" w:eastAsia="等线" w:hAnsi="Times New Roman"/>
                <w:lang w:bidi="ar"/>
              </w:rPr>
              <w:t>Add the corresponding RRC parameter in TS 38.213.</w:t>
            </w:r>
          </w:p>
        </w:tc>
      </w:tr>
      <w:tr w:rsidR="0045290B" w14:paraId="0B97A7E3" w14:textId="77777777" w:rsidTr="00DC7630">
        <w:tc>
          <w:tcPr>
            <w:tcW w:w="2696" w:type="dxa"/>
            <w:tcBorders>
              <w:top w:val="nil"/>
              <w:left w:val="single" w:sz="4" w:space="0" w:color="auto"/>
              <w:bottom w:val="nil"/>
              <w:right w:val="nil"/>
            </w:tcBorders>
          </w:tcPr>
          <w:p w14:paraId="505F6B24" w14:textId="77777777" w:rsidR="0045290B" w:rsidRDefault="0045290B" w:rsidP="00DC7630">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779E3657" w14:textId="77777777" w:rsidR="0045290B" w:rsidRPr="00B45025" w:rsidRDefault="0045290B" w:rsidP="00DC7630">
            <w:pPr>
              <w:pStyle w:val="CRCoverPage"/>
              <w:widowControl w:val="0"/>
              <w:spacing w:after="0"/>
              <w:jc w:val="both"/>
              <w:rPr>
                <w:rFonts w:ascii="Times New Roman" w:eastAsia="等线" w:hAnsi="Times New Roman"/>
                <w:sz w:val="8"/>
                <w:szCs w:val="8"/>
                <w:lang w:bidi="ar"/>
              </w:rPr>
            </w:pPr>
          </w:p>
        </w:tc>
      </w:tr>
      <w:tr w:rsidR="0045290B" w14:paraId="12268AD9" w14:textId="77777777" w:rsidTr="00DC7630">
        <w:tc>
          <w:tcPr>
            <w:tcW w:w="2696" w:type="dxa"/>
            <w:tcBorders>
              <w:top w:val="nil"/>
              <w:left w:val="single" w:sz="4" w:space="0" w:color="auto"/>
              <w:bottom w:val="nil"/>
              <w:right w:val="nil"/>
            </w:tcBorders>
          </w:tcPr>
          <w:p w14:paraId="541061BE" w14:textId="77777777" w:rsidR="0045290B" w:rsidRDefault="0045290B" w:rsidP="00DC7630">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13828B4B" w14:textId="0BCD1E1B" w:rsidR="0045290B" w:rsidRPr="00B45025" w:rsidRDefault="00B45025" w:rsidP="00DC7630">
            <w:pPr>
              <w:pStyle w:val="af7"/>
              <w:overflowPunct w:val="0"/>
              <w:adjustRightInd w:val="0"/>
              <w:snapToGrid w:val="0"/>
              <w:spacing w:after="0"/>
              <w:rPr>
                <w:rFonts w:ascii="Times New Roman" w:eastAsia="等线" w:hAnsi="Times New Roman"/>
                <w:szCs w:val="20"/>
                <w:lang w:val="en-GB" w:bidi="ar"/>
              </w:rPr>
            </w:pPr>
            <w:r w:rsidRPr="00B45025">
              <w:rPr>
                <w:rFonts w:ascii="Times New Roman" w:eastAsia="等线" w:hAnsi="Times New Roman"/>
                <w:szCs w:val="20"/>
                <w:lang w:val="en-GB" w:bidi="ar"/>
              </w:rPr>
              <w:t xml:space="preserve">Not </w:t>
            </w:r>
            <w:r w:rsidR="000D38F2">
              <w:rPr>
                <w:rFonts w:ascii="Times New Roman" w:eastAsia="等线" w:hAnsi="Times New Roman"/>
                <w:szCs w:val="20"/>
                <w:lang w:val="en-GB" w:bidi="ar"/>
              </w:rPr>
              <w:t xml:space="preserve">capture the added RRC parameter agreed in </w:t>
            </w:r>
            <w:r w:rsidRPr="00B45025">
              <w:rPr>
                <w:rFonts w:ascii="Times New Roman" w:eastAsia="等线" w:hAnsi="Times New Roman"/>
                <w:szCs w:val="20"/>
                <w:lang w:val="en-GB" w:bidi="ar"/>
              </w:rPr>
              <w:t>RAN2 specification.</w:t>
            </w:r>
          </w:p>
        </w:tc>
      </w:tr>
      <w:tr w:rsidR="0045290B" w14:paraId="6AA09748" w14:textId="77777777" w:rsidTr="00DC7630">
        <w:tc>
          <w:tcPr>
            <w:tcW w:w="8952" w:type="dxa"/>
            <w:gridSpan w:val="2"/>
            <w:tcBorders>
              <w:top w:val="nil"/>
              <w:left w:val="single" w:sz="4" w:space="0" w:color="auto"/>
              <w:bottom w:val="single" w:sz="4" w:space="0" w:color="auto"/>
              <w:right w:val="single" w:sz="4" w:space="0" w:color="auto"/>
            </w:tcBorders>
          </w:tcPr>
          <w:p w14:paraId="6BA96F10" w14:textId="77777777" w:rsidR="0045290B" w:rsidRDefault="0045290B" w:rsidP="00DC7630">
            <w:pPr>
              <w:pStyle w:val="af7"/>
              <w:overflowPunct w:val="0"/>
              <w:adjustRightInd w:val="0"/>
              <w:snapToGrid w:val="0"/>
              <w:spacing w:after="0"/>
              <w:rPr>
                <w:lang w:eastAsia="zh-CN"/>
              </w:rPr>
            </w:pPr>
          </w:p>
          <w:p w14:paraId="5E16968C" w14:textId="77777777" w:rsidR="0045290B" w:rsidRDefault="0045290B" w:rsidP="00DC7630">
            <w:pPr>
              <w:jc w:val="center"/>
              <w:rPr>
                <w:rFonts w:hint="eastAsia"/>
                <w:color w:val="FF0000"/>
              </w:rPr>
            </w:pPr>
            <w:r>
              <w:rPr>
                <w:rFonts w:ascii="Times New Roman" w:eastAsia="宋体" w:hAnsi="Times New Roman" w:cs="Times New Roman"/>
                <w:color w:val="FF0000"/>
                <w:lang w:bidi="ar"/>
              </w:rPr>
              <w:t>*** Unchanged parts are omitted ***</w:t>
            </w:r>
          </w:p>
          <w:p w14:paraId="239A5BB1" w14:textId="36DABA68" w:rsidR="0045290B" w:rsidRDefault="0045290B" w:rsidP="00DC7630">
            <w:pPr>
              <w:widowControl/>
              <w:overflowPunct w:val="0"/>
              <w:autoSpaceDE w:val="0"/>
              <w:autoSpaceDN w:val="0"/>
              <w:adjustRightInd w:val="0"/>
              <w:snapToGrid w:val="0"/>
              <w:spacing w:after="120"/>
              <w:textAlignment w:val="baseline"/>
              <w:rPr>
                <w:rFonts w:ascii="Arial" w:eastAsia="宋体" w:hAnsi="Arial" w:cs="Times New Roman"/>
                <w:kern w:val="0"/>
                <w:sz w:val="24"/>
                <w:szCs w:val="16"/>
                <w:lang w:eastAsia="en-US" w:bidi="ar"/>
              </w:rPr>
            </w:pPr>
            <w:r>
              <w:rPr>
                <w:rFonts w:ascii="Arial" w:eastAsia="宋体" w:hAnsi="Arial" w:cs="Times New Roman"/>
                <w:kern w:val="0"/>
                <w:sz w:val="24"/>
                <w:szCs w:val="16"/>
                <w:lang w:bidi="ar"/>
              </w:rPr>
              <w:t>10.4C</w:t>
            </w:r>
            <w:r>
              <w:rPr>
                <w:rFonts w:ascii="Arial" w:eastAsia="宋体" w:hAnsi="Arial" w:cs="Times New Roman"/>
                <w:kern w:val="0"/>
                <w:sz w:val="24"/>
                <w:szCs w:val="16"/>
                <w:lang w:bidi="ar"/>
              </w:rPr>
              <w:tab/>
              <w:t>PDCCH monitoring activation by WUS in RRC_</w:t>
            </w:r>
            <w:r>
              <w:rPr>
                <w:rFonts w:ascii="Arial" w:eastAsia="宋体" w:hAnsi="Arial" w:cs="Times New Roman"/>
                <w:kern w:val="0"/>
                <w:sz w:val="24"/>
                <w:szCs w:val="16"/>
                <w:lang w:eastAsia="en-US" w:bidi="ar"/>
              </w:rPr>
              <w:t>IDLE/RRC_INACTIVE</w:t>
            </w:r>
          </w:p>
          <w:p w14:paraId="7C5DAC55" w14:textId="77777777" w:rsidR="000D38F2" w:rsidRDefault="000D38F2" w:rsidP="000D38F2">
            <w:pPr>
              <w:jc w:val="center"/>
              <w:rPr>
                <w:rFonts w:hint="eastAsia"/>
                <w:color w:val="FF0000"/>
              </w:rPr>
            </w:pPr>
            <w:r>
              <w:rPr>
                <w:rFonts w:ascii="Times New Roman" w:eastAsia="宋体" w:hAnsi="Times New Roman" w:cs="Times New Roman"/>
                <w:color w:val="FF0000"/>
                <w:lang w:bidi="ar"/>
              </w:rPr>
              <w:t>*** Unchanged parts are omitted ***</w:t>
            </w:r>
          </w:p>
          <w:p w14:paraId="224A43A6" w14:textId="7C476B1E" w:rsidR="000D38F2" w:rsidRPr="000D38F2" w:rsidRDefault="000D38F2" w:rsidP="000D38F2">
            <w:pPr>
              <w:widowControl/>
              <w:spacing w:after="180"/>
              <w:jc w:val="left"/>
              <w:rPr>
                <w:rFonts w:ascii="Times New Roman" w:eastAsia="宋体" w:hAnsi="Times New Roman" w:cs="Times New Roman"/>
                <w:kern w:val="0"/>
                <w:sz w:val="20"/>
                <w:szCs w:val="20"/>
                <w:lang w:val="en-GB" w:eastAsia="en-US"/>
              </w:rPr>
            </w:pPr>
            <w:r w:rsidRPr="000D38F2">
              <w:rPr>
                <w:rFonts w:ascii="Times New Roman" w:eastAsia="宋体" w:hAnsi="Times New Roman" w:cs="Times New Roman"/>
                <w:kern w:val="0"/>
                <w:sz w:val="20"/>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sidRPr="000D38F2">
              <w:rPr>
                <w:rFonts w:ascii="Times New Roman" w:eastAsia="宋体" w:hAnsi="Times New Roman" w:cs="Times New Roman"/>
                <w:i/>
                <w:kern w:val="0"/>
                <w:sz w:val="20"/>
                <w:szCs w:val="20"/>
                <w:lang w:val="en-GB" w:eastAsia="en-US"/>
              </w:rPr>
              <w:t>PO-to-LO association</w:t>
            </w:r>
            <w:r w:rsidRPr="000D38F2">
              <w:rPr>
                <w:rFonts w:ascii="Times New Roman" w:eastAsia="宋体" w:hAnsi="Times New Roman" w:cs="Times New Roman"/>
                <w:kern w:val="0"/>
                <w:sz w:val="20"/>
                <w:szCs w:val="20"/>
                <w:lang w:val="en-GB" w:eastAsia="en-US"/>
              </w:rPr>
              <w:t>. A reference frame of a WUS occasion starts a number of frames prior to the first of a number of paging frames associated with the WUS occasion.</w:t>
            </w:r>
            <w:r w:rsidRPr="000D38F2">
              <w:rPr>
                <w:rFonts w:ascii="Times New Roman" w:eastAsia="宋体" w:hAnsi="Times New Roman" w:cs="Times New Roman"/>
                <w:bCs/>
                <w:kern w:val="0"/>
                <w:sz w:val="20"/>
                <w:szCs w:val="20"/>
                <w:lang w:val="en-GB" w:eastAsia="ko-KR" w:bidi="ar"/>
              </w:rPr>
              <w:t xml:space="preserve"> Each number of frames is provided </w:t>
            </w:r>
            <w:r w:rsidRPr="000D38F2">
              <w:rPr>
                <w:rFonts w:ascii="Times New Roman" w:eastAsia="宋体" w:hAnsi="Times New Roman" w:cs="Times New Roman"/>
                <w:kern w:val="0"/>
                <w:sz w:val="20"/>
                <w:szCs w:val="20"/>
                <w:lang w:val="en-GB" w:eastAsia="en-US"/>
              </w:rPr>
              <w:t xml:space="preserve">by </w:t>
            </w:r>
            <w:r w:rsidRPr="000D38F2">
              <w:rPr>
                <w:rFonts w:ascii="Times New Roman" w:eastAsia="宋体" w:hAnsi="Times New Roman" w:cs="Times New Roman"/>
                <w:bCs/>
                <w:i/>
                <w:kern w:val="0"/>
                <w:sz w:val="20"/>
                <w:szCs w:val="20"/>
                <w:lang w:val="en-GB" w:eastAsia="ko-KR" w:bidi="ar"/>
              </w:rPr>
              <w:t>LO-</w:t>
            </w:r>
            <w:proofErr w:type="spellStart"/>
            <w:r w:rsidRPr="000D38F2">
              <w:rPr>
                <w:rFonts w:ascii="Times New Roman" w:eastAsia="宋体" w:hAnsi="Times New Roman" w:cs="Times New Roman"/>
                <w:bCs/>
                <w:i/>
                <w:kern w:val="0"/>
                <w:sz w:val="20"/>
                <w:szCs w:val="20"/>
                <w:lang w:val="en-GB" w:eastAsia="ko-KR" w:bidi="ar"/>
              </w:rPr>
              <w:t>FrameOffsets</w:t>
            </w:r>
            <w:proofErr w:type="spellEnd"/>
            <w:r w:rsidR="00312ABF">
              <w:rPr>
                <w:rFonts w:ascii="Times New Roman" w:eastAsia="宋体" w:hAnsi="Times New Roman" w:cs="Times New Roman"/>
                <w:bCs/>
                <w:i/>
                <w:kern w:val="0"/>
                <w:sz w:val="20"/>
                <w:szCs w:val="20"/>
                <w:lang w:val="en-GB" w:eastAsia="ko-KR" w:bidi="ar"/>
              </w:rPr>
              <w:t xml:space="preserve"> </w:t>
            </w:r>
            <w:r w:rsidR="00312ABF" w:rsidRPr="00312ABF">
              <w:rPr>
                <w:rFonts w:ascii="Times New Roman" w:eastAsia="宋体" w:hAnsi="Times New Roman" w:cs="Times New Roman"/>
                <w:bCs/>
                <w:i/>
                <w:color w:val="FF0000"/>
                <w:kern w:val="0"/>
                <w:sz w:val="20"/>
                <w:szCs w:val="20"/>
                <w:lang w:val="en-GB" w:eastAsia="ko-KR" w:bidi="ar"/>
              </w:rPr>
              <w:t xml:space="preserve">or </w:t>
            </w:r>
            <w:proofErr w:type="spellStart"/>
            <w:r w:rsidR="00312ABF" w:rsidRPr="00312ABF">
              <w:rPr>
                <w:rFonts w:ascii="Times New Roman" w:eastAsia="宋体" w:hAnsi="Times New Roman" w:cs="Times New Roman"/>
                <w:i/>
                <w:iCs/>
                <w:color w:val="FF0000"/>
                <w:sz w:val="20"/>
                <w:szCs w:val="16"/>
              </w:rPr>
              <w:t>LO_Frameoffsets_POadaptation</w:t>
            </w:r>
            <w:proofErr w:type="spellEnd"/>
            <w:r w:rsidRPr="000D38F2">
              <w:rPr>
                <w:rFonts w:ascii="Times New Roman" w:eastAsia="宋体" w:hAnsi="Times New Roman" w:cs="Times New Roman"/>
                <w:kern w:val="0"/>
                <w:sz w:val="20"/>
                <w:szCs w:val="20"/>
                <w:lang w:val="en-GB" w:eastAsia="en-US"/>
              </w:rPr>
              <w:t xml:space="preserve">. The first WUS monitoring occasion of a WUS occasion starts at an offset provided by </w:t>
            </w:r>
            <w:proofErr w:type="spellStart"/>
            <w:r w:rsidRPr="000D38F2">
              <w:rPr>
                <w:rFonts w:ascii="Times New Roman" w:eastAsia="宋体" w:hAnsi="Times New Roman" w:cs="Times New Roman"/>
                <w:i/>
                <w:kern w:val="0"/>
                <w:sz w:val="20"/>
                <w:szCs w:val="20"/>
                <w:lang w:val="en-GB" w:eastAsia="en-US"/>
              </w:rPr>
              <w:t>offset_firstMO_withinLO</w:t>
            </w:r>
            <w:proofErr w:type="spellEnd"/>
            <w:r w:rsidRPr="000D38F2">
              <w:rPr>
                <w:rFonts w:ascii="Times New Roman" w:eastAsia="宋体" w:hAnsi="Times New Roman" w:cs="Times New Roman"/>
                <w:kern w:val="0"/>
                <w:sz w:val="20"/>
                <w:szCs w:val="20"/>
                <w:lang w:val="en-GB" w:eastAsia="en-US"/>
              </w:rPr>
              <w:t xml:space="preserve"> relative to the start of the reference frame. If multiple values for the number of frames provided by </w:t>
            </w:r>
            <w:r w:rsidRPr="000D38F2">
              <w:rPr>
                <w:rFonts w:ascii="Times New Roman" w:eastAsia="宋体" w:hAnsi="Times New Roman" w:cs="Times New Roman"/>
                <w:bCs/>
                <w:i/>
                <w:kern w:val="0"/>
                <w:sz w:val="20"/>
                <w:szCs w:val="20"/>
                <w:lang w:val="en-GB" w:eastAsia="ko-KR" w:bidi="ar"/>
              </w:rPr>
              <w:t>LO-</w:t>
            </w:r>
            <w:proofErr w:type="spellStart"/>
            <w:r w:rsidRPr="000D38F2">
              <w:rPr>
                <w:rFonts w:ascii="Times New Roman" w:eastAsia="宋体" w:hAnsi="Times New Roman" w:cs="Times New Roman"/>
                <w:bCs/>
                <w:i/>
                <w:kern w:val="0"/>
                <w:sz w:val="20"/>
                <w:szCs w:val="20"/>
                <w:lang w:val="en-GB" w:eastAsia="ko-KR" w:bidi="ar"/>
              </w:rPr>
              <w:t>FrameOffsets</w:t>
            </w:r>
            <w:proofErr w:type="spellEnd"/>
            <w:r w:rsidRPr="000D38F2">
              <w:rPr>
                <w:rFonts w:ascii="Times New Roman" w:eastAsia="宋体" w:hAnsi="Times New Roman" w:cs="Times New Roman"/>
                <w:kern w:val="0"/>
                <w:sz w:val="20"/>
                <w:szCs w:val="20"/>
                <w:lang w:val="en-GB" w:eastAsia="en-US"/>
              </w:rPr>
              <w:t xml:space="preserve"> are larger than or equal to the value of </w:t>
            </w:r>
            <w:r w:rsidRPr="000D38F2">
              <w:rPr>
                <w:rFonts w:ascii="Times New Roman" w:eastAsia="宋体" w:hAnsi="Times New Roman" w:cs="Times New Roman"/>
                <w:i/>
                <w:kern w:val="0"/>
                <w:sz w:val="20"/>
                <w:szCs w:val="20"/>
                <w:lang w:val="en-GB" w:eastAsia="en-US"/>
              </w:rPr>
              <w:t>XYZ</w:t>
            </w:r>
            <w:r w:rsidRPr="000D38F2">
              <w:rPr>
                <w:rFonts w:ascii="Times New Roman" w:eastAsia="宋体" w:hAnsi="Times New Roman" w:cs="Times New Roman"/>
                <w:kern w:val="0"/>
                <w:sz w:val="20"/>
                <w:szCs w:val="20"/>
                <w:lang w:val="en-GB" w:eastAsia="en-US"/>
              </w:rPr>
              <w:t xml:space="preserve">, the UE monitors WUS starting at a WUS occasion corresponding to the smallest of the multiple values. If all values for the number of frames provided by </w:t>
            </w:r>
            <w:r w:rsidRPr="000D38F2">
              <w:rPr>
                <w:rFonts w:ascii="Times New Roman" w:eastAsia="宋体" w:hAnsi="Times New Roman" w:cs="Times New Roman"/>
                <w:bCs/>
                <w:i/>
                <w:kern w:val="0"/>
                <w:sz w:val="20"/>
                <w:szCs w:val="20"/>
                <w:lang w:val="en-GB" w:eastAsia="ko-KR" w:bidi="ar"/>
              </w:rPr>
              <w:t>LO-</w:t>
            </w:r>
            <w:proofErr w:type="spellStart"/>
            <w:r w:rsidRPr="000D38F2">
              <w:rPr>
                <w:rFonts w:ascii="Times New Roman" w:eastAsia="宋体" w:hAnsi="Times New Roman" w:cs="Times New Roman"/>
                <w:bCs/>
                <w:i/>
                <w:kern w:val="0"/>
                <w:sz w:val="20"/>
                <w:szCs w:val="20"/>
                <w:lang w:val="en-GB" w:eastAsia="ko-KR" w:bidi="ar"/>
              </w:rPr>
              <w:t>FrameOffsets</w:t>
            </w:r>
            <w:proofErr w:type="spellEnd"/>
            <w:r w:rsidRPr="000D38F2">
              <w:rPr>
                <w:rFonts w:ascii="Times New Roman" w:eastAsia="宋体" w:hAnsi="Times New Roman" w:cs="Times New Roman"/>
                <w:kern w:val="0"/>
                <w:sz w:val="20"/>
                <w:szCs w:val="20"/>
                <w:lang w:val="en-GB" w:eastAsia="en-US"/>
              </w:rPr>
              <w:t xml:space="preserve"> are smaller than the value of </w:t>
            </w:r>
            <w:r w:rsidRPr="000D38F2">
              <w:rPr>
                <w:rFonts w:ascii="Times New Roman" w:eastAsia="宋体" w:hAnsi="Times New Roman" w:cs="Times New Roman"/>
                <w:i/>
                <w:kern w:val="0"/>
                <w:sz w:val="20"/>
                <w:szCs w:val="20"/>
                <w:lang w:val="en-GB" w:eastAsia="en-US"/>
              </w:rPr>
              <w:t>XYZ</w:t>
            </w:r>
            <w:r w:rsidRPr="000D38F2">
              <w:rPr>
                <w:rFonts w:ascii="Times New Roman" w:eastAsia="宋体" w:hAnsi="Times New Roman" w:cs="Times New Roman"/>
                <w:kern w:val="0"/>
                <w:sz w:val="20"/>
                <w:szCs w:val="20"/>
                <w:lang w:val="en-GB" w:eastAsia="en-US"/>
              </w:rPr>
              <w:t xml:space="preserve">, the UE monitors </w:t>
            </w:r>
            <w:r w:rsidRPr="000D38F2">
              <w:rPr>
                <w:rFonts w:ascii="Times New Roman" w:eastAsia="宋体" w:hAnsi="Times New Roman" w:cs="Times New Roman"/>
                <w:kern w:val="0"/>
                <w:sz w:val="20"/>
                <w:szCs w:val="20"/>
                <w:lang w:eastAsia="en-US"/>
              </w:rPr>
              <w:t xml:space="preserve">PDCCH according to Type2-PDCCH CSS sets associated with the paging occasion and </w:t>
            </w:r>
            <w:r w:rsidRPr="000D38F2">
              <w:rPr>
                <w:rFonts w:ascii="Times New Roman" w:eastAsia="宋体" w:hAnsi="Times New Roman" w:cs="Times New Roman"/>
                <w:kern w:val="0"/>
                <w:sz w:val="20"/>
                <w:szCs w:val="20"/>
                <w:lang w:val="en-GB" w:eastAsia="en-US"/>
              </w:rPr>
              <w:t>does not monitor WUS.</w:t>
            </w:r>
          </w:p>
          <w:p w14:paraId="16120E86" w14:textId="77777777" w:rsidR="000D38F2" w:rsidRPr="000D38F2" w:rsidRDefault="000D38F2" w:rsidP="000D38F2">
            <w:pPr>
              <w:widowControl/>
              <w:spacing w:after="180"/>
              <w:jc w:val="left"/>
              <w:rPr>
                <w:rFonts w:ascii="Times New Roman" w:eastAsia="宋体" w:hAnsi="Times New Roman" w:cs="Times New Roman"/>
                <w:kern w:val="0"/>
                <w:sz w:val="20"/>
                <w:szCs w:val="20"/>
                <w:lang w:val="en-GB" w:eastAsia="x-none"/>
              </w:rPr>
            </w:pPr>
            <w:r w:rsidRPr="000D38F2">
              <w:rPr>
                <w:rFonts w:ascii="Times New Roman" w:eastAsia="宋体" w:hAnsi="Times New Roman" w:cs="Times New Roman"/>
                <w:kern w:val="0"/>
                <w:sz w:val="20"/>
                <w:szCs w:val="20"/>
                <w:lang w:eastAsia="en-US"/>
              </w:rPr>
              <w:t xml:space="preserve">A paging occasion associated with a WUS occasion has index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PO</m:t>
                  </m:r>
                </m:sub>
              </m:sSub>
              <m:r>
                <w:rPr>
                  <w:rFonts w:ascii="Cambria Math" w:eastAsia="宋体" w:hAnsi="Cambria Math" w:cs="Times New Roman"/>
                  <w:kern w:val="0"/>
                  <w:sz w:val="20"/>
                  <w:szCs w:val="20"/>
                  <w:lang w:eastAsia="en-US"/>
                </w:rPr>
                <m:t>=</m:t>
              </m:r>
              <m:d>
                <m:dPr>
                  <m:ctrlPr>
                    <w:rPr>
                      <w:rFonts w:ascii="Cambria Math" w:eastAsia="宋体" w:hAnsi="Cambria Math" w:cs="Times New Roman"/>
                      <w:i/>
                      <w:kern w:val="0"/>
                      <w:sz w:val="20"/>
                      <w:szCs w:val="20"/>
                      <w:lang w:val="en-GB" w:eastAsia="en-US"/>
                    </w:rPr>
                  </m:ctrlPr>
                </m:dPr>
                <m:e>
                  <m:d>
                    <m:dPr>
                      <m:ctrlPr>
                        <w:rPr>
                          <w:rFonts w:ascii="Cambria Math" w:eastAsia="宋体" w:hAnsi="Cambria Math" w:cs="Times New Roman"/>
                          <w:i/>
                          <w:kern w:val="0"/>
                          <w:sz w:val="20"/>
                          <w:szCs w:val="20"/>
                          <w:lang w:val="en-GB" w:eastAsia="en-US"/>
                        </w:rPr>
                      </m:ctrlPr>
                    </m:dPr>
                    <m:e>
                      <m:r>
                        <m:rPr>
                          <m:sty m:val="p"/>
                        </m:rPr>
                        <w:rPr>
                          <w:rFonts w:ascii="Cambria Math" w:eastAsia="宋体" w:hAnsi="Cambria Math" w:cs="Times New Roman"/>
                          <w:kern w:val="0"/>
                          <w:sz w:val="20"/>
                          <w:szCs w:val="20"/>
                          <w:lang w:eastAsia="en-US"/>
                        </w:rPr>
                        <m:t xml:space="preserve">UE_ID mod </m:t>
                      </m:r>
                      <m:r>
                        <w:rPr>
                          <w:rFonts w:ascii="Cambria Math" w:eastAsia="宋体" w:hAnsi="Cambria Math" w:cs="Times New Roman"/>
                          <w:kern w:val="0"/>
                          <w:sz w:val="20"/>
                          <w:szCs w:val="20"/>
                          <w:lang w:eastAsia="en-US"/>
                        </w:rPr>
                        <m:t>N</m:t>
                      </m:r>
                    </m:e>
                  </m:d>
                  <m:r>
                    <w:rPr>
                      <w:rFonts w:ascii="Cambria Math" w:eastAsia="宋体" w:hAnsi="Cambria Math" w:cs="Times New Roman"/>
                      <w:kern w:val="0"/>
                      <w:sz w:val="20"/>
                      <w:szCs w:val="20"/>
                      <w:lang w:val="en-AU"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N</m:t>
                      </m:r>
                    </m:e>
                    <m:sub>
                      <m:r>
                        <w:rPr>
                          <w:rFonts w:ascii="Cambria Math" w:eastAsia="宋体" w:hAnsi="Cambria Math" w:cs="Times New Roman"/>
                          <w:kern w:val="0"/>
                          <w:sz w:val="20"/>
                          <w:szCs w:val="20"/>
                          <w:lang w:eastAsia="en-US"/>
                        </w:rPr>
                        <m:t>S</m:t>
                      </m:r>
                    </m:sub>
                  </m:sSub>
                  <m:r>
                    <w:rPr>
                      <w:rFonts w:ascii="Cambria Math" w:eastAsia="宋体" w:hAnsi="Cambria Math" w:cs="Times New Roman"/>
                      <w:kern w:val="0"/>
                      <w:sz w:val="20"/>
                      <w:szCs w:val="20"/>
                      <w:lang w:eastAsia="en-US"/>
                    </w:rPr>
                    <m:t>+i_s</m:t>
                  </m:r>
                </m:e>
              </m:d>
              <m:r>
                <w:rPr>
                  <w:rFonts w:ascii="Cambria Math" w:eastAsia="宋体" w:hAnsi="Cambria Math" w:cs="Times New Roman"/>
                  <w:kern w:val="0"/>
                  <w:sz w:val="20"/>
                  <w:szCs w:val="20"/>
                  <w:lang w:eastAsia="en-US"/>
                </w:rPr>
                <m:t xml:space="preserve"> </m:t>
              </m:r>
              <m:r>
                <m:rPr>
                  <m:sty m:val="p"/>
                </m:rPr>
                <w:rPr>
                  <w:rFonts w:ascii="Cambria Math" w:eastAsia="宋体" w:hAnsi="Cambria Math" w:cs="Times New Roman"/>
                  <w:kern w:val="0"/>
                  <w:sz w:val="20"/>
                  <w:szCs w:val="20"/>
                  <w:lang w:eastAsia="en-US"/>
                </w:rPr>
                <m:t>mod</m:t>
              </m:r>
              <m:r>
                <w:rPr>
                  <w:rFonts w:ascii="Cambria Math" w:eastAsia="宋体" w:hAnsi="Cambria Math" w:cs="Times New Roman"/>
                  <w:kern w:val="0"/>
                  <w:sz w:val="20"/>
                  <w:szCs w:val="20"/>
                  <w:lang w:eastAsia="en-US"/>
                </w:rPr>
                <m:t xml:space="preserve"> </m:t>
              </m:r>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PO</m:t>
                  </m:r>
                </m:sub>
                <m:sup>
                  <m:r>
                    <m:rPr>
                      <m:sty m:val="p"/>
                    </m:rPr>
                    <w:rPr>
                      <w:rFonts w:ascii="Cambria Math" w:eastAsia="宋体" w:hAnsi="Cambria Math" w:cs="Times New Roman"/>
                      <w:kern w:val="0"/>
                      <w:sz w:val="20"/>
                      <w:szCs w:val="20"/>
                      <w:lang w:eastAsia="en-US"/>
                    </w:rPr>
                    <m:t>WO</m:t>
                  </m:r>
                </m:sup>
              </m:sSubSup>
            </m:oMath>
            <w:r w:rsidRPr="000D38F2">
              <w:rPr>
                <w:rFonts w:ascii="Times New Roman" w:eastAsia="宋体" w:hAnsi="Times New Roman" w:cs="Times New Roman"/>
                <w:kern w:val="0"/>
                <w:sz w:val="20"/>
                <w:szCs w:val="20"/>
                <w:lang w:eastAsia="en-US"/>
              </w:rPr>
              <w:t xml:space="preserve"> where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PO</m:t>
                  </m:r>
                </m:sub>
                <m:sup>
                  <m:r>
                    <m:rPr>
                      <m:sty m:val="p"/>
                    </m:rPr>
                    <w:rPr>
                      <w:rFonts w:ascii="Cambria Math" w:eastAsia="宋体" w:hAnsi="Cambria Math" w:cs="Times New Roman"/>
                      <w:kern w:val="0"/>
                      <w:sz w:val="20"/>
                      <w:szCs w:val="20"/>
                      <w:lang w:eastAsia="en-US"/>
                    </w:rPr>
                    <m:t>WO</m:t>
                  </m:r>
                </m:sup>
              </m:sSubSup>
            </m:oMath>
            <w:r w:rsidRPr="000D38F2">
              <w:rPr>
                <w:rFonts w:ascii="Times New Roman" w:eastAsia="宋体" w:hAnsi="Times New Roman" w:cs="Times New Roman"/>
                <w:kern w:val="0"/>
                <w:sz w:val="20"/>
                <w:szCs w:val="20"/>
                <w:lang w:val="en-GB" w:eastAsia="en-US"/>
              </w:rPr>
              <w:t xml:space="preserve"> is a number of paging occasions associated with a WUS occasion, </w:t>
            </w:r>
            <m:oMath>
              <m:r>
                <w:rPr>
                  <w:rFonts w:ascii="Cambria Math" w:eastAsia="宋体" w:hAnsi="Cambria Math" w:cs="Times New Roman"/>
                  <w:kern w:val="0"/>
                  <w:sz w:val="20"/>
                  <w:szCs w:val="20"/>
                  <w:lang w:eastAsia="en-US"/>
                </w:rPr>
                <m:t>N</m:t>
              </m:r>
            </m:oMath>
            <w:r w:rsidRPr="000D38F2">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N</m:t>
                  </m:r>
                </m:e>
                <m:sub>
                  <m:r>
                    <w:rPr>
                      <w:rFonts w:ascii="Cambria Math" w:eastAsia="宋体" w:hAnsi="Cambria Math" w:cs="Times New Roman"/>
                      <w:kern w:val="0"/>
                      <w:sz w:val="20"/>
                      <w:szCs w:val="20"/>
                      <w:lang w:eastAsia="en-US"/>
                    </w:rPr>
                    <m:t>S</m:t>
                  </m:r>
                </m:sub>
              </m:sSub>
            </m:oMath>
            <w:r w:rsidRPr="000D38F2">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SG</m:t>
                  </m:r>
                </m:sub>
              </m:sSub>
            </m:oMath>
            <w:r w:rsidRPr="000D38F2">
              <w:rPr>
                <w:rFonts w:ascii="Times New Roman" w:eastAsia="宋体" w:hAnsi="Times New Roman" w:cs="Times New Roman"/>
                <w:kern w:val="0"/>
                <w:sz w:val="20"/>
                <w:szCs w:val="20"/>
                <w:lang w:eastAsia="en-US"/>
              </w:rPr>
              <w:t xml:space="preserve">, and </w:t>
            </w:r>
            <m:oMath>
              <m:r>
                <w:rPr>
                  <w:rFonts w:ascii="Cambria Math" w:eastAsia="宋体" w:hAnsi="Cambria Math" w:cs="Times New Roman"/>
                  <w:kern w:val="0"/>
                  <w:sz w:val="20"/>
                  <w:szCs w:val="20"/>
                  <w:lang w:eastAsia="en-US"/>
                </w:rPr>
                <m:t>i_s</m:t>
              </m:r>
            </m:oMath>
            <w:r w:rsidRPr="000D38F2">
              <w:rPr>
                <w:rFonts w:ascii="Times New Roman" w:eastAsia="宋体" w:hAnsi="Times New Roman" w:cs="Times New Roman"/>
                <w:kern w:val="0"/>
                <w:sz w:val="20"/>
                <w:szCs w:val="20"/>
                <w:lang w:eastAsia="en-US"/>
              </w:rPr>
              <w:t xml:space="preserve"> are defined in [17, TS 38.304]</w:t>
            </w:r>
            <w:r w:rsidRPr="000D38F2">
              <w:rPr>
                <w:rFonts w:ascii="Times New Roman" w:eastAsia="宋体" w:hAnsi="Times New Roman" w:cs="Times New Roman"/>
                <w:kern w:val="0"/>
                <w:sz w:val="20"/>
                <w:szCs w:val="20"/>
              </w:rPr>
              <w:t xml:space="preserve">, and </w:t>
            </w:r>
            <m:oMath>
              <m:r>
                <m:rPr>
                  <m:sty m:val="p"/>
                </m:rPr>
                <w:rPr>
                  <w:rFonts w:ascii="Cambria Math" w:eastAsia="宋体" w:hAnsi="Cambria Math" w:cs="Times New Roman"/>
                  <w:kern w:val="0"/>
                  <w:sz w:val="20"/>
                  <w:szCs w:val="20"/>
                  <w:lang w:eastAsia="en-US"/>
                </w:rPr>
                <m:t>UE_ID</m:t>
              </m:r>
            </m:oMath>
            <w:r w:rsidRPr="000D38F2">
              <w:rPr>
                <w:rFonts w:ascii="Times New Roman" w:eastAsia="宋体" w:hAnsi="Times New Roman" w:cs="Times New Roman"/>
                <w:kern w:val="0"/>
                <w:sz w:val="20"/>
                <w:szCs w:val="20"/>
                <w:lang w:eastAsia="en-US"/>
              </w:rPr>
              <w:t xml:space="preserve"> </w:t>
            </w:r>
            <w:r w:rsidRPr="000D38F2">
              <w:rPr>
                <w:rFonts w:ascii="Times New Roman" w:eastAsia="宋体" w:hAnsi="Times New Roman" w:cs="Times New Roman"/>
                <w:kern w:val="0"/>
                <w:sz w:val="20"/>
                <w:szCs w:val="20"/>
              </w:rPr>
              <w:t xml:space="preserve">is </w:t>
            </w:r>
            <w:r w:rsidRPr="000D38F2">
              <w:rPr>
                <w:rFonts w:ascii="Times New Roman" w:eastAsia="宋体" w:hAnsi="Times New Roman" w:cs="Times New Roman"/>
                <w:kern w:val="0"/>
                <w:sz w:val="20"/>
                <w:szCs w:val="20"/>
                <w:lang w:eastAsia="en-US"/>
              </w:rPr>
              <w:t>defined in</w:t>
            </w:r>
            <w:r w:rsidRPr="000D38F2">
              <w:rPr>
                <w:rFonts w:ascii="Times New Roman" w:eastAsia="宋体" w:hAnsi="Times New Roman" w:cs="Times New Roman"/>
                <w:kern w:val="0"/>
                <w:sz w:val="20"/>
                <w:szCs w:val="20"/>
              </w:rPr>
              <w:t xml:space="preserve"> clause 7.1 of</w:t>
            </w:r>
            <w:r w:rsidRPr="000D38F2">
              <w:rPr>
                <w:rFonts w:ascii="Times New Roman" w:eastAsia="宋体" w:hAnsi="Times New Roman" w:cs="Times New Roman"/>
                <w:kern w:val="0"/>
                <w:sz w:val="20"/>
                <w:szCs w:val="20"/>
                <w:lang w:eastAsia="en-US"/>
              </w:rPr>
              <w:t xml:space="preserve"> [17, TS 38.304]. I</w:t>
            </w:r>
            <w:r w:rsidRPr="000D38F2">
              <w:rPr>
                <w:rFonts w:ascii="Times New Roman" w:eastAsia="宋体" w:hAnsi="Times New Roman" w:cs="Times New Roman"/>
                <w:kern w:val="0"/>
                <w:sz w:val="20"/>
                <w:szCs w:val="20"/>
                <w:lang w:val="en-GB" w:eastAsia="en-US"/>
              </w:rPr>
              <w:t xml:space="preserve">f a </w:t>
            </w:r>
            <w:r w:rsidRPr="000D38F2">
              <w:rPr>
                <w:rFonts w:ascii="Times New Roman" w:eastAsia="宋体" w:hAnsi="Times New Roman" w:cs="Times New Roman"/>
                <w:kern w:val="0"/>
                <w:sz w:val="20"/>
                <w:szCs w:val="20"/>
                <w:lang w:eastAsia="en-US"/>
              </w:rPr>
              <w:t xml:space="preserve">number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SG</m:t>
                  </m:r>
                </m:sub>
                <m:sup>
                  <m:r>
                    <w:rPr>
                      <w:rFonts w:ascii="Cambria Math" w:eastAsia="宋体" w:hAnsi="Cambria Math" w:cs="Times New Roman"/>
                      <w:kern w:val="0"/>
                      <w:sz w:val="20"/>
                      <w:szCs w:val="20"/>
                      <w:lang w:val="en-GB" w:eastAsia="en-US"/>
                    </w:rPr>
                    <m:t>PO</m:t>
                  </m:r>
                </m:sup>
              </m:sSubSup>
            </m:oMath>
            <w:r w:rsidRPr="000D38F2">
              <w:rPr>
                <w:rFonts w:ascii="Times New Roman" w:eastAsia="宋体" w:hAnsi="Times New Roman" w:cs="Times New Roman"/>
                <w:kern w:val="0"/>
                <w:sz w:val="20"/>
                <w:szCs w:val="20"/>
                <w:lang w:val="en-GB" w:eastAsia="en-US"/>
              </w:rPr>
              <w:t xml:space="preserve"> </w:t>
            </w:r>
            <w:r w:rsidRPr="000D38F2">
              <w:rPr>
                <w:rFonts w:ascii="Times New Roman" w:eastAsia="宋体" w:hAnsi="Times New Roman" w:cs="Times New Roman"/>
                <w:kern w:val="0"/>
                <w:sz w:val="20"/>
                <w:szCs w:val="20"/>
                <w:lang w:eastAsia="en-US"/>
              </w:rPr>
              <w:t>subgroups per paging occasion</w:t>
            </w:r>
            <w:r w:rsidRPr="000D38F2">
              <w:rPr>
                <w:rFonts w:ascii="Times New Roman" w:eastAsia="宋体" w:hAnsi="Times New Roman" w:cs="Times New Roman"/>
                <w:kern w:val="0"/>
                <w:sz w:val="20"/>
                <w:szCs w:val="20"/>
                <w:lang w:val="en-GB" w:eastAsia="en-US"/>
              </w:rPr>
              <w:t xml:space="preserve">, provided by </w:t>
            </w:r>
            <w:proofErr w:type="spellStart"/>
            <w:r w:rsidRPr="000D38F2">
              <w:rPr>
                <w:rFonts w:ascii="Times New Roman" w:eastAsia="宋体" w:hAnsi="Times New Roman" w:cs="Times New Roman"/>
                <w:i/>
                <w:kern w:val="0"/>
                <w:sz w:val="20"/>
                <w:szCs w:val="20"/>
                <w:lang w:val="en-GB" w:eastAsia="en-US"/>
              </w:rPr>
              <w:t>subgroupNumber</w:t>
            </w:r>
            <w:proofErr w:type="spellEnd"/>
            <w:r w:rsidRPr="000D38F2">
              <w:rPr>
                <w:rFonts w:ascii="Times New Roman" w:eastAsia="宋体" w:hAnsi="Times New Roman" w:cs="Times New Roman"/>
                <w:i/>
                <w:kern w:val="0"/>
                <w:sz w:val="20"/>
                <w:szCs w:val="20"/>
                <w:lang w:val="en-GB" w:eastAsia="en-US"/>
              </w:rPr>
              <w:t>-PO-WUS</w:t>
            </w:r>
            <w:r w:rsidRPr="000D38F2">
              <w:rPr>
                <w:rFonts w:ascii="Times New Roman" w:eastAsia="宋体" w:hAnsi="Times New Roman" w:cs="Times New Roman"/>
                <w:kern w:val="0"/>
                <w:sz w:val="20"/>
                <w:szCs w:val="20"/>
                <w:lang w:val="en-GB" w:eastAsia="en-US"/>
              </w:rPr>
              <w:t xml:space="preserve">, is </w:t>
            </w:r>
            <m:oMath>
              <m:sSubSup>
                <m:sSubSupPr>
                  <m:ctrlPr>
                    <w:rPr>
                      <w:rFonts w:ascii="Cambria Math" w:eastAsia="楷体_GB2312" w:hAnsi="Cambria Math" w:cs="Times New Roman"/>
                      <w:i/>
                      <w:kern w:val="0"/>
                      <w:sz w:val="20"/>
                      <w:szCs w:val="20"/>
                      <w:lang w:val="en-GB" w:eastAsia="x-none"/>
                    </w:rPr>
                  </m:ctrlPr>
                </m:sSubSupPr>
                <m:e>
                  <m:r>
                    <w:rPr>
                      <w:rFonts w:ascii="Cambria Math" w:eastAsia="楷体_GB2312" w:hAnsi="Cambria Math" w:cs="Times New Roman"/>
                      <w:kern w:val="0"/>
                      <w:sz w:val="20"/>
                      <w:szCs w:val="20"/>
                      <w:lang w:val="en-GB" w:eastAsia="x-none"/>
                    </w:rPr>
                    <m:t>N</m:t>
                  </m:r>
                </m:e>
                <m:sub>
                  <m:r>
                    <m:rPr>
                      <m:nor/>
                    </m:rPr>
                    <w:rPr>
                      <w:rFonts w:ascii="Times New Roman" w:eastAsia="楷体_GB2312" w:hAnsi="Times New Roman" w:cs="Times New Roman"/>
                      <w:kern w:val="0"/>
                      <w:sz w:val="20"/>
                      <w:szCs w:val="20"/>
                      <w:lang w:val="en-GB" w:eastAsia="x-none"/>
                    </w:rPr>
                    <m:t>SG</m:t>
                  </m:r>
                  <m:ctrlPr>
                    <w:rPr>
                      <w:rFonts w:ascii="Cambria Math" w:eastAsia="楷体_GB2312" w:hAnsi="Cambria Math" w:cs="Times New Roman"/>
                      <w:kern w:val="0"/>
                      <w:sz w:val="20"/>
                      <w:szCs w:val="20"/>
                      <w:lang w:val="en-GB" w:eastAsia="x-none"/>
                    </w:rPr>
                  </m:ctrlPr>
                </m:sub>
                <m:sup>
                  <m:r>
                    <m:rPr>
                      <m:nor/>
                    </m:rPr>
                    <w:rPr>
                      <w:rFonts w:ascii="Times New Roman" w:eastAsia="楷体_GB2312" w:hAnsi="Times New Roman" w:cs="Times New Roman"/>
                      <w:kern w:val="0"/>
                      <w:sz w:val="20"/>
                      <w:szCs w:val="20"/>
                      <w:lang w:val="en-GB" w:eastAsia="x-none"/>
                    </w:rPr>
                    <m:t>PO</m:t>
                  </m:r>
                  <m:ctrlPr>
                    <w:rPr>
                      <w:rFonts w:ascii="Cambria Math" w:eastAsia="楷体_GB2312" w:hAnsi="Cambria Math" w:cs="Times New Roman"/>
                      <w:kern w:val="0"/>
                      <w:sz w:val="20"/>
                      <w:szCs w:val="20"/>
                      <w:lang w:val="en-GB" w:eastAsia="x-none"/>
                    </w:rPr>
                  </m:ctrlPr>
                </m:sup>
              </m:sSubSup>
              <m:r>
                <w:rPr>
                  <w:rFonts w:ascii="Cambria Math" w:eastAsia="楷体_GB2312" w:hAnsi="Cambria Math" w:cs="Times New Roman"/>
                  <w:kern w:val="0"/>
                  <w:sz w:val="20"/>
                  <w:szCs w:val="20"/>
                  <w:lang w:val="en-GB" w:eastAsia="x-none"/>
                </w:rPr>
                <m:t>&gt;1</m:t>
              </m:r>
            </m:oMath>
            <w:r w:rsidRPr="000D38F2">
              <w:rPr>
                <w:rFonts w:ascii="Times New Roman" w:eastAsia="宋体" w:hAnsi="Times New Roman" w:cs="Times New Roman"/>
                <w:kern w:val="0"/>
                <w:sz w:val="20"/>
                <w:szCs w:val="20"/>
                <w:lang w:val="en-GB" w:eastAsia="x-none"/>
              </w:rPr>
              <w:t xml:space="preserve">, </w:t>
            </w:r>
            <w:r w:rsidRPr="000D38F2">
              <w:rPr>
                <w:rFonts w:ascii="Times New Roman" w:eastAsia="宋体" w:hAnsi="Times New Roman" w:cs="Times New Roman"/>
                <w:kern w:val="0"/>
                <w:sz w:val="20"/>
                <w:szCs w:val="20"/>
                <w:lang w:eastAsia="en-US"/>
              </w:rPr>
              <w:t xml:space="preserve">the codepoint for the </w:t>
            </w:r>
            <w:r w:rsidRPr="000D38F2">
              <w:rPr>
                <w:rFonts w:ascii="Times New Roman" w:eastAsia="宋体" w:hAnsi="Times New Roman" w:cs="Times New Roman"/>
                <w:kern w:val="0"/>
                <w:sz w:val="20"/>
                <w:szCs w:val="20"/>
                <w:lang w:eastAsia="en-US"/>
              </w:rPr>
              <w:lastRenderedPageBreak/>
              <w:t xml:space="preserve">subgroup index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SG</m:t>
                  </m:r>
                </m:sub>
              </m:sSub>
            </m:oMath>
            <w:r w:rsidRPr="000D38F2">
              <w:rPr>
                <w:rFonts w:ascii="Times New Roman" w:eastAsia="宋体" w:hAnsi="Times New Roman" w:cs="Times New Roman"/>
                <w:kern w:val="0"/>
                <w:sz w:val="20"/>
                <w:szCs w:val="20"/>
                <w:lang w:eastAsia="en-US"/>
              </w:rPr>
              <w:t xml:space="preserve"> in a PO </w:t>
            </w:r>
            <m:oMath>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oMath>
            <w:r w:rsidRPr="000D38F2">
              <w:rPr>
                <w:rFonts w:ascii="Times New Roman" w:eastAsia="宋体" w:hAnsi="Times New Roman" w:cs="Times New Roman"/>
                <w:kern w:val="0"/>
                <w:sz w:val="20"/>
                <w:szCs w:val="20"/>
                <w:lang w:eastAsia="en-US"/>
              </w:rPr>
              <w:t xml:space="preserve"> is</w:t>
            </w:r>
            <m:oMath>
              <m:r>
                <w:rPr>
                  <w:rFonts w:ascii="Cambria Math" w:eastAsia="宋体" w:hAnsi="Cambria Math" w:cs="Times New Roman"/>
                  <w:kern w:val="0"/>
                  <w:sz w:val="20"/>
                  <w:szCs w:val="20"/>
                  <w:lang w:eastAsia="en-US"/>
                </w:rPr>
                <m:t xml:space="preserve"> </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r>
                <w:rPr>
                  <w:rFonts w:ascii="Cambria Math" w:eastAsia="楷体_GB2312" w:hAnsi="Cambria Math" w:cs="Times New Roman"/>
                  <w:kern w:val="0"/>
                  <w:sz w:val="20"/>
                  <w:szCs w:val="20"/>
                  <w:lang w:val="en-GB" w:eastAsia="x-none"/>
                </w:rPr>
                <m:t>*</m:t>
              </m:r>
              <m:d>
                <m:dPr>
                  <m:ctrlPr>
                    <w:rPr>
                      <w:rFonts w:ascii="Cambria Math" w:eastAsia="楷体_GB2312" w:hAnsi="Cambria Math" w:cs="Times New Roman"/>
                      <w:i/>
                      <w:kern w:val="0"/>
                      <w:sz w:val="20"/>
                      <w:szCs w:val="20"/>
                      <w:lang w:val="en-GB" w:eastAsia="x-none"/>
                    </w:rPr>
                  </m:ctrlPr>
                </m:dPr>
                <m:e>
                  <m:sSubSup>
                    <m:sSubSupPr>
                      <m:ctrlPr>
                        <w:rPr>
                          <w:rFonts w:ascii="Cambria Math" w:eastAsia="楷体_GB2312" w:hAnsi="Cambria Math" w:cs="Times New Roman"/>
                          <w:i/>
                          <w:kern w:val="0"/>
                          <w:sz w:val="20"/>
                          <w:szCs w:val="20"/>
                          <w:lang w:val="en-GB" w:eastAsia="x-none"/>
                        </w:rPr>
                      </m:ctrlPr>
                    </m:sSubSupPr>
                    <m:e>
                      <m:r>
                        <w:rPr>
                          <w:rFonts w:ascii="Cambria Math" w:eastAsia="楷体_GB2312" w:hAnsi="Cambria Math" w:cs="Times New Roman"/>
                          <w:kern w:val="0"/>
                          <w:sz w:val="20"/>
                          <w:szCs w:val="20"/>
                          <w:lang w:val="en-GB" w:eastAsia="x-none"/>
                        </w:rPr>
                        <m:t>N</m:t>
                      </m:r>
                    </m:e>
                    <m:sub>
                      <m:r>
                        <m:rPr>
                          <m:nor/>
                        </m:rPr>
                        <w:rPr>
                          <w:rFonts w:ascii="Times New Roman" w:eastAsia="楷体_GB2312" w:hAnsi="Times New Roman" w:cs="Times New Roman"/>
                          <w:kern w:val="0"/>
                          <w:sz w:val="20"/>
                          <w:szCs w:val="20"/>
                          <w:lang w:val="en-GB" w:eastAsia="x-none"/>
                        </w:rPr>
                        <m:t>SG</m:t>
                      </m:r>
                      <m:ctrlPr>
                        <w:rPr>
                          <w:rFonts w:ascii="Cambria Math" w:eastAsia="楷体_GB2312" w:hAnsi="Cambria Math" w:cs="Times New Roman"/>
                          <w:kern w:val="0"/>
                          <w:sz w:val="20"/>
                          <w:szCs w:val="20"/>
                          <w:lang w:val="en-GB" w:eastAsia="x-none"/>
                        </w:rPr>
                      </m:ctrlPr>
                    </m:sub>
                    <m:sup>
                      <m:r>
                        <m:rPr>
                          <m:nor/>
                        </m:rPr>
                        <w:rPr>
                          <w:rFonts w:ascii="Times New Roman" w:eastAsia="楷体_GB2312" w:hAnsi="Times New Roman" w:cs="Times New Roman"/>
                          <w:kern w:val="0"/>
                          <w:sz w:val="20"/>
                          <w:szCs w:val="20"/>
                          <w:lang w:val="en-GB" w:eastAsia="x-none"/>
                        </w:rPr>
                        <m:t>PO</m:t>
                      </m:r>
                      <m:ctrlPr>
                        <w:rPr>
                          <w:rFonts w:ascii="Cambria Math" w:eastAsia="楷体_GB2312" w:hAnsi="Cambria Math" w:cs="Times New Roman"/>
                          <w:kern w:val="0"/>
                          <w:sz w:val="20"/>
                          <w:szCs w:val="20"/>
                          <w:lang w:val="en-GB" w:eastAsia="x-none"/>
                        </w:rPr>
                      </m:ctrlPr>
                    </m:sup>
                  </m:sSubSup>
                  <m:r>
                    <w:rPr>
                      <w:rFonts w:ascii="Cambria Math" w:eastAsia="楷体_GB2312" w:hAnsi="Cambria Math" w:cs="Times New Roman"/>
                      <w:kern w:val="0"/>
                      <w:sz w:val="20"/>
                      <w:szCs w:val="20"/>
                      <w:lang w:val="en-GB" w:eastAsia="x-none"/>
                    </w:rPr>
                    <m:t>+1</m:t>
                  </m:r>
                </m:e>
              </m:d>
              <m:r>
                <w:rPr>
                  <w:rFonts w:ascii="Cambria Math" w:eastAsia="楷体_GB2312" w:hAnsi="Cambria Math" w:cs="Times New Roman"/>
                  <w:kern w:val="0"/>
                  <w:sz w:val="20"/>
                  <w:szCs w:val="20"/>
                  <w:lang w:val="en-GB" w:eastAsia="x-none"/>
                </w:rPr>
                <m:t>+</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SG</m:t>
                  </m:r>
                </m:sub>
              </m:sSub>
            </m:oMath>
            <w:r w:rsidRPr="000D38F2">
              <w:rPr>
                <w:rFonts w:ascii="Times New Roman" w:eastAsia="宋体" w:hAnsi="Times New Roman" w:cs="Times New Roman"/>
                <w:kern w:val="0"/>
                <w:sz w:val="20"/>
                <w:szCs w:val="20"/>
                <w:lang w:val="en-GB" w:eastAsia="x-none"/>
              </w:rPr>
              <w:t xml:space="preserve">, and </w:t>
            </w:r>
            <w:r w:rsidRPr="000D38F2">
              <w:rPr>
                <w:rFonts w:ascii="Times New Roman" w:eastAsia="宋体" w:hAnsi="Times New Roman" w:cs="Times New Roman"/>
                <w:kern w:val="0"/>
                <w:sz w:val="20"/>
                <w:szCs w:val="20"/>
                <w:lang w:eastAsia="en-US"/>
              </w:rPr>
              <w:t>the codepoint for all subgroups in the PO is</w:t>
            </w:r>
            <m:oMath>
              <m:r>
                <w:rPr>
                  <w:rFonts w:ascii="Cambria Math" w:eastAsia="宋体" w:hAnsi="Cambria Math" w:cs="Times New Roman"/>
                  <w:kern w:val="0"/>
                  <w:sz w:val="20"/>
                  <w:szCs w:val="20"/>
                  <w:lang w:eastAsia="en-US"/>
                </w:rPr>
                <m:t xml:space="preserve"> </m:t>
              </m:r>
              <m:r>
                <m:rPr>
                  <m:sty m:val="p"/>
                </m:rPr>
                <w:rPr>
                  <w:rFonts w:ascii="Cambria Math" w:eastAsia="宋体" w:hAnsi="Cambria Math" w:cs="Times New Roman"/>
                  <w:kern w:val="0"/>
                  <w:sz w:val="20"/>
                  <w:szCs w:val="20"/>
                  <w:lang w:val="en-GB" w:eastAsia="x-none"/>
                </w:rPr>
                <m:t>(</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r>
                <w:rPr>
                  <w:rFonts w:ascii="Cambria Math" w:eastAsia="楷体_GB2312" w:hAnsi="Cambria Math" w:cs="Times New Roman"/>
                  <w:kern w:val="0"/>
                  <w:sz w:val="20"/>
                  <w:szCs w:val="20"/>
                  <w:lang w:val="en-GB" w:eastAsia="x-none"/>
                </w:rPr>
                <m:t>+1)*</m:t>
              </m:r>
              <m:d>
                <m:dPr>
                  <m:ctrlPr>
                    <w:rPr>
                      <w:rFonts w:ascii="Cambria Math" w:eastAsia="宋体" w:hAnsi="Cambria Math" w:cs="Times New Roman"/>
                      <w:i/>
                      <w:kern w:val="0"/>
                      <w:sz w:val="20"/>
                      <w:szCs w:val="20"/>
                      <w:lang w:val="en-GB" w:eastAsia="en-US"/>
                    </w:rPr>
                  </m:ctrlPr>
                </m:dPr>
                <m:e>
                  <m:sSubSup>
                    <m:sSubSupPr>
                      <m:ctrlPr>
                        <w:rPr>
                          <w:rFonts w:ascii="Cambria Math" w:eastAsia="楷体_GB2312" w:hAnsi="Cambria Math" w:cs="Times New Roman"/>
                          <w:i/>
                          <w:kern w:val="0"/>
                          <w:sz w:val="20"/>
                          <w:szCs w:val="20"/>
                          <w:lang w:val="en-GB" w:eastAsia="x-none"/>
                        </w:rPr>
                      </m:ctrlPr>
                    </m:sSubSupPr>
                    <m:e>
                      <m:r>
                        <w:rPr>
                          <w:rFonts w:ascii="Cambria Math" w:eastAsia="楷体_GB2312" w:hAnsi="Cambria Math" w:cs="Times New Roman"/>
                          <w:kern w:val="0"/>
                          <w:sz w:val="20"/>
                          <w:szCs w:val="20"/>
                          <w:lang w:val="en-GB" w:eastAsia="x-none"/>
                        </w:rPr>
                        <m:t>N</m:t>
                      </m:r>
                    </m:e>
                    <m:sub>
                      <m:r>
                        <m:rPr>
                          <m:sty m:val="p"/>
                        </m:rPr>
                        <w:rPr>
                          <w:rFonts w:ascii="Cambria Math" w:eastAsia="楷体_GB2312" w:hAnsi="Cambria Math" w:cs="Times New Roman"/>
                          <w:kern w:val="0"/>
                          <w:sz w:val="20"/>
                          <w:szCs w:val="20"/>
                          <w:lang w:val="en-GB" w:eastAsia="x-none"/>
                        </w:rPr>
                        <m:t>SG</m:t>
                      </m:r>
                      <m:ctrlPr>
                        <w:rPr>
                          <w:rFonts w:ascii="Cambria Math" w:eastAsia="楷体_GB2312" w:hAnsi="Cambria Math" w:cs="Times New Roman"/>
                          <w:kern w:val="0"/>
                          <w:sz w:val="20"/>
                          <w:szCs w:val="20"/>
                          <w:lang w:val="en-GB" w:eastAsia="x-none"/>
                        </w:rPr>
                      </m:ctrlPr>
                    </m:sub>
                    <m:sup>
                      <m:r>
                        <m:rPr>
                          <m:sty m:val="p"/>
                        </m:rPr>
                        <w:rPr>
                          <w:rFonts w:ascii="Cambria Math" w:eastAsia="楷体_GB2312" w:hAnsi="Cambria Math" w:cs="Times New Roman"/>
                          <w:kern w:val="0"/>
                          <w:sz w:val="20"/>
                          <w:szCs w:val="20"/>
                          <w:lang w:val="en-GB" w:eastAsia="x-none"/>
                        </w:rPr>
                        <m:t>PO</m:t>
                      </m:r>
                      <m:ctrlPr>
                        <w:rPr>
                          <w:rFonts w:ascii="Cambria Math" w:eastAsia="楷体_GB2312" w:hAnsi="Cambria Math" w:cs="Times New Roman"/>
                          <w:kern w:val="0"/>
                          <w:sz w:val="20"/>
                          <w:szCs w:val="20"/>
                          <w:lang w:val="en-GB" w:eastAsia="x-none"/>
                        </w:rPr>
                      </m:ctrlPr>
                    </m:sup>
                  </m:sSubSup>
                  <m:r>
                    <w:rPr>
                      <w:rFonts w:ascii="Cambria Math" w:eastAsia="楷体_GB2312" w:hAnsi="Cambria Math" w:cs="Times New Roman"/>
                      <w:kern w:val="0"/>
                      <w:sz w:val="20"/>
                      <w:szCs w:val="20"/>
                      <w:lang w:val="en-GB" w:eastAsia="x-none"/>
                    </w:rPr>
                    <m:t>+1</m:t>
                  </m:r>
                  <m:ctrlPr>
                    <w:rPr>
                      <w:rFonts w:ascii="Cambria Math" w:eastAsia="楷体_GB2312" w:hAnsi="Cambria Math" w:cs="Times New Roman"/>
                      <w:i/>
                      <w:kern w:val="0"/>
                      <w:sz w:val="20"/>
                      <w:szCs w:val="20"/>
                      <w:lang w:val="en-GB" w:eastAsia="x-none"/>
                    </w:rPr>
                  </m:ctrlPr>
                </m:e>
              </m:d>
              <m:r>
                <w:rPr>
                  <w:rFonts w:ascii="Cambria Math" w:eastAsia="楷体_GB2312" w:hAnsi="Cambria Math" w:cs="Times New Roman"/>
                  <w:kern w:val="0"/>
                  <w:sz w:val="20"/>
                  <w:szCs w:val="20"/>
                  <w:lang w:val="en-GB" w:eastAsia="x-none"/>
                </w:rPr>
                <m:t>-1</m:t>
              </m:r>
            </m:oMath>
            <w:r w:rsidRPr="000D38F2">
              <w:rPr>
                <w:rFonts w:ascii="Times New Roman" w:eastAsia="宋体" w:hAnsi="Times New Roman" w:cs="Times New Roman"/>
                <w:kern w:val="0"/>
                <w:sz w:val="20"/>
                <w:szCs w:val="20"/>
                <w:lang w:val="en-GB" w:eastAsia="x-none"/>
              </w:rPr>
              <w:t xml:space="preserve">; </w:t>
            </w:r>
            <w:r w:rsidRPr="000D38F2">
              <w:rPr>
                <w:rFonts w:ascii="Times New Roman" w:eastAsia="宋体" w:hAnsi="Times New Roman" w:cs="Times New Roman"/>
                <w:kern w:val="0"/>
                <w:sz w:val="20"/>
                <w:szCs w:val="20"/>
                <w:lang w:val="en-GB" w:eastAsia="en-US"/>
              </w:rPr>
              <w:t xml:space="preserve">otherwise, the codepoint for the PO </w:t>
            </w:r>
            <m:oMath>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oMath>
            <w:r w:rsidRPr="000D38F2">
              <w:rPr>
                <w:rFonts w:ascii="Times New Roman" w:eastAsia="宋体" w:hAnsi="Times New Roman" w:cs="Times New Roman"/>
                <w:kern w:val="0"/>
                <w:sz w:val="20"/>
                <w:szCs w:val="20"/>
                <w:lang w:eastAsia="en-US"/>
              </w:rPr>
              <w:t xml:space="preserve"> is</w:t>
            </w:r>
            <m:oMath>
              <m:r>
                <w:rPr>
                  <w:rFonts w:ascii="Cambria Math" w:eastAsia="宋体" w:hAnsi="Cambria Math" w:cs="Times New Roman"/>
                  <w:kern w:val="0"/>
                  <w:sz w:val="20"/>
                  <w:szCs w:val="20"/>
                  <w:lang w:eastAsia="en-US"/>
                </w:rPr>
                <m:t xml:space="preserve"> </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r>
                <w:rPr>
                  <w:rFonts w:ascii="Cambria Math" w:eastAsia="宋体" w:hAnsi="Cambria Math" w:cs="Times New Roman"/>
                  <w:kern w:val="0"/>
                  <w:sz w:val="20"/>
                  <w:szCs w:val="20"/>
                  <w:lang w:eastAsia="en-US"/>
                </w:rPr>
                <m:t>.</m:t>
              </m:r>
            </m:oMath>
          </w:p>
          <w:p w14:paraId="4937D0AE" w14:textId="7795D505" w:rsidR="0045290B" w:rsidRPr="00312ABF" w:rsidRDefault="000D38F2" w:rsidP="00312ABF">
            <w:pPr>
              <w:widowControl/>
              <w:spacing w:after="180"/>
              <w:jc w:val="left"/>
              <w:rPr>
                <w:rFonts w:ascii="Times New Roman" w:eastAsia="宋体" w:hAnsi="Times New Roman" w:cs="Times New Roman"/>
                <w:kern w:val="0"/>
                <w:sz w:val="20"/>
                <w:szCs w:val="20"/>
                <w:lang w:eastAsia="en-US"/>
              </w:rPr>
            </w:pPr>
            <w:r w:rsidRPr="000D38F2">
              <w:rPr>
                <w:rFonts w:ascii="Times New Roman" w:eastAsia="宋体" w:hAnsi="Times New Roman" w:cs="Times New Roman"/>
                <w:kern w:val="0"/>
                <w:sz w:val="20"/>
                <w:szCs w:val="20"/>
                <w:lang w:val="en-GB" w:eastAsia="en-US"/>
              </w:rPr>
              <w:t>If, in a WUS monitoring occasion, a UE determines a codepoint associated with the UE [17, TS 38.304]</w:t>
            </w:r>
            <w:r w:rsidRPr="000D38F2">
              <w:rPr>
                <w:rFonts w:ascii="Times New Roman" w:eastAsia="宋体" w:hAnsi="Times New Roman" w:cs="Times New Roman"/>
                <w:kern w:val="0"/>
                <w:sz w:val="20"/>
                <w:szCs w:val="20"/>
                <w:lang w:eastAsia="en-US"/>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sidRPr="000D38F2">
              <w:rPr>
                <w:rFonts w:ascii="Times New Roman" w:eastAsia="宋体" w:hAnsi="Times New Roman" w:cs="Times New Roman"/>
                <w:i/>
                <w:kern w:val="0"/>
                <w:sz w:val="20"/>
                <w:szCs w:val="20"/>
                <w:lang w:eastAsia="en-US"/>
              </w:rPr>
              <w:t>XYZ</w:t>
            </w:r>
            <w:r w:rsidRPr="000D38F2">
              <w:rPr>
                <w:rFonts w:ascii="Times New Roman" w:eastAsia="宋体" w:hAnsi="Times New Roman" w:cs="Times New Roman"/>
                <w:kern w:val="0"/>
                <w:sz w:val="20"/>
                <w:szCs w:val="20"/>
                <w:lang w:eastAsia="en-US"/>
              </w:rPr>
              <w:t xml:space="preserve">; otherwise, the UE is not required to perform the PDCCH monitoring. The UE may also perform PDCCH monitoring for Type2A-PDCCH CSS sets for DCI format 2_7, if provided. </w:t>
            </w:r>
          </w:p>
          <w:p w14:paraId="290CC9A5" w14:textId="368DC375" w:rsidR="0045290B" w:rsidRPr="00312ABF" w:rsidRDefault="0045290B" w:rsidP="00312ABF">
            <w:pPr>
              <w:jc w:val="center"/>
              <w:rPr>
                <w:rFonts w:hint="eastAsia"/>
              </w:rPr>
            </w:pPr>
            <w:r>
              <w:rPr>
                <w:rFonts w:ascii="Times New Roman" w:eastAsia="宋体" w:hAnsi="Times New Roman" w:cs="Times New Roman"/>
                <w:color w:val="FF0000"/>
                <w:lang w:bidi="ar"/>
              </w:rPr>
              <w:t>*** Unchanged parts are omitted ***</w:t>
            </w:r>
          </w:p>
        </w:tc>
      </w:tr>
    </w:tbl>
    <w:p w14:paraId="6F51FFFD" w14:textId="1412C025" w:rsidR="0045290B" w:rsidRDefault="0045290B" w:rsidP="00B353B0">
      <w:pPr>
        <w:adjustRightInd w:val="0"/>
        <w:snapToGrid w:val="0"/>
        <w:rPr>
          <w:rFonts w:ascii="Times New Roman" w:eastAsia="等线" w:hAnsi="Times New Roman" w:cs="Times New Roman"/>
          <w:sz w:val="20"/>
          <w:szCs w:val="20"/>
          <w:lang w:bidi="ar"/>
        </w:rPr>
      </w:pPr>
    </w:p>
    <w:p w14:paraId="2E620164" w14:textId="612546A6" w:rsidR="00B353B0" w:rsidRPr="00B353B0" w:rsidRDefault="00B353B0" w:rsidP="006004AC">
      <w:pPr>
        <w:adjustRightInd w:val="0"/>
        <w:snapToGrid w:val="0"/>
        <w:spacing w:afterLines="50" w:after="120"/>
        <w:rPr>
          <w:rFonts w:ascii="Times New Roman" w:eastAsia="等线" w:hAnsi="Times New Roman" w:cs="Times New Roman"/>
          <w:b/>
          <w:bCs/>
          <w:sz w:val="20"/>
          <w:szCs w:val="20"/>
          <w:lang w:bidi="ar"/>
        </w:rPr>
      </w:pPr>
      <w:r>
        <w:rPr>
          <w:rFonts w:ascii="Times New Roman" w:eastAsia="等线" w:hAnsi="Times New Roman" w:cs="Times New Roman" w:hint="eastAsia"/>
          <w:b/>
          <w:bCs/>
          <w:sz w:val="20"/>
          <w:szCs w:val="20"/>
          <w:lang w:bidi="ar"/>
        </w:rPr>
        <w:t xml:space="preserve">Proposal </w:t>
      </w:r>
      <w:r w:rsidR="00B20F3C">
        <w:rPr>
          <w:rFonts w:ascii="Times New Roman" w:eastAsia="等线" w:hAnsi="Times New Roman" w:cs="Times New Roman" w:hint="eastAsia"/>
          <w:b/>
          <w:kern w:val="0"/>
          <w:sz w:val="20"/>
          <w:szCs w:val="20"/>
        </w:rPr>
        <w:t>1</w:t>
      </w:r>
      <w:r>
        <w:rPr>
          <w:rFonts w:ascii="Times New Roman" w:eastAsia="等线" w:hAnsi="Times New Roman" w:cs="Times New Roman" w:hint="eastAsia"/>
          <w:b/>
          <w:bCs/>
          <w:sz w:val="20"/>
          <w:szCs w:val="20"/>
          <w:lang w:bidi="ar"/>
        </w:rPr>
        <w:t xml:space="preserve">: Adopt </w:t>
      </w:r>
      <w:r>
        <w:rPr>
          <w:rFonts w:ascii="Times New Roman" w:eastAsia="等线" w:hAnsi="Times New Roman" w:cs="Times New Roman"/>
          <w:b/>
          <w:bCs/>
          <w:sz w:val="20"/>
          <w:szCs w:val="20"/>
          <w:lang w:bidi="ar"/>
        </w:rPr>
        <w:t>the above</w:t>
      </w:r>
      <w:r>
        <w:rPr>
          <w:rFonts w:ascii="Times New Roman" w:eastAsia="等线" w:hAnsi="Times New Roman" w:cs="Times New Roman" w:hint="eastAsia"/>
          <w:b/>
          <w:bCs/>
          <w:sz w:val="20"/>
          <w:szCs w:val="20"/>
          <w:lang w:bidi="ar"/>
        </w:rPr>
        <w:t xml:space="preserve"> TP in TS 38.213</w:t>
      </w:r>
      <w:r>
        <w:rPr>
          <w:rFonts w:ascii="Times New Roman" w:eastAsia="等线" w:hAnsi="Times New Roman" w:cs="Times New Roman"/>
          <w:b/>
          <w:bCs/>
          <w:sz w:val="20"/>
          <w:szCs w:val="20"/>
          <w:lang w:bidi="ar"/>
        </w:rPr>
        <w:t>.</w:t>
      </w:r>
    </w:p>
    <w:p w14:paraId="0B028CF8" w14:textId="19ED0DBC" w:rsidR="00312ABF" w:rsidRDefault="00312ABF" w:rsidP="00312ABF">
      <w:pPr>
        <w:keepNext/>
        <w:keepLines/>
        <w:widowControl/>
        <w:numPr>
          <w:ilvl w:val="1"/>
          <w:numId w:val="19"/>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18"/>
          <w:lang w:val="fr-FR" w:eastAsia="en-US"/>
        </w:rPr>
      </w:pPr>
      <w:r>
        <w:rPr>
          <w:rFonts w:ascii="Arial" w:eastAsia="宋体" w:hAnsi="Arial" w:cs="Arial"/>
          <w:kern w:val="0"/>
          <w:sz w:val="32"/>
          <w:szCs w:val="18"/>
        </w:rPr>
        <w:t xml:space="preserve">Update </w:t>
      </w:r>
      <w:r w:rsidR="00B353B0">
        <w:rPr>
          <w:rFonts w:ascii="Arial" w:eastAsia="宋体" w:hAnsi="Arial" w:cs="Arial"/>
          <w:kern w:val="0"/>
          <w:sz w:val="32"/>
          <w:szCs w:val="18"/>
        </w:rPr>
        <w:t xml:space="preserve">TS 38.213 </w:t>
      </w:r>
      <w:r>
        <w:rPr>
          <w:rFonts w:ascii="Arial" w:eastAsia="宋体" w:hAnsi="Arial" w:cs="Arial"/>
          <w:kern w:val="0"/>
          <w:sz w:val="32"/>
          <w:szCs w:val="18"/>
        </w:rPr>
        <w:t xml:space="preserve">on </w:t>
      </w:r>
      <w:r w:rsidR="00B353B0" w:rsidRPr="00B353B0">
        <w:rPr>
          <w:rFonts w:ascii="Arial" w:eastAsia="宋体" w:hAnsi="Arial" w:cs="Arial"/>
          <w:kern w:val="0"/>
          <w:sz w:val="32"/>
          <w:szCs w:val="18"/>
        </w:rPr>
        <w:t xml:space="preserve">LO determination based on </w:t>
      </w:r>
      <w:proofErr w:type="spellStart"/>
      <w:r w:rsidR="00B353B0" w:rsidRPr="00B353B0">
        <w:rPr>
          <w:rFonts w:ascii="Arial" w:eastAsia="宋体" w:hAnsi="Arial" w:cs="Arial"/>
          <w:i/>
          <w:iCs/>
          <w:kern w:val="0"/>
          <w:sz w:val="32"/>
          <w:szCs w:val="18"/>
        </w:rPr>
        <w:t>lpwus-LoFrameOffsetList</w:t>
      </w:r>
      <w:proofErr w:type="spellEnd"/>
    </w:p>
    <w:p w14:paraId="0846D2EC" w14:textId="69DFD16D" w:rsidR="00312ABF" w:rsidRDefault="007D33BA" w:rsidP="006004AC">
      <w:pPr>
        <w:adjustRightInd w:val="0"/>
        <w:snapToGrid w:val="0"/>
        <w:spacing w:afterLines="50" w:after="120"/>
        <w:rPr>
          <w:rFonts w:ascii="Times New Roman" w:eastAsia="等线" w:hAnsi="Times New Roman" w:cs="Times New Roman"/>
          <w:sz w:val="20"/>
          <w:szCs w:val="20"/>
          <w:lang w:val="fr-FR" w:bidi="ar"/>
        </w:rPr>
      </w:pPr>
      <w:r>
        <w:rPr>
          <w:rFonts w:ascii="Times New Roman" w:eastAsia="等线" w:hAnsi="Times New Roman" w:cs="Times New Roman"/>
          <w:sz w:val="20"/>
          <w:szCs w:val="20"/>
          <w:lang w:val="fr-FR" w:bidi="ar"/>
        </w:rPr>
        <w:t>In the last meeting, the</w:t>
      </w:r>
      <w:r w:rsidRPr="004F04D0">
        <w:rPr>
          <w:rFonts w:ascii="Times" w:eastAsia="Batang" w:hAnsi="Times" w:cs="Times New Roman"/>
          <w:kern w:val="0"/>
          <w:sz w:val="20"/>
          <w:szCs w:val="10"/>
          <w:lang w:val="en-GB" w:eastAsia="en-US"/>
        </w:rPr>
        <w:t xml:space="preserve"> LO determination based on </w:t>
      </w:r>
      <w:proofErr w:type="spellStart"/>
      <w:r w:rsidRPr="004F04D0">
        <w:rPr>
          <w:rFonts w:ascii="Times" w:eastAsia="Batang" w:hAnsi="Times" w:cs="Times New Roman"/>
          <w:i/>
          <w:iCs/>
          <w:kern w:val="0"/>
          <w:sz w:val="20"/>
          <w:szCs w:val="10"/>
          <w:lang w:val="en-GB" w:eastAsia="en-US"/>
        </w:rPr>
        <w:t>lpwus-Lo</w:t>
      </w:r>
      <w:r w:rsidRPr="004F04D0">
        <w:rPr>
          <w:rFonts w:ascii="Times" w:eastAsia="Batang" w:hAnsi="Times" w:cs="Times New Roman" w:hint="eastAsia"/>
          <w:i/>
          <w:iCs/>
          <w:kern w:val="0"/>
          <w:sz w:val="20"/>
          <w:szCs w:val="10"/>
          <w:lang w:val="en-GB" w:eastAsia="en-US"/>
        </w:rPr>
        <w:t>Frame</w:t>
      </w:r>
      <w:r w:rsidRPr="004F04D0">
        <w:rPr>
          <w:rFonts w:ascii="Times" w:eastAsia="Batang" w:hAnsi="Times" w:cs="Times New Roman"/>
          <w:i/>
          <w:iCs/>
          <w:kern w:val="0"/>
          <w:sz w:val="20"/>
          <w:szCs w:val="10"/>
          <w:lang w:val="en-GB" w:eastAsia="en-US"/>
        </w:rPr>
        <w:t>Offset</w:t>
      </w:r>
      <w:r w:rsidRPr="004F04D0">
        <w:rPr>
          <w:rFonts w:ascii="Times" w:eastAsia="Batang" w:hAnsi="Times" w:cs="Times New Roman" w:hint="eastAsia"/>
          <w:i/>
          <w:iCs/>
          <w:kern w:val="0"/>
          <w:sz w:val="20"/>
          <w:szCs w:val="10"/>
          <w:lang w:val="en-GB" w:eastAsia="en-US"/>
        </w:rPr>
        <w:t>List</w:t>
      </w:r>
      <w:proofErr w:type="spellEnd"/>
      <w:r w:rsidRPr="004F04D0">
        <w:rPr>
          <w:rFonts w:ascii="Times" w:eastAsia="Batang" w:hAnsi="Times" w:cs="Times New Roman"/>
          <w:kern w:val="0"/>
          <w:sz w:val="20"/>
          <w:szCs w:val="10"/>
          <w:lang w:val="en-GB" w:eastAsia="en-US"/>
        </w:rPr>
        <w:t xml:space="preserve"> is clarified</w:t>
      </w:r>
      <w:r>
        <w:rPr>
          <w:rFonts w:ascii="Times" w:eastAsia="Batang" w:hAnsi="Times" w:cs="Times New Roman"/>
          <w:kern w:val="0"/>
          <w:sz w:val="20"/>
          <w:szCs w:val="10"/>
          <w:lang w:val="en-GB" w:eastAsia="en-US"/>
        </w:rPr>
        <w:t xml:space="preserve"> in RAN1 achieving the following agreement. Also, we send LS to RAN2 to </w:t>
      </w:r>
      <w:r w:rsidRPr="007D33BA">
        <w:rPr>
          <w:rFonts w:ascii="Times" w:eastAsia="Batang" w:hAnsi="Times" w:cs="Times New Roman"/>
          <w:kern w:val="0"/>
          <w:sz w:val="20"/>
          <w:szCs w:val="10"/>
          <w:lang w:val="en-GB" w:eastAsia="en-US"/>
        </w:rPr>
        <w:t xml:space="preserve">respectfully asks </w:t>
      </w:r>
      <w:r>
        <w:rPr>
          <w:rFonts w:ascii="Times" w:eastAsia="Batang" w:hAnsi="Times" w:cs="Times New Roman"/>
          <w:kern w:val="0"/>
          <w:sz w:val="20"/>
          <w:szCs w:val="10"/>
          <w:lang w:val="en-GB" w:eastAsia="en-US"/>
        </w:rPr>
        <w:t>them</w:t>
      </w:r>
      <w:r w:rsidRPr="007D33BA">
        <w:rPr>
          <w:rFonts w:ascii="Times" w:eastAsia="Batang" w:hAnsi="Times" w:cs="Times New Roman"/>
          <w:kern w:val="0"/>
          <w:sz w:val="20"/>
          <w:szCs w:val="10"/>
          <w:lang w:val="en-GB" w:eastAsia="en-US"/>
        </w:rPr>
        <w:t xml:space="preserve"> to capture the </w:t>
      </w:r>
      <w:r>
        <w:rPr>
          <w:rFonts w:ascii="Times" w:eastAsia="Batang" w:hAnsi="Times" w:cs="Times New Roman"/>
          <w:kern w:val="0"/>
          <w:sz w:val="20"/>
          <w:szCs w:val="10"/>
          <w:lang w:val="en-GB" w:eastAsia="en-US"/>
        </w:rPr>
        <w:t>corresponding</w:t>
      </w:r>
      <w:r w:rsidRPr="007D33BA">
        <w:rPr>
          <w:rFonts w:ascii="Times" w:eastAsia="Batang" w:hAnsi="Times" w:cs="Times New Roman"/>
          <w:kern w:val="0"/>
          <w:sz w:val="20"/>
          <w:szCs w:val="10"/>
          <w:lang w:val="en-GB" w:eastAsia="en-US"/>
        </w:rPr>
        <w:t xml:space="preserve"> agreement in TS 38.304</w:t>
      </w:r>
      <w:r>
        <w:rPr>
          <w:rFonts w:ascii="Times" w:eastAsia="Batang" w:hAnsi="Times" w:cs="Times New Roman"/>
          <w:kern w:val="0"/>
          <w:sz w:val="20"/>
          <w:szCs w:val="10"/>
          <w:lang w:val="en-GB" w:eastAsia="en-US"/>
        </w:rPr>
        <w:t>. Besides, there is also left a</w:t>
      </w:r>
      <w:r w:rsidR="00B353B0">
        <w:rPr>
          <w:rFonts w:ascii="Times" w:eastAsia="Batang" w:hAnsi="Times" w:cs="Times New Roman"/>
          <w:kern w:val="0"/>
          <w:sz w:val="20"/>
          <w:szCs w:val="10"/>
          <w:lang w:val="en-GB" w:eastAsia="en-US"/>
        </w:rPr>
        <w:t>n</w:t>
      </w:r>
      <w:r>
        <w:rPr>
          <w:rFonts w:ascii="Times" w:eastAsia="Batang" w:hAnsi="Times" w:cs="Times New Roman"/>
          <w:kern w:val="0"/>
          <w:sz w:val="20"/>
          <w:szCs w:val="10"/>
          <w:lang w:val="en-GB" w:eastAsia="en-US"/>
        </w:rPr>
        <w:t xml:space="preserve"> FFS about the update for TS 38.213, since RAN1 has </w:t>
      </w:r>
      <w:r w:rsidR="00B353B0">
        <w:rPr>
          <w:rFonts w:ascii="Times" w:eastAsia="Batang" w:hAnsi="Times" w:cs="Times New Roman"/>
          <w:kern w:val="0"/>
          <w:sz w:val="20"/>
          <w:szCs w:val="10"/>
          <w:lang w:val="en-GB" w:eastAsia="en-US"/>
        </w:rPr>
        <w:t xml:space="preserve">already </w:t>
      </w:r>
      <w:r>
        <w:rPr>
          <w:rFonts w:ascii="Times" w:eastAsia="Batang" w:hAnsi="Times" w:cs="Times New Roman"/>
          <w:kern w:val="0"/>
          <w:sz w:val="20"/>
          <w:szCs w:val="10"/>
          <w:lang w:val="en-GB" w:eastAsia="en-US"/>
        </w:rPr>
        <w:t xml:space="preserve">captured the </w:t>
      </w:r>
      <w:r w:rsidR="00B353B0">
        <w:rPr>
          <w:rFonts w:ascii="Times" w:eastAsia="Batang" w:hAnsi="Times" w:cs="Times New Roman"/>
          <w:kern w:val="0"/>
          <w:sz w:val="20"/>
          <w:szCs w:val="10"/>
          <w:lang w:val="en-GB" w:eastAsia="en-US"/>
        </w:rPr>
        <w:t>relevant</w:t>
      </w:r>
      <w:r>
        <w:rPr>
          <w:rFonts w:ascii="Times" w:eastAsia="Batang" w:hAnsi="Times" w:cs="Times New Roman"/>
          <w:kern w:val="0"/>
          <w:sz w:val="20"/>
          <w:szCs w:val="10"/>
          <w:lang w:val="en-GB" w:eastAsia="en-US"/>
        </w:rPr>
        <w:t xml:space="preserve"> description before </w:t>
      </w:r>
      <w:r w:rsidR="008951D6">
        <w:rPr>
          <w:rFonts w:ascii="Times" w:eastAsia="Batang" w:hAnsi="Times" w:cs="Times New Roman"/>
          <w:kern w:val="0"/>
          <w:sz w:val="20"/>
          <w:szCs w:val="10"/>
          <w:lang w:val="en-GB" w:eastAsia="en-US"/>
        </w:rPr>
        <w:t>achieving the following agreement in RAN1 #122bis.</w:t>
      </w:r>
    </w:p>
    <w:tbl>
      <w:tblPr>
        <w:tblStyle w:val="afff9"/>
        <w:tblW w:w="0" w:type="auto"/>
        <w:tblLook w:val="04A0" w:firstRow="1" w:lastRow="0" w:firstColumn="1" w:lastColumn="0" w:noHBand="0" w:noVBand="1"/>
      </w:tblPr>
      <w:tblGrid>
        <w:gridCol w:w="9060"/>
      </w:tblGrid>
      <w:tr w:rsidR="004F04D0" w14:paraId="79861AB8" w14:textId="77777777" w:rsidTr="004F04D0">
        <w:tc>
          <w:tcPr>
            <w:tcW w:w="9060" w:type="dxa"/>
          </w:tcPr>
          <w:p w14:paraId="1F27D4A5" w14:textId="77777777" w:rsidR="004F04D0" w:rsidRPr="004F04D0" w:rsidRDefault="004F04D0" w:rsidP="004F04D0">
            <w:pPr>
              <w:widowControl/>
              <w:jc w:val="left"/>
              <w:rPr>
                <w:rFonts w:ascii="Times" w:eastAsia="等线" w:hAnsi="Times" w:cs="Times New Roman"/>
                <w:kern w:val="0"/>
                <w:sz w:val="20"/>
                <w:szCs w:val="24"/>
                <w:highlight w:val="green"/>
                <w:lang w:bidi="ar"/>
              </w:rPr>
            </w:pPr>
            <w:r w:rsidRPr="004F04D0">
              <w:rPr>
                <w:rFonts w:ascii="Times" w:eastAsia="等线" w:hAnsi="Times" w:cs="Times New Roman" w:hint="eastAsia"/>
                <w:kern w:val="0"/>
                <w:sz w:val="20"/>
                <w:szCs w:val="24"/>
                <w:highlight w:val="green"/>
                <w:lang w:bidi="ar"/>
              </w:rPr>
              <w:t>Agreement</w:t>
            </w:r>
          </w:p>
          <w:p w14:paraId="56158D37" w14:textId="77777777" w:rsidR="004F04D0" w:rsidRPr="004F04D0" w:rsidRDefault="004F04D0" w:rsidP="004F04D0">
            <w:pPr>
              <w:widowControl/>
              <w:autoSpaceDE w:val="0"/>
              <w:autoSpaceDN w:val="0"/>
              <w:rPr>
                <w:rFonts w:ascii="Times" w:eastAsia="Batang" w:hAnsi="Times" w:cs="Times New Roman"/>
                <w:kern w:val="0"/>
                <w:sz w:val="20"/>
                <w:szCs w:val="10"/>
                <w:lang w:val="en-GB" w:eastAsia="en-US"/>
              </w:rPr>
            </w:pPr>
            <w:r w:rsidRPr="004F04D0">
              <w:rPr>
                <w:rFonts w:ascii="Times" w:eastAsia="Batang" w:hAnsi="Times" w:cs="Times New Roman"/>
                <w:kern w:val="0"/>
                <w:sz w:val="20"/>
                <w:szCs w:val="10"/>
                <w:lang w:val="en-GB" w:eastAsia="en-US"/>
              </w:rPr>
              <w:t xml:space="preserve">The LO determination based on </w:t>
            </w:r>
            <w:proofErr w:type="spellStart"/>
            <w:r w:rsidRPr="004F04D0">
              <w:rPr>
                <w:rFonts w:ascii="Times" w:eastAsia="Batang" w:hAnsi="Times" w:cs="Times New Roman"/>
                <w:i/>
                <w:iCs/>
                <w:kern w:val="0"/>
                <w:sz w:val="20"/>
                <w:szCs w:val="10"/>
                <w:lang w:val="en-GB" w:eastAsia="en-US"/>
              </w:rPr>
              <w:t>lpwus-Lo</w:t>
            </w:r>
            <w:r w:rsidRPr="004F04D0">
              <w:rPr>
                <w:rFonts w:ascii="Times" w:eastAsia="Batang" w:hAnsi="Times" w:cs="Times New Roman" w:hint="eastAsia"/>
                <w:i/>
                <w:iCs/>
                <w:kern w:val="0"/>
                <w:sz w:val="20"/>
                <w:szCs w:val="10"/>
                <w:lang w:val="en-GB" w:eastAsia="en-US"/>
              </w:rPr>
              <w:t>Frame</w:t>
            </w:r>
            <w:r w:rsidRPr="004F04D0">
              <w:rPr>
                <w:rFonts w:ascii="Times" w:eastAsia="Batang" w:hAnsi="Times" w:cs="Times New Roman"/>
                <w:i/>
                <w:iCs/>
                <w:kern w:val="0"/>
                <w:sz w:val="20"/>
                <w:szCs w:val="10"/>
                <w:lang w:val="en-GB" w:eastAsia="en-US"/>
              </w:rPr>
              <w:t>Offset</w:t>
            </w:r>
            <w:r w:rsidRPr="004F04D0">
              <w:rPr>
                <w:rFonts w:ascii="Times" w:eastAsia="Batang" w:hAnsi="Times" w:cs="Times New Roman" w:hint="eastAsia"/>
                <w:i/>
                <w:iCs/>
                <w:kern w:val="0"/>
                <w:sz w:val="20"/>
                <w:szCs w:val="10"/>
                <w:lang w:val="en-GB" w:eastAsia="en-US"/>
              </w:rPr>
              <w:t>List</w:t>
            </w:r>
            <w:proofErr w:type="spellEnd"/>
            <w:r w:rsidRPr="004F04D0">
              <w:rPr>
                <w:rFonts w:ascii="Times" w:eastAsia="Batang" w:hAnsi="Times" w:cs="Times New Roman"/>
                <w:kern w:val="0"/>
                <w:sz w:val="20"/>
                <w:szCs w:val="10"/>
                <w:lang w:val="en-GB" w:eastAsia="en-US"/>
              </w:rPr>
              <w:t xml:space="preserve"> is clarified as follows:</w:t>
            </w:r>
          </w:p>
          <w:p w14:paraId="13D75791" w14:textId="77777777" w:rsidR="004F04D0" w:rsidRPr="004F04D0" w:rsidRDefault="004F04D0" w:rsidP="004F04D0">
            <w:pPr>
              <w:widowControl/>
              <w:numPr>
                <w:ilvl w:val="0"/>
                <w:numId w:val="31"/>
              </w:numPr>
              <w:autoSpaceDE w:val="0"/>
              <w:autoSpaceDN w:val="0"/>
              <w:jc w:val="left"/>
              <w:rPr>
                <w:rFonts w:ascii="Times" w:eastAsia="Batang" w:hAnsi="Times" w:cs="Times New Roman"/>
                <w:kern w:val="0"/>
                <w:sz w:val="20"/>
                <w:szCs w:val="10"/>
                <w:lang w:val="en-GB" w:eastAsia="en-US"/>
              </w:rPr>
            </w:pPr>
            <w:r w:rsidRPr="004F04D0">
              <w:rPr>
                <w:rFonts w:ascii="Times" w:eastAsia="Batang" w:hAnsi="Times" w:cs="Times New Roman"/>
                <w:kern w:val="0"/>
                <w:sz w:val="20"/>
                <w:szCs w:val="10"/>
                <w:lang w:val="en-GB" w:eastAsia="en-US"/>
              </w:rPr>
              <w:t xml:space="preserve">If the number of POs associated with a LO is less than </w:t>
            </w:r>
            <w:r w:rsidRPr="004F04D0">
              <w:rPr>
                <w:rFonts w:ascii="Times" w:eastAsia="Batang" w:hAnsi="Times" w:cs="Times New Roman"/>
                <w:i/>
                <w:iCs/>
                <w:kern w:val="0"/>
                <w:sz w:val="20"/>
                <w:szCs w:val="10"/>
                <w:lang w:val="en-GB" w:eastAsia="en-US"/>
              </w:rPr>
              <w:t>Ns</w:t>
            </w:r>
            <w:r w:rsidRPr="004F04D0">
              <w:rPr>
                <w:rFonts w:ascii="Times" w:eastAsia="Batang" w:hAnsi="Times" w:cs="Times New Roman"/>
                <w:kern w:val="0"/>
                <w:sz w:val="20"/>
                <w:szCs w:val="10"/>
                <w:lang w:val="en-GB" w:eastAsia="en-US"/>
              </w:rPr>
              <w:t xml:space="preserve"> (the number of POs per PF), the UE uses the (</w:t>
            </w:r>
            <m:oMath>
              <m:d>
                <m:dPr>
                  <m:begChr m:val="⌊"/>
                  <m:endChr m:val="⌋"/>
                  <m:ctrlPr>
                    <w:rPr>
                      <w:rFonts w:ascii="Cambria Math" w:eastAsia="Batang" w:hAnsi="Cambria Math" w:cs="Times New Roman"/>
                      <w:i/>
                      <w:kern w:val="0"/>
                      <w:sz w:val="20"/>
                      <w:szCs w:val="10"/>
                      <w:lang w:val="en-GB" w:eastAsia="en-US"/>
                    </w:rPr>
                  </m:ctrlPr>
                </m:dPr>
                <m:e>
                  <m:f>
                    <m:fPr>
                      <m:ctrlPr>
                        <w:rPr>
                          <w:rFonts w:ascii="Cambria Math" w:eastAsia="Batang" w:hAnsi="Cambria Math" w:cs="Times New Roman"/>
                          <w:i/>
                          <w:kern w:val="0"/>
                          <w:sz w:val="20"/>
                          <w:szCs w:val="10"/>
                          <w:lang w:val="en-GB" w:eastAsia="en-US"/>
                        </w:rPr>
                      </m:ctrlPr>
                    </m:fPr>
                    <m:num>
                      <m:r>
                        <w:rPr>
                          <w:rFonts w:ascii="Cambria Math" w:eastAsia="Batang" w:hAnsi="Cambria Math" w:cs="Times New Roman"/>
                          <w:kern w:val="0"/>
                          <w:sz w:val="20"/>
                          <w:szCs w:val="10"/>
                          <w:lang w:val="en-GB" w:eastAsia="en-US"/>
                        </w:rPr>
                        <m:t>i_s</m:t>
                      </m:r>
                    </m:num>
                    <m:den>
                      <m:sSubSup>
                        <m:sSubSupPr>
                          <m:ctrlPr>
                            <w:rPr>
                              <w:rFonts w:ascii="Cambria Math" w:eastAsia="Batang" w:hAnsi="Cambria Math" w:cs="Times New Roman"/>
                              <w:i/>
                              <w:kern w:val="0"/>
                              <w:sz w:val="20"/>
                              <w:szCs w:val="10"/>
                              <w:lang w:val="en-GB" w:eastAsia="en-US"/>
                            </w:rPr>
                          </m:ctrlPr>
                        </m:sSubSupPr>
                        <m:e>
                          <m:r>
                            <w:rPr>
                              <w:rFonts w:ascii="Cambria Math" w:eastAsia="Batang" w:hAnsi="Cambria Math" w:cs="Times New Roman"/>
                              <w:kern w:val="0"/>
                              <w:sz w:val="20"/>
                              <w:szCs w:val="10"/>
                              <w:lang w:val="en-GB" w:eastAsia="en-US"/>
                            </w:rPr>
                            <m:t>N</m:t>
                          </m:r>
                        </m:e>
                        <m:sub>
                          <m:r>
                            <w:rPr>
                              <w:rFonts w:ascii="Cambria Math" w:eastAsia="Batang" w:hAnsi="Cambria Math" w:cs="Times New Roman"/>
                              <w:kern w:val="0"/>
                              <w:sz w:val="20"/>
                              <w:szCs w:val="10"/>
                              <w:lang w:val="en-GB" w:eastAsia="en-US"/>
                            </w:rPr>
                            <m:t>PO</m:t>
                          </m:r>
                        </m:sub>
                        <m:sup>
                          <m:r>
                            <w:rPr>
                              <w:rFonts w:ascii="Cambria Math" w:eastAsia="Batang" w:hAnsi="Cambria Math" w:cs="Times New Roman"/>
                              <w:kern w:val="0"/>
                              <w:sz w:val="20"/>
                              <w:szCs w:val="10"/>
                              <w:lang w:val="en-GB" w:eastAsia="en-US"/>
                            </w:rPr>
                            <m:t>WO</m:t>
                          </m:r>
                        </m:sup>
                      </m:sSubSup>
                    </m:den>
                  </m:f>
                </m:e>
              </m:d>
              <m:r>
                <w:rPr>
                  <w:rFonts w:ascii="Cambria Math" w:eastAsia="Batang" w:hAnsi="Cambria Math" w:cs="Times New Roman"/>
                  <w:kern w:val="0"/>
                  <w:sz w:val="20"/>
                  <w:szCs w:val="10"/>
                  <w:lang w:val="en-GB" w:eastAsia="en-US"/>
                </w:rPr>
                <m:t>+1</m:t>
              </m:r>
            </m:oMath>
            <w:r w:rsidRPr="004F04D0">
              <w:rPr>
                <w:rFonts w:ascii="Times" w:eastAsia="Batang" w:hAnsi="Times" w:cs="Times New Roman"/>
                <w:kern w:val="0"/>
                <w:sz w:val="20"/>
                <w:szCs w:val="10"/>
                <w:lang w:val="en-GB" w:eastAsia="en-US"/>
              </w:rPr>
              <w:t xml:space="preserve">)-th value in </w:t>
            </w:r>
            <w:proofErr w:type="spellStart"/>
            <w:r w:rsidRPr="004F04D0">
              <w:rPr>
                <w:rFonts w:ascii="Times" w:eastAsia="Batang" w:hAnsi="Times" w:cs="Times New Roman"/>
                <w:i/>
                <w:iCs/>
                <w:kern w:val="0"/>
                <w:sz w:val="20"/>
                <w:szCs w:val="10"/>
                <w:lang w:val="en-GB" w:eastAsia="en-US"/>
              </w:rPr>
              <w:t>offsetForLongerWakeUpDelay</w:t>
            </w:r>
            <w:proofErr w:type="spellEnd"/>
            <w:r w:rsidRPr="004F04D0">
              <w:rPr>
                <w:rFonts w:ascii="Times" w:eastAsia="Batang" w:hAnsi="Times" w:cs="Times New Roman"/>
                <w:kern w:val="0"/>
                <w:sz w:val="20"/>
                <w:szCs w:val="10"/>
                <w:lang w:val="en-GB" w:eastAsia="en-US"/>
              </w:rPr>
              <w:t xml:space="preserve"> (if configured) and the (</w:t>
            </w:r>
            <m:oMath>
              <m:d>
                <m:dPr>
                  <m:begChr m:val="⌊"/>
                  <m:endChr m:val="⌋"/>
                  <m:ctrlPr>
                    <w:rPr>
                      <w:rFonts w:ascii="Cambria Math" w:eastAsia="Batang" w:hAnsi="Cambria Math" w:cs="Times New Roman"/>
                      <w:i/>
                      <w:kern w:val="0"/>
                      <w:sz w:val="20"/>
                      <w:szCs w:val="10"/>
                      <w:lang w:val="en-GB" w:eastAsia="en-US"/>
                    </w:rPr>
                  </m:ctrlPr>
                </m:dPr>
                <m:e>
                  <m:f>
                    <m:fPr>
                      <m:ctrlPr>
                        <w:rPr>
                          <w:rFonts w:ascii="Cambria Math" w:eastAsia="Batang" w:hAnsi="Cambria Math" w:cs="Times New Roman"/>
                          <w:i/>
                          <w:kern w:val="0"/>
                          <w:sz w:val="20"/>
                          <w:szCs w:val="10"/>
                          <w:lang w:val="en-GB" w:eastAsia="en-US"/>
                        </w:rPr>
                      </m:ctrlPr>
                    </m:fPr>
                    <m:num>
                      <m:r>
                        <w:rPr>
                          <w:rFonts w:ascii="Cambria Math" w:eastAsia="Batang" w:hAnsi="Cambria Math" w:cs="Times New Roman"/>
                          <w:kern w:val="0"/>
                          <w:sz w:val="20"/>
                          <w:szCs w:val="10"/>
                          <w:lang w:val="en-GB" w:eastAsia="en-US"/>
                        </w:rPr>
                        <m:t>i_s</m:t>
                      </m:r>
                    </m:num>
                    <m:den>
                      <m:sSubSup>
                        <m:sSubSupPr>
                          <m:ctrlPr>
                            <w:rPr>
                              <w:rFonts w:ascii="Cambria Math" w:eastAsia="Batang" w:hAnsi="Cambria Math" w:cs="Times New Roman"/>
                              <w:i/>
                              <w:kern w:val="0"/>
                              <w:sz w:val="20"/>
                              <w:szCs w:val="10"/>
                              <w:lang w:val="en-GB" w:eastAsia="en-US"/>
                            </w:rPr>
                          </m:ctrlPr>
                        </m:sSubSupPr>
                        <m:e>
                          <m:r>
                            <w:rPr>
                              <w:rFonts w:ascii="Cambria Math" w:eastAsia="Batang" w:hAnsi="Cambria Math" w:cs="Times New Roman"/>
                              <w:kern w:val="0"/>
                              <w:sz w:val="20"/>
                              <w:szCs w:val="10"/>
                              <w:lang w:val="en-GB" w:eastAsia="en-US"/>
                            </w:rPr>
                            <m:t>N</m:t>
                          </m:r>
                        </m:e>
                        <m:sub>
                          <m:r>
                            <w:rPr>
                              <w:rFonts w:ascii="Cambria Math" w:eastAsia="Batang" w:hAnsi="Cambria Math" w:cs="Times New Roman"/>
                              <w:kern w:val="0"/>
                              <w:sz w:val="20"/>
                              <w:szCs w:val="10"/>
                              <w:lang w:val="en-GB" w:eastAsia="en-US"/>
                            </w:rPr>
                            <m:t>PO</m:t>
                          </m:r>
                        </m:sub>
                        <m:sup>
                          <m:r>
                            <w:rPr>
                              <w:rFonts w:ascii="Cambria Math" w:eastAsia="Batang" w:hAnsi="Cambria Math" w:cs="Times New Roman"/>
                              <w:kern w:val="0"/>
                              <w:sz w:val="20"/>
                              <w:szCs w:val="10"/>
                              <w:lang w:val="en-GB" w:eastAsia="en-US"/>
                            </w:rPr>
                            <m:t>WO</m:t>
                          </m:r>
                        </m:sup>
                      </m:sSubSup>
                    </m:den>
                  </m:f>
                </m:e>
              </m:d>
              <m:r>
                <w:rPr>
                  <w:rFonts w:ascii="Cambria Math" w:eastAsia="Batang" w:hAnsi="Cambria Math" w:cs="Times New Roman"/>
                  <w:kern w:val="0"/>
                  <w:sz w:val="20"/>
                  <w:szCs w:val="10"/>
                  <w:lang w:val="en-GB" w:eastAsia="en-US"/>
                </w:rPr>
                <m:t>+1</m:t>
              </m:r>
            </m:oMath>
            <w:r w:rsidRPr="004F04D0">
              <w:rPr>
                <w:rFonts w:ascii="Times" w:eastAsia="Batang" w:hAnsi="Times" w:cs="Times New Roman"/>
                <w:kern w:val="0"/>
                <w:sz w:val="20"/>
                <w:szCs w:val="10"/>
                <w:lang w:val="en-GB" w:eastAsia="en-US"/>
              </w:rPr>
              <w:t xml:space="preserve">)-th value in </w:t>
            </w:r>
            <w:proofErr w:type="spellStart"/>
            <w:r w:rsidRPr="004F04D0">
              <w:rPr>
                <w:rFonts w:ascii="Times" w:eastAsia="Batang" w:hAnsi="Times" w:cs="Times New Roman"/>
                <w:i/>
                <w:iCs/>
                <w:kern w:val="0"/>
                <w:sz w:val="20"/>
                <w:szCs w:val="24"/>
                <w:lang w:val="en-GB" w:eastAsia="x-none"/>
              </w:rPr>
              <w:t>offsetForShorterWakeUpDelay</w:t>
            </w:r>
            <w:proofErr w:type="spellEnd"/>
            <w:r w:rsidRPr="004F04D0">
              <w:rPr>
                <w:rFonts w:ascii="Times" w:eastAsia="Batang" w:hAnsi="Times" w:cs="Times New Roman"/>
                <w:kern w:val="0"/>
                <w:sz w:val="20"/>
                <w:szCs w:val="24"/>
                <w:lang w:val="en-GB" w:eastAsia="x-none"/>
              </w:rPr>
              <w:t xml:space="preserve"> (if configured) provided by </w:t>
            </w:r>
            <w:proofErr w:type="spellStart"/>
            <w:r w:rsidRPr="004F04D0">
              <w:rPr>
                <w:rFonts w:ascii="Times" w:eastAsia="Batang" w:hAnsi="Times" w:cs="Times New Roman"/>
                <w:i/>
                <w:iCs/>
                <w:kern w:val="0"/>
                <w:sz w:val="20"/>
                <w:szCs w:val="24"/>
                <w:lang w:val="en-GB" w:eastAsia="x-none"/>
              </w:rPr>
              <w:t>lpwus-LoFrameOffsetList</w:t>
            </w:r>
            <w:proofErr w:type="spellEnd"/>
            <w:r w:rsidRPr="004F04D0">
              <w:rPr>
                <w:rFonts w:ascii="Times" w:eastAsia="Batang" w:hAnsi="Times" w:cs="Times New Roman"/>
                <w:kern w:val="0"/>
                <w:sz w:val="20"/>
                <w:szCs w:val="24"/>
                <w:lang w:val="en-GB" w:eastAsia="x-none"/>
              </w:rPr>
              <w:t>.</w:t>
            </w:r>
          </w:p>
          <w:p w14:paraId="47470E52" w14:textId="77777777" w:rsidR="004F04D0" w:rsidRPr="004F04D0" w:rsidRDefault="004F04D0" w:rsidP="004F04D0">
            <w:pPr>
              <w:widowControl/>
              <w:numPr>
                <w:ilvl w:val="0"/>
                <w:numId w:val="31"/>
              </w:numPr>
              <w:autoSpaceDE w:val="0"/>
              <w:autoSpaceDN w:val="0"/>
              <w:jc w:val="left"/>
              <w:rPr>
                <w:rFonts w:ascii="Times" w:eastAsia="Batang" w:hAnsi="Times" w:cs="Times New Roman"/>
                <w:kern w:val="0"/>
                <w:sz w:val="20"/>
                <w:szCs w:val="10"/>
                <w:lang w:val="en-GB" w:eastAsia="en-US"/>
              </w:rPr>
            </w:pPr>
            <w:r w:rsidRPr="004F04D0">
              <w:rPr>
                <w:rFonts w:ascii="Times" w:eastAsia="Batang" w:hAnsi="Times" w:cs="Times New Roman"/>
                <w:color w:val="EE0000"/>
                <w:kern w:val="0"/>
                <w:sz w:val="20"/>
                <w:szCs w:val="24"/>
                <w:lang w:val="en-GB" w:eastAsia="x-none"/>
              </w:rPr>
              <w:t xml:space="preserve">For the case when </w:t>
            </w:r>
            <w:r w:rsidRPr="004F04D0">
              <w:rPr>
                <w:rFonts w:ascii="Times" w:eastAsia="Batang" w:hAnsi="Times" w:cs="Times New Roman"/>
                <w:kern w:val="0"/>
                <w:sz w:val="20"/>
                <w:szCs w:val="24"/>
                <w:lang w:val="en-GB" w:eastAsia="x-none"/>
              </w:rPr>
              <w:t xml:space="preserve">both </w:t>
            </w:r>
            <w:proofErr w:type="spellStart"/>
            <w:r w:rsidRPr="004F04D0">
              <w:rPr>
                <w:rFonts w:ascii="Times" w:eastAsia="Batang" w:hAnsi="Times" w:cs="Times New Roman"/>
                <w:i/>
                <w:iCs/>
                <w:kern w:val="0"/>
                <w:sz w:val="20"/>
                <w:szCs w:val="10"/>
                <w:lang w:val="en-GB" w:eastAsia="en-US"/>
              </w:rPr>
              <w:t>offsetForLongerWakeUpDelay</w:t>
            </w:r>
            <w:proofErr w:type="spellEnd"/>
            <w:r w:rsidRPr="004F04D0">
              <w:rPr>
                <w:rFonts w:ascii="Times" w:eastAsia="Batang" w:hAnsi="Times" w:cs="Times New Roman"/>
                <w:kern w:val="0"/>
                <w:sz w:val="20"/>
                <w:szCs w:val="10"/>
                <w:lang w:val="en-GB" w:eastAsia="en-US"/>
              </w:rPr>
              <w:t xml:space="preserve"> and </w:t>
            </w:r>
            <w:proofErr w:type="spellStart"/>
            <w:r w:rsidRPr="004F04D0">
              <w:rPr>
                <w:rFonts w:ascii="Times" w:eastAsia="Batang" w:hAnsi="Times" w:cs="Times New Roman"/>
                <w:i/>
                <w:iCs/>
                <w:kern w:val="0"/>
                <w:sz w:val="20"/>
                <w:szCs w:val="24"/>
                <w:lang w:val="en-GB" w:eastAsia="x-none"/>
              </w:rPr>
              <w:t>offsetForShorterWakeUpDelay</w:t>
            </w:r>
            <w:proofErr w:type="spellEnd"/>
            <w:r w:rsidRPr="004F04D0">
              <w:rPr>
                <w:rFonts w:ascii="Times" w:eastAsia="Batang" w:hAnsi="Times" w:cs="Times New Roman"/>
                <w:kern w:val="0"/>
                <w:sz w:val="20"/>
                <w:szCs w:val="24"/>
                <w:lang w:val="en-GB" w:eastAsia="x-none"/>
              </w:rPr>
              <w:t xml:space="preserve"> are configured,</w:t>
            </w:r>
          </w:p>
          <w:p w14:paraId="0BFD45EB" w14:textId="77777777" w:rsidR="004F04D0" w:rsidRPr="004F04D0" w:rsidRDefault="004F04D0" w:rsidP="004F04D0">
            <w:pPr>
              <w:widowControl/>
              <w:numPr>
                <w:ilvl w:val="1"/>
                <w:numId w:val="31"/>
              </w:numPr>
              <w:autoSpaceDE w:val="0"/>
              <w:autoSpaceDN w:val="0"/>
              <w:jc w:val="left"/>
              <w:rPr>
                <w:rFonts w:ascii="Times" w:eastAsia="Batang" w:hAnsi="Times" w:cs="Times New Roman"/>
                <w:kern w:val="0"/>
                <w:sz w:val="20"/>
                <w:szCs w:val="10"/>
                <w:lang w:val="en-GB" w:eastAsia="en-US"/>
              </w:rPr>
            </w:pPr>
            <w:r w:rsidRPr="004F04D0">
              <w:rPr>
                <w:rFonts w:ascii="Times" w:eastAsia="Batang" w:hAnsi="Times" w:cs="Times New Roman"/>
                <w:kern w:val="0"/>
                <w:sz w:val="20"/>
                <w:szCs w:val="24"/>
                <w:lang w:val="en-GB" w:eastAsia="x-none"/>
              </w:rPr>
              <w:t xml:space="preserve">If the gap between the end of the last LP-WUS MO the UE would monitor in the LO associated with the value in </w:t>
            </w:r>
            <w:proofErr w:type="spellStart"/>
            <w:r w:rsidRPr="004F04D0">
              <w:rPr>
                <w:rFonts w:ascii="Times" w:eastAsia="Batang" w:hAnsi="Times" w:cs="Times New Roman"/>
                <w:i/>
                <w:iCs/>
                <w:kern w:val="0"/>
                <w:sz w:val="20"/>
                <w:szCs w:val="24"/>
                <w:lang w:val="en-GB" w:eastAsia="x-none"/>
              </w:rPr>
              <w:t>offsetForShorterWakeUpDelay</w:t>
            </w:r>
            <w:proofErr w:type="spellEnd"/>
            <w:r w:rsidRPr="004F04D0">
              <w:rPr>
                <w:rFonts w:ascii="Times" w:eastAsia="Batang" w:hAnsi="Times" w:cs="Times New Roman"/>
                <w:kern w:val="0"/>
                <w:sz w:val="20"/>
                <w:szCs w:val="24"/>
                <w:lang w:val="en-GB" w:eastAsia="x-none"/>
              </w:rPr>
              <w:t xml:space="preserve"> and the start of the corresponding PO is no less than the wake-up delay a UE reports, the UE monitors the LO associated with the value in </w:t>
            </w:r>
            <w:proofErr w:type="spellStart"/>
            <w:r w:rsidRPr="004F04D0">
              <w:rPr>
                <w:rFonts w:ascii="Times" w:eastAsia="Batang" w:hAnsi="Times" w:cs="Times New Roman"/>
                <w:i/>
                <w:iCs/>
                <w:kern w:val="0"/>
                <w:sz w:val="20"/>
                <w:szCs w:val="24"/>
                <w:lang w:val="en-GB" w:eastAsia="x-none"/>
              </w:rPr>
              <w:t>offsetForShorterWakeUpDelay</w:t>
            </w:r>
            <w:proofErr w:type="spellEnd"/>
            <w:r w:rsidRPr="004F04D0">
              <w:rPr>
                <w:rFonts w:ascii="Times" w:eastAsia="Batang" w:hAnsi="Times" w:cs="Times New Roman"/>
                <w:kern w:val="0"/>
                <w:sz w:val="20"/>
                <w:szCs w:val="24"/>
                <w:lang w:val="en-GB" w:eastAsia="x-none"/>
              </w:rPr>
              <w:t>;</w:t>
            </w:r>
          </w:p>
          <w:p w14:paraId="0E7011F4" w14:textId="77777777" w:rsidR="004F04D0" w:rsidRPr="004F04D0" w:rsidRDefault="004F04D0" w:rsidP="004F04D0">
            <w:pPr>
              <w:widowControl/>
              <w:numPr>
                <w:ilvl w:val="1"/>
                <w:numId w:val="31"/>
              </w:numPr>
              <w:autoSpaceDE w:val="0"/>
              <w:autoSpaceDN w:val="0"/>
              <w:jc w:val="left"/>
              <w:rPr>
                <w:rFonts w:ascii="Times" w:eastAsia="Batang" w:hAnsi="Times" w:cs="Times New Roman"/>
                <w:kern w:val="0"/>
                <w:sz w:val="20"/>
                <w:szCs w:val="10"/>
                <w:lang w:val="en-GB" w:eastAsia="en-US"/>
              </w:rPr>
            </w:pPr>
            <w:r w:rsidRPr="004F04D0">
              <w:rPr>
                <w:rFonts w:ascii="Times" w:eastAsia="Batang" w:hAnsi="Times" w:cs="Times New Roman"/>
                <w:kern w:val="0"/>
                <w:sz w:val="20"/>
                <w:szCs w:val="24"/>
                <w:lang w:val="en-GB" w:eastAsia="x-none"/>
              </w:rPr>
              <w:t xml:space="preserve">Otherwise if the gap between the end of the last LP-WUS MO the UE would monitor in the LO associated with the value in </w:t>
            </w:r>
            <w:proofErr w:type="spellStart"/>
            <w:r w:rsidRPr="004F04D0">
              <w:rPr>
                <w:rFonts w:ascii="Times" w:eastAsia="Batang" w:hAnsi="Times" w:cs="Times New Roman"/>
                <w:i/>
                <w:iCs/>
                <w:kern w:val="0"/>
                <w:sz w:val="20"/>
                <w:szCs w:val="10"/>
                <w:lang w:val="en-GB" w:eastAsia="en-US"/>
              </w:rPr>
              <w:t>offsetForLongerWakeUpDelay</w:t>
            </w:r>
            <w:proofErr w:type="spellEnd"/>
            <w:r w:rsidRPr="004F04D0">
              <w:rPr>
                <w:rFonts w:ascii="Times" w:eastAsia="Batang" w:hAnsi="Times" w:cs="Times New Roman"/>
                <w:kern w:val="0"/>
                <w:sz w:val="20"/>
                <w:szCs w:val="10"/>
                <w:lang w:val="en-GB" w:eastAsia="en-US"/>
              </w:rPr>
              <w:t xml:space="preserve"> </w:t>
            </w:r>
            <w:r w:rsidRPr="004F04D0">
              <w:rPr>
                <w:rFonts w:ascii="Times" w:eastAsia="Batang" w:hAnsi="Times" w:cs="Times New Roman"/>
                <w:kern w:val="0"/>
                <w:sz w:val="20"/>
                <w:szCs w:val="24"/>
                <w:lang w:val="en-GB" w:eastAsia="x-none"/>
              </w:rPr>
              <w:t xml:space="preserve">and the start of the corresponding PO is no less than the wake-up delay a UE reports, the UE monitors the LO associated with the value in </w:t>
            </w:r>
            <w:proofErr w:type="spellStart"/>
            <w:r w:rsidRPr="004F04D0">
              <w:rPr>
                <w:rFonts w:ascii="Times" w:eastAsia="Batang" w:hAnsi="Times" w:cs="Times New Roman"/>
                <w:i/>
                <w:iCs/>
                <w:kern w:val="0"/>
                <w:sz w:val="20"/>
                <w:szCs w:val="10"/>
                <w:lang w:val="en-GB" w:eastAsia="en-US"/>
              </w:rPr>
              <w:t>offsetForLongerWakeUpDelay</w:t>
            </w:r>
            <w:proofErr w:type="spellEnd"/>
            <w:r w:rsidRPr="004F04D0">
              <w:rPr>
                <w:rFonts w:ascii="Times" w:eastAsia="Batang" w:hAnsi="Times" w:cs="Times New Roman"/>
                <w:kern w:val="0"/>
                <w:sz w:val="20"/>
                <w:szCs w:val="24"/>
                <w:lang w:val="en-GB" w:eastAsia="x-none"/>
              </w:rPr>
              <w:t>;</w:t>
            </w:r>
          </w:p>
          <w:p w14:paraId="7C6D7F59" w14:textId="77777777" w:rsidR="004F04D0" w:rsidRPr="004F04D0" w:rsidRDefault="004F04D0" w:rsidP="004F04D0">
            <w:pPr>
              <w:widowControl/>
              <w:numPr>
                <w:ilvl w:val="1"/>
                <w:numId w:val="31"/>
              </w:numPr>
              <w:autoSpaceDE w:val="0"/>
              <w:autoSpaceDN w:val="0"/>
              <w:jc w:val="left"/>
              <w:rPr>
                <w:rFonts w:ascii="Times" w:eastAsia="Batang" w:hAnsi="Times" w:cs="Times New Roman"/>
                <w:kern w:val="0"/>
                <w:sz w:val="20"/>
                <w:szCs w:val="10"/>
                <w:lang w:val="en-GB" w:eastAsia="en-US"/>
              </w:rPr>
            </w:pPr>
            <w:r w:rsidRPr="004F04D0">
              <w:rPr>
                <w:rFonts w:ascii="Times" w:eastAsia="Batang" w:hAnsi="Times" w:cs="Times New Roman"/>
                <w:kern w:val="0"/>
                <w:sz w:val="20"/>
                <w:szCs w:val="24"/>
                <w:lang w:val="en-GB" w:eastAsia="x-none"/>
              </w:rPr>
              <w:t>Otherwise, the UE monitors legacy PO.</w:t>
            </w:r>
          </w:p>
          <w:p w14:paraId="0FBB8500" w14:textId="77777777" w:rsidR="004F04D0" w:rsidRPr="004F04D0" w:rsidRDefault="004F04D0" w:rsidP="004F04D0">
            <w:pPr>
              <w:widowControl/>
              <w:numPr>
                <w:ilvl w:val="0"/>
                <w:numId w:val="31"/>
              </w:numPr>
              <w:autoSpaceDE w:val="0"/>
              <w:autoSpaceDN w:val="0"/>
              <w:jc w:val="left"/>
              <w:rPr>
                <w:rFonts w:ascii="Times" w:eastAsia="Batang" w:hAnsi="Times" w:cs="Times New Roman"/>
                <w:kern w:val="0"/>
                <w:sz w:val="20"/>
                <w:szCs w:val="10"/>
                <w:lang w:val="en-GB" w:eastAsia="en-US"/>
              </w:rPr>
            </w:pPr>
            <w:r w:rsidRPr="004F04D0">
              <w:rPr>
                <w:rFonts w:ascii="Times" w:eastAsia="Batang" w:hAnsi="Times" w:cs="Times New Roman"/>
                <w:color w:val="EE0000"/>
                <w:kern w:val="0"/>
                <w:sz w:val="20"/>
                <w:szCs w:val="24"/>
                <w:lang w:val="en-GB" w:eastAsia="x-none"/>
              </w:rPr>
              <w:t xml:space="preserve">For the case when </w:t>
            </w:r>
            <w:r w:rsidRPr="004F04D0">
              <w:rPr>
                <w:rFonts w:ascii="Times" w:eastAsia="Batang" w:hAnsi="Times" w:cs="Times New Roman"/>
                <w:kern w:val="0"/>
                <w:sz w:val="20"/>
                <w:szCs w:val="24"/>
                <w:lang w:val="en-GB" w:eastAsia="x-none"/>
              </w:rPr>
              <w:t xml:space="preserve">only one of </w:t>
            </w:r>
            <w:proofErr w:type="spellStart"/>
            <w:r w:rsidRPr="004F04D0">
              <w:rPr>
                <w:rFonts w:ascii="Times" w:eastAsia="Batang" w:hAnsi="Times" w:cs="Times New Roman"/>
                <w:i/>
                <w:iCs/>
                <w:kern w:val="0"/>
                <w:sz w:val="20"/>
                <w:szCs w:val="10"/>
                <w:lang w:val="en-GB" w:eastAsia="en-US"/>
              </w:rPr>
              <w:t>offsetForLongerWakeUpDelay</w:t>
            </w:r>
            <w:proofErr w:type="spellEnd"/>
            <w:r w:rsidRPr="004F04D0">
              <w:rPr>
                <w:rFonts w:ascii="Times" w:eastAsia="Batang" w:hAnsi="Times" w:cs="Times New Roman"/>
                <w:kern w:val="0"/>
                <w:sz w:val="20"/>
                <w:szCs w:val="10"/>
                <w:lang w:val="en-GB" w:eastAsia="en-US"/>
              </w:rPr>
              <w:t xml:space="preserve"> and </w:t>
            </w:r>
            <w:proofErr w:type="spellStart"/>
            <w:r w:rsidRPr="004F04D0">
              <w:rPr>
                <w:rFonts w:ascii="Times" w:eastAsia="Batang" w:hAnsi="Times" w:cs="Times New Roman"/>
                <w:i/>
                <w:iCs/>
                <w:kern w:val="0"/>
                <w:sz w:val="20"/>
                <w:szCs w:val="24"/>
                <w:lang w:val="en-GB" w:eastAsia="x-none"/>
              </w:rPr>
              <w:t>offsetForShorterWakeUpDelay</w:t>
            </w:r>
            <w:proofErr w:type="spellEnd"/>
            <w:r w:rsidRPr="004F04D0">
              <w:rPr>
                <w:rFonts w:ascii="Times" w:eastAsia="Batang" w:hAnsi="Times" w:cs="Times New Roman"/>
                <w:kern w:val="0"/>
                <w:sz w:val="20"/>
                <w:szCs w:val="24"/>
                <w:lang w:val="en-GB" w:eastAsia="x-none"/>
              </w:rPr>
              <w:t xml:space="preserve"> is configured,</w:t>
            </w:r>
          </w:p>
          <w:p w14:paraId="27EA1AA8" w14:textId="77777777" w:rsidR="004F04D0" w:rsidRPr="004F04D0" w:rsidRDefault="004F04D0" w:rsidP="004F04D0">
            <w:pPr>
              <w:widowControl/>
              <w:numPr>
                <w:ilvl w:val="1"/>
                <w:numId w:val="31"/>
              </w:numPr>
              <w:autoSpaceDE w:val="0"/>
              <w:autoSpaceDN w:val="0"/>
              <w:jc w:val="left"/>
              <w:rPr>
                <w:rFonts w:ascii="Times" w:eastAsia="Batang" w:hAnsi="Times" w:cs="Times New Roman"/>
                <w:kern w:val="0"/>
                <w:sz w:val="20"/>
                <w:szCs w:val="10"/>
                <w:lang w:val="en-GB" w:eastAsia="en-US"/>
              </w:rPr>
            </w:pPr>
            <w:r w:rsidRPr="004F04D0">
              <w:rPr>
                <w:rFonts w:ascii="Times" w:eastAsia="Batang" w:hAnsi="Times" w:cs="Times New Roman"/>
                <w:kern w:val="0"/>
                <w:sz w:val="20"/>
                <w:szCs w:val="24"/>
                <w:lang w:val="en-GB" w:eastAsia="x-none"/>
              </w:rPr>
              <w:t xml:space="preserve">If the gap between the end of the last LP-WUS MO the UE would monitor in the LO associated with the value in </w:t>
            </w:r>
            <w:proofErr w:type="spellStart"/>
            <w:r w:rsidRPr="004F04D0">
              <w:rPr>
                <w:rFonts w:ascii="Times" w:eastAsia="Batang" w:hAnsi="Times" w:cs="Times New Roman"/>
                <w:i/>
                <w:iCs/>
                <w:kern w:val="0"/>
                <w:sz w:val="20"/>
                <w:szCs w:val="10"/>
                <w:lang w:val="en-GB" w:eastAsia="en-US"/>
              </w:rPr>
              <w:t>offsetForLongerWakeUpDelay</w:t>
            </w:r>
            <w:proofErr w:type="spellEnd"/>
            <w:r w:rsidRPr="004F04D0">
              <w:rPr>
                <w:rFonts w:ascii="Times" w:eastAsia="Batang" w:hAnsi="Times" w:cs="Times New Roman"/>
                <w:kern w:val="0"/>
                <w:sz w:val="20"/>
                <w:szCs w:val="10"/>
                <w:lang w:val="en-GB" w:eastAsia="en-US"/>
              </w:rPr>
              <w:t xml:space="preserve"> or </w:t>
            </w:r>
            <w:proofErr w:type="spellStart"/>
            <w:r w:rsidRPr="004F04D0">
              <w:rPr>
                <w:rFonts w:ascii="Times" w:eastAsia="Batang" w:hAnsi="Times" w:cs="Times New Roman"/>
                <w:i/>
                <w:iCs/>
                <w:kern w:val="0"/>
                <w:sz w:val="20"/>
                <w:szCs w:val="24"/>
                <w:lang w:val="en-GB" w:eastAsia="x-none"/>
              </w:rPr>
              <w:t>offsetForShorterWakeUpDelay</w:t>
            </w:r>
            <w:proofErr w:type="spellEnd"/>
            <w:r w:rsidRPr="004F04D0">
              <w:rPr>
                <w:rFonts w:ascii="Times" w:eastAsia="Batang" w:hAnsi="Times" w:cs="Times New Roman"/>
                <w:kern w:val="0"/>
                <w:sz w:val="20"/>
                <w:szCs w:val="24"/>
                <w:lang w:val="en-GB" w:eastAsia="x-none"/>
              </w:rPr>
              <w:t xml:space="preserve"> (whichever is configured) and the start of the corresponding PO is no less than the wake-up delay a UE reports, the UE monitors the LO;</w:t>
            </w:r>
          </w:p>
          <w:p w14:paraId="5B0D67B6" w14:textId="77777777" w:rsidR="004F04D0" w:rsidRPr="004F04D0" w:rsidRDefault="004F04D0" w:rsidP="004F04D0">
            <w:pPr>
              <w:widowControl/>
              <w:numPr>
                <w:ilvl w:val="1"/>
                <w:numId w:val="31"/>
              </w:numPr>
              <w:autoSpaceDE w:val="0"/>
              <w:autoSpaceDN w:val="0"/>
              <w:spacing w:afterLines="50" w:after="120"/>
              <w:jc w:val="left"/>
              <w:rPr>
                <w:rFonts w:ascii="Times" w:eastAsia="Batang" w:hAnsi="Times" w:cs="Times New Roman"/>
                <w:kern w:val="0"/>
                <w:sz w:val="20"/>
                <w:szCs w:val="10"/>
                <w:lang w:val="en-GB" w:eastAsia="en-US"/>
              </w:rPr>
            </w:pPr>
            <w:r w:rsidRPr="004F04D0">
              <w:rPr>
                <w:rFonts w:ascii="Times" w:eastAsia="Batang" w:hAnsi="Times" w:cs="Times New Roman"/>
                <w:kern w:val="0"/>
                <w:sz w:val="20"/>
                <w:szCs w:val="24"/>
                <w:lang w:val="en-GB" w:eastAsia="x-none"/>
              </w:rPr>
              <w:t>Otherwise, the UE monitors legacy PO.</w:t>
            </w:r>
          </w:p>
          <w:p w14:paraId="2C50924D" w14:textId="77777777" w:rsidR="004F04D0" w:rsidRPr="004F04D0" w:rsidRDefault="004F04D0" w:rsidP="004F04D0">
            <w:pPr>
              <w:widowControl/>
              <w:jc w:val="left"/>
              <w:rPr>
                <w:rFonts w:ascii="Times" w:eastAsia="等线" w:hAnsi="Times" w:cs="Times New Roman"/>
                <w:kern w:val="0"/>
                <w:sz w:val="20"/>
                <w:szCs w:val="24"/>
                <w:highlight w:val="green"/>
                <w:lang w:bidi="ar"/>
              </w:rPr>
            </w:pPr>
            <w:r w:rsidRPr="004F04D0">
              <w:rPr>
                <w:rFonts w:ascii="Times" w:eastAsia="等线" w:hAnsi="Times" w:cs="Times New Roman" w:hint="eastAsia"/>
                <w:kern w:val="0"/>
                <w:sz w:val="20"/>
                <w:szCs w:val="24"/>
                <w:highlight w:val="green"/>
                <w:lang w:bidi="ar"/>
              </w:rPr>
              <w:t>Agreement</w:t>
            </w:r>
          </w:p>
          <w:p w14:paraId="2A095E01" w14:textId="77777777" w:rsidR="004F04D0" w:rsidRPr="004F04D0" w:rsidRDefault="004F04D0" w:rsidP="004F04D0">
            <w:pPr>
              <w:widowControl/>
              <w:jc w:val="left"/>
              <w:rPr>
                <w:rFonts w:ascii="Times" w:eastAsia="Batang" w:hAnsi="Times" w:cs="Times New Roman"/>
                <w:kern w:val="0"/>
                <w:sz w:val="20"/>
                <w:szCs w:val="24"/>
              </w:rPr>
            </w:pPr>
            <w:r w:rsidRPr="004F04D0">
              <w:rPr>
                <w:rFonts w:ascii="Times" w:eastAsia="Batang" w:hAnsi="Times" w:cs="Times New Roman"/>
                <w:kern w:val="0"/>
                <w:sz w:val="20"/>
                <w:szCs w:val="24"/>
                <w:lang w:val="en-GB" w:eastAsia="en-US"/>
              </w:rPr>
              <w:t xml:space="preserve">Regarding where to capture </w:t>
            </w:r>
            <w:r w:rsidRPr="004F04D0">
              <w:rPr>
                <w:rFonts w:ascii="Times" w:eastAsia="Batang" w:hAnsi="Times" w:cs="Times New Roman"/>
                <w:color w:val="EE0000"/>
                <w:kern w:val="0"/>
                <w:sz w:val="20"/>
                <w:szCs w:val="24"/>
                <w:lang w:val="en-GB" w:eastAsia="en-US"/>
              </w:rPr>
              <w:t xml:space="preserve">the LO determination based on </w:t>
            </w:r>
            <w:proofErr w:type="spellStart"/>
            <w:r w:rsidRPr="004F04D0">
              <w:rPr>
                <w:rFonts w:ascii="Times" w:eastAsia="Batang" w:hAnsi="Times" w:cs="Times New Roman"/>
                <w:i/>
                <w:iCs/>
                <w:kern w:val="0"/>
                <w:sz w:val="20"/>
                <w:szCs w:val="24"/>
                <w:lang w:val="en-GB" w:eastAsia="en-US"/>
              </w:rPr>
              <w:t>lpwus-Lo</w:t>
            </w:r>
            <w:r w:rsidRPr="004F04D0">
              <w:rPr>
                <w:rFonts w:ascii="Times" w:eastAsia="Batang" w:hAnsi="Times" w:cs="Times New Roman" w:hint="eastAsia"/>
                <w:i/>
                <w:iCs/>
                <w:kern w:val="0"/>
                <w:sz w:val="20"/>
                <w:szCs w:val="24"/>
                <w:lang w:val="en-GB" w:eastAsia="en-US"/>
              </w:rPr>
              <w:t>Frame</w:t>
            </w:r>
            <w:r w:rsidRPr="004F04D0">
              <w:rPr>
                <w:rFonts w:ascii="Times" w:eastAsia="Batang" w:hAnsi="Times" w:cs="Times New Roman"/>
                <w:i/>
                <w:iCs/>
                <w:kern w:val="0"/>
                <w:sz w:val="20"/>
                <w:szCs w:val="24"/>
                <w:lang w:val="en-GB" w:eastAsia="en-US"/>
              </w:rPr>
              <w:t>Offset</w:t>
            </w:r>
            <w:r w:rsidRPr="004F04D0">
              <w:rPr>
                <w:rFonts w:ascii="Times" w:eastAsia="Batang" w:hAnsi="Times" w:cs="Times New Roman" w:hint="eastAsia"/>
                <w:i/>
                <w:iCs/>
                <w:kern w:val="0"/>
                <w:sz w:val="20"/>
                <w:szCs w:val="24"/>
                <w:lang w:val="en-GB" w:eastAsia="en-US"/>
              </w:rPr>
              <w:t>List</w:t>
            </w:r>
            <w:proofErr w:type="spellEnd"/>
            <w:r w:rsidRPr="004F04D0">
              <w:rPr>
                <w:rFonts w:ascii="Times" w:eastAsia="Batang" w:hAnsi="Times" w:cs="Times New Roman"/>
                <w:kern w:val="0"/>
                <w:sz w:val="20"/>
                <w:szCs w:val="24"/>
                <w:lang w:val="en-GB" w:eastAsia="en-US"/>
              </w:rPr>
              <w:t xml:space="preserve">, </w:t>
            </w:r>
            <w:r w:rsidRPr="004F04D0">
              <w:rPr>
                <w:rFonts w:ascii="Times" w:eastAsia="Batang" w:hAnsi="Times" w:cs="Times New Roman"/>
                <w:kern w:val="0"/>
                <w:sz w:val="20"/>
                <w:szCs w:val="24"/>
              </w:rPr>
              <w:t>Option 2: It is captured in TS 38.304.</w:t>
            </w:r>
          </w:p>
          <w:p w14:paraId="5ACFD324" w14:textId="77777777" w:rsidR="004F04D0" w:rsidRPr="004F04D0" w:rsidRDefault="004F04D0" w:rsidP="004F04D0">
            <w:pPr>
              <w:widowControl/>
              <w:numPr>
                <w:ilvl w:val="1"/>
                <w:numId w:val="32"/>
              </w:numPr>
              <w:jc w:val="left"/>
              <w:rPr>
                <w:rFonts w:ascii="Times" w:eastAsia="Batang" w:hAnsi="Times" w:cs="Times New Roman"/>
                <w:kern w:val="0"/>
                <w:sz w:val="20"/>
                <w:szCs w:val="24"/>
              </w:rPr>
            </w:pPr>
            <w:r w:rsidRPr="004F04D0">
              <w:rPr>
                <w:rFonts w:ascii="Times" w:eastAsia="Batang" w:hAnsi="Times" w:cs="Times New Roman"/>
                <w:kern w:val="0"/>
                <w:sz w:val="20"/>
                <w:szCs w:val="24"/>
              </w:rPr>
              <w:t xml:space="preserve">RAN1 sends an LS to RAN2 on </w:t>
            </w:r>
            <w:r w:rsidRPr="004F04D0">
              <w:rPr>
                <w:rFonts w:ascii="Times" w:eastAsia="Batang" w:hAnsi="Times" w:cs="Times New Roman"/>
                <w:color w:val="EE0000"/>
                <w:kern w:val="0"/>
                <w:sz w:val="20"/>
                <w:szCs w:val="24"/>
              </w:rPr>
              <w:t>the agreed clarification on LO determination based on</w:t>
            </w:r>
            <w:r w:rsidRPr="004F04D0">
              <w:rPr>
                <w:rFonts w:ascii="Times" w:eastAsia="Batang" w:hAnsi="Times" w:cs="Times New Roman"/>
                <w:kern w:val="0"/>
                <w:sz w:val="20"/>
                <w:szCs w:val="24"/>
              </w:rPr>
              <w:t xml:space="preserve"> </w:t>
            </w:r>
            <w:r w:rsidRPr="004F04D0">
              <w:rPr>
                <w:rFonts w:ascii="Times" w:eastAsia="Batang" w:hAnsi="Times" w:cs="Times New Roman"/>
                <w:i/>
                <w:iCs/>
                <w:kern w:val="0"/>
                <w:sz w:val="20"/>
                <w:szCs w:val="24"/>
              </w:rPr>
              <w:t>lpwus-Lo</w:t>
            </w:r>
            <w:r w:rsidRPr="004F04D0">
              <w:rPr>
                <w:rFonts w:ascii="Times" w:eastAsia="Batang" w:hAnsi="Times" w:cs="Times New Roman" w:hint="eastAsia"/>
                <w:i/>
                <w:iCs/>
                <w:kern w:val="0"/>
                <w:sz w:val="20"/>
                <w:szCs w:val="24"/>
              </w:rPr>
              <w:t>Frame</w:t>
            </w:r>
            <w:r w:rsidRPr="004F04D0">
              <w:rPr>
                <w:rFonts w:ascii="Times" w:eastAsia="Batang" w:hAnsi="Times" w:cs="Times New Roman"/>
                <w:i/>
                <w:iCs/>
                <w:kern w:val="0"/>
                <w:sz w:val="20"/>
                <w:szCs w:val="24"/>
              </w:rPr>
              <w:t>Offset</w:t>
            </w:r>
            <w:r w:rsidRPr="004F04D0">
              <w:rPr>
                <w:rFonts w:ascii="Times" w:eastAsia="Batang" w:hAnsi="Times" w:cs="Times New Roman" w:hint="eastAsia"/>
                <w:i/>
                <w:iCs/>
                <w:kern w:val="0"/>
                <w:sz w:val="20"/>
                <w:szCs w:val="24"/>
              </w:rPr>
              <w:t>List</w:t>
            </w:r>
            <w:r w:rsidRPr="004F04D0">
              <w:rPr>
                <w:rFonts w:ascii="Times" w:eastAsia="Batang" w:hAnsi="Times" w:cs="Times New Roman"/>
                <w:kern w:val="0"/>
                <w:sz w:val="20"/>
                <w:szCs w:val="24"/>
              </w:rPr>
              <w:t>.</w:t>
            </w:r>
          </w:p>
          <w:p w14:paraId="00BE48DB" w14:textId="39A6D5D5" w:rsidR="007D33BA" w:rsidRPr="007D33BA" w:rsidRDefault="004F04D0" w:rsidP="007D33BA">
            <w:pPr>
              <w:widowControl/>
              <w:numPr>
                <w:ilvl w:val="1"/>
                <w:numId w:val="32"/>
              </w:numPr>
              <w:jc w:val="left"/>
              <w:rPr>
                <w:rFonts w:ascii="Times" w:eastAsia="Batang" w:hAnsi="Times" w:cs="Times New Roman"/>
                <w:kern w:val="0"/>
                <w:sz w:val="20"/>
                <w:szCs w:val="24"/>
              </w:rPr>
            </w:pPr>
            <w:r w:rsidRPr="004F04D0">
              <w:rPr>
                <w:rFonts w:ascii="Times" w:eastAsia="Batang" w:hAnsi="Times" w:cs="Times New Roman"/>
                <w:kern w:val="0"/>
                <w:sz w:val="20"/>
                <w:szCs w:val="24"/>
              </w:rPr>
              <w:t>TP for TS 38.213 will be discussed later.</w:t>
            </w:r>
          </w:p>
          <w:p w14:paraId="5FADE44C" w14:textId="77777777" w:rsidR="007D33BA" w:rsidRPr="007D33BA" w:rsidRDefault="007D33BA" w:rsidP="007D33BA">
            <w:pPr>
              <w:widowControl/>
              <w:jc w:val="left"/>
              <w:rPr>
                <w:rFonts w:ascii="Times" w:eastAsia="等线" w:hAnsi="Times" w:cs="Times New Roman"/>
                <w:kern w:val="0"/>
                <w:sz w:val="20"/>
                <w:szCs w:val="24"/>
                <w:highlight w:val="green"/>
                <w:lang w:val="en-GB" w:bidi="ar"/>
              </w:rPr>
            </w:pPr>
            <w:r w:rsidRPr="007D33BA">
              <w:rPr>
                <w:rFonts w:ascii="Times" w:eastAsia="等线" w:hAnsi="Times" w:cs="Times New Roman" w:hint="eastAsia"/>
                <w:kern w:val="0"/>
                <w:sz w:val="20"/>
                <w:szCs w:val="24"/>
                <w:highlight w:val="green"/>
                <w:lang w:val="en-GB" w:bidi="ar"/>
              </w:rPr>
              <w:t>Agreement</w:t>
            </w:r>
          </w:p>
          <w:p w14:paraId="2D1C2096" w14:textId="77777777" w:rsidR="007D33BA" w:rsidRPr="007D33BA" w:rsidRDefault="007D33BA" w:rsidP="007D33BA">
            <w:pPr>
              <w:widowControl/>
              <w:jc w:val="left"/>
              <w:rPr>
                <w:rFonts w:ascii="Times" w:eastAsia="等线" w:hAnsi="Times" w:cs="Times New Roman"/>
                <w:kern w:val="0"/>
                <w:sz w:val="20"/>
                <w:szCs w:val="24"/>
                <w:lang w:val="en-GB" w:bidi="ar"/>
              </w:rPr>
            </w:pPr>
            <w:r w:rsidRPr="007D33BA">
              <w:rPr>
                <w:rFonts w:ascii="Times" w:eastAsia="等线" w:hAnsi="Times" w:cs="Times New Roman" w:hint="eastAsia"/>
                <w:kern w:val="0"/>
                <w:sz w:val="20"/>
                <w:szCs w:val="24"/>
                <w:lang w:val="en-GB" w:bidi="ar"/>
              </w:rPr>
              <w:t>Draft LS R1-2508169 is endorsed in principle.</w:t>
            </w:r>
          </w:p>
          <w:p w14:paraId="2B1AE054" w14:textId="77777777" w:rsidR="007D33BA" w:rsidRPr="007D33BA" w:rsidRDefault="007D33BA" w:rsidP="007D33BA">
            <w:pPr>
              <w:widowControl/>
              <w:jc w:val="left"/>
              <w:rPr>
                <w:rFonts w:ascii="Times" w:eastAsia="等线" w:hAnsi="Times" w:cs="Times New Roman"/>
                <w:kern w:val="0"/>
                <w:sz w:val="20"/>
                <w:szCs w:val="24"/>
                <w:lang w:val="en-GB" w:bidi="ar"/>
              </w:rPr>
            </w:pPr>
            <w:r w:rsidRPr="007D33BA">
              <w:rPr>
                <w:rFonts w:ascii="Times" w:eastAsia="等线" w:hAnsi="Times" w:cs="Times New Roman" w:hint="eastAsia"/>
                <w:kern w:val="0"/>
                <w:sz w:val="20"/>
                <w:szCs w:val="24"/>
                <w:lang w:val="en-GB" w:bidi="ar"/>
              </w:rPr>
              <w:t>Agreement</w:t>
            </w:r>
          </w:p>
          <w:p w14:paraId="1D5C506D" w14:textId="392D90BF" w:rsidR="007D33BA" w:rsidRPr="007D33BA" w:rsidRDefault="007D33BA" w:rsidP="007D33BA">
            <w:pPr>
              <w:widowControl/>
              <w:jc w:val="left"/>
              <w:rPr>
                <w:rFonts w:ascii="Times" w:eastAsia="等线" w:hAnsi="Times" w:cs="Times New Roman"/>
                <w:kern w:val="0"/>
                <w:sz w:val="20"/>
                <w:szCs w:val="24"/>
                <w:lang w:val="en-GB" w:bidi="ar"/>
              </w:rPr>
            </w:pPr>
            <w:r w:rsidRPr="007D33BA">
              <w:rPr>
                <w:rFonts w:ascii="Times" w:eastAsia="等线" w:hAnsi="Times" w:cs="Times New Roman" w:hint="eastAsia"/>
                <w:kern w:val="0"/>
                <w:sz w:val="20"/>
                <w:szCs w:val="24"/>
                <w:lang w:val="en-GB" w:bidi="ar"/>
              </w:rPr>
              <w:t>Final LS R1-2508170 is endorsed</w:t>
            </w:r>
          </w:p>
        </w:tc>
      </w:tr>
    </w:tbl>
    <w:p w14:paraId="4963AB3C" w14:textId="77777777" w:rsidR="004F04D0" w:rsidRPr="00312ABF" w:rsidRDefault="004F04D0" w:rsidP="005F64B8">
      <w:pPr>
        <w:adjustRightInd w:val="0"/>
        <w:snapToGrid w:val="0"/>
        <w:rPr>
          <w:rFonts w:ascii="Times New Roman" w:eastAsia="等线" w:hAnsi="Times New Roman" w:cs="Times New Roman"/>
          <w:sz w:val="20"/>
          <w:szCs w:val="20"/>
          <w:lang w:val="fr-FR" w:bidi="ar"/>
        </w:rPr>
      </w:pPr>
    </w:p>
    <w:p w14:paraId="2477C490" w14:textId="0173588C" w:rsidR="00B353B0" w:rsidRDefault="00B353B0" w:rsidP="00B353B0">
      <w:pPr>
        <w:adjustRightInd w:val="0"/>
        <w:snapToGrid w:val="0"/>
        <w:spacing w:afterLines="50" w:after="120"/>
        <w:rPr>
          <w:rFonts w:ascii="Times New Roman" w:eastAsia="等线" w:hAnsi="Times New Roman" w:cs="Times New Roman"/>
          <w:sz w:val="20"/>
          <w:szCs w:val="20"/>
          <w:lang w:bidi="ar"/>
        </w:rPr>
      </w:pPr>
      <w:r>
        <w:rPr>
          <w:rFonts w:ascii="Times New Roman" w:eastAsia="等线" w:hAnsi="Times New Roman" w:cs="Times New Roman"/>
          <w:sz w:val="20"/>
          <w:szCs w:val="20"/>
          <w:lang w:bidi="ar"/>
        </w:rPr>
        <w:t xml:space="preserve">Accordingly, we propose the following TP in TS 38.213 to delete the duplicate part on </w:t>
      </w:r>
      <w:r w:rsidR="005F64B8">
        <w:rPr>
          <w:rFonts w:ascii="Times New Roman" w:eastAsia="等线" w:hAnsi="Times New Roman" w:cs="Times New Roman"/>
          <w:sz w:val="20"/>
          <w:szCs w:val="20"/>
          <w:lang w:bidi="ar"/>
        </w:rPr>
        <w:t xml:space="preserve">the </w:t>
      </w:r>
      <w:r w:rsidRPr="004F04D0">
        <w:rPr>
          <w:rFonts w:ascii="Times" w:eastAsia="Batang" w:hAnsi="Times" w:cs="Times New Roman"/>
          <w:kern w:val="0"/>
          <w:sz w:val="20"/>
          <w:szCs w:val="10"/>
          <w:lang w:val="en-GB" w:eastAsia="en-US"/>
        </w:rPr>
        <w:t xml:space="preserve">LO determination based on </w:t>
      </w:r>
      <w:proofErr w:type="spellStart"/>
      <w:r w:rsidRPr="004F04D0">
        <w:rPr>
          <w:rFonts w:ascii="Times" w:eastAsia="Batang" w:hAnsi="Times" w:cs="Times New Roman"/>
          <w:i/>
          <w:iCs/>
          <w:kern w:val="0"/>
          <w:sz w:val="20"/>
          <w:szCs w:val="10"/>
          <w:lang w:val="en-GB" w:eastAsia="en-US"/>
        </w:rPr>
        <w:t>lpwus-Lo</w:t>
      </w:r>
      <w:r w:rsidRPr="004F04D0">
        <w:rPr>
          <w:rFonts w:ascii="Times" w:eastAsia="Batang" w:hAnsi="Times" w:cs="Times New Roman" w:hint="eastAsia"/>
          <w:i/>
          <w:iCs/>
          <w:kern w:val="0"/>
          <w:sz w:val="20"/>
          <w:szCs w:val="10"/>
          <w:lang w:val="en-GB" w:eastAsia="en-US"/>
        </w:rPr>
        <w:t>Frame</w:t>
      </w:r>
      <w:r w:rsidRPr="004F04D0">
        <w:rPr>
          <w:rFonts w:ascii="Times" w:eastAsia="Batang" w:hAnsi="Times" w:cs="Times New Roman"/>
          <w:i/>
          <w:iCs/>
          <w:kern w:val="0"/>
          <w:sz w:val="20"/>
          <w:szCs w:val="10"/>
          <w:lang w:val="en-GB" w:eastAsia="en-US"/>
        </w:rPr>
        <w:t>Offset</w:t>
      </w:r>
      <w:r w:rsidRPr="004F04D0">
        <w:rPr>
          <w:rFonts w:ascii="Times" w:eastAsia="Batang" w:hAnsi="Times" w:cs="Times New Roman" w:hint="eastAsia"/>
          <w:i/>
          <w:iCs/>
          <w:kern w:val="0"/>
          <w:sz w:val="20"/>
          <w:szCs w:val="10"/>
          <w:lang w:val="en-GB" w:eastAsia="en-US"/>
        </w:rPr>
        <w:t>List</w:t>
      </w:r>
      <w:proofErr w:type="spellEnd"/>
      <w:r>
        <w:rPr>
          <w:rFonts w:ascii="Times" w:eastAsia="Batang" w:hAnsi="Times" w:cs="Times New Roman"/>
          <w:kern w:val="0"/>
          <w:sz w:val="20"/>
          <w:szCs w:val="10"/>
          <w:lang w:val="en-GB" w:eastAsia="en-US"/>
        </w:rPr>
        <w:t>.</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B353B0" w14:paraId="45A7A517" w14:textId="77777777" w:rsidTr="00DC7630">
        <w:tc>
          <w:tcPr>
            <w:tcW w:w="2696" w:type="dxa"/>
            <w:tcBorders>
              <w:top w:val="single" w:sz="4" w:space="0" w:color="auto"/>
              <w:left w:val="single" w:sz="4" w:space="0" w:color="auto"/>
              <w:bottom w:val="nil"/>
              <w:right w:val="nil"/>
            </w:tcBorders>
          </w:tcPr>
          <w:p w14:paraId="21BC87B4" w14:textId="77777777" w:rsidR="00B353B0" w:rsidRDefault="00B353B0" w:rsidP="00DC7630">
            <w:pPr>
              <w:pStyle w:val="CRCoverPage"/>
              <w:widowControl w:val="0"/>
              <w:tabs>
                <w:tab w:val="right" w:pos="2184"/>
              </w:tabs>
              <w:spacing w:after="0"/>
              <w:jc w:val="both"/>
              <w:rPr>
                <w:b/>
                <w:i/>
                <w:kern w:val="2"/>
                <w:sz w:val="21"/>
                <w:szCs w:val="22"/>
              </w:rPr>
            </w:pPr>
            <w:r>
              <w:rPr>
                <w:rFonts w:hint="eastAsia"/>
                <w:b/>
                <w:i/>
                <w:kern w:val="2"/>
                <w:sz w:val="21"/>
                <w:szCs w:val="22"/>
              </w:rPr>
              <w:lastRenderedPageBreak/>
              <w:t>Reason for change:</w:t>
            </w:r>
          </w:p>
        </w:tc>
        <w:tc>
          <w:tcPr>
            <w:tcW w:w="6256" w:type="dxa"/>
            <w:tcBorders>
              <w:top w:val="single" w:sz="4" w:space="0" w:color="auto"/>
              <w:left w:val="nil"/>
              <w:bottom w:val="nil"/>
              <w:right w:val="single" w:sz="4" w:space="0" w:color="auto"/>
            </w:tcBorders>
            <w:shd w:val="pct30" w:color="FFFF00" w:fill="auto"/>
          </w:tcPr>
          <w:p w14:paraId="58AED17E" w14:textId="140E5401" w:rsidR="00B353B0" w:rsidRDefault="00B353B0" w:rsidP="00DC7630">
            <w:pPr>
              <w:pStyle w:val="CRCoverPage"/>
              <w:widowControl w:val="0"/>
              <w:spacing w:afterLines="50"/>
              <w:jc w:val="both"/>
              <w:rPr>
                <w:kern w:val="2"/>
                <w:sz w:val="21"/>
                <w:szCs w:val="22"/>
                <w:lang w:val="en-US" w:eastAsia="zh-CN"/>
              </w:rPr>
            </w:pPr>
            <w:r>
              <w:rPr>
                <w:rFonts w:ascii="Times New Roman" w:eastAsia="等线" w:hAnsi="Times New Roman"/>
                <w:lang w:bidi="ar"/>
              </w:rPr>
              <w:t>RAN</w:t>
            </w:r>
            <w:r w:rsidR="006D1BF5">
              <w:rPr>
                <w:rFonts w:ascii="Times New Roman" w:eastAsia="等线" w:hAnsi="Times New Roman"/>
                <w:lang w:bidi="ar"/>
              </w:rPr>
              <w:t>1</w:t>
            </w:r>
            <w:r>
              <w:rPr>
                <w:rFonts w:ascii="Times New Roman" w:eastAsia="等线" w:hAnsi="Times New Roman"/>
                <w:lang w:bidi="ar"/>
              </w:rPr>
              <w:t xml:space="preserve"> has agreed </w:t>
            </w:r>
            <w:r w:rsidR="006D1BF5">
              <w:rPr>
                <w:rFonts w:ascii="Times New Roman" w:eastAsia="等线" w:hAnsi="Times New Roman"/>
                <w:lang w:bidi="ar"/>
              </w:rPr>
              <w:t>on the clarification of t</w:t>
            </w:r>
            <w:r w:rsidR="006D1BF5" w:rsidRPr="006D1BF5">
              <w:rPr>
                <w:rFonts w:ascii="Times New Roman" w:eastAsia="等线" w:hAnsi="Times New Roman"/>
                <w:lang w:bidi="ar"/>
              </w:rPr>
              <w:t xml:space="preserve">he LO determination based on </w:t>
            </w:r>
            <w:proofErr w:type="spellStart"/>
            <w:r w:rsidR="006D1BF5" w:rsidRPr="006D1BF5">
              <w:rPr>
                <w:rFonts w:ascii="Times New Roman" w:eastAsia="等线" w:hAnsi="Times New Roman"/>
                <w:i/>
                <w:iCs/>
                <w:lang w:bidi="ar"/>
              </w:rPr>
              <w:t>lpwus-LoFrameOffsetList</w:t>
            </w:r>
            <w:proofErr w:type="spellEnd"/>
            <w:r w:rsidR="006D1BF5">
              <w:rPr>
                <w:rFonts w:ascii="Times New Roman" w:eastAsia="等线" w:hAnsi="Times New Roman"/>
                <w:lang w:bidi="ar"/>
              </w:rPr>
              <w:t>. Besides,</w:t>
            </w:r>
            <w:r w:rsidR="006D1BF5">
              <w:rPr>
                <w:rFonts w:ascii="Times" w:eastAsia="Batang" w:hAnsi="Times"/>
                <w:szCs w:val="10"/>
              </w:rPr>
              <w:t xml:space="preserve"> a LS has been sent to RAN2 </w:t>
            </w:r>
            <w:r w:rsidR="006D1BF5" w:rsidRPr="007D33BA">
              <w:rPr>
                <w:rFonts w:ascii="Times" w:eastAsia="Batang" w:hAnsi="Times"/>
                <w:szCs w:val="10"/>
              </w:rPr>
              <w:t>respectfully ask</w:t>
            </w:r>
            <w:r w:rsidR="006D1BF5">
              <w:rPr>
                <w:rFonts w:ascii="Times" w:eastAsia="Batang" w:hAnsi="Times"/>
                <w:szCs w:val="10"/>
              </w:rPr>
              <w:t>ing</w:t>
            </w:r>
            <w:r w:rsidR="006D1BF5" w:rsidRPr="007D33BA">
              <w:rPr>
                <w:rFonts w:ascii="Times" w:eastAsia="Batang" w:hAnsi="Times"/>
                <w:szCs w:val="10"/>
              </w:rPr>
              <w:t xml:space="preserve"> </w:t>
            </w:r>
            <w:r w:rsidR="006D1BF5">
              <w:rPr>
                <w:rFonts w:ascii="Times" w:eastAsia="Batang" w:hAnsi="Times"/>
                <w:szCs w:val="10"/>
              </w:rPr>
              <w:t>them</w:t>
            </w:r>
            <w:r w:rsidR="006D1BF5" w:rsidRPr="007D33BA">
              <w:rPr>
                <w:rFonts w:ascii="Times" w:eastAsia="Batang" w:hAnsi="Times"/>
                <w:szCs w:val="10"/>
              </w:rPr>
              <w:t xml:space="preserve"> to capture the </w:t>
            </w:r>
            <w:r w:rsidR="006D1BF5">
              <w:rPr>
                <w:rFonts w:ascii="Times" w:eastAsia="Batang" w:hAnsi="Times"/>
                <w:szCs w:val="10"/>
              </w:rPr>
              <w:t>corresponding</w:t>
            </w:r>
            <w:r w:rsidR="006D1BF5" w:rsidRPr="007D33BA">
              <w:rPr>
                <w:rFonts w:ascii="Times" w:eastAsia="Batang" w:hAnsi="Times"/>
                <w:szCs w:val="10"/>
              </w:rPr>
              <w:t xml:space="preserve"> agreement in TS 38.304</w:t>
            </w:r>
            <w:r w:rsidR="006D1BF5">
              <w:rPr>
                <w:rFonts w:ascii="Times" w:eastAsia="Batang" w:hAnsi="Times"/>
                <w:szCs w:val="10"/>
              </w:rPr>
              <w:t>. So, the duplicate part in TS 38.213 can be deleted accordingly.</w:t>
            </w:r>
          </w:p>
        </w:tc>
      </w:tr>
      <w:tr w:rsidR="00B353B0" w14:paraId="68927522" w14:textId="77777777" w:rsidTr="00DC7630">
        <w:tc>
          <w:tcPr>
            <w:tcW w:w="2696" w:type="dxa"/>
            <w:tcBorders>
              <w:top w:val="nil"/>
              <w:left w:val="single" w:sz="4" w:space="0" w:color="auto"/>
              <w:bottom w:val="nil"/>
              <w:right w:val="nil"/>
            </w:tcBorders>
          </w:tcPr>
          <w:p w14:paraId="4B7546C9" w14:textId="77777777" w:rsidR="00B353B0" w:rsidRDefault="00B353B0" w:rsidP="00DC7630">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6D296848" w14:textId="77777777" w:rsidR="00B353B0" w:rsidRDefault="00B353B0" w:rsidP="00DC7630">
            <w:pPr>
              <w:pStyle w:val="CRCoverPage"/>
              <w:widowControl w:val="0"/>
              <w:spacing w:after="0"/>
              <w:jc w:val="both"/>
              <w:rPr>
                <w:kern w:val="2"/>
                <w:sz w:val="8"/>
                <w:szCs w:val="8"/>
              </w:rPr>
            </w:pPr>
          </w:p>
        </w:tc>
      </w:tr>
      <w:tr w:rsidR="00B353B0" w14:paraId="3D3A3236" w14:textId="77777777" w:rsidTr="00DC7630">
        <w:tc>
          <w:tcPr>
            <w:tcW w:w="2696" w:type="dxa"/>
            <w:tcBorders>
              <w:top w:val="nil"/>
              <w:left w:val="single" w:sz="4" w:space="0" w:color="auto"/>
              <w:bottom w:val="nil"/>
              <w:right w:val="nil"/>
            </w:tcBorders>
          </w:tcPr>
          <w:p w14:paraId="55A4979B" w14:textId="77777777" w:rsidR="00B353B0" w:rsidRDefault="00B353B0" w:rsidP="00DC7630">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2658F19F" w14:textId="01AF5231" w:rsidR="00B353B0" w:rsidRPr="00B45025" w:rsidRDefault="006D1BF5" w:rsidP="00DC7630">
            <w:pPr>
              <w:pStyle w:val="CRCoverPage"/>
              <w:widowControl w:val="0"/>
              <w:spacing w:afterLines="50"/>
              <w:jc w:val="both"/>
              <w:rPr>
                <w:rFonts w:ascii="Times New Roman" w:eastAsia="等线" w:hAnsi="Times New Roman"/>
                <w:lang w:bidi="ar"/>
              </w:rPr>
            </w:pPr>
            <w:r>
              <w:rPr>
                <w:rFonts w:ascii="Times New Roman" w:eastAsia="等线" w:hAnsi="Times New Roman"/>
                <w:lang w:bidi="ar"/>
              </w:rPr>
              <w:t>Delete the duplicate part on t</w:t>
            </w:r>
            <w:r w:rsidRPr="006D1BF5">
              <w:rPr>
                <w:rFonts w:ascii="Times New Roman" w:eastAsia="等线" w:hAnsi="Times New Roman"/>
                <w:lang w:bidi="ar"/>
              </w:rPr>
              <w:t xml:space="preserve">he LO determination based on </w:t>
            </w:r>
            <w:proofErr w:type="spellStart"/>
            <w:r w:rsidRPr="006D1BF5">
              <w:rPr>
                <w:rFonts w:ascii="Times New Roman" w:eastAsia="等线" w:hAnsi="Times New Roman"/>
                <w:i/>
                <w:iCs/>
                <w:lang w:bidi="ar"/>
              </w:rPr>
              <w:t>lpwus-LoFrameOffsetList</w:t>
            </w:r>
            <w:proofErr w:type="spellEnd"/>
            <w:r>
              <w:rPr>
                <w:rFonts w:ascii="Times New Roman" w:eastAsia="等线" w:hAnsi="Times New Roman"/>
                <w:lang w:bidi="ar"/>
              </w:rPr>
              <w:t xml:space="preserve"> </w:t>
            </w:r>
            <w:r w:rsidR="00B353B0" w:rsidRPr="00B45025">
              <w:rPr>
                <w:rFonts w:ascii="Times New Roman" w:eastAsia="等线" w:hAnsi="Times New Roman"/>
                <w:lang w:bidi="ar"/>
              </w:rPr>
              <w:t>in TS 38.213.</w:t>
            </w:r>
          </w:p>
        </w:tc>
      </w:tr>
      <w:tr w:rsidR="00B353B0" w14:paraId="19A399FA" w14:textId="77777777" w:rsidTr="00DC7630">
        <w:tc>
          <w:tcPr>
            <w:tcW w:w="2696" w:type="dxa"/>
            <w:tcBorders>
              <w:top w:val="nil"/>
              <w:left w:val="single" w:sz="4" w:space="0" w:color="auto"/>
              <w:bottom w:val="nil"/>
              <w:right w:val="nil"/>
            </w:tcBorders>
          </w:tcPr>
          <w:p w14:paraId="7CA50619" w14:textId="77777777" w:rsidR="00B353B0" w:rsidRDefault="00B353B0" w:rsidP="00DC7630">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61E7EE08" w14:textId="77777777" w:rsidR="00B353B0" w:rsidRPr="00B45025" w:rsidRDefault="00B353B0" w:rsidP="00DC7630">
            <w:pPr>
              <w:pStyle w:val="CRCoverPage"/>
              <w:widowControl w:val="0"/>
              <w:spacing w:after="0"/>
              <w:jc w:val="both"/>
              <w:rPr>
                <w:rFonts w:ascii="Times New Roman" w:eastAsia="等线" w:hAnsi="Times New Roman"/>
                <w:sz w:val="8"/>
                <w:szCs w:val="8"/>
                <w:lang w:bidi="ar"/>
              </w:rPr>
            </w:pPr>
          </w:p>
        </w:tc>
      </w:tr>
      <w:tr w:rsidR="00B353B0" w14:paraId="4A5A2030" w14:textId="77777777" w:rsidTr="00DC7630">
        <w:tc>
          <w:tcPr>
            <w:tcW w:w="2696" w:type="dxa"/>
            <w:tcBorders>
              <w:top w:val="nil"/>
              <w:left w:val="single" w:sz="4" w:space="0" w:color="auto"/>
              <w:bottom w:val="nil"/>
              <w:right w:val="nil"/>
            </w:tcBorders>
          </w:tcPr>
          <w:p w14:paraId="3456C2F8" w14:textId="77777777" w:rsidR="00B353B0" w:rsidRDefault="00B353B0" w:rsidP="00DC7630">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7F8271F1" w14:textId="4B9F2A27" w:rsidR="00B353B0" w:rsidRPr="00B45025" w:rsidRDefault="000A653F" w:rsidP="00DC7630">
            <w:pPr>
              <w:pStyle w:val="af7"/>
              <w:overflowPunct w:val="0"/>
              <w:adjustRightInd w:val="0"/>
              <w:snapToGrid w:val="0"/>
              <w:spacing w:after="0"/>
              <w:rPr>
                <w:rFonts w:ascii="Times New Roman" w:eastAsia="等线" w:hAnsi="Times New Roman"/>
                <w:szCs w:val="20"/>
                <w:lang w:val="en-GB" w:bidi="ar"/>
              </w:rPr>
            </w:pPr>
            <w:r>
              <w:rPr>
                <w:rFonts w:ascii="Times New Roman" w:eastAsia="等线" w:hAnsi="Times New Roman"/>
                <w:lang w:bidi="ar"/>
              </w:rPr>
              <w:t>T</w:t>
            </w:r>
            <w:r w:rsidR="006D1BF5" w:rsidRPr="006D1BF5">
              <w:rPr>
                <w:rFonts w:ascii="Times New Roman" w:eastAsia="等线" w:hAnsi="Times New Roman"/>
                <w:lang w:bidi="ar"/>
              </w:rPr>
              <w:t xml:space="preserve">he </w:t>
            </w:r>
            <w:r>
              <w:rPr>
                <w:rFonts w:ascii="Times New Roman" w:eastAsia="等线" w:hAnsi="Times New Roman"/>
                <w:lang w:bidi="ar"/>
              </w:rPr>
              <w:t xml:space="preserve">description of </w:t>
            </w:r>
            <w:r w:rsidR="006D1BF5" w:rsidRPr="006D1BF5">
              <w:rPr>
                <w:rFonts w:ascii="Times New Roman" w:eastAsia="等线" w:hAnsi="Times New Roman"/>
                <w:lang w:bidi="ar"/>
              </w:rPr>
              <w:t xml:space="preserve">LO determination based on </w:t>
            </w:r>
            <w:proofErr w:type="spellStart"/>
            <w:r w:rsidR="006D1BF5" w:rsidRPr="006D1BF5">
              <w:rPr>
                <w:rFonts w:ascii="Times New Roman" w:eastAsia="等线" w:hAnsi="Times New Roman"/>
                <w:i/>
                <w:iCs/>
                <w:lang w:bidi="ar"/>
              </w:rPr>
              <w:t>lpwus-LoFrameOffsetList</w:t>
            </w:r>
            <w:proofErr w:type="spellEnd"/>
            <w:r w:rsidR="006D1BF5" w:rsidRPr="000A653F">
              <w:rPr>
                <w:rFonts w:ascii="Times New Roman" w:eastAsia="等线" w:hAnsi="Times New Roman"/>
                <w:lang w:bidi="ar"/>
              </w:rPr>
              <w:t xml:space="preserve"> in</w:t>
            </w:r>
            <w:r w:rsidRPr="000A653F">
              <w:rPr>
                <w:rFonts w:ascii="Times New Roman" w:eastAsia="等线" w:hAnsi="Times New Roman"/>
                <w:lang w:bidi="ar"/>
              </w:rPr>
              <w:t xml:space="preserve"> </w:t>
            </w:r>
            <w:r>
              <w:rPr>
                <w:rFonts w:ascii="Times New Roman" w:eastAsia="等线" w:hAnsi="Times New Roman"/>
                <w:lang w:bidi="ar"/>
              </w:rPr>
              <w:t>current TR 38.213 is duplicate and incomplete</w:t>
            </w:r>
            <w:r w:rsidRPr="000A653F">
              <w:rPr>
                <w:rFonts w:ascii="Times New Roman" w:eastAsia="等线" w:hAnsi="Times New Roman"/>
                <w:lang w:bidi="ar"/>
              </w:rPr>
              <w:t>.</w:t>
            </w:r>
          </w:p>
        </w:tc>
      </w:tr>
      <w:tr w:rsidR="00B353B0" w14:paraId="4C668540" w14:textId="77777777" w:rsidTr="00DC7630">
        <w:tc>
          <w:tcPr>
            <w:tcW w:w="8952" w:type="dxa"/>
            <w:gridSpan w:val="2"/>
            <w:tcBorders>
              <w:top w:val="nil"/>
              <w:left w:val="single" w:sz="4" w:space="0" w:color="auto"/>
              <w:bottom w:val="single" w:sz="4" w:space="0" w:color="auto"/>
              <w:right w:val="single" w:sz="4" w:space="0" w:color="auto"/>
            </w:tcBorders>
          </w:tcPr>
          <w:p w14:paraId="7E91B22B" w14:textId="77777777" w:rsidR="00B353B0" w:rsidRDefault="00B353B0" w:rsidP="00DC7630">
            <w:pPr>
              <w:pStyle w:val="af7"/>
              <w:overflowPunct w:val="0"/>
              <w:adjustRightInd w:val="0"/>
              <w:snapToGrid w:val="0"/>
              <w:spacing w:after="0"/>
              <w:rPr>
                <w:lang w:eastAsia="zh-CN"/>
              </w:rPr>
            </w:pPr>
          </w:p>
          <w:p w14:paraId="366D0891" w14:textId="77777777" w:rsidR="00B353B0" w:rsidRDefault="00B353B0" w:rsidP="00DC7630">
            <w:pPr>
              <w:jc w:val="center"/>
              <w:rPr>
                <w:rFonts w:hint="eastAsia"/>
                <w:color w:val="FF0000"/>
              </w:rPr>
            </w:pPr>
            <w:r>
              <w:rPr>
                <w:rFonts w:ascii="Times New Roman" w:eastAsia="宋体" w:hAnsi="Times New Roman" w:cs="Times New Roman"/>
                <w:color w:val="FF0000"/>
                <w:lang w:bidi="ar"/>
              </w:rPr>
              <w:t>*** Unchanged parts are omitted ***</w:t>
            </w:r>
          </w:p>
          <w:p w14:paraId="0FEE80B7" w14:textId="77777777" w:rsidR="00B353B0" w:rsidRDefault="00B353B0" w:rsidP="00DC7630">
            <w:pPr>
              <w:widowControl/>
              <w:overflowPunct w:val="0"/>
              <w:autoSpaceDE w:val="0"/>
              <w:autoSpaceDN w:val="0"/>
              <w:adjustRightInd w:val="0"/>
              <w:snapToGrid w:val="0"/>
              <w:spacing w:after="120"/>
              <w:textAlignment w:val="baseline"/>
              <w:rPr>
                <w:rFonts w:ascii="Arial" w:eastAsia="宋体" w:hAnsi="Arial" w:cs="Times New Roman"/>
                <w:kern w:val="0"/>
                <w:sz w:val="24"/>
                <w:szCs w:val="16"/>
                <w:lang w:eastAsia="en-US" w:bidi="ar"/>
              </w:rPr>
            </w:pPr>
            <w:r>
              <w:rPr>
                <w:rFonts w:ascii="Arial" w:eastAsia="宋体" w:hAnsi="Arial" w:cs="Times New Roman"/>
                <w:kern w:val="0"/>
                <w:sz w:val="24"/>
                <w:szCs w:val="16"/>
                <w:lang w:bidi="ar"/>
              </w:rPr>
              <w:t>10.4C</w:t>
            </w:r>
            <w:r>
              <w:rPr>
                <w:rFonts w:ascii="Arial" w:eastAsia="宋体" w:hAnsi="Arial" w:cs="Times New Roman"/>
                <w:kern w:val="0"/>
                <w:sz w:val="24"/>
                <w:szCs w:val="16"/>
                <w:lang w:bidi="ar"/>
              </w:rPr>
              <w:tab/>
              <w:t>PDCCH monitoring activation by WUS in RRC_</w:t>
            </w:r>
            <w:r>
              <w:rPr>
                <w:rFonts w:ascii="Arial" w:eastAsia="宋体" w:hAnsi="Arial" w:cs="Times New Roman"/>
                <w:kern w:val="0"/>
                <w:sz w:val="24"/>
                <w:szCs w:val="16"/>
                <w:lang w:eastAsia="en-US" w:bidi="ar"/>
              </w:rPr>
              <w:t>IDLE/RRC_INACTIVE</w:t>
            </w:r>
          </w:p>
          <w:p w14:paraId="4BCC9E62" w14:textId="77777777" w:rsidR="00B353B0" w:rsidRDefault="00B353B0" w:rsidP="00DC7630">
            <w:pPr>
              <w:jc w:val="center"/>
              <w:rPr>
                <w:rFonts w:hint="eastAsia"/>
                <w:color w:val="FF0000"/>
              </w:rPr>
            </w:pPr>
            <w:r>
              <w:rPr>
                <w:rFonts w:ascii="Times New Roman" w:eastAsia="宋体" w:hAnsi="Times New Roman" w:cs="Times New Roman"/>
                <w:color w:val="FF0000"/>
                <w:lang w:bidi="ar"/>
              </w:rPr>
              <w:t>*** Unchanged parts are omitted ***</w:t>
            </w:r>
          </w:p>
          <w:p w14:paraId="03E4EE65" w14:textId="6FB1982D" w:rsidR="00B353B0" w:rsidRPr="000D38F2" w:rsidRDefault="00B353B0" w:rsidP="00DC7630">
            <w:pPr>
              <w:widowControl/>
              <w:spacing w:after="180"/>
              <w:jc w:val="left"/>
              <w:rPr>
                <w:rFonts w:ascii="Times New Roman" w:eastAsia="宋体" w:hAnsi="Times New Roman" w:cs="Times New Roman"/>
                <w:kern w:val="0"/>
                <w:sz w:val="20"/>
                <w:szCs w:val="20"/>
                <w:lang w:val="en-GB" w:eastAsia="en-US"/>
              </w:rPr>
            </w:pPr>
            <w:r w:rsidRPr="000D38F2">
              <w:rPr>
                <w:rFonts w:ascii="Times New Roman" w:eastAsia="宋体" w:hAnsi="Times New Roman" w:cs="Times New Roman"/>
                <w:kern w:val="0"/>
                <w:sz w:val="20"/>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sidRPr="000D38F2">
              <w:rPr>
                <w:rFonts w:ascii="Times New Roman" w:eastAsia="宋体" w:hAnsi="Times New Roman" w:cs="Times New Roman"/>
                <w:i/>
                <w:kern w:val="0"/>
                <w:sz w:val="20"/>
                <w:szCs w:val="20"/>
                <w:lang w:val="en-GB" w:eastAsia="en-US"/>
              </w:rPr>
              <w:t>PO-to-LO association</w:t>
            </w:r>
            <w:r w:rsidRPr="000D38F2">
              <w:rPr>
                <w:rFonts w:ascii="Times New Roman" w:eastAsia="宋体" w:hAnsi="Times New Roman" w:cs="Times New Roman"/>
                <w:kern w:val="0"/>
                <w:sz w:val="20"/>
                <w:szCs w:val="20"/>
                <w:lang w:val="en-GB" w:eastAsia="en-US"/>
              </w:rPr>
              <w:t>. A reference frame of a WUS occasion starts a number of frames prior to the first of a number of paging frames associated with the WUS occasion.</w:t>
            </w:r>
            <w:r w:rsidRPr="000D38F2">
              <w:rPr>
                <w:rFonts w:ascii="Times New Roman" w:eastAsia="宋体" w:hAnsi="Times New Roman" w:cs="Times New Roman"/>
                <w:bCs/>
                <w:kern w:val="0"/>
                <w:sz w:val="20"/>
                <w:szCs w:val="20"/>
                <w:lang w:val="en-GB" w:eastAsia="ko-KR" w:bidi="ar"/>
              </w:rPr>
              <w:t xml:space="preserve"> Each number of frames is provided </w:t>
            </w:r>
            <w:r w:rsidRPr="000D38F2">
              <w:rPr>
                <w:rFonts w:ascii="Times New Roman" w:eastAsia="宋体" w:hAnsi="Times New Roman" w:cs="Times New Roman"/>
                <w:kern w:val="0"/>
                <w:sz w:val="20"/>
                <w:szCs w:val="20"/>
                <w:lang w:val="en-GB" w:eastAsia="en-US"/>
              </w:rPr>
              <w:t xml:space="preserve">by </w:t>
            </w:r>
            <w:r w:rsidRPr="000D38F2">
              <w:rPr>
                <w:rFonts w:ascii="Times New Roman" w:eastAsia="宋体" w:hAnsi="Times New Roman" w:cs="Times New Roman"/>
                <w:bCs/>
                <w:i/>
                <w:kern w:val="0"/>
                <w:sz w:val="20"/>
                <w:szCs w:val="20"/>
                <w:lang w:val="en-GB" w:eastAsia="ko-KR" w:bidi="ar"/>
              </w:rPr>
              <w:t>LO-</w:t>
            </w:r>
            <w:proofErr w:type="spellStart"/>
            <w:r w:rsidRPr="000D38F2">
              <w:rPr>
                <w:rFonts w:ascii="Times New Roman" w:eastAsia="宋体" w:hAnsi="Times New Roman" w:cs="Times New Roman"/>
                <w:bCs/>
                <w:i/>
                <w:kern w:val="0"/>
                <w:sz w:val="20"/>
                <w:szCs w:val="20"/>
                <w:lang w:val="en-GB" w:eastAsia="ko-KR" w:bidi="ar"/>
              </w:rPr>
              <w:t>FrameOffsets</w:t>
            </w:r>
            <w:proofErr w:type="spellEnd"/>
            <w:r w:rsidR="000A653F" w:rsidRPr="000A653F">
              <w:rPr>
                <w:rFonts w:ascii="Times New Roman" w:eastAsia="宋体" w:hAnsi="Times New Roman" w:cs="Times New Roman"/>
                <w:bCs/>
                <w:iCs/>
                <w:kern w:val="0"/>
                <w:sz w:val="20"/>
                <w:szCs w:val="20"/>
                <w:lang w:val="en-GB" w:eastAsia="ko-KR" w:bidi="ar"/>
              </w:rPr>
              <w:t xml:space="preserve">. </w:t>
            </w:r>
            <w:r w:rsidRPr="000D38F2">
              <w:rPr>
                <w:rFonts w:ascii="Times New Roman" w:eastAsia="宋体" w:hAnsi="Times New Roman" w:cs="Times New Roman"/>
                <w:kern w:val="0"/>
                <w:sz w:val="20"/>
                <w:szCs w:val="20"/>
                <w:lang w:val="en-GB" w:eastAsia="en-US"/>
              </w:rPr>
              <w:t xml:space="preserve">The first WUS monitoring occasion of a WUS occasion starts at an offset provided by </w:t>
            </w:r>
            <w:proofErr w:type="spellStart"/>
            <w:r w:rsidRPr="000D38F2">
              <w:rPr>
                <w:rFonts w:ascii="Times New Roman" w:eastAsia="宋体" w:hAnsi="Times New Roman" w:cs="Times New Roman"/>
                <w:i/>
                <w:kern w:val="0"/>
                <w:sz w:val="20"/>
                <w:szCs w:val="20"/>
                <w:lang w:val="en-GB" w:eastAsia="en-US"/>
              </w:rPr>
              <w:t>offset_firstMO_withinLO</w:t>
            </w:r>
            <w:proofErr w:type="spellEnd"/>
            <w:r w:rsidRPr="000D38F2">
              <w:rPr>
                <w:rFonts w:ascii="Times New Roman" w:eastAsia="宋体" w:hAnsi="Times New Roman" w:cs="Times New Roman"/>
                <w:kern w:val="0"/>
                <w:sz w:val="20"/>
                <w:szCs w:val="20"/>
                <w:lang w:val="en-GB" w:eastAsia="en-US"/>
              </w:rPr>
              <w:t xml:space="preserve"> relative to the start of the reference frame. </w:t>
            </w:r>
            <w:r w:rsidRPr="000D38F2">
              <w:rPr>
                <w:rFonts w:ascii="Times New Roman" w:eastAsia="宋体" w:hAnsi="Times New Roman" w:cs="Times New Roman"/>
                <w:strike/>
                <w:color w:val="FF0000"/>
                <w:kern w:val="0"/>
                <w:sz w:val="20"/>
                <w:szCs w:val="20"/>
                <w:lang w:val="en-GB" w:eastAsia="en-US"/>
              </w:rPr>
              <w:t xml:space="preserve">If multiple values for the number of frames provided by </w:t>
            </w:r>
            <w:r w:rsidRPr="000D38F2">
              <w:rPr>
                <w:rFonts w:ascii="Times New Roman" w:eastAsia="宋体" w:hAnsi="Times New Roman" w:cs="Times New Roman"/>
                <w:bCs/>
                <w:i/>
                <w:strike/>
                <w:color w:val="FF0000"/>
                <w:kern w:val="0"/>
                <w:sz w:val="20"/>
                <w:szCs w:val="20"/>
                <w:lang w:val="en-GB" w:eastAsia="ko-KR" w:bidi="ar"/>
              </w:rPr>
              <w:t>LO-</w:t>
            </w:r>
            <w:proofErr w:type="spellStart"/>
            <w:r w:rsidRPr="000D38F2">
              <w:rPr>
                <w:rFonts w:ascii="Times New Roman" w:eastAsia="宋体" w:hAnsi="Times New Roman" w:cs="Times New Roman"/>
                <w:bCs/>
                <w:i/>
                <w:strike/>
                <w:color w:val="FF0000"/>
                <w:kern w:val="0"/>
                <w:sz w:val="20"/>
                <w:szCs w:val="20"/>
                <w:lang w:val="en-GB" w:eastAsia="ko-KR" w:bidi="ar"/>
              </w:rPr>
              <w:t>FrameOffsets</w:t>
            </w:r>
            <w:proofErr w:type="spellEnd"/>
            <w:r w:rsidRPr="000D38F2">
              <w:rPr>
                <w:rFonts w:ascii="Times New Roman" w:eastAsia="宋体" w:hAnsi="Times New Roman" w:cs="Times New Roman"/>
                <w:strike/>
                <w:color w:val="FF0000"/>
                <w:kern w:val="0"/>
                <w:sz w:val="20"/>
                <w:szCs w:val="20"/>
                <w:lang w:val="en-GB" w:eastAsia="en-US"/>
              </w:rPr>
              <w:t xml:space="preserve"> are larger than or equal to the value of </w:t>
            </w:r>
            <w:r w:rsidRPr="000D38F2">
              <w:rPr>
                <w:rFonts w:ascii="Times New Roman" w:eastAsia="宋体" w:hAnsi="Times New Roman" w:cs="Times New Roman"/>
                <w:i/>
                <w:strike/>
                <w:color w:val="FF0000"/>
                <w:kern w:val="0"/>
                <w:sz w:val="20"/>
                <w:szCs w:val="20"/>
                <w:lang w:val="en-GB" w:eastAsia="en-US"/>
              </w:rPr>
              <w:t>XYZ</w:t>
            </w:r>
            <w:r w:rsidRPr="000D38F2">
              <w:rPr>
                <w:rFonts w:ascii="Times New Roman" w:eastAsia="宋体" w:hAnsi="Times New Roman" w:cs="Times New Roman"/>
                <w:strike/>
                <w:color w:val="FF0000"/>
                <w:kern w:val="0"/>
                <w:sz w:val="20"/>
                <w:szCs w:val="20"/>
                <w:lang w:val="en-GB" w:eastAsia="en-US"/>
              </w:rPr>
              <w:t xml:space="preserve">, the UE monitors WUS starting at a WUS occasion corresponding to the smallest of the multiple values. If all values for the number of frames provided by </w:t>
            </w:r>
            <w:r w:rsidRPr="000D38F2">
              <w:rPr>
                <w:rFonts w:ascii="Times New Roman" w:eastAsia="宋体" w:hAnsi="Times New Roman" w:cs="Times New Roman"/>
                <w:bCs/>
                <w:i/>
                <w:strike/>
                <w:color w:val="FF0000"/>
                <w:kern w:val="0"/>
                <w:sz w:val="20"/>
                <w:szCs w:val="20"/>
                <w:lang w:val="en-GB" w:eastAsia="ko-KR" w:bidi="ar"/>
              </w:rPr>
              <w:t>LO-</w:t>
            </w:r>
            <w:proofErr w:type="spellStart"/>
            <w:r w:rsidRPr="000D38F2">
              <w:rPr>
                <w:rFonts w:ascii="Times New Roman" w:eastAsia="宋体" w:hAnsi="Times New Roman" w:cs="Times New Roman"/>
                <w:bCs/>
                <w:i/>
                <w:strike/>
                <w:color w:val="FF0000"/>
                <w:kern w:val="0"/>
                <w:sz w:val="20"/>
                <w:szCs w:val="20"/>
                <w:lang w:val="en-GB" w:eastAsia="ko-KR" w:bidi="ar"/>
              </w:rPr>
              <w:t>FrameOffsets</w:t>
            </w:r>
            <w:proofErr w:type="spellEnd"/>
            <w:r w:rsidRPr="000D38F2">
              <w:rPr>
                <w:rFonts w:ascii="Times New Roman" w:eastAsia="宋体" w:hAnsi="Times New Roman" w:cs="Times New Roman"/>
                <w:strike/>
                <w:color w:val="FF0000"/>
                <w:kern w:val="0"/>
                <w:sz w:val="20"/>
                <w:szCs w:val="20"/>
                <w:lang w:val="en-GB" w:eastAsia="en-US"/>
              </w:rPr>
              <w:t xml:space="preserve"> are smaller than the value of </w:t>
            </w:r>
            <w:r w:rsidRPr="000D38F2">
              <w:rPr>
                <w:rFonts w:ascii="Times New Roman" w:eastAsia="宋体" w:hAnsi="Times New Roman" w:cs="Times New Roman"/>
                <w:i/>
                <w:strike/>
                <w:color w:val="FF0000"/>
                <w:kern w:val="0"/>
                <w:sz w:val="20"/>
                <w:szCs w:val="20"/>
                <w:lang w:val="en-GB" w:eastAsia="en-US"/>
              </w:rPr>
              <w:t>XYZ</w:t>
            </w:r>
            <w:r w:rsidRPr="000D38F2">
              <w:rPr>
                <w:rFonts w:ascii="Times New Roman" w:eastAsia="宋体" w:hAnsi="Times New Roman" w:cs="Times New Roman"/>
                <w:strike/>
                <w:color w:val="FF0000"/>
                <w:kern w:val="0"/>
                <w:sz w:val="20"/>
                <w:szCs w:val="20"/>
                <w:lang w:val="en-GB" w:eastAsia="en-US"/>
              </w:rPr>
              <w:t xml:space="preserve">, the UE monitors </w:t>
            </w:r>
            <w:r w:rsidRPr="000D38F2">
              <w:rPr>
                <w:rFonts w:ascii="Times New Roman" w:eastAsia="宋体" w:hAnsi="Times New Roman" w:cs="Times New Roman"/>
                <w:strike/>
                <w:color w:val="FF0000"/>
                <w:kern w:val="0"/>
                <w:sz w:val="20"/>
                <w:szCs w:val="20"/>
                <w:lang w:eastAsia="en-US"/>
              </w:rPr>
              <w:t xml:space="preserve">PDCCH according to Type2-PDCCH CSS sets associated with the paging occasion and </w:t>
            </w:r>
            <w:r w:rsidRPr="000D38F2">
              <w:rPr>
                <w:rFonts w:ascii="Times New Roman" w:eastAsia="宋体" w:hAnsi="Times New Roman" w:cs="Times New Roman"/>
                <w:strike/>
                <w:color w:val="FF0000"/>
                <w:kern w:val="0"/>
                <w:sz w:val="20"/>
                <w:szCs w:val="20"/>
                <w:lang w:val="en-GB" w:eastAsia="en-US"/>
              </w:rPr>
              <w:t>does not monitor WUS.</w:t>
            </w:r>
          </w:p>
          <w:p w14:paraId="009A558A" w14:textId="77777777" w:rsidR="00B353B0" w:rsidRPr="000D38F2" w:rsidRDefault="00B353B0" w:rsidP="00DC7630">
            <w:pPr>
              <w:widowControl/>
              <w:spacing w:after="180"/>
              <w:jc w:val="left"/>
              <w:rPr>
                <w:rFonts w:ascii="Times New Roman" w:eastAsia="宋体" w:hAnsi="Times New Roman" w:cs="Times New Roman"/>
                <w:kern w:val="0"/>
                <w:sz w:val="20"/>
                <w:szCs w:val="20"/>
                <w:lang w:val="en-GB" w:eastAsia="x-none"/>
              </w:rPr>
            </w:pPr>
            <w:r w:rsidRPr="000D38F2">
              <w:rPr>
                <w:rFonts w:ascii="Times New Roman" w:eastAsia="宋体" w:hAnsi="Times New Roman" w:cs="Times New Roman"/>
                <w:kern w:val="0"/>
                <w:sz w:val="20"/>
                <w:szCs w:val="20"/>
                <w:lang w:eastAsia="en-US"/>
              </w:rPr>
              <w:t xml:space="preserve">A paging occasion associated with a WUS occasion has index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PO</m:t>
                  </m:r>
                </m:sub>
              </m:sSub>
              <m:r>
                <w:rPr>
                  <w:rFonts w:ascii="Cambria Math" w:eastAsia="宋体" w:hAnsi="Cambria Math" w:cs="Times New Roman"/>
                  <w:kern w:val="0"/>
                  <w:sz w:val="20"/>
                  <w:szCs w:val="20"/>
                  <w:lang w:eastAsia="en-US"/>
                </w:rPr>
                <m:t>=</m:t>
              </m:r>
              <m:d>
                <m:dPr>
                  <m:ctrlPr>
                    <w:rPr>
                      <w:rFonts w:ascii="Cambria Math" w:eastAsia="宋体" w:hAnsi="Cambria Math" w:cs="Times New Roman"/>
                      <w:i/>
                      <w:kern w:val="0"/>
                      <w:sz w:val="20"/>
                      <w:szCs w:val="20"/>
                      <w:lang w:val="en-GB" w:eastAsia="en-US"/>
                    </w:rPr>
                  </m:ctrlPr>
                </m:dPr>
                <m:e>
                  <m:d>
                    <m:dPr>
                      <m:ctrlPr>
                        <w:rPr>
                          <w:rFonts w:ascii="Cambria Math" w:eastAsia="宋体" w:hAnsi="Cambria Math" w:cs="Times New Roman"/>
                          <w:i/>
                          <w:kern w:val="0"/>
                          <w:sz w:val="20"/>
                          <w:szCs w:val="20"/>
                          <w:lang w:val="en-GB" w:eastAsia="en-US"/>
                        </w:rPr>
                      </m:ctrlPr>
                    </m:dPr>
                    <m:e>
                      <m:r>
                        <m:rPr>
                          <m:sty m:val="p"/>
                        </m:rPr>
                        <w:rPr>
                          <w:rFonts w:ascii="Cambria Math" w:eastAsia="宋体" w:hAnsi="Cambria Math" w:cs="Times New Roman"/>
                          <w:kern w:val="0"/>
                          <w:sz w:val="20"/>
                          <w:szCs w:val="20"/>
                          <w:lang w:eastAsia="en-US"/>
                        </w:rPr>
                        <m:t xml:space="preserve">UE_ID mod </m:t>
                      </m:r>
                      <m:r>
                        <w:rPr>
                          <w:rFonts w:ascii="Cambria Math" w:eastAsia="宋体" w:hAnsi="Cambria Math" w:cs="Times New Roman"/>
                          <w:kern w:val="0"/>
                          <w:sz w:val="20"/>
                          <w:szCs w:val="20"/>
                          <w:lang w:eastAsia="en-US"/>
                        </w:rPr>
                        <m:t>N</m:t>
                      </m:r>
                    </m:e>
                  </m:d>
                  <m:r>
                    <w:rPr>
                      <w:rFonts w:ascii="Cambria Math" w:eastAsia="宋体" w:hAnsi="Cambria Math" w:cs="Times New Roman"/>
                      <w:kern w:val="0"/>
                      <w:sz w:val="20"/>
                      <w:szCs w:val="20"/>
                      <w:lang w:val="en-AU"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N</m:t>
                      </m:r>
                    </m:e>
                    <m:sub>
                      <m:r>
                        <w:rPr>
                          <w:rFonts w:ascii="Cambria Math" w:eastAsia="宋体" w:hAnsi="Cambria Math" w:cs="Times New Roman"/>
                          <w:kern w:val="0"/>
                          <w:sz w:val="20"/>
                          <w:szCs w:val="20"/>
                          <w:lang w:eastAsia="en-US"/>
                        </w:rPr>
                        <m:t>S</m:t>
                      </m:r>
                    </m:sub>
                  </m:sSub>
                  <m:r>
                    <w:rPr>
                      <w:rFonts w:ascii="Cambria Math" w:eastAsia="宋体" w:hAnsi="Cambria Math" w:cs="Times New Roman"/>
                      <w:kern w:val="0"/>
                      <w:sz w:val="20"/>
                      <w:szCs w:val="20"/>
                      <w:lang w:eastAsia="en-US"/>
                    </w:rPr>
                    <m:t>+i_s</m:t>
                  </m:r>
                </m:e>
              </m:d>
              <m:r>
                <w:rPr>
                  <w:rFonts w:ascii="Cambria Math" w:eastAsia="宋体" w:hAnsi="Cambria Math" w:cs="Times New Roman"/>
                  <w:kern w:val="0"/>
                  <w:sz w:val="20"/>
                  <w:szCs w:val="20"/>
                  <w:lang w:eastAsia="en-US"/>
                </w:rPr>
                <m:t xml:space="preserve"> </m:t>
              </m:r>
              <m:r>
                <m:rPr>
                  <m:sty m:val="p"/>
                </m:rPr>
                <w:rPr>
                  <w:rFonts w:ascii="Cambria Math" w:eastAsia="宋体" w:hAnsi="Cambria Math" w:cs="Times New Roman"/>
                  <w:kern w:val="0"/>
                  <w:sz w:val="20"/>
                  <w:szCs w:val="20"/>
                  <w:lang w:eastAsia="en-US"/>
                </w:rPr>
                <m:t>mod</m:t>
              </m:r>
              <m:r>
                <w:rPr>
                  <w:rFonts w:ascii="Cambria Math" w:eastAsia="宋体" w:hAnsi="Cambria Math" w:cs="Times New Roman"/>
                  <w:kern w:val="0"/>
                  <w:sz w:val="20"/>
                  <w:szCs w:val="20"/>
                  <w:lang w:eastAsia="en-US"/>
                </w:rPr>
                <m:t xml:space="preserve"> </m:t>
              </m:r>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PO</m:t>
                  </m:r>
                </m:sub>
                <m:sup>
                  <m:r>
                    <m:rPr>
                      <m:sty m:val="p"/>
                    </m:rPr>
                    <w:rPr>
                      <w:rFonts w:ascii="Cambria Math" w:eastAsia="宋体" w:hAnsi="Cambria Math" w:cs="Times New Roman"/>
                      <w:kern w:val="0"/>
                      <w:sz w:val="20"/>
                      <w:szCs w:val="20"/>
                      <w:lang w:eastAsia="en-US"/>
                    </w:rPr>
                    <m:t>WO</m:t>
                  </m:r>
                </m:sup>
              </m:sSubSup>
            </m:oMath>
            <w:r w:rsidRPr="000D38F2">
              <w:rPr>
                <w:rFonts w:ascii="Times New Roman" w:eastAsia="宋体" w:hAnsi="Times New Roman" w:cs="Times New Roman"/>
                <w:kern w:val="0"/>
                <w:sz w:val="20"/>
                <w:szCs w:val="20"/>
                <w:lang w:eastAsia="en-US"/>
              </w:rPr>
              <w:t xml:space="preserve"> where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PO</m:t>
                  </m:r>
                </m:sub>
                <m:sup>
                  <m:r>
                    <m:rPr>
                      <m:sty m:val="p"/>
                    </m:rPr>
                    <w:rPr>
                      <w:rFonts w:ascii="Cambria Math" w:eastAsia="宋体" w:hAnsi="Cambria Math" w:cs="Times New Roman"/>
                      <w:kern w:val="0"/>
                      <w:sz w:val="20"/>
                      <w:szCs w:val="20"/>
                      <w:lang w:eastAsia="en-US"/>
                    </w:rPr>
                    <m:t>WO</m:t>
                  </m:r>
                </m:sup>
              </m:sSubSup>
            </m:oMath>
            <w:r w:rsidRPr="000D38F2">
              <w:rPr>
                <w:rFonts w:ascii="Times New Roman" w:eastAsia="宋体" w:hAnsi="Times New Roman" w:cs="Times New Roman"/>
                <w:kern w:val="0"/>
                <w:sz w:val="20"/>
                <w:szCs w:val="20"/>
                <w:lang w:val="en-GB" w:eastAsia="en-US"/>
              </w:rPr>
              <w:t xml:space="preserve"> is a number of paging occasions associated with a WUS occasion, </w:t>
            </w:r>
            <m:oMath>
              <m:r>
                <w:rPr>
                  <w:rFonts w:ascii="Cambria Math" w:eastAsia="宋体" w:hAnsi="Cambria Math" w:cs="Times New Roman"/>
                  <w:kern w:val="0"/>
                  <w:sz w:val="20"/>
                  <w:szCs w:val="20"/>
                  <w:lang w:eastAsia="en-US"/>
                </w:rPr>
                <m:t>N</m:t>
              </m:r>
            </m:oMath>
            <w:r w:rsidRPr="000D38F2">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N</m:t>
                  </m:r>
                </m:e>
                <m:sub>
                  <m:r>
                    <w:rPr>
                      <w:rFonts w:ascii="Cambria Math" w:eastAsia="宋体" w:hAnsi="Cambria Math" w:cs="Times New Roman"/>
                      <w:kern w:val="0"/>
                      <w:sz w:val="20"/>
                      <w:szCs w:val="20"/>
                      <w:lang w:eastAsia="en-US"/>
                    </w:rPr>
                    <m:t>S</m:t>
                  </m:r>
                </m:sub>
              </m:sSub>
            </m:oMath>
            <w:r w:rsidRPr="000D38F2">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SG</m:t>
                  </m:r>
                </m:sub>
              </m:sSub>
            </m:oMath>
            <w:r w:rsidRPr="000D38F2">
              <w:rPr>
                <w:rFonts w:ascii="Times New Roman" w:eastAsia="宋体" w:hAnsi="Times New Roman" w:cs="Times New Roman"/>
                <w:kern w:val="0"/>
                <w:sz w:val="20"/>
                <w:szCs w:val="20"/>
                <w:lang w:eastAsia="en-US"/>
              </w:rPr>
              <w:t xml:space="preserve">, and </w:t>
            </w:r>
            <m:oMath>
              <m:r>
                <w:rPr>
                  <w:rFonts w:ascii="Cambria Math" w:eastAsia="宋体" w:hAnsi="Cambria Math" w:cs="Times New Roman"/>
                  <w:kern w:val="0"/>
                  <w:sz w:val="20"/>
                  <w:szCs w:val="20"/>
                  <w:lang w:eastAsia="en-US"/>
                </w:rPr>
                <m:t>i_s</m:t>
              </m:r>
            </m:oMath>
            <w:r w:rsidRPr="000D38F2">
              <w:rPr>
                <w:rFonts w:ascii="Times New Roman" w:eastAsia="宋体" w:hAnsi="Times New Roman" w:cs="Times New Roman"/>
                <w:kern w:val="0"/>
                <w:sz w:val="20"/>
                <w:szCs w:val="20"/>
                <w:lang w:eastAsia="en-US"/>
              </w:rPr>
              <w:t xml:space="preserve"> are defined in [17, TS 38.304]</w:t>
            </w:r>
            <w:r w:rsidRPr="000D38F2">
              <w:rPr>
                <w:rFonts w:ascii="Times New Roman" w:eastAsia="宋体" w:hAnsi="Times New Roman" w:cs="Times New Roman"/>
                <w:kern w:val="0"/>
                <w:sz w:val="20"/>
                <w:szCs w:val="20"/>
              </w:rPr>
              <w:t xml:space="preserve">, and </w:t>
            </w:r>
            <m:oMath>
              <m:r>
                <m:rPr>
                  <m:sty m:val="p"/>
                </m:rPr>
                <w:rPr>
                  <w:rFonts w:ascii="Cambria Math" w:eastAsia="宋体" w:hAnsi="Cambria Math" w:cs="Times New Roman"/>
                  <w:kern w:val="0"/>
                  <w:sz w:val="20"/>
                  <w:szCs w:val="20"/>
                  <w:lang w:eastAsia="en-US"/>
                </w:rPr>
                <m:t>UE_ID</m:t>
              </m:r>
            </m:oMath>
            <w:r w:rsidRPr="000D38F2">
              <w:rPr>
                <w:rFonts w:ascii="Times New Roman" w:eastAsia="宋体" w:hAnsi="Times New Roman" w:cs="Times New Roman"/>
                <w:kern w:val="0"/>
                <w:sz w:val="20"/>
                <w:szCs w:val="20"/>
                <w:lang w:eastAsia="en-US"/>
              </w:rPr>
              <w:t xml:space="preserve"> </w:t>
            </w:r>
            <w:r w:rsidRPr="000D38F2">
              <w:rPr>
                <w:rFonts w:ascii="Times New Roman" w:eastAsia="宋体" w:hAnsi="Times New Roman" w:cs="Times New Roman"/>
                <w:kern w:val="0"/>
                <w:sz w:val="20"/>
                <w:szCs w:val="20"/>
              </w:rPr>
              <w:t xml:space="preserve">is </w:t>
            </w:r>
            <w:r w:rsidRPr="000D38F2">
              <w:rPr>
                <w:rFonts w:ascii="Times New Roman" w:eastAsia="宋体" w:hAnsi="Times New Roman" w:cs="Times New Roman"/>
                <w:kern w:val="0"/>
                <w:sz w:val="20"/>
                <w:szCs w:val="20"/>
                <w:lang w:eastAsia="en-US"/>
              </w:rPr>
              <w:t>defined in</w:t>
            </w:r>
            <w:r w:rsidRPr="000D38F2">
              <w:rPr>
                <w:rFonts w:ascii="Times New Roman" w:eastAsia="宋体" w:hAnsi="Times New Roman" w:cs="Times New Roman"/>
                <w:kern w:val="0"/>
                <w:sz w:val="20"/>
                <w:szCs w:val="20"/>
              </w:rPr>
              <w:t xml:space="preserve"> clause 7.1 of</w:t>
            </w:r>
            <w:r w:rsidRPr="000D38F2">
              <w:rPr>
                <w:rFonts w:ascii="Times New Roman" w:eastAsia="宋体" w:hAnsi="Times New Roman" w:cs="Times New Roman"/>
                <w:kern w:val="0"/>
                <w:sz w:val="20"/>
                <w:szCs w:val="20"/>
                <w:lang w:eastAsia="en-US"/>
              </w:rPr>
              <w:t xml:space="preserve"> [17, TS 38.304]. I</w:t>
            </w:r>
            <w:r w:rsidRPr="000D38F2">
              <w:rPr>
                <w:rFonts w:ascii="Times New Roman" w:eastAsia="宋体" w:hAnsi="Times New Roman" w:cs="Times New Roman"/>
                <w:kern w:val="0"/>
                <w:sz w:val="20"/>
                <w:szCs w:val="20"/>
                <w:lang w:val="en-GB" w:eastAsia="en-US"/>
              </w:rPr>
              <w:t xml:space="preserve">f a </w:t>
            </w:r>
            <w:r w:rsidRPr="000D38F2">
              <w:rPr>
                <w:rFonts w:ascii="Times New Roman" w:eastAsia="宋体" w:hAnsi="Times New Roman" w:cs="Times New Roman"/>
                <w:kern w:val="0"/>
                <w:sz w:val="20"/>
                <w:szCs w:val="20"/>
                <w:lang w:eastAsia="en-US"/>
              </w:rPr>
              <w:t xml:space="preserve">number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SG</m:t>
                  </m:r>
                </m:sub>
                <m:sup>
                  <m:r>
                    <w:rPr>
                      <w:rFonts w:ascii="Cambria Math" w:eastAsia="宋体" w:hAnsi="Cambria Math" w:cs="Times New Roman"/>
                      <w:kern w:val="0"/>
                      <w:sz w:val="20"/>
                      <w:szCs w:val="20"/>
                      <w:lang w:val="en-GB" w:eastAsia="en-US"/>
                    </w:rPr>
                    <m:t>PO</m:t>
                  </m:r>
                </m:sup>
              </m:sSubSup>
            </m:oMath>
            <w:r w:rsidRPr="000D38F2">
              <w:rPr>
                <w:rFonts w:ascii="Times New Roman" w:eastAsia="宋体" w:hAnsi="Times New Roman" w:cs="Times New Roman"/>
                <w:kern w:val="0"/>
                <w:sz w:val="20"/>
                <w:szCs w:val="20"/>
                <w:lang w:val="en-GB" w:eastAsia="en-US"/>
              </w:rPr>
              <w:t xml:space="preserve"> </w:t>
            </w:r>
            <w:r w:rsidRPr="000D38F2">
              <w:rPr>
                <w:rFonts w:ascii="Times New Roman" w:eastAsia="宋体" w:hAnsi="Times New Roman" w:cs="Times New Roman"/>
                <w:kern w:val="0"/>
                <w:sz w:val="20"/>
                <w:szCs w:val="20"/>
                <w:lang w:eastAsia="en-US"/>
              </w:rPr>
              <w:t>subgroups per paging occasion</w:t>
            </w:r>
            <w:r w:rsidRPr="000D38F2">
              <w:rPr>
                <w:rFonts w:ascii="Times New Roman" w:eastAsia="宋体" w:hAnsi="Times New Roman" w:cs="Times New Roman"/>
                <w:kern w:val="0"/>
                <w:sz w:val="20"/>
                <w:szCs w:val="20"/>
                <w:lang w:val="en-GB" w:eastAsia="en-US"/>
              </w:rPr>
              <w:t xml:space="preserve">, provided by </w:t>
            </w:r>
            <w:proofErr w:type="spellStart"/>
            <w:r w:rsidRPr="000D38F2">
              <w:rPr>
                <w:rFonts w:ascii="Times New Roman" w:eastAsia="宋体" w:hAnsi="Times New Roman" w:cs="Times New Roman"/>
                <w:i/>
                <w:kern w:val="0"/>
                <w:sz w:val="20"/>
                <w:szCs w:val="20"/>
                <w:lang w:val="en-GB" w:eastAsia="en-US"/>
              </w:rPr>
              <w:t>subgroupNumber</w:t>
            </w:r>
            <w:proofErr w:type="spellEnd"/>
            <w:r w:rsidRPr="000D38F2">
              <w:rPr>
                <w:rFonts w:ascii="Times New Roman" w:eastAsia="宋体" w:hAnsi="Times New Roman" w:cs="Times New Roman"/>
                <w:i/>
                <w:kern w:val="0"/>
                <w:sz w:val="20"/>
                <w:szCs w:val="20"/>
                <w:lang w:val="en-GB" w:eastAsia="en-US"/>
              </w:rPr>
              <w:t>-PO-WUS</w:t>
            </w:r>
            <w:r w:rsidRPr="000D38F2">
              <w:rPr>
                <w:rFonts w:ascii="Times New Roman" w:eastAsia="宋体" w:hAnsi="Times New Roman" w:cs="Times New Roman"/>
                <w:kern w:val="0"/>
                <w:sz w:val="20"/>
                <w:szCs w:val="20"/>
                <w:lang w:val="en-GB" w:eastAsia="en-US"/>
              </w:rPr>
              <w:t xml:space="preserve">, is </w:t>
            </w:r>
            <m:oMath>
              <m:sSubSup>
                <m:sSubSupPr>
                  <m:ctrlPr>
                    <w:rPr>
                      <w:rFonts w:ascii="Cambria Math" w:eastAsia="楷体_GB2312" w:hAnsi="Cambria Math" w:cs="Times New Roman"/>
                      <w:i/>
                      <w:kern w:val="0"/>
                      <w:sz w:val="20"/>
                      <w:szCs w:val="20"/>
                      <w:lang w:val="en-GB" w:eastAsia="x-none"/>
                    </w:rPr>
                  </m:ctrlPr>
                </m:sSubSupPr>
                <m:e>
                  <m:r>
                    <w:rPr>
                      <w:rFonts w:ascii="Cambria Math" w:eastAsia="楷体_GB2312" w:hAnsi="Cambria Math" w:cs="Times New Roman"/>
                      <w:kern w:val="0"/>
                      <w:sz w:val="20"/>
                      <w:szCs w:val="20"/>
                      <w:lang w:val="en-GB" w:eastAsia="x-none"/>
                    </w:rPr>
                    <m:t>N</m:t>
                  </m:r>
                </m:e>
                <m:sub>
                  <m:r>
                    <m:rPr>
                      <m:nor/>
                    </m:rPr>
                    <w:rPr>
                      <w:rFonts w:ascii="Times New Roman" w:eastAsia="楷体_GB2312" w:hAnsi="Times New Roman" w:cs="Times New Roman"/>
                      <w:kern w:val="0"/>
                      <w:sz w:val="20"/>
                      <w:szCs w:val="20"/>
                      <w:lang w:val="en-GB" w:eastAsia="x-none"/>
                    </w:rPr>
                    <m:t>SG</m:t>
                  </m:r>
                  <m:ctrlPr>
                    <w:rPr>
                      <w:rFonts w:ascii="Cambria Math" w:eastAsia="楷体_GB2312" w:hAnsi="Cambria Math" w:cs="Times New Roman"/>
                      <w:kern w:val="0"/>
                      <w:sz w:val="20"/>
                      <w:szCs w:val="20"/>
                      <w:lang w:val="en-GB" w:eastAsia="x-none"/>
                    </w:rPr>
                  </m:ctrlPr>
                </m:sub>
                <m:sup>
                  <m:r>
                    <m:rPr>
                      <m:nor/>
                    </m:rPr>
                    <w:rPr>
                      <w:rFonts w:ascii="Times New Roman" w:eastAsia="楷体_GB2312" w:hAnsi="Times New Roman" w:cs="Times New Roman"/>
                      <w:kern w:val="0"/>
                      <w:sz w:val="20"/>
                      <w:szCs w:val="20"/>
                      <w:lang w:val="en-GB" w:eastAsia="x-none"/>
                    </w:rPr>
                    <m:t>PO</m:t>
                  </m:r>
                  <m:ctrlPr>
                    <w:rPr>
                      <w:rFonts w:ascii="Cambria Math" w:eastAsia="楷体_GB2312" w:hAnsi="Cambria Math" w:cs="Times New Roman"/>
                      <w:kern w:val="0"/>
                      <w:sz w:val="20"/>
                      <w:szCs w:val="20"/>
                      <w:lang w:val="en-GB" w:eastAsia="x-none"/>
                    </w:rPr>
                  </m:ctrlPr>
                </m:sup>
              </m:sSubSup>
              <m:r>
                <w:rPr>
                  <w:rFonts w:ascii="Cambria Math" w:eastAsia="楷体_GB2312" w:hAnsi="Cambria Math" w:cs="Times New Roman"/>
                  <w:kern w:val="0"/>
                  <w:sz w:val="20"/>
                  <w:szCs w:val="20"/>
                  <w:lang w:val="en-GB" w:eastAsia="x-none"/>
                </w:rPr>
                <m:t>&gt;1</m:t>
              </m:r>
            </m:oMath>
            <w:r w:rsidRPr="000D38F2">
              <w:rPr>
                <w:rFonts w:ascii="Times New Roman" w:eastAsia="宋体" w:hAnsi="Times New Roman" w:cs="Times New Roman"/>
                <w:kern w:val="0"/>
                <w:sz w:val="20"/>
                <w:szCs w:val="20"/>
                <w:lang w:val="en-GB" w:eastAsia="x-none"/>
              </w:rPr>
              <w:t xml:space="preserve">, </w:t>
            </w:r>
            <w:r w:rsidRPr="000D38F2">
              <w:rPr>
                <w:rFonts w:ascii="Times New Roman" w:eastAsia="宋体" w:hAnsi="Times New Roman" w:cs="Times New Roman"/>
                <w:kern w:val="0"/>
                <w:sz w:val="20"/>
                <w:szCs w:val="20"/>
                <w:lang w:eastAsia="en-US"/>
              </w:rPr>
              <w:t xml:space="preserve">the codepoint for the subgroup index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SG</m:t>
                  </m:r>
                </m:sub>
              </m:sSub>
            </m:oMath>
            <w:r w:rsidRPr="000D38F2">
              <w:rPr>
                <w:rFonts w:ascii="Times New Roman" w:eastAsia="宋体" w:hAnsi="Times New Roman" w:cs="Times New Roman"/>
                <w:kern w:val="0"/>
                <w:sz w:val="20"/>
                <w:szCs w:val="20"/>
                <w:lang w:eastAsia="en-US"/>
              </w:rPr>
              <w:t xml:space="preserve"> in a PO </w:t>
            </w:r>
            <m:oMath>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oMath>
            <w:r w:rsidRPr="000D38F2">
              <w:rPr>
                <w:rFonts w:ascii="Times New Roman" w:eastAsia="宋体" w:hAnsi="Times New Roman" w:cs="Times New Roman"/>
                <w:kern w:val="0"/>
                <w:sz w:val="20"/>
                <w:szCs w:val="20"/>
                <w:lang w:eastAsia="en-US"/>
              </w:rPr>
              <w:t xml:space="preserve"> is</w:t>
            </w:r>
            <m:oMath>
              <m:r>
                <w:rPr>
                  <w:rFonts w:ascii="Cambria Math" w:eastAsia="宋体" w:hAnsi="Cambria Math" w:cs="Times New Roman"/>
                  <w:kern w:val="0"/>
                  <w:sz w:val="20"/>
                  <w:szCs w:val="20"/>
                  <w:lang w:eastAsia="en-US"/>
                </w:rPr>
                <m:t xml:space="preserve"> </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r>
                <w:rPr>
                  <w:rFonts w:ascii="Cambria Math" w:eastAsia="楷体_GB2312" w:hAnsi="Cambria Math" w:cs="Times New Roman"/>
                  <w:kern w:val="0"/>
                  <w:sz w:val="20"/>
                  <w:szCs w:val="20"/>
                  <w:lang w:val="en-GB" w:eastAsia="x-none"/>
                </w:rPr>
                <m:t>*</m:t>
              </m:r>
              <m:d>
                <m:dPr>
                  <m:ctrlPr>
                    <w:rPr>
                      <w:rFonts w:ascii="Cambria Math" w:eastAsia="楷体_GB2312" w:hAnsi="Cambria Math" w:cs="Times New Roman"/>
                      <w:i/>
                      <w:kern w:val="0"/>
                      <w:sz w:val="20"/>
                      <w:szCs w:val="20"/>
                      <w:lang w:val="en-GB" w:eastAsia="x-none"/>
                    </w:rPr>
                  </m:ctrlPr>
                </m:dPr>
                <m:e>
                  <m:sSubSup>
                    <m:sSubSupPr>
                      <m:ctrlPr>
                        <w:rPr>
                          <w:rFonts w:ascii="Cambria Math" w:eastAsia="楷体_GB2312" w:hAnsi="Cambria Math" w:cs="Times New Roman"/>
                          <w:i/>
                          <w:kern w:val="0"/>
                          <w:sz w:val="20"/>
                          <w:szCs w:val="20"/>
                          <w:lang w:val="en-GB" w:eastAsia="x-none"/>
                        </w:rPr>
                      </m:ctrlPr>
                    </m:sSubSupPr>
                    <m:e>
                      <m:r>
                        <w:rPr>
                          <w:rFonts w:ascii="Cambria Math" w:eastAsia="楷体_GB2312" w:hAnsi="Cambria Math" w:cs="Times New Roman"/>
                          <w:kern w:val="0"/>
                          <w:sz w:val="20"/>
                          <w:szCs w:val="20"/>
                          <w:lang w:val="en-GB" w:eastAsia="x-none"/>
                        </w:rPr>
                        <m:t>N</m:t>
                      </m:r>
                    </m:e>
                    <m:sub>
                      <m:r>
                        <m:rPr>
                          <m:nor/>
                        </m:rPr>
                        <w:rPr>
                          <w:rFonts w:ascii="Times New Roman" w:eastAsia="楷体_GB2312" w:hAnsi="Times New Roman" w:cs="Times New Roman"/>
                          <w:kern w:val="0"/>
                          <w:sz w:val="20"/>
                          <w:szCs w:val="20"/>
                          <w:lang w:val="en-GB" w:eastAsia="x-none"/>
                        </w:rPr>
                        <m:t>SG</m:t>
                      </m:r>
                      <m:ctrlPr>
                        <w:rPr>
                          <w:rFonts w:ascii="Cambria Math" w:eastAsia="楷体_GB2312" w:hAnsi="Cambria Math" w:cs="Times New Roman"/>
                          <w:kern w:val="0"/>
                          <w:sz w:val="20"/>
                          <w:szCs w:val="20"/>
                          <w:lang w:val="en-GB" w:eastAsia="x-none"/>
                        </w:rPr>
                      </m:ctrlPr>
                    </m:sub>
                    <m:sup>
                      <m:r>
                        <m:rPr>
                          <m:nor/>
                        </m:rPr>
                        <w:rPr>
                          <w:rFonts w:ascii="Times New Roman" w:eastAsia="楷体_GB2312" w:hAnsi="Times New Roman" w:cs="Times New Roman"/>
                          <w:kern w:val="0"/>
                          <w:sz w:val="20"/>
                          <w:szCs w:val="20"/>
                          <w:lang w:val="en-GB" w:eastAsia="x-none"/>
                        </w:rPr>
                        <m:t>PO</m:t>
                      </m:r>
                      <m:ctrlPr>
                        <w:rPr>
                          <w:rFonts w:ascii="Cambria Math" w:eastAsia="楷体_GB2312" w:hAnsi="Cambria Math" w:cs="Times New Roman"/>
                          <w:kern w:val="0"/>
                          <w:sz w:val="20"/>
                          <w:szCs w:val="20"/>
                          <w:lang w:val="en-GB" w:eastAsia="x-none"/>
                        </w:rPr>
                      </m:ctrlPr>
                    </m:sup>
                  </m:sSubSup>
                  <m:r>
                    <w:rPr>
                      <w:rFonts w:ascii="Cambria Math" w:eastAsia="楷体_GB2312" w:hAnsi="Cambria Math" w:cs="Times New Roman"/>
                      <w:kern w:val="0"/>
                      <w:sz w:val="20"/>
                      <w:szCs w:val="20"/>
                      <w:lang w:val="en-GB" w:eastAsia="x-none"/>
                    </w:rPr>
                    <m:t>+1</m:t>
                  </m:r>
                </m:e>
              </m:d>
              <m:r>
                <w:rPr>
                  <w:rFonts w:ascii="Cambria Math" w:eastAsia="楷体_GB2312" w:hAnsi="Cambria Math" w:cs="Times New Roman"/>
                  <w:kern w:val="0"/>
                  <w:sz w:val="20"/>
                  <w:szCs w:val="20"/>
                  <w:lang w:val="en-GB" w:eastAsia="x-none"/>
                </w:rPr>
                <m:t>+</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SG</m:t>
                  </m:r>
                </m:sub>
              </m:sSub>
            </m:oMath>
            <w:r w:rsidRPr="000D38F2">
              <w:rPr>
                <w:rFonts w:ascii="Times New Roman" w:eastAsia="宋体" w:hAnsi="Times New Roman" w:cs="Times New Roman"/>
                <w:kern w:val="0"/>
                <w:sz w:val="20"/>
                <w:szCs w:val="20"/>
                <w:lang w:val="en-GB" w:eastAsia="x-none"/>
              </w:rPr>
              <w:t xml:space="preserve">, and </w:t>
            </w:r>
            <w:r w:rsidRPr="000D38F2">
              <w:rPr>
                <w:rFonts w:ascii="Times New Roman" w:eastAsia="宋体" w:hAnsi="Times New Roman" w:cs="Times New Roman"/>
                <w:kern w:val="0"/>
                <w:sz w:val="20"/>
                <w:szCs w:val="20"/>
                <w:lang w:eastAsia="en-US"/>
              </w:rPr>
              <w:t>the codepoint for all subgroups in the PO is</w:t>
            </w:r>
            <m:oMath>
              <m:r>
                <w:rPr>
                  <w:rFonts w:ascii="Cambria Math" w:eastAsia="宋体" w:hAnsi="Cambria Math" w:cs="Times New Roman"/>
                  <w:kern w:val="0"/>
                  <w:sz w:val="20"/>
                  <w:szCs w:val="20"/>
                  <w:lang w:eastAsia="en-US"/>
                </w:rPr>
                <m:t xml:space="preserve"> </m:t>
              </m:r>
              <m:r>
                <m:rPr>
                  <m:sty m:val="p"/>
                </m:rPr>
                <w:rPr>
                  <w:rFonts w:ascii="Cambria Math" w:eastAsia="宋体" w:hAnsi="Cambria Math" w:cs="Times New Roman"/>
                  <w:kern w:val="0"/>
                  <w:sz w:val="20"/>
                  <w:szCs w:val="20"/>
                  <w:lang w:val="en-GB" w:eastAsia="x-none"/>
                </w:rPr>
                <m:t>(</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r>
                <w:rPr>
                  <w:rFonts w:ascii="Cambria Math" w:eastAsia="楷体_GB2312" w:hAnsi="Cambria Math" w:cs="Times New Roman"/>
                  <w:kern w:val="0"/>
                  <w:sz w:val="20"/>
                  <w:szCs w:val="20"/>
                  <w:lang w:val="en-GB" w:eastAsia="x-none"/>
                </w:rPr>
                <m:t>+1)*</m:t>
              </m:r>
              <m:d>
                <m:dPr>
                  <m:ctrlPr>
                    <w:rPr>
                      <w:rFonts w:ascii="Cambria Math" w:eastAsia="宋体" w:hAnsi="Cambria Math" w:cs="Times New Roman"/>
                      <w:i/>
                      <w:kern w:val="0"/>
                      <w:sz w:val="20"/>
                      <w:szCs w:val="20"/>
                      <w:lang w:val="en-GB" w:eastAsia="en-US"/>
                    </w:rPr>
                  </m:ctrlPr>
                </m:dPr>
                <m:e>
                  <m:sSubSup>
                    <m:sSubSupPr>
                      <m:ctrlPr>
                        <w:rPr>
                          <w:rFonts w:ascii="Cambria Math" w:eastAsia="楷体_GB2312" w:hAnsi="Cambria Math" w:cs="Times New Roman"/>
                          <w:i/>
                          <w:kern w:val="0"/>
                          <w:sz w:val="20"/>
                          <w:szCs w:val="20"/>
                          <w:lang w:val="en-GB" w:eastAsia="x-none"/>
                        </w:rPr>
                      </m:ctrlPr>
                    </m:sSubSupPr>
                    <m:e>
                      <m:r>
                        <w:rPr>
                          <w:rFonts w:ascii="Cambria Math" w:eastAsia="楷体_GB2312" w:hAnsi="Cambria Math" w:cs="Times New Roman"/>
                          <w:kern w:val="0"/>
                          <w:sz w:val="20"/>
                          <w:szCs w:val="20"/>
                          <w:lang w:val="en-GB" w:eastAsia="x-none"/>
                        </w:rPr>
                        <m:t>N</m:t>
                      </m:r>
                    </m:e>
                    <m:sub>
                      <m:r>
                        <m:rPr>
                          <m:sty m:val="p"/>
                        </m:rPr>
                        <w:rPr>
                          <w:rFonts w:ascii="Cambria Math" w:eastAsia="楷体_GB2312" w:hAnsi="Cambria Math" w:cs="Times New Roman"/>
                          <w:kern w:val="0"/>
                          <w:sz w:val="20"/>
                          <w:szCs w:val="20"/>
                          <w:lang w:val="en-GB" w:eastAsia="x-none"/>
                        </w:rPr>
                        <m:t>SG</m:t>
                      </m:r>
                      <m:ctrlPr>
                        <w:rPr>
                          <w:rFonts w:ascii="Cambria Math" w:eastAsia="楷体_GB2312" w:hAnsi="Cambria Math" w:cs="Times New Roman"/>
                          <w:kern w:val="0"/>
                          <w:sz w:val="20"/>
                          <w:szCs w:val="20"/>
                          <w:lang w:val="en-GB" w:eastAsia="x-none"/>
                        </w:rPr>
                      </m:ctrlPr>
                    </m:sub>
                    <m:sup>
                      <m:r>
                        <m:rPr>
                          <m:sty m:val="p"/>
                        </m:rPr>
                        <w:rPr>
                          <w:rFonts w:ascii="Cambria Math" w:eastAsia="楷体_GB2312" w:hAnsi="Cambria Math" w:cs="Times New Roman"/>
                          <w:kern w:val="0"/>
                          <w:sz w:val="20"/>
                          <w:szCs w:val="20"/>
                          <w:lang w:val="en-GB" w:eastAsia="x-none"/>
                        </w:rPr>
                        <m:t>PO</m:t>
                      </m:r>
                      <m:ctrlPr>
                        <w:rPr>
                          <w:rFonts w:ascii="Cambria Math" w:eastAsia="楷体_GB2312" w:hAnsi="Cambria Math" w:cs="Times New Roman"/>
                          <w:kern w:val="0"/>
                          <w:sz w:val="20"/>
                          <w:szCs w:val="20"/>
                          <w:lang w:val="en-GB" w:eastAsia="x-none"/>
                        </w:rPr>
                      </m:ctrlPr>
                    </m:sup>
                  </m:sSubSup>
                  <m:r>
                    <w:rPr>
                      <w:rFonts w:ascii="Cambria Math" w:eastAsia="楷体_GB2312" w:hAnsi="Cambria Math" w:cs="Times New Roman"/>
                      <w:kern w:val="0"/>
                      <w:sz w:val="20"/>
                      <w:szCs w:val="20"/>
                      <w:lang w:val="en-GB" w:eastAsia="x-none"/>
                    </w:rPr>
                    <m:t>+1</m:t>
                  </m:r>
                  <m:ctrlPr>
                    <w:rPr>
                      <w:rFonts w:ascii="Cambria Math" w:eastAsia="楷体_GB2312" w:hAnsi="Cambria Math" w:cs="Times New Roman"/>
                      <w:i/>
                      <w:kern w:val="0"/>
                      <w:sz w:val="20"/>
                      <w:szCs w:val="20"/>
                      <w:lang w:val="en-GB" w:eastAsia="x-none"/>
                    </w:rPr>
                  </m:ctrlPr>
                </m:e>
              </m:d>
              <m:r>
                <w:rPr>
                  <w:rFonts w:ascii="Cambria Math" w:eastAsia="楷体_GB2312" w:hAnsi="Cambria Math" w:cs="Times New Roman"/>
                  <w:kern w:val="0"/>
                  <w:sz w:val="20"/>
                  <w:szCs w:val="20"/>
                  <w:lang w:val="en-GB" w:eastAsia="x-none"/>
                </w:rPr>
                <m:t>-1</m:t>
              </m:r>
            </m:oMath>
            <w:r w:rsidRPr="000D38F2">
              <w:rPr>
                <w:rFonts w:ascii="Times New Roman" w:eastAsia="宋体" w:hAnsi="Times New Roman" w:cs="Times New Roman"/>
                <w:kern w:val="0"/>
                <w:sz w:val="20"/>
                <w:szCs w:val="20"/>
                <w:lang w:val="en-GB" w:eastAsia="x-none"/>
              </w:rPr>
              <w:t xml:space="preserve">; </w:t>
            </w:r>
            <w:r w:rsidRPr="000D38F2">
              <w:rPr>
                <w:rFonts w:ascii="Times New Roman" w:eastAsia="宋体" w:hAnsi="Times New Roman" w:cs="Times New Roman"/>
                <w:kern w:val="0"/>
                <w:sz w:val="20"/>
                <w:szCs w:val="20"/>
                <w:lang w:val="en-GB" w:eastAsia="en-US"/>
              </w:rPr>
              <w:t xml:space="preserve">otherwise, the codepoint for the PO </w:t>
            </w:r>
            <m:oMath>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oMath>
            <w:r w:rsidRPr="000D38F2">
              <w:rPr>
                <w:rFonts w:ascii="Times New Roman" w:eastAsia="宋体" w:hAnsi="Times New Roman" w:cs="Times New Roman"/>
                <w:kern w:val="0"/>
                <w:sz w:val="20"/>
                <w:szCs w:val="20"/>
                <w:lang w:eastAsia="en-US"/>
              </w:rPr>
              <w:t xml:space="preserve"> is</w:t>
            </w:r>
            <m:oMath>
              <m:r>
                <w:rPr>
                  <w:rFonts w:ascii="Cambria Math" w:eastAsia="宋体" w:hAnsi="Cambria Math" w:cs="Times New Roman"/>
                  <w:kern w:val="0"/>
                  <w:sz w:val="20"/>
                  <w:szCs w:val="20"/>
                  <w:lang w:eastAsia="en-US"/>
                </w:rPr>
                <m:t xml:space="preserve"> </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r>
                <w:rPr>
                  <w:rFonts w:ascii="Cambria Math" w:eastAsia="宋体" w:hAnsi="Cambria Math" w:cs="Times New Roman"/>
                  <w:kern w:val="0"/>
                  <w:sz w:val="20"/>
                  <w:szCs w:val="20"/>
                  <w:lang w:eastAsia="en-US"/>
                </w:rPr>
                <m:t>.</m:t>
              </m:r>
            </m:oMath>
          </w:p>
          <w:p w14:paraId="3BD02F21" w14:textId="77777777" w:rsidR="00B353B0" w:rsidRPr="00312ABF" w:rsidRDefault="00B353B0" w:rsidP="00DC7630">
            <w:pPr>
              <w:widowControl/>
              <w:spacing w:after="180"/>
              <w:jc w:val="left"/>
              <w:rPr>
                <w:rFonts w:ascii="Times New Roman" w:eastAsia="宋体" w:hAnsi="Times New Roman" w:cs="Times New Roman"/>
                <w:kern w:val="0"/>
                <w:sz w:val="20"/>
                <w:szCs w:val="20"/>
                <w:lang w:eastAsia="en-US"/>
              </w:rPr>
            </w:pPr>
            <w:r w:rsidRPr="000D38F2">
              <w:rPr>
                <w:rFonts w:ascii="Times New Roman" w:eastAsia="宋体" w:hAnsi="Times New Roman" w:cs="Times New Roman"/>
                <w:kern w:val="0"/>
                <w:sz w:val="20"/>
                <w:szCs w:val="20"/>
                <w:lang w:val="en-GB" w:eastAsia="en-US"/>
              </w:rPr>
              <w:t>If, in a WUS monitoring occasion, a UE determines a codepoint associated with the UE [17, TS 38.304]</w:t>
            </w:r>
            <w:r w:rsidRPr="000D38F2">
              <w:rPr>
                <w:rFonts w:ascii="Times New Roman" w:eastAsia="宋体" w:hAnsi="Times New Roman" w:cs="Times New Roman"/>
                <w:kern w:val="0"/>
                <w:sz w:val="20"/>
                <w:szCs w:val="20"/>
                <w:lang w:eastAsia="en-US"/>
              </w:rPr>
              <w:t>, the UE performs PDCCH monitoring according to Type2-PDCCH CSS sets for the paging occasion associated with the WUS monitoring occasion</w:t>
            </w:r>
            <w:r w:rsidRPr="000D38F2">
              <w:rPr>
                <w:rFonts w:ascii="Times New Roman" w:eastAsia="宋体" w:hAnsi="Times New Roman" w:cs="Times New Roman"/>
                <w:strike/>
                <w:color w:val="FF0000"/>
                <w:kern w:val="0"/>
                <w:sz w:val="20"/>
                <w:szCs w:val="20"/>
                <w:lang w:eastAsia="en-US"/>
              </w:rPr>
              <w:t xml:space="preserve"> when a time from the end of the WUS reception to the start of the PDCCH monitoring occasion is not smaller than the value of </w:t>
            </w:r>
            <w:r w:rsidRPr="000D38F2">
              <w:rPr>
                <w:rFonts w:ascii="Times New Roman" w:eastAsia="宋体" w:hAnsi="Times New Roman" w:cs="Times New Roman"/>
                <w:i/>
                <w:strike/>
                <w:color w:val="FF0000"/>
                <w:kern w:val="0"/>
                <w:sz w:val="20"/>
                <w:szCs w:val="20"/>
                <w:lang w:eastAsia="en-US"/>
              </w:rPr>
              <w:t>XYZ</w:t>
            </w:r>
            <w:r w:rsidRPr="000D38F2">
              <w:rPr>
                <w:rFonts w:ascii="Times New Roman" w:eastAsia="宋体" w:hAnsi="Times New Roman" w:cs="Times New Roman"/>
                <w:kern w:val="0"/>
                <w:sz w:val="20"/>
                <w:szCs w:val="20"/>
                <w:lang w:eastAsia="en-US"/>
              </w:rPr>
              <w:t xml:space="preserve">; otherwise, the UE is not required to perform the PDCCH monitoring. The UE may also perform PDCCH monitoring for Type2A-PDCCH CSS sets for DCI format 2_7, if provided. </w:t>
            </w:r>
          </w:p>
          <w:p w14:paraId="3CACCDF8" w14:textId="77777777" w:rsidR="00B353B0" w:rsidRPr="00312ABF" w:rsidRDefault="00B353B0" w:rsidP="00DC7630">
            <w:pPr>
              <w:jc w:val="center"/>
              <w:rPr>
                <w:rFonts w:hint="eastAsia"/>
              </w:rPr>
            </w:pPr>
            <w:r>
              <w:rPr>
                <w:rFonts w:ascii="Times New Roman" w:eastAsia="宋体" w:hAnsi="Times New Roman" w:cs="Times New Roman"/>
                <w:color w:val="FF0000"/>
                <w:lang w:bidi="ar"/>
              </w:rPr>
              <w:t>*** Unchanged parts are omitted ***</w:t>
            </w:r>
          </w:p>
        </w:tc>
      </w:tr>
    </w:tbl>
    <w:p w14:paraId="3C90686A" w14:textId="17728283" w:rsidR="00312ABF" w:rsidRDefault="00312ABF" w:rsidP="006004AC">
      <w:pPr>
        <w:adjustRightInd w:val="0"/>
        <w:snapToGrid w:val="0"/>
        <w:spacing w:afterLines="50" w:after="120"/>
        <w:rPr>
          <w:rFonts w:ascii="Times New Roman" w:eastAsia="等线" w:hAnsi="Times New Roman" w:cs="Times New Roman"/>
          <w:sz w:val="20"/>
          <w:szCs w:val="20"/>
          <w:lang w:bidi="ar"/>
        </w:rPr>
      </w:pPr>
    </w:p>
    <w:p w14:paraId="1F0593A3" w14:textId="1AAEE595" w:rsidR="0062590A" w:rsidRPr="0062590A" w:rsidRDefault="0062590A" w:rsidP="006004AC">
      <w:pPr>
        <w:adjustRightInd w:val="0"/>
        <w:snapToGrid w:val="0"/>
        <w:spacing w:afterLines="50" w:after="120"/>
        <w:rPr>
          <w:rFonts w:ascii="Times New Roman" w:eastAsia="等线" w:hAnsi="Times New Roman" w:cs="Times New Roman"/>
          <w:b/>
          <w:bCs/>
          <w:sz w:val="20"/>
          <w:szCs w:val="20"/>
          <w:lang w:bidi="ar"/>
        </w:rPr>
      </w:pPr>
      <w:r>
        <w:rPr>
          <w:rFonts w:ascii="Times New Roman" w:eastAsia="等线" w:hAnsi="Times New Roman" w:cs="Times New Roman" w:hint="eastAsia"/>
          <w:b/>
          <w:bCs/>
          <w:sz w:val="20"/>
          <w:szCs w:val="20"/>
          <w:lang w:bidi="ar"/>
        </w:rPr>
        <w:t xml:space="preserve">Proposal </w:t>
      </w:r>
      <w:r>
        <w:rPr>
          <w:rFonts w:ascii="Times New Roman" w:eastAsia="等线" w:hAnsi="Times New Roman" w:cs="Times New Roman"/>
          <w:b/>
          <w:kern w:val="0"/>
          <w:sz w:val="20"/>
          <w:szCs w:val="20"/>
        </w:rPr>
        <w:fldChar w:fldCharType="begin"/>
      </w:r>
      <w:r>
        <w:rPr>
          <w:rFonts w:ascii="Times New Roman" w:eastAsia="等线" w:hAnsi="Times New Roman" w:cs="Times New Roman"/>
          <w:b/>
          <w:kern w:val="0"/>
          <w:sz w:val="20"/>
          <w:szCs w:val="20"/>
        </w:rPr>
        <w:instrText xml:space="preserve"> SEQ Proposal \* ARABIC </w:instrText>
      </w:r>
      <w:r>
        <w:rPr>
          <w:rFonts w:ascii="Times New Roman" w:eastAsia="等线" w:hAnsi="Times New Roman" w:cs="Times New Roman"/>
          <w:b/>
          <w:kern w:val="0"/>
          <w:sz w:val="20"/>
          <w:szCs w:val="20"/>
        </w:rPr>
        <w:fldChar w:fldCharType="separate"/>
      </w:r>
      <w:r w:rsidR="005F64B8">
        <w:rPr>
          <w:rFonts w:ascii="Times New Roman" w:eastAsia="等线" w:hAnsi="Times New Roman" w:cs="Times New Roman"/>
          <w:b/>
          <w:noProof/>
          <w:kern w:val="0"/>
          <w:sz w:val="20"/>
          <w:szCs w:val="20"/>
        </w:rPr>
        <w:t>2</w:t>
      </w:r>
      <w:r>
        <w:rPr>
          <w:rFonts w:ascii="Times New Roman" w:eastAsia="等线" w:hAnsi="Times New Roman" w:cs="Times New Roman"/>
          <w:b/>
          <w:kern w:val="0"/>
          <w:sz w:val="20"/>
          <w:szCs w:val="20"/>
        </w:rPr>
        <w:fldChar w:fldCharType="end"/>
      </w:r>
      <w:r>
        <w:rPr>
          <w:rFonts w:ascii="Times New Roman" w:eastAsia="等线" w:hAnsi="Times New Roman" w:cs="Times New Roman" w:hint="eastAsia"/>
          <w:b/>
          <w:bCs/>
          <w:sz w:val="20"/>
          <w:szCs w:val="20"/>
          <w:lang w:bidi="ar"/>
        </w:rPr>
        <w:t xml:space="preserve">: Adopt </w:t>
      </w:r>
      <w:r>
        <w:rPr>
          <w:rFonts w:ascii="Times New Roman" w:eastAsia="等线" w:hAnsi="Times New Roman" w:cs="Times New Roman"/>
          <w:b/>
          <w:bCs/>
          <w:sz w:val="20"/>
          <w:szCs w:val="20"/>
          <w:lang w:bidi="ar"/>
        </w:rPr>
        <w:t>the above</w:t>
      </w:r>
      <w:r>
        <w:rPr>
          <w:rFonts w:ascii="Times New Roman" w:eastAsia="等线" w:hAnsi="Times New Roman" w:cs="Times New Roman" w:hint="eastAsia"/>
          <w:b/>
          <w:bCs/>
          <w:sz w:val="20"/>
          <w:szCs w:val="20"/>
          <w:lang w:bidi="ar"/>
        </w:rPr>
        <w:t xml:space="preserve"> TP in TS 38.213</w:t>
      </w:r>
      <w:r>
        <w:rPr>
          <w:rFonts w:ascii="Times New Roman" w:eastAsia="等线" w:hAnsi="Times New Roman" w:cs="Times New Roman"/>
          <w:b/>
          <w:bCs/>
          <w:sz w:val="20"/>
          <w:szCs w:val="20"/>
          <w:lang w:bidi="ar"/>
        </w:rPr>
        <w:t>.</w:t>
      </w:r>
    </w:p>
    <w:p w14:paraId="3833117A" w14:textId="77777777" w:rsidR="0074449B" w:rsidRDefault="008F4466">
      <w:pPr>
        <w:keepNext/>
        <w:keepLines/>
        <w:widowControl/>
        <w:numPr>
          <w:ilvl w:val="1"/>
          <w:numId w:val="19"/>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18"/>
          <w:lang w:val="fr-FR" w:eastAsia="en-US"/>
        </w:rPr>
      </w:pPr>
      <w:r>
        <w:rPr>
          <w:rFonts w:ascii="Arial" w:eastAsia="宋体" w:hAnsi="Arial" w:cs="Arial" w:hint="eastAsia"/>
          <w:kern w:val="0"/>
          <w:sz w:val="32"/>
          <w:szCs w:val="18"/>
        </w:rPr>
        <w:t xml:space="preserve">Gap between two consecutive WUS MOs </w:t>
      </w:r>
    </w:p>
    <w:p w14:paraId="3833117B" w14:textId="77777777" w:rsidR="0074449B" w:rsidRDefault="008F4466">
      <w:pPr>
        <w:adjustRightInd w:val="0"/>
        <w:snapToGrid w:val="0"/>
        <w:spacing w:afterLines="50" w:after="120"/>
        <w:rPr>
          <w:rFonts w:ascii="Times New Roman" w:eastAsia="等线" w:hAnsi="Times New Roman" w:cs="Times New Roman"/>
          <w:sz w:val="20"/>
          <w:szCs w:val="20"/>
          <w:lang w:bidi="ar"/>
        </w:rPr>
      </w:pPr>
      <w:r>
        <w:rPr>
          <w:rFonts w:ascii="Times New Roman" w:eastAsia="等线" w:hAnsi="Times New Roman" w:cs="Times New Roman" w:hint="eastAsia"/>
          <w:sz w:val="20"/>
          <w:szCs w:val="20"/>
          <w:lang w:bidi="ar"/>
        </w:rPr>
        <w:t>About whether a gap needs to be configured between two consecutive WUS MOs for idle/inactive and connected operation. Unified solution is preferred.</w:t>
      </w:r>
    </w:p>
    <w:p w14:paraId="3833117C" w14:textId="77777777" w:rsidR="0074449B" w:rsidRDefault="008F4466">
      <w:pPr>
        <w:adjustRightInd w:val="0"/>
        <w:snapToGrid w:val="0"/>
        <w:spacing w:afterLines="50" w:after="120"/>
        <w:rPr>
          <w:rFonts w:ascii="Times New Roman" w:eastAsia="等线" w:hAnsi="Times New Roman" w:cs="Times New Roman"/>
          <w:sz w:val="20"/>
          <w:szCs w:val="20"/>
          <w:lang w:bidi="ar"/>
        </w:rPr>
      </w:pPr>
      <w:r>
        <w:rPr>
          <w:rFonts w:ascii="Times New Roman" w:eastAsia="等线" w:hAnsi="Times New Roman" w:cs="Times New Roman" w:hint="eastAsia"/>
          <w:sz w:val="20"/>
          <w:szCs w:val="20"/>
          <w:lang w:bidi="ar"/>
        </w:rPr>
        <w:t>In our view, we do not see the strong need to introduce the gap. On one hand, we do not think UE needs to take long time for WUS processing; on the other hand, WUS processing time can be absorbed by extending the nominal MO duration. While to address the concern that no sufficient processing time is reserved for back-to-back LP-WUS monitoring, the case that end of a LP-WUS transmission is the last symbol of WUS nominal MO and the start of another LP-WUS transmission is the first symbol of the next WUS nominal MO should be avoided.</w:t>
      </w:r>
    </w:p>
    <w:p w14:paraId="3833117D" w14:textId="77777777" w:rsidR="0074449B" w:rsidRDefault="008F4466">
      <w:pPr>
        <w:adjustRightInd w:val="0"/>
        <w:snapToGrid w:val="0"/>
        <w:spacing w:afterLines="50" w:after="120"/>
        <w:rPr>
          <w:rFonts w:ascii="Times New Roman" w:eastAsia="等线" w:hAnsi="Times New Roman" w:cs="Times New Roman"/>
          <w:b/>
          <w:bCs/>
          <w:sz w:val="20"/>
          <w:szCs w:val="20"/>
          <w:lang w:bidi="ar"/>
        </w:rPr>
      </w:pPr>
      <w:bookmarkStart w:id="5" w:name="_Ref197710973"/>
      <w:r>
        <w:rPr>
          <w:rFonts w:ascii="Times New Roman" w:eastAsia="等线" w:hAnsi="Times New Roman" w:cs="Times New Roman" w:hint="eastAsia"/>
          <w:b/>
          <w:bCs/>
          <w:sz w:val="20"/>
          <w:szCs w:val="20"/>
          <w:lang w:bidi="ar"/>
        </w:rPr>
        <w:t xml:space="preserve">Observation 1: No strong need to configure a time gap by RRC between two </w:t>
      </w:r>
      <w:r>
        <w:rPr>
          <w:rFonts w:ascii="Times New Roman" w:eastAsia="等线" w:hAnsi="Times New Roman" w:cs="Times New Roman"/>
          <w:b/>
          <w:bCs/>
          <w:sz w:val="20"/>
          <w:szCs w:val="20"/>
          <w:lang w:bidi="ar"/>
        </w:rPr>
        <w:t xml:space="preserve">consecutive </w:t>
      </w:r>
      <w:r>
        <w:rPr>
          <w:rFonts w:ascii="Times New Roman" w:eastAsia="等线" w:hAnsi="Times New Roman" w:cs="Times New Roman" w:hint="eastAsia"/>
          <w:b/>
          <w:bCs/>
          <w:sz w:val="20"/>
          <w:szCs w:val="20"/>
          <w:lang w:bidi="ar"/>
        </w:rPr>
        <w:t xml:space="preserve">LP-WUS </w:t>
      </w:r>
      <w:proofErr w:type="spellStart"/>
      <w:r>
        <w:rPr>
          <w:rFonts w:ascii="Times New Roman" w:eastAsia="等线" w:hAnsi="Times New Roman" w:cs="Times New Roman"/>
          <w:b/>
          <w:bCs/>
          <w:sz w:val="20"/>
          <w:szCs w:val="20"/>
          <w:lang w:bidi="ar"/>
        </w:rPr>
        <w:t>MOs</w:t>
      </w:r>
      <w:r>
        <w:rPr>
          <w:rFonts w:ascii="Times New Roman" w:eastAsia="等线" w:hAnsi="Times New Roman" w:cs="Times New Roman" w:hint="eastAsia"/>
          <w:b/>
          <w:bCs/>
          <w:sz w:val="20"/>
          <w:szCs w:val="20"/>
          <w:lang w:bidi="ar"/>
        </w:rPr>
        <w:t>.</w:t>
      </w:r>
      <w:proofErr w:type="spellEnd"/>
    </w:p>
    <w:p w14:paraId="3833117E" w14:textId="77777777" w:rsidR="0074449B" w:rsidRDefault="008F4466">
      <w:pPr>
        <w:numPr>
          <w:ilvl w:val="0"/>
          <w:numId w:val="21"/>
        </w:numPr>
        <w:adjustRightInd w:val="0"/>
        <w:snapToGrid w:val="0"/>
        <w:spacing w:afterLines="50" w:after="120"/>
        <w:rPr>
          <w:rFonts w:ascii="Times New Roman" w:eastAsia="等线" w:hAnsi="Times New Roman" w:cs="Times New Roman"/>
          <w:b/>
          <w:bCs/>
          <w:sz w:val="20"/>
          <w:szCs w:val="20"/>
          <w:lang w:bidi="ar"/>
        </w:rPr>
      </w:pPr>
      <w:r>
        <w:rPr>
          <w:rFonts w:ascii="Times New Roman" w:eastAsia="等线" w:hAnsi="Times New Roman" w:cs="Times New Roman" w:hint="eastAsia"/>
          <w:b/>
          <w:bCs/>
          <w:sz w:val="20"/>
          <w:szCs w:val="20"/>
          <w:lang w:bidi="ar"/>
        </w:rPr>
        <w:t>The LR processing time will be a value at the symbol level rather than at the millisecond level and it can be covered by the nominal MO duration.</w:t>
      </w:r>
      <w:bookmarkEnd w:id="5"/>
    </w:p>
    <w:p w14:paraId="3833117F" w14:textId="1521B880" w:rsidR="0074449B" w:rsidRDefault="008F4466">
      <w:pPr>
        <w:adjustRightInd w:val="0"/>
        <w:snapToGrid w:val="0"/>
        <w:spacing w:afterLines="50" w:after="120"/>
        <w:rPr>
          <w:rFonts w:ascii="Times New Roman" w:eastAsia="等线" w:hAnsi="Times New Roman" w:cs="Times New Roman"/>
          <w:b/>
          <w:bCs/>
          <w:sz w:val="20"/>
          <w:szCs w:val="20"/>
          <w:lang w:bidi="ar"/>
        </w:rPr>
      </w:pPr>
      <w:r>
        <w:rPr>
          <w:rFonts w:ascii="Times New Roman" w:eastAsia="等线" w:hAnsi="Times New Roman" w:cs="Times New Roman" w:hint="eastAsia"/>
          <w:b/>
          <w:bCs/>
          <w:sz w:val="20"/>
          <w:szCs w:val="20"/>
          <w:lang w:bidi="ar"/>
        </w:rPr>
        <w:lastRenderedPageBreak/>
        <w:t xml:space="preserve">Proposal </w:t>
      </w:r>
      <w:r>
        <w:rPr>
          <w:rFonts w:ascii="Times New Roman" w:eastAsia="等线" w:hAnsi="Times New Roman" w:cs="Times New Roman"/>
          <w:b/>
          <w:kern w:val="0"/>
          <w:sz w:val="20"/>
          <w:szCs w:val="20"/>
        </w:rPr>
        <w:fldChar w:fldCharType="begin"/>
      </w:r>
      <w:r>
        <w:rPr>
          <w:rFonts w:ascii="Times New Roman" w:eastAsia="等线" w:hAnsi="Times New Roman" w:cs="Times New Roman"/>
          <w:b/>
          <w:kern w:val="0"/>
          <w:sz w:val="20"/>
          <w:szCs w:val="20"/>
        </w:rPr>
        <w:instrText xml:space="preserve"> SEQ Proposal \* ARABIC </w:instrText>
      </w:r>
      <w:r>
        <w:rPr>
          <w:rFonts w:ascii="Times New Roman" w:eastAsia="等线" w:hAnsi="Times New Roman" w:cs="Times New Roman"/>
          <w:b/>
          <w:kern w:val="0"/>
          <w:sz w:val="20"/>
          <w:szCs w:val="20"/>
        </w:rPr>
        <w:fldChar w:fldCharType="separate"/>
      </w:r>
      <w:r w:rsidR="005F64B8">
        <w:rPr>
          <w:rFonts w:ascii="Times New Roman" w:eastAsia="等线" w:hAnsi="Times New Roman" w:cs="Times New Roman"/>
          <w:b/>
          <w:noProof/>
          <w:kern w:val="0"/>
          <w:sz w:val="20"/>
          <w:szCs w:val="20"/>
        </w:rPr>
        <w:t>3</w:t>
      </w:r>
      <w:r>
        <w:rPr>
          <w:rFonts w:ascii="Times New Roman" w:eastAsia="等线" w:hAnsi="Times New Roman" w:cs="Times New Roman"/>
          <w:b/>
          <w:kern w:val="0"/>
          <w:sz w:val="20"/>
          <w:szCs w:val="20"/>
        </w:rPr>
        <w:fldChar w:fldCharType="end"/>
      </w:r>
      <w:r>
        <w:rPr>
          <w:rFonts w:ascii="Times New Roman" w:eastAsia="等线" w:hAnsi="Times New Roman" w:cs="Times New Roman" w:hint="eastAsia"/>
          <w:b/>
          <w:bCs/>
          <w:sz w:val="20"/>
          <w:szCs w:val="20"/>
          <w:lang w:bidi="ar"/>
        </w:rPr>
        <w:t>: Adopt following TP in TS 38.213</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74449B" w14:paraId="38331182" w14:textId="77777777">
        <w:tc>
          <w:tcPr>
            <w:tcW w:w="2696" w:type="dxa"/>
            <w:tcBorders>
              <w:top w:val="single" w:sz="4" w:space="0" w:color="auto"/>
              <w:left w:val="single" w:sz="4" w:space="0" w:color="auto"/>
              <w:bottom w:val="nil"/>
              <w:right w:val="nil"/>
            </w:tcBorders>
          </w:tcPr>
          <w:p w14:paraId="38331180" w14:textId="77777777" w:rsidR="0074449B" w:rsidRDefault="008F4466">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38331181" w14:textId="77777777" w:rsidR="0074449B" w:rsidRDefault="008F4466">
            <w:pPr>
              <w:pStyle w:val="CRCoverPage"/>
              <w:widowControl w:val="0"/>
              <w:spacing w:afterLines="50"/>
              <w:jc w:val="both"/>
              <w:rPr>
                <w:kern w:val="2"/>
                <w:sz w:val="21"/>
                <w:szCs w:val="22"/>
                <w:lang w:val="en-US" w:eastAsia="zh-CN"/>
              </w:rPr>
            </w:pPr>
            <w:r>
              <w:rPr>
                <w:rFonts w:hint="eastAsia"/>
                <w:kern w:val="2"/>
                <w:sz w:val="21"/>
                <w:szCs w:val="22"/>
                <w:lang w:val="en-US" w:eastAsia="zh-CN"/>
              </w:rPr>
              <w:t xml:space="preserve">UE does not expect to monitor a back-to-back actual LP-WUS transmissions.  </w:t>
            </w:r>
          </w:p>
        </w:tc>
      </w:tr>
      <w:tr w:rsidR="0074449B" w14:paraId="38331185" w14:textId="77777777">
        <w:tc>
          <w:tcPr>
            <w:tcW w:w="2696" w:type="dxa"/>
            <w:tcBorders>
              <w:top w:val="nil"/>
              <w:left w:val="single" w:sz="4" w:space="0" w:color="auto"/>
              <w:bottom w:val="nil"/>
              <w:right w:val="nil"/>
            </w:tcBorders>
          </w:tcPr>
          <w:p w14:paraId="38331183" w14:textId="77777777" w:rsidR="0074449B" w:rsidRDefault="0074449B">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38331184" w14:textId="77777777" w:rsidR="0074449B" w:rsidRDefault="0074449B">
            <w:pPr>
              <w:pStyle w:val="CRCoverPage"/>
              <w:widowControl w:val="0"/>
              <w:spacing w:after="0"/>
              <w:jc w:val="both"/>
              <w:rPr>
                <w:kern w:val="2"/>
                <w:sz w:val="8"/>
                <w:szCs w:val="8"/>
              </w:rPr>
            </w:pPr>
          </w:p>
        </w:tc>
      </w:tr>
      <w:tr w:rsidR="0074449B" w14:paraId="38331188" w14:textId="77777777">
        <w:tc>
          <w:tcPr>
            <w:tcW w:w="2696" w:type="dxa"/>
            <w:tcBorders>
              <w:top w:val="nil"/>
              <w:left w:val="single" w:sz="4" w:space="0" w:color="auto"/>
              <w:bottom w:val="nil"/>
              <w:right w:val="nil"/>
            </w:tcBorders>
          </w:tcPr>
          <w:p w14:paraId="38331186" w14:textId="77777777" w:rsidR="0074449B" w:rsidRDefault="008F4466">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38331187" w14:textId="77777777" w:rsidR="0074449B" w:rsidRDefault="008F4466">
            <w:pPr>
              <w:pStyle w:val="CRCoverPage"/>
              <w:widowControl w:val="0"/>
              <w:spacing w:afterLines="50"/>
              <w:jc w:val="both"/>
              <w:rPr>
                <w:kern w:val="2"/>
                <w:sz w:val="21"/>
                <w:szCs w:val="22"/>
                <w:lang w:val="en-US" w:eastAsia="zh-CN"/>
              </w:rPr>
            </w:pPr>
            <w:r>
              <w:rPr>
                <w:rFonts w:hint="eastAsia"/>
                <w:kern w:val="2"/>
                <w:sz w:val="21"/>
                <w:szCs w:val="22"/>
                <w:lang w:val="en-US" w:eastAsia="zh-CN"/>
              </w:rPr>
              <w:t xml:space="preserve">For both idle/inactive and connected mode </w:t>
            </w:r>
            <w:proofErr w:type="spellStart"/>
            <w:r>
              <w:rPr>
                <w:rFonts w:hint="eastAsia"/>
                <w:kern w:val="2"/>
                <w:sz w:val="21"/>
                <w:szCs w:val="22"/>
                <w:lang w:val="en-US" w:eastAsia="zh-CN"/>
              </w:rPr>
              <w:t>oepration</w:t>
            </w:r>
            <w:proofErr w:type="spellEnd"/>
            <w:r>
              <w:rPr>
                <w:rFonts w:hint="eastAsia"/>
                <w:kern w:val="2"/>
                <w:sz w:val="21"/>
                <w:szCs w:val="22"/>
                <w:lang w:val="en-US" w:eastAsia="zh-CN"/>
              </w:rPr>
              <w:t>, avoid the case that UE needs to monitor a LP-WUS in the last symbol of a nominal MO and another LP-WUS in the first symbol of the next nominal MO.</w:t>
            </w:r>
          </w:p>
        </w:tc>
      </w:tr>
      <w:tr w:rsidR="0074449B" w14:paraId="3833118B" w14:textId="77777777">
        <w:tc>
          <w:tcPr>
            <w:tcW w:w="2696" w:type="dxa"/>
            <w:tcBorders>
              <w:top w:val="nil"/>
              <w:left w:val="single" w:sz="4" w:space="0" w:color="auto"/>
              <w:bottom w:val="nil"/>
              <w:right w:val="nil"/>
            </w:tcBorders>
          </w:tcPr>
          <w:p w14:paraId="38331189" w14:textId="77777777" w:rsidR="0074449B" w:rsidRDefault="0074449B">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3833118A" w14:textId="77777777" w:rsidR="0074449B" w:rsidRDefault="0074449B">
            <w:pPr>
              <w:pStyle w:val="CRCoverPage"/>
              <w:widowControl w:val="0"/>
              <w:spacing w:after="0"/>
              <w:jc w:val="both"/>
              <w:rPr>
                <w:kern w:val="2"/>
                <w:sz w:val="8"/>
                <w:szCs w:val="8"/>
              </w:rPr>
            </w:pPr>
          </w:p>
        </w:tc>
      </w:tr>
      <w:tr w:rsidR="0074449B" w14:paraId="3833118E" w14:textId="77777777">
        <w:tc>
          <w:tcPr>
            <w:tcW w:w="2696" w:type="dxa"/>
            <w:tcBorders>
              <w:top w:val="nil"/>
              <w:left w:val="single" w:sz="4" w:space="0" w:color="auto"/>
              <w:bottom w:val="nil"/>
              <w:right w:val="nil"/>
            </w:tcBorders>
          </w:tcPr>
          <w:p w14:paraId="3833118C" w14:textId="77777777" w:rsidR="0074449B" w:rsidRDefault="008F4466">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3833118D" w14:textId="77777777" w:rsidR="0074449B" w:rsidRDefault="008F4466">
            <w:pPr>
              <w:pStyle w:val="af7"/>
              <w:overflowPunct w:val="0"/>
              <w:adjustRightInd w:val="0"/>
              <w:snapToGrid w:val="0"/>
              <w:spacing w:after="0"/>
              <w:rPr>
                <w:lang w:eastAsia="zh-CN"/>
              </w:rPr>
            </w:pPr>
            <w:r>
              <w:rPr>
                <w:rFonts w:hint="eastAsia"/>
                <w:lang w:eastAsia="zh-CN"/>
              </w:rPr>
              <w:t>UE cannot handle such case, hence cannot receive the LP-WUS timely for PDCCH monitoring.</w:t>
            </w:r>
          </w:p>
        </w:tc>
      </w:tr>
      <w:tr w:rsidR="0074449B" w14:paraId="3833119A" w14:textId="77777777">
        <w:tc>
          <w:tcPr>
            <w:tcW w:w="8952" w:type="dxa"/>
            <w:gridSpan w:val="2"/>
            <w:tcBorders>
              <w:top w:val="nil"/>
              <w:left w:val="single" w:sz="4" w:space="0" w:color="auto"/>
              <w:bottom w:val="single" w:sz="4" w:space="0" w:color="auto"/>
              <w:right w:val="single" w:sz="4" w:space="0" w:color="auto"/>
            </w:tcBorders>
          </w:tcPr>
          <w:p w14:paraId="3833118F" w14:textId="77777777" w:rsidR="0074449B" w:rsidRDefault="0074449B">
            <w:pPr>
              <w:pStyle w:val="af7"/>
              <w:overflowPunct w:val="0"/>
              <w:adjustRightInd w:val="0"/>
              <w:snapToGrid w:val="0"/>
              <w:spacing w:after="0"/>
              <w:rPr>
                <w:lang w:eastAsia="zh-CN"/>
              </w:rPr>
            </w:pPr>
          </w:p>
          <w:p w14:paraId="38331190" w14:textId="77777777" w:rsidR="0074449B" w:rsidRDefault="008F4466">
            <w:pPr>
              <w:jc w:val="center"/>
              <w:rPr>
                <w:rFonts w:hint="eastAsia"/>
                <w:color w:val="FF0000"/>
              </w:rPr>
            </w:pPr>
            <w:r>
              <w:rPr>
                <w:rFonts w:ascii="Times New Roman" w:eastAsia="宋体" w:hAnsi="Times New Roman" w:cs="Times New Roman"/>
                <w:color w:val="FF0000"/>
                <w:lang w:bidi="ar"/>
              </w:rPr>
              <w:t>*** Unchanged parts are omitted ***</w:t>
            </w:r>
          </w:p>
          <w:p w14:paraId="38331191" w14:textId="77777777" w:rsidR="0074449B" w:rsidRDefault="008F4466">
            <w:pPr>
              <w:widowControl/>
              <w:overflowPunct w:val="0"/>
              <w:autoSpaceDE w:val="0"/>
              <w:autoSpaceDN w:val="0"/>
              <w:adjustRightInd w:val="0"/>
              <w:snapToGrid w:val="0"/>
              <w:spacing w:after="120"/>
              <w:textAlignment w:val="baseline"/>
              <w:rPr>
                <w:rFonts w:ascii="Arial" w:hAnsi="Arial" w:cs="Times New Roman"/>
                <w:kern w:val="0"/>
                <w:sz w:val="24"/>
                <w:szCs w:val="16"/>
                <w:lang w:eastAsia="en-US"/>
              </w:rPr>
            </w:pPr>
            <w:r>
              <w:rPr>
                <w:rFonts w:ascii="Arial" w:eastAsia="宋体" w:hAnsi="Arial" w:cs="Times New Roman"/>
                <w:kern w:val="0"/>
                <w:sz w:val="24"/>
                <w:szCs w:val="16"/>
                <w:lang w:bidi="ar"/>
              </w:rPr>
              <w:t>10.4C</w:t>
            </w:r>
            <w:r>
              <w:rPr>
                <w:rFonts w:ascii="Arial" w:eastAsia="宋体" w:hAnsi="Arial" w:cs="Times New Roman"/>
                <w:kern w:val="0"/>
                <w:sz w:val="24"/>
                <w:szCs w:val="16"/>
                <w:lang w:bidi="ar"/>
              </w:rPr>
              <w:tab/>
              <w:t>PDCCH monitoring activation by WUS in RRC_</w:t>
            </w:r>
            <w:r>
              <w:rPr>
                <w:rFonts w:ascii="Arial" w:eastAsia="宋体" w:hAnsi="Arial" w:cs="Times New Roman"/>
                <w:kern w:val="0"/>
                <w:sz w:val="24"/>
                <w:szCs w:val="16"/>
                <w:lang w:eastAsia="en-US" w:bidi="ar"/>
              </w:rPr>
              <w:t>IDLE/RRC_INACTIVE</w:t>
            </w:r>
          </w:p>
          <w:p w14:paraId="38331192" w14:textId="77777777" w:rsidR="0074449B" w:rsidRDefault="008F4466">
            <w:pPr>
              <w:jc w:val="center"/>
              <w:rPr>
                <w:rFonts w:hint="eastAsia"/>
                <w:color w:val="FF0000"/>
              </w:rPr>
            </w:pPr>
            <w:r>
              <w:rPr>
                <w:rFonts w:ascii="Times New Roman" w:eastAsia="宋体" w:hAnsi="Times New Roman" w:cs="Times New Roman"/>
                <w:color w:val="FF0000"/>
                <w:lang w:bidi="ar"/>
              </w:rPr>
              <w:t>*** Unchanged parts are omitted ***</w:t>
            </w:r>
          </w:p>
          <w:p w14:paraId="38331193" w14:textId="77777777" w:rsidR="0074449B" w:rsidRDefault="008F4466">
            <w:pPr>
              <w:widowControl/>
              <w:spacing w:after="180"/>
              <w:jc w:val="left"/>
              <w:rPr>
                <w:rFonts w:eastAsia="等线" w:cs="Times New Roman" w:hint="eastAsia"/>
                <w:color w:val="FF0000"/>
                <w:kern w:val="0"/>
                <w:sz w:val="20"/>
                <w:szCs w:val="20"/>
              </w:rPr>
            </w:pPr>
            <w:r>
              <w:rPr>
                <w:rFonts w:ascii="Times New Roman" w:eastAsia="宋体" w:hAnsi="Times New Roman" w:cs="Times New Roman"/>
                <w:kern w:val="0"/>
                <w:sz w:val="20"/>
                <w:szCs w:val="20"/>
                <w:lang w:eastAsia="en-US" w:bidi="ar"/>
              </w:rPr>
              <w:t>A WUS monitoring occasion is over a first number of symbols, provided by</w:t>
            </w:r>
            <w:r>
              <w:rPr>
                <w:rFonts w:ascii="Times New Roman" w:eastAsia="宋体" w:hAnsi="Times New Roman" w:cs="Times New Roman"/>
                <w:i/>
                <w:kern w:val="0"/>
                <w:sz w:val="20"/>
                <w:szCs w:val="20"/>
                <w:lang w:eastAsia="en-US" w:bidi="ar"/>
              </w:rPr>
              <w:t xml:space="preserve"> </w:t>
            </w:r>
            <w:proofErr w:type="spellStart"/>
            <w:r>
              <w:rPr>
                <w:rFonts w:ascii="Times New Roman" w:eastAsia="宋体" w:hAnsi="Times New Roman" w:cs="Times New Roman"/>
                <w:i/>
                <w:kern w:val="0"/>
                <w:sz w:val="20"/>
                <w:szCs w:val="20"/>
                <w:lang w:eastAsia="en-US" w:bidi="ar"/>
              </w:rPr>
              <w:t>WUS_NominalMO_duration</w:t>
            </w:r>
            <w:proofErr w:type="spellEnd"/>
            <w:r>
              <w:rPr>
                <w:rFonts w:ascii="Times New Roman" w:eastAsia="宋体" w:hAnsi="Times New Roman" w:cs="Times New Roman"/>
                <w:i/>
                <w:kern w:val="0"/>
                <w:sz w:val="20"/>
                <w:szCs w:val="20"/>
                <w:lang w:eastAsia="en-US" w:bidi="ar"/>
              </w:rPr>
              <w:t>_ IDLE/INACTIVE</w:t>
            </w:r>
            <w:r>
              <w:rPr>
                <w:rFonts w:ascii="Times New Roman" w:eastAsia="宋体" w:hAnsi="Times New Roman" w:cs="Times New Roman"/>
                <w:kern w:val="0"/>
                <w:sz w:val="20"/>
                <w:szCs w:val="20"/>
                <w:lang w:eastAsia="en-US" w:bidi="ar"/>
              </w:rPr>
              <w:t>. If a number of available symbols for the UE to monitor WUS in a WUS monitoring occasion is smaller than a second number of symbols, provided by</w:t>
            </w:r>
            <w:r>
              <w:rPr>
                <w:rFonts w:ascii="Times New Roman" w:eastAsia="宋体" w:hAnsi="Times New Roman" w:cs="Times New Roman"/>
                <w:i/>
                <w:kern w:val="0"/>
                <w:sz w:val="20"/>
                <w:szCs w:val="20"/>
                <w:lang w:eastAsia="en-US" w:bidi="ar"/>
              </w:rPr>
              <w:t xml:space="preserve"> </w:t>
            </w:r>
            <w:proofErr w:type="spellStart"/>
            <w:r>
              <w:rPr>
                <w:rFonts w:ascii="Times New Roman" w:eastAsia="宋体" w:hAnsi="Times New Roman" w:cs="Times New Roman"/>
                <w:i/>
                <w:kern w:val="0"/>
                <w:sz w:val="20"/>
                <w:szCs w:val="20"/>
                <w:lang w:eastAsia="en-US" w:bidi="ar"/>
              </w:rPr>
              <w:t>WUS_ActualMO_duration</w:t>
            </w:r>
            <w:proofErr w:type="spellEnd"/>
            <w:r>
              <w:rPr>
                <w:rFonts w:ascii="Times New Roman" w:eastAsia="宋体" w:hAnsi="Times New Roman" w:cs="Times New Roman"/>
                <w:i/>
                <w:kern w:val="0"/>
                <w:sz w:val="20"/>
                <w:szCs w:val="20"/>
                <w:lang w:eastAsia="en-US" w:bidi="ar"/>
              </w:rPr>
              <w:t>_ IDLE/INACTIVE</w:t>
            </w:r>
            <w:r>
              <w:rPr>
                <w:rFonts w:ascii="Times New Roman" w:eastAsia="宋体" w:hAnsi="Times New Roman" w:cs="Times New Roman"/>
                <w:kern w:val="0"/>
                <w:sz w:val="20"/>
                <w:szCs w:val="20"/>
                <w:lang w:eastAsia="en-US" w:bidi="ar"/>
              </w:rPr>
              <w:t xml:space="preserve">, the UE does not monitor WUS in the WUS monitoring occasion. The UE monitors WUS in a WUS monitoring occasion over the earliest available </w:t>
            </w:r>
            <w:proofErr w:type="spellStart"/>
            <w:r>
              <w:rPr>
                <w:rFonts w:ascii="Times New Roman" w:eastAsia="宋体" w:hAnsi="Times New Roman" w:cs="Times New Roman"/>
                <w:i/>
                <w:kern w:val="0"/>
                <w:sz w:val="20"/>
                <w:szCs w:val="20"/>
                <w:lang w:eastAsia="en-US" w:bidi="ar"/>
              </w:rPr>
              <w:t>WUS_ActualMO_duration</w:t>
            </w:r>
            <w:proofErr w:type="spellEnd"/>
            <w:r>
              <w:rPr>
                <w:rFonts w:ascii="Times New Roman" w:eastAsia="宋体" w:hAnsi="Times New Roman" w:cs="Times New Roman"/>
                <w:i/>
                <w:kern w:val="0"/>
                <w:sz w:val="20"/>
                <w:szCs w:val="20"/>
                <w:lang w:eastAsia="en-US" w:bidi="ar"/>
              </w:rPr>
              <w:t>_ IDLE/INACTIVE</w:t>
            </w:r>
            <w:r>
              <w:rPr>
                <w:rFonts w:ascii="Times New Roman" w:eastAsia="宋体" w:hAnsi="Times New Roman" w:cs="Times New Roman"/>
                <w:kern w:val="0"/>
                <w:sz w:val="20"/>
                <w:szCs w:val="20"/>
                <w:lang w:eastAsia="en-US" w:bidi="ar"/>
              </w:rPr>
              <w:t xml:space="preserve"> symbols in the WUS monitoring occasion. If a number of available symbols for the UE to monitor WUS in a WUS monitoring occasion includes a symbol for LPSS reception, the UE does not monitor WUS in the WUS monitoring occasion.</w:t>
            </w:r>
            <w:r>
              <w:rPr>
                <w:rFonts w:ascii="Times New Roman" w:eastAsia="宋体" w:hAnsi="Times New Roman" w:cs="Times New Roman"/>
                <w:kern w:val="0"/>
                <w:sz w:val="20"/>
                <w:szCs w:val="20"/>
                <w:lang w:bidi="ar"/>
              </w:rPr>
              <w:t xml:space="preserve"> </w:t>
            </w:r>
            <w:r>
              <w:rPr>
                <w:rFonts w:ascii="Times New Roman" w:eastAsia="等线" w:hAnsi="Times New Roman" w:cs="Times New Roman"/>
                <w:color w:val="FF0000"/>
                <w:kern w:val="0"/>
                <w:sz w:val="20"/>
                <w:szCs w:val="20"/>
                <w:lang w:bidi="ar"/>
              </w:rPr>
              <w:t>And a UE does not expect to monitor a LP-WUS in the last symbol of a nominal MO and another LP-WUS in the first symbol of the next nominal MO.</w:t>
            </w:r>
          </w:p>
          <w:p w14:paraId="38331194" w14:textId="77777777" w:rsidR="0074449B" w:rsidRDefault="008F4466">
            <w:pPr>
              <w:jc w:val="center"/>
              <w:rPr>
                <w:rFonts w:hint="eastAsia"/>
                <w:color w:val="FF0000"/>
              </w:rPr>
            </w:pPr>
            <w:r>
              <w:rPr>
                <w:rFonts w:ascii="Times New Roman" w:eastAsia="宋体" w:hAnsi="Times New Roman" w:cs="Times New Roman"/>
                <w:color w:val="FF0000"/>
                <w:lang w:bidi="ar"/>
              </w:rPr>
              <w:t>*** Unchanged parts are omitted ***</w:t>
            </w:r>
          </w:p>
          <w:p w14:paraId="38331195" w14:textId="77777777" w:rsidR="0074449B" w:rsidRDefault="008F4466">
            <w:pPr>
              <w:widowControl/>
              <w:overflowPunct w:val="0"/>
              <w:autoSpaceDE w:val="0"/>
              <w:autoSpaceDN w:val="0"/>
              <w:adjustRightInd w:val="0"/>
              <w:snapToGrid w:val="0"/>
              <w:spacing w:after="120"/>
              <w:textAlignment w:val="baseline"/>
              <w:rPr>
                <w:rFonts w:ascii="Arial" w:hAnsi="Arial" w:cs="Times New Roman"/>
                <w:kern w:val="0"/>
                <w:sz w:val="24"/>
                <w:szCs w:val="16"/>
              </w:rPr>
            </w:pPr>
            <w:r>
              <w:rPr>
                <w:rFonts w:ascii="Arial" w:eastAsia="宋体" w:hAnsi="Arial" w:cs="Times New Roman"/>
                <w:kern w:val="0"/>
                <w:sz w:val="24"/>
                <w:szCs w:val="16"/>
                <w:lang w:bidi="ar"/>
              </w:rPr>
              <w:t>10.4D</w:t>
            </w:r>
            <w:r>
              <w:rPr>
                <w:rFonts w:ascii="Arial" w:eastAsia="宋体" w:hAnsi="Arial" w:cs="Times New Roman"/>
                <w:kern w:val="0"/>
                <w:sz w:val="24"/>
                <w:szCs w:val="16"/>
                <w:lang w:bidi="ar"/>
              </w:rPr>
              <w:tab/>
              <w:t>PDCCH monitoring activation by WUS in RRC_CONNECTED</w:t>
            </w:r>
          </w:p>
          <w:p w14:paraId="38331196" w14:textId="77777777" w:rsidR="0074449B" w:rsidRDefault="008F4466">
            <w:pPr>
              <w:jc w:val="center"/>
              <w:rPr>
                <w:rFonts w:hint="eastAsia"/>
                <w:color w:val="FF0000"/>
              </w:rPr>
            </w:pPr>
            <w:r>
              <w:rPr>
                <w:rFonts w:ascii="Times New Roman" w:eastAsia="宋体" w:hAnsi="Times New Roman" w:cs="Times New Roman"/>
                <w:color w:val="FF0000"/>
                <w:lang w:bidi="ar"/>
              </w:rPr>
              <w:t>*** Unchanged parts are omitted ***</w:t>
            </w:r>
          </w:p>
          <w:p w14:paraId="38331197" w14:textId="77777777" w:rsidR="0074449B" w:rsidRDefault="008F4466">
            <w:pPr>
              <w:widowControl/>
              <w:spacing w:after="180"/>
              <w:rPr>
                <w:rFonts w:cs="Times New Roman" w:hint="eastAsia"/>
                <w:kern w:val="0"/>
                <w:sz w:val="20"/>
                <w:szCs w:val="20"/>
                <w:lang w:eastAsia="en-US"/>
              </w:rPr>
            </w:pPr>
            <w:r>
              <w:rPr>
                <w:rFonts w:ascii="Times New Roman" w:eastAsia="宋体" w:hAnsi="Times New Roman" w:cs="Times New Roman"/>
                <w:kern w:val="0"/>
                <w:sz w:val="20"/>
                <w:szCs w:val="20"/>
                <w:lang w:eastAsia="en-US" w:bidi="ar"/>
              </w:rPr>
              <w:t>A WUS monitoring occasion is over a first number of symbols, provided by</w:t>
            </w:r>
            <w:r>
              <w:rPr>
                <w:rFonts w:ascii="Times New Roman" w:eastAsia="宋体" w:hAnsi="Times New Roman" w:cs="Times New Roman"/>
                <w:i/>
                <w:kern w:val="0"/>
                <w:sz w:val="20"/>
                <w:szCs w:val="20"/>
                <w:lang w:eastAsia="en-US" w:bidi="ar"/>
              </w:rPr>
              <w:t xml:space="preserve"> </w:t>
            </w:r>
            <w:proofErr w:type="spellStart"/>
            <w:r>
              <w:rPr>
                <w:rFonts w:ascii="Times New Roman" w:eastAsia="宋体" w:hAnsi="Times New Roman" w:cs="Times New Roman"/>
                <w:i/>
                <w:kern w:val="0"/>
                <w:sz w:val="20"/>
                <w:szCs w:val="20"/>
                <w:lang w:eastAsia="en-US" w:bidi="ar"/>
              </w:rPr>
              <w:t>WUS_NominalMO_duration_CONNECTED</w:t>
            </w:r>
            <w:proofErr w:type="spellEnd"/>
            <w:r>
              <w:rPr>
                <w:rFonts w:ascii="Times New Roman" w:eastAsia="宋体" w:hAnsi="Times New Roman" w:cs="Times New Roman"/>
                <w:kern w:val="0"/>
                <w:sz w:val="20"/>
                <w:szCs w:val="20"/>
                <w:lang w:eastAsia="en-US" w:bidi="ar"/>
              </w:rPr>
              <w:t>. If a number of available symbols for the UE to monitor WUS in a WUS monitoring occasion is smaller than a second number of symbols, provided by</w:t>
            </w:r>
            <w:r>
              <w:rPr>
                <w:rFonts w:ascii="Times New Roman" w:eastAsia="宋体" w:hAnsi="Times New Roman" w:cs="Times New Roman"/>
                <w:i/>
                <w:kern w:val="0"/>
                <w:sz w:val="20"/>
                <w:szCs w:val="20"/>
                <w:lang w:eastAsia="en-US" w:bidi="ar"/>
              </w:rPr>
              <w:t xml:space="preserve"> </w:t>
            </w:r>
            <w:proofErr w:type="spellStart"/>
            <w:r>
              <w:rPr>
                <w:rFonts w:ascii="Times New Roman" w:eastAsia="宋体" w:hAnsi="Times New Roman" w:cs="Times New Roman"/>
                <w:i/>
                <w:kern w:val="0"/>
                <w:sz w:val="20"/>
                <w:szCs w:val="20"/>
                <w:lang w:eastAsia="en-US" w:bidi="ar"/>
              </w:rPr>
              <w:t>WUS_ActualMO_duration_CONNECTED</w:t>
            </w:r>
            <w:proofErr w:type="spellEnd"/>
            <w:r>
              <w:rPr>
                <w:rFonts w:ascii="Times New Roman" w:eastAsia="宋体" w:hAnsi="Times New Roman" w:cs="Times New Roman"/>
                <w:kern w:val="0"/>
                <w:sz w:val="20"/>
                <w:szCs w:val="20"/>
                <w:lang w:eastAsia="en-US" w:bidi="ar"/>
              </w:rPr>
              <w:t xml:space="preserve">, the UE does not monitor WUS in the WUS monitoring occasion. The UE monitors WUS in a WUS monitoring occasion over the earliest available </w:t>
            </w:r>
            <w:proofErr w:type="spellStart"/>
            <w:r>
              <w:rPr>
                <w:rFonts w:ascii="Times New Roman" w:eastAsia="宋体" w:hAnsi="Times New Roman" w:cs="Times New Roman"/>
                <w:i/>
                <w:kern w:val="0"/>
                <w:sz w:val="20"/>
                <w:szCs w:val="20"/>
                <w:lang w:eastAsia="en-US" w:bidi="ar"/>
              </w:rPr>
              <w:t>WUS_ActualMO_duration_CONNECTED</w:t>
            </w:r>
            <w:proofErr w:type="spellEnd"/>
            <w:r>
              <w:rPr>
                <w:rFonts w:ascii="Times New Roman" w:eastAsia="宋体" w:hAnsi="Times New Roman" w:cs="Times New Roman"/>
                <w:kern w:val="0"/>
                <w:sz w:val="20"/>
                <w:szCs w:val="20"/>
                <w:lang w:eastAsia="en-US" w:bidi="ar"/>
              </w:rPr>
              <w:t xml:space="preserve"> symbols in the WUS monitoring occasion. </w:t>
            </w:r>
            <w:r>
              <w:rPr>
                <w:rFonts w:ascii="Times New Roman" w:eastAsia="等线" w:hAnsi="Times New Roman" w:cs="Times New Roman"/>
                <w:color w:val="FF0000"/>
                <w:kern w:val="0"/>
                <w:sz w:val="20"/>
                <w:szCs w:val="20"/>
                <w:lang w:bidi="ar"/>
              </w:rPr>
              <w:t>And a UE does not expect to monitor a LP-WUS in the last symbol of a nominal MO and another LP-WUS in the first symbol of the next nominal MO.</w:t>
            </w:r>
          </w:p>
          <w:p w14:paraId="38331198" w14:textId="77777777" w:rsidR="0074449B" w:rsidRDefault="008F4466">
            <w:pPr>
              <w:jc w:val="center"/>
              <w:rPr>
                <w:rFonts w:hint="eastAsia"/>
              </w:rPr>
            </w:pPr>
            <w:r>
              <w:rPr>
                <w:rFonts w:ascii="Times New Roman" w:eastAsia="宋体" w:hAnsi="Times New Roman" w:cs="Times New Roman"/>
                <w:color w:val="FF0000"/>
                <w:lang w:bidi="ar"/>
              </w:rPr>
              <w:t>*** Unchanged parts are omitted ***</w:t>
            </w:r>
          </w:p>
          <w:p w14:paraId="38331199" w14:textId="77777777" w:rsidR="0074449B" w:rsidRDefault="0074449B">
            <w:pPr>
              <w:pStyle w:val="af7"/>
              <w:overflowPunct w:val="0"/>
              <w:adjustRightInd w:val="0"/>
              <w:snapToGrid w:val="0"/>
              <w:spacing w:after="0"/>
              <w:rPr>
                <w:lang w:eastAsia="zh-CN"/>
              </w:rPr>
            </w:pPr>
          </w:p>
        </w:tc>
      </w:tr>
    </w:tbl>
    <w:p w14:paraId="3833119B" w14:textId="0CB50511" w:rsidR="0074449B" w:rsidRDefault="0074449B">
      <w:pPr>
        <w:widowControl/>
        <w:overflowPunct w:val="0"/>
        <w:autoSpaceDE w:val="0"/>
        <w:autoSpaceDN w:val="0"/>
        <w:adjustRightInd w:val="0"/>
        <w:snapToGrid w:val="0"/>
        <w:spacing w:after="120"/>
        <w:textAlignment w:val="baseline"/>
        <w:rPr>
          <w:rFonts w:ascii="Times New Roman" w:eastAsia="等线" w:hAnsi="Times New Roman" w:cs="Times New Roman"/>
          <w:b/>
          <w:kern w:val="0"/>
          <w:sz w:val="20"/>
          <w:szCs w:val="24"/>
        </w:rPr>
      </w:pPr>
    </w:p>
    <w:p w14:paraId="0F5CAB81" w14:textId="77777777" w:rsidR="00514431" w:rsidRDefault="00514431" w:rsidP="00514431">
      <w:pPr>
        <w:keepNext/>
        <w:keepLines/>
        <w:widowControl/>
        <w:numPr>
          <w:ilvl w:val="1"/>
          <w:numId w:val="19"/>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18"/>
        </w:rPr>
      </w:pPr>
      <w:r>
        <w:rPr>
          <w:rFonts w:ascii="Arial" w:eastAsia="宋体" w:hAnsi="Arial" w:cs="Arial"/>
          <w:kern w:val="0"/>
          <w:sz w:val="32"/>
          <w:szCs w:val="18"/>
        </w:rPr>
        <w:t>Clarification of the SSB set used for</w:t>
      </w:r>
      <w:r>
        <w:rPr>
          <w:rFonts w:ascii="Arial" w:eastAsia="宋体" w:hAnsi="Arial" w:cs="Arial" w:hint="eastAsia"/>
          <w:kern w:val="0"/>
          <w:sz w:val="32"/>
          <w:szCs w:val="18"/>
        </w:rPr>
        <w:t xml:space="preserve"> </w:t>
      </w:r>
      <w:r>
        <w:rPr>
          <w:rFonts w:ascii="Arial" w:eastAsia="宋体" w:hAnsi="Arial" w:cs="Arial"/>
          <w:kern w:val="0"/>
          <w:sz w:val="32"/>
          <w:szCs w:val="18"/>
        </w:rPr>
        <w:t>OFDM-based WUR</w:t>
      </w:r>
      <w:r>
        <w:rPr>
          <w:rFonts w:ascii="Arial" w:eastAsia="宋体" w:hAnsi="Arial" w:cs="Arial" w:hint="eastAsia"/>
          <w:kern w:val="0"/>
          <w:sz w:val="32"/>
          <w:szCs w:val="18"/>
        </w:rPr>
        <w:t xml:space="preserve"> </w:t>
      </w:r>
      <w:r>
        <w:rPr>
          <w:rFonts w:ascii="Arial" w:eastAsia="宋体" w:hAnsi="Arial" w:cs="Arial"/>
          <w:kern w:val="0"/>
          <w:sz w:val="32"/>
          <w:szCs w:val="18"/>
        </w:rPr>
        <w:t>measurement in 38.215</w:t>
      </w:r>
    </w:p>
    <w:p w14:paraId="712C289C" w14:textId="77777777" w:rsidR="00514431" w:rsidRDefault="00514431" w:rsidP="00514431">
      <w:pPr>
        <w:widowControl/>
        <w:overflowPunct w:val="0"/>
        <w:autoSpaceDE w:val="0"/>
        <w:autoSpaceDN w:val="0"/>
        <w:adjustRightInd w:val="0"/>
        <w:snapToGrid w:val="0"/>
        <w:textAlignment w:val="baseline"/>
        <w:rPr>
          <w:rFonts w:ascii="Times New Roman" w:eastAsia="等线" w:hAnsi="Times New Roman" w:cs="Times New Roman"/>
          <w:kern w:val="0"/>
          <w:sz w:val="20"/>
          <w:szCs w:val="20"/>
        </w:rPr>
      </w:pPr>
      <w:r>
        <w:rPr>
          <w:rFonts w:ascii="Times New Roman" w:eastAsia="等线" w:hAnsi="Times New Roman" w:cs="Times New Roman"/>
          <w:b/>
          <w:bCs/>
          <w:kern w:val="0"/>
          <w:sz w:val="20"/>
          <w:szCs w:val="20"/>
        </w:rPr>
        <w:t>Issue</w:t>
      </w:r>
      <w:r>
        <w:rPr>
          <w:rFonts w:ascii="Times New Roman" w:eastAsia="等线" w:hAnsi="Times New Roman" w:cs="Times New Roman"/>
          <w:kern w:val="0"/>
          <w:sz w:val="20"/>
          <w:szCs w:val="20"/>
        </w:rPr>
        <w:t xml:space="preserve">: </w:t>
      </w:r>
    </w:p>
    <w:p w14:paraId="461EE414" w14:textId="77777777" w:rsidR="00514431" w:rsidRDefault="00514431" w:rsidP="00514431">
      <w:pPr>
        <w:widowControl/>
        <w:overflowPunct w:val="0"/>
        <w:autoSpaceDE w:val="0"/>
        <w:autoSpaceDN w:val="0"/>
        <w:adjustRightInd w:val="0"/>
        <w:snapToGrid w:val="0"/>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current TS 38.215, it says “If higher-layers indicate certain SS/PBCH blocks for performing SS-RSRQ measurements, then SS-RSRP is measured only from the indicated set of SS/PBCH block(s).” Here, it should be note</w:t>
      </w:r>
      <w:r>
        <w:rPr>
          <w:rFonts w:ascii="Times New Roman" w:eastAsia="等线" w:hAnsi="Times New Roman" w:cs="Times New Roman" w:hint="eastAsia"/>
          <w:kern w:val="0"/>
          <w:sz w:val="20"/>
          <w:szCs w:val="20"/>
        </w:rPr>
        <w:t>d</w:t>
      </w:r>
      <w:r>
        <w:rPr>
          <w:rFonts w:ascii="Times New Roman" w:eastAsia="等线" w:hAnsi="Times New Roman" w:cs="Times New Roman"/>
          <w:kern w:val="0"/>
          <w:sz w:val="20"/>
          <w:szCs w:val="20"/>
        </w:rPr>
        <w:t xml:space="preserve"> that the common understanding of the mentioned set of SS/PBCH block(s) is based on </w:t>
      </w:r>
      <w:r>
        <w:rPr>
          <w:rFonts w:ascii="Times New Roman" w:eastAsia="等线" w:hAnsi="Times New Roman" w:cs="Times New Roman"/>
          <w:i/>
          <w:iCs/>
          <w:kern w:val="0"/>
          <w:sz w:val="20"/>
          <w:szCs w:val="20"/>
        </w:rPr>
        <w:t>SSB-to-measure</w:t>
      </w:r>
      <w:r>
        <w:rPr>
          <w:rFonts w:ascii="Times New Roman" w:eastAsia="等线" w:hAnsi="Times New Roman" w:cs="Times New Roman"/>
          <w:kern w:val="0"/>
          <w:sz w:val="20"/>
          <w:szCs w:val="20"/>
        </w:rPr>
        <w:t xml:space="preserve">. However, it is not proper for OFDM-based WUR to reuse this measurement based on </w:t>
      </w:r>
      <w:r>
        <w:rPr>
          <w:rFonts w:ascii="Times New Roman" w:eastAsia="等线" w:hAnsi="Times New Roman" w:cs="Times New Roman"/>
          <w:i/>
          <w:iCs/>
          <w:kern w:val="0"/>
          <w:sz w:val="20"/>
          <w:szCs w:val="20"/>
        </w:rPr>
        <w:t>SSB-to-measure</w:t>
      </w:r>
      <w:r>
        <w:rPr>
          <w:rFonts w:ascii="Times New Roman" w:eastAsia="等线" w:hAnsi="Times New Roman" w:cs="Times New Roman"/>
          <w:kern w:val="0"/>
          <w:sz w:val="20"/>
          <w:szCs w:val="20"/>
        </w:rPr>
        <w:t xml:space="preserve">, since </w:t>
      </w:r>
      <w:r>
        <w:rPr>
          <w:rFonts w:ascii="Times New Roman" w:eastAsia="等线" w:hAnsi="Times New Roman" w:cs="Times New Roman"/>
          <w:i/>
          <w:iCs/>
          <w:kern w:val="0"/>
          <w:sz w:val="20"/>
          <w:szCs w:val="20"/>
        </w:rPr>
        <w:t>SSB-to-measure</w:t>
      </w:r>
      <w:r>
        <w:rPr>
          <w:rFonts w:ascii="Times New Roman" w:eastAsia="等线" w:hAnsi="Times New Roman" w:cs="Times New Roman"/>
          <w:kern w:val="0"/>
          <w:sz w:val="20"/>
          <w:szCs w:val="20"/>
        </w:rPr>
        <w:t xml:space="preserve"> contains SSB for both serving and neighbor cell, while only serving cell measurement by LR is to be performed. Moreover, it has been agreed that smaller number of SSB beams (indicated by </w:t>
      </w:r>
      <w:r>
        <w:rPr>
          <w:rFonts w:ascii="Times New Roman" w:eastAsia="等线" w:hAnsi="Times New Roman" w:cs="Times New Roman"/>
          <w:i/>
          <w:iCs/>
          <w:kern w:val="0"/>
          <w:sz w:val="20"/>
          <w:szCs w:val="20"/>
        </w:rPr>
        <w:t>LP-WUS/LP-SS beam subset</w:t>
      </w:r>
      <w:r>
        <w:rPr>
          <w:rFonts w:ascii="Times New Roman" w:eastAsia="等线" w:hAnsi="Times New Roman" w:cs="Times New Roman"/>
          <w:kern w:val="0"/>
          <w:sz w:val="20"/>
          <w:szCs w:val="20"/>
        </w:rPr>
        <w:t xml:space="preserve">) can be configured for LP-WUS/LP-SS transmission among the actual transmitted SSBs determined according to </w:t>
      </w:r>
      <w:proofErr w:type="spellStart"/>
      <w:r>
        <w:rPr>
          <w:rFonts w:ascii="Times New Roman" w:eastAsia="宋体" w:hAnsi="Times New Roman" w:cs="Times New Roman"/>
          <w:i/>
          <w:sz w:val="20"/>
          <w:szCs w:val="20"/>
        </w:rPr>
        <w:t>ssb-PositionsInBurst</w:t>
      </w:r>
      <w:proofErr w:type="spellEnd"/>
      <w:r>
        <w:rPr>
          <w:rFonts w:ascii="Times New Roman" w:eastAsia="等线" w:hAnsi="Times New Roman" w:cs="Times New Roman"/>
          <w:kern w:val="0"/>
          <w:sz w:val="20"/>
          <w:szCs w:val="20"/>
        </w:rPr>
        <w:t>. Therefore, it is better to clarify the SSB set that OFDM-based WUR perform measurement.</w:t>
      </w:r>
    </w:p>
    <w:p w14:paraId="2A20B366" w14:textId="77777777" w:rsidR="00514431" w:rsidRDefault="00514431" w:rsidP="00514431">
      <w:pPr>
        <w:widowControl/>
        <w:overflowPunct w:val="0"/>
        <w:autoSpaceDE w:val="0"/>
        <w:autoSpaceDN w:val="0"/>
        <w:adjustRightInd w:val="0"/>
        <w:snapToGrid w:val="0"/>
        <w:textAlignment w:val="baseline"/>
        <w:rPr>
          <w:rFonts w:ascii="Times New Roman" w:eastAsia="等线" w:hAnsi="Times New Roman" w:cs="Times New Roman"/>
          <w:kern w:val="0"/>
          <w:sz w:val="20"/>
          <w:szCs w:val="20"/>
        </w:rPr>
      </w:pPr>
    </w:p>
    <w:p w14:paraId="438F2B9E" w14:textId="77777777" w:rsidR="00514431" w:rsidRDefault="00514431" w:rsidP="00514431">
      <w:pPr>
        <w:widowControl/>
        <w:overflowPunct w:val="0"/>
        <w:autoSpaceDE w:val="0"/>
        <w:autoSpaceDN w:val="0"/>
        <w:adjustRightInd w:val="0"/>
        <w:snapToGrid w:val="0"/>
        <w:textAlignment w:val="baseline"/>
        <w:rPr>
          <w:rFonts w:ascii="Times New Roman" w:eastAsia="等线" w:hAnsi="Times New Roman" w:cs="Times New Roman"/>
          <w:b/>
          <w:bCs/>
          <w:kern w:val="0"/>
          <w:sz w:val="20"/>
          <w:szCs w:val="20"/>
        </w:rPr>
      </w:pPr>
      <w:r>
        <w:rPr>
          <w:rFonts w:ascii="Times New Roman" w:eastAsia="等线" w:hAnsi="Times New Roman" w:cs="Times New Roman"/>
          <w:b/>
          <w:bCs/>
          <w:kern w:val="0"/>
          <w:sz w:val="20"/>
          <w:szCs w:val="20"/>
        </w:rPr>
        <w:t>Solution:</w:t>
      </w:r>
    </w:p>
    <w:p w14:paraId="668924E3" w14:textId="77777777" w:rsidR="00514431" w:rsidRDefault="00514431" w:rsidP="00514431">
      <w:pPr>
        <w:widowControl/>
        <w:overflowPunct w:val="0"/>
        <w:autoSpaceDE w:val="0"/>
        <w:autoSpaceDN w:val="0"/>
        <w:adjustRightInd w:val="0"/>
        <w:snapToGrid w:val="0"/>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lastRenderedPageBreak/>
        <w:t xml:space="preserve">For OFDM-based WUR, if </w:t>
      </w:r>
      <w:r>
        <w:rPr>
          <w:rFonts w:ascii="Times New Roman" w:eastAsia="等线" w:hAnsi="Times New Roman" w:cs="Times New Roman"/>
          <w:i/>
          <w:iCs/>
          <w:kern w:val="0"/>
          <w:sz w:val="20"/>
          <w:szCs w:val="20"/>
        </w:rPr>
        <w:t>LP-WUS/LP-SS beam subset</w:t>
      </w:r>
      <w:r>
        <w:rPr>
          <w:rFonts w:ascii="Times New Roman" w:eastAsia="等线" w:hAnsi="Times New Roman" w:cs="Times New Roman"/>
          <w:kern w:val="0"/>
          <w:sz w:val="20"/>
          <w:szCs w:val="20"/>
        </w:rPr>
        <w:t xml:space="preserve"> is provided, SS-RSRP is measured only from the indicated set of SS/PBCH block(s) by </w:t>
      </w:r>
      <w:r>
        <w:rPr>
          <w:rFonts w:ascii="Times New Roman" w:eastAsia="等线" w:hAnsi="Times New Roman" w:cs="Times New Roman"/>
          <w:i/>
          <w:iCs/>
          <w:kern w:val="0"/>
          <w:sz w:val="20"/>
          <w:szCs w:val="20"/>
        </w:rPr>
        <w:t>LP-WUS/LP-SS beam subset</w:t>
      </w:r>
      <w:r>
        <w:rPr>
          <w:rFonts w:ascii="Times New Roman" w:eastAsia="等线" w:hAnsi="Times New Roman" w:cs="Times New Roman"/>
          <w:kern w:val="0"/>
          <w:sz w:val="20"/>
          <w:szCs w:val="20"/>
        </w:rPr>
        <w:t xml:space="preserve">, otherwise, SS-RSRP is measured only from the indicated set of SS/PBCH block(s) by </w:t>
      </w:r>
      <w:proofErr w:type="spellStart"/>
      <w:r>
        <w:rPr>
          <w:rFonts w:ascii="Times New Roman" w:eastAsia="宋体" w:hAnsi="Times New Roman" w:cs="Times New Roman"/>
          <w:i/>
          <w:sz w:val="20"/>
          <w:szCs w:val="20"/>
        </w:rPr>
        <w:t>ssb-PositionsInBurst</w:t>
      </w:r>
      <w:proofErr w:type="spellEnd"/>
      <w:r>
        <w:rPr>
          <w:rFonts w:ascii="Times New Roman" w:eastAsia="等线" w:hAnsi="Times New Roman" w:cs="Times New Roman"/>
          <w:kern w:val="0"/>
          <w:sz w:val="20"/>
          <w:szCs w:val="20"/>
        </w:rPr>
        <w:t>.</w:t>
      </w:r>
    </w:p>
    <w:p w14:paraId="36590629" w14:textId="77777777" w:rsidR="00514431" w:rsidRDefault="00514431" w:rsidP="00514431">
      <w:pPr>
        <w:widowControl/>
        <w:overflowPunct w:val="0"/>
        <w:autoSpaceDE w:val="0"/>
        <w:autoSpaceDN w:val="0"/>
        <w:adjustRightInd w:val="0"/>
        <w:snapToGrid w:val="0"/>
        <w:textAlignment w:val="baseline"/>
        <w:rPr>
          <w:rFonts w:ascii="Times New Roman" w:eastAsia="等线" w:hAnsi="Times New Roman" w:cs="Times New Roman"/>
          <w:kern w:val="0"/>
          <w:sz w:val="20"/>
          <w:szCs w:val="20"/>
        </w:rPr>
      </w:pPr>
    </w:p>
    <w:p w14:paraId="104E29BD" w14:textId="4D0224BD" w:rsidR="00514431" w:rsidRDefault="00514431" w:rsidP="00514431">
      <w:pPr>
        <w:widowControl/>
        <w:overflowPunct w:val="0"/>
        <w:autoSpaceDE w:val="0"/>
        <w:autoSpaceDN w:val="0"/>
        <w:adjustRightInd w:val="0"/>
        <w:snapToGrid w:val="0"/>
        <w:spacing w:after="120"/>
        <w:textAlignment w:val="baseline"/>
        <w:rPr>
          <w:rFonts w:ascii="Times New Roman" w:eastAsia="等线" w:hAnsi="Times New Roman" w:cs="Times New Roman"/>
          <w:b/>
          <w:kern w:val="0"/>
          <w:sz w:val="20"/>
          <w:szCs w:val="24"/>
        </w:rPr>
      </w:pPr>
      <w:bookmarkStart w:id="6" w:name="_Ref197711539"/>
      <w:r>
        <w:rPr>
          <w:rFonts w:ascii="Times New Roman" w:eastAsia="等线" w:hAnsi="Times New Roman" w:cs="Times New Roman"/>
          <w:b/>
          <w:kern w:val="0"/>
          <w:sz w:val="20"/>
          <w:szCs w:val="24"/>
        </w:rPr>
        <w:t xml:space="preserve">Proposal </w:t>
      </w:r>
      <w:r>
        <w:rPr>
          <w:rFonts w:ascii="Times New Roman" w:eastAsia="等线" w:hAnsi="Times New Roman" w:cs="Times New Roman"/>
          <w:b/>
          <w:kern w:val="0"/>
          <w:sz w:val="20"/>
          <w:szCs w:val="20"/>
        </w:rPr>
        <w:fldChar w:fldCharType="begin"/>
      </w:r>
      <w:r>
        <w:rPr>
          <w:rFonts w:ascii="Times New Roman" w:eastAsia="等线" w:hAnsi="Times New Roman" w:cs="Times New Roman"/>
          <w:b/>
          <w:kern w:val="0"/>
          <w:sz w:val="20"/>
          <w:szCs w:val="20"/>
        </w:rPr>
        <w:instrText xml:space="preserve"> SEQ Proposal \* ARABIC </w:instrText>
      </w:r>
      <w:r>
        <w:rPr>
          <w:rFonts w:ascii="Times New Roman" w:eastAsia="等线" w:hAnsi="Times New Roman" w:cs="Times New Roman"/>
          <w:b/>
          <w:kern w:val="0"/>
          <w:sz w:val="20"/>
          <w:szCs w:val="20"/>
        </w:rPr>
        <w:fldChar w:fldCharType="separate"/>
      </w:r>
      <w:r w:rsidR="005F64B8">
        <w:rPr>
          <w:rFonts w:ascii="Times New Roman" w:eastAsia="等线" w:hAnsi="Times New Roman" w:cs="Times New Roman"/>
          <w:b/>
          <w:noProof/>
          <w:kern w:val="0"/>
          <w:sz w:val="20"/>
          <w:szCs w:val="20"/>
        </w:rPr>
        <w:t>4</w:t>
      </w:r>
      <w:r>
        <w:rPr>
          <w:rFonts w:ascii="Times New Roman" w:eastAsia="等线" w:hAnsi="Times New Roman" w:cs="Times New Roman"/>
          <w:b/>
          <w:kern w:val="0"/>
          <w:sz w:val="20"/>
          <w:szCs w:val="20"/>
        </w:rPr>
        <w:fldChar w:fldCharType="end"/>
      </w:r>
      <w:r>
        <w:rPr>
          <w:rFonts w:ascii="Times New Roman" w:eastAsia="等线" w:hAnsi="Times New Roman" w:cs="Times New Roman"/>
          <w:b/>
          <w:kern w:val="0"/>
          <w:sz w:val="20"/>
          <w:szCs w:val="24"/>
        </w:rPr>
        <w:t xml:space="preserve">: </w:t>
      </w:r>
      <w:bookmarkEnd w:id="6"/>
      <w:r>
        <w:rPr>
          <w:rFonts w:ascii="Times New Roman" w:eastAsia="等线" w:hAnsi="Times New Roman" w:cs="Times New Roman"/>
          <w:b/>
          <w:kern w:val="0"/>
          <w:sz w:val="20"/>
          <w:szCs w:val="24"/>
        </w:rPr>
        <w:t xml:space="preserve">Adopt the following text proposal modified </w:t>
      </w:r>
      <w:r>
        <w:rPr>
          <w:rFonts w:ascii="Times New Roman" w:eastAsia="等线" w:hAnsi="Times New Roman" w:cs="Times New Roman"/>
          <w:b/>
          <w:color w:val="FF0000"/>
          <w:kern w:val="0"/>
          <w:sz w:val="20"/>
          <w:szCs w:val="24"/>
        </w:rPr>
        <w:t>in red</w:t>
      </w:r>
      <w:r>
        <w:rPr>
          <w:rFonts w:ascii="Times New Roman" w:eastAsia="等线" w:hAnsi="Times New Roman" w:cs="Times New Roman"/>
          <w:b/>
          <w:kern w:val="0"/>
          <w:sz w:val="20"/>
          <w:szCs w:val="24"/>
        </w:rPr>
        <w:t xml:space="preserve"> in TS 38.215.</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8D49E7" w14:paraId="51046D6A" w14:textId="77777777" w:rsidTr="00DC7630">
        <w:tc>
          <w:tcPr>
            <w:tcW w:w="2696" w:type="dxa"/>
            <w:tcBorders>
              <w:top w:val="single" w:sz="4" w:space="0" w:color="auto"/>
              <w:left w:val="single" w:sz="4" w:space="0" w:color="auto"/>
              <w:bottom w:val="nil"/>
              <w:right w:val="nil"/>
            </w:tcBorders>
          </w:tcPr>
          <w:p w14:paraId="5287C478" w14:textId="77777777" w:rsidR="008D49E7" w:rsidRDefault="008D49E7" w:rsidP="00DC7630">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3D8922AF" w14:textId="17FD57D3" w:rsidR="008D49E7" w:rsidRDefault="008D49E7" w:rsidP="00DC7630">
            <w:pPr>
              <w:pStyle w:val="CRCoverPage"/>
              <w:widowControl w:val="0"/>
              <w:spacing w:afterLines="50"/>
              <w:jc w:val="both"/>
              <w:rPr>
                <w:kern w:val="2"/>
                <w:sz w:val="21"/>
                <w:szCs w:val="22"/>
                <w:lang w:val="en-US" w:eastAsia="zh-CN"/>
              </w:rPr>
            </w:pPr>
            <w:r w:rsidRPr="008D49E7">
              <w:rPr>
                <w:kern w:val="2"/>
                <w:sz w:val="21"/>
                <w:szCs w:val="22"/>
                <w:lang w:val="en-US" w:eastAsia="zh-CN"/>
              </w:rPr>
              <w:t>To clarify the SSB set based on which OFDM-based WUR perform measurement.</w:t>
            </w:r>
            <w:r>
              <w:rPr>
                <w:rFonts w:hint="eastAsia"/>
                <w:kern w:val="2"/>
                <w:sz w:val="21"/>
                <w:szCs w:val="22"/>
                <w:lang w:val="en-US" w:eastAsia="zh-CN"/>
              </w:rPr>
              <w:t xml:space="preserve"> </w:t>
            </w:r>
          </w:p>
        </w:tc>
      </w:tr>
      <w:tr w:rsidR="008D49E7" w14:paraId="071C2EAD" w14:textId="77777777" w:rsidTr="00DC7630">
        <w:tc>
          <w:tcPr>
            <w:tcW w:w="2696" w:type="dxa"/>
            <w:tcBorders>
              <w:top w:val="nil"/>
              <w:left w:val="single" w:sz="4" w:space="0" w:color="auto"/>
              <w:bottom w:val="nil"/>
              <w:right w:val="nil"/>
            </w:tcBorders>
          </w:tcPr>
          <w:p w14:paraId="31E64D2E" w14:textId="77777777" w:rsidR="008D49E7" w:rsidRDefault="008D49E7" w:rsidP="00DC7630">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6B2BB719" w14:textId="77777777" w:rsidR="008D49E7" w:rsidRDefault="008D49E7" w:rsidP="00DC7630">
            <w:pPr>
              <w:pStyle w:val="CRCoverPage"/>
              <w:widowControl w:val="0"/>
              <w:spacing w:after="0"/>
              <w:jc w:val="both"/>
              <w:rPr>
                <w:kern w:val="2"/>
                <w:sz w:val="8"/>
                <w:szCs w:val="8"/>
              </w:rPr>
            </w:pPr>
          </w:p>
        </w:tc>
      </w:tr>
      <w:tr w:rsidR="008D49E7" w14:paraId="7E39D798" w14:textId="77777777" w:rsidTr="00DC7630">
        <w:tc>
          <w:tcPr>
            <w:tcW w:w="2696" w:type="dxa"/>
            <w:tcBorders>
              <w:top w:val="nil"/>
              <w:left w:val="single" w:sz="4" w:space="0" w:color="auto"/>
              <w:bottom w:val="nil"/>
              <w:right w:val="nil"/>
            </w:tcBorders>
          </w:tcPr>
          <w:p w14:paraId="5F37483C" w14:textId="77777777" w:rsidR="008D49E7" w:rsidRDefault="008D49E7" w:rsidP="00DC7630">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66DB1823" w14:textId="53D66FD3" w:rsidR="008D49E7" w:rsidRDefault="008D49E7" w:rsidP="00DC7630">
            <w:pPr>
              <w:pStyle w:val="CRCoverPage"/>
              <w:widowControl w:val="0"/>
              <w:spacing w:afterLines="50"/>
              <w:jc w:val="both"/>
              <w:rPr>
                <w:kern w:val="2"/>
                <w:sz w:val="21"/>
                <w:szCs w:val="22"/>
                <w:lang w:val="en-US" w:eastAsia="zh-CN"/>
              </w:rPr>
            </w:pPr>
            <w:r>
              <w:rPr>
                <w:rFonts w:ascii="CG Times (WN)" w:eastAsia="等线" w:hAnsi="CG Times (WN)"/>
              </w:rPr>
              <w:t xml:space="preserve">For OFDM-based WUR, if LP-WUS/LP-SS beam subset is provided, SS-RSRP is measured only from the indicated set of SS/PBCH block(s) by LP-WUS/LP-SS beam subset, otherwise, SS-RSRP is measured only from the indicated set of SS/PBCH block(s) by </w:t>
            </w:r>
            <w:proofErr w:type="spellStart"/>
            <w:r>
              <w:rPr>
                <w:rFonts w:ascii="CG Times (WN)" w:eastAsia="等线" w:hAnsi="CG Times (WN)"/>
              </w:rPr>
              <w:t>ssb-PositionsInBurst</w:t>
            </w:r>
            <w:proofErr w:type="spellEnd"/>
            <w:r>
              <w:rPr>
                <w:rFonts w:ascii="CG Times (WN)" w:eastAsia="等线" w:hAnsi="CG Times (WN)"/>
              </w:rPr>
              <w:t>.</w:t>
            </w:r>
          </w:p>
        </w:tc>
      </w:tr>
      <w:tr w:rsidR="008D49E7" w14:paraId="3B4CB16F" w14:textId="77777777" w:rsidTr="00DC7630">
        <w:tc>
          <w:tcPr>
            <w:tcW w:w="2696" w:type="dxa"/>
            <w:tcBorders>
              <w:top w:val="nil"/>
              <w:left w:val="single" w:sz="4" w:space="0" w:color="auto"/>
              <w:bottom w:val="nil"/>
              <w:right w:val="nil"/>
            </w:tcBorders>
          </w:tcPr>
          <w:p w14:paraId="0C10DD1B" w14:textId="77777777" w:rsidR="008D49E7" w:rsidRDefault="008D49E7" w:rsidP="00DC7630">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7DFF0416" w14:textId="77777777" w:rsidR="008D49E7" w:rsidRDefault="008D49E7" w:rsidP="00DC7630">
            <w:pPr>
              <w:pStyle w:val="CRCoverPage"/>
              <w:widowControl w:val="0"/>
              <w:spacing w:after="0"/>
              <w:jc w:val="both"/>
              <w:rPr>
                <w:kern w:val="2"/>
                <w:sz w:val="8"/>
                <w:szCs w:val="8"/>
              </w:rPr>
            </w:pPr>
          </w:p>
        </w:tc>
      </w:tr>
      <w:tr w:rsidR="008D49E7" w14:paraId="08DD286B" w14:textId="77777777" w:rsidTr="00DC7630">
        <w:tc>
          <w:tcPr>
            <w:tcW w:w="2696" w:type="dxa"/>
            <w:tcBorders>
              <w:top w:val="nil"/>
              <w:left w:val="single" w:sz="4" w:space="0" w:color="auto"/>
              <w:bottom w:val="nil"/>
              <w:right w:val="nil"/>
            </w:tcBorders>
          </w:tcPr>
          <w:p w14:paraId="083FC977" w14:textId="77777777" w:rsidR="008D49E7" w:rsidRDefault="008D49E7" w:rsidP="00DC7630">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1220A16A" w14:textId="4502A9F7" w:rsidR="008D49E7" w:rsidRDefault="008D49E7" w:rsidP="00DC7630">
            <w:pPr>
              <w:pStyle w:val="af7"/>
              <w:overflowPunct w:val="0"/>
              <w:adjustRightInd w:val="0"/>
              <w:snapToGrid w:val="0"/>
              <w:spacing w:after="0"/>
              <w:rPr>
                <w:lang w:eastAsia="zh-CN"/>
              </w:rPr>
            </w:pPr>
            <w:r>
              <w:rPr>
                <w:rFonts w:eastAsia="等线" w:hint="eastAsia"/>
                <w:szCs w:val="20"/>
              </w:rPr>
              <w:t>Agreements are</w:t>
            </w:r>
            <w:r>
              <w:rPr>
                <w:rFonts w:eastAsia="等线"/>
                <w:szCs w:val="20"/>
              </w:rPr>
              <w:t xml:space="preserve"> not </w:t>
            </w:r>
            <w:r>
              <w:rPr>
                <w:rFonts w:eastAsia="等线" w:hint="eastAsia"/>
                <w:szCs w:val="20"/>
              </w:rPr>
              <w:t>clearly</w:t>
            </w:r>
            <w:r>
              <w:rPr>
                <w:rFonts w:eastAsia="等线"/>
                <w:szCs w:val="20"/>
              </w:rPr>
              <w:t xml:space="preserve"> reflected in the specification.</w:t>
            </w:r>
          </w:p>
        </w:tc>
      </w:tr>
      <w:tr w:rsidR="008D49E7" w14:paraId="1F46D98F" w14:textId="77777777" w:rsidTr="00DC7630">
        <w:tc>
          <w:tcPr>
            <w:tcW w:w="8952" w:type="dxa"/>
            <w:gridSpan w:val="2"/>
            <w:tcBorders>
              <w:top w:val="nil"/>
              <w:left w:val="single" w:sz="4" w:space="0" w:color="auto"/>
              <w:bottom w:val="single" w:sz="4" w:space="0" w:color="auto"/>
              <w:right w:val="single" w:sz="4" w:space="0" w:color="auto"/>
            </w:tcBorders>
          </w:tcPr>
          <w:p w14:paraId="27643A3C" w14:textId="77777777" w:rsidR="008D49E7" w:rsidRDefault="008D49E7" w:rsidP="00DC7630">
            <w:pPr>
              <w:pStyle w:val="af7"/>
              <w:overflowPunct w:val="0"/>
              <w:adjustRightInd w:val="0"/>
              <w:snapToGrid w:val="0"/>
              <w:spacing w:after="0"/>
              <w:rPr>
                <w:lang w:eastAsia="zh-CN"/>
              </w:rPr>
            </w:pPr>
          </w:p>
          <w:p w14:paraId="4B1ACD76" w14:textId="4B77BA2B" w:rsidR="008D49E7" w:rsidRDefault="008D49E7" w:rsidP="00DC7630">
            <w:pPr>
              <w:jc w:val="center"/>
              <w:rPr>
                <w:rFonts w:ascii="Times New Roman" w:eastAsia="宋体" w:hAnsi="Times New Roman" w:cs="Times New Roman"/>
                <w:color w:val="FF0000"/>
                <w:lang w:bidi="ar"/>
              </w:rPr>
            </w:pPr>
            <w:r>
              <w:rPr>
                <w:rFonts w:ascii="Times New Roman" w:eastAsia="宋体" w:hAnsi="Times New Roman" w:cs="Times New Roman"/>
                <w:color w:val="FF0000"/>
                <w:lang w:bidi="ar"/>
              </w:rPr>
              <w:t>*** Unchanged parts are omitted ***</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7"/>
              <w:gridCol w:w="7468"/>
            </w:tblGrid>
            <w:tr w:rsidR="006D4921" w14:paraId="771858CF" w14:textId="77777777" w:rsidTr="006D4921">
              <w:trPr>
                <w:cantSplit/>
                <w:trHeight w:val="6088"/>
                <w:jc w:val="center"/>
              </w:trPr>
              <w:tc>
                <w:tcPr>
                  <w:tcW w:w="1217" w:type="dxa"/>
                  <w:tcBorders>
                    <w:top w:val="single" w:sz="4" w:space="0" w:color="auto"/>
                    <w:left w:val="single" w:sz="4" w:space="0" w:color="auto"/>
                    <w:bottom w:val="single" w:sz="4" w:space="0" w:color="auto"/>
                    <w:right w:val="single" w:sz="4" w:space="0" w:color="auto"/>
                  </w:tcBorders>
                </w:tcPr>
                <w:p w14:paraId="383FB8EE" w14:textId="77777777" w:rsidR="006D4921" w:rsidRDefault="006D4921" w:rsidP="006D4921">
                  <w:pPr>
                    <w:keepNext/>
                    <w:keepLines/>
                    <w:widowControl/>
                    <w:jc w:val="left"/>
                    <w:rPr>
                      <w:rFonts w:ascii="Times New Roman" w:eastAsia="宋体" w:hAnsi="Times New Roman" w:cs="Times New Roman"/>
                      <w:b/>
                      <w:sz w:val="18"/>
                      <w:lang w:val="en-GB" w:eastAsia="en-US"/>
                    </w:rPr>
                  </w:pPr>
                  <w:r>
                    <w:rPr>
                      <w:rFonts w:ascii="Times New Roman" w:eastAsia="宋体" w:hAnsi="Times New Roman" w:cs="Times New Roman"/>
                      <w:b/>
                      <w:sz w:val="18"/>
                      <w:lang w:val="en-GB" w:eastAsia="en-US"/>
                    </w:rPr>
                    <w:t>Definition</w:t>
                  </w:r>
                </w:p>
              </w:tc>
              <w:tc>
                <w:tcPr>
                  <w:tcW w:w="7468" w:type="dxa"/>
                  <w:tcBorders>
                    <w:top w:val="single" w:sz="4" w:space="0" w:color="auto"/>
                    <w:left w:val="single" w:sz="4" w:space="0" w:color="auto"/>
                    <w:bottom w:val="single" w:sz="4" w:space="0" w:color="auto"/>
                    <w:right w:val="single" w:sz="4" w:space="0" w:color="auto"/>
                  </w:tcBorders>
                </w:tcPr>
                <w:p w14:paraId="7FA65388" w14:textId="77777777" w:rsidR="006D4921" w:rsidRDefault="006D4921" w:rsidP="006D4921">
                  <w:pPr>
                    <w:keepNext/>
                    <w:keepLines/>
                    <w:widowControl/>
                    <w:jc w:val="left"/>
                    <w:rPr>
                      <w:rFonts w:ascii="Times New Roman" w:eastAsia="宋体" w:hAnsi="Times New Roman" w:cs="Times New Roman"/>
                      <w:sz w:val="18"/>
                      <w:lang w:val="en-GB" w:eastAsia="en-US"/>
                    </w:rPr>
                  </w:pPr>
                  <w:r>
                    <w:rPr>
                      <w:rFonts w:ascii="Times New Roman" w:eastAsia="宋体" w:hAnsi="Times New Roman" w:cs="Times New Roman"/>
                      <w:sz w:val="18"/>
                      <w:lang w:val="en-GB" w:eastAsia="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2ADF76C7" w14:textId="77777777" w:rsidR="006D4921" w:rsidRDefault="006D4921" w:rsidP="006D4921">
                  <w:pPr>
                    <w:keepNext/>
                    <w:keepLines/>
                    <w:widowControl/>
                    <w:jc w:val="left"/>
                    <w:rPr>
                      <w:rFonts w:ascii="Times New Roman" w:eastAsia="宋体" w:hAnsi="Times New Roman" w:cs="Times New Roman"/>
                      <w:sz w:val="18"/>
                      <w:lang w:val="en-GB" w:eastAsia="en-US"/>
                    </w:rPr>
                  </w:pPr>
                </w:p>
                <w:p w14:paraId="59DC7932" w14:textId="77777777" w:rsidR="006D4921" w:rsidRDefault="006D4921" w:rsidP="006D4921">
                  <w:pPr>
                    <w:keepNext/>
                    <w:keepLines/>
                    <w:widowControl/>
                    <w:jc w:val="left"/>
                    <w:rPr>
                      <w:rFonts w:ascii="Times New Roman" w:eastAsia="宋体" w:hAnsi="Times New Roman" w:cs="Times New Roman"/>
                      <w:sz w:val="18"/>
                      <w:lang w:val="en-GB" w:eastAsia="en-US"/>
                    </w:rPr>
                  </w:pPr>
                  <w:r>
                    <w:rPr>
                      <w:rFonts w:ascii="Times New Roman" w:eastAsia="宋体" w:hAnsi="Times New Roman" w:cs="Times New Roman"/>
                      <w:sz w:val="18"/>
                      <w:lang w:val="en-GB" w:eastAsia="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7A22693F" w14:textId="77777777" w:rsidR="006D4921" w:rsidRDefault="006D4921" w:rsidP="006D4921">
                  <w:pPr>
                    <w:keepNext/>
                    <w:keepLines/>
                    <w:widowControl/>
                    <w:jc w:val="left"/>
                    <w:rPr>
                      <w:rFonts w:ascii="Times New Roman" w:eastAsia="宋体" w:hAnsi="Times New Roman" w:cs="Times New Roman"/>
                      <w:sz w:val="18"/>
                      <w:lang w:val="en-GB" w:eastAsia="en-US"/>
                    </w:rPr>
                  </w:pPr>
                </w:p>
                <w:p w14:paraId="152CA048" w14:textId="77777777" w:rsidR="006D4921" w:rsidRDefault="006D4921" w:rsidP="006D4921">
                  <w:pPr>
                    <w:keepNext/>
                    <w:keepLines/>
                    <w:widowControl/>
                    <w:jc w:val="left"/>
                    <w:rPr>
                      <w:rFonts w:ascii="Times New Roman" w:eastAsia="宋体" w:hAnsi="Times New Roman" w:cs="Times New Roman"/>
                      <w:sz w:val="18"/>
                      <w:lang w:val="en-GB" w:eastAsia="en-US"/>
                    </w:rPr>
                  </w:pPr>
                  <w:r>
                    <w:rPr>
                      <w:rFonts w:ascii="Times New Roman" w:eastAsia="宋体" w:hAnsi="Times New Roman" w:cs="Times New Roman"/>
                      <w:sz w:val="18"/>
                      <w:lang w:val="en-GB" w:eastAsia="en-US"/>
                    </w:rPr>
                    <w:t>SS-RSRP shall be measured only among the reference signals corresponding to SS/PBCH blocks with the same SS/PBCH block index and the same physical-layer cell identity.</w:t>
                  </w:r>
                </w:p>
                <w:p w14:paraId="6C0DB083" w14:textId="77777777" w:rsidR="006D4921" w:rsidRDefault="006D4921" w:rsidP="006D4921">
                  <w:pPr>
                    <w:keepNext/>
                    <w:keepLines/>
                    <w:widowControl/>
                    <w:jc w:val="left"/>
                    <w:rPr>
                      <w:rFonts w:ascii="Times New Roman" w:eastAsia="宋体" w:hAnsi="Times New Roman" w:cs="Times New Roman"/>
                      <w:sz w:val="18"/>
                      <w:lang w:val="en-GB" w:eastAsia="en-US"/>
                    </w:rPr>
                  </w:pPr>
                </w:p>
                <w:p w14:paraId="643980EE" w14:textId="77777777" w:rsidR="006D4921" w:rsidRDefault="006D4921" w:rsidP="006D4921">
                  <w:pPr>
                    <w:keepNext/>
                    <w:keepLines/>
                    <w:widowControl/>
                    <w:jc w:val="left"/>
                    <w:rPr>
                      <w:rFonts w:ascii="Times New Roman" w:eastAsia="宋体" w:hAnsi="Times New Roman" w:cs="Times New Roman"/>
                      <w:sz w:val="18"/>
                      <w:lang w:val="en-GB" w:eastAsia="en-US"/>
                    </w:rPr>
                  </w:pPr>
                  <w:r>
                    <w:rPr>
                      <w:rFonts w:ascii="Times New Roman" w:eastAsia="宋体" w:hAnsi="Times New Roman" w:cs="Times New Roman"/>
                      <w:sz w:val="18"/>
                      <w:lang w:val="en-GB" w:eastAsia="en-US"/>
                    </w:rPr>
                    <w:t>If SS-RSRP is not used for L1-RSRP and higher-layers indicate certain SS/PBCH blocks for performing SS-RSRP measurements, then SS-RSRP is measured only from the indicated set of SS/PBCH block(s).</w:t>
                  </w:r>
                </w:p>
                <w:p w14:paraId="0D1427AB" w14:textId="77777777" w:rsidR="006D4921" w:rsidRDefault="006D4921" w:rsidP="006D4921">
                  <w:pPr>
                    <w:keepNext/>
                    <w:keepLines/>
                    <w:widowControl/>
                    <w:jc w:val="left"/>
                    <w:rPr>
                      <w:rFonts w:ascii="Times New Roman" w:eastAsia="等线" w:hAnsi="Times New Roman" w:cs="Times New Roman"/>
                      <w:color w:val="FF0000"/>
                      <w:sz w:val="18"/>
                      <w:szCs w:val="18"/>
                    </w:rPr>
                  </w:pPr>
                  <w:r>
                    <w:rPr>
                      <w:rFonts w:ascii="Times New Roman" w:eastAsia="等线" w:hAnsi="Times New Roman" w:cs="Times New Roman"/>
                      <w:color w:val="FF0000"/>
                      <w:sz w:val="18"/>
                      <w:szCs w:val="18"/>
                    </w:rPr>
                    <w:t xml:space="preserve">For SS-RSRP is being performed by wake-up receiver (WUR), SS-RSRP is measured only from the indicated set of SS/PBCH block(s) by higher-layers parameter </w:t>
                  </w:r>
                  <w:r>
                    <w:rPr>
                      <w:rFonts w:ascii="Times New Roman" w:eastAsia="等线" w:hAnsi="Times New Roman" w:cs="Times New Roman"/>
                      <w:i/>
                      <w:iCs/>
                      <w:color w:val="FF0000"/>
                      <w:sz w:val="18"/>
                      <w:szCs w:val="18"/>
                    </w:rPr>
                    <w:t xml:space="preserve">LP-WUS/LP-SS beam subset, </w:t>
                  </w:r>
                  <w:r>
                    <w:rPr>
                      <w:rFonts w:ascii="Times New Roman" w:eastAsia="等线" w:hAnsi="Times New Roman" w:cs="Times New Roman"/>
                      <w:color w:val="FF0000"/>
                      <w:sz w:val="18"/>
                      <w:szCs w:val="18"/>
                    </w:rPr>
                    <w:t>if provided</w:t>
                  </w:r>
                  <w:r>
                    <w:rPr>
                      <w:rFonts w:ascii="Times New Roman" w:eastAsia="等线" w:hAnsi="Times New Roman" w:cs="Times New Roman"/>
                      <w:i/>
                      <w:iCs/>
                      <w:color w:val="FF0000"/>
                      <w:sz w:val="18"/>
                      <w:szCs w:val="18"/>
                    </w:rPr>
                    <w:t>.</w:t>
                  </w:r>
                  <w:r>
                    <w:rPr>
                      <w:rFonts w:ascii="Times New Roman" w:eastAsia="等线" w:hAnsi="Times New Roman" w:cs="Times New Roman"/>
                      <w:color w:val="FF0000"/>
                      <w:sz w:val="18"/>
                      <w:szCs w:val="18"/>
                    </w:rPr>
                    <w:t xml:space="preserve"> Otherwise, SS-RSRP is measured only from the indicated set of SS/PBCH block(s) by higher-layers parameter </w:t>
                  </w:r>
                  <w:proofErr w:type="spellStart"/>
                  <w:r>
                    <w:rPr>
                      <w:rFonts w:ascii="Times New Roman" w:eastAsia="宋体" w:hAnsi="Times New Roman" w:cs="Times New Roman"/>
                      <w:i/>
                      <w:color w:val="FF0000"/>
                      <w:sz w:val="18"/>
                      <w:szCs w:val="18"/>
                    </w:rPr>
                    <w:t>ssb-PositionsInBurst</w:t>
                  </w:r>
                  <w:proofErr w:type="spellEnd"/>
                  <w:r>
                    <w:rPr>
                      <w:rFonts w:ascii="Times New Roman" w:eastAsia="等线" w:hAnsi="Times New Roman" w:cs="Times New Roman"/>
                      <w:color w:val="FF0000"/>
                      <w:sz w:val="18"/>
                      <w:szCs w:val="18"/>
                    </w:rPr>
                    <w:t>.</w:t>
                  </w:r>
                </w:p>
                <w:p w14:paraId="5942929A" w14:textId="77777777" w:rsidR="006D4921" w:rsidRDefault="006D4921" w:rsidP="006D4921">
                  <w:pPr>
                    <w:keepNext/>
                    <w:keepLines/>
                    <w:widowControl/>
                    <w:jc w:val="left"/>
                    <w:rPr>
                      <w:rFonts w:ascii="Times New Roman" w:eastAsia="宋体" w:hAnsi="Times New Roman" w:cs="Times New Roman"/>
                      <w:sz w:val="18"/>
                      <w:lang w:val="en-GB" w:eastAsia="en-US"/>
                    </w:rPr>
                  </w:pPr>
                </w:p>
                <w:p w14:paraId="69FF02B9" w14:textId="77777777" w:rsidR="006D4921" w:rsidRDefault="006D4921" w:rsidP="006D4921">
                  <w:pPr>
                    <w:keepNext/>
                    <w:keepLines/>
                    <w:widowControl/>
                    <w:jc w:val="left"/>
                    <w:rPr>
                      <w:rFonts w:ascii="Times New Roman" w:eastAsia="宋体" w:hAnsi="Times New Roman" w:cs="Times New Roman"/>
                      <w:sz w:val="18"/>
                      <w:lang w:val="en-GB" w:eastAsia="en-US"/>
                    </w:rPr>
                  </w:pPr>
                  <w:r>
                    <w:rPr>
                      <w:rFonts w:ascii="Times New Roman" w:eastAsia="宋体" w:hAnsi="Times New Roman" w:cs="Times New Roman"/>
                      <w:sz w:val="18"/>
                      <w:lang w:val="en-GB" w:eastAsia="en-US"/>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4B2DD48B" w14:textId="77777777" w:rsidR="006D4921" w:rsidRPr="006D4921" w:rsidRDefault="006D4921" w:rsidP="006D4921">
            <w:pPr>
              <w:rPr>
                <w:rFonts w:hint="eastAsia"/>
                <w:color w:val="FF0000"/>
                <w:lang w:val="en-GB"/>
              </w:rPr>
            </w:pPr>
          </w:p>
          <w:p w14:paraId="3CDA56F5" w14:textId="4014D226" w:rsidR="008D49E7" w:rsidRPr="006D4921" w:rsidRDefault="008D49E7" w:rsidP="006D4921">
            <w:pPr>
              <w:jc w:val="center"/>
              <w:rPr>
                <w:rFonts w:hint="eastAsia"/>
              </w:rPr>
            </w:pPr>
            <w:r>
              <w:rPr>
                <w:rFonts w:ascii="Times New Roman" w:eastAsia="宋体" w:hAnsi="Times New Roman" w:cs="Times New Roman"/>
                <w:color w:val="FF0000"/>
                <w:lang w:bidi="ar"/>
              </w:rPr>
              <w:t>*** Unchanged parts are omitted ***</w:t>
            </w:r>
          </w:p>
        </w:tc>
      </w:tr>
    </w:tbl>
    <w:p w14:paraId="1790215D" w14:textId="77777777" w:rsidR="00514431" w:rsidRDefault="00514431">
      <w:pPr>
        <w:widowControl/>
        <w:overflowPunct w:val="0"/>
        <w:autoSpaceDE w:val="0"/>
        <w:autoSpaceDN w:val="0"/>
        <w:adjustRightInd w:val="0"/>
        <w:snapToGrid w:val="0"/>
        <w:spacing w:after="120"/>
        <w:textAlignment w:val="baseline"/>
        <w:rPr>
          <w:rFonts w:ascii="Times New Roman" w:eastAsia="等线" w:hAnsi="Times New Roman" w:cs="Times New Roman"/>
          <w:b/>
          <w:kern w:val="0"/>
          <w:sz w:val="20"/>
          <w:szCs w:val="24"/>
        </w:rPr>
      </w:pPr>
    </w:p>
    <w:p w14:paraId="3833119C" w14:textId="77777777" w:rsidR="0074449B" w:rsidRDefault="008F4466">
      <w:pPr>
        <w:keepNext/>
        <w:keepLines/>
        <w:widowControl/>
        <w:numPr>
          <w:ilvl w:val="1"/>
          <w:numId w:val="19"/>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18"/>
        </w:rPr>
      </w:pPr>
      <w:r>
        <w:rPr>
          <w:rFonts w:ascii="Arial" w:eastAsia="宋体" w:hAnsi="Arial" w:cs="Arial"/>
          <w:kern w:val="0"/>
          <w:sz w:val="32"/>
          <w:szCs w:val="18"/>
        </w:rPr>
        <w:t>The unit of the LP-RSRP value and the LP-RSSI value</w:t>
      </w:r>
    </w:p>
    <w:p w14:paraId="3833119D" w14:textId="77777777" w:rsidR="0074449B" w:rsidRDefault="008F4466">
      <w:pPr>
        <w:widowControl/>
        <w:overflowPunct w:val="0"/>
        <w:autoSpaceDE w:val="0"/>
        <w:autoSpaceDN w:val="0"/>
        <w:adjustRightInd w:val="0"/>
        <w:snapToGrid w:val="0"/>
        <w:spacing w:after="120"/>
        <w:textAlignment w:val="baseline"/>
        <w:rPr>
          <w:rFonts w:ascii="Times New Roman" w:eastAsia="宋体" w:hAnsi="Times New Roman" w:cs="Times New Roman"/>
          <w:sz w:val="20"/>
          <w:szCs w:val="16"/>
        </w:rPr>
      </w:pPr>
      <w:r>
        <w:rPr>
          <w:rFonts w:ascii="Times New Roman" w:eastAsia="宋体" w:hAnsi="Times New Roman" w:cs="Times New Roman"/>
          <w:sz w:val="20"/>
          <w:szCs w:val="16"/>
        </w:rPr>
        <w:t>In the last meeting, companies proposed that the current specification on the unit of the LP-RSRP value and the LP-RSSI value is unclear</w:t>
      </w:r>
      <w:r>
        <w:rPr>
          <w:rFonts w:ascii="Times New Roman" w:eastAsia="宋体" w:hAnsi="Times New Roman" w:cs="Times New Roman"/>
          <w:sz w:val="20"/>
          <w:szCs w:val="21"/>
        </w:rPr>
        <w:t>.</w:t>
      </w:r>
      <w:r>
        <w:rPr>
          <w:rFonts w:ascii="Times New Roman" w:eastAsia="宋体" w:hAnsi="Times New Roman" w:cs="Times New Roman"/>
          <w:sz w:val="20"/>
          <w:szCs w:val="16"/>
        </w:rPr>
        <w:t xml:space="preserve"> W</w:t>
      </w:r>
      <w:r>
        <w:rPr>
          <w:rFonts w:ascii="Times New Roman" w:eastAsia="宋体" w:hAnsi="Times New Roman" w:cs="Times New Roman"/>
          <w:sz w:val="20"/>
          <w:szCs w:val="21"/>
        </w:rPr>
        <w:t xml:space="preserve">e are fine to clarify the unit to avoid this ambiguity, but we think the current specification of TS38.215 is already clear enough to say that both the </w:t>
      </w:r>
      <w:r>
        <w:rPr>
          <w:rFonts w:ascii="Times New Roman" w:eastAsia="宋体" w:hAnsi="Times New Roman" w:cs="Times New Roman"/>
          <w:sz w:val="20"/>
          <w:szCs w:val="16"/>
        </w:rPr>
        <w:t xml:space="preserve">value </w:t>
      </w:r>
      <w:r>
        <w:rPr>
          <w:rFonts w:ascii="Times New Roman" w:eastAsia="宋体" w:hAnsi="Times New Roman" w:cs="Times New Roman"/>
          <w:sz w:val="20"/>
          <w:szCs w:val="21"/>
        </w:rPr>
        <w:t xml:space="preserve">unit of </w:t>
      </w:r>
      <w:r>
        <w:rPr>
          <w:rFonts w:ascii="Times New Roman" w:eastAsia="宋体" w:hAnsi="Times New Roman" w:cs="Times New Roman"/>
          <w:sz w:val="20"/>
          <w:szCs w:val="16"/>
        </w:rPr>
        <w:t xml:space="preserve">the LP-RSRP and the LP-RSSI </w:t>
      </w:r>
      <w:r>
        <w:rPr>
          <w:rFonts w:ascii="Times New Roman" w:eastAsia="宋体" w:hAnsi="Times New Roman" w:cs="Times New Roman"/>
          <w:sz w:val="20"/>
          <w:szCs w:val="21"/>
        </w:rPr>
        <w:t xml:space="preserve">are defined as the linear average over the power contributions (in [W]) of the resource elements which are implied as dBm per RE and is aligned with that for legacy SS-RSRP. Hence, this is no reason to change the current specification to any other unit e.g., dBm per 11 RBs for </w:t>
      </w:r>
      <w:r>
        <w:rPr>
          <w:rFonts w:ascii="Times New Roman" w:eastAsia="宋体" w:hAnsi="Times New Roman" w:cs="Times New Roman" w:hint="eastAsia"/>
          <w:sz w:val="20"/>
          <w:szCs w:val="21"/>
        </w:rPr>
        <w:t>both</w:t>
      </w:r>
      <w:r>
        <w:rPr>
          <w:rFonts w:ascii="Times New Roman" w:eastAsia="宋体" w:hAnsi="Times New Roman" w:cs="Times New Roman"/>
          <w:sz w:val="20"/>
          <w:szCs w:val="21"/>
        </w:rPr>
        <w:t xml:space="preserve"> the values of </w:t>
      </w:r>
      <w:r>
        <w:rPr>
          <w:rFonts w:ascii="Times New Roman" w:eastAsia="宋体" w:hAnsi="Times New Roman" w:cs="Times New Roman"/>
          <w:sz w:val="20"/>
          <w:szCs w:val="16"/>
        </w:rPr>
        <w:t>LP-RSRP and the LP-RSSI</w:t>
      </w:r>
      <w:r>
        <w:rPr>
          <w:rFonts w:ascii="Times New Roman" w:eastAsia="宋体" w:hAnsi="Times New Roman" w:cs="Times New Roman"/>
          <w:sz w:val="20"/>
          <w:szCs w:val="21"/>
        </w:rPr>
        <w:t>.</w:t>
      </w:r>
    </w:p>
    <w:p w14:paraId="3833119E" w14:textId="221A764F" w:rsidR="0074449B" w:rsidRDefault="008F4466">
      <w:pPr>
        <w:widowControl/>
        <w:overflowPunct w:val="0"/>
        <w:autoSpaceDE w:val="0"/>
        <w:autoSpaceDN w:val="0"/>
        <w:adjustRightInd w:val="0"/>
        <w:snapToGrid w:val="0"/>
        <w:spacing w:after="120"/>
        <w:textAlignment w:val="baseline"/>
        <w:rPr>
          <w:rFonts w:ascii="Times New Roman" w:eastAsia="宋体" w:hAnsi="Times New Roman" w:cs="Times New Roman"/>
          <w:b/>
          <w:bCs/>
          <w:sz w:val="20"/>
          <w:szCs w:val="20"/>
        </w:rPr>
      </w:pPr>
      <w:r>
        <w:rPr>
          <w:rFonts w:ascii="Times New Roman" w:eastAsia="宋体" w:hAnsi="Times New Roman" w:cs="Times New Roman"/>
          <w:b/>
          <w:bCs/>
          <w:sz w:val="20"/>
          <w:szCs w:val="20"/>
        </w:rPr>
        <w:lastRenderedPageBreak/>
        <w:t xml:space="preserve">Proposal </w:t>
      </w:r>
      <w:r>
        <w:rPr>
          <w:rFonts w:ascii="Times New Roman" w:eastAsia="等线" w:hAnsi="Times New Roman" w:cs="Times New Roman"/>
          <w:b/>
          <w:kern w:val="0"/>
          <w:sz w:val="20"/>
          <w:szCs w:val="20"/>
        </w:rPr>
        <w:fldChar w:fldCharType="begin"/>
      </w:r>
      <w:r>
        <w:rPr>
          <w:rFonts w:ascii="Times New Roman" w:eastAsia="等线" w:hAnsi="Times New Roman" w:cs="Times New Roman"/>
          <w:b/>
          <w:kern w:val="0"/>
          <w:sz w:val="20"/>
          <w:szCs w:val="20"/>
        </w:rPr>
        <w:instrText xml:space="preserve"> SEQ Proposal \* ARABIC </w:instrText>
      </w:r>
      <w:r>
        <w:rPr>
          <w:rFonts w:ascii="Times New Roman" w:eastAsia="等线" w:hAnsi="Times New Roman" w:cs="Times New Roman"/>
          <w:b/>
          <w:kern w:val="0"/>
          <w:sz w:val="20"/>
          <w:szCs w:val="20"/>
        </w:rPr>
        <w:fldChar w:fldCharType="separate"/>
      </w:r>
      <w:r w:rsidR="005F64B8">
        <w:rPr>
          <w:rFonts w:ascii="Times New Roman" w:eastAsia="等线" w:hAnsi="Times New Roman" w:cs="Times New Roman"/>
          <w:b/>
          <w:noProof/>
          <w:kern w:val="0"/>
          <w:sz w:val="20"/>
          <w:szCs w:val="20"/>
        </w:rPr>
        <w:t>5</w:t>
      </w:r>
      <w:r>
        <w:rPr>
          <w:rFonts w:ascii="Times New Roman" w:eastAsia="等线" w:hAnsi="Times New Roman" w:cs="Times New Roman"/>
          <w:b/>
          <w:kern w:val="0"/>
          <w:sz w:val="20"/>
          <w:szCs w:val="20"/>
        </w:rPr>
        <w:fldChar w:fldCharType="end"/>
      </w:r>
      <w:r>
        <w:rPr>
          <w:rFonts w:ascii="Times New Roman" w:eastAsia="宋体" w:hAnsi="Times New Roman" w:cs="Times New Roman"/>
          <w:b/>
          <w:bCs/>
          <w:sz w:val="20"/>
          <w:szCs w:val="20"/>
        </w:rPr>
        <w:t>: The current specification on the definition of value unit for LP-RSRP and LP-RSSI is clear enough, and no specification change is needed.</w:t>
      </w:r>
    </w:p>
    <w:p w14:paraId="3833119F" w14:textId="77777777" w:rsidR="0074449B" w:rsidRDefault="008F4466">
      <w:pPr>
        <w:keepNext/>
        <w:keepLines/>
        <w:widowControl/>
        <w:numPr>
          <w:ilvl w:val="0"/>
          <w:numId w:val="19"/>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eastAsia="en-US"/>
        </w:rPr>
      </w:pPr>
      <w:r>
        <w:rPr>
          <w:rFonts w:ascii="Arial" w:eastAsia="宋体" w:hAnsi="Arial" w:cs="Times New Roman" w:hint="eastAsia"/>
          <w:kern w:val="0"/>
          <w:sz w:val="36"/>
          <w:szCs w:val="20"/>
          <w:lang w:val="en-GB" w:eastAsia="en-US"/>
        </w:rPr>
        <w:t>LP-WUS operation in CONNECTED mode</w:t>
      </w:r>
      <w:r>
        <w:rPr>
          <w:rFonts w:ascii="Arial" w:eastAsia="宋体" w:hAnsi="Arial" w:cs="Times New Roman" w:hint="eastAsia"/>
          <w:kern w:val="0"/>
          <w:sz w:val="36"/>
          <w:szCs w:val="20"/>
        </w:rPr>
        <w:t xml:space="preserve"> </w:t>
      </w:r>
    </w:p>
    <w:p w14:paraId="383311A0" w14:textId="77777777" w:rsidR="0074449B" w:rsidRDefault="008F4466">
      <w:pPr>
        <w:keepNext/>
        <w:keepLines/>
        <w:widowControl/>
        <w:numPr>
          <w:ilvl w:val="1"/>
          <w:numId w:val="19"/>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18"/>
        </w:rPr>
      </w:pPr>
      <w:bookmarkStart w:id="7" w:name="_Hlk178527981"/>
      <w:r>
        <w:rPr>
          <w:rFonts w:ascii="Arial" w:eastAsia="宋体" w:hAnsi="Arial" w:cs="Arial" w:hint="eastAsia"/>
          <w:kern w:val="0"/>
          <w:sz w:val="32"/>
          <w:szCs w:val="18"/>
        </w:rPr>
        <w:t>UE capability for</w:t>
      </w:r>
      <w:r>
        <w:rPr>
          <w:rFonts w:ascii="Arial" w:eastAsia="宋体" w:hAnsi="Arial" w:cs="Arial"/>
          <w:kern w:val="0"/>
          <w:sz w:val="32"/>
          <w:szCs w:val="18"/>
        </w:rPr>
        <w:t xml:space="preserve"> LP-WUS MO and duration</w:t>
      </w:r>
    </w:p>
    <w:p w14:paraId="383311A1" w14:textId="77777777" w:rsidR="0074449B" w:rsidRDefault="008F4466">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RAN1#121 meeting, following agreement was made and one </w:t>
      </w:r>
      <w:r>
        <w:rPr>
          <w:rFonts w:ascii="Times New Roman" w:eastAsia="宋体" w:hAnsi="Times New Roman" w:cs="Times New Roman" w:hint="eastAsia"/>
          <w:b/>
          <w:bCs/>
          <w:kern w:val="0"/>
          <w:sz w:val="20"/>
          <w:szCs w:val="24"/>
        </w:rPr>
        <w:t>FFS</w:t>
      </w:r>
      <w:r>
        <w:rPr>
          <w:rFonts w:ascii="Times New Roman" w:eastAsia="宋体" w:hAnsi="Times New Roman" w:cs="Times New Roman" w:hint="eastAsia"/>
          <w:kern w:val="0"/>
          <w:sz w:val="20"/>
          <w:szCs w:val="24"/>
        </w:rPr>
        <w:t xml:space="preserve"> remains.</w:t>
      </w:r>
    </w:p>
    <w:tbl>
      <w:tblPr>
        <w:tblStyle w:val="afff9"/>
        <w:tblW w:w="0" w:type="auto"/>
        <w:tblInd w:w="125" w:type="dxa"/>
        <w:tblLook w:val="04A0" w:firstRow="1" w:lastRow="0" w:firstColumn="1" w:lastColumn="0" w:noHBand="0" w:noVBand="1"/>
      </w:tblPr>
      <w:tblGrid>
        <w:gridCol w:w="8935"/>
      </w:tblGrid>
      <w:tr w:rsidR="0074449B" w14:paraId="383311AB" w14:textId="77777777">
        <w:tc>
          <w:tcPr>
            <w:tcW w:w="8946" w:type="dxa"/>
          </w:tcPr>
          <w:p w14:paraId="383311A2" w14:textId="77777777" w:rsidR="0074449B" w:rsidRDefault="008F4466">
            <w:pPr>
              <w:adjustRightInd w:val="0"/>
              <w:snapToGrid w:val="0"/>
              <w:jc w:val="left"/>
              <w:rPr>
                <w:rFonts w:ascii="Times New Roman" w:eastAsia="Malgun Gothic" w:hAnsi="Times New Roman" w:cs="Times New Roman"/>
                <w:b/>
                <w:bCs/>
                <w:sz w:val="20"/>
                <w:szCs w:val="20"/>
              </w:rPr>
            </w:pPr>
            <w:r>
              <w:rPr>
                <w:rFonts w:ascii="Times New Roman" w:eastAsia="Malgun Gothic" w:hAnsi="Times New Roman" w:cs="Times New Roman"/>
                <w:b/>
                <w:bCs/>
                <w:sz w:val="20"/>
                <w:szCs w:val="20"/>
                <w:highlight w:val="green"/>
              </w:rPr>
              <w:t>Agreement</w:t>
            </w:r>
          </w:p>
          <w:p w14:paraId="383311A3" w14:textId="77777777" w:rsidR="0074449B" w:rsidRDefault="008F4466">
            <w:pPr>
              <w:adjustRightInd w:val="0"/>
              <w:snapToGrid w:val="0"/>
              <w:jc w:val="left"/>
              <w:rPr>
                <w:rFonts w:ascii="Times New Roman" w:hAnsi="Times New Roman" w:cs="Times New Roman"/>
                <w:sz w:val="20"/>
                <w:szCs w:val="20"/>
              </w:rPr>
            </w:pPr>
            <w:r>
              <w:rPr>
                <w:rFonts w:ascii="Times New Roman" w:hAnsi="Times New Roman" w:cs="Times New Roman"/>
                <w:sz w:val="20"/>
                <w:szCs w:val="20"/>
              </w:rPr>
              <w:t>Nominal MO duration (X1, in unit of OFDM symbols) and actual LP-WUS duration (X2, in unit of OFDM symbols) are configured</w:t>
            </w:r>
            <w:r>
              <w:rPr>
                <w:rFonts w:ascii="Times New Roman" w:eastAsia="Yu Mincho" w:hAnsi="Times New Roman" w:cs="Times New Roman"/>
                <w:sz w:val="20"/>
                <w:szCs w:val="20"/>
                <w:lang w:eastAsia="ja-JP"/>
              </w:rPr>
              <w:t xml:space="preserve"> for LP-WUS in connected mode</w:t>
            </w:r>
            <w:r>
              <w:rPr>
                <w:rFonts w:ascii="Times New Roman" w:hAnsi="Times New Roman" w:cs="Times New Roman"/>
                <w:sz w:val="20"/>
                <w:szCs w:val="20"/>
              </w:rPr>
              <w:t>. (Alt C)</w:t>
            </w:r>
          </w:p>
          <w:p w14:paraId="383311A4" w14:textId="77777777" w:rsidR="0074449B" w:rsidRDefault="008F4466">
            <w:pPr>
              <w:numPr>
                <w:ilvl w:val="0"/>
                <w:numId w:val="22"/>
              </w:numPr>
              <w:adjustRightInd w:val="0"/>
              <w:snapToGrid w:val="0"/>
              <w:jc w:val="left"/>
              <w:rPr>
                <w:rFonts w:ascii="Times New Roman" w:hAnsi="Times New Roman" w:cs="Times New Roman"/>
                <w:sz w:val="20"/>
                <w:szCs w:val="20"/>
              </w:rPr>
            </w:pPr>
            <w:r>
              <w:rPr>
                <w:rFonts w:ascii="Times New Roman" w:hAnsi="Times New Roman" w:cs="Times New Roman"/>
                <w:sz w:val="20"/>
                <w:szCs w:val="20"/>
              </w:rPr>
              <w:t>A LP-WUS MO spans the nominal MO duration (i.e., the LP-WUS MO duration is the same as the nominal MO duration.)</w:t>
            </w:r>
          </w:p>
          <w:p w14:paraId="383311A5" w14:textId="77777777" w:rsidR="0074449B" w:rsidRDefault="008F4466">
            <w:pPr>
              <w:numPr>
                <w:ilvl w:val="0"/>
                <w:numId w:val="22"/>
              </w:numPr>
              <w:adjustRightInd w:val="0"/>
              <w:snapToGrid w:val="0"/>
              <w:jc w:val="left"/>
              <w:rPr>
                <w:rFonts w:ascii="Times New Roman" w:hAnsi="Times New Roman" w:cs="Times New Roman"/>
                <w:sz w:val="20"/>
                <w:szCs w:val="20"/>
              </w:rPr>
            </w:pPr>
            <w:r>
              <w:rPr>
                <w:rFonts w:ascii="Times New Roman" w:hAnsi="Times New Roman" w:cs="Times New Roman"/>
                <w:sz w:val="20"/>
                <w:szCs w:val="20"/>
              </w:rPr>
              <w:t>If the number of available OFDM symbols within the nominal MO duration is no less than the actual LP-WUS duration, UE monitors LP-WUS on the first X2 available symbols within the LP-WUS MO.</w:t>
            </w:r>
          </w:p>
          <w:p w14:paraId="383311A6" w14:textId="77777777" w:rsidR="0074449B" w:rsidRDefault="008F4466">
            <w:pPr>
              <w:numPr>
                <w:ilvl w:val="0"/>
                <w:numId w:val="22"/>
              </w:numPr>
              <w:adjustRightInd w:val="0"/>
              <w:snapToGrid w:val="0"/>
              <w:jc w:val="left"/>
              <w:rPr>
                <w:rFonts w:ascii="Times New Roman" w:hAnsi="Times New Roman" w:cs="Times New Roman"/>
                <w:sz w:val="20"/>
                <w:szCs w:val="20"/>
              </w:rPr>
            </w:pPr>
            <w:r>
              <w:rPr>
                <w:rFonts w:ascii="Times New Roman" w:hAnsi="Times New Roman" w:cs="Times New Roman"/>
                <w:sz w:val="20"/>
                <w:szCs w:val="20"/>
              </w:rPr>
              <w:t>Otherwise, UE does not monitor LP-WUS in this MO (i.e., the MO is dropped).</w:t>
            </w:r>
          </w:p>
          <w:p w14:paraId="383311A7" w14:textId="77777777" w:rsidR="0074449B" w:rsidRDefault="008F4466">
            <w:pPr>
              <w:numPr>
                <w:ilvl w:val="0"/>
                <w:numId w:val="22"/>
              </w:numPr>
              <w:adjustRightInd w:val="0"/>
              <w:snapToGrid w:val="0"/>
              <w:jc w:val="left"/>
              <w:rPr>
                <w:rFonts w:ascii="Times New Roman" w:hAnsi="Times New Roman" w:cs="Times New Roman"/>
                <w:sz w:val="20"/>
                <w:szCs w:val="20"/>
              </w:rPr>
            </w:pPr>
            <w:r>
              <w:rPr>
                <w:rFonts w:ascii="Times New Roman" w:hAnsi="Times New Roman" w:cs="Times New Roman"/>
                <w:sz w:val="20"/>
                <w:szCs w:val="20"/>
              </w:rPr>
              <w:t>Note: Any symbols that are not defined as unavailable are available symbols for LP-WUS.</w:t>
            </w:r>
          </w:p>
          <w:p w14:paraId="383311A8" w14:textId="77777777" w:rsidR="0074449B" w:rsidRDefault="008F4466">
            <w:pPr>
              <w:numPr>
                <w:ilvl w:val="0"/>
                <w:numId w:val="22"/>
              </w:numPr>
              <w:adjustRightInd w:val="0"/>
              <w:snapToGrid w:val="0"/>
              <w:jc w:val="left"/>
              <w:rPr>
                <w:rFonts w:ascii="Times New Roman" w:hAnsi="Times New Roman" w:cs="Times New Roman"/>
                <w:b/>
                <w:bCs/>
                <w:sz w:val="20"/>
                <w:szCs w:val="20"/>
              </w:rPr>
            </w:pPr>
            <w:r>
              <w:rPr>
                <w:rFonts w:ascii="Times New Roman" w:hAnsi="Times New Roman" w:cs="Times New Roman"/>
                <w:b/>
                <w:bCs/>
                <w:sz w:val="20"/>
                <w:szCs w:val="20"/>
                <w:highlight w:val="yellow"/>
              </w:rPr>
              <w:t>Further discuss possible introduction of UE capability to restrict configuration of LP-WUS MO and LP-WUS duration</w:t>
            </w:r>
            <w:r>
              <w:rPr>
                <w:rFonts w:ascii="Times New Roman" w:hAnsi="Times New Roman" w:cs="Times New Roman"/>
                <w:b/>
                <w:bCs/>
                <w:sz w:val="20"/>
                <w:szCs w:val="20"/>
              </w:rPr>
              <w:t xml:space="preserve">. For example, </w:t>
            </w:r>
          </w:p>
          <w:p w14:paraId="383311A9" w14:textId="77777777" w:rsidR="0074449B" w:rsidRDefault="008F4466">
            <w:pPr>
              <w:numPr>
                <w:ilvl w:val="1"/>
                <w:numId w:val="22"/>
              </w:numPr>
              <w:adjustRightInd w:val="0"/>
              <w:snapToGrid w:val="0"/>
              <w:spacing w:line="252" w:lineRule="auto"/>
              <w:contextualSpacing/>
              <w:jc w:val="left"/>
              <w:rPr>
                <w:rFonts w:ascii="Times New Roman" w:hAnsi="Times New Roman" w:cs="Times New Roman"/>
                <w:b/>
                <w:bCs/>
                <w:sz w:val="20"/>
                <w:szCs w:val="20"/>
              </w:rPr>
            </w:pPr>
            <w:r>
              <w:rPr>
                <w:rFonts w:ascii="Times New Roman" w:hAnsi="Times New Roman" w:cs="Times New Roman"/>
                <w:b/>
                <w:bCs/>
                <w:sz w:val="20"/>
                <w:szCs w:val="20"/>
              </w:rPr>
              <w:t>A LP-WUS spans a number of consecutive OFDM symbols according to the configured LP-WUS duration</w:t>
            </w:r>
          </w:p>
          <w:p w14:paraId="383311AA" w14:textId="77777777" w:rsidR="0074449B" w:rsidRDefault="008F4466">
            <w:pPr>
              <w:numPr>
                <w:ilvl w:val="1"/>
                <w:numId w:val="22"/>
              </w:numPr>
              <w:adjustRightInd w:val="0"/>
              <w:snapToGrid w:val="0"/>
              <w:spacing w:line="252" w:lineRule="auto"/>
              <w:contextualSpacing/>
              <w:jc w:val="left"/>
              <w:rPr>
                <w:rFonts w:ascii="Times New Roman" w:eastAsia="宋体" w:hAnsi="Times New Roman" w:cs="Times New Roman"/>
                <w:kern w:val="0"/>
                <w:sz w:val="20"/>
                <w:szCs w:val="20"/>
              </w:rPr>
            </w:pPr>
            <w:r>
              <w:rPr>
                <w:rFonts w:ascii="Times New Roman" w:hAnsi="Times New Roman" w:cs="Times New Roman"/>
                <w:b/>
                <w:bCs/>
                <w:sz w:val="20"/>
                <w:szCs w:val="20"/>
              </w:rPr>
              <w:t>If there is at least one OFDM symbol unavailable for the LP-WUS MO within the OFDM symbols where the LP-WUS would span, the UE does not monitor the LP-WUS in the MO</w:t>
            </w:r>
          </w:p>
        </w:tc>
      </w:tr>
    </w:tbl>
    <w:p w14:paraId="383311AC" w14:textId="77777777" w:rsidR="0074449B" w:rsidRDefault="008F4466">
      <w:pPr>
        <w:pStyle w:val="af7"/>
        <w:adjustRightInd w:val="0"/>
        <w:snapToGrid w:val="0"/>
        <w:spacing w:beforeLines="50" w:before="120" w:afterLines="5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We prefer to reuse the</w:t>
      </w:r>
      <w:r>
        <w:rPr>
          <w:rFonts w:ascii="Times New Roman" w:eastAsiaTheme="minorEastAsia" w:hAnsi="Times New Roman" w:hint="eastAsia"/>
          <w:kern w:val="2"/>
          <w:szCs w:val="20"/>
          <w:lang w:eastAsia="zh-CN"/>
        </w:rPr>
        <w:t xml:space="preserve"> same</w:t>
      </w:r>
      <w:r>
        <w:rPr>
          <w:rFonts w:ascii="Times New Roman" w:eastAsiaTheme="minorEastAsia" w:hAnsi="Times New Roman"/>
          <w:kern w:val="2"/>
          <w:szCs w:val="20"/>
          <w:lang w:eastAsia="zh-CN"/>
        </w:rPr>
        <w:t xml:space="preserve"> mechanism in idle/inactive mode</w:t>
      </w:r>
      <w:r>
        <w:rPr>
          <w:rFonts w:ascii="Times New Roman" w:eastAsiaTheme="minorEastAsia" w:hAnsi="Times New Roman" w:hint="eastAsia"/>
          <w:kern w:val="2"/>
          <w:szCs w:val="20"/>
          <w:lang w:eastAsia="zh-CN"/>
        </w:rPr>
        <w:t xml:space="preserve"> with following</w:t>
      </w:r>
      <w:r>
        <w:rPr>
          <w:rFonts w:ascii="Times New Roman" w:eastAsiaTheme="minorEastAsia" w:hAnsi="Times New Roman"/>
          <w:kern w:val="2"/>
          <w:szCs w:val="20"/>
          <w:lang w:eastAsia="zh-CN"/>
        </w:rPr>
        <w:t xml:space="preserve"> reasons:</w:t>
      </w:r>
    </w:p>
    <w:p w14:paraId="383311AD" w14:textId="77777777" w:rsidR="0074449B" w:rsidRDefault="008F4466">
      <w:pPr>
        <w:pStyle w:val="af7"/>
        <w:numPr>
          <w:ilvl w:val="0"/>
          <w:numId w:val="23"/>
        </w:numPr>
        <w:adjustRightInd w:val="0"/>
        <w:snapToGrid w:val="0"/>
        <w:spacing w:after="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A unified </w:t>
      </w:r>
      <w:r>
        <w:rPr>
          <w:rFonts w:ascii="Times New Roman" w:eastAsiaTheme="minorEastAsia" w:hAnsi="Times New Roman" w:hint="eastAsia"/>
          <w:kern w:val="2"/>
          <w:szCs w:val="20"/>
          <w:lang w:eastAsia="zh-CN"/>
        </w:rPr>
        <w:t>solution</w:t>
      </w:r>
      <w:r>
        <w:rPr>
          <w:rFonts w:ascii="Times New Roman" w:eastAsiaTheme="minorEastAsia" w:hAnsi="Times New Roman"/>
          <w:kern w:val="2"/>
          <w:szCs w:val="20"/>
          <w:lang w:eastAsia="zh-CN"/>
        </w:rPr>
        <w:t xml:space="preserve"> shall be designed across all RRC mode</w:t>
      </w:r>
      <w:r>
        <w:rPr>
          <w:rFonts w:ascii="Times New Roman" w:eastAsiaTheme="minorEastAsia" w:hAnsi="Times New Roman" w:hint="eastAsia"/>
          <w:kern w:val="2"/>
          <w:szCs w:val="20"/>
          <w:lang w:eastAsia="zh-CN"/>
        </w:rPr>
        <w:t>, optimization for RRC connected mode should not be pursuit to align the spirit of the WID.</w:t>
      </w:r>
    </w:p>
    <w:p w14:paraId="383311AE" w14:textId="77777777" w:rsidR="0074449B" w:rsidRDefault="008F4466">
      <w:pPr>
        <w:pStyle w:val="af7"/>
        <w:numPr>
          <w:ilvl w:val="0"/>
          <w:numId w:val="23"/>
        </w:numPr>
        <w:adjustRightInd w:val="0"/>
        <w:snapToGrid w:val="0"/>
        <w:spacing w:after="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There is no UE implementation feasibility issue since it works for UE in RRC_idle/inactive mode.</w:t>
      </w:r>
    </w:p>
    <w:p w14:paraId="383311AF" w14:textId="77777777" w:rsidR="0074449B" w:rsidRDefault="008F4466">
      <w:pPr>
        <w:pStyle w:val="af7"/>
        <w:numPr>
          <w:ilvl w:val="0"/>
          <w:numId w:val="23"/>
        </w:numPr>
        <w:adjustRightInd w:val="0"/>
        <w:snapToGrid w:val="0"/>
        <w:spacing w:after="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 xml:space="preserve">If a UE capability on supporting the split symbols for WUS MO is introduced for RRC connected mode operation, it complexes network configuration on UE grouping and WUS MO configuration. It also increases the UE timely wake up for PDCCH monitoring.  </w:t>
      </w:r>
    </w:p>
    <w:p w14:paraId="383311B0" w14:textId="77777777" w:rsidR="0074449B" w:rsidRDefault="008F4466">
      <w:pPr>
        <w:adjustRightInd w:val="0"/>
        <w:snapToGrid w:val="0"/>
        <w:spacing w:afterLines="50" w:after="120"/>
        <w:rPr>
          <w:rFonts w:ascii="Times New Roman" w:hAnsi="Times New Roman" w:cs="Times New Roman"/>
          <w:sz w:val="20"/>
          <w:szCs w:val="20"/>
        </w:rPr>
      </w:pPr>
      <w:r>
        <w:rPr>
          <w:rFonts w:ascii="Times New Roman" w:hAnsi="Times New Roman" w:cs="Times New Roman" w:hint="eastAsia"/>
          <w:sz w:val="20"/>
          <w:szCs w:val="20"/>
        </w:rPr>
        <w:t>Based on above analysis, we propose following:</w:t>
      </w:r>
    </w:p>
    <w:p w14:paraId="383311B1" w14:textId="25B8E7B9" w:rsidR="0074449B" w:rsidRDefault="008F4466">
      <w:pPr>
        <w:adjustRightInd w:val="0"/>
        <w:snapToGrid w:val="0"/>
        <w:spacing w:afterLines="50" w:after="120"/>
        <w:rPr>
          <w:rFonts w:hint="eastAsia"/>
          <w:lang w:val="fr-FR" w:eastAsia="en-US"/>
        </w:rPr>
      </w:pPr>
      <w:r>
        <w:rPr>
          <w:rFonts w:ascii="Times New Roman" w:hAnsi="Times New Roman" w:cs="Times New Roman" w:hint="eastAsia"/>
          <w:b/>
          <w:bCs/>
          <w:sz w:val="20"/>
          <w:szCs w:val="20"/>
        </w:rPr>
        <w:t xml:space="preserve">Proposal </w:t>
      </w:r>
      <w:r w:rsidR="00B20F3C">
        <w:rPr>
          <w:rFonts w:ascii="Times New Roman" w:hAnsi="Times New Roman" w:cs="Times New Roman" w:hint="eastAsia"/>
          <w:b/>
          <w:bCs/>
          <w:sz w:val="20"/>
          <w:szCs w:val="20"/>
        </w:rPr>
        <w:t>6</w:t>
      </w:r>
      <w:r>
        <w:rPr>
          <w:rFonts w:ascii="Times New Roman" w:hAnsi="Times New Roman" w:cs="Times New Roman" w:hint="eastAsia"/>
          <w:b/>
          <w:bCs/>
          <w:sz w:val="20"/>
          <w:szCs w:val="20"/>
        </w:rPr>
        <w:t xml:space="preserve">: Do not </w:t>
      </w:r>
      <w:r>
        <w:rPr>
          <w:rFonts w:ascii="Times New Roman" w:hAnsi="Times New Roman" w:cs="Times New Roman"/>
          <w:b/>
          <w:bCs/>
          <w:sz w:val="20"/>
          <w:szCs w:val="20"/>
        </w:rPr>
        <w:t>introduc</w:t>
      </w:r>
      <w:r>
        <w:rPr>
          <w:rFonts w:ascii="Times New Roman" w:hAnsi="Times New Roman" w:cs="Times New Roman" w:hint="eastAsia"/>
          <w:b/>
          <w:bCs/>
          <w:sz w:val="20"/>
          <w:szCs w:val="20"/>
        </w:rPr>
        <w:t xml:space="preserve">e the </w:t>
      </w:r>
      <w:r>
        <w:rPr>
          <w:rFonts w:ascii="Times New Roman" w:hAnsi="Times New Roman" w:cs="Times New Roman"/>
          <w:b/>
          <w:bCs/>
          <w:sz w:val="20"/>
          <w:szCs w:val="20"/>
        </w:rPr>
        <w:t>UE capability</w:t>
      </w:r>
      <w:r>
        <w:rPr>
          <w:rFonts w:ascii="Times New Roman" w:hAnsi="Times New Roman" w:cs="Times New Roman" w:hint="eastAsia"/>
          <w:b/>
          <w:bCs/>
          <w:sz w:val="20"/>
          <w:szCs w:val="20"/>
        </w:rPr>
        <w:t xml:space="preserve"> </w:t>
      </w:r>
      <w:r>
        <w:rPr>
          <w:rFonts w:ascii="Times New Roman" w:hAnsi="Times New Roman" w:cs="Times New Roman"/>
          <w:b/>
          <w:bCs/>
          <w:sz w:val="20"/>
          <w:szCs w:val="20"/>
        </w:rPr>
        <w:t xml:space="preserve">to restrict </w:t>
      </w:r>
      <w:r>
        <w:rPr>
          <w:rFonts w:ascii="Times New Roman" w:hAnsi="Times New Roman" w:cs="Times New Roman" w:hint="eastAsia"/>
          <w:b/>
          <w:bCs/>
          <w:sz w:val="20"/>
          <w:szCs w:val="20"/>
        </w:rPr>
        <w:t xml:space="preserve">the </w:t>
      </w:r>
      <w:r>
        <w:rPr>
          <w:rFonts w:ascii="Times New Roman" w:hAnsi="Times New Roman" w:cs="Times New Roman"/>
          <w:b/>
          <w:bCs/>
          <w:sz w:val="20"/>
          <w:szCs w:val="20"/>
        </w:rPr>
        <w:t>configuration of LP-WUS MO and LP-WUS duration.</w:t>
      </w:r>
      <w:r>
        <w:rPr>
          <w:rFonts w:ascii="Times New Roman" w:hAnsi="Times New Roman" w:cs="Times New Roman" w:hint="eastAsia"/>
          <w:b/>
          <w:bCs/>
          <w:sz w:val="20"/>
          <w:szCs w:val="20"/>
        </w:rPr>
        <w:t xml:space="preserve">  </w:t>
      </w:r>
    </w:p>
    <w:bookmarkEnd w:id="7"/>
    <w:p w14:paraId="383311B2" w14:textId="77777777" w:rsidR="0074449B" w:rsidRDefault="008F4466">
      <w:pPr>
        <w:keepNext/>
        <w:keepLines/>
        <w:widowControl/>
        <w:numPr>
          <w:ilvl w:val="1"/>
          <w:numId w:val="19"/>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18"/>
          <w:lang w:val="fr-FR" w:eastAsia="en-US"/>
        </w:rPr>
      </w:pPr>
      <w:r>
        <w:rPr>
          <w:rFonts w:ascii="Arial" w:eastAsia="宋体" w:hAnsi="Arial" w:cs="Arial" w:hint="eastAsia"/>
          <w:kern w:val="0"/>
          <w:sz w:val="32"/>
          <w:szCs w:val="18"/>
          <w:lang w:val="fr-FR" w:eastAsia="en-US"/>
        </w:rPr>
        <w:t>Clarification for CSI/L1-RSRP reporting for Option 1-2</w:t>
      </w:r>
      <w:r>
        <w:rPr>
          <w:rFonts w:ascii="Arial" w:eastAsia="宋体" w:hAnsi="Arial" w:cs="Arial" w:hint="eastAsia"/>
          <w:kern w:val="0"/>
          <w:sz w:val="32"/>
          <w:szCs w:val="18"/>
        </w:rPr>
        <w:t xml:space="preserve">  </w:t>
      </w:r>
    </w:p>
    <w:p w14:paraId="383311B3" w14:textId="77777777" w:rsidR="0074449B" w:rsidRDefault="008F4466">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 xml:space="preserve">Following agreements </w:t>
      </w:r>
      <w:r>
        <w:rPr>
          <w:rFonts w:ascii="Times New Roman" w:eastAsia="等线" w:hAnsi="Times New Roman" w:cs="Times New Roman" w:hint="eastAsia"/>
          <w:iCs/>
          <w:sz w:val="20"/>
          <w:szCs w:val="20"/>
          <w:lang w:val="en-GB"/>
        </w:rPr>
        <w:t xml:space="preserve">and conclusion </w:t>
      </w:r>
      <w:r>
        <w:rPr>
          <w:rFonts w:ascii="Times New Roman" w:eastAsia="等线" w:hAnsi="Times New Roman" w:cs="Times New Roman"/>
          <w:iCs/>
          <w:sz w:val="20"/>
          <w:szCs w:val="20"/>
          <w:lang w:val="en-GB"/>
        </w:rPr>
        <w:t xml:space="preserve">were achieved in </w:t>
      </w:r>
      <w:r>
        <w:rPr>
          <w:rFonts w:ascii="Times New Roman" w:eastAsia="等线" w:hAnsi="Times New Roman" w:cs="Times New Roman" w:hint="eastAsia"/>
          <w:iCs/>
          <w:sz w:val="20"/>
          <w:szCs w:val="20"/>
        </w:rPr>
        <w:t xml:space="preserve">previous </w:t>
      </w:r>
      <w:r>
        <w:rPr>
          <w:rFonts w:ascii="Times New Roman" w:eastAsia="等线" w:hAnsi="Times New Roman" w:cs="Times New Roman"/>
          <w:iCs/>
          <w:sz w:val="20"/>
          <w:szCs w:val="20"/>
          <w:lang w:val="en-GB"/>
        </w:rPr>
        <w:t>RAN1</w:t>
      </w:r>
      <w:r>
        <w:rPr>
          <w:rFonts w:ascii="Times New Roman" w:eastAsia="等线" w:hAnsi="Times New Roman" w:cs="Times New Roman" w:hint="eastAsia"/>
          <w:iCs/>
          <w:sz w:val="20"/>
          <w:szCs w:val="20"/>
        </w:rPr>
        <w:t xml:space="preserve"> meetings</w:t>
      </w:r>
      <w:r>
        <w:rPr>
          <w:rFonts w:ascii="Times New Roman" w:eastAsia="等线" w:hAnsi="Times New Roman" w:cs="Times New Roman"/>
          <w:iCs/>
          <w:sz w:val="20"/>
          <w:szCs w:val="20"/>
          <w:lang w:val="en-GB"/>
        </w:rPr>
        <w:t>:</w:t>
      </w:r>
    </w:p>
    <w:tbl>
      <w:tblPr>
        <w:tblStyle w:val="afff9"/>
        <w:tblW w:w="0" w:type="auto"/>
        <w:tblInd w:w="131" w:type="dxa"/>
        <w:tblLook w:val="04A0" w:firstRow="1" w:lastRow="0" w:firstColumn="1" w:lastColumn="0" w:noHBand="0" w:noVBand="1"/>
      </w:tblPr>
      <w:tblGrid>
        <w:gridCol w:w="8929"/>
      </w:tblGrid>
      <w:tr w:rsidR="0074449B" w14:paraId="383311C8" w14:textId="77777777">
        <w:tc>
          <w:tcPr>
            <w:tcW w:w="9155" w:type="dxa"/>
          </w:tcPr>
          <w:p w14:paraId="383311B4" w14:textId="77777777" w:rsidR="0074449B" w:rsidRDefault="008F4466">
            <w:pPr>
              <w:adjustRightInd w:val="0"/>
              <w:snapToGrid w:val="0"/>
              <w:rPr>
                <w:rFonts w:ascii="Times New Roman" w:eastAsia="宋体" w:hAnsi="Times New Roman" w:cs="Times New Roman"/>
                <w:b/>
                <w:bCs/>
                <w:sz w:val="20"/>
                <w:szCs w:val="20"/>
                <w:lang w:bidi="ar"/>
              </w:rPr>
            </w:pPr>
            <w:r>
              <w:rPr>
                <w:rFonts w:ascii="Times New Roman" w:eastAsia="Yu Mincho" w:hAnsi="Times New Roman" w:cs="Times New Roman"/>
                <w:b/>
                <w:bCs/>
                <w:sz w:val="20"/>
                <w:szCs w:val="20"/>
                <w:highlight w:val="green"/>
                <w:lang w:eastAsia="ja-JP" w:bidi="ar"/>
              </w:rPr>
              <w:t>Agreement</w:t>
            </w:r>
            <w:r>
              <w:rPr>
                <w:rFonts w:ascii="Times New Roman" w:eastAsia="宋体" w:hAnsi="Times New Roman" w:cs="Times New Roman"/>
                <w:b/>
                <w:bCs/>
                <w:sz w:val="20"/>
                <w:szCs w:val="20"/>
                <w:lang w:bidi="ar"/>
              </w:rPr>
              <w:t>@RAN1#119 meeting</w:t>
            </w:r>
          </w:p>
          <w:p w14:paraId="383311B5" w14:textId="77777777" w:rsidR="0074449B" w:rsidRDefault="008F4466">
            <w:pPr>
              <w:pStyle w:val="af7"/>
              <w:overflowPunct w:val="0"/>
              <w:adjustRightInd w:val="0"/>
              <w:snapToGrid w:val="0"/>
              <w:spacing w:after="0"/>
              <w:rPr>
                <w:rFonts w:ascii="Times New Roman" w:hAnsi="Times New Roman"/>
                <w:szCs w:val="20"/>
              </w:rPr>
            </w:pPr>
            <w:r>
              <w:rPr>
                <w:rFonts w:ascii="Times New Roman" w:hAnsi="Times New Roman"/>
                <w:b/>
                <w:bCs/>
                <w:szCs w:val="20"/>
                <w:highlight w:val="cyan"/>
              </w:rPr>
              <w:t>For Option 1-2,</w:t>
            </w:r>
            <w:r>
              <w:rPr>
                <w:rFonts w:ascii="Times New Roman" w:hAnsi="Times New Roman"/>
                <w:b/>
                <w:bCs/>
                <w:szCs w:val="20"/>
              </w:rPr>
              <w:t xml:space="preserve"> for LP-WUS CONNECTED mode operation, </w:t>
            </w:r>
            <w:r>
              <w:rPr>
                <w:rFonts w:ascii="Times New Roman" w:hAnsi="Times New Roman"/>
                <w:b/>
                <w:bCs/>
                <w:szCs w:val="20"/>
                <w:highlight w:val="cyan"/>
              </w:rPr>
              <w:t>the periodic CSI/L1-RSRP reporting operation is same as Rel-16 DCP</w:t>
            </w:r>
            <w:r>
              <w:rPr>
                <w:rFonts w:ascii="Times New Roman" w:hAnsi="Times New Roman"/>
                <w:szCs w:val="20"/>
              </w:rPr>
              <w:t xml:space="preserve">, </w:t>
            </w:r>
            <w:r>
              <w:rPr>
                <w:rFonts w:ascii="Times New Roman" w:hAnsi="Times New Roman"/>
                <w:b/>
                <w:bCs/>
                <w:szCs w:val="20"/>
                <w:highlight w:val="cyan"/>
                <w:u w:val="single"/>
              </w:rPr>
              <w:t>that is the UE can be configured with a parameter to enable/disable periodic CSI/L1-RSRP reporting, respectively</w:t>
            </w:r>
            <w:r>
              <w:rPr>
                <w:rFonts w:ascii="Times New Roman" w:hAnsi="Times New Roman"/>
                <w:b/>
                <w:bCs/>
                <w:szCs w:val="20"/>
                <w:highlight w:val="cyan"/>
              </w:rPr>
              <w:t>:</w:t>
            </w:r>
          </w:p>
          <w:p w14:paraId="383311B6" w14:textId="77777777" w:rsidR="0074449B" w:rsidRDefault="008F4466">
            <w:pPr>
              <w:pStyle w:val="af7"/>
              <w:numPr>
                <w:ilvl w:val="0"/>
                <w:numId w:val="24"/>
              </w:numPr>
              <w:overflowPunct w:val="0"/>
              <w:adjustRightInd w:val="0"/>
              <w:snapToGrid w:val="0"/>
              <w:spacing w:after="0"/>
              <w:rPr>
                <w:rFonts w:ascii="Times New Roman" w:hAnsi="Times New Roman"/>
                <w:szCs w:val="20"/>
              </w:rPr>
            </w:pPr>
            <w:r>
              <w:rPr>
                <w:rFonts w:ascii="Times New Roman" w:hAnsi="Times New Roman"/>
                <w:szCs w:val="20"/>
              </w:rPr>
              <w:t>If the parameter is NOT configured:</w:t>
            </w:r>
          </w:p>
          <w:p w14:paraId="383311B7" w14:textId="77777777" w:rsidR="0074449B" w:rsidRDefault="008F4466">
            <w:pPr>
              <w:pStyle w:val="af7"/>
              <w:numPr>
                <w:ilvl w:val="1"/>
                <w:numId w:val="24"/>
              </w:numPr>
              <w:overflowPunct w:val="0"/>
              <w:adjustRightInd w:val="0"/>
              <w:snapToGrid w:val="0"/>
              <w:spacing w:after="0"/>
              <w:rPr>
                <w:rFonts w:ascii="Times New Roman" w:hAnsi="Times New Roman"/>
                <w:szCs w:val="20"/>
              </w:rPr>
            </w:pPr>
            <w:r>
              <w:rPr>
                <w:rFonts w:ascii="Times New Roman" w:hAnsi="Times New Roman"/>
                <w:szCs w:val="20"/>
              </w:rPr>
              <w:t>If the UE is not indicated to wake up by LP-WUS, the periodic CSI/L1-RSRP is not reported.</w:t>
            </w:r>
          </w:p>
          <w:p w14:paraId="383311B8" w14:textId="77777777" w:rsidR="0074449B" w:rsidRDefault="008F4466">
            <w:pPr>
              <w:pStyle w:val="af7"/>
              <w:numPr>
                <w:ilvl w:val="1"/>
                <w:numId w:val="24"/>
              </w:numPr>
              <w:overflowPunct w:val="0"/>
              <w:adjustRightInd w:val="0"/>
              <w:snapToGrid w:val="0"/>
              <w:spacing w:after="0"/>
              <w:rPr>
                <w:rFonts w:ascii="Times New Roman" w:hAnsi="Times New Roman"/>
                <w:szCs w:val="20"/>
              </w:rPr>
            </w:pPr>
            <w:r>
              <w:rPr>
                <w:rFonts w:ascii="Times New Roman" w:hAnsi="Times New Roman"/>
                <w:szCs w:val="20"/>
              </w:rPr>
              <w:t>If the UE is indicated to wake up by LP-WUS, the periodic CSI/L1-RSRP is reported during the DRX active time.</w:t>
            </w:r>
          </w:p>
          <w:p w14:paraId="383311B9" w14:textId="77777777" w:rsidR="0074449B" w:rsidRDefault="008F4466">
            <w:pPr>
              <w:pStyle w:val="af7"/>
              <w:numPr>
                <w:ilvl w:val="0"/>
                <w:numId w:val="24"/>
              </w:numPr>
              <w:overflowPunct w:val="0"/>
              <w:adjustRightInd w:val="0"/>
              <w:snapToGrid w:val="0"/>
              <w:spacing w:after="0"/>
              <w:rPr>
                <w:rFonts w:ascii="Times New Roman" w:hAnsi="Times New Roman"/>
                <w:b/>
                <w:bCs/>
                <w:szCs w:val="20"/>
                <w:highlight w:val="cyan"/>
              </w:rPr>
            </w:pPr>
            <w:r>
              <w:rPr>
                <w:rFonts w:ascii="Times New Roman" w:hAnsi="Times New Roman"/>
                <w:b/>
                <w:bCs/>
                <w:szCs w:val="20"/>
                <w:highlight w:val="cyan"/>
              </w:rPr>
              <w:t>If the parameter is configured:</w:t>
            </w:r>
          </w:p>
          <w:p w14:paraId="383311BA" w14:textId="77777777" w:rsidR="0074449B" w:rsidRDefault="008F4466">
            <w:pPr>
              <w:pStyle w:val="af7"/>
              <w:numPr>
                <w:ilvl w:val="1"/>
                <w:numId w:val="24"/>
              </w:numPr>
              <w:overflowPunct w:val="0"/>
              <w:adjustRightInd w:val="0"/>
              <w:snapToGrid w:val="0"/>
              <w:spacing w:after="0"/>
              <w:rPr>
                <w:rFonts w:ascii="Times New Roman" w:hAnsi="Times New Roman"/>
                <w:b/>
                <w:bCs/>
                <w:szCs w:val="20"/>
              </w:rPr>
            </w:pPr>
            <w:r>
              <w:rPr>
                <w:rFonts w:ascii="Times New Roman" w:hAnsi="Times New Roman"/>
                <w:b/>
                <w:bCs/>
                <w:szCs w:val="20"/>
              </w:rPr>
              <w:t xml:space="preserve">If the UE is not indicated to wake up by LP-WUS, the periodic CSI/L1-RSRP is reported during the time given by the configured </w:t>
            </w:r>
            <w:proofErr w:type="spellStart"/>
            <w:r>
              <w:rPr>
                <w:rFonts w:ascii="Times New Roman" w:hAnsi="Times New Roman"/>
                <w:b/>
                <w:bCs/>
                <w:i/>
                <w:iCs/>
                <w:szCs w:val="20"/>
              </w:rPr>
              <w:t>drx-onDurationTimer</w:t>
            </w:r>
            <w:proofErr w:type="spellEnd"/>
            <w:r>
              <w:rPr>
                <w:rFonts w:ascii="Times New Roman" w:hAnsi="Times New Roman"/>
                <w:b/>
                <w:bCs/>
                <w:szCs w:val="20"/>
              </w:rPr>
              <w:t xml:space="preserve"> in </w:t>
            </w:r>
            <w:r>
              <w:rPr>
                <w:rFonts w:ascii="Times New Roman" w:hAnsi="Times New Roman"/>
                <w:b/>
                <w:bCs/>
                <w:i/>
                <w:iCs/>
                <w:szCs w:val="20"/>
              </w:rPr>
              <w:t>DRX-Config</w:t>
            </w:r>
            <w:r>
              <w:rPr>
                <w:rFonts w:ascii="Times New Roman" w:hAnsi="Times New Roman"/>
                <w:b/>
                <w:bCs/>
                <w:szCs w:val="20"/>
              </w:rPr>
              <w:t xml:space="preserve"> </w:t>
            </w:r>
            <w:r>
              <w:rPr>
                <w:rFonts w:ascii="Times New Roman" w:hAnsi="Times New Roman"/>
                <w:b/>
                <w:bCs/>
                <w:szCs w:val="20"/>
                <w:lang w:eastAsia="zh-CN"/>
              </w:rPr>
              <w:t>for the case when UE is outside C-DRX active time.</w:t>
            </w:r>
          </w:p>
          <w:p w14:paraId="383311BB" w14:textId="77777777" w:rsidR="0074449B" w:rsidRDefault="008F4466">
            <w:pPr>
              <w:pStyle w:val="af7"/>
              <w:numPr>
                <w:ilvl w:val="1"/>
                <w:numId w:val="24"/>
              </w:numPr>
              <w:overflowPunct w:val="0"/>
              <w:adjustRightInd w:val="0"/>
              <w:snapToGrid w:val="0"/>
              <w:spacing w:after="0"/>
              <w:rPr>
                <w:rFonts w:ascii="Times New Roman" w:hAnsi="Times New Roman"/>
                <w:b/>
                <w:bCs/>
                <w:szCs w:val="20"/>
              </w:rPr>
            </w:pPr>
            <w:r>
              <w:rPr>
                <w:rFonts w:ascii="Times New Roman" w:hAnsi="Times New Roman"/>
                <w:b/>
                <w:bCs/>
                <w:szCs w:val="20"/>
              </w:rPr>
              <w:t>If the UE is indicated to wake up by LP-WUS, the periodic CSI/L1-RSRP is reported during the DRX active time.</w:t>
            </w:r>
          </w:p>
          <w:p w14:paraId="383311BC" w14:textId="77777777" w:rsidR="0074449B" w:rsidRDefault="008F4466">
            <w:pPr>
              <w:pStyle w:val="af7"/>
              <w:numPr>
                <w:ilvl w:val="0"/>
                <w:numId w:val="24"/>
              </w:numPr>
              <w:overflowPunct w:val="0"/>
              <w:adjustRightInd w:val="0"/>
              <w:snapToGrid w:val="0"/>
              <w:spacing w:after="0"/>
              <w:rPr>
                <w:rFonts w:ascii="Times New Roman" w:eastAsia="等线" w:hAnsi="Times New Roman"/>
                <w:b/>
                <w:bCs/>
                <w:iCs/>
                <w:szCs w:val="20"/>
                <w:lang w:eastAsia="zh-CN"/>
              </w:rPr>
            </w:pPr>
            <w:r>
              <w:rPr>
                <w:rFonts w:ascii="Times New Roman" w:hAnsi="Times New Roman"/>
                <w:szCs w:val="20"/>
              </w:rPr>
              <w:t>FFS: Whether RAN1 spec impact is required.</w:t>
            </w:r>
          </w:p>
          <w:p w14:paraId="383311BD" w14:textId="77777777" w:rsidR="0074449B" w:rsidRDefault="0074449B">
            <w:pPr>
              <w:pStyle w:val="af7"/>
              <w:overflowPunct w:val="0"/>
              <w:adjustRightInd w:val="0"/>
              <w:snapToGrid w:val="0"/>
              <w:spacing w:after="0"/>
              <w:rPr>
                <w:rFonts w:ascii="Times New Roman" w:hAnsi="Times New Roman"/>
                <w:szCs w:val="20"/>
              </w:rPr>
            </w:pPr>
          </w:p>
          <w:p w14:paraId="383311BE" w14:textId="77777777" w:rsidR="0074449B" w:rsidRDefault="008F4466">
            <w:pPr>
              <w:pStyle w:val="af7"/>
              <w:overflowPunct w:val="0"/>
              <w:adjustRightInd w:val="0"/>
              <w:snapToGrid w:val="0"/>
              <w:spacing w:after="0"/>
              <w:rPr>
                <w:rFonts w:ascii="Times New Roman" w:eastAsia="等线" w:hAnsi="Times New Roman"/>
                <w:b/>
                <w:bCs/>
                <w:iCs/>
                <w:szCs w:val="20"/>
              </w:rPr>
            </w:pPr>
            <w:r>
              <w:rPr>
                <w:rFonts w:ascii="Times New Roman" w:eastAsia="Yu Mincho" w:hAnsi="Times New Roman"/>
                <w:b/>
                <w:bCs/>
                <w:szCs w:val="20"/>
                <w:highlight w:val="green"/>
                <w:lang w:eastAsia="ja-JP" w:bidi="ar"/>
              </w:rPr>
              <w:t>Agreement</w:t>
            </w:r>
            <w:r>
              <w:rPr>
                <w:rFonts w:ascii="Times New Roman" w:eastAsia="宋体" w:hAnsi="Times New Roman"/>
                <w:b/>
                <w:bCs/>
                <w:szCs w:val="20"/>
                <w:lang w:bidi="ar"/>
              </w:rPr>
              <w:t>@RAN1#118bis meeting</w:t>
            </w:r>
          </w:p>
          <w:p w14:paraId="383311BF" w14:textId="77777777" w:rsidR="0074449B" w:rsidRDefault="008F4466">
            <w:pPr>
              <w:pStyle w:val="af7"/>
              <w:overflowPunct w:val="0"/>
              <w:adjustRightInd w:val="0"/>
              <w:snapToGrid w:val="0"/>
              <w:spacing w:after="0"/>
              <w:ind w:left="360"/>
              <w:rPr>
                <w:rFonts w:ascii="Times New Roman" w:eastAsia="等线" w:hAnsi="Times New Roman"/>
                <w:iCs/>
                <w:szCs w:val="20"/>
              </w:rPr>
            </w:pPr>
            <w:r>
              <w:rPr>
                <w:rFonts w:ascii="Times New Roman" w:eastAsia="等线" w:hAnsi="Times New Roman"/>
                <w:b/>
                <w:bCs/>
                <w:iCs/>
                <w:szCs w:val="20"/>
                <w:highlight w:val="yellow"/>
              </w:rPr>
              <w:t>For Option 1-1</w:t>
            </w:r>
            <w:r>
              <w:rPr>
                <w:rFonts w:ascii="Times New Roman" w:eastAsia="等线" w:hAnsi="Times New Roman"/>
                <w:iCs/>
                <w:szCs w:val="20"/>
              </w:rPr>
              <w:t xml:space="preserve"> of LP-WUS CONNECTED mode operation, the followings are assumed from RAN1 perspective. </w:t>
            </w:r>
          </w:p>
          <w:p w14:paraId="383311C0" w14:textId="77777777" w:rsidR="0074449B" w:rsidRDefault="008F4466">
            <w:pPr>
              <w:pStyle w:val="af7"/>
              <w:numPr>
                <w:ilvl w:val="0"/>
                <w:numId w:val="25"/>
              </w:numPr>
              <w:overflowPunct w:val="0"/>
              <w:adjustRightInd w:val="0"/>
              <w:snapToGrid w:val="0"/>
              <w:spacing w:after="0"/>
              <w:rPr>
                <w:rFonts w:ascii="Times New Roman" w:eastAsia="等线" w:hAnsi="Times New Roman"/>
                <w:iCs/>
                <w:szCs w:val="20"/>
              </w:rPr>
            </w:pPr>
            <w:r>
              <w:rPr>
                <w:rFonts w:ascii="Times New Roman" w:eastAsia="等线" w:hAnsi="Times New Roman"/>
                <w:iCs/>
                <w:szCs w:val="20"/>
              </w:rPr>
              <w:t xml:space="preserve">LP-WUS monitoring according to the LP-WUS monitoring configuration before </w:t>
            </w:r>
            <w:proofErr w:type="spellStart"/>
            <w:r>
              <w:rPr>
                <w:rFonts w:ascii="Times New Roman" w:eastAsia="等线" w:hAnsi="Times New Roman"/>
                <w:iCs/>
                <w:szCs w:val="20"/>
              </w:rPr>
              <w:t>drx-onDurationTimer</w:t>
            </w:r>
            <w:proofErr w:type="spellEnd"/>
            <w:r>
              <w:rPr>
                <w:rFonts w:ascii="Times New Roman" w:eastAsia="等线" w:hAnsi="Times New Roman"/>
                <w:iCs/>
                <w:szCs w:val="20"/>
              </w:rPr>
              <w:t xml:space="preserve"> to trigger the starting of the </w:t>
            </w:r>
            <w:proofErr w:type="spellStart"/>
            <w:r>
              <w:rPr>
                <w:rFonts w:ascii="Times New Roman" w:eastAsia="等线" w:hAnsi="Times New Roman"/>
                <w:iCs/>
                <w:szCs w:val="20"/>
              </w:rPr>
              <w:t>drx-onDurationTimer</w:t>
            </w:r>
            <w:proofErr w:type="spellEnd"/>
          </w:p>
          <w:p w14:paraId="383311C1" w14:textId="77777777" w:rsidR="0074449B" w:rsidRDefault="008F4466">
            <w:pPr>
              <w:pStyle w:val="af7"/>
              <w:numPr>
                <w:ilvl w:val="0"/>
                <w:numId w:val="25"/>
              </w:numPr>
              <w:overflowPunct w:val="0"/>
              <w:adjustRightInd w:val="0"/>
              <w:snapToGrid w:val="0"/>
              <w:spacing w:after="0"/>
              <w:rPr>
                <w:rFonts w:ascii="Times New Roman" w:eastAsia="等线" w:hAnsi="Times New Roman"/>
                <w:iCs/>
                <w:szCs w:val="20"/>
              </w:rPr>
            </w:pPr>
            <w:r>
              <w:rPr>
                <w:rFonts w:ascii="Times New Roman" w:eastAsia="等线" w:hAnsi="Times New Roman"/>
                <w:iCs/>
                <w:szCs w:val="20"/>
              </w:rPr>
              <w:t>UE is configured with legacy C-DRX configurations as Rel-18</w:t>
            </w:r>
          </w:p>
          <w:p w14:paraId="383311C2" w14:textId="77777777" w:rsidR="0074449B" w:rsidRDefault="008F4466">
            <w:pPr>
              <w:pStyle w:val="af7"/>
              <w:numPr>
                <w:ilvl w:val="0"/>
                <w:numId w:val="25"/>
              </w:numPr>
              <w:overflowPunct w:val="0"/>
              <w:adjustRightInd w:val="0"/>
              <w:snapToGrid w:val="0"/>
              <w:spacing w:after="0"/>
              <w:rPr>
                <w:rFonts w:ascii="Times New Roman" w:eastAsia="等线" w:hAnsi="Times New Roman"/>
                <w:iCs/>
                <w:szCs w:val="20"/>
              </w:rPr>
            </w:pPr>
            <w:r>
              <w:rPr>
                <w:rFonts w:ascii="Times New Roman" w:eastAsia="等线" w:hAnsi="Times New Roman"/>
                <w:iCs/>
                <w:szCs w:val="20"/>
              </w:rPr>
              <w:t>UE behaviors related to CDRX active time triggered by all legacy DRX timers are not affected unless included in this proposal</w:t>
            </w:r>
          </w:p>
          <w:p w14:paraId="383311C3" w14:textId="77777777" w:rsidR="0074449B" w:rsidRDefault="008F4466">
            <w:pPr>
              <w:pStyle w:val="af7"/>
              <w:numPr>
                <w:ilvl w:val="0"/>
                <w:numId w:val="25"/>
              </w:numPr>
              <w:overflowPunct w:val="0"/>
              <w:adjustRightInd w:val="0"/>
              <w:snapToGrid w:val="0"/>
              <w:spacing w:after="0"/>
              <w:rPr>
                <w:rFonts w:ascii="Times New Roman" w:eastAsia="等线" w:hAnsi="Times New Roman"/>
                <w:iCs/>
                <w:szCs w:val="20"/>
              </w:rPr>
            </w:pPr>
            <w:r>
              <w:rPr>
                <w:rFonts w:ascii="Times New Roman" w:eastAsia="等线" w:hAnsi="Times New Roman"/>
                <w:iCs/>
                <w:szCs w:val="20"/>
              </w:rPr>
              <w:t>No impact on RRM/RLM/BFD measurement requirements is assumed</w:t>
            </w:r>
          </w:p>
          <w:p w14:paraId="383311C4" w14:textId="77777777" w:rsidR="0074449B" w:rsidRDefault="008F4466">
            <w:pPr>
              <w:pStyle w:val="af7"/>
              <w:numPr>
                <w:ilvl w:val="0"/>
                <w:numId w:val="25"/>
              </w:numPr>
              <w:overflowPunct w:val="0"/>
              <w:adjustRightInd w:val="0"/>
              <w:snapToGrid w:val="0"/>
              <w:spacing w:after="0"/>
              <w:rPr>
                <w:rFonts w:ascii="Times New Roman" w:eastAsia="等线" w:hAnsi="Times New Roman"/>
                <w:b/>
                <w:bCs/>
                <w:iCs/>
                <w:szCs w:val="20"/>
                <w:highlight w:val="yellow"/>
              </w:rPr>
            </w:pPr>
            <w:r>
              <w:rPr>
                <w:rFonts w:ascii="Times New Roman" w:eastAsia="等线" w:hAnsi="Times New Roman"/>
                <w:b/>
                <w:bCs/>
                <w:iCs/>
                <w:szCs w:val="20"/>
                <w:highlight w:val="yellow"/>
              </w:rPr>
              <w:t>For periodic CSI/L1-RSRP reporting, UE can be configured with one of the following (same as Rel-16 DCP)</w:t>
            </w:r>
          </w:p>
          <w:p w14:paraId="383311C5" w14:textId="77777777" w:rsidR="0074449B" w:rsidRDefault="008F4466">
            <w:pPr>
              <w:pStyle w:val="af7"/>
              <w:numPr>
                <w:ilvl w:val="1"/>
                <w:numId w:val="25"/>
              </w:numPr>
              <w:overflowPunct w:val="0"/>
              <w:adjustRightInd w:val="0"/>
              <w:snapToGrid w:val="0"/>
              <w:spacing w:after="0"/>
              <w:rPr>
                <w:rFonts w:ascii="Times New Roman" w:eastAsia="等线" w:hAnsi="Times New Roman"/>
                <w:iCs/>
                <w:szCs w:val="20"/>
              </w:rPr>
            </w:pPr>
            <w:r>
              <w:rPr>
                <w:rFonts w:ascii="Times New Roman" w:eastAsia="等线" w:hAnsi="Times New Roman"/>
                <w:iCs/>
                <w:szCs w:val="20"/>
              </w:rPr>
              <w:t xml:space="preserve">Periodic CSI/L1-RSRP is not reported during the time given by the configured </w:t>
            </w:r>
            <w:proofErr w:type="spellStart"/>
            <w:r>
              <w:rPr>
                <w:rFonts w:ascii="Times New Roman" w:eastAsia="等线" w:hAnsi="Times New Roman"/>
                <w:iCs/>
                <w:szCs w:val="20"/>
              </w:rPr>
              <w:t>drx-onDurationTimer</w:t>
            </w:r>
            <w:proofErr w:type="spellEnd"/>
            <w:r>
              <w:rPr>
                <w:rFonts w:ascii="Times New Roman" w:eastAsia="等线" w:hAnsi="Times New Roman"/>
                <w:iCs/>
                <w:szCs w:val="20"/>
              </w:rPr>
              <w:t xml:space="preserve"> if UE is not indicated to wake-up</w:t>
            </w:r>
          </w:p>
          <w:p w14:paraId="383311C6" w14:textId="77777777" w:rsidR="0074449B" w:rsidRDefault="008F4466">
            <w:pPr>
              <w:pStyle w:val="af7"/>
              <w:numPr>
                <w:ilvl w:val="1"/>
                <w:numId w:val="25"/>
              </w:numPr>
              <w:overflowPunct w:val="0"/>
              <w:adjustRightInd w:val="0"/>
              <w:snapToGrid w:val="0"/>
              <w:spacing w:after="0"/>
              <w:rPr>
                <w:rFonts w:ascii="Times New Roman" w:eastAsia="等线" w:hAnsi="Times New Roman"/>
                <w:b/>
                <w:bCs/>
                <w:iCs/>
                <w:szCs w:val="20"/>
                <w:highlight w:val="yellow"/>
              </w:rPr>
            </w:pPr>
            <w:r>
              <w:rPr>
                <w:rFonts w:ascii="Times New Roman" w:eastAsia="等线" w:hAnsi="Times New Roman"/>
                <w:b/>
                <w:bCs/>
                <w:iCs/>
                <w:szCs w:val="20"/>
                <w:highlight w:val="yellow"/>
              </w:rPr>
              <w:t xml:space="preserve">Periodic CSI/L1-RSRP is periodically reported during the time given by the configured </w:t>
            </w:r>
            <w:proofErr w:type="spellStart"/>
            <w:r>
              <w:rPr>
                <w:rFonts w:ascii="Times New Roman" w:eastAsia="等线" w:hAnsi="Times New Roman"/>
                <w:b/>
                <w:bCs/>
                <w:iCs/>
                <w:szCs w:val="20"/>
                <w:highlight w:val="yellow"/>
              </w:rPr>
              <w:t>drx-onDurationTimer</w:t>
            </w:r>
            <w:proofErr w:type="spellEnd"/>
            <w:r>
              <w:rPr>
                <w:rFonts w:ascii="Times New Roman" w:eastAsia="等线" w:hAnsi="Times New Roman"/>
                <w:b/>
                <w:bCs/>
                <w:iCs/>
                <w:szCs w:val="20"/>
                <w:highlight w:val="yellow"/>
              </w:rPr>
              <w:t xml:space="preserve"> regardless if UE is indicated to wake-up or not</w:t>
            </w:r>
          </w:p>
          <w:p w14:paraId="383311C7" w14:textId="77777777" w:rsidR="0074449B" w:rsidRDefault="008F4466">
            <w:pPr>
              <w:pStyle w:val="af7"/>
              <w:overflowPunct w:val="0"/>
              <w:adjustRightInd w:val="0"/>
              <w:snapToGrid w:val="0"/>
              <w:spacing w:after="0"/>
              <w:rPr>
                <w:rFonts w:ascii="Times New Roman" w:hAnsi="Times New Roman"/>
                <w:szCs w:val="20"/>
                <w:lang w:eastAsia="zh-CN"/>
              </w:rPr>
            </w:pPr>
            <w:r>
              <w:rPr>
                <w:rFonts w:ascii="Times New Roman" w:eastAsia="等线" w:hAnsi="Times New Roman"/>
                <w:iCs/>
                <w:szCs w:val="20"/>
              </w:rPr>
              <w:t>Note: Periodic CSI/L1-RSRP is reported during CDRX active time as in legacy specification</w:t>
            </w:r>
          </w:p>
        </w:tc>
      </w:tr>
    </w:tbl>
    <w:p w14:paraId="383311C9" w14:textId="77777777" w:rsidR="0074449B" w:rsidRDefault="0074449B">
      <w:pPr>
        <w:adjustRightInd w:val="0"/>
        <w:snapToGrid w:val="0"/>
        <w:spacing w:afterLines="50" w:after="120"/>
        <w:rPr>
          <w:rFonts w:ascii="Times New Roman" w:eastAsia="等线" w:hAnsi="Times New Roman" w:cs="Times New Roman"/>
          <w:b/>
          <w:bCs/>
          <w:iCs/>
          <w:sz w:val="20"/>
          <w:szCs w:val="20"/>
        </w:rPr>
      </w:pPr>
    </w:p>
    <w:p w14:paraId="383311CA" w14:textId="77777777" w:rsidR="0074449B" w:rsidRDefault="008F4466">
      <w:pPr>
        <w:adjustRightInd w:val="0"/>
        <w:snapToGrid w:val="0"/>
        <w:spacing w:afterLines="50" w:after="120"/>
        <w:rPr>
          <w:rFonts w:ascii="Times New Roman" w:eastAsia="MS Mincho" w:hAnsi="Times New Roman" w:cs="Times New Roman"/>
          <w:b/>
          <w:bCs/>
          <w:kern w:val="0"/>
          <w:sz w:val="20"/>
          <w:szCs w:val="20"/>
          <w:highlight w:val="yellow"/>
        </w:rPr>
      </w:pPr>
      <w:r>
        <w:rPr>
          <w:rFonts w:ascii="Times New Roman" w:eastAsia="MS Mincho" w:hAnsi="Times New Roman" w:cs="Times New Roman" w:hint="eastAsia"/>
          <w:kern w:val="0"/>
          <w:sz w:val="20"/>
          <w:szCs w:val="20"/>
        </w:rPr>
        <w:t xml:space="preserve">During the RAN1#122bis meeting, companies have different views on the interpretation for above agreements. As compared between the WUS operation option 1-2 and option 1-1 for CSI/L1-RSRP reporting, as highlighted in above agreements by cyan color for option 1-2 and yellow color for option 1-1, it can be observed that for Option 1-2, there is one </w:t>
      </w:r>
      <w:r>
        <w:rPr>
          <w:rFonts w:ascii="Times New Roman" w:eastAsia="MS Mincho" w:hAnsi="Times New Roman" w:cs="Times New Roman"/>
          <w:kern w:val="0"/>
          <w:sz w:val="20"/>
          <w:szCs w:val="20"/>
        </w:rPr>
        <w:t>“</w:t>
      </w:r>
      <w:r>
        <w:rPr>
          <w:rFonts w:ascii="Times New Roman" w:eastAsia="MS Mincho" w:hAnsi="Times New Roman" w:cs="Times New Roman" w:hint="eastAsia"/>
          <w:b/>
          <w:bCs/>
          <w:kern w:val="0"/>
          <w:sz w:val="20"/>
          <w:szCs w:val="20"/>
          <w:highlight w:val="cyan"/>
          <w:u w:val="single"/>
        </w:rPr>
        <w:t>that is</w:t>
      </w:r>
      <w:r>
        <w:rPr>
          <w:rFonts w:ascii="Times New Roman" w:eastAsia="MS Mincho" w:hAnsi="Times New Roman" w:cs="Times New Roman"/>
          <w:b/>
          <w:bCs/>
          <w:kern w:val="0"/>
          <w:sz w:val="20"/>
          <w:szCs w:val="20"/>
          <w:highlight w:val="cyan"/>
          <w:u w:val="single"/>
        </w:rPr>
        <w:t>”</w:t>
      </w:r>
      <w:r>
        <w:rPr>
          <w:rFonts w:ascii="Times New Roman" w:eastAsia="MS Mincho" w:hAnsi="Times New Roman" w:cs="Times New Roman" w:hint="eastAsia"/>
          <w:kern w:val="0"/>
          <w:sz w:val="20"/>
          <w:szCs w:val="20"/>
        </w:rPr>
        <w:t xml:space="preserve"> sentence to explain which part for Option 1-2 is the same as Rel-16 DCP for </w:t>
      </w:r>
      <w:r>
        <w:rPr>
          <w:rFonts w:ascii="Times New Roman" w:eastAsia="MS Mincho" w:hAnsi="Times New Roman" w:cs="Times New Roman"/>
          <w:kern w:val="0"/>
          <w:sz w:val="20"/>
          <w:szCs w:val="20"/>
        </w:rPr>
        <w:t>periodic CSI/L1-RSRP reporting</w:t>
      </w:r>
      <w:r>
        <w:rPr>
          <w:rFonts w:ascii="Times New Roman" w:eastAsia="MS Mincho" w:hAnsi="Times New Roman" w:cs="Times New Roman" w:hint="eastAsia"/>
          <w:kern w:val="0"/>
          <w:sz w:val="20"/>
          <w:szCs w:val="20"/>
        </w:rPr>
        <w:t xml:space="preserve">: that is the UE can be configured </w:t>
      </w:r>
      <w:r>
        <w:rPr>
          <w:rFonts w:ascii="Times New Roman" w:eastAsia="MS Mincho" w:hAnsi="Times New Roman" w:cs="Times New Roman" w:hint="eastAsia"/>
          <w:b/>
          <w:bCs/>
          <w:kern w:val="0"/>
          <w:sz w:val="20"/>
          <w:szCs w:val="20"/>
          <w:highlight w:val="cyan"/>
          <w:u w:val="single"/>
        </w:rPr>
        <w:t>with a parameter to enable/disable periodic CSI/L1-RSRP reporting.</w:t>
      </w:r>
      <w:r>
        <w:rPr>
          <w:rFonts w:ascii="Times New Roman" w:eastAsia="MS Mincho" w:hAnsi="Times New Roman" w:cs="Times New Roman" w:hint="eastAsia"/>
          <w:kern w:val="0"/>
          <w:sz w:val="20"/>
          <w:szCs w:val="20"/>
        </w:rPr>
        <w:t xml:space="preserve"> So, the same operation as Rel-16 DCP is from the RRC configuration perspective, not from the UE behavior perspective. Otherwise there will be no following agreements for the cases when the parameter is configured, or the agreement should be made similar as for Option 1-1 that is </w:t>
      </w:r>
      <w:r>
        <w:rPr>
          <w:rFonts w:ascii="Times New Roman" w:eastAsia="MS Mincho" w:hAnsi="Times New Roman" w:cs="Times New Roman"/>
          <w:b/>
          <w:bCs/>
          <w:kern w:val="0"/>
          <w:sz w:val="20"/>
          <w:szCs w:val="20"/>
          <w:highlight w:val="yellow"/>
        </w:rPr>
        <w:t>“</w:t>
      </w:r>
      <w:r>
        <w:rPr>
          <w:rFonts w:ascii="Times New Roman" w:eastAsia="MS Mincho" w:hAnsi="Times New Roman" w:cs="Times New Roman" w:hint="eastAsia"/>
          <w:b/>
          <w:bCs/>
          <w:kern w:val="0"/>
          <w:sz w:val="20"/>
          <w:szCs w:val="20"/>
          <w:highlight w:val="yellow"/>
        </w:rPr>
        <w:t xml:space="preserve">Periodic CSI/L1-RSRP is periodically reported during the time given by the configured </w:t>
      </w:r>
      <w:proofErr w:type="spellStart"/>
      <w:r>
        <w:rPr>
          <w:rFonts w:ascii="Times New Roman" w:eastAsia="MS Mincho" w:hAnsi="Times New Roman" w:cs="Times New Roman" w:hint="eastAsia"/>
          <w:b/>
          <w:bCs/>
          <w:kern w:val="0"/>
          <w:sz w:val="20"/>
          <w:szCs w:val="20"/>
          <w:highlight w:val="yellow"/>
        </w:rPr>
        <w:t>drx-onDurationTimer</w:t>
      </w:r>
      <w:proofErr w:type="spellEnd"/>
      <w:r>
        <w:rPr>
          <w:rFonts w:ascii="Times New Roman" w:eastAsia="MS Mincho" w:hAnsi="Times New Roman" w:cs="Times New Roman" w:hint="eastAsia"/>
          <w:b/>
          <w:bCs/>
          <w:kern w:val="0"/>
          <w:sz w:val="20"/>
          <w:szCs w:val="20"/>
          <w:highlight w:val="yellow"/>
        </w:rPr>
        <w:t xml:space="preserve"> regardless if UE is indicated to wake-up or not</w:t>
      </w:r>
      <w:r>
        <w:rPr>
          <w:rFonts w:ascii="Times New Roman" w:eastAsia="MS Mincho" w:hAnsi="Times New Roman" w:cs="Times New Roman"/>
          <w:b/>
          <w:bCs/>
          <w:kern w:val="0"/>
          <w:sz w:val="20"/>
          <w:szCs w:val="20"/>
          <w:highlight w:val="yellow"/>
        </w:rPr>
        <w:t>”</w:t>
      </w:r>
      <w:r>
        <w:rPr>
          <w:rFonts w:ascii="Times New Roman" w:eastAsia="MS Mincho" w:hAnsi="Times New Roman" w:cs="Times New Roman" w:hint="eastAsia"/>
          <w:b/>
          <w:bCs/>
          <w:kern w:val="0"/>
          <w:sz w:val="20"/>
          <w:szCs w:val="20"/>
          <w:highlight w:val="yellow"/>
        </w:rPr>
        <w:t xml:space="preserve">. </w:t>
      </w:r>
    </w:p>
    <w:p w14:paraId="383311CB" w14:textId="77777777" w:rsidR="0074449B" w:rsidRDefault="008F4466">
      <w:pPr>
        <w:adjustRightInd w:val="0"/>
        <w:snapToGrid w:val="0"/>
        <w:spacing w:afterLines="50" w:after="120"/>
        <w:rPr>
          <w:rFonts w:ascii="Times New Roman" w:eastAsia="MS Mincho" w:hAnsi="Times New Roman" w:cs="Times New Roman"/>
          <w:kern w:val="0"/>
          <w:sz w:val="20"/>
          <w:szCs w:val="20"/>
        </w:rPr>
      </w:pPr>
      <w:r>
        <w:rPr>
          <w:rFonts w:ascii="Times New Roman" w:eastAsia="MS Mincho" w:hAnsi="Times New Roman" w:cs="Times New Roman" w:hint="eastAsia"/>
          <w:kern w:val="0"/>
          <w:sz w:val="20"/>
          <w:szCs w:val="20"/>
        </w:rPr>
        <w:t xml:space="preserve">To complement previous RAN1 agreement, proper way is to determine the time duration </w:t>
      </w:r>
      <w:r>
        <w:rPr>
          <w:rFonts w:ascii="Times New Roman" w:hAnsi="Times New Roman" w:hint="eastAsia"/>
          <w:b/>
          <w:bCs/>
          <w:color w:val="000000" w:themeColor="text1"/>
        </w:rPr>
        <w:t xml:space="preserve">during which, </w:t>
      </w:r>
      <w:r>
        <w:rPr>
          <w:rFonts w:ascii="Times New Roman" w:hAnsi="Times New Roman"/>
          <w:color w:val="000000" w:themeColor="text1"/>
        </w:rPr>
        <w:t xml:space="preserve">the UE is not indicated to wake up by LP-WUS, the </w:t>
      </w:r>
      <w:r>
        <w:rPr>
          <w:rFonts w:ascii="Times New Roman" w:hAnsi="Times New Roman" w:hint="eastAsia"/>
          <w:color w:val="000000" w:themeColor="text1"/>
        </w:rPr>
        <w:t>P-</w:t>
      </w:r>
      <w:r>
        <w:rPr>
          <w:rFonts w:ascii="Times New Roman" w:hAnsi="Times New Roman"/>
          <w:color w:val="000000" w:themeColor="text1"/>
        </w:rPr>
        <w:t>CSI/L1-RSRP is reported</w:t>
      </w:r>
      <w:r>
        <w:rPr>
          <w:rFonts w:ascii="Times New Roman" w:hAnsi="Times New Roman" w:hint="eastAsia"/>
          <w:color w:val="000000" w:themeColor="text1"/>
        </w:rPr>
        <w:t xml:space="preserve"> in </w:t>
      </w:r>
      <w:proofErr w:type="spellStart"/>
      <w:r>
        <w:rPr>
          <w:rFonts w:ascii="Times New Roman" w:hAnsi="Times New Roman" w:hint="eastAsia"/>
          <w:color w:val="000000" w:themeColor="text1"/>
        </w:rPr>
        <w:t>drx</w:t>
      </w:r>
      <w:proofErr w:type="spellEnd"/>
      <w:r>
        <w:rPr>
          <w:rFonts w:ascii="Times New Roman" w:hAnsi="Times New Roman" w:hint="eastAsia"/>
          <w:color w:val="000000" w:themeColor="text1"/>
        </w:rPr>
        <w:t xml:space="preserve"> </w:t>
      </w:r>
      <w:proofErr w:type="spellStart"/>
      <w:r>
        <w:rPr>
          <w:rFonts w:ascii="Times New Roman" w:hAnsi="Times New Roman" w:hint="eastAsia"/>
          <w:color w:val="000000" w:themeColor="text1"/>
        </w:rPr>
        <w:t>onduration</w:t>
      </w:r>
      <w:proofErr w:type="spellEnd"/>
      <w:r>
        <w:rPr>
          <w:rFonts w:ascii="Times New Roman" w:hAnsi="Times New Roman" w:hint="eastAsia"/>
          <w:color w:val="000000" w:themeColor="text1"/>
        </w:rPr>
        <w:t xml:space="preserve"> time that outside the C-DRX active time.</w:t>
      </w:r>
      <w:r>
        <w:rPr>
          <w:rFonts w:ascii="Times New Roman" w:eastAsia="MS Mincho" w:hAnsi="Times New Roman" w:cs="Times New Roman" w:hint="eastAsia"/>
          <w:kern w:val="0"/>
          <w:sz w:val="20"/>
          <w:szCs w:val="20"/>
        </w:rPr>
        <w:t xml:space="preserve"> Take following figure 1 as example, </w:t>
      </w:r>
    </w:p>
    <w:p w14:paraId="383311CC" w14:textId="77777777" w:rsidR="0074449B" w:rsidRDefault="008F4466">
      <w:pPr>
        <w:numPr>
          <w:ilvl w:val="0"/>
          <w:numId w:val="26"/>
        </w:numPr>
        <w:adjustRightInd w:val="0"/>
        <w:snapToGrid w:val="0"/>
        <w:spacing w:afterLines="50" w:after="120"/>
        <w:rPr>
          <w:rFonts w:ascii="Times New Roman" w:eastAsia="MS Mincho" w:hAnsi="Times New Roman" w:cs="Times New Roman"/>
          <w:kern w:val="0"/>
          <w:sz w:val="20"/>
          <w:szCs w:val="20"/>
        </w:rPr>
      </w:pPr>
      <w:r>
        <w:rPr>
          <w:rFonts w:ascii="Times New Roman" w:eastAsia="MS Mincho" w:hAnsi="Times New Roman" w:cs="Times New Roman" w:hint="eastAsia"/>
          <w:kern w:val="0"/>
          <w:sz w:val="20"/>
          <w:szCs w:val="20"/>
        </w:rPr>
        <w:t>for the 2</w:t>
      </w:r>
      <w:r>
        <w:rPr>
          <w:rFonts w:ascii="Times New Roman" w:eastAsia="MS Mincho" w:hAnsi="Times New Roman" w:cs="Times New Roman" w:hint="eastAsia"/>
          <w:kern w:val="0"/>
          <w:sz w:val="20"/>
          <w:szCs w:val="20"/>
          <w:vertAlign w:val="superscript"/>
        </w:rPr>
        <w:t>nd</w:t>
      </w:r>
      <w:r>
        <w:rPr>
          <w:rFonts w:ascii="Times New Roman" w:eastAsia="MS Mincho" w:hAnsi="Times New Roman" w:cs="Times New Roman" w:hint="eastAsia"/>
          <w:kern w:val="0"/>
          <w:sz w:val="20"/>
          <w:szCs w:val="20"/>
        </w:rPr>
        <w:t xml:space="preserve"> DRX cycle, </w:t>
      </w:r>
      <w:r>
        <w:rPr>
          <w:rFonts w:ascii="Times New Roman" w:hAnsi="Times New Roman" w:cs="Times New Roman" w:hint="eastAsia"/>
          <w:sz w:val="20"/>
          <w:szCs w:val="20"/>
        </w:rPr>
        <w:t xml:space="preserve">it is reasonable that the detection of the LP-WUS on the two LP-WUS MOs (MO#1 and MO#2) before the </w:t>
      </w:r>
      <w:r>
        <w:rPr>
          <w:rFonts w:ascii="Times New Roman" w:hAnsi="Times New Roman" w:cs="Times New Roman"/>
          <w:sz w:val="20"/>
          <w:szCs w:val="20"/>
        </w:rPr>
        <w:t xml:space="preserve">time given by the </w:t>
      </w:r>
      <w:proofErr w:type="spellStart"/>
      <w:r>
        <w:rPr>
          <w:rFonts w:ascii="Times New Roman" w:hAnsi="Times New Roman" w:cs="Times New Roman"/>
          <w:i/>
          <w:iCs/>
          <w:sz w:val="20"/>
          <w:szCs w:val="20"/>
        </w:rPr>
        <w:t>drx-onDurationTimer</w:t>
      </w:r>
      <w:proofErr w:type="spellEnd"/>
      <w:r>
        <w:rPr>
          <w:rFonts w:ascii="Times New Roman" w:hAnsi="Times New Roman" w:cs="Times New Roman" w:hint="eastAsia"/>
          <w:i/>
          <w:iCs/>
          <w:sz w:val="20"/>
          <w:szCs w:val="20"/>
        </w:rPr>
        <w:t xml:space="preserve"> </w:t>
      </w:r>
      <w:r>
        <w:rPr>
          <w:rFonts w:ascii="Times New Roman" w:hAnsi="Times New Roman" w:cs="Times New Roman" w:hint="eastAsia"/>
          <w:sz w:val="20"/>
          <w:szCs w:val="20"/>
        </w:rPr>
        <w:t xml:space="preserve">determines whether the </w:t>
      </w:r>
      <w:r>
        <w:rPr>
          <w:rFonts w:ascii="Times New Roman" w:hAnsi="Times New Roman" w:cs="Times New Roman"/>
          <w:sz w:val="20"/>
          <w:szCs w:val="20"/>
        </w:rPr>
        <w:t>periodic CSI/L1-RSRP is reported during the</w:t>
      </w:r>
      <w:r>
        <w:rPr>
          <w:rFonts w:ascii="Times New Roman" w:hAnsi="Times New Roman" w:cs="Times New Roman" w:hint="eastAsia"/>
          <w:sz w:val="20"/>
          <w:szCs w:val="20"/>
        </w:rPr>
        <w:t xml:space="preserve"> on duration </w:t>
      </w:r>
      <w:r>
        <w:rPr>
          <w:rFonts w:ascii="Times New Roman" w:hAnsi="Times New Roman" w:cs="Times New Roman"/>
          <w:sz w:val="20"/>
          <w:szCs w:val="20"/>
        </w:rPr>
        <w:t>time</w:t>
      </w:r>
      <w:r>
        <w:rPr>
          <w:rFonts w:ascii="Times New Roman" w:eastAsia="MS Mincho" w:hAnsi="Times New Roman" w:cs="Times New Roman" w:hint="eastAsia"/>
          <w:kern w:val="0"/>
          <w:sz w:val="20"/>
          <w:szCs w:val="20"/>
        </w:rPr>
        <w:t xml:space="preserve"> </w:t>
      </w:r>
    </w:p>
    <w:p w14:paraId="383311CD" w14:textId="77777777" w:rsidR="0074449B" w:rsidRDefault="008F4466">
      <w:pPr>
        <w:numPr>
          <w:ilvl w:val="0"/>
          <w:numId w:val="26"/>
        </w:numPr>
        <w:adjustRightInd w:val="0"/>
        <w:snapToGrid w:val="0"/>
        <w:spacing w:afterLines="50" w:after="120"/>
        <w:rPr>
          <w:rFonts w:ascii="Times New Roman" w:eastAsia="MS Mincho" w:hAnsi="Times New Roman" w:cs="Times New Roman"/>
          <w:kern w:val="0"/>
          <w:sz w:val="20"/>
          <w:szCs w:val="20"/>
        </w:rPr>
      </w:pPr>
      <w:r>
        <w:rPr>
          <w:rFonts w:ascii="Times New Roman" w:eastAsia="MS Mincho" w:hAnsi="Times New Roman" w:cs="Times New Roman" w:hint="eastAsia"/>
          <w:kern w:val="0"/>
          <w:sz w:val="20"/>
          <w:szCs w:val="20"/>
        </w:rPr>
        <w:t>for the 3</w:t>
      </w:r>
      <w:r>
        <w:rPr>
          <w:rFonts w:ascii="Times New Roman" w:eastAsia="MS Mincho" w:hAnsi="Times New Roman" w:cs="Times New Roman" w:hint="eastAsia"/>
          <w:kern w:val="0"/>
          <w:sz w:val="20"/>
          <w:szCs w:val="20"/>
          <w:vertAlign w:val="superscript"/>
        </w:rPr>
        <w:t>rd</w:t>
      </w:r>
      <w:r>
        <w:rPr>
          <w:rFonts w:ascii="Times New Roman" w:eastAsia="MS Mincho" w:hAnsi="Times New Roman" w:cs="Times New Roman" w:hint="eastAsia"/>
          <w:kern w:val="0"/>
          <w:sz w:val="20"/>
          <w:szCs w:val="20"/>
        </w:rPr>
        <w:t xml:space="preserve"> DRX cycle, </w:t>
      </w:r>
      <w:r>
        <w:rPr>
          <w:rFonts w:ascii="Times New Roman" w:hAnsi="Times New Roman" w:cs="Times New Roman" w:hint="eastAsia"/>
          <w:sz w:val="20"/>
          <w:szCs w:val="20"/>
        </w:rPr>
        <w:t xml:space="preserve">it is reasonable that the detection of the LP-WUS on the four LP-WUS MOs (MO#3, #4, #5 and #6) before the </w:t>
      </w:r>
      <w:r>
        <w:rPr>
          <w:rFonts w:ascii="Times New Roman" w:hAnsi="Times New Roman" w:cs="Times New Roman"/>
          <w:sz w:val="20"/>
          <w:szCs w:val="20"/>
        </w:rPr>
        <w:t xml:space="preserve">time given by the </w:t>
      </w:r>
      <w:proofErr w:type="spellStart"/>
      <w:r>
        <w:rPr>
          <w:rFonts w:ascii="Times New Roman" w:hAnsi="Times New Roman" w:cs="Times New Roman"/>
          <w:i/>
          <w:iCs/>
          <w:sz w:val="20"/>
          <w:szCs w:val="20"/>
        </w:rPr>
        <w:t>drx-onDurationTimer</w:t>
      </w:r>
      <w:proofErr w:type="spellEnd"/>
      <w:r>
        <w:rPr>
          <w:rFonts w:ascii="Times New Roman" w:hAnsi="Times New Roman" w:cs="Times New Roman" w:hint="eastAsia"/>
          <w:i/>
          <w:iCs/>
          <w:sz w:val="20"/>
          <w:szCs w:val="20"/>
        </w:rPr>
        <w:t xml:space="preserve"> </w:t>
      </w:r>
      <w:r>
        <w:rPr>
          <w:rFonts w:ascii="Times New Roman" w:hAnsi="Times New Roman" w:cs="Times New Roman" w:hint="eastAsia"/>
          <w:sz w:val="20"/>
          <w:szCs w:val="20"/>
        </w:rPr>
        <w:t xml:space="preserve">determines whether the </w:t>
      </w:r>
      <w:r>
        <w:rPr>
          <w:rFonts w:ascii="Times New Roman" w:hAnsi="Times New Roman" w:cs="Times New Roman"/>
          <w:sz w:val="20"/>
          <w:szCs w:val="20"/>
        </w:rPr>
        <w:t>periodic CSI/L1-RSRP is reported during the</w:t>
      </w:r>
      <w:r>
        <w:rPr>
          <w:rFonts w:ascii="Times New Roman" w:hAnsi="Times New Roman" w:cs="Times New Roman" w:hint="eastAsia"/>
          <w:sz w:val="20"/>
          <w:szCs w:val="20"/>
        </w:rPr>
        <w:t xml:space="preserve"> on duration </w:t>
      </w:r>
      <w:r>
        <w:rPr>
          <w:rFonts w:ascii="Times New Roman" w:hAnsi="Times New Roman" w:cs="Times New Roman"/>
          <w:sz w:val="20"/>
          <w:szCs w:val="20"/>
        </w:rPr>
        <w:t>time</w:t>
      </w:r>
      <w:r>
        <w:rPr>
          <w:rFonts w:ascii="Times New Roman" w:hAnsi="Times New Roman" w:cs="Times New Roman" w:hint="eastAsia"/>
          <w:sz w:val="20"/>
          <w:szCs w:val="20"/>
        </w:rPr>
        <w:t xml:space="preserve">. </w:t>
      </w:r>
    </w:p>
    <w:p w14:paraId="383311CE" w14:textId="77777777" w:rsidR="0074449B" w:rsidRDefault="0074449B">
      <w:pPr>
        <w:adjustRightInd w:val="0"/>
        <w:snapToGrid w:val="0"/>
        <w:spacing w:afterLines="50" w:after="120"/>
        <w:rPr>
          <w:rFonts w:ascii="Times New Roman" w:eastAsia="MS Mincho" w:hAnsi="Times New Roman" w:cs="Times New Roman"/>
          <w:kern w:val="0"/>
          <w:sz w:val="20"/>
          <w:szCs w:val="20"/>
        </w:rPr>
      </w:pPr>
    </w:p>
    <w:p w14:paraId="383311CF" w14:textId="77777777" w:rsidR="0074449B" w:rsidRDefault="008F4466">
      <w:pPr>
        <w:adjustRightInd w:val="0"/>
        <w:snapToGrid w:val="0"/>
        <w:spacing w:afterLines="50" w:after="120"/>
        <w:jc w:val="center"/>
        <w:rPr>
          <w:rFonts w:hint="eastAsia"/>
        </w:rPr>
      </w:pPr>
      <w:r>
        <w:rPr>
          <w:noProof/>
        </w:rPr>
        <w:drawing>
          <wp:inline distT="0" distB="0" distL="114300" distR="114300" wp14:anchorId="383312BA" wp14:editId="383312BB">
            <wp:extent cx="5664835" cy="1462405"/>
            <wp:effectExtent l="0" t="0" r="1206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rcRect l="2648" r="4226"/>
                    <a:stretch>
                      <a:fillRect/>
                    </a:stretch>
                  </pic:blipFill>
                  <pic:spPr>
                    <a:xfrm>
                      <a:off x="0" y="0"/>
                      <a:ext cx="5664835" cy="1462405"/>
                    </a:xfrm>
                    <a:prstGeom prst="rect">
                      <a:avLst/>
                    </a:prstGeom>
                    <a:noFill/>
                    <a:ln>
                      <a:noFill/>
                    </a:ln>
                  </pic:spPr>
                </pic:pic>
              </a:graphicData>
            </a:graphic>
          </wp:inline>
        </w:drawing>
      </w:r>
    </w:p>
    <w:p w14:paraId="383311D0" w14:textId="77777777" w:rsidR="0074449B" w:rsidRDefault="008F4466">
      <w:pPr>
        <w:adjustRightInd w:val="0"/>
        <w:snapToGrid w:val="0"/>
        <w:spacing w:afterLines="50" w:after="120"/>
        <w:jc w:val="center"/>
        <w:rPr>
          <w:rFonts w:ascii="Times New Roman" w:eastAsia="MS Mincho" w:hAnsi="Times New Roman" w:cs="Times New Roman"/>
          <w:kern w:val="0"/>
          <w:sz w:val="18"/>
          <w:szCs w:val="18"/>
        </w:rPr>
      </w:pPr>
      <w:r>
        <w:rPr>
          <w:rFonts w:ascii="Times New Roman" w:eastAsia="MS Mincho" w:hAnsi="Times New Roman" w:cs="Times New Roman" w:hint="eastAsia"/>
          <w:kern w:val="0"/>
          <w:sz w:val="18"/>
          <w:szCs w:val="18"/>
        </w:rPr>
        <w:t>Figure</w:t>
      </w:r>
      <w:r>
        <w:rPr>
          <w:rFonts w:ascii="Times New Roman" w:eastAsia="宋体" w:hAnsi="Times New Roman" w:cs="Times New Roman" w:hint="eastAsia"/>
          <w:kern w:val="0"/>
          <w:sz w:val="18"/>
          <w:szCs w:val="18"/>
        </w:rPr>
        <w:t xml:space="preserve"> 1</w:t>
      </w:r>
      <w:r>
        <w:rPr>
          <w:rFonts w:ascii="Times New Roman" w:eastAsia="MS Mincho" w:hAnsi="Times New Roman" w:cs="Times New Roman" w:hint="eastAsia"/>
          <w:kern w:val="0"/>
          <w:sz w:val="18"/>
          <w:szCs w:val="18"/>
        </w:rPr>
        <w:t xml:space="preserve"> example for option 1-2 for periodic CSI/L1-RSRP reporting operation</w:t>
      </w:r>
    </w:p>
    <w:p w14:paraId="383311D1" w14:textId="6B962C6B" w:rsidR="0074449B" w:rsidRDefault="008F4466">
      <w:pPr>
        <w:adjustRightInd w:val="0"/>
        <w:snapToGrid w:val="0"/>
        <w:spacing w:afterLines="50" w:after="120"/>
        <w:rPr>
          <w:rFonts w:ascii="Times New Roman" w:eastAsia="等线" w:hAnsi="Times New Roman" w:cs="Times New Roman"/>
          <w:iCs/>
          <w:sz w:val="20"/>
          <w:szCs w:val="20"/>
        </w:rPr>
      </w:pPr>
      <w:r>
        <w:rPr>
          <w:rFonts w:ascii="Times New Roman" w:eastAsia="等线" w:hAnsi="Times New Roman" w:cs="Times New Roman" w:hint="eastAsia"/>
          <w:iCs/>
          <w:sz w:val="20"/>
          <w:szCs w:val="20"/>
        </w:rPr>
        <w:t>Therefore, we propose following CR update in TS 38.214.</w:t>
      </w:r>
    </w:p>
    <w:p w14:paraId="383311D2" w14:textId="74B5EDCD" w:rsidR="0074449B" w:rsidRDefault="008F4466">
      <w:pPr>
        <w:adjustRightInd w:val="0"/>
        <w:snapToGrid w:val="0"/>
        <w:spacing w:afterLines="50" w:after="120"/>
        <w:rPr>
          <w:rFonts w:ascii="Times New Roman" w:eastAsia="等线" w:hAnsi="Times New Roman" w:cs="Times New Roman"/>
          <w:b/>
          <w:bCs/>
          <w:iCs/>
          <w:sz w:val="20"/>
          <w:szCs w:val="20"/>
        </w:rPr>
      </w:pPr>
      <w:r>
        <w:rPr>
          <w:rFonts w:ascii="Times New Roman" w:eastAsia="等线" w:hAnsi="Times New Roman" w:cs="Times New Roman" w:hint="eastAsia"/>
          <w:b/>
          <w:bCs/>
          <w:iCs/>
          <w:sz w:val="20"/>
          <w:szCs w:val="20"/>
        </w:rPr>
        <w:t xml:space="preserve">Proposal </w:t>
      </w:r>
      <w:r w:rsidR="00B20F3C">
        <w:rPr>
          <w:rFonts w:ascii="Times New Roman" w:eastAsia="等线" w:hAnsi="Times New Roman" w:cs="Times New Roman" w:hint="eastAsia"/>
          <w:b/>
          <w:bCs/>
          <w:iCs/>
          <w:sz w:val="20"/>
          <w:szCs w:val="20"/>
        </w:rPr>
        <w:t>7</w:t>
      </w:r>
      <w:r>
        <w:rPr>
          <w:rFonts w:ascii="Times New Roman" w:eastAsia="等线" w:hAnsi="Times New Roman" w:cs="Times New Roman" w:hint="eastAsia"/>
          <w:b/>
          <w:bCs/>
          <w:iCs/>
          <w:sz w:val="20"/>
          <w:szCs w:val="20"/>
        </w:rPr>
        <w:t xml:space="preserve">: Adopt the following TP for TS 38.214: </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74449B" w14:paraId="383311D6" w14:textId="77777777">
        <w:tc>
          <w:tcPr>
            <w:tcW w:w="2696" w:type="dxa"/>
            <w:tcBorders>
              <w:top w:val="single" w:sz="4" w:space="0" w:color="auto"/>
              <w:left w:val="single" w:sz="4" w:space="0" w:color="auto"/>
              <w:bottom w:val="nil"/>
              <w:right w:val="nil"/>
            </w:tcBorders>
          </w:tcPr>
          <w:p w14:paraId="383311D3" w14:textId="77777777" w:rsidR="0074449B" w:rsidRDefault="008F4466">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383311D4" w14:textId="77777777" w:rsidR="0074449B" w:rsidRDefault="008F4466">
            <w:pPr>
              <w:pStyle w:val="CRCoverPage"/>
              <w:widowControl w:val="0"/>
              <w:spacing w:afterLines="50"/>
              <w:ind w:left="102"/>
              <w:jc w:val="both"/>
              <w:rPr>
                <w:kern w:val="2"/>
                <w:sz w:val="21"/>
                <w:szCs w:val="22"/>
              </w:rPr>
            </w:pPr>
            <w:r>
              <w:rPr>
                <w:rFonts w:hint="eastAsia"/>
                <w:kern w:val="2"/>
                <w:sz w:val="21"/>
                <w:szCs w:val="22"/>
                <w:lang w:val="en-US" w:eastAsia="zh-CN"/>
              </w:rPr>
              <w:t xml:space="preserve">Clarify the </w:t>
            </w:r>
            <w:r>
              <w:rPr>
                <w:rFonts w:hint="eastAsia"/>
                <w:kern w:val="2"/>
                <w:sz w:val="21"/>
                <w:szCs w:val="22"/>
              </w:rPr>
              <w:t>the periodic CSI/L1-RSRP reporting operation</w:t>
            </w:r>
            <w:r>
              <w:rPr>
                <w:rFonts w:hint="eastAsia"/>
                <w:kern w:val="2"/>
                <w:sz w:val="21"/>
                <w:szCs w:val="22"/>
                <w:lang w:val="en-US" w:eastAsia="zh-CN"/>
              </w:rPr>
              <w:t xml:space="preserve"> f</w:t>
            </w:r>
            <w:r>
              <w:rPr>
                <w:rFonts w:hint="eastAsia"/>
                <w:kern w:val="2"/>
                <w:sz w:val="21"/>
                <w:szCs w:val="22"/>
              </w:rPr>
              <w:t>or Option 1-2</w:t>
            </w:r>
            <w:r>
              <w:rPr>
                <w:rFonts w:hint="eastAsia"/>
                <w:kern w:val="2"/>
                <w:sz w:val="21"/>
                <w:szCs w:val="22"/>
                <w:lang w:val="en-US" w:eastAsia="zh-CN"/>
              </w:rPr>
              <w:t xml:space="preserve"> </w:t>
            </w:r>
            <w:r>
              <w:rPr>
                <w:rFonts w:hint="eastAsia"/>
                <w:kern w:val="2"/>
                <w:sz w:val="21"/>
                <w:szCs w:val="22"/>
              </w:rPr>
              <w:t>for LP-WUS CONNECTED mode operation</w:t>
            </w:r>
            <w:r>
              <w:rPr>
                <w:rFonts w:hint="eastAsia"/>
                <w:kern w:val="2"/>
                <w:sz w:val="21"/>
                <w:szCs w:val="22"/>
                <w:lang w:val="en-US" w:eastAsia="zh-CN"/>
              </w:rPr>
              <w:t>.</w:t>
            </w:r>
            <w:r>
              <w:rPr>
                <w:rFonts w:hint="eastAsia"/>
                <w:kern w:val="2"/>
                <w:sz w:val="21"/>
                <w:szCs w:val="22"/>
              </w:rPr>
              <w:t xml:space="preserve"> </w:t>
            </w:r>
          </w:p>
          <w:p w14:paraId="383311D5" w14:textId="77777777" w:rsidR="0074449B" w:rsidRDefault="008F4466">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In addition, clarify that LP-WUS operation option 1-1 and option 1-</w:t>
            </w:r>
            <w:r>
              <w:rPr>
                <w:rFonts w:hint="eastAsia"/>
                <w:kern w:val="2"/>
                <w:sz w:val="21"/>
                <w:szCs w:val="22"/>
                <w:lang w:val="en-US" w:eastAsia="zh-CN"/>
              </w:rPr>
              <w:lastRenderedPageBreak/>
              <w:t xml:space="preserve">2 is based on the configuration of </w:t>
            </w:r>
            <w:proofErr w:type="spellStart"/>
            <w:r>
              <w:rPr>
                <w:rFonts w:hint="eastAsia"/>
                <w:i/>
                <w:iCs/>
                <w:kern w:val="2"/>
                <w:sz w:val="21"/>
                <w:szCs w:val="22"/>
                <w:lang w:val="en-US" w:eastAsia="zh-CN"/>
              </w:rPr>
              <w:t>lpwus</w:t>
            </w:r>
            <w:proofErr w:type="spellEnd"/>
            <w:r>
              <w:rPr>
                <w:rFonts w:hint="eastAsia"/>
                <w:i/>
                <w:iCs/>
                <w:kern w:val="2"/>
                <w:sz w:val="21"/>
                <w:szCs w:val="22"/>
                <w:lang w:val="en-US" w:eastAsia="zh-CN"/>
              </w:rPr>
              <w:t>-PDCCH-</w:t>
            </w:r>
            <w:proofErr w:type="spellStart"/>
            <w:r>
              <w:rPr>
                <w:rFonts w:hint="eastAsia"/>
                <w:i/>
                <w:iCs/>
                <w:kern w:val="2"/>
                <w:sz w:val="21"/>
                <w:szCs w:val="22"/>
                <w:lang w:val="en-US" w:eastAsia="zh-CN"/>
              </w:rPr>
              <w:t>MonitoringTimer</w:t>
            </w:r>
            <w:proofErr w:type="spellEnd"/>
            <w:r>
              <w:rPr>
                <w:rFonts w:hint="eastAsia"/>
                <w:kern w:val="2"/>
                <w:sz w:val="21"/>
                <w:szCs w:val="22"/>
                <w:lang w:val="en-US" w:eastAsia="zh-CN"/>
              </w:rPr>
              <w:t>.</w:t>
            </w:r>
          </w:p>
        </w:tc>
      </w:tr>
      <w:tr w:rsidR="0074449B" w14:paraId="383311D9" w14:textId="77777777">
        <w:tc>
          <w:tcPr>
            <w:tcW w:w="2696" w:type="dxa"/>
            <w:tcBorders>
              <w:top w:val="nil"/>
              <w:left w:val="single" w:sz="4" w:space="0" w:color="auto"/>
              <w:bottom w:val="nil"/>
              <w:right w:val="nil"/>
            </w:tcBorders>
          </w:tcPr>
          <w:p w14:paraId="383311D7" w14:textId="77777777" w:rsidR="0074449B" w:rsidRDefault="0074449B">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383311D8" w14:textId="77777777" w:rsidR="0074449B" w:rsidRDefault="0074449B">
            <w:pPr>
              <w:pStyle w:val="CRCoverPage"/>
              <w:widowControl w:val="0"/>
              <w:spacing w:after="0"/>
              <w:jc w:val="both"/>
              <w:rPr>
                <w:kern w:val="2"/>
                <w:sz w:val="8"/>
                <w:szCs w:val="8"/>
              </w:rPr>
            </w:pPr>
          </w:p>
        </w:tc>
      </w:tr>
      <w:tr w:rsidR="0074449B" w14:paraId="383311DD" w14:textId="77777777">
        <w:tc>
          <w:tcPr>
            <w:tcW w:w="2696" w:type="dxa"/>
            <w:tcBorders>
              <w:top w:val="nil"/>
              <w:left w:val="single" w:sz="4" w:space="0" w:color="auto"/>
              <w:bottom w:val="nil"/>
              <w:right w:val="nil"/>
            </w:tcBorders>
          </w:tcPr>
          <w:p w14:paraId="383311DA" w14:textId="77777777" w:rsidR="0074449B" w:rsidRDefault="008F4466">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383311DB" w14:textId="77777777" w:rsidR="0074449B" w:rsidRDefault="008F4466">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 xml:space="preserve">Add condition for WUS operation option 1-2 that when </w:t>
            </w:r>
            <w:proofErr w:type="spellStart"/>
            <w:r>
              <w:rPr>
                <w:rFonts w:hint="eastAsia"/>
                <w:i/>
                <w:iCs/>
                <w:kern w:val="2"/>
                <w:sz w:val="21"/>
                <w:szCs w:val="22"/>
                <w:lang w:val="en-US" w:eastAsia="zh-CN"/>
              </w:rPr>
              <w:t>WUS_PDCCHMonitoringTimer</w:t>
            </w:r>
            <w:proofErr w:type="spellEnd"/>
            <w:r>
              <w:rPr>
                <w:rFonts w:hint="eastAsia"/>
                <w:kern w:val="2"/>
                <w:sz w:val="21"/>
                <w:szCs w:val="22"/>
                <w:lang w:val="en-US" w:eastAsia="zh-CN"/>
              </w:rPr>
              <w:t xml:space="preserve"> has not been started during the time of the previous DRX cycle, the periodic CSI/L1-RSRP is reported during the time given by the configured </w:t>
            </w:r>
            <w:proofErr w:type="spellStart"/>
            <w:r>
              <w:rPr>
                <w:rFonts w:hint="eastAsia"/>
                <w:i/>
                <w:iCs/>
                <w:kern w:val="2"/>
                <w:sz w:val="21"/>
                <w:szCs w:val="22"/>
                <w:lang w:val="en-US" w:eastAsia="zh-CN"/>
              </w:rPr>
              <w:t>drx-onDurationTimer</w:t>
            </w:r>
            <w:proofErr w:type="spellEnd"/>
            <w:r>
              <w:rPr>
                <w:rFonts w:hint="eastAsia"/>
                <w:kern w:val="2"/>
                <w:sz w:val="21"/>
                <w:szCs w:val="22"/>
                <w:lang w:val="en-US" w:eastAsia="zh-CN"/>
              </w:rPr>
              <w:t xml:space="preserve"> in </w:t>
            </w:r>
            <w:r>
              <w:rPr>
                <w:rFonts w:hint="eastAsia"/>
                <w:i/>
                <w:iCs/>
                <w:kern w:val="2"/>
                <w:sz w:val="21"/>
                <w:szCs w:val="22"/>
                <w:lang w:val="en-US" w:eastAsia="zh-CN"/>
              </w:rPr>
              <w:t>DRX-Config</w:t>
            </w:r>
            <w:r>
              <w:rPr>
                <w:rFonts w:hint="eastAsia"/>
                <w:kern w:val="2"/>
                <w:sz w:val="21"/>
                <w:szCs w:val="22"/>
                <w:lang w:val="en-US" w:eastAsia="zh-CN"/>
              </w:rPr>
              <w:t xml:space="preserve"> for the case when UE is outside C-DRX active time when the parameter to enable/disable periodic CSI/L1-RSRP reporting is configured. </w:t>
            </w:r>
          </w:p>
          <w:p w14:paraId="383311DC" w14:textId="77777777" w:rsidR="0074449B" w:rsidRDefault="008F4466">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 xml:space="preserve">LP-WUS operation option 1-2 is enabled if   </w:t>
            </w:r>
            <w:proofErr w:type="spellStart"/>
            <w:r>
              <w:rPr>
                <w:rFonts w:hint="eastAsia"/>
                <w:i/>
                <w:iCs/>
                <w:kern w:val="2"/>
                <w:sz w:val="21"/>
                <w:szCs w:val="22"/>
                <w:lang w:val="en-US" w:eastAsia="zh-CN"/>
              </w:rPr>
              <w:t>lpwus</w:t>
            </w:r>
            <w:proofErr w:type="spellEnd"/>
            <w:r>
              <w:rPr>
                <w:rFonts w:hint="eastAsia"/>
                <w:i/>
                <w:iCs/>
                <w:kern w:val="2"/>
                <w:sz w:val="21"/>
                <w:szCs w:val="22"/>
                <w:lang w:val="en-US" w:eastAsia="zh-CN"/>
              </w:rPr>
              <w:t>-PDCCH-</w:t>
            </w:r>
            <w:proofErr w:type="spellStart"/>
            <w:r>
              <w:rPr>
                <w:rFonts w:hint="eastAsia"/>
                <w:i/>
                <w:iCs/>
                <w:kern w:val="2"/>
                <w:sz w:val="21"/>
                <w:szCs w:val="22"/>
                <w:lang w:val="en-US" w:eastAsia="zh-CN"/>
              </w:rPr>
              <w:t>MonitoringTimer</w:t>
            </w:r>
            <w:proofErr w:type="spellEnd"/>
            <w:r>
              <w:rPr>
                <w:rFonts w:hint="eastAsia"/>
                <w:kern w:val="2"/>
                <w:sz w:val="21"/>
                <w:szCs w:val="22"/>
                <w:lang w:val="en-US" w:eastAsia="zh-CN"/>
              </w:rPr>
              <w:t xml:space="preserve"> is configured.</w:t>
            </w:r>
          </w:p>
        </w:tc>
      </w:tr>
      <w:tr w:rsidR="0074449B" w14:paraId="383311E0" w14:textId="77777777">
        <w:tc>
          <w:tcPr>
            <w:tcW w:w="2696" w:type="dxa"/>
            <w:tcBorders>
              <w:top w:val="nil"/>
              <w:left w:val="single" w:sz="4" w:space="0" w:color="auto"/>
              <w:bottom w:val="nil"/>
              <w:right w:val="nil"/>
            </w:tcBorders>
          </w:tcPr>
          <w:p w14:paraId="383311DE" w14:textId="77777777" w:rsidR="0074449B" w:rsidRDefault="0074449B">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383311DF" w14:textId="77777777" w:rsidR="0074449B" w:rsidRDefault="0074449B">
            <w:pPr>
              <w:pStyle w:val="CRCoverPage"/>
              <w:widowControl w:val="0"/>
              <w:spacing w:after="0"/>
              <w:jc w:val="both"/>
              <w:rPr>
                <w:kern w:val="2"/>
                <w:sz w:val="8"/>
                <w:szCs w:val="8"/>
              </w:rPr>
            </w:pPr>
          </w:p>
        </w:tc>
      </w:tr>
      <w:tr w:rsidR="0074449B" w14:paraId="383311EB" w14:textId="77777777">
        <w:tc>
          <w:tcPr>
            <w:tcW w:w="2696" w:type="dxa"/>
            <w:tcBorders>
              <w:top w:val="nil"/>
              <w:left w:val="single" w:sz="4" w:space="0" w:color="auto"/>
              <w:bottom w:val="single" w:sz="4" w:space="0" w:color="auto"/>
              <w:right w:val="nil"/>
            </w:tcBorders>
          </w:tcPr>
          <w:p w14:paraId="383311E1" w14:textId="77777777" w:rsidR="0074449B" w:rsidRDefault="008F4466">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single" w:sz="4" w:space="0" w:color="auto"/>
              <w:right w:val="single" w:sz="4" w:space="0" w:color="auto"/>
            </w:tcBorders>
            <w:shd w:val="pct30" w:color="FFFF00" w:fill="auto"/>
          </w:tcPr>
          <w:p w14:paraId="383311E2" w14:textId="77777777" w:rsidR="0074449B" w:rsidRDefault="008F4466">
            <w:pPr>
              <w:pStyle w:val="CRCoverPage"/>
              <w:widowControl w:val="0"/>
              <w:spacing w:after="0"/>
              <w:ind w:left="100"/>
              <w:jc w:val="both"/>
              <w:rPr>
                <w:kern w:val="2"/>
                <w:sz w:val="21"/>
                <w:szCs w:val="22"/>
                <w:lang w:val="en-US" w:eastAsia="zh-CN"/>
              </w:rPr>
            </w:pPr>
            <w:r>
              <w:rPr>
                <w:rFonts w:hint="eastAsia"/>
                <w:kern w:val="2"/>
                <w:sz w:val="21"/>
                <w:szCs w:val="22"/>
                <w:lang w:val="en-US" w:eastAsia="zh-CN"/>
              </w:rPr>
              <w:t>Not aligned with the intention of the agreement made in RAN1#119 meeting and cause additional UE power consumption.</w:t>
            </w:r>
          </w:p>
          <w:p w14:paraId="383311E3" w14:textId="77777777" w:rsidR="0074449B" w:rsidRDefault="008F4466">
            <w:pPr>
              <w:adjustRightInd w:val="0"/>
              <w:snapToGrid w:val="0"/>
              <w:rPr>
                <w:rFonts w:ascii="Times New Roman" w:eastAsia="宋体" w:hAnsi="Times New Roman" w:cs="Times New Roman"/>
                <w:b/>
                <w:bCs/>
                <w:sz w:val="20"/>
                <w:szCs w:val="20"/>
                <w:lang w:bidi="ar"/>
              </w:rPr>
            </w:pPr>
            <w:r>
              <w:rPr>
                <w:rFonts w:ascii="Times New Roman" w:eastAsia="Yu Mincho" w:hAnsi="Times New Roman" w:cs="Times New Roman" w:hint="eastAsia"/>
                <w:b/>
                <w:bCs/>
                <w:sz w:val="20"/>
                <w:szCs w:val="20"/>
                <w:highlight w:val="green"/>
                <w:lang w:eastAsia="ja-JP" w:bidi="ar"/>
              </w:rPr>
              <w:t>Agreement</w:t>
            </w:r>
          </w:p>
          <w:p w14:paraId="383311E4" w14:textId="77777777" w:rsidR="0074449B" w:rsidRDefault="008F4466">
            <w:pPr>
              <w:pStyle w:val="af7"/>
              <w:overflowPunct w:val="0"/>
              <w:adjustRightInd w:val="0"/>
              <w:snapToGrid w:val="0"/>
              <w:spacing w:after="0"/>
              <w:rPr>
                <w:rFonts w:ascii="Times New Roman" w:hAnsi="Times New Roman"/>
                <w:szCs w:val="20"/>
              </w:rPr>
            </w:pPr>
            <w:r>
              <w:rPr>
                <w:rFonts w:ascii="Times New Roman" w:hAnsi="Times New Roman" w:hint="eastAsia"/>
                <w:szCs w:val="20"/>
              </w:rPr>
              <w:t>For Option 1-2, for LP-WUS CONNECTED mode operation, the periodic CSI/L1-RSRP reporting operation is same as Rel-16 DCP, that is the UE can be configured with a parameter to enable/disable periodic CSI/L1-RSRP reporting, respectively:</w:t>
            </w:r>
          </w:p>
          <w:p w14:paraId="383311E5" w14:textId="77777777" w:rsidR="0074449B" w:rsidRDefault="008F4466">
            <w:pPr>
              <w:pStyle w:val="af7"/>
              <w:numPr>
                <w:ilvl w:val="0"/>
                <w:numId w:val="24"/>
              </w:numPr>
              <w:overflowPunct w:val="0"/>
              <w:adjustRightInd w:val="0"/>
              <w:snapToGrid w:val="0"/>
              <w:spacing w:after="0"/>
              <w:rPr>
                <w:rFonts w:ascii="Times New Roman" w:hAnsi="Times New Roman"/>
                <w:szCs w:val="20"/>
              </w:rPr>
            </w:pPr>
            <w:r>
              <w:rPr>
                <w:rFonts w:ascii="Times New Roman" w:hAnsi="Times New Roman" w:hint="eastAsia"/>
                <w:szCs w:val="20"/>
              </w:rPr>
              <w:t>If the parameter is NOT configured:</w:t>
            </w:r>
          </w:p>
          <w:p w14:paraId="383311E6" w14:textId="77777777" w:rsidR="0074449B" w:rsidRDefault="008F4466">
            <w:pPr>
              <w:pStyle w:val="af7"/>
              <w:numPr>
                <w:ilvl w:val="1"/>
                <w:numId w:val="24"/>
              </w:numPr>
              <w:overflowPunct w:val="0"/>
              <w:adjustRightInd w:val="0"/>
              <w:snapToGrid w:val="0"/>
              <w:spacing w:after="0"/>
              <w:rPr>
                <w:rFonts w:ascii="Times New Roman" w:hAnsi="Times New Roman"/>
                <w:szCs w:val="20"/>
              </w:rPr>
            </w:pPr>
            <w:r>
              <w:rPr>
                <w:rFonts w:ascii="Times New Roman" w:hAnsi="Times New Roman" w:hint="eastAsia"/>
                <w:szCs w:val="20"/>
              </w:rPr>
              <w:t>If the UE is not indicated to wake up by LP-WUS, the periodic CSI/L1-RSRP is not reported.</w:t>
            </w:r>
          </w:p>
          <w:p w14:paraId="383311E7" w14:textId="77777777" w:rsidR="0074449B" w:rsidRDefault="008F4466">
            <w:pPr>
              <w:pStyle w:val="af7"/>
              <w:numPr>
                <w:ilvl w:val="1"/>
                <w:numId w:val="24"/>
              </w:numPr>
              <w:overflowPunct w:val="0"/>
              <w:adjustRightInd w:val="0"/>
              <w:snapToGrid w:val="0"/>
              <w:spacing w:after="0"/>
              <w:rPr>
                <w:rFonts w:ascii="Times New Roman" w:hAnsi="Times New Roman"/>
                <w:szCs w:val="20"/>
              </w:rPr>
            </w:pPr>
            <w:r>
              <w:rPr>
                <w:rFonts w:ascii="Times New Roman" w:hAnsi="Times New Roman" w:hint="eastAsia"/>
                <w:szCs w:val="20"/>
              </w:rPr>
              <w:t>If the UE is indicated to wake up by LP-WUS, the periodic CSI/L1-RSRP is reported during the DRX active time.</w:t>
            </w:r>
          </w:p>
          <w:p w14:paraId="383311E8" w14:textId="77777777" w:rsidR="0074449B" w:rsidRDefault="008F4466">
            <w:pPr>
              <w:pStyle w:val="af7"/>
              <w:numPr>
                <w:ilvl w:val="0"/>
                <w:numId w:val="24"/>
              </w:numPr>
              <w:overflowPunct w:val="0"/>
              <w:adjustRightInd w:val="0"/>
              <w:snapToGrid w:val="0"/>
              <w:spacing w:after="0"/>
              <w:rPr>
                <w:rFonts w:ascii="Times New Roman" w:hAnsi="Times New Roman"/>
                <w:szCs w:val="20"/>
              </w:rPr>
            </w:pPr>
            <w:r>
              <w:rPr>
                <w:rFonts w:ascii="Times New Roman" w:hAnsi="Times New Roman" w:hint="eastAsia"/>
                <w:szCs w:val="20"/>
              </w:rPr>
              <w:t>If the parameter is configured:</w:t>
            </w:r>
          </w:p>
          <w:p w14:paraId="383311E9" w14:textId="77777777" w:rsidR="0074449B" w:rsidRDefault="008F4466">
            <w:pPr>
              <w:pStyle w:val="af7"/>
              <w:numPr>
                <w:ilvl w:val="1"/>
                <w:numId w:val="24"/>
              </w:numPr>
              <w:overflowPunct w:val="0"/>
              <w:adjustRightInd w:val="0"/>
              <w:snapToGrid w:val="0"/>
              <w:spacing w:after="0"/>
              <w:rPr>
                <w:rFonts w:ascii="Times New Roman" w:hAnsi="Times New Roman"/>
                <w:szCs w:val="20"/>
              </w:rPr>
            </w:pPr>
            <w:r>
              <w:rPr>
                <w:rFonts w:ascii="Times New Roman" w:hAnsi="Times New Roman" w:hint="eastAsia"/>
                <w:szCs w:val="20"/>
              </w:rPr>
              <w:t xml:space="preserve">If the UE is not indicated to wake up by LP-WUS, the periodic CSI/L1-RSRP is reported during the time given by the configured </w:t>
            </w:r>
            <w:proofErr w:type="spellStart"/>
            <w:r>
              <w:rPr>
                <w:rFonts w:ascii="Times New Roman" w:hAnsi="Times New Roman" w:hint="eastAsia"/>
                <w:i/>
                <w:iCs/>
                <w:szCs w:val="20"/>
              </w:rPr>
              <w:t>drx-onDurationTimer</w:t>
            </w:r>
            <w:proofErr w:type="spellEnd"/>
            <w:r>
              <w:rPr>
                <w:rFonts w:ascii="Times New Roman" w:hAnsi="Times New Roman" w:hint="eastAsia"/>
                <w:szCs w:val="20"/>
              </w:rPr>
              <w:t xml:space="preserve"> in </w:t>
            </w:r>
            <w:r>
              <w:rPr>
                <w:rFonts w:ascii="Times New Roman" w:hAnsi="Times New Roman" w:hint="eastAsia"/>
                <w:i/>
                <w:iCs/>
                <w:szCs w:val="20"/>
              </w:rPr>
              <w:t>DRX-Config</w:t>
            </w:r>
            <w:r>
              <w:rPr>
                <w:rFonts w:ascii="Times New Roman" w:hAnsi="Times New Roman" w:hint="eastAsia"/>
                <w:szCs w:val="20"/>
              </w:rPr>
              <w:t xml:space="preserve"> </w:t>
            </w:r>
            <w:r>
              <w:rPr>
                <w:rFonts w:ascii="Times New Roman" w:hAnsi="Times New Roman" w:hint="eastAsia"/>
                <w:szCs w:val="20"/>
                <w:lang w:eastAsia="zh-CN"/>
              </w:rPr>
              <w:t>for the case when UE is outside C-DRX active time.</w:t>
            </w:r>
          </w:p>
          <w:p w14:paraId="383311EA" w14:textId="77777777" w:rsidR="0074449B" w:rsidRDefault="008F4466">
            <w:pPr>
              <w:pStyle w:val="af7"/>
              <w:numPr>
                <w:ilvl w:val="1"/>
                <w:numId w:val="24"/>
              </w:numPr>
              <w:overflowPunct w:val="0"/>
              <w:adjustRightInd w:val="0"/>
              <w:snapToGrid w:val="0"/>
              <w:spacing w:after="0"/>
              <w:rPr>
                <w:lang w:eastAsia="zh-CN"/>
              </w:rPr>
            </w:pPr>
            <w:r>
              <w:rPr>
                <w:rFonts w:ascii="Times New Roman" w:hAnsi="Times New Roman" w:hint="eastAsia"/>
                <w:szCs w:val="20"/>
              </w:rPr>
              <w:t>If the UE is indicated to wake up by LP-WUS, the periodic CSI/L1-RSRP is reported during the DRX active time.</w:t>
            </w:r>
          </w:p>
        </w:tc>
      </w:tr>
    </w:tbl>
    <w:tbl>
      <w:tblPr>
        <w:tblStyle w:val="afff9"/>
        <w:tblW w:w="0" w:type="auto"/>
        <w:tblInd w:w="112" w:type="dxa"/>
        <w:tblLook w:val="04A0" w:firstRow="1" w:lastRow="0" w:firstColumn="1" w:lastColumn="0" w:noHBand="0" w:noVBand="1"/>
      </w:tblPr>
      <w:tblGrid>
        <w:gridCol w:w="8948"/>
      </w:tblGrid>
      <w:tr w:rsidR="0074449B" w14:paraId="3833120C" w14:textId="77777777">
        <w:tc>
          <w:tcPr>
            <w:tcW w:w="8948" w:type="dxa"/>
          </w:tcPr>
          <w:p w14:paraId="383311EC" w14:textId="77777777" w:rsidR="0074449B" w:rsidRDefault="008F4466">
            <w:pPr>
              <w:pStyle w:val="41"/>
              <w:adjustRightInd w:val="0"/>
              <w:spacing w:before="0" w:after="0"/>
              <w:rPr>
                <w:rFonts w:ascii="Times New Roman" w:hAnsi="Times New Roman"/>
                <w:color w:val="000000"/>
              </w:rPr>
            </w:pPr>
            <w:r>
              <w:rPr>
                <w:rFonts w:ascii="Times New Roman" w:hAnsi="Times New Roman" w:hint="eastAsia"/>
                <w:color w:val="000000"/>
              </w:rPr>
              <w:lastRenderedPageBreak/>
              <w:t>5.1.6.1</w:t>
            </w:r>
            <w:r>
              <w:rPr>
                <w:rFonts w:ascii="Times New Roman" w:hAnsi="Times New Roman" w:hint="eastAsia"/>
                <w:color w:val="000000"/>
              </w:rPr>
              <w:tab/>
              <w:t>CSI-RS reception procedure</w:t>
            </w:r>
          </w:p>
          <w:p w14:paraId="383311ED" w14:textId="77777777" w:rsidR="0074449B" w:rsidRDefault="008F4466">
            <w:pPr>
              <w:adjustRightInd w:val="0"/>
              <w:jc w:val="center"/>
              <w:rPr>
                <w:rFonts w:ascii="Times New Roman" w:hAnsi="Times New Roman" w:cs="Times New Roman"/>
                <w:color w:val="FF0000"/>
              </w:rPr>
            </w:pPr>
            <w:r>
              <w:rPr>
                <w:rFonts w:ascii="Times New Roman" w:hAnsi="Times New Roman" w:cs="Times New Roman" w:hint="eastAsia"/>
                <w:color w:val="FF0000"/>
              </w:rPr>
              <w:t>&lt;omitted irrelevant text&gt;</w:t>
            </w:r>
          </w:p>
          <w:p w14:paraId="383311EE" w14:textId="77777777" w:rsidR="0074449B" w:rsidRDefault="008F4466">
            <w:pPr>
              <w:widowControl/>
              <w:adjustRightInd w:val="0"/>
              <w:snapToGrid w:val="0"/>
              <w:jc w:val="left"/>
              <w:rPr>
                <w:rFonts w:ascii="Times New Roman" w:eastAsia="MS Mincho" w:hAnsi="Times New Roman" w:cs="Times New Roman"/>
                <w:color w:val="000000"/>
                <w:szCs w:val="21"/>
              </w:rPr>
            </w:pPr>
            <w:r>
              <w:rPr>
                <w:rFonts w:ascii="Times New Roman" w:eastAsia="MS Mincho" w:hAnsi="Times New Roman" w:cs="Times New Roman"/>
                <w:color w:val="000000"/>
                <w:kern w:val="0"/>
                <w:szCs w:val="21"/>
                <w:lang w:bidi="ar"/>
              </w:rPr>
              <w:t xml:space="preserve">If the UE is configured with DRX and,  </w:t>
            </w:r>
          </w:p>
          <w:p w14:paraId="383311EF" w14:textId="77777777" w:rsidR="0074449B" w:rsidRDefault="008F4466">
            <w:pPr>
              <w:pStyle w:val="afff2"/>
              <w:adjustRightInd w:val="0"/>
              <w:snapToGrid w:val="0"/>
              <w:spacing w:before="0" w:beforeAutospacing="0" w:after="0" w:afterAutospacing="0"/>
              <w:ind w:left="568" w:hanging="284"/>
              <w:rPr>
                <w:rFonts w:ascii="Times New Roman" w:hAnsi="Times New Roman" w:cs="Times New Roman"/>
                <w:iCs/>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proofErr w:type="spellStart"/>
            <w:r>
              <w:rPr>
                <w:rFonts w:ascii="Times New Roman" w:hAnsi="Times New Roman" w:cs="Times New Roman"/>
                <w:i/>
                <w:iCs/>
                <w:sz w:val="21"/>
                <w:szCs w:val="21"/>
                <w:lang w:bidi="ar"/>
              </w:rPr>
              <w:t>ps-TransmitOtherPeriodicCSI</w:t>
            </w:r>
            <w:proofErr w:type="spellEnd"/>
            <w:r>
              <w:rPr>
                <w:rFonts w:ascii="Times New Roman" w:hAnsi="Times New Roman" w:cs="Times New Roman"/>
                <w:i/>
                <w:iCs/>
                <w:sz w:val="21"/>
                <w:szCs w:val="21"/>
                <w:lang w:bidi="ar"/>
              </w:rPr>
              <w:t xml:space="preserve"> </w:t>
            </w:r>
            <w:r>
              <w:rPr>
                <w:rFonts w:ascii="Times New Roman" w:hAnsi="Times New Roman" w:cs="Times New Roman"/>
                <w:sz w:val="21"/>
                <w:szCs w:val="21"/>
                <w:lang w:bidi="ar"/>
              </w:rPr>
              <w:t>or</w:t>
            </w:r>
            <w:r>
              <w:rPr>
                <w:rFonts w:ascii="Times New Roman" w:hAnsi="Times New Roman" w:cs="Times New Roman"/>
                <w:i/>
                <w:iCs/>
                <w:sz w:val="21"/>
                <w:szCs w:val="21"/>
                <w:lang w:bidi="ar"/>
              </w:rPr>
              <w:t xml:space="preserve"> </w:t>
            </w:r>
            <w:proofErr w:type="spellStart"/>
            <w:r>
              <w:rPr>
                <w:rFonts w:ascii="Times New Roman" w:hAnsi="Times New Roman" w:cs="Times New Roman"/>
                <w:i/>
                <w:iCs/>
                <w:sz w:val="21"/>
                <w:szCs w:val="21"/>
                <w:lang w:bidi="ar"/>
              </w:rPr>
              <w:t>lpwus-TransmitOtherPeriodicCSI</w:t>
            </w:r>
            <w:proofErr w:type="spellEnd"/>
            <w:r>
              <w:rPr>
                <w:rFonts w:ascii="Times New Roman" w:hAnsi="Times New Roman" w:cs="Times New Roman"/>
                <w:sz w:val="21"/>
                <w:szCs w:val="21"/>
                <w:lang w:bidi="ar"/>
              </w:rPr>
              <w:t xml:space="preserve"> to report CSI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iCs/>
                <w:sz w:val="21"/>
                <w:szCs w:val="21"/>
                <w:lang w:bidi="ar"/>
              </w:rPr>
              <w:t>reportQuantity</w:t>
            </w:r>
            <w:proofErr w:type="spellEnd"/>
            <w:r>
              <w:rPr>
                <w:rFonts w:ascii="Times New Roman" w:hAnsi="Times New Roman" w:cs="Times New Roman"/>
                <w:sz w:val="21"/>
                <w:szCs w:val="21"/>
                <w:lang w:bidi="ar"/>
              </w:rPr>
              <w:t xml:space="preserve"> set to quantities other than 'cri-RSRP',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roofErr w:type="spellStart"/>
            <w:r>
              <w:rPr>
                <w:rFonts w:ascii="Times New Roman" w:hAnsi="Times New Roman" w:cs="Times New Roman"/>
                <w:sz w:val="21"/>
                <w:szCs w:val="21"/>
                <w:lang w:bidi="ar"/>
              </w:rPr>
              <w:t>ssb</w:t>
            </w:r>
            <w:proofErr w:type="spellEnd"/>
            <w:r>
              <w:rPr>
                <w:rFonts w:ascii="Times New Roman" w:hAnsi="Times New Roman" w:cs="Times New Roman"/>
                <w:sz w:val="21"/>
                <w:szCs w:val="21"/>
                <w:lang w:bidi="ar"/>
              </w:rPr>
              <w:t xml:space="preserve">-Index-RSRP' and </w:t>
            </w:r>
            <w:r>
              <w:rPr>
                <w:rFonts w:ascii="Times New Roman" w:hAnsi="Times New Roman" w:cs="Times New Roman"/>
                <w:iCs/>
                <w:sz w:val="21"/>
                <w:szCs w:val="21"/>
                <w:lang w:bidi="ar"/>
              </w:rPr>
              <w:t>'</w:t>
            </w:r>
            <w:proofErr w:type="spellStart"/>
            <w:r>
              <w:rPr>
                <w:rFonts w:ascii="Times New Roman" w:hAnsi="Times New Roman" w:cs="Times New Roman"/>
                <w:iCs/>
                <w:sz w:val="21"/>
                <w:szCs w:val="21"/>
                <w:lang w:bidi="ar"/>
              </w:rPr>
              <w:t>ssb</w:t>
            </w:r>
            <w:proofErr w:type="spellEnd"/>
            <w:r>
              <w:rPr>
                <w:rFonts w:ascii="Times New Roman" w:hAnsi="Times New Roman" w:cs="Times New Roman"/>
                <w:iCs/>
                <w:sz w:val="21"/>
                <w:szCs w:val="21"/>
                <w:lang w:bidi="ar"/>
              </w:rPr>
              <w:t xml:space="preserve">-Index-RSRP-Index' </w:t>
            </w:r>
          </w:p>
          <w:p w14:paraId="383311F0" w14:textId="77777777" w:rsidR="0074449B" w:rsidRDefault="008F4466">
            <w:pPr>
              <w:pStyle w:val="B10"/>
              <w:spacing w:after="0"/>
              <w:ind w:leftChars="300" w:left="914"/>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rPr>
              <w:tab/>
              <w:t xml:space="preserve">when </w:t>
            </w:r>
            <w:proofErr w:type="spellStart"/>
            <w:r>
              <w:rPr>
                <w:rFonts w:ascii="Times New Roman" w:hAnsi="Times New Roman" w:cs="Times New Roman" w:hint="eastAsia"/>
                <w:i/>
              </w:rPr>
              <w:t>drx-onDurationTimer</w:t>
            </w:r>
            <w:proofErr w:type="spellEnd"/>
            <w:r>
              <w:rPr>
                <w:rFonts w:ascii="Times New Roman" w:hAnsi="Times New Roman" w:cs="Times New Roman" w:hint="eastAsia"/>
              </w:rPr>
              <w:t xml:space="preserve"> in </w:t>
            </w:r>
            <w:r>
              <w:rPr>
                <w:rFonts w:ascii="Times New Roman" w:hAnsi="Times New Roman" w:cs="Times New Roman" w:hint="eastAsia"/>
                <w:i/>
                <w:iCs/>
              </w:rPr>
              <w:t>DRX-Config</w:t>
            </w:r>
            <w:r>
              <w:rPr>
                <w:rFonts w:ascii="Times New Roman" w:hAnsi="Times New Roman" w:cs="Times New Roman" w:hint="eastAsia"/>
              </w:rPr>
              <w:t xml:space="preserve"> is not started</w:t>
            </w:r>
            <w:r>
              <w:rPr>
                <w:rFonts w:ascii="Times New Roman" w:eastAsia="宋体" w:hAnsi="Times New Roman" w:cs="Times New Roman" w:hint="eastAsia"/>
                <w:color w:val="FF0000"/>
                <w:u w:val="single"/>
                <w:lang w:val="en-US" w:eastAsia="zh-CN"/>
              </w:rPr>
              <w:t xml:space="preserve"> in case DCI format 2_6 or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not configured, </w:t>
            </w:r>
            <w:r>
              <w:rPr>
                <w:rFonts w:ascii="Times New Roman" w:hAnsi="Times New Roman" w:cs="Times New Roman" w:hint="eastAsia"/>
                <w:color w:val="FF0000"/>
                <w:u w:val="single"/>
              </w:rPr>
              <w:t>or</w:t>
            </w:r>
          </w:p>
          <w:p w14:paraId="383311F1" w14:textId="77777777" w:rsidR="0074449B" w:rsidRDefault="008F4466">
            <w:pPr>
              <w:pStyle w:val="B10"/>
              <w:spacing w:after="0"/>
              <w:ind w:leftChars="300" w:left="914"/>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rPr>
              <w:tab/>
            </w:r>
            <w:r>
              <w:rPr>
                <w:rFonts w:ascii="Times New Roman" w:eastAsia="宋体" w:hAnsi="Times New Roman" w:cs="Times New Roman" w:hint="eastAsia"/>
                <w:color w:val="FF0000"/>
                <w:u w:val="single"/>
                <w:lang w:val="en-US" w:eastAsia="zh-CN"/>
              </w:rPr>
              <w:t>when</w:t>
            </w:r>
            <w:r>
              <w:rPr>
                <w:rFonts w:ascii="Times New Roman" w:eastAsia="宋体" w:hAnsi="Times New Roman" w:cs="Times New Roman" w:hint="eastAsia"/>
                <w:color w:val="FF0000"/>
                <w:lang w:val="en-US" w:eastAsia="zh-CN"/>
              </w:rPr>
              <w:t xml:space="preserve"> </w:t>
            </w:r>
            <w:r>
              <w:rPr>
                <w:rFonts w:ascii="Times New Roman" w:eastAsia="宋体" w:hAnsi="Times New Roman" w:cs="Times New Roman" w:hint="eastAsia"/>
                <w:strike/>
                <w:color w:val="FF0000"/>
                <w:lang w:val="en-US" w:eastAsia="zh-CN"/>
              </w:rPr>
              <w:t xml:space="preserve">[or </w:t>
            </w:r>
            <w:proofErr w:type="spellStart"/>
            <w:r>
              <w:rPr>
                <w:rFonts w:ascii="Times New Roman" w:hAnsi="Times New Roman" w:cs="Times New Roman" w:hint="eastAsia"/>
                <w:i/>
                <w:iCs/>
                <w:strike/>
                <w:color w:val="FF0000"/>
              </w:rPr>
              <w:t>WUS_PDCCHMonitoringTimer</w:t>
            </w:r>
            <w:proofErr w:type="spellEnd"/>
            <w:r>
              <w:rPr>
                <w:rFonts w:ascii="Times New Roman" w:hAnsi="Times New Roman" w:cs="Times New Roman" w:hint="eastAsia"/>
                <w:strike/>
                <w:color w:val="FF0000"/>
              </w:rPr>
              <w:t xml:space="preserve"> [in </w:t>
            </w:r>
            <w:proofErr w:type="spellStart"/>
            <w:r>
              <w:rPr>
                <w:rFonts w:ascii="Times New Roman" w:hAnsi="Times New Roman" w:cs="Times New Roman" w:hint="eastAsia"/>
                <w:strike/>
                <w:color w:val="FF0000"/>
              </w:rPr>
              <w:t>XYZxxx</w:t>
            </w:r>
            <w:proofErr w:type="spellEnd"/>
            <w:r>
              <w:rPr>
                <w:rFonts w:ascii="Times New Roman" w:hAnsi="Times New Roman" w:cs="Times New Roman" w:hint="eastAsia"/>
                <w:strike/>
                <w:color w:val="FF0000"/>
              </w:rPr>
              <w:t>]</w:t>
            </w:r>
            <w:r>
              <w:rPr>
                <w:rFonts w:ascii="Times New Roman" w:eastAsia="宋体" w:hAnsi="Times New Roman" w:cs="Times New Roman" w:hint="eastAsia"/>
                <w:strike/>
                <w:color w:val="FF0000"/>
                <w:lang w:val="en-US" w:eastAsia="zh-CN"/>
              </w:rPr>
              <w:t>]</w:t>
            </w:r>
            <w:r>
              <w:rPr>
                <w:rFonts w:ascii="Times New Roman" w:eastAsia="宋体" w:hAnsi="Times New Roman" w:cs="Times New Roman" w:hint="eastAsia"/>
                <w:lang w:val="en-US" w:eastAsia="zh-CN"/>
              </w:rPr>
              <w:t xml:space="preserv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has</w:t>
            </w:r>
            <w:r>
              <w:rPr>
                <w:rFonts w:ascii="Times New Roman" w:hAnsi="Times New Roman" w:cs="Times New Roman" w:hint="eastAsia"/>
                <w:color w:val="FF0000"/>
                <w:u w:val="single"/>
              </w:rPr>
              <w:t xml:space="preserve"> not </w:t>
            </w:r>
            <w:r>
              <w:rPr>
                <w:rFonts w:ascii="Times New Roman" w:eastAsia="宋体" w:hAnsi="Times New Roman" w:cs="Times New Roman" w:hint="eastAsia"/>
                <w:color w:val="FF0000"/>
                <w:u w:val="single"/>
                <w:lang w:val="en-US" w:eastAsia="zh-CN"/>
              </w:rPr>
              <w:t xml:space="preserve">been </w:t>
            </w:r>
            <w:r>
              <w:rPr>
                <w:rFonts w:ascii="Times New Roman" w:hAnsi="Times New Roman" w:cs="Times New Roman" w:hint="eastAsia"/>
                <w:color w:val="FF0000"/>
                <w:u w:val="single"/>
              </w:rPr>
              <w:t>started</w:t>
            </w:r>
            <w:r>
              <w:rPr>
                <w:rFonts w:ascii="Times New Roman" w:eastAsia="宋体" w:hAnsi="Times New Roman" w:cs="Times New Roman" w:hint="eastAsia"/>
                <w:color w:val="FF0000"/>
                <w:u w:val="single"/>
                <w:lang w:val="en-US" w:eastAsia="zh-CN"/>
              </w:rPr>
              <w:t xml:space="preserve"> during the time of the previous DRX cycle in case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configured</w:t>
            </w:r>
            <w:r>
              <w:rPr>
                <w:rFonts w:ascii="Times New Roman" w:hAnsi="Times New Roman" w:cs="Times New Roman" w:hint="eastAsia"/>
                <w:color w:val="FF0000"/>
                <w:u w:val="single"/>
              </w:rPr>
              <w:t xml:space="preserve">, </w:t>
            </w:r>
          </w:p>
          <w:p w14:paraId="383311F2" w14:textId="77777777" w:rsidR="0074449B" w:rsidRDefault="008F4466">
            <w:pPr>
              <w:pStyle w:val="B10"/>
              <w:spacing w:after="0"/>
              <w:ind w:leftChars="300" w:left="914"/>
              <w:rPr>
                <w:rFonts w:ascii="Times New Roman" w:eastAsia="宋体" w:hAnsi="Times New Roman" w:cs="Times New Roman"/>
                <w:szCs w:val="21"/>
              </w:rPr>
            </w:pPr>
            <w:r>
              <w:rPr>
                <w:rFonts w:ascii="Times New Roman" w:hAnsi="Times New Roman" w:cs="Times New Roman" w:hint="eastAsia"/>
                <w:color w:val="FF0000"/>
              </w:rPr>
              <w:t>-</w:t>
            </w:r>
            <w:r>
              <w:rPr>
                <w:rFonts w:ascii="Times New Roman" w:hAnsi="Times New Roman" w:cs="Times New Roman" w:hint="eastAsia"/>
              </w:rPr>
              <w:tab/>
            </w:r>
            <w:r>
              <w:rPr>
                <w:rFonts w:ascii="Times New Roman" w:eastAsia="宋体" w:hAnsi="Times New Roman" w:cs="Times New Roman"/>
                <w:kern w:val="0"/>
                <w:szCs w:val="21"/>
                <w:lang w:val="en-US" w:eastAsia="zh-CN" w:bidi="ar"/>
              </w:rPr>
              <w:t xml:space="preserve">the most recent CSI measurement occasion occurs in DRX active time or during the time duration indicated by </w:t>
            </w:r>
            <w:proofErr w:type="spellStart"/>
            <w:r>
              <w:rPr>
                <w:rFonts w:ascii="Times New Roman" w:eastAsia="宋体" w:hAnsi="Times New Roman" w:cs="Times New Roman"/>
                <w:i/>
                <w:kern w:val="0"/>
                <w:szCs w:val="21"/>
                <w:lang w:val="en-US" w:eastAsia="zh-CN" w:bidi="ar"/>
              </w:rPr>
              <w:t>drx-onDurationTimer</w:t>
            </w:r>
            <w:proofErr w:type="spellEnd"/>
            <w:r>
              <w:rPr>
                <w:rFonts w:ascii="Times New Roman" w:eastAsia="宋体" w:hAnsi="Times New Roman" w:cs="Times New Roman"/>
                <w:kern w:val="0"/>
                <w:szCs w:val="21"/>
                <w:lang w:val="en-US" w:eastAsia="zh-CN" w:bidi="ar"/>
              </w:rPr>
              <w:t xml:space="preserve"> in </w:t>
            </w:r>
            <w:r>
              <w:rPr>
                <w:rFonts w:ascii="Times New Roman" w:eastAsia="宋体" w:hAnsi="Times New Roman" w:cs="Times New Roman"/>
                <w:i/>
                <w:iCs/>
                <w:kern w:val="0"/>
                <w:szCs w:val="21"/>
                <w:lang w:val="en-US" w:eastAsia="zh-CN" w:bidi="ar"/>
              </w:rPr>
              <w:t>DRX-Config</w:t>
            </w:r>
            <w:r>
              <w:rPr>
                <w:rFonts w:ascii="Times New Roman" w:eastAsia="宋体" w:hAnsi="Times New Roman" w:cs="Times New Roman"/>
                <w:kern w:val="0"/>
                <w:szCs w:val="21"/>
                <w:lang w:val="en-US" w:eastAsia="zh-CN" w:bidi="ar"/>
              </w:rPr>
              <w:t xml:space="preserve"> also outside DRX active time for CSI to be reported;</w:t>
            </w:r>
          </w:p>
          <w:p w14:paraId="383311F3" w14:textId="77777777" w:rsidR="0074449B" w:rsidRDefault="008F4466">
            <w:pPr>
              <w:pStyle w:val="afff2"/>
              <w:adjustRightInd w:val="0"/>
              <w:snapToGrid w:val="0"/>
              <w:spacing w:before="0" w:beforeAutospacing="0" w:after="0" w:afterAutospacing="0"/>
              <w:ind w:left="568"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ps-TransmitPeriodicL1-RSRP or lpwus-TransmitPeriodicL1-RSRP</w:t>
            </w:r>
            <w:r>
              <w:rPr>
                <w:rFonts w:ascii="Times New Roman" w:hAnsi="Times New Roman" w:cs="Times New Roman"/>
                <w:sz w:val="21"/>
                <w:szCs w:val="21"/>
                <w:lang w:bidi="ar"/>
              </w:rPr>
              <w:t xml:space="preserve"> to report L1-RSRP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sz w:val="21"/>
                <w:szCs w:val="21"/>
                <w:lang w:bidi="ar"/>
              </w:rPr>
              <w:t>reportQuantity</w:t>
            </w:r>
            <w:proofErr w:type="spellEnd"/>
            <w:r>
              <w:rPr>
                <w:rFonts w:ascii="Times New Roman" w:hAnsi="Times New Roman" w:cs="Times New Roman"/>
                <w:sz w:val="21"/>
                <w:szCs w:val="21"/>
                <w:lang w:bidi="ar"/>
              </w:rPr>
              <w:t xml:space="preserve"> set to 'cri-RSRP' or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
          <w:p w14:paraId="383311F4" w14:textId="77777777" w:rsidR="0074449B" w:rsidRDefault="008F4466">
            <w:pPr>
              <w:pStyle w:val="B10"/>
              <w:spacing w:after="0"/>
              <w:ind w:leftChars="300" w:left="914"/>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rPr>
              <w:tab/>
              <w:t xml:space="preserve">when </w:t>
            </w:r>
            <w:proofErr w:type="spellStart"/>
            <w:r>
              <w:rPr>
                <w:rFonts w:ascii="Times New Roman" w:hAnsi="Times New Roman" w:cs="Times New Roman" w:hint="eastAsia"/>
                <w:i/>
              </w:rPr>
              <w:t>drx-onDurationTimer</w:t>
            </w:r>
            <w:proofErr w:type="spellEnd"/>
            <w:r>
              <w:rPr>
                <w:rFonts w:ascii="Times New Roman" w:hAnsi="Times New Roman" w:cs="Times New Roman" w:hint="eastAsia"/>
              </w:rPr>
              <w:t xml:space="preserve"> in </w:t>
            </w:r>
            <w:r>
              <w:rPr>
                <w:rFonts w:ascii="Times New Roman" w:hAnsi="Times New Roman" w:cs="Times New Roman" w:hint="eastAsia"/>
                <w:i/>
                <w:iCs/>
              </w:rPr>
              <w:t>DRX-Config</w:t>
            </w:r>
            <w:r>
              <w:rPr>
                <w:rFonts w:ascii="Times New Roman" w:hAnsi="Times New Roman" w:cs="Times New Roman" w:hint="eastAsia"/>
              </w:rPr>
              <w:t xml:space="preserve"> is not started</w:t>
            </w:r>
            <w:r>
              <w:rPr>
                <w:rFonts w:ascii="Times New Roman" w:eastAsia="宋体" w:hAnsi="Times New Roman" w:cs="Times New Roman" w:hint="eastAsia"/>
                <w:color w:val="FF0000"/>
                <w:u w:val="single"/>
                <w:lang w:val="en-US" w:eastAsia="zh-CN"/>
              </w:rPr>
              <w:t xml:space="preserve"> in case DCI format 2_6 or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not configured, </w:t>
            </w:r>
            <w:r>
              <w:rPr>
                <w:rFonts w:ascii="Times New Roman" w:hAnsi="Times New Roman" w:cs="Times New Roman" w:hint="eastAsia"/>
                <w:color w:val="FF0000"/>
                <w:u w:val="single"/>
              </w:rPr>
              <w:t>or</w:t>
            </w:r>
          </w:p>
          <w:p w14:paraId="383311F5" w14:textId="77777777" w:rsidR="0074449B" w:rsidRDefault="008F4466">
            <w:pPr>
              <w:pStyle w:val="B10"/>
              <w:spacing w:after="0"/>
              <w:ind w:leftChars="300" w:left="914"/>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color w:val="FF0000"/>
              </w:rPr>
              <w:tab/>
            </w:r>
            <w:r>
              <w:rPr>
                <w:rFonts w:ascii="Times New Roman" w:eastAsia="宋体" w:hAnsi="Times New Roman" w:cs="Times New Roman" w:hint="eastAsia"/>
                <w:color w:val="FF0000"/>
                <w:u w:val="single"/>
                <w:lang w:val="en-US" w:eastAsia="zh-CN"/>
              </w:rPr>
              <w:t>when</w:t>
            </w:r>
            <w:r>
              <w:rPr>
                <w:rFonts w:ascii="Times New Roman" w:eastAsia="宋体" w:hAnsi="Times New Roman" w:cs="Times New Roman" w:hint="eastAsia"/>
                <w:lang w:val="en-US" w:eastAsia="zh-CN"/>
              </w:rPr>
              <w:t xml:space="preserve"> </w:t>
            </w:r>
            <w:r>
              <w:rPr>
                <w:rFonts w:ascii="Times New Roman" w:eastAsia="宋体" w:hAnsi="Times New Roman" w:cs="Times New Roman" w:hint="eastAsia"/>
                <w:strike/>
                <w:color w:val="FF0000"/>
                <w:lang w:val="en-US" w:eastAsia="zh-CN"/>
              </w:rPr>
              <w:t xml:space="preserve">[or </w:t>
            </w:r>
            <w:proofErr w:type="spellStart"/>
            <w:r>
              <w:rPr>
                <w:rFonts w:ascii="Times New Roman" w:hAnsi="Times New Roman" w:cs="Times New Roman" w:hint="eastAsia"/>
                <w:i/>
                <w:iCs/>
                <w:strike/>
                <w:color w:val="FF0000"/>
              </w:rPr>
              <w:t>WUS_PDCCHMonitoringTimer</w:t>
            </w:r>
            <w:proofErr w:type="spellEnd"/>
            <w:r>
              <w:rPr>
                <w:rFonts w:ascii="Times New Roman" w:hAnsi="Times New Roman" w:cs="Times New Roman" w:hint="eastAsia"/>
                <w:strike/>
                <w:color w:val="FF0000"/>
              </w:rPr>
              <w:t xml:space="preserve"> [in </w:t>
            </w:r>
            <w:proofErr w:type="spellStart"/>
            <w:r>
              <w:rPr>
                <w:rFonts w:ascii="Times New Roman" w:hAnsi="Times New Roman" w:cs="Times New Roman" w:hint="eastAsia"/>
                <w:strike/>
                <w:color w:val="FF0000"/>
              </w:rPr>
              <w:t>XYZxxx</w:t>
            </w:r>
            <w:proofErr w:type="spellEnd"/>
            <w:r>
              <w:rPr>
                <w:rFonts w:ascii="Times New Roman" w:hAnsi="Times New Roman" w:cs="Times New Roman" w:hint="eastAsia"/>
                <w:strike/>
                <w:color w:val="FF0000"/>
              </w:rPr>
              <w:t>]</w:t>
            </w:r>
            <w:r>
              <w:rPr>
                <w:rFonts w:ascii="Times New Roman" w:eastAsia="宋体" w:hAnsi="Times New Roman" w:cs="Times New Roman" w:hint="eastAsia"/>
                <w:strike/>
                <w:color w:val="FF0000"/>
                <w:lang w:val="en-US" w:eastAsia="zh-CN"/>
              </w:rPr>
              <w:t>]</w:t>
            </w:r>
            <w:r>
              <w:rPr>
                <w:rFonts w:ascii="Times New Roman" w:eastAsia="宋体" w:hAnsi="Times New Roman" w:cs="Times New Roman" w:hint="eastAsia"/>
                <w:color w:val="FF0000"/>
                <w:lang w:val="en-US" w:eastAsia="zh-CN"/>
              </w:rPr>
              <w:t xml:space="preserv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has</w:t>
            </w:r>
            <w:r>
              <w:rPr>
                <w:rFonts w:ascii="Times New Roman" w:hAnsi="Times New Roman" w:cs="Times New Roman" w:hint="eastAsia"/>
                <w:color w:val="FF0000"/>
                <w:u w:val="single"/>
              </w:rPr>
              <w:t xml:space="preserve"> not </w:t>
            </w:r>
            <w:r>
              <w:rPr>
                <w:rFonts w:ascii="Times New Roman" w:eastAsia="宋体" w:hAnsi="Times New Roman" w:cs="Times New Roman" w:hint="eastAsia"/>
                <w:color w:val="FF0000"/>
                <w:u w:val="single"/>
                <w:lang w:val="en-US" w:eastAsia="zh-CN"/>
              </w:rPr>
              <w:t xml:space="preserve">been </w:t>
            </w:r>
            <w:r>
              <w:rPr>
                <w:rFonts w:ascii="Times New Roman" w:hAnsi="Times New Roman" w:cs="Times New Roman" w:hint="eastAsia"/>
                <w:color w:val="FF0000"/>
                <w:u w:val="single"/>
              </w:rPr>
              <w:t>started</w:t>
            </w:r>
            <w:r>
              <w:rPr>
                <w:rFonts w:ascii="Times New Roman" w:eastAsia="宋体" w:hAnsi="Times New Roman" w:cs="Times New Roman" w:hint="eastAsia"/>
                <w:color w:val="FF0000"/>
                <w:u w:val="single"/>
                <w:lang w:val="en-US" w:eastAsia="zh-CN"/>
              </w:rPr>
              <w:t xml:space="preserve"> during the time of the previous DRX cycle in case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configured</w:t>
            </w:r>
            <w:r>
              <w:rPr>
                <w:rFonts w:ascii="Times New Roman" w:hAnsi="Times New Roman" w:cs="Times New Roman" w:hint="eastAsia"/>
                <w:color w:val="FF0000"/>
                <w:u w:val="single"/>
              </w:rPr>
              <w:t xml:space="preserve">, </w:t>
            </w:r>
          </w:p>
          <w:p w14:paraId="383311F6" w14:textId="77777777" w:rsidR="0074449B" w:rsidRDefault="008F4466">
            <w:pPr>
              <w:pStyle w:val="B10"/>
              <w:spacing w:after="0"/>
              <w:ind w:leftChars="300" w:left="914"/>
              <w:rPr>
                <w:rFonts w:ascii="Times New Roman" w:eastAsia="宋体" w:hAnsi="Times New Roman" w:cs="Times New Roman"/>
                <w:szCs w:val="21"/>
              </w:rPr>
            </w:pPr>
            <w:r>
              <w:rPr>
                <w:rFonts w:ascii="Times New Roman" w:hAnsi="Times New Roman" w:cs="Times New Roman" w:hint="eastAsia"/>
                <w:color w:val="FF0000"/>
              </w:rPr>
              <w:t>-</w:t>
            </w:r>
            <w:r>
              <w:rPr>
                <w:rFonts w:ascii="Times New Roman" w:hAnsi="Times New Roman" w:cs="Times New Roman" w:hint="eastAsia"/>
              </w:rPr>
              <w:tab/>
            </w:r>
            <w:r>
              <w:rPr>
                <w:rFonts w:ascii="Times New Roman" w:eastAsia="宋体" w:hAnsi="Times New Roman" w:cs="Times New Roman" w:hint="eastAsia"/>
                <w:kern w:val="0"/>
                <w:szCs w:val="21"/>
                <w:lang w:val="en-US" w:eastAsia="zh-CN" w:bidi="ar"/>
              </w:rPr>
              <w:t>t</w:t>
            </w:r>
            <w:r>
              <w:rPr>
                <w:rFonts w:ascii="Times New Roman" w:eastAsia="宋体" w:hAnsi="Times New Roman" w:cs="Times New Roman"/>
                <w:kern w:val="0"/>
                <w:szCs w:val="21"/>
                <w:lang w:val="en-US" w:eastAsia="zh-CN" w:bidi="ar"/>
              </w:rPr>
              <w:t xml:space="preserve">he most recent CSI measurement occasion occurs in DRX active time or during the time duration indicated by </w:t>
            </w:r>
            <w:proofErr w:type="spellStart"/>
            <w:r>
              <w:rPr>
                <w:rFonts w:ascii="Times New Roman" w:eastAsia="宋体" w:hAnsi="Times New Roman" w:cs="Times New Roman"/>
                <w:i/>
                <w:kern w:val="0"/>
                <w:szCs w:val="21"/>
                <w:lang w:val="en-US" w:eastAsia="zh-CN" w:bidi="ar"/>
              </w:rPr>
              <w:t>drx-onDurationTimer</w:t>
            </w:r>
            <w:proofErr w:type="spellEnd"/>
            <w:r>
              <w:rPr>
                <w:rFonts w:ascii="Times New Roman" w:eastAsia="宋体" w:hAnsi="Times New Roman" w:cs="Times New Roman"/>
                <w:kern w:val="0"/>
                <w:szCs w:val="21"/>
                <w:lang w:val="en-US" w:eastAsia="zh-CN" w:bidi="ar"/>
              </w:rPr>
              <w:t xml:space="preserve"> in </w:t>
            </w:r>
            <w:r>
              <w:rPr>
                <w:rFonts w:ascii="Times New Roman" w:eastAsia="宋体" w:hAnsi="Times New Roman" w:cs="Times New Roman"/>
                <w:i/>
                <w:iCs/>
                <w:kern w:val="0"/>
                <w:szCs w:val="21"/>
                <w:lang w:val="en-US" w:eastAsia="zh-CN" w:bidi="ar"/>
              </w:rPr>
              <w:t>DRX-Config</w:t>
            </w:r>
            <w:r>
              <w:rPr>
                <w:rFonts w:ascii="Times New Roman" w:eastAsia="宋体" w:hAnsi="Times New Roman" w:cs="Times New Roman"/>
                <w:kern w:val="0"/>
                <w:szCs w:val="21"/>
                <w:lang w:val="en-US" w:eastAsia="zh-CN" w:bidi="ar"/>
              </w:rPr>
              <w:t xml:space="preserve"> also outside DRX active time for CSI to be reported;</w:t>
            </w:r>
          </w:p>
          <w:p w14:paraId="383311F7" w14:textId="77777777" w:rsidR="0074449B" w:rsidRDefault="008F4466">
            <w:pPr>
              <w:pStyle w:val="afff2"/>
              <w:adjustRightInd w:val="0"/>
              <w:snapToGrid w:val="0"/>
              <w:spacing w:before="0" w:beforeAutospacing="0" w:after="0" w:afterAutospacing="0"/>
              <w:ind w:left="568" w:hanging="284"/>
              <w:rPr>
                <w:rFonts w:ascii="Times New Roman" w:hAnsi="Times New Roman" w:cs="Times New Roman"/>
                <w:color w:val="FF0000"/>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otherwise, </w:t>
            </w:r>
            <w:r>
              <w:rPr>
                <w:rFonts w:ascii="Times New Roman" w:eastAsia="MS Mincho" w:hAnsi="Times New Roman" w:cs="Times New Roman"/>
                <w:color w:val="000000"/>
                <w:sz w:val="21"/>
                <w:szCs w:val="21"/>
                <w:lang w:bidi="ar"/>
              </w:rPr>
              <w:t>the most recent CSI measurement occasion occurs in DRX active time for CSI to be reported.</w:t>
            </w:r>
          </w:p>
          <w:p w14:paraId="383311F8" w14:textId="77777777" w:rsidR="0074449B" w:rsidRDefault="008F4466">
            <w:pPr>
              <w:adjustRightInd w:val="0"/>
              <w:jc w:val="center"/>
              <w:rPr>
                <w:rFonts w:ascii="Times New Roman" w:hAnsi="Times New Roman" w:cs="Times New Roman"/>
                <w:color w:val="FF0000"/>
              </w:rPr>
            </w:pPr>
            <w:r>
              <w:rPr>
                <w:rFonts w:ascii="Times New Roman" w:hAnsi="Times New Roman" w:cs="Times New Roman" w:hint="eastAsia"/>
                <w:color w:val="FF0000"/>
              </w:rPr>
              <w:t>&lt;omitted irrelevant text&gt;</w:t>
            </w:r>
          </w:p>
          <w:p w14:paraId="383311F9" w14:textId="77777777" w:rsidR="0074449B" w:rsidRDefault="0074449B">
            <w:pPr>
              <w:adjustRightInd w:val="0"/>
              <w:jc w:val="center"/>
              <w:rPr>
                <w:rFonts w:ascii="Times New Roman" w:hAnsi="Times New Roman" w:cs="Times New Roman"/>
                <w:color w:val="FF0000"/>
              </w:rPr>
            </w:pPr>
          </w:p>
          <w:p w14:paraId="383311FA" w14:textId="77777777" w:rsidR="0074449B" w:rsidRDefault="0074449B">
            <w:pPr>
              <w:adjustRightInd w:val="0"/>
              <w:jc w:val="center"/>
              <w:rPr>
                <w:rFonts w:ascii="Times New Roman" w:hAnsi="Times New Roman" w:cs="Times New Roman"/>
                <w:color w:val="FF0000"/>
              </w:rPr>
            </w:pPr>
          </w:p>
          <w:p w14:paraId="383311FB" w14:textId="77777777" w:rsidR="0074449B" w:rsidRDefault="008F4466">
            <w:pPr>
              <w:pStyle w:val="41"/>
              <w:adjustRightInd w:val="0"/>
              <w:spacing w:before="0" w:after="0"/>
              <w:rPr>
                <w:rFonts w:ascii="Times New Roman" w:hAnsi="Times New Roman"/>
              </w:rPr>
            </w:pPr>
            <w:r>
              <w:rPr>
                <w:rFonts w:ascii="Times New Roman" w:hAnsi="Times New Roman" w:hint="eastAsia"/>
              </w:rPr>
              <w:t>5.2.2.5</w:t>
            </w:r>
            <w:r>
              <w:rPr>
                <w:rFonts w:ascii="Times New Roman" w:hAnsi="Times New Roman" w:hint="eastAsia"/>
              </w:rPr>
              <w:tab/>
              <w:t>CSI reference resource definition</w:t>
            </w:r>
          </w:p>
          <w:p w14:paraId="383311FC" w14:textId="77777777" w:rsidR="0074449B" w:rsidRDefault="008F4466">
            <w:pPr>
              <w:adjustRightInd w:val="0"/>
              <w:jc w:val="center"/>
              <w:rPr>
                <w:rFonts w:ascii="Times New Roman" w:hAnsi="Times New Roman" w:cs="Times New Roman"/>
                <w:color w:val="FF0000"/>
              </w:rPr>
            </w:pPr>
            <w:r>
              <w:rPr>
                <w:rFonts w:ascii="Times New Roman" w:hAnsi="Times New Roman" w:cs="Times New Roman" w:hint="eastAsia"/>
                <w:color w:val="FF0000"/>
              </w:rPr>
              <w:t>&lt;omitted irrelevant text&gt;</w:t>
            </w:r>
          </w:p>
          <w:p w14:paraId="383311FD" w14:textId="77777777" w:rsidR="0074449B" w:rsidRDefault="0074449B">
            <w:pPr>
              <w:adjustRightInd w:val="0"/>
              <w:rPr>
                <w:rFonts w:ascii="Times New Roman" w:hAnsi="Times New Roman" w:cs="Times New Roman"/>
              </w:rPr>
            </w:pPr>
          </w:p>
          <w:p w14:paraId="383311FE" w14:textId="77777777" w:rsidR="0074449B" w:rsidRDefault="008F4466">
            <w:pPr>
              <w:adjustRightInd w:val="0"/>
              <w:rPr>
                <w:rFonts w:ascii="Times New Roman" w:hAnsi="Times New Roman" w:cs="Times New Roman"/>
                <w:color w:val="000000" w:themeColor="text1"/>
              </w:rPr>
            </w:pPr>
            <w:r>
              <w:rPr>
                <w:rFonts w:ascii="Times New Roman" w:hAnsi="Times New Roman" w:cs="Times New Roman" w:hint="eastAsia"/>
                <w:color w:val="000000" w:themeColor="text1"/>
              </w:rPr>
              <w:t>When the UE is configured to monitor DCI format 2_6 or WUS,</w:t>
            </w:r>
          </w:p>
          <w:p w14:paraId="383311FF" w14:textId="77777777" w:rsidR="0074449B" w:rsidRDefault="008F4466">
            <w:pPr>
              <w:pStyle w:val="B10"/>
              <w:spacing w:after="0"/>
              <w:rPr>
                <w:rFonts w:ascii="Times New Roman" w:hAnsi="Times New Roman" w:cs="Times New Roman"/>
              </w:rPr>
            </w:pPr>
            <w:r>
              <w:rPr>
                <w:rFonts w:ascii="Times New Roman" w:hAnsi="Times New Roman" w:cs="Times New Roman" w:hint="eastAsia"/>
                <w:color w:val="000000" w:themeColor="text1"/>
              </w:rPr>
              <w:t>-</w:t>
            </w:r>
            <w:r>
              <w:rPr>
                <w:rFonts w:ascii="Times New Roman" w:hAnsi="Times New Roman" w:cs="Times New Roman" w:hint="eastAsia"/>
                <w:color w:val="000000" w:themeColor="text1"/>
              </w:rPr>
              <w:tab/>
              <w:t xml:space="preserve">if the UE configured by higher layer </w:t>
            </w:r>
            <w:r>
              <w:rPr>
                <w:rStyle w:val="affffa"/>
                <w:rFonts w:ascii="Times New Roman" w:hAnsi="Times New Roman" w:cs="Times New Roman" w:hint="eastAsia"/>
              </w:rPr>
              <w:t>parameter</w:t>
            </w:r>
            <w:r>
              <w:rPr>
                <w:rFonts w:ascii="Times New Roman" w:hAnsi="Times New Roman" w:cs="Times New Roman" w:hint="eastAsia"/>
                <w:color w:val="000000" w:themeColor="text1"/>
              </w:rPr>
              <w:t xml:space="preserve"> </w:t>
            </w:r>
            <w:proofErr w:type="spellStart"/>
            <w:r>
              <w:rPr>
                <w:rFonts w:ascii="Times New Roman" w:hAnsi="Times New Roman" w:cs="Times New Roman" w:hint="eastAsia"/>
                <w:i/>
                <w:iCs/>
              </w:rPr>
              <w:t>ps-TransmitOtherPeriodicCSI</w:t>
            </w:r>
            <w:proofErr w:type="spellEnd"/>
            <w:r>
              <w:rPr>
                <w:rFonts w:ascii="Times New Roman" w:hAnsi="Times New Roman" w:cs="Times New Roman" w:hint="eastAsia"/>
                <w:color w:val="000000" w:themeColor="text1"/>
              </w:rPr>
              <w:t xml:space="preserve"> </w:t>
            </w:r>
            <w:r>
              <w:rPr>
                <w:rFonts w:ascii="Times New Roman" w:hAnsi="Times New Roman" w:cs="Times New Roman" w:hint="eastAsia"/>
                <w:i/>
                <w:iCs/>
              </w:rPr>
              <w:t>or</w:t>
            </w:r>
            <w:r>
              <w:rPr>
                <w:rFonts w:ascii="Times New Roman" w:eastAsia="宋体" w:hAnsi="Times New Roman" w:cs="Times New Roman" w:hint="eastAsia"/>
                <w:i/>
                <w:iCs/>
                <w:lang w:val="en-US" w:eastAsia="zh-CN"/>
              </w:rPr>
              <w:t xml:space="preserve"> </w:t>
            </w:r>
            <w:proofErr w:type="spellStart"/>
            <w:r>
              <w:rPr>
                <w:rFonts w:ascii="Times New Roman" w:hAnsi="Times New Roman" w:cs="Times New Roman" w:hint="eastAsia"/>
                <w:i/>
                <w:iCs/>
              </w:rPr>
              <w:t>lpwus-TransmitOtherPeriodicCSI</w:t>
            </w:r>
            <w:proofErr w:type="spellEnd"/>
            <w:r>
              <w:rPr>
                <w:rFonts w:ascii="Times New Roman" w:hAnsi="Times New Roman" w:cs="Times New Roman" w:hint="eastAsia"/>
                <w:i/>
                <w:iCs/>
              </w:rPr>
              <w:t xml:space="preserve"> </w:t>
            </w:r>
            <w:r>
              <w:rPr>
                <w:rFonts w:ascii="Times New Roman" w:hAnsi="Times New Roman" w:cs="Times New Roman" w:hint="eastAsia"/>
                <w:color w:val="000000" w:themeColor="text1"/>
              </w:rPr>
              <w:t xml:space="preserve">to report CSI with the higher layer parameter </w:t>
            </w:r>
            <w:proofErr w:type="spellStart"/>
            <w:r>
              <w:rPr>
                <w:rFonts w:ascii="Times New Roman" w:hAnsi="Times New Roman" w:cs="Times New Roman" w:hint="eastAsia"/>
                <w:i/>
                <w:color w:val="000000" w:themeColor="text1"/>
              </w:rPr>
              <w:t>reportConfigType</w:t>
            </w:r>
            <w:proofErr w:type="spellEnd"/>
            <w:r>
              <w:rPr>
                <w:rFonts w:ascii="Times New Roman" w:hAnsi="Times New Roman" w:cs="Times New Roman" w:hint="eastAsia"/>
                <w:color w:val="000000" w:themeColor="text1"/>
              </w:rPr>
              <w:t xml:space="preserve"> set to 'periodic' </w:t>
            </w:r>
            <w:r>
              <w:rPr>
                <w:rFonts w:ascii="Times New Roman" w:hAnsi="Times New Roman" w:cs="Times New Roman" w:hint="eastAsia"/>
              </w:rPr>
              <w:t xml:space="preserve">and </w:t>
            </w:r>
            <w:proofErr w:type="spellStart"/>
            <w:r>
              <w:rPr>
                <w:rFonts w:ascii="Times New Roman" w:hAnsi="Times New Roman" w:cs="Times New Roman" w:hint="eastAsia"/>
                <w:i/>
                <w:iCs/>
              </w:rPr>
              <w:t>reportQuantity</w:t>
            </w:r>
            <w:proofErr w:type="spellEnd"/>
            <w:r>
              <w:rPr>
                <w:rFonts w:ascii="Times New Roman" w:hAnsi="Times New Roman" w:cs="Times New Roman" w:hint="eastAsia"/>
              </w:rPr>
              <w:t xml:space="preserve"> set to quantities other than 'cri-RSRP', '</w:t>
            </w:r>
            <w:proofErr w:type="spellStart"/>
            <w:r>
              <w:rPr>
                <w:rFonts w:ascii="Times New Roman" w:hAnsi="Times New Roman" w:cs="Times New Roman" w:hint="eastAsia"/>
              </w:rPr>
              <w:t>ssb</w:t>
            </w:r>
            <w:proofErr w:type="spellEnd"/>
            <w:r>
              <w:rPr>
                <w:rFonts w:ascii="Times New Roman" w:hAnsi="Times New Roman" w:cs="Times New Roman" w:hint="eastAsia"/>
              </w:rPr>
              <w:t>-Index-RSRP', 'cri-RSRP- Index', and '</w:t>
            </w:r>
            <w:proofErr w:type="spellStart"/>
            <w:r>
              <w:rPr>
                <w:rFonts w:ascii="Times New Roman" w:hAnsi="Times New Roman" w:cs="Times New Roman" w:hint="eastAsia"/>
              </w:rPr>
              <w:t>ssb</w:t>
            </w:r>
            <w:proofErr w:type="spellEnd"/>
            <w:r>
              <w:rPr>
                <w:rFonts w:ascii="Times New Roman" w:hAnsi="Times New Roman" w:cs="Times New Roman" w:hint="eastAsia"/>
              </w:rPr>
              <w:t xml:space="preserve">-Index-RSRP- Index ' </w:t>
            </w:r>
          </w:p>
          <w:p w14:paraId="38331200" w14:textId="77777777" w:rsidR="0074449B" w:rsidRDefault="008F4466">
            <w:pPr>
              <w:pStyle w:val="B10"/>
              <w:snapToGrid w:val="0"/>
              <w:spacing w:after="0"/>
              <w:ind w:leftChars="300" w:left="913" w:hanging="283"/>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rPr>
              <w:tab/>
              <w:t xml:space="preserve">when </w:t>
            </w:r>
            <w:proofErr w:type="spellStart"/>
            <w:r>
              <w:rPr>
                <w:rFonts w:ascii="Times New Roman" w:hAnsi="Times New Roman" w:cs="Times New Roman" w:hint="eastAsia"/>
                <w:i/>
              </w:rPr>
              <w:t>drx-onDurationTimer</w:t>
            </w:r>
            <w:proofErr w:type="spellEnd"/>
            <w:r>
              <w:rPr>
                <w:rFonts w:ascii="Times New Roman" w:hAnsi="Times New Roman" w:cs="Times New Roman" w:hint="eastAsia"/>
              </w:rPr>
              <w:t xml:space="preserve"> in </w:t>
            </w:r>
            <w:r>
              <w:rPr>
                <w:rFonts w:ascii="Times New Roman" w:hAnsi="Times New Roman" w:cs="Times New Roman" w:hint="eastAsia"/>
                <w:i/>
                <w:iCs/>
              </w:rPr>
              <w:t>DRX-Config</w:t>
            </w:r>
            <w:r>
              <w:rPr>
                <w:rFonts w:ascii="Times New Roman" w:hAnsi="Times New Roman" w:cs="Times New Roman" w:hint="eastAsia"/>
              </w:rPr>
              <w:t xml:space="preserve"> is not started</w:t>
            </w:r>
            <w:r>
              <w:rPr>
                <w:rFonts w:ascii="Times New Roman" w:eastAsia="宋体" w:hAnsi="Times New Roman" w:cs="Times New Roman" w:hint="eastAsia"/>
                <w:color w:val="FF0000"/>
                <w:u w:val="single"/>
                <w:lang w:val="en-US" w:eastAsia="zh-CN"/>
              </w:rPr>
              <w:t xml:space="preserve"> in case DCI format 2_6 or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not configured, </w:t>
            </w:r>
            <w:r>
              <w:rPr>
                <w:rFonts w:ascii="Times New Roman" w:hAnsi="Times New Roman" w:cs="Times New Roman" w:hint="eastAsia"/>
                <w:color w:val="FF0000"/>
                <w:u w:val="single"/>
              </w:rPr>
              <w:t>or</w:t>
            </w:r>
          </w:p>
          <w:p w14:paraId="38331201" w14:textId="77777777" w:rsidR="0074449B" w:rsidRDefault="008F4466">
            <w:pPr>
              <w:pStyle w:val="B10"/>
              <w:snapToGrid w:val="0"/>
              <w:spacing w:after="0"/>
              <w:ind w:leftChars="300" w:left="913" w:hanging="283"/>
              <w:rPr>
                <w:rFonts w:ascii="Times New Roman" w:hAnsi="Times New Roman" w:cs="Times New Roman"/>
              </w:rPr>
            </w:pPr>
            <w:r>
              <w:rPr>
                <w:rFonts w:ascii="Times New Roman" w:hAnsi="Times New Roman" w:cs="Times New Roman" w:hint="eastAsia"/>
                <w:color w:val="FF0000"/>
                <w:u w:val="single"/>
              </w:rPr>
              <w:t>-</w:t>
            </w:r>
            <w:r>
              <w:rPr>
                <w:rFonts w:ascii="Times New Roman" w:hAnsi="Times New Roman" w:cs="Times New Roman" w:hint="eastAsia"/>
                <w:color w:val="FF0000"/>
                <w:u w:val="single"/>
              </w:rPr>
              <w:tab/>
            </w:r>
            <w:r>
              <w:rPr>
                <w:rFonts w:ascii="Times New Roman" w:eastAsia="宋体" w:hAnsi="Times New Roman" w:cs="Times New Roman" w:hint="eastAsia"/>
                <w:color w:val="FF0000"/>
                <w:u w:val="single"/>
                <w:lang w:val="en-US" w:eastAsia="zh-CN"/>
              </w:rPr>
              <w:t>when</w:t>
            </w:r>
            <w:r>
              <w:rPr>
                <w:rFonts w:ascii="Times New Roman" w:eastAsia="宋体" w:hAnsi="Times New Roman" w:cs="Times New Roman" w:hint="eastAsia"/>
                <w:lang w:val="en-US" w:eastAsia="zh-CN"/>
              </w:rPr>
              <w:t xml:space="preserve"> </w:t>
            </w:r>
            <w:r>
              <w:rPr>
                <w:rFonts w:ascii="Times New Roman" w:eastAsia="宋体" w:hAnsi="Times New Roman" w:cs="Times New Roman" w:hint="eastAsia"/>
                <w:strike/>
                <w:color w:val="FF0000"/>
                <w:lang w:val="en-US" w:eastAsia="zh-CN"/>
              </w:rPr>
              <w:t xml:space="preserve">[or </w:t>
            </w:r>
            <w:proofErr w:type="spellStart"/>
            <w:r>
              <w:rPr>
                <w:rFonts w:ascii="Times New Roman" w:hAnsi="Times New Roman" w:cs="Times New Roman" w:hint="eastAsia"/>
                <w:i/>
                <w:iCs/>
                <w:strike/>
              </w:rPr>
              <w:t>WUS_PDCCHMonitoringTimer</w:t>
            </w:r>
            <w:proofErr w:type="spellEnd"/>
            <w:r>
              <w:rPr>
                <w:rFonts w:ascii="Times New Roman" w:hAnsi="Times New Roman" w:cs="Times New Roman" w:hint="eastAsia"/>
                <w:strike/>
              </w:rPr>
              <w:t xml:space="preserve"> [in </w:t>
            </w:r>
            <w:proofErr w:type="spellStart"/>
            <w:r>
              <w:rPr>
                <w:rFonts w:ascii="Times New Roman" w:hAnsi="Times New Roman" w:cs="Times New Roman" w:hint="eastAsia"/>
                <w:strike/>
              </w:rPr>
              <w:t>XYZxxx</w:t>
            </w:r>
            <w:proofErr w:type="spellEnd"/>
            <w:r>
              <w:rPr>
                <w:rFonts w:ascii="Times New Roman" w:hAnsi="Times New Roman" w:cs="Times New Roman" w:hint="eastAsia"/>
                <w:strike/>
              </w:rPr>
              <w:t>]</w:t>
            </w:r>
            <w:r>
              <w:rPr>
                <w:rFonts w:ascii="Times New Roman" w:eastAsia="宋体" w:hAnsi="Times New Roman" w:cs="Times New Roman" w:hint="eastAsia"/>
                <w:strike/>
                <w:color w:val="FF0000"/>
                <w:lang w:val="en-US" w:eastAsia="zh-CN"/>
              </w:rPr>
              <w:t>]</w:t>
            </w:r>
            <w:r>
              <w:rPr>
                <w:rFonts w:ascii="Times New Roman" w:eastAsia="宋体" w:hAnsi="Times New Roman" w:cs="Times New Roman" w:hint="eastAsia"/>
                <w:lang w:val="en-US" w:eastAsia="zh-CN"/>
              </w:rPr>
              <w:t xml:space="preserv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has</w:t>
            </w:r>
            <w:r>
              <w:rPr>
                <w:rFonts w:ascii="Times New Roman" w:hAnsi="Times New Roman" w:cs="Times New Roman" w:hint="eastAsia"/>
                <w:color w:val="FF0000"/>
                <w:u w:val="single"/>
              </w:rPr>
              <w:t xml:space="preserve"> not </w:t>
            </w:r>
            <w:r>
              <w:rPr>
                <w:rFonts w:ascii="Times New Roman" w:eastAsia="宋体" w:hAnsi="Times New Roman" w:cs="Times New Roman" w:hint="eastAsia"/>
                <w:color w:val="FF0000"/>
                <w:u w:val="single"/>
                <w:lang w:val="en-US" w:eastAsia="zh-CN"/>
              </w:rPr>
              <w:t xml:space="preserve">been </w:t>
            </w:r>
            <w:r>
              <w:rPr>
                <w:rFonts w:ascii="Times New Roman" w:hAnsi="Times New Roman" w:cs="Times New Roman" w:hint="eastAsia"/>
                <w:color w:val="FF0000"/>
                <w:u w:val="single"/>
              </w:rPr>
              <w:t>started</w:t>
            </w:r>
            <w:r>
              <w:rPr>
                <w:rFonts w:ascii="Times New Roman" w:eastAsia="宋体" w:hAnsi="Times New Roman" w:cs="Times New Roman" w:hint="eastAsia"/>
                <w:color w:val="FF0000"/>
                <w:u w:val="single"/>
                <w:lang w:val="en-US" w:eastAsia="zh-CN"/>
              </w:rPr>
              <w:t xml:space="preserve"> during the time of the previous DRX cycle in case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configured</w:t>
            </w:r>
            <w:r>
              <w:rPr>
                <w:rFonts w:ascii="Times New Roman" w:hAnsi="Times New Roman" w:cs="Times New Roman" w:hint="eastAsia"/>
                <w:color w:val="FF0000"/>
                <w:u w:val="single"/>
              </w:rPr>
              <w:t xml:space="preserve">, </w:t>
            </w:r>
          </w:p>
          <w:p w14:paraId="38331202" w14:textId="77777777" w:rsidR="0074449B" w:rsidRDefault="008F4466">
            <w:pPr>
              <w:pStyle w:val="B10"/>
              <w:spacing w:after="0"/>
              <w:ind w:leftChars="300" w:left="914"/>
              <w:rPr>
                <w:rFonts w:ascii="Times New Roman" w:hAnsi="Times New Roman" w:cs="Times New Roman"/>
                <w:color w:val="000000" w:themeColor="text1"/>
                <w:lang w:val="en-US"/>
              </w:rPr>
            </w:pPr>
            <w:r>
              <w:rPr>
                <w:rFonts w:ascii="Times New Roman" w:hAnsi="Times New Roman" w:cs="Times New Roman" w:hint="eastAsia"/>
              </w:rPr>
              <w:t>-</w:t>
            </w:r>
            <w:r>
              <w:rPr>
                <w:rFonts w:ascii="Times New Roman" w:hAnsi="Times New Roman" w:cs="Times New Roman" w:hint="eastAsia"/>
              </w:rPr>
              <w:tab/>
            </w:r>
            <w:r>
              <w:rPr>
                <w:rFonts w:ascii="Times New Roman" w:hAnsi="Times New Roman" w:cs="Times New Roman" w:hint="eastAsia"/>
                <w:color w:val="000000" w:themeColor="text1"/>
              </w:rPr>
              <w:t xml:space="preserve">the UE shall report CSI </w:t>
            </w:r>
            <w:r>
              <w:rPr>
                <w:rFonts w:ascii="Times New Roman" w:hAnsi="Times New Roman" w:cs="Times New Roman" w:hint="eastAsia"/>
                <w:color w:val="000000"/>
              </w:rPr>
              <w:t xml:space="preserve">with the </w:t>
            </w:r>
            <w:proofErr w:type="spellStart"/>
            <w:r>
              <w:rPr>
                <w:rFonts w:ascii="Times New Roman" w:hAnsi="Times New Roman" w:cs="Times New Roman" w:hint="eastAsia"/>
                <w:i/>
                <w:iCs/>
                <w:color w:val="000000"/>
              </w:rPr>
              <w:t>reportQuantity</w:t>
            </w:r>
            <w:proofErr w:type="spellEnd"/>
            <w:r>
              <w:rPr>
                <w:rFonts w:ascii="Times New Roman" w:hAnsi="Times New Roman" w:cs="Times New Roman" w:hint="eastAsia"/>
                <w:i/>
                <w:iCs/>
                <w:color w:val="000000"/>
              </w:rPr>
              <w:t xml:space="preserve"> </w:t>
            </w:r>
            <w:r>
              <w:rPr>
                <w:rFonts w:ascii="Times New Roman" w:hAnsi="Times New Roman" w:cs="Times New Roman" w:hint="eastAsia"/>
                <w:color w:val="000000"/>
              </w:rPr>
              <w:t>not set to ‘</w:t>
            </w:r>
            <w:proofErr w:type="spellStart"/>
            <w:r>
              <w:rPr>
                <w:rFonts w:ascii="Times New Roman" w:hAnsi="Times New Roman" w:cs="Times New Roman" w:hint="eastAsia"/>
                <w:color w:val="000000"/>
              </w:rPr>
              <w:t>ssb</w:t>
            </w:r>
            <w:proofErr w:type="spellEnd"/>
            <w:r>
              <w:rPr>
                <w:rFonts w:ascii="Times New Roman" w:hAnsi="Times New Roman" w:cs="Times New Roman" w:hint="eastAsia"/>
                <w:color w:val="000000"/>
              </w:rPr>
              <w:t>-Index-SINR’ or ‘</w:t>
            </w:r>
            <w:proofErr w:type="spellStart"/>
            <w:r>
              <w:rPr>
                <w:rFonts w:ascii="Times New Roman" w:hAnsi="Times New Roman" w:cs="Times New Roman" w:hint="eastAsia"/>
                <w:color w:val="000000"/>
              </w:rPr>
              <w:t>ssb</w:t>
            </w:r>
            <w:proofErr w:type="spellEnd"/>
            <w:r>
              <w:rPr>
                <w:rFonts w:ascii="Times New Roman" w:hAnsi="Times New Roman" w:cs="Times New Roman" w:hint="eastAsia"/>
                <w:color w:val="000000"/>
              </w:rPr>
              <w:t xml:space="preserve">-Index-SINR-Index’ </w:t>
            </w:r>
            <w:r>
              <w:rPr>
                <w:rFonts w:ascii="Times New Roman" w:hAnsi="Times New Roman" w:cs="Times New Roman" w:hint="eastAsia"/>
                <w:color w:val="000000" w:themeColor="text1"/>
                <w:lang w:val="en-US"/>
              </w:rPr>
              <w:t xml:space="preserve">during the time duration indicated by </w:t>
            </w:r>
            <w:proofErr w:type="spellStart"/>
            <w:r>
              <w:rPr>
                <w:rFonts w:ascii="Times New Roman" w:hAnsi="Times New Roman" w:cs="Times New Roman" w:hint="eastAsia"/>
                <w:i/>
                <w:iCs/>
                <w:color w:val="000000" w:themeColor="text1"/>
                <w:lang w:val="en-US"/>
              </w:rPr>
              <w:t>drx-onDurationTimer</w:t>
            </w:r>
            <w:proofErr w:type="spellEnd"/>
            <w:r>
              <w:rPr>
                <w:rFonts w:ascii="Times New Roman" w:hAnsi="Times New Roman" w:cs="Times New Roman" w:hint="eastAsia"/>
                <w:i/>
                <w:iCs/>
                <w:color w:val="000000" w:themeColor="text1"/>
                <w:lang w:val="en-US"/>
              </w:rPr>
              <w:t xml:space="preserve"> </w:t>
            </w:r>
            <w:r>
              <w:rPr>
                <w:rFonts w:ascii="Times New Roman" w:hAnsi="Times New Roman" w:cs="Times New Roman" w:hint="eastAsia"/>
                <w:color w:val="000000" w:themeColor="text1"/>
              </w:rPr>
              <w:t>in</w:t>
            </w:r>
            <w:r>
              <w:rPr>
                <w:rFonts w:ascii="Times New Roman" w:hAnsi="Times New Roman" w:cs="Times New Roman" w:hint="eastAsia"/>
                <w:i/>
                <w:iCs/>
                <w:color w:val="000000" w:themeColor="text1"/>
              </w:rPr>
              <w:t xml:space="preserve"> DRX-Config</w:t>
            </w:r>
            <w:r>
              <w:rPr>
                <w:rFonts w:ascii="Times New Roman" w:hAnsi="Times New Roman" w:cs="Times New Roman" w:hint="eastAsia"/>
                <w:iCs/>
                <w:color w:val="000000" w:themeColor="text1"/>
              </w:rPr>
              <w:t xml:space="preserve"> </w:t>
            </w:r>
            <w:r>
              <w:rPr>
                <w:rFonts w:ascii="Times New Roman" w:hAnsi="Times New Roman" w:cs="Times New Roman" w:hint="eastAsia"/>
                <w:iCs/>
                <w:color w:val="000000" w:themeColor="text1"/>
                <w:lang w:val="en-US"/>
              </w:rPr>
              <w:t>also outside active time according to the procedure described in Clause 5.2.1.4</w:t>
            </w:r>
            <w:r>
              <w:rPr>
                <w:rFonts w:ascii="Times New Roman" w:hAnsi="Times New Roman" w:cs="Times New Roman" w:hint="eastAsia"/>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afffc"/>
                <w:rFonts w:ascii="Times New Roman" w:hAnsi="Times New Roman" w:cs="Times New Roman" w:hint="eastAsia"/>
                <w:color w:val="000000" w:themeColor="text1"/>
              </w:rPr>
              <w:t>drx-onDurationTimer</w:t>
            </w:r>
            <w:proofErr w:type="spellEnd"/>
            <w:r>
              <w:rPr>
                <w:rStyle w:val="afffc"/>
                <w:rFonts w:ascii="Times New Roman" w:hAnsi="Times New Roman" w:cs="Times New Roman" w:hint="eastAsia"/>
                <w:color w:val="000000" w:themeColor="text1"/>
              </w:rPr>
              <w:t xml:space="preserve"> </w:t>
            </w:r>
            <w:r>
              <w:rPr>
                <w:rFonts w:ascii="Times New Roman" w:hAnsi="Times New Roman" w:cs="Times New Roman" w:hint="eastAsia"/>
                <w:color w:val="000000" w:themeColor="text1"/>
              </w:rPr>
              <w:t>in</w:t>
            </w:r>
            <w:r>
              <w:rPr>
                <w:rFonts w:ascii="Times New Roman" w:hAnsi="Times New Roman" w:cs="Times New Roman" w:hint="eastAsia"/>
                <w:i/>
                <w:iCs/>
                <w:color w:val="000000" w:themeColor="text1"/>
              </w:rPr>
              <w:t xml:space="preserve"> DRX-Config</w:t>
            </w:r>
            <w:r>
              <w:rPr>
                <w:rFonts w:ascii="Times New Roman" w:hAnsi="Times New Roman" w:cs="Times New Roman" w:hint="eastAsia"/>
                <w:color w:val="000000" w:themeColor="text1"/>
              </w:rPr>
              <w:t xml:space="preserve"> outside DRX active time or in DRX Active Time</w:t>
            </w:r>
            <w:r>
              <w:rPr>
                <w:rFonts w:ascii="Times New Roman" w:hAnsi="Times New Roman" w:cs="Times New Roman" w:hint="eastAsia"/>
                <w:color w:val="000000" w:themeColor="text1"/>
                <w:u w:val="single"/>
              </w:rPr>
              <w:t xml:space="preserve"> </w:t>
            </w:r>
            <w:r>
              <w:rPr>
                <w:rFonts w:ascii="Times New Roman" w:hAnsi="Times New Roman" w:cs="Times New Roman" w:hint="eastAsia"/>
                <w:color w:val="000000" w:themeColor="text1"/>
              </w:rPr>
              <w:t>no later than CSI reference resource and drops the report otherwise</w:t>
            </w:r>
            <w:r>
              <w:rPr>
                <w:rFonts w:ascii="Times New Roman" w:hAnsi="Times New Roman" w:cs="Times New Roman" w:hint="eastAsia"/>
                <w:color w:val="000000" w:themeColor="text1"/>
                <w:lang w:val="en-US"/>
              </w:rPr>
              <w:t xml:space="preserve">. </w:t>
            </w:r>
          </w:p>
          <w:p w14:paraId="38331203" w14:textId="77777777" w:rsidR="0074449B" w:rsidRDefault="008F4466">
            <w:pPr>
              <w:pStyle w:val="B10"/>
              <w:spacing w:after="0"/>
              <w:rPr>
                <w:rFonts w:ascii="Times New Roman" w:hAnsi="Times New Roman" w:cs="Times New Roman"/>
              </w:rPr>
            </w:pPr>
            <w:r>
              <w:rPr>
                <w:rFonts w:ascii="Times New Roman" w:hAnsi="Times New Roman" w:cs="Times New Roman" w:hint="eastAsia"/>
                <w:lang w:val="en-US"/>
              </w:rPr>
              <w:t>-</w:t>
            </w:r>
            <w:r>
              <w:rPr>
                <w:rFonts w:ascii="Times New Roman" w:hAnsi="Times New Roman" w:cs="Times New Roman" w:hint="eastAsia"/>
                <w:lang w:val="en-US"/>
              </w:rPr>
              <w:tab/>
              <w:t>if the UE is configured with</w:t>
            </w:r>
            <w:r>
              <w:rPr>
                <w:rFonts w:ascii="Times New Roman" w:hAnsi="Times New Roman" w:cs="Times New Roman" w:hint="eastAsia"/>
              </w:rPr>
              <w:t xml:space="preserve"> a CSI report configuration containing a list of sub-configurations provided by </w:t>
            </w:r>
            <w:proofErr w:type="spellStart"/>
            <w:r>
              <w:rPr>
                <w:rFonts w:ascii="Times New Roman" w:hAnsi="Times New Roman" w:cs="Times New Roman" w:hint="eastAsia"/>
                <w:i/>
                <w:iCs/>
              </w:rPr>
              <w:t>csi-ReportSubConfigToAddModList</w:t>
            </w:r>
            <w:proofErr w:type="spellEnd"/>
            <w:r>
              <w:rPr>
                <w:rFonts w:ascii="Times New Roman" w:hAnsi="Times New Roman" w:cs="Times New Roman" w:hint="eastAsia"/>
              </w:rPr>
              <w:t xml:space="preserve">, and if the UE configured by higher layer parameter </w:t>
            </w:r>
            <w:proofErr w:type="spellStart"/>
            <w:r>
              <w:rPr>
                <w:rFonts w:ascii="Times New Roman" w:hAnsi="Times New Roman" w:cs="Times New Roman" w:hint="eastAsia"/>
                <w:i/>
                <w:iCs/>
              </w:rPr>
              <w:t>ps-TransmitOtherPeriodicCSI</w:t>
            </w:r>
            <w:proofErr w:type="spellEnd"/>
            <w:r>
              <w:rPr>
                <w:rFonts w:ascii="Times New Roman" w:hAnsi="Times New Roman" w:cs="Times New Roman" w:hint="eastAsia"/>
              </w:rPr>
              <w:t xml:space="preserve"> </w:t>
            </w:r>
            <w:r>
              <w:rPr>
                <w:rFonts w:ascii="Times New Roman" w:hAnsi="Times New Roman" w:cs="Times New Roman" w:hint="eastAsia"/>
                <w:i/>
                <w:iCs/>
                <w:color w:val="000000" w:themeColor="text1"/>
              </w:rPr>
              <w:t>o</w:t>
            </w:r>
            <w:r>
              <w:rPr>
                <w:rFonts w:ascii="Times New Roman" w:hAnsi="Times New Roman" w:cs="Times New Roman" w:hint="eastAsia"/>
                <w:i/>
                <w:iCs/>
              </w:rPr>
              <w:t xml:space="preserve">r </w:t>
            </w:r>
            <w:proofErr w:type="spellStart"/>
            <w:r>
              <w:rPr>
                <w:rFonts w:ascii="Times New Roman" w:hAnsi="Times New Roman" w:cs="Times New Roman" w:hint="eastAsia"/>
                <w:i/>
                <w:iCs/>
              </w:rPr>
              <w:t>lpwus-TransmitOtherPeriodicCSI</w:t>
            </w:r>
            <w:proofErr w:type="spellEnd"/>
            <w:r>
              <w:rPr>
                <w:rFonts w:ascii="Times New Roman" w:hAnsi="Times New Roman" w:cs="Times New Roman" w:hint="eastAsia"/>
                <w:i/>
                <w:iCs/>
              </w:rPr>
              <w:t xml:space="preserve"> </w:t>
            </w:r>
            <w:r>
              <w:rPr>
                <w:rFonts w:ascii="Times New Roman" w:hAnsi="Times New Roman" w:cs="Times New Roman" w:hint="eastAsia"/>
              </w:rPr>
              <w:t xml:space="preserve">to report CSI with the higher layer parameter </w:t>
            </w:r>
            <w:proofErr w:type="spellStart"/>
            <w:r>
              <w:rPr>
                <w:rFonts w:ascii="Times New Roman" w:hAnsi="Times New Roman" w:cs="Times New Roman" w:hint="eastAsia"/>
                <w:i/>
              </w:rPr>
              <w:t>reportConfigType</w:t>
            </w:r>
            <w:proofErr w:type="spellEnd"/>
            <w:r>
              <w:rPr>
                <w:rFonts w:ascii="Times New Roman" w:hAnsi="Times New Roman" w:cs="Times New Roman" w:hint="eastAsia"/>
              </w:rPr>
              <w:t xml:space="preserve"> set to 'periodic' and </w:t>
            </w:r>
            <w:proofErr w:type="spellStart"/>
            <w:r>
              <w:rPr>
                <w:rFonts w:ascii="Times New Roman" w:hAnsi="Times New Roman" w:cs="Times New Roman" w:hint="eastAsia"/>
                <w:i/>
              </w:rPr>
              <w:t>reportQuantity</w:t>
            </w:r>
            <w:proofErr w:type="spellEnd"/>
            <w:r>
              <w:rPr>
                <w:rFonts w:ascii="Times New Roman" w:hAnsi="Times New Roman" w:cs="Times New Roman" w:hint="eastAsia"/>
              </w:rPr>
              <w:t xml:space="preserve"> set to quantities other than 'cri-RSRP', '</w:t>
            </w:r>
            <w:proofErr w:type="spellStart"/>
            <w:r>
              <w:rPr>
                <w:rFonts w:ascii="Times New Roman" w:hAnsi="Times New Roman" w:cs="Times New Roman" w:hint="eastAsia"/>
              </w:rPr>
              <w:t>ssb</w:t>
            </w:r>
            <w:proofErr w:type="spellEnd"/>
            <w:r>
              <w:rPr>
                <w:rFonts w:ascii="Times New Roman" w:hAnsi="Times New Roman" w:cs="Times New Roman" w:hint="eastAsia"/>
              </w:rPr>
              <w:t>-Index-RSRP', 'cri-RSRP- Index', and '</w:t>
            </w:r>
            <w:proofErr w:type="spellStart"/>
            <w:r>
              <w:rPr>
                <w:rFonts w:ascii="Times New Roman" w:hAnsi="Times New Roman" w:cs="Times New Roman" w:hint="eastAsia"/>
              </w:rPr>
              <w:t>ssb</w:t>
            </w:r>
            <w:proofErr w:type="spellEnd"/>
            <w:r>
              <w:rPr>
                <w:rFonts w:ascii="Times New Roman" w:hAnsi="Times New Roman" w:cs="Times New Roman" w:hint="eastAsia"/>
              </w:rPr>
              <w:t xml:space="preserve">-Index-RSRP- Index' </w:t>
            </w:r>
          </w:p>
          <w:p w14:paraId="38331204" w14:textId="77777777" w:rsidR="0074449B" w:rsidRDefault="008F4466">
            <w:pPr>
              <w:pStyle w:val="B10"/>
              <w:snapToGrid w:val="0"/>
              <w:spacing w:after="0"/>
              <w:ind w:leftChars="400" w:left="1123" w:hanging="283"/>
              <w:rPr>
                <w:rFonts w:ascii="Times New Roman" w:hAnsi="Times New Roman" w:cs="Times New Roman"/>
                <w:color w:val="FF0000"/>
                <w:u w:val="single"/>
              </w:rPr>
            </w:pPr>
            <w:r>
              <w:rPr>
                <w:rFonts w:ascii="Times New Roman" w:hAnsi="Times New Roman" w:cs="Times New Roman" w:hint="eastAsia"/>
                <w:color w:val="FF0000"/>
              </w:rPr>
              <w:lastRenderedPageBreak/>
              <w:t>-</w:t>
            </w:r>
            <w:r>
              <w:rPr>
                <w:rFonts w:ascii="Times New Roman" w:hAnsi="Times New Roman" w:cs="Times New Roman" w:hint="eastAsia"/>
              </w:rPr>
              <w:tab/>
              <w:t xml:space="preserve">when </w:t>
            </w:r>
            <w:proofErr w:type="spellStart"/>
            <w:r>
              <w:rPr>
                <w:rFonts w:ascii="Times New Roman" w:hAnsi="Times New Roman" w:cs="Times New Roman" w:hint="eastAsia"/>
                <w:i/>
              </w:rPr>
              <w:t>drx-onDurationTimer</w:t>
            </w:r>
            <w:proofErr w:type="spellEnd"/>
            <w:r>
              <w:rPr>
                <w:rFonts w:ascii="Times New Roman" w:hAnsi="Times New Roman" w:cs="Times New Roman" w:hint="eastAsia"/>
              </w:rPr>
              <w:t xml:space="preserve"> in </w:t>
            </w:r>
            <w:r>
              <w:rPr>
                <w:rFonts w:ascii="Times New Roman" w:hAnsi="Times New Roman" w:cs="Times New Roman" w:hint="eastAsia"/>
                <w:i/>
                <w:iCs/>
              </w:rPr>
              <w:t>DRX-Config</w:t>
            </w:r>
            <w:r>
              <w:rPr>
                <w:rFonts w:ascii="Times New Roman" w:hAnsi="Times New Roman" w:cs="Times New Roman" w:hint="eastAsia"/>
              </w:rPr>
              <w:t xml:space="preserve"> is not started</w:t>
            </w:r>
            <w:r>
              <w:rPr>
                <w:rFonts w:ascii="Times New Roman" w:eastAsia="宋体" w:hAnsi="Times New Roman" w:cs="Times New Roman" w:hint="eastAsia"/>
                <w:color w:val="FF0000"/>
                <w:u w:val="single"/>
                <w:lang w:val="en-US" w:eastAsia="zh-CN"/>
              </w:rPr>
              <w:t xml:space="preserve"> in case DCI format 2_6 or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not configured, </w:t>
            </w:r>
            <w:r>
              <w:rPr>
                <w:rFonts w:ascii="Times New Roman" w:hAnsi="Times New Roman" w:cs="Times New Roman" w:hint="eastAsia"/>
                <w:color w:val="FF0000"/>
                <w:u w:val="single"/>
              </w:rPr>
              <w:t>or</w:t>
            </w:r>
          </w:p>
          <w:p w14:paraId="38331205" w14:textId="77777777" w:rsidR="0074449B" w:rsidRDefault="008F4466">
            <w:pPr>
              <w:pStyle w:val="B10"/>
              <w:spacing w:after="0"/>
              <w:ind w:leftChars="400" w:left="1124"/>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color w:val="FF0000"/>
              </w:rPr>
              <w:tab/>
            </w:r>
            <w:r>
              <w:rPr>
                <w:rFonts w:ascii="Times New Roman" w:eastAsia="宋体" w:hAnsi="Times New Roman" w:cs="Times New Roman" w:hint="eastAsia"/>
                <w:color w:val="FF0000"/>
                <w:u w:val="single"/>
                <w:lang w:val="en-US" w:eastAsia="zh-CN"/>
              </w:rPr>
              <w:t>when</w:t>
            </w:r>
            <w:r>
              <w:rPr>
                <w:rFonts w:ascii="Times New Roman" w:eastAsia="宋体" w:hAnsi="Times New Roman" w:cs="Times New Roman" w:hint="eastAsia"/>
                <w:lang w:val="en-US" w:eastAsia="zh-CN"/>
              </w:rPr>
              <w:t xml:space="preserve"> </w:t>
            </w:r>
            <w:r>
              <w:rPr>
                <w:rFonts w:ascii="Times New Roman" w:eastAsia="宋体" w:hAnsi="Times New Roman" w:cs="Times New Roman" w:hint="eastAsia"/>
                <w:strike/>
                <w:color w:val="FF0000"/>
                <w:lang w:val="en-US" w:eastAsia="zh-CN"/>
              </w:rPr>
              <w:t xml:space="preserve">[or </w:t>
            </w:r>
            <w:proofErr w:type="spellStart"/>
            <w:r>
              <w:rPr>
                <w:rFonts w:ascii="Times New Roman" w:hAnsi="Times New Roman" w:cs="Times New Roman" w:hint="eastAsia"/>
                <w:i/>
                <w:iCs/>
                <w:strike/>
                <w:color w:val="FF0000"/>
              </w:rPr>
              <w:t>WUS_PDCCHMonitoringTimer</w:t>
            </w:r>
            <w:proofErr w:type="spellEnd"/>
            <w:r>
              <w:rPr>
                <w:rFonts w:ascii="Times New Roman" w:hAnsi="Times New Roman" w:cs="Times New Roman" w:hint="eastAsia"/>
                <w:strike/>
                <w:color w:val="FF0000"/>
              </w:rPr>
              <w:t xml:space="preserve"> [in </w:t>
            </w:r>
            <w:proofErr w:type="spellStart"/>
            <w:r>
              <w:rPr>
                <w:rFonts w:ascii="Times New Roman" w:hAnsi="Times New Roman" w:cs="Times New Roman" w:hint="eastAsia"/>
                <w:strike/>
                <w:color w:val="FF0000"/>
              </w:rPr>
              <w:t>XYZxxx</w:t>
            </w:r>
            <w:proofErr w:type="spellEnd"/>
            <w:r>
              <w:rPr>
                <w:rFonts w:ascii="Times New Roman" w:hAnsi="Times New Roman" w:cs="Times New Roman" w:hint="eastAsia"/>
                <w:strike/>
                <w:color w:val="FF0000"/>
              </w:rPr>
              <w:t>]</w:t>
            </w:r>
            <w:r>
              <w:rPr>
                <w:rFonts w:ascii="Times New Roman" w:eastAsia="宋体" w:hAnsi="Times New Roman" w:cs="Times New Roman" w:hint="eastAsia"/>
                <w:strike/>
                <w:color w:val="FF0000"/>
                <w:lang w:val="en-US" w:eastAsia="zh-CN"/>
              </w:rPr>
              <w:t>]</w:t>
            </w:r>
            <w:r>
              <w:rPr>
                <w:rFonts w:ascii="Times New Roman" w:eastAsia="宋体" w:hAnsi="Times New Roman" w:cs="Times New Roman" w:hint="eastAsia"/>
                <w:lang w:val="en-US" w:eastAsia="zh-CN"/>
              </w:rPr>
              <w:t xml:space="preserv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has</w:t>
            </w:r>
            <w:r>
              <w:rPr>
                <w:rFonts w:ascii="Times New Roman" w:hAnsi="Times New Roman" w:cs="Times New Roman" w:hint="eastAsia"/>
                <w:color w:val="FF0000"/>
                <w:u w:val="single"/>
              </w:rPr>
              <w:t xml:space="preserve"> not </w:t>
            </w:r>
            <w:r>
              <w:rPr>
                <w:rFonts w:ascii="Times New Roman" w:eastAsia="宋体" w:hAnsi="Times New Roman" w:cs="Times New Roman" w:hint="eastAsia"/>
                <w:color w:val="FF0000"/>
                <w:u w:val="single"/>
                <w:lang w:val="en-US" w:eastAsia="zh-CN"/>
              </w:rPr>
              <w:t xml:space="preserve">been </w:t>
            </w:r>
            <w:r>
              <w:rPr>
                <w:rFonts w:ascii="Times New Roman" w:hAnsi="Times New Roman" w:cs="Times New Roman" w:hint="eastAsia"/>
                <w:color w:val="FF0000"/>
                <w:u w:val="single"/>
              </w:rPr>
              <w:t>started</w:t>
            </w:r>
            <w:r>
              <w:rPr>
                <w:rFonts w:ascii="Times New Roman" w:eastAsia="宋体" w:hAnsi="Times New Roman" w:cs="Times New Roman" w:hint="eastAsia"/>
                <w:color w:val="FF0000"/>
                <w:u w:val="single"/>
                <w:lang w:val="en-US" w:eastAsia="zh-CN"/>
              </w:rPr>
              <w:t xml:space="preserve"> during the time of the previous DRX cycle in case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configured</w:t>
            </w:r>
            <w:r>
              <w:rPr>
                <w:rFonts w:ascii="Times New Roman" w:hAnsi="Times New Roman" w:cs="Times New Roman" w:hint="eastAsia"/>
                <w:color w:val="FF0000"/>
                <w:u w:val="single"/>
              </w:rPr>
              <w:t xml:space="preserve">, </w:t>
            </w:r>
          </w:p>
          <w:p w14:paraId="38331206" w14:textId="77777777" w:rsidR="0074449B" w:rsidRDefault="008F4466">
            <w:pPr>
              <w:pStyle w:val="B10"/>
              <w:spacing w:after="0"/>
              <w:ind w:leftChars="400" w:left="1124"/>
              <w:rPr>
                <w:rFonts w:ascii="Times New Roman" w:hAnsi="Times New Roman" w:cs="Times New Roman"/>
              </w:rPr>
            </w:pPr>
            <w:r>
              <w:rPr>
                <w:rFonts w:ascii="Times New Roman" w:hAnsi="Times New Roman" w:cs="Times New Roman" w:hint="eastAsia"/>
                <w:color w:val="FF0000"/>
              </w:rPr>
              <w:t>-</w:t>
            </w:r>
            <w:r>
              <w:rPr>
                <w:rFonts w:ascii="Times New Roman" w:hAnsi="Times New Roman" w:cs="Times New Roman" w:hint="eastAsia"/>
              </w:rPr>
              <w:tab/>
              <w:t xml:space="preserve">UE shall report a CSI report including one or more sub-reports only during the time duration indicated by </w:t>
            </w:r>
            <w:proofErr w:type="spellStart"/>
            <w:r>
              <w:rPr>
                <w:rFonts w:ascii="Times New Roman" w:hAnsi="Times New Roman" w:cs="Times New Roman" w:hint="eastAsia"/>
                <w:i/>
                <w:iCs/>
              </w:rPr>
              <w:t>drx-onDurationTimer</w:t>
            </w:r>
            <w:proofErr w:type="spellEnd"/>
            <w:r>
              <w:rPr>
                <w:rFonts w:ascii="Times New Roman" w:hAnsi="Times New Roman" w:cs="Times New Roman" w:hint="eastAsia"/>
                <w:i/>
                <w:iCs/>
              </w:rPr>
              <w:t xml:space="preserve"> </w:t>
            </w:r>
            <w:r>
              <w:rPr>
                <w:rFonts w:ascii="Times New Roman" w:hAnsi="Times New Roman" w:cs="Times New Roman" w:hint="eastAsia"/>
              </w:rPr>
              <w:t>in</w:t>
            </w:r>
            <w:r>
              <w:rPr>
                <w:rFonts w:ascii="Times New Roman" w:hAnsi="Times New Roman" w:cs="Times New Roman" w:hint="eastAsia"/>
                <w:i/>
                <w:iCs/>
              </w:rPr>
              <w:t xml:space="preserve"> DRX-Config</w:t>
            </w:r>
            <w:r>
              <w:rPr>
                <w:rFonts w:ascii="Times New Roman" w:hAnsi="Times New Roman" w:cs="Times New Roman" w:hint="eastAsia"/>
                <w:iCs/>
              </w:rPr>
              <w:t xml:space="preserve"> also outside active time according to the procedure described in Clause 5.2.1.4</w:t>
            </w:r>
            <w:r>
              <w:rPr>
                <w:rFonts w:ascii="Times New Roman" w:hAnsi="Times New Roman" w:cs="Times New Roman" w:hint="eastAsia"/>
              </w:rPr>
              <w:t xml:space="preserve"> if receiving at least one CSI-RS transmission occasion for channel measurement and CSI-RS and/or CSI-IM occasion for interference measurement during the time duration indicated by </w:t>
            </w:r>
            <w:proofErr w:type="spellStart"/>
            <w:r>
              <w:rPr>
                <w:rStyle w:val="afffc"/>
                <w:rFonts w:ascii="Times New Roman" w:hAnsi="Times New Roman" w:cs="Times New Roman" w:hint="eastAsia"/>
                <w:color w:val="000000" w:themeColor="text1"/>
              </w:rPr>
              <w:t>drx-onDurationTimer</w:t>
            </w:r>
            <w:proofErr w:type="spellEnd"/>
            <w:r>
              <w:rPr>
                <w:rStyle w:val="afffc"/>
                <w:rFonts w:ascii="Times New Roman" w:hAnsi="Times New Roman" w:cs="Times New Roman" w:hint="eastAsia"/>
                <w:color w:val="000000" w:themeColor="text1"/>
              </w:rPr>
              <w:t xml:space="preserve"> </w:t>
            </w:r>
            <w:r>
              <w:rPr>
                <w:rFonts w:ascii="Times New Roman" w:hAnsi="Times New Roman" w:cs="Times New Roman" w:hint="eastAsia"/>
              </w:rPr>
              <w:t>in</w:t>
            </w:r>
            <w:r>
              <w:rPr>
                <w:rFonts w:ascii="Times New Roman" w:hAnsi="Times New Roman" w:cs="Times New Roman" w:hint="eastAsia"/>
                <w:i/>
                <w:iCs/>
              </w:rPr>
              <w:t xml:space="preserve"> DRX-Config</w:t>
            </w:r>
            <w:r>
              <w:rPr>
                <w:rFonts w:ascii="Times New Roman" w:hAnsi="Times New Roman" w:cs="Times New Roman" w:hint="eastAsia"/>
              </w:rPr>
              <w:t xml:space="preserve"> outside DRX active time or in DRX Active Time, per sub-configuration, no later than CSI reference resource and drops the report otherwise, where the sub-configuration is the configured one for P-CSI reporting.</w:t>
            </w:r>
          </w:p>
          <w:p w14:paraId="38331207" w14:textId="77777777" w:rsidR="0074449B" w:rsidRDefault="008F4466">
            <w:pPr>
              <w:pStyle w:val="B10"/>
              <w:spacing w:after="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ab/>
              <w:t xml:space="preserve">if the UE configured by higher layer parameter </w:t>
            </w:r>
            <w:r>
              <w:rPr>
                <w:rFonts w:ascii="Times New Roman" w:hAnsi="Times New Roman" w:cs="Times New Roman" w:hint="eastAsia"/>
                <w:i/>
                <w:iCs/>
              </w:rPr>
              <w:t>ps-TransmitPeriodicL1-RSRP</w:t>
            </w:r>
            <w:r>
              <w:rPr>
                <w:rFonts w:ascii="Times New Roman" w:hAnsi="Times New Roman" w:cs="Times New Roman" w:hint="eastAsia"/>
              </w:rPr>
              <w:t xml:space="preserve"> </w:t>
            </w:r>
            <w:r>
              <w:rPr>
                <w:rFonts w:ascii="Times New Roman" w:hAnsi="Times New Roman" w:cs="Times New Roman" w:hint="eastAsia"/>
                <w:i/>
                <w:iCs/>
                <w:color w:val="000000" w:themeColor="text1"/>
              </w:rPr>
              <w:t xml:space="preserve">or </w:t>
            </w:r>
            <w:r>
              <w:rPr>
                <w:rFonts w:ascii="Times New Roman" w:hAnsi="Times New Roman" w:cs="Times New Roman" w:hint="eastAsia"/>
                <w:i/>
                <w:iCs/>
              </w:rPr>
              <w:t>lpwus-TransmitOtherPeriodicL1-RSRP</w:t>
            </w:r>
            <w:r>
              <w:rPr>
                <w:rFonts w:ascii="Times New Roman" w:hAnsi="Times New Roman" w:cs="Times New Roman" w:hint="eastAsia"/>
              </w:rPr>
              <w:t xml:space="preserve"> to report L1-RSRP with the higher layer parameter </w:t>
            </w:r>
            <w:proofErr w:type="spellStart"/>
            <w:r>
              <w:rPr>
                <w:rFonts w:ascii="Times New Roman" w:hAnsi="Times New Roman" w:cs="Times New Roman" w:hint="eastAsia"/>
                <w:i/>
              </w:rPr>
              <w:t>reportConfigType</w:t>
            </w:r>
            <w:proofErr w:type="spellEnd"/>
            <w:r>
              <w:rPr>
                <w:rFonts w:ascii="Times New Roman" w:hAnsi="Times New Roman" w:cs="Times New Roman" w:hint="eastAsia"/>
              </w:rPr>
              <w:t xml:space="preserve"> set to 'periodic' and </w:t>
            </w:r>
            <w:proofErr w:type="spellStart"/>
            <w:r>
              <w:rPr>
                <w:rFonts w:ascii="Times New Roman" w:hAnsi="Times New Roman" w:cs="Times New Roman" w:hint="eastAsia"/>
                <w:i/>
              </w:rPr>
              <w:t>reportQuantity</w:t>
            </w:r>
            <w:proofErr w:type="spellEnd"/>
            <w:r>
              <w:rPr>
                <w:rFonts w:ascii="Times New Roman" w:hAnsi="Times New Roman" w:cs="Times New Roman" w:hint="eastAsia"/>
              </w:rPr>
              <w:t xml:space="preserve"> set to 'cri-RSRP', '</w:t>
            </w:r>
            <w:proofErr w:type="spellStart"/>
            <w:r>
              <w:rPr>
                <w:rFonts w:ascii="Times New Roman" w:hAnsi="Times New Roman" w:cs="Times New Roman" w:hint="eastAsia"/>
              </w:rPr>
              <w:t>ssb</w:t>
            </w:r>
            <w:proofErr w:type="spellEnd"/>
            <w:r>
              <w:rPr>
                <w:rFonts w:ascii="Times New Roman" w:hAnsi="Times New Roman" w:cs="Times New Roman" w:hint="eastAsia"/>
              </w:rPr>
              <w:t>-Index-RSRP', 'cri-RSRP- Index', or '</w:t>
            </w:r>
            <w:proofErr w:type="spellStart"/>
            <w:r>
              <w:rPr>
                <w:rFonts w:ascii="Times New Roman" w:hAnsi="Times New Roman" w:cs="Times New Roman" w:hint="eastAsia"/>
              </w:rPr>
              <w:t>ssb</w:t>
            </w:r>
            <w:proofErr w:type="spellEnd"/>
            <w:r>
              <w:rPr>
                <w:rFonts w:ascii="Times New Roman" w:hAnsi="Times New Roman" w:cs="Times New Roman" w:hint="eastAsia"/>
              </w:rPr>
              <w:t xml:space="preserve">-Index-RSRP- Index' </w:t>
            </w:r>
          </w:p>
          <w:p w14:paraId="38331208" w14:textId="77777777" w:rsidR="0074449B" w:rsidRDefault="008F4466">
            <w:pPr>
              <w:pStyle w:val="B10"/>
              <w:snapToGrid w:val="0"/>
              <w:spacing w:after="0"/>
              <w:ind w:leftChars="400" w:left="1123" w:hanging="283"/>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color w:val="FF0000"/>
              </w:rPr>
              <w:tab/>
            </w:r>
            <w:r>
              <w:rPr>
                <w:rFonts w:ascii="Times New Roman" w:hAnsi="Times New Roman" w:cs="Times New Roman" w:hint="eastAsia"/>
              </w:rPr>
              <w:t xml:space="preserve">when </w:t>
            </w:r>
            <w:proofErr w:type="spellStart"/>
            <w:r>
              <w:rPr>
                <w:rFonts w:ascii="Times New Roman" w:hAnsi="Times New Roman" w:cs="Times New Roman" w:hint="eastAsia"/>
                <w:i/>
              </w:rPr>
              <w:t>drx-onDurationTimer</w:t>
            </w:r>
            <w:proofErr w:type="spellEnd"/>
            <w:r>
              <w:rPr>
                <w:rFonts w:ascii="Times New Roman" w:hAnsi="Times New Roman" w:cs="Times New Roman" w:hint="eastAsia"/>
              </w:rPr>
              <w:t xml:space="preserve"> in </w:t>
            </w:r>
            <w:r>
              <w:rPr>
                <w:rFonts w:ascii="Times New Roman" w:hAnsi="Times New Roman" w:cs="Times New Roman" w:hint="eastAsia"/>
                <w:i/>
                <w:iCs/>
              </w:rPr>
              <w:t>DRX-Config</w:t>
            </w:r>
            <w:r>
              <w:rPr>
                <w:rFonts w:ascii="Times New Roman" w:hAnsi="Times New Roman" w:cs="Times New Roman" w:hint="eastAsia"/>
              </w:rPr>
              <w:t xml:space="preserve"> is not started</w:t>
            </w:r>
            <w:r>
              <w:rPr>
                <w:rFonts w:ascii="Times New Roman" w:eastAsia="宋体" w:hAnsi="Times New Roman" w:cs="Times New Roman" w:hint="eastAsia"/>
                <w:color w:val="FF0000"/>
                <w:u w:val="single"/>
                <w:lang w:val="en-US" w:eastAsia="zh-CN"/>
              </w:rPr>
              <w:t xml:space="preserve"> in case DCI format 2_6 or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not configured, </w:t>
            </w:r>
            <w:r>
              <w:rPr>
                <w:rFonts w:ascii="Times New Roman" w:hAnsi="Times New Roman" w:cs="Times New Roman" w:hint="eastAsia"/>
                <w:color w:val="FF0000"/>
                <w:u w:val="single"/>
              </w:rPr>
              <w:t>or</w:t>
            </w:r>
          </w:p>
          <w:p w14:paraId="38331209" w14:textId="77777777" w:rsidR="0074449B" w:rsidRDefault="008F4466">
            <w:pPr>
              <w:pStyle w:val="B10"/>
              <w:spacing w:after="0"/>
              <w:ind w:leftChars="400" w:left="1124"/>
              <w:rPr>
                <w:rFonts w:ascii="Times New Roman" w:hAnsi="Times New Roman" w:cs="Times New Roman"/>
              </w:rPr>
            </w:pPr>
            <w:r>
              <w:rPr>
                <w:rFonts w:ascii="Times New Roman" w:hAnsi="Times New Roman" w:cs="Times New Roman" w:hint="eastAsia"/>
                <w:color w:val="FF0000"/>
              </w:rPr>
              <w:t>-</w:t>
            </w:r>
            <w:r>
              <w:rPr>
                <w:rFonts w:ascii="Times New Roman" w:hAnsi="Times New Roman" w:cs="Times New Roman" w:hint="eastAsia"/>
                <w:color w:val="FF0000"/>
              </w:rPr>
              <w:tab/>
            </w:r>
            <w:r>
              <w:rPr>
                <w:rFonts w:ascii="Times New Roman" w:eastAsia="宋体" w:hAnsi="Times New Roman" w:cs="Times New Roman" w:hint="eastAsia"/>
                <w:color w:val="FF0000"/>
                <w:u w:val="single"/>
                <w:lang w:val="en-US" w:eastAsia="zh-CN"/>
              </w:rPr>
              <w:t>when</w:t>
            </w:r>
            <w:r>
              <w:rPr>
                <w:rFonts w:ascii="Times New Roman" w:eastAsia="宋体" w:hAnsi="Times New Roman" w:cs="Times New Roman" w:hint="eastAsia"/>
                <w:color w:val="FF0000"/>
                <w:lang w:val="en-US" w:eastAsia="zh-CN"/>
              </w:rPr>
              <w:t xml:space="preserve"> </w:t>
            </w:r>
            <w:r>
              <w:rPr>
                <w:rFonts w:ascii="Times New Roman" w:eastAsia="宋体" w:hAnsi="Times New Roman" w:cs="Times New Roman" w:hint="eastAsia"/>
                <w:strike/>
                <w:color w:val="FF0000"/>
                <w:lang w:val="en-US" w:eastAsia="zh-CN"/>
              </w:rPr>
              <w:t xml:space="preserve">[or </w:t>
            </w:r>
            <w:proofErr w:type="spellStart"/>
            <w:r>
              <w:rPr>
                <w:rFonts w:ascii="Times New Roman" w:hAnsi="Times New Roman" w:cs="Times New Roman" w:hint="eastAsia"/>
                <w:i/>
                <w:iCs/>
                <w:strike/>
                <w:color w:val="FF0000"/>
              </w:rPr>
              <w:t>WUS_PDCCHMonitoringTimer</w:t>
            </w:r>
            <w:proofErr w:type="spellEnd"/>
            <w:r>
              <w:rPr>
                <w:rFonts w:ascii="Times New Roman" w:hAnsi="Times New Roman" w:cs="Times New Roman" w:hint="eastAsia"/>
                <w:strike/>
                <w:color w:val="FF0000"/>
              </w:rPr>
              <w:t xml:space="preserve"> [in </w:t>
            </w:r>
            <w:proofErr w:type="spellStart"/>
            <w:r>
              <w:rPr>
                <w:rFonts w:ascii="Times New Roman" w:hAnsi="Times New Roman" w:cs="Times New Roman" w:hint="eastAsia"/>
                <w:strike/>
                <w:color w:val="FF0000"/>
              </w:rPr>
              <w:t>XYZxxx</w:t>
            </w:r>
            <w:proofErr w:type="spellEnd"/>
            <w:r>
              <w:rPr>
                <w:rFonts w:ascii="Times New Roman" w:hAnsi="Times New Roman" w:cs="Times New Roman" w:hint="eastAsia"/>
                <w:strike/>
                <w:color w:val="FF0000"/>
              </w:rPr>
              <w:t>]</w:t>
            </w:r>
            <w:r>
              <w:rPr>
                <w:rFonts w:ascii="Times New Roman" w:eastAsia="宋体" w:hAnsi="Times New Roman" w:cs="Times New Roman" w:hint="eastAsia"/>
                <w:strike/>
                <w:color w:val="FF0000"/>
                <w:lang w:val="en-US" w:eastAsia="zh-CN"/>
              </w:rPr>
              <w:t>]</w:t>
            </w:r>
            <w:r>
              <w:rPr>
                <w:rFonts w:ascii="Times New Roman" w:eastAsia="宋体" w:hAnsi="Times New Roman" w:cs="Times New Roman" w:hint="eastAsia"/>
                <w:color w:val="FF0000"/>
                <w:lang w:val="en-US" w:eastAsia="zh-CN"/>
              </w:rPr>
              <w:t xml:space="preserv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has</w:t>
            </w:r>
            <w:r>
              <w:rPr>
                <w:rFonts w:ascii="Times New Roman" w:hAnsi="Times New Roman" w:cs="Times New Roman" w:hint="eastAsia"/>
                <w:color w:val="FF0000"/>
                <w:u w:val="single"/>
              </w:rPr>
              <w:t xml:space="preserve"> not </w:t>
            </w:r>
            <w:r>
              <w:rPr>
                <w:rFonts w:ascii="Times New Roman" w:eastAsia="宋体" w:hAnsi="Times New Roman" w:cs="Times New Roman" w:hint="eastAsia"/>
                <w:color w:val="FF0000"/>
                <w:u w:val="single"/>
                <w:lang w:val="en-US" w:eastAsia="zh-CN"/>
              </w:rPr>
              <w:t xml:space="preserve">been </w:t>
            </w:r>
            <w:r>
              <w:rPr>
                <w:rFonts w:ascii="Times New Roman" w:hAnsi="Times New Roman" w:cs="Times New Roman" w:hint="eastAsia"/>
                <w:color w:val="FF0000"/>
                <w:u w:val="single"/>
              </w:rPr>
              <w:t>started</w:t>
            </w:r>
            <w:r>
              <w:rPr>
                <w:rFonts w:ascii="Times New Roman" w:eastAsia="宋体" w:hAnsi="Times New Roman" w:cs="Times New Roman" w:hint="eastAsia"/>
                <w:color w:val="FF0000"/>
                <w:u w:val="single"/>
                <w:lang w:val="en-US" w:eastAsia="zh-CN"/>
              </w:rPr>
              <w:t xml:space="preserve"> during the time of the previous DRX cycle in case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configured</w:t>
            </w:r>
            <w:r>
              <w:rPr>
                <w:rFonts w:ascii="Times New Roman" w:hAnsi="Times New Roman" w:cs="Times New Roman" w:hint="eastAsia"/>
                <w:color w:val="FF0000"/>
                <w:u w:val="single"/>
              </w:rPr>
              <w:t xml:space="preserve">, </w:t>
            </w:r>
            <w:r>
              <w:rPr>
                <w:rFonts w:ascii="Times New Roman" w:hAnsi="Times New Roman" w:cs="Times New Roman" w:hint="eastAsia"/>
              </w:rPr>
              <w:t xml:space="preserve"> </w:t>
            </w:r>
          </w:p>
          <w:p w14:paraId="3833120A" w14:textId="77777777" w:rsidR="0074449B" w:rsidRDefault="008F4466">
            <w:pPr>
              <w:pStyle w:val="B10"/>
              <w:spacing w:after="0"/>
              <w:ind w:leftChars="400" w:left="1124"/>
              <w:rPr>
                <w:rFonts w:ascii="Times New Roman" w:hAnsi="Times New Roman" w:cs="Times New Roman"/>
                <w:color w:val="000000"/>
                <w:lang w:val="en-US"/>
              </w:rPr>
            </w:pPr>
            <w:r>
              <w:rPr>
                <w:rFonts w:ascii="Times New Roman" w:hAnsi="Times New Roman" w:cs="Times New Roman" w:hint="eastAsia"/>
                <w:color w:val="FF0000"/>
              </w:rPr>
              <w:t>-</w:t>
            </w:r>
            <w:r>
              <w:rPr>
                <w:rFonts w:ascii="Times New Roman" w:hAnsi="Times New Roman" w:cs="Times New Roman" w:hint="eastAsia"/>
                <w:color w:val="FF0000"/>
              </w:rPr>
              <w:tab/>
            </w:r>
            <w:r>
              <w:rPr>
                <w:rFonts w:ascii="Times New Roman" w:hAnsi="Times New Roman" w:cs="Times New Roman" w:hint="eastAsia"/>
              </w:rPr>
              <w:t xml:space="preserve">the UE shall report L1-RSRP </w:t>
            </w:r>
            <w:r>
              <w:rPr>
                <w:rFonts w:ascii="Times New Roman" w:hAnsi="Times New Roman" w:cs="Times New Roman" w:hint="eastAsia"/>
                <w:lang w:val="en-US"/>
              </w:rPr>
              <w:t xml:space="preserve">during the time duration indicated by </w:t>
            </w:r>
            <w:proofErr w:type="spellStart"/>
            <w:r>
              <w:rPr>
                <w:rFonts w:ascii="Times New Roman" w:hAnsi="Times New Roman" w:cs="Times New Roman" w:hint="eastAsia"/>
                <w:i/>
                <w:iCs/>
                <w:lang w:val="en-US"/>
              </w:rPr>
              <w:t>drx-onDurationTimer</w:t>
            </w:r>
            <w:proofErr w:type="spellEnd"/>
            <w:r>
              <w:rPr>
                <w:rFonts w:ascii="Times New Roman" w:hAnsi="Times New Roman" w:cs="Times New Roman" w:hint="eastAsia"/>
                <w:iCs/>
                <w:lang w:val="en-US"/>
              </w:rPr>
              <w:t xml:space="preserve"> </w:t>
            </w:r>
            <w:r>
              <w:rPr>
                <w:rFonts w:ascii="Times New Roman" w:hAnsi="Times New Roman" w:cs="Times New Roman" w:hint="eastAsia"/>
              </w:rPr>
              <w:t>in</w:t>
            </w:r>
            <w:r>
              <w:rPr>
                <w:rFonts w:ascii="Times New Roman" w:hAnsi="Times New Roman" w:cs="Times New Roman" w:hint="eastAsia"/>
                <w:i/>
                <w:iCs/>
              </w:rPr>
              <w:t xml:space="preserve"> DRX-Config</w:t>
            </w:r>
            <w:r>
              <w:rPr>
                <w:rFonts w:ascii="Times New Roman" w:hAnsi="Times New Roman" w:cs="Times New Roman" w:hint="eastAsia"/>
              </w:rPr>
              <w:t xml:space="preserve"> </w:t>
            </w:r>
            <w:r>
              <w:rPr>
                <w:rFonts w:ascii="Times New Roman" w:hAnsi="Times New Roman" w:cs="Times New Roman" w:hint="eastAsia"/>
                <w:iCs/>
                <w:lang w:val="en-US"/>
              </w:rPr>
              <w:t>also outside active time according to the procedure described in clause 5.2.1.4</w:t>
            </w:r>
            <w:r>
              <w:rPr>
                <w:rFonts w:ascii="Times New Roman" w:hAnsi="Times New Roman" w:cs="Times New Roman" w:hint="eastAsia"/>
                <w:lang w:val="en-US"/>
              </w:rPr>
              <w:t xml:space="preserve"> </w:t>
            </w:r>
            <w:r>
              <w:rPr>
                <w:rFonts w:ascii="Times New Roman" w:hAnsi="Times New Roman" w:cs="Times New Roman" w:hint="eastAsia"/>
              </w:rPr>
              <w:t xml:space="preserve">and when </w:t>
            </w:r>
            <w:proofErr w:type="spellStart"/>
            <w:r>
              <w:rPr>
                <w:rStyle w:val="afffc"/>
                <w:rFonts w:ascii="Times New Roman" w:hAnsi="Times New Roman" w:cs="Times New Roman" w:hint="eastAsia"/>
                <w:color w:val="000000" w:themeColor="text1"/>
              </w:rPr>
              <w:t>reportQuantity</w:t>
            </w:r>
            <w:proofErr w:type="spellEnd"/>
            <w:r>
              <w:rPr>
                <w:rFonts w:ascii="Times New Roman" w:hAnsi="Times New Roman" w:cs="Times New Roman" w:hint="eastAsia"/>
              </w:rPr>
              <w:t xml:space="preserve"> set to '</w:t>
            </w:r>
            <w:r>
              <w:rPr>
                <w:rStyle w:val="afffc"/>
                <w:rFonts w:ascii="Times New Roman" w:hAnsi="Times New Roman" w:cs="Times New Roman" w:hint="eastAsia"/>
                <w:color w:val="000000" w:themeColor="text1"/>
              </w:rPr>
              <w:t>cri-RSRP'</w:t>
            </w:r>
            <w:r>
              <w:rPr>
                <w:rStyle w:val="afffc"/>
                <w:rFonts w:ascii="Times New Roman" w:hAnsi="Times New Roman" w:cs="Times New Roman" w:hint="eastAsia"/>
                <w:i w:val="0"/>
                <w:iCs w:val="0"/>
                <w:color w:val="000000" w:themeColor="text1"/>
              </w:rPr>
              <w:t xml:space="preserve"> </w:t>
            </w:r>
            <w:r>
              <w:rPr>
                <w:rStyle w:val="afffc"/>
                <w:rFonts w:ascii="Times New Roman" w:eastAsia="MS Mincho" w:hAnsi="Times New Roman" w:cs="Times New Roman" w:hint="eastAsia"/>
                <w:i w:val="0"/>
                <w:iCs w:val="0"/>
                <w:color w:val="000000" w:themeColor="text1"/>
              </w:rPr>
              <w:t xml:space="preserve">or </w:t>
            </w:r>
            <w:r>
              <w:rPr>
                <w:rFonts w:ascii="Times New Roman" w:hAnsi="Times New Roman" w:cs="Times New Roman" w:hint="eastAsia"/>
                <w:i/>
                <w:iCs/>
              </w:rPr>
              <w:t>'</w:t>
            </w:r>
            <w:r>
              <w:rPr>
                <w:rStyle w:val="afffc"/>
                <w:rFonts w:ascii="Times New Roman" w:eastAsia="MS Mincho" w:hAnsi="Times New Roman" w:cs="Times New Roman" w:hint="eastAsia"/>
                <w:color w:val="000000" w:themeColor="text1"/>
              </w:rPr>
              <w:t>cri-RSRP</w:t>
            </w:r>
            <w:r>
              <w:rPr>
                <w:rFonts w:ascii="Times New Roman" w:hAnsi="Times New Roman" w:cs="Times New Roman" w:hint="eastAsia"/>
              </w:rPr>
              <w:t xml:space="preserve">- </w:t>
            </w:r>
            <w:r>
              <w:rPr>
                <w:rFonts w:ascii="Times New Roman" w:hAnsi="Times New Roman" w:cs="Times New Roman" w:hint="eastAsia"/>
                <w:i/>
                <w:iCs/>
              </w:rPr>
              <w:t>Index</w:t>
            </w:r>
            <w:r>
              <w:rPr>
                <w:rStyle w:val="afffc"/>
                <w:rFonts w:ascii="Times New Roman" w:eastAsia="MS Mincho" w:hAnsi="Times New Roman" w:cs="Times New Roman" w:hint="eastAsia"/>
                <w:color w:val="000000" w:themeColor="text1"/>
              </w:rPr>
              <w:t xml:space="preserve">' </w:t>
            </w:r>
            <w:r>
              <w:rPr>
                <w:rFonts w:ascii="Times New Roman" w:hAnsi="Times New Roman" w:cs="Times New Roman" w:hint="eastAsia"/>
              </w:rPr>
              <w:t xml:space="preserve">if receiving at least one CSI-RS transmission occasion for channel measurement during the time duration indicated by </w:t>
            </w:r>
            <w:proofErr w:type="spellStart"/>
            <w:r>
              <w:rPr>
                <w:rStyle w:val="afffc"/>
                <w:rFonts w:ascii="Times New Roman" w:hAnsi="Times New Roman" w:cs="Times New Roman" w:hint="eastAsia"/>
                <w:color w:val="000000" w:themeColor="text1"/>
              </w:rPr>
              <w:t>drx-onDurationTimer</w:t>
            </w:r>
            <w:proofErr w:type="spellEnd"/>
            <w:r>
              <w:rPr>
                <w:rStyle w:val="afffc"/>
                <w:rFonts w:ascii="Times New Roman" w:hAnsi="Times New Roman" w:cs="Times New Roman" w:hint="eastAsia"/>
                <w:color w:val="000000" w:themeColor="text1"/>
              </w:rPr>
              <w:t xml:space="preserve"> </w:t>
            </w:r>
            <w:r>
              <w:rPr>
                <w:rFonts w:ascii="Times New Roman" w:hAnsi="Times New Roman" w:cs="Times New Roman" w:hint="eastAsia"/>
              </w:rPr>
              <w:t>in</w:t>
            </w:r>
            <w:r>
              <w:rPr>
                <w:rFonts w:ascii="Times New Roman" w:hAnsi="Times New Roman" w:cs="Times New Roman" w:hint="eastAsia"/>
                <w:i/>
                <w:iCs/>
              </w:rPr>
              <w:t xml:space="preserve"> DRX-Config</w:t>
            </w:r>
            <w:r>
              <w:rPr>
                <w:rFonts w:ascii="Times New Roman" w:hAnsi="Times New Roman" w:cs="Times New Roman" w:hint="eastAsia"/>
              </w:rPr>
              <w:t xml:space="preserve"> outside DRX active time or in DRX Active Time no later than CSI reference resource and drops the report otherwise</w:t>
            </w:r>
            <w:r>
              <w:rPr>
                <w:rFonts w:ascii="Times New Roman" w:hAnsi="Times New Roman" w:cs="Times New Roman" w:hint="eastAsia"/>
                <w:lang w:val="en-US"/>
              </w:rPr>
              <w:t>.</w:t>
            </w:r>
          </w:p>
          <w:p w14:paraId="3833120B" w14:textId="77777777" w:rsidR="0074449B" w:rsidRDefault="008F4466">
            <w:pPr>
              <w:adjustRightInd w:val="0"/>
              <w:jc w:val="center"/>
              <w:rPr>
                <w:rFonts w:ascii="Times New Roman" w:eastAsia="等线" w:hAnsi="Times New Roman" w:cs="Times New Roman"/>
                <w:b/>
                <w:bCs/>
                <w:iCs/>
                <w:sz w:val="20"/>
                <w:szCs w:val="20"/>
              </w:rPr>
            </w:pPr>
            <w:r>
              <w:rPr>
                <w:rFonts w:ascii="Times New Roman" w:hAnsi="Times New Roman" w:cs="Times New Roman" w:hint="eastAsia"/>
                <w:color w:val="FF0000"/>
              </w:rPr>
              <w:t>&lt;omitted irrelevant text&gt;</w:t>
            </w:r>
          </w:p>
        </w:tc>
      </w:tr>
    </w:tbl>
    <w:p w14:paraId="3833120D" w14:textId="77777777" w:rsidR="0074449B" w:rsidRDefault="008F4466">
      <w:pPr>
        <w:spacing w:afterLines="50" w:after="120"/>
        <w:rPr>
          <w:rFonts w:ascii="Times New Roman" w:hAnsi="Times New Roman" w:cs="Times New Roman"/>
          <w:b/>
          <w:sz w:val="20"/>
          <w:szCs w:val="21"/>
        </w:rPr>
      </w:pPr>
      <w:r>
        <w:rPr>
          <w:rFonts w:ascii="Times New Roman" w:hAnsi="Times New Roman" w:cs="Times New Roman"/>
          <w:b/>
          <w:sz w:val="20"/>
          <w:szCs w:val="21"/>
        </w:rPr>
        <w:lastRenderedPageBreak/>
        <w:t xml:space="preserve"> </w:t>
      </w:r>
    </w:p>
    <w:p w14:paraId="3833120E" w14:textId="77777777" w:rsidR="0074449B" w:rsidRDefault="008F4466">
      <w:pPr>
        <w:keepNext/>
        <w:keepLines/>
        <w:widowControl/>
        <w:numPr>
          <w:ilvl w:val="1"/>
          <w:numId w:val="19"/>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18"/>
          <w:lang w:val="fr-FR" w:eastAsia="en-US"/>
        </w:rPr>
      </w:pPr>
      <w:r>
        <w:rPr>
          <w:rFonts w:ascii="Arial" w:eastAsia="宋体" w:hAnsi="Arial" w:cs="Arial" w:hint="eastAsia"/>
          <w:kern w:val="0"/>
          <w:sz w:val="32"/>
          <w:szCs w:val="18"/>
        </w:rPr>
        <w:t xml:space="preserve">Cases where MR/LP-WUR cannot work simultaneously   </w:t>
      </w:r>
    </w:p>
    <w:p w14:paraId="3833120F" w14:textId="77777777" w:rsidR="0074449B" w:rsidRDefault="008F4466">
      <w:pPr>
        <w:spacing w:after="220"/>
        <w:rPr>
          <w:rFonts w:ascii="Times New Roman" w:hAnsi="Times New Roman" w:cs="Times New Roman"/>
          <w:b/>
          <w:bCs/>
          <w:szCs w:val="28"/>
        </w:rPr>
      </w:pPr>
      <w:r>
        <w:rPr>
          <w:rFonts w:ascii="Times New Roman" w:hAnsi="Times New Roman" w:cs="Times New Roman"/>
          <w:b/>
          <w:bCs/>
          <w:szCs w:val="28"/>
          <w:lang w:val="en-GB"/>
        </w:rPr>
        <w:t>Background</w:t>
      </w:r>
      <w:r>
        <w:rPr>
          <w:rFonts w:ascii="Times New Roman" w:hAnsi="Times New Roman" w:cs="Times New Roman" w:hint="eastAsia"/>
          <w:b/>
          <w:bCs/>
          <w:szCs w:val="28"/>
          <w:lang w:val="en-GB"/>
        </w:rPr>
        <w:t xml:space="preserve">: </w:t>
      </w:r>
      <w:r>
        <w:rPr>
          <w:rFonts w:ascii="Times New Roman" w:hAnsi="Times New Roman" w:cs="Times New Roman" w:hint="eastAsia"/>
          <w:b/>
          <w:bCs/>
          <w:szCs w:val="28"/>
        </w:rPr>
        <w:t>following conclusion was made in RAN1#122bis meeting:</w:t>
      </w:r>
    </w:p>
    <w:tbl>
      <w:tblPr>
        <w:tblStyle w:val="afff9"/>
        <w:tblW w:w="0" w:type="auto"/>
        <w:tblInd w:w="132" w:type="dxa"/>
        <w:tblLook w:val="04A0" w:firstRow="1" w:lastRow="0" w:firstColumn="1" w:lastColumn="0" w:noHBand="0" w:noVBand="1"/>
      </w:tblPr>
      <w:tblGrid>
        <w:gridCol w:w="8928"/>
      </w:tblGrid>
      <w:tr w:rsidR="0074449B" w14:paraId="38331216" w14:textId="77777777">
        <w:tc>
          <w:tcPr>
            <w:tcW w:w="9154" w:type="dxa"/>
          </w:tcPr>
          <w:p w14:paraId="38331210" w14:textId="77777777" w:rsidR="0074449B" w:rsidRDefault="008F4466">
            <w:pPr>
              <w:ind w:left="1440" w:hanging="1440"/>
              <w:rPr>
                <w:rFonts w:ascii="Times New Roman" w:eastAsia="等线" w:hAnsi="Times New Roman" w:cs="Times New Roman"/>
                <w:sz w:val="20"/>
                <w:szCs w:val="20"/>
                <w:lang w:bidi="ar"/>
              </w:rPr>
            </w:pPr>
            <w:r>
              <w:rPr>
                <w:rFonts w:ascii="Times New Roman" w:eastAsia="等线" w:hAnsi="Times New Roman" w:cs="Times New Roman"/>
                <w:b/>
                <w:bCs/>
                <w:sz w:val="20"/>
                <w:szCs w:val="20"/>
                <w:lang w:bidi="ar"/>
              </w:rPr>
              <w:t>Conclusion</w:t>
            </w:r>
            <w:r>
              <w:rPr>
                <w:rFonts w:ascii="Times New Roman" w:eastAsia="等线" w:hAnsi="Times New Roman" w:cs="Times New Roman"/>
                <w:sz w:val="20"/>
                <w:szCs w:val="20"/>
                <w:lang w:bidi="ar"/>
              </w:rPr>
              <w:t xml:space="preserve"> </w:t>
            </w:r>
          </w:p>
          <w:p w14:paraId="38331211" w14:textId="77777777" w:rsidR="0074449B" w:rsidRDefault="008F4466">
            <w:pPr>
              <w:rPr>
                <w:rFonts w:ascii="Times New Roman" w:eastAsia="等线" w:hAnsi="Times New Roman" w:cs="Times New Roman"/>
                <w:sz w:val="20"/>
                <w:szCs w:val="20"/>
                <w:lang w:bidi="ar"/>
              </w:rPr>
            </w:pPr>
            <w:r>
              <w:rPr>
                <w:rFonts w:ascii="Times New Roman" w:eastAsia="等线" w:hAnsi="Times New Roman" w:cs="Times New Roman"/>
                <w:sz w:val="20"/>
                <w:szCs w:val="20"/>
                <w:lang w:bidi="ar"/>
              </w:rPr>
              <w:t xml:space="preserve">Confirm that all the collision cases when MR is in active time and when MR is performing transmission or reception outside </w:t>
            </w:r>
            <w:r>
              <w:rPr>
                <w:rFonts w:ascii="Times New Roman" w:hAnsi="Times New Roman" w:cs="Times New Roman"/>
                <w:sz w:val="20"/>
                <w:szCs w:val="20"/>
              </w:rPr>
              <w:t>active</w:t>
            </w:r>
            <w:r>
              <w:rPr>
                <w:rFonts w:ascii="Times New Roman" w:eastAsia="等线" w:hAnsi="Times New Roman" w:cs="Times New Roman"/>
                <w:sz w:val="20"/>
                <w:szCs w:val="20"/>
                <w:lang w:bidi="ar"/>
              </w:rPr>
              <w:t xml:space="preserve"> time are covered by the existed agreement below. </w:t>
            </w:r>
          </w:p>
          <w:p w14:paraId="38331212" w14:textId="77777777" w:rsidR="0074449B" w:rsidRDefault="008F4466">
            <w:pPr>
              <w:rPr>
                <w:rFonts w:ascii="Times New Roman" w:eastAsia="等线" w:hAnsi="Times New Roman" w:cs="Times New Roman"/>
                <w:sz w:val="20"/>
                <w:szCs w:val="20"/>
                <w:highlight w:val="green"/>
                <w:lang w:bidi="ar"/>
              </w:rPr>
            </w:pPr>
            <w:r>
              <w:rPr>
                <w:rFonts w:ascii="Times New Roman" w:eastAsia="等线" w:hAnsi="Times New Roman" w:cs="Times New Roman"/>
                <w:sz w:val="20"/>
                <w:szCs w:val="20"/>
                <w:highlight w:val="green"/>
                <w:lang w:bidi="ar"/>
              </w:rPr>
              <w:t>Agreement(Made in RAN1#121)</w:t>
            </w:r>
          </w:p>
          <w:p w14:paraId="38331213" w14:textId="77777777" w:rsidR="0074449B" w:rsidRDefault="008F4466">
            <w:pPr>
              <w:spacing w:line="252" w:lineRule="auto"/>
              <w:contextualSpacing/>
              <w:rPr>
                <w:rFonts w:ascii="Times New Roman" w:eastAsia="等线" w:hAnsi="Times New Roman" w:cs="Times New Roman"/>
                <w:sz w:val="20"/>
                <w:szCs w:val="20"/>
                <w:lang w:bidi="ar"/>
              </w:rPr>
            </w:pPr>
            <w:r>
              <w:rPr>
                <w:rFonts w:ascii="Times New Roman" w:eastAsia="等线" w:hAnsi="Times New Roman" w:cs="Times New Roman"/>
                <w:sz w:val="20"/>
                <w:szCs w:val="20"/>
                <w:lang w:bidi="ar"/>
              </w:rPr>
              <w:t>As the reply to RAN2 LS in R1-2503616, RAN1 assumes that UE is not able to operate LR and MR simultaneously in Rel-19. RAN1 understanding is that the terminology of LR and MR operations are for discussion purpose and will not be specified</w:t>
            </w:r>
          </w:p>
          <w:p w14:paraId="38331214" w14:textId="77777777" w:rsidR="0074449B" w:rsidRDefault="008F4466">
            <w:pPr>
              <w:numPr>
                <w:ilvl w:val="0"/>
                <w:numId w:val="24"/>
              </w:numPr>
              <w:spacing w:line="252" w:lineRule="auto"/>
              <w:contextualSpacing/>
              <w:rPr>
                <w:rFonts w:ascii="Times New Roman" w:eastAsia="等线" w:hAnsi="Times New Roman" w:cs="Times New Roman"/>
                <w:sz w:val="20"/>
                <w:szCs w:val="20"/>
                <w:lang w:bidi="ar"/>
              </w:rPr>
            </w:pPr>
            <w:r>
              <w:rPr>
                <w:rFonts w:ascii="Times New Roman" w:eastAsia="等线" w:hAnsi="Times New Roman" w:cs="Times New Roman"/>
                <w:sz w:val="20"/>
                <w:szCs w:val="20"/>
                <w:lang w:bidi="ar"/>
              </w:rPr>
              <w:t>LR operation is the UE operation for LP-WUS monitoring</w:t>
            </w:r>
          </w:p>
          <w:p w14:paraId="38331215" w14:textId="77777777" w:rsidR="0074449B" w:rsidRDefault="008F4466">
            <w:pPr>
              <w:numPr>
                <w:ilvl w:val="0"/>
                <w:numId w:val="24"/>
              </w:numPr>
              <w:spacing w:line="252" w:lineRule="auto"/>
              <w:contextualSpacing/>
              <w:rPr>
                <w:rFonts w:ascii="Times New Roman" w:eastAsia="Batang" w:hAnsi="Times New Roman" w:cs="Times New Roman"/>
                <w:kern w:val="0"/>
                <w:sz w:val="20"/>
                <w:szCs w:val="20"/>
              </w:rPr>
            </w:pPr>
            <w:r>
              <w:rPr>
                <w:rFonts w:ascii="Times New Roman" w:eastAsia="等线" w:hAnsi="Times New Roman" w:cs="Times New Roman"/>
                <w:sz w:val="20"/>
                <w:szCs w:val="20"/>
                <w:lang w:bidi="ar"/>
              </w:rPr>
              <w:t>MR operation is the UE operation for all other NR signals/channels transmissions/receptions in connected mode</w:t>
            </w:r>
          </w:p>
        </w:tc>
      </w:tr>
    </w:tbl>
    <w:p w14:paraId="38331217" w14:textId="77777777" w:rsidR="0074449B" w:rsidRDefault="0074449B">
      <w:pPr>
        <w:rPr>
          <w:rFonts w:ascii="Times New Roman" w:hAnsi="Times New Roman"/>
          <w:szCs w:val="20"/>
        </w:rPr>
      </w:pPr>
    </w:p>
    <w:p w14:paraId="38331218" w14:textId="77777777" w:rsidR="0074449B" w:rsidRDefault="008F4466">
      <w:pPr>
        <w:adjustRightInd w:val="0"/>
        <w:snapToGrid w:val="0"/>
        <w:rPr>
          <w:rFonts w:ascii="Times New Roman" w:hAnsi="Times New Roman" w:cs="Times New Roman"/>
          <w:sz w:val="20"/>
          <w:szCs w:val="20"/>
        </w:rPr>
      </w:pPr>
      <w:r>
        <w:rPr>
          <w:rFonts w:ascii="Times New Roman" w:hAnsi="Times New Roman" w:cs="Times New Roman"/>
          <w:sz w:val="20"/>
          <w:szCs w:val="20"/>
        </w:rPr>
        <w:t>Based on our understanding, the conflicts cases including when MR is in active time and when MR is performing transmission or reception outside active time are captured in TS 38.321, as</w:t>
      </w:r>
      <w:r>
        <w:rPr>
          <w:rFonts w:ascii="Times New Roman" w:hAnsi="Times New Roman" w:cs="Times New Roman"/>
          <w:sz w:val="20"/>
          <w:szCs w:val="20"/>
          <w:highlight w:val="cyan"/>
        </w:rPr>
        <w:t xml:space="preserve"> highlighted</w:t>
      </w:r>
      <w:r>
        <w:rPr>
          <w:rFonts w:ascii="Times New Roman" w:hAnsi="Times New Roman" w:cs="Times New Roman"/>
          <w:sz w:val="20"/>
          <w:szCs w:val="20"/>
        </w:rPr>
        <w:t xml:space="preserve"> below. </w:t>
      </w:r>
    </w:p>
    <w:tbl>
      <w:tblPr>
        <w:tblStyle w:val="afff9"/>
        <w:tblpPr w:leftFromText="180" w:rightFromText="180" w:vertAnchor="text" w:horzAnchor="page" w:tblpX="1563" w:tblpY="357"/>
        <w:tblOverlap w:val="never"/>
        <w:tblW w:w="0" w:type="auto"/>
        <w:tblLook w:val="04A0" w:firstRow="1" w:lastRow="0" w:firstColumn="1" w:lastColumn="0" w:noHBand="0" w:noVBand="1"/>
      </w:tblPr>
      <w:tblGrid>
        <w:gridCol w:w="9060"/>
      </w:tblGrid>
      <w:tr w:rsidR="0074449B" w14:paraId="38331236" w14:textId="77777777">
        <w:tc>
          <w:tcPr>
            <w:tcW w:w="9132" w:type="dxa"/>
          </w:tcPr>
          <w:p w14:paraId="38331219" w14:textId="77777777" w:rsidR="0074449B" w:rsidRDefault="008F4466">
            <w:pPr>
              <w:adjustRightInd w:val="0"/>
              <w:snapToGrid w:val="0"/>
              <w:rPr>
                <w:rFonts w:ascii="Times New Roman" w:hAnsi="Times New Roman" w:cs="Times New Roman"/>
                <w:b/>
                <w:bCs/>
                <w:sz w:val="20"/>
                <w:szCs w:val="20"/>
              </w:rPr>
            </w:pPr>
            <w:r>
              <w:rPr>
                <w:rFonts w:ascii="Times New Roman" w:hAnsi="Times New Roman" w:cs="Times New Roman"/>
                <w:b/>
                <w:bCs/>
                <w:sz w:val="20"/>
                <w:szCs w:val="20"/>
              </w:rPr>
              <w:t>TS 38.321-j00</w:t>
            </w:r>
          </w:p>
          <w:p w14:paraId="3833121A" w14:textId="77777777" w:rsidR="0074449B" w:rsidRDefault="0074449B">
            <w:pPr>
              <w:adjustRightInd w:val="0"/>
              <w:snapToGrid w:val="0"/>
              <w:rPr>
                <w:rFonts w:ascii="Times New Roman" w:hAnsi="Times New Roman" w:cs="Times New Roman"/>
                <w:sz w:val="20"/>
                <w:szCs w:val="20"/>
              </w:rPr>
            </w:pPr>
          </w:p>
          <w:p w14:paraId="3833121B" w14:textId="77777777" w:rsidR="0074449B" w:rsidRDefault="008F4466">
            <w:pPr>
              <w:pStyle w:val="22"/>
              <w:adjustRightInd w:val="0"/>
              <w:snapToGrid w:val="0"/>
              <w:spacing w:before="0" w:after="0"/>
              <w:rPr>
                <w:rFonts w:ascii="Times New Roman" w:hAnsi="Times New Roman" w:cs="Times New Roman"/>
                <w:sz w:val="21"/>
                <w:szCs w:val="21"/>
                <w:lang w:eastAsia="ko-KR"/>
              </w:rPr>
            </w:pPr>
            <w:bookmarkStart w:id="8" w:name="_Toc29239849"/>
            <w:bookmarkStart w:id="9" w:name="_Toc37296208"/>
            <w:bookmarkStart w:id="10" w:name="_Toc210509107"/>
            <w:bookmarkStart w:id="11" w:name="_Toc46490335"/>
            <w:bookmarkStart w:id="12" w:name="_Toc52752030"/>
            <w:bookmarkStart w:id="13" w:name="_Toc52796492"/>
            <w:r>
              <w:rPr>
                <w:rFonts w:ascii="Times New Roman" w:hAnsi="Times New Roman" w:cs="Times New Roman"/>
                <w:sz w:val="21"/>
                <w:szCs w:val="21"/>
                <w:lang w:eastAsia="ko-KR"/>
              </w:rPr>
              <w:t>5.7</w:t>
            </w:r>
            <w:r>
              <w:rPr>
                <w:rFonts w:ascii="Times New Roman" w:hAnsi="Times New Roman" w:cs="Times New Roman"/>
                <w:sz w:val="21"/>
                <w:szCs w:val="21"/>
                <w:lang w:eastAsia="ko-KR"/>
              </w:rPr>
              <w:tab/>
              <w:t>Discontinuous Reception (DRX)</w:t>
            </w:r>
            <w:bookmarkEnd w:id="8"/>
            <w:bookmarkEnd w:id="9"/>
            <w:bookmarkEnd w:id="10"/>
            <w:bookmarkEnd w:id="11"/>
            <w:bookmarkEnd w:id="12"/>
            <w:bookmarkEnd w:id="13"/>
          </w:p>
          <w:p w14:paraId="3833121C" w14:textId="77777777" w:rsidR="0074449B" w:rsidRDefault="0074449B">
            <w:pPr>
              <w:adjustRightInd w:val="0"/>
              <w:snapToGrid w:val="0"/>
              <w:rPr>
                <w:rFonts w:ascii="Times New Roman" w:hAnsi="Times New Roman" w:cs="Times New Roman"/>
                <w:sz w:val="20"/>
                <w:szCs w:val="20"/>
              </w:rPr>
            </w:pPr>
          </w:p>
          <w:p w14:paraId="3833121D" w14:textId="77777777" w:rsidR="0074449B" w:rsidRDefault="008F4466">
            <w:pPr>
              <w:adjustRightInd w:val="0"/>
              <w:snapToGrid w:val="0"/>
              <w:jc w:val="center"/>
              <w:rPr>
                <w:rFonts w:ascii="Times New Roman" w:hAnsi="Times New Roman" w:cs="Times New Roman"/>
                <w:color w:val="FF0000"/>
                <w:sz w:val="20"/>
                <w:szCs w:val="20"/>
              </w:rPr>
            </w:pPr>
            <w:r>
              <w:rPr>
                <w:rFonts w:ascii="Times New Roman" w:hAnsi="Times New Roman" w:cs="Times New Roman"/>
                <w:color w:val="FF0000"/>
                <w:sz w:val="20"/>
                <w:szCs w:val="20"/>
              </w:rPr>
              <w:t>[omit irrelevant text]</w:t>
            </w:r>
          </w:p>
          <w:p w14:paraId="3833121E" w14:textId="77777777" w:rsidR="0074449B" w:rsidRDefault="0074449B">
            <w:pPr>
              <w:adjustRightInd w:val="0"/>
              <w:snapToGrid w:val="0"/>
              <w:rPr>
                <w:rFonts w:ascii="Times New Roman" w:hAnsi="Times New Roman" w:cs="Times New Roman"/>
                <w:sz w:val="20"/>
                <w:szCs w:val="20"/>
                <w:lang w:eastAsia="ko-KR"/>
              </w:rPr>
            </w:pPr>
          </w:p>
          <w:p w14:paraId="3833121F" w14:textId="77777777" w:rsidR="0074449B" w:rsidRDefault="008F4466">
            <w:pPr>
              <w:adjustRightInd w:val="0"/>
              <w:snapToGrid w:val="0"/>
              <w:rPr>
                <w:rFonts w:ascii="Times New Roman" w:hAnsi="Times New Roman" w:cs="Times New Roman"/>
                <w:sz w:val="20"/>
                <w:szCs w:val="20"/>
              </w:rPr>
            </w:pPr>
            <w:r>
              <w:rPr>
                <w:rFonts w:ascii="Times New Roman" w:hAnsi="Times New Roman" w:cs="Times New Roman"/>
                <w:sz w:val="20"/>
                <w:szCs w:val="20"/>
              </w:rPr>
              <w:t xml:space="preserve">When DRX is configured, </w:t>
            </w:r>
            <w:r>
              <w:rPr>
                <w:rFonts w:ascii="Times New Roman" w:hAnsi="Times New Roman" w:cs="Times New Roman"/>
                <w:sz w:val="20"/>
                <w:szCs w:val="20"/>
                <w:highlight w:val="cyan"/>
              </w:rPr>
              <w:t>the Active Time for Serving Cells in a DRX group includes the time</w:t>
            </w:r>
            <w:r>
              <w:rPr>
                <w:rFonts w:ascii="Times New Roman" w:hAnsi="Times New Roman" w:cs="Times New Roman"/>
                <w:sz w:val="20"/>
                <w:szCs w:val="20"/>
              </w:rPr>
              <w:t xml:space="preserve"> while:</w:t>
            </w:r>
          </w:p>
          <w:p w14:paraId="38331220" w14:textId="77777777" w:rsidR="0074449B" w:rsidRDefault="008F4466">
            <w:pPr>
              <w:pStyle w:val="B10"/>
              <w:snapToGrid w:val="0"/>
              <w:spacing w:after="0"/>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20"/>
                <w:szCs w:val="20"/>
              </w:rPr>
              <w:tab/>
            </w:r>
            <w:proofErr w:type="spellStart"/>
            <w:r>
              <w:rPr>
                <w:rFonts w:ascii="Times New Roman" w:hAnsi="Times New Roman" w:cs="Times New Roman"/>
                <w:i/>
                <w:sz w:val="20"/>
                <w:szCs w:val="20"/>
              </w:rPr>
              <w:t>drx-onDurationTimer</w:t>
            </w:r>
            <w:proofErr w:type="spellEnd"/>
            <w:r>
              <w:rPr>
                <w:rFonts w:ascii="Times New Roman" w:hAnsi="Times New Roman" w:cs="Times New Roman"/>
                <w:iCs/>
                <w:sz w:val="20"/>
                <w:szCs w:val="20"/>
              </w:rPr>
              <w:t>,</w:t>
            </w:r>
            <w:r>
              <w:rPr>
                <w:rFonts w:ascii="Times New Roman" w:hAnsi="Times New Roman" w:cs="Times New Roman"/>
                <w:sz w:val="20"/>
                <w:szCs w:val="20"/>
              </w:rPr>
              <w:t xml:space="preserve"> </w:t>
            </w:r>
            <w:proofErr w:type="spellStart"/>
            <w:r>
              <w:rPr>
                <w:rFonts w:ascii="Times New Roman" w:hAnsi="Times New Roman" w:cs="Times New Roman"/>
                <w:i/>
                <w:sz w:val="20"/>
                <w:szCs w:val="20"/>
              </w:rPr>
              <w:t>drx-InactivityTimer</w:t>
            </w:r>
            <w:proofErr w:type="spellEnd"/>
            <w:r>
              <w:rPr>
                <w:rFonts w:ascii="Times New Roman" w:hAnsi="Times New Roman" w:cs="Times New Roman"/>
                <w:sz w:val="20"/>
                <w:szCs w:val="20"/>
              </w:rPr>
              <w:t xml:space="preserve"> or </w:t>
            </w:r>
            <w:proofErr w:type="spellStart"/>
            <w:r>
              <w:rPr>
                <w:rFonts w:ascii="Times New Roman" w:hAnsi="Times New Roman" w:cs="Times New Roman"/>
                <w:i/>
                <w:iCs/>
                <w:sz w:val="20"/>
                <w:szCs w:val="20"/>
                <w:lang w:eastAsia="ko-KR"/>
              </w:rPr>
              <w:t>lpwus</w:t>
            </w:r>
            <w:proofErr w:type="spellEnd"/>
            <w:r>
              <w:rPr>
                <w:rFonts w:ascii="Times New Roman" w:hAnsi="Times New Roman" w:cs="Times New Roman"/>
                <w:i/>
                <w:iCs/>
                <w:sz w:val="20"/>
                <w:szCs w:val="20"/>
                <w:lang w:eastAsia="ko-KR"/>
              </w:rPr>
              <w:t>-PDCCH-</w:t>
            </w:r>
            <w:proofErr w:type="spellStart"/>
            <w:r>
              <w:rPr>
                <w:rFonts w:ascii="Times New Roman" w:hAnsi="Times New Roman" w:cs="Times New Roman"/>
                <w:i/>
                <w:iCs/>
                <w:sz w:val="20"/>
                <w:szCs w:val="20"/>
                <w:lang w:eastAsia="ko-KR"/>
              </w:rPr>
              <w:t>MonitoringTimer</w:t>
            </w:r>
            <w:proofErr w:type="spellEnd"/>
            <w:r>
              <w:rPr>
                <w:rFonts w:ascii="Times New Roman" w:hAnsi="Times New Roman" w:cs="Times New Roman"/>
                <w:sz w:val="20"/>
                <w:szCs w:val="20"/>
                <w:lang w:eastAsia="ko-KR"/>
              </w:rPr>
              <w:t xml:space="preserve"> </w:t>
            </w:r>
            <w:r>
              <w:rPr>
                <w:rFonts w:ascii="Times New Roman" w:hAnsi="Times New Roman" w:cs="Times New Roman"/>
                <w:sz w:val="20"/>
                <w:szCs w:val="20"/>
              </w:rPr>
              <w:t>configured for the DRX group is running; or</w:t>
            </w:r>
          </w:p>
          <w:p w14:paraId="38331221" w14:textId="77777777" w:rsidR="0074449B" w:rsidRDefault="008F4466">
            <w:pPr>
              <w:pStyle w:val="B10"/>
              <w:snapToGrid w:val="0"/>
              <w:spacing w:after="0"/>
              <w:rPr>
                <w:rFonts w:ascii="Times New Roman" w:hAnsi="Times New Roman" w:cs="Times New Roman"/>
                <w:sz w:val="20"/>
                <w:szCs w:val="20"/>
              </w:rPr>
            </w:pPr>
            <w:r>
              <w:rPr>
                <w:rFonts w:ascii="Times New Roman" w:hAnsi="Times New Roman" w:cs="Times New Roman"/>
                <w:iCs/>
                <w:sz w:val="20"/>
                <w:szCs w:val="20"/>
              </w:rPr>
              <w:t>-</w:t>
            </w:r>
            <w:r>
              <w:rPr>
                <w:rFonts w:ascii="Times New Roman" w:hAnsi="Times New Roman" w:cs="Times New Roman"/>
                <w:iCs/>
                <w:sz w:val="20"/>
                <w:szCs w:val="20"/>
              </w:rPr>
              <w:tab/>
            </w:r>
            <w:proofErr w:type="spellStart"/>
            <w:r>
              <w:rPr>
                <w:rFonts w:ascii="Times New Roman" w:hAnsi="Times New Roman" w:cs="Times New Roman"/>
                <w:i/>
                <w:sz w:val="20"/>
                <w:szCs w:val="20"/>
              </w:rPr>
              <w:t>drx-RetransmissionTimerDL</w:t>
            </w:r>
            <w:proofErr w:type="spellEnd"/>
            <w:r>
              <w:rPr>
                <w:rFonts w:ascii="Times New Roman" w:hAnsi="Times New Roman" w:cs="Times New Roman"/>
                <w:iCs/>
                <w:sz w:val="20"/>
                <w:szCs w:val="20"/>
              </w:rPr>
              <w:t>,</w:t>
            </w:r>
            <w:r>
              <w:rPr>
                <w:rFonts w:ascii="Times New Roman" w:hAnsi="Times New Roman" w:cs="Times New Roman"/>
                <w:sz w:val="20"/>
                <w:szCs w:val="20"/>
              </w:rPr>
              <w:t xml:space="preserve"> </w:t>
            </w:r>
            <w:proofErr w:type="spellStart"/>
            <w:r>
              <w:rPr>
                <w:rFonts w:ascii="Times New Roman" w:hAnsi="Times New Roman" w:cs="Times New Roman"/>
                <w:i/>
                <w:sz w:val="20"/>
                <w:szCs w:val="20"/>
              </w:rPr>
              <w:t>drx-RetransmissionTimerUL</w:t>
            </w:r>
            <w:proofErr w:type="spellEnd"/>
            <w:r>
              <w:rPr>
                <w:rFonts w:ascii="Times New Roman" w:hAnsi="Times New Roman" w:cs="Times New Roman"/>
                <w:iCs/>
                <w:sz w:val="20"/>
                <w:szCs w:val="20"/>
              </w:rPr>
              <w:t xml:space="preserve"> or</w:t>
            </w:r>
            <w:r>
              <w:rPr>
                <w:rFonts w:ascii="Times New Roman" w:hAnsi="Times New Roman" w:cs="Times New Roman"/>
                <w:iCs/>
                <w:sz w:val="20"/>
                <w:szCs w:val="20"/>
                <w:lang w:eastAsia="ko-KR"/>
              </w:rPr>
              <w:t xml:space="preserve"> </w:t>
            </w:r>
            <w:proofErr w:type="spellStart"/>
            <w:r>
              <w:rPr>
                <w:rFonts w:ascii="Times New Roman" w:hAnsi="Times New Roman" w:cs="Times New Roman"/>
                <w:i/>
                <w:sz w:val="20"/>
                <w:szCs w:val="20"/>
                <w:lang w:eastAsia="ko-KR"/>
              </w:rPr>
              <w:t>drx-RetransmissionTimerSL</w:t>
            </w:r>
            <w:proofErr w:type="spellEnd"/>
            <w:r>
              <w:rPr>
                <w:rFonts w:ascii="Times New Roman" w:hAnsi="Times New Roman" w:cs="Times New Roman"/>
                <w:sz w:val="20"/>
                <w:szCs w:val="20"/>
              </w:rPr>
              <w:t xml:space="preserve"> is running on any Serving Cell in the DRX group; or</w:t>
            </w:r>
          </w:p>
          <w:p w14:paraId="38331222" w14:textId="77777777" w:rsidR="0074449B" w:rsidRDefault="008F4466">
            <w:pPr>
              <w:pStyle w:val="B10"/>
              <w:snapToGrid w:val="0"/>
              <w:spacing w:after="0"/>
              <w:rPr>
                <w:rFonts w:ascii="Times New Roman" w:hAnsi="Times New Roman" w:cs="Times New Roman"/>
                <w:sz w:val="20"/>
                <w:szCs w:val="20"/>
                <w:highlight w:val="cyan"/>
              </w:rPr>
            </w:pPr>
            <w:r>
              <w:rPr>
                <w:rFonts w:ascii="Times New Roman" w:hAnsi="Times New Roman" w:cs="Times New Roman"/>
                <w:sz w:val="20"/>
                <w:szCs w:val="20"/>
                <w:highlight w:val="cyan"/>
              </w:rPr>
              <w:t>-</w:t>
            </w:r>
            <w:r>
              <w:rPr>
                <w:rFonts w:ascii="Times New Roman" w:hAnsi="Times New Roman" w:cs="Times New Roman"/>
                <w:sz w:val="20"/>
                <w:szCs w:val="20"/>
                <w:highlight w:val="cyan"/>
              </w:rPr>
              <w:tab/>
            </w:r>
            <w:proofErr w:type="spellStart"/>
            <w:r>
              <w:rPr>
                <w:rFonts w:ascii="Times New Roman" w:hAnsi="Times New Roman" w:cs="Times New Roman"/>
                <w:i/>
                <w:sz w:val="20"/>
                <w:szCs w:val="20"/>
                <w:highlight w:val="cyan"/>
              </w:rPr>
              <w:t>ra-ContentionResolutionTimer</w:t>
            </w:r>
            <w:proofErr w:type="spellEnd"/>
            <w:r>
              <w:rPr>
                <w:rFonts w:ascii="Times New Roman" w:hAnsi="Times New Roman" w:cs="Times New Roman"/>
                <w:sz w:val="20"/>
                <w:szCs w:val="20"/>
                <w:highlight w:val="cyan"/>
              </w:rPr>
              <w:t xml:space="preserve"> (as described in clause 5.1.5) or </w:t>
            </w:r>
            <w:proofErr w:type="spellStart"/>
            <w:r>
              <w:rPr>
                <w:rFonts w:ascii="Times New Roman" w:hAnsi="Times New Roman" w:cs="Times New Roman"/>
                <w:i/>
                <w:iCs/>
                <w:sz w:val="20"/>
                <w:szCs w:val="20"/>
                <w:highlight w:val="cyan"/>
              </w:rPr>
              <w:t>msgB-ResponseWindow</w:t>
            </w:r>
            <w:proofErr w:type="spellEnd"/>
            <w:r>
              <w:rPr>
                <w:rFonts w:ascii="Times New Roman" w:hAnsi="Times New Roman" w:cs="Times New Roman"/>
                <w:sz w:val="20"/>
                <w:szCs w:val="20"/>
                <w:highlight w:val="cyan"/>
              </w:rPr>
              <w:t xml:space="preserve"> (as described in clause 5.1.4a) is running; or</w:t>
            </w:r>
          </w:p>
          <w:p w14:paraId="38331223" w14:textId="77777777" w:rsidR="0074449B" w:rsidRDefault="008F4466">
            <w:pPr>
              <w:pStyle w:val="B10"/>
              <w:snapToGrid w:val="0"/>
              <w:spacing w:after="0"/>
              <w:rPr>
                <w:rFonts w:ascii="Times New Roman" w:hAnsi="Times New Roman" w:cs="Times New Roman"/>
                <w:sz w:val="20"/>
                <w:szCs w:val="20"/>
                <w:highlight w:val="cyan"/>
              </w:rPr>
            </w:pPr>
            <w:r>
              <w:rPr>
                <w:rFonts w:ascii="Times New Roman" w:hAnsi="Times New Roman" w:cs="Times New Roman"/>
                <w:sz w:val="20"/>
                <w:szCs w:val="20"/>
                <w:highlight w:val="cyan"/>
              </w:rPr>
              <w:t>-</w:t>
            </w:r>
            <w:r>
              <w:rPr>
                <w:rFonts w:ascii="Times New Roman" w:hAnsi="Times New Roman" w:cs="Times New Roman"/>
                <w:sz w:val="20"/>
                <w:szCs w:val="20"/>
                <w:highlight w:val="cyan"/>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Pr>
                <w:rFonts w:ascii="Times New Roman" w:hAnsi="Times New Roman" w:cs="Times New Roman"/>
                <w:i/>
                <w:sz w:val="20"/>
                <w:szCs w:val="20"/>
                <w:highlight w:val="cyan"/>
              </w:rPr>
              <w:t>SR_COUNTER</w:t>
            </w:r>
            <w:r>
              <w:rPr>
                <w:rFonts w:ascii="Times New Roman" w:hAnsi="Times New Roman" w:cs="Times New Roman"/>
                <w:sz w:val="20"/>
                <w:szCs w:val="20"/>
                <w:highlight w:val="cyan"/>
              </w:rPr>
              <w:t xml:space="preserve"> is 0 for all the SR configurations with pending SR(s) plus the UE-</w:t>
            </w:r>
            <w:proofErr w:type="spellStart"/>
            <w:r>
              <w:rPr>
                <w:rFonts w:ascii="Times New Roman" w:hAnsi="Times New Roman" w:cs="Times New Roman"/>
                <w:sz w:val="20"/>
                <w:szCs w:val="20"/>
                <w:highlight w:val="cyan"/>
              </w:rPr>
              <w:t>gNB</w:t>
            </w:r>
            <w:proofErr w:type="spellEnd"/>
            <w:r>
              <w:rPr>
                <w:rFonts w:ascii="Times New Roman" w:hAnsi="Times New Roman" w:cs="Times New Roman"/>
                <w:sz w:val="20"/>
                <w:szCs w:val="20"/>
                <w:highlight w:val="cyan"/>
              </w:rPr>
              <w:t xml:space="preserve"> RTT; or</w:t>
            </w:r>
          </w:p>
          <w:p w14:paraId="38331224" w14:textId="77777777" w:rsidR="0074449B" w:rsidRDefault="008F4466">
            <w:pPr>
              <w:pStyle w:val="B10"/>
              <w:snapToGrid w:val="0"/>
              <w:spacing w:after="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highlight w:val="cyan"/>
              </w:rPr>
              <w:t xml:space="preserve">a PDCCH indicating a new transmission addressed to the C-RNTI of the MAC entity has not been received after successful reception of a Random Access Response for the Random Access Preamble not selected by the </w:t>
            </w:r>
            <w:r>
              <w:rPr>
                <w:rFonts w:ascii="Times New Roman" w:hAnsi="Times New Roman" w:cs="Times New Roman"/>
                <w:sz w:val="20"/>
                <w:szCs w:val="20"/>
                <w:highlight w:val="cyan"/>
                <w:lang w:eastAsia="ko-KR"/>
              </w:rPr>
              <w:t>MAC entity</w:t>
            </w:r>
            <w:r>
              <w:rPr>
                <w:rFonts w:ascii="Times New Roman" w:hAnsi="Times New Roman" w:cs="Times New Roman"/>
                <w:sz w:val="20"/>
                <w:szCs w:val="20"/>
                <w:highlight w:val="cyan"/>
              </w:rPr>
              <w:t xml:space="preserve"> among the contention-based Random Access Preamble (as described in clauses 5.1.4 and 5.1.4a)</w:t>
            </w:r>
            <w:r>
              <w:rPr>
                <w:rFonts w:ascii="Times New Roman" w:hAnsi="Times New Roman" w:cs="Times New Roman"/>
                <w:sz w:val="20"/>
                <w:szCs w:val="20"/>
              </w:rPr>
              <w:t>; or</w:t>
            </w:r>
          </w:p>
          <w:p w14:paraId="38331225" w14:textId="77777777" w:rsidR="0074449B" w:rsidRDefault="008F4466">
            <w:pPr>
              <w:adjustRightInd w:val="0"/>
              <w:snapToGrid w:val="0"/>
              <w:jc w:val="center"/>
              <w:rPr>
                <w:rFonts w:ascii="Times New Roman" w:hAnsi="Times New Roman" w:cs="Times New Roman"/>
                <w:color w:val="FF0000"/>
                <w:sz w:val="20"/>
                <w:szCs w:val="20"/>
              </w:rPr>
            </w:pPr>
            <w:r>
              <w:rPr>
                <w:rFonts w:ascii="Times New Roman" w:hAnsi="Times New Roman" w:cs="Times New Roman"/>
                <w:color w:val="FF0000"/>
                <w:sz w:val="20"/>
                <w:szCs w:val="20"/>
              </w:rPr>
              <w:t>[omit irrelevant text]</w:t>
            </w:r>
          </w:p>
          <w:p w14:paraId="38331226" w14:textId="77777777" w:rsidR="0074449B" w:rsidRDefault="0074449B">
            <w:pPr>
              <w:pStyle w:val="B10"/>
              <w:snapToGrid w:val="0"/>
              <w:spacing w:after="0"/>
              <w:rPr>
                <w:rFonts w:ascii="Times New Roman" w:hAnsi="Times New Roman" w:cs="Times New Roman"/>
                <w:sz w:val="20"/>
                <w:szCs w:val="20"/>
              </w:rPr>
            </w:pPr>
          </w:p>
          <w:p w14:paraId="38331227" w14:textId="77777777" w:rsidR="0074449B" w:rsidRDefault="008F4466">
            <w:pPr>
              <w:adjustRightInd w:val="0"/>
              <w:snapToGrid w:val="0"/>
              <w:rPr>
                <w:rFonts w:ascii="Times New Roman" w:hAnsi="Times New Roman" w:cs="Times New Roman"/>
                <w:sz w:val="20"/>
                <w:szCs w:val="20"/>
                <w:lang w:eastAsia="ko-KR"/>
              </w:rPr>
            </w:pPr>
            <w:r>
              <w:rPr>
                <w:rFonts w:ascii="Times New Roman" w:hAnsi="Times New Roman" w:cs="Times New Roman"/>
                <w:sz w:val="20"/>
                <w:szCs w:val="20"/>
                <w:lang w:eastAsia="ko-KR"/>
              </w:rPr>
              <w:t>When DRX is configured, the MAC entity shall:</w:t>
            </w:r>
          </w:p>
          <w:p w14:paraId="38331228" w14:textId="77777777" w:rsidR="0074449B" w:rsidRDefault="008F4466">
            <w:pPr>
              <w:pStyle w:val="B10"/>
              <w:snapToGrid w:val="0"/>
              <w:spacing w:after="0"/>
              <w:rPr>
                <w:rFonts w:ascii="Times New Roman" w:hAnsi="Times New Roman" w:cs="Times New Roman"/>
                <w:iCs/>
                <w:sz w:val="20"/>
                <w:szCs w:val="20"/>
                <w:lang w:eastAsia="ko-KR"/>
              </w:rPr>
            </w:pPr>
            <w:r>
              <w:rPr>
                <w:rFonts w:ascii="Times New Roman" w:hAnsi="Times New Roman" w:cs="Times New Roman"/>
                <w:iCs/>
                <w:sz w:val="20"/>
                <w:szCs w:val="20"/>
                <w:lang w:eastAsia="ko-KR"/>
              </w:rPr>
              <w:t>1&gt;</w:t>
            </w:r>
            <w:r>
              <w:rPr>
                <w:rFonts w:ascii="Times New Roman" w:hAnsi="Times New Roman" w:cs="Times New Roman"/>
                <w:iCs/>
                <w:sz w:val="20"/>
                <w:szCs w:val="20"/>
                <w:lang w:eastAsia="ko-KR"/>
              </w:rPr>
              <w:tab/>
            </w:r>
            <w:r>
              <w:rPr>
                <w:rFonts w:ascii="Times New Roman" w:hAnsi="Times New Roman" w:cs="Times New Roman"/>
                <w:sz w:val="20"/>
                <w:szCs w:val="20"/>
                <w:lang w:eastAsia="ko-KR"/>
              </w:rPr>
              <w:t xml:space="preserve">if the Long DRX cycle is used for a DRX group and the </w:t>
            </w:r>
            <w:proofErr w:type="spellStart"/>
            <w:r>
              <w:rPr>
                <w:rFonts w:ascii="Times New Roman" w:hAnsi="Times New Roman" w:cs="Times New Roman"/>
                <w:i/>
                <w:iCs/>
                <w:sz w:val="20"/>
                <w:szCs w:val="20"/>
              </w:rPr>
              <w:t>drx-NonIntegerLongCycleStartOffset</w:t>
            </w:r>
            <w:proofErr w:type="spellEnd"/>
            <w:r>
              <w:rPr>
                <w:rFonts w:ascii="Times New Roman" w:hAnsi="Times New Roman" w:cs="Times New Roman"/>
                <w:sz w:val="20"/>
                <w:szCs w:val="20"/>
              </w:rPr>
              <w:t xml:space="preserve"> is configured, and</w:t>
            </w:r>
            <w:r>
              <w:rPr>
                <w:rFonts w:ascii="Times New Roman" w:hAnsi="Times New Roman" w:cs="Times New Roman"/>
                <w:sz w:val="20"/>
                <w:szCs w:val="20"/>
                <w:lang w:eastAsia="ko-KR"/>
              </w:rPr>
              <w:t xml:space="preserve"> floor(</w:t>
            </w:r>
            <w:r>
              <w:rPr>
                <w:rFonts w:ascii="Times New Roman" w:hAnsi="Times New Roman" w:cs="Times New Roman"/>
                <w:sz w:val="20"/>
                <w:szCs w:val="20"/>
              </w:rPr>
              <w:t>[(</w:t>
            </w:r>
            <w:r>
              <w:rPr>
                <w:rFonts w:ascii="Times New Roman" w:hAnsi="Times New Roman" w:cs="Times New Roman"/>
                <w:i/>
                <w:iCs/>
                <w:sz w:val="20"/>
                <w:szCs w:val="20"/>
              </w:rPr>
              <w:t>DRX_SFN_COUNTER</w:t>
            </w:r>
            <w:r>
              <w:rPr>
                <w:rFonts w:ascii="Times New Roman" w:hAnsi="Times New Roman" w:cs="Times New Roman"/>
                <w:sz w:val="20"/>
                <w:szCs w:val="20"/>
              </w:rPr>
              <w:t xml:space="preserve"> × 10240) + (SFN × 10) + subframe number] modulo (</w:t>
            </w:r>
            <w:proofErr w:type="spellStart"/>
            <w:r>
              <w:rPr>
                <w:rFonts w:ascii="Times New Roman" w:hAnsi="Times New Roman" w:cs="Times New Roman"/>
                <w:i/>
                <w:sz w:val="20"/>
                <w:szCs w:val="20"/>
              </w:rPr>
              <w:t>drx-</w:t>
            </w:r>
            <w:r>
              <w:rPr>
                <w:rFonts w:ascii="Times New Roman" w:hAnsi="Times New Roman" w:cs="Times New Roman"/>
                <w:i/>
                <w:iCs/>
                <w:sz w:val="20"/>
                <w:szCs w:val="20"/>
              </w:rPr>
              <w:t>NonInteger</w:t>
            </w:r>
            <w:r>
              <w:rPr>
                <w:rFonts w:ascii="Times New Roman" w:hAnsi="Times New Roman" w:cs="Times New Roman"/>
                <w:i/>
                <w:sz w:val="20"/>
                <w:szCs w:val="20"/>
              </w:rPr>
              <w:t>LongCycle</w:t>
            </w:r>
            <w:proofErr w:type="spellEnd"/>
            <w:r>
              <w:rPr>
                <w:rFonts w:ascii="Times New Roman" w:hAnsi="Times New Roman" w:cs="Times New Roman"/>
                <w:sz w:val="20"/>
                <w:szCs w:val="20"/>
              </w:rPr>
              <w:t xml:space="preserve">)) = </w:t>
            </w:r>
            <w:proofErr w:type="spellStart"/>
            <w:r>
              <w:rPr>
                <w:rFonts w:ascii="Times New Roman" w:hAnsi="Times New Roman" w:cs="Times New Roman"/>
                <w:i/>
                <w:sz w:val="20"/>
                <w:szCs w:val="20"/>
              </w:rPr>
              <w:t>drx-StartOffset</w:t>
            </w:r>
            <w:proofErr w:type="spellEnd"/>
            <w:r>
              <w:rPr>
                <w:rFonts w:ascii="Times New Roman" w:hAnsi="Times New Roman" w:cs="Times New Roman"/>
                <w:sz w:val="20"/>
                <w:szCs w:val="20"/>
                <w:lang w:eastAsia="ko-KR"/>
              </w:rPr>
              <w:t>:</w:t>
            </w:r>
          </w:p>
          <w:p w14:paraId="38331229" w14:textId="77777777" w:rsidR="0074449B" w:rsidRDefault="008F4466">
            <w:pPr>
              <w:pStyle w:val="B2"/>
              <w:snapToGrid w:val="0"/>
              <w:spacing w:after="0"/>
              <w:rPr>
                <w:rFonts w:ascii="Times New Roman" w:hAnsi="Times New Roman" w:cs="Times New Roman"/>
                <w:sz w:val="20"/>
                <w:szCs w:val="20"/>
              </w:rPr>
            </w:pPr>
            <w:r>
              <w:rPr>
                <w:rFonts w:ascii="Times New Roman" w:hAnsi="Times New Roman" w:cs="Times New Roman"/>
                <w:sz w:val="20"/>
                <w:szCs w:val="20"/>
                <w:lang w:eastAsia="ko-KR"/>
              </w:rPr>
              <w:t>2&gt;</w:t>
            </w:r>
            <w:r>
              <w:rPr>
                <w:rFonts w:ascii="Times New Roman" w:hAnsi="Times New Roman" w:cs="Times New Roman"/>
                <w:sz w:val="20"/>
                <w:szCs w:val="20"/>
              </w:rPr>
              <w:tab/>
              <w:t>if DCP monitoring is configured for the active DL BWP as specified in TS 38.213 [6], clause 10.3:</w:t>
            </w:r>
          </w:p>
          <w:p w14:paraId="3833122A" w14:textId="77777777" w:rsidR="0074449B" w:rsidRDefault="008F4466">
            <w:pPr>
              <w:adjustRightInd w:val="0"/>
              <w:snapToGrid w:val="0"/>
              <w:jc w:val="center"/>
              <w:rPr>
                <w:rFonts w:ascii="Times New Roman" w:hAnsi="Times New Roman" w:cs="Times New Roman"/>
                <w:color w:val="FF0000"/>
                <w:sz w:val="20"/>
                <w:szCs w:val="20"/>
              </w:rPr>
            </w:pPr>
            <w:r>
              <w:rPr>
                <w:rFonts w:ascii="Times New Roman" w:hAnsi="Times New Roman" w:cs="Times New Roman"/>
                <w:color w:val="FF0000"/>
                <w:sz w:val="20"/>
                <w:szCs w:val="20"/>
              </w:rPr>
              <w:t>[omit irrelevant text]</w:t>
            </w:r>
          </w:p>
          <w:p w14:paraId="3833122B" w14:textId="77777777" w:rsidR="0074449B" w:rsidRDefault="0074449B">
            <w:pPr>
              <w:pStyle w:val="B2"/>
              <w:snapToGrid w:val="0"/>
              <w:spacing w:after="0"/>
              <w:rPr>
                <w:rFonts w:ascii="Times New Roman" w:hAnsi="Times New Roman" w:cs="Times New Roman"/>
                <w:sz w:val="20"/>
                <w:szCs w:val="20"/>
              </w:rPr>
            </w:pPr>
          </w:p>
          <w:p w14:paraId="3833122C" w14:textId="77777777" w:rsidR="0074449B" w:rsidRDefault="008F4466">
            <w:pPr>
              <w:pStyle w:val="B2"/>
              <w:snapToGrid w:val="0"/>
              <w:spacing w:after="0"/>
              <w:rPr>
                <w:rFonts w:ascii="Times New Roman" w:hAnsi="Times New Roman" w:cs="Times New Roman"/>
                <w:sz w:val="20"/>
                <w:szCs w:val="20"/>
              </w:rPr>
            </w:pPr>
            <w:r>
              <w:rPr>
                <w:rFonts w:ascii="Times New Roman" w:hAnsi="Times New Roman" w:cs="Times New Roman"/>
                <w:sz w:val="20"/>
                <w:szCs w:val="20"/>
                <w:lang w:eastAsia="ko-KR"/>
              </w:rPr>
              <w:t>2&gt;</w:t>
            </w:r>
            <w:r>
              <w:rPr>
                <w:rFonts w:ascii="Times New Roman" w:hAnsi="Times New Roman" w:cs="Times New Roman"/>
                <w:sz w:val="20"/>
                <w:szCs w:val="20"/>
              </w:rPr>
              <w:tab/>
              <w:t>else if LP-WUS monitoring is configured:</w:t>
            </w:r>
          </w:p>
          <w:p w14:paraId="3833122D" w14:textId="77777777" w:rsidR="0074449B" w:rsidRDefault="008F4466">
            <w:pPr>
              <w:pStyle w:val="B3"/>
              <w:numPr>
                <w:ilvl w:val="0"/>
                <w:numId w:val="0"/>
              </w:numPr>
              <w:adjustRightInd w:val="0"/>
              <w:snapToGrid w:val="0"/>
              <w:spacing w:before="0" w:after="0"/>
              <w:ind w:left="851"/>
            </w:pPr>
            <w:r>
              <w:rPr>
                <w:lang w:eastAsia="ko-KR"/>
              </w:rPr>
              <w:t>3&gt;</w:t>
            </w:r>
            <w:r>
              <w:tab/>
              <w:t xml:space="preserve">if </w:t>
            </w:r>
            <w:proofErr w:type="spellStart"/>
            <w:r>
              <w:rPr>
                <w:i/>
                <w:iCs/>
              </w:rPr>
              <w:t>lpwus</w:t>
            </w:r>
            <w:proofErr w:type="spellEnd"/>
            <w:r>
              <w:rPr>
                <w:i/>
                <w:iCs/>
              </w:rPr>
              <w:t>-PDCCH-</w:t>
            </w:r>
            <w:proofErr w:type="spellStart"/>
            <w:r>
              <w:rPr>
                <w:i/>
                <w:iCs/>
              </w:rPr>
              <w:t>MonitoringTimer</w:t>
            </w:r>
            <w:proofErr w:type="spellEnd"/>
            <w:r>
              <w:t xml:space="preserve"> is not configured</w:t>
            </w:r>
            <w:r>
              <w:rPr>
                <w:iCs/>
              </w:rPr>
              <w:t>:</w:t>
            </w:r>
          </w:p>
          <w:p w14:paraId="3833122E" w14:textId="77777777" w:rsidR="0074449B" w:rsidRDefault="008F4466">
            <w:pPr>
              <w:pStyle w:val="B4"/>
              <w:numPr>
                <w:ilvl w:val="0"/>
                <w:numId w:val="0"/>
              </w:numPr>
              <w:adjustRightInd w:val="0"/>
              <w:snapToGrid w:val="0"/>
              <w:spacing w:before="0" w:after="0"/>
              <w:ind w:left="1134"/>
            </w:pPr>
            <w:r>
              <w:rPr>
                <w:lang w:eastAsia="ko-KR"/>
              </w:rPr>
              <w:t>4&gt;</w:t>
            </w:r>
            <w:r>
              <w:tab/>
              <w:t xml:space="preserve">if LP-WUS indication associated with the current DRX cycle received from lower layer indicates to start </w:t>
            </w:r>
            <w:proofErr w:type="spellStart"/>
            <w:r>
              <w:rPr>
                <w:i/>
              </w:rPr>
              <w:t>drx-onDurationTimer</w:t>
            </w:r>
            <w:proofErr w:type="spellEnd"/>
            <w:r>
              <w:t>, as specified in TS 38.213 [6]; or</w:t>
            </w:r>
          </w:p>
          <w:p w14:paraId="3833122F" w14:textId="77777777" w:rsidR="0074449B" w:rsidRDefault="008F4466">
            <w:pPr>
              <w:pStyle w:val="B4"/>
              <w:numPr>
                <w:ilvl w:val="0"/>
                <w:numId w:val="0"/>
              </w:numPr>
              <w:adjustRightInd w:val="0"/>
              <w:snapToGrid w:val="0"/>
              <w:spacing w:before="0" w:after="0"/>
              <w:ind w:left="1134"/>
              <w:rPr>
                <w:highlight w:val="cyan"/>
              </w:rPr>
            </w:pPr>
            <w:r>
              <w:rPr>
                <w:highlight w:val="cyan"/>
                <w:lang w:eastAsia="ko-KR"/>
              </w:rPr>
              <w:t>4&gt;</w:t>
            </w:r>
            <w:r>
              <w:rPr>
                <w:highlight w:val="cyan"/>
              </w:rPr>
              <w:tab/>
              <w:t xml:space="preserve">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and Scheduling Request sent until 4 </w:t>
            </w:r>
            <w:proofErr w:type="spellStart"/>
            <w:r>
              <w:rPr>
                <w:highlight w:val="cyan"/>
              </w:rPr>
              <w:t>ms</w:t>
            </w:r>
            <w:proofErr w:type="spellEnd"/>
            <w:r>
              <w:rPr>
                <w:highlight w:val="cyan"/>
              </w:rPr>
              <w:t xml:space="preserve"> prior to start of the last LP-WUS occasion,</w:t>
            </w:r>
            <w:r>
              <w:rPr>
                <w:highlight w:val="cyan"/>
                <w:lang w:eastAsia="ko-KR"/>
              </w:rPr>
              <w:t xml:space="preserve"> or during a measurement gap, or during a MUSIM gap or when the MAC entity monitors for a PDCCH transmission on the search space indicated by </w:t>
            </w:r>
            <w:proofErr w:type="spellStart"/>
            <w:r>
              <w:rPr>
                <w:i/>
                <w:highlight w:val="cyan"/>
                <w:lang w:eastAsia="ko-KR"/>
              </w:rPr>
              <w:t>recoverySearchSpaceId</w:t>
            </w:r>
            <w:proofErr w:type="spellEnd"/>
            <w:r>
              <w:rPr>
                <w:highlight w:val="cyan"/>
                <w:lang w:eastAsia="ko-KR"/>
              </w:rPr>
              <w:t xml:space="preserve"> of the </w:t>
            </w:r>
            <w:proofErr w:type="spellStart"/>
            <w:r>
              <w:rPr>
                <w:highlight w:val="cyan"/>
                <w:lang w:eastAsia="ko-KR"/>
              </w:rPr>
              <w:t>SpCell</w:t>
            </w:r>
            <w:proofErr w:type="spellEnd"/>
            <w:r>
              <w:rPr>
                <w:highlight w:val="cyan"/>
                <w:lang w:eastAsia="ko-KR"/>
              </w:rPr>
              <w:t xml:space="preserve"> identified by the C-RNTI while the </w:t>
            </w:r>
            <w:proofErr w:type="spellStart"/>
            <w:r>
              <w:rPr>
                <w:i/>
                <w:highlight w:val="cyan"/>
                <w:lang w:eastAsia="ko-KR"/>
              </w:rPr>
              <w:t>ra-ResponseWindow</w:t>
            </w:r>
            <w:proofErr w:type="spellEnd"/>
            <w:r>
              <w:rPr>
                <w:highlight w:val="cyan"/>
                <w:lang w:eastAsia="ko-KR"/>
              </w:rPr>
              <w:t xml:space="preserve"> is running (as specified in clause 5.1.4)</w:t>
            </w:r>
            <w:r>
              <w:rPr>
                <w:highlight w:val="cyan"/>
              </w:rPr>
              <w:t>):</w:t>
            </w:r>
          </w:p>
          <w:p w14:paraId="38331230" w14:textId="77777777" w:rsidR="0074449B" w:rsidRDefault="008F4466">
            <w:pPr>
              <w:pStyle w:val="B5"/>
              <w:numPr>
                <w:ilvl w:val="0"/>
                <w:numId w:val="0"/>
              </w:numPr>
              <w:adjustRightInd w:val="0"/>
              <w:snapToGrid w:val="0"/>
              <w:spacing w:before="0" w:after="0"/>
              <w:ind w:left="1418"/>
            </w:pPr>
            <w:r>
              <w:rPr>
                <w:lang w:eastAsia="ko-KR"/>
              </w:rPr>
              <w:t>5&gt;</w:t>
            </w:r>
            <w:r>
              <w:tab/>
            </w:r>
            <w:r>
              <w:rPr>
                <w:highlight w:val="cyan"/>
              </w:rPr>
              <w:t xml:space="preserve">start </w:t>
            </w:r>
            <w:proofErr w:type="spellStart"/>
            <w:r>
              <w:rPr>
                <w:i/>
                <w:highlight w:val="cyan"/>
              </w:rPr>
              <w:t>drx-onDurationTimer</w:t>
            </w:r>
            <w:proofErr w:type="spellEnd"/>
            <w:r>
              <w:rPr>
                <w:highlight w:val="cyan"/>
                <w:lang w:eastAsia="ko-KR"/>
              </w:rPr>
              <w:t xml:space="preserve"> for this DRX group after </w:t>
            </w:r>
            <w:proofErr w:type="spellStart"/>
            <w:r>
              <w:rPr>
                <w:i/>
                <w:highlight w:val="cyan"/>
                <w:lang w:eastAsia="ko-KR"/>
              </w:rPr>
              <w:t>drx-SlotOffset</w:t>
            </w:r>
            <w:proofErr w:type="spellEnd"/>
            <w:r>
              <w:rPr>
                <w:highlight w:val="cyan"/>
                <w:lang w:eastAsia="ko-KR"/>
              </w:rPr>
              <w:t xml:space="preserve"> from the beginning of the subframe.</w:t>
            </w:r>
          </w:p>
          <w:p w14:paraId="38331231" w14:textId="77777777" w:rsidR="0074449B" w:rsidRDefault="008F4466">
            <w:pPr>
              <w:pStyle w:val="B2"/>
              <w:snapToGrid w:val="0"/>
              <w:spacing w:after="0"/>
              <w:rPr>
                <w:rFonts w:ascii="Times New Roman" w:hAnsi="Times New Roman" w:cs="Times New Roman"/>
                <w:sz w:val="20"/>
                <w:szCs w:val="20"/>
                <w:lang w:eastAsia="ko-KR"/>
              </w:rPr>
            </w:pPr>
            <w:r>
              <w:rPr>
                <w:rFonts w:ascii="Times New Roman" w:hAnsi="Times New Roman" w:cs="Times New Roman"/>
                <w:sz w:val="20"/>
                <w:szCs w:val="20"/>
                <w:lang w:eastAsia="ko-KR"/>
              </w:rPr>
              <w:t>2&gt;</w:t>
            </w:r>
            <w:r>
              <w:rPr>
                <w:rFonts w:ascii="Times New Roman" w:hAnsi="Times New Roman" w:cs="Times New Roman"/>
                <w:sz w:val="20"/>
                <w:szCs w:val="20"/>
              </w:rPr>
              <w:tab/>
              <w:t>else:</w:t>
            </w:r>
          </w:p>
          <w:p w14:paraId="38331232" w14:textId="77777777" w:rsidR="0074449B" w:rsidRDefault="008F4466">
            <w:pPr>
              <w:pStyle w:val="B3"/>
              <w:numPr>
                <w:ilvl w:val="0"/>
                <w:numId w:val="0"/>
              </w:numPr>
              <w:adjustRightInd w:val="0"/>
              <w:snapToGrid w:val="0"/>
              <w:spacing w:before="0" w:after="0"/>
              <w:ind w:left="851"/>
              <w:rPr>
                <w:lang w:eastAsia="ko-KR"/>
              </w:rPr>
            </w:pPr>
            <w:r>
              <w:rPr>
                <w:lang w:eastAsia="ko-KR"/>
              </w:rPr>
              <w:t>3&gt;</w:t>
            </w:r>
            <w:r>
              <w:tab/>
              <w:t xml:space="preserve">start </w:t>
            </w:r>
            <w:proofErr w:type="spellStart"/>
            <w:r>
              <w:rPr>
                <w:i/>
              </w:rPr>
              <w:t>drx-onDurationTimer</w:t>
            </w:r>
            <w:proofErr w:type="spellEnd"/>
            <w:r>
              <w:rPr>
                <w:lang w:eastAsia="ko-KR"/>
              </w:rPr>
              <w:t xml:space="preserve"> for this DRX group after </w:t>
            </w:r>
            <w:proofErr w:type="spellStart"/>
            <w:r>
              <w:rPr>
                <w:i/>
                <w:lang w:eastAsia="ko-KR"/>
              </w:rPr>
              <w:t>drx-SlotOffset</w:t>
            </w:r>
            <w:proofErr w:type="spellEnd"/>
            <w:r>
              <w:rPr>
                <w:lang w:eastAsia="ko-KR"/>
              </w:rPr>
              <w:t xml:space="preserve"> from the beginning of the subframe.</w:t>
            </w:r>
          </w:p>
          <w:p w14:paraId="38331233" w14:textId="77777777" w:rsidR="0074449B" w:rsidRDefault="008F4466">
            <w:pPr>
              <w:pStyle w:val="NO"/>
              <w:adjustRightInd w:val="0"/>
              <w:snapToGrid w:val="0"/>
              <w:spacing w:after="0"/>
              <w:jc w:val="center"/>
              <w:rPr>
                <w:rFonts w:eastAsiaTheme="minorEastAsia"/>
              </w:rPr>
            </w:pPr>
            <w:r>
              <w:rPr>
                <w:color w:val="FF0000"/>
                <w:lang w:val="en-US" w:eastAsia="zh-CN"/>
              </w:rPr>
              <w:t>[omit irrelevant text]</w:t>
            </w:r>
          </w:p>
          <w:p w14:paraId="38331234" w14:textId="77777777" w:rsidR="0074449B" w:rsidRDefault="008F4466">
            <w:pPr>
              <w:pStyle w:val="NO"/>
              <w:adjustRightInd w:val="0"/>
              <w:snapToGrid w:val="0"/>
              <w:spacing w:after="0"/>
              <w:rPr>
                <w:highlight w:val="cyan"/>
              </w:rPr>
            </w:pPr>
            <w:r>
              <w:rPr>
                <w:highlight w:val="cyan"/>
              </w:rPr>
              <w:t>NOTE 2a:</w:t>
            </w:r>
            <w:r>
              <w:rPr>
                <w:highlight w:val="cyan"/>
              </w:rPr>
              <w:tab/>
              <w:t xml:space="preserve">In case LP-WUS monitoring is configured and the </w:t>
            </w:r>
            <w:proofErr w:type="spellStart"/>
            <w:r>
              <w:rPr>
                <w:i/>
                <w:iCs/>
                <w:highlight w:val="cyan"/>
              </w:rPr>
              <w:t>lpwus</w:t>
            </w:r>
            <w:proofErr w:type="spellEnd"/>
            <w:r>
              <w:rPr>
                <w:i/>
                <w:iCs/>
                <w:highlight w:val="cyan"/>
              </w:rPr>
              <w:t>-PDCCH-</w:t>
            </w:r>
            <w:proofErr w:type="spellStart"/>
            <w:r>
              <w:rPr>
                <w:i/>
                <w:iCs/>
                <w:highlight w:val="cyan"/>
              </w:rPr>
              <w:t>MonitoringTimer</w:t>
            </w:r>
            <w:proofErr w:type="spellEnd"/>
            <w:r>
              <w:rPr>
                <w:highlight w:val="cyan"/>
              </w:rPr>
              <w:t xml:space="preserve"> for this DRX group is configured, if the UE is unable to monitor LP-WUS monitor occasion(s), it does not start the </w:t>
            </w:r>
            <w:proofErr w:type="spellStart"/>
            <w:r>
              <w:rPr>
                <w:i/>
                <w:iCs/>
                <w:highlight w:val="cyan"/>
              </w:rPr>
              <w:t>lpwus</w:t>
            </w:r>
            <w:proofErr w:type="spellEnd"/>
            <w:r>
              <w:rPr>
                <w:i/>
                <w:iCs/>
                <w:highlight w:val="cyan"/>
              </w:rPr>
              <w:t>-PDCCH-</w:t>
            </w:r>
            <w:proofErr w:type="spellStart"/>
            <w:r>
              <w:rPr>
                <w:i/>
                <w:iCs/>
                <w:highlight w:val="cyan"/>
              </w:rPr>
              <w:t>MonitoringTimer</w:t>
            </w:r>
            <w:proofErr w:type="spellEnd"/>
            <w:r>
              <w:rPr>
                <w:highlight w:val="cyan"/>
              </w:rPr>
              <w:t>.</w:t>
            </w:r>
          </w:p>
          <w:p w14:paraId="38331235" w14:textId="77777777" w:rsidR="0074449B" w:rsidRDefault="008F4466">
            <w:pPr>
              <w:adjustRightInd w:val="0"/>
              <w:snapToGrid w:val="0"/>
              <w:jc w:val="center"/>
              <w:rPr>
                <w:rFonts w:ascii="Times New Roman" w:hAnsi="Times New Roman" w:cs="Times New Roman"/>
                <w:sz w:val="20"/>
                <w:szCs w:val="20"/>
              </w:rPr>
            </w:pPr>
            <w:r>
              <w:rPr>
                <w:rFonts w:ascii="Times New Roman" w:hAnsi="Times New Roman" w:cs="Times New Roman"/>
                <w:color w:val="FF0000"/>
                <w:sz w:val="20"/>
                <w:szCs w:val="20"/>
              </w:rPr>
              <w:t>[omit irrelevant text]</w:t>
            </w:r>
          </w:p>
        </w:tc>
      </w:tr>
    </w:tbl>
    <w:p w14:paraId="38331237" w14:textId="77777777" w:rsidR="0074449B" w:rsidRDefault="0074449B">
      <w:pPr>
        <w:adjustRightInd w:val="0"/>
        <w:snapToGrid w:val="0"/>
        <w:spacing w:afterLines="50" w:after="120"/>
        <w:rPr>
          <w:rFonts w:ascii="Times New Roman" w:hAnsi="Times New Roman" w:cs="Times New Roman"/>
          <w:sz w:val="20"/>
          <w:szCs w:val="20"/>
        </w:rPr>
      </w:pPr>
    </w:p>
    <w:p w14:paraId="38331238" w14:textId="6A267765" w:rsidR="0074449B" w:rsidRDefault="008F4466">
      <w:pPr>
        <w:adjustRightInd w:val="0"/>
        <w:snapToGrid w:val="0"/>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There are additional </w:t>
      </w:r>
      <w:r>
        <w:rPr>
          <w:rFonts w:ascii="Times New Roman" w:hAnsi="Times New Roman" w:cs="Times New Roman"/>
          <w:sz w:val="20"/>
          <w:szCs w:val="20"/>
        </w:rPr>
        <w:t>cases</w:t>
      </w:r>
      <w:r>
        <w:rPr>
          <w:rFonts w:ascii="Times New Roman" w:hAnsi="Times New Roman" w:cs="Times New Roman" w:hint="eastAsia"/>
          <w:sz w:val="20"/>
          <w:szCs w:val="20"/>
        </w:rPr>
        <w:t>, e.g., Case 2 in FL summary [</w:t>
      </w:r>
      <w:r w:rsidR="00761446">
        <w:rPr>
          <w:rFonts w:ascii="Times New Roman" w:hAnsi="Times New Roman" w:cs="Times New Roman" w:hint="eastAsia"/>
          <w:sz w:val="20"/>
          <w:szCs w:val="20"/>
        </w:rPr>
        <w:t>1</w:t>
      </w:r>
      <w:r>
        <w:rPr>
          <w:rFonts w:ascii="Times New Roman" w:hAnsi="Times New Roman" w:cs="Times New Roman" w:hint="eastAsia"/>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need further discussion, where</w:t>
      </w:r>
      <w:r>
        <w:rPr>
          <w:rFonts w:ascii="Times New Roman" w:hAnsi="Times New Roman" w:cs="Times New Roman"/>
          <w:sz w:val="20"/>
          <w:szCs w:val="20"/>
        </w:rPr>
        <w:t xml:space="preserve"> </w:t>
      </w:r>
      <w:r>
        <w:rPr>
          <w:rFonts w:ascii="Times New Roman" w:hAnsi="Times New Roman" w:cs="Times New Roman"/>
          <w:b/>
          <w:bCs/>
          <w:sz w:val="20"/>
          <w:szCs w:val="20"/>
          <w:u w:val="single"/>
        </w:rPr>
        <w:t>MR is outside active time and MR is NOT transmitting or receiving all other NR signals/channels</w:t>
      </w:r>
      <w:r>
        <w:rPr>
          <w:rFonts w:ascii="Times New Roman" w:hAnsi="Times New Roman" w:cs="Times New Roman" w:hint="eastAsia"/>
          <w:sz w:val="20"/>
          <w:szCs w:val="20"/>
        </w:rPr>
        <w:t xml:space="preserve">, </w:t>
      </w:r>
      <w:r>
        <w:rPr>
          <w:rFonts w:ascii="Times New Roman" w:hAnsi="Times New Roman" w:cs="Times New Roman" w:hint="eastAsia"/>
          <w:b/>
          <w:bCs/>
          <w:sz w:val="20"/>
          <w:szCs w:val="20"/>
          <w:u w:val="single"/>
        </w:rPr>
        <w:t>but MR is</w:t>
      </w:r>
      <w:r>
        <w:rPr>
          <w:rFonts w:ascii="Times New Roman" w:hAnsi="Times New Roman" w:cs="Times New Roman" w:hint="eastAsia"/>
          <w:sz w:val="20"/>
          <w:szCs w:val="20"/>
        </w:rPr>
        <w:t xml:space="preserve"> </w:t>
      </w:r>
    </w:p>
    <w:p w14:paraId="38331239" w14:textId="77777777" w:rsidR="0074449B" w:rsidRDefault="008F4466">
      <w:pPr>
        <w:pStyle w:val="affff2"/>
        <w:numPr>
          <w:ilvl w:val="0"/>
          <w:numId w:val="27"/>
        </w:numPr>
        <w:tabs>
          <w:tab w:val="clear" w:pos="-840"/>
          <w:tab w:val="left" w:pos="420"/>
        </w:tabs>
        <w:adjustRightInd w:val="0"/>
        <w:snapToGrid w:val="0"/>
        <w:spacing w:afterLines="50" w:after="120"/>
        <w:ind w:left="-180" w:firstLine="400"/>
        <w:rPr>
          <w:rFonts w:ascii="Times New Roman" w:hAnsi="Times New Roman" w:cs="Times New Roman"/>
          <w:sz w:val="20"/>
          <w:szCs w:val="20"/>
        </w:rPr>
      </w:pPr>
      <w:r>
        <w:rPr>
          <w:rFonts w:ascii="Times New Roman" w:hAnsi="Times New Roman" w:cs="Times New Roman"/>
          <w:sz w:val="20"/>
          <w:szCs w:val="20"/>
        </w:rPr>
        <w:t xml:space="preserve">Case </w:t>
      </w:r>
      <w:r>
        <w:rPr>
          <w:rFonts w:ascii="Times New Roman" w:hAnsi="Times New Roman" w:cs="Times New Roman" w:hint="eastAsia"/>
          <w:sz w:val="20"/>
          <w:szCs w:val="20"/>
        </w:rPr>
        <w:t>2-1</w:t>
      </w:r>
      <w:r>
        <w:rPr>
          <w:rFonts w:ascii="Times New Roman" w:hAnsi="Times New Roman" w:cs="Times New Roman"/>
          <w:sz w:val="20"/>
          <w:szCs w:val="20"/>
        </w:rPr>
        <w:t>: MR is performing Tx/Rx switching</w:t>
      </w:r>
      <w:r>
        <w:rPr>
          <w:rFonts w:ascii="Times New Roman" w:hAnsi="Times New Roman" w:cs="Times New Roman" w:hint="eastAsia"/>
          <w:sz w:val="20"/>
          <w:szCs w:val="20"/>
        </w:rPr>
        <w:t xml:space="preserve"> </w:t>
      </w:r>
    </w:p>
    <w:p w14:paraId="3833123A" w14:textId="77777777" w:rsidR="0074449B" w:rsidRDefault="008F4466">
      <w:pPr>
        <w:pStyle w:val="affff2"/>
        <w:numPr>
          <w:ilvl w:val="0"/>
          <w:numId w:val="27"/>
        </w:numPr>
        <w:tabs>
          <w:tab w:val="clear" w:pos="-840"/>
          <w:tab w:val="left" w:pos="420"/>
        </w:tabs>
        <w:adjustRightInd w:val="0"/>
        <w:snapToGrid w:val="0"/>
        <w:spacing w:afterLines="50" w:after="120"/>
        <w:ind w:left="-180" w:firstLine="400"/>
        <w:rPr>
          <w:rFonts w:ascii="Times New Roman" w:hAnsi="Times New Roman" w:cs="Times New Roman"/>
          <w:sz w:val="20"/>
          <w:szCs w:val="20"/>
        </w:rPr>
      </w:pPr>
      <w:r>
        <w:rPr>
          <w:rFonts w:ascii="Times New Roman" w:hAnsi="Times New Roman" w:cs="Times New Roman" w:hint="eastAsia"/>
          <w:sz w:val="20"/>
          <w:szCs w:val="20"/>
        </w:rPr>
        <w:t xml:space="preserve">Case 2-2: MR performs </w:t>
      </w:r>
      <w:r>
        <w:rPr>
          <w:rFonts w:ascii="Times New Roman" w:hAnsi="Times New Roman" w:cs="Times New Roman"/>
          <w:sz w:val="20"/>
          <w:szCs w:val="20"/>
        </w:rPr>
        <w:t>BWP switching</w:t>
      </w:r>
      <w:r>
        <w:rPr>
          <w:rFonts w:ascii="Times New Roman" w:hAnsi="Times New Roman" w:cs="Times New Roman" w:hint="eastAsia"/>
          <w:sz w:val="20"/>
          <w:szCs w:val="20"/>
        </w:rPr>
        <w:t xml:space="preserve"> due to BWP inactivity timer expires</w:t>
      </w:r>
    </w:p>
    <w:p w14:paraId="3833123B" w14:textId="77777777" w:rsidR="0074449B" w:rsidRDefault="008F4466">
      <w:pPr>
        <w:pStyle w:val="affff2"/>
        <w:numPr>
          <w:ilvl w:val="0"/>
          <w:numId w:val="27"/>
        </w:numPr>
        <w:tabs>
          <w:tab w:val="clear" w:pos="-840"/>
          <w:tab w:val="left" w:pos="420"/>
        </w:tabs>
        <w:adjustRightInd w:val="0"/>
        <w:snapToGrid w:val="0"/>
        <w:spacing w:afterLines="50" w:after="120"/>
        <w:ind w:left="-180" w:firstLine="400"/>
        <w:rPr>
          <w:rFonts w:ascii="Times New Roman" w:hAnsi="Times New Roman" w:cs="Times New Roman"/>
          <w:sz w:val="20"/>
          <w:szCs w:val="20"/>
        </w:rPr>
      </w:pPr>
      <w:r>
        <w:rPr>
          <w:rFonts w:ascii="Times New Roman" w:hAnsi="Times New Roman" w:cs="Times New Roman"/>
          <w:sz w:val="20"/>
          <w:szCs w:val="20"/>
        </w:rPr>
        <w:t xml:space="preserve">Case </w:t>
      </w:r>
      <w:r>
        <w:rPr>
          <w:rFonts w:ascii="Times New Roman" w:hAnsi="Times New Roman" w:cs="Times New Roman" w:hint="eastAsia"/>
          <w:sz w:val="20"/>
          <w:szCs w:val="20"/>
        </w:rPr>
        <w:t>2-3</w:t>
      </w:r>
      <w:r>
        <w:rPr>
          <w:rFonts w:ascii="Times New Roman" w:hAnsi="Times New Roman" w:cs="Times New Roman"/>
          <w:sz w:val="20"/>
          <w:szCs w:val="20"/>
        </w:rPr>
        <w:t xml:space="preserve">: MR is running BWP inactivity timer </w:t>
      </w:r>
    </w:p>
    <w:p w14:paraId="3833123C" w14:textId="77777777" w:rsidR="0074449B" w:rsidRDefault="008F4466">
      <w:pPr>
        <w:pStyle w:val="affff2"/>
        <w:numPr>
          <w:ilvl w:val="0"/>
          <w:numId w:val="27"/>
        </w:numPr>
        <w:tabs>
          <w:tab w:val="clear" w:pos="-840"/>
          <w:tab w:val="left" w:pos="420"/>
        </w:tabs>
        <w:adjustRightInd w:val="0"/>
        <w:snapToGrid w:val="0"/>
        <w:spacing w:afterLines="50" w:after="120"/>
        <w:ind w:left="-180" w:firstLine="400"/>
        <w:rPr>
          <w:rFonts w:ascii="Times New Roman" w:hAnsi="Times New Roman" w:cs="Times New Roman"/>
          <w:sz w:val="20"/>
          <w:szCs w:val="20"/>
        </w:rPr>
      </w:pPr>
      <w:r>
        <w:rPr>
          <w:rFonts w:ascii="Times New Roman" w:hAnsi="Times New Roman" w:cs="Times New Roman"/>
          <w:sz w:val="20"/>
          <w:szCs w:val="20"/>
        </w:rPr>
        <w:t xml:space="preserve">Case </w:t>
      </w:r>
      <w:r>
        <w:rPr>
          <w:rFonts w:ascii="Times New Roman" w:hAnsi="Times New Roman" w:cs="Times New Roman" w:hint="eastAsia"/>
          <w:sz w:val="20"/>
          <w:szCs w:val="20"/>
        </w:rPr>
        <w:t>2-4</w:t>
      </w:r>
      <w:r>
        <w:rPr>
          <w:rFonts w:ascii="Times New Roman" w:hAnsi="Times New Roman" w:cs="Times New Roman"/>
          <w:sz w:val="20"/>
          <w:szCs w:val="20"/>
        </w:rPr>
        <w:t>: The time gap needed before/after the switching between MR/LR.</w:t>
      </w:r>
    </w:p>
    <w:p w14:paraId="3833123D" w14:textId="77777777" w:rsidR="0074449B" w:rsidRDefault="008F4466">
      <w:pPr>
        <w:pStyle w:val="affff2"/>
        <w:tabs>
          <w:tab w:val="left" w:pos="420"/>
        </w:tabs>
        <w:ind w:firstLineChars="0" w:firstLine="0"/>
        <w:rPr>
          <w:rFonts w:ascii="Times New Roman" w:hAnsi="Times New Roman" w:cs="Times New Roman"/>
          <w:sz w:val="20"/>
          <w:szCs w:val="20"/>
        </w:rPr>
      </w:pPr>
      <w:r>
        <w:rPr>
          <w:rFonts w:ascii="Times New Roman" w:hAnsi="Times New Roman" w:cs="Times New Roman" w:hint="eastAsia"/>
          <w:sz w:val="20"/>
          <w:szCs w:val="20"/>
        </w:rPr>
        <w:t xml:space="preserve">For Case 2-1, we think when MR is </w:t>
      </w:r>
      <w:r>
        <w:rPr>
          <w:rFonts w:ascii="Times New Roman" w:hAnsi="Times New Roman" w:cs="Times New Roman"/>
          <w:sz w:val="20"/>
          <w:szCs w:val="20"/>
        </w:rPr>
        <w:t>“</w:t>
      </w:r>
      <w:r>
        <w:rPr>
          <w:rFonts w:ascii="Times New Roman" w:hAnsi="Times New Roman" w:cs="Times New Roman" w:hint="eastAsia"/>
          <w:sz w:val="20"/>
          <w:szCs w:val="20"/>
        </w:rPr>
        <w:t>actually</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performing Tx/Rx switching</w:t>
      </w:r>
      <w:r>
        <w:rPr>
          <w:rFonts w:ascii="Times New Roman" w:hAnsi="Times New Roman" w:cs="Times New Roman" w:hint="eastAsia"/>
          <w:sz w:val="20"/>
          <w:szCs w:val="20"/>
        </w:rPr>
        <w:t xml:space="preserve"> for transmission or reception (not due to the TDD UL DL configurations), it means MR is actually active for the subsequent transmission or reception. Hence, this case should belong to the Cases covered by above conclusion. No further discussion/clarification is needed.    </w:t>
      </w:r>
    </w:p>
    <w:p w14:paraId="3833123E" w14:textId="77777777" w:rsidR="0074449B" w:rsidRDefault="0074449B">
      <w:pPr>
        <w:pStyle w:val="affff2"/>
        <w:tabs>
          <w:tab w:val="left" w:pos="420"/>
        </w:tabs>
        <w:ind w:firstLineChars="0" w:firstLine="0"/>
        <w:rPr>
          <w:rFonts w:ascii="Times New Roman" w:hAnsi="Times New Roman" w:cs="Times New Roman"/>
          <w:sz w:val="20"/>
          <w:szCs w:val="20"/>
        </w:rPr>
      </w:pPr>
    </w:p>
    <w:p w14:paraId="3833123F" w14:textId="3B59E07E" w:rsidR="0074449B" w:rsidRDefault="008F4466">
      <w:pPr>
        <w:pStyle w:val="affff2"/>
        <w:tabs>
          <w:tab w:val="left" w:pos="420"/>
        </w:tabs>
        <w:ind w:firstLineChars="0" w:firstLine="0"/>
        <w:rPr>
          <w:rFonts w:ascii="Times New Roman" w:hAnsi="Times New Roman" w:cs="Times New Roman"/>
          <w:b/>
          <w:bCs/>
          <w:sz w:val="20"/>
          <w:szCs w:val="20"/>
        </w:rPr>
      </w:pPr>
      <w:r>
        <w:rPr>
          <w:rFonts w:ascii="Times New Roman" w:hAnsi="Times New Roman" w:cs="Times New Roman" w:hint="eastAsia"/>
          <w:b/>
          <w:bCs/>
          <w:sz w:val="20"/>
          <w:szCs w:val="20"/>
        </w:rPr>
        <w:t>Proposal</w:t>
      </w:r>
      <w:r w:rsidR="00B20F3C">
        <w:rPr>
          <w:rFonts w:ascii="Times New Roman" w:hAnsi="Times New Roman" w:cs="Times New Roman" w:hint="eastAsia"/>
          <w:b/>
          <w:bCs/>
          <w:sz w:val="20"/>
          <w:szCs w:val="20"/>
        </w:rPr>
        <w:t xml:space="preserve"> 8</w:t>
      </w:r>
      <w:r>
        <w:rPr>
          <w:rFonts w:ascii="Times New Roman" w:hAnsi="Times New Roman" w:cs="Times New Roman" w:hint="eastAsia"/>
          <w:b/>
          <w:bCs/>
          <w:sz w:val="20"/>
          <w:szCs w:val="20"/>
        </w:rPr>
        <w:t xml:space="preserve">: For Case 2-1 that MR is actually performing Tx/Rx switching for the following transmission or reception, it is covered by the conclusion for the collision cases that </w:t>
      </w:r>
      <w:r>
        <w:rPr>
          <w:rFonts w:ascii="Times New Roman" w:hAnsi="Times New Roman" w:cs="Times New Roman"/>
          <w:b/>
          <w:bCs/>
          <w:sz w:val="20"/>
          <w:szCs w:val="20"/>
        </w:rPr>
        <w:t>UE is not able to operate LR and MR simultaneously in Rel-19</w:t>
      </w:r>
      <w:r>
        <w:rPr>
          <w:rFonts w:ascii="Times New Roman" w:hAnsi="Times New Roman" w:cs="Times New Roman" w:hint="eastAsia"/>
          <w:b/>
          <w:bCs/>
          <w:sz w:val="20"/>
          <w:szCs w:val="20"/>
        </w:rPr>
        <w:t>.</w:t>
      </w:r>
    </w:p>
    <w:p w14:paraId="38331240" w14:textId="77777777" w:rsidR="0074449B" w:rsidRDefault="008F4466">
      <w:pPr>
        <w:pStyle w:val="affff2"/>
        <w:numPr>
          <w:ilvl w:val="0"/>
          <w:numId w:val="28"/>
        </w:numPr>
        <w:tabs>
          <w:tab w:val="left" w:pos="420"/>
        </w:tabs>
        <w:ind w:firstLineChars="0"/>
        <w:rPr>
          <w:rFonts w:ascii="Times New Roman" w:hAnsi="Times New Roman" w:cs="Times New Roman"/>
          <w:b/>
          <w:bCs/>
          <w:sz w:val="20"/>
          <w:szCs w:val="20"/>
        </w:rPr>
      </w:pPr>
      <w:r>
        <w:rPr>
          <w:rFonts w:ascii="Times New Roman" w:hAnsi="Times New Roman" w:cs="Times New Roman" w:hint="eastAsia"/>
          <w:b/>
          <w:bCs/>
          <w:sz w:val="20"/>
          <w:szCs w:val="20"/>
        </w:rPr>
        <w:t xml:space="preserve">The UE may not monitor a WUS for such collision cases.   </w:t>
      </w:r>
    </w:p>
    <w:p w14:paraId="38331241" w14:textId="77777777" w:rsidR="0074449B" w:rsidRDefault="0074449B">
      <w:pPr>
        <w:pStyle w:val="affff2"/>
        <w:tabs>
          <w:tab w:val="left" w:pos="420"/>
        </w:tabs>
        <w:ind w:firstLineChars="0" w:firstLine="0"/>
        <w:rPr>
          <w:rFonts w:ascii="Times New Roman" w:hAnsi="Times New Roman" w:cs="Times New Roman"/>
          <w:sz w:val="20"/>
          <w:szCs w:val="20"/>
        </w:rPr>
      </w:pPr>
    </w:p>
    <w:p w14:paraId="38331242" w14:textId="77777777" w:rsidR="0074449B" w:rsidRDefault="008F4466">
      <w:pPr>
        <w:pStyle w:val="affff2"/>
        <w:tabs>
          <w:tab w:val="left" w:pos="420"/>
        </w:tabs>
        <w:ind w:firstLineChars="0" w:firstLine="0"/>
        <w:rPr>
          <w:rFonts w:ascii="Times New Roman" w:hAnsi="Times New Roman" w:cs="Times New Roman"/>
          <w:sz w:val="20"/>
          <w:szCs w:val="20"/>
        </w:rPr>
      </w:pPr>
      <w:r>
        <w:rPr>
          <w:rFonts w:ascii="Times New Roman" w:hAnsi="Times New Roman" w:cs="Times New Roman" w:hint="eastAsia"/>
          <w:sz w:val="20"/>
          <w:szCs w:val="20"/>
        </w:rPr>
        <w:t xml:space="preserve">For Case 2-2, in our view, on one hand, the typical scenario of </w:t>
      </w:r>
      <w:r>
        <w:rPr>
          <w:rFonts w:ascii="Times New Roman" w:hAnsi="Times New Roman" w:cs="Times New Roman"/>
          <w:sz w:val="20"/>
          <w:szCs w:val="20"/>
        </w:rPr>
        <w:t>switching</w:t>
      </w:r>
      <w:r>
        <w:rPr>
          <w:rFonts w:ascii="Times New Roman" w:hAnsi="Times New Roman" w:cs="Times New Roman" w:hint="eastAsia"/>
          <w:sz w:val="20"/>
          <w:szCs w:val="20"/>
        </w:rPr>
        <w:t xml:space="preserve"> to a default BWP due to BWP inactivity timer expires for power saving happens within the C-DRX active time. Since outside C-DRX active time, anyway the UE does not monitor the PDCCH, power saving gain is already obtained. It does not matter whether BWP switching happens or not. Based on this logic, we think if typical scenario for BWP switching due to BWP inactivity timer expires happens within the C-DRX active time, then based on current specification WUS is not monitored during C-DRX active time. Therefore, no need to spent time to discuss how to handle Case 2-2. On the other hand, even if BWP switching due to BWP inactivity timer expires happens outside the C-DRX active time and the switching duration overlaps with WUS MO(s), it can be handled in the same way as the conflict Cases, that is the UE may not monitor a WUS.  </w:t>
      </w:r>
    </w:p>
    <w:p w14:paraId="38331243" w14:textId="77777777" w:rsidR="0074449B" w:rsidRDefault="0074449B">
      <w:pPr>
        <w:pStyle w:val="affff2"/>
        <w:tabs>
          <w:tab w:val="left" w:pos="420"/>
        </w:tabs>
        <w:ind w:firstLineChars="0" w:firstLine="0"/>
        <w:rPr>
          <w:rFonts w:ascii="Times New Roman" w:hAnsi="Times New Roman" w:cs="Times New Roman"/>
          <w:sz w:val="20"/>
          <w:szCs w:val="20"/>
        </w:rPr>
      </w:pPr>
    </w:p>
    <w:p w14:paraId="38331244" w14:textId="3D55F61E" w:rsidR="0074449B" w:rsidRDefault="008F4466">
      <w:pPr>
        <w:pStyle w:val="affff2"/>
        <w:tabs>
          <w:tab w:val="left" w:pos="420"/>
        </w:tabs>
        <w:ind w:firstLineChars="0" w:firstLine="0"/>
        <w:rPr>
          <w:rFonts w:ascii="Times New Roman" w:hAnsi="Times New Roman" w:cs="Times New Roman"/>
          <w:b/>
          <w:bCs/>
          <w:sz w:val="20"/>
          <w:szCs w:val="20"/>
        </w:rPr>
      </w:pPr>
      <w:r>
        <w:rPr>
          <w:rFonts w:ascii="Times New Roman" w:hAnsi="Times New Roman" w:cs="Times New Roman" w:hint="eastAsia"/>
          <w:b/>
          <w:bCs/>
          <w:sz w:val="20"/>
          <w:szCs w:val="20"/>
        </w:rPr>
        <w:t>Proposal</w:t>
      </w:r>
      <w:r w:rsidR="00B20F3C">
        <w:rPr>
          <w:rFonts w:ascii="Times New Roman" w:hAnsi="Times New Roman" w:cs="Times New Roman" w:hint="eastAsia"/>
          <w:b/>
          <w:bCs/>
          <w:sz w:val="20"/>
          <w:szCs w:val="20"/>
        </w:rPr>
        <w:t xml:space="preserve"> 9</w:t>
      </w:r>
      <w:r>
        <w:rPr>
          <w:rFonts w:ascii="Times New Roman" w:hAnsi="Times New Roman" w:cs="Times New Roman" w:hint="eastAsia"/>
          <w:b/>
          <w:bCs/>
          <w:sz w:val="20"/>
          <w:szCs w:val="20"/>
        </w:rPr>
        <w:t xml:space="preserve">: For Case 2-2 that MR performs </w:t>
      </w:r>
      <w:r>
        <w:rPr>
          <w:rFonts w:ascii="Times New Roman" w:hAnsi="Times New Roman" w:cs="Times New Roman"/>
          <w:b/>
          <w:bCs/>
          <w:sz w:val="20"/>
          <w:szCs w:val="20"/>
        </w:rPr>
        <w:t>BWP switching</w:t>
      </w:r>
      <w:r>
        <w:rPr>
          <w:rFonts w:ascii="Times New Roman" w:hAnsi="Times New Roman" w:cs="Times New Roman" w:hint="eastAsia"/>
          <w:b/>
          <w:bCs/>
          <w:sz w:val="20"/>
          <w:szCs w:val="20"/>
        </w:rPr>
        <w:t xml:space="preserve"> due to BWP inactivity timer expires, typically it is happened within C-DRX active time and WUS is not monitored within C-DRX active time. </w:t>
      </w:r>
    </w:p>
    <w:p w14:paraId="38331245" w14:textId="77777777" w:rsidR="0074449B" w:rsidRDefault="008F4466">
      <w:pPr>
        <w:pStyle w:val="affff2"/>
        <w:numPr>
          <w:ilvl w:val="0"/>
          <w:numId w:val="28"/>
        </w:numPr>
        <w:tabs>
          <w:tab w:val="left" w:pos="420"/>
        </w:tabs>
        <w:ind w:firstLineChars="0"/>
        <w:rPr>
          <w:rFonts w:ascii="Times New Roman" w:hAnsi="Times New Roman" w:cs="Times New Roman"/>
          <w:b/>
          <w:bCs/>
          <w:sz w:val="20"/>
          <w:szCs w:val="20"/>
        </w:rPr>
      </w:pPr>
      <w:r>
        <w:rPr>
          <w:rFonts w:ascii="Times New Roman" w:hAnsi="Times New Roman" w:cs="Times New Roman" w:hint="eastAsia"/>
          <w:b/>
          <w:bCs/>
          <w:sz w:val="20"/>
          <w:szCs w:val="20"/>
        </w:rPr>
        <w:t xml:space="preserve">Even if </w:t>
      </w:r>
      <w:r>
        <w:rPr>
          <w:rFonts w:ascii="Times New Roman" w:hAnsi="Times New Roman" w:cs="Times New Roman"/>
          <w:b/>
          <w:bCs/>
          <w:sz w:val="20"/>
          <w:szCs w:val="20"/>
        </w:rPr>
        <w:t>BWP switching</w:t>
      </w:r>
      <w:r>
        <w:rPr>
          <w:rFonts w:ascii="Times New Roman" w:hAnsi="Times New Roman" w:cs="Times New Roman" w:hint="eastAsia"/>
          <w:b/>
          <w:bCs/>
          <w:sz w:val="20"/>
          <w:szCs w:val="20"/>
        </w:rPr>
        <w:t xml:space="preserve"> due to BWP inactivity timer expires happens outside C-DRX active time and BWP switching transition time collides with WUS MO(s), same handling as for MR and LR collision cases can be adopted, that is the UE may not monitor a WUS.</w:t>
      </w:r>
    </w:p>
    <w:p w14:paraId="38331246" w14:textId="77777777" w:rsidR="0074449B" w:rsidRDefault="0074449B">
      <w:pPr>
        <w:pStyle w:val="affff2"/>
        <w:tabs>
          <w:tab w:val="left" w:pos="420"/>
        </w:tabs>
        <w:ind w:firstLineChars="0" w:firstLine="0"/>
        <w:rPr>
          <w:rFonts w:ascii="Times New Roman" w:hAnsi="Times New Roman" w:cs="Times New Roman"/>
          <w:sz w:val="20"/>
          <w:szCs w:val="20"/>
        </w:rPr>
      </w:pPr>
    </w:p>
    <w:p w14:paraId="38331247" w14:textId="77777777" w:rsidR="0074449B" w:rsidRDefault="008F4466">
      <w:pPr>
        <w:pStyle w:val="affff2"/>
        <w:tabs>
          <w:tab w:val="left" w:pos="420"/>
        </w:tabs>
        <w:ind w:firstLineChars="0" w:firstLine="0"/>
        <w:rPr>
          <w:rFonts w:ascii="Times New Roman" w:hAnsi="Times New Roman" w:cs="Times New Roman"/>
          <w:sz w:val="20"/>
          <w:szCs w:val="20"/>
        </w:rPr>
      </w:pPr>
      <w:r>
        <w:rPr>
          <w:rFonts w:ascii="Times New Roman" w:hAnsi="Times New Roman" w:cs="Times New Roman" w:hint="eastAsia"/>
          <w:sz w:val="20"/>
          <w:szCs w:val="20"/>
        </w:rPr>
        <w:t xml:space="preserve">For Case 2-3, as company pointed out, </w:t>
      </w:r>
      <w:r>
        <w:rPr>
          <w:rFonts w:ascii="Times New Roman" w:hAnsi="Times New Roman" w:cs="Times New Roman"/>
          <w:sz w:val="20"/>
          <w:szCs w:val="20"/>
        </w:rPr>
        <w:t>BWP inactivity timer</w:t>
      </w:r>
      <w:r>
        <w:rPr>
          <w:rFonts w:ascii="Times New Roman" w:hAnsi="Times New Roman" w:cs="Times New Roman" w:hint="eastAsia"/>
          <w:sz w:val="20"/>
          <w:szCs w:val="20"/>
        </w:rPr>
        <w:t xml:space="preserve"> is a logical timer running, it may not have impact on WUS monitoring. </w:t>
      </w:r>
    </w:p>
    <w:p w14:paraId="38331248" w14:textId="0AE6D93A" w:rsidR="0074449B" w:rsidRPr="00B20F3C" w:rsidRDefault="008F4466">
      <w:pPr>
        <w:pStyle w:val="affff2"/>
        <w:tabs>
          <w:tab w:val="left" w:pos="420"/>
        </w:tabs>
        <w:ind w:firstLineChars="0" w:firstLine="0"/>
        <w:rPr>
          <w:rFonts w:ascii="Times New Roman" w:hAnsi="Times New Roman" w:cs="Times New Roman"/>
          <w:b/>
          <w:bCs/>
          <w:sz w:val="20"/>
          <w:szCs w:val="20"/>
        </w:rPr>
      </w:pPr>
      <w:r w:rsidRPr="00B20F3C">
        <w:rPr>
          <w:rFonts w:ascii="Times New Roman" w:hAnsi="Times New Roman" w:cs="Times New Roman" w:hint="eastAsia"/>
          <w:b/>
          <w:bCs/>
          <w:sz w:val="20"/>
          <w:szCs w:val="20"/>
        </w:rPr>
        <w:t>Proposal</w:t>
      </w:r>
      <w:r w:rsidR="00B20F3C" w:rsidRPr="00B20F3C">
        <w:rPr>
          <w:rFonts w:ascii="Times New Roman" w:hAnsi="Times New Roman" w:cs="Times New Roman" w:hint="eastAsia"/>
          <w:b/>
          <w:bCs/>
          <w:sz w:val="20"/>
          <w:szCs w:val="20"/>
        </w:rPr>
        <w:t xml:space="preserve"> 10</w:t>
      </w:r>
      <w:r w:rsidRPr="00B20F3C">
        <w:rPr>
          <w:rFonts w:ascii="Times New Roman" w:hAnsi="Times New Roman" w:cs="Times New Roman" w:hint="eastAsia"/>
          <w:b/>
          <w:bCs/>
          <w:sz w:val="20"/>
          <w:szCs w:val="20"/>
        </w:rPr>
        <w:t xml:space="preserve">: For Case 2-3 that </w:t>
      </w:r>
      <w:r w:rsidRPr="00B20F3C">
        <w:rPr>
          <w:rFonts w:ascii="Times New Roman" w:hAnsi="Times New Roman" w:cs="Times New Roman"/>
          <w:b/>
          <w:bCs/>
          <w:sz w:val="20"/>
          <w:szCs w:val="20"/>
        </w:rPr>
        <w:t>MR is running BWP inactivity timer</w:t>
      </w:r>
      <w:r w:rsidRPr="00B20F3C">
        <w:rPr>
          <w:rFonts w:ascii="Times New Roman" w:hAnsi="Times New Roman" w:cs="Times New Roman" w:hint="eastAsia"/>
          <w:b/>
          <w:bCs/>
          <w:sz w:val="20"/>
          <w:szCs w:val="20"/>
        </w:rPr>
        <w:t xml:space="preserve">, it may not have impact on WUS monitoring.  </w:t>
      </w:r>
    </w:p>
    <w:p w14:paraId="38331249" w14:textId="77777777" w:rsidR="0074449B" w:rsidRDefault="0074449B">
      <w:pPr>
        <w:pStyle w:val="affff2"/>
        <w:tabs>
          <w:tab w:val="left" w:pos="420"/>
        </w:tabs>
        <w:ind w:firstLineChars="0" w:firstLine="0"/>
        <w:rPr>
          <w:rFonts w:ascii="Times New Roman" w:hAnsi="Times New Roman" w:cs="Times New Roman"/>
          <w:sz w:val="20"/>
          <w:szCs w:val="20"/>
        </w:rPr>
      </w:pPr>
    </w:p>
    <w:p w14:paraId="3833124A" w14:textId="77777777" w:rsidR="0074449B" w:rsidRDefault="008F4466">
      <w:pPr>
        <w:pStyle w:val="affff2"/>
        <w:tabs>
          <w:tab w:val="left" w:pos="420"/>
        </w:tabs>
        <w:ind w:firstLineChars="0" w:firstLine="0"/>
        <w:rPr>
          <w:rFonts w:ascii="Times New Roman" w:hAnsi="Times New Roman" w:cs="Times New Roman"/>
          <w:sz w:val="20"/>
          <w:szCs w:val="20"/>
        </w:rPr>
      </w:pPr>
      <w:r>
        <w:rPr>
          <w:rFonts w:ascii="Times New Roman" w:hAnsi="Times New Roman" w:cs="Times New Roman" w:hint="eastAsia"/>
          <w:sz w:val="20"/>
          <w:szCs w:val="20"/>
        </w:rPr>
        <w:t xml:space="preserve">For Case 2-4, the UE is not required to monitor WUS during the transition time between MR and LR which is already specified in the following for WUS operation option 1-1. However, it seems missing for WUS operation option 1-2. </w:t>
      </w:r>
    </w:p>
    <w:tbl>
      <w:tblPr>
        <w:tblStyle w:val="afff9"/>
        <w:tblW w:w="0" w:type="auto"/>
        <w:tblInd w:w="130" w:type="dxa"/>
        <w:tblLook w:val="04A0" w:firstRow="1" w:lastRow="0" w:firstColumn="1" w:lastColumn="0" w:noHBand="0" w:noVBand="1"/>
      </w:tblPr>
      <w:tblGrid>
        <w:gridCol w:w="8930"/>
      </w:tblGrid>
      <w:tr w:rsidR="0074449B" w14:paraId="38331251" w14:textId="77777777">
        <w:tc>
          <w:tcPr>
            <w:tcW w:w="9156" w:type="dxa"/>
          </w:tcPr>
          <w:p w14:paraId="3833124B" w14:textId="77777777" w:rsidR="0074449B" w:rsidRDefault="008F4466">
            <w:pPr>
              <w:pStyle w:val="22"/>
            </w:pPr>
            <w:bookmarkStart w:id="14" w:name="_Toc29899167"/>
            <w:bookmarkStart w:id="15" w:name="_Toc29917314"/>
            <w:bookmarkStart w:id="16" w:name="_Toc36498188"/>
            <w:bookmarkStart w:id="17" w:name="_Toc29894868"/>
            <w:bookmarkStart w:id="18" w:name="_Toc192000847"/>
            <w:bookmarkStart w:id="19" w:name="_Toc45699216"/>
            <w:bookmarkStart w:id="20" w:name="_Toc29899585"/>
            <w:r>
              <w:t>10.4D</w:t>
            </w:r>
            <w:r>
              <w:tab/>
              <w:t xml:space="preserve">PDCCH monitoring activation by WUS in </w:t>
            </w:r>
            <w:bookmarkEnd w:id="14"/>
            <w:bookmarkEnd w:id="15"/>
            <w:bookmarkEnd w:id="16"/>
            <w:bookmarkEnd w:id="17"/>
            <w:bookmarkEnd w:id="18"/>
            <w:bookmarkEnd w:id="19"/>
            <w:bookmarkEnd w:id="20"/>
            <w:r>
              <w:t>RRC_CONNECTED</w:t>
            </w:r>
          </w:p>
          <w:p w14:paraId="3833124C" w14:textId="77777777" w:rsidR="0074449B" w:rsidRDefault="008F4466">
            <w:pPr>
              <w:adjustRightInd w:val="0"/>
              <w:snapToGrid w:val="0"/>
              <w:spacing w:afterLines="50" w:after="12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[omit irrelevant text]</w:t>
            </w:r>
          </w:p>
          <w:p w14:paraId="3833124D" w14:textId="77777777" w:rsidR="0074449B" w:rsidRDefault="008F4466">
            <w:pPr>
              <w:pStyle w:val="affff2"/>
              <w:tabs>
                <w:tab w:val="left" w:pos="420"/>
              </w:tabs>
              <w:ind w:firstLineChars="0" w:firstLine="0"/>
              <w:rPr>
                <w:rFonts w:ascii="Times New Roman" w:hAnsi="Times New Roman" w:cs="Times New Roman"/>
                <w:sz w:val="20"/>
                <w:szCs w:val="20"/>
              </w:rPr>
            </w:pPr>
            <w:r>
              <w:rPr>
                <w:rFonts w:ascii="Times New Roman" w:hAnsi="Times New Roman" w:cs="Times New Roman" w:hint="eastAsia"/>
                <w:sz w:val="20"/>
                <w:szCs w:val="20"/>
              </w:rPr>
              <w:t xml:space="preserve">The UE reports a number of slots [18, TS 38.306] where the UE is not required to monitor WUS prior to the slot where the </w:t>
            </w:r>
            <w:proofErr w:type="spellStart"/>
            <w:r>
              <w:rPr>
                <w:rFonts w:ascii="Times New Roman" w:hAnsi="Times New Roman" w:cs="Times New Roman" w:hint="eastAsia"/>
                <w:sz w:val="20"/>
                <w:szCs w:val="20"/>
              </w:rPr>
              <w:t>drx-onDurationTimer</w:t>
            </w:r>
            <w:proofErr w:type="spellEnd"/>
            <w:r>
              <w:rPr>
                <w:rFonts w:ascii="Times New Roman" w:hAnsi="Times New Roman" w:cs="Times New Roman" w:hint="eastAsia"/>
                <w:sz w:val="20"/>
                <w:szCs w:val="20"/>
              </w:rPr>
              <w:t xml:space="preserve"> would start. </w:t>
            </w:r>
            <w:r>
              <w:rPr>
                <w:rFonts w:ascii="Times New Roman" w:hAnsi="Times New Roman" w:cs="Times New Roman" w:hint="eastAsia"/>
                <w:b/>
                <w:bCs/>
                <w:sz w:val="20"/>
                <w:szCs w:val="20"/>
              </w:rPr>
              <w:t xml:space="preserve">The UE is not required to monitor WUS within the reported number of slots prior to the slot where the </w:t>
            </w:r>
            <w:proofErr w:type="spellStart"/>
            <w:r>
              <w:rPr>
                <w:rFonts w:ascii="Times New Roman" w:hAnsi="Times New Roman" w:cs="Times New Roman" w:hint="eastAsia"/>
                <w:b/>
                <w:bCs/>
                <w:sz w:val="20"/>
                <w:szCs w:val="20"/>
              </w:rPr>
              <w:t>drx-onDurationTimer</w:t>
            </w:r>
            <w:proofErr w:type="spellEnd"/>
            <w:r>
              <w:rPr>
                <w:rFonts w:ascii="Times New Roman" w:hAnsi="Times New Roman" w:cs="Times New Roman" w:hint="eastAsia"/>
                <w:b/>
                <w:bCs/>
                <w:sz w:val="20"/>
                <w:szCs w:val="20"/>
              </w:rPr>
              <w:t xml:space="preserve"> would start.</w:t>
            </w:r>
            <w:r>
              <w:rPr>
                <w:rFonts w:ascii="Times New Roman" w:hAnsi="Times New Roman" w:cs="Times New Roman" w:hint="eastAsia"/>
                <w:sz w:val="20"/>
                <w:szCs w:val="20"/>
              </w:rPr>
              <w:t xml:space="preserve"> If the UE determines to monitor PDCCH based on a detected WUS, the UE starts the </w:t>
            </w:r>
            <w:proofErr w:type="spellStart"/>
            <w:r>
              <w:rPr>
                <w:rFonts w:ascii="Times New Roman" w:hAnsi="Times New Roman" w:cs="Times New Roman" w:hint="eastAsia"/>
                <w:sz w:val="20"/>
                <w:szCs w:val="20"/>
              </w:rPr>
              <w:t>drx-onDurationTimer</w:t>
            </w:r>
            <w:proofErr w:type="spellEnd"/>
            <w:r>
              <w:rPr>
                <w:rFonts w:ascii="Times New Roman" w:hAnsi="Times New Roman" w:cs="Times New Roman" w:hint="eastAsia"/>
                <w:sz w:val="20"/>
                <w:szCs w:val="20"/>
              </w:rPr>
              <w:t xml:space="preserve"> [11, TS 38.321].</w:t>
            </w:r>
          </w:p>
          <w:p w14:paraId="3833124E" w14:textId="77777777" w:rsidR="0074449B" w:rsidRDefault="008F4466">
            <w:pPr>
              <w:adjustRightInd w:val="0"/>
              <w:snapToGrid w:val="0"/>
              <w:spacing w:afterLines="50" w:after="12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[omit irrelevant text]</w:t>
            </w:r>
          </w:p>
          <w:p w14:paraId="3833124F" w14:textId="77777777" w:rsidR="0074449B" w:rsidRDefault="008F4466">
            <w:pPr>
              <w:adjustRightInd w:val="0"/>
              <w:snapToGrid w:val="0"/>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UE reports a number of slots [18, TS 38.306] and expects that a time gap, from a last WUS monitoring occasion from the number of WUS monitoring occasions per periodicity to the slot where the </w:t>
            </w:r>
            <w:proofErr w:type="spellStart"/>
            <w:r>
              <w:rPr>
                <w:rFonts w:ascii="Times New Roman" w:hAnsi="Times New Roman" w:cs="Times New Roman" w:hint="eastAsia"/>
                <w:sz w:val="20"/>
                <w:szCs w:val="20"/>
              </w:rPr>
              <w:t>wus-PDCCHMonitoringTimer</w:t>
            </w:r>
            <w:proofErr w:type="spellEnd"/>
            <w:r>
              <w:rPr>
                <w:rFonts w:ascii="Times New Roman" w:hAnsi="Times New Roman" w:cs="Times New Roman" w:hint="eastAsia"/>
                <w:sz w:val="20"/>
                <w:szCs w:val="20"/>
              </w:rPr>
              <w:t xml:space="preserve"> would start, is no smaller than the reported number of slots. If the UE determines to monitor PDCCH based on a detected WUS, the UE starts </w:t>
            </w:r>
            <w:proofErr w:type="spellStart"/>
            <w:r>
              <w:rPr>
                <w:rFonts w:ascii="Times New Roman" w:hAnsi="Times New Roman" w:cs="Times New Roman" w:hint="eastAsia"/>
                <w:sz w:val="20"/>
                <w:szCs w:val="20"/>
              </w:rPr>
              <w:t>wus-PDCCHMonitoringTimer</w:t>
            </w:r>
            <w:proofErr w:type="spellEnd"/>
            <w:r>
              <w:rPr>
                <w:rFonts w:ascii="Times New Roman" w:hAnsi="Times New Roman" w:cs="Times New Roman" w:hint="eastAsia"/>
                <w:sz w:val="20"/>
                <w:szCs w:val="20"/>
              </w:rPr>
              <w:t xml:space="preserve"> [11, TS 38.321] after a time, provided by timeOffsetCONNECTEDOption1-2, with respect to the start of the first WUS monitoring occasion from the number of WUS monitoring occasions per periodicity. </w:t>
            </w:r>
          </w:p>
          <w:p w14:paraId="38331250" w14:textId="77777777" w:rsidR="0074449B" w:rsidRDefault="008F4466">
            <w:pPr>
              <w:adjustRightInd w:val="0"/>
              <w:snapToGrid w:val="0"/>
              <w:spacing w:afterLines="50" w:after="120"/>
              <w:jc w:val="center"/>
              <w:rPr>
                <w:rFonts w:ascii="TimesNewRomanPSMT" w:eastAsia="宋体" w:hAnsi="TimesNewRomanPSMT" w:hint="eastAsia"/>
                <w:sz w:val="20"/>
                <w:szCs w:val="24"/>
              </w:rPr>
            </w:pPr>
            <w:r>
              <w:rPr>
                <w:rFonts w:ascii="Times New Roman" w:hAnsi="Times New Roman" w:cs="Times New Roman" w:hint="eastAsia"/>
                <w:color w:val="FF0000"/>
                <w:sz w:val="20"/>
                <w:szCs w:val="20"/>
              </w:rPr>
              <w:t>[omit irrelevant text]</w:t>
            </w:r>
          </w:p>
        </w:tc>
      </w:tr>
    </w:tbl>
    <w:p w14:paraId="38331252" w14:textId="77777777" w:rsidR="0074449B" w:rsidRDefault="0074449B">
      <w:pPr>
        <w:pStyle w:val="affff2"/>
        <w:tabs>
          <w:tab w:val="left" w:pos="420"/>
        </w:tabs>
        <w:ind w:firstLineChars="0" w:firstLine="0"/>
        <w:rPr>
          <w:rFonts w:ascii="Times New Roman" w:hAnsi="Times New Roman" w:cs="Times New Roman"/>
          <w:sz w:val="20"/>
          <w:szCs w:val="20"/>
        </w:rPr>
      </w:pPr>
    </w:p>
    <w:p w14:paraId="38331253" w14:textId="77777777" w:rsidR="0074449B" w:rsidRDefault="008F4466">
      <w:pPr>
        <w:pStyle w:val="affff2"/>
        <w:tabs>
          <w:tab w:val="left" w:pos="420"/>
        </w:tabs>
        <w:ind w:firstLineChars="0" w:firstLine="0"/>
        <w:rPr>
          <w:rFonts w:ascii="Times New Roman" w:hAnsi="Times New Roman" w:cs="Times New Roman"/>
          <w:sz w:val="20"/>
          <w:szCs w:val="20"/>
        </w:rPr>
      </w:pPr>
      <w:r>
        <w:rPr>
          <w:rFonts w:ascii="Times New Roman" w:hAnsi="Times New Roman" w:cs="Times New Roman" w:hint="eastAsia"/>
          <w:sz w:val="20"/>
          <w:szCs w:val="20"/>
        </w:rPr>
        <w:t>Therefore, for case 2-4, we think similar text should be added for WUS operation option 1-2.</w:t>
      </w:r>
    </w:p>
    <w:p w14:paraId="38331254" w14:textId="77777777" w:rsidR="0074449B" w:rsidRDefault="0074449B">
      <w:pPr>
        <w:pStyle w:val="affff2"/>
        <w:tabs>
          <w:tab w:val="left" w:pos="420"/>
        </w:tabs>
        <w:ind w:firstLineChars="0" w:firstLine="0"/>
        <w:rPr>
          <w:rFonts w:ascii="Times New Roman" w:hAnsi="Times New Roman" w:cs="Times New Roman"/>
          <w:sz w:val="20"/>
          <w:szCs w:val="20"/>
        </w:rPr>
      </w:pPr>
    </w:p>
    <w:p w14:paraId="38331255" w14:textId="202CC9D8" w:rsidR="0074449B" w:rsidRDefault="008F4466">
      <w:pPr>
        <w:pStyle w:val="affff2"/>
        <w:tabs>
          <w:tab w:val="left" w:pos="420"/>
        </w:tabs>
        <w:ind w:firstLineChars="0" w:firstLine="0"/>
        <w:rPr>
          <w:rFonts w:ascii="Times New Roman" w:hAnsi="Times New Roman" w:cs="Times New Roman"/>
          <w:b/>
          <w:bCs/>
          <w:sz w:val="20"/>
          <w:szCs w:val="20"/>
        </w:rPr>
      </w:pPr>
      <w:r>
        <w:rPr>
          <w:rFonts w:ascii="Times New Roman" w:hAnsi="Times New Roman" w:cs="Times New Roman" w:hint="eastAsia"/>
          <w:b/>
          <w:bCs/>
          <w:sz w:val="20"/>
          <w:szCs w:val="20"/>
        </w:rPr>
        <w:t>Proposal</w:t>
      </w:r>
      <w:r w:rsidR="00B20F3C">
        <w:rPr>
          <w:rFonts w:ascii="Times New Roman" w:hAnsi="Times New Roman" w:cs="Times New Roman" w:hint="eastAsia"/>
          <w:b/>
          <w:bCs/>
          <w:sz w:val="20"/>
          <w:szCs w:val="20"/>
        </w:rPr>
        <w:t xml:space="preserve"> 11</w:t>
      </w:r>
      <w:r>
        <w:rPr>
          <w:rFonts w:ascii="Times New Roman" w:hAnsi="Times New Roman" w:cs="Times New Roman" w:hint="eastAsia"/>
          <w:b/>
          <w:bCs/>
          <w:sz w:val="20"/>
          <w:szCs w:val="20"/>
        </w:rPr>
        <w:t xml:space="preserve">: for Case 2-4 that there is </w:t>
      </w:r>
      <w:r>
        <w:rPr>
          <w:rFonts w:ascii="Times New Roman" w:hAnsi="Times New Roman" w:cs="Times New Roman"/>
          <w:b/>
          <w:bCs/>
          <w:sz w:val="20"/>
          <w:szCs w:val="20"/>
        </w:rPr>
        <w:t>time gap before/after the switching between MR/LR</w:t>
      </w:r>
      <w:r>
        <w:rPr>
          <w:rFonts w:ascii="Times New Roman" w:hAnsi="Times New Roman" w:cs="Times New Roman" w:hint="eastAsia"/>
          <w:b/>
          <w:bCs/>
          <w:sz w:val="20"/>
          <w:szCs w:val="20"/>
        </w:rPr>
        <w:t xml:space="preserve">, </w:t>
      </w:r>
    </w:p>
    <w:p w14:paraId="38331256" w14:textId="77777777" w:rsidR="0074449B" w:rsidRDefault="008F4466">
      <w:pPr>
        <w:pStyle w:val="affff2"/>
        <w:numPr>
          <w:ilvl w:val="0"/>
          <w:numId w:val="28"/>
        </w:numPr>
        <w:tabs>
          <w:tab w:val="left" w:pos="420"/>
        </w:tabs>
        <w:ind w:firstLineChars="0"/>
        <w:rPr>
          <w:rFonts w:ascii="Times New Roman" w:hAnsi="Times New Roman" w:cs="Times New Roman"/>
          <w:b/>
          <w:bCs/>
          <w:sz w:val="20"/>
          <w:szCs w:val="20"/>
        </w:rPr>
      </w:pPr>
      <w:r>
        <w:rPr>
          <w:rFonts w:ascii="Times New Roman" w:hAnsi="Times New Roman" w:cs="Times New Roman" w:hint="eastAsia"/>
          <w:b/>
          <w:bCs/>
          <w:sz w:val="20"/>
          <w:szCs w:val="20"/>
        </w:rPr>
        <w:t xml:space="preserve">For WUS operation option 1-1, UE </w:t>
      </w:r>
      <w:proofErr w:type="spellStart"/>
      <w:r>
        <w:rPr>
          <w:rFonts w:ascii="Times New Roman" w:hAnsi="Times New Roman" w:cs="Times New Roman" w:hint="eastAsia"/>
          <w:b/>
          <w:bCs/>
          <w:sz w:val="20"/>
          <w:szCs w:val="20"/>
        </w:rPr>
        <w:t>behaviour</w:t>
      </w:r>
      <w:proofErr w:type="spellEnd"/>
      <w:r>
        <w:rPr>
          <w:rFonts w:ascii="Times New Roman" w:hAnsi="Times New Roman" w:cs="Times New Roman" w:hint="eastAsia"/>
          <w:b/>
          <w:bCs/>
          <w:sz w:val="20"/>
          <w:szCs w:val="20"/>
        </w:rPr>
        <w:t xml:space="preserve"> is already captured in current specification. </w:t>
      </w:r>
    </w:p>
    <w:p w14:paraId="38331257" w14:textId="77777777" w:rsidR="0074449B" w:rsidRDefault="008F4466">
      <w:pPr>
        <w:pStyle w:val="affff2"/>
        <w:numPr>
          <w:ilvl w:val="0"/>
          <w:numId w:val="28"/>
        </w:numPr>
        <w:tabs>
          <w:tab w:val="left" w:pos="420"/>
        </w:tabs>
        <w:ind w:firstLineChars="0"/>
        <w:rPr>
          <w:rFonts w:ascii="Times New Roman" w:hAnsi="Times New Roman" w:cs="Times New Roman"/>
          <w:b/>
          <w:bCs/>
          <w:sz w:val="20"/>
          <w:szCs w:val="20"/>
        </w:rPr>
      </w:pPr>
      <w:r>
        <w:rPr>
          <w:rFonts w:ascii="Times New Roman" w:hAnsi="Times New Roman" w:cs="Times New Roman" w:hint="eastAsia"/>
          <w:b/>
          <w:bCs/>
          <w:sz w:val="20"/>
          <w:szCs w:val="20"/>
        </w:rPr>
        <w:t xml:space="preserve">For WUS operation option 1-2, agree that UE is not required to monitor WUS within the reported number of slots prior to the slot where the </w:t>
      </w:r>
      <w:proofErr w:type="spellStart"/>
      <w:r>
        <w:rPr>
          <w:rFonts w:ascii="Times New Roman" w:hAnsi="Times New Roman" w:cs="Times New Roman" w:hint="eastAsia"/>
          <w:b/>
          <w:bCs/>
          <w:sz w:val="20"/>
          <w:szCs w:val="20"/>
        </w:rPr>
        <w:t>wus-PDCCHMonitoringTimer</w:t>
      </w:r>
      <w:proofErr w:type="spellEnd"/>
      <w:r>
        <w:rPr>
          <w:rFonts w:ascii="Times New Roman" w:hAnsi="Times New Roman" w:cs="Times New Roman" w:hint="eastAsia"/>
          <w:b/>
          <w:bCs/>
          <w:sz w:val="20"/>
          <w:szCs w:val="20"/>
        </w:rPr>
        <w:t xml:space="preserve"> would start. Adopt following TP in TS 38.213 section 10.4D.</w:t>
      </w:r>
    </w:p>
    <w:p w14:paraId="38331258" w14:textId="77777777" w:rsidR="0074449B" w:rsidRDefault="008F4466">
      <w:pPr>
        <w:pStyle w:val="affff2"/>
        <w:tabs>
          <w:tab w:val="left" w:pos="420"/>
        </w:tabs>
        <w:ind w:firstLineChars="0" w:firstLine="0"/>
        <w:rPr>
          <w:rFonts w:ascii="Times New Roman" w:hAnsi="Times New Roman" w:cs="Times New Roman"/>
          <w:b/>
          <w:bCs/>
          <w:sz w:val="20"/>
          <w:szCs w:val="20"/>
        </w:rPr>
      </w:pPr>
      <w:r>
        <w:rPr>
          <w:rFonts w:ascii="Times New Roman" w:hAnsi="Times New Roman" w:cs="Times New Roman" w:hint="eastAsia"/>
          <w:b/>
          <w:bCs/>
          <w:sz w:val="20"/>
          <w:szCs w:val="20"/>
        </w:rPr>
        <w:t xml:space="preserve"> </w:t>
      </w:r>
    </w:p>
    <w:tbl>
      <w:tblPr>
        <w:tblW w:w="8952" w:type="dxa"/>
        <w:tblInd w:w="42" w:type="dxa"/>
        <w:tblLayout w:type="fixed"/>
        <w:tblCellMar>
          <w:left w:w="42" w:type="dxa"/>
          <w:right w:w="42" w:type="dxa"/>
        </w:tblCellMar>
        <w:tblLook w:val="04A0" w:firstRow="1" w:lastRow="0" w:firstColumn="1" w:lastColumn="0" w:noHBand="0" w:noVBand="1"/>
      </w:tblPr>
      <w:tblGrid>
        <w:gridCol w:w="2340"/>
        <w:gridCol w:w="6612"/>
      </w:tblGrid>
      <w:tr w:rsidR="0074449B" w14:paraId="3833125B" w14:textId="77777777">
        <w:tc>
          <w:tcPr>
            <w:tcW w:w="2340" w:type="dxa"/>
            <w:tcBorders>
              <w:top w:val="single" w:sz="4" w:space="0" w:color="auto"/>
              <w:left w:val="single" w:sz="4" w:space="0" w:color="auto"/>
              <w:bottom w:val="nil"/>
              <w:right w:val="nil"/>
            </w:tcBorders>
          </w:tcPr>
          <w:p w14:paraId="38331259" w14:textId="77777777" w:rsidR="0074449B" w:rsidRDefault="008F4466">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612" w:type="dxa"/>
            <w:tcBorders>
              <w:top w:val="single" w:sz="4" w:space="0" w:color="auto"/>
              <w:left w:val="nil"/>
              <w:bottom w:val="nil"/>
              <w:right w:val="single" w:sz="4" w:space="0" w:color="auto"/>
            </w:tcBorders>
            <w:shd w:val="pct30" w:color="FFFF00" w:fill="auto"/>
          </w:tcPr>
          <w:p w14:paraId="3833125A" w14:textId="77777777" w:rsidR="0074449B" w:rsidRDefault="008F4466">
            <w:pPr>
              <w:pStyle w:val="CRCoverPage"/>
              <w:widowControl w:val="0"/>
              <w:spacing w:afterLines="50"/>
              <w:ind w:left="102"/>
              <w:jc w:val="both"/>
              <w:rPr>
                <w:kern w:val="2"/>
                <w:lang w:val="en-US" w:eastAsia="zh-CN"/>
              </w:rPr>
            </w:pPr>
            <w:r>
              <w:rPr>
                <w:rFonts w:hint="eastAsia"/>
                <w:kern w:val="2"/>
                <w:lang w:val="en-US" w:eastAsia="zh-CN"/>
              </w:rPr>
              <w:t>Clarify that for WUS operation option 1-2, during the</w:t>
            </w:r>
            <w:r>
              <w:rPr>
                <w:kern w:val="2"/>
                <w:lang w:val="en-US" w:eastAsia="zh-CN"/>
              </w:rPr>
              <w:t xml:space="preserve"> time gap needed before/after the switching between MR/LR</w:t>
            </w:r>
            <w:r>
              <w:rPr>
                <w:rFonts w:hint="eastAsia"/>
                <w:kern w:val="2"/>
                <w:lang w:val="en-US" w:eastAsia="zh-CN"/>
              </w:rPr>
              <w:t xml:space="preserve">, UE is not required to monitor WUS within the reported number of slots prior to the slot where the </w:t>
            </w:r>
            <w:proofErr w:type="spellStart"/>
            <w:r>
              <w:rPr>
                <w:rFonts w:hint="eastAsia"/>
                <w:kern w:val="2"/>
                <w:lang w:val="en-US" w:eastAsia="zh-CN"/>
              </w:rPr>
              <w:t>wus-</w:t>
            </w:r>
            <w:r>
              <w:rPr>
                <w:rFonts w:hint="eastAsia"/>
                <w:kern w:val="2"/>
                <w:lang w:val="en-US" w:eastAsia="zh-CN"/>
              </w:rPr>
              <w:lastRenderedPageBreak/>
              <w:t>PDCCHMonitoringTimer</w:t>
            </w:r>
            <w:proofErr w:type="spellEnd"/>
            <w:r>
              <w:rPr>
                <w:rFonts w:hint="eastAsia"/>
                <w:kern w:val="2"/>
                <w:lang w:val="en-US" w:eastAsia="zh-CN"/>
              </w:rPr>
              <w:t xml:space="preserve"> would start. </w:t>
            </w:r>
          </w:p>
        </w:tc>
      </w:tr>
      <w:tr w:rsidR="0074449B" w14:paraId="3833125E" w14:textId="77777777">
        <w:tc>
          <w:tcPr>
            <w:tcW w:w="2340" w:type="dxa"/>
            <w:tcBorders>
              <w:top w:val="nil"/>
              <w:left w:val="single" w:sz="4" w:space="0" w:color="auto"/>
              <w:bottom w:val="nil"/>
              <w:right w:val="nil"/>
            </w:tcBorders>
          </w:tcPr>
          <w:p w14:paraId="3833125C" w14:textId="77777777" w:rsidR="0074449B" w:rsidRDefault="0074449B">
            <w:pPr>
              <w:pStyle w:val="CRCoverPage"/>
              <w:widowControl w:val="0"/>
              <w:spacing w:after="0"/>
              <w:jc w:val="both"/>
              <w:rPr>
                <w:b/>
                <w:i/>
                <w:kern w:val="2"/>
                <w:sz w:val="8"/>
                <w:szCs w:val="8"/>
                <w:lang w:val="en-US"/>
              </w:rPr>
            </w:pPr>
          </w:p>
        </w:tc>
        <w:tc>
          <w:tcPr>
            <w:tcW w:w="6612" w:type="dxa"/>
            <w:tcBorders>
              <w:top w:val="nil"/>
              <w:left w:val="nil"/>
              <w:bottom w:val="nil"/>
              <w:right w:val="single" w:sz="4" w:space="0" w:color="auto"/>
            </w:tcBorders>
          </w:tcPr>
          <w:p w14:paraId="3833125D" w14:textId="77777777" w:rsidR="0074449B" w:rsidRDefault="0074449B">
            <w:pPr>
              <w:pStyle w:val="CRCoverPage"/>
              <w:widowControl w:val="0"/>
              <w:spacing w:after="0"/>
              <w:jc w:val="both"/>
              <w:rPr>
                <w:kern w:val="2"/>
              </w:rPr>
            </w:pPr>
          </w:p>
        </w:tc>
      </w:tr>
      <w:tr w:rsidR="0074449B" w14:paraId="38331261" w14:textId="77777777">
        <w:tc>
          <w:tcPr>
            <w:tcW w:w="2340" w:type="dxa"/>
            <w:tcBorders>
              <w:top w:val="nil"/>
              <w:left w:val="single" w:sz="4" w:space="0" w:color="auto"/>
              <w:bottom w:val="nil"/>
              <w:right w:val="nil"/>
            </w:tcBorders>
          </w:tcPr>
          <w:p w14:paraId="3833125F" w14:textId="77777777" w:rsidR="0074449B" w:rsidRDefault="008F4466">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612" w:type="dxa"/>
            <w:tcBorders>
              <w:top w:val="nil"/>
              <w:left w:val="nil"/>
              <w:bottom w:val="nil"/>
              <w:right w:val="single" w:sz="4" w:space="0" w:color="auto"/>
            </w:tcBorders>
            <w:shd w:val="pct30" w:color="FFFF00" w:fill="auto"/>
          </w:tcPr>
          <w:p w14:paraId="38331260" w14:textId="77777777" w:rsidR="0074449B" w:rsidRDefault="008F4466">
            <w:pPr>
              <w:pStyle w:val="CRCoverPage"/>
              <w:widowControl w:val="0"/>
              <w:spacing w:afterLines="50"/>
              <w:ind w:left="102"/>
              <w:jc w:val="both"/>
              <w:rPr>
                <w:kern w:val="2"/>
                <w:lang w:val="en-US" w:eastAsia="zh-CN"/>
              </w:rPr>
            </w:pPr>
            <w:r>
              <w:rPr>
                <w:rFonts w:hint="eastAsia"/>
                <w:kern w:val="2"/>
                <w:lang w:val="en-US" w:eastAsia="zh-CN"/>
              </w:rPr>
              <w:t xml:space="preserve">Add UE is not required to monitor WUS within the reported number of slots prior to the slot where the </w:t>
            </w:r>
            <w:proofErr w:type="spellStart"/>
            <w:r>
              <w:rPr>
                <w:rFonts w:hint="eastAsia"/>
                <w:kern w:val="2"/>
                <w:lang w:val="en-US" w:eastAsia="zh-CN"/>
              </w:rPr>
              <w:t>wus-PDCCHMonitoringTimer</w:t>
            </w:r>
            <w:proofErr w:type="spellEnd"/>
            <w:r>
              <w:rPr>
                <w:rFonts w:hint="eastAsia"/>
                <w:kern w:val="2"/>
                <w:lang w:val="en-US" w:eastAsia="zh-CN"/>
              </w:rPr>
              <w:t xml:space="preserve"> would start for WUS operation option 1-2.</w:t>
            </w:r>
          </w:p>
        </w:tc>
      </w:tr>
      <w:tr w:rsidR="0074449B" w14:paraId="38331264" w14:textId="77777777">
        <w:tc>
          <w:tcPr>
            <w:tcW w:w="2340" w:type="dxa"/>
            <w:tcBorders>
              <w:top w:val="nil"/>
              <w:left w:val="single" w:sz="4" w:space="0" w:color="auto"/>
              <w:bottom w:val="nil"/>
              <w:right w:val="nil"/>
            </w:tcBorders>
          </w:tcPr>
          <w:p w14:paraId="38331262" w14:textId="77777777" w:rsidR="0074449B" w:rsidRDefault="0074449B">
            <w:pPr>
              <w:pStyle w:val="CRCoverPage"/>
              <w:widowControl w:val="0"/>
              <w:spacing w:after="0"/>
              <w:jc w:val="both"/>
              <w:rPr>
                <w:b/>
                <w:i/>
                <w:kern w:val="2"/>
                <w:sz w:val="8"/>
                <w:szCs w:val="8"/>
              </w:rPr>
            </w:pPr>
          </w:p>
        </w:tc>
        <w:tc>
          <w:tcPr>
            <w:tcW w:w="6612" w:type="dxa"/>
            <w:tcBorders>
              <w:top w:val="nil"/>
              <w:left w:val="nil"/>
              <w:bottom w:val="nil"/>
              <w:right w:val="single" w:sz="4" w:space="0" w:color="auto"/>
            </w:tcBorders>
          </w:tcPr>
          <w:p w14:paraId="38331263" w14:textId="77777777" w:rsidR="0074449B" w:rsidRDefault="0074449B">
            <w:pPr>
              <w:pStyle w:val="CRCoverPage"/>
              <w:widowControl w:val="0"/>
              <w:spacing w:after="0"/>
              <w:jc w:val="both"/>
              <w:rPr>
                <w:kern w:val="2"/>
              </w:rPr>
            </w:pPr>
          </w:p>
        </w:tc>
      </w:tr>
      <w:tr w:rsidR="0074449B" w14:paraId="38331267" w14:textId="77777777">
        <w:tc>
          <w:tcPr>
            <w:tcW w:w="2340" w:type="dxa"/>
            <w:tcBorders>
              <w:top w:val="nil"/>
              <w:left w:val="single" w:sz="4" w:space="0" w:color="auto"/>
              <w:bottom w:val="single" w:sz="4" w:space="0" w:color="auto"/>
              <w:right w:val="nil"/>
            </w:tcBorders>
          </w:tcPr>
          <w:p w14:paraId="38331265" w14:textId="77777777" w:rsidR="0074449B" w:rsidRDefault="008F4466">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612" w:type="dxa"/>
            <w:tcBorders>
              <w:top w:val="nil"/>
              <w:left w:val="nil"/>
              <w:bottom w:val="single" w:sz="4" w:space="0" w:color="auto"/>
              <w:right w:val="single" w:sz="4" w:space="0" w:color="auto"/>
            </w:tcBorders>
            <w:shd w:val="pct30" w:color="FFFF00" w:fill="auto"/>
          </w:tcPr>
          <w:p w14:paraId="38331266" w14:textId="77777777" w:rsidR="0074449B" w:rsidRDefault="008F4466">
            <w:pPr>
              <w:pStyle w:val="af7"/>
              <w:overflowPunct w:val="0"/>
              <w:adjustRightInd w:val="0"/>
              <w:snapToGrid w:val="0"/>
              <w:spacing w:after="0"/>
              <w:rPr>
                <w:szCs w:val="20"/>
                <w:lang w:eastAsia="zh-CN"/>
              </w:rPr>
            </w:pPr>
            <w:r>
              <w:rPr>
                <w:rFonts w:hint="eastAsia"/>
                <w:szCs w:val="20"/>
                <w:lang w:eastAsia="zh-CN"/>
              </w:rPr>
              <w:t xml:space="preserve">UE behavior for WUS operation option 1-2 is not clear in case WUS MO(s) overlaps with the transition time </w:t>
            </w:r>
            <w:r>
              <w:rPr>
                <w:kern w:val="2"/>
                <w:szCs w:val="20"/>
                <w:lang w:eastAsia="zh-CN"/>
              </w:rPr>
              <w:t>between MR/LR</w:t>
            </w:r>
            <w:r>
              <w:rPr>
                <w:rFonts w:hint="eastAsia"/>
                <w:kern w:val="2"/>
                <w:szCs w:val="20"/>
                <w:lang w:eastAsia="zh-CN"/>
              </w:rPr>
              <w:t>.</w:t>
            </w:r>
          </w:p>
        </w:tc>
      </w:tr>
    </w:tbl>
    <w:tbl>
      <w:tblPr>
        <w:tblStyle w:val="afff9"/>
        <w:tblW w:w="0" w:type="auto"/>
        <w:tblInd w:w="112" w:type="dxa"/>
        <w:tblLook w:val="04A0" w:firstRow="1" w:lastRow="0" w:firstColumn="1" w:lastColumn="0" w:noHBand="0" w:noVBand="1"/>
      </w:tblPr>
      <w:tblGrid>
        <w:gridCol w:w="8948"/>
      </w:tblGrid>
      <w:tr w:rsidR="0074449B" w14:paraId="3833126D" w14:textId="77777777">
        <w:tc>
          <w:tcPr>
            <w:tcW w:w="8948" w:type="dxa"/>
          </w:tcPr>
          <w:p w14:paraId="38331268" w14:textId="77777777" w:rsidR="0074449B" w:rsidRDefault="0074449B">
            <w:pPr>
              <w:adjustRightInd w:val="0"/>
              <w:jc w:val="center"/>
              <w:rPr>
                <w:rFonts w:ascii="Times New Roman" w:hAnsi="Times New Roman" w:cs="Times New Roman"/>
                <w:color w:val="FF0000"/>
              </w:rPr>
            </w:pPr>
          </w:p>
          <w:p w14:paraId="38331269" w14:textId="77777777" w:rsidR="0074449B" w:rsidRDefault="008F4466">
            <w:pPr>
              <w:pStyle w:val="22"/>
            </w:pPr>
            <w:r>
              <w:t>10.4D</w:t>
            </w:r>
            <w:r>
              <w:tab/>
              <w:t>PDCCH monitoring activation by WUS in RRC_CONNECTED</w:t>
            </w:r>
          </w:p>
          <w:p w14:paraId="3833126A" w14:textId="77777777" w:rsidR="0074449B" w:rsidRDefault="008F4466">
            <w:pPr>
              <w:adjustRightInd w:val="0"/>
              <w:snapToGrid w:val="0"/>
              <w:spacing w:afterLines="50" w:after="12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[omit irrelevant text]</w:t>
            </w:r>
          </w:p>
          <w:p w14:paraId="3833126B" w14:textId="77777777" w:rsidR="0074449B" w:rsidRDefault="008F4466">
            <w:pPr>
              <w:adjustRightInd w:val="0"/>
              <w:snapToGrid w:val="0"/>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UE reports a number of slots [18, TS 38.306] and expects that a time gap, from a last WUS monitoring occasion from the number of WUS monitoring occasions per periodicity to the slot where the </w:t>
            </w:r>
            <w:proofErr w:type="spellStart"/>
            <w:r>
              <w:rPr>
                <w:rFonts w:ascii="Times New Roman" w:hAnsi="Times New Roman" w:cs="Times New Roman" w:hint="eastAsia"/>
                <w:i/>
                <w:iCs/>
                <w:sz w:val="20"/>
                <w:szCs w:val="20"/>
              </w:rPr>
              <w:t>wus-PDCCHMonitoringTimer</w:t>
            </w:r>
            <w:proofErr w:type="spellEnd"/>
            <w:r>
              <w:rPr>
                <w:rFonts w:ascii="Times New Roman" w:hAnsi="Times New Roman" w:cs="Times New Roman" w:hint="eastAsia"/>
                <w:sz w:val="20"/>
                <w:szCs w:val="20"/>
              </w:rPr>
              <w:t xml:space="preserve"> would start, is no smaller than the reported number of slots. </w:t>
            </w:r>
            <w:r>
              <w:rPr>
                <w:rFonts w:ascii="Times New Roman" w:hAnsi="Times New Roman" w:cs="Times New Roman" w:hint="eastAsia"/>
                <w:color w:val="FF0000"/>
                <w:sz w:val="20"/>
                <w:szCs w:val="20"/>
                <w:u w:val="single"/>
              </w:rPr>
              <w:t xml:space="preserve">The UE is not required to monitor WUS within the reported number of slots prior to the slot where the </w:t>
            </w:r>
            <w:proofErr w:type="spellStart"/>
            <w:r>
              <w:rPr>
                <w:rFonts w:ascii="Times New Roman" w:hAnsi="Times New Roman" w:cs="Times New Roman" w:hint="eastAsia"/>
                <w:i/>
                <w:iCs/>
                <w:color w:val="FF0000"/>
                <w:sz w:val="20"/>
                <w:szCs w:val="20"/>
                <w:u w:val="single"/>
              </w:rPr>
              <w:t>wus-PDCCHMonitoringTime</w:t>
            </w:r>
            <w:r>
              <w:rPr>
                <w:rFonts w:ascii="Times New Roman" w:hAnsi="Times New Roman" w:cs="Times New Roman" w:hint="eastAsia"/>
                <w:sz w:val="20"/>
                <w:szCs w:val="20"/>
              </w:rPr>
              <w:t>r</w:t>
            </w:r>
            <w:proofErr w:type="spellEnd"/>
            <w:r>
              <w:rPr>
                <w:rFonts w:ascii="Times New Roman" w:hAnsi="Times New Roman" w:cs="Times New Roman" w:hint="eastAsia"/>
                <w:color w:val="FF0000"/>
                <w:sz w:val="20"/>
                <w:szCs w:val="20"/>
                <w:u w:val="single"/>
              </w:rPr>
              <w:t xml:space="preserve"> would start.</w:t>
            </w:r>
            <w:r>
              <w:rPr>
                <w:rFonts w:ascii="Times New Roman" w:hAnsi="Times New Roman" w:cs="Times New Roman" w:hint="eastAsia"/>
                <w:color w:val="FF0000"/>
                <w:sz w:val="20"/>
                <w:szCs w:val="20"/>
              </w:rPr>
              <w:t xml:space="preserve"> </w:t>
            </w:r>
            <w:r>
              <w:rPr>
                <w:rFonts w:ascii="Times New Roman" w:hAnsi="Times New Roman" w:cs="Times New Roman" w:hint="eastAsia"/>
                <w:sz w:val="20"/>
                <w:szCs w:val="20"/>
              </w:rPr>
              <w:t xml:space="preserve">If the UE determines to monitor PDCCH based on a detected WUS, the UE starts </w:t>
            </w:r>
            <w:proofErr w:type="spellStart"/>
            <w:r>
              <w:rPr>
                <w:rFonts w:ascii="Times New Roman" w:hAnsi="Times New Roman" w:cs="Times New Roman" w:hint="eastAsia"/>
                <w:sz w:val="20"/>
                <w:szCs w:val="20"/>
              </w:rPr>
              <w:t>wus-PDCCHMonitoringTimer</w:t>
            </w:r>
            <w:proofErr w:type="spellEnd"/>
            <w:r>
              <w:rPr>
                <w:rFonts w:ascii="Times New Roman" w:hAnsi="Times New Roman" w:cs="Times New Roman" w:hint="eastAsia"/>
                <w:sz w:val="20"/>
                <w:szCs w:val="20"/>
              </w:rPr>
              <w:t xml:space="preserve"> [11, TS 38.321] after a time, provided by timeOffsetCONNECTEDOption1-2, with respect to the start of the first WUS monitoring occasion from the number of WUS monitoring occasions per periodicity. </w:t>
            </w:r>
          </w:p>
          <w:p w14:paraId="3833126C" w14:textId="77777777" w:rsidR="0074449B" w:rsidRDefault="008F4466">
            <w:pPr>
              <w:jc w:val="center"/>
              <w:rPr>
                <w:rFonts w:ascii="Times New Roman" w:eastAsia="等线" w:hAnsi="Times New Roman" w:cs="Times New Roman"/>
                <w:b/>
                <w:bCs/>
                <w:iCs/>
                <w:sz w:val="20"/>
                <w:szCs w:val="20"/>
              </w:rPr>
            </w:pPr>
            <w:r>
              <w:rPr>
                <w:rFonts w:ascii="Times New Roman" w:hAnsi="Times New Roman" w:cs="Times New Roman" w:hint="eastAsia"/>
                <w:color w:val="FF0000"/>
                <w:sz w:val="20"/>
                <w:szCs w:val="20"/>
              </w:rPr>
              <w:t>[omit irrelevant text]</w:t>
            </w:r>
          </w:p>
        </w:tc>
      </w:tr>
    </w:tbl>
    <w:p w14:paraId="3833126E" w14:textId="77777777" w:rsidR="0074449B" w:rsidRDefault="008F4466">
      <w:pPr>
        <w:pStyle w:val="affff2"/>
        <w:tabs>
          <w:tab w:val="left" w:pos="420"/>
        </w:tabs>
        <w:adjustRightInd w:val="0"/>
        <w:snapToGrid w:val="0"/>
        <w:spacing w:beforeLines="50" w:before="120" w:afterLines="50" w:after="120"/>
        <w:ind w:firstLineChars="0" w:firstLine="0"/>
        <w:rPr>
          <w:rFonts w:ascii="Times New Roman" w:hAnsi="Times New Roman" w:cs="Times New Roman"/>
          <w:sz w:val="20"/>
          <w:szCs w:val="20"/>
        </w:rPr>
      </w:pPr>
      <w:r>
        <w:rPr>
          <w:rFonts w:ascii="Times New Roman" w:hAnsi="Times New Roman" w:cs="Times New Roman" w:hint="eastAsia"/>
          <w:sz w:val="20"/>
          <w:szCs w:val="20"/>
        </w:rPr>
        <w:t xml:space="preserve">For the Case that RRM measurement proposed by company in [2], the concern raised by company is that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has no clear information on which symbols UE is really performing RRM measurement, hence when WUS MOs collide with the resource really measured by the UE, UE may miss the WUS and addition delay is introduced to wake up the UE. However, in our views, such case is </w:t>
      </w:r>
      <w:proofErr w:type="spellStart"/>
      <w:r>
        <w:rPr>
          <w:rFonts w:ascii="Times New Roman" w:hAnsi="Times New Roman" w:cs="Times New Roman" w:hint="eastAsia"/>
          <w:sz w:val="20"/>
          <w:szCs w:val="20"/>
        </w:rPr>
        <w:t>no</w:t>
      </w:r>
      <w:proofErr w:type="spellEnd"/>
      <w:r>
        <w:rPr>
          <w:rFonts w:ascii="Times New Roman" w:hAnsi="Times New Roman" w:cs="Times New Roman" w:hint="eastAsia"/>
          <w:sz w:val="20"/>
          <w:szCs w:val="20"/>
        </w:rPr>
        <w:t xml:space="preserve"> much different from SR and PRACH collide with WUS MO(s) where whether UE may or may not transmit SR/PRACH. We think it can be handled by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to ensure to configure at least one WUS MO that is not collide with the measurement resources.  </w:t>
      </w:r>
    </w:p>
    <w:p w14:paraId="3833126F" w14:textId="73AED872" w:rsidR="0074449B" w:rsidRDefault="008F4466">
      <w:pPr>
        <w:pStyle w:val="affff2"/>
        <w:tabs>
          <w:tab w:val="left" w:pos="420"/>
        </w:tabs>
        <w:adjustRightInd w:val="0"/>
        <w:snapToGrid w:val="0"/>
        <w:spacing w:afterLines="50" w:after="120"/>
        <w:ind w:firstLineChars="0" w:firstLine="0"/>
        <w:rPr>
          <w:rFonts w:ascii="Times New Roman" w:hAnsi="Times New Roman" w:cs="Times New Roman"/>
          <w:b/>
          <w:bCs/>
          <w:sz w:val="20"/>
          <w:szCs w:val="20"/>
        </w:rPr>
      </w:pPr>
      <w:r>
        <w:rPr>
          <w:rFonts w:ascii="Times New Roman" w:hAnsi="Times New Roman" w:cs="Times New Roman" w:hint="eastAsia"/>
          <w:b/>
          <w:bCs/>
          <w:sz w:val="20"/>
          <w:szCs w:val="20"/>
        </w:rPr>
        <w:t>Proposal</w:t>
      </w:r>
      <w:r w:rsidR="00B20F3C">
        <w:rPr>
          <w:rFonts w:ascii="Times New Roman" w:hAnsi="Times New Roman" w:cs="Times New Roman" w:hint="eastAsia"/>
          <w:b/>
          <w:bCs/>
          <w:sz w:val="20"/>
          <w:szCs w:val="20"/>
        </w:rPr>
        <w:t xml:space="preserve"> 12</w:t>
      </w:r>
      <w:r>
        <w:rPr>
          <w:rFonts w:ascii="Times New Roman" w:hAnsi="Times New Roman" w:cs="Times New Roman" w:hint="eastAsia"/>
          <w:b/>
          <w:bCs/>
          <w:sz w:val="20"/>
          <w:szCs w:val="20"/>
        </w:rPr>
        <w:t xml:space="preserve">: for case that MR is performing RRM measurement, it belongs to the collision cases and already covered by the conclusion for the collision cases that </w:t>
      </w:r>
      <w:r>
        <w:rPr>
          <w:rFonts w:ascii="Times New Roman" w:hAnsi="Times New Roman" w:cs="Times New Roman"/>
          <w:b/>
          <w:bCs/>
          <w:sz w:val="20"/>
          <w:szCs w:val="20"/>
        </w:rPr>
        <w:t>UE is not able to operate LR and MR simultaneously in Rel-19</w:t>
      </w:r>
      <w:r>
        <w:rPr>
          <w:rFonts w:ascii="Times New Roman" w:hAnsi="Times New Roman" w:cs="Times New Roman" w:hint="eastAsia"/>
          <w:b/>
          <w:bCs/>
          <w:sz w:val="20"/>
          <w:szCs w:val="20"/>
        </w:rPr>
        <w:t>.</w:t>
      </w:r>
    </w:p>
    <w:p w14:paraId="38331270" w14:textId="77777777" w:rsidR="0074449B" w:rsidRDefault="008F4466">
      <w:pPr>
        <w:pStyle w:val="affff2"/>
        <w:numPr>
          <w:ilvl w:val="0"/>
          <w:numId w:val="28"/>
        </w:numPr>
        <w:tabs>
          <w:tab w:val="left" w:pos="420"/>
        </w:tabs>
        <w:adjustRightInd w:val="0"/>
        <w:snapToGrid w:val="0"/>
        <w:spacing w:afterLines="50" w:after="120"/>
        <w:ind w:firstLineChars="0"/>
        <w:rPr>
          <w:rFonts w:ascii="Times New Roman" w:hAnsi="Times New Roman" w:cs="Times New Roman"/>
          <w:b/>
          <w:bCs/>
          <w:sz w:val="20"/>
          <w:szCs w:val="20"/>
        </w:rPr>
      </w:pPr>
      <w:r>
        <w:rPr>
          <w:rFonts w:ascii="Times New Roman" w:hAnsi="Times New Roman" w:cs="Times New Roman" w:hint="eastAsia"/>
          <w:b/>
          <w:bCs/>
          <w:sz w:val="20"/>
          <w:szCs w:val="20"/>
        </w:rPr>
        <w:t xml:space="preserve">The UE may not monitor a WUS for such collision cases.   </w:t>
      </w:r>
    </w:p>
    <w:p w14:paraId="38331271" w14:textId="77777777" w:rsidR="0074449B" w:rsidRDefault="008F4466">
      <w:pPr>
        <w:keepNext/>
        <w:keepLines/>
        <w:widowControl/>
        <w:numPr>
          <w:ilvl w:val="0"/>
          <w:numId w:val="19"/>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Pr>
          <w:rFonts w:ascii="Arial" w:eastAsia="Times New Roman" w:hAnsi="Arial" w:cs="Arial" w:hint="eastAsia"/>
          <w:kern w:val="0"/>
          <w:sz w:val="36"/>
          <w:szCs w:val="20"/>
          <w:lang w:val="fr-FR" w:eastAsia="en-US"/>
        </w:rPr>
        <w:t>Conclusion</w:t>
      </w:r>
      <w:r>
        <w:rPr>
          <w:rFonts w:ascii="Arial" w:hAnsi="Arial" w:cs="Arial" w:hint="eastAsia"/>
          <w:kern w:val="0"/>
          <w:sz w:val="36"/>
          <w:szCs w:val="20"/>
          <w:lang w:val="fr-FR"/>
        </w:rPr>
        <w:t>s</w:t>
      </w:r>
    </w:p>
    <w:p w14:paraId="38331272" w14:textId="77777777" w:rsidR="0074449B" w:rsidRDefault="008F4466">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this contribution, we </w:t>
      </w:r>
      <w:r>
        <w:rPr>
          <w:rFonts w:ascii="Times New Roman" w:eastAsia="宋体" w:hAnsi="Times New Roman" w:cs="Times New Roman" w:hint="eastAsia"/>
          <w:kern w:val="0"/>
          <w:sz w:val="20"/>
          <w:szCs w:val="24"/>
        </w:rPr>
        <w:t xml:space="preserve">discussed the remaining issues for </w:t>
      </w:r>
      <w:r>
        <w:rPr>
          <w:rFonts w:ascii="Times New Roman" w:eastAsia="宋体" w:hAnsi="Times New Roman" w:cs="Times New Roman"/>
          <w:kern w:val="0"/>
          <w:sz w:val="20"/>
          <w:szCs w:val="24"/>
        </w:rPr>
        <w:t xml:space="preserve">LP-WUS operation for UEs in RRC </w:t>
      </w:r>
      <w:r>
        <w:rPr>
          <w:rFonts w:ascii="Times New Roman" w:eastAsia="宋体" w:hAnsi="Times New Roman" w:cs="Times New Roman"/>
          <w:kern w:val="0"/>
          <w:sz w:val="20"/>
          <w:szCs w:val="20"/>
        </w:rPr>
        <w:t xml:space="preserve">CONNECTED modes. </w:t>
      </w:r>
      <w:r>
        <w:rPr>
          <w:rFonts w:ascii="Times New Roman" w:eastAsia="宋体" w:hAnsi="Times New Roman" w:cs="Times New Roman"/>
          <w:kern w:val="0"/>
          <w:sz w:val="20"/>
          <w:szCs w:val="24"/>
        </w:rPr>
        <w:t>The</w:t>
      </w:r>
      <w:r>
        <w:rPr>
          <w:rFonts w:ascii="Times New Roman" w:eastAsia="宋体" w:hAnsi="Times New Roman" w:cs="Times New Roman" w:hint="eastAsia"/>
          <w:kern w:val="0"/>
          <w:sz w:val="20"/>
          <w:szCs w:val="24"/>
        </w:rPr>
        <w:t xml:space="preserve"> observation, proposals and TP are summarized as following:</w:t>
      </w:r>
    </w:p>
    <w:p w14:paraId="38331273" w14:textId="77777777" w:rsidR="0074449B" w:rsidRDefault="008F4466">
      <w:pPr>
        <w:keepNext/>
        <w:keepLines/>
        <w:widowControl/>
        <w:numPr>
          <w:ilvl w:val="1"/>
          <w:numId w:val="19"/>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18"/>
        </w:rPr>
      </w:pPr>
      <w:r>
        <w:rPr>
          <w:rFonts w:ascii="Arial" w:eastAsia="宋体" w:hAnsi="Arial" w:cs="Arial" w:hint="eastAsia"/>
          <w:kern w:val="0"/>
          <w:sz w:val="32"/>
          <w:szCs w:val="18"/>
        </w:rPr>
        <w:t>LP-WUS operation in IDLE/INACTIVE mode</w:t>
      </w:r>
    </w:p>
    <w:p w14:paraId="7F7E883A" w14:textId="16B6F24B" w:rsidR="00761446" w:rsidRPr="00761446" w:rsidRDefault="00761446" w:rsidP="00761446">
      <w:pPr>
        <w:rPr>
          <w:rFonts w:ascii="Times New Roman" w:hAnsi="Times New Roman" w:cs="Times New Roman"/>
          <w:b/>
          <w:bCs/>
        </w:rPr>
      </w:pPr>
      <w:r w:rsidRPr="00761446">
        <w:rPr>
          <w:rFonts w:ascii="Times New Roman" w:hAnsi="Times New Roman" w:cs="Times New Roman"/>
          <w:b/>
          <w:bCs/>
        </w:rPr>
        <w:t xml:space="preserve">Proposal 1: Adopt the </w:t>
      </w:r>
      <w:r>
        <w:rPr>
          <w:rFonts w:ascii="Times New Roman" w:hAnsi="Times New Roman" w:cs="Times New Roman" w:hint="eastAsia"/>
          <w:b/>
          <w:bCs/>
        </w:rPr>
        <w:t>following</w:t>
      </w:r>
      <w:r w:rsidRPr="00761446">
        <w:rPr>
          <w:rFonts w:ascii="Times New Roman" w:hAnsi="Times New Roman" w:cs="Times New Roman"/>
          <w:b/>
          <w:bCs/>
        </w:rPr>
        <w:t xml:space="preserve"> TP in TS 38.213.</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761446" w14:paraId="07DDD758" w14:textId="77777777" w:rsidTr="00A97998">
        <w:tc>
          <w:tcPr>
            <w:tcW w:w="2696" w:type="dxa"/>
            <w:tcBorders>
              <w:top w:val="single" w:sz="4" w:space="0" w:color="auto"/>
              <w:left w:val="single" w:sz="4" w:space="0" w:color="auto"/>
              <w:bottom w:val="nil"/>
              <w:right w:val="nil"/>
            </w:tcBorders>
          </w:tcPr>
          <w:p w14:paraId="6A38F940" w14:textId="77777777" w:rsidR="00761446" w:rsidRDefault="00761446" w:rsidP="00761446">
            <w:pPr>
              <w:pStyle w:val="CRCoverPage"/>
              <w:widowControl w:val="0"/>
              <w:numPr>
                <w:ilvl w:val="0"/>
                <w:numId w:val="19"/>
              </w:numPr>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26BEFC32" w14:textId="77777777" w:rsidR="00761446" w:rsidRDefault="00761446" w:rsidP="00A97998">
            <w:pPr>
              <w:pStyle w:val="CRCoverPage"/>
              <w:widowControl w:val="0"/>
              <w:spacing w:afterLines="50"/>
              <w:jc w:val="both"/>
              <w:rPr>
                <w:kern w:val="2"/>
                <w:sz w:val="21"/>
                <w:szCs w:val="22"/>
                <w:lang w:val="en-US" w:eastAsia="zh-CN"/>
              </w:rPr>
            </w:pPr>
            <w:r>
              <w:rPr>
                <w:rFonts w:ascii="Times New Roman" w:eastAsia="等线" w:hAnsi="Times New Roman"/>
                <w:lang w:bidi="ar"/>
              </w:rPr>
              <w:t xml:space="preserve">RAN2 has agreed to introduce </w:t>
            </w:r>
            <w:r w:rsidRPr="00AF0DB4">
              <w:rPr>
                <w:rFonts w:ascii="Times New Roman" w:eastAsia="等线" w:hAnsi="Times New Roman"/>
                <w:lang w:bidi="ar"/>
              </w:rPr>
              <w:t xml:space="preserve">a separate </w:t>
            </w:r>
            <w:proofErr w:type="spellStart"/>
            <w:r w:rsidRPr="00AF0DB4">
              <w:rPr>
                <w:rFonts w:ascii="Times New Roman" w:eastAsia="等线" w:hAnsi="Times New Roman"/>
                <w:i/>
                <w:iCs/>
                <w:lang w:bidi="ar"/>
              </w:rPr>
              <w:t>lpwus-LoFrameOffsetList</w:t>
            </w:r>
            <w:proofErr w:type="spellEnd"/>
            <w:r w:rsidRPr="00AF0DB4">
              <w:rPr>
                <w:rFonts w:ascii="Times New Roman" w:eastAsia="等线" w:hAnsi="Times New Roman"/>
                <w:lang w:bidi="ar"/>
              </w:rPr>
              <w:t xml:space="preserve"> configuration for UEs supporting </w:t>
            </w:r>
            <w:r>
              <w:rPr>
                <w:rFonts w:ascii="Times New Roman" w:eastAsia="等线" w:hAnsi="Times New Roman"/>
                <w:lang w:bidi="ar"/>
              </w:rPr>
              <w:t xml:space="preserve">both </w:t>
            </w:r>
            <w:r w:rsidRPr="00AF0DB4">
              <w:rPr>
                <w:rFonts w:ascii="Times New Roman" w:eastAsia="等线" w:hAnsi="Times New Roman"/>
                <w:lang w:bidi="ar"/>
              </w:rPr>
              <w:t xml:space="preserve">paging adaptation </w:t>
            </w:r>
            <w:r>
              <w:rPr>
                <w:rFonts w:ascii="Times New Roman" w:eastAsia="等线" w:hAnsi="Times New Roman"/>
                <w:lang w:bidi="ar"/>
              </w:rPr>
              <w:t xml:space="preserve">and </w:t>
            </w:r>
            <w:r w:rsidRPr="00AF0DB4">
              <w:rPr>
                <w:rFonts w:ascii="Times New Roman" w:eastAsia="等线" w:hAnsi="Times New Roman"/>
                <w:lang w:bidi="ar"/>
              </w:rPr>
              <w:t>LP-WUS</w:t>
            </w:r>
            <w:r>
              <w:rPr>
                <w:rFonts w:ascii="Times New Roman" w:eastAsia="等线" w:hAnsi="Times New Roman"/>
                <w:lang w:bidi="ar"/>
              </w:rPr>
              <w:t>. RAN1 accordingly update the related specification.</w:t>
            </w:r>
          </w:p>
        </w:tc>
      </w:tr>
      <w:tr w:rsidR="00761446" w14:paraId="2315855B" w14:textId="77777777" w:rsidTr="00A97998">
        <w:tc>
          <w:tcPr>
            <w:tcW w:w="2696" w:type="dxa"/>
            <w:tcBorders>
              <w:top w:val="nil"/>
              <w:left w:val="single" w:sz="4" w:space="0" w:color="auto"/>
              <w:bottom w:val="nil"/>
              <w:right w:val="nil"/>
            </w:tcBorders>
          </w:tcPr>
          <w:p w14:paraId="649B01E4" w14:textId="77777777" w:rsidR="00761446" w:rsidRDefault="00761446" w:rsidP="00A97998">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29A46723" w14:textId="77777777" w:rsidR="00761446" w:rsidRDefault="00761446" w:rsidP="00A97998">
            <w:pPr>
              <w:pStyle w:val="CRCoverPage"/>
              <w:widowControl w:val="0"/>
              <w:spacing w:after="0"/>
              <w:jc w:val="both"/>
              <w:rPr>
                <w:kern w:val="2"/>
                <w:sz w:val="8"/>
                <w:szCs w:val="8"/>
              </w:rPr>
            </w:pPr>
          </w:p>
        </w:tc>
      </w:tr>
      <w:tr w:rsidR="00761446" w14:paraId="3991423E" w14:textId="77777777" w:rsidTr="00A97998">
        <w:tc>
          <w:tcPr>
            <w:tcW w:w="2696" w:type="dxa"/>
            <w:tcBorders>
              <w:top w:val="nil"/>
              <w:left w:val="single" w:sz="4" w:space="0" w:color="auto"/>
              <w:bottom w:val="nil"/>
              <w:right w:val="nil"/>
            </w:tcBorders>
          </w:tcPr>
          <w:p w14:paraId="0BA9AD28" w14:textId="77777777" w:rsidR="00761446" w:rsidRDefault="00761446" w:rsidP="00A97998">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07649ABF" w14:textId="77777777" w:rsidR="00761446" w:rsidRPr="00B45025" w:rsidRDefault="00761446" w:rsidP="00A97998">
            <w:pPr>
              <w:pStyle w:val="CRCoverPage"/>
              <w:widowControl w:val="0"/>
              <w:spacing w:afterLines="50"/>
              <w:jc w:val="both"/>
              <w:rPr>
                <w:rFonts w:ascii="Times New Roman" w:eastAsia="等线" w:hAnsi="Times New Roman"/>
                <w:lang w:bidi="ar"/>
              </w:rPr>
            </w:pPr>
            <w:r w:rsidRPr="00B45025">
              <w:rPr>
                <w:rFonts w:ascii="Times New Roman" w:eastAsia="等线" w:hAnsi="Times New Roman"/>
                <w:lang w:bidi="ar"/>
              </w:rPr>
              <w:t>Add the corresponding RRC parameter in TS 38.213.</w:t>
            </w:r>
          </w:p>
        </w:tc>
      </w:tr>
      <w:tr w:rsidR="00761446" w14:paraId="1E8844D2" w14:textId="77777777" w:rsidTr="00A97998">
        <w:tc>
          <w:tcPr>
            <w:tcW w:w="2696" w:type="dxa"/>
            <w:tcBorders>
              <w:top w:val="nil"/>
              <w:left w:val="single" w:sz="4" w:space="0" w:color="auto"/>
              <w:bottom w:val="nil"/>
              <w:right w:val="nil"/>
            </w:tcBorders>
          </w:tcPr>
          <w:p w14:paraId="14A7087D" w14:textId="77777777" w:rsidR="00761446" w:rsidRDefault="00761446" w:rsidP="00A97998">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66FD4D38" w14:textId="77777777" w:rsidR="00761446" w:rsidRPr="00B45025" w:rsidRDefault="00761446" w:rsidP="00A97998">
            <w:pPr>
              <w:pStyle w:val="CRCoverPage"/>
              <w:widowControl w:val="0"/>
              <w:spacing w:after="0"/>
              <w:jc w:val="both"/>
              <w:rPr>
                <w:rFonts w:ascii="Times New Roman" w:eastAsia="等线" w:hAnsi="Times New Roman"/>
                <w:sz w:val="8"/>
                <w:szCs w:val="8"/>
                <w:lang w:bidi="ar"/>
              </w:rPr>
            </w:pPr>
          </w:p>
        </w:tc>
      </w:tr>
      <w:tr w:rsidR="00761446" w14:paraId="61F10C7F" w14:textId="77777777" w:rsidTr="00A97998">
        <w:tc>
          <w:tcPr>
            <w:tcW w:w="2696" w:type="dxa"/>
            <w:tcBorders>
              <w:top w:val="nil"/>
              <w:left w:val="single" w:sz="4" w:space="0" w:color="auto"/>
              <w:bottom w:val="nil"/>
              <w:right w:val="nil"/>
            </w:tcBorders>
          </w:tcPr>
          <w:p w14:paraId="6CC50035" w14:textId="77777777" w:rsidR="00761446" w:rsidRDefault="00761446" w:rsidP="00A97998">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5CA5DBE0" w14:textId="77777777" w:rsidR="00761446" w:rsidRPr="00B45025" w:rsidRDefault="00761446" w:rsidP="00A97998">
            <w:pPr>
              <w:pStyle w:val="af7"/>
              <w:overflowPunct w:val="0"/>
              <w:adjustRightInd w:val="0"/>
              <w:snapToGrid w:val="0"/>
              <w:spacing w:after="0"/>
              <w:rPr>
                <w:rFonts w:ascii="Times New Roman" w:eastAsia="等线" w:hAnsi="Times New Roman"/>
                <w:szCs w:val="20"/>
                <w:lang w:val="en-GB" w:bidi="ar"/>
              </w:rPr>
            </w:pPr>
            <w:r w:rsidRPr="00B45025">
              <w:rPr>
                <w:rFonts w:ascii="Times New Roman" w:eastAsia="等线" w:hAnsi="Times New Roman"/>
                <w:szCs w:val="20"/>
                <w:lang w:val="en-GB" w:bidi="ar"/>
              </w:rPr>
              <w:t xml:space="preserve">Not </w:t>
            </w:r>
            <w:r>
              <w:rPr>
                <w:rFonts w:ascii="Times New Roman" w:eastAsia="等线" w:hAnsi="Times New Roman"/>
                <w:szCs w:val="20"/>
                <w:lang w:val="en-GB" w:bidi="ar"/>
              </w:rPr>
              <w:t xml:space="preserve">capture the added RRC parameter agreed in </w:t>
            </w:r>
            <w:r w:rsidRPr="00B45025">
              <w:rPr>
                <w:rFonts w:ascii="Times New Roman" w:eastAsia="等线" w:hAnsi="Times New Roman"/>
                <w:szCs w:val="20"/>
                <w:lang w:val="en-GB" w:bidi="ar"/>
              </w:rPr>
              <w:t>RAN2 specification.</w:t>
            </w:r>
          </w:p>
        </w:tc>
      </w:tr>
      <w:tr w:rsidR="00761446" w14:paraId="3C99BF1E" w14:textId="77777777" w:rsidTr="00A97998">
        <w:tc>
          <w:tcPr>
            <w:tcW w:w="8952" w:type="dxa"/>
            <w:gridSpan w:val="2"/>
            <w:tcBorders>
              <w:top w:val="nil"/>
              <w:left w:val="single" w:sz="4" w:space="0" w:color="auto"/>
              <w:bottom w:val="single" w:sz="4" w:space="0" w:color="auto"/>
              <w:right w:val="single" w:sz="4" w:space="0" w:color="auto"/>
            </w:tcBorders>
          </w:tcPr>
          <w:p w14:paraId="77794218" w14:textId="77777777" w:rsidR="00761446" w:rsidRDefault="00761446" w:rsidP="00A97998">
            <w:pPr>
              <w:pStyle w:val="af7"/>
              <w:overflowPunct w:val="0"/>
              <w:adjustRightInd w:val="0"/>
              <w:snapToGrid w:val="0"/>
              <w:spacing w:after="0"/>
              <w:rPr>
                <w:lang w:eastAsia="zh-CN"/>
              </w:rPr>
            </w:pPr>
          </w:p>
          <w:p w14:paraId="01E98A62" w14:textId="77777777" w:rsidR="00761446" w:rsidRDefault="00761446" w:rsidP="00A97998">
            <w:pPr>
              <w:jc w:val="center"/>
              <w:rPr>
                <w:rFonts w:hint="eastAsia"/>
                <w:color w:val="FF0000"/>
              </w:rPr>
            </w:pPr>
            <w:r>
              <w:rPr>
                <w:rFonts w:ascii="Times New Roman" w:eastAsia="宋体" w:hAnsi="Times New Roman" w:cs="Times New Roman"/>
                <w:color w:val="FF0000"/>
                <w:lang w:bidi="ar"/>
              </w:rPr>
              <w:t>*** Unchanged parts are omitted ***</w:t>
            </w:r>
          </w:p>
          <w:p w14:paraId="776E8839" w14:textId="77777777" w:rsidR="00761446" w:rsidRDefault="00761446" w:rsidP="00A97998">
            <w:pPr>
              <w:widowControl/>
              <w:overflowPunct w:val="0"/>
              <w:autoSpaceDE w:val="0"/>
              <w:autoSpaceDN w:val="0"/>
              <w:adjustRightInd w:val="0"/>
              <w:snapToGrid w:val="0"/>
              <w:spacing w:after="120"/>
              <w:textAlignment w:val="baseline"/>
              <w:rPr>
                <w:rFonts w:ascii="Arial" w:eastAsia="宋体" w:hAnsi="Arial" w:cs="Times New Roman"/>
                <w:kern w:val="0"/>
                <w:sz w:val="24"/>
                <w:szCs w:val="16"/>
                <w:lang w:eastAsia="en-US" w:bidi="ar"/>
              </w:rPr>
            </w:pPr>
            <w:r>
              <w:rPr>
                <w:rFonts w:ascii="Arial" w:eastAsia="宋体" w:hAnsi="Arial" w:cs="Times New Roman"/>
                <w:kern w:val="0"/>
                <w:sz w:val="24"/>
                <w:szCs w:val="16"/>
                <w:lang w:bidi="ar"/>
              </w:rPr>
              <w:t>10.4C</w:t>
            </w:r>
            <w:r>
              <w:rPr>
                <w:rFonts w:ascii="Arial" w:eastAsia="宋体" w:hAnsi="Arial" w:cs="Times New Roman"/>
                <w:kern w:val="0"/>
                <w:sz w:val="24"/>
                <w:szCs w:val="16"/>
                <w:lang w:bidi="ar"/>
              </w:rPr>
              <w:tab/>
              <w:t>PDCCH monitoring activation by WUS in RRC_</w:t>
            </w:r>
            <w:r>
              <w:rPr>
                <w:rFonts w:ascii="Arial" w:eastAsia="宋体" w:hAnsi="Arial" w:cs="Times New Roman"/>
                <w:kern w:val="0"/>
                <w:sz w:val="24"/>
                <w:szCs w:val="16"/>
                <w:lang w:eastAsia="en-US" w:bidi="ar"/>
              </w:rPr>
              <w:t>IDLE/RRC_INACTIVE</w:t>
            </w:r>
          </w:p>
          <w:p w14:paraId="666CDC82" w14:textId="77777777" w:rsidR="00761446" w:rsidRDefault="00761446" w:rsidP="00A97998">
            <w:pPr>
              <w:jc w:val="center"/>
              <w:rPr>
                <w:rFonts w:hint="eastAsia"/>
                <w:color w:val="FF0000"/>
              </w:rPr>
            </w:pPr>
            <w:r>
              <w:rPr>
                <w:rFonts w:ascii="Times New Roman" w:eastAsia="宋体" w:hAnsi="Times New Roman" w:cs="Times New Roman"/>
                <w:color w:val="FF0000"/>
                <w:lang w:bidi="ar"/>
              </w:rPr>
              <w:t>*** Unchanged parts are omitted ***</w:t>
            </w:r>
          </w:p>
          <w:p w14:paraId="7954440F" w14:textId="77777777" w:rsidR="00761446" w:rsidRPr="000D38F2" w:rsidRDefault="00761446" w:rsidP="00A97998">
            <w:pPr>
              <w:widowControl/>
              <w:spacing w:after="180"/>
              <w:jc w:val="left"/>
              <w:rPr>
                <w:rFonts w:ascii="Times New Roman" w:eastAsia="宋体" w:hAnsi="Times New Roman" w:cs="Times New Roman"/>
                <w:kern w:val="0"/>
                <w:sz w:val="20"/>
                <w:szCs w:val="20"/>
                <w:lang w:val="en-GB" w:eastAsia="en-US"/>
              </w:rPr>
            </w:pPr>
            <w:r w:rsidRPr="000D38F2">
              <w:rPr>
                <w:rFonts w:ascii="Times New Roman" w:eastAsia="宋体" w:hAnsi="Times New Roman" w:cs="Times New Roman"/>
                <w:kern w:val="0"/>
                <w:sz w:val="20"/>
                <w:szCs w:val="20"/>
                <w:lang w:val="en-GB" w:eastAsia="en-US"/>
              </w:rPr>
              <w:lastRenderedPageBreak/>
              <w:t xml:space="preserve">A UE assumes that WUS occasions occur with a periodicity equal to the I-DRX cycle in the RRC_IDLE/RRC_INACTIVE state [17, TS 38.304]. The UE determines WUS occasions associated with a paging occasion based on </w:t>
            </w:r>
            <w:r w:rsidRPr="000D38F2">
              <w:rPr>
                <w:rFonts w:ascii="Times New Roman" w:eastAsia="宋体" w:hAnsi="Times New Roman" w:cs="Times New Roman"/>
                <w:i/>
                <w:kern w:val="0"/>
                <w:sz w:val="20"/>
                <w:szCs w:val="20"/>
                <w:lang w:val="en-GB" w:eastAsia="en-US"/>
              </w:rPr>
              <w:t>PO-to-LO association</w:t>
            </w:r>
            <w:r w:rsidRPr="000D38F2">
              <w:rPr>
                <w:rFonts w:ascii="Times New Roman" w:eastAsia="宋体" w:hAnsi="Times New Roman" w:cs="Times New Roman"/>
                <w:kern w:val="0"/>
                <w:sz w:val="20"/>
                <w:szCs w:val="20"/>
                <w:lang w:val="en-GB" w:eastAsia="en-US"/>
              </w:rPr>
              <w:t>. A reference frame of a WUS occasion starts a number of frames prior to the first of a number of paging frames associated with the WUS occasion.</w:t>
            </w:r>
            <w:r w:rsidRPr="000D38F2">
              <w:rPr>
                <w:rFonts w:ascii="Times New Roman" w:eastAsia="宋体" w:hAnsi="Times New Roman" w:cs="Times New Roman"/>
                <w:bCs/>
                <w:kern w:val="0"/>
                <w:sz w:val="20"/>
                <w:szCs w:val="20"/>
                <w:lang w:val="en-GB" w:eastAsia="ko-KR" w:bidi="ar"/>
              </w:rPr>
              <w:t xml:space="preserve"> Each number of frames is provided </w:t>
            </w:r>
            <w:r w:rsidRPr="000D38F2">
              <w:rPr>
                <w:rFonts w:ascii="Times New Roman" w:eastAsia="宋体" w:hAnsi="Times New Roman" w:cs="Times New Roman"/>
                <w:kern w:val="0"/>
                <w:sz w:val="20"/>
                <w:szCs w:val="20"/>
                <w:lang w:val="en-GB" w:eastAsia="en-US"/>
              </w:rPr>
              <w:t xml:space="preserve">by </w:t>
            </w:r>
            <w:r w:rsidRPr="000D38F2">
              <w:rPr>
                <w:rFonts w:ascii="Times New Roman" w:eastAsia="宋体" w:hAnsi="Times New Roman" w:cs="Times New Roman"/>
                <w:bCs/>
                <w:i/>
                <w:kern w:val="0"/>
                <w:sz w:val="20"/>
                <w:szCs w:val="20"/>
                <w:lang w:val="en-GB" w:eastAsia="ko-KR" w:bidi="ar"/>
              </w:rPr>
              <w:t>LO-</w:t>
            </w:r>
            <w:proofErr w:type="spellStart"/>
            <w:r w:rsidRPr="000D38F2">
              <w:rPr>
                <w:rFonts w:ascii="Times New Roman" w:eastAsia="宋体" w:hAnsi="Times New Roman" w:cs="Times New Roman"/>
                <w:bCs/>
                <w:i/>
                <w:kern w:val="0"/>
                <w:sz w:val="20"/>
                <w:szCs w:val="20"/>
                <w:lang w:val="en-GB" w:eastAsia="ko-KR" w:bidi="ar"/>
              </w:rPr>
              <w:t>FrameOffsets</w:t>
            </w:r>
            <w:proofErr w:type="spellEnd"/>
            <w:r>
              <w:rPr>
                <w:rFonts w:ascii="Times New Roman" w:eastAsia="宋体" w:hAnsi="Times New Roman" w:cs="Times New Roman"/>
                <w:bCs/>
                <w:i/>
                <w:kern w:val="0"/>
                <w:sz w:val="20"/>
                <w:szCs w:val="20"/>
                <w:lang w:val="en-GB" w:eastAsia="ko-KR" w:bidi="ar"/>
              </w:rPr>
              <w:t xml:space="preserve"> </w:t>
            </w:r>
            <w:r w:rsidRPr="00312ABF">
              <w:rPr>
                <w:rFonts w:ascii="Times New Roman" w:eastAsia="宋体" w:hAnsi="Times New Roman" w:cs="Times New Roman"/>
                <w:bCs/>
                <w:i/>
                <w:color w:val="FF0000"/>
                <w:kern w:val="0"/>
                <w:sz w:val="20"/>
                <w:szCs w:val="20"/>
                <w:lang w:val="en-GB" w:eastAsia="ko-KR" w:bidi="ar"/>
              </w:rPr>
              <w:t xml:space="preserve">or </w:t>
            </w:r>
            <w:proofErr w:type="spellStart"/>
            <w:r w:rsidRPr="00312ABF">
              <w:rPr>
                <w:rFonts w:ascii="Times New Roman" w:eastAsia="宋体" w:hAnsi="Times New Roman" w:cs="Times New Roman"/>
                <w:i/>
                <w:iCs/>
                <w:color w:val="FF0000"/>
                <w:sz w:val="20"/>
                <w:szCs w:val="16"/>
              </w:rPr>
              <w:t>LO_Frameoffsets_POadaptation</w:t>
            </w:r>
            <w:proofErr w:type="spellEnd"/>
            <w:r w:rsidRPr="000D38F2">
              <w:rPr>
                <w:rFonts w:ascii="Times New Roman" w:eastAsia="宋体" w:hAnsi="Times New Roman" w:cs="Times New Roman"/>
                <w:kern w:val="0"/>
                <w:sz w:val="20"/>
                <w:szCs w:val="20"/>
                <w:lang w:val="en-GB" w:eastAsia="en-US"/>
              </w:rPr>
              <w:t xml:space="preserve">. The first WUS monitoring occasion of a WUS occasion starts at an offset provided by </w:t>
            </w:r>
            <w:proofErr w:type="spellStart"/>
            <w:r w:rsidRPr="000D38F2">
              <w:rPr>
                <w:rFonts w:ascii="Times New Roman" w:eastAsia="宋体" w:hAnsi="Times New Roman" w:cs="Times New Roman"/>
                <w:i/>
                <w:kern w:val="0"/>
                <w:sz w:val="20"/>
                <w:szCs w:val="20"/>
                <w:lang w:val="en-GB" w:eastAsia="en-US"/>
              </w:rPr>
              <w:t>offset_firstMO_withinLO</w:t>
            </w:r>
            <w:proofErr w:type="spellEnd"/>
            <w:r w:rsidRPr="000D38F2">
              <w:rPr>
                <w:rFonts w:ascii="Times New Roman" w:eastAsia="宋体" w:hAnsi="Times New Roman" w:cs="Times New Roman"/>
                <w:kern w:val="0"/>
                <w:sz w:val="20"/>
                <w:szCs w:val="20"/>
                <w:lang w:val="en-GB" w:eastAsia="en-US"/>
              </w:rPr>
              <w:t xml:space="preserve"> relative to the start of the reference frame. If multiple values for the number of frames provided by </w:t>
            </w:r>
            <w:r w:rsidRPr="000D38F2">
              <w:rPr>
                <w:rFonts w:ascii="Times New Roman" w:eastAsia="宋体" w:hAnsi="Times New Roman" w:cs="Times New Roman"/>
                <w:bCs/>
                <w:i/>
                <w:kern w:val="0"/>
                <w:sz w:val="20"/>
                <w:szCs w:val="20"/>
                <w:lang w:val="en-GB" w:eastAsia="ko-KR" w:bidi="ar"/>
              </w:rPr>
              <w:t>LO-</w:t>
            </w:r>
            <w:proofErr w:type="spellStart"/>
            <w:r w:rsidRPr="000D38F2">
              <w:rPr>
                <w:rFonts w:ascii="Times New Roman" w:eastAsia="宋体" w:hAnsi="Times New Roman" w:cs="Times New Roman"/>
                <w:bCs/>
                <w:i/>
                <w:kern w:val="0"/>
                <w:sz w:val="20"/>
                <w:szCs w:val="20"/>
                <w:lang w:val="en-GB" w:eastAsia="ko-KR" w:bidi="ar"/>
              </w:rPr>
              <w:t>FrameOffsets</w:t>
            </w:r>
            <w:proofErr w:type="spellEnd"/>
            <w:r w:rsidRPr="000D38F2">
              <w:rPr>
                <w:rFonts w:ascii="Times New Roman" w:eastAsia="宋体" w:hAnsi="Times New Roman" w:cs="Times New Roman"/>
                <w:kern w:val="0"/>
                <w:sz w:val="20"/>
                <w:szCs w:val="20"/>
                <w:lang w:val="en-GB" w:eastAsia="en-US"/>
              </w:rPr>
              <w:t xml:space="preserve"> are larger than or equal to the value of </w:t>
            </w:r>
            <w:r w:rsidRPr="000D38F2">
              <w:rPr>
                <w:rFonts w:ascii="Times New Roman" w:eastAsia="宋体" w:hAnsi="Times New Roman" w:cs="Times New Roman"/>
                <w:i/>
                <w:kern w:val="0"/>
                <w:sz w:val="20"/>
                <w:szCs w:val="20"/>
                <w:lang w:val="en-GB" w:eastAsia="en-US"/>
              </w:rPr>
              <w:t>XYZ</w:t>
            </w:r>
            <w:r w:rsidRPr="000D38F2">
              <w:rPr>
                <w:rFonts w:ascii="Times New Roman" w:eastAsia="宋体" w:hAnsi="Times New Roman" w:cs="Times New Roman"/>
                <w:kern w:val="0"/>
                <w:sz w:val="20"/>
                <w:szCs w:val="20"/>
                <w:lang w:val="en-GB" w:eastAsia="en-US"/>
              </w:rPr>
              <w:t xml:space="preserve">, the UE monitors WUS starting at a WUS occasion corresponding to the smallest of the multiple values. If all values for the number of frames provided by </w:t>
            </w:r>
            <w:r w:rsidRPr="000D38F2">
              <w:rPr>
                <w:rFonts w:ascii="Times New Roman" w:eastAsia="宋体" w:hAnsi="Times New Roman" w:cs="Times New Roman"/>
                <w:bCs/>
                <w:i/>
                <w:kern w:val="0"/>
                <w:sz w:val="20"/>
                <w:szCs w:val="20"/>
                <w:lang w:val="en-GB" w:eastAsia="ko-KR" w:bidi="ar"/>
              </w:rPr>
              <w:t>LO-</w:t>
            </w:r>
            <w:proofErr w:type="spellStart"/>
            <w:r w:rsidRPr="000D38F2">
              <w:rPr>
                <w:rFonts w:ascii="Times New Roman" w:eastAsia="宋体" w:hAnsi="Times New Roman" w:cs="Times New Roman"/>
                <w:bCs/>
                <w:i/>
                <w:kern w:val="0"/>
                <w:sz w:val="20"/>
                <w:szCs w:val="20"/>
                <w:lang w:val="en-GB" w:eastAsia="ko-KR" w:bidi="ar"/>
              </w:rPr>
              <w:t>FrameOffsets</w:t>
            </w:r>
            <w:proofErr w:type="spellEnd"/>
            <w:r w:rsidRPr="000D38F2">
              <w:rPr>
                <w:rFonts w:ascii="Times New Roman" w:eastAsia="宋体" w:hAnsi="Times New Roman" w:cs="Times New Roman"/>
                <w:kern w:val="0"/>
                <w:sz w:val="20"/>
                <w:szCs w:val="20"/>
                <w:lang w:val="en-GB" w:eastAsia="en-US"/>
              </w:rPr>
              <w:t xml:space="preserve"> are smaller than the value of </w:t>
            </w:r>
            <w:r w:rsidRPr="000D38F2">
              <w:rPr>
                <w:rFonts w:ascii="Times New Roman" w:eastAsia="宋体" w:hAnsi="Times New Roman" w:cs="Times New Roman"/>
                <w:i/>
                <w:kern w:val="0"/>
                <w:sz w:val="20"/>
                <w:szCs w:val="20"/>
                <w:lang w:val="en-GB" w:eastAsia="en-US"/>
              </w:rPr>
              <w:t>XYZ</w:t>
            </w:r>
            <w:r w:rsidRPr="000D38F2">
              <w:rPr>
                <w:rFonts w:ascii="Times New Roman" w:eastAsia="宋体" w:hAnsi="Times New Roman" w:cs="Times New Roman"/>
                <w:kern w:val="0"/>
                <w:sz w:val="20"/>
                <w:szCs w:val="20"/>
                <w:lang w:val="en-GB" w:eastAsia="en-US"/>
              </w:rPr>
              <w:t xml:space="preserve">, the UE monitors </w:t>
            </w:r>
            <w:r w:rsidRPr="000D38F2">
              <w:rPr>
                <w:rFonts w:ascii="Times New Roman" w:eastAsia="宋体" w:hAnsi="Times New Roman" w:cs="Times New Roman"/>
                <w:kern w:val="0"/>
                <w:sz w:val="20"/>
                <w:szCs w:val="20"/>
                <w:lang w:eastAsia="en-US"/>
              </w:rPr>
              <w:t xml:space="preserve">PDCCH according to Type2-PDCCH CSS sets associated with the paging occasion and </w:t>
            </w:r>
            <w:r w:rsidRPr="000D38F2">
              <w:rPr>
                <w:rFonts w:ascii="Times New Roman" w:eastAsia="宋体" w:hAnsi="Times New Roman" w:cs="Times New Roman"/>
                <w:kern w:val="0"/>
                <w:sz w:val="20"/>
                <w:szCs w:val="20"/>
                <w:lang w:val="en-GB" w:eastAsia="en-US"/>
              </w:rPr>
              <w:t>does not monitor WUS.</w:t>
            </w:r>
          </w:p>
          <w:p w14:paraId="30C3F5AD" w14:textId="77777777" w:rsidR="00761446" w:rsidRPr="000D38F2" w:rsidRDefault="00761446" w:rsidP="00A97998">
            <w:pPr>
              <w:widowControl/>
              <w:spacing w:after="180"/>
              <w:jc w:val="left"/>
              <w:rPr>
                <w:rFonts w:ascii="Times New Roman" w:eastAsia="宋体" w:hAnsi="Times New Roman" w:cs="Times New Roman"/>
                <w:kern w:val="0"/>
                <w:sz w:val="20"/>
                <w:szCs w:val="20"/>
                <w:lang w:val="en-GB" w:eastAsia="x-none"/>
              </w:rPr>
            </w:pPr>
            <w:r w:rsidRPr="000D38F2">
              <w:rPr>
                <w:rFonts w:ascii="Times New Roman" w:eastAsia="宋体" w:hAnsi="Times New Roman" w:cs="Times New Roman"/>
                <w:kern w:val="0"/>
                <w:sz w:val="20"/>
                <w:szCs w:val="20"/>
                <w:lang w:eastAsia="en-US"/>
              </w:rPr>
              <w:t xml:space="preserve">A paging occasion associated with a WUS occasion has index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PO</m:t>
                  </m:r>
                </m:sub>
              </m:sSub>
              <m:r>
                <w:rPr>
                  <w:rFonts w:ascii="Cambria Math" w:eastAsia="宋体" w:hAnsi="Cambria Math" w:cs="Times New Roman"/>
                  <w:kern w:val="0"/>
                  <w:sz w:val="20"/>
                  <w:szCs w:val="20"/>
                  <w:lang w:eastAsia="en-US"/>
                </w:rPr>
                <m:t>=</m:t>
              </m:r>
              <m:d>
                <m:dPr>
                  <m:ctrlPr>
                    <w:rPr>
                      <w:rFonts w:ascii="Cambria Math" w:eastAsia="宋体" w:hAnsi="Cambria Math" w:cs="Times New Roman"/>
                      <w:i/>
                      <w:kern w:val="0"/>
                      <w:sz w:val="20"/>
                      <w:szCs w:val="20"/>
                      <w:lang w:val="en-GB" w:eastAsia="en-US"/>
                    </w:rPr>
                  </m:ctrlPr>
                </m:dPr>
                <m:e>
                  <m:d>
                    <m:dPr>
                      <m:ctrlPr>
                        <w:rPr>
                          <w:rFonts w:ascii="Cambria Math" w:eastAsia="宋体" w:hAnsi="Cambria Math" w:cs="Times New Roman"/>
                          <w:i/>
                          <w:kern w:val="0"/>
                          <w:sz w:val="20"/>
                          <w:szCs w:val="20"/>
                          <w:lang w:val="en-GB" w:eastAsia="en-US"/>
                        </w:rPr>
                      </m:ctrlPr>
                    </m:dPr>
                    <m:e>
                      <m:r>
                        <m:rPr>
                          <m:sty m:val="p"/>
                        </m:rPr>
                        <w:rPr>
                          <w:rFonts w:ascii="Cambria Math" w:eastAsia="宋体" w:hAnsi="Cambria Math" w:cs="Times New Roman"/>
                          <w:kern w:val="0"/>
                          <w:sz w:val="20"/>
                          <w:szCs w:val="20"/>
                          <w:lang w:eastAsia="en-US"/>
                        </w:rPr>
                        <m:t xml:space="preserve">UE_ID mod </m:t>
                      </m:r>
                      <m:r>
                        <w:rPr>
                          <w:rFonts w:ascii="Cambria Math" w:eastAsia="宋体" w:hAnsi="Cambria Math" w:cs="Times New Roman"/>
                          <w:kern w:val="0"/>
                          <w:sz w:val="20"/>
                          <w:szCs w:val="20"/>
                          <w:lang w:eastAsia="en-US"/>
                        </w:rPr>
                        <m:t>N</m:t>
                      </m:r>
                    </m:e>
                  </m:d>
                  <m:r>
                    <w:rPr>
                      <w:rFonts w:ascii="Cambria Math" w:eastAsia="宋体" w:hAnsi="Cambria Math" w:cs="Times New Roman"/>
                      <w:kern w:val="0"/>
                      <w:sz w:val="20"/>
                      <w:szCs w:val="20"/>
                      <w:lang w:val="en-AU"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N</m:t>
                      </m:r>
                    </m:e>
                    <m:sub>
                      <m:r>
                        <w:rPr>
                          <w:rFonts w:ascii="Cambria Math" w:eastAsia="宋体" w:hAnsi="Cambria Math" w:cs="Times New Roman"/>
                          <w:kern w:val="0"/>
                          <w:sz w:val="20"/>
                          <w:szCs w:val="20"/>
                          <w:lang w:eastAsia="en-US"/>
                        </w:rPr>
                        <m:t>S</m:t>
                      </m:r>
                    </m:sub>
                  </m:sSub>
                  <m:r>
                    <w:rPr>
                      <w:rFonts w:ascii="Cambria Math" w:eastAsia="宋体" w:hAnsi="Cambria Math" w:cs="Times New Roman"/>
                      <w:kern w:val="0"/>
                      <w:sz w:val="20"/>
                      <w:szCs w:val="20"/>
                      <w:lang w:eastAsia="en-US"/>
                    </w:rPr>
                    <m:t>+i_s</m:t>
                  </m:r>
                </m:e>
              </m:d>
              <m:r>
                <w:rPr>
                  <w:rFonts w:ascii="Cambria Math" w:eastAsia="宋体" w:hAnsi="Cambria Math" w:cs="Times New Roman"/>
                  <w:kern w:val="0"/>
                  <w:sz w:val="20"/>
                  <w:szCs w:val="20"/>
                  <w:lang w:eastAsia="en-US"/>
                </w:rPr>
                <m:t xml:space="preserve"> </m:t>
              </m:r>
              <m:r>
                <m:rPr>
                  <m:sty m:val="p"/>
                </m:rPr>
                <w:rPr>
                  <w:rFonts w:ascii="Cambria Math" w:eastAsia="宋体" w:hAnsi="Cambria Math" w:cs="Times New Roman"/>
                  <w:kern w:val="0"/>
                  <w:sz w:val="20"/>
                  <w:szCs w:val="20"/>
                  <w:lang w:eastAsia="en-US"/>
                </w:rPr>
                <m:t>mod</m:t>
              </m:r>
              <m:r>
                <w:rPr>
                  <w:rFonts w:ascii="Cambria Math" w:eastAsia="宋体" w:hAnsi="Cambria Math" w:cs="Times New Roman"/>
                  <w:kern w:val="0"/>
                  <w:sz w:val="20"/>
                  <w:szCs w:val="20"/>
                  <w:lang w:eastAsia="en-US"/>
                </w:rPr>
                <m:t xml:space="preserve"> </m:t>
              </m:r>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PO</m:t>
                  </m:r>
                </m:sub>
                <m:sup>
                  <m:r>
                    <m:rPr>
                      <m:sty m:val="p"/>
                    </m:rPr>
                    <w:rPr>
                      <w:rFonts w:ascii="Cambria Math" w:eastAsia="宋体" w:hAnsi="Cambria Math" w:cs="Times New Roman"/>
                      <w:kern w:val="0"/>
                      <w:sz w:val="20"/>
                      <w:szCs w:val="20"/>
                      <w:lang w:eastAsia="en-US"/>
                    </w:rPr>
                    <m:t>WO</m:t>
                  </m:r>
                </m:sup>
              </m:sSubSup>
            </m:oMath>
            <w:r w:rsidRPr="000D38F2">
              <w:rPr>
                <w:rFonts w:ascii="Times New Roman" w:eastAsia="宋体" w:hAnsi="Times New Roman" w:cs="Times New Roman"/>
                <w:kern w:val="0"/>
                <w:sz w:val="20"/>
                <w:szCs w:val="20"/>
                <w:lang w:eastAsia="en-US"/>
              </w:rPr>
              <w:t xml:space="preserve"> where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PO</m:t>
                  </m:r>
                </m:sub>
                <m:sup>
                  <m:r>
                    <m:rPr>
                      <m:sty m:val="p"/>
                    </m:rPr>
                    <w:rPr>
                      <w:rFonts w:ascii="Cambria Math" w:eastAsia="宋体" w:hAnsi="Cambria Math" w:cs="Times New Roman"/>
                      <w:kern w:val="0"/>
                      <w:sz w:val="20"/>
                      <w:szCs w:val="20"/>
                      <w:lang w:eastAsia="en-US"/>
                    </w:rPr>
                    <m:t>WO</m:t>
                  </m:r>
                </m:sup>
              </m:sSubSup>
            </m:oMath>
            <w:r w:rsidRPr="000D38F2">
              <w:rPr>
                <w:rFonts w:ascii="Times New Roman" w:eastAsia="宋体" w:hAnsi="Times New Roman" w:cs="Times New Roman"/>
                <w:kern w:val="0"/>
                <w:sz w:val="20"/>
                <w:szCs w:val="20"/>
                <w:lang w:val="en-GB" w:eastAsia="en-US"/>
              </w:rPr>
              <w:t xml:space="preserve"> is a number of paging occasions associated with a WUS occasion, </w:t>
            </w:r>
            <m:oMath>
              <m:r>
                <w:rPr>
                  <w:rFonts w:ascii="Cambria Math" w:eastAsia="宋体" w:hAnsi="Cambria Math" w:cs="Times New Roman"/>
                  <w:kern w:val="0"/>
                  <w:sz w:val="20"/>
                  <w:szCs w:val="20"/>
                  <w:lang w:eastAsia="en-US"/>
                </w:rPr>
                <m:t>N</m:t>
              </m:r>
            </m:oMath>
            <w:r w:rsidRPr="000D38F2">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N</m:t>
                  </m:r>
                </m:e>
                <m:sub>
                  <m:r>
                    <w:rPr>
                      <w:rFonts w:ascii="Cambria Math" w:eastAsia="宋体" w:hAnsi="Cambria Math" w:cs="Times New Roman"/>
                      <w:kern w:val="0"/>
                      <w:sz w:val="20"/>
                      <w:szCs w:val="20"/>
                      <w:lang w:eastAsia="en-US"/>
                    </w:rPr>
                    <m:t>S</m:t>
                  </m:r>
                </m:sub>
              </m:sSub>
            </m:oMath>
            <w:r w:rsidRPr="000D38F2">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SG</m:t>
                  </m:r>
                </m:sub>
              </m:sSub>
            </m:oMath>
            <w:r w:rsidRPr="000D38F2">
              <w:rPr>
                <w:rFonts w:ascii="Times New Roman" w:eastAsia="宋体" w:hAnsi="Times New Roman" w:cs="Times New Roman"/>
                <w:kern w:val="0"/>
                <w:sz w:val="20"/>
                <w:szCs w:val="20"/>
                <w:lang w:eastAsia="en-US"/>
              </w:rPr>
              <w:t xml:space="preserve">, and </w:t>
            </w:r>
            <m:oMath>
              <m:r>
                <w:rPr>
                  <w:rFonts w:ascii="Cambria Math" w:eastAsia="宋体" w:hAnsi="Cambria Math" w:cs="Times New Roman"/>
                  <w:kern w:val="0"/>
                  <w:sz w:val="20"/>
                  <w:szCs w:val="20"/>
                  <w:lang w:eastAsia="en-US"/>
                </w:rPr>
                <m:t>i_s</m:t>
              </m:r>
            </m:oMath>
            <w:r w:rsidRPr="000D38F2">
              <w:rPr>
                <w:rFonts w:ascii="Times New Roman" w:eastAsia="宋体" w:hAnsi="Times New Roman" w:cs="Times New Roman"/>
                <w:kern w:val="0"/>
                <w:sz w:val="20"/>
                <w:szCs w:val="20"/>
                <w:lang w:eastAsia="en-US"/>
              </w:rPr>
              <w:t xml:space="preserve"> are defined in [17, TS 38.304]</w:t>
            </w:r>
            <w:r w:rsidRPr="000D38F2">
              <w:rPr>
                <w:rFonts w:ascii="Times New Roman" w:eastAsia="宋体" w:hAnsi="Times New Roman" w:cs="Times New Roman"/>
                <w:kern w:val="0"/>
                <w:sz w:val="20"/>
                <w:szCs w:val="20"/>
              </w:rPr>
              <w:t xml:space="preserve">, and </w:t>
            </w:r>
            <m:oMath>
              <m:r>
                <m:rPr>
                  <m:sty m:val="p"/>
                </m:rPr>
                <w:rPr>
                  <w:rFonts w:ascii="Cambria Math" w:eastAsia="宋体" w:hAnsi="Cambria Math" w:cs="Times New Roman"/>
                  <w:kern w:val="0"/>
                  <w:sz w:val="20"/>
                  <w:szCs w:val="20"/>
                  <w:lang w:eastAsia="en-US"/>
                </w:rPr>
                <m:t>UE_ID</m:t>
              </m:r>
            </m:oMath>
            <w:r w:rsidRPr="000D38F2">
              <w:rPr>
                <w:rFonts w:ascii="Times New Roman" w:eastAsia="宋体" w:hAnsi="Times New Roman" w:cs="Times New Roman"/>
                <w:kern w:val="0"/>
                <w:sz w:val="20"/>
                <w:szCs w:val="20"/>
                <w:lang w:eastAsia="en-US"/>
              </w:rPr>
              <w:t xml:space="preserve"> </w:t>
            </w:r>
            <w:r w:rsidRPr="000D38F2">
              <w:rPr>
                <w:rFonts w:ascii="Times New Roman" w:eastAsia="宋体" w:hAnsi="Times New Roman" w:cs="Times New Roman"/>
                <w:kern w:val="0"/>
                <w:sz w:val="20"/>
                <w:szCs w:val="20"/>
              </w:rPr>
              <w:t xml:space="preserve">is </w:t>
            </w:r>
            <w:r w:rsidRPr="000D38F2">
              <w:rPr>
                <w:rFonts w:ascii="Times New Roman" w:eastAsia="宋体" w:hAnsi="Times New Roman" w:cs="Times New Roman"/>
                <w:kern w:val="0"/>
                <w:sz w:val="20"/>
                <w:szCs w:val="20"/>
                <w:lang w:eastAsia="en-US"/>
              </w:rPr>
              <w:t>defined in</w:t>
            </w:r>
            <w:r w:rsidRPr="000D38F2">
              <w:rPr>
                <w:rFonts w:ascii="Times New Roman" w:eastAsia="宋体" w:hAnsi="Times New Roman" w:cs="Times New Roman"/>
                <w:kern w:val="0"/>
                <w:sz w:val="20"/>
                <w:szCs w:val="20"/>
              </w:rPr>
              <w:t xml:space="preserve"> clause 7.1 of</w:t>
            </w:r>
            <w:r w:rsidRPr="000D38F2">
              <w:rPr>
                <w:rFonts w:ascii="Times New Roman" w:eastAsia="宋体" w:hAnsi="Times New Roman" w:cs="Times New Roman"/>
                <w:kern w:val="0"/>
                <w:sz w:val="20"/>
                <w:szCs w:val="20"/>
                <w:lang w:eastAsia="en-US"/>
              </w:rPr>
              <w:t xml:space="preserve"> [17, TS 38.304]. I</w:t>
            </w:r>
            <w:r w:rsidRPr="000D38F2">
              <w:rPr>
                <w:rFonts w:ascii="Times New Roman" w:eastAsia="宋体" w:hAnsi="Times New Roman" w:cs="Times New Roman"/>
                <w:kern w:val="0"/>
                <w:sz w:val="20"/>
                <w:szCs w:val="20"/>
                <w:lang w:val="en-GB" w:eastAsia="en-US"/>
              </w:rPr>
              <w:t xml:space="preserve">f a </w:t>
            </w:r>
            <w:r w:rsidRPr="000D38F2">
              <w:rPr>
                <w:rFonts w:ascii="Times New Roman" w:eastAsia="宋体" w:hAnsi="Times New Roman" w:cs="Times New Roman"/>
                <w:kern w:val="0"/>
                <w:sz w:val="20"/>
                <w:szCs w:val="20"/>
                <w:lang w:eastAsia="en-US"/>
              </w:rPr>
              <w:t xml:space="preserve">number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SG</m:t>
                  </m:r>
                </m:sub>
                <m:sup>
                  <m:r>
                    <w:rPr>
                      <w:rFonts w:ascii="Cambria Math" w:eastAsia="宋体" w:hAnsi="Cambria Math" w:cs="Times New Roman"/>
                      <w:kern w:val="0"/>
                      <w:sz w:val="20"/>
                      <w:szCs w:val="20"/>
                      <w:lang w:val="en-GB" w:eastAsia="en-US"/>
                    </w:rPr>
                    <m:t>PO</m:t>
                  </m:r>
                </m:sup>
              </m:sSubSup>
            </m:oMath>
            <w:r w:rsidRPr="000D38F2">
              <w:rPr>
                <w:rFonts w:ascii="Times New Roman" w:eastAsia="宋体" w:hAnsi="Times New Roman" w:cs="Times New Roman"/>
                <w:kern w:val="0"/>
                <w:sz w:val="20"/>
                <w:szCs w:val="20"/>
                <w:lang w:val="en-GB" w:eastAsia="en-US"/>
              </w:rPr>
              <w:t xml:space="preserve"> </w:t>
            </w:r>
            <w:r w:rsidRPr="000D38F2">
              <w:rPr>
                <w:rFonts w:ascii="Times New Roman" w:eastAsia="宋体" w:hAnsi="Times New Roman" w:cs="Times New Roman"/>
                <w:kern w:val="0"/>
                <w:sz w:val="20"/>
                <w:szCs w:val="20"/>
                <w:lang w:eastAsia="en-US"/>
              </w:rPr>
              <w:t>subgroups per paging occasion</w:t>
            </w:r>
            <w:r w:rsidRPr="000D38F2">
              <w:rPr>
                <w:rFonts w:ascii="Times New Roman" w:eastAsia="宋体" w:hAnsi="Times New Roman" w:cs="Times New Roman"/>
                <w:kern w:val="0"/>
                <w:sz w:val="20"/>
                <w:szCs w:val="20"/>
                <w:lang w:val="en-GB" w:eastAsia="en-US"/>
              </w:rPr>
              <w:t xml:space="preserve">, provided by </w:t>
            </w:r>
            <w:proofErr w:type="spellStart"/>
            <w:r w:rsidRPr="000D38F2">
              <w:rPr>
                <w:rFonts w:ascii="Times New Roman" w:eastAsia="宋体" w:hAnsi="Times New Roman" w:cs="Times New Roman"/>
                <w:i/>
                <w:kern w:val="0"/>
                <w:sz w:val="20"/>
                <w:szCs w:val="20"/>
                <w:lang w:val="en-GB" w:eastAsia="en-US"/>
              </w:rPr>
              <w:t>subgroupNumber</w:t>
            </w:r>
            <w:proofErr w:type="spellEnd"/>
            <w:r w:rsidRPr="000D38F2">
              <w:rPr>
                <w:rFonts w:ascii="Times New Roman" w:eastAsia="宋体" w:hAnsi="Times New Roman" w:cs="Times New Roman"/>
                <w:i/>
                <w:kern w:val="0"/>
                <w:sz w:val="20"/>
                <w:szCs w:val="20"/>
                <w:lang w:val="en-GB" w:eastAsia="en-US"/>
              </w:rPr>
              <w:t>-PO-WUS</w:t>
            </w:r>
            <w:r w:rsidRPr="000D38F2">
              <w:rPr>
                <w:rFonts w:ascii="Times New Roman" w:eastAsia="宋体" w:hAnsi="Times New Roman" w:cs="Times New Roman"/>
                <w:kern w:val="0"/>
                <w:sz w:val="20"/>
                <w:szCs w:val="20"/>
                <w:lang w:val="en-GB" w:eastAsia="en-US"/>
              </w:rPr>
              <w:t xml:space="preserve">, is </w:t>
            </w:r>
            <m:oMath>
              <m:sSubSup>
                <m:sSubSupPr>
                  <m:ctrlPr>
                    <w:rPr>
                      <w:rFonts w:ascii="Cambria Math" w:eastAsia="楷体_GB2312" w:hAnsi="Cambria Math" w:cs="Times New Roman"/>
                      <w:i/>
                      <w:kern w:val="0"/>
                      <w:sz w:val="20"/>
                      <w:szCs w:val="20"/>
                      <w:lang w:val="en-GB" w:eastAsia="x-none"/>
                    </w:rPr>
                  </m:ctrlPr>
                </m:sSubSupPr>
                <m:e>
                  <m:r>
                    <w:rPr>
                      <w:rFonts w:ascii="Cambria Math" w:eastAsia="楷体_GB2312" w:hAnsi="Cambria Math" w:cs="Times New Roman"/>
                      <w:kern w:val="0"/>
                      <w:sz w:val="20"/>
                      <w:szCs w:val="20"/>
                      <w:lang w:val="en-GB" w:eastAsia="x-none"/>
                    </w:rPr>
                    <m:t>N</m:t>
                  </m:r>
                </m:e>
                <m:sub>
                  <m:r>
                    <m:rPr>
                      <m:nor/>
                    </m:rPr>
                    <w:rPr>
                      <w:rFonts w:ascii="Times New Roman" w:eastAsia="楷体_GB2312" w:hAnsi="Times New Roman" w:cs="Times New Roman"/>
                      <w:kern w:val="0"/>
                      <w:sz w:val="20"/>
                      <w:szCs w:val="20"/>
                      <w:lang w:val="en-GB" w:eastAsia="x-none"/>
                    </w:rPr>
                    <m:t>SG</m:t>
                  </m:r>
                  <m:ctrlPr>
                    <w:rPr>
                      <w:rFonts w:ascii="Cambria Math" w:eastAsia="楷体_GB2312" w:hAnsi="Cambria Math" w:cs="Times New Roman"/>
                      <w:kern w:val="0"/>
                      <w:sz w:val="20"/>
                      <w:szCs w:val="20"/>
                      <w:lang w:val="en-GB" w:eastAsia="x-none"/>
                    </w:rPr>
                  </m:ctrlPr>
                </m:sub>
                <m:sup>
                  <m:r>
                    <m:rPr>
                      <m:nor/>
                    </m:rPr>
                    <w:rPr>
                      <w:rFonts w:ascii="Times New Roman" w:eastAsia="楷体_GB2312" w:hAnsi="Times New Roman" w:cs="Times New Roman"/>
                      <w:kern w:val="0"/>
                      <w:sz w:val="20"/>
                      <w:szCs w:val="20"/>
                      <w:lang w:val="en-GB" w:eastAsia="x-none"/>
                    </w:rPr>
                    <m:t>PO</m:t>
                  </m:r>
                  <m:ctrlPr>
                    <w:rPr>
                      <w:rFonts w:ascii="Cambria Math" w:eastAsia="楷体_GB2312" w:hAnsi="Cambria Math" w:cs="Times New Roman"/>
                      <w:kern w:val="0"/>
                      <w:sz w:val="20"/>
                      <w:szCs w:val="20"/>
                      <w:lang w:val="en-GB" w:eastAsia="x-none"/>
                    </w:rPr>
                  </m:ctrlPr>
                </m:sup>
              </m:sSubSup>
              <m:r>
                <w:rPr>
                  <w:rFonts w:ascii="Cambria Math" w:eastAsia="楷体_GB2312" w:hAnsi="Cambria Math" w:cs="Times New Roman"/>
                  <w:kern w:val="0"/>
                  <w:sz w:val="20"/>
                  <w:szCs w:val="20"/>
                  <w:lang w:val="en-GB" w:eastAsia="x-none"/>
                </w:rPr>
                <m:t>&gt;1</m:t>
              </m:r>
            </m:oMath>
            <w:r w:rsidRPr="000D38F2">
              <w:rPr>
                <w:rFonts w:ascii="Times New Roman" w:eastAsia="宋体" w:hAnsi="Times New Roman" w:cs="Times New Roman"/>
                <w:kern w:val="0"/>
                <w:sz w:val="20"/>
                <w:szCs w:val="20"/>
                <w:lang w:val="en-GB" w:eastAsia="x-none"/>
              </w:rPr>
              <w:t xml:space="preserve">, </w:t>
            </w:r>
            <w:r w:rsidRPr="000D38F2">
              <w:rPr>
                <w:rFonts w:ascii="Times New Roman" w:eastAsia="宋体" w:hAnsi="Times New Roman" w:cs="Times New Roman"/>
                <w:kern w:val="0"/>
                <w:sz w:val="20"/>
                <w:szCs w:val="20"/>
                <w:lang w:eastAsia="en-US"/>
              </w:rPr>
              <w:t xml:space="preserve">the codepoint for the subgroup index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SG</m:t>
                  </m:r>
                </m:sub>
              </m:sSub>
            </m:oMath>
            <w:r w:rsidRPr="000D38F2">
              <w:rPr>
                <w:rFonts w:ascii="Times New Roman" w:eastAsia="宋体" w:hAnsi="Times New Roman" w:cs="Times New Roman"/>
                <w:kern w:val="0"/>
                <w:sz w:val="20"/>
                <w:szCs w:val="20"/>
                <w:lang w:eastAsia="en-US"/>
              </w:rPr>
              <w:t xml:space="preserve"> in a PO </w:t>
            </w:r>
            <m:oMath>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oMath>
            <w:r w:rsidRPr="000D38F2">
              <w:rPr>
                <w:rFonts w:ascii="Times New Roman" w:eastAsia="宋体" w:hAnsi="Times New Roman" w:cs="Times New Roman"/>
                <w:kern w:val="0"/>
                <w:sz w:val="20"/>
                <w:szCs w:val="20"/>
                <w:lang w:eastAsia="en-US"/>
              </w:rPr>
              <w:t xml:space="preserve"> is</w:t>
            </w:r>
            <m:oMath>
              <m:r>
                <w:rPr>
                  <w:rFonts w:ascii="Cambria Math" w:eastAsia="宋体" w:hAnsi="Cambria Math" w:cs="Times New Roman"/>
                  <w:kern w:val="0"/>
                  <w:sz w:val="20"/>
                  <w:szCs w:val="20"/>
                  <w:lang w:eastAsia="en-US"/>
                </w:rPr>
                <m:t xml:space="preserve"> </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r>
                <w:rPr>
                  <w:rFonts w:ascii="Cambria Math" w:eastAsia="楷体_GB2312" w:hAnsi="Cambria Math" w:cs="Times New Roman"/>
                  <w:kern w:val="0"/>
                  <w:sz w:val="20"/>
                  <w:szCs w:val="20"/>
                  <w:lang w:val="en-GB" w:eastAsia="x-none"/>
                </w:rPr>
                <m:t>*</m:t>
              </m:r>
              <m:d>
                <m:dPr>
                  <m:ctrlPr>
                    <w:rPr>
                      <w:rFonts w:ascii="Cambria Math" w:eastAsia="楷体_GB2312" w:hAnsi="Cambria Math" w:cs="Times New Roman"/>
                      <w:i/>
                      <w:kern w:val="0"/>
                      <w:sz w:val="20"/>
                      <w:szCs w:val="20"/>
                      <w:lang w:val="en-GB" w:eastAsia="x-none"/>
                    </w:rPr>
                  </m:ctrlPr>
                </m:dPr>
                <m:e>
                  <m:sSubSup>
                    <m:sSubSupPr>
                      <m:ctrlPr>
                        <w:rPr>
                          <w:rFonts w:ascii="Cambria Math" w:eastAsia="楷体_GB2312" w:hAnsi="Cambria Math" w:cs="Times New Roman"/>
                          <w:i/>
                          <w:kern w:val="0"/>
                          <w:sz w:val="20"/>
                          <w:szCs w:val="20"/>
                          <w:lang w:val="en-GB" w:eastAsia="x-none"/>
                        </w:rPr>
                      </m:ctrlPr>
                    </m:sSubSupPr>
                    <m:e>
                      <m:r>
                        <w:rPr>
                          <w:rFonts w:ascii="Cambria Math" w:eastAsia="楷体_GB2312" w:hAnsi="Cambria Math" w:cs="Times New Roman"/>
                          <w:kern w:val="0"/>
                          <w:sz w:val="20"/>
                          <w:szCs w:val="20"/>
                          <w:lang w:val="en-GB" w:eastAsia="x-none"/>
                        </w:rPr>
                        <m:t>N</m:t>
                      </m:r>
                    </m:e>
                    <m:sub>
                      <m:r>
                        <m:rPr>
                          <m:nor/>
                        </m:rPr>
                        <w:rPr>
                          <w:rFonts w:ascii="Times New Roman" w:eastAsia="楷体_GB2312" w:hAnsi="Times New Roman" w:cs="Times New Roman"/>
                          <w:kern w:val="0"/>
                          <w:sz w:val="20"/>
                          <w:szCs w:val="20"/>
                          <w:lang w:val="en-GB" w:eastAsia="x-none"/>
                        </w:rPr>
                        <m:t>SG</m:t>
                      </m:r>
                      <m:ctrlPr>
                        <w:rPr>
                          <w:rFonts w:ascii="Cambria Math" w:eastAsia="楷体_GB2312" w:hAnsi="Cambria Math" w:cs="Times New Roman"/>
                          <w:kern w:val="0"/>
                          <w:sz w:val="20"/>
                          <w:szCs w:val="20"/>
                          <w:lang w:val="en-GB" w:eastAsia="x-none"/>
                        </w:rPr>
                      </m:ctrlPr>
                    </m:sub>
                    <m:sup>
                      <m:r>
                        <m:rPr>
                          <m:nor/>
                        </m:rPr>
                        <w:rPr>
                          <w:rFonts w:ascii="Times New Roman" w:eastAsia="楷体_GB2312" w:hAnsi="Times New Roman" w:cs="Times New Roman"/>
                          <w:kern w:val="0"/>
                          <w:sz w:val="20"/>
                          <w:szCs w:val="20"/>
                          <w:lang w:val="en-GB" w:eastAsia="x-none"/>
                        </w:rPr>
                        <m:t>PO</m:t>
                      </m:r>
                      <m:ctrlPr>
                        <w:rPr>
                          <w:rFonts w:ascii="Cambria Math" w:eastAsia="楷体_GB2312" w:hAnsi="Cambria Math" w:cs="Times New Roman"/>
                          <w:kern w:val="0"/>
                          <w:sz w:val="20"/>
                          <w:szCs w:val="20"/>
                          <w:lang w:val="en-GB" w:eastAsia="x-none"/>
                        </w:rPr>
                      </m:ctrlPr>
                    </m:sup>
                  </m:sSubSup>
                  <m:r>
                    <w:rPr>
                      <w:rFonts w:ascii="Cambria Math" w:eastAsia="楷体_GB2312" w:hAnsi="Cambria Math" w:cs="Times New Roman"/>
                      <w:kern w:val="0"/>
                      <w:sz w:val="20"/>
                      <w:szCs w:val="20"/>
                      <w:lang w:val="en-GB" w:eastAsia="x-none"/>
                    </w:rPr>
                    <m:t>+1</m:t>
                  </m:r>
                </m:e>
              </m:d>
              <m:r>
                <w:rPr>
                  <w:rFonts w:ascii="Cambria Math" w:eastAsia="楷体_GB2312" w:hAnsi="Cambria Math" w:cs="Times New Roman"/>
                  <w:kern w:val="0"/>
                  <w:sz w:val="20"/>
                  <w:szCs w:val="20"/>
                  <w:lang w:val="en-GB" w:eastAsia="x-none"/>
                </w:rPr>
                <m:t>+</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SG</m:t>
                  </m:r>
                </m:sub>
              </m:sSub>
            </m:oMath>
            <w:r w:rsidRPr="000D38F2">
              <w:rPr>
                <w:rFonts w:ascii="Times New Roman" w:eastAsia="宋体" w:hAnsi="Times New Roman" w:cs="Times New Roman"/>
                <w:kern w:val="0"/>
                <w:sz w:val="20"/>
                <w:szCs w:val="20"/>
                <w:lang w:val="en-GB" w:eastAsia="x-none"/>
              </w:rPr>
              <w:t xml:space="preserve">, and </w:t>
            </w:r>
            <w:r w:rsidRPr="000D38F2">
              <w:rPr>
                <w:rFonts w:ascii="Times New Roman" w:eastAsia="宋体" w:hAnsi="Times New Roman" w:cs="Times New Roman"/>
                <w:kern w:val="0"/>
                <w:sz w:val="20"/>
                <w:szCs w:val="20"/>
                <w:lang w:eastAsia="en-US"/>
              </w:rPr>
              <w:t>the codepoint for all subgroups in the PO is</w:t>
            </w:r>
            <m:oMath>
              <m:r>
                <w:rPr>
                  <w:rFonts w:ascii="Cambria Math" w:eastAsia="宋体" w:hAnsi="Cambria Math" w:cs="Times New Roman"/>
                  <w:kern w:val="0"/>
                  <w:sz w:val="20"/>
                  <w:szCs w:val="20"/>
                  <w:lang w:eastAsia="en-US"/>
                </w:rPr>
                <m:t xml:space="preserve"> </m:t>
              </m:r>
              <m:r>
                <m:rPr>
                  <m:sty m:val="p"/>
                </m:rPr>
                <w:rPr>
                  <w:rFonts w:ascii="Cambria Math" w:eastAsia="宋体" w:hAnsi="Cambria Math" w:cs="Times New Roman"/>
                  <w:kern w:val="0"/>
                  <w:sz w:val="20"/>
                  <w:szCs w:val="20"/>
                  <w:lang w:val="en-GB" w:eastAsia="x-none"/>
                </w:rPr>
                <m:t>(</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r>
                <w:rPr>
                  <w:rFonts w:ascii="Cambria Math" w:eastAsia="楷体_GB2312" w:hAnsi="Cambria Math" w:cs="Times New Roman"/>
                  <w:kern w:val="0"/>
                  <w:sz w:val="20"/>
                  <w:szCs w:val="20"/>
                  <w:lang w:val="en-GB" w:eastAsia="x-none"/>
                </w:rPr>
                <m:t>+1)*</m:t>
              </m:r>
              <m:d>
                <m:dPr>
                  <m:ctrlPr>
                    <w:rPr>
                      <w:rFonts w:ascii="Cambria Math" w:eastAsia="宋体" w:hAnsi="Cambria Math" w:cs="Times New Roman"/>
                      <w:i/>
                      <w:kern w:val="0"/>
                      <w:sz w:val="20"/>
                      <w:szCs w:val="20"/>
                      <w:lang w:val="en-GB" w:eastAsia="en-US"/>
                    </w:rPr>
                  </m:ctrlPr>
                </m:dPr>
                <m:e>
                  <m:sSubSup>
                    <m:sSubSupPr>
                      <m:ctrlPr>
                        <w:rPr>
                          <w:rFonts w:ascii="Cambria Math" w:eastAsia="楷体_GB2312" w:hAnsi="Cambria Math" w:cs="Times New Roman"/>
                          <w:i/>
                          <w:kern w:val="0"/>
                          <w:sz w:val="20"/>
                          <w:szCs w:val="20"/>
                          <w:lang w:val="en-GB" w:eastAsia="x-none"/>
                        </w:rPr>
                      </m:ctrlPr>
                    </m:sSubSupPr>
                    <m:e>
                      <m:r>
                        <w:rPr>
                          <w:rFonts w:ascii="Cambria Math" w:eastAsia="楷体_GB2312" w:hAnsi="Cambria Math" w:cs="Times New Roman"/>
                          <w:kern w:val="0"/>
                          <w:sz w:val="20"/>
                          <w:szCs w:val="20"/>
                          <w:lang w:val="en-GB" w:eastAsia="x-none"/>
                        </w:rPr>
                        <m:t>N</m:t>
                      </m:r>
                    </m:e>
                    <m:sub>
                      <m:r>
                        <m:rPr>
                          <m:sty m:val="p"/>
                        </m:rPr>
                        <w:rPr>
                          <w:rFonts w:ascii="Cambria Math" w:eastAsia="楷体_GB2312" w:hAnsi="Cambria Math" w:cs="Times New Roman"/>
                          <w:kern w:val="0"/>
                          <w:sz w:val="20"/>
                          <w:szCs w:val="20"/>
                          <w:lang w:val="en-GB" w:eastAsia="x-none"/>
                        </w:rPr>
                        <m:t>SG</m:t>
                      </m:r>
                      <m:ctrlPr>
                        <w:rPr>
                          <w:rFonts w:ascii="Cambria Math" w:eastAsia="楷体_GB2312" w:hAnsi="Cambria Math" w:cs="Times New Roman"/>
                          <w:kern w:val="0"/>
                          <w:sz w:val="20"/>
                          <w:szCs w:val="20"/>
                          <w:lang w:val="en-GB" w:eastAsia="x-none"/>
                        </w:rPr>
                      </m:ctrlPr>
                    </m:sub>
                    <m:sup>
                      <m:r>
                        <m:rPr>
                          <m:sty m:val="p"/>
                        </m:rPr>
                        <w:rPr>
                          <w:rFonts w:ascii="Cambria Math" w:eastAsia="楷体_GB2312" w:hAnsi="Cambria Math" w:cs="Times New Roman"/>
                          <w:kern w:val="0"/>
                          <w:sz w:val="20"/>
                          <w:szCs w:val="20"/>
                          <w:lang w:val="en-GB" w:eastAsia="x-none"/>
                        </w:rPr>
                        <m:t>PO</m:t>
                      </m:r>
                      <m:ctrlPr>
                        <w:rPr>
                          <w:rFonts w:ascii="Cambria Math" w:eastAsia="楷体_GB2312" w:hAnsi="Cambria Math" w:cs="Times New Roman"/>
                          <w:kern w:val="0"/>
                          <w:sz w:val="20"/>
                          <w:szCs w:val="20"/>
                          <w:lang w:val="en-GB" w:eastAsia="x-none"/>
                        </w:rPr>
                      </m:ctrlPr>
                    </m:sup>
                  </m:sSubSup>
                  <m:r>
                    <w:rPr>
                      <w:rFonts w:ascii="Cambria Math" w:eastAsia="楷体_GB2312" w:hAnsi="Cambria Math" w:cs="Times New Roman"/>
                      <w:kern w:val="0"/>
                      <w:sz w:val="20"/>
                      <w:szCs w:val="20"/>
                      <w:lang w:val="en-GB" w:eastAsia="x-none"/>
                    </w:rPr>
                    <m:t>+1</m:t>
                  </m:r>
                  <m:ctrlPr>
                    <w:rPr>
                      <w:rFonts w:ascii="Cambria Math" w:eastAsia="楷体_GB2312" w:hAnsi="Cambria Math" w:cs="Times New Roman"/>
                      <w:i/>
                      <w:kern w:val="0"/>
                      <w:sz w:val="20"/>
                      <w:szCs w:val="20"/>
                      <w:lang w:val="en-GB" w:eastAsia="x-none"/>
                    </w:rPr>
                  </m:ctrlPr>
                </m:e>
              </m:d>
              <m:r>
                <w:rPr>
                  <w:rFonts w:ascii="Cambria Math" w:eastAsia="楷体_GB2312" w:hAnsi="Cambria Math" w:cs="Times New Roman"/>
                  <w:kern w:val="0"/>
                  <w:sz w:val="20"/>
                  <w:szCs w:val="20"/>
                  <w:lang w:val="en-GB" w:eastAsia="x-none"/>
                </w:rPr>
                <m:t>-1</m:t>
              </m:r>
            </m:oMath>
            <w:r w:rsidRPr="000D38F2">
              <w:rPr>
                <w:rFonts w:ascii="Times New Roman" w:eastAsia="宋体" w:hAnsi="Times New Roman" w:cs="Times New Roman"/>
                <w:kern w:val="0"/>
                <w:sz w:val="20"/>
                <w:szCs w:val="20"/>
                <w:lang w:val="en-GB" w:eastAsia="x-none"/>
              </w:rPr>
              <w:t xml:space="preserve">; </w:t>
            </w:r>
            <w:r w:rsidRPr="000D38F2">
              <w:rPr>
                <w:rFonts w:ascii="Times New Roman" w:eastAsia="宋体" w:hAnsi="Times New Roman" w:cs="Times New Roman"/>
                <w:kern w:val="0"/>
                <w:sz w:val="20"/>
                <w:szCs w:val="20"/>
                <w:lang w:val="en-GB" w:eastAsia="en-US"/>
              </w:rPr>
              <w:t xml:space="preserve">otherwise, the codepoint for the PO </w:t>
            </w:r>
            <m:oMath>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oMath>
            <w:r w:rsidRPr="000D38F2">
              <w:rPr>
                <w:rFonts w:ascii="Times New Roman" w:eastAsia="宋体" w:hAnsi="Times New Roman" w:cs="Times New Roman"/>
                <w:kern w:val="0"/>
                <w:sz w:val="20"/>
                <w:szCs w:val="20"/>
                <w:lang w:eastAsia="en-US"/>
              </w:rPr>
              <w:t xml:space="preserve"> is</w:t>
            </w:r>
            <m:oMath>
              <m:r>
                <w:rPr>
                  <w:rFonts w:ascii="Cambria Math" w:eastAsia="宋体" w:hAnsi="Cambria Math" w:cs="Times New Roman"/>
                  <w:kern w:val="0"/>
                  <w:sz w:val="20"/>
                  <w:szCs w:val="20"/>
                  <w:lang w:eastAsia="en-US"/>
                </w:rPr>
                <m:t xml:space="preserve"> </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r>
                <w:rPr>
                  <w:rFonts w:ascii="Cambria Math" w:eastAsia="宋体" w:hAnsi="Cambria Math" w:cs="Times New Roman"/>
                  <w:kern w:val="0"/>
                  <w:sz w:val="20"/>
                  <w:szCs w:val="20"/>
                  <w:lang w:eastAsia="en-US"/>
                </w:rPr>
                <m:t>.</m:t>
              </m:r>
            </m:oMath>
          </w:p>
          <w:p w14:paraId="68B4BBFF" w14:textId="77777777" w:rsidR="00761446" w:rsidRPr="00312ABF" w:rsidRDefault="00761446" w:rsidP="00A97998">
            <w:pPr>
              <w:widowControl/>
              <w:spacing w:after="180"/>
              <w:jc w:val="left"/>
              <w:rPr>
                <w:rFonts w:ascii="Times New Roman" w:eastAsia="宋体" w:hAnsi="Times New Roman" w:cs="Times New Roman"/>
                <w:kern w:val="0"/>
                <w:sz w:val="20"/>
                <w:szCs w:val="20"/>
                <w:lang w:eastAsia="en-US"/>
              </w:rPr>
            </w:pPr>
            <w:r w:rsidRPr="000D38F2">
              <w:rPr>
                <w:rFonts w:ascii="Times New Roman" w:eastAsia="宋体" w:hAnsi="Times New Roman" w:cs="Times New Roman"/>
                <w:kern w:val="0"/>
                <w:sz w:val="20"/>
                <w:szCs w:val="20"/>
                <w:lang w:val="en-GB" w:eastAsia="en-US"/>
              </w:rPr>
              <w:t>If, in a WUS monitoring occasion, a UE determines a codepoint associated with the UE [17, TS 38.304]</w:t>
            </w:r>
            <w:r w:rsidRPr="000D38F2">
              <w:rPr>
                <w:rFonts w:ascii="Times New Roman" w:eastAsia="宋体" w:hAnsi="Times New Roman" w:cs="Times New Roman"/>
                <w:kern w:val="0"/>
                <w:sz w:val="20"/>
                <w:szCs w:val="20"/>
                <w:lang w:eastAsia="en-US"/>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sidRPr="000D38F2">
              <w:rPr>
                <w:rFonts w:ascii="Times New Roman" w:eastAsia="宋体" w:hAnsi="Times New Roman" w:cs="Times New Roman"/>
                <w:i/>
                <w:kern w:val="0"/>
                <w:sz w:val="20"/>
                <w:szCs w:val="20"/>
                <w:lang w:eastAsia="en-US"/>
              </w:rPr>
              <w:t>XYZ</w:t>
            </w:r>
            <w:r w:rsidRPr="000D38F2">
              <w:rPr>
                <w:rFonts w:ascii="Times New Roman" w:eastAsia="宋体" w:hAnsi="Times New Roman" w:cs="Times New Roman"/>
                <w:kern w:val="0"/>
                <w:sz w:val="20"/>
                <w:szCs w:val="20"/>
                <w:lang w:eastAsia="en-US"/>
              </w:rPr>
              <w:t xml:space="preserve">; otherwise, the UE is not required to perform the PDCCH monitoring. The UE may also perform PDCCH monitoring for Type2A-PDCCH CSS sets for DCI format 2_7, if provided. </w:t>
            </w:r>
          </w:p>
          <w:p w14:paraId="789D10C8" w14:textId="77777777" w:rsidR="00761446" w:rsidRPr="00312ABF" w:rsidRDefault="00761446" w:rsidP="00A97998">
            <w:pPr>
              <w:jc w:val="center"/>
              <w:rPr>
                <w:rFonts w:hint="eastAsia"/>
              </w:rPr>
            </w:pPr>
            <w:r>
              <w:rPr>
                <w:rFonts w:ascii="Times New Roman" w:eastAsia="宋体" w:hAnsi="Times New Roman" w:cs="Times New Roman"/>
                <w:color w:val="FF0000"/>
                <w:lang w:bidi="ar"/>
              </w:rPr>
              <w:t>*** Unchanged parts are omitted ***</w:t>
            </w:r>
          </w:p>
        </w:tc>
      </w:tr>
    </w:tbl>
    <w:p w14:paraId="7145C27A" w14:textId="77777777" w:rsidR="00761446" w:rsidRDefault="00761446" w:rsidP="00761446">
      <w:pPr>
        <w:adjustRightInd w:val="0"/>
        <w:snapToGrid w:val="0"/>
        <w:rPr>
          <w:rFonts w:ascii="Times New Roman" w:eastAsia="等线" w:hAnsi="Times New Roman" w:cs="Times New Roman"/>
          <w:sz w:val="20"/>
          <w:szCs w:val="20"/>
          <w:lang w:bidi="ar"/>
        </w:rPr>
      </w:pPr>
    </w:p>
    <w:p w14:paraId="53AAE529" w14:textId="4A56A15F" w:rsidR="00761446" w:rsidRPr="00761446" w:rsidRDefault="00761446" w:rsidP="00761446">
      <w:pPr>
        <w:rPr>
          <w:rFonts w:ascii="Times New Roman" w:hAnsi="Times New Roman" w:cs="Times New Roman"/>
          <w:b/>
          <w:bCs/>
        </w:rPr>
      </w:pPr>
      <w:r w:rsidRPr="00761446">
        <w:rPr>
          <w:rFonts w:ascii="Times New Roman" w:hAnsi="Times New Roman" w:cs="Times New Roman"/>
          <w:b/>
          <w:bCs/>
        </w:rPr>
        <w:t xml:space="preserve">Proposal </w:t>
      </w:r>
      <w:r>
        <w:rPr>
          <w:rFonts w:ascii="Times New Roman" w:hAnsi="Times New Roman" w:cs="Times New Roman" w:hint="eastAsia"/>
          <w:b/>
          <w:bCs/>
        </w:rPr>
        <w:t>2</w:t>
      </w:r>
      <w:r w:rsidRPr="00761446">
        <w:rPr>
          <w:rFonts w:ascii="Times New Roman" w:hAnsi="Times New Roman" w:cs="Times New Roman"/>
          <w:b/>
          <w:bCs/>
        </w:rPr>
        <w:t xml:space="preserve">: Adopt the </w:t>
      </w:r>
      <w:r>
        <w:rPr>
          <w:rFonts w:ascii="Times New Roman" w:hAnsi="Times New Roman" w:cs="Times New Roman" w:hint="eastAsia"/>
          <w:b/>
          <w:bCs/>
        </w:rPr>
        <w:t>following</w:t>
      </w:r>
      <w:r w:rsidRPr="00761446">
        <w:rPr>
          <w:rFonts w:ascii="Times New Roman" w:hAnsi="Times New Roman" w:cs="Times New Roman"/>
          <w:b/>
          <w:bCs/>
        </w:rPr>
        <w:t xml:space="preserve"> TP in TS 38.213.</w:t>
      </w:r>
    </w:p>
    <w:p w14:paraId="38331274" w14:textId="00D0EDA1" w:rsidR="0074449B" w:rsidRPr="00761446" w:rsidRDefault="0074449B">
      <w:pPr>
        <w:pStyle w:val="affff2"/>
        <w:widowControl/>
        <w:ind w:firstLineChars="0" w:firstLine="0"/>
        <w:rPr>
          <w:rFonts w:ascii="Times New Roman" w:eastAsia="等线" w:hAnsi="Times New Roman" w:cs="Times New Roman"/>
          <w:b/>
          <w:kern w:val="0"/>
          <w:sz w:val="20"/>
          <w:szCs w:val="20"/>
        </w:rPr>
      </w:pP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761446" w14:paraId="1FF07B39" w14:textId="77777777" w:rsidTr="00A97998">
        <w:tc>
          <w:tcPr>
            <w:tcW w:w="2696" w:type="dxa"/>
            <w:tcBorders>
              <w:top w:val="single" w:sz="4" w:space="0" w:color="auto"/>
              <w:left w:val="single" w:sz="4" w:space="0" w:color="auto"/>
              <w:bottom w:val="nil"/>
              <w:right w:val="nil"/>
            </w:tcBorders>
          </w:tcPr>
          <w:p w14:paraId="4FCCF04E" w14:textId="77777777" w:rsidR="00761446" w:rsidRDefault="00761446" w:rsidP="00A97998">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042BD0A8" w14:textId="77777777" w:rsidR="00761446" w:rsidRDefault="00761446" w:rsidP="00A97998">
            <w:pPr>
              <w:pStyle w:val="CRCoverPage"/>
              <w:widowControl w:val="0"/>
              <w:spacing w:afterLines="50"/>
              <w:jc w:val="both"/>
              <w:rPr>
                <w:kern w:val="2"/>
                <w:sz w:val="21"/>
                <w:szCs w:val="22"/>
                <w:lang w:val="en-US" w:eastAsia="zh-CN"/>
              </w:rPr>
            </w:pPr>
            <w:r>
              <w:rPr>
                <w:rFonts w:ascii="Times New Roman" w:eastAsia="等线" w:hAnsi="Times New Roman"/>
                <w:lang w:bidi="ar"/>
              </w:rPr>
              <w:t>RAN1 has agreed on the clarification of t</w:t>
            </w:r>
            <w:r w:rsidRPr="006D1BF5">
              <w:rPr>
                <w:rFonts w:ascii="Times New Roman" w:eastAsia="等线" w:hAnsi="Times New Roman"/>
                <w:lang w:bidi="ar"/>
              </w:rPr>
              <w:t xml:space="preserve">he LO determination based on </w:t>
            </w:r>
            <w:proofErr w:type="spellStart"/>
            <w:r w:rsidRPr="006D1BF5">
              <w:rPr>
                <w:rFonts w:ascii="Times New Roman" w:eastAsia="等线" w:hAnsi="Times New Roman"/>
                <w:i/>
                <w:iCs/>
                <w:lang w:bidi="ar"/>
              </w:rPr>
              <w:t>lpwus-LoFrameOffsetList</w:t>
            </w:r>
            <w:proofErr w:type="spellEnd"/>
            <w:r>
              <w:rPr>
                <w:rFonts w:ascii="Times New Roman" w:eastAsia="等线" w:hAnsi="Times New Roman"/>
                <w:lang w:bidi="ar"/>
              </w:rPr>
              <w:t>. Besides,</w:t>
            </w:r>
            <w:r>
              <w:rPr>
                <w:rFonts w:ascii="Times" w:eastAsia="Batang" w:hAnsi="Times"/>
                <w:szCs w:val="10"/>
              </w:rPr>
              <w:t xml:space="preserve"> a LS has been sent to RAN2 </w:t>
            </w:r>
            <w:r w:rsidRPr="007D33BA">
              <w:rPr>
                <w:rFonts w:ascii="Times" w:eastAsia="Batang" w:hAnsi="Times"/>
                <w:szCs w:val="10"/>
              </w:rPr>
              <w:t>respectfully ask</w:t>
            </w:r>
            <w:r>
              <w:rPr>
                <w:rFonts w:ascii="Times" w:eastAsia="Batang" w:hAnsi="Times"/>
                <w:szCs w:val="10"/>
              </w:rPr>
              <w:t>ing</w:t>
            </w:r>
            <w:r w:rsidRPr="007D33BA">
              <w:rPr>
                <w:rFonts w:ascii="Times" w:eastAsia="Batang" w:hAnsi="Times"/>
                <w:szCs w:val="10"/>
              </w:rPr>
              <w:t xml:space="preserve"> </w:t>
            </w:r>
            <w:r>
              <w:rPr>
                <w:rFonts w:ascii="Times" w:eastAsia="Batang" w:hAnsi="Times"/>
                <w:szCs w:val="10"/>
              </w:rPr>
              <w:t>them</w:t>
            </w:r>
            <w:r w:rsidRPr="007D33BA">
              <w:rPr>
                <w:rFonts w:ascii="Times" w:eastAsia="Batang" w:hAnsi="Times"/>
                <w:szCs w:val="10"/>
              </w:rPr>
              <w:t xml:space="preserve"> to capture the </w:t>
            </w:r>
            <w:r>
              <w:rPr>
                <w:rFonts w:ascii="Times" w:eastAsia="Batang" w:hAnsi="Times"/>
                <w:szCs w:val="10"/>
              </w:rPr>
              <w:t>corresponding</w:t>
            </w:r>
            <w:r w:rsidRPr="007D33BA">
              <w:rPr>
                <w:rFonts w:ascii="Times" w:eastAsia="Batang" w:hAnsi="Times"/>
                <w:szCs w:val="10"/>
              </w:rPr>
              <w:t xml:space="preserve"> agreement in TS 38.304</w:t>
            </w:r>
            <w:r>
              <w:rPr>
                <w:rFonts w:ascii="Times" w:eastAsia="Batang" w:hAnsi="Times"/>
                <w:szCs w:val="10"/>
              </w:rPr>
              <w:t>. So, the duplicate part in TS 38.213 can be deleted accordingly.</w:t>
            </w:r>
          </w:p>
        </w:tc>
      </w:tr>
      <w:tr w:rsidR="00761446" w14:paraId="788BCB22" w14:textId="77777777" w:rsidTr="00A97998">
        <w:tc>
          <w:tcPr>
            <w:tcW w:w="2696" w:type="dxa"/>
            <w:tcBorders>
              <w:top w:val="nil"/>
              <w:left w:val="single" w:sz="4" w:space="0" w:color="auto"/>
              <w:bottom w:val="nil"/>
              <w:right w:val="nil"/>
            </w:tcBorders>
          </w:tcPr>
          <w:p w14:paraId="67B40A67" w14:textId="77777777" w:rsidR="00761446" w:rsidRDefault="00761446" w:rsidP="00A97998">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01000350" w14:textId="77777777" w:rsidR="00761446" w:rsidRDefault="00761446" w:rsidP="00A97998">
            <w:pPr>
              <w:pStyle w:val="CRCoverPage"/>
              <w:widowControl w:val="0"/>
              <w:spacing w:after="0"/>
              <w:jc w:val="both"/>
              <w:rPr>
                <w:kern w:val="2"/>
                <w:sz w:val="8"/>
                <w:szCs w:val="8"/>
              </w:rPr>
            </w:pPr>
          </w:p>
        </w:tc>
      </w:tr>
      <w:tr w:rsidR="00761446" w14:paraId="7393A71C" w14:textId="77777777" w:rsidTr="00A97998">
        <w:tc>
          <w:tcPr>
            <w:tcW w:w="2696" w:type="dxa"/>
            <w:tcBorders>
              <w:top w:val="nil"/>
              <w:left w:val="single" w:sz="4" w:space="0" w:color="auto"/>
              <w:bottom w:val="nil"/>
              <w:right w:val="nil"/>
            </w:tcBorders>
          </w:tcPr>
          <w:p w14:paraId="25FCC49A" w14:textId="77777777" w:rsidR="00761446" w:rsidRDefault="00761446" w:rsidP="00A97998">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6D0F0084" w14:textId="77777777" w:rsidR="00761446" w:rsidRPr="00B45025" w:rsidRDefault="00761446" w:rsidP="00A97998">
            <w:pPr>
              <w:pStyle w:val="CRCoverPage"/>
              <w:widowControl w:val="0"/>
              <w:spacing w:afterLines="50"/>
              <w:jc w:val="both"/>
              <w:rPr>
                <w:rFonts w:ascii="Times New Roman" w:eastAsia="等线" w:hAnsi="Times New Roman"/>
                <w:lang w:bidi="ar"/>
              </w:rPr>
            </w:pPr>
            <w:r>
              <w:rPr>
                <w:rFonts w:ascii="Times New Roman" w:eastAsia="等线" w:hAnsi="Times New Roman"/>
                <w:lang w:bidi="ar"/>
              </w:rPr>
              <w:t>Delete the duplicate part on t</w:t>
            </w:r>
            <w:r w:rsidRPr="006D1BF5">
              <w:rPr>
                <w:rFonts w:ascii="Times New Roman" w:eastAsia="等线" w:hAnsi="Times New Roman"/>
                <w:lang w:bidi="ar"/>
              </w:rPr>
              <w:t xml:space="preserve">he LO determination based on </w:t>
            </w:r>
            <w:proofErr w:type="spellStart"/>
            <w:r w:rsidRPr="006D1BF5">
              <w:rPr>
                <w:rFonts w:ascii="Times New Roman" w:eastAsia="等线" w:hAnsi="Times New Roman"/>
                <w:i/>
                <w:iCs/>
                <w:lang w:bidi="ar"/>
              </w:rPr>
              <w:t>lpwus-LoFrameOffsetList</w:t>
            </w:r>
            <w:proofErr w:type="spellEnd"/>
            <w:r>
              <w:rPr>
                <w:rFonts w:ascii="Times New Roman" w:eastAsia="等线" w:hAnsi="Times New Roman"/>
                <w:lang w:bidi="ar"/>
              </w:rPr>
              <w:t xml:space="preserve"> </w:t>
            </w:r>
            <w:r w:rsidRPr="00B45025">
              <w:rPr>
                <w:rFonts w:ascii="Times New Roman" w:eastAsia="等线" w:hAnsi="Times New Roman"/>
                <w:lang w:bidi="ar"/>
              </w:rPr>
              <w:t>in TS 38.213.</w:t>
            </w:r>
          </w:p>
        </w:tc>
      </w:tr>
      <w:tr w:rsidR="00761446" w14:paraId="1380EE9E" w14:textId="77777777" w:rsidTr="00A97998">
        <w:tc>
          <w:tcPr>
            <w:tcW w:w="2696" w:type="dxa"/>
            <w:tcBorders>
              <w:top w:val="nil"/>
              <w:left w:val="single" w:sz="4" w:space="0" w:color="auto"/>
              <w:bottom w:val="nil"/>
              <w:right w:val="nil"/>
            </w:tcBorders>
          </w:tcPr>
          <w:p w14:paraId="027ED164" w14:textId="77777777" w:rsidR="00761446" w:rsidRDefault="00761446" w:rsidP="00A97998">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56339250" w14:textId="77777777" w:rsidR="00761446" w:rsidRPr="00B45025" w:rsidRDefault="00761446" w:rsidP="00A97998">
            <w:pPr>
              <w:pStyle w:val="CRCoverPage"/>
              <w:widowControl w:val="0"/>
              <w:spacing w:after="0"/>
              <w:jc w:val="both"/>
              <w:rPr>
                <w:rFonts w:ascii="Times New Roman" w:eastAsia="等线" w:hAnsi="Times New Roman"/>
                <w:sz w:val="8"/>
                <w:szCs w:val="8"/>
                <w:lang w:bidi="ar"/>
              </w:rPr>
            </w:pPr>
          </w:p>
        </w:tc>
      </w:tr>
      <w:tr w:rsidR="00761446" w14:paraId="33C969A7" w14:textId="77777777" w:rsidTr="00A97998">
        <w:tc>
          <w:tcPr>
            <w:tcW w:w="2696" w:type="dxa"/>
            <w:tcBorders>
              <w:top w:val="nil"/>
              <w:left w:val="single" w:sz="4" w:space="0" w:color="auto"/>
              <w:bottom w:val="nil"/>
              <w:right w:val="nil"/>
            </w:tcBorders>
          </w:tcPr>
          <w:p w14:paraId="544EEEED" w14:textId="77777777" w:rsidR="00761446" w:rsidRDefault="00761446" w:rsidP="00A97998">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7330D788" w14:textId="77777777" w:rsidR="00761446" w:rsidRPr="00B45025" w:rsidRDefault="00761446" w:rsidP="00A97998">
            <w:pPr>
              <w:pStyle w:val="af7"/>
              <w:overflowPunct w:val="0"/>
              <w:adjustRightInd w:val="0"/>
              <w:snapToGrid w:val="0"/>
              <w:spacing w:after="0"/>
              <w:rPr>
                <w:rFonts w:ascii="Times New Roman" w:eastAsia="等线" w:hAnsi="Times New Roman"/>
                <w:szCs w:val="20"/>
                <w:lang w:val="en-GB" w:bidi="ar"/>
              </w:rPr>
            </w:pPr>
            <w:r>
              <w:rPr>
                <w:rFonts w:ascii="Times New Roman" w:eastAsia="等线" w:hAnsi="Times New Roman"/>
                <w:lang w:bidi="ar"/>
              </w:rPr>
              <w:t>T</w:t>
            </w:r>
            <w:r w:rsidRPr="006D1BF5">
              <w:rPr>
                <w:rFonts w:ascii="Times New Roman" w:eastAsia="等线" w:hAnsi="Times New Roman"/>
                <w:lang w:bidi="ar"/>
              </w:rPr>
              <w:t xml:space="preserve">he </w:t>
            </w:r>
            <w:r>
              <w:rPr>
                <w:rFonts w:ascii="Times New Roman" w:eastAsia="等线" w:hAnsi="Times New Roman"/>
                <w:lang w:bidi="ar"/>
              </w:rPr>
              <w:t xml:space="preserve">description of </w:t>
            </w:r>
            <w:r w:rsidRPr="006D1BF5">
              <w:rPr>
                <w:rFonts w:ascii="Times New Roman" w:eastAsia="等线" w:hAnsi="Times New Roman"/>
                <w:lang w:bidi="ar"/>
              </w:rPr>
              <w:t xml:space="preserve">LO determination based on </w:t>
            </w:r>
            <w:proofErr w:type="spellStart"/>
            <w:r w:rsidRPr="006D1BF5">
              <w:rPr>
                <w:rFonts w:ascii="Times New Roman" w:eastAsia="等线" w:hAnsi="Times New Roman"/>
                <w:i/>
                <w:iCs/>
                <w:lang w:bidi="ar"/>
              </w:rPr>
              <w:t>lpwus-LoFrameOffsetList</w:t>
            </w:r>
            <w:proofErr w:type="spellEnd"/>
            <w:r w:rsidRPr="000A653F">
              <w:rPr>
                <w:rFonts w:ascii="Times New Roman" w:eastAsia="等线" w:hAnsi="Times New Roman"/>
                <w:lang w:bidi="ar"/>
              </w:rPr>
              <w:t xml:space="preserve"> in </w:t>
            </w:r>
            <w:r>
              <w:rPr>
                <w:rFonts w:ascii="Times New Roman" w:eastAsia="等线" w:hAnsi="Times New Roman"/>
                <w:lang w:bidi="ar"/>
              </w:rPr>
              <w:t>current TR 38.213 is duplicate and incomplete</w:t>
            </w:r>
            <w:r w:rsidRPr="000A653F">
              <w:rPr>
                <w:rFonts w:ascii="Times New Roman" w:eastAsia="等线" w:hAnsi="Times New Roman"/>
                <w:lang w:bidi="ar"/>
              </w:rPr>
              <w:t>.</w:t>
            </w:r>
          </w:p>
        </w:tc>
      </w:tr>
      <w:tr w:rsidR="00761446" w14:paraId="68FDD45D" w14:textId="77777777" w:rsidTr="00A97998">
        <w:tc>
          <w:tcPr>
            <w:tcW w:w="8952" w:type="dxa"/>
            <w:gridSpan w:val="2"/>
            <w:tcBorders>
              <w:top w:val="nil"/>
              <w:left w:val="single" w:sz="4" w:space="0" w:color="auto"/>
              <w:bottom w:val="single" w:sz="4" w:space="0" w:color="auto"/>
              <w:right w:val="single" w:sz="4" w:space="0" w:color="auto"/>
            </w:tcBorders>
          </w:tcPr>
          <w:p w14:paraId="50E6FF36" w14:textId="77777777" w:rsidR="00761446" w:rsidRDefault="00761446" w:rsidP="00A97998">
            <w:pPr>
              <w:pStyle w:val="af7"/>
              <w:overflowPunct w:val="0"/>
              <w:adjustRightInd w:val="0"/>
              <w:snapToGrid w:val="0"/>
              <w:spacing w:after="0"/>
              <w:rPr>
                <w:lang w:eastAsia="zh-CN"/>
              </w:rPr>
            </w:pPr>
          </w:p>
          <w:p w14:paraId="48D9A8C3" w14:textId="77777777" w:rsidR="00761446" w:rsidRDefault="00761446" w:rsidP="00A97998">
            <w:pPr>
              <w:jc w:val="center"/>
              <w:rPr>
                <w:rFonts w:hint="eastAsia"/>
                <w:color w:val="FF0000"/>
              </w:rPr>
            </w:pPr>
            <w:r>
              <w:rPr>
                <w:rFonts w:ascii="Times New Roman" w:eastAsia="宋体" w:hAnsi="Times New Roman" w:cs="Times New Roman"/>
                <w:color w:val="FF0000"/>
                <w:lang w:bidi="ar"/>
              </w:rPr>
              <w:t>*** Unchanged parts are omitted ***</w:t>
            </w:r>
          </w:p>
          <w:p w14:paraId="612C1B20" w14:textId="77777777" w:rsidR="00761446" w:rsidRDefault="00761446" w:rsidP="00A97998">
            <w:pPr>
              <w:widowControl/>
              <w:overflowPunct w:val="0"/>
              <w:autoSpaceDE w:val="0"/>
              <w:autoSpaceDN w:val="0"/>
              <w:adjustRightInd w:val="0"/>
              <w:snapToGrid w:val="0"/>
              <w:spacing w:after="120"/>
              <w:textAlignment w:val="baseline"/>
              <w:rPr>
                <w:rFonts w:ascii="Arial" w:eastAsia="宋体" w:hAnsi="Arial" w:cs="Times New Roman"/>
                <w:kern w:val="0"/>
                <w:sz w:val="24"/>
                <w:szCs w:val="16"/>
                <w:lang w:eastAsia="en-US" w:bidi="ar"/>
              </w:rPr>
            </w:pPr>
            <w:r>
              <w:rPr>
                <w:rFonts w:ascii="Arial" w:eastAsia="宋体" w:hAnsi="Arial" w:cs="Times New Roman"/>
                <w:kern w:val="0"/>
                <w:sz w:val="24"/>
                <w:szCs w:val="16"/>
                <w:lang w:bidi="ar"/>
              </w:rPr>
              <w:t>10.4C</w:t>
            </w:r>
            <w:r>
              <w:rPr>
                <w:rFonts w:ascii="Arial" w:eastAsia="宋体" w:hAnsi="Arial" w:cs="Times New Roman"/>
                <w:kern w:val="0"/>
                <w:sz w:val="24"/>
                <w:szCs w:val="16"/>
                <w:lang w:bidi="ar"/>
              </w:rPr>
              <w:tab/>
              <w:t>PDCCH monitoring activation by WUS in RRC_</w:t>
            </w:r>
            <w:r>
              <w:rPr>
                <w:rFonts w:ascii="Arial" w:eastAsia="宋体" w:hAnsi="Arial" w:cs="Times New Roman"/>
                <w:kern w:val="0"/>
                <w:sz w:val="24"/>
                <w:szCs w:val="16"/>
                <w:lang w:eastAsia="en-US" w:bidi="ar"/>
              </w:rPr>
              <w:t>IDLE/RRC_INACTIVE</w:t>
            </w:r>
          </w:p>
          <w:p w14:paraId="7419961B" w14:textId="77777777" w:rsidR="00761446" w:rsidRDefault="00761446" w:rsidP="00A97998">
            <w:pPr>
              <w:jc w:val="center"/>
              <w:rPr>
                <w:rFonts w:hint="eastAsia"/>
                <w:color w:val="FF0000"/>
              </w:rPr>
            </w:pPr>
            <w:r>
              <w:rPr>
                <w:rFonts w:ascii="Times New Roman" w:eastAsia="宋体" w:hAnsi="Times New Roman" w:cs="Times New Roman"/>
                <w:color w:val="FF0000"/>
                <w:lang w:bidi="ar"/>
              </w:rPr>
              <w:t>*** Unchanged parts are omitted ***</w:t>
            </w:r>
          </w:p>
          <w:p w14:paraId="14A070D7" w14:textId="77777777" w:rsidR="00761446" w:rsidRPr="000D38F2" w:rsidRDefault="00761446" w:rsidP="00A97998">
            <w:pPr>
              <w:widowControl/>
              <w:spacing w:after="180"/>
              <w:jc w:val="left"/>
              <w:rPr>
                <w:rFonts w:ascii="Times New Roman" w:eastAsia="宋体" w:hAnsi="Times New Roman" w:cs="Times New Roman"/>
                <w:kern w:val="0"/>
                <w:sz w:val="20"/>
                <w:szCs w:val="20"/>
                <w:lang w:val="en-GB" w:eastAsia="en-US"/>
              </w:rPr>
            </w:pPr>
            <w:r w:rsidRPr="000D38F2">
              <w:rPr>
                <w:rFonts w:ascii="Times New Roman" w:eastAsia="宋体" w:hAnsi="Times New Roman" w:cs="Times New Roman"/>
                <w:kern w:val="0"/>
                <w:sz w:val="20"/>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sidRPr="000D38F2">
              <w:rPr>
                <w:rFonts w:ascii="Times New Roman" w:eastAsia="宋体" w:hAnsi="Times New Roman" w:cs="Times New Roman"/>
                <w:i/>
                <w:kern w:val="0"/>
                <w:sz w:val="20"/>
                <w:szCs w:val="20"/>
                <w:lang w:val="en-GB" w:eastAsia="en-US"/>
              </w:rPr>
              <w:t>PO-to-LO association</w:t>
            </w:r>
            <w:r w:rsidRPr="000D38F2">
              <w:rPr>
                <w:rFonts w:ascii="Times New Roman" w:eastAsia="宋体" w:hAnsi="Times New Roman" w:cs="Times New Roman"/>
                <w:kern w:val="0"/>
                <w:sz w:val="20"/>
                <w:szCs w:val="20"/>
                <w:lang w:val="en-GB" w:eastAsia="en-US"/>
              </w:rPr>
              <w:t>. A reference frame of a WUS occasion starts a number of frames prior to the first of a number of paging frames associated with the WUS occasion.</w:t>
            </w:r>
            <w:r w:rsidRPr="000D38F2">
              <w:rPr>
                <w:rFonts w:ascii="Times New Roman" w:eastAsia="宋体" w:hAnsi="Times New Roman" w:cs="Times New Roman"/>
                <w:bCs/>
                <w:kern w:val="0"/>
                <w:sz w:val="20"/>
                <w:szCs w:val="20"/>
                <w:lang w:val="en-GB" w:eastAsia="ko-KR" w:bidi="ar"/>
              </w:rPr>
              <w:t xml:space="preserve"> Each number of frames is provided </w:t>
            </w:r>
            <w:r w:rsidRPr="000D38F2">
              <w:rPr>
                <w:rFonts w:ascii="Times New Roman" w:eastAsia="宋体" w:hAnsi="Times New Roman" w:cs="Times New Roman"/>
                <w:kern w:val="0"/>
                <w:sz w:val="20"/>
                <w:szCs w:val="20"/>
                <w:lang w:val="en-GB" w:eastAsia="en-US"/>
              </w:rPr>
              <w:t xml:space="preserve">by </w:t>
            </w:r>
            <w:r w:rsidRPr="000D38F2">
              <w:rPr>
                <w:rFonts w:ascii="Times New Roman" w:eastAsia="宋体" w:hAnsi="Times New Roman" w:cs="Times New Roman"/>
                <w:bCs/>
                <w:i/>
                <w:kern w:val="0"/>
                <w:sz w:val="20"/>
                <w:szCs w:val="20"/>
                <w:lang w:val="en-GB" w:eastAsia="ko-KR" w:bidi="ar"/>
              </w:rPr>
              <w:t>LO-</w:t>
            </w:r>
            <w:proofErr w:type="spellStart"/>
            <w:r w:rsidRPr="000D38F2">
              <w:rPr>
                <w:rFonts w:ascii="Times New Roman" w:eastAsia="宋体" w:hAnsi="Times New Roman" w:cs="Times New Roman"/>
                <w:bCs/>
                <w:i/>
                <w:kern w:val="0"/>
                <w:sz w:val="20"/>
                <w:szCs w:val="20"/>
                <w:lang w:val="en-GB" w:eastAsia="ko-KR" w:bidi="ar"/>
              </w:rPr>
              <w:t>FrameOffsets</w:t>
            </w:r>
            <w:proofErr w:type="spellEnd"/>
            <w:r w:rsidRPr="000A653F">
              <w:rPr>
                <w:rFonts w:ascii="Times New Roman" w:eastAsia="宋体" w:hAnsi="Times New Roman" w:cs="Times New Roman"/>
                <w:bCs/>
                <w:iCs/>
                <w:kern w:val="0"/>
                <w:sz w:val="20"/>
                <w:szCs w:val="20"/>
                <w:lang w:val="en-GB" w:eastAsia="ko-KR" w:bidi="ar"/>
              </w:rPr>
              <w:t xml:space="preserve">. </w:t>
            </w:r>
            <w:r w:rsidRPr="000D38F2">
              <w:rPr>
                <w:rFonts w:ascii="Times New Roman" w:eastAsia="宋体" w:hAnsi="Times New Roman" w:cs="Times New Roman"/>
                <w:kern w:val="0"/>
                <w:sz w:val="20"/>
                <w:szCs w:val="20"/>
                <w:lang w:val="en-GB" w:eastAsia="en-US"/>
              </w:rPr>
              <w:t xml:space="preserve">The first WUS monitoring occasion of a WUS occasion starts at an offset provided by </w:t>
            </w:r>
            <w:proofErr w:type="spellStart"/>
            <w:r w:rsidRPr="000D38F2">
              <w:rPr>
                <w:rFonts w:ascii="Times New Roman" w:eastAsia="宋体" w:hAnsi="Times New Roman" w:cs="Times New Roman"/>
                <w:i/>
                <w:kern w:val="0"/>
                <w:sz w:val="20"/>
                <w:szCs w:val="20"/>
                <w:lang w:val="en-GB" w:eastAsia="en-US"/>
              </w:rPr>
              <w:t>offset_firstMO_withinLO</w:t>
            </w:r>
            <w:proofErr w:type="spellEnd"/>
            <w:r w:rsidRPr="000D38F2">
              <w:rPr>
                <w:rFonts w:ascii="Times New Roman" w:eastAsia="宋体" w:hAnsi="Times New Roman" w:cs="Times New Roman"/>
                <w:kern w:val="0"/>
                <w:sz w:val="20"/>
                <w:szCs w:val="20"/>
                <w:lang w:val="en-GB" w:eastAsia="en-US"/>
              </w:rPr>
              <w:t xml:space="preserve"> relative to the start of the reference frame. </w:t>
            </w:r>
            <w:r w:rsidRPr="000D38F2">
              <w:rPr>
                <w:rFonts w:ascii="Times New Roman" w:eastAsia="宋体" w:hAnsi="Times New Roman" w:cs="Times New Roman"/>
                <w:strike/>
                <w:color w:val="FF0000"/>
                <w:kern w:val="0"/>
                <w:sz w:val="20"/>
                <w:szCs w:val="20"/>
                <w:lang w:val="en-GB" w:eastAsia="en-US"/>
              </w:rPr>
              <w:t xml:space="preserve">If multiple values for the number of frames provided by </w:t>
            </w:r>
            <w:r w:rsidRPr="000D38F2">
              <w:rPr>
                <w:rFonts w:ascii="Times New Roman" w:eastAsia="宋体" w:hAnsi="Times New Roman" w:cs="Times New Roman"/>
                <w:bCs/>
                <w:i/>
                <w:strike/>
                <w:color w:val="FF0000"/>
                <w:kern w:val="0"/>
                <w:sz w:val="20"/>
                <w:szCs w:val="20"/>
                <w:lang w:val="en-GB" w:eastAsia="ko-KR" w:bidi="ar"/>
              </w:rPr>
              <w:t>LO-</w:t>
            </w:r>
            <w:proofErr w:type="spellStart"/>
            <w:r w:rsidRPr="000D38F2">
              <w:rPr>
                <w:rFonts w:ascii="Times New Roman" w:eastAsia="宋体" w:hAnsi="Times New Roman" w:cs="Times New Roman"/>
                <w:bCs/>
                <w:i/>
                <w:strike/>
                <w:color w:val="FF0000"/>
                <w:kern w:val="0"/>
                <w:sz w:val="20"/>
                <w:szCs w:val="20"/>
                <w:lang w:val="en-GB" w:eastAsia="ko-KR" w:bidi="ar"/>
              </w:rPr>
              <w:t>FrameOffsets</w:t>
            </w:r>
            <w:proofErr w:type="spellEnd"/>
            <w:r w:rsidRPr="000D38F2">
              <w:rPr>
                <w:rFonts w:ascii="Times New Roman" w:eastAsia="宋体" w:hAnsi="Times New Roman" w:cs="Times New Roman"/>
                <w:strike/>
                <w:color w:val="FF0000"/>
                <w:kern w:val="0"/>
                <w:sz w:val="20"/>
                <w:szCs w:val="20"/>
                <w:lang w:val="en-GB" w:eastAsia="en-US"/>
              </w:rPr>
              <w:t xml:space="preserve"> are larger than or equal to the value of </w:t>
            </w:r>
            <w:r w:rsidRPr="000D38F2">
              <w:rPr>
                <w:rFonts w:ascii="Times New Roman" w:eastAsia="宋体" w:hAnsi="Times New Roman" w:cs="Times New Roman"/>
                <w:i/>
                <w:strike/>
                <w:color w:val="FF0000"/>
                <w:kern w:val="0"/>
                <w:sz w:val="20"/>
                <w:szCs w:val="20"/>
                <w:lang w:val="en-GB" w:eastAsia="en-US"/>
              </w:rPr>
              <w:t>XYZ</w:t>
            </w:r>
            <w:r w:rsidRPr="000D38F2">
              <w:rPr>
                <w:rFonts w:ascii="Times New Roman" w:eastAsia="宋体" w:hAnsi="Times New Roman" w:cs="Times New Roman"/>
                <w:strike/>
                <w:color w:val="FF0000"/>
                <w:kern w:val="0"/>
                <w:sz w:val="20"/>
                <w:szCs w:val="20"/>
                <w:lang w:val="en-GB" w:eastAsia="en-US"/>
              </w:rPr>
              <w:t xml:space="preserve">, the UE monitors WUS starting at a WUS occasion corresponding to the smallest of the multiple values. If all values for the number of frames provided by </w:t>
            </w:r>
            <w:r w:rsidRPr="000D38F2">
              <w:rPr>
                <w:rFonts w:ascii="Times New Roman" w:eastAsia="宋体" w:hAnsi="Times New Roman" w:cs="Times New Roman"/>
                <w:bCs/>
                <w:i/>
                <w:strike/>
                <w:color w:val="FF0000"/>
                <w:kern w:val="0"/>
                <w:sz w:val="20"/>
                <w:szCs w:val="20"/>
                <w:lang w:val="en-GB" w:eastAsia="ko-KR" w:bidi="ar"/>
              </w:rPr>
              <w:t>LO-</w:t>
            </w:r>
            <w:proofErr w:type="spellStart"/>
            <w:r w:rsidRPr="000D38F2">
              <w:rPr>
                <w:rFonts w:ascii="Times New Roman" w:eastAsia="宋体" w:hAnsi="Times New Roman" w:cs="Times New Roman"/>
                <w:bCs/>
                <w:i/>
                <w:strike/>
                <w:color w:val="FF0000"/>
                <w:kern w:val="0"/>
                <w:sz w:val="20"/>
                <w:szCs w:val="20"/>
                <w:lang w:val="en-GB" w:eastAsia="ko-KR" w:bidi="ar"/>
              </w:rPr>
              <w:t>FrameOffsets</w:t>
            </w:r>
            <w:proofErr w:type="spellEnd"/>
            <w:r w:rsidRPr="000D38F2">
              <w:rPr>
                <w:rFonts w:ascii="Times New Roman" w:eastAsia="宋体" w:hAnsi="Times New Roman" w:cs="Times New Roman"/>
                <w:strike/>
                <w:color w:val="FF0000"/>
                <w:kern w:val="0"/>
                <w:sz w:val="20"/>
                <w:szCs w:val="20"/>
                <w:lang w:val="en-GB" w:eastAsia="en-US"/>
              </w:rPr>
              <w:t xml:space="preserve"> are smaller than the value of </w:t>
            </w:r>
            <w:r w:rsidRPr="000D38F2">
              <w:rPr>
                <w:rFonts w:ascii="Times New Roman" w:eastAsia="宋体" w:hAnsi="Times New Roman" w:cs="Times New Roman"/>
                <w:i/>
                <w:strike/>
                <w:color w:val="FF0000"/>
                <w:kern w:val="0"/>
                <w:sz w:val="20"/>
                <w:szCs w:val="20"/>
                <w:lang w:val="en-GB" w:eastAsia="en-US"/>
              </w:rPr>
              <w:t>XYZ</w:t>
            </w:r>
            <w:r w:rsidRPr="000D38F2">
              <w:rPr>
                <w:rFonts w:ascii="Times New Roman" w:eastAsia="宋体" w:hAnsi="Times New Roman" w:cs="Times New Roman"/>
                <w:strike/>
                <w:color w:val="FF0000"/>
                <w:kern w:val="0"/>
                <w:sz w:val="20"/>
                <w:szCs w:val="20"/>
                <w:lang w:val="en-GB" w:eastAsia="en-US"/>
              </w:rPr>
              <w:t xml:space="preserve">, the UE monitors </w:t>
            </w:r>
            <w:r w:rsidRPr="000D38F2">
              <w:rPr>
                <w:rFonts w:ascii="Times New Roman" w:eastAsia="宋体" w:hAnsi="Times New Roman" w:cs="Times New Roman"/>
                <w:strike/>
                <w:color w:val="FF0000"/>
                <w:kern w:val="0"/>
                <w:sz w:val="20"/>
                <w:szCs w:val="20"/>
                <w:lang w:eastAsia="en-US"/>
              </w:rPr>
              <w:t xml:space="preserve">PDCCH according to Type2-PDCCH CSS sets associated with the paging occasion and </w:t>
            </w:r>
            <w:r w:rsidRPr="000D38F2">
              <w:rPr>
                <w:rFonts w:ascii="Times New Roman" w:eastAsia="宋体" w:hAnsi="Times New Roman" w:cs="Times New Roman"/>
                <w:strike/>
                <w:color w:val="FF0000"/>
                <w:kern w:val="0"/>
                <w:sz w:val="20"/>
                <w:szCs w:val="20"/>
                <w:lang w:val="en-GB" w:eastAsia="en-US"/>
              </w:rPr>
              <w:t>does not monitor WUS.</w:t>
            </w:r>
          </w:p>
          <w:p w14:paraId="6A15924A" w14:textId="77777777" w:rsidR="00761446" w:rsidRPr="000D38F2" w:rsidRDefault="00761446" w:rsidP="00A97998">
            <w:pPr>
              <w:widowControl/>
              <w:spacing w:after="180"/>
              <w:jc w:val="left"/>
              <w:rPr>
                <w:rFonts w:ascii="Times New Roman" w:eastAsia="宋体" w:hAnsi="Times New Roman" w:cs="Times New Roman"/>
                <w:kern w:val="0"/>
                <w:sz w:val="20"/>
                <w:szCs w:val="20"/>
                <w:lang w:val="en-GB" w:eastAsia="x-none"/>
              </w:rPr>
            </w:pPr>
            <w:r w:rsidRPr="000D38F2">
              <w:rPr>
                <w:rFonts w:ascii="Times New Roman" w:eastAsia="宋体" w:hAnsi="Times New Roman" w:cs="Times New Roman"/>
                <w:kern w:val="0"/>
                <w:sz w:val="20"/>
                <w:szCs w:val="20"/>
                <w:lang w:eastAsia="en-US"/>
              </w:rPr>
              <w:t xml:space="preserve">A paging occasion associated with a WUS occasion has index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PO</m:t>
                  </m:r>
                </m:sub>
              </m:sSub>
              <m:r>
                <w:rPr>
                  <w:rFonts w:ascii="Cambria Math" w:eastAsia="宋体" w:hAnsi="Cambria Math" w:cs="Times New Roman"/>
                  <w:kern w:val="0"/>
                  <w:sz w:val="20"/>
                  <w:szCs w:val="20"/>
                  <w:lang w:eastAsia="en-US"/>
                </w:rPr>
                <m:t>=</m:t>
              </m:r>
              <m:d>
                <m:dPr>
                  <m:ctrlPr>
                    <w:rPr>
                      <w:rFonts w:ascii="Cambria Math" w:eastAsia="宋体" w:hAnsi="Cambria Math" w:cs="Times New Roman"/>
                      <w:i/>
                      <w:kern w:val="0"/>
                      <w:sz w:val="20"/>
                      <w:szCs w:val="20"/>
                      <w:lang w:val="en-GB" w:eastAsia="en-US"/>
                    </w:rPr>
                  </m:ctrlPr>
                </m:dPr>
                <m:e>
                  <m:d>
                    <m:dPr>
                      <m:ctrlPr>
                        <w:rPr>
                          <w:rFonts w:ascii="Cambria Math" w:eastAsia="宋体" w:hAnsi="Cambria Math" w:cs="Times New Roman"/>
                          <w:i/>
                          <w:kern w:val="0"/>
                          <w:sz w:val="20"/>
                          <w:szCs w:val="20"/>
                          <w:lang w:val="en-GB" w:eastAsia="en-US"/>
                        </w:rPr>
                      </m:ctrlPr>
                    </m:dPr>
                    <m:e>
                      <m:r>
                        <m:rPr>
                          <m:sty m:val="p"/>
                        </m:rPr>
                        <w:rPr>
                          <w:rFonts w:ascii="Cambria Math" w:eastAsia="宋体" w:hAnsi="Cambria Math" w:cs="Times New Roman"/>
                          <w:kern w:val="0"/>
                          <w:sz w:val="20"/>
                          <w:szCs w:val="20"/>
                          <w:lang w:eastAsia="en-US"/>
                        </w:rPr>
                        <m:t xml:space="preserve">UE_ID mod </m:t>
                      </m:r>
                      <m:r>
                        <w:rPr>
                          <w:rFonts w:ascii="Cambria Math" w:eastAsia="宋体" w:hAnsi="Cambria Math" w:cs="Times New Roman"/>
                          <w:kern w:val="0"/>
                          <w:sz w:val="20"/>
                          <w:szCs w:val="20"/>
                          <w:lang w:eastAsia="en-US"/>
                        </w:rPr>
                        <m:t>N</m:t>
                      </m:r>
                    </m:e>
                  </m:d>
                  <m:r>
                    <w:rPr>
                      <w:rFonts w:ascii="Cambria Math" w:eastAsia="宋体" w:hAnsi="Cambria Math" w:cs="Times New Roman"/>
                      <w:kern w:val="0"/>
                      <w:sz w:val="20"/>
                      <w:szCs w:val="20"/>
                      <w:lang w:val="en-AU"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N</m:t>
                      </m:r>
                    </m:e>
                    <m:sub>
                      <m:r>
                        <w:rPr>
                          <w:rFonts w:ascii="Cambria Math" w:eastAsia="宋体" w:hAnsi="Cambria Math" w:cs="Times New Roman"/>
                          <w:kern w:val="0"/>
                          <w:sz w:val="20"/>
                          <w:szCs w:val="20"/>
                          <w:lang w:eastAsia="en-US"/>
                        </w:rPr>
                        <m:t>S</m:t>
                      </m:r>
                    </m:sub>
                  </m:sSub>
                  <m:r>
                    <w:rPr>
                      <w:rFonts w:ascii="Cambria Math" w:eastAsia="宋体" w:hAnsi="Cambria Math" w:cs="Times New Roman"/>
                      <w:kern w:val="0"/>
                      <w:sz w:val="20"/>
                      <w:szCs w:val="20"/>
                      <w:lang w:eastAsia="en-US"/>
                    </w:rPr>
                    <m:t>+i_s</m:t>
                  </m:r>
                </m:e>
              </m:d>
              <m:r>
                <w:rPr>
                  <w:rFonts w:ascii="Cambria Math" w:eastAsia="宋体" w:hAnsi="Cambria Math" w:cs="Times New Roman"/>
                  <w:kern w:val="0"/>
                  <w:sz w:val="20"/>
                  <w:szCs w:val="20"/>
                  <w:lang w:eastAsia="en-US"/>
                </w:rPr>
                <m:t xml:space="preserve"> </m:t>
              </m:r>
              <m:r>
                <m:rPr>
                  <m:sty m:val="p"/>
                </m:rPr>
                <w:rPr>
                  <w:rFonts w:ascii="Cambria Math" w:eastAsia="宋体" w:hAnsi="Cambria Math" w:cs="Times New Roman"/>
                  <w:kern w:val="0"/>
                  <w:sz w:val="20"/>
                  <w:szCs w:val="20"/>
                  <w:lang w:eastAsia="en-US"/>
                </w:rPr>
                <m:t>mod</m:t>
              </m:r>
              <m:r>
                <w:rPr>
                  <w:rFonts w:ascii="Cambria Math" w:eastAsia="宋体" w:hAnsi="Cambria Math" w:cs="Times New Roman"/>
                  <w:kern w:val="0"/>
                  <w:sz w:val="20"/>
                  <w:szCs w:val="20"/>
                  <w:lang w:eastAsia="en-US"/>
                </w:rPr>
                <m:t xml:space="preserve"> </m:t>
              </m:r>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PO</m:t>
                  </m:r>
                </m:sub>
                <m:sup>
                  <m:r>
                    <m:rPr>
                      <m:sty m:val="p"/>
                    </m:rPr>
                    <w:rPr>
                      <w:rFonts w:ascii="Cambria Math" w:eastAsia="宋体" w:hAnsi="Cambria Math" w:cs="Times New Roman"/>
                      <w:kern w:val="0"/>
                      <w:sz w:val="20"/>
                      <w:szCs w:val="20"/>
                      <w:lang w:eastAsia="en-US"/>
                    </w:rPr>
                    <m:t>WO</m:t>
                  </m:r>
                </m:sup>
              </m:sSubSup>
            </m:oMath>
            <w:r w:rsidRPr="000D38F2">
              <w:rPr>
                <w:rFonts w:ascii="Times New Roman" w:eastAsia="宋体" w:hAnsi="Times New Roman" w:cs="Times New Roman"/>
                <w:kern w:val="0"/>
                <w:sz w:val="20"/>
                <w:szCs w:val="20"/>
                <w:lang w:eastAsia="en-US"/>
              </w:rPr>
              <w:t xml:space="preserve"> where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PO</m:t>
                  </m:r>
                </m:sub>
                <m:sup>
                  <m:r>
                    <m:rPr>
                      <m:sty m:val="p"/>
                    </m:rPr>
                    <w:rPr>
                      <w:rFonts w:ascii="Cambria Math" w:eastAsia="宋体" w:hAnsi="Cambria Math" w:cs="Times New Roman"/>
                      <w:kern w:val="0"/>
                      <w:sz w:val="20"/>
                      <w:szCs w:val="20"/>
                      <w:lang w:eastAsia="en-US"/>
                    </w:rPr>
                    <m:t>WO</m:t>
                  </m:r>
                </m:sup>
              </m:sSubSup>
            </m:oMath>
            <w:r w:rsidRPr="000D38F2">
              <w:rPr>
                <w:rFonts w:ascii="Times New Roman" w:eastAsia="宋体" w:hAnsi="Times New Roman" w:cs="Times New Roman"/>
                <w:kern w:val="0"/>
                <w:sz w:val="20"/>
                <w:szCs w:val="20"/>
                <w:lang w:val="en-GB" w:eastAsia="en-US"/>
              </w:rPr>
              <w:t xml:space="preserve"> is a number of paging occasions associated with a WUS occasion, </w:t>
            </w:r>
            <m:oMath>
              <m:r>
                <w:rPr>
                  <w:rFonts w:ascii="Cambria Math" w:eastAsia="宋体" w:hAnsi="Cambria Math" w:cs="Times New Roman"/>
                  <w:kern w:val="0"/>
                  <w:sz w:val="20"/>
                  <w:szCs w:val="20"/>
                  <w:lang w:eastAsia="en-US"/>
                </w:rPr>
                <m:t>N</m:t>
              </m:r>
            </m:oMath>
            <w:r w:rsidRPr="000D38F2">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N</m:t>
                  </m:r>
                </m:e>
                <m:sub>
                  <m:r>
                    <w:rPr>
                      <w:rFonts w:ascii="Cambria Math" w:eastAsia="宋体" w:hAnsi="Cambria Math" w:cs="Times New Roman"/>
                      <w:kern w:val="0"/>
                      <w:sz w:val="20"/>
                      <w:szCs w:val="20"/>
                      <w:lang w:eastAsia="en-US"/>
                    </w:rPr>
                    <m:t>S</m:t>
                  </m:r>
                </m:sub>
              </m:sSub>
            </m:oMath>
            <w:r w:rsidRPr="000D38F2">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SG</m:t>
                  </m:r>
                </m:sub>
              </m:sSub>
            </m:oMath>
            <w:r w:rsidRPr="000D38F2">
              <w:rPr>
                <w:rFonts w:ascii="Times New Roman" w:eastAsia="宋体" w:hAnsi="Times New Roman" w:cs="Times New Roman"/>
                <w:kern w:val="0"/>
                <w:sz w:val="20"/>
                <w:szCs w:val="20"/>
                <w:lang w:eastAsia="en-US"/>
              </w:rPr>
              <w:t xml:space="preserve">, and </w:t>
            </w:r>
            <m:oMath>
              <m:r>
                <w:rPr>
                  <w:rFonts w:ascii="Cambria Math" w:eastAsia="宋体" w:hAnsi="Cambria Math" w:cs="Times New Roman"/>
                  <w:kern w:val="0"/>
                  <w:sz w:val="20"/>
                  <w:szCs w:val="20"/>
                  <w:lang w:eastAsia="en-US"/>
                </w:rPr>
                <m:t>i_s</m:t>
              </m:r>
            </m:oMath>
            <w:r w:rsidRPr="000D38F2">
              <w:rPr>
                <w:rFonts w:ascii="Times New Roman" w:eastAsia="宋体" w:hAnsi="Times New Roman" w:cs="Times New Roman"/>
                <w:kern w:val="0"/>
                <w:sz w:val="20"/>
                <w:szCs w:val="20"/>
                <w:lang w:eastAsia="en-US"/>
              </w:rPr>
              <w:t xml:space="preserve"> are defined in [17, TS 38.304]</w:t>
            </w:r>
            <w:r w:rsidRPr="000D38F2">
              <w:rPr>
                <w:rFonts w:ascii="Times New Roman" w:eastAsia="宋体" w:hAnsi="Times New Roman" w:cs="Times New Roman"/>
                <w:kern w:val="0"/>
                <w:sz w:val="20"/>
                <w:szCs w:val="20"/>
              </w:rPr>
              <w:t xml:space="preserve">, and </w:t>
            </w:r>
            <m:oMath>
              <m:r>
                <m:rPr>
                  <m:sty m:val="p"/>
                </m:rPr>
                <w:rPr>
                  <w:rFonts w:ascii="Cambria Math" w:eastAsia="宋体" w:hAnsi="Cambria Math" w:cs="Times New Roman"/>
                  <w:kern w:val="0"/>
                  <w:sz w:val="20"/>
                  <w:szCs w:val="20"/>
                  <w:lang w:eastAsia="en-US"/>
                </w:rPr>
                <m:t>UE_ID</m:t>
              </m:r>
            </m:oMath>
            <w:r w:rsidRPr="000D38F2">
              <w:rPr>
                <w:rFonts w:ascii="Times New Roman" w:eastAsia="宋体" w:hAnsi="Times New Roman" w:cs="Times New Roman"/>
                <w:kern w:val="0"/>
                <w:sz w:val="20"/>
                <w:szCs w:val="20"/>
                <w:lang w:eastAsia="en-US"/>
              </w:rPr>
              <w:t xml:space="preserve"> </w:t>
            </w:r>
            <w:r w:rsidRPr="000D38F2">
              <w:rPr>
                <w:rFonts w:ascii="Times New Roman" w:eastAsia="宋体" w:hAnsi="Times New Roman" w:cs="Times New Roman"/>
                <w:kern w:val="0"/>
                <w:sz w:val="20"/>
                <w:szCs w:val="20"/>
              </w:rPr>
              <w:t xml:space="preserve">is </w:t>
            </w:r>
            <w:r w:rsidRPr="000D38F2">
              <w:rPr>
                <w:rFonts w:ascii="Times New Roman" w:eastAsia="宋体" w:hAnsi="Times New Roman" w:cs="Times New Roman"/>
                <w:kern w:val="0"/>
                <w:sz w:val="20"/>
                <w:szCs w:val="20"/>
                <w:lang w:eastAsia="en-US"/>
              </w:rPr>
              <w:t>defined in</w:t>
            </w:r>
            <w:r w:rsidRPr="000D38F2">
              <w:rPr>
                <w:rFonts w:ascii="Times New Roman" w:eastAsia="宋体" w:hAnsi="Times New Roman" w:cs="Times New Roman"/>
                <w:kern w:val="0"/>
                <w:sz w:val="20"/>
                <w:szCs w:val="20"/>
              </w:rPr>
              <w:t xml:space="preserve"> clause 7.1 of</w:t>
            </w:r>
            <w:r w:rsidRPr="000D38F2">
              <w:rPr>
                <w:rFonts w:ascii="Times New Roman" w:eastAsia="宋体" w:hAnsi="Times New Roman" w:cs="Times New Roman"/>
                <w:kern w:val="0"/>
                <w:sz w:val="20"/>
                <w:szCs w:val="20"/>
                <w:lang w:eastAsia="en-US"/>
              </w:rPr>
              <w:t xml:space="preserve"> [17, TS 38.304]. I</w:t>
            </w:r>
            <w:r w:rsidRPr="000D38F2">
              <w:rPr>
                <w:rFonts w:ascii="Times New Roman" w:eastAsia="宋体" w:hAnsi="Times New Roman" w:cs="Times New Roman"/>
                <w:kern w:val="0"/>
                <w:sz w:val="20"/>
                <w:szCs w:val="20"/>
                <w:lang w:val="en-GB" w:eastAsia="en-US"/>
              </w:rPr>
              <w:t xml:space="preserve">f a </w:t>
            </w:r>
            <w:r w:rsidRPr="000D38F2">
              <w:rPr>
                <w:rFonts w:ascii="Times New Roman" w:eastAsia="宋体" w:hAnsi="Times New Roman" w:cs="Times New Roman"/>
                <w:kern w:val="0"/>
                <w:sz w:val="20"/>
                <w:szCs w:val="20"/>
                <w:lang w:eastAsia="en-US"/>
              </w:rPr>
              <w:t xml:space="preserve">number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SG</m:t>
                  </m:r>
                </m:sub>
                <m:sup>
                  <m:r>
                    <w:rPr>
                      <w:rFonts w:ascii="Cambria Math" w:eastAsia="宋体" w:hAnsi="Cambria Math" w:cs="Times New Roman"/>
                      <w:kern w:val="0"/>
                      <w:sz w:val="20"/>
                      <w:szCs w:val="20"/>
                      <w:lang w:val="en-GB" w:eastAsia="en-US"/>
                    </w:rPr>
                    <m:t>PO</m:t>
                  </m:r>
                </m:sup>
              </m:sSubSup>
            </m:oMath>
            <w:r w:rsidRPr="000D38F2">
              <w:rPr>
                <w:rFonts w:ascii="Times New Roman" w:eastAsia="宋体" w:hAnsi="Times New Roman" w:cs="Times New Roman"/>
                <w:kern w:val="0"/>
                <w:sz w:val="20"/>
                <w:szCs w:val="20"/>
                <w:lang w:val="en-GB" w:eastAsia="en-US"/>
              </w:rPr>
              <w:t xml:space="preserve"> </w:t>
            </w:r>
            <w:r w:rsidRPr="000D38F2">
              <w:rPr>
                <w:rFonts w:ascii="Times New Roman" w:eastAsia="宋体" w:hAnsi="Times New Roman" w:cs="Times New Roman"/>
                <w:kern w:val="0"/>
                <w:sz w:val="20"/>
                <w:szCs w:val="20"/>
                <w:lang w:eastAsia="en-US"/>
              </w:rPr>
              <w:lastRenderedPageBreak/>
              <w:t>subgroups per paging occasion</w:t>
            </w:r>
            <w:r w:rsidRPr="000D38F2">
              <w:rPr>
                <w:rFonts w:ascii="Times New Roman" w:eastAsia="宋体" w:hAnsi="Times New Roman" w:cs="Times New Roman"/>
                <w:kern w:val="0"/>
                <w:sz w:val="20"/>
                <w:szCs w:val="20"/>
                <w:lang w:val="en-GB" w:eastAsia="en-US"/>
              </w:rPr>
              <w:t xml:space="preserve">, provided by </w:t>
            </w:r>
            <w:proofErr w:type="spellStart"/>
            <w:r w:rsidRPr="000D38F2">
              <w:rPr>
                <w:rFonts w:ascii="Times New Roman" w:eastAsia="宋体" w:hAnsi="Times New Roman" w:cs="Times New Roman"/>
                <w:i/>
                <w:kern w:val="0"/>
                <w:sz w:val="20"/>
                <w:szCs w:val="20"/>
                <w:lang w:val="en-GB" w:eastAsia="en-US"/>
              </w:rPr>
              <w:t>subgroupNumber</w:t>
            </w:r>
            <w:proofErr w:type="spellEnd"/>
            <w:r w:rsidRPr="000D38F2">
              <w:rPr>
                <w:rFonts w:ascii="Times New Roman" w:eastAsia="宋体" w:hAnsi="Times New Roman" w:cs="Times New Roman"/>
                <w:i/>
                <w:kern w:val="0"/>
                <w:sz w:val="20"/>
                <w:szCs w:val="20"/>
                <w:lang w:val="en-GB" w:eastAsia="en-US"/>
              </w:rPr>
              <w:t>-PO-WUS</w:t>
            </w:r>
            <w:r w:rsidRPr="000D38F2">
              <w:rPr>
                <w:rFonts w:ascii="Times New Roman" w:eastAsia="宋体" w:hAnsi="Times New Roman" w:cs="Times New Roman"/>
                <w:kern w:val="0"/>
                <w:sz w:val="20"/>
                <w:szCs w:val="20"/>
                <w:lang w:val="en-GB" w:eastAsia="en-US"/>
              </w:rPr>
              <w:t xml:space="preserve">, is </w:t>
            </w:r>
            <m:oMath>
              <m:sSubSup>
                <m:sSubSupPr>
                  <m:ctrlPr>
                    <w:rPr>
                      <w:rFonts w:ascii="Cambria Math" w:eastAsia="楷体_GB2312" w:hAnsi="Cambria Math" w:cs="Times New Roman"/>
                      <w:i/>
                      <w:kern w:val="0"/>
                      <w:sz w:val="20"/>
                      <w:szCs w:val="20"/>
                      <w:lang w:val="en-GB" w:eastAsia="x-none"/>
                    </w:rPr>
                  </m:ctrlPr>
                </m:sSubSupPr>
                <m:e>
                  <m:r>
                    <w:rPr>
                      <w:rFonts w:ascii="Cambria Math" w:eastAsia="楷体_GB2312" w:hAnsi="Cambria Math" w:cs="Times New Roman"/>
                      <w:kern w:val="0"/>
                      <w:sz w:val="20"/>
                      <w:szCs w:val="20"/>
                      <w:lang w:val="en-GB" w:eastAsia="x-none"/>
                    </w:rPr>
                    <m:t>N</m:t>
                  </m:r>
                </m:e>
                <m:sub>
                  <m:r>
                    <m:rPr>
                      <m:nor/>
                    </m:rPr>
                    <w:rPr>
                      <w:rFonts w:ascii="Times New Roman" w:eastAsia="楷体_GB2312" w:hAnsi="Times New Roman" w:cs="Times New Roman"/>
                      <w:kern w:val="0"/>
                      <w:sz w:val="20"/>
                      <w:szCs w:val="20"/>
                      <w:lang w:val="en-GB" w:eastAsia="x-none"/>
                    </w:rPr>
                    <m:t>SG</m:t>
                  </m:r>
                  <m:ctrlPr>
                    <w:rPr>
                      <w:rFonts w:ascii="Cambria Math" w:eastAsia="楷体_GB2312" w:hAnsi="Cambria Math" w:cs="Times New Roman"/>
                      <w:kern w:val="0"/>
                      <w:sz w:val="20"/>
                      <w:szCs w:val="20"/>
                      <w:lang w:val="en-GB" w:eastAsia="x-none"/>
                    </w:rPr>
                  </m:ctrlPr>
                </m:sub>
                <m:sup>
                  <m:r>
                    <m:rPr>
                      <m:nor/>
                    </m:rPr>
                    <w:rPr>
                      <w:rFonts w:ascii="Times New Roman" w:eastAsia="楷体_GB2312" w:hAnsi="Times New Roman" w:cs="Times New Roman"/>
                      <w:kern w:val="0"/>
                      <w:sz w:val="20"/>
                      <w:szCs w:val="20"/>
                      <w:lang w:val="en-GB" w:eastAsia="x-none"/>
                    </w:rPr>
                    <m:t>PO</m:t>
                  </m:r>
                  <m:ctrlPr>
                    <w:rPr>
                      <w:rFonts w:ascii="Cambria Math" w:eastAsia="楷体_GB2312" w:hAnsi="Cambria Math" w:cs="Times New Roman"/>
                      <w:kern w:val="0"/>
                      <w:sz w:val="20"/>
                      <w:szCs w:val="20"/>
                      <w:lang w:val="en-GB" w:eastAsia="x-none"/>
                    </w:rPr>
                  </m:ctrlPr>
                </m:sup>
              </m:sSubSup>
              <m:r>
                <w:rPr>
                  <w:rFonts w:ascii="Cambria Math" w:eastAsia="楷体_GB2312" w:hAnsi="Cambria Math" w:cs="Times New Roman"/>
                  <w:kern w:val="0"/>
                  <w:sz w:val="20"/>
                  <w:szCs w:val="20"/>
                  <w:lang w:val="en-GB" w:eastAsia="x-none"/>
                </w:rPr>
                <m:t>&gt;1</m:t>
              </m:r>
            </m:oMath>
            <w:r w:rsidRPr="000D38F2">
              <w:rPr>
                <w:rFonts w:ascii="Times New Roman" w:eastAsia="宋体" w:hAnsi="Times New Roman" w:cs="Times New Roman"/>
                <w:kern w:val="0"/>
                <w:sz w:val="20"/>
                <w:szCs w:val="20"/>
                <w:lang w:val="en-GB" w:eastAsia="x-none"/>
              </w:rPr>
              <w:t xml:space="preserve">, </w:t>
            </w:r>
            <w:r w:rsidRPr="000D38F2">
              <w:rPr>
                <w:rFonts w:ascii="Times New Roman" w:eastAsia="宋体" w:hAnsi="Times New Roman" w:cs="Times New Roman"/>
                <w:kern w:val="0"/>
                <w:sz w:val="20"/>
                <w:szCs w:val="20"/>
                <w:lang w:eastAsia="en-US"/>
              </w:rPr>
              <w:t xml:space="preserve">the codepoint for the subgroup index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SG</m:t>
                  </m:r>
                </m:sub>
              </m:sSub>
            </m:oMath>
            <w:r w:rsidRPr="000D38F2">
              <w:rPr>
                <w:rFonts w:ascii="Times New Roman" w:eastAsia="宋体" w:hAnsi="Times New Roman" w:cs="Times New Roman"/>
                <w:kern w:val="0"/>
                <w:sz w:val="20"/>
                <w:szCs w:val="20"/>
                <w:lang w:eastAsia="en-US"/>
              </w:rPr>
              <w:t xml:space="preserve"> in a PO </w:t>
            </w:r>
            <m:oMath>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oMath>
            <w:r w:rsidRPr="000D38F2">
              <w:rPr>
                <w:rFonts w:ascii="Times New Roman" w:eastAsia="宋体" w:hAnsi="Times New Roman" w:cs="Times New Roman"/>
                <w:kern w:val="0"/>
                <w:sz w:val="20"/>
                <w:szCs w:val="20"/>
                <w:lang w:eastAsia="en-US"/>
              </w:rPr>
              <w:t xml:space="preserve"> is</w:t>
            </w:r>
            <m:oMath>
              <m:r>
                <w:rPr>
                  <w:rFonts w:ascii="Cambria Math" w:eastAsia="宋体" w:hAnsi="Cambria Math" w:cs="Times New Roman"/>
                  <w:kern w:val="0"/>
                  <w:sz w:val="20"/>
                  <w:szCs w:val="20"/>
                  <w:lang w:eastAsia="en-US"/>
                </w:rPr>
                <m:t xml:space="preserve"> </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r>
                <w:rPr>
                  <w:rFonts w:ascii="Cambria Math" w:eastAsia="楷体_GB2312" w:hAnsi="Cambria Math" w:cs="Times New Roman"/>
                  <w:kern w:val="0"/>
                  <w:sz w:val="20"/>
                  <w:szCs w:val="20"/>
                  <w:lang w:val="en-GB" w:eastAsia="x-none"/>
                </w:rPr>
                <m:t>*</m:t>
              </m:r>
              <m:d>
                <m:dPr>
                  <m:ctrlPr>
                    <w:rPr>
                      <w:rFonts w:ascii="Cambria Math" w:eastAsia="楷体_GB2312" w:hAnsi="Cambria Math" w:cs="Times New Roman"/>
                      <w:i/>
                      <w:kern w:val="0"/>
                      <w:sz w:val="20"/>
                      <w:szCs w:val="20"/>
                      <w:lang w:val="en-GB" w:eastAsia="x-none"/>
                    </w:rPr>
                  </m:ctrlPr>
                </m:dPr>
                <m:e>
                  <m:sSubSup>
                    <m:sSubSupPr>
                      <m:ctrlPr>
                        <w:rPr>
                          <w:rFonts w:ascii="Cambria Math" w:eastAsia="楷体_GB2312" w:hAnsi="Cambria Math" w:cs="Times New Roman"/>
                          <w:i/>
                          <w:kern w:val="0"/>
                          <w:sz w:val="20"/>
                          <w:szCs w:val="20"/>
                          <w:lang w:val="en-GB" w:eastAsia="x-none"/>
                        </w:rPr>
                      </m:ctrlPr>
                    </m:sSubSupPr>
                    <m:e>
                      <m:r>
                        <w:rPr>
                          <w:rFonts w:ascii="Cambria Math" w:eastAsia="楷体_GB2312" w:hAnsi="Cambria Math" w:cs="Times New Roman"/>
                          <w:kern w:val="0"/>
                          <w:sz w:val="20"/>
                          <w:szCs w:val="20"/>
                          <w:lang w:val="en-GB" w:eastAsia="x-none"/>
                        </w:rPr>
                        <m:t>N</m:t>
                      </m:r>
                    </m:e>
                    <m:sub>
                      <m:r>
                        <m:rPr>
                          <m:nor/>
                        </m:rPr>
                        <w:rPr>
                          <w:rFonts w:ascii="Times New Roman" w:eastAsia="楷体_GB2312" w:hAnsi="Times New Roman" w:cs="Times New Roman"/>
                          <w:kern w:val="0"/>
                          <w:sz w:val="20"/>
                          <w:szCs w:val="20"/>
                          <w:lang w:val="en-GB" w:eastAsia="x-none"/>
                        </w:rPr>
                        <m:t>SG</m:t>
                      </m:r>
                      <m:ctrlPr>
                        <w:rPr>
                          <w:rFonts w:ascii="Cambria Math" w:eastAsia="楷体_GB2312" w:hAnsi="Cambria Math" w:cs="Times New Roman"/>
                          <w:kern w:val="0"/>
                          <w:sz w:val="20"/>
                          <w:szCs w:val="20"/>
                          <w:lang w:val="en-GB" w:eastAsia="x-none"/>
                        </w:rPr>
                      </m:ctrlPr>
                    </m:sub>
                    <m:sup>
                      <m:r>
                        <m:rPr>
                          <m:nor/>
                        </m:rPr>
                        <w:rPr>
                          <w:rFonts w:ascii="Times New Roman" w:eastAsia="楷体_GB2312" w:hAnsi="Times New Roman" w:cs="Times New Roman"/>
                          <w:kern w:val="0"/>
                          <w:sz w:val="20"/>
                          <w:szCs w:val="20"/>
                          <w:lang w:val="en-GB" w:eastAsia="x-none"/>
                        </w:rPr>
                        <m:t>PO</m:t>
                      </m:r>
                      <m:ctrlPr>
                        <w:rPr>
                          <w:rFonts w:ascii="Cambria Math" w:eastAsia="楷体_GB2312" w:hAnsi="Cambria Math" w:cs="Times New Roman"/>
                          <w:kern w:val="0"/>
                          <w:sz w:val="20"/>
                          <w:szCs w:val="20"/>
                          <w:lang w:val="en-GB" w:eastAsia="x-none"/>
                        </w:rPr>
                      </m:ctrlPr>
                    </m:sup>
                  </m:sSubSup>
                  <m:r>
                    <w:rPr>
                      <w:rFonts w:ascii="Cambria Math" w:eastAsia="楷体_GB2312" w:hAnsi="Cambria Math" w:cs="Times New Roman"/>
                      <w:kern w:val="0"/>
                      <w:sz w:val="20"/>
                      <w:szCs w:val="20"/>
                      <w:lang w:val="en-GB" w:eastAsia="x-none"/>
                    </w:rPr>
                    <m:t>+1</m:t>
                  </m:r>
                </m:e>
              </m:d>
              <m:r>
                <w:rPr>
                  <w:rFonts w:ascii="Cambria Math" w:eastAsia="楷体_GB2312" w:hAnsi="Cambria Math" w:cs="Times New Roman"/>
                  <w:kern w:val="0"/>
                  <w:sz w:val="20"/>
                  <w:szCs w:val="20"/>
                  <w:lang w:val="en-GB" w:eastAsia="x-none"/>
                </w:rPr>
                <m:t>+</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SG</m:t>
                  </m:r>
                </m:sub>
              </m:sSub>
            </m:oMath>
            <w:r w:rsidRPr="000D38F2">
              <w:rPr>
                <w:rFonts w:ascii="Times New Roman" w:eastAsia="宋体" w:hAnsi="Times New Roman" w:cs="Times New Roman"/>
                <w:kern w:val="0"/>
                <w:sz w:val="20"/>
                <w:szCs w:val="20"/>
                <w:lang w:val="en-GB" w:eastAsia="x-none"/>
              </w:rPr>
              <w:t xml:space="preserve">, and </w:t>
            </w:r>
            <w:r w:rsidRPr="000D38F2">
              <w:rPr>
                <w:rFonts w:ascii="Times New Roman" w:eastAsia="宋体" w:hAnsi="Times New Roman" w:cs="Times New Roman"/>
                <w:kern w:val="0"/>
                <w:sz w:val="20"/>
                <w:szCs w:val="20"/>
                <w:lang w:eastAsia="en-US"/>
              </w:rPr>
              <w:t>the codepoint for all subgroups in the PO is</w:t>
            </w:r>
            <m:oMath>
              <m:r>
                <w:rPr>
                  <w:rFonts w:ascii="Cambria Math" w:eastAsia="宋体" w:hAnsi="Cambria Math" w:cs="Times New Roman"/>
                  <w:kern w:val="0"/>
                  <w:sz w:val="20"/>
                  <w:szCs w:val="20"/>
                  <w:lang w:eastAsia="en-US"/>
                </w:rPr>
                <m:t xml:space="preserve"> </m:t>
              </m:r>
              <m:r>
                <m:rPr>
                  <m:sty m:val="p"/>
                </m:rPr>
                <w:rPr>
                  <w:rFonts w:ascii="Cambria Math" w:eastAsia="宋体" w:hAnsi="Cambria Math" w:cs="Times New Roman"/>
                  <w:kern w:val="0"/>
                  <w:sz w:val="20"/>
                  <w:szCs w:val="20"/>
                  <w:lang w:val="en-GB" w:eastAsia="x-none"/>
                </w:rPr>
                <m:t>(</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r>
                <w:rPr>
                  <w:rFonts w:ascii="Cambria Math" w:eastAsia="楷体_GB2312" w:hAnsi="Cambria Math" w:cs="Times New Roman"/>
                  <w:kern w:val="0"/>
                  <w:sz w:val="20"/>
                  <w:szCs w:val="20"/>
                  <w:lang w:val="en-GB" w:eastAsia="x-none"/>
                </w:rPr>
                <m:t>+1)*</m:t>
              </m:r>
              <m:d>
                <m:dPr>
                  <m:ctrlPr>
                    <w:rPr>
                      <w:rFonts w:ascii="Cambria Math" w:eastAsia="宋体" w:hAnsi="Cambria Math" w:cs="Times New Roman"/>
                      <w:i/>
                      <w:kern w:val="0"/>
                      <w:sz w:val="20"/>
                      <w:szCs w:val="20"/>
                      <w:lang w:val="en-GB" w:eastAsia="en-US"/>
                    </w:rPr>
                  </m:ctrlPr>
                </m:dPr>
                <m:e>
                  <m:sSubSup>
                    <m:sSubSupPr>
                      <m:ctrlPr>
                        <w:rPr>
                          <w:rFonts w:ascii="Cambria Math" w:eastAsia="楷体_GB2312" w:hAnsi="Cambria Math" w:cs="Times New Roman"/>
                          <w:i/>
                          <w:kern w:val="0"/>
                          <w:sz w:val="20"/>
                          <w:szCs w:val="20"/>
                          <w:lang w:val="en-GB" w:eastAsia="x-none"/>
                        </w:rPr>
                      </m:ctrlPr>
                    </m:sSubSupPr>
                    <m:e>
                      <m:r>
                        <w:rPr>
                          <w:rFonts w:ascii="Cambria Math" w:eastAsia="楷体_GB2312" w:hAnsi="Cambria Math" w:cs="Times New Roman"/>
                          <w:kern w:val="0"/>
                          <w:sz w:val="20"/>
                          <w:szCs w:val="20"/>
                          <w:lang w:val="en-GB" w:eastAsia="x-none"/>
                        </w:rPr>
                        <m:t>N</m:t>
                      </m:r>
                    </m:e>
                    <m:sub>
                      <m:r>
                        <m:rPr>
                          <m:sty m:val="p"/>
                        </m:rPr>
                        <w:rPr>
                          <w:rFonts w:ascii="Cambria Math" w:eastAsia="楷体_GB2312" w:hAnsi="Cambria Math" w:cs="Times New Roman"/>
                          <w:kern w:val="0"/>
                          <w:sz w:val="20"/>
                          <w:szCs w:val="20"/>
                          <w:lang w:val="en-GB" w:eastAsia="x-none"/>
                        </w:rPr>
                        <m:t>SG</m:t>
                      </m:r>
                      <m:ctrlPr>
                        <w:rPr>
                          <w:rFonts w:ascii="Cambria Math" w:eastAsia="楷体_GB2312" w:hAnsi="Cambria Math" w:cs="Times New Roman"/>
                          <w:kern w:val="0"/>
                          <w:sz w:val="20"/>
                          <w:szCs w:val="20"/>
                          <w:lang w:val="en-GB" w:eastAsia="x-none"/>
                        </w:rPr>
                      </m:ctrlPr>
                    </m:sub>
                    <m:sup>
                      <m:r>
                        <m:rPr>
                          <m:sty m:val="p"/>
                        </m:rPr>
                        <w:rPr>
                          <w:rFonts w:ascii="Cambria Math" w:eastAsia="楷体_GB2312" w:hAnsi="Cambria Math" w:cs="Times New Roman"/>
                          <w:kern w:val="0"/>
                          <w:sz w:val="20"/>
                          <w:szCs w:val="20"/>
                          <w:lang w:val="en-GB" w:eastAsia="x-none"/>
                        </w:rPr>
                        <m:t>PO</m:t>
                      </m:r>
                      <m:ctrlPr>
                        <w:rPr>
                          <w:rFonts w:ascii="Cambria Math" w:eastAsia="楷体_GB2312" w:hAnsi="Cambria Math" w:cs="Times New Roman"/>
                          <w:kern w:val="0"/>
                          <w:sz w:val="20"/>
                          <w:szCs w:val="20"/>
                          <w:lang w:val="en-GB" w:eastAsia="x-none"/>
                        </w:rPr>
                      </m:ctrlPr>
                    </m:sup>
                  </m:sSubSup>
                  <m:r>
                    <w:rPr>
                      <w:rFonts w:ascii="Cambria Math" w:eastAsia="楷体_GB2312" w:hAnsi="Cambria Math" w:cs="Times New Roman"/>
                      <w:kern w:val="0"/>
                      <w:sz w:val="20"/>
                      <w:szCs w:val="20"/>
                      <w:lang w:val="en-GB" w:eastAsia="x-none"/>
                    </w:rPr>
                    <m:t>+1</m:t>
                  </m:r>
                  <m:ctrlPr>
                    <w:rPr>
                      <w:rFonts w:ascii="Cambria Math" w:eastAsia="楷体_GB2312" w:hAnsi="Cambria Math" w:cs="Times New Roman"/>
                      <w:i/>
                      <w:kern w:val="0"/>
                      <w:sz w:val="20"/>
                      <w:szCs w:val="20"/>
                      <w:lang w:val="en-GB" w:eastAsia="x-none"/>
                    </w:rPr>
                  </m:ctrlPr>
                </m:e>
              </m:d>
              <m:r>
                <w:rPr>
                  <w:rFonts w:ascii="Cambria Math" w:eastAsia="楷体_GB2312" w:hAnsi="Cambria Math" w:cs="Times New Roman"/>
                  <w:kern w:val="0"/>
                  <w:sz w:val="20"/>
                  <w:szCs w:val="20"/>
                  <w:lang w:val="en-GB" w:eastAsia="x-none"/>
                </w:rPr>
                <m:t>-1</m:t>
              </m:r>
            </m:oMath>
            <w:r w:rsidRPr="000D38F2">
              <w:rPr>
                <w:rFonts w:ascii="Times New Roman" w:eastAsia="宋体" w:hAnsi="Times New Roman" w:cs="Times New Roman"/>
                <w:kern w:val="0"/>
                <w:sz w:val="20"/>
                <w:szCs w:val="20"/>
                <w:lang w:val="en-GB" w:eastAsia="x-none"/>
              </w:rPr>
              <w:t xml:space="preserve">; </w:t>
            </w:r>
            <w:r w:rsidRPr="000D38F2">
              <w:rPr>
                <w:rFonts w:ascii="Times New Roman" w:eastAsia="宋体" w:hAnsi="Times New Roman" w:cs="Times New Roman"/>
                <w:kern w:val="0"/>
                <w:sz w:val="20"/>
                <w:szCs w:val="20"/>
                <w:lang w:val="en-GB" w:eastAsia="en-US"/>
              </w:rPr>
              <w:t xml:space="preserve">otherwise, the codepoint for the PO </w:t>
            </w:r>
            <m:oMath>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oMath>
            <w:r w:rsidRPr="000D38F2">
              <w:rPr>
                <w:rFonts w:ascii="Times New Roman" w:eastAsia="宋体" w:hAnsi="Times New Roman" w:cs="Times New Roman"/>
                <w:kern w:val="0"/>
                <w:sz w:val="20"/>
                <w:szCs w:val="20"/>
                <w:lang w:eastAsia="en-US"/>
              </w:rPr>
              <w:t xml:space="preserve"> is</w:t>
            </w:r>
            <m:oMath>
              <m:r>
                <w:rPr>
                  <w:rFonts w:ascii="Cambria Math" w:eastAsia="宋体" w:hAnsi="Cambria Math" w:cs="Times New Roman"/>
                  <w:kern w:val="0"/>
                  <w:sz w:val="20"/>
                  <w:szCs w:val="20"/>
                  <w:lang w:eastAsia="en-US"/>
                </w:rPr>
                <m:t xml:space="preserve"> </m:t>
              </m:r>
              <m:sSub>
                <m:sSubPr>
                  <m:ctrlPr>
                    <w:rPr>
                      <w:rFonts w:ascii="Cambria Math" w:eastAsia="楷体_GB2312" w:hAnsi="Cambria Math" w:cs="Times New Roman"/>
                      <w:i/>
                      <w:kern w:val="0"/>
                      <w:sz w:val="20"/>
                      <w:szCs w:val="20"/>
                      <w:lang w:val="en-GB" w:eastAsia="x-none"/>
                    </w:rPr>
                  </m:ctrlPr>
                </m:sSubPr>
                <m:e>
                  <m:r>
                    <w:rPr>
                      <w:rFonts w:ascii="Cambria Math" w:eastAsia="楷体_GB2312" w:hAnsi="Cambria Math" w:cs="Times New Roman"/>
                      <w:kern w:val="0"/>
                      <w:sz w:val="20"/>
                      <w:szCs w:val="20"/>
                      <w:lang w:val="en-GB" w:eastAsia="x-none"/>
                    </w:rPr>
                    <m:t>i</m:t>
                  </m:r>
                </m:e>
                <m:sub>
                  <m:r>
                    <w:rPr>
                      <w:rFonts w:ascii="Cambria Math" w:eastAsia="楷体_GB2312" w:hAnsi="Cambria Math" w:cs="Times New Roman"/>
                      <w:kern w:val="0"/>
                      <w:sz w:val="20"/>
                      <w:szCs w:val="20"/>
                      <w:lang w:val="en-GB" w:eastAsia="x-none"/>
                    </w:rPr>
                    <m:t>PO</m:t>
                  </m:r>
                </m:sub>
              </m:sSub>
              <m:r>
                <w:rPr>
                  <w:rFonts w:ascii="Cambria Math" w:eastAsia="宋体" w:hAnsi="Cambria Math" w:cs="Times New Roman"/>
                  <w:kern w:val="0"/>
                  <w:sz w:val="20"/>
                  <w:szCs w:val="20"/>
                  <w:lang w:eastAsia="en-US"/>
                </w:rPr>
                <m:t>.</m:t>
              </m:r>
            </m:oMath>
          </w:p>
          <w:p w14:paraId="589A04D6" w14:textId="77777777" w:rsidR="00761446" w:rsidRPr="00312ABF" w:rsidRDefault="00761446" w:rsidP="00A97998">
            <w:pPr>
              <w:widowControl/>
              <w:spacing w:after="180"/>
              <w:jc w:val="left"/>
              <w:rPr>
                <w:rFonts w:ascii="Times New Roman" w:eastAsia="宋体" w:hAnsi="Times New Roman" w:cs="Times New Roman"/>
                <w:kern w:val="0"/>
                <w:sz w:val="20"/>
                <w:szCs w:val="20"/>
                <w:lang w:eastAsia="en-US"/>
              </w:rPr>
            </w:pPr>
            <w:r w:rsidRPr="000D38F2">
              <w:rPr>
                <w:rFonts w:ascii="Times New Roman" w:eastAsia="宋体" w:hAnsi="Times New Roman" w:cs="Times New Roman"/>
                <w:kern w:val="0"/>
                <w:sz w:val="20"/>
                <w:szCs w:val="20"/>
                <w:lang w:val="en-GB" w:eastAsia="en-US"/>
              </w:rPr>
              <w:t>If, in a WUS monitoring occasion, a UE determines a codepoint associated with the UE [17, TS 38.304]</w:t>
            </w:r>
            <w:r w:rsidRPr="000D38F2">
              <w:rPr>
                <w:rFonts w:ascii="Times New Roman" w:eastAsia="宋体" w:hAnsi="Times New Roman" w:cs="Times New Roman"/>
                <w:kern w:val="0"/>
                <w:sz w:val="20"/>
                <w:szCs w:val="20"/>
                <w:lang w:eastAsia="en-US"/>
              </w:rPr>
              <w:t>, the UE performs PDCCH monitoring according to Type2-PDCCH CSS sets for the paging occasion associated with the WUS monitoring occasion</w:t>
            </w:r>
            <w:r w:rsidRPr="000D38F2">
              <w:rPr>
                <w:rFonts w:ascii="Times New Roman" w:eastAsia="宋体" w:hAnsi="Times New Roman" w:cs="Times New Roman"/>
                <w:strike/>
                <w:color w:val="FF0000"/>
                <w:kern w:val="0"/>
                <w:sz w:val="20"/>
                <w:szCs w:val="20"/>
                <w:lang w:eastAsia="en-US"/>
              </w:rPr>
              <w:t xml:space="preserve"> when a time from the end of the WUS reception to the start of the PDCCH monitoring occasion is not smaller than the value of </w:t>
            </w:r>
            <w:r w:rsidRPr="000D38F2">
              <w:rPr>
                <w:rFonts w:ascii="Times New Roman" w:eastAsia="宋体" w:hAnsi="Times New Roman" w:cs="Times New Roman"/>
                <w:i/>
                <w:strike/>
                <w:color w:val="FF0000"/>
                <w:kern w:val="0"/>
                <w:sz w:val="20"/>
                <w:szCs w:val="20"/>
                <w:lang w:eastAsia="en-US"/>
              </w:rPr>
              <w:t>XYZ</w:t>
            </w:r>
            <w:r w:rsidRPr="000D38F2">
              <w:rPr>
                <w:rFonts w:ascii="Times New Roman" w:eastAsia="宋体" w:hAnsi="Times New Roman" w:cs="Times New Roman"/>
                <w:kern w:val="0"/>
                <w:sz w:val="20"/>
                <w:szCs w:val="20"/>
                <w:lang w:eastAsia="en-US"/>
              </w:rPr>
              <w:t xml:space="preserve">; otherwise, the UE is not required to perform the PDCCH monitoring. The UE may also perform PDCCH monitoring for Type2A-PDCCH CSS sets for DCI format 2_7, if provided. </w:t>
            </w:r>
          </w:p>
          <w:p w14:paraId="27B86B6C" w14:textId="77777777" w:rsidR="00761446" w:rsidRPr="00312ABF" w:rsidRDefault="00761446" w:rsidP="00A97998">
            <w:pPr>
              <w:jc w:val="center"/>
              <w:rPr>
                <w:rFonts w:hint="eastAsia"/>
              </w:rPr>
            </w:pPr>
            <w:r>
              <w:rPr>
                <w:rFonts w:ascii="Times New Roman" w:eastAsia="宋体" w:hAnsi="Times New Roman" w:cs="Times New Roman"/>
                <w:color w:val="FF0000"/>
                <w:lang w:bidi="ar"/>
              </w:rPr>
              <w:t>*** Unchanged parts are omitted ***</w:t>
            </w:r>
          </w:p>
        </w:tc>
      </w:tr>
    </w:tbl>
    <w:p w14:paraId="38331275" w14:textId="77777777" w:rsidR="0074449B" w:rsidRDefault="0074449B">
      <w:pPr>
        <w:pStyle w:val="affff2"/>
        <w:widowControl/>
        <w:ind w:firstLineChars="0" w:firstLine="0"/>
        <w:rPr>
          <w:rFonts w:ascii="Times New Roman" w:eastAsia="等线" w:hAnsi="Times New Roman" w:cs="Times New Roman"/>
          <w:b/>
          <w:kern w:val="0"/>
          <w:sz w:val="20"/>
          <w:szCs w:val="20"/>
        </w:rPr>
      </w:pPr>
    </w:p>
    <w:p w14:paraId="2037AF61" w14:textId="77777777" w:rsidR="00761446" w:rsidRDefault="00761446" w:rsidP="00761446">
      <w:pPr>
        <w:adjustRightInd w:val="0"/>
        <w:snapToGrid w:val="0"/>
        <w:spacing w:afterLines="50" w:after="120"/>
        <w:rPr>
          <w:rFonts w:ascii="Times New Roman" w:eastAsia="等线" w:hAnsi="Times New Roman" w:cs="Times New Roman"/>
          <w:b/>
          <w:bCs/>
          <w:sz w:val="20"/>
          <w:szCs w:val="20"/>
          <w:lang w:bidi="ar"/>
        </w:rPr>
      </w:pPr>
      <w:r>
        <w:rPr>
          <w:rFonts w:ascii="Times New Roman" w:eastAsia="等线" w:hAnsi="Times New Roman" w:cs="Times New Roman" w:hint="eastAsia"/>
          <w:b/>
          <w:bCs/>
          <w:sz w:val="20"/>
          <w:szCs w:val="20"/>
          <w:lang w:bidi="ar"/>
        </w:rPr>
        <w:t xml:space="preserve">Observation 1: No strong need to configure a time gap by RRC between two </w:t>
      </w:r>
      <w:r>
        <w:rPr>
          <w:rFonts w:ascii="Times New Roman" w:eastAsia="等线" w:hAnsi="Times New Roman" w:cs="Times New Roman"/>
          <w:b/>
          <w:bCs/>
          <w:sz w:val="20"/>
          <w:szCs w:val="20"/>
          <w:lang w:bidi="ar"/>
        </w:rPr>
        <w:t xml:space="preserve">consecutive </w:t>
      </w:r>
      <w:r>
        <w:rPr>
          <w:rFonts w:ascii="Times New Roman" w:eastAsia="等线" w:hAnsi="Times New Roman" w:cs="Times New Roman" w:hint="eastAsia"/>
          <w:b/>
          <w:bCs/>
          <w:sz w:val="20"/>
          <w:szCs w:val="20"/>
          <w:lang w:bidi="ar"/>
        </w:rPr>
        <w:t xml:space="preserve">LP-WUS </w:t>
      </w:r>
      <w:proofErr w:type="spellStart"/>
      <w:r>
        <w:rPr>
          <w:rFonts w:ascii="Times New Roman" w:eastAsia="等线" w:hAnsi="Times New Roman" w:cs="Times New Roman"/>
          <w:b/>
          <w:bCs/>
          <w:sz w:val="20"/>
          <w:szCs w:val="20"/>
          <w:lang w:bidi="ar"/>
        </w:rPr>
        <w:t>MOs</w:t>
      </w:r>
      <w:r>
        <w:rPr>
          <w:rFonts w:ascii="Times New Roman" w:eastAsia="等线" w:hAnsi="Times New Roman" w:cs="Times New Roman" w:hint="eastAsia"/>
          <w:b/>
          <w:bCs/>
          <w:sz w:val="20"/>
          <w:szCs w:val="20"/>
          <w:lang w:bidi="ar"/>
        </w:rPr>
        <w:t>.</w:t>
      </w:r>
      <w:proofErr w:type="spellEnd"/>
    </w:p>
    <w:p w14:paraId="134FD051" w14:textId="77777777" w:rsidR="00761446" w:rsidRDefault="00761446" w:rsidP="00761446">
      <w:pPr>
        <w:numPr>
          <w:ilvl w:val="0"/>
          <w:numId w:val="21"/>
        </w:numPr>
        <w:adjustRightInd w:val="0"/>
        <w:snapToGrid w:val="0"/>
        <w:spacing w:afterLines="50" w:after="120"/>
        <w:rPr>
          <w:rFonts w:ascii="Times New Roman" w:eastAsia="等线" w:hAnsi="Times New Roman" w:cs="Times New Roman"/>
          <w:b/>
          <w:bCs/>
          <w:sz w:val="20"/>
          <w:szCs w:val="20"/>
          <w:lang w:bidi="ar"/>
        </w:rPr>
      </w:pPr>
      <w:r>
        <w:rPr>
          <w:rFonts w:ascii="Times New Roman" w:eastAsia="等线" w:hAnsi="Times New Roman" w:cs="Times New Roman" w:hint="eastAsia"/>
          <w:b/>
          <w:bCs/>
          <w:sz w:val="20"/>
          <w:szCs w:val="20"/>
          <w:lang w:bidi="ar"/>
        </w:rPr>
        <w:t>The LR processing time will be a value at the symbol level rather than at the millisecond level and it can be covered by the nominal MO duration.</w:t>
      </w:r>
    </w:p>
    <w:p w14:paraId="77F7701D" w14:textId="77777777" w:rsidR="00761446" w:rsidRDefault="00761446" w:rsidP="00761446">
      <w:pPr>
        <w:adjustRightInd w:val="0"/>
        <w:snapToGrid w:val="0"/>
        <w:spacing w:afterLines="50" w:after="120"/>
        <w:rPr>
          <w:rFonts w:ascii="Times New Roman" w:eastAsia="等线" w:hAnsi="Times New Roman" w:cs="Times New Roman"/>
          <w:b/>
          <w:bCs/>
          <w:sz w:val="20"/>
          <w:szCs w:val="20"/>
          <w:lang w:bidi="ar"/>
        </w:rPr>
      </w:pPr>
      <w:r>
        <w:rPr>
          <w:rFonts w:ascii="Times New Roman" w:eastAsia="等线" w:hAnsi="Times New Roman" w:cs="Times New Roman" w:hint="eastAsia"/>
          <w:b/>
          <w:bCs/>
          <w:sz w:val="20"/>
          <w:szCs w:val="20"/>
          <w:lang w:bidi="ar"/>
        </w:rPr>
        <w:t xml:space="preserve">Proposal </w:t>
      </w:r>
      <w:r>
        <w:rPr>
          <w:rFonts w:ascii="Times New Roman" w:eastAsia="等线" w:hAnsi="Times New Roman" w:cs="Times New Roman"/>
          <w:b/>
          <w:kern w:val="0"/>
          <w:sz w:val="20"/>
          <w:szCs w:val="20"/>
        </w:rPr>
        <w:fldChar w:fldCharType="begin"/>
      </w:r>
      <w:r>
        <w:rPr>
          <w:rFonts w:ascii="Times New Roman" w:eastAsia="等线" w:hAnsi="Times New Roman" w:cs="Times New Roman"/>
          <w:b/>
          <w:kern w:val="0"/>
          <w:sz w:val="20"/>
          <w:szCs w:val="20"/>
        </w:rPr>
        <w:instrText xml:space="preserve"> SEQ Proposal \* ARABIC </w:instrText>
      </w:r>
      <w:r>
        <w:rPr>
          <w:rFonts w:ascii="Times New Roman" w:eastAsia="等线" w:hAnsi="Times New Roman" w:cs="Times New Roman"/>
          <w:b/>
          <w:kern w:val="0"/>
          <w:sz w:val="20"/>
          <w:szCs w:val="20"/>
        </w:rPr>
        <w:fldChar w:fldCharType="separate"/>
      </w:r>
      <w:r>
        <w:rPr>
          <w:rFonts w:ascii="Times New Roman" w:eastAsia="等线" w:hAnsi="Times New Roman" w:cs="Times New Roman"/>
          <w:b/>
          <w:noProof/>
          <w:kern w:val="0"/>
          <w:sz w:val="20"/>
          <w:szCs w:val="20"/>
        </w:rPr>
        <w:t>3</w:t>
      </w:r>
      <w:r>
        <w:rPr>
          <w:rFonts w:ascii="Times New Roman" w:eastAsia="等线" w:hAnsi="Times New Roman" w:cs="Times New Roman"/>
          <w:b/>
          <w:kern w:val="0"/>
          <w:sz w:val="20"/>
          <w:szCs w:val="20"/>
        </w:rPr>
        <w:fldChar w:fldCharType="end"/>
      </w:r>
      <w:r>
        <w:rPr>
          <w:rFonts w:ascii="Times New Roman" w:eastAsia="等线" w:hAnsi="Times New Roman" w:cs="Times New Roman" w:hint="eastAsia"/>
          <w:b/>
          <w:bCs/>
          <w:sz w:val="20"/>
          <w:szCs w:val="20"/>
          <w:lang w:bidi="ar"/>
        </w:rPr>
        <w:t>: Adopt following TP in TS 38.213</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761446" w14:paraId="30791EED" w14:textId="77777777" w:rsidTr="00A97998">
        <w:tc>
          <w:tcPr>
            <w:tcW w:w="2696" w:type="dxa"/>
            <w:tcBorders>
              <w:top w:val="single" w:sz="4" w:space="0" w:color="auto"/>
              <w:left w:val="single" w:sz="4" w:space="0" w:color="auto"/>
              <w:bottom w:val="nil"/>
              <w:right w:val="nil"/>
            </w:tcBorders>
          </w:tcPr>
          <w:p w14:paraId="6A950DAE" w14:textId="77777777" w:rsidR="00761446" w:rsidRDefault="00761446" w:rsidP="00A97998">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733AC3DE" w14:textId="77777777" w:rsidR="00761446" w:rsidRDefault="00761446" w:rsidP="00A97998">
            <w:pPr>
              <w:pStyle w:val="CRCoverPage"/>
              <w:widowControl w:val="0"/>
              <w:spacing w:afterLines="50"/>
              <w:jc w:val="both"/>
              <w:rPr>
                <w:kern w:val="2"/>
                <w:sz w:val="21"/>
                <w:szCs w:val="22"/>
                <w:lang w:val="en-US" w:eastAsia="zh-CN"/>
              </w:rPr>
            </w:pPr>
            <w:r>
              <w:rPr>
                <w:rFonts w:hint="eastAsia"/>
                <w:kern w:val="2"/>
                <w:sz w:val="21"/>
                <w:szCs w:val="22"/>
                <w:lang w:val="en-US" w:eastAsia="zh-CN"/>
              </w:rPr>
              <w:t xml:space="preserve">UE does not expect to monitor a back-to-back actual LP-WUS transmissions.  </w:t>
            </w:r>
          </w:p>
        </w:tc>
      </w:tr>
      <w:tr w:rsidR="00761446" w14:paraId="1A33EF2D" w14:textId="77777777" w:rsidTr="00A97998">
        <w:tc>
          <w:tcPr>
            <w:tcW w:w="2696" w:type="dxa"/>
            <w:tcBorders>
              <w:top w:val="nil"/>
              <w:left w:val="single" w:sz="4" w:space="0" w:color="auto"/>
              <w:bottom w:val="nil"/>
              <w:right w:val="nil"/>
            </w:tcBorders>
          </w:tcPr>
          <w:p w14:paraId="31A42691" w14:textId="77777777" w:rsidR="00761446" w:rsidRDefault="00761446" w:rsidP="00A97998">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0168528F" w14:textId="77777777" w:rsidR="00761446" w:rsidRDefault="00761446" w:rsidP="00A97998">
            <w:pPr>
              <w:pStyle w:val="CRCoverPage"/>
              <w:widowControl w:val="0"/>
              <w:spacing w:after="0"/>
              <w:jc w:val="both"/>
              <w:rPr>
                <w:kern w:val="2"/>
                <w:sz w:val="8"/>
                <w:szCs w:val="8"/>
              </w:rPr>
            </w:pPr>
          </w:p>
        </w:tc>
      </w:tr>
      <w:tr w:rsidR="00761446" w14:paraId="3695E30E" w14:textId="77777777" w:rsidTr="00A97998">
        <w:tc>
          <w:tcPr>
            <w:tcW w:w="2696" w:type="dxa"/>
            <w:tcBorders>
              <w:top w:val="nil"/>
              <w:left w:val="single" w:sz="4" w:space="0" w:color="auto"/>
              <w:bottom w:val="nil"/>
              <w:right w:val="nil"/>
            </w:tcBorders>
          </w:tcPr>
          <w:p w14:paraId="556B3FCE" w14:textId="77777777" w:rsidR="00761446" w:rsidRDefault="00761446" w:rsidP="00A97998">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0E7B987E" w14:textId="77777777" w:rsidR="00761446" w:rsidRDefault="00761446" w:rsidP="00A97998">
            <w:pPr>
              <w:pStyle w:val="CRCoverPage"/>
              <w:widowControl w:val="0"/>
              <w:spacing w:afterLines="50"/>
              <w:jc w:val="both"/>
              <w:rPr>
                <w:kern w:val="2"/>
                <w:sz w:val="21"/>
                <w:szCs w:val="22"/>
                <w:lang w:val="en-US" w:eastAsia="zh-CN"/>
              </w:rPr>
            </w:pPr>
            <w:r>
              <w:rPr>
                <w:rFonts w:hint="eastAsia"/>
                <w:kern w:val="2"/>
                <w:sz w:val="21"/>
                <w:szCs w:val="22"/>
                <w:lang w:val="en-US" w:eastAsia="zh-CN"/>
              </w:rPr>
              <w:t xml:space="preserve">For both idle/inactive and connected mode </w:t>
            </w:r>
            <w:proofErr w:type="spellStart"/>
            <w:r>
              <w:rPr>
                <w:rFonts w:hint="eastAsia"/>
                <w:kern w:val="2"/>
                <w:sz w:val="21"/>
                <w:szCs w:val="22"/>
                <w:lang w:val="en-US" w:eastAsia="zh-CN"/>
              </w:rPr>
              <w:t>oepration</w:t>
            </w:r>
            <w:proofErr w:type="spellEnd"/>
            <w:r>
              <w:rPr>
                <w:rFonts w:hint="eastAsia"/>
                <w:kern w:val="2"/>
                <w:sz w:val="21"/>
                <w:szCs w:val="22"/>
                <w:lang w:val="en-US" w:eastAsia="zh-CN"/>
              </w:rPr>
              <w:t>, avoid the case that UE needs to monitor a LP-WUS in the last symbol of a nominal MO and another LP-WUS in the first symbol of the next nominal MO.</w:t>
            </w:r>
          </w:p>
        </w:tc>
      </w:tr>
      <w:tr w:rsidR="00761446" w14:paraId="5AF368DB" w14:textId="77777777" w:rsidTr="00A97998">
        <w:tc>
          <w:tcPr>
            <w:tcW w:w="2696" w:type="dxa"/>
            <w:tcBorders>
              <w:top w:val="nil"/>
              <w:left w:val="single" w:sz="4" w:space="0" w:color="auto"/>
              <w:bottom w:val="nil"/>
              <w:right w:val="nil"/>
            </w:tcBorders>
          </w:tcPr>
          <w:p w14:paraId="2F345C4A" w14:textId="77777777" w:rsidR="00761446" w:rsidRDefault="00761446" w:rsidP="00A97998">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06C55250" w14:textId="77777777" w:rsidR="00761446" w:rsidRDefault="00761446" w:rsidP="00A97998">
            <w:pPr>
              <w:pStyle w:val="CRCoverPage"/>
              <w:widowControl w:val="0"/>
              <w:spacing w:after="0"/>
              <w:jc w:val="both"/>
              <w:rPr>
                <w:kern w:val="2"/>
                <w:sz w:val="8"/>
                <w:szCs w:val="8"/>
              </w:rPr>
            </w:pPr>
          </w:p>
        </w:tc>
      </w:tr>
      <w:tr w:rsidR="00761446" w14:paraId="420E8071" w14:textId="77777777" w:rsidTr="00A97998">
        <w:tc>
          <w:tcPr>
            <w:tcW w:w="2696" w:type="dxa"/>
            <w:tcBorders>
              <w:top w:val="nil"/>
              <w:left w:val="single" w:sz="4" w:space="0" w:color="auto"/>
              <w:bottom w:val="nil"/>
              <w:right w:val="nil"/>
            </w:tcBorders>
          </w:tcPr>
          <w:p w14:paraId="470A7053" w14:textId="77777777" w:rsidR="00761446" w:rsidRDefault="00761446" w:rsidP="00A97998">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76840707" w14:textId="77777777" w:rsidR="00761446" w:rsidRDefault="00761446" w:rsidP="00A97998">
            <w:pPr>
              <w:pStyle w:val="af7"/>
              <w:overflowPunct w:val="0"/>
              <w:adjustRightInd w:val="0"/>
              <w:snapToGrid w:val="0"/>
              <w:spacing w:after="0"/>
              <w:rPr>
                <w:lang w:eastAsia="zh-CN"/>
              </w:rPr>
            </w:pPr>
            <w:r>
              <w:rPr>
                <w:rFonts w:hint="eastAsia"/>
                <w:lang w:eastAsia="zh-CN"/>
              </w:rPr>
              <w:t>UE cannot handle such case, hence cannot receive the LP-WUS timely for PDCCH monitoring.</w:t>
            </w:r>
          </w:p>
        </w:tc>
      </w:tr>
      <w:tr w:rsidR="00761446" w14:paraId="2B04509A" w14:textId="77777777" w:rsidTr="00A97998">
        <w:tc>
          <w:tcPr>
            <w:tcW w:w="8952" w:type="dxa"/>
            <w:gridSpan w:val="2"/>
            <w:tcBorders>
              <w:top w:val="nil"/>
              <w:left w:val="single" w:sz="4" w:space="0" w:color="auto"/>
              <w:bottom w:val="single" w:sz="4" w:space="0" w:color="auto"/>
              <w:right w:val="single" w:sz="4" w:space="0" w:color="auto"/>
            </w:tcBorders>
          </w:tcPr>
          <w:p w14:paraId="41625447" w14:textId="77777777" w:rsidR="00761446" w:rsidRDefault="00761446" w:rsidP="00A97998">
            <w:pPr>
              <w:pStyle w:val="af7"/>
              <w:overflowPunct w:val="0"/>
              <w:adjustRightInd w:val="0"/>
              <w:snapToGrid w:val="0"/>
              <w:spacing w:after="0"/>
              <w:rPr>
                <w:lang w:eastAsia="zh-CN"/>
              </w:rPr>
            </w:pPr>
          </w:p>
          <w:p w14:paraId="744810D7" w14:textId="77777777" w:rsidR="00761446" w:rsidRDefault="00761446" w:rsidP="00A97998">
            <w:pPr>
              <w:jc w:val="center"/>
              <w:rPr>
                <w:rFonts w:hint="eastAsia"/>
                <w:color w:val="FF0000"/>
              </w:rPr>
            </w:pPr>
            <w:r>
              <w:rPr>
                <w:rFonts w:ascii="Times New Roman" w:eastAsia="宋体" w:hAnsi="Times New Roman" w:cs="Times New Roman"/>
                <w:color w:val="FF0000"/>
                <w:lang w:bidi="ar"/>
              </w:rPr>
              <w:t>*** Unchanged parts are omitted ***</w:t>
            </w:r>
          </w:p>
          <w:p w14:paraId="0BBAFB46" w14:textId="77777777" w:rsidR="00761446" w:rsidRDefault="00761446" w:rsidP="00A97998">
            <w:pPr>
              <w:widowControl/>
              <w:overflowPunct w:val="0"/>
              <w:autoSpaceDE w:val="0"/>
              <w:autoSpaceDN w:val="0"/>
              <w:adjustRightInd w:val="0"/>
              <w:snapToGrid w:val="0"/>
              <w:spacing w:after="120"/>
              <w:textAlignment w:val="baseline"/>
              <w:rPr>
                <w:rFonts w:ascii="Arial" w:hAnsi="Arial" w:cs="Times New Roman"/>
                <w:kern w:val="0"/>
                <w:sz w:val="24"/>
                <w:szCs w:val="16"/>
                <w:lang w:eastAsia="en-US"/>
              </w:rPr>
            </w:pPr>
            <w:r>
              <w:rPr>
                <w:rFonts w:ascii="Arial" w:eastAsia="宋体" w:hAnsi="Arial" w:cs="Times New Roman"/>
                <w:kern w:val="0"/>
                <w:sz w:val="24"/>
                <w:szCs w:val="16"/>
                <w:lang w:bidi="ar"/>
              </w:rPr>
              <w:t>10.4C</w:t>
            </w:r>
            <w:r>
              <w:rPr>
                <w:rFonts w:ascii="Arial" w:eastAsia="宋体" w:hAnsi="Arial" w:cs="Times New Roman"/>
                <w:kern w:val="0"/>
                <w:sz w:val="24"/>
                <w:szCs w:val="16"/>
                <w:lang w:bidi="ar"/>
              </w:rPr>
              <w:tab/>
              <w:t>PDCCH monitoring activation by WUS in RRC_</w:t>
            </w:r>
            <w:r>
              <w:rPr>
                <w:rFonts w:ascii="Arial" w:eastAsia="宋体" w:hAnsi="Arial" w:cs="Times New Roman"/>
                <w:kern w:val="0"/>
                <w:sz w:val="24"/>
                <w:szCs w:val="16"/>
                <w:lang w:eastAsia="en-US" w:bidi="ar"/>
              </w:rPr>
              <w:t>IDLE/RRC_INACTIVE</w:t>
            </w:r>
          </w:p>
          <w:p w14:paraId="1F4666F3" w14:textId="77777777" w:rsidR="00761446" w:rsidRDefault="00761446" w:rsidP="00A97998">
            <w:pPr>
              <w:jc w:val="center"/>
              <w:rPr>
                <w:rFonts w:hint="eastAsia"/>
                <w:color w:val="FF0000"/>
              </w:rPr>
            </w:pPr>
            <w:r>
              <w:rPr>
                <w:rFonts w:ascii="Times New Roman" w:eastAsia="宋体" w:hAnsi="Times New Roman" w:cs="Times New Roman"/>
                <w:color w:val="FF0000"/>
                <w:lang w:bidi="ar"/>
              </w:rPr>
              <w:t>*** Unchanged parts are omitted ***</w:t>
            </w:r>
          </w:p>
          <w:p w14:paraId="6AE84CCB" w14:textId="77777777" w:rsidR="00761446" w:rsidRDefault="00761446" w:rsidP="00A97998">
            <w:pPr>
              <w:widowControl/>
              <w:spacing w:after="180"/>
              <w:jc w:val="left"/>
              <w:rPr>
                <w:rFonts w:eastAsia="等线" w:cs="Times New Roman" w:hint="eastAsia"/>
                <w:color w:val="FF0000"/>
                <w:kern w:val="0"/>
                <w:sz w:val="20"/>
                <w:szCs w:val="20"/>
              </w:rPr>
            </w:pPr>
            <w:r>
              <w:rPr>
                <w:rFonts w:ascii="Times New Roman" w:eastAsia="宋体" w:hAnsi="Times New Roman" w:cs="Times New Roman"/>
                <w:kern w:val="0"/>
                <w:sz w:val="20"/>
                <w:szCs w:val="20"/>
                <w:lang w:eastAsia="en-US" w:bidi="ar"/>
              </w:rPr>
              <w:t>A WUS monitoring occasion is over a first number of symbols, provided by</w:t>
            </w:r>
            <w:r>
              <w:rPr>
                <w:rFonts w:ascii="Times New Roman" w:eastAsia="宋体" w:hAnsi="Times New Roman" w:cs="Times New Roman"/>
                <w:i/>
                <w:kern w:val="0"/>
                <w:sz w:val="20"/>
                <w:szCs w:val="20"/>
                <w:lang w:eastAsia="en-US" w:bidi="ar"/>
              </w:rPr>
              <w:t xml:space="preserve"> </w:t>
            </w:r>
            <w:proofErr w:type="spellStart"/>
            <w:r>
              <w:rPr>
                <w:rFonts w:ascii="Times New Roman" w:eastAsia="宋体" w:hAnsi="Times New Roman" w:cs="Times New Roman"/>
                <w:i/>
                <w:kern w:val="0"/>
                <w:sz w:val="20"/>
                <w:szCs w:val="20"/>
                <w:lang w:eastAsia="en-US" w:bidi="ar"/>
              </w:rPr>
              <w:t>WUS_NominalMO_duration</w:t>
            </w:r>
            <w:proofErr w:type="spellEnd"/>
            <w:r>
              <w:rPr>
                <w:rFonts w:ascii="Times New Roman" w:eastAsia="宋体" w:hAnsi="Times New Roman" w:cs="Times New Roman"/>
                <w:i/>
                <w:kern w:val="0"/>
                <w:sz w:val="20"/>
                <w:szCs w:val="20"/>
                <w:lang w:eastAsia="en-US" w:bidi="ar"/>
              </w:rPr>
              <w:t>_ IDLE/INACTIVE</w:t>
            </w:r>
            <w:r>
              <w:rPr>
                <w:rFonts w:ascii="Times New Roman" w:eastAsia="宋体" w:hAnsi="Times New Roman" w:cs="Times New Roman"/>
                <w:kern w:val="0"/>
                <w:sz w:val="20"/>
                <w:szCs w:val="20"/>
                <w:lang w:eastAsia="en-US" w:bidi="ar"/>
              </w:rPr>
              <w:t>. If a number of available symbols for the UE to monitor WUS in a WUS monitoring occasion is smaller than a second number of symbols, provided by</w:t>
            </w:r>
            <w:r>
              <w:rPr>
                <w:rFonts w:ascii="Times New Roman" w:eastAsia="宋体" w:hAnsi="Times New Roman" w:cs="Times New Roman"/>
                <w:i/>
                <w:kern w:val="0"/>
                <w:sz w:val="20"/>
                <w:szCs w:val="20"/>
                <w:lang w:eastAsia="en-US" w:bidi="ar"/>
              </w:rPr>
              <w:t xml:space="preserve"> </w:t>
            </w:r>
            <w:proofErr w:type="spellStart"/>
            <w:r>
              <w:rPr>
                <w:rFonts w:ascii="Times New Roman" w:eastAsia="宋体" w:hAnsi="Times New Roman" w:cs="Times New Roman"/>
                <w:i/>
                <w:kern w:val="0"/>
                <w:sz w:val="20"/>
                <w:szCs w:val="20"/>
                <w:lang w:eastAsia="en-US" w:bidi="ar"/>
              </w:rPr>
              <w:t>WUS_ActualMO_duration</w:t>
            </w:r>
            <w:proofErr w:type="spellEnd"/>
            <w:r>
              <w:rPr>
                <w:rFonts w:ascii="Times New Roman" w:eastAsia="宋体" w:hAnsi="Times New Roman" w:cs="Times New Roman"/>
                <w:i/>
                <w:kern w:val="0"/>
                <w:sz w:val="20"/>
                <w:szCs w:val="20"/>
                <w:lang w:eastAsia="en-US" w:bidi="ar"/>
              </w:rPr>
              <w:t>_ IDLE/INACTIVE</w:t>
            </w:r>
            <w:r>
              <w:rPr>
                <w:rFonts w:ascii="Times New Roman" w:eastAsia="宋体" w:hAnsi="Times New Roman" w:cs="Times New Roman"/>
                <w:kern w:val="0"/>
                <w:sz w:val="20"/>
                <w:szCs w:val="20"/>
                <w:lang w:eastAsia="en-US" w:bidi="ar"/>
              </w:rPr>
              <w:t xml:space="preserve">, the UE does not monitor WUS in the WUS monitoring occasion. The UE monitors WUS in a WUS monitoring occasion over the earliest available </w:t>
            </w:r>
            <w:proofErr w:type="spellStart"/>
            <w:r>
              <w:rPr>
                <w:rFonts w:ascii="Times New Roman" w:eastAsia="宋体" w:hAnsi="Times New Roman" w:cs="Times New Roman"/>
                <w:i/>
                <w:kern w:val="0"/>
                <w:sz w:val="20"/>
                <w:szCs w:val="20"/>
                <w:lang w:eastAsia="en-US" w:bidi="ar"/>
              </w:rPr>
              <w:t>WUS_ActualMO_duration</w:t>
            </w:r>
            <w:proofErr w:type="spellEnd"/>
            <w:r>
              <w:rPr>
                <w:rFonts w:ascii="Times New Roman" w:eastAsia="宋体" w:hAnsi="Times New Roman" w:cs="Times New Roman"/>
                <w:i/>
                <w:kern w:val="0"/>
                <w:sz w:val="20"/>
                <w:szCs w:val="20"/>
                <w:lang w:eastAsia="en-US" w:bidi="ar"/>
              </w:rPr>
              <w:t>_ IDLE/INACTIVE</w:t>
            </w:r>
            <w:r>
              <w:rPr>
                <w:rFonts w:ascii="Times New Roman" w:eastAsia="宋体" w:hAnsi="Times New Roman" w:cs="Times New Roman"/>
                <w:kern w:val="0"/>
                <w:sz w:val="20"/>
                <w:szCs w:val="20"/>
                <w:lang w:eastAsia="en-US" w:bidi="ar"/>
              </w:rPr>
              <w:t xml:space="preserve"> symbols in the WUS monitoring occasion. If a number of available symbols for the UE to monitor WUS in a WUS monitoring occasion includes a symbol for LPSS reception, the UE does not monitor WUS in the WUS monitoring occasion.</w:t>
            </w:r>
            <w:r>
              <w:rPr>
                <w:rFonts w:ascii="Times New Roman" w:eastAsia="宋体" w:hAnsi="Times New Roman" w:cs="Times New Roman"/>
                <w:kern w:val="0"/>
                <w:sz w:val="20"/>
                <w:szCs w:val="20"/>
                <w:lang w:bidi="ar"/>
              </w:rPr>
              <w:t xml:space="preserve"> </w:t>
            </w:r>
            <w:r>
              <w:rPr>
                <w:rFonts w:ascii="Times New Roman" w:eastAsia="等线" w:hAnsi="Times New Roman" w:cs="Times New Roman"/>
                <w:color w:val="FF0000"/>
                <w:kern w:val="0"/>
                <w:sz w:val="20"/>
                <w:szCs w:val="20"/>
                <w:lang w:bidi="ar"/>
              </w:rPr>
              <w:t>And a UE does not expect to monitor a LP-WUS in the last symbol of a nominal MO and another LP-WUS in the first symbol of the next nominal MO.</w:t>
            </w:r>
          </w:p>
          <w:p w14:paraId="6CD703C0" w14:textId="77777777" w:rsidR="00761446" w:rsidRDefault="00761446" w:rsidP="00A97998">
            <w:pPr>
              <w:jc w:val="center"/>
              <w:rPr>
                <w:rFonts w:hint="eastAsia"/>
                <w:color w:val="FF0000"/>
              </w:rPr>
            </w:pPr>
            <w:r>
              <w:rPr>
                <w:rFonts w:ascii="Times New Roman" w:eastAsia="宋体" w:hAnsi="Times New Roman" w:cs="Times New Roman"/>
                <w:color w:val="FF0000"/>
                <w:lang w:bidi="ar"/>
              </w:rPr>
              <w:t>*** Unchanged parts are omitted ***</w:t>
            </w:r>
          </w:p>
          <w:p w14:paraId="0FB7CE45" w14:textId="77777777" w:rsidR="00761446" w:rsidRDefault="00761446" w:rsidP="00A97998">
            <w:pPr>
              <w:widowControl/>
              <w:overflowPunct w:val="0"/>
              <w:autoSpaceDE w:val="0"/>
              <w:autoSpaceDN w:val="0"/>
              <w:adjustRightInd w:val="0"/>
              <w:snapToGrid w:val="0"/>
              <w:spacing w:after="120"/>
              <w:textAlignment w:val="baseline"/>
              <w:rPr>
                <w:rFonts w:ascii="Arial" w:hAnsi="Arial" w:cs="Times New Roman"/>
                <w:kern w:val="0"/>
                <w:sz w:val="24"/>
                <w:szCs w:val="16"/>
              </w:rPr>
            </w:pPr>
            <w:r>
              <w:rPr>
                <w:rFonts w:ascii="Arial" w:eastAsia="宋体" w:hAnsi="Arial" w:cs="Times New Roman"/>
                <w:kern w:val="0"/>
                <w:sz w:val="24"/>
                <w:szCs w:val="16"/>
                <w:lang w:bidi="ar"/>
              </w:rPr>
              <w:t>10.4D</w:t>
            </w:r>
            <w:r>
              <w:rPr>
                <w:rFonts w:ascii="Arial" w:eastAsia="宋体" w:hAnsi="Arial" w:cs="Times New Roman"/>
                <w:kern w:val="0"/>
                <w:sz w:val="24"/>
                <w:szCs w:val="16"/>
                <w:lang w:bidi="ar"/>
              </w:rPr>
              <w:tab/>
              <w:t>PDCCH monitoring activation by WUS in RRC_CONNECTED</w:t>
            </w:r>
          </w:p>
          <w:p w14:paraId="1970E7BD" w14:textId="77777777" w:rsidR="00761446" w:rsidRDefault="00761446" w:rsidP="00A97998">
            <w:pPr>
              <w:jc w:val="center"/>
              <w:rPr>
                <w:rFonts w:hint="eastAsia"/>
                <w:color w:val="FF0000"/>
              </w:rPr>
            </w:pPr>
            <w:r>
              <w:rPr>
                <w:rFonts w:ascii="Times New Roman" w:eastAsia="宋体" w:hAnsi="Times New Roman" w:cs="Times New Roman"/>
                <w:color w:val="FF0000"/>
                <w:lang w:bidi="ar"/>
              </w:rPr>
              <w:t>*** Unchanged parts are omitted ***</w:t>
            </w:r>
          </w:p>
          <w:p w14:paraId="1B76F9C1" w14:textId="77777777" w:rsidR="00761446" w:rsidRDefault="00761446" w:rsidP="00A97998">
            <w:pPr>
              <w:widowControl/>
              <w:spacing w:after="180"/>
              <w:rPr>
                <w:rFonts w:cs="Times New Roman" w:hint="eastAsia"/>
                <w:kern w:val="0"/>
                <w:sz w:val="20"/>
                <w:szCs w:val="20"/>
                <w:lang w:eastAsia="en-US"/>
              </w:rPr>
            </w:pPr>
            <w:r>
              <w:rPr>
                <w:rFonts w:ascii="Times New Roman" w:eastAsia="宋体" w:hAnsi="Times New Roman" w:cs="Times New Roman"/>
                <w:kern w:val="0"/>
                <w:sz w:val="20"/>
                <w:szCs w:val="20"/>
                <w:lang w:eastAsia="en-US" w:bidi="ar"/>
              </w:rPr>
              <w:t>A WUS monitoring occasion is over a first number of symbols, provided by</w:t>
            </w:r>
            <w:r>
              <w:rPr>
                <w:rFonts w:ascii="Times New Roman" w:eastAsia="宋体" w:hAnsi="Times New Roman" w:cs="Times New Roman"/>
                <w:i/>
                <w:kern w:val="0"/>
                <w:sz w:val="20"/>
                <w:szCs w:val="20"/>
                <w:lang w:eastAsia="en-US" w:bidi="ar"/>
              </w:rPr>
              <w:t xml:space="preserve"> </w:t>
            </w:r>
            <w:proofErr w:type="spellStart"/>
            <w:r>
              <w:rPr>
                <w:rFonts w:ascii="Times New Roman" w:eastAsia="宋体" w:hAnsi="Times New Roman" w:cs="Times New Roman"/>
                <w:i/>
                <w:kern w:val="0"/>
                <w:sz w:val="20"/>
                <w:szCs w:val="20"/>
                <w:lang w:eastAsia="en-US" w:bidi="ar"/>
              </w:rPr>
              <w:t>WUS_NominalMO_duration_CONNECTED</w:t>
            </w:r>
            <w:proofErr w:type="spellEnd"/>
            <w:r>
              <w:rPr>
                <w:rFonts w:ascii="Times New Roman" w:eastAsia="宋体" w:hAnsi="Times New Roman" w:cs="Times New Roman"/>
                <w:kern w:val="0"/>
                <w:sz w:val="20"/>
                <w:szCs w:val="20"/>
                <w:lang w:eastAsia="en-US" w:bidi="ar"/>
              </w:rPr>
              <w:t>. If a number of available symbols for the UE to monitor WUS in a WUS monitoring occasion is smaller than a second number of symbols, provided by</w:t>
            </w:r>
            <w:r>
              <w:rPr>
                <w:rFonts w:ascii="Times New Roman" w:eastAsia="宋体" w:hAnsi="Times New Roman" w:cs="Times New Roman"/>
                <w:i/>
                <w:kern w:val="0"/>
                <w:sz w:val="20"/>
                <w:szCs w:val="20"/>
                <w:lang w:eastAsia="en-US" w:bidi="ar"/>
              </w:rPr>
              <w:t xml:space="preserve"> </w:t>
            </w:r>
            <w:proofErr w:type="spellStart"/>
            <w:r>
              <w:rPr>
                <w:rFonts w:ascii="Times New Roman" w:eastAsia="宋体" w:hAnsi="Times New Roman" w:cs="Times New Roman"/>
                <w:i/>
                <w:kern w:val="0"/>
                <w:sz w:val="20"/>
                <w:szCs w:val="20"/>
                <w:lang w:eastAsia="en-US" w:bidi="ar"/>
              </w:rPr>
              <w:t>WUS_ActualMO_duration_CONNECTED</w:t>
            </w:r>
            <w:proofErr w:type="spellEnd"/>
            <w:r>
              <w:rPr>
                <w:rFonts w:ascii="Times New Roman" w:eastAsia="宋体" w:hAnsi="Times New Roman" w:cs="Times New Roman"/>
                <w:kern w:val="0"/>
                <w:sz w:val="20"/>
                <w:szCs w:val="20"/>
                <w:lang w:eastAsia="en-US" w:bidi="ar"/>
              </w:rPr>
              <w:t xml:space="preserve">, the UE does not monitor WUS in the WUS monitoring occasion. The UE monitors WUS in a WUS monitoring occasion over the earliest available </w:t>
            </w:r>
            <w:proofErr w:type="spellStart"/>
            <w:r>
              <w:rPr>
                <w:rFonts w:ascii="Times New Roman" w:eastAsia="宋体" w:hAnsi="Times New Roman" w:cs="Times New Roman"/>
                <w:i/>
                <w:kern w:val="0"/>
                <w:sz w:val="20"/>
                <w:szCs w:val="20"/>
                <w:lang w:eastAsia="en-US" w:bidi="ar"/>
              </w:rPr>
              <w:t>WUS_ActualMO_duration_CONNECTED</w:t>
            </w:r>
            <w:proofErr w:type="spellEnd"/>
            <w:r>
              <w:rPr>
                <w:rFonts w:ascii="Times New Roman" w:eastAsia="宋体" w:hAnsi="Times New Roman" w:cs="Times New Roman"/>
                <w:kern w:val="0"/>
                <w:sz w:val="20"/>
                <w:szCs w:val="20"/>
                <w:lang w:eastAsia="en-US" w:bidi="ar"/>
              </w:rPr>
              <w:t xml:space="preserve"> symbols in the WUS monitoring occasion. </w:t>
            </w:r>
            <w:r>
              <w:rPr>
                <w:rFonts w:ascii="Times New Roman" w:eastAsia="等线" w:hAnsi="Times New Roman" w:cs="Times New Roman"/>
                <w:color w:val="FF0000"/>
                <w:kern w:val="0"/>
                <w:sz w:val="20"/>
                <w:szCs w:val="20"/>
                <w:lang w:bidi="ar"/>
              </w:rPr>
              <w:t>And a UE does not expect to monitor a LP-WUS in the last symbol of a nominal MO and another LP-WUS in the first symbol of the next nominal MO.</w:t>
            </w:r>
          </w:p>
          <w:p w14:paraId="3E582E84" w14:textId="77777777" w:rsidR="00761446" w:rsidRDefault="00761446" w:rsidP="00A97998">
            <w:pPr>
              <w:jc w:val="center"/>
              <w:rPr>
                <w:rFonts w:hint="eastAsia"/>
              </w:rPr>
            </w:pPr>
            <w:r>
              <w:rPr>
                <w:rFonts w:ascii="Times New Roman" w:eastAsia="宋体" w:hAnsi="Times New Roman" w:cs="Times New Roman"/>
                <w:color w:val="FF0000"/>
                <w:lang w:bidi="ar"/>
              </w:rPr>
              <w:t>*** Unchanged parts are omitted ***</w:t>
            </w:r>
          </w:p>
          <w:p w14:paraId="57FD49C8" w14:textId="77777777" w:rsidR="00761446" w:rsidRDefault="00761446" w:rsidP="00A97998">
            <w:pPr>
              <w:pStyle w:val="af7"/>
              <w:overflowPunct w:val="0"/>
              <w:adjustRightInd w:val="0"/>
              <w:snapToGrid w:val="0"/>
              <w:spacing w:after="0"/>
              <w:rPr>
                <w:lang w:eastAsia="zh-CN"/>
              </w:rPr>
            </w:pPr>
          </w:p>
        </w:tc>
      </w:tr>
    </w:tbl>
    <w:p w14:paraId="73BFCD66" w14:textId="77777777" w:rsidR="00761446" w:rsidRDefault="00761446">
      <w:pPr>
        <w:pStyle w:val="affff2"/>
        <w:widowControl/>
        <w:ind w:firstLineChars="0" w:firstLine="0"/>
        <w:rPr>
          <w:rFonts w:ascii="Times New Roman" w:eastAsia="等线" w:hAnsi="Times New Roman" w:cs="Times New Roman"/>
          <w:b/>
          <w:kern w:val="0"/>
          <w:sz w:val="20"/>
          <w:szCs w:val="20"/>
        </w:rPr>
      </w:pPr>
    </w:p>
    <w:p w14:paraId="215C42E7" w14:textId="77777777" w:rsidR="00761446" w:rsidRDefault="00761446">
      <w:pPr>
        <w:pStyle w:val="affff2"/>
        <w:widowControl/>
        <w:ind w:firstLineChars="0" w:firstLine="0"/>
        <w:rPr>
          <w:rFonts w:ascii="Times New Roman" w:eastAsia="等线" w:hAnsi="Times New Roman" w:cs="Times New Roman"/>
          <w:b/>
          <w:kern w:val="0"/>
          <w:sz w:val="20"/>
          <w:szCs w:val="20"/>
        </w:rPr>
      </w:pPr>
    </w:p>
    <w:p w14:paraId="496B3ECC" w14:textId="77777777" w:rsidR="00761446" w:rsidRDefault="00761446" w:rsidP="00761446">
      <w:pPr>
        <w:widowControl/>
        <w:overflowPunct w:val="0"/>
        <w:autoSpaceDE w:val="0"/>
        <w:autoSpaceDN w:val="0"/>
        <w:adjustRightInd w:val="0"/>
        <w:snapToGrid w:val="0"/>
        <w:spacing w:after="120"/>
        <w:textAlignment w:val="baseline"/>
        <w:rPr>
          <w:rFonts w:ascii="Times New Roman" w:eastAsia="等线" w:hAnsi="Times New Roman" w:cs="Times New Roman"/>
          <w:b/>
          <w:kern w:val="0"/>
          <w:sz w:val="20"/>
          <w:szCs w:val="24"/>
        </w:rPr>
      </w:pPr>
      <w:r>
        <w:rPr>
          <w:rFonts w:ascii="Times New Roman" w:eastAsia="等线" w:hAnsi="Times New Roman" w:cs="Times New Roman"/>
          <w:b/>
          <w:kern w:val="0"/>
          <w:sz w:val="20"/>
          <w:szCs w:val="24"/>
        </w:rPr>
        <w:lastRenderedPageBreak/>
        <w:t xml:space="preserve">Proposal </w:t>
      </w:r>
      <w:r>
        <w:rPr>
          <w:rFonts w:ascii="Times New Roman" w:eastAsia="等线" w:hAnsi="Times New Roman" w:cs="Times New Roman"/>
          <w:b/>
          <w:kern w:val="0"/>
          <w:sz w:val="20"/>
          <w:szCs w:val="20"/>
        </w:rPr>
        <w:fldChar w:fldCharType="begin"/>
      </w:r>
      <w:r>
        <w:rPr>
          <w:rFonts w:ascii="Times New Roman" w:eastAsia="等线" w:hAnsi="Times New Roman" w:cs="Times New Roman"/>
          <w:b/>
          <w:kern w:val="0"/>
          <w:sz w:val="20"/>
          <w:szCs w:val="20"/>
        </w:rPr>
        <w:instrText xml:space="preserve"> SEQ Proposal \* ARABIC </w:instrText>
      </w:r>
      <w:r>
        <w:rPr>
          <w:rFonts w:ascii="Times New Roman" w:eastAsia="等线" w:hAnsi="Times New Roman" w:cs="Times New Roman"/>
          <w:b/>
          <w:kern w:val="0"/>
          <w:sz w:val="20"/>
          <w:szCs w:val="20"/>
        </w:rPr>
        <w:fldChar w:fldCharType="separate"/>
      </w:r>
      <w:r>
        <w:rPr>
          <w:rFonts w:ascii="Times New Roman" w:eastAsia="等线" w:hAnsi="Times New Roman" w:cs="Times New Roman"/>
          <w:b/>
          <w:noProof/>
          <w:kern w:val="0"/>
          <w:sz w:val="20"/>
          <w:szCs w:val="20"/>
        </w:rPr>
        <w:t>4</w:t>
      </w:r>
      <w:r>
        <w:rPr>
          <w:rFonts w:ascii="Times New Roman" w:eastAsia="等线" w:hAnsi="Times New Roman" w:cs="Times New Roman"/>
          <w:b/>
          <w:kern w:val="0"/>
          <w:sz w:val="20"/>
          <w:szCs w:val="20"/>
        </w:rPr>
        <w:fldChar w:fldCharType="end"/>
      </w:r>
      <w:r>
        <w:rPr>
          <w:rFonts w:ascii="Times New Roman" w:eastAsia="等线" w:hAnsi="Times New Roman" w:cs="Times New Roman"/>
          <w:b/>
          <w:kern w:val="0"/>
          <w:sz w:val="20"/>
          <w:szCs w:val="24"/>
        </w:rPr>
        <w:t xml:space="preserve">: Adopt the following text proposal modified </w:t>
      </w:r>
      <w:r>
        <w:rPr>
          <w:rFonts w:ascii="Times New Roman" w:eastAsia="等线" w:hAnsi="Times New Roman" w:cs="Times New Roman"/>
          <w:b/>
          <w:color w:val="FF0000"/>
          <w:kern w:val="0"/>
          <w:sz w:val="20"/>
          <w:szCs w:val="24"/>
        </w:rPr>
        <w:t>in red</w:t>
      </w:r>
      <w:r>
        <w:rPr>
          <w:rFonts w:ascii="Times New Roman" w:eastAsia="等线" w:hAnsi="Times New Roman" w:cs="Times New Roman"/>
          <w:b/>
          <w:kern w:val="0"/>
          <w:sz w:val="20"/>
          <w:szCs w:val="24"/>
        </w:rPr>
        <w:t xml:space="preserve"> in TS 38.215.</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761446" w14:paraId="5A85EF2E" w14:textId="77777777" w:rsidTr="00A97998">
        <w:tc>
          <w:tcPr>
            <w:tcW w:w="2696" w:type="dxa"/>
            <w:tcBorders>
              <w:top w:val="single" w:sz="4" w:space="0" w:color="auto"/>
              <w:left w:val="single" w:sz="4" w:space="0" w:color="auto"/>
              <w:bottom w:val="nil"/>
              <w:right w:val="nil"/>
            </w:tcBorders>
          </w:tcPr>
          <w:p w14:paraId="3254EB6E" w14:textId="77777777" w:rsidR="00761446" w:rsidRDefault="00761446" w:rsidP="00A97998">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7ED8B432" w14:textId="77777777" w:rsidR="00761446" w:rsidRDefault="00761446" w:rsidP="00A97998">
            <w:pPr>
              <w:pStyle w:val="CRCoverPage"/>
              <w:widowControl w:val="0"/>
              <w:spacing w:afterLines="50"/>
              <w:jc w:val="both"/>
              <w:rPr>
                <w:kern w:val="2"/>
                <w:sz w:val="21"/>
                <w:szCs w:val="22"/>
                <w:lang w:val="en-US" w:eastAsia="zh-CN"/>
              </w:rPr>
            </w:pPr>
            <w:r w:rsidRPr="008D49E7">
              <w:rPr>
                <w:kern w:val="2"/>
                <w:sz w:val="21"/>
                <w:szCs w:val="22"/>
                <w:lang w:val="en-US" w:eastAsia="zh-CN"/>
              </w:rPr>
              <w:t>To clarify the SSB set based on which OFDM-based WUR perform measurement.</w:t>
            </w:r>
            <w:r>
              <w:rPr>
                <w:rFonts w:hint="eastAsia"/>
                <w:kern w:val="2"/>
                <w:sz w:val="21"/>
                <w:szCs w:val="22"/>
                <w:lang w:val="en-US" w:eastAsia="zh-CN"/>
              </w:rPr>
              <w:t xml:space="preserve"> </w:t>
            </w:r>
          </w:p>
        </w:tc>
      </w:tr>
      <w:tr w:rsidR="00761446" w14:paraId="3FA47DE4" w14:textId="77777777" w:rsidTr="00A97998">
        <w:tc>
          <w:tcPr>
            <w:tcW w:w="2696" w:type="dxa"/>
            <w:tcBorders>
              <w:top w:val="nil"/>
              <w:left w:val="single" w:sz="4" w:space="0" w:color="auto"/>
              <w:bottom w:val="nil"/>
              <w:right w:val="nil"/>
            </w:tcBorders>
          </w:tcPr>
          <w:p w14:paraId="5F358BDB" w14:textId="77777777" w:rsidR="00761446" w:rsidRDefault="00761446" w:rsidP="00A97998">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244329BA" w14:textId="77777777" w:rsidR="00761446" w:rsidRDefault="00761446" w:rsidP="00A97998">
            <w:pPr>
              <w:pStyle w:val="CRCoverPage"/>
              <w:widowControl w:val="0"/>
              <w:spacing w:after="0"/>
              <w:jc w:val="both"/>
              <w:rPr>
                <w:kern w:val="2"/>
                <w:sz w:val="8"/>
                <w:szCs w:val="8"/>
              </w:rPr>
            </w:pPr>
          </w:p>
        </w:tc>
      </w:tr>
      <w:tr w:rsidR="00761446" w14:paraId="155163A7" w14:textId="77777777" w:rsidTr="00A97998">
        <w:tc>
          <w:tcPr>
            <w:tcW w:w="2696" w:type="dxa"/>
            <w:tcBorders>
              <w:top w:val="nil"/>
              <w:left w:val="single" w:sz="4" w:space="0" w:color="auto"/>
              <w:bottom w:val="nil"/>
              <w:right w:val="nil"/>
            </w:tcBorders>
          </w:tcPr>
          <w:p w14:paraId="247E6BF2" w14:textId="77777777" w:rsidR="00761446" w:rsidRDefault="00761446" w:rsidP="00A97998">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20FFEDC5" w14:textId="77777777" w:rsidR="00761446" w:rsidRDefault="00761446" w:rsidP="00A97998">
            <w:pPr>
              <w:pStyle w:val="CRCoverPage"/>
              <w:widowControl w:val="0"/>
              <w:spacing w:afterLines="50"/>
              <w:jc w:val="both"/>
              <w:rPr>
                <w:kern w:val="2"/>
                <w:sz w:val="21"/>
                <w:szCs w:val="22"/>
                <w:lang w:val="en-US" w:eastAsia="zh-CN"/>
              </w:rPr>
            </w:pPr>
            <w:r>
              <w:rPr>
                <w:rFonts w:ascii="CG Times (WN)" w:eastAsia="等线" w:hAnsi="CG Times (WN)"/>
              </w:rPr>
              <w:t xml:space="preserve">For OFDM-based WUR, if LP-WUS/LP-SS beam subset is provided, SS-RSRP is measured only from the indicated set of SS/PBCH block(s) by LP-WUS/LP-SS beam subset, otherwise, SS-RSRP is measured only from the indicated set of SS/PBCH block(s) by </w:t>
            </w:r>
            <w:proofErr w:type="spellStart"/>
            <w:r>
              <w:rPr>
                <w:rFonts w:ascii="CG Times (WN)" w:eastAsia="等线" w:hAnsi="CG Times (WN)"/>
              </w:rPr>
              <w:t>ssb-PositionsInBurst</w:t>
            </w:r>
            <w:proofErr w:type="spellEnd"/>
            <w:r>
              <w:rPr>
                <w:rFonts w:ascii="CG Times (WN)" w:eastAsia="等线" w:hAnsi="CG Times (WN)"/>
              </w:rPr>
              <w:t>.</w:t>
            </w:r>
          </w:p>
        </w:tc>
      </w:tr>
      <w:tr w:rsidR="00761446" w14:paraId="72FB0D76" w14:textId="77777777" w:rsidTr="00A97998">
        <w:tc>
          <w:tcPr>
            <w:tcW w:w="2696" w:type="dxa"/>
            <w:tcBorders>
              <w:top w:val="nil"/>
              <w:left w:val="single" w:sz="4" w:space="0" w:color="auto"/>
              <w:bottom w:val="nil"/>
              <w:right w:val="nil"/>
            </w:tcBorders>
          </w:tcPr>
          <w:p w14:paraId="6E68C346" w14:textId="77777777" w:rsidR="00761446" w:rsidRDefault="00761446" w:rsidP="00A97998">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44184AD1" w14:textId="77777777" w:rsidR="00761446" w:rsidRDefault="00761446" w:rsidP="00A97998">
            <w:pPr>
              <w:pStyle w:val="CRCoverPage"/>
              <w:widowControl w:val="0"/>
              <w:spacing w:after="0"/>
              <w:jc w:val="both"/>
              <w:rPr>
                <w:kern w:val="2"/>
                <w:sz w:val="8"/>
                <w:szCs w:val="8"/>
              </w:rPr>
            </w:pPr>
          </w:p>
        </w:tc>
      </w:tr>
      <w:tr w:rsidR="00761446" w14:paraId="33361F5C" w14:textId="77777777" w:rsidTr="00A97998">
        <w:tc>
          <w:tcPr>
            <w:tcW w:w="2696" w:type="dxa"/>
            <w:tcBorders>
              <w:top w:val="nil"/>
              <w:left w:val="single" w:sz="4" w:space="0" w:color="auto"/>
              <w:bottom w:val="nil"/>
              <w:right w:val="nil"/>
            </w:tcBorders>
          </w:tcPr>
          <w:p w14:paraId="24406A65" w14:textId="77777777" w:rsidR="00761446" w:rsidRDefault="00761446" w:rsidP="00A97998">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563E685A" w14:textId="77777777" w:rsidR="00761446" w:rsidRDefault="00761446" w:rsidP="00A97998">
            <w:pPr>
              <w:pStyle w:val="af7"/>
              <w:overflowPunct w:val="0"/>
              <w:adjustRightInd w:val="0"/>
              <w:snapToGrid w:val="0"/>
              <w:spacing w:after="0"/>
              <w:rPr>
                <w:lang w:eastAsia="zh-CN"/>
              </w:rPr>
            </w:pPr>
            <w:r>
              <w:rPr>
                <w:rFonts w:eastAsia="等线" w:hint="eastAsia"/>
                <w:szCs w:val="20"/>
              </w:rPr>
              <w:t>Agreements are</w:t>
            </w:r>
            <w:r>
              <w:rPr>
                <w:rFonts w:eastAsia="等线"/>
                <w:szCs w:val="20"/>
              </w:rPr>
              <w:t xml:space="preserve"> not </w:t>
            </w:r>
            <w:r>
              <w:rPr>
                <w:rFonts w:eastAsia="等线" w:hint="eastAsia"/>
                <w:szCs w:val="20"/>
              </w:rPr>
              <w:t>clearly</w:t>
            </w:r>
            <w:r>
              <w:rPr>
                <w:rFonts w:eastAsia="等线"/>
                <w:szCs w:val="20"/>
              </w:rPr>
              <w:t xml:space="preserve"> reflected in the specification.</w:t>
            </w:r>
          </w:p>
        </w:tc>
      </w:tr>
      <w:tr w:rsidR="00761446" w14:paraId="15EFF7BF" w14:textId="77777777" w:rsidTr="00A97998">
        <w:tc>
          <w:tcPr>
            <w:tcW w:w="8952" w:type="dxa"/>
            <w:gridSpan w:val="2"/>
            <w:tcBorders>
              <w:top w:val="nil"/>
              <w:left w:val="single" w:sz="4" w:space="0" w:color="auto"/>
              <w:bottom w:val="single" w:sz="4" w:space="0" w:color="auto"/>
              <w:right w:val="single" w:sz="4" w:space="0" w:color="auto"/>
            </w:tcBorders>
          </w:tcPr>
          <w:p w14:paraId="3E5DDE05" w14:textId="77777777" w:rsidR="00761446" w:rsidRDefault="00761446" w:rsidP="00A97998">
            <w:pPr>
              <w:pStyle w:val="af7"/>
              <w:overflowPunct w:val="0"/>
              <w:adjustRightInd w:val="0"/>
              <w:snapToGrid w:val="0"/>
              <w:spacing w:after="0"/>
              <w:rPr>
                <w:lang w:eastAsia="zh-CN"/>
              </w:rPr>
            </w:pPr>
          </w:p>
          <w:p w14:paraId="321B383D" w14:textId="77777777" w:rsidR="00761446" w:rsidRDefault="00761446" w:rsidP="00A97998">
            <w:pPr>
              <w:jc w:val="center"/>
              <w:rPr>
                <w:rFonts w:ascii="Times New Roman" w:eastAsia="宋体" w:hAnsi="Times New Roman" w:cs="Times New Roman"/>
                <w:color w:val="FF0000"/>
                <w:lang w:bidi="ar"/>
              </w:rPr>
            </w:pPr>
            <w:r>
              <w:rPr>
                <w:rFonts w:ascii="Times New Roman" w:eastAsia="宋体" w:hAnsi="Times New Roman" w:cs="Times New Roman"/>
                <w:color w:val="FF0000"/>
                <w:lang w:bidi="ar"/>
              </w:rPr>
              <w:t>*** Unchanged parts are omitted ***</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7"/>
              <w:gridCol w:w="7468"/>
            </w:tblGrid>
            <w:tr w:rsidR="00761446" w14:paraId="719A8A74" w14:textId="77777777" w:rsidTr="00A97998">
              <w:trPr>
                <w:cantSplit/>
                <w:trHeight w:val="6088"/>
                <w:jc w:val="center"/>
              </w:trPr>
              <w:tc>
                <w:tcPr>
                  <w:tcW w:w="1217" w:type="dxa"/>
                  <w:tcBorders>
                    <w:top w:val="single" w:sz="4" w:space="0" w:color="auto"/>
                    <w:left w:val="single" w:sz="4" w:space="0" w:color="auto"/>
                    <w:bottom w:val="single" w:sz="4" w:space="0" w:color="auto"/>
                    <w:right w:val="single" w:sz="4" w:space="0" w:color="auto"/>
                  </w:tcBorders>
                </w:tcPr>
                <w:p w14:paraId="59494E81" w14:textId="77777777" w:rsidR="00761446" w:rsidRDefault="00761446" w:rsidP="00A97998">
                  <w:pPr>
                    <w:keepNext/>
                    <w:keepLines/>
                    <w:widowControl/>
                    <w:jc w:val="left"/>
                    <w:rPr>
                      <w:rFonts w:ascii="Times New Roman" w:eastAsia="宋体" w:hAnsi="Times New Roman" w:cs="Times New Roman"/>
                      <w:b/>
                      <w:sz w:val="18"/>
                      <w:lang w:val="en-GB" w:eastAsia="en-US"/>
                    </w:rPr>
                  </w:pPr>
                  <w:r>
                    <w:rPr>
                      <w:rFonts w:ascii="Times New Roman" w:eastAsia="宋体" w:hAnsi="Times New Roman" w:cs="Times New Roman"/>
                      <w:b/>
                      <w:sz w:val="18"/>
                      <w:lang w:val="en-GB" w:eastAsia="en-US"/>
                    </w:rPr>
                    <w:t>Definition</w:t>
                  </w:r>
                </w:p>
              </w:tc>
              <w:tc>
                <w:tcPr>
                  <w:tcW w:w="7468" w:type="dxa"/>
                  <w:tcBorders>
                    <w:top w:val="single" w:sz="4" w:space="0" w:color="auto"/>
                    <w:left w:val="single" w:sz="4" w:space="0" w:color="auto"/>
                    <w:bottom w:val="single" w:sz="4" w:space="0" w:color="auto"/>
                    <w:right w:val="single" w:sz="4" w:space="0" w:color="auto"/>
                  </w:tcBorders>
                </w:tcPr>
                <w:p w14:paraId="6C559C9A" w14:textId="77777777" w:rsidR="00761446" w:rsidRDefault="00761446" w:rsidP="00A97998">
                  <w:pPr>
                    <w:keepNext/>
                    <w:keepLines/>
                    <w:widowControl/>
                    <w:jc w:val="left"/>
                    <w:rPr>
                      <w:rFonts w:ascii="Times New Roman" w:eastAsia="宋体" w:hAnsi="Times New Roman" w:cs="Times New Roman"/>
                      <w:sz w:val="18"/>
                      <w:lang w:val="en-GB" w:eastAsia="en-US"/>
                    </w:rPr>
                  </w:pPr>
                  <w:r>
                    <w:rPr>
                      <w:rFonts w:ascii="Times New Roman" w:eastAsia="宋体" w:hAnsi="Times New Roman" w:cs="Times New Roman"/>
                      <w:sz w:val="18"/>
                      <w:lang w:val="en-GB" w:eastAsia="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2B65B5CF" w14:textId="77777777" w:rsidR="00761446" w:rsidRDefault="00761446" w:rsidP="00A97998">
                  <w:pPr>
                    <w:keepNext/>
                    <w:keepLines/>
                    <w:widowControl/>
                    <w:jc w:val="left"/>
                    <w:rPr>
                      <w:rFonts w:ascii="Times New Roman" w:eastAsia="宋体" w:hAnsi="Times New Roman" w:cs="Times New Roman"/>
                      <w:sz w:val="18"/>
                      <w:lang w:val="en-GB" w:eastAsia="en-US"/>
                    </w:rPr>
                  </w:pPr>
                </w:p>
                <w:p w14:paraId="77FC9565" w14:textId="77777777" w:rsidR="00761446" w:rsidRDefault="00761446" w:rsidP="00A97998">
                  <w:pPr>
                    <w:keepNext/>
                    <w:keepLines/>
                    <w:widowControl/>
                    <w:jc w:val="left"/>
                    <w:rPr>
                      <w:rFonts w:ascii="Times New Roman" w:eastAsia="宋体" w:hAnsi="Times New Roman" w:cs="Times New Roman"/>
                      <w:sz w:val="18"/>
                      <w:lang w:val="en-GB" w:eastAsia="en-US"/>
                    </w:rPr>
                  </w:pPr>
                  <w:r>
                    <w:rPr>
                      <w:rFonts w:ascii="Times New Roman" w:eastAsia="宋体" w:hAnsi="Times New Roman" w:cs="Times New Roman"/>
                      <w:sz w:val="18"/>
                      <w:lang w:val="en-GB" w:eastAsia="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2FFC43AC" w14:textId="77777777" w:rsidR="00761446" w:rsidRDefault="00761446" w:rsidP="00A97998">
                  <w:pPr>
                    <w:keepNext/>
                    <w:keepLines/>
                    <w:widowControl/>
                    <w:jc w:val="left"/>
                    <w:rPr>
                      <w:rFonts w:ascii="Times New Roman" w:eastAsia="宋体" w:hAnsi="Times New Roman" w:cs="Times New Roman"/>
                      <w:sz w:val="18"/>
                      <w:lang w:val="en-GB" w:eastAsia="en-US"/>
                    </w:rPr>
                  </w:pPr>
                </w:p>
                <w:p w14:paraId="7BBCDA3F" w14:textId="77777777" w:rsidR="00761446" w:rsidRDefault="00761446" w:rsidP="00A97998">
                  <w:pPr>
                    <w:keepNext/>
                    <w:keepLines/>
                    <w:widowControl/>
                    <w:jc w:val="left"/>
                    <w:rPr>
                      <w:rFonts w:ascii="Times New Roman" w:eastAsia="宋体" w:hAnsi="Times New Roman" w:cs="Times New Roman"/>
                      <w:sz w:val="18"/>
                      <w:lang w:val="en-GB" w:eastAsia="en-US"/>
                    </w:rPr>
                  </w:pPr>
                  <w:r>
                    <w:rPr>
                      <w:rFonts w:ascii="Times New Roman" w:eastAsia="宋体" w:hAnsi="Times New Roman" w:cs="Times New Roman"/>
                      <w:sz w:val="18"/>
                      <w:lang w:val="en-GB" w:eastAsia="en-US"/>
                    </w:rPr>
                    <w:t>SS-RSRP shall be measured only among the reference signals corresponding to SS/PBCH blocks with the same SS/PBCH block index and the same physical-layer cell identity.</w:t>
                  </w:r>
                </w:p>
                <w:p w14:paraId="170DAF01" w14:textId="77777777" w:rsidR="00761446" w:rsidRDefault="00761446" w:rsidP="00A97998">
                  <w:pPr>
                    <w:keepNext/>
                    <w:keepLines/>
                    <w:widowControl/>
                    <w:jc w:val="left"/>
                    <w:rPr>
                      <w:rFonts w:ascii="Times New Roman" w:eastAsia="宋体" w:hAnsi="Times New Roman" w:cs="Times New Roman"/>
                      <w:sz w:val="18"/>
                      <w:lang w:val="en-GB" w:eastAsia="en-US"/>
                    </w:rPr>
                  </w:pPr>
                </w:p>
                <w:p w14:paraId="02FF869E" w14:textId="77777777" w:rsidR="00761446" w:rsidRDefault="00761446" w:rsidP="00A97998">
                  <w:pPr>
                    <w:keepNext/>
                    <w:keepLines/>
                    <w:widowControl/>
                    <w:jc w:val="left"/>
                    <w:rPr>
                      <w:rFonts w:ascii="Times New Roman" w:eastAsia="宋体" w:hAnsi="Times New Roman" w:cs="Times New Roman"/>
                      <w:sz w:val="18"/>
                      <w:lang w:val="en-GB" w:eastAsia="en-US"/>
                    </w:rPr>
                  </w:pPr>
                  <w:r>
                    <w:rPr>
                      <w:rFonts w:ascii="Times New Roman" w:eastAsia="宋体" w:hAnsi="Times New Roman" w:cs="Times New Roman"/>
                      <w:sz w:val="18"/>
                      <w:lang w:val="en-GB" w:eastAsia="en-US"/>
                    </w:rPr>
                    <w:t>If SS-RSRP is not used for L1-RSRP and higher-layers indicate certain SS/PBCH blocks for performing SS-RSRP measurements, then SS-RSRP is measured only from the indicated set of SS/PBCH block(s).</w:t>
                  </w:r>
                </w:p>
                <w:p w14:paraId="1FDC194B" w14:textId="77777777" w:rsidR="00761446" w:rsidRDefault="00761446" w:rsidP="00A97998">
                  <w:pPr>
                    <w:keepNext/>
                    <w:keepLines/>
                    <w:widowControl/>
                    <w:jc w:val="left"/>
                    <w:rPr>
                      <w:rFonts w:ascii="Times New Roman" w:eastAsia="等线" w:hAnsi="Times New Roman" w:cs="Times New Roman"/>
                      <w:color w:val="FF0000"/>
                      <w:sz w:val="18"/>
                      <w:szCs w:val="18"/>
                    </w:rPr>
                  </w:pPr>
                  <w:r>
                    <w:rPr>
                      <w:rFonts w:ascii="Times New Roman" w:eastAsia="等线" w:hAnsi="Times New Roman" w:cs="Times New Roman"/>
                      <w:color w:val="FF0000"/>
                      <w:sz w:val="18"/>
                      <w:szCs w:val="18"/>
                    </w:rPr>
                    <w:t xml:space="preserve">For SS-RSRP is being performed by wake-up receiver (WUR), SS-RSRP is measured only from the indicated set of SS/PBCH block(s) by higher-layers parameter </w:t>
                  </w:r>
                  <w:r>
                    <w:rPr>
                      <w:rFonts w:ascii="Times New Roman" w:eastAsia="等线" w:hAnsi="Times New Roman" w:cs="Times New Roman"/>
                      <w:i/>
                      <w:iCs/>
                      <w:color w:val="FF0000"/>
                      <w:sz w:val="18"/>
                      <w:szCs w:val="18"/>
                    </w:rPr>
                    <w:t xml:space="preserve">LP-WUS/LP-SS beam subset, </w:t>
                  </w:r>
                  <w:r>
                    <w:rPr>
                      <w:rFonts w:ascii="Times New Roman" w:eastAsia="等线" w:hAnsi="Times New Roman" w:cs="Times New Roman"/>
                      <w:color w:val="FF0000"/>
                      <w:sz w:val="18"/>
                      <w:szCs w:val="18"/>
                    </w:rPr>
                    <w:t>if provided</w:t>
                  </w:r>
                  <w:r>
                    <w:rPr>
                      <w:rFonts w:ascii="Times New Roman" w:eastAsia="等线" w:hAnsi="Times New Roman" w:cs="Times New Roman"/>
                      <w:i/>
                      <w:iCs/>
                      <w:color w:val="FF0000"/>
                      <w:sz w:val="18"/>
                      <w:szCs w:val="18"/>
                    </w:rPr>
                    <w:t>.</w:t>
                  </w:r>
                  <w:r>
                    <w:rPr>
                      <w:rFonts w:ascii="Times New Roman" w:eastAsia="等线" w:hAnsi="Times New Roman" w:cs="Times New Roman"/>
                      <w:color w:val="FF0000"/>
                      <w:sz w:val="18"/>
                      <w:szCs w:val="18"/>
                    </w:rPr>
                    <w:t xml:space="preserve"> Otherwise, SS-RSRP is measured only from the indicated set of SS/PBCH block(s) by higher-layers parameter </w:t>
                  </w:r>
                  <w:proofErr w:type="spellStart"/>
                  <w:r>
                    <w:rPr>
                      <w:rFonts w:ascii="Times New Roman" w:eastAsia="宋体" w:hAnsi="Times New Roman" w:cs="Times New Roman"/>
                      <w:i/>
                      <w:color w:val="FF0000"/>
                      <w:sz w:val="18"/>
                      <w:szCs w:val="18"/>
                    </w:rPr>
                    <w:t>ssb-PositionsInBurst</w:t>
                  </w:r>
                  <w:proofErr w:type="spellEnd"/>
                  <w:r>
                    <w:rPr>
                      <w:rFonts w:ascii="Times New Roman" w:eastAsia="等线" w:hAnsi="Times New Roman" w:cs="Times New Roman"/>
                      <w:color w:val="FF0000"/>
                      <w:sz w:val="18"/>
                      <w:szCs w:val="18"/>
                    </w:rPr>
                    <w:t>.</w:t>
                  </w:r>
                </w:p>
                <w:p w14:paraId="59C30712" w14:textId="77777777" w:rsidR="00761446" w:rsidRDefault="00761446" w:rsidP="00A97998">
                  <w:pPr>
                    <w:keepNext/>
                    <w:keepLines/>
                    <w:widowControl/>
                    <w:jc w:val="left"/>
                    <w:rPr>
                      <w:rFonts w:ascii="Times New Roman" w:eastAsia="宋体" w:hAnsi="Times New Roman" w:cs="Times New Roman"/>
                      <w:sz w:val="18"/>
                      <w:lang w:val="en-GB" w:eastAsia="en-US"/>
                    </w:rPr>
                  </w:pPr>
                </w:p>
                <w:p w14:paraId="29F3308E" w14:textId="77777777" w:rsidR="00761446" w:rsidRDefault="00761446" w:rsidP="00A97998">
                  <w:pPr>
                    <w:keepNext/>
                    <w:keepLines/>
                    <w:widowControl/>
                    <w:jc w:val="left"/>
                    <w:rPr>
                      <w:rFonts w:ascii="Times New Roman" w:eastAsia="宋体" w:hAnsi="Times New Roman" w:cs="Times New Roman"/>
                      <w:sz w:val="18"/>
                      <w:lang w:val="en-GB" w:eastAsia="en-US"/>
                    </w:rPr>
                  </w:pPr>
                  <w:r>
                    <w:rPr>
                      <w:rFonts w:ascii="Times New Roman" w:eastAsia="宋体" w:hAnsi="Times New Roman" w:cs="Times New Roman"/>
                      <w:sz w:val="18"/>
                      <w:lang w:val="en-GB" w:eastAsia="en-US"/>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50BE804C" w14:textId="77777777" w:rsidR="00761446" w:rsidRPr="006D4921" w:rsidRDefault="00761446" w:rsidP="00A97998">
            <w:pPr>
              <w:rPr>
                <w:rFonts w:hint="eastAsia"/>
                <w:color w:val="FF0000"/>
                <w:lang w:val="en-GB"/>
              </w:rPr>
            </w:pPr>
          </w:p>
          <w:p w14:paraId="374CBCB3" w14:textId="77777777" w:rsidR="00761446" w:rsidRPr="006D4921" w:rsidRDefault="00761446" w:rsidP="00A97998">
            <w:pPr>
              <w:jc w:val="center"/>
              <w:rPr>
                <w:rFonts w:hint="eastAsia"/>
              </w:rPr>
            </w:pPr>
            <w:r>
              <w:rPr>
                <w:rFonts w:ascii="Times New Roman" w:eastAsia="宋体" w:hAnsi="Times New Roman" w:cs="Times New Roman"/>
                <w:color w:val="FF0000"/>
                <w:lang w:bidi="ar"/>
              </w:rPr>
              <w:t>*** Unchanged parts are omitted ***</w:t>
            </w:r>
          </w:p>
        </w:tc>
      </w:tr>
    </w:tbl>
    <w:p w14:paraId="0D6DD403" w14:textId="77777777" w:rsidR="00761446" w:rsidRDefault="00761446">
      <w:pPr>
        <w:pStyle w:val="affff2"/>
        <w:widowControl/>
        <w:ind w:firstLineChars="0" w:firstLine="0"/>
        <w:rPr>
          <w:rFonts w:ascii="Times New Roman" w:eastAsia="等线" w:hAnsi="Times New Roman" w:cs="Times New Roman"/>
          <w:b/>
          <w:kern w:val="0"/>
          <w:sz w:val="20"/>
          <w:szCs w:val="20"/>
        </w:rPr>
      </w:pPr>
    </w:p>
    <w:p w14:paraId="01824A01" w14:textId="3A64E9EF" w:rsidR="00761446" w:rsidRPr="00761446" w:rsidRDefault="00761446" w:rsidP="00761446">
      <w:pPr>
        <w:widowControl/>
        <w:overflowPunct w:val="0"/>
        <w:autoSpaceDE w:val="0"/>
        <w:autoSpaceDN w:val="0"/>
        <w:adjustRightInd w:val="0"/>
        <w:snapToGrid w:val="0"/>
        <w:spacing w:after="120"/>
        <w:textAlignment w:val="baseline"/>
        <w:rPr>
          <w:rFonts w:ascii="Times New Roman" w:eastAsia="宋体" w:hAnsi="Times New Roman" w:cs="Times New Roman" w:hint="eastAsia"/>
          <w:b/>
          <w:bCs/>
          <w:sz w:val="20"/>
          <w:szCs w:val="20"/>
        </w:rPr>
      </w:pPr>
      <w:r>
        <w:rPr>
          <w:rFonts w:ascii="Times New Roman" w:eastAsia="宋体" w:hAnsi="Times New Roman" w:cs="Times New Roman"/>
          <w:b/>
          <w:bCs/>
          <w:sz w:val="20"/>
          <w:szCs w:val="20"/>
        </w:rPr>
        <w:t xml:space="preserve">Proposal </w:t>
      </w:r>
      <w:r>
        <w:rPr>
          <w:rFonts w:ascii="Times New Roman" w:eastAsia="等线" w:hAnsi="Times New Roman" w:cs="Times New Roman"/>
          <w:b/>
          <w:kern w:val="0"/>
          <w:sz w:val="20"/>
          <w:szCs w:val="20"/>
        </w:rPr>
        <w:fldChar w:fldCharType="begin"/>
      </w:r>
      <w:r>
        <w:rPr>
          <w:rFonts w:ascii="Times New Roman" w:eastAsia="等线" w:hAnsi="Times New Roman" w:cs="Times New Roman"/>
          <w:b/>
          <w:kern w:val="0"/>
          <w:sz w:val="20"/>
          <w:szCs w:val="20"/>
        </w:rPr>
        <w:instrText xml:space="preserve"> SEQ Proposal \* ARABIC </w:instrText>
      </w:r>
      <w:r>
        <w:rPr>
          <w:rFonts w:ascii="Times New Roman" w:eastAsia="等线" w:hAnsi="Times New Roman" w:cs="Times New Roman"/>
          <w:b/>
          <w:kern w:val="0"/>
          <w:sz w:val="20"/>
          <w:szCs w:val="20"/>
        </w:rPr>
        <w:fldChar w:fldCharType="separate"/>
      </w:r>
      <w:r>
        <w:rPr>
          <w:rFonts w:ascii="Times New Roman" w:eastAsia="等线" w:hAnsi="Times New Roman" w:cs="Times New Roman"/>
          <w:b/>
          <w:noProof/>
          <w:kern w:val="0"/>
          <w:sz w:val="20"/>
          <w:szCs w:val="20"/>
        </w:rPr>
        <w:t>5</w:t>
      </w:r>
      <w:r>
        <w:rPr>
          <w:rFonts w:ascii="Times New Roman" w:eastAsia="等线" w:hAnsi="Times New Roman" w:cs="Times New Roman"/>
          <w:b/>
          <w:kern w:val="0"/>
          <w:sz w:val="20"/>
          <w:szCs w:val="20"/>
        </w:rPr>
        <w:fldChar w:fldCharType="end"/>
      </w:r>
      <w:r>
        <w:rPr>
          <w:rFonts w:ascii="Times New Roman" w:eastAsia="宋体" w:hAnsi="Times New Roman" w:cs="Times New Roman"/>
          <w:b/>
          <w:bCs/>
          <w:sz w:val="20"/>
          <w:szCs w:val="20"/>
        </w:rPr>
        <w:t>: The current specification on the definition of value unit for LP-RSRP and LP-RSSI is clear enough, and no specification change is needed.</w:t>
      </w:r>
    </w:p>
    <w:p w14:paraId="38331276" w14:textId="77777777" w:rsidR="0074449B" w:rsidRDefault="008F4466">
      <w:pPr>
        <w:keepNext/>
        <w:keepLines/>
        <w:widowControl/>
        <w:numPr>
          <w:ilvl w:val="1"/>
          <w:numId w:val="19"/>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18"/>
        </w:rPr>
      </w:pPr>
      <w:r>
        <w:rPr>
          <w:rFonts w:ascii="Arial" w:eastAsia="宋体" w:hAnsi="Arial" w:cs="Arial" w:hint="eastAsia"/>
          <w:kern w:val="0"/>
          <w:sz w:val="32"/>
          <w:szCs w:val="18"/>
        </w:rPr>
        <w:t xml:space="preserve">LP-WUS operation in CONNECTED mode </w:t>
      </w:r>
    </w:p>
    <w:p w14:paraId="38331278" w14:textId="75753F42" w:rsidR="0074449B" w:rsidRDefault="008F4466" w:rsidP="00761446">
      <w:pPr>
        <w:pStyle w:val="affff2"/>
        <w:adjustRightInd w:val="0"/>
        <w:snapToGrid w:val="0"/>
        <w:spacing w:afterLines="50" w:after="120"/>
        <w:ind w:firstLineChars="0" w:firstLine="0"/>
        <w:rPr>
          <w:rFonts w:hint="eastAsia"/>
          <w:lang w:val="fr-FR" w:eastAsia="en-US"/>
        </w:rPr>
      </w:pPr>
      <w:r>
        <w:rPr>
          <w:rFonts w:ascii="Times New Roman" w:eastAsia="等线" w:hAnsi="Times New Roman" w:cs="Times New Roman" w:hint="eastAsia"/>
          <w:b/>
          <w:bCs/>
          <w:sz w:val="20"/>
          <w:szCs w:val="20"/>
          <w:lang w:bidi="ar"/>
        </w:rPr>
        <w:t xml:space="preserve">Proposal </w:t>
      </w:r>
      <w:r w:rsidR="00761446">
        <w:rPr>
          <w:rFonts w:ascii="Times New Roman" w:eastAsia="等线" w:hAnsi="Times New Roman" w:cs="Times New Roman" w:hint="eastAsia"/>
          <w:b/>
          <w:bCs/>
          <w:sz w:val="20"/>
          <w:szCs w:val="20"/>
          <w:lang w:bidi="ar"/>
        </w:rPr>
        <w:t>6</w:t>
      </w:r>
      <w:r>
        <w:rPr>
          <w:rFonts w:ascii="Times New Roman" w:eastAsia="等线" w:hAnsi="Times New Roman" w:cs="Times New Roman" w:hint="eastAsia"/>
          <w:b/>
          <w:bCs/>
          <w:sz w:val="20"/>
          <w:szCs w:val="20"/>
          <w:lang w:bidi="ar"/>
        </w:rPr>
        <w:t xml:space="preserve">: </w:t>
      </w:r>
      <w:r>
        <w:rPr>
          <w:rFonts w:ascii="Times New Roman" w:hAnsi="Times New Roman" w:cs="Times New Roman" w:hint="eastAsia"/>
          <w:b/>
          <w:bCs/>
          <w:sz w:val="20"/>
          <w:szCs w:val="20"/>
        </w:rPr>
        <w:t xml:space="preserve">Do not </w:t>
      </w:r>
      <w:r>
        <w:rPr>
          <w:rFonts w:ascii="Times New Roman" w:hAnsi="Times New Roman" w:cs="Times New Roman"/>
          <w:b/>
          <w:bCs/>
          <w:sz w:val="20"/>
          <w:szCs w:val="20"/>
        </w:rPr>
        <w:t>introduc</w:t>
      </w:r>
      <w:r>
        <w:rPr>
          <w:rFonts w:ascii="Times New Roman" w:hAnsi="Times New Roman" w:cs="Times New Roman" w:hint="eastAsia"/>
          <w:b/>
          <w:bCs/>
          <w:sz w:val="20"/>
          <w:szCs w:val="20"/>
        </w:rPr>
        <w:t xml:space="preserve">e the </w:t>
      </w:r>
      <w:r>
        <w:rPr>
          <w:rFonts w:ascii="Times New Roman" w:hAnsi="Times New Roman" w:cs="Times New Roman"/>
          <w:b/>
          <w:bCs/>
          <w:sz w:val="20"/>
          <w:szCs w:val="20"/>
        </w:rPr>
        <w:t>UE capability</w:t>
      </w:r>
      <w:r>
        <w:rPr>
          <w:rFonts w:ascii="Times New Roman" w:hAnsi="Times New Roman" w:cs="Times New Roman" w:hint="eastAsia"/>
          <w:b/>
          <w:bCs/>
          <w:sz w:val="20"/>
          <w:szCs w:val="20"/>
        </w:rPr>
        <w:t xml:space="preserve"> </w:t>
      </w:r>
      <w:r>
        <w:rPr>
          <w:rFonts w:ascii="Times New Roman" w:hAnsi="Times New Roman" w:cs="Times New Roman"/>
          <w:b/>
          <w:bCs/>
          <w:sz w:val="20"/>
          <w:szCs w:val="20"/>
        </w:rPr>
        <w:t xml:space="preserve">to restrict </w:t>
      </w:r>
      <w:r>
        <w:rPr>
          <w:rFonts w:ascii="Times New Roman" w:hAnsi="Times New Roman" w:cs="Times New Roman" w:hint="eastAsia"/>
          <w:b/>
          <w:bCs/>
          <w:sz w:val="20"/>
          <w:szCs w:val="20"/>
        </w:rPr>
        <w:t xml:space="preserve">the </w:t>
      </w:r>
      <w:r>
        <w:rPr>
          <w:rFonts w:ascii="Times New Roman" w:hAnsi="Times New Roman" w:cs="Times New Roman"/>
          <w:b/>
          <w:bCs/>
          <w:sz w:val="20"/>
          <w:szCs w:val="20"/>
        </w:rPr>
        <w:t>configuration of LP-WUS MO and LP-WUS duration.</w:t>
      </w:r>
      <w:r>
        <w:rPr>
          <w:rFonts w:ascii="Times New Roman" w:hAnsi="Times New Roman" w:cs="Times New Roman" w:hint="eastAsia"/>
          <w:b/>
          <w:bCs/>
          <w:sz w:val="20"/>
          <w:szCs w:val="20"/>
        </w:rPr>
        <w:t xml:space="preserve">  </w:t>
      </w:r>
    </w:p>
    <w:p w14:paraId="38331279" w14:textId="441041F1" w:rsidR="0074449B" w:rsidRDefault="008F4466">
      <w:pPr>
        <w:adjustRightInd w:val="0"/>
        <w:snapToGrid w:val="0"/>
        <w:spacing w:afterLines="50" w:after="120"/>
        <w:rPr>
          <w:rFonts w:ascii="Times New Roman" w:eastAsia="等线" w:hAnsi="Times New Roman" w:cs="Times New Roman"/>
          <w:b/>
          <w:bCs/>
          <w:iCs/>
          <w:sz w:val="20"/>
          <w:szCs w:val="20"/>
        </w:rPr>
      </w:pPr>
      <w:r>
        <w:rPr>
          <w:rFonts w:ascii="Times New Roman" w:eastAsia="等线" w:hAnsi="Times New Roman" w:cs="Times New Roman" w:hint="eastAsia"/>
          <w:b/>
          <w:bCs/>
          <w:iCs/>
          <w:sz w:val="20"/>
          <w:szCs w:val="20"/>
        </w:rPr>
        <w:t>Proposal</w:t>
      </w:r>
      <w:r w:rsidR="00761446">
        <w:rPr>
          <w:rFonts w:ascii="Times New Roman" w:eastAsia="等线" w:hAnsi="Times New Roman" w:cs="Times New Roman" w:hint="eastAsia"/>
          <w:b/>
          <w:bCs/>
          <w:iCs/>
          <w:sz w:val="20"/>
          <w:szCs w:val="20"/>
        </w:rPr>
        <w:t xml:space="preserve"> 7</w:t>
      </w:r>
      <w:r>
        <w:rPr>
          <w:rFonts w:ascii="Times New Roman" w:eastAsia="等线" w:hAnsi="Times New Roman" w:cs="Times New Roman" w:hint="eastAsia"/>
          <w:b/>
          <w:bCs/>
          <w:iCs/>
          <w:sz w:val="20"/>
          <w:szCs w:val="20"/>
        </w:rPr>
        <w:t xml:space="preserve">: Adopt the following TP for TS 38.214: </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74449B" w14:paraId="3833127D" w14:textId="77777777">
        <w:tc>
          <w:tcPr>
            <w:tcW w:w="2696" w:type="dxa"/>
            <w:tcBorders>
              <w:top w:val="single" w:sz="4" w:space="0" w:color="auto"/>
              <w:left w:val="single" w:sz="4" w:space="0" w:color="auto"/>
              <w:bottom w:val="nil"/>
              <w:right w:val="nil"/>
            </w:tcBorders>
          </w:tcPr>
          <w:p w14:paraId="3833127A" w14:textId="77777777" w:rsidR="0074449B" w:rsidRDefault="008F4466">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3833127B" w14:textId="77777777" w:rsidR="0074449B" w:rsidRDefault="008F4466">
            <w:pPr>
              <w:pStyle w:val="CRCoverPage"/>
              <w:widowControl w:val="0"/>
              <w:spacing w:afterLines="50"/>
              <w:ind w:left="102"/>
              <w:jc w:val="both"/>
              <w:rPr>
                <w:kern w:val="2"/>
                <w:sz w:val="21"/>
                <w:szCs w:val="22"/>
              </w:rPr>
            </w:pPr>
            <w:r>
              <w:rPr>
                <w:rFonts w:hint="eastAsia"/>
                <w:kern w:val="2"/>
                <w:sz w:val="21"/>
                <w:szCs w:val="22"/>
                <w:lang w:val="en-US" w:eastAsia="zh-CN"/>
              </w:rPr>
              <w:t xml:space="preserve">Clarify the </w:t>
            </w:r>
            <w:r>
              <w:rPr>
                <w:rFonts w:hint="eastAsia"/>
                <w:kern w:val="2"/>
                <w:sz w:val="21"/>
                <w:szCs w:val="22"/>
              </w:rPr>
              <w:t>the periodic CSI/L1-RSRP reporting operation</w:t>
            </w:r>
            <w:r>
              <w:rPr>
                <w:rFonts w:hint="eastAsia"/>
                <w:kern w:val="2"/>
                <w:sz w:val="21"/>
                <w:szCs w:val="22"/>
                <w:lang w:val="en-US" w:eastAsia="zh-CN"/>
              </w:rPr>
              <w:t xml:space="preserve"> f</w:t>
            </w:r>
            <w:r>
              <w:rPr>
                <w:rFonts w:hint="eastAsia"/>
                <w:kern w:val="2"/>
                <w:sz w:val="21"/>
                <w:szCs w:val="22"/>
              </w:rPr>
              <w:t>or Option 1-2</w:t>
            </w:r>
            <w:r>
              <w:rPr>
                <w:rFonts w:hint="eastAsia"/>
                <w:kern w:val="2"/>
                <w:sz w:val="21"/>
                <w:szCs w:val="22"/>
                <w:lang w:val="en-US" w:eastAsia="zh-CN"/>
              </w:rPr>
              <w:t xml:space="preserve"> </w:t>
            </w:r>
            <w:r>
              <w:rPr>
                <w:rFonts w:hint="eastAsia"/>
                <w:kern w:val="2"/>
                <w:sz w:val="21"/>
                <w:szCs w:val="22"/>
              </w:rPr>
              <w:t>for LP-WUS CONNECTED mode operation</w:t>
            </w:r>
            <w:r>
              <w:rPr>
                <w:rFonts w:hint="eastAsia"/>
                <w:kern w:val="2"/>
                <w:sz w:val="21"/>
                <w:szCs w:val="22"/>
                <w:lang w:val="en-US" w:eastAsia="zh-CN"/>
              </w:rPr>
              <w:t>.</w:t>
            </w:r>
            <w:r>
              <w:rPr>
                <w:rFonts w:hint="eastAsia"/>
                <w:kern w:val="2"/>
                <w:sz w:val="21"/>
                <w:szCs w:val="22"/>
              </w:rPr>
              <w:t xml:space="preserve"> </w:t>
            </w:r>
          </w:p>
          <w:p w14:paraId="3833127C" w14:textId="77777777" w:rsidR="0074449B" w:rsidRDefault="008F4466">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In addition, clarify that LP-WUS operation option 1-1 and option 1-</w:t>
            </w:r>
            <w:r>
              <w:rPr>
                <w:rFonts w:hint="eastAsia"/>
                <w:kern w:val="2"/>
                <w:sz w:val="21"/>
                <w:szCs w:val="22"/>
                <w:lang w:val="en-US" w:eastAsia="zh-CN"/>
              </w:rPr>
              <w:lastRenderedPageBreak/>
              <w:t xml:space="preserve">2 is based on the configuration of </w:t>
            </w:r>
            <w:proofErr w:type="spellStart"/>
            <w:r>
              <w:rPr>
                <w:rFonts w:hint="eastAsia"/>
                <w:i/>
                <w:iCs/>
                <w:kern w:val="2"/>
                <w:sz w:val="21"/>
                <w:szCs w:val="22"/>
                <w:lang w:val="en-US" w:eastAsia="zh-CN"/>
              </w:rPr>
              <w:t>lpwus</w:t>
            </w:r>
            <w:proofErr w:type="spellEnd"/>
            <w:r>
              <w:rPr>
                <w:rFonts w:hint="eastAsia"/>
                <w:i/>
                <w:iCs/>
                <w:kern w:val="2"/>
                <w:sz w:val="21"/>
                <w:szCs w:val="22"/>
                <w:lang w:val="en-US" w:eastAsia="zh-CN"/>
              </w:rPr>
              <w:t>-PDCCH-</w:t>
            </w:r>
            <w:proofErr w:type="spellStart"/>
            <w:r>
              <w:rPr>
                <w:rFonts w:hint="eastAsia"/>
                <w:i/>
                <w:iCs/>
                <w:kern w:val="2"/>
                <w:sz w:val="21"/>
                <w:szCs w:val="22"/>
                <w:lang w:val="en-US" w:eastAsia="zh-CN"/>
              </w:rPr>
              <w:t>MonitoringTimer</w:t>
            </w:r>
            <w:proofErr w:type="spellEnd"/>
            <w:r>
              <w:rPr>
                <w:rFonts w:hint="eastAsia"/>
                <w:kern w:val="2"/>
                <w:sz w:val="21"/>
                <w:szCs w:val="22"/>
                <w:lang w:val="en-US" w:eastAsia="zh-CN"/>
              </w:rPr>
              <w:t>.</w:t>
            </w:r>
          </w:p>
        </w:tc>
      </w:tr>
      <w:tr w:rsidR="0074449B" w14:paraId="38331280" w14:textId="77777777">
        <w:tc>
          <w:tcPr>
            <w:tcW w:w="2696" w:type="dxa"/>
            <w:tcBorders>
              <w:top w:val="nil"/>
              <w:left w:val="single" w:sz="4" w:space="0" w:color="auto"/>
              <w:bottom w:val="nil"/>
              <w:right w:val="nil"/>
            </w:tcBorders>
          </w:tcPr>
          <w:p w14:paraId="3833127E" w14:textId="77777777" w:rsidR="0074449B" w:rsidRDefault="0074449B">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3833127F" w14:textId="77777777" w:rsidR="0074449B" w:rsidRDefault="0074449B">
            <w:pPr>
              <w:pStyle w:val="CRCoverPage"/>
              <w:widowControl w:val="0"/>
              <w:spacing w:after="0"/>
              <w:jc w:val="both"/>
              <w:rPr>
                <w:kern w:val="2"/>
                <w:sz w:val="8"/>
                <w:szCs w:val="8"/>
              </w:rPr>
            </w:pPr>
          </w:p>
        </w:tc>
      </w:tr>
      <w:tr w:rsidR="0074449B" w14:paraId="38331284" w14:textId="77777777">
        <w:tc>
          <w:tcPr>
            <w:tcW w:w="2696" w:type="dxa"/>
            <w:tcBorders>
              <w:top w:val="nil"/>
              <w:left w:val="single" w:sz="4" w:space="0" w:color="auto"/>
              <w:bottom w:val="nil"/>
              <w:right w:val="nil"/>
            </w:tcBorders>
          </w:tcPr>
          <w:p w14:paraId="38331281" w14:textId="77777777" w:rsidR="0074449B" w:rsidRDefault="008F4466">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38331282" w14:textId="77777777" w:rsidR="0074449B" w:rsidRDefault="008F4466">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 xml:space="preserve">Add condition for WUS operation option 1-2 that when </w:t>
            </w:r>
            <w:proofErr w:type="spellStart"/>
            <w:r>
              <w:rPr>
                <w:rFonts w:hint="eastAsia"/>
                <w:i/>
                <w:iCs/>
                <w:kern w:val="2"/>
                <w:sz w:val="21"/>
                <w:szCs w:val="22"/>
                <w:lang w:val="en-US" w:eastAsia="zh-CN"/>
              </w:rPr>
              <w:t>WUS_PDCCHMonitoringTimer</w:t>
            </w:r>
            <w:proofErr w:type="spellEnd"/>
            <w:r>
              <w:rPr>
                <w:rFonts w:hint="eastAsia"/>
                <w:kern w:val="2"/>
                <w:sz w:val="21"/>
                <w:szCs w:val="22"/>
                <w:lang w:val="en-US" w:eastAsia="zh-CN"/>
              </w:rPr>
              <w:t xml:space="preserve"> has not been started during the time of the previous DRX cycle, the periodic CSI/L1-RSRP is reported during the time given by the configured </w:t>
            </w:r>
            <w:proofErr w:type="spellStart"/>
            <w:r>
              <w:rPr>
                <w:rFonts w:hint="eastAsia"/>
                <w:i/>
                <w:iCs/>
                <w:kern w:val="2"/>
                <w:sz w:val="21"/>
                <w:szCs w:val="22"/>
                <w:lang w:val="en-US" w:eastAsia="zh-CN"/>
              </w:rPr>
              <w:t>drx-onDurationTimer</w:t>
            </w:r>
            <w:proofErr w:type="spellEnd"/>
            <w:r>
              <w:rPr>
                <w:rFonts w:hint="eastAsia"/>
                <w:kern w:val="2"/>
                <w:sz w:val="21"/>
                <w:szCs w:val="22"/>
                <w:lang w:val="en-US" w:eastAsia="zh-CN"/>
              </w:rPr>
              <w:t xml:space="preserve"> in </w:t>
            </w:r>
            <w:r>
              <w:rPr>
                <w:rFonts w:hint="eastAsia"/>
                <w:i/>
                <w:iCs/>
                <w:kern w:val="2"/>
                <w:sz w:val="21"/>
                <w:szCs w:val="22"/>
                <w:lang w:val="en-US" w:eastAsia="zh-CN"/>
              </w:rPr>
              <w:t>DRX-Config</w:t>
            </w:r>
            <w:r>
              <w:rPr>
                <w:rFonts w:hint="eastAsia"/>
                <w:kern w:val="2"/>
                <w:sz w:val="21"/>
                <w:szCs w:val="22"/>
                <w:lang w:val="en-US" w:eastAsia="zh-CN"/>
              </w:rPr>
              <w:t xml:space="preserve"> for the case when UE is outside C-DRX active time when the parameter to enable/disable periodic CSI/L1-RSRP reporting is configured. </w:t>
            </w:r>
          </w:p>
          <w:p w14:paraId="38331283" w14:textId="77777777" w:rsidR="0074449B" w:rsidRDefault="008F4466">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 xml:space="preserve">LP-WUS operation option 1-2 is enabled if   </w:t>
            </w:r>
            <w:proofErr w:type="spellStart"/>
            <w:r>
              <w:rPr>
                <w:rFonts w:hint="eastAsia"/>
                <w:i/>
                <w:iCs/>
                <w:kern w:val="2"/>
                <w:sz w:val="21"/>
                <w:szCs w:val="22"/>
                <w:lang w:val="en-US" w:eastAsia="zh-CN"/>
              </w:rPr>
              <w:t>lpwus</w:t>
            </w:r>
            <w:proofErr w:type="spellEnd"/>
            <w:r>
              <w:rPr>
                <w:rFonts w:hint="eastAsia"/>
                <w:i/>
                <w:iCs/>
                <w:kern w:val="2"/>
                <w:sz w:val="21"/>
                <w:szCs w:val="22"/>
                <w:lang w:val="en-US" w:eastAsia="zh-CN"/>
              </w:rPr>
              <w:t>-PDCCH-</w:t>
            </w:r>
            <w:proofErr w:type="spellStart"/>
            <w:r>
              <w:rPr>
                <w:rFonts w:hint="eastAsia"/>
                <w:i/>
                <w:iCs/>
                <w:kern w:val="2"/>
                <w:sz w:val="21"/>
                <w:szCs w:val="22"/>
                <w:lang w:val="en-US" w:eastAsia="zh-CN"/>
              </w:rPr>
              <w:t>MonitoringTimer</w:t>
            </w:r>
            <w:proofErr w:type="spellEnd"/>
            <w:r>
              <w:rPr>
                <w:rFonts w:hint="eastAsia"/>
                <w:kern w:val="2"/>
                <w:sz w:val="21"/>
                <w:szCs w:val="22"/>
                <w:lang w:val="en-US" w:eastAsia="zh-CN"/>
              </w:rPr>
              <w:t xml:space="preserve"> is configured.</w:t>
            </w:r>
          </w:p>
        </w:tc>
      </w:tr>
      <w:tr w:rsidR="0074449B" w14:paraId="38331287" w14:textId="77777777">
        <w:tc>
          <w:tcPr>
            <w:tcW w:w="2696" w:type="dxa"/>
            <w:tcBorders>
              <w:top w:val="nil"/>
              <w:left w:val="single" w:sz="4" w:space="0" w:color="auto"/>
              <w:bottom w:val="nil"/>
              <w:right w:val="nil"/>
            </w:tcBorders>
          </w:tcPr>
          <w:p w14:paraId="38331285" w14:textId="77777777" w:rsidR="0074449B" w:rsidRDefault="0074449B">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38331286" w14:textId="77777777" w:rsidR="0074449B" w:rsidRDefault="0074449B">
            <w:pPr>
              <w:pStyle w:val="CRCoverPage"/>
              <w:widowControl w:val="0"/>
              <w:spacing w:after="0"/>
              <w:jc w:val="both"/>
              <w:rPr>
                <w:kern w:val="2"/>
                <w:sz w:val="8"/>
                <w:szCs w:val="8"/>
              </w:rPr>
            </w:pPr>
          </w:p>
        </w:tc>
      </w:tr>
      <w:tr w:rsidR="0074449B" w14:paraId="38331292" w14:textId="77777777">
        <w:tc>
          <w:tcPr>
            <w:tcW w:w="2696" w:type="dxa"/>
            <w:tcBorders>
              <w:top w:val="nil"/>
              <w:left w:val="single" w:sz="4" w:space="0" w:color="auto"/>
              <w:bottom w:val="single" w:sz="4" w:space="0" w:color="auto"/>
              <w:right w:val="nil"/>
            </w:tcBorders>
          </w:tcPr>
          <w:p w14:paraId="38331288" w14:textId="77777777" w:rsidR="0074449B" w:rsidRDefault="008F4466">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single" w:sz="4" w:space="0" w:color="auto"/>
              <w:right w:val="single" w:sz="4" w:space="0" w:color="auto"/>
            </w:tcBorders>
            <w:shd w:val="pct30" w:color="FFFF00" w:fill="auto"/>
          </w:tcPr>
          <w:p w14:paraId="38331289" w14:textId="77777777" w:rsidR="0074449B" w:rsidRDefault="008F4466">
            <w:pPr>
              <w:pStyle w:val="CRCoverPage"/>
              <w:widowControl w:val="0"/>
              <w:spacing w:after="0"/>
              <w:ind w:left="100"/>
              <w:jc w:val="both"/>
              <w:rPr>
                <w:kern w:val="2"/>
                <w:sz w:val="21"/>
                <w:szCs w:val="22"/>
                <w:lang w:val="en-US" w:eastAsia="zh-CN"/>
              </w:rPr>
            </w:pPr>
            <w:r>
              <w:rPr>
                <w:rFonts w:hint="eastAsia"/>
                <w:kern w:val="2"/>
                <w:sz w:val="21"/>
                <w:szCs w:val="22"/>
                <w:lang w:val="en-US" w:eastAsia="zh-CN"/>
              </w:rPr>
              <w:t>Not aligned with the intention of the agreement made in RAN1#119 meeting and cause additional UE power consumption.</w:t>
            </w:r>
          </w:p>
          <w:p w14:paraId="3833128A" w14:textId="77777777" w:rsidR="0074449B" w:rsidRDefault="008F4466">
            <w:pPr>
              <w:adjustRightInd w:val="0"/>
              <w:snapToGrid w:val="0"/>
              <w:rPr>
                <w:rFonts w:ascii="Times New Roman" w:eastAsia="宋体" w:hAnsi="Times New Roman" w:cs="Times New Roman"/>
                <w:b/>
                <w:bCs/>
                <w:sz w:val="20"/>
                <w:szCs w:val="20"/>
                <w:lang w:bidi="ar"/>
              </w:rPr>
            </w:pPr>
            <w:r>
              <w:rPr>
                <w:rFonts w:ascii="Times New Roman" w:eastAsia="Yu Mincho" w:hAnsi="Times New Roman" w:cs="Times New Roman" w:hint="eastAsia"/>
                <w:b/>
                <w:bCs/>
                <w:sz w:val="20"/>
                <w:szCs w:val="20"/>
                <w:highlight w:val="green"/>
                <w:lang w:eastAsia="ja-JP" w:bidi="ar"/>
              </w:rPr>
              <w:t>Agreement</w:t>
            </w:r>
          </w:p>
          <w:p w14:paraId="3833128B" w14:textId="77777777" w:rsidR="0074449B" w:rsidRDefault="008F4466">
            <w:pPr>
              <w:pStyle w:val="af7"/>
              <w:overflowPunct w:val="0"/>
              <w:adjustRightInd w:val="0"/>
              <w:snapToGrid w:val="0"/>
              <w:spacing w:after="0"/>
              <w:rPr>
                <w:rFonts w:ascii="Times New Roman" w:hAnsi="Times New Roman"/>
                <w:szCs w:val="20"/>
              </w:rPr>
            </w:pPr>
            <w:r>
              <w:rPr>
                <w:rFonts w:ascii="Times New Roman" w:hAnsi="Times New Roman" w:hint="eastAsia"/>
                <w:szCs w:val="20"/>
              </w:rPr>
              <w:t>For Option 1-2, for LP-WUS CONNECTED mode operation, the periodic CSI/L1-RSRP reporting operation is same as Rel-16 DCP, that is the UE can be configured with a parameter to enable/disable periodic CSI/L1-RSRP reporting, respectively:</w:t>
            </w:r>
          </w:p>
          <w:p w14:paraId="3833128C" w14:textId="77777777" w:rsidR="0074449B" w:rsidRDefault="008F4466">
            <w:pPr>
              <w:pStyle w:val="af7"/>
              <w:numPr>
                <w:ilvl w:val="0"/>
                <w:numId w:val="24"/>
              </w:numPr>
              <w:overflowPunct w:val="0"/>
              <w:adjustRightInd w:val="0"/>
              <w:snapToGrid w:val="0"/>
              <w:spacing w:after="0"/>
              <w:rPr>
                <w:rFonts w:ascii="Times New Roman" w:hAnsi="Times New Roman"/>
                <w:szCs w:val="20"/>
              </w:rPr>
            </w:pPr>
            <w:r>
              <w:rPr>
                <w:rFonts w:ascii="Times New Roman" w:hAnsi="Times New Roman" w:hint="eastAsia"/>
                <w:szCs w:val="20"/>
              </w:rPr>
              <w:t>If the parameter is NOT configured:</w:t>
            </w:r>
          </w:p>
          <w:p w14:paraId="3833128D" w14:textId="77777777" w:rsidR="0074449B" w:rsidRDefault="008F4466">
            <w:pPr>
              <w:pStyle w:val="af7"/>
              <w:numPr>
                <w:ilvl w:val="1"/>
                <w:numId w:val="24"/>
              </w:numPr>
              <w:overflowPunct w:val="0"/>
              <w:adjustRightInd w:val="0"/>
              <w:snapToGrid w:val="0"/>
              <w:spacing w:after="0"/>
              <w:rPr>
                <w:rFonts w:ascii="Times New Roman" w:hAnsi="Times New Roman"/>
                <w:szCs w:val="20"/>
              </w:rPr>
            </w:pPr>
            <w:r>
              <w:rPr>
                <w:rFonts w:ascii="Times New Roman" w:hAnsi="Times New Roman" w:hint="eastAsia"/>
                <w:szCs w:val="20"/>
              </w:rPr>
              <w:t>If the UE is not indicated to wake up by LP-WUS, the periodic CSI/L1-RSRP is not reported.</w:t>
            </w:r>
          </w:p>
          <w:p w14:paraId="3833128E" w14:textId="77777777" w:rsidR="0074449B" w:rsidRDefault="008F4466">
            <w:pPr>
              <w:pStyle w:val="af7"/>
              <w:numPr>
                <w:ilvl w:val="1"/>
                <w:numId w:val="24"/>
              </w:numPr>
              <w:overflowPunct w:val="0"/>
              <w:adjustRightInd w:val="0"/>
              <w:snapToGrid w:val="0"/>
              <w:spacing w:after="0"/>
              <w:rPr>
                <w:rFonts w:ascii="Times New Roman" w:hAnsi="Times New Roman"/>
                <w:szCs w:val="20"/>
              </w:rPr>
            </w:pPr>
            <w:r>
              <w:rPr>
                <w:rFonts w:ascii="Times New Roman" w:hAnsi="Times New Roman" w:hint="eastAsia"/>
                <w:szCs w:val="20"/>
              </w:rPr>
              <w:t>If the UE is indicated to wake up by LP-WUS, the periodic CSI/L1-RSRP is reported during the DRX active time.</w:t>
            </w:r>
          </w:p>
          <w:p w14:paraId="3833128F" w14:textId="77777777" w:rsidR="0074449B" w:rsidRDefault="008F4466">
            <w:pPr>
              <w:pStyle w:val="af7"/>
              <w:numPr>
                <w:ilvl w:val="0"/>
                <w:numId w:val="24"/>
              </w:numPr>
              <w:overflowPunct w:val="0"/>
              <w:adjustRightInd w:val="0"/>
              <w:snapToGrid w:val="0"/>
              <w:spacing w:after="0"/>
              <w:rPr>
                <w:rFonts w:ascii="Times New Roman" w:hAnsi="Times New Roman"/>
                <w:szCs w:val="20"/>
              </w:rPr>
            </w:pPr>
            <w:r>
              <w:rPr>
                <w:rFonts w:ascii="Times New Roman" w:hAnsi="Times New Roman" w:hint="eastAsia"/>
                <w:szCs w:val="20"/>
              </w:rPr>
              <w:t>If the parameter is configured:</w:t>
            </w:r>
          </w:p>
          <w:p w14:paraId="38331290" w14:textId="77777777" w:rsidR="0074449B" w:rsidRDefault="008F4466">
            <w:pPr>
              <w:pStyle w:val="af7"/>
              <w:numPr>
                <w:ilvl w:val="1"/>
                <w:numId w:val="24"/>
              </w:numPr>
              <w:overflowPunct w:val="0"/>
              <w:adjustRightInd w:val="0"/>
              <w:snapToGrid w:val="0"/>
              <w:spacing w:after="0"/>
              <w:rPr>
                <w:rFonts w:ascii="Times New Roman" w:hAnsi="Times New Roman"/>
                <w:szCs w:val="20"/>
              </w:rPr>
            </w:pPr>
            <w:r>
              <w:rPr>
                <w:rFonts w:ascii="Times New Roman" w:hAnsi="Times New Roman" w:hint="eastAsia"/>
                <w:szCs w:val="20"/>
              </w:rPr>
              <w:t xml:space="preserve">If the UE is not indicated to wake up by LP-WUS, the periodic CSI/L1-RSRP is reported during the time given by the configured </w:t>
            </w:r>
            <w:proofErr w:type="spellStart"/>
            <w:r>
              <w:rPr>
                <w:rFonts w:ascii="Times New Roman" w:hAnsi="Times New Roman" w:hint="eastAsia"/>
                <w:i/>
                <w:iCs/>
                <w:szCs w:val="20"/>
              </w:rPr>
              <w:t>drx-onDurationTimer</w:t>
            </w:r>
            <w:proofErr w:type="spellEnd"/>
            <w:r>
              <w:rPr>
                <w:rFonts w:ascii="Times New Roman" w:hAnsi="Times New Roman" w:hint="eastAsia"/>
                <w:szCs w:val="20"/>
              </w:rPr>
              <w:t xml:space="preserve"> in </w:t>
            </w:r>
            <w:r>
              <w:rPr>
                <w:rFonts w:ascii="Times New Roman" w:hAnsi="Times New Roman" w:hint="eastAsia"/>
                <w:i/>
                <w:iCs/>
                <w:szCs w:val="20"/>
              </w:rPr>
              <w:t>DRX-Config</w:t>
            </w:r>
            <w:r>
              <w:rPr>
                <w:rFonts w:ascii="Times New Roman" w:hAnsi="Times New Roman" w:hint="eastAsia"/>
                <w:szCs w:val="20"/>
              </w:rPr>
              <w:t xml:space="preserve"> </w:t>
            </w:r>
            <w:r>
              <w:rPr>
                <w:rFonts w:ascii="Times New Roman" w:hAnsi="Times New Roman" w:hint="eastAsia"/>
                <w:szCs w:val="20"/>
                <w:lang w:eastAsia="zh-CN"/>
              </w:rPr>
              <w:t>for the case when UE is outside C-DRX active time.</w:t>
            </w:r>
          </w:p>
          <w:p w14:paraId="38331291" w14:textId="77777777" w:rsidR="0074449B" w:rsidRDefault="008F4466">
            <w:pPr>
              <w:pStyle w:val="af7"/>
              <w:numPr>
                <w:ilvl w:val="1"/>
                <w:numId w:val="24"/>
              </w:numPr>
              <w:overflowPunct w:val="0"/>
              <w:adjustRightInd w:val="0"/>
              <w:snapToGrid w:val="0"/>
              <w:spacing w:after="0"/>
              <w:rPr>
                <w:lang w:eastAsia="zh-CN"/>
              </w:rPr>
            </w:pPr>
            <w:r>
              <w:rPr>
                <w:rFonts w:ascii="Times New Roman" w:hAnsi="Times New Roman" w:hint="eastAsia"/>
                <w:szCs w:val="20"/>
              </w:rPr>
              <w:t>If the UE is indicated to wake up by LP-WUS, the periodic CSI/L1-RSRP is reported during the DRX active time.</w:t>
            </w:r>
          </w:p>
        </w:tc>
      </w:tr>
    </w:tbl>
    <w:tbl>
      <w:tblPr>
        <w:tblStyle w:val="afff9"/>
        <w:tblW w:w="0" w:type="auto"/>
        <w:tblInd w:w="112" w:type="dxa"/>
        <w:tblLook w:val="04A0" w:firstRow="1" w:lastRow="0" w:firstColumn="1" w:lastColumn="0" w:noHBand="0" w:noVBand="1"/>
      </w:tblPr>
      <w:tblGrid>
        <w:gridCol w:w="8948"/>
      </w:tblGrid>
      <w:tr w:rsidR="0074449B" w14:paraId="383312B3" w14:textId="77777777">
        <w:tc>
          <w:tcPr>
            <w:tcW w:w="8948" w:type="dxa"/>
          </w:tcPr>
          <w:p w14:paraId="38331293" w14:textId="77777777" w:rsidR="0074449B" w:rsidRDefault="008F4466">
            <w:pPr>
              <w:pStyle w:val="41"/>
              <w:adjustRightInd w:val="0"/>
              <w:spacing w:before="0" w:after="0"/>
              <w:rPr>
                <w:rFonts w:ascii="Times New Roman" w:hAnsi="Times New Roman"/>
                <w:color w:val="000000"/>
              </w:rPr>
            </w:pPr>
            <w:r>
              <w:rPr>
                <w:rFonts w:ascii="Times New Roman" w:hAnsi="Times New Roman" w:hint="eastAsia"/>
                <w:color w:val="000000"/>
              </w:rPr>
              <w:lastRenderedPageBreak/>
              <w:t>5.1.6.1</w:t>
            </w:r>
            <w:r>
              <w:rPr>
                <w:rFonts w:ascii="Times New Roman" w:hAnsi="Times New Roman" w:hint="eastAsia"/>
                <w:color w:val="000000"/>
              </w:rPr>
              <w:tab/>
              <w:t>CSI-RS reception procedure</w:t>
            </w:r>
          </w:p>
          <w:p w14:paraId="38331294" w14:textId="77777777" w:rsidR="0074449B" w:rsidRDefault="008F4466">
            <w:pPr>
              <w:adjustRightInd w:val="0"/>
              <w:jc w:val="center"/>
              <w:rPr>
                <w:rFonts w:ascii="Times New Roman" w:hAnsi="Times New Roman" w:cs="Times New Roman"/>
                <w:color w:val="FF0000"/>
              </w:rPr>
            </w:pPr>
            <w:r>
              <w:rPr>
                <w:rFonts w:ascii="Times New Roman" w:hAnsi="Times New Roman" w:cs="Times New Roman" w:hint="eastAsia"/>
                <w:color w:val="FF0000"/>
              </w:rPr>
              <w:t>&lt;omitted irrelevant text&gt;</w:t>
            </w:r>
          </w:p>
          <w:p w14:paraId="38331295" w14:textId="77777777" w:rsidR="0074449B" w:rsidRDefault="008F4466">
            <w:pPr>
              <w:widowControl/>
              <w:adjustRightInd w:val="0"/>
              <w:snapToGrid w:val="0"/>
              <w:jc w:val="left"/>
              <w:rPr>
                <w:rFonts w:ascii="Times New Roman" w:eastAsia="MS Mincho" w:hAnsi="Times New Roman" w:cs="Times New Roman"/>
                <w:color w:val="000000"/>
                <w:szCs w:val="21"/>
              </w:rPr>
            </w:pPr>
            <w:r>
              <w:rPr>
                <w:rFonts w:ascii="Times New Roman" w:eastAsia="MS Mincho" w:hAnsi="Times New Roman" w:cs="Times New Roman"/>
                <w:color w:val="000000"/>
                <w:kern w:val="0"/>
                <w:szCs w:val="21"/>
                <w:lang w:bidi="ar"/>
              </w:rPr>
              <w:t xml:space="preserve">If the UE is configured with DRX and,  </w:t>
            </w:r>
          </w:p>
          <w:p w14:paraId="38331296" w14:textId="77777777" w:rsidR="0074449B" w:rsidRDefault="008F4466">
            <w:pPr>
              <w:pStyle w:val="afff2"/>
              <w:adjustRightInd w:val="0"/>
              <w:snapToGrid w:val="0"/>
              <w:spacing w:before="0" w:beforeAutospacing="0" w:after="0" w:afterAutospacing="0"/>
              <w:ind w:left="568" w:hanging="284"/>
              <w:rPr>
                <w:rFonts w:ascii="Times New Roman" w:hAnsi="Times New Roman" w:cs="Times New Roman"/>
                <w:iCs/>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proofErr w:type="spellStart"/>
            <w:r>
              <w:rPr>
                <w:rFonts w:ascii="Times New Roman" w:hAnsi="Times New Roman" w:cs="Times New Roman"/>
                <w:i/>
                <w:iCs/>
                <w:sz w:val="21"/>
                <w:szCs w:val="21"/>
                <w:lang w:bidi="ar"/>
              </w:rPr>
              <w:t>ps-TransmitOtherPeriodicCSI</w:t>
            </w:r>
            <w:proofErr w:type="spellEnd"/>
            <w:r>
              <w:rPr>
                <w:rFonts w:ascii="Times New Roman" w:hAnsi="Times New Roman" w:cs="Times New Roman"/>
                <w:i/>
                <w:iCs/>
                <w:sz w:val="21"/>
                <w:szCs w:val="21"/>
                <w:lang w:bidi="ar"/>
              </w:rPr>
              <w:t xml:space="preserve"> </w:t>
            </w:r>
            <w:r>
              <w:rPr>
                <w:rFonts w:ascii="Times New Roman" w:hAnsi="Times New Roman" w:cs="Times New Roman"/>
                <w:sz w:val="21"/>
                <w:szCs w:val="21"/>
                <w:lang w:bidi="ar"/>
              </w:rPr>
              <w:t>or</w:t>
            </w:r>
            <w:r>
              <w:rPr>
                <w:rFonts w:ascii="Times New Roman" w:hAnsi="Times New Roman" w:cs="Times New Roman"/>
                <w:i/>
                <w:iCs/>
                <w:sz w:val="21"/>
                <w:szCs w:val="21"/>
                <w:lang w:bidi="ar"/>
              </w:rPr>
              <w:t xml:space="preserve"> </w:t>
            </w:r>
            <w:proofErr w:type="spellStart"/>
            <w:r>
              <w:rPr>
                <w:rFonts w:ascii="Times New Roman" w:hAnsi="Times New Roman" w:cs="Times New Roman"/>
                <w:i/>
                <w:iCs/>
                <w:sz w:val="21"/>
                <w:szCs w:val="21"/>
                <w:lang w:bidi="ar"/>
              </w:rPr>
              <w:t>lpwus-TransmitOtherPeriodicCSI</w:t>
            </w:r>
            <w:proofErr w:type="spellEnd"/>
            <w:r>
              <w:rPr>
                <w:rFonts w:ascii="Times New Roman" w:hAnsi="Times New Roman" w:cs="Times New Roman"/>
                <w:sz w:val="21"/>
                <w:szCs w:val="21"/>
                <w:lang w:bidi="ar"/>
              </w:rPr>
              <w:t xml:space="preserve"> to report CSI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iCs/>
                <w:sz w:val="21"/>
                <w:szCs w:val="21"/>
                <w:lang w:bidi="ar"/>
              </w:rPr>
              <w:t>reportQuantity</w:t>
            </w:r>
            <w:proofErr w:type="spellEnd"/>
            <w:r>
              <w:rPr>
                <w:rFonts w:ascii="Times New Roman" w:hAnsi="Times New Roman" w:cs="Times New Roman"/>
                <w:sz w:val="21"/>
                <w:szCs w:val="21"/>
                <w:lang w:bidi="ar"/>
              </w:rPr>
              <w:t xml:space="preserve"> set to quantities other than 'cri-RSRP',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roofErr w:type="spellStart"/>
            <w:r>
              <w:rPr>
                <w:rFonts w:ascii="Times New Roman" w:hAnsi="Times New Roman" w:cs="Times New Roman"/>
                <w:sz w:val="21"/>
                <w:szCs w:val="21"/>
                <w:lang w:bidi="ar"/>
              </w:rPr>
              <w:t>ssb</w:t>
            </w:r>
            <w:proofErr w:type="spellEnd"/>
            <w:r>
              <w:rPr>
                <w:rFonts w:ascii="Times New Roman" w:hAnsi="Times New Roman" w:cs="Times New Roman"/>
                <w:sz w:val="21"/>
                <w:szCs w:val="21"/>
                <w:lang w:bidi="ar"/>
              </w:rPr>
              <w:t xml:space="preserve">-Index-RSRP' and </w:t>
            </w:r>
            <w:r>
              <w:rPr>
                <w:rFonts w:ascii="Times New Roman" w:hAnsi="Times New Roman" w:cs="Times New Roman"/>
                <w:iCs/>
                <w:sz w:val="21"/>
                <w:szCs w:val="21"/>
                <w:lang w:bidi="ar"/>
              </w:rPr>
              <w:t>'</w:t>
            </w:r>
            <w:proofErr w:type="spellStart"/>
            <w:r>
              <w:rPr>
                <w:rFonts w:ascii="Times New Roman" w:hAnsi="Times New Roman" w:cs="Times New Roman"/>
                <w:iCs/>
                <w:sz w:val="21"/>
                <w:szCs w:val="21"/>
                <w:lang w:bidi="ar"/>
              </w:rPr>
              <w:t>ssb</w:t>
            </w:r>
            <w:proofErr w:type="spellEnd"/>
            <w:r>
              <w:rPr>
                <w:rFonts w:ascii="Times New Roman" w:hAnsi="Times New Roman" w:cs="Times New Roman"/>
                <w:iCs/>
                <w:sz w:val="21"/>
                <w:szCs w:val="21"/>
                <w:lang w:bidi="ar"/>
              </w:rPr>
              <w:t xml:space="preserve">-Index-RSRP-Index' </w:t>
            </w:r>
          </w:p>
          <w:p w14:paraId="38331297" w14:textId="77777777" w:rsidR="0074449B" w:rsidRDefault="008F4466">
            <w:pPr>
              <w:pStyle w:val="B10"/>
              <w:spacing w:after="0"/>
              <w:ind w:leftChars="300" w:left="914"/>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rPr>
              <w:tab/>
              <w:t xml:space="preserve">when </w:t>
            </w:r>
            <w:proofErr w:type="spellStart"/>
            <w:r>
              <w:rPr>
                <w:rFonts w:ascii="Times New Roman" w:hAnsi="Times New Roman" w:cs="Times New Roman" w:hint="eastAsia"/>
                <w:i/>
              </w:rPr>
              <w:t>drx-onDurationTimer</w:t>
            </w:r>
            <w:proofErr w:type="spellEnd"/>
            <w:r>
              <w:rPr>
                <w:rFonts w:ascii="Times New Roman" w:hAnsi="Times New Roman" w:cs="Times New Roman" w:hint="eastAsia"/>
              </w:rPr>
              <w:t xml:space="preserve"> in </w:t>
            </w:r>
            <w:r>
              <w:rPr>
                <w:rFonts w:ascii="Times New Roman" w:hAnsi="Times New Roman" w:cs="Times New Roman" w:hint="eastAsia"/>
                <w:i/>
                <w:iCs/>
              </w:rPr>
              <w:t>DRX-Config</w:t>
            </w:r>
            <w:r>
              <w:rPr>
                <w:rFonts w:ascii="Times New Roman" w:hAnsi="Times New Roman" w:cs="Times New Roman" w:hint="eastAsia"/>
              </w:rPr>
              <w:t xml:space="preserve"> is not started</w:t>
            </w:r>
            <w:r>
              <w:rPr>
                <w:rFonts w:ascii="Times New Roman" w:eastAsia="宋体" w:hAnsi="Times New Roman" w:cs="Times New Roman" w:hint="eastAsia"/>
                <w:color w:val="FF0000"/>
                <w:u w:val="single"/>
                <w:lang w:val="en-US" w:eastAsia="zh-CN"/>
              </w:rPr>
              <w:t xml:space="preserve"> in case DCI format 2_6 or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not configured, </w:t>
            </w:r>
            <w:r>
              <w:rPr>
                <w:rFonts w:ascii="Times New Roman" w:hAnsi="Times New Roman" w:cs="Times New Roman" w:hint="eastAsia"/>
                <w:color w:val="FF0000"/>
                <w:u w:val="single"/>
              </w:rPr>
              <w:t>or</w:t>
            </w:r>
          </w:p>
          <w:p w14:paraId="38331298" w14:textId="77777777" w:rsidR="0074449B" w:rsidRDefault="008F4466">
            <w:pPr>
              <w:pStyle w:val="B10"/>
              <w:spacing w:after="0"/>
              <w:ind w:leftChars="300" w:left="914"/>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rPr>
              <w:tab/>
            </w:r>
            <w:r>
              <w:rPr>
                <w:rFonts w:ascii="Times New Roman" w:eastAsia="宋体" w:hAnsi="Times New Roman" w:cs="Times New Roman" w:hint="eastAsia"/>
                <w:color w:val="FF0000"/>
                <w:u w:val="single"/>
                <w:lang w:val="en-US" w:eastAsia="zh-CN"/>
              </w:rPr>
              <w:t>when</w:t>
            </w:r>
            <w:r>
              <w:rPr>
                <w:rFonts w:ascii="Times New Roman" w:eastAsia="宋体" w:hAnsi="Times New Roman" w:cs="Times New Roman" w:hint="eastAsia"/>
                <w:color w:val="FF0000"/>
                <w:lang w:val="en-US" w:eastAsia="zh-CN"/>
              </w:rPr>
              <w:t xml:space="preserve"> </w:t>
            </w:r>
            <w:r>
              <w:rPr>
                <w:rFonts w:ascii="Times New Roman" w:eastAsia="宋体" w:hAnsi="Times New Roman" w:cs="Times New Roman" w:hint="eastAsia"/>
                <w:strike/>
                <w:color w:val="FF0000"/>
                <w:lang w:val="en-US" w:eastAsia="zh-CN"/>
              </w:rPr>
              <w:t xml:space="preserve">[or </w:t>
            </w:r>
            <w:proofErr w:type="spellStart"/>
            <w:r>
              <w:rPr>
                <w:rFonts w:ascii="Times New Roman" w:hAnsi="Times New Roman" w:cs="Times New Roman" w:hint="eastAsia"/>
                <w:i/>
                <w:iCs/>
                <w:strike/>
                <w:color w:val="FF0000"/>
              </w:rPr>
              <w:t>WUS_PDCCHMonitoringTimer</w:t>
            </w:r>
            <w:proofErr w:type="spellEnd"/>
            <w:r>
              <w:rPr>
                <w:rFonts w:ascii="Times New Roman" w:hAnsi="Times New Roman" w:cs="Times New Roman" w:hint="eastAsia"/>
                <w:strike/>
                <w:color w:val="FF0000"/>
              </w:rPr>
              <w:t xml:space="preserve"> [in </w:t>
            </w:r>
            <w:proofErr w:type="spellStart"/>
            <w:r>
              <w:rPr>
                <w:rFonts w:ascii="Times New Roman" w:hAnsi="Times New Roman" w:cs="Times New Roman" w:hint="eastAsia"/>
                <w:strike/>
                <w:color w:val="FF0000"/>
              </w:rPr>
              <w:t>XYZxxx</w:t>
            </w:r>
            <w:proofErr w:type="spellEnd"/>
            <w:r>
              <w:rPr>
                <w:rFonts w:ascii="Times New Roman" w:hAnsi="Times New Roman" w:cs="Times New Roman" w:hint="eastAsia"/>
                <w:strike/>
                <w:color w:val="FF0000"/>
              </w:rPr>
              <w:t>]</w:t>
            </w:r>
            <w:r>
              <w:rPr>
                <w:rFonts w:ascii="Times New Roman" w:eastAsia="宋体" w:hAnsi="Times New Roman" w:cs="Times New Roman" w:hint="eastAsia"/>
                <w:strike/>
                <w:color w:val="FF0000"/>
                <w:lang w:val="en-US" w:eastAsia="zh-CN"/>
              </w:rPr>
              <w:t>]</w:t>
            </w:r>
            <w:r>
              <w:rPr>
                <w:rFonts w:ascii="Times New Roman" w:eastAsia="宋体" w:hAnsi="Times New Roman" w:cs="Times New Roman" w:hint="eastAsia"/>
                <w:lang w:val="en-US" w:eastAsia="zh-CN"/>
              </w:rPr>
              <w:t xml:space="preserv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has</w:t>
            </w:r>
            <w:r>
              <w:rPr>
                <w:rFonts w:ascii="Times New Roman" w:hAnsi="Times New Roman" w:cs="Times New Roman" w:hint="eastAsia"/>
                <w:color w:val="FF0000"/>
                <w:u w:val="single"/>
              </w:rPr>
              <w:t xml:space="preserve"> not </w:t>
            </w:r>
            <w:r>
              <w:rPr>
                <w:rFonts w:ascii="Times New Roman" w:eastAsia="宋体" w:hAnsi="Times New Roman" w:cs="Times New Roman" w:hint="eastAsia"/>
                <w:color w:val="FF0000"/>
                <w:u w:val="single"/>
                <w:lang w:val="en-US" w:eastAsia="zh-CN"/>
              </w:rPr>
              <w:t xml:space="preserve">been </w:t>
            </w:r>
            <w:r>
              <w:rPr>
                <w:rFonts w:ascii="Times New Roman" w:hAnsi="Times New Roman" w:cs="Times New Roman" w:hint="eastAsia"/>
                <w:color w:val="FF0000"/>
                <w:u w:val="single"/>
              </w:rPr>
              <w:t>started</w:t>
            </w:r>
            <w:r>
              <w:rPr>
                <w:rFonts w:ascii="Times New Roman" w:eastAsia="宋体" w:hAnsi="Times New Roman" w:cs="Times New Roman" w:hint="eastAsia"/>
                <w:color w:val="FF0000"/>
                <w:u w:val="single"/>
                <w:lang w:val="en-US" w:eastAsia="zh-CN"/>
              </w:rPr>
              <w:t xml:space="preserve"> during the time of the previous DRX cycle in case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configured</w:t>
            </w:r>
            <w:r>
              <w:rPr>
                <w:rFonts w:ascii="Times New Roman" w:hAnsi="Times New Roman" w:cs="Times New Roman" w:hint="eastAsia"/>
                <w:color w:val="FF0000"/>
                <w:u w:val="single"/>
              </w:rPr>
              <w:t xml:space="preserve">, </w:t>
            </w:r>
          </w:p>
          <w:p w14:paraId="38331299" w14:textId="77777777" w:rsidR="0074449B" w:rsidRDefault="008F4466">
            <w:pPr>
              <w:pStyle w:val="B10"/>
              <w:spacing w:after="0"/>
              <w:ind w:leftChars="300" w:left="914"/>
              <w:rPr>
                <w:rFonts w:ascii="Times New Roman" w:eastAsia="宋体" w:hAnsi="Times New Roman" w:cs="Times New Roman"/>
                <w:szCs w:val="21"/>
              </w:rPr>
            </w:pPr>
            <w:r>
              <w:rPr>
                <w:rFonts w:ascii="Times New Roman" w:hAnsi="Times New Roman" w:cs="Times New Roman" w:hint="eastAsia"/>
                <w:color w:val="FF0000"/>
              </w:rPr>
              <w:t>-</w:t>
            </w:r>
            <w:r>
              <w:rPr>
                <w:rFonts w:ascii="Times New Roman" w:hAnsi="Times New Roman" w:cs="Times New Roman" w:hint="eastAsia"/>
              </w:rPr>
              <w:tab/>
            </w:r>
            <w:r>
              <w:rPr>
                <w:rFonts w:ascii="Times New Roman" w:eastAsia="宋体" w:hAnsi="Times New Roman" w:cs="Times New Roman"/>
                <w:kern w:val="0"/>
                <w:szCs w:val="21"/>
                <w:lang w:val="en-US" w:eastAsia="zh-CN" w:bidi="ar"/>
              </w:rPr>
              <w:t xml:space="preserve">the most recent CSI measurement occasion occurs in DRX active time or during the time duration indicated by </w:t>
            </w:r>
            <w:proofErr w:type="spellStart"/>
            <w:r>
              <w:rPr>
                <w:rFonts w:ascii="Times New Roman" w:eastAsia="宋体" w:hAnsi="Times New Roman" w:cs="Times New Roman"/>
                <w:i/>
                <w:kern w:val="0"/>
                <w:szCs w:val="21"/>
                <w:lang w:val="en-US" w:eastAsia="zh-CN" w:bidi="ar"/>
              </w:rPr>
              <w:t>drx-onDurationTimer</w:t>
            </w:r>
            <w:proofErr w:type="spellEnd"/>
            <w:r>
              <w:rPr>
                <w:rFonts w:ascii="Times New Roman" w:eastAsia="宋体" w:hAnsi="Times New Roman" w:cs="Times New Roman"/>
                <w:kern w:val="0"/>
                <w:szCs w:val="21"/>
                <w:lang w:val="en-US" w:eastAsia="zh-CN" w:bidi="ar"/>
              </w:rPr>
              <w:t xml:space="preserve"> in </w:t>
            </w:r>
            <w:r>
              <w:rPr>
                <w:rFonts w:ascii="Times New Roman" w:eastAsia="宋体" w:hAnsi="Times New Roman" w:cs="Times New Roman"/>
                <w:i/>
                <w:iCs/>
                <w:kern w:val="0"/>
                <w:szCs w:val="21"/>
                <w:lang w:val="en-US" w:eastAsia="zh-CN" w:bidi="ar"/>
              </w:rPr>
              <w:t>DRX-Config</w:t>
            </w:r>
            <w:r>
              <w:rPr>
                <w:rFonts w:ascii="Times New Roman" w:eastAsia="宋体" w:hAnsi="Times New Roman" w:cs="Times New Roman"/>
                <w:kern w:val="0"/>
                <w:szCs w:val="21"/>
                <w:lang w:val="en-US" w:eastAsia="zh-CN" w:bidi="ar"/>
              </w:rPr>
              <w:t xml:space="preserve"> also outside DRX active time for CSI to be reported;</w:t>
            </w:r>
          </w:p>
          <w:p w14:paraId="3833129A" w14:textId="77777777" w:rsidR="0074449B" w:rsidRDefault="008F4466">
            <w:pPr>
              <w:pStyle w:val="afff2"/>
              <w:adjustRightInd w:val="0"/>
              <w:snapToGrid w:val="0"/>
              <w:spacing w:before="0" w:beforeAutospacing="0" w:after="0" w:afterAutospacing="0"/>
              <w:ind w:left="568"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ps-TransmitPeriodicL1-RSRP or lpwus-TransmitPeriodicL1-RSRP</w:t>
            </w:r>
            <w:r>
              <w:rPr>
                <w:rFonts w:ascii="Times New Roman" w:hAnsi="Times New Roman" w:cs="Times New Roman"/>
                <w:sz w:val="21"/>
                <w:szCs w:val="21"/>
                <w:lang w:bidi="ar"/>
              </w:rPr>
              <w:t xml:space="preserve"> to report L1-RSRP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sz w:val="21"/>
                <w:szCs w:val="21"/>
                <w:lang w:bidi="ar"/>
              </w:rPr>
              <w:t>reportQuantity</w:t>
            </w:r>
            <w:proofErr w:type="spellEnd"/>
            <w:r>
              <w:rPr>
                <w:rFonts w:ascii="Times New Roman" w:hAnsi="Times New Roman" w:cs="Times New Roman"/>
                <w:sz w:val="21"/>
                <w:szCs w:val="21"/>
                <w:lang w:bidi="ar"/>
              </w:rPr>
              <w:t xml:space="preserve"> set to 'cri-RSRP' or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
          <w:p w14:paraId="3833129B" w14:textId="77777777" w:rsidR="0074449B" w:rsidRDefault="008F4466">
            <w:pPr>
              <w:pStyle w:val="B10"/>
              <w:spacing w:after="0"/>
              <w:ind w:leftChars="300" w:left="914"/>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rPr>
              <w:tab/>
              <w:t xml:space="preserve">when </w:t>
            </w:r>
            <w:proofErr w:type="spellStart"/>
            <w:r>
              <w:rPr>
                <w:rFonts w:ascii="Times New Roman" w:hAnsi="Times New Roman" w:cs="Times New Roman" w:hint="eastAsia"/>
                <w:i/>
              </w:rPr>
              <w:t>drx-onDurationTimer</w:t>
            </w:r>
            <w:proofErr w:type="spellEnd"/>
            <w:r>
              <w:rPr>
                <w:rFonts w:ascii="Times New Roman" w:hAnsi="Times New Roman" w:cs="Times New Roman" w:hint="eastAsia"/>
              </w:rPr>
              <w:t xml:space="preserve"> in </w:t>
            </w:r>
            <w:r>
              <w:rPr>
                <w:rFonts w:ascii="Times New Roman" w:hAnsi="Times New Roman" w:cs="Times New Roman" w:hint="eastAsia"/>
                <w:i/>
                <w:iCs/>
              </w:rPr>
              <w:t>DRX-Config</w:t>
            </w:r>
            <w:r>
              <w:rPr>
                <w:rFonts w:ascii="Times New Roman" w:hAnsi="Times New Roman" w:cs="Times New Roman" w:hint="eastAsia"/>
              </w:rPr>
              <w:t xml:space="preserve"> is not started</w:t>
            </w:r>
            <w:r>
              <w:rPr>
                <w:rFonts w:ascii="Times New Roman" w:eastAsia="宋体" w:hAnsi="Times New Roman" w:cs="Times New Roman" w:hint="eastAsia"/>
                <w:color w:val="FF0000"/>
                <w:u w:val="single"/>
                <w:lang w:val="en-US" w:eastAsia="zh-CN"/>
              </w:rPr>
              <w:t xml:space="preserve"> in case DCI format 2_6 or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not configured, </w:t>
            </w:r>
            <w:r>
              <w:rPr>
                <w:rFonts w:ascii="Times New Roman" w:hAnsi="Times New Roman" w:cs="Times New Roman" w:hint="eastAsia"/>
                <w:color w:val="FF0000"/>
                <w:u w:val="single"/>
              </w:rPr>
              <w:t>or</w:t>
            </w:r>
          </w:p>
          <w:p w14:paraId="3833129C" w14:textId="77777777" w:rsidR="0074449B" w:rsidRDefault="008F4466">
            <w:pPr>
              <w:pStyle w:val="B10"/>
              <w:spacing w:after="0"/>
              <w:ind w:leftChars="300" w:left="914"/>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color w:val="FF0000"/>
              </w:rPr>
              <w:tab/>
            </w:r>
            <w:r>
              <w:rPr>
                <w:rFonts w:ascii="Times New Roman" w:eastAsia="宋体" w:hAnsi="Times New Roman" w:cs="Times New Roman" w:hint="eastAsia"/>
                <w:color w:val="FF0000"/>
                <w:u w:val="single"/>
                <w:lang w:val="en-US" w:eastAsia="zh-CN"/>
              </w:rPr>
              <w:t>when</w:t>
            </w:r>
            <w:r>
              <w:rPr>
                <w:rFonts w:ascii="Times New Roman" w:eastAsia="宋体" w:hAnsi="Times New Roman" w:cs="Times New Roman" w:hint="eastAsia"/>
                <w:lang w:val="en-US" w:eastAsia="zh-CN"/>
              </w:rPr>
              <w:t xml:space="preserve"> </w:t>
            </w:r>
            <w:r>
              <w:rPr>
                <w:rFonts w:ascii="Times New Roman" w:eastAsia="宋体" w:hAnsi="Times New Roman" w:cs="Times New Roman" w:hint="eastAsia"/>
                <w:strike/>
                <w:color w:val="FF0000"/>
                <w:lang w:val="en-US" w:eastAsia="zh-CN"/>
              </w:rPr>
              <w:t xml:space="preserve">[or </w:t>
            </w:r>
            <w:proofErr w:type="spellStart"/>
            <w:r>
              <w:rPr>
                <w:rFonts w:ascii="Times New Roman" w:hAnsi="Times New Roman" w:cs="Times New Roman" w:hint="eastAsia"/>
                <w:i/>
                <w:iCs/>
                <w:strike/>
                <w:color w:val="FF0000"/>
              </w:rPr>
              <w:t>WUS_PDCCHMonitoringTimer</w:t>
            </w:r>
            <w:proofErr w:type="spellEnd"/>
            <w:r>
              <w:rPr>
                <w:rFonts w:ascii="Times New Roman" w:hAnsi="Times New Roman" w:cs="Times New Roman" w:hint="eastAsia"/>
                <w:strike/>
                <w:color w:val="FF0000"/>
              </w:rPr>
              <w:t xml:space="preserve"> [in </w:t>
            </w:r>
            <w:proofErr w:type="spellStart"/>
            <w:r>
              <w:rPr>
                <w:rFonts w:ascii="Times New Roman" w:hAnsi="Times New Roman" w:cs="Times New Roman" w:hint="eastAsia"/>
                <w:strike/>
                <w:color w:val="FF0000"/>
              </w:rPr>
              <w:t>XYZxxx</w:t>
            </w:r>
            <w:proofErr w:type="spellEnd"/>
            <w:r>
              <w:rPr>
                <w:rFonts w:ascii="Times New Roman" w:hAnsi="Times New Roman" w:cs="Times New Roman" w:hint="eastAsia"/>
                <w:strike/>
                <w:color w:val="FF0000"/>
              </w:rPr>
              <w:t>]</w:t>
            </w:r>
            <w:r>
              <w:rPr>
                <w:rFonts w:ascii="Times New Roman" w:eastAsia="宋体" w:hAnsi="Times New Roman" w:cs="Times New Roman" w:hint="eastAsia"/>
                <w:strike/>
                <w:color w:val="FF0000"/>
                <w:lang w:val="en-US" w:eastAsia="zh-CN"/>
              </w:rPr>
              <w:t>]</w:t>
            </w:r>
            <w:r>
              <w:rPr>
                <w:rFonts w:ascii="Times New Roman" w:eastAsia="宋体" w:hAnsi="Times New Roman" w:cs="Times New Roman" w:hint="eastAsia"/>
                <w:color w:val="FF0000"/>
                <w:lang w:val="en-US" w:eastAsia="zh-CN"/>
              </w:rPr>
              <w:t xml:space="preserv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has</w:t>
            </w:r>
            <w:r>
              <w:rPr>
                <w:rFonts w:ascii="Times New Roman" w:hAnsi="Times New Roman" w:cs="Times New Roman" w:hint="eastAsia"/>
                <w:color w:val="FF0000"/>
                <w:u w:val="single"/>
              </w:rPr>
              <w:t xml:space="preserve"> not </w:t>
            </w:r>
            <w:r>
              <w:rPr>
                <w:rFonts w:ascii="Times New Roman" w:eastAsia="宋体" w:hAnsi="Times New Roman" w:cs="Times New Roman" w:hint="eastAsia"/>
                <w:color w:val="FF0000"/>
                <w:u w:val="single"/>
                <w:lang w:val="en-US" w:eastAsia="zh-CN"/>
              </w:rPr>
              <w:t xml:space="preserve">been </w:t>
            </w:r>
            <w:r>
              <w:rPr>
                <w:rFonts w:ascii="Times New Roman" w:hAnsi="Times New Roman" w:cs="Times New Roman" w:hint="eastAsia"/>
                <w:color w:val="FF0000"/>
                <w:u w:val="single"/>
              </w:rPr>
              <w:t>started</w:t>
            </w:r>
            <w:r>
              <w:rPr>
                <w:rFonts w:ascii="Times New Roman" w:eastAsia="宋体" w:hAnsi="Times New Roman" w:cs="Times New Roman" w:hint="eastAsia"/>
                <w:color w:val="FF0000"/>
                <w:u w:val="single"/>
                <w:lang w:val="en-US" w:eastAsia="zh-CN"/>
              </w:rPr>
              <w:t xml:space="preserve"> during the time of the previous DRX cycle in case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configured</w:t>
            </w:r>
            <w:r>
              <w:rPr>
                <w:rFonts w:ascii="Times New Roman" w:hAnsi="Times New Roman" w:cs="Times New Roman" w:hint="eastAsia"/>
                <w:color w:val="FF0000"/>
                <w:u w:val="single"/>
              </w:rPr>
              <w:t xml:space="preserve">, </w:t>
            </w:r>
          </w:p>
          <w:p w14:paraId="3833129D" w14:textId="77777777" w:rsidR="0074449B" w:rsidRDefault="008F4466">
            <w:pPr>
              <w:pStyle w:val="B10"/>
              <w:spacing w:after="0"/>
              <w:ind w:leftChars="300" w:left="914"/>
              <w:rPr>
                <w:rFonts w:ascii="Times New Roman" w:eastAsia="宋体" w:hAnsi="Times New Roman" w:cs="Times New Roman"/>
                <w:szCs w:val="21"/>
              </w:rPr>
            </w:pPr>
            <w:r>
              <w:rPr>
                <w:rFonts w:ascii="Times New Roman" w:hAnsi="Times New Roman" w:cs="Times New Roman" w:hint="eastAsia"/>
                <w:color w:val="FF0000"/>
              </w:rPr>
              <w:t>-</w:t>
            </w:r>
            <w:r>
              <w:rPr>
                <w:rFonts w:ascii="Times New Roman" w:hAnsi="Times New Roman" w:cs="Times New Roman" w:hint="eastAsia"/>
              </w:rPr>
              <w:tab/>
            </w:r>
            <w:r>
              <w:rPr>
                <w:rFonts w:ascii="Times New Roman" w:eastAsia="宋体" w:hAnsi="Times New Roman" w:cs="Times New Roman" w:hint="eastAsia"/>
                <w:kern w:val="0"/>
                <w:szCs w:val="21"/>
                <w:lang w:val="en-US" w:eastAsia="zh-CN" w:bidi="ar"/>
              </w:rPr>
              <w:t>t</w:t>
            </w:r>
            <w:r>
              <w:rPr>
                <w:rFonts w:ascii="Times New Roman" w:eastAsia="宋体" w:hAnsi="Times New Roman" w:cs="Times New Roman"/>
                <w:kern w:val="0"/>
                <w:szCs w:val="21"/>
                <w:lang w:val="en-US" w:eastAsia="zh-CN" w:bidi="ar"/>
              </w:rPr>
              <w:t xml:space="preserve">he most recent CSI measurement occasion occurs in DRX active time or during the time duration indicated by </w:t>
            </w:r>
            <w:proofErr w:type="spellStart"/>
            <w:r>
              <w:rPr>
                <w:rFonts w:ascii="Times New Roman" w:eastAsia="宋体" w:hAnsi="Times New Roman" w:cs="Times New Roman"/>
                <w:i/>
                <w:kern w:val="0"/>
                <w:szCs w:val="21"/>
                <w:lang w:val="en-US" w:eastAsia="zh-CN" w:bidi="ar"/>
              </w:rPr>
              <w:t>drx-onDurationTimer</w:t>
            </w:r>
            <w:proofErr w:type="spellEnd"/>
            <w:r>
              <w:rPr>
                <w:rFonts w:ascii="Times New Roman" w:eastAsia="宋体" w:hAnsi="Times New Roman" w:cs="Times New Roman"/>
                <w:kern w:val="0"/>
                <w:szCs w:val="21"/>
                <w:lang w:val="en-US" w:eastAsia="zh-CN" w:bidi="ar"/>
              </w:rPr>
              <w:t xml:space="preserve"> in </w:t>
            </w:r>
            <w:r>
              <w:rPr>
                <w:rFonts w:ascii="Times New Roman" w:eastAsia="宋体" w:hAnsi="Times New Roman" w:cs="Times New Roman"/>
                <w:i/>
                <w:iCs/>
                <w:kern w:val="0"/>
                <w:szCs w:val="21"/>
                <w:lang w:val="en-US" w:eastAsia="zh-CN" w:bidi="ar"/>
              </w:rPr>
              <w:t>DRX-Config</w:t>
            </w:r>
            <w:r>
              <w:rPr>
                <w:rFonts w:ascii="Times New Roman" w:eastAsia="宋体" w:hAnsi="Times New Roman" w:cs="Times New Roman"/>
                <w:kern w:val="0"/>
                <w:szCs w:val="21"/>
                <w:lang w:val="en-US" w:eastAsia="zh-CN" w:bidi="ar"/>
              </w:rPr>
              <w:t xml:space="preserve"> also outside DRX active time for CSI to be reported;</w:t>
            </w:r>
          </w:p>
          <w:p w14:paraId="3833129E" w14:textId="77777777" w:rsidR="0074449B" w:rsidRDefault="008F4466">
            <w:pPr>
              <w:pStyle w:val="afff2"/>
              <w:adjustRightInd w:val="0"/>
              <w:snapToGrid w:val="0"/>
              <w:spacing w:before="0" w:beforeAutospacing="0" w:after="0" w:afterAutospacing="0"/>
              <w:ind w:left="568" w:hanging="284"/>
              <w:rPr>
                <w:rFonts w:ascii="Times New Roman" w:hAnsi="Times New Roman" w:cs="Times New Roman"/>
                <w:color w:val="FF0000"/>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otherwise, </w:t>
            </w:r>
            <w:r>
              <w:rPr>
                <w:rFonts w:ascii="Times New Roman" w:eastAsia="MS Mincho" w:hAnsi="Times New Roman" w:cs="Times New Roman"/>
                <w:color w:val="000000"/>
                <w:sz w:val="21"/>
                <w:szCs w:val="21"/>
                <w:lang w:bidi="ar"/>
              </w:rPr>
              <w:t>the most recent CSI measurement occasion occurs in DRX active time for CSI to be reported.</w:t>
            </w:r>
          </w:p>
          <w:p w14:paraId="3833129F" w14:textId="77777777" w:rsidR="0074449B" w:rsidRDefault="008F4466">
            <w:pPr>
              <w:adjustRightInd w:val="0"/>
              <w:jc w:val="center"/>
              <w:rPr>
                <w:rFonts w:ascii="Times New Roman" w:hAnsi="Times New Roman" w:cs="Times New Roman"/>
                <w:color w:val="FF0000"/>
              </w:rPr>
            </w:pPr>
            <w:r>
              <w:rPr>
                <w:rFonts w:ascii="Times New Roman" w:hAnsi="Times New Roman" w:cs="Times New Roman" w:hint="eastAsia"/>
                <w:color w:val="FF0000"/>
              </w:rPr>
              <w:t>&lt;omitted irrelevant text&gt;</w:t>
            </w:r>
          </w:p>
          <w:p w14:paraId="383312A0" w14:textId="77777777" w:rsidR="0074449B" w:rsidRDefault="0074449B">
            <w:pPr>
              <w:adjustRightInd w:val="0"/>
              <w:jc w:val="center"/>
              <w:rPr>
                <w:rFonts w:ascii="Times New Roman" w:hAnsi="Times New Roman" w:cs="Times New Roman"/>
                <w:color w:val="FF0000"/>
              </w:rPr>
            </w:pPr>
          </w:p>
          <w:p w14:paraId="383312A1" w14:textId="77777777" w:rsidR="0074449B" w:rsidRDefault="0074449B">
            <w:pPr>
              <w:adjustRightInd w:val="0"/>
              <w:jc w:val="center"/>
              <w:rPr>
                <w:rFonts w:ascii="Times New Roman" w:hAnsi="Times New Roman" w:cs="Times New Roman"/>
                <w:color w:val="FF0000"/>
              </w:rPr>
            </w:pPr>
          </w:p>
          <w:p w14:paraId="383312A2" w14:textId="77777777" w:rsidR="0074449B" w:rsidRDefault="008F4466">
            <w:pPr>
              <w:pStyle w:val="41"/>
              <w:adjustRightInd w:val="0"/>
              <w:spacing w:before="0" w:after="0"/>
              <w:rPr>
                <w:rFonts w:ascii="Times New Roman" w:hAnsi="Times New Roman"/>
              </w:rPr>
            </w:pPr>
            <w:r>
              <w:rPr>
                <w:rFonts w:ascii="Times New Roman" w:hAnsi="Times New Roman" w:hint="eastAsia"/>
              </w:rPr>
              <w:t>5.2.2.5</w:t>
            </w:r>
            <w:r>
              <w:rPr>
                <w:rFonts w:ascii="Times New Roman" w:hAnsi="Times New Roman" w:hint="eastAsia"/>
              </w:rPr>
              <w:tab/>
              <w:t>CSI reference resource definition</w:t>
            </w:r>
          </w:p>
          <w:p w14:paraId="383312A3" w14:textId="77777777" w:rsidR="0074449B" w:rsidRDefault="008F4466">
            <w:pPr>
              <w:adjustRightInd w:val="0"/>
              <w:jc w:val="center"/>
              <w:rPr>
                <w:rFonts w:ascii="Times New Roman" w:hAnsi="Times New Roman" w:cs="Times New Roman"/>
                <w:color w:val="FF0000"/>
              </w:rPr>
            </w:pPr>
            <w:r>
              <w:rPr>
                <w:rFonts w:ascii="Times New Roman" w:hAnsi="Times New Roman" w:cs="Times New Roman" w:hint="eastAsia"/>
                <w:color w:val="FF0000"/>
              </w:rPr>
              <w:t>&lt;omitted irrelevant text&gt;</w:t>
            </w:r>
          </w:p>
          <w:p w14:paraId="383312A4" w14:textId="77777777" w:rsidR="0074449B" w:rsidRDefault="0074449B">
            <w:pPr>
              <w:adjustRightInd w:val="0"/>
              <w:rPr>
                <w:rFonts w:ascii="Times New Roman" w:hAnsi="Times New Roman" w:cs="Times New Roman"/>
              </w:rPr>
            </w:pPr>
          </w:p>
          <w:p w14:paraId="383312A5" w14:textId="77777777" w:rsidR="0074449B" w:rsidRDefault="008F4466">
            <w:pPr>
              <w:adjustRightInd w:val="0"/>
              <w:rPr>
                <w:rFonts w:ascii="Times New Roman" w:hAnsi="Times New Roman" w:cs="Times New Roman"/>
                <w:color w:val="000000" w:themeColor="text1"/>
              </w:rPr>
            </w:pPr>
            <w:r>
              <w:rPr>
                <w:rFonts w:ascii="Times New Roman" w:hAnsi="Times New Roman" w:cs="Times New Roman" w:hint="eastAsia"/>
                <w:color w:val="000000" w:themeColor="text1"/>
              </w:rPr>
              <w:t>When the UE is configured to monitor DCI format 2_6 or WUS,</w:t>
            </w:r>
          </w:p>
          <w:p w14:paraId="383312A6" w14:textId="77777777" w:rsidR="0074449B" w:rsidRDefault="008F4466">
            <w:pPr>
              <w:pStyle w:val="B10"/>
              <w:spacing w:after="0"/>
              <w:rPr>
                <w:rFonts w:ascii="Times New Roman" w:hAnsi="Times New Roman" w:cs="Times New Roman"/>
              </w:rPr>
            </w:pPr>
            <w:r>
              <w:rPr>
                <w:rFonts w:ascii="Times New Roman" w:hAnsi="Times New Roman" w:cs="Times New Roman" w:hint="eastAsia"/>
                <w:color w:val="000000" w:themeColor="text1"/>
              </w:rPr>
              <w:t>-</w:t>
            </w:r>
            <w:r>
              <w:rPr>
                <w:rFonts w:ascii="Times New Roman" w:hAnsi="Times New Roman" w:cs="Times New Roman" w:hint="eastAsia"/>
                <w:color w:val="000000" w:themeColor="text1"/>
              </w:rPr>
              <w:tab/>
              <w:t xml:space="preserve">if the UE configured by higher layer </w:t>
            </w:r>
            <w:r>
              <w:rPr>
                <w:rStyle w:val="affffa"/>
                <w:rFonts w:ascii="Times New Roman" w:hAnsi="Times New Roman" w:cs="Times New Roman" w:hint="eastAsia"/>
              </w:rPr>
              <w:t>parameter</w:t>
            </w:r>
            <w:r>
              <w:rPr>
                <w:rFonts w:ascii="Times New Roman" w:hAnsi="Times New Roman" w:cs="Times New Roman" w:hint="eastAsia"/>
                <w:color w:val="000000" w:themeColor="text1"/>
              </w:rPr>
              <w:t xml:space="preserve"> </w:t>
            </w:r>
            <w:proofErr w:type="spellStart"/>
            <w:r>
              <w:rPr>
                <w:rFonts w:ascii="Times New Roman" w:hAnsi="Times New Roman" w:cs="Times New Roman" w:hint="eastAsia"/>
                <w:i/>
                <w:iCs/>
              </w:rPr>
              <w:t>ps-TransmitOtherPeriodicCSI</w:t>
            </w:r>
            <w:proofErr w:type="spellEnd"/>
            <w:r>
              <w:rPr>
                <w:rFonts w:ascii="Times New Roman" w:hAnsi="Times New Roman" w:cs="Times New Roman" w:hint="eastAsia"/>
                <w:color w:val="000000" w:themeColor="text1"/>
              </w:rPr>
              <w:t xml:space="preserve"> </w:t>
            </w:r>
            <w:r>
              <w:rPr>
                <w:rFonts w:ascii="Times New Roman" w:hAnsi="Times New Roman" w:cs="Times New Roman" w:hint="eastAsia"/>
                <w:i/>
                <w:iCs/>
              </w:rPr>
              <w:t>or</w:t>
            </w:r>
            <w:r>
              <w:rPr>
                <w:rFonts w:ascii="Times New Roman" w:eastAsia="宋体" w:hAnsi="Times New Roman" w:cs="Times New Roman" w:hint="eastAsia"/>
                <w:i/>
                <w:iCs/>
                <w:lang w:val="en-US" w:eastAsia="zh-CN"/>
              </w:rPr>
              <w:t xml:space="preserve"> </w:t>
            </w:r>
            <w:proofErr w:type="spellStart"/>
            <w:r>
              <w:rPr>
                <w:rFonts w:ascii="Times New Roman" w:hAnsi="Times New Roman" w:cs="Times New Roman" w:hint="eastAsia"/>
                <w:i/>
                <w:iCs/>
              </w:rPr>
              <w:t>lpwus-TransmitOtherPeriodicCSI</w:t>
            </w:r>
            <w:proofErr w:type="spellEnd"/>
            <w:r>
              <w:rPr>
                <w:rFonts w:ascii="Times New Roman" w:hAnsi="Times New Roman" w:cs="Times New Roman" w:hint="eastAsia"/>
                <w:i/>
                <w:iCs/>
              </w:rPr>
              <w:t xml:space="preserve"> </w:t>
            </w:r>
            <w:r>
              <w:rPr>
                <w:rFonts w:ascii="Times New Roman" w:hAnsi="Times New Roman" w:cs="Times New Roman" w:hint="eastAsia"/>
                <w:color w:val="000000" w:themeColor="text1"/>
              </w:rPr>
              <w:t xml:space="preserve">to report CSI with the higher layer parameter </w:t>
            </w:r>
            <w:proofErr w:type="spellStart"/>
            <w:r>
              <w:rPr>
                <w:rFonts w:ascii="Times New Roman" w:hAnsi="Times New Roman" w:cs="Times New Roman" w:hint="eastAsia"/>
                <w:i/>
                <w:color w:val="000000" w:themeColor="text1"/>
              </w:rPr>
              <w:t>reportConfigType</w:t>
            </w:r>
            <w:proofErr w:type="spellEnd"/>
            <w:r>
              <w:rPr>
                <w:rFonts w:ascii="Times New Roman" w:hAnsi="Times New Roman" w:cs="Times New Roman" w:hint="eastAsia"/>
                <w:color w:val="000000" w:themeColor="text1"/>
              </w:rPr>
              <w:t xml:space="preserve"> set to 'periodic' </w:t>
            </w:r>
            <w:r>
              <w:rPr>
                <w:rFonts w:ascii="Times New Roman" w:hAnsi="Times New Roman" w:cs="Times New Roman" w:hint="eastAsia"/>
              </w:rPr>
              <w:t xml:space="preserve">and </w:t>
            </w:r>
            <w:proofErr w:type="spellStart"/>
            <w:r>
              <w:rPr>
                <w:rFonts w:ascii="Times New Roman" w:hAnsi="Times New Roman" w:cs="Times New Roman" w:hint="eastAsia"/>
                <w:i/>
                <w:iCs/>
              </w:rPr>
              <w:t>reportQuantity</w:t>
            </w:r>
            <w:proofErr w:type="spellEnd"/>
            <w:r>
              <w:rPr>
                <w:rFonts w:ascii="Times New Roman" w:hAnsi="Times New Roman" w:cs="Times New Roman" w:hint="eastAsia"/>
              </w:rPr>
              <w:t xml:space="preserve"> set to quantities other than 'cri-RSRP', '</w:t>
            </w:r>
            <w:proofErr w:type="spellStart"/>
            <w:r>
              <w:rPr>
                <w:rFonts w:ascii="Times New Roman" w:hAnsi="Times New Roman" w:cs="Times New Roman" w:hint="eastAsia"/>
              </w:rPr>
              <w:t>ssb</w:t>
            </w:r>
            <w:proofErr w:type="spellEnd"/>
            <w:r>
              <w:rPr>
                <w:rFonts w:ascii="Times New Roman" w:hAnsi="Times New Roman" w:cs="Times New Roman" w:hint="eastAsia"/>
              </w:rPr>
              <w:t>-Index-RSRP', 'cri-RSRP- Index', and '</w:t>
            </w:r>
            <w:proofErr w:type="spellStart"/>
            <w:r>
              <w:rPr>
                <w:rFonts w:ascii="Times New Roman" w:hAnsi="Times New Roman" w:cs="Times New Roman" w:hint="eastAsia"/>
              </w:rPr>
              <w:t>ssb</w:t>
            </w:r>
            <w:proofErr w:type="spellEnd"/>
            <w:r>
              <w:rPr>
                <w:rFonts w:ascii="Times New Roman" w:hAnsi="Times New Roman" w:cs="Times New Roman" w:hint="eastAsia"/>
              </w:rPr>
              <w:t xml:space="preserve">-Index-RSRP- Index ' </w:t>
            </w:r>
          </w:p>
          <w:p w14:paraId="383312A7" w14:textId="77777777" w:rsidR="0074449B" w:rsidRDefault="008F4466">
            <w:pPr>
              <w:pStyle w:val="B10"/>
              <w:snapToGrid w:val="0"/>
              <w:spacing w:after="0"/>
              <w:ind w:leftChars="300" w:left="913" w:hanging="283"/>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rPr>
              <w:tab/>
              <w:t xml:space="preserve">when </w:t>
            </w:r>
            <w:proofErr w:type="spellStart"/>
            <w:r>
              <w:rPr>
                <w:rFonts w:ascii="Times New Roman" w:hAnsi="Times New Roman" w:cs="Times New Roman" w:hint="eastAsia"/>
                <w:i/>
              </w:rPr>
              <w:t>drx-onDurationTimer</w:t>
            </w:r>
            <w:proofErr w:type="spellEnd"/>
            <w:r>
              <w:rPr>
                <w:rFonts w:ascii="Times New Roman" w:hAnsi="Times New Roman" w:cs="Times New Roman" w:hint="eastAsia"/>
              </w:rPr>
              <w:t xml:space="preserve"> in </w:t>
            </w:r>
            <w:r>
              <w:rPr>
                <w:rFonts w:ascii="Times New Roman" w:hAnsi="Times New Roman" w:cs="Times New Roman" w:hint="eastAsia"/>
                <w:i/>
                <w:iCs/>
              </w:rPr>
              <w:t>DRX-Config</w:t>
            </w:r>
            <w:r>
              <w:rPr>
                <w:rFonts w:ascii="Times New Roman" w:hAnsi="Times New Roman" w:cs="Times New Roman" w:hint="eastAsia"/>
              </w:rPr>
              <w:t xml:space="preserve"> is not started</w:t>
            </w:r>
            <w:r>
              <w:rPr>
                <w:rFonts w:ascii="Times New Roman" w:eastAsia="宋体" w:hAnsi="Times New Roman" w:cs="Times New Roman" w:hint="eastAsia"/>
                <w:color w:val="FF0000"/>
                <w:u w:val="single"/>
                <w:lang w:val="en-US" w:eastAsia="zh-CN"/>
              </w:rPr>
              <w:t xml:space="preserve"> in case DCI format 2_6 or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not configured, </w:t>
            </w:r>
            <w:r>
              <w:rPr>
                <w:rFonts w:ascii="Times New Roman" w:hAnsi="Times New Roman" w:cs="Times New Roman" w:hint="eastAsia"/>
                <w:color w:val="FF0000"/>
                <w:u w:val="single"/>
              </w:rPr>
              <w:t>or</w:t>
            </w:r>
          </w:p>
          <w:p w14:paraId="383312A8" w14:textId="77777777" w:rsidR="0074449B" w:rsidRDefault="008F4466">
            <w:pPr>
              <w:pStyle w:val="B10"/>
              <w:snapToGrid w:val="0"/>
              <w:spacing w:after="0"/>
              <w:ind w:leftChars="300" w:left="913" w:hanging="283"/>
              <w:rPr>
                <w:rFonts w:ascii="Times New Roman" w:hAnsi="Times New Roman" w:cs="Times New Roman"/>
              </w:rPr>
            </w:pPr>
            <w:r>
              <w:rPr>
                <w:rFonts w:ascii="Times New Roman" w:hAnsi="Times New Roman" w:cs="Times New Roman" w:hint="eastAsia"/>
                <w:color w:val="FF0000"/>
                <w:u w:val="single"/>
              </w:rPr>
              <w:t>-</w:t>
            </w:r>
            <w:r>
              <w:rPr>
                <w:rFonts w:ascii="Times New Roman" w:hAnsi="Times New Roman" w:cs="Times New Roman" w:hint="eastAsia"/>
                <w:color w:val="FF0000"/>
                <w:u w:val="single"/>
              </w:rPr>
              <w:tab/>
            </w:r>
            <w:r>
              <w:rPr>
                <w:rFonts w:ascii="Times New Roman" w:eastAsia="宋体" w:hAnsi="Times New Roman" w:cs="Times New Roman" w:hint="eastAsia"/>
                <w:color w:val="FF0000"/>
                <w:u w:val="single"/>
                <w:lang w:val="en-US" w:eastAsia="zh-CN"/>
              </w:rPr>
              <w:t>when</w:t>
            </w:r>
            <w:r>
              <w:rPr>
                <w:rFonts w:ascii="Times New Roman" w:eastAsia="宋体" w:hAnsi="Times New Roman" w:cs="Times New Roman" w:hint="eastAsia"/>
                <w:lang w:val="en-US" w:eastAsia="zh-CN"/>
              </w:rPr>
              <w:t xml:space="preserve"> </w:t>
            </w:r>
            <w:r>
              <w:rPr>
                <w:rFonts w:ascii="Times New Roman" w:eastAsia="宋体" w:hAnsi="Times New Roman" w:cs="Times New Roman" w:hint="eastAsia"/>
                <w:strike/>
                <w:color w:val="FF0000"/>
                <w:lang w:val="en-US" w:eastAsia="zh-CN"/>
              </w:rPr>
              <w:t xml:space="preserve">[or </w:t>
            </w:r>
            <w:proofErr w:type="spellStart"/>
            <w:r>
              <w:rPr>
                <w:rFonts w:ascii="Times New Roman" w:hAnsi="Times New Roman" w:cs="Times New Roman" w:hint="eastAsia"/>
                <w:i/>
                <w:iCs/>
                <w:strike/>
              </w:rPr>
              <w:t>WUS_PDCCHMonitoringTimer</w:t>
            </w:r>
            <w:proofErr w:type="spellEnd"/>
            <w:r>
              <w:rPr>
                <w:rFonts w:ascii="Times New Roman" w:hAnsi="Times New Roman" w:cs="Times New Roman" w:hint="eastAsia"/>
                <w:strike/>
              </w:rPr>
              <w:t xml:space="preserve"> [in </w:t>
            </w:r>
            <w:proofErr w:type="spellStart"/>
            <w:r>
              <w:rPr>
                <w:rFonts w:ascii="Times New Roman" w:hAnsi="Times New Roman" w:cs="Times New Roman" w:hint="eastAsia"/>
                <w:strike/>
              </w:rPr>
              <w:t>XYZxxx</w:t>
            </w:r>
            <w:proofErr w:type="spellEnd"/>
            <w:r>
              <w:rPr>
                <w:rFonts w:ascii="Times New Roman" w:hAnsi="Times New Roman" w:cs="Times New Roman" w:hint="eastAsia"/>
                <w:strike/>
              </w:rPr>
              <w:t>]</w:t>
            </w:r>
            <w:r>
              <w:rPr>
                <w:rFonts w:ascii="Times New Roman" w:eastAsia="宋体" w:hAnsi="Times New Roman" w:cs="Times New Roman" w:hint="eastAsia"/>
                <w:strike/>
                <w:color w:val="FF0000"/>
                <w:lang w:val="en-US" w:eastAsia="zh-CN"/>
              </w:rPr>
              <w:t>]</w:t>
            </w:r>
            <w:r>
              <w:rPr>
                <w:rFonts w:ascii="Times New Roman" w:eastAsia="宋体" w:hAnsi="Times New Roman" w:cs="Times New Roman" w:hint="eastAsia"/>
                <w:lang w:val="en-US" w:eastAsia="zh-CN"/>
              </w:rPr>
              <w:t xml:space="preserv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has</w:t>
            </w:r>
            <w:r>
              <w:rPr>
                <w:rFonts w:ascii="Times New Roman" w:hAnsi="Times New Roman" w:cs="Times New Roman" w:hint="eastAsia"/>
                <w:color w:val="FF0000"/>
                <w:u w:val="single"/>
              </w:rPr>
              <w:t xml:space="preserve"> not </w:t>
            </w:r>
            <w:r>
              <w:rPr>
                <w:rFonts w:ascii="Times New Roman" w:eastAsia="宋体" w:hAnsi="Times New Roman" w:cs="Times New Roman" w:hint="eastAsia"/>
                <w:color w:val="FF0000"/>
                <w:u w:val="single"/>
                <w:lang w:val="en-US" w:eastAsia="zh-CN"/>
              </w:rPr>
              <w:t xml:space="preserve">been </w:t>
            </w:r>
            <w:r>
              <w:rPr>
                <w:rFonts w:ascii="Times New Roman" w:hAnsi="Times New Roman" w:cs="Times New Roman" w:hint="eastAsia"/>
                <w:color w:val="FF0000"/>
                <w:u w:val="single"/>
              </w:rPr>
              <w:t>started</w:t>
            </w:r>
            <w:r>
              <w:rPr>
                <w:rFonts w:ascii="Times New Roman" w:eastAsia="宋体" w:hAnsi="Times New Roman" w:cs="Times New Roman" w:hint="eastAsia"/>
                <w:color w:val="FF0000"/>
                <w:u w:val="single"/>
                <w:lang w:val="en-US" w:eastAsia="zh-CN"/>
              </w:rPr>
              <w:t xml:space="preserve"> during the time of the previous DRX cycle in case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configured</w:t>
            </w:r>
            <w:r>
              <w:rPr>
                <w:rFonts w:ascii="Times New Roman" w:hAnsi="Times New Roman" w:cs="Times New Roman" w:hint="eastAsia"/>
                <w:color w:val="FF0000"/>
                <w:u w:val="single"/>
              </w:rPr>
              <w:t xml:space="preserve">, </w:t>
            </w:r>
          </w:p>
          <w:p w14:paraId="383312A9" w14:textId="77777777" w:rsidR="0074449B" w:rsidRDefault="008F4466">
            <w:pPr>
              <w:pStyle w:val="B10"/>
              <w:spacing w:after="0"/>
              <w:ind w:leftChars="300" w:left="914"/>
              <w:rPr>
                <w:rFonts w:ascii="Times New Roman" w:hAnsi="Times New Roman" w:cs="Times New Roman"/>
                <w:color w:val="000000" w:themeColor="text1"/>
                <w:lang w:val="en-US"/>
              </w:rPr>
            </w:pPr>
            <w:r>
              <w:rPr>
                <w:rFonts w:ascii="Times New Roman" w:hAnsi="Times New Roman" w:cs="Times New Roman" w:hint="eastAsia"/>
              </w:rPr>
              <w:t>-</w:t>
            </w:r>
            <w:r>
              <w:rPr>
                <w:rFonts w:ascii="Times New Roman" w:hAnsi="Times New Roman" w:cs="Times New Roman" w:hint="eastAsia"/>
              </w:rPr>
              <w:tab/>
            </w:r>
            <w:r>
              <w:rPr>
                <w:rFonts w:ascii="Times New Roman" w:hAnsi="Times New Roman" w:cs="Times New Roman" w:hint="eastAsia"/>
                <w:color w:val="000000" w:themeColor="text1"/>
              </w:rPr>
              <w:t xml:space="preserve">the UE shall report CSI </w:t>
            </w:r>
            <w:r>
              <w:rPr>
                <w:rFonts w:ascii="Times New Roman" w:hAnsi="Times New Roman" w:cs="Times New Roman" w:hint="eastAsia"/>
                <w:color w:val="000000"/>
              </w:rPr>
              <w:t xml:space="preserve">with the </w:t>
            </w:r>
            <w:proofErr w:type="spellStart"/>
            <w:r>
              <w:rPr>
                <w:rFonts w:ascii="Times New Roman" w:hAnsi="Times New Roman" w:cs="Times New Roman" w:hint="eastAsia"/>
                <w:i/>
                <w:iCs/>
                <w:color w:val="000000"/>
              </w:rPr>
              <w:t>reportQuantity</w:t>
            </w:r>
            <w:proofErr w:type="spellEnd"/>
            <w:r>
              <w:rPr>
                <w:rFonts w:ascii="Times New Roman" w:hAnsi="Times New Roman" w:cs="Times New Roman" w:hint="eastAsia"/>
                <w:i/>
                <w:iCs/>
                <w:color w:val="000000"/>
              </w:rPr>
              <w:t xml:space="preserve"> </w:t>
            </w:r>
            <w:r>
              <w:rPr>
                <w:rFonts w:ascii="Times New Roman" w:hAnsi="Times New Roman" w:cs="Times New Roman" w:hint="eastAsia"/>
                <w:color w:val="000000"/>
              </w:rPr>
              <w:t>not set to ‘</w:t>
            </w:r>
            <w:proofErr w:type="spellStart"/>
            <w:r>
              <w:rPr>
                <w:rFonts w:ascii="Times New Roman" w:hAnsi="Times New Roman" w:cs="Times New Roman" w:hint="eastAsia"/>
                <w:color w:val="000000"/>
              </w:rPr>
              <w:t>ssb</w:t>
            </w:r>
            <w:proofErr w:type="spellEnd"/>
            <w:r>
              <w:rPr>
                <w:rFonts w:ascii="Times New Roman" w:hAnsi="Times New Roman" w:cs="Times New Roman" w:hint="eastAsia"/>
                <w:color w:val="000000"/>
              </w:rPr>
              <w:t>-Index-SINR’ or ‘</w:t>
            </w:r>
            <w:proofErr w:type="spellStart"/>
            <w:r>
              <w:rPr>
                <w:rFonts w:ascii="Times New Roman" w:hAnsi="Times New Roman" w:cs="Times New Roman" w:hint="eastAsia"/>
                <w:color w:val="000000"/>
              </w:rPr>
              <w:t>ssb</w:t>
            </w:r>
            <w:proofErr w:type="spellEnd"/>
            <w:r>
              <w:rPr>
                <w:rFonts w:ascii="Times New Roman" w:hAnsi="Times New Roman" w:cs="Times New Roman" w:hint="eastAsia"/>
                <w:color w:val="000000"/>
              </w:rPr>
              <w:t xml:space="preserve">-Index-SINR-Index’ </w:t>
            </w:r>
            <w:r>
              <w:rPr>
                <w:rFonts w:ascii="Times New Roman" w:hAnsi="Times New Roman" w:cs="Times New Roman" w:hint="eastAsia"/>
                <w:color w:val="000000" w:themeColor="text1"/>
                <w:lang w:val="en-US"/>
              </w:rPr>
              <w:t xml:space="preserve">during the time duration indicated by </w:t>
            </w:r>
            <w:proofErr w:type="spellStart"/>
            <w:r>
              <w:rPr>
                <w:rFonts w:ascii="Times New Roman" w:hAnsi="Times New Roman" w:cs="Times New Roman" w:hint="eastAsia"/>
                <w:i/>
                <w:iCs/>
                <w:color w:val="000000" w:themeColor="text1"/>
                <w:lang w:val="en-US"/>
              </w:rPr>
              <w:t>drx-onDurationTimer</w:t>
            </w:r>
            <w:proofErr w:type="spellEnd"/>
            <w:r>
              <w:rPr>
                <w:rFonts w:ascii="Times New Roman" w:hAnsi="Times New Roman" w:cs="Times New Roman" w:hint="eastAsia"/>
                <w:i/>
                <w:iCs/>
                <w:color w:val="000000" w:themeColor="text1"/>
                <w:lang w:val="en-US"/>
              </w:rPr>
              <w:t xml:space="preserve"> </w:t>
            </w:r>
            <w:r>
              <w:rPr>
                <w:rFonts w:ascii="Times New Roman" w:hAnsi="Times New Roman" w:cs="Times New Roman" w:hint="eastAsia"/>
                <w:color w:val="000000" w:themeColor="text1"/>
              </w:rPr>
              <w:t>in</w:t>
            </w:r>
            <w:r>
              <w:rPr>
                <w:rFonts w:ascii="Times New Roman" w:hAnsi="Times New Roman" w:cs="Times New Roman" w:hint="eastAsia"/>
                <w:i/>
                <w:iCs/>
                <w:color w:val="000000" w:themeColor="text1"/>
              </w:rPr>
              <w:t xml:space="preserve"> DRX-Config</w:t>
            </w:r>
            <w:r>
              <w:rPr>
                <w:rFonts w:ascii="Times New Roman" w:hAnsi="Times New Roman" w:cs="Times New Roman" w:hint="eastAsia"/>
                <w:iCs/>
                <w:color w:val="000000" w:themeColor="text1"/>
              </w:rPr>
              <w:t xml:space="preserve"> </w:t>
            </w:r>
            <w:r>
              <w:rPr>
                <w:rFonts w:ascii="Times New Roman" w:hAnsi="Times New Roman" w:cs="Times New Roman" w:hint="eastAsia"/>
                <w:iCs/>
                <w:color w:val="000000" w:themeColor="text1"/>
                <w:lang w:val="en-US"/>
              </w:rPr>
              <w:t>also outside active time according to the procedure described in Clause 5.2.1.4</w:t>
            </w:r>
            <w:r>
              <w:rPr>
                <w:rFonts w:ascii="Times New Roman" w:hAnsi="Times New Roman" w:cs="Times New Roman" w:hint="eastAsia"/>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afffc"/>
                <w:rFonts w:ascii="Times New Roman" w:hAnsi="Times New Roman" w:cs="Times New Roman" w:hint="eastAsia"/>
                <w:color w:val="000000" w:themeColor="text1"/>
              </w:rPr>
              <w:t>drx-onDurationTimer</w:t>
            </w:r>
            <w:proofErr w:type="spellEnd"/>
            <w:r>
              <w:rPr>
                <w:rStyle w:val="afffc"/>
                <w:rFonts w:ascii="Times New Roman" w:hAnsi="Times New Roman" w:cs="Times New Roman" w:hint="eastAsia"/>
                <w:color w:val="000000" w:themeColor="text1"/>
              </w:rPr>
              <w:t xml:space="preserve"> </w:t>
            </w:r>
            <w:r>
              <w:rPr>
                <w:rFonts w:ascii="Times New Roman" w:hAnsi="Times New Roman" w:cs="Times New Roman" w:hint="eastAsia"/>
                <w:color w:val="000000" w:themeColor="text1"/>
              </w:rPr>
              <w:t>in</w:t>
            </w:r>
            <w:r>
              <w:rPr>
                <w:rFonts w:ascii="Times New Roman" w:hAnsi="Times New Roman" w:cs="Times New Roman" w:hint="eastAsia"/>
                <w:i/>
                <w:iCs/>
                <w:color w:val="000000" w:themeColor="text1"/>
              </w:rPr>
              <w:t xml:space="preserve"> DRX-Config</w:t>
            </w:r>
            <w:r>
              <w:rPr>
                <w:rFonts w:ascii="Times New Roman" w:hAnsi="Times New Roman" w:cs="Times New Roman" w:hint="eastAsia"/>
                <w:color w:val="000000" w:themeColor="text1"/>
              </w:rPr>
              <w:t xml:space="preserve"> outside DRX active time or in DRX Active Time</w:t>
            </w:r>
            <w:r>
              <w:rPr>
                <w:rFonts w:ascii="Times New Roman" w:hAnsi="Times New Roman" w:cs="Times New Roman" w:hint="eastAsia"/>
                <w:color w:val="000000" w:themeColor="text1"/>
                <w:u w:val="single"/>
              </w:rPr>
              <w:t xml:space="preserve"> </w:t>
            </w:r>
            <w:r>
              <w:rPr>
                <w:rFonts w:ascii="Times New Roman" w:hAnsi="Times New Roman" w:cs="Times New Roman" w:hint="eastAsia"/>
                <w:color w:val="000000" w:themeColor="text1"/>
              </w:rPr>
              <w:t>no later than CSI reference resource and drops the report otherwise</w:t>
            </w:r>
            <w:r>
              <w:rPr>
                <w:rFonts w:ascii="Times New Roman" w:hAnsi="Times New Roman" w:cs="Times New Roman" w:hint="eastAsia"/>
                <w:color w:val="000000" w:themeColor="text1"/>
                <w:lang w:val="en-US"/>
              </w:rPr>
              <w:t xml:space="preserve">. </w:t>
            </w:r>
          </w:p>
          <w:p w14:paraId="383312AA" w14:textId="77777777" w:rsidR="0074449B" w:rsidRDefault="008F4466">
            <w:pPr>
              <w:pStyle w:val="B10"/>
              <w:spacing w:after="0"/>
              <w:rPr>
                <w:rFonts w:ascii="Times New Roman" w:hAnsi="Times New Roman" w:cs="Times New Roman"/>
              </w:rPr>
            </w:pPr>
            <w:r>
              <w:rPr>
                <w:rFonts w:ascii="Times New Roman" w:hAnsi="Times New Roman" w:cs="Times New Roman" w:hint="eastAsia"/>
                <w:lang w:val="en-US"/>
              </w:rPr>
              <w:t>-</w:t>
            </w:r>
            <w:r>
              <w:rPr>
                <w:rFonts w:ascii="Times New Roman" w:hAnsi="Times New Roman" w:cs="Times New Roman" w:hint="eastAsia"/>
                <w:lang w:val="en-US"/>
              </w:rPr>
              <w:tab/>
              <w:t>if the UE is configured with</w:t>
            </w:r>
            <w:r>
              <w:rPr>
                <w:rFonts w:ascii="Times New Roman" w:hAnsi="Times New Roman" w:cs="Times New Roman" w:hint="eastAsia"/>
              </w:rPr>
              <w:t xml:space="preserve"> a CSI report configuration containing a list of sub-configurations provided by </w:t>
            </w:r>
            <w:proofErr w:type="spellStart"/>
            <w:r>
              <w:rPr>
                <w:rFonts w:ascii="Times New Roman" w:hAnsi="Times New Roman" w:cs="Times New Roman" w:hint="eastAsia"/>
                <w:i/>
                <w:iCs/>
              </w:rPr>
              <w:t>csi-ReportSubConfigToAddModList</w:t>
            </w:r>
            <w:proofErr w:type="spellEnd"/>
            <w:r>
              <w:rPr>
                <w:rFonts w:ascii="Times New Roman" w:hAnsi="Times New Roman" w:cs="Times New Roman" w:hint="eastAsia"/>
              </w:rPr>
              <w:t xml:space="preserve">, and if the UE configured by higher layer parameter </w:t>
            </w:r>
            <w:proofErr w:type="spellStart"/>
            <w:r>
              <w:rPr>
                <w:rFonts w:ascii="Times New Roman" w:hAnsi="Times New Roman" w:cs="Times New Roman" w:hint="eastAsia"/>
                <w:i/>
                <w:iCs/>
              </w:rPr>
              <w:t>ps-TransmitOtherPeriodicCSI</w:t>
            </w:r>
            <w:proofErr w:type="spellEnd"/>
            <w:r>
              <w:rPr>
                <w:rFonts w:ascii="Times New Roman" w:hAnsi="Times New Roman" w:cs="Times New Roman" w:hint="eastAsia"/>
              </w:rPr>
              <w:t xml:space="preserve"> </w:t>
            </w:r>
            <w:r>
              <w:rPr>
                <w:rFonts w:ascii="Times New Roman" w:hAnsi="Times New Roman" w:cs="Times New Roman" w:hint="eastAsia"/>
                <w:i/>
                <w:iCs/>
                <w:color w:val="000000" w:themeColor="text1"/>
              </w:rPr>
              <w:t>o</w:t>
            </w:r>
            <w:r>
              <w:rPr>
                <w:rFonts w:ascii="Times New Roman" w:hAnsi="Times New Roman" w:cs="Times New Roman" w:hint="eastAsia"/>
                <w:i/>
                <w:iCs/>
              </w:rPr>
              <w:t xml:space="preserve">r </w:t>
            </w:r>
            <w:proofErr w:type="spellStart"/>
            <w:r>
              <w:rPr>
                <w:rFonts w:ascii="Times New Roman" w:hAnsi="Times New Roman" w:cs="Times New Roman" w:hint="eastAsia"/>
                <w:i/>
                <w:iCs/>
              </w:rPr>
              <w:t>lpwus-TransmitOtherPeriodicCSI</w:t>
            </w:r>
            <w:proofErr w:type="spellEnd"/>
            <w:r>
              <w:rPr>
                <w:rFonts w:ascii="Times New Roman" w:hAnsi="Times New Roman" w:cs="Times New Roman" w:hint="eastAsia"/>
                <w:i/>
                <w:iCs/>
              </w:rPr>
              <w:t xml:space="preserve"> </w:t>
            </w:r>
            <w:r>
              <w:rPr>
                <w:rFonts w:ascii="Times New Roman" w:hAnsi="Times New Roman" w:cs="Times New Roman" w:hint="eastAsia"/>
              </w:rPr>
              <w:t xml:space="preserve">to report CSI with the higher layer parameter </w:t>
            </w:r>
            <w:proofErr w:type="spellStart"/>
            <w:r>
              <w:rPr>
                <w:rFonts w:ascii="Times New Roman" w:hAnsi="Times New Roman" w:cs="Times New Roman" w:hint="eastAsia"/>
                <w:i/>
              </w:rPr>
              <w:t>reportConfigType</w:t>
            </w:r>
            <w:proofErr w:type="spellEnd"/>
            <w:r>
              <w:rPr>
                <w:rFonts w:ascii="Times New Roman" w:hAnsi="Times New Roman" w:cs="Times New Roman" w:hint="eastAsia"/>
              </w:rPr>
              <w:t xml:space="preserve"> set to 'periodic' and </w:t>
            </w:r>
            <w:proofErr w:type="spellStart"/>
            <w:r>
              <w:rPr>
                <w:rFonts w:ascii="Times New Roman" w:hAnsi="Times New Roman" w:cs="Times New Roman" w:hint="eastAsia"/>
                <w:i/>
              </w:rPr>
              <w:t>reportQuantity</w:t>
            </w:r>
            <w:proofErr w:type="spellEnd"/>
            <w:r>
              <w:rPr>
                <w:rFonts w:ascii="Times New Roman" w:hAnsi="Times New Roman" w:cs="Times New Roman" w:hint="eastAsia"/>
              </w:rPr>
              <w:t xml:space="preserve"> set to quantities other than 'cri-RSRP', '</w:t>
            </w:r>
            <w:proofErr w:type="spellStart"/>
            <w:r>
              <w:rPr>
                <w:rFonts w:ascii="Times New Roman" w:hAnsi="Times New Roman" w:cs="Times New Roman" w:hint="eastAsia"/>
              </w:rPr>
              <w:t>ssb</w:t>
            </w:r>
            <w:proofErr w:type="spellEnd"/>
            <w:r>
              <w:rPr>
                <w:rFonts w:ascii="Times New Roman" w:hAnsi="Times New Roman" w:cs="Times New Roman" w:hint="eastAsia"/>
              </w:rPr>
              <w:t>-Index-RSRP', 'cri-RSRP- Index', and '</w:t>
            </w:r>
            <w:proofErr w:type="spellStart"/>
            <w:r>
              <w:rPr>
                <w:rFonts w:ascii="Times New Roman" w:hAnsi="Times New Roman" w:cs="Times New Roman" w:hint="eastAsia"/>
              </w:rPr>
              <w:t>ssb</w:t>
            </w:r>
            <w:proofErr w:type="spellEnd"/>
            <w:r>
              <w:rPr>
                <w:rFonts w:ascii="Times New Roman" w:hAnsi="Times New Roman" w:cs="Times New Roman" w:hint="eastAsia"/>
              </w:rPr>
              <w:t xml:space="preserve">-Index-RSRP- Index' </w:t>
            </w:r>
          </w:p>
          <w:p w14:paraId="383312AB" w14:textId="77777777" w:rsidR="0074449B" w:rsidRDefault="008F4466">
            <w:pPr>
              <w:pStyle w:val="B10"/>
              <w:snapToGrid w:val="0"/>
              <w:spacing w:after="0"/>
              <w:ind w:leftChars="400" w:left="1123" w:hanging="283"/>
              <w:rPr>
                <w:rFonts w:ascii="Times New Roman" w:hAnsi="Times New Roman" w:cs="Times New Roman"/>
                <w:color w:val="FF0000"/>
                <w:u w:val="single"/>
              </w:rPr>
            </w:pPr>
            <w:r>
              <w:rPr>
                <w:rFonts w:ascii="Times New Roman" w:hAnsi="Times New Roman" w:cs="Times New Roman" w:hint="eastAsia"/>
                <w:color w:val="FF0000"/>
              </w:rPr>
              <w:lastRenderedPageBreak/>
              <w:t>-</w:t>
            </w:r>
            <w:r>
              <w:rPr>
                <w:rFonts w:ascii="Times New Roman" w:hAnsi="Times New Roman" w:cs="Times New Roman" w:hint="eastAsia"/>
              </w:rPr>
              <w:tab/>
              <w:t xml:space="preserve">when </w:t>
            </w:r>
            <w:proofErr w:type="spellStart"/>
            <w:r>
              <w:rPr>
                <w:rFonts w:ascii="Times New Roman" w:hAnsi="Times New Roman" w:cs="Times New Roman" w:hint="eastAsia"/>
                <w:i/>
              </w:rPr>
              <w:t>drx-onDurationTimer</w:t>
            </w:r>
            <w:proofErr w:type="spellEnd"/>
            <w:r>
              <w:rPr>
                <w:rFonts w:ascii="Times New Roman" w:hAnsi="Times New Roman" w:cs="Times New Roman" w:hint="eastAsia"/>
              </w:rPr>
              <w:t xml:space="preserve"> in </w:t>
            </w:r>
            <w:r>
              <w:rPr>
                <w:rFonts w:ascii="Times New Roman" w:hAnsi="Times New Roman" w:cs="Times New Roman" w:hint="eastAsia"/>
                <w:i/>
                <w:iCs/>
              </w:rPr>
              <w:t>DRX-Config</w:t>
            </w:r>
            <w:r>
              <w:rPr>
                <w:rFonts w:ascii="Times New Roman" w:hAnsi="Times New Roman" w:cs="Times New Roman" w:hint="eastAsia"/>
              </w:rPr>
              <w:t xml:space="preserve"> is not started</w:t>
            </w:r>
            <w:r>
              <w:rPr>
                <w:rFonts w:ascii="Times New Roman" w:eastAsia="宋体" w:hAnsi="Times New Roman" w:cs="Times New Roman" w:hint="eastAsia"/>
                <w:color w:val="FF0000"/>
                <w:u w:val="single"/>
                <w:lang w:val="en-US" w:eastAsia="zh-CN"/>
              </w:rPr>
              <w:t xml:space="preserve"> in case DCI format 2_6 or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not configured, </w:t>
            </w:r>
            <w:r>
              <w:rPr>
                <w:rFonts w:ascii="Times New Roman" w:hAnsi="Times New Roman" w:cs="Times New Roman" w:hint="eastAsia"/>
                <w:color w:val="FF0000"/>
                <w:u w:val="single"/>
              </w:rPr>
              <w:t>or</w:t>
            </w:r>
          </w:p>
          <w:p w14:paraId="383312AC" w14:textId="77777777" w:rsidR="0074449B" w:rsidRDefault="008F4466">
            <w:pPr>
              <w:pStyle w:val="B10"/>
              <w:spacing w:after="0"/>
              <w:ind w:leftChars="400" w:left="1124"/>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color w:val="FF0000"/>
              </w:rPr>
              <w:tab/>
            </w:r>
            <w:r>
              <w:rPr>
                <w:rFonts w:ascii="Times New Roman" w:eastAsia="宋体" w:hAnsi="Times New Roman" w:cs="Times New Roman" w:hint="eastAsia"/>
                <w:color w:val="FF0000"/>
                <w:u w:val="single"/>
                <w:lang w:val="en-US" w:eastAsia="zh-CN"/>
              </w:rPr>
              <w:t>when</w:t>
            </w:r>
            <w:r>
              <w:rPr>
                <w:rFonts w:ascii="Times New Roman" w:eastAsia="宋体" w:hAnsi="Times New Roman" w:cs="Times New Roman" w:hint="eastAsia"/>
                <w:lang w:val="en-US" w:eastAsia="zh-CN"/>
              </w:rPr>
              <w:t xml:space="preserve"> </w:t>
            </w:r>
            <w:r>
              <w:rPr>
                <w:rFonts w:ascii="Times New Roman" w:eastAsia="宋体" w:hAnsi="Times New Roman" w:cs="Times New Roman" w:hint="eastAsia"/>
                <w:strike/>
                <w:color w:val="FF0000"/>
                <w:lang w:val="en-US" w:eastAsia="zh-CN"/>
              </w:rPr>
              <w:t xml:space="preserve">[or </w:t>
            </w:r>
            <w:proofErr w:type="spellStart"/>
            <w:r>
              <w:rPr>
                <w:rFonts w:ascii="Times New Roman" w:hAnsi="Times New Roman" w:cs="Times New Roman" w:hint="eastAsia"/>
                <w:i/>
                <w:iCs/>
                <w:strike/>
              </w:rPr>
              <w:t>WUS_PDCCHMonitoringTimer</w:t>
            </w:r>
            <w:proofErr w:type="spellEnd"/>
            <w:r>
              <w:rPr>
                <w:rFonts w:ascii="Times New Roman" w:hAnsi="Times New Roman" w:cs="Times New Roman" w:hint="eastAsia"/>
                <w:strike/>
              </w:rPr>
              <w:t xml:space="preserve"> [in </w:t>
            </w:r>
            <w:proofErr w:type="spellStart"/>
            <w:r>
              <w:rPr>
                <w:rFonts w:ascii="Times New Roman" w:hAnsi="Times New Roman" w:cs="Times New Roman" w:hint="eastAsia"/>
                <w:strike/>
              </w:rPr>
              <w:t>XYZxxx</w:t>
            </w:r>
            <w:proofErr w:type="spellEnd"/>
            <w:r>
              <w:rPr>
                <w:rFonts w:ascii="Times New Roman" w:hAnsi="Times New Roman" w:cs="Times New Roman" w:hint="eastAsia"/>
                <w:strike/>
              </w:rPr>
              <w:t>]</w:t>
            </w:r>
            <w:r>
              <w:rPr>
                <w:rFonts w:ascii="Times New Roman" w:eastAsia="宋体" w:hAnsi="Times New Roman" w:cs="Times New Roman" w:hint="eastAsia"/>
                <w:strike/>
                <w:color w:val="FF0000"/>
                <w:lang w:val="en-US" w:eastAsia="zh-CN"/>
              </w:rPr>
              <w:t>]</w:t>
            </w:r>
            <w:r>
              <w:rPr>
                <w:rFonts w:ascii="Times New Roman" w:eastAsia="宋体" w:hAnsi="Times New Roman" w:cs="Times New Roman" w:hint="eastAsia"/>
                <w:lang w:val="en-US" w:eastAsia="zh-CN"/>
              </w:rPr>
              <w:t xml:space="preserv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has</w:t>
            </w:r>
            <w:r>
              <w:rPr>
                <w:rFonts w:ascii="Times New Roman" w:hAnsi="Times New Roman" w:cs="Times New Roman" w:hint="eastAsia"/>
                <w:color w:val="FF0000"/>
                <w:u w:val="single"/>
              </w:rPr>
              <w:t xml:space="preserve"> not </w:t>
            </w:r>
            <w:r>
              <w:rPr>
                <w:rFonts w:ascii="Times New Roman" w:eastAsia="宋体" w:hAnsi="Times New Roman" w:cs="Times New Roman" w:hint="eastAsia"/>
                <w:color w:val="FF0000"/>
                <w:u w:val="single"/>
                <w:lang w:val="en-US" w:eastAsia="zh-CN"/>
              </w:rPr>
              <w:t xml:space="preserve">been </w:t>
            </w:r>
            <w:r>
              <w:rPr>
                <w:rFonts w:ascii="Times New Roman" w:hAnsi="Times New Roman" w:cs="Times New Roman" w:hint="eastAsia"/>
                <w:color w:val="FF0000"/>
                <w:u w:val="single"/>
              </w:rPr>
              <w:t>started</w:t>
            </w:r>
            <w:r>
              <w:rPr>
                <w:rFonts w:ascii="Times New Roman" w:eastAsia="宋体" w:hAnsi="Times New Roman" w:cs="Times New Roman" w:hint="eastAsia"/>
                <w:color w:val="FF0000"/>
                <w:u w:val="single"/>
                <w:lang w:val="en-US" w:eastAsia="zh-CN"/>
              </w:rPr>
              <w:t xml:space="preserve"> during the time of the previous DRX cycle in case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configured</w:t>
            </w:r>
            <w:r>
              <w:rPr>
                <w:rFonts w:ascii="Times New Roman" w:hAnsi="Times New Roman" w:cs="Times New Roman" w:hint="eastAsia"/>
                <w:color w:val="FF0000"/>
                <w:u w:val="single"/>
              </w:rPr>
              <w:t xml:space="preserve">, </w:t>
            </w:r>
          </w:p>
          <w:p w14:paraId="383312AD" w14:textId="77777777" w:rsidR="0074449B" w:rsidRDefault="008F4466">
            <w:pPr>
              <w:pStyle w:val="B10"/>
              <w:spacing w:after="0"/>
              <w:ind w:leftChars="400" w:left="1124"/>
              <w:rPr>
                <w:rFonts w:ascii="Times New Roman" w:hAnsi="Times New Roman" w:cs="Times New Roman"/>
              </w:rPr>
            </w:pPr>
            <w:r>
              <w:rPr>
                <w:rFonts w:ascii="Times New Roman" w:hAnsi="Times New Roman" w:cs="Times New Roman" w:hint="eastAsia"/>
                <w:color w:val="FF0000"/>
              </w:rPr>
              <w:t>-</w:t>
            </w:r>
            <w:r>
              <w:rPr>
                <w:rFonts w:ascii="Times New Roman" w:hAnsi="Times New Roman" w:cs="Times New Roman" w:hint="eastAsia"/>
              </w:rPr>
              <w:tab/>
              <w:t xml:space="preserve">UE shall report a CSI report including one or more sub-reports only during the time duration indicated by </w:t>
            </w:r>
            <w:proofErr w:type="spellStart"/>
            <w:r>
              <w:rPr>
                <w:rFonts w:ascii="Times New Roman" w:hAnsi="Times New Roman" w:cs="Times New Roman" w:hint="eastAsia"/>
                <w:i/>
                <w:iCs/>
              </w:rPr>
              <w:t>drx-onDurationTimer</w:t>
            </w:r>
            <w:proofErr w:type="spellEnd"/>
            <w:r>
              <w:rPr>
                <w:rFonts w:ascii="Times New Roman" w:hAnsi="Times New Roman" w:cs="Times New Roman" w:hint="eastAsia"/>
                <w:i/>
                <w:iCs/>
              </w:rPr>
              <w:t xml:space="preserve"> </w:t>
            </w:r>
            <w:r>
              <w:rPr>
                <w:rFonts w:ascii="Times New Roman" w:hAnsi="Times New Roman" w:cs="Times New Roman" w:hint="eastAsia"/>
              </w:rPr>
              <w:t>in</w:t>
            </w:r>
            <w:r>
              <w:rPr>
                <w:rFonts w:ascii="Times New Roman" w:hAnsi="Times New Roman" w:cs="Times New Roman" w:hint="eastAsia"/>
                <w:i/>
                <w:iCs/>
              </w:rPr>
              <w:t xml:space="preserve"> DRX-Config</w:t>
            </w:r>
            <w:r>
              <w:rPr>
                <w:rFonts w:ascii="Times New Roman" w:hAnsi="Times New Roman" w:cs="Times New Roman" w:hint="eastAsia"/>
                <w:iCs/>
              </w:rPr>
              <w:t xml:space="preserve"> also outside active time according to the procedure described in Clause 5.2.1.4</w:t>
            </w:r>
            <w:r>
              <w:rPr>
                <w:rFonts w:ascii="Times New Roman" w:hAnsi="Times New Roman" w:cs="Times New Roman" w:hint="eastAsia"/>
              </w:rPr>
              <w:t xml:space="preserve"> if receiving at least one CSI-RS transmission occasion for channel measurement and CSI-RS and/or CSI-IM occasion for interference measurement during the time duration indicated by </w:t>
            </w:r>
            <w:proofErr w:type="spellStart"/>
            <w:r>
              <w:rPr>
                <w:rStyle w:val="afffc"/>
                <w:rFonts w:ascii="Times New Roman" w:hAnsi="Times New Roman" w:cs="Times New Roman" w:hint="eastAsia"/>
                <w:color w:val="000000" w:themeColor="text1"/>
              </w:rPr>
              <w:t>drx-onDurationTimer</w:t>
            </w:r>
            <w:proofErr w:type="spellEnd"/>
            <w:r>
              <w:rPr>
                <w:rStyle w:val="afffc"/>
                <w:rFonts w:ascii="Times New Roman" w:hAnsi="Times New Roman" w:cs="Times New Roman" w:hint="eastAsia"/>
                <w:color w:val="000000" w:themeColor="text1"/>
              </w:rPr>
              <w:t xml:space="preserve"> </w:t>
            </w:r>
            <w:r>
              <w:rPr>
                <w:rFonts w:ascii="Times New Roman" w:hAnsi="Times New Roman" w:cs="Times New Roman" w:hint="eastAsia"/>
              </w:rPr>
              <w:t>in</w:t>
            </w:r>
            <w:r>
              <w:rPr>
                <w:rFonts w:ascii="Times New Roman" w:hAnsi="Times New Roman" w:cs="Times New Roman" w:hint="eastAsia"/>
                <w:i/>
                <w:iCs/>
              </w:rPr>
              <w:t xml:space="preserve"> DRX-Config</w:t>
            </w:r>
            <w:r>
              <w:rPr>
                <w:rFonts w:ascii="Times New Roman" w:hAnsi="Times New Roman" w:cs="Times New Roman" w:hint="eastAsia"/>
              </w:rPr>
              <w:t xml:space="preserve"> outside DRX active time or in DRX Active Time, per sub-configuration, no later than CSI reference resource and drops the report otherwise, where the sub-configuration is the configured one for P-CSI reporting.</w:t>
            </w:r>
          </w:p>
          <w:p w14:paraId="383312AE" w14:textId="77777777" w:rsidR="0074449B" w:rsidRDefault="008F4466">
            <w:pPr>
              <w:pStyle w:val="B10"/>
              <w:spacing w:after="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ab/>
              <w:t xml:space="preserve">if the UE configured by higher layer parameter </w:t>
            </w:r>
            <w:r>
              <w:rPr>
                <w:rFonts w:ascii="Times New Roman" w:hAnsi="Times New Roman" w:cs="Times New Roman" w:hint="eastAsia"/>
                <w:i/>
                <w:iCs/>
              </w:rPr>
              <w:t>ps-TransmitPeriodicL1-RSRP</w:t>
            </w:r>
            <w:r>
              <w:rPr>
                <w:rFonts w:ascii="Times New Roman" w:hAnsi="Times New Roman" w:cs="Times New Roman" w:hint="eastAsia"/>
              </w:rPr>
              <w:t xml:space="preserve"> </w:t>
            </w:r>
            <w:r>
              <w:rPr>
                <w:rFonts w:ascii="Times New Roman" w:hAnsi="Times New Roman" w:cs="Times New Roman" w:hint="eastAsia"/>
                <w:i/>
                <w:iCs/>
                <w:color w:val="000000" w:themeColor="text1"/>
              </w:rPr>
              <w:t xml:space="preserve">or </w:t>
            </w:r>
            <w:r>
              <w:rPr>
                <w:rFonts w:ascii="Times New Roman" w:hAnsi="Times New Roman" w:cs="Times New Roman" w:hint="eastAsia"/>
                <w:i/>
                <w:iCs/>
              </w:rPr>
              <w:t>lpwus-TransmitOtherPeriodicL1-RSRP</w:t>
            </w:r>
            <w:r>
              <w:rPr>
                <w:rFonts w:ascii="Times New Roman" w:hAnsi="Times New Roman" w:cs="Times New Roman" w:hint="eastAsia"/>
              </w:rPr>
              <w:t xml:space="preserve"> to report L1-RSRP with the higher layer parameter </w:t>
            </w:r>
            <w:proofErr w:type="spellStart"/>
            <w:r>
              <w:rPr>
                <w:rFonts w:ascii="Times New Roman" w:hAnsi="Times New Roman" w:cs="Times New Roman" w:hint="eastAsia"/>
                <w:i/>
              </w:rPr>
              <w:t>reportConfigType</w:t>
            </w:r>
            <w:proofErr w:type="spellEnd"/>
            <w:r>
              <w:rPr>
                <w:rFonts w:ascii="Times New Roman" w:hAnsi="Times New Roman" w:cs="Times New Roman" w:hint="eastAsia"/>
              </w:rPr>
              <w:t xml:space="preserve"> set to 'periodic' and </w:t>
            </w:r>
            <w:proofErr w:type="spellStart"/>
            <w:r>
              <w:rPr>
                <w:rFonts w:ascii="Times New Roman" w:hAnsi="Times New Roman" w:cs="Times New Roman" w:hint="eastAsia"/>
                <w:i/>
              </w:rPr>
              <w:t>reportQuantity</w:t>
            </w:r>
            <w:proofErr w:type="spellEnd"/>
            <w:r>
              <w:rPr>
                <w:rFonts w:ascii="Times New Roman" w:hAnsi="Times New Roman" w:cs="Times New Roman" w:hint="eastAsia"/>
              </w:rPr>
              <w:t xml:space="preserve"> set to 'cri-RSRP', '</w:t>
            </w:r>
            <w:proofErr w:type="spellStart"/>
            <w:r>
              <w:rPr>
                <w:rFonts w:ascii="Times New Roman" w:hAnsi="Times New Roman" w:cs="Times New Roman" w:hint="eastAsia"/>
              </w:rPr>
              <w:t>ssb</w:t>
            </w:r>
            <w:proofErr w:type="spellEnd"/>
            <w:r>
              <w:rPr>
                <w:rFonts w:ascii="Times New Roman" w:hAnsi="Times New Roman" w:cs="Times New Roman" w:hint="eastAsia"/>
              </w:rPr>
              <w:t>-Index-RSRP', 'cri-RSRP- Index', or '</w:t>
            </w:r>
            <w:proofErr w:type="spellStart"/>
            <w:r>
              <w:rPr>
                <w:rFonts w:ascii="Times New Roman" w:hAnsi="Times New Roman" w:cs="Times New Roman" w:hint="eastAsia"/>
              </w:rPr>
              <w:t>ssb</w:t>
            </w:r>
            <w:proofErr w:type="spellEnd"/>
            <w:r>
              <w:rPr>
                <w:rFonts w:ascii="Times New Roman" w:hAnsi="Times New Roman" w:cs="Times New Roman" w:hint="eastAsia"/>
              </w:rPr>
              <w:t xml:space="preserve">-Index-RSRP- Index' </w:t>
            </w:r>
          </w:p>
          <w:p w14:paraId="383312AF" w14:textId="77777777" w:rsidR="0074449B" w:rsidRDefault="008F4466">
            <w:pPr>
              <w:pStyle w:val="B10"/>
              <w:snapToGrid w:val="0"/>
              <w:spacing w:after="0"/>
              <w:ind w:leftChars="400" w:left="1123" w:hanging="283"/>
              <w:rPr>
                <w:rFonts w:ascii="Times New Roman" w:hAnsi="Times New Roman" w:cs="Times New Roman"/>
                <w:color w:val="FF0000"/>
                <w:u w:val="single"/>
              </w:rPr>
            </w:pPr>
            <w:r>
              <w:rPr>
                <w:rFonts w:ascii="Times New Roman" w:hAnsi="Times New Roman" w:cs="Times New Roman" w:hint="eastAsia"/>
                <w:color w:val="FF0000"/>
              </w:rPr>
              <w:t>-</w:t>
            </w:r>
            <w:r>
              <w:rPr>
                <w:rFonts w:ascii="Times New Roman" w:hAnsi="Times New Roman" w:cs="Times New Roman" w:hint="eastAsia"/>
                <w:color w:val="FF0000"/>
              </w:rPr>
              <w:tab/>
            </w:r>
            <w:r>
              <w:rPr>
                <w:rFonts w:ascii="Times New Roman" w:hAnsi="Times New Roman" w:cs="Times New Roman" w:hint="eastAsia"/>
              </w:rPr>
              <w:t xml:space="preserve">when </w:t>
            </w:r>
            <w:proofErr w:type="spellStart"/>
            <w:r>
              <w:rPr>
                <w:rFonts w:ascii="Times New Roman" w:hAnsi="Times New Roman" w:cs="Times New Roman" w:hint="eastAsia"/>
                <w:i/>
              </w:rPr>
              <w:t>drx-onDurationTimer</w:t>
            </w:r>
            <w:proofErr w:type="spellEnd"/>
            <w:r>
              <w:rPr>
                <w:rFonts w:ascii="Times New Roman" w:hAnsi="Times New Roman" w:cs="Times New Roman" w:hint="eastAsia"/>
              </w:rPr>
              <w:t xml:space="preserve"> in </w:t>
            </w:r>
            <w:r>
              <w:rPr>
                <w:rFonts w:ascii="Times New Roman" w:hAnsi="Times New Roman" w:cs="Times New Roman" w:hint="eastAsia"/>
                <w:i/>
                <w:iCs/>
              </w:rPr>
              <w:t>DRX-Config</w:t>
            </w:r>
            <w:r>
              <w:rPr>
                <w:rFonts w:ascii="Times New Roman" w:hAnsi="Times New Roman" w:cs="Times New Roman" w:hint="eastAsia"/>
              </w:rPr>
              <w:t xml:space="preserve"> is not started</w:t>
            </w:r>
            <w:r>
              <w:rPr>
                <w:rFonts w:ascii="Times New Roman" w:eastAsia="宋体" w:hAnsi="Times New Roman" w:cs="Times New Roman" w:hint="eastAsia"/>
                <w:color w:val="FF0000"/>
                <w:u w:val="single"/>
                <w:lang w:val="en-US" w:eastAsia="zh-CN"/>
              </w:rPr>
              <w:t xml:space="preserve"> in case DCI format 2_6 or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not configured, </w:t>
            </w:r>
            <w:r>
              <w:rPr>
                <w:rFonts w:ascii="Times New Roman" w:hAnsi="Times New Roman" w:cs="Times New Roman" w:hint="eastAsia"/>
                <w:color w:val="FF0000"/>
                <w:u w:val="single"/>
              </w:rPr>
              <w:t>or</w:t>
            </w:r>
          </w:p>
          <w:p w14:paraId="383312B0" w14:textId="77777777" w:rsidR="0074449B" w:rsidRDefault="008F4466">
            <w:pPr>
              <w:pStyle w:val="B10"/>
              <w:spacing w:after="0"/>
              <w:ind w:leftChars="400" w:left="1124"/>
              <w:rPr>
                <w:rFonts w:ascii="Times New Roman" w:hAnsi="Times New Roman" w:cs="Times New Roman"/>
              </w:rPr>
            </w:pPr>
            <w:r>
              <w:rPr>
                <w:rFonts w:ascii="Times New Roman" w:hAnsi="Times New Roman" w:cs="Times New Roman" w:hint="eastAsia"/>
                <w:color w:val="FF0000"/>
              </w:rPr>
              <w:t>-</w:t>
            </w:r>
            <w:r>
              <w:rPr>
                <w:rFonts w:ascii="Times New Roman" w:hAnsi="Times New Roman" w:cs="Times New Roman" w:hint="eastAsia"/>
                <w:color w:val="FF0000"/>
              </w:rPr>
              <w:tab/>
            </w:r>
            <w:r>
              <w:rPr>
                <w:rFonts w:ascii="Times New Roman" w:eastAsia="宋体" w:hAnsi="Times New Roman" w:cs="Times New Roman" w:hint="eastAsia"/>
                <w:color w:val="FF0000"/>
                <w:u w:val="single"/>
                <w:lang w:val="en-US" w:eastAsia="zh-CN"/>
              </w:rPr>
              <w:t>when</w:t>
            </w:r>
            <w:r>
              <w:rPr>
                <w:rFonts w:ascii="Times New Roman" w:eastAsia="宋体" w:hAnsi="Times New Roman" w:cs="Times New Roman" w:hint="eastAsia"/>
                <w:lang w:val="en-US" w:eastAsia="zh-CN"/>
              </w:rPr>
              <w:t xml:space="preserve"> </w:t>
            </w:r>
            <w:r>
              <w:rPr>
                <w:rFonts w:ascii="Times New Roman" w:eastAsia="宋体" w:hAnsi="Times New Roman" w:cs="Times New Roman" w:hint="eastAsia"/>
                <w:strike/>
                <w:color w:val="FF0000"/>
                <w:lang w:val="en-US" w:eastAsia="zh-CN"/>
              </w:rPr>
              <w:t xml:space="preserve">[or </w:t>
            </w:r>
            <w:proofErr w:type="spellStart"/>
            <w:r>
              <w:rPr>
                <w:rFonts w:ascii="Times New Roman" w:hAnsi="Times New Roman" w:cs="Times New Roman" w:hint="eastAsia"/>
                <w:i/>
                <w:iCs/>
                <w:strike/>
              </w:rPr>
              <w:t>WUS_PDCCHMonitoringTimer</w:t>
            </w:r>
            <w:proofErr w:type="spellEnd"/>
            <w:r>
              <w:rPr>
                <w:rFonts w:ascii="Times New Roman" w:hAnsi="Times New Roman" w:cs="Times New Roman" w:hint="eastAsia"/>
                <w:strike/>
              </w:rPr>
              <w:t xml:space="preserve"> [in </w:t>
            </w:r>
            <w:proofErr w:type="spellStart"/>
            <w:r>
              <w:rPr>
                <w:rFonts w:ascii="Times New Roman" w:hAnsi="Times New Roman" w:cs="Times New Roman" w:hint="eastAsia"/>
                <w:strike/>
              </w:rPr>
              <w:t>XYZxxx</w:t>
            </w:r>
            <w:proofErr w:type="spellEnd"/>
            <w:r>
              <w:rPr>
                <w:rFonts w:ascii="Times New Roman" w:hAnsi="Times New Roman" w:cs="Times New Roman" w:hint="eastAsia"/>
                <w:strike/>
              </w:rPr>
              <w:t>]</w:t>
            </w:r>
            <w:r>
              <w:rPr>
                <w:rFonts w:ascii="Times New Roman" w:eastAsia="宋体" w:hAnsi="Times New Roman" w:cs="Times New Roman" w:hint="eastAsia"/>
                <w:strike/>
                <w:color w:val="FF0000"/>
                <w:lang w:val="en-US" w:eastAsia="zh-CN"/>
              </w:rPr>
              <w:t>]</w:t>
            </w:r>
            <w:r>
              <w:rPr>
                <w:rFonts w:ascii="Times New Roman" w:eastAsia="宋体" w:hAnsi="Times New Roman" w:cs="Times New Roman" w:hint="eastAsia"/>
                <w:lang w:val="en-US" w:eastAsia="zh-CN"/>
              </w:rPr>
              <w:t xml:space="preserv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has</w:t>
            </w:r>
            <w:r>
              <w:rPr>
                <w:rFonts w:ascii="Times New Roman" w:hAnsi="Times New Roman" w:cs="Times New Roman" w:hint="eastAsia"/>
                <w:color w:val="FF0000"/>
                <w:u w:val="single"/>
              </w:rPr>
              <w:t xml:space="preserve"> not </w:t>
            </w:r>
            <w:r>
              <w:rPr>
                <w:rFonts w:ascii="Times New Roman" w:eastAsia="宋体" w:hAnsi="Times New Roman" w:cs="Times New Roman" w:hint="eastAsia"/>
                <w:color w:val="FF0000"/>
                <w:u w:val="single"/>
                <w:lang w:val="en-US" w:eastAsia="zh-CN"/>
              </w:rPr>
              <w:t xml:space="preserve">been </w:t>
            </w:r>
            <w:r>
              <w:rPr>
                <w:rFonts w:ascii="Times New Roman" w:hAnsi="Times New Roman" w:cs="Times New Roman" w:hint="eastAsia"/>
                <w:color w:val="FF0000"/>
                <w:u w:val="single"/>
              </w:rPr>
              <w:t>started</w:t>
            </w:r>
            <w:r>
              <w:rPr>
                <w:rFonts w:ascii="Times New Roman" w:eastAsia="宋体" w:hAnsi="Times New Roman" w:cs="Times New Roman" w:hint="eastAsia"/>
                <w:color w:val="FF0000"/>
                <w:u w:val="single"/>
                <w:lang w:val="en-US" w:eastAsia="zh-CN"/>
              </w:rPr>
              <w:t xml:space="preserve"> during the time of the previous DRX cycle in case </w:t>
            </w:r>
            <w:proofErr w:type="spellStart"/>
            <w:r>
              <w:rPr>
                <w:rFonts w:ascii="Times New Roman" w:eastAsia="宋体" w:hAnsi="Times New Roman" w:cs="Times New Roman" w:hint="eastAsia"/>
                <w:i/>
                <w:iCs/>
                <w:color w:val="FF0000"/>
                <w:u w:val="single"/>
                <w:lang w:val="en-US" w:eastAsia="zh-CN"/>
              </w:rPr>
              <w:t>lpwus</w:t>
            </w:r>
            <w:proofErr w:type="spellEnd"/>
            <w:r>
              <w:rPr>
                <w:rFonts w:ascii="Times New Roman" w:eastAsia="宋体" w:hAnsi="Times New Roman" w:cs="Times New Roman" w:hint="eastAsia"/>
                <w:i/>
                <w:iCs/>
                <w:color w:val="FF0000"/>
                <w:u w:val="single"/>
                <w:lang w:val="en-US" w:eastAsia="zh-CN"/>
              </w:rPr>
              <w:t>-PDCCH-</w:t>
            </w:r>
            <w:proofErr w:type="spellStart"/>
            <w:r>
              <w:rPr>
                <w:rFonts w:ascii="Times New Roman" w:eastAsia="宋体" w:hAnsi="Times New Roman" w:cs="Times New Roman" w:hint="eastAsia"/>
                <w:i/>
                <w:iCs/>
                <w:color w:val="FF0000"/>
                <w:u w:val="single"/>
                <w:lang w:val="en-US" w:eastAsia="zh-CN"/>
              </w:rPr>
              <w:t>MonitoringTimer</w:t>
            </w:r>
            <w:proofErr w:type="spellEnd"/>
            <w:r>
              <w:rPr>
                <w:rFonts w:ascii="Times New Roman" w:eastAsia="宋体" w:hAnsi="Times New Roman" w:cs="Times New Roman" w:hint="eastAsia"/>
                <w:color w:val="FF0000"/>
                <w:u w:val="single"/>
                <w:lang w:val="en-US" w:eastAsia="zh-CN"/>
              </w:rPr>
              <w:t xml:space="preserve"> is configured</w:t>
            </w:r>
            <w:r>
              <w:rPr>
                <w:rFonts w:ascii="Times New Roman" w:hAnsi="Times New Roman" w:cs="Times New Roman" w:hint="eastAsia"/>
                <w:color w:val="FF0000"/>
                <w:u w:val="single"/>
              </w:rPr>
              <w:t xml:space="preserve">, </w:t>
            </w:r>
            <w:r>
              <w:rPr>
                <w:rFonts w:ascii="Times New Roman" w:hAnsi="Times New Roman" w:cs="Times New Roman" w:hint="eastAsia"/>
              </w:rPr>
              <w:t xml:space="preserve"> </w:t>
            </w:r>
          </w:p>
          <w:p w14:paraId="383312B1" w14:textId="77777777" w:rsidR="0074449B" w:rsidRDefault="008F4466">
            <w:pPr>
              <w:pStyle w:val="B10"/>
              <w:spacing w:after="0"/>
              <w:ind w:leftChars="400" w:left="1124"/>
              <w:rPr>
                <w:rFonts w:ascii="Times New Roman" w:hAnsi="Times New Roman" w:cs="Times New Roman"/>
                <w:color w:val="000000"/>
                <w:lang w:val="en-US"/>
              </w:rPr>
            </w:pPr>
            <w:r>
              <w:rPr>
                <w:rFonts w:ascii="Times New Roman" w:hAnsi="Times New Roman" w:cs="Times New Roman" w:hint="eastAsia"/>
                <w:color w:val="FF0000"/>
              </w:rPr>
              <w:t>-</w:t>
            </w:r>
            <w:r>
              <w:rPr>
                <w:rFonts w:ascii="Times New Roman" w:hAnsi="Times New Roman" w:cs="Times New Roman" w:hint="eastAsia"/>
                <w:color w:val="FF0000"/>
              </w:rPr>
              <w:tab/>
            </w:r>
            <w:r>
              <w:rPr>
                <w:rFonts w:ascii="Times New Roman" w:hAnsi="Times New Roman" w:cs="Times New Roman" w:hint="eastAsia"/>
              </w:rPr>
              <w:t xml:space="preserve">the UE shall report L1-RSRP </w:t>
            </w:r>
            <w:r>
              <w:rPr>
                <w:rFonts w:ascii="Times New Roman" w:hAnsi="Times New Roman" w:cs="Times New Roman" w:hint="eastAsia"/>
                <w:lang w:val="en-US"/>
              </w:rPr>
              <w:t xml:space="preserve">during the time duration indicated by </w:t>
            </w:r>
            <w:proofErr w:type="spellStart"/>
            <w:r>
              <w:rPr>
                <w:rFonts w:ascii="Times New Roman" w:hAnsi="Times New Roman" w:cs="Times New Roman" w:hint="eastAsia"/>
                <w:i/>
                <w:iCs/>
                <w:lang w:val="en-US"/>
              </w:rPr>
              <w:t>drx-onDurationTimer</w:t>
            </w:r>
            <w:proofErr w:type="spellEnd"/>
            <w:r>
              <w:rPr>
                <w:rFonts w:ascii="Times New Roman" w:hAnsi="Times New Roman" w:cs="Times New Roman" w:hint="eastAsia"/>
                <w:iCs/>
                <w:lang w:val="en-US"/>
              </w:rPr>
              <w:t xml:space="preserve"> </w:t>
            </w:r>
            <w:r>
              <w:rPr>
                <w:rFonts w:ascii="Times New Roman" w:hAnsi="Times New Roman" w:cs="Times New Roman" w:hint="eastAsia"/>
              </w:rPr>
              <w:t>in</w:t>
            </w:r>
            <w:r>
              <w:rPr>
                <w:rFonts w:ascii="Times New Roman" w:hAnsi="Times New Roman" w:cs="Times New Roman" w:hint="eastAsia"/>
                <w:i/>
                <w:iCs/>
              </w:rPr>
              <w:t xml:space="preserve"> DRX-Config</w:t>
            </w:r>
            <w:r>
              <w:rPr>
                <w:rFonts w:ascii="Times New Roman" w:hAnsi="Times New Roman" w:cs="Times New Roman" w:hint="eastAsia"/>
              </w:rPr>
              <w:t xml:space="preserve"> </w:t>
            </w:r>
            <w:r>
              <w:rPr>
                <w:rFonts w:ascii="Times New Roman" w:hAnsi="Times New Roman" w:cs="Times New Roman" w:hint="eastAsia"/>
                <w:iCs/>
                <w:lang w:val="en-US"/>
              </w:rPr>
              <w:t>also outside active time according to the procedure described in clause 5.2.1.4</w:t>
            </w:r>
            <w:r>
              <w:rPr>
                <w:rFonts w:ascii="Times New Roman" w:hAnsi="Times New Roman" w:cs="Times New Roman" w:hint="eastAsia"/>
                <w:lang w:val="en-US"/>
              </w:rPr>
              <w:t xml:space="preserve"> </w:t>
            </w:r>
            <w:r>
              <w:rPr>
                <w:rFonts w:ascii="Times New Roman" w:hAnsi="Times New Roman" w:cs="Times New Roman" w:hint="eastAsia"/>
              </w:rPr>
              <w:t xml:space="preserve">and when </w:t>
            </w:r>
            <w:proofErr w:type="spellStart"/>
            <w:r>
              <w:rPr>
                <w:rStyle w:val="afffc"/>
                <w:rFonts w:ascii="Times New Roman" w:hAnsi="Times New Roman" w:cs="Times New Roman" w:hint="eastAsia"/>
                <w:color w:val="000000" w:themeColor="text1"/>
              </w:rPr>
              <w:t>reportQuantity</w:t>
            </w:r>
            <w:proofErr w:type="spellEnd"/>
            <w:r>
              <w:rPr>
                <w:rFonts w:ascii="Times New Roman" w:hAnsi="Times New Roman" w:cs="Times New Roman" w:hint="eastAsia"/>
              </w:rPr>
              <w:t xml:space="preserve"> set to '</w:t>
            </w:r>
            <w:r>
              <w:rPr>
                <w:rStyle w:val="afffc"/>
                <w:rFonts w:ascii="Times New Roman" w:hAnsi="Times New Roman" w:cs="Times New Roman" w:hint="eastAsia"/>
                <w:color w:val="000000" w:themeColor="text1"/>
              </w:rPr>
              <w:t>cri-RSRP'</w:t>
            </w:r>
            <w:r>
              <w:rPr>
                <w:rStyle w:val="afffc"/>
                <w:rFonts w:ascii="Times New Roman" w:hAnsi="Times New Roman" w:cs="Times New Roman" w:hint="eastAsia"/>
                <w:i w:val="0"/>
                <w:iCs w:val="0"/>
                <w:color w:val="000000" w:themeColor="text1"/>
              </w:rPr>
              <w:t xml:space="preserve"> </w:t>
            </w:r>
            <w:r>
              <w:rPr>
                <w:rStyle w:val="afffc"/>
                <w:rFonts w:ascii="Times New Roman" w:eastAsia="MS Mincho" w:hAnsi="Times New Roman" w:cs="Times New Roman" w:hint="eastAsia"/>
                <w:i w:val="0"/>
                <w:iCs w:val="0"/>
                <w:color w:val="000000" w:themeColor="text1"/>
              </w:rPr>
              <w:t xml:space="preserve">or </w:t>
            </w:r>
            <w:r>
              <w:rPr>
                <w:rFonts w:ascii="Times New Roman" w:hAnsi="Times New Roman" w:cs="Times New Roman" w:hint="eastAsia"/>
                <w:i/>
                <w:iCs/>
              </w:rPr>
              <w:t>'</w:t>
            </w:r>
            <w:r>
              <w:rPr>
                <w:rStyle w:val="afffc"/>
                <w:rFonts w:ascii="Times New Roman" w:eastAsia="MS Mincho" w:hAnsi="Times New Roman" w:cs="Times New Roman" w:hint="eastAsia"/>
                <w:color w:val="000000" w:themeColor="text1"/>
              </w:rPr>
              <w:t>cri-RSRP</w:t>
            </w:r>
            <w:r>
              <w:rPr>
                <w:rFonts w:ascii="Times New Roman" w:hAnsi="Times New Roman" w:cs="Times New Roman" w:hint="eastAsia"/>
              </w:rPr>
              <w:t xml:space="preserve">- </w:t>
            </w:r>
            <w:r>
              <w:rPr>
                <w:rFonts w:ascii="Times New Roman" w:hAnsi="Times New Roman" w:cs="Times New Roman" w:hint="eastAsia"/>
                <w:i/>
                <w:iCs/>
              </w:rPr>
              <w:t>Index</w:t>
            </w:r>
            <w:r>
              <w:rPr>
                <w:rStyle w:val="afffc"/>
                <w:rFonts w:ascii="Times New Roman" w:eastAsia="MS Mincho" w:hAnsi="Times New Roman" w:cs="Times New Roman" w:hint="eastAsia"/>
                <w:color w:val="000000" w:themeColor="text1"/>
              </w:rPr>
              <w:t xml:space="preserve">' </w:t>
            </w:r>
            <w:r>
              <w:rPr>
                <w:rFonts w:ascii="Times New Roman" w:hAnsi="Times New Roman" w:cs="Times New Roman" w:hint="eastAsia"/>
              </w:rPr>
              <w:t xml:space="preserve">if receiving at least one CSI-RS transmission occasion for channel measurement during the time duration indicated by </w:t>
            </w:r>
            <w:proofErr w:type="spellStart"/>
            <w:r>
              <w:rPr>
                <w:rStyle w:val="afffc"/>
                <w:rFonts w:ascii="Times New Roman" w:hAnsi="Times New Roman" w:cs="Times New Roman" w:hint="eastAsia"/>
                <w:color w:val="000000" w:themeColor="text1"/>
              </w:rPr>
              <w:t>drx-onDurationTimer</w:t>
            </w:r>
            <w:proofErr w:type="spellEnd"/>
            <w:r>
              <w:rPr>
                <w:rStyle w:val="afffc"/>
                <w:rFonts w:ascii="Times New Roman" w:hAnsi="Times New Roman" w:cs="Times New Roman" w:hint="eastAsia"/>
                <w:color w:val="000000" w:themeColor="text1"/>
              </w:rPr>
              <w:t xml:space="preserve"> </w:t>
            </w:r>
            <w:r>
              <w:rPr>
                <w:rFonts w:ascii="Times New Roman" w:hAnsi="Times New Roman" w:cs="Times New Roman" w:hint="eastAsia"/>
              </w:rPr>
              <w:t>in</w:t>
            </w:r>
            <w:r>
              <w:rPr>
                <w:rFonts w:ascii="Times New Roman" w:hAnsi="Times New Roman" w:cs="Times New Roman" w:hint="eastAsia"/>
                <w:i/>
                <w:iCs/>
              </w:rPr>
              <w:t xml:space="preserve"> DRX-Config</w:t>
            </w:r>
            <w:r>
              <w:rPr>
                <w:rFonts w:ascii="Times New Roman" w:hAnsi="Times New Roman" w:cs="Times New Roman" w:hint="eastAsia"/>
              </w:rPr>
              <w:t xml:space="preserve"> outside DRX active time or in DRX Active Time no later than CSI reference resource and drops the report otherwise</w:t>
            </w:r>
            <w:r>
              <w:rPr>
                <w:rFonts w:ascii="Times New Roman" w:hAnsi="Times New Roman" w:cs="Times New Roman" w:hint="eastAsia"/>
                <w:lang w:val="en-US"/>
              </w:rPr>
              <w:t>.</w:t>
            </w:r>
          </w:p>
          <w:p w14:paraId="383312B2" w14:textId="77777777" w:rsidR="0074449B" w:rsidRDefault="008F4466">
            <w:pPr>
              <w:adjustRightInd w:val="0"/>
              <w:jc w:val="center"/>
              <w:rPr>
                <w:rFonts w:ascii="Times New Roman" w:eastAsia="等线" w:hAnsi="Times New Roman" w:cs="Times New Roman"/>
                <w:b/>
                <w:bCs/>
                <w:iCs/>
                <w:sz w:val="20"/>
                <w:szCs w:val="20"/>
              </w:rPr>
            </w:pPr>
            <w:r>
              <w:rPr>
                <w:rFonts w:ascii="Times New Roman" w:hAnsi="Times New Roman" w:cs="Times New Roman" w:hint="eastAsia"/>
                <w:color w:val="FF0000"/>
              </w:rPr>
              <w:t>&lt;omitted irrelevant text&gt;</w:t>
            </w:r>
          </w:p>
        </w:tc>
      </w:tr>
    </w:tbl>
    <w:p w14:paraId="383312B4" w14:textId="77777777" w:rsidR="0074449B" w:rsidRDefault="0074449B">
      <w:pPr>
        <w:adjustRightInd w:val="0"/>
        <w:snapToGrid w:val="0"/>
        <w:spacing w:afterLines="50" w:after="120"/>
        <w:rPr>
          <w:rFonts w:ascii="Times New Roman" w:eastAsia="等线" w:hAnsi="Times New Roman" w:cs="Times New Roman"/>
          <w:b/>
          <w:bCs/>
          <w:iCs/>
          <w:sz w:val="20"/>
          <w:szCs w:val="20"/>
        </w:rPr>
      </w:pPr>
    </w:p>
    <w:p w14:paraId="0C9516E3" w14:textId="77777777" w:rsidR="00761446" w:rsidRDefault="00761446" w:rsidP="00761446">
      <w:pPr>
        <w:pStyle w:val="affff2"/>
        <w:tabs>
          <w:tab w:val="left" w:pos="420"/>
        </w:tabs>
        <w:ind w:firstLineChars="0" w:firstLine="0"/>
        <w:rPr>
          <w:rFonts w:ascii="Times New Roman" w:hAnsi="Times New Roman" w:cs="Times New Roman"/>
          <w:b/>
          <w:bCs/>
          <w:sz w:val="20"/>
          <w:szCs w:val="20"/>
        </w:rPr>
      </w:pPr>
      <w:r>
        <w:rPr>
          <w:rFonts w:ascii="Times New Roman" w:hAnsi="Times New Roman" w:cs="Times New Roman" w:hint="eastAsia"/>
          <w:b/>
          <w:bCs/>
          <w:sz w:val="20"/>
          <w:szCs w:val="20"/>
        </w:rPr>
        <w:t xml:space="preserve">Proposal 8: For Case 2-1 that MR is actually performing Tx/Rx switching for the following transmission or reception, it is covered by the conclusion for the collision cases that </w:t>
      </w:r>
      <w:r>
        <w:rPr>
          <w:rFonts w:ascii="Times New Roman" w:hAnsi="Times New Roman" w:cs="Times New Roman"/>
          <w:b/>
          <w:bCs/>
          <w:sz w:val="20"/>
          <w:szCs w:val="20"/>
        </w:rPr>
        <w:t>UE is not able to operate LR and MR simultaneously in Rel-19</w:t>
      </w:r>
      <w:r>
        <w:rPr>
          <w:rFonts w:ascii="Times New Roman" w:hAnsi="Times New Roman" w:cs="Times New Roman" w:hint="eastAsia"/>
          <w:b/>
          <w:bCs/>
          <w:sz w:val="20"/>
          <w:szCs w:val="20"/>
        </w:rPr>
        <w:t>.</w:t>
      </w:r>
    </w:p>
    <w:p w14:paraId="4E9BC620" w14:textId="77777777" w:rsidR="00761446" w:rsidRDefault="00761446" w:rsidP="00761446">
      <w:pPr>
        <w:pStyle w:val="affff2"/>
        <w:numPr>
          <w:ilvl w:val="0"/>
          <w:numId w:val="28"/>
        </w:numPr>
        <w:tabs>
          <w:tab w:val="left" w:pos="420"/>
        </w:tabs>
        <w:ind w:firstLineChars="0"/>
        <w:rPr>
          <w:rFonts w:ascii="Times New Roman" w:hAnsi="Times New Roman" w:cs="Times New Roman"/>
          <w:b/>
          <w:bCs/>
          <w:sz w:val="20"/>
          <w:szCs w:val="20"/>
        </w:rPr>
      </w:pPr>
      <w:r>
        <w:rPr>
          <w:rFonts w:ascii="Times New Roman" w:hAnsi="Times New Roman" w:cs="Times New Roman" w:hint="eastAsia"/>
          <w:b/>
          <w:bCs/>
          <w:sz w:val="20"/>
          <w:szCs w:val="20"/>
        </w:rPr>
        <w:t xml:space="preserve">The UE may not monitor a WUS for such collision cases.   </w:t>
      </w:r>
    </w:p>
    <w:p w14:paraId="4625BF59" w14:textId="77777777" w:rsidR="00761446" w:rsidRDefault="00761446" w:rsidP="00761446">
      <w:pPr>
        <w:pStyle w:val="affff2"/>
        <w:tabs>
          <w:tab w:val="left" w:pos="420"/>
        </w:tabs>
        <w:ind w:firstLineChars="0" w:firstLine="0"/>
        <w:rPr>
          <w:rFonts w:ascii="Times New Roman" w:hAnsi="Times New Roman" w:cs="Times New Roman"/>
          <w:b/>
          <w:bCs/>
          <w:sz w:val="20"/>
          <w:szCs w:val="20"/>
        </w:rPr>
      </w:pPr>
    </w:p>
    <w:p w14:paraId="490C944A" w14:textId="30D067AA" w:rsidR="00761446" w:rsidRDefault="00761446" w:rsidP="00761446">
      <w:pPr>
        <w:pStyle w:val="affff2"/>
        <w:tabs>
          <w:tab w:val="left" w:pos="420"/>
        </w:tabs>
        <w:ind w:firstLineChars="0" w:firstLine="0"/>
        <w:rPr>
          <w:rFonts w:ascii="Times New Roman" w:hAnsi="Times New Roman" w:cs="Times New Roman"/>
          <w:b/>
          <w:bCs/>
          <w:sz w:val="20"/>
          <w:szCs w:val="20"/>
        </w:rPr>
      </w:pPr>
      <w:r>
        <w:rPr>
          <w:rFonts w:ascii="Times New Roman" w:hAnsi="Times New Roman" w:cs="Times New Roman" w:hint="eastAsia"/>
          <w:b/>
          <w:bCs/>
          <w:sz w:val="20"/>
          <w:szCs w:val="20"/>
        </w:rPr>
        <w:t xml:space="preserve">Proposal 9: For Case 2-2 that MR performs </w:t>
      </w:r>
      <w:r>
        <w:rPr>
          <w:rFonts w:ascii="Times New Roman" w:hAnsi="Times New Roman" w:cs="Times New Roman"/>
          <w:b/>
          <w:bCs/>
          <w:sz w:val="20"/>
          <w:szCs w:val="20"/>
        </w:rPr>
        <w:t>BWP switching</w:t>
      </w:r>
      <w:r>
        <w:rPr>
          <w:rFonts w:ascii="Times New Roman" w:hAnsi="Times New Roman" w:cs="Times New Roman" w:hint="eastAsia"/>
          <w:b/>
          <w:bCs/>
          <w:sz w:val="20"/>
          <w:szCs w:val="20"/>
        </w:rPr>
        <w:t xml:space="preserve"> due to BWP inactivity timer expires, typically it is happened within C-DRX active time and WUS is not monitored within C-DRX active time. </w:t>
      </w:r>
    </w:p>
    <w:p w14:paraId="02A1AC7C" w14:textId="77777777" w:rsidR="00761446" w:rsidRDefault="00761446" w:rsidP="00761446">
      <w:pPr>
        <w:pStyle w:val="affff2"/>
        <w:numPr>
          <w:ilvl w:val="0"/>
          <w:numId w:val="28"/>
        </w:numPr>
        <w:tabs>
          <w:tab w:val="left" w:pos="420"/>
        </w:tabs>
        <w:ind w:firstLineChars="0"/>
        <w:rPr>
          <w:rFonts w:ascii="Times New Roman" w:hAnsi="Times New Roman" w:cs="Times New Roman"/>
          <w:b/>
          <w:bCs/>
          <w:sz w:val="20"/>
          <w:szCs w:val="20"/>
        </w:rPr>
      </w:pPr>
      <w:r>
        <w:rPr>
          <w:rFonts w:ascii="Times New Roman" w:hAnsi="Times New Roman" w:cs="Times New Roman" w:hint="eastAsia"/>
          <w:b/>
          <w:bCs/>
          <w:sz w:val="20"/>
          <w:szCs w:val="20"/>
        </w:rPr>
        <w:t xml:space="preserve">Even if </w:t>
      </w:r>
      <w:r>
        <w:rPr>
          <w:rFonts w:ascii="Times New Roman" w:hAnsi="Times New Roman" w:cs="Times New Roman"/>
          <w:b/>
          <w:bCs/>
          <w:sz w:val="20"/>
          <w:szCs w:val="20"/>
        </w:rPr>
        <w:t>BWP switching</w:t>
      </w:r>
      <w:r>
        <w:rPr>
          <w:rFonts w:ascii="Times New Roman" w:hAnsi="Times New Roman" w:cs="Times New Roman" w:hint="eastAsia"/>
          <w:b/>
          <w:bCs/>
          <w:sz w:val="20"/>
          <w:szCs w:val="20"/>
        </w:rPr>
        <w:t xml:space="preserve"> due to BWP inactivity timer expires happens outside C-DRX active time and BWP switching transition time collides with WUS MO(s), same handling as for MR and LR collision cases can be adopted, that is the UE may not monitor a WUS.</w:t>
      </w:r>
    </w:p>
    <w:p w14:paraId="47154AE9" w14:textId="77777777" w:rsidR="00761446" w:rsidRDefault="00761446" w:rsidP="00761446">
      <w:pPr>
        <w:rPr>
          <w:rFonts w:ascii="Times New Roman" w:hAnsi="Times New Roman" w:cs="Times New Roman"/>
          <w:b/>
          <w:bCs/>
          <w:sz w:val="20"/>
          <w:szCs w:val="20"/>
        </w:rPr>
      </w:pPr>
    </w:p>
    <w:p w14:paraId="0F62BD1C" w14:textId="312A83F6" w:rsidR="00761446" w:rsidRDefault="00761446" w:rsidP="00761446">
      <w:pPr>
        <w:rPr>
          <w:rFonts w:ascii="Times New Roman" w:hAnsi="Times New Roman" w:cs="Times New Roman"/>
          <w:b/>
          <w:bCs/>
          <w:sz w:val="20"/>
          <w:szCs w:val="20"/>
        </w:rPr>
      </w:pPr>
      <w:r w:rsidRPr="00B20F3C">
        <w:rPr>
          <w:rFonts w:ascii="Times New Roman" w:hAnsi="Times New Roman" w:cs="Times New Roman" w:hint="eastAsia"/>
          <w:b/>
          <w:bCs/>
          <w:sz w:val="20"/>
          <w:szCs w:val="20"/>
        </w:rPr>
        <w:t xml:space="preserve">Proposal 10: For Case 2-3 that </w:t>
      </w:r>
      <w:r w:rsidRPr="00B20F3C">
        <w:rPr>
          <w:rFonts w:ascii="Times New Roman" w:hAnsi="Times New Roman" w:cs="Times New Roman"/>
          <w:b/>
          <w:bCs/>
          <w:sz w:val="20"/>
          <w:szCs w:val="20"/>
        </w:rPr>
        <w:t>MR is running BWP inactivity timer</w:t>
      </w:r>
      <w:r w:rsidRPr="00B20F3C">
        <w:rPr>
          <w:rFonts w:ascii="Times New Roman" w:hAnsi="Times New Roman" w:cs="Times New Roman" w:hint="eastAsia"/>
          <w:b/>
          <w:bCs/>
          <w:sz w:val="20"/>
          <w:szCs w:val="20"/>
        </w:rPr>
        <w:t xml:space="preserve">, it may not have impact on WUS monitoring. </w:t>
      </w:r>
    </w:p>
    <w:p w14:paraId="7DD85269" w14:textId="77777777" w:rsidR="00B64101" w:rsidRDefault="00B64101" w:rsidP="00761446">
      <w:pPr>
        <w:rPr>
          <w:rFonts w:ascii="Times New Roman" w:hAnsi="Times New Roman" w:cs="Times New Roman"/>
          <w:b/>
          <w:bCs/>
          <w:sz w:val="20"/>
          <w:szCs w:val="20"/>
        </w:rPr>
      </w:pPr>
    </w:p>
    <w:p w14:paraId="0212A8AD" w14:textId="77777777" w:rsidR="00B64101" w:rsidRDefault="00B64101" w:rsidP="00B64101">
      <w:pPr>
        <w:pStyle w:val="affff2"/>
        <w:tabs>
          <w:tab w:val="left" w:pos="420"/>
        </w:tabs>
        <w:ind w:firstLineChars="0" w:firstLine="0"/>
        <w:rPr>
          <w:rFonts w:ascii="Times New Roman" w:hAnsi="Times New Roman" w:cs="Times New Roman"/>
          <w:b/>
          <w:bCs/>
          <w:sz w:val="20"/>
          <w:szCs w:val="20"/>
        </w:rPr>
      </w:pPr>
      <w:r>
        <w:rPr>
          <w:rFonts w:ascii="Times New Roman" w:hAnsi="Times New Roman" w:cs="Times New Roman" w:hint="eastAsia"/>
          <w:b/>
          <w:bCs/>
          <w:sz w:val="20"/>
          <w:szCs w:val="20"/>
        </w:rPr>
        <w:t xml:space="preserve">Proposal 11: for Case 2-4 that there is </w:t>
      </w:r>
      <w:r>
        <w:rPr>
          <w:rFonts w:ascii="Times New Roman" w:hAnsi="Times New Roman" w:cs="Times New Roman"/>
          <w:b/>
          <w:bCs/>
          <w:sz w:val="20"/>
          <w:szCs w:val="20"/>
        </w:rPr>
        <w:t>time gap before/after the switching between MR/LR</w:t>
      </w:r>
      <w:r>
        <w:rPr>
          <w:rFonts w:ascii="Times New Roman" w:hAnsi="Times New Roman" w:cs="Times New Roman" w:hint="eastAsia"/>
          <w:b/>
          <w:bCs/>
          <w:sz w:val="20"/>
          <w:szCs w:val="20"/>
        </w:rPr>
        <w:t xml:space="preserve">, </w:t>
      </w:r>
    </w:p>
    <w:p w14:paraId="20DD9FDC" w14:textId="77777777" w:rsidR="00B64101" w:rsidRDefault="00B64101" w:rsidP="00B64101">
      <w:pPr>
        <w:pStyle w:val="affff2"/>
        <w:numPr>
          <w:ilvl w:val="0"/>
          <w:numId w:val="28"/>
        </w:numPr>
        <w:tabs>
          <w:tab w:val="left" w:pos="420"/>
        </w:tabs>
        <w:ind w:firstLineChars="0"/>
        <w:rPr>
          <w:rFonts w:ascii="Times New Roman" w:hAnsi="Times New Roman" w:cs="Times New Roman"/>
          <w:b/>
          <w:bCs/>
          <w:sz w:val="20"/>
          <w:szCs w:val="20"/>
        </w:rPr>
      </w:pPr>
      <w:r>
        <w:rPr>
          <w:rFonts w:ascii="Times New Roman" w:hAnsi="Times New Roman" w:cs="Times New Roman" w:hint="eastAsia"/>
          <w:b/>
          <w:bCs/>
          <w:sz w:val="20"/>
          <w:szCs w:val="20"/>
        </w:rPr>
        <w:t xml:space="preserve">For WUS operation option 1-1, UE </w:t>
      </w:r>
      <w:proofErr w:type="spellStart"/>
      <w:r>
        <w:rPr>
          <w:rFonts w:ascii="Times New Roman" w:hAnsi="Times New Roman" w:cs="Times New Roman" w:hint="eastAsia"/>
          <w:b/>
          <w:bCs/>
          <w:sz w:val="20"/>
          <w:szCs w:val="20"/>
        </w:rPr>
        <w:t>behaviour</w:t>
      </w:r>
      <w:proofErr w:type="spellEnd"/>
      <w:r>
        <w:rPr>
          <w:rFonts w:ascii="Times New Roman" w:hAnsi="Times New Roman" w:cs="Times New Roman" w:hint="eastAsia"/>
          <w:b/>
          <w:bCs/>
          <w:sz w:val="20"/>
          <w:szCs w:val="20"/>
        </w:rPr>
        <w:t xml:space="preserve"> is already captured in current specification. </w:t>
      </w:r>
    </w:p>
    <w:p w14:paraId="714A7870" w14:textId="77777777" w:rsidR="00B64101" w:rsidRDefault="00B64101" w:rsidP="00B64101">
      <w:pPr>
        <w:pStyle w:val="affff2"/>
        <w:numPr>
          <w:ilvl w:val="0"/>
          <w:numId w:val="28"/>
        </w:numPr>
        <w:tabs>
          <w:tab w:val="left" w:pos="420"/>
        </w:tabs>
        <w:ind w:firstLineChars="0"/>
        <w:rPr>
          <w:rFonts w:ascii="Times New Roman" w:hAnsi="Times New Roman" w:cs="Times New Roman"/>
          <w:b/>
          <w:bCs/>
          <w:sz w:val="20"/>
          <w:szCs w:val="20"/>
        </w:rPr>
      </w:pPr>
      <w:r>
        <w:rPr>
          <w:rFonts w:ascii="Times New Roman" w:hAnsi="Times New Roman" w:cs="Times New Roman" w:hint="eastAsia"/>
          <w:b/>
          <w:bCs/>
          <w:sz w:val="20"/>
          <w:szCs w:val="20"/>
        </w:rPr>
        <w:t xml:space="preserve">For WUS operation option 1-2, agree that UE is not required to monitor WUS within the reported number of slots prior to the slot where the </w:t>
      </w:r>
      <w:proofErr w:type="spellStart"/>
      <w:r>
        <w:rPr>
          <w:rFonts w:ascii="Times New Roman" w:hAnsi="Times New Roman" w:cs="Times New Roman" w:hint="eastAsia"/>
          <w:b/>
          <w:bCs/>
          <w:sz w:val="20"/>
          <w:szCs w:val="20"/>
        </w:rPr>
        <w:t>wus-PDCCHMonitoringTimer</w:t>
      </w:r>
      <w:proofErr w:type="spellEnd"/>
      <w:r>
        <w:rPr>
          <w:rFonts w:ascii="Times New Roman" w:hAnsi="Times New Roman" w:cs="Times New Roman" w:hint="eastAsia"/>
          <w:b/>
          <w:bCs/>
          <w:sz w:val="20"/>
          <w:szCs w:val="20"/>
        </w:rPr>
        <w:t xml:space="preserve"> would start. Adopt following TP in TS 38.213 section 10.4D.</w:t>
      </w:r>
    </w:p>
    <w:p w14:paraId="50FB5666" w14:textId="77777777" w:rsidR="00B64101" w:rsidRDefault="00B64101" w:rsidP="00B64101">
      <w:pPr>
        <w:pStyle w:val="affff2"/>
        <w:tabs>
          <w:tab w:val="left" w:pos="420"/>
        </w:tabs>
        <w:ind w:firstLineChars="0" w:firstLine="0"/>
        <w:rPr>
          <w:rFonts w:ascii="Times New Roman" w:hAnsi="Times New Roman" w:cs="Times New Roman"/>
          <w:b/>
          <w:bCs/>
          <w:sz w:val="20"/>
          <w:szCs w:val="20"/>
        </w:rPr>
      </w:pPr>
      <w:r>
        <w:rPr>
          <w:rFonts w:ascii="Times New Roman" w:hAnsi="Times New Roman" w:cs="Times New Roman" w:hint="eastAsia"/>
          <w:b/>
          <w:bCs/>
          <w:sz w:val="20"/>
          <w:szCs w:val="20"/>
        </w:rPr>
        <w:t xml:space="preserve"> </w:t>
      </w:r>
    </w:p>
    <w:tbl>
      <w:tblPr>
        <w:tblW w:w="8952" w:type="dxa"/>
        <w:tblInd w:w="42" w:type="dxa"/>
        <w:tblLayout w:type="fixed"/>
        <w:tblCellMar>
          <w:left w:w="42" w:type="dxa"/>
          <w:right w:w="42" w:type="dxa"/>
        </w:tblCellMar>
        <w:tblLook w:val="04A0" w:firstRow="1" w:lastRow="0" w:firstColumn="1" w:lastColumn="0" w:noHBand="0" w:noVBand="1"/>
      </w:tblPr>
      <w:tblGrid>
        <w:gridCol w:w="2340"/>
        <w:gridCol w:w="6612"/>
      </w:tblGrid>
      <w:tr w:rsidR="00B64101" w14:paraId="7B3ECD8E" w14:textId="77777777">
        <w:tc>
          <w:tcPr>
            <w:tcW w:w="2340" w:type="dxa"/>
            <w:tcBorders>
              <w:top w:val="single" w:sz="4" w:space="0" w:color="auto"/>
              <w:left w:val="single" w:sz="4" w:space="0" w:color="auto"/>
              <w:bottom w:val="nil"/>
              <w:right w:val="nil"/>
            </w:tcBorders>
          </w:tcPr>
          <w:p w14:paraId="552E6EAE" w14:textId="77777777" w:rsidR="00B64101" w:rsidRDefault="00B64101" w:rsidP="00A97998">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612" w:type="dxa"/>
            <w:tcBorders>
              <w:top w:val="single" w:sz="4" w:space="0" w:color="auto"/>
              <w:left w:val="nil"/>
              <w:bottom w:val="nil"/>
              <w:right w:val="single" w:sz="4" w:space="0" w:color="auto"/>
            </w:tcBorders>
            <w:shd w:val="pct30" w:color="FFFF00" w:fill="auto"/>
          </w:tcPr>
          <w:p w14:paraId="7158EB11" w14:textId="77777777" w:rsidR="00B64101" w:rsidRDefault="00B64101" w:rsidP="00A97998">
            <w:pPr>
              <w:pStyle w:val="CRCoverPage"/>
              <w:widowControl w:val="0"/>
              <w:spacing w:afterLines="50"/>
              <w:ind w:left="102"/>
              <w:jc w:val="both"/>
              <w:rPr>
                <w:kern w:val="2"/>
                <w:lang w:val="en-US" w:eastAsia="zh-CN"/>
              </w:rPr>
            </w:pPr>
            <w:r>
              <w:rPr>
                <w:rFonts w:hint="eastAsia"/>
                <w:kern w:val="2"/>
                <w:lang w:val="en-US" w:eastAsia="zh-CN"/>
              </w:rPr>
              <w:t>Clarify that for WUS operation option 1-2, during the</w:t>
            </w:r>
            <w:r>
              <w:rPr>
                <w:kern w:val="2"/>
                <w:lang w:val="en-US" w:eastAsia="zh-CN"/>
              </w:rPr>
              <w:t xml:space="preserve"> time gap needed before/after the switching between MR/LR</w:t>
            </w:r>
            <w:r>
              <w:rPr>
                <w:rFonts w:hint="eastAsia"/>
                <w:kern w:val="2"/>
                <w:lang w:val="en-US" w:eastAsia="zh-CN"/>
              </w:rPr>
              <w:t xml:space="preserve">, UE is not required to monitor WUS within the reported number of slots prior to the slot where the </w:t>
            </w:r>
            <w:proofErr w:type="spellStart"/>
            <w:r>
              <w:rPr>
                <w:rFonts w:hint="eastAsia"/>
                <w:kern w:val="2"/>
                <w:lang w:val="en-US" w:eastAsia="zh-CN"/>
              </w:rPr>
              <w:t>wus-PDCCHMonitoringTimer</w:t>
            </w:r>
            <w:proofErr w:type="spellEnd"/>
            <w:r>
              <w:rPr>
                <w:rFonts w:hint="eastAsia"/>
                <w:kern w:val="2"/>
                <w:lang w:val="en-US" w:eastAsia="zh-CN"/>
              </w:rPr>
              <w:t xml:space="preserve"> would start. </w:t>
            </w:r>
          </w:p>
        </w:tc>
      </w:tr>
      <w:tr w:rsidR="00B64101" w14:paraId="40E3358E" w14:textId="77777777">
        <w:tc>
          <w:tcPr>
            <w:tcW w:w="2340" w:type="dxa"/>
            <w:tcBorders>
              <w:top w:val="nil"/>
              <w:left w:val="single" w:sz="4" w:space="0" w:color="auto"/>
              <w:bottom w:val="nil"/>
              <w:right w:val="nil"/>
            </w:tcBorders>
          </w:tcPr>
          <w:p w14:paraId="3360AD75" w14:textId="77777777" w:rsidR="00B64101" w:rsidRDefault="00B64101" w:rsidP="00A97998">
            <w:pPr>
              <w:pStyle w:val="CRCoverPage"/>
              <w:widowControl w:val="0"/>
              <w:spacing w:after="0"/>
              <w:jc w:val="both"/>
              <w:rPr>
                <w:b/>
                <w:i/>
                <w:kern w:val="2"/>
                <w:sz w:val="8"/>
                <w:szCs w:val="8"/>
                <w:lang w:val="en-US"/>
              </w:rPr>
            </w:pPr>
          </w:p>
        </w:tc>
        <w:tc>
          <w:tcPr>
            <w:tcW w:w="6612" w:type="dxa"/>
            <w:tcBorders>
              <w:top w:val="nil"/>
              <w:left w:val="nil"/>
              <w:bottom w:val="nil"/>
              <w:right w:val="single" w:sz="4" w:space="0" w:color="auto"/>
            </w:tcBorders>
          </w:tcPr>
          <w:p w14:paraId="1EEB387F" w14:textId="77777777" w:rsidR="00B64101" w:rsidRDefault="00B64101" w:rsidP="00A97998">
            <w:pPr>
              <w:pStyle w:val="CRCoverPage"/>
              <w:widowControl w:val="0"/>
              <w:spacing w:after="0"/>
              <w:jc w:val="both"/>
              <w:rPr>
                <w:kern w:val="2"/>
              </w:rPr>
            </w:pPr>
          </w:p>
        </w:tc>
      </w:tr>
      <w:tr w:rsidR="00B64101" w14:paraId="5E603185" w14:textId="77777777">
        <w:tc>
          <w:tcPr>
            <w:tcW w:w="2340" w:type="dxa"/>
            <w:tcBorders>
              <w:top w:val="nil"/>
              <w:left w:val="single" w:sz="4" w:space="0" w:color="auto"/>
              <w:bottom w:val="nil"/>
              <w:right w:val="nil"/>
            </w:tcBorders>
          </w:tcPr>
          <w:p w14:paraId="678A651F" w14:textId="77777777" w:rsidR="00B64101" w:rsidRDefault="00B64101" w:rsidP="00A97998">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612" w:type="dxa"/>
            <w:tcBorders>
              <w:top w:val="nil"/>
              <w:left w:val="nil"/>
              <w:bottom w:val="nil"/>
              <w:right w:val="single" w:sz="4" w:space="0" w:color="auto"/>
            </w:tcBorders>
            <w:shd w:val="pct30" w:color="FFFF00" w:fill="auto"/>
          </w:tcPr>
          <w:p w14:paraId="43563C9D" w14:textId="77777777" w:rsidR="00B64101" w:rsidRDefault="00B64101" w:rsidP="00A97998">
            <w:pPr>
              <w:pStyle w:val="CRCoverPage"/>
              <w:widowControl w:val="0"/>
              <w:spacing w:afterLines="50"/>
              <w:ind w:left="102"/>
              <w:jc w:val="both"/>
              <w:rPr>
                <w:kern w:val="2"/>
                <w:lang w:val="en-US" w:eastAsia="zh-CN"/>
              </w:rPr>
            </w:pPr>
            <w:r>
              <w:rPr>
                <w:rFonts w:hint="eastAsia"/>
                <w:kern w:val="2"/>
                <w:lang w:val="en-US" w:eastAsia="zh-CN"/>
              </w:rPr>
              <w:t xml:space="preserve">Add UE is not required to monitor WUS within the reported number of slots prior to the slot where the </w:t>
            </w:r>
            <w:proofErr w:type="spellStart"/>
            <w:r>
              <w:rPr>
                <w:rFonts w:hint="eastAsia"/>
                <w:kern w:val="2"/>
                <w:lang w:val="en-US" w:eastAsia="zh-CN"/>
              </w:rPr>
              <w:t>wus-PDCCHMonitoringTimer</w:t>
            </w:r>
            <w:proofErr w:type="spellEnd"/>
            <w:r>
              <w:rPr>
                <w:rFonts w:hint="eastAsia"/>
                <w:kern w:val="2"/>
                <w:lang w:val="en-US" w:eastAsia="zh-CN"/>
              </w:rPr>
              <w:t xml:space="preserve"> would start </w:t>
            </w:r>
            <w:r>
              <w:rPr>
                <w:rFonts w:hint="eastAsia"/>
                <w:kern w:val="2"/>
                <w:lang w:val="en-US" w:eastAsia="zh-CN"/>
              </w:rPr>
              <w:lastRenderedPageBreak/>
              <w:t>for WUS operation option 1-2.</w:t>
            </w:r>
          </w:p>
        </w:tc>
      </w:tr>
      <w:tr w:rsidR="00B64101" w14:paraId="1A38888D" w14:textId="77777777">
        <w:tc>
          <w:tcPr>
            <w:tcW w:w="2340" w:type="dxa"/>
            <w:tcBorders>
              <w:top w:val="nil"/>
              <w:left w:val="single" w:sz="4" w:space="0" w:color="auto"/>
              <w:bottom w:val="nil"/>
              <w:right w:val="nil"/>
            </w:tcBorders>
          </w:tcPr>
          <w:p w14:paraId="2B589708" w14:textId="77777777" w:rsidR="00B64101" w:rsidRDefault="00B64101" w:rsidP="00A97998">
            <w:pPr>
              <w:pStyle w:val="CRCoverPage"/>
              <w:widowControl w:val="0"/>
              <w:spacing w:after="0"/>
              <w:jc w:val="both"/>
              <w:rPr>
                <w:b/>
                <w:i/>
                <w:kern w:val="2"/>
                <w:sz w:val="8"/>
                <w:szCs w:val="8"/>
              </w:rPr>
            </w:pPr>
          </w:p>
        </w:tc>
        <w:tc>
          <w:tcPr>
            <w:tcW w:w="6612" w:type="dxa"/>
            <w:tcBorders>
              <w:top w:val="nil"/>
              <w:left w:val="nil"/>
              <w:bottom w:val="nil"/>
              <w:right w:val="single" w:sz="4" w:space="0" w:color="auto"/>
            </w:tcBorders>
          </w:tcPr>
          <w:p w14:paraId="00A6CDF9" w14:textId="77777777" w:rsidR="00B64101" w:rsidRDefault="00B64101" w:rsidP="00A97998">
            <w:pPr>
              <w:pStyle w:val="CRCoverPage"/>
              <w:widowControl w:val="0"/>
              <w:spacing w:after="0"/>
              <w:jc w:val="both"/>
              <w:rPr>
                <w:kern w:val="2"/>
              </w:rPr>
            </w:pPr>
          </w:p>
        </w:tc>
      </w:tr>
      <w:tr w:rsidR="00B64101" w14:paraId="28CD2FD9" w14:textId="77777777">
        <w:tc>
          <w:tcPr>
            <w:tcW w:w="2340" w:type="dxa"/>
            <w:tcBorders>
              <w:top w:val="nil"/>
              <w:left w:val="single" w:sz="4" w:space="0" w:color="auto"/>
              <w:bottom w:val="single" w:sz="4" w:space="0" w:color="auto"/>
              <w:right w:val="nil"/>
            </w:tcBorders>
          </w:tcPr>
          <w:p w14:paraId="05DB3A75" w14:textId="77777777" w:rsidR="00B64101" w:rsidRDefault="00B64101" w:rsidP="00A97998">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612" w:type="dxa"/>
            <w:tcBorders>
              <w:top w:val="nil"/>
              <w:left w:val="nil"/>
              <w:bottom w:val="single" w:sz="4" w:space="0" w:color="auto"/>
              <w:right w:val="single" w:sz="4" w:space="0" w:color="auto"/>
            </w:tcBorders>
            <w:shd w:val="pct30" w:color="FFFF00" w:fill="auto"/>
          </w:tcPr>
          <w:p w14:paraId="465E4015" w14:textId="77777777" w:rsidR="00B64101" w:rsidRDefault="00B64101" w:rsidP="00A97998">
            <w:pPr>
              <w:pStyle w:val="af7"/>
              <w:overflowPunct w:val="0"/>
              <w:adjustRightInd w:val="0"/>
              <w:snapToGrid w:val="0"/>
              <w:spacing w:after="0"/>
              <w:rPr>
                <w:szCs w:val="20"/>
                <w:lang w:eastAsia="zh-CN"/>
              </w:rPr>
            </w:pPr>
            <w:r>
              <w:rPr>
                <w:rFonts w:hint="eastAsia"/>
                <w:szCs w:val="20"/>
                <w:lang w:eastAsia="zh-CN"/>
              </w:rPr>
              <w:t xml:space="preserve">UE behavior for WUS operation option 1-2 is not clear in case WUS MO(s) overlaps with the transition time </w:t>
            </w:r>
            <w:r>
              <w:rPr>
                <w:kern w:val="2"/>
                <w:szCs w:val="20"/>
                <w:lang w:eastAsia="zh-CN"/>
              </w:rPr>
              <w:t>between MR/LR</w:t>
            </w:r>
            <w:r>
              <w:rPr>
                <w:rFonts w:hint="eastAsia"/>
                <w:kern w:val="2"/>
                <w:szCs w:val="20"/>
                <w:lang w:eastAsia="zh-CN"/>
              </w:rPr>
              <w:t>.</w:t>
            </w:r>
          </w:p>
        </w:tc>
      </w:tr>
    </w:tbl>
    <w:tbl>
      <w:tblPr>
        <w:tblStyle w:val="afff9"/>
        <w:tblW w:w="0" w:type="auto"/>
        <w:tblInd w:w="112" w:type="dxa"/>
        <w:tblLook w:val="04A0" w:firstRow="1" w:lastRow="0" w:firstColumn="1" w:lastColumn="0" w:noHBand="0" w:noVBand="1"/>
      </w:tblPr>
      <w:tblGrid>
        <w:gridCol w:w="8948"/>
      </w:tblGrid>
      <w:tr w:rsidR="00B64101" w14:paraId="6A945C36" w14:textId="77777777">
        <w:tc>
          <w:tcPr>
            <w:tcW w:w="8948" w:type="dxa"/>
          </w:tcPr>
          <w:p w14:paraId="62B15B44" w14:textId="77777777" w:rsidR="00B64101" w:rsidRDefault="00B64101" w:rsidP="00A97998">
            <w:pPr>
              <w:adjustRightInd w:val="0"/>
              <w:jc w:val="center"/>
              <w:rPr>
                <w:rFonts w:ascii="Times New Roman" w:hAnsi="Times New Roman" w:cs="Times New Roman"/>
                <w:color w:val="FF0000"/>
              </w:rPr>
            </w:pPr>
          </w:p>
          <w:p w14:paraId="49072BD3" w14:textId="77777777" w:rsidR="00B64101" w:rsidRDefault="00B64101" w:rsidP="00A97998">
            <w:pPr>
              <w:pStyle w:val="22"/>
            </w:pPr>
            <w:r>
              <w:t>10.4D</w:t>
            </w:r>
            <w:r>
              <w:tab/>
              <w:t>PDCCH monitoring activation by WUS in RRC_CONNECTED</w:t>
            </w:r>
          </w:p>
          <w:p w14:paraId="33291B9D" w14:textId="77777777" w:rsidR="00B64101" w:rsidRDefault="00B64101" w:rsidP="00A97998">
            <w:pPr>
              <w:adjustRightInd w:val="0"/>
              <w:snapToGrid w:val="0"/>
              <w:spacing w:afterLines="50" w:after="12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[omit irrelevant text]</w:t>
            </w:r>
          </w:p>
          <w:p w14:paraId="4B152755" w14:textId="77777777" w:rsidR="00B64101" w:rsidRDefault="00B64101" w:rsidP="00A97998">
            <w:pPr>
              <w:adjustRightInd w:val="0"/>
              <w:snapToGrid w:val="0"/>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UE reports a number of slots [18, TS 38.306] and expects that a time gap, from a last WUS monitoring occasion from the number of WUS monitoring occasions per periodicity to the slot where the </w:t>
            </w:r>
            <w:proofErr w:type="spellStart"/>
            <w:r>
              <w:rPr>
                <w:rFonts w:ascii="Times New Roman" w:hAnsi="Times New Roman" w:cs="Times New Roman" w:hint="eastAsia"/>
                <w:i/>
                <w:iCs/>
                <w:sz w:val="20"/>
                <w:szCs w:val="20"/>
              </w:rPr>
              <w:t>wus-PDCCHMonitoringTimer</w:t>
            </w:r>
            <w:proofErr w:type="spellEnd"/>
            <w:r>
              <w:rPr>
                <w:rFonts w:ascii="Times New Roman" w:hAnsi="Times New Roman" w:cs="Times New Roman" w:hint="eastAsia"/>
                <w:sz w:val="20"/>
                <w:szCs w:val="20"/>
              </w:rPr>
              <w:t xml:space="preserve"> would start, is no smaller than the reported number of slots. </w:t>
            </w:r>
            <w:r>
              <w:rPr>
                <w:rFonts w:ascii="Times New Roman" w:hAnsi="Times New Roman" w:cs="Times New Roman" w:hint="eastAsia"/>
                <w:color w:val="FF0000"/>
                <w:sz w:val="20"/>
                <w:szCs w:val="20"/>
                <w:u w:val="single"/>
              </w:rPr>
              <w:t xml:space="preserve">The UE is not required to monitor WUS within the reported number of slots prior to the slot where the </w:t>
            </w:r>
            <w:proofErr w:type="spellStart"/>
            <w:r>
              <w:rPr>
                <w:rFonts w:ascii="Times New Roman" w:hAnsi="Times New Roman" w:cs="Times New Roman" w:hint="eastAsia"/>
                <w:i/>
                <w:iCs/>
                <w:color w:val="FF0000"/>
                <w:sz w:val="20"/>
                <w:szCs w:val="20"/>
                <w:u w:val="single"/>
              </w:rPr>
              <w:t>wus-PDCCHMonitoringTime</w:t>
            </w:r>
            <w:r>
              <w:rPr>
                <w:rFonts w:ascii="Times New Roman" w:hAnsi="Times New Roman" w:cs="Times New Roman" w:hint="eastAsia"/>
                <w:sz w:val="20"/>
                <w:szCs w:val="20"/>
              </w:rPr>
              <w:t>r</w:t>
            </w:r>
            <w:proofErr w:type="spellEnd"/>
            <w:r>
              <w:rPr>
                <w:rFonts w:ascii="Times New Roman" w:hAnsi="Times New Roman" w:cs="Times New Roman" w:hint="eastAsia"/>
                <w:color w:val="FF0000"/>
                <w:sz w:val="20"/>
                <w:szCs w:val="20"/>
                <w:u w:val="single"/>
              </w:rPr>
              <w:t xml:space="preserve"> would start.</w:t>
            </w:r>
            <w:r>
              <w:rPr>
                <w:rFonts w:ascii="Times New Roman" w:hAnsi="Times New Roman" w:cs="Times New Roman" w:hint="eastAsia"/>
                <w:color w:val="FF0000"/>
                <w:sz w:val="20"/>
                <w:szCs w:val="20"/>
              </w:rPr>
              <w:t xml:space="preserve"> </w:t>
            </w:r>
            <w:r>
              <w:rPr>
                <w:rFonts w:ascii="Times New Roman" w:hAnsi="Times New Roman" w:cs="Times New Roman" w:hint="eastAsia"/>
                <w:sz w:val="20"/>
                <w:szCs w:val="20"/>
              </w:rPr>
              <w:t xml:space="preserve">If the UE determines to monitor PDCCH based on a detected WUS, the UE starts </w:t>
            </w:r>
            <w:proofErr w:type="spellStart"/>
            <w:r>
              <w:rPr>
                <w:rFonts w:ascii="Times New Roman" w:hAnsi="Times New Roman" w:cs="Times New Roman" w:hint="eastAsia"/>
                <w:sz w:val="20"/>
                <w:szCs w:val="20"/>
              </w:rPr>
              <w:t>wus-PDCCHMonitoringTimer</w:t>
            </w:r>
            <w:proofErr w:type="spellEnd"/>
            <w:r>
              <w:rPr>
                <w:rFonts w:ascii="Times New Roman" w:hAnsi="Times New Roman" w:cs="Times New Roman" w:hint="eastAsia"/>
                <w:sz w:val="20"/>
                <w:szCs w:val="20"/>
              </w:rPr>
              <w:t xml:space="preserve"> [11, TS 38.321] after a time, provided by timeOffsetCONNECTEDOption1-2, with respect to the start of the first WUS monitoring occasion from the number of WUS monitoring occasions per periodicity. </w:t>
            </w:r>
          </w:p>
          <w:p w14:paraId="0592C4CB" w14:textId="77777777" w:rsidR="00B64101" w:rsidRDefault="00B64101" w:rsidP="00A97998">
            <w:pPr>
              <w:jc w:val="center"/>
              <w:rPr>
                <w:rFonts w:ascii="Times New Roman" w:eastAsia="等线" w:hAnsi="Times New Roman" w:cs="Times New Roman"/>
                <w:b/>
                <w:bCs/>
                <w:iCs/>
                <w:sz w:val="20"/>
                <w:szCs w:val="20"/>
              </w:rPr>
            </w:pPr>
            <w:r>
              <w:rPr>
                <w:rFonts w:ascii="Times New Roman" w:hAnsi="Times New Roman" w:cs="Times New Roman" w:hint="eastAsia"/>
                <w:color w:val="FF0000"/>
                <w:sz w:val="20"/>
                <w:szCs w:val="20"/>
              </w:rPr>
              <w:t>[omit irrelevant text]</w:t>
            </w:r>
          </w:p>
        </w:tc>
      </w:tr>
    </w:tbl>
    <w:p w14:paraId="7F582F19" w14:textId="77777777" w:rsidR="00B64101" w:rsidRDefault="00B64101" w:rsidP="00B64101">
      <w:pPr>
        <w:pStyle w:val="affff2"/>
        <w:tabs>
          <w:tab w:val="left" w:pos="420"/>
        </w:tabs>
        <w:adjustRightInd w:val="0"/>
        <w:snapToGrid w:val="0"/>
        <w:spacing w:afterLines="50" w:after="120"/>
        <w:ind w:firstLineChars="0" w:firstLine="0"/>
        <w:rPr>
          <w:rFonts w:ascii="Times New Roman" w:hAnsi="Times New Roman" w:cs="Times New Roman"/>
          <w:b/>
          <w:bCs/>
          <w:sz w:val="20"/>
          <w:szCs w:val="20"/>
        </w:rPr>
      </w:pPr>
    </w:p>
    <w:p w14:paraId="58A273DC" w14:textId="76A05134" w:rsidR="00B64101" w:rsidRDefault="00B64101" w:rsidP="00B64101">
      <w:pPr>
        <w:pStyle w:val="affff2"/>
        <w:tabs>
          <w:tab w:val="left" w:pos="420"/>
        </w:tabs>
        <w:adjustRightInd w:val="0"/>
        <w:snapToGrid w:val="0"/>
        <w:spacing w:afterLines="50" w:after="120"/>
        <w:ind w:firstLineChars="0" w:firstLine="0"/>
        <w:rPr>
          <w:rFonts w:ascii="Times New Roman" w:hAnsi="Times New Roman" w:cs="Times New Roman"/>
          <w:b/>
          <w:bCs/>
          <w:sz w:val="20"/>
          <w:szCs w:val="20"/>
        </w:rPr>
      </w:pPr>
      <w:r>
        <w:rPr>
          <w:rFonts w:ascii="Times New Roman" w:hAnsi="Times New Roman" w:cs="Times New Roman" w:hint="eastAsia"/>
          <w:b/>
          <w:bCs/>
          <w:sz w:val="20"/>
          <w:szCs w:val="20"/>
        </w:rPr>
        <w:t xml:space="preserve">Proposal 12: for case that MR is performing RRM measurement, it belongs to the collision cases and already covered by the conclusion for the collision cases that </w:t>
      </w:r>
      <w:r>
        <w:rPr>
          <w:rFonts w:ascii="Times New Roman" w:hAnsi="Times New Roman" w:cs="Times New Roman"/>
          <w:b/>
          <w:bCs/>
          <w:sz w:val="20"/>
          <w:szCs w:val="20"/>
        </w:rPr>
        <w:t>UE is not able to operate LR and MR simultaneously in Rel-19</w:t>
      </w:r>
      <w:r>
        <w:rPr>
          <w:rFonts w:ascii="Times New Roman" w:hAnsi="Times New Roman" w:cs="Times New Roman" w:hint="eastAsia"/>
          <w:b/>
          <w:bCs/>
          <w:sz w:val="20"/>
          <w:szCs w:val="20"/>
        </w:rPr>
        <w:t>.</w:t>
      </w:r>
    </w:p>
    <w:p w14:paraId="67AA0F1D" w14:textId="61494CF6" w:rsidR="00B64101" w:rsidRPr="00B64101" w:rsidRDefault="00B64101" w:rsidP="00761446">
      <w:pPr>
        <w:pStyle w:val="affff2"/>
        <w:numPr>
          <w:ilvl w:val="0"/>
          <w:numId w:val="28"/>
        </w:numPr>
        <w:tabs>
          <w:tab w:val="left" w:pos="420"/>
        </w:tabs>
        <w:adjustRightInd w:val="0"/>
        <w:snapToGrid w:val="0"/>
        <w:spacing w:afterLines="50" w:after="120"/>
        <w:ind w:firstLineChars="0"/>
        <w:rPr>
          <w:rFonts w:ascii="Times New Roman" w:hAnsi="Times New Roman" w:cs="Times New Roman" w:hint="eastAsia"/>
          <w:b/>
          <w:bCs/>
          <w:sz w:val="20"/>
          <w:szCs w:val="20"/>
        </w:rPr>
      </w:pPr>
      <w:r>
        <w:rPr>
          <w:rFonts w:ascii="Times New Roman" w:hAnsi="Times New Roman" w:cs="Times New Roman" w:hint="eastAsia"/>
          <w:b/>
          <w:bCs/>
          <w:sz w:val="20"/>
          <w:szCs w:val="20"/>
        </w:rPr>
        <w:t xml:space="preserve">The UE may not monitor a WUS for such collision cases.  </w:t>
      </w:r>
    </w:p>
    <w:p w14:paraId="383312B6" w14:textId="77777777" w:rsidR="0074449B" w:rsidRDefault="008F4466">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Pr>
          <w:rFonts w:ascii="Arial" w:eastAsia="宋体" w:hAnsi="Arial" w:cs="Times New Roman"/>
          <w:kern w:val="0"/>
          <w:sz w:val="36"/>
          <w:szCs w:val="20"/>
        </w:rPr>
        <w:t>References</w:t>
      </w:r>
    </w:p>
    <w:p w14:paraId="383312B8" w14:textId="77777777" w:rsidR="0074449B" w:rsidRDefault="008F4466">
      <w:pPr>
        <w:widowControl/>
        <w:numPr>
          <w:ilvl w:val="0"/>
          <w:numId w:val="30"/>
        </w:numPr>
        <w:spacing w:after="120"/>
        <w:jc w:val="left"/>
        <w:rPr>
          <w:rFonts w:ascii="Times New Roman" w:eastAsia="Times New Roman" w:hAnsi="Times New Roman" w:cs="Times New Roman"/>
          <w:kern w:val="0"/>
          <w:sz w:val="20"/>
          <w:szCs w:val="20"/>
          <w:lang w:eastAsia="en-US"/>
        </w:rPr>
      </w:pPr>
      <w:bookmarkStart w:id="21" w:name="_Ref115439951"/>
      <w:bookmarkStart w:id="22" w:name="_Hlk115169067"/>
      <w:bookmarkEnd w:id="0"/>
      <w:r>
        <w:rPr>
          <w:rFonts w:ascii="Times New Roman" w:eastAsia="Times New Roman" w:hAnsi="Times New Roman" w:cs="Times New Roman" w:hint="eastAsia"/>
          <w:kern w:val="0"/>
          <w:sz w:val="20"/>
          <w:szCs w:val="20"/>
          <w:lang w:eastAsia="en-US"/>
        </w:rPr>
        <w:t>R1-2508019</w:t>
      </w:r>
      <w:r>
        <w:rPr>
          <w:rFonts w:ascii="Times New Roman" w:eastAsia="宋体" w:hAnsi="Times New Roman" w:cs="Times New Roman" w:hint="eastAsia"/>
          <w:kern w:val="0"/>
          <w:sz w:val="20"/>
          <w:szCs w:val="20"/>
        </w:rPr>
        <w:t xml:space="preserve">, </w:t>
      </w:r>
      <w:r>
        <w:rPr>
          <w:rFonts w:ascii="Times New Roman" w:eastAsia="Times New Roman" w:hAnsi="Times New Roman" w:cs="Times New Roman" w:hint="eastAsia"/>
          <w:kern w:val="0"/>
          <w:sz w:val="20"/>
          <w:szCs w:val="20"/>
          <w:lang w:eastAsia="en-US"/>
        </w:rPr>
        <w:t>Summary #1 on remaining issues of LP-WUS/LP-SS design and LP-WUS operation for connected mode</w:t>
      </w:r>
      <w:r>
        <w:rPr>
          <w:rFonts w:ascii="Times New Roman" w:eastAsia="宋体" w:hAnsi="Times New Roman" w:cs="Times New Roman" w:hint="eastAsia"/>
          <w:kern w:val="0"/>
          <w:sz w:val="20"/>
          <w:szCs w:val="20"/>
        </w:rPr>
        <w:t xml:space="preserve">, </w:t>
      </w:r>
      <w:r>
        <w:rPr>
          <w:rFonts w:ascii="Times New Roman" w:eastAsia="Times New Roman" w:hAnsi="Times New Roman" w:cs="Times New Roman" w:hint="eastAsia"/>
          <w:kern w:val="0"/>
          <w:sz w:val="20"/>
          <w:szCs w:val="20"/>
          <w:lang w:eastAsia="en-US"/>
        </w:rPr>
        <w:t>Moderator (vivo)</w:t>
      </w:r>
    </w:p>
    <w:bookmarkEnd w:id="21"/>
    <w:bookmarkEnd w:id="22"/>
    <w:p w14:paraId="383312B9" w14:textId="77777777" w:rsidR="0074449B" w:rsidRDefault="0074449B">
      <w:pPr>
        <w:widowControl/>
        <w:spacing w:after="120"/>
        <w:jc w:val="left"/>
        <w:rPr>
          <w:rFonts w:ascii="Times New Roman" w:eastAsia="宋体" w:hAnsi="Times New Roman" w:cs="Times New Roman"/>
          <w:kern w:val="0"/>
          <w:sz w:val="20"/>
          <w:szCs w:val="20"/>
        </w:rPr>
      </w:pPr>
    </w:p>
    <w:sectPr w:rsidR="0074449B">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F5D3" w14:textId="77777777" w:rsidR="00A432D7" w:rsidRDefault="00A432D7" w:rsidP="00A432D7">
      <w:pPr>
        <w:rPr>
          <w:rFonts w:hint="eastAsia"/>
        </w:rPr>
      </w:pPr>
      <w:r>
        <w:separator/>
      </w:r>
    </w:p>
  </w:endnote>
  <w:endnote w:type="continuationSeparator" w:id="0">
    <w:p w14:paraId="6570C77B" w14:textId="77777777" w:rsidR="00A432D7" w:rsidRDefault="00A432D7" w:rsidP="00A432D7">
      <w:pPr>
        <w:rPr>
          <w:rFonts w:hint="eastAsia"/>
        </w:rPr>
      </w:pPr>
      <w:r>
        <w:continuationSeparator/>
      </w:r>
    </w:p>
  </w:endnote>
  <w:endnote w:type="continuationNotice" w:id="1">
    <w:p w14:paraId="177561A6" w14:textId="77777777" w:rsidR="008F4466" w:rsidRDefault="008F4466">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Arial-ItalicMT">
    <w:altName w:val="Arial"/>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B41E8" w14:textId="77777777" w:rsidR="00A432D7" w:rsidRDefault="00A432D7" w:rsidP="00A432D7">
      <w:pPr>
        <w:rPr>
          <w:rFonts w:hint="eastAsia"/>
        </w:rPr>
      </w:pPr>
      <w:r>
        <w:separator/>
      </w:r>
    </w:p>
  </w:footnote>
  <w:footnote w:type="continuationSeparator" w:id="0">
    <w:p w14:paraId="55A7A698" w14:textId="77777777" w:rsidR="00A432D7" w:rsidRDefault="00A432D7" w:rsidP="00A432D7">
      <w:pPr>
        <w:rPr>
          <w:rFonts w:hint="eastAsia"/>
        </w:rPr>
      </w:pPr>
      <w:r>
        <w:continuationSeparator/>
      </w:r>
    </w:p>
  </w:footnote>
  <w:footnote w:type="continuationNotice" w:id="1">
    <w:p w14:paraId="2E563EF3" w14:textId="77777777" w:rsidR="008F4466" w:rsidRDefault="008F4466">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8BA676"/>
    <w:multiLevelType w:val="singleLevel"/>
    <w:tmpl w:val="D58BA676"/>
    <w:lvl w:ilvl="0">
      <w:start w:val="1"/>
      <w:numFmt w:val="bullet"/>
      <w:lvlText w:val=""/>
      <w:lvlJc w:val="left"/>
      <w:pPr>
        <w:ind w:left="420" w:hanging="420"/>
      </w:pPr>
      <w:rPr>
        <w:rFonts w:ascii="Wingdings" w:hAnsi="Wingdings" w:hint="default"/>
      </w:rPr>
    </w:lvl>
  </w:abstractNum>
  <w:abstractNum w:abstractNumId="1" w15:restartNumberingAfterBreak="0">
    <w:nsid w:val="ED7D4B34"/>
    <w:multiLevelType w:val="multilevel"/>
    <w:tmpl w:val="ED7D4B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15CF69A2"/>
    <w:multiLevelType w:val="multilevel"/>
    <w:tmpl w:val="15CF69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754F0A"/>
    <w:multiLevelType w:val="multilevel"/>
    <w:tmpl w:val="3A754F0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C9D3B9"/>
    <w:multiLevelType w:val="multilevel"/>
    <w:tmpl w:val="4BC9D3B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BDC60B"/>
    <w:multiLevelType w:val="singleLevel"/>
    <w:tmpl w:val="52BDC60B"/>
    <w:lvl w:ilvl="0">
      <w:start w:val="1"/>
      <w:numFmt w:val="bullet"/>
      <w:lvlText w:val=""/>
      <w:lvlJc w:val="left"/>
      <w:pPr>
        <w:ind w:left="420" w:hanging="420"/>
      </w:pPr>
      <w:rPr>
        <w:rFonts w:ascii="Wingdings" w:hAnsi="Wingdings" w:hint="default"/>
      </w:rPr>
    </w:lvl>
  </w:abstractNum>
  <w:abstractNum w:abstractNumId="24" w15:restartNumberingAfterBreak="0">
    <w:nsid w:val="61C82F1A"/>
    <w:multiLevelType w:val="singleLevel"/>
    <w:tmpl w:val="61C82F1A"/>
    <w:lvl w:ilvl="0">
      <w:start w:val="1"/>
      <w:numFmt w:val="bullet"/>
      <w:lvlText w:val=""/>
      <w:lvlJc w:val="left"/>
      <w:pPr>
        <w:ind w:left="420" w:hanging="42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EC38D2"/>
    <w:multiLevelType w:val="multilevel"/>
    <w:tmpl w:val="66EC38D2"/>
    <w:lvl w:ilvl="0">
      <w:start w:val="1"/>
      <w:numFmt w:val="bullet"/>
      <w:lvlText w:val=""/>
      <w:lvlJc w:val="left"/>
      <w:pPr>
        <w:tabs>
          <w:tab w:val="left" w:pos="-840"/>
        </w:tabs>
        <w:ind w:left="-200" w:hanging="440"/>
      </w:pPr>
      <w:rPr>
        <w:rFonts w:ascii="Wingdings" w:hAnsi="Wingdings" w:hint="default"/>
      </w:rPr>
    </w:lvl>
    <w:lvl w:ilvl="1">
      <w:start w:val="1"/>
      <w:numFmt w:val="bullet"/>
      <w:lvlText w:val=""/>
      <w:lvlJc w:val="left"/>
      <w:pPr>
        <w:tabs>
          <w:tab w:val="left" w:pos="-840"/>
        </w:tabs>
        <w:ind w:left="240" w:hanging="440"/>
      </w:pPr>
      <w:rPr>
        <w:rFonts w:ascii="Wingdings" w:hAnsi="Wingdings" w:hint="default"/>
      </w:rPr>
    </w:lvl>
    <w:lvl w:ilvl="2">
      <w:start w:val="1"/>
      <w:numFmt w:val="bullet"/>
      <w:lvlText w:val=""/>
      <w:lvlJc w:val="left"/>
      <w:pPr>
        <w:tabs>
          <w:tab w:val="left" w:pos="-840"/>
        </w:tabs>
        <w:ind w:left="680" w:hanging="440"/>
      </w:pPr>
      <w:rPr>
        <w:rFonts w:ascii="Wingdings" w:hAnsi="Wingdings" w:hint="default"/>
      </w:rPr>
    </w:lvl>
    <w:lvl w:ilvl="3">
      <w:start w:val="1"/>
      <w:numFmt w:val="bullet"/>
      <w:lvlText w:val=""/>
      <w:lvlJc w:val="left"/>
      <w:pPr>
        <w:tabs>
          <w:tab w:val="left" w:pos="-840"/>
        </w:tabs>
        <w:ind w:left="1120" w:hanging="440"/>
      </w:pPr>
      <w:rPr>
        <w:rFonts w:ascii="Wingdings" w:hAnsi="Wingdings" w:hint="default"/>
      </w:rPr>
    </w:lvl>
    <w:lvl w:ilvl="4">
      <w:start w:val="1"/>
      <w:numFmt w:val="bullet"/>
      <w:lvlText w:val=""/>
      <w:lvlJc w:val="left"/>
      <w:pPr>
        <w:tabs>
          <w:tab w:val="left" w:pos="-840"/>
        </w:tabs>
        <w:ind w:left="1560" w:hanging="440"/>
      </w:pPr>
      <w:rPr>
        <w:rFonts w:ascii="Wingdings" w:hAnsi="Wingdings" w:hint="default"/>
      </w:rPr>
    </w:lvl>
    <w:lvl w:ilvl="5">
      <w:start w:val="1"/>
      <w:numFmt w:val="bullet"/>
      <w:lvlText w:val=""/>
      <w:lvlJc w:val="left"/>
      <w:pPr>
        <w:tabs>
          <w:tab w:val="left" w:pos="-840"/>
        </w:tabs>
        <w:ind w:left="2000" w:hanging="440"/>
      </w:pPr>
      <w:rPr>
        <w:rFonts w:ascii="Wingdings" w:hAnsi="Wingdings" w:hint="default"/>
      </w:rPr>
    </w:lvl>
    <w:lvl w:ilvl="6">
      <w:start w:val="1"/>
      <w:numFmt w:val="bullet"/>
      <w:lvlText w:val=""/>
      <w:lvlJc w:val="left"/>
      <w:pPr>
        <w:tabs>
          <w:tab w:val="left" w:pos="-840"/>
        </w:tabs>
        <w:ind w:left="2440" w:hanging="440"/>
      </w:pPr>
      <w:rPr>
        <w:rFonts w:ascii="Wingdings" w:hAnsi="Wingdings" w:hint="default"/>
      </w:rPr>
    </w:lvl>
    <w:lvl w:ilvl="7">
      <w:start w:val="1"/>
      <w:numFmt w:val="bullet"/>
      <w:lvlText w:val=""/>
      <w:lvlJc w:val="left"/>
      <w:pPr>
        <w:tabs>
          <w:tab w:val="left" w:pos="-840"/>
        </w:tabs>
        <w:ind w:left="2880" w:hanging="440"/>
      </w:pPr>
      <w:rPr>
        <w:rFonts w:ascii="Wingdings" w:hAnsi="Wingdings" w:hint="default"/>
      </w:rPr>
    </w:lvl>
    <w:lvl w:ilvl="8">
      <w:start w:val="1"/>
      <w:numFmt w:val="bullet"/>
      <w:lvlText w:val=""/>
      <w:lvlJc w:val="left"/>
      <w:pPr>
        <w:tabs>
          <w:tab w:val="left" w:pos="-840"/>
        </w:tabs>
        <w:ind w:left="3320" w:hanging="440"/>
      </w:pPr>
      <w:rPr>
        <w:rFonts w:ascii="Wingdings" w:hAnsi="Wingdings" w:hint="default"/>
      </w:rPr>
    </w:lvl>
  </w:abstractNum>
  <w:abstractNum w:abstractNumId="27" w15:restartNumberingAfterBreak="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rPr>
        <w:rFonts w:hint="default"/>
        <w:b w:val="0"/>
        <w:bCs w:val="0"/>
        <w:sz w:val="36"/>
        <w:lang w:val="en-GB"/>
      </w:rPr>
    </w:lvl>
    <w:lvl w:ilvl="1">
      <w:start w:val="1"/>
      <w:numFmt w:val="decimal"/>
      <w:lvlText w:val="%1.%2."/>
      <w:lvlJc w:val="left"/>
      <w:pPr>
        <w:tabs>
          <w:tab w:val="left" w:pos="567"/>
        </w:tabs>
        <w:ind w:left="567" w:hanging="567"/>
      </w:pPr>
      <w:rPr>
        <w:rFonts w:hint="default"/>
        <w:sz w:val="32"/>
        <w:szCs w:val="32"/>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78"/>
        </w:tabs>
        <w:ind w:left="-478" w:hanging="360"/>
      </w:pPr>
      <w:rPr>
        <w:rFonts w:ascii="Symbol" w:hAnsi="Symbol" w:hint="default"/>
        <w:b/>
        <w:i w:val="0"/>
        <w:color w:val="auto"/>
        <w:sz w:val="22"/>
      </w:rPr>
    </w:lvl>
    <w:lvl w:ilvl="1">
      <w:start w:val="1"/>
      <w:numFmt w:val="bullet"/>
      <w:lvlText w:val="o"/>
      <w:lvlJc w:val="left"/>
      <w:pPr>
        <w:tabs>
          <w:tab w:val="left" w:pos="-657"/>
        </w:tabs>
        <w:ind w:left="-657" w:hanging="360"/>
      </w:pPr>
      <w:rPr>
        <w:rFonts w:ascii="Courier New" w:hAnsi="Courier New" w:cs="Courier New" w:hint="default"/>
      </w:rPr>
    </w:lvl>
    <w:lvl w:ilvl="2">
      <w:start w:val="1"/>
      <w:numFmt w:val="bullet"/>
      <w:lvlText w:val=""/>
      <w:lvlJc w:val="left"/>
      <w:pPr>
        <w:tabs>
          <w:tab w:val="left" w:pos="63"/>
        </w:tabs>
        <w:ind w:left="63" w:hanging="360"/>
      </w:pPr>
      <w:rPr>
        <w:rFonts w:ascii="Wingdings" w:hAnsi="Wingdings" w:hint="default"/>
      </w:rPr>
    </w:lvl>
    <w:lvl w:ilvl="3">
      <w:start w:val="1"/>
      <w:numFmt w:val="bullet"/>
      <w:lvlText w:val=""/>
      <w:lvlJc w:val="left"/>
      <w:pPr>
        <w:tabs>
          <w:tab w:val="left" w:pos="783"/>
        </w:tabs>
        <w:ind w:left="783" w:hanging="360"/>
      </w:pPr>
      <w:rPr>
        <w:rFonts w:ascii="Symbol" w:hAnsi="Symbol" w:hint="default"/>
      </w:rPr>
    </w:lvl>
    <w:lvl w:ilvl="4">
      <w:start w:val="1"/>
      <w:numFmt w:val="bullet"/>
      <w:lvlText w:val="o"/>
      <w:lvlJc w:val="left"/>
      <w:pPr>
        <w:tabs>
          <w:tab w:val="left" w:pos="1503"/>
        </w:tabs>
        <w:ind w:left="1503" w:hanging="360"/>
      </w:pPr>
      <w:rPr>
        <w:rFonts w:ascii="Courier New" w:hAnsi="Courier New" w:cs="Courier New" w:hint="default"/>
      </w:rPr>
    </w:lvl>
    <w:lvl w:ilvl="5">
      <w:start w:val="1"/>
      <w:numFmt w:val="bullet"/>
      <w:lvlText w:val=""/>
      <w:lvlJc w:val="left"/>
      <w:pPr>
        <w:tabs>
          <w:tab w:val="left" w:pos="2223"/>
        </w:tabs>
        <w:ind w:left="2223" w:hanging="360"/>
      </w:pPr>
      <w:rPr>
        <w:rFonts w:ascii="Wingdings" w:hAnsi="Wingdings" w:hint="default"/>
      </w:rPr>
    </w:lvl>
    <w:lvl w:ilvl="6">
      <w:start w:val="1"/>
      <w:numFmt w:val="bullet"/>
      <w:lvlText w:val=""/>
      <w:lvlJc w:val="left"/>
      <w:pPr>
        <w:tabs>
          <w:tab w:val="left" w:pos="2943"/>
        </w:tabs>
        <w:ind w:left="2943" w:hanging="360"/>
      </w:pPr>
      <w:rPr>
        <w:rFonts w:ascii="Symbol" w:hAnsi="Symbol" w:hint="default"/>
      </w:rPr>
    </w:lvl>
    <w:lvl w:ilvl="7">
      <w:start w:val="1"/>
      <w:numFmt w:val="bullet"/>
      <w:lvlText w:val="o"/>
      <w:lvlJc w:val="left"/>
      <w:pPr>
        <w:tabs>
          <w:tab w:val="left" w:pos="3663"/>
        </w:tabs>
        <w:ind w:left="3663" w:hanging="360"/>
      </w:pPr>
      <w:rPr>
        <w:rFonts w:ascii="Courier New" w:hAnsi="Courier New" w:cs="Courier New" w:hint="default"/>
      </w:rPr>
    </w:lvl>
    <w:lvl w:ilvl="8">
      <w:start w:val="1"/>
      <w:numFmt w:val="bullet"/>
      <w:lvlText w:val=""/>
      <w:lvlJc w:val="left"/>
      <w:pPr>
        <w:tabs>
          <w:tab w:val="left" w:pos="4383"/>
        </w:tabs>
        <w:ind w:left="4383"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11996227">
    <w:abstractNumId w:val="30"/>
  </w:num>
  <w:num w:numId="2" w16cid:durableId="1972442718">
    <w:abstractNumId w:val="5"/>
  </w:num>
  <w:num w:numId="3" w16cid:durableId="43408019">
    <w:abstractNumId w:val="7"/>
  </w:num>
  <w:num w:numId="4" w16cid:durableId="2144997940">
    <w:abstractNumId w:val="10"/>
  </w:num>
  <w:num w:numId="5" w16cid:durableId="842935892">
    <w:abstractNumId w:val="11"/>
  </w:num>
  <w:num w:numId="6" w16cid:durableId="360086732">
    <w:abstractNumId w:val="8"/>
  </w:num>
  <w:num w:numId="7" w16cid:durableId="672030405">
    <w:abstractNumId w:val="4"/>
  </w:num>
  <w:num w:numId="8" w16cid:durableId="89325641">
    <w:abstractNumId w:val="9"/>
  </w:num>
  <w:num w:numId="9" w16cid:durableId="1849515395">
    <w:abstractNumId w:val="6"/>
  </w:num>
  <w:num w:numId="10" w16cid:durableId="892892766">
    <w:abstractNumId w:val="3"/>
  </w:num>
  <w:num w:numId="11" w16cid:durableId="820077139">
    <w:abstractNumId w:val="2"/>
  </w:num>
  <w:num w:numId="12" w16cid:durableId="1736513906">
    <w:abstractNumId w:val="21"/>
  </w:num>
  <w:num w:numId="13" w16cid:durableId="1901331909">
    <w:abstractNumId w:val="16"/>
  </w:num>
  <w:num w:numId="14" w16cid:durableId="1085301069">
    <w:abstractNumId w:val="17"/>
  </w:num>
  <w:num w:numId="15" w16cid:durableId="656421911">
    <w:abstractNumId w:val="13"/>
  </w:num>
  <w:num w:numId="16" w16cid:durableId="102386204">
    <w:abstractNumId w:val="29"/>
  </w:num>
  <w:num w:numId="17" w16cid:durableId="1370839854">
    <w:abstractNumId w:val="15"/>
  </w:num>
  <w:num w:numId="18" w16cid:durableId="2010716476">
    <w:abstractNumId w:val="22"/>
  </w:num>
  <w:num w:numId="19" w16cid:durableId="1538854574">
    <w:abstractNumId w:val="28"/>
  </w:num>
  <w:num w:numId="20" w16cid:durableId="1962761816">
    <w:abstractNumId w:val="14"/>
  </w:num>
  <w:num w:numId="21" w16cid:durableId="612857252">
    <w:abstractNumId w:val="0"/>
  </w:num>
  <w:num w:numId="22" w16cid:durableId="400523168">
    <w:abstractNumId w:val="19"/>
  </w:num>
  <w:num w:numId="23" w16cid:durableId="1136070260">
    <w:abstractNumId w:val="1"/>
  </w:num>
  <w:num w:numId="24" w16cid:durableId="943653036">
    <w:abstractNumId w:val="25"/>
  </w:num>
  <w:num w:numId="25" w16cid:durableId="1625968263">
    <w:abstractNumId w:val="12"/>
  </w:num>
  <w:num w:numId="26" w16cid:durableId="327829740">
    <w:abstractNumId w:val="24"/>
  </w:num>
  <w:num w:numId="27" w16cid:durableId="544605150">
    <w:abstractNumId w:val="26"/>
  </w:num>
  <w:num w:numId="28" w16cid:durableId="1260331034">
    <w:abstractNumId w:val="23"/>
  </w:num>
  <w:num w:numId="29" w16cid:durableId="1094782331">
    <w:abstractNumId w:val="20"/>
  </w:num>
  <w:num w:numId="30" w16cid:durableId="1550069836">
    <w:abstractNumId w:val="31"/>
  </w:num>
  <w:num w:numId="31" w16cid:durableId="2013101418">
    <w:abstractNumId w:val="27"/>
  </w:num>
  <w:num w:numId="32" w16cid:durableId="7669209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zMzY2N7AwNbAwMjBS0lEKTi0uzszPAykwrAUAb4KsXiwAAAA="/>
  </w:docVars>
  <w:rsids>
    <w:rsidRoot w:val="00172A27"/>
    <w:rsid w:val="0000124E"/>
    <w:rsid w:val="00001BB2"/>
    <w:rsid w:val="00002160"/>
    <w:rsid w:val="000025D3"/>
    <w:rsid w:val="000025E1"/>
    <w:rsid w:val="0000261F"/>
    <w:rsid w:val="0000288C"/>
    <w:rsid w:val="0000356E"/>
    <w:rsid w:val="00003848"/>
    <w:rsid w:val="0000384E"/>
    <w:rsid w:val="00004133"/>
    <w:rsid w:val="000047D4"/>
    <w:rsid w:val="000049E0"/>
    <w:rsid w:val="00004E7B"/>
    <w:rsid w:val="00005176"/>
    <w:rsid w:val="000053A0"/>
    <w:rsid w:val="000057D7"/>
    <w:rsid w:val="00005868"/>
    <w:rsid w:val="00005A13"/>
    <w:rsid w:val="000062CC"/>
    <w:rsid w:val="00006FF2"/>
    <w:rsid w:val="000117C5"/>
    <w:rsid w:val="00011A67"/>
    <w:rsid w:val="00012893"/>
    <w:rsid w:val="0001433C"/>
    <w:rsid w:val="00015ABB"/>
    <w:rsid w:val="00016279"/>
    <w:rsid w:val="000171CA"/>
    <w:rsid w:val="0001784D"/>
    <w:rsid w:val="00017C78"/>
    <w:rsid w:val="000204E2"/>
    <w:rsid w:val="0002132C"/>
    <w:rsid w:val="00021F02"/>
    <w:rsid w:val="00021F91"/>
    <w:rsid w:val="00022B0A"/>
    <w:rsid w:val="00024128"/>
    <w:rsid w:val="000241DA"/>
    <w:rsid w:val="00024648"/>
    <w:rsid w:val="00025DDC"/>
    <w:rsid w:val="00025F42"/>
    <w:rsid w:val="00026B01"/>
    <w:rsid w:val="00026B11"/>
    <w:rsid w:val="00027335"/>
    <w:rsid w:val="00027889"/>
    <w:rsid w:val="00027B97"/>
    <w:rsid w:val="00030403"/>
    <w:rsid w:val="000304D5"/>
    <w:rsid w:val="0003056E"/>
    <w:rsid w:val="00030AD9"/>
    <w:rsid w:val="00030BD4"/>
    <w:rsid w:val="000311D9"/>
    <w:rsid w:val="000327E7"/>
    <w:rsid w:val="00032D00"/>
    <w:rsid w:val="000334D2"/>
    <w:rsid w:val="00033DE4"/>
    <w:rsid w:val="00033E8D"/>
    <w:rsid w:val="00033EC0"/>
    <w:rsid w:val="00033F73"/>
    <w:rsid w:val="0003407B"/>
    <w:rsid w:val="000340ED"/>
    <w:rsid w:val="00034D2E"/>
    <w:rsid w:val="000350DD"/>
    <w:rsid w:val="00035265"/>
    <w:rsid w:val="000352E5"/>
    <w:rsid w:val="00035361"/>
    <w:rsid w:val="00035A96"/>
    <w:rsid w:val="00035E23"/>
    <w:rsid w:val="0003633C"/>
    <w:rsid w:val="00036793"/>
    <w:rsid w:val="00036F88"/>
    <w:rsid w:val="000373B0"/>
    <w:rsid w:val="00040253"/>
    <w:rsid w:val="00040EA0"/>
    <w:rsid w:val="000414CC"/>
    <w:rsid w:val="000416E6"/>
    <w:rsid w:val="000425F6"/>
    <w:rsid w:val="00042D5F"/>
    <w:rsid w:val="00043B53"/>
    <w:rsid w:val="0004455B"/>
    <w:rsid w:val="00044C29"/>
    <w:rsid w:val="00045E36"/>
    <w:rsid w:val="00045F80"/>
    <w:rsid w:val="00046ACA"/>
    <w:rsid w:val="00050CAD"/>
    <w:rsid w:val="00050CE7"/>
    <w:rsid w:val="00050E2D"/>
    <w:rsid w:val="00051369"/>
    <w:rsid w:val="00051BDC"/>
    <w:rsid w:val="000522D3"/>
    <w:rsid w:val="0005253B"/>
    <w:rsid w:val="00052A19"/>
    <w:rsid w:val="000530CD"/>
    <w:rsid w:val="00053285"/>
    <w:rsid w:val="000549D0"/>
    <w:rsid w:val="00055548"/>
    <w:rsid w:val="000555A3"/>
    <w:rsid w:val="00055751"/>
    <w:rsid w:val="00055FAD"/>
    <w:rsid w:val="000564F0"/>
    <w:rsid w:val="00056738"/>
    <w:rsid w:val="00056EE4"/>
    <w:rsid w:val="00057EA8"/>
    <w:rsid w:val="000600EC"/>
    <w:rsid w:val="000603BE"/>
    <w:rsid w:val="000603CD"/>
    <w:rsid w:val="000608BE"/>
    <w:rsid w:val="00060B23"/>
    <w:rsid w:val="00060D7A"/>
    <w:rsid w:val="00062412"/>
    <w:rsid w:val="000628D4"/>
    <w:rsid w:val="00063DA5"/>
    <w:rsid w:val="00063FAB"/>
    <w:rsid w:val="00064369"/>
    <w:rsid w:val="0006457C"/>
    <w:rsid w:val="000646EF"/>
    <w:rsid w:val="000652EA"/>
    <w:rsid w:val="00065A69"/>
    <w:rsid w:val="00065C58"/>
    <w:rsid w:val="000661A0"/>
    <w:rsid w:val="000661BE"/>
    <w:rsid w:val="00066490"/>
    <w:rsid w:val="00066D95"/>
    <w:rsid w:val="0006761D"/>
    <w:rsid w:val="00067B86"/>
    <w:rsid w:val="000708F0"/>
    <w:rsid w:val="000711CB"/>
    <w:rsid w:val="0007197A"/>
    <w:rsid w:val="00072ABD"/>
    <w:rsid w:val="00072CE4"/>
    <w:rsid w:val="00073457"/>
    <w:rsid w:val="00073566"/>
    <w:rsid w:val="0007363F"/>
    <w:rsid w:val="00073C84"/>
    <w:rsid w:val="00073F84"/>
    <w:rsid w:val="00074274"/>
    <w:rsid w:val="0007502D"/>
    <w:rsid w:val="00075704"/>
    <w:rsid w:val="00076195"/>
    <w:rsid w:val="00076A91"/>
    <w:rsid w:val="000773B9"/>
    <w:rsid w:val="00077697"/>
    <w:rsid w:val="00077EC4"/>
    <w:rsid w:val="00080279"/>
    <w:rsid w:val="000804E2"/>
    <w:rsid w:val="0008074A"/>
    <w:rsid w:val="000807DE"/>
    <w:rsid w:val="00080950"/>
    <w:rsid w:val="000809F3"/>
    <w:rsid w:val="00080CA0"/>
    <w:rsid w:val="00080EBC"/>
    <w:rsid w:val="00082972"/>
    <w:rsid w:val="00083505"/>
    <w:rsid w:val="00083AF0"/>
    <w:rsid w:val="00083F8B"/>
    <w:rsid w:val="000842D6"/>
    <w:rsid w:val="0008430B"/>
    <w:rsid w:val="00086A9E"/>
    <w:rsid w:val="00087156"/>
    <w:rsid w:val="00090C70"/>
    <w:rsid w:val="00091764"/>
    <w:rsid w:val="000921AB"/>
    <w:rsid w:val="00092EE7"/>
    <w:rsid w:val="00092EF2"/>
    <w:rsid w:val="00093015"/>
    <w:rsid w:val="00093089"/>
    <w:rsid w:val="00094060"/>
    <w:rsid w:val="00094299"/>
    <w:rsid w:val="000946B5"/>
    <w:rsid w:val="00095008"/>
    <w:rsid w:val="00095DC3"/>
    <w:rsid w:val="000966E2"/>
    <w:rsid w:val="00096A28"/>
    <w:rsid w:val="00097218"/>
    <w:rsid w:val="00097661"/>
    <w:rsid w:val="000978DE"/>
    <w:rsid w:val="000A0F92"/>
    <w:rsid w:val="000A1232"/>
    <w:rsid w:val="000A1545"/>
    <w:rsid w:val="000A213C"/>
    <w:rsid w:val="000A2789"/>
    <w:rsid w:val="000A2FDB"/>
    <w:rsid w:val="000A36C6"/>
    <w:rsid w:val="000A3B1B"/>
    <w:rsid w:val="000A3E85"/>
    <w:rsid w:val="000A41A5"/>
    <w:rsid w:val="000A49F9"/>
    <w:rsid w:val="000A5DF2"/>
    <w:rsid w:val="000A653F"/>
    <w:rsid w:val="000A74C3"/>
    <w:rsid w:val="000A77A8"/>
    <w:rsid w:val="000A793F"/>
    <w:rsid w:val="000A7977"/>
    <w:rsid w:val="000A7DBE"/>
    <w:rsid w:val="000B002A"/>
    <w:rsid w:val="000B0AEB"/>
    <w:rsid w:val="000B1714"/>
    <w:rsid w:val="000B1C66"/>
    <w:rsid w:val="000B1D1C"/>
    <w:rsid w:val="000B1E68"/>
    <w:rsid w:val="000B200E"/>
    <w:rsid w:val="000B2268"/>
    <w:rsid w:val="000B239F"/>
    <w:rsid w:val="000B25EE"/>
    <w:rsid w:val="000B39B7"/>
    <w:rsid w:val="000B45AC"/>
    <w:rsid w:val="000B5D32"/>
    <w:rsid w:val="000B5EF6"/>
    <w:rsid w:val="000B6FAC"/>
    <w:rsid w:val="000B72C8"/>
    <w:rsid w:val="000B778C"/>
    <w:rsid w:val="000B7CBA"/>
    <w:rsid w:val="000C032A"/>
    <w:rsid w:val="000C0955"/>
    <w:rsid w:val="000C0BEB"/>
    <w:rsid w:val="000C0E80"/>
    <w:rsid w:val="000C1D08"/>
    <w:rsid w:val="000C23A4"/>
    <w:rsid w:val="000C264F"/>
    <w:rsid w:val="000C280C"/>
    <w:rsid w:val="000C2C93"/>
    <w:rsid w:val="000C2E87"/>
    <w:rsid w:val="000C3D95"/>
    <w:rsid w:val="000C43CD"/>
    <w:rsid w:val="000C475F"/>
    <w:rsid w:val="000C50AE"/>
    <w:rsid w:val="000C51DB"/>
    <w:rsid w:val="000C5539"/>
    <w:rsid w:val="000C5E8C"/>
    <w:rsid w:val="000C62A3"/>
    <w:rsid w:val="000C6BAA"/>
    <w:rsid w:val="000C6F94"/>
    <w:rsid w:val="000C73A0"/>
    <w:rsid w:val="000C7850"/>
    <w:rsid w:val="000D0BF2"/>
    <w:rsid w:val="000D14FF"/>
    <w:rsid w:val="000D1F36"/>
    <w:rsid w:val="000D2592"/>
    <w:rsid w:val="000D2C12"/>
    <w:rsid w:val="000D34B7"/>
    <w:rsid w:val="000D35A6"/>
    <w:rsid w:val="000D35F7"/>
    <w:rsid w:val="000D364D"/>
    <w:rsid w:val="000D38F2"/>
    <w:rsid w:val="000D3A34"/>
    <w:rsid w:val="000D3EFF"/>
    <w:rsid w:val="000D4A08"/>
    <w:rsid w:val="000D6228"/>
    <w:rsid w:val="000D7165"/>
    <w:rsid w:val="000D773B"/>
    <w:rsid w:val="000D7A40"/>
    <w:rsid w:val="000E02F9"/>
    <w:rsid w:val="000E0C6A"/>
    <w:rsid w:val="000E10AF"/>
    <w:rsid w:val="000E1766"/>
    <w:rsid w:val="000E1E7A"/>
    <w:rsid w:val="000E2278"/>
    <w:rsid w:val="000E3AD4"/>
    <w:rsid w:val="000E3B58"/>
    <w:rsid w:val="000E412F"/>
    <w:rsid w:val="000E4543"/>
    <w:rsid w:val="000E48AE"/>
    <w:rsid w:val="000E4C8F"/>
    <w:rsid w:val="000E4DFE"/>
    <w:rsid w:val="000E6335"/>
    <w:rsid w:val="000E69C0"/>
    <w:rsid w:val="000E6DCE"/>
    <w:rsid w:val="000E73B9"/>
    <w:rsid w:val="000E7EDD"/>
    <w:rsid w:val="000F1729"/>
    <w:rsid w:val="000F2F86"/>
    <w:rsid w:val="000F37B8"/>
    <w:rsid w:val="000F37F5"/>
    <w:rsid w:val="000F39C8"/>
    <w:rsid w:val="000F42CD"/>
    <w:rsid w:val="000F44D0"/>
    <w:rsid w:val="000F4D92"/>
    <w:rsid w:val="000F51F6"/>
    <w:rsid w:val="000F555C"/>
    <w:rsid w:val="000F5606"/>
    <w:rsid w:val="000F56AB"/>
    <w:rsid w:val="000F6080"/>
    <w:rsid w:val="000F6198"/>
    <w:rsid w:val="000F62F9"/>
    <w:rsid w:val="000F6CAB"/>
    <w:rsid w:val="000F7187"/>
    <w:rsid w:val="000F7944"/>
    <w:rsid w:val="001000D2"/>
    <w:rsid w:val="00100487"/>
    <w:rsid w:val="00100B1F"/>
    <w:rsid w:val="00102DDE"/>
    <w:rsid w:val="0010317E"/>
    <w:rsid w:val="001033AE"/>
    <w:rsid w:val="0010462F"/>
    <w:rsid w:val="00105219"/>
    <w:rsid w:val="001058B4"/>
    <w:rsid w:val="00106791"/>
    <w:rsid w:val="001078DF"/>
    <w:rsid w:val="00107C52"/>
    <w:rsid w:val="00110561"/>
    <w:rsid w:val="001111DD"/>
    <w:rsid w:val="00111601"/>
    <w:rsid w:val="001116AC"/>
    <w:rsid w:val="001116B1"/>
    <w:rsid w:val="00111D14"/>
    <w:rsid w:val="00112A99"/>
    <w:rsid w:val="00112E33"/>
    <w:rsid w:val="001131B8"/>
    <w:rsid w:val="00113393"/>
    <w:rsid w:val="001136A6"/>
    <w:rsid w:val="00114617"/>
    <w:rsid w:val="001149DB"/>
    <w:rsid w:val="00115000"/>
    <w:rsid w:val="0011586D"/>
    <w:rsid w:val="00115DDB"/>
    <w:rsid w:val="00115DFD"/>
    <w:rsid w:val="001160BC"/>
    <w:rsid w:val="001168E4"/>
    <w:rsid w:val="00116A12"/>
    <w:rsid w:val="00116AF1"/>
    <w:rsid w:val="00116E0F"/>
    <w:rsid w:val="00120510"/>
    <w:rsid w:val="00120FAD"/>
    <w:rsid w:val="0012109D"/>
    <w:rsid w:val="001229C1"/>
    <w:rsid w:val="00122A3A"/>
    <w:rsid w:val="0012431E"/>
    <w:rsid w:val="001244EA"/>
    <w:rsid w:val="0012456E"/>
    <w:rsid w:val="0012459F"/>
    <w:rsid w:val="00124784"/>
    <w:rsid w:val="00124B49"/>
    <w:rsid w:val="00124E38"/>
    <w:rsid w:val="00124EC9"/>
    <w:rsid w:val="00125066"/>
    <w:rsid w:val="001252E6"/>
    <w:rsid w:val="001254D6"/>
    <w:rsid w:val="00125604"/>
    <w:rsid w:val="001259C8"/>
    <w:rsid w:val="00125E30"/>
    <w:rsid w:val="0012699B"/>
    <w:rsid w:val="00127366"/>
    <w:rsid w:val="00127377"/>
    <w:rsid w:val="00127842"/>
    <w:rsid w:val="001278EC"/>
    <w:rsid w:val="0013109B"/>
    <w:rsid w:val="001314B3"/>
    <w:rsid w:val="00131F89"/>
    <w:rsid w:val="0013207A"/>
    <w:rsid w:val="00133257"/>
    <w:rsid w:val="0013339E"/>
    <w:rsid w:val="00133449"/>
    <w:rsid w:val="00133684"/>
    <w:rsid w:val="00133928"/>
    <w:rsid w:val="00133B80"/>
    <w:rsid w:val="001341DA"/>
    <w:rsid w:val="00134C61"/>
    <w:rsid w:val="00134CE8"/>
    <w:rsid w:val="00134F8F"/>
    <w:rsid w:val="00135198"/>
    <w:rsid w:val="0013526D"/>
    <w:rsid w:val="00135665"/>
    <w:rsid w:val="00135777"/>
    <w:rsid w:val="0013617E"/>
    <w:rsid w:val="00136CBA"/>
    <w:rsid w:val="0013732E"/>
    <w:rsid w:val="001373BD"/>
    <w:rsid w:val="00137FED"/>
    <w:rsid w:val="001404B4"/>
    <w:rsid w:val="00140572"/>
    <w:rsid w:val="001408CD"/>
    <w:rsid w:val="00140E46"/>
    <w:rsid w:val="0014209E"/>
    <w:rsid w:val="001427D0"/>
    <w:rsid w:val="00142B8A"/>
    <w:rsid w:val="00142B93"/>
    <w:rsid w:val="00142BC3"/>
    <w:rsid w:val="001431C9"/>
    <w:rsid w:val="0014365A"/>
    <w:rsid w:val="001436EA"/>
    <w:rsid w:val="00143C5C"/>
    <w:rsid w:val="00144175"/>
    <w:rsid w:val="00144411"/>
    <w:rsid w:val="00144538"/>
    <w:rsid w:val="001452FC"/>
    <w:rsid w:val="00145CC0"/>
    <w:rsid w:val="00145EEA"/>
    <w:rsid w:val="001463B1"/>
    <w:rsid w:val="001468DC"/>
    <w:rsid w:val="00146C26"/>
    <w:rsid w:val="001472A4"/>
    <w:rsid w:val="0014775C"/>
    <w:rsid w:val="0014782D"/>
    <w:rsid w:val="00147FE3"/>
    <w:rsid w:val="00150D99"/>
    <w:rsid w:val="001523CF"/>
    <w:rsid w:val="001527FF"/>
    <w:rsid w:val="00152BF9"/>
    <w:rsid w:val="001535D1"/>
    <w:rsid w:val="00153D85"/>
    <w:rsid w:val="00153EB7"/>
    <w:rsid w:val="001554B2"/>
    <w:rsid w:val="00155793"/>
    <w:rsid w:val="00155833"/>
    <w:rsid w:val="001565DD"/>
    <w:rsid w:val="00156762"/>
    <w:rsid w:val="00156CA5"/>
    <w:rsid w:val="001572C3"/>
    <w:rsid w:val="00157594"/>
    <w:rsid w:val="001579ED"/>
    <w:rsid w:val="0016028F"/>
    <w:rsid w:val="00160520"/>
    <w:rsid w:val="00160535"/>
    <w:rsid w:val="00161CCF"/>
    <w:rsid w:val="0016226E"/>
    <w:rsid w:val="00162BC5"/>
    <w:rsid w:val="001631DF"/>
    <w:rsid w:val="0016321B"/>
    <w:rsid w:val="00163B6F"/>
    <w:rsid w:val="00163BD5"/>
    <w:rsid w:val="00164522"/>
    <w:rsid w:val="001646CD"/>
    <w:rsid w:val="001647B4"/>
    <w:rsid w:val="00164CBE"/>
    <w:rsid w:val="00164D34"/>
    <w:rsid w:val="001662A7"/>
    <w:rsid w:val="001664B6"/>
    <w:rsid w:val="001667D3"/>
    <w:rsid w:val="00166D9E"/>
    <w:rsid w:val="00167E84"/>
    <w:rsid w:val="00170071"/>
    <w:rsid w:val="001705E2"/>
    <w:rsid w:val="0017119D"/>
    <w:rsid w:val="0017201A"/>
    <w:rsid w:val="00172A27"/>
    <w:rsid w:val="00172AEF"/>
    <w:rsid w:val="00172D20"/>
    <w:rsid w:val="00172D2F"/>
    <w:rsid w:val="0017362D"/>
    <w:rsid w:val="00173867"/>
    <w:rsid w:val="0017411A"/>
    <w:rsid w:val="0017440F"/>
    <w:rsid w:val="001744D2"/>
    <w:rsid w:val="00174896"/>
    <w:rsid w:val="0017541F"/>
    <w:rsid w:val="00175499"/>
    <w:rsid w:val="001764DE"/>
    <w:rsid w:val="001768F8"/>
    <w:rsid w:val="00176C63"/>
    <w:rsid w:val="00176E19"/>
    <w:rsid w:val="001772BE"/>
    <w:rsid w:val="00177327"/>
    <w:rsid w:val="001806A8"/>
    <w:rsid w:val="00180D28"/>
    <w:rsid w:val="00180D4A"/>
    <w:rsid w:val="001819FA"/>
    <w:rsid w:val="00182400"/>
    <w:rsid w:val="001824F2"/>
    <w:rsid w:val="00182DD7"/>
    <w:rsid w:val="001832B5"/>
    <w:rsid w:val="00184579"/>
    <w:rsid w:val="00184C7B"/>
    <w:rsid w:val="00185373"/>
    <w:rsid w:val="001853EB"/>
    <w:rsid w:val="00185A06"/>
    <w:rsid w:val="00186B09"/>
    <w:rsid w:val="001875A6"/>
    <w:rsid w:val="001877D1"/>
    <w:rsid w:val="001879CA"/>
    <w:rsid w:val="00187F4F"/>
    <w:rsid w:val="00190850"/>
    <w:rsid w:val="0019096B"/>
    <w:rsid w:val="00192819"/>
    <w:rsid w:val="00192E10"/>
    <w:rsid w:val="00193634"/>
    <w:rsid w:val="0019377D"/>
    <w:rsid w:val="001938C6"/>
    <w:rsid w:val="00193F9F"/>
    <w:rsid w:val="001942D8"/>
    <w:rsid w:val="0019447B"/>
    <w:rsid w:val="001944C4"/>
    <w:rsid w:val="0019485A"/>
    <w:rsid w:val="00194DF9"/>
    <w:rsid w:val="00196010"/>
    <w:rsid w:val="00196203"/>
    <w:rsid w:val="001965FF"/>
    <w:rsid w:val="00196C7C"/>
    <w:rsid w:val="00196CBA"/>
    <w:rsid w:val="00196D0F"/>
    <w:rsid w:val="00196E2D"/>
    <w:rsid w:val="00197576"/>
    <w:rsid w:val="001A006F"/>
    <w:rsid w:val="001A0400"/>
    <w:rsid w:val="001A1557"/>
    <w:rsid w:val="001A30F6"/>
    <w:rsid w:val="001A3E5F"/>
    <w:rsid w:val="001A3F0B"/>
    <w:rsid w:val="001A4ADE"/>
    <w:rsid w:val="001A56EF"/>
    <w:rsid w:val="001A5772"/>
    <w:rsid w:val="001A58F2"/>
    <w:rsid w:val="001A59CA"/>
    <w:rsid w:val="001A6D27"/>
    <w:rsid w:val="001A6D67"/>
    <w:rsid w:val="001B0188"/>
    <w:rsid w:val="001B31D3"/>
    <w:rsid w:val="001B3214"/>
    <w:rsid w:val="001B3650"/>
    <w:rsid w:val="001B428D"/>
    <w:rsid w:val="001B42E0"/>
    <w:rsid w:val="001B476D"/>
    <w:rsid w:val="001B4879"/>
    <w:rsid w:val="001B4B68"/>
    <w:rsid w:val="001B4F3A"/>
    <w:rsid w:val="001B540D"/>
    <w:rsid w:val="001B5480"/>
    <w:rsid w:val="001B5729"/>
    <w:rsid w:val="001B676C"/>
    <w:rsid w:val="001B7414"/>
    <w:rsid w:val="001C0503"/>
    <w:rsid w:val="001C05AA"/>
    <w:rsid w:val="001C1484"/>
    <w:rsid w:val="001C16B6"/>
    <w:rsid w:val="001C234C"/>
    <w:rsid w:val="001C2464"/>
    <w:rsid w:val="001C39F0"/>
    <w:rsid w:val="001C3D5F"/>
    <w:rsid w:val="001C4C34"/>
    <w:rsid w:val="001C52AB"/>
    <w:rsid w:val="001C5593"/>
    <w:rsid w:val="001C5D58"/>
    <w:rsid w:val="001C7392"/>
    <w:rsid w:val="001C73CF"/>
    <w:rsid w:val="001C78DF"/>
    <w:rsid w:val="001C7A2E"/>
    <w:rsid w:val="001D00C7"/>
    <w:rsid w:val="001D0572"/>
    <w:rsid w:val="001D0638"/>
    <w:rsid w:val="001D0A90"/>
    <w:rsid w:val="001D176A"/>
    <w:rsid w:val="001D258C"/>
    <w:rsid w:val="001D269F"/>
    <w:rsid w:val="001D28B2"/>
    <w:rsid w:val="001D3B84"/>
    <w:rsid w:val="001D4C95"/>
    <w:rsid w:val="001D4C9C"/>
    <w:rsid w:val="001D4ECC"/>
    <w:rsid w:val="001D5287"/>
    <w:rsid w:val="001D5478"/>
    <w:rsid w:val="001D567B"/>
    <w:rsid w:val="001D56BB"/>
    <w:rsid w:val="001D59EF"/>
    <w:rsid w:val="001D5CE8"/>
    <w:rsid w:val="001D6A2C"/>
    <w:rsid w:val="001D6F4A"/>
    <w:rsid w:val="001D7236"/>
    <w:rsid w:val="001D7705"/>
    <w:rsid w:val="001D78AB"/>
    <w:rsid w:val="001D7C06"/>
    <w:rsid w:val="001D7E31"/>
    <w:rsid w:val="001E0422"/>
    <w:rsid w:val="001E073D"/>
    <w:rsid w:val="001E09FE"/>
    <w:rsid w:val="001E0EDF"/>
    <w:rsid w:val="001E11A4"/>
    <w:rsid w:val="001E12F9"/>
    <w:rsid w:val="001E141D"/>
    <w:rsid w:val="001E1B0D"/>
    <w:rsid w:val="001E1C13"/>
    <w:rsid w:val="001E3785"/>
    <w:rsid w:val="001E3966"/>
    <w:rsid w:val="001E412E"/>
    <w:rsid w:val="001E47EC"/>
    <w:rsid w:val="001E4A69"/>
    <w:rsid w:val="001E51D2"/>
    <w:rsid w:val="001E59C1"/>
    <w:rsid w:val="001E5B76"/>
    <w:rsid w:val="001E5F02"/>
    <w:rsid w:val="001E7161"/>
    <w:rsid w:val="001E72FB"/>
    <w:rsid w:val="001E76D7"/>
    <w:rsid w:val="001E7A55"/>
    <w:rsid w:val="001E7CB5"/>
    <w:rsid w:val="001E7D87"/>
    <w:rsid w:val="001F05CF"/>
    <w:rsid w:val="001F064C"/>
    <w:rsid w:val="001F0738"/>
    <w:rsid w:val="001F0860"/>
    <w:rsid w:val="001F0913"/>
    <w:rsid w:val="001F0A77"/>
    <w:rsid w:val="001F1607"/>
    <w:rsid w:val="001F17EB"/>
    <w:rsid w:val="001F24B5"/>
    <w:rsid w:val="001F2964"/>
    <w:rsid w:val="001F2E8B"/>
    <w:rsid w:val="001F3857"/>
    <w:rsid w:val="001F3ADA"/>
    <w:rsid w:val="001F3EF4"/>
    <w:rsid w:val="001F46E2"/>
    <w:rsid w:val="001F46FD"/>
    <w:rsid w:val="001F47DD"/>
    <w:rsid w:val="001F4BE1"/>
    <w:rsid w:val="001F4D2D"/>
    <w:rsid w:val="001F4FEF"/>
    <w:rsid w:val="001F5517"/>
    <w:rsid w:val="001F57AE"/>
    <w:rsid w:val="001F5CD8"/>
    <w:rsid w:val="001F5D92"/>
    <w:rsid w:val="001F64A8"/>
    <w:rsid w:val="002000C1"/>
    <w:rsid w:val="00200A6B"/>
    <w:rsid w:val="0020159C"/>
    <w:rsid w:val="00201EA1"/>
    <w:rsid w:val="002031FD"/>
    <w:rsid w:val="00203C26"/>
    <w:rsid w:val="002049FF"/>
    <w:rsid w:val="002053C2"/>
    <w:rsid w:val="002054ED"/>
    <w:rsid w:val="002055CC"/>
    <w:rsid w:val="0020562D"/>
    <w:rsid w:val="00205E2B"/>
    <w:rsid w:val="00206509"/>
    <w:rsid w:val="002077F0"/>
    <w:rsid w:val="002100EE"/>
    <w:rsid w:val="0021075B"/>
    <w:rsid w:val="002107CE"/>
    <w:rsid w:val="002107CF"/>
    <w:rsid w:val="00210F01"/>
    <w:rsid w:val="0021161D"/>
    <w:rsid w:val="00212B4D"/>
    <w:rsid w:val="002132FD"/>
    <w:rsid w:val="0021358A"/>
    <w:rsid w:val="00213F49"/>
    <w:rsid w:val="002147D6"/>
    <w:rsid w:val="00214B02"/>
    <w:rsid w:val="00214F46"/>
    <w:rsid w:val="00215D50"/>
    <w:rsid w:val="002165FD"/>
    <w:rsid w:val="00216A30"/>
    <w:rsid w:val="00216EC8"/>
    <w:rsid w:val="002170EB"/>
    <w:rsid w:val="00217435"/>
    <w:rsid w:val="00217DC2"/>
    <w:rsid w:val="002202D5"/>
    <w:rsid w:val="0022074E"/>
    <w:rsid w:val="002221EC"/>
    <w:rsid w:val="002237F5"/>
    <w:rsid w:val="00223B13"/>
    <w:rsid w:val="00223E45"/>
    <w:rsid w:val="0022452E"/>
    <w:rsid w:val="00225D71"/>
    <w:rsid w:val="00225E4B"/>
    <w:rsid w:val="00226546"/>
    <w:rsid w:val="002267B1"/>
    <w:rsid w:val="00227145"/>
    <w:rsid w:val="002305C1"/>
    <w:rsid w:val="002307A2"/>
    <w:rsid w:val="0023115F"/>
    <w:rsid w:val="00231408"/>
    <w:rsid w:val="00231C86"/>
    <w:rsid w:val="00231E4C"/>
    <w:rsid w:val="00232386"/>
    <w:rsid w:val="0023286F"/>
    <w:rsid w:val="00233335"/>
    <w:rsid w:val="00233B4A"/>
    <w:rsid w:val="00233C83"/>
    <w:rsid w:val="00233E7A"/>
    <w:rsid w:val="0023473D"/>
    <w:rsid w:val="002354E5"/>
    <w:rsid w:val="00235851"/>
    <w:rsid w:val="00235A16"/>
    <w:rsid w:val="00235B44"/>
    <w:rsid w:val="00236A8C"/>
    <w:rsid w:val="00236BA4"/>
    <w:rsid w:val="002379CD"/>
    <w:rsid w:val="00237D90"/>
    <w:rsid w:val="002401E8"/>
    <w:rsid w:val="00240504"/>
    <w:rsid w:val="00240A4B"/>
    <w:rsid w:val="00240C52"/>
    <w:rsid w:val="00240D8D"/>
    <w:rsid w:val="0024143C"/>
    <w:rsid w:val="00241532"/>
    <w:rsid w:val="0024159C"/>
    <w:rsid w:val="002415D8"/>
    <w:rsid w:val="002415EC"/>
    <w:rsid w:val="00241AA4"/>
    <w:rsid w:val="002422BC"/>
    <w:rsid w:val="0024256B"/>
    <w:rsid w:val="0024299D"/>
    <w:rsid w:val="00243D04"/>
    <w:rsid w:val="0024465C"/>
    <w:rsid w:val="002448C4"/>
    <w:rsid w:val="00244C05"/>
    <w:rsid w:val="00244D35"/>
    <w:rsid w:val="002451FA"/>
    <w:rsid w:val="0024543E"/>
    <w:rsid w:val="00245E0B"/>
    <w:rsid w:val="00245FFC"/>
    <w:rsid w:val="0024636A"/>
    <w:rsid w:val="00247683"/>
    <w:rsid w:val="002476BD"/>
    <w:rsid w:val="00247988"/>
    <w:rsid w:val="00247AF3"/>
    <w:rsid w:val="00247BDD"/>
    <w:rsid w:val="00247F8E"/>
    <w:rsid w:val="00250511"/>
    <w:rsid w:val="00250827"/>
    <w:rsid w:val="00250A68"/>
    <w:rsid w:val="00250B6A"/>
    <w:rsid w:val="00250E29"/>
    <w:rsid w:val="00251C04"/>
    <w:rsid w:val="002525BE"/>
    <w:rsid w:val="002533B8"/>
    <w:rsid w:val="00253518"/>
    <w:rsid w:val="00255B78"/>
    <w:rsid w:val="00256068"/>
    <w:rsid w:val="00256078"/>
    <w:rsid w:val="0025620C"/>
    <w:rsid w:val="00256705"/>
    <w:rsid w:val="0025687D"/>
    <w:rsid w:val="00256CAD"/>
    <w:rsid w:val="00256FBB"/>
    <w:rsid w:val="00257614"/>
    <w:rsid w:val="0025790F"/>
    <w:rsid w:val="002579B1"/>
    <w:rsid w:val="00260452"/>
    <w:rsid w:val="00261E02"/>
    <w:rsid w:val="00261F79"/>
    <w:rsid w:val="00262325"/>
    <w:rsid w:val="002623A6"/>
    <w:rsid w:val="00262A81"/>
    <w:rsid w:val="00262E7B"/>
    <w:rsid w:val="002631A9"/>
    <w:rsid w:val="002638D7"/>
    <w:rsid w:val="00263BD0"/>
    <w:rsid w:val="00263C31"/>
    <w:rsid w:val="00264677"/>
    <w:rsid w:val="00264A74"/>
    <w:rsid w:val="0026565D"/>
    <w:rsid w:val="00266122"/>
    <w:rsid w:val="002662CF"/>
    <w:rsid w:val="00267082"/>
    <w:rsid w:val="00270BC0"/>
    <w:rsid w:val="00270E27"/>
    <w:rsid w:val="002718E4"/>
    <w:rsid w:val="00271A9F"/>
    <w:rsid w:val="002721A1"/>
    <w:rsid w:val="002726E0"/>
    <w:rsid w:val="0027364A"/>
    <w:rsid w:val="0027385A"/>
    <w:rsid w:val="00274233"/>
    <w:rsid w:val="00274A20"/>
    <w:rsid w:val="00274DE0"/>
    <w:rsid w:val="0027634E"/>
    <w:rsid w:val="002769CB"/>
    <w:rsid w:val="00277355"/>
    <w:rsid w:val="00280B6A"/>
    <w:rsid w:val="00280E41"/>
    <w:rsid w:val="00280F6A"/>
    <w:rsid w:val="00280F8E"/>
    <w:rsid w:val="0028119A"/>
    <w:rsid w:val="00281FEF"/>
    <w:rsid w:val="0028252E"/>
    <w:rsid w:val="00282871"/>
    <w:rsid w:val="00283B68"/>
    <w:rsid w:val="00284B4A"/>
    <w:rsid w:val="00284DD5"/>
    <w:rsid w:val="00285F4D"/>
    <w:rsid w:val="00286D2F"/>
    <w:rsid w:val="00287120"/>
    <w:rsid w:val="0028764E"/>
    <w:rsid w:val="00290432"/>
    <w:rsid w:val="002905BB"/>
    <w:rsid w:val="00290663"/>
    <w:rsid w:val="002906CA"/>
    <w:rsid w:val="00291650"/>
    <w:rsid w:val="0029197A"/>
    <w:rsid w:val="00291BE0"/>
    <w:rsid w:val="0029203B"/>
    <w:rsid w:val="002920FD"/>
    <w:rsid w:val="0029278E"/>
    <w:rsid w:val="00292D02"/>
    <w:rsid w:val="0029311E"/>
    <w:rsid w:val="002938B6"/>
    <w:rsid w:val="00293B0F"/>
    <w:rsid w:val="00293BB8"/>
    <w:rsid w:val="00293D4C"/>
    <w:rsid w:val="00293E5D"/>
    <w:rsid w:val="00294A94"/>
    <w:rsid w:val="00294F99"/>
    <w:rsid w:val="00295329"/>
    <w:rsid w:val="002959FE"/>
    <w:rsid w:val="00296C86"/>
    <w:rsid w:val="00296C94"/>
    <w:rsid w:val="0029762C"/>
    <w:rsid w:val="00297D8C"/>
    <w:rsid w:val="002A00E9"/>
    <w:rsid w:val="002A0230"/>
    <w:rsid w:val="002A027E"/>
    <w:rsid w:val="002A0852"/>
    <w:rsid w:val="002A1733"/>
    <w:rsid w:val="002A1734"/>
    <w:rsid w:val="002A2CD2"/>
    <w:rsid w:val="002A2E8A"/>
    <w:rsid w:val="002A3141"/>
    <w:rsid w:val="002A3B1A"/>
    <w:rsid w:val="002A4AB3"/>
    <w:rsid w:val="002A4C6E"/>
    <w:rsid w:val="002A5337"/>
    <w:rsid w:val="002A5A7F"/>
    <w:rsid w:val="002A64FE"/>
    <w:rsid w:val="002A75E9"/>
    <w:rsid w:val="002A7797"/>
    <w:rsid w:val="002B0100"/>
    <w:rsid w:val="002B043A"/>
    <w:rsid w:val="002B096E"/>
    <w:rsid w:val="002B1CA4"/>
    <w:rsid w:val="002B1D5B"/>
    <w:rsid w:val="002B385B"/>
    <w:rsid w:val="002B38BD"/>
    <w:rsid w:val="002B3A1A"/>
    <w:rsid w:val="002B4A8D"/>
    <w:rsid w:val="002B4D6E"/>
    <w:rsid w:val="002B6AFA"/>
    <w:rsid w:val="002B6B51"/>
    <w:rsid w:val="002B71E7"/>
    <w:rsid w:val="002B764B"/>
    <w:rsid w:val="002B7D19"/>
    <w:rsid w:val="002C0BD3"/>
    <w:rsid w:val="002C12D7"/>
    <w:rsid w:val="002C199E"/>
    <w:rsid w:val="002C2296"/>
    <w:rsid w:val="002C25D0"/>
    <w:rsid w:val="002C2C48"/>
    <w:rsid w:val="002C2D13"/>
    <w:rsid w:val="002C32A3"/>
    <w:rsid w:val="002C3360"/>
    <w:rsid w:val="002C3C52"/>
    <w:rsid w:val="002C4C7C"/>
    <w:rsid w:val="002C4F98"/>
    <w:rsid w:val="002C517A"/>
    <w:rsid w:val="002C567F"/>
    <w:rsid w:val="002C5710"/>
    <w:rsid w:val="002C60D5"/>
    <w:rsid w:val="002C6746"/>
    <w:rsid w:val="002C6AB6"/>
    <w:rsid w:val="002C6C8D"/>
    <w:rsid w:val="002C6DE4"/>
    <w:rsid w:val="002D0E8D"/>
    <w:rsid w:val="002D1245"/>
    <w:rsid w:val="002D1821"/>
    <w:rsid w:val="002D1AA1"/>
    <w:rsid w:val="002D1E61"/>
    <w:rsid w:val="002D2353"/>
    <w:rsid w:val="002D25C1"/>
    <w:rsid w:val="002D2643"/>
    <w:rsid w:val="002D3424"/>
    <w:rsid w:val="002D3916"/>
    <w:rsid w:val="002D3BF4"/>
    <w:rsid w:val="002D48B4"/>
    <w:rsid w:val="002D5B2C"/>
    <w:rsid w:val="002D622C"/>
    <w:rsid w:val="002D6A8B"/>
    <w:rsid w:val="002D6A8F"/>
    <w:rsid w:val="002D7586"/>
    <w:rsid w:val="002D7C67"/>
    <w:rsid w:val="002E000F"/>
    <w:rsid w:val="002E0E9A"/>
    <w:rsid w:val="002E0F12"/>
    <w:rsid w:val="002E255D"/>
    <w:rsid w:val="002E39B1"/>
    <w:rsid w:val="002E3D63"/>
    <w:rsid w:val="002E4169"/>
    <w:rsid w:val="002E473F"/>
    <w:rsid w:val="002E48E9"/>
    <w:rsid w:val="002E5C02"/>
    <w:rsid w:val="002E5F14"/>
    <w:rsid w:val="002E6735"/>
    <w:rsid w:val="002E69B5"/>
    <w:rsid w:val="002E69E1"/>
    <w:rsid w:val="002E789F"/>
    <w:rsid w:val="002F11AE"/>
    <w:rsid w:val="002F1628"/>
    <w:rsid w:val="002F2574"/>
    <w:rsid w:val="002F2960"/>
    <w:rsid w:val="002F29EE"/>
    <w:rsid w:val="002F2A1A"/>
    <w:rsid w:val="002F2B0B"/>
    <w:rsid w:val="002F34BE"/>
    <w:rsid w:val="002F3C2B"/>
    <w:rsid w:val="002F3CED"/>
    <w:rsid w:val="002F444A"/>
    <w:rsid w:val="002F5B62"/>
    <w:rsid w:val="002F5EED"/>
    <w:rsid w:val="002F5F43"/>
    <w:rsid w:val="002F62D1"/>
    <w:rsid w:val="002F6500"/>
    <w:rsid w:val="002F6D3B"/>
    <w:rsid w:val="002F74D9"/>
    <w:rsid w:val="002F76EB"/>
    <w:rsid w:val="00300822"/>
    <w:rsid w:val="00301A10"/>
    <w:rsid w:val="003021DE"/>
    <w:rsid w:val="00303458"/>
    <w:rsid w:val="00303F50"/>
    <w:rsid w:val="00304D45"/>
    <w:rsid w:val="00305D40"/>
    <w:rsid w:val="00305FFD"/>
    <w:rsid w:val="003060C6"/>
    <w:rsid w:val="0030681E"/>
    <w:rsid w:val="00306EFA"/>
    <w:rsid w:val="003072D8"/>
    <w:rsid w:val="0030768A"/>
    <w:rsid w:val="00307992"/>
    <w:rsid w:val="00310FDE"/>
    <w:rsid w:val="0031150C"/>
    <w:rsid w:val="00311593"/>
    <w:rsid w:val="00311616"/>
    <w:rsid w:val="0031162C"/>
    <w:rsid w:val="00311F2E"/>
    <w:rsid w:val="00312ABF"/>
    <w:rsid w:val="00313692"/>
    <w:rsid w:val="00313B61"/>
    <w:rsid w:val="003143B9"/>
    <w:rsid w:val="0031473A"/>
    <w:rsid w:val="00315743"/>
    <w:rsid w:val="00316753"/>
    <w:rsid w:val="0031697C"/>
    <w:rsid w:val="00316C55"/>
    <w:rsid w:val="0032006B"/>
    <w:rsid w:val="003203AE"/>
    <w:rsid w:val="003203F6"/>
    <w:rsid w:val="00320C2E"/>
    <w:rsid w:val="00320C57"/>
    <w:rsid w:val="00320DF6"/>
    <w:rsid w:val="00321015"/>
    <w:rsid w:val="003216BA"/>
    <w:rsid w:val="00322377"/>
    <w:rsid w:val="00322A58"/>
    <w:rsid w:val="00323711"/>
    <w:rsid w:val="00323926"/>
    <w:rsid w:val="00323C78"/>
    <w:rsid w:val="00323F49"/>
    <w:rsid w:val="00323FE5"/>
    <w:rsid w:val="003240CA"/>
    <w:rsid w:val="0032478A"/>
    <w:rsid w:val="003247A2"/>
    <w:rsid w:val="003249C4"/>
    <w:rsid w:val="00324C47"/>
    <w:rsid w:val="0032537F"/>
    <w:rsid w:val="00325D47"/>
    <w:rsid w:val="00326529"/>
    <w:rsid w:val="00326F71"/>
    <w:rsid w:val="003300DF"/>
    <w:rsid w:val="003303D1"/>
    <w:rsid w:val="0033050D"/>
    <w:rsid w:val="00330549"/>
    <w:rsid w:val="003305A1"/>
    <w:rsid w:val="003310E0"/>
    <w:rsid w:val="00331315"/>
    <w:rsid w:val="00331C09"/>
    <w:rsid w:val="00332ABE"/>
    <w:rsid w:val="00332C01"/>
    <w:rsid w:val="00332C53"/>
    <w:rsid w:val="00332C74"/>
    <w:rsid w:val="003332C2"/>
    <w:rsid w:val="00333471"/>
    <w:rsid w:val="00333873"/>
    <w:rsid w:val="00334076"/>
    <w:rsid w:val="0033446F"/>
    <w:rsid w:val="0033578E"/>
    <w:rsid w:val="00335A9D"/>
    <w:rsid w:val="00335DD2"/>
    <w:rsid w:val="00335DD4"/>
    <w:rsid w:val="0033622B"/>
    <w:rsid w:val="00337801"/>
    <w:rsid w:val="00337935"/>
    <w:rsid w:val="00337EFA"/>
    <w:rsid w:val="003402F2"/>
    <w:rsid w:val="00340BFD"/>
    <w:rsid w:val="00341304"/>
    <w:rsid w:val="00341526"/>
    <w:rsid w:val="00342272"/>
    <w:rsid w:val="0034265F"/>
    <w:rsid w:val="003427EB"/>
    <w:rsid w:val="0034291D"/>
    <w:rsid w:val="00342B7A"/>
    <w:rsid w:val="00343BF8"/>
    <w:rsid w:val="00343D74"/>
    <w:rsid w:val="00344235"/>
    <w:rsid w:val="0034423B"/>
    <w:rsid w:val="0034440F"/>
    <w:rsid w:val="003444D9"/>
    <w:rsid w:val="00344DEB"/>
    <w:rsid w:val="003469CB"/>
    <w:rsid w:val="00346B05"/>
    <w:rsid w:val="00346D88"/>
    <w:rsid w:val="00346FB4"/>
    <w:rsid w:val="0034713E"/>
    <w:rsid w:val="00347412"/>
    <w:rsid w:val="00350398"/>
    <w:rsid w:val="003508B3"/>
    <w:rsid w:val="003511BD"/>
    <w:rsid w:val="003515E7"/>
    <w:rsid w:val="00351AA0"/>
    <w:rsid w:val="00352F93"/>
    <w:rsid w:val="00352FF4"/>
    <w:rsid w:val="00353084"/>
    <w:rsid w:val="0035333C"/>
    <w:rsid w:val="00353483"/>
    <w:rsid w:val="00353783"/>
    <w:rsid w:val="003537A7"/>
    <w:rsid w:val="00353EB4"/>
    <w:rsid w:val="003540A2"/>
    <w:rsid w:val="00354393"/>
    <w:rsid w:val="00354857"/>
    <w:rsid w:val="00354AFA"/>
    <w:rsid w:val="003554BF"/>
    <w:rsid w:val="0035615C"/>
    <w:rsid w:val="0035624B"/>
    <w:rsid w:val="003564F3"/>
    <w:rsid w:val="00356C00"/>
    <w:rsid w:val="00356E3A"/>
    <w:rsid w:val="00356FE9"/>
    <w:rsid w:val="003572AD"/>
    <w:rsid w:val="00357454"/>
    <w:rsid w:val="00357E22"/>
    <w:rsid w:val="00357E6D"/>
    <w:rsid w:val="00360174"/>
    <w:rsid w:val="0036047D"/>
    <w:rsid w:val="003605FB"/>
    <w:rsid w:val="00360CC7"/>
    <w:rsid w:val="00360E3A"/>
    <w:rsid w:val="00360F5F"/>
    <w:rsid w:val="00361456"/>
    <w:rsid w:val="00361A1F"/>
    <w:rsid w:val="00361BAF"/>
    <w:rsid w:val="00361E9B"/>
    <w:rsid w:val="00362002"/>
    <w:rsid w:val="0036205D"/>
    <w:rsid w:val="00362453"/>
    <w:rsid w:val="003637D0"/>
    <w:rsid w:val="00363C28"/>
    <w:rsid w:val="00363CD7"/>
    <w:rsid w:val="00364A97"/>
    <w:rsid w:val="00364F19"/>
    <w:rsid w:val="00365702"/>
    <w:rsid w:val="00365A8F"/>
    <w:rsid w:val="00365B7D"/>
    <w:rsid w:val="00366F31"/>
    <w:rsid w:val="00367BD9"/>
    <w:rsid w:val="003708F6"/>
    <w:rsid w:val="003730D4"/>
    <w:rsid w:val="003733F9"/>
    <w:rsid w:val="0037447C"/>
    <w:rsid w:val="003746E7"/>
    <w:rsid w:val="0037508D"/>
    <w:rsid w:val="00375889"/>
    <w:rsid w:val="00375CD7"/>
    <w:rsid w:val="00375EF4"/>
    <w:rsid w:val="00376345"/>
    <w:rsid w:val="003764AF"/>
    <w:rsid w:val="00376662"/>
    <w:rsid w:val="00377101"/>
    <w:rsid w:val="00377328"/>
    <w:rsid w:val="0038050D"/>
    <w:rsid w:val="00380911"/>
    <w:rsid w:val="003809EC"/>
    <w:rsid w:val="00380D86"/>
    <w:rsid w:val="00380FDE"/>
    <w:rsid w:val="00381CBC"/>
    <w:rsid w:val="00382F70"/>
    <w:rsid w:val="00383361"/>
    <w:rsid w:val="00383761"/>
    <w:rsid w:val="003837B1"/>
    <w:rsid w:val="00383B4E"/>
    <w:rsid w:val="00383D30"/>
    <w:rsid w:val="00383EFB"/>
    <w:rsid w:val="00384BD5"/>
    <w:rsid w:val="00385405"/>
    <w:rsid w:val="003860B4"/>
    <w:rsid w:val="0038612C"/>
    <w:rsid w:val="0038657F"/>
    <w:rsid w:val="00387EDE"/>
    <w:rsid w:val="0039037B"/>
    <w:rsid w:val="00390AA4"/>
    <w:rsid w:val="00390CE8"/>
    <w:rsid w:val="003911A2"/>
    <w:rsid w:val="0039211C"/>
    <w:rsid w:val="003924ED"/>
    <w:rsid w:val="003926F5"/>
    <w:rsid w:val="00392AE8"/>
    <w:rsid w:val="00393877"/>
    <w:rsid w:val="003939EB"/>
    <w:rsid w:val="00393C34"/>
    <w:rsid w:val="00394C9E"/>
    <w:rsid w:val="00394EF8"/>
    <w:rsid w:val="0039572A"/>
    <w:rsid w:val="00395929"/>
    <w:rsid w:val="00395AEC"/>
    <w:rsid w:val="00395E87"/>
    <w:rsid w:val="00396248"/>
    <w:rsid w:val="00396405"/>
    <w:rsid w:val="00396C7C"/>
    <w:rsid w:val="0039706A"/>
    <w:rsid w:val="003977D5"/>
    <w:rsid w:val="00397DFE"/>
    <w:rsid w:val="003A2148"/>
    <w:rsid w:val="003A366B"/>
    <w:rsid w:val="003A3830"/>
    <w:rsid w:val="003A3ACA"/>
    <w:rsid w:val="003A3C00"/>
    <w:rsid w:val="003A5484"/>
    <w:rsid w:val="003A5600"/>
    <w:rsid w:val="003A5EC1"/>
    <w:rsid w:val="003A6A8A"/>
    <w:rsid w:val="003B0409"/>
    <w:rsid w:val="003B0FC2"/>
    <w:rsid w:val="003B16F6"/>
    <w:rsid w:val="003B25BB"/>
    <w:rsid w:val="003B3148"/>
    <w:rsid w:val="003B46F7"/>
    <w:rsid w:val="003B48FB"/>
    <w:rsid w:val="003B56BB"/>
    <w:rsid w:val="003B60CB"/>
    <w:rsid w:val="003B6451"/>
    <w:rsid w:val="003B65FF"/>
    <w:rsid w:val="003B69D3"/>
    <w:rsid w:val="003B6AE1"/>
    <w:rsid w:val="003B6C55"/>
    <w:rsid w:val="003B6CBE"/>
    <w:rsid w:val="003B6E30"/>
    <w:rsid w:val="003B7600"/>
    <w:rsid w:val="003C02EA"/>
    <w:rsid w:val="003C1135"/>
    <w:rsid w:val="003C1671"/>
    <w:rsid w:val="003C1B01"/>
    <w:rsid w:val="003C1EDF"/>
    <w:rsid w:val="003C22A8"/>
    <w:rsid w:val="003C2322"/>
    <w:rsid w:val="003C2847"/>
    <w:rsid w:val="003C2D61"/>
    <w:rsid w:val="003C2EB2"/>
    <w:rsid w:val="003C3328"/>
    <w:rsid w:val="003C3B42"/>
    <w:rsid w:val="003C4649"/>
    <w:rsid w:val="003C4C31"/>
    <w:rsid w:val="003C5667"/>
    <w:rsid w:val="003C569A"/>
    <w:rsid w:val="003C5DB3"/>
    <w:rsid w:val="003C604C"/>
    <w:rsid w:val="003C61A1"/>
    <w:rsid w:val="003C6E6D"/>
    <w:rsid w:val="003D053A"/>
    <w:rsid w:val="003D057F"/>
    <w:rsid w:val="003D0BB3"/>
    <w:rsid w:val="003D1540"/>
    <w:rsid w:val="003D1D37"/>
    <w:rsid w:val="003D2CDA"/>
    <w:rsid w:val="003D3B43"/>
    <w:rsid w:val="003D46DA"/>
    <w:rsid w:val="003D4707"/>
    <w:rsid w:val="003D4869"/>
    <w:rsid w:val="003D4B1F"/>
    <w:rsid w:val="003D4F78"/>
    <w:rsid w:val="003D5457"/>
    <w:rsid w:val="003D56A3"/>
    <w:rsid w:val="003D5897"/>
    <w:rsid w:val="003D5D01"/>
    <w:rsid w:val="003D5D6D"/>
    <w:rsid w:val="003D5DD1"/>
    <w:rsid w:val="003D5EAD"/>
    <w:rsid w:val="003D6CE5"/>
    <w:rsid w:val="003D6DFD"/>
    <w:rsid w:val="003E0405"/>
    <w:rsid w:val="003E0790"/>
    <w:rsid w:val="003E0B53"/>
    <w:rsid w:val="003E0BCC"/>
    <w:rsid w:val="003E150A"/>
    <w:rsid w:val="003E19F5"/>
    <w:rsid w:val="003E267E"/>
    <w:rsid w:val="003E2FDD"/>
    <w:rsid w:val="003E3878"/>
    <w:rsid w:val="003E43FB"/>
    <w:rsid w:val="003E4CFA"/>
    <w:rsid w:val="003E5023"/>
    <w:rsid w:val="003E5BFD"/>
    <w:rsid w:val="003E6876"/>
    <w:rsid w:val="003E6959"/>
    <w:rsid w:val="003E6EDF"/>
    <w:rsid w:val="003E77AB"/>
    <w:rsid w:val="003E7BBE"/>
    <w:rsid w:val="003F1787"/>
    <w:rsid w:val="003F2749"/>
    <w:rsid w:val="003F29AD"/>
    <w:rsid w:val="003F32DB"/>
    <w:rsid w:val="003F4788"/>
    <w:rsid w:val="003F57BD"/>
    <w:rsid w:val="003F5D8A"/>
    <w:rsid w:val="003F5E99"/>
    <w:rsid w:val="003F6CD9"/>
    <w:rsid w:val="003F6D92"/>
    <w:rsid w:val="003F6EF6"/>
    <w:rsid w:val="003F6FED"/>
    <w:rsid w:val="003F701F"/>
    <w:rsid w:val="003F7759"/>
    <w:rsid w:val="003F77F2"/>
    <w:rsid w:val="003F7AE3"/>
    <w:rsid w:val="00400025"/>
    <w:rsid w:val="0040063C"/>
    <w:rsid w:val="0040067E"/>
    <w:rsid w:val="00400764"/>
    <w:rsid w:val="00400D80"/>
    <w:rsid w:val="00401DDE"/>
    <w:rsid w:val="00401EAA"/>
    <w:rsid w:val="004022E2"/>
    <w:rsid w:val="00402669"/>
    <w:rsid w:val="00402722"/>
    <w:rsid w:val="00402D1C"/>
    <w:rsid w:val="00402DB8"/>
    <w:rsid w:val="00402FCB"/>
    <w:rsid w:val="0040363E"/>
    <w:rsid w:val="0040453D"/>
    <w:rsid w:val="00404C8D"/>
    <w:rsid w:val="00405FA5"/>
    <w:rsid w:val="004063B4"/>
    <w:rsid w:val="00406B13"/>
    <w:rsid w:val="0040753F"/>
    <w:rsid w:val="00407ABF"/>
    <w:rsid w:val="00407D74"/>
    <w:rsid w:val="00410070"/>
    <w:rsid w:val="00410612"/>
    <w:rsid w:val="00410785"/>
    <w:rsid w:val="004107DA"/>
    <w:rsid w:val="00410ABB"/>
    <w:rsid w:val="0041193B"/>
    <w:rsid w:val="00411D5A"/>
    <w:rsid w:val="004121EA"/>
    <w:rsid w:val="004131DA"/>
    <w:rsid w:val="00413B32"/>
    <w:rsid w:val="00413D31"/>
    <w:rsid w:val="00413F0A"/>
    <w:rsid w:val="0041405C"/>
    <w:rsid w:val="0041418E"/>
    <w:rsid w:val="0041427C"/>
    <w:rsid w:val="004147DB"/>
    <w:rsid w:val="00415489"/>
    <w:rsid w:val="004154A8"/>
    <w:rsid w:val="00415964"/>
    <w:rsid w:val="00416636"/>
    <w:rsid w:val="00416A42"/>
    <w:rsid w:val="00416BC1"/>
    <w:rsid w:val="00416DA5"/>
    <w:rsid w:val="00416FD0"/>
    <w:rsid w:val="00417253"/>
    <w:rsid w:val="0041754D"/>
    <w:rsid w:val="004204B8"/>
    <w:rsid w:val="00421630"/>
    <w:rsid w:val="00421B44"/>
    <w:rsid w:val="004220A9"/>
    <w:rsid w:val="00424A2E"/>
    <w:rsid w:val="00425929"/>
    <w:rsid w:val="0042616F"/>
    <w:rsid w:val="00426B60"/>
    <w:rsid w:val="00427EC5"/>
    <w:rsid w:val="00427ED7"/>
    <w:rsid w:val="00430312"/>
    <w:rsid w:val="004308B5"/>
    <w:rsid w:val="004310AB"/>
    <w:rsid w:val="00432001"/>
    <w:rsid w:val="00432531"/>
    <w:rsid w:val="004328D3"/>
    <w:rsid w:val="0043303A"/>
    <w:rsid w:val="00434331"/>
    <w:rsid w:val="0043493B"/>
    <w:rsid w:val="00434E8F"/>
    <w:rsid w:val="0043569C"/>
    <w:rsid w:val="004366D3"/>
    <w:rsid w:val="00436C1C"/>
    <w:rsid w:val="00437465"/>
    <w:rsid w:val="00437B71"/>
    <w:rsid w:val="00440006"/>
    <w:rsid w:val="00441306"/>
    <w:rsid w:val="00441F58"/>
    <w:rsid w:val="0044244C"/>
    <w:rsid w:val="00442A41"/>
    <w:rsid w:val="00442C83"/>
    <w:rsid w:val="00442F1C"/>
    <w:rsid w:val="004451C2"/>
    <w:rsid w:val="00445D97"/>
    <w:rsid w:val="00446349"/>
    <w:rsid w:val="00446907"/>
    <w:rsid w:val="00446B6A"/>
    <w:rsid w:val="004470EF"/>
    <w:rsid w:val="00447A1D"/>
    <w:rsid w:val="00447BA1"/>
    <w:rsid w:val="00447CD2"/>
    <w:rsid w:val="00447DD3"/>
    <w:rsid w:val="00447E0E"/>
    <w:rsid w:val="00450CC1"/>
    <w:rsid w:val="0045203F"/>
    <w:rsid w:val="00452055"/>
    <w:rsid w:val="004520EA"/>
    <w:rsid w:val="0045290B"/>
    <w:rsid w:val="00452DD9"/>
    <w:rsid w:val="00454604"/>
    <w:rsid w:val="00456952"/>
    <w:rsid w:val="004569A1"/>
    <w:rsid w:val="00456CD2"/>
    <w:rsid w:val="0045766E"/>
    <w:rsid w:val="004606D8"/>
    <w:rsid w:val="0046078C"/>
    <w:rsid w:val="00460B6E"/>
    <w:rsid w:val="00462316"/>
    <w:rsid w:val="00463683"/>
    <w:rsid w:val="004640B5"/>
    <w:rsid w:val="0046476F"/>
    <w:rsid w:val="00464868"/>
    <w:rsid w:val="00465121"/>
    <w:rsid w:val="004659BE"/>
    <w:rsid w:val="00465D36"/>
    <w:rsid w:val="00465D9F"/>
    <w:rsid w:val="00465F55"/>
    <w:rsid w:val="00465FB3"/>
    <w:rsid w:val="0046671A"/>
    <w:rsid w:val="00466E72"/>
    <w:rsid w:val="00470121"/>
    <w:rsid w:val="004706A1"/>
    <w:rsid w:val="004714A2"/>
    <w:rsid w:val="00472991"/>
    <w:rsid w:val="004730FB"/>
    <w:rsid w:val="00473720"/>
    <w:rsid w:val="004737E7"/>
    <w:rsid w:val="00473D43"/>
    <w:rsid w:val="004746B7"/>
    <w:rsid w:val="0047486F"/>
    <w:rsid w:val="00474981"/>
    <w:rsid w:val="00475325"/>
    <w:rsid w:val="00475820"/>
    <w:rsid w:val="00476890"/>
    <w:rsid w:val="00476BDA"/>
    <w:rsid w:val="00477264"/>
    <w:rsid w:val="00477811"/>
    <w:rsid w:val="00477FAA"/>
    <w:rsid w:val="00480575"/>
    <w:rsid w:val="00480F24"/>
    <w:rsid w:val="00482BBE"/>
    <w:rsid w:val="00483B03"/>
    <w:rsid w:val="00483E4D"/>
    <w:rsid w:val="0048439E"/>
    <w:rsid w:val="004849BF"/>
    <w:rsid w:val="00485862"/>
    <w:rsid w:val="00485C06"/>
    <w:rsid w:val="00485D3B"/>
    <w:rsid w:val="00485F4C"/>
    <w:rsid w:val="0048644B"/>
    <w:rsid w:val="0048658E"/>
    <w:rsid w:val="004870CB"/>
    <w:rsid w:val="00487403"/>
    <w:rsid w:val="0048785F"/>
    <w:rsid w:val="00487D53"/>
    <w:rsid w:val="0049045E"/>
    <w:rsid w:val="00490478"/>
    <w:rsid w:val="00490824"/>
    <w:rsid w:val="004908EE"/>
    <w:rsid w:val="00490B8E"/>
    <w:rsid w:val="004924EE"/>
    <w:rsid w:val="004927D5"/>
    <w:rsid w:val="00493713"/>
    <w:rsid w:val="00493A07"/>
    <w:rsid w:val="004940EA"/>
    <w:rsid w:val="00495A15"/>
    <w:rsid w:val="0049604A"/>
    <w:rsid w:val="004965B6"/>
    <w:rsid w:val="00496B80"/>
    <w:rsid w:val="00496D26"/>
    <w:rsid w:val="00497790"/>
    <w:rsid w:val="004A0494"/>
    <w:rsid w:val="004A0637"/>
    <w:rsid w:val="004A1BBD"/>
    <w:rsid w:val="004A1E9A"/>
    <w:rsid w:val="004A25E1"/>
    <w:rsid w:val="004A2CD5"/>
    <w:rsid w:val="004A3C79"/>
    <w:rsid w:val="004A431E"/>
    <w:rsid w:val="004A46DA"/>
    <w:rsid w:val="004A538E"/>
    <w:rsid w:val="004A62ED"/>
    <w:rsid w:val="004A7C9F"/>
    <w:rsid w:val="004A7F0F"/>
    <w:rsid w:val="004B0390"/>
    <w:rsid w:val="004B0502"/>
    <w:rsid w:val="004B078D"/>
    <w:rsid w:val="004B0EB7"/>
    <w:rsid w:val="004B0F27"/>
    <w:rsid w:val="004B1376"/>
    <w:rsid w:val="004B1975"/>
    <w:rsid w:val="004B19F2"/>
    <w:rsid w:val="004B2F7C"/>
    <w:rsid w:val="004B5616"/>
    <w:rsid w:val="004B5973"/>
    <w:rsid w:val="004B5AF1"/>
    <w:rsid w:val="004B5C00"/>
    <w:rsid w:val="004B5EEE"/>
    <w:rsid w:val="004B65A6"/>
    <w:rsid w:val="004B7BB4"/>
    <w:rsid w:val="004B7C62"/>
    <w:rsid w:val="004B7CF8"/>
    <w:rsid w:val="004C0CAA"/>
    <w:rsid w:val="004C120B"/>
    <w:rsid w:val="004C1392"/>
    <w:rsid w:val="004C1744"/>
    <w:rsid w:val="004C213D"/>
    <w:rsid w:val="004C221B"/>
    <w:rsid w:val="004C3C5F"/>
    <w:rsid w:val="004C3DD2"/>
    <w:rsid w:val="004C48F1"/>
    <w:rsid w:val="004C4D00"/>
    <w:rsid w:val="004C5A96"/>
    <w:rsid w:val="004C5F63"/>
    <w:rsid w:val="004C6699"/>
    <w:rsid w:val="004C6A02"/>
    <w:rsid w:val="004C7C66"/>
    <w:rsid w:val="004C7CC2"/>
    <w:rsid w:val="004D0263"/>
    <w:rsid w:val="004D03BC"/>
    <w:rsid w:val="004D07DC"/>
    <w:rsid w:val="004D0D7A"/>
    <w:rsid w:val="004D1058"/>
    <w:rsid w:val="004D14EB"/>
    <w:rsid w:val="004D156F"/>
    <w:rsid w:val="004D1577"/>
    <w:rsid w:val="004D15E3"/>
    <w:rsid w:val="004D1E82"/>
    <w:rsid w:val="004D232C"/>
    <w:rsid w:val="004D27DC"/>
    <w:rsid w:val="004D2944"/>
    <w:rsid w:val="004D2BA3"/>
    <w:rsid w:val="004D2D77"/>
    <w:rsid w:val="004D2F7C"/>
    <w:rsid w:val="004D3DF1"/>
    <w:rsid w:val="004D5308"/>
    <w:rsid w:val="004D556F"/>
    <w:rsid w:val="004D5C73"/>
    <w:rsid w:val="004D5FC8"/>
    <w:rsid w:val="004D6E1D"/>
    <w:rsid w:val="004D6FC6"/>
    <w:rsid w:val="004D6FD7"/>
    <w:rsid w:val="004D7CB7"/>
    <w:rsid w:val="004D7DA3"/>
    <w:rsid w:val="004E066C"/>
    <w:rsid w:val="004E1FC0"/>
    <w:rsid w:val="004E23B9"/>
    <w:rsid w:val="004E309B"/>
    <w:rsid w:val="004E3B3B"/>
    <w:rsid w:val="004E412C"/>
    <w:rsid w:val="004E50D6"/>
    <w:rsid w:val="004E5FD6"/>
    <w:rsid w:val="004E799E"/>
    <w:rsid w:val="004F0135"/>
    <w:rsid w:val="004F045F"/>
    <w:rsid w:val="004F04D0"/>
    <w:rsid w:val="004F0E2F"/>
    <w:rsid w:val="004F10B7"/>
    <w:rsid w:val="004F16C2"/>
    <w:rsid w:val="004F1885"/>
    <w:rsid w:val="004F1B50"/>
    <w:rsid w:val="004F20E9"/>
    <w:rsid w:val="004F2219"/>
    <w:rsid w:val="004F2F48"/>
    <w:rsid w:val="004F3AF3"/>
    <w:rsid w:val="004F4355"/>
    <w:rsid w:val="004F5859"/>
    <w:rsid w:val="004F5D95"/>
    <w:rsid w:val="004F7047"/>
    <w:rsid w:val="004F7367"/>
    <w:rsid w:val="0050062C"/>
    <w:rsid w:val="00500800"/>
    <w:rsid w:val="0050149D"/>
    <w:rsid w:val="00501B5D"/>
    <w:rsid w:val="00502718"/>
    <w:rsid w:val="00502A2E"/>
    <w:rsid w:val="00502A8F"/>
    <w:rsid w:val="00502CF9"/>
    <w:rsid w:val="0050545E"/>
    <w:rsid w:val="00507166"/>
    <w:rsid w:val="0050724D"/>
    <w:rsid w:val="0050752B"/>
    <w:rsid w:val="005075BB"/>
    <w:rsid w:val="00507E23"/>
    <w:rsid w:val="0051044B"/>
    <w:rsid w:val="00510672"/>
    <w:rsid w:val="0051178A"/>
    <w:rsid w:val="005119E1"/>
    <w:rsid w:val="0051214B"/>
    <w:rsid w:val="00512BB8"/>
    <w:rsid w:val="00513300"/>
    <w:rsid w:val="0051403A"/>
    <w:rsid w:val="00514431"/>
    <w:rsid w:val="00514AB3"/>
    <w:rsid w:val="0051577D"/>
    <w:rsid w:val="00515C57"/>
    <w:rsid w:val="00515F5C"/>
    <w:rsid w:val="00516AB1"/>
    <w:rsid w:val="00517119"/>
    <w:rsid w:val="00517188"/>
    <w:rsid w:val="00520ACE"/>
    <w:rsid w:val="00521547"/>
    <w:rsid w:val="00521681"/>
    <w:rsid w:val="00521B8C"/>
    <w:rsid w:val="00523CD9"/>
    <w:rsid w:val="00524DCF"/>
    <w:rsid w:val="0052584A"/>
    <w:rsid w:val="0052589C"/>
    <w:rsid w:val="00525A7F"/>
    <w:rsid w:val="00525AE4"/>
    <w:rsid w:val="00527F15"/>
    <w:rsid w:val="00530BFF"/>
    <w:rsid w:val="00530E85"/>
    <w:rsid w:val="0053100A"/>
    <w:rsid w:val="005318F7"/>
    <w:rsid w:val="005325AE"/>
    <w:rsid w:val="005325DF"/>
    <w:rsid w:val="00532A38"/>
    <w:rsid w:val="00534218"/>
    <w:rsid w:val="00534527"/>
    <w:rsid w:val="005349BD"/>
    <w:rsid w:val="00534E7F"/>
    <w:rsid w:val="005351B4"/>
    <w:rsid w:val="005354E5"/>
    <w:rsid w:val="00536986"/>
    <w:rsid w:val="00536C4C"/>
    <w:rsid w:val="00536D4B"/>
    <w:rsid w:val="005378BD"/>
    <w:rsid w:val="00537964"/>
    <w:rsid w:val="005379C0"/>
    <w:rsid w:val="005409CD"/>
    <w:rsid w:val="005412DD"/>
    <w:rsid w:val="00542434"/>
    <w:rsid w:val="00542C81"/>
    <w:rsid w:val="00542DD5"/>
    <w:rsid w:val="00543277"/>
    <w:rsid w:val="00543AF1"/>
    <w:rsid w:val="00543D21"/>
    <w:rsid w:val="00543FEE"/>
    <w:rsid w:val="00544398"/>
    <w:rsid w:val="005448FC"/>
    <w:rsid w:val="0054494C"/>
    <w:rsid w:val="00544A99"/>
    <w:rsid w:val="00546335"/>
    <w:rsid w:val="00546E9A"/>
    <w:rsid w:val="00546F77"/>
    <w:rsid w:val="00547A8E"/>
    <w:rsid w:val="00547EFF"/>
    <w:rsid w:val="005509E5"/>
    <w:rsid w:val="00551450"/>
    <w:rsid w:val="00551A0F"/>
    <w:rsid w:val="0055288B"/>
    <w:rsid w:val="00552C78"/>
    <w:rsid w:val="00552CBA"/>
    <w:rsid w:val="005531FE"/>
    <w:rsid w:val="0055387F"/>
    <w:rsid w:val="00554038"/>
    <w:rsid w:val="00554477"/>
    <w:rsid w:val="0055486E"/>
    <w:rsid w:val="00554A26"/>
    <w:rsid w:val="00554B9B"/>
    <w:rsid w:val="00555ABF"/>
    <w:rsid w:val="0055617B"/>
    <w:rsid w:val="00556B47"/>
    <w:rsid w:val="005571E2"/>
    <w:rsid w:val="00557C98"/>
    <w:rsid w:val="00557EE5"/>
    <w:rsid w:val="00557FB6"/>
    <w:rsid w:val="0056011C"/>
    <w:rsid w:val="0056027D"/>
    <w:rsid w:val="0056089D"/>
    <w:rsid w:val="005609F4"/>
    <w:rsid w:val="00561050"/>
    <w:rsid w:val="005618B8"/>
    <w:rsid w:val="00561C55"/>
    <w:rsid w:val="00562110"/>
    <w:rsid w:val="00562720"/>
    <w:rsid w:val="00562935"/>
    <w:rsid w:val="00562F94"/>
    <w:rsid w:val="00563CEE"/>
    <w:rsid w:val="00564889"/>
    <w:rsid w:val="00564899"/>
    <w:rsid w:val="005655EB"/>
    <w:rsid w:val="005662EF"/>
    <w:rsid w:val="005663DD"/>
    <w:rsid w:val="005664BA"/>
    <w:rsid w:val="00566A05"/>
    <w:rsid w:val="00566E96"/>
    <w:rsid w:val="00567045"/>
    <w:rsid w:val="0056743E"/>
    <w:rsid w:val="005676F7"/>
    <w:rsid w:val="00567A39"/>
    <w:rsid w:val="0057082B"/>
    <w:rsid w:val="0057085A"/>
    <w:rsid w:val="00570B14"/>
    <w:rsid w:val="00570B38"/>
    <w:rsid w:val="0057204F"/>
    <w:rsid w:val="0057215A"/>
    <w:rsid w:val="00572607"/>
    <w:rsid w:val="00572AFC"/>
    <w:rsid w:val="00572F42"/>
    <w:rsid w:val="005733BD"/>
    <w:rsid w:val="005737B2"/>
    <w:rsid w:val="00574B56"/>
    <w:rsid w:val="0057543D"/>
    <w:rsid w:val="00575695"/>
    <w:rsid w:val="005759E6"/>
    <w:rsid w:val="00575D2F"/>
    <w:rsid w:val="00575ED5"/>
    <w:rsid w:val="00575FAA"/>
    <w:rsid w:val="00576176"/>
    <w:rsid w:val="0057625D"/>
    <w:rsid w:val="00576619"/>
    <w:rsid w:val="00576DCF"/>
    <w:rsid w:val="00577B20"/>
    <w:rsid w:val="0058078D"/>
    <w:rsid w:val="00580975"/>
    <w:rsid w:val="005814AE"/>
    <w:rsid w:val="005825E3"/>
    <w:rsid w:val="00582C0A"/>
    <w:rsid w:val="0058347B"/>
    <w:rsid w:val="00583870"/>
    <w:rsid w:val="0058387A"/>
    <w:rsid w:val="00583DE4"/>
    <w:rsid w:val="0058518E"/>
    <w:rsid w:val="005858BC"/>
    <w:rsid w:val="00585A16"/>
    <w:rsid w:val="00585D94"/>
    <w:rsid w:val="00586A8E"/>
    <w:rsid w:val="005878A3"/>
    <w:rsid w:val="00587EB8"/>
    <w:rsid w:val="00590141"/>
    <w:rsid w:val="0059093A"/>
    <w:rsid w:val="00590AA8"/>
    <w:rsid w:val="00590DAE"/>
    <w:rsid w:val="0059203A"/>
    <w:rsid w:val="0059210E"/>
    <w:rsid w:val="005921DE"/>
    <w:rsid w:val="00592E16"/>
    <w:rsid w:val="0059316A"/>
    <w:rsid w:val="00593EF5"/>
    <w:rsid w:val="00594CA7"/>
    <w:rsid w:val="005950F6"/>
    <w:rsid w:val="00596584"/>
    <w:rsid w:val="00596B9C"/>
    <w:rsid w:val="00596BC7"/>
    <w:rsid w:val="00596FF5"/>
    <w:rsid w:val="005972C8"/>
    <w:rsid w:val="005A0D14"/>
    <w:rsid w:val="005A1575"/>
    <w:rsid w:val="005A19D8"/>
    <w:rsid w:val="005A1FD9"/>
    <w:rsid w:val="005A27EA"/>
    <w:rsid w:val="005A28F6"/>
    <w:rsid w:val="005A31EF"/>
    <w:rsid w:val="005A3DC2"/>
    <w:rsid w:val="005A438C"/>
    <w:rsid w:val="005A4AB0"/>
    <w:rsid w:val="005A4FDF"/>
    <w:rsid w:val="005A5222"/>
    <w:rsid w:val="005A6716"/>
    <w:rsid w:val="005A753D"/>
    <w:rsid w:val="005A780C"/>
    <w:rsid w:val="005A7E5A"/>
    <w:rsid w:val="005B0EE7"/>
    <w:rsid w:val="005B1588"/>
    <w:rsid w:val="005B1771"/>
    <w:rsid w:val="005B2034"/>
    <w:rsid w:val="005B25E0"/>
    <w:rsid w:val="005B2893"/>
    <w:rsid w:val="005B29A5"/>
    <w:rsid w:val="005B3CA0"/>
    <w:rsid w:val="005B42E3"/>
    <w:rsid w:val="005B44CB"/>
    <w:rsid w:val="005B4C1E"/>
    <w:rsid w:val="005B4D7C"/>
    <w:rsid w:val="005B4D97"/>
    <w:rsid w:val="005B4F75"/>
    <w:rsid w:val="005B5D95"/>
    <w:rsid w:val="005B5EC1"/>
    <w:rsid w:val="005B5F64"/>
    <w:rsid w:val="005B60D7"/>
    <w:rsid w:val="005B7009"/>
    <w:rsid w:val="005C02A6"/>
    <w:rsid w:val="005C044A"/>
    <w:rsid w:val="005C117F"/>
    <w:rsid w:val="005C170D"/>
    <w:rsid w:val="005C2092"/>
    <w:rsid w:val="005C3F60"/>
    <w:rsid w:val="005C407B"/>
    <w:rsid w:val="005C425F"/>
    <w:rsid w:val="005C4344"/>
    <w:rsid w:val="005C4861"/>
    <w:rsid w:val="005C4CB4"/>
    <w:rsid w:val="005C59B2"/>
    <w:rsid w:val="005C5AF5"/>
    <w:rsid w:val="005C5BA6"/>
    <w:rsid w:val="005C60C2"/>
    <w:rsid w:val="005C711C"/>
    <w:rsid w:val="005C7753"/>
    <w:rsid w:val="005D02D4"/>
    <w:rsid w:val="005D0885"/>
    <w:rsid w:val="005D15FD"/>
    <w:rsid w:val="005D1628"/>
    <w:rsid w:val="005D1E1B"/>
    <w:rsid w:val="005D2921"/>
    <w:rsid w:val="005D2B9C"/>
    <w:rsid w:val="005D2D05"/>
    <w:rsid w:val="005D45ED"/>
    <w:rsid w:val="005D47AD"/>
    <w:rsid w:val="005D4D20"/>
    <w:rsid w:val="005D4FCE"/>
    <w:rsid w:val="005D58C5"/>
    <w:rsid w:val="005D686F"/>
    <w:rsid w:val="005D72B3"/>
    <w:rsid w:val="005D7909"/>
    <w:rsid w:val="005D7EEA"/>
    <w:rsid w:val="005E0463"/>
    <w:rsid w:val="005E1237"/>
    <w:rsid w:val="005E145F"/>
    <w:rsid w:val="005E1F67"/>
    <w:rsid w:val="005E28C6"/>
    <w:rsid w:val="005E2EE9"/>
    <w:rsid w:val="005E2F9A"/>
    <w:rsid w:val="005E482D"/>
    <w:rsid w:val="005E610B"/>
    <w:rsid w:val="005E6C87"/>
    <w:rsid w:val="005E6D40"/>
    <w:rsid w:val="005E753D"/>
    <w:rsid w:val="005F0D82"/>
    <w:rsid w:val="005F14AE"/>
    <w:rsid w:val="005F1568"/>
    <w:rsid w:val="005F1620"/>
    <w:rsid w:val="005F1872"/>
    <w:rsid w:val="005F1FDB"/>
    <w:rsid w:val="005F2567"/>
    <w:rsid w:val="005F2B08"/>
    <w:rsid w:val="005F3874"/>
    <w:rsid w:val="005F3BB3"/>
    <w:rsid w:val="005F5AEF"/>
    <w:rsid w:val="005F5C92"/>
    <w:rsid w:val="005F6042"/>
    <w:rsid w:val="005F6253"/>
    <w:rsid w:val="005F64B8"/>
    <w:rsid w:val="005F6773"/>
    <w:rsid w:val="005F699F"/>
    <w:rsid w:val="005F6A5B"/>
    <w:rsid w:val="005F6C9F"/>
    <w:rsid w:val="00600118"/>
    <w:rsid w:val="006004AC"/>
    <w:rsid w:val="00600F10"/>
    <w:rsid w:val="006011A4"/>
    <w:rsid w:val="0060129C"/>
    <w:rsid w:val="00601823"/>
    <w:rsid w:val="00601885"/>
    <w:rsid w:val="006018A2"/>
    <w:rsid w:val="006019AD"/>
    <w:rsid w:val="00602635"/>
    <w:rsid w:val="0060284B"/>
    <w:rsid w:val="00602AAF"/>
    <w:rsid w:val="00602B75"/>
    <w:rsid w:val="00603763"/>
    <w:rsid w:val="00604113"/>
    <w:rsid w:val="006044D8"/>
    <w:rsid w:val="0060477D"/>
    <w:rsid w:val="00604D8B"/>
    <w:rsid w:val="0060530C"/>
    <w:rsid w:val="006054CA"/>
    <w:rsid w:val="006060C6"/>
    <w:rsid w:val="00607B02"/>
    <w:rsid w:val="00610458"/>
    <w:rsid w:val="00610604"/>
    <w:rsid w:val="00610A9C"/>
    <w:rsid w:val="00610B6D"/>
    <w:rsid w:val="006114E7"/>
    <w:rsid w:val="006115B8"/>
    <w:rsid w:val="00611AAB"/>
    <w:rsid w:val="00611FBF"/>
    <w:rsid w:val="006120B6"/>
    <w:rsid w:val="00612A14"/>
    <w:rsid w:val="00612BAA"/>
    <w:rsid w:val="006135CB"/>
    <w:rsid w:val="00613AB4"/>
    <w:rsid w:val="0061454C"/>
    <w:rsid w:val="00614993"/>
    <w:rsid w:val="00614BD8"/>
    <w:rsid w:val="0061537A"/>
    <w:rsid w:val="006166D2"/>
    <w:rsid w:val="00616790"/>
    <w:rsid w:val="00616ECC"/>
    <w:rsid w:val="0062007A"/>
    <w:rsid w:val="006202B3"/>
    <w:rsid w:val="0062043A"/>
    <w:rsid w:val="00620EAC"/>
    <w:rsid w:val="006218FA"/>
    <w:rsid w:val="00622639"/>
    <w:rsid w:val="00622D32"/>
    <w:rsid w:val="006239F9"/>
    <w:rsid w:val="00623E5C"/>
    <w:rsid w:val="0062401D"/>
    <w:rsid w:val="006242A1"/>
    <w:rsid w:val="0062569A"/>
    <w:rsid w:val="0062590A"/>
    <w:rsid w:val="00625A3F"/>
    <w:rsid w:val="00626565"/>
    <w:rsid w:val="0062660E"/>
    <w:rsid w:val="0062666E"/>
    <w:rsid w:val="006267B2"/>
    <w:rsid w:val="00627693"/>
    <w:rsid w:val="00627932"/>
    <w:rsid w:val="00627BAB"/>
    <w:rsid w:val="00627C86"/>
    <w:rsid w:val="006304A1"/>
    <w:rsid w:val="00630684"/>
    <w:rsid w:val="00630E78"/>
    <w:rsid w:val="006313F8"/>
    <w:rsid w:val="00631744"/>
    <w:rsid w:val="00631C52"/>
    <w:rsid w:val="006328D3"/>
    <w:rsid w:val="006329BD"/>
    <w:rsid w:val="00633149"/>
    <w:rsid w:val="00633181"/>
    <w:rsid w:val="00633205"/>
    <w:rsid w:val="00633EC3"/>
    <w:rsid w:val="0063404C"/>
    <w:rsid w:val="006342BD"/>
    <w:rsid w:val="006343CA"/>
    <w:rsid w:val="00634E3D"/>
    <w:rsid w:val="006351BB"/>
    <w:rsid w:val="00635B7C"/>
    <w:rsid w:val="00637916"/>
    <w:rsid w:val="006404AE"/>
    <w:rsid w:val="0064071F"/>
    <w:rsid w:val="006409BD"/>
    <w:rsid w:val="00641043"/>
    <w:rsid w:val="0064169F"/>
    <w:rsid w:val="0064170C"/>
    <w:rsid w:val="00641B8C"/>
    <w:rsid w:val="00641D45"/>
    <w:rsid w:val="00641E81"/>
    <w:rsid w:val="00642232"/>
    <w:rsid w:val="00642809"/>
    <w:rsid w:val="00642AFF"/>
    <w:rsid w:val="006437E6"/>
    <w:rsid w:val="006442D5"/>
    <w:rsid w:val="00644696"/>
    <w:rsid w:val="00644BFE"/>
    <w:rsid w:val="00644EC6"/>
    <w:rsid w:val="00645387"/>
    <w:rsid w:val="00647F8D"/>
    <w:rsid w:val="00650027"/>
    <w:rsid w:val="00650237"/>
    <w:rsid w:val="00651D8F"/>
    <w:rsid w:val="00651DB8"/>
    <w:rsid w:val="00652636"/>
    <w:rsid w:val="00653089"/>
    <w:rsid w:val="00653264"/>
    <w:rsid w:val="00653716"/>
    <w:rsid w:val="0065378C"/>
    <w:rsid w:val="0065433B"/>
    <w:rsid w:val="00654391"/>
    <w:rsid w:val="00654AA0"/>
    <w:rsid w:val="00654D9D"/>
    <w:rsid w:val="00655B8F"/>
    <w:rsid w:val="006561C1"/>
    <w:rsid w:val="006569E4"/>
    <w:rsid w:val="00656B16"/>
    <w:rsid w:val="00656C9D"/>
    <w:rsid w:val="00656DE7"/>
    <w:rsid w:val="00657237"/>
    <w:rsid w:val="0065748F"/>
    <w:rsid w:val="00657825"/>
    <w:rsid w:val="00657F2A"/>
    <w:rsid w:val="006609EE"/>
    <w:rsid w:val="006613E0"/>
    <w:rsid w:val="00662056"/>
    <w:rsid w:val="00662091"/>
    <w:rsid w:val="0066214F"/>
    <w:rsid w:val="00662545"/>
    <w:rsid w:val="006625FD"/>
    <w:rsid w:val="00663226"/>
    <w:rsid w:val="00663360"/>
    <w:rsid w:val="00663528"/>
    <w:rsid w:val="0066355A"/>
    <w:rsid w:val="00663996"/>
    <w:rsid w:val="00663DF1"/>
    <w:rsid w:val="00664792"/>
    <w:rsid w:val="00664D51"/>
    <w:rsid w:val="00665130"/>
    <w:rsid w:val="00665A8A"/>
    <w:rsid w:val="006667D5"/>
    <w:rsid w:val="0066743F"/>
    <w:rsid w:val="00667876"/>
    <w:rsid w:val="00670175"/>
    <w:rsid w:val="00670C2D"/>
    <w:rsid w:val="00670F70"/>
    <w:rsid w:val="0067243E"/>
    <w:rsid w:val="006724AD"/>
    <w:rsid w:val="0067264C"/>
    <w:rsid w:val="00672B84"/>
    <w:rsid w:val="00673494"/>
    <w:rsid w:val="00673A41"/>
    <w:rsid w:val="00673C9E"/>
    <w:rsid w:val="00673D15"/>
    <w:rsid w:val="00673E01"/>
    <w:rsid w:val="006746E3"/>
    <w:rsid w:val="00674C3B"/>
    <w:rsid w:val="006756D5"/>
    <w:rsid w:val="00675E61"/>
    <w:rsid w:val="006765A5"/>
    <w:rsid w:val="00676C67"/>
    <w:rsid w:val="00680F7F"/>
    <w:rsid w:val="00680FFC"/>
    <w:rsid w:val="006828E1"/>
    <w:rsid w:val="00682B8B"/>
    <w:rsid w:val="006837E9"/>
    <w:rsid w:val="00683D4B"/>
    <w:rsid w:val="0068447D"/>
    <w:rsid w:val="006846B3"/>
    <w:rsid w:val="006851D7"/>
    <w:rsid w:val="00685295"/>
    <w:rsid w:val="00685714"/>
    <w:rsid w:val="0068668E"/>
    <w:rsid w:val="00687601"/>
    <w:rsid w:val="00687ED6"/>
    <w:rsid w:val="0069022F"/>
    <w:rsid w:val="00690CD6"/>
    <w:rsid w:val="0069140A"/>
    <w:rsid w:val="00691760"/>
    <w:rsid w:val="00691B3A"/>
    <w:rsid w:val="00691FF1"/>
    <w:rsid w:val="006926DE"/>
    <w:rsid w:val="006929CF"/>
    <w:rsid w:val="006937B4"/>
    <w:rsid w:val="0069393D"/>
    <w:rsid w:val="00693D20"/>
    <w:rsid w:val="00693FEC"/>
    <w:rsid w:val="0069424E"/>
    <w:rsid w:val="00694FC4"/>
    <w:rsid w:val="006956A7"/>
    <w:rsid w:val="00695954"/>
    <w:rsid w:val="00695B8C"/>
    <w:rsid w:val="00697F96"/>
    <w:rsid w:val="006A0698"/>
    <w:rsid w:val="006A0FD8"/>
    <w:rsid w:val="006A10BE"/>
    <w:rsid w:val="006A2227"/>
    <w:rsid w:val="006A24F0"/>
    <w:rsid w:val="006A2C87"/>
    <w:rsid w:val="006A3120"/>
    <w:rsid w:val="006A32B4"/>
    <w:rsid w:val="006A3C18"/>
    <w:rsid w:val="006A3FD0"/>
    <w:rsid w:val="006A4B17"/>
    <w:rsid w:val="006A517A"/>
    <w:rsid w:val="006A5FBF"/>
    <w:rsid w:val="006A5FC4"/>
    <w:rsid w:val="006A657F"/>
    <w:rsid w:val="006A6FBF"/>
    <w:rsid w:val="006A7168"/>
    <w:rsid w:val="006A7178"/>
    <w:rsid w:val="006A7A85"/>
    <w:rsid w:val="006B006C"/>
    <w:rsid w:val="006B0CDD"/>
    <w:rsid w:val="006B1110"/>
    <w:rsid w:val="006B1205"/>
    <w:rsid w:val="006B127C"/>
    <w:rsid w:val="006B12FE"/>
    <w:rsid w:val="006B166A"/>
    <w:rsid w:val="006B19A2"/>
    <w:rsid w:val="006B219B"/>
    <w:rsid w:val="006B249D"/>
    <w:rsid w:val="006B3780"/>
    <w:rsid w:val="006B3A03"/>
    <w:rsid w:val="006B3F62"/>
    <w:rsid w:val="006B3F9C"/>
    <w:rsid w:val="006B433B"/>
    <w:rsid w:val="006B4756"/>
    <w:rsid w:val="006B48BD"/>
    <w:rsid w:val="006B721D"/>
    <w:rsid w:val="006B73FE"/>
    <w:rsid w:val="006B7720"/>
    <w:rsid w:val="006B7F8E"/>
    <w:rsid w:val="006C1228"/>
    <w:rsid w:val="006C15D4"/>
    <w:rsid w:val="006C2217"/>
    <w:rsid w:val="006C29B6"/>
    <w:rsid w:val="006C29D8"/>
    <w:rsid w:val="006C2A6C"/>
    <w:rsid w:val="006C31A5"/>
    <w:rsid w:val="006C3999"/>
    <w:rsid w:val="006C3A8D"/>
    <w:rsid w:val="006C40D8"/>
    <w:rsid w:val="006C52F8"/>
    <w:rsid w:val="006C5515"/>
    <w:rsid w:val="006C5603"/>
    <w:rsid w:val="006C7586"/>
    <w:rsid w:val="006C7587"/>
    <w:rsid w:val="006C7A1A"/>
    <w:rsid w:val="006C7BCD"/>
    <w:rsid w:val="006C7CD4"/>
    <w:rsid w:val="006D1BF5"/>
    <w:rsid w:val="006D21E9"/>
    <w:rsid w:val="006D38F7"/>
    <w:rsid w:val="006D39E1"/>
    <w:rsid w:val="006D491B"/>
    <w:rsid w:val="006D4921"/>
    <w:rsid w:val="006D4974"/>
    <w:rsid w:val="006D5779"/>
    <w:rsid w:val="006D63BE"/>
    <w:rsid w:val="006D6E1D"/>
    <w:rsid w:val="006D7930"/>
    <w:rsid w:val="006D7F6D"/>
    <w:rsid w:val="006E0354"/>
    <w:rsid w:val="006E0592"/>
    <w:rsid w:val="006E1358"/>
    <w:rsid w:val="006E1B27"/>
    <w:rsid w:val="006E1EE7"/>
    <w:rsid w:val="006E1FBE"/>
    <w:rsid w:val="006E1FC1"/>
    <w:rsid w:val="006E2AA6"/>
    <w:rsid w:val="006E2CAF"/>
    <w:rsid w:val="006E3B7F"/>
    <w:rsid w:val="006E3CDB"/>
    <w:rsid w:val="006E4CFB"/>
    <w:rsid w:val="006E578A"/>
    <w:rsid w:val="006E685E"/>
    <w:rsid w:val="006E6C7D"/>
    <w:rsid w:val="006E72EB"/>
    <w:rsid w:val="006E76BA"/>
    <w:rsid w:val="006E7DD2"/>
    <w:rsid w:val="006F13B9"/>
    <w:rsid w:val="006F163C"/>
    <w:rsid w:val="006F165C"/>
    <w:rsid w:val="006F20E3"/>
    <w:rsid w:val="006F24E9"/>
    <w:rsid w:val="006F3019"/>
    <w:rsid w:val="006F305E"/>
    <w:rsid w:val="006F5087"/>
    <w:rsid w:val="006F5496"/>
    <w:rsid w:val="006F56AF"/>
    <w:rsid w:val="006F571A"/>
    <w:rsid w:val="006F5CFD"/>
    <w:rsid w:val="006F6179"/>
    <w:rsid w:val="006F6886"/>
    <w:rsid w:val="006F73C1"/>
    <w:rsid w:val="006F75A2"/>
    <w:rsid w:val="006F789E"/>
    <w:rsid w:val="006F7CC1"/>
    <w:rsid w:val="006F7E72"/>
    <w:rsid w:val="00700881"/>
    <w:rsid w:val="00700D57"/>
    <w:rsid w:val="007010A2"/>
    <w:rsid w:val="00701807"/>
    <w:rsid w:val="0070206F"/>
    <w:rsid w:val="007028DA"/>
    <w:rsid w:val="00703114"/>
    <w:rsid w:val="00703667"/>
    <w:rsid w:val="00703979"/>
    <w:rsid w:val="0070466E"/>
    <w:rsid w:val="00704C79"/>
    <w:rsid w:val="00704F85"/>
    <w:rsid w:val="00705499"/>
    <w:rsid w:val="007057EA"/>
    <w:rsid w:val="00705B47"/>
    <w:rsid w:val="00705BCB"/>
    <w:rsid w:val="0070687B"/>
    <w:rsid w:val="007068AC"/>
    <w:rsid w:val="00707646"/>
    <w:rsid w:val="00707C47"/>
    <w:rsid w:val="00710050"/>
    <w:rsid w:val="0071097B"/>
    <w:rsid w:val="00710C97"/>
    <w:rsid w:val="0071234A"/>
    <w:rsid w:val="007126AE"/>
    <w:rsid w:val="0071283C"/>
    <w:rsid w:val="0071287B"/>
    <w:rsid w:val="00712A8A"/>
    <w:rsid w:val="00713CF9"/>
    <w:rsid w:val="00714906"/>
    <w:rsid w:val="00716389"/>
    <w:rsid w:val="0071662E"/>
    <w:rsid w:val="00717180"/>
    <w:rsid w:val="0071726F"/>
    <w:rsid w:val="0071742E"/>
    <w:rsid w:val="00717AF5"/>
    <w:rsid w:val="00717B22"/>
    <w:rsid w:val="0072056A"/>
    <w:rsid w:val="00721DA5"/>
    <w:rsid w:val="0072260A"/>
    <w:rsid w:val="0072320E"/>
    <w:rsid w:val="00723503"/>
    <w:rsid w:val="00723D6E"/>
    <w:rsid w:val="00723EF1"/>
    <w:rsid w:val="007242B5"/>
    <w:rsid w:val="0072451A"/>
    <w:rsid w:val="007248A9"/>
    <w:rsid w:val="007256AE"/>
    <w:rsid w:val="00726866"/>
    <w:rsid w:val="00726B7D"/>
    <w:rsid w:val="00726D9B"/>
    <w:rsid w:val="00726ECA"/>
    <w:rsid w:val="00727DFE"/>
    <w:rsid w:val="00730219"/>
    <w:rsid w:val="00731003"/>
    <w:rsid w:val="00731538"/>
    <w:rsid w:val="00732AFC"/>
    <w:rsid w:val="00732EBA"/>
    <w:rsid w:val="00733F01"/>
    <w:rsid w:val="00734015"/>
    <w:rsid w:val="0073452D"/>
    <w:rsid w:val="0073459C"/>
    <w:rsid w:val="00735178"/>
    <w:rsid w:val="00735771"/>
    <w:rsid w:val="007368FD"/>
    <w:rsid w:val="00740215"/>
    <w:rsid w:val="00740364"/>
    <w:rsid w:val="0074053B"/>
    <w:rsid w:val="00740C74"/>
    <w:rsid w:val="00741830"/>
    <w:rsid w:val="00741F8A"/>
    <w:rsid w:val="0074202B"/>
    <w:rsid w:val="0074208E"/>
    <w:rsid w:val="0074291E"/>
    <w:rsid w:val="00742C5B"/>
    <w:rsid w:val="00743009"/>
    <w:rsid w:val="00743E34"/>
    <w:rsid w:val="00743E7E"/>
    <w:rsid w:val="00743F2A"/>
    <w:rsid w:val="0074449B"/>
    <w:rsid w:val="00744938"/>
    <w:rsid w:val="00744EBE"/>
    <w:rsid w:val="00745306"/>
    <w:rsid w:val="00746E8E"/>
    <w:rsid w:val="007474F0"/>
    <w:rsid w:val="0074775C"/>
    <w:rsid w:val="00747A63"/>
    <w:rsid w:val="00747C64"/>
    <w:rsid w:val="00747D83"/>
    <w:rsid w:val="0075055D"/>
    <w:rsid w:val="007516B5"/>
    <w:rsid w:val="00751F5A"/>
    <w:rsid w:val="007524F4"/>
    <w:rsid w:val="007528A5"/>
    <w:rsid w:val="007533A4"/>
    <w:rsid w:val="00753591"/>
    <w:rsid w:val="007537D2"/>
    <w:rsid w:val="00753D02"/>
    <w:rsid w:val="00753D44"/>
    <w:rsid w:val="007543AA"/>
    <w:rsid w:val="007556BD"/>
    <w:rsid w:val="00756335"/>
    <w:rsid w:val="007564F0"/>
    <w:rsid w:val="007571FE"/>
    <w:rsid w:val="00757347"/>
    <w:rsid w:val="00757847"/>
    <w:rsid w:val="00757ADB"/>
    <w:rsid w:val="00757D4B"/>
    <w:rsid w:val="00760ADF"/>
    <w:rsid w:val="00761446"/>
    <w:rsid w:val="00761483"/>
    <w:rsid w:val="00761838"/>
    <w:rsid w:val="00761BB4"/>
    <w:rsid w:val="00761F09"/>
    <w:rsid w:val="007625A8"/>
    <w:rsid w:val="007626F2"/>
    <w:rsid w:val="00762770"/>
    <w:rsid w:val="00762DAA"/>
    <w:rsid w:val="00763C2B"/>
    <w:rsid w:val="00764CEC"/>
    <w:rsid w:val="007664FB"/>
    <w:rsid w:val="0076711E"/>
    <w:rsid w:val="007677F4"/>
    <w:rsid w:val="00767DF9"/>
    <w:rsid w:val="00770EA1"/>
    <w:rsid w:val="007710BC"/>
    <w:rsid w:val="0077112F"/>
    <w:rsid w:val="00771369"/>
    <w:rsid w:val="007715E0"/>
    <w:rsid w:val="00771615"/>
    <w:rsid w:val="00771928"/>
    <w:rsid w:val="0077196E"/>
    <w:rsid w:val="00772458"/>
    <w:rsid w:val="00772663"/>
    <w:rsid w:val="00773114"/>
    <w:rsid w:val="00773471"/>
    <w:rsid w:val="00773572"/>
    <w:rsid w:val="00773584"/>
    <w:rsid w:val="007735A9"/>
    <w:rsid w:val="007736AC"/>
    <w:rsid w:val="007737A8"/>
    <w:rsid w:val="00773991"/>
    <w:rsid w:val="00773DA1"/>
    <w:rsid w:val="007742E5"/>
    <w:rsid w:val="007744AE"/>
    <w:rsid w:val="007755AC"/>
    <w:rsid w:val="007756F8"/>
    <w:rsid w:val="00775703"/>
    <w:rsid w:val="00775946"/>
    <w:rsid w:val="00775D32"/>
    <w:rsid w:val="007768C4"/>
    <w:rsid w:val="0077763B"/>
    <w:rsid w:val="00780071"/>
    <w:rsid w:val="007800BE"/>
    <w:rsid w:val="007803CE"/>
    <w:rsid w:val="00780550"/>
    <w:rsid w:val="00780641"/>
    <w:rsid w:val="00780A0D"/>
    <w:rsid w:val="00780CC0"/>
    <w:rsid w:val="007811B0"/>
    <w:rsid w:val="007812D5"/>
    <w:rsid w:val="00781BBE"/>
    <w:rsid w:val="007825BE"/>
    <w:rsid w:val="00782676"/>
    <w:rsid w:val="00782733"/>
    <w:rsid w:val="007835B4"/>
    <w:rsid w:val="00784C13"/>
    <w:rsid w:val="00784DB2"/>
    <w:rsid w:val="00785044"/>
    <w:rsid w:val="00786159"/>
    <w:rsid w:val="00786E78"/>
    <w:rsid w:val="00787BA2"/>
    <w:rsid w:val="00787C29"/>
    <w:rsid w:val="00787C2D"/>
    <w:rsid w:val="007909AD"/>
    <w:rsid w:val="0079174F"/>
    <w:rsid w:val="00791865"/>
    <w:rsid w:val="00791CD9"/>
    <w:rsid w:val="00791E55"/>
    <w:rsid w:val="00791FD5"/>
    <w:rsid w:val="007923F0"/>
    <w:rsid w:val="007929C0"/>
    <w:rsid w:val="00792B07"/>
    <w:rsid w:val="00793D09"/>
    <w:rsid w:val="00794EB9"/>
    <w:rsid w:val="00795601"/>
    <w:rsid w:val="00795AE2"/>
    <w:rsid w:val="00795F49"/>
    <w:rsid w:val="00796300"/>
    <w:rsid w:val="00796B9F"/>
    <w:rsid w:val="00797014"/>
    <w:rsid w:val="00797722"/>
    <w:rsid w:val="007A096E"/>
    <w:rsid w:val="007A09A7"/>
    <w:rsid w:val="007A09D8"/>
    <w:rsid w:val="007A1090"/>
    <w:rsid w:val="007A1D24"/>
    <w:rsid w:val="007A1F17"/>
    <w:rsid w:val="007A2188"/>
    <w:rsid w:val="007A28D0"/>
    <w:rsid w:val="007A3084"/>
    <w:rsid w:val="007A3737"/>
    <w:rsid w:val="007A3E05"/>
    <w:rsid w:val="007A40AA"/>
    <w:rsid w:val="007A43A5"/>
    <w:rsid w:val="007A44E5"/>
    <w:rsid w:val="007A4BE9"/>
    <w:rsid w:val="007A5356"/>
    <w:rsid w:val="007A58CA"/>
    <w:rsid w:val="007A6E54"/>
    <w:rsid w:val="007A7052"/>
    <w:rsid w:val="007A78B2"/>
    <w:rsid w:val="007A79A4"/>
    <w:rsid w:val="007A7B2F"/>
    <w:rsid w:val="007A7C22"/>
    <w:rsid w:val="007B190E"/>
    <w:rsid w:val="007B2A8C"/>
    <w:rsid w:val="007B2BA5"/>
    <w:rsid w:val="007B2BB1"/>
    <w:rsid w:val="007B30BC"/>
    <w:rsid w:val="007B343B"/>
    <w:rsid w:val="007B3684"/>
    <w:rsid w:val="007B42FB"/>
    <w:rsid w:val="007B446F"/>
    <w:rsid w:val="007B4596"/>
    <w:rsid w:val="007B5F10"/>
    <w:rsid w:val="007B6D7A"/>
    <w:rsid w:val="007B6F96"/>
    <w:rsid w:val="007B7482"/>
    <w:rsid w:val="007B77C3"/>
    <w:rsid w:val="007C01C4"/>
    <w:rsid w:val="007C07DC"/>
    <w:rsid w:val="007C086E"/>
    <w:rsid w:val="007C0BE0"/>
    <w:rsid w:val="007C0EE7"/>
    <w:rsid w:val="007C26F5"/>
    <w:rsid w:val="007C338C"/>
    <w:rsid w:val="007C3395"/>
    <w:rsid w:val="007C3561"/>
    <w:rsid w:val="007C35A5"/>
    <w:rsid w:val="007C3810"/>
    <w:rsid w:val="007C3944"/>
    <w:rsid w:val="007C3953"/>
    <w:rsid w:val="007C3A42"/>
    <w:rsid w:val="007C3B10"/>
    <w:rsid w:val="007C3E01"/>
    <w:rsid w:val="007C3F4C"/>
    <w:rsid w:val="007C40BE"/>
    <w:rsid w:val="007C575A"/>
    <w:rsid w:val="007C57B5"/>
    <w:rsid w:val="007C5ADB"/>
    <w:rsid w:val="007C5EFF"/>
    <w:rsid w:val="007C6116"/>
    <w:rsid w:val="007C61D9"/>
    <w:rsid w:val="007D00F8"/>
    <w:rsid w:val="007D0698"/>
    <w:rsid w:val="007D16A9"/>
    <w:rsid w:val="007D17AC"/>
    <w:rsid w:val="007D2189"/>
    <w:rsid w:val="007D2D48"/>
    <w:rsid w:val="007D2E3A"/>
    <w:rsid w:val="007D33BA"/>
    <w:rsid w:val="007D40CD"/>
    <w:rsid w:val="007D4CAA"/>
    <w:rsid w:val="007D5857"/>
    <w:rsid w:val="007D5C8E"/>
    <w:rsid w:val="007D6211"/>
    <w:rsid w:val="007D6790"/>
    <w:rsid w:val="007D6A8B"/>
    <w:rsid w:val="007D704F"/>
    <w:rsid w:val="007D7EBE"/>
    <w:rsid w:val="007D7EF9"/>
    <w:rsid w:val="007E08B4"/>
    <w:rsid w:val="007E0E44"/>
    <w:rsid w:val="007E1CD7"/>
    <w:rsid w:val="007E200E"/>
    <w:rsid w:val="007E2F26"/>
    <w:rsid w:val="007E38F1"/>
    <w:rsid w:val="007E4673"/>
    <w:rsid w:val="007E4B6A"/>
    <w:rsid w:val="007E54E5"/>
    <w:rsid w:val="007E599A"/>
    <w:rsid w:val="007E5A99"/>
    <w:rsid w:val="007E60A3"/>
    <w:rsid w:val="007E73B9"/>
    <w:rsid w:val="007E74A1"/>
    <w:rsid w:val="007F07AD"/>
    <w:rsid w:val="007F0AC7"/>
    <w:rsid w:val="007F0D54"/>
    <w:rsid w:val="007F0F24"/>
    <w:rsid w:val="007F0FA1"/>
    <w:rsid w:val="007F176E"/>
    <w:rsid w:val="007F1A6A"/>
    <w:rsid w:val="007F1D78"/>
    <w:rsid w:val="007F23B7"/>
    <w:rsid w:val="007F2510"/>
    <w:rsid w:val="007F2827"/>
    <w:rsid w:val="007F2834"/>
    <w:rsid w:val="007F3043"/>
    <w:rsid w:val="007F3145"/>
    <w:rsid w:val="007F3E57"/>
    <w:rsid w:val="007F4638"/>
    <w:rsid w:val="007F4B41"/>
    <w:rsid w:val="007F53EB"/>
    <w:rsid w:val="007F5889"/>
    <w:rsid w:val="007F5DA5"/>
    <w:rsid w:val="007F6314"/>
    <w:rsid w:val="007F6C02"/>
    <w:rsid w:val="007F6ECA"/>
    <w:rsid w:val="007F718B"/>
    <w:rsid w:val="007F770B"/>
    <w:rsid w:val="00800076"/>
    <w:rsid w:val="0080007A"/>
    <w:rsid w:val="008003C7"/>
    <w:rsid w:val="00800522"/>
    <w:rsid w:val="008012AE"/>
    <w:rsid w:val="00801824"/>
    <w:rsid w:val="00801B4F"/>
    <w:rsid w:val="00801F8C"/>
    <w:rsid w:val="0080258C"/>
    <w:rsid w:val="00802618"/>
    <w:rsid w:val="00803176"/>
    <w:rsid w:val="00804570"/>
    <w:rsid w:val="008050CA"/>
    <w:rsid w:val="0080548C"/>
    <w:rsid w:val="00807ABC"/>
    <w:rsid w:val="00807F08"/>
    <w:rsid w:val="0081004A"/>
    <w:rsid w:val="00810B6F"/>
    <w:rsid w:val="00811BE3"/>
    <w:rsid w:val="00812297"/>
    <w:rsid w:val="008122BE"/>
    <w:rsid w:val="008124F5"/>
    <w:rsid w:val="00812721"/>
    <w:rsid w:val="0081290F"/>
    <w:rsid w:val="00813CB0"/>
    <w:rsid w:val="00814174"/>
    <w:rsid w:val="00814EFA"/>
    <w:rsid w:val="0081554B"/>
    <w:rsid w:val="0081583B"/>
    <w:rsid w:val="00815FB3"/>
    <w:rsid w:val="00816576"/>
    <w:rsid w:val="00816BC1"/>
    <w:rsid w:val="00816E54"/>
    <w:rsid w:val="0081789C"/>
    <w:rsid w:val="00817F64"/>
    <w:rsid w:val="0082003E"/>
    <w:rsid w:val="0082030A"/>
    <w:rsid w:val="00820336"/>
    <w:rsid w:val="008203D1"/>
    <w:rsid w:val="008205EA"/>
    <w:rsid w:val="0082066D"/>
    <w:rsid w:val="0082171E"/>
    <w:rsid w:val="0082183C"/>
    <w:rsid w:val="008218D7"/>
    <w:rsid w:val="00821E41"/>
    <w:rsid w:val="00821F56"/>
    <w:rsid w:val="00822EDF"/>
    <w:rsid w:val="00823C97"/>
    <w:rsid w:val="00824784"/>
    <w:rsid w:val="00827078"/>
    <w:rsid w:val="008305D7"/>
    <w:rsid w:val="0083066B"/>
    <w:rsid w:val="00831118"/>
    <w:rsid w:val="008313EF"/>
    <w:rsid w:val="008318CD"/>
    <w:rsid w:val="00831CF4"/>
    <w:rsid w:val="00831D81"/>
    <w:rsid w:val="008320BB"/>
    <w:rsid w:val="008323AC"/>
    <w:rsid w:val="00833225"/>
    <w:rsid w:val="00833307"/>
    <w:rsid w:val="00833462"/>
    <w:rsid w:val="00834114"/>
    <w:rsid w:val="00834550"/>
    <w:rsid w:val="00834A09"/>
    <w:rsid w:val="0083529D"/>
    <w:rsid w:val="00836574"/>
    <w:rsid w:val="008367E2"/>
    <w:rsid w:val="008371DD"/>
    <w:rsid w:val="0083734A"/>
    <w:rsid w:val="00837FF7"/>
    <w:rsid w:val="00840039"/>
    <w:rsid w:val="00840D27"/>
    <w:rsid w:val="0084136E"/>
    <w:rsid w:val="00841EE6"/>
    <w:rsid w:val="0084290E"/>
    <w:rsid w:val="008429F8"/>
    <w:rsid w:val="00842CFE"/>
    <w:rsid w:val="008432C3"/>
    <w:rsid w:val="008433CB"/>
    <w:rsid w:val="00843B07"/>
    <w:rsid w:val="00843F8F"/>
    <w:rsid w:val="0084425F"/>
    <w:rsid w:val="008449F9"/>
    <w:rsid w:val="00844D4E"/>
    <w:rsid w:val="00845309"/>
    <w:rsid w:val="0084566D"/>
    <w:rsid w:val="00845CA3"/>
    <w:rsid w:val="0084606D"/>
    <w:rsid w:val="00846791"/>
    <w:rsid w:val="00846ABE"/>
    <w:rsid w:val="00846E4A"/>
    <w:rsid w:val="00847018"/>
    <w:rsid w:val="008471AD"/>
    <w:rsid w:val="0084779E"/>
    <w:rsid w:val="00850111"/>
    <w:rsid w:val="0085053B"/>
    <w:rsid w:val="00850671"/>
    <w:rsid w:val="00850937"/>
    <w:rsid w:val="00850D52"/>
    <w:rsid w:val="008510F5"/>
    <w:rsid w:val="00851EA7"/>
    <w:rsid w:val="0085216F"/>
    <w:rsid w:val="0085244D"/>
    <w:rsid w:val="00852C02"/>
    <w:rsid w:val="00852FBA"/>
    <w:rsid w:val="008532D9"/>
    <w:rsid w:val="008537BE"/>
    <w:rsid w:val="0085384E"/>
    <w:rsid w:val="00853D8C"/>
    <w:rsid w:val="008541DE"/>
    <w:rsid w:val="008545D3"/>
    <w:rsid w:val="00854B0A"/>
    <w:rsid w:val="00855A6C"/>
    <w:rsid w:val="00855B4D"/>
    <w:rsid w:val="008562AC"/>
    <w:rsid w:val="00857D9E"/>
    <w:rsid w:val="00857E39"/>
    <w:rsid w:val="008600B6"/>
    <w:rsid w:val="008618D6"/>
    <w:rsid w:val="00861CB0"/>
    <w:rsid w:val="0086278F"/>
    <w:rsid w:val="008632FA"/>
    <w:rsid w:val="008632FD"/>
    <w:rsid w:val="00863BBC"/>
    <w:rsid w:val="00863C24"/>
    <w:rsid w:val="00864029"/>
    <w:rsid w:val="00864750"/>
    <w:rsid w:val="00864E85"/>
    <w:rsid w:val="00864FD5"/>
    <w:rsid w:val="00865AF6"/>
    <w:rsid w:val="00865C00"/>
    <w:rsid w:val="00865F25"/>
    <w:rsid w:val="00865F4F"/>
    <w:rsid w:val="008668F0"/>
    <w:rsid w:val="00866BBF"/>
    <w:rsid w:val="00866D3D"/>
    <w:rsid w:val="00866EB8"/>
    <w:rsid w:val="00867A10"/>
    <w:rsid w:val="00867B99"/>
    <w:rsid w:val="00870423"/>
    <w:rsid w:val="00870858"/>
    <w:rsid w:val="00871ABE"/>
    <w:rsid w:val="00871AD8"/>
    <w:rsid w:val="008720A3"/>
    <w:rsid w:val="008720A4"/>
    <w:rsid w:val="00872B5E"/>
    <w:rsid w:val="00872C29"/>
    <w:rsid w:val="00873D95"/>
    <w:rsid w:val="00873DDB"/>
    <w:rsid w:val="008746C6"/>
    <w:rsid w:val="008753A6"/>
    <w:rsid w:val="00875622"/>
    <w:rsid w:val="008757DB"/>
    <w:rsid w:val="00875935"/>
    <w:rsid w:val="008767B0"/>
    <w:rsid w:val="0088059E"/>
    <w:rsid w:val="008815A9"/>
    <w:rsid w:val="00881B32"/>
    <w:rsid w:val="008820E3"/>
    <w:rsid w:val="008827F6"/>
    <w:rsid w:val="008843E1"/>
    <w:rsid w:val="008848D9"/>
    <w:rsid w:val="00884D44"/>
    <w:rsid w:val="00885165"/>
    <w:rsid w:val="008851E7"/>
    <w:rsid w:val="0088591F"/>
    <w:rsid w:val="00885E80"/>
    <w:rsid w:val="008860FB"/>
    <w:rsid w:val="008866ED"/>
    <w:rsid w:val="00887042"/>
    <w:rsid w:val="00887634"/>
    <w:rsid w:val="00887C84"/>
    <w:rsid w:val="00887D8D"/>
    <w:rsid w:val="00887F6C"/>
    <w:rsid w:val="00890847"/>
    <w:rsid w:val="00890C28"/>
    <w:rsid w:val="00890D94"/>
    <w:rsid w:val="00890DFD"/>
    <w:rsid w:val="008910DD"/>
    <w:rsid w:val="00891509"/>
    <w:rsid w:val="0089158E"/>
    <w:rsid w:val="008915BA"/>
    <w:rsid w:val="008915C0"/>
    <w:rsid w:val="008920FE"/>
    <w:rsid w:val="0089249E"/>
    <w:rsid w:val="00892604"/>
    <w:rsid w:val="0089317B"/>
    <w:rsid w:val="008933A8"/>
    <w:rsid w:val="008951D6"/>
    <w:rsid w:val="00895964"/>
    <w:rsid w:val="00895A1E"/>
    <w:rsid w:val="00895C8A"/>
    <w:rsid w:val="00896018"/>
    <w:rsid w:val="00896487"/>
    <w:rsid w:val="008964F0"/>
    <w:rsid w:val="00896E96"/>
    <w:rsid w:val="00897120"/>
    <w:rsid w:val="008971D9"/>
    <w:rsid w:val="0089744A"/>
    <w:rsid w:val="008975EA"/>
    <w:rsid w:val="00897F9D"/>
    <w:rsid w:val="008A056B"/>
    <w:rsid w:val="008A1052"/>
    <w:rsid w:val="008A183E"/>
    <w:rsid w:val="008A1DF5"/>
    <w:rsid w:val="008A1FEA"/>
    <w:rsid w:val="008A381F"/>
    <w:rsid w:val="008A39EF"/>
    <w:rsid w:val="008A3C07"/>
    <w:rsid w:val="008A4669"/>
    <w:rsid w:val="008A4C7A"/>
    <w:rsid w:val="008A4F1B"/>
    <w:rsid w:val="008A50FE"/>
    <w:rsid w:val="008A5A22"/>
    <w:rsid w:val="008A6430"/>
    <w:rsid w:val="008A7B0B"/>
    <w:rsid w:val="008A7D7E"/>
    <w:rsid w:val="008A7DE1"/>
    <w:rsid w:val="008A7DF1"/>
    <w:rsid w:val="008A7FD7"/>
    <w:rsid w:val="008B0A16"/>
    <w:rsid w:val="008B1423"/>
    <w:rsid w:val="008B21BD"/>
    <w:rsid w:val="008B2359"/>
    <w:rsid w:val="008B2D31"/>
    <w:rsid w:val="008B317C"/>
    <w:rsid w:val="008B395B"/>
    <w:rsid w:val="008B497F"/>
    <w:rsid w:val="008B4FA5"/>
    <w:rsid w:val="008B54F5"/>
    <w:rsid w:val="008B5CCF"/>
    <w:rsid w:val="008B5E3A"/>
    <w:rsid w:val="008B6316"/>
    <w:rsid w:val="008B634A"/>
    <w:rsid w:val="008B6C4C"/>
    <w:rsid w:val="008B786B"/>
    <w:rsid w:val="008C017B"/>
    <w:rsid w:val="008C03B5"/>
    <w:rsid w:val="008C0920"/>
    <w:rsid w:val="008C0A25"/>
    <w:rsid w:val="008C0E76"/>
    <w:rsid w:val="008C13BD"/>
    <w:rsid w:val="008C1488"/>
    <w:rsid w:val="008C1656"/>
    <w:rsid w:val="008C19DF"/>
    <w:rsid w:val="008C22FD"/>
    <w:rsid w:val="008C2337"/>
    <w:rsid w:val="008C2AE2"/>
    <w:rsid w:val="008C2F79"/>
    <w:rsid w:val="008C32CB"/>
    <w:rsid w:val="008C4339"/>
    <w:rsid w:val="008C5106"/>
    <w:rsid w:val="008C5336"/>
    <w:rsid w:val="008C615D"/>
    <w:rsid w:val="008C6330"/>
    <w:rsid w:val="008C658F"/>
    <w:rsid w:val="008C78C9"/>
    <w:rsid w:val="008D0063"/>
    <w:rsid w:val="008D0EDD"/>
    <w:rsid w:val="008D1B5B"/>
    <w:rsid w:val="008D3004"/>
    <w:rsid w:val="008D380D"/>
    <w:rsid w:val="008D401A"/>
    <w:rsid w:val="008D49E7"/>
    <w:rsid w:val="008D49EE"/>
    <w:rsid w:val="008D4BA0"/>
    <w:rsid w:val="008D4CBC"/>
    <w:rsid w:val="008D4EE3"/>
    <w:rsid w:val="008D5CB5"/>
    <w:rsid w:val="008D5F36"/>
    <w:rsid w:val="008D64A6"/>
    <w:rsid w:val="008D69B2"/>
    <w:rsid w:val="008D6CA7"/>
    <w:rsid w:val="008D6EA0"/>
    <w:rsid w:val="008D7A4B"/>
    <w:rsid w:val="008E02E8"/>
    <w:rsid w:val="008E0507"/>
    <w:rsid w:val="008E0553"/>
    <w:rsid w:val="008E0686"/>
    <w:rsid w:val="008E1715"/>
    <w:rsid w:val="008E382E"/>
    <w:rsid w:val="008E48C8"/>
    <w:rsid w:val="008E5011"/>
    <w:rsid w:val="008E6141"/>
    <w:rsid w:val="008E712B"/>
    <w:rsid w:val="008E7ED4"/>
    <w:rsid w:val="008F0508"/>
    <w:rsid w:val="008F1215"/>
    <w:rsid w:val="008F12A4"/>
    <w:rsid w:val="008F17CF"/>
    <w:rsid w:val="008F1CB2"/>
    <w:rsid w:val="008F23E6"/>
    <w:rsid w:val="008F2478"/>
    <w:rsid w:val="008F249E"/>
    <w:rsid w:val="008F2ADF"/>
    <w:rsid w:val="008F33E2"/>
    <w:rsid w:val="008F3834"/>
    <w:rsid w:val="008F3865"/>
    <w:rsid w:val="008F3A26"/>
    <w:rsid w:val="008F3A76"/>
    <w:rsid w:val="008F408A"/>
    <w:rsid w:val="008F4466"/>
    <w:rsid w:val="008F4D07"/>
    <w:rsid w:val="008F6AAD"/>
    <w:rsid w:val="008F6CC6"/>
    <w:rsid w:val="008F6EBA"/>
    <w:rsid w:val="008F78B6"/>
    <w:rsid w:val="0090061E"/>
    <w:rsid w:val="0090062C"/>
    <w:rsid w:val="009013BE"/>
    <w:rsid w:val="00901627"/>
    <w:rsid w:val="009016D3"/>
    <w:rsid w:val="00902197"/>
    <w:rsid w:val="009025F5"/>
    <w:rsid w:val="009029B5"/>
    <w:rsid w:val="00903512"/>
    <w:rsid w:val="00903A17"/>
    <w:rsid w:val="00904425"/>
    <w:rsid w:val="009044DE"/>
    <w:rsid w:val="00904B9E"/>
    <w:rsid w:val="00904D05"/>
    <w:rsid w:val="009056B8"/>
    <w:rsid w:val="00905733"/>
    <w:rsid w:val="00905A0B"/>
    <w:rsid w:val="00905DA0"/>
    <w:rsid w:val="00906968"/>
    <w:rsid w:val="00907260"/>
    <w:rsid w:val="00910B89"/>
    <w:rsid w:val="009117FE"/>
    <w:rsid w:val="009118DD"/>
    <w:rsid w:val="00911B6D"/>
    <w:rsid w:val="009121D8"/>
    <w:rsid w:val="00912949"/>
    <w:rsid w:val="0091298B"/>
    <w:rsid w:val="00913491"/>
    <w:rsid w:val="009139E9"/>
    <w:rsid w:val="00913E8B"/>
    <w:rsid w:val="00914F1E"/>
    <w:rsid w:val="009166CD"/>
    <w:rsid w:val="009168FE"/>
    <w:rsid w:val="00916E8D"/>
    <w:rsid w:val="00916FD1"/>
    <w:rsid w:val="009170DC"/>
    <w:rsid w:val="00917596"/>
    <w:rsid w:val="00920B8A"/>
    <w:rsid w:val="00920CFB"/>
    <w:rsid w:val="00920E0E"/>
    <w:rsid w:val="009214E7"/>
    <w:rsid w:val="00922AD9"/>
    <w:rsid w:val="00922E55"/>
    <w:rsid w:val="009245A6"/>
    <w:rsid w:val="009250D1"/>
    <w:rsid w:val="00925118"/>
    <w:rsid w:val="00925CCF"/>
    <w:rsid w:val="00927AD6"/>
    <w:rsid w:val="00930260"/>
    <w:rsid w:val="009303AA"/>
    <w:rsid w:val="00931077"/>
    <w:rsid w:val="009310A7"/>
    <w:rsid w:val="00931569"/>
    <w:rsid w:val="009328F9"/>
    <w:rsid w:val="00932A80"/>
    <w:rsid w:val="00933194"/>
    <w:rsid w:val="009336A4"/>
    <w:rsid w:val="00933CCA"/>
    <w:rsid w:val="009343D5"/>
    <w:rsid w:val="0093474E"/>
    <w:rsid w:val="00934D22"/>
    <w:rsid w:val="00935112"/>
    <w:rsid w:val="0093650E"/>
    <w:rsid w:val="009374A0"/>
    <w:rsid w:val="00937958"/>
    <w:rsid w:val="00940395"/>
    <w:rsid w:val="00940772"/>
    <w:rsid w:val="00940B22"/>
    <w:rsid w:val="00940E00"/>
    <w:rsid w:val="00941A58"/>
    <w:rsid w:val="00941CAD"/>
    <w:rsid w:val="00941D73"/>
    <w:rsid w:val="009428FD"/>
    <w:rsid w:val="0094294A"/>
    <w:rsid w:val="009434B1"/>
    <w:rsid w:val="00943C51"/>
    <w:rsid w:val="00944BD7"/>
    <w:rsid w:val="009462B8"/>
    <w:rsid w:val="009468B8"/>
    <w:rsid w:val="00946C77"/>
    <w:rsid w:val="009475C5"/>
    <w:rsid w:val="00947602"/>
    <w:rsid w:val="00950B29"/>
    <w:rsid w:val="0095117A"/>
    <w:rsid w:val="009516E9"/>
    <w:rsid w:val="00951B93"/>
    <w:rsid w:val="00951F47"/>
    <w:rsid w:val="009533C3"/>
    <w:rsid w:val="0095348C"/>
    <w:rsid w:val="009535A0"/>
    <w:rsid w:val="009540A5"/>
    <w:rsid w:val="0095422C"/>
    <w:rsid w:val="00954961"/>
    <w:rsid w:val="00954F85"/>
    <w:rsid w:val="0095546C"/>
    <w:rsid w:val="009559E6"/>
    <w:rsid w:val="00955CAD"/>
    <w:rsid w:val="009569C2"/>
    <w:rsid w:val="00956BCF"/>
    <w:rsid w:val="009574AE"/>
    <w:rsid w:val="00957896"/>
    <w:rsid w:val="0095792B"/>
    <w:rsid w:val="00960498"/>
    <w:rsid w:val="00960987"/>
    <w:rsid w:val="00960B08"/>
    <w:rsid w:val="00960BCD"/>
    <w:rsid w:val="00961C27"/>
    <w:rsid w:val="00962257"/>
    <w:rsid w:val="00962726"/>
    <w:rsid w:val="009627BB"/>
    <w:rsid w:val="00962BC0"/>
    <w:rsid w:val="00962C9D"/>
    <w:rsid w:val="00962FF9"/>
    <w:rsid w:val="00963465"/>
    <w:rsid w:val="00963798"/>
    <w:rsid w:val="00963898"/>
    <w:rsid w:val="00963D62"/>
    <w:rsid w:val="00963E35"/>
    <w:rsid w:val="00963F2B"/>
    <w:rsid w:val="00965257"/>
    <w:rsid w:val="00965ABA"/>
    <w:rsid w:val="00966208"/>
    <w:rsid w:val="0096642F"/>
    <w:rsid w:val="0096681B"/>
    <w:rsid w:val="00966A1D"/>
    <w:rsid w:val="009705AA"/>
    <w:rsid w:val="009706C5"/>
    <w:rsid w:val="00970FC0"/>
    <w:rsid w:val="009710E2"/>
    <w:rsid w:val="00971416"/>
    <w:rsid w:val="009720EF"/>
    <w:rsid w:val="009726EB"/>
    <w:rsid w:val="009728E6"/>
    <w:rsid w:val="00972C4E"/>
    <w:rsid w:val="00974765"/>
    <w:rsid w:val="00974862"/>
    <w:rsid w:val="00974BA1"/>
    <w:rsid w:val="009754F7"/>
    <w:rsid w:val="009755EF"/>
    <w:rsid w:val="0097727E"/>
    <w:rsid w:val="00980306"/>
    <w:rsid w:val="009805E5"/>
    <w:rsid w:val="0098091A"/>
    <w:rsid w:val="00980E8E"/>
    <w:rsid w:val="00981D12"/>
    <w:rsid w:val="00982184"/>
    <w:rsid w:val="009823D9"/>
    <w:rsid w:val="00982668"/>
    <w:rsid w:val="00982EFF"/>
    <w:rsid w:val="00983111"/>
    <w:rsid w:val="00983114"/>
    <w:rsid w:val="0098594D"/>
    <w:rsid w:val="00985B0F"/>
    <w:rsid w:val="00986392"/>
    <w:rsid w:val="00987E4E"/>
    <w:rsid w:val="00987E50"/>
    <w:rsid w:val="00990074"/>
    <w:rsid w:val="00990424"/>
    <w:rsid w:val="00990695"/>
    <w:rsid w:val="009907B9"/>
    <w:rsid w:val="00990F4A"/>
    <w:rsid w:val="0099106D"/>
    <w:rsid w:val="009915BF"/>
    <w:rsid w:val="0099188A"/>
    <w:rsid w:val="0099212A"/>
    <w:rsid w:val="009923D6"/>
    <w:rsid w:val="00992A6B"/>
    <w:rsid w:val="00992ABD"/>
    <w:rsid w:val="009941D2"/>
    <w:rsid w:val="009942E7"/>
    <w:rsid w:val="00994C22"/>
    <w:rsid w:val="00994F31"/>
    <w:rsid w:val="009955E8"/>
    <w:rsid w:val="009956AF"/>
    <w:rsid w:val="00996697"/>
    <w:rsid w:val="009979CD"/>
    <w:rsid w:val="009A0B67"/>
    <w:rsid w:val="009A1B4D"/>
    <w:rsid w:val="009A1C6F"/>
    <w:rsid w:val="009A2724"/>
    <w:rsid w:val="009A3042"/>
    <w:rsid w:val="009A3381"/>
    <w:rsid w:val="009A33A3"/>
    <w:rsid w:val="009A3A49"/>
    <w:rsid w:val="009A3C3A"/>
    <w:rsid w:val="009A42A3"/>
    <w:rsid w:val="009A42E6"/>
    <w:rsid w:val="009A431A"/>
    <w:rsid w:val="009A4740"/>
    <w:rsid w:val="009A4A8F"/>
    <w:rsid w:val="009A4CB2"/>
    <w:rsid w:val="009A4D84"/>
    <w:rsid w:val="009A4D86"/>
    <w:rsid w:val="009A56CA"/>
    <w:rsid w:val="009A584A"/>
    <w:rsid w:val="009A58CD"/>
    <w:rsid w:val="009A6F74"/>
    <w:rsid w:val="009A6FEF"/>
    <w:rsid w:val="009A701E"/>
    <w:rsid w:val="009A71BE"/>
    <w:rsid w:val="009A7438"/>
    <w:rsid w:val="009A7BB3"/>
    <w:rsid w:val="009A7C70"/>
    <w:rsid w:val="009B057F"/>
    <w:rsid w:val="009B2352"/>
    <w:rsid w:val="009B2DE1"/>
    <w:rsid w:val="009B3389"/>
    <w:rsid w:val="009B33BF"/>
    <w:rsid w:val="009B362A"/>
    <w:rsid w:val="009B3EEE"/>
    <w:rsid w:val="009B487C"/>
    <w:rsid w:val="009B4E96"/>
    <w:rsid w:val="009B4EEE"/>
    <w:rsid w:val="009B5226"/>
    <w:rsid w:val="009B528B"/>
    <w:rsid w:val="009B551E"/>
    <w:rsid w:val="009B5D5B"/>
    <w:rsid w:val="009B6F82"/>
    <w:rsid w:val="009B7C2A"/>
    <w:rsid w:val="009B7C85"/>
    <w:rsid w:val="009B7F95"/>
    <w:rsid w:val="009C0238"/>
    <w:rsid w:val="009C03C2"/>
    <w:rsid w:val="009C0A66"/>
    <w:rsid w:val="009C0D31"/>
    <w:rsid w:val="009C13A8"/>
    <w:rsid w:val="009C26EF"/>
    <w:rsid w:val="009C2C01"/>
    <w:rsid w:val="009C2D1D"/>
    <w:rsid w:val="009C3C00"/>
    <w:rsid w:val="009C4809"/>
    <w:rsid w:val="009C4827"/>
    <w:rsid w:val="009C506B"/>
    <w:rsid w:val="009C6151"/>
    <w:rsid w:val="009C75F5"/>
    <w:rsid w:val="009D055F"/>
    <w:rsid w:val="009D058E"/>
    <w:rsid w:val="009D0B28"/>
    <w:rsid w:val="009D0D88"/>
    <w:rsid w:val="009D1AE8"/>
    <w:rsid w:val="009D2528"/>
    <w:rsid w:val="009D350D"/>
    <w:rsid w:val="009D3FBA"/>
    <w:rsid w:val="009D4677"/>
    <w:rsid w:val="009D48C1"/>
    <w:rsid w:val="009D4A80"/>
    <w:rsid w:val="009D5C17"/>
    <w:rsid w:val="009D61C3"/>
    <w:rsid w:val="009D6C84"/>
    <w:rsid w:val="009E0186"/>
    <w:rsid w:val="009E0600"/>
    <w:rsid w:val="009E0BF5"/>
    <w:rsid w:val="009E1161"/>
    <w:rsid w:val="009E24D0"/>
    <w:rsid w:val="009E429F"/>
    <w:rsid w:val="009E42D2"/>
    <w:rsid w:val="009E506C"/>
    <w:rsid w:val="009E506E"/>
    <w:rsid w:val="009E602C"/>
    <w:rsid w:val="009E62A1"/>
    <w:rsid w:val="009E6673"/>
    <w:rsid w:val="009E6946"/>
    <w:rsid w:val="009E786D"/>
    <w:rsid w:val="009F055F"/>
    <w:rsid w:val="009F0B1C"/>
    <w:rsid w:val="009F0E5A"/>
    <w:rsid w:val="009F11A6"/>
    <w:rsid w:val="009F1A8A"/>
    <w:rsid w:val="009F26AB"/>
    <w:rsid w:val="009F2B2A"/>
    <w:rsid w:val="009F3239"/>
    <w:rsid w:val="009F3976"/>
    <w:rsid w:val="009F3B02"/>
    <w:rsid w:val="009F3E07"/>
    <w:rsid w:val="009F498C"/>
    <w:rsid w:val="009F50DD"/>
    <w:rsid w:val="009F6103"/>
    <w:rsid w:val="009F6D53"/>
    <w:rsid w:val="009F6D6F"/>
    <w:rsid w:val="009F7164"/>
    <w:rsid w:val="00A000AD"/>
    <w:rsid w:val="00A0041A"/>
    <w:rsid w:val="00A008D4"/>
    <w:rsid w:val="00A009E8"/>
    <w:rsid w:val="00A00AEE"/>
    <w:rsid w:val="00A014FF"/>
    <w:rsid w:val="00A01F7F"/>
    <w:rsid w:val="00A028B4"/>
    <w:rsid w:val="00A02AD4"/>
    <w:rsid w:val="00A02B0D"/>
    <w:rsid w:val="00A02BA7"/>
    <w:rsid w:val="00A02C69"/>
    <w:rsid w:val="00A02CB8"/>
    <w:rsid w:val="00A0326A"/>
    <w:rsid w:val="00A0381B"/>
    <w:rsid w:val="00A03C34"/>
    <w:rsid w:val="00A03C6B"/>
    <w:rsid w:val="00A04397"/>
    <w:rsid w:val="00A04F45"/>
    <w:rsid w:val="00A0536A"/>
    <w:rsid w:val="00A0558C"/>
    <w:rsid w:val="00A06327"/>
    <w:rsid w:val="00A063BF"/>
    <w:rsid w:val="00A06816"/>
    <w:rsid w:val="00A06841"/>
    <w:rsid w:val="00A076BE"/>
    <w:rsid w:val="00A07781"/>
    <w:rsid w:val="00A10585"/>
    <w:rsid w:val="00A109FE"/>
    <w:rsid w:val="00A10B8F"/>
    <w:rsid w:val="00A10CAA"/>
    <w:rsid w:val="00A11D22"/>
    <w:rsid w:val="00A13685"/>
    <w:rsid w:val="00A137E6"/>
    <w:rsid w:val="00A13D66"/>
    <w:rsid w:val="00A148F8"/>
    <w:rsid w:val="00A1498C"/>
    <w:rsid w:val="00A153A7"/>
    <w:rsid w:val="00A15A49"/>
    <w:rsid w:val="00A15DE9"/>
    <w:rsid w:val="00A15E4F"/>
    <w:rsid w:val="00A1601B"/>
    <w:rsid w:val="00A16766"/>
    <w:rsid w:val="00A16EBA"/>
    <w:rsid w:val="00A20175"/>
    <w:rsid w:val="00A20CBD"/>
    <w:rsid w:val="00A218D5"/>
    <w:rsid w:val="00A230A1"/>
    <w:rsid w:val="00A236A3"/>
    <w:rsid w:val="00A2393C"/>
    <w:rsid w:val="00A23F9D"/>
    <w:rsid w:val="00A241BF"/>
    <w:rsid w:val="00A24249"/>
    <w:rsid w:val="00A24949"/>
    <w:rsid w:val="00A24E52"/>
    <w:rsid w:val="00A25517"/>
    <w:rsid w:val="00A25798"/>
    <w:rsid w:val="00A25873"/>
    <w:rsid w:val="00A263CD"/>
    <w:rsid w:val="00A265C6"/>
    <w:rsid w:val="00A26F7A"/>
    <w:rsid w:val="00A273FB"/>
    <w:rsid w:val="00A27875"/>
    <w:rsid w:val="00A30045"/>
    <w:rsid w:val="00A304C7"/>
    <w:rsid w:val="00A305AB"/>
    <w:rsid w:val="00A312C7"/>
    <w:rsid w:val="00A31666"/>
    <w:rsid w:val="00A31DA4"/>
    <w:rsid w:val="00A326DF"/>
    <w:rsid w:val="00A32836"/>
    <w:rsid w:val="00A32C24"/>
    <w:rsid w:val="00A32F3F"/>
    <w:rsid w:val="00A34758"/>
    <w:rsid w:val="00A34FA1"/>
    <w:rsid w:val="00A35644"/>
    <w:rsid w:val="00A36147"/>
    <w:rsid w:val="00A36319"/>
    <w:rsid w:val="00A363D0"/>
    <w:rsid w:val="00A3678A"/>
    <w:rsid w:val="00A368E3"/>
    <w:rsid w:val="00A37252"/>
    <w:rsid w:val="00A40315"/>
    <w:rsid w:val="00A40C01"/>
    <w:rsid w:val="00A41283"/>
    <w:rsid w:val="00A41CD2"/>
    <w:rsid w:val="00A4212E"/>
    <w:rsid w:val="00A432D7"/>
    <w:rsid w:val="00A438A2"/>
    <w:rsid w:val="00A4452D"/>
    <w:rsid w:val="00A4487B"/>
    <w:rsid w:val="00A45042"/>
    <w:rsid w:val="00A452F7"/>
    <w:rsid w:val="00A46086"/>
    <w:rsid w:val="00A46D7B"/>
    <w:rsid w:val="00A476A5"/>
    <w:rsid w:val="00A47DC6"/>
    <w:rsid w:val="00A5028A"/>
    <w:rsid w:val="00A502D3"/>
    <w:rsid w:val="00A506FB"/>
    <w:rsid w:val="00A50B55"/>
    <w:rsid w:val="00A50F50"/>
    <w:rsid w:val="00A514DD"/>
    <w:rsid w:val="00A51ED7"/>
    <w:rsid w:val="00A51F97"/>
    <w:rsid w:val="00A5230A"/>
    <w:rsid w:val="00A52590"/>
    <w:rsid w:val="00A52911"/>
    <w:rsid w:val="00A52A2C"/>
    <w:rsid w:val="00A53843"/>
    <w:rsid w:val="00A53B42"/>
    <w:rsid w:val="00A5404E"/>
    <w:rsid w:val="00A54840"/>
    <w:rsid w:val="00A5568F"/>
    <w:rsid w:val="00A5573A"/>
    <w:rsid w:val="00A5642E"/>
    <w:rsid w:val="00A565D3"/>
    <w:rsid w:val="00A57A35"/>
    <w:rsid w:val="00A629CB"/>
    <w:rsid w:val="00A62CF6"/>
    <w:rsid w:val="00A63456"/>
    <w:rsid w:val="00A6399D"/>
    <w:rsid w:val="00A63F9A"/>
    <w:rsid w:val="00A64928"/>
    <w:rsid w:val="00A649DD"/>
    <w:rsid w:val="00A64AF7"/>
    <w:rsid w:val="00A66776"/>
    <w:rsid w:val="00A66BDE"/>
    <w:rsid w:val="00A66CB6"/>
    <w:rsid w:val="00A67AE6"/>
    <w:rsid w:val="00A67BB3"/>
    <w:rsid w:val="00A70420"/>
    <w:rsid w:val="00A70519"/>
    <w:rsid w:val="00A7074E"/>
    <w:rsid w:val="00A70865"/>
    <w:rsid w:val="00A70940"/>
    <w:rsid w:val="00A70979"/>
    <w:rsid w:val="00A70A31"/>
    <w:rsid w:val="00A71F2D"/>
    <w:rsid w:val="00A72048"/>
    <w:rsid w:val="00A74545"/>
    <w:rsid w:val="00A74795"/>
    <w:rsid w:val="00A7499A"/>
    <w:rsid w:val="00A75542"/>
    <w:rsid w:val="00A756BE"/>
    <w:rsid w:val="00A763DE"/>
    <w:rsid w:val="00A767ED"/>
    <w:rsid w:val="00A76F5E"/>
    <w:rsid w:val="00A77070"/>
    <w:rsid w:val="00A7739D"/>
    <w:rsid w:val="00A77695"/>
    <w:rsid w:val="00A776B4"/>
    <w:rsid w:val="00A77F54"/>
    <w:rsid w:val="00A80221"/>
    <w:rsid w:val="00A80263"/>
    <w:rsid w:val="00A802FB"/>
    <w:rsid w:val="00A8040C"/>
    <w:rsid w:val="00A8064A"/>
    <w:rsid w:val="00A81277"/>
    <w:rsid w:val="00A81333"/>
    <w:rsid w:val="00A81ABF"/>
    <w:rsid w:val="00A81DE6"/>
    <w:rsid w:val="00A81ECC"/>
    <w:rsid w:val="00A82F4E"/>
    <w:rsid w:val="00A84119"/>
    <w:rsid w:val="00A856E2"/>
    <w:rsid w:val="00A85D48"/>
    <w:rsid w:val="00A85D99"/>
    <w:rsid w:val="00A85E93"/>
    <w:rsid w:val="00A87AF1"/>
    <w:rsid w:val="00A87F29"/>
    <w:rsid w:val="00A908D7"/>
    <w:rsid w:val="00A90BFE"/>
    <w:rsid w:val="00A91573"/>
    <w:rsid w:val="00A923F5"/>
    <w:rsid w:val="00A92A0E"/>
    <w:rsid w:val="00A94D32"/>
    <w:rsid w:val="00A954DD"/>
    <w:rsid w:val="00A9614B"/>
    <w:rsid w:val="00A96201"/>
    <w:rsid w:val="00A966A5"/>
    <w:rsid w:val="00A96DD0"/>
    <w:rsid w:val="00A97014"/>
    <w:rsid w:val="00A97054"/>
    <w:rsid w:val="00A9736C"/>
    <w:rsid w:val="00A97390"/>
    <w:rsid w:val="00A97B71"/>
    <w:rsid w:val="00AA08AB"/>
    <w:rsid w:val="00AA12AE"/>
    <w:rsid w:val="00AA1473"/>
    <w:rsid w:val="00AA1DE2"/>
    <w:rsid w:val="00AA21C5"/>
    <w:rsid w:val="00AA2796"/>
    <w:rsid w:val="00AA28BD"/>
    <w:rsid w:val="00AA3854"/>
    <w:rsid w:val="00AA3EC7"/>
    <w:rsid w:val="00AA4A36"/>
    <w:rsid w:val="00AA4ADE"/>
    <w:rsid w:val="00AA5B8D"/>
    <w:rsid w:val="00AA5D5F"/>
    <w:rsid w:val="00AA6761"/>
    <w:rsid w:val="00AA6C7B"/>
    <w:rsid w:val="00AA724B"/>
    <w:rsid w:val="00AA797B"/>
    <w:rsid w:val="00AA7B67"/>
    <w:rsid w:val="00AA7C3F"/>
    <w:rsid w:val="00AB1770"/>
    <w:rsid w:val="00AB209E"/>
    <w:rsid w:val="00AB3215"/>
    <w:rsid w:val="00AB349D"/>
    <w:rsid w:val="00AB41FE"/>
    <w:rsid w:val="00AB54F0"/>
    <w:rsid w:val="00AB551E"/>
    <w:rsid w:val="00AB5AA0"/>
    <w:rsid w:val="00AB5B7A"/>
    <w:rsid w:val="00AB5BB6"/>
    <w:rsid w:val="00AB5E93"/>
    <w:rsid w:val="00AB62BB"/>
    <w:rsid w:val="00AB6862"/>
    <w:rsid w:val="00AB6EE8"/>
    <w:rsid w:val="00AB796D"/>
    <w:rsid w:val="00AB7C58"/>
    <w:rsid w:val="00AC003A"/>
    <w:rsid w:val="00AC0A7C"/>
    <w:rsid w:val="00AC15CB"/>
    <w:rsid w:val="00AC1704"/>
    <w:rsid w:val="00AC1874"/>
    <w:rsid w:val="00AC194A"/>
    <w:rsid w:val="00AC1EBB"/>
    <w:rsid w:val="00AC21C6"/>
    <w:rsid w:val="00AC250D"/>
    <w:rsid w:val="00AC2603"/>
    <w:rsid w:val="00AC302F"/>
    <w:rsid w:val="00AC4A00"/>
    <w:rsid w:val="00AC5252"/>
    <w:rsid w:val="00AC56A0"/>
    <w:rsid w:val="00AC5864"/>
    <w:rsid w:val="00AC665F"/>
    <w:rsid w:val="00AC6C69"/>
    <w:rsid w:val="00AC7319"/>
    <w:rsid w:val="00AC7349"/>
    <w:rsid w:val="00AC75AB"/>
    <w:rsid w:val="00AC79A0"/>
    <w:rsid w:val="00AC7E7B"/>
    <w:rsid w:val="00AD18A2"/>
    <w:rsid w:val="00AD20C8"/>
    <w:rsid w:val="00AD21CB"/>
    <w:rsid w:val="00AD2854"/>
    <w:rsid w:val="00AD2890"/>
    <w:rsid w:val="00AD2D52"/>
    <w:rsid w:val="00AD2FC6"/>
    <w:rsid w:val="00AD3958"/>
    <w:rsid w:val="00AD427B"/>
    <w:rsid w:val="00AD4616"/>
    <w:rsid w:val="00AD49AE"/>
    <w:rsid w:val="00AD4C1D"/>
    <w:rsid w:val="00AD4FD2"/>
    <w:rsid w:val="00AD5CDB"/>
    <w:rsid w:val="00AD5EE7"/>
    <w:rsid w:val="00AD62BA"/>
    <w:rsid w:val="00AD643B"/>
    <w:rsid w:val="00AD666E"/>
    <w:rsid w:val="00AD672D"/>
    <w:rsid w:val="00AD6A78"/>
    <w:rsid w:val="00AD6C5E"/>
    <w:rsid w:val="00AD755E"/>
    <w:rsid w:val="00AD762E"/>
    <w:rsid w:val="00AE0592"/>
    <w:rsid w:val="00AE10E1"/>
    <w:rsid w:val="00AE1B5F"/>
    <w:rsid w:val="00AE1C3D"/>
    <w:rsid w:val="00AE1D32"/>
    <w:rsid w:val="00AE1EA2"/>
    <w:rsid w:val="00AE1EE2"/>
    <w:rsid w:val="00AE2FD7"/>
    <w:rsid w:val="00AE3659"/>
    <w:rsid w:val="00AE3AD9"/>
    <w:rsid w:val="00AE3FEF"/>
    <w:rsid w:val="00AE4AE5"/>
    <w:rsid w:val="00AE5A2A"/>
    <w:rsid w:val="00AE5D46"/>
    <w:rsid w:val="00AE5DC3"/>
    <w:rsid w:val="00AE5DEA"/>
    <w:rsid w:val="00AE5F65"/>
    <w:rsid w:val="00AE63DA"/>
    <w:rsid w:val="00AE7416"/>
    <w:rsid w:val="00AE75DD"/>
    <w:rsid w:val="00AE77E9"/>
    <w:rsid w:val="00AF0B02"/>
    <w:rsid w:val="00AF0DB4"/>
    <w:rsid w:val="00AF1A73"/>
    <w:rsid w:val="00AF2063"/>
    <w:rsid w:val="00AF2798"/>
    <w:rsid w:val="00AF2F2A"/>
    <w:rsid w:val="00AF2F35"/>
    <w:rsid w:val="00AF3B50"/>
    <w:rsid w:val="00AF3B7D"/>
    <w:rsid w:val="00AF4931"/>
    <w:rsid w:val="00AF4C99"/>
    <w:rsid w:val="00AF51C9"/>
    <w:rsid w:val="00AF568D"/>
    <w:rsid w:val="00AF56E1"/>
    <w:rsid w:val="00AF5DE7"/>
    <w:rsid w:val="00AF5EAA"/>
    <w:rsid w:val="00AF6A8A"/>
    <w:rsid w:val="00AF6FA7"/>
    <w:rsid w:val="00AF7091"/>
    <w:rsid w:val="00AF72C0"/>
    <w:rsid w:val="00AF762C"/>
    <w:rsid w:val="00AF7785"/>
    <w:rsid w:val="00AF78A0"/>
    <w:rsid w:val="00B0044D"/>
    <w:rsid w:val="00B00C40"/>
    <w:rsid w:val="00B02027"/>
    <w:rsid w:val="00B03084"/>
    <w:rsid w:val="00B03844"/>
    <w:rsid w:val="00B0394A"/>
    <w:rsid w:val="00B03CB2"/>
    <w:rsid w:val="00B03F40"/>
    <w:rsid w:val="00B04EBA"/>
    <w:rsid w:val="00B052C2"/>
    <w:rsid w:val="00B05D8C"/>
    <w:rsid w:val="00B060CA"/>
    <w:rsid w:val="00B06244"/>
    <w:rsid w:val="00B078F2"/>
    <w:rsid w:val="00B10473"/>
    <w:rsid w:val="00B10CF9"/>
    <w:rsid w:val="00B1101A"/>
    <w:rsid w:val="00B11493"/>
    <w:rsid w:val="00B119BE"/>
    <w:rsid w:val="00B11B6F"/>
    <w:rsid w:val="00B11F31"/>
    <w:rsid w:val="00B12A93"/>
    <w:rsid w:val="00B1399B"/>
    <w:rsid w:val="00B14D84"/>
    <w:rsid w:val="00B15435"/>
    <w:rsid w:val="00B15C47"/>
    <w:rsid w:val="00B162F1"/>
    <w:rsid w:val="00B16CF2"/>
    <w:rsid w:val="00B170A9"/>
    <w:rsid w:val="00B17146"/>
    <w:rsid w:val="00B17475"/>
    <w:rsid w:val="00B178C8"/>
    <w:rsid w:val="00B17CC5"/>
    <w:rsid w:val="00B17D71"/>
    <w:rsid w:val="00B2034C"/>
    <w:rsid w:val="00B203B4"/>
    <w:rsid w:val="00B20F3C"/>
    <w:rsid w:val="00B20FFC"/>
    <w:rsid w:val="00B21353"/>
    <w:rsid w:val="00B21A21"/>
    <w:rsid w:val="00B21B64"/>
    <w:rsid w:val="00B21E5C"/>
    <w:rsid w:val="00B22176"/>
    <w:rsid w:val="00B22296"/>
    <w:rsid w:val="00B22E73"/>
    <w:rsid w:val="00B23477"/>
    <w:rsid w:val="00B23EC6"/>
    <w:rsid w:val="00B2463C"/>
    <w:rsid w:val="00B2466B"/>
    <w:rsid w:val="00B25506"/>
    <w:rsid w:val="00B25AF2"/>
    <w:rsid w:val="00B267DF"/>
    <w:rsid w:val="00B268E5"/>
    <w:rsid w:val="00B26A79"/>
    <w:rsid w:val="00B26E03"/>
    <w:rsid w:val="00B2741B"/>
    <w:rsid w:val="00B2777A"/>
    <w:rsid w:val="00B27917"/>
    <w:rsid w:val="00B309EE"/>
    <w:rsid w:val="00B30BD8"/>
    <w:rsid w:val="00B30C53"/>
    <w:rsid w:val="00B31F27"/>
    <w:rsid w:val="00B320EB"/>
    <w:rsid w:val="00B32C63"/>
    <w:rsid w:val="00B34088"/>
    <w:rsid w:val="00B34F58"/>
    <w:rsid w:val="00B35046"/>
    <w:rsid w:val="00B3519E"/>
    <w:rsid w:val="00B353B0"/>
    <w:rsid w:val="00B35B9A"/>
    <w:rsid w:val="00B36BC0"/>
    <w:rsid w:val="00B37B91"/>
    <w:rsid w:val="00B37C24"/>
    <w:rsid w:val="00B37CD8"/>
    <w:rsid w:val="00B407CC"/>
    <w:rsid w:val="00B40EBF"/>
    <w:rsid w:val="00B41DF6"/>
    <w:rsid w:val="00B43A0B"/>
    <w:rsid w:val="00B444CC"/>
    <w:rsid w:val="00B44CF0"/>
    <w:rsid w:val="00B44E1F"/>
    <w:rsid w:val="00B45025"/>
    <w:rsid w:val="00B457D2"/>
    <w:rsid w:val="00B45FA7"/>
    <w:rsid w:val="00B47F8F"/>
    <w:rsid w:val="00B51371"/>
    <w:rsid w:val="00B51573"/>
    <w:rsid w:val="00B524E8"/>
    <w:rsid w:val="00B5269E"/>
    <w:rsid w:val="00B535BE"/>
    <w:rsid w:val="00B54742"/>
    <w:rsid w:val="00B55F0F"/>
    <w:rsid w:val="00B565E6"/>
    <w:rsid w:val="00B567D9"/>
    <w:rsid w:val="00B56955"/>
    <w:rsid w:val="00B56965"/>
    <w:rsid w:val="00B56B47"/>
    <w:rsid w:val="00B571F5"/>
    <w:rsid w:val="00B57486"/>
    <w:rsid w:val="00B579E3"/>
    <w:rsid w:val="00B60353"/>
    <w:rsid w:val="00B60825"/>
    <w:rsid w:val="00B60F2D"/>
    <w:rsid w:val="00B62384"/>
    <w:rsid w:val="00B62452"/>
    <w:rsid w:val="00B62A33"/>
    <w:rsid w:val="00B63F3B"/>
    <w:rsid w:val="00B64101"/>
    <w:rsid w:val="00B64FA1"/>
    <w:rsid w:val="00B654B6"/>
    <w:rsid w:val="00B66224"/>
    <w:rsid w:val="00B66AB5"/>
    <w:rsid w:val="00B66F4B"/>
    <w:rsid w:val="00B67492"/>
    <w:rsid w:val="00B67F02"/>
    <w:rsid w:val="00B70BFD"/>
    <w:rsid w:val="00B70DBF"/>
    <w:rsid w:val="00B7202F"/>
    <w:rsid w:val="00B72361"/>
    <w:rsid w:val="00B72F20"/>
    <w:rsid w:val="00B73C22"/>
    <w:rsid w:val="00B750AC"/>
    <w:rsid w:val="00B758A4"/>
    <w:rsid w:val="00B75CC0"/>
    <w:rsid w:val="00B75D4A"/>
    <w:rsid w:val="00B75DAC"/>
    <w:rsid w:val="00B76028"/>
    <w:rsid w:val="00B76188"/>
    <w:rsid w:val="00B76860"/>
    <w:rsid w:val="00B76FA7"/>
    <w:rsid w:val="00B7707C"/>
    <w:rsid w:val="00B77578"/>
    <w:rsid w:val="00B77666"/>
    <w:rsid w:val="00B7768E"/>
    <w:rsid w:val="00B77A75"/>
    <w:rsid w:val="00B77C7C"/>
    <w:rsid w:val="00B80259"/>
    <w:rsid w:val="00B806E6"/>
    <w:rsid w:val="00B80F6F"/>
    <w:rsid w:val="00B81263"/>
    <w:rsid w:val="00B81292"/>
    <w:rsid w:val="00B81D65"/>
    <w:rsid w:val="00B81FC5"/>
    <w:rsid w:val="00B81FE4"/>
    <w:rsid w:val="00B82228"/>
    <w:rsid w:val="00B82E3F"/>
    <w:rsid w:val="00B8305D"/>
    <w:rsid w:val="00B832CF"/>
    <w:rsid w:val="00B83A37"/>
    <w:rsid w:val="00B84DB3"/>
    <w:rsid w:val="00B851DD"/>
    <w:rsid w:val="00B85471"/>
    <w:rsid w:val="00B85486"/>
    <w:rsid w:val="00B8629B"/>
    <w:rsid w:val="00B8658E"/>
    <w:rsid w:val="00B865D1"/>
    <w:rsid w:val="00B86AC9"/>
    <w:rsid w:val="00B8771C"/>
    <w:rsid w:val="00B87A01"/>
    <w:rsid w:val="00B87EA9"/>
    <w:rsid w:val="00B90342"/>
    <w:rsid w:val="00B90491"/>
    <w:rsid w:val="00B90626"/>
    <w:rsid w:val="00B90C03"/>
    <w:rsid w:val="00B91010"/>
    <w:rsid w:val="00B91551"/>
    <w:rsid w:val="00B93134"/>
    <w:rsid w:val="00B931C6"/>
    <w:rsid w:val="00B938E3"/>
    <w:rsid w:val="00B9406B"/>
    <w:rsid w:val="00B94C49"/>
    <w:rsid w:val="00B94F41"/>
    <w:rsid w:val="00B95381"/>
    <w:rsid w:val="00B95D18"/>
    <w:rsid w:val="00B96358"/>
    <w:rsid w:val="00B96DD4"/>
    <w:rsid w:val="00B976AA"/>
    <w:rsid w:val="00B97886"/>
    <w:rsid w:val="00BA1B95"/>
    <w:rsid w:val="00BA254F"/>
    <w:rsid w:val="00BA33A8"/>
    <w:rsid w:val="00BA3634"/>
    <w:rsid w:val="00BA364B"/>
    <w:rsid w:val="00BA40BA"/>
    <w:rsid w:val="00BA4369"/>
    <w:rsid w:val="00BA4600"/>
    <w:rsid w:val="00BA4889"/>
    <w:rsid w:val="00BA4AE4"/>
    <w:rsid w:val="00BA4BA3"/>
    <w:rsid w:val="00BA4C8D"/>
    <w:rsid w:val="00BA4C8E"/>
    <w:rsid w:val="00BA4FE9"/>
    <w:rsid w:val="00BA5013"/>
    <w:rsid w:val="00BA5F8D"/>
    <w:rsid w:val="00BA6103"/>
    <w:rsid w:val="00BA6AF3"/>
    <w:rsid w:val="00BA76EF"/>
    <w:rsid w:val="00BA79D8"/>
    <w:rsid w:val="00BA7DAD"/>
    <w:rsid w:val="00BB008F"/>
    <w:rsid w:val="00BB0A29"/>
    <w:rsid w:val="00BB1DB6"/>
    <w:rsid w:val="00BB239C"/>
    <w:rsid w:val="00BB3075"/>
    <w:rsid w:val="00BB3480"/>
    <w:rsid w:val="00BB36BF"/>
    <w:rsid w:val="00BB4398"/>
    <w:rsid w:val="00BB4B03"/>
    <w:rsid w:val="00BB4BB0"/>
    <w:rsid w:val="00BB543D"/>
    <w:rsid w:val="00BB626D"/>
    <w:rsid w:val="00BB6507"/>
    <w:rsid w:val="00BB68EC"/>
    <w:rsid w:val="00BB6BEB"/>
    <w:rsid w:val="00BB7051"/>
    <w:rsid w:val="00BB7483"/>
    <w:rsid w:val="00BB7ED6"/>
    <w:rsid w:val="00BB7F18"/>
    <w:rsid w:val="00BC0249"/>
    <w:rsid w:val="00BC0441"/>
    <w:rsid w:val="00BC04B9"/>
    <w:rsid w:val="00BC053A"/>
    <w:rsid w:val="00BC0C7D"/>
    <w:rsid w:val="00BC1F72"/>
    <w:rsid w:val="00BC200F"/>
    <w:rsid w:val="00BC22A9"/>
    <w:rsid w:val="00BC22F3"/>
    <w:rsid w:val="00BC2C64"/>
    <w:rsid w:val="00BC2CF5"/>
    <w:rsid w:val="00BC2D4F"/>
    <w:rsid w:val="00BC2EDC"/>
    <w:rsid w:val="00BC32A2"/>
    <w:rsid w:val="00BC3E31"/>
    <w:rsid w:val="00BC5A12"/>
    <w:rsid w:val="00BC6D31"/>
    <w:rsid w:val="00BC7118"/>
    <w:rsid w:val="00BC755F"/>
    <w:rsid w:val="00BC7CDB"/>
    <w:rsid w:val="00BD0864"/>
    <w:rsid w:val="00BD16B8"/>
    <w:rsid w:val="00BD172D"/>
    <w:rsid w:val="00BD20B9"/>
    <w:rsid w:val="00BD263A"/>
    <w:rsid w:val="00BD3599"/>
    <w:rsid w:val="00BD5199"/>
    <w:rsid w:val="00BD59BD"/>
    <w:rsid w:val="00BD5ACF"/>
    <w:rsid w:val="00BD5D75"/>
    <w:rsid w:val="00BD64F6"/>
    <w:rsid w:val="00BD76EF"/>
    <w:rsid w:val="00BD7EC5"/>
    <w:rsid w:val="00BE012F"/>
    <w:rsid w:val="00BE0C40"/>
    <w:rsid w:val="00BE0CC3"/>
    <w:rsid w:val="00BE1204"/>
    <w:rsid w:val="00BE151A"/>
    <w:rsid w:val="00BE1D90"/>
    <w:rsid w:val="00BE2EA9"/>
    <w:rsid w:val="00BE3051"/>
    <w:rsid w:val="00BE39E7"/>
    <w:rsid w:val="00BE3BBC"/>
    <w:rsid w:val="00BE3EB6"/>
    <w:rsid w:val="00BE4328"/>
    <w:rsid w:val="00BE43CF"/>
    <w:rsid w:val="00BE451E"/>
    <w:rsid w:val="00BE560E"/>
    <w:rsid w:val="00BE5BB4"/>
    <w:rsid w:val="00BE6958"/>
    <w:rsid w:val="00BE72D4"/>
    <w:rsid w:val="00BF08AC"/>
    <w:rsid w:val="00BF0C2A"/>
    <w:rsid w:val="00BF1915"/>
    <w:rsid w:val="00BF1E9A"/>
    <w:rsid w:val="00BF2554"/>
    <w:rsid w:val="00BF273A"/>
    <w:rsid w:val="00BF3517"/>
    <w:rsid w:val="00BF388A"/>
    <w:rsid w:val="00BF42D2"/>
    <w:rsid w:val="00BF5304"/>
    <w:rsid w:val="00BF5307"/>
    <w:rsid w:val="00BF5B67"/>
    <w:rsid w:val="00BF5CC0"/>
    <w:rsid w:val="00BF6011"/>
    <w:rsid w:val="00BF648C"/>
    <w:rsid w:val="00C00CB6"/>
    <w:rsid w:val="00C00E29"/>
    <w:rsid w:val="00C01057"/>
    <w:rsid w:val="00C010EB"/>
    <w:rsid w:val="00C01BCF"/>
    <w:rsid w:val="00C02406"/>
    <w:rsid w:val="00C02EBD"/>
    <w:rsid w:val="00C036DF"/>
    <w:rsid w:val="00C04297"/>
    <w:rsid w:val="00C042E0"/>
    <w:rsid w:val="00C044EF"/>
    <w:rsid w:val="00C051BD"/>
    <w:rsid w:val="00C05224"/>
    <w:rsid w:val="00C0639F"/>
    <w:rsid w:val="00C067A7"/>
    <w:rsid w:val="00C06FCB"/>
    <w:rsid w:val="00C0726E"/>
    <w:rsid w:val="00C07820"/>
    <w:rsid w:val="00C07FA4"/>
    <w:rsid w:val="00C10255"/>
    <w:rsid w:val="00C107FB"/>
    <w:rsid w:val="00C10EF2"/>
    <w:rsid w:val="00C11FA8"/>
    <w:rsid w:val="00C11FC0"/>
    <w:rsid w:val="00C11FE4"/>
    <w:rsid w:val="00C12212"/>
    <w:rsid w:val="00C1281F"/>
    <w:rsid w:val="00C13BB6"/>
    <w:rsid w:val="00C13C91"/>
    <w:rsid w:val="00C13D7C"/>
    <w:rsid w:val="00C13EE0"/>
    <w:rsid w:val="00C1498B"/>
    <w:rsid w:val="00C14C6A"/>
    <w:rsid w:val="00C15044"/>
    <w:rsid w:val="00C15141"/>
    <w:rsid w:val="00C1516D"/>
    <w:rsid w:val="00C15DD7"/>
    <w:rsid w:val="00C15FF1"/>
    <w:rsid w:val="00C160AD"/>
    <w:rsid w:val="00C16C0C"/>
    <w:rsid w:val="00C16E40"/>
    <w:rsid w:val="00C17402"/>
    <w:rsid w:val="00C17AB1"/>
    <w:rsid w:val="00C17E6A"/>
    <w:rsid w:val="00C17EED"/>
    <w:rsid w:val="00C20935"/>
    <w:rsid w:val="00C20BE6"/>
    <w:rsid w:val="00C2105B"/>
    <w:rsid w:val="00C2177F"/>
    <w:rsid w:val="00C22771"/>
    <w:rsid w:val="00C23411"/>
    <w:rsid w:val="00C24255"/>
    <w:rsid w:val="00C245A4"/>
    <w:rsid w:val="00C245C1"/>
    <w:rsid w:val="00C24BCF"/>
    <w:rsid w:val="00C24CBE"/>
    <w:rsid w:val="00C25909"/>
    <w:rsid w:val="00C25949"/>
    <w:rsid w:val="00C25B4F"/>
    <w:rsid w:val="00C25B5A"/>
    <w:rsid w:val="00C25FF2"/>
    <w:rsid w:val="00C261A2"/>
    <w:rsid w:val="00C26233"/>
    <w:rsid w:val="00C2659F"/>
    <w:rsid w:val="00C269A3"/>
    <w:rsid w:val="00C26FA6"/>
    <w:rsid w:val="00C273A1"/>
    <w:rsid w:val="00C278B1"/>
    <w:rsid w:val="00C3114D"/>
    <w:rsid w:val="00C31AD9"/>
    <w:rsid w:val="00C3208E"/>
    <w:rsid w:val="00C32666"/>
    <w:rsid w:val="00C32837"/>
    <w:rsid w:val="00C32C8A"/>
    <w:rsid w:val="00C33211"/>
    <w:rsid w:val="00C34394"/>
    <w:rsid w:val="00C34AB8"/>
    <w:rsid w:val="00C34C31"/>
    <w:rsid w:val="00C35142"/>
    <w:rsid w:val="00C35283"/>
    <w:rsid w:val="00C35CF1"/>
    <w:rsid w:val="00C35E45"/>
    <w:rsid w:val="00C35E98"/>
    <w:rsid w:val="00C371F3"/>
    <w:rsid w:val="00C376C1"/>
    <w:rsid w:val="00C37D1A"/>
    <w:rsid w:val="00C37DFF"/>
    <w:rsid w:val="00C402B1"/>
    <w:rsid w:val="00C40458"/>
    <w:rsid w:val="00C40E5C"/>
    <w:rsid w:val="00C41D00"/>
    <w:rsid w:val="00C41E3E"/>
    <w:rsid w:val="00C422A2"/>
    <w:rsid w:val="00C422AE"/>
    <w:rsid w:val="00C422F4"/>
    <w:rsid w:val="00C4340F"/>
    <w:rsid w:val="00C43599"/>
    <w:rsid w:val="00C43E1F"/>
    <w:rsid w:val="00C440EB"/>
    <w:rsid w:val="00C44FC5"/>
    <w:rsid w:val="00C44FE0"/>
    <w:rsid w:val="00C450C8"/>
    <w:rsid w:val="00C451A8"/>
    <w:rsid w:val="00C452E6"/>
    <w:rsid w:val="00C45369"/>
    <w:rsid w:val="00C4539B"/>
    <w:rsid w:val="00C467A4"/>
    <w:rsid w:val="00C46CD1"/>
    <w:rsid w:val="00C50799"/>
    <w:rsid w:val="00C52274"/>
    <w:rsid w:val="00C52BFB"/>
    <w:rsid w:val="00C5314D"/>
    <w:rsid w:val="00C53783"/>
    <w:rsid w:val="00C54282"/>
    <w:rsid w:val="00C545B0"/>
    <w:rsid w:val="00C549ED"/>
    <w:rsid w:val="00C5508A"/>
    <w:rsid w:val="00C553A7"/>
    <w:rsid w:val="00C5654F"/>
    <w:rsid w:val="00C567BF"/>
    <w:rsid w:val="00C605D3"/>
    <w:rsid w:val="00C60A22"/>
    <w:rsid w:val="00C60BAD"/>
    <w:rsid w:val="00C61BD1"/>
    <w:rsid w:val="00C61F6C"/>
    <w:rsid w:val="00C6211B"/>
    <w:rsid w:val="00C62D6A"/>
    <w:rsid w:val="00C62ECA"/>
    <w:rsid w:val="00C63305"/>
    <w:rsid w:val="00C633A8"/>
    <w:rsid w:val="00C6360A"/>
    <w:rsid w:val="00C638F3"/>
    <w:rsid w:val="00C644D2"/>
    <w:rsid w:val="00C64CFD"/>
    <w:rsid w:val="00C65AD8"/>
    <w:rsid w:val="00C6614E"/>
    <w:rsid w:val="00C6693D"/>
    <w:rsid w:val="00C679DA"/>
    <w:rsid w:val="00C70476"/>
    <w:rsid w:val="00C71412"/>
    <w:rsid w:val="00C71876"/>
    <w:rsid w:val="00C72B94"/>
    <w:rsid w:val="00C73787"/>
    <w:rsid w:val="00C73CAC"/>
    <w:rsid w:val="00C73D16"/>
    <w:rsid w:val="00C74364"/>
    <w:rsid w:val="00C744EE"/>
    <w:rsid w:val="00C7455F"/>
    <w:rsid w:val="00C74B5A"/>
    <w:rsid w:val="00C75B20"/>
    <w:rsid w:val="00C75B5E"/>
    <w:rsid w:val="00C75C72"/>
    <w:rsid w:val="00C768DA"/>
    <w:rsid w:val="00C76CD7"/>
    <w:rsid w:val="00C7798B"/>
    <w:rsid w:val="00C80EB8"/>
    <w:rsid w:val="00C80F08"/>
    <w:rsid w:val="00C81544"/>
    <w:rsid w:val="00C817E0"/>
    <w:rsid w:val="00C8194B"/>
    <w:rsid w:val="00C81A2F"/>
    <w:rsid w:val="00C81C29"/>
    <w:rsid w:val="00C8266D"/>
    <w:rsid w:val="00C830D3"/>
    <w:rsid w:val="00C843BF"/>
    <w:rsid w:val="00C84E9C"/>
    <w:rsid w:val="00C85253"/>
    <w:rsid w:val="00C85938"/>
    <w:rsid w:val="00C85A02"/>
    <w:rsid w:val="00C8660C"/>
    <w:rsid w:val="00C87EF4"/>
    <w:rsid w:val="00C9189A"/>
    <w:rsid w:val="00C926B7"/>
    <w:rsid w:val="00C92D74"/>
    <w:rsid w:val="00C92D8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8F5"/>
    <w:rsid w:val="00CA142F"/>
    <w:rsid w:val="00CA28DB"/>
    <w:rsid w:val="00CA2B19"/>
    <w:rsid w:val="00CA337B"/>
    <w:rsid w:val="00CA3578"/>
    <w:rsid w:val="00CA38FA"/>
    <w:rsid w:val="00CA3A48"/>
    <w:rsid w:val="00CA3AC3"/>
    <w:rsid w:val="00CA3FF1"/>
    <w:rsid w:val="00CA46C1"/>
    <w:rsid w:val="00CA52BF"/>
    <w:rsid w:val="00CA52C4"/>
    <w:rsid w:val="00CA5D26"/>
    <w:rsid w:val="00CA5E01"/>
    <w:rsid w:val="00CA610F"/>
    <w:rsid w:val="00CA6509"/>
    <w:rsid w:val="00CA688F"/>
    <w:rsid w:val="00CA7070"/>
    <w:rsid w:val="00CA7653"/>
    <w:rsid w:val="00CA7F89"/>
    <w:rsid w:val="00CB0317"/>
    <w:rsid w:val="00CB0D8E"/>
    <w:rsid w:val="00CB0EF3"/>
    <w:rsid w:val="00CB12A9"/>
    <w:rsid w:val="00CB194D"/>
    <w:rsid w:val="00CB2C25"/>
    <w:rsid w:val="00CB2D2F"/>
    <w:rsid w:val="00CB31E7"/>
    <w:rsid w:val="00CB38BD"/>
    <w:rsid w:val="00CB39CF"/>
    <w:rsid w:val="00CB42B8"/>
    <w:rsid w:val="00CB42CE"/>
    <w:rsid w:val="00CB440E"/>
    <w:rsid w:val="00CB4503"/>
    <w:rsid w:val="00CB4E3E"/>
    <w:rsid w:val="00CB4F0F"/>
    <w:rsid w:val="00CB4F69"/>
    <w:rsid w:val="00CB5CDE"/>
    <w:rsid w:val="00CB5E22"/>
    <w:rsid w:val="00CB5EA0"/>
    <w:rsid w:val="00CB64F0"/>
    <w:rsid w:val="00CB679F"/>
    <w:rsid w:val="00CC1405"/>
    <w:rsid w:val="00CC15A6"/>
    <w:rsid w:val="00CC3C40"/>
    <w:rsid w:val="00CC5578"/>
    <w:rsid w:val="00CC572B"/>
    <w:rsid w:val="00CC5EA9"/>
    <w:rsid w:val="00CC674B"/>
    <w:rsid w:val="00CC7C89"/>
    <w:rsid w:val="00CD0889"/>
    <w:rsid w:val="00CD0987"/>
    <w:rsid w:val="00CD0B89"/>
    <w:rsid w:val="00CD12EC"/>
    <w:rsid w:val="00CD161B"/>
    <w:rsid w:val="00CD1784"/>
    <w:rsid w:val="00CD17C8"/>
    <w:rsid w:val="00CD1A41"/>
    <w:rsid w:val="00CD2456"/>
    <w:rsid w:val="00CD299C"/>
    <w:rsid w:val="00CD2AE5"/>
    <w:rsid w:val="00CD3768"/>
    <w:rsid w:val="00CD45FF"/>
    <w:rsid w:val="00CD4DA6"/>
    <w:rsid w:val="00CD4E73"/>
    <w:rsid w:val="00CD5212"/>
    <w:rsid w:val="00CD522A"/>
    <w:rsid w:val="00CD5A62"/>
    <w:rsid w:val="00CD6472"/>
    <w:rsid w:val="00CD6F3A"/>
    <w:rsid w:val="00CE018F"/>
    <w:rsid w:val="00CE0545"/>
    <w:rsid w:val="00CE09FB"/>
    <w:rsid w:val="00CE0CCD"/>
    <w:rsid w:val="00CE0DEA"/>
    <w:rsid w:val="00CE1074"/>
    <w:rsid w:val="00CE1378"/>
    <w:rsid w:val="00CE1CC5"/>
    <w:rsid w:val="00CE2030"/>
    <w:rsid w:val="00CE22E6"/>
    <w:rsid w:val="00CE2783"/>
    <w:rsid w:val="00CE289D"/>
    <w:rsid w:val="00CE2C0E"/>
    <w:rsid w:val="00CE42D9"/>
    <w:rsid w:val="00CE42EC"/>
    <w:rsid w:val="00CE45B9"/>
    <w:rsid w:val="00CE6584"/>
    <w:rsid w:val="00CE67E5"/>
    <w:rsid w:val="00CE690A"/>
    <w:rsid w:val="00CE6FE1"/>
    <w:rsid w:val="00CE7135"/>
    <w:rsid w:val="00CE76C5"/>
    <w:rsid w:val="00CF0872"/>
    <w:rsid w:val="00CF0D6B"/>
    <w:rsid w:val="00CF1137"/>
    <w:rsid w:val="00CF18EE"/>
    <w:rsid w:val="00CF1A2D"/>
    <w:rsid w:val="00CF2844"/>
    <w:rsid w:val="00CF2DAA"/>
    <w:rsid w:val="00CF2F6D"/>
    <w:rsid w:val="00CF34C9"/>
    <w:rsid w:val="00CF3EB9"/>
    <w:rsid w:val="00CF3EE3"/>
    <w:rsid w:val="00CF47A1"/>
    <w:rsid w:val="00CF4836"/>
    <w:rsid w:val="00CF497B"/>
    <w:rsid w:val="00CF509A"/>
    <w:rsid w:val="00CF526D"/>
    <w:rsid w:val="00CF5950"/>
    <w:rsid w:val="00CF5DF7"/>
    <w:rsid w:val="00CF6708"/>
    <w:rsid w:val="00CF6896"/>
    <w:rsid w:val="00CF6C52"/>
    <w:rsid w:val="00CF6DD0"/>
    <w:rsid w:val="00CF73AA"/>
    <w:rsid w:val="00D00263"/>
    <w:rsid w:val="00D009A5"/>
    <w:rsid w:val="00D01312"/>
    <w:rsid w:val="00D01560"/>
    <w:rsid w:val="00D019B8"/>
    <w:rsid w:val="00D01F53"/>
    <w:rsid w:val="00D02124"/>
    <w:rsid w:val="00D03401"/>
    <w:rsid w:val="00D03565"/>
    <w:rsid w:val="00D03E18"/>
    <w:rsid w:val="00D03E4D"/>
    <w:rsid w:val="00D03FDC"/>
    <w:rsid w:val="00D0458F"/>
    <w:rsid w:val="00D047B1"/>
    <w:rsid w:val="00D04B37"/>
    <w:rsid w:val="00D04E2F"/>
    <w:rsid w:val="00D05406"/>
    <w:rsid w:val="00D058A6"/>
    <w:rsid w:val="00D06431"/>
    <w:rsid w:val="00D064EC"/>
    <w:rsid w:val="00D06EF4"/>
    <w:rsid w:val="00D07066"/>
    <w:rsid w:val="00D07F2F"/>
    <w:rsid w:val="00D10CF9"/>
    <w:rsid w:val="00D10E38"/>
    <w:rsid w:val="00D1258F"/>
    <w:rsid w:val="00D12903"/>
    <w:rsid w:val="00D12B1E"/>
    <w:rsid w:val="00D12DB1"/>
    <w:rsid w:val="00D12F3E"/>
    <w:rsid w:val="00D133B9"/>
    <w:rsid w:val="00D135C5"/>
    <w:rsid w:val="00D14931"/>
    <w:rsid w:val="00D1504E"/>
    <w:rsid w:val="00D1507F"/>
    <w:rsid w:val="00D1592F"/>
    <w:rsid w:val="00D1593C"/>
    <w:rsid w:val="00D163D5"/>
    <w:rsid w:val="00D16C92"/>
    <w:rsid w:val="00D1772B"/>
    <w:rsid w:val="00D17BC5"/>
    <w:rsid w:val="00D20313"/>
    <w:rsid w:val="00D20650"/>
    <w:rsid w:val="00D20731"/>
    <w:rsid w:val="00D20C65"/>
    <w:rsid w:val="00D20C98"/>
    <w:rsid w:val="00D21704"/>
    <w:rsid w:val="00D22395"/>
    <w:rsid w:val="00D2267C"/>
    <w:rsid w:val="00D22E16"/>
    <w:rsid w:val="00D2337F"/>
    <w:rsid w:val="00D23C64"/>
    <w:rsid w:val="00D241EB"/>
    <w:rsid w:val="00D2486D"/>
    <w:rsid w:val="00D25D3D"/>
    <w:rsid w:val="00D25FE9"/>
    <w:rsid w:val="00D263F3"/>
    <w:rsid w:val="00D27152"/>
    <w:rsid w:val="00D2751E"/>
    <w:rsid w:val="00D27711"/>
    <w:rsid w:val="00D27AFD"/>
    <w:rsid w:val="00D27D49"/>
    <w:rsid w:val="00D27E2F"/>
    <w:rsid w:val="00D27EA0"/>
    <w:rsid w:val="00D302DC"/>
    <w:rsid w:val="00D3047E"/>
    <w:rsid w:val="00D309B1"/>
    <w:rsid w:val="00D30CB9"/>
    <w:rsid w:val="00D315AD"/>
    <w:rsid w:val="00D31DA4"/>
    <w:rsid w:val="00D32DDE"/>
    <w:rsid w:val="00D33054"/>
    <w:rsid w:val="00D334C5"/>
    <w:rsid w:val="00D336B6"/>
    <w:rsid w:val="00D33812"/>
    <w:rsid w:val="00D3385B"/>
    <w:rsid w:val="00D3386A"/>
    <w:rsid w:val="00D34281"/>
    <w:rsid w:val="00D35759"/>
    <w:rsid w:val="00D3577A"/>
    <w:rsid w:val="00D359AB"/>
    <w:rsid w:val="00D35E60"/>
    <w:rsid w:val="00D377F8"/>
    <w:rsid w:val="00D40D90"/>
    <w:rsid w:val="00D4148F"/>
    <w:rsid w:val="00D42351"/>
    <w:rsid w:val="00D4271D"/>
    <w:rsid w:val="00D427C8"/>
    <w:rsid w:val="00D434C7"/>
    <w:rsid w:val="00D4387F"/>
    <w:rsid w:val="00D43A47"/>
    <w:rsid w:val="00D43B90"/>
    <w:rsid w:val="00D44565"/>
    <w:rsid w:val="00D452FE"/>
    <w:rsid w:val="00D454FD"/>
    <w:rsid w:val="00D4552B"/>
    <w:rsid w:val="00D45E6C"/>
    <w:rsid w:val="00D46577"/>
    <w:rsid w:val="00D46D2C"/>
    <w:rsid w:val="00D46E70"/>
    <w:rsid w:val="00D50268"/>
    <w:rsid w:val="00D5083D"/>
    <w:rsid w:val="00D51795"/>
    <w:rsid w:val="00D51B19"/>
    <w:rsid w:val="00D51BE4"/>
    <w:rsid w:val="00D52ACE"/>
    <w:rsid w:val="00D52BA9"/>
    <w:rsid w:val="00D52CE7"/>
    <w:rsid w:val="00D52DFA"/>
    <w:rsid w:val="00D53AEE"/>
    <w:rsid w:val="00D5404B"/>
    <w:rsid w:val="00D54587"/>
    <w:rsid w:val="00D547B0"/>
    <w:rsid w:val="00D54F75"/>
    <w:rsid w:val="00D5510C"/>
    <w:rsid w:val="00D55CF2"/>
    <w:rsid w:val="00D56136"/>
    <w:rsid w:val="00D56445"/>
    <w:rsid w:val="00D56EA9"/>
    <w:rsid w:val="00D5760A"/>
    <w:rsid w:val="00D57C48"/>
    <w:rsid w:val="00D57CD8"/>
    <w:rsid w:val="00D60198"/>
    <w:rsid w:val="00D60941"/>
    <w:rsid w:val="00D60D13"/>
    <w:rsid w:val="00D60D66"/>
    <w:rsid w:val="00D612E1"/>
    <w:rsid w:val="00D61B1E"/>
    <w:rsid w:val="00D62E66"/>
    <w:rsid w:val="00D637B1"/>
    <w:rsid w:val="00D63A05"/>
    <w:rsid w:val="00D640A9"/>
    <w:rsid w:val="00D648AD"/>
    <w:rsid w:val="00D654E3"/>
    <w:rsid w:val="00D65606"/>
    <w:rsid w:val="00D658F2"/>
    <w:rsid w:val="00D65A2D"/>
    <w:rsid w:val="00D66395"/>
    <w:rsid w:val="00D666B6"/>
    <w:rsid w:val="00D668CD"/>
    <w:rsid w:val="00D66D4F"/>
    <w:rsid w:val="00D66D61"/>
    <w:rsid w:val="00D67311"/>
    <w:rsid w:val="00D675C2"/>
    <w:rsid w:val="00D703E5"/>
    <w:rsid w:val="00D7041F"/>
    <w:rsid w:val="00D7050F"/>
    <w:rsid w:val="00D709B5"/>
    <w:rsid w:val="00D710FE"/>
    <w:rsid w:val="00D7135A"/>
    <w:rsid w:val="00D721A6"/>
    <w:rsid w:val="00D724D0"/>
    <w:rsid w:val="00D72A8A"/>
    <w:rsid w:val="00D72BF9"/>
    <w:rsid w:val="00D72C6E"/>
    <w:rsid w:val="00D739C4"/>
    <w:rsid w:val="00D7498C"/>
    <w:rsid w:val="00D74F85"/>
    <w:rsid w:val="00D7559E"/>
    <w:rsid w:val="00D75942"/>
    <w:rsid w:val="00D76629"/>
    <w:rsid w:val="00D76630"/>
    <w:rsid w:val="00D76811"/>
    <w:rsid w:val="00D77201"/>
    <w:rsid w:val="00D77395"/>
    <w:rsid w:val="00D77406"/>
    <w:rsid w:val="00D778B2"/>
    <w:rsid w:val="00D80481"/>
    <w:rsid w:val="00D80F4D"/>
    <w:rsid w:val="00D82E9A"/>
    <w:rsid w:val="00D83120"/>
    <w:rsid w:val="00D83598"/>
    <w:rsid w:val="00D835E1"/>
    <w:rsid w:val="00D84427"/>
    <w:rsid w:val="00D84627"/>
    <w:rsid w:val="00D848AF"/>
    <w:rsid w:val="00D84C1C"/>
    <w:rsid w:val="00D85C8D"/>
    <w:rsid w:val="00D85D1F"/>
    <w:rsid w:val="00D85E2F"/>
    <w:rsid w:val="00D86835"/>
    <w:rsid w:val="00D86979"/>
    <w:rsid w:val="00D86BA2"/>
    <w:rsid w:val="00D87173"/>
    <w:rsid w:val="00D879E3"/>
    <w:rsid w:val="00D90845"/>
    <w:rsid w:val="00D908C3"/>
    <w:rsid w:val="00D91421"/>
    <w:rsid w:val="00D916D3"/>
    <w:rsid w:val="00D91790"/>
    <w:rsid w:val="00D917AC"/>
    <w:rsid w:val="00D92F85"/>
    <w:rsid w:val="00D9310F"/>
    <w:rsid w:val="00D93B2F"/>
    <w:rsid w:val="00D94125"/>
    <w:rsid w:val="00D94853"/>
    <w:rsid w:val="00D957F2"/>
    <w:rsid w:val="00D959F1"/>
    <w:rsid w:val="00D95B80"/>
    <w:rsid w:val="00D96BC3"/>
    <w:rsid w:val="00D971EA"/>
    <w:rsid w:val="00D97C45"/>
    <w:rsid w:val="00D97CF8"/>
    <w:rsid w:val="00DA0287"/>
    <w:rsid w:val="00DA0680"/>
    <w:rsid w:val="00DA1302"/>
    <w:rsid w:val="00DA13DB"/>
    <w:rsid w:val="00DA1438"/>
    <w:rsid w:val="00DA1634"/>
    <w:rsid w:val="00DA2945"/>
    <w:rsid w:val="00DA306C"/>
    <w:rsid w:val="00DA3203"/>
    <w:rsid w:val="00DA3586"/>
    <w:rsid w:val="00DA399F"/>
    <w:rsid w:val="00DA3A8F"/>
    <w:rsid w:val="00DA3ED1"/>
    <w:rsid w:val="00DA4541"/>
    <w:rsid w:val="00DA4D38"/>
    <w:rsid w:val="00DA5DD4"/>
    <w:rsid w:val="00DA5FBC"/>
    <w:rsid w:val="00DA6510"/>
    <w:rsid w:val="00DA69F0"/>
    <w:rsid w:val="00DA6CFD"/>
    <w:rsid w:val="00DA7194"/>
    <w:rsid w:val="00DB00F0"/>
    <w:rsid w:val="00DB0EF9"/>
    <w:rsid w:val="00DB0FEE"/>
    <w:rsid w:val="00DB1A27"/>
    <w:rsid w:val="00DB1BA3"/>
    <w:rsid w:val="00DB1E6F"/>
    <w:rsid w:val="00DB23EC"/>
    <w:rsid w:val="00DB249D"/>
    <w:rsid w:val="00DB24F1"/>
    <w:rsid w:val="00DB2B3B"/>
    <w:rsid w:val="00DB2F7A"/>
    <w:rsid w:val="00DB4B76"/>
    <w:rsid w:val="00DB4E58"/>
    <w:rsid w:val="00DB4F9D"/>
    <w:rsid w:val="00DB57C0"/>
    <w:rsid w:val="00DB57C3"/>
    <w:rsid w:val="00DB6130"/>
    <w:rsid w:val="00DB6330"/>
    <w:rsid w:val="00DB6A0E"/>
    <w:rsid w:val="00DB6AEB"/>
    <w:rsid w:val="00DB756F"/>
    <w:rsid w:val="00DB7654"/>
    <w:rsid w:val="00DB78A9"/>
    <w:rsid w:val="00DB7B31"/>
    <w:rsid w:val="00DB7C8B"/>
    <w:rsid w:val="00DC0315"/>
    <w:rsid w:val="00DC045A"/>
    <w:rsid w:val="00DC108E"/>
    <w:rsid w:val="00DC1F80"/>
    <w:rsid w:val="00DC2CC0"/>
    <w:rsid w:val="00DC2D41"/>
    <w:rsid w:val="00DC2D95"/>
    <w:rsid w:val="00DC3001"/>
    <w:rsid w:val="00DC3A65"/>
    <w:rsid w:val="00DC3B55"/>
    <w:rsid w:val="00DC3E05"/>
    <w:rsid w:val="00DC4865"/>
    <w:rsid w:val="00DC522C"/>
    <w:rsid w:val="00DC668B"/>
    <w:rsid w:val="00DC6B12"/>
    <w:rsid w:val="00DC7009"/>
    <w:rsid w:val="00DC722F"/>
    <w:rsid w:val="00DC736D"/>
    <w:rsid w:val="00DC7BA9"/>
    <w:rsid w:val="00DD06A0"/>
    <w:rsid w:val="00DD09C7"/>
    <w:rsid w:val="00DD1507"/>
    <w:rsid w:val="00DD18AC"/>
    <w:rsid w:val="00DD1B10"/>
    <w:rsid w:val="00DD2A1A"/>
    <w:rsid w:val="00DD3657"/>
    <w:rsid w:val="00DD3FAC"/>
    <w:rsid w:val="00DD42AC"/>
    <w:rsid w:val="00DD50A6"/>
    <w:rsid w:val="00DD590F"/>
    <w:rsid w:val="00DD61D6"/>
    <w:rsid w:val="00DD647F"/>
    <w:rsid w:val="00DD6A9F"/>
    <w:rsid w:val="00DD761A"/>
    <w:rsid w:val="00DD7DB2"/>
    <w:rsid w:val="00DE021E"/>
    <w:rsid w:val="00DE07B6"/>
    <w:rsid w:val="00DE1468"/>
    <w:rsid w:val="00DE1DB0"/>
    <w:rsid w:val="00DE6008"/>
    <w:rsid w:val="00DE643A"/>
    <w:rsid w:val="00DE762E"/>
    <w:rsid w:val="00DF01B3"/>
    <w:rsid w:val="00DF038E"/>
    <w:rsid w:val="00DF081D"/>
    <w:rsid w:val="00DF0C2D"/>
    <w:rsid w:val="00DF1C6D"/>
    <w:rsid w:val="00DF1D5A"/>
    <w:rsid w:val="00DF1F0D"/>
    <w:rsid w:val="00DF2D27"/>
    <w:rsid w:val="00DF2E78"/>
    <w:rsid w:val="00DF31E5"/>
    <w:rsid w:val="00DF32C3"/>
    <w:rsid w:val="00DF3EEA"/>
    <w:rsid w:val="00DF4087"/>
    <w:rsid w:val="00DF44E7"/>
    <w:rsid w:val="00DF4F4C"/>
    <w:rsid w:val="00DF53CF"/>
    <w:rsid w:val="00DF5596"/>
    <w:rsid w:val="00DF58D9"/>
    <w:rsid w:val="00DF6205"/>
    <w:rsid w:val="00E00CA6"/>
    <w:rsid w:val="00E00CB7"/>
    <w:rsid w:val="00E0189F"/>
    <w:rsid w:val="00E01E68"/>
    <w:rsid w:val="00E01EBF"/>
    <w:rsid w:val="00E020D0"/>
    <w:rsid w:val="00E023F1"/>
    <w:rsid w:val="00E0299E"/>
    <w:rsid w:val="00E032CF"/>
    <w:rsid w:val="00E03606"/>
    <w:rsid w:val="00E03B6C"/>
    <w:rsid w:val="00E04AF9"/>
    <w:rsid w:val="00E05C22"/>
    <w:rsid w:val="00E05FC5"/>
    <w:rsid w:val="00E0664B"/>
    <w:rsid w:val="00E069A6"/>
    <w:rsid w:val="00E06A0C"/>
    <w:rsid w:val="00E06D8A"/>
    <w:rsid w:val="00E06FBD"/>
    <w:rsid w:val="00E1042E"/>
    <w:rsid w:val="00E10643"/>
    <w:rsid w:val="00E10695"/>
    <w:rsid w:val="00E10B69"/>
    <w:rsid w:val="00E11657"/>
    <w:rsid w:val="00E116E8"/>
    <w:rsid w:val="00E11792"/>
    <w:rsid w:val="00E11D05"/>
    <w:rsid w:val="00E1220C"/>
    <w:rsid w:val="00E1235C"/>
    <w:rsid w:val="00E12C27"/>
    <w:rsid w:val="00E134C2"/>
    <w:rsid w:val="00E137AC"/>
    <w:rsid w:val="00E13FC4"/>
    <w:rsid w:val="00E14CEC"/>
    <w:rsid w:val="00E159B7"/>
    <w:rsid w:val="00E165DD"/>
    <w:rsid w:val="00E16739"/>
    <w:rsid w:val="00E1741F"/>
    <w:rsid w:val="00E176FD"/>
    <w:rsid w:val="00E1776F"/>
    <w:rsid w:val="00E2010E"/>
    <w:rsid w:val="00E210CE"/>
    <w:rsid w:val="00E2116C"/>
    <w:rsid w:val="00E21C76"/>
    <w:rsid w:val="00E21D6A"/>
    <w:rsid w:val="00E22103"/>
    <w:rsid w:val="00E225DE"/>
    <w:rsid w:val="00E22F9A"/>
    <w:rsid w:val="00E248AC"/>
    <w:rsid w:val="00E25C15"/>
    <w:rsid w:val="00E2606D"/>
    <w:rsid w:val="00E261F7"/>
    <w:rsid w:val="00E26669"/>
    <w:rsid w:val="00E275B3"/>
    <w:rsid w:val="00E2766A"/>
    <w:rsid w:val="00E277B8"/>
    <w:rsid w:val="00E27CE5"/>
    <w:rsid w:val="00E27DC9"/>
    <w:rsid w:val="00E30198"/>
    <w:rsid w:val="00E303BF"/>
    <w:rsid w:val="00E30A75"/>
    <w:rsid w:val="00E30C15"/>
    <w:rsid w:val="00E31FF6"/>
    <w:rsid w:val="00E32A32"/>
    <w:rsid w:val="00E32AC4"/>
    <w:rsid w:val="00E32E1C"/>
    <w:rsid w:val="00E32F4D"/>
    <w:rsid w:val="00E338B6"/>
    <w:rsid w:val="00E34DC6"/>
    <w:rsid w:val="00E3538D"/>
    <w:rsid w:val="00E356F7"/>
    <w:rsid w:val="00E36298"/>
    <w:rsid w:val="00E364EE"/>
    <w:rsid w:val="00E367D6"/>
    <w:rsid w:val="00E37291"/>
    <w:rsid w:val="00E401B2"/>
    <w:rsid w:val="00E4054A"/>
    <w:rsid w:val="00E40703"/>
    <w:rsid w:val="00E4092C"/>
    <w:rsid w:val="00E40CB4"/>
    <w:rsid w:val="00E417B2"/>
    <w:rsid w:val="00E41A31"/>
    <w:rsid w:val="00E41E37"/>
    <w:rsid w:val="00E422A7"/>
    <w:rsid w:val="00E42C11"/>
    <w:rsid w:val="00E43831"/>
    <w:rsid w:val="00E43EC1"/>
    <w:rsid w:val="00E449F5"/>
    <w:rsid w:val="00E44B8F"/>
    <w:rsid w:val="00E45612"/>
    <w:rsid w:val="00E46801"/>
    <w:rsid w:val="00E46979"/>
    <w:rsid w:val="00E469EE"/>
    <w:rsid w:val="00E46A06"/>
    <w:rsid w:val="00E46A91"/>
    <w:rsid w:val="00E47AFB"/>
    <w:rsid w:val="00E5082D"/>
    <w:rsid w:val="00E51341"/>
    <w:rsid w:val="00E51514"/>
    <w:rsid w:val="00E517CA"/>
    <w:rsid w:val="00E5183F"/>
    <w:rsid w:val="00E51A00"/>
    <w:rsid w:val="00E51CAD"/>
    <w:rsid w:val="00E51F11"/>
    <w:rsid w:val="00E520D5"/>
    <w:rsid w:val="00E522B7"/>
    <w:rsid w:val="00E529DC"/>
    <w:rsid w:val="00E52B32"/>
    <w:rsid w:val="00E538D0"/>
    <w:rsid w:val="00E53CE9"/>
    <w:rsid w:val="00E54134"/>
    <w:rsid w:val="00E545F2"/>
    <w:rsid w:val="00E54924"/>
    <w:rsid w:val="00E560A6"/>
    <w:rsid w:val="00E5682F"/>
    <w:rsid w:val="00E56E29"/>
    <w:rsid w:val="00E57910"/>
    <w:rsid w:val="00E57C36"/>
    <w:rsid w:val="00E57EC6"/>
    <w:rsid w:val="00E603B6"/>
    <w:rsid w:val="00E606BC"/>
    <w:rsid w:val="00E60974"/>
    <w:rsid w:val="00E611AA"/>
    <w:rsid w:val="00E62127"/>
    <w:rsid w:val="00E62217"/>
    <w:rsid w:val="00E63E56"/>
    <w:rsid w:val="00E64333"/>
    <w:rsid w:val="00E6444A"/>
    <w:rsid w:val="00E64DA5"/>
    <w:rsid w:val="00E656BF"/>
    <w:rsid w:val="00E657DC"/>
    <w:rsid w:val="00E673D6"/>
    <w:rsid w:val="00E70065"/>
    <w:rsid w:val="00E70680"/>
    <w:rsid w:val="00E7089C"/>
    <w:rsid w:val="00E70FEF"/>
    <w:rsid w:val="00E71921"/>
    <w:rsid w:val="00E71ED7"/>
    <w:rsid w:val="00E7207E"/>
    <w:rsid w:val="00E723B7"/>
    <w:rsid w:val="00E72420"/>
    <w:rsid w:val="00E7272C"/>
    <w:rsid w:val="00E728D6"/>
    <w:rsid w:val="00E728FA"/>
    <w:rsid w:val="00E72A42"/>
    <w:rsid w:val="00E72B16"/>
    <w:rsid w:val="00E73881"/>
    <w:rsid w:val="00E73CAD"/>
    <w:rsid w:val="00E7518B"/>
    <w:rsid w:val="00E752F3"/>
    <w:rsid w:val="00E75752"/>
    <w:rsid w:val="00E75977"/>
    <w:rsid w:val="00E76CC2"/>
    <w:rsid w:val="00E76CD4"/>
    <w:rsid w:val="00E76F5E"/>
    <w:rsid w:val="00E770E2"/>
    <w:rsid w:val="00E776ED"/>
    <w:rsid w:val="00E8038C"/>
    <w:rsid w:val="00E80682"/>
    <w:rsid w:val="00E80CBF"/>
    <w:rsid w:val="00E81D12"/>
    <w:rsid w:val="00E81DA4"/>
    <w:rsid w:val="00E82210"/>
    <w:rsid w:val="00E82EB8"/>
    <w:rsid w:val="00E83591"/>
    <w:rsid w:val="00E83766"/>
    <w:rsid w:val="00E85EFB"/>
    <w:rsid w:val="00E870DC"/>
    <w:rsid w:val="00E87472"/>
    <w:rsid w:val="00E90406"/>
    <w:rsid w:val="00E912FB"/>
    <w:rsid w:val="00E91F55"/>
    <w:rsid w:val="00E934F0"/>
    <w:rsid w:val="00E93971"/>
    <w:rsid w:val="00E93F9C"/>
    <w:rsid w:val="00E94D24"/>
    <w:rsid w:val="00E952F2"/>
    <w:rsid w:val="00E95AF3"/>
    <w:rsid w:val="00E96305"/>
    <w:rsid w:val="00E96346"/>
    <w:rsid w:val="00E963CD"/>
    <w:rsid w:val="00E963DA"/>
    <w:rsid w:val="00E9737D"/>
    <w:rsid w:val="00E974CF"/>
    <w:rsid w:val="00E974EF"/>
    <w:rsid w:val="00E978CF"/>
    <w:rsid w:val="00EA0121"/>
    <w:rsid w:val="00EA01DC"/>
    <w:rsid w:val="00EA0C98"/>
    <w:rsid w:val="00EA1118"/>
    <w:rsid w:val="00EA13EB"/>
    <w:rsid w:val="00EA1604"/>
    <w:rsid w:val="00EA2B32"/>
    <w:rsid w:val="00EA30CA"/>
    <w:rsid w:val="00EA3463"/>
    <w:rsid w:val="00EA3979"/>
    <w:rsid w:val="00EA3BE1"/>
    <w:rsid w:val="00EA3F91"/>
    <w:rsid w:val="00EA490B"/>
    <w:rsid w:val="00EA4D1B"/>
    <w:rsid w:val="00EA525C"/>
    <w:rsid w:val="00EA573B"/>
    <w:rsid w:val="00EA5751"/>
    <w:rsid w:val="00EA5863"/>
    <w:rsid w:val="00EA593A"/>
    <w:rsid w:val="00EA5ECD"/>
    <w:rsid w:val="00EA6C3A"/>
    <w:rsid w:val="00EA72F4"/>
    <w:rsid w:val="00EA7DA2"/>
    <w:rsid w:val="00EA7F43"/>
    <w:rsid w:val="00EB0EE2"/>
    <w:rsid w:val="00EB196C"/>
    <w:rsid w:val="00EB1BD4"/>
    <w:rsid w:val="00EB2138"/>
    <w:rsid w:val="00EB32B7"/>
    <w:rsid w:val="00EB331A"/>
    <w:rsid w:val="00EB3B1E"/>
    <w:rsid w:val="00EB3E56"/>
    <w:rsid w:val="00EB43CF"/>
    <w:rsid w:val="00EB46FE"/>
    <w:rsid w:val="00EB47DB"/>
    <w:rsid w:val="00EB496A"/>
    <w:rsid w:val="00EB4B92"/>
    <w:rsid w:val="00EB4FD7"/>
    <w:rsid w:val="00EB519E"/>
    <w:rsid w:val="00EB5571"/>
    <w:rsid w:val="00EB584B"/>
    <w:rsid w:val="00EB6103"/>
    <w:rsid w:val="00EB69BD"/>
    <w:rsid w:val="00EB716F"/>
    <w:rsid w:val="00EB7682"/>
    <w:rsid w:val="00EC02A6"/>
    <w:rsid w:val="00EC035B"/>
    <w:rsid w:val="00EC1518"/>
    <w:rsid w:val="00EC1ED6"/>
    <w:rsid w:val="00EC2F35"/>
    <w:rsid w:val="00EC3168"/>
    <w:rsid w:val="00EC3AF7"/>
    <w:rsid w:val="00EC3BF9"/>
    <w:rsid w:val="00EC3D79"/>
    <w:rsid w:val="00EC4358"/>
    <w:rsid w:val="00EC4E1F"/>
    <w:rsid w:val="00EC4F5B"/>
    <w:rsid w:val="00EC597F"/>
    <w:rsid w:val="00EC69FC"/>
    <w:rsid w:val="00ED0110"/>
    <w:rsid w:val="00ED0362"/>
    <w:rsid w:val="00ED0440"/>
    <w:rsid w:val="00ED19BE"/>
    <w:rsid w:val="00ED1B03"/>
    <w:rsid w:val="00ED2843"/>
    <w:rsid w:val="00ED29E5"/>
    <w:rsid w:val="00ED3505"/>
    <w:rsid w:val="00ED3883"/>
    <w:rsid w:val="00ED3C1F"/>
    <w:rsid w:val="00ED3D4C"/>
    <w:rsid w:val="00ED4A2B"/>
    <w:rsid w:val="00ED4FBA"/>
    <w:rsid w:val="00ED7110"/>
    <w:rsid w:val="00ED7225"/>
    <w:rsid w:val="00ED75D8"/>
    <w:rsid w:val="00ED7A70"/>
    <w:rsid w:val="00ED7AD7"/>
    <w:rsid w:val="00ED7ED3"/>
    <w:rsid w:val="00EE107B"/>
    <w:rsid w:val="00EE11F5"/>
    <w:rsid w:val="00EE134C"/>
    <w:rsid w:val="00EE1ABB"/>
    <w:rsid w:val="00EE1E09"/>
    <w:rsid w:val="00EE1FA1"/>
    <w:rsid w:val="00EE2E6A"/>
    <w:rsid w:val="00EE3294"/>
    <w:rsid w:val="00EE3367"/>
    <w:rsid w:val="00EE34CE"/>
    <w:rsid w:val="00EE3605"/>
    <w:rsid w:val="00EE3889"/>
    <w:rsid w:val="00EE4531"/>
    <w:rsid w:val="00EE472F"/>
    <w:rsid w:val="00EE47F3"/>
    <w:rsid w:val="00EE4FEE"/>
    <w:rsid w:val="00EE5703"/>
    <w:rsid w:val="00EE5D5F"/>
    <w:rsid w:val="00EE6573"/>
    <w:rsid w:val="00EE65D4"/>
    <w:rsid w:val="00EE693C"/>
    <w:rsid w:val="00EE6B38"/>
    <w:rsid w:val="00EE6E0C"/>
    <w:rsid w:val="00EE7366"/>
    <w:rsid w:val="00EE7942"/>
    <w:rsid w:val="00EF024F"/>
    <w:rsid w:val="00EF04AC"/>
    <w:rsid w:val="00EF0CB4"/>
    <w:rsid w:val="00EF1D1C"/>
    <w:rsid w:val="00EF238E"/>
    <w:rsid w:val="00EF27AC"/>
    <w:rsid w:val="00EF2B32"/>
    <w:rsid w:val="00EF2C4A"/>
    <w:rsid w:val="00EF37EB"/>
    <w:rsid w:val="00EF3ADE"/>
    <w:rsid w:val="00EF4112"/>
    <w:rsid w:val="00EF466A"/>
    <w:rsid w:val="00EF4AA1"/>
    <w:rsid w:val="00EF501C"/>
    <w:rsid w:val="00EF5B66"/>
    <w:rsid w:val="00EF5CE4"/>
    <w:rsid w:val="00EF64E9"/>
    <w:rsid w:val="00EF66EF"/>
    <w:rsid w:val="00EF673D"/>
    <w:rsid w:val="00EF696A"/>
    <w:rsid w:val="00EF6B6F"/>
    <w:rsid w:val="00EF6C92"/>
    <w:rsid w:val="00EF6D3E"/>
    <w:rsid w:val="00EF6E4C"/>
    <w:rsid w:val="00EF7D3A"/>
    <w:rsid w:val="00F0024A"/>
    <w:rsid w:val="00F00408"/>
    <w:rsid w:val="00F0114A"/>
    <w:rsid w:val="00F024F7"/>
    <w:rsid w:val="00F0304A"/>
    <w:rsid w:val="00F03579"/>
    <w:rsid w:val="00F041A6"/>
    <w:rsid w:val="00F044FA"/>
    <w:rsid w:val="00F0458D"/>
    <w:rsid w:val="00F04895"/>
    <w:rsid w:val="00F04C87"/>
    <w:rsid w:val="00F05188"/>
    <w:rsid w:val="00F05BDD"/>
    <w:rsid w:val="00F05F6F"/>
    <w:rsid w:val="00F05FFA"/>
    <w:rsid w:val="00F06245"/>
    <w:rsid w:val="00F063DE"/>
    <w:rsid w:val="00F06951"/>
    <w:rsid w:val="00F06A77"/>
    <w:rsid w:val="00F0706E"/>
    <w:rsid w:val="00F102C2"/>
    <w:rsid w:val="00F10DBD"/>
    <w:rsid w:val="00F117CB"/>
    <w:rsid w:val="00F12151"/>
    <w:rsid w:val="00F12A7E"/>
    <w:rsid w:val="00F12F2D"/>
    <w:rsid w:val="00F131A4"/>
    <w:rsid w:val="00F13504"/>
    <w:rsid w:val="00F1372D"/>
    <w:rsid w:val="00F13E4C"/>
    <w:rsid w:val="00F144E2"/>
    <w:rsid w:val="00F1521E"/>
    <w:rsid w:val="00F153DE"/>
    <w:rsid w:val="00F158BE"/>
    <w:rsid w:val="00F15BBF"/>
    <w:rsid w:val="00F15E8D"/>
    <w:rsid w:val="00F16CF7"/>
    <w:rsid w:val="00F170E5"/>
    <w:rsid w:val="00F1791F"/>
    <w:rsid w:val="00F1792E"/>
    <w:rsid w:val="00F22D84"/>
    <w:rsid w:val="00F23BD5"/>
    <w:rsid w:val="00F241F3"/>
    <w:rsid w:val="00F243B4"/>
    <w:rsid w:val="00F2450A"/>
    <w:rsid w:val="00F24F22"/>
    <w:rsid w:val="00F252AB"/>
    <w:rsid w:val="00F25563"/>
    <w:rsid w:val="00F2746D"/>
    <w:rsid w:val="00F278DE"/>
    <w:rsid w:val="00F31981"/>
    <w:rsid w:val="00F32D12"/>
    <w:rsid w:val="00F32E84"/>
    <w:rsid w:val="00F33987"/>
    <w:rsid w:val="00F33A97"/>
    <w:rsid w:val="00F33C28"/>
    <w:rsid w:val="00F33D7B"/>
    <w:rsid w:val="00F34392"/>
    <w:rsid w:val="00F34867"/>
    <w:rsid w:val="00F35582"/>
    <w:rsid w:val="00F3578F"/>
    <w:rsid w:val="00F364C7"/>
    <w:rsid w:val="00F364EC"/>
    <w:rsid w:val="00F37DCC"/>
    <w:rsid w:val="00F41302"/>
    <w:rsid w:val="00F41670"/>
    <w:rsid w:val="00F42C47"/>
    <w:rsid w:val="00F438B7"/>
    <w:rsid w:val="00F438E5"/>
    <w:rsid w:val="00F43CCC"/>
    <w:rsid w:val="00F441E7"/>
    <w:rsid w:val="00F4455C"/>
    <w:rsid w:val="00F44FF3"/>
    <w:rsid w:val="00F45707"/>
    <w:rsid w:val="00F45BE0"/>
    <w:rsid w:val="00F46688"/>
    <w:rsid w:val="00F469DC"/>
    <w:rsid w:val="00F46B53"/>
    <w:rsid w:val="00F46F68"/>
    <w:rsid w:val="00F4729F"/>
    <w:rsid w:val="00F502DB"/>
    <w:rsid w:val="00F5112F"/>
    <w:rsid w:val="00F51D85"/>
    <w:rsid w:val="00F533ED"/>
    <w:rsid w:val="00F536C8"/>
    <w:rsid w:val="00F536CF"/>
    <w:rsid w:val="00F53C67"/>
    <w:rsid w:val="00F53E19"/>
    <w:rsid w:val="00F547FD"/>
    <w:rsid w:val="00F55352"/>
    <w:rsid w:val="00F55640"/>
    <w:rsid w:val="00F564A1"/>
    <w:rsid w:val="00F56E8D"/>
    <w:rsid w:val="00F57D5B"/>
    <w:rsid w:val="00F601F4"/>
    <w:rsid w:val="00F603D1"/>
    <w:rsid w:val="00F60D25"/>
    <w:rsid w:val="00F6132F"/>
    <w:rsid w:val="00F615F5"/>
    <w:rsid w:val="00F63418"/>
    <w:rsid w:val="00F63801"/>
    <w:rsid w:val="00F6662A"/>
    <w:rsid w:val="00F67446"/>
    <w:rsid w:val="00F67E9A"/>
    <w:rsid w:val="00F67FB5"/>
    <w:rsid w:val="00F70D65"/>
    <w:rsid w:val="00F71473"/>
    <w:rsid w:val="00F71694"/>
    <w:rsid w:val="00F71D3F"/>
    <w:rsid w:val="00F71D5F"/>
    <w:rsid w:val="00F72463"/>
    <w:rsid w:val="00F72531"/>
    <w:rsid w:val="00F72D01"/>
    <w:rsid w:val="00F74D6F"/>
    <w:rsid w:val="00F754C4"/>
    <w:rsid w:val="00F75701"/>
    <w:rsid w:val="00F761F0"/>
    <w:rsid w:val="00F7693A"/>
    <w:rsid w:val="00F76B99"/>
    <w:rsid w:val="00F7739E"/>
    <w:rsid w:val="00F77620"/>
    <w:rsid w:val="00F777EE"/>
    <w:rsid w:val="00F8049E"/>
    <w:rsid w:val="00F804B7"/>
    <w:rsid w:val="00F805A4"/>
    <w:rsid w:val="00F80B2A"/>
    <w:rsid w:val="00F81184"/>
    <w:rsid w:val="00F81268"/>
    <w:rsid w:val="00F816F0"/>
    <w:rsid w:val="00F81F15"/>
    <w:rsid w:val="00F822A9"/>
    <w:rsid w:val="00F82316"/>
    <w:rsid w:val="00F8319A"/>
    <w:rsid w:val="00F83263"/>
    <w:rsid w:val="00F836F7"/>
    <w:rsid w:val="00F8370E"/>
    <w:rsid w:val="00F84533"/>
    <w:rsid w:val="00F84B2A"/>
    <w:rsid w:val="00F851DF"/>
    <w:rsid w:val="00F85D00"/>
    <w:rsid w:val="00F873A8"/>
    <w:rsid w:val="00F904CA"/>
    <w:rsid w:val="00F9067E"/>
    <w:rsid w:val="00F9086A"/>
    <w:rsid w:val="00F911A0"/>
    <w:rsid w:val="00F920EF"/>
    <w:rsid w:val="00F932F7"/>
    <w:rsid w:val="00F93F4B"/>
    <w:rsid w:val="00F94737"/>
    <w:rsid w:val="00F94A55"/>
    <w:rsid w:val="00F94C0A"/>
    <w:rsid w:val="00F94DA2"/>
    <w:rsid w:val="00F95306"/>
    <w:rsid w:val="00F9548A"/>
    <w:rsid w:val="00F9553D"/>
    <w:rsid w:val="00F95A57"/>
    <w:rsid w:val="00F95B2D"/>
    <w:rsid w:val="00F95B98"/>
    <w:rsid w:val="00F96292"/>
    <w:rsid w:val="00F962D1"/>
    <w:rsid w:val="00F968EA"/>
    <w:rsid w:val="00F96ADE"/>
    <w:rsid w:val="00F96BC1"/>
    <w:rsid w:val="00F96CB3"/>
    <w:rsid w:val="00F96FBA"/>
    <w:rsid w:val="00F97F2E"/>
    <w:rsid w:val="00F97F41"/>
    <w:rsid w:val="00FA0332"/>
    <w:rsid w:val="00FA0406"/>
    <w:rsid w:val="00FA042A"/>
    <w:rsid w:val="00FA04C3"/>
    <w:rsid w:val="00FA1A65"/>
    <w:rsid w:val="00FA1D81"/>
    <w:rsid w:val="00FA2E29"/>
    <w:rsid w:val="00FA3C98"/>
    <w:rsid w:val="00FA463C"/>
    <w:rsid w:val="00FA4823"/>
    <w:rsid w:val="00FA4CBE"/>
    <w:rsid w:val="00FA4D18"/>
    <w:rsid w:val="00FA643E"/>
    <w:rsid w:val="00FA67DA"/>
    <w:rsid w:val="00FA70CA"/>
    <w:rsid w:val="00FA71E8"/>
    <w:rsid w:val="00FB0A21"/>
    <w:rsid w:val="00FB0AD8"/>
    <w:rsid w:val="00FB0CAC"/>
    <w:rsid w:val="00FB1516"/>
    <w:rsid w:val="00FB1E19"/>
    <w:rsid w:val="00FB231C"/>
    <w:rsid w:val="00FB2EA0"/>
    <w:rsid w:val="00FB307E"/>
    <w:rsid w:val="00FB3FD5"/>
    <w:rsid w:val="00FB40BC"/>
    <w:rsid w:val="00FB4133"/>
    <w:rsid w:val="00FB45A5"/>
    <w:rsid w:val="00FB4644"/>
    <w:rsid w:val="00FB59BF"/>
    <w:rsid w:val="00FB6196"/>
    <w:rsid w:val="00FB6D1B"/>
    <w:rsid w:val="00FB6EA4"/>
    <w:rsid w:val="00FB772C"/>
    <w:rsid w:val="00FB7FC1"/>
    <w:rsid w:val="00FC0694"/>
    <w:rsid w:val="00FC0823"/>
    <w:rsid w:val="00FC082F"/>
    <w:rsid w:val="00FC126F"/>
    <w:rsid w:val="00FC16CB"/>
    <w:rsid w:val="00FC1F11"/>
    <w:rsid w:val="00FC24A9"/>
    <w:rsid w:val="00FC2630"/>
    <w:rsid w:val="00FC2692"/>
    <w:rsid w:val="00FC293A"/>
    <w:rsid w:val="00FC297F"/>
    <w:rsid w:val="00FC3648"/>
    <w:rsid w:val="00FC3A76"/>
    <w:rsid w:val="00FC44F7"/>
    <w:rsid w:val="00FC4575"/>
    <w:rsid w:val="00FC471D"/>
    <w:rsid w:val="00FC4B78"/>
    <w:rsid w:val="00FC5864"/>
    <w:rsid w:val="00FC6492"/>
    <w:rsid w:val="00FC694B"/>
    <w:rsid w:val="00FC6CE3"/>
    <w:rsid w:val="00FC6EA4"/>
    <w:rsid w:val="00FC70EC"/>
    <w:rsid w:val="00FC7604"/>
    <w:rsid w:val="00FC790C"/>
    <w:rsid w:val="00FC7E10"/>
    <w:rsid w:val="00FD1235"/>
    <w:rsid w:val="00FD12D3"/>
    <w:rsid w:val="00FD1BAB"/>
    <w:rsid w:val="00FD2756"/>
    <w:rsid w:val="00FD2DC2"/>
    <w:rsid w:val="00FD2E71"/>
    <w:rsid w:val="00FD4495"/>
    <w:rsid w:val="00FD4BEC"/>
    <w:rsid w:val="00FD4FEB"/>
    <w:rsid w:val="00FD6010"/>
    <w:rsid w:val="00FD638C"/>
    <w:rsid w:val="00FD69D9"/>
    <w:rsid w:val="00FD712C"/>
    <w:rsid w:val="00FD7164"/>
    <w:rsid w:val="00FD7456"/>
    <w:rsid w:val="00FD7B12"/>
    <w:rsid w:val="00FD7F6F"/>
    <w:rsid w:val="00FE029E"/>
    <w:rsid w:val="00FE086F"/>
    <w:rsid w:val="00FE116D"/>
    <w:rsid w:val="00FE343A"/>
    <w:rsid w:val="00FE4526"/>
    <w:rsid w:val="00FE4CF5"/>
    <w:rsid w:val="00FE5753"/>
    <w:rsid w:val="00FE5C27"/>
    <w:rsid w:val="00FE6B5C"/>
    <w:rsid w:val="00FE7556"/>
    <w:rsid w:val="00FE7E99"/>
    <w:rsid w:val="00FF05FF"/>
    <w:rsid w:val="00FF0FAA"/>
    <w:rsid w:val="00FF11B9"/>
    <w:rsid w:val="00FF13A7"/>
    <w:rsid w:val="00FF150D"/>
    <w:rsid w:val="00FF1ECF"/>
    <w:rsid w:val="00FF20D2"/>
    <w:rsid w:val="00FF22EA"/>
    <w:rsid w:val="00FF2DAB"/>
    <w:rsid w:val="00FF2FFC"/>
    <w:rsid w:val="00FF3174"/>
    <w:rsid w:val="00FF390B"/>
    <w:rsid w:val="00FF63CF"/>
    <w:rsid w:val="00FF74AE"/>
    <w:rsid w:val="0183453D"/>
    <w:rsid w:val="034E1E92"/>
    <w:rsid w:val="036C4E9C"/>
    <w:rsid w:val="03C272F1"/>
    <w:rsid w:val="042E6207"/>
    <w:rsid w:val="04A67969"/>
    <w:rsid w:val="052207BF"/>
    <w:rsid w:val="054A3C91"/>
    <w:rsid w:val="05A937ED"/>
    <w:rsid w:val="05BE3D95"/>
    <w:rsid w:val="06784257"/>
    <w:rsid w:val="070C7D0C"/>
    <w:rsid w:val="071C6158"/>
    <w:rsid w:val="07590918"/>
    <w:rsid w:val="07676ABB"/>
    <w:rsid w:val="07C53535"/>
    <w:rsid w:val="0837398B"/>
    <w:rsid w:val="086D334D"/>
    <w:rsid w:val="08B36871"/>
    <w:rsid w:val="095514BB"/>
    <w:rsid w:val="09FA23AC"/>
    <w:rsid w:val="0A0237A5"/>
    <w:rsid w:val="0A555507"/>
    <w:rsid w:val="0A651C1E"/>
    <w:rsid w:val="0AAF1EFF"/>
    <w:rsid w:val="0B474113"/>
    <w:rsid w:val="0C522BE0"/>
    <w:rsid w:val="0D052E68"/>
    <w:rsid w:val="0E02464C"/>
    <w:rsid w:val="0EF057C7"/>
    <w:rsid w:val="0F155B65"/>
    <w:rsid w:val="104430E9"/>
    <w:rsid w:val="104A15B0"/>
    <w:rsid w:val="105A0E60"/>
    <w:rsid w:val="10B972C0"/>
    <w:rsid w:val="1118235C"/>
    <w:rsid w:val="11B44BC1"/>
    <w:rsid w:val="11DA5AB3"/>
    <w:rsid w:val="120C6B3C"/>
    <w:rsid w:val="124E2D85"/>
    <w:rsid w:val="127674D5"/>
    <w:rsid w:val="128301AF"/>
    <w:rsid w:val="12DD6B4D"/>
    <w:rsid w:val="12EE5B3A"/>
    <w:rsid w:val="13F66259"/>
    <w:rsid w:val="14EA439C"/>
    <w:rsid w:val="15A501E7"/>
    <w:rsid w:val="18530E70"/>
    <w:rsid w:val="19445F08"/>
    <w:rsid w:val="1A8254F3"/>
    <w:rsid w:val="1B7C341C"/>
    <w:rsid w:val="1BB029CF"/>
    <w:rsid w:val="1C614C9E"/>
    <w:rsid w:val="1CC05B72"/>
    <w:rsid w:val="1D25482A"/>
    <w:rsid w:val="1E032835"/>
    <w:rsid w:val="1E2702D2"/>
    <w:rsid w:val="1E31026E"/>
    <w:rsid w:val="1EAE532F"/>
    <w:rsid w:val="1FF54D66"/>
    <w:rsid w:val="21445E52"/>
    <w:rsid w:val="21643DCF"/>
    <w:rsid w:val="21B51DB7"/>
    <w:rsid w:val="222114DC"/>
    <w:rsid w:val="22C77884"/>
    <w:rsid w:val="23240EBC"/>
    <w:rsid w:val="238D51EC"/>
    <w:rsid w:val="23957A8C"/>
    <w:rsid w:val="25080FD6"/>
    <w:rsid w:val="252939DA"/>
    <w:rsid w:val="25345EDE"/>
    <w:rsid w:val="26482C8B"/>
    <w:rsid w:val="27AC1848"/>
    <w:rsid w:val="27DD71D3"/>
    <w:rsid w:val="284516ED"/>
    <w:rsid w:val="28C57065"/>
    <w:rsid w:val="299C466A"/>
    <w:rsid w:val="29BD7D15"/>
    <w:rsid w:val="2AAB4D2D"/>
    <w:rsid w:val="2AF7727E"/>
    <w:rsid w:val="2B1C4F36"/>
    <w:rsid w:val="2C40302C"/>
    <w:rsid w:val="2D6776F7"/>
    <w:rsid w:val="2E7A4CC4"/>
    <w:rsid w:val="2E9D013C"/>
    <w:rsid w:val="30D20571"/>
    <w:rsid w:val="31B859B9"/>
    <w:rsid w:val="31BC6C6A"/>
    <w:rsid w:val="31C31841"/>
    <w:rsid w:val="32C746E6"/>
    <w:rsid w:val="3314669E"/>
    <w:rsid w:val="333A0650"/>
    <w:rsid w:val="337761FC"/>
    <w:rsid w:val="33DC5263"/>
    <w:rsid w:val="33E11C39"/>
    <w:rsid w:val="340071A3"/>
    <w:rsid w:val="34344A31"/>
    <w:rsid w:val="34476B80"/>
    <w:rsid w:val="34C44510"/>
    <w:rsid w:val="34D1273B"/>
    <w:rsid w:val="35104D02"/>
    <w:rsid w:val="36E92171"/>
    <w:rsid w:val="372118FA"/>
    <w:rsid w:val="374E702D"/>
    <w:rsid w:val="38DD4DDA"/>
    <w:rsid w:val="3A8A2D93"/>
    <w:rsid w:val="3B56396B"/>
    <w:rsid w:val="3BEC560A"/>
    <w:rsid w:val="3D01683C"/>
    <w:rsid w:val="3D1837B0"/>
    <w:rsid w:val="3D9848F1"/>
    <w:rsid w:val="3E195279"/>
    <w:rsid w:val="3E7D39C8"/>
    <w:rsid w:val="3F900394"/>
    <w:rsid w:val="42CB7790"/>
    <w:rsid w:val="42DF1CE0"/>
    <w:rsid w:val="42FA3008"/>
    <w:rsid w:val="438A0837"/>
    <w:rsid w:val="445A645C"/>
    <w:rsid w:val="44AC6CDA"/>
    <w:rsid w:val="44E82C22"/>
    <w:rsid w:val="453F3D66"/>
    <w:rsid w:val="477225EA"/>
    <w:rsid w:val="47F27060"/>
    <w:rsid w:val="485009B2"/>
    <w:rsid w:val="48AA54D8"/>
    <w:rsid w:val="49457A68"/>
    <w:rsid w:val="499C726F"/>
    <w:rsid w:val="49AF0FF8"/>
    <w:rsid w:val="49EB1A4F"/>
    <w:rsid w:val="4AD625B4"/>
    <w:rsid w:val="4B0E1E2F"/>
    <w:rsid w:val="4BB072DC"/>
    <w:rsid w:val="4CA43DD0"/>
    <w:rsid w:val="4DC3345C"/>
    <w:rsid w:val="4DF17081"/>
    <w:rsid w:val="4EB459A7"/>
    <w:rsid w:val="4FFF2A8A"/>
    <w:rsid w:val="506465CF"/>
    <w:rsid w:val="54181E8F"/>
    <w:rsid w:val="54BF40B9"/>
    <w:rsid w:val="54E11CDD"/>
    <w:rsid w:val="55190A2A"/>
    <w:rsid w:val="552F5F4A"/>
    <w:rsid w:val="559612BE"/>
    <w:rsid w:val="55C14407"/>
    <w:rsid w:val="5678176C"/>
    <w:rsid w:val="56A80D8A"/>
    <w:rsid w:val="57A36546"/>
    <w:rsid w:val="5850295B"/>
    <w:rsid w:val="590C6495"/>
    <w:rsid w:val="591E106D"/>
    <w:rsid w:val="59BA2109"/>
    <w:rsid w:val="5A200F19"/>
    <w:rsid w:val="5AB562F5"/>
    <w:rsid w:val="5BCB14EB"/>
    <w:rsid w:val="5C07690C"/>
    <w:rsid w:val="5C090272"/>
    <w:rsid w:val="5C583704"/>
    <w:rsid w:val="5CDC34AB"/>
    <w:rsid w:val="5E4E7713"/>
    <w:rsid w:val="5EC35862"/>
    <w:rsid w:val="5EE646D8"/>
    <w:rsid w:val="5F3D09FC"/>
    <w:rsid w:val="5F86510D"/>
    <w:rsid w:val="6037544B"/>
    <w:rsid w:val="60B96DFE"/>
    <w:rsid w:val="60C348E2"/>
    <w:rsid w:val="61322652"/>
    <w:rsid w:val="64051FD9"/>
    <w:rsid w:val="6616739F"/>
    <w:rsid w:val="6714696D"/>
    <w:rsid w:val="677E033F"/>
    <w:rsid w:val="67963BE0"/>
    <w:rsid w:val="679A0E62"/>
    <w:rsid w:val="681349F0"/>
    <w:rsid w:val="6815305E"/>
    <w:rsid w:val="69516419"/>
    <w:rsid w:val="6A464C09"/>
    <w:rsid w:val="6B915E41"/>
    <w:rsid w:val="6CC92B9D"/>
    <w:rsid w:val="6D1E095E"/>
    <w:rsid w:val="6D4D425D"/>
    <w:rsid w:val="6D700151"/>
    <w:rsid w:val="6E241705"/>
    <w:rsid w:val="6E2B4682"/>
    <w:rsid w:val="6E5B5F4B"/>
    <w:rsid w:val="6E5D3702"/>
    <w:rsid w:val="6F571666"/>
    <w:rsid w:val="700434C5"/>
    <w:rsid w:val="70654B8D"/>
    <w:rsid w:val="73E834C3"/>
    <w:rsid w:val="73F41057"/>
    <w:rsid w:val="747724BE"/>
    <w:rsid w:val="755D1C71"/>
    <w:rsid w:val="771F76FD"/>
    <w:rsid w:val="79847A81"/>
    <w:rsid w:val="7A434CC1"/>
    <w:rsid w:val="7AD13FB4"/>
    <w:rsid w:val="7B072A15"/>
    <w:rsid w:val="7B145093"/>
    <w:rsid w:val="7B402FFA"/>
    <w:rsid w:val="7C447CEB"/>
    <w:rsid w:val="7C704E84"/>
    <w:rsid w:val="7CB61980"/>
    <w:rsid w:val="7CBC0F2C"/>
    <w:rsid w:val="7E026C41"/>
    <w:rsid w:val="7F264BB1"/>
    <w:rsid w:val="7F594F87"/>
    <w:rsid w:val="7FF80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3116E"/>
  <w15:docId w15:val="{5EC5C1D3-F26B-4DB5-B7D2-9DBA49E64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uiPriority="99"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9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61446"/>
    <w:pPr>
      <w:widowControl w:val="0"/>
      <w:jc w:val="both"/>
    </w:pPr>
    <w:rPr>
      <w:rFonts w:asciiTheme="minorHAnsi" w:eastAsiaTheme="minorEastAsia" w:hAnsiTheme="minorHAnsi" w:cstheme="minorBidi"/>
      <w:kern w:val="2"/>
      <w:sz w:val="21"/>
      <w:szCs w:val="22"/>
    </w:rPr>
  </w:style>
  <w:style w:type="paragraph" w:styleId="10">
    <w:name w:val="heading 1"/>
    <w:basedOn w:val="a1"/>
    <w:next w:val="a1"/>
    <w:link w:val="11"/>
    <w:qFormat/>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10"/>
    <w:next w:val="a1"/>
    <w:link w:val="23"/>
    <w:qFormat/>
    <w:pPr>
      <w:spacing w:before="240" w:after="60"/>
      <w:outlineLvl w:val="1"/>
    </w:pPr>
    <w:rPr>
      <w:rFonts w:eastAsia="MS Mincho"/>
      <w:iCs/>
      <w:kern w:val="0"/>
      <w:sz w:val="20"/>
      <w:szCs w:val="28"/>
    </w:rPr>
  </w:style>
  <w:style w:type="paragraph" w:styleId="31">
    <w:name w:val="heading 3"/>
    <w:basedOn w:val="22"/>
    <w:next w:val="a1"/>
    <w:link w:val="32"/>
    <w:qFormat/>
    <w:pPr>
      <w:tabs>
        <w:tab w:val="left" w:pos="-5500"/>
      </w:tabs>
      <w:outlineLvl w:val="2"/>
    </w:pPr>
    <w:rPr>
      <w:sz w:val="26"/>
      <w:szCs w:val="26"/>
      <w:lang w:eastAsia="en-US"/>
    </w:rPr>
  </w:style>
  <w:style w:type="paragraph" w:styleId="41">
    <w:name w:val="heading 4"/>
    <w:basedOn w:val="31"/>
    <w:next w:val="a1"/>
    <w:link w:val="42"/>
    <w:qFormat/>
    <w:pPr>
      <w:outlineLvl w:val="3"/>
    </w:pPr>
    <w:rPr>
      <w:rFonts w:ascii="CG Times (WN)" w:hAnsi="CG Times (WN)" w:cs="Times New Roman"/>
      <w:sz w:val="28"/>
      <w:szCs w:val="28"/>
    </w:rPr>
  </w:style>
  <w:style w:type="paragraph" w:styleId="51">
    <w:name w:val="heading 5"/>
    <w:basedOn w:val="a1"/>
    <w:next w:val="a1"/>
    <w:link w:val="52"/>
    <w:qFormat/>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33">
    <w:name w:val="List 3"/>
    <w:basedOn w:val="21"/>
    <w:qFormat/>
    <w:pPr>
      <w:spacing w:after="180"/>
      <w:ind w:left="849" w:hanging="283"/>
      <w:contextualSpacing/>
    </w:pPr>
    <w:rPr>
      <w:rFonts w:ascii="Times New Roman" w:eastAsia="MS Mincho" w:hAnsi="Times New Roman"/>
      <w:sz w:val="20"/>
      <w:lang w:val="en-GB"/>
    </w:rPr>
  </w:style>
  <w:style w:type="paragraph" w:styleId="21">
    <w:name w:val="List 2"/>
    <w:basedOn w:val="a7"/>
    <w:qFormat/>
    <w:pPr>
      <w:numPr>
        <w:numId w:val="1"/>
      </w:numPr>
      <w:spacing w:before="180"/>
    </w:pPr>
    <w:rPr>
      <w:rFonts w:ascii="Arial" w:hAnsi="Arial"/>
      <w:sz w:val="22"/>
      <w:szCs w:val="20"/>
    </w:rPr>
  </w:style>
  <w:style w:type="paragraph" w:styleId="a7">
    <w:name w:val="List"/>
    <w:basedOn w:val="a1"/>
    <w:qFormat/>
    <w:pPr>
      <w:widowControl/>
      <w:ind w:left="283" w:hanging="283"/>
      <w:jc w:val="left"/>
    </w:pPr>
    <w:rPr>
      <w:rFonts w:ascii="CG Times (WN)" w:eastAsia="Times New Roman" w:hAnsi="CG Times (WN)" w:cs="Times New Roman"/>
      <w:kern w:val="0"/>
      <w:sz w:val="20"/>
      <w:szCs w:val="24"/>
      <w:lang w:eastAsia="en-US"/>
    </w:rPr>
  </w:style>
  <w:style w:type="paragraph" w:styleId="TOC7">
    <w:name w:val="toc 7"/>
    <w:basedOn w:val="a1"/>
    <w:next w:val="a1"/>
    <w:qFormat/>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a8">
    <w:name w:val="table of authorities"/>
    <w:basedOn w:val="a1"/>
    <w:next w:val="a1"/>
    <w:qFormat/>
    <w:pPr>
      <w:widowControl/>
      <w:ind w:left="200" w:hanging="200"/>
      <w:jc w:val="left"/>
    </w:pPr>
    <w:rPr>
      <w:rFonts w:ascii="Times New Roman" w:eastAsia="MS Mincho" w:hAnsi="Times New Roman" w:cs="Times New Roman"/>
      <w:kern w:val="0"/>
      <w:sz w:val="20"/>
      <w:szCs w:val="20"/>
      <w:lang w:val="en-GB" w:eastAsia="en-US"/>
    </w:rPr>
  </w:style>
  <w:style w:type="paragraph" w:styleId="a9">
    <w:name w:val="Note Heading"/>
    <w:basedOn w:val="a1"/>
    <w:next w:val="a1"/>
    <w:link w:val="aa"/>
    <w:qFormat/>
    <w:pPr>
      <w:widowControl/>
      <w:jc w:val="left"/>
    </w:pPr>
    <w:rPr>
      <w:rFonts w:ascii="Times New Roman" w:eastAsia="MS Mincho" w:hAnsi="Times New Roman" w:cs="Times New Roman"/>
      <w:kern w:val="0"/>
      <w:sz w:val="20"/>
      <w:szCs w:val="20"/>
      <w:lang w:val="en-GB" w:eastAsia="en-US"/>
    </w:rPr>
  </w:style>
  <w:style w:type="paragraph" w:styleId="40">
    <w:name w:val="List Bullet 4"/>
    <w:basedOn w:val="a1"/>
    <w:qFormat/>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pPr>
      <w:widowControl/>
      <w:ind w:left="1600" w:hanging="200"/>
      <w:jc w:val="left"/>
    </w:pPr>
    <w:rPr>
      <w:rFonts w:ascii="Times New Roman" w:eastAsia="MS Mincho" w:hAnsi="Times New Roman" w:cs="Times New Roman"/>
      <w:kern w:val="0"/>
      <w:sz w:val="20"/>
      <w:szCs w:val="20"/>
      <w:lang w:val="en-GB" w:eastAsia="en-US"/>
    </w:rPr>
  </w:style>
  <w:style w:type="paragraph" w:styleId="ab">
    <w:name w:val="E-mail Signature"/>
    <w:basedOn w:val="a1"/>
    <w:link w:val="ac"/>
    <w:qFormat/>
    <w:pPr>
      <w:widowControl/>
      <w:jc w:val="left"/>
    </w:pPr>
    <w:rPr>
      <w:rFonts w:ascii="Times New Roman" w:eastAsia="MS Mincho" w:hAnsi="Times New Roman" w:cs="Times New Roman"/>
      <w:kern w:val="0"/>
      <w:sz w:val="20"/>
      <w:szCs w:val="20"/>
      <w:lang w:val="en-GB" w:eastAsia="en-US"/>
    </w:rPr>
  </w:style>
  <w:style w:type="paragraph" w:styleId="a">
    <w:name w:val="List Number"/>
    <w:basedOn w:val="a1"/>
    <w:qFormat/>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styleId="ad">
    <w:name w:val="Normal Indent"/>
    <w:basedOn w:val="a1"/>
    <w:qFormat/>
    <w:pPr>
      <w:widowControl/>
      <w:spacing w:after="180"/>
      <w:ind w:left="720"/>
      <w:jc w:val="left"/>
    </w:pPr>
    <w:rPr>
      <w:rFonts w:ascii="Times New Roman" w:eastAsia="MS Mincho" w:hAnsi="Times New Roman" w:cs="Times New Roman"/>
      <w:kern w:val="0"/>
      <w:sz w:val="20"/>
      <w:szCs w:val="20"/>
      <w:lang w:val="en-GB" w:eastAsia="en-US"/>
    </w:rPr>
  </w:style>
  <w:style w:type="paragraph" w:styleId="ae">
    <w:name w:val="caption"/>
    <w:basedOn w:val="a1"/>
    <w:next w:val="a1"/>
    <w:link w:val="12"/>
    <w:qFormat/>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0">
    <w:name w:val="Document Map"/>
    <w:basedOn w:val="a1"/>
    <w:link w:val="af1"/>
    <w:qFormat/>
    <w:pPr>
      <w:widowControl/>
      <w:shd w:val="clear" w:color="auto" w:fill="000080"/>
      <w:jc w:val="left"/>
    </w:pPr>
    <w:rPr>
      <w:rFonts w:ascii="CG Times (WN)" w:eastAsia="Times New Roman" w:hAnsi="CG Times (WN)" w:cs="Times New Roman"/>
      <w:kern w:val="0"/>
      <w:sz w:val="20"/>
      <w:szCs w:val="24"/>
      <w:lang w:eastAsia="en-US"/>
    </w:rPr>
  </w:style>
  <w:style w:type="paragraph" w:styleId="af2">
    <w:name w:val="annotation text"/>
    <w:basedOn w:val="a1"/>
    <w:link w:val="13"/>
    <w:uiPriority w:val="99"/>
    <w:qFormat/>
    <w:pPr>
      <w:widowControl/>
      <w:jc w:val="left"/>
    </w:pPr>
    <w:rPr>
      <w:rFonts w:ascii="CG Times (WN)" w:eastAsia="Times New Roman" w:hAnsi="CG Times (WN)" w:cs="Times New Roman"/>
      <w:kern w:val="0"/>
      <w:sz w:val="20"/>
      <w:szCs w:val="24"/>
      <w:lang w:eastAsia="en-US"/>
    </w:rPr>
  </w:style>
  <w:style w:type="paragraph" w:styleId="61">
    <w:name w:val="index 6"/>
    <w:basedOn w:val="a1"/>
    <w:next w:val="a1"/>
    <w:qFormat/>
    <w:pPr>
      <w:widowControl/>
      <w:ind w:left="1200" w:hanging="200"/>
      <w:jc w:val="left"/>
    </w:pPr>
    <w:rPr>
      <w:rFonts w:ascii="Times New Roman" w:eastAsia="MS Mincho" w:hAnsi="Times New Roman" w:cs="Times New Roman"/>
      <w:kern w:val="0"/>
      <w:sz w:val="20"/>
      <w:szCs w:val="20"/>
      <w:lang w:val="en-GB" w:eastAsia="en-US"/>
    </w:rPr>
  </w:style>
  <w:style w:type="paragraph" w:styleId="af3">
    <w:name w:val="Salutation"/>
    <w:basedOn w:val="a1"/>
    <w:next w:val="a1"/>
    <w:link w:val="af4"/>
    <w:qFormat/>
    <w:pPr>
      <w:widowControl/>
      <w:spacing w:after="180"/>
      <w:jc w:val="left"/>
    </w:pPr>
    <w:rPr>
      <w:rFonts w:ascii="Times New Roman" w:eastAsia="MS Mincho" w:hAnsi="Times New Roman" w:cs="Times New Roman"/>
      <w:kern w:val="0"/>
      <w:sz w:val="20"/>
      <w:szCs w:val="20"/>
      <w:lang w:val="en-GB" w:eastAsia="en-US"/>
    </w:rPr>
  </w:style>
  <w:style w:type="paragraph" w:styleId="34">
    <w:name w:val="Body Text 3"/>
    <w:basedOn w:val="a1"/>
    <w:link w:val="35"/>
    <w:qFormat/>
    <w:pPr>
      <w:widowControl/>
      <w:spacing w:after="120"/>
      <w:jc w:val="left"/>
    </w:pPr>
    <w:rPr>
      <w:rFonts w:ascii="Times New Roman" w:eastAsia="MS Mincho" w:hAnsi="Times New Roman" w:cs="Times New Roman"/>
      <w:kern w:val="0"/>
      <w:sz w:val="16"/>
      <w:szCs w:val="16"/>
      <w:lang w:val="en-GB" w:eastAsia="en-US"/>
    </w:rPr>
  </w:style>
  <w:style w:type="paragraph" w:styleId="af5">
    <w:name w:val="Closing"/>
    <w:basedOn w:val="a1"/>
    <w:link w:val="af6"/>
    <w:qFormat/>
    <w:pPr>
      <w:widowControl/>
      <w:ind w:left="4252"/>
      <w:jc w:val="left"/>
    </w:pPr>
    <w:rPr>
      <w:rFonts w:ascii="Times New Roman" w:eastAsia="MS Mincho" w:hAnsi="Times New Roman" w:cs="Times New Roman"/>
      <w:kern w:val="0"/>
      <w:sz w:val="20"/>
      <w:szCs w:val="20"/>
      <w:lang w:val="en-GB" w:eastAsia="en-US"/>
    </w:rPr>
  </w:style>
  <w:style w:type="paragraph" w:styleId="30">
    <w:name w:val="List Bullet 3"/>
    <w:basedOn w:val="a1"/>
    <w:qFormat/>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af7">
    <w:name w:val="Body Text"/>
    <w:basedOn w:val="a1"/>
    <w:link w:val="af8"/>
    <w:qFormat/>
    <w:pPr>
      <w:widowControl/>
      <w:spacing w:after="120"/>
    </w:pPr>
    <w:rPr>
      <w:rFonts w:ascii="CG Times (WN)" w:eastAsia="MS Mincho" w:hAnsi="CG Times (WN)" w:cs="Times New Roman"/>
      <w:kern w:val="0"/>
      <w:sz w:val="20"/>
      <w:szCs w:val="24"/>
      <w:lang w:eastAsia="en-US"/>
    </w:rPr>
  </w:style>
  <w:style w:type="paragraph" w:styleId="af9">
    <w:name w:val="Body Text Indent"/>
    <w:basedOn w:val="a1"/>
    <w:link w:val="afa"/>
    <w:qFormat/>
    <w:pPr>
      <w:widowControl/>
      <w:spacing w:after="120"/>
      <w:ind w:left="283"/>
      <w:jc w:val="left"/>
    </w:pPr>
    <w:rPr>
      <w:rFonts w:ascii="Times New Roman" w:eastAsia="MS Mincho" w:hAnsi="Times New Roman" w:cs="Times New Roman"/>
      <w:kern w:val="0"/>
      <w:sz w:val="20"/>
      <w:szCs w:val="20"/>
      <w:lang w:val="en-GB" w:eastAsia="en-US"/>
    </w:rPr>
  </w:style>
  <w:style w:type="paragraph" w:styleId="3">
    <w:name w:val="List Number 3"/>
    <w:basedOn w:val="a1"/>
    <w:qFormat/>
    <w:pPr>
      <w:widowControl/>
      <w:numPr>
        <w:numId w:val="7"/>
      </w:numPr>
      <w:spacing w:after="180"/>
      <w:contextualSpacing/>
      <w:jc w:val="left"/>
    </w:pPr>
    <w:rPr>
      <w:rFonts w:ascii="Times New Roman" w:eastAsia="MS Mincho" w:hAnsi="Times New Roman" w:cs="Times New Roman"/>
      <w:kern w:val="0"/>
      <w:sz w:val="20"/>
      <w:szCs w:val="20"/>
      <w:lang w:val="en-GB" w:eastAsia="en-US"/>
    </w:rPr>
  </w:style>
  <w:style w:type="paragraph" w:styleId="afb">
    <w:name w:val="List Continue"/>
    <w:basedOn w:val="a1"/>
    <w:qFormat/>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c">
    <w:name w:val="Block Text"/>
    <w:basedOn w:val="a1"/>
    <w:qFormat/>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pPr>
      <w:widowControl/>
      <w:jc w:val="left"/>
    </w:pPr>
    <w:rPr>
      <w:rFonts w:ascii="Times New Roman" w:eastAsia="MS Mincho" w:hAnsi="Times New Roman" w:cs="Times New Roman"/>
      <w:i/>
      <w:iCs/>
      <w:kern w:val="0"/>
      <w:sz w:val="20"/>
      <w:szCs w:val="20"/>
      <w:lang w:val="en-GB" w:eastAsia="en-US"/>
    </w:rPr>
  </w:style>
  <w:style w:type="paragraph" w:styleId="43">
    <w:name w:val="index 4"/>
    <w:basedOn w:val="a1"/>
    <w:next w:val="a1"/>
    <w:qFormat/>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pPr>
      <w:widowControl/>
      <w:jc w:val="left"/>
    </w:pPr>
    <w:rPr>
      <w:rFonts w:ascii="CG Times (WN)" w:eastAsia="Times New Roman" w:hAnsi="CG Times (WN)" w:cs="Times New Roman"/>
      <w:kern w:val="0"/>
      <w:sz w:val="20"/>
      <w:szCs w:val="24"/>
      <w:lang w:eastAsia="en-US"/>
    </w:rPr>
  </w:style>
  <w:style w:type="paragraph" w:styleId="afd">
    <w:name w:val="Plain Text"/>
    <w:basedOn w:val="a1"/>
    <w:link w:val="afe"/>
    <w:qFormat/>
    <w:pPr>
      <w:widowControl/>
      <w:jc w:val="left"/>
    </w:pPr>
    <w:rPr>
      <w:rFonts w:ascii="Consolas" w:eastAsia="MS Mincho" w:hAnsi="Consolas" w:cs="Times New Roman"/>
      <w:kern w:val="0"/>
      <w:szCs w:val="21"/>
      <w:lang w:val="en-GB" w:eastAsia="en-US"/>
    </w:rPr>
  </w:style>
  <w:style w:type="paragraph" w:styleId="50">
    <w:name w:val="List Bullet 5"/>
    <w:basedOn w:val="a1"/>
    <w:qFormat/>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pPr>
      <w:widowControl/>
      <w:ind w:left="600" w:hanging="200"/>
      <w:jc w:val="left"/>
    </w:pPr>
    <w:rPr>
      <w:rFonts w:ascii="Times New Roman" w:eastAsia="MS Mincho" w:hAnsi="Times New Roman" w:cs="Times New Roman"/>
      <w:kern w:val="0"/>
      <w:sz w:val="20"/>
      <w:szCs w:val="20"/>
      <w:lang w:val="en-GB" w:eastAsia="en-US"/>
    </w:rPr>
  </w:style>
  <w:style w:type="paragraph" w:styleId="aff">
    <w:name w:val="Date"/>
    <w:basedOn w:val="a1"/>
    <w:next w:val="a1"/>
    <w:link w:val="aff0"/>
    <w:qFormat/>
    <w:pPr>
      <w:widowControl/>
      <w:spacing w:after="180"/>
      <w:jc w:val="left"/>
    </w:pPr>
    <w:rPr>
      <w:rFonts w:ascii="Times New Roman" w:eastAsia="MS Mincho" w:hAnsi="Times New Roman" w:cs="Times New Roman"/>
      <w:kern w:val="0"/>
      <w:sz w:val="20"/>
      <w:szCs w:val="20"/>
      <w:lang w:val="en-GB" w:eastAsia="en-US"/>
    </w:rPr>
  </w:style>
  <w:style w:type="paragraph" w:styleId="24">
    <w:name w:val="Body Text Indent 2"/>
    <w:basedOn w:val="a1"/>
    <w:link w:val="25"/>
    <w:qFormat/>
    <w:pPr>
      <w:widowControl/>
      <w:spacing w:after="120" w:line="480" w:lineRule="auto"/>
      <w:ind w:left="283"/>
      <w:jc w:val="left"/>
    </w:pPr>
    <w:rPr>
      <w:rFonts w:ascii="Times New Roman" w:eastAsia="MS Mincho" w:hAnsi="Times New Roman" w:cs="Times New Roman"/>
      <w:kern w:val="0"/>
      <w:sz w:val="20"/>
      <w:szCs w:val="20"/>
      <w:lang w:val="en-GB" w:eastAsia="en-US"/>
    </w:rPr>
  </w:style>
  <w:style w:type="paragraph" w:styleId="aff1">
    <w:name w:val="endnote text"/>
    <w:basedOn w:val="a1"/>
    <w:link w:val="aff2"/>
    <w:qFormat/>
    <w:pPr>
      <w:widowControl/>
      <w:jc w:val="left"/>
    </w:pPr>
    <w:rPr>
      <w:rFonts w:ascii="Times New Roman" w:eastAsia="MS Mincho" w:hAnsi="Times New Roman" w:cs="Times New Roman"/>
      <w:kern w:val="0"/>
      <w:sz w:val="20"/>
      <w:szCs w:val="20"/>
      <w:lang w:val="en-GB" w:eastAsia="en-US"/>
    </w:rPr>
  </w:style>
  <w:style w:type="paragraph" w:styleId="54">
    <w:name w:val="List Continue 5"/>
    <w:basedOn w:val="a1"/>
    <w:qFormat/>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3">
    <w:name w:val="Balloon Text"/>
    <w:basedOn w:val="a1"/>
    <w:link w:val="aff4"/>
    <w:semiHidden/>
    <w:qFormat/>
    <w:pPr>
      <w:widowControl/>
      <w:jc w:val="left"/>
    </w:pPr>
    <w:rPr>
      <w:rFonts w:ascii="CG Times (WN)" w:eastAsia="Times New Roman" w:hAnsi="CG Times (WN)" w:cs="Times New Roman"/>
      <w:kern w:val="0"/>
      <w:sz w:val="18"/>
      <w:szCs w:val="18"/>
      <w:lang w:eastAsia="en-US"/>
    </w:rPr>
  </w:style>
  <w:style w:type="paragraph" w:styleId="aff5">
    <w:name w:val="footer"/>
    <w:basedOn w:val="a1"/>
    <w:link w:val="aff6"/>
    <w:qFormat/>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paragraph" w:styleId="aff7">
    <w:name w:val="envelope return"/>
    <w:basedOn w:val="a1"/>
    <w:uiPriority w:val="99"/>
    <w:semiHidden/>
    <w:unhideWhenUsed/>
    <w:qFormat/>
    <w:pPr>
      <w:snapToGrid w:val="0"/>
    </w:pPr>
    <w:rPr>
      <w:rFonts w:asciiTheme="majorHAnsi" w:eastAsiaTheme="majorEastAsia" w:hAnsiTheme="majorHAnsi" w:cstheme="majorBidi"/>
    </w:rPr>
  </w:style>
  <w:style w:type="paragraph" w:styleId="aff8">
    <w:name w:val="header"/>
    <w:basedOn w:val="a1"/>
    <w:link w:val="aff9"/>
    <w:qFormat/>
    <w:pPr>
      <w:widowControl/>
      <w:tabs>
        <w:tab w:val="center" w:pos="4536"/>
        <w:tab w:val="right" w:pos="9072"/>
      </w:tabs>
      <w:jc w:val="left"/>
    </w:pPr>
    <w:rPr>
      <w:rFonts w:ascii="Arial" w:eastAsia="MS Mincho" w:hAnsi="Arial" w:cs="Times New Roman"/>
      <w:b/>
      <w:kern w:val="0"/>
      <w:sz w:val="20"/>
      <w:szCs w:val="24"/>
      <w:lang w:eastAsia="en-US"/>
    </w:rPr>
  </w:style>
  <w:style w:type="paragraph" w:styleId="affa">
    <w:name w:val="Signature"/>
    <w:basedOn w:val="a1"/>
    <w:link w:val="affb"/>
    <w:qFormat/>
    <w:pPr>
      <w:widowControl/>
      <w:ind w:left="4252"/>
      <w:jc w:val="left"/>
    </w:pPr>
    <w:rPr>
      <w:rFonts w:ascii="Times New Roman" w:eastAsia="MS Mincho" w:hAnsi="Times New Roman" w:cs="Times New Roman"/>
      <w:kern w:val="0"/>
      <w:sz w:val="20"/>
      <w:szCs w:val="20"/>
      <w:lang w:val="en-GB" w:eastAsia="en-US"/>
    </w:rPr>
  </w:style>
  <w:style w:type="paragraph" w:styleId="44">
    <w:name w:val="List Continue 4"/>
    <w:basedOn w:val="a1"/>
    <w:qFormat/>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c">
    <w:name w:val="Subtitle"/>
    <w:basedOn w:val="a1"/>
    <w:next w:val="a1"/>
    <w:link w:val="affd"/>
    <w:qFormat/>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paragraph" w:styleId="5">
    <w:name w:val="List Number 5"/>
    <w:basedOn w:val="a1"/>
    <w:qFormat/>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e">
    <w:name w:val="footnote text"/>
    <w:basedOn w:val="a1"/>
    <w:link w:val="afff"/>
    <w:qFormat/>
    <w:pPr>
      <w:widowControl/>
      <w:jc w:val="left"/>
    </w:pPr>
    <w:rPr>
      <w:rFonts w:ascii="Times New Roman" w:eastAsia="MS Mincho" w:hAnsi="Times New Roman" w:cs="Times New Roman"/>
      <w:kern w:val="0"/>
      <w:sz w:val="20"/>
      <w:szCs w:val="20"/>
      <w:lang w:val="en-GB" w:eastAsia="en-US"/>
    </w:rPr>
  </w:style>
  <w:style w:type="paragraph" w:styleId="TOC6">
    <w:name w:val="toc 6"/>
    <w:basedOn w:val="TOC5"/>
    <w:next w:val="a1"/>
    <w:qFormat/>
    <w:pPr>
      <w:ind w:left="1985" w:hanging="1985"/>
    </w:pPr>
  </w:style>
  <w:style w:type="paragraph" w:styleId="55">
    <w:name w:val="List 5"/>
    <w:basedOn w:val="45"/>
    <w:qFormat/>
    <w:pPr>
      <w:ind w:left="1415"/>
    </w:pPr>
  </w:style>
  <w:style w:type="paragraph" w:styleId="45">
    <w:name w:val="List 4"/>
    <w:basedOn w:val="33"/>
    <w:qFormat/>
    <w:pPr>
      <w:ind w:left="1132"/>
    </w:pPr>
  </w:style>
  <w:style w:type="paragraph" w:styleId="37">
    <w:name w:val="Body Text Indent 3"/>
    <w:basedOn w:val="a1"/>
    <w:link w:val="38"/>
    <w:qFormat/>
    <w:pPr>
      <w:widowControl/>
      <w:spacing w:after="120"/>
      <w:ind w:left="283"/>
      <w:jc w:val="left"/>
    </w:pPr>
    <w:rPr>
      <w:rFonts w:ascii="Times New Roman" w:eastAsia="MS Mincho" w:hAnsi="Times New Roman" w:cs="Times New Roman"/>
      <w:kern w:val="0"/>
      <w:sz w:val="16"/>
      <w:szCs w:val="16"/>
      <w:lang w:val="en-GB" w:eastAsia="en-US"/>
    </w:rPr>
  </w:style>
  <w:style w:type="paragraph" w:styleId="71">
    <w:name w:val="index 7"/>
    <w:basedOn w:val="a1"/>
    <w:next w:val="a1"/>
    <w:qFormat/>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pPr>
      <w:widowControl/>
      <w:ind w:left="1800" w:hanging="200"/>
      <w:jc w:val="left"/>
    </w:pPr>
    <w:rPr>
      <w:rFonts w:ascii="Times New Roman" w:eastAsia="MS Mincho" w:hAnsi="Times New Roman" w:cs="Times New Roman"/>
      <w:kern w:val="0"/>
      <w:sz w:val="20"/>
      <w:szCs w:val="20"/>
      <w:lang w:val="en-GB" w:eastAsia="en-US"/>
    </w:rPr>
  </w:style>
  <w:style w:type="paragraph" w:styleId="afff0">
    <w:name w:val="table of figures"/>
    <w:basedOn w:val="a1"/>
    <w:next w:val="a1"/>
    <w:qFormat/>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pPr>
      <w:widowControl/>
      <w:spacing w:after="120" w:line="480" w:lineRule="auto"/>
      <w:jc w:val="left"/>
    </w:pPr>
    <w:rPr>
      <w:rFonts w:ascii="Times New Roman" w:eastAsia="MS Mincho" w:hAnsi="Times New Roman" w:cs="Times New Roman"/>
      <w:kern w:val="0"/>
      <w:sz w:val="20"/>
      <w:szCs w:val="20"/>
      <w:lang w:val="en-GB" w:eastAsia="en-US"/>
    </w:rPr>
  </w:style>
  <w:style w:type="paragraph" w:styleId="28">
    <w:name w:val="List Continue 2"/>
    <w:basedOn w:val="a1"/>
    <w:qFormat/>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styleId="afff1">
    <w:name w:val="Message Header"/>
    <w:basedOn w:val="a1"/>
    <w:link w:val="29"/>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HTML1">
    <w:name w:val="HTML Preformatted"/>
    <w:basedOn w:val="a1"/>
    <w:link w:val="HTML2"/>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ff2">
    <w:name w:val="Normal (Web)"/>
    <w:basedOn w:val="a1"/>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4">
    <w:name w:val="index 1"/>
    <w:basedOn w:val="a1"/>
    <w:next w:val="a1"/>
    <w:qFormat/>
    <w:pPr>
      <w:widowControl/>
      <w:ind w:left="200" w:hanging="200"/>
      <w:jc w:val="left"/>
    </w:pPr>
    <w:rPr>
      <w:rFonts w:ascii="Times New Roman" w:eastAsia="MS Mincho" w:hAnsi="Times New Roman" w:cs="Times New Roman"/>
      <w:kern w:val="0"/>
      <w:sz w:val="20"/>
      <w:szCs w:val="20"/>
      <w:lang w:val="en-GB" w:eastAsia="en-US"/>
    </w:rPr>
  </w:style>
  <w:style w:type="paragraph" w:styleId="2a">
    <w:name w:val="index 2"/>
    <w:basedOn w:val="a1"/>
    <w:next w:val="a1"/>
    <w:qFormat/>
    <w:pPr>
      <w:widowControl/>
      <w:ind w:left="400" w:hanging="200"/>
      <w:jc w:val="left"/>
    </w:pPr>
    <w:rPr>
      <w:rFonts w:ascii="Times New Roman" w:eastAsia="MS Mincho" w:hAnsi="Times New Roman" w:cs="Times New Roman"/>
      <w:kern w:val="0"/>
      <w:sz w:val="20"/>
      <w:szCs w:val="20"/>
      <w:lang w:val="en-GB" w:eastAsia="en-US"/>
    </w:rPr>
  </w:style>
  <w:style w:type="paragraph" w:styleId="afff3">
    <w:name w:val="Title"/>
    <w:basedOn w:val="a1"/>
    <w:next w:val="a1"/>
    <w:link w:val="afff4"/>
    <w:qFormat/>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paragraph" w:styleId="afff5">
    <w:name w:val="annotation subject"/>
    <w:basedOn w:val="af2"/>
    <w:next w:val="af2"/>
    <w:link w:val="afff6"/>
    <w:qFormat/>
    <w:rPr>
      <w:b/>
      <w:bCs/>
    </w:rPr>
  </w:style>
  <w:style w:type="paragraph" w:styleId="afff7">
    <w:name w:val="Body Text First Indent"/>
    <w:basedOn w:val="af7"/>
    <w:link w:val="afff8"/>
    <w:qFormat/>
    <w:pPr>
      <w:spacing w:after="180"/>
      <w:ind w:firstLine="360"/>
      <w:jc w:val="left"/>
    </w:pPr>
    <w:rPr>
      <w:rFonts w:ascii="Times New Roman" w:hAnsi="Times New Roman"/>
      <w:szCs w:val="20"/>
      <w:lang w:val="en-GB"/>
    </w:rPr>
  </w:style>
  <w:style w:type="paragraph" w:styleId="2b">
    <w:name w:val="Body Text First Indent 2"/>
    <w:basedOn w:val="af9"/>
    <w:link w:val="2c"/>
    <w:qFormat/>
    <w:pPr>
      <w:spacing w:after="180"/>
      <w:ind w:left="360" w:firstLine="360"/>
    </w:pPr>
  </w:style>
  <w:style w:type="table" w:styleId="afff9">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ndnote reference"/>
    <w:basedOn w:val="a2"/>
    <w:uiPriority w:val="99"/>
    <w:semiHidden/>
    <w:unhideWhenUsed/>
    <w:qFormat/>
    <w:rPr>
      <w:vertAlign w:val="superscript"/>
    </w:rPr>
  </w:style>
  <w:style w:type="character" w:styleId="afffb">
    <w:name w:val="FollowedHyperlink"/>
    <w:qFormat/>
    <w:rPr>
      <w:color w:val="954F72"/>
      <w:u w:val="single"/>
    </w:rPr>
  </w:style>
  <w:style w:type="character" w:styleId="afffc">
    <w:name w:val="Emphasis"/>
    <w:basedOn w:val="a2"/>
    <w:uiPriority w:val="20"/>
    <w:qFormat/>
    <w:rPr>
      <w:i/>
      <w:iCs/>
    </w:rPr>
  </w:style>
  <w:style w:type="character" w:styleId="afffd">
    <w:name w:val="Hyperlink"/>
    <w:qFormat/>
    <w:rPr>
      <w:color w:val="0000FF"/>
      <w:u w:val="single"/>
    </w:rPr>
  </w:style>
  <w:style w:type="character" w:styleId="afffe">
    <w:name w:val="annotation reference"/>
    <w:basedOn w:val="a2"/>
    <w:uiPriority w:val="99"/>
    <w:qFormat/>
    <w:rPr>
      <w:sz w:val="21"/>
      <w:szCs w:val="21"/>
    </w:rPr>
  </w:style>
  <w:style w:type="character" w:customStyle="1" w:styleId="42">
    <w:name w:val="标题 4 字符"/>
    <w:basedOn w:val="a2"/>
    <w:link w:val="41"/>
    <w:qFormat/>
    <w:rPr>
      <w:rFonts w:ascii="CG Times (WN)" w:eastAsia="MS Mincho" w:hAnsi="CG Times (WN)" w:cs="Times New Roman"/>
      <w:b/>
      <w:bCs/>
      <w:kern w:val="0"/>
      <w:sz w:val="28"/>
      <w:szCs w:val="28"/>
      <w:lang w:eastAsia="en-US"/>
    </w:rPr>
  </w:style>
  <w:style w:type="character" w:customStyle="1" w:styleId="11">
    <w:name w:val="标题 1 字符"/>
    <w:basedOn w:val="a2"/>
    <w:link w:val="10"/>
    <w:qFormat/>
    <w:rPr>
      <w:rFonts w:ascii="Arial" w:eastAsia="宋体" w:hAnsi="Arial" w:cs="Arial"/>
      <w:b/>
      <w:bCs/>
      <w:kern w:val="32"/>
      <w:sz w:val="28"/>
      <w:szCs w:val="32"/>
    </w:rPr>
  </w:style>
  <w:style w:type="character" w:customStyle="1" w:styleId="23">
    <w:name w:val="标题 2 字符"/>
    <w:basedOn w:val="a2"/>
    <w:link w:val="22"/>
    <w:qFormat/>
    <w:rPr>
      <w:rFonts w:ascii="Arial" w:eastAsia="MS Mincho" w:hAnsi="Arial" w:cs="Arial"/>
      <w:b/>
      <w:bCs/>
      <w:iCs/>
      <w:kern w:val="0"/>
      <w:sz w:val="20"/>
      <w:szCs w:val="28"/>
    </w:rPr>
  </w:style>
  <w:style w:type="character" w:customStyle="1" w:styleId="32">
    <w:name w:val="标题 3 字符"/>
    <w:basedOn w:val="a2"/>
    <w:link w:val="31"/>
    <w:qFormat/>
    <w:rPr>
      <w:rFonts w:ascii="Arial" w:eastAsia="MS Mincho" w:hAnsi="Arial" w:cs="Arial"/>
      <w:bCs/>
      <w:kern w:val="0"/>
      <w:sz w:val="26"/>
      <w:szCs w:val="26"/>
      <w:lang w:eastAsia="en-US"/>
    </w:rPr>
  </w:style>
  <w:style w:type="character" w:customStyle="1" w:styleId="52">
    <w:name w:val="标题 5 字符"/>
    <w:basedOn w:val="a2"/>
    <w:link w:val="51"/>
    <w:qFormat/>
    <w:rPr>
      <w:rFonts w:ascii="CG Times (WN)" w:eastAsia="Times New Roman" w:hAnsi="CG Times (WN)" w:cs="Times New Roman"/>
      <w:b/>
      <w:bCs/>
      <w:kern w:val="0"/>
      <w:sz w:val="28"/>
      <w:szCs w:val="28"/>
      <w:lang w:eastAsia="en-US"/>
    </w:rPr>
  </w:style>
  <w:style w:type="character" w:customStyle="1" w:styleId="60">
    <w:name w:val="标题 6 字符"/>
    <w:basedOn w:val="a2"/>
    <w:link w:val="6"/>
    <w:qFormat/>
    <w:rPr>
      <w:rFonts w:ascii="Arial" w:eastAsia="黑体" w:hAnsi="Arial" w:cs="Times New Roman"/>
      <w:b/>
      <w:bCs/>
      <w:kern w:val="0"/>
      <w:sz w:val="24"/>
      <w:szCs w:val="24"/>
      <w:lang w:eastAsia="en-US"/>
    </w:rPr>
  </w:style>
  <w:style w:type="character" w:customStyle="1" w:styleId="70">
    <w:name w:val="标题 7 字符"/>
    <w:basedOn w:val="a2"/>
    <w:link w:val="7"/>
    <w:qFormat/>
    <w:rPr>
      <w:rFonts w:ascii="CG Times (WN)" w:eastAsia="Times New Roman" w:hAnsi="CG Times (WN)" w:cs="Times New Roman"/>
      <w:b/>
      <w:bCs/>
      <w:kern w:val="0"/>
      <w:sz w:val="24"/>
      <w:szCs w:val="24"/>
      <w:lang w:eastAsia="en-US"/>
    </w:rPr>
  </w:style>
  <w:style w:type="character" w:customStyle="1" w:styleId="80">
    <w:name w:val="标题 8 字符"/>
    <w:basedOn w:val="a2"/>
    <w:link w:val="8"/>
    <w:qFormat/>
    <w:rPr>
      <w:rFonts w:ascii="Arial" w:eastAsia="黑体" w:hAnsi="Arial" w:cs="Times New Roman"/>
      <w:kern w:val="0"/>
      <w:sz w:val="24"/>
      <w:szCs w:val="24"/>
      <w:lang w:eastAsia="en-US"/>
    </w:rPr>
  </w:style>
  <w:style w:type="character" w:customStyle="1" w:styleId="90">
    <w:name w:val="标题 9 字符"/>
    <w:basedOn w:val="a2"/>
    <w:link w:val="9"/>
    <w:qFormat/>
    <w:rPr>
      <w:rFonts w:ascii="Arial" w:eastAsia="黑体" w:hAnsi="Arial" w:cs="Times New Roman"/>
      <w:kern w:val="0"/>
      <w:szCs w:val="21"/>
      <w:lang w:eastAsia="en-US"/>
    </w:rPr>
  </w:style>
  <w:style w:type="character" w:customStyle="1" w:styleId="a6">
    <w:name w:val="宏文本 字符"/>
    <w:basedOn w:val="a2"/>
    <w:link w:val="a5"/>
    <w:qFormat/>
    <w:rPr>
      <w:rFonts w:ascii="Consolas" w:eastAsia="MS Mincho" w:hAnsi="Consolas" w:cs="Times New Roman"/>
      <w:kern w:val="0"/>
      <w:sz w:val="20"/>
      <w:szCs w:val="20"/>
      <w:lang w:val="en-GB" w:eastAsia="en-US"/>
    </w:rPr>
  </w:style>
  <w:style w:type="character" w:customStyle="1" w:styleId="af8">
    <w:name w:val="正文文本 字符"/>
    <w:basedOn w:val="a2"/>
    <w:link w:val="af7"/>
    <w:qFormat/>
    <w:rPr>
      <w:rFonts w:ascii="CG Times (WN)" w:eastAsia="MS Mincho" w:hAnsi="CG Times (WN)" w:cs="Times New Roman"/>
      <w:kern w:val="0"/>
      <w:sz w:val="20"/>
      <w:szCs w:val="24"/>
      <w:lang w:eastAsia="en-US"/>
    </w:rPr>
  </w:style>
  <w:style w:type="character" w:customStyle="1" w:styleId="aa">
    <w:name w:val="注释标题 字符"/>
    <w:basedOn w:val="a2"/>
    <w:link w:val="a9"/>
    <w:qFormat/>
    <w:rPr>
      <w:rFonts w:ascii="Times New Roman" w:eastAsia="MS Mincho" w:hAnsi="Times New Roman" w:cs="Times New Roman"/>
      <w:kern w:val="0"/>
      <w:sz w:val="20"/>
      <w:szCs w:val="20"/>
      <w:lang w:val="en-GB" w:eastAsia="en-US"/>
    </w:rPr>
  </w:style>
  <w:style w:type="character" w:customStyle="1" w:styleId="ac">
    <w:name w:val="电子邮件签名 字符"/>
    <w:basedOn w:val="a2"/>
    <w:link w:val="ab"/>
    <w:qFormat/>
    <w:rPr>
      <w:rFonts w:ascii="Times New Roman" w:eastAsia="MS Mincho" w:hAnsi="Times New Roman" w:cs="Times New Roman"/>
      <w:kern w:val="0"/>
      <w:sz w:val="20"/>
      <w:szCs w:val="20"/>
      <w:lang w:val="en-GB" w:eastAsia="en-US"/>
    </w:rPr>
  </w:style>
  <w:style w:type="paragraph" w:customStyle="1" w:styleId="15">
    <w:name w:val="收信人地址1"/>
    <w:basedOn w:val="a1"/>
    <w:next w:val="af"/>
    <w:qFormat/>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character" w:customStyle="1" w:styleId="af1">
    <w:name w:val="文档结构图 字符"/>
    <w:basedOn w:val="a2"/>
    <w:link w:val="af0"/>
    <w:qFormat/>
    <w:rPr>
      <w:rFonts w:ascii="CG Times (WN)" w:eastAsia="Times New Roman" w:hAnsi="CG Times (WN)" w:cs="Times New Roman"/>
      <w:kern w:val="0"/>
      <w:sz w:val="20"/>
      <w:szCs w:val="24"/>
      <w:shd w:val="clear" w:color="auto" w:fill="000080"/>
      <w:lang w:eastAsia="en-US"/>
    </w:rPr>
  </w:style>
  <w:style w:type="paragraph" w:customStyle="1" w:styleId="16">
    <w:name w:val="引文目录标题1"/>
    <w:basedOn w:val="a1"/>
    <w:next w:val="a1"/>
    <w:qFormat/>
    <w:pPr>
      <w:widowControl/>
      <w:spacing w:before="120"/>
      <w:jc w:val="left"/>
    </w:pPr>
    <w:rPr>
      <w:rFonts w:ascii="等线 Light" w:eastAsia="等线 Light" w:hAnsi="等线 Light" w:cs="Times New Roman"/>
      <w:kern w:val="0"/>
      <w:sz w:val="24"/>
      <w:szCs w:val="24"/>
      <w:lang w:eastAsia="en-US"/>
    </w:rPr>
  </w:style>
  <w:style w:type="character" w:customStyle="1" w:styleId="affff">
    <w:name w:val="批注文字 字符"/>
    <w:basedOn w:val="a2"/>
    <w:uiPriority w:val="99"/>
    <w:qFormat/>
  </w:style>
  <w:style w:type="character" w:customStyle="1" w:styleId="af4">
    <w:name w:val="称呼 字符"/>
    <w:basedOn w:val="a2"/>
    <w:link w:val="af3"/>
    <w:qFormat/>
    <w:rPr>
      <w:rFonts w:ascii="Times New Roman" w:eastAsia="MS Mincho" w:hAnsi="Times New Roman" w:cs="Times New Roman"/>
      <w:kern w:val="0"/>
      <w:sz w:val="20"/>
      <w:szCs w:val="20"/>
      <w:lang w:val="en-GB" w:eastAsia="en-US"/>
    </w:rPr>
  </w:style>
  <w:style w:type="character" w:customStyle="1" w:styleId="35">
    <w:name w:val="正文文本 3 字符"/>
    <w:basedOn w:val="a2"/>
    <w:link w:val="34"/>
    <w:qFormat/>
    <w:rPr>
      <w:rFonts w:ascii="Times New Roman" w:eastAsia="MS Mincho" w:hAnsi="Times New Roman" w:cs="Times New Roman"/>
      <w:kern w:val="0"/>
      <w:sz w:val="16"/>
      <w:szCs w:val="16"/>
      <w:lang w:val="en-GB" w:eastAsia="en-US"/>
    </w:rPr>
  </w:style>
  <w:style w:type="character" w:customStyle="1" w:styleId="af6">
    <w:name w:val="结束语 字符"/>
    <w:basedOn w:val="a2"/>
    <w:link w:val="af5"/>
    <w:qFormat/>
    <w:rPr>
      <w:rFonts w:ascii="Times New Roman" w:eastAsia="MS Mincho" w:hAnsi="Times New Roman" w:cs="Times New Roman"/>
      <w:kern w:val="0"/>
      <w:sz w:val="20"/>
      <w:szCs w:val="20"/>
      <w:lang w:val="en-GB" w:eastAsia="en-US"/>
    </w:rPr>
  </w:style>
  <w:style w:type="character" w:customStyle="1" w:styleId="afa">
    <w:name w:val="正文文本缩进 字符"/>
    <w:basedOn w:val="a2"/>
    <w:link w:val="af9"/>
    <w:qFormat/>
    <w:rPr>
      <w:rFonts w:ascii="Times New Roman" w:eastAsia="MS Mincho" w:hAnsi="Times New Roman" w:cs="Times New Roman"/>
      <w:kern w:val="0"/>
      <w:sz w:val="20"/>
      <w:szCs w:val="20"/>
      <w:lang w:val="en-GB" w:eastAsia="en-US"/>
    </w:rPr>
  </w:style>
  <w:style w:type="character" w:customStyle="1" w:styleId="HTML0">
    <w:name w:val="HTML 地址 字符"/>
    <w:basedOn w:val="a2"/>
    <w:link w:val="HTML"/>
    <w:qFormat/>
    <w:rPr>
      <w:rFonts w:ascii="Times New Roman" w:eastAsia="MS Mincho" w:hAnsi="Times New Roman" w:cs="Times New Roman"/>
      <w:i/>
      <w:iCs/>
      <w:kern w:val="0"/>
      <w:sz w:val="20"/>
      <w:szCs w:val="20"/>
      <w:lang w:val="en-GB" w:eastAsia="en-US"/>
    </w:rPr>
  </w:style>
  <w:style w:type="character" w:customStyle="1" w:styleId="afe">
    <w:name w:val="纯文本 字符"/>
    <w:basedOn w:val="a2"/>
    <w:link w:val="afd"/>
    <w:qFormat/>
    <w:rPr>
      <w:rFonts w:ascii="Consolas" w:eastAsia="MS Mincho" w:hAnsi="Consolas" w:cs="Times New Roman"/>
      <w:kern w:val="0"/>
      <w:szCs w:val="21"/>
      <w:lang w:val="en-GB" w:eastAsia="en-US"/>
    </w:rPr>
  </w:style>
  <w:style w:type="character" w:customStyle="1" w:styleId="aff0">
    <w:name w:val="日期 字符"/>
    <w:basedOn w:val="a2"/>
    <w:link w:val="aff"/>
    <w:qFormat/>
    <w:rPr>
      <w:rFonts w:ascii="Times New Roman" w:eastAsia="MS Mincho" w:hAnsi="Times New Roman" w:cs="Times New Roman"/>
      <w:kern w:val="0"/>
      <w:sz w:val="20"/>
      <w:szCs w:val="20"/>
      <w:lang w:val="en-GB" w:eastAsia="en-US"/>
    </w:rPr>
  </w:style>
  <w:style w:type="character" w:customStyle="1" w:styleId="25">
    <w:name w:val="正文文本缩进 2 字符"/>
    <w:basedOn w:val="a2"/>
    <w:link w:val="24"/>
    <w:qFormat/>
    <w:rPr>
      <w:rFonts w:ascii="Times New Roman" w:eastAsia="MS Mincho" w:hAnsi="Times New Roman" w:cs="Times New Roman"/>
      <w:kern w:val="0"/>
      <w:sz w:val="20"/>
      <w:szCs w:val="20"/>
      <w:lang w:val="en-GB" w:eastAsia="en-US"/>
    </w:rPr>
  </w:style>
  <w:style w:type="character" w:customStyle="1" w:styleId="aff2">
    <w:name w:val="尾注文本 字符"/>
    <w:basedOn w:val="a2"/>
    <w:link w:val="aff1"/>
    <w:qFormat/>
    <w:rPr>
      <w:rFonts w:ascii="Times New Roman" w:eastAsia="MS Mincho" w:hAnsi="Times New Roman" w:cs="Times New Roman"/>
      <w:kern w:val="0"/>
      <w:sz w:val="20"/>
      <w:szCs w:val="20"/>
      <w:lang w:val="en-GB" w:eastAsia="en-US"/>
    </w:rPr>
  </w:style>
  <w:style w:type="character" w:customStyle="1" w:styleId="aff4">
    <w:name w:val="批注框文本 字符"/>
    <w:basedOn w:val="a2"/>
    <w:link w:val="aff3"/>
    <w:semiHidden/>
    <w:qFormat/>
    <w:rPr>
      <w:rFonts w:ascii="CG Times (WN)" w:eastAsia="Times New Roman" w:hAnsi="CG Times (WN)" w:cs="Times New Roman"/>
      <w:kern w:val="0"/>
      <w:sz w:val="18"/>
      <w:szCs w:val="18"/>
      <w:lang w:eastAsia="en-US"/>
    </w:rPr>
  </w:style>
  <w:style w:type="character" w:customStyle="1" w:styleId="aff6">
    <w:name w:val="页脚 字符"/>
    <w:basedOn w:val="a2"/>
    <w:link w:val="aff5"/>
    <w:qFormat/>
    <w:rPr>
      <w:rFonts w:ascii="CG Times (WN)" w:eastAsia="Times New Roman" w:hAnsi="CG Times (WN)" w:cs="Times New Roman"/>
      <w:kern w:val="0"/>
      <w:sz w:val="18"/>
      <w:szCs w:val="18"/>
      <w:lang w:eastAsia="en-US"/>
    </w:rPr>
  </w:style>
  <w:style w:type="paragraph" w:customStyle="1" w:styleId="17">
    <w:name w:val="寄信人地址1"/>
    <w:basedOn w:val="a1"/>
    <w:next w:val="aff7"/>
    <w:qFormat/>
    <w:pPr>
      <w:widowControl/>
      <w:snapToGrid w:val="0"/>
      <w:jc w:val="left"/>
    </w:pPr>
    <w:rPr>
      <w:rFonts w:ascii="等线 Light" w:eastAsia="等线 Light" w:hAnsi="等线 Light" w:cs="Times New Roman"/>
      <w:kern w:val="0"/>
      <w:sz w:val="20"/>
      <w:szCs w:val="24"/>
      <w:lang w:eastAsia="en-US"/>
    </w:rPr>
  </w:style>
  <w:style w:type="character" w:customStyle="1" w:styleId="aff9">
    <w:name w:val="页眉 字符"/>
    <w:basedOn w:val="a2"/>
    <w:link w:val="aff8"/>
    <w:qFormat/>
    <w:rPr>
      <w:rFonts w:ascii="Arial" w:eastAsia="MS Mincho" w:hAnsi="Arial" w:cs="Times New Roman"/>
      <w:b/>
      <w:kern w:val="0"/>
      <w:sz w:val="20"/>
      <w:szCs w:val="24"/>
      <w:lang w:eastAsia="en-US"/>
    </w:rPr>
  </w:style>
  <w:style w:type="character" w:customStyle="1" w:styleId="affb">
    <w:name w:val="签名 字符"/>
    <w:basedOn w:val="a2"/>
    <w:link w:val="affa"/>
    <w:qFormat/>
    <w:rPr>
      <w:rFonts w:ascii="Times New Roman" w:eastAsia="MS Mincho" w:hAnsi="Times New Roman" w:cs="Times New Roman"/>
      <w:kern w:val="0"/>
      <w:sz w:val="20"/>
      <w:szCs w:val="20"/>
      <w:lang w:val="en-GB" w:eastAsia="en-US"/>
    </w:rPr>
  </w:style>
  <w:style w:type="character" w:customStyle="1" w:styleId="affd">
    <w:name w:val="副标题 字符"/>
    <w:basedOn w:val="a2"/>
    <w:link w:val="affc"/>
    <w:qFormat/>
    <w:rPr>
      <w:rFonts w:ascii="Calibri" w:eastAsia="Yu Mincho" w:hAnsi="Calibri" w:cs="Times New Roman"/>
      <w:color w:val="5A5A5A"/>
      <w:spacing w:val="15"/>
      <w:kern w:val="0"/>
      <w:sz w:val="22"/>
      <w:lang w:eastAsia="en-US"/>
    </w:rPr>
  </w:style>
  <w:style w:type="character" w:customStyle="1" w:styleId="afff">
    <w:name w:val="脚注文本 字符"/>
    <w:basedOn w:val="a2"/>
    <w:link w:val="affe"/>
    <w:qFormat/>
    <w:rPr>
      <w:rFonts w:ascii="Times New Roman" w:eastAsia="MS Mincho" w:hAnsi="Times New Roman" w:cs="Times New Roman"/>
      <w:kern w:val="0"/>
      <w:sz w:val="20"/>
      <w:szCs w:val="20"/>
      <w:lang w:val="en-GB" w:eastAsia="en-US"/>
    </w:rPr>
  </w:style>
  <w:style w:type="character" w:customStyle="1" w:styleId="38">
    <w:name w:val="正文文本缩进 3 字符"/>
    <w:basedOn w:val="a2"/>
    <w:link w:val="37"/>
    <w:qFormat/>
    <w:rPr>
      <w:rFonts w:ascii="Times New Roman" w:eastAsia="MS Mincho" w:hAnsi="Times New Roman" w:cs="Times New Roman"/>
      <w:kern w:val="0"/>
      <w:sz w:val="16"/>
      <w:szCs w:val="16"/>
      <w:lang w:val="en-GB" w:eastAsia="en-US"/>
    </w:rPr>
  </w:style>
  <w:style w:type="character" w:customStyle="1" w:styleId="27">
    <w:name w:val="正文文本 2 字符"/>
    <w:basedOn w:val="a2"/>
    <w:link w:val="26"/>
    <w:qFormat/>
    <w:rPr>
      <w:rFonts w:ascii="Times New Roman" w:eastAsia="MS Mincho" w:hAnsi="Times New Roman" w:cs="Times New Roman"/>
      <w:kern w:val="0"/>
      <w:sz w:val="20"/>
      <w:szCs w:val="20"/>
      <w:lang w:val="en-GB" w:eastAsia="en-US"/>
    </w:rPr>
  </w:style>
  <w:style w:type="paragraph" w:customStyle="1" w:styleId="18">
    <w:name w:val="信息标题1"/>
    <w:basedOn w:val="a1"/>
    <w:next w:val="afff1"/>
    <w:link w:val="19"/>
    <w:qFormat/>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character" w:customStyle="1" w:styleId="HTML2">
    <w:name w:val="HTML 预设格式 字符"/>
    <w:basedOn w:val="a2"/>
    <w:link w:val="HTML1"/>
    <w:qFormat/>
    <w:rPr>
      <w:rFonts w:ascii="宋体" w:eastAsia="宋体" w:hAnsi="宋体" w:cs="宋体"/>
      <w:kern w:val="0"/>
      <w:sz w:val="24"/>
      <w:szCs w:val="24"/>
    </w:rPr>
  </w:style>
  <w:style w:type="character" w:customStyle="1" w:styleId="afff4">
    <w:name w:val="标题 字符"/>
    <w:basedOn w:val="a2"/>
    <w:link w:val="afff3"/>
    <w:qFormat/>
    <w:rPr>
      <w:rFonts w:ascii="Calibri Light" w:eastAsia="Yu Gothic Light" w:hAnsi="Calibri Light" w:cs="Times New Roman"/>
      <w:spacing w:val="-10"/>
      <w:kern w:val="28"/>
      <w:sz w:val="56"/>
      <w:szCs w:val="56"/>
      <w:lang w:eastAsia="en-US"/>
    </w:rPr>
  </w:style>
  <w:style w:type="character" w:customStyle="1" w:styleId="afff6">
    <w:name w:val="批注主题 字符"/>
    <w:basedOn w:val="affff"/>
    <w:link w:val="afff5"/>
    <w:qFormat/>
    <w:rPr>
      <w:rFonts w:ascii="CG Times (WN)" w:eastAsia="Times New Roman" w:hAnsi="CG Times (WN)" w:cs="Times New Roman"/>
      <w:b/>
      <w:bCs/>
      <w:kern w:val="0"/>
      <w:sz w:val="20"/>
      <w:szCs w:val="24"/>
      <w:lang w:eastAsia="en-US"/>
    </w:rPr>
  </w:style>
  <w:style w:type="character" w:customStyle="1" w:styleId="afff8">
    <w:name w:val="正文文本首行缩进 字符"/>
    <w:basedOn w:val="af8"/>
    <w:link w:val="afff7"/>
    <w:qFormat/>
    <w:rPr>
      <w:rFonts w:ascii="Times New Roman" w:eastAsia="MS Mincho" w:hAnsi="Times New Roman" w:cs="Times New Roman"/>
      <w:kern w:val="0"/>
      <w:sz w:val="20"/>
      <w:szCs w:val="20"/>
      <w:lang w:val="en-GB" w:eastAsia="en-US"/>
    </w:rPr>
  </w:style>
  <w:style w:type="character" w:customStyle="1" w:styleId="2c">
    <w:name w:val="正文文本首行缩进 2 字符"/>
    <w:basedOn w:val="afa"/>
    <w:link w:val="2b"/>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a2"/>
    <w:qFormat/>
  </w:style>
  <w:style w:type="character" w:customStyle="1" w:styleId="affff0">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a7"/>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d">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1"/>
    <w:link w:val="TAHCar"/>
    <w:qFormat/>
    <w:pPr>
      <w:keepNext/>
      <w:keepLines/>
      <w:widowControl/>
      <w:jc w:val="center"/>
    </w:pPr>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a1"/>
    <w:link w:val="LGTdocChar"/>
    <w:qFormat/>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2">
    <w:name w:val="题注 字符1"/>
    <w:link w:val="ae"/>
    <w:qFormat/>
    <w:rPr>
      <w:rFonts w:ascii="CG Times (WN)" w:eastAsia="Times New Roman" w:hAnsi="CG Times (WN)" w:cs="Times New Roman"/>
      <w:kern w:val="0"/>
      <w:sz w:val="20"/>
      <w:szCs w:val="20"/>
      <w:lang w:val="en-GB" w:eastAsia="en-US"/>
    </w:rPr>
  </w:style>
  <w:style w:type="character" w:customStyle="1" w:styleId="affff1">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2"/>
    <w:uiPriority w:val="99"/>
    <w:qFormat/>
    <w:rPr>
      <w:rFonts w:ascii="CG Times (WN)" w:eastAsia="Times New Roman" w:hAnsi="CG Times (WN)" w:cs="Times New Roman"/>
      <w:kern w:val="0"/>
      <w:sz w:val="20"/>
      <w:szCs w:val="24"/>
      <w:lang w:eastAsia="en-US"/>
    </w:rPr>
  </w:style>
  <w:style w:type="character" w:customStyle="1" w:styleId="1a">
    <w:name w:val="列表段落 字符1"/>
    <w:link w:val="affff2"/>
    <w:uiPriority w:val="34"/>
    <w:qFormat/>
    <w:locked/>
    <w:rPr>
      <w:rFonts w:ascii="Calibri" w:hAnsi="Calibri"/>
    </w:rPr>
  </w:style>
  <w:style w:type="paragraph" w:styleId="affff2">
    <w:name w:val="List Paragraph"/>
    <w:basedOn w:val="a1"/>
    <w:link w:val="1a"/>
    <w:uiPriority w:val="34"/>
    <w:qFormat/>
    <w:pPr>
      <w:ind w:firstLineChars="200" w:firstLine="420"/>
    </w:pPr>
    <w:rPr>
      <w:rFonts w:ascii="Calibri" w:hAnsi="Calibri"/>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0"/>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a1"/>
    <w:qFormat/>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0"/>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1"/>
    <w:qFormat/>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0"/>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pPr>
      <w:widowControl/>
      <w:jc w:val="left"/>
    </w:pPr>
    <w:rPr>
      <w:rFonts w:ascii="Times" w:eastAsia="Times New Roman" w:hAnsi="Times" w:cs="Times New Roman"/>
      <w:kern w:val="0"/>
      <w:sz w:val="22"/>
      <w:szCs w:val="20"/>
      <w:lang w:eastAsia="en-US"/>
    </w:rPr>
  </w:style>
  <w:style w:type="paragraph" w:customStyle="1" w:styleId="1b">
    <w:name w:val="修订1"/>
    <w:uiPriority w:val="99"/>
    <w:unhideWhenUsed/>
    <w:qFormat/>
    <w:rPr>
      <w:rFonts w:ascii="CG Times (WN)" w:eastAsia="Times New Roman" w:hAnsi="CG Times (WN)"/>
      <w:szCs w:val="24"/>
      <w:lang w:eastAsia="en-US"/>
    </w:rPr>
  </w:style>
  <w:style w:type="paragraph" w:customStyle="1" w:styleId="TdocHeading1">
    <w:name w:val="Tdoc_Heading_1"/>
    <w:basedOn w:val="10"/>
    <w:next w:val="af7"/>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1"/>
    <w:qFormat/>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c">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3"/>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uiPriority w:val="99"/>
    <w:qFormat/>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d">
    <w:name w:val="网格型1"/>
    <w:basedOn w:val="a3"/>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3"/>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7"/>
    <w:next w:val="af7"/>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e">
    <w:name w:val="正文1"/>
    <w:qFormat/>
    <w:pPr>
      <w:spacing w:before="100" w:beforeAutospacing="1" w:after="180"/>
      <w:jc w:val="both"/>
    </w:pPr>
    <w:rPr>
      <w:rFonts w:ascii="Times New Roman" w:eastAsia="宋体" w:hAnsi="Times New Roman"/>
      <w:sz w:val="24"/>
      <w:szCs w:val="24"/>
    </w:rPr>
  </w:style>
  <w:style w:type="character" w:customStyle="1" w:styleId="CaptionChar1">
    <w:name w:val="Caption Char1"/>
    <w:qFormat/>
    <w:rPr>
      <w:rFonts w:ascii="Times New Roman" w:eastAsia="等线" w:hAnsi="Times New Roman" w:cs="Times New Roman"/>
      <w:i/>
      <w:iCs/>
      <w:color w:val="44546A"/>
      <w:sz w:val="18"/>
      <w:szCs w:val="18"/>
      <w:lang w:val="en-GB" w:eastAsia="en-US"/>
    </w:rPr>
  </w:style>
  <w:style w:type="paragraph" w:customStyle="1" w:styleId="2f">
    <w:name w:val="正文2"/>
    <w:qFormat/>
    <w:pPr>
      <w:widowControl w:val="0"/>
      <w:jc w:val="both"/>
    </w:pPr>
    <w:rPr>
      <w:kern w:val="2"/>
      <w:sz w:val="21"/>
      <w:szCs w:val="21"/>
    </w:rPr>
  </w:style>
  <w:style w:type="table" w:customStyle="1" w:styleId="46">
    <w:name w:val="网格型4"/>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qFormat/>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33"/>
    <w:qFormat/>
    <w:pPr>
      <w:ind w:left="1135" w:hanging="284"/>
    </w:pPr>
  </w:style>
  <w:style w:type="paragraph" w:customStyle="1" w:styleId="B4">
    <w:name w:val="B4"/>
    <w:basedOn w:val="45"/>
    <w:qFormat/>
    <w:pPr>
      <w:ind w:left="1418" w:hanging="284"/>
    </w:pPr>
  </w:style>
  <w:style w:type="paragraph" w:customStyle="1" w:styleId="B5">
    <w:name w:val="B5"/>
    <w:basedOn w:val="55"/>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1"/>
    <w:qFormat/>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未处理的提及2"/>
    <w:uiPriority w:val="99"/>
    <w:semiHidden/>
    <w:unhideWhenUsed/>
    <w:qFormat/>
    <w:rPr>
      <w:color w:val="605E5C"/>
      <w:shd w:val="clear" w:color="auto" w:fill="E1DFDD"/>
    </w:rPr>
  </w:style>
  <w:style w:type="paragraph" w:customStyle="1" w:styleId="1f">
    <w:name w:val="书目1"/>
    <w:basedOn w:val="a1"/>
    <w:next w:val="a1"/>
    <w:uiPriority w:val="37"/>
    <w:semiHidden/>
    <w:unhideWhenUsed/>
    <w:qFormat/>
    <w:pPr>
      <w:widowControl/>
      <w:spacing w:after="180"/>
      <w:jc w:val="left"/>
    </w:pPr>
    <w:rPr>
      <w:rFonts w:ascii="Times New Roman" w:eastAsia="MS Mincho" w:hAnsi="Times New Roman" w:cs="Times New Roman"/>
      <w:kern w:val="0"/>
      <w:sz w:val="20"/>
      <w:szCs w:val="20"/>
      <w:lang w:val="en-GB" w:eastAsia="en-US"/>
    </w:rPr>
  </w:style>
  <w:style w:type="paragraph" w:customStyle="1" w:styleId="1f0">
    <w:name w:val="文本块1"/>
    <w:basedOn w:val="a1"/>
    <w:next w:val="afc"/>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1">
    <w:name w:val="索引标题1"/>
    <w:basedOn w:val="a1"/>
    <w:next w:val="14"/>
    <w:qFormat/>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2">
    <w:name w:val="明显引用1"/>
    <w:basedOn w:val="a1"/>
    <w:next w:val="a1"/>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3">
    <w:name w:val="明显引用 字符"/>
    <w:basedOn w:val="a2"/>
    <w:link w:val="affff4"/>
    <w:uiPriority w:val="30"/>
    <w:qFormat/>
    <w:rPr>
      <w:i/>
      <w:iCs/>
      <w:color w:val="4472C4"/>
      <w:lang w:eastAsia="en-US"/>
    </w:rPr>
  </w:style>
  <w:style w:type="paragraph" w:styleId="affff4">
    <w:name w:val="Intense Quote"/>
    <w:basedOn w:val="a1"/>
    <w:next w:val="a1"/>
    <w:link w:val="afff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paragraph" w:customStyle="1" w:styleId="2f1">
    <w:name w:val="明显引用2"/>
    <w:basedOn w:val="a1"/>
    <w:next w:val="a1"/>
    <w:uiPriority w:val="30"/>
    <w:qFormat/>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5">
    <w:name w:val="信息标题 字符"/>
    <w:basedOn w:val="a2"/>
    <w:qFormat/>
    <w:rPr>
      <w:rFonts w:ascii="Calibri Light" w:eastAsia="Yu Gothic Light" w:hAnsi="Calibri Light"/>
      <w:sz w:val="24"/>
      <w:szCs w:val="24"/>
      <w:shd w:val="pct20" w:color="auto" w:fill="auto"/>
      <w:lang w:eastAsia="en-US"/>
    </w:rPr>
  </w:style>
  <w:style w:type="paragraph" w:styleId="affff6">
    <w:name w:val="No Spacing"/>
    <w:uiPriority w:val="1"/>
    <w:qFormat/>
    <w:rPr>
      <w:rFonts w:ascii="Times New Roman" w:eastAsia="MS Mincho" w:hAnsi="Times New Roman"/>
      <w:lang w:val="en-GB" w:eastAsia="en-US"/>
    </w:rPr>
  </w:style>
  <w:style w:type="paragraph" w:customStyle="1" w:styleId="1f3">
    <w:name w:val="引用1"/>
    <w:basedOn w:val="a1"/>
    <w:next w:val="a1"/>
    <w:uiPriority w:val="29"/>
    <w:qFormat/>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7">
    <w:name w:val="引用 字符"/>
    <w:basedOn w:val="a2"/>
    <w:link w:val="affff8"/>
    <w:uiPriority w:val="29"/>
    <w:qFormat/>
    <w:rPr>
      <w:i/>
      <w:iCs/>
      <w:color w:val="404040"/>
      <w:lang w:eastAsia="en-US"/>
    </w:rPr>
  </w:style>
  <w:style w:type="paragraph" w:styleId="affff8">
    <w:name w:val="Quote"/>
    <w:basedOn w:val="a1"/>
    <w:next w:val="a1"/>
    <w:link w:val="affff7"/>
    <w:uiPriority w:val="29"/>
    <w:qFormat/>
    <w:pPr>
      <w:widowControl/>
      <w:spacing w:before="200" w:after="160"/>
      <w:ind w:left="864" w:right="864"/>
      <w:jc w:val="center"/>
    </w:pPr>
    <w:rPr>
      <w:i/>
      <w:iCs/>
      <w:color w:val="404040"/>
      <w:lang w:eastAsia="en-US"/>
    </w:rPr>
  </w:style>
  <w:style w:type="character" w:customStyle="1" w:styleId="1f4">
    <w:name w:val="引用 字符1"/>
    <w:basedOn w:val="a2"/>
    <w:uiPriority w:val="99"/>
    <w:qFormat/>
    <w:rPr>
      <w:i/>
      <w:iCs/>
      <w:color w:val="404040" w:themeColor="text1" w:themeTint="BF"/>
    </w:rPr>
  </w:style>
  <w:style w:type="paragraph" w:customStyle="1" w:styleId="1f5">
    <w:name w:val="副标题1"/>
    <w:basedOn w:val="a1"/>
    <w:next w:val="a1"/>
    <w:qFormat/>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6">
    <w:name w:val="标题1"/>
    <w:basedOn w:val="a1"/>
    <w:next w:val="a1"/>
    <w:qFormat/>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7">
    <w:name w:val="明显引用 字符1"/>
    <w:basedOn w:val="a2"/>
    <w:uiPriority w:val="99"/>
    <w:qFormat/>
    <w:rPr>
      <w:rFonts w:eastAsia="Times New Roman"/>
      <w:i/>
      <w:iCs/>
      <w:color w:val="4472C4"/>
      <w:szCs w:val="24"/>
      <w:lang w:eastAsia="en-US"/>
    </w:rPr>
  </w:style>
  <w:style w:type="character" w:customStyle="1" w:styleId="19">
    <w:name w:val="信息标题 字符1"/>
    <w:basedOn w:val="a2"/>
    <w:link w:val="18"/>
    <w:qFormat/>
    <w:rPr>
      <w:rFonts w:ascii="等线 Light" w:eastAsia="等线 Light" w:hAnsi="等线 Light" w:cs="Times New Roman"/>
      <w:sz w:val="24"/>
      <w:szCs w:val="24"/>
      <w:shd w:val="pct20" w:color="auto" w:fill="auto"/>
      <w:lang w:eastAsia="en-US"/>
    </w:rPr>
  </w:style>
  <w:style w:type="character" w:customStyle="1" w:styleId="1f8">
    <w:name w:val="副标题 字符1"/>
    <w:basedOn w:val="a2"/>
    <w:qFormat/>
    <w:rPr>
      <w:rFonts w:ascii="等线" w:eastAsia="等线" w:hAnsi="等线" w:cs="Times New Roman"/>
      <w:b/>
      <w:bCs/>
      <w:kern w:val="28"/>
      <w:sz w:val="32"/>
      <w:szCs w:val="32"/>
      <w:lang w:eastAsia="en-US"/>
    </w:rPr>
  </w:style>
  <w:style w:type="character" w:customStyle="1" w:styleId="1f9">
    <w:name w:val="标题 字符1"/>
    <w:basedOn w:val="a2"/>
    <w:qFormat/>
    <w:rPr>
      <w:rFonts w:ascii="等线 Light" w:eastAsia="等线 Light" w:hAnsi="等线 Light" w:cs="Times New Roman"/>
      <w:b/>
      <w:bCs/>
      <w:sz w:val="32"/>
      <w:szCs w:val="32"/>
      <w:lang w:eastAsia="en-US"/>
    </w:rPr>
  </w:style>
  <w:style w:type="table" w:customStyle="1" w:styleId="62">
    <w:name w:val="网格型6"/>
    <w:basedOn w:val="a3"/>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eastAsiaTheme="minorEastAsia" w:hAnsi="Segoe UI" w:cs="Segoe UI"/>
      <w:color w:val="000000"/>
      <w:sz w:val="24"/>
      <w:szCs w:val="24"/>
    </w:rPr>
  </w:style>
  <w:style w:type="table" w:customStyle="1" w:styleId="72">
    <w:name w:val="网格型7"/>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2">
    <w:name w:val="修订2"/>
    <w:hidden/>
    <w:uiPriority w:val="99"/>
    <w:semiHidden/>
    <w:qFormat/>
    <w:rPr>
      <w:rFonts w:ascii="CG Times (WN)" w:eastAsia="Times New Roman" w:hAnsi="CG Times (WN)"/>
      <w:szCs w:val="24"/>
      <w:lang w:eastAsia="en-US"/>
    </w:rPr>
  </w:style>
  <w:style w:type="paragraph" w:customStyle="1" w:styleId="1fa">
    <w:name w:val="列表段落1"/>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3">
    <w:name w:val="列表段落2"/>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29">
    <w:name w:val="信息标题 字符2"/>
    <w:basedOn w:val="a2"/>
    <w:link w:val="afff1"/>
    <w:uiPriority w:val="99"/>
    <w:semiHidden/>
    <w:qFormat/>
    <w:rPr>
      <w:rFonts w:asciiTheme="majorHAnsi" w:eastAsiaTheme="majorEastAsia" w:hAnsiTheme="majorHAnsi" w:cstheme="majorBidi"/>
      <w:sz w:val="24"/>
      <w:szCs w:val="24"/>
      <w:shd w:val="pct20" w:color="auto" w:fill="auto"/>
    </w:rPr>
  </w:style>
  <w:style w:type="character" w:customStyle="1" w:styleId="2f4">
    <w:name w:val="明显引用 字符2"/>
    <w:basedOn w:val="a2"/>
    <w:uiPriority w:val="30"/>
    <w:qFormat/>
    <w:rPr>
      <w:i/>
      <w:iCs/>
      <w:color w:val="4472C4" w:themeColor="accent1"/>
    </w:rPr>
  </w:style>
  <w:style w:type="paragraph" w:customStyle="1" w:styleId="57">
    <w:name w:val="列表段落5"/>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qFormat/>
    <w:pPr>
      <w:jc w:val="both"/>
    </w:pPr>
    <w:rPr>
      <w:rFonts w:ascii="Malgun Gothic" w:eastAsia="宋体" w:hAnsi="Malgun Gothic" w:cs="宋体"/>
      <w:kern w:val="2"/>
      <w:sz w:val="21"/>
      <w:szCs w:val="21"/>
    </w:rPr>
  </w:style>
  <w:style w:type="character" w:styleId="affff9">
    <w:name w:val="Placeholder Text"/>
    <w:basedOn w:val="a2"/>
    <w:uiPriority w:val="99"/>
    <w:semiHidden/>
    <w:qFormat/>
    <w:rPr>
      <w:color w:val="808080"/>
    </w:rPr>
  </w:style>
  <w:style w:type="character" w:customStyle="1" w:styleId="mi">
    <w:name w:val="mi"/>
    <w:basedOn w:val="a2"/>
    <w:qFormat/>
  </w:style>
  <w:style w:type="character" w:customStyle="1" w:styleId="mtext">
    <w:name w:val="mtext"/>
    <w:basedOn w:val="a2"/>
    <w:qFormat/>
  </w:style>
  <w:style w:type="character" w:customStyle="1" w:styleId="TANChar">
    <w:name w:val="TAN Char"/>
    <w:link w:val="TAN"/>
    <w:qFormat/>
    <w:rPr>
      <w:rFonts w:ascii="Arial" w:eastAsia="MS Mincho" w:hAnsi="Arial"/>
      <w:sz w:val="18"/>
      <w:lang w:val="en-GB" w:eastAsia="en-US"/>
    </w:rPr>
  </w:style>
  <w:style w:type="table" w:customStyle="1" w:styleId="82">
    <w:name w:val="网格型8"/>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2"/>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a1"/>
    <w:qFormat/>
    <w:pPr>
      <w:widowControl/>
      <w:numPr>
        <w:numId w:val="17"/>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qFormat/>
    <w:pPr>
      <w:jc w:val="both"/>
    </w:pPr>
    <w:rPr>
      <w:rFonts w:ascii="CG Times (WN)" w:eastAsia="宋体" w:hAnsi="CG Times (WN)" w:cs="宋体"/>
      <w:kern w:val="2"/>
      <w:sz w:val="21"/>
      <w:szCs w:val="21"/>
    </w:rPr>
  </w:style>
  <w:style w:type="paragraph" w:customStyle="1" w:styleId="0Maintext">
    <w:name w:val="0 Main text"/>
    <w:basedOn w:val="a1"/>
    <w:qFormat/>
    <w:pPr>
      <w:widowControl/>
    </w:pPr>
    <w:rPr>
      <w:rFonts w:ascii="Times New Roman" w:eastAsia="Malgun Gothic" w:hAnsi="Times New Roman" w:cs="Times New Roman"/>
      <w:kern w:val="0"/>
      <w:sz w:val="24"/>
      <w:szCs w:val="24"/>
    </w:rPr>
  </w:style>
  <w:style w:type="table" w:customStyle="1" w:styleId="TableGrid3">
    <w:name w:val="TableGrid3"/>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style>
  <w:style w:type="paragraph" w:customStyle="1" w:styleId="EmailDiscussion">
    <w:name w:val="EmailDiscussion"/>
    <w:basedOn w:val="a1"/>
    <w:next w:val="EmailDiscussion2"/>
    <w:qFormat/>
    <w:pPr>
      <w:widowControl/>
      <w:numPr>
        <w:numId w:val="18"/>
      </w:numPr>
      <w:spacing w:before="40"/>
      <w:jc w:val="left"/>
    </w:pPr>
    <w:rPr>
      <w:rFonts w:ascii="Arial" w:eastAsia="MS Mincho" w:hAnsi="Arial" w:cs="Times New Roman"/>
      <w:b/>
      <w:kern w:val="0"/>
      <w:sz w:val="20"/>
      <w:szCs w:val="24"/>
      <w:lang w:val="en-GB" w:eastAsia="en-GB"/>
    </w:rPr>
  </w:style>
  <w:style w:type="character" w:customStyle="1" w:styleId="TALCar">
    <w:name w:val="TAL Car"/>
    <w:basedOn w:val="a2"/>
    <w:qFormat/>
    <w:locked/>
    <w:rPr>
      <w:rFonts w:ascii="Arial" w:eastAsiaTheme="minorEastAsia" w:hAnsi="Arial"/>
      <w:sz w:val="18"/>
      <w:lang w:val="en-GB" w:eastAsia="en-US"/>
    </w:rPr>
  </w:style>
  <w:style w:type="character" w:customStyle="1" w:styleId="fontstyle21">
    <w:name w:val="fontstyle21"/>
    <w:basedOn w:val="a2"/>
    <w:qFormat/>
    <w:rPr>
      <w:rFonts w:ascii="Arial-ItalicMT" w:hAnsi="Arial-ItalicMT" w:hint="default"/>
      <w:i/>
      <w:iCs/>
      <w:color w:val="000000"/>
      <w:sz w:val="18"/>
      <w:szCs w:val="18"/>
    </w:rPr>
  </w:style>
  <w:style w:type="paragraph" w:customStyle="1" w:styleId="pf0">
    <w:name w:val="pf0"/>
    <w:basedOn w:val="a1"/>
    <w:qFormat/>
    <w:pPr>
      <w:widowControl/>
      <w:spacing w:before="100" w:beforeAutospacing="1" w:after="100" w:afterAutospacing="1"/>
      <w:ind w:left="840"/>
      <w:jc w:val="left"/>
    </w:pPr>
    <w:rPr>
      <w:rFonts w:ascii="宋体" w:eastAsia="宋体" w:hAnsi="宋体" w:cs="宋体"/>
      <w:kern w:val="0"/>
      <w:sz w:val="24"/>
      <w:szCs w:val="24"/>
    </w:rPr>
  </w:style>
  <w:style w:type="character" w:customStyle="1" w:styleId="cf01">
    <w:name w:val="cf01"/>
    <w:basedOn w:val="a2"/>
    <w:qFormat/>
    <w:rPr>
      <w:rFonts w:ascii="Microsoft YaHei UI" w:eastAsia="Microsoft YaHei UI" w:hAnsi="Microsoft YaHei UI" w:hint="eastAsia"/>
      <w:sz w:val="18"/>
      <w:szCs w:val="18"/>
    </w:rPr>
  </w:style>
  <w:style w:type="character" w:customStyle="1" w:styleId="cf11">
    <w:name w:val="cf11"/>
    <w:basedOn w:val="a2"/>
    <w:qFormat/>
    <w:rPr>
      <w:rFonts w:ascii="Microsoft YaHei UI" w:eastAsia="Microsoft YaHei UI" w:hAnsi="Microsoft YaHei UI" w:hint="eastAsia"/>
      <w:i/>
      <w:iCs/>
      <w:sz w:val="18"/>
      <w:szCs w:val="18"/>
    </w:rPr>
  </w:style>
  <w:style w:type="character" w:customStyle="1" w:styleId="ListLabel88">
    <w:name w:val="ListLabel 88"/>
    <w:qFormat/>
    <w:rPr>
      <w:rFonts w:cs="Wingdings"/>
    </w:rPr>
  </w:style>
  <w:style w:type="character" w:customStyle="1" w:styleId="affffa">
    <w:name w:val="列出段落 字符"/>
    <w:uiPriority w:val="34"/>
    <w:qFormat/>
    <w:rPr>
      <w:rFonts w:ascii="Times" w:eastAsia="Batang" w:hAnsi="Times"/>
      <w:sz w:val="24"/>
      <w:lang w:val="en-GB" w:eastAsia="zh-CN"/>
    </w:rPr>
  </w:style>
  <w:style w:type="paragraph" w:customStyle="1" w:styleId="3e">
    <w:name w:val="修订3"/>
    <w:hidden/>
    <w:uiPriority w:val="99"/>
    <w:semiHidden/>
    <w:qFormat/>
    <w:rPr>
      <w:rFonts w:asciiTheme="minorHAnsi" w:eastAsiaTheme="minorEastAsia" w:hAnsiTheme="minorHAnsi" w:cstheme="minorBidi"/>
      <w:kern w:val="2"/>
      <w:sz w:val="21"/>
      <w:szCs w:val="22"/>
    </w:rPr>
  </w:style>
  <w:style w:type="paragraph" w:customStyle="1" w:styleId="49">
    <w:name w:val="修订4"/>
    <w:hidden/>
    <w:uiPriority w:val="99"/>
    <w:unhideWhenUsed/>
    <w:qFormat/>
    <w:rPr>
      <w:rFonts w:asciiTheme="minorHAnsi" w:eastAsiaTheme="minorEastAsia" w:hAnsiTheme="minorHAnsi" w:cstheme="minorBidi"/>
      <w:kern w:val="2"/>
      <w:sz w:val="21"/>
      <w:szCs w:val="22"/>
    </w:rPr>
  </w:style>
  <w:style w:type="paragraph" w:customStyle="1" w:styleId="msolistparagraph0">
    <w:name w:val="msolistparagraph"/>
    <w:basedOn w:val="a1"/>
    <w:qFormat/>
    <w:pPr>
      <w:ind w:firstLineChars="200" w:firstLine="420"/>
    </w:pPr>
    <w:rPr>
      <w:rFonts w:ascii="等线" w:eastAsia="等线" w:hAnsi="等线" w:cs="Times New Roman" w:hint="eastAsia"/>
    </w:rPr>
  </w:style>
  <w:style w:type="paragraph" w:customStyle="1" w:styleId="CRCoverPage">
    <w:name w:val="CR Cover Page"/>
    <w:uiPriority w:val="99"/>
    <w:qFormat/>
    <w:pPr>
      <w:spacing w:after="120"/>
    </w:pPr>
    <w:rPr>
      <w:rFonts w:ascii="Arial" w:eastAsiaTheme="minorEastAsia" w:hAnsi="Arial"/>
      <w:lang w:val="en-GB" w:eastAsia="en-US"/>
    </w:rPr>
  </w:style>
  <w:style w:type="table" w:customStyle="1" w:styleId="TableGrid5">
    <w:name w:val="TableGrid5"/>
    <w:basedOn w:val="a3"/>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3"/>
    <w:uiPriority w:val="9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修订5"/>
    <w:hidden/>
    <w:uiPriority w:val="99"/>
    <w:semiHidden/>
    <w:qFormat/>
    <w:rPr>
      <w:rFonts w:asciiTheme="minorHAnsi" w:eastAsiaTheme="minorEastAsia" w:hAnsiTheme="minorHAnsi" w:cstheme="minorBidi"/>
      <w:kern w:val="2"/>
      <w:sz w:val="21"/>
      <w:szCs w:val="22"/>
    </w:rPr>
  </w:style>
  <w:style w:type="paragraph" w:customStyle="1" w:styleId="63">
    <w:name w:val="修订6"/>
    <w:hidden/>
    <w:uiPriority w:val="99"/>
    <w:unhideWhenUsed/>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098340">
      <w:bodyDiv w:val="1"/>
      <w:marLeft w:val="0"/>
      <w:marRight w:val="0"/>
      <w:marTop w:val="0"/>
      <w:marBottom w:val="0"/>
      <w:divBdr>
        <w:top w:val="none" w:sz="0" w:space="0" w:color="auto"/>
        <w:left w:val="none" w:sz="0" w:space="0" w:color="auto"/>
        <w:bottom w:val="none" w:sz="0" w:space="0" w:color="auto"/>
        <w:right w:val="none" w:sz="0" w:space="0" w:color="auto"/>
      </w:divBdr>
    </w:div>
    <w:div w:id="580334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3E8F-CD85-4A03-9AA4-86A357A2D89D}">
  <ds:schemaRefs/>
</ds:datastoreItem>
</file>

<file path=customXml/itemProps2.xml><?xml version="1.0" encoding="utf-8"?>
<ds:datastoreItem xmlns:ds="http://schemas.openxmlformats.org/officeDocument/2006/customXml" ds:itemID="{83F43334-0A14-4001-BF5D-F293ABCDE54B}">
  <ds:schemaRefs/>
</ds:datastoreItem>
</file>

<file path=customXml/itemProps3.xml><?xml version="1.0" encoding="utf-8"?>
<ds:datastoreItem xmlns:ds="http://schemas.openxmlformats.org/officeDocument/2006/customXml" ds:itemID="{62B3730A-21DD-4164-A6B8-1B0DEE774B52}">
  <ds:schemaRefs>
    <ds:schemaRef ds:uri="1c248485-b98a-4513-a581-ff7cb1688d78"/>
    <ds:schemaRef ds:uri="98194d48-cc26-4b7e-909f-baa95c83abfa"/>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BDF4DECD-47E9-4602-9631-C7A0247999BE}">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20</Pages>
  <Words>10071</Words>
  <Characters>54944</Characters>
  <Application>Microsoft Office Word</Application>
  <DocSecurity>0</DocSecurity>
  <Lines>1077</Lines>
  <Paragraphs>496</Paragraphs>
  <ScaleCrop>false</ScaleCrop>
  <Company>vivo</Company>
  <LinksUpToDate>false</LinksUpToDate>
  <CharactersWithSpaces>64519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Kai Wu(vivo)</dc:creator>
  <cp:lastModifiedBy>Lihui Wang(vivo)</cp:lastModifiedBy>
  <cp:revision>44</cp:revision>
  <dcterms:created xsi:type="dcterms:W3CDTF">2024-11-08T09:44:00Z</dcterms:created>
  <dcterms:modified xsi:type="dcterms:W3CDTF">2025-11-06T09:51:00Z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TemplateDocerSaveRecord">
    <vt:lpwstr>eyJoZGlkIjoiODA3NTU0ZTdiYjRiN2Y4N2I2YzAwOWIwMDUxMjc4NzUiLCJ1c2VySWQiOiIxMzYxODk3NTU4In0=</vt:lpwstr>
  </property>
  <property fmtid="{D5CDD505-2E9C-101B-9397-08002B2CF9AE}" pid="4" name="KSOProductBuildVer">
    <vt:lpwstr>2052-12.1.0.20305</vt:lpwstr>
  </property>
  <property fmtid="{D5CDD505-2E9C-101B-9397-08002B2CF9AE}" pid="5" name="ICV">
    <vt:lpwstr>DA34635F6AE3431D9C5A12C22E60791D_12</vt:lpwstr>
  </property>
</Properties>
</file>